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875412" w:rsidRDefault="00775944" w:rsidP="00561476">
      <w:pPr>
        <w:jc w:val="center"/>
        <w:rPr>
          <w:b/>
          <w:sz w:val="36"/>
          <w:szCs w:val="36"/>
        </w:rPr>
      </w:pPr>
      <w:r w:rsidRPr="00875412">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875412" w:rsidRDefault="00561476" w:rsidP="00561476">
      <w:pPr>
        <w:jc w:val="center"/>
        <w:rPr>
          <w:b/>
          <w:sz w:val="36"/>
          <w:szCs w:val="36"/>
          <w:lang w:val="en-US"/>
        </w:rPr>
      </w:pPr>
    </w:p>
    <w:p w:rsidR="000A4DD6" w:rsidRPr="00875412" w:rsidRDefault="000A4DD6" w:rsidP="00561476">
      <w:pPr>
        <w:jc w:val="center"/>
        <w:rPr>
          <w:b/>
          <w:sz w:val="36"/>
          <w:szCs w:val="36"/>
          <w:lang w:val="en-US"/>
        </w:rPr>
      </w:pPr>
    </w:p>
    <w:p w:rsidR="000A4DD6" w:rsidRPr="00875412" w:rsidRDefault="000A4DD6" w:rsidP="00561476">
      <w:pPr>
        <w:jc w:val="center"/>
        <w:rPr>
          <w:b/>
          <w:sz w:val="36"/>
          <w:szCs w:val="36"/>
          <w:lang w:val="en-US"/>
        </w:rPr>
      </w:pPr>
    </w:p>
    <w:p w:rsidR="000A4DD6" w:rsidRPr="00875412" w:rsidRDefault="000A4DD6" w:rsidP="00561476">
      <w:pPr>
        <w:jc w:val="center"/>
        <w:rPr>
          <w:b/>
          <w:sz w:val="36"/>
          <w:szCs w:val="36"/>
          <w:lang w:val="en-US"/>
        </w:rPr>
      </w:pPr>
    </w:p>
    <w:p w:rsidR="00561476" w:rsidRPr="00875412" w:rsidRDefault="00561476" w:rsidP="005215AA">
      <w:pPr>
        <w:jc w:val="center"/>
        <w:rPr>
          <w:b/>
          <w:sz w:val="36"/>
          <w:szCs w:val="36"/>
          <w:lang w:val="en-US"/>
        </w:rPr>
      </w:pPr>
    </w:p>
    <w:p w:rsidR="00561476" w:rsidRPr="00875412" w:rsidRDefault="00561476" w:rsidP="00561476">
      <w:pPr>
        <w:jc w:val="center"/>
        <w:rPr>
          <w:b/>
          <w:sz w:val="36"/>
          <w:szCs w:val="36"/>
        </w:rPr>
      </w:pPr>
    </w:p>
    <w:p w:rsidR="00561476" w:rsidRPr="00875412" w:rsidRDefault="00561476" w:rsidP="00561476">
      <w:pPr>
        <w:jc w:val="center"/>
        <w:rPr>
          <w:b/>
          <w:sz w:val="48"/>
          <w:szCs w:val="48"/>
        </w:rPr>
      </w:pPr>
      <w:bookmarkStart w:id="0" w:name="_Toc226196784"/>
      <w:bookmarkStart w:id="1" w:name="_Toc226197203"/>
      <w:r w:rsidRPr="00875412">
        <w:rPr>
          <w:b/>
          <w:color w:val="FF0000"/>
          <w:sz w:val="48"/>
          <w:szCs w:val="48"/>
        </w:rPr>
        <w:t>М</w:t>
      </w:r>
      <w:r w:rsidR="000A5CC1" w:rsidRPr="00875412">
        <w:rPr>
          <w:b/>
          <w:sz w:val="48"/>
          <w:szCs w:val="48"/>
        </w:rPr>
        <w:t xml:space="preserve">ониторинг </w:t>
      </w:r>
      <w:r w:rsidRPr="00875412">
        <w:rPr>
          <w:b/>
          <w:sz w:val="48"/>
          <w:szCs w:val="48"/>
        </w:rPr>
        <w:t>СМИ</w:t>
      </w:r>
      <w:bookmarkEnd w:id="0"/>
      <w:bookmarkEnd w:id="1"/>
      <w:r w:rsidR="000A5CC1" w:rsidRPr="00875412">
        <w:rPr>
          <w:b/>
          <w:sz w:val="48"/>
          <w:szCs w:val="48"/>
        </w:rPr>
        <w:t xml:space="preserve"> </w:t>
      </w:r>
      <w:r w:rsidRPr="00875412">
        <w:rPr>
          <w:b/>
          <w:sz w:val="48"/>
          <w:szCs w:val="48"/>
        </w:rPr>
        <w:t>РФ</w:t>
      </w:r>
    </w:p>
    <w:p w:rsidR="00561476" w:rsidRPr="00875412" w:rsidRDefault="00561476" w:rsidP="00561476">
      <w:pPr>
        <w:jc w:val="center"/>
        <w:rPr>
          <w:b/>
          <w:sz w:val="48"/>
          <w:szCs w:val="48"/>
        </w:rPr>
      </w:pPr>
      <w:bookmarkStart w:id="2" w:name="_Toc226196785"/>
      <w:bookmarkStart w:id="3" w:name="_Toc226197204"/>
      <w:r w:rsidRPr="00875412">
        <w:rPr>
          <w:b/>
          <w:sz w:val="48"/>
          <w:szCs w:val="48"/>
        </w:rPr>
        <w:t>по</w:t>
      </w:r>
      <w:r w:rsidR="000A5CC1" w:rsidRPr="00875412">
        <w:rPr>
          <w:b/>
          <w:sz w:val="48"/>
          <w:szCs w:val="48"/>
        </w:rPr>
        <w:t xml:space="preserve"> </w:t>
      </w:r>
      <w:r w:rsidRPr="00875412">
        <w:rPr>
          <w:b/>
          <w:sz w:val="48"/>
          <w:szCs w:val="48"/>
        </w:rPr>
        <w:t>пенсионной</w:t>
      </w:r>
      <w:r w:rsidR="000A5CC1" w:rsidRPr="00875412">
        <w:rPr>
          <w:b/>
          <w:sz w:val="48"/>
          <w:szCs w:val="48"/>
        </w:rPr>
        <w:t xml:space="preserve"> </w:t>
      </w:r>
      <w:r w:rsidRPr="00875412">
        <w:rPr>
          <w:b/>
          <w:sz w:val="48"/>
          <w:szCs w:val="48"/>
        </w:rPr>
        <w:t>тематике</w:t>
      </w:r>
      <w:bookmarkEnd w:id="2"/>
      <w:bookmarkEnd w:id="3"/>
    </w:p>
    <w:p w:rsidR="008B6D1B" w:rsidRPr="00875412" w:rsidRDefault="00775944" w:rsidP="00C70A20">
      <w:pPr>
        <w:jc w:val="center"/>
        <w:rPr>
          <w:b/>
          <w:sz w:val="48"/>
          <w:szCs w:val="48"/>
        </w:rPr>
      </w:pPr>
      <w:r w:rsidRPr="00875412">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875412" w:rsidRDefault="000A5CC1" w:rsidP="00C70A20">
      <w:pPr>
        <w:jc w:val="center"/>
        <w:rPr>
          <w:b/>
          <w:sz w:val="36"/>
          <w:szCs w:val="36"/>
        </w:rPr>
      </w:pPr>
      <w:r w:rsidRPr="00875412">
        <w:rPr>
          <w:b/>
          <w:sz w:val="36"/>
          <w:szCs w:val="36"/>
        </w:rPr>
        <w:t xml:space="preserve"> </w:t>
      </w:r>
    </w:p>
    <w:p w:rsidR="00C70A20" w:rsidRPr="00875412" w:rsidRDefault="00273DFF" w:rsidP="00C70A20">
      <w:pPr>
        <w:jc w:val="center"/>
        <w:rPr>
          <w:b/>
          <w:sz w:val="40"/>
          <w:szCs w:val="40"/>
        </w:rPr>
      </w:pPr>
      <w:r w:rsidRPr="00875412">
        <w:rPr>
          <w:b/>
          <w:sz w:val="40"/>
          <w:szCs w:val="40"/>
          <w:lang w:val="en-US"/>
        </w:rPr>
        <w:t>31</w:t>
      </w:r>
      <w:r w:rsidR="00CB6B64" w:rsidRPr="00875412">
        <w:rPr>
          <w:b/>
          <w:sz w:val="40"/>
          <w:szCs w:val="40"/>
        </w:rPr>
        <w:t>.</w:t>
      </w:r>
      <w:r w:rsidR="00CB1BAC" w:rsidRPr="00875412">
        <w:rPr>
          <w:b/>
          <w:sz w:val="40"/>
          <w:szCs w:val="40"/>
          <w:lang w:val="en-US"/>
        </w:rPr>
        <w:t>10</w:t>
      </w:r>
      <w:r w:rsidR="000214CF" w:rsidRPr="00875412">
        <w:rPr>
          <w:b/>
          <w:sz w:val="40"/>
          <w:szCs w:val="40"/>
        </w:rPr>
        <w:t>.</w:t>
      </w:r>
      <w:r w:rsidR="007D6FE5" w:rsidRPr="00875412">
        <w:rPr>
          <w:b/>
          <w:sz w:val="40"/>
          <w:szCs w:val="40"/>
        </w:rPr>
        <w:t>20</w:t>
      </w:r>
      <w:r w:rsidR="00EB57E7" w:rsidRPr="00875412">
        <w:rPr>
          <w:b/>
          <w:sz w:val="40"/>
          <w:szCs w:val="40"/>
        </w:rPr>
        <w:t>2</w:t>
      </w:r>
      <w:r w:rsidR="00A25E59" w:rsidRPr="00875412">
        <w:rPr>
          <w:b/>
          <w:sz w:val="40"/>
          <w:szCs w:val="40"/>
        </w:rPr>
        <w:t>3</w:t>
      </w:r>
      <w:r w:rsidR="000A5CC1" w:rsidRPr="00875412">
        <w:rPr>
          <w:b/>
          <w:sz w:val="40"/>
          <w:szCs w:val="40"/>
        </w:rPr>
        <w:t xml:space="preserve"> </w:t>
      </w:r>
      <w:r w:rsidR="00C70A20" w:rsidRPr="00875412">
        <w:rPr>
          <w:b/>
          <w:sz w:val="40"/>
          <w:szCs w:val="40"/>
        </w:rPr>
        <w:t>г</w:t>
      </w:r>
      <w:r w:rsidR="007D6FE5" w:rsidRPr="00875412">
        <w:rPr>
          <w:b/>
          <w:sz w:val="40"/>
          <w:szCs w:val="40"/>
        </w:rPr>
        <w:t>.</w:t>
      </w:r>
    </w:p>
    <w:p w:rsidR="007D6FE5" w:rsidRPr="00875412" w:rsidRDefault="007D6FE5" w:rsidP="000C1A46">
      <w:pPr>
        <w:jc w:val="center"/>
        <w:rPr>
          <w:b/>
          <w:sz w:val="40"/>
          <w:szCs w:val="40"/>
        </w:rPr>
      </w:pPr>
    </w:p>
    <w:p w:rsidR="00C16C6D" w:rsidRPr="00875412" w:rsidRDefault="00C16C6D" w:rsidP="000C1A46">
      <w:pPr>
        <w:jc w:val="center"/>
        <w:rPr>
          <w:b/>
          <w:sz w:val="40"/>
          <w:szCs w:val="40"/>
        </w:rPr>
      </w:pPr>
    </w:p>
    <w:p w:rsidR="00C70A20" w:rsidRPr="00875412" w:rsidRDefault="00C70A20" w:rsidP="000C1A46">
      <w:pPr>
        <w:jc w:val="center"/>
        <w:rPr>
          <w:b/>
          <w:sz w:val="40"/>
          <w:szCs w:val="40"/>
        </w:rPr>
      </w:pPr>
    </w:p>
    <w:p w:rsidR="00C70A20" w:rsidRPr="00875412" w:rsidRDefault="00775944" w:rsidP="000C1A46">
      <w:pPr>
        <w:jc w:val="center"/>
        <w:rPr>
          <w:b/>
          <w:sz w:val="40"/>
          <w:szCs w:val="40"/>
        </w:rPr>
      </w:pPr>
      <w:hyperlink r:id="rId9" w:history="1">
        <w:r w:rsidRPr="00875412">
          <w:fldChar w:fldCharType="begin"/>
        </w:r>
        <w:r w:rsidRPr="00875412">
          <w:instrText xml:space="preserve"> </w:instrText>
        </w:r>
        <w:r w:rsidRPr="00875412">
          <w:instrText xml:space="preserve">INCLUDEPICTURE  "https://apf.mail.ru/cgi-bin/readmsg/%D0%9B%D0%BE%D0%B3%D0%BE%D1%82%D0%B8%D0%BF.PNG?id=14089677830000000986;0;1&amp;x-email=natulek_8@mail.ru&amp;exif=1&amp;bs=4924&amp;bl=52781&amp;ct=image/png&amp;cn=%D0%9B%D0%BE%D0%B3%D0%BE%D1%82%D0%B8%D0%BF.PNG&amp;cte=base64" \* </w:instrText>
        </w:r>
        <w:r w:rsidRPr="00875412">
          <w:instrText>MERGEFORMATINET</w:instrText>
        </w:r>
        <w:r w:rsidRPr="00875412">
          <w:instrText xml:space="preserve"> </w:instrText>
        </w:r>
        <w:r w:rsidRPr="00875412">
          <w:fldChar w:fldCharType="separate"/>
        </w:r>
        <w:r w:rsidR="005215AA" w:rsidRPr="00875412">
          <w:pict>
            <v:shape id="_x0000_i1026" type="#_x0000_t75" style="width:129pt;height:57pt">
              <v:imagedata r:id="rId10" r:href="rId11"/>
            </v:shape>
          </w:pict>
        </w:r>
        <w:r w:rsidRPr="00875412">
          <w:fldChar w:fldCharType="end"/>
        </w:r>
      </w:hyperlink>
    </w:p>
    <w:p w:rsidR="009D66A1" w:rsidRPr="00875412" w:rsidRDefault="009B23FE" w:rsidP="009B23FE">
      <w:pPr>
        <w:pStyle w:val="10"/>
        <w:jc w:val="center"/>
      </w:pPr>
      <w:r w:rsidRPr="00875412">
        <w:br w:type="page"/>
      </w:r>
      <w:bookmarkStart w:id="4" w:name="_Toc396864626"/>
      <w:bookmarkStart w:id="5" w:name="_Toc149632379"/>
      <w:r w:rsidR="00676D5F" w:rsidRPr="00875412">
        <w:rPr>
          <w:color w:val="984806"/>
        </w:rPr>
        <w:lastRenderedPageBreak/>
        <w:t>Т</w:t>
      </w:r>
      <w:r w:rsidR="009D66A1" w:rsidRPr="00875412">
        <w:t>емы</w:t>
      </w:r>
      <w:r w:rsidR="000A5CC1" w:rsidRPr="00875412">
        <w:rPr>
          <w:rFonts w:ascii="Arial Rounded MT Bold" w:hAnsi="Arial Rounded MT Bold"/>
        </w:rPr>
        <w:t xml:space="preserve"> </w:t>
      </w:r>
      <w:r w:rsidR="009D66A1" w:rsidRPr="00875412">
        <w:t>дня</w:t>
      </w:r>
      <w:bookmarkEnd w:id="4"/>
      <w:bookmarkEnd w:id="5"/>
    </w:p>
    <w:p w:rsidR="00A1463C" w:rsidRPr="00875412" w:rsidRDefault="00FE5FDC" w:rsidP="00676D5F">
      <w:pPr>
        <w:numPr>
          <w:ilvl w:val="0"/>
          <w:numId w:val="25"/>
        </w:numPr>
        <w:rPr>
          <w:i/>
        </w:rPr>
      </w:pPr>
      <w:r w:rsidRPr="00875412">
        <w:rPr>
          <w:i/>
        </w:rPr>
        <w:t>В</w:t>
      </w:r>
      <w:r w:rsidR="000A5CC1" w:rsidRPr="00875412">
        <w:rPr>
          <w:i/>
        </w:rPr>
        <w:t xml:space="preserve"> </w:t>
      </w:r>
      <w:r w:rsidRPr="00875412">
        <w:rPr>
          <w:i/>
        </w:rPr>
        <w:t>Социальном</w:t>
      </w:r>
      <w:r w:rsidR="000A5CC1" w:rsidRPr="00875412">
        <w:rPr>
          <w:i/>
        </w:rPr>
        <w:t xml:space="preserve"> </w:t>
      </w:r>
      <w:r w:rsidRPr="00875412">
        <w:rPr>
          <w:i/>
        </w:rPr>
        <w:t>фонде</w:t>
      </w:r>
      <w:r w:rsidR="000A5CC1" w:rsidRPr="00875412">
        <w:rPr>
          <w:i/>
        </w:rPr>
        <w:t xml:space="preserve"> </w:t>
      </w:r>
      <w:r w:rsidRPr="00875412">
        <w:rPr>
          <w:i/>
        </w:rPr>
        <w:t>России</w:t>
      </w:r>
      <w:r w:rsidR="000A5CC1" w:rsidRPr="00875412">
        <w:rPr>
          <w:i/>
        </w:rPr>
        <w:t xml:space="preserve"> </w:t>
      </w:r>
      <w:r w:rsidRPr="00875412">
        <w:rPr>
          <w:i/>
        </w:rPr>
        <w:t>формируют</w:t>
      </w:r>
      <w:r w:rsidR="000A5CC1" w:rsidRPr="00875412">
        <w:rPr>
          <w:i/>
        </w:rPr>
        <w:t xml:space="preserve"> </w:t>
      </w:r>
      <w:r w:rsidRPr="00875412">
        <w:rPr>
          <w:i/>
        </w:rPr>
        <w:t>свои</w:t>
      </w:r>
      <w:r w:rsidR="000A5CC1" w:rsidRPr="00875412">
        <w:rPr>
          <w:i/>
        </w:rPr>
        <w:t xml:space="preserve"> </w:t>
      </w:r>
      <w:r w:rsidRPr="00875412">
        <w:rPr>
          <w:i/>
        </w:rPr>
        <w:t>пенсионные</w:t>
      </w:r>
      <w:r w:rsidR="000A5CC1" w:rsidRPr="00875412">
        <w:rPr>
          <w:i/>
        </w:rPr>
        <w:t xml:space="preserve"> </w:t>
      </w:r>
      <w:r w:rsidRPr="00875412">
        <w:rPr>
          <w:i/>
        </w:rPr>
        <w:t>накопления</w:t>
      </w:r>
      <w:r w:rsidR="000A5CC1" w:rsidRPr="00875412">
        <w:rPr>
          <w:i/>
        </w:rPr>
        <w:t xml:space="preserve"> </w:t>
      </w:r>
      <w:r w:rsidRPr="00875412">
        <w:rPr>
          <w:i/>
        </w:rPr>
        <w:t>37,3</w:t>
      </w:r>
      <w:r w:rsidR="000A5CC1" w:rsidRPr="00875412">
        <w:rPr>
          <w:i/>
        </w:rPr>
        <w:t xml:space="preserve"> </w:t>
      </w:r>
      <w:r w:rsidRPr="00875412">
        <w:rPr>
          <w:i/>
        </w:rPr>
        <w:t>миллиона</w:t>
      </w:r>
      <w:r w:rsidR="000A5CC1" w:rsidRPr="00875412">
        <w:rPr>
          <w:i/>
        </w:rPr>
        <w:t xml:space="preserve"> </w:t>
      </w:r>
      <w:r w:rsidRPr="00875412">
        <w:rPr>
          <w:i/>
        </w:rPr>
        <w:t>россиян.</w:t>
      </w:r>
      <w:r w:rsidR="000A5CC1" w:rsidRPr="00875412">
        <w:rPr>
          <w:i/>
        </w:rPr>
        <w:t xml:space="preserve"> </w:t>
      </w:r>
      <w:r w:rsidRPr="00875412">
        <w:rPr>
          <w:i/>
        </w:rPr>
        <w:t>Общий</w:t>
      </w:r>
      <w:r w:rsidR="000A5CC1" w:rsidRPr="00875412">
        <w:rPr>
          <w:i/>
        </w:rPr>
        <w:t xml:space="preserve"> </w:t>
      </w:r>
      <w:r w:rsidRPr="00875412">
        <w:rPr>
          <w:i/>
        </w:rPr>
        <w:t>объем</w:t>
      </w:r>
      <w:r w:rsidR="000A5CC1" w:rsidRPr="00875412">
        <w:rPr>
          <w:i/>
        </w:rPr>
        <w:t xml:space="preserve"> </w:t>
      </w:r>
      <w:r w:rsidRPr="00875412">
        <w:rPr>
          <w:i/>
        </w:rPr>
        <w:t>этих</w:t>
      </w:r>
      <w:r w:rsidR="000A5CC1" w:rsidRPr="00875412">
        <w:rPr>
          <w:i/>
        </w:rPr>
        <w:t xml:space="preserve"> </w:t>
      </w:r>
      <w:r w:rsidRPr="00875412">
        <w:rPr>
          <w:i/>
        </w:rPr>
        <w:t>накоплений</w:t>
      </w:r>
      <w:r w:rsidR="000A5CC1" w:rsidRPr="00875412">
        <w:rPr>
          <w:i/>
        </w:rPr>
        <w:t xml:space="preserve"> </w:t>
      </w:r>
      <w:r w:rsidRPr="00875412">
        <w:rPr>
          <w:i/>
        </w:rPr>
        <w:t>превысил</w:t>
      </w:r>
      <w:r w:rsidR="000A5CC1" w:rsidRPr="00875412">
        <w:rPr>
          <w:i/>
        </w:rPr>
        <w:t xml:space="preserve"> </w:t>
      </w:r>
      <w:r w:rsidRPr="00875412">
        <w:rPr>
          <w:i/>
        </w:rPr>
        <w:t>два</w:t>
      </w:r>
      <w:r w:rsidR="000A5CC1" w:rsidRPr="00875412">
        <w:rPr>
          <w:i/>
        </w:rPr>
        <w:t xml:space="preserve"> </w:t>
      </w:r>
      <w:r w:rsidRPr="00875412">
        <w:rPr>
          <w:i/>
        </w:rPr>
        <w:t>триллиона</w:t>
      </w:r>
      <w:r w:rsidR="000A5CC1" w:rsidRPr="00875412">
        <w:rPr>
          <w:i/>
        </w:rPr>
        <w:t xml:space="preserve"> </w:t>
      </w:r>
      <w:r w:rsidRPr="00875412">
        <w:rPr>
          <w:i/>
        </w:rPr>
        <w:t>рублей.</w:t>
      </w:r>
      <w:r w:rsidR="000A5CC1" w:rsidRPr="00875412">
        <w:rPr>
          <w:i/>
        </w:rPr>
        <w:t xml:space="preserve"> </w:t>
      </w:r>
      <w:r w:rsidRPr="00875412">
        <w:rPr>
          <w:i/>
        </w:rPr>
        <w:t>В</w:t>
      </w:r>
      <w:r w:rsidR="000A5CC1" w:rsidRPr="00875412">
        <w:rPr>
          <w:i/>
        </w:rPr>
        <w:t xml:space="preserve"> </w:t>
      </w:r>
      <w:r w:rsidRPr="00875412">
        <w:rPr>
          <w:i/>
        </w:rPr>
        <w:t>2022</w:t>
      </w:r>
      <w:r w:rsidR="000A5CC1" w:rsidRPr="00875412">
        <w:rPr>
          <w:i/>
        </w:rPr>
        <w:t xml:space="preserve"> </w:t>
      </w:r>
      <w:r w:rsidRPr="00875412">
        <w:rPr>
          <w:i/>
        </w:rPr>
        <w:t>году</w:t>
      </w:r>
      <w:r w:rsidR="000A5CC1" w:rsidRPr="00875412">
        <w:rPr>
          <w:i/>
        </w:rPr>
        <w:t xml:space="preserve"> </w:t>
      </w:r>
      <w:r w:rsidRPr="00875412">
        <w:rPr>
          <w:i/>
        </w:rPr>
        <w:t>управляющие</w:t>
      </w:r>
      <w:r w:rsidR="000A5CC1" w:rsidRPr="00875412">
        <w:rPr>
          <w:i/>
        </w:rPr>
        <w:t xml:space="preserve"> </w:t>
      </w:r>
      <w:r w:rsidRPr="00875412">
        <w:rPr>
          <w:i/>
        </w:rPr>
        <w:t>компании</w:t>
      </w:r>
      <w:r w:rsidR="000A5CC1" w:rsidRPr="00875412">
        <w:rPr>
          <w:i/>
        </w:rPr>
        <w:t xml:space="preserve"> </w:t>
      </w:r>
      <w:r w:rsidRPr="00875412">
        <w:rPr>
          <w:i/>
        </w:rPr>
        <w:t>фонда</w:t>
      </w:r>
      <w:r w:rsidR="000A5CC1" w:rsidRPr="00875412">
        <w:rPr>
          <w:i/>
        </w:rPr>
        <w:t xml:space="preserve"> </w:t>
      </w:r>
      <w:r w:rsidRPr="00875412">
        <w:rPr>
          <w:i/>
        </w:rPr>
        <w:t>заработали</w:t>
      </w:r>
      <w:r w:rsidR="000A5CC1" w:rsidRPr="00875412">
        <w:rPr>
          <w:i/>
        </w:rPr>
        <w:t xml:space="preserve"> </w:t>
      </w:r>
      <w:r w:rsidRPr="00875412">
        <w:rPr>
          <w:i/>
        </w:rPr>
        <w:t>для</w:t>
      </w:r>
      <w:r w:rsidR="000A5CC1" w:rsidRPr="00875412">
        <w:rPr>
          <w:i/>
        </w:rPr>
        <w:t xml:space="preserve"> </w:t>
      </w:r>
      <w:r w:rsidRPr="00875412">
        <w:rPr>
          <w:i/>
        </w:rPr>
        <w:t>граждан</w:t>
      </w:r>
      <w:r w:rsidR="000A5CC1" w:rsidRPr="00875412">
        <w:rPr>
          <w:i/>
        </w:rPr>
        <w:t xml:space="preserve"> </w:t>
      </w:r>
      <w:r w:rsidRPr="00875412">
        <w:rPr>
          <w:i/>
        </w:rPr>
        <w:t>среднюю</w:t>
      </w:r>
      <w:r w:rsidR="000A5CC1" w:rsidRPr="00875412">
        <w:rPr>
          <w:i/>
        </w:rPr>
        <w:t xml:space="preserve"> </w:t>
      </w:r>
      <w:r w:rsidRPr="00875412">
        <w:rPr>
          <w:i/>
        </w:rPr>
        <w:t>доходность</w:t>
      </w:r>
      <w:r w:rsidR="000A5CC1" w:rsidRPr="00875412">
        <w:rPr>
          <w:i/>
        </w:rPr>
        <w:t xml:space="preserve"> </w:t>
      </w:r>
      <w:r w:rsidRPr="00875412">
        <w:rPr>
          <w:i/>
        </w:rPr>
        <w:t>в</w:t>
      </w:r>
      <w:r w:rsidR="000A5CC1" w:rsidRPr="00875412">
        <w:rPr>
          <w:i/>
        </w:rPr>
        <w:t xml:space="preserve"> </w:t>
      </w:r>
      <w:r w:rsidRPr="00875412">
        <w:rPr>
          <w:i/>
        </w:rPr>
        <w:t>размере</w:t>
      </w:r>
      <w:r w:rsidR="000A5CC1" w:rsidRPr="00875412">
        <w:rPr>
          <w:i/>
        </w:rPr>
        <w:t xml:space="preserve"> </w:t>
      </w:r>
      <w:r w:rsidRPr="00875412">
        <w:rPr>
          <w:i/>
        </w:rPr>
        <w:t>9,75</w:t>
      </w:r>
      <w:r w:rsidR="000A5CC1" w:rsidRPr="00875412">
        <w:rPr>
          <w:i/>
        </w:rPr>
        <w:t xml:space="preserve"> </w:t>
      </w:r>
      <w:r w:rsidRPr="00875412">
        <w:rPr>
          <w:i/>
        </w:rPr>
        <w:t>процента.</w:t>
      </w:r>
      <w:r w:rsidR="000A5CC1" w:rsidRPr="00875412">
        <w:rPr>
          <w:i/>
        </w:rPr>
        <w:t xml:space="preserve"> </w:t>
      </w:r>
      <w:r w:rsidRPr="00875412">
        <w:rPr>
          <w:i/>
        </w:rPr>
        <w:t>Как</w:t>
      </w:r>
      <w:r w:rsidR="000A5CC1" w:rsidRPr="00875412">
        <w:rPr>
          <w:i/>
        </w:rPr>
        <w:t xml:space="preserve"> </w:t>
      </w:r>
      <w:r w:rsidRPr="00875412">
        <w:rPr>
          <w:i/>
        </w:rPr>
        <w:t>следить</w:t>
      </w:r>
      <w:r w:rsidR="000A5CC1" w:rsidRPr="00875412">
        <w:rPr>
          <w:i/>
        </w:rPr>
        <w:t xml:space="preserve"> </w:t>
      </w:r>
      <w:r w:rsidRPr="00875412">
        <w:rPr>
          <w:i/>
        </w:rPr>
        <w:t>за</w:t>
      </w:r>
      <w:r w:rsidR="000A5CC1" w:rsidRPr="00875412">
        <w:rPr>
          <w:i/>
        </w:rPr>
        <w:t xml:space="preserve"> </w:t>
      </w:r>
      <w:r w:rsidRPr="00875412">
        <w:rPr>
          <w:i/>
        </w:rPr>
        <w:t>формированием</w:t>
      </w:r>
      <w:r w:rsidR="000A5CC1" w:rsidRPr="00875412">
        <w:rPr>
          <w:i/>
        </w:rPr>
        <w:t xml:space="preserve"> </w:t>
      </w:r>
      <w:r w:rsidRPr="00875412">
        <w:rPr>
          <w:i/>
        </w:rPr>
        <w:t>пенсионных</w:t>
      </w:r>
      <w:r w:rsidR="000A5CC1" w:rsidRPr="00875412">
        <w:rPr>
          <w:i/>
        </w:rPr>
        <w:t xml:space="preserve"> </w:t>
      </w:r>
      <w:r w:rsidRPr="00875412">
        <w:rPr>
          <w:i/>
        </w:rPr>
        <w:t>накоплений</w:t>
      </w:r>
      <w:r w:rsidR="000A5CC1" w:rsidRPr="00875412">
        <w:rPr>
          <w:i/>
        </w:rPr>
        <w:t xml:space="preserve"> </w:t>
      </w:r>
      <w:r w:rsidRPr="00875412">
        <w:rPr>
          <w:i/>
        </w:rPr>
        <w:t>и</w:t>
      </w:r>
      <w:r w:rsidR="000A5CC1" w:rsidRPr="00875412">
        <w:rPr>
          <w:i/>
        </w:rPr>
        <w:t xml:space="preserve"> </w:t>
      </w:r>
      <w:r w:rsidRPr="00875412">
        <w:rPr>
          <w:i/>
        </w:rPr>
        <w:t>получить</w:t>
      </w:r>
      <w:r w:rsidR="000A5CC1" w:rsidRPr="00875412">
        <w:rPr>
          <w:i/>
        </w:rPr>
        <w:t xml:space="preserve"> </w:t>
      </w:r>
      <w:r w:rsidRPr="00875412">
        <w:rPr>
          <w:i/>
        </w:rPr>
        <w:t>эти</w:t>
      </w:r>
      <w:r w:rsidR="000A5CC1" w:rsidRPr="00875412">
        <w:rPr>
          <w:i/>
        </w:rPr>
        <w:t xml:space="preserve"> </w:t>
      </w:r>
      <w:r w:rsidRPr="00875412">
        <w:rPr>
          <w:i/>
        </w:rPr>
        <w:t>средства</w:t>
      </w:r>
      <w:r w:rsidR="000A5CC1" w:rsidRPr="00875412">
        <w:rPr>
          <w:i/>
        </w:rPr>
        <w:t xml:space="preserve"> </w:t>
      </w:r>
      <w:r w:rsidRPr="00875412">
        <w:rPr>
          <w:i/>
        </w:rPr>
        <w:t>после</w:t>
      </w:r>
      <w:r w:rsidR="000A5CC1" w:rsidRPr="00875412">
        <w:rPr>
          <w:i/>
        </w:rPr>
        <w:t xml:space="preserve"> </w:t>
      </w:r>
      <w:r w:rsidRPr="00875412">
        <w:rPr>
          <w:i/>
        </w:rPr>
        <w:t>выхода</w:t>
      </w:r>
      <w:r w:rsidR="000A5CC1" w:rsidRPr="00875412">
        <w:rPr>
          <w:i/>
        </w:rPr>
        <w:t xml:space="preserve"> </w:t>
      </w:r>
      <w:r w:rsidRPr="00875412">
        <w:rPr>
          <w:i/>
        </w:rPr>
        <w:t>на</w:t>
      </w:r>
      <w:r w:rsidR="000A5CC1" w:rsidRPr="00875412">
        <w:rPr>
          <w:i/>
        </w:rPr>
        <w:t xml:space="preserve"> </w:t>
      </w:r>
      <w:r w:rsidRPr="00875412">
        <w:rPr>
          <w:i/>
        </w:rPr>
        <w:t>пенсию?</w:t>
      </w:r>
      <w:r w:rsidR="000A5CC1" w:rsidRPr="00875412">
        <w:rPr>
          <w:i/>
        </w:rPr>
        <w:t xml:space="preserve"> </w:t>
      </w:r>
      <w:r w:rsidRPr="00875412">
        <w:rPr>
          <w:i/>
        </w:rPr>
        <w:t>Об</w:t>
      </w:r>
      <w:r w:rsidR="000A5CC1" w:rsidRPr="00875412">
        <w:rPr>
          <w:i/>
        </w:rPr>
        <w:t xml:space="preserve"> </w:t>
      </w:r>
      <w:r w:rsidRPr="00875412">
        <w:rPr>
          <w:i/>
        </w:rPr>
        <w:t>этом</w:t>
      </w:r>
      <w:r w:rsidR="000A5CC1" w:rsidRPr="00875412">
        <w:rPr>
          <w:i/>
        </w:rPr>
        <w:t xml:space="preserve"> </w:t>
      </w:r>
      <w:r w:rsidRPr="00875412">
        <w:rPr>
          <w:i/>
        </w:rPr>
        <w:t>рассказываем</w:t>
      </w:r>
      <w:r w:rsidR="000A5CC1" w:rsidRPr="00875412">
        <w:rPr>
          <w:i/>
        </w:rPr>
        <w:t xml:space="preserve"> </w:t>
      </w:r>
      <w:r w:rsidRPr="00875412">
        <w:rPr>
          <w:i/>
        </w:rPr>
        <w:t>в</w:t>
      </w:r>
      <w:r w:rsidR="000A5CC1" w:rsidRPr="00875412">
        <w:rPr>
          <w:i/>
        </w:rPr>
        <w:t xml:space="preserve"> </w:t>
      </w:r>
      <w:r w:rsidRPr="00875412">
        <w:rPr>
          <w:i/>
        </w:rPr>
        <w:t>совместном</w:t>
      </w:r>
      <w:r w:rsidR="000A5CC1" w:rsidRPr="00875412">
        <w:rPr>
          <w:i/>
        </w:rPr>
        <w:t xml:space="preserve"> </w:t>
      </w:r>
      <w:hyperlink w:anchor="А101" w:history="1">
        <w:r w:rsidRPr="00875412">
          <w:rPr>
            <w:rStyle w:val="a3"/>
            <w:i/>
          </w:rPr>
          <w:t>проекте</w:t>
        </w:r>
        <w:r w:rsidR="000A5CC1" w:rsidRPr="00875412">
          <w:rPr>
            <w:rStyle w:val="a3"/>
            <w:i/>
          </w:rPr>
          <w:t xml:space="preserve"> «</w:t>
        </w:r>
        <w:r w:rsidRPr="00875412">
          <w:rPr>
            <w:rStyle w:val="a3"/>
            <w:i/>
          </w:rPr>
          <w:t>Парламентской</w:t>
        </w:r>
        <w:r w:rsidR="000A5CC1" w:rsidRPr="00875412">
          <w:rPr>
            <w:rStyle w:val="a3"/>
            <w:i/>
          </w:rPr>
          <w:t xml:space="preserve"> </w:t>
        </w:r>
        <w:r w:rsidRPr="00875412">
          <w:rPr>
            <w:rStyle w:val="a3"/>
            <w:i/>
          </w:rPr>
          <w:t>газеты</w:t>
        </w:r>
        <w:r w:rsidR="000A5CC1" w:rsidRPr="00875412">
          <w:rPr>
            <w:rStyle w:val="a3"/>
            <w:i/>
          </w:rPr>
          <w:t xml:space="preserve">» </w:t>
        </w:r>
        <w:r w:rsidRPr="00875412">
          <w:rPr>
            <w:rStyle w:val="a3"/>
            <w:i/>
          </w:rPr>
          <w:t>и</w:t>
        </w:r>
        <w:r w:rsidR="000A5CC1" w:rsidRPr="00875412">
          <w:rPr>
            <w:rStyle w:val="a3"/>
            <w:i/>
          </w:rPr>
          <w:t xml:space="preserve"> </w:t>
        </w:r>
        <w:r w:rsidRPr="00875412">
          <w:rPr>
            <w:rStyle w:val="a3"/>
            <w:i/>
          </w:rPr>
          <w:t>Социального</w:t>
        </w:r>
        <w:r w:rsidR="000A5CC1" w:rsidRPr="00875412">
          <w:rPr>
            <w:rStyle w:val="a3"/>
            <w:i/>
          </w:rPr>
          <w:t xml:space="preserve"> </w:t>
        </w:r>
        <w:r w:rsidRPr="00875412">
          <w:rPr>
            <w:rStyle w:val="a3"/>
            <w:i/>
          </w:rPr>
          <w:t>фонда</w:t>
        </w:r>
        <w:r w:rsidR="000A5CC1" w:rsidRPr="00875412">
          <w:rPr>
            <w:rStyle w:val="a3"/>
            <w:i/>
          </w:rPr>
          <w:t xml:space="preserve"> </w:t>
        </w:r>
        <w:r w:rsidRPr="00875412">
          <w:rPr>
            <w:rStyle w:val="a3"/>
            <w:i/>
          </w:rPr>
          <w:t>России</w:t>
        </w:r>
      </w:hyperlink>
      <w:r w:rsidRPr="00875412">
        <w:rPr>
          <w:i/>
        </w:rPr>
        <w:t>:</w:t>
      </w:r>
      <w:r w:rsidR="000A5CC1" w:rsidRPr="00875412">
        <w:rPr>
          <w:i/>
        </w:rPr>
        <w:t xml:space="preserve"> </w:t>
      </w:r>
      <w:r w:rsidRPr="00875412">
        <w:rPr>
          <w:i/>
        </w:rPr>
        <w:t>специалисты</w:t>
      </w:r>
      <w:r w:rsidR="000A5CC1" w:rsidRPr="00875412">
        <w:rPr>
          <w:i/>
        </w:rPr>
        <w:t xml:space="preserve"> </w:t>
      </w:r>
      <w:r w:rsidRPr="00875412">
        <w:rPr>
          <w:i/>
        </w:rPr>
        <w:t>СФР</w:t>
      </w:r>
      <w:r w:rsidR="000A5CC1" w:rsidRPr="00875412">
        <w:rPr>
          <w:i/>
        </w:rPr>
        <w:t xml:space="preserve"> </w:t>
      </w:r>
      <w:r w:rsidRPr="00875412">
        <w:rPr>
          <w:i/>
        </w:rPr>
        <w:t>отвечают</w:t>
      </w:r>
      <w:r w:rsidR="000A5CC1" w:rsidRPr="00875412">
        <w:rPr>
          <w:i/>
        </w:rPr>
        <w:t xml:space="preserve"> </w:t>
      </w:r>
      <w:r w:rsidRPr="00875412">
        <w:rPr>
          <w:i/>
        </w:rPr>
        <w:t>на</w:t>
      </w:r>
      <w:r w:rsidR="000A5CC1" w:rsidRPr="00875412">
        <w:rPr>
          <w:i/>
        </w:rPr>
        <w:t xml:space="preserve"> </w:t>
      </w:r>
      <w:r w:rsidRPr="00875412">
        <w:rPr>
          <w:i/>
        </w:rPr>
        <w:t>вопросы,</w:t>
      </w:r>
      <w:r w:rsidR="000A5CC1" w:rsidRPr="00875412">
        <w:rPr>
          <w:i/>
        </w:rPr>
        <w:t xml:space="preserve"> </w:t>
      </w:r>
      <w:r w:rsidRPr="00875412">
        <w:rPr>
          <w:i/>
        </w:rPr>
        <w:t>которые</w:t>
      </w:r>
      <w:r w:rsidR="000A5CC1" w:rsidRPr="00875412">
        <w:rPr>
          <w:i/>
        </w:rPr>
        <w:t xml:space="preserve"> </w:t>
      </w:r>
      <w:r w:rsidRPr="00875412">
        <w:rPr>
          <w:i/>
        </w:rPr>
        <w:t>поступают</w:t>
      </w:r>
      <w:r w:rsidR="000A5CC1" w:rsidRPr="00875412">
        <w:rPr>
          <w:i/>
        </w:rPr>
        <w:t xml:space="preserve"> </w:t>
      </w:r>
      <w:r w:rsidRPr="00875412">
        <w:rPr>
          <w:i/>
        </w:rPr>
        <w:t>в</w:t>
      </w:r>
      <w:r w:rsidR="000A5CC1" w:rsidRPr="00875412">
        <w:rPr>
          <w:i/>
        </w:rPr>
        <w:t xml:space="preserve"> </w:t>
      </w:r>
      <w:r w:rsidRPr="00875412">
        <w:rPr>
          <w:i/>
        </w:rPr>
        <w:t>наше</w:t>
      </w:r>
      <w:r w:rsidR="000A5CC1" w:rsidRPr="00875412">
        <w:rPr>
          <w:i/>
        </w:rPr>
        <w:t xml:space="preserve"> </w:t>
      </w:r>
      <w:r w:rsidRPr="00875412">
        <w:rPr>
          <w:i/>
        </w:rPr>
        <w:t>издание</w:t>
      </w:r>
      <w:r w:rsidR="000A5CC1" w:rsidRPr="00875412">
        <w:rPr>
          <w:i/>
        </w:rPr>
        <w:t xml:space="preserve"> </w:t>
      </w:r>
      <w:r w:rsidRPr="00875412">
        <w:rPr>
          <w:i/>
        </w:rPr>
        <w:t>от</w:t>
      </w:r>
      <w:r w:rsidR="000A5CC1" w:rsidRPr="00875412">
        <w:rPr>
          <w:i/>
        </w:rPr>
        <w:t xml:space="preserve"> </w:t>
      </w:r>
      <w:r w:rsidRPr="00875412">
        <w:rPr>
          <w:i/>
        </w:rPr>
        <w:t>читателей</w:t>
      </w:r>
    </w:p>
    <w:p w:rsidR="00FE5FDC" w:rsidRPr="00875412" w:rsidRDefault="00542964" w:rsidP="00676D5F">
      <w:pPr>
        <w:numPr>
          <w:ilvl w:val="0"/>
          <w:numId w:val="25"/>
        </w:numPr>
        <w:rPr>
          <w:i/>
        </w:rPr>
      </w:pPr>
      <w:r w:rsidRPr="00875412">
        <w:rPr>
          <w:i/>
        </w:rPr>
        <w:t>Минфин</w:t>
      </w:r>
      <w:r w:rsidR="000A5CC1" w:rsidRPr="00875412">
        <w:rPr>
          <w:i/>
        </w:rPr>
        <w:t xml:space="preserve"> </w:t>
      </w:r>
      <w:r w:rsidRPr="00875412">
        <w:rPr>
          <w:i/>
        </w:rPr>
        <w:t>поддержал</w:t>
      </w:r>
      <w:r w:rsidR="000A5CC1" w:rsidRPr="00875412">
        <w:rPr>
          <w:i/>
        </w:rPr>
        <w:t xml:space="preserve"> </w:t>
      </w:r>
      <w:r w:rsidRPr="00875412">
        <w:rPr>
          <w:i/>
        </w:rPr>
        <w:t>законопроект,</w:t>
      </w:r>
      <w:r w:rsidR="000A5CC1" w:rsidRPr="00875412">
        <w:rPr>
          <w:i/>
        </w:rPr>
        <w:t xml:space="preserve"> </w:t>
      </w:r>
      <w:r w:rsidRPr="00875412">
        <w:rPr>
          <w:i/>
        </w:rPr>
        <w:t>согласно</w:t>
      </w:r>
      <w:r w:rsidR="000A5CC1" w:rsidRPr="00875412">
        <w:rPr>
          <w:i/>
        </w:rPr>
        <w:t xml:space="preserve"> </w:t>
      </w:r>
      <w:r w:rsidRPr="00875412">
        <w:rPr>
          <w:i/>
        </w:rPr>
        <w:t>которому</w:t>
      </w:r>
      <w:r w:rsidR="000A5CC1" w:rsidRPr="00875412">
        <w:rPr>
          <w:i/>
        </w:rPr>
        <w:t xml:space="preserve"> </w:t>
      </w:r>
      <w:r w:rsidRPr="00875412">
        <w:rPr>
          <w:i/>
        </w:rPr>
        <w:t>средства</w:t>
      </w:r>
      <w:r w:rsidR="000A5CC1" w:rsidRPr="00875412">
        <w:rPr>
          <w:i/>
        </w:rPr>
        <w:t xml:space="preserve"> </w:t>
      </w:r>
      <w:r w:rsidRPr="00875412">
        <w:rPr>
          <w:i/>
        </w:rPr>
        <w:t>пенсионного</w:t>
      </w:r>
      <w:r w:rsidR="000A5CC1" w:rsidRPr="00875412">
        <w:rPr>
          <w:i/>
        </w:rPr>
        <w:t xml:space="preserve"> </w:t>
      </w:r>
      <w:r w:rsidRPr="00875412">
        <w:rPr>
          <w:i/>
        </w:rPr>
        <w:t>фонда</w:t>
      </w:r>
      <w:r w:rsidR="000A5CC1" w:rsidRPr="00875412">
        <w:rPr>
          <w:i/>
        </w:rPr>
        <w:t xml:space="preserve"> </w:t>
      </w:r>
      <w:r w:rsidRPr="00875412">
        <w:rPr>
          <w:i/>
        </w:rPr>
        <w:t>Банка</w:t>
      </w:r>
      <w:r w:rsidR="000A5CC1" w:rsidRPr="00875412">
        <w:rPr>
          <w:i/>
        </w:rPr>
        <w:t xml:space="preserve"> </w:t>
      </w:r>
      <w:r w:rsidRPr="00875412">
        <w:rPr>
          <w:i/>
        </w:rPr>
        <w:t>России</w:t>
      </w:r>
      <w:r w:rsidR="000A5CC1" w:rsidRPr="00875412">
        <w:rPr>
          <w:i/>
        </w:rPr>
        <w:t xml:space="preserve"> </w:t>
      </w:r>
      <w:r w:rsidRPr="00875412">
        <w:rPr>
          <w:i/>
        </w:rPr>
        <w:t>можно</w:t>
      </w:r>
      <w:r w:rsidR="000A5CC1" w:rsidRPr="00875412">
        <w:rPr>
          <w:i/>
        </w:rPr>
        <w:t xml:space="preserve"> </w:t>
      </w:r>
      <w:r w:rsidRPr="00875412">
        <w:rPr>
          <w:i/>
        </w:rPr>
        <w:t>будет</w:t>
      </w:r>
      <w:r w:rsidR="000A5CC1" w:rsidRPr="00875412">
        <w:rPr>
          <w:i/>
        </w:rPr>
        <w:t xml:space="preserve"> </w:t>
      </w:r>
      <w:r w:rsidRPr="00875412">
        <w:rPr>
          <w:i/>
        </w:rPr>
        <w:t>использовать</w:t>
      </w:r>
      <w:r w:rsidR="000A5CC1" w:rsidRPr="00875412">
        <w:rPr>
          <w:i/>
        </w:rPr>
        <w:t xml:space="preserve"> </w:t>
      </w:r>
      <w:r w:rsidRPr="00875412">
        <w:rPr>
          <w:i/>
        </w:rPr>
        <w:t>для</w:t>
      </w:r>
      <w:r w:rsidR="000A5CC1" w:rsidRPr="00875412">
        <w:rPr>
          <w:i/>
        </w:rPr>
        <w:t xml:space="preserve"> </w:t>
      </w:r>
      <w:r w:rsidRPr="00875412">
        <w:rPr>
          <w:i/>
        </w:rPr>
        <w:t>дополнительного</w:t>
      </w:r>
      <w:r w:rsidR="000A5CC1" w:rsidRPr="00875412">
        <w:rPr>
          <w:i/>
        </w:rPr>
        <w:t xml:space="preserve"> </w:t>
      </w:r>
      <w:r w:rsidRPr="00875412">
        <w:rPr>
          <w:i/>
        </w:rPr>
        <w:t>пенсионного</w:t>
      </w:r>
      <w:r w:rsidR="000A5CC1" w:rsidRPr="00875412">
        <w:rPr>
          <w:i/>
        </w:rPr>
        <w:t xml:space="preserve"> </w:t>
      </w:r>
      <w:r w:rsidRPr="00875412">
        <w:rPr>
          <w:i/>
        </w:rPr>
        <w:t>обеспечения</w:t>
      </w:r>
      <w:r w:rsidR="000A5CC1" w:rsidRPr="00875412">
        <w:rPr>
          <w:i/>
        </w:rPr>
        <w:t xml:space="preserve"> </w:t>
      </w:r>
      <w:r w:rsidRPr="00875412">
        <w:rPr>
          <w:i/>
        </w:rPr>
        <w:t>служащих</w:t>
      </w:r>
      <w:r w:rsidR="000A5CC1" w:rsidRPr="00875412">
        <w:rPr>
          <w:i/>
        </w:rPr>
        <w:t xml:space="preserve"> </w:t>
      </w:r>
      <w:r w:rsidRPr="00875412">
        <w:rPr>
          <w:i/>
        </w:rPr>
        <w:t>регулятора</w:t>
      </w:r>
      <w:r w:rsidR="000A5CC1" w:rsidRPr="00875412">
        <w:rPr>
          <w:i/>
        </w:rPr>
        <w:t xml:space="preserve"> </w:t>
      </w:r>
      <w:r w:rsidRPr="00875412">
        <w:rPr>
          <w:i/>
        </w:rPr>
        <w:t>с</w:t>
      </w:r>
      <w:r w:rsidR="000A5CC1" w:rsidRPr="00875412">
        <w:rPr>
          <w:i/>
        </w:rPr>
        <w:t xml:space="preserve"> </w:t>
      </w:r>
      <w:r w:rsidRPr="00875412">
        <w:rPr>
          <w:i/>
        </w:rPr>
        <w:t>привлечением</w:t>
      </w:r>
      <w:r w:rsidR="000A5CC1" w:rsidRPr="00875412">
        <w:rPr>
          <w:i/>
        </w:rPr>
        <w:t xml:space="preserve"> </w:t>
      </w:r>
      <w:r w:rsidRPr="00875412">
        <w:rPr>
          <w:i/>
        </w:rPr>
        <w:t>третьих</w:t>
      </w:r>
      <w:r w:rsidR="000A5CC1" w:rsidRPr="00875412">
        <w:rPr>
          <w:i/>
        </w:rPr>
        <w:t xml:space="preserve"> </w:t>
      </w:r>
      <w:r w:rsidRPr="00875412">
        <w:rPr>
          <w:i/>
        </w:rPr>
        <w:t>лиц,</w:t>
      </w:r>
      <w:r w:rsidR="000A5CC1" w:rsidRPr="00875412">
        <w:rPr>
          <w:i/>
        </w:rPr>
        <w:t xml:space="preserve"> </w:t>
      </w:r>
      <w:r w:rsidRPr="00875412">
        <w:rPr>
          <w:i/>
        </w:rPr>
        <w:t>в</w:t>
      </w:r>
      <w:r w:rsidR="000A5CC1" w:rsidRPr="00875412">
        <w:rPr>
          <w:i/>
        </w:rPr>
        <w:t xml:space="preserve"> </w:t>
      </w:r>
      <w:r w:rsidRPr="00875412">
        <w:rPr>
          <w:i/>
        </w:rPr>
        <w:t>том</w:t>
      </w:r>
      <w:r w:rsidR="000A5CC1" w:rsidRPr="00875412">
        <w:rPr>
          <w:i/>
        </w:rPr>
        <w:t xml:space="preserve"> </w:t>
      </w:r>
      <w:r w:rsidRPr="00875412">
        <w:rPr>
          <w:i/>
        </w:rPr>
        <w:t>числе</w:t>
      </w:r>
      <w:r w:rsidR="000A5CC1" w:rsidRPr="00875412">
        <w:rPr>
          <w:i/>
        </w:rPr>
        <w:t xml:space="preserve"> </w:t>
      </w:r>
      <w:r w:rsidRPr="00875412">
        <w:rPr>
          <w:i/>
        </w:rPr>
        <w:t>негосударственных</w:t>
      </w:r>
      <w:r w:rsidR="000A5CC1" w:rsidRPr="00875412">
        <w:rPr>
          <w:i/>
        </w:rPr>
        <w:t xml:space="preserve"> </w:t>
      </w:r>
      <w:r w:rsidRPr="00875412">
        <w:rPr>
          <w:i/>
        </w:rPr>
        <w:t>пенсионных</w:t>
      </w:r>
      <w:r w:rsidR="000A5CC1" w:rsidRPr="00875412">
        <w:rPr>
          <w:i/>
        </w:rPr>
        <w:t xml:space="preserve"> </w:t>
      </w:r>
      <w:r w:rsidRPr="00875412">
        <w:rPr>
          <w:i/>
        </w:rPr>
        <w:t>фондов</w:t>
      </w:r>
      <w:r w:rsidR="000A5CC1" w:rsidRPr="00875412">
        <w:rPr>
          <w:i/>
        </w:rPr>
        <w:t xml:space="preserve"> </w:t>
      </w:r>
      <w:r w:rsidRPr="00875412">
        <w:rPr>
          <w:i/>
        </w:rPr>
        <w:t>(НПФ).</w:t>
      </w:r>
      <w:r w:rsidR="000A5CC1" w:rsidRPr="00875412">
        <w:rPr>
          <w:i/>
        </w:rPr>
        <w:t xml:space="preserve"> </w:t>
      </w:r>
      <w:r w:rsidRPr="00875412">
        <w:rPr>
          <w:i/>
        </w:rPr>
        <w:t>Об</w:t>
      </w:r>
      <w:r w:rsidR="000A5CC1" w:rsidRPr="00875412">
        <w:rPr>
          <w:i/>
        </w:rPr>
        <w:t xml:space="preserve"> </w:t>
      </w:r>
      <w:r w:rsidRPr="00875412">
        <w:rPr>
          <w:i/>
        </w:rPr>
        <w:t>этом</w:t>
      </w:r>
      <w:r w:rsidR="000A5CC1" w:rsidRPr="00875412">
        <w:rPr>
          <w:i/>
        </w:rPr>
        <w:t xml:space="preserve"> </w:t>
      </w:r>
      <w:hyperlink w:anchor="А102" w:history="1">
        <w:r w:rsidRPr="00875412">
          <w:rPr>
            <w:rStyle w:val="a3"/>
            <w:i/>
          </w:rPr>
          <w:t>рассказал</w:t>
        </w:r>
        <w:r w:rsidR="000A5CC1" w:rsidRPr="00875412">
          <w:rPr>
            <w:rStyle w:val="a3"/>
            <w:i/>
          </w:rPr>
          <w:t xml:space="preserve"> «</w:t>
        </w:r>
        <w:r w:rsidRPr="00875412">
          <w:rPr>
            <w:rStyle w:val="a3"/>
            <w:i/>
          </w:rPr>
          <w:t>Интерфаксу</w:t>
        </w:r>
        <w:r w:rsidR="000A5CC1" w:rsidRPr="00875412">
          <w:rPr>
            <w:rStyle w:val="a3"/>
            <w:i/>
          </w:rPr>
          <w:t xml:space="preserve">» </w:t>
        </w:r>
        <w:r w:rsidRPr="00875412">
          <w:rPr>
            <w:rStyle w:val="a3"/>
            <w:i/>
          </w:rPr>
          <w:t>источник</w:t>
        </w:r>
      </w:hyperlink>
      <w:r w:rsidRPr="00875412">
        <w:rPr>
          <w:i/>
        </w:rPr>
        <w:t>,</w:t>
      </w:r>
      <w:r w:rsidR="000A5CC1" w:rsidRPr="00875412">
        <w:rPr>
          <w:i/>
        </w:rPr>
        <w:t xml:space="preserve"> </w:t>
      </w:r>
      <w:r w:rsidRPr="00875412">
        <w:rPr>
          <w:i/>
        </w:rPr>
        <w:t>знакомый</w:t>
      </w:r>
      <w:r w:rsidR="000A5CC1" w:rsidRPr="00875412">
        <w:rPr>
          <w:i/>
        </w:rPr>
        <w:t xml:space="preserve"> </w:t>
      </w:r>
      <w:r w:rsidRPr="00875412">
        <w:rPr>
          <w:i/>
        </w:rPr>
        <w:t>с</w:t>
      </w:r>
      <w:r w:rsidR="000A5CC1" w:rsidRPr="00875412">
        <w:rPr>
          <w:i/>
        </w:rPr>
        <w:t xml:space="preserve"> </w:t>
      </w:r>
      <w:r w:rsidRPr="00875412">
        <w:rPr>
          <w:i/>
        </w:rPr>
        <w:t>ходом</w:t>
      </w:r>
      <w:r w:rsidR="000A5CC1" w:rsidRPr="00875412">
        <w:rPr>
          <w:i/>
        </w:rPr>
        <w:t xml:space="preserve"> </w:t>
      </w:r>
      <w:r w:rsidRPr="00875412">
        <w:rPr>
          <w:i/>
        </w:rPr>
        <w:t>подготовки</w:t>
      </w:r>
      <w:r w:rsidR="000A5CC1" w:rsidRPr="00875412">
        <w:rPr>
          <w:i/>
        </w:rPr>
        <w:t xml:space="preserve"> </w:t>
      </w:r>
      <w:r w:rsidRPr="00875412">
        <w:rPr>
          <w:i/>
        </w:rPr>
        <w:t>законопроекта.</w:t>
      </w:r>
      <w:r w:rsidR="000A5CC1" w:rsidRPr="00875412">
        <w:rPr>
          <w:i/>
        </w:rPr>
        <w:t xml:space="preserve"> </w:t>
      </w:r>
      <w:r w:rsidRPr="00875412">
        <w:rPr>
          <w:i/>
        </w:rPr>
        <w:t>Действующее</w:t>
      </w:r>
      <w:r w:rsidR="000A5CC1" w:rsidRPr="00875412">
        <w:rPr>
          <w:i/>
        </w:rPr>
        <w:t xml:space="preserve"> </w:t>
      </w:r>
      <w:r w:rsidRPr="00875412">
        <w:rPr>
          <w:i/>
        </w:rPr>
        <w:t>регулирование</w:t>
      </w:r>
      <w:r w:rsidR="000A5CC1" w:rsidRPr="00875412">
        <w:rPr>
          <w:i/>
        </w:rPr>
        <w:t xml:space="preserve"> </w:t>
      </w:r>
      <w:r w:rsidRPr="00875412">
        <w:rPr>
          <w:i/>
        </w:rPr>
        <w:t>не</w:t>
      </w:r>
      <w:r w:rsidR="000A5CC1" w:rsidRPr="00875412">
        <w:rPr>
          <w:i/>
        </w:rPr>
        <w:t xml:space="preserve"> </w:t>
      </w:r>
      <w:r w:rsidRPr="00875412">
        <w:rPr>
          <w:i/>
        </w:rPr>
        <w:t>предполагает</w:t>
      </w:r>
      <w:r w:rsidR="000A5CC1" w:rsidRPr="00875412">
        <w:rPr>
          <w:i/>
        </w:rPr>
        <w:t xml:space="preserve"> </w:t>
      </w:r>
      <w:r w:rsidRPr="00875412">
        <w:rPr>
          <w:i/>
        </w:rPr>
        <w:t>перечисление</w:t>
      </w:r>
      <w:r w:rsidR="000A5CC1" w:rsidRPr="00875412">
        <w:rPr>
          <w:i/>
        </w:rPr>
        <w:t xml:space="preserve"> </w:t>
      </w:r>
      <w:r w:rsidRPr="00875412">
        <w:rPr>
          <w:i/>
        </w:rPr>
        <w:t>пенсионных</w:t>
      </w:r>
      <w:r w:rsidR="000A5CC1" w:rsidRPr="00875412">
        <w:rPr>
          <w:i/>
        </w:rPr>
        <w:t xml:space="preserve"> </w:t>
      </w:r>
      <w:r w:rsidRPr="00875412">
        <w:rPr>
          <w:i/>
        </w:rPr>
        <w:t>взносов</w:t>
      </w:r>
      <w:r w:rsidR="000A5CC1" w:rsidRPr="00875412">
        <w:rPr>
          <w:i/>
        </w:rPr>
        <w:t xml:space="preserve"> </w:t>
      </w:r>
      <w:r w:rsidRPr="00875412">
        <w:rPr>
          <w:i/>
        </w:rPr>
        <w:t>Банка</w:t>
      </w:r>
      <w:r w:rsidR="000A5CC1" w:rsidRPr="00875412">
        <w:rPr>
          <w:i/>
        </w:rPr>
        <w:t xml:space="preserve"> </w:t>
      </w:r>
      <w:r w:rsidRPr="00875412">
        <w:rPr>
          <w:i/>
        </w:rPr>
        <w:t>России</w:t>
      </w:r>
      <w:r w:rsidR="000A5CC1" w:rsidRPr="00875412">
        <w:rPr>
          <w:i/>
        </w:rPr>
        <w:t xml:space="preserve"> </w:t>
      </w:r>
      <w:r w:rsidRPr="00875412">
        <w:rPr>
          <w:i/>
        </w:rPr>
        <w:t>в</w:t>
      </w:r>
      <w:r w:rsidR="000A5CC1" w:rsidRPr="00875412">
        <w:rPr>
          <w:i/>
        </w:rPr>
        <w:t xml:space="preserve"> </w:t>
      </w:r>
      <w:r w:rsidRPr="00875412">
        <w:rPr>
          <w:i/>
        </w:rPr>
        <w:t>НПФ</w:t>
      </w:r>
    </w:p>
    <w:p w:rsidR="006829F5" w:rsidRPr="00875412" w:rsidRDefault="006829F5" w:rsidP="00676D5F">
      <w:pPr>
        <w:numPr>
          <w:ilvl w:val="0"/>
          <w:numId w:val="25"/>
        </w:numPr>
        <w:rPr>
          <w:i/>
        </w:rPr>
      </w:pPr>
      <w:r w:rsidRPr="00875412">
        <w:rPr>
          <w:i/>
        </w:rPr>
        <w:t>Портфели</w:t>
      </w:r>
      <w:r w:rsidR="000A5CC1" w:rsidRPr="00875412">
        <w:rPr>
          <w:i/>
        </w:rPr>
        <w:t xml:space="preserve"> </w:t>
      </w:r>
      <w:r w:rsidRPr="00875412">
        <w:rPr>
          <w:i/>
        </w:rPr>
        <w:t>НПФ</w:t>
      </w:r>
      <w:r w:rsidR="000A5CC1" w:rsidRPr="00875412">
        <w:rPr>
          <w:i/>
        </w:rPr>
        <w:t xml:space="preserve"> </w:t>
      </w:r>
      <w:r w:rsidRPr="00875412">
        <w:rPr>
          <w:i/>
        </w:rPr>
        <w:t>и</w:t>
      </w:r>
      <w:r w:rsidR="000A5CC1" w:rsidRPr="00875412">
        <w:rPr>
          <w:i/>
        </w:rPr>
        <w:t xml:space="preserve"> </w:t>
      </w:r>
      <w:r w:rsidRPr="00875412">
        <w:rPr>
          <w:i/>
        </w:rPr>
        <w:t>страховых</w:t>
      </w:r>
      <w:r w:rsidR="000A5CC1" w:rsidRPr="00875412">
        <w:rPr>
          <w:i/>
        </w:rPr>
        <w:t xml:space="preserve"> </w:t>
      </w:r>
      <w:r w:rsidRPr="00875412">
        <w:rPr>
          <w:i/>
        </w:rPr>
        <w:t>организаций</w:t>
      </w:r>
      <w:r w:rsidR="000A5CC1" w:rsidRPr="00875412">
        <w:rPr>
          <w:i/>
        </w:rPr>
        <w:t xml:space="preserve"> </w:t>
      </w:r>
      <w:r w:rsidRPr="00875412">
        <w:rPr>
          <w:i/>
        </w:rPr>
        <w:t>в</w:t>
      </w:r>
      <w:r w:rsidR="000A5CC1" w:rsidRPr="00875412">
        <w:rPr>
          <w:i/>
        </w:rPr>
        <w:t xml:space="preserve"> </w:t>
      </w:r>
      <w:r w:rsidRPr="00875412">
        <w:rPr>
          <w:i/>
        </w:rPr>
        <w:t>первом</w:t>
      </w:r>
      <w:r w:rsidR="000A5CC1" w:rsidRPr="00875412">
        <w:rPr>
          <w:i/>
        </w:rPr>
        <w:t xml:space="preserve"> </w:t>
      </w:r>
      <w:r w:rsidRPr="00875412">
        <w:rPr>
          <w:i/>
        </w:rPr>
        <w:t>полугодии</w:t>
      </w:r>
      <w:r w:rsidR="000A5CC1" w:rsidRPr="00875412">
        <w:rPr>
          <w:i/>
        </w:rPr>
        <w:t xml:space="preserve"> </w:t>
      </w:r>
      <w:r w:rsidRPr="00875412">
        <w:rPr>
          <w:i/>
        </w:rPr>
        <w:t>2023</w:t>
      </w:r>
      <w:r w:rsidR="000A5CC1" w:rsidRPr="00875412">
        <w:rPr>
          <w:i/>
        </w:rPr>
        <w:t xml:space="preserve"> </w:t>
      </w:r>
      <w:r w:rsidRPr="00875412">
        <w:rPr>
          <w:i/>
        </w:rPr>
        <w:t>года</w:t>
      </w:r>
      <w:r w:rsidR="000A5CC1" w:rsidRPr="00875412">
        <w:rPr>
          <w:i/>
        </w:rPr>
        <w:t xml:space="preserve"> </w:t>
      </w:r>
      <w:r w:rsidRPr="00875412">
        <w:rPr>
          <w:i/>
        </w:rPr>
        <w:t>увеличились</w:t>
      </w:r>
      <w:r w:rsidR="000A5CC1" w:rsidRPr="00875412">
        <w:rPr>
          <w:i/>
        </w:rPr>
        <w:t xml:space="preserve"> </w:t>
      </w:r>
      <w:r w:rsidRPr="00875412">
        <w:rPr>
          <w:i/>
        </w:rPr>
        <w:t>соответственно</w:t>
      </w:r>
      <w:r w:rsidR="000A5CC1" w:rsidRPr="00875412">
        <w:rPr>
          <w:i/>
        </w:rPr>
        <w:t xml:space="preserve"> </w:t>
      </w:r>
      <w:r w:rsidRPr="00875412">
        <w:rPr>
          <w:i/>
        </w:rPr>
        <w:t>на</w:t>
      </w:r>
      <w:r w:rsidR="000A5CC1" w:rsidRPr="00875412">
        <w:rPr>
          <w:i/>
        </w:rPr>
        <w:t xml:space="preserve"> </w:t>
      </w:r>
      <w:r w:rsidRPr="00875412">
        <w:rPr>
          <w:i/>
        </w:rPr>
        <w:t>4,6%</w:t>
      </w:r>
      <w:r w:rsidR="000A5CC1" w:rsidRPr="00875412">
        <w:rPr>
          <w:i/>
        </w:rPr>
        <w:t xml:space="preserve"> </w:t>
      </w:r>
      <w:r w:rsidRPr="00875412">
        <w:rPr>
          <w:i/>
        </w:rPr>
        <w:t>и</w:t>
      </w:r>
      <w:r w:rsidR="000A5CC1" w:rsidRPr="00875412">
        <w:rPr>
          <w:i/>
        </w:rPr>
        <w:t xml:space="preserve"> </w:t>
      </w:r>
      <w:r w:rsidRPr="00875412">
        <w:rPr>
          <w:i/>
        </w:rPr>
        <w:t>7%,</w:t>
      </w:r>
      <w:r w:rsidR="000A5CC1" w:rsidRPr="00875412">
        <w:rPr>
          <w:i/>
        </w:rPr>
        <w:t xml:space="preserve"> </w:t>
      </w:r>
      <w:r w:rsidRPr="00875412">
        <w:rPr>
          <w:i/>
        </w:rPr>
        <w:t>до</w:t>
      </w:r>
      <w:r w:rsidR="000A5CC1" w:rsidRPr="00875412">
        <w:rPr>
          <w:i/>
        </w:rPr>
        <w:t xml:space="preserve"> </w:t>
      </w:r>
      <w:r w:rsidRPr="00875412">
        <w:rPr>
          <w:i/>
        </w:rPr>
        <w:t>5</w:t>
      </w:r>
      <w:r w:rsidR="000A5CC1" w:rsidRPr="00875412">
        <w:rPr>
          <w:i/>
        </w:rPr>
        <w:t xml:space="preserve"> </w:t>
      </w:r>
      <w:r w:rsidRPr="00875412">
        <w:rPr>
          <w:i/>
        </w:rPr>
        <w:t>триллионов</w:t>
      </w:r>
      <w:r w:rsidR="000A5CC1" w:rsidRPr="00875412">
        <w:rPr>
          <w:i/>
        </w:rPr>
        <w:t xml:space="preserve"> </w:t>
      </w:r>
      <w:r w:rsidRPr="00875412">
        <w:rPr>
          <w:i/>
        </w:rPr>
        <w:t>рублей</w:t>
      </w:r>
      <w:r w:rsidR="000A5CC1" w:rsidRPr="00875412">
        <w:rPr>
          <w:i/>
        </w:rPr>
        <w:t xml:space="preserve"> </w:t>
      </w:r>
      <w:r w:rsidRPr="00875412">
        <w:rPr>
          <w:i/>
        </w:rPr>
        <w:t>и</w:t>
      </w:r>
      <w:r w:rsidR="000A5CC1" w:rsidRPr="00875412">
        <w:rPr>
          <w:i/>
        </w:rPr>
        <w:t xml:space="preserve"> </w:t>
      </w:r>
      <w:r w:rsidRPr="00875412">
        <w:rPr>
          <w:i/>
        </w:rPr>
        <w:t>4,9</w:t>
      </w:r>
      <w:r w:rsidR="000A5CC1" w:rsidRPr="00875412">
        <w:rPr>
          <w:i/>
        </w:rPr>
        <w:t xml:space="preserve"> </w:t>
      </w:r>
      <w:r w:rsidRPr="00875412">
        <w:rPr>
          <w:i/>
        </w:rPr>
        <w:t>триллиона</w:t>
      </w:r>
      <w:r w:rsidR="000A5CC1" w:rsidRPr="00875412">
        <w:rPr>
          <w:i/>
        </w:rPr>
        <w:t xml:space="preserve"> </w:t>
      </w:r>
      <w:r w:rsidRPr="00875412">
        <w:rPr>
          <w:i/>
        </w:rPr>
        <w:t>рублей,</w:t>
      </w:r>
      <w:r w:rsidR="000A5CC1" w:rsidRPr="00875412">
        <w:rPr>
          <w:i/>
        </w:rPr>
        <w:t xml:space="preserve"> </w:t>
      </w:r>
      <w:r w:rsidRPr="00875412">
        <w:rPr>
          <w:i/>
        </w:rPr>
        <w:t>говорится</w:t>
      </w:r>
      <w:r w:rsidR="000A5CC1" w:rsidRPr="00875412">
        <w:rPr>
          <w:i/>
        </w:rPr>
        <w:t xml:space="preserve"> </w:t>
      </w:r>
      <w:r w:rsidRPr="00875412">
        <w:rPr>
          <w:i/>
        </w:rPr>
        <w:t>в</w:t>
      </w:r>
      <w:r w:rsidR="000A5CC1" w:rsidRPr="00875412">
        <w:rPr>
          <w:i/>
        </w:rPr>
        <w:t xml:space="preserve"> </w:t>
      </w:r>
      <w:r w:rsidRPr="00875412">
        <w:rPr>
          <w:i/>
        </w:rPr>
        <w:t>проекте</w:t>
      </w:r>
      <w:r w:rsidR="000A5CC1" w:rsidRPr="00875412">
        <w:rPr>
          <w:i/>
        </w:rPr>
        <w:t xml:space="preserve"> </w:t>
      </w:r>
      <w:r w:rsidRPr="00875412">
        <w:rPr>
          <w:i/>
        </w:rPr>
        <w:t>ЦБ</w:t>
      </w:r>
      <w:r w:rsidR="000A5CC1" w:rsidRPr="00875412">
        <w:rPr>
          <w:i/>
        </w:rPr>
        <w:t xml:space="preserve"> «</w:t>
      </w:r>
      <w:r w:rsidRPr="00875412">
        <w:rPr>
          <w:i/>
        </w:rPr>
        <w:t>Основные</w:t>
      </w:r>
      <w:r w:rsidR="000A5CC1" w:rsidRPr="00875412">
        <w:rPr>
          <w:i/>
        </w:rPr>
        <w:t xml:space="preserve"> </w:t>
      </w:r>
      <w:r w:rsidRPr="00875412">
        <w:rPr>
          <w:i/>
        </w:rPr>
        <w:t>направления</w:t>
      </w:r>
      <w:r w:rsidR="000A5CC1" w:rsidRPr="00875412">
        <w:rPr>
          <w:i/>
        </w:rPr>
        <w:t xml:space="preserve"> </w:t>
      </w:r>
      <w:r w:rsidRPr="00875412">
        <w:rPr>
          <w:i/>
        </w:rPr>
        <w:t>развития</w:t>
      </w:r>
      <w:r w:rsidR="000A5CC1" w:rsidRPr="00875412">
        <w:rPr>
          <w:i/>
        </w:rPr>
        <w:t xml:space="preserve"> </w:t>
      </w:r>
      <w:r w:rsidRPr="00875412">
        <w:rPr>
          <w:i/>
        </w:rPr>
        <w:t>финансового</w:t>
      </w:r>
      <w:r w:rsidR="000A5CC1" w:rsidRPr="00875412">
        <w:rPr>
          <w:i/>
        </w:rPr>
        <w:t xml:space="preserve"> </w:t>
      </w:r>
      <w:r w:rsidRPr="00875412">
        <w:rPr>
          <w:i/>
        </w:rPr>
        <w:t>рынка</w:t>
      </w:r>
      <w:r w:rsidR="000A5CC1" w:rsidRPr="00875412">
        <w:rPr>
          <w:i/>
        </w:rPr>
        <w:t xml:space="preserve"> </w:t>
      </w:r>
      <w:r w:rsidRPr="00875412">
        <w:rPr>
          <w:i/>
        </w:rPr>
        <w:t>Российской</w:t>
      </w:r>
      <w:r w:rsidR="000A5CC1" w:rsidRPr="00875412">
        <w:rPr>
          <w:i/>
        </w:rPr>
        <w:t xml:space="preserve"> </w:t>
      </w:r>
      <w:r w:rsidRPr="00875412">
        <w:rPr>
          <w:i/>
        </w:rPr>
        <w:t>Федерации</w:t>
      </w:r>
      <w:r w:rsidR="000A5CC1" w:rsidRPr="00875412">
        <w:rPr>
          <w:i/>
        </w:rPr>
        <w:t xml:space="preserve"> </w:t>
      </w:r>
      <w:r w:rsidRPr="00875412">
        <w:rPr>
          <w:i/>
        </w:rPr>
        <w:t>на</w:t>
      </w:r>
      <w:r w:rsidR="000A5CC1" w:rsidRPr="00875412">
        <w:rPr>
          <w:i/>
        </w:rPr>
        <w:t xml:space="preserve"> </w:t>
      </w:r>
      <w:r w:rsidRPr="00875412">
        <w:rPr>
          <w:i/>
        </w:rPr>
        <w:t>2024</w:t>
      </w:r>
      <w:r w:rsidR="000A5CC1" w:rsidRPr="00875412">
        <w:rPr>
          <w:i/>
        </w:rPr>
        <w:t xml:space="preserve"> </w:t>
      </w:r>
      <w:r w:rsidRPr="00875412">
        <w:rPr>
          <w:i/>
        </w:rPr>
        <w:t>год</w:t>
      </w:r>
      <w:r w:rsidR="000A5CC1" w:rsidRPr="00875412">
        <w:rPr>
          <w:i/>
        </w:rPr>
        <w:t xml:space="preserve"> </w:t>
      </w:r>
      <w:r w:rsidRPr="00875412">
        <w:rPr>
          <w:i/>
        </w:rPr>
        <w:t>и</w:t>
      </w:r>
      <w:r w:rsidR="000A5CC1" w:rsidRPr="00875412">
        <w:rPr>
          <w:i/>
        </w:rPr>
        <w:t xml:space="preserve"> </w:t>
      </w:r>
      <w:r w:rsidRPr="00875412">
        <w:rPr>
          <w:i/>
        </w:rPr>
        <w:t>период</w:t>
      </w:r>
      <w:r w:rsidR="000A5CC1" w:rsidRPr="00875412">
        <w:rPr>
          <w:i/>
        </w:rPr>
        <w:t xml:space="preserve"> </w:t>
      </w:r>
      <w:r w:rsidRPr="00875412">
        <w:rPr>
          <w:i/>
        </w:rPr>
        <w:t>2025</w:t>
      </w:r>
      <w:r w:rsidR="000A5CC1" w:rsidRPr="00875412">
        <w:rPr>
          <w:i/>
        </w:rPr>
        <w:t xml:space="preserve"> </w:t>
      </w:r>
      <w:r w:rsidRPr="00875412">
        <w:rPr>
          <w:i/>
        </w:rPr>
        <w:t>и</w:t>
      </w:r>
      <w:r w:rsidR="000A5CC1" w:rsidRPr="00875412">
        <w:rPr>
          <w:i/>
        </w:rPr>
        <w:t xml:space="preserve"> </w:t>
      </w:r>
      <w:r w:rsidRPr="00875412">
        <w:rPr>
          <w:i/>
        </w:rPr>
        <w:t>2026</w:t>
      </w:r>
      <w:r w:rsidR="000A5CC1" w:rsidRPr="00875412">
        <w:rPr>
          <w:i/>
        </w:rPr>
        <w:t xml:space="preserve"> </w:t>
      </w:r>
      <w:r w:rsidRPr="00875412">
        <w:rPr>
          <w:i/>
        </w:rPr>
        <w:t>годов</w:t>
      </w:r>
      <w:r w:rsidR="000A5CC1" w:rsidRPr="00875412">
        <w:rPr>
          <w:i/>
        </w:rPr>
        <w:t>»</w:t>
      </w:r>
      <w:r w:rsidRPr="00875412">
        <w:rPr>
          <w:i/>
        </w:rPr>
        <w:t>,</w:t>
      </w:r>
      <w:r w:rsidR="000A5CC1" w:rsidRPr="00875412">
        <w:rPr>
          <w:i/>
        </w:rPr>
        <w:t xml:space="preserve"> </w:t>
      </w:r>
      <w:hyperlink w:anchor="А103" w:history="1">
        <w:r w:rsidRPr="00875412">
          <w:rPr>
            <w:rStyle w:val="a3"/>
            <w:i/>
          </w:rPr>
          <w:t>сообщает</w:t>
        </w:r>
        <w:r w:rsidR="000A5CC1" w:rsidRPr="00875412">
          <w:rPr>
            <w:rStyle w:val="a3"/>
            <w:i/>
          </w:rPr>
          <w:t xml:space="preserve"> </w:t>
        </w:r>
        <w:r w:rsidRPr="00875412">
          <w:rPr>
            <w:rStyle w:val="a3"/>
            <w:i/>
          </w:rPr>
          <w:t>ПРАЙМ</w:t>
        </w:r>
      </w:hyperlink>
    </w:p>
    <w:p w:rsidR="00542964" w:rsidRPr="00875412" w:rsidRDefault="00542964" w:rsidP="00676D5F">
      <w:pPr>
        <w:numPr>
          <w:ilvl w:val="0"/>
          <w:numId w:val="25"/>
        </w:numPr>
        <w:rPr>
          <w:i/>
        </w:rPr>
      </w:pPr>
      <w:r w:rsidRPr="00875412">
        <w:rPr>
          <w:i/>
        </w:rPr>
        <w:t>В</w:t>
      </w:r>
      <w:r w:rsidR="000A5CC1" w:rsidRPr="00875412">
        <w:rPr>
          <w:i/>
        </w:rPr>
        <w:t xml:space="preserve"> </w:t>
      </w:r>
      <w:r w:rsidRPr="00875412">
        <w:rPr>
          <w:i/>
        </w:rPr>
        <w:t>Госдуму</w:t>
      </w:r>
      <w:r w:rsidR="000A5CC1" w:rsidRPr="00875412">
        <w:rPr>
          <w:i/>
        </w:rPr>
        <w:t xml:space="preserve"> </w:t>
      </w:r>
      <w:r w:rsidRPr="00875412">
        <w:rPr>
          <w:i/>
        </w:rPr>
        <w:t>внесен</w:t>
      </w:r>
      <w:r w:rsidR="000A5CC1" w:rsidRPr="00875412">
        <w:rPr>
          <w:i/>
        </w:rPr>
        <w:t xml:space="preserve"> </w:t>
      </w:r>
      <w:r w:rsidRPr="00875412">
        <w:rPr>
          <w:i/>
        </w:rPr>
        <w:t>законопроект</w:t>
      </w:r>
      <w:r w:rsidR="000A5CC1" w:rsidRPr="00875412">
        <w:rPr>
          <w:i/>
        </w:rPr>
        <w:t xml:space="preserve"> </w:t>
      </w:r>
      <w:r w:rsidRPr="00875412">
        <w:rPr>
          <w:i/>
        </w:rPr>
        <w:t>об</w:t>
      </w:r>
      <w:r w:rsidR="000A5CC1" w:rsidRPr="00875412">
        <w:rPr>
          <w:i/>
        </w:rPr>
        <w:t xml:space="preserve"> </w:t>
      </w:r>
      <w:r w:rsidRPr="00875412">
        <w:rPr>
          <w:i/>
        </w:rPr>
        <w:t>изменениях</w:t>
      </w:r>
      <w:r w:rsidR="000A5CC1" w:rsidRPr="00875412">
        <w:rPr>
          <w:i/>
        </w:rPr>
        <w:t xml:space="preserve"> </w:t>
      </w:r>
      <w:r w:rsidRPr="00875412">
        <w:rPr>
          <w:i/>
        </w:rPr>
        <w:t>в</w:t>
      </w:r>
      <w:r w:rsidR="000A5CC1" w:rsidRPr="00875412">
        <w:rPr>
          <w:i/>
        </w:rPr>
        <w:t xml:space="preserve"> </w:t>
      </w:r>
      <w:r w:rsidRPr="00875412">
        <w:rPr>
          <w:i/>
        </w:rPr>
        <w:t>порядке</w:t>
      </w:r>
      <w:r w:rsidR="000A5CC1" w:rsidRPr="00875412">
        <w:rPr>
          <w:i/>
        </w:rPr>
        <w:t xml:space="preserve"> </w:t>
      </w:r>
      <w:r w:rsidRPr="00875412">
        <w:rPr>
          <w:i/>
        </w:rPr>
        <w:t>перевода</w:t>
      </w:r>
      <w:r w:rsidR="000A5CC1" w:rsidRPr="00875412">
        <w:rPr>
          <w:i/>
        </w:rPr>
        <w:t xml:space="preserve"> </w:t>
      </w:r>
      <w:r w:rsidRPr="00875412">
        <w:rPr>
          <w:i/>
        </w:rPr>
        <w:t>средств</w:t>
      </w:r>
      <w:r w:rsidR="000A5CC1" w:rsidRPr="00875412">
        <w:rPr>
          <w:i/>
        </w:rPr>
        <w:t xml:space="preserve"> </w:t>
      </w:r>
      <w:r w:rsidRPr="00875412">
        <w:rPr>
          <w:i/>
        </w:rPr>
        <w:t>пенсионных</w:t>
      </w:r>
      <w:r w:rsidR="000A5CC1" w:rsidRPr="00875412">
        <w:rPr>
          <w:i/>
        </w:rPr>
        <w:t xml:space="preserve"> </w:t>
      </w:r>
      <w:r w:rsidRPr="00875412">
        <w:rPr>
          <w:i/>
        </w:rPr>
        <w:t>накоплений</w:t>
      </w:r>
      <w:r w:rsidR="000A5CC1" w:rsidRPr="00875412">
        <w:rPr>
          <w:i/>
        </w:rPr>
        <w:t xml:space="preserve"> </w:t>
      </w:r>
      <w:r w:rsidRPr="00875412">
        <w:rPr>
          <w:i/>
        </w:rPr>
        <w:t>в</w:t>
      </w:r>
      <w:r w:rsidR="000A5CC1" w:rsidRPr="00875412">
        <w:rPr>
          <w:i/>
        </w:rPr>
        <w:t xml:space="preserve"> </w:t>
      </w:r>
      <w:r w:rsidRPr="00875412">
        <w:rPr>
          <w:i/>
        </w:rPr>
        <w:t>качестве</w:t>
      </w:r>
      <w:r w:rsidR="000A5CC1" w:rsidRPr="00875412">
        <w:rPr>
          <w:i/>
        </w:rPr>
        <w:t xml:space="preserve"> </w:t>
      </w:r>
      <w:r w:rsidRPr="00875412">
        <w:rPr>
          <w:i/>
        </w:rPr>
        <w:t>единовременного</w:t>
      </w:r>
      <w:r w:rsidR="000A5CC1" w:rsidRPr="00875412">
        <w:rPr>
          <w:i/>
        </w:rPr>
        <w:t xml:space="preserve"> </w:t>
      </w:r>
      <w:r w:rsidRPr="00875412">
        <w:rPr>
          <w:i/>
        </w:rPr>
        <w:t>взноса</w:t>
      </w:r>
      <w:r w:rsidR="000A5CC1" w:rsidRPr="00875412">
        <w:rPr>
          <w:i/>
        </w:rPr>
        <w:t xml:space="preserve"> </w:t>
      </w:r>
      <w:r w:rsidRPr="00875412">
        <w:rPr>
          <w:i/>
        </w:rPr>
        <w:t>по</w:t>
      </w:r>
      <w:r w:rsidR="000A5CC1" w:rsidRPr="00875412">
        <w:rPr>
          <w:i/>
        </w:rPr>
        <w:t xml:space="preserve"> </w:t>
      </w:r>
      <w:r w:rsidRPr="00875412">
        <w:rPr>
          <w:i/>
        </w:rPr>
        <w:t>договору</w:t>
      </w:r>
      <w:r w:rsidR="000A5CC1" w:rsidRPr="00875412">
        <w:rPr>
          <w:i/>
        </w:rPr>
        <w:t xml:space="preserve"> </w:t>
      </w:r>
      <w:r w:rsidRPr="00875412">
        <w:rPr>
          <w:i/>
        </w:rPr>
        <w:t>долгосрочных</w:t>
      </w:r>
      <w:r w:rsidR="000A5CC1" w:rsidRPr="00875412">
        <w:rPr>
          <w:i/>
        </w:rPr>
        <w:t xml:space="preserve"> </w:t>
      </w:r>
      <w:r w:rsidRPr="00875412">
        <w:rPr>
          <w:i/>
        </w:rPr>
        <w:t>сбережений.</w:t>
      </w:r>
      <w:r w:rsidR="000A5CC1" w:rsidRPr="00875412">
        <w:rPr>
          <w:i/>
        </w:rPr>
        <w:t xml:space="preserve"> </w:t>
      </w:r>
      <w:r w:rsidRPr="00875412">
        <w:rPr>
          <w:i/>
        </w:rPr>
        <w:t>Основные</w:t>
      </w:r>
      <w:r w:rsidR="000A5CC1" w:rsidRPr="00875412">
        <w:rPr>
          <w:i/>
        </w:rPr>
        <w:t xml:space="preserve"> </w:t>
      </w:r>
      <w:r w:rsidRPr="00875412">
        <w:rPr>
          <w:i/>
        </w:rPr>
        <w:t>изменения,</w:t>
      </w:r>
      <w:r w:rsidR="000A5CC1" w:rsidRPr="00875412">
        <w:rPr>
          <w:i/>
        </w:rPr>
        <w:t xml:space="preserve"> </w:t>
      </w:r>
      <w:r w:rsidRPr="00875412">
        <w:rPr>
          <w:i/>
        </w:rPr>
        <w:t>предусмотренные</w:t>
      </w:r>
      <w:r w:rsidR="000A5CC1" w:rsidRPr="00875412">
        <w:rPr>
          <w:i/>
        </w:rPr>
        <w:t xml:space="preserve"> </w:t>
      </w:r>
      <w:r w:rsidRPr="00875412">
        <w:rPr>
          <w:i/>
        </w:rPr>
        <w:t>законопроектом,</w:t>
      </w:r>
      <w:r w:rsidR="000A5CC1" w:rsidRPr="00875412">
        <w:rPr>
          <w:i/>
        </w:rPr>
        <w:t xml:space="preserve"> </w:t>
      </w:r>
      <w:r w:rsidRPr="00875412">
        <w:rPr>
          <w:i/>
        </w:rPr>
        <w:t>касаются</w:t>
      </w:r>
      <w:r w:rsidR="000A5CC1" w:rsidRPr="00875412">
        <w:rPr>
          <w:i/>
        </w:rPr>
        <w:t xml:space="preserve"> </w:t>
      </w:r>
      <w:r w:rsidRPr="00875412">
        <w:rPr>
          <w:i/>
        </w:rPr>
        <w:t>порядка</w:t>
      </w:r>
      <w:r w:rsidR="000A5CC1" w:rsidRPr="00875412">
        <w:rPr>
          <w:i/>
        </w:rPr>
        <w:t xml:space="preserve"> </w:t>
      </w:r>
      <w:r w:rsidRPr="00875412">
        <w:rPr>
          <w:i/>
        </w:rPr>
        <w:t>перевода</w:t>
      </w:r>
      <w:r w:rsidR="000A5CC1" w:rsidRPr="00875412">
        <w:rPr>
          <w:i/>
        </w:rPr>
        <w:t xml:space="preserve"> </w:t>
      </w:r>
      <w:r w:rsidRPr="00875412">
        <w:rPr>
          <w:i/>
        </w:rPr>
        <w:t>средств</w:t>
      </w:r>
      <w:r w:rsidR="000A5CC1" w:rsidRPr="00875412">
        <w:rPr>
          <w:i/>
        </w:rPr>
        <w:t xml:space="preserve"> </w:t>
      </w:r>
      <w:r w:rsidRPr="00875412">
        <w:rPr>
          <w:i/>
        </w:rPr>
        <w:t>пенсионных</w:t>
      </w:r>
      <w:r w:rsidR="000A5CC1" w:rsidRPr="00875412">
        <w:rPr>
          <w:i/>
        </w:rPr>
        <w:t xml:space="preserve"> </w:t>
      </w:r>
      <w:r w:rsidRPr="00875412">
        <w:rPr>
          <w:i/>
        </w:rPr>
        <w:t>накоплений</w:t>
      </w:r>
      <w:r w:rsidR="000A5CC1" w:rsidRPr="00875412">
        <w:rPr>
          <w:i/>
        </w:rPr>
        <w:t xml:space="preserve"> </w:t>
      </w:r>
      <w:r w:rsidRPr="00875412">
        <w:rPr>
          <w:i/>
        </w:rPr>
        <w:t>в</w:t>
      </w:r>
      <w:r w:rsidR="000A5CC1" w:rsidRPr="00875412">
        <w:rPr>
          <w:i/>
        </w:rPr>
        <w:t xml:space="preserve"> </w:t>
      </w:r>
      <w:r w:rsidRPr="00875412">
        <w:rPr>
          <w:i/>
        </w:rPr>
        <w:t>состав</w:t>
      </w:r>
      <w:r w:rsidR="000A5CC1" w:rsidRPr="00875412">
        <w:rPr>
          <w:i/>
        </w:rPr>
        <w:t xml:space="preserve"> </w:t>
      </w:r>
      <w:r w:rsidRPr="00875412">
        <w:rPr>
          <w:i/>
        </w:rPr>
        <w:t>средств</w:t>
      </w:r>
      <w:r w:rsidR="000A5CC1" w:rsidRPr="00875412">
        <w:rPr>
          <w:i/>
        </w:rPr>
        <w:t xml:space="preserve"> </w:t>
      </w:r>
      <w:r w:rsidRPr="00875412">
        <w:rPr>
          <w:i/>
        </w:rPr>
        <w:t>пенсионных</w:t>
      </w:r>
      <w:r w:rsidR="000A5CC1" w:rsidRPr="00875412">
        <w:rPr>
          <w:i/>
        </w:rPr>
        <w:t xml:space="preserve"> </w:t>
      </w:r>
      <w:r w:rsidRPr="00875412">
        <w:rPr>
          <w:i/>
        </w:rPr>
        <w:t>резервов</w:t>
      </w:r>
      <w:r w:rsidR="000A5CC1" w:rsidRPr="00875412">
        <w:rPr>
          <w:i/>
        </w:rPr>
        <w:t xml:space="preserve"> </w:t>
      </w:r>
      <w:r w:rsidRPr="00875412">
        <w:rPr>
          <w:i/>
        </w:rPr>
        <w:t>в</w:t>
      </w:r>
      <w:r w:rsidR="000A5CC1" w:rsidRPr="00875412">
        <w:rPr>
          <w:i/>
        </w:rPr>
        <w:t xml:space="preserve"> </w:t>
      </w:r>
      <w:r w:rsidRPr="00875412">
        <w:rPr>
          <w:i/>
        </w:rPr>
        <w:t>качестве</w:t>
      </w:r>
      <w:r w:rsidR="000A5CC1" w:rsidRPr="00875412">
        <w:rPr>
          <w:i/>
        </w:rPr>
        <w:t xml:space="preserve"> </w:t>
      </w:r>
      <w:r w:rsidRPr="00875412">
        <w:rPr>
          <w:i/>
        </w:rPr>
        <w:t>единовременного</w:t>
      </w:r>
      <w:r w:rsidR="000A5CC1" w:rsidRPr="00875412">
        <w:rPr>
          <w:i/>
        </w:rPr>
        <w:t xml:space="preserve"> </w:t>
      </w:r>
      <w:r w:rsidRPr="00875412">
        <w:rPr>
          <w:i/>
        </w:rPr>
        <w:t>взноса</w:t>
      </w:r>
      <w:r w:rsidR="000A5CC1" w:rsidRPr="00875412">
        <w:rPr>
          <w:i/>
        </w:rPr>
        <w:t xml:space="preserve"> </w:t>
      </w:r>
      <w:r w:rsidRPr="00875412">
        <w:rPr>
          <w:i/>
        </w:rPr>
        <w:t>по</w:t>
      </w:r>
      <w:r w:rsidR="000A5CC1" w:rsidRPr="00875412">
        <w:rPr>
          <w:i/>
        </w:rPr>
        <w:t xml:space="preserve"> </w:t>
      </w:r>
      <w:r w:rsidRPr="00875412">
        <w:rPr>
          <w:i/>
        </w:rPr>
        <w:t>договору</w:t>
      </w:r>
      <w:r w:rsidR="000A5CC1" w:rsidRPr="00875412">
        <w:rPr>
          <w:i/>
        </w:rPr>
        <w:t xml:space="preserve"> </w:t>
      </w:r>
      <w:r w:rsidRPr="00875412">
        <w:rPr>
          <w:i/>
        </w:rPr>
        <w:t>долгосрочных</w:t>
      </w:r>
      <w:r w:rsidR="000A5CC1" w:rsidRPr="00875412">
        <w:rPr>
          <w:i/>
        </w:rPr>
        <w:t xml:space="preserve"> </w:t>
      </w:r>
      <w:r w:rsidRPr="00875412">
        <w:rPr>
          <w:i/>
        </w:rPr>
        <w:t>сбережений,</w:t>
      </w:r>
      <w:r w:rsidR="000A5CC1" w:rsidRPr="00875412">
        <w:rPr>
          <w:i/>
        </w:rPr>
        <w:t xml:space="preserve"> </w:t>
      </w:r>
      <w:r w:rsidRPr="00875412">
        <w:rPr>
          <w:i/>
        </w:rPr>
        <w:t>в</w:t>
      </w:r>
      <w:r w:rsidR="000A5CC1" w:rsidRPr="00875412">
        <w:rPr>
          <w:i/>
        </w:rPr>
        <w:t xml:space="preserve"> </w:t>
      </w:r>
      <w:r w:rsidRPr="00875412">
        <w:rPr>
          <w:i/>
        </w:rPr>
        <w:t>том</w:t>
      </w:r>
      <w:r w:rsidR="000A5CC1" w:rsidRPr="00875412">
        <w:rPr>
          <w:i/>
        </w:rPr>
        <w:t xml:space="preserve"> </w:t>
      </w:r>
      <w:r w:rsidRPr="00875412">
        <w:rPr>
          <w:i/>
        </w:rPr>
        <w:t>числе</w:t>
      </w:r>
      <w:r w:rsidR="000A5CC1" w:rsidRPr="00875412">
        <w:rPr>
          <w:i/>
        </w:rPr>
        <w:t xml:space="preserve"> </w:t>
      </w:r>
      <w:r w:rsidRPr="00875412">
        <w:rPr>
          <w:i/>
        </w:rPr>
        <w:t>в</w:t>
      </w:r>
      <w:r w:rsidR="000A5CC1" w:rsidRPr="00875412">
        <w:rPr>
          <w:i/>
        </w:rPr>
        <w:t xml:space="preserve"> </w:t>
      </w:r>
      <w:r w:rsidRPr="00875412">
        <w:rPr>
          <w:i/>
        </w:rPr>
        <w:t>части</w:t>
      </w:r>
      <w:r w:rsidR="000A5CC1" w:rsidRPr="00875412">
        <w:rPr>
          <w:i/>
        </w:rPr>
        <w:t xml:space="preserve"> </w:t>
      </w:r>
      <w:r w:rsidRPr="00875412">
        <w:rPr>
          <w:i/>
        </w:rPr>
        <w:t>информирования</w:t>
      </w:r>
      <w:r w:rsidR="000A5CC1" w:rsidRPr="00875412">
        <w:rPr>
          <w:i/>
        </w:rPr>
        <w:t xml:space="preserve"> </w:t>
      </w:r>
      <w:r w:rsidRPr="00875412">
        <w:rPr>
          <w:i/>
        </w:rPr>
        <w:t>застрахованных</w:t>
      </w:r>
      <w:r w:rsidR="000A5CC1" w:rsidRPr="00875412">
        <w:rPr>
          <w:i/>
        </w:rPr>
        <w:t xml:space="preserve"> </w:t>
      </w:r>
      <w:r w:rsidRPr="00875412">
        <w:rPr>
          <w:i/>
        </w:rPr>
        <w:t>лиц</w:t>
      </w:r>
      <w:r w:rsidR="000A5CC1" w:rsidRPr="00875412">
        <w:rPr>
          <w:i/>
        </w:rPr>
        <w:t xml:space="preserve"> </w:t>
      </w:r>
      <w:r w:rsidRPr="00875412">
        <w:rPr>
          <w:i/>
        </w:rPr>
        <w:t>о</w:t>
      </w:r>
      <w:r w:rsidR="000A5CC1" w:rsidRPr="00875412">
        <w:rPr>
          <w:i/>
        </w:rPr>
        <w:t xml:space="preserve"> </w:t>
      </w:r>
      <w:r w:rsidRPr="00875412">
        <w:rPr>
          <w:i/>
        </w:rPr>
        <w:t>статусе</w:t>
      </w:r>
      <w:r w:rsidR="000A5CC1" w:rsidRPr="00875412">
        <w:rPr>
          <w:i/>
        </w:rPr>
        <w:t xml:space="preserve"> </w:t>
      </w:r>
      <w:r w:rsidRPr="00875412">
        <w:rPr>
          <w:i/>
        </w:rPr>
        <w:t>поданного</w:t>
      </w:r>
      <w:r w:rsidR="000A5CC1" w:rsidRPr="00875412">
        <w:rPr>
          <w:i/>
        </w:rPr>
        <w:t xml:space="preserve"> </w:t>
      </w:r>
      <w:r w:rsidRPr="00875412">
        <w:rPr>
          <w:i/>
        </w:rPr>
        <w:t>заявления</w:t>
      </w:r>
      <w:r w:rsidR="000A5CC1" w:rsidRPr="00875412">
        <w:rPr>
          <w:i/>
        </w:rPr>
        <w:t xml:space="preserve"> </w:t>
      </w:r>
      <w:r w:rsidRPr="00875412">
        <w:rPr>
          <w:i/>
        </w:rPr>
        <w:t>о</w:t>
      </w:r>
      <w:r w:rsidR="000A5CC1" w:rsidRPr="00875412">
        <w:rPr>
          <w:i/>
        </w:rPr>
        <w:t xml:space="preserve"> </w:t>
      </w:r>
      <w:r w:rsidRPr="00875412">
        <w:rPr>
          <w:i/>
        </w:rPr>
        <w:t>единовременном</w:t>
      </w:r>
      <w:r w:rsidR="000A5CC1" w:rsidRPr="00875412">
        <w:rPr>
          <w:i/>
        </w:rPr>
        <w:t xml:space="preserve"> </w:t>
      </w:r>
      <w:r w:rsidRPr="00875412">
        <w:rPr>
          <w:i/>
        </w:rPr>
        <w:t>взносе,</w:t>
      </w:r>
      <w:r w:rsidR="000A5CC1" w:rsidRPr="00875412">
        <w:rPr>
          <w:i/>
        </w:rPr>
        <w:t xml:space="preserve"> </w:t>
      </w:r>
      <w:hyperlink w:anchor="А104" w:history="1">
        <w:r w:rsidRPr="00875412">
          <w:rPr>
            <w:rStyle w:val="a3"/>
            <w:i/>
          </w:rPr>
          <w:t>пишет</w:t>
        </w:r>
        <w:r w:rsidR="000A5CC1" w:rsidRPr="00875412">
          <w:rPr>
            <w:rStyle w:val="a3"/>
            <w:i/>
          </w:rPr>
          <w:t xml:space="preserve"> «</w:t>
        </w:r>
        <w:r w:rsidRPr="00875412">
          <w:rPr>
            <w:rStyle w:val="a3"/>
            <w:i/>
          </w:rPr>
          <w:t>Конкурент</w:t>
        </w:r>
        <w:r w:rsidR="000A5CC1" w:rsidRPr="00875412">
          <w:rPr>
            <w:rStyle w:val="a3"/>
            <w:i/>
          </w:rPr>
          <w:t>»</w:t>
        </w:r>
      </w:hyperlink>
    </w:p>
    <w:p w:rsidR="00542964" w:rsidRPr="00875412" w:rsidRDefault="00542964" w:rsidP="00676D5F">
      <w:pPr>
        <w:numPr>
          <w:ilvl w:val="0"/>
          <w:numId w:val="25"/>
        </w:numPr>
        <w:rPr>
          <w:i/>
        </w:rPr>
      </w:pPr>
      <w:r w:rsidRPr="00875412">
        <w:rPr>
          <w:i/>
        </w:rPr>
        <w:t>Миллениалы</w:t>
      </w:r>
      <w:r w:rsidR="000A5CC1" w:rsidRPr="00875412">
        <w:rPr>
          <w:i/>
        </w:rPr>
        <w:t xml:space="preserve"> </w:t>
      </w:r>
      <w:r w:rsidRPr="00875412">
        <w:rPr>
          <w:i/>
        </w:rPr>
        <w:t>чаще</w:t>
      </w:r>
      <w:r w:rsidR="000A5CC1" w:rsidRPr="00875412">
        <w:rPr>
          <w:i/>
        </w:rPr>
        <w:t xml:space="preserve"> </w:t>
      </w:r>
      <w:r w:rsidRPr="00875412">
        <w:rPr>
          <w:i/>
        </w:rPr>
        <w:t>других</w:t>
      </w:r>
      <w:r w:rsidR="000A5CC1" w:rsidRPr="00875412">
        <w:rPr>
          <w:i/>
        </w:rPr>
        <w:t xml:space="preserve"> </w:t>
      </w:r>
      <w:r w:rsidRPr="00875412">
        <w:rPr>
          <w:i/>
        </w:rPr>
        <w:t>копят</w:t>
      </w:r>
      <w:r w:rsidR="000A5CC1" w:rsidRPr="00875412">
        <w:rPr>
          <w:i/>
        </w:rPr>
        <w:t xml:space="preserve"> </w:t>
      </w:r>
      <w:r w:rsidRPr="00875412">
        <w:rPr>
          <w:i/>
        </w:rPr>
        <w:t>на</w:t>
      </w:r>
      <w:r w:rsidR="000A5CC1" w:rsidRPr="00875412">
        <w:rPr>
          <w:i/>
        </w:rPr>
        <w:t xml:space="preserve"> </w:t>
      </w:r>
      <w:r w:rsidRPr="00875412">
        <w:rPr>
          <w:i/>
        </w:rPr>
        <w:t>пенсию</w:t>
      </w:r>
      <w:r w:rsidR="000A5CC1" w:rsidRPr="00875412">
        <w:rPr>
          <w:i/>
        </w:rPr>
        <w:t xml:space="preserve"> </w:t>
      </w:r>
      <w:r w:rsidRPr="00875412">
        <w:rPr>
          <w:i/>
        </w:rPr>
        <w:t>вместе</w:t>
      </w:r>
      <w:r w:rsidR="000A5CC1" w:rsidRPr="00875412">
        <w:rPr>
          <w:i/>
        </w:rPr>
        <w:t xml:space="preserve"> </w:t>
      </w:r>
      <w:r w:rsidRPr="00875412">
        <w:rPr>
          <w:i/>
        </w:rPr>
        <w:t>с</w:t>
      </w:r>
      <w:r w:rsidR="000A5CC1" w:rsidRPr="00875412">
        <w:rPr>
          <w:i/>
        </w:rPr>
        <w:t xml:space="preserve"> </w:t>
      </w:r>
      <w:r w:rsidRPr="00875412">
        <w:rPr>
          <w:i/>
        </w:rPr>
        <w:t>работодателем,</w:t>
      </w:r>
      <w:r w:rsidR="000A5CC1" w:rsidRPr="00875412">
        <w:rPr>
          <w:i/>
        </w:rPr>
        <w:t xml:space="preserve"> </w:t>
      </w:r>
      <w:r w:rsidRPr="00875412">
        <w:rPr>
          <w:i/>
        </w:rPr>
        <w:t>показывают</w:t>
      </w:r>
      <w:r w:rsidR="000A5CC1" w:rsidRPr="00875412">
        <w:rPr>
          <w:i/>
        </w:rPr>
        <w:t xml:space="preserve"> </w:t>
      </w:r>
      <w:r w:rsidRPr="00875412">
        <w:rPr>
          <w:i/>
        </w:rPr>
        <w:t>данные</w:t>
      </w:r>
      <w:r w:rsidR="000A5CC1" w:rsidRPr="00875412">
        <w:rPr>
          <w:i/>
        </w:rPr>
        <w:t xml:space="preserve"> </w:t>
      </w:r>
      <w:r w:rsidRPr="00875412">
        <w:rPr>
          <w:i/>
        </w:rPr>
        <w:t>клиентского</w:t>
      </w:r>
      <w:r w:rsidR="000A5CC1" w:rsidRPr="00875412">
        <w:rPr>
          <w:i/>
        </w:rPr>
        <w:t xml:space="preserve"> </w:t>
      </w:r>
      <w:r w:rsidRPr="00875412">
        <w:rPr>
          <w:i/>
        </w:rPr>
        <w:t>портфеля</w:t>
      </w:r>
      <w:r w:rsidR="000A5CC1" w:rsidRPr="00875412">
        <w:rPr>
          <w:i/>
        </w:rPr>
        <w:t xml:space="preserve"> </w:t>
      </w:r>
      <w:r w:rsidRPr="00875412">
        <w:rPr>
          <w:i/>
        </w:rPr>
        <w:t>СберНПФ</w:t>
      </w:r>
      <w:r w:rsidR="000A5CC1" w:rsidRPr="00875412">
        <w:rPr>
          <w:i/>
        </w:rPr>
        <w:t xml:space="preserve"> </w:t>
      </w:r>
      <w:r w:rsidRPr="00875412">
        <w:rPr>
          <w:i/>
        </w:rPr>
        <w:t>за</w:t>
      </w:r>
      <w:r w:rsidR="000A5CC1" w:rsidRPr="00875412">
        <w:rPr>
          <w:i/>
        </w:rPr>
        <w:t xml:space="preserve"> </w:t>
      </w:r>
      <w:r w:rsidRPr="00875412">
        <w:rPr>
          <w:i/>
        </w:rPr>
        <w:t>9</w:t>
      </w:r>
      <w:r w:rsidR="000A5CC1" w:rsidRPr="00875412">
        <w:rPr>
          <w:i/>
        </w:rPr>
        <w:t xml:space="preserve"> </w:t>
      </w:r>
      <w:r w:rsidRPr="00875412">
        <w:rPr>
          <w:i/>
        </w:rPr>
        <w:t>месяцев</w:t>
      </w:r>
      <w:r w:rsidR="000A5CC1" w:rsidRPr="00875412">
        <w:rPr>
          <w:i/>
        </w:rPr>
        <w:t xml:space="preserve"> </w:t>
      </w:r>
      <w:r w:rsidRPr="00875412">
        <w:rPr>
          <w:i/>
        </w:rPr>
        <w:t>2023</w:t>
      </w:r>
      <w:r w:rsidR="000A5CC1" w:rsidRPr="00875412">
        <w:rPr>
          <w:i/>
        </w:rPr>
        <w:t xml:space="preserve"> </w:t>
      </w:r>
      <w:r w:rsidRPr="00875412">
        <w:rPr>
          <w:i/>
        </w:rPr>
        <w:t>года.</w:t>
      </w:r>
      <w:r w:rsidR="000A5CC1" w:rsidRPr="00875412">
        <w:rPr>
          <w:i/>
        </w:rPr>
        <w:t xml:space="preserve"> </w:t>
      </w:r>
      <w:r w:rsidRPr="00875412">
        <w:rPr>
          <w:i/>
        </w:rPr>
        <w:t>За</w:t>
      </w:r>
      <w:r w:rsidR="000A5CC1" w:rsidRPr="00875412">
        <w:rPr>
          <w:i/>
        </w:rPr>
        <w:t xml:space="preserve"> </w:t>
      </w:r>
      <w:r w:rsidRPr="00875412">
        <w:rPr>
          <w:i/>
        </w:rPr>
        <w:t>9</w:t>
      </w:r>
      <w:r w:rsidR="000A5CC1" w:rsidRPr="00875412">
        <w:rPr>
          <w:i/>
        </w:rPr>
        <w:t xml:space="preserve"> </w:t>
      </w:r>
      <w:r w:rsidRPr="00875412">
        <w:rPr>
          <w:i/>
        </w:rPr>
        <w:t>месяцев</w:t>
      </w:r>
      <w:r w:rsidR="000A5CC1" w:rsidRPr="00875412">
        <w:rPr>
          <w:i/>
        </w:rPr>
        <w:t xml:space="preserve"> </w:t>
      </w:r>
      <w:r w:rsidRPr="00875412">
        <w:rPr>
          <w:i/>
        </w:rPr>
        <w:t>года</w:t>
      </w:r>
      <w:r w:rsidR="000A5CC1" w:rsidRPr="00875412">
        <w:rPr>
          <w:i/>
        </w:rPr>
        <w:t xml:space="preserve"> </w:t>
      </w:r>
      <w:r w:rsidRPr="00875412">
        <w:rPr>
          <w:i/>
        </w:rPr>
        <w:t>сотрудники</w:t>
      </w:r>
      <w:r w:rsidR="000A5CC1" w:rsidRPr="00875412">
        <w:rPr>
          <w:i/>
        </w:rPr>
        <w:t xml:space="preserve"> </w:t>
      </w:r>
      <w:r w:rsidRPr="00875412">
        <w:rPr>
          <w:i/>
        </w:rPr>
        <w:t>российских</w:t>
      </w:r>
      <w:r w:rsidR="000A5CC1" w:rsidRPr="00875412">
        <w:rPr>
          <w:i/>
        </w:rPr>
        <w:t xml:space="preserve"> </w:t>
      </w:r>
      <w:r w:rsidRPr="00875412">
        <w:rPr>
          <w:i/>
        </w:rPr>
        <w:t>компаний</w:t>
      </w:r>
      <w:r w:rsidR="000A5CC1" w:rsidRPr="00875412">
        <w:rPr>
          <w:i/>
        </w:rPr>
        <w:t xml:space="preserve"> </w:t>
      </w:r>
      <w:r w:rsidRPr="00875412">
        <w:rPr>
          <w:i/>
        </w:rPr>
        <w:t>заключили</w:t>
      </w:r>
      <w:r w:rsidR="000A5CC1" w:rsidRPr="00875412">
        <w:rPr>
          <w:i/>
        </w:rPr>
        <w:t xml:space="preserve"> </w:t>
      </w:r>
      <w:r w:rsidRPr="00875412">
        <w:rPr>
          <w:i/>
        </w:rPr>
        <w:t>5</w:t>
      </w:r>
      <w:r w:rsidR="000A5CC1" w:rsidRPr="00875412">
        <w:rPr>
          <w:i/>
        </w:rPr>
        <w:t xml:space="preserve"> </w:t>
      </w:r>
      <w:r w:rsidRPr="00875412">
        <w:rPr>
          <w:i/>
        </w:rPr>
        <w:t>тыс.</w:t>
      </w:r>
      <w:r w:rsidR="000A5CC1" w:rsidRPr="00875412">
        <w:rPr>
          <w:i/>
        </w:rPr>
        <w:t xml:space="preserve"> </w:t>
      </w:r>
      <w:r w:rsidRPr="00875412">
        <w:rPr>
          <w:i/>
        </w:rPr>
        <w:t>договоров</w:t>
      </w:r>
      <w:r w:rsidR="000A5CC1" w:rsidRPr="00875412">
        <w:rPr>
          <w:i/>
        </w:rPr>
        <w:t xml:space="preserve"> </w:t>
      </w:r>
      <w:r w:rsidRPr="00875412">
        <w:rPr>
          <w:i/>
        </w:rPr>
        <w:t>по</w:t>
      </w:r>
      <w:r w:rsidR="000A5CC1" w:rsidRPr="00875412">
        <w:rPr>
          <w:i/>
        </w:rPr>
        <w:t xml:space="preserve"> </w:t>
      </w:r>
      <w:r w:rsidRPr="00875412">
        <w:rPr>
          <w:i/>
        </w:rPr>
        <w:t>корпоративной</w:t>
      </w:r>
      <w:r w:rsidR="000A5CC1" w:rsidRPr="00875412">
        <w:rPr>
          <w:i/>
        </w:rPr>
        <w:t xml:space="preserve"> </w:t>
      </w:r>
      <w:r w:rsidRPr="00875412">
        <w:rPr>
          <w:i/>
        </w:rPr>
        <w:t>пенсионной</w:t>
      </w:r>
      <w:r w:rsidR="000A5CC1" w:rsidRPr="00875412">
        <w:rPr>
          <w:i/>
        </w:rPr>
        <w:t xml:space="preserve"> </w:t>
      </w:r>
      <w:r w:rsidRPr="00875412">
        <w:rPr>
          <w:i/>
        </w:rPr>
        <w:t>программе</w:t>
      </w:r>
      <w:r w:rsidR="000A5CC1" w:rsidRPr="00875412">
        <w:rPr>
          <w:i/>
        </w:rPr>
        <w:t xml:space="preserve"> </w:t>
      </w:r>
      <w:r w:rsidRPr="00875412">
        <w:rPr>
          <w:i/>
        </w:rPr>
        <w:t>(КПП)</w:t>
      </w:r>
      <w:r w:rsidR="000A5CC1" w:rsidRPr="00875412">
        <w:rPr>
          <w:i/>
        </w:rPr>
        <w:t xml:space="preserve"> «</w:t>
      </w:r>
      <w:r w:rsidRPr="00875412">
        <w:rPr>
          <w:i/>
        </w:rPr>
        <w:t>Паритетная</w:t>
      </w:r>
      <w:r w:rsidR="000A5CC1" w:rsidRPr="00875412">
        <w:rPr>
          <w:i/>
        </w:rPr>
        <w:t xml:space="preserve">» </w:t>
      </w:r>
      <w:r w:rsidRPr="00875412">
        <w:rPr>
          <w:i/>
        </w:rPr>
        <w:t>от</w:t>
      </w:r>
      <w:r w:rsidR="000A5CC1" w:rsidRPr="00875412">
        <w:rPr>
          <w:i/>
        </w:rPr>
        <w:t xml:space="preserve"> </w:t>
      </w:r>
      <w:r w:rsidRPr="00875412">
        <w:rPr>
          <w:i/>
        </w:rPr>
        <w:t>СберНПФ.</w:t>
      </w:r>
      <w:r w:rsidR="000A5CC1" w:rsidRPr="00875412">
        <w:rPr>
          <w:i/>
        </w:rPr>
        <w:t xml:space="preserve"> </w:t>
      </w:r>
      <w:r w:rsidRPr="00875412">
        <w:rPr>
          <w:i/>
        </w:rPr>
        <w:t>Из</w:t>
      </w:r>
      <w:r w:rsidR="000A5CC1" w:rsidRPr="00875412">
        <w:rPr>
          <w:i/>
        </w:rPr>
        <w:t xml:space="preserve"> </w:t>
      </w:r>
      <w:r w:rsidRPr="00875412">
        <w:rPr>
          <w:i/>
        </w:rPr>
        <w:t>них</w:t>
      </w:r>
      <w:r w:rsidR="000A5CC1" w:rsidRPr="00875412">
        <w:rPr>
          <w:i/>
        </w:rPr>
        <w:t xml:space="preserve"> </w:t>
      </w:r>
      <w:r w:rsidRPr="00875412">
        <w:rPr>
          <w:i/>
        </w:rPr>
        <w:t>62%</w:t>
      </w:r>
      <w:r w:rsidR="000A5CC1" w:rsidRPr="00875412">
        <w:rPr>
          <w:i/>
        </w:rPr>
        <w:t xml:space="preserve"> </w:t>
      </w:r>
      <w:r w:rsidRPr="00875412">
        <w:rPr>
          <w:i/>
        </w:rPr>
        <w:t>пришлось</w:t>
      </w:r>
      <w:r w:rsidR="000A5CC1" w:rsidRPr="00875412">
        <w:rPr>
          <w:i/>
        </w:rPr>
        <w:t xml:space="preserve"> </w:t>
      </w:r>
      <w:r w:rsidRPr="00875412">
        <w:rPr>
          <w:i/>
        </w:rPr>
        <w:t>на</w:t>
      </w:r>
      <w:r w:rsidR="000A5CC1" w:rsidRPr="00875412">
        <w:rPr>
          <w:i/>
        </w:rPr>
        <w:t xml:space="preserve"> </w:t>
      </w:r>
      <w:r w:rsidRPr="00875412">
        <w:rPr>
          <w:i/>
        </w:rPr>
        <w:t>миллениалов.</w:t>
      </w:r>
      <w:r w:rsidR="000A5CC1" w:rsidRPr="00875412">
        <w:rPr>
          <w:i/>
        </w:rPr>
        <w:t xml:space="preserve"> </w:t>
      </w:r>
      <w:r w:rsidRPr="00875412">
        <w:rPr>
          <w:i/>
        </w:rPr>
        <w:t>Каждый</w:t>
      </w:r>
      <w:r w:rsidR="000A5CC1" w:rsidRPr="00875412">
        <w:rPr>
          <w:i/>
        </w:rPr>
        <w:t xml:space="preserve"> </w:t>
      </w:r>
      <w:r w:rsidRPr="00875412">
        <w:rPr>
          <w:i/>
        </w:rPr>
        <w:t>четв</w:t>
      </w:r>
      <w:r w:rsidR="000A5CC1" w:rsidRPr="00875412">
        <w:rPr>
          <w:i/>
        </w:rPr>
        <w:t>е</w:t>
      </w:r>
      <w:r w:rsidRPr="00875412">
        <w:rPr>
          <w:i/>
        </w:rPr>
        <w:t>ртый</w:t>
      </w:r>
      <w:r w:rsidR="000A5CC1" w:rsidRPr="00875412">
        <w:rPr>
          <w:i/>
        </w:rPr>
        <w:t xml:space="preserve"> </w:t>
      </w:r>
      <w:r w:rsidRPr="00875412">
        <w:rPr>
          <w:i/>
        </w:rPr>
        <w:t>(27%)</w:t>
      </w:r>
      <w:r w:rsidR="000A5CC1" w:rsidRPr="00875412">
        <w:rPr>
          <w:i/>
        </w:rPr>
        <w:t xml:space="preserve"> </w:t>
      </w:r>
      <w:r w:rsidRPr="00875412">
        <w:rPr>
          <w:i/>
        </w:rPr>
        <w:t>договор</w:t>
      </w:r>
      <w:r w:rsidR="000A5CC1" w:rsidRPr="00875412">
        <w:rPr>
          <w:i/>
        </w:rPr>
        <w:t xml:space="preserve"> </w:t>
      </w:r>
      <w:r w:rsidRPr="00875412">
        <w:rPr>
          <w:i/>
        </w:rPr>
        <w:t>КПП</w:t>
      </w:r>
      <w:r w:rsidR="000A5CC1" w:rsidRPr="00875412">
        <w:rPr>
          <w:i/>
        </w:rPr>
        <w:t xml:space="preserve"> </w:t>
      </w:r>
      <w:r w:rsidRPr="00875412">
        <w:rPr>
          <w:i/>
        </w:rPr>
        <w:t>подключил</w:t>
      </w:r>
      <w:r w:rsidR="000A5CC1" w:rsidRPr="00875412">
        <w:rPr>
          <w:i/>
        </w:rPr>
        <w:t xml:space="preserve"> </w:t>
      </w:r>
      <w:r w:rsidRPr="00875412">
        <w:rPr>
          <w:i/>
        </w:rPr>
        <w:t>представитель</w:t>
      </w:r>
      <w:r w:rsidR="000A5CC1" w:rsidRPr="00875412">
        <w:rPr>
          <w:i/>
        </w:rPr>
        <w:t xml:space="preserve"> </w:t>
      </w:r>
      <w:r w:rsidRPr="00875412">
        <w:rPr>
          <w:i/>
        </w:rPr>
        <w:t>поколения</w:t>
      </w:r>
      <w:r w:rsidR="000A5CC1" w:rsidRPr="00875412">
        <w:rPr>
          <w:i/>
        </w:rPr>
        <w:t xml:space="preserve"> </w:t>
      </w:r>
      <w:r w:rsidRPr="00875412">
        <w:rPr>
          <w:i/>
        </w:rPr>
        <w:t>X,</w:t>
      </w:r>
      <w:r w:rsidR="000A5CC1" w:rsidRPr="00875412">
        <w:rPr>
          <w:i/>
        </w:rPr>
        <w:t xml:space="preserve"> </w:t>
      </w:r>
      <w:r w:rsidRPr="00875412">
        <w:rPr>
          <w:i/>
        </w:rPr>
        <w:t>а</w:t>
      </w:r>
      <w:r w:rsidR="000A5CC1" w:rsidRPr="00875412">
        <w:rPr>
          <w:i/>
        </w:rPr>
        <w:t xml:space="preserve"> </w:t>
      </w:r>
      <w:r w:rsidRPr="00875412">
        <w:rPr>
          <w:i/>
        </w:rPr>
        <w:t>каждый</w:t>
      </w:r>
      <w:r w:rsidR="000A5CC1" w:rsidRPr="00875412">
        <w:rPr>
          <w:i/>
        </w:rPr>
        <w:t xml:space="preserve"> </w:t>
      </w:r>
      <w:r w:rsidRPr="00875412">
        <w:rPr>
          <w:i/>
        </w:rPr>
        <w:t>десятый</w:t>
      </w:r>
      <w:r w:rsidR="000A5CC1" w:rsidRPr="00875412">
        <w:rPr>
          <w:i/>
        </w:rPr>
        <w:t xml:space="preserve"> </w:t>
      </w:r>
      <w:r w:rsidRPr="00875412">
        <w:rPr>
          <w:i/>
        </w:rPr>
        <w:t>-</w:t>
      </w:r>
      <w:r w:rsidR="000A5CC1" w:rsidRPr="00875412">
        <w:rPr>
          <w:i/>
        </w:rPr>
        <w:t xml:space="preserve"> </w:t>
      </w:r>
      <w:r w:rsidRPr="00875412">
        <w:rPr>
          <w:i/>
        </w:rPr>
        <w:t>зумер.</w:t>
      </w:r>
      <w:r w:rsidR="000A5CC1" w:rsidRPr="00875412">
        <w:rPr>
          <w:i/>
        </w:rPr>
        <w:t xml:space="preserve"> </w:t>
      </w:r>
      <w:r w:rsidRPr="00875412">
        <w:rPr>
          <w:i/>
        </w:rPr>
        <w:t>При</w:t>
      </w:r>
      <w:r w:rsidR="000A5CC1" w:rsidRPr="00875412">
        <w:rPr>
          <w:i/>
        </w:rPr>
        <w:t xml:space="preserve"> </w:t>
      </w:r>
      <w:r w:rsidRPr="00875412">
        <w:rPr>
          <w:i/>
        </w:rPr>
        <w:t>этом</w:t>
      </w:r>
      <w:r w:rsidR="000A5CC1" w:rsidRPr="00875412">
        <w:rPr>
          <w:i/>
        </w:rPr>
        <w:t xml:space="preserve"> </w:t>
      </w:r>
      <w:r w:rsidRPr="00875412">
        <w:rPr>
          <w:i/>
        </w:rPr>
        <w:t>число</w:t>
      </w:r>
      <w:r w:rsidR="000A5CC1" w:rsidRPr="00875412">
        <w:rPr>
          <w:i/>
        </w:rPr>
        <w:t xml:space="preserve"> </w:t>
      </w:r>
      <w:r w:rsidRPr="00875412">
        <w:rPr>
          <w:i/>
        </w:rPr>
        <w:t>корпоративных</w:t>
      </w:r>
      <w:r w:rsidR="000A5CC1" w:rsidRPr="00875412">
        <w:rPr>
          <w:i/>
        </w:rPr>
        <w:t xml:space="preserve"> </w:t>
      </w:r>
      <w:r w:rsidRPr="00875412">
        <w:rPr>
          <w:i/>
        </w:rPr>
        <w:t>пенсионных</w:t>
      </w:r>
      <w:r w:rsidR="000A5CC1" w:rsidRPr="00875412">
        <w:rPr>
          <w:i/>
        </w:rPr>
        <w:t xml:space="preserve"> </w:t>
      </w:r>
      <w:r w:rsidRPr="00875412">
        <w:rPr>
          <w:i/>
        </w:rPr>
        <w:t>копилок,</w:t>
      </w:r>
      <w:r w:rsidR="000A5CC1" w:rsidRPr="00875412">
        <w:rPr>
          <w:i/>
        </w:rPr>
        <w:t xml:space="preserve"> </w:t>
      </w:r>
      <w:r w:rsidRPr="00875412">
        <w:rPr>
          <w:i/>
        </w:rPr>
        <w:t>открытых</w:t>
      </w:r>
      <w:r w:rsidR="000A5CC1" w:rsidRPr="00875412">
        <w:rPr>
          <w:i/>
        </w:rPr>
        <w:t xml:space="preserve"> </w:t>
      </w:r>
      <w:r w:rsidRPr="00875412">
        <w:rPr>
          <w:i/>
        </w:rPr>
        <w:t>зумерами,</w:t>
      </w:r>
      <w:r w:rsidR="000A5CC1" w:rsidRPr="00875412">
        <w:rPr>
          <w:i/>
        </w:rPr>
        <w:t xml:space="preserve"> </w:t>
      </w:r>
      <w:r w:rsidRPr="00875412">
        <w:rPr>
          <w:i/>
        </w:rPr>
        <w:t>выросло</w:t>
      </w:r>
      <w:r w:rsidR="000A5CC1" w:rsidRPr="00875412">
        <w:rPr>
          <w:i/>
        </w:rPr>
        <w:t xml:space="preserve"> </w:t>
      </w:r>
      <w:r w:rsidRPr="00875412">
        <w:rPr>
          <w:i/>
        </w:rPr>
        <w:t>на</w:t>
      </w:r>
      <w:r w:rsidR="000A5CC1" w:rsidRPr="00875412">
        <w:rPr>
          <w:i/>
        </w:rPr>
        <w:t xml:space="preserve"> </w:t>
      </w:r>
      <w:r w:rsidRPr="00875412">
        <w:rPr>
          <w:i/>
        </w:rPr>
        <w:t>45%</w:t>
      </w:r>
      <w:r w:rsidR="000A5CC1" w:rsidRPr="00875412">
        <w:rPr>
          <w:i/>
        </w:rPr>
        <w:t xml:space="preserve"> </w:t>
      </w:r>
      <w:r w:rsidRPr="00875412">
        <w:rPr>
          <w:i/>
        </w:rPr>
        <w:t>год</w:t>
      </w:r>
      <w:r w:rsidR="000A5CC1" w:rsidRPr="00875412">
        <w:rPr>
          <w:i/>
        </w:rPr>
        <w:t xml:space="preserve"> </w:t>
      </w:r>
      <w:r w:rsidRPr="00875412">
        <w:rPr>
          <w:i/>
        </w:rPr>
        <w:t>к</w:t>
      </w:r>
      <w:r w:rsidR="000A5CC1" w:rsidRPr="00875412">
        <w:rPr>
          <w:i/>
        </w:rPr>
        <w:t xml:space="preserve"> </w:t>
      </w:r>
      <w:r w:rsidRPr="00875412">
        <w:rPr>
          <w:i/>
        </w:rPr>
        <w:t>году,</w:t>
      </w:r>
      <w:r w:rsidR="000A5CC1" w:rsidRPr="00875412">
        <w:rPr>
          <w:i/>
        </w:rPr>
        <w:t xml:space="preserve"> </w:t>
      </w:r>
      <w:hyperlink w:anchor="А105" w:history="1">
        <w:r w:rsidRPr="00875412">
          <w:rPr>
            <w:rStyle w:val="a3"/>
            <w:i/>
          </w:rPr>
          <w:t>по</w:t>
        </w:r>
        <w:r w:rsidR="000A5CC1" w:rsidRPr="00875412">
          <w:rPr>
            <w:rStyle w:val="a3"/>
            <w:i/>
          </w:rPr>
          <w:t xml:space="preserve"> </w:t>
        </w:r>
        <w:r w:rsidRPr="00875412">
          <w:rPr>
            <w:rStyle w:val="a3"/>
            <w:i/>
          </w:rPr>
          <w:t>данным</w:t>
        </w:r>
        <w:r w:rsidR="000A5CC1" w:rsidRPr="00875412">
          <w:rPr>
            <w:rStyle w:val="a3"/>
            <w:i/>
          </w:rPr>
          <w:t xml:space="preserve"> </w:t>
        </w:r>
        <w:r w:rsidRPr="00875412">
          <w:rPr>
            <w:rStyle w:val="a3"/>
            <w:i/>
          </w:rPr>
          <w:t>ADVIS.ru</w:t>
        </w:r>
      </w:hyperlink>
    </w:p>
    <w:p w:rsidR="00542964" w:rsidRPr="00875412" w:rsidRDefault="00A87E30" w:rsidP="00676D5F">
      <w:pPr>
        <w:numPr>
          <w:ilvl w:val="0"/>
          <w:numId w:val="25"/>
        </w:numPr>
        <w:rPr>
          <w:i/>
        </w:rPr>
      </w:pPr>
      <w:r w:rsidRPr="00875412">
        <w:rPr>
          <w:i/>
        </w:rPr>
        <w:t>Проект</w:t>
      </w:r>
      <w:r w:rsidR="000A5CC1" w:rsidRPr="00875412">
        <w:rPr>
          <w:i/>
        </w:rPr>
        <w:t xml:space="preserve"> </w:t>
      </w:r>
      <w:r w:rsidRPr="00875412">
        <w:rPr>
          <w:i/>
        </w:rPr>
        <w:t>бюджета</w:t>
      </w:r>
      <w:r w:rsidR="000A5CC1" w:rsidRPr="00875412">
        <w:rPr>
          <w:i/>
        </w:rPr>
        <w:t xml:space="preserve"> </w:t>
      </w:r>
      <w:r w:rsidRPr="00875412">
        <w:rPr>
          <w:i/>
        </w:rPr>
        <w:t>на</w:t>
      </w:r>
      <w:r w:rsidR="000A5CC1" w:rsidRPr="00875412">
        <w:rPr>
          <w:i/>
        </w:rPr>
        <w:t xml:space="preserve"> </w:t>
      </w:r>
      <w:r w:rsidRPr="00875412">
        <w:rPr>
          <w:i/>
        </w:rPr>
        <w:t>2024</w:t>
      </w:r>
      <w:r w:rsidR="000A5CC1" w:rsidRPr="00875412">
        <w:rPr>
          <w:i/>
        </w:rPr>
        <w:t xml:space="preserve"> </w:t>
      </w:r>
      <w:r w:rsidRPr="00875412">
        <w:rPr>
          <w:i/>
        </w:rPr>
        <w:t>год</w:t>
      </w:r>
      <w:r w:rsidR="000A5CC1" w:rsidRPr="00875412">
        <w:rPr>
          <w:i/>
        </w:rPr>
        <w:t xml:space="preserve"> </w:t>
      </w:r>
      <w:r w:rsidRPr="00875412">
        <w:rPr>
          <w:i/>
        </w:rPr>
        <w:t>обеспечивает</w:t>
      </w:r>
      <w:r w:rsidR="000A5CC1" w:rsidRPr="00875412">
        <w:rPr>
          <w:i/>
        </w:rPr>
        <w:t xml:space="preserve"> </w:t>
      </w:r>
      <w:r w:rsidRPr="00875412">
        <w:rPr>
          <w:i/>
        </w:rPr>
        <w:t>все</w:t>
      </w:r>
      <w:r w:rsidR="000A5CC1" w:rsidRPr="00875412">
        <w:rPr>
          <w:i/>
        </w:rPr>
        <w:t xml:space="preserve"> </w:t>
      </w:r>
      <w:r w:rsidRPr="00875412">
        <w:rPr>
          <w:i/>
        </w:rPr>
        <w:t>социальные</w:t>
      </w:r>
      <w:r w:rsidR="000A5CC1" w:rsidRPr="00875412">
        <w:rPr>
          <w:i/>
        </w:rPr>
        <w:t xml:space="preserve"> </w:t>
      </w:r>
      <w:r w:rsidRPr="00875412">
        <w:rPr>
          <w:i/>
        </w:rPr>
        <w:t>значимые</w:t>
      </w:r>
      <w:r w:rsidR="000A5CC1" w:rsidRPr="00875412">
        <w:rPr>
          <w:i/>
        </w:rPr>
        <w:t xml:space="preserve"> </w:t>
      </w:r>
      <w:r w:rsidRPr="00875412">
        <w:rPr>
          <w:i/>
        </w:rPr>
        <w:t>позиции,</w:t>
      </w:r>
      <w:r w:rsidR="000A5CC1" w:rsidRPr="00875412">
        <w:rPr>
          <w:i/>
        </w:rPr>
        <w:t xml:space="preserve"> </w:t>
      </w:r>
      <w:r w:rsidRPr="00875412">
        <w:rPr>
          <w:i/>
        </w:rPr>
        <w:t>заявила</w:t>
      </w:r>
      <w:r w:rsidR="000A5CC1" w:rsidRPr="00875412">
        <w:rPr>
          <w:i/>
        </w:rPr>
        <w:t xml:space="preserve"> </w:t>
      </w:r>
      <w:r w:rsidRPr="00875412">
        <w:rPr>
          <w:i/>
        </w:rPr>
        <w:t>председатель</w:t>
      </w:r>
      <w:r w:rsidR="000A5CC1" w:rsidRPr="00875412">
        <w:rPr>
          <w:i/>
        </w:rPr>
        <w:t xml:space="preserve"> </w:t>
      </w:r>
      <w:r w:rsidRPr="00875412">
        <w:rPr>
          <w:i/>
        </w:rPr>
        <w:t>Комитета</w:t>
      </w:r>
      <w:r w:rsidR="000A5CC1" w:rsidRPr="00875412">
        <w:rPr>
          <w:i/>
        </w:rPr>
        <w:t xml:space="preserve"> </w:t>
      </w:r>
      <w:r w:rsidRPr="00875412">
        <w:rPr>
          <w:i/>
        </w:rPr>
        <w:t>Совфеда</w:t>
      </w:r>
      <w:r w:rsidR="000A5CC1" w:rsidRPr="00875412">
        <w:rPr>
          <w:i/>
        </w:rPr>
        <w:t xml:space="preserve"> </w:t>
      </w:r>
      <w:r w:rsidRPr="00875412">
        <w:rPr>
          <w:i/>
        </w:rPr>
        <w:t>по</w:t>
      </w:r>
      <w:r w:rsidR="000A5CC1" w:rsidRPr="00875412">
        <w:rPr>
          <w:i/>
        </w:rPr>
        <w:t xml:space="preserve"> </w:t>
      </w:r>
      <w:r w:rsidRPr="00875412">
        <w:rPr>
          <w:i/>
        </w:rPr>
        <w:t>социальной</w:t>
      </w:r>
      <w:r w:rsidR="000A5CC1" w:rsidRPr="00875412">
        <w:rPr>
          <w:i/>
        </w:rPr>
        <w:t xml:space="preserve"> </w:t>
      </w:r>
      <w:r w:rsidRPr="00875412">
        <w:rPr>
          <w:i/>
        </w:rPr>
        <w:t>политике</w:t>
      </w:r>
      <w:r w:rsidR="000A5CC1" w:rsidRPr="00875412">
        <w:rPr>
          <w:i/>
        </w:rPr>
        <w:t xml:space="preserve"> </w:t>
      </w:r>
      <w:r w:rsidRPr="00875412">
        <w:rPr>
          <w:i/>
        </w:rPr>
        <w:t>Елена</w:t>
      </w:r>
      <w:r w:rsidR="000A5CC1" w:rsidRPr="00875412">
        <w:rPr>
          <w:i/>
        </w:rPr>
        <w:t xml:space="preserve"> </w:t>
      </w:r>
      <w:r w:rsidRPr="00875412">
        <w:rPr>
          <w:i/>
        </w:rPr>
        <w:t>Перминова</w:t>
      </w:r>
      <w:r w:rsidR="000A5CC1" w:rsidRPr="00875412">
        <w:rPr>
          <w:i/>
        </w:rPr>
        <w:t xml:space="preserve"> </w:t>
      </w:r>
      <w:r w:rsidRPr="00875412">
        <w:rPr>
          <w:i/>
        </w:rPr>
        <w:t>30</w:t>
      </w:r>
      <w:r w:rsidR="000A5CC1" w:rsidRPr="00875412">
        <w:rPr>
          <w:i/>
        </w:rPr>
        <w:t xml:space="preserve"> </w:t>
      </w:r>
      <w:r w:rsidRPr="00875412">
        <w:rPr>
          <w:i/>
        </w:rPr>
        <w:t>октября</w:t>
      </w:r>
      <w:r w:rsidR="000A5CC1" w:rsidRPr="00875412">
        <w:rPr>
          <w:i/>
        </w:rPr>
        <w:t xml:space="preserve"> </w:t>
      </w:r>
      <w:hyperlink w:anchor="А106" w:history="1">
        <w:r w:rsidRPr="00875412">
          <w:rPr>
            <w:rStyle w:val="a3"/>
            <w:i/>
          </w:rPr>
          <w:t>рассказала</w:t>
        </w:r>
        <w:r w:rsidR="000A5CC1" w:rsidRPr="00875412">
          <w:rPr>
            <w:rStyle w:val="a3"/>
            <w:i/>
          </w:rPr>
          <w:t xml:space="preserve"> </w:t>
        </w:r>
        <w:r w:rsidRPr="00875412">
          <w:rPr>
            <w:rStyle w:val="a3"/>
            <w:i/>
          </w:rPr>
          <w:t>в</w:t>
        </w:r>
        <w:r w:rsidR="000A5CC1" w:rsidRPr="00875412">
          <w:rPr>
            <w:rStyle w:val="a3"/>
            <w:i/>
          </w:rPr>
          <w:t xml:space="preserve"> </w:t>
        </w:r>
        <w:r w:rsidRPr="00875412">
          <w:rPr>
            <w:rStyle w:val="a3"/>
            <w:i/>
          </w:rPr>
          <w:t>пресс-центре</w:t>
        </w:r>
        <w:r w:rsidR="000A5CC1" w:rsidRPr="00875412">
          <w:rPr>
            <w:rStyle w:val="a3"/>
            <w:i/>
          </w:rPr>
          <w:t xml:space="preserve"> «</w:t>
        </w:r>
        <w:r w:rsidRPr="00875412">
          <w:rPr>
            <w:rStyle w:val="a3"/>
            <w:i/>
          </w:rPr>
          <w:t>Парламентской</w:t>
        </w:r>
        <w:r w:rsidR="000A5CC1" w:rsidRPr="00875412">
          <w:rPr>
            <w:rStyle w:val="a3"/>
            <w:i/>
          </w:rPr>
          <w:t xml:space="preserve"> </w:t>
        </w:r>
        <w:r w:rsidRPr="00875412">
          <w:rPr>
            <w:rStyle w:val="a3"/>
            <w:i/>
          </w:rPr>
          <w:t>газеты</w:t>
        </w:r>
        <w:r w:rsidR="000A5CC1" w:rsidRPr="00875412">
          <w:rPr>
            <w:rStyle w:val="a3"/>
            <w:i/>
          </w:rPr>
          <w:t>»</w:t>
        </w:r>
      </w:hyperlink>
      <w:r w:rsidRPr="00875412">
        <w:rPr>
          <w:i/>
        </w:rPr>
        <w:t>.</w:t>
      </w:r>
      <w:r w:rsidR="000A5CC1" w:rsidRPr="00875412">
        <w:rPr>
          <w:i/>
        </w:rPr>
        <w:t xml:space="preserve"> </w:t>
      </w:r>
      <w:r w:rsidRPr="00875412">
        <w:rPr>
          <w:i/>
        </w:rPr>
        <w:t>По</w:t>
      </w:r>
      <w:r w:rsidR="000A5CC1" w:rsidRPr="00875412">
        <w:rPr>
          <w:i/>
        </w:rPr>
        <w:t xml:space="preserve"> </w:t>
      </w:r>
      <w:r w:rsidRPr="00875412">
        <w:rPr>
          <w:i/>
        </w:rPr>
        <w:t>ее</w:t>
      </w:r>
      <w:r w:rsidR="000A5CC1" w:rsidRPr="00875412">
        <w:rPr>
          <w:i/>
        </w:rPr>
        <w:t xml:space="preserve"> </w:t>
      </w:r>
      <w:r w:rsidRPr="00875412">
        <w:rPr>
          <w:i/>
        </w:rPr>
        <w:t>словам,</w:t>
      </w:r>
      <w:r w:rsidR="000A5CC1" w:rsidRPr="00875412">
        <w:rPr>
          <w:i/>
        </w:rPr>
        <w:t xml:space="preserve"> </w:t>
      </w:r>
      <w:r w:rsidRPr="00875412">
        <w:rPr>
          <w:i/>
        </w:rPr>
        <w:t>по</w:t>
      </w:r>
      <w:r w:rsidR="000A5CC1" w:rsidRPr="00875412">
        <w:rPr>
          <w:i/>
        </w:rPr>
        <w:t xml:space="preserve"> </w:t>
      </w:r>
      <w:r w:rsidRPr="00875412">
        <w:rPr>
          <w:i/>
        </w:rPr>
        <w:t>всем</w:t>
      </w:r>
      <w:r w:rsidR="000A5CC1" w:rsidRPr="00875412">
        <w:rPr>
          <w:i/>
        </w:rPr>
        <w:t xml:space="preserve"> </w:t>
      </w:r>
      <w:r w:rsidRPr="00875412">
        <w:rPr>
          <w:i/>
        </w:rPr>
        <w:t>социально</w:t>
      </w:r>
      <w:r w:rsidR="000A5CC1" w:rsidRPr="00875412">
        <w:rPr>
          <w:i/>
        </w:rPr>
        <w:t xml:space="preserve"> </w:t>
      </w:r>
      <w:r w:rsidRPr="00875412">
        <w:rPr>
          <w:i/>
        </w:rPr>
        <w:t>значимым</w:t>
      </w:r>
      <w:r w:rsidR="000A5CC1" w:rsidRPr="00875412">
        <w:rPr>
          <w:i/>
        </w:rPr>
        <w:t xml:space="preserve"> </w:t>
      </w:r>
      <w:r w:rsidRPr="00875412">
        <w:rPr>
          <w:i/>
        </w:rPr>
        <w:t>сферам</w:t>
      </w:r>
      <w:r w:rsidR="000A5CC1" w:rsidRPr="00875412">
        <w:rPr>
          <w:i/>
        </w:rPr>
        <w:t xml:space="preserve"> </w:t>
      </w:r>
      <w:r w:rsidRPr="00875412">
        <w:rPr>
          <w:i/>
        </w:rPr>
        <w:t>в</w:t>
      </w:r>
      <w:r w:rsidR="000A5CC1" w:rsidRPr="00875412">
        <w:rPr>
          <w:i/>
        </w:rPr>
        <w:t xml:space="preserve"> </w:t>
      </w:r>
      <w:r w:rsidRPr="00875412">
        <w:rPr>
          <w:i/>
        </w:rPr>
        <w:t>2024</w:t>
      </w:r>
      <w:r w:rsidR="000A5CC1" w:rsidRPr="00875412">
        <w:rPr>
          <w:i/>
        </w:rPr>
        <w:t xml:space="preserve"> </w:t>
      </w:r>
      <w:r w:rsidRPr="00875412">
        <w:rPr>
          <w:i/>
        </w:rPr>
        <w:t>году</w:t>
      </w:r>
      <w:r w:rsidR="000A5CC1" w:rsidRPr="00875412">
        <w:rPr>
          <w:i/>
        </w:rPr>
        <w:t xml:space="preserve"> </w:t>
      </w:r>
      <w:r w:rsidRPr="00875412">
        <w:rPr>
          <w:i/>
        </w:rPr>
        <w:t>распределят</w:t>
      </w:r>
      <w:r w:rsidR="000A5CC1" w:rsidRPr="00875412">
        <w:rPr>
          <w:i/>
        </w:rPr>
        <w:t xml:space="preserve"> </w:t>
      </w:r>
      <w:r w:rsidRPr="00875412">
        <w:rPr>
          <w:i/>
        </w:rPr>
        <w:t>семь</w:t>
      </w:r>
      <w:r w:rsidR="000A5CC1" w:rsidRPr="00875412">
        <w:rPr>
          <w:i/>
        </w:rPr>
        <w:t xml:space="preserve"> </w:t>
      </w:r>
      <w:r w:rsidRPr="00875412">
        <w:rPr>
          <w:i/>
        </w:rPr>
        <w:t>триллионов</w:t>
      </w:r>
      <w:r w:rsidR="000A5CC1" w:rsidRPr="00875412">
        <w:rPr>
          <w:i/>
        </w:rPr>
        <w:t xml:space="preserve"> </w:t>
      </w:r>
      <w:r w:rsidRPr="00875412">
        <w:rPr>
          <w:i/>
        </w:rPr>
        <w:t>рублей</w:t>
      </w:r>
    </w:p>
    <w:p w:rsidR="00542964" w:rsidRPr="00875412" w:rsidRDefault="00A87E30" w:rsidP="00676D5F">
      <w:pPr>
        <w:numPr>
          <w:ilvl w:val="0"/>
          <w:numId w:val="25"/>
        </w:numPr>
        <w:rPr>
          <w:i/>
        </w:rPr>
      </w:pPr>
      <w:r w:rsidRPr="00875412">
        <w:rPr>
          <w:i/>
        </w:rPr>
        <w:lastRenderedPageBreak/>
        <w:t>Пожилые</w:t>
      </w:r>
      <w:r w:rsidR="000A5CC1" w:rsidRPr="00875412">
        <w:rPr>
          <w:i/>
        </w:rPr>
        <w:t xml:space="preserve"> </w:t>
      </w:r>
      <w:r w:rsidRPr="00875412">
        <w:rPr>
          <w:i/>
        </w:rPr>
        <w:t>люди</w:t>
      </w:r>
      <w:r w:rsidR="000A5CC1" w:rsidRPr="00875412">
        <w:rPr>
          <w:i/>
        </w:rPr>
        <w:t xml:space="preserve"> </w:t>
      </w:r>
      <w:r w:rsidRPr="00875412">
        <w:rPr>
          <w:i/>
        </w:rPr>
        <w:t>поучаствуют</w:t>
      </w:r>
      <w:r w:rsidR="000A5CC1" w:rsidRPr="00875412">
        <w:rPr>
          <w:i/>
        </w:rPr>
        <w:t xml:space="preserve"> </w:t>
      </w:r>
      <w:r w:rsidRPr="00875412">
        <w:rPr>
          <w:i/>
        </w:rPr>
        <w:t>в</w:t>
      </w:r>
      <w:r w:rsidR="000A5CC1" w:rsidRPr="00875412">
        <w:rPr>
          <w:i/>
        </w:rPr>
        <w:t xml:space="preserve"> </w:t>
      </w:r>
      <w:r w:rsidRPr="00875412">
        <w:rPr>
          <w:i/>
        </w:rPr>
        <w:t>необычном</w:t>
      </w:r>
      <w:r w:rsidR="000A5CC1" w:rsidRPr="00875412">
        <w:rPr>
          <w:i/>
        </w:rPr>
        <w:t xml:space="preserve"> </w:t>
      </w:r>
      <w:r w:rsidRPr="00875412">
        <w:rPr>
          <w:i/>
        </w:rPr>
        <w:t>эксперименте.</w:t>
      </w:r>
      <w:r w:rsidR="000A5CC1" w:rsidRPr="00875412">
        <w:rPr>
          <w:i/>
        </w:rPr>
        <w:t xml:space="preserve"> </w:t>
      </w:r>
      <w:r w:rsidRPr="00875412">
        <w:rPr>
          <w:i/>
        </w:rPr>
        <w:t>А</w:t>
      </w:r>
      <w:r w:rsidR="000A5CC1" w:rsidRPr="00875412">
        <w:rPr>
          <w:i/>
        </w:rPr>
        <w:t xml:space="preserve"> </w:t>
      </w:r>
      <w:r w:rsidRPr="00875412">
        <w:rPr>
          <w:i/>
        </w:rPr>
        <w:t>в</w:t>
      </w:r>
      <w:r w:rsidR="000A5CC1" w:rsidRPr="00875412">
        <w:rPr>
          <w:i/>
        </w:rPr>
        <w:t xml:space="preserve"> </w:t>
      </w:r>
      <w:r w:rsidRPr="00875412">
        <w:rPr>
          <w:i/>
        </w:rPr>
        <w:t>случае</w:t>
      </w:r>
      <w:r w:rsidR="000A5CC1" w:rsidRPr="00875412">
        <w:rPr>
          <w:i/>
        </w:rPr>
        <w:t xml:space="preserve"> </w:t>
      </w:r>
      <w:r w:rsidRPr="00875412">
        <w:rPr>
          <w:i/>
        </w:rPr>
        <w:t>успеха</w:t>
      </w:r>
      <w:r w:rsidR="000A5CC1" w:rsidRPr="00875412">
        <w:rPr>
          <w:i/>
        </w:rPr>
        <w:t xml:space="preserve"> </w:t>
      </w:r>
      <w:r w:rsidRPr="00875412">
        <w:rPr>
          <w:i/>
        </w:rPr>
        <w:t>проект</w:t>
      </w:r>
      <w:r w:rsidR="000A5CC1" w:rsidRPr="00875412">
        <w:rPr>
          <w:i/>
        </w:rPr>
        <w:t xml:space="preserve"> </w:t>
      </w:r>
      <w:r w:rsidRPr="00875412">
        <w:rPr>
          <w:i/>
        </w:rPr>
        <w:t>масштабируют.</w:t>
      </w:r>
      <w:r w:rsidR="000A5CC1" w:rsidRPr="00875412">
        <w:rPr>
          <w:i/>
        </w:rPr>
        <w:t xml:space="preserve"> </w:t>
      </w:r>
      <w:r w:rsidRPr="00875412">
        <w:rPr>
          <w:i/>
        </w:rPr>
        <w:t>Об</w:t>
      </w:r>
      <w:r w:rsidR="000A5CC1" w:rsidRPr="00875412">
        <w:rPr>
          <w:i/>
        </w:rPr>
        <w:t xml:space="preserve"> </w:t>
      </w:r>
      <w:r w:rsidRPr="00875412">
        <w:rPr>
          <w:i/>
        </w:rPr>
        <w:t>этом</w:t>
      </w:r>
      <w:r w:rsidR="000A5CC1" w:rsidRPr="00875412">
        <w:rPr>
          <w:i/>
        </w:rPr>
        <w:t xml:space="preserve"> </w:t>
      </w:r>
      <w:r w:rsidRPr="00875412">
        <w:rPr>
          <w:i/>
        </w:rPr>
        <w:t>рассказала</w:t>
      </w:r>
      <w:r w:rsidR="000A5CC1" w:rsidRPr="00875412">
        <w:rPr>
          <w:i/>
        </w:rPr>
        <w:t xml:space="preserve"> </w:t>
      </w:r>
      <w:r w:rsidRPr="00875412">
        <w:rPr>
          <w:i/>
        </w:rPr>
        <w:t>пенсионный</w:t>
      </w:r>
      <w:r w:rsidR="000A5CC1" w:rsidRPr="00875412">
        <w:rPr>
          <w:i/>
        </w:rPr>
        <w:t xml:space="preserve"> </w:t>
      </w:r>
      <w:r w:rsidRPr="00875412">
        <w:rPr>
          <w:i/>
        </w:rPr>
        <w:t>эксперт</w:t>
      </w:r>
      <w:r w:rsidR="000A5CC1" w:rsidRPr="00875412">
        <w:rPr>
          <w:i/>
        </w:rPr>
        <w:t xml:space="preserve"> </w:t>
      </w:r>
      <w:r w:rsidRPr="00875412">
        <w:rPr>
          <w:i/>
        </w:rPr>
        <w:t>Анастасия</w:t>
      </w:r>
      <w:r w:rsidR="000A5CC1" w:rsidRPr="00875412">
        <w:rPr>
          <w:i/>
        </w:rPr>
        <w:t xml:space="preserve"> </w:t>
      </w:r>
      <w:r w:rsidRPr="00875412">
        <w:rPr>
          <w:i/>
        </w:rPr>
        <w:t>Киреева.</w:t>
      </w:r>
      <w:r w:rsidR="000A5CC1" w:rsidRPr="00875412">
        <w:rPr>
          <w:i/>
        </w:rPr>
        <w:t xml:space="preserve"> </w:t>
      </w:r>
      <w:r w:rsidRPr="00875412">
        <w:rPr>
          <w:i/>
        </w:rPr>
        <w:t>По</w:t>
      </w:r>
      <w:r w:rsidR="000A5CC1" w:rsidRPr="00875412">
        <w:rPr>
          <w:i/>
        </w:rPr>
        <w:t xml:space="preserve"> </w:t>
      </w:r>
      <w:r w:rsidRPr="00875412">
        <w:rPr>
          <w:i/>
        </w:rPr>
        <w:t>ее</w:t>
      </w:r>
      <w:r w:rsidR="000A5CC1" w:rsidRPr="00875412">
        <w:rPr>
          <w:i/>
        </w:rPr>
        <w:t xml:space="preserve"> </w:t>
      </w:r>
      <w:r w:rsidRPr="00875412">
        <w:rPr>
          <w:i/>
        </w:rPr>
        <w:t>словам,</w:t>
      </w:r>
      <w:r w:rsidR="000A5CC1" w:rsidRPr="00875412">
        <w:rPr>
          <w:i/>
        </w:rPr>
        <w:t xml:space="preserve"> </w:t>
      </w:r>
      <w:r w:rsidRPr="00875412">
        <w:rPr>
          <w:i/>
        </w:rPr>
        <w:t>речь</w:t>
      </w:r>
      <w:r w:rsidR="000A5CC1" w:rsidRPr="00875412">
        <w:rPr>
          <w:i/>
        </w:rPr>
        <w:t xml:space="preserve"> </w:t>
      </w:r>
      <w:r w:rsidRPr="00875412">
        <w:rPr>
          <w:i/>
        </w:rPr>
        <w:t>идет</w:t>
      </w:r>
      <w:r w:rsidR="000A5CC1" w:rsidRPr="00875412">
        <w:rPr>
          <w:i/>
        </w:rPr>
        <w:t xml:space="preserve"> </w:t>
      </w:r>
      <w:r w:rsidRPr="00875412">
        <w:rPr>
          <w:i/>
        </w:rPr>
        <w:t>о</w:t>
      </w:r>
      <w:r w:rsidR="000A5CC1" w:rsidRPr="00875412">
        <w:rPr>
          <w:i/>
        </w:rPr>
        <w:t xml:space="preserve"> </w:t>
      </w:r>
      <w:r w:rsidRPr="00875412">
        <w:rPr>
          <w:i/>
        </w:rPr>
        <w:t>проекте,</w:t>
      </w:r>
      <w:r w:rsidR="000A5CC1" w:rsidRPr="00875412">
        <w:rPr>
          <w:i/>
        </w:rPr>
        <w:t xml:space="preserve"> </w:t>
      </w:r>
      <w:r w:rsidRPr="00875412">
        <w:rPr>
          <w:i/>
        </w:rPr>
        <w:t>который</w:t>
      </w:r>
      <w:r w:rsidR="000A5CC1" w:rsidRPr="00875412">
        <w:rPr>
          <w:i/>
        </w:rPr>
        <w:t xml:space="preserve"> </w:t>
      </w:r>
      <w:r w:rsidRPr="00875412">
        <w:rPr>
          <w:i/>
        </w:rPr>
        <w:t>начали</w:t>
      </w:r>
      <w:r w:rsidR="000A5CC1" w:rsidRPr="00875412">
        <w:rPr>
          <w:i/>
        </w:rPr>
        <w:t xml:space="preserve"> </w:t>
      </w:r>
      <w:r w:rsidRPr="00875412">
        <w:rPr>
          <w:i/>
        </w:rPr>
        <w:t>запускать</w:t>
      </w:r>
      <w:r w:rsidR="000A5CC1" w:rsidRPr="00875412">
        <w:rPr>
          <w:i/>
        </w:rPr>
        <w:t xml:space="preserve"> </w:t>
      </w:r>
      <w:r w:rsidRPr="00875412">
        <w:rPr>
          <w:i/>
        </w:rPr>
        <w:t>во</w:t>
      </w:r>
      <w:r w:rsidR="000A5CC1" w:rsidRPr="00875412">
        <w:rPr>
          <w:i/>
        </w:rPr>
        <w:t xml:space="preserve"> </w:t>
      </w:r>
      <w:r w:rsidRPr="00875412">
        <w:rPr>
          <w:i/>
        </w:rPr>
        <w:t>многих</w:t>
      </w:r>
      <w:r w:rsidR="000A5CC1" w:rsidRPr="00875412">
        <w:rPr>
          <w:i/>
        </w:rPr>
        <w:t xml:space="preserve"> </w:t>
      </w:r>
      <w:r w:rsidRPr="00875412">
        <w:rPr>
          <w:i/>
        </w:rPr>
        <w:t>российских</w:t>
      </w:r>
      <w:r w:rsidR="000A5CC1" w:rsidRPr="00875412">
        <w:rPr>
          <w:i/>
        </w:rPr>
        <w:t xml:space="preserve"> </w:t>
      </w:r>
      <w:r w:rsidRPr="00875412">
        <w:rPr>
          <w:i/>
        </w:rPr>
        <w:t>регионах</w:t>
      </w:r>
      <w:r w:rsidR="000A5CC1" w:rsidRPr="00875412">
        <w:rPr>
          <w:i/>
        </w:rPr>
        <w:t xml:space="preserve"> </w:t>
      </w:r>
      <w:r w:rsidRPr="00875412">
        <w:rPr>
          <w:i/>
        </w:rPr>
        <w:t>для</w:t>
      </w:r>
      <w:r w:rsidR="000A5CC1" w:rsidRPr="00875412">
        <w:rPr>
          <w:i/>
        </w:rPr>
        <w:t xml:space="preserve"> </w:t>
      </w:r>
      <w:r w:rsidRPr="00875412">
        <w:rPr>
          <w:i/>
        </w:rPr>
        <w:t>одиноких</w:t>
      </w:r>
      <w:r w:rsidR="000A5CC1" w:rsidRPr="00875412">
        <w:rPr>
          <w:i/>
        </w:rPr>
        <w:t xml:space="preserve"> </w:t>
      </w:r>
      <w:r w:rsidRPr="00875412">
        <w:rPr>
          <w:i/>
        </w:rPr>
        <w:t>пенсионеров.</w:t>
      </w:r>
      <w:r w:rsidR="000A5CC1" w:rsidRPr="00875412">
        <w:rPr>
          <w:i/>
        </w:rPr>
        <w:t xml:space="preserve"> </w:t>
      </w:r>
      <w:r w:rsidRPr="00875412">
        <w:rPr>
          <w:i/>
        </w:rPr>
        <w:t>Пожилым</w:t>
      </w:r>
      <w:r w:rsidR="000A5CC1" w:rsidRPr="00875412">
        <w:rPr>
          <w:i/>
        </w:rPr>
        <w:t xml:space="preserve"> </w:t>
      </w:r>
      <w:r w:rsidRPr="00875412">
        <w:rPr>
          <w:i/>
        </w:rPr>
        <w:t>гражданам,</w:t>
      </w:r>
      <w:r w:rsidR="000A5CC1" w:rsidRPr="00875412">
        <w:rPr>
          <w:i/>
        </w:rPr>
        <w:t xml:space="preserve"> </w:t>
      </w:r>
      <w:r w:rsidRPr="00875412">
        <w:rPr>
          <w:i/>
        </w:rPr>
        <w:t>которые</w:t>
      </w:r>
      <w:r w:rsidR="000A5CC1" w:rsidRPr="00875412">
        <w:rPr>
          <w:i/>
        </w:rPr>
        <w:t xml:space="preserve"> </w:t>
      </w:r>
      <w:r w:rsidRPr="00875412">
        <w:rPr>
          <w:i/>
        </w:rPr>
        <w:t>живут</w:t>
      </w:r>
      <w:r w:rsidR="000A5CC1" w:rsidRPr="00875412">
        <w:rPr>
          <w:i/>
        </w:rPr>
        <w:t xml:space="preserve"> </w:t>
      </w:r>
      <w:r w:rsidRPr="00875412">
        <w:rPr>
          <w:i/>
        </w:rPr>
        <w:t>одни,</w:t>
      </w:r>
      <w:r w:rsidR="000A5CC1" w:rsidRPr="00875412">
        <w:rPr>
          <w:i/>
        </w:rPr>
        <w:t xml:space="preserve"> </w:t>
      </w:r>
      <w:r w:rsidRPr="00875412">
        <w:rPr>
          <w:i/>
        </w:rPr>
        <w:t>выдают</w:t>
      </w:r>
      <w:r w:rsidR="000A5CC1" w:rsidRPr="00875412">
        <w:rPr>
          <w:i/>
        </w:rPr>
        <w:t xml:space="preserve"> </w:t>
      </w:r>
      <w:r w:rsidRPr="00875412">
        <w:rPr>
          <w:i/>
        </w:rPr>
        <w:t>специальные</w:t>
      </w:r>
      <w:r w:rsidR="000A5CC1" w:rsidRPr="00875412">
        <w:rPr>
          <w:i/>
        </w:rPr>
        <w:t xml:space="preserve"> </w:t>
      </w:r>
      <w:r w:rsidRPr="00875412">
        <w:rPr>
          <w:i/>
        </w:rPr>
        <w:t>электронные</w:t>
      </w:r>
      <w:r w:rsidR="000A5CC1" w:rsidRPr="00875412">
        <w:rPr>
          <w:i/>
        </w:rPr>
        <w:t xml:space="preserve"> </w:t>
      </w:r>
      <w:r w:rsidRPr="00875412">
        <w:rPr>
          <w:i/>
        </w:rPr>
        <w:t>браслеты,</w:t>
      </w:r>
      <w:r w:rsidR="000A5CC1" w:rsidRPr="00875412">
        <w:rPr>
          <w:i/>
        </w:rPr>
        <w:t xml:space="preserve"> </w:t>
      </w:r>
      <w:r w:rsidRPr="00875412">
        <w:rPr>
          <w:i/>
        </w:rPr>
        <w:t>оснащенные</w:t>
      </w:r>
      <w:r w:rsidR="000A5CC1" w:rsidRPr="00875412">
        <w:rPr>
          <w:i/>
        </w:rPr>
        <w:t xml:space="preserve"> </w:t>
      </w:r>
      <w:r w:rsidRPr="00875412">
        <w:rPr>
          <w:i/>
        </w:rPr>
        <w:t>технологиями</w:t>
      </w:r>
      <w:r w:rsidR="003501D7" w:rsidRPr="00875412">
        <w:rPr>
          <w:i/>
        </w:rPr>
        <w:t>,</w:t>
      </w:r>
      <w:r w:rsidR="000A5CC1" w:rsidRPr="00875412">
        <w:rPr>
          <w:i/>
        </w:rPr>
        <w:t xml:space="preserve"> </w:t>
      </w:r>
      <w:hyperlink w:anchor="А107" w:history="1">
        <w:r w:rsidR="003501D7" w:rsidRPr="00875412">
          <w:rPr>
            <w:rStyle w:val="a3"/>
            <w:i/>
          </w:rPr>
          <w:t>сообщает</w:t>
        </w:r>
        <w:r w:rsidR="000A5CC1" w:rsidRPr="00875412">
          <w:rPr>
            <w:rStyle w:val="a3"/>
            <w:i/>
          </w:rPr>
          <w:t xml:space="preserve"> </w:t>
        </w:r>
        <w:r w:rsidR="003501D7" w:rsidRPr="00875412">
          <w:rPr>
            <w:rStyle w:val="a3"/>
            <w:i/>
          </w:rPr>
          <w:t>PRIMPRESS</w:t>
        </w:r>
      </w:hyperlink>
    </w:p>
    <w:p w:rsidR="00660B65" w:rsidRPr="00875412" w:rsidRDefault="00660B65" w:rsidP="00676D5F">
      <w:pPr>
        <w:jc w:val="center"/>
        <w:rPr>
          <w:rFonts w:ascii="Arial" w:hAnsi="Arial" w:cs="Arial"/>
          <w:b/>
          <w:sz w:val="32"/>
          <w:szCs w:val="32"/>
        </w:rPr>
      </w:pPr>
      <w:r w:rsidRPr="00875412">
        <w:rPr>
          <w:rFonts w:ascii="Arial" w:hAnsi="Arial" w:cs="Arial"/>
          <w:b/>
          <w:color w:val="984806"/>
          <w:sz w:val="32"/>
          <w:szCs w:val="32"/>
        </w:rPr>
        <w:t>Ц</w:t>
      </w:r>
      <w:r w:rsidRPr="00875412">
        <w:rPr>
          <w:rFonts w:ascii="Arial" w:hAnsi="Arial" w:cs="Arial"/>
          <w:b/>
          <w:sz w:val="32"/>
          <w:szCs w:val="32"/>
        </w:rPr>
        <w:t>итаты</w:t>
      </w:r>
      <w:r w:rsidR="000A5CC1" w:rsidRPr="00875412">
        <w:rPr>
          <w:rFonts w:ascii="Arial" w:hAnsi="Arial" w:cs="Arial"/>
          <w:b/>
          <w:sz w:val="32"/>
          <w:szCs w:val="32"/>
        </w:rPr>
        <w:t xml:space="preserve"> </w:t>
      </w:r>
      <w:r w:rsidRPr="00875412">
        <w:rPr>
          <w:rFonts w:ascii="Arial" w:hAnsi="Arial" w:cs="Arial"/>
          <w:b/>
          <w:sz w:val="32"/>
          <w:szCs w:val="32"/>
        </w:rPr>
        <w:t>дня</w:t>
      </w:r>
    </w:p>
    <w:p w:rsidR="003501D7" w:rsidRPr="00875412" w:rsidRDefault="003501D7" w:rsidP="003B3BAA">
      <w:pPr>
        <w:numPr>
          <w:ilvl w:val="0"/>
          <w:numId w:val="27"/>
        </w:numPr>
        <w:rPr>
          <w:i/>
        </w:rPr>
      </w:pPr>
      <w:r w:rsidRPr="00875412">
        <w:rPr>
          <w:i/>
        </w:rPr>
        <w:t>Анатолий</w:t>
      </w:r>
      <w:r w:rsidR="000A5CC1" w:rsidRPr="00875412">
        <w:rPr>
          <w:i/>
        </w:rPr>
        <w:t xml:space="preserve"> </w:t>
      </w:r>
      <w:r w:rsidRPr="00875412">
        <w:rPr>
          <w:i/>
        </w:rPr>
        <w:t>Аксаков,</w:t>
      </w:r>
      <w:r w:rsidR="000A5CC1" w:rsidRPr="00875412">
        <w:rPr>
          <w:i/>
        </w:rPr>
        <w:t xml:space="preserve"> </w:t>
      </w:r>
      <w:r w:rsidRPr="00875412">
        <w:rPr>
          <w:i/>
        </w:rPr>
        <w:t>депутат</w:t>
      </w:r>
      <w:r w:rsidR="000A5CC1" w:rsidRPr="00875412">
        <w:rPr>
          <w:i/>
        </w:rPr>
        <w:t xml:space="preserve"> </w:t>
      </w:r>
      <w:r w:rsidRPr="00875412">
        <w:rPr>
          <w:i/>
        </w:rPr>
        <w:t>Госдумы</w:t>
      </w:r>
      <w:r w:rsidR="000A5CC1" w:rsidRPr="00875412">
        <w:rPr>
          <w:i/>
        </w:rPr>
        <w:t xml:space="preserve"> </w:t>
      </w:r>
      <w:r w:rsidRPr="00875412">
        <w:rPr>
          <w:i/>
        </w:rPr>
        <w:t>РФ:</w:t>
      </w:r>
      <w:r w:rsidR="000A5CC1" w:rsidRPr="00875412">
        <w:rPr>
          <w:i/>
        </w:rPr>
        <w:t xml:space="preserve"> «</w:t>
      </w:r>
      <w:r w:rsidRPr="00875412">
        <w:rPr>
          <w:i/>
        </w:rPr>
        <w:t>Думаю,</w:t>
      </w:r>
      <w:r w:rsidR="000A5CC1" w:rsidRPr="00875412">
        <w:rPr>
          <w:i/>
        </w:rPr>
        <w:t xml:space="preserve"> </w:t>
      </w:r>
      <w:r w:rsidRPr="00875412">
        <w:rPr>
          <w:i/>
        </w:rPr>
        <w:t>программа</w:t>
      </w:r>
      <w:r w:rsidR="000A5CC1" w:rsidRPr="00875412">
        <w:rPr>
          <w:i/>
        </w:rPr>
        <w:t xml:space="preserve"> </w:t>
      </w:r>
      <w:r w:rsidRPr="00875412">
        <w:rPr>
          <w:i/>
        </w:rPr>
        <w:t>(долгосрочных</w:t>
      </w:r>
      <w:r w:rsidR="000A5CC1" w:rsidRPr="00875412">
        <w:rPr>
          <w:i/>
        </w:rPr>
        <w:t xml:space="preserve"> </w:t>
      </w:r>
      <w:r w:rsidRPr="00875412">
        <w:rPr>
          <w:i/>
        </w:rPr>
        <w:t>сбережений</w:t>
      </w:r>
      <w:r w:rsidR="000A5CC1" w:rsidRPr="00875412">
        <w:rPr>
          <w:i/>
        </w:rPr>
        <w:t xml:space="preserve"> - </w:t>
      </w:r>
      <w:r w:rsidRPr="00875412">
        <w:rPr>
          <w:i/>
        </w:rPr>
        <w:t>ред.)</w:t>
      </w:r>
      <w:r w:rsidR="000A5CC1" w:rsidRPr="00875412">
        <w:rPr>
          <w:i/>
        </w:rPr>
        <w:t xml:space="preserve"> </w:t>
      </w:r>
      <w:r w:rsidRPr="00875412">
        <w:rPr>
          <w:i/>
        </w:rPr>
        <w:t>будет</w:t>
      </w:r>
      <w:r w:rsidR="000A5CC1" w:rsidRPr="00875412">
        <w:rPr>
          <w:i/>
        </w:rPr>
        <w:t xml:space="preserve"> </w:t>
      </w:r>
      <w:r w:rsidRPr="00875412">
        <w:rPr>
          <w:i/>
        </w:rPr>
        <w:t>работать.</w:t>
      </w:r>
      <w:r w:rsidR="000A5CC1" w:rsidRPr="00875412">
        <w:rPr>
          <w:i/>
        </w:rPr>
        <w:t xml:space="preserve"> </w:t>
      </w:r>
      <w:r w:rsidRPr="00875412">
        <w:rPr>
          <w:i/>
        </w:rPr>
        <w:t>Она</w:t>
      </w:r>
      <w:r w:rsidR="000A5CC1" w:rsidRPr="00875412">
        <w:rPr>
          <w:i/>
        </w:rPr>
        <w:t xml:space="preserve"> </w:t>
      </w:r>
      <w:r w:rsidRPr="00875412">
        <w:rPr>
          <w:i/>
        </w:rPr>
        <w:t>все-таки</w:t>
      </w:r>
      <w:r w:rsidR="000A5CC1" w:rsidRPr="00875412">
        <w:rPr>
          <w:i/>
        </w:rPr>
        <w:t xml:space="preserve"> </w:t>
      </w:r>
      <w:r w:rsidRPr="00875412">
        <w:rPr>
          <w:i/>
        </w:rPr>
        <w:t>инвестиционная,</w:t>
      </w:r>
      <w:r w:rsidR="000A5CC1" w:rsidRPr="00875412">
        <w:rPr>
          <w:i/>
        </w:rPr>
        <w:t xml:space="preserve"> </w:t>
      </w:r>
      <w:r w:rsidRPr="00875412">
        <w:rPr>
          <w:i/>
        </w:rPr>
        <w:t>а</w:t>
      </w:r>
      <w:r w:rsidR="000A5CC1" w:rsidRPr="00875412">
        <w:rPr>
          <w:i/>
        </w:rPr>
        <w:t xml:space="preserve"> </w:t>
      </w:r>
      <w:r w:rsidRPr="00875412">
        <w:rPr>
          <w:i/>
        </w:rPr>
        <w:t>не</w:t>
      </w:r>
      <w:r w:rsidR="000A5CC1" w:rsidRPr="00875412">
        <w:rPr>
          <w:i/>
        </w:rPr>
        <w:t xml:space="preserve"> </w:t>
      </w:r>
      <w:r w:rsidRPr="00875412">
        <w:rPr>
          <w:i/>
        </w:rPr>
        <w:t>только</w:t>
      </w:r>
      <w:r w:rsidR="000A5CC1" w:rsidRPr="00875412">
        <w:rPr>
          <w:i/>
        </w:rPr>
        <w:t xml:space="preserve"> </w:t>
      </w:r>
      <w:r w:rsidRPr="00875412">
        <w:rPr>
          <w:i/>
        </w:rPr>
        <w:t>пенсионная.</w:t>
      </w:r>
      <w:r w:rsidR="000A5CC1" w:rsidRPr="00875412">
        <w:rPr>
          <w:i/>
        </w:rPr>
        <w:t xml:space="preserve"> </w:t>
      </w:r>
      <w:r w:rsidRPr="00875412">
        <w:rPr>
          <w:i/>
        </w:rPr>
        <w:t>Средства</w:t>
      </w:r>
      <w:r w:rsidR="000A5CC1" w:rsidRPr="00875412">
        <w:rPr>
          <w:i/>
        </w:rPr>
        <w:t xml:space="preserve"> </w:t>
      </w:r>
      <w:r w:rsidRPr="00875412">
        <w:rPr>
          <w:i/>
        </w:rPr>
        <w:t>будут</w:t>
      </w:r>
      <w:r w:rsidR="000A5CC1" w:rsidRPr="00875412">
        <w:rPr>
          <w:i/>
        </w:rPr>
        <w:t xml:space="preserve"> </w:t>
      </w:r>
      <w:r w:rsidRPr="00875412">
        <w:rPr>
          <w:i/>
        </w:rPr>
        <w:t>инвестироваться</w:t>
      </w:r>
      <w:r w:rsidR="000A5CC1" w:rsidRPr="00875412">
        <w:rPr>
          <w:i/>
        </w:rPr>
        <w:t xml:space="preserve"> </w:t>
      </w:r>
      <w:r w:rsidRPr="00875412">
        <w:rPr>
          <w:i/>
        </w:rPr>
        <w:t>в</w:t>
      </w:r>
      <w:r w:rsidR="000A5CC1" w:rsidRPr="00875412">
        <w:rPr>
          <w:i/>
        </w:rPr>
        <w:t xml:space="preserve"> </w:t>
      </w:r>
      <w:r w:rsidRPr="00875412">
        <w:rPr>
          <w:i/>
        </w:rPr>
        <w:t>разные</w:t>
      </w:r>
      <w:r w:rsidR="000A5CC1" w:rsidRPr="00875412">
        <w:rPr>
          <w:i/>
        </w:rPr>
        <w:t xml:space="preserve"> </w:t>
      </w:r>
      <w:r w:rsidRPr="00875412">
        <w:rPr>
          <w:i/>
        </w:rPr>
        <w:t>активы.</w:t>
      </w:r>
      <w:r w:rsidR="000A5CC1" w:rsidRPr="00875412">
        <w:rPr>
          <w:i/>
        </w:rPr>
        <w:t xml:space="preserve"> </w:t>
      </w:r>
      <w:r w:rsidRPr="00875412">
        <w:rPr>
          <w:i/>
        </w:rPr>
        <w:t>У</w:t>
      </w:r>
      <w:r w:rsidR="000A5CC1" w:rsidRPr="00875412">
        <w:rPr>
          <w:i/>
        </w:rPr>
        <w:t xml:space="preserve"> </w:t>
      </w:r>
      <w:r w:rsidRPr="00875412">
        <w:rPr>
          <w:i/>
        </w:rPr>
        <w:t>нас</w:t>
      </w:r>
      <w:r w:rsidR="000A5CC1" w:rsidRPr="00875412">
        <w:rPr>
          <w:i/>
        </w:rPr>
        <w:t xml:space="preserve"> </w:t>
      </w:r>
      <w:r w:rsidRPr="00875412">
        <w:rPr>
          <w:i/>
        </w:rPr>
        <w:t>достаточное</w:t>
      </w:r>
      <w:r w:rsidR="000A5CC1" w:rsidRPr="00875412">
        <w:rPr>
          <w:i/>
        </w:rPr>
        <w:t xml:space="preserve"> </w:t>
      </w:r>
      <w:r w:rsidRPr="00875412">
        <w:rPr>
          <w:i/>
        </w:rPr>
        <w:t>количество</w:t>
      </w:r>
      <w:r w:rsidR="000A5CC1" w:rsidRPr="00875412">
        <w:rPr>
          <w:i/>
        </w:rPr>
        <w:t xml:space="preserve"> </w:t>
      </w:r>
      <w:r w:rsidRPr="00875412">
        <w:rPr>
          <w:i/>
        </w:rPr>
        <w:t>россиян</w:t>
      </w:r>
      <w:r w:rsidR="000A5CC1" w:rsidRPr="00875412">
        <w:rPr>
          <w:i/>
        </w:rPr>
        <w:t xml:space="preserve"> </w:t>
      </w:r>
      <w:r w:rsidRPr="00875412">
        <w:rPr>
          <w:i/>
        </w:rPr>
        <w:t>занимаются</w:t>
      </w:r>
      <w:r w:rsidR="000A5CC1" w:rsidRPr="00875412">
        <w:rPr>
          <w:i/>
        </w:rPr>
        <w:t xml:space="preserve"> </w:t>
      </w:r>
      <w:r w:rsidRPr="00875412">
        <w:rPr>
          <w:i/>
        </w:rPr>
        <w:t>инвестициями,</w:t>
      </w:r>
      <w:r w:rsidR="000A5CC1" w:rsidRPr="00875412">
        <w:rPr>
          <w:i/>
        </w:rPr>
        <w:t xml:space="preserve"> </w:t>
      </w:r>
      <w:r w:rsidRPr="00875412">
        <w:rPr>
          <w:i/>
        </w:rPr>
        <w:t>и</w:t>
      </w:r>
      <w:r w:rsidR="000A5CC1" w:rsidRPr="00875412">
        <w:rPr>
          <w:i/>
        </w:rPr>
        <w:t xml:space="preserve"> </w:t>
      </w:r>
      <w:r w:rsidRPr="00875412">
        <w:rPr>
          <w:i/>
        </w:rPr>
        <w:t>многие</w:t>
      </w:r>
      <w:r w:rsidR="000A5CC1" w:rsidRPr="00875412">
        <w:rPr>
          <w:i/>
        </w:rPr>
        <w:t xml:space="preserve"> </w:t>
      </w:r>
      <w:r w:rsidRPr="00875412">
        <w:rPr>
          <w:i/>
        </w:rPr>
        <w:t>-</w:t>
      </w:r>
      <w:r w:rsidR="000A5CC1" w:rsidRPr="00875412">
        <w:rPr>
          <w:i/>
        </w:rPr>
        <w:t xml:space="preserve"> </w:t>
      </w:r>
      <w:r w:rsidRPr="00875412">
        <w:rPr>
          <w:i/>
        </w:rPr>
        <w:t>из</w:t>
      </w:r>
      <w:r w:rsidR="000A5CC1" w:rsidRPr="00875412">
        <w:rPr>
          <w:i/>
        </w:rPr>
        <w:t xml:space="preserve"> </w:t>
      </w:r>
      <w:r w:rsidRPr="00875412">
        <w:rPr>
          <w:i/>
        </w:rPr>
        <w:t>категории</w:t>
      </w:r>
      <w:r w:rsidR="000A5CC1" w:rsidRPr="00875412">
        <w:rPr>
          <w:i/>
        </w:rPr>
        <w:t xml:space="preserve"> </w:t>
      </w:r>
      <w:r w:rsidRPr="00875412">
        <w:rPr>
          <w:i/>
        </w:rPr>
        <w:t>граждан,</w:t>
      </w:r>
      <w:r w:rsidR="000A5CC1" w:rsidRPr="00875412">
        <w:rPr>
          <w:i/>
        </w:rPr>
        <w:t xml:space="preserve"> </w:t>
      </w:r>
      <w:r w:rsidRPr="00875412">
        <w:rPr>
          <w:i/>
        </w:rPr>
        <w:t>не</w:t>
      </w:r>
      <w:r w:rsidR="000A5CC1" w:rsidRPr="00875412">
        <w:rPr>
          <w:i/>
        </w:rPr>
        <w:t xml:space="preserve"> </w:t>
      </w:r>
      <w:r w:rsidRPr="00875412">
        <w:rPr>
          <w:i/>
        </w:rPr>
        <w:t>имеющих</w:t>
      </w:r>
      <w:r w:rsidR="000A5CC1" w:rsidRPr="00875412">
        <w:rPr>
          <w:i/>
        </w:rPr>
        <w:t xml:space="preserve"> </w:t>
      </w:r>
      <w:r w:rsidRPr="00875412">
        <w:rPr>
          <w:i/>
        </w:rPr>
        <w:t>высокие</w:t>
      </w:r>
      <w:r w:rsidR="000A5CC1" w:rsidRPr="00875412">
        <w:rPr>
          <w:i/>
        </w:rPr>
        <w:t xml:space="preserve"> </w:t>
      </w:r>
      <w:r w:rsidRPr="00875412">
        <w:rPr>
          <w:i/>
        </w:rPr>
        <w:t>доходы.</w:t>
      </w:r>
      <w:r w:rsidR="000A5CC1" w:rsidRPr="00875412">
        <w:rPr>
          <w:i/>
        </w:rPr>
        <w:t xml:space="preserve"> </w:t>
      </w:r>
      <w:r w:rsidRPr="00875412">
        <w:rPr>
          <w:i/>
        </w:rPr>
        <w:t>То,</w:t>
      </w:r>
      <w:r w:rsidR="000A5CC1" w:rsidRPr="00875412">
        <w:rPr>
          <w:i/>
        </w:rPr>
        <w:t xml:space="preserve"> </w:t>
      </w:r>
      <w:r w:rsidRPr="00875412">
        <w:rPr>
          <w:i/>
        </w:rPr>
        <w:t>что</w:t>
      </w:r>
      <w:r w:rsidR="000A5CC1" w:rsidRPr="00875412">
        <w:rPr>
          <w:i/>
        </w:rPr>
        <w:t xml:space="preserve"> </w:t>
      </w:r>
      <w:r w:rsidRPr="00875412">
        <w:rPr>
          <w:i/>
        </w:rPr>
        <w:t>люди</w:t>
      </w:r>
      <w:r w:rsidR="000A5CC1" w:rsidRPr="00875412">
        <w:rPr>
          <w:i/>
        </w:rPr>
        <w:t xml:space="preserve"> </w:t>
      </w:r>
      <w:r w:rsidRPr="00875412">
        <w:rPr>
          <w:i/>
        </w:rPr>
        <w:t>и</w:t>
      </w:r>
      <w:r w:rsidR="000A5CC1" w:rsidRPr="00875412">
        <w:rPr>
          <w:i/>
        </w:rPr>
        <w:t xml:space="preserve"> </w:t>
      </w:r>
      <w:r w:rsidRPr="00875412">
        <w:rPr>
          <w:i/>
        </w:rPr>
        <w:t>так</w:t>
      </w:r>
      <w:r w:rsidR="000A5CC1" w:rsidRPr="00875412">
        <w:rPr>
          <w:i/>
        </w:rPr>
        <w:t xml:space="preserve"> </w:t>
      </w:r>
      <w:r w:rsidRPr="00875412">
        <w:rPr>
          <w:i/>
        </w:rPr>
        <w:t>участвуют</w:t>
      </w:r>
      <w:r w:rsidR="000A5CC1" w:rsidRPr="00875412">
        <w:rPr>
          <w:i/>
        </w:rPr>
        <w:t xml:space="preserve"> </w:t>
      </w:r>
      <w:r w:rsidRPr="00875412">
        <w:rPr>
          <w:i/>
        </w:rPr>
        <w:t>в</w:t>
      </w:r>
      <w:r w:rsidR="000A5CC1" w:rsidRPr="00875412">
        <w:rPr>
          <w:i/>
        </w:rPr>
        <w:t xml:space="preserve"> </w:t>
      </w:r>
      <w:r w:rsidRPr="00875412">
        <w:rPr>
          <w:i/>
        </w:rPr>
        <w:t>инвестировании</w:t>
      </w:r>
      <w:r w:rsidR="000A5CC1" w:rsidRPr="00875412">
        <w:rPr>
          <w:i/>
        </w:rPr>
        <w:t xml:space="preserve"> </w:t>
      </w:r>
      <w:r w:rsidRPr="00875412">
        <w:rPr>
          <w:i/>
        </w:rPr>
        <w:t>без</w:t>
      </w:r>
      <w:r w:rsidR="000A5CC1" w:rsidRPr="00875412">
        <w:rPr>
          <w:i/>
        </w:rPr>
        <w:t xml:space="preserve"> </w:t>
      </w:r>
      <w:r w:rsidRPr="00875412">
        <w:rPr>
          <w:i/>
        </w:rPr>
        <w:t>всяких</w:t>
      </w:r>
      <w:r w:rsidR="000A5CC1" w:rsidRPr="00875412">
        <w:rPr>
          <w:i/>
        </w:rPr>
        <w:t xml:space="preserve"> </w:t>
      </w:r>
      <w:r w:rsidRPr="00875412">
        <w:rPr>
          <w:i/>
        </w:rPr>
        <w:t>льгот</w:t>
      </w:r>
      <w:r w:rsidR="000A5CC1" w:rsidRPr="00875412">
        <w:rPr>
          <w:i/>
        </w:rPr>
        <w:t xml:space="preserve"> </w:t>
      </w:r>
      <w:r w:rsidRPr="00875412">
        <w:rPr>
          <w:i/>
        </w:rPr>
        <w:t>и</w:t>
      </w:r>
      <w:r w:rsidR="000A5CC1" w:rsidRPr="00875412">
        <w:rPr>
          <w:i/>
        </w:rPr>
        <w:t xml:space="preserve"> </w:t>
      </w:r>
      <w:r w:rsidRPr="00875412">
        <w:rPr>
          <w:i/>
        </w:rPr>
        <w:t>стимулов</w:t>
      </w:r>
      <w:r w:rsidR="000A5CC1" w:rsidRPr="00875412">
        <w:rPr>
          <w:i/>
        </w:rPr>
        <w:t xml:space="preserve"> </w:t>
      </w:r>
      <w:r w:rsidRPr="00875412">
        <w:rPr>
          <w:i/>
        </w:rPr>
        <w:t>от</w:t>
      </w:r>
      <w:r w:rsidR="000A5CC1" w:rsidRPr="00875412">
        <w:rPr>
          <w:i/>
        </w:rPr>
        <w:t xml:space="preserve"> </w:t>
      </w:r>
      <w:r w:rsidRPr="00875412">
        <w:rPr>
          <w:i/>
        </w:rPr>
        <w:t>государства,</w:t>
      </w:r>
      <w:r w:rsidR="000A5CC1" w:rsidRPr="00875412">
        <w:rPr>
          <w:i/>
        </w:rPr>
        <w:t xml:space="preserve"> </w:t>
      </w:r>
      <w:r w:rsidRPr="00875412">
        <w:rPr>
          <w:i/>
        </w:rPr>
        <w:t>говорит</w:t>
      </w:r>
      <w:r w:rsidR="000A5CC1" w:rsidRPr="00875412">
        <w:rPr>
          <w:i/>
        </w:rPr>
        <w:t xml:space="preserve"> </w:t>
      </w:r>
      <w:r w:rsidRPr="00875412">
        <w:rPr>
          <w:i/>
        </w:rPr>
        <w:t>о</w:t>
      </w:r>
      <w:r w:rsidR="000A5CC1" w:rsidRPr="00875412">
        <w:rPr>
          <w:i/>
        </w:rPr>
        <w:t xml:space="preserve"> </w:t>
      </w:r>
      <w:r w:rsidRPr="00875412">
        <w:rPr>
          <w:i/>
        </w:rPr>
        <w:t>том,</w:t>
      </w:r>
      <w:r w:rsidR="000A5CC1" w:rsidRPr="00875412">
        <w:rPr>
          <w:i/>
        </w:rPr>
        <w:t xml:space="preserve"> </w:t>
      </w:r>
      <w:r w:rsidRPr="00875412">
        <w:rPr>
          <w:i/>
        </w:rPr>
        <w:t>что</w:t>
      </w:r>
      <w:r w:rsidR="000A5CC1" w:rsidRPr="00875412">
        <w:rPr>
          <w:i/>
        </w:rPr>
        <w:t xml:space="preserve"> </w:t>
      </w:r>
      <w:r w:rsidRPr="00875412">
        <w:rPr>
          <w:i/>
        </w:rPr>
        <w:t>потенциал</w:t>
      </w:r>
      <w:r w:rsidR="000A5CC1" w:rsidRPr="00875412">
        <w:rPr>
          <w:i/>
        </w:rPr>
        <w:t xml:space="preserve"> </w:t>
      </w:r>
      <w:r w:rsidRPr="00875412">
        <w:rPr>
          <w:i/>
        </w:rPr>
        <w:t>для</w:t>
      </w:r>
      <w:r w:rsidR="000A5CC1" w:rsidRPr="00875412">
        <w:rPr>
          <w:i/>
        </w:rPr>
        <w:t xml:space="preserve"> </w:t>
      </w:r>
      <w:r w:rsidRPr="00875412">
        <w:rPr>
          <w:i/>
        </w:rPr>
        <w:t>привлечения</w:t>
      </w:r>
      <w:r w:rsidR="000A5CC1" w:rsidRPr="00875412">
        <w:rPr>
          <w:i/>
        </w:rPr>
        <w:t xml:space="preserve"> </w:t>
      </w:r>
      <w:r w:rsidRPr="00875412">
        <w:rPr>
          <w:i/>
        </w:rPr>
        <w:t>граждан</w:t>
      </w:r>
      <w:r w:rsidR="000A5CC1" w:rsidRPr="00875412">
        <w:rPr>
          <w:i/>
        </w:rPr>
        <w:t xml:space="preserve"> </w:t>
      </w:r>
      <w:r w:rsidRPr="00875412">
        <w:rPr>
          <w:i/>
        </w:rPr>
        <w:t>есть</w:t>
      </w:r>
      <w:r w:rsidR="000A5CC1" w:rsidRPr="00875412">
        <w:rPr>
          <w:i/>
        </w:rPr>
        <w:t>»</w:t>
      </w:r>
      <w:r w:rsidRPr="00875412">
        <w:rPr>
          <w:i/>
        </w:rPr>
        <w:t>,</w:t>
      </w:r>
      <w:r w:rsidR="000A5CC1" w:rsidRPr="00875412">
        <w:rPr>
          <w:i/>
        </w:rPr>
        <w:t xml:space="preserve"> </w:t>
      </w:r>
      <w:r w:rsidRPr="00875412">
        <w:rPr>
          <w:i/>
        </w:rPr>
        <w:t>-</w:t>
      </w:r>
      <w:r w:rsidR="000A5CC1" w:rsidRPr="00875412">
        <w:rPr>
          <w:i/>
        </w:rPr>
        <w:t xml:space="preserve"> </w:t>
      </w:r>
      <w:r w:rsidRPr="00875412">
        <w:rPr>
          <w:i/>
        </w:rPr>
        <w:t>заявил</w:t>
      </w:r>
      <w:r w:rsidR="000A5CC1" w:rsidRPr="00875412">
        <w:rPr>
          <w:i/>
        </w:rPr>
        <w:t xml:space="preserve"> </w:t>
      </w:r>
    </w:p>
    <w:p w:rsidR="00676D5F" w:rsidRPr="00875412" w:rsidRDefault="00A87E30" w:rsidP="003B3BAA">
      <w:pPr>
        <w:numPr>
          <w:ilvl w:val="0"/>
          <w:numId w:val="27"/>
        </w:numPr>
        <w:rPr>
          <w:i/>
        </w:rPr>
      </w:pPr>
      <w:r w:rsidRPr="00875412">
        <w:rPr>
          <w:i/>
        </w:rPr>
        <w:t>Елена</w:t>
      </w:r>
      <w:r w:rsidR="000A5CC1" w:rsidRPr="00875412">
        <w:rPr>
          <w:i/>
        </w:rPr>
        <w:t xml:space="preserve"> </w:t>
      </w:r>
      <w:r w:rsidRPr="00875412">
        <w:rPr>
          <w:i/>
        </w:rPr>
        <w:t>Перминова,</w:t>
      </w:r>
      <w:r w:rsidR="000A5CC1" w:rsidRPr="00875412">
        <w:rPr>
          <w:i/>
        </w:rPr>
        <w:t xml:space="preserve"> </w:t>
      </w:r>
      <w:r w:rsidRPr="00875412">
        <w:rPr>
          <w:i/>
        </w:rPr>
        <w:t>председатель</w:t>
      </w:r>
      <w:r w:rsidR="000A5CC1" w:rsidRPr="00875412">
        <w:rPr>
          <w:i/>
        </w:rPr>
        <w:t xml:space="preserve"> </w:t>
      </w:r>
      <w:r w:rsidRPr="00875412">
        <w:rPr>
          <w:i/>
        </w:rPr>
        <w:t>Комитета</w:t>
      </w:r>
      <w:r w:rsidR="000A5CC1" w:rsidRPr="00875412">
        <w:rPr>
          <w:i/>
        </w:rPr>
        <w:t xml:space="preserve"> </w:t>
      </w:r>
      <w:r w:rsidRPr="00875412">
        <w:rPr>
          <w:i/>
        </w:rPr>
        <w:t>Совфеда</w:t>
      </w:r>
      <w:r w:rsidR="000A5CC1" w:rsidRPr="00875412">
        <w:rPr>
          <w:i/>
        </w:rPr>
        <w:t xml:space="preserve"> </w:t>
      </w:r>
      <w:r w:rsidRPr="00875412">
        <w:rPr>
          <w:i/>
        </w:rPr>
        <w:t>по</w:t>
      </w:r>
      <w:r w:rsidR="000A5CC1" w:rsidRPr="00875412">
        <w:rPr>
          <w:i/>
        </w:rPr>
        <w:t xml:space="preserve"> </w:t>
      </w:r>
      <w:r w:rsidRPr="00875412">
        <w:rPr>
          <w:i/>
        </w:rPr>
        <w:t>социальной</w:t>
      </w:r>
      <w:r w:rsidR="000A5CC1" w:rsidRPr="00875412">
        <w:rPr>
          <w:i/>
        </w:rPr>
        <w:t xml:space="preserve"> </w:t>
      </w:r>
      <w:r w:rsidRPr="00875412">
        <w:rPr>
          <w:i/>
        </w:rPr>
        <w:t>политике:</w:t>
      </w:r>
      <w:r w:rsidR="000A5CC1" w:rsidRPr="00875412">
        <w:rPr>
          <w:i/>
        </w:rPr>
        <w:t xml:space="preserve"> «</w:t>
      </w:r>
      <w:r w:rsidRPr="00875412">
        <w:rPr>
          <w:i/>
        </w:rPr>
        <w:t>Социальная</w:t>
      </w:r>
      <w:r w:rsidR="000A5CC1" w:rsidRPr="00875412">
        <w:rPr>
          <w:i/>
        </w:rPr>
        <w:t xml:space="preserve"> </w:t>
      </w:r>
      <w:r w:rsidRPr="00875412">
        <w:rPr>
          <w:i/>
        </w:rPr>
        <w:t>политика</w:t>
      </w:r>
      <w:r w:rsidR="000A5CC1" w:rsidRPr="00875412">
        <w:rPr>
          <w:i/>
        </w:rPr>
        <w:t xml:space="preserve"> </w:t>
      </w:r>
      <w:r w:rsidRPr="00875412">
        <w:rPr>
          <w:i/>
        </w:rPr>
        <w:t>государства</w:t>
      </w:r>
      <w:r w:rsidR="000A5CC1" w:rsidRPr="00875412">
        <w:rPr>
          <w:i/>
        </w:rPr>
        <w:t xml:space="preserve"> </w:t>
      </w:r>
      <w:r w:rsidRPr="00875412">
        <w:rPr>
          <w:i/>
        </w:rPr>
        <w:t>и</w:t>
      </w:r>
      <w:r w:rsidR="000A5CC1" w:rsidRPr="00875412">
        <w:rPr>
          <w:i/>
        </w:rPr>
        <w:t xml:space="preserve"> </w:t>
      </w:r>
      <w:r w:rsidRPr="00875412">
        <w:rPr>
          <w:i/>
        </w:rPr>
        <w:t>сегодня</w:t>
      </w:r>
      <w:r w:rsidR="000A5CC1" w:rsidRPr="00875412">
        <w:rPr>
          <w:i/>
        </w:rPr>
        <w:t xml:space="preserve"> - </w:t>
      </w:r>
      <w:r w:rsidRPr="00875412">
        <w:rPr>
          <w:i/>
        </w:rPr>
        <w:t>это</w:t>
      </w:r>
      <w:r w:rsidR="000A5CC1" w:rsidRPr="00875412">
        <w:rPr>
          <w:i/>
        </w:rPr>
        <w:t xml:space="preserve"> </w:t>
      </w:r>
      <w:r w:rsidRPr="00875412">
        <w:rPr>
          <w:i/>
        </w:rPr>
        <w:t>строго</w:t>
      </w:r>
      <w:r w:rsidR="000A5CC1" w:rsidRPr="00875412">
        <w:rPr>
          <w:i/>
        </w:rPr>
        <w:t xml:space="preserve"> </w:t>
      </w:r>
      <w:r w:rsidRPr="00875412">
        <w:rPr>
          <w:i/>
        </w:rPr>
        <w:t>просчитанный</w:t>
      </w:r>
      <w:r w:rsidR="000A5CC1" w:rsidRPr="00875412">
        <w:rPr>
          <w:i/>
        </w:rPr>
        <w:t xml:space="preserve"> </w:t>
      </w:r>
      <w:r w:rsidRPr="00875412">
        <w:rPr>
          <w:i/>
        </w:rPr>
        <w:t>процесс.</w:t>
      </w:r>
      <w:r w:rsidR="000A5CC1" w:rsidRPr="00875412">
        <w:rPr>
          <w:i/>
        </w:rPr>
        <w:t xml:space="preserve"> </w:t>
      </w:r>
      <w:r w:rsidRPr="00875412">
        <w:rPr>
          <w:i/>
        </w:rPr>
        <w:t>Все</w:t>
      </w:r>
      <w:r w:rsidR="000A5CC1" w:rsidRPr="00875412">
        <w:rPr>
          <w:i/>
        </w:rPr>
        <w:t xml:space="preserve"> </w:t>
      </w:r>
      <w:r w:rsidRPr="00875412">
        <w:rPr>
          <w:i/>
        </w:rPr>
        <w:t>расходы</w:t>
      </w:r>
      <w:r w:rsidR="000A5CC1" w:rsidRPr="00875412">
        <w:rPr>
          <w:i/>
        </w:rPr>
        <w:t xml:space="preserve"> </w:t>
      </w:r>
      <w:r w:rsidRPr="00875412">
        <w:rPr>
          <w:i/>
        </w:rPr>
        <w:t>бюджета,</w:t>
      </w:r>
      <w:r w:rsidR="000A5CC1" w:rsidRPr="00875412">
        <w:rPr>
          <w:i/>
        </w:rPr>
        <w:t xml:space="preserve"> </w:t>
      </w:r>
      <w:r w:rsidRPr="00875412">
        <w:rPr>
          <w:i/>
        </w:rPr>
        <w:t>в</w:t>
      </w:r>
      <w:r w:rsidR="000A5CC1" w:rsidRPr="00875412">
        <w:rPr>
          <w:i/>
        </w:rPr>
        <w:t xml:space="preserve"> </w:t>
      </w:r>
      <w:r w:rsidRPr="00875412">
        <w:rPr>
          <w:i/>
        </w:rPr>
        <w:t>том</w:t>
      </w:r>
      <w:r w:rsidR="000A5CC1" w:rsidRPr="00875412">
        <w:rPr>
          <w:i/>
        </w:rPr>
        <w:t xml:space="preserve"> </w:t>
      </w:r>
      <w:r w:rsidRPr="00875412">
        <w:rPr>
          <w:i/>
        </w:rPr>
        <w:t>числе</w:t>
      </w:r>
      <w:r w:rsidR="000A5CC1" w:rsidRPr="00875412">
        <w:rPr>
          <w:i/>
        </w:rPr>
        <w:t xml:space="preserve"> </w:t>
      </w:r>
      <w:r w:rsidRPr="00875412">
        <w:rPr>
          <w:i/>
        </w:rPr>
        <w:t>социального,</w:t>
      </w:r>
      <w:r w:rsidR="000A5CC1" w:rsidRPr="00875412">
        <w:rPr>
          <w:i/>
        </w:rPr>
        <w:t xml:space="preserve"> </w:t>
      </w:r>
      <w:r w:rsidRPr="00875412">
        <w:rPr>
          <w:i/>
        </w:rPr>
        <w:t>выверены</w:t>
      </w:r>
      <w:r w:rsidR="000A5CC1" w:rsidRPr="00875412">
        <w:rPr>
          <w:i/>
        </w:rPr>
        <w:t xml:space="preserve"> </w:t>
      </w:r>
      <w:r w:rsidRPr="00875412">
        <w:rPr>
          <w:i/>
        </w:rPr>
        <w:t>и</w:t>
      </w:r>
      <w:r w:rsidR="000A5CC1" w:rsidRPr="00875412">
        <w:rPr>
          <w:i/>
        </w:rPr>
        <w:t xml:space="preserve"> </w:t>
      </w:r>
      <w:r w:rsidRPr="00875412">
        <w:rPr>
          <w:i/>
        </w:rPr>
        <w:t>сбалансированы.</w:t>
      </w:r>
      <w:r w:rsidR="000A5CC1" w:rsidRPr="00875412">
        <w:rPr>
          <w:i/>
        </w:rPr>
        <w:t xml:space="preserve"> </w:t>
      </w:r>
      <w:r w:rsidRPr="00875412">
        <w:rPr>
          <w:i/>
        </w:rPr>
        <w:t>Социальная</w:t>
      </w:r>
      <w:r w:rsidR="000A5CC1" w:rsidRPr="00875412">
        <w:rPr>
          <w:i/>
        </w:rPr>
        <w:t xml:space="preserve"> </w:t>
      </w:r>
      <w:r w:rsidRPr="00875412">
        <w:rPr>
          <w:i/>
        </w:rPr>
        <w:t>политика</w:t>
      </w:r>
      <w:r w:rsidR="000A5CC1" w:rsidRPr="00875412">
        <w:rPr>
          <w:i/>
        </w:rPr>
        <w:t xml:space="preserve"> - </w:t>
      </w:r>
      <w:r w:rsidRPr="00875412">
        <w:rPr>
          <w:i/>
        </w:rPr>
        <w:t>сфера,</w:t>
      </w:r>
      <w:r w:rsidR="000A5CC1" w:rsidRPr="00875412">
        <w:rPr>
          <w:i/>
        </w:rPr>
        <w:t xml:space="preserve"> </w:t>
      </w:r>
      <w:r w:rsidRPr="00875412">
        <w:rPr>
          <w:i/>
        </w:rPr>
        <w:t>которая</w:t>
      </w:r>
      <w:r w:rsidR="000A5CC1" w:rsidRPr="00875412">
        <w:rPr>
          <w:i/>
        </w:rPr>
        <w:t xml:space="preserve"> </w:t>
      </w:r>
      <w:r w:rsidRPr="00875412">
        <w:rPr>
          <w:i/>
        </w:rPr>
        <w:t>касается</w:t>
      </w:r>
      <w:r w:rsidR="000A5CC1" w:rsidRPr="00875412">
        <w:rPr>
          <w:i/>
        </w:rPr>
        <w:t xml:space="preserve"> </w:t>
      </w:r>
      <w:r w:rsidRPr="00875412">
        <w:rPr>
          <w:i/>
        </w:rPr>
        <w:t>практически</w:t>
      </w:r>
      <w:r w:rsidR="000A5CC1" w:rsidRPr="00875412">
        <w:rPr>
          <w:i/>
        </w:rPr>
        <w:t xml:space="preserve"> </w:t>
      </w:r>
      <w:r w:rsidRPr="00875412">
        <w:rPr>
          <w:i/>
        </w:rPr>
        <w:t>всех</w:t>
      </w:r>
      <w:r w:rsidR="000A5CC1" w:rsidRPr="00875412">
        <w:rPr>
          <w:i/>
        </w:rPr>
        <w:t xml:space="preserve"> </w:t>
      </w:r>
      <w:r w:rsidRPr="00875412">
        <w:rPr>
          <w:i/>
        </w:rPr>
        <w:t>граждан,</w:t>
      </w:r>
      <w:r w:rsidR="000A5CC1" w:rsidRPr="00875412">
        <w:rPr>
          <w:i/>
        </w:rPr>
        <w:t xml:space="preserve"> </w:t>
      </w:r>
      <w:r w:rsidRPr="00875412">
        <w:rPr>
          <w:i/>
        </w:rPr>
        <w:t>от</w:t>
      </w:r>
      <w:r w:rsidR="000A5CC1" w:rsidRPr="00875412">
        <w:rPr>
          <w:i/>
        </w:rPr>
        <w:t xml:space="preserve"> </w:t>
      </w:r>
      <w:r w:rsidRPr="00875412">
        <w:rPr>
          <w:i/>
        </w:rPr>
        <w:t>детей</w:t>
      </w:r>
      <w:r w:rsidR="000A5CC1" w:rsidRPr="00875412">
        <w:rPr>
          <w:i/>
        </w:rPr>
        <w:t xml:space="preserve"> </w:t>
      </w:r>
      <w:r w:rsidRPr="00875412">
        <w:rPr>
          <w:i/>
        </w:rPr>
        <w:t>до</w:t>
      </w:r>
      <w:r w:rsidR="000A5CC1" w:rsidRPr="00875412">
        <w:rPr>
          <w:i/>
        </w:rPr>
        <w:t xml:space="preserve"> </w:t>
      </w:r>
      <w:r w:rsidRPr="00875412">
        <w:rPr>
          <w:i/>
        </w:rPr>
        <w:t>пенсионеров.</w:t>
      </w:r>
      <w:r w:rsidR="000A5CC1" w:rsidRPr="00875412">
        <w:rPr>
          <w:i/>
        </w:rPr>
        <w:t xml:space="preserve"> </w:t>
      </w:r>
      <w:r w:rsidRPr="00875412">
        <w:rPr>
          <w:i/>
        </w:rPr>
        <w:t>Расходы</w:t>
      </w:r>
      <w:r w:rsidR="000A5CC1" w:rsidRPr="00875412">
        <w:rPr>
          <w:i/>
        </w:rPr>
        <w:t xml:space="preserve"> </w:t>
      </w:r>
      <w:r w:rsidRPr="00875412">
        <w:rPr>
          <w:i/>
        </w:rPr>
        <w:t>на</w:t>
      </w:r>
      <w:r w:rsidR="000A5CC1" w:rsidRPr="00875412">
        <w:rPr>
          <w:i/>
        </w:rPr>
        <w:t xml:space="preserve"> </w:t>
      </w:r>
      <w:r w:rsidRPr="00875412">
        <w:rPr>
          <w:i/>
        </w:rPr>
        <w:t>их</w:t>
      </w:r>
      <w:r w:rsidR="000A5CC1" w:rsidRPr="00875412">
        <w:rPr>
          <w:i/>
        </w:rPr>
        <w:t xml:space="preserve"> </w:t>
      </w:r>
      <w:r w:rsidRPr="00875412">
        <w:rPr>
          <w:i/>
        </w:rPr>
        <w:t>поддержку</w:t>
      </w:r>
      <w:r w:rsidR="000A5CC1" w:rsidRPr="00875412">
        <w:rPr>
          <w:i/>
        </w:rPr>
        <w:t xml:space="preserve"> </w:t>
      </w:r>
      <w:r w:rsidRPr="00875412">
        <w:rPr>
          <w:i/>
        </w:rPr>
        <w:t>в</w:t>
      </w:r>
      <w:r w:rsidR="000A5CC1" w:rsidRPr="00875412">
        <w:rPr>
          <w:i/>
        </w:rPr>
        <w:t xml:space="preserve"> </w:t>
      </w:r>
      <w:r w:rsidRPr="00875412">
        <w:rPr>
          <w:i/>
        </w:rPr>
        <w:t>стране</w:t>
      </w:r>
      <w:r w:rsidR="000A5CC1" w:rsidRPr="00875412">
        <w:rPr>
          <w:i/>
        </w:rPr>
        <w:t xml:space="preserve"> </w:t>
      </w:r>
      <w:r w:rsidRPr="00875412">
        <w:rPr>
          <w:i/>
        </w:rPr>
        <w:t>постоянно</w:t>
      </w:r>
      <w:r w:rsidR="000A5CC1" w:rsidRPr="00875412">
        <w:rPr>
          <w:i/>
        </w:rPr>
        <w:t xml:space="preserve"> </w:t>
      </w:r>
      <w:r w:rsidRPr="00875412">
        <w:rPr>
          <w:i/>
        </w:rPr>
        <w:t>увеличиваются.</w:t>
      </w:r>
      <w:r w:rsidR="000A5CC1" w:rsidRPr="00875412">
        <w:rPr>
          <w:i/>
        </w:rPr>
        <w:t xml:space="preserve"> </w:t>
      </w:r>
      <w:r w:rsidRPr="00875412">
        <w:rPr>
          <w:i/>
        </w:rPr>
        <w:t>Поэтому</w:t>
      </w:r>
      <w:r w:rsidR="000A5CC1" w:rsidRPr="00875412">
        <w:rPr>
          <w:i/>
        </w:rPr>
        <w:t xml:space="preserve"> </w:t>
      </w:r>
      <w:r w:rsidRPr="00875412">
        <w:rPr>
          <w:i/>
        </w:rPr>
        <w:t>ни</w:t>
      </w:r>
      <w:r w:rsidR="000A5CC1" w:rsidRPr="00875412">
        <w:rPr>
          <w:i/>
        </w:rPr>
        <w:t xml:space="preserve"> </w:t>
      </w:r>
      <w:r w:rsidRPr="00875412">
        <w:rPr>
          <w:i/>
        </w:rPr>
        <w:t>о</w:t>
      </w:r>
      <w:r w:rsidR="000A5CC1" w:rsidRPr="00875412">
        <w:rPr>
          <w:i/>
        </w:rPr>
        <w:t xml:space="preserve"> </w:t>
      </w:r>
      <w:r w:rsidRPr="00875412">
        <w:rPr>
          <w:i/>
        </w:rPr>
        <w:t>какой</w:t>
      </w:r>
      <w:r w:rsidR="000A5CC1" w:rsidRPr="00875412">
        <w:rPr>
          <w:i/>
        </w:rPr>
        <w:t xml:space="preserve"> </w:t>
      </w:r>
      <w:r w:rsidRPr="00875412">
        <w:rPr>
          <w:i/>
        </w:rPr>
        <w:t>экономии</w:t>
      </w:r>
      <w:r w:rsidR="000A5CC1" w:rsidRPr="00875412">
        <w:rPr>
          <w:i/>
        </w:rPr>
        <w:t xml:space="preserve"> </w:t>
      </w:r>
      <w:r w:rsidRPr="00875412">
        <w:rPr>
          <w:i/>
        </w:rPr>
        <w:t>речи</w:t>
      </w:r>
      <w:r w:rsidR="000A5CC1" w:rsidRPr="00875412">
        <w:rPr>
          <w:i/>
        </w:rPr>
        <w:t xml:space="preserve"> </w:t>
      </w:r>
      <w:r w:rsidRPr="00875412">
        <w:rPr>
          <w:i/>
        </w:rPr>
        <w:t>не</w:t>
      </w:r>
      <w:r w:rsidR="000A5CC1" w:rsidRPr="00875412">
        <w:rPr>
          <w:i/>
        </w:rPr>
        <w:t xml:space="preserve"> </w:t>
      </w:r>
      <w:r w:rsidRPr="00875412">
        <w:rPr>
          <w:i/>
        </w:rPr>
        <w:t>идет</w:t>
      </w:r>
      <w:r w:rsidR="000A5CC1" w:rsidRPr="00875412">
        <w:rPr>
          <w:i/>
        </w:rPr>
        <w:t>»</w:t>
      </w:r>
    </w:p>
    <w:p w:rsidR="00A0290C" w:rsidRPr="00875412"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875412">
        <w:rPr>
          <w:u w:val="single"/>
        </w:rPr>
        <w:lastRenderedPageBreak/>
        <w:t>ОГЛАВЛЕНИЕ</w:t>
      </w:r>
    </w:p>
    <w:bookmarkStart w:id="14" w:name="_GoBack"/>
    <w:bookmarkEnd w:id="14"/>
    <w:p w:rsidR="00B978AA" w:rsidRPr="00775944" w:rsidRDefault="00B7683F">
      <w:pPr>
        <w:pStyle w:val="12"/>
        <w:tabs>
          <w:tab w:val="right" w:leader="dot" w:pos="9061"/>
        </w:tabs>
        <w:rPr>
          <w:rFonts w:ascii="Calibri" w:hAnsi="Calibri"/>
          <w:b w:val="0"/>
          <w:noProof/>
          <w:sz w:val="22"/>
          <w:szCs w:val="22"/>
        </w:rPr>
      </w:pPr>
      <w:r w:rsidRPr="00875412">
        <w:rPr>
          <w:caps/>
        </w:rPr>
        <w:fldChar w:fldCharType="begin"/>
      </w:r>
      <w:r w:rsidR="00310633" w:rsidRPr="00875412">
        <w:rPr>
          <w:caps/>
        </w:rPr>
        <w:instrText xml:space="preserve"> TOC \o "1-5" \h \z \u </w:instrText>
      </w:r>
      <w:r w:rsidRPr="00875412">
        <w:rPr>
          <w:caps/>
        </w:rPr>
        <w:fldChar w:fldCharType="separate"/>
      </w:r>
      <w:hyperlink w:anchor="_Toc149632379" w:history="1">
        <w:r w:rsidR="00B978AA" w:rsidRPr="00C71B3B">
          <w:rPr>
            <w:rStyle w:val="a3"/>
            <w:noProof/>
          </w:rPr>
          <w:t>Темы</w:t>
        </w:r>
        <w:r w:rsidR="00B978AA" w:rsidRPr="00C71B3B">
          <w:rPr>
            <w:rStyle w:val="a3"/>
            <w:rFonts w:ascii="Arial Rounded MT Bold" w:hAnsi="Arial Rounded MT Bold"/>
            <w:noProof/>
          </w:rPr>
          <w:t xml:space="preserve"> </w:t>
        </w:r>
        <w:r w:rsidR="00B978AA" w:rsidRPr="00C71B3B">
          <w:rPr>
            <w:rStyle w:val="a3"/>
            <w:noProof/>
          </w:rPr>
          <w:t>дня</w:t>
        </w:r>
        <w:r w:rsidR="00B978AA">
          <w:rPr>
            <w:noProof/>
            <w:webHidden/>
          </w:rPr>
          <w:tab/>
        </w:r>
        <w:r w:rsidR="00B978AA">
          <w:rPr>
            <w:noProof/>
            <w:webHidden/>
          </w:rPr>
          <w:fldChar w:fldCharType="begin"/>
        </w:r>
        <w:r w:rsidR="00B978AA">
          <w:rPr>
            <w:noProof/>
            <w:webHidden/>
          </w:rPr>
          <w:instrText xml:space="preserve"> PAGEREF _Toc149632379 \h </w:instrText>
        </w:r>
        <w:r w:rsidR="00B978AA">
          <w:rPr>
            <w:noProof/>
            <w:webHidden/>
          </w:rPr>
        </w:r>
        <w:r w:rsidR="00B978AA">
          <w:rPr>
            <w:noProof/>
            <w:webHidden/>
          </w:rPr>
          <w:fldChar w:fldCharType="separate"/>
        </w:r>
        <w:r w:rsidR="00B978AA">
          <w:rPr>
            <w:noProof/>
            <w:webHidden/>
          </w:rPr>
          <w:t>2</w:t>
        </w:r>
        <w:r w:rsidR="00B978AA">
          <w:rPr>
            <w:noProof/>
            <w:webHidden/>
          </w:rPr>
          <w:fldChar w:fldCharType="end"/>
        </w:r>
      </w:hyperlink>
    </w:p>
    <w:p w:rsidR="00B978AA" w:rsidRPr="00775944" w:rsidRDefault="00B978AA">
      <w:pPr>
        <w:pStyle w:val="12"/>
        <w:tabs>
          <w:tab w:val="right" w:leader="dot" w:pos="9061"/>
        </w:tabs>
        <w:rPr>
          <w:rFonts w:ascii="Calibri" w:hAnsi="Calibri"/>
          <w:b w:val="0"/>
          <w:noProof/>
          <w:sz w:val="22"/>
          <w:szCs w:val="22"/>
        </w:rPr>
      </w:pPr>
      <w:hyperlink w:anchor="_Toc149632380" w:history="1">
        <w:r w:rsidRPr="00C71B3B">
          <w:rPr>
            <w:rStyle w:val="a3"/>
            <w:noProof/>
          </w:rPr>
          <w:t>НОВОСТИ ПЕНСИОННОЙ ОТРАСЛИ</w:t>
        </w:r>
        <w:r>
          <w:rPr>
            <w:noProof/>
            <w:webHidden/>
          </w:rPr>
          <w:tab/>
        </w:r>
        <w:r>
          <w:rPr>
            <w:noProof/>
            <w:webHidden/>
          </w:rPr>
          <w:fldChar w:fldCharType="begin"/>
        </w:r>
        <w:r>
          <w:rPr>
            <w:noProof/>
            <w:webHidden/>
          </w:rPr>
          <w:instrText xml:space="preserve"> PAGEREF _Toc149632380 \h </w:instrText>
        </w:r>
        <w:r>
          <w:rPr>
            <w:noProof/>
            <w:webHidden/>
          </w:rPr>
        </w:r>
        <w:r>
          <w:rPr>
            <w:noProof/>
            <w:webHidden/>
          </w:rPr>
          <w:fldChar w:fldCharType="separate"/>
        </w:r>
        <w:r>
          <w:rPr>
            <w:noProof/>
            <w:webHidden/>
          </w:rPr>
          <w:t>11</w:t>
        </w:r>
        <w:r>
          <w:rPr>
            <w:noProof/>
            <w:webHidden/>
          </w:rPr>
          <w:fldChar w:fldCharType="end"/>
        </w:r>
      </w:hyperlink>
    </w:p>
    <w:p w:rsidR="00B978AA" w:rsidRPr="00775944" w:rsidRDefault="00B978AA">
      <w:pPr>
        <w:pStyle w:val="12"/>
        <w:tabs>
          <w:tab w:val="right" w:leader="dot" w:pos="9061"/>
        </w:tabs>
        <w:rPr>
          <w:rFonts w:ascii="Calibri" w:hAnsi="Calibri"/>
          <w:b w:val="0"/>
          <w:noProof/>
          <w:sz w:val="22"/>
          <w:szCs w:val="22"/>
        </w:rPr>
      </w:pPr>
      <w:hyperlink w:anchor="_Toc149632381" w:history="1">
        <w:r w:rsidRPr="00C71B3B">
          <w:rPr>
            <w:rStyle w:val="a3"/>
            <w:noProof/>
          </w:rPr>
          <w:t>Новости отрасли НПФ</w:t>
        </w:r>
        <w:r>
          <w:rPr>
            <w:noProof/>
            <w:webHidden/>
          </w:rPr>
          <w:tab/>
        </w:r>
        <w:r>
          <w:rPr>
            <w:noProof/>
            <w:webHidden/>
          </w:rPr>
          <w:fldChar w:fldCharType="begin"/>
        </w:r>
        <w:r>
          <w:rPr>
            <w:noProof/>
            <w:webHidden/>
          </w:rPr>
          <w:instrText xml:space="preserve"> PAGEREF _Toc149632381 \h </w:instrText>
        </w:r>
        <w:r>
          <w:rPr>
            <w:noProof/>
            <w:webHidden/>
          </w:rPr>
        </w:r>
        <w:r>
          <w:rPr>
            <w:noProof/>
            <w:webHidden/>
          </w:rPr>
          <w:fldChar w:fldCharType="separate"/>
        </w:r>
        <w:r>
          <w:rPr>
            <w:noProof/>
            <w:webHidden/>
          </w:rPr>
          <w:t>11</w:t>
        </w:r>
        <w:r>
          <w:rPr>
            <w:noProof/>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382" w:history="1">
        <w:r w:rsidRPr="00C71B3B">
          <w:rPr>
            <w:rStyle w:val="a3"/>
            <w:noProof/>
          </w:rPr>
          <w:t>Парламентская газета, 30.10.2023, Валерий ФИЛОНЕНКО, У россиян появится больше возможностей накопить на старость</w:t>
        </w:r>
        <w:r>
          <w:rPr>
            <w:noProof/>
            <w:webHidden/>
          </w:rPr>
          <w:tab/>
        </w:r>
        <w:r>
          <w:rPr>
            <w:noProof/>
            <w:webHidden/>
          </w:rPr>
          <w:fldChar w:fldCharType="begin"/>
        </w:r>
        <w:r>
          <w:rPr>
            <w:noProof/>
            <w:webHidden/>
          </w:rPr>
          <w:instrText xml:space="preserve"> PAGEREF _Toc149632382 \h </w:instrText>
        </w:r>
        <w:r>
          <w:rPr>
            <w:noProof/>
            <w:webHidden/>
          </w:rPr>
        </w:r>
        <w:r>
          <w:rPr>
            <w:noProof/>
            <w:webHidden/>
          </w:rPr>
          <w:fldChar w:fldCharType="separate"/>
        </w:r>
        <w:r>
          <w:rPr>
            <w:noProof/>
            <w:webHidden/>
          </w:rPr>
          <w:t>11</w:t>
        </w:r>
        <w:r>
          <w:rPr>
            <w:noProof/>
            <w:webHidden/>
          </w:rPr>
          <w:fldChar w:fldCharType="end"/>
        </w:r>
      </w:hyperlink>
    </w:p>
    <w:p w:rsidR="00B978AA" w:rsidRPr="00775944" w:rsidRDefault="00B978AA">
      <w:pPr>
        <w:pStyle w:val="31"/>
        <w:rPr>
          <w:rFonts w:ascii="Calibri" w:hAnsi="Calibri"/>
          <w:sz w:val="22"/>
          <w:szCs w:val="22"/>
        </w:rPr>
      </w:pPr>
      <w:hyperlink w:anchor="_Toc149632383" w:history="1">
        <w:r w:rsidRPr="00C71B3B">
          <w:rPr>
            <w:rStyle w:val="a3"/>
          </w:rPr>
          <w:t>В условиях ограничений к рынку западного капитала возрастает роль внутренних источников финансирования развития российской экономики, одним из которых могут выступать сбережения граждан. В то же время у самих россиян наблюдается потребность накопить деньги с максимальной выгодой. Поэтому нужно расширять инструментарий для долгосрочных сбережений, который отвечал бы потребностям простых людей с точки зрения доходности и сохранности средств, в том числе защиты от инфляции. Банк России совместно с Правительством планирует создавать привлекательные условия для развития вкладов, долгосрочных индивидуальных инвестсчетов (ИИС) и страховых продуктов.</w:t>
        </w:r>
        <w:r>
          <w:rPr>
            <w:webHidden/>
          </w:rPr>
          <w:tab/>
        </w:r>
        <w:r>
          <w:rPr>
            <w:webHidden/>
          </w:rPr>
          <w:fldChar w:fldCharType="begin"/>
        </w:r>
        <w:r>
          <w:rPr>
            <w:webHidden/>
          </w:rPr>
          <w:instrText xml:space="preserve"> PAGEREF _Toc149632383 \h </w:instrText>
        </w:r>
        <w:r>
          <w:rPr>
            <w:webHidden/>
          </w:rPr>
        </w:r>
        <w:r>
          <w:rPr>
            <w:webHidden/>
          </w:rPr>
          <w:fldChar w:fldCharType="separate"/>
        </w:r>
        <w:r>
          <w:rPr>
            <w:webHidden/>
          </w:rPr>
          <w:t>11</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384" w:history="1">
        <w:r w:rsidRPr="00C71B3B">
          <w:rPr>
            <w:rStyle w:val="a3"/>
            <w:noProof/>
          </w:rPr>
          <w:t>Парламентская газета, 30.10.2023, Пенсионные накопления выдадут по заявлению</w:t>
        </w:r>
        <w:r>
          <w:rPr>
            <w:noProof/>
            <w:webHidden/>
          </w:rPr>
          <w:tab/>
        </w:r>
        <w:r>
          <w:rPr>
            <w:noProof/>
            <w:webHidden/>
          </w:rPr>
          <w:fldChar w:fldCharType="begin"/>
        </w:r>
        <w:r>
          <w:rPr>
            <w:noProof/>
            <w:webHidden/>
          </w:rPr>
          <w:instrText xml:space="preserve"> PAGEREF _Toc149632384 \h </w:instrText>
        </w:r>
        <w:r>
          <w:rPr>
            <w:noProof/>
            <w:webHidden/>
          </w:rPr>
        </w:r>
        <w:r>
          <w:rPr>
            <w:noProof/>
            <w:webHidden/>
          </w:rPr>
          <w:fldChar w:fldCharType="separate"/>
        </w:r>
        <w:r>
          <w:rPr>
            <w:noProof/>
            <w:webHidden/>
          </w:rPr>
          <w:t>13</w:t>
        </w:r>
        <w:r>
          <w:rPr>
            <w:noProof/>
            <w:webHidden/>
          </w:rPr>
          <w:fldChar w:fldCharType="end"/>
        </w:r>
      </w:hyperlink>
    </w:p>
    <w:p w:rsidR="00B978AA" w:rsidRPr="00775944" w:rsidRDefault="00B978AA">
      <w:pPr>
        <w:pStyle w:val="31"/>
        <w:rPr>
          <w:rFonts w:ascii="Calibri" w:hAnsi="Calibri"/>
          <w:sz w:val="22"/>
          <w:szCs w:val="22"/>
        </w:rPr>
      </w:pPr>
      <w:hyperlink w:anchor="_Toc149632385" w:history="1">
        <w:r w:rsidRPr="00C71B3B">
          <w:rPr>
            <w:rStyle w:val="a3"/>
          </w:rPr>
          <w:t>В Социальном фонде России формируют свои пенсионные накопления 37,3 миллиона россиян. Общий объем этих накоплений превысил два триллиона рублей. В 2022 году управляющие компании фонда заработали для граждан среднюю доходность в размере 9,75 процента. Как следить за формированием пенсионных накоплений и получить эти средства после выхода на пенсию? Об этом рассказываем в совместном проекте «Парламентской газеты» и Социального фонда России: специалисты СФР отвечают на вопросы, которые поступают в наше издание от читателей.</w:t>
        </w:r>
        <w:r>
          <w:rPr>
            <w:webHidden/>
          </w:rPr>
          <w:tab/>
        </w:r>
        <w:r>
          <w:rPr>
            <w:webHidden/>
          </w:rPr>
          <w:fldChar w:fldCharType="begin"/>
        </w:r>
        <w:r>
          <w:rPr>
            <w:webHidden/>
          </w:rPr>
          <w:instrText xml:space="preserve"> PAGEREF _Toc149632385 \h </w:instrText>
        </w:r>
        <w:r>
          <w:rPr>
            <w:webHidden/>
          </w:rPr>
        </w:r>
        <w:r>
          <w:rPr>
            <w:webHidden/>
          </w:rPr>
          <w:fldChar w:fldCharType="separate"/>
        </w:r>
        <w:r>
          <w:rPr>
            <w:webHidden/>
          </w:rPr>
          <w:t>13</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386" w:history="1">
        <w:r w:rsidRPr="00C71B3B">
          <w:rPr>
            <w:rStyle w:val="a3"/>
            <w:noProof/>
          </w:rPr>
          <w:t>Интерфакс, 30.10.2023, Минфин поддержал проект о перечислении пенсионных взносов Банка России в НПФ</w:t>
        </w:r>
        <w:r>
          <w:rPr>
            <w:noProof/>
            <w:webHidden/>
          </w:rPr>
          <w:tab/>
        </w:r>
        <w:r>
          <w:rPr>
            <w:noProof/>
            <w:webHidden/>
          </w:rPr>
          <w:fldChar w:fldCharType="begin"/>
        </w:r>
        <w:r>
          <w:rPr>
            <w:noProof/>
            <w:webHidden/>
          </w:rPr>
          <w:instrText xml:space="preserve"> PAGEREF _Toc149632386 \h </w:instrText>
        </w:r>
        <w:r>
          <w:rPr>
            <w:noProof/>
            <w:webHidden/>
          </w:rPr>
        </w:r>
        <w:r>
          <w:rPr>
            <w:noProof/>
            <w:webHidden/>
          </w:rPr>
          <w:fldChar w:fldCharType="separate"/>
        </w:r>
        <w:r>
          <w:rPr>
            <w:noProof/>
            <w:webHidden/>
          </w:rPr>
          <w:t>15</w:t>
        </w:r>
        <w:r>
          <w:rPr>
            <w:noProof/>
            <w:webHidden/>
          </w:rPr>
          <w:fldChar w:fldCharType="end"/>
        </w:r>
      </w:hyperlink>
    </w:p>
    <w:p w:rsidR="00B978AA" w:rsidRPr="00775944" w:rsidRDefault="00B978AA">
      <w:pPr>
        <w:pStyle w:val="31"/>
        <w:rPr>
          <w:rFonts w:ascii="Calibri" w:hAnsi="Calibri"/>
          <w:sz w:val="22"/>
          <w:szCs w:val="22"/>
        </w:rPr>
      </w:pPr>
      <w:hyperlink w:anchor="_Toc149632387" w:history="1">
        <w:r w:rsidRPr="00C71B3B">
          <w:rPr>
            <w:rStyle w:val="a3"/>
          </w:rPr>
          <w:t>Минфин поддержал законопроект, согласно которому средства пенсионного фонда Банка России можно будет использовать для дополнительного пенсионного обеспечения служащих регулятора с привлечением третьих лиц, в том числе негосударственных пенсионных фондов (НПФ). Об этом рассказал «Интерфаксу» источник, знакомый с ходом подготовки законопроекта.</w:t>
        </w:r>
        <w:r>
          <w:rPr>
            <w:webHidden/>
          </w:rPr>
          <w:tab/>
        </w:r>
        <w:r>
          <w:rPr>
            <w:webHidden/>
          </w:rPr>
          <w:fldChar w:fldCharType="begin"/>
        </w:r>
        <w:r>
          <w:rPr>
            <w:webHidden/>
          </w:rPr>
          <w:instrText xml:space="preserve"> PAGEREF _Toc149632387 \h </w:instrText>
        </w:r>
        <w:r>
          <w:rPr>
            <w:webHidden/>
          </w:rPr>
        </w:r>
        <w:r>
          <w:rPr>
            <w:webHidden/>
          </w:rPr>
          <w:fldChar w:fldCharType="separate"/>
        </w:r>
        <w:r>
          <w:rPr>
            <w:webHidden/>
          </w:rPr>
          <w:t>15</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388" w:history="1">
        <w:r w:rsidRPr="00C71B3B">
          <w:rPr>
            <w:rStyle w:val="a3"/>
            <w:noProof/>
          </w:rPr>
          <w:t>ПРАЙМ, 30.10.2023, ЦБ зафиксировал рост портфелей НПФ и страховщиков в первом полугодии</w:t>
        </w:r>
        <w:r>
          <w:rPr>
            <w:noProof/>
            <w:webHidden/>
          </w:rPr>
          <w:tab/>
        </w:r>
        <w:r>
          <w:rPr>
            <w:noProof/>
            <w:webHidden/>
          </w:rPr>
          <w:fldChar w:fldCharType="begin"/>
        </w:r>
        <w:r>
          <w:rPr>
            <w:noProof/>
            <w:webHidden/>
          </w:rPr>
          <w:instrText xml:space="preserve"> PAGEREF _Toc149632388 \h </w:instrText>
        </w:r>
        <w:r>
          <w:rPr>
            <w:noProof/>
            <w:webHidden/>
          </w:rPr>
        </w:r>
        <w:r>
          <w:rPr>
            <w:noProof/>
            <w:webHidden/>
          </w:rPr>
          <w:fldChar w:fldCharType="separate"/>
        </w:r>
        <w:r>
          <w:rPr>
            <w:noProof/>
            <w:webHidden/>
          </w:rPr>
          <w:t>15</w:t>
        </w:r>
        <w:r>
          <w:rPr>
            <w:noProof/>
            <w:webHidden/>
          </w:rPr>
          <w:fldChar w:fldCharType="end"/>
        </w:r>
      </w:hyperlink>
    </w:p>
    <w:p w:rsidR="00B978AA" w:rsidRPr="00775944" w:rsidRDefault="00B978AA">
      <w:pPr>
        <w:pStyle w:val="31"/>
        <w:rPr>
          <w:rFonts w:ascii="Calibri" w:hAnsi="Calibri"/>
          <w:sz w:val="22"/>
          <w:szCs w:val="22"/>
        </w:rPr>
      </w:pPr>
      <w:hyperlink w:anchor="_Toc149632389" w:history="1">
        <w:r w:rsidRPr="00C71B3B">
          <w:rPr>
            <w:rStyle w:val="a3"/>
          </w:rPr>
          <w:t>Портфели НПФ и страховых организаций в первом полугодии 2023 года увеличились соответственно на 4,6% и 7%, до 5 триллионов рублей и 4,9 триллиона рублей, говорится в проекте ЦБ «Основные направления развития финансового рынка Российской Федерации на 2024 год и период 2025 и 2026 годов».</w:t>
        </w:r>
        <w:r>
          <w:rPr>
            <w:webHidden/>
          </w:rPr>
          <w:tab/>
        </w:r>
        <w:r>
          <w:rPr>
            <w:webHidden/>
          </w:rPr>
          <w:fldChar w:fldCharType="begin"/>
        </w:r>
        <w:r>
          <w:rPr>
            <w:webHidden/>
          </w:rPr>
          <w:instrText xml:space="preserve"> PAGEREF _Toc149632389 \h </w:instrText>
        </w:r>
        <w:r>
          <w:rPr>
            <w:webHidden/>
          </w:rPr>
        </w:r>
        <w:r>
          <w:rPr>
            <w:webHidden/>
          </w:rPr>
          <w:fldChar w:fldCharType="separate"/>
        </w:r>
        <w:r>
          <w:rPr>
            <w:webHidden/>
          </w:rPr>
          <w:t>15</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390" w:history="1">
        <w:r w:rsidRPr="00C71B3B">
          <w:rPr>
            <w:rStyle w:val="a3"/>
            <w:noProof/>
          </w:rPr>
          <w:t>Конкурент, 30.10.2023, Вот и все. Пенсионные накопления пустят в долгосрочные сбережения</w:t>
        </w:r>
        <w:r>
          <w:rPr>
            <w:noProof/>
            <w:webHidden/>
          </w:rPr>
          <w:tab/>
        </w:r>
        <w:r>
          <w:rPr>
            <w:noProof/>
            <w:webHidden/>
          </w:rPr>
          <w:fldChar w:fldCharType="begin"/>
        </w:r>
        <w:r>
          <w:rPr>
            <w:noProof/>
            <w:webHidden/>
          </w:rPr>
          <w:instrText xml:space="preserve"> PAGEREF _Toc149632390 \h </w:instrText>
        </w:r>
        <w:r>
          <w:rPr>
            <w:noProof/>
            <w:webHidden/>
          </w:rPr>
        </w:r>
        <w:r>
          <w:rPr>
            <w:noProof/>
            <w:webHidden/>
          </w:rPr>
          <w:fldChar w:fldCharType="separate"/>
        </w:r>
        <w:r>
          <w:rPr>
            <w:noProof/>
            <w:webHidden/>
          </w:rPr>
          <w:t>16</w:t>
        </w:r>
        <w:r>
          <w:rPr>
            <w:noProof/>
            <w:webHidden/>
          </w:rPr>
          <w:fldChar w:fldCharType="end"/>
        </w:r>
      </w:hyperlink>
    </w:p>
    <w:p w:rsidR="00B978AA" w:rsidRPr="00775944" w:rsidRDefault="00B978AA">
      <w:pPr>
        <w:pStyle w:val="31"/>
        <w:rPr>
          <w:rFonts w:ascii="Calibri" w:hAnsi="Calibri"/>
          <w:sz w:val="22"/>
          <w:szCs w:val="22"/>
        </w:rPr>
      </w:pPr>
      <w:hyperlink w:anchor="_Toc149632391" w:history="1">
        <w:r w:rsidRPr="00C71B3B">
          <w:rPr>
            <w:rStyle w:val="a3"/>
          </w:rPr>
          <w:t>В Госдуму внесен законопроект об изменениях в порядке перевода средств пенсионных накоплений в качестве единовременного взноса по договору долгосрочных сбережений.</w:t>
        </w:r>
        <w:r>
          <w:rPr>
            <w:webHidden/>
          </w:rPr>
          <w:tab/>
        </w:r>
        <w:r>
          <w:rPr>
            <w:webHidden/>
          </w:rPr>
          <w:fldChar w:fldCharType="begin"/>
        </w:r>
        <w:r>
          <w:rPr>
            <w:webHidden/>
          </w:rPr>
          <w:instrText xml:space="preserve"> PAGEREF _Toc149632391 \h </w:instrText>
        </w:r>
        <w:r>
          <w:rPr>
            <w:webHidden/>
          </w:rPr>
        </w:r>
        <w:r>
          <w:rPr>
            <w:webHidden/>
          </w:rPr>
          <w:fldChar w:fldCharType="separate"/>
        </w:r>
        <w:r>
          <w:rPr>
            <w:webHidden/>
          </w:rPr>
          <w:t>16</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392" w:history="1">
        <w:r w:rsidRPr="00C71B3B">
          <w:rPr>
            <w:rStyle w:val="a3"/>
            <w:noProof/>
          </w:rPr>
          <w:t>Ваш Пенсионный Брокер, 31.10.2023, НПФ «БЛАГОСОСТОЯНИЕ» принял участие в XIII Слете молодежи АО «ФПК»</w:t>
        </w:r>
        <w:r>
          <w:rPr>
            <w:noProof/>
            <w:webHidden/>
          </w:rPr>
          <w:tab/>
        </w:r>
        <w:r>
          <w:rPr>
            <w:noProof/>
            <w:webHidden/>
          </w:rPr>
          <w:fldChar w:fldCharType="begin"/>
        </w:r>
        <w:r>
          <w:rPr>
            <w:noProof/>
            <w:webHidden/>
          </w:rPr>
          <w:instrText xml:space="preserve"> PAGEREF _Toc149632392 \h </w:instrText>
        </w:r>
        <w:r>
          <w:rPr>
            <w:noProof/>
            <w:webHidden/>
          </w:rPr>
        </w:r>
        <w:r>
          <w:rPr>
            <w:noProof/>
            <w:webHidden/>
          </w:rPr>
          <w:fldChar w:fldCharType="separate"/>
        </w:r>
        <w:r>
          <w:rPr>
            <w:noProof/>
            <w:webHidden/>
          </w:rPr>
          <w:t>17</w:t>
        </w:r>
        <w:r>
          <w:rPr>
            <w:noProof/>
            <w:webHidden/>
          </w:rPr>
          <w:fldChar w:fldCharType="end"/>
        </w:r>
      </w:hyperlink>
    </w:p>
    <w:p w:rsidR="00B978AA" w:rsidRPr="00775944" w:rsidRDefault="00B978AA">
      <w:pPr>
        <w:pStyle w:val="31"/>
        <w:rPr>
          <w:rFonts w:ascii="Calibri" w:hAnsi="Calibri"/>
          <w:sz w:val="22"/>
          <w:szCs w:val="22"/>
        </w:rPr>
      </w:pPr>
      <w:hyperlink w:anchor="_Toc149632393" w:history="1">
        <w:r w:rsidRPr="00C71B3B">
          <w:rPr>
            <w:rStyle w:val="a3"/>
          </w:rPr>
          <w:t>НПФ «БЛАГОСОСТОЯНИЕ» стал участником XIII Слета молодежи АО «Федеральная пассажирская компания». Специалисты фонда провели для молодых работников компании мастер-классы по различным аспектам финансовой грамотности и личностного развития. Занятия прошли в формате дебатов и практикумов, в них приняли участие порядка 60 делегатов форума.</w:t>
        </w:r>
        <w:r>
          <w:rPr>
            <w:webHidden/>
          </w:rPr>
          <w:tab/>
        </w:r>
        <w:r>
          <w:rPr>
            <w:webHidden/>
          </w:rPr>
          <w:fldChar w:fldCharType="begin"/>
        </w:r>
        <w:r>
          <w:rPr>
            <w:webHidden/>
          </w:rPr>
          <w:instrText xml:space="preserve"> PAGEREF _Toc149632393 \h </w:instrText>
        </w:r>
        <w:r>
          <w:rPr>
            <w:webHidden/>
          </w:rPr>
        </w:r>
        <w:r>
          <w:rPr>
            <w:webHidden/>
          </w:rPr>
          <w:fldChar w:fldCharType="separate"/>
        </w:r>
        <w:r>
          <w:rPr>
            <w:webHidden/>
          </w:rPr>
          <w:t>17</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394" w:history="1">
        <w:r w:rsidRPr="00C71B3B">
          <w:rPr>
            <w:rStyle w:val="a3"/>
            <w:noProof/>
          </w:rPr>
          <w:t>Ваш Пенсионный Брокер, 31.10.2023, ВТБ Пенсионный фонд: число обращений клиентов в цифровых каналах выросло на 10%</w:t>
        </w:r>
        <w:r>
          <w:rPr>
            <w:noProof/>
            <w:webHidden/>
          </w:rPr>
          <w:tab/>
        </w:r>
        <w:r>
          <w:rPr>
            <w:noProof/>
            <w:webHidden/>
          </w:rPr>
          <w:fldChar w:fldCharType="begin"/>
        </w:r>
        <w:r>
          <w:rPr>
            <w:noProof/>
            <w:webHidden/>
          </w:rPr>
          <w:instrText xml:space="preserve"> PAGEREF _Toc149632394 \h </w:instrText>
        </w:r>
        <w:r>
          <w:rPr>
            <w:noProof/>
            <w:webHidden/>
          </w:rPr>
        </w:r>
        <w:r>
          <w:rPr>
            <w:noProof/>
            <w:webHidden/>
          </w:rPr>
          <w:fldChar w:fldCharType="separate"/>
        </w:r>
        <w:r>
          <w:rPr>
            <w:noProof/>
            <w:webHidden/>
          </w:rPr>
          <w:t>18</w:t>
        </w:r>
        <w:r>
          <w:rPr>
            <w:noProof/>
            <w:webHidden/>
          </w:rPr>
          <w:fldChar w:fldCharType="end"/>
        </w:r>
      </w:hyperlink>
    </w:p>
    <w:p w:rsidR="00B978AA" w:rsidRPr="00775944" w:rsidRDefault="00B978AA">
      <w:pPr>
        <w:pStyle w:val="31"/>
        <w:rPr>
          <w:rFonts w:ascii="Calibri" w:hAnsi="Calibri"/>
          <w:sz w:val="22"/>
          <w:szCs w:val="22"/>
        </w:rPr>
      </w:pPr>
      <w:hyperlink w:anchor="_Toc149632395" w:history="1">
        <w:r w:rsidRPr="00C71B3B">
          <w:rPr>
            <w:rStyle w:val="a3"/>
          </w:rPr>
          <w:t>В третьем квартале текущего года более 7 тысяч клиентов ВТБ Пенсионный фонд обратились за консультацией к специалистам фонда, воспользовавшись цифровыми каналами связи. Это на 10% превышает количество обращений за аналогичный период прошлого года.</w:t>
        </w:r>
        <w:r>
          <w:rPr>
            <w:webHidden/>
          </w:rPr>
          <w:tab/>
        </w:r>
        <w:r>
          <w:rPr>
            <w:webHidden/>
          </w:rPr>
          <w:fldChar w:fldCharType="begin"/>
        </w:r>
        <w:r>
          <w:rPr>
            <w:webHidden/>
          </w:rPr>
          <w:instrText xml:space="preserve"> PAGEREF _Toc149632395 \h </w:instrText>
        </w:r>
        <w:r>
          <w:rPr>
            <w:webHidden/>
          </w:rPr>
        </w:r>
        <w:r>
          <w:rPr>
            <w:webHidden/>
          </w:rPr>
          <w:fldChar w:fldCharType="separate"/>
        </w:r>
        <w:r>
          <w:rPr>
            <w:webHidden/>
          </w:rPr>
          <w:t>18</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396" w:history="1">
        <w:r w:rsidRPr="00C71B3B">
          <w:rPr>
            <w:rStyle w:val="a3"/>
            <w:noProof/>
          </w:rPr>
          <w:t>Ваш Пенсионный Брокер, 31.10.2023, Москва и Санкт-Петербург лидируют по объемам выплат от НПФ «Достойное БУДУЩЕЕ»</w:t>
        </w:r>
        <w:r>
          <w:rPr>
            <w:noProof/>
            <w:webHidden/>
          </w:rPr>
          <w:tab/>
        </w:r>
        <w:r>
          <w:rPr>
            <w:noProof/>
            <w:webHidden/>
          </w:rPr>
          <w:fldChar w:fldCharType="begin"/>
        </w:r>
        <w:r>
          <w:rPr>
            <w:noProof/>
            <w:webHidden/>
          </w:rPr>
          <w:instrText xml:space="preserve"> PAGEREF _Toc149632396 \h </w:instrText>
        </w:r>
        <w:r>
          <w:rPr>
            <w:noProof/>
            <w:webHidden/>
          </w:rPr>
        </w:r>
        <w:r>
          <w:rPr>
            <w:noProof/>
            <w:webHidden/>
          </w:rPr>
          <w:fldChar w:fldCharType="separate"/>
        </w:r>
        <w:r>
          <w:rPr>
            <w:noProof/>
            <w:webHidden/>
          </w:rPr>
          <w:t>18</w:t>
        </w:r>
        <w:r>
          <w:rPr>
            <w:noProof/>
            <w:webHidden/>
          </w:rPr>
          <w:fldChar w:fldCharType="end"/>
        </w:r>
      </w:hyperlink>
    </w:p>
    <w:p w:rsidR="00B978AA" w:rsidRPr="00775944" w:rsidRDefault="00B978AA">
      <w:pPr>
        <w:pStyle w:val="31"/>
        <w:rPr>
          <w:rFonts w:ascii="Calibri" w:hAnsi="Calibri"/>
          <w:sz w:val="22"/>
          <w:szCs w:val="22"/>
        </w:rPr>
      </w:pPr>
      <w:hyperlink w:anchor="_Toc149632397" w:history="1">
        <w:r w:rsidRPr="00C71B3B">
          <w:rPr>
            <w:rStyle w:val="a3"/>
          </w:rPr>
          <w:t>НПФ «Достойное БУДУЩЕЕ» подвел итоги выплат за 9 месяцев этого года. Суммарно с января по сентябрь текущего года фонд выплатил своим клиентам в системе обязательного пенсионного страхования (ОПС) и негосударственного пенсионного обеспечения (НПО) около 3,7 млрд рублей, что на 36,5% больше аналогичных данных прошлого года.</w:t>
        </w:r>
        <w:r>
          <w:rPr>
            <w:webHidden/>
          </w:rPr>
          <w:tab/>
        </w:r>
        <w:r>
          <w:rPr>
            <w:webHidden/>
          </w:rPr>
          <w:fldChar w:fldCharType="begin"/>
        </w:r>
        <w:r>
          <w:rPr>
            <w:webHidden/>
          </w:rPr>
          <w:instrText xml:space="preserve"> PAGEREF _Toc149632397 \h </w:instrText>
        </w:r>
        <w:r>
          <w:rPr>
            <w:webHidden/>
          </w:rPr>
        </w:r>
        <w:r>
          <w:rPr>
            <w:webHidden/>
          </w:rPr>
          <w:fldChar w:fldCharType="separate"/>
        </w:r>
        <w:r>
          <w:rPr>
            <w:webHidden/>
          </w:rPr>
          <w:t>18</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398" w:history="1">
        <w:r w:rsidRPr="00C71B3B">
          <w:rPr>
            <w:rStyle w:val="a3"/>
            <w:noProof/>
          </w:rPr>
          <w:t>НАПФ, 30.10.2023, Больше всего выплат по негосударственной пенсии получили клиенты НПФ «БУДУЩЕЕ» в Вологодской области, Карелии и Санкт-Петербурге</w:t>
        </w:r>
        <w:r>
          <w:rPr>
            <w:noProof/>
            <w:webHidden/>
          </w:rPr>
          <w:tab/>
        </w:r>
        <w:r>
          <w:rPr>
            <w:noProof/>
            <w:webHidden/>
          </w:rPr>
          <w:fldChar w:fldCharType="begin"/>
        </w:r>
        <w:r>
          <w:rPr>
            <w:noProof/>
            <w:webHidden/>
          </w:rPr>
          <w:instrText xml:space="preserve"> PAGEREF _Toc149632398 \h </w:instrText>
        </w:r>
        <w:r>
          <w:rPr>
            <w:noProof/>
            <w:webHidden/>
          </w:rPr>
        </w:r>
        <w:r>
          <w:rPr>
            <w:noProof/>
            <w:webHidden/>
          </w:rPr>
          <w:fldChar w:fldCharType="separate"/>
        </w:r>
        <w:r>
          <w:rPr>
            <w:noProof/>
            <w:webHidden/>
          </w:rPr>
          <w:t>19</w:t>
        </w:r>
        <w:r>
          <w:rPr>
            <w:noProof/>
            <w:webHidden/>
          </w:rPr>
          <w:fldChar w:fldCharType="end"/>
        </w:r>
      </w:hyperlink>
    </w:p>
    <w:p w:rsidR="00B978AA" w:rsidRPr="00775944" w:rsidRDefault="00B978AA">
      <w:pPr>
        <w:pStyle w:val="31"/>
        <w:rPr>
          <w:rFonts w:ascii="Calibri" w:hAnsi="Calibri"/>
          <w:sz w:val="22"/>
          <w:szCs w:val="22"/>
        </w:rPr>
      </w:pPr>
      <w:hyperlink w:anchor="_Toc149632399" w:history="1">
        <w:r w:rsidRPr="00C71B3B">
          <w:rPr>
            <w:rStyle w:val="a3"/>
          </w:rPr>
          <w:t>АО «НПФ «БУДУЩЕЕ» за 9 месяцев выплатил своим клиентам 3,7 млрд рублей. Это на 41,5% больше суммы выплат за аналогичный период 2022 года. Такие данные фонд получил по итогам третьего квартала.</w:t>
        </w:r>
        <w:r>
          <w:rPr>
            <w:webHidden/>
          </w:rPr>
          <w:tab/>
        </w:r>
        <w:r>
          <w:rPr>
            <w:webHidden/>
          </w:rPr>
          <w:fldChar w:fldCharType="begin"/>
        </w:r>
        <w:r>
          <w:rPr>
            <w:webHidden/>
          </w:rPr>
          <w:instrText xml:space="preserve"> PAGEREF _Toc149632399 \h </w:instrText>
        </w:r>
        <w:r>
          <w:rPr>
            <w:webHidden/>
          </w:rPr>
        </w:r>
        <w:r>
          <w:rPr>
            <w:webHidden/>
          </w:rPr>
          <w:fldChar w:fldCharType="separate"/>
        </w:r>
        <w:r>
          <w:rPr>
            <w:webHidden/>
          </w:rPr>
          <w:t>19</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400" w:history="1">
        <w:r w:rsidRPr="00C71B3B">
          <w:rPr>
            <w:rStyle w:val="a3"/>
            <w:noProof/>
          </w:rPr>
          <w:t>Ваш Пенсионный Брокер, 31.10.2023, В третьем квартале 2023 года выплаты НПФ Эволюция выросли на 17%</w:t>
        </w:r>
        <w:r>
          <w:rPr>
            <w:noProof/>
            <w:webHidden/>
          </w:rPr>
          <w:tab/>
        </w:r>
        <w:r>
          <w:rPr>
            <w:noProof/>
            <w:webHidden/>
          </w:rPr>
          <w:fldChar w:fldCharType="begin"/>
        </w:r>
        <w:r>
          <w:rPr>
            <w:noProof/>
            <w:webHidden/>
          </w:rPr>
          <w:instrText xml:space="preserve"> PAGEREF _Toc149632400 \h </w:instrText>
        </w:r>
        <w:r>
          <w:rPr>
            <w:noProof/>
            <w:webHidden/>
          </w:rPr>
        </w:r>
        <w:r>
          <w:rPr>
            <w:noProof/>
            <w:webHidden/>
          </w:rPr>
          <w:fldChar w:fldCharType="separate"/>
        </w:r>
        <w:r>
          <w:rPr>
            <w:noProof/>
            <w:webHidden/>
          </w:rPr>
          <w:t>19</w:t>
        </w:r>
        <w:r>
          <w:rPr>
            <w:noProof/>
            <w:webHidden/>
          </w:rPr>
          <w:fldChar w:fldCharType="end"/>
        </w:r>
      </w:hyperlink>
    </w:p>
    <w:p w:rsidR="00B978AA" w:rsidRPr="00775944" w:rsidRDefault="00B978AA">
      <w:pPr>
        <w:pStyle w:val="31"/>
        <w:rPr>
          <w:rFonts w:ascii="Calibri" w:hAnsi="Calibri"/>
          <w:sz w:val="22"/>
          <w:szCs w:val="22"/>
        </w:rPr>
      </w:pPr>
      <w:hyperlink w:anchor="_Toc149632401" w:history="1">
        <w:r w:rsidRPr="00C71B3B">
          <w:rPr>
            <w:rStyle w:val="a3"/>
          </w:rPr>
          <w:t>НПФ Эволюция подвел итоги деятельности за девять месяцев 2023 года. За этот период фонд выплатил клиентам почти 7,4 млрд рублей, что на 17% больше аналогичных показателей прошлого года.</w:t>
        </w:r>
        <w:r>
          <w:rPr>
            <w:webHidden/>
          </w:rPr>
          <w:tab/>
        </w:r>
        <w:r>
          <w:rPr>
            <w:webHidden/>
          </w:rPr>
          <w:fldChar w:fldCharType="begin"/>
        </w:r>
        <w:r>
          <w:rPr>
            <w:webHidden/>
          </w:rPr>
          <w:instrText xml:space="preserve"> PAGEREF _Toc149632401 \h </w:instrText>
        </w:r>
        <w:r>
          <w:rPr>
            <w:webHidden/>
          </w:rPr>
        </w:r>
        <w:r>
          <w:rPr>
            <w:webHidden/>
          </w:rPr>
          <w:fldChar w:fldCharType="separate"/>
        </w:r>
        <w:r>
          <w:rPr>
            <w:webHidden/>
          </w:rPr>
          <w:t>19</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402" w:history="1">
        <w:r w:rsidRPr="00C71B3B">
          <w:rPr>
            <w:rStyle w:val="a3"/>
            <w:noProof/>
          </w:rPr>
          <w:t>Ваш Пенсионный Брокер, 31.10.2023, Жители ХМАО - Югра получили больше всего выплат негосударственной пенсии от МНПФ «БОЛЬШОЙ»</w:t>
        </w:r>
        <w:r>
          <w:rPr>
            <w:noProof/>
            <w:webHidden/>
          </w:rPr>
          <w:tab/>
        </w:r>
        <w:r>
          <w:rPr>
            <w:noProof/>
            <w:webHidden/>
          </w:rPr>
          <w:fldChar w:fldCharType="begin"/>
        </w:r>
        <w:r>
          <w:rPr>
            <w:noProof/>
            <w:webHidden/>
          </w:rPr>
          <w:instrText xml:space="preserve"> PAGEREF _Toc149632402 \h </w:instrText>
        </w:r>
        <w:r>
          <w:rPr>
            <w:noProof/>
            <w:webHidden/>
          </w:rPr>
        </w:r>
        <w:r>
          <w:rPr>
            <w:noProof/>
            <w:webHidden/>
          </w:rPr>
          <w:fldChar w:fldCharType="separate"/>
        </w:r>
        <w:r>
          <w:rPr>
            <w:noProof/>
            <w:webHidden/>
          </w:rPr>
          <w:t>20</w:t>
        </w:r>
        <w:r>
          <w:rPr>
            <w:noProof/>
            <w:webHidden/>
          </w:rPr>
          <w:fldChar w:fldCharType="end"/>
        </w:r>
      </w:hyperlink>
    </w:p>
    <w:p w:rsidR="00B978AA" w:rsidRPr="00775944" w:rsidRDefault="00B978AA">
      <w:pPr>
        <w:pStyle w:val="31"/>
        <w:rPr>
          <w:rFonts w:ascii="Calibri" w:hAnsi="Calibri"/>
          <w:sz w:val="22"/>
          <w:szCs w:val="22"/>
        </w:rPr>
      </w:pPr>
      <w:hyperlink w:anchor="_Toc149632403" w:history="1">
        <w:r w:rsidRPr="00C71B3B">
          <w:rPr>
            <w:rStyle w:val="a3"/>
          </w:rPr>
          <w:t>За 9 месяцев 2023 года МНПФ «БОЛЬШОЙ» выплатил клиентам пенсий на сумму в 1,2 млрд рублей. Это почти на 11,6% больше аналогичного показателя прошлого года. Такие данные фонд получил по итогам 3 квартала.</w:t>
        </w:r>
        <w:r>
          <w:rPr>
            <w:webHidden/>
          </w:rPr>
          <w:tab/>
        </w:r>
        <w:r>
          <w:rPr>
            <w:webHidden/>
          </w:rPr>
          <w:fldChar w:fldCharType="begin"/>
        </w:r>
        <w:r>
          <w:rPr>
            <w:webHidden/>
          </w:rPr>
          <w:instrText xml:space="preserve"> PAGEREF _Toc149632403 \h </w:instrText>
        </w:r>
        <w:r>
          <w:rPr>
            <w:webHidden/>
          </w:rPr>
        </w:r>
        <w:r>
          <w:rPr>
            <w:webHidden/>
          </w:rPr>
          <w:fldChar w:fldCharType="separate"/>
        </w:r>
        <w:r>
          <w:rPr>
            <w:webHidden/>
          </w:rPr>
          <w:t>20</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404" w:history="1">
        <w:r w:rsidRPr="00C71B3B">
          <w:rPr>
            <w:rStyle w:val="a3"/>
            <w:noProof/>
          </w:rPr>
          <w:t>ADVIS.ru, 30.10.2023, СберНПФ выяснил, как работники разных поколений откладывают на корпоративную пенсию</w:t>
        </w:r>
        <w:r>
          <w:rPr>
            <w:noProof/>
            <w:webHidden/>
          </w:rPr>
          <w:tab/>
        </w:r>
        <w:r>
          <w:rPr>
            <w:noProof/>
            <w:webHidden/>
          </w:rPr>
          <w:fldChar w:fldCharType="begin"/>
        </w:r>
        <w:r>
          <w:rPr>
            <w:noProof/>
            <w:webHidden/>
          </w:rPr>
          <w:instrText xml:space="preserve"> PAGEREF _Toc149632404 \h </w:instrText>
        </w:r>
        <w:r>
          <w:rPr>
            <w:noProof/>
            <w:webHidden/>
          </w:rPr>
        </w:r>
        <w:r>
          <w:rPr>
            <w:noProof/>
            <w:webHidden/>
          </w:rPr>
          <w:fldChar w:fldCharType="separate"/>
        </w:r>
        <w:r>
          <w:rPr>
            <w:noProof/>
            <w:webHidden/>
          </w:rPr>
          <w:t>21</w:t>
        </w:r>
        <w:r>
          <w:rPr>
            <w:noProof/>
            <w:webHidden/>
          </w:rPr>
          <w:fldChar w:fldCharType="end"/>
        </w:r>
      </w:hyperlink>
    </w:p>
    <w:p w:rsidR="00B978AA" w:rsidRPr="00775944" w:rsidRDefault="00B978AA">
      <w:pPr>
        <w:pStyle w:val="31"/>
        <w:rPr>
          <w:rFonts w:ascii="Calibri" w:hAnsi="Calibri"/>
          <w:sz w:val="22"/>
          <w:szCs w:val="22"/>
        </w:rPr>
      </w:pPr>
      <w:hyperlink w:anchor="_Toc149632405" w:history="1">
        <w:r w:rsidRPr="00C71B3B">
          <w:rPr>
            <w:rStyle w:val="a3"/>
          </w:rPr>
          <w:t>Миллениалы [1] чаще других копят на пенсию вместе с работодателем, показывают данные клиентского портфеля СберНПФ за 9 месяцев 2023 года. Зумеры стали открывать корпоративные пенсионные копилки в полтора раза чаще и на год раньше. При этом самые большие суммы на корпоративную пенсию откладывают IT-специалисты.</w:t>
        </w:r>
        <w:r>
          <w:rPr>
            <w:webHidden/>
          </w:rPr>
          <w:tab/>
        </w:r>
        <w:r>
          <w:rPr>
            <w:webHidden/>
          </w:rPr>
          <w:fldChar w:fldCharType="begin"/>
        </w:r>
        <w:r>
          <w:rPr>
            <w:webHidden/>
          </w:rPr>
          <w:instrText xml:space="preserve"> PAGEREF _Toc149632405 \h </w:instrText>
        </w:r>
        <w:r>
          <w:rPr>
            <w:webHidden/>
          </w:rPr>
        </w:r>
        <w:r>
          <w:rPr>
            <w:webHidden/>
          </w:rPr>
          <w:fldChar w:fldCharType="separate"/>
        </w:r>
        <w:r>
          <w:rPr>
            <w:webHidden/>
          </w:rPr>
          <w:t>21</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406" w:history="1">
        <w:r w:rsidRPr="00C71B3B">
          <w:rPr>
            <w:rStyle w:val="a3"/>
            <w:noProof/>
          </w:rPr>
          <w:t>ПензаИнформ, 30.10.2023, С 2024 года гражданам предложат по 88 тысяч ко второй пенсии</w:t>
        </w:r>
        <w:r>
          <w:rPr>
            <w:noProof/>
            <w:webHidden/>
          </w:rPr>
          <w:tab/>
        </w:r>
        <w:r>
          <w:rPr>
            <w:noProof/>
            <w:webHidden/>
          </w:rPr>
          <w:fldChar w:fldCharType="begin"/>
        </w:r>
        <w:r>
          <w:rPr>
            <w:noProof/>
            <w:webHidden/>
          </w:rPr>
          <w:instrText xml:space="preserve"> PAGEREF _Toc149632406 \h </w:instrText>
        </w:r>
        <w:r>
          <w:rPr>
            <w:noProof/>
            <w:webHidden/>
          </w:rPr>
        </w:r>
        <w:r>
          <w:rPr>
            <w:noProof/>
            <w:webHidden/>
          </w:rPr>
          <w:fldChar w:fldCharType="separate"/>
        </w:r>
        <w:r>
          <w:rPr>
            <w:noProof/>
            <w:webHidden/>
          </w:rPr>
          <w:t>21</w:t>
        </w:r>
        <w:r>
          <w:rPr>
            <w:noProof/>
            <w:webHidden/>
          </w:rPr>
          <w:fldChar w:fldCharType="end"/>
        </w:r>
      </w:hyperlink>
    </w:p>
    <w:p w:rsidR="00B978AA" w:rsidRPr="00775944" w:rsidRDefault="00B978AA">
      <w:pPr>
        <w:pStyle w:val="31"/>
        <w:rPr>
          <w:rFonts w:ascii="Calibri" w:hAnsi="Calibri"/>
          <w:sz w:val="22"/>
          <w:szCs w:val="22"/>
        </w:rPr>
      </w:pPr>
      <w:hyperlink w:anchor="_Toc149632407" w:history="1">
        <w:r w:rsidRPr="00C71B3B">
          <w:rPr>
            <w:rStyle w:val="a3"/>
          </w:rPr>
          <w:t>С 2024 года россияне смогут начать копить на вторую пенсию. В стране будет запущена программа долгосрочных сбережений. Гражданам предложат вложить средства в негосударственные пенсионные фонды (НПФ), за деятельностью которых будет следить Банк России. Накопительно-сберегательный продукт позволит россиянам самостоятельно накопить капитал на пенсию.</w:t>
        </w:r>
        <w:r>
          <w:rPr>
            <w:webHidden/>
          </w:rPr>
          <w:tab/>
        </w:r>
        <w:r>
          <w:rPr>
            <w:webHidden/>
          </w:rPr>
          <w:fldChar w:fldCharType="begin"/>
        </w:r>
        <w:r>
          <w:rPr>
            <w:webHidden/>
          </w:rPr>
          <w:instrText xml:space="preserve"> PAGEREF _Toc149632407 \h </w:instrText>
        </w:r>
        <w:r>
          <w:rPr>
            <w:webHidden/>
          </w:rPr>
        </w:r>
        <w:r>
          <w:rPr>
            <w:webHidden/>
          </w:rPr>
          <w:fldChar w:fldCharType="separate"/>
        </w:r>
        <w:r>
          <w:rPr>
            <w:webHidden/>
          </w:rPr>
          <w:t>21</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408" w:history="1">
        <w:r w:rsidRPr="00C71B3B">
          <w:rPr>
            <w:rStyle w:val="a3"/>
            <w:noProof/>
          </w:rPr>
          <w:t>Stolica58.ru, 30.10.2023, Пензенцы с 2024 года смогут копить на вторую пенсию</w:t>
        </w:r>
        <w:r>
          <w:rPr>
            <w:noProof/>
            <w:webHidden/>
          </w:rPr>
          <w:tab/>
        </w:r>
        <w:r>
          <w:rPr>
            <w:noProof/>
            <w:webHidden/>
          </w:rPr>
          <w:fldChar w:fldCharType="begin"/>
        </w:r>
        <w:r>
          <w:rPr>
            <w:noProof/>
            <w:webHidden/>
          </w:rPr>
          <w:instrText xml:space="preserve"> PAGEREF _Toc149632408 \h </w:instrText>
        </w:r>
        <w:r>
          <w:rPr>
            <w:noProof/>
            <w:webHidden/>
          </w:rPr>
        </w:r>
        <w:r>
          <w:rPr>
            <w:noProof/>
            <w:webHidden/>
          </w:rPr>
          <w:fldChar w:fldCharType="separate"/>
        </w:r>
        <w:r>
          <w:rPr>
            <w:noProof/>
            <w:webHidden/>
          </w:rPr>
          <w:t>22</w:t>
        </w:r>
        <w:r>
          <w:rPr>
            <w:noProof/>
            <w:webHidden/>
          </w:rPr>
          <w:fldChar w:fldCharType="end"/>
        </w:r>
      </w:hyperlink>
    </w:p>
    <w:p w:rsidR="00B978AA" w:rsidRPr="00775944" w:rsidRDefault="00B978AA">
      <w:pPr>
        <w:pStyle w:val="31"/>
        <w:rPr>
          <w:rFonts w:ascii="Calibri" w:hAnsi="Calibri"/>
          <w:sz w:val="22"/>
          <w:szCs w:val="22"/>
        </w:rPr>
      </w:pPr>
      <w:hyperlink w:anchor="_Toc149632409" w:history="1">
        <w:r w:rsidRPr="00C71B3B">
          <w:rPr>
            <w:rStyle w:val="a3"/>
          </w:rPr>
          <w:t>В 2024 году в России запустят программу долгосрочных сбережений, согласно которой граждане смогут вкладывать деньги в негосударственные пенсионные фонды (НПФ), за деятельностью которых будет следить Банк России.</w:t>
        </w:r>
        <w:r>
          <w:rPr>
            <w:webHidden/>
          </w:rPr>
          <w:tab/>
        </w:r>
        <w:r>
          <w:rPr>
            <w:webHidden/>
          </w:rPr>
          <w:fldChar w:fldCharType="begin"/>
        </w:r>
        <w:r>
          <w:rPr>
            <w:webHidden/>
          </w:rPr>
          <w:instrText xml:space="preserve"> PAGEREF _Toc149632409 \h </w:instrText>
        </w:r>
        <w:r>
          <w:rPr>
            <w:webHidden/>
          </w:rPr>
        </w:r>
        <w:r>
          <w:rPr>
            <w:webHidden/>
          </w:rPr>
          <w:fldChar w:fldCharType="separate"/>
        </w:r>
        <w:r>
          <w:rPr>
            <w:webHidden/>
          </w:rPr>
          <w:t>22</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410" w:history="1">
        <w:r w:rsidRPr="00C71B3B">
          <w:rPr>
            <w:rStyle w:val="a3"/>
            <w:noProof/>
          </w:rPr>
          <w:t>Экономический факультет МГУ, 30.10.2023, Круглый стол «Программа долгосрочных сбережений: перспективы и возможности»</w:t>
        </w:r>
        <w:r>
          <w:rPr>
            <w:noProof/>
            <w:webHidden/>
          </w:rPr>
          <w:tab/>
        </w:r>
        <w:r>
          <w:rPr>
            <w:noProof/>
            <w:webHidden/>
          </w:rPr>
          <w:fldChar w:fldCharType="begin"/>
        </w:r>
        <w:r>
          <w:rPr>
            <w:noProof/>
            <w:webHidden/>
          </w:rPr>
          <w:instrText xml:space="preserve"> PAGEREF _Toc149632410 \h </w:instrText>
        </w:r>
        <w:r>
          <w:rPr>
            <w:noProof/>
            <w:webHidden/>
          </w:rPr>
        </w:r>
        <w:r>
          <w:rPr>
            <w:noProof/>
            <w:webHidden/>
          </w:rPr>
          <w:fldChar w:fldCharType="separate"/>
        </w:r>
        <w:r>
          <w:rPr>
            <w:noProof/>
            <w:webHidden/>
          </w:rPr>
          <w:t>23</w:t>
        </w:r>
        <w:r>
          <w:rPr>
            <w:noProof/>
            <w:webHidden/>
          </w:rPr>
          <w:fldChar w:fldCharType="end"/>
        </w:r>
      </w:hyperlink>
    </w:p>
    <w:p w:rsidR="00B978AA" w:rsidRPr="00775944" w:rsidRDefault="00B978AA">
      <w:pPr>
        <w:pStyle w:val="31"/>
        <w:rPr>
          <w:rFonts w:ascii="Calibri" w:hAnsi="Calibri"/>
          <w:sz w:val="22"/>
          <w:szCs w:val="22"/>
        </w:rPr>
      </w:pPr>
      <w:hyperlink w:anchor="_Toc149632411" w:history="1">
        <w:r w:rsidRPr="00C71B3B">
          <w:rPr>
            <w:rStyle w:val="a3"/>
          </w:rPr>
          <w:t>Уважаемые коллеги! Приглашаем вас принять участие в работе круглого стола «Программа долгосрочных сбережений: перспективы и возможности», который организуют совместно Ассоциация развития финансовой грамотности (АРФГ), экономический факультет МГУ имени М.В.Ломоносова и негосударственный пенсионный фонд «Эволюция».</w:t>
        </w:r>
        <w:r>
          <w:rPr>
            <w:webHidden/>
          </w:rPr>
          <w:tab/>
        </w:r>
        <w:r>
          <w:rPr>
            <w:webHidden/>
          </w:rPr>
          <w:fldChar w:fldCharType="begin"/>
        </w:r>
        <w:r>
          <w:rPr>
            <w:webHidden/>
          </w:rPr>
          <w:instrText xml:space="preserve"> PAGEREF _Toc149632411 \h </w:instrText>
        </w:r>
        <w:r>
          <w:rPr>
            <w:webHidden/>
          </w:rPr>
        </w:r>
        <w:r>
          <w:rPr>
            <w:webHidden/>
          </w:rPr>
          <w:fldChar w:fldCharType="separate"/>
        </w:r>
        <w:r>
          <w:rPr>
            <w:webHidden/>
          </w:rPr>
          <w:t>23</w:t>
        </w:r>
        <w:r>
          <w:rPr>
            <w:webHidden/>
          </w:rPr>
          <w:fldChar w:fldCharType="end"/>
        </w:r>
      </w:hyperlink>
    </w:p>
    <w:p w:rsidR="00B978AA" w:rsidRPr="00775944" w:rsidRDefault="00B978AA">
      <w:pPr>
        <w:pStyle w:val="12"/>
        <w:tabs>
          <w:tab w:val="right" w:leader="dot" w:pos="9061"/>
        </w:tabs>
        <w:rPr>
          <w:rFonts w:ascii="Calibri" w:hAnsi="Calibri"/>
          <w:b w:val="0"/>
          <w:noProof/>
          <w:sz w:val="22"/>
          <w:szCs w:val="22"/>
        </w:rPr>
      </w:pPr>
      <w:hyperlink w:anchor="_Toc149632412" w:history="1">
        <w:r w:rsidRPr="00C71B3B">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_Toc149632412 \h </w:instrText>
        </w:r>
        <w:r>
          <w:rPr>
            <w:noProof/>
            <w:webHidden/>
          </w:rPr>
        </w:r>
        <w:r>
          <w:rPr>
            <w:noProof/>
            <w:webHidden/>
          </w:rPr>
          <w:fldChar w:fldCharType="separate"/>
        </w:r>
        <w:r>
          <w:rPr>
            <w:noProof/>
            <w:webHidden/>
          </w:rPr>
          <w:t>23</w:t>
        </w:r>
        <w:r>
          <w:rPr>
            <w:noProof/>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413" w:history="1">
        <w:r w:rsidRPr="00C71B3B">
          <w:rPr>
            <w:rStyle w:val="a3"/>
            <w:noProof/>
          </w:rPr>
          <w:t>Парламентская газета, 30.10.2023, Перминова: Бюджет на 2024 год обеспечивает все социальные значимые позиции</w:t>
        </w:r>
        <w:r>
          <w:rPr>
            <w:noProof/>
            <w:webHidden/>
          </w:rPr>
          <w:tab/>
        </w:r>
        <w:r>
          <w:rPr>
            <w:noProof/>
            <w:webHidden/>
          </w:rPr>
          <w:fldChar w:fldCharType="begin"/>
        </w:r>
        <w:r>
          <w:rPr>
            <w:noProof/>
            <w:webHidden/>
          </w:rPr>
          <w:instrText xml:space="preserve"> PAGEREF _Toc149632413 \h </w:instrText>
        </w:r>
        <w:r>
          <w:rPr>
            <w:noProof/>
            <w:webHidden/>
          </w:rPr>
        </w:r>
        <w:r>
          <w:rPr>
            <w:noProof/>
            <w:webHidden/>
          </w:rPr>
          <w:fldChar w:fldCharType="separate"/>
        </w:r>
        <w:r>
          <w:rPr>
            <w:noProof/>
            <w:webHidden/>
          </w:rPr>
          <w:t>23</w:t>
        </w:r>
        <w:r>
          <w:rPr>
            <w:noProof/>
            <w:webHidden/>
          </w:rPr>
          <w:fldChar w:fldCharType="end"/>
        </w:r>
      </w:hyperlink>
    </w:p>
    <w:p w:rsidR="00B978AA" w:rsidRPr="00775944" w:rsidRDefault="00B978AA">
      <w:pPr>
        <w:pStyle w:val="31"/>
        <w:rPr>
          <w:rFonts w:ascii="Calibri" w:hAnsi="Calibri"/>
          <w:sz w:val="22"/>
          <w:szCs w:val="22"/>
        </w:rPr>
      </w:pPr>
      <w:hyperlink w:anchor="_Toc149632414" w:history="1">
        <w:r w:rsidRPr="00C71B3B">
          <w:rPr>
            <w:rStyle w:val="a3"/>
          </w:rPr>
          <w:t>Проект бюджета на 2024 год обеспечивает все социальные значимые позиции, заявила председатель Комитета Совфеда по социальной политике Елена Перминова 30 октября рассказала в пресс-центре «Парламентской газеты».</w:t>
        </w:r>
        <w:r>
          <w:rPr>
            <w:webHidden/>
          </w:rPr>
          <w:tab/>
        </w:r>
        <w:r>
          <w:rPr>
            <w:webHidden/>
          </w:rPr>
          <w:fldChar w:fldCharType="begin"/>
        </w:r>
        <w:r>
          <w:rPr>
            <w:webHidden/>
          </w:rPr>
          <w:instrText xml:space="preserve"> PAGEREF _Toc149632414 \h </w:instrText>
        </w:r>
        <w:r>
          <w:rPr>
            <w:webHidden/>
          </w:rPr>
        </w:r>
        <w:r>
          <w:rPr>
            <w:webHidden/>
          </w:rPr>
          <w:fldChar w:fldCharType="separate"/>
        </w:r>
        <w:r>
          <w:rPr>
            <w:webHidden/>
          </w:rPr>
          <w:t>23</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415" w:history="1">
        <w:r w:rsidRPr="00C71B3B">
          <w:rPr>
            <w:rStyle w:val="a3"/>
            <w:noProof/>
          </w:rPr>
          <w:t>Парламентская газета, 30.10.2023, Расходы на оборонку увеличатся, но бюджет России останется социальным</w:t>
        </w:r>
        <w:r>
          <w:rPr>
            <w:noProof/>
            <w:webHidden/>
          </w:rPr>
          <w:tab/>
        </w:r>
        <w:r>
          <w:rPr>
            <w:noProof/>
            <w:webHidden/>
          </w:rPr>
          <w:fldChar w:fldCharType="begin"/>
        </w:r>
        <w:r>
          <w:rPr>
            <w:noProof/>
            <w:webHidden/>
          </w:rPr>
          <w:instrText xml:space="preserve"> PAGEREF _Toc149632415 \h </w:instrText>
        </w:r>
        <w:r>
          <w:rPr>
            <w:noProof/>
            <w:webHidden/>
          </w:rPr>
        </w:r>
        <w:r>
          <w:rPr>
            <w:noProof/>
            <w:webHidden/>
          </w:rPr>
          <w:fldChar w:fldCharType="separate"/>
        </w:r>
        <w:r>
          <w:rPr>
            <w:noProof/>
            <w:webHidden/>
          </w:rPr>
          <w:t>24</w:t>
        </w:r>
        <w:r>
          <w:rPr>
            <w:noProof/>
            <w:webHidden/>
          </w:rPr>
          <w:fldChar w:fldCharType="end"/>
        </w:r>
      </w:hyperlink>
    </w:p>
    <w:p w:rsidR="00B978AA" w:rsidRPr="00775944" w:rsidRDefault="00B978AA">
      <w:pPr>
        <w:pStyle w:val="31"/>
        <w:rPr>
          <w:rFonts w:ascii="Calibri" w:hAnsi="Calibri"/>
          <w:sz w:val="22"/>
          <w:szCs w:val="22"/>
        </w:rPr>
      </w:pPr>
      <w:hyperlink w:anchor="_Toc149632416" w:history="1">
        <w:r w:rsidRPr="00C71B3B">
          <w:rPr>
            <w:rStyle w:val="a3"/>
          </w:rPr>
          <w:t>Председателем Комитета Совета Федерации по социальной политике стала сенатор Елена Перминова. Какие принципиальные позиции будет отстаивать комитет в процессе рассмотрения бюджета и какие новые законы в социальной сфере готовят сенаторы, она рассказала в пресс-центре «Парламентской газеты».</w:t>
        </w:r>
        <w:r>
          <w:rPr>
            <w:webHidden/>
          </w:rPr>
          <w:tab/>
        </w:r>
        <w:r>
          <w:rPr>
            <w:webHidden/>
          </w:rPr>
          <w:fldChar w:fldCharType="begin"/>
        </w:r>
        <w:r>
          <w:rPr>
            <w:webHidden/>
          </w:rPr>
          <w:instrText xml:space="preserve"> PAGEREF _Toc149632416 \h </w:instrText>
        </w:r>
        <w:r>
          <w:rPr>
            <w:webHidden/>
          </w:rPr>
        </w:r>
        <w:r>
          <w:rPr>
            <w:webHidden/>
          </w:rPr>
          <w:fldChar w:fldCharType="separate"/>
        </w:r>
        <w:r>
          <w:rPr>
            <w:webHidden/>
          </w:rPr>
          <w:t>24</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417" w:history="1">
        <w:r w:rsidRPr="00C71B3B">
          <w:rPr>
            <w:rStyle w:val="a3"/>
            <w:noProof/>
          </w:rPr>
          <w:t>Pensnews.</w:t>
        </w:r>
        <w:r w:rsidRPr="00C71B3B">
          <w:rPr>
            <w:rStyle w:val="a3"/>
            <w:noProof/>
            <w:lang w:val="en-US"/>
          </w:rPr>
          <w:t>ru</w:t>
        </w:r>
        <w:r w:rsidRPr="00C71B3B">
          <w:rPr>
            <w:rStyle w:val="a3"/>
            <w:noProof/>
          </w:rPr>
          <w:t>, 31.10.2023, «Пенсии будут назначаться путем «подмигивания». Глава Соцфонда выступил в Совете Федерации с более чем странным докладом</w:t>
        </w:r>
        <w:r>
          <w:rPr>
            <w:noProof/>
            <w:webHidden/>
          </w:rPr>
          <w:tab/>
        </w:r>
        <w:r>
          <w:rPr>
            <w:noProof/>
            <w:webHidden/>
          </w:rPr>
          <w:fldChar w:fldCharType="begin"/>
        </w:r>
        <w:r>
          <w:rPr>
            <w:noProof/>
            <w:webHidden/>
          </w:rPr>
          <w:instrText xml:space="preserve"> PAGEREF _Toc149632417 \h </w:instrText>
        </w:r>
        <w:r>
          <w:rPr>
            <w:noProof/>
            <w:webHidden/>
          </w:rPr>
        </w:r>
        <w:r>
          <w:rPr>
            <w:noProof/>
            <w:webHidden/>
          </w:rPr>
          <w:fldChar w:fldCharType="separate"/>
        </w:r>
        <w:r>
          <w:rPr>
            <w:noProof/>
            <w:webHidden/>
          </w:rPr>
          <w:t>26</w:t>
        </w:r>
        <w:r>
          <w:rPr>
            <w:noProof/>
            <w:webHidden/>
          </w:rPr>
          <w:fldChar w:fldCharType="end"/>
        </w:r>
      </w:hyperlink>
    </w:p>
    <w:p w:rsidR="00B978AA" w:rsidRPr="00775944" w:rsidRDefault="00B978AA">
      <w:pPr>
        <w:pStyle w:val="31"/>
        <w:rPr>
          <w:rFonts w:ascii="Calibri" w:hAnsi="Calibri"/>
          <w:sz w:val="22"/>
          <w:szCs w:val="22"/>
        </w:rPr>
      </w:pPr>
      <w:hyperlink w:anchor="_Toc149632418" w:history="1">
        <w:r w:rsidRPr="00C71B3B">
          <w:rPr>
            <w:rStyle w:val="a3"/>
          </w:rPr>
          <w:t>Глава Фонда социального и пенсионного обеспечения Сергей Чирков сделал сразу ряд важных заявлений, касающихся в том числе и жизни пенсионеров. И сделал это он с высокой трибуны, а именно с трибуны Совета Федерации, пишет Pensnews.ru.</w:t>
        </w:r>
        <w:r>
          <w:rPr>
            <w:webHidden/>
          </w:rPr>
          <w:tab/>
        </w:r>
        <w:r>
          <w:rPr>
            <w:webHidden/>
          </w:rPr>
          <w:fldChar w:fldCharType="begin"/>
        </w:r>
        <w:r>
          <w:rPr>
            <w:webHidden/>
          </w:rPr>
          <w:instrText xml:space="preserve"> PAGEREF _Toc149632418 \h </w:instrText>
        </w:r>
        <w:r>
          <w:rPr>
            <w:webHidden/>
          </w:rPr>
        </w:r>
        <w:r>
          <w:rPr>
            <w:webHidden/>
          </w:rPr>
          <w:fldChar w:fldCharType="separate"/>
        </w:r>
        <w:r>
          <w:rPr>
            <w:webHidden/>
          </w:rPr>
          <w:t>26</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419" w:history="1">
        <w:r w:rsidRPr="00C71B3B">
          <w:rPr>
            <w:rStyle w:val="a3"/>
            <w:noProof/>
          </w:rPr>
          <w:t>PRIMPRESS, 31.10.2023, Указ подписан. Пенсионерам объявили о разовой выплате 10 000 и 5000 рублей с 1 ноября</w:t>
        </w:r>
        <w:r>
          <w:rPr>
            <w:noProof/>
            <w:webHidden/>
          </w:rPr>
          <w:tab/>
        </w:r>
        <w:r>
          <w:rPr>
            <w:noProof/>
            <w:webHidden/>
          </w:rPr>
          <w:fldChar w:fldCharType="begin"/>
        </w:r>
        <w:r>
          <w:rPr>
            <w:noProof/>
            <w:webHidden/>
          </w:rPr>
          <w:instrText xml:space="preserve"> PAGEREF _Toc149632419 \h </w:instrText>
        </w:r>
        <w:r>
          <w:rPr>
            <w:noProof/>
            <w:webHidden/>
          </w:rPr>
        </w:r>
        <w:r>
          <w:rPr>
            <w:noProof/>
            <w:webHidden/>
          </w:rPr>
          <w:fldChar w:fldCharType="separate"/>
        </w:r>
        <w:r>
          <w:rPr>
            <w:noProof/>
            <w:webHidden/>
          </w:rPr>
          <w:t>27</w:t>
        </w:r>
        <w:r>
          <w:rPr>
            <w:noProof/>
            <w:webHidden/>
          </w:rPr>
          <w:fldChar w:fldCharType="end"/>
        </w:r>
      </w:hyperlink>
    </w:p>
    <w:p w:rsidR="00B978AA" w:rsidRPr="00775944" w:rsidRDefault="00B978AA">
      <w:pPr>
        <w:pStyle w:val="31"/>
        <w:rPr>
          <w:rFonts w:ascii="Calibri" w:hAnsi="Calibri"/>
          <w:sz w:val="22"/>
          <w:szCs w:val="22"/>
        </w:rPr>
      </w:pPr>
      <w:hyperlink w:anchor="_Toc149632420" w:history="1">
        <w:r w:rsidRPr="00C71B3B">
          <w:rPr>
            <w:rStyle w:val="a3"/>
          </w:rPr>
          <w:t>Пенсионерам объявили о новой денежной выплате, размер которой составит 10 или 5 тысяч рублей в зависимости от ряда факторов. Перечислять деньги начнут уже с 1 ноября на уровне регионов. А получить их смогут те, кто подойдет под требования, сообщает PRIMPRESS.</w:t>
        </w:r>
        <w:r>
          <w:rPr>
            <w:webHidden/>
          </w:rPr>
          <w:tab/>
        </w:r>
        <w:r>
          <w:rPr>
            <w:webHidden/>
          </w:rPr>
          <w:fldChar w:fldCharType="begin"/>
        </w:r>
        <w:r>
          <w:rPr>
            <w:webHidden/>
          </w:rPr>
          <w:instrText xml:space="preserve"> PAGEREF _Toc149632420 \h </w:instrText>
        </w:r>
        <w:r>
          <w:rPr>
            <w:webHidden/>
          </w:rPr>
        </w:r>
        <w:r>
          <w:rPr>
            <w:webHidden/>
          </w:rPr>
          <w:fldChar w:fldCharType="separate"/>
        </w:r>
        <w:r>
          <w:rPr>
            <w:webHidden/>
          </w:rPr>
          <w:t>27</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421" w:history="1">
        <w:r w:rsidRPr="00C71B3B">
          <w:rPr>
            <w:rStyle w:val="a3"/>
            <w:noProof/>
          </w:rPr>
          <w:t>PRIMPRESS, 30.10.2023, «Теперь запрещено». Пенсионеров, у которых есть дети или внуки, ждет сюрприз с 31 октября</w:t>
        </w:r>
        <w:r>
          <w:rPr>
            <w:noProof/>
            <w:webHidden/>
          </w:rPr>
          <w:tab/>
        </w:r>
        <w:r>
          <w:rPr>
            <w:noProof/>
            <w:webHidden/>
          </w:rPr>
          <w:fldChar w:fldCharType="begin"/>
        </w:r>
        <w:r>
          <w:rPr>
            <w:noProof/>
            <w:webHidden/>
          </w:rPr>
          <w:instrText xml:space="preserve"> PAGEREF _Toc149632421 \h </w:instrText>
        </w:r>
        <w:r>
          <w:rPr>
            <w:noProof/>
            <w:webHidden/>
          </w:rPr>
        </w:r>
        <w:r>
          <w:rPr>
            <w:noProof/>
            <w:webHidden/>
          </w:rPr>
          <w:fldChar w:fldCharType="separate"/>
        </w:r>
        <w:r>
          <w:rPr>
            <w:noProof/>
            <w:webHidden/>
          </w:rPr>
          <w:t>28</w:t>
        </w:r>
        <w:r>
          <w:rPr>
            <w:noProof/>
            <w:webHidden/>
          </w:rPr>
          <w:fldChar w:fldCharType="end"/>
        </w:r>
      </w:hyperlink>
    </w:p>
    <w:p w:rsidR="00B978AA" w:rsidRPr="00775944" w:rsidRDefault="00B978AA">
      <w:pPr>
        <w:pStyle w:val="31"/>
        <w:rPr>
          <w:rFonts w:ascii="Calibri" w:hAnsi="Calibri"/>
          <w:sz w:val="22"/>
          <w:szCs w:val="22"/>
        </w:rPr>
      </w:pPr>
      <w:hyperlink w:anchor="_Toc149632422" w:history="1">
        <w:r w:rsidRPr="00C71B3B">
          <w:rPr>
            <w:rStyle w:val="a3"/>
          </w:rPr>
          <w:t>Пенсионеров, у которых есть внуки или дети, предупредили о новых условиях. Пожилых граждан призвали соблюдать новый для себя запрет с 31 октября, а коснется это звонков по телефону.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_Toc149632422 \h </w:instrText>
        </w:r>
        <w:r>
          <w:rPr>
            <w:webHidden/>
          </w:rPr>
        </w:r>
        <w:r>
          <w:rPr>
            <w:webHidden/>
          </w:rPr>
          <w:fldChar w:fldCharType="separate"/>
        </w:r>
        <w:r>
          <w:rPr>
            <w:webHidden/>
          </w:rPr>
          <w:t>28</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423" w:history="1">
        <w:r w:rsidRPr="00C71B3B">
          <w:rPr>
            <w:rStyle w:val="a3"/>
            <w:noProof/>
            <w:lang w:val="en-US"/>
          </w:rPr>
          <w:t>PRIMPRESS</w:t>
        </w:r>
        <w:r w:rsidRPr="00C71B3B">
          <w:rPr>
            <w:rStyle w:val="a3"/>
            <w:noProof/>
          </w:rPr>
          <w:t>, 30.10.2023, «Теперь придется делиться». Пенсионеров, которые живут в квартире одни, ждет сюрприз с 31 октября</w:t>
        </w:r>
        <w:r>
          <w:rPr>
            <w:noProof/>
            <w:webHidden/>
          </w:rPr>
          <w:tab/>
        </w:r>
        <w:r>
          <w:rPr>
            <w:noProof/>
            <w:webHidden/>
          </w:rPr>
          <w:fldChar w:fldCharType="begin"/>
        </w:r>
        <w:r>
          <w:rPr>
            <w:noProof/>
            <w:webHidden/>
          </w:rPr>
          <w:instrText xml:space="preserve"> PAGEREF _Toc149632423 \h </w:instrText>
        </w:r>
        <w:r>
          <w:rPr>
            <w:noProof/>
            <w:webHidden/>
          </w:rPr>
        </w:r>
        <w:r>
          <w:rPr>
            <w:noProof/>
            <w:webHidden/>
          </w:rPr>
          <w:fldChar w:fldCharType="separate"/>
        </w:r>
        <w:r>
          <w:rPr>
            <w:noProof/>
            <w:webHidden/>
          </w:rPr>
          <w:t>29</w:t>
        </w:r>
        <w:r>
          <w:rPr>
            <w:noProof/>
            <w:webHidden/>
          </w:rPr>
          <w:fldChar w:fldCharType="end"/>
        </w:r>
      </w:hyperlink>
    </w:p>
    <w:p w:rsidR="00B978AA" w:rsidRPr="00775944" w:rsidRDefault="00B978AA">
      <w:pPr>
        <w:pStyle w:val="31"/>
        <w:rPr>
          <w:rFonts w:ascii="Calibri" w:hAnsi="Calibri"/>
          <w:sz w:val="22"/>
          <w:szCs w:val="22"/>
        </w:rPr>
      </w:pPr>
      <w:hyperlink w:anchor="_Toc149632424" w:history="1">
        <w:r w:rsidRPr="00C71B3B">
          <w:rPr>
            <w:rStyle w:val="a3"/>
          </w:rPr>
          <w:t xml:space="preserve">Пенсионерам, проживающим в своей квартире одни, рассказали о новых условиях, которые возникнут для многих уже с 31 октября. Пожилые люди поучаствуют в необычном эксперименте. А в случае успеха проект масштабируют. Об этом рассказала пенсионный эксперт Анастасия Киреева, сообщает </w:t>
        </w:r>
        <w:r w:rsidRPr="00C71B3B">
          <w:rPr>
            <w:rStyle w:val="a3"/>
            <w:lang w:val="en-US"/>
          </w:rPr>
          <w:t>PRIMPRESS</w:t>
        </w:r>
        <w:r w:rsidRPr="00C71B3B">
          <w:rPr>
            <w:rStyle w:val="a3"/>
          </w:rPr>
          <w:t>.</w:t>
        </w:r>
        <w:r>
          <w:rPr>
            <w:webHidden/>
          </w:rPr>
          <w:tab/>
        </w:r>
        <w:r>
          <w:rPr>
            <w:webHidden/>
          </w:rPr>
          <w:fldChar w:fldCharType="begin"/>
        </w:r>
        <w:r>
          <w:rPr>
            <w:webHidden/>
          </w:rPr>
          <w:instrText xml:space="preserve"> PAGEREF _Toc149632424 \h </w:instrText>
        </w:r>
        <w:r>
          <w:rPr>
            <w:webHidden/>
          </w:rPr>
        </w:r>
        <w:r>
          <w:rPr>
            <w:webHidden/>
          </w:rPr>
          <w:fldChar w:fldCharType="separate"/>
        </w:r>
        <w:r>
          <w:rPr>
            <w:webHidden/>
          </w:rPr>
          <w:t>29</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425" w:history="1">
        <w:r w:rsidRPr="00C71B3B">
          <w:rPr>
            <w:rStyle w:val="a3"/>
            <w:noProof/>
            <w:lang w:val="en-US"/>
          </w:rPr>
          <w:t>Pensnews</w:t>
        </w:r>
        <w:r w:rsidRPr="00C71B3B">
          <w:rPr>
            <w:rStyle w:val="a3"/>
            <w:noProof/>
          </w:rPr>
          <w:t>.</w:t>
        </w:r>
        <w:r w:rsidRPr="00C71B3B">
          <w:rPr>
            <w:rStyle w:val="a3"/>
            <w:noProof/>
            <w:lang w:val="en-US"/>
          </w:rPr>
          <w:t>ru</w:t>
        </w:r>
        <w:r w:rsidRPr="00C71B3B">
          <w:rPr>
            <w:rStyle w:val="a3"/>
            <w:noProof/>
          </w:rPr>
          <w:t>, 30.10.2023, Найден новый источник средств для повышения пенсий</w:t>
        </w:r>
        <w:r>
          <w:rPr>
            <w:noProof/>
            <w:webHidden/>
          </w:rPr>
          <w:tab/>
        </w:r>
        <w:r>
          <w:rPr>
            <w:noProof/>
            <w:webHidden/>
          </w:rPr>
          <w:fldChar w:fldCharType="begin"/>
        </w:r>
        <w:r>
          <w:rPr>
            <w:noProof/>
            <w:webHidden/>
          </w:rPr>
          <w:instrText xml:space="preserve"> PAGEREF _Toc149632425 \h </w:instrText>
        </w:r>
        <w:r>
          <w:rPr>
            <w:noProof/>
            <w:webHidden/>
          </w:rPr>
        </w:r>
        <w:r>
          <w:rPr>
            <w:noProof/>
            <w:webHidden/>
          </w:rPr>
          <w:fldChar w:fldCharType="separate"/>
        </w:r>
        <w:r>
          <w:rPr>
            <w:noProof/>
            <w:webHidden/>
          </w:rPr>
          <w:t>29</w:t>
        </w:r>
        <w:r>
          <w:rPr>
            <w:noProof/>
            <w:webHidden/>
          </w:rPr>
          <w:fldChar w:fldCharType="end"/>
        </w:r>
      </w:hyperlink>
    </w:p>
    <w:p w:rsidR="00B978AA" w:rsidRPr="00775944" w:rsidRDefault="00B978AA">
      <w:pPr>
        <w:pStyle w:val="31"/>
        <w:rPr>
          <w:rFonts w:ascii="Calibri" w:hAnsi="Calibri"/>
          <w:sz w:val="22"/>
          <w:szCs w:val="22"/>
        </w:rPr>
      </w:pPr>
      <w:hyperlink w:anchor="_Toc149632426" w:history="1">
        <w:r w:rsidRPr="00C71B3B">
          <w:rPr>
            <w:rStyle w:val="a3"/>
          </w:rPr>
          <w:t xml:space="preserve">Вы не поверите, но найдена реальная возможность за счет нового источника для дополнительного увеличения пенсий уже в 2024 году, пишет </w:t>
        </w:r>
        <w:r w:rsidRPr="00C71B3B">
          <w:rPr>
            <w:rStyle w:val="a3"/>
            <w:lang w:val="en-US"/>
          </w:rPr>
          <w:t>Pensnews</w:t>
        </w:r>
        <w:r w:rsidRPr="00C71B3B">
          <w:rPr>
            <w:rStyle w:val="a3"/>
          </w:rPr>
          <w:t>.</w:t>
        </w:r>
        <w:r w:rsidRPr="00C71B3B">
          <w:rPr>
            <w:rStyle w:val="a3"/>
            <w:lang w:val="en-US"/>
          </w:rPr>
          <w:t>ru</w:t>
        </w:r>
        <w:r w:rsidRPr="00C71B3B">
          <w:rPr>
            <w:rStyle w:val="a3"/>
          </w:rPr>
          <w:t>. Такой новостью, которую можно смело отнести в разряд сенсаций, с пенсионерами поспешила поделиться представитель Комитета Государственной думы по труду, социальной политике и делам ветеранов Светлана Бессараб. Эта новость прозвучала в интервью депутата одному из федеральных СМИ.</w:t>
        </w:r>
        <w:r>
          <w:rPr>
            <w:webHidden/>
          </w:rPr>
          <w:tab/>
        </w:r>
        <w:r>
          <w:rPr>
            <w:webHidden/>
          </w:rPr>
          <w:fldChar w:fldCharType="begin"/>
        </w:r>
        <w:r>
          <w:rPr>
            <w:webHidden/>
          </w:rPr>
          <w:instrText xml:space="preserve"> PAGEREF _Toc149632426 \h </w:instrText>
        </w:r>
        <w:r>
          <w:rPr>
            <w:webHidden/>
          </w:rPr>
        </w:r>
        <w:r>
          <w:rPr>
            <w:webHidden/>
          </w:rPr>
          <w:fldChar w:fldCharType="separate"/>
        </w:r>
        <w:r>
          <w:rPr>
            <w:webHidden/>
          </w:rPr>
          <w:t>29</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427" w:history="1">
        <w:r w:rsidRPr="00C71B3B">
          <w:rPr>
            <w:rStyle w:val="a3"/>
            <w:noProof/>
          </w:rPr>
          <w:t>Pensnews.ru, 30.10.2023, Пенсии предложено повысить на 20 процентов уже с 1 января</w:t>
        </w:r>
        <w:r>
          <w:rPr>
            <w:noProof/>
            <w:webHidden/>
          </w:rPr>
          <w:tab/>
        </w:r>
        <w:r>
          <w:rPr>
            <w:noProof/>
            <w:webHidden/>
          </w:rPr>
          <w:fldChar w:fldCharType="begin"/>
        </w:r>
        <w:r>
          <w:rPr>
            <w:noProof/>
            <w:webHidden/>
          </w:rPr>
          <w:instrText xml:space="preserve"> PAGEREF _Toc149632427 \h </w:instrText>
        </w:r>
        <w:r>
          <w:rPr>
            <w:noProof/>
            <w:webHidden/>
          </w:rPr>
        </w:r>
        <w:r>
          <w:rPr>
            <w:noProof/>
            <w:webHidden/>
          </w:rPr>
          <w:fldChar w:fldCharType="separate"/>
        </w:r>
        <w:r>
          <w:rPr>
            <w:noProof/>
            <w:webHidden/>
          </w:rPr>
          <w:t>30</w:t>
        </w:r>
        <w:r>
          <w:rPr>
            <w:noProof/>
            <w:webHidden/>
          </w:rPr>
          <w:fldChar w:fldCharType="end"/>
        </w:r>
      </w:hyperlink>
    </w:p>
    <w:p w:rsidR="00B978AA" w:rsidRPr="00775944" w:rsidRDefault="00B978AA">
      <w:pPr>
        <w:pStyle w:val="31"/>
        <w:rPr>
          <w:rFonts w:ascii="Calibri" w:hAnsi="Calibri"/>
          <w:sz w:val="22"/>
          <w:szCs w:val="22"/>
        </w:rPr>
      </w:pPr>
      <w:hyperlink w:anchor="_Toc149632428" w:history="1">
        <w:r w:rsidRPr="00C71B3B">
          <w:rPr>
            <w:rStyle w:val="a3"/>
          </w:rPr>
          <w:t>В Государственной думе инициативная группа выступила с предложением дополнительной доплаты в размере аж 20 процентов от размера получаемой пенсии нуждающимся пенсионерам, пишет Pensnews.ru. Предложение родилось в недрах фракции партии «Справедливая Россия - за правду!» во главе с Сергеем Мироновым. Причем, такое повышение депутаты предлагают сделать уже с 1 января 2024 года.</w:t>
        </w:r>
        <w:r>
          <w:rPr>
            <w:webHidden/>
          </w:rPr>
          <w:tab/>
        </w:r>
        <w:r>
          <w:rPr>
            <w:webHidden/>
          </w:rPr>
          <w:fldChar w:fldCharType="begin"/>
        </w:r>
        <w:r>
          <w:rPr>
            <w:webHidden/>
          </w:rPr>
          <w:instrText xml:space="preserve"> PAGEREF _Toc149632428 \h </w:instrText>
        </w:r>
        <w:r>
          <w:rPr>
            <w:webHidden/>
          </w:rPr>
        </w:r>
        <w:r>
          <w:rPr>
            <w:webHidden/>
          </w:rPr>
          <w:fldChar w:fldCharType="separate"/>
        </w:r>
        <w:r>
          <w:rPr>
            <w:webHidden/>
          </w:rPr>
          <w:t>30</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429" w:history="1">
        <w:r w:rsidRPr="00C71B3B">
          <w:rPr>
            <w:rStyle w:val="a3"/>
            <w:noProof/>
          </w:rPr>
          <w:t>Независимая газета, 31.10.2023, Анастасия Башкатова, Нейросеть - за индексацию для работающих пенсионеров. Как искусственный интеллект предлагает спасать российскую экономику</w:t>
        </w:r>
        <w:r>
          <w:rPr>
            <w:noProof/>
            <w:webHidden/>
          </w:rPr>
          <w:tab/>
        </w:r>
        <w:r>
          <w:rPr>
            <w:noProof/>
            <w:webHidden/>
          </w:rPr>
          <w:fldChar w:fldCharType="begin"/>
        </w:r>
        <w:r>
          <w:rPr>
            <w:noProof/>
            <w:webHidden/>
          </w:rPr>
          <w:instrText xml:space="preserve"> PAGEREF _Toc149632429 \h </w:instrText>
        </w:r>
        <w:r>
          <w:rPr>
            <w:noProof/>
            <w:webHidden/>
          </w:rPr>
        </w:r>
        <w:r>
          <w:rPr>
            <w:noProof/>
            <w:webHidden/>
          </w:rPr>
          <w:fldChar w:fldCharType="separate"/>
        </w:r>
        <w:r>
          <w:rPr>
            <w:noProof/>
            <w:webHidden/>
          </w:rPr>
          <w:t>31</w:t>
        </w:r>
        <w:r>
          <w:rPr>
            <w:noProof/>
            <w:webHidden/>
          </w:rPr>
          <w:fldChar w:fldCharType="end"/>
        </w:r>
      </w:hyperlink>
    </w:p>
    <w:p w:rsidR="00B978AA" w:rsidRPr="00775944" w:rsidRDefault="00B978AA">
      <w:pPr>
        <w:pStyle w:val="31"/>
        <w:rPr>
          <w:rFonts w:ascii="Calibri" w:hAnsi="Calibri"/>
          <w:sz w:val="22"/>
          <w:szCs w:val="22"/>
        </w:rPr>
      </w:pPr>
      <w:hyperlink w:anchor="_Toc149632430" w:history="1">
        <w:r w:rsidRPr="00C71B3B">
          <w:rPr>
            <w:rStyle w:val="a3"/>
          </w:rPr>
          <w:t>Правительство РФ в ближайшее время начнет использовать технологии искусственного интеллекта (ИИ) по рекомендациям Министерства цифрового развития. Для оценки потенциала ИИ наша газета попросила разные нейросети решить те задачи, которые пока не поддаются федеральному правительству: как бороться с инфляцией, не угнетая при этом экономический рост, как быть с индексацией для работающих пенсионеров и как повысить зарплаты, не разгоняя розничные цены. Среди массы банальных ответов были и весьма разумные предложения, о которых, похоже, пока не догадываются российские чиновники.</w:t>
        </w:r>
        <w:r>
          <w:rPr>
            <w:webHidden/>
          </w:rPr>
          <w:tab/>
        </w:r>
        <w:r>
          <w:rPr>
            <w:webHidden/>
          </w:rPr>
          <w:fldChar w:fldCharType="begin"/>
        </w:r>
        <w:r>
          <w:rPr>
            <w:webHidden/>
          </w:rPr>
          <w:instrText xml:space="preserve"> PAGEREF _Toc149632430 \h </w:instrText>
        </w:r>
        <w:r>
          <w:rPr>
            <w:webHidden/>
          </w:rPr>
        </w:r>
        <w:r>
          <w:rPr>
            <w:webHidden/>
          </w:rPr>
          <w:fldChar w:fldCharType="separate"/>
        </w:r>
        <w:r>
          <w:rPr>
            <w:webHidden/>
          </w:rPr>
          <w:t>31</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431" w:history="1">
        <w:r w:rsidRPr="00C71B3B">
          <w:rPr>
            <w:rStyle w:val="a3"/>
            <w:noProof/>
          </w:rPr>
          <w:t>Красная весна, 30.10.2023, О путях выхода России из демографического кризиса</w:t>
        </w:r>
        <w:r>
          <w:rPr>
            <w:noProof/>
            <w:webHidden/>
          </w:rPr>
          <w:tab/>
        </w:r>
        <w:r>
          <w:rPr>
            <w:noProof/>
            <w:webHidden/>
          </w:rPr>
          <w:fldChar w:fldCharType="begin"/>
        </w:r>
        <w:r>
          <w:rPr>
            <w:noProof/>
            <w:webHidden/>
          </w:rPr>
          <w:instrText xml:space="preserve"> PAGEREF _Toc149632431 \h </w:instrText>
        </w:r>
        <w:r>
          <w:rPr>
            <w:noProof/>
            <w:webHidden/>
          </w:rPr>
        </w:r>
        <w:r>
          <w:rPr>
            <w:noProof/>
            <w:webHidden/>
          </w:rPr>
          <w:fldChar w:fldCharType="separate"/>
        </w:r>
        <w:r>
          <w:rPr>
            <w:noProof/>
            <w:webHidden/>
          </w:rPr>
          <w:t>34</w:t>
        </w:r>
        <w:r>
          <w:rPr>
            <w:noProof/>
            <w:webHidden/>
          </w:rPr>
          <w:fldChar w:fldCharType="end"/>
        </w:r>
      </w:hyperlink>
    </w:p>
    <w:p w:rsidR="00B978AA" w:rsidRPr="00775944" w:rsidRDefault="00B978AA">
      <w:pPr>
        <w:pStyle w:val="31"/>
        <w:rPr>
          <w:rFonts w:ascii="Calibri" w:hAnsi="Calibri"/>
          <w:sz w:val="22"/>
          <w:szCs w:val="22"/>
        </w:rPr>
      </w:pPr>
      <w:hyperlink w:anchor="_Toc149632432" w:history="1">
        <w:r w:rsidRPr="00C71B3B">
          <w:rPr>
            <w:rStyle w:val="a3"/>
          </w:rPr>
          <w:t>Интервью с доктором социологических наук, профессором кафедры социологии семьи и демографии социологического факультета МГУ Александром Синельниковым.</w:t>
        </w:r>
        <w:r>
          <w:rPr>
            <w:webHidden/>
          </w:rPr>
          <w:tab/>
        </w:r>
        <w:r>
          <w:rPr>
            <w:webHidden/>
          </w:rPr>
          <w:fldChar w:fldCharType="begin"/>
        </w:r>
        <w:r>
          <w:rPr>
            <w:webHidden/>
          </w:rPr>
          <w:instrText xml:space="preserve"> PAGEREF _Toc149632432 \h </w:instrText>
        </w:r>
        <w:r>
          <w:rPr>
            <w:webHidden/>
          </w:rPr>
        </w:r>
        <w:r>
          <w:rPr>
            <w:webHidden/>
          </w:rPr>
          <w:fldChar w:fldCharType="separate"/>
        </w:r>
        <w:r>
          <w:rPr>
            <w:webHidden/>
          </w:rPr>
          <w:t>34</w:t>
        </w:r>
        <w:r>
          <w:rPr>
            <w:webHidden/>
          </w:rPr>
          <w:fldChar w:fldCharType="end"/>
        </w:r>
      </w:hyperlink>
    </w:p>
    <w:p w:rsidR="00B978AA" w:rsidRPr="00775944" w:rsidRDefault="00B978AA">
      <w:pPr>
        <w:pStyle w:val="12"/>
        <w:tabs>
          <w:tab w:val="right" w:leader="dot" w:pos="9061"/>
        </w:tabs>
        <w:rPr>
          <w:rFonts w:ascii="Calibri" w:hAnsi="Calibri"/>
          <w:b w:val="0"/>
          <w:noProof/>
          <w:sz w:val="22"/>
          <w:szCs w:val="22"/>
        </w:rPr>
      </w:pPr>
      <w:hyperlink w:anchor="_Toc149632433" w:history="1">
        <w:r w:rsidRPr="00C71B3B">
          <w:rPr>
            <w:rStyle w:val="a3"/>
            <w:noProof/>
          </w:rPr>
          <w:t>НОВОСТИ МАКРОЭКОНОМИКИ</w:t>
        </w:r>
        <w:r>
          <w:rPr>
            <w:noProof/>
            <w:webHidden/>
          </w:rPr>
          <w:tab/>
        </w:r>
        <w:r>
          <w:rPr>
            <w:noProof/>
            <w:webHidden/>
          </w:rPr>
          <w:fldChar w:fldCharType="begin"/>
        </w:r>
        <w:r>
          <w:rPr>
            <w:noProof/>
            <w:webHidden/>
          </w:rPr>
          <w:instrText xml:space="preserve"> PAGEREF _Toc149632433 \h </w:instrText>
        </w:r>
        <w:r>
          <w:rPr>
            <w:noProof/>
            <w:webHidden/>
          </w:rPr>
        </w:r>
        <w:r>
          <w:rPr>
            <w:noProof/>
            <w:webHidden/>
          </w:rPr>
          <w:fldChar w:fldCharType="separate"/>
        </w:r>
        <w:r>
          <w:rPr>
            <w:noProof/>
            <w:webHidden/>
          </w:rPr>
          <w:t>44</w:t>
        </w:r>
        <w:r>
          <w:rPr>
            <w:noProof/>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434" w:history="1">
        <w:r w:rsidRPr="00C71B3B">
          <w:rPr>
            <w:rStyle w:val="a3"/>
            <w:noProof/>
          </w:rPr>
          <w:t>РИА Новости, 30.10.2023, Кабмин РФ дополнительно профинансирует станкоинструментальные предприятия - Мишустин</w:t>
        </w:r>
        <w:r>
          <w:rPr>
            <w:noProof/>
            <w:webHidden/>
          </w:rPr>
          <w:tab/>
        </w:r>
        <w:r>
          <w:rPr>
            <w:noProof/>
            <w:webHidden/>
          </w:rPr>
          <w:fldChar w:fldCharType="begin"/>
        </w:r>
        <w:r>
          <w:rPr>
            <w:noProof/>
            <w:webHidden/>
          </w:rPr>
          <w:instrText xml:space="preserve"> PAGEREF _Toc149632434 \h </w:instrText>
        </w:r>
        <w:r>
          <w:rPr>
            <w:noProof/>
            <w:webHidden/>
          </w:rPr>
        </w:r>
        <w:r>
          <w:rPr>
            <w:noProof/>
            <w:webHidden/>
          </w:rPr>
          <w:fldChar w:fldCharType="separate"/>
        </w:r>
        <w:r>
          <w:rPr>
            <w:noProof/>
            <w:webHidden/>
          </w:rPr>
          <w:t>44</w:t>
        </w:r>
        <w:r>
          <w:rPr>
            <w:noProof/>
            <w:webHidden/>
          </w:rPr>
          <w:fldChar w:fldCharType="end"/>
        </w:r>
      </w:hyperlink>
    </w:p>
    <w:p w:rsidR="00B978AA" w:rsidRPr="00775944" w:rsidRDefault="00B978AA">
      <w:pPr>
        <w:pStyle w:val="31"/>
        <w:rPr>
          <w:rFonts w:ascii="Calibri" w:hAnsi="Calibri"/>
          <w:sz w:val="22"/>
          <w:szCs w:val="22"/>
        </w:rPr>
      </w:pPr>
      <w:hyperlink w:anchor="_Toc149632435" w:history="1">
        <w:r w:rsidRPr="00C71B3B">
          <w:rPr>
            <w:rStyle w:val="a3"/>
          </w:rPr>
          <w:t>Правительство РФ выделит три миллиарда рублей на гарантии по льготным условиям для станкоинструментальных предприятий, работающих в ОПК, еще 500 миллионов рублей будут направлены производителям в виде субсидии, сообщил премьер-министр РФ Михаил Мишустин на совещании с вице-премьерами в понедельник.</w:t>
        </w:r>
        <w:r>
          <w:rPr>
            <w:webHidden/>
          </w:rPr>
          <w:tab/>
        </w:r>
        <w:r>
          <w:rPr>
            <w:webHidden/>
          </w:rPr>
          <w:fldChar w:fldCharType="begin"/>
        </w:r>
        <w:r>
          <w:rPr>
            <w:webHidden/>
          </w:rPr>
          <w:instrText xml:space="preserve"> PAGEREF _Toc149632435 \h </w:instrText>
        </w:r>
        <w:r>
          <w:rPr>
            <w:webHidden/>
          </w:rPr>
        </w:r>
        <w:r>
          <w:rPr>
            <w:webHidden/>
          </w:rPr>
          <w:fldChar w:fldCharType="separate"/>
        </w:r>
        <w:r>
          <w:rPr>
            <w:webHidden/>
          </w:rPr>
          <w:t>44</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436" w:history="1">
        <w:r w:rsidRPr="00C71B3B">
          <w:rPr>
            <w:rStyle w:val="a3"/>
            <w:noProof/>
          </w:rPr>
          <w:t>РИА Новости, 30.10.2023, Мишустин: упрощенный порядок вкладов в РФ для 25 стран улучшит взаимодействие партнеров</w:t>
        </w:r>
        <w:r>
          <w:rPr>
            <w:noProof/>
            <w:webHidden/>
          </w:rPr>
          <w:tab/>
        </w:r>
        <w:r>
          <w:rPr>
            <w:noProof/>
            <w:webHidden/>
          </w:rPr>
          <w:fldChar w:fldCharType="begin"/>
        </w:r>
        <w:r>
          <w:rPr>
            <w:noProof/>
            <w:webHidden/>
          </w:rPr>
          <w:instrText xml:space="preserve"> PAGEREF _Toc149632436 \h </w:instrText>
        </w:r>
        <w:r>
          <w:rPr>
            <w:noProof/>
            <w:webHidden/>
          </w:rPr>
        </w:r>
        <w:r>
          <w:rPr>
            <w:noProof/>
            <w:webHidden/>
          </w:rPr>
          <w:fldChar w:fldCharType="separate"/>
        </w:r>
        <w:r>
          <w:rPr>
            <w:noProof/>
            <w:webHidden/>
          </w:rPr>
          <w:t>44</w:t>
        </w:r>
        <w:r>
          <w:rPr>
            <w:noProof/>
            <w:webHidden/>
          </w:rPr>
          <w:fldChar w:fldCharType="end"/>
        </w:r>
      </w:hyperlink>
    </w:p>
    <w:p w:rsidR="00B978AA" w:rsidRPr="00775944" w:rsidRDefault="00B978AA">
      <w:pPr>
        <w:pStyle w:val="31"/>
        <w:rPr>
          <w:rFonts w:ascii="Calibri" w:hAnsi="Calibri"/>
          <w:sz w:val="22"/>
          <w:szCs w:val="22"/>
        </w:rPr>
      </w:pPr>
      <w:hyperlink w:anchor="_Toc149632437" w:history="1">
        <w:r w:rsidRPr="00C71B3B">
          <w:rPr>
            <w:rStyle w:val="a3"/>
          </w:rPr>
          <w:t>Власти РФ рассчитывают, что решение об утверждении перечня из 25 стран, граждане которых смогут в упрощенном порядке открывать счета в российских банках, улучшит взаимодействие между деловыми сообществами государств-партнеров, сообщил премьер-министр РФ Михаил Мишустин.</w:t>
        </w:r>
        <w:r>
          <w:rPr>
            <w:webHidden/>
          </w:rPr>
          <w:tab/>
        </w:r>
        <w:r>
          <w:rPr>
            <w:webHidden/>
          </w:rPr>
          <w:fldChar w:fldCharType="begin"/>
        </w:r>
        <w:r>
          <w:rPr>
            <w:webHidden/>
          </w:rPr>
          <w:instrText xml:space="preserve"> PAGEREF _Toc149632437 \h </w:instrText>
        </w:r>
        <w:r>
          <w:rPr>
            <w:webHidden/>
          </w:rPr>
        </w:r>
        <w:r>
          <w:rPr>
            <w:webHidden/>
          </w:rPr>
          <w:fldChar w:fldCharType="separate"/>
        </w:r>
        <w:r>
          <w:rPr>
            <w:webHidden/>
          </w:rPr>
          <w:t>44</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438" w:history="1">
        <w:r w:rsidRPr="00C71B3B">
          <w:rPr>
            <w:rStyle w:val="a3"/>
            <w:noProof/>
          </w:rPr>
          <w:t>ТАСС, 30.10.2023, В кабмине поддержали законопроект о штрафах за спам-звонки и рекламу микрозаймов</w:t>
        </w:r>
        <w:r>
          <w:rPr>
            <w:noProof/>
            <w:webHidden/>
          </w:rPr>
          <w:tab/>
        </w:r>
        <w:r>
          <w:rPr>
            <w:noProof/>
            <w:webHidden/>
          </w:rPr>
          <w:fldChar w:fldCharType="begin"/>
        </w:r>
        <w:r>
          <w:rPr>
            <w:noProof/>
            <w:webHidden/>
          </w:rPr>
          <w:instrText xml:space="preserve"> PAGEREF _Toc149632438 \h </w:instrText>
        </w:r>
        <w:r>
          <w:rPr>
            <w:noProof/>
            <w:webHidden/>
          </w:rPr>
        </w:r>
        <w:r>
          <w:rPr>
            <w:noProof/>
            <w:webHidden/>
          </w:rPr>
          <w:fldChar w:fldCharType="separate"/>
        </w:r>
        <w:r>
          <w:rPr>
            <w:noProof/>
            <w:webHidden/>
          </w:rPr>
          <w:t>45</w:t>
        </w:r>
        <w:r>
          <w:rPr>
            <w:noProof/>
            <w:webHidden/>
          </w:rPr>
          <w:fldChar w:fldCharType="end"/>
        </w:r>
      </w:hyperlink>
    </w:p>
    <w:p w:rsidR="00B978AA" w:rsidRPr="00775944" w:rsidRDefault="00B978AA">
      <w:pPr>
        <w:pStyle w:val="31"/>
        <w:rPr>
          <w:rFonts w:ascii="Calibri" w:hAnsi="Calibri"/>
          <w:sz w:val="22"/>
          <w:szCs w:val="22"/>
        </w:rPr>
      </w:pPr>
      <w:hyperlink w:anchor="_Toc149632439" w:history="1">
        <w:r w:rsidRPr="00C71B3B">
          <w:rPr>
            <w:rStyle w:val="a3"/>
          </w:rPr>
          <w:t>Правительство России в целом поддержало проект закона о штрафах за спам-звонки и ненадлежащую рекламу микрофинансовых услуг, но с условием доработки замечаний. Официальный отзыв кабмина есть в распоряжении ТАСС.</w:t>
        </w:r>
        <w:r>
          <w:rPr>
            <w:webHidden/>
          </w:rPr>
          <w:tab/>
        </w:r>
        <w:r>
          <w:rPr>
            <w:webHidden/>
          </w:rPr>
          <w:fldChar w:fldCharType="begin"/>
        </w:r>
        <w:r>
          <w:rPr>
            <w:webHidden/>
          </w:rPr>
          <w:instrText xml:space="preserve"> PAGEREF _Toc149632439 \h </w:instrText>
        </w:r>
        <w:r>
          <w:rPr>
            <w:webHidden/>
          </w:rPr>
        </w:r>
        <w:r>
          <w:rPr>
            <w:webHidden/>
          </w:rPr>
          <w:fldChar w:fldCharType="separate"/>
        </w:r>
        <w:r>
          <w:rPr>
            <w:webHidden/>
          </w:rPr>
          <w:t>45</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440" w:history="1">
        <w:r w:rsidRPr="00C71B3B">
          <w:rPr>
            <w:rStyle w:val="a3"/>
            <w:noProof/>
          </w:rPr>
          <w:t>РИА Новости, 30.10.2023, В СФ предложили упростить выкуп акций у акционеров из недружественных стран</w:t>
        </w:r>
        <w:r>
          <w:rPr>
            <w:noProof/>
            <w:webHidden/>
          </w:rPr>
          <w:tab/>
        </w:r>
        <w:r>
          <w:rPr>
            <w:noProof/>
            <w:webHidden/>
          </w:rPr>
          <w:fldChar w:fldCharType="begin"/>
        </w:r>
        <w:r>
          <w:rPr>
            <w:noProof/>
            <w:webHidden/>
          </w:rPr>
          <w:instrText xml:space="preserve"> PAGEREF _Toc149632440 \h </w:instrText>
        </w:r>
        <w:r>
          <w:rPr>
            <w:noProof/>
            <w:webHidden/>
          </w:rPr>
        </w:r>
        <w:r>
          <w:rPr>
            <w:noProof/>
            <w:webHidden/>
          </w:rPr>
          <w:fldChar w:fldCharType="separate"/>
        </w:r>
        <w:r>
          <w:rPr>
            <w:noProof/>
            <w:webHidden/>
          </w:rPr>
          <w:t>46</w:t>
        </w:r>
        <w:r>
          <w:rPr>
            <w:noProof/>
            <w:webHidden/>
          </w:rPr>
          <w:fldChar w:fldCharType="end"/>
        </w:r>
      </w:hyperlink>
    </w:p>
    <w:p w:rsidR="00B978AA" w:rsidRPr="00775944" w:rsidRDefault="00B978AA">
      <w:pPr>
        <w:pStyle w:val="31"/>
        <w:rPr>
          <w:rFonts w:ascii="Calibri" w:hAnsi="Calibri"/>
          <w:sz w:val="22"/>
          <w:szCs w:val="22"/>
        </w:rPr>
      </w:pPr>
      <w:hyperlink w:anchor="_Toc149632441" w:history="1">
        <w:r w:rsidRPr="00C71B3B">
          <w:rPr>
            <w:rStyle w:val="a3"/>
          </w:rPr>
          <w:t>Комитет Совета Федерации по конституционному законодательству и госстроительству рекомендовал Минэкономразвития РФ разработать закон, направленный на упрощение выкупа акций у акционеров из недружественных стран, говорится в рекомендациях комитета по итогам круглого стола (есть в распоряжении РИА Новости).</w:t>
        </w:r>
        <w:r>
          <w:rPr>
            <w:webHidden/>
          </w:rPr>
          <w:tab/>
        </w:r>
        <w:r>
          <w:rPr>
            <w:webHidden/>
          </w:rPr>
          <w:fldChar w:fldCharType="begin"/>
        </w:r>
        <w:r>
          <w:rPr>
            <w:webHidden/>
          </w:rPr>
          <w:instrText xml:space="preserve"> PAGEREF _Toc149632441 \h </w:instrText>
        </w:r>
        <w:r>
          <w:rPr>
            <w:webHidden/>
          </w:rPr>
        </w:r>
        <w:r>
          <w:rPr>
            <w:webHidden/>
          </w:rPr>
          <w:fldChar w:fldCharType="separate"/>
        </w:r>
        <w:r>
          <w:rPr>
            <w:webHidden/>
          </w:rPr>
          <w:t>46</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442" w:history="1">
        <w:r w:rsidRPr="00C71B3B">
          <w:rPr>
            <w:rStyle w:val="a3"/>
            <w:noProof/>
          </w:rPr>
          <w:t>РИА Новости, 30.10.2023, Замглавы Минфина РФ назвал цифровой рубль наличной валютой XXII века</w:t>
        </w:r>
        <w:r>
          <w:rPr>
            <w:noProof/>
            <w:webHidden/>
          </w:rPr>
          <w:tab/>
        </w:r>
        <w:r>
          <w:rPr>
            <w:noProof/>
            <w:webHidden/>
          </w:rPr>
          <w:fldChar w:fldCharType="begin"/>
        </w:r>
        <w:r>
          <w:rPr>
            <w:noProof/>
            <w:webHidden/>
          </w:rPr>
          <w:instrText xml:space="preserve"> PAGEREF _Toc149632442 \h </w:instrText>
        </w:r>
        <w:r>
          <w:rPr>
            <w:noProof/>
            <w:webHidden/>
          </w:rPr>
        </w:r>
        <w:r>
          <w:rPr>
            <w:noProof/>
            <w:webHidden/>
          </w:rPr>
          <w:fldChar w:fldCharType="separate"/>
        </w:r>
        <w:r>
          <w:rPr>
            <w:noProof/>
            <w:webHidden/>
          </w:rPr>
          <w:t>47</w:t>
        </w:r>
        <w:r>
          <w:rPr>
            <w:noProof/>
            <w:webHidden/>
          </w:rPr>
          <w:fldChar w:fldCharType="end"/>
        </w:r>
      </w:hyperlink>
    </w:p>
    <w:p w:rsidR="00B978AA" w:rsidRPr="00775944" w:rsidRDefault="00B978AA">
      <w:pPr>
        <w:pStyle w:val="31"/>
        <w:rPr>
          <w:rFonts w:ascii="Calibri" w:hAnsi="Calibri"/>
          <w:sz w:val="22"/>
          <w:szCs w:val="22"/>
        </w:rPr>
      </w:pPr>
      <w:hyperlink w:anchor="_Toc149632443" w:history="1">
        <w:r w:rsidRPr="00C71B3B">
          <w:rPr>
            <w:rStyle w:val="a3"/>
          </w:rPr>
          <w:t>Цифровой рубль, по сути, является наличной валютой новой эпохи, XXII века, заявил замминистра финансов Алексей Моисеев, выступая на международном таможенном форуме.</w:t>
        </w:r>
        <w:r>
          <w:rPr>
            <w:webHidden/>
          </w:rPr>
          <w:tab/>
        </w:r>
        <w:r>
          <w:rPr>
            <w:webHidden/>
          </w:rPr>
          <w:fldChar w:fldCharType="begin"/>
        </w:r>
        <w:r>
          <w:rPr>
            <w:webHidden/>
          </w:rPr>
          <w:instrText xml:space="preserve"> PAGEREF _Toc149632443 \h </w:instrText>
        </w:r>
        <w:r>
          <w:rPr>
            <w:webHidden/>
          </w:rPr>
        </w:r>
        <w:r>
          <w:rPr>
            <w:webHidden/>
          </w:rPr>
          <w:fldChar w:fldCharType="separate"/>
        </w:r>
        <w:r>
          <w:rPr>
            <w:webHidden/>
          </w:rPr>
          <w:t>47</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444" w:history="1">
        <w:r w:rsidRPr="00C71B3B">
          <w:rPr>
            <w:rStyle w:val="a3"/>
            <w:noProof/>
          </w:rPr>
          <w:t>ТАСС, 30.10.2023, Роль цифрового рубля в международной торговле будет значительной - замглавы Минфина</w:t>
        </w:r>
        <w:r>
          <w:rPr>
            <w:noProof/>
            <w:webHidden/>
          </w:rPr>
          <w:tab/>
        </w:r>
        <w:r>
          <w:rPr>
            <w:noProof/>
            <w:webHidden/>
          </w:rPr>
          <w:fldChar w:fldCharType="begin"/>
        </w:r>
        <w:r>
          <w:rPr>
            <w:noProof/>
            <w:webHidden/>
          </w:rPr>
          <w:instrText xml:space="preserve"> PAGEREF _Toc149632444 \h </w:instrText>
        </w:r>
        <w:r>
          <w:rPr>
            <w:noProof/>
            <w:webHidden/>
          </w:rPr>
        </w:r>
        <w:r>
          <w:rPr>
            <w:noProof/>
            <w:webHidden/>
          </w:rPr>
          <w:fldChar w:fldCharType="separate"/>
        </w:r>
        <w:r>
          <w:rPr>
            <w:noProof/>
            <w:webHidden/>
          </w:rPr>
          <w:t>47</w:t>
        </w:r>
        <w:r>
          <w:rPr>
            <w:noProof/>
            <w:webHidden/>
          </w:rPr>
          <w:fldChar w:fldCharType="end"/>
        </w:r>
      </w:hyperlink>
    </w:p>
    <w:p w:rsidR="00B978AA" w:rsidRPr="00775944" w:rsidRDefault="00B978AA">
      <w:pPr>
        <w:pStyle w:val="31"/>
        <w:rPr>
          <w:rFonts w:ascii="Calibri" w:hAnsi="Calibri"/>
          <w:sz w:val="22"/>
          <w:szCs w:val="22"/>
        </w:rPr>
      </w:pPr>
      <w:hyperlink w:anchor="_Toc149632445" w:history="1">
        <w:r w:rsidRPr="00C71B3B">
          <w:rPr>
            <w:rStyle w:val="a3"/>
          </w:rPr>
          <w:t>Роль цифрового рубля в международной торговле будет существенной, поскольку его использование позволит сократить издержки и риски внешнеторговых операций. Такое мнение высказал заместитель министра финансов России Алексей Моисеев, выступая на сессии «Цифровой рубль как инструмент внешней торговли в ЕАЭС» Международного таможенного форума.</w:t>
        </w:r>
        <w:r>
          <w:rPr>
            <w:webHidden/>
          </w:rPr>
          <w:tab/>
        </w:r>
        <w:r>
          <w:rPr>
            <w:webHidden/>
          </w:rPr>
          <w:fldChar w:fldCharType="begin"/>
        </w:r>
        <w:r>
          <w:rPr>
            <w:webHidden/>
          </w:rPr>
          <w:instrText xml:space="preserve"> PAGEREF _Toc149632445 \h </w:instrText>
        </w:r>
        <w:r>
          <w:rPr>
            <w:webHidden/>
          </w:rPr>
        </w:r>
        <w:r>
          <w:rPr>
            <w:webHidden/>
          </w:rPr>
          <w:fldChar w:fldCharType="separate"/>
        </w:r>
        <w:r>
          <w:rPr>
            <w:webHidden/>
          </w:rPr>
          <w:t>47</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446" w:history="1">
        <w:r w:rsidRPr="00C71B3B">
          <w:rPr>
            <w:rStyle w:val="a3"/>
            <w:noProof/>
          </w:rPr>
          <w:t>РИА Новости, 30.10.2023, Россия стала страной с самым низким уровнем фальшивомонетничества среди ведущих экономик</w:t>
        </w:r>
        <w:r>
          <w:rPr>
            <w:noProof/>
            <w:webHidden/>
          </w:rPr>
          <w:tab/>
        </w:r>
        <w:r>
          <w:rPr>
            <w:noProof/>
            <w:webHidden/>
          </w:rPr>
          <w:fldChar w:fldCharType="begin"/>
        </w:r>
        <w:r>
          <w:rPr>
            <w:noProof/>
            <w:webHidden/>
          </w:rPr>
          <w:instrText xml:space="preserve"> PAGEREF _Toc149632446 \h </w:instrText>
        </w:r>
        <w:r>
          <w:rPr>
            <w:noProof/>
            <w:webHidden/>
          </w:rPr>
        </w:r>
        <w:r>
          <w:rPr>
            <w:noProof/>
            <w:webHidden/>
          </w:rPr>
          <w:fldChar w:fldCharType="separate"/>
        </w:r>
        <w:r>
          <w:rPr>
            <w:noProof/>
            <w:webHidden/>
          </w:rPr>
          <w:t>48</w:t>
        </w:r>
        <w:r>
          <w:rPr>
            <w:noProof/>
            <w:webHidden/>
          </w:rPr>
          <w:fldChar w:fldCharType="end"/>
        </w:r>
      </w:hyperlink>
    </w:p>
    <w:p w:rsidR="00B978AA" w:rsidRPr="00775944" w:rsidRDefault="00B978AA">
      <w:pPr>
        <w:pStyle w:val="31"/>
        <w:rPr>
          <w:rFonts w:ascii="Calibri" w:hAnsi="Calibri"/>
          <w:sz w:val="22"/>
          <w:szCs w:val="22"/>
        </w:rPr>
      </w:pPr>
      <w:hyperlink w:anchor="_Toc149632447" w:history="1">
        <w:r w:rsidRPr="00C71B3B">
          <w:rPr>
            <w:rStyle w:val="a3"/>
          </w:rPr>
          <w:t>Уровень фальшивомонетничества в России составляет 4 поддельных купюры на миллион - это самый низкий показатель среди ведущих мировых экономик, выяснило РИА Новости, изучив доступную статистику зарубежных регуляторов.</w:t>
        </w:r>
        <w:r>
          <w:rPr>
            <w:webHidden/>
          </w:rPr>
          <w:tab/>
        </w:r>
        <w:r>
          <w:rPr>
            <w:webHidden/>
          </w:rPr>
          <w:fldChar w:fldCharType="begin"/>
        </w:r>
        <w:r>
          <w:rPr>
            <w:webHidden/>
          </w:rPr>
          <w:instrText xml:space="preserve"> PAGEREF _Toc149632447 \h </w:instrText>
        </w:r>
        <w:r>
          <w:rPr>
            <w:webHidden/>
          </w:rPr>
        </w:r>
        <w:r>
          <w:rPr>
            <w:webHidden/>
          </w:rPr>
          <w:fldChar w:fldCharType="separate"/>
        </w:r>
        <w:r>
          <w:rPr>
            <w:webHidden/>
          </w:rPr>
          <w:t>48</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448" w:history="1">
        <w:r w:rsidRPr="00C71B3B">
          <w:rPr>
            <w:rStyle w:val="a3"/>
            <w:noProof/>
          </w:rPr>
          <w:t>РИА Новости, 30.10.2023, Число россиян, имеющих кредиты и займы, в I полугодии выросло до 47 млн - ЦБ</w:t>
        </w:r>
        <w:r>
          <w:rPr>
            <w:noProof/>
            <w:webHidden/>
          </w:rPr>
          <w:tab/>
        </w:r>
        <w:r>
          <w:rPr>
            <w:noProof/>
            <w:webHidden/>
          </w:rPr>
          <w:fldChar w:fldCharType="begin"/>
        </w:r>
        <w:r>
          <w:rPr>
            <w:noProof/>
            <w:webHidden/>
          </w:rPr>
          <w:instrText xml:space="preserve"> PAGEREF _Toc149632448 \h </w:instrText>
        </w:r>
        <w:r>
          <w:rPr>
            <w:noProof/>
            <w:webHidden/>
          </w:rPr>
        </w:r>
        <w:r>
          <w:rPr>
            <w:noProof/>
            <w:webHidden/>
          </w:rPr>
          <w:fldChar w:fldCharType="separate"/>
        </w:r>
        <w:r>
          <w:rPr>
            <w:noProof/>
            <w:webHidden/>
          </w:rPr>
          <w:t>49</w:t>
        </w:r>
        <w:r>
          <w:rPr>
            <w:noProof/>
            <w:webHidden/>
          </w:rPr>
          <w:fldChar w:fldCharType="end"/>
        </w:r>
      </w:hyperlink>
    </w:p>
    <w:p w:rsidR="00B978AA" w:rsidRPr="00775944" w:rsidRDefault="00B978AA">
      <w:pPr>
        <w:pStyle w:val="31"/>
        <w:rPr>
          <w:rFonts w:ascii="Calibri" w:hAnsi="Calibri"/>
          <w:sz w:val="22"/>
          <w:szCs w:val="22"/>
        </w:rPr>
      </w:pPr>
      <w:hyperlink w:anchor="_Toc149632449" w:history="1">
        <w:r w:rsidRPr="00C71B3B">
          <w:rPr>
            <w:rStyle w:val="a3"/>
          </w:rPr>
          <w:t>Число россиян, имеющих кредиты и займы, в первом полугодии выросло до 47 миллионов, говорится в материалах Банка России.</w:t>
        </w:r>
        <w:r>
          <w:rPr>
            <w:webHidden/>
          </w:rPr>
          <w:tab/>
        </w:r>
        <w:r>
          <w:rPr>
            <w:webHidden/>
          </w:rPr>
          <w:fldChar w:fldCharType="begin"/>
        </w:r>
        <w:r>
          <w:rPr>
            <w:webHidden/>
          </w:rPr>
          <w:instrText xml:space="preserve"> PAGEREF _Toc149632449 \h </w:instrText>
        </w:r>
        <w:r>
          <w:rPr>
            <w:webHidden/>
          </w:rPr>
        </w:r>
        <w:r>
          <w:rPr>
            <w:webHidden/>
          </w:rPr>
          <w:fldChar w:fldCharType="separate"/>
        </w:r>
        <w:r>
          <w:rPr>
            <w:webHidden/>
          </w:rPr>
          <w:t>49</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450" w:history="1">
        <w:r w:rsidRPr="00C71B3B">
          <w:rPr>
            <w:rStyle w:val="a3"/>
            <w:noProof/>
          </w:rPr>
          <w:t>РИА Новости, 30.10.2023, Число россиян с тремя и более кредитами за полгода выросло на 1,4 млн человек - ЦБ</w:t>
        </w:r>
        <w:r>
          <w:rPr>
            <w:noProof/>
            <w:webHidden/>
          </w:rPr>
          <w:tab/>
        </w:r>
        <w:r>
          <w:rPr>
            <w:noProof/>
            <w:webHidden/>
          </w:rPr>
          <w:fldChar w:fldCharType="begin"/>
        </w:r>
        <w:r>
          <w:rPr>
            <w:noProof/>
            <w:webHidden/>
          </w:rPr>
          <w:instrText xml:space="preserve"> PAGEREF _Toc149632450 \h </w:instrText>
        </w:r>
        <w:r>
          <w:rPr>
            <w:noProof/>
            <w:webHidden/>
          </w:rPr>
        </w:r>
        <w:r>
          <w:rPr>
            <w:noProof/>
            <w:webHidden/>
          </w:rPr>
          <w:fldChar w:fldCharType="separate"/>
        </w:r>
        <w:r>
          <w:rPr>
            <w:noProof/>
            <w:webHidden/>
          </w:rPr>
          <w:t>49</w:t>
        </w:r>
        <w:r>
          <w:rPr>
            <w:noProof/>
            <w:webHidden/>
          </w:rPr>
          <w:fldChar w:fldCharType="end"/>
        </w:r>
      </w:hyperlink>
    </w:p>
    <w:p w:rsidR="00B978AA" w:rsidRPr="00775944" w:rsidRDefault="00B978AA">
      <w:pPr>
        <w:pStyle w:val="31"/>
        <w:rPr>
          <w:rFonts w:ascii="Calibri" w:hAnsi="Calibri"/>
          <w:sz w:val="22"/>
          <w:szCs w:val="22"/>
        </w:rPr>
      </w:pPr>
      <w:hyperlink w:anchor="_Toc149632451" w:history="1">
        <w:r w:rsidRPr="00C71B3B">
          <w:rPr>
            <w:rStyle w:val="a3"/>
          </w:rPr>
          <w:t>Постепенно растет число россиян, имеющих три кредита и более: по данным на 1 июля, за первое полугодие 2023 года таких заемщиков стало на 1,4 миллиона человек больше, говорится в материалах Банка России.</w:t>
        </w:r>
        <w:r>
          <w:rPr>
            <w:webHidden/>
          </w:rPr>
          <w:tab/>
        </w:r>
        <w:r>
          <w:rPr>
            <w:webHidden/>
          </w:rPr>
          <w:fldChar w:fldCharType="begin"/>
        </w:r>
        <w:r>
          <w:rPr>
            <w:webHidden/>
          </w:rPr>
          <w:instrText xml:space="preserve"> PAGEREF _Toc149632451 \h </w:instrText>
        </w:r>
        <w:r>
          <w:rPr>
            <w:webHidden/>
          </w:rPr>
        </w:r>
        <w:r>
          <w:rPr>
            <w:webHidden/>
          </w:rPr>
          <w:fldChar w:fldCharType="separate"/>
        </w:r>
        <w:r>
          <w:rPr>
            <w:webHidden/>
          </w:rPr>
          <w:t>49</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452" w:history="1">
        <w:r w:rsidRPr="00C71B3B">
          <w:rPr>
            <w:rStyle w:val="a3"/>
            <w:noProof/>
          </w:rPr>
          <w:t>ТАСС, 30.10.2023, ЦБ рассмотрит возможность открытия ИИС через финансовые маркетплейсы</w:t>
        </w:r>
        <w:r>
          <w:rPr>
            <w:noProof/>
            <w:webHidden/>
          </w:rPr>
          <w:tab/>
        </w:r>
        <w:r>
          <w:rPr>
            <w:noProof/>
            <w:webHidden/>
          </w:rPr>
          <w:fldChar w:fldCharType="begin"/>
        </w:r>
        <w:r>
          <w:rPr>
            <w:noProof/>
            <w:webHidden/>
          </w:rPr>
          <w:instrText xml:space="preserve"> PAGEREF _Toc149632452 \h </w:instrText>
        </w:r>
        <w:r>
          <w:rPr>
            <w:noProof/>
            <w:webHidden/>
          </w:rPr>
        </w:r>
        <w:r>
          <w:rPr>
            <w:noProof/>
            <w:webHidden/>
          </w:rPr>
          <w:fldChar w:fldCharType="separate"/>
        </w:r>
        <w:r>
          <w:rPr>
            <w:noProof/>
            <w:webHidden/>
          </w:rPr>
          <w:t>50</w:t>
        </w:r>
        <w:r>
          <w:rPr>
            <w:noProof/>
            <w:webHidden/>
          </w:rPr>
          <w:fldChar w:fldCharType="end"/>
        </w:r>
      </w:hyperlink>
    </w:p>
    <w:p w:rsidR="00B978AA" w:rsidRPr="00775944" w:rsidRDefault="00B978AA">
      <w:pPr>
        <w:pStyle w:val="31"/>
        <w:rPr>
          <w:rFonts w:ascii="Calibri" w:hAnsi="Calibri"/>
          <w:sz w:val="22"/>
          <w:szCs w:val="22"/>
        </w:rPr>
      </w:pPr>
      <w:hyperlink w:anchor="_Toc149632453" w:history="1">
        <w:r w:rsidRPr="00C71B3B">
          <w:rPr>
            <w:rStyle w:val="a3"/>
          </w:rPr>
          <w:t>Банк России будет рассматривать возможность открытия индивидуальных инвестиционных счетов (ИИС) через операторов финансовых платформ. Об этом говорится в основных направлениях развития финансового рынка РФ на 2024 год и период 2025-2026 годов. В настоящее время ИИС можно открыть только у брокера или в управляющей компании.</w:t>
        </w:r>
        <w:r>
          <w:rPr>
            <w:webHidden/>
          </w:rPr>
          <w:tab/>
        </w:r>
        <w:r>
          <w:rPr>
            <w:webHidden/>
          </w:rPr>
          <w:fldChar w:fldCharType="begin"/>
        </w:r>
        <w:r>
          <w:rPr>
            <w:webHidden/>
          </w:rPr>
          <w:instrText xml:space="preserve"> PAGEREF _Toc149632453 \h </w:instrText>
        </w:r>
        <w:r>
          <w:rPr>
            <w:webHidden/>
          </w:rPr>
        </w:r>
        <w:r>
          <w:rPr>
            <w:webHidden/>
          </w:rPr>
          <w:fldChar w:fldCharType="separate"/>
        </w:r>
        <w:r>
          <w:rPr>
            <w:webHidden/>
          </w:rPr>
          <w:t>50</w:t>
        </w:r>
        <w:r>
          <w:rPr>
            <w:webHidden/>
          </w:rPr>
          <w:fldChar w:fldCharType="end"/>
        </w:r>
      </w:hyperlink>
    </w:p>
    <w:p w:rsidR="00B978AA" w:rsidRPr="00775944" w:rsidRDefault="00B978AA">
      <w:pPr>
        <w:pStyle w:val="12"/>
        <w:tabs>
          <w:tab w:val="right" w:leader="dot" w:pos="9061"/>
        </w:tabs>
        <w:rPr>
          <w:rFonts w:ascii="Calibri" w:hAnsi="Calibri"/>
          <w:b w:val="0"/>
          <w:noProof/>
          <w:sz w:val="22"/>
          <w:szCs w:val="22"/>
        </w:rPr>
      </w:pPr>
      <w:hyperlink w:anchor="_Toc149632454" w:history="1">
        <w:r w:rsidRPr="00C71B3B">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_Toc149632454 \h </w:instrText>
        </w:r>
        <w:r>
          <w:rPr>
            <w:noProof/>
            <w:webHidden/>
          </w:rPr>
        </w:r>
        <w:r>
          <w:rPr>
            <w:noProof/>
            <w:webHidden/>
          </w:rPr>
          <w:fldChar w:fldCharType="separate"/>
        </w:r>
        <w:r>
          <w:rPr>
            <w:noProof/>
            <w:webHidden/>
          </w:rPr>
          <w:t>51</w:t>
        </w:r>
        <w:r>
          <w:rPr>
            <w:noProof/>
            <w:webHidden/>
          </w:rPr>
          <w:fldChar w:fldCharType="end"/>
        </w:r>
      </w:hyperlink>
    </w:p>
    <w:p w:rsidR="00B978AA" w:rsidRPr="00775944" w:rsidRDefault="00B978AA">
      <w:pPr>
        <w:pStyle w:val="12"/>
        <w:tabs>
          <w:tab w:val="right" w:leader="dot" w:pos="9061"/>
        </w:tabs>
        <w:rPr>
          <w:rFonts w:ascii="Calibri" w:hAnsi="Calibri"/>
          <w:b w:val="0"/>
          <w:noProof/>
          <w:sz w:val="22"/>
          <w:szCs w:val="22"/>
        </w:rPr>
      </w:pPr>
      <w:hyperlink w:anchor="_Toc149632455" w:history="1">
        <w:r w:rsidRPr="00C71B3B">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_Toc149632455 \h </w:instrText>
        </w:r>
        <w:r>
          <w:rPr>
            <w:noProof/>
            <w:webHidden/>
          </w:rPr>
        </w:r>
        <w:r>
          <w:rPr>
            <w:noProof/>
            <w:webHidden/>
          </w:rPr>
          <w:fldChar w:fldCharType="separate"/>
        </w:r>
        <w:r>
          <w:rPr>
            <w:noProof/>
            <w:webHidden/>
          </w:rPr>
          <w:t>51</w:t>
        </w:r>
        <w:r>
          <w:rPr>
            <w:noProof/>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456" w:history="1">
        <w:r w:rsidRPr="00C71B3B">
          <w:rPr>
            <w:rStyle w:val="a3"/>
            <w:noProof/>
            <w:lang w:val="en-US"/>
          </w:rPr>
          <w:t>Caliber</w:t>
        </w:r>
        <w:r w:rsidRPr="00C71B3B">
          <w:rPr>
            <w:rStyle w:val="a3"/>
            <w:noProof/>
          </w:rPr>
          <w:t>.</w:t>
        </w:r>
        <w:r w:rsidRPr="00C71B3B">
          <w:rPr>
            <w:rStyle w:val="a3"/>
            <w:noProof/>
            <w:lang w:val="en-US"/>
          </w:rPr>
          <w:t>Az</w:t>
        </w:r>
        <w:r w:rsidRPr="00C71B3B">
          <w:rPr>
            <w:rStyle w:val="a3"/>
            <w:noProof/>
          </w:rPr>
          <w:t>, 30.10.2023, В Азербайджане будет усилена устойчивость пенсионной системы</w:t>
        </w:r>
        <w:r>
          <w:rPr>
            <w:noProof/>
            <w:webHidden/>
          </w:rPr>
          <w:tab/>
        </w:r>
        <w:r>
          <w:rPr>
            <w:noProof/>
            <w:webHidden/>
          </w:rPr>
          <w:fldChar w:fldCharType="begin"/>
        </w:r>
        <w:r>
          <w:rPr>
            <w:noProof/>
            <w:webHidden/>
          </w:rPr>
          <w:instrText xml:space="preserve"> PAGEREF _Toc149632456 \h </w:instrText>
        </w:r>
        <w:r>
          <w:rPr>
            <w:noProof/>
            <w:webHidden/>
          </w:rPr>
        </w:r>
        <w:r>
          <w:rPr>
            <w:noProof/>
            <w:webHidden/>
          </w:rPr>
          <w:fldChar w:fldCharType="separate"/>
        </w:r>
        <w:r>
          <w:rPr>
            <w:noProof/>
            <w:webHidden/>
          </w:rPr>
          <w:t>51</w:t>
        </w:r>
        <w:r>
          <w:rPr>
            <w:noProof/>
            <w:webHidden/>
          </w:rPr>
          <w:fldChar w:fldCharType="end"/>
        </w:r>
      </w:hyperlink>
    </w:p>
    <w:p w:rsidR="00B978AA" w:rsidRPr="00775944" w:rsidRDefault="00B978AA">
      <w:pPr>
        <w:pStyle w:val="31"/>
        <w:rPr>
          <w:rFonts w:ascii="Calibri" w:hAnsi="Calibri"/>
          <w:sz w:val="22"/>
          <w:szCs w:val="22"/>
        </w:rPr>
      </w:pPr>
      <w:hyperlink w:anchor="_Toc149632457" w:history="1">
        <w:r w:rsidRPr="00C71B3B">
          <w:rPr>
            <w:rStyle w:val="a3"/>
          </w:rPr>
          <w:t>В Азербайджане будет создана комплексная система социальной защиты для всех граждан. Об этом говорится в основных приоритетах Концепции экономического и социального развития на 2024-2027 годы.</w:t>
        </w:r>
        <w:r>
          <w:rPr>
            <w:webHidden/>
          </w:rPr>
          <w:tab/>
        </w:r>
        <w:r>
          <w:rPr>
            <w:webHidden/>
          </w:rPr>
          <w:fldChar w:fldCharType="begin"/>
        </w:r>
        <w:r>
          <w:rPr>
            <w:webHidden/>
          </w:rPr>
          <w:instrText xml:space="preserve"> PAGEREF _Toc149632457 \h </w:instrText>
        </w:r>
        <w:r>
          <w:rPr>
            <w:webHidden/>
          </w:rPr>
        </w:r>
        <w:r>
          <w:rPr>
            <w:webHidden/>
          </w:rPr>
          <w:fldChar w:fldCharType="separate"/>
        </w:r>
        <w:r>
          <w:rPr>
            <w:webHidden/>
          </w:rPr>
          <w:t>51</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458" w:history="1">
        <w:r w:rsidRPr="00C71B3B">
          <w:rPr>
            <w:rStyle w:val="a3"/>
            <w:noProof/>
          </w:rPr>
          <w:t>Капитал.</w:t>
        </w:r>
        <w:r w:rsidRPr="00C71B3B">
          <w:rPr>
            <w:rStyle w:val="a3"/>
            <w:noProof/>
            <w:lang w:val="en-US"/>
          </w:rPr>
          <w:t>kz</w:t>
        </w:r>
        <w:r w:rsidRPr="00C71B3B">
          <w:rPr>
            <w:rStyle w:val="a3"/>
            <w:noProof/>
          </w:rPr>
          <w:t>, 30.10.2023, Пенсионные активы: какой инвестдоход получили частные управляющие</w:t>
        </w:r>
        <w:r>
          <w:rPr>
            <w:noProof/>
            <w:webHidden/>
          </w:rPr>
          <w:tab/>
        </w:r>
        <w:r>
          <w:rPr>
            <w:noProof/>
            <w:webHidden/>
          </w:rPr>
          <w:fldChar w:fldCharType="begin"/>
        </w:r>
        <w:r>
          <w:rPr>
            <w:noProof/>
            <w:webHidden/>
          </w:rPr>
          <w:instrText xml:space="preserve"> PAGEREF _Toc149632458 \h </w:instrText>
        </w:r>
        <w:r>
          <w:rPr>
            <w:noProof/>
            <w:webHidden/>
          </w:rPr>
        </w:r>
        <w:r>
          <w:rPr>
            <w:noProof/>
            <w:webHidden/>
          </w:rPr>
          <w:fldChar w:fldCharType="separate"/>
        </w:r>
        <w:r>
          <w:rPr>
            <w:noProof/>
            <w:webHidden/>
          </w:rPr>
          <w:t>51</w:t>
        </w:r>
        <w:r>
          <w:rPr>
            <w:noProof/>
            <w:webHidden/>
          </w:rPr>
          <w:fldChar w:fldCharType="end"/>
        </w:r>
      </w:hyperlink>
    </w:p>
    <w:p w:rsidR="00B978AA" w:rsidRPr="00775944" w:rsidRDefault="00B978AA">
      <w:pPr>
        <w:pStyle w:val="31"/>
        <w:rPr>
          <w:rFonts w:ascii="Calibri" w:hAnsi="Calibri"/>
          <w:sz w:val="22"/>
          <w:szCs w:val="22"/>
        </w:rPr>
      </w:pPr>
      <w:hyperlink w:anchor="_Toc149632459" w:history="1">
        <w:r w:rsidRPr="00C71B3B">
          <w:rPr>
            <w:rStyle w:val="a3"/>
          </w:rPr>
          <w:t xml:space="preserve">Общий объем пенсионных активов на 1 октября 2023 года составил порядка 17 228,7 млрд тенге. В доверительном управлении Национального банка находятся 17 216,9 млрд тенге, УИП - 11,8 млрд тенге, сообщает корреспондент центра деловой информации </w:t>
        </w:r>
        <w:r w:rsidRPr="00C71B3B">
          <w:rPr>
            <w:rStyle w:val="a3"/>
            <w:lang w:val="en-US"/>
          </w:rPr>
          <w:t>Kapital</w:t>
        </w:r>
        <w:r w:rsidRPr="00C71B3B">
          <w:rPr>
            <w:rStyle w:val="a3"/>
          </w:rPr>
          <w:t>.</w:t>
        </w:r>
        <w:r w:rsidRPr="00C71B3B">
          <w:rPr>
            <w:rStyle w:val="a3"/>
            <w:lang w:val="en-US"/>
          </w:rPr>
          <w:t>kz</w:t>
        </w:r>
        <w:r w:rsidRPr="00C71B3B">
          <w:rPr>
            <w:rStyle w:val="a3"/>
          </w:rPr>
          <w:t xml:space="preserve"> со ссылкой на пресс-службу Единого накопительного пенсионного фонда.</w:t>
        </w:r>
        <w:r>
          <w:rPr>
            <w:webHidden/>
          </w:rPr>
          <w:tab/>
        </w:r>
        <w:r>
          <w:rPr>
            <w:webHidden/>
          </w:rPr>
          <w:fldChar w:fldCharType="begin"/>
        </w:r>
        <w:r>
          <w:rPr>
            <w:webHidden/>
          </w:rPr>
          <w:instrText xml:space="preserve"> PAGEREF _Toc149632459 \h </w:instrText>
        </w:r>
        <w:r>
          <w:rPr>
            <w:webHidden/>
          </w:rPr>
        </w:r>
        <w:r>
          <w:rPr>
            <w:webHidden/>
          </w:rPr>
          <w:fldChar w:fldCharType="separate"/>
        </w:r>
        <w:r>
          <w:rPr>
            <w:webHidden/>
          </w:rPr>
          <w:t>51</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460" w:history="1">
        <w:r w:rsidRPr="00C71B3B">
          <w:rPr>
            <w:rStyle w:val="a3"/>
            <w:noProof/>
          </w:rPr>
          <w:t>Кабар, 30.10.2023, Более 4,5 тыс. кыргызстанцев взяли пенсионные накопления на ипотеку</w:t>
        </w:r>
        <w:r>
          <w:rPr>
            <w:noProof/>
            <w:webHidden/>
          </w:rPr>
          <w:tab/>
        </w:r>
        <w:r>
          <w:rPr>
            <w:noProof/>
            <w:webHidden/>
          </w:rPr>
          <w:fldChar w:fldCharType="begin"/>
        </w:r>
        <w:r>
          <w:rPr>
            <w:noProof/>
            <w:webHidden/>
          </w:rPr>
          <w:instrText xml:space="preserve"> PAGEREF _Toc149632460 \h </w:instrText>
        </w:r>
        <w:r>
          <w:rPr>
            <w:noProof/>
            <w:webHidden/>
          </w:rPr>
        </w:r>
        <w:r>
          <w:rPr>
            <w:noProof/>
            <w:webHidden/>
          </w:rPr>
          <w:fldChar w:fldCharType="separate"/>
        </w:r>
        <w:r>
          <w:rPr>
            <w:noProof/>
            <w:webHidden/>
          </w:rPr>
          <w:t>53</w:t>
        </w:r>
        <w:r>
          <w:rPr>
            <w:noProof/>
            <w:webHidden/>
          </w:rPr>
          <w:fldChar w:fldCharType="end"/>
        </w:r>
      </w:hyperlink>
    </w:p>
    <w:p w:rsidR="00B978AA" w:rsidRPr="00775944" w:rsidRDefault="00B978AA">
      <w:pPr>
        <w:pStyle w:val="31"/>
        <w:rPr>
          <w:rFonts w:ascii="Calibri" w:hAnsi="Calibri"/>
          <w:sz w:val="22"/>
          <w:szCs w:val="22"/>
        </w:rPr>
      </w:pPr>
      <w:hyperlink w:anchor="_Toc149632461" w:history="1">
        <w:r w:rsidRPr="00C71B3B">
          <w:rPr>
            <w:rStyle w:val="a3"/>
          </w:rPr>
          <w:t>В Кыргызстане 4 тыс. 528 Человек получили средства пенсионных накоплений для ипотечного кредитования, сообщают в Социальном фонде КР. По их данным, выданная сумма составила 779 млн 237 тыс. 280,18 сомов.</w:t>
        </w:r>
        <w:r>
          <w:rPr>
            <w:webHidden/>
          </w:rPr>
          <w:tab/>
        </w:r>
        <w:r>
          <w:rPr>
            <w:webHidden/>
          </w:rPr>
          <w:fldChar w:fldCharType="begin"/>
        </w:r>
        <w:r>
          <w:rPr>
            <w:webHidden/>
          </w:rPr>
          <w:instrText xml:space="preserve"> PAGEREF _Toc149632461 \h </w:instrText>
        </w:r>
        <w:r>
          <w:rPr>
            <w:webHidden/>
          </w:rPr>
        </w:r>
        <w:r>
          <w:rPr>
            <w:webHidden/>
          </w:rPr>
          <w:fldChar w:fldCharType="separate"/>
        </w:r>
        <w:r>
          <w:rPr>
            <w:webHidden/>
          </w:rPr>
          <w:t>53</w:t>
        </w:r>
        <w:r>
          <w:rPr>
            <w:webHidden/>
          </w:rPr>
          <w:fldChar w:fldCharType="end"/>
        </w:r>
      </w:hyperlink>
    </w:p>
    <w:p w:rsidR="00B978AA" w:rsidRPr="00775944" w:rsidRDefault="00B978AA">
      <w:pPr>
        <w:pStyle w:val="12"/>
        <w:tabs>
          <w:tab w:val="right" w:leader="dot" w:pos="9061"/>
        </w:tabs>
        <w:rPr>
          <w:rFonts w:ascii="Calibri" w:hAnsi="Calibri"/>
          <w:b w:val="0"/>
          <w:noProof/>
          <w:sz w:val="22"/>
          <w:szCs w:val="22"/>
        </w:rPr>
      </w:pPr>
      <w:hyperlink w:anchor="_Toc149632462" w:history="1">
        <w:r w:rsidRPr="00C71B3B">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_Toc149632462 \h </w:instrText>
        </w:r>
        <w:r>
          <w:rPr>
            <w:noProof/>
            <w:webHidden/>
          </w:rPr>
        </w:r>
        <w:r>
          <w:rPr>
            <w:noProof/>
            <w:webHidden/>
          </w:rPr>
          <w:fldChar w:fldCharType="separate"/>
        </w:r>
        <w:r>
          <w:rPr>
            <w:noProof/>
            <w:webHidden/>
          </w:rPr>
          <w:t>54</w:t>
        </w:r>
        <w:r>
          <w:rPr>
            <w:noProof/>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463" w:history="1">
        <w:r w:rsidRPr="00C71B3B">
          <w:rPr>
            <w:rStyle w:val="a3"/>
            <w:noProof/>
          </w:rPr>
          <w:t>ИА Rainbow, 30.10.2023, Литва превращается в европейский заповедник стариков</w:t>
        </w:r>
        <w:r>
          <w:rPr>
            <w:noProof/>
            <w:webHidden/>
          </w:rPr>
          <w:tab/>
        </w:r>
        <w:r>
          <w:rPr>
            <w:noProof/>
            <w:webHidden/>
          </w:rPr>
          <w:fldChar w:fldCharType="begin"/>
        </w:r>
        <w:r>
          <w:rPr>
            <w:noProof/>
            <w:webHidden/>
          </w:rPr>
          <w:instrText xml:space="preserve"> PAGEREF _Toc149632463 \h </w:instrText>
        </w:r>
        <w:r>
          <w:rPr>
            <w:noProof/>
            <w:webHidden/>
          </w:rPr>
        </w:r>
        <w:r>
          <w:rPr>
            <w:noProof/>
            <w:webHidden/>
          </w:rPr>
          <w:fldChar w:fldCharType="separate"/>
        </w:r>
        <w:r>
          <w:rPr>
            <w:noProof/>
            <w:webHidden/>
          </w:rPr>
          <w:t>54</w:t>
        </w:r>
        <w:r>
          <w:rPr>
            <w:noProof/>
            <w:webHidden/>
          </w:rPr>
          <w:fldChar w:fldCharType="end"/>
        </w:r>
      </w:hyperlink>
    </w:p>
    <w:p w:rsidR="00B978AA" w:rsidRPr="00775944" w:rsidRDefault="00B978AA">
      <w:pPr>
        <w:pStyle w:val="31"/>
        <w:rPr>
          <w:rFonts w:ascii="Calibri" w:hAnsi="Calibri"/>
          <w:sz w:val="22"/>
          <w:szCs w:val="22"/>
        </w:rPr>
      </w:pPr>
      <w:hyperlink w:anchor="_Toc149632464" w:history="1">
        <w:r w:rsidRPr="00C71B3B">
          <w:rPr>
            <w:rStyle w:val="a3"/>
          </w:rPr>
          <w:t>В Вильнюсе доцент Вильнюсского университета Даумантас Стумбрис заявил, что демографическая ситуация в республике такова, что для того, чтобы численность населения оставалась хотя бы на текущем уровне, то в течение нескольких десятилетий необходимо будет привлекать сотни тысяч мигрантов, либо стимулировать женщин к рождению 3-4-5 детей в среднем.</w:t>
        </w:r>
        <w:r>
          <w:rPr>
            <w:webHidden/>
          </w:rPr>
          <w:tab/>
        </w:r>
        <w:r>
          <w:rPr>
            <w:webHidden/>
          </w:rPr>
          <w:fldChar w:fldCharType="begin"/>
        </w:r>
        <w:r>
          <w:rPr>
            <w:webHidden/>
          </w:rPr>
          <w:instrText xml:space="preserve"> PAGEREF _Toc149632464 \h </w:instrText>
        </w:r>
        <w:r>
          <w:rPr>
            <w:webHidden/>
          </w:rPr>
        </w:r>
        <w:r>
          <w:rPr>
            <w:webHidden/>
          </w:rPr>
          <w:fldChar w:fldCharType="separate"/>
        </w:r>
        <w:r>
          <w:rPr>
            <w:webHidden/>
          </w:rPr>
          <w:t>54</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465" w:history="1">
        <w:r w:rsidRPr="00C71B3B">
          <w:rPr>
            <w:rStyle w:val="a3"/>
            <w:noProof/>
          </w:rPr>
          <w:t>Деловой Петербург, 30.10.2023, В Эстонии ввели систему продовольственных карточек для малоимущих</w:t>
        </w:r>
        <w:r>
          <w:rPr>
            <w:noProof/>
            <w:webHidden/>
          </w:rPr>
          <w:tab/>
        </w:r>
        <w:r>
          <w:rPr>
            <w:noProof/>
            <w:webHidden/>
          </w:rPr>
          <w:fldChar w:fldCharType="begin"/>
        </w:r>
        <w:r>
          <w:rPr>
            <w:noProof/>
            <w:webHidden/>
          </w:rPr>
          <w:instrText xml:space="preserve"> PAGEREF _Toc149632465 \h </w:instrText>
        </w:r>
        <w:r>
          <w:rPr>
            <w:noProof/>
            <w:webHidden/>
          </w:rPr>
        </w:r>
        <w:r>
          <w:rPr>
            <w:noProof/>
            <w:webHidden/>
          </w:rPr>
          <w:fldChar w:fldCharType="separate"/>
        </w:r>
        <w:r>
          <w:rPr>
            <w:noProof/>
            <w:webHidden/>
          </w:rPr>
          <w:t>55</w:t>
        </w:r>
        <w:r>
          <w:rPr>
            <w:noProof/>
            <w:webHidden/>
          </w:rPr>
          <w:fldChar w:fldCharType="end"/>
        </w:r>
      </w:hyperlink>
    </w:p>
    <w:p w:rsidR="00B978AA" w:rsidRPr="00775944" w:rsidRDefault="00B978AA">
      <w:pPr>
        <w:pStyle w:val="31"/>
        <w:rPr>
          <w:rFonts w:ascii="Calibri" w:hAnsi="Calibri"/>
          <w:sz w:val="22"/>
          <w:szCs w:val="22"/>
        </w:rPr>
      </w:pPr>
      <w:hyperlink w:anchor="_Toc149632466" w:history="1">
        <w:r w:rsidRPr="00C71B3B">
          <w:rPr>
            <w:rStyle w:val="a3"/>
          </w:rPr>
          <w:t>В Эстонии нуждающимся будут раздавать продовольственные карточки. Эта система введена по всей стране с понедельника, 30 октября. Карточки на покупку продуктов питания и товаров первой необходимости ввели взамен прежних пакетов продовольственной помощи, сообщило Министерство социальных дел Эстонии.</w:t>
        </w:r>
        <w:r>
          <w:rPr>
            <w:webHidden/>
          </w:rPr>
          <w:tab/>
        </w:r>
        <w:r>
          <w:rPr>
            <w:webHidden/>
          </w:rPr>
          <w:fldChar w:fldCharType="begin"/>
        </w:r>
        <w:r>
          <w:rPr>
            <w:webHidden/>
          </w:rPr>
          <w:instrText xml:space="preserve"> PAGEREF _Toc149632466 \h </w:instrText>
        </w:r>
        <w:r>
          <w:rPr>
            <w:webHidden/>
          </w:rPr>
        </w:r>
        <w:r>
          <w:rPr>
            <w:webHidden/>
          </w:rPr>
          <w:fldChar w:fldCharType="separate"/>
        </w:r>
        <w:r>
          <w:rPr>
            <w:webHidden/>
          </w:rPr>
          <w:t>55</w:t>
        </w:r>
        <w:r>
          <w:rPr>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467" w:history="1">
        <w:r w:rsidRPr="00C71B3B">
          <w:rPr>
            <w:rStyle w:val="a3"/>
            <w:noProof/>
          </w:rPr>
          <w:t>БКС Экспресс, 30.10.2023, «Мягкие сбережения»: почему молодежь не беспокоится о пенсии</w:t>
        </w:r>
        <w:r>
          <w:rPr>
            <w:noProof/>
            <w:webHidden/>
          </w:rPr>
          <w:tab/>
        </w:r>
        <w:r>
          <w:rPr>
            <w:noProof/>
            <w:webHidden/>
          </w:rPr>
          <w:fldChar w:fldCharType="begin"/>
        </w:r>
        <w:r>
          <w:rPr>
            <w:noProof/>
            <w:webHidden/>
          </w:rPr>
          <w:instrText xml:space="preserve"> PAGEREF _Toc149632467 \h </w:instrText>
        </w:r>
        <w:r>
          <w:rPr>
            <w:noProof/>
            <w:webHidden/>
          </w:rPr>
        </w:r>
        <w:r>
          <w:rPr>
            <w:noProof/>
            <w:webHidden/>
          </w:rPr>
          <w:fldChar w:fldCharType="separate"/>
        </w:r>
        <w:r>
          <w:rPr>
            <w:noProof/>
            <w:webHidden/>
          </w:rPr>
          <w:t>56</w:t>
        </w:r>
        <w:r>
          <w:rPr>
            <w:noProof/>
            <w:webHidden/>
          </w:rPr>
          <w:fldChar w:fldCharType="end"/>
        </w:r>
      </w:hyperlink>
    </w:p>
    <w:p w:rsidR="00B978AA" w:rsidRPr="00775944" w:rsidRDefault="00B978AA">
      <w:pPr>
        <w:pStyle w:val="31"/>
        <w:rPr>
          <w:rFonts w:ascii="Calibri" w:hAnsi="Calibri"/>
          <w:sz w:val="22"/>
          <w:szCs w:val="22"/>
        </w:rPr>
      </w:pPr>
      <w:hyperlink w:anchor="_Toc149632468" w:history="1">
        <w:r w:rsidRPr="00C71B3B">
          <w:rPr>
            <w:rStyle w:val="a3"/>
          </w:rPr>
          <w:t>Поколение зумеров ставит опыт выше денег - и предпочитает так называемые «мягкие сбережения». Это значит, что они тратят больше денег в настоящем и меньше откладывают на будущее. Почему они не боятся оказаться без средств на пенсии?</w:t>
        </w:r>
        <w:r>
          <w:rPr>
            <w:webHidden/>
          </w:rPr>
          <w:tab/>
        </w:r>
        <w:r>
          <w:rPr>
            <w:webHidden/>
          </w:rPr>
          <w:fldChar w:fldCharType="begin"/>
        </w:r>
        <w:r>
          <w:rPr>
            <w:webHidden/>
          </w:rPr>
          <w:instrText xml:space="preserve"> PAGEREF _Toc149632468 \h </w:instrText>
        </w:r>
        <w:r>
          <w:rPr>
            <w:webHidden/>
          </w:rPr>
        </w:r>
        <w:r>
          <w:rPr>
            <w:webHidden/>
          </w:rPr>
          <w:fldChar w:fldCharType="separate"/>
        </w:r>
        <w:r>
          <w:rPr>
            <w:webHidden/>
          </w:rPr>
          <w:t>56</w:t>
        </w:r>
        <w:r>
          <w:rPr>
            <w:webHidden/>
          </w:rPr>
          <w:fldChar w:fldCharType="end"/>
        </w:r>
      </w:hyperlink>
    </w:p>
    <w:p w:rsidR="00B978AA" w:rsidRPr="00775944" w:rsidRDefault="00B978AA">
      <w:pPr>
        <w:pStyle w:val="12"/>
        <w:tabs>
          <w:tab w:val="right" w:leader="dot" w:pos="9061"/>
        </w:tabs>
        <w:rPr>
          <w:rFonts w:ascii="Calibri" w:hAnsi="Calibri"/>
          <w:b w:val="0"/>
          <w:noProof/>
          <w:sz w:val="22"/>
          <w:szCs w:val="22"/>
        </w:rPr>
      </w:pPr>
      <w:hyperlink w:anchor="_Toc149632469" w:history="1">
        <w:r w:rsidRPr="00C71B3B">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_Toc149632469 \h </w:instrText>
        </w:r>
        <w:r>
          <w:rPr>
            <w:noProof/>
            <w:webHidden/>
          </w:rPr>
        </w:r>
        <w:r>
          <w:rPr>
            <w:noProof/>
            <w:webHidden/>
          </w:rPr>
          <w:fldChar w:fldCharType="separate"/>
        </w:r>
        <w:r>
          <w:rPr>
            <w:noProof/>
            <w:webHidden/>
          </w:rPr>
          <w:t>57</w:t>
        </w:r>
        <w:r>
          <w:rPr>
            <w:noProof/>
            <w:webHidden/>
          </w:rPr>
          <w:fldChar w:fldCharType="end"/>
        </w:r>
      </w:hyperlink>
    </w:p>
    <w:p w:rsidR="00B978AA" w:rsidRPr="00775944" w:rsidRDefault="00B978AA">
      <w:pPr>
        <w:pStyle w:val="21"/>
        <w:tabs>
          <w:tab w:val="right" w:leader="dot" w:pos="9061"/>
        </w:tabs>
        <w:rPr>
          <w:rFonts w:ascii="Calibri" w:hAnsi="Calibri"/>
          <w:noProof/>
          <w:sz w:val="22"/>
          <w:szCs w:val="22"/>
        </w:rPr>
      </w:pPr>
      <w:hyperlink w:anchor="_Toc149632470" w:history="1">
        <w:r w:rsidRPr="00C71B3B">
          <w:rPr>
            <w:rStyle w:val="a3"/>
            <w:noProof/>
          </w:rPr>
          <w:t>РИА Новости, 30.10.2023, Ситуация с COVID-19 в РФ относительно стабильная - инфекционист Минздрава</w:t>
        </w:r>
        <w:r>
          <w:rPr>
            <w:noProof/>
            <w:webHidden/>
          </w:rPr>
          <w:tab/>
        </w:r>
        <w:r>
          <w:rPr>
            <w:noProof/>
            <w:webHidden/>
          </w:rPr>
          <w:fldChar w:fldCharType="begin"/>
        </w:r>
        <w:r>
          <w:rPr>
            <w:noProof/>
            <w:webHidden/>
          </w:rPr>
          <w:instrText xml:space="preserve"> PAGEREF _Toc149632470 \h </w:instrText>
        </w:r>
        <w:r>
          <w:rPr>
            <w:noProof/>
            <w:webHidden/>
          </w:rPr>
        </w:r>
        <w:r>
          <w:rPr>
            <w:noProof/>
            <w:webHidden/>
          </w:rPr>
          <w:fldChar w:fldCharType="separate"/>
        </w:r>
        <w:r>
          <w:rPr>
            <w:noProof/>
            <w:webHidden/>
          </w:rPr>
          <w:t>57</w:t>
        </w:r>
        <w:r>
          <w:rPr>
            <w:noProof/>
            <w:webHidden/>
          </w:rPr>
          <w:fldChar w:fldCharType="end"/>
        </w:r>
      </w:hyperlink>
    </w:p>
    <w:p w:rsidR="00B978AA" w:rsidRPr="00775944" w:rsidRDefault="00B978AA">
      <w:pPr>
        <w:pStyle w:val="31"/>
        <w:rPr>
          <w:rFonts w:ascii="Calibri" w:hAnsi="Calibri"/>
          <w:sz w:val="22"/>
          <w:szCs w:val="22"/>
        </w:rPr>
      </w:pPr>
      <w:hyperlink w:anchor="_Toc149632471" w:history="1">
        <w:r w:rsidRPr="00C71B3B">
          <w:rPr>
            <w:rStyle w:val="a3"/>
          </w:rPr>
          <w:t>Ситуация с коронавирусом в России относительно стабильная, наблюдается небольшое повышение заболеваемости, но оно существенно ниже того, что было в предыдущие годы, заявил главный внештатный специалист Минздрава России по инфекционным болезням, профессор Владимир Чуланов.</w:t>
        </w:r>
        <w:r>
          <w:rPr>
            <w:webHidden/>
          </w:rPr>
          <w:tab/>
        </w:r>
        <w:r>
          <w:rPr>
            <w:webHidden/>
          </w:rPr>
          <w:fldChar w:fldCharType="begin"/>
        </w:r>
        <w:r>
          <w:rPr>
            <w:webHidden/>
          </w:rPr>
          <w:instrText xml:space="preserve"> PAGEREF _Toc149632471 \h </w:instrText>
        </w:r>
        <w:r>
          <w:rPr>
            <w:webHidden/>
          </w:rPr>
        </w:r>
        <w:r>
          <w:rPr>
            <w:webHidden/>
          </w:rPr>
          <w:fldChar w:fldCharType="separate"/>
        </w:r>
        <w:r>
          <w:rPr>
            <w:webHidden/>
          </w:rPr>
          <w:t>57</w:t>
        </w:r>
        <w:r>
          <w:rPr>
            <w:webHidden/>
          </w:rPr>
          <w:fldChar w:fldCharType="end"/>
        </w:r>
      </w:hyperlink>
    </w:p>
    <w:p w:rsidR="00A0290C" w:rsidRPr="00875412" w:rsidRDefault="00B7683F" w:rsidP="00310633">
      <w:pPr>
        <w:rPr>
          <w:b/>
          <w:caps/>
          <w:sz w:val="32"/>
        </w:rPr>
      </w:pPr>
      <w:r w:rsidRPr="00875412">
        <w:rPr>
          <w:caps/>
          <w:sz w:val="28"/>
        </w:rPr>
        <w:fldChar w:fldCharType="end"/>
      </w:r>
    </w:p>
    <w:p w:rsidR="00D1642B" w:rsidRPr="00875412" w:rsidRDefault="00D1642B" w:rsidP="00D1642B">
      <w:pPr>
        <w:pStyle w:val="251"/>
      </w:pPr>
      <w:bookmarkStart w:id="15" w:name="_Toc396864664"/>
      <w:bookmarkStart w:id="16" w:name="_Toc99318652"/>
      <w:bookmarkStart w:id="17" w:name="_Toc246216291"/>
      <w:bookmarkStart w:id="18" w:name="_Toc246297418"/>
      <w:bookmarkStart w:id="19" w:name="_Toc149632380"/>
      <w:bookmarkEnd w:id="6"/>
      <w:bookmarkEnd w:id="7"/>
      <w:bookmarkEnd w:id="8"/>
      <w:bookmarkEnd w:id="9"/>
      <w:bookmarkEnd w:id="10"/>
      <w:bookmarkEnd w:id="11"/>
      <w:bookmarkEnd w:id="12"/>
      <w:bookmarkEnd w:id="13"/>
      <w:r w:rsidRPr="00875412">
        <w:lastRenderedPageBreak/>
        <w:t>НОВОСТИ</w:t>
      </w:r>
      <w:r w:rsidR="000A5CC1" w:rsidRPr="00875412">
        <w:t xml:space="preserve"> </w:t>
      </w:r>
      <w:r w:rsidRPr="00875412">
        <w:t>ПЕНСИОННОЙ</w:t>
      </w:r>
      <w:r w:rsidR="000A5CC1" w:rsidRPr="00875412">
        <w:t xml:space="preserve"> </w:t>
      </w:r>
      <w:r w:rsidRPr="00875412">
        <w:t>ОТРАСЛИ</w:t>
      </w:r>
      <w:bookmarkEnd w:id="15"/>
      <w:bookmarkEnd w:id="16"/>
      <w:bookmarkEnd w:id="19"/>
    </w:p>
    <w:p w:rsidR="00D1642B" w:rsidRPr="00875412"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9632381"/>
      <w:r w:rsidRPr="00875412">
        <w:t>Новости</w:t>
      </w:r>
      <w:r w:rsidR="000A5CC1" w:rsidRPr="00875412">
        <w:t xml:space="preserve"> </w:t>
      </w:r>
      <w:r w:rsidRPr="00875412">
        <w:t>отрасли</w:t>
      </w:r>
      <w:r w:rsidR="000A5CC1" w:rsidRPr="00875412">
        <w:t xml:space="preserve"> </w:t>
      </w:r>
      <w:r w:rsidRPr="00875412">
        <w:t>НПФ</w:t>
      </w:r>
      <w:bookmarkEnd w:id="20"/>
      <w:bookmarkEnd w:id="21"/>
      <w:bookmarkEnd w:id="25"/>
    </w:p>
    <w:p w:rsidR="00961F5C" w:rsidRPr="00875412" w:rsidRDefault="00961F5C" w:rsidP="00961F5C">
      <w:pPr>
        <w:pStyle w:val="2"/>
      </w:pPr>
      <w:bookmarkStart w:id="26" w:name="_Toc149632382"/>
      <w:r w:rsidRPr="00875412">
        <w:t>Парламентская</w:t>
      </w:r>
      <w:r w:rsidR="000A5CC1" w:rsidRPr="00875412">
        <w:t xml:space="preserve"> </w:t>
      </w:r>
      <w:r w:rsidRPr="00875412">
        <w:t>газета,</w:t>
      </w:r>
      <w:r w:rsidR="000A5CC1" w:rsidRPr="00875412">
        <w:t xml:space="preserve"> </w:t>
      </w:r>
      <w:r w:rsidRPr="00875412">
        <w:t>30.10.2023,</w:t>
      </w:r>
      <w:r w:rsidR="000A5CC1" w:rsidRPr="00875412">
        <w:t xml:space="preserve"> </w:t>
      </w:r>
      <w:r w:rsidRPr="00875412">
        <w:t>Валерий</w:t>
      </w:r>
      <w:r w:rsidR="000A5CC1" w:rsidRPr="00875412">
        <w:t xml:space="preserve"> </w:t>
      </w:r>
      <w:r w:rsidRPr="00875412">
        <w:t>ФИЛОНЕНКО,</w:t>
      </w:r>
      <w:r w:rsidR="000A5CC1" w:rsidRPr="00875412">
        <w:t xml:space="preserve"> </w:t>
      </w:r>
      <w:r w:rsidRPr="00875412">
        <w:t>У</w:t>
      </w:r>
      <w:r w:rsidR="000A5CC1" w:rsidRPr="00875412">
        <w:t xml:space="preserve"> </w:t>
      </w:r>
      <w:r w:rsidRPr="00875412">
        <w:t>россиян</w:t>
      </w:r>
      <w:r w:rsidR="000A5CC1" w:rsidRPr="00875412">
        <w:t xml:space="preserve"> </w:t>
      </w:r>
      <w:r w:rsidRPr="00875412">
        <w:t>появится</w:t>
      </w:r>
      <w:r w:rsidR="000A5CC1" w:rsidRPr="00875412">
        <w:t xml:space="preserve"> </w:t>
      </w:r>
      <w:r w:rsidRPr="00875412">
        <w:t>больше</w:t>
      </w:r>
      <w:r w:rsidR="000A5CC1" w:rsidRPr="00875412">
        <w:t xml:space="preserve"> </w:t>
      </w:r>
      <w:r w:rsidRPr="00875412">
        <w:t>возможностей</w:t>
      </w:r>
      <w:r w:rsidR="000A5CC1" w:rsidRPr="00875412">
        <w:t xml:space="preserve"> </w:t>
      </w:r>
      <w:r w:rsidRPr="00875412">
        <w:t>накопить</w:t>
      </w:r>
      <w:r w:rsidR="000A5CC1" w:rsidRPr="00875412">
        <w:t xml:space="preserve"> </w:t>
      </w:r>
      <w:r w:rsidRPr="00875412">
        <w:t>на</w:t>
      </w:r>
      <w:r w:rsidR="000A5CC1" w:rsidRPr="00875412">
        <w:t xml:space="preserve"> </w:t>
      </w:r>
      <w:r w:rsidRPr="00875412">
        <w:t>старость</w:t>
      </w:r>
      <w:bookmarkEnd w:id="26"/>
    </w:p>
    <w:p w:rsidR="009E365B" w:rsidRPr="00875412" w:rsidRDefault="00961F5C" w:rsidP="00BD6597">
      <w:pPr>
        <w:pStyle w:val="3"/>
      </w:pPr>
      <w:bookmarkStart w:id="27" w:name="_Toc149632383"/>
      <w:r w:rsidRPr="00875412">
        <w:t>В</w:t>
      </w:r>
      <w:r w:rsidR="000A5CC1" w:rsidRPr="00875412">
        <w:t xml:space="preserve"> </w:t>
      </w:r>
      <w:r w:rsidRPr="00875412">
        <w:t>условиях</w:t>
      </w:r>
      <w:r w:rsidR="000A5CC1" w:rsidRPr="00875412">
        <w:t xml:space="preserve"> </w:t>
      </w:r>
      <w:r w:rsidRPr="00875412">
        <w:t>ограничений</w:t>
      </w:r>
      <w:r w:rsidR="000A5CC1" w:rsidRPr="00875412">
        <w:t xml:space="preserve"> </w:t>
      </w:r>
      <w:r w:rsidRPr="00875412">
        <w:t>к</w:t>
      </w:r>
      <w:r w:rsidR="000A5CC1" w:rsidRPr="00875412">
        <w:t xml:space="preserve"> </w:t>
      </w:r>
      <w:r w:rsidRPr="00875412">
        <w:t>рынку</w:t>
      </w:r>
      <w:r w:rsidR="000A5CC1" w:rsidRPr="00875412">
        <w:t xml:space="preserve"> </w:t>
      </w:r>
      <w:r w:rsidRPr="00875412">
        <w:t>западного</w:t>
      </w:r>
      <w:r w:rsidR="000A5CC1" w:rsidRPr="00875412">
        <w:t xml:space="preserve"> </w:t>
      </w:r>
      <w:r w:rsidRPr="00875412">
        <w:t>капитала</w:t>
      </w:r>
      <w:r w:rsidR="000A5CC1" w:rsidRPr="00875412">
        <w:t xml:space="preserve"> </w:t>
      </w:r>
      <w:r w:rsidRPr="00875412">
        <w:t>возрастает</w:t>
      </w:r>
      <w:r w:rsidR="000A5CC1" w:rsidRPr="00875412">
        <w:t xml:space="preserve"> </w:t>
      </w:r>
      <w:r w:rsidRPr="00875412">
        <w:t>роль</w:t>
      </w:r>
      <w:r w:rsidR="000A5CC1" w:rsidRPr="00875412">
        <w:t xml:space="preserve"> </w:t>
      </w:r>
      <w:r w:rsidRPr="00875412">
        <w:t>внутренних</w:t>
      </w:r>
      <w:r w:rsidR="000A5CC1" w:rsidRPr="00875412">
        <w:t xml:space="preserve"> </w:t>
      </w:r>
      <w:r w:rsidRPr="00875412">
        <w:t>источников</w:t>
      </w:r>
      <w:r w:rsidR="000A5CC1" w:rsidRPr="00875412">
        <w:t xml:space="preserve"> </w:t>
      </w:r>
      <w:r w:rsidRPr="00875412">
        <w:t>финансирования</w:t>
      </w:r>
      <w:r w:rsidR="000A5CC1" w:rsidRPr="00875412">
        <w:t xml:space="preserve"> </w:t>
      </w:r>
      <w:r w:rsidRPr="00875412">
        <w:t>развития</w:t>
      </w:r>
      <w:r w:rsidR="000A5CC1" w:rsidRPr="00875412">
        <w:t xml:space="preserve"> </w:t>
      </w:r>
      <w:r w:rsidRPr="00875412">
        <w:t>российской</w:t>
      </w:r>
      <w:r w:rsidR="000A5CC1" w:rsidRPr="00875412">
        <w:t xml:space="preserve"> </w:t>
      </w:r>
      <w:r w:rsidRPr="00875412">
        <w:t>экономики,</w:t>
      </w:r>
      <w:r w:rsidR="000A5CC1" w:rsidRPr="00875412">
        <w:t xml:space="preserve"> </w:t>
      </w:r>
      <w:r w:rsidRPr="00875412">
        <w:t>одним</w:t>
      </w:r>
      <w:r w:rsidR="000A5CC1" w:rsidRPr="00875412">
        <w:t xml:space="preserve"> </w:t>
      </w:r>
      <w:r w:rsidRPr="00875412">
        <w:t>из</w:t>
      </w:r>
      <w:r w:rsidR="000A5CC1" w:rsidRPr="00875412">
        <w:t xml:space="preserve"> </w:t>
      </w:r>
      <w:r w:rsidRPr="00875412">
        <w:t>которых</w:t>
      </w:r>
      <w:r w:rsidR="000A5CC1" w:rsidRPr="00875412">
        <w:t xml:space="preserve"> </w:t>
      </w:r>
      <w:r w:rsidRPr="00875412">
        <w:t>могут</w:t>
      </w:r>
      <w:r w:rsidR="000A5CC1" w:rsidRPr="00875412">
        <w:t xml:space="preserve"> </w:t>
      </w:r>
      <w:r w:rsidRPr="00875412">
        <w:t>выступать</w:t>
      </w:r>
      <w:r w:rsidR="000A5CC1" w:rsidRPr="00875412">
        <w:t xml:space="preserve"> </w:t>
      </w:r>
      <w:r w:rsidRPr="00875412">
        <w:t>сбережения</w:t>
      </w:r>
      <w:r w:rsidR="000A5CC1" w:rsidRPr="00875412">
        <w:t xml:space="preserve"> </w:t>
      </w:r>
      <w:r w:rsidRPr="00875412">
        <w:t>граждан.</w:t>
      </w:r>
      <w:r w:rsidR="000A5CC1" w:rsidRPr="00875412">
        <w:t xml:space="preserve"> </w:t>
      </w:r>
      <w:r w:rsidRPr="00875412">
        <w:t>В</w:t>
      </w:r>
      <w:r w:rsidR="000A5CC1" w:rsidRPr="00875412">
        <w:t xml:space="preserve"> </w:t>
      </w:r>
      <w:r w:rsidRPr="00875412">
        <w:t>то</w:t>
      </w:r>
      <w:r w:rsidR="000A5CC1" w:rsidRPr="00875412">
        <w:t xml:space="preserve"> </w:t>
      </w:r>
      <w:r w:rsidRPr="00875412">
        <w:t>же</w:t>
      </w:r>
      <w:r w:rsidR="000A5CC1" w:rsidRPr="00875412">
        <w:t xml:space="preserve"> </w:t>
      </w:r>
      <w:r w:rsidRPr="00875412">
        <w:t>время</w:t>
      </w:r>
      <w:r w:rsidR="000A5CC1" w:rsidRPr="00875412">
        <w:t xml:space="preserve"> </w:t>
      </w:r>
      <w:r w:rsidRPr="00875412">
        <w:t>у</w:t>
      </w:r>
      <w:r w:rsidR="000A5CC1" w:rsidRPr="00875412">
        <w:t xml:space="preserve"> </w:t>
      </w:r>
      <w:r w:rsidRPr="00875412">
        <w:t>самих</w:t>
      </w:r>
      <w:r w:rsidR="000A5CC1" w:rsidRPr="00875412">
        <w:t xml:space="preserve"> </w:t>
      </w:r>
      <w:r w:rsidRPr="00875412">
        <w:t>россиян</w:t>
      </w:r>
      <w:r w:rsidR="000A5CC1" w:rsidRPr="00875412">
        <w:t xml:space="preserve"> </w:t>
      </w:r>
      <w:r w:rsidRPr="00875412">
        <w:t>наблюдается</w:t>
      </w:r>
      <w:r w:rsidR="000A5CC1" w:rsidRPr="00875412">
        <w:t xml:space="preserve"> </w:t>
      </w:r>
      <w:r w:rsidRPr="00875412">
        <w:t>потребность</w:t>
      </w:r>
      <w:r w:rsidR="000A5CC1" w:rsidRPr="00875412">
        <w:t xml:space="preserve"> </w:t>
      </w:r>
      <w:r w:rsidRPr="00875412">
        <w:t>накопить</w:t>
      </w:r>
      <w:r w:rsidR="000A5CC1" w:rsidRPr="00875412">
        <w:t xml:space="preserve"> </w:t>
      </w:r>
      <w:r w:rsidRPr="00875412">
        <w:t>деньги</w:t>
      </w:r>
      <w:r w:rsidR="000A5CC1" w:rsidRPr="00875412">
        <w:t xml:space="preserve"> </w:t>
      </w:r>
      <w:r w:rsidRPr="00875412">
        <w:t>с</w:t>
      </w:r>
      <w:r w:rsidR="000A5CC1" w:rsidRPr="00875412">
        <w:t xml:space="preserve"> </w:t>
      </w:r>
      <w:r w:rsidRPr="00875412">
        <w:t>максимальной</w:t>
      </w:r>
      <w:r w:rsidR="000A5CC1" w:rsidRPr="00875412">
        <w:t xml:space="preserve"> </w:t>
      </w:r>
      <w:r w:rsidRPr="00875412">
        <w:t>выгодой.</w:t>
      </w:r>
      <w:r w:rsidR="000A5CC1" w:rsidRPr="00875412">
        <w:t xml:space="preserve"> </w:t>
      </w:r>
      <w:r w:rsidRPr="00875412">
        <w:t>Поэтому</w:t>
      </w:r>
      <w:r w:rsidR="000A5CC1" w:rsidRPr="00875412">
        <w:t xml:space="preserve"> </w:t>
      </w:r>
      <w:r w:rsidRPr="00875412">
        <w:t>нужно</w:t>
      </w:r>
      <w:r w:rsidR="000A5CC1" w:rsidRPr="00875412">
        <w:t xml:space="preserve"> </w:t>
      </w:r>
      <w:r w:rsidRPr="00875412">
        <w:t>расширять</w:t>
      </w:r>
      <w:r w:rsidR="000A5CC1" w:rsidRPr="00875412">
        <w:t xml:space="preserve"> </w:t>
      </w:r>
      <w:r w:rsidRPr="00875412">
        <w:t>инструментарий</w:t>
      </w:r>
      <w:r w:rsidR="000A5CC1" w:rsidRPr="00875412">
        <w:t xml:space="preserve"> </w:t>
      </w:r>
      <w:r w:rsidRPr="00875412">
        <w:t>для</w:t>
      </w:r>
      <w:r w:rsidR="000A5CC1" w:rsidRPr="00875412">
        <w:t xml:space="preserve"> </w:t>
      </w:r>
      <w:r w:rsidRPr="00875412">
        <w:t>долгосрочных</w:t>
      </w:r>
      <w:r w:rsidR="000A5CC1" w:rsidRPr="00875412">
        <w:t xml:space="preserve"> </w:t>
      </w:r>
      <w:r w:rsidRPr="00875412">
        <w:t>сбережений,</w:t>
      </w:r>
      <w:r w:rsidR="000A5CC1" w:rsidRPr="00875412">
        <w:t xml:space="preserve"> </w:t>
      </w:r>
      <w:r w:rsidRPr="00875412">
        <w:t>который</w:t>
      </w:r>
      <w:r w:rsidR="000A5CC1" w:rsidRPr="00875412">
        <w:t xml:space="preserve"> </w:t>
      </w:r>
      <w:r w:rsidRPr="00875412">
        <w:t>отвечал</w:t>
      </w:r>
      <w:r w:rsidR="000A5CC1" w:rsidRPr="00875412">
        <w:t xml:space="preserve"> </w:t>
      </w:r>
      <w:r w:rsidRPr="00875412">
        <w:t>бы</w:t>
      </w:r>
      <w:r w:rsidR="000A5CC1" w:rsidRPr="00875412">
        <w:t xml:space="preserve"> </w:t>
      </w:r>
      <w:r w:rsidRPr="00875412">
        <w:t>потребностям</w:t>
      </w:r>
      <w:r w:rsidR="000A5CC1" w:rsidRPr="00875412">
        <w:t xml:space="preserve"> </w:t>
      </w:r>
      <w:r w:rsidRPr="00875412">
        <w:t>простых</w:t>
      </w:r>
      <w:r w:rsidR="000A5CC1" w:rsidRPr="00875412">
        <w:t xml:space="preserve"> </w:t>
      </w:r>
      <w:r w:rsidRPr="00875412">
        <w:t>людей</w:t>
      </w:r>
      <w:r w:rsidR="000A5CC1" w:rsidRPr="00875412">
        <w:t xml:space="preserve"> </w:t>
      </w:r>
      <w:r w:rsidRPr="00875412">
        <w:t>с</w:t>
      </w:r>
      <w:r w:rsidR="000A5CC1" w:rsidRPr="00875412">
        <w:t xml:space="preserve"> </w:t>
      </w:r>
      <w:r w:rsidRPr="00875412">
        <w:t>точки</w:t>
      </w:r>
      <w:r w:rsidR="000A5CC1" w:rsidRPr="00875412">
        <w:t xml:space="preserve"> </w:t>
      </w:r>
      <w:r w:rsidRPr="00875412">
        <w:t>зрения</w:t>
      </w:r>
      <w:r w:rsidR="000A5CC1" w:rsidRPr="00875412">
        <w:t xml:space="preserve"> </w:t>
      </w:r>
      <w:r w:rsidRPr="00875412">
        <w:t>доходности</w:t>
      </w:r>
      <w:r w:rsidR="000A5CC1" w:rsidRPr="00875412">
        <w:t xml:space="preserve"> </w:t>
      </w:r>
      <w:r w:rsidRPr="00875412">
        <w:t>и</w:t>
      </w:r>
      <w:r w:rsidR="000A5CC1" w:rsidRPr="00875412">
        <w:t xml:space="preserve"> </w:t>
      </w:r>
      <w:r w:rsidRPr="00875412">
        <w:t>сохранности</w:t>
      </w:r>
      <w:r w:rsidR="000A5CC1" w:rsidRPr="00875412">
        <w:t xml:space="preserve"> </w:t>
      </w:r>
      <w:r w:rsidRPr="00875412">
        <w:t>средств,</w:t>
      </w:r>
      <w:r w:rsidR="000A5CC1" w:rsidRPr="00875412">
        <w:t xml:space="preserve"> </w:t>
      </w:r>
      <w:r w:rsidRPr="00875412">
        <w:t>в</w:t>
      </w:r>
      <w:r w:rsidR="000A5CC1" w:rsidRPr="00875412">
        <w:t xml:space="preserve"> </w:t>
      </w:r>
      <w:r w:rsidRPr="00875412">
        <w:t>том</w:t>
      </w:r>
      <w:r w:rsidR="000A5CC1" w:rsidRPr="00875412">
        <w:t xml:space="preserve"> </w:t>
      </w:r>
      <w:r w:rsidRPr="00875412">
        <w:t>числе</w:t>
      </w:r>
      <w:r w:rsidR="000A5CC1" w:rsidRPr="00875412">
        <w:t xml:space="preserve"> </w:t>
      </w:r>
      <w:r w:rsidRPr="00875412">
        <w:t>защиты</w:t>
      </w:r>
      <w:r w:rsidR="000A5CC1" w:rsidRPr="00875412">
        <w:t xml:space="preserve"> </w:t>
      </w:r>
      <w:r w:rsidRPr="00875412">
        <w:t>от</w:t>
      </w:r>
      <w:r w:rsidR="000A5CC1" w:rsidRPr="00875412">
        <w:t xml:space="preserve"> </w:t>
      </w:r>
      <w:r w:rsidRPr="00875412">
        <w:t>инфляции.</w:t>
      </w:r>
      <w:r w:rsidR="000A5CC1" w:rsidRPr="00875412">
        <w:t xml:space="preserve"> </w:t>
      </w:r>
      <w:r w:rsidRPr="00875412">
        <w:t>Банк</w:t>
      </w:r>
      <w:r w:rsidR="000A5CC1" w:rsidRPr="00875412">
        <w:t xml:space="preserve"> </w:t>
      </w:r>
      <w:r w:rsidRPr="00875412">
        <w:t>России</w:t>
      </w:r>
      <w:r w:rsidR="000A5CC1" w:rsidRPr="00875412">
        <w:t xml:space="preserve"> </w:t>
      </w:r>
      <w:r w:rsidRPr="00875412">
        <w:t>совместно</w:t>
      </w:r>
      <w:r w:rsidR="000A5CC1" w:rsidRPr="00875412">
        <w:t xml:space="preserve"> </w:t>
      </w:r>
      <w:r w:rsidRPr="00875412">
        <w:t>с</w:t>
      </w:r>
      <w:r w:rsidR="000A5CC1" w:rsidRPr="00875412">
        <w:t xml:space="preserve"> </w:t>
      </w:r>
      <w:r w:rsidRPr="00875412">
        <w:t>Правительством</w:t>
      </w:r>
      <w:r w:rsidR="000A5CC1" w:rsidRPr="00875412">
        <w:t xml:space="preserve"> </w:t>
      </w:r>
      <w:r w:rsidRPr="00875412">
        <w:t>планирует</w:t>
      </w:r>
      <w:r w:rsidR="000A5CC1" w:rsidRPr="00875412">
        <w:t xml:space="preserve"> </w:t>
      </w:r>
      <w:r w:rsidRPr="00875412">
        <w:t>создавать</w:t>
      </w:r>
      <w:r w:rsidR="000A5CC1" w:rsidRPr="00875412">
        <w:t xml:space="preserve"> </w:t>
      </w:r>
      <w:r w:rsidRPr="00875412">
        <w:t>привлекательные</w:t>
      </w:r>
      <w:r w:rsidR="000A5CC1" w:rsidRPr="00875412">
        <w:t xml:space="preserve"> </w:t>
      </w:r>
      <w:r w:rsidRPr="00875412">
        <w:t>условия</w:t>
      </w:r>
      <w:r w:rsidR="000A5CC1" w:rsidRPr="00875412">
        <w:t xml:space="preserve"> </w:t>
      </w:r>
      <w:r w:rsidRPr="00875412">
        <w:t>для</w:t>
      </w:r>
      <w:r w:rsidR="000A5CC1" w:rsidRPr="00875412">
        <w:t xml:space="preserve"> </w:t>
      </w:r>
      <w:r w:rsidRPr="00875412">
        <w:t>развития</w:t>
      </w:r>
      <w:r w:rsidR="000A5CC1" w:rsidRPr="00875412">
        <w:t xml:space="preserve"> </w:t>
      </w:r>
      <w:r w:rsidRPr="00875412">
        <w:t>вкладов,</w:t>
      </w:r>
      <w:r w:rsidR="000A5CC1" w:rsidRPr="00875412">
        <w:t xml:space="preserve"> </w:t>
      </w:r>
      <w:r w:rsidRPr="00875412">
        <w:t>долгосрочных</w:t>
      </w:r>
      <w:r w:rsidR="000A5CC1" w:rsidRPr="00875412">
        <w:t xml:space="preserve"> </w:t>
      </w:r>
      <w:r w:rsidRPr="00875412">
        <w:t>индивидуальных</w:t>
      </w:r>
      <w:r w:rsidR="000A5CC1" w:rsidRPr="00875412">
        <w:t xml:space="preserve"> </w:t>
      </w:r>
      <w:r w:rsidRPr="00875412">
        <w:t>инвестсчетов</w:t>
      </w:r>
      <w:r w:rsidR="000A5CC1" w:rsidRPr="00875412">
        <w:t xml:space="preserve"> </w:t>
      </w:r>
      <w:r w:rsidRPr="00875412">
        <w:t>(ИИС)</w:t>
      </w:r>
      <w:r w:rsidR="000A5CC1" w:rsidRPr="00875412">
        <w:t xml:space="preserve"> </w:t>
      </w:r>
      <w:r w:rsidRPr="00875412">
        <w:t>и</w:t>
      </w:r>
      <w:r w:rsidR="000A5CC1" w:rsidRPr="00875412">
        <w:t xml:space="preserve"> </w:t>
      </w:r>
      <w:r w:rsidRPr="00875412">
        <w:t>страховых</w:t>
      </w:r>
      <w:r w:rsidR="000A5CC1" w:rsidRPr="00875412">
        <w:t xml:space="preserve"> </w:t>
      </w:r>
      <w:r w:rsidRPr="00875412">
        <w:t>продуктов.</w:t>
      </w:r>
      <w:bookmarkEnd w:id="27"/>
      <w:r w:rsidR="000A5CC1" w:rsidRPr="00875412">
        <w:t xml:space="preserve"> </w:t>
      </w:r>
    </w:p>
    <w:p w:rsidR="00961F5C" w:rsidRPr="00875412" w:rsidRDefault="00961F5C" w:rsidP="00961F5C">
      <w:r w:rsidRPr="00875412">
        <w:t>Об</w:t>
      </w:r>
      <w:r w:rsidR="000A5CC1" w:rsidRPr="00875412">
        <w:t xml:space="preserve"> </w:t>
      </w:r>
      <w:r w:rsidRPr="00875412">
        <w:t>этом</w:t>
      </w:r>
      <w:r w:rsidR="000A5CC1" w:rsidRPr="00875412">
        <w:t xml:space="preserve"> </w:t>
      </w:r>
      <w:r w:rsidRPr="00875412">
        <w:t>говорится</w:t>
      </w:r>
      <w:r w:rsidR="000A5CC1" w:rsidRPr="00875412">
        <w:t xml:space="preserve"> </w:t>
      </w:r>
      <w:r w:rsidRPr="00875412">
        <w:t>в</w:t>
      </w:r>
      <w:r w:rsidR="000A5CC1" w:rsidRPr="00875412">
        <w:t xml:space="preserve"> </w:t>
      </w:r>
      <w:r w:rsidRPr="00875412">
        <w:t>проекте</w:t>
      </w:r>
      <w:r w:rsidR="000A5CC1" w:rsidRPr="00875412">
        <w:t xml:space="preserve"> </w:t>
      </w:r>
      <w:r w:rsidRPr="00875412">
        <w:t>Основных</w:t>
      </w:r>
      <w:r w:rsidR="000A5CC1" w:rsidRPr="00875412">
        <w:t xml:space="preserve"> </w:t>
      </w:r>
      <w:r w:rsidRPr="00875412">
        <w:t>направлений</w:t>
      </w:r>
      <w:r w:rsidR="000A5CC1" w:rsidRPr="00875412">
        <w:t xml:space="preserve"> </w:t>
      </w:r>
      <w:r w:rsidRPr="00875412">
        <w:t>развития</w:t>
      </w:r>
      <w:r w:rsidR="000A5CC1" w:rsidRPr="00875412">
        <w:t xml:space="preserve"> </w:t>
      </w:r>
      <w:r w:rsidRPr="00875412">
        <w:t>финансового</w:t>
      </w:r>
      <w:r w:rsidR="000A5CC1" w:rsidRPr="00875412">
        <w:t xml:space="preserve"> </w:t>
      </w:r>
      <w:r w:rsidRPr="00875412">
        <w:t>рынка</w:t>
      </w:r>
      <w:r w:rsidR="000A5CC1" w:rsidRPr="00875412">
        <w:t xml:space="preserve"> </w:t>
      </w:r>
      <w:r w:rsidRPr="00875412">
        <w:t>Российской</w:t>
      </w:r>
      <w:r w:rsidR="000A5CC1" w:rsidRPr="00875412">
        <w:t xml:space="preserve"> </w:t>
      </w:r>
      <w:r w:rsidRPr="00875412">
        <w:t>Федерации</w:t>
      </w:r>
      <w:r w:rsidR="000A5CC1" w:rsidRPr="00875412">
        <w:t xml:space="preserve"> </w:t>
      </w:r>
      <w:r w:rsidRPr="00875412">
        <w:t>на</w:t>
      </w:r>
      <w:r w:rsidR="000A5CC1" w:rsidRPr="00875412">
        <w:t xml:space="preserve"> </w:t>
      </w:r>
      <w:r w:rsidRPr="00875412">
        <w:t>2024</w:t>
      </w:r>
      <w:r w:rsidR="000A5CC1" w:rsidRPr="00875412">
        <w:t xml:space="preserve"> </w:t>
      </w:r>
      <w:r w:rsidRPr="00875412">
        <w:t>год</w:t>
      </w:r>
      <w:r w:rsidR="000A5CC1" w:rsidRPr="00875412">
        <w:t xml:space="preserve"> </w:t>
      </w:r>
      <w:r w:rsidRPr="00875412">
        <w:t>и</w:t>
      </w:r>
      <w:r w:rsidR="000A5CC1" w:rsidRPr="00875412">
        <w:t xml:space="preserve"> </w:t>
      </w:r>
      <w:r w:rsidRPr="00875412">
        <w:t>период</w:t>
      </w:r>
      <w:r w:rsidR="000A5CC1" w:rsidRPr="00875412">
        <w:t xml:space="preserve"> </w:t>
      </w:r>
      <w:r w:rsidRPr="00875412">
        <w:t>2025</w:t>
      </w:r>
      <w:r w:rsidR="000A5CC1" w:rsidRPr="00875412">
        <w:t xml:space="preserve"> </w:t>
      </w:r>
      <w:r w:rsidRPr="00875412">
        <w:t>и</w:t>
      </w:r>
      <w:r w:rsidR="000A5CC1" w:rsidRPr="00875412">
        <w:t xml:space="preserve"> </w:t>
      </w:r>
      <w:r w:rsidRPr="00875412">
        <w:t>2026</w:t>
      </w:r>
      <w:r w:rsidR="000A5CC1" w:rsidRPr="00875412">
        <w:t xml:space="preserve"> </w:t>
      </w:r>
      <w:r w:rsidRPr="00875412">
        <w:t>годов,</w:t>
      </w:r>
      <w:r w:rsidR="000A5CC1" w:rsidRPr="00875412">
        <w:t xml:space="preserve"> </w:t>
      </w:r>
      <w:r w:rsidRPr="00875412">
        <w:t>опубликованных</w:t>
      </w:r>
      <w:r w:rsidR="000A5CC1" w:rsidRPr="00875412">
        <w:t xml:space="preserve"> </w:t>
      </w:r>
      <w:r w:rsidRPr="00875412">
        <w:t>на</w:t>
      </w:r>
      <w:r w:rsidR="000A5CC1" w:rsidRPr="00875412">
        <w:t xml:space="preserve"> </w:t>
      </w:r>
      <w:r w:rsidRPr="00875412">
        <w:t>сайте</w:t>
      </w:r>
      <w:r w:rsidR="000A5CC1" w:rsidRPr="00875412">
        <w:t xml:space="preserve"> </w:t>
      </w:r>
      <w:r w:rsidRPr="00875412">
        <w:t>регулятора.</w:t>
      </w:r>
    </w:p>
    <w:p w:rsidR="00961F5C" w:rsidRPr="00875412" w:rsidRDefault="00BD6597" w:rsidP="00961F5C">
      <w:r w:rsidRPr="00875412">
        <w:t>КОМУ ДОБАВКУ?</w:t>
      </w:r>
    </w:p>
    <w:p w:rsidR="00961F5C" w:rsidRPr="00875412" w:rsidRDefault="00961F5C" w:rsidP="00961F5C">
      <w:r w:rsidRPr="00875412">
        <w:t>Помимо</w:t>
      </w:r>
      <w:r w:rsidR="000A5CC1" w:rsidRPr="00875412">
        <w:t xml:space="preserve"> </w:t>
      </w:r>
      <w:r w:rsidRPr="00875412">
        <w:t>внедрения</w:t>
      </w:r>
      <w:r w:rsidR="000A5CC1" w:rsidRPr="00875412">
        <w:t xml:space="preserve"> </w:t>
      </w:r>
      <w:r w:rsidRPr="00875412">
        <w:t>новых</w:t>
      </w:r>
      <w:r w:rsidR="000A5CC1" w:rsidRPr="00875412">
        <w:t xml:space="preserve"> </w:t>
      </w:r>
      <w:r w:rsidRPr="00875412">
        <w:t>долгосрочных</w:t>
      </w:r>
      <w:r w:rsidR="000A5CC1" w:rsidRPr="00875412">
        <w:t xml:space="preserve"> </w:t>
      </w:r>
      <w:r w:rsidRPr="00875412">
        <w:t>индивидуальных</w:t>
      </w:r>
      <w:r w:rsidR="000A5CC1" w:rsidRPr="00875412">
        <w:t xml:space="preserve"> </w:t>
      </w:r>
      <w:r w:rsidRPr="00875412">
        <w:t>инвестсчетов</w:t>
      </w:r>
      <w:r w:rsidR="000A5CC1" w:rsidRPr="00875412">
        <w:t xml:space="preserve"> </w:t>
      </w:r>
      <w:r w:rsidRPr="00875412">
        <w:t>третьего</w:t>
      </w:r>
      <w:r w:rsidR="000A5CC1" w:rsidRPr="00875412">
        <w:t xml:space="preserve"> </w:t>
      </w:r>
      <w:r w:rsidRPr="00875412">
        <w:t>типа,</w:t>
      </w:r>
      <w:r w:rsidR="000A5CC1" w:rsidRPr="00875412">
        <w:t xml:space="preserve"> </w:t>
      </w:r>
      <w:r w:rsidRPr="00875412">
        <w:t>а</w:t>
      </w:r>
      <w:r w:rsidR="000A5CC1" w:rsidRPr="00875412">
        <w:t xml:space="preserve"> </w:t>
      </w:r>
      <w:r w:rsidRPr="00875412">
        <w:t>также</w:t>
      </w:r>
      <w:r w:rsidR="000A5CC1" w:rsidRPr="00875412">
        <w:t xml:space="preserve"> </w:t>
      </w:r>
      <w:r w:rsidRPr="00875412">
        <w:t>расширения</w:t>
      </w:r>
      <w:r w:rsidR="000A5CC1" w:rsidRPr="00875412">
        <w:t xml:space="preserve"> </w:t>
      </w:r>
      <w:r w:rsidRPr="00875412">
        <w:t>перечня</w:t>
      </w:r>
      <w:r w:rsidR="000A5CC1" w:rsidRPr="00875412">
        <w:t xml:space="preserve"> </w:t>
      </w:r>
      <w:r w:rsidRPr="00875412">
        <w:t>финансовых</w:t>
      </w:r>
      <w:r w:rsidR="000A5CC1" w:rsidRPr="00875412">
        <w:t xml:space="preserve"> </w:t>
      </w:r>
      <w:r w:rsidRPr="00875412">
        <w:t>посредников</w:t>
      </w:r>
      <w:r w:rsidR="000A5CC1" w:rsidRPr="00875412">
        <w:t xml:space="preserve"> </w:t>
      </w:r>
      <w:r w:rsidRPr="00875412">
        <w:t>и</w:t>
      </w:r>
      <w:r w:rsidR="000A5CC1" w:rsidRPr="00875412">
        <w:t xml:space="preserve"> </w:t>
      </w:r>
      <w:r w:rsidRPr="00875412">
        <w:t>площадок,</w:t>
      </w:r>
      <w:r w:rsidR="000A5CC1" w:rsidRPr="00875412">
        <w:t xml:space="preserve"> </w:t>
      </w:r>
      <w:r w:rsidRPr="00875412">
        <w:t>через</w:t>
      </w:r>
      <w:r w:rsidR="000A5CC1" w:rsidRPr="00875412">
        <w:t xml:space="preserve"> </w:t>
      </w:r>
      <w:r w:rsidRPr="00875412">
        <w:t>которые</w:t>
      </w:r>
      <w:r w:rsidR="000A5CC1" w:rsidRPr="00875412">
        <w:t xml:space="preserve"> </w:t>
      </w:r>
      <w:r w:rsidRPr="00875412">
        <w:t>можно</w:t>
      </w:r>
      <w:r w:rsidR="000A5CC1" w:rsidRPr="00875412">
        <w:t xml:space="preserve"> </w:t>
      </w:r>
      <w:r w:rsidRPr="00875412">
        <w:t>открыть</w:t>
      </w:r>
      <w:r w:rsidR="000A5CC1" w:rsidRPr="00875412">
        <w:t xml:space="preserve"> </w:t>
      </w:r>
      <w:r w:rsidRPr="00875412">
        <w:t>их,</w:t>
      </w:r>
      <w:r w:rsidR="000A5CC1" w:rsidRPr="00875412">
        <w:t xml:space="preserve"> </w:t>
      </w:r>
      <w:r w:rsidRPr="00875412">
        <w:t>в</w:t>
      </w:r>
      <w:r w:rsidR="000A5CC1" w:rsidRPr="00875412">
        <w:t xml:space="preserve"> </w:t>
      </w:r>
      <w:r w:rsidRPr="00875412">
        <w:t>планах</w:t>
      </w:r>
      <w:r w:rsidR="000A5CC1" w:rsidRPr="00875412">
        <w:t xml:space="preserve"> </w:t>
      </w:r>
      <w:r w:rsidRPr="00875412">
        <w:t>ЦБ</w:t>
      </w:r>
      <w:r w:rsidR="000A5CC1" w:rsidRPr="00875412">
        <w:t xml:space="preserve"> </w:t>
      </w:r>
      <w:r w:rsidRPr="00875412">
        <w:t>развивать</w:t>
      </w:r>
      <w:r w:rsidR="000A5CC1" w:rsidRPr="00875412">
        <w:t xml:space="preserve"> </w:t>
      </w:r>
      <w:r w:rsidRPr="00875412">
        <w:t>программу</w:t>
      </w:r>
      <w:r w:rsidR="000A5CC1" w:rsidRPr="00875412">
        <w:t xml:space="preserve"> </w:t>
      </w:r>
      <w:r w:rsidRPr="00875412">
        <w:t>долгосрочных</w:t>
      </w:r>
      <w:r w:rsidR="000A5CC1" w:rsidRPr="00875412">
        <w:t xml:space="preserve"> </w:t>
      </w:r>
      <w:r w:rsidRPr="00875412">
        <w:t>сбережений.</w:t>
      </w:r>
    </w:p>
    <w:p w:rsidR="00961F5C" w:rsidRPr="00875412" w:rsidRDefault="00961F5C" w:rsidP="00961F5C">
      <w:r w:rsidRPr="00875412">
        <w:t>Участие</w:t>
      </w:r>
      <w:r w:rsidR="000A5CC1" w:rsidRPr="00875412">
        <w:t xml:space="preserve"> </w:t>
      </w:r>
      <w:r w:rsidRPr="00875412">
        <w:t>в</w:t>
      </w:r>
      <w:r w:rsidR="000A5CC1" w:rsidRPr="00875412">
        <w:t xml:space="preserve"> </w:t>
      </w:r>
      <w:r w:rsidRPr="00875412">
        <w:t>ней</w:t>
      </w:r>
      <w:r w:rsidR="000A5CC1" w:rsidRPr="00875412">
        <w:t xml:space="preserve"> </w:t>
      </w:r>
      <w:r w:rsidRPr="00875412">
        <w:t>позволит</w:t>
      </w:r>
      <w:r w:rsidR="000A5CC1" w:rsidRPr="00875412">
        <w:t xml:space="preserve"> </w:t>
      </w:r>
      <w:r w:rsidRPr="00875412">
        <w:t>гражданам</w:t>
      </w:r>
      <w:r w:rsidR="000A5CC1" w:rsidRPr="00875412">
        <w:t xml:space="preserve"> </w:t>
      </w:r>
      <w:r w:rsidRPr="00875412">
        <w:t>получать</w:t>
      </w:r>
      <w:r w:rsidR="000A5CC1" w:rsidRPr="00875412">
        <w:t xml:space="preserve"> </w:t>
      </w:r>
      <w:r w:rsidRPr="00875412">
        <w:t>ежемесячный</w:t>
      </w:r>
      <w:r w:rsidR="000A5CC1" w:rsidRPr="00875412">
        <w:t xml:space="preserve"> </w:t>
      </w:r>
      <w:r w:rsidRPr="00875412">
        <w:t>дополнительный</w:t>
      </w:r>
      <w:r w:rsidR="000A5CC1" w:rsidRPr="00875412">
        <w:t xml:space="preserve"> </w:t>
      </w:r>
      <w:r w:rsidRPr="00875412">
        <w:t>доход</w:t>
      </w:r>
      <w:r w:rsidR="000A5CC1" w:rsidRPr="00875412">
        <w:t xml:space="preserve"> </w:t>
      </w:r>
      <w:r w:rsidRPr="00875412">
        <w:t>в</w:t>
      </w:r>
      <w:r w:rsidR="000A5CC1" w:rsidRPr="00875412">
        <w:t xml:space="preserve"> </w:t>
      </w:r>
      <w:r w:rsidRPr="00875412">
        <w:t>будущем,</w:t>
      </w:r>
      <w:r w:rsidR="000A5CC1" w:rsidRPr="00875412">
        <w:t xml:space="preserve"> </w:t>
      </w:r>
      <w:r w:rsidRPr="00875412">
        <w:t>в</w:t>
      </w:r>
      <w:r w:rsidR="000A5CC1" w:rsidRPr="00875412">
        <w:t xml:space="preserve"> </w:t>
      </w:r>
      <w:r w:rsidRPr="00875412">
        <w:t>том</w:t>
      </w:r>
      <w:r w:rsidR="000A5CC1" w:rsidRPr="00875412">
        <w:t xml:space="preserve"> </w:t>
      </w:r>
      <w:r w:rsidRPr="00875412">
        <w:t>числе</w:t>
      </w:r>
      <w:r w:rsidR="000A5CC1" w:rsidRPr="00875412">
        <w:t xml:space="preserve"> </w:t>
      </w:r>
      <w:r w:rsidRPr="00875412">
        <w:t>после</w:t>
      </w:r>
      <w:r w:rsidR="000A5CC1" w:rsidRPr="00875412">
        <w:t xml:space="preserve"> </w:t>
      </w:r>
      <w:r w:rsidRPr="00875412">
        <w:t>прекращения</w:t>
      </w:r>
      <w:r w:rsidR="000A5CC1" w:rsidRPr="00875412">
        <w:t xml:space="preserve"> </w:t>
      </w:r>
      <w:r w:rsidRPr="00875412">
        <w:t>трудовой</w:t>
      </w:r>
      <w:r w:rsidR="000A5CC1" w:rsidRPr="00875412">
        <w:t xml:space="preserve"> </w:t>
      </w:r>
      <w:r w:rsidRPr="00875412">
        <w:t>деятельности,</w:t>
      </w:r>
      <w:r w:rsidR="000A5CC1" w:rsidRPr="00875412">
        <w:t xml:space="preserve"> </w:t>
      </w:r>
      <w:r w:rsidRPr="00875412">
        <w:t>или</w:t>
      </w:r>
      <w:r w:rsidR="000A5CC1" w:rsidRPr="00875412">
        <w:t xml:space="preserve"> </w:t>
      </w:r>
      <w:r w:rsidRPr="00875412">
        <w:t>создать</w:t>
      </w:r>
      <w:r w:rsidR="000A5CC1" w:rsidRPr="00875412">
        <w:t xml:space="preserve"> </w:t>
      </w:r>
      <w:r w:rsidRPr="00875412">
        <w:t>подушку</w:t>
      </w:r>
      <w:r w:rsidR="000A5CC1" w:rsidRPr="00875412">
        <w:t xml:space="preserve"> </w:t>
      </w:r>
      <w:r w:rsidRPr="00875412">
        <w:t>безопасности</w:t>
      </w:r>
      <w:r w:rsidR="000A5CC1" w:rsidRPr="00875412">
        <w:t xml:space="preserve"> </w:t>
      </w:r>
      <w:r w:rsidRPr="00875412">
        <w:t>на</w:t>
      </w:r>
      <w:r w:rsidR="000A5CC1" w:rsidRPr="00875412">
        <w:t xml:space="preserve"> </w:t>
      </w:r>
      <w:r w:rsidRPr="00875412">
        <w:t>случай</w:t>
      </w:r>
      <w:r w:rsidR="000A5CC1" w:rsidRPr="00875412">
        <w:t xml:space="preserve"> </w:t>
      </w:r>
      <w:r w:rsidRPr="00875412">
        <w:t>особых</w:t>
      </w:r>
      <w:r w:rsidR="000A5CC1" w:rsidRPr="00875412">
        <w:t xml:space="preserve"> </w:t>
      </w:r>
      <w:r w:rsidRPr="00875412">
        <w:t>жизненных</w:t>
      </w:r>
      <w:r w:rsidR="000A5CC1" w:rsidRPr="00875412">
        <w:t xml:space="preserve"> </w:t>
      </w:r>
      <w:r w:rsidRPr="00875412">
        <w:t>ситуаций.</w:t>
      </w:r>
      <w:r w:rsidR="000A5CC1" w:rsidRPr="00875412">
        <w:t xml:space="preserve"> </w:t>
      </w:r>
      <w:r w:rsidRPr="00875412">
        <w:t>Взносы</w:t>
      </w:r>
      <w:r w:rsidR="000A5CC1" w:rsidRPr="00875412">
        <w:t xml:space="preserve"> </w:t>
      </w:r>
      <w:r w:rsidRPr="00875412">
        <w:t>в</w:t>
      </w:r>
      <w:r w:rsidR="000A5CC1" w:rsidRPr="00875412">
        <w:t xml:space="preserve"> </w:t>
      </w:r>
      <w:r w:rsidRPr="00875412">
        <w:t>программу</w:t>
      </w:r>
      <w:r w:rsidR="000A5CC1" w:rsidRPr="00875412">
        <w:t xml:space="preserve"> </w:t>
      </w:r>
      <w:r w:rsidRPr="00875412">
        <w:t>будут</w:t>
      </w:r>
      <w:r w:rsidR="000A5CC1" w:rsidRPr="00875412">
        <w:t xml:space="preserve"> </w:t>
      </w:r>
      <w:r w:rsidRPr="00875412">
        <w:t>формироваться</w:t>
      </w:r>
      <w:r w:rsidR="000A5CC1" w:rsidRPr="00875412">
        <w:t xml:space="preserve"> </w:t>
      </w:r>
      <w:r w:rsidRPr="00875412">
        <w:t>на</w:t>
      </w:r>
      <w:r w:rsidR="000A5CC1" w:rsidRPr="00875412">
        <w:t xml:space="preserve"> </w:t>
      </w:r>
      <w:r w:rsidRPr="00875412">
        <w:t>добровольной</w:t>
      </w:r>
      <w:r w:rsidR="000A5CC1" w:rsidRPr="00875412">
        <w:t xml:space="preserve"> </w:t>
      </w:r>
      <w:r w:rsidRPr="00875412">
        <w:t>основе</w:t>
      </w:r>
      <w:r w:rsidR="000A5CC1" w:rsidRPr="00875412">
        <w:t xml:space="preserve"> </w:t>
      </w:r>
      <w:r w:rsidRPr="00875412">
        <w:t>и</w:t>
      </w:r>
      <w:r w:rsidR="000A5CC1" w:rsidRPr="00875412">
        <w:t xml:space="preserve"> </w:t>
      </w:r>
      <w:r w:rsidRPr="00875412">
        <w:t>за</w:t>
      </w:r>
      <w:r w:rsidR="000A5CC1" w:rsidRPr="00875412">
        <w:t xml:space="preserve"> </w:t>
      </w:r>
      <w:r w:rsidRPr="00875412">
        <w:t>счет</w:t>
      </w:r>
      <w:r w:rsidR="000A5CC1" w:rsidRPr="00875412">
        <w:t xml:space="preserve"> </w:t>
      </w:r>
      <w:r w:rsidRPr="00875412">
        <w:t>перевода</w:t>
      </w:r>
      <w:r w:rsidR="000A5CC1" w:rsidRPr="00875412">
        <w:t xml:space="preserve"> </w:t>
      </w:r>
      <w:r w:rsidRPr="00875412">
        <w:t>в</w:t>
      </w:r>
      <w:r w:rsidR="000A5CC1" w:rsidRPr="00875412">
        <w:t xml:space="preserve"> </w:t>
      </w:r>
      <w:r w:rsidRPr="00875412">
        <w:t>программу</w:t>
      </w:r>
      <w:r w:rsidR="000A5CC1" w:rsidRPr="00875412">
        <w:t xml:space="preserve"> </w:t>
      </w:r>
      <w:r w:rsidRPr="00875412">
        <w:t>ранее</w:t>
      </w:r>
      <w:r w:rsidR="000A5CC1" w:rsidRPr="00875412">
        <w:t xml:space="preserve"> «</w:t>
      </w:r>
      <w:r w:rsidRPr="00875412">
        <w:t>замороженных</w:t>
      </w:r>
      <w:r w:rsidR="000A5CC1" w:rsidRPr="00875412">
        <w:t xml:space="preserve">» </w:t>
      </w:r>
      <w:r w:rsidRPr="00875412">
        <w:t>пенсионных</w:t>
      </w:r>
      <w:r w:rsidR="000A5CC1" w:rsidRPr="00875412">
        <w:t xml:space="preserve"> </w:t>
      </w:r>
      <w:r w:rsidRPr="00875412">
        <w:t>накоплений,</w:t>
      </w:r>
      <w:r w:rsidR="000A5CC1" w:rsidRPr="00875412">
        <w:t xml:space="preserve"> </w:t>
      </w:r>
      <w:r w:rsidRPr="00875412">
        <w:t>а</w:t>
      </w:r>
      <w:r w:rsidR="000A5CC1" w:rsidRPr="00875412">
        <w:t xml:space="preserve"> </w:t>
      </w:r>
      <w:r w:rsidRPr="00875412">
        <w:t>также</w:t>
      </w:r>
      <w:r w:rsidR="000A5CC1" w:rsidRPr="00875412">
        <w:t xml:space="preserve"> </w:t>
      </w:r>
      <w:r w:rsidRPr="00875412">
        <w:t>за</w:t>
      </w:r>
      <w:r w:rsidR="000A5CC1" w:rsidRPr="00875412">
        <w:t xml:space="preserve"> </w:t>
      </w:r>
      <w:r w:rsidRPr="00875412">
        <w:t>счет</w:t>
      </w:r>
      <w:r w:rsidR="000A5CC1" w:rsidRPr="00875412">
        <w:t xml:space="preserve"> </w:t>
      </w:r>
      <w:r w:rsidRPr="00875412">
        <w:t>инвестиционного</w:t>
      </w:r>
      <w:r w:rsidR="000A5CC1" w:rsidRPr="00875412">
        <w:t xml:space="preserve"> </w:t>
      </w:r>
      <w:r w:rsidRPr="00875412">
        <w:t>дохода</w:t>
      </w:r>
      <w:r w:rsidR="000A5CC1" w:rsidRPr="00875412">
        <w:t xml:space="preserve"> </w:t>
      </w:r>
      <w:r w:rsidRPr="00875412">
        <w:t>от</w:t>
      </w:r>
      <w:r w:rsidR="000A5CC1" w:rsidRPr="00875412">
        <w:t xml:space="preserve"> </w:t>
      </w:r>
      <w:r w:rsidRPr="00875412">
        <w:t>управления</w:t>
      </w:r>
      <w:r w:rsidR="000A5CC1" w:rsidRPr="00875412">
        <w:t xml:space="preserve"> </w:t>
      </w:r>
      <w:r w:rsidRPr="00875412">
        <w:t>взносами.</w:t>
      </w:r>
    </w:p>
    <w:p w:rsidR="00961F5C" w:rsidRPr="00875412" w:rsidRDefault="00961F5C" w:rsidP="00961F5C">
      <w:r w:rsidRPr="00875412">
        <w:t>Председатель</w:t>
      </w:r>
      <w:r w:rsidR="000A5CC1" w:rsidRPr="00875412">
        <w:t xml:space="preserve"> </w:t>
      </w:r>
      <w:r w:rsidRPr="00875412">
        <w:t>Комитета</w:t>
      </w:r>
      <w:r w:rsidR="000A5CC1" w:rsidRPr="00875412">
        <w:t xml:space="preserve"> </w:t>
      </w:r>
      <w:r w:rsidRPr="00875412">
        <w:t>Госдумы</w:t>
      </w:r>
      <w:r w:rsidR="000A5CC1" w:rsidRPr="00875412">
        <w:t xml:space="preserve"> </w:t>
      </w:r>
      <w:r w:rsidRPr="00875412">
        <w:t>по</w:t>
      </w:r>
      <w:r w:rsidR="000A5CC1" w:rsidRPr="00875412">
        <w:t xml:space="preserve"> </w:t>
      </w:r>
      <w:r w:rsidRPr="00875412">
        <w:t>финрынку</w:t>
      </w:r>
      <w:r w:rsidR="000A5CC1" w:rsidRPr="00875412">
        <w:t xml:space="preserve"> </w:t>
      </w:r>
      <w:r w:rsidRPr="00875412">
        <w:t>Анатолий</w:t>
      </w:r>
      <w:r w:rsidR="000A5CC1" w:rsidRPr="00875412">
        <w:t xml:space="preserve"> </w:t>
      </w:r>
      <w:r w:rsidRPr="00875412">
        <w:t>Аксаков</w:t>
      </w:r>
      <w:r w:rsidR="000A5CC1" w:rsidRPr="00875412">
        <w:t xml:space="preserve"> </w:t>
      </w:r>
      <w:r w:rsidRPr="00875412">
        <w:t>напомнил</w:t>
      </w:r>
      <w:r w:rsidR="000A5CC1" w:rsidRPr="00875412">
        <w:t xml:space="preserve"> «</w:t>
      </w:r>
      <w:r w:rsidRPr="00875412">
        <w:t>Парламентской</w:t>
      </w:r>
      <w:r w:rsidR="000A5CC1" w:rsidRPr="00875412">
        <w:t xml:space="preserve"> </w:t>
      </w:r>
      <w:r w:rsidRPr="00875412">
        <w:t>газете</w:t>
      </w:r>
      <w:r w:rsidR="000A5CC1" w:rsidRPr="00875412">
        <w:t>»</w:t>
      </w:r>
      <w:r w:rsidRPr="00875412">
        <w:t>,</w:t>
      </w:r>
      <w:r w:rsidR="000A5CC1" w:rsidRPr="00875412">
        <w:t xml:space="preserve"> </w:t>
      </w:r>
      <w:r w:rsidRPr="00875412">
        <w:t>что</w:t>
      </w:r>
      <w:r w:rsidR="000A5CC1" w:rsidRPr="00875412">
        <w:t xml:space="preserve"> </w:t>
      </w:r>
      <w:r w:rsidRPr="00875412">
        <w:t>программа</w:t>
      </w:r>
      <w:r w:rsidR="000A5CC1" w:rsidRPr="00875412">
        <w:t xml:space="preserve"> </w:t>
      </w:r>
      <w:r w:rsidRPr="00875412">
        <w:t>стартует</w:t>
      </w:r>
      <w:r w:rsidR="000A5CC1" w:rsidRPr="00875412">
        <w:t xml:space="preserve"> </w:t>
      </w:r>
      <w:r w:rsidRPr="00875412">
        <w:t>1</w:t>
      </w:r>
      <w:r w:rsidR="000A5CC1" w:rsidRPr="00875412">
        <w:t xml:space="preserve"> </w:t>
      </w:r>
      <w:r w:rsidRPr="00875412">
        <w:t>января</w:t>
      </w:r>
      <w:r w:rsidR="000A5CC1" w:rsidRPr="00875412">
        <w:t xml:space="preserve"> </w:t>
      </w:r>
      <w:r w:rsidRPr="00875412">
        <w:t>2024</w:t>
      </w:r>
      <w:r w:rsidR="000A5CC1" w:rsidRPr="00875412">
        <w:t xml:space="preserve"> </w:t>
      </w:r>
      <w:r w:rsidRPr="00875412">
        <w:t>года.</w:t>
      </w:r>
      <w:r w:rsidR="000A5CC1" w:rsidRPr="00875412">
        <w:t xml:space="preserve"> </w:t>
      </w:r>
      <w:r w:rsidRPr="00875412">
        <w:t>Заключив</w:t>
      </w:r>
      <w:r w:rsidR="000A5CC1" w:rsidRPr="00875412">
        <w:t xml:space="preserve"> </w:t>
      </w:r>
      <w:r w:rsidRPr="00875412">
        <w:t>договор</w:t>
      </w:r>
      <w:r w:rsidR="000A5CC1" w:rsidRPr="00875412">
        <w:t xml:space="preserve"> </w:t>
      </w:r>
      <w:r w:rsidRPr="00875412">
        <w:t>с</w:t>
      </w:r>
      <w:r w:rsidR="000A5CC1" w:rsidRPr="00875412">
        <w:t xml:space="preserve"> </w:t>
      </w:r>
      <w:r w:rsidRPr="00875412">
        <w:t>выбранным</w:t>
      </w:r>
      <w:r w:rsidR="000A5CC1" w:rsidRPr="00875412">
        <w:t xml:space="preserve"> </w:t>
      </w:r>
      <w:r w:rsidRPr="00875412">
        <w:t>негосударственным</w:t>
      </w:r>
      <w:r w:rsidR="000A5CC1" w:rsidRPr="00875412">
        <w:t xml:space="preserve"> </w:t>
      </w:r>
      <w:r w:rsidRPr="00875412">
        <w:t>пенсионным</w:t>
      </w:r>
      <w:r w:rsidR="000A5CC1" w:rsidRPr="00875412">
        <w:t xml:space="preserve"> </w:t>
      </w:r>
      <w:r w:rsidRPr="00875412">
        <w:t>фондом</w:t>
      </w:r>
      <w:r w:rsidR="000A5CC1" w:rsidRPr="00875412">
        <w:t xml:space="preserve"> </w:t>
      </w:r>
      <w:r w:rsidRPr="00875412">
        <w:t>(НПФ),</w:t>
      </w:r>
      <w:r w:rsidR="000A5CC1" w:rsidRPr="00875412">
        <w:t xml:space="preserve"> </w:t>
      </w:r>
      <w:r w:rsidRPr="00875412">
        <w:t>россияне</w:t>
      </w:r>
      <w:r w:rsidR="000A5CC1" w:rsidRPr="00875412">
        <w:t xml:space="preserve"> </w:t>
      </w:r>
      <w:r w:rsidRPr="00875412">
        <w:t>смогут</w:t>
      </w:r>
      <w:r w:rsidR="000A5CC1" w:rsidRPr="00875412">
        <w:t xml:space="preserve"> </w:t>
      </w:r>
      <w:r w:rsidRPr="00875412">
        <w:t>накопить</w:t>
      </w:r>
      <w:r w:rsidR="000A5CC1" w:rsidRPr="00875412">
        <w:t xml:space="preserve"> </w:t>
      </w:r>
      <w:r w:rsidRPr="00875412">
        <w:t>себе</w:t>
      </w:r>
      <w:r w:rsidR="000A5CC1" w:rsidRPr="00875412">
        <w:t xml:space="preserve"> </w:t>
      </w:r>
      <w:r w:rsidRPr="00875412">
        <w:t>достойную</w:t>
      </w:r>
      <w:r w:rsidR="000A5CC1" w:rsidRPr="00875412">
        <w:t xml:space="preserve"> </w:t>
      </w:r>
      <w:r w:rsidRPr="00875412">
        <w:t>добавку</w:t>
      </w:r>
      <w:r w:rsidR="000A5CC1" w:rsidRPr="00875412">
        <w:t xml:space="preserve"> </w:t>
      </w:r>
      <w:r w:rsidRPr="00875412">
        <w:t>к</w:t>
      </w:r>
      <w:r w:rsidR="000A5CC1" w:rsidRPr="00875412">
        <w:t xml:space="preserve"> </w:t>
      </w:r>
      <w:r w:rsidRPr="00875412">
        <w:t>пенсии,</w:t>
      </w:r>
      <w:r w:rsidR="000A5CC1" w:rsidRPr="00875412">
        <w:t xml:space="preserve"> </w:t>
      </w:r>
      <w:r w:rsidRPr="00875412">
        <w:t>уточнил</w:t>
      </w:r>
      <w:r w:rsidR="000A5CC1" w:rsidRPr="00875412">
        <w:t xml:space="preserve"> </w:t>
      </w:r>
      <w:r w:rsidRPr="00875412">
        <w:t>парламентарий.</w:t>
      </w:r>
      <w:r w:rsidR="000A5CC1" w:rsidRPr="00875412">
        <w:t xml:space="preserve"> </w:t>
      </w:r>
      <w:r w:rsidRPr="00875412">
        <w:t>По</w:t>
      </w:r>
      <w:r w:rsidR="000A5CC1" w:rsidRPr="00875412">
        <w:t xml:space="preserve"> </w:t>
      </w:r>
      <w:r w:rsidRPr="00875412">
        <w:t>словам</w:t>
      </w:r>
      <w:r w:rsidR="000A5CC1" w:rsidRPr="00875412">
        <w:t xml:space="preserve"> </w:t>
      </w:r>
      <w:r w:rsidRPr="00875412">
        <w:t>Аксакова,</w:t>
      </w:r>
      <w:r w:rsidR="000A5CC1" w:rsidRPr="00875412">
        <w:t xml:space="preserve"> </w:t>
      </w:r>
      <w:r w:rsidRPr="00875412">
        <w:t>в</w:t>
      </w:r>
      <w:r w:rsidR="000A5CC1" w:rsidRPr="00875412">
        <w:t xml:space="preserve"> </w:t>
      </w:r>
      <w:r w:rsidRPr="00875412">
        <w:t>программе</w:t>
      </w:r>
      <w:r w:rsidR="000A5CC1" w:rsidRPr="00875412">
        <w:t xml:space="preserve"> </w:t>
      </w:r>
      <w:r w:rsidRPr="00875412">
        <w:t>смогут</w:t>
      </w:r>
      <w:r w:rsidR="000A5CC1" w:rsidRPr="00875412">
        <w:t xml:space="preserve"> </w:t>
      </w:r>
      <w:r w:rsidRPr="00875412">
        <w:t>участвовать</w:t>
      </w:r>
      <w:r w:rsidR="000A5CC1" w:rsidRPr="00875412">
        <w:t xml:space="preserve"> </w:t>
      </w:r>
      <w:r w:rsidRPr="00875412">
        <w:t>граждане</w:t>
      </w:r>
      <w:r w:rsidR="000A5CC1" w:rsidRPr="00875412">
        <w:t xml:space="preserve"> </w:t>
      </w:r>
      <w:r w:rsidRPr="00875412">
        <w:t>с</w:t>
      </w:r>
      <w:r w:rsidR="000A5CC1" w:rsidRPr="00875412">
        <w:t xml:space="preserve"> </w:t>
      </w:r>
      <w:r w:rsidRPr="00875412">
        <w:t>18</w:t>
      </w:r>
      <w:r w:rsidR="000A5CC1" w:rsidRPr="00875412">
        <w:t xml:space="preserve"> </w:t>
      </w:r>
      <w:r w:rsidRPr="00875412">
        <w:t>лет,</w:t>
      </w:r>
      <w:r w:rsidR="000A5CC1" w:rsidRPr="00875412">
        <w:t xml:space="preserve"> </w:t>
      </w:r>
      <w:r w:rsidRPr="00875412">
        <w:t>если</w:t>
      </w:r>
      <w:r w:rsidR="000A5CC1" w:rsidRPr="00875412">
        <w:t xml:space="preserve"> </w:t>
      </w:r>
      <w:r w:rsidRPr="00875412">
        <w:t>они</w:t>
      </w:r>
      <w:r w:rsidR="000A5CC1" w:rsidRPr="00875412">
        <w:t xml:space="preserve"> </w:t>
      </w:r>
      <w:r w:rsidRPr="00875412">
        <w:t>часть</w:t>
      </w:r>
      <w:r w:rsidR="000A5CC1" w:rsidRPr="00875412">
        <w:t xml:space="preserve"> </w:t>
      </w:r>
      <w:r w:rsidRPr="00875412">
        <w:t>своих</w:t>
      </w:r>
      <w:r w:rsidR="000A5CC1" w:rsidRPr="00875412">
        <w:t xml:space="preserve"> </w:t>
      </w:r>
      <w:r w:rsidRPr="00875412">
        <w:t>доходов</w:t>
      </w:r>
      <w:r w:rsidR="000A5CC1" w:rsidRPr="00875412">
        <w:t xml:space="preserve"> </w:t>
      </w:r>
      <w:r w:rsidRPr="00875412">
        <w:t>будут</w:t>
      </w:r>
      <w:r w:rsidR="000A5CC1" w:rsidRPr="00875412">
        <w:t xml:space="preserve"> </w:t>
      </w:r>
      <w:r w:rsidRPr="00875412">
        <w:t>зачислять</w:t>
      </w:r>
      <w:r w:rsidR="000A5CC1" w:rsidRPr="00875412">
        <w:t xml:space="preserve"> </w:t>
      </w:r>
      <w:r w:rsidRPr="00875412">
        <w:t>на</w:t>
      </w:r>
      <w:r w:rsidR="000A5CC1" w:rsidRPr="00875412">
        <w:t xml:space="preserve"> </w:t>
      </w:r>
      <w:r w:rsidRPr="00875412">
        <w:t>счет</w:t>
      </w:r>
      <w:r w:rsidR="000A5CC1" w:rsidRPr="00875412">
        <w:t xml:space="preserve"> </w:t>
      </w:r>
      <w:r w:rsidRPr="00875412">
        <w:t>в</w:t>
      </w:r>
      <w:r w:rsidR="000A5CC1" w:rsidRPr="00875412">
        <w:t xml:space="preserve"> </w:t>
      </w:r>
      <w:r w:rsidRPr="00875412">
        <w:t>НПФ.</w:t>
      </w:r>
    </w:p>
    <w:p w:rsidR="00961F5C" w:rsidRPr="00875412" w:rsidRDefault="00961F5C" w:rsidP="00961F5C">
      <w:r w:rsidRPr="00875412">
        <w:t>Программа</w:t>
      </w:r>
      <w:r w:rsidR="000A5CC1" w:rsidRPr="00875412">
        <w:t xml:space="preserve"> </w:t>
      </w:r>
      <w:r w:rsidRPr="00875412">
        <w:t>предусматривает</w:t>
      </w:r>
      <w:r w:rsidR="000A5CC1" w:rsidRPr="00875412">
        <w:t xml:space="preserve"> </w:t>
      </w:r>
      <w:r w:rsidRPr="00875412">
        <w:t>софинансирование</w:t>
      </w:r>
      <w:r w:rsidR="000A5CC1" w:rsidRPr="00875412">
        <w:t xml:space="preserve"> </w:t>
      </w:r>
      <w:r w:rsidRPr="00875412">
        <w:t>накоплений</w:t>
      </w:r>
      <w:r w:rsidR="000A5CC1" w:rsidRPr="00875412">
        <w:t xml:space="preserve"> </w:t>
      </w:r>
      <w:r w:rsidRPr="00875412">
        <w:t>со</w:t>
      </w:r>
      <w:r w:rsidR="000A5CC1" w:rsidRPr="00875412">
        <w:t xml:space="preserve"> </w:t>
      </w:r>
      <w:r w:rsidRPr="00875412">
        <w:t>стороны</w:t>
      </w:r>
      <w:r w:rsidR="000A5CC1" w:rsidRPr="00875412">
        <w:t xml:space="preserve"> </w:t>
      </w:r>
      <w:r w:rsidRPr="00875412">
        <w:t>государства:</w:t>
      </w:r>
      <w:r w:rsidR="000A5CC1" w:rsidRPr="00875412">
        <w:t xml:space="preserve"> </w:t>
      </w:r>
      <w:r w:rsidRPr="00875412">
        <w:t>на</w:t>
      </w:r>
      <w:r w:rsidR="000A5CC1" w:rsidRPr="00875412">
        <w:t xml:space="preserve"> </w:t>
      </w:r>
      <w:r w:rsidRPr="00875412">
        <w:t>каждый</w:t>
      </w:r>
      <w:r w:rsidR="000A5CC1" w:rsidRPr="00875412">
        <w:t xml:space="preserve"> </w:t>
      </w:r>
      <w:r w:rsidRPr="00875412">
        <w:t>рубль,</w:t>
      </w:r>
      <w:r w:rsidR="000A5CC1" w:rsidRPr="00875412">
        <w:t xml:space="preserve"> </w:t>
      </w:r>
      <w:r w:rsidRPr="00875412">
        <w:t>вложенный</w:t>
      </w:r>
      <w:r w:rsidR="000A5CC1" w:rsidRPr="00875412">
        <w:t xml:space="preserve"> </w:t>
      </w:r>
      <w:r w:rsidRPr="00875412">
        <w:t>ее</w:t>
      </w:r>
      <w:r w:rsidR="000A5CC1" w:rsidRPr="00875412">
        <w:t xml:space="preserve"> </w:t>
      </w:r>
      <w:r w:rsidRPr="00875412">
        <w:t>участником,</w:t>
      </w:r>
      <w:r w:rsidR="000A5CC1" w:rsidRPr="00875412">
        <w:t xml:space="preserve"> </w:t>
      </w:r>
      <w:r w:rsidRPr="00875412">
        <w:t>добавят</w:t>
      </w:r>
      <w:r w:rsidR="000A5CC1" w:rsidRPr="00875412">
        <w:t xml:space="preserve"> </w:t>
      </w:r>
      <w:r w:rsidRPr="00875412">
        <w:t>еще</w:t>
      </w:r>
      <w:r w:rsidR="000A5CC1" w:rsidRPr="00875412">
        <w:t xml:space="preserve"> </w:t>
      </w:r>
      <w:r w:rsidRPr="00875412">
        <w:t>сверху.</w:t>
      </w:r>
      <w:r w:rsidR="000A5CC1" w:rsidRPr="00875412">
        <w:t xml:space="preserve"> </w:t>
      </w:r>
      <w:r w:rsidRPr="00875412">
        <w:t>Но</w:t>
      </w:r>
      <w:r w:rsidR="000A5CC1" w:rsidRPr="00875412">
        <w:t xml:space="preserve"> </w:t>
      </w:r>
      <w:r w:rsidRPr="00875412">
        <w:t>для</w:t>
      </w:r>
      <w:r w:rsidR="000A5CC1" w:rsidRPr="00875412">
        <w:t xml:space="preserve"> </w:t>
      </w:r>
      <w:r w:rsidRPr="00875412">
        <w:t>людей</w:t>
      </w:r>
      <w:r w:rsidR="000A5CC1" w:rsidRPr="00875412">
        <w:t xml:space="preserve"> </w:t>
      </w:r>
      <w:r w:rsidRPr="00875412">
        <w:t>с</w:t>
      </w:r>
      <w:r w:rsidR="000A5CC1" w:rsidRPr="00875412">
        <w:t xml:space="preserve"> </w:t>
      </w:r>
      <w:r w:rsidRPr="00875412">
        <w:t>высокими</w:t>
      </w:r>
      <w:r w:rsidR="000A5CC1" w:rsidRPr="00875412">
        <w:t xml:space="preserve"> </w:t>
      </w:r>
      <w:r w:rsidRPr="00875412">
        <w:t>доходами</w:t>
      </w:r>
      <w:r w:rsidR="000A5CC1" w:rsidRPr="00875412">
        <w:t xml:space="preserve"> </w:t>
      </w:r>
      <w:r w:rsidRPr="00875412">
        <w:t>пропорции</w:t>
      </w:r>
      <w:r w:rsidR="000A5CC1" w:rsidRPr="00875412">
        <w:t xml:space="preserve"> </w:t>
      </w:r>
      <w:r w:rsidRPr="00875412">
        <w:t>будут</w:t>
      </w:r>
      <w:r w:rsidR="000A5CC1" w:rsidRPr="00875412">
        <w:t xml:space="preserve"> </w:t>
      </w:r>
      <w:r w:rsidRPr="00875412">
        <w:t>менее</w:t>
      </w:r>
      <w:r w:rsidR="000A5CC1" w:rsidRPr="00875412">
        <w:t xml:space="preserve"> </w:t>
      </w:r>
      <w:r w:rsidRPr="00875412">
        <w:t>выгодными.</w:t>
      </w:r>
      <w:r w:rsidR="000A5CC1" w:rsidRPr="00875412">
        <w:t xml:space="preserve"> </w:t>
      </w:r>
      <w:r w:rsidRPr="00875412">
        <w:t>А</w:t>
      </w:r>
      <w:r w:rsidR="000A5CC1" w:rsidRPr="00875412">
        <w:t xml:space="preserve"> </w:t>
      </w:r>
      <w:r w:rsidRPr="00875412">
        <w:t>общая</w:t>
      </w:r>
      <w:r w:rsidR="000A5CC1" w:rsidRPr="00875412">
        <w:t xml:space="preserve"> </w:t>
      </w:r>
      <w:r w:rsidRPr="00875412">
        <w:t>сумма</w:t>
      </w:r>
      <w:r w:rsidR="000A5CC1" w:rsidRPr="00875412">
        <w:t xml:space="preserve"> </w:t>
      </w:r>
      <w:r w:rsidRPr="00875412">
        <w:t>вклада</w:t>
      </w:r>
      <w:r w:rsidR="000A5CC1" w:rsidRPr="00875412">
        <w:t xml:space="preserve"> </w:t>
      </w:r>
      <w:r w:rsidRPr="00875412">
        <w:t>государства</w:t>
      </w:r>
      <w:r w:rsidR="000A5CC1" w:rsidRPr="00875412">
        <w:t xml:space="preserve"> </w:t>
      </w:r>
      <w:r w:rsidRPr="00875412">
        <w:t>не</w:t>
      </w:r>
      <w:r w:rsidR="000A5CC1" w:rsidRPr="00875412">
        <w:t xml:space="preserve"> </w:t>
      </w:r>
      <w:r w:rsidRPr="00875412">
        <w:t>превысит</w:t>
      </w:r>
      <w:r w:rsidR="000A5CC1" w:rsidRPr="00875412">
        <w:t xml:space="preserve"> </w:t>
      </w:r>
      <w:r w:rsidRPr="00875412">
        <w:t>36</w:t>
      </w:r>
      <w:r w:rsidR="000A5CC1" w:rsidRPr="00875412">
        <w:t xml:space="preserve"> </w:t>
      </w:r>
      <w:r w:rsidRPr="00875412">
        <w:t>тысяч</w:t>
      </w:r>
      <w:r w:rsidR="000A5CC1" w:rsidRPr="00875412">
        <w:t xml:space="preserve"> </w:t>
      </w:r>
      <w:r w:rsidRPr="00875412">
        <w:t>рублей</w:t>
      </w:r>
      <w:r w:rsidR="000A5CC1" w:rsidRPr="00875412">
        <w:t xml:space="preserve"> </w:t>
      </w:r>
      <w:r w:rsidRPr="00875412">
        <w:t>в</w:t>
      </w:r>
      <w:r w:rsidR="000A5CC1" w:rsidRPr="00875412">
        <w:t xml:space="preserve"> </w:t>
      </w:r>
      <w:r w:rsidRPr="00875412">
        <w:t>год.</w:t>
      </w:r>
    </w:p>
    <w:p w:rsidR="00961F5C" w:rsidRPr="00875412" w:rsidRDefault="000A5CC1" w:rsidP="00961F5C">
      <w:r w:rsidRPr="00875412">
        <w:lastRenderedPageBreak/>
        <w:t>«</w:t>
      </w:r>
      <w:r w:rsidR="00961F5C" w:rsidRPr="00875412">
        <w:t>Положили</w:t>
      </w:r>
      <w:r w:rsidRPr="00875412">
        <w:t xml:space="preserve"> </w:t>
      </w:r>
      <w:r w:rsidR="00961F5C" w:rsidRPr="00875412">
        <w:t>36</w:t>
      </w:r>
      <w:r w:rsidRPr="00875412">
        <w:t xml:space="preserve"> </w:t>
      </w:r>
      <w:r w:rsidR="00961F5C" w:rsidRPr="00875412">
        <w:t>тысяч</w:t>
      </w:r>
      <w:r w:rsidRPr="00875412">
        <w:t xml:space="preserve"> </w:t>
      </w:r>
      <w:r w:rsidR="00961F5C" w:rsidRPr="00875412">
        <w:t>на</w:t>
      </w:r>
      <w:r w:rsidRPr="00875412">
        <w:t xml:space="preserve"> </w:t>
      </w:r>
      <w:r w:rsidR="00961F5C" w:rsidRPr="00875412">
        <w:t>счет,</w:t>
      </w:r>
      <w:r w:rsidRPr="00875412">
        <w:t xml:space="preserve"> </w:t>
      </w:r>
      <w:r w:rsidR="00961F5C" w:rsidRPr="00875412">
        <w:t>соответственно,</w:t>
      </w:r>
      <w:r w:rsidRPr="00875412">
        <w:t xml:space="preserve"> </w:t>
      </w:r>
      <w:r w:rsidR="00961F5C" w:rsidRPr="00875412">
        <w:t>государство</w:t>
      </w:r>
      <w:r w:rsidRPr="00875412">
        <w:t xml:space="preserve"> </w:t>
      </w:r>
      <w:r w:rsidR="00961F5C" w:rsidRPr="00875412">
        <w:t>тоже</w:t>
      </w:r>
      <w:r w:rsidRPr="00875412">
        <w:t xml:space="preserve"> </w:t>
      </w:r>
      <w:r w:rsidR="00961F5C" w:rsidRPr="00875412">
        <w:t>добавит</w:t>
      </w:r>
      <w:r w:rsidRPr="00875412">
        <w:t xml:space="preserve"> </w:t>
      </w:r>
      <w:r w:rsidR="00961F5C" w:rsidRPr="00875412">
        <w:t>36</w:t>
      </w:r>
      <w:r w:rsidRPr="00875412">
        <w:t xml:space="preserve"> </w:t>
      </w:r>
      <w:r w:rsidR="00961F5C" w:rsidRPr="00875412">
        <w:t>тысяч</w:t>
      </w:r>
      <w:r w:rsidRPr="00875412">
        <w:t xml:space="preserve"> </w:t>
      </w:r>
      <w:r w:rsidR="00961F5C" w:rsidRPr="00875412">
        <w:t>рублей.</w:t>
      </w:r>
      <w:r w:rsidRPr="00875412">
        <w:t xml:space="preserve"> </w:t>
      </w:r>
      <w:r w:rsidR="00961F5C" w:rsidRPr="00875412">
        <w:t>Таким</w:t>
      </w:r>
      <w:r w:rsidRPr="00875412">
        <w:t xml:space="preserve"> </w:t>
      </w:r>
      <w:r w:rsidR="00961F5C" w:rsidRPr="00875412">
        <w:t>образом,</w:t>
      </w:r>
      <w:r w:rsidRPr="00875412">
        <w:t xml:space="preserve"> </w:t>
      </w:r>
      <w:r w:rsidR="00961F5C" w:rsidRPr="00875412">
        <w:t>накопления</w:t>
      </w:r>
      <w:r w:rsidRPr="00875412">
        <w:t xml:space="preserve"> </w:t>
      </w:r>
      <w:r w:rsidR="00961F5C" w:rsidRPr="00875412">
        <w:t>автоматически</w:t>
      </w:r>
      <w:r w:rsidRPr="00875412">
        <w:t xml:space="preserve"> </w:t>
      </w:r>
      <w:r w:rsidR="00961F5C" w:rsidRPr="00875412">
        <w:t>увеличиваются</w:t>
      </w:r>
      <w:r w:rsidRPr="00875412">
        <w:t xml:space="preserve"> </w:t>
      </w:r>
      <w:r w:rsidR="00961F5C" w:rsidRPr="00875412">
        <w:t>в</w:t>
      </w:r>
      <w:r w:rsidRPr="00875412">
        <w:t xml:space="preserve"> </w:t>
      </w:r>
      <w:r w:rsidR="00961F5C" w:rsidRPr="00875412">
        <w:t>течение</w:t>
      </w:r>
      <w:r w:rsidRPr="00875412">
        <w:t xml:space="preserve"> </w:t>
      </w:r>
      <w:r w:rsidR="00961F5C" w:rsidRPr="00875412">
        <w:t>года</w:t>
      </w:r>
      <w:r w:rsidRPr="00875412">
        <w:t xml:space="preserve"> </w:t>
      </w:r>
      <w:r w:rsidR="00961F5C" w:rsidRPr="00875412">
        <w:t>в</w:t>
      </w:r>
      <w:r w:rsidRPr="00875412">
        <w:t xml:space="preserve"> </w:t>
      </w:r>
      <w:r w:rsidR="00961F5C" w:rsidRPr="00875412">
        <w:t>два</w:t>
      </w:r>
      <w:r w:rsidRPr="00875412">
        <w:t xml:space="preserve"> </w:t>
      </w:r>
      <w:r w:rsidR="00961F5C" w:rsidRPr="00875412">
        <w:t>раза.</w:t>
      </w:r>
      <w:r w:rsidRPr="00875412">
        <w:t xml:space="preserve"> </w:t>
      </w:r>
      <w:r w:rsidR="00961F5C" w:rsidRPr="00875412">
        <w:t>Но</w:t>
      </w:r>
      <w:r w:rsidRPr="00875412">
        <w:t xml:space="preserve"> </w:t>
      </w:r>
      <w:r w:rsidR="00961F5C" w:rsidRPr="00875412">
        <w:t>это</w:t>
      </w:r>
      <w:r w:rsidRPr="00875412">
        <w:t xml:space="preserve"> </w:t>
      </w:r>
      <w:r w:rsidR="00961F5C" w:rsidRPr="00875412">
        <w:t>касается</w:t>
      </w:r>
      <w:r w:rsidRPr="00875412">
        <w:t xml:space="preserve"> </w:t>
      </w:r>
      <w:r w:rsidR="00961F5C" w:rsidRPr="00875412">
        <w:t>тех</w:t>
      </w:r>
      <w:r w:rsidRPr="00875412">
        <w:t xml:space="preserve"> </w:t>
      </w:r>
      <w:r w:rsidR="00961F5C" w:rsidRPr="00875412">
        <w:t>граждан,</w:t>
      </w:r>
      <w:r w:rsidRPr="00875412">
        <w:t xml:space="preserve"> </w:t>
      </w:r>
      <w:r w:rsidR="00961F5C" w:rsidRPr="00875412">
        <w:t>у</w:t>
      </w:r>
      <w:r w:rsidRPr="00875412">
        <w:t xml:space="preserve"> </w:t>
      </w:r>
      <w:r w:rsidR="00961F5C" w:rsidRPr="00875412">
        <w:t>кого</w:t>
      </w:r>
      <w:r w:rsidRPr="00875412">
        <w:t xml:space="preserve"> </w:t>
      </w:r>
      <w:r w:rsidR="00961F5C" w:rsidRPr="00875412">
        <w:t>зарплата</w:t>
      </w:r>
      <w:r w:rsidRPr="00875412">
        <w:t xml:space="preserve"> </w:t>
      </w:r>
      <w:r w:rsidR="00961F5C" w:rsidRPr="00875412">
        <w:t>до</w:t>
      </w:r>
      <w:r w:rsidRPr="00875412">
        <w:t xml:space="preserve"> </w:t>
      </w:r>
      <w:r w:rsidR="00961F5C" w:rsidRPr="00875412">
        <w:t>80</w:t>
      </w:r>
      <w:r w:rsidRPr="00875412">
        <w:t xml:space="preserve"> </w:t>
      </w:r>
      <w:r w:rsidR="00961F5C" w:rsidRPr="00875412">
        <w:t>тысяч</w:t>
      </w:r>
      <w:r w:rsidRPr="00875412">
        <w:t xml:space="preserve"> </w:t>
      </w:r>
      <w:r w:rsidR="00961F5C" w:rsidRPr="00875412">
        <w:t>рублей.</w:t>
      </w:r>
      <w:r w:rsidRPr="00875412">
        <w:t xml:space="preserve"> </w:t>
      </w:r>
      <w:r w:rsidR="00961F5C" w:rsidRPr="00875412">
        <w:t>Тем,</w:t>
      </w:r>
      <w:r w:rsidRPr="00875412">
        <w:t xml:space="preserve"> </w:t>
      </w:r>
      <w:r w:rsidR="00961F5C" w:rsidRPr="00875412">
        <w:t>кто</w:t>
      </w:r>
      <w:r w:rsidRPr="00875412">
        <w:t xml:space="preserve"> </w:t>
      </w:r>
      <w:r w:rsidR="00961F5C" w:rsidRPr="00875412">
        <w:t>имеет</w:t>
      </w:r>
      <w:r w:rsidRPr="00875412">
        <w:t xml:space="preserve"> </w:t>
      </w:r>
      <w:r w:rsidR="00961F5C" w:rsidRPr="00875412">
        <w:t>зарплату</w:t>
      </w:r>
      <w:r w:rsidRPr="00875412">
        <w:t xml:space="preserve"> </w:t>
      </w:r>
      <w:r w:rsidR="00961F5C" w:rsidRPr="00875412">
        <w:t>от</w:t>
      </w:r>
      <w:r w:rsidRPr="00875412">
        <w:t xml:space="preserve"> </w:t>
      </w:r>
      <w:r w:rsidR="00961F5C" w:rsidRPr="00875412">
        <w:t>80</w:t>
      </w:r>
      <w:r w:rsidRPr="00875412">
        <w:t xml:space="preserve"> </w:t>
      </w:r>
      <w:r w:rsidR="00961F5C" w:rsidRPr="00875412">
        <w:t>до</w:t>
      </w:r>
      <w:r w:rsidRPr="00875412">
        <w:t xml:space="preserve"> </w:t>
      </w:r>
      <w:r w:rsidR="00961F5C" w:rsidRPr="00875412">
        <w:t>150</w:t>
      </w:r>
      <w:r w:rsidRPr="00875412">
        <w:t xml:space="preserve"> </w:t>
      </w:r>
      <w:r w:rsidR="00961F5C" w:rsidRPr="00875412">
        <w:t>тысяч</w:t>
      </w:r>
      <w:r w:rsidRPr="00875412">
        <w:t xml:space="preserve"> </w:t>
      </w:r>
      <w:r w:rsidR="00961F5C" w:rsidRPr="00875412">
        <w:t>рублей,</w:t>
      </w:r>
      <w:r w:rsidRPr="00875412">
        <w:t xml:space="preserve"> </w:t>
      </w:r>
      <w:r w:rsidR="00961F5C" w:rsidRPr="00875412">
        <w:t>государство</w:t>
      </w:r>
      <w:r w:rsidRPr="00875412">
        <w:t xml:space="preserve"> </w:t>
      </w:r>
      <w:r w:rsidR="00961F5C" w:rsidRPr="00875412">
        <w:t>доначислит</w:t>
      </w:r>
      <w:r w:rsidRPr="00875412">
        <w:t xml:space="preserve"> </w:t>
      </w:r>
      <w:r w:rsidR="00961F5C" w:rsidRPr="00875412">
        <w:t>50</w:t>
      </w:r>
      <w:r w:rsidRPr="00875412">
        <w:t xml:space="preserve"> </w:t>
      </w:r>
      <w:r w:rsidR="00961F5C" w:rsidRPr="00875412">
        <w:t>копеек</w:t>
      </w:r>
      <w:r w:rsidRPr="00875412">
        <w:t xml:space="preserve"> </w:t>
      </w:r>
      <w:r w:rsidR="00961F5C" w:rsidRPr="00875412">
        <w:t>за</w:t>
      </w:r>
      <w:r w:rsidRPr="00875412">
        <w:t xml:space="preserve"> </w:t>
      </w:r>
      <w:r w:rsidR="00961F5C" w:rsidRPr="00875412">
        <w:t>каждый</w:t>
      </w:r>
      <w:r w:rsidRPr="00875412">
        <w:t xml:space="preserve"> </w:t>
      </w:r>
      <w:r w:rsidR="00961F5C" w:rsidRPr="00875412">
        <w:t>вложенный</w:t>
      </w:r>
      <w:r w:rsidRPr="00875412">
        <w:t xml:space="preserve"> </w:t>
      </w:r>
      <w:r w:rsidR="00961F5C" w:rsidRPr="00875412">
        <w:t>рубль,</w:t>
      </w:r>
      <w:r w:rsidRPr="00875412">
        <w:t xml:space="preserve"> </w:t>
      </w:r>
      <w:r w:rsidR="00961F5C" w:rsidRPr="00875412">
        <w:t>опять</w:t>
      </w:r>
      <w:r w:rsidRPr="00875412">
        <w:t xml:space="preserve"> </w:t>
      </w:r>
      <w:r w:rsidR="00961F5C" w:rsidRPr="00875412">
        <w:t>же</w:t>
      </w:r>
      <w:r w:rsidRPr="00875412">
        <w:t xml:space="preserve"> </w:t>
      </w:r>
      <w:r w:rsidR="00961F5C" w:rsidRPr="00875412">
        <w:t>-</w:t>
      </w:r>
      <w:r w:rsidRPr="00875412">
        <w:t xml:space="preserve"> </w:t>
      </w:r>
      <w:r w:rsidR="00961F5C" w:rsidRPr="00875412">
        <w:t>до</w:t>
      </w:r>
      <w:r w:rsidRPr="00875412">
        <w:t xml:space="preserve"> </w:t>
      </w:r>
      <w:r w:rsidR="00961F5C" w:rsidRPr="00875412">
        <w:t>36</w:t>
      </w:r>
      <w:r w:rsidRPr="00875412">
        <w:t xml:space="preserve"> </w:t>
      </w:r>
      <w:r w:rsidR="00961F5C" w:rsidRPr="00875412">
        <w:t>тысяч</w:t>
      </w:r>
      <w:r w:rsidRPr="00875412">
        <w:t xml:space="preserve"> </w:t>
      </w:r>
      <w:r w:rsidR="00961F5C" w:rsidRPr="00875412">
        <w:t>рублей.</w:t>
      </w:r>
      <w:r w:rsidRPr="00875412">
        <w:t xml:space="preserve"> </w:t>
      </w:r>
      <w:r w:rsidR="00961F5C" w:rsidRPr="00875412">
        <w:t>Если</w:t>
      </w:r>
      <w:r w:rsidRPr="00875412">
        <w:t xml:space="preserve"> </w:t>
      </w:r>
      <w:r w:rsidR="00961F5C" w:rsidRPr="00875412">
        <w:t>зарплата</w:t>
      </w:r>
      <w:r w:rsidRPr="00875412">
        <w:t xml:space="preserve"> </w:t>
      </w:r>
      <w:r w:rsidR="00961F5C" w:rsidRPr="00875412">
        <w:t>выше</w:t>
      </w:r>
      <w:r w:rsidRPr="00875412">
        <w:t xml:space="preserve"> </w:t>
      </w:r>
      <w:r w:rsidR="00961F5C" w:rsidRPr="00875412">
        <w:t>150</w:t>
      </w:r>
      <w:r w:rsidRPr="00875412">
        <w:t xml:space="preserve"> </w:t>
      </w:r>
      <w:r w:rsidR="00961F5C" w:rsidRPr="00875412">
        <w:t>тысяч,</w:t>
      </w:r>
      <w:r w:rsidRPr="00875412">
        <w:t xml:space="preserve"> </w:t>
      </w:r>
      <w:r w:rsidR="00961F5C" w:rsidRPr="00875412">
        <w:t>государство</w:t>
      </w:r>
      <w:r w:rsidRPr="00875412">
        <w:t xml:space="preserve"> </w:t>
      </w:r>
      <w:r w:rsidR="00961F5C" w:rsidRPr="00875412">
        <w:t>заплатит</w:t>
      </w:r>
      <w:r w:rsidRPr="00875412">
        <w:t xml:space="preserve"> </w:t>
      </w:r>
      <w:r w:rsidR="00961F5C" w:rsidRPr="00875412">
        <w:t>четверть</w:t>
      </w:r>
      <w:r w:rsidRPr="00875412">
        <w:t xml:space="preserve"> </w:t>
      </w:r>
      <w:r w:rsidR="00961F5C" w:rsidRPr="00875412">
        <w:t>рубля</w:t>
      </w:r>
      <w:r w:rsidRPr="00875412">
        <w:t>»</w:t>
      </w:r>
      <w:r w:rsidR="00961F5C" w:rsidRPr="00875412">
        <w:t>,</w:t>
      </w:r>
      <w:r w:rsidRPr="00875412">
        <w:t xml:space="preserve"> </w:t>
      </w:r>
      <w:r w:rsidR="00961F5C" w:rsidRPr="00875412">
        <w:t>-</w:t>
      </w:r>
      <w:r w:rsidRPr="00875412">
        <w:t xml:space="preserve"> </w:t>
      </w:r>
      <w:r w:rsidR="00961F5C" w:rsidRPr="00875412">
        <w:t>пояснил</w:t>
      </w:r>
      <w:r w:rsidRPr="00875412">
        <w:t xml:space="preserve"> </w:t>
      </w:r>
      <w:r w:rsidR="00961F5C" w:rsidRPr="00875412">
        <w:t>парламентарий.</w:t>
      </w:r>
    </w:p>
    <w:p w:rsidR="00961F5C" w:rsidRPr="00875412" w:rsidRDefault="00961F5C" w:rsidP="00961F5C">
      <w:r w:rsidRPr="00875412">
        <w:t>С</w:t>
      </w:r>
      <w:r w:rsidR="000A5CC1" w:rsidRPr="00875412">
        <w:t xml:space="preserve"> </w:t>
      </w:r>
      <w:r w:rsidRPr="00875412">
        <w:t>этих</w:t>
      </w:r>
      <w:r w:rsidR="000A5CC1" w:rsidRPr="00875412">
        <w:t xml:space="preserve"> </w:t>
      </w:r>
      <w:r w:rsidRPr="00875412">
        <w:t>денег</w:t>
      </w:r>
      <w:r w:rsidR="000A5CC1" w:rsidRPr="00875412">
        <w:t xml:space="preserve"> </w:t>
      </w:r>
      <w:r w:rsidRPr="00875412">
        <w:t>можно</w:t>
      </w:r>
      <w:r w:rsidR="000A5CC1" w:rsidRPr="00875412">
        <w:t xml:space="preserve"> </w:t>
      </w:r>
      <w:r w:rsidRPr="00875412">
        <w:t>получить</w:t>
      </w:r>
      <w:r w:rsidR="000A5CC1" w:rsidRPr="00875412">
        <w:t xml:space="preserve"> </w:t>
      </w:r>
      <w:r w:rsidRPr="00875412">
        <w:t>налоговый</w:t>
      </w:r>
      <w:r w:rsidR="000A5CC1" w:rsidRPr="00875412">
        <w:t xml:space="preserve"> </w:t>
      </w:r>
      <w:r w:rsidRPr="00875412">
        <w:t>вычет,</w:t>
      </w:r>
      <w:r w:rsidR="000A5CC1" w:rsidRPr="00875412">
        <w:t xml:space="preserve"> </w:t>
      </w:r>
      <w:r w:rsidRPr="00875412">
        <w:t>добавил</w:t>
      </w:r>
      <w:r w:rsidR="000A5CC1" w:rsidRPr="00875412">
        <w:t xml:space="preserve"> </w:t>
      </w:r>
      <w:r w:rsidRPr="00875412">
        <w:t>Анатолий</w:t>
      </w:r>
      <w:r w:rsidR="000A5CC1" w:rsidRPr="00875412">
        <w:t xml:space="preserve"> </w:t>
      </w:r>
      <w:r w:rsidRPr="00875412">
        <w:t>Аксаков.</w:t>
      </w:r>
      <w:r w:rsidR="000A5CC1" w:rsidRPr="00875412">
        <w:t xml:space="preserve"> </w:t>
      </w:r>
      <w:r w:rsidRPr="00875412">
        <w:t>То</w:t>
      </w:r>
      <w:r w:rsidR="000A5CC1" w:rsidRPr="00875412">
        <w:t xml:space="preserve"> </w:t>
      </w:r>
      <w:r w:rsidRPr="00875412">
        <w:t>есть</w:t>
      </w:r>
      <w:r w:rsidR="000A5CC1" w:rsidRPr="00875412">
        <w:t xml:space="preserve"> </w:t>
      </w:r>
      <w:r w:rsidRPr="00875412">
        <w:t>если</w:t>
      </w:r>
      <w:r w:rsidR="000A5CC1" w:rsidRPr="00875412">
        <w:t xml:space="preserve"> </w:t>
      </w:r>
      <w:r w:rsidRPr="00875412">
        <w:t>вкладывать</w:t>
      </w:r>
      <w:r w:rsidR="000A5CC1" w:rsidRPr="00875412">
        <w:t xml:space="preserve"> </w:t>
      </w:r>
      <w:r w:rsidRPr="00875412">
        <w:t>деньги</w:t>
      </w:r>
      <w:r w:rsidR="000A5CC1" w:rsidRPr="00875412">
        <w:t xml:space="preserve"> </w:t>
      </w:r>
      <w:r w:rsidRPr="00875412">
        <w:t>из</w:t>
      </w:r>
      <w:r w:rsidR="000A5CC1" w:rsidRPr="00875412">
        <w:t xml:space="preserve"> </w:t>
      </w:r>
      <w:r w:rsidRPr="00875412">
        <w:t>зарплаты</w:t>
      </w:r>
      <w:r w:rsidR="000A5CC1" w:rsidRPr="00875412">
        <w:t xml:space="preserve"> </w:t>
      </w:r>
      <w:r w:rsidRPr="00875412">
        <w:t>на</w:t>
      </w:r>
      <w:r w:rsidR="000A5CC1" w:rsidRPr="00875412">
        <w:t xml:space="preserve"> </w:t>
      </w:r>
      <w:r w:rsidRPr="00875412">
        <w:t>счет</w:t>
      </w:r>
      <w:r w:rsidR="000A5CC1" w:rsidRPr="00875412">
        <w:t xml:space="preserve"> </w:t>
      </w:r>
      <w:r w:rsidRPr="00875412">
        <w:t>в</w:t>
      </w:r>
      <w:r w:rsidR="000A5CC1" w:rsidRPr="00875412">
        <w:t xml:space="preserve"> </w:t>
      </w:r>
      <w:r w:rsidRPr="00875412">
        <w:t>НПФ</w:t>
      </w:r>
      <w:r w:rsidR="000A5CC1" w:rsidRPr="00875412">
        <w:t xml:space="preserve"> </w:t>
      </w:r>
      <w:r w:rsidRPr="00875412">
        <w:t>по</w:t>
      </w:r>
      <w:r w:rsidR="000A5CC1" w:rsidRPr="00875412">
        <w:t xml:space="preserve"> </w:t>
      </w:r>
      <w:r w:rsidRPr="00875412">
        <w:t>программе,</w:t>
      </w:r>
      <w:r w:rsidR="000A5CC1" w:rsidRPr="00875412">
        <w:t xml:space="preserve"> </w:t>
      </w:r>
      <w:r w:rsidRPr="00875412">
        <w:t>государство</w:t>
      </w:r>
      <w:r w:rsidR="000A5CC1" w:rsidRPr="00875412">
        <w:t xml:space="preserve"> </w:t>
      </w:r>
      <w:r w:rsidRPr="00875412">
        <w:t>возвращает</w:t>
      </w:r>
      <w:r w:rsidR="000A5CC1" w:rsidRPr="00875412">
        <w:t xml:space="preserve"> </w:t>
      </w:r>
      <w:r w:rsidRPr="00875412">
        <w:t>52</w:t>
      </w:r>
      <w:r w:rsidR="000A5CC1" w:rsidRPr="00875412">
        <w:t xml:space="preserve"> </w:t>
      </w:r>
      <w:r w:rsidRPr="00875412">
        <w:t>тысячи</w:t>
      </w:r>
      <w:r w:rsidR="000A5CC1" w:rsidRPr="00875412">
        <w:t xml:space="preserve"> </w:t>
      </w:r>
      <w:r w:rsidRPr="00875412">
        <w:t>рублей</w:t>
      </w:r>
      <w:r w:rsidR="000A5CC1" w:rsidRPr="00875412">
        <w:t xml:space="preserve"> </w:t>
      </w:r>
      <w:r w:rsidRPr="00875412">
        <w:t>на</w:t>
      </w:r>
      <w:r w:rsidR="000A5CC1" w:rsidRPr="00875412">
        <w:t xml:space="preserve"> </w:t>
      </w:r>
      <w:r w:rsidRPr="00875412">
        <w:t>сумму</w:t>
      </w:r>
      <w:r w:rsidR="000A5CC1" w:rsidRPr="00875412">
        <w:t xml:space="preserve"> </w:t>
      </w:r>
      <w:r w:rsidRPr="00875412">
        <w:t>взносов</w:t>
      </w:r>
      <w:r w:rsidR="000A5CC1" w:rsidRPr="00875412">
        <w:t xml:space="preserve"> </w:t>
      </w:r>
      <w:r w:rsidRPr="00875412">
        <w:t>до</w:t>
      </w:r>
      <w:r w:rsidR="000A5CC1" w:rsidRPr="00875412">
        <w:t xml:space="preserve"> </w:t>
      </w:r>
      <w:r w:rsidRPr="00875412">
        <w:t>400</w:t>
      </w:r>
      <w:r w:rsidR="000A5CC1" w:rsidRPr="00875412">
        <w:t xml:space="preserve"> </w:t>
      </w:r>
      <w:r w:rsidRPr="00875412">
        <w:t>тысяч</w:t>
      </w:r>
      <w:r w:rsidR="000A5CC1" w:rsidRPr="00875412">
        <w:t xml:space="preserve"> </w:t>
      </w:r>
      <w:r w:rsidRPr="00875412">
        <w:t>рублей.</w:t>
      </w:r>
      <w:r w:rsidR="000A5CC1" w:rsidRPr="00875412">
        <w:t xml:space="preserve"> «</w:t>
      </w:r>
      <w:r w:rsidRPr="00875412">
        <w:t>Это</w:t>
      </w:r>
      <w:r w:rsidR="000A5CC1" w:rsidRPr="00875412">
        <w:t xml:space="preserve"> </w:t>
      </w:r>
      <w:r w:rsidRPr="00875412">
        <w:t>неплохая</w:t>
      </w:r>
      <w:r w:rsidR="000A5CC1" w:rsidRPr="00875412">
        <w:t xml:space="preserve"> </w:t>
      </w:r>
      <w:r w:rsidRPr="00875412">
        <w:t>поддержка,</w:t>
      </w:r>
      <w:r w:rsidR="000A5CC1" w:rsidRPr="00875412">
        <w:t xml:space="preserve"> </w:t>
      </w:r>
      <w:r w:rsidRPr="00875412">
        <w:t>она</w:t>
      </w:r>
      <w:r w:rsidR="000A5CC1" w:rsidRPr="00875412">
        <w:t xml:space="preserve"> </w:t>
      </w:r>
      <w:r w:rsidRPr="00875412">
        <w:t>будет</w:t>
      </w:r>
      <w:r w:rsidR="000A5CC1" w:rsidRPr="00875412">
        <w:t xml:space="preserve"> </w:t>
      </w:r>
      <w:r w:rsidRPr="00875412">
        <w:t>действовать</w:t>
      </w:r>
      <w:r w:rsidR="000A5CC1" w:rsidRPr="00875412">
        <w:t xml:space="preserve"> </w:t>
      </w:r>
      <w:r w:rsidRPr="00875412">
        <w:t>в</w:t>
      </w:r>
      <w:r w:rsidR="000A5CC1" w:rsidRPr="00875412">
        <w:t xml:space="preserve"> </w:t>
      </w:r>
      <w:r w:rsidRPr="00875412">
        <w:t>течение</w:t>
      </w:r>
      <w:r w:rsidR="000A5CC1" w:rsidRPr="00875412">
        <w:t xml:space="preserve"> </w:t>
      </w:r>
      <w:r w:rsidRPr="00875412">
        <w:t>15</w:t>
      </w:r>
      <w:r w:rsidR="000A5CC1" w:rsidRPr="00875412">
        <w:t xml:space="preserve"> </w:t>
      </w:r>
      <w:r w:rsidRPr="00875412">
        <w:t>лет.</w:t>
      </w:r>
      <w:r w:rsidR="000A5CC1" w:rsidRPr="00875412">
        <w:t xml:space="preserve"> </w:t>
      </w:r>
      <w:r w:rsidRPr="00875412">
        <w:t>Но</w:t>
      </w:r>
      <w:r w:rsidR="000A5CC1" w:rsidRPr="00875412">
        <w:t xml:space="preserve"> </w:t>
      </w:r>
      <w:r w:rsidRPr="00875412">
        <w:t>забрать</w:t>
      </w:r>
      <w:r w:rsidR="000A5CC1" w:rsidRPr="00875412">
        <w:t xml:space="preserve"> </w:t>
      </w:r>
      <w:r w:rsidRPr="00875412">
        <w:t>деньги</w:t>
      </w:r>
      <w:r w:rsidR="000A5CC1" w:rsidRPr="00875412">
        <w:t xml:space="preserve"> </w:t>
      </w:r>
      <w:r w:rsidRPr="00875412">
        <w:t>можно</w:t>
      </w:r>
      <w:r w:rsidR="000A5CC1" w:rsidRPr="00875412">
        <w:t xml:space="preserve"> </w:t>
      </w:r>
      <w:r w:rsidRPr="00875412">
        <w:t>только</w:t>
      </w:r>
      <w:r w:rsidR="000A5CC1" w:rsidRPr="00875412">
        <w:t xml:space="preserve"> </w:t>
      </w:r>
      <w:r w:rsidRPr="00875412">
        <w:t>после</w:t>
      </w:r>
      <w:r w:rsidR="000A5CC1" w:rsidRPr="00875412">
        <w:t xml:space="preserve"> </w:t>
      </w:r>
      <w:r w:rsidRPr="00875412">
        <w:t>15</w:t>
      </w:r>
      <w:r w:rsidR="000A5CC1" w:rsidRPr="00875412">
        <w:t xml:space="preserve"> </w:t>
      </w:r>
      <w:r w:rsidRPr="00875412">
        <w:t>лет</w:t>
      </w:r>
      <w:r w:rsidR="000A5CC1" w:rsidRPr="00875412">
        <w:t xml:space="preserve"> </w:t>
      </w:r>
      <w:r w:rsidRPr="00875412">
        <w:t>накоплений</w:t>
      </w:r>
      <w:r w:rsidR="000A5CC1" w:rsidRPr="00875412">
        <w:t xml:space="preserve"> </w:t>
      </w:r>
      <w:r w:rsidRPr="00875412">
        <w:t>либо</w:t>
      </w:r>
      <w:r w:rsidR="000A5CC1" w:rsidRPr="00875412">
        <w:t xml:space="preserve"> </w:t>
      </w:r>
      <w:r w:rsidRPr="00875412">
        <w:t>по</w:t>
      </w:r>
      <w:r w:rsidR="000A5CC1" w:rsidRPr="00875412">
        <w:t xml:space="preserve"> </w:t>
      </w:r>
      <w:r w:rsidRPr="00875412">
        <w:t>достижении</w:t>
      </w:r>
      <w:r w:rsidR="000A5CC1" w:rsidRPr="00875412">
        <w:t xml:space="preserve"> </w:t>
      </w:r>
      <w:r w:rsidRPr="00875412">
        <w:t>пенсионного</w:t>
      </w:r>
      <w:r w:rsidR="000A5CC1" w:rsidRPr="00875412">
        <w:t xml:space="preserve"> </w:t>
      </w:r>
      <w:r w:rsidRPr="00875412">
        <w:t>возраста.</w:t>
      </w:r>
      <w:r w:rsidR="000A5CC1" w:rsidRPr="00875412">
        <w:t xml:space="preserve"> </w:t>
      </w:r>
      <w:r w:rsidRPr="00875412">
        <w:t>Мы</w:t>
      </w:r>
      <w:r w:rsidR="000A5CC1" w:rsidRPr="00875412">
        <w:t xml:space="preserve"> </w:t>
      </w:r>
      <w:r w:rsidRPr="00875412">
        <w:t>рассчитываем,</w:t>
      </w:r>
      <w:r w:rsidR="000A5CC1" w:rsidRPr="00875412">
        <w:t xml:space="preserve"> </w:t>
      </w:r>
      <w:r w:rsidRPr="00875412">
        <w:t>что</w:t>
      </w:r>
      <w:r w:rsidR="000A5CC1" w:rsidRPr="00875412">
        <w:t xml:space="preserve"> </w:t>
      </w:r>
      <w:r w:rsidRPr="00875412">
        <w:t>такая</w:t>
      </w:r>
      <w:r w:rsidR="000A5CC1" w:rsidRPr="00875412">
        <w:t xml:space="preserve"> </w:t>
      </w:r>
      <w:r w:rsidRPr="00875412">
        <w:t>программа</w:t>
      </w:r>
      <w:r w:rsidR="000A5CC1" w:rsidRPr="00875412">
        <w:t xml:space="preserve"> </w:t>
      </w:r>
      <w:r w:rsidRPr="00875412">
        <w:t>многих</w:t>
      </w:r>
      <w:r w:rsidR="000A5CC1" w:rsidRPr="00875412">
        <w:t xml:space="preserve"> </w:t>
      </w:r>
      <w:r w:rsidRPr="00875412">
        <w:t>заинтересует</w:t>
      </w:r>
      <w:r w:rsidR="000A5CC1" w:rsidRPr="00875412">
        <w:t>»</w:t>
      </w:r>
      <w:r w:rsidRPr="00875412">
        <w:t>,</w:t>
      </w:r>
      <w:r w:rsidR="000A5CC1" w:rsidRPr="00875412">
        <w:t xml:space="preserve"> </w:t>
      </w:r>
      <w:r w:rsidRPr="00875412">
        <w:t>-</w:t>
      </w:r>
      <w:r w:rsidR="000A5CC1" w:rsidRPr="00875412">
        <w:t xml:space="preserve"> </w:t>
      </w:r>
      <w:r w:rsidRPr="00875412">
        <w:t>заверил</w:t>
      </w:r>
      <w:r w:rsidR="000A5CC1" w:rsidRPr="00875412">
        <w:t xml:space="preserve"> </w:t>
      </w:r>
      <w:r w:rsidRPr="00875412">
        <w:t>политик.</w:t>
      </w:r>
    </w:p>
    <w:p w:rsidR="00961F5C" w:rsidRPr="00875412" w:rsidRDefault="00961F5C" w:rsidP="00961F5C">
      <w:r w:rsidRPr="00875412">
        <w:t>Досрочно</w:t>
      </w:r>
      <w:r w:rsidR="000A5CC1" w:rsidRPr="00875412">
        <w:t xml:space="preserve"> </w:t>
      </w:r>
      <w:r w:rsidRPr="00875412">
        <w:t>вложенные</w:t>
      </w:r>
      <w:r w:rsidR="000A5CC1" w:rsidRPr="00875412">
        <w:t xml:space="preserve"> </w:t>
      </w:r>
      <w:r w:rsidRPr="00875412">
        <w:t>деньги</w:t>
      </w:r>
      <w:r w:rsidR="000A5CC1" w:rsidRPr="00875412">
        <w:t xml:space="preserve"> </w:t>
      </w:r>
      <w:r w:rsidRPr="00875412">
        <w:t>можно</w:t>
      </w:r>
      <w:r w:rsidR="000A5CC1" w:rsidRPr="00875412">
        <w:t xml:space="preserve"> </w:t>
      </w:r>
      <w:r w:rsidRPr="00875412">
        <w:t>будет</w:t>
      </w:r>
      <w:r w:rsidR="000A5CC1" w:rsidRPr="00875412">
        <w:t xml:space="preserve"> </w:t>
      </w:r>
      <w:r w:rsidRPr="00875412">
        <w:t>снять,</w:t>
      </w:r>
      <w:r w:rsidR="000A5CC1" w:rsidRPr="00875412">
        <w:t xml:space="preserve"> </w:t>
      </w:r>
      <w:r w:rsidRPr="00875412">
        <w:t>если</w:t>
      </w:r>
      <w:r w:rsidR="000A5CC1" w:rsidRPr="00875412">
        <w:t xml:space="preserve"> </w:t>
      </w:r>
      <w:r w:rsidRPr="00875412">
        <w:t>наступит</w:t>
      </w:r>
      <w:r w:rsidR="000A5CC1" w:rsidRPr="00875412">
        <w:t xml:space="preserve"> </w:t>
      </w:r>
      <w:r w:rsidRPr="00875412">
        <w:t>страховой</w:t>
      </w:r>
      <w:r w:rsidR="000A5CC1" w:rsidRPr="00875412">
        <w:t xml:space="preserve"> </w:t>
      </w:r>
      <w:r w:rsidRPr="00875412">
        <w:t>случай,</w:t>
      </w:r>
      <w:r w:rsidR="000A5CC1" w:rsidRPr="00875412">
        <w:t xml:space="preserve"> </w:t>
      </w:r>
      <w:r w:rsidRPr="00875412">
        <w:t>например</w:t>
      </w:r>
      <w:r w:rsidR="000A5CC1" w:rsidRPr="00875412">
        <w:t xml:space="preserve"> </w:t>
      </w:r>
      <w:r w:rsidRPr="00875412">
        <w:t>человек</w:t>
      </w:r>
      <w:r w:rsidR="000A5CC1" w:rsidRPr="00875412">
        <w:t xml:space="preserve"> </w:t>
      </w:r>
      <w:r w:rsidRPr="00875412">
        <w:t>серьезно</w:t>
      </w:r>
      <w:r w:rsidR="000A5CC1" w:rsidRPr="00875412">
        <w:t xml:space="preserve"> </w:t>
      </w:r>
      <w:r w:rsidRPr="00875412">
        <w:t>заболел.</w:t>
      </w:r>
      <w:r w:rsidR="000A5CC1" w:rsidRPr="00875412">
        <w:t xml:space="preserve"> </w:t>
      </w:r>
      <w:r w:rsidRPr="00875412">
        <w:t>Перечень</w:t>
      </w:r>
      <w:r w:rsidR="000A5CC1" w:rsidRPr="00875412">
        <w:t xml:space="preserve"> </w:t>
      </w:r>
      <w:r w:rsidRPr="00875412">
        <w:t>заболеваний</w:t>
      </w:r>
      <w:r w:rsidR="000A5CC1" w:rsidRPr="00875412">
        <w:t xml:space="preserve"> </w:t>
      </w:r>
      <w:r w:rsidRPr="00875412">
        <w:t>установит</w:t>
      </w:r>
      <w:r w:rsidR="000A5CC1" w:rsidRPr="00875412">
        <w:t xml:space="preserve"> </w:t>
      </w:r>
      <w:r w:rsidRPr="00875412">
        <w:t>государство.</w:t>
      </w:r>
    </w:p>
    <w:p w:rsidR="00961F5C" w:rsidRPr="00875412" w:rsidRDefault="00BD6597" w:rsidP="00961F5C">
      <w:r w:rsidRPr="00875412">
        <w:t>С МФО ПОСТРОЖЕ</w:t>
      </w:r>
    </w:p>
    <w:p w:rsidR="00961F5C" w:rsidRPr="00875412" w:rsidRDefault="00961F5C" w:rsidP="00961F5C">
      <w:r w:rsidRPr="00875412">
        <w:t>В</w:t>
      </w:r>
      <w:r w:rsidR="000A5CC1" w:rsidRPr="00875412">
        <w:t xml:space="preserve"> </w:t>
      </w:r>
      <w:r w:rsidRPr="00875412">
        <w:t>ближайшие</w:t>
      </w:r>
      <w:r w:rsidR="000A5CC1" w:rsidRPr="00875412">
        <w:t xml:space="preserve"> </w:t>
      </w:r>
      <w:r w:rsidRPr="00875412">
        <w:t>три</w:t>
      </w:r>
      <w:r w:rsidR="000A5CC1" w:rsidRPr="00875412">
        <w:t xml:space="preserve"> </w:t>
      </w:r>
      <w:r w:rsidRPr="00875412">
        <w:t>года</w:t>
      </w:r>
      <w:r w:rsidR="000A5CC1" w:rsidRPr="00875412">
        <w:t xml:space="preserve"> </w:t>
      </w:r>
      <w:r w:rsidRPr="00875412">
        <w:t>Банк</w:t>
      </w:r>
      <w:r w:rsidR="000A5CC1" w:rsidRPr="00875412">
        <w:t xml:space="preserve"> </w:t>
      </w:r>
      <w:r w:rsidRPr="00875412">
        <w:t>России</w:t>
      </w:r>
      <w:r w:rsidR="000A5CC1" w:rsidRPr="00875412">
        <w:t xml:space="preserve"> </w:t>
      </w:r>
      <w:r w:rsidRPr="00875412">
        <w:t>дополнительно</w:t>
      </w:r>
      <w:r w:rsidR="000A5CC1" w:rsidRPr="00875412">
        <w:t xml:space="preserve"> </w:t>
      </w:r>
      <w:r w:rsidRPr="00875412">
        <w:t>усилит</w:t>
      </w:r>
      <w:r w:rsidR="000A5CC1" w:rsidRPr="00875412">
        <w:t xml:space="preserve"> </w:t>
      </w:r>
      <w:r w:rsidRPr="00875412">
        <w:t>защиту</w:t>
      </w:r>
      <w:r w:rsidR="000A5CC1" w:rsidRPr="00875412">
        <w:t xml:space="preserve"> </w:t>
      </w:r>
      <w:r w:rsidRPr="00875412">
        <w:t>россиян</w:t>
      </w:r>
      <w:r w:rsidR="000A5CC1" w:rsidRPr="00875412">
        <w:t xml:space="preserve"> </w:t>
      </w:r>
      <w:r w:rsidRPr="00875412">
        <w:t>на</w:t>
      </w:r>
      <w:r w:rsidR="000A5CC1" w:rsidRPr="00875412">
        <w:t xml:space="preserve"> </w:t>
      </w:r>
      <w:r w:rsidRPr="00875412">
        <w:t>микрофинансовом</w:t>
      </w:r>
      <w:r w:rsidR="000A5CC1" w:rsidRPr="00875412">
        <w:t xml:space="preserve"> </w:t>
      </w:r>
      <w:r w:rsidRPr="00875412">
        <w:t>рынке.</w:t>
      </w:r>
      <w:r w:rsidR="000A5CC1" w:rsidRPr="00875412">
        <w:t xml:space="preserve"> </w:t>
      </w:r>
      <w:r w:rsidRPr="00875412">
        <w:t>Речь,</w:t>
      </w:r>
      <w:r w:rsidR="000A5CC1" w:rsidRPr="00875412">
        <w:t xml:space="preserve"> </w:t>
      </w:r>
      <w:r w:rsidRPr="00875412">
        <w:t>в</w:t>
      </w:r>
      <w:r w:rsidR="000A5CC1" w:rsidRPr="00875412">
        <w:t xml:space="preserve"> </w:t>
      </w:r>
      <w:r w:rsidRPr="00875412">
        <w:t>частности,</w:t>
      </w:r>
      <w:r w:rsidR="000A5CC1" w:rsidRPr="00875412">
        <w:t xml:space="preserve"> </w:t>
      </w:r>
      <w:r w:rsidRPr="00875412">
        <w:t>идет</w:t>
      </w:r>
      <w:r w:rsidR="000A5CC1" w:rsidRPr="00875412">
        <w:t xml:space="preserve"> </w:t>
      </w:r>
      <w:r w:rsidRPr="00875412">
        <w:t>о</w:t>
      </w:r>
      <w:r w:rsidR="000A5CC1" w:rsidRPr="00875412">
        <w:t xml:space="preserve"> </w:t>
      </w:r>
      <w:r w:rsidRPr="00875412">
        <w:t>введении</w:t>
      </w:r>
      <w:r w:rsidR="000A5CC1" w:rsidRPr="00875412">
        <w:t xml:space="preserve"> </w:t>
      </w:r>
      <w:r w:rsidRPr="00875412">
        <w:t>новой</w:t>
      </w:r>
      <w:r w:rsidR="000A5CC1" w:rsidRPr="00875412">
        <w:t xml:space="preserve"> </w:t>
      </w:r>
      <w:r w:rsidRPr="00875412">
        <w:t>модели</w:t>
      </w:r>
      <w:r w:rsidR="000A5CC1" w:rsidRPr="00875412">
        <w:t xml:space="preserve"> </w:t>
      </w:r>
      <w:r w:rsidRPr="00875412">
        <w:t>допуска</w:t>
      </w:r>
      <w:r w:rsidR="000A5CC1" w:rsidRPr="00875412">
        <w:t xml:space="preserve"> </w:t>
      </w:r>
      <w:r w:rsidRPr="00875412">
        <w:t>кредитных</w:t>
      </w:r>
      <w:r w:rsidR="000A5CC1" w:rsidRPr="00875412">
        <w:t xml:space="preserve"> </w:t>
      </w:r>
      <w:r w:rsidRPr="00875412">
        <w:t>потребительских</w:t>
      </w:r>
      <w:r w:rsidR="000A5CC1" w:rsidRPr="00875412">
        <w:t xml:space="preserve"> </w:t>
      </w:r>
      <w:r w:rsidRPr="00875412">
        <w:t>кооперативов</w:t>
      </w:r>
      <w:r w:rsidR="000A5CC1" w:rsidRPr="00875412">
        <w:t xml:space="preserve"> </w:t>
      </w:r>
      <w:r w:rsidRPr="00875412">
        <w:t>на</w:t>
      </w:r>
      <w:r w:rsidR="000A5CC1" w:rsidRPr="00875412">
        <w:t xml:space="preserve"> </w:t>
      </w:r>
      <w:r w:rsidRPr="00875412">
        <w:t>рынок</w:t>
      </w:r>
      <w:r w:rsidR="000A5CC1" w:rsidRPr="00875412">
        <w:t xml:space="preserve"> </w:t>
      </w:r>
      <w:r w:rsidRPr="00875412">
        <w:t>и</w:t>
      </w:r>
      <w:r w:rsidR="000A5CC1" w:rsidRPr="00875412">
        <w:t xml:space="preserve"> </w:t>
      </w:r>
      <w:r w:rsidRPr="00875412">
        <w:t>установлении</w:t>
      </w:r>
      <w:r w:rsidR="000A5CC1" w:rsidRPr="00875412">
        <w:t xml:space="preserve"> </w:t>
      </w:r>
      <w:r w:rsidRPr="00875412">
        <w:t>требования</w:t>
      </w:r>
      <w:r w:rsidR="000A5CC1" w:rsidRPr="00875412">
        <w:t xml:space="preserve"> </w:t>
      </w:r>
      <w:r w:rsidRPr="00875412">
        <w:t>к</w:t>
      </w:r>
      <w:r w:rsidR="000A5CC1" w:rsidRPr="00875412">
        <w:t xml:space="preserve"> </w:t>
      </w:r>
      <w:r w:rsidRPr="00875412">
        <w:t>деловой</w:t>
      </w:r>
      <w:r w:rsidR="000A5CC1" w:rsidRPr="00875412">
        <w:t xml:space="preserve"> </w:t>
      </w:r>
      <w:r w:rsidRPr="00875412">
        <w:t>репутации.</w:t>
      </w:r>
      <w:r w:rsidR="000A5CC1" w:rsidRPr="00875412">
        <w:t xml:space="preserve"> </w:t>
      </w:r>
      <w:r w:rsidRPr="00875412">
        <w:t>Помимо</w:t>
      </w:r>
      <w:r w:rsidR="000A5CC1" w:rsidRPr="00875412">
        <w:t xml:space="preserve"> </w:t>
      </w:r>
      <w:r w:rsidRPr="00875412">
        <w:t>этого,</w:t>
      </w:r>
      <w:r w:rsidR="000A5CC1" w:rsidRPr="00875412">
        <w:t xml:space="preserve"> </w:t>
      </w:r>
      <w:r w:rsidRPr="00875412">
        <w:t>в</w:t>
      </w:r>
      <w:r w:rsidR="000A5CC1" w:rsidRPr="00875412">
        <w:t xml:space="preserve"> </w:t>
      </w:r>
      <w:r w:rsidRPr="00875412">
        <w:t>отношении</w:t>
      </w:r>
      <w:r w:rsidR="000A5CC1" w:rsidRPr="00875412">
        <w:t xml:space="preserve"> </w:t>
      </w:r>
      <w:r w:rsidRPr="00875412">
        <w:t>отдельных</w:t>
      </w:r>
      <w:r w:rsidR="000A5CC1" w:rsidRPr="00875412">
        <w:t xml:space="preserve"> </w:t>
      </w:r>
      <w:r w:rsidRPr="00875412">
        <w:t>должностных</w:t>
      </w:r>
      <w:r w:rsidR="000A5CC1" w:rsidRPr="00875412">
        <w:t xml:space="preserve"> </w:t>
      </w:r>
      <w:r w:rsidRPr="00875412">
        <w:t>лиц</w:t>
      </w:r>
      <w:r w:rsidR="000A5CC1" w:rsidRPr="00875412">
        <w:t xml:space="preserve"> </w:t>
      </w:r>
      <w:r w:rsidRPr="00875412">
        <w:t>кредитных</w:t>
      </w:r>
      <w:r w:rsidR="000A5CC1" w:rsidRPr="00875412">
        <w:t xml:space="preserve"> </w:t>
      </w:r>
      <w:r w:rsidRPr="00875412">
        <w:t>кооперативов,</w:t>
      </w:r>
      <w:r w:rsidR="000A5CC1" w:rsidRPr="00875412">
        <w:t xml:space="preserve"> </w:t>
      </w:r>
      <w:r w:rsidRPr="00875412">
        <w:t>включая</w:t>
      </w:r>
      <w:r w:rsidR="000A5CC1" w:rsidRPr="00875412">
        <w:t xml:space="preserve"> </w:t>
      </w:r>
      <w:r w:rsidRPr="00875412">
        <w:t>единоличного</w:t>
      </w:r>
      <w:r w:rsidR="000A5CC1" w:rsidRPr="00875412">
        <w:t xml:space="preserve"> </w:t>
      </w:r>
      <w:r w:rsidRPr="00875412">
        <w:t>исполнительного</w:t>
      </w:r>
      <w:r w:rsidR="000A5CC1" w:rsidRPr="00875412">
        <w:t xml:space="preserve"> </w:t>
      </w:r>
      <w:r w:rsidRPr="00875412">
        <w:t>органа,</w:t>
      </w:r>
      <w:r w:rsidR="000A5CC1" w:rsidRPr="00875412">
        <w:t xml:space="preserve"> </w:t>
      </w:r>
      <w:r w:rsidRPr="00875412">
        <w:t>будут</w:t>
      </w:r>
      <w:r w:rsidR="000A5CC1" w:rsidRPr="00875412">
        <w:t xml:space="preserve"> </w:t>
      </w:r>
      <w:r w:rsidRPr="00875412">
        <w:t>введены</w:t>
      </w:r>
      <w:r w:rsidR="000A5CC1" w:rsidRPr="00875412">
        <w:t xml:space="preserve"> </w:t>
      </w:r>
      <w:r w:rsidRPr="00875412">
        <w:t>квалификационные</w:t>
      </w:r>
      <w:r w:rsidR="000A5CC1" w:rsidRPr="00875412">
        <w:t xml:space="preserve"> </w:t>
      </w:r>
      <w:r w:rsidRPr="00875412">
        <w:t>требования.</w:t>
      </w:r>
    </w:p>
    <w:p w:rsidR="00961F5C" w:rsidRPr="00875412" w:rsidRDefault="00961F5C" w:rsidP="00961F5C">
      <w:r w:rsidRPr="00875412">
        <w:t>Эти</w:t>
      </w:r>
      <w:r w:rsidR="000A5CC1" w:rsidRPr="00875412">
        <w:t xml:space="preserve"> </w:t>
      </w:r>
      <w:r w:rsidRPr="00875412">
        <w:t>меры</w:t>
      </w:r>
      <w:r w:rsidR="000A5CC1" w:rsidRPr="00875412">
        <w:t xml:space="preserve"> </w:t>
      </w:r>
      <w:r w:rsidRPr="00875412">
        <w:t>повысят</w:t>
      </w:r>
      <w:r w:rsidR="000A5CC1" w:rsidRPr="00875412">
        <w:t xml:space="preserve"> </w:t>
      </w:r>
      <w:r w:rsidRPr="00875412">
        <w:t>защищенность</w:t>
      </w:r>
      <w:r w:rsidR="000A5CC1" w:rsidRPr="00875412">
        <w:t xml:space="preserve"> </w:t>
      </w:r>
      <w:r w:rsidRPr="00875412">
        <w:t>личных</w:t>
      </w:r>
      <w:r w:rsidR="000A5CC1" w:rsidRPr="00875412">
        <w:t xml:space="preserve"> </w:t>
      </w:r>
      <w:r w:rsidRPr="00875412">
        <w:t>сбережений</w:t>
      </w:r>
      <w:r w:rsidR="000A5CC1" w:rsidRPr="00875412">
        <w:t xml:space="preserve"> </w:t>
      </w:r>
      <w:r w:rsidRPr="00875412">
        <w:t>россиян,</w:t>
      </w:r>
      <w:r w:rsidR="000A5CC1" w:rsidRPr="00875412">
        <w:t xml:space="preserve"> </w:t>
      </w:r>
      <w:r w:rsidRPr="00875412">
        <w:t>обещают</w:t>
      </w:r>
      <w:r w:rsidR="000A5CC1" w:rsidRPr="00875412">
        <w:t xml:space="preserve"> </w:t>
      </w:r>
      <w:r w:rsidRPr="00875412">
        <w:t>в</w:t>
      </w:r>
      <w:r w:rsidR="000A5CC1" w:rsidRPr="00875412">
        <w:t xml:space="preserve"> </w:t>
      </w:r>
      <w:r w:rsidRPr="00875412">
        <w:t>ЦБ,</w:t>
      </w:r>
      <w:r w:rsidR="000A5CC1" w:rsidRPr="00875412">
        <w:t xml:space="preserve"> </w:t>
      </w:r>
      <w:r w:rsidRPr="00875412">
        <w:t>а</w:t>
      </w:r>
      <w:r w:rsidR="000A5CC1" w:rsidRPr="00875412">
        <w:t xml:space="preserve"> </w:t>
      </w:r>
      <w:r w:rsidRPr="00875412">
        <w:t>также</w:t>
      </w:r>
      <w:r w:rsidR="000A5CC1" w:rsidRPr="00875412">
        <w:t xml:space="preserve"> </w:t>
      </w:r>
      <w:r w:rsidRPr="00875412">
        <w:t>минимизируют</w:t>
      </w:r>
      <w:r w:rsidR="000A5CC1" w:rsidRPr="00875412">
        <w:t xml:space="preserve"> </w:t>
      </w:r>
      <w:r w:rsidRPr="00875412">
        <w:t>риски</w:t>
      </w:r>
      <w:r w:rsidR="000A5CC1" w:rsidRPr="00875412">
        <w:t xml:space="preserve"> </w:t>
      </w:r>
      <w:r w:rsidRPr="00875412">
        <w:t>появления</w:t>
      </w:r>
      <w:r w:rsidR="000A5CC1" w:rsidRPr="00875412">
        <w:t xml:space="preserve"> </w:t>
      </w:r>
      <w:r w:rsidRPr="00875412">
        <w:t>финансовых</w:t>
      </w:r>
      <w:r w:rsidR="000A5CC1" w:rsidRPr="00875412">
        <w:t xml:space="preserve"> </w:t>
      </w:r>
      <w:r w:rsidRPr="00875412">
        <w:t>пирамид</w:t>
      </w:r>
      <w:r w:rsidR="000A5CC1" w:rsidRPr="00875412">
        <w:t xml:space="preserve"> </w:t>
      </w:r>
      <w:r w:rsidRPr="00875412">
        <w:t>под</w:t>
      </w:r>
      <w:r w:rsidR="000A5CC1" w:rsidRPr="00875412">
        <w:t xml:space="preserve"> </w:t>
      </w:r>
      <w:r w:rsidRPr="00875412">
        <w:t>видом</w:t>
      </w:r>
      <w:r w:rsidR="000A5CC1" w:rsidRPr="00875412">
        <w:t xml:space="preserve"> </w:t>
      </w:r>
      <w:r w:rsidRPr="00875412">
        <w:t>кредитных</w:t>
      </w:r>
      <w:r w:rsidR="000A5CC1" w:rsidRPr="00875412">
        <w:t xml:space="preserve"> </w:t>
      </w:r>
      <w:r w:rsidRPr="00875412">
        <w:t>потребительских</w:t>
      </w:r>
      <w:r w:rsidR="000A5CC1" w:rsidRPr="00875412">
        <w:t xml:space="preserve"> </w:t>
      </w:r>
      <w:r w:rsidRPr="00875412">
        <w:t>кооперативов.</w:t>
      </w:r>
    </w:p>
    <w:p w:rsidR="00961F5C" w:rsidRPr="00875412" w:rsidRDefault="00961F5C" w:rsidP="00961F5C">
      <w:r w:rsidRPr="00875412">
        <w:t>Кроме</w:t>
      </w:r>
      <w:r w:rsidR="000A5CC1" w:rsidRPr="00875412">
        <w:t xml:space="preserve"> </w:t>
      </w:r>
      <w:r w:rsidRPr="00875412">
        <w:t>того,</w:t>
      </w:r>
      <w:r w:rsidR="000A5CC1" w:rsidRPr="00875412">
        <w:t xml:space="preserve"> </w:t>
      </w:r>
      <w:r w:rsidRPr="00875412">
        <w:t>регулятор</w:t>
      </w:r>
      <w:r w:rsidR="000A5CC1" w:rsidRPr="00875412">
        <w:t xml:space="preserve"> </w:t>
      </w:r>
      <w:r w:rsidRPr="00875412">
        <w:t>планирует</w:t>
      </w:r>
      <w:r w:rsidR="000A5CC1" w:rsidRPr="00875412">
        <w:t xml:space="preserve"> </w:t>
      </w:r>
      <w:r w:rsidRPr="00875412">
        <w:t>усилить</w:t>
      </w:r>
      <w:r w:rsidR="000A5CC1" w:rsidRPr="00875412">
        <w:t xml:space="preserve"> </w:t>
      </w:r>
      <w:r w:rsidRPr="00875412">
        <w:t>противодействие</w:t>
      </w:r>
      <w:r w:rsidR="000A5CC1" w:rsidRPr="00875412">
        <w:t xml:space="preserve"> </w:t>
      </w:r>
      <w:r w:rsidRPr="00875412">
        <w:t>онлайн-мошенничеству</w:t>
      </w:r>
      <w:r w:rsidR="000A5CC1" w:rsidRPr="00875412">
        <w:t xml:space="preserve"> </w:t>
      </w:r>
      <w:r w:rsidRPr="00875412">
        <w:t>в</w:t>
      </w:r>
      <w:r w:rsidR="000A5CC1" w:rsidRPr="00875412">
        <w:t xml:space="preserve"> </w:t>
      </w:r>
      <w:r w:rsidRPr="00875412">
        <w:t>сфере</w:t>
      </w:r>
      <w:r w:rsidR="000A5CC1" w:rsidRPr="00875412">
        <w:t xml:space="preserve"> </w:t>
      </w:r>
      <w:r w:rsidRPr="00875412">
        <w:t>МФО,</w:t>
      </w:r>
      <w:r w:rsidR="000A5CC1" w:rsidRPr="00875412">
        <w:t xml:space="preserve"> </w:t>
      </w:r>
      <w:r w:rsidRPr="00875412">
        <w:t>в</w:t>
      </w:r>
      <w:r w:rsidR="000A5CC1" w:rsidRPr="00875412">
        <w:t xml:space="preserve"> </w:t>
      </w:r>
      <w:r w:rsidRPr="00875412">
        <w:t>том</w:t>
      </w:r>
      <w:r w:rsidR="000A5CC1" w:rsidRPr="00875412">
        <w:t xml:space="preserve"> </w:t>
      </w:r>
      <w:r w:rsidRPr="00875412">
        <w:t>числе</w:t>
      </w:r>
      <w:r w:rsidR="000A5CC1" w:rsidRPr="00875412">
        <w:t xml:space="preserve"> </w:t>
      </w:r>
      <w:r w:rsidRPr="00875412">
        <w:t>развивая</w:t>
      </w:r>
      <w:r w:rsidR="000A5CC1" w:rsidRPr="00875412">
        <w:t xml:space="preserve"> </w:t>
      </w:r>
      <w:r w:rsidRPr="00875412">
        <w:t>систему</w:t>
      </w:r>
      <w:r w:rsidR="000A5CC1" w:rsidRPr="00875412">
        <w:t xml:space="preserve"> </w:t>
      </w:r>
      <w:r w:rsidRPr="00875412">
        <w:t>информационной</w:t>
      </w:r>
      <w:r w:rsidR="000A5CC1" w:rsidRPr="00875412">
        <w:t xml:space="preserve"> </w:t>
      </w:r>
      <w:r w:rsidRPr="00875412">
        <w:t>безопасности,</w:t>
      </w:r>
      <w:r w:rsidR="000A5CC1" w:rsidRPr="00875412">
        <w:t xml:space="preserve"> «</w:t>
      </w:r>
      <w:r w:rsidRPr="00875412">
        <w:t>а</w:t>
      </w:r>
      <w:r w:rsidR="000A5CC1" w:rsidRPr="00875412">
        <w:t xml:space="preserve"> </w:t>
      </w:r>
      <w:r w:rsidRPr="00875412">
        <w:t>также</w:t>
      </w:r>
      <w:r w:rsidR="000A5CC1" w:rsidRPr="00875412">
        <w:t xml:space="preserve"> </w:t>
      </w:r>
      <w:r w:rsidRPr="00875412">
        <w:t>формируя</w:t>
      </w:r>
      <w:r w:rsidR="000A5CC1" w:rsidRPr="00875412">
        <w:t xml:space="preserve"> </w:t>
      </w:r>
      <w:r w:rsidRPr="00875412">
        <w:t>правовые</w:t>
      </w:r>
      <w:r w:rsidR="000A5CC1" w:rsidRPr="00875412">
        <w:t xml:space="preserve"> </w:t>
      </w:r>
      <w:r w:rsidRPr="00875412">
        <w:t>основы</w:t>
      </w:r>
      <w:r w:rsidR="000A5CC1" w:rsidRPr="00875412">
        <w:t xml:space="preserve"> </w:t>
      </w:r>
      <w:r w:rsidRPr="00875412">
        <w:t>для</w:t>
      </w:r>
      <w:r w:rsidR="000A5CC1" w:rsidRPr="00875412">
        <w:t xml:space="preserve"> </w:t>
      </w:r>
      <w:r w:rsidRPr="00875412">
        <w:t>использования</w:t>
      </w:r>
      <w:r w:rsidR="000A5CC1" w:rsidRPr="00875412">
        <w:t xml:space="preserve"> </w:t>
      </w:r>
      <w:r w:rsidRPr="00875412">
        <w:t>МФО</w:t>
      </w:r>
      <w:r w:rsidR="000A5CC1" w:rsidRPr="00875412">
        <w:t xml:space="preserve"> </w:t>
      </w:r>
      <w:r w:rsidRPr="00875412">
        <w:t>различного</w:t>
      </w:r>
      <w:r w:rsidR="000A5CC1" w:rsidRPr="00875412">
        <w:t xml:space="preserve"> </w:t>
      </w:r>
      <w:r w:rsidRPr="00875412">
        <w:t>рода</w:t>
      </w:r>
      <w:r w:rsidR="000A5CC1" w:rsidRPr="00875412">
        <w:t xml:space="preserve"> </w:t>
      </w:r>
      <w:r w:rsidRPr="00875412">
        <w:t>данных</w:t>
      </w:r>
      <w:r w:rsidR="000A5CC1" w:rsidRPr="00875412">
        <w:t xml:space="preserve"> </w:t>
      </w:r>
      <w:r w:rsidRPr="00875412">
        <w:t>из</w:t>
      </w:r>
      <w:r w:rsidR="000A5CC1" w:rsidRPr="00875412">
        <w:t xml:space="preserve"> </w:t>
      </w:r>
      <w:r w:rsidRPr="00875412">
        <w:t>государственных</w:t>
      </w:r>
      <w:r w:rsidR="000A5CC1" w:rsidRPr="00875412">
        <w:t xml:space="preserve"> </w:t>
      </w:r>
      <w:r w:rsidRPr="00875412">
        <w:t>и</w:t>
      </w:r>
      <w:r w:rsidR="000A5CC1" w:rsidRPr="00875412">
        <w:t xml:space="preserve"> </w:t>
      </w:r>
      <w:r w:rsidRPr="00875412">
        <w:t>коммерческих</w:t>
      </w:r>
      <w:r w:rsidR="000A5CC1" w:rsidRPr="00875412">
        <w:t xml:space="preserve"> </w:t>
      </w:r>
      <w:r w:rsidRPr="00875412">
        <w:t>информационных</w:t>
      </w:r>
      <w:r w:rsidR="000A5CC1" w:rsidRPr="00875412">
        <w:t xml:space="preserve"> </w:t>
      </w:r>
      <w:r w:rsidRPr="00875412">
        <w:t>систем</w:t>
      </w:r>
      <w:r w:rsidR="000A5CC1" w:rsidRPr="00875412">
        <w:t xml:space="preserve"> </w:t>
      </w:r>
      <w:r w:rsidRPr="00875412">
        <w:t>в</w:t>
      </w:r>
      <w:r w:rsidR="000A5CC1" w:rsidRPr="00875412">
        <w:t xml:space="preserve"> </w:t>
      </w:r>
      <w:r w:rsidRPr="00875412">
        <w:t>целях</w:t>
      </w:r>
      <w:r w:rsidR="000A5CC1" w:rsidRPr="00875412">
        <w:t xml:space="preserve"> </w:t>
      </w:r>
      <w:r w:rsidRPr="00875412">
        <w:t>выявления</w:t>
      </w:r>
      <w:r w:rsidR="000A5CC1" w:rsidRPr="00875412">
        <w:t xml:space="preserve"> </w:t>
      </w:r>
      <w:r w:rsidRPr="00875412">
        <w:t>и</w:t>
      </w:r>
      <w:r w:rsidR="000A5CC1" w:rsidRPr="00875412">
        <w:t xml:space="preserve"> </w:t>
      </w:r>
      <w:r w:rsidRPr="00875412">
        <w:t>предотвращения</w:t>
      </w:r>
      <w:r w:rsidR="000A5CC1" w:rsidRPr="00875412">
        <w:t xml:space="preserve"> </w:t>
      </w:r>
      <w:r w:rsidRPr="00875412">
        <w:t>мошеннических</w:t>
      </w:r>
      <w:r w:rsidR="000A5CC1" w:rsidRPr="00875412">
        <w:t xml:space="preserve"> </w:t>
      </w:r>
      <w:r w:rsidRPr="00875412">
        <w:t>операций</w:t>
      </w:r>
      <w:r w:rsidR="000A5CC1" w:rsidRPr="00875412">
        <w:t>»</w:t>
      </w:r>
      <w:r w:rsidRPr="00875412">
        <w:t>.</w:t>
      </w:r>
    </w:p>
    <w:p w:rsidR="00961F5C" w:rsidRPr="00875412" w:rsidRDefault="000A5CC1" w:rsidP="00961F5C">
      <w:r w:rsidRPr="00875412">
        <w:t>«</w:t>
      </w:r>
      <w:r w:rsidR="00961F5C" w:rsidRPr="00875412">
        <w:t>С</w:t>
      </w:r>
      <w:r w:rsidRPr="00875412">
        <w:t xml:space="preserve"> </w:t>
      </w:r>
      <w:r w:rsidR="00961F5C" w:rsidRPr="00875412">
        <w:t>учетом</w:t>
      </w:r>
      <w:r w:rsidRPr="00875412">
        <w:t xml:space="preserve"> </w:t>
      </w:r>
      <w:r w:rsidR="00961F5C" w:rsidRPr="00875412">
        <w:t>возникающих</w:t>
      </w:r>
      <w:r w:rsidRPr="00875412">
        <w:t xml:space="preserve"> </w:t>
      </w:r>
      <w:r w:rsidR="00961F5C" w:rsidRPr="00875412">
        <w:t>рисков</w:t>
      </w:r>
      <w:r w:rsidRPr="00875412">
        <w:t xml:space="preserve"> </w:t>
      </w:r>
      <w:r w:rsidR="00961F5C" w:rsidRPr="00875412">
        <w:t>Банк</w:t>
      </w:r>
      <w:r w:rsidRPr="00875412">
        <w:t xml:space="preserve"> </w:t>
      </w:r>
      <w:r w:rsidR="00961F5C" w:rsidRPr="00875412">
        <w:t>России</w:t>
      </w:r>
      <w:r w:rsidRPr="00875412">
        <w:t xml:space="preserve"> </w:t>
      </w:r>
      <w:r w:rsidR="00961F5C" w:rsidRPr="00875412">
        <w:t>продолжит</w:t>
      </w:r>
      <w:r w:rsidRPr="00875412">
        <w:t xml:space="preserve"> </w:t>
      </w:r>
      <w:r w:rsidR="00961F5C" w:rsidRPr="00875412">
        <w:t>донастройку</w:t>
      </w:r>
      <w:r w:rsidRPr="00875412">
        <w:t xml:space="preserve"> </w:t>
      </w:r>
      <w:r w:rsidR="00961F5C" w:rsidRPr="00875412">
        <w:t>пруденциальных</w:t>
      </w:r>
      <w:r w:rsidRPr="00875412">
        <w:t xml:space="preserve"> </w:t>
      </w:r>
      <w:r w:rsidR="00961F5C" w:rsidRPr="00875412">
        <w:t>требований</w:t>
      </w:r>
      <w:r w:rsidRPr="00875412">
        <w:t xml:space="preserve"> </w:t>
      </w:r>
      <w:r w:rsidR="00961F5C" w:rsidRPr="00875412">
        <w:t>в</w:t>
      </w:r>
      <w:r w:rsidRPr="00875412">
        <w:t xml:space="preserve"> </w:t>
      </w:r>
      <w:r w:rsidR="00961F5C" w:rsidRPr="00875412">
        <w:t>отношении</w:t>
      </w:r>
      <w:r w:rsidRPr="00875412">
        <w:t xml:space="preserve"> </w:t>
      </w:r>
      <w:r w:rsidR="00961F5C" w:rsidRPr="00875412">
        <w:t>участников</w:t>
      </w:r>
      <w:r w:rsidRPr="00875412">
        <w:t xml:space="preserve"> </w:t>
      </w:r>
      <w:r w:rsidR="00961F5C" w:rsidRPr="00875412">
        <w:t>микрофинансового</w:t>
      </w:r>
      <w:r w:rsidRPr="00875412">
        <w:t xml:space="preserve"> </w:t>
      </w:r>
      <w:r w:rsidR="00961F5C" w:rsidRPr="00875412">
        <w:t>рынка</w:t>
      </w:r>
      <w:r w:rsidRPr="00875412">
        <w:t xml:space="preserve"> </w:t>
      </w:r>
      <w:r w:rsidR="00961F5C" w:rsidRPr="00875412">
        <w:t>через</w:t>
      </w:r>
      <w:r w:rsidRPr="00875412">
        <w:t xml:space="preserve"> </w:t>
      </w:r>
      <w:r w:rsidR="00961F5C" w:rsidRPr="00875412">
        <w:t>совершенствование</w:t>
      </w:r>
      <w:r w:rsidRPr="00875412">
        <w:t xml:space="preserve"> </w:t>
      </w:r>
      <w:r w:rsidR="00961F5C" w:rsidRPr="00875412">
        <w:t>системы</w:t>
      </w:r>
      <w:r w:rsidRPr="00875412">
        <w:t xml:space="preserve"> </w:t>
      </w:r>
      <w:r w:rsidR="00961F5C" w:rsidRPr="00875412">
        <w:t>экономических</w:t>
      </w:r>
      <w:r w:rsidRPr="00875412">
        <w:t xml:space="preserve"> </w:t>
      </w:r>
      <w:r w:rsidR="00961F5C" w:rsidRPr="00875412">
        <w:t>нормативов</w:t>
      </w:r>
      <w:r w:rsidRPr="00875412">
        <w:t xml:space="preserve"> </w:t>
      </w:r>
      <w:r w:rsidR="00961F5C" w:rsidRPr="00875412">
        <w:t>и</w:t>
      </w:r>
      <w:r w:rsidRPr="00875412">
        <w:t xml:space="preserve"> </w:t>
      </w:r>
      <w:r w:rsidR="00961F5C" w:rsidRPr="00875412">
        <w:t>резервирования</w:t>
      </w:r>
      <w:r w:rsidRPr="00875412">
        <w:t xml:space="preserve"> </w:t>
      </w:r>
      <w:r w:rsidR="00961F5C" w:rsidRPr="00875412">
        <w:t>на</w:t>
      </w:r>
      <w:r w:rsidRPr="00875412">
        <w:t xml:space="preserve"> </w:t>
      </w:r>
      <w:r w:rsidR="00961F5C" w:rsidRPr="00875412">
        <w:t>возможные</w:t>
      </w:r>
      <w:r w:rsidRPr="00875412">
        <w:t xml:space="preserve"> </w:t>
      </w:r>
      <w:r w:rsidR="00961F5C" w:rsidRPr="00875412">
        <w:t>потери</w:t>
      </w:r>
      <w:r w:rsidRPr="00875412">
        <w:t xml:space="preserve"> </w:t>
      </w:r>
      <w:r w:rsidR="00961F5C" w:rsidRPr="00875412">
        <w:t>по</w:t>
      </w:r>
      <w:r w:rsidRPr="00875412">
        <w:t xml:space="preserve"> </w:t>
      </w:r>
      <w:r w:rsidR="00961F5C" w:rsidRPr="00875412">
        <w:t>займам</w:t>
      </w:r>
      <w:r w:rsidRPr="00875412">
        <w:t>»</w:t>
      </w:r>
      <w:r w:rsidR="00961F5C" w:rsidRPr="00875412">
        <w:t>,</w:t>
      </w:r>
      <w:r w:rsidRPr="00875412">
        <w:t xml:space="preserve"> </w:t>
      </w:r>
      <w:r w:rsidR="00961F5C" w:rsidRPr="00875412">
        <w:t>-</w:t>
      </w:r>
      <w:r w:rsidRPr="00875412">
        <w:t xml:space="preserve"> </w:t>
      </w:r>
      <w:r w:rsidR="00961F5C" w:rsidRPr="00875412">
        <w:t>сообщается</w:t>
      </w:r>
      <w:r w:rsidRPr="00875412">
        <w:t xml:space="preserve"> </w:t>
      </w:r>
      <w:r w:rsidR="00961F5C" w:rsidRPr="00875412">
        <w:t>в</w:t>
      </w:r>
      <w:r w:rsidRPr="00875412">
        <w:t xml:space="preserve"> </w:t>
      </w:r>
      <w:r w:rsidR="00961F5C" w:rsidRPr="00875412">
        <w:t>опубликованном</w:t>
      </w:r>
      <w:r w:rsidRPr="00875412">
        <w:t xml:space="preserve"> </w:t>
      </w:r>
      <w:r w:rsidR="00961F5C" w:rsidRPr="00875412">
        <w:t>документе.</w:t>
      </w:r>
    </w:p>
    <w:p w:rsidR="00961F5C" w:rsidRPr="00875412" w:rsidRDefault="00961F5C" w:rsidP="00961F5C">
      <w:r w:rsidRPr="00875412">
        <w:t>В</w:t>
      </w:r>
      <w:r w:rsidR="000A5CC1" w:rsidRPr="00875412">
        <w:t xml:space="preserve"> </w:t>
      </w:r>
      <w:r w:rsidRPr="00875412">
        <w:t>то</w:t>
      </w:r>
      <w:r w:rsidR="000A5CC1" w:rsidRPr="00875412">
        <w:t xml:space="preserve"> </w:t>
      </w:r>
      <w:r w:rsidRPr="00875412">
        <w:t>же</w:t>
      </w:r>
      <w:r w:rsidR="000A5CC1" w:rsidRPr="00875412">
        <w:t xml:space="preserve"> </w:t>
      </w:r>
      <w:r w:rsidRPr="00875412">
        <w:t>время,</w:t>
      </w:r>
      <w:r w:rsidR="000A5CC1" w:rsidRPr="00875412">
        <w:t xml:space="preserve"> </w:t>
      </w:r>
      <w:r w:rsidRPr="00875412">
        <w:t>уточняют</w:t>
      </w:r>
      <w:r w:rsidR="000A5CC1" w:rsidRPr="00875412">
        <w:t xml:space="preserve"> </w:t>
      </w:r>
      <w:r w:rsidRPr="00875412">
        <w:t>авторы</w:t>
      </w:r>
      <w:r w:rsidR="000A5CC1" w:rsidRPr="00875412">
        <w:t xml:space="preserve"> </w:t>
      </w:r>
      <w:r w:rsidRPr="00875412">
        <w:t>проекта,</w:t>
      </w:r>
      <w:r w:rsidR="000A5CC1" w:rsidRPr="00875412">
        <w:t xml:space="preserve"> </w:t>
      </w:r>
      <w:r w:rsidRPr="00875412">
        <w:t>выработка</w:t>
      </w:r>
      <w:r w:rsidR="000A5CC1" w:rsidRPr="00875412">
        <w:t xml:space="preserve"> </w:t>
      </w:r>
      <w:r w:rsidRPr="00875412">
        <w:t>регуляторных</w:t>
      </w:r>
      <w:r w:rsidR="000A5CC1" w:rsidRPr="00875412">
        <w:t xml:space="preserve"> </w:t>
      </w:r>
      <w:r w:rsidRPr="00875412">
        <w:t>решений</w:t>
      </w:r>
      <w:r w:rsidR="000A5CC1" w:rsidRPr="00875412">
        <w:t xml:space="preserve"> </w:t>
      </w:r>
      <w:r w:rsidRPr="00875412">
        <w:t>в</w:t>
      </w:r>
      <w:r w:rsidR="000A5CC1" w:rsidRPr="00875412">
        <w:t xml:space="preserve"> </w:t>
      </w:r>
      <w:r w:rsidRPr="00875412">
        <w:t>отношении</w:t>
      </w:r>
      <w:r w:rsidR="000A5CC1" w:rsidRPr="00875412">
        <w:t xml:space="preserve"> </w:t>
      </w:r>
      <w:r w:rsidRPr="00875412">
        <w:t>участников</w:t>
      </w:r>
      <w:r w:rsidR="000A5CC1" w:rsidRPr="00875412">
        <w:t xml:space="preserve"> </w:t>
      </w:r>
      <w:r w:rsidRPr="00875412">
        <w:t>микрофинансового</w:t>
      </w:r>
      <w:r w:rsidR="000A5CC1" w:rsidRPr="00875412">
        <w:t xml:space="preserve"> </w:t>
      </w:r>
      <w:r w:rsidRPr="00875412">
        <w:t>рынка</w:t>
      </w:r>
      <w:r w:rsidR="000A5CC1" w:rsidRPr="00875412">
        <w:t xml:space="preserve"> </w:t>
      </w:r>
      <w:r w:rsidRPr="00875412">
        <w:t>будет</w:t>
      </w:r>
      <w:r w:rsidR="000A5CC1" w:rsidRPr="00875412">
        <w:t xml:space="preserve"> </w:t>
      </w:r>
      <w:r w:rsidRPr="00875412">
        <w:t>продолжена</w:t>
      </w:r>
      <w:r w:rsidR="000A5CC1" w:rsidRPr="00875412">
        <w:t xml:space="preserve"> «</w:t>
      </w:r>
      <w:r w:rsidRPr="00875412">
        <w:t>с</w:t>
      </w:r>
      <w:r w:rsidR="000A5CC1" w:rsidRPr="00875412">
        <w:t xml:space="preserve"> </w:t>
      </w:r>
      <w:r w:rsidRPr="00875412">
        <w:t>учетом</w:t>
      </w:r>
      <w:r w:rsidR="000A5CC1" w:rsidRPr="00875412">
        <w:t xml:space="preserve"> </w:t>
      </w:r>
      <w:r w:rsidRPr="00875412">
        <w:t>применения</w:t>
      </w:r>
      <w:r w:rsidR="000A5CC1" w:rsidRPr="00875412">
        <w:t xml:space="preserve"> </w:t>
      </w:r>
      <w:r w:rsidRPr="00875412">
        <w:t>пропорционального</w:t>
      </w:r>
      <w:r w:rsidR="000A5CC1" w:rsidRPr="00875412">
        <w:t xml:space="preserve"> </w:t>
      </w:r>
      <w:r w:rsidRPr="00875412">
        <w:t>и</w:t>
      </w:r>
      <w:r w:rsidR="000A5CC1" w:rsidRPr="00875412">
        <w:t xml:space="preserve"> </w:t>
      </w:r>
      <w:r w:rsidRPr="00875412">
        <w:t>рискориентированного</w:t>
      </w:r>
      <w:r w:rsidR="000A5CC1" w:rsidRPr="00875412">
        <w:t xml:space="preserve"> </w:t>
      </w:r>
      <w:r w:rsidRPr="00875412">
        <w:t>подходов,</w:t>
      </w:r>
      <w:r w:rsidR="000A5CC1" w:rsidRPr="00875412">
        <w:t xml:space="preserve"> </w:t>
      </w:r>
      <w:r w:rsidRPr="00875412">
        <w:t>а</w:t>
      </w:r>
      <w:r w:rsidR="000A5CC1" w:rsidRPr="00875412">
        <w:t xml:space="preserve"> </w:t>
      </w:r>
      <w:r w:rsidRPr="00875412">
        <w:t>также</w:t>
      </w:r>
      <w:r w:rsidR="000A5CC1" w:rsidRPr="00875412">
        <w:t xml:space="preserve"> </w:t>
      </w:r>
      <w:r w:rsidRPr="00875412">
        <w:t>общих</w:t>
      </w:r>
      <w:r w:rsidR="000A5CC1" w:rsidRPr="00875412">
        <w:t xml:space="preserve"> </w:t>
      </w:r>
      <w:r w:rsidRPr="00875412">
        <w:t>издержек</w:t>
      </w:r>
      <w:r w:rsidR="000A5CC1" w:rsidRPr="00875412">
        <w:t xml:space="preserve"> </w:t>
      </w:r>
      <w:r w:rsidRPr="00875412">
        <w:t>участников</w:t>
      </w:r>
      <w:r w:rsidR="000A5CC1" w:rsidRPr="00875412">
        <w:t xml:space="preserve"> </w:t>
      </w:r>
      <w:r w:rsidRPr="00875412">
        <w:t>рынка</w:t>
      </w:r>
      <w:r w:rsidR="000A5CC1" w:rsidRPr="00875412">
        <w:t>»</w:t>
      </w:r>
      <w:r w:rsidRPr="00875412">
        <w:t>.</w:t>
      </w:r>
    </w:p>
    <w:p w:rsidR="00961F5C" w:rsidRPr="00875412" w:rsidRDefault="00775944" w:rsidP="00961F5C">
      <w:hyperlink r:id="rId12" w:history="1">
        <w:r w:rsidR="00961F5C" w:rsidRPr="00875412">
          <w:rPr>
            <w:rStyle w:val="a3"/>
          </w:rPr>
          <w:t>https://www.pnp.ru/economics/u-rossiyan-poyavitsya-bolshe-vozmozhnostey-nakopit-na-starost.html</w:t>
        </w:r>
      </w:hyperlink>
      <w:r w:rsidR="000A5CC1" w:rsidRPr="00875412">
        <w:t xml:space="preserve"> </w:t>
      </w:r>
    </w:p>
    <w:p w:rsidR="00427C08" w:rsidRPr="00875412" w:rsidRDefault="00427C08" w:rsidP="00427C08">
      <w:pPr>
        <w:pStyle w:val="2"/>
      </w:pPr>
      <w:bookmarkStart w:id="28" w:name="А101"/>
      <w:bookmarkStart w:id="29" w:name="_Toc149632384"/>
      <w:r w:rsidRPr="00875412">
        <w:lastRenderedPageBreak/>
        <w:t>Парламентская</w:t>
      </w:r>
      <w:r w:rsidR="000A5CC1" w:rsidRPr="00875412">
        <w:t xml:space="preserve"> </w:t>
      </w:r>
      <w:r w:rsidRPr="00875412">
        <w:t>газета,</w:t>
      </w:r>
      <w:r w:rsidR="000A5CC1" w:rsidRPr="00875412">
        <w:t xml:space="preserve"> </w:t>
      </w:r>
      <w:r w:rsidRPr="00875412">
        <w:t>30.10.2023,</w:t>
      </w:r>
      <w:r w:rsidR="000A5CC1" w:rsidRPr="00875412">
        <w:t xml:space="preserve"> </w:t>
      </w:r>
      <w:r w:rsidRPr="00875412">
        <w:t>Пенсионные</w:t>
      </w:r>
      <w:r w:rsidR="000A5CC1" w:rsidRPr="00875412">
        <w:t xml:space="preserve"> </w:t>
      </w:r>
      <w:r w:rsidRPr="00875412">
        <w:t>накопления</w:t>
      </w:r>
      <w:r w:rsidR="000A5CC1" w:rsidRPr="00875412">
        <w:t xml:space="preserve"> </w:t>
      </w:r>
      <w:r w:rsidRPr="00875412">
        <w:t>выдадут</w:t>
      </w:r>
      <w:r w:rsidR="000A5CC1" w:rsidRPr="00875412">
        <w:t xml:space="preserve"> </w:t>
      </w:r>
      <w:r w:rsidRPr="00875412">
        <w:t>по</w:t>
      </w:r>
      <w:r w:rsidR="000A5CC1" w:rsidRPr="00875412">
        <w:t xml:space="preserve"> </w:t>
      </w:r>
      <w:r w:rsidRPr="00875412">
        <w:t>заявлению</w:t>
      </w:r>
      <w:bookmarkEnd w:id="28"/>
      <w:bookmarkEnd w:id="29"/>
    </w:p>
    <w:p w:rsidR="00427C08" w:rsidRPr="00875412" w:rsidRDefault="00427C08" w:rsidP="00BD6597">
      <w:pPr>
        <w:pStyle w:val="3"/>
      </w:pPr>
      <w:bookmarkStart w:id="30" w:name="_Toc149632385"/>
      <w:r w:rsidRPr="00875412">
        <w:t>В</w:t>
      </w:r>
      <w:r w:rsidR="000A5CC1" w:rsidRPr="00875412">
        <w:t xml:space="preserve"> </w:t>
      </w:r>
      <w:r w:rsidRPr="00875412">
        <w:t>Социальном</w:t>
      </w:r>
      <w:r w:rsidR="000A5CC1" w:rsidRPr="00875412">
        <w:t xml:space="preserve"> </w:t>
      </w:r>
      <w:r w:rsidRPr="00875412">
        <w:t>фонде</w:t>
      </w:r>
      <w:r w:rsidR="000A5CC1" w:rsidRPr="00875412">
        <w:t xml:space="preserve"> </w:t>
      </w:r>
      <w:r w:rsidRPr="00875412">
        <w:t>России</w:t>
      </w:r>
      <w:r w:rsidR="000A5CC1" w:rsidRPr="00875412">
        <w:t xml:space="preserve"> </w:t>
      </w:r>
      <w:r w:rsidRPr="00875412">
        <w:t>формируют</w:t>
      </w:r>
      <w:r w:rsidR="000A5CC1" w:rsidRPr="00875412">
        <w:t xml:space="preserve"> </w:t>
      </w:r>
      <w:r w:rsidRPr="00875412">
        <w:t>свои</w:t>
      </w:r>
      <w:r w:rsidR="000A5CC1" w:rsidRPr="00875412">
        <w:t xml:space="preserve"> </w:t>
      </w:r>
      <w:r w:rsidRPr="00875412">
        <w:t>пенсионные</w:t>
      </w:r>
      <w:r w:rsidR="000A5CC1" w:rsidRPr="00875412">
        <w:t xml:space="preserve"> </w:t>
      </w:r>
      <w:r w:rsidRPr="00875412">
        <w:t>накопления</w:t>
      </w:r>
      <w:r w:rsidR="000A5CC1" w:rsidRPr="00875412">
        <w:t xml:space="preserve"> </w:t>
      </w:r>
      <w:r w:rsidRPr="00875412">
        <w:t>37,3</w:t>
      </w:r>
      <w:r w:rsidR="000A5CC1" w:rsidRPr="00875412">
        <w:t xml:space="preserve"> </w:t>
      </w:r>
      <w:r w:rsidRPr="00875412">
        <w:t>миллиона</w:t>
      </w:r>
      <w:r w:rsidR="000A5CC1" w:rsidRPr="00875412">
        <w:t xml:space="preserve"> </w:t>
      </w:r>
      <w:r w:rsidRPr="00875412">
        <w:t>россиян.</w:t>
      </w:r>
      <w:r w:rsidR="000A5CC1" w:rsidRPr="00875412">
        <w:t xml:space="preserve"> </w:t>
      </w:r>
      <w:r w:rsidRPr="00875412">
        <w:t>Общий</w:t>
      </w:r>
      <w:r w:rsidR="000A5CC1" w:rsidRPr="00875412">
        <w:t xml:space="preserve"> </w:t>
      </w:r>
      <w:r w:rsidRPr="00875412">
        <w:t>объем</w:t>
      </w:r>
      <w:r w:rsidR="000A5CC1" w:rsidRPr="00875412">
        <w:t xml:space="preserve"> </w:t>
      </w:r>
      <w:r w:rsidRPr="00875412">
        <w:t>этих</w:t>
      </w:r>
      <w:r w:rsidR="000A5CC1" w:rsidRPr="00875412">
        <w:t xml:space="preserve"> </w:t>
      </w:r>
      <w:r w:rsidRPr="00875412">
        <w:t>накоплений</w:t>
      </w:r>
      <w:r w:rsidR="000A5CC1" w:rsidRPr="00875412">
        <w:t xml:space="preserve"> </w:t>
      </w:r>
      <w:r w:rsidRPr="00875412">
        <w:t>превысил</w:t>
      </w:r>
      <w:r w:rsidR="000A5CC1" w:rsidRPr="00875412">
        <w:t xml:space="preserve"> </w:t>
      </w:r>
      <w:r w:rsidRPr="00875412">
        <w:t>два</w:t>
      </w:r>
      <w:r w:rsidR="000A5CC1" w:rsidRPr="00875412">
        <w:t xml:space="preserve"> </w:t>
      </w:r>
      <w:r w:rsidRPr="00875412">
        <w:t>триллиона</w:t>
      </w:r>
      <w:r w:rsidR="000A5CC1" w:rsidRPr="00875412">
        <w:t xml:space="preserve"> </w:t>
      </w:r>
      <w:r w:rsidRPr="00875412">
        <w:t>рублей.</w:t>
      </w:r>
      <w:r w:rsidR="000A5CC1" w:rsidRPr="00875412">
        <w:t xml:space="preserve"> </w:t>
      </w:r>
      <w:r w:rsidRPr="00875412">
        <w:t>В</w:t>
      </w:r>
      <w:r w:rsidR="000A5CC1" w:rsidRPr="00875412">
        <w:t xml:space="preserve"> </w:t>
      </w:r>
      <w:r w:rsidRPr="00875412">
        <w:t>2022</w:t>
      </w:r>
      <w:r w:rsidR="000A5CC1" w:rsidRPr="00875412">
        <w:t xml:space="preserve"> </w:t>
      </w:r>
      <w:r w:rsidRPr="00875412">
        <w:t>году</w:t>
      </w:r>
      <w:r w:rsidR="000A5CC1" w:rsidRPr="00875412">
        <w:t xml:space="preserve"> </w:t>
      </w:r>
      <w:r w:rsidRPr="00875412">
        <w:t>управляющие</w:t>
      </w:r>
      <w:r w:rsidR="000A5CC1" w:rsidRPr="00875412">
        <w:t xml:space="preserve"> </w:t>
      </w:r>
      <w:r w:rsidRPr="00875412">
        <w:t>компании</w:t>
      </w:r>
      <w:r w:rsidR="000A5CC1" w:rsidRPr="00875412">
        <w:t xml:space="preserve"> </w:t>
      </w:r>
      <w:r w:rsidRPr="00875412">
        <w:t>фонда</w:t>
      </w:r>
      <w:r w:rsidR="000A5CC1" w:rsidRPr="00875412">
        <w:t xml:space="preserve"> </w:t>
      </w:r>
      <w:r w:rsidRPr="00875412">
        <w:t>заработали</w:t>
      </w:r>
      <w:r w:rsidR="000A5CC1" w:rsidRPr="00875412">
        <w:t xml:space="preserve"> </w:t>
      </w:r>
      <w:r w:rsidRPr="00875412">
        <w:t>для</w:t>
      </w:r>
      <w:r w:rsidR="000A5CC1" w:rsidRPr="00875412">
        <w:t xml:space="preserve"> </w:t>
      </w:r>
      <w:r w:rsidRPr="00875412">
        <w:t>граждан</w:t>
      </w:r>
      <w:r w:rsidR="000A5CC1" w:rsidRPr="00875412">
        <w:t xml:space="preserve"> </w:t>
      </w:r>
      <w:r w:rsidRPr="00875412">
        <w:t>среднюю</w:t>
      </w:r>
      <w:r w:rsidR="000A5CC1" w:rsidRPr="00875412">
        <w:t xml:space="preserve"> </w:t>
      </w:r>
      <w:r w:rsidRPr="00875412">
        <w:t>доходность</w:t>
      </w:r>
      <w:r w:rsidR="000A5CC1" w:rsidRPr="00875412">
        <w:t xml:space="preserve"> </w:t>
      </w:r>
      <w:r w:rsidRPr="00875412">
        <w:t>в</w:t>
      </w:r>
      <w:r w:rsidR="000A5CC1" w:rsidRPr="00875412">
        <w:t xml:space="preserve"> </w:t>
      </w:r>
      <w:r w:rsidRPr="00875412">
        <w:t>размере</w:t>
      </w:r>
      <w:r w:rsidR="000A5CC1" w:rsidRPr="00875412">
        <w:t xml:space="preserve"> </w:t>
      </w:r>
      <w:r w:rsidRPr="00875412">
        <w:t>9,75</w:t>
      </w:r>
      <w:r w:rsidR="000A5CC1" w:rsidRPr="00875412">
        <w:t xml:space="preserve"> </w:t>
      </w:r>
      <w:r w:rsidRPr="00875412">
        <w:t>процента.</w:t>
      </w:r>
      <w:r w:rsidR="000A5CC1" w:rsidRPr="00875412">
        <w:t xml:space="preserve"> </w:t>
      </w:r>
      <w:r w:rsidRPr="00875412">
        <w:t>Как</w:t>
      </w:r>
      <w:r w:rsidR="000A5CC1" w:rsidRPr="00875412">
        <w:t xml:space="preserve"> </w:t>
      </w:r>
      <w:r w:rsidRPr="00875412">
        <w:t>следить</w:t>
      </w:r>
      <w:r w:rsidR="000A5CC1" w:rsidRPr="00875412">
        <w:t xml:space="preserve"> </w:t>
      </w:r>
      <w:r w:rsidRPr="00875412">
        <w:t>за</w:t>
      </w:r>
      <w:r w:rsidR="000A5CC1" w:rsidRPr="00875412">
        <w:t xml:space="preserve"> </w:t>
      </w:r>
      <w:r w:rsidRPr="00875412">
        <w:t>формированием</w:t>
      </w:r>
      <w:r w:rsidR="000A5CC1" w:rsidRPr="00875412">
        <w:t xml:space="preserve"> </w:t>
      </w:r>
      <w:r w:rsidRPr="00875412">
        <w:t>пенсионных</w:t>
      </w:r>
      <w:r w:rsidR="000A5CC1" w:rsidRPr="00875412">
        <w:t xml:space="preserve"> </w:t>
      </w:r>
      <w:r w:rsidRPr="00875412">
        <w:t>накоплений</w:t>
      </w:r>
      <w:r w:rsidR="000A5CC1" w:rsidRPr="00875412">
        <w:t xml:space="preserve"> </w:t>
      </w:r>
      <w:r w:rsidRPr="00875412">
        <w:t>и</w:t>
      </w:r>
      <w:r w:rsidR="000A5CC1" w:rsidRPr="00875412">
        <w:t xml:space="preserve"> </w:t>
      </w:r>
      <w:r w:rsidRPr="00875412">
        <w:t>получить</w:t>
      </w:r>
      <w:r w:rsidR="000A5CC1" w:rsidRPr="00875412">
        <w:t xml:space="preserve"> </w:t>
      </w:r>
      <w:r w:rsidRPr="00875412">
        <w:t>эти</w:t>
      </w:r>
      <w:r w:rsidR="000A5CC1" w:rsidRPr="00875412">
        <w:t xml:space="preserve"> </w:t>
      </w:r>
      <w:r w:rsidRPr="00875412">
        <w:t>средства</w:t>
      </w:r>
      <w:r w:rsidR="000A5CC1" w:rsidRPr="00875412">
        <w:t xml:space="preserve"> </w:t>
      </w:r>
      <w:r w:rsidRPr="00875412">
        <w:t>после</w:t>
      </w:r>
      <w:r w:rsidR="000A5CC1" w:rsidRPr="00875412">
        <w:t xml:space="preserve"> </w:t>
      </w:r>
      <w:r w:rsidRPr="00875412">
        <w:t>выхода</w:t>
      </w:r>
      <w:r w:rsidR="000A5CC1" w:rsidRPr="00875412">
        <w:t xml:space="preserve"> </w:t>
      </w:r>
      <w:r w:rsidRPr="00875412">
        <w:t>на</w:t>
      </w:r>
      <w:r w:rsidR="000A5CC1" w:rsidRPr="00875412">
        <w:t xml:space="preserve"> </w:t>
      </w:r>
      <w:r w:rsidRPr="00875412">
        <w:t>пенсию?</w:t>
      </w:r>
      <w:r w:rsidR="000A5CC1" w:rsidRPr="00875412">
        <w:t xml:space="preserve"> </w:t>
      </w:r>
      <w:r w:rsidRPr="00875412">
        <w:t>Об</w:t>
      </w:r>
      <w:r w:rsidR="000A5CC1" w:rsidRPr="00875412">
        <w:t xml:space="preserve"> </w:t>
      </w:r>
      <w:r w:rsidRPr="00875412">
        <w:t>этом</w:t>
      </w:r>
      <w:r w:rsidR="000A5CC1" w:rsidRPr="00875412">
        <w:t xml:space="preserve"> </w:t>
      </w:r>
      <w:r w:rsidRPr="00875412">
        <w:t>рассказываем</w:t>
      </w:r>
      <w:r w:rsidR="000A5CC1" w:rsidRPr="00875412">
        <w:t xml:space="preserve"> </w:t>
      </w:r>
      <w:r w:rsidRPr="00875412">
        <w:t>в</w:t>
      </w:r>
      <w:r w:rsidR="000A5CC1" w:rsidRPr="00875412">
        <w:t xml:space="preserve"> </w:t>
      </w:r>
      <w:r w:rsidRPr="00875412">
        <w:t>совместном</w:t>
      </w:r>
      <w:r w:rsidR="000A5CC1" w:rsidRPr="00875412">
        <w:t xml:space="preserve"> </w:t>
      </w:r>
      <w:r w:rsidRPr="00875412">
        <w:t>проекте</w:t>
      </w:r>
      <w:r w:rsidR="000A5CC1" w:rsidRPr="00875412">
        <w:t xml:space="preserve"> «</w:t>
      </w:r>
      <w:r w:rsidRPr="00875412">
        <w:t>Парламентской</w:t>
      </w:r>
      <w:r w:rsidR="000A5CC1" w:rsidRPr="00875412">
        <w:t xml:space="preserve"> </w:t>
      </w:r>
      <w:r w:rsidRPr="00875412">
        <w:t>газеты</w:t>
      </w:r>
      <w:r w:rsidR="000A5CC1" w:rsidRPr="00875412">
        <w:t xml:space="preserve">» </w:t>
      </w:r>
      <w:r w:rsidRPr="00875412">
        <w:t>и</w:t>
      </w:r>
      <w:r w:rsidR="000A5CC1" w:rsidRPr="00875412">
        <w:t xml:space="preserve"> </w:t>
      </w:r>
      <w:r w:rsidRPr="00875412">
        <w:t>Социального</w:t>
      </w:r>
      <w:r w:rsidR="000A5CC1" w:rsidRPr="00875412">
        <w:t xml:space="preserve"> </w:t>
      </w:r>
      <w:r w:rsidRPr="00875412">
        <w:t>фонда</w:t>
      </w:r>
      <w:r w:rsidR="000A5CC1" w:rsidRPr="00875412">
        <w:t xml:space="preserve"> </w:t>
      </w:r>
      <w:r w:rsidRPr="00875412">
        <w:t>России:</w:t>
      </w:r>
      <w:r w:rsidR="000A5CC1" w:rsidRPr="00875412">
        <w:t xml:space="preserve"> </w:t>
      </w:r>
      <w:r w:rsidRPr="00875412">
        <w:t>специалисты</w:t>
      </w:r>
      <w:r w:rsidR="000A5CC1" w:rsidRPr="00875412">
        <w:t xml:space="preserve"> </w:t>
      </w:r>
      <w:r w:rsidRPr="00875412">
        <w:t>СФР</w:t>
      </w:r>
      <w:r w:rsidR="000A5CC1" w:rsidRPr="00875412">
        <w:t xml:space="preserve"> </w:t>
      </w:r>
      <w:r w:rsidRPr="00875412">
        <w:t>отвечают</w:t>
      </w:r>
      <w:r w:rsidR="000A5CC1" w:rsidRPr="00875412">
        <w:t xml:space="preserve"> </w:t>
      </w:r>
      <w:r w:rsidRPr="00875412">
        <w:t>на</w:t>
      </w:r>
      <w:r w:rsidR="000A5CC1" w:rsidRPr="00875412">
        <w:t xml:space="preserve"> </w:t>
      </w:r>
      <w:r w:rsidRPr="00875412">
        <w:t>вопросы,</w:t>
      </w:r>
      <w:r w:rsidR="000A5CC1" w:rsidRPr="00875412">
        <w:t xml:space="preserve"> </w:t>
      </w:r>
      <w:r w:rsidRPr="00875412">
        <w:t>которые</w:t>
      </w:r>
      <w:r w:rsidR="000A5CC1" w:rsidRPr="00875412">
        <w:t xml:space="preserve"> </w:t>
      </w:r>
      <w:r w:rsidRPr="00875412">
        <w:t>поступают</w:t>
      </w:r>
      <w:r w:rsidR="000A5CC1" w:rsidRPr="00875412">
        <w:t xml:space="preserve"> </w:t>
      </w:r>
      <w:r w:rsidRPr="00875412">
        <w:t>в</w:t>
      </w:r>
      <w:r w:rsidR="000A5CC1" w:rsidRPr="00875412">
        <w:t xml:space="preserve"> </w:t>
      </w:r>
      <w:r w:rsidRPr="00875412">
        <w:t>наше</w:t>
      </w:r>
      <w:r w:rsidR="000A5CC1" w:rsidRPr="00875412">
        <w:t xml:space="preserve"> </w:t>
      </w:r>
      <w:r w:rsidRPr="00875412">
        <w:t>издание</w:t>
      </w:r>
      <w:r w:rsidR="000A5CC1" w:rsidRPr="00875412">
        <w:t xml:space="preserve"> </w:t>
      </w:r>
      <w:r w:rsidRPr="00875412">
        <w:t>от</w:t>
      </w:r>
      <w:r w:rsidR="000A5CC1" w:rsidRPr="00875412">
        <w:t xml:space="preserve"> </w:t>
      </w:r>
      <w:r w:rsidRPr="00875412">
        <w:t>читателей.</w:t>
      </w:r>
      <w:bookmarkEnd w:id="30"/>
    </w:p>
    <w:p w:rsidR="00427C08" w:rsidRPr="00875412" w:rsidRDefault="00BD6597" w:rsidP="00427C08">
      <w:r w:rsidRPr="00875412">
        <w:t>У КОГО ФОРМИРУЮТСЯ ПЕНСИОННЫЕ НАКОПЛЕНИЯ</w:t>
      </w:r>
    </w:p>
    <w:p w:rsidR="00427C08" w:rsidRPr="00875412" w:rsidRDefault="00427C08" w:rsidP="00427C08">
      <w:r w:rsidRPr="00875412">
        <w:t>Накопительную</w:t>
      </w:r>
      <w:r w:rsidR="000A5CC1" w:rsidRPr="00875412">
        <w:t xml:space="preserve"> </w:t>
      </w:r>
      <w:r w:rsidRPr="00875412">
        <w:t>пенсию</w:t>
      </w:r>
      <w:r w:rsidR="000A5CC1" w:rsidRPr="00875412">
        <w:t xml:space="preserve"> </w:t>
      </w:r>
      <w:r w:rsidRPr="00875412">
        <w:t>выплачивают</w:t>
      </w:r>
      <w:r w:rsidR="000A5CC1" w:rsidRPr="00875412">
        <w:t xml:space="preserve"> </w:t>
      </w:r>
      <w:r w:rsidRPr="00875412">
        <w:t>дополнительно</w:t>
      </w:r>
      <w:r w:rsidR="000A5CC1" w:rsidRPr="00875412">
        <w:t xml:space="preserve"> </w:t>
      </w:r>
      <w:r w:rsidRPr="00875412">
        <w:t>к</w:t>
      </w:r>
      <w:r w:rsidR="000A5CC1" w:rsidRPr="00875412">
        <w:t xml:space="preserve"> </w:t>
      </w:r>
      <w:r w:rsidRPr="00875412">
        <w:t>страховой.</w:t>
      </w:r>
      <w:r w:rsidR="000A5CC1" w:rsidRPr="00875412">
        <w:t xml:space="preserve"> </w:t>
      </w:r>
      <w:r w:rsidRPr="00875412">
        <w:t>Этот</w:t>
      </w:r>
      <w:r w:rsidR="000A5CC1" w:rsidRPr="00875412">
        <w:t xml:space="preserve"> </w:t>
      </w:r>
      <w:r w:rsidRPr="00875412">
        <w:t>вид</w:t>
      </w:r>
      <w:r w:rsidR="000A5CC1" w:rsidRPr="00875412">
        <w:t xml:space="preserve"> </w:t>
      </w:r>
      <w:r w:rsidRPr="00875412">
        <w:t>пенсии</w:t>
      </w:r>
      <w:r w:rsidR="000A5CC1" w:rsidRPr="00875412">
        <w:t xml:space="preserve"> </w:t>
      </w:r>
      <w:r w:rsidRPr="00875412">
        <w:t>формируется</w:t>
      </w:r>
      <w:r w:rsidR="000A5CC1" w:rsidRPr="00875412">
        <w:t xml:space="preserve"> </w:t>
      </w:r>
      <w:r w:rsidRPr="00875412">
        <w:t>за</w:t>
      </w:r>
      <w:r w:rsidR="000A5CC1" w:rsidRPr="00875412">
        <w:t xml:space="preserve"> </w:t>
      </w:r>
      <w:r w:rsidRPr="00875412">
        <w:t>счет</w:t>
      </w:r>
      <w:r w:rsidR="000A5CC1" w:rsidRPr="00875412">
        <w:t xml:space="preserve"> </w:t>
      </w:r>
      <w:r w:rsidRPr="00875412">
        <w:t>страховых</w:t>
      </w:r>
      <w:r w:rsidR="000A5CC1" w:rsidRPr="00875412">
        <w:t xml:space="preserve"> </w:t>
      </w:r>
      <w:r w:rsidRPr="00875412">
        <w:t>и</w:t>
      </w:r>
      <w:r w:rsidR="000A5CC1" w:rsidRPr="00875412">
        <w:t xml:space="preserve"> </w:t>
      </w:r>
      <w:r w:rsidRPr="00875412">
        <w:t>дополнительных</w:t>
      </w:r>
      <w:r w:rsidR="000A5CC1" w:rsidRPr="00875412">
        <w:t xml:space="preserve"> </w:t>
      </w:r>
      <w:r w:rsidRPr="00875412">
        <w:t>взносов,</w:t>
      </w:r>
      <w:r w:rsidR="000A5CC1" w:rsidRPr="00875412">
        <w:t xml:space="preserve"> </w:t>
      </w:r>
      <w:r w:rsidRPr="00875412">
        <w:t>внесенных</w:t>
      </w:r>
      <w:r w:rsidR="000A5CC1" w:rsidRPr="00875412">
        <w:t xml:space="preserve"> </w:t>
      </w:r>
      <w:r w:rsidRPr="00875412">
        <w:t>работодателями</w:t>
      </w:r>
      <w:r w:rsidR="000A5CC1" w:rsidRPr="00875412">
        <w:t xml:space="preserve"> </w:t>
      </w:r>
      <w:r w:rsidRPr="00875412">
        <w:t>или</w:t>
      </w:r>
      <w:r w:rsidR="000A5CC1" w:rsidRPr="00875412">
        <w:t xml:space="preserve"> </w:t>
      </w:r>
      <w:r w:rsidRPr="00875412">
        <w:t>будущими</w:t>
      </w:r>
      <w:r w:rsidR="000A5CC1" w:rsidRPr="00875412">
        <w:t xml:space="preserve"> </w:t>
      </w:r>
      <w:r w:rsidRPr="00875412">
        <w:t>пенсионерами.</w:t>
      </w:r>
      <w:r w:rsidR="000A5CC1" w:rsidRPr="00875412">
        <w:t xml:space="preserve"> </w:t>
      </w:r>
      <w:r w:rsidRPr="00875412">
        <w:t>Средства</w:t>
      </w:r>
      <w:r w:rsidR="000A5CC1" w:rsidRPr="00875412">
        <w:t xml:space="preserve"> </w:t>
      </w:r>
      <w:r w:rsidRPr="00875412">
        <w:t>инвестируют,</w:t>
      </w:r>
      <w:r w:rsidR="000A5CC1" w:rsidRPr="00875412">
        <w:t xml:space="preserve"> </w:t>
      </w:r>
      <w:r w:rsidRPr="00875412">
        <w:t>и</w:t>
      </w:r>
      <w:r w:rsidR="000A5CC1" w:rsidRPr="00875412">
        <w:t xml:space="preserve"> </w:t>
      </w:r>
      <w:r w:rsidRPr="00875412">
        <w:t>полученный</w:t>
      </w:r>
      <w:r w:rsidR="000A5CC1" w:rsidRPr="00875412">
        <w:t xml:space="preserve"> </w:t>
      </w:r>
      <w:r w:rsidRPr="00875412">
        <w:t>доход</w:t>
      </w:r>
      <w:r w:rsidR="000A5CC1" w:rsidRPr="00875412">
        <w:t xml:space="preserve"> </w:t>
      </w:r>
      <w:r w:rsidRPr="00875412">
        <w:t>увеличивает</w:t>
      </w:r>
      <w:r w:rsidR="000A5CC1" w:rsidRPr="00875412">
        <w:t xml:space="preserve"> </w:t>
      </w:r>
      <w:r w:rsidRPr="00875412">
        <w:t>размер</w:t>
      </w:r>
      <w:r w:rsidR="000A5CC1" w:rsidRPr="00875412">
        <w:t xml:space="preserve"> </w:t>
      </w:r>
      <w:r w:rsidRPr="00875412">
        <w:t>накопительной</w:t>
      </w:r>
      <w:r w:rsidR="000A5CC1" w:rsidRPr="00875412">
        <w:t xml:space="preserve"> </w:t>
      </w:r>
      <w:r w:rsidRPr="00875412">
        <w:t>пенсии.</w:t>
      </w:r>
    </w:p>
    <w:p w:rsidR="00427C08" w:rsidRPr="00875412" w:rsidRDefault="00427C08" w:rsidP="00427C08">
      <w:r w:rsidRPr="00875412">
        <w:t>Накопительная</w:t>
      </w:r>
      <w:r w:rsidR="000A5CC1" w:rsidRPr="00875412">
        <w:t xml:space="preserve"> </w:t>
      </w:r>
      <w:r w:rsidRPr="00875412">
        <w:t>пенсия</w:t>
      </w:r>
      <w:r w:rsidR="000A5CC1" w:rsidRPr="00875412">
        <w:t xml:space="preserve"> </w:t>
      </w:r>
      <w:r w:rsidRPr="00875412">
        <w:t>формируется:</w:t>
      </w:r>
    </w:p>
    <w:p w:rsidR="00427C08" w:rsidRPr="00875412" w:rsidRDefault="00BD6597" w:rsidP="00427C08">
      <w:r>
        <w:t>-</w:t>
      </w:r>
      <w:r w:rsidR="000A5CC1" w:rsidRPr="00875412">
        <w:t xml:space="preserve"> </w:t>
      </w:r>
      <w:r w:rsidRPr="00875412">
        <w:t>У</w:t>
      </w:r>
      <w:r w:rsidR="000A5CC1" w:rsidRPr="00875412">
        <w:t xml:space="preserve"> </w:t>
      </w:r>
      <w:r w:rsidR="00427C08" w:rsidRPr="00875412">
        <w:t>работающих</w:t>
      </w:r>
      <w:r w:rsidR="000A5CC1" w:rsidRPr="00875412">
        <w:t xml:space="preserve"> </w:t>
      </w:r>
      <w:r w:rsidR="00427C08" w:rsidRPr="00875412">
        <w:t>граждан</w:t>
      </w:r>
      <w:r w:rsidR="000A5CC1" w:rsidRPr="00875412">
        <w:t xml:space="preserve"> </w:t>
      </w:r>
      <w:r w:rsidR="00427C08" w:rsidRPr="00875412">
        <w:t>1967</w:t>
      </w:r>
      <w:r w:rsidR="000A5CC1" w:rsidRPr="00875412">
        <w:t xml:space="preserve"> </w:t>
      </w:r>
      <w:r w:rsidR="00427C08" w:rsidRPr="00875412">
        <w:t>года</w:t>
      </w:r>
      <w:r w:rsidR="000A5CC1" w:rsidRPr="00875412">
        <w:t xml:space="preserve"> </w:t>
      </w:r>
      <w:r w:rsidR="00427C08" w:rsidRPr="00875412">
        <w:t>рождения</w:t>
      </w:r>
      <w:r w:rsidR="000A5CC1" w:rsidRPr="00875412">
        <w:t xml:space="preserve"> </w:t>
      </w:r>
      <w:r w:rsidR="00427C08" w:rsidRPr="00875412">
        <w:t>и</w:t>
      </w:r>
      <w:r w:rsidR="000A5CC1" w:rsidRPr="00875412">
        <w:t xml:space="preserve"> </w:t>
      </w:r>
      <w:r w:rsidR="00427C08" w:rsidRPr="00875412">
        <w:t>моложе</w:t>
      </w:r>
      <w:r w:rsidR="000A5CC1" w:rsidRPr="00875412">
        <w:t xml:space="preserve"> </w:t>
      </w:r>
      <w:r w:rsidR="00427C08" w:rsidRPr="00875412">
        <w:t>за</w:t>
      </w:r>
      <w:r w:rsidR="000A5CC1" w:rsidRPr="00875412">
        <w:t xml:space="preserve"> </w:t>
      </w:r>
      <w:r w:rsidR="00427C08" w:rsidRPr="00875412">
        <w:t>счет</w:t>
      </w:r>
      <w:r w:rsidR="000A5CC1" w:rsidRPr="00875412">
        <w:t xml:space="preserve"> </w:t>
      </w:r>
      <w:r w:rsidR="00427C08" w:rsidRPr="00875412">
        <w:t>того,</w:t>
      </w:r>
      <w:r w:rsidR="000A5CC1" w:rsidRPr="00875412">
        <w:t xml:space="preserve"> </w:t>
      </w:r>
      <w:r w:rsidR="00427C08" w:rsidRPr="00875412">
        <w:t>что</w:t>
      </w:r>
      <w:r w:rsidR="000A5CC1" w:rsidRPr="00875412">
        <w:t xml:space="preserve"> </w:t>
      </w:r>
      <w:r w:rsidR="00427C08" w:rsidRPr="00875412">
        <w:t>их</w:t>
      </w:r>
      <w:r w:rsidR="000A5CC1" w:rsidRPr="00875412">
        <w:t xml:space="preserve"> </w:t>
      </w:r>
      <w:r w:rsidR="00427C08" w:rsidRPr="00875412">
        <w:t>работодатели</w:t>
      </w:r>
      <w:r w:rsidR="000A5CC1" w:rsidRPr="00875412">
        <w:t xml:space="preserve"> </w:t>
      </w:r>
      <w:r w:rsidR="00427C08" w:rsidRPr="00875412">
        <w:t>уплачивают</w:t>
      </w:r>
      <w:r w:rsidR="000A5CC1" w:rsidRPr="00875412">
        <w:t xml:space="preserve"> </w:t>
      </w:r>
      <w:r w:rsidR="00427C08" w:rsidRPr="00875412">
        <w:t>страховые</w:t>
      </w:r>
      <w:r w:rsidR="000A5CC1" w:rsidRPr="00875412">
        <w:t xml:space="preserve"> </w:t>
      </w:r>
      <w:r w:rsidR="00427C08" w:rsidRPr="00875412">
        <w:t>взносы</w:t>
      </w:r>
      <w:r w:rsidR="000A5CC1" w:rsidRPr="00875412">
        <w:t xml:space="preserve"> </w:t>
      </w:r>
      <w:r w:rsidR="00427C08" w:rsidRPr="00875412">
        <w:t>на</w:t>
      </w:r>
      <w:r w:rsidR="000A5CC1" w:rsidRPr="00875412">
        <w:t xml:space="preserve"> </w:t>
      </w:r>
      <w:r w:rsidR="00427C08" w:rsidRPr="00875412">
        <w:t>финансирование</w:t>
      </w:r>
      <w:r w:rsidR="000A5CC1" w:rsidRPr="00875412">
        <w:t xml:space="preserve"> </w:t>
      </w:r>
      <w:r w:rsidR="00427C08" w:rsidRPr="00875412">
        <w:t>накопительной</w:t>
      </w:r>
      <w:r w:rsidR="000A5CC1" w:rsidRPr="00875412">
        <w:t xml:space="preserve"> </w:t>
      </w:r>
      <w:r>
        <w:t>пенсии.</w:t>
      </w:r>
    </w:p>
    <w:p w:rsidR="00427C08" w:rsidRPr="00BD6597" w:rsidRDefault="00BD6597" w:rsidP="00427C08">
      <w:r>
        <w:t>-</w:t>
      </w:r>
      <w:r w:rsidR="000A5CC1" w:rsidRPr="00875412">
        <w:t xml:space="preserve"> </w:t>
      </w:r>
      <w:r w:rsidRPr="00875412">
        <w:t>У</w:t>
      </w:r>
      <w:r w:rsidR="000A5CC1" w:rsidRPr="00875412">
        <w:t xml:space="preserve"> </w:t>
      </w:r>
      <w:r w:rsidR="00427C08" w:rsidRPr="00875412">
        <w:t>мужчин</w:t>
      </w:r>
      <w:r w:rsidR="000A5CC1" w:rsidRPr="00875412">
        <w:t xml:space="preserve"> </w:t>
      </w:r>
      <w:r w:rsidR="00427C08" w:rsidRPr="00875412">
        <w:t>1953-1966</w:t>
      </w:r>
      <w:r w:rsidR="000A5CC1" w:rsidRPr="00875412">
        <w:t xml:space="preserve"> </w:t>
      </w:r>
      <w:r w:rsidR="00427C08" w:rsidRPr="00875412">
        <w:t>года</w:t>
      </w:r>
      <w:r w:rsidR="000A5CC1" w:rsidRPr="00875412">
        <w:t xml:space="preserve"> </w:t>
      </w:r>
      <w:r w:rsidR="00427C08" w:rsidRPr="00875412">
        <w:t>рождения</w:t>
      </w:r>
      <w:r w:rsidR="000A5CC1" w:rsidRPr="00875412">
        <w:t xml:space="preserve"> </w:t>
      </w:r>
      <w:r w:rsidR="00427C08" w:rsidRPr="00875412">
        <w:t>и</w:t>
      </w:r>
      <w:r w:rsidR="000A5CC1" w:rsidRPr="00875412">
        <w:t xml:space="preserve"> </w:t>
      </w:r>
      <w:r w:rsidR="00427C08" w:rsidRPr="00875412">
        <w:t>женщин</w:t>
      </w:r>
      <w:r w:rsidR="000A5CC1" w:rsidRPr="00875412">
        <w:t xml:space="preserve"> </w:t>
      </w:r>
      <w:r w:rsidR="00427C08" w:rsidRPr="00875412">
        <w:t>1957-1966</w:t>
      </w:r>
      <w:r w:rsidR="000A5CC1" w:rsidRPr="00875412">
        <w:t xml:space="preserve"> </w:t>
      </w:r>
      <w:r w:rsidR="00427C08" w:rsidRPr="00875412">
        <w:t>года</w:t>
      </w:r>
      <w:r w:rsidR="000A5CC1" w:rsidRPr="00875412">
        <w:t xml:space="preserve"> </w:t>
      </w:r>
      <w:r w:rsidR="00427C08" w:rsidRPr="00875412">
        <w:t>рождения,</w:t>
      </w:r>
      <w:r w:rsidR="000A5CC1" w:rsidRPr="00875412">
        <w:t xml:space="preserve"> </w:t>
      </w:r>
      <w:r w:rsidR="00427C08" w:rsidRPr="00875412">
        <w:t>в</w:t>
      </w:r>
      <w:r w:rsidR="000A5CC1" w:rsidRPr="00875412">
        <w:t xml:space="preserve"> </w:t>
      </w:r>
      <w:r w:rsidR="00427C08" w:rsidRPr="00875412">
        <w:t>пользу</w:t>
      </w:r>
      <w:r w:rsidR="000A5CC1" w:rsidRPr="00875412">
        <w:t xml:space="preserve"> </w:t>
      </w:r>
      <w:r w:rsidR="00427C08" w:rsidRPr="00875412">
        <w:t>которых</w:t>
      </w:r>
      <w:r w:rsidR="000A5CC1" w:rsidRPr="00875412">
        <w:t xml:space="preserve"> </w:t>
      </w:r>
      <w:r w:rsidR="00427C08" w:rsidRPr="00875412">
        <w:t>в</w:t>
      </w:r>
      <w:r w:rsidR="000A5CC1" w:rsidRPr="00875412">
        <w:t xml:space="preserve"> </w:t>
      </w:r>
      <w:r w:rsidR="00427C08" w:rsidRPr="00875412">
        <w:t>период</w:t>
      </w:r>
      <w:r w:rsidR="000A5CC1" w:rsidRPr="00875412">
        <w:t xml:space="preserve"> </w:t>
      </w:r>
      <w:r w:rsidR="00427C08" w:rsidRPr="00875412">
        <w:t>с</w:t>
      </w:r>
      <w:r w:rsidR="000A5CC1" w:rsidRPr="00875412">
        <w:t xml:space="preserve"> </w:t>
      </w:r>
      <w:r w:rsidR="00427C08" w:rsidRPr="00875412">
        <w:t>2002</w:t>
      </w:r>
      <w:r w:rsidR="000A5CC1" w:rsidRPr="00875412">
        <w:t xml:space="preserve"> </w:t>
      </w:r>
      <w:r w:rsidR="00427C08" w:rsidRPr="00875412">
        <w:t>по</w:t>
      </w:r>
      <w:r w:rsidR="000A5CC1" w:rsidRPr="00875412">
        <w:t xml:space="preserve"> </w:t>
      </w:r>
      <w:r w:rsidR="00427C08" w:rsidRPr="00875412">
        <w:t>2004</w:t>
      </w:r>
      <w:r w:rsidR="000A5CC1" w:rsidRPr="00875412">
        <w:t xml:space="preserve"> </w:t>
      </w:r>
      <w:r w:rsidR="00427C08" w:rsidRPr="00875412">
        <w:t>год</w:t>
      </w:r>
      <w:r w:rsidR="000A5CC1" w:rsidRPr="00875412">
        <w:t xml:space="preserve"> </w:t>
      </w:r>
      <w:r w:rsidR="00427C08" w:rsidRPr="00875412">
        <w:t>работодатели</w:t>
      </w:r>
      <w:r w:rsidR="000A5CC1" w:rsidRPr="00875412">
        <w:t xml:space="preserve"> </w:t>
      </w:r>
      <w:r w:rsidR="00427C08" w:rsidRPr="00875412">
        <w:t>уплачивали</w:t>
      </w:r>
      <w:r w:rsidR="000A5CC1" w:rsidRPr="00875412">
        <w:t xml:space="preserve"> </w:t>
      </w:r>
      <w:r w:rsidR="00427C08" w:rsidRPr="00875412">
        <w:t>страховые</w:t>
      </w:r>
      <w:r w:rsidR="000A5CC1" w:rsidRPr="00875412">
        <w:t xml:space="preserve"> </w:t>
      </w:r>
      <w:r w:rsidR="00427C08" w:rsidRPr="00875412">
        <w:t>взносы</w:t>
      </w:r>
      <w:r w:rsidR="000A5CC1" w:rsidRPr="00875412">
        <w:t xml:space="preserve"> </w:t>
      </w:r>
      <w:r w:rsidR="00427C08" w:rsidRPr="00875412">
        <w:t>на</w:t>
      </w:r>
      <w:r w:rsidR="000A5CC1" w:rsidRPr="00875412">
        <w:t xml:space="preserve"> </w:t>
      </w:r>
      <w:r w:rsidR="00427C08" w:rsidRPr="00875412">
        <w:t>накопительную</w:t>
      </w:r>
      <w:r w:rsidR="000A5CC1" w:rsidRPr="00875412">
        <w:t xml:space="preserve"> </w:t>
      </w:r>
      <w:r w:rsidR="00427C08" w:rsidRPr="00875412">
        <w:t>часть</w:t>
      </w:r>
      <w:r w:rsidR="000A5CC1" w:rsidRPr="00875412">
        <w:t xml:space="preserve"> </w:t>
      </w:r>
      <w:r w:rsidR="00427C08" w:rsidRPr="00875412">
        <w:t>трудовой</w:t>
      </w:r>
      <w:r w:rsidR="000A5CC1" w:rsidRPr="00875412">
        <w:t xml:space="preserve"> </w:t>
      </w:r>
      <w:r w:rsidR="00427C08" w:rsidRPr="00875412">
        <w:t>пенсии.</w:t>
      </w:r>
      <w:r w:rsidR="000A5CC1" w:rsidRPr="00875412">
        <w:t xml:space="preserve"> </w:t>
      </w:r>
      <w:r w:rsidR="00427C08" w:rsidRPr="00875412">
        <w:t>С</w:t>
      </w:r>
      <w:r w:rsidR="000A5CC1" w:rsidRPr="00875412">
        <w:t xml:space="preserve"> </w:t>
      </w:r>
      <w:r w:rsidR="00427C08" w:rsidRPr="00875412">
        <w:t>2005</w:t>
      </w:r>
      <w:r w:rsidR="000A5CC1" w:rsidRPr="00875412">
        <w:t xml:space="preserve"> </w:t>
      </w:r>
      <w:r w:rsidR="00427C08" w:rsidRPr="00875412">
        <w:t>года</w:t>
      </w:r>
      <w:r w:rsidR="000A5CC1" w:rsidRPr="00875412">
        <w:t xml:space="preserve"> </w:t>
      </w:r>
      <w:r w:rsidR="00427C08" w:rsidRPr="00875412">
        <w:t>эти</w:t>
      </w:r>
      <w:r w:rsidR="000A5CC1" w:rsidRPr="00875412">
        <w:t xml:space="preserve"> </w:t>
      </w:r>
      <w:r w:rsidR="00427C08" w:rsidRPr="00875412">
        <w:t>отчисления</w:t>
      </w:r>
      <w:r w:rsidR="000A5CC1" w:rsidRPr="00875412">
        <w:t xml:space="preserve"> </w:t>
      </w:r>
      <w:r w:rsidR="00427C08" w:rsidRPr="00875412">
        <w:t>были</w:t>
      </w:r>
      <w:r w:rsidR="000A5CC1" w:rsidRPr="00875412">
        <w:t xml:space="preserve"> </w:t>
      </w:r>
      <w:r w:rsidR="00427C08" w:rsidRPr="00875412">
        <w:t>прекращены</w:t>
      </w:r>
      <w:r w:rsidR="000A5CC1" w:rsidRPr="00875412">
        <w:t xml:space="preserve"> </w:t>
      </w:r>
      <w:r w:rsidR="00427C08" w:rsidRPr="00875412">
        <w:t>в</w:t>
      </w:r>
      <w:r w:rsidR="000A5CC1" w:rsidRPr="00875412">
        <w:t xml:space="preserve"> </w:t>
      </w:r>
      <w:r w:rsidR="00427C08" w:rsidRPr="00875412">
        <w:t>связи</w:t>
      </w:r>
      <w:r w:rsidR="000A5CC1" w:rsidRPr="00875412">
        <w:t xml:space="preserve"> </w:t>
      </w:r>
      <w:r w:rsidR="00427C08" w:rsidRPr="00875412">
        <w:t>с</w:t>
      </w:r>
      <w:r w:rsidR="000A5CC1" w:rsidRPr="00875412">
        <w:t xml:space="preserve"> </w:t>
      </w:r>
      <w:r w:rsidR="00427C08" w:rsidRPr="00875412">
        <w:t>изменениями</w:t>
      </w:r>
      <w:r w:rsidR="000A5CC1" w:rsidRPr="00875412">
        <w:t xml:space="preserve"> </w:t>
      </w:r>
      <w:r>
        <w:t>законодательства.</w:t>
      </w:r>
    </w:p>
    <w:p w:rsidR="00427C08" w:rsidRPr="00875412" w:rsidRDefault="00BD6597" w:rsidP="00427C08">
      <w:r>
        <w:t>-</w:t>
      </w:r>
      <w:r w:rsidR="000A5CC1" w:rsidRPr="00875412">
        <w:t xml:space="preserve"> </w:t>
      </w:r>
      <w:r w:rsidRPr="00875412">
        <w:t>У</w:t>
      </w:r>
      <w:r w:rsidR="000A5CC1" w:rsidRPr="00875412">
        <w:t xml:space="preserve"> </w:t>
      </w:r>
      <w:r w:rsidR="00427C08" w:rsidRPr="00875412">
        <w:t>участников</w:t>
      </w:r>
      <w:r w:rsidR="000A5CC1" w:rsidRPr="00875412">
        <w:t xml:space="preserve"> </w:t>
      </w:r>
      <w:r w:rsidR="00427C08" w:rsidRPr="00875412">
        <w:t>Программы</w:t>
      </w:r>
      <w:r w:rsidR="000A5CC1" w:rsidRPr="00875412">
        <w:t xml:space="preserve"> </w:t>
      </w:r>
      <w:r w:rsidR="00427C08" w:rsidRPr="00875412">
        <w:t>государственного</w:t>
      </w:r>
      <w:r w:rsidR="000A5CC1" w:rsidRPr="00875412">
        <w:t xml:space="preserve"> </w:t>
      </w:r>
      <w:r w:rsidR="00427C08" w:rsidRPr="00875412">
        <w:t>софинансирования</w:t>
      </w:r>
      <w:r w:rsidR="000A5CC1" w:rsidRPr="00875412">
        <w:t xml:space="preserve"> </w:t>
      </w:r>
      <w:r>
        <w:t>пенсий.</w:t>
      </w:r>
    </w:p>
    <w:p w:rsidR="00427C08" w:rsidRPr="00875412" w:rsidRDefault="00BD6597" w:rsidP="00427C08">
      <w:r>
        <w:t>-</w:t>
      </w:r>
      <w:r w:rsidR="000A5CC1" w:rsidRPr="00875412">
        <w:t xml:space="preserve"> </w:t>
      </w:r>
      <w:r w:rsidRPr="00875412">
        <w:t>У</w:t>
      </w:r>
      <w:r w:rsidR="000A5CC1" w:rsidRPr="00875412">
        <w:t xml:space="preserve"> </w:t>
      </w:r>
      <w:r w:rsidR="00427C08" w:rsidRPr="00875412">
        <w:t>тех,</w:t>
      </w:r>
      <w:r w:rsidR="000A5CC1" w:rsidRPr="00875412">
        <w:t xml:space="preserve"> </w:t>
      </w:r>
      <w:r w:rsidR="00427C08" w:rsidRPr="00875412">
        <w:t>кто</w:t>
      </w:r>
      <w:r w:rsidR="000A5CC1" w:rsidRPr="00875412">
        <w:t xml:space="preserve"> </w:t>
      </w:r>
      <w:r w:rsidR="00427C08" w:rsidRPr="00875412">
        <w:t>направил</w:t>
      </w:r>
      <w:r w:rsidR="000A5CC1" w:rsidRPr="00875412">
        <w:t xml:space="preserve"> </w:t>
      </w:r>
      <w:r w:rsidR="00427C08" w:rsidRPr="00875412">
        <w:t>средства</w:t>
      </w:r>
      <w:r w:rsidR="000A5CC1" w:rsidRPr="00875412">
        <w:t xml:space="preserve"> </w:t>
      </w:r>
      <w:r w:rsidR="00427C08" w:rsidRPr="00875412">
        <w:t>материнского</w:t>
      </w:r>
      <w:r w:rsidR="000A5CC1" w:rsidRPr="00875412">
        <w:t xml:space="preserve"> </w:t>
      </w:r>
      <w:r w:rsidR="00427C08" w:rsidRPr="00875412">
        <w:t>(семейного)</w:t>
      </w:r>
      <w:r w:rsidR="000A5CC1" w:rsidRPr="00875412">
        <w:t xml:space="preserve"> </w:t>
      </w:r>
      <w:r w:rsidR="00427C08" w:rsidRPr="00875412">
        <w:t>капитала</w:t>
      </w:r>
      <w:r w:rsidR="000A5CC1" w:rsidRPr="00875412">
        <w:t xml:space="preserve"> </w:t>
      </w:r>
      <w:r w:rsidR="00427C08" w:rsidRPr="00875412">
        <w:t>на</w:t>
      </w:r>
      <w:r w:rsidR="000A5CC1" w:rsidRPr="00875412">
        <w:t xml:space="preserve"> </w:t>
      </w:r>
      <w:r w:rsidR="00427C08" w:rsidRPr="00875412">
        <w:t>формирование</w:t>
      </w:r>
      <w:r w:rsidR="000A5CC1" w:rsidRPr="00875412">
        <w:t xml:space="preserve"> </w:t>
      </w:r>
      <w:r w:rsidR="00427C08" w:rsidRPr="00875412">
        <w:t>пенсионных</w:t>
      </w:r>
      <w:r w:rsidR="000A5CC1" w:rsidRPr="00875412">
        <w:t xml:space="preserve"> </w:t>
      </w:r>
      <w:r w:rsidR="00427C08" w:rsidRPr="00875412">
        <w:t>накоплений.</w:t>
      </w:r>
    </w:p>
    <w:p w:rsidR="00427C08" w:rsidRPr="00875412" w:rsidRDefault="00BD6597" w:rsidP="00427C08">
      <w:r w:rsidRPr="00875412">
        <w:t>КАК УЗНАТЬ СУММУ ПЕНСИОННЫХ НАКОПЛЕНИЙ</w:t>
      </w:r>
    </w:p>
    <w:p w:rsidR="00427C08" w:rsidRPr="00875412" w:rsidRDefault="00427C08" w:rsidP="00427C08">
      <w:r w:rsidRPr="00875412">
        <w:t>Информация</w:t>
      </w:r>
      <w:r w:rsidR="000A5CC1" w:rsidRPr="00875412">
        <w:t xml:space="preserve"> </w:t>
      </w:r>
      <w:r w:rsidRPr="00875412">
        <w:t>о</w:t>
      </w:r>
      <w:r w:rsidR="000A5CC1" w:rsidRPr="00875412">
        <w:t xml:space="preserve"> </w:t>
      </w:r>
      <w:r w:rsidRPr="00875412">
        <w:t>том,</w:t>
      </w:r>
      <w:r w:rsidR="000A5CC1" w:rsidRPr="00875412">
        <w:t xml:space="preserve"> </w:t>
      </w:r>
      <w:r w:rsidRPr="00875412">
        <w:t>какая</w:t>
      </w:r>
      <w:r w:rsidR="000A5CC1" w:rsidRPr="00875412">
        <w:t xml:space="preserve"> </w:t>
      </w:r>
      <w:r w:rsidRPr="00875412">
        <w:t>сумма</w:t>
      </w:r>
      <w:r w:rsidR="000A5CC1" w:rsidRPr="00875412">
        <w:t xml:space="preserve"> </w:t>
      </w:r>
      <w:r w:rsidRPr="00875412">
        <w:t>пенсионных</w:t>
      </w:r>
      <w:r w:rsidR="000A5CC1" w:rsidRPr="00875412">
        <w:t xml:space="preserve"> </w:t>
      </w:r>
      <w:r w:rsidRPr="00875412">
        <w:t>накоплений</w:t>
      </w:r>
      <w:r w:rsidR="000A5CC1" w:rsidRPr="00875412">
        <w:t xml:space="preserve"> </w:t>
      </w:r>
      <w:r w:rsidRPr="00875412">
        <w:t>есть</w:t>
      </w:r>
      <w:r w:rsidR="000A5CC1" w:rsidRPr="00875412">
        <w:t xml:space="preserve"> </w:t>
      </w:r>
      <w:r w:rsidRPr="00875412">
        <w:t>у</w:t>
      </w:r>
      <w:r w:rsidR="000A5CC1" w:rsidRPr="00875412">
        <w:t xml:space="preserve"> </w:t>
      </w:r>
      <w:r w:rsidRPr="00875412">
        <w:t>человека,</w:t>
      </w:r>
      <w:r w:rsidR="000A5CC1" w:rsidRPr="00875412">
        <w:t xml:space="preserve"> </w:t>
      </w:r>
      <w:r w:rsidRPr="00875412">
        <w:t>всегда</w:t>
      </w:r>
      <w:r w:rsidR="000A5CC1" w:rsidRPr="00875412">
        <w:t xml:space="preserve"> </w:t>
      </w:r>
      <w:r w:rsidRPr="00875412">
        <w:t>доступна</w:t>
      </w:r>
      <w:r w:rsidR="000A5CC1" w:rsidRPr="00875412">
        <w:t xml:space="preserve"> </w:t>
      </w:r>
      <w:r w:rsidRPr="00875412">
        <w:t>в</w:t>
      </w:r>
      <w:r w:rsidR="000A5CC1" w:rsidRPr="00875412">
        <w:t xml:space="preserve"> </w:t>
      </w:r>
      <w:r w:rsidRPr="00875412">
        <w:t>его</w:t>
      </w:r>
      <w:r w:rsidR="000A5CC1" w:rsidRPr="00875412">
        <w:t xml:space="preserve"> </w:t>
      </w:r>
      <w:r w:rsidRPr="00875412">
        <w:t>личном</w:t>
      </w:r>
      <w:r w:rsidR="000A5CC1" w:rsidRPr="00875412">
        <w:t xml:space="preserve"> </w:t>
      </w:r>
      <w:r w:rsidRPr="00875412">
        <w:t>кабинете</w:t>
      </w:r>
      <w:r w:rsidR="000A5CC1" w:rsidRPr="00875412">
        <w:t xml:space="preserve"> </w:t>
      </w:r>
      <w:r w:rsidRPr="00875412">
        <w:t>на</w:t>
      </w:r>
      <w:r w:rsidR="000A5CC1" w:rsidRPr="00875412">
        <w:t xml:space="preserve"> </w:t>
      </w:r>
      <w:r w:rsidRPr="00875412">
        <w:t>портале</w:t>
      </w:r>
      <w:r w:rsidR="000A5CC1" w:rsidRPr="00875412">
        <w:t xml:space="preserve"> </w:t>
      </w:r>
      <w:r w:rsidRPr="00875412">
        <w:t>госуслуг</w:t>
      </w:r>
      <w:r w:rsidR="000A5CC1" w:rsidRPr="00875412">
        <w:t xml:space="preserve"> </w:t>
      </w:r>
      <w:r w:rsidRPr="00875412">
        <w:t>(разделы</w:t>
      </w:r>
      <w:r w:rsidR="000A5CC1" w:rsidRPr="00875412">
        <w:t xml:space="preserve"> «</w:t>
      </w:r>
      <w:r w:rsidRPr="00875412">
        <w:t>Документы</w:t>
      </w:r>
      <w:r w:rsidR="000A5CC1" w:rsidRPr="00875412">
        <w:t>» - «</w:t>
      </w:r>
      <w:r w:rsidRPr="00875412">
        <w:t>Работа</w:t>
      </w:r>
      <w:r w:rsidR="000A5CC1" w:rsidRPr="00875412">
        <w:t xml:space="preserve"> </w:t>
      </w:r>
      <w:r w:rsidRPr="00875412">
        <w:t>и</w:t>
      </w:r>
      <w:r w:rsidR="000A5CC1" w:rsidRPr="00875412">
        <w:t xml:space="preserve"> </w:t>
      </w:r>
      <w:r w:rsidRPr="00875412">
        <w:t>пенсия</w:t>
      </w:r>
      <w:r w:rsidR="000A5CC1" w:rsidRPr="00875412">
        <w:t>» - «</w:t>
      </w:r>
      <w:r w:rsidRPr="00875412">
        <w:t>Пенсионные</w:t>
      </w:r>
      <w:r w:rsidR="000A5CC1" w:rsidRPr="00875412">
        <w:t xml:space="preserve"> </w:t>
      </w:r>
      <w:r w:rsidRPr="00875412">
        <w:t>накопления</w:t>
      </w:r>
      <w:r w:rsidR="000A5CC1" w:rsidRPr="00875412">
        <w:t>»</w:t>
      </w:r>
      <w:r w:rsidRPr="00875412">
        <w:t>).</w:t>
      </w:r>
      <w:r w:rsidR="000A5CC1" w:rsidRPr="00875412">
        <w:t xml:space="preserve"> </w:t>
      </w:r>
      <w:r w:rsidRPr="00875412">
        <w:t>Отслеживать</w:t>
      </w:r>
      <w:r w:rsidR="000A5CC1" w:rsidRPr="00875412">
        <w:t xml:space="preserve"> </w:t>
      </w:r>
      <w:r w:rsidRPr="00875412">
        <w:t>формирование</w:t>
      </w:r>
      <w:r w:rsidR="000A5CC1" w:rsidRPr="00875412">
        <w:t xml:space="preserve"> </w:t>
      </w:r>
      <w:r w:rsidRPr="00875412">
        <w:t>средств</w:t>
      </w:r>
      <w:r w:rsidR="000A5CC1" w:rsidRPr="00875412">
        <w:t xml:space="preserve"> </w:t>
      </w:r>
      <w:r w:rsidRPr="00875412">
        <w:t>можно</w:t>
      </w:r>
      <w:r w:rsidR="000A5CC1" w:rsidRPr="00875412">
        <w:t xml:space="preserve"> </w:t>
      </w:r>
      <w:r w:rsidRPr="00875412">
        <w:t>также</w:t>
      </w:r>
      <w:r w:rsidR="000A5CC1" w:rsidRPr="00875412">
        <w:t xml:space="preserve"> </w:t>
      </w:r>
      <w:r w:rsidRPr="00875412">
        <w:t>по</w:t>
      </w:r>
      <w:r w:rsidR="000A5CC1" w:rsidRPr="00875412">
        <w:t xml:space="preserve"> </w:t>
      </w:r>
      <w:r w:rsidRPr="00875412">
        <w:t>выпискам</w:t>
      </w:r>
      <w:r w:rsidR="000A5CC1" w:rsidRPr="00875412">
        <w:t xml:space="preserve"> </w:t>
      </w:r>
      <w:r w:rsidRPr="00875412">
        <w:t>из</w:t>
      </w:r>
      <w:r w:rsidR="000A5CC1" w:rsidRPr="00875412">
        <w:t xml:space="preserve"> </w:t>
      </w:r>
      <w:r w:rsidRPr="00875412">
        <w:t>лицевого</w:t>
      </w:r>
      <w:r w:rsidR="000A5CC1" w:rsidRPr="00875412">
        <w:t xml:space="preserve"> </w:t>
      </w:r>
      <w:r w:rsidRPr="00875412">
        <w:t>счета,</w:t>
      </w:r>
      <w:r w:rsidR="000A5CC1" w:rsidRPr="00875412">
        <w:t xml:space="preserve"> </w:t>
      </w:r>
      <w:r w:rsidRPr="00875412">
        <w:t>которые</w:t>
      </w:r>
      <w:r w:rsidR="000A5CC1" w:rsidRPr="00875412">
        <w:t xml:space="preserve"> </w:t>
      </w:r>
      <w:r w:rsidRPr="00875412">
        <w:t>предоставляются</w:t>
      </w:r>
      <w:r w:rsidR="000A5CC1" w:rsidRPr="00875412">
        <w:t xml:space="preserve"> </w:t>
      </w:r>
      <w:r w:rsidRPr="00875412">
        <w:t>в</w:t>
      </w:r>
      <w:r w:rsidR="000A5CC1" w:rsidRPr="00875412">
        <w:t xml:space="preserve"> </w:t>
      </w:r>
      <w:r w:rsidRPr="00875412">
        <w:t>клиентских</w:t>
      </w:r>
      <w:r w:rsidR="000A5CC1" w:rsidRPr="00875412">
        <w:t xml:space="preserve"> </w:t>
      </w:r>
      <w:r w:rsidRPr="00875412">
        <w:t>службах</w:t>
      </w:r>
      <w:r w:rsidR="000A5CC1" w:rsidRPr="00875412">
        <w:t xml:space="preserve"> </w:t>
      </w:r>
      <w:r w:rsidRPr="00875412">
        <w:t>Социального</w:t>
      </w:r>
      <w:r w:rsidR="000A5CC1" w:rsidRPr="00875412">
        <w:t xml:space="preserve"> </w:t>
      </w:r>
      <w:r w:rsidRPr="00875412">
        <w:t>фонда</w:t>
      </w:r>
      <w:r w:rsidR="000A5CC1" w:rsidRPr="00875412">
        <w:t xml:space="preserve"> </w:t>
      </w:r>
      <w:r w:rsidRPr="00875412">
        <w:t>и</w:t>
      </w:r>
      <w:r w:rsidR="000A5CC1" w:rsidRPr="00875412">
        <w:t xml:space="preserve"> </w:t>
      </w:r>
      <w:r w:rsidRPr="00875412">
        <w:t>многофункциональных</w:t>
      </w:r>
      <w:r w:rsidR="000A5CC1" w:rsidRPr="00875412">
        <w:t xml:space="preserve"> </w:t>
      </w:r>
      <w:r w:rsidRPr="00875412">
        <w:t>центрах.</w:t>
      </w:r>
      <w:r w:rsidR="000A5CC1" w:rsidRPr="00875412">
        <w:t xml:space="preserve"> </w:t>
      </w:r>
      <w:r w:rsidRPr="00875412">
        <w:t>С</w:t>
      </w:r>
      <w:r w:rsidR="000A5CC1" w:rsidRPr="00875412">
        <w:t xml:space="preserve"> </w:t>
      </w:r>
      <w:r w:rsidRPr="00875412">
        <w:t>определенного</w:t>
      </w:r>
      <w:r w:rsidR="000A5CC1" w:rsidRPr="00875412">
        <w:t xml:space="preserve"> </w:t>
      </w:r>
      <w:r w:rsidRPr="00875412">
        <w:t>возраста</w:t>
      </w:r>
      <w:r w:rsidR="000A5CC1" w:rsidRPr="00875412">
        <w:t xml:space="preserve"> </w:t>
      </w:r>
      <w:r w:rsidRPr="00875412">
        <w:t>россияне</w:t>
      </w:r>
      <w:r w:rsidR="000A5CC1" w:rsidRPr="00875412">
        <w:t xml:space="preserve"> </w:t>
      </w:r>
      <w:r w:rsidRPr="00875412">
        <w:t>начинают</w:t>
      </w:r>
      <w:r w:rsidR="000A5CC1" w:rsidRPr="00875412">
        <w:t xml:space="preserve"> </w:t>
      </w:r>
      <w:r w:rsidRPr="00875412">
        <w:t>получать</w:t>
      </w:r>
      <w:r w:rsidR="000A5CC1" w:rsidRPr="00875412">
        <w:t xml:space="preserve"> </w:t>
      </w:r>
      <w:r w:rsidRPr="00875412">
        <w:t>информацию</w:t>
      </w:r>
      <w:r w:rsidR="000A5CC1" w:rsidRPr="00875412">
        <w:t xml:space="preserve"> </w:t>
      </w:r>
      <w:r w:rsidRPr="00875412">
        <w:t>о</w:t>
      </w:r>
      <w:r w:rsidR="000A5CC1" w:rsidRPr="00875412">
        <w:t xml:space="preserve"> </w:t>
      </w:r>
      <w:r w:rsidRPr="00875412">
        <w:t>своих</w:t>
      </w:r>
      <w:r w:rsidR="000A5CC1" w:rsidRPr="00875412">
        <w:t xml:space="preserve"> </w:t>
      </w:r>
      <w:r w:rsidRPr="00875412">
        <w:t>накоплениях</w:t>
      </w:r>
      <w:r w:rsidR="000A5CC1" w:rsidRPr="00875412">
        <w:t xml:space="preserve"> </w:t>
      </w:r>
      <w:r w:rsidRPr="00875412">
        <w:t>автоматически.</w:t>
      </w:r>
      <w:r w:rsidR="000A5CC1" w:rsidRPr="00875412">
        <w:t xml:space="preserve"> </w:t>
      </w:r>
      <w:r w:rsidRPr="00875412">
        <w:t>Женщинам</w:t>
      </w:r>
      <w:r w:rsidR="000A5CC1" w:rsidRPr="00875412">
        <w:t xml:space="preserve"> </w:t>
      </w:r>
      <w:r w:rsidRPr="00875412">
        <w:t>такие</w:t>
      </w:r>
      <w:r w:rsidR="000A5CC1" w:rsidRPr="00875412">
        <w:t xml:space="preserve"> </w:t>
      </w:r>
      <w:r w:rsidRPr="00875412">
        <w:t>уведомления</w:t>
      </w:r>
      <w:r w:rsidR="000A5CC1" w:rsidRPr="00875412">
        <w:t xml:space="preserve"> </w:t>
      </w:r>
      <w:r w:rsidRPr="00875412">
        <w:t>Социальный</w:t>
      </w:r>
      <w:r w:rsidR="000A5CC1" w:rsidRPr="00875412">
        <w:t xml:space="preserve"> </w:t>
      </w:r>
      <w:r w:rsidRPr="00875412">
        <w:t>фонд</w:t>
      </w:r>
      <w:r w:rsidR="000A5CC1" w:rsidRPr="00875412">
        <w:t xml:space="preserve"> </w:t>
      </w:r>
      <w:r w:rsidRPr="00875412">
        <w:t>начинает</w:t>
      </w:r>
      <w:r w:rsidR="000A5CC1" w:rsidRPr="00875412">
        <w:t xml:space="preserve"> </w:t>
      </w:r>
      <w:r w:rsidRPr="00875412">
        <w:t>присылать</w:t>
      </w:r>
      <w:r w:rsidR="000A5CC1" w:rsidRPr="00875412">
        <w:t xml:space="preserve"> </w:t>
      </w:r>
      <w:r w:rsidRPr="00875412">
        <w:t>с</w:t>
      </w:r>
      <w:r w:rsidR="000A5CC1" w:rsidRPr="00875412">
        <w:t xml:space="preserve"> </w:t>
      </w:r>
      <w:r w:rsidRPr="00875412">
        <w:t>40</w:t>
      </w:r>
      <w:r w:rsidR="000A5CC1" w:rsidRPr="00875412">
        <w:t xml:space="preserve"> </w:t>
      </w:r>
      <w:r w:rsidRPr="00875412">
        <w:t>лет,</w:t>
      </w:r>
      <w:r w:rsidR="000A5CC1" w:rsidRPr="00875412">
        <w:t xml:space="preserve"> </w:t>
      </w:r>
      <w:r w:rsidRPr="00875412">
        <w:t>мужчинам</w:t>
      </w:r>
      <w:r w:rsidR="000A5CC1" w:rsidRPr="00875412">
        <w:t xml:space="preserve"> - </w:t>
      </w:r>
      <w:r w:rsidRPr="00875412">
        <w:t>с</w:t>
      </w:r>
      <w:r w:rsidR="000A5CC1" w:rsidRPr="00875412">
        <w:t xml:space="preserve"> </w:t>
      </w:r>
      <w:r w:rsidRPr="00875412">
        <w:t>45</w:t>
      </w:r>
      <w:r w:rsidR="000A5CC1" w:rsidRPr="00875412">
        <w:t xml:space="preserve"> </w:t>
      </w:r>
      <w:r w:rsidRPr="00875412">
        <w:t>лет,</w:t>
      </w:r>
      <w:r w:rsidR="000A5CC1" w:rsidRPr="00875412">
        <w:t xml:space="preserve"> </w:t>
      </w:r>
      <w:r w:rsidRPr="00875412">
        <w:t>повторяя</w:t>
      </w:r>
      <w:r w:rsidR="000A5CC1" w:rsidRPr="00875412">
        <w:t xml:space="preserve"> </w:t>
      </w:r>
      <w:r w:rsidRPr="00875412">
        <w:t>рассылку</w:t>
      </w:r>
      <w:r w:rsidR="000A5CC1" w:rsidRPr="00875412">
        <w:t xml:space="preserve"> </w:t>
      </w:r>
      <w:r w:rsidRPr="00875412">
        <w:t>раз</w:t>
      </w:r>
      <w:r w:rsidR="000A5CC1" w:rsidRPr="00875412">
        <w:t xml:space="preserve"> </w:t>
      </w:r>
      <w:r w:rsidRPr="00875412">
        <w:t>в</w:t>
      </w:r>
      <w:r w:rsidR="000A5CC1" w:rsidRPr="00875412">
        <w:t xml:space="preserve"> </w:t>
      </w:r>
      <w:r w:rsidRPr="00875412">
        <w:t>три</w:t>
      </w:r>
      <w:r w:rsidR="000A5CC1" w:rsidRPr="00875412">
        <w:t xml:space="preserve"> </w:t>
      </w:r>
      <w:r w:rsidRPr="00875412">
        <w:t>года.</w:t>
      </w:r>
    </w:p>
    <w:p w:rsidR="00427C08" w:rsidRPr="00875412" w:rsidRDefault="00BD6597" w:rsidP="00427C08">
      <w:r w:rsidRPr="00875412">
        <w:t>ЧТО СДЕЛАТЬ, ЧТОБЫ НАЧАТЬ ПОЛУЧАТЬ НАКОПИТЕЛЬНУЮ ПЕНСИЮ</w:t>
      </w:r>
    </w:p>
    <w:p w:rsidR="00427C08" w:rsidRPr="00875412" w:rsidRDefault="00427C08" w:rsidP="00427C08">
      <w:r w:rsidRPr="00875412">
        <w:t>Чтобы</w:t>
      </w:r>
      <w:r w:rsidR="000A5CC1" w:rsidRPr="00875412">
        <w:t xml:space="preserve"> </w:t>
      </w:r>
      <w:r w:rsidRPr="00875412">
        <w:t>получить</w:t>
      </w:r>
      <w:r w:rsidR="000A5CC1" w:rsidRPr="00875412">
        <w:t xml:space="preserve"> </w:t>
      </w:r>
      <w:r w:rsidRPr="00875412">
        <w:t>накопления,</w:t>
      </w:r>
      <w:r w:rsidR="000A5CC1" w:rsidRPr="00875412">
        <w:t xml:space="preserve"> </w:t>
      </w:r>
      <w:r w:rsidRPr="00875412">
        <w:t>прежде</w:t>
      </w:r>
      <w:r w:rsidR="000A5CC1" w:rsidRPr="00875412">
        <w:t xml:space="preserve"> </w:t>
      </w:r>
      <w:r w:rsidRPr="00875412">
        <w:t>всего</w:t>
      </w:r>
      <w:r w:rsidR="000A5CC1" w:rsidRPr="00875412">
        <w:t xml:space="preserve"> </w:t>
      </w:r>
      <w:r w:rsidRPr="00875412">
        <w:t>нужно</w:t>
      </w:r>
      <w:r w:rsidR="000A5CC1" w:rsidRPr="00875412">
        <w:t xml:space="preserve"> </w:t>
      </w:r>
      <w:r w:rsidRPr="00875412">
        <w:t>понимать,</w:t>
      </w:r>
      <w:r w:rsidR="000A5CC1" w:rsidRPr="00875412">
        <w:t xml:space="preserve"> </w:t>
      </w:r>
      <w:r w:rsidRPr="00875412">
        <w:t>где</w:t>
      </w:r>
      <w:r w:rsidR="000A5CC1" w:rsidRPr="00875412">
        <w:t xml:space="preserve"> </w:t>
      </w:r>
      <w:r w:rsidRPr="00875412">
        <w:t>они</w:t>
      </w:r>
      <w:r w:rsidR="000A5CC1" w:rsidRPr="00875412">
        <w:t xml:space="preserve"> </w:t>
      </w:r>
      <w:r w:rsidRPr="00875412">
        <w:t>формируются:</w:t>
      </w:r>
      <w:r w:rsidR="000A5CC1" w:rsidRPr="00875412">
        <w:t xml:space="preserve"> </w:t>
      </w:r>
      <w:r w:rsidRPr="00875412">
        <w:t>в</w:t>
      </w:r>
      <w:r w:rsidR="000A5CC1" w:rsidRPr="00875412">
        <w:t xml:space="preserve"> </w:t>
      </w:r>
      <w:r w:rsidRPr="00875412">
        <w:t>Социальном</w:t>
      </w:r>
      <w:r w:rsidR="000A5CC1" w:rsidRPr="00875412">
        <w:t xml:space="preserve"> </w:t>
      </w:r>
      <w:r w:rsidRPr="00875412">
        <w:t>фонде</w:t>
      </w:r>
      <w:r w:rsidR="000A5CC1" w:rsidRPr="00875412">
        <w:t xml:space="preserve"> </w:t>
      </w:r>
      <w:r w:rsidRPr="00875412">
        <w:t>России</w:t>
      </w:r>
      <w:r w:rsidR="000A5CC1" w:rsidRPr="00875412">
        <w:t xml:space="preserve"> </w:t>
      </w:r>
      <w:r w:rsidRPr="00875412">
        <w:t>или</w:t>
      </w:r>
      <w:r w:rsidR="000A5CC1" w:rsidRPr="00875412">
        <w:t xml:space="preserve"> </w:t>
      </w:r>
      <w:r w:rsidRPr="00875412">
        <w:t>в</w:t>
      </w:r>
      <w:r w:rsidR="000A5CC1" w:rsidRPr="00875412">
        <w:t xml:space="preserve"> </w:t>
      </w:r>
      <w:r w:rsidRPr="00875412">
        <w:t>негосударственном</w:t>
      </w:r>
      <w:r w:rsidR="000A5CC1" w:rsidRPr="00875412">
        <w:t xml:space="preserve"> </w:t>
      </w:r>
      <w:r w:rsidRPr="00875412">
        <w:t>пенсионном</w:t>
      </w:r>
      <w:r w:rsidR="000A5CC1" w:rsidRPr="00875412">
        <w:t xml:space="preserve"> </w:t>
      </w:r>
      <w:r w:rsidRPr="00875412">
        <w:t>фонде.</w:t>
      </w:r>
      <w:r w:rsidR="000A5CC1" w:rsidRPr="00875412">
        <w:t xml:space="preserve"> </w:t>
      </w:r>
      <w:r w:rsidRPr="00875412">
        <w:t>Организация</w:t>
      </w:r>
      <w:r w:rsidR="000A5CC1" w:rsidRPr="00875412">
        <w:t xml:space="preserve"> </w:t>
      </w:r>
      <w:r w:rsidRPr="00875412">
        <w:t>указана</w:t>
      </w:r>
      <w:r w:rsidR="000A5CC1" w:rsidRPr="00875412">
        <w:t xml:space="preserve"> </w:t>
      </w:r>
      <w:r w:rsidRPr="00875412">
        <w:t>в</w:t>
      </w:r>
      <w:r w:rsidR="000A5CC1" w:rsidRPr="00875412">
        <w:t xml:space="preserve"> </w:t>
      </w:r>
      <w:r w:rsidRPr="00875412">
        <w:t>тех</w:t>
      </w:r>
      <w:r w:rsidR="000A5CC1" w:rsidRPr="00875412">
        <w:t xml:space="preserve"> </w:t>
      </w:r>
      <w:r w:rsidRPr="00875412">
        <w:t>же</w:t>
      </w:r>
      <w:r w:rsidR="000A5CC1" w:rsidRPr="00875412">
        <w:t xml:space="preserve"> </w:t>
      </w:r>
      <w:r w:rsidRPr="00875412">
        <w:t>выписках</w:t>
      </w:r>
      <w:r w:rsidR="000A5CC1" w:rsidRPr="00875412">
        <w:t xml:space="preserve"> </w:t>
      </w:r>
      <w:r w:rsidRPr="00875412">
        <w:t>из</w:t>
      </w:r>
      <w:r w:rsidR="000A5CC1" w:rsidRPr="00875412">
        <w:t xml:space="preserve"> </w:t>
      </w:r>
      <w:r w:rsidRPr="00875412">
        <w:t>лицевого</w:t>
      </w:r>
      <w:r w:rsidR="000A5CC1" w:rsidRPr="00875412">
        <w:t xml:space="preserve"> </w:t>
      </w:r>
      <w:r w:rsidRPr="00875412">
        <w:t>счета,</w:t>
      </w:r>
      <w:r w:rsidR="000A5CC1" w:rsidRPr="00875412">
        <w:t xml:space="preserve"> </w:t>
      </w:r>
      <w:r w:rsidRPr="00875412">
        <w:t>а</w:t>
      </w:r>
      <w:r w:rsidR="000A5CC1" w:rsidRPr="00875412">
        <w:t xml:space="preserve"> </w:t>
      </w:r>
      <w:r w:rsidRPr="00875412">
        <w:t>также</w:t>
      </w:r>
      <w:r w:rsidR="000A5CC1" w:rsidRPr="00875412">
        <w:t xml:space="preserve"> </w:t>
      </w:r>
      <w:r w:rsidRPr="00875412">
        <w:t>на</w:t>
      </w:r>
      <w:r w:rsidR="000A5CC1" w:rsidRPr="00875412">
        <w:t xml:space="preserve"> «</w:t>
      </w:r>
      <w:r w:rsidRPr="00875412">
        <w:t>Госуслугах</w:t>
      </w:r>
      <w:r w:rsidR="000A5CC1" w:rsidRPr="00875412">
        <w:t>»</w:t>
      </w:r>
      <w:r w:rsidRPr="00875412">
        <w:t>.</w:t>
      </w:r>
    </w:p>
    <w:p w:rsidR="00427C08" w:rsidRPr="00875412" w:rsidRDefault="00427C08" w:rsidP="00427C08">
      <w:r w:rsidRPr="00875412">
        <w:t>Согласно</w:t>
      </w:r>
      <w:r w:rsidR="000A5CC1" w:rsidRPr="00875412">
        <w:t xml:space="preserve"> </w:t>
      </w:r>
      <w:r w:rsidRPr="00875412">
        <w:t>действующим</w:t>
      </w:r>
      <w:r w:rsidR="000A5CC1" w:rsidRPr="00875412">
        <w:t xml:space="preserve"> </w:t>
      </w:r>
      <w:r w:rsidRPr="00875412">
        <w:t>правилам,</w:t>
      </w:r>
      <w:r w:rsidR="000A5CC1" w:rsidRPr="00875412">
        <w:t xml:space="preserve"> </w:t>
      </w:r>
      <w:r w:rsidRPr="00875412">
        <w:t>выплата</w:t>
      </w:r>
      <w:r w:rsidR="000A5CC1" w:rsidRPr="00875412">
        <w:t xml:space="preserve"> </w:t>
      </w:r>
      <w:r w:rsidRPr="00875412">
        <w:t>накоплений</w:t>
      </w:r>
      <w:r w:rsidR="000A5CC1" w:rsidRPr="00875412">
        <w:t xml:space="preserve"> </w:t>
      </w:r>
      <w:r w:rsidRPr="00875412">
        <w:t>является</w:t>
      </w:r>
      <w:r w:rsidR="000A5CC1" w:rsidRPr="00875412">
        <w:t xml:space="preserve"> </w:t>
      </w:r>
      <w:r w:rsidRPr="00875412">
        <w:t>заявительной</w:t>
      </w:r>
      <w:r w:rsidR="000A5CC1" w:rsidRPr="00875412">
        <w:t xml:space="preserve"> </w:t>
      </w:r>
      <w:r w:rsidRPr="00875412">
        <w:t>услугой</w:t>
      </w:r>
      <w:r w:rsidR="000A5CC1" w:rsidRPr="00875412">
        <w:t xml:space="preserve"> </w:t>
      </w:r>
      <w:r w:rsidRPr="00875412">
        <w:t>и</w:t>
      </w:r>
      <w:r w:rsidR="000A5CC1" w:rsidRPr="00875412">
        <w:t xml:space="preserve"> </w:t>
      </w:r>
      <w:r w:rsidRPr="00875412">
        <w:t>происходит</w:t>
      </w:r>
      <w:r w:rsidR="000A5CC1" w:rsidRPr="00875412">
        <w:t xml:space="preserve"> </w:t>
      </w:r>
      <w:r w:rsidRPr="00875412">
        <w:t>после</w:t>
      </w:r>
      <w:r w:rsidR="000A5CC1" w:rsidRPr="00875412">
        <w:t xml:space="preserve"> </w:t>
      </w:r>
      <w:r w:rsidRPr="00875412">
        <w:t>того,</w:t>
      </w:r>
      <w:r w:rsidR="000A5CC1" w:rsidRPr="00875412">
        <w:t xml:space="preserve"> </w:t>
      </w:r>
      <w:r w:rsidRPr="00875412">
        <w:t>как</w:t>
      </w:r>
      <w:r w:rsidR="000A5CC1" w:rsidRPr="00875412">
        <w:t xml:space="preserve"> </w:t>
      </w:r>
      <w:r w:rsidRPr="00875412">
        <w:t>человек</w:t>
      </w:r>
      <w:r w:rsidR="000A5CC1" w:rsidRPr="00875412">
        <w:t xml:space="preserve"> </w:t>
      </w:r>
      <w:r w:rsidRPr="00875412">
        <w:t>обратится</w:t>
      </w:r>
      <w:r w:rsidR="000A5CC1" w:rsidRPr="00875412">
        <w:t xml:space="preserve"> </w:t>
      </w:r>
      <w:r w:rsidRPr="00875412">
        <w:t>за</w:t>
      </w:r>
      <w:r w:rsidR="000A5CC1" w:rsidRPr="00875412">
        <w:t xml:space="preserve"> </w:t>
      </w:r>
      <w:r w:rsidRPr="00875412">
        <w:t>средствами.</w:t>
      </w:r>
      <w:r w:rsidR="000A5CC1" w:rsidRPr="00875412">
        <w:t xml:space="preserve"> </w:t>
      </w:r>
      <w:r w:rsidRPr="00875412">
        <w:t>Если</w:t>
      </w:r>
      <w:r w:rsidR="000A5CC1" w:rsidRPr="00875412">
        <w:t xml:space="preserve"> </w:t>
      </w:r>
      <w:r w:rsidRPr="00875412">
        <w:t>накопления</w:t>
      </w:r>
      <w:r w:rsidR="000A5CC1" w:rsidRPr="00875412">
        <w:t xml:space="preserve"> </w:t>
      </w:r>
      <w:r w:rsidRPr="00875412">
        <w:lastRenderedPageBreak/>
        <w:t>находятся</w:t>
      </w:r>
      <w:r w:rsidR="000A5CC1" w:rsidRPr="00875412">
        <w:t xml:space="preserve"> </w:t>
      </w:r>
      <w:r w:rsidRPr="00875412">
        <w:t>в</w:t>
      </w:r>
      <w:r w:rsidR="000A5CC1" w:rsidRPr="00875412">
        <w:t xml:space="preserve"> </w:t>
      </w:r>
      <w:r w:rsidRPr="00875412">
        <w:t>негосударственном</w:t>
      </w:r>
      <w:r w:rsidR="000A5CC1" w:rsidRPr="00875412">
        <w:t xml:space="preserve"> </w:t>
      </w:r>
      <w:r w:rsidRPr="00875412">
        <w:t>фонде,</w:t>
      </w:r>
      <w:r w:rsidR="000A5CC1" w:rsidRPr="00875412">
        <w:t xml:space="preserve"> </w:t>
      </w:r>
      <w:r w:rsidRPr="00875412">
        <w:t>он</w:t>
      </w:r>
      <w:r w:rsidR="000A5CC1" w:rsidRPr="00875412">
        <w:t xml:space="preserve"> </w:t>
      </w:r>
      <w:r w:rsidRPr="00875412">
        <w:t>же</w:t>
      </w:r>
      <w:r w:rsidR="000A5CC1" w:rsidRPr="00875412">
        <w:t xml:space="preserve"> </w:t>
      </w:r>
      <w:r w:rsidRPr="00875412">
        <w:t>и</w:t>
      </w:r>
      <w:r w:rsidR="000A5CC1" w:rsidRPr="00875412">
        <w:t xml:space="preserve"> </w:t>
      </w:r>
      <w:r w:rsidRPr="00875412">
        <w:t>принимает</w:t>
      </w:r>
      <w:r w:rsidR="000A5CC1" w:rsidRPr="00875412">
        <w:t xml:space="preserve"> </w:t>
      </w:r>
      <w:r w:rsidRPr="00875412">
        <w:t>заявление</w:t>
      </w:r>
      <w:r w:rsidR="000A5CC1" w:rsidRPr="00875412">
        <w:t xml:space="preserve"> </w:t>
      </w:r>
      <w:r w:rsidRPr="00875412">
        <w:t>на</w:t>
      </w:r>
      <w:r w:rsidR="000A5CC1" w:rsidRPr="00875412">
        <w:t xml:space="preserve"> </w:t>
      </w:r>
      <w:r w:rsidRPr="00875412">
        <w:t>выплату</w:t>
      </w:r>
      <w:r w:rsidR="000A5CC1" w:rsidRPr="00875412">
        <w:t xml:space="preserve"> </w:t>
      </w:r>
      <w:r w:rsidRPr="00875412">
        <w:t>средств.</w:t>
      </w:r>
      <w:r w:rsidR="000A5CC1" w:rsidRPr="00875412">
        <w:t xml:space="preserve"> </w:t>
      </w:r>
      <w:r w:rsidRPr="00875412">
        <w:t>Если</w:t>
      </w:r>
      <w:r w:rsidR="000A5CC1" w:rsidRPr="00875412">
        <w:t xml:space="preserve"> </w:t>
      </w:r>
      <w:r w:rsidRPr="00875412">
        <w:t>накопления</w:t>
      </w:r>
      <w:r w:rsidR="000A5CC1" w:rsidRPr="00875412">
        <w:t xml:space="preserve"> </w:t>
      </w:r>
      <w:r w:rsidRPr="00875412">
        <w:t>инвестировал</w:t>
      </w:r>
      <w:r w:rsidR="000A5CC1" w:rsidRPr="00875412">
        <w:t xml:space="preserve"> </w:t>
      </w:r>
      <w:r w:rsidRPr="00875412">
        <w:t>Социальный</w:t>
      </w:r>
      <w:r w:rsidR="000A5CC1" w:rsidRPr="00875412">
        <w:t xml:space="preserve"> </w:t>
      </w:r>
      <w:r w:rsidRPr="00875412">
        <w:t>фонд,</w:t>
      </w:r>
      <w:r w:rsidR="000A5CC1" w:rsidRPr="00875412">
        <w:t xml:space="preserve"> </w:t>
      </w:r>
      <w:r w:rsidRPr="00875412">
        <w:t>за</w:t>
      </w:r>
      <w:r w:rsidR="000A5CC1" w:rsidRPr="00875412">
        <w:t xml:space="preserve"> </w:t>
      </w:r>
      <w:r w:rsidRPr="00875412">
        <w:t>выплатой</w:t>
      </w:r>
      <w:r w:rsidR="000A5CC1" w:rsidRPr="00875412">
        <w:t xml:space="preserve"> </w:t>
      </w:r>
      <w:r w:rsidRPr="00875412">
        <w:t>нужно</w:t>
      </w:r>
      <w:r w:rsidR="000A5CC1" w:rsidRPr="00875412">
        <w:t xml:space="preserve"> </w:t>
      </w:r>
      <w:r w:rsidRPr="00875412">
        <w:t>обращаться</w:t>
      </w:r>
      <w:r w:rsidR="000A5CC1" w:rsidRPr="00875412">
        <w:t xml:space="preserve"> </w:t>
      </w:r>
      <w:r w:rsidRPr="00875412">
        <w:t>в</w:t>
      </w:r>
      <w:r w:rsidR="000A5CC1" w:rsidRPr="00875412">
        <w:t xml:space="preserve"> </w:t>
      </w:r>
      <w:r w:rsidRPr="00875412">
        <w:t>его</w:t>
      </w:r>
      <w:r w:rsidR="000A5CC1" w:rsidRPr="00875412">
        <w:t xml:space="preserve"> </w:t>
      </w:r>
      <w:r w:rsidRPr="00875412">
        <w:t>отделения.</w:t>
      </w:r>
    </w:p>
    <w:p w:rsidR="00427C08" w:rsidRPr="00875412" w:rsidRDefault="00427C08" w:rsidP="00427C08">
      <w:r w:rsidRPr="00875412">
        <w:t>Этим</w:t>
      </w:r>
      <w:r w:rsidR="000A5CC1" w:rsidRPr="00875412">
        <w:t xml:space="preserve"> </w:t>
      </w:r>
      <w:r w:rsidRPr="00875412">
        <w:t>летом</w:t>
      </w:r>
      <w:r w:rsidR="000A5CC1" w:rsidRPr="00875412">
        <w:t xml:space="preserve"> </w:t>
      </w:r>
      <w:r w:rsidRPr="00875412">
        <w:t>Социальный</w:t>
      </w:r>
      <w:r w:rsidR="000A5CC1" w:rsidRPr="00875412">
        <w:t xml:space="preserve"> </w:t>
      </w:r>
      <w:r w:rsidRPr="00875412">
        <w:t>фонд</w:t>
      </w:r>
      <w:r w:rsidR="000A5CC1" w:rsidRPr="00875412">
        <w:t xml:space="preserve"> </w:t>
      </w:r>
      <w:r w:rsidRPr="00875412">
        <w:t>увеличил</w:t>
      </w:r>
      <w:r w:rsidR="000A5CC1" w:rsidRPr="00875412">
        <w:t xml:space="preserve"> </w:t>
      </w:r>
      <w:r w:rsidRPr="00875412">
        <w:t>темпы</w:t>
      </w:r>
      <w:r w:rsidR="000A5CC1" w:rsidRPr="00875412">
        <w:t xml:space="preserve"> </w:t>
      </w:r>
      <w:r w:rsidRPr="00875412">
        <w:t>оформления</w:t>
      </w:r>
      <w:r w:rsidR="000A5CC1" w:rsidRPr="00875412">
        <w:t xml:space="preserve"> </w:t>
      </w:r>
      <w:r w:rsidRPr="00875412">
        <w:t>пенсионных</w:t>
      </w:r>
      <w:r w:rsidR="000A5CC1" w:rsidRPr="00875412">
        <w:t xml:space="preserve"> </w:t>
      </w:r>
      <w:r w:rsidRPr="00875412">
        <w:t>накоплений</w:t>
      </w:r>
      <w:r w:rsidR="000A5CC1" w:rsidRPr="00875412">
        <w:t xml:space="preserve"> </w:t>
      </w:r>
      <w:r w:rsidRPr="00875412">
        <w:t>гражданам.</w:t>
      </w:r>
      <w:r w:rsidR="000A5CC1" w:rsidRPr="00875412">
        <w:t xml:space="preserve"> </w:t>
      </w:r>
      <w:r w:rsidRPr="00875412">
        <w:t>Это</w:t>
      </w:r>
      <w:r w:rsidR="000A5CC1" w:rsidRPr="00875412">
        <w:t xml:space="preserve"> </w:t>
      </w:r>
      <w:r w:rsidRPr="00875412">
        <w:t>произошло</w:t>
      </w:r>
      <w:r w:rsidR="000A5CC1" w:rsidRPr="00875412">
        <w:t xml:space="preserve"> </w:t>
      </w:r>
      <w:r w:rsidRPr="00875412">
        <w:t>во</w:t>
      </w:r>
      <w:r w:rsidR="000A5CC1" w:rsidRPr="00875412">
        <w:t xml:space="preserve"> </w:t>
      </w:r>
      <w:r w:rsidRPr="00875412">
        <w:t>многом</w:t>
      </w:r>
      <w:r w:rsidR="000A5CC1" w:rsidRPr="00875412">
        <w:t xml:space="preserve"> </w:t>
      </w:r>
      <w:r w:rsidRPr="00875412">
        <w:t>благодаря</w:t>
      </w:r>
      <w:r w:rsidR="000A5CC1" w:rsidRPr="00875412">
        <w:t xml:space="preserve"> </w:t>
      </w:r>
      <w:r w:rsidRPr="00875412">
        <w:t>проактивным</w:t>
      </w:r>
      <w:r w:rsidR="000A5CC1" w:rsidRPr="00875412">
        <w:t xml:space="preserve"> </w:t>
      </w:r>
      <w:r w:rsidRPr="00875412">
        <w:t>уведомлениям,</w:t>
      </w:r>
      <w:r w:rsidR="000A5CC1" w:rsidRPr="00875412">
        <w:t xml:space="preserve"> </w:t>
      </w:r>
      <w:r w:rsidRPr="00875412">
        <w:t>которые</w:t>
      </w:r>
      <w:r w:rsidR="000A5CC1" w:rsidRPr="00875412">
        <w:t xml:space="preserve"> </w:t>
      </w:r>
      <w:r w:rsidRPr="00875412">
        <w:t>фонд</w:t>
      </w:r>
      <w:r w:rsidR="000A5CC1" w:rsidRPr="00875412">
        <w:t xml:space="preserve"> </w:t>
      </w:r>
      <w:r w:rsidRPr="00875412">
        <w:t>рассылал</w:t>
      </w:r>
      <w:r w:rsidR="000A5CC1" w:rsidRPr="00875412">
        <w:t xml:space="preserve"> </w:t>
      </w:r>
      <w:r w:rsidRPr="00875412">
        <w:t>начиная</w:t>
      </w:r>
      <w:r w:rsidR="000A5CC1" w:rsidRPr="00875412">
        <w:t xml:space="preserve"> </w:t>
      </w:r>
      <w:r w:rsidRPr="00875412">
        <w:t>с</w:t>
      </w:r>
      <w:r w:rsidR="000A5CC1" w:rsidRPr="00875412">
        <w:t xml:space="preserve"> </w:t>
      </w:r>
      <w:r w:rsidRPr="00875412">
        <w:t>апреля</w:t>
      </w:r>
      <w:r w:rsidR="000A5CC1" w:rsidRPr="00875412">
        <w:t xml:space="preserve"> </w:t>
      </w:r>
      <w:r w:rsidRPr="00875412">
        <w:t>всем,</w:t>
      </w:r>
      <w:r w:rsidR="000A5CC1" w:rsidRPr="00875412">
        <w:t xml:space="preserve"> </w:t>
      </w:r>
      <w:r w:rsidRPr="00875412">
        <w:t>кто</w:t>
      </w:r>
      <w:r w:rsidR="000A5CC1" w:rsidRPr="00875412">
        <w:t xml:space="preserve"> </w:t>
      </w:r>
      <w:r w:rsidRPr="00875412">
        <w:t>уже</w:t>
      </w:r>
      <w:r w:rsidR="000A5CC1" w:rsidRPr="00875412">
        <w:t xml:space="preserve"> </w:t>
      </w:r>
      <w:r w:rsidRPr="00875412">
        <w:t>имеет</w:t>
      </w:r>
      <w:r w:rsidR="000A5CC1" w:rsidRPr="00875412">
        <w:t xml:space="preserve"> </w:t>
      </w:r>
      <w:r w:rsidRPr="00875412">
        <w:t>право</w:t>
      </w:r>
      <w:r w:rsidR="000A5CC1" w:rsidRPr="00875412">
        <w:t xml:space="preserve"> </w:t>
      </w:r>
      <w:r w:rsidRPr="00875412">
        <w:t>на</w:t>
      </w:r>
      <w:r w:rsidR="000A5CC1" w:rsidRPr="00875412">
        <w:t xml:space="preserve"> </w:t>
      </w:r>
      <w:r w:rsidRPr="00875412">
        <w:t>пенсионные</w:t>
      </w:r>
      <w:r w:rsidR="000A5CC1" w:rsidRPr="00875412">
        <w:t xml:space="preserve"> </w:t>
      </w:r>
      <w:r w:rsidRPr="00875412">
        <w:t>накопления,</w:t>
      </w:r>
      <w:r w:rsidR="000A5CC1" w:rsidRPr="00875412">
        <w:t xml:space="preserve"> </w:t>
      </w:r>
      <w:r w:rsidRPr="00875412">
        <w:t>но</w:t>
      </w:r>
      <w:r w:rsidR="000A5CC1" w:rsidRPr="00875412">
        <w:t xml:space="preserve"> </w:t>
      </w:r>
      <w:r w:rsidRPr="00875412">
        <w:t>пока</w:t>
      </w:r>
      <w:r w:rsidR="000A5CC1" w:rsidRPr="00875412">
        <w:t xml:space="preserve"> </w:t>
      </w:r>
      <w:r w:rsidRPr="00875412">
        <w:t>не</w:t>
      </w:r>
      <w:r w:rsidR="000A5CC1" w:rsidRPr="00875412">
        <w:t xml:space="preserve"> </w:t>
      </w:r>
      <w:r w:rsidRPr="00875412">
        <w:t>обратился</w:t>
      </w:r>
      <w:r w:rsidR="000A5CC1" w:rsidRPr="00875412">
        <w:t xml:space="preserve"> </w:t>
      </w:r>
      <w:r w:rsidRPr="00875412">
        <w:t>за</w:t>
      </w:r>
      <w:r w:rsidR="000A5CC1" w:rsidRPr="00875412">
        <w:t xml:space="preserve"> </w:t>
      </w:r>
      <w:r w:rsidRPr="00875412">
        <w:t>ними.</w:t>
      </w:r>
      <w:r w:rsidR="000A5CC1" w:rsidRPr="00875412">
        <w:t xml:space="preserve"> </w:t>
      </w:r>
      <w:r w:rsidRPr="00875412">
        <w:t>Сообщения</w:t>
      </w:r>
      <w:r w:rsidR="000A5CC1" w:rsidRPr="00875412">
        <w:t xml:space="preserve"> </w:t>
      </w:r>
      <w:r w:rsidRPr="00875412">
        <w:t>приходили</w:t>
      </w:r>
      <w:r w:rsidR="000A5CC1" w:rsidRPr="00875412">
        <w:t xml:space="preserve"> </w:t>
      </w:r>
      <w:r w:rsidRPr="00875412">
        <w:t>в</w:t>
      </w:r>
      <w:r w:rsidR="000A5CC1" w:rsidRPr="00875412">
        <w:t xml:space="preserve"> </w:t>
      </w:r>
      <w:r w:rsidRPr="00875412">
        <w:t>личные</w:t>
      </w:r>
      <w:r w:rsidR="000A5CC1" w:rsidRPr="00875412">
        <w:t xml:space="preserve"> </w:t>
      </w:r>
      <w:r w:rsidRPr="00875412">
        <w:t>кабинеты</w:t>
      </w:r>
      <w:r w:rsidR="000A5CC1" w:rsidRPr="00875412">
        <w:t xml:space="preserve"> </w:t>
      </w:r>
      <w:r w:rsidRPr="00875412">
        <w:t>на</w:t>
      </w:r>
      <w:r w:rsidR="000A5CC1" w:rsidRPr="00875412">
        <w:t xml:space="preserve"> </w:t>
      </w:r>
      <w:r w:rsidRPr="00875412">
        <w:t>портале</w:t>
      </w:r>
      <w:r w:rsidR="000A5CC1" w:rsidRPr="00875412">
        <w:t xml:space="preserve"> </w:t>
      </w:r>
      <w:r w:rsidRPr="00875412">
        <w:t>госуслуг</w:t>
      </w:r>
      <w:r w:rsidR="000A5CC1" w:rsidRPr="00875412">
        <w:t xml:space="preserve"> </w:t>
      </w:r>
      <w:r w:rsidRPr="00875412">
        <w:t>и</w:t>
      </w:r>
      <w:r w:rsidR="000A5CC1" w:rsidRPr="00875412">
        <w:t xml:space="preserve"> </w:t>
      </w:r>
      <w:r w:rsidRPr="00875412">
        <w:t>информировали</w:t>
      </w:r>
      <w:r w:rsidR="000A5CC1" w:rsidRPr="00875412">
        <w:t xml:space="preserve"> </w:t>
      </w:r>
      <w:r w:rsidRPr="00875412">
        <w:t>о</w:t>
      </w:r>
      <w:r w:rsidR="000A5CC1" w:rsidRPr="00875412">
        <w:t xml:space="preserve"> </w:t>
      </w:r>
      <w:r w:rsidRPr="00875412">
        <w:t>возможности</w:t>
      </w:r>
      <w:r w:rsidR="000A5CC1" w:rsidRPr="00875412">
        <w:t xml:space="preserve"> </w:t>
      </w:r>
      <w:r w:rsidRPr="00875412">
        <w:t>подать</w:t>
      </w:r>
      <w:r w:rsidR="000A5CC1" w:rsidRPr="00875412">
        <w:t xml:space="preserve"> </w:t>
      </w:r>
      <w:r w:rsidRPr="00875412">
        <w:t>заявление,</w:t>
      </w:r>
      <w:r w:rsidR="000A5CC1" w:rsidRPr="00875412">
        <w:t xml:space="preserve"> </w:t>
      </w:r>
      <w:r w:rsidRPr="00875412">
        <w:t>чтобы</w:t>
      </w:r>
      <w:r w:rsidR="000A5CC1" w:rsidRPr="00875412">
        <w:t xml:space="preserve"> </w:t>
      </w:r>
      <w:r w:rsidRPr="00875412">
        <w:t>оформить</w:t>
      </w:r>
      <w:r w:rsidR="000A5CC1" w:rsidRPr="00875412">
        <w:t xml:space="preserve"> </w:t>
      </w:r>
      <w:r w:rsidRPr="00875412">
        <w:t>средства.</w:t>
      </w:r>
      <w:r w:rsidR="000A5CC1" w:rsidRPr="00875412">
        <w:t xml:space="preserve"> </w:t>
      </w:r>
      <w:r w:rsidRPr="00875412">
        <w:t>Всего</w:t>
      </w:r>
      <w:r w:rsidR="000A5CC1" w:rsidRPr="00875412">
        <w:t xml:space="preserve"> </w:t>
      </w:r>
      <w:r w:rsidRPr="00875412">
        <w:t>рассылка</w:t>
      </w:r>
      <w:r w:rsidR="000A5CC1" w:rsidRPr="00875412">
        <w:t xml:space="preserve"> </w:t>
      </w:r>
      <w:r w:rsidRPr="00875412">
        <w:t>коснулась</w:t>
      </w:r>
      <w:r w:rsidR="000A5CC1" w:rsidRPr="00875412">
        <w:t xml:space="preserve"> </w:t>
      </w:r>
      <w:r w:rsidRPr="00875412">
        <w:t>1,4</w:t>
      </w:r>
      <w:r w:rsidR="000A5CC1" w:rsidRPr="00875412">
        <w:t xml:space="preserve"> </w:t>
      </w:r>
      <w:r w:rsidRPr="00875412">
        <w:t>миллиона</w:t>
      </w:r>
      <w:r w:rsidR="000A5CC1" w:rsidRPr="00875412">
        <w:t xml:space="preserve"> </w:t>
      </w:r>
      <w:r w:rsidRPr="00875412">
        <w:t>человек.</w:t>
      </w:r>
    </w:p>
    <w:p w:rsidR="00427C08" w:rsidRPr="00875412" w:rsidRDefault="00427C08" w:rsidP="00427C08">
      <w:r w:rsidRPr="00875412">
        <w:t>Для</w:t>
      </w:r>
      <w:r w:rsidR="000A5CC1" w:rsidRPr="00875412">
        <w:t xml:space="preserve"> </w:t>
      </w:r>
      <w:r w:rsidRPr="00875412">
        <w:t>оформления</w:t>
      </w:r>
      <w:r w:rsidR="000A5CC1" w:rsidRPr="00875412">
        <w:t xml:space="preserve"> </w:t>
      </w:r>
      <w:r w:rsidRPr="00875412">
        <w:t>необходим</w:t>
      </w:r>
      <w:r w:rsidR="000A5CC1" w:rsidRPr="00875412">
        <w:t xml:space="preserve"> </w:t>
      </w:r>
      <w:r w:rsidRPr="00875412">
        <w:t>такой</w:t>
      </w:r>
      <w:r w:rsidR="000A5CC1" w:rsidRPr="00875412">
        <w:t xml:space="preserve"> </w:t>
      </w:r>
      <w:r w:rsidRPr="00875412">
        <w:t>же</w:t>
      </w:r>
      <w:r w:rsidR="000A5CC1" w:rsidRPr="00875412">
        <w:t xml:space="preserve"> </w:t>
      </w:r>
      <w:r w:rsidRPr="00875412">
        <w:t>комплект</w:t>
      </w:r>
      <w:r w:rsidR="000A5CC1" w:rsidRPr="00875412">
        <w:t xml:space="preserve"> </w:t>
      </w:r>
      <w:r w:rsidRPr="00875412">
        <w:t>документов,</w:t>
      </w:r>
      <w:r w:rsidR="000A5CC1" w:rsidRPr="00875412">
        <w:t xml:space="preserve"> </w:t>
      </w:r>
      <w:r w:rsidRPr="00875412">
        <w:t>как</w:t>
      </w:r>
      <w:r w:rsidR="000A5CC1" w:rsidRPr="00875412">
        <w:t xml:space="preserve"> </w:t>
      </w:r>
      <w:r w:rsidRPr="00875412">
        <w:t>и</w:t>
      </w:r>
      <w:r w:rsidR="000A5CC1" w:rsidRPr="00875412">
        <w:t xml:space="preserve"> </w:t>
      </w:r>
      <w:r w:rsidRPr="00875412">
        <w:t>при</w:t>
      </w:r>
      <w:r w:rsidR="000A5CC1" w:rsidRPr="00875412">
        <w:t xml:space="preserve"> </w:t>
      </w:r>
      <w:r w:rsidRPr="00875412">
        <w:t>назначении</w:t>
      </w:r>
      <w:r w:rsidR="000A5CC1" w:rsidRPr="00875412">
        <w:t xml:space="preserve"> </w:t>
      </w:r>
      <w:r w:rsidRPr="00875412">
        <w:t>страховой</w:t>
      </w:r>
      <w:r w:rsidR="000A5CC1" w:rsidRPr="00875412">
        <w:t xml:space="preserve"> </w:t>
      </w:r>
      <w:r w:rsidRPr="00875412">
        <w:t>пенсии</w:t>
      </w:r>
      <w:r w:rsidR="000A5CC1" w:rsidRPr="00875412">
        <w:t xml:space="preserve"> </w:t>
      </w:r>
      <w:r w:rsidRPr="00875412">
        <w:t>по</w:t>
      </w:r>
      <w:r w:rsidR="000A5CC1" w:rsidRPr="00875412">
        <w:t xml:space="preserve"> </w:t>
      </w:r>
      <w:r w:rsidRPr="00875412">
        <w:t>старости.</w:t>
      </w:r>
      <w:r w:rsidR="000A5CC1" w:rsidRPr="00875412">
        <w:t xml:space="preserve"> </w:t>
      </w:r>
      <w:r w:rsidRPr="00875412">
        <w:t>Это</w:t>
      </w:r>
      <w:r w:rsidR="000A5CC1" w:rsidRPr="00875412">
        <w:t xml:space="preserve"> </w:t>
      </w:r>
      <w:r w:rsidRPr="00875412">
        <w:t>документы,</w:t>
      </w:r>
      <w:r w:rsidR="000A5CC1" w:rsidRPr="00875412">
        <w:t xml:space="preserve"> </w:t>
      </w:r>
      <w:r w:rsidRPr="00875412">
        <w:t>подтверждающие</w:t>
      </w:r>
      <w:r w:rsidR="000A5CC1" w:rsidRPr="00875412">
        <w:t xml:space="preserve"> </w:t>
      </w:r>
      <w:r w:rsidRPr="00875412">
        <w:t>периоды</w:t>
      </w:r>
      <w:r w:rsidR="000A5CC1" w:rsidRPr="00875412">
        <w:t xml:space="preserve"> </w:t>
      </w:r>
      <w:r w:rsidRPr="00875412">
        <w:t>работы,</w:t>
      </w:r>
      <w:r w:rsidR="000A5CC1" w:rsidRPr="00875412">
        <w:t xml:space="preserve"> </w:t>
      </w:r>
      <w:r w:rsidRPr="00875412">
        <w:t>например</w:t>
      </w:r>
      <w:r w:rsidR="000A5CC1" w:rsidRPr="00875412">
        <w:t xml:space="preserve"> </w:t>
      </w:r>
      <w:r w:rsidRPr="00875412">
        <w:t>трудовая</w:t>
      </w:r>
      <w:r w:rsidR="000A5CC1" w:rsidRPr="00875412">
        <w:t xml:space="preserve"> </w:t>
      </w:r>
      <w:r w:rsidRPr="00875412">
        <w:t>книжка,</w:t>
      </w:r>
      <w:r w:rsidR="000A5CC1" w:rsidRPr="00875412">
        <w:t xml:space="preserve"> </w:t>
      </w:r>
      <w:r w:rsidRPr="00875412">
        <w:t>трудовые</w:t>
      </w:r>
      <w:r w:rsidR="000A5CC1" w:rsidRPr="00875412">
        <w:t xml:space="preserve"> </w:t>
      </w:r>
      <w:r w:rsidRPr="00875412">
        <w:t>договоры</w:t>
      </w:r>
      <w:r w:rsidR="000A5CC1" w:rsidRPr="00875412">
        <w:t xml:space="preserve"> </w:t>
      </w:r>
      <w:r w:rsidRPr="00875412">
        <w:t>и</w:t>
      </w:r>
      <w:r w:rsidR="000A5CC1" w:rsidRPr="00875412">
        <w:t xml:space="preserve"> </w:t>
      </w:r>
      <w:r w:rsidRPr="00875412">
        <w:t>справки</w:t>
      </w:r>
      <w:r w:rsidR="000A5CC1" w:rsidRPr="00875412">
        <w:t xml:space="preserve"> </w:t>
      </w:r>
      <w:r w:rsidRPr="00875412">
        <w:t>работодателей.</w:t>
      </w:r>
      <w:r w:rsidR="000A5CC1" w:rsidRPr="00875412">
        <w:t xml:space="preserve"> </w:t>
      </w:r>
      <w:r w:rsidRPr="00875412">
        <w:t>В</w:t>
      </w:r>
      <w:r w:rsidR="000A5CC1" w:rsidRPr="00875412">
        <w:t xml:space="preserve"> </w:t>
      </w:r>
      <w:r w:rsidRPr="00875412">
        <w:t>отдельных</w:t>
      </w:r>
      <w:r w:rsidR="000A5CC1" w:rsidRPr="00875412">
        <w:t xml:space="preserve"> </w:t>
      </w:r>
      <w:r w:rsidRPr="00875412">
        <w:t>случаях</w:t>
      </w:r>
      <w:r w:rsidR="000A5CC1" w:rsidRPr="00875412">
        <w:t xml:space="preserve"> </w:t>
      </w:r>
      <w:r w:rsidRPr="00875412">
        <w:t>может</w:t>
      </w:r>
      <w:r w:rsidR="000A5CC1" w:rsidRPr="00875412">
        <w:t xml:space="preserve"> </w:t>
      </w:r>
      <w:r w:rsidRPr="00875412">
        <w:t>понадобиться</w:t>
      </w:r>
      <w:r w:rsidR="000A5CC1" w:rsidRPr="00875412">
        <w:t xml:space="preserve"> </w:t>
      </w:r>
      <w:r w:rsidRPr="00875412">
        <w:t>подтверждение</w:t>
      </w:r>
      <w:r w:rsidR="000A5CC1" w:rsidRPr="00875412">
        <w:t xml:space="preserve"> </w:t>
      </w:r>
      <w:r w:rsidRPr="00875412">
        <w:t>социально</w:t>
      </w:r>
      <w:r w:rsidR="000A5CC1" w:rsidRPr="00875412">
        <w:t xml:space="preserve"> </w:t>
      </w:r>
      <w:r w:rsidRPr="00875412">
        <w:t>значимых</w:t>
      </w:r>
      <w:r w:rsidR="000A5CC1" w:rsidRPr="00875412">
        <w:t xml:space="preserve"> </w:t>
      </w:r>
      <w:r w:rsidRPr="00875412">
        <w:t>периодов</w:t>
      </w:r>
      <w:r w:rsidR="000A5CC1" w:rsidRPr="00875412">
        <w:t xml:space="preserve"> </w:t>
      </w:r>
      <w:r w:rsidRPr="00875412">
        <w:t>жизни,</w:t>
      </w:r>
      <w:r w:rsidR="000A5CC1" w:rsidRPr="00875412">
        <w:t xml:space="preserve"> </w:t>
      </w:r>
      <w:r w:rsidRPr="00875412">
        <w:t>таких</w:t>
      </w:r>
      <w:r w:rsidR="000A5CC1" w:rsidRPr="00875412">
        <w:t xml:space="preserve"> </w:t>
      </w:r>
      <w:r w:rsidRPr="00875412">
        <w:t>как</w:t>
      </w:r>
      <w:r w:rsidR="000A5CC1" w:rsidRPr="00875412">
        <w:t xml:space="preserve"> </w:t>
      </w:r>
      <w:r w:rsidRPr="00875412">
        <w:t>служба</w:t>
      </w:r>
      <w:r w:rsidR="000A5CC1" w:rsidRPr="00875412">
        <w:t xml:space="preserve"> </w:t>
      </w:r>
      <w:r w:rsidRPr="00875412">
        <w:t>в</w:t>
      </w:r>
      <w:r w:rsidR="000A5CC1" w:rsidRPr="00875412">
        <w:t xml:space="preserve"> </w:t>
      </w:r>
      <w:r w:rsidRPr="00875412">
        <w:t>армии</w:t>
      </w:r>
      <w:r w:rsidR="000A5CC1" w:rsidRPr="00875412">
        <w:t xml:space="preserve"> </w:t>
      </w:r>
      <w:r w:rsidRPr="00875412">
        <w:t>или</w:t>
      </w:r>
      <w:r w:rsidR="000A5CC1" w:rsidRPr="00875412">
        <w:t xml:space="preserve"> </w:t>
      </w:r>
      <w:r w:rsidRPr="00875412">
        <w:t>отпуск</w:t>
      </w:r>
      <w:r w:rsidR="000A5CC1" w:rsidRPr="00875412">
        <w:t xml:space="preserve"> </w:t>
      </w:r>
      <w:r w:rsidRPr="00875412">
        <w:t>по</w:t>
      </w:r>
      <w:r w:rsidR="000A5CC1" w:rsidRPr="00875412">
        <w:t xml:space="preserve"> </w:t>
      </w:r>
      <w:r w:rsidRPr="00875412">
        <w:t>уходу</w:t>
      </w:r>
      <w:r w:rsidR="000A5CC1" w:rsidRPr="00875412">
        <w:t xml:space="preserve"> </w:t>
      </w:r>
      <w:r w:rsidRPr="00875412">
        <w:t>за</w:t>
      </w:r>
      <w:r w:rsidR="000A5CC1" w:rsidRPr="00875412">
        <w:t xml:space="preserve"> </w:t>
      </w:r>
      <w:r w:rsidRPr="00875412">
        <w:t>ребенком.</w:t>
      </w:r>
      <w:r w:rsidR="000A5CC1" w:rsidRPr="00875412">
        <w:t xml:space="preserve"> </w:t>
      </w:r>
      <w:r w:rsidRPr="00875412">
        <w:t>Для</w:t>
      </w:r>
      <w:r w:rsidR="000A5CC1" w:rsidRPr="00875412">
        <w:t xml:space="preserve"> </w:t>
      </w:r>
      <w:r w:rsidRPr="00875412">
        <w:t>этого</w:t>
      </w:r>
      <w:r w:rsidR="000A5CC1" w:rsidRPr="00875412">
        <w:t xml:space="preserve"> </w:t>
      </w:r>
      <w:r w:rsidRPr="00875412">
        <w:t>подойдут</w:t>
      </w:r>
      <w:r w:rsidR="000A5CC1" w:rsidRPr="00875412">
        <w:t xml:space="preserve"> </w:t>
      </w:r>
      <w:r w:rsidRPr="00875412">
        <w:t>свидетельство</w:t>
      </w:r>
      <w:r w:rsidR="000A5CC1" w:rsidRPr="00875412">
        <w:t xml:space="preserve"> </w:t>
      </w:r>
      <w:r w:rsidRPr="00875412">
        <w:t>о</w:t>
      </w:r>
      <w:r w:rsidR="000A5CC1" w:rsidRPr="00875412">
        <w:t xml:space="preserve"> </w:t>
      </w:r>
      <w:r w:rsidRPr="00875412">
        <w:t>рождении</w:t>
      </w:r>
      <w:r w:rsidR="000A5CC1" w:rsidRPr="00875412">
        <w:t xml:space="preserve"> </w:t>
      </w:r>
      <w:r w:rsidRPr="00875412">
        <w:t>ребенка</w:t>
      </w:r>
      <w:r w:rsidR="000A5CC1" w:rsidRPr="00875412">
        <w:t xml:space="preserve"> </w:t>
      </w:r>
      <w:r w:rsidRPr="00875412">
        <w:t>и</w:t>
      </w:r>
      <w:r w:rsidR="000A5CC1" w:rsidRPr="00875412">
        <w:t xml:space="preserve"> </w:t>
      </w:r>
      <w:r w:rsidRPr="00875412">
        <w:t>военный</w:t>
      </w:r>
      <w:r w:rsidR="000A5CC1" w:rsidRPr="00875412">
        <w:t xml:space="preserve"> </w:t>
      </w:r>
      <w:r w:rsidRPr="00875412">
        <w:t>билет.</w:t>
      </w:r>
    </w:p>
    <w:p w:rsidR="00427C08" w:rsidRPr="00875412" w:rsidRDefault="00427C08" w:rsidP="00427C08">
      <w:r w:rsidRPr="00875412">
        <w:t>Заявление</w:t>
      </w:r>
      <w:r w:rsidR="000A5CC1" w:rsidRPr="00875412">
        <w:t xml:space="preserve"> </w:t>
      </w:r>
      <w:r w:rsidRPr="00875412">
        <w:t>о</w:t>
      </w:r>
      <w:r w:rsidR="000A5CC1" w:rsidRPr="00875412">
        <w:t xml:space="preserve"> </w:t>
      </w:r>
      <w:r w:rsidRPr="00875412">
        <w:t>выплате</w:t>
      </w:r>
      <w:r w:rsidR="000A5CC1" w:rsidRPr="00875412">
        <w:t xml:space="preserve"> </w:t>
      </w:r>
      <w:r w:rsidRPr="00875412">
        <w:t>накоплений</w:t>
      </w:r>
      <w:r w:rsidR="000A5CC1" w:rsidRPr="00875412">
        <w:t xml:space="preserve"> </w:t>
      </w:r>
      <w:r w:rsidRPr="00875412">
        <w:t>можно</w:t>
      </w:r>
      <w:r w:rsidR="000A5CC1" w:rsidRPr="00875412">
        <w:t xml:space="preserve"> </w:t>
      </w:r>
      <w:r w:rsidRPr="00875412">
        <w:t>подать</w:t>
      </w:r>
      <w:r w:rsidR="000A5CC1" w:rsidRPr="00875412">
        <w:t xml:space="preserve"> </w:t>
      </w:r>
      <w:r w:rsidRPr="00875412">
        <w:t>через</w:t>
      </w:r>
      <w:r w:rsidR="000A5CC1" w:rsidRPr="00875412">
        <w:t xml:space="preserve"> </w:t>
      </w:r>
      <w:r w:rsidRPr="00875412">
        <w:t>личный</w:t>
      </w:r>
      <w:r w:rsidR="000A5CC1" w:rsidRPr="00875412">
        <w:t xml:space="preserve"> </w:t>
      </w:r>
      <w:r w:rsidRPr="00875412">
        <w:t>кабинет</w:t>
      </w:r>
      <w:r w:rsidR="000A5CC1" w:rsidRPr="00875412">
        <w:t xml:space="preserve"> </w:t>
      </w:r>
      <w:r w:rsidRPr="00875412">
        <w:t>на</w:t>
      </w:r>
      <w:r w:rsidR="000A5CC1" w:rsidRPr="00875412">
        <w:t xml:space="preserve"> «</w:t>
      </w:r>
      <w:r w:rsidRPr="00875412">
        <w:t>Госуслугах</w:t>
      </w:r>
      <w:r w:rsidR="000A5CC1" w:rsidRPr="00875412">
        <w:t xml:space="preserve">» </w:t>
      </w:r>
      <w:r w:rsidRPr="00875412">
        <w:t>или</w:t>
      </w:r>
      <w:r w:rsidR="000A5CC1" w:rsidRPr="00875412">
        <w:t xml:space="preserve"> </w:t>
      </w:r>
      <w:r w:rsidRPr="00875412">
        <w:t>в</w:t>
      </w:r>
      <w:r w:rsidR="000A5CC1" w:rsidRPr="00875412">
        <w:t xml:space="preserve"> </w:t>
      </w:r>
      <w:r w:rsidRPr="00875412">
        <w:t>ближайшей</w:t>
      </w:r>
      <w:r w:rsidR="000A5CC1" w:rsidRPr="00875412">
        <w:t xml:space="preserve"> </w:t>
      </w:r>
      <w:r w:rsidRPr="00875412">
        <w:t>клиентской</w:t>
      </w:r>
      <w:r w:rsidR="000A5CC1" w:rsidRPr="00875412">
        <w:t xml:space="preserve"> </w:t>
      </w:r>
      <w:r w:rsidRPr="00875412">
        <w:t>службе</w:t>
      </w:r>
      <w:r w:rsidR="000A5CC1" w:rsidRPr="00875412">
        <w:t xml:space="preserve"> </w:t>
      </w:r>
      <w:r w:rsidRPr="00875412">
        <w:t>Соцфонда.</w:t>
      </w:r>
      <w:r w:rsidR="000A5CC1" w:rsidRPr="00875412">
        <w:t xml:space="preserve"> </w:t>
      </w:r>
      <w:r w:rsidRPr="00875412">
        <w:t>Также</w:t>
      </w:r>
      <w:r w:rsidR="000A5CC1" w:rsidRPr="00875412">
        <w:t xml:space="preserve"> </w:t>
      </w:r>
      <w:r w:rsidRPr="00875412">
        <w:t>можно</w:t>
      </w:r>
      <w:r w:rsidR="000A5CC1" w:rsidRPr="00875412">
        <w:t xml:space="preserve"> </w:t>
      </w:r>
      <w:r w:rsidRPr="00875412">
        <w:t>обратиться</w:t>
      </w:r>
      <w:r w:rsidR="000A5CC1" w:rsidRPr="00875412">
        <w:t xml:space="preserve"> </w:t>
      </w:r>
      <w:r w:rsidRPr="00875412">
        <w:t>в</w:t>
      </w:r>
      <w:r w:rsidR="000A5CC1" w:rsidRPr="00875412">
        <w:t xml:space="preserve"> </w:t>
      </w:r>
      <w:r w:rsidRPr="00875412">
        <w:t>МФЦ.</w:t>
      </w:r>
    </w:p>
    <w:p w:rsidR="00427C08" w:rsidRPr="00875412" w:rsidRDefault="00BD6597" w:rsidP="00427C08">
      <w:r w:rsidRPr="00875412">
        <w:t>КАКИМ ОБРАЗОМ НАЧИСЛЯЮТ НАКОПЛЕНИЯ</w:t>
      </w:r>
    </w:p>
    <w:p w:rsidR="00427C08" w:rsidRPr="00875412" w:rsidRDefault="00427C08" w:rsidP="00427C08">
      <w:r w:rsidRPr="00875412">
        <w:t>В</w:t>
      </w:r>
      <w:r w:rsidR="000A5CC1" w:rsidRPr="00875412">
        <w:t xml:space="preserve"> </w:t>
      </w:r>
      <w:r w:rsidRPr="00875412">
        <w:t>отличие</w:t>
      </w:r>
      <w:r w:rsidR="000A5CC1" w:rsidRPr="00875412">
        <w:t xml:space="preserve"> </w:t>
      </w:r>
      <w:r w:rsidRPr="00875412">
        <w:t>от</w:t>
      </w:r>
      <w:r w:rsidR="000A5CC1" w:rsidRPr="00875412">
        <w:t xml:space="preserve"> </w:t>
      </w:r>
      <w:r w:rsidRPr="00875412">
        <w:t>страховой</w:t>
      </w:r>
      <w:r w:rsidR="000A5CC1" w:rsidRPr="00875412">
        <w:t xml:space="preserve"> </w:t>
      </w:r>
      <w:r w:rsidRPr="00875412">
        <w:t>пенсии,</w:t>
      </w:r>
      <w:r w:rsidR="000A5CC1" w:rsidRPr="00875412">
        <w:t xml:space="preserve"> </w:t>
      </w:r>
      <w:r w:rsidRPr="00875412">
        <w:t>Социальный</w:t>
      </w:r>
      <w:r w:rsidR="000A5CC1" w:rsidRPr="00875412">
        <w:t xml:space="preserve"> </w:t>
      </w:r>
      <w:r w:rsidRPr="00875412">
        <w:t>фонд</w:t>
      </w:r>
      <w:r w:rsidR="000A5CC1" w:rsidRPr="00875412">
        <w:t xml:space="preserve"> </w:t>
      </w:r>
      <w:r w:rsidRPr="00875412">
        <w:t>выплачивает</w:t>
      </w:r>
      <w:r w:rsidR="000A5CC1" w:rsidRPr="00875412">
        <w:t xml:space="preserve"> </w:t>
      </w:r>
      <w:r w:rsidRPr="00875412">
        <w:t>пенсионные</w:t>
      </w:r>
      <w:r w:rsidR="000A5CC1" w:rsidRPr="00875412">
        <w:t xml:space="preserve"> </w:t>
      </w:r>
      <w:r w:rsidRPr="00875412">
        <w:t>накопления</w:t>
      </w:r>
      <w:r w:rsidR="000A5CC1" w:rsidRPr="00875412">
        <w:t xml:space="preserve"> </w:t>
      </w:r>
      <w:r w:rsidRPr="00875412">
        <w:t>несколькими</w:t>
      </w:r>
      <w:r w:rsidR="000A5CC1" w:rsidRPr="00875412">
        <w:t xml:space="preserve"> </w:t>
      </w:r>
      <w:r w:rsidRPr="00875412">
        <w:t>способами</w:t>
      </w:r>
      <w:r w:rsidR="000A5CC1" w:rsidRPr="00875412">
        <w:t xml:space="preserve"> </w:t>
      </w:r>
      <w:r w:rsidRPr="00875412">
        <w:t>в</w:t>
      </w:r>
      <w:r w:rsidR="000A5CC1" w:rsidRPr="00875412">
        <w:t xml:space="preserve"> </w:t>
      </w:r>
      <w:r w:rsidRPr="00875412">
        <w:t>зависимости</w:t>
      </w:r>
      <w:r w:rsidR="000A5CC1" w:rsidRPr="00875412">
        <w:t xml:space="preserve"> </w:t>
      </w:r>
      <w:r w:rsidRPr="00875412">
        <w:t>от</w:t>
      </w:r>
      <w:r w:rsidR="000A5CC1" w:rsidRPr="00875412">
        <w:t xml:space="preserve"> </w:t>
      </w:r>
      <w:r w:rsidRPr="00875412">
        <w:t>того,</w:t>
      </w:r>
      <w:r w:rsidR="000A5CC1" w:rsidRPr="00875412">
        <w:t xml:space="preserve"> </w:t>
      </w:r>
      <w:r w:rsidRPr="00875412">
        <w:t>как</w:t>
      </w:r>
      <w:r w:rsidR="000A5CC1" w:rsidRPr="00875412">
        <w:t xml:space="preserve"> </w:t>
      </w:r>
      <w:r w:rsidRPr="00875412">
        <w:t>были</w:t>
      </w:r>
      <w:r w:rsidR="000A5CC1" w:rsidRPr="00875412">
        <w:t xml:space="preserve"> </w:t>
      </w:r>
      <w:r w:rsidRPr="00875412">
        <w:t>сформированы</w:t>
      </w:r>
      <w:r w:rsidR="000A5CC1" w:rsidRPr="00875412">
        <w:t xml:space="preserve"> </w:t>
      </w:r>
      <w:r w:rsidRPr="00875412">
        <w:t>средства</w:t>
      </w:r>
      <w:r w:rsidR="000A5CC1" w:rsidRPr="00875412">
        <w:t xml:space="preserve"> </w:t>
      </w:r>
      <w:r w:rsidRPr="00875412">
        <w:t>и</w:t>
      </w:r>
      <w:r w:rsidR="000A5CC1" w:rsidRPr="00875412">
        <w:t xml:space="preserve"> </w:t>
      </w:r>
      <w:r w:rsidRPr="00875412">
        <w:t>кто</w:t>
      </w:r>
      <w:r w:rsidR="000A5CC1" w:rsidRPr="00875412">
        <w:t xml:space="preserve"> </w:t>
      </w:r>
      <w:r w:rsidRPr="00875412">
        <w:t>является</w:t>
      </w:r>
      <w:r w:rsidR="000A5CC1" w:rsidRPr="00875412">
        <w:t xml:space="preserve"> </w:t>
      </w:r>
      <w:r w:rsidRPr="00875412">
        <w:t>их</w:t>
      </w:r>
      <w:r w:rsidR="000A5CC1" w:rsidRPr="00875412">
        <w:t xml:space="preserve"> </w:t>
      </w:r>
      <w:r w:rsidRPr="00875412">
        <w:t>получателем.</w:t>
      </w:r>
    </w:p>
    <w:p w:rsidR="00427C08" w:rsidRPr="00875412" w:rsidRDefault="00427C08" w:rsidP="00427C08">
      <w:r w:rsidRPr="00875412">
        <w:t>Большинству</w:t>
      </w:r>
      <w:r w:rsidR="000A5CC1" w:rsidRPr="00875412">
        <w:t xml:space="preserve"> </w:t>
      </w:r>
      <w:r w:rsidRPr="00875412">
        <w:t>людей</w:t>
      </w:r>
      <w:r w:rsidR="000A5CC1" w:rsidRPr="00875412">
        <w:t xml:space="preserve"> </w:t>
      </w:r>
      <w:r w:rsidRPr="00875412">
        <w:t>накопления</w:t>
      </w:r>
      <w:r w:rsidR="000A5CC1" w:rsidRPr="00875412">
        <w:t xml:space="preserve"> </w:t>
      </w:r>
      <w:r w:rsidRPr="00875412">
        <w:t>все</w:t>
      </w:r>
      <w:r w:rsidR="000A5CC1" w:rsidRPr="00875412">
        <w:t xml:space="preserve"> </w:t>
      </w:r>
      <w:r w:rsidRPr="00875412">
        <w:t>еще</w:t>
      </w:r>
      <w:r w:rsidR="000A5CC1" w:rsidRPr="00875412">
        <w:t xml:space="preserve"> </w:t>
      </w:r>
      <w:r w:rsidRPr="00875412">
        <w:t>оформляют</w:t>
      </w:r>
      <w:r w:rsidR="000A5CC1" w:rsidRPr="00875412">
        <w:t xml:space="preserve"> </w:t>
      </w:r>
      <w:r w:rsidRPr="00875412">
        <w:t>разовой</w:t>
      </w:r>
      <w:r w:rsidR="000A5CC1" w:rsidRPr="00875412">
        <w:t xml:space="preserve"> </w:t>
      </w:r>
      <w:r w:rsidRPr="00875412">
        <w:t>выплатой.</w:t>
      </w:r>
      <w:r w:rsidR="000A5CC1" w:rsidRPr="00875412">
        <w:t xml:space="preserve"> </w:t>
      </w:r>
      <w:r w:rsidRPr="00875412">
        <w:t>Это</w:t>
      </w:r>
      <w:r w:rsidR="000A5CC1" w:rsidRPr="00875412">
        <w:t xml:space="preserve"> </w:t>
      </w:r>
      <w:r w:rsidRPr="00875412">
        <w:t>связано</w:t>
      </w:r>
      <w:r w:rsidR="000A5CC1" w:rsidRPr="00875412">
        <w:t xml:space="preserve"> </w:t>
      </w:r>
      <w:r w:rsidRPr="00875412">
        <w:t>с</w:t>
      </w:r>
      <w:r w:rsidR="000A5CC1" w:rsidRPr="00875412">
        <w:t xml:space="preserve"> </w:t>
      </w:r>
      <w:r w:rsidRPr="00875412">
        <w:t>тем,</w:t>
      </w:r>
      <w:r w:rsidR="000A5CC1" w:rsidRPr="00875412">
        <w:t xml:space="preserve"> </w:t>
      </w:r>
      <w:r w:rsidRPr="00875412">
        <w:t>что</w:t>
      </w:r>
      <w:r w:rsidR="000A5CC1" w:rsidRPr="00875412">
        <w:t xml:space="preserve"> </w:t>
      </w:r>
      <w:r w:rsidRPr="00875412">
        <w:t>средства</w:t>
      </w:r>
      <w:r w:rsidR="000A5CC1" w:rsidRPr="00875412">
        <w:t xml:space="preserve"> </w:t>
      </w:r>
      <w:r w:rsidRPr="00875412">
        <w:t>формировались</w:t>
      </w:r>
      <w:r w:rsidR="000A5CC1" w:rsidRPr="00875412">
        <w:t xml:space="preserve"> </w:t>
      </w:r>
      <w:r w:rsidRPr="00875412">
        <w:t>в</w:t>
      </w:r>
      <w:r w:rsidR="000A5CC1" w:rsidRPr="00875412">
        <w:t xml:space="preserve"> </w:t>
      </w:r>
      <w:r w:rsidRPr="00875412">
        <w:t>течение</w:t>
      </w:r>
      <w:r w:rsidR="000A5CC1" w:rsidRPr="00875412">
        <w:t xml:space="preserve"> </w:t>
      </w:r>
      <w:r w:rsidRPr="00875412">
        <w:t>нескольких</w:t>
      </w:r>
      <w:r w:rsidR="000A5CC1" w:rsidRPr="00875412">
        <w:t xml:space="preserve"> </w:t>
      </w:r>
      <w:r w:rsidRPr="00875412">
        <w:t>лет</w:t>
      </w:r>
      <w:r w:rsidR="000A5CC1" w:rsidRPr="00875412">
        <w:t xml:space="preserve"> </w:t>
      </w:r>
      <w:r w:rsidRPr="00875412">
        <w:t>(в</w:t>
      </w:r>
      <w:r w:rsidR="000A5CC1" w:rsidRPr="00875412">
        <w:t xml:space="preserve"> </w:t>
      </w:r>
      <w:r w:rsidRPr="00875412">
        <w:t>период</w:t>
      </w:r>
      <w:r w:rsidR="000A5CC1" w:rsidRPr="00875412">
        <w:t xml:space="preserve"> </w:t>
      </w:r>
      <w:r w:rsidRPr="00875412">
        <w:t>с</w:t>
      </w:r>
      <w:r w:rsidR="000A5CC1" w:rsidRPr="00875412">
        <w:t xml:space="preserve"> </w:t>
      </w:r>
      <w:r w:rsidRPr="00875412">
        <w:t>2002</w:t>
      </w:r>
      <w:r w:rsidR="000A5CC1" w:rsidRPr="00875412">
        <w:t xml:space="preserve"> </w:t>
      </w:r>
      <w:r w:rsidRPr="00875412">
        <w:t>по</w:t>
      </w:r>
      <w:r w:rsidR="000A5CC1" w:rsidRPr="00875412">
        <w:t xml:space="preserve"> </w:t>
      </w:r>
      <w:r w:rsidRPr="00875412">
        <w:t>2004</w:t>
      </w:r>
      <w:r w:rsidR="000A5CC1" w:rsidRPr="00875412">
        <w:t xml:space="preserve"> </w:t>
      </w:r>
      <w:r w:rsidRPr="00875412">
        <w:t>год)</w:t>
      </w:r>
      <w:r w:rsidR="000A5CC1" w:rsidRPr="00875412">
        <w:t xml:space="preserve"> </w:t>
      </w:r>
      <w:r w:rsidRPr="00875412">
        <w:t>и</w:t>
      </w:r>
      <w:r w:rsidR="000A5CC1" w:rsidRPr="00875412">
        <w:t xml:space="preserve"> </w:t>
      </w:r>
      <w:r w:rsidRPr="00875412">
        <w:t>поэтому</w:t>
      </w:r>
      <w:r w:rsidR="000A5CC1" w:rsidRPr="00875412">
        <w:t xml:space="preserve"> </w:t>
      </w:r>
      <w:r w:rsidRPr="00875412">
        <w:t>составили</w:t>
      </w:r>
      <w:r w:rsidR="000A5CC1" w:rsidRPr="00875412">
        <w:t xml:space="preserve"> </w:t>
      </w:r>
      <w:r w:rsidRPr="00875412">
        <w:t>небольшую</w:t>
      </w:r>
      <w:r w:rsidR="000A5CC1" w:rsidRPr="00875412">
        <w:t xml:space="preserve"> </w:t>
      </w:r>
      <w:r w:rsidRPr="00875412">
        <w:t>сумму,</w:t>
      </w:r>
      <w:r w:rsidR="000A5CC1" w:rsidRPr="00875412">
        <w:t xml:space="preserve"> </w:t>
      </w:r>
      <w:r w:rsidRPr="00875412">
        <w:t>которую</w:t>
      </w:r>
      <w:r w:rsidR="000A5CC1" w:rsidRPr="00875412">
        <w:t xml:space="preserve"> </w:t>
      </w:r>
      <w:r w:rsidRPr="00875412">
        <w:t>можно</w:t>
      </w:r>
      <w:r w:rsidR="000A5CC1" w:rsidRPr="00875412">
        <w:t xml:space="preserve"> </w:t>
      </w:r>
      <w:r w:rsidRPr="00875412">
        <w:t>перечислить</w:t>
      </w:r>
      <w:r w:rsidR="000A5CC1" w:rsidRPr="00875412">
        <w:t xml:space="preserve"> </w:t>
      </w:r>
      <w:r w:rsidRPr="00875412">
        <w:t>полностью</w:t>
      </w:r>
      <w:r w:rsidR="000A5CC1" w:rsidRPr="00875412">
        <w:t xml:space="preserve"> </w:t>
      </w:r>
      <w:r w:rsidRPr="00875412">
        <w:t>за</w:t>
      </w:r>
      <w:r w:rsidR="000A5CC1" w:rsidRPr="00875412">
        <w:t xml:space="preserve"> </w:t>
      </w:r>
      <w:r w:rsidRPr="00875412">
        <w:t>один</w:t>
      </w:r>
      <w:r w:rsidR="000A5CC1" w:rsidRPr="00875412">
        <w:t xml:space="preserve"> </w:t>
      </w:r>
      <w:r w:rsidRPr="00875412">
        <w:t>раз.</w:t>
      </w:r>
      <w:r w:rsidR="000A5CC1" w:rsidRPr="00875412">
        <w:t xml:space="preserve"> </w:t>
      </w:r>
      <w:r w:rsidRPr="00875412">
        <w:t>С</w:t>
      </w:r>
      <w:r w:rsidR="000A5CC1" w:rsidRPr="00875412">
        <w:t xml:space="preserve"> </w:t>
      </w:r>
      <w:r w:rsidRPr="00875412">
        <w:t>2022</w:t>
      </w:r>
      <w:r w:rsidR="000A5CC1" w:rsidRPr="00875412">
        <w:t xml:space="preserve"> </w:t>
      </w:r>
      <w:r w:rsidRPr="00875412">
        <w:t>года</w:t>
      </w:r>
      <w:r w:rsidR="000A5CC1" w:rsidRPr="00875412">
        <w:t xml:space="preserve"> </w:t>
      </w:r>
      <w:r w:rsidRPr="00875412">
        <w:t>получать</w:t>
      </w:r>
      <w:r w:rsidR="000A5CC1" w:rsidRPr="00875412">
        <w:t xml:space="preserve"> </w:t>
      </w:r>
      <w:r w:rsidRPr="00875412">
        <w:t>накопления</w:t>
      </w:r>
      <w:r w:rsidR="000A5CC1" w:rsidRPr="00875412">
        <w:t xml:space="preserve"> </w:t>
      </w:r>
      <w:r w:rsidRPr="00875412">
        <w:t>стали</w:t>
      </w:r>
      <w:r w:rsidR="000A5CC1" w:rsidRPr="00875412">
        <w:t xml:space="preserve"> </w:t>
      </w:r>
      <w:r w:rsidRPr="00875412">
        <w:t>основные</w:t>
      </w:r>
      <w:r w:rsidR="000A5CC1" w:rsidRPr="00875412">
        <w:t xml:space="preserve"> </w:t>
      </w:r>
      <w:r w:rsidRPr="00875412">
        <w:t>участники</w:t>
      </w:r>
      <w:r w:rsidR="000A5CC1" w:rsidRPr="00875412">
        <w:t xml:space="preserve"> </w:t>
      </w:r>
      <w:r w:rsidRPr="00875412">
        <w:t>накопительной</w:t>
      </w:r>
      <w:r w:rsidR="000A5CC1" w:rsidRPr="00875412">
        <w:t xml:space="preserve"> </w:t>
      </w:r>
      <w:r w:rsidRPr="00875412">
        <w:t>системы</w:t>
      </w:r>
      <w:r w:rsidR="000A5CC1" w:rsidRPr="00875412">
        <w:t xml:space="preserve"> - </w:t>
      </w:r>
      <w:r w:rsidRPr="00875412">
        <w:t>россияне</w:t>
      </w:r>
      <w:r w:rsidR="000A5CC1" w:rsidRPr="00875412">
        <w:t xml:space="preserve"> </w:t>
      </w:r>
      <w:r w:rsidRPr="00875412">
        <w:t>1967</w:t>
      </w:r>
      <w:r w:rsidR="000A5CC1" w:rsidRPr="00875412">
        <w:t xml:space="preserve"> </w:t>
      </w:r>
      <w:r w:rsidRPr="00875412">
        <w:t>года</w:t>
      </w:r>
      <w:r w:rsidR="000A5CC1" w:rsidRPr="00875412">
        <w:t xml:space="preserve"> </w:t>
      </w:r>
      <w:r w:rsidRPr="00875412">
        <w:t>рождения.</w:t>
      </w:r>
      <w:r w:rsidR="000A5CC1" w:rsidRPr="00875412">
        <w:t xml:space="preserve"> </w:t>
      </w:r>
      <w:r w:rsidRPr="00875412">
        <w:t>Их</w:t>
      </w:r>
      <w:r w:rsidR="000A5CC1" w:rsidRPr="00875412">
        <w:t xml:space="preserve"> </w:t>
      </w:r>
      <w:r w:rsidRPr="00875412">
        <w:t>накопления</w:t>
      </w:r>
      <w:r w:rsidR="000A5CC1" w:rsidRPr="00875412">
        <w:t xml:space="preserve"> </w:t>
      </w:r>
      <w:r w:rsidRPr="00875412">
        <w:t>формировались</w:t>
      </w:r>
      <w:r w:rsidR="000A5CC1" w:rsidRPr="00875412">
        <w:t xml:space="preserve"> </w:t>
      </w:r>
      <w:r w:rsidRPr="00875412">
        <w:t>полноценно,</w:t>
      </w:r>
      <w:r w:rsidR="000A5CC1" w:rsidRPr="00875412">
        <w:t xml:space="preserve"> </w:t>
      </w:r>
      <w:r w:rsidRPr="00875412">
        <w:t>поэтому</w:t>
      </w:r>
      <w:r w:rsidR="000A5CC1" w:rsidRPr="00875412">
        <w:t xml:space="preserve"> </w:t>
      </w:r>
      <w:r w:rsidRPr="00875412">
        <w:t>средства</w:t>
      </w:r>
      <w:r w:rsidR="000A5CC1" w:rsidRPr="00875412">
        <w:t xml:space="preserve"> </w:t>
      </w:r>
      <w:r w:rsidRPr="00875412">
        <w:t>выплачиваются</w:t>
      </w:r>
      <w:r w:rsidR="000A5CC1" w:rsidRPr="00875412">
        <w:t xml:space="preserve"> </w:t>
      </w:r>
      <w:r w:rsidRPr="00875412">
        <w:t>в</w:t>
      </w:r>
      <w:r w:rsidR="000A5CC1" w:rsidRPr="00875412">
        <w:t xml:space="preserve"> </w:t>
      </w:r>
      <w:r w:rsidRPr="00875412">
        <w:t>виде</w:t>
      </w:r>
      <w:r w:rsidR="000A5CC1" w:rsidRPr="00875412">
        <w:t xml:space="preserve"> </w:t>
      </w:r>
      <w:r w:rsidRPr="00875412">
        <w:t>ежемесячной</w:t>
      </w:r>
      <w:r w:rsidR="000A5CC1" w:rsidRPr="00875412">
        <w:t xml:space="preserve"> </w:t>
      </w:r>
      <w:r w:rsidRPr="00875412">
        <w:t>пенсии.</w:t>
      </w:r>
    </w:p>
    <w:p w:rsidR="00427C08" w:rsidRPr="00875412" w:rsidRDefault="00427C08" w:rsidP="00427C08">
      <w:r w:rsidRPr="00875412">
        <w:t>Разовая</w:t>
      </w:r>
      <w:r w:rsidR="000A5CC1" w:rsidRPr="00875412">
        <w:t xml:space="preserve"> </w:t>
      </w:r>
      <w:r w:rsidRPr="00875412">
        <w:t>выплата</w:t>
      </w:r>
      <w:r w:rsidR="000A5CC1" w:rsidRPr="00875412">
        <w:t xml:space="preserve"> </w:t>
      </w:r>
      <w:r w:rsidRPr="00875412">
        <w:t>накоплений</w:t>
      </w:r>
      <w:r w:rsidR="000A5CC1" w:rsidRPr="00875412">
        <w:t xml:space="preserve"> </w:t>
      </w:r>
      <w:r w:rsidRPr="00875412">
        <w:t>также</w:t>
      </w:r>
      <w:r w:rsidR="000A5CC1" w:rsidRPr="00875412">
        <w:t xml:space="preserve"> </w:t>
      </w:r>
      <w:r w:rsidRPr="00875412">
        <w:t>предусмотрена</w:t>
      </w:r>
      <w:r w:rsidR="000A5CC1" w:rsidRPr="00875412">
        <w:t xml:space="preserve"> </w:t>
      </w:r>
      <w:r w:rsidRPr="00875412">
        <w:t>для</w:t>
      </w:r>
      <w:r w:rsidR="000A5CC1" w:rsidRPr="00875412">
        <w:t xml:space="preserve"> </w:t>
      </w:r>
      <w:r w:rsidRPr="00875412">
        <w:t>правопреемников.</w:t>
      </w:r>
      <w:r w:rsidR="000A5CC1" w:rsidRPr="00875412">
        <w:t xml:space="preserve"> </w:t>
      </w:r>
      <w:r w:rsidRPr="00875412">
        <w:t>Как</w:t>
      </w:r>
      <w:r w:rsidR="000A5CC1" w:rsidRPr="00875412">
        <w:t xml:space="preserve"> </w:t>
      </w:r>
      <w:r w:rsidRPr="00875412">
        <w:t>известно,</w:t>
      </w:r>
      <w:r w:rsidR="000A5CC1" w:rsidRPr="00875412">
        <w:t xml:space="preserve"> </w:t>
      </w:r>
      <w:r w:rsidRPr="00875412">
        <w:t>в</w:t>
      </w:r>
      <w:r w:rsidR="000A5CC1" w:rsidRPr="00875412">
        <w:t xml:space="preserve"> </w:t>
      </w:r>
      <w:r w:rsidRPr="00875412">
        <w:t>случае</w:t>
      </w:r>
      <w:r w:rsidR="000A5CC1" w:rsidRPr="00875412">
        <w:t xml:space="preserve"> </w:t>
      </w:r>
      <w:r w:rsidRPr="00875412">
        <w:t>смерти</w:t>
      </w:r>
      <w:r w:rsidR="000A5CC1" w:rsidRPr="00875412">
        <w:t xml:space="preserve"> </w:t>
      </w:r>
      <w:r w:rsidRPr="00875412">
        <w:t>человека</w:t>
      </w:r>
      <w:r w:rsidR="000A5CC1" w:rsidRPr="00875412">
        <w:t xml:space="preserve"> </w:t>
      </w:r>
      <w:r w:rsidRPr="00875412">
        <w:t>его</w:t>
      </w:r>
      <w:r w:rsidR="000A5CC1" w:rsidRPr="00875412">
        <w:t xml:space="preserve"> </w:t>
      </w:r>
      <w:r w:rsidRPr="00875412">
        <w:t>накопительные</w:t>
      </w:r>
      <w:r w:rsidR="000A5CC1" w:rsidRPr="00875412">
        <w:t xml:space="preserve"> </w:t>
      </w:r>
      <w:r w:rsidRPr="00875412">
        <w:t>средства</w:t>
      </w:r>
      <w:r w:rsidR="000A5CC1" w:rsidRPr="00875412">
        <w:t xml:space="preserve"> </w:t>
      </w:r>
      <w:r w:rsidRPr="00875412">
        <w:t>подлежат</w:t>
      </w:r>
      <w:r w:rsidR="000A5CC1" w:rsidRPr="00875412">
        <w:t xml:space="preserve"> </w:t>
      </w:r>
      <w:r w:rsidRPr="00875412">
        <w:t>передаче</w:t>
      </w:r>
      <w:r w:rsidR="000A5CC1" w:rsidRPr="00875412">
        <w:t xml:space="preserve"> </w:t>
      </w:r>
      <w:r w:rsidRPr="00875412">
        <w:t>преемникам,</w:t>
      </w:r>
      <w:r w:rsidR="000A5CC1" w:rsidRPr="00875412">
        <w:t xml:space="preserve"> </w:t>
      </w:r>
      <w:r w:rsidRPr="00875412">
        <w:t>определяемым</w:t>
      </w:r>
      <w:r w:rsidR="000A5CC1" w:rsidRPr="00875412">
        <w:t xml:space="preserve"> </w:t>
      </w:r>
      <w:r w:rsidRPr="00875412">
        <w:t>по</w:t>
      </w:r>
      <w:r w:rsidR="000A5CC1" w:rsidRPr="00875412">
        <w:t xml:space="preserve"> </w:t>
      </w:r>
      <w:r w:rsidRPr="00875412">
        <w:t>завещанию</w:t>
      </w:r>
      <w:r w:rsidR="000A5CC1" w:rsidRPr="00875412">
        <w:t xml:space="preserve"> </w:t>
      </w:r>
      <w:r w:rsidRPr="00875412">
        <w:t>или</w:t>
      </w:r>
      <w:r w:rsidR="000A5CC1" w:rsidRPr="00875412">
        <w:t xml:space="preserve"> </w:t>
      </w:r>
      <w:r w:rsidRPr="00875412">
        <w:t>по</w:t>
      </w:r>
      <w:r w:rsidR="000A5CC1" w:rsidRPr="00875412">
        <w:t xml:space="preserve"> </w:t>
      </w:r>
      <w:r w:rsidRPr="00875412">
        <w:t>закону.</w:t>
      </w:r>
    </w:p>
    <w:p w:rsidR="00427C08" w:rsidRPr="00875412" w:rsidRDefault="00BD6597" w:rsidP="00427C08">
      <w:r w:rsidRPr="00875412">
        <w:t>С КАКОГО ВОЗРАСТА НАЧИНАЮТ НАЧИСЛЯТЬ НАКОПЛЕНИЯ</w:t>
      </w:r>
    </w:p>
    <w:p w:rsidR="00427C08" w:rsidRPr="00875412" w:rsidRDefault="00427C08" w:rsidP="00427C08">
      <w:r w:rsidRPr="00875412">
        <w:t>Повышение</w:t>
      </w:r>
      <w:r w:rsidR="000A5CC1" w:rsidRPr="00875412">
        <w:t xml:space="preserve"> </w:t>
      </w:r>
      <w:r w:rsidRPr="00875412">
        <w:t>пенсионного</w:t>
      </w:r>
      <w:r w:rsidR="000A5CC1" w:rsidRPr="00875412">
        <w:t xml:space="preserve"> </w:t>
      </w:r>
      <w:r w:rsidRPr="00875412">
        <w:t>возраста</w:t>
      </w:r>
      <w:r w:rsidR="000A5CC1" w:rsidRPr="00875412">
        <w:t xml:space="preserve"> </w:t>
      </w:r>
      <w:r w:rsidRPr="00875412">
        <w:t>не</w:t>
      </w:r>
      <w:r w:rsidR="000A5CC1" w:rsidRPr="00875412">
        <w:t xml:space="preserve"> </w:t>
      </w:r>
      <w:r w:rsidRPr="00875412">
        <w:t>распространяется</w:t>
      </w:r>
      <w:r w:rsidR="000A5CC1" w:rsidRPr="00875412">
        <w:t xml:space="preserve"> </w:t>
      </w:r>
      <w:r w:rsidRPr="00875412">
        <w:t>на</w:t>
      </w:r>
      <w:r w:rsidR="000A5CC1" w:rsidRPr="00875412">
        <w:t xml:space="preserve"> </w:t>
      </w:r>
      <w:r w:rsidRPr="00875412">
        <w:t>выплаты</w:t>
      </w:r>
      <w:r w:rsidR="000A5CC1" w:rsidRPr="00875412">
        <w:t xml:space="preserve"> </w:t>
      </w:r>
      <w:r w:rsidRPr="00875412">
        <w:t>пенсионных</w:t>
      </w:r>
      <w:r w:rsidR="000A5CC1" w:rsidRPr="00875412">
        <w:t xml:space="preserve"> </w:t>
      </w:r>
      <w:r w:rsidRPr="00875412">
        <w:t>накоплений,</w:t>
      </w:r>
      <w:r w:rsidR="000A5CC1" w:rsidRPr="00875412">
        <w:t xml:space="preserve"> </w:t>
      </w:r>
      <w:r w:rsidRPr="00875412">
        <w:t>поэтому</w:t>
      </w:r>
      <w:r w:rsidR="000A5CC1" w:rsidRPr="00875412">
        <w:t xml:space="preserve"> </w:t>
      </w:r>
      <w:r w:rsidRPr="00875412">
        <w:t>получить</w:t>
      </w:r>
      <w:r w:rsidR="000A5CC1" w:rsidRPr="00875412">
        <w:t xml:space="preserve"> </w:t>
      </w:r>
      <w:r w:rsidRPr="00875412">
        <w:t>их</w:t>
      </w:r>
      <w:r w:rsidR="000A5CC1" w:rsidRPr="00875412">
        <w:t xml:space="preserve"> </w:t>
      </w:r>
      <w:r w:rsidRPr="00875412">
        <w:t>можно</w:t>
      </w:r>
      <w:r w:rsidR="000A5CC1" w:rsidRPr="00875412">
        <w:t xml:space="preserve"> </w:t>
      </w:r>
      <w:r w:rsidRPr="00875412">
        <w:t>в</w:t>
      </w:r>
      <w:r w:rsidR="000A5CC1" w:rsidRPr="00875412">
        <w:t xml:space="preserve"> </w:t>
      </w:r>
      <w:r w:rsidRPr="00875412">
        <w:t>прежних</w:t>
      </w:r>
      <w:r w:rsidR="000A5CC1" w:rsidRPr="00875412">
        <w:t xml:space="preserve"> </w:t>
      </w:r>
      <w:r w:rsidRPr="00875412">
        <w:t>возрастных</w:t>
      </w:r>
      <w:r w:rsidR="000A5CC1" w:rsidRPr="00875412">
        <w:t xml:space="preserve"> </w:t>
      </w:r>
      <w:r w:rsidRPr="00875412">
        <w:t>границах.</w:t>
      </w:r>
      <w:r w:rsidR="000A5CC1" w:rsidRPr="00875412">
        <w:t xml:space="preserve"> </w:t>
      </w:r>
      <w:r w:rsidRPr="00875412">
        <w:t>Женщинам</w:t>
      </w:r>
      <w:r w:rsidR="000A5CC1" w:rsidRPr="00875412">
        <w:t xml:space="preserve"> </w:t>
      </w:r>
      <w:r w:rsidRPr="00875412">
        <w:t>средства</w:t>
      </w:r>
      <w:r w:rsidR="000A5CC1" w:rsidRPr="00875412">
        <w:t xml:space="preserve"> </w:t>
      </w:r>
      <w:r w:rsidRPr="00875412">
        <w:t>выплачиваются</w:t>
      </w:r>
      <w:r w:rsidR="000A5CC1" w:rsidRPr="00875412">
        <w:t xml:space="preserve"> </w:t>
      </w:r>
      <w:r w:rsidRPr="00875412">
        <w:t>с</w:t>
      </w:r>
      <w:r w:rsidR="000A5CC1" w:rsidRPr="00875412">
        <w:t xml:space="preserve"> </w:t>
      </w:r>
      <w:r w:rsidRPr="00875412">
        <w:t>55</w:t>
      </w:r>
      <w:r w:rsidR="000A5CC1" w:rsidRPr="00875412">
        <w:t xml:space="preserve"> </w:t>
      </w:r>
      <w:r w:rsidRPr="00875412">
        <w:t>лет,</w:t>
      </w:r>
      <w:r w:rsidR="000A5CC1" w:rsidRPr="00875412">
        <w:t xml:space="preserve"> </w:t>
      </w:r>
      <w:r w:rsidRPr="00875412">
        <w:t>мужчинам</w:t>
      </w:r>
      <w:r w:rsidR="000A5CC1" w:rsidRPr="00875412">
        <w:t xml:space="preserve"> - </w:t>
      </w:r>
      <w:r w:rsidRPr="00875412">
        <w:t>с</w:t>
      </w:r>
      <w:r w:rsidR="000A5CC1" w:rsidRPr="00875412">
        <w:t xml:space="preserve"> </w:t>
      </w:r>
      <w:r w:rsidRPr="00875412">
        <w:t>60</w:t>
      </w:r>
      <w:r w:rsidR="000A5CC1" w:rsidRPr="00875412">
        <w:t xml:space="preserve"> </w:t>
      </w:r>
      <w:r w:rsidRPr="00875412">
        <w:t>лет.</w:t>
      </w:r>
      <w:r w:rsidR="000A5CC1" w:rsidRPr="00875412">
        <w:t xml:space="preserve"> </w:t>
      </w:r>
      <w:r w:rsidRPr="00875412">
        <w:t>При</w:t>
      </w:r>
      <w:r w:rsidR="000A5CC1" w:rsidRPr="00875412">
        <w:t xml:space="preserve"> </w:t>
      </w:r>
      <w:r w:rsidRPr="00875412">
        <w:t>наличии</w:t>
      </w:r>
      <w:r w:rsidR="000A5CC1" w:rsidRPr="00875412">
        <w:t xml:space="preserve"> </w:t>
      </w:r>
      <w:r w:rsidRPr="00875412">
        <w:t>права</w:t>
      </w:r>
      <w:r w:rsidR="000A5CC1" w:rsidRPr="00875412">
        <w:t xml:space="preserve"> </w:t>
      </w:r>
      <w:r w:rsidRPr="00875412">
        <w:t>досрочного</w:t>
      </w:r>
      <w:r w:rsidR="000A5CC1" w:rsidRPr="00875412">
        <w:t xml:space="preserve"> </w:t>
      </w:r>
      <w:r w:rsidRPr="00875412">
        <w:t>выхода</w:t>
      </w:r>
      <w:r w:rsidR="000A5CC1" w:rsidRPr="00875412">
        <w:t xml:space="preserve"> </w:t>
      </w:r>
      <w:r w:rsidRPr="00875412">
        <w:t>на</w:t>
      </w:r>
      <w:r w:rsidR="000A5CC1" w:rsidRPr="00875412">
        <w:t xml:space="preserve"> </w:t>
      </w:r>
      <w:r w:rsidRPr="00875412">
        <w:t>пенсию</w:t>
      </w:r>
      <w:r w:rsidR="000A5CC1" w:rsidRPr="00875412">
        <w:t xml:space="preserve"> </w:t>
      </w:r>
      <w:r w:rsidRPr="00875412">
        <w:t>оформить</w:t>
      </w:r>
      <w:r w:rsidR="000A5CC1" w:rsidRPr="00875412">
        <w:t xml:space="preserve"> </w:t>
      </w:r>
      <w:r w:rsidRPr="00875412">
        <w:t>накопления</w:t>
      </w:r>
      <w:r w:rsidR="000A5CC1" w:rsidRPr="00875412">
        <w:t xml:space="preserve"> </w:t>
      </w:r>
      <w:r w:rsidRPr="00875412">
        <w:t>можно</w:t>
      </w:r>
      <w:r w:rsidR="000A5CC1" w:rsidRPr="00875412">
        <w:t xml:space="preserve"> </w:t>
      </w:r>
      <w:r w:rsidRPr="00875412">
        <w:t>и</w:t>
      </w:r>
      <w:r w:rsidR="000A5CC1" w:rsidRPr="00875412">
        <w:t xml:space="preserve"> </w:t>
      </w:r>
      <w:r w:rsidRPr="00875412">
        <w:t>раньше</w:t>
      </w:r>
      <w:r w:rsidR="000A5CC1" w:rsidRPr="00875412">
        <w:t xml:space="preserve"> </w:t>
      </w:r>
      <w:r w:rsidRPr="00875412">
        <w:t>этого</w:t>
      </w:r>
      <w:r w:rsidR="000A5CC1" w:rsidRPr="00875412">
        <w:t xml:space="preserve"> </w:t>
      </w:r>
      <w:r w:rsidRPr="00875412">
        <w:t>возраста.</w:t>
      </w:r>
    </w:p>
    <w:p w:rsidR="00427C08" w:rsidRPr="00875412" w:rsidRDefault="00775944" w:rsidP="00427C08">
      <w:hyperlink r:id="rId13" w:history="1">
        <w:r w:rsidR="00427C08" w:rsidRPr="00875412">
          <w:rPr>
            <w:rStyle w:val="a3"/>
          </w:rPr>
          <w:t>https://www.pnp.ru/social/pensionnye-nakopleniya-vydadut-po-zayavleniyu.html</w:t>
        </w:r>
      </w:hyperlink>
      <w:r w:rsidR="000A5CC1" w:rsidRPr="00875412">
        <w:t xml:space="preserve"> </w:t>
      </w:r>
    </w:p>
    <w:p w:rsidR="00E932DC" w:rsidRPr="00875412" w:rsidRDefault="00E932DC" w:rsidP="00E932DC">
      <w:pPr>
        <w:pStyle w:val="2"/>
      </w:pPr>
      <w:bookmarkStart w:id="31" w:name="А102"/>
      <w:bookmarkStart w:id="32" w:name="_Toc149632386"/>
      <w:r w:rsidRPr="00875412">
        <w:lastRenderedPageBreak/>
        <w:t>Интерфакс,</w:t>
      </w:r>
      <w:r w:rsidR="000A5CC1" w:rsidRPr="00875412">
        <w:t xml:space="preserve"> </w:t>
      </w:r>
      <w:r w:rsidRPr="00875412">
        <w:t>30.10.2023,</w:t>
      </w:r>
      <w:r w:rsidR="000A5CC1" w:rsidRPr="00875412">
        <w:t xml:space="preserve"> </w:t>
      </w:r>
      <w:r w:rsidRPr="00875412">
        <w:t>Минфин</w:t>
      </w:r>
      <w:r w:rsidR="000A5CC1" w:rsidRPr="00875412">
        <w:t xml:space="preserve"> </w:t>
      </w:r>
      <w:r w:rsidRPr="00875412">
        <w:t>поддержал</w:t>
      </w:r>
      <w:r w:rsidR="000A5CC1" w:rsidRPr="00875412">
        <w:t xml:space="preserve"> </w:t>
      </w:r>
      <w:r w:rsidRPr="00875412">
        <w:t>проект</w:t>
      </w:r>
      <w:r w:rsidR="000A5CC1" w:rsidRPr="00875412">
        <w:t xml:space="preserve"> </w:t>
      </w:r>
      <w:r w:rsidRPr="00875412">
        <w:t>о</w:t>
      </w:r>
      <w:r w:rsidR="000A5CC1" w:rsidRPr="00875412">
        <w:t xml:space="preserve"> </w:t>
      </w:r>
      <w:r w:rsidRPr="00875412">
        <w:t>перечислении</w:t>
      </w:r>
      <w:r w:rsidR="000A5CC1" w:rsidRPr="00875412">
        <w:t xml:space="preserve"> </w:t>
      </w:r>
      <w:r w:rsidRPr="00875412">
        <w:t>пенсионных</w:t>
      </w:r>
      <w:r w:rsidR="000A5CC1" w:rsidRPr="00875412">
        <w:t xml:space="preserve"> </w:t>
      </w:r>
      <w:r w:rsidRPr="00875412">
        <w:t>взносов</w:t>
      </w:r>
      <w:r w:rsidR="000A5CC1" w:rsidRPr="00875412">
        <w:t xml:space="preserve"> </w:t>
      </w:r>
      <w:r w:rsidRPr="00875412">
        <w:t>Банка</w:t>
      </w:r>
      <w:r w:rsidR="000A5CC1" w:rsidRPr="00875412">
        <w:t xml:space="preserve"> </w:t>
      </w:r>
      <w:r w:rsidRPr="00875412">
        <w:t>России</w:t>
      </w:r>
      <w:r w:rsidR="000A5CC1" w:rsidRPr="00875412">
        <w:t xml:space="preserve"> </w:t>
      </w:r>
      <w:r w:rsidRPr="00875412">
        <w:t>в</w:t>
      </w:r>
      <w:r w:rsidR="000A5CC1" w:rsidRPr="00875412">
        <w:t xml:space="preserve"> </w:t>
      </w:r>
      <w:r w:rsidRPr="00875412">
        <w:t>НПФ</w:t>
      </w:r>
      <w:bookmarkEnd w:id="31"/>
      <w:bookmarkEnd w:id="32"/>
    </w:p>
    <w:p w:rsidR="00E932DC" w:rsidRPr="00875412" w:rsidRDefault="00E932DC" w:rsidP="00BD6597">
      <w:pPr>
        <w:pStyle w:val="3"/>
      </w:pPr>
      <w:bookmarkStart w:id="33" w:name="_Toc149632387"/>
      <w:r w:rsidRPr="00875412">
        <w:t>Минфин</w:t>
      </w:r>
      <w:r w:rsidR="000A5CC1" w:rsidRPr="00875412">
        <w:t xml:space="preserve"> </w:t>
      </w:r>
      <w:r w:rsidRPr="00875412">
        <w:t>поддержал</w:t>
      </w:r>
      <w:r w:rsidR="000A5CC1" w:rsidRPr="00875412">
        <w:t xml:space="preserve"> </w:t>
      </w:r>
      <w:r w:rsidRPr="00875412">
        <w:t>законопроект,</w:t>
      </w:r>
      <w:r w:rsidR="000A5CC1" w:rsidRPr="00875412">
        <w:t xml:space="preserve"> </w:t>
      </w:r>
      <w:r w:rsidRPr="00875412">
        <w:t>согласно</w:t>
      </w:r>
      <w:r w:rsidR="000A5CC1" w:rsidRPr="00875412">
        <w:t xml:space="preserve"> </w:t>
      </w:r>
      <w:r w:rsidRPr="00875412">
        <w:t>которому</w:t>
      </w:r>
      <w:r w:rsidR="000A5CC1" w:rsidRPr="00875412">
        <w:t xml:space="preserve"> </w:t>
      </w:r>
      <w:r w:rsidRPr="00875412">
        <w:t>средства</w:t>
      </w:r>
      <w:r w:rsidR="000A5CC1" w:rsidRPr="00875412">
        <w:t xml:space="preserve"> </w:t>
      </w:r>
      <w:r w:rsidRPr="00875412">
        <w:t>пенсионного</w:t>
      </w:r>
      <w:r w:rsidR="000A5CC1" w:rsidRPr="00875412">
        <w:t xml:space="preserve"> </w:t>
      </w:r>
      <w:r w:rsidRPr="00875412">
        <w:t>фонда</w:t>
      </w:r>
      <w:r w:rsidR="000A5CC1" w:rsidRPr="00875412">
        <w:t xml:space="preserve"> </w:t>
      </w:r>
      <w:r w:rsidRPr="00875412">
        <w:t>Банка</w:t>
      </w:r>
      <w:r w:rsidR="000A5CC1" w:rsidRPr="00875412">
        <w:t xml:space="preserve"> </w:t>
      </w:r>
      <w:r w:rsidRPr="00875412">
        <w:t>России</w:t>
      </w:r>
      <w:r w:rsidR="000A5CC1" w:rsidRPr="00875412">
        <w:t xml:space="preserve"> </w:t>
      </w:r>
      <w:r w:rsidRPr="00875412">
        <w:t>можно</w:t>
      </w:r>
      <w:r w:rsidR="000A5CC1" w:rsidRPr="00875412">
        <w:t xml:space="preserve"> </w:t>
      </w:r>
      <w:r w:rsidRPr="00875412">
        <w:t>будет</w:t>
      </w:r>
      <w:r w:rsidR="000A5CC1" w:rsidRPr="00875412">
        <w:t xml:space="preserve"> </w:t>
      </w:r>
      <w:r w:rsidRPr="00875412">
        <w:t>использовать</w:t>
      </w:r>
      <w:r w:rsidR="000A5CC1" w:rsidRPr="00875412">
        <w:t xml:space="preserve"> </w:t>
      </w:r>
      <w:r w:rsidRPr="00875412">
        <w:t>для</w:t>
      </w:r>
      <w:r w:rsidR="000A5CC1" w:rsidRPr="00875412">
        <w:t xml:space="preserve"> </w:t>
      </w:r>
      <w:r w:rsidRPr="00875412">
        <w:t>дополнительного</w:t>
      </w:r>
      <w:r w:rsidR="000A5CC1" w:rsidRPr="00875412">
        <w:t xml:space="preserve"> </w:t>
      </w:r>
      <w:r w:rsidRPr="00875412">
        <w:t>пенсионного</w:t>
      </w:r>
      <w:r w:rsidR="000A5CC1" w:rsidRPr="00875412">
        <w:t xml:space="preserve"> </w:t>
      </w:r>
      <w:r w:rsidRPr="00875412">
        <w:t>обеспечения</w:t>
      </w:r>
      <w:r w:rsidR="000A5CC1" w:rsidRPr="00875412">
        <w:t xml:space="preserve"> </w:t>
      </w:r>
      <w:r w:rsidRPr="00875412">
        <w:t>служащих</w:t>
      </w:r>
      <w:r w:rsidR="000A5CC1" w:rsidRPr="00875412">
        <w:t xml:space="preserve"> </w:t>
      </w:r>
      <w:r w:rsidRPr="00875412">
        <w:t>регулятора</w:t>
      </w:r>
      <w:r w:rsidR="000A5CC1" w:rsidRPr="00875412">
        <w:t xml:space="preserve"> </w:t>
      </w:r>
      <w:r w:rsidRPr="00875412">
        <w:t>с</w:t>
      </w:r>
      <w:r w:rsidR="000A5CC1" w:rsidRPr="00875412">
        <w:t xml:space="preserve"> </w:t>
      </w:r>
      <w:r w:rsidRPr="00875412">
        <w:t>привлечением</w:t>
      </w:r>
      <w:r w:rsidR="000A5CC1" w:rsidRPr="00875412">
        <w:t xml:space="preserve"> </w:t>
      </w:r>
      <w:r w:rsidRPr="00875412">
        <w:t>третьих</w:t>
      </w:r>
      <w:r w:rsidR="000A5CC1" w:rsidRPr="00875412">
        <w:t xml:space="preserve"> </w:t>
      </w:r>
      <w:r w:rsidRPr="00875412">
        <w:t>лиц,</w:t>
      </w:r>
      <w:r w:rsidR="000A5CC1" w:rsidRPr="00875412">
        <w:t xml:space="preserve"> </w:t>
      </w:r>
      <w:r w:rsidRPr="00875412">
        <w:t>в</w:t>
      </w:r>
      <w:r w:rsidR="000A5CC1" w:rsidRPr="00875412">
        <w:t xml:space="preserve"> </w:t>
      </w:r>
      <w:r w:rsidRPr="00875412">
        <w:t>том</w:t>
      </w:r>
      <w:r w:rsidR="000A5CC1" w:rsidRPr="00875412">
        <w:t xml:space="preserve"> </w:t>
      </w:r>
      <w:r w:rsidRPr="00875412">
        <w:t>числе</w:t>
      </w:r>
      <w:r w:rsidR="000A5CC1" w:rsidRPr="00875412">
        <w:t xml:space="preserve"> </w:t>
      </w:r>
      <w:r w:rsidRPr="00875412">
        <w:t>негосударственных</w:t>
      </w:r>
      <w:r w:rsidR="000A5CC1" w:rsidRPr="00875412">
        <w:t xml:space="preserve"> </w:t>
      </w:r>
      <w:r w:rsidRPr="00875412">
        <w:t>пенсионных</w:t>
      </w:r>
      <w:r w:rsidR="000A5CC1" w:rsidRPr="00875412">
        <w:t xml:space="preserve"> </w:t>
      </w:r>
      <w:r w:rsidRPr="00875412">
        <w:t>фондов</w:t>
      </w:r>
      <w:r w:rsidR="000A5CC1" w:rsidRPr="00875412">
        <w:t xml:space="preserve"> </w:t>
      </w:r>
      <w:r w:rsidRPr="00875412">
        <w:t>(НПФ).</w:t>
      </w:r>
      <w:r w:rsidR="000A5CC1" w:rsidRPr="00875412">
        <w:t xml:space="preserve"> </w:t>
      </w:r>
      <w:r w:rsidRPr="00875412">
        <w:t>Об</w:t>
      </w:r>
      <w:r w:rsidR="000A5CC1" w:rsidRPr="00875412">
        <w:t xml:space="preserve"> </w:t>
      </w:r>
      <w:r w:rsidRPr="00875412">
        <w:t>этом</w:t>
      </w:r>
      <w:r w:rsidR="000A5CC1" w:rsidRPr="00875412">
        <w:t xml:space="preserve"> </w:t>
      </w:r>
      <w:r w:rsidRPr="00875412">
        <w:t>рассказал</w:t>
      </w:r>
      <w:r w:rsidR="000A5CC1" w:rsidRPr="00875412">
        <w:t xml:space="preserve"> «</w:t>
      </w:r>
      <w:r w:rsidRPr="00875412">
        <w:t>Интерфаксу</w:t>
      </w:r>
      <w:r w:rsidR="000A5CC1" w:rsidRPr="00875412">
        <w:t xml:space="preserve">» </w:t>
      </w:r>
      <w:r w:rsidRPr="00875412">
        <w:t>источник,</w:t>
      </w:r>
      <w:r w:rsidR="000A5CC1" w:rsidRPr="00875412">
        <w:t xml:space="preserve"> </w:t>
      </w:r>
      <w:r w:rsidRPr="00875412">
        <w:t>знакомый</w:t>
      </w:r>
      <w:r w:rsidR="000A5CC1" w:rsidRPr="00875412">
        <w:t xml:space="preserve"> </w:t>
      </w:r>
      <w:r w:rsidRPr="00875412">
        <w:t>с</w:t>
      </w:r>
      <w:r w:rsidR="000A5CC1" w:rsidRPr="00875412">
        <w:t xml:space="preserve"> </w:t>
      </w:r>
      <w:r w:rsidRPr="00875412">
        <w:t>ходом</w:t>
      </w:r>
      <w:r w:rsidR="000A5CC1" w:rsidRPr="00875412">
        <w:t xml:space="preserve"> </w:t>
      </w:r>
      <w:r w:rsidRPr="00875412">
        <w:t>подготовки</w:t>
      </w:r>
      <w:r w:rsidR="000A5CC1" w:rsidRPr="00875412">
        <w:t xml:space="preserve"> </w:t>
      </w:r>
      <w:r w:rsidRPr="00875412">
        <w:t>законопроекта.</w:t>
      </w:r>
      <w:bookmarkEnd w:id="33"/>
    </w:p>
    <w:p w:rsidR="00E932DC" w:rsidRPr="00875412" w:rsidRDefault="00E932DC" w:rsidP="00E932DC">
      <w:r w:rsidRPr="00875412">
        <w:t>Документ</w:t>
      </w:r>
      <w:r w:rsidR="000A5CC1" w:rsidRPr="00875412">
        <w:t xml:space="preserve"> </w:t>
      </w:r>
      <w:r w:rsidRPr="00875412">
        <w:t>(№412057-8)</w:t>
      </w:r>
      <w:r w:rsidR="000A5CC1" w:rsidRPr="00875412">
        <w:t xml:space="preserve"> </w:t>
      </w:r>
      <w:r w:rsidRPr="00875412">
        <w:t>в</w:t>
      </w:r>
      <w:r w:rsidR="000A5CC1" w:rsidRPr="00875412">
        <w:t xml:space="preserve"> </w:t>
      </w:r>
      <w:r w:rsidRPr="00875412">
        <w:t>конце</w:t>
      </w:r>
      <w:r w:rsidR="000A5CC1" w:rsidRPr="00875412">
        <w:t xml:space="preserve"> </w:t>
      </w:r>
      <w:r w:rsidRPr="00875412">
        <w:t>июля</w:t>
      </w:r>
      <w:r w:rsidR="000A5CC1" w:rsidRPr="00875412">
        <w:t xml:space="preserve"> </w:t>
      </w:r>
      <w:r w:rsidRPr="00875412">
        <w:t>внесла</w:t>
      </w:r>
      <w:r w:rsidR="000A5CC1" w:rsidRPr="00875412">
        <w:t xml:space="preserve"> </w:t>
      </w:r>
      <w:r w:rsidRPr="00875412">
        <w:t>в</w:t>
      </w:r>
      <w:r w:rsidR="000A5CC1" w:rsidRPr="00875412">
        <w:t xml:space="preserve"> </w:t>
      </w:r>
      <w:r w:rsidRPr="00875412">
        <w:t>парламент</w:t>
      </w:r>
      <w:r w:rsidR="000A5CC1" w:rsidRPr="00875412">
        <w:t xml:space="preserve"> </w:t>
      </w:r>
      <w:r w:rsidRPr="00875412">
        <w:t>группа</w:t>
      </w:r>
      <w:r w:rsidR="000A5CC1" w:rsidRPr="00875412">
        <w:t xml:space="preserve"> </w:t>
      </w:r>
      <w:r w:rsidRPr="00875412">
        <w:t>депутатов.</w:t>
      </w:r>
    </w:p>
    <w:p w:rsidR="00E932DC" w:rsidRPr="00875412" w:rsidRDefault="000A5CC1" w:rsidP="00E932DC">
      <w:r w:rsidRPr="00875412">
        <w:t>«</w:t>
      </w:r>
      <w:r w:rsidR="00E932DC" w:rsidRPr="00875412">
        <w:t>Проектируемые</w:t>
      </w:r>
      <w:r w:rsidRPr="00875412">
        <w:t xml:space="preserve"> </w:t>
      </w:r>
      <w:r w:rsidR="00E932DC" w:rsidRPr="00875412">
        <w:t>предложения</w:t>
      </w:r>
      <w:r w:rsidRPr="00875412">
        <w:t xml:space="preserve"> </w:t>
      </w:r>
      <w:r w:rsidR="00E932DC" w:rsidRPr="00875412">
        <w:t>позволят</w:t>
      </w:r>
      <w:r w:rsidRPr="00875412">
        <w:t xml:space="preserve"> </w:t>
      </w:r>
      <w:r w:rsidR="00E932DC" w:rsidRPr="00875412">
        <w:t>совершенствовать</w:t>
      </w:r>
      <w:r w:rsidRPr="00875412">
        <w:t xml:space="preserve"> </w:t>
      </w:r>
      <w:r w:rsidR="00E932DC" w:rsidRPr="00875412">
        <w:t>систему</w:t>
      </w:r>
      <w:r w:rsidRPr="00875412">
        <w:t xml:space="preserve"> </w:t>
      </w:r>
      <w:r w:rsidR="00E932DC" w:rsidRPr="00875412">
        <w:t>льгот</w:t>
      </w:r>
      <w:r w:rsidRPr="00875412">
        <w:t xml:space="preserve"> </w:t>
      </w:r>
      <w:r w:rsidR="00E932DC" w:rsidRPr="00875412">
        <w:t>Банка</w:t>
      </w:r>
      <w:r w:rsidRPr="00875412">
        <w:t xml:space="preserve"> </w:t>
      </w:r>
      <w:r w:rsidR="00E932DC" w:rsidRPr="00875412">
        <w:t>России,</w:t>
      </w:r>
      <w:r w:rsidRPr="00875412">
        <w:t xml:space="preserve"> </w:t>
      </w:r>
      <w:r w:rsidR="00E932DC" w:rsidRPr="00875412">
        <w:t>поспособствует</w:t>
      </w:r>
      <w:r w:rsidRPr="00875412">
        <w:t xml:space="preserve"> </w:t>
      </w:r>
      <w:r w:rsidR="00E932DC" w:rsidRPr="00875412">
        <w:t>эффективному</w:t>
      </w:r>
      <w:r w:rsidRPr="00875412">
        <w:t xml:space="preserve"> </w:t>
      </w:r>
      <w:r w:rsidR="00E932DC" w:rsidRPr="00875412">
        <w:t>разрешению</w:t>
      </w:r>
      <w:r w:rsidRPr="00875412">
        <w:t xml:space="preserve"> </w:t>
      </w:r>
      <w:r w:rsidR="00E932DC" w:rsidRPr="00875412">
        <w:t>задач</w:t>
      </w:r>
      <w:r w:rsidRPr="00875412">
        <w:t xml:space="preserve"> </w:t>
      </w:r>
      <w:r w:rsidR="00E932DC" w:rsidRPr="00875412">
        <w:t>привлечения</w:t>
      </w:r>
      <w:r w:rsidRPr="00875412">
        <w:t xml:space="preserve"> </w:t>
      </w:r>
      <w:r w:rsidR="00E932DC" w:rsidRPr="00875412">
        <w:t>и</w:t>
      </w:r>
      <w:r w:rsidRPr="00875412">
        <w:t xml:space="preserve"> </w:t>
      </w:r>
      <w:r w:rsidR="00E932DC" w:rsidRPr="00875412">
        <w:t>удержания</w:t>
      </w:r>
      <w:r w:rsidRPr="00875412">
        <w:t xml:space="preserve"> </w:t>
      </w:r>
      <w:r w:rsidR="00E932DC" w:rsidRPr="00875412">
        <w:t>персонала</w:t>
      </w:r>
      <w:r w:rsidRPr="00875412">
        <w:t xml:space="preserve"> </w:t>
      </w:r>
      <w:r w:rsidR="00E932DC" w:rsidRPr="00875412">
        <w:t>Банка</w:t>
      </w:r>
      <w:r w:rsidRPr="00875412">
        <w:t xml:space="preserve"> </w:t>
      </w:r>
      <w:r w:rsidR="00E932DC" w:rsidRPr="00875412">
        <w:t>России</w:t>
      </w:r>
      <w:r w:rsidRPr="00875412">
        <w:t>»</w:t>
      </w:r>
      <w:r w:rsidR="00E932DC" w:rsidRPr="00875412">
        <w:t>,</w:t>
      </w:r>
      <w:r w:rsidRPr="00875412">
        <w:t xml:space="preserve"> </w:t>
      </w:r>
      <w:r w:rsidR="00E932DC" w:rsidRPr="00875412">
        <w:t>-</w:t>
      </w:r>
      <w:r w:rsidRPr="00875412">
        <w:t xml:space="preserve"> </w:t>
      </w:r>
      <w:r w:rsidR="00E932DC" w:rsidRPr="00875412">
        <w:t>говорится</w:t>
      </w:r>
      <w:r w:rsidRPr="00875412">
        <w:t xml:space="preserve"> </w:t>
      </w:r>
      <w:r w:rsidR="00E932DC" w:rsidRPr="00875412">
        <w:t>в</w:t>
      </w:r>
      <w:r w:rsidRPr="00875412">
        <w:t xml:space="preserve"> </w:t>
      </w:r>
      <w:r w:rsidR="00E932DC" w:rsidRPr="00875412">
        <w:t>проекте</w:t>
      </w:r>
      <w:r w:rsidRPr="00875412">
        <w:t xml:space="preserve"> </w:t>
      </w:r>
      <w:r w:rsidR="00E932DC" w:rsidRPr="00875412">
        <w:t>отзыва</w:t>
      </w:r>
      <w:r w:rsidRPr="00875412">
        <w:t xml:space="preserve"> </w:t>
      </w:r>
      <w:r w:rsidR="00E932DC" w:rsidRPr="00875412">
        <w:t>правительства,</w:t>
      </w:r>
      <w:r w:rsidRPr="00875412">
        <w:t xml:space="preserve"> </w:t>
      </w:r>
      <w:r w:rsidR="00E932DC" w:rsidRPr="00875412">
        <w:t>подготовленном</w:t>
      </w:r>
      <w:r w:rsidRPr="00875412">
        <w:t xml:space="preserve"> </w:t>
      </w:r>
      <w:r w:rsidR="00E932DC" w:rsidRPr="00875412">
        <w:t>министерством.</w:t>
      </w:r>
    </w:p>
    <w:p w:rsidR="00E932DC" w:rsidRPr="00875412" w:rsidRDefault="00E932DC" w:rsidP="00E932DC">
      <w:r w:rsidRPr="00875412">
        <w:t>Действующее</w:t>
      </w:r>
      <w:r w:rsidR="000A5CC1" w:rsidRPr="00875412">
        <w:t xml:space="preserve"> </w:t>
      </w:r>
      <w:r w:rsidRPr="00875412">
        <w:t>регулирование</w:t>
      </w:r>
      <w:r w:rsidR="000A5CC1" w:rsidRPr="00875412">
        <w:t xml:space="preserve"> </w:t>
      </w:r>
      <w:r w:rsidRPr="00875412">
        <w:t>не</w:t>
      </w:r>
      <w:r w:rsidR="000A5CC1" w:rsidRPr="00875412">
        <w:t xml:space="preserve"> </w:t>
      </w:r>
      <w:r w:rsidRPr="00875412">
        <w:t>предполагает</w:t>
      </w:r>
      <w:r w:rsidR="000A5CC1" w:rsidRPr="00875412">
        <w:t xml:space="preserve"> </w:t>
      </w:r>
      <w:r w:rsidRPr="00875412">
        <w:t>перечисление</w:t>
      </w:r>
      <w:r w:rsidR="000A5CC1" w:rsidRPr="00875412">
        <w:t xml:space="preserve"> </w:t>
      </w:r>
      <w:r w:rsidRPr="00875412">
        <w:t>пенсионных</w:t>
      </w:r>
      <w:r w:rsidR="000A5CC1" w:rsidRPr="00875412">
        <w:t xml:space="preserve"> </w:t>
      </w:r>
      <w:r w:rsidRPr="00875412">
        <w:t>взносов</w:t>
      </w:r>
      <w:r w:rsidR="000A5CC1" w:rsidRPr="00875412">
        <w:t xml:space="preserve"> </w:t>
      </w:r>
      <w:r w:rsidRPr="00875412">
        <w:t>Банка</w:t>
      </w:r>
      <w:r w:rsidR="000A5CC1" w:rsidRPr="00875412">
        <w:t xml:space="preserve"> </w:t>
      </w:r>
      <w:r w:rsidRPr="00875412">
        <w:t>России</w:t>
      </w:r>
      <w:r w:rsidR="000A5CC1" w:rsidRPr="00875412">
        <w:t xml:space="preserve"> </w:t>
      </w:r>
      <w:r w:rsidRPr="00875412">
        <w:t>в</w:t>
      </w:r>
      <w:r w:rsidR="000A5CC1" w:rsidRPr="00875412">
        <w:t xml:space="preserve"> </w:t>
      </w:r>
      <w:r w:rsidRPr="00875412">
        <w:t>НПФ.</w:t>
      </w:r>
    </w:p>
    <w:p w:rsidR="00E932DC" w:rsidRPr="00875412" w:rsidRDefault="00E932DC" w:rsidP="00E932DC">
      <w:r w:rsidRPr="00875412">
        <w:t>Поправки</w:t>
      </w:r>
      <w:r w:rsidR="000A5CC1" w:rsidRPr="00875412">
        <w:t xml:space="preserve"> </w:t>
      </w:r>
      <w:r w:rsidRPr="00875412">
        <w:t>вносятся</w:t>
      </w:r>
      <w:r w:rsidR="000A5CC1" w:rsidRPr="00875412">
        <w:t xml:space="preserve"> </w:t>
      </w:r>
      <w:r w:rsidRPr="00875412">
        <w:t>в</w:t>
      </w:r>
      <w:r w:rsidR="000A5CC1" w:rsidRPr="00875412">
        <w:t xml:space="preserve"> </w:t>
      </w:r>
      <w:r w:rsidRPr="00875412">
        <w:t>статью</w:t>
      </w:r>
      <w:r w:rsidR="000A5CC1" w:rsidRPr="00875412">
        <w:t xml:space="preserve"> </w:t>
      </w:r>
      <w:r w:rsidRPr="00875412">
        <w:t>89</w:t>
      </w:r>
      <w:r w:rsidR="000A5CC1" w:rsidRPr="00875412">
        <w:t xml:space="preserve"> </w:t>
      </w:r>
      <w:r w:rsidRPr="00875412">
        <w:t>закона</w:t>
      </w:r>
      <w:r w:rsidR="000A5CC1" w:rsidRPr="00875412">
        <w:t xml:space="preserve"> </w:t>
      </w:r>
      <w:r w:rsidRPr="00875412">
        <w:t>о</w:t>
      </w:r>
      <w:r w:rsidR="000A5CC1" w:rsidRPr="00875412">
        <w:t xml:space="preserve"> </w:t>
      </w:r>
      <w:r w:rsidRPr="00875412">
        <w:t>ЦБ.</w:t>
      </w:r>
      <w:r w:rsidR="000A5CC1" w:rsidRPr="00875412">
        <w:t xml:space="preserve"> </w:t>
      </w:r>
      <w:r w:rsidRPr="00875412">
        <w:t>Сейчас</w:t>
      </w:r>
      <w:r w:rsidR="000A5CC1" w:rsidRPr="00875412">
        <w:t xml:space="preserve"> </w:t>
      </w:r>
      <w:r w:rsidRPr="00875412">
        <w:t>там</w:t>
      </w:r>
      <w:r w:rsidR="000A5CC1" w:rsidRPr="00875412">
        <w:t xml:space="preserve"> </w:t>
      </w:r>
      <w:r w:rsidRPr="00875412">
        <w:t>говорится</w:t>
      </w:r>
      <w:r w:rsidR="000A5CC1" w:rsidRPr="00875412">
        <w:t xml:space="preserve"> </w:t>
      </w:r>
      <w:r w:rsidRPr="00875412">
        <w:t>о</w:t>
      </w:r>
      <w:r w:rsidR="000A5CC1" w:rsidRPr="00875412">
        <w:t xml:space="preserve"> </w:t>
      </w:r>
      <w:r w:rsidRPr="00875412">
        <w:t>том,</w:t>
      </w:r>
      <w:r w:rsidR="000A5CC1" w:rsidRPr="00875412">
        <w:t xml:space="preserve"> </w:t>
      </w:r>
      <w:r w:rsidRPr="00875412">
        <w:t>что</w:t>
      </w:r>
      <w:r w:rsidR="000A5CC1" w:rsidRPr="00875412">
        <w:t xml:space="preserve"> </w:t>
      </w:r>
      <w:r w:rsidRPr="00875412">
        <w:t>совет</w:t>
      </w:r>
      <w:r w:rsidR="000A5CC1" w:rsidRPr="00875412">
        <w:t xml:space="preserve"> </w:t>
      </w:r>
      <w:r w:rsidRPr="00875412">
        <w:t>директоров</w:t>
      </w:r>
      <w:r w:rsidR="000A5CC1" w:rsidRPr="00875412">
        <w:t xml:space="preserve"> </w:t>
      </w:r>
      <w:r w:rsidRPr="00875412">
        <w:t>регулятора</w:t>
      </w:r>
      <w:r w:rsidR="000A5CC1" w:rsidRPr="00875412">
        <w:t xml:space="preserve"> </w:t>
      </w:r>
      <w:r w:rsidRPr="00875412">
        <w:t>создает</w:t>
      </w:r>
      <w:r w:rsidR="000A5CC1" w:rsidRPr="00875412">
        <w:t xml:space="preserve"> </w:t>
      </w:r>
      <w:r w:rsidRPr="00875412">
        <w:t>пенсионный</w:t>
      </w:r>
      <w:r w:rsidR="000A5CC1" w:rsidRPr="00875412">
        <w:t xml:space="preserve"> </w:t>
      </w:r>
      <w:r w:rsidRPr="00875412">
        <w:t>фонд</w:t>
      </w:r>
      <w:r w:rsidR="000A5CC1" w:rsidRPr="00875412">
        <w:t xml:space="preserve"> </w:t>
      </w:r>
      <w:r w:rsidRPr="00875412">
        <w:t>для</w:t>
      </w:r>
      <w:r w:rsidR="000A5CC1" w:rsidRPr="00875412">
        <w:t xml:space="preserve"> </w:t>
      </w:r>
      <w:r w:rsidRPr="00875412">
        <w:t>дополнительного</w:t>
      </w:r>
      <w:r w:rsidR="000A5CC1" w:rsidRPr="00875412">
        <w:t xml:space="preserve"> </w:t>
      </w:r>
      <w:r w:rsidRPr="00875412">
        <w:t>пенсионного</w:t>
      </w:r>
      <w:r w:rsidR="000A5CC1" w:rsidRPr="00875412">
        <w:t xml:space="preserve"> </w:t>
      </w:r>
      <w:r w:rsidRPr="00875412">
        <w:t>обеспечения</w:t>
      </w:r>
      <w:r w:rsidR="000A5CC1" w:rsidRPr="00875412">
        <w:t xml:space="preserve"> </w:t>
      </w:r>
      <w:r w:rsidRPr="00875412">
        <w:t>служащих</w:t>
      </w:r>
      <w:r w:rsidR="000A5CC1" w:rsidRPr="00875412">
        <w:t xml:space="preserve"> </w:t>
      </w:r>
      <w:r w:rsidRPr="00875412">
        <w:t>Банка</w:t>
      </w:r>
      <w:r w:rsidR="000A5CC1" w:rsidRPr="00875412">
        <w:t xml:space="preserve"> </w:t>
      </w:r>
      <w:r w:rsidRPr="00875412">
        <w:t>России,</w:t>
      </w:r>
      <w:r w:rsidR="000A5CC1" w:rsidRPr="00875412">
        <w:t xml:space="preserve"> </w:t>
      </w:r>
      <w:r w:rsidRPr="00875412">
        <w:t>а</w:t>
      </w:r>
      <w:r w:rsidR="000A5CC1" w:rsidRPr="00875412">
        <w:t xml:space="preserve"> </w:t>
      </w:r>
      <w:r w:rsidRPr="00875412">
        <w:t>также</w:t>
      </w:r>
      <w:r w:rsidR="000A5CC1" w:rsidRPr="00875412">
        <w:t xml:space="preserve"> </w:t>
      </w:r>
      <w:r w:rsidRPr="00875412">
        <w:t>организует</w:t>
      </w:r>
      <w:r w:rsidR="000A5CC1" w:rsidRPr="00875412">
        <w:t xml:space="preserve"> </w:t>
      </w:r>
      <w:r w:rsidRPr="00875412">
        <w:t>страхование</w:t>
      </w:r>
      <w:r w:rsidR="000A5CC1" w:rsidRPr="00875412">
        <w:t xml:space="preserve"> </w:t>
      </w:r>
      <w:r w:rsidRPr="00875412">
        <w:t>жизни</w:t>
      </w:r>
      <w:r w:rsidR="000A5CC1" w:rsidRPr="00875412">
        <w:t xml:space="preserve"> </w:t>
      </w:r>
      <w:r w:rsidRPr="00875412">
        <w:t>и</w:t>
      </w:r>
      <w:r w:rsidR="000A5CC1" w:rsidRPr="00875412">
        <w:t xml:space="preserve"> </w:t>
      </w:r>
      <w:r w:rsidRPr="00875412">
        <w:t>медицинское</w:t>
      </w:r>
      <w:r w:rsidR="000A5CC1" w:rsidRPr="00875412">
        <w:t xml:space="preserve"> </w:t>
      </w:r>
      <w:r w:rsidRPr="00875412">
        <w:t>страхование</w:t>
      </w:r>
      <w:r w:rsidR="000A5CC1" w:rsidRPr="00875412">
        <w:t xml:space="preserve"> </w:t>
      </w:r>
      <w:r w:rsidRPr="00875412">
        <w:t>своих</w:t>
      </w:r>
      <w:r w:rsidR="000A5CC1" w:rsidRPr="00875412">
        <w:t xml:space="preserve"> </w:t>
      </w:r>
      <w:r w:rsidRPr="00875412">
        <w:t>служащих.</w:t>
      </w:r>
      <w:r w:rsidR="000A5CC1" w:rsidRPr="00875412">
        <w:t xml:space="preserve"> </w:t>
      </w:r>
      <w:r w:rsidRPr="00875412">
        <w:t>В</w:t>
      </w:r>
      <w:r w:rsidR="000A5CC1" w:rsidRPr="00875412">
        <w:t xml:space="preserve"> </w:t>
      </w:r>
      <w:r w:rsidRPr="00875412">
        <w:t>новой</w:t>
      </w:r>
      <w:r w:rsidR="000A5CC1" w:rsidRPr="00875412">
        <w:t xml:space="preserve"> </w:t>
      </w:r>
      <w:r w:rsidRPr="00875412">
        <w:t>версии</w:t>
      </w:r>
      <w:r w:rsidR="000A5CC1" w:rsidRPr="00875412">
        <w:t xml:space="preserve"> </w:t>
      </w:r>
      <w:r w:rsidRPr="00875412">
        <w:t>определяется,</w:t>
      </w:r>
      <w:r w:rsidR="000A5CC1" w:rsidRPr="00875412">
        <w:t xml:space="preserve"> </w:t>
      </w:r>
      <w:r w:rsidRPr="00875412">
        <w:t>что</w:t>
      </w:r>
      <w:r w:rsidR="000A5CC1" w:rsidRPr="00875412">
        <w:t xml:space="preserve"> </w:t>
      </w:r>
      <w:r w:rsidRPr="00875412">
        <w:t>совет</w:t>
      </w:r>
      <w:r w:rsidR="000A5CC1" w:rsidRPr="00875412">
        <w:t xml:space="preserve"> </w:t>
      </w:r>
      <w:r w:rsidRPr="00875412">
        <w:t>директоров</w:t>
      </w:r>
      <w:r w:rsidR="000A5CC1" w:rsidRPr="00875412">
        <w:t xml:space="preserve"> </w:t>
      </w:r>
      <w:r w:rsidRPr="00875412">
        <w:t>организует</w:t>
      </w:r>
      <w:r w:rsidR="000A5CC1" w:rsidRPr="00875412">
        <w:t xml:space="preserve"> </w:t>
      </w:r>
      <w:r w:rsidRPr="00875412">
        <w:t>дополнительное</w:t>
      </w:r>
      <w:r w:rsidR="000A5CC1" w:rsidRPr="00875412">
        <w:t xml:space="preserve"> </w:t>
      </w:r>
      <w:r w:rsidRPr="00875412">
        <w:t>пенсионное</w:t>
      </w:r>
      <w:r w:rsidR="000A5CC1" w:rsidRPr="00875412">
        <w:t xml:space="preserve"> </w:t>
      </w:r>
      <w:r w:rsidRPr="00875412">
        <w:t>обеспечение</w:t>
      </w:r>
      <w:r w:rsidR="000A5CC1" w:rsidRPr="00875412">
        <w:t xml:space="preserve"> </w:t>
      </w:r>
      <w:r w:rsidRPr="00875412">
        <w:t>и</w:t>
      </w:r>
      <w:r w:rsidR="000A5CC1" w:rsidRPr="00875412">
        <w:t xml:space="preserve"> </w:t>
      </w:r>
      <w:r w:rsidRPr="00875412">
        <w:t>личное</w:t>
      </w:r>
      <w:r w:rsidR="000A5CC1" w:rsidRPr="00875412">
        <w:t xml:space="preserve"> </w:t>
      </w:r>
      <w:r w:rsidRPr="00875412">
        <w:t>страхование</w:t>
      </w:r>
      <w:r w:rsidR="000A5CC1" w:rsidRPr="00875412">
        <w:t xml:space="preserve"> </w:t>
      </w:r>
      <w:r w:rsidRPr="00875412">
        <w:t>служащих</w:t>
      </w:r>
      <w:r w:rsidR="000A5CC1" w:rsidRPr="00875412">
        <w:t xml:space="preserve"> </w:t>
      </w:r>
      <w:r w:rsidRPr="00875412">
        <w:t>Банка</w:t>
      </w:r>
      <w:r w:rsidR="000A5CC1" w:rsidRPr="00875412">
        <w:t xml:space="preserve"> </w:t>
      </w:r>
      <w:r w:rsidRPr="00875412">
        <w:t>России.</w:t>
      </w:r>
    </w:p>
    <w:p w:rsidR="00E932DC" w:rsidRPr="00875412" w:rsidRDefault="000A5CC1" w:rsidP="00E932DC">
      <w:r w:rsidRPr="00875412">
        <w:t>«</w:t>
      </w:r>
      <w:r w:rsidR="00E932DC" w:rsidRPr="00875412">
        <w:t>Проектируемые</w:t>
      </w:r>
      <w:r w:rsidRPr="00875412">
        <w:t xml:space="preserve"> </w:t>
      </w:r>
      <w:r w:rsidR="00E932DC" w:rsidRPr="00875412">
        <w:t>положения</w:t>
      </w:r>
      <w:r w:rsidRPr="00875412">
        <w:t xml:space="preserve"> </w:t>
      </w:r>
      <w:r w:rsidR="00E932DC" w:rsidRPr="00875412">
        <w:t>позволят</w:t>
      </w:r>
      <w:r w:rsidRPr="00875412">
        <w:t xml:space="preserve"> </w:t>
      </w:r>
      <w:r w:rsidR="00E932DC" w:rsidRPr="00875412">
        <w:t>совершенствовать</w:t>
      </w:r>
      <w:r w:rsidRPr="00875412">
        <w:t xml:space="preserve"> </w:t>
      </w:r>
      <w:r w:rsidR="00E932DC" w:rsidRPr="00875412">
        <w:t>систему</w:t>
      </w:r>
      <w:r w:rsidRPr="00875412">
        <w:t xml:space="preserve"> </w:t>
      </w:r>
      <w:r w:rsidR="00E932DC" w:rsidRPr="00875412">
        <w:t>льгот</w:t>
      </w:r>
      <w:r w:rsidRPr="00875412">
        <w:t xml:space="preserve"> </w:t>
      </w:r>
      <w:r w:rsidR="00E932DC" w:rsidRPr="00875412">
        <w:t>Банка</w:t>
      </w:r>
      <w:r w:rsidRPr="00875412">
        <w:t xml:space="preserve"> </w:t>
      </w:r>
      <w:r w:rsidR="00E932DC" w:rsidRPr="00875412">
        <w:t>России,</w:t>
      </w:r>
      <w:r w:rsidRPr="00875412">
        <w:t xml:space="preserve"> </w:t>
      </w:r>
      <w:r w:rsidR="00E932DC" w:rsidRPr="00875412">
        <w:t>поспособствуют</w:t>
      </w:r>
      <w:r w:rsidRPr="00875412">
        <w:t xml:space="preserve"> </w:t>
      </w:r>
      <w:r w:rsidR="00E932DC" w:rsidRPr="00875412">
        <w:t>эффективному</w:t>
      </w:r>
      <w:r w:rsidRPr="00875412">
        <w:t xml:space="preserve"> </w:t>
      </w:r>
      <w:r w:rsidR="00E932DC" w:rsidRPr="00875412">
        <w:t>разрешению</w:t>
      </w:r>
      <w:r w:rsidRPr="00875412">
        <w:t xml:space="preserve"> </w:t>
      </w:r>
      <w:r w:rsidR="00E932DC" w:rsidRPr="00875412">
        <w:t>задач</w:t>
      </w:r>
      <w:r w:rsidRPr="00875412">
        <w:t xml:space="preserve"> </w:t>
      </w:r>
      <w:r w:rsidR="00E932DC" w:rsidRPr="00875412">
        <w:t>привлечения</w:t>
      </w:r>
      <w:r w:rsidRPr="00875412">
        <w:t xml:space="preserve"> </w:t>
      </w:r>
      <w:r w:rsidR="00E932DC" w:rsidRPr="00875412">
        <w:t>и</w:t>
      </w:r>
      <w:r w:rsidRPr="00875412">
        <w:t xml:space="preserve"> </w:t>
      </w:r>
      <w:r w:rsidR="00E932DC" w:rsidRPr="00875412">
        <w:t>удержания</w:t>
      </w:r>
      <w:r w:rsidRPr="00875412">
        <w:t xml:space="preserve"> </w:t>
      </w:r>
      <w:r w:rsidR="00E932DC" w:rsidRPr="00875412">
        <w:t>персонала</w:t>
      </w:r>
      <w:r w:rsidRPr="00875412">
        <w:t xml:space="preserve"> </w:t>
      </w:r>
      <w:r w:rsidR="00E932DC" w:rsidRPr="00875412">
        <w:t>Банка</w:t>
      </w:r>
      <w:r w:rsidRPr="00875412">
        <w:t xml:space="preserve"> </w:t>
      </w:r>
      <w:r w:rsidR="00E932DC" w:rsidRPr="00875412">
        <w:t>России</w:t>
      </w:r>
      <w:r w:rsidRPr="00875412">
        <w:t>»</w:t>
      </w:r>
      <w:r w:rsidR="00E932DC" w:rsidRPr="00875412">
        <w:t>,</w:t>
      </w:r>
      <w:r w:rsidRPr="00875412">
        <w:t xml:space="preserve"> </w:t>
      </w:r>
      <w:r w:rsidR="00E932DC" w:rsidRPr="00875412">
        <w:t>-</w:t>
      </w:r>
      <w:r w:rsidRPr="00875412">
        <w:t xml:space="preserve"> </w:t>
      </w:r>
      <w:r w:rsidR="00E932DC" w:rsidRPr="00875412">
        <w:t>говорилось</w:t>
      </w:r>
      <w:r w:rsidRPr="00875412">
        <w:t xml:space="preserve"> </w:t>
      </w:r>
      <w:r w:rsidR="00E932DC" w:rsidRPr="00875412">
        <w:t>в</w:t>
      </w:r>
      <w:r w:rsidRPr="00875412">
        <w:t xml:space="preserve"> </w:t>
      </w:r>
      <w:r w:rsidR="00E932DC" w:rsidRPr="00875412">
        <w:t>пояснительной</w:t>
      </w:r>
      <w:r w:rsidRPr="00875412">
        <w:t xml:space="preserve"> </w:t>
      </w:r>
      <w:r w:rsidR="00E932DC" w:rsidRPr="00875412">
        <w:t>записке.</w:t>
      </w:r>
    </w:p>
    <w:p w:rsidR="00E932DC" w:rsidRPr="00875412" w:rsidRDefault="00E932DC" w:rsidP="00E932DC">
      <w:r w:rsidRPr="00875412">
        <w:t>В</w:t>
      </w:r>
      <w:r w:rsidR="000A5CC1" w:rsidRPr="00875412">
        <w:t xml:space="preserve"> </w:t>
      </w:r>
      <w:r w:rsidRPr="00875412">
        <w:t>случае</w:t>
      </w:r>
      <w:r w:rsidR="000A5CC1" w:rsidRPr="00875412">
        <w:t xml:space="preserve"> </w:t>
      </w:r>
      <w:r w:rsidRPr="00875412">
        <w:t>принятия</w:t>
      </w:r>
      <w:r w:rsidR="000A5CC1" w:rsidRPr="00875412">
        <w:t xml:space="preserve"> </w:t>
      </w:r>
      <w:r w:rsidRPr="00875412">
        <w:t>норма</w:t>
      </w:r>
      <w:r w:rsidR="000A5CC1" w:rsidRPr="00875412">
        <w:t xml:space="preserve"> </w:t>
      </w:r>
      <w:r w:rsidRPr="00875412">
        <w:t>вступит</w:t>
      </w:r>
      <w:r w:rsidR="000A5CC1" w:rsidRPr="00875412">
        <w:t xml:space="preserve"> </w:t>
      </w:r>
      <w:r w:rsidRPr="00875412">
        <w:t>в</w:t>
      </w:r>
      <w:r w:rsidR="000A5CC1" w:rsidRPr="00875412">
        <w:t xml:space="preserve"> </w:t>
      </w:r>
      <w:r w:rsidRPr="00875412">
        <w:t>силу</w:t>
      </w:r>
      <w:r w:rsidR="000A5CC1" w:rsidRPr="00875412">
        <w:t xml:space="preserve"> </w:t>
      </w:r>
      <w:r w:rsidRPr="00875412">
        <w:t>через</w:t>
      </w:r>
      <w:r w:rsidR="000A5CC1" w:rsidRPr="00875412">
        <w:t xml:space="preserve"> </w:t>
      </w:r>
      <w:r w:rsidRPr="00875412">
        <w:t>10</w:t>
      </w:r>
      <w:r w:rsidR="000A5CC1" w:rsidRPr="00875412">
        <w:t xml:space="preserve"> </w:t>
      </w:r>
      <w:r w:rsidRPr="00875412">
        <w:t>дней</w:t>
      </w:r>
      <w:r w:rsidR="000A5CC1" w:rsidRPr="00875412">
        <w:t xml:space="preserve"> </w:t>
      </w:r>
      <w:r w:rsidRPr="00875412">
        <w:t>после</w:t>
      </w:r>
      <w:r w:rsidR="000A5CC1" w:rsidRPr="00875412">
        <w:t xml:space="preserve"> </w:t>
      </w:r>
      <w:r w:rsidRPr="00875412">
        <w:t>официального</w:t>
      </w:r>
      <w:r w:rsidR="000A5CC1" w:rsidRPr="00875412">
        <w:t xml:space="preserve"> </w:t>
      </w:r>
      <w:r w:rsidRPr="00875412">
        <w:t>опубликования.</w:t>
      </w:r>
    </w:p>
    <w:p w:rsidR="00E932DC" w:rsidRPr="00875412" w:rsidRDefault="00775944" w:rsidP="00E932DC">
      <w:hyperlink r:id="rId14" w:history="1">
        <w:r w:rsidR="00E932DC" w:rsidRPr="00875412">
          <w:rPr>
            <w:rStyle w:val="a3"/>
          </w:rPr>
          <w:t>https://www.interfax.ru/business/928278</w:t>
        </w:r>
      </w:hyperlink>
      <w:r w:rsidR="000A5CC1" w:rsidRPr="00875412">
        <w:t xml:space="preserve"> </w:t>
      </w:r>
    </w:p>
    <w:p w:rsidR="006829F5" w:rsidRPr="00875412" w:rsidRDefault="006829F5" w:rsidP="006829F5">
      <w:pPr>
        <w:pStyle w:val="2"/>
      </w:pPr>
      <w:bookmarkStart w:id="34" w:name="А103"/>
      <w:bookmarkStart w:id="35" w:name="_Toc149632388"/>
      <w:r w:rsidRPr="00875412">
        <w:t>ПРАЙМ,</w:t>
      </w:r>
      <w:r w:rsidR="000A5CC1" w:rsidRPr="00875412">
        <w:t xml:space="preserve"> </w:t>
      </w:r>
      <w:r w:rsidRPr="00875412">
        <w:t>30.10.2023,</w:t>
      </w:r>
      <w:r w:rsidR="000A5CC1" w:rsidRPr="00875412">
        <w:t xml:space="preserve"> </w:t>
      </w:r>
      <w:r w:rsidRPr="00875412">
        <w:t>ЦБ</w:t>
      </w:r>
      <w:r w:rsidR="000A5CC1" w:rsidRPr="00875412">
        <w:t xml:space="preserve"> </w:t>
      </w:r>
      <w:r w:rsidRPr="00875412">
        <w:t>зафиксировал</w:t>
      </w:r>
      <w:r w:rsidR="000A5CC1" w:rsidRPr="00875412">
        <w:t xml:space="preserve"> </w:t>
      </w:r>
      <w:r w:rsidRPr="00875412">
        <w:t>рост</w:t>
      </w:r>
      <w:r w:rsidR="000A5CC1" w:rsidRPr="00875412">
        <w:t xml:space="preserve"> </w:t>
      </w:r>
      <w:r w:rsidRPr="00875412">
        <w:t>портфелей</w:t>
      </w:r>
      <w:r w:rsidR="000A5CC1" w:rsidRPr="00875412">
        <w:t xml:space="preserve"> </w:t>
      </w:r>
      <w:r w:rsidRPr="00875412">
        <w:t>НПФ</w:t>
      </w:r>
      <w:r w:rsidR="000A5CC1" w:rsidRPr="00875412">
        <w:t xml:space="preserve"> </w:t>
      </w:r>
      <w:r w:rsidRPr="00875412">
        <w:t>и</w:t>
      </w:r>
      <w:r w:rsidR="000A5CC1" w:rsidRPr="00875412">
        <w:t xml:space="preserve"> </w:t>
      </w:r>
      <w:r w:rsidRPr="00875412">
        <w:t>страховщиков</w:t>
      </w:r>
      <w:r w:rsidR="000A5CC1" w:rsidRPr="00875412">
        <w:t xml:space="preserve"> </w:t>
      </w:r>
      <w:r w:rsidRPr="00875412">
        <w:t>в</w:t>
      </w:r>
      <w:r w:rsidR="000A5CC1" w:rsidRPr="00875412">
        <w:t xml:space="preserve"> </w:t>
      </w:r>
      <w:r w:rsidRPr="00875412">
        <w:t>первом</w:t>
      </w:r>
      <w:r w:rsidR="000A5CC1" w:rsidRPr="00875412">
        <w:t xml:space="preserve"> </w:t>
      </w:r>
      <w:r w:rsidRPr="00875412">
        <w:t>полугодии</w:t>
      </w:r>
      <w:bookmarkEnd w:id="34"/>
      <w:bookmarkEnd w:id="35"/>
    </w:p>
    <w:p w:rsidR="006829F5" w:rsidRPr="00875412" w:rsidRDefault="006829F5" w:rsidP="00BD6597">
      <w:pPr>
        <w:pStyle w:val="3"/>
      </w:pPr>
      <w:bookmarkStart w:id="36" w:name="_Toc149632389"/>
      <w:r w:rsidRPr="00875412">
        <w:t>Портфели</w:t>
      </w:r>
      <w:r w:rsidR="000A5CC1" w:rsidRPr="00875412">
        <w:t xml:space="preserve"> </w:t>
      </w:r>
      <w:r w:rsidRPr="00875412">
        <w:t>НПФ</w:t>
      </w:r>
      <w:r w:rsidR="000A5CC1" w:rsidRPr="00875412">
        <w:t xml:space="preserve"> </w:t>
      </w:r>
      <w:r w:rsidRPr="00875412">
        <w:t>и</w:t>
      </w:r>
      <w:r w:rsidR="000A5CC1" w:rsidRPr="00875412">
        <w:t xml:space="preserve"> </w:t>
      </w:r>
      <w:r w:rsidRPr="00875412">
        <w:t>страховых</w:t>
      </w:r>
      <w:r w:rsidR="000A5CC1" w:rsidRPr="00875412">
        <w:t xml:space="preserve"> </w:t>
      </w:r>
      <w:r w:rsidRPr="00875412">
        <w:t>организаций</w:t>
      </w:r>
      <w:r w:rsidR="000A5CC1" w:rsidRPr="00875412">
        <w:t xml:space="preserve"> </w:t>
      </w:r>
      <w:r w:rsidRPr="00875412">
        <w:t>в</w:t>
      </w:r>
      <w:r w:rsidR="000A5CC1" w:rsidRPr="00875412">
        <w:t xml:space="preserve"> </w:t>
      </w:r>
      <w:r w:rsidRPr="00875412">
        <w:t>первом</w:t>
      </w:r>
      <w:r w:rsidR="000A5CC1" w:rsidRPr="00875412">
        <w:t xml:space="preserve"> </w:t>
      </w:r>
      <w:r w:rsidRPr="00875412">
        <w:t>полугодии</w:t>
      </w:r>
      <w:r w:rsidR="000A5CC1" w:rsidRPr="00875412">
        <w:t xml:space="preserve"> </w:t>
      </w:r>
      <w:r w:rsidRPr="00875412">
        <w:t>2023</w:t>
      </w:r>
      <w:r w:rsidR="000A5CC1" w:rsidRPr="00875412">
        <w:t xml:space="preserve"> </w:t>
      </w:r>
      <w:r w:rsidRPr="00875412">
        <w:t>года</w:t>
      </w:r>
      <w:r w:rsidR="000A5CC1" w:rsidRPr="00875412">
        <w:t xml:space="preserve"> </w:t>
      </w:r>
      <w:r w:rsidRPr="00875412">
        <w:t>увеличились</w:t>
      </w:r>
      <w:r w:rsidR="000A5CC1" w:rsidRPr="00875412">
        <w:t xml:space="preserve"> </w:t>
      </w:r>
      <w:r w:rsidRPr="00875412">
        <w:t>соответственно</w:t>
      </w:r>
      <w:r w:rsidR="000A5CC1" w:rsidRPr="00875412">
        <w:t xml:space="preserve"> </w:t>
      </w:r>
      <w:r w:rsidRPr="00875412">
        <w:t>на</w:t>
      </w:r>
      <w:r w:rsidR="000A5CC1" w:rsidRPr="00875412">
        <w:t xml:space="preserve"> </w:t>
      </w:r>
      <w:r w:rsidRPr="00875412">
        <w:t>4,6%</w:t>
      </w:r>
      <w:r w:rsidR="000A5CC1" w:rsidRPr="00875412">
        <w:t xml:space="preserve"> </w:t>
      </w:r>
      <w:r w:rsidRPr="00875412">
        <w:t>и</w:t>
      </w:r>
      <w:r w:rsidR="000A5CC1" w:rsidRPr="00875412">
        <w:t xml:space="preserve"> </w:t>
      </w:r>
      <w:r w:rsidRPr="00875412">
        <w:t>7%,</w:t>
      </w:r>
      <w:r w:rsidR="000A5CC1" w:rsidRPr="00875412">
        <w:t xml:space="preserve"> </w:t>
      </w:r>
      <w:r w:rsidRPr="00875412">
        <w:t>до</w:t>
      </w:r>
      <w:r w:rsidR="000A5CC1" w:rsidRPr="00875412">
        <w:t xml:space="preserve"> </w:t>
      </w:r>
      <w:r w:rsidRPr="00875412">
        <w:t>5</w:t>
      </w:r>
      <w:r w:rsidR="000A5CC1" w:rsidRPr="00875412">
        <w:t xml:space="preserve"> </w:t>
      </w:r>
      <w:r w:rsidRPr="00875412">
        <w:t>триллионов</w:t>
      </w:r>
      <w:r w:rsidR="000A5CC1" w:rsidRPr="00875412">
        <w:t xml:space="preserve"> </w:t>
      </w:r>
      <w:r w:rsidRPr="00875412">
        <w:t>рублей</w:t>
      </w:r>
      <w:r w:rsidR="000A5CC1" w:rsidRPr="00875412">
        <w:t xml:space="preserve"> </w:t>
      </w:r>
      <w:r w:rsidRPr="00875412">
        <w:t>и</w:t>
      </w:r>
      <w:r w:rsidR="000A5CC1" w:rsidRPr="00875412">
        <w:t xml:space="preserve"> </w:t>
      </w:r>
      <w:r w:rsidRPr="00875412">
        <w:t>4,9</w:t>
      </w:r>
      <w:r w:rsidR="000A5CC1" w:rsidRPr="00875412">
        <w:t xml:space="preserve"> </w:t>
      </w:r>
      <w:r w:rsidRPr="00875412">
        <w:t>триллиона</w:t>
      </w:r>
      <w:r w:rsidR="000A5CC1" w:rsidRPr="00875412">
        <w:t xml:space="preserve"> </w:t>
      </w:r>
      <w:r w:rsidRPr="00875412">
        <w:t>рублей,</w:t>
      </w:r>
      <w:r w:rsidR="000A5CC1" w:rsidRPr="00875412">
        <w:t xml:space="preserve"> </w:t>
      </w:r>
      <w:r w:rsidRPr="00875412">
        <w:t>говорится</w:t>
      </w:r>
      <w:r w:rsidR="000A5CC1" w:rsidRPr="00875412">
        <w:t xml:space="preserve"> </w:t>
      </w:r>
      <w:r w:rsidRPr="00875412">
        <w:t>в</w:t>
      </w:r>
      <w:r w:rsidR="000A5CC1" w:rsidRPr="00875412">
        <w:t xml:space="preserve"> </w:t>
      </w:r>
      <w:r w:rsidRPr="00875412">
        <w:t>проекте</w:t>
      </w:r>
      <w:r w:rsidR="000A5CC1" w:rsidRPr="00875412">
        <w:t xml:space="preserve"> </w:t>
      </w:r>
      <w:r w:rsidRPr="00875412">
        <w:t>ЦБ</w:t>
      </w:r>
      <w:r w:rsidR="000A5CC1" w:rsidRPr="00875412">
        <w:t xml:space="preserve"> «</w:t>
      </w:r>
      <w:r w:rsidRPr="00875412">
        <w:t>Основные</w:t>
      </w:r>
      <w:r w:rsidR="000A5CC1" w:rsidRPr="00875412">
        <w:t xml:space="preserve"> </w:t>
      </w:r>
      <w:r w:rsidRPr="00875412">
        <w:t>направления</w:t>
      </w:r>
      <w:r w:rsidR="000A5CC1" w:rsidRPr="00875412">
        <w:t xml:space="preserve"> </w:t>
      </w:r>
      <w:r w:rsidRPr="00875412">
        <w:t>развития</w:t>
      </w:r>
      <w:r w:rsidR="000A5CC1" w:rsidRPr="00875412">
        <w:t xml:space="preserve"> </w:t>
      </w:r>
      <w:r w:rsidRPr="00875412">
        <w:t>финансового</w:t>
      </w:r>
      <w:r w:rsidR="000A5CC1" w:rsidRPr="00875412">
        <w:t xml:space="preserve"> </w:t>
      </w:r>
      <w:r w:rsidRPr="00875412">
        <w:t>рынка</w:t>
      </w:r>
      <w:r w:rsidR="000A5CC1" w:rsidRPr="00875412">
        <w:t xml:space="preserve"> </w:t>
      </w:r>
      <w:r w:rsidRPr="00875412">
        <w:t>Российской</w:t>
      </w:r>
      <w:r w:rsidR="000A5CC1" w:rsidRPr="00875412">
        <w:t xml:space="preserve"> </w:t>
      </w:r>
      <w:r w:rsidRPr="00875412">
        <w:t>Федерации</w:t>
      </w:r>
      <w:r w:rsidR="000A5CC1" w:rsidRPr="00875412">
        <w:t xml:space="preserve"> </w:t>
      </w:r>
      <w:r w:rsidRPr="00875412">
        <w:t>на</w:t>
      </w:r>
      <w:r w:rsidR="000A5CC1" w:rsidRPr="00875412">
        <w:t xml:space="preserve"> </w:t>
      </w:r>
      <w:r w:rsidRPr="00875412">
        <w:t>2024</w:t>
      </w:r>
      <w:r w:rsidR="000A5CC1" w:rsidRPr="00875412">
        <w:t xml:space="preserve"> </w:t>
      </w:r>
      <w:r w:rsidRPr="00875412">
        <w:t>год</w:t>
      </w:r>
      <w:r w:rsidR="000A5CC1" w:rsidRPr="00875412">
        <w:t xml:space="preserve"> </w:t>
      </w:r>
      <w:r w:rsidRPr="00875412">
        <w:t>и</w:t>
      </w:r>
      <w:r w:rsidR="000A5CC1" w:rsidRPr="00875412">
        <w:t xml:space="preserve"> </w:t>
      </w:r>
      <w:r w:rsidRPr="00875412">
        <w:t>период</w:t>
      </w:r>
      <w:r w:rsidR="000A5CC1" w:rsidRPr="00875412">
        <w:t xml:space="preserve"> </w:t>
      </w:r>
      <w:r w:rsidRPr="00875412">
        <w:t>2025</w:t>
      </w:r>
      <w:r w:rsidR="000A5CC1" w:rsidRPr="00875412">
        <w:t xml:space="preserve"> </w:t>
      </w:r>
      <w:r w:rsidRPr="00875412">
        <w:t>и</w:t>
      </w:r>
      <w:r w:rsidR="000A5CC1" w:rsidRPr="00875412">
        <w:t xml:space="preserve"> </w:t>
      </w:r>
      <w:r w:rsidRPr="00875412">
        <w:t>2026</w:t>
      </w:r>
      <w:r w:rsidR="000A5CC1" w:rsidRPr="00875412">
        <w:t xml:space="preserve"> </w:t>
      </w:r>
      <w:r w:rsidRPr="00875412">
        <w:t>годов</w:t>
      </w:r>
      <w:r w:rsidR="000A5CC1" w:rsidRPr="00875412">
        <w:t>»</w:t>
      </w:r>
      <w:r w:rsidRPr="00875412">
        <w:t>.</w:t>
      </w:r>
      <w:bookmarkEnd w:id="36"/>
    </w:p>
    <w:p w:rsidR="006829F5" w:rsidRPr="00875412" w:rsidRDefault="000A5CC1" w:rsidP="006829F5">
      <w:r w:rsidRPr="00875412">
        <w:t>«</w:t>
      </w:r>
      <w:r w:rsidR="006829F5" w:rsidRPr="00875412">
        <w:t>Возобновился</w:t>
      </w:r>
      <w:r w:rsidRPr="00875412">
        <w:t xml:space="preserve"> </w:t>
      </w:r>
      <w:r w:rsidR="006829F5" w:rsidRPr="00875412">
        <w:t>рост</w:t>
      </w:r>
      <w:r w:rsidRPr="00875412">
        <w:t xml:space="preserve"> </w:t>
      </w:r>
      <w:r w:rsidR="006829F5" w:rsidRPr="00875412">
        <w:t>портфелей</w:t>
      </w:r>
      <w:r w:rsidRPr="00875412">
        <w:t xml:space="preserve"> </w:t>
      </w:r>
      <w:r w:rsidR="006829F5" w:rsidRPr="00875412">
        <w:t>институциональных</w:t>
      </w:r>
      <w:r w:rsidRPr="00875412">
        <w:t xml:space="preserve"> </w:t>
      </w:r>
      <w:r w:rsidR="006829F5" w:rsidRPr="00875412">
        <w:t>инвесторов.</w:t>
      </w:r>
      <w:r w:rsidRPr="00875412">
        <w:t xml:space="preserve"> </w:t>
      </w:r>
      <w:r w:rsidR="006829F5" w:rsidRPr="00875412">
        <w:t>Портфели</w:t>
      </w:r>
      <w:r w:rsidRPr="00875412">
        <w:t xml:space="preserve"> </w:t>
      </w:r>
      <w:r w:rsidR="006829F5" w:rsidRPr="00875412">
        <w:t>НПФ</w:t>
      </w:r>
      <w:r w:rsidRPr="00875412">
        <w:t xml:space="preserve"> </w:t>
      </w:r>
      <w:r w:rsidR="006829F5" w:rsidRPr="00875412">
        <w:t>и</w:t>
      </w:r>
      <w:r w:rsidRPr="00875412">
        <w:t xml:space="preserve"> </w:t>
      </w:r>
      <w:r w:rsidR="006829F5" w:rsidRPr="00875412">
        <w:t>страховых</w:t>
      </w:r>
      <w:r w:rsidRPr="00875412">
        <w:t xml:space="preserve"> </w:t>
      </w:r>
      <w:r w:rsidR="006829F5" w:rsidRPr="00875412">
        <w:t>организаций</w:t>
      </w:r>
      <w:r w:rsidRPr="00875412">
        <w:t xml:space="preserve"> </w:t>
      </w:r>
      <w:r w:rsidR="006829F5" w:rsidRPr="00875412">
        <w:t>в</w:t>
      </w:r>
      <w:r w:rsidRPr="00875412">
        <w:t xml:space="preserve"> </w:t>
      </w:r>
      <w:r w:rsidR="006829F5" w:rsidRPr="00875412">
        <w:t>первом</w:t>
      </w:r>
      <w:r w:rsidRPr="00875412">
        <w:t xml:space="preserve"> </w:t>
      </w:r>
      <w:r w:rsidR="006829F5" w:rsidRPr="00875412">
        <w:t>полугодии</w:t>
      </w:r>
      <w:r w:rsidRPr="00875412">
        <w:t xml:space="preserve"> </w:t>
      </w:r>
      <w:r w:rsidR="006829F5" w:rsidRPr="00875412">
        <w:t>2023</w:t>
      </w:r>
      <w:r w:rsidRPr="00875412">
        <w:t xml:space="preserve"> </w:t>
      </w:r>
      <w:r w:rsidR="006829F5" w:rsidRPr="00875412">
        <w:t>года</w:t>
      </w:r>
      <w:r w:rsidRPr="00875412">
        <w:t xml:space="preserve"> </w:t>
      </w:r>
      <w:r w:rsidR="006829F5" w:rsidRPr="00875412">
        <w:t>увеличились</w:t>
      </w:r>
      <w:r w:rsidRPr="00875412">
        <w:t xml:space="preserve"> </w:t>
      </w:r>
      <w:r w:rsidR="006829F5" w:rsidRPr="00875412">
        <w:t>соответственно</w:t>
      </w:r>
      <w:r w:rsidRPr="00875412">
        <w:t xml:space="preserve"> </w:t>
      </w:r>
      <w:r w:rsidR="006829F5" w:rsidRPr="00875412">
        <w:t>на</w:t>
      </w:r>
      <w:r w:rsidRPr="00875412">
        <w:t xml:space="preserve"> </w:t>
      </w:r>
      <w:r w:rsidR="006829F5" w:rsidRPr="00875412">
        <w:t>4,6%</w:t>
      </w:r>
      <w:r w:rsidRPr="00875412">
        <w:t xml:space="preserve"> </w:t>
      </w:r>
      <w:r w:rsidR="006829F5" w:rsidRPr="00875412">
        <w:t>и</w:t>
      </w:r>
      <w:r w:rsidRPr="00875412">
        <w:t xml:space="preserve"> </w:t>
      </w:r>
      <w:r w:rsidR="006829F5" w:rsidRPr="00875412">
        <w:t>7%</w:t>
      </w:r>
      <w:r w:rsidRPr="00875412">
        <w:t xml:space="preserve"> </w:t>
      </w:r>
      <w:r w:rsidR="006829F5" w:rsidRPr="00875412">
        <w:t>(до</w:t>
      </w:r>
      <w:r w:rsidRPr="00875412">
        <w:t xml:space="preserve"> </w:t>
      </w:r>
      <w:r w:rsidR="006829F5" w:rsidRPr="00875412">
        <w:t>5</w:t>
      </w:r>
      <w:r w:rsidRPr="00875412">
        <w:t xml:space="preserve"> </w:t>
      </w:r>
      <w:r w:rsidR="006829F5" w:rsidRPr="00875412">
        <w:t>триллионов</w:t>
      </w:r>
      <w:r w:rsidRPr="00875412">
        <w:t xml:space="preserve"> </w:t>
      </w:r>
      <w:r w:rsidR="006829F5" w:rsidRPr="00875412">
        <w:t>и</w:t>
      </w:r>
      <w:r w:rsidRPr="00875412">
        <w:t xml:space="preserve"> </w:t>
      </w:r>
      <w:r w:rsidR="006829F5" w:rsidRPr="00875412">
        <w:t>4,9</w:t>
      </w:r>
      <w:r w:rsidRPr="00875412">
        <w:t xml:space="preserve"> </w:t>
      </w:r>
      <w:r w:rsidR="006829F5" w:rsidRPr="00875412">
        <w:t>триллиона</w:t>
      </w:r>
      <w:r w:rsidRPr="00875412">
        <w:t xml:space="preserve"> </w:t>
      </w:r>
      <w:r w:rsidR="006829F5" w:rsidRPr="00875412">
        <w:t>рублей).</w:t>
      </w:r>
      <w:r w:rsidRPr="00875412">
        <w:t xml:space="preserve"> </w:t>
      </w:r>
      <w:r w:rsidR="006829F5" w:rsidRPr="00875412">
        <w:t>НПФ</w:t>
      </w:r>
      <w:r w:rsidRPr="00875412">
        <w:t xml:space="preserve"> </w:t>
      </w:r>
      <w:r w:rsidR="006829F5" w:rsidRPr="00875412">
        <w:t>и</w:t>
      </w:r>
      <w:r w:rsidRPr="00875412">
        <w:t xml:space="preserve"> </w:t>
      </w:r>
      <w:r w:rsidR="006829F5" w:rsidRPr="00875412">
        <w:t>страховщики</w:t>
      </w:r>
      <w:r w:rsidRPr="00875412">
        <w:t xml:space="preserve"> </w:t>
      </w:r>
      <w:r w:rsidR="006829F5" w:rsidRPr="00875412">
        <w:t>придерживаются</w:t>
      </w:r>
      <w:r w:rsidRPr="00875412">
        <w:t xml:space="preserve"> </w:t>
      </w:r>
      <w:r w:rsidR="006829F5" w:rsidRPr="00875412">
        <w:t>консервативной</w:t>
      </w:r>
      <w:r w:rsidRPr="00875412">
        <w:t xml:space="preserve"> </w:t>
      </w:r>
      <w:r w:rsidR="006829F5" w:rsidRPr="00875412">
        <w:t>стратегии</w:t>
      </w:r>
      <w:r w:rsidRPr="00875412">
        <w:t xml:space="preserve"> </w:t>
      </w:r>
      <w:r w:rsidR="006829F5" w:rsidRPr="00875412">
        <w:t>инвестиций,</w:t>
      </w:r>
      <w:r w:rsidRPr="00875412">
        <w:t xml:space="preserve"> </w:t>
      </w:r>
      <w:r w:rsidR="006829F5" w:rsidRPr="00875412">
        <w:t>в</w:t>
      </w:r>
      <w:r w:rsidRPr="00875412">
        <w:t xml:space="preserve"> </w:t>
      </w:r>
      <w:r w:rsidR="006829F5" w:rsidRPr="00875412">
        <w:t>основном</w:t>
      </w:r>
      <w:r w:rsidRPr="00875412">
        <w:t xml:space="preserve"> </w:t>
      </w:r>
      <w:r w:rsidR="006829F5" w:rsidRPr="00875412">
        <w:t>вкладываясь</w:t>
      </w:r>
      <w:r w:rsidRPr="00875412">
        <w:t xml:space="preserve"> </w:t>
      </w:r>
      <w:r w:rsidR="006829F5" w:rsidRPr="00875412">
        <w:t>в</w:t>
      </w:r>
      <w:r w:rsidRPr="00875412">
        <w:t xml:space="preserve"> </w:t>
      </w:r>
      <w:r w:rsidR="006829F5" w:rsidRPr="00875412">
        <w:t>долговые</w:t>
      </w:r>
      <w:r w:rsidRPr="00875412">
        <w:t xml:space="preserve"> </w:t>
      </w:r>
      <w:r w:rsidR="006829F5" w:rsidRPr="00875412">
        <w:t>инструменты.</w:t>
      </w:r>
      <w:r w:rsidRPr="00875412">
        <w:t xml:space="preserve"> </w:t>
      </w:r>
      <w:r w:rsidR="006829F5" w:rsidRPr="00875412">
        <w:t>Портфель</w:t>
      </w:r>
      <w:r w:rsidRPr="00875412">
        <w:t xml:space="preserve"> </w:t>
      </w:r>
      <w:r w:rsidR="006829F5" w:rsidRPr="00875412">
        <w:t>паевых</w:t>
      </w:r>
      <w:r w:rsidRPr="00875412">
        <w:t xml:space="preserve"> </w:t>
      </w:r>
      <w:r w:rsidR="006829F5" w:rsidRPr="00875412">
        <w:t>инвестиционных</w:t>
      </w:r>
      <w:r w:rsidRPr="00875412">
        <w:t xml:space="preserve"> </w:t>
      </w:r>
      <w:r w:rsidR="006829F5" w:rsidRPr="00875412">
        <w:t>фондов</w:t>
      </w:r>
      <w:r w:rsidRPr="00875412">
        <w:t xml:space="preserve"> </w:t>
      </w:r>
      <w:r w:rsidR="006829F5" w:rsidRPr="00875412">
        <w:t>(ПИФ),</w:t>
      </w:r>
      <w:r w:rsidRPr="00875412">
        <w:t xml:space="preserve"> </w:t>
      </w:r>
      <w:r w:rsidR="006829F5" w:rsidRPr="00875412">
        <w:t>характеризующийся</w:t>
      </w:r>
      <w:r w:rsidRPr="00875412">
        <w:t xml:space="preserve"> </w:t>
      </w:r>
      <w:r w:rsidR="006829F5" w:rsidRPr="00875412">
        <w:t>более</w:t>
      </w:r>
      <w:r w:rsidRPr="00875412">
        <w:t xml:space="preserve"> </w:t>
      </w:r>
      <w:r w:rsidR="006829F5" w:rsidRPr="00875412">
        <w:t>диверсифицированной</w:t>
      </w:r>
      <w:r w:rsidRPr="00875412">
        <w:t xml:space="preserve"> </w:t>
      </w:r>
      <w:r w:rsidR="006829F5" w:rsidRPr="00875412">
        <w:t>структурой</w:t>
      </w:r>
      <w:r w:rsidRPr="00875412">
        <w:t xml:space="preserve"> </w:t>
      </w:r>
      <w:r w:rsidR="006829F5" w:rsidRPr="00875412">
        <w:t>вложений,</w:t>
      </w:r>
      <w:r w:rsidRPr="00875412">
        <w:t xml:space="preserve"> </w:t>
      </w:r>
      <w:r w:rsidR="006829F5" w:rsidRPr="00875412">
        <w:t>увеличился</w:t>
      </w:r>
      <w:r w:rsidRPr="00875412">
        <w:t xml:space="preserve"> </w:t>
      </w:r>
      <w:r w:rsidR="006829F5" w:rsidRPr="00875412">
        <w:t>на</w:t>
      </w:r>
      <w:r w:rsidRPr="00875412">
        <w:t xml:space="preserve"> </w:t>
      </w:r>
      <w:r w:rsidR="006829F5" w:rsidRPr="00875412">
        <w:t>16,2%</w:t>
      </w:r>
      <w:r w:rsidRPr="00875412">
        <w:t xml:space="preserve"> </w:t>
      </w:r>
      <w:r w:rsidR="006829F5" w:rsidRPr="00875412">
        <w:t>(до</w:t>
      </w:r>
      <w:r w:rsidRPr="00875412">
        <w:t xml:space="preserve"> </w:t>
      </w:r>
      <w:r w:rsidR="006829F5" w:rsidRPr="00875412">
        <w:t>8,9</w:t>
      </w:r>
      <w:r w:rsidRPr="00875412">
        <w:t xml:space="preserve"> </w:t>
      </w:r>
      <w:r w:rsidR="006829F5" w:rsidRPr="00875412">
        <w:t>триллиона</w:t>
      </w:r>
      <w:r w:rsidRPr="00875412">
        <w:t xml:space="preserve"> </w:t>
      </w:r>
      <w:r w:rsidR="006829F5" w:rsidRPr="00875412">
        <w:t>рублей)</w:t>
      </w:r>
      <w:r w:rsidRPr="00875412">
        <w:t>»</w:t>
      </w:r>
      <w:r w:rsidR="006829F5" w:rsidRPr="00875412">
        <w:t>,</w:t>
      </w:r>
      <w:r w:rsidRPr="00875412">
        <w:t xml:space="preserve"> - </w:t>
      </w:r>
      <w:r w:rsidR="006829F5" w:rsidRPr="00875412">
        <w:t>указывается</w:t>
      </w:r>
      <w:r w:rsidRPr="00875412">
        <w:t xml:space="preserve"> </w:t>
      </w:r>
      <w:r w:rsidR="006829F5" w:rsidRPr="00875412">
        <w:t>в</w:t>
      </w:r>
      <w:r w:rsidRPr="00875412">
        <w:t xml:space="preserve"> </w:t>
      </w:r>
      <w:r w:rsidR="006829F5" w:rsidRPr="00875412">
        <w:t>документе.</w:t>
      </w:r>
    </w:p>
    <w:p w:rsidR="006829F5" w:rsidRPr="00875412" w:rsidRDefault="006829F5" w:rsidP="006829F5">
      <w:r w:rsidRPr="00875412">
        <w:lastRenderedPageBreak/>
        <w:t>Для</w:t>
      </w:r>
      <w:r w:rsidR="000A5CC1" w:rsidRPr="00875412">
        <w:t xml:space="preserve"> </w:t>
      </w:r>
      <w:r w:rsidRPr="00875412">
        <w:t>того,</w:t>
      </w:r>
      <w:r w:rsidR="000A5CC1" w:rsidRPr="00875412">
        <w:t xml:space="preserve"> </w:t>
      </w:r>
      <w:r w:rsidRPr="00875412">
        <w:t>чтобы</w:t>
      </w:r>
      <w:r w:rsidR="000A5CC1" w:rsidRPr="00875412">
        <w:t xml:space="preserve"> </w:t>
      </w:r>
      <w:r w:rsidRPr="00875412">
        <w:t>повысить</w:t>
      </w:r>
      <w:r w:rsidR="000A5CC1" w:rsidRPr="00875412">
        <w:t xml:space="preserve"> </w:t>
      </w:r>
      <w:r w:rsidRPr="00875412">
        <w:t>привлекательность</w:t>
      </w:r>
      <w:r w:rsidR="000A5CC1" w:rsidRPr="00875412">
        <w:t xml:space="preserve"> </w:t>
      </w:r>
      <w:r w:rsidRPr="00875412">
        <w:t>вложений</w:t>
      </w:r>
      <w:r w:rsidR="000A5CC1" w:rsidRPr="00875412">
        <w:t xml:space="preserve"> </w:t>
      </w:r>
      <w:r w:rsidRPr="00875412">
        <w:t>небанковских</w:t>
      </w:r>
      <w:r w:rsidR="000A5CC1" w:rsidRPr="00875412">
        <w:t xml:space="preserve"> </w:t>
      </w:r>
      <w:r w:rsidRPr="00875412">
        <w:t>финансовых</w:t>
      </w:r>
      <w:r w:rsidR="000A5CC1" w:rsidRPr="00875412">
        <w:t xml:space="preserve"> </w:t>
      </w:r>
      <w:r w:rsidRPr="00875412">
        <w:t>организаций</w:t>
      </w:r>
      <w:r w:rsidR="000A5CC1" w:rsidRPr="00875412">
        <w:t xml:space="preserve"> </w:t>
      </w:r>
      <w:r w:rsidRPr="00875412">
        <w:t>в</w:t>
      </w:r>
      <w:r w:rsidR="000A5CC1" w:rsidRPr="00875412">
        <w:t xml:space="preserve"> </w:t>
      </w:r>
      <w:r w:rsidRPr="00875412">
        <w:t>ценные</w:t>
      </w:r>
      <w:r w:rsidR="000A5CC1" w:rsidRPr="00875412">
        <w:t xml:space="preserve"> </w:t>
      </w:r>
      <w:r w:rsidRPr="00875412">
        <w:t>бумаги</w:t>
      </w:r>
      <w:r w:rsidR="000A5CC1" w:rsidRPr="00875412">
        <w:t xml:space="preserve"> </w:t>
      </w:r>
      <w:r w:rsidRPr="00875412">
        <w:t>компаний,</w:t>
      </w:r>
      <w:r w:rsidR="000A5CC1" w:rsidRPr="00875412">
        <w:t xml:space="preserve"> </w:t>
      </w:r>
      <w:r w:rsidRPr="00875412">
        <w:t>которые</w:t>
      </w:r>
      <w:r w:rsidR="000A5CC1" w:rsidRPr="00875412">
        <w:t xml:space="preserve"> </w:t>
      </w:r>
      <w:r w:rsidRPr="00875412">
        <w:t>способствуют</w:t>
      </w:r>
      <w:r w:rsidR="000A5CC1" w:rsidRPr="00875412">
        <w:t xml:space="preserve"> </w:t>
      </w:r>
      <w:r w:rsidRPr="00875412">
        <w:t>трансформации</w:t>
      </w:r>
      <w:r w:rsidR="000A5CC1" w:rsidRPr="00875412">
        <w:t xml:space="preserve"> </w:t>
      </w:r>
      <w:r w:rsidRPr="00875412">
        <w:t>и</w:t>
      </w:r>
      <w:r w:rsidR="000A5CC1" w:rsidRPr="00875412">
        <w:t xml:space="preserve"> </w:t>
      </w:r>
      <w:r w:rsidRPr="00875412">
        <w:t>структурной</w:t>
      </w:r>
      <w:r w:rsidR="000A5CC1" w:rsidRPr="00875412">
        <w:t xml:space="preserve"> </w:t>
      </w:r>
      <w:r w:rsidRPr="00875412">
        <w:t>адаптации</w:t>
      </w:r>
      <w:r w:rsidR="000A5CC1" w:rsidRPr="00875412">
        <w:t xml:space="preserve"> </w:t>
      </w:r>
      <w:r w:rsidRPr="00875412">
        <w:t>российской</w:t>
      </w:r>
      <w:r w:rsidR="000A5CC1" w:rsidRPr="00875412">
        <w:t xml:space="preserve"> </w:t>
      </w:r>
      <w:r w:rsidRPr="00875412">
        <w:t>экономики,</w:t>
      </w:r>
      <w:r w:rsidR="000A5CC1" w:rsidRPr="00875412">
        <w:t xml:space="preserve"> </w:t>
      </w:r>
      <w:r w:rsidRPr="00875412">
        <w:t>Банк</w:t>
      </w:r>
      <w:r w:rsidR="000A5CC1" w:rsidRPr="00875412">
        <w:t xml:space="preserve"> </w:t>
      </w:r>
      <w:r w:rsidRPr="00875412">
        <w:t>России</w:t>
      </w:r>
      <w:r w:rsidR="000A5CC1" w:rsidRPr="00875412">
        <w:t xml:space="preserve"> </w:t>
      </w:r>
      <w:r w:rsidRPr="00875412">
        <w:t>реализовал</w:t>
      </w:r>
      <w:r w:rsidR="000A5CC1" w:rsidRPr="00875412">
        <w:t xml:space="preserve"> </w:t>
      </w:r>
      <w:r w:rsidRPr="00875412">
        <w:t>меры</w:t>
      </w:r>
      <w:r w:rsidR="000A5CC1" w:rsidRPr="00875412">
        <w:t xml:space="preserve"> </w:t>
      </w:r>
      <w:r w:rsidRPr="00875412">
        <w:t>стимулирующего</w:t>
      </w:r>
      <w:r w:rsidR="000A5CC1" w:rsidRPr="00875412">
        <w:t xml:space="preserve"> </w:t>
      </w:r>
      <w:r w:rsidRPr="00875412">
        <w:t>регулирования</w:t>
      </w:r>
      <w:r w:rsidR="000A5CC1" w:rsidRPr="00875412">
        <w:t xml:space="preserve"> </w:t>
      </w:r>
      <w:r w:rsidRPr="00875412">
        <w:t>для</w:t>
      </w:r>
      <w:r w:rsidR="000A5CC1" w:rsidRPr="00875412">
        <w:t xml:space="preserve"> </w:t>
      </w:r>
      <w:r w:rsidRPr="00875412">
        <w:t>страховых</w:t>
      </w:r>
      <w:r w:rsidR="000A5CC1" w:rsidRPr="00875412">
        <w:t xml:space="preserve"> </w:t>
      </w:r>
      <w:r w:rsidRPr="00875412">
        <w:t>организаций,</w:t>
      </w:r>
      <w:r w:rsidR="000A5CC1" w:rsidRPr="00875412">
        <w:t xml:space="preserve"> </w:t>
      </w:r>
      <w:r w:rsidRPr="00875412">
        <w:t>ПИФ,</w:t>
      </w:r>
      <w:r w:rsidR="000A5CC1" w:rsidRPr="00875412">
        <w:t xml:space="preserve"> </w:t>
      </w:r>
      <w:r w:rsidRPr="00875412">
        <w:t>в</w:t>
      </w:r>
      <w:r w:rsidR="000A5CC1" w:rsidRPr="00875412">
        <w:t xml:space="preserve"> </w:t>
      </w:r>
      <w:r w:rsidRPr="00875412">
        <w:t>разработке</w:t>
      </w:r>
      <w:r w:rsidR="000A5CC1" w:rsidRPr="00875412">
        <w:t xml:space="preserve"> - </w:t>
      </w:r>
      <w:r w:rsidRPr="00875412">
        <w:t>для</w:t>
      </w:r>
      <w:r w:rsidR="000A5CC1" w:rsidRPr="00875412">
        <w:t xml:space="preserve"> </w:t>
      </w:r>
      <w:r w:rsidRPr="00875412">
        <w:t>НПФ</w:t>
      </w:r>
      <w:r w:rsidR="000A5CC1" w:rsidRPr="00875412">
        <w:t xml:space="preserve"> </w:t>
      </w:r>
      <w:r w:rsidRPr="00875412">
        <w:t>и</w:t>
      </w:r>
      <w:r w:rsidR="000A5CC1" w:rsidRPr="00875412">
        <w:t xml:space="preserve"> </w:t>
      </w:r>
      <w:r w:rsidRPr="00875412">
        <w:t>профессиональных</w:t>
      </w:r>
      <w:r w:rsidR="000A5CC1" w:rsidRPr="00875412">
        <w:t xml:space="preserve"> </w:t>
      </w:r>
      <w:r w:rsidRPr="00875412">
        <w:t>участников</w:t>
      </w:r>
      <w:r w:rsidR="000A5CC1" w:rsidRPr="00875412">
        <w:t xml:space="preserve"> </w:t>
      </w:r>
      <w:r w:rsidRPr="00875412">
        <w:t>рынка</w:t>
      </w:r>
      <w:r w:rsidR="000A5CC1" w:rsidRPr="00875412">
        <w:t xml:space="preserve"> </w:t>
      </w:r>
      <w:r w:rsidRPr="00875412">
        <w:t>ценных</w:t>
      </w:r>
      <w:r w:rsidR="000A5CC1" w:rsidRPr="00875412">
        <w:t xml:space="preserve"> </w:t>
      </w:r>
      <w:r w:rsidRPr="00875412">
        <w:t>бумаг,</w:t>
      </w:r>
      <w:r w:rsidR="000A5CC1" w:rsidRPr="00875412">
        <w:t xml:space="preserve"> </w:t>
      </w:r>
      <w:r w:rsidRPr="00875412">
        <w:t>сообщается</w:t>
      </w:r>
      <w:r w:rsidR="000A5CC1" w:rsidRPr="00875412">
        <w:t xml:space="preserve"> </w:t>
      </w:r>
      <w:r w:rsidRPr="00875412">
        <w:t>там</w:t>
      </w:r>
      <w:r w:rsidR="000A5CC1" w:rsidRPr="00875412">
        <w:t xml:space="preserve"> </w:t>
      </w:r>
      <w:r w:rsidRPr="00875412">
        <w:t>же.</w:t>
      </w:r>
    </w:p>
    <w:p w:rsidR="006829F5" w:rsidRPr="00875412" w:rsidRDefault="006829F5" w:rsidP="006829F5">
      <w:r w:rsidRPr="00875412">
        <w:t>При</w:t>
      </w:r>
      <w:r w:rsidR="000A5CC1" w:rsidRPr="00875412">
        <w:t xml:space="preserve"> </w:t>
      </w:r>
      <w:r w:rsidRPr="00875412">
        <w:t>этом,</w:t>
      </w:r>
      <w:r w:rsidR="000A5CC1" w:rsidRPr="00875412">
        <w:t xml:space="preserve"> </w:t>
      </w:r>
      <w:r w:rsidRPr="00875412">
        <w:t>учитывая,</w:t>
      </w:r>
      <w:r w:rsidR="000A5CC1" w:rsidRPr="00875412">
        <w:t xml:space="preserve"> </w:t>
      </w:r>
      <w:r w:rsidRPr="00875412">
        <w:t>что</w:t>
      </w:r>
      <w:r w:rsidR="000A5CC1" w:rsidRPr="00875412">
        <w:t xml:space="preserve"> </w:t>
      </w:r>
      <w:r w:rsidRPr="00875412">
        <w:t>для</w:t>
      </w:r>
      <w:r w:rsidR="000A5CC1" w:rsidRPr="00875412">
        <w:t xml:space="preserve"> </w:t>
      </w:r>
      <w:r w:rsidRPr="00875412">
        <w:t>формирования</w:t>
      </w:r>
      <w:r w:rsidR="000A5CC1" w:rsidRPr="00875412">
        <w:t xml:space="preserve"> </w:t>
      </w:r>
      <w:r w:rsidRPr="00875412">
        <w:t>доверительной</w:t>
      </w:r>
      <w:r w:rsidR="000A5CC1" w:rsidRPr="00875412">
        <w:t xml:space="preserve"> </w:t>
      </w:r>
      <w:r w:rsidRPr="00875412">
        <w:t>среды</w:t>
      </w:r>
      <w:r w:rsidR="000A5CC1" w:rsidRPr="00875412">
        <w:t xml:space="preserve"> </w:t>
      </w:r>
      <w:r w:rsidRPr="00875412">
        <w:t>на</w:t>
      </w:r>
      <w:r w:rsidR="000A5CC1" w:rsidRPr="00875412">
        <w:t xml:space="preserve"> </w:t>
      </w:r>
      <w:r w:rsidRPr="00875412">
        <w:t>рынке</w:t>
      </w:r>
      <w:r w:rsidR="000A5CC1" w:rsidRPr="00875412">
        <w:t xml:space="preserve"> </w:t>
      </w:r>
      <w:r w:rsidRPr="00875412">
        <w:t>принципиальное</w:t>
      </w:r>
      <w:r w:rsidR="000A5CC1" w:rsidRPr="00875412">
        <w:t xml:space="preserve"> </w:t>
      </w:r>
      <w:r w:rsidRPr="00875412">
        <w:t>значение</w:t>
      </w:r>
      <w:r w:rsidR="000A5CC1" w:rsidRPr="00875412">
        <w:t xml:space="preserve"> </w:t>
      </w:r>
      <w:r w:rsidRPr="00875412">
        <w:t>имеет</w:t>
      </w:r>
      <w:r w:rsidR="000A5CC1" w:rsidRPr="00875412">
        <w:t xml:space="preserve"> </w:t>
      </w:r>
      <w:r w:rsidRPr="00875412">
        <w:t>качественная,</w:t>
      </w:r>
      <w:r w:rsidR="000A5CC1" w:rsidRPr="00875412">
        <w:t xml:space="preserve"> </w:t>
      </w:r>
      <w:r w:rsidRPr="00875412">
        <w:t>заслуживающая</w:t>
      </w:r>
      <w:r w:rsidR="000A5CC1" w:rsidRPr="00875412">
        <w:t xml:space="preserve"> </w:t>
      </w:r>
      <w:r w:rsidRPr="00875412">
        <w:t>доверия</w:t>
      </w:r>
      <w:r w:rsidR="000A5CC1" w:rsidRPr="00875412">
        <w:t xml:space="preserve"> </w:t>
      </w:r>
      <w:r w:rsidRPr="00875412">
        <w:t>информация</w:t>
      </w:r>
      <w:r w:rsidR="000A5CC1" w:rsidRPr="00875412">
        <w:t xml:space="preserve"> </w:t>
      </w:r>
      <w:r w:rsidRPr="00875412">
        <w:t>об</w:t>
      </w:r>
      <w:r w:rsidR="000A5CC1" w:rsidRPr="00875412">
        <w:t xml:space="preserve"> </w:t>
      </w:r>
      <w:r w:rsidRPr="00875412">
        <w:t>участниках,</w:t>
      </w:r>
      <w:r w:rsidR="000A5CC1" w:rsidRPr="00875412">
        <w:t xml:space="preserve"> </w:t>
      </w:r>
      <w:r w:rsidRPr="00875412">
        <w:t>эмитентах,</w:t>
      </w:r>
      <w:r w:rsidR="000A5CC1" w:rsidRPr="00875412">
        <w:t xml:space="preserve"> </w:t>
      </w:r>
      <w:r w:rsidRPr="00875412">
        <w:t>инструментах,</w:t>
      </w:r>
      <w:r w:rsidR="000A5CC1" w:rsidRPr="00875412">
        <w:t xml:space="preserve"> </w:t>
      </w:r>
      <w:r w:rsidRPr="00875412">
        <w:t>было</w:t>
      </w:r>
      <w:r w:rsidR="000A5CC1" w:rsidRPr="00875412">
        <w:t xml:space="preserve"> </w:t>
      </w:r>
      <w:r w:rsidRPr="00875412">
        <w:t>принято</w:t>
      </w:r>
      <w:r w:rsidR="000A5CC1" w:rsidRPr="00875412">
        <w:t xml:space="preserve"> </w:t>
      </w:r>
      <w:r w:rsidRPr="00875412">
        <w:t>решение</w:t>
      </w:r>
      <w:r w:rsidR="000A5CC1" w:rsidRPr="00875412">
        <w:t xml:space="preserve"> </w:t>
      </w:r>
      <w:r w:rsidRPr="00875412">
        <w:t>о</w:t>
      </w:r>
      <w:r w:rsidR="000A5CC1" w:rsidRPr="00875412">
        <w:t xml:space="preserve"> </w:t>
      </w:r>
      <w:r w:rsidRPr="00875412">
        <w:t>возвращении</w:t>
      </w:r>
      <w:r w:rsidR="000A5CC1" w:rsidRPr="00875412">
        <w:t xml:space="preserve"> </w:t>
      </w:r>
      <w:r w:rsidRPr="00875412">
        <w:t>к</w:t>
      </w:r>
      <w:r w:rsidR="000A5CC1" w:rsidRPr="00875412">
        <w:t xml:space="preserve"> </w:t>
      </w:r>
      <w:r w:rsidRPr="00875412">
        <w:t>раскрытию</w:t>
      </w:r>
      <w:r w:rsidR="000A5CC1" w:rsidRPr="00875412">
        <w:t xml:space="preserve"> </w:t>
      </w:r>
      <w:r w:rsidRPr="00875412">
        <w:t>эмитентами</w:t>
      </w:r>
      <w:r w:rsidR="000A5CC1" w:rsidRPr="00875412">
        <w:t xml:space="preserve"> </w:t>
      </w:r>
      <w:r w:rsidRPr="00875412">
        <w:t>финансовой</w:t>
      </w:r>
      <w:r w:rsidR="000A5CC1" w:rsidRPr="00875412">
        <w:t xml:space="preserve"> </w:t>
      </w:r>
      <w:r w:rsidRPr="00875412">
        <w:t>отчетности</w:t>
      </w:r>
      <w:r w:rsidR="000A5CC1" w:rsidRPr="00875412">
        <w:t xml:space="preserve"> </w:t>
      </w:r>
      <w:r w:rsidRPr="00875412">
        <w:t>и</w:t>
      </w:r>
      <w:r w:rsidR="000A5CC1" w:rsidRPr="00875412">
        <w:t xml:space="preserve"> </w:t>
      </w:r>
      <w:r w:rsidRPr="00875412">
        <w:t>иной</w:t>
      </w:r>
      <w:r w:rsidR="000A5CC1" w:rsidRPr="00875412">
        <w:t xml:space="preserve"> </w:t>
      </w:r>
      <w:r w:rsidRPr="00875412">
        <w:t>важной</w:t>
      </w:r>
      <w:r w:rsidR="000A5CC1" w:rsidRPr="00875412">
        <w:t xml:space="preserve"> </w:t>
      </w:r>
      <w:r w:rsidRPr="00875412">
        <w:t>для</w:t>
      </w:r>
      <w:r w:rsidR="000A5CC1" w:rsidRPr="00875412">
        <w:t xml:space="preserve"> </w:t>
      </w:r>
      <w:r w:rsidRPr="00875412">
        <w:t>инвесторов</w:t>
      </w:r>
      <w:r w:rsidR="000A5CC1" w:rsidRPr="00875412">
        <w:t xml:space="preserve"> </w:t>
      </w:r>
      <w:r w:rsidRPr="00875412">
        <w:t>информации.</w:t>
      </w:r>
      <w:r w:rsidR="000A5CC1" w:rsidRPr="00875412">
        <w:t xml:space="preserve"> </w:t>
      </w:r>
      <w:r w:rsidRPr="00875412">
        <w:t>В</w:t>
      </w:r>
      <w:r w:rsidR="000A5CC1" w:rsidRPr="00875412">
        <w:t xml:space="preserve"> </w:t>
      </w:r>
      <w:r w:rsidRPr="00875412">
        <w:t>части</w:t>
      </w:r>
      <w:r w:rsidR="000A5CC1" w:rsidRPr="00875412">
        <w:t xml:space="preserve"> </w:t>
      </w:r>
      <w:r w:rsidRPr="00875412">
        <w:t>раскрытия</w:t>
      </w:r>
      <w:r w:rsidR="000A5CC1" w:rsidRPr="00875412">
        <w:t xml:space="preserve"> </w:t>
      </w:r>
      <w:r w:rsidRPr="00875412">
        <w:t>информации</w:t>
      </w:r>
      <w:r w:rsidR="000A5CC1" w:rsidRPr="00875412">
        <w:t xml:space="preserve"> </w:t>
      </w:r>
      <w:r w:rsidRPr="00875412">
        <w:t>исключения</w:t>
      </w:r>
      <w:r w:rsidR="000A5CC1" w:rsidRPr="00875412">
        <w:t xml:space="preserve"> </w:t>
      </w:r>
      <w:r w:rsidRPr="00875412">
        <w:t>сохранены</w:t>
      </w:r>
      <w:r w:rsidR="000A5CC1" w:rsidRPr="00875412">
        <w:t xml:space="preserve"> </w:t>
      </w:r>
      <w:r w:rsidRPr="00875412">
        <w:t>только</w:t>
      </w:r>
      <w:r w:rsidR="000A5CC1" w:rsidRPr="00875412">
        <w:t xml:space="preserve"> </w:t>
      </w:r>
      <w:r w:rsidRPr="00875412">
        <w:t>для</w:t>
      </w:r>
      <w:r w:rsidR="000A5CC1" w:rsidRPr="00875412">
        <w:t xml:space="preserve"> </w:t>
      </w:r>
      <w:r w:rsidRPr="00875412">
        <w:t>чувствительной</w:t>
      </w:r>
      <w:r w:rsidR="000A5CC1" w:rsidRPr="00875412">
        <w:t xml:space="preserve"> </w:t>
      </w:r>
      <w:r w:rsidRPr="00875412">
        <w:t>информации</w:t>
      </w:r>
      <w:r w:rsidR="000A5CC1" w:rsidRPr="00875412">
        <w:t xml:space="preserve"> </w:t>
      </w:r>
      <w:r w:rsidRPr="00875412">
        <w:t>в</w:t>
      </w:r>
      <w:r w:rsidR="000A5CC1" w:rsidRPr="00875412">
        <w:t xml:space="preserve"> </w:t>
      </w:r>
      <w:r w:rsidRPr="00875412">
        <w:t>отношении</w:t>
      </w:r>
      <w:r w:rsidR="000A5CC1" w:rsidRPr="00875412">
        <w:t xml:space="preserve"> </w:t>
      </w:r>
      <w:r w:rsidRPr="00875412">
        <w:t>бенефициаров,</w:t>
      </w:r>
      <w:r w:rsidR="000A5CC1" w:rsidRPr="00875412">
        <w:t xml:space="preserve"> </w:t>
      </w:r>
      <w:r w:rsidRPr="00875412">
        <w:t>собственников,</w:t>
      </w:r>
      <w:r w:rsidR="000A5CC1" w:rsidRPr="00875412">
        <w:t xml:space="preserve"> </w:t>
      </w:r>
      <w:r w:rsidRPr="00875412">
        <w:t>членов</w:t>
      </w:r>
      <w:r w:rsidR="000A5CC1" w:rsidRPr="00875412">
        <w:t xml:space="preserve"> </w:t>
      </w:r>
      <w:r w:rsidRPr="00875412">
        <w:t>органов</w:t>
      </w:r>
      <w:r w:rsidR="000A5CC1" w:rsidRPr="00875412">
        <w:t xml:space="preserve"> </w:t>
      </w:r>
      <w:r w:rsidRPr="00875412">
        <w:t>управления,</w:t>
      </w:r>
      <w:r w:rsidR="000A5CC1" w:rsidRPr="00875412">
        <w:t xml:space="preserve"> </w:t>
      </w:r>
      <w:r w:rsidRPr="00875412">
        <w:t>контрагентов</w:t>
      </w:r>
      <w:r w:rsidR="000A5CC1" w:rsidRPr="00875412">
        <w:t xml:space="preserve"> </w:t>
      </w:r>
      <w:r w:rsidRPr="00875412">
        <w:t>с</w:t>
      </w:r>
      <w:r w:rsidR="000A5CC1" w:rsidRPr="00875412">
        <w:t xml:space="preserve"> </w:t>
      </w:r>
      <w:r w:rsidRPr="00875412">
        <w:t>целью</w:t>
      </w:r>
      <w:r w:rsidR="000A5CC1" w:rsidRPr="00875412">
        <w:t xml:space="preserve"> </w:t>
      </w:r>
      <w:r w:rsidRPr="00875412">
        <w:t>ограничения</w:t>
      </w:r>
      <w:r w:rsidR="000A5CC1" w:rsidRPr="00875412">
        <w:t xml:space="preserve"> </w:t>
      </w:r>
      <w:r w:rsidRPr="00875412">
        <w:t>санкционных</w:t>
      </w:r>
      <w:r w:rsidR="000A5CC1" w:rsidRPr="00875412">
        <w:t xml:space="preserve"> </w:t>
      </w:r>
      <w:r w:rsidRPr="00875412">
        <w:t>рисков,</w:t>
      </w:r>
      <w:r w:rsidR="000A5CC1" w:rsidRPr="00875412">
        <w:t xml:space="preserve"> </w:t>
      </w:r>
      <w:r w:rsidRPr="00875412">
        <w:t>напоминают</w:t>
      </w:r>
      <w:r w:rsidR="000A5CC1" w:rsidRPr="00875412">
        <w:t xml:space="preserve"> </w:t>
      </w:r>
      <w:r w:rsidRPr="00875412">
        <w:t>в</w:t>
      </w:r>
      <w:r w:rsidR="000A5CC1" w:rsidRPr="00875412">
        <w:t xml:space="preserve"> </w:t>
      </w:r>
      <w:r w:rsidRPr="00875412">
        <w:t>ЦБ.</w:t>
      </w:r>
    </w:p>
    <w:p w:rsidR="006829F5" w:rsidRPr="00875412" w:rsidRDefault="000A5CC1" w:rsidP="006829F5">
      <w:r w:rsidRPr="00875412">
        <w:t>«</w:t>
      </w:r>
      <w:r w:rsidR="006829F5" w:rsidRPr="00875412">
        <w:t>Для</w:t>
      </w:r>
      <w:r w:rsidRPr="00875412">
        <w:t xml:space="preserve"> </w:t>
      </w:r>
      <w:r w:rsidR="006829F5" w:rsidRPr="00875412">
        <w:t>сохранения</w:t>
      </w:r>
      <w:r w:rsidRPr="00875412">
        <w:t xml:space="preserve"> </w:t>
      </w:r>
      <w:r w:rsidR="006829F5" w:rsidRPr="00875412">
        <w:t>доверия</w:t>
      </w:r>
      <w:r w:rsidRPr="00875412">
        <w:t xml:space="preserve"> </w:t>
      </w:r>
      <w:r w:rsidR="006829F5" w:rsidRPr="00875412">
        <w:t>инвесторов</w:t>
      </w:r>
      <w:r w:rsidRPr="00875412">
        <w:t xml:space="preserve"> </w:t>
      </w:r>
      <w:r w:rsidR="006829F5" w:rsidRPr="00875412">
        <w:t>важное</w:t>
      </w:r>
      <w:r w:rsidRPr="00875412">
        <w:t xml:space="preserve"> </w:t>
      </w:r>
      <w:r w:rsidR="006829F5" w:rsidRPr="00875412">
        <w:t>значение</w:t>
      </w:r>
      <w:r w:rsidRPr="00875412">
        <w:t xml:space="preserve"> </w:t>
      </w:r>
      <w:r w:rsidR="006829F5" w:rsidRPr="00875412">
        <w:t>имеет</w:t>
      </w:r>
      <w:r w:rsidRPr="00875412">
        <w:t xml:space="preserve"> </w:t>
      </w:r>
      <w:r w:rsidR="006829F5" w:rsidRPr="00875412">
        <w:t>дальнейшая</w:t>
      </w:r>
      <w:r w:rsidRPr="00875412">
        <w:t xml:space="preserve"> </w:t>
      </w:r>
      <w:r w:rsidR="006829F5" w:rsidRPr="00875412">
        <w:t>работа</w:t>
      </w:r>
      <w:r w:rsidRPr="00875412">
        <w:t xml:space="preserve"> </w:t>
      </w:r>
      <w:r w:rsidR="006829F5" w:rsidRPr="00875412">
        <w:t>по</w:t>
      </w:r>
      <w:r w:rsidRPr="00875412">
        <w:t xml:space="preserve"> </w:t>
      </w:r>
      <w:r w:rsidR="006829F5" w:rsidRPr="00875412">
        <w:t>заблокированным</w:t>
      </w:r>
      <w:r w:rsidRPr="00875412">
        <w:t xml:space="preserve"> </w:t>
      </w:r>
      <w:r w:rsidR="006829F5" w:rsidRPr="00875412">
        <w:t>активам.</w:t>
      </w:r>
      <w:r w:rsidRPr="00875412">
        <w:t xml:space="preserve"> </w:t>
      </w:r>
      <w:r w:rsidR="006829F5" w:rsidRPr="00875412">
        <w:t>Наряду</w:t>
      </w:r>
      <w:r w:rsidRPr="00875412">
        <w:t xml:space="preserve"> </w:t>
      </w:r>
      <w:r w:rsidR="006829F5" w:rsidRPr="00875412">
        <w:t>с</w:t>
      </w:r>
      <w:r w:rsidRPr="00875412">
        <w:t xml:space="preserve"> </w:t>
      </w:r>
      <w:r w:rsidR="006829F5" w:rsidRPr="00875412">
        <w:t>ранее</w:t>
      </w:r>
      <w:r w:rsidRPr="00875412">
        <w:t xml:space="preserve"> </w:t>
      </w:r>
      <w:r w:rsidR="006829F5" w:rsidRPr="00875412">
        <w:t>принятыми</w:t>
      </w:r>
      <w:r w:rsidRPr="00875412">
        <w:t xml:space="preserve"> </w:t>
      </w:r>
      <w:r w:rsidR="006829F5" w:rsidRPr="00875412">
        <w:t>мерами,</w:t>
      </w:r>
      <w:r w:rsidRPr="00875412">
        <w:t xml:space="preserve"> </w:t>
      </w:r>
      <w:r w:rsidR="006829F5" w:rsidRPr="00875412">
        <w:t>которые</w:t>
      </w:r>
      <w:r w:rsidRPr="00875412">
        <w:t xml:space="preserve"> </w:t>
      </w:r>
      <w:r w:rsidR="006829F5" w:rsidRPr="00875412">
        <w:t>позволили</w:t>
      </w:r>
      <w:r w:rsidRPr="00875412">
        <w:t xml:space="preserve"> </w:t>
      </w:r>
      <w:r w:rsidR="006829F5" w:rsidRPr="00875412">
        <w:t>обслуживать</w:t>
      </w:r>
      <w:r w:rsidRPr="00875412">
        <w:t xml:space="preserve"> </w:t>
      </w:r>
      <w:r w:rsidR="006829F5" w:rsidRPr="00875412">
        <w:t>обязательства</w:t>
      </w:r>
      <w:r w:rsidRPr="00875412">
        <w:t xml:space="preserve"> </w:t>
      </w:r>
      <w:r w:rsidR="006829F5" w:rsidRPr="00875412">
        <w:t>в</w:t>
      </w:r>
      <w:r w:rsidRPr="00875412">
        <w:t xml:space="preserve"> </w:t>
      </w:r>
      <w:r w:rsidR="006829F5" w:rsidRPr="00875412">
        <w:t>рублях,</w:t>
      </w:r>
      <w:r w:rsidRPr="00875412">
        <w:t xml:space="preserve"> </w:t>
      </w:r>
      <w:r w:rsidR="006829F5" w:rsidRPr="00875412">
        <w:t>осуществить</w:t>
      </w:r>
      <w:r w:rsidRPr="00875412">
        <w:t xml:space="preserve"> </w:t>
      </w:r>
      <w:r w:rsidR="006829F5" w:rsidRPr="00875412">
        <w:t>перевод</w:t>
      </w:r>
      <w:r w:rsidRPr="00875412">
        <w:t xml:space="preserve"> </w:t>
      </w:r>
      <w:r w:rsidR="006829F5" w:rsidRPr="00875412">
        <w:t>обязательств</w:t>
      </w:r>
      <w:r w:rsidRPr="00875412">
        <w:t xml:space="preserve"> </w:t>
      </w:r>
      <w:r w:rsidR="006829F5" w:rsidRPr="00875412">
        <w:t>российских</w:t>
      </w:r>
      <w:r w:rsidRPr="00875412">
        <w:t xml:space="preserve"> </w:t>
      </w:r>
      <w:r w:rsidR="006829F5" w:rsidRPr="00875412">
        <w:t>эмитентов</w:t>
      </w:r>
      <w:r w:rsidRPr="00875412">
        <w:t xml:space="preserve"> </w:t>
      </w:r>
      <w:r w:rsidR="006829F5" w:rsidRPr="00875412">
        <w:t>в</w:t>
      </w:r>
      <w:r w:rsidRPr="00875412">
        <w:t xml:space="preserve"> </w:t>
      </w:r>
      <w:r w:rsidR="006829F5" w:rsidRPr="00875412">
        <w:t>российскую</w:t>
      </w:r>
      <w:r w:rsidRPr="00875412">
        <w:t xml:space="preserve"> </w:t>
      </w:r>
      <w:r w:rsidR="006829F5" w:rsidRPr="00875412">
        <w:t>юрисдикцию,</w:t>
      </w:r>
      <w:r w:rsidRPr="00875412">
        <w:t xml:space="preserve"> </w:t>
      </w:r>
      <w:r w:rsidR="006829F5" w:rsidRPr="00875412">
        <w:t>установлен</w:t>
      </w:r>
      <w:r w:rsidRPr="00875412">
        <w:t xml:space="preserve"> </w:t>
      </w:r>
      <w:r w:rsidR="006829F5" w:rsidRPr="00875412">
        <w:t>порядок</w:t>
      </w:r>
      <w:r w:rsidRPr="00875412">
        <w:t xml:space="preserve"> </w:t>
      </w:r>
      <w:r w:rsidR="006829F5" w:rsidRPr="00875412">
        <w:t>выпуска</w:t>
      </w:r>
      <w:r w:rsidRPr="00875412">
        <w:t xml:space="preserve"> </w:t>
      </w:r>
      <w:r w:rsidR="006829F5" w:rsidRPr="00875412">
        <w:t>замещающих</w:t>
      </w:r>
      <w:r w:rsidRPr="00875412">
        <w:t xml:space="preserve"> </w:t>
      </w:r>
      <w:r w:rsidR="006829F5" w:rsidRPr="00875412">
        <w:t>облигаций</w:t>
      </w:r>
      <w:r w:rsidRPr="00875412">
        <w:t xml:space="preserve"> </w:t>
      </w:r>
      <w:r w:rsidR="006829F5" w:rsidRPr="00875412">
        <w:t>и</w:t>
      </w:r>
      <w:r w:rsidRPr="00875412">
        <w:t xml:space="preserve"> </w:t>
      </w:r>
      <w:r w:rsidR="006829F5" w:rsidRPr="00875412">
        <w:t>предусмотрена</w:t>
      </w:r>
      <w:r w:rsidRPr="00875412">
        <w:t xml:space="preserve"> </w:t>
      </w:r>
      <w:r w:rsidR="006829F5" w:rsidRPr="00875412">
        <w:t>возможность</w:t>
      </w:r>
      <w:r w:rsidRPr="00875412">
        <w:t xml:space="preserve"> </w:t>
      </w:r>
      <w:r w:rsidR="006829F5" w:rsidRPr="00875412">
        <w:t>перевода</w:t>
      </w:r>
      <w:r w:rsidRPr="00875412">
        <w:t xml:space="preserve"> </w:t>
      </w:r>
      <w:r w:rsidR="006829F5" w:rsidRPr="00875412">
        <w:t>заблокированных</w:t>
      </w:r>
      <w:r w:rsidRPr="00875412">
        <w:t xml:space="preserve"> </w:t>
      </w:r>
      <w:r w:rsidR="006829F5" w:rsidRPr="00875412">
        <w:t>активов</w:t>
      </w:r>
      <w:r w:rsidRPr="00875412">
        <w:t xml:space="preserve"> </w:t>
      </w:r>
      <w:r w:rsidR="006829F5" w:rsidRPr="00875412">
        <w:t>в</w:t>
      </w:r>
      <w:r w:rsidRPr="00875412">
        <w:t xml:space="preserve"> </w:t>
      </w:r>
      <w:r w:rsidR="006829F5" w:rsidRPr="00875412">
        <w:t>специально</w:t>
      </w:r>
      <w:r w:rsidRPr="00875412">
        <w:t xml:space="preserve"> </w:t>
      </w:r>
      <w:r w:rsidR="006829F5" w:rsidRPr="00875412">
        <w:t>создаваемые</w:t>
      </w:r>
      <w:r w:rsidRPr="00875412">
        <w:t xml:space="preserve"> </w:t>
      </w:r>
      <w:r w:rsidR="006829F5" w:rsidRPr="00875412">
        <w:t>закрытые</w:t>
      </w:r>
      <w:r w:rsidRPr="00875412">
        <w:t xml:space="preserve"> </w:t>
      </w:r>
      <w:r w:rsidR="006829F5" w:rsidRPr="00875412">
        <w:t>ПИФ,</w:t>
      </w:r>
      <w:r w:rsidRPr="00875412">
        <w:t xml:space="preserve"> </w:t>
      </w:r>
      <w:r w:rsidR="006829F5" w:rsidRPr="00875412">
        <w:t>позволяющие</w:t>
      </w:r>
      <w:r w:rsidRPr="00875412">
        <w:t xml:space="preserve"> </w:t>
      </w:r>
      <w:r w:rsidR="006829F5" w:rsidRPr="00875412">
        <w:t>вести</w:t>
      </w:r>
      <w:r w:rsidRPr="00875412">
        <w:t xml:space="preserve"> </w:t>
      </w:r>
      <w:r w:rsidR="006829F5" w:rsidRPr="00875412">
        <w:t>обособленный</w:t>
      </w:r>
      <w:r w:rsidRPr="00875412">
        <w:t xml:space="preserve"> </w:t>
      </w:r>
      <w:r w:rsidR="006829F5" w:rsidRPr="00875412">
        <w:t>учет</w:t>
      </w:r>
      <w:r w:rsidRPr="00875412">
        <w:t xml:space="preserve"> </w:t>
      </w:r>
      <w:r w:rsidR="006829F5" w:rsidRPr="00875412">
        <w:t>таких</w:t>
      </w:r>
      <w:r w:rsidRPr="00875412">
        <w:t xml:space="preserve"> </w:t>
      </w:r>
      <w:r w:rsidR="006829F5" w:rsidRPr="00875412">
        <w:t>активов</w:t>
      </w:r>
      <w:r w:rsidRPr="00875412">
        <w:t xml:space="preserve"> </w:t>
      </w:r>
      <w:r w:rsidR="006829F5" w:rsidRPr="00875412">
        <w:t>и</w:t>
      </w:r>
      <w:r w:rsidRPr="00875412">
        <w:t xml:space="preserve"> </w:t>
      </w:r>
      <w:r w:rsidR="006829F5" w:rsidRPr="00875412">
        <w:t>управлять</w:t>
      </w:r>
      <w:r w:rsidRPr="00875412">
        <w:t xml:space="preserve"> </w:t>
      </w:r>
      <w:r w:rsidR="006829F5" w:rsidRPr="00875412">
        <w:t>ими</w:t>
      </w:r>
      <w:r w:rsidRPr="00875412">
        <w:t>»</w:t>
      </w:r>
      <w:r w:rsidR="006829F5" w:rsidRPr="00875412">
        <w:t>,</w:t>
      </w:r>
      <w:r w:rsidRPr="00875412">
        <w:t xml:space="preserve"> - </w:t>
      </w:r>
      <w:r w:rsidR="006829F5" w:rsidRPr="00875412">
        <w:t>добавляется</w:t>
      </w:r>
      <w:r w:rsidRPr="00875412">
        <w:t xml:space="preserve"> </w:t>
      </w:r>
      <w:r w:rsidR="006829F5" w:rsidRPr="00875412">
        <w:t>там</w:t>
      </w:r>
      <w:r w:rsidRPr="00875412">
        <w:t xml:space="preserve"> </w:t>
      </w:r>
      <w:r w:rsidR="006829F5" w:rsidRPr="00875412">
        <w:t>же.</w:t>
      </w:r>
    </w:p>
    <w:p w:rsidR="006829F5" w:rsidRPr="00875412" w:rsidRDefault="00775944" w:rsidP="006829F5">
      <w:hyperlink r:id="rId15" w:history="1">
        <w:r w:rsidR="006829F5" w:rsidRPr="00875412">
          <w:rPr>
            <w:rStyle w:val="a3"/>
          </w:rPr>
          <w:t>https://1prime.ru/finance/20231030/842122041.html</w:t>
        </w:r>
      </w:hyperlink>
      <w:r w:rsidR="000A5CC1" w:rsidRPr="00875412">
        <w:t xml:space="preserve"> </w:t>
      </w:r>
    </w:p>
    <w:p w:rsidR="00071FA0" w:rsidRPr="00875412" w:rsidRDefault="00071FA0" w:rsidP="00071FA0">
      <w:pPr>
        <w:pStyle w:val="2"/>
      </w:pPr>
      <w:bookmarkStart w:id="37" w:name="А104"/>
      <w:bookmarkStart w:id="38" w:name="_Toc149632390"/>
      <w:r w:rsidRPr="00875412">
        <w:t>Конкурент,</w:t>
      </w:r>
      <w:r w:rsidR="000A5CC1" w:rsidRPr="00875412">
        <w:t xml:space="preserve"> </w:t>
      </w:r>
      <w:r w:rsidRPr="00875412">
        <w:t>30.10.2023,</w:t>
      </w:r>
      <w:r w:rsidR="000A5CC1" w:rsidRPr="00875412">
        <w:t xml:space="preserve"> </w:t>
      </w:r>
      <w:r w:rsidRPr="00875412">
        <w:t>Вот</w:t>
      </w:r>
      <w:r w:rsidR="000A5CC1" w:rsidRPr="00875412">
        <w:t xml:space="preserve"> </w:t>
      </w:r>
      <w:r w:rsidRPr="00875412">
        <w:t>и</w:t>
      </w:r>
      <w:r w:rsidR="000A5CC1" w:rsidRPr="00875412">
        <w:t xml:space="preserve"> </w:t>
      </w:r>
      <w:r w:rsidRPr="00875412">
        <w:t>все.</w:t>
      </w:r>
      <w:r w:rsidR="000A5CC1" w:rsidRPr="00875412">
        <w:t xml:space="preserve"> </w:t>
      </w:r>
      <w:r w:rsidRPr="00875412">
        <w:t>Пенсионные</w:t>
      </w:r>
      <w:r w:rsidR="000A5CC1" w:rsidRPr="00875412">
        <w:t xml:space="preserve"> </w:t>
      </w:r>
      <w:r w:rsidRPr="00875412">
        <w:t>накопления</w:t>
      </w:r>
      <w:r w:rsidR="000A5CC1" w:rsidRPr="00875412">
        <w:t xml:space="preserve"> </w:t>
      </w:r>
      <w:r w:rsidRPr="00875412">
        <w:t>пустят</w:t>
      </w:r>
      <w:r w:rsidR="000A5CC1" w:rsidRPr="00875412">
        <w:t xml:space="preserve"> </w:t>
      </w:r>
      <w:r w:rsidRPr="00875412">
        <w:t>в</w:t>
      </w:r>
      <w:r w:rsidR="000A5CC1" w:rsidRPr="00875412">
        <w:t xml:space="preserve"> </w:t>
      </w:r>
      <w:r w:rsidRPr="00875412">
        <w:t>долгосрочные</w:t>
      </w:r>
      <w:r w:rsidR="000A5CC1" w:rsidRPr="00875412">
        <w:t xml:space="preserve"> </w:t>
      </w:r>
      <w:r w:rsidRPr="00875412">
        <w:t>сбережения</w:t>
      </w:r>
      <w:bookmarkEnd w:id="37"/>
      <w:bookmarkEnd w:id="38"/>
    </w:p>
    <w:p w:rsidR="00071FA0" w:rsidRPr="00875412" w:rsidRDefault="00071FA0" w:rsidP="00BD6597">
      <w:pPr>
        <w:pStyle w:val="3"/>
      </w:pPr>
      <w:bookmarkStart w:id="39" w:name="_Toc149632391"/>
      <w:r w:rsidRPr="00875412">
        <w:t>В</w:t>
      </w:r>
      <w:r w:rsidR="000A5CC1" w:rsidRPr="00875412">
        <w:t xml:space="preserve"> </w:t>
      </w:r>
      <w:r w:rsidRPr="00875412">
        <w:t>Госдуму</w:t>
      </w:r>
      <w:r w:rsidR="000A5CC1" w:rsidRPr="00875412">
        <w:t xml:space="preserve"> </w:t>
      </w:r>
      <w:r w:rsidRPr="00875412">
        <w:t>внесен</w:t>
      </w:r>
      <w:r w:rsidR="000A5CC1" w:rsidRPr="00875412">
        <w:t xml:space="preserve"> </w:t>
      </w:r>
      <w:r w:rsidRPr="00875412">
        <w:t>законопроект</w:t>
      </w:r>
      <w:r w:rsidR="000A5CC1" w:rsidRPr="00875412">
        <w:t xml:space="preserve"> </w:t>
      </w:r>
      <w:r w:rsidRPr="00875412">
        <w:t>об</w:t>
      </w:r>
      <w:r w:rsidR="000A5CC1" w:rsidRPr="00875412">
        <w:t xml:space="preserve"> </w:t>
      </w:r>
      <w:r w:rsidRPr="00875412">
        <w:t>изменениях</w:t>
      </w:r>
      <w:r w:rsidR="000A5CC1" w:rsidRPr="00875412">
        <w:t xml:space="preserve"> </w:t>
      </w:r>
      <w:r w:rsidRPr="00875412">
        <w:t>в</w:t>
      </w:r>
      <w:r w:rsidR="000A5CC1" w:rsidRPr="00875412">
        <w:t xml:space="preserve"> </w:t>
      </w:r>
      <w:r w:rsidRPr="00875412">
        <w:t>порядке</w:t>
      </w:r>
      <w:r w:rsidR="000A5CC1" w:rsidRPr="00875412">
        <w:t xml:space="preserve"> </w:t>
      </w:r>
      <w:r w:rsidRPr="00875412">
        <w:t>перевода</w:t>
      </w:r>
      <w:r w:rsidR="000A5CC1" w:rsidRPr="00875412">
        <w:t xml:space="preserve"> </w:t>
      </w:r>
      <w:r w:rsidRPr="00875412">
        <w:t>средств</w:t>
      </w:r>
      <w:r w:rsidR="000A5CC1" w:rsidRPr="00875412">
        <w:t xml:space="preserve"> </w:t>
      </w:r>
      <w:r w:rsidRPr="00875412">
        <w:t>пенсионных</w:t>
      </w:r>
      <w:r w:rsidR="000A5CC1" w:rsidRPr="00875412">
        <w:t xml:space="preserve"> </w:t>
      </w:r>
      <w:r w:rsidRPr="00875412">
        <w:t>накоплений</w:t>
      </w:r>
      <w:r w:rsidR="000A5CC1" w:rsidRPr="00875412">
        <w:t xml:space="preserve"> </w:t>
      </w:r>
      <w:r w:rsidRPr="00875412">
        <w:t>в</w:t>
      </w:r>
      <w:r w:rsidR="000A5CC1" w:rsidRPr="00875412">
        <w:t xml:space="preserve"> </w:t>
      </w:r>
      <w:r w:rsidRPr="00875412">
        <w:t>качестве</w:t>
      </w:r>
      <w:r w:rsidR="000A5CC1" w:rsidRPr="00875412">
        <w:t xml:space="preserve"> </w:t>
      </w:r>
      <w:r w:rsidRPr="00875412">
        <w:t>единовременного</w:t>
      </w:r>
      <w:r w:rsidR="000A5CC1" w:rsidRPr="00875412">
        <w:t xml:space="preserve"> </w:t>
      </w:r>
      <w:r w:rsidRPr="00875412">
        <w:t>взноса</w:t>
      </w:r>
      <w:r w:rsidR="000A5CC1" w:rsidRPr="00875412">
        <w:t xml:space="preserve"> </w:t>
      </w:r>
      <w:r w:rsidRPr="00875412">
        <w:t>по</w:t>
      </w:r>
      <w:r w:rsidR="000A5CC1" w:rsidRPr="00875412">
        <w:t xml:space="preserve"> </w:t>
      </w:r>
      <w:r w:rsidRPr="00875412">
        <w:t>договору</w:t>
      </w:r>
      <w:r w:rsidR="000A5CC1" w:rsidRPr="00875412">
        <w:t xml:space="preserve"> </w:t>
      </w:r>
      <w:r w:rsidRPr="00875412">
        <w:t>долгосрочных</w:t>
      </w:r>
      <w:r w:rsidR="000A5CC1" w:rsidRPr="00875412">
        <w:t xml:space="preserve"> </w:t>
      </w:r>
      <w:r w:rsidRPr="00875412">
        <w:t>сбережений.</w:t>
      </w:r>
      <w:bookmarkEnd w:id="39"/>
    </w:p>
    <w:p w:rsidR="00071FA0" w:rsidRPr="00875412" w:rsidRDefault="00071FA0" w:rsidP="00071FA0">
      <w:r w:rsidRPr="00875412">
        <w:t>Документ</w:t>
      </w:r>
      <w:r w:rsidR="000A5CC1" w:rsidRPr="00875412">
        <w:t xml:space="preserve"> </w:t>
      </w:r>
      <w:r w:rsidRPr="00875412">
        <w:t>разработан</w:t>
      </w:r>
      <w:r w:rsidR="000A5CC1" w:rsidRPr="00875412">
        <w:t xml:space="preserve"> </w:t>
      </w:r>
      <w:r w:rsidRPr="00875412">
        <w:t>в</w:t>
      </w:r>
      <w:r w:rsidR="000A5CC1" w:rsidRPr="00875412">
        <w:t xml:space="preserve"> </w:t>
      </w:r>
      <w:r w:rsidRPr="00875412">
        <w:t>целях</w:t>
      </w:r>
      <w:r w:rsidR="000A5CC1" w:rsidRPr="00875412">
        <w:t xml:space="preserve"> </w:t>
      </w:r>
      <w:r w:rsidRPr="00875412">
        <w:t>совершенствования</w:t>
      </w:r>
      <w:r w:rsidR="000A5CC1" w:rsidRPr="00875412">
        <w:t xml:space="preserve"> </w:t>
      </w:r>
      <w:r w:rsidRPr="00875412">
        <w:t>и</w:t>
      </w:r>
      <w:r w:rsidR="000A5CC1" w:rsidRPr="00875412">
        <w:t xml:space="preserve"> </w:t>
      </w:r>
      <w:r w:rsidRPr="00875412">
        <w:t>оптимизации</w:t>
      </w:r>
      <w:r w:rsidR="000A5CC1" w:rsidRPr="00875412">
        <w:t xml:space="preserve"> </w:t>
      </w:r>
      <w:r w:rsidRPr="00875412">
        <w:t>процесса</w:t>
      </w:r>
      <w:r w:rsidR="000A5CC1" w:rsidRPr="00875412">
        <w:t xml:space="preserve"> </w:t>
      </w:r>
      <w:r w:rsidRPr="00875412">
        <w:t>формирования</w:t>
      </w:r>
      <w:r w:rsidR="000A5CC1" w:rsidRPr="00875412">
        <w:t xml:space="preserve"> </w:t>
      </w:r>
      <w:r w:rsidRPr="00875412">
        <w:t>долгосрочных</w:t>
      </w:r>
      <w:r w:rsidR="000A5CC1" w:rsidRPr="00875412">
        <w:t xml:space="preserve"> </w:t>
      </w:r>
      <w:r w:rsidRPr="00875412">
        <w:t>сбережений</w:t>
      </w:r>
      <w:r w:rsidR="000A5CC1" w:rsidRPr="00875412">
        <w:t xml:space="preserve"> </w:t>
      </w:r>
      <w:r w:rsidRPr="00875412">
        <w:t>граждан,</w:t>
      </w:r>
      <w:r w:rsidR="000A5CC1" w:rsidRPr="00875412">
        <w:t xml:space="preserve"> </w:t>
      </w:r>
      <w:r w:rsidRPr="00875412">
        <w:t>говорится</w:t>
      </w:r>
      <w:r w:rsidR="000A5CC1" w:rsidRPr="00875412">
        <w:t xml:space="preserve"> </w:t>
      </w:r>
      <w:r w:rsidRPr="00875412">
        <w:t>в</w:t>
      </w:r>
      <w:r w:rsidR="000A5CC1" w:rsidRPr="00875412">
        <w:t xml:space="preserve"> </w:t>
      </w:r>
      <w:r w:rsidRPr="00875412">
        <w:t>пояснительной</w:t>
      </w:r>
      <w:r w:rsidR="000A5CC1" w:rsidRPr="00875412">
        <w:t xml:space="preserve"> </w:t>
      </w:r>
      <w:r w:rsidRPr="00875412">
        <w:t>записке.</w:t>
      </w:r>
    </w:p>
    <w:p w:rsidR="00071FA0" w:rsidRPr="00875412" w:rsidRDefault="00071FA0" w:rsidP="00071FA0">
      <w:r w:rsidRPr="00875412">
        <w:t>Основные</w:t>
      </w:r>
      <w:r w:rsidR="000A5CC1" w:rsidRPr="00875412">
        <w:t xml:space="preserve"> </w:t>
      </w:r>
      <w:r w:rsidRPr="00875412">
        <w:t>изменения,</w:t>
      </w:r>
      <w:r w:rsidR="000A5CC1" w:rsidRPr="00875412">
        <w:t xml:space="preserve"> </w:t>
      </w:r>
      <w:r w:rsidRPr="00875412">
        <w:t>предусмотренные</w:t>
      </w:r>
      <w:r w:rsidR="000A5CC1" w:rsidRPr="00875412">
        <w:t xml:space="preserve"> </w:t>
      </w:r>
      <w:r w:rsidRPr="00875412">
        <w:t>законопроектом,</w:t>
      </w:r>
      <w:r w:rsidR="000A5CC1" w:rsidRPr="00875412">
        <w:t xml:space="preserve"> </w:t>
      </w:r>
      <w:r w:rsidRPr="00875412">
        <w:t>касаются</w:t>
      </w:r>
      <w:r w:rsidR="000A5CC1" w:rsidRPr="00875412">
        <w:t xml:space="preserve"> </w:t>
      </w:r>
      <w:r w:rsidRPr="00875412">
        <w:t>порядка</w:t>
      </w:r>
      <w:r w:rsidR="000A5CC1" w:rsidRPr="00875412">
        <w:t xml:space="preserve"> </w:t>
      </w:r>
      <w:r w:rsidRPr="00875412">
        <w:t>перевода</w:t>
      </w:r>
      <w:r w:rsidR="000A5CC1" w:rsidRPr="00875412">
        <w:t xml:space="preserve"> </w:t>
      </w:r>
      <w:r w:rsidRPr="00875412">
        <w:t>средств</w:t>
      </w:r>
      <w:r w:rsidR="000A5CC1" w:rsidRPr="00875412">
        <w:t xml:space="preserve"> </w:t>
      </w:r>
      <w:r w:rsidRPr="00875412">
        <w:t>пенсионных</w:t>
      </w:r>
      <w:r w:rsidR="000A5CC1" w:rsidRPr="00875412">
        <w:t xml:space="preserve"> </w:t>
      </w:r>
      <w:r w:rsidRPr="00875412">
        <w:t>накоплений</w:t>
      </w:r>
      <w:r w:rsidR="000A5CC1" w:rsidRPr="00875412">
        <w:t xml:space="preserve"> </w:t>
      </w:r>
      <w:r w:rsidRPr="00875412">
        <w:t>в</w:t>
      </w:r>
      <w:r w:rsidR="000A5CC1" w:rsidRPr="00875412">
        <w:t xml:space="preserve"> </w:t>
      </w:r>
      <w:r w:rsidRPr="00875412">
        <w:t>состав</w:t>
      </w:r>
      <w:r w:rsidR="000A5CC1" w:rsidRPr="00875412">
        <w:t xml:space="preserve"> </w:t>
      </w:r>
      <w:r w:rsidRPr="00875412">
        <w:t>средств</w:t>
      </w:r>
      <w:r w:rsidR="000A5CC1" w:rsidRPr="00875412">
        <w:t xml:space="preserve"> </w:t>
      </w:r>
      <w:r w:rsidRPr="00875412">
        <w:t>пенсионных</w:t>
      </w:r>
      <w:r w:rsidR="000A5CC1" w:rsidRPr="00875412">
        <w:t xml:space="preserve"> </w:t>
      </w:r>
      <w:r w:rsidRPr="00875412">
        <w:t>резервов</w:t>
      </w:r>
      <w:r w:rsidR="000A5CC1" w:rsidRPr="00875412">
        <w:t xml:space="preserve"> </w:t>
      </w:r>
      <w:r w:rsidRPr="00875412">
        <w:t>в</w:t>
      </w:r>
      <w:r w:rsidR="000A5CC1" w:rsidRPr="00875412">
        <w:t xml:space="preserve"> </w:t>
      </w:r>
      <w:r w:rsidRPr="00875412">
        <w:t>качестве</w:t>
      </w:r>
      <w:r w:rsidR="000A5CC1" w:rsidRPr="00875412">
        <w:t xml:space="preserve"> </w:t>
      </w:r>
      <w:r w:rsidRPr="00875412">
        <w:t>единовременного</w:t>
      </w:r>
      <w:r w:rsidR="000A5CC1" w:rsidRPr="00875412">
        <w:t xml:space="preserve"> </w:t>
      </w:r>
      <w:r w:rsidRPr="00875412">
        <w:t>взноса</w:t>
      </w:r>
      <w:r w:rsidR="000A5CC1" w:rsidRPr="00875412">
        <w:t xml:space="preserve"> </w:t>
      </w:r>
      <w:r w:rsidRPr="00875412">
        <w:t>по</w:t>
      </w:r>
      <w:r w:rsidR="000A5CC1" w:rsidRPr="00875412">
        <w:t xml:space="preserve"> </w:t>
      </w:r>
      <w:r w:rsidRPr="00875412">
        <w:t>договору</w:t>
      </w:r>
      <w:r w:rsidR="000A5CC1" w:rsidRPr="00875412">
        <w:t xml:space="preserve"> </w:t>
      </w:r>
      <w:r w:rsidRPr="00875412">
        <w:t>долгосрочных</w:t>
      </w:r>
      <w:r w:rsidR="000A5CC1" w:rsidRPr="00875412">
        <w:t xml:space="preserve"> </w:t>
      </w:r>
      <w:r w:rsidRPr="00875412">
        <w:t>сбережений,</w:t>
      </w:r>
      <w:r w:rsidR="000A5CC1" w:rsidRPr="00875412">
        <w:t xml:space="preserve"> </w:t>
      </w:r>
      <w:r w:rsidRPr="00875412">
        <w:t>в</w:t>
      </w:r>
      <w:r w:rsidR="000A5CC1" w:rsidRPr="00875412">
        <w:t xml:space="preserve"> </w:t>
      </w:r>
      <w:r w:rsidRPr="00875412">
        <w:t>том</w:t>
      </w:r>
      <w:r w:rsidR="000A5CC1" w:rsidRPr="00875412">
        <w:t xml:space="preserve"> </w:t>
      </w:r>
      <w:r w:rsidRPr="00875412">
        <w:t>числе</w:t>
      </w:r>
      <w:r w:rsidR="000A5CC1" w:rsidRPr="00875412">
        <w:t xml:space="preserve"> </w:t>
      </w:r>
      <w:r w:rsidRPr="00875412">
        <w:t>в</w:t>
      </w:r>
      <w:r w:rsidR="000A5CC1" w:rsidRPr="00875412">
        <w:t xml:space="preserve"> </w:t>
      </w:r>
      <w:r w:rsidRPr="00875412">
        <w:t>части</w:t>
      </w:r>
      <w:r w:rsidR="000A5CC1" w:rsidRPr="00875412">
        <w:t xml:space="preserve"> </w:t>
      </w:r>
      <w:r w:rsidRPr="00875412">
        <w:t>информирования</w:t>
      </w:r>
      <w:r w:rsidR="000A5CC1" w:rsidRPr="00875412">
        <w:t xml:space="preserve"> </w:t>
      </w:r>
      <w:r w:rsidRPr="00875412">
        <w:t>застрахованных</w:t>
      </w:r>
      <w:r w:rsidR="000A5CC1" w:rsidRPr="00875412">
        <w:t xml:space="preserve"> </w:t>
      </w:r>
      <w:r w:rsidRPr="00875412">
        <w:t>лиц</w:t>
      </w:r>
      <w:r w:rsidR="000A5CC1" w:rsidRPr="00875412">
        <w:t xml:space="preserve"> </w:t>
      </w:r>
      <w:r w:rsidRPr="00875412">
        <w:t>о</w:t>
      </w:r>
      <w:r w:rsidR="000A5CC1" w:rsidRPr="00875412">
        <w:t xml:space="preserve"> </w:t>
      </w:r>
      <w:r w:rsidRPr="00875412">
        <w:t>статусе</w:t>
      </w:r>
      <w:r w:rsidR="000A5CC1" w:rsidRPr="00875412">
        <w:t xml:space="preserve"> </w:t>
      </w:r>
      <w:r w:rsidRPr="00875412">
        <w:t>поданного</w:t>
      </w:r>
      <w:r w:rsidR="000A5CC1" w:rsidRPr="00875412">
        <w:t xml:space="preserve"> </w:t>
      </w:r>
      <w:r w:rsidRPr="00875412">
        <w:t>заявления</w:t>
      </w:r>
      <w:r w:rsidR="000A5CC1" w:rsidRPr="00875412">
        <w:t xml:space="preserve"> </w:t>
      </w:r>
      <w:r w:rsidRPr="00875412">
        <w:t>о</w:t>
      </w:r>
      <w:r w:rsidR="000A5CC1" w:rsidRPr="00875412">
        <w:t xml:space="preserve"> </w:t>
      </w:r>
      <w:r w:rsidRPr="00875412">
        <w:t>единовременном</w:t>
      </w:r>
      <w:r w:rsidR="000A5CC1" w:rsidRPr="00875412">
        <w:t xml:space="preserve"> </w:t>
      </w:r>
      <w:r w:rsidRPr="00875412">
        <w:t>взносе.</w:t>
      </w:r>
    </w:p>
    <w:p w:rsidR="00071FA0" w:rsidRPr="00875412" w:rsidRDefault="00071FA0" w:rsidP="00071FA0">
      <w:r w:rsidRPr="00875412">
        <w:t>Законопроект</w:t>
      </w:r>
      <w:r w:rsidR="000A5CC1" w:rsidRPr="00875412">
        <w:t xml:space="preserve"> </w:t>
      </w:r>
      <w:r w:rsidRPr="00875412">
        <w:t>также</w:t>
      </w:r>
      <w:r w:rsidR="000A5CC1" w:rsidRPr="00875412">
        <w:t xml:space="preserve"> </w:t>
      </w:r>
      <w:r w:rsidRPr="00875412">
        <w:t>наделяет</w:t>
      </w:r>
      <w:r w:rsidR="000A5CC1" w:rsidRPr="00875412">
        <w:t xml:space="preserve"> </w:t>
      </w:r>
      <w:r w:rsidRPr="00875412">
        <w:t>уполномоченного</w:t>
      </w:r>
      <w:r w:rsidR="000A5CC1" w:rsidRPr="00875412">
        <w:t xml:space="preserve"> </w:t>
      </w:r>
      <w:r w:rsidRPr="00875412">
        <w:t>по</w:t>
      </w:r>
      <w:r w:rsidR="000A5CC1" w:rsidRPr="00875412">
        <w:t xml:space="preserve"> </w:t>
      </w:r>
      <w:r w:rsidRPr="00875412">
        <w:t>правам</w:t>
      </w:r>
      <w:r w:rsidR="000A5CC1" w:rsidRPr="00875412">
        <w:t xml:space="preserve"> </w:t>
      </w:r>
      <w:r w:rsidRPr="00875412">
        <w:t>потребителей</w:t>
      </w:r>
      <w:r w:rsidR="000A5CC1" w:rsidRPr="00875412">
        <w:t xml:space="preserve"> </w:t>
      </w:r>
      <w:r w:rsidRPr="00875412">
        <w:t>финансовых</w:t>
      </w:r>
      <w:r w:rsidR="000A5CC1" w:rsidRPr="00875412">
        <w:t xml:space="preserve"> </w:t>
      </w:r>
      <w:r w:rsidRPr="00875412">
        <w:t>услуг</w:t>
      </w:r>
      <w:r w:rsidR="000A5CC1" w:rsidRPr="00875412">
        <w:t xml:space="preserve"> </w:t>
      </w:r>
      <w:r w:rsidRPr="00875412">
        <w:t>полномочиями</w:t>
      </w:r>
      <w:r w:rsidR="000A5CC1" w:rsidRPr="00875412">
        <w:t xml:space="preserve"> </w:t>
      </w:r>
      <w:r w:rsidRPr="00875412">
        <w:t>по</w:t>
      </w:r>
      <w:r w:rsidR="000A5CC1" w:rsidRPr="00875412">
        <w:t xml:space="preserve"> </w:t>
      </w:r>
      <w:r w:rsidRPr="00875412">
        <w:t>рассмотрению</w:t>
      </w:r>
      <w:r w:rsidR="000A5CC1" w:rsidRPr="00875412">
        <w:t xml:space="preserve"> </w:t>
      </w:r>
      <w:r w:rsidRPr="00875412">
        <w:t>обращений</w:t>
      </w:r>
      <w:r w:rsidR="000A5CC1" w:rsidRPr="00875412">
        <w:t xml:space="preserve"> </w:t>
      </w:r>
      <w:r w:rsidRPr="00875412">
        <w:t>в</w:t>
      </w:r>
      <w:r w:rsidR="000A5CC1" w:rsidRPr="00875412">
        <w:t xml:space="preserve"> </w:t>
      </w:r>
      <w:r w:rsidRPr="00875412">
        <w:t>отношении</w:t>
      </w:r>
      <w:r w:rsidR="000A5CC1" w:rsidRPr="00875412">
        <w:t xml:space="preserve"> </w:t>
      </w:r>
      <w:r w:rsidRPr="00875412">
        <w:t>договоров</w:t>
      </w:r>
      <w:r w:rsidR="000A5CC1" w:rsidRPr="00875412">
        <w:t xml:space="preserve"> </w:t>
      </w:r>
      <w:r w:rsidRPr="00875412">
        <w:t>долгосрочных</w:t>
      </w:r>
      <w:r w:rsidR="000A5CC1" w:rsidRPr="00875412">
        <w:t xml:space="preserve"> </w:t>
      </w:r>
      <w:r w:rsidRPr="00875412">
        <w:t>сбережений</w:t>
      </w:r>
      <w:r w:rsidR="000A5CC1" w:rsidRPr="00875412">
        <w:t xml:space="preserve"> </w:t>
      </w:r>
      <w:r w:rsidRPr="00875412">
        <w:t>в</w:t>
      </w:r>
      <w:r w:rsidR="000A5CC1" w:rsidRPr="00875412">
        <w:t xml:space="preserve"> </w:t>
      </w:r>
      <w:r w:rsidRPr="00875412">
        <w:t>целях</w:t>
      </w:r>
      <w:r w:rsidR="000A5CC1" w:rsidRPr="00875412">
        <w:t xml:space="preserve"> </w:t>
      </w:r>
      <w:r w:rsidRPr="00875412">
        <w:t>досудебного</w:t>
      </w:r>
      <w:r w:rsidR="000A5CC1" w:rsidRPr="00875412">
        <w:t xml:space="preserve"> </w:t>
      </w:r>
      <w:r w:rsidRPr="00875412">
        <w:t>урегулирования</w:t>
      </w:r>
      <w:r w:rsidR="000A5CC1" w:rsidRPr="00875412">
        <w:t xml:space="preserve"> </w:t>
      </w:r>
      <w:r w:rsidRPr="00875412">
        <w:t>споров</w:t>
      </w:r>
      <w:r w:rsidR="000A5CC1" w:rsidRPr="00875412">
        <w:t xml:space="preserve"> </w:t>
      </w:r>
      <w:r w:rsidRPr="00875412">
        <w:t>потребителей</w:t>
      </w:r>
      <w:r w:rsidR="000A5CC1" w:rsidRPr="00875412">
        <w:t xml:space="preserve"> </w:t>
      </w:r>
      <w:r w:rsidRPr="00875412">
        <w:t>финансовых</w:t>
      </w:r>
      <w:r w:rsidR="000A5CC1" w:rsidRPr="00875412">
        <w:t xml:space="preserve"> </w:t>
      </w:r>
      <w:r w:rsidRPr="00875412">
        <w:t>услуг.</w:t>
      </w:r>
    </w:p>
    <w:p w:rsidR="00071FA0" w:rsidRPr="00875412" w:rsidRDefault="00071FA0" w:rsidP="00071FA0">
      <w:r w:rsidRPr="00875412">
        <w:t>Вводится</w:t>
      </w:r>
      <w:r w:rsidR="000A5CC1" w:rsidRPr="00875412">
        <w:t xml:space="preserve"> </w:t>
      </w:r>
      <w:r w:rsidRPr="00875412">
        <w:t>понятие</w:t>
      </w:r>
      <w:r w:rsidR="000A5CC1" w:rsidRPr="00875412">
        <w:t xml:space="preserve"> «</w:t>
      </w:r>
      <w:r w:rsidRPr="00875412">
        <w:t>администратор</w:t>
      </w:r>
      <w:r w:rsidR="000A5CC1" w:rsidRPr="00875412">
        <w:t xml:space="preserve"> </w:t>
      </w:r>
      <w:r w:rsidRPr="00875412">
        <w:t>софинансирования</w:t>
      </w:r>
      <w:r w:rsidR="000A5CC1" w:rsidRPr="00875412">
        <w:t xml:space="preserve">» - </w:t>
      </w:r>
      <w:r w:rsidRPr="00875412">
        <w:t>это</w:t>
      </w:r>
      <w:r w:rsidR="000A5CC1" w:rsidRPr="00875412">
        <w:t xml:space="preserve"> «</w:t>
      </w:r>
      <w:r w:rsidRPr="00875412">
        <w:t>лицо,</w:t>
      </w:r>
      <w:r w:rsidR="000A5CC1" w:rsidRPr="00875412">
        <w:t xml:space="preserve"> </w:t>
      </w:r>
      <w:r w:rsidRPr="00875412">
        <w:t>осуществляющее</w:t>
      </w:r>
      <w:r w:rsidR="000A5CC1" w:rsidRPr="00875412">
        <w:t xml:space="preserve"> </w:t>
      </w:r>
      <w:r w:rsidRPr="00875412">
        <w:t>расчет</w:t>
      </w:r>
      <w:r w:rsidR="000A5CC1" w:rsidRPr="00875412">
        <w:t xml:space="preserve"> </w:t>
      </w:r>
      <w:r w:rsidRPr="00875412">
        <w:t>размера</w:t>
      </w:r>
      <w:r w:rsidR="000A5CC1" w:rsidRPr="00875412">
        <w:t xml:space="preserve"> </w:t>
      </w:r>
      <w:r w:rsidRPr="00875412">
        <w:t>дополнительного</w:t>
      </w:r>
      <w:r w:rsidR="000A5CC1" w:rsidRPr="00875412">
        <w:t xml:space="preserve"> </w:t>
      </w:r>
      <w:r w:rsidRPr="00875412">
        <w:t>стимулирующего</w:t>
      </w:r>
      <w:r w:rsidR="000A5CC1" w:rsidRPr="00875412">
        <w:t xml:space="preserve"> </w:t>
      </w:r>
      <w:r w:rsidRPr="00875412">
        <w:t>взноса</w:t>
      </w:r>
      <w:r w:rsidR="000A5CC1" w:rsidRPr="00875412">
        <w:t xml:space="preserve"> </w:t>
      </w:r>
      <w:r w:rsidRPr="00875412">
        <w:t>по</w:t>
      </w:r>
      <w:r w:rsidR="000A5CC1" w:rsidRPr="00875412">
        <w:t xml:space="preserve"> </w:t>
      </w:r>
      <w:r w:rsidRPr="00875412">
        <w:t>договору</w:t>
      </w:r>
      <w:r w:rsidR="000A5CC1" w:rsidRPr="00875412">
        <w:t xml:space="preserve"> </w:t>
      </w:r>
      <w:r w:rsidRPr="00875412">
        <w:t>долгосрочных</w:t>
      </w:r>
      <w:r w:rsidR="000A5CC1" w:rsidRPr="00875412">
        <w:t xml:space="preserve"> </w:t>
      </w:r>
      <w:r w:rsidRPr="00875412">
        <w:t>сбережений</w:t>
      </w:r>
      <w:r w:rsidR="000A5CC1" w:rsidRPr="00875412">
        <w:t xml:space="preserve"> </w:t>
      </w:r>
      <w:r w:rsidRPr="00875412">
        <w:t>в</w:t>
      </w:r>
      <w:r w:rsidR="000A5CC1" w:rsidRPr="00875412">
        <w:t xml:space="preserve"> </w:t>
      </w:r>
      <w:r w:rsidRPr="00875412">
        <w:t>соответствии</w:t>
      </w:r>
      <w:r w:rsidR="000A5CC1" w:rsidRPr="00875412">
        <w:t xml:space="preserve"> </w:t>
      </w:r>
      <w:r w:rsidRPr="00875412">
        <w:t>с</w:t>
      </w:r>
      <w:r w:rsidR="000A5CC1" w:rsidRPr="00875412">
        <w:t xml:space="preserve"> </w:t>
      </w:r>
      <w:r w:rsidRPr="00875412">
        <w:t>федеральным</w:t>
      </w:r>
      <w:r w:rsidR="000A5CC1" w:rsidRPr="00875412">
        <w:t xml:space="preserve"> </w:t>
      </w:r>
      <w:r w:rsidRPr="00875412">
        <w:t>законом</w:t>
      </w:r>
      <w:r w:rsidR="000A5CC1" w:rsidRPr="00875412">
        <w:t>»</w:t>
      </w:r>
      <w:r w:rsidRPr="00875412">
        <w:t>.</w:t>
      </w:r>
    </w:p>
    <w:p w:rsidR="00071FA0" w:rsidRPr="00875412" w:rsidRDefault="000A5CC1" w:rsidP="00071FA0">
      <w:r w:rsidRPr="00875412">
        <w:t>«</w:t>
      </w:r>
      <w:r w:rsidR="00071FA0" w:rsidRPr="00875412">
        <w:t>Деятельность</w:t>
      </w:r>
      <w:r w:rsidRPr="00875412">
        <w:t xml:space="preserve"> </w:t>
      </w:r>
      <w:r w:rsidR="00071FA0" w:rsidRPr="00875412">
        <w:t>администратора</w:t>
      </w:r>
      <w:r w:rsidRPr="00875412">
        <w:t xml:space="preserve"> </w:t>
      </w:r>
      <w:r w:rsidR="00071FA0" w:rsidRPr="00875412">
        <w:t>осуществляет</w:t>
      </w:r>
      <w:r w:rsidRPr="00875412">
        <w:t xml:space="preserve"> </w:t>
      </w:r>
      <w:r w:rsidR="00071FA0" w:rsidRPr="00875412">
        <w:t>лицо,</w:t>
      </w:r>
      <w:r w:rsidRPr="00875412">
        <w:t xml:space="preserve"> </w:t>
      </w:r>
      <w:r w:rsidR="00071FA0" w:rsidRPr="00875412">
        <w:t>которому</w:t>
      </w:r>
      <w:r w:rsidRPr="00875412">
        <w:t xml:space="preserve"> </w:t>
      </w:r>
      <w:r w:rsidR="00071FA0" w:rsidRPr="00875412">
        <w:t>присвоен</w:t>
      </w:r>
      <w:r w:rsidRPr="00875412">
        <w:t xml:space="preserve"> </w:t>
      </w:r>
      <w:r w:rsidR="00071FA0" w:rsidRPr="00875412">
        <w:t>статус</w:t>
      </w:r>
      <w:r w:rsidRPr="00875412">
        <w:t xml:space="preserve"> </w:t>
      </w:r>
      <w:r w:rsidR="00071FA0" w:rsidRPr="00875412">
        <w:t>центрального</w:t>
      </w:r>
      <w:r w:rsidRPr="00875412">
        <w:t xml:space="preserve"> </w:t>
      </w:r>
      <w:r w:rsidR="00071FA0" w:rsidRPr="00875412">
        <w:t>депозитария</w:t>
      </w:r>
      <w:r w:rsidRPr="00875412">
        <w:t xml:space="preserve"> </w:t>
      </w:r>
      <w:r w:rsidR="00071FA0" w:rsidRPr="00875412">
        <w:t>в</w:t>
      </w:r>
      <w:r w:rsidRPr="00875412">
        <w:t xml:space="preserve"> </w:t>
      </w:r>
      <w:r w:rsidR="00071FA0" w:rsidRPr="00875412">
        <w:t>соответствии</w:t>
      </w:r>
      <w:r w:rsidRPr="00875412">
        <w:t xml:space="preserve"> </w:t>
      </w:r>
      <w:r w:rsidR="00071FA0" w:rsidRPr="00875412">
        <w:t>с</w:t>
      </w:r>
      <w:r w:rsidRPr="00875412">
        <w:t xml:space="preserve"> </w:t>
      </w:r>
      <w:r w:rsidR="00071FA0" w:rsidRPr="00875412">
        <w:t>федеральным</w:t>
      </w:r>
      <w:r w:rsidRPr="00875412">
        <w:t xml:space="preserve"> </w:t>
      </w:r>
      <w:r w:rsidR="00071FA0" w:rsidRPr="00875412">
        <w:t>законом</w:t>
      </w:r>
      <w:r w:rsidRPr="00875412">
        <w:t xml:space="preserve"> «</w:t>
      </w:r>
      <w:r w:rsidR="00071FA0" w:rsidRPr="00875412">
        <w:t>О</w:t>
      </w:r>
      <w:r w:rsidRPr="00875412">
        <w:t xml:space="preserve"> </w:t>
      </w:r>
      <w:r w:rsidR="00071FA0" w:rsidRPr="00875412">
        <w:t>центральном</w:t>
      </w:r>
      <w:r w:rsidRPr="00875412">
        <w:t xml:space="preserve"> </w:t>
      </w:r>
      <w:r w:rsidR="00071FA0" w:rsidRPr="00875412">
        <w:lastRenderedPageBreak/>
        <w:t>депозитарии</w:t>
      </w:r>
      <w:r w:rsidRPr="00875412">
        <w:t xml:space="preserve">» </w:t>
      </w:r>
      <w:r w:rsidR="00071FA0" w:rsidRPr="00875412">
        <w:t>или</w:t>
      </w:r>
      <w:r w:rsidRPr="00875412">
        <w:t xml:space="preserve"> </w:t>
      </w:r>
      <w:r w:rsidR="00071FA0" w:rsidRPr="00875412">
        <w:t>являющееся</w:t>
      </w:r>
      <w:r w:rsidRPr="00875412">
        <w:t xml:space="preserve"> </w:t>
      </w:r>
      <w:r w:rsidR="00071FA0" w:rsidRPr="00875412">
        <w:t>юридическим</w:t>
      </w:r>
      <w:r w:rsidRPr="00875412">
        <w:t xml:space="preserve"> </w:t>
      </w:r>
      <w:r w:rsidR="00071FA0" w:rsidRPr="00875412">
        <w:t>лицом,</w:t>
      </w:r>
      <w:r w:rsidRPr="00875412">
        <w:t xml:space="preserve"> </w:t>
      </w:r>
      <w:r w:rsidR="00071FA0" w:rsidRPr="00875412">
        <w:t>все</w:t>
      </w:r>
      <w:r w:rsidRPr="00875412">
        <w:t xml:space="preserve"> </w:t>
      </w:r>
      <w:r w:rsidR="00071FA0" w:rsidRPr="00875412">
        <w:t>акции</w:t>
      </w:r>
      <w:r w:rsidRPr="00875412">
        <w:t xml:space="preserve"> </w:t>
      </w:r>
      <w:r w:rsidR="00071FA0" w:rsidRPr="00875412">
        <w:t>(доли)</w:t>
      </w:r>
      <w:r w:rsidRPr="00875412">
        <w:t xml:space="preserve"> </w:t>
      </w:r>
      <w:r w:rsidR="00071FA0" w:rsidRPr="00875412">
        <w:t>которого</w:t>
      </w:r>
      <w:r w:rsidRPr="00875412">
        <w:t xml:space="preserve"> </w:t>
      </w:r>
      <w:r w:rsidR="00071FA0" w:rsidRPr="00875412">
        <w:t>принадлежат</w:t>
      </w:r>
      <w:r w:rsidRPr="00875412">
        <w:t xml:space="preserve"> </w:t>
      </w:r>
      <w:r w:rsidR="00071FA0" w:rsidRPr="00875412">
        <w:t>центральному</w:t>
      </w:r>
      <w:r w:rsidRPr="00875412">
        <w:t xml:space="preserve"> </w:t>
      </w:r>
      <w:r w:rsidR="00071FA0" w:rsidRPr="00875412">
        <w:t>депозитарию</w:t>
      </w:r>
      <w:r w:rsidRPr="00875412">
        <w:t>»</w:t>
      </w:r>
      <w:r w:rsidR="00071FA0" w:rsidRPr="00875412">
        <w:t>,</w:t>
      </w:r>
      <w:r w:rsidRPr="00875412">
        <w:t xml:space="preserve"> - </w:t>
      </w:r>
      <w:r w:rsidR="00071FA0" w:rsidRPr="00875412">
        <w:t>говорится</w:t>
      </w:r>
      <w:r w:rsidRPr="00875412">
        <w:t xml:space="preserve"> </w:t>
      </w:r>
      <w:r w:rsidR="00071FA0" w:rsidRPr="00875412">
        <w:t>в</w:t>
      </w:r>
      <w:r w:rsidRPr="00875412">
        <w:t xml:space="preserve"> </w:t>
      </w:r>
      <w:r w:rsidR="00071FA0" w:rsidRPr="00875412">
        <w:t>тексте</w:t>
      </w:r>
      <w:r w:rsidRPr="00875412">
        <w:t xml:space="preserve"> </w:t>
      </w:r>
      <w:r w:rsidR="00071FA0" w:rsidRPr="00875412">
        <w:t>законопроекта.</w:t>
      </w:r>
    </w:p>
    <w:p w:rsidR="00071FA0" w:rsidRPr="00875412" w:rsidRDefault="00071FA0" w:rsidP="00071FA0">
      <w:r w:rsidRPr="00875412">
        <w:t>Предусматривается</w:t>
      </w:r>
      <w:r w:rsidR="000A5CC1" w:rsidRPr="00875412">
        <w:t xml:space="preserve"> </w:t>
      </w:r>
      <w:r w:rsidRPr="00875412">
        <w:t>включение</w:t>
      </w:r>
      <w:r w:rsidR="000A5CC1" w:rsidRPr="00875412">
        <w:t xml:space="preserve"> </w:t>
      </w:r>
      <w:r w:rsidRPr="00875412">
        <w:t>администратора</w:t>
      </w:r>
      <w:r w:rsidR="000A5CC1" w:rsidRPr="00875412">
        <w:t xml:space="preserve"> </w:t>
      </w:r>
      <w:r w:rsidRPr="00875412">
        <w:t>софинансирования</w:t>
      </w:r>
      <w:r w:rsidR="000A5CC1" w:rsidRPr="00875412">
        <w:t xml:space="preserve"> </w:t>
      </w:r>
      <w:r w:rsidRPr="00875412">
        <w:t>в</w:t>
      </w:r>
      <w:r w:rsidR="000A5CC1" w:rsidRPr="00875412">
        <w:t xml:space="preserve"> </w:t>
      </w:r>
      <w:r w:rsidRPr="00875412">
        <w:t>процесс</w:t>
      </w:r>
      <w:r w:rsidR="000A5CC1" w:rsidRPr="00875412">
        <w:t xml:space="preserve"> </w:t>
      </w:r>
      <w:r w:rsidRPr="00875412">
        <w:t>государственной</w:t>
      </w:r>
      <w:r w:rsidR="000A5CC1" w:rsidRPr="00875412">
        <w:t xml:space="preserve"> </w:t>
      </w:r>
      <w:r w:rsidRPr="00875412">
        <w:t>поддержки</w:t>
      </w:r>
      <w:r w:rsidR="000A5CC1" w:rsidRPr="00875412">
        <w:t xml:space="preserve"> </w:t>
      </w:r>
      <w:r w:rsidRPr="00875412">
        <w:t>формирования</w:t>
      </w:r>
      <w:r w:rsidR="000A5CC1" w:rsidRPr="00875412">
        <w:t xml:space="preserve"> </w:t>
      </w:r>
      <w:r w:rsidRPr="00875412">
        <w:t>долгосрочных</w:t>
      </w:r>
      <w:r w:rsidR="000A5CC1" w:rsidRPr="00875412">
        <w:t xml:space="preserve"> </w:t>
      </w:r>
      <w:r w:rsidRPr="00875412">
        <w:t>сбережений.</w:t>
      </w:r>
    </w:p>
    <w:p w:rsidR="00071FA0" w:rsidRPr="00875412" w:rsidRDefault="00071FA0" w:rsidP="00071FA0">
      <w:r w:rsidRPr="00875412">
        <w:t>Госдума</w:t>
      </w:r>
      <w:r w:rsidR="000A5CC1" w:rsidRPr="00875412">
        <w:t xml:space="preserve"> </w:t>
      </w:r>
      <w:r w:rsidRPr="00875412">
        <w:t>приняла</w:t>
      </w:r>
      <w:r w:rsidR="000A5CC1" w:rsidRPr="00875412">
        <w:t xml:space="preserve"> </w:t>
      </w:r>
      <w:r w:rsidRPr="00875412">
        <w:t>летом</w:t>
      </w:r>
      <w:r w:rsidR="000A5CC1" w:rsidRPr="00875412">
        <w:t xml:space="preserve"> </w:t>
      </w:r>
      <w:r w:rsidRPr="00875412">
        <w:t>2023</w:t>
      </w:r>
      <w:r w:rsidR="000A5CC1" w:rsidRPr="00875412">
        <w:t xml:space="preserve"> </w:t>
      </w:r>
      <w:r w:rsidRPr="00875412">
        <w:t>г.</w:t>
      </w:r>
      <w:r w:rsidR="000A5CC1" w:rsidRPr="00875412">
        <w:t xml:space="preserve"> </w:t>
      </w:r>
      <w:r w:rsidRPr="00875412">
        <w:t>инициированный</w:t>
      </w:r>
      <w:r w:rsidR="000A5CC1" w:rsidRPr="00875412">
        <w:t xml:space="preserve"> </w:t>
      </w:r>
      <w:r w:rsidRPr="00875412">
        <w:t>правительством</w:t>
      </w:r>
      <w:r w:rsidR="000A5CC1" w:rsidRPr="00875412">
        <w:t xml:space="preserve"> </w:t>
      </w:r>
      <w:r w:rsidRPr="00875412">
        <w:t>закон,</w:t>
      </w:r>
      <w:r w:rsidR="000A5CC1" w:rsidRPr="00875412">
        <w:t xml:space="preserve"> </w:t>
      </w:r>
      <w:r w:rsidRPr="00875412">
        <w:t>предусматривающий</w:t>
      </w:r>
      <w:r w:rsidR="000A5CC1" w:rsidRPr="00875412">
        <w:t xml:space="preserve"> </w:t>
      </w:r>
      <w:r w:rsidRPr="00875412">
        <w:t>запуск</w:t>
      </w:r>
      <w:r w:rsidR="000A5CC1" w:rsidRPr="00875412">
        <w:t xml:space="preserve"> </w:t>
      </w:r>
      <w:r w:rsidRPr="00875412">
        <w:t>новой</w:t>
      </w:r>
      <w:r w:rsidR="000A5CC1" w:rsidRPr="00875412">
        <w:t xml:space="preserve"> </w:t>
      </w:r>
      <w:r w:rsidRPr="00875412">
        <w:t>программы</w:t>
      </w:r>
      <w:r w:rsidR="000A5CC1" w:rsidRPr="00875412">
        <w:t xml:space="preserve"> </w:t>
      </w:r>
      <w:r w:rsidRPr="00875412">
        <w:t>долгосрочных</w:t>
      </w:r>
      <w:r w:rsidR="000A5CC1" w:rsidRPr="00875412">
        <w:t xml:space="preserve"> </w:t>
      </w:r>
      <w:r w:rsidRPr="00875412">
        <w:t>сбережений</w:t>
      </w:r>
      <w:r w:rsidR="000A5CC1" w:rsidRPr="00875412">
        <w:t xml:space="preserve"> </w:t>
      </w:r>
      <w:r w:rsidRPr="00875412">
        <w:t>граждан.</w:t>
      </w:r>
      <w:r w:rsidR="000A5CC1" w:rsidRPr="00875412">
        <w:t xml:space="preserve"> </w:t>
      </w:r>
      <w:r w:rsidRPr="00875412">
        <w:t>Средства</w:t>
      </w:r>
      <w:r w:rsidR="000A5CC1" w:rsidRPr="00875412">
        <w:t xml:space="preserve"> </w:t>
      </w:r>
      <w:r w:rsidRPr="00875412">
        <w:t>пенсионных</w:t>
      </w:r>
      <w:r w:rsidR="000A5CC1" w:rsidRPr="00875412">
        <w:t xml:space="preserve"> </w:t>
      </w:r>
      <w:r w:rsidRPr="00875412">
        <w:t>накоплений</w:t>
      </w:r>
      <w:r w:rsidR="000A5CC1" w:rsidRPr="00875412">
        <w:t xml:space="preserve"> </w:t>
      </w:r>
      <w:r w:rsidRPr="00875412">
        <w:t>переводятся</w:t>
      </w:r>
      <w:r w:rsidR="000A5CC1" w:rsidRPr="00875412">
        <w:t xml:space="preserve"> </w:t>
      </w:r>
      <w:r w:rsidRPr="00875412">
        <w:t>на</w:t>
      </w:r>
      <w:r w:rsidR="000A5CC1" w:rsidRPr="00875412">
        <w:t xml:space="preserve"> </w:t>
      </w:r>
      <w:r w:rsidRPr="00875412">
        <w:t>формирование</w:t>
      </w:r>
      <w:r w:rsidR="000A5CC1" w:rsidRPr="00875412">
        <w:t xml:space="preserve"> </w:t>
      </w:r>
      <w:r w:rsidRPr="00875412">
        <w:t>средств</w:t>
      </w:r>
      <w:r w:rsidR="000A5CC1" w:rsidRPr="00875412">
        <w:t xml:space="preserve"> </w:t>
      </w:r>
      <w:r w:rsidRPr="00875412">
        <w:t>по</w:t>
      </w:r>
      <w:r w:rsidR="000A5CC1" w:rsidRPr="00875412">
        <w:t xml:space="preserve"> </w:t>
      </w:r>
      <w:r w:rsidRPr="00875412">
        <w:t>договору</w:t>
      </w:r>
      <w:r w:rsidR="000A5CC1" w:rsidRPr="00875412">
        <w:t xml:space="preserve"> </w:t>
      </w:r>
      <w:r w:rsidRPr="00875412">
        <w:t>долгосрочных</w:t>
      </w:r>
      <w:r w:rsidR="000A5CC1" w:rsidRPr="00875412">
        <w:t xml:space="preserve"> </w:t>
      </w:r>
      <w:r w:rsidRPr="00875412">
        <w:t>сбережений</w:t>
      </w:r>
      <w:r w:rsidR="000A5CC1" w:rsidRPr="00875412">
        <w:t xml:space="preserve"> </w:t>
      </w:r>
      <w:r w:rsidRPr="00875412">
        <w:t>не</w:t>
      </w:r>
      <w:r w:rsidR="000A5CC1" w:rsidRPr="00875412">
        <w:t xml:space="preserve"> </w:t>
      </w:r>
      <w:r w:rsidRPr="00875412">
        <w:t>позднее</w:t>
      </w:r>
      <w:r w:rsidR="000A5CC1" w:rsidRPr="00875412">
        <w:t xml:space="preserve"> </w:t>
      </w:r>
      <w:r w:rsidRPr="00875412">
        <w:t>31</w:t>
      </w:r>
      <w:r w:rsidR="000A5CC1" w:rsidRPr="00875412">
        <w:t xml:space="preserve"> </w:t>
      </w:r>
      <w:r w:rsidRPr="00875412">
        <w:t>марта</w:t>
      </w:r>
      <w:r w:rsidR="000A5CC1" w:rsidRPr="00875412">
        <w:t xml:space="preserve"> </w:t>
      </w:r>
      <w:r w:rsidRPr="00875412">
        <w:t>года,</w:t>
      </w:r>
      <w:r w:rsidR="000A5CC1" w:rsidRPr="00875412">
        <w:t xml:space="preserve"> </w:t>
      </w:r>
      <w:r w:rsidRPr="00875412">
        <w:t>следующего</w:t>
      </w:r>
      <w:r w:rsidR="000A5CC1" w:rsidRPr="00875412">
        <w:t xml:space="preserve"> </w:t>
      </w:r>
      <w:r w:rsidRPr="00875412">
        <w:t>за</w:t>
      </w:r>
      <w:r w:rsidR="000A5CC1" w:rsidRPr="00875412">
        <w:t xml:space="preserve"> </w:t>
      </w:r>
      <w:r w:rsidRPr="00875412">
        <w:t>годом</w:t>
      </w:r>
      <w:r w:rsidR="000A5CC1" w:rsidRPr="00875412">
        <w:t xml:space="preserve"> </w:t>
      </w:r>
      <w:r w:rsidRPr="00875412">
        <w:t>подачи</w:t>
      </w:r>
      <w:r w:rsidR="000A5CC1" w:rsidRPr="00875412">
        <w:t xml:space="preserve"> </w:t>
      </w:r>
      <w:r w:rsidRPr="00875412">
        <w:t>соответствующего</w:t>
      </w:r>
      <w:r w:rsidR="000A5CC1" w:rsidRPr="00875412">
        <w:t xml:space="preserve"> </w:t>
      </w:r>
      <w:r w:rsidRPr="00875412">
        <w:t>заявления</w:t>
      </w:r>
      <w:r w:rsidR="000A5CC1" w:rsidRPr="00875412">
        <w:t xml:space="preserve"> </w:t>
      </w:r>
      <w:r w:rsidRPr="00875412">
        <w:t>в</w:t>
      </w:r>
      <w:r w:rsidR="000A5CC1" w:rsidRPr="00875412">
        <w:t xml:space="preserve"> </w:t>
      </w:r>
      <w:r w:rsidRPr="00875412">
        <w:t>негосударственный</w:t>
      </w:r>
      <w:r w:rsidR="000A5CC1" w:rsidRPr="00875412">
        <w:t xml:space="preserve"> </w:t>
      </w:r>
      <w:r w:rsidRPr="00875412">
        <w:t>пенсионный</w:t>
      </w:r>
      <w:r w:rsidR="000A5CC1" w:rsidRPr="00875412">
        <w:t xml:space="preserve"> </w:t>
      </w:r>
      <w:r w:rsidRPr="00875412">
        <w:t>фонд.</w:t>
      </w:r>
      <w:r w:rsidR="000A5CC1" w:rsidRPr="00875412">
        <w:t xml:space="preserve"> </w:t>
      </w:r>
      <w:r w:rsidRPr="00875412">
        <w:t>При</w:t>
      </w:r>
      <w:r w:rsidR="000A5CC1" w:rsidRPr="00875412">
        <w:t xml:space="preserve"> </w:t>
      </w:r>
      <w:r w:rsidRPr="00875412">
        <w:t>этом</w:t>
      </w:r>
      <w:r w:rsidR="000A5CC1" w:rsidRPr="00875412">
        <w:t xml:space="preserve"> </w:t>
      </w:r>
      <w:r w:rsidRPr="00875412">
        <w:t>возврат</w:t>
      </w:r>
      <w:r w:rsidR="000A5CC1" w:rsidRPr="00875412">
        <w:t xml:space="preserve"> </w:t>
      </w:r>
      <w:r w:rsidRPr="00875412">
        <w:t>средств</w:t>
      </w:r>
      <w:r w:rsidR="000A5CC1" w:rsidRPr="00875412">
        <w:t xml:space="preserve"> </w:t>
      </w:r>
      <w:r w:rsidRPr="00875412">
        <w:t>пенсионных</w:t>
      </w:r>
      <w:r w:rsidR="000A5CC1" w:rsidRPr="00875412">
        <w:t xml:space="preserve"> </w:t>
      </w:r>
      <w:r w:rsidRPr="00875412">
        <w:t>накоплений</w:t>
      </w:r>
      <w:r w:rsidR="000A5CC1" w:rsidRPr="00875412">
        <w:t xml:space="preserve"> </w:t>
      </w:r>
      <w:r w:rsidRPr="00875412">
        <w:t>на</w:t>
      </w:r>
      <w:r w:rsidR="000A5CC1" w:rsidRPr="00875412">
        <w:t xml:space="preserve"> </w:t>
      </w:r>
      <w:r w:rsidRPr="00875412">
        <w:t>формирование</w:t>
      </w:r>
      <w:r w:rsidR="000A5CC1" w:rsidRPr="00875412">
        <w:t xml:space="preserve"> </w:t>
      </w:r>
      <w:r w:rsidRPr="00875412">
        <w:t>накопительной</w:t>
      </w:r>
      <w:r w:rsidR="000A5CC1" w:rsidRPr="00875412">
        <w:t xml:space="preserve"> </w:t>
      </w:r>
      <w:r w:rsidRPr="00875412">
        <w:t>пенсии</w:t>
      </w:r>
      <w:r w:rsidR="000A5CC1" w:rsidRPr="00875412">
        <w:t xml:space="preserve"> </w:t>
      </w:r>
      <w:r w:rsidRPr="00875412">
        <w:t>после</w:t>
      </w:r>
      <w:r w:rsidR="000A5CC1" w:rsidRPr="00875412">
        <w:t xml:space="preserve"> </w:t>
      </w:r>
      <w:r w:rsidRPr="00875412">
        <w:t>их</w:t>
      </w:r>
      <w:r w:rsidR="000A5CC1" w:rsidRPr="00875412">
        <w:t xml:space="preserve"> </w:t>
      </w:r>
      <w:r w:rsidRPr="00875412">
        <w:t>перевода</w:t>
      </w:r>
      <w:r w:rsidR="000A5CC1" w:rsidRPr="00875412">
        <w:t xml:space="preserve"> </w:t>
      </w:r>
      <w:r w:rsidRPr="00875412">
        <w:t>на</w:t>
      </w:r>
      <w:r w:rsidR="000A5CC1" w:rsidRPr="00875412">
        <w:t xml:space="preserve"> </w:t>
      </w:r>
      <w:r w:rsidRPr="00875412">
        <w:t>формирование</w:t>
      </w:r>
      <w:r w:rsidR="000A5CC1" w:rsidRPr="00875412">
        <w:t xml:space="preserve"> </w:t>
      </w:r>
      <w:r w:rsidRPr="00875412">
        <w:t>средств</w:t>
      </w:r>
      <w:r w:rsidR="000A5CC1" w:rsidRPr="00875412">
        <w:t xml:space="preserve"> </w:t>
      </w:r>
      <w:r w:rsidRPr="00875412">
        <w:t>по</w:t>
      </w:r>
      <w:r w:rsidR="000A5CC1" w:rsidRPr="00875412">
        <w:t xml:space="preserve"> </w:t>
      </w:r>
      <w:r w:rsidRPr="00875412">
        <w:t>договору</w:t>
      </w:r>
      <w:r w:rsidR="000A5CC1" w:rsidRPr="00875412">
        <w:t xml:space="preserve"> </w:t>
      </w:r>
      <w:r w:rsidRPr="00875412">
        <w:t>долгосрочных</w:t>
      </w:r>
      <w:r w:rsidR="000A5CC1" w:rsidRPr="00875412">
        <w:t xml:space="preserve"> </w:t>
      </w:r>
      <w:r w:rsidRPr="00875412">
        <w:t>сбережений</w:t>
      </w:r>
      <w:r w:rsidR="000A5CC1" w:rsidRPr="00875412">
        <w:t xml:space="preserve"> </w:t>
      </w:r>
      <w:r w:rsidRPr="00875412">
        <w:t>не</w:t>
      </w:r>
      <w:r w:rsidR="000A5CC1" w:rsidRPr="00875412">
        <w:t xml:space="preserve"> </w:t>
      </w:r>
      <w:r w:rsidRPr="00875412">
        <w:t>предусмотрен.</w:t>
      </w:r>
    </w:p>
    <w:p w:rsidR="00071FA0" w:rsidRPr="00875412" w:rsidRDefault="00775944" w:rsidP="00071FA0">
      <w:hyperlink r:id="rId16" w:history="1">
        <w:r w:rsidR="00AE05A9" w:rsidRPr="00875412">
          <w:rPr>
            <w:rStyle w:val="a3"/>
            <w:lang w:val="en-US"/>
          </w:rPr>
          <w:t>https</w:t>
        </w:r>
        <w:r w:rsidR="00AE05A9" w:rsidRPr="00875412">
          <w:rPr>
            <w:rStyle w:val="a3"/>
          </w:rPr>
          <w:t>://</w:t>
        </w:r>
        <w:r w:rsidR="00AE05A9" w:rsidRPr="00875412">
          <w:rPr>
            <w:rStyle w:val="a3"/>
            <w:lang w:val="en-US"/>
          </w:rPr>
          <w:t>konkurent</w:t>
        </w:r>
        <w:r w:rsidR="00AE05A9" w:rsidRPr="00875412">
          <w:rPr>
            <w:rStyle w:val="a3"/>
          </w:rPr>
          <w:t>.</w:t>
        </w:r>
        <w:r w:rsidR="00AE05A9" w:rsidRPr="00875412">
          <w:rPr>
            <w:rStyle w:val="a3"/>
            <w:lang w:val="en-US"/>
          </w:rPr>
          <w:t>ru</w:t>
        </w:r>
        <w:r w:rsidR="00AE05A9" w:rsidRPr="00875412">
          <w:rPr>
            <w:rStyle w:val="a3"/>
          </w:rPr>
          <w:t>/</w:t>
        </w:r>
        <w:r w:rsidR="00AE05A9" w:rsidRPr="00875412">
          <w:rPr>
            <w:rStyle w:val="a3"/>
            <w:lang w:val="en-US"/>
          </w:rPr>
          <w:t>article</w:t>
        </w:r>
        <w:r w:rsidR="00AE05A9" w:rsidRPr="00875412">
          <w:rPr>
            <w:rStyle w:val="a3"/>
          </w:rPr>
          <w:t>/62973</w:t>
        </w:r>
      </w:hyperlink>
      <w:r w:rsidR="000A5CC1" w:rsidRPr="00875412">
        <w:t xml:space="preserve"> </w:t>
      </w:r>
    </w:p>
    <w:p w:rsidR="000F0D17" w:rsidRPr="00875412" w:rsidRDefault="000F0D17" w:rsidP="000F0D17">
      <w:pPr>
        <w:pStyle w:val="2"/>
      </w:pPr>
      <w:bookmarkStart w:id="40" w:name="_Toc149632392"/>
      <w:r w:rsidRPr="00875412">
        <w:t>Ваш</w:t>
      </w:r>
      <w:r w:rsidR="000A5CC1" w:rsidRPr="00875412">
        <w:t xml:space="preserve"> </w:t>
      </w:r>
      <w:r w:rsidRPr="00875412">
        <w:t>Пенсионный</w:t>
      </w:r>
      <w:r w:rsidR="000A5CC1" w:rsidRPr="00875412">
        <w:t xml:space="preserve"> </w:t>
      </w:r>
      <w:r w:rsidRPr="00875412">
        <w:t>Брокер,</w:t>
      </w:r>
      <w:r w:rsidR="000A5CC1" w:rsidRPr="00875412">
        <w:t xml:space="preserve"> </w:t>
      </w:r>
      <w:r w:rsidRPr="00875412">
        <w:t>31.10.2023,</w:t>
      </w:r>
      <w:r w:rsidR="000A5CC1" w:rsidRPr="00875412">
        <w:t xml:space="preserve"> </w:t>
      </w:r>
      <w:r w:rsidRPr="00875412">
        <w:t>НПФ</w:t>
      </w:r>
      <w:r w:rsidR="000A5CC1" w:rsidRPr="00875412">
        <w:t xml:space="preserve"> «</w:t>
      </w:r>
      <w:r w:rsidRPr="00875412">
        <w:t>БЛАГОСОСТОЯНИЕ</w:t>
      </w:r>
      <w:r w:rsidR="000A5CC1" w:rsidRPr="00875412">
        <w:t xml:space="preserve">» </w:t>
      </w:r>
      <w:r w:rsidRPr="00875412">
        <w:t>принял</w:t>
      </w:r>
      <w:r w:rsidR="000A5CC1" w:rsidRPr="00875412">
        <w:t xml:space="preserve"> </w:t>
      </w:r>
      <w:r w:rsidRPr="00875412">
        <w:t>участие</w:t>
      </w:r>
      <w:r w:rsidR="000A5CC1" w:rsidRPr="00875412">
        <w:t xml:space="preserve"> </w:t>
      </w:r>
      <w:r w:rsidRPr="00875412">
        <w:t>в</w:t>
      </w:r>
      <w:r w:rsidR="000A5CC1" w:rsidRPr="00875412">
        <w:t xml:space="preserve"> </w:t>
      </w:r>
      <w:r w:rsidRPr="00875412">
        <w:t>XIII</w:t>
      </w:r>
      <w:r w:rsidR="000A5CC1" w:rsidRPr="00875412">
        <w:t xml:space="preserve"> </w:t>
      </w:r>
      <w:r w:rsidRPr="00875412">
        <w:t>Слете</w:t>
      </w:r>
      <w:r w:rsidR="000A5CC1" w:rsidRPr="00875412">
        <w:t xml:space="preserve"> </w:t>
      </w:r>
      <w:r w:rsidRPr="00875412">
        <w:t>молодежи</w:t>
      </w:r>
      <w:r w:rsidR="000A5CC1" w:rsidRPr="00875412">
        <w:t xml:space="preserve"> </w:t>
      </w:r>
      <w:r w:rsidRPr="00875412">
        <w:t>АО</w:t>
      </w:r>
      <w:r w:rsidR="000A5CC1" w:rsidRPr="00875412">
        <w:t xml:space="preserve"> «</w:t>
      </w:r>
      <w:r w:rsidRPr="00875412">
        <w:t>ФПК</w:t>
      </w:r>
      <w:r w:rsidR="000A5CC1" w:rsidRPr="00875412">
        <w:t>»</w:t>
      </w:r>
      <w:bookmarkEnd w:id="40"/>
    </w:p>
    <w:p w:rsidR="000F0D17" w:rsidRPr="00875412" w:rsidRDefault="000F0D17" w:rsidP="00BD6597">
      <w:pPr>
        <w:pStyle w:val="3"/>
      </w:pPr>
      <w:bookmarkStart w:id="41" w:name="_Toc149632393"/>
      <w:r w:rsidRPr="00875412">
        <w:t>НПФ</w:t>
      </w:r>
      <w:r w:rsidR="000A5CC1" w:rsidRPr="00875412">
        <w:t xml:space="preserve"> «</w:t>
      </w:r>
      <w:r w:rsidRPr="00875412">
        <w:t>БЛАГОСОСТОЯНИЕ</w:t>
      </w:r>
      <w:r w:rsidR="000A5CC1" w:rsidRPr="00875412">
        <w:t xml:space="preserve">» </w:t>
      </w:r>
      <w:r w:rsidRPr="00875412">
        <w:t>стал</w:t>
      </w:r>
      <w:r w:rsidR="000A5CC1" w:rsidRPr="00875412">
        <w:t xml:space="preserve"> </w:t>
      </w:r>
      <w:r w:rsidRPr="00875412">
        <w:t>участником</w:t>
      </w:r>
      <w:r w:rsidR="000A5CC1" w:rsidRPr="00875412">
        <w:t xml:space="preserve"> </w:t>
      </w:r>
      <w:r w:rsidRPr="00875412">
        <w:t>XIII</w:t>
      </w:r>
      <w:r w:rsidR="000A5CC1" w:rsidRPr="00875412">
        <w:t xml:space="preserve"> </w:t>
      </w:r>
      <w:r w:rsidRPr="00875412">
        <w:t>Слета</w:t>
      </w:r>
      <w:r w:rsidR="000A5CC1" w:rsidRPr="00875412">
        <w:t xml:space="preserve"> </w:t>
      </w:r>
      <w:r w:rsidRPr="00875412">
        <w:t>молодежи</w:t>
      </w:r>
      <w:r w:rsidR="000A5CC1" w:rsidRPr="00875412">
        <w:t xml:space="preserve"> </w:t>
      </w:r>
      <w:r w:rsidRPr="00875412">
        <w:t>АО</w:t>
      </w:r>
      <w:r w:rsidR="000A5CC1" w:rsidRPr="00875412">
        <w:t xml:space="preserve"> «</w:t>
      </w:r>
      <w:r w:rsidRPr="00875412">
        <w:t>Федеральная</w:t>
      </w:r>
      <w:r w:rsidR="000A5CC1" w:rsidRPr="00875412">
        <w:t xml:space="preserve"> </w:t>
      </w:r>
      <w:r w:rsidRPr="00875412">
        <w:t>пассажирская</w:t>
      </w:r>
      <w:r w:rsidR="000A5CC1" w:rsidRPr="00875412">
        <w:t xml:space="preserve"> </w:t>
      </w:r>
      <w:r w:rsidRPr="00875412">
        <w:t>компания</w:t>
      </w:r>
      <w:r w:rsidR="000A5CC1" w:rsidRPr="00875412">
        <w:t>»</w:t>
      </w:r>
      <w:r w:rsidRPr="00875412">
        <w:t>.</w:t>
      </w:r>
      <w:r w:rsidR="000A5CC1" w:rsidRPr="00875412">
        <w:t xml:space="preserve"> </w:t>
      </w:r>
      <w:r w:rsidRPr="00875412">
        <w:t>Специалисты</w:t>
      </w:r>
      <w:r w:rsidR="000A5CC1" w:rsidRPr="00875412">
        <w:t xml:space="preserve"> </w:t>
      </w:r>
      <w:r w:rsidRPr="00875412">
        <w:t>фонда</w:t>
      </w:r>
      <w:r w:rsidR="000A5CC1" w:rsidRPr="00875412">
        <w:t xml:space="preserve"> </w:t>
      </w:r>
      <w:r w:rsidRPr="00875412">
        <w:t>провели</w:t>
      </w:r>
      <w:r w:rsidR="000A5CC1" w:rsidRPr="00875412">
        <w:t xml:space="preserve"> </w:t>
      </w:r>
      <w:r w:rsidRPr="00875412">
        <w:t>для</w:t>
      </w:r>
      <w:r w:rsidR="000A5CC1" w:rsidRPr="00875412">
        <w:t xml:space="preserve"> </w:t>
      </w:r>
      <w:r w:rsidRPr="00875412">
        <w:t>молодых</w:t>
      </w:r>
      <w:r w:rsidR="000A5CC1" w:rsidRPr="00875412">
        <w:t xml:space="preserve"> </w:t>
      </w:r>
      <w:r w:rsidRPr="00875412">
        <w:t>работников</w:t>
      </w:r>
      <w:r w:rsidR="000A5CC1" w:rsidRPr="00875412">
        <w:t xml:space="preserve"> </w:t>
      </w:r>
      <w:r w:rsidRPr="00875412">
        <w:t>компании</w:t>
      </w:r>
      <w:r w:rsidR="000A5CC1" w:rsidRPr="00875412">
        <w:t xml:space="preserve"> </w:t>
      </w:r>
      <w:r w:rsidRPr="00875412">
        <w:t>мастер-классы</w:t>
      </w:r>
      <w:r w:rsidR="000A5CC1" w:rsidRPr="00875412">
        <w:t xml:space="preserve"> </w:t>
      </w:r>
      <w:r w:rsidRPr="00875412">
        <w:t>по</w:t>
      </w:r>
      <w:r w:rsidR="000A5CC1" w:rsidRPr="00875412">
        <w:t xml:space="preserve"> </w:t>
      </w:r>
      <w:r w:rsidRPr="00875412">
        <w:t>различным</w:t>
      </w:r>
      <w:r w:rsidR="000A5CC1" w:rsidRPr="00875412">
        <w:t xml:space="preserve"> </w:t>
      </w:r>
      <w:r w:rsidRPr="00875412">
        <w:t>аспектам</w:t>
      </w:r>
      <w:r w:rsidR="000A5CC1" w:rsidRPr="00875412">
        <w:t xml:space="preserve"> </w:t>
      </w:r>
      <w:r w:rsidRPr="00875412">
        <w:t>финансовой</w:t>
      </w:r>
      <w:r w:rsidR="000A5CC1" w:rsidRPr="00875412">
        <w:t xml:space="preserve"> </w:t>
      </w:r>
      <w:r w:rsidRPr="00875412">
        <w:t>грамотности</w:t>
      </w:r>
      <w:r w:rsidR="000A5CC1" w:rsidRPr="00875412">
        <w:t xml:space="preserve"> </w:t>
      </w:r>
      <w:r w:rsidRPr="00875412">
        <w:t>и</w:t>
      </w:r>
      <w:r w:rsidR="000A5CC1" w:rsidRPr="00875412">
        <w:t xml:space="preserve"> </w:t>
      </w:r>
      <w:r w:rsidRPr="00875412">
        <w:t>личностного</w:t>
      </w:r>
      <w:r w:rsidR="000A5CC1" w:rsidRPr="00875412">
        <w:t xml:space="preserve"> </w:t>
      </w:r>
      <w:r w:rsidRPr="00875412">
        <w:t>развития.</w:t>
      </w:r>
      <w:r w:rsidR="000A5CC1" w:rsidRPr="00875412">
        <w:t xml:space="preserve"> </w:t>
      </w:r>
      <w:r w:rsidRPr="00875412">
        <w:t>Занятия</w:t>
      </w:r>
      <w:r w:rsidR="000A5CC1" w:rsidRPr="00875412">
        <w:t xml:space="preserve"> </w:t>
      </w:r>
      <w:r w:rsidRPr="00875412">
        <w:t>прошли</w:t>
      </w:r>
      <w:r w:rsidR="000A5CC1" w:rsidRPr="00875412">
        <w:t xml:space="preserve"> </w:t>
      </w:r>
      <w:r w:rsidRPr="00875412">
        <w:t>в</w:t>
      </w:r>
      <w:r w:rsidR="000A5CC1" w:rsidRPr="00875412">
        <w:t xml:space="preserve"> </w:t>
      </w:r>
      <w:r w:rsidRPr="00875412">
        <w:t>формате</w:t>
      </w:r>
      <w:r w:rsidR="000A5CC1" w:rsidRPr="00875412">
        <w:t xml:space="preserve"> </w:t>
      </w:r>
      <w:r w:rsidRPr="00875412">
        <w:t>дебатов</w:t>
      </w:r>
      <w:r w:rsidR="000A5CC1" w:rsidRPr="00875412">
        <w:t xml:space="preserve"> </w:t>
      </w:r>
      <w:r w:rsidRPr="00875412">
        <w:t>и</w:t>
      </w:r>
      <w:r w:rsidR="000A5CC1" w:rsidRPr="00875412">
        <w:t xml:space="preserve"> </w:t>
      </w:r>
      <w:r w:rsidRPr="00875412">
        <w:t>практикумов,</w:t>
      </w:r>
      <w:r w:rsidR="000A5CC1" w:rsidRPr="00875412">
        <w:t xml:space="preserve"> </w:t>
      </w:r>
      <w:r w:rsidRPr="00875412">
        <w:t>в</w:t>
      </w:r>
      <w:r w:rsidR="000A5CC1" w:rsidRPr="00875412">
        <w:t xml:space="preserve"> </w:t>
      </w:r>
      <w:r w:rsidRPr="00875412">
        <w:t>них</w:t>
      </w:r>
      <w:r w:rsidR="000A5CC1" w:rsidRPr="00875412">
        <w:t xml:space="preserve"> </w:t>
      </w:r>
      <w:r w:rsidRPr="00875412">
        <w:t>приняли</w:t>
      </w:r>
      <w:r w:rsidR="000A5CC1" w:rsidRPr="00875412">
        <w:t xml:space="preserve"> </w:t>
      </w:r>
      <w:r w:rsidRPr="00875412">
        <w:t>участие</w:t>
      </w:r>
      <w:r w:rsidR="000A5CC1" w:rsidRPr="00875412">
        <w:t xml:space="preserve"> </w:t>
      </w:r>
      <w:r w:rsidRPr="00875412">
        <w:t>порядка</w:t>
      </w:r>
      <w:r w:rsidR="000A5CC1" w:rsidRPr="00875412">
        <w:t xml:space="preserve"> </w:t>
      </w:r>
      <w:r w:rsidRPr="00875412">
        <w:t>60</w:t>
      </w:r>
      <w:r w:rsidR="000A5CC1" w:rsidRPr="00875412">
        <w:t xml:space="preserve"> </w:t>
      </w:r>
      <w:r w:rsidRPr="00875412">
        <w:t>делегатов</w:t>
      </w:r>
      <w:r w:rsidR="000A5CC1" w:rsidRPr="00875412">
        <w:t xml:space="preserve"> </w:t>
      </w:r>
      <w:r w:rsidRPr="00875412">
        <w:t>форума.</w:t>
      </w:r>
      <w:bookmarkEnd w:id="41"/>
    </w:p>
    <w:p w:rsidR="000F0D17" w:rsidRPr="00875412" w:rsidRDefault="000F0D17" w:rsidP="000F0D17">
      <w:r w:rsidRPr="00875412">
        <w:t>Участники</w:t>
      </w:r>
      <w:r w:rsidR="000A5CC1" w:rsidRPr="00875412">
        <w:t xml:space="preserve"> </w:t>
      </w:r>
      <w:r w:rsidRPr="00875412">
        <w:t>мастер-класса</w:t>
      </w:r>
      <w:r w:rsidR="000A5CC1" w:rsidRPr="00875412">
        <w:t xml:space="preserve"> «</w:t>
      </w:r>
      <w:r w:rsidRPr="00875412">
        <w:t>Архитектура</w:t>
      </w:r>
      <w:r w:rsidR="000A5CC1" w:rsidRPr="00875412">
        <w:t xml:space="preserve"> </w:t>
      </w:r>
      <w:r w:rsidRPr="00875412">
        <w:t>твоего</w:t>
      </w:r>
      <w:r w:rsidR="000A5CC1" w:rsidRPr="00875412">
        <w:t xml:space="preserve"> </w:t>
      </w:r>
      <w:r w:rsidRPr="00875412">
        <w:t>финансового</w:t>
      </w:r>
      <w:r w:rsidR="000A5CC1" w:rsidRPr="00875412">
        <w:t xml:space="preserve"> </w:t>
      </w:r>
      <w:r w:rsidRPr="00875412">
        <w:t>выбора:</w:t>
      </w:r>
      <w:r w:rsidR="000A5CC1" w:rsidRPr="00875412">
        <w:t xml:space="preserve"> </w:t>
      </w:r>
      <w:r w:rsidRPr="00875412">
        <w:t>мы</w:t>
      </w:r>
      <w:r w:rsidR="000A5CC1" w:rsidRPr="00875412">
        <w:t xml:space="preserve"> </w:t>
      </w:r>
      <w:r w:rsidRPr="00875412">
        <w:t>выбираем?</w:t>
      </w:r>
      <w:r w:rsidR="000A5CC1" w:rsidRPr="00875412">
        <w:t xml:space="preserve"> </w:t>
      </w:r>
      <w:r w:rsidRPr="00875412">
        <w:t>Нас</w:t>
      </w:r>
      <w:r w:rsidR="000A5CC1" w:rsidRPr="00875412">
        <w:t xml:space="preserve"> </w:t>
      </w:r>
      <w:r w:rsidRPr="00875412">
        <w:t>выбирают!</w:t>
      </w:r>
      <w:r w:rsidR="000A5CC1" w:rsidRPr="00875412">
        <w:t xml:space="preserve">» </w:t>
      </w:r>
      <w:r w:rsidRPr="00875412">
        <w:t>учились</w:t>
      </w:r>
      <w:r w:rsidR="000A5CC1" w:rsidRPr="00875412">
        <w:t xml:space="preserve"> </w:t>
      </w:r>
      <w:r w:rsidRPr="00875412">
        <w:t>аргументировать</w:t>
      </w:r>
      <w:r w:rsidR="000A5CC1" w:rsidRPr="00875412">
        <w:t xml:space="preserve"> </w:t>
      </w:r>
      <w:r w:rsidRPr="00875412">
        <w:t>принятие</w:t>
      </w:r>
      <w:r w:rsidR="000A5CC1" w:rsidRPr="00875412">
        <w:t xml:space="preserve"> </w:t>
      </w:r>
      <w:r w:rsidRPr="00875412">
        <w:t>тех</w:t>
      </w:r>
      <w:r w:rsidR="000A5CC1" w:rsidRPr="00875412">
        <w:t xml:space="preserve"> </w:t>
      </w:r>
      <w:r w:rsidRPr="00875412">
        <w:t>или</w:t>
      </w:r>
      <w:r w:rsidR="000A5CC1" w:rsidRPr="00875412">
        <w:t xml:space="preserve"> </w:t>
      </w:r>
      <w:r w:rsidRPr="00875412">
        <w:t>иных</w:t>
      </w:r>
      <w:r w:rsidR="000A5CC1" w:rsidRPr="00875412">
        <w:t xml:space="preserve"> </w:t>
      </w:r>
      <w:r w:rsidRPr="00875412">
        <w:t>решений</w:t>
      </w:r>
      <w:r w:rsidR="000A5CC1" w:rsidRPr="00875412">
        <w:t xml:space="preserve"> </w:t>
      </w:r>
      <w:r w:rsidRPr="00875412">
        <w:t>в</w:t>
      </w:r>
      <w:r w:rsidR="000A5CC1" w:rsidRPr="00875412">
        <w:t xml:space="preserve"> </w:t>
      </w:r>
      <w:r w:rsidRPr="00875412">
        <w:t>смоделированных</w:t>
      </w:r>
      <w:r w:rsidR="000A5CC1" w:rsidRPr="00875412">
        <w:t xml:space="preserve"> </w:t>
      </w:r>
      <w:r w:rsidRPr="00875412">
        <w:t>жизненных</w:t>
      </w:r>
      <w:r w:rsidR="000A5CC1" w:rsidRPr="00875412">
        <w:t xml:space="preserve"> </w:t>
      </w:r>
      <w:r w:rsidRPr="00875412">
        <w:t>ситуациях,</w:t>
      </w:r>
      <w:r w:rsidR="000A5CC1" w:rsidRPr="00875412">
        <w:t xml:space="preserve"> </w:t>
      </w:r>
      <w:r w:rsidRPr="00875412">
        <w:t>которые</w:t>
      </w:r>
      <w:r w:rsidR="000A5CC1" w:rsidRPr="00875412">
        <w:t xml:space="preserve"> </w:t>
      </w:r>
      <w:r w:rsidRPr="00875412">
        <w:t>требуют</w:t>
      </w:r>
      <w:r w:rsidR="000A5CC1" w:rsidRPr="00875412">
        <w:t xml:space="preserve"> </w:t>
      </w:r>
      <w:r w:rsidRPr="00875412">
        <w:t>рационального</w:t>
      </w:r>
      <w:r w:rsidR="000A5CC1" w:rsidRPr="00875412">
        <w:t xml:space="preserve"> </w:t>
      </w:r>
      <w:r w:rsidRPr="00875412">
        <w:t>подхода</w:t>
      </w:r>
      <w:r w:rsidR="000A5CC1" w:rsidRPr="00875412">
        <w:t xml:space="preserve"> </w:t>
      </w:r>
      <w:r w:rsidRPr="00875412">
        <w:t>в</w:t>
      </w:r>
      <w:r w:rsidR="000A5CC1" w:rsidRPr="00875412">
        <w:t xml:space="preserve"> </w:t>
      </w:r>
      <w:r w:rsidRPr="00875412">
        <w:t>денежных</w:t>
      </w:r>
      <w:r w:rsidR="000A5CC1" w:rsidRPr="00875412">
        <w:t xml:space="preserve"> </w:t>
      </w:r>
      <w:r w:rsidRPr="00875412">
        <w:t>вопросах.</w:t>
      </w:r>
      <w:r w:rsidR="000A5CC1" w:rsidRPr="00875412">
        <w:t xml:space="preserve"> </w:t>
      </w:r>
      <w:r w:rsidRPr="00875412">
        <w:t>На</w:t>
      </w:r>
      <w:r w:rsidR="000A5CC1" w:rsidRPr="00875412">
        <w:t xml:space="preserve"> </w:t>
      </w:r>
      <w:r w:rsidRPr="00875412">
        <w:t>тренинге</w:t>
      </w:r>
      <w:r w:rsidR="000A5CC1" w:rsidRPr="00875412">
        <w:t xml:space="preserve"> «</w:t>
      </w:r>
      <w:r w:rsidRPr="00875412">
        <w:t>Критическое</w:t>
      </w:r>
      <w:r w:rsidR="000A5CC1" w:rsidRPr="00875412">
        <w:t xml:space="preserve"> </w:t>
      </w:r>
      <w:r w:rsidRPr="00875412">
        <w:t>мышление:</w:t>
      </w:r>
      <w:r w:rsidR="000A5CC1" w:rsidRPr="00875412">
        <w:t xml:space="preserve"> </w:t>
      </w:r>
      <w:r w:rsidRPr="00875412">
        <w:t>не</w:t>
      </w:r>
      <w:r w:rsidR="000A5CC1" w:rsidRPr="00875412">
        <w:t xml:space="preserve"> </w:t>
      </w:r>
      <w:r w:rsidRPr="00875412">
        <w:t>дай</w:t>
      </w:r>
      <w:r w:rsidR="000A5CC1" w:rsidRPr="00875412">
        <w:t xml:space="preserve"> </w:t>
      </w:r>
      <w:r w:rsidRPr="00875412">
        <w:t>себя</w:t>
      </w:r>
      <w:r w:rsidR="000A5CC1" w:rsidRPr="00875412">
        <w:t xml:space="preserve"> </w:t>
      </w:r>
      <w:r w:rsidRPr="00875412">
        <w:t>обмануть</w:t>
      </w:r>
      <w:r w:rsidR="000A5CC1" w:rsidRPr="00875412">
        <w:t xml:space="preserve">» </w:t>
      </w:r>
      <w:r w:rsidRPr="00875412">
        <w:t>молодые</w:t>
      </w:r>
      <w:r w:rsidR="000A5CC1" w:rsidRPr="00875412">
        <w:t xml:space="preserve"> </w:t>
      </w:r>
      <w:r w:rsidRPr="00875412">
        <w:t>работники</w:t>
      </w:r>
      <w:r w:rsidR="000A5CC1" w:rsidRPr="00875412">
        <w:t xml:space="preserve"> </w:t>
      </w:r>
      <w:r w:rsidRPr="00875412">
        <w:t>АО</w:t>
      </w:r>
      <w:r w:rsidR="000A5CC1" w:rsidRPr="00875412">
        <w:t xml:space="preserve"> «</w:t>
      </w:r>
      <w:r w:rsidRPr="00875412">
        <w:t>ФПК</w:t>
      </w:r>
      <w:r w:rsidR="000A5CC1" w:rsidRPr="00875412">
        <w:t xml:space="preserve">» </w:t>
      </w:r>
      <w:r w:rsidRPr="00875412">
        <w:t>практиковали</w:t>
      </w:r>
      <w:r w:rsidR="000A5CC1" w:rsidRPr="00875412">
        <w:t xml:space="preserve"> </w:t>
      </w:r>
      <w:r w:rsidRPr="00875412">
        <w:t>навыки</w:t>
      </w:r>
      <w:r w:rsidR="000A5CC1" w:rsidRPr="00875412">
        <w:t xml:space="preserve"> </w:t>
      </w:r>
      <w:r w:rsidRPr="00875412">
        <w:t>анализа</w:t>
      </w:r>
      <w:r w:rsidR="000A5CC1" w:rsidRPr="00875412">
        <w:t xml:space="preserve"> </w:t>
      </w:r>
      <w:r w:rsidRPr="00875412">
        <w:t>информации</w:t>
      </w:r>
      <w:r w:rsidR="000A5CC1" w:rsidRPr="00875412">
        <w:t xml:space="preserve"> </w:t>
      </w:r>
      <w:r w:rsidRPr="00875412">
        <w:t>и</w:t>
      </w:r>
      <w:r w:rsidR="000A5CC1" w:rsidRPr="00875412">
        <w:t xml:space="preserve"> </w:t>
      </w:r>
      <w:r w:rsidRPr="00875412">
        <w:t>аргументации</w:t>
      </w:r>
      <w:r w:rsidR="000A5CC1" w:rsidRPr="00875412">
        <w:t xml:space="preserve"> </w:t>
      </w:r>
      <w:r w:rsidRPr="00875412">
        <w:t>в</w:t>
      </w:r>
      <w:r w:rsidR="000A5CC1" w:rsidRPr="00875412">
        <w:t xml:space="preserve"> </w:t>
      </w:r>
      <w:r w:rsidRPr="00875412">
        <w:t>диалоге.</w:t>
      </w:r>
    </w:p>
    <w:p w:rsidR="000F0D17" w:rsidRPr="00875412" w:rsidRDefault="000A5CC1" w:rsidP="000F0D17">
      <w:r w:rsidRPr="00875412">
        <w:t>«</w:t>
      </w:r>
      <w:r w:rsidR="000F0D17" w:rsidRPr="00875412">
        <w:t>Наши</w:t>
      </w:r>
      <w:r w:rsidRPr="00875412">
        <w:t xml:space="preserve"> </w:t>
      </w:r>
      <w:r w:rsidR="000F0D17" w:rsidRPr="00875412">
        <w:t>мастер-классы</w:t>
      </w:r>
      <w:r w:rsidRPr="00875412">
        <w:t xml:space="preserve"> </w:t>
      </w:r>
      <w:r w:rsidR="000F0D17" w:rsidRPr="00875412">
        <w:t>о</w:t>
      </w:r>
      <w:r w:rsidRPr="00875412">
        <w:t xml:space="preserve"> </w:t>
      </w:r>
      <w:r w:rsidR="000F0D17" w:rsidRPr="00875412">
        <w:t>финансах</w:t>
      </w:r>
      <w:r w:rsidRPr="00875412">
        <w:t xml:space="preserve"> </w:t>
      </w:r>
      <w:r w:rsidR="000F0D17" w:rsidRPr="00875412">
        <w:t>насыщены</w:t>
      </w:r>
      <w:r w:rsidRPr="00875412">
        <w:t xml:space="preserve"> </w:t>
      </w:r>
      <w:r w:rsidR="000F0D17" w:rsidRPr="00875412">
        <w:t>полезными</w:t>
      </w:r>
      <w:r w:rsidRPr="00875412">
        <w:t xml:space="preserve"> </w:t>
      </w:r>
      <w:r w:rsidR="000F0D17" w:rsidRPr="00875412">
        <w:t>знаниями,</w:t>
      </w:r>
      <w:r w:rsidRPr="00875412">
        <w:t xml:space="preserve"> </w:t>
      </w:r>
      <w:r w:rsidR="000F0D17" w:rsidRPr="00875412">
        <w:t>которые</w:t>
      </w:r>
      <w:r w:rsidRPr="00875412">
        <w:t xml:space="preserve"> </w:t>
      </w:r>
      <w:r w:rsidR="000F0D17" w:rsidRPr="00875412">
        <w:t>подаются</w:t>
      </w:r>
      <w:r w:rsidRPr="00875412">
        <w:t xml:space="preserve"> </w:t>
      </w:r>
      <w:r w:rsidR="000F0D17" w:rsidRPr="00875412">
        <w:t>в</w:t>
      </w:r>
      <w:r w:rsidRPr="00875412">
        <w:t xml:space="preserve"> </w:t>
      </w:r>
      <w:r w:rsidR="000F0D17" w:rsidRPr="00875412">
        <w:t>нестандартном</w:t>
      </w:r>
      <w:r w:rsidRPr="00875412">
        <w:t xml:space="preserve"> </w:t>
      </w:r>
      <w:r w:rsidR="000F0D17" w:rsidRPr="00875412">
        <w:t>формате.</w:t>
      </w:r>
      <w:r w:rsidRPr="00875412">
        <w:t xml:space="preserve"> </w:t>
      </w:r>
      <w:r w:rsidR="000F0D17" w:rsidRPr="00875412">
        <w:t>Отрадно,</w:t>
      </w:r>
      <w:r w:rsidRPr="00875412">
        <w:t xml:space="preserve"> </w:t>
      </w:r>
      <w:r w:rsidR="000F0D17" w:rsidRPr="00875412">
        <w:t>что</w:t>
      </w:r>
      <w:r w:rsidRPr="00875412">
        <w:t xml:space="preserve"> </w:t>
      </w:r>
      <w:r w:rsidR="000F0D17" w:rsidRPr="00875412">
        <w:t>проводимые</w:t>
      </w:r>
      <w:r w:rsidRPr="00875412">
        <w:t xml:space="preserve"> </w:t>
      </w:r>
      <w:r w:rsidR="000F0D17" w:rsidRPr="00875412">
        <w:t>нами</w:t>
      </w:r>
      <w:r w:rsidRPr="00875412">
        <w:t xml:space="preserve"> </w:t>
      </w:r>
      <w:r w:rsidR="000F0D17" w:rsidRPr="00875412">
        <w:t>тренинги</w:t>
      </w:r>
      <w:r w:rsidRPr="00875412">
        <w:t xml:space="preserve"> </w:t>
      </w:r>
      <w:r w:rsidR="000F0D17" w:rsidRPr="00875412">
        <w:t>получают</w:t>
      </w:r>
      <w:r w:rsidRPr="00875412">
        <w:t xml:space="preserve"> </w:t>
      </w:r>
      <w:r w:rsidR="000F0D17" w:rsidRPr="00875412">
        <w:t>высокие</w:t>
      </w:r>
      <w:r w:rsidRPr="00875412">
        <w:t xml:space="preserve"> </w:t>
      </w:r>
      <w:r w:rsidR="000F0D17" w:rsidRPr="00875412">
        <w:t>оценки</w:t>
      </w:r>
      <w:r w:rsidRPr="00875412">
        <w:t xml:space="preserve"> </w:t>
      </w:r>
      <w:r w:rsidR="000F0D17" w:rsidRPr="00875412">
        <w:t>от</w:t>
      </w:r>
      <w:r w:rsidRPr="00875412">
        <w:t xml:space="preserve"> </w:t>
      </w:r>
      <w:r w:rsidR="000F0D17" w:rsidRPr="00875412">
        <w:t>участников</w:t>
      </w:r>
      <w:r w:rsidRPr="00875412">
        <w:t xml:space="preserve"> </w:t>
      </w:r>
      <w:r w:rsidR="000F0D17" w:rsidRPr="00875412">
        <w:t>и</w:t>
      </w:r>
      <w:r w:rsidRPr="00875412">
        <w:t xml:space="preserve"> </w:t>
      </w:r>
      <w:r w:rsidR="000F0D17" w:rsidRPr="00875412">
        <w:t>пользуются</w:t>
      </w:r>
      <w:r w:rsidRPr="00875412">
        <w:t xml:space="preserve"> </w:t>
      </w:r>
      <w:r w:rsidR="000F0D17" w:rsidRPr="00875412">
        <w:t>спросом</w:t>
      </w:r>
      <w:r w:rsidRPr="00875412">
        <w:t xml:space="preserve"> </w:t>
      </w:r>
      <w:r w:rsidR="000F0D17" w:rsidRPr="00875412">
        <w:t>в</w:t>
      </w:r>
      <w:r w:rsidRPr="00875412">
        <w:t xml:space="preserve"> </w:t>
      </w:r>
      <w:r w:rsidR="000F0D17" w:rsidRPr="00875412">
        <w:t>молодежной</w:t>
      </w:r>
      <w:r w:rsidRPr="00875412">
        <w:t xml:space="preserve"> </w:t>
      </w:r>
      <w:r w:rsidR="000F0D17" w:rsidRPr="00875412">
        <w:t>среде</w:t>
      </w:r>
      <w:r w:rsidRPr="00875412">
        <w:t xml:space="preserve"> </w:t>
      </w:r>
      <w:r w:rsidR="000F0D17" w:rsidRPr="00875412">
        <w:t>железнодорожников,</w:t>
      </w:r>
      <w:r w:rsidRPr="00875412">
        <w:t xml:space="preserve"> - </w:t>
      </w:r>
      <w:r w:rsidR="000F0D17" w:rsidRPr="00875412">
        <w:t>отметил</w:t>
      </w:r>
      <w:r w:rsidRPr="00875412">
        <w:t xml:space="preserve"> </w:t>
      </w:r>
      <w:r w:rsidR="000F0D17" w:rsidRPr="00875412">
        <w:t>Максим</w:t>
      </w:r>
      <w:r w:rsidRPr="00875412">
        <w:t xml:space="preserve"> </w:t>
      </w:r>
      <w:r w:rsidR="000F0D17" w:rsidRPr="00875412">
        <w:t>Элик,</w:t>
      </w:r>
      <w:r w:rsidRPr="00875412">
        <w:t xml:space="preserve"> </w:t>
      </w:r>
      <w:r w:rsidR="000F0D17" w:rsidRPr="00875412">
        <w:t>первый</w:t>
      </w:r>
      <w:r w:rsidRPr="00875412">
        <w:t xml:space="preserve"> </w:t>
      </w:r>
      <w:r w:rsidR="000F0D17" w:rsidRPr="00875412">
        <w:t>заместитель</w:t>
      </w:r>
      <w:r w:rsidRPr="00875412">
        <w:t xml:space="preserve"> </w:t>
      </w:r>
      <w:r w:rsidR="000F0D17" w:rsidRPr="00875412">
        <w:t>генерального</w:t>
      </w:r>
      <w:r w:rsidRPr="00875412">
        <w:t xml:space="preserve"> </w:t>
      </w:r>
      <w:r w:rsidR="000F0D17" w:rsidRPr="00875412">
        <w:t>директора</w:t>
      </w:r>
      <w:r w:rsidRPr="00875412">
        <w:t xml:space="preserve"> </w:t>
      </w:r>
      <w:r w:rsidR="000F0D17" w:rsidRPr="00875412">
        <w:t>НПФ</w:t>
      </w:r>
      <w:r w:rsidRPr="00875412">
        <w:t xml:space="preserve"> «</w:t>
      </w:r>
      <w:r w:rsidR="000F0D17" w:rsidRPr="00875412">
        <w:t>БЛАГОСОСТОЯНИЕ</w:t>
      </w:r>
      <w:r w:rsidRPr="00875412">
        <w:t>»</w:t>
      </w:r>
      <w:r w:rsidR="000F0D17" w:rsidRPr="00875412">
        <w:t>.</w:t>
      </w:r>
      <w:r w:rsidRPr="00875412">
        <w:t xml:space="preserve"> - </w:t>
      </w:r>
      <w:r w:rsidR="000F0D17" w:rsidRPr="00875412">
        <w:t>Участие</w:t>
      </w:r>
      <w:r w:rsidRPr="00875412">
        <w:t xml:space="preserve"> </w:t>
      </w:r>
      <w:r w:rsidR="000F0D17" w:rsidRPr="00875412">
        <w:t>в</w:t>
      </w:r>
      <w:r w:rsidRPr="00875412">
        <w:t xml:space="preserve"> </w:t>
      </w:r>
      <w:r w:rsidR="000F0D17" w:rsidRPr="00875412">
        <w:t>мастер-классах</w:t>
      </w:r>
      <w:r w:rsidRPr="00875412">
        <w:t xml:space="preserve"> </w:t>
      </w:r>
      <w:r w:rsidR="000F0D17" w:rsidRPr="00875412">
        <w:t>позволяет</w:t>
      </w:r>
      <w:r w:rsidRPr="00875412">
        <w:t xml:space="preserve"> </w:t>
      </w:r>
      <w:r w:rsidR="000F0D17" w:rsidRPr="00875412">
        <w:t>молодым</w:t>
      </w:r>
      <w:r w:rsidRPr="00875412">
        <w:t xml:space="preserve"> </w:t>
      </w:r>
      <w:r w:rsidR="000F0D17" w:rsidRPr="00875412">
        <w:t>людям</w:t>
      </w:r>
      <w:r w:rsidRPr="00875412">
        <w:t xml:space="preserve"> </w:t>
      </w:r>
      <w:r w:rsidR="000F0D17" w:rsidRPr="00875412">
        <w:t>расширить</w:t>
      </w:r>
      <w:r w:rsidRPr="00875412">
        <w:t xml:space="preserve"> </w:t>
      </w:r>
      <w:r w:rsidR="000F0D17" w:rsidRPr="00875412">
        <w:t>личные</w:t>
      </w:r>
      <w:r w:rsidRPr="00875412">
        <w:t xml:space="preserve"> </w:t>
      </w:r>
      <w:r w:rsidR="000F0D17" w:rsidRPr="00875412">
        <w:t>компетенции</w:t>
      </w:r>
      <w:r w:rsidRPr="00875412">
        <w:t xml:space="preserve"> </w:t>
      </w:r>
      <w:r w:rsidR="000F0D17" w:rsidRPr="00875412">
        <w:t>в</w:t>
      </w:r>
      <w:r w:rsidRPr="00875412">
        <w:t xml:space="preserve"> </w:t>
      </w:r>
      <w:r w:rsidR="000F0D17" w:rsidRPr="00875412">
        <w:t>области</w:t>
      </w:r>
      <w:r w:rsidRPr="00875412">
        <w:t xml:space="preserve"> </w:t>
      </w:r>
      <w:r w:rsidR="000F0D17" w:rsidRPr="00875412">
        <w:t>финансов,</w:t>
      </w:r>
      <w:r w:rsidRPr="00875412">
        <w:t xml:space="preserve"> </w:t>
      </w:r>
      <w:r w:rsidR="000F0D17" w:rsidRPr="00875412">
        <w:t>критического</w:t>
      </w:r>
      <w:r w:rsidRPr="00875412">
        <w:t xml:space="preserve"> </w:t>
      </w:r>
      <w:r w:rsidR="000F0D17" w:rsidRPr="00875412">
        <w:t>мышления,</w:t>
      </w:r>
      <w:r w:rsidRPr="00875412">
        <w:t xml:space="preserve"> </w:t>
      </w:r>
      <w:r w:rsidR="000F0D17" w:rsidRPr="00875412">
        <w:t>в</w:t>
      </w:r>
      <w:r w:rsidRPr="00875412">
        <w:t xml:space="preserve"> </w:t>
      </w:r>
      <w:r w:rsidR="000F0D17" w:rsidRPr="00875412">
        <w:t>других</w:t>
      </w:r>
      <w:r w:rsidRPr="00875412">
        <w:t xml:space="preserve"> </w:t>
      </w:r>
      <w:r w:rsidR="000F0D17" w:rsidRPr="00875412">
        <w:t>полезных</w:t>
      </w:r>
      <w:r w:rsidRPr="00875412">
        <w:t xml:space="preserve"> </w:t>
      </w:r>
      <w:r w:rsidR="000F0D17" w:rsidRPr="00875412">
        <w:t>областях,</w:t>
      </w:r>
      <w:r w:rsidRPr="00875412">
        <w:t xml:space="preserve"> </w:t>
      </w:r>
      <w:r w:rsidR="000F0D17" w:rsidRPr="00875412">
        <w:t>а</w:t>
      </w:r>
      <w:r w:rsidRPr="00875412">
        <w:t xml:space="preserve"> </w:t>
      </w:r>
      <w:r w:rsidR="000F0D17" w:rsidRPr="00875412">
        <w:t>также</w:t>
      </w:r>
      <w:r w:rsidRPr="00875412">
        <w:t xml:space="preserve"> </w:t>
      </w:r>
      <w:r w:rsidR="000F0D17" w:rsidRPr="00875412">
        <w:t>научиться</w:t>
      </w:r>
      <w:r w:rsidRPr="00875412">
        <w:t xml:space="preserve"> </w:t>
      </w:r>
      <w:r w:rsidR="000F0D17" w:rsidRPr="00875412">
        <w:t>использовать</w:t>
      </w:r>
      <w:r w:rsidRPr="00875412">
        <w:t xml:space="preserve"> </w:t>
      </w:r>
      <w:r w:rsidR="000F0D17" w:rsidRPr="00875412">
        <w:t>это</w:t>
      </w:r>
      <w:r w:rsidRPr="00875412">
        <w:t xml:space="preserve"> </w:t>
      </w:r>
      <w:r w:rsidR="000F0D17" w:rsidRPr="00875412">
        <w:t>в</w:t>
      </w:r>
      <w:r w:rsidRPr="00875412">
        <w:t xml:space="preserve"> </w:t>
      </w:r>
      <w:r w:rsidR="000F0D17" w:rsidRPr="00875412">
        <w:t>реальной</w:t>
      </w:r>
      <w:r w:rsidRPr="00875412">
        <w:t xml:space="preserve"> </w:t>
      </w:r>
      <w:r w:rsidR="000F0D17" w:rsidRPr="00875412">
        <w:t>жизни.</w:t>
      </w:r>
      <w:r w:rsidRPr="00875412">
        <w:t xml:space="preserve"> </w:t>
      </w:r>
      <w:r w:rsidR="000F0D17" w:rsidRPr="00875412">
        <w:t>Уверен,</w:t>
      </w:r>
      <w:r w:rsidRPr="00875412">
        <w:t xml:space="preserve"> </w:t>
      </w:r>
      <w:r w:rsidR="000F0D17" w:rsidRPr="00875412">
        <w:t>что</w:t>
      </w:r>
      <w:r w:rsidRPr="00875412">
        <w:t xml:space="preserve"> </w:t>
      </w:r>
      <w:r w:rsidR="000F0D17" w:rsidRPr="00875412">
        <w:t>знания</w:t>
      </w:r>
      <w:r w:rsidRPr="00875412">
        <w:t xml:space="preserve"> </w:t>
      </w:r>
      <w:r w:rsidR="000F0D17" w:rsidRPr="00875412">
        <w:t>и</w:t>
      </w:r>
      <w:r w:rsidRPr="00875412">
        <w:t xml:space="preserve"> </w:t>
      </w:r>
      <w:r w:rsidR="000F0D17" w:rsidRPr="00875412">
        <w:t>навыки,</w:t>
      </w:r>
      <w:r w:rsidRPr="00875412">
        <w:t xml:space="preserve"> </w:t>
      </w:r>
      <w:r w:rsidR="000F0D17" w:rsidRPr="00875412">
        <w:t>полученные</w:t>
      </w:r>
      <w:r w:rsidRPr="00875412">
        <w:t xml:space="preserve"> </w:t>
      </w:r>
      <w:r w:rsidR="000F0D17" w:rsidRPr="00875412">
        <w:t>на</w:t>
      </w:r>
      <w:r w:rsidRPr="00875412">
        <w:t xml:space="preserve"> </w:t>
      </w:r>
      <w:r w:rsidR="000F0D17" w:rsidRPr="00875412">
        <w:t>мастер-классах</w:t>
      </w:r>
      <w:r w:rsidRPr="00875412">
        <w:t xml:space="preserve"> </w:t>
      </w:r>
      <w:r w:rsidR="000F0D17" w:rsidRPr="00875412">
        <w:t>фонда,</w:t>
      </w:r>
      <w:r w:rsidRPr="00875412">
        <w:t xml:space="preserve"> </w:t>
      </w:r>
      <w:r w:rsidR="000F0D17" w:rsidRPr="00875412">
        <w:t>принесут</w:t>
      </w:r>
      <w:r w:rsidRPr="00875412">
        <w:t xml:space="preserve"> </w:t>
      </w:r>
      <w:r w:rsidR="000F0D17" w:rsidRPr="00875412">
        <w:t>практическую</w:t>
      </w:r>
      <w:r w:rsidRPr="00875412">
        <w:t xml:space="preserve"> </w:t>
      </w:r>
      <w:r w:rsidR="000F0D17" w:rsidRPr="00875412">
        <w:t>пользу</w:t>
      </w:r>
      <w:r w:rsidRPr="00875412">
        <w:t xml:space="preserve"> </w:t>
      </w:r>
      <w:r w:rsidR="000F0D17" w:rsidRPr="00875412">
        <w:t>участникам</w:t>
      </w:r>
      <w:r w:rsidRPr="00875412">
        <w:t xml:space="preserve"> </w:t>
      </w:r>
      <w:r w:rsidR="000F0D17" w:rsidRPr="00875412">
        <w:t>Слета</w:t>
      </w:r>
      <w:r w:rsidRPr="00875412">
        <w:t xml:space="preserve"> </w:t>
      </w:r>
      <w:r w:rsidR="000F0D17" w:rsidRPr="00875412">
        <w:t>молодежи</w:t>
      </w:r>
      <w:r w:rsidRPr="00875412">
        <w:t xml:space="preserve"> «</w:t>
      </w:r>
      <w:r w:rsidR="000F0D17" w:rsidRPr="00875412">
        <w:t>Федеральной</w:t>
      </w:r>
      <w:r w:rsidRPr="00875412">
        <w:t xml:space="preserve"> </w:t>
      </w:r>
      <w:r w:rsidR="000F0D17" w:rsidRPr="00875412">
        <w:t>пассажирской</w:t>
      </w:r>
      <w:r w:rsidRPr="00875412">
        <w:t xml:space="preserve"> </w:t>
      </w:r>
      <w:r w:rsidR="000F0D17" w:rsidRPr="00875412">
        <w:t>кампании</w:t>
      </w:r>
      <w:r w:rsidRPr="00875412">
        <w:t>»</w:t>
      </w:r>
      <w:r w:rsidR="000F0D17" w:rsidRPr="00875412">
        <w:t>.</w:t>
      </w:r>
    </w:p>
    <w:p w:rsidR="000F0D17" w:rsidRPr="00875412" w:rsidRDefault="000F0D17" w:rsidP="000F0D17">
      <w:r w:rsidRPr="00875412">
        <w:t>XIII</w:t>
      </w:r>
      <w:r w:rsidR="000A5CC1" w:rsidRPr="00875412">
        <w:t xml:space="preserve"> </w:t>
      </w:r>
      <w:r w:rsidRPr="00875412">
        <w:t>Слет</w:t>
      </w:r>
      <w:r w:rsidR="000A5CC1" w:rsidRPr="00875412">
        <w:t xml:space="preserve"> </w:t>
      </w:r>
      <w:r w:rsidRPr="00875412">
        <w:t>молодежи</w:t>
      </w:r>
      <w:r w:rsidR="000A5CC1" w:rsidRPr="00875412">
        <w:t xml:space="preserve"> </w:t>
      </w:r>
      <w:r w:rsidRPr="00875412">
        <w:t>АО</w:t>
      </w:r>
      <w:r w:rsidR="000A5CC1" w:rsidRPr="00875412">
        <w:t xml:space="preserve"> «</w:t>
      </w:r>
      <w:r w:rsidRPr="00875412">
        <w:t>ФПК</w:t>
      </w:r>
      <w:r w:rsidR="000A5CC1" w:rsidRPr="00875412">
        <w:t xml:space="preserve">» </w:t>
      </w:r>
      <w:r w:rsidRPr="00875412">
        <w:t>проходит</w:t>
      </w:r>
      <w:r w:rsidR="000A5CC1" w:rsidRPr="00875412">
        <w:t xml:space="preserve"> </w:t>
      </w:r>
      <w:r w:rsidRPr="00875412">
        <w:t>24-27</w:t>
      </w:r>
      <w:r w:rsidR="000A5CC1" w:rsidRPr="00875412">
        <w:t xml:space="preserve"> </w:t>
      </w:r>
      <w:r w:rsidRPr="00875412">
        <w:t>октября</w:t>
      </w:r>
      <w:r w:rsidR="000A5CC1" w:rsidRPr="00875412">
        <w:t xml:space="preserve"> </w:t>
      </w:r>
      <w:r w:rsidRPr="00875412">
        <w:t>в</w:t>
      </w:r>
      <w:r w:rsidR="000A5CC1" w:rsidRPr="00875412">
        <w:t xml:space="preserve"> </w:t>
      </w:r>
      <w:r w:rsidRPr="00875412">
        <w:t>Москве.</w:t>
      </w:r>
      <w:r w:rsidR="000A5CC1" w:rsidRPr="00875412">
        <w:t xml:space="preserve"> </w:t>
      </w:r>
      <w:r w:rsidRPr="00875412">
        <w:t>Мероприятие</w:t>
      </w:r>
      <w:r w:rsidR="000A5CC1" w:rsidRPr="00875412">
        <w:t xml:space="preserve"> </w:t>
      </w:r>
      <w:r w:rsidRPr="00875412">
        <w:t>объединило</w:t>
      </w:r>
      <w:r w:rsidR="000A5CC1" w:rsidRPr="00875412">
        <w:t xml:space="preserve"> </w:t>
      </w:r>
      <w:r w:rsidRPr="00875412">
        <w:t>молодых</w:t>
      </w:r>
      <w:r w:rsidR="000A5CC1" w:rsidRPr="00875412">
        <w:t xml:space="preserve"> </w:t>
      </w:r>
      <w:r w:rsidRPr="00875412">
        <w:t>работников</w:t>
      </w:r>
      <w:r w:rsidR="000A5CC1" w:rsidRPr="00875412">
        <w:t xml:space="preserve"> </w:t>
      </w:r>
      <w:r w:rsidRPr="00875412">
        <w:t>всех</w:t>
      </w:r>
      <w:r w:rsidR="000A5CC1" w:rsidRPr="00875412">
        <w:t xml:space="preserve"> </w:t>
      </w:r>
      <w:r w:rsidRPr="00875412">
        <w:t>филиалов</w:t>
      </w:r>
      <w:r w:rsidR="000A5CC1" w:rsidRPr="00875412">
        <w:t xml:space="preserve"> </w:t>
      </w:r>
      <w:r w:rsidRPr="00875412">
        <w:t>компании</w:t>
      </w:r>
      <w:r w:rsidR="000A5CC1" w:rsidRPr="00875412">
        <w:t xml:space="preserve"> </w:t>
      </w:r>
      <w:r w:rsidRPr="00875412">
        <w:t>для</w:t>
      </w:r>
      <w:r w:rsidR="000A5CC1" w:rsidRPr="00875412">
        <w:t xml:space="preserve"> </w:t>
      </w:r>
      <w:r w:rsidRPr="00875412">
        <w:t>обмена</w:t>
      </w:r>
      <w:r w:rsidR="000A5CC1" w:rsidRPr="00875412">
        <w:t xml:space="preserve"> </w:t>
      </w:r>
      <w:r w:rsidRPr="00875412">
        <w:t>опытом</w:t>
      </w:r>
      <w:r w:rsidR="000A5CC1" w:rsidRPr="00875412">
        <w:t xml:space="preserve"> </w:t>
      </w:r>
      <w:r w:rsidRPr="00875412">
        <w:t>и</w:t>
      </w:r>
      <w:r w:rsidR="000A5CC1" w:rsidRPr="00875412">
        <w:t xml:space="preserve"> </w:t>
      </w:r>
      <w:r w:rsidRPr="00875412">
        <w:t>обсуждения</w:t>
      </w:r>
      <w:r w:rsidR="000A5CC1" w:rsidRPr="00875412">
        <w:t xml:space="preserve"> </w:t>
      </w:r>
      <w:r w:rsidRPr="00875412">
        <w:t>инициатив</w:t>
      </w:r>
      <w:r w:rsidR="000A5CC1" w:rsidRPr="00875412">
        <w:t xml:space="preserve"> </w:t>
      </w:r>
      <w:r w:rsidRPr="00875412">
        <w:t>по</w:t>
      </w:r>
      <w:r w:rsidR="000A5CC1" w:rsidRPr="00875412">
        <w:t xml:space="preserve"> </w:t>
      </w:r>
      <w:r w:rsidRPr="00875412">
        <w:t>развитию</w:t>
      </w:r>
      <w:r w:rsidR="000A5CC1" w:rsidRPr="00875412">
        <w:t xml:space="preserve"> </w:t>
      </w:r>
      <w:r w:rsidRPr="00875412">
        <w:t>сферы</w:t>
      </w:r>
      <w:r w:rsidR="000A5CC1" w:rsidRPr="00875412">
        <w:t xml:space="preserve"> </w:t>
      </w:r>
      <w:r w:rsidRPr="00875412">
        <w:t>пассажирских</w:t>
      </w:r>
      <w:r w:rsidR="000A5CC1" w:rsidRPr="00875412">
        <w:t xml:space="preserve"> </w:t>
      </w:r>
      <w:r w:rsidRPr="00875412">
        <w:t>перевозок.</w:t>
      </w:r>
    </w:p>
    <w:p w:rsidR="000F0D17" w:rsidRPr="00875412" w:rsidRDefault="000F0D17" w:rsidP="000F0D17">
      <w:hyperlink r:id="rId17" w:history="1">
        <w:r w:rsidRPr="00875412">
          <w:rPr>
            <w:rStyle w:val="a3"/>
          </w:rPr>
          <w:t>https://pbroker.ru/?p=76125</w:t>
        </w:r>
      </w:hyperlink>
    </w:p>
    <w:p w:rsidR="006B61A9" w:rsidRPr="00875412" w:rsidRDefault="006B61A9" w:rsidP="006B61A9">
      <w:pPr>
        <w:pStyle w:val="2"/>
      </w:pPr>
      <w:bookmarkStart w:id="42" w:name="_Toc149632394"/>
      <w:r w:rsidRPr="00875412">
        <w:lastRenderedPageBreak/>
        <w:t>Ваш</w:t>
      </w:r>
      <w:r w:rsidR="000A5CC1" w:rsidRPr="00875412">
        <w:t xml:space="preserve"> </w:t>
      </w:r>
      <w:r w:rsidRPr="00875412">
        <w:t>Пенсионный</w:t>
      </w:r>
      <w:r w:rsidR="000A5CC1" w:rsidRPr="00875412">
        <w:t xml:space="preserve"> </w:t>
      </w:r>
      <w:r w:rsidRPr="00875412">
        <w:t>Брокер,</w:t>
      </w:r>
      <w:r w:rsidR="000A5CC1" w:rsidRPr="00875412">
        <w:t xml:space="preserve"> </w:t>
      </w:r>
      <w:r w:rsidRPr="00875412">
        <w:t>31.10.2023,</w:t>
      </w:r>
      <w:r w:rsidR="000A5CC1" w:rsidRPr="00875412">
        <w:t xml:space="preserve"> </w:t>
      </w:r>
      <w:r w:rsidRPr="00875412">
        <w:t>ВТБ</w:t>
      </w:r>
      <w:r w:rsidR="000A5CC1" w:rsidRPr="00875412">
        <w:t xml:space="preserve"> </w:t>
      </w:r>
      <w:r w:rsidRPr="00875412">
        <w:t>Пенсионный</w:t>
      </w:r>
      <w:r w:rsidR="000A5CC1" w:rsidRPr="00875412">
        <w:t xml:space="preserve"> </w:t>
      </w:r>
      <w:r w:rsidRPr="00875412">
        <w:t>фонд:</w:t>
      </w:r>
      <w:r w:rsidR="000A5CC1" w:rsidRPr="00875412">
        <w:t xml:space="preserve"> </w:t>
      </w:r>
      <w:r w:rsidRPr="00875412">
        <w:t>число</w:t>
      </w:r>
      <w:r w:rsidR="000A5CC1" w:rsidRPr="00875412">
        <w:t xml:space="preserve"> </w:t>
      </w:r>
      <w:r w:rsidRPr="00875412">
        <w:t>обращений</w:t>
      </w:r>
      <w:r w:rsidR="000A5CC1" w:rsidRPr="00875412">
        <w:t xml:space="preserve"> </w:t>
      </w:r>
      <w:r w:rsidRPr="00875412">
        <w:t>клиентов</w:t>
      </w:r>
      <w:r w:rsidR="000A5CC1" w:rsidRPr="00875412">
        <w:t xml:space="preserve"> </w:t>
      </w:r>
      <w:r w:rsidRPr="00875412">
        <w:t>в</w:t>
      </w:r>
      <w:r w:rsidR="000A5CC1" w:rsidRPr="00875412">
        <w:t xml:space="preserve"> </w:t>
      </w:r>
      <w:r w:rsidRPr="00875412">
        <w:t>цифровых</w:t>
      </w:r>
      <w:r w:rsidR="000A5CC1" w:rsidRPr="00875412">
        <w:t xml:space="preserve"> </w:t>
      </w:r>
      <w:r w:rsidRPr="00875412">
        <w:t>каналах</w:t>
      </w:r>
      <w:r w:rsidR="000A5CC1" w:rsidRPr="00875412">
        <w:t xml:space="preserve"> </w:t>
      </w:r>
      <w:r w:rsidRPr="00875412">
        <w:t>выросло</w:t>
      </w:r>
      <w:r w:rsidR="000A5CC1" w:rsidRPr="00875412">
        <w:t xml:space="preserve"> </w:t>
      </w:r>
      <w:r w:rsidRPr="00875412">
        <w:t>на</w:t>
      </w:r>
      <w:r w:rsidR="000A5CC1" w:rsidRPr="00875412">
        <w:t xml:space="preserve"> </w:t>
      </w:r>
      <w:r w:rsidRPr="00875412">
        <w:t>10%</w:t>
      </w:r>
      <w:bookmarkEnd w:id="42"/>
    </w:p>
    <w:p w:rsidR="006B61A9" w:rsidRPr="00875412" w:rsidRDefault="006B61A9" w:rsidP="00BD6597">
      <w:pPr>
        <w:pStyle w:val="3"/>
      </w:pPr>
      <w:bookmarkStart w:id="43" w:name="_Toc149632395"/>
      <w:r w:rsidRPr="00875412">
        <w:t>В</w:t>
      </w:r>
      <w:r w:rsidR="000A5CC1" w:rsidRPr="00875412">
        <w:t xml:space="preserve"> </w:t>
      </w:r>
      <w:r w:rsidRPr="00875412">
        <w:t>третьем</w:t>
      </w:r>
      <w:r w:rsidR="000A5CC1" w:rsidRPr="00875412">
        <w:t xml:space="preserve"> </w:t>
      </w:r>
      <w:r w:rsidRPr="00875412">
        <w:t>квартале</w:t>
      </w:r>
      <w:r w:rsidR="000A5CC1" w:rsidRPr="00875412">
        <w:t xml:space="preserve"> </w:t>
      </w:r>
      <w:r w:rsidRPr="00875412">
        <w:t>текущего</w:t>
      </w:r>
      <w:r w:rsidR="000A5CC1" w:rsidRPr="00875412">
        <w:t xml:space="preserve"> </w:t>
      </w:r>
      <w:r w:rsidRPr="00875412">
        <w:t>года</w:t>
      </w:r>
      <w:r w:rsidR="000A5CC1" w:rsidRPr="00875412">
        <w:t xml:space="preserve"> </w:t>
      </w:r>
      <w:r w:rsidRPr="00875412">
        <w:t>более</w:t>
      </w:r>
      <w:r w:rsidR="000A5CC1" w:rsidRPr="00875412">
        <w:t xml:space="preserve"> </w:t>
      </w:r>
      <w:r w:rsidRPr="00875412">
        <w:t>7</w:t>
      </w:r>
      <w:r w:rsidR="000A5CC1" w:rsidRPr="00875412">
        <w:t xml:space="preserve"> </w:t>
      </w:r>
      <w:r w:rsidRPr="00875412">
        <w:t>тысяч</w:t>
      </w:r>
      <w:r w:rsidR="000A5CC1" w:rsidRPr="00875412">
        <w:t xml:space="preserve"> </w:t>
      </w:r>
      <w:r w:rsidRPr="00875412">
        <w:t>клиентов</w:t>
      </w:r>
      <w:r w:rsidR="000A5CC1" w:rsidRPr="00875412">
        <w:t xml:space="preserve"> </w:t>
      </w:r>
      <w:r w:rsidRPr="00875412">
        <w:t>ВТБ</w:t>
      </w:r>
      <w:r w:rsidR="000A5CC1" w:rsidRPr="00875412">
        <w:t xml:space="preserve"> </w:t>
      </w:r>
      <w:r w:rsidRPr="00875412">
        <w:t>Пенсионный</w:t>
      </w:r>
      <w:r w:rsidR="000A5CC1" w:rsidRPr="00875412">
        <w:t xml:space="preserve"> </w:t>
      </w:r>
      <w:r w:rsidRPr="00875412">
        <w:t>фонд</w:t>
      </w:r>
      <w:r w:rsidR="000A5CC1" w:rsidRPr="00875412">
        <w:t xml:space="preserve"> </w:t>
      </w:r>
      <w:r w:rsidRPr="00875412">
        <w:t>обратились</w:t>
      </w:r>
      <w:r w:rsidR="000A5CC1" w:rsidRPr="00875412">
        <w:t xml:space="preserve"> </w:t>
      </w:r>
      <w:r w:rsidRPr="00875412">
        <w:t>за</w:t>
      </w:r>
      <w:r w:rsidR="000A5CC1" w:rsidRPr="00875412">
        <w:t xml:space="preserve"> </w:t>
      </w:r>
      <w:r w:rsidRPr="00875412">
        <w:t>консультацией</w:t>
      </w:r>
      <w:r w:rsidR="000A5CC1" w:rsidRPr="00875412">
        <w:t xml:space="preserve"> </w:t>
      </w:r>
      <w:r w:rsidRPr="00875412">
        <w:t>к</w:t>
      </w:r>
      <w:r w:rsidR="000A5CC1" w:rsidRPr="00875412">
        <w:t xml:space="preserve"> </w:t>
      </w:r>
      <w:r w:rsidRPr="00875412">
        <w:t>специалистам</w:t>
      </w:r>
      <w:r w:rsidR="000A5CC1" w:rsidRPr="00875412">
        <w:t xml:space="preserve"> </w:t>
      </w:r>
      <w:r w:rsidRPr="00875412">
        <w:t>фонда,</w:t>
      </w:r>
      <w:r w:rsidR="000A5CC1" w:rsidRPr="00875412">
        <w:t xml:space="preserve"> </w:t>
      </w:r>
      <w:r w:rsidRPr="00875412">
        <w:t>воспользовавшись</w:t>
      </w:r>
      <w:r w:rsidR="000A5CC1" w:rsidRPr="00875412">
        <w:t xml:space="preserve"> </w:t>
      </w:r>
      <w:r w:rsidRPr="00875412">
        <w:t>цифровыми</w:t>
      </w:r>
      <w:r w:rsidR="000A5CC1" w:rsidRPr="00875412">
        <w:t xml:space="preserve"> </w:t>
      </w:r>
      <w:r w:rsidRPr="00875412">
        <w:t>каналами</w:t>
      </w:r>
      <w:r w:rsidR="000A5CC1" w:rsidRPr="00875412">
        <w:t xml:space="preserve"> </w:t>
      </w:r>
      <w:r w:rsidRPr="00875412">
        <w:t>связи.</w:t>
      </w:r>
      <w:r w:rsidR="000A5CC1" w:rsidRPr="00875412">
        <w:t xml:space="preserve"> </w:t>
      </w:r>
      <w:r w:rsidRPr="00875412">
        <w:t>Это</w:t>
      </w:r>
      <w:r w:rsidR="000A5CC1" w:rsidRPr="00875412">
        <w:t xml:space="preserve"> </w:t>
      </w:r>
      <w:r w:rsidRPr="00875412">
        <w:t>на</w:t>
      </w:r>
      <w:r w:rsidR="000A5CC1" w:rsidRPr="00875412">
        <w:t xml:space="preserve"> </w:t>
      </w:r>
      <w:r w:rsidRPr="00875412">
        <w:t>10%</w:t>
      </w:r>
      <w:r w:rsidR="000A5CC1" w:rsidRPr="00875412">
        <w:t xml:space="preserve"> </w:t>
      </w:r>
      <w:r w:rsidRPr="00875412">
        <w:t>превышает</w:t>
      </w:r>
      <w:r w:rsidR="000A5CC1" w:rsidRPr="00875412">
        <w:t xml:space="preserve"> </w:t>
      </w:r>
      <w:r w:rsidRPr="00875412">
        <w:t>количество</w:t>
      </w:r>
      <w:r w:rsidR="000A5CC1" w:rsidRPr="00875412">
        <w:t xml:space="preserve"> </w:t>
      </w:r>
      <w:r w:rsidRPr="00875412">
        <w:t>обращений</w:t>
      </w:r>
      <w:r w:rsidR="000A5CC1" w:rsidRPr="00875412">
        <w:t xml:space="preserve"> </w:t>
      </w:r>
      <w:r w:rsidRPr="00875412">
        <w:t>за</w:t>
      </w:r>
      <w:r w:rsidR="000A5CC1" w:rsidRPr="00875412">
        <w:t xml:space="preserve"> </w:t>
      </w:r>
      <w:r w:rsidRPr="00875412">
        <w:t>аналогичный</w:t>
      </w:r>
      <w:r w:rsidR="000A5CC1" w:rsidRPr="00875412">
        <w:t xml:space="preserve"> </w:t>
      </w:r>
      <w:r w:rsidRPr="00875412">
        <w:t>период</w:t>
      </w:r>
      <w:r w:rsidR="000A5CC1" w:rsidRPr="00875412">
        <w:t xml:space="preserve"> </w:t>
      </w:r>
      <w:r w:rsidRPr="00875412">
        <w:t>прошлого</w:t>
      </w:r>
      <w:r w:rsidR="000A5CC1" w:rsidRPr="00875412">
        <w:t xml:space="preserve"> </w:t>
      </w:r>
      <w:r w:rsidRPr="00875412">
        <w:t>года.</w:t>
      </w:r>
      <w:bookmarkEnd w:id="43"/>
    </w:p>
    <w:p w:rsidR="006B61A9" w:rsidRPr="00875412" w:rsidRDefault="006B61A9" w:rsidP="006B61A9">
      <w:r w:rsidRPr="00875412">
        <w:t>Самым</w:t>
      </w:r>
      <w:r w:rsidR="000A5CC1" w:rsidRPr="00875412">
        <w:t xml:space="preserve"> </w:t>
      </w:r>
      <w:r w:rsidRPr="00875412">
        <w:t>популярным</w:t>
      </w:r>
      <w:r w:rsidR="000A5CC1" w:rsidRPr="00875412">
        <w:t xml:space="preserve"> </w:t>
      </w:r>
      <w:r w:rsidRPr="00875412">
        <w:t>каналом</w:t>
      </w:r>
      <w:r w:rsidR="000A5CC1" w:rsidRPr="00875412">
        <w:t xml:space="preserve"> </w:t>
      </w:r>
      <w:r w:rsidRPr="00875412">
        <w:t>для</w:t>
      </w:r>
      <w:r w:rsidR="000A5CC1" w:rsidRPr="00875412">
        <w:t xml:space="preserve"> </w:t>
      </w:r>
      <w:r w:rsidRPr="00875412">
        <w:t>клиентских</w:t>
      </w:r>
      <w:r w:rsidR="000A5CC1" w:rsidRPr="00875412">
        <w:t xml:space="preserve"> </w:t>
      </w:r>
      <w:r w:rsidRPr="00875412">
        <w:t>обращений,</w:t>
      </w:r>
      <w:r w:rsidR="000A5CC1" w:rsidRPr="00875412">
        <w:t xml:space="preserve"> </w:t>
      </w:r>
      <w:r w:rsidRPr="00875412">
        <w:t>как</w:t>
      </w:r>
      <w:r w:rsidR="000A5CC1" w:rsidRPr="00875412">
        <w:t xml:space="preserve"> </w:t>
      </w:r>
      <w:r w:rsidRPr="00875412">
        <w:t>и</w:t>
      </w:r>
      <w:r w:rsidR="000A5CC1" w:rsidRPr="00875412">
        <w:t xml:space="preserve"> </w:t>
      </w:r>
      <w:r w:rsidRPr="00875412">
        <w:t>в</w:t>
      </w:r>
      <w:r w:rsidR="000A5CC1" w:rsidRPr="00875412">
        <w:t xml:space="preserve"> </w:t>
      </w:r>
      <w:r w:rsidRPr="00875412">
        <w:t>прошлом</w:t>
      </w:r>
      <w:r w:rsidR="000A5CC1" w:rsidRPr="00875412">
        <w:t xml:space="preserve"> </w:t>
      </w:r>
      <w:r w:rsidRPr="00875412">
        <w:t>году,</w:t>
      </w:r>
      <w:r w:rsidR="000A5CC1" w:rsidRPr="00875412">
        <w:t xml:space="preserve"> </w:t>
      </w:r>
      <w:r w:rsidRPr="00875412">
        <w:t>стал</w:t>
      </w:r>
      <w:r w:rsidR="000A5CC1" w:rsidRPr="00875412">
        <w:t xml:space="preserve"> </w:t>
      </w:r>
      <w:r w:rsidRPr="00875412">
        <w:t>онлайн-чат:</w:t>
      </w:r>
      <w:r w:rsidR="000A5CC1" w:rsidRPr="00875412">
        <w:t xml:space="preserve"> </w:t>
      </w:r>
      <w:r w:rsidRPr="00875412">
        <w:t>свыше</w:t>
      </w:r>
      <w:r w:rsidR="000A5CC1" w:rsidRPr="00875412">
        <w:t xml:space="preserve"> </w:t>
      </w:r>
      <w:r w:rsidRPr="00875412">
        <w:t>половины</w:t>
      </w:r>
      <w:r w:rsidR="000A5CC1" w:rsidRPr="00875412">
        <w:t xml:space="preserve"> </w:t>
      </w:r>
      <w:r w:rsidRPr="00875412">
        <w:t>клиентов</w:t>
      </w:r>
      <w:r w:rsidR="000A5CC1" w:rsidRPr="00875412">
        <w:t xml:space="preserve"> </w:t>
      </w:r>
      <w:r w:rsidRPr="00875412">
        <w:t>(4,5</w:t>
      </w:r>
      <w:r w:rsidR="000A5CC1" w:rsidRPr="00875412">
        <w:t xml:space="preserve"> </w:t>
      </w:r>
      <w:r w:rsidRPr="00875412">
        <w:t>тысяч)</w:t>
      </w:r>
      <w:r w:rsidR="000A5CC1" w:rsidRPr="00875412">
        <w:t xml:space="preserve"> </w:t>
      </w:r>
      <w:r w:rsidRPr="00875412">
        <w:t>в</w:t>
      </w:r>
      <w:r w:rsidR="000A5CC1" w:rsidRPr="00875412">
        <w:t xml:space="preserve"> </w:t>
      </w:r>
      <w:r w:rsidRPr="00875412">
        <w:t>третьем</w:t>
      </w:r>
      <w:r w:rsidR="000A5CC1" w:rsidRPr="00875412">
        <w:t xml:space="preserve"> </w:t>
      </w:r>
      <w:r w:rsidRPr="00875412">
        <w:t>квартале</w:t>
      </w:r>
      <w:r w:rsidR="000A5CC1" w:rsidRPr="00875412">
        <w:t xml:space="preserve"> </w:t>
      </w:r>
      <w:r w:rsidRPr="00875412">
        <w:t>2023</w:t>
      </w:r>
      <w:r w:rsidR="000A5CC1" w:rsidRPr="00875412">
        <w:t xml:space="preserve"> </w:t>
      </w:r>
      <w:r w:rsidRPr="00875412">
        <w:t>года</w:t>
      </w:r>
      <w:r w:rsidR="000A5CC1" w:rsidRPr="00875412">
        <w:t xml:space="preserve"> </w:t>
      </w:r>
      <w:r w:rsidRPr="00875412">
        <w:t>выбрали</w:t>
      </w:r>
      <w:r w:rsidR="000A5CC1" w:rsidRPr="00875412">
        <w:t xml:space="preserve"> </w:t>
      </w:r>
      <w:r w:rsidRPr="00875412">
        <w:t>такой</w:t>
      </w:r>
      <w:r w:rsidR="000A5CC1" w:rsidRPr="00875412">
        <w:t xml:space="preserve"> </w:t>
      </w:r>
      <w:r w:rsidRPr="00875412">
        <w:t>способ</w:t>
      </w:r>
      <w:r w:rsidR="000A5CC1" w:rsidRPr="00875412">
        <w:t xml:space="preserve"> </w:t>
      </w:r>
      <w:r w:rsidRPr="00875412">
        <w:t>связи</w:t>
      </w:r>
      <w:r w:rsidR="000A5CC1" w:rsidRPr="00875412">
        <w:t xml:space="preserve"> </w:t>
      </w:r>
      <w:r w:rsidRPr="00875412">
        <w:t>со</w:t>
      </w:r>
      <w:r w:rsidR="000A5CC1" w:rsidRPr="00875412">
        <w:t xml:space="preserve"> </w:t>
      </w:r>
      <w:r w:rsidRPr="00875412">
        <w:t>специалистами</w:t>
      </w:r>
      <w:r w:rsidR="000A5CC1" w:rsidRPr="00875412">
        <w:t xml:space="preserve"> </w:t>
      </w:r>
      <w:r w:rsidRPr="00875412">
        <w:t>ВТБ</w:t>
      </w:r>
      <w:r w:rsidR="000A5CC1" w:rsidRPr="00875412">
        <w:t xml:space="preserve"> </w:t>
      </w:r>
      <w:r w:rsidRPr="00875412">
        <w:t>Пенсионный</w:t>
      </w:r>
      <w:r w:rsidR="000A5CC1" w:rsidRPr="00875412">
        <w:t xml:space="preserve"> </w:t>
      </w:r>
      <w:r w:rsidRPr="00875412">
        <w:t>фонд.</w:t>
      </w:r>
      <w:r w:rsidR="000A5CC1" w:rsidRPr="00875412">
        <w:t xml:space="preserve"> </w:t>
      </w:r>
      <w:r w:rsidRPr="00875412">
        <w:t>Более</w:t>
      </w:r>
      <w:r w:rsidR="000A5CC1" w:rsidRPr="00875412">
        <w:t xml:space="preserve"> </w:t>
      </w:r>
      <w:r w:rsidRPr="00875412">
        <w:t>20%</w:t>
      </w:r>
      <w:r w:rsidR="000A5CC1" w:rsidRPr="00875412">
        <w:t xml:space="preserve"> </w:t>
      </w:r>
      <w:r w:rsidRPr="00875412">
        <w:t>клиентов</w:t>
      </w:r>
      <w:r w:rsidR="000A5CC1" w:rsidRPr="00875412">
        <w:t xml:space="preserve"> </w:t>
      </w:r>
      <w:r w:rsidRPr="00875412">
        <w:t>(1,5</w:t>
      </w:r>
      <w:r w:rsidR="000A5CC1" w:rsidRPr="00875412">
        <w:t xml:space="preserve"> </w:t>
      </w:r>
      <w:r w:rsidRPr="00875412">
        <w:t>тысяч)</w:t>
      </w:r>
      <w:r w:rsidR="000A5CC1" w:rsidRPr="00875412">
        <w:t xml:space="preserve"> </w:t>
      </w:r>
      <w:r w:rsidRPr="00875412">
        <w:t>в</w:t>
      </w:r>
      <w:r w:rsidR="000A5CC1" w:rsidRPr="00875412">
        <w:t xml:space="preserve"> </w:t>
      </w:r>
      <w:r w:rsidRPr="00875412">
        <w:t>третьем</w:t>
      </w:r>
      <w:r w:rsidR="000A5CC1" w:rsidRPr="00875412">
        <w:t xml:space="preserve"> </w:t>
      </w:r>
      <w:r w:rsidRPr="00875412">
        <w:t>квартале</w:t>
      </w:r>
      <w:r w:rsidR="000A5CC1" w:rsidRPr="00875412">
        <w:t xml:space="preserve"> </w:t>
      </w:r>
      <w:r w:rsidRPr="00875412">
        <w:t>2023</w:t>
      </w:r>
      <w:r w:rsidR="000A5CC1" w:rsidRPr="00875412">
        <w:t xml:space="preserve"> </w:t>
      </w:r>
      <w:r w:rsidRPr="00875412">
        <w:t>года</w:t>
      </w:r>
      <w:r w:rsidR="000A5CC1" w:rsidRPr="00875412">
        <w:t xml:space="preserve"> </w:t>
      </w:r>
      <w:r w:rsidRPr="00875412">
        <w:t>предпочли</w:t>
      </w:r>
      <w:r w:rsidR="000A5CC1" w:rsidRPr="00875412">
        <w:t xml:space="preserve"> </w:t>
      </w:r>
      <w:r w:rsidRPr="00875412">
        <w:t>коммуникацию</w:t>
      </w:r>
      <w:r w:rsidR="000A5CC1" w:rsidRPr="00875412">
        <w:t xml:space="preserve"> </w:t>
      </w:r>
      <w:r w:rsidRPr="00875412">
        <w:t>в</w:t>
      </w:r>
      <w:r w:rsidR="000A5CC1" w:rsidRPr="00875412">
        <w:t xml:space="preserve"> </w:t>
      </w:r>
      <w:r w:rsidRPr="00875412">
        <w:t>официальных</w:t>
      </w:r>
      <w:r w:rsidR="000A5CC1" w:rsidRPr="00875412">
        <w:t xml:space="preserve"> </w:t>
      </w:r>
      <w:r w:rsidRPr="00875412">
        <w:t>мессенджерах</w:t>
      </w:r>
      <w:r w:rsidR="000A5CC1" w:rsidRPr="00875412">
        <w:t xml:space="preserve"> - </w:t>
      </w:r>
      <w:r w:rsidRPr="00875412">
        <w:t>Telegram,</w:t>
      </w:r>
      <w:r w:rsidR="000A5CC1" w:rsidRPr="00875412">
        <w:t xml:space="preserve"> </w:t>
      </w:r>
      <w:r w:rsidRPr="00875412">
        <w:t>Viber,</w:t>
      </w:r>
      <w:r w:rsidR="000A5CC1" w:rsidRPr="00875412">
        <w:t xml:space="preserve"> </w:t>
      </w:r>
      <w:r w:rsidRPr="00875412">
        <w:t>что</w:t>
      </w:r>
      <w:r w:rsidR="000A5CC1" w:rsidRPr="00875412">
        <w:t xml:space="preserve"> </w:t>
      </w:r>
      <w:r w:rsidRPr="00875412">
        <w:t>на</w:t>
      </w:r>
      <w:r w:rsidR="000A5CC1" w:rsidRPr="00875412">
        <w:t xml:space="preserve"> </w:t>
      </w:r>
      <w:r w:rsidRPr="00875412">
        <w:t>40%</w:t>
      </w:r>
      <w:r w:rsidR="000A5CC1" w:rsidRPr="00875412">
        <w:t xml:space="preserve"> </w:t>
      </w:r>
      <w:r w:rsidRPr="00875412">
        <w:t>больше,</w:t>
      </w:r>
      <w:r w:rsidR="000A5CC1" w:rsidRPr="00875412">
        <w:t xml:space="preserve"> </w:t>
      </w:r>
      <w:r w:rsidRPr="00875412">
        <w:t>чем</w:t>
      </w:r>
      <w:r w:rsidR="000A5CC1" w:rsidRPr="00875412">
        <w:t xml:space="preserve"> </w:t>
      </w:r>
      <w:r w:rsidRPr="00875412">
        <w:t>за</w:t>
      </w:r>
      <w:r w:rsidR="000A5CC1" w:rsidRPr="00875412">
        <w:t xml:space="preserve"> </w:t>
      </w:r>
      <w:r w:rsidRPr="00875412">
        <w:t>третий</w:t>
      </w:r>
      <w:r w:rsidR="000A5CC1" w:rsidRPr="00875412">
        <w:t xml:space="preserve"> </w:t>
      </w:r>
      <w:r w:rsidRPr="00875412">
        <w:t>квартал</w:t>
      </w:r>
      <w:r w:rsidR="000A5CC1" w:rsidRPr="00875412">
        <w:t xml:space="preserve"> </w:t>
      </w:r>
      <w:r w:rsidRPr="00875412">
        <w:t>2022</w:t>
      </w:r>
      <w:r w:rsidR="000A5CC1" w:rsidRPr="00875412">
        <w:t xml:space="preserve"> </w:t>
      </w:r>
      <w:r w:rsidRPr="00875412">
        <w:t>года.</w:t>
      </w:r>
    </w:p>
    <w:p w:rsidR="006B61A9" w:rsidRPr="00875412" w:rsidRDefault="000A5CC1" w:rsidP="006B61A9">
      <w:r w:rsidRPr="00875412">
        <w:t>«</w:t>
      </w:r>
      <w:r w:rsidR="006B61A9" w:rsidRPr="00875412">
        <w:t>В</w:t>
      </w:r>
      <w:r w:rsidRPr="00875412">
        <w:t xml:space="preserve"> </w:t>
      </w:r>
      <w:r w:rsidR="006B61A9" w:rsidRPr="00875412">
        <w:t>своей</w:t>
      </w:r>
      <w:r w:rsidRPr="00875412">
        <w:t xml:space="preserve"> </w:t>
      </w:r>
      <w:r w:rsidR="006B61A9" w:rsidRPr="00875412">
        <w:t>работе</w:t>
      </w:r>
      <w:r w:rsidRPr="00875412">
        <w:t xml:space="preserve"> </w:t>
      </w:r>
      <w:r w:rsidR="006B61A9" w:rsidRPr="00875412">
        <w:t>нам</w:t>
      </w:r>
      <w:r w:rsidRPr="00875412">
        <w:t xml:space="preserve"> </w:t>
      </w:r>
      <w:r w:rsidR="006B61A9" w:rsidRPr="00875412">
        <w:t>важно</w:t>
      </w:r>
      <w:r w:rsidRPr="00875412">
        <w:t xml:space="preserve"> </w:t>
      </w:r>
      <w:r w:rsidR="006B61A9" w:rsidRPr="00875412">
        <w:t>учитывать</w:t>
      </w:r>
      <w:r w:rsidRPr="00875412">
        <w:t xml:space="preserve"> </w:t>
      </w:r>
      <w:r w:rsidR="006B61A9" w:rsidRPr="00875412">
        <w:t>потребности</w:t>
      </w:r>
      <w:r w:rsidRPr="00875412">
        <w:t xml:space="preserve"> </w:t>
      </w:r>
      <w:r w:rsidR="006B61A9" w:rsidRPr="00875412">
        <w:t>клиентов</w:t>
      </w:r>
      <w:r w:rsidRPr="00875412">
        <w:t xml:space="preserve"> </w:t>
      </w:r>
      <w:r w:rsidR="006B61A9" w:rsidRPr="00875412">
        <w:t>и</w:t>
      </w:r>
      <w:r w:rsidRPr="00875412">
        <w:t xml:space="preserve"> </w:t>
      </w:r>
      <w:r w:rsidR="006B61A9" w:rsidRPr="00875412">
        <w:t>быть</w:t>
      </w:r>
      <w:r w:rsidRPr="00875412">
        <w:t xml:space="preserve"> </w:t>
      </w:r>
      <w:r w:rsidR="006B61A9" w:rsidRPr="00875412">
        <w:t>максимально</w:t>
      </w:r>
      <w:r w:rsidRPr="00875412">
        <w:t xml:space="preserve"> </w:t>
      </w:r>
      <w:r w:rsidR="006B61A9" w:rsidRPr="00875412">
        <w:t>открытыми</w:t>
      </w:r>
      <w:r w:rsidRPr="00875412">
        <w:t xml:space="preserve"> </w:t>
      </w:r>
      <w:r w:rsidR="006B61A9" w:rsidRPr="00875412">
        <w:t>для</w:t>
      </w:r>
      <w:r w:rsidRPr="00875412">
        <w:t xml:space="preserve"> </w:t>
      </w:r>
      <w:r w:rsidR="006B61A9" w:rsidRPr="00875412">
        <w:t>общения</w:t>
      </w:r>
      <w:r w:rsidRPr="00875412">
        <w:t xml:space="preserve"> </w:t>
      </w:r>
      <w:r w:rsidR="006B61A9" w:rsidRPr="00875412">
        <w:t>с</w:t>
      </w:r>
      <w:r w:rsidRPr="00875412">
        <w:t xml:space="preserve"> </w:t>
      </w:r>
      <w:r w:rsidR="006B61A9" w:rsidRPr="00875412">
        <w:t>ними,</w:t>
      </w:r>
      <w:r w:rsidRPr="00875412">
        <w:t xml:space="preserve"> </w:t>
      </w:r>
      <w:r w:rsidR="006B61A9" w:rsidRPr="00875412">
        <w:t>чтобы</w:t>
      </w:r>
      <w:r w:rsidRPr="00875412">
        <w:t xml:space="preserve"> </w:t>
      </w:r>
      <w:r w:rsidR="006B61A9" w:rsidRPr="00875412">
        <w:t>получать</w:t>
      </w:r>
      <w:r w:rsidRPr="00875412">
        <w:t xml:space="preserve"> </w:t>
      </w:r>
      <w:r w:rsidR="006B61A9" w:rsidRPr="00875412">
        <w:t>качественную</w:t>
      </w:r>
      <w:r w:rsidRPr="00875412">
        <w:t xml:space="preserve"> </w:t>
      </w:r>
      <w:r w:rsidR="006B61A9" w:rsidRPr="00875412">
        <w:t>обратную</w:t>
      </w:r>
      <w:r w:rsidRPr="00875412">
        <w:t xml:space="preserve"> </w:t>
      </w:r>
      <w:r w:rsidR="006B61A9" w:rsidRPr="00875412">
        <w:t>связь</w:t>
      </w:r>
      <w:r w:rsidRPr="00875412">
        <w:t xml:space="preserve"> </w:t>
      </w:r>
      <w:r w:rsidR="006B61A9" w:rsidRPr="00875412">
        <w:t>от</w:t>
      </w:r>
      <w:r w:rsidRPr="00875412">
        <w:t xml:space="preserve"> </w:t>
      </w:r>
      <w:r w:rsidR="006B61A9" w:rsidRPr="00875412">
        <w:t>пользователей</w:t>
      </w:r>
      <w:r w:rsidRPr="00875412">
        <w:t xml:space="preserve"> </w:t>
      </w:r>
      <w:r w:rsidR="006B61A9" w:rsidRPr="00875412">
        <w:t>по</w:t>
      </w:r>
      <w:r w:rsidRPr="00875412">
        <w:t xml:space="preserve"> </w:t>
      </w:r>
      <w:r w:rsidR="006B61A9" w:rsidRPr="00875412">
        <w:t>предлагаемым</w:t>
      </w:r>
      <w:r w:rsidRPr="00875412">
        <w:t xml:space="preserve"> </w:t>
      </w:r>
      <w:r w:rsidR="006B61A9" w:rsidRPr="00875412">
        <w:t>им</w:t>
      </w:r>
      <w:r w:rsidRPr="00875412">
        <w:t xml:space="preserve"> </w:t>
      </w:r>
      <w:r w:rsidR="006B61A9" w:rsidRPr="00875412">
        <w:t>услугам</w:t>
      </w:r>
      <w:r w:rsidRPr="00875412">
        <w:t xml:space="preserve"> </w:t>
      </w:r>
      <w:r w:rsidR="006B61A9" w:rsidRPr="00875412">
        <w:t>и</w:t>
      </w:r>
      <w:r w:rsidRPr="00875412">
        <w:t xml:space="preserve"> </w:t>
      </w:r>
      <w:r w:rsidR="006B61A9" w:rsidRPr="00875412">
        <w:t>продуктам.</w:t>
      </w:r>
      <w:r w:rsidRPr="00875412">
        <w:t xml:space="preserve"> </w:t>
      </w:r>
      <w:r w:rsidR="006B61A9" w:rsidRPr="00875412">
        <w:t>Это</w:t>
      </w:r>
      <w:r w:rsidRPr="00875412">
        <w:t xml:space="preserve"> </w:t>
      </w:r>
      <w:r w:rsidR="006B61A9" w:rsidRPr="00875412">
        <w:t>позволяет</w:t>
      </w:r>
      <w:r w:rsidRPr="00875412">
        <w:t xml:space="preserve"> </w:t>
      </w:r>
      <w:r w:rsidR="006B61A9" w:rsidRPr="00875412">
        <w:t>нам</w:t>
      </w:r>
      <w:r w:rsidRPr="00875412">
        <w:t xml:space="preserve"> </w:t>
      </w:r>
      <w:r w:rsidR="006B61A9" w:rsidRPr="00875412">
        <w:t>изучать</w:t>
      </w:r>
      <w:r w:rsidRPr="00875412">
        <w:t xml:space="preserve"> </w:t>
      </w:r>
      <w:r w:rsidR="006B61A9" w:rsidRPr="00875412">
        <w:t>пожелания</w:t>
      </w:r>
      <w:r w:rsidRPr="00875412">
        <w:t xml:space="preserve"> </w:t>
      </w:r>
      <w:r w:rsidR="006B61A9" w:rsidRPr="00875412">
        <w:t>клиентов</w:t>
      </w:r>
      <w:r w:rsidRPr="00875412">
        <w:t xml:space="preserve"> </w:t>
      </w:r>
      <w:r w:rsidR="006B61A9" w:rsidRPr="00875412">
        <w:t>и</w:t>
      </w:r>
      <w:r w:rsidRPr="00875412">
        <w:t xml:space="preserve"> </w:t>
      </w:r>
      <w:r w:rsidR="006B61A9" w:rsidRPr="00875412">
        <w:t>внедрять</w:t>
      </w:r>
      <w:r w:rsidRPr="00875412">
        <w:t xml:space="preserve"> </w:t>
      </w:r>
      <w:r w:rsidR="006B61A9" w:rsidRPr="00875412">
        <w:t>именно</w:t>
      </w:r>
      <w:r w:rsidRPr="00875412">
        <w:t xml:space="preserve"> </w:t>
      </w:r>
      <w:r w:rsidR="006B61A9" w:rsidRPr="00875412">
        <w:t>те</w:t>
      </w:r>
      <w:r w:rsidRPr="00875412">
        <w:t xml:space="preserve"> </w:t>
      </w:r>
      <w:r w:rsidR="006B61A9" w:rsidRPr="00875412">
        <w:t>сервисы,</w:t>
      </w:r>
      <w:r w:rsidRPr="00875412">
        <w:t xml:space="preserve"> </w:t>
      </w:r>
      <w:r w:rsidR="006B61A9" w:rsidRPr="00875412">
        <w:t>которые</w:t>
      </w:r>
      <w:r w:rsidRPr="00875412">
        <w:t xml:space="preserve"> </w:t>
      </w:r>
      <w:r w:rsidR="006B61A9" w:rsidRPr="00875412">
        <w:t>им</w:t>
      </w:r>
      <w:r w:rsidRPr="00875412">
        <w:t xml:space="preserve"> </w:t>
      </w:r>
      <w:r w:rsidR="006B61A9" w:rsidRPr="00875412">
        <w:t>нужны.</w:t>
      </w:r>
      <w:r w:rsidRPr="00875412">
        <w:t xml:space="preserve"> </w:t>
      </w:r>
      <w:r w:rsidR="006B61A9" w:rsidRPr="00875412">
        <w:t>Например,</w:t>
      </w:r>
      <w:r w:rsidRPr="00875412">
        <w:t xml:space="preserve"> </w:t>
      </w:r>
      <w:r w:rsidR="006B61A9" w:rsidRPr="00875412">
        <w:t>функционал</w:t>
      </w:r>
      <w:r w:rsidRPr="00875412">
        <w:t xml:space="preserve"> </w:t>
      </w:r>
      <w:r w:rsidR="006B61A9" w:rsidRPr="00875412">
        <w:t>личного</w:t>
      </w:r>
      <w:r w:rsidRPr="00875412">
        <w:t xml:space="preserve"> </w:t>
      </w:r>
      <w:r w:rsidR="006B61A9" w:rsidRPr="00875412">
        <w:t>кабинета</w:t>
      </w:r>
      <w:r w:rsidRPr="00875412">
        <w:t xml:space="preserve"> </w:t>
      </w:r>
      <w:r w:rsidR="006B61A9" w:rsidRPr="00875412">
        <w:t>мы</w:t>
      </w:r>
      <w:r w:rsidRPr="00875412">
        <w:t xml:space="preserve"> </w:t>
      </w:r>
      <w:r w:rsidR="006B61A9" w:rsidRPr="00875412">
        <w:t>улучшаем,</w:t>
      </w:r>
      <w:r w:rsidRPr="00875412">
        <w:t xml:space="preserve"> </w:t>
      </w:r>
      <w:r w:rsidR="006B61A9" w:rsidRPr="00875412">
        <w:t>основываясь</w:t>
      </w:r>
      <w:r w:rsidRPr="00875412">
        <w:t xml:space="preserve"> </w:t>
      </w:r>
      <w:r w:rsidR="006B61A9" w:rsidRPr="00875412">
        <w:t>на</w:t>
      </w:r>
      <w:r w:rsidRPr="00875412">
        <w:t xml:space="preserve"> </w:t>
      </w:r>
      <w:r w:rsidR="006B61A9" w:rsidRPr="00875412">
        <w:t>обращениях</w:t>
      </w:r>
      <w:r w:rsidRPr="00875412">
        <w:t xml:space="preserve"> </w:t>
      </w:r>
      <w:r w:rsidR="006B61A9" w:rsidRPr="00875412">
        <w:t>клиентов</w:t>
      </w:r>
      <w:r w:rsidRPr="00875412">
        <w:t xml:space="preserve"> </w:t>
      </w:r>
      <w:r w:rsidR="006B61A9" w:rsidRPr="00875412">
        <w:t>в</w:t>
      </w:r>
      <w:r w:rsidRPr="00875412">
        <w:t xml:space="preserve"> </w:t>
      </w:r>
      <w:r w:rsidR="006B61A9" w:rsidRPr="00875412">
        <w:t>цифровых</w:t>
      </w:r>
      <w:r w:rsidRPr="00875412">
        <w:t xml:space="preserve"> </w:t>
      </w:r>
      <w:r w:rsidR="006B61A9" w:rsidRPr="00875412">
        <w:t>каналах</w:t>
      </w:r>
      <w:r w:rsidRPr="00875412">
        <w:t xml:space="preserve"> </w:t>
      </w:r>
      <w:r w:rsidR="006B61A9" w:rsidRPr="00875412">
        <w:t>связи</w:t>
      </w:r>
      <w:r w:rsidRPr="00875412">
        <w:t>»</w:t>
      </w:r>
      <w:r w:rsidR="006B61A9" w:rsidRPr="00875412">
        <w:t>,</w:t>
      </w:r>
      <w:r w:rsidRPr="00875412">
        <w:t xml:space="preserve"> - </w:t>
      </w:r>
      <w:r w:rsidR="006B61A9" w:rsidRPr="00875412">
        <w:t>прокомментировала</w:t>
      </w:r>
      <w:r w:rsidRPr="00875412">
        <w:t xml:space="preserve"> </w:t>
      </w:r>
      <w:r w:rsidR="006B61A9" w:rsidRPr="00875412">
        <w:t>Лариса</w:t>
      </w:r>
      <w:r w:rsidRPr="00875412">
        <w:t xml:space="preserve"> </w:t>
      </w:r>
      <w:r w:rsidR="006B61A9" w:rsidRPr="00875412">
        <w:t>Горчаковская,</w:t>
      </w:r>
      <w:r w:rsidRPr="00875412">
        <w:t xml:space="preserve"> </w:t>
      </w:r>
      <w:r w:rsidR="006B61A9" w:rsidRPr="00875412">
        <w:t>генеральный</w:t>
      </w:r>
      <w:r w:rsidRPr="00875412">
        <w:t xml:space="preserve"> </w:t>
      </w:r>
      <w:r w:rsidR="006B61A9" w:rsidRPr="00875412">
        <w:t>директор</w:t>
      </w:r>
      <w:r w:rsidRPr="00875412">
        <w:t xml:space="preserve"> </w:t>
      </w:r>
      <w:r w:rsidR="006B61A9" w:rsidRPr="00875412">
        <w:t>ВТБ</w:t>
      </w:r>
      <w:r w:rsidRPr="00875412">
        <w:t xml:space="preserve"> </w:t>
      </w:r>
      <w:r w:rsidR="006B61A9" w:rsidRPr="00875412">
        <w:t>Пенсионный</w:t>
      </w:r>
      <w:r w:rsidRPr="00875412">
        <w:t xml:space="preserve"> </w:t>
      </w:r>
      <w:r w:rsidR="006B61A9" w:rsidRPr="00875412">
        <w:t>фонд.</w:t>
      </w:r>
    </w:p>
    <w:p w:rsidR="006B61A9" w:rsidRPr="00875412" w:rsidRDefault="006B61A9" w:rsidP="006B61A9">
      <w:r w:rsidRPr="00875412">
        <w:t>По</w:t>
      </w:r>
      <w:r w:rsidR="000A5CC1" w:rsidRPr="00875412">
        <w:t xml:space="preserve"> </w:t>
      </w:r>
      <w:r w:rsidRPr="00875412">
        <w:t>итогам</w:t>
      </w:r>
      <w:r w:rsidR="000A5CC1" w:rsidRPr="00875412">
        <w:t xml:space="preserve"> </w:t>
      </w:r>
      <w:r w:rsidRPr="00875412">
        <w:t>сентября</w:t>
      </w:r>
      <w:r w:rsidR="000A5CC1" w:rsidRPr="00875412">
        <w:t xml:space="preserve"> </w:t>
      </w:r>
      <w:r w:rsidRPr="00875412">
        <w:t>2023</w:t>
      </w:r>
      <w:r w:rsidR="000A5CC1" w:rsidRPr="00875412">
        <w:t xml:space="preserve"> </w:t>
      </w:r>
      <w:r w:rsidRPr="00875412">
        <w:t>года</w:t>
      </w:r>
      <w:r w:rsidR="000A5CC1" w:rsidRPr="00875412">
        <w:t xml:space="preserve"> </w:t>
      </w:r>
      <w:r w:rsidRPr="00875412">
        <w:t>объем</w:t>
      </w:r>
      <w:r w:rsidR="000A5CC1" w:rsidRPr="00875412">
        <w:t xml:space="preserve"> </w:t>
      </w:r>
      <w:r w:rsidRPr="00875412">
        <w:t>пенсионных</w:t>
      </w:r>
      <w:r w:rsidR="000A5CC1" w:rsidRPr="00875412">
        <w:t xml:space="preserve"> </w:t>
      </w:r>
      <w:r w:rsidRPr="00875412">
        <w:t>накоплений</w:t>
      </w:r>
      <w:r w:rsidR="000A5CC1" w:rsidRPr="00875412">
        <w:t xml:space="preserve"> </w:t>
      </w:r>
      <w:r w:rsidRPr="00875412">
        <w:t>в</w:t>
      </w:r>
      <w:r w:rsidR="000A5CC1" w:rsidRPr="00875412">
        <w:t xml:space="preserve"> </w:t>
      </w:r>
      <w:r w:rsidRPr="00875412">
        <w:t>НПФ</w:t>
      </w:r>
      <w:r w:rsidR="000A5CC1" w:rsidRPr="00875412">
        <w:t xml:space="preserve"> </w:t>
      </w:r>
      <w:r w:rsidRPr="00875412">
        <w:t>ВТБ</w:t>
      </w:r>
      <w:r w:rsidR="000A5CC1" w:rsidRPr="00875412">
        <w:t xml:space="preserve"> </w:t>
      </w:r>
      <w:r w:rsidRPr="00875412">
        <w:t>составил</w:t>
      </w:r>
      <w:r w:rsidR="000A5CC1" w:rsidRPr="00875412">
        <w:t xml:space="preserve"> </w:t>
      </w:r>
      <w:r w:rsidRPr="00875412">
        <w:t>308</w:t>
      </w:r>
      <w:r w:rsidR="000A5CC1" w:rsidRPr="00875412">
        <w:t xml:space="preserve"> </w:t>
      </w:r>
      <w:r w:rsidRPr="00875412">
        <w:t>млрд</w:t>
      </w:r>
      <w:r w:rsidR="000A5CC1" w:rsidRPr="00875412">
        <w:t xml:space="preserve"> </w:t>
      </w:r>
      <w:r w:rsidRPr="00875412">
        <w:t>рублей,</w:t>
      </w:r>
      <w:r w:rsidR="000A5CC1" w:rsidRPr="00875412">
        <w:t xml:space="preserve"> </w:t>
      </w:r>
      <w:r w:rsidRPr="00875412">
        <w:t>а</w:t>
      </w:r>
      <w:r w:rsidR="000A5CC1" w:rsidRPr="00875412">
        <w:t xml:space="preserve"> </w:t>
      </w:r>
      <w:r w:rsidRPr="00875412">
        <w:t>пенсионных</w:t>
      </w:r>
      <w:r w:rsidR="000A5CC1" w:rsidRPr="00875412">
        <w:t xml:space="preserve"> </w:t>
      </w:r>
      <w:r w:rsidRPr="00875412">
        <w:t>резервов</w:t>
      </w:r>
      <w:r w:rsidR="000A5CC1" w:rsidRPr="00875412">
        <w:t xml:space="preserve"> - </w:t>
      </w:r>
      <w:r w:rsidRPr="00875412">
        <w:t>31,6</w:t>
      </w:r>
      <w:r w:rsidR="000A5CC1" w:rsidRPr="00875412">
        <w:t xml:space="preserve"> </w:t>
      </w:r>
      <w:r w:rsidRPr="00875412">
        <w:t>млрд</w:t>
      </w:r>
      <w:r w:rsidR="000A5CC1" w:rsidRPr="00875412">
        <w:t xml:space="preserve"> </w:t>
      </w:r>
      <w:r w:rsidRPr="00875412">
        <w:t>рублей.</w:t>
      </w:r>
      <w:r w:rsidR="000A5CC1" w:rsidRPr="00875412">
        <w:t xml:space="preserve"> </w:t>
      </w:r>
      <w:r w:rsidRPr="00875412">
        <w:t>Общее</w:t>
      </w:r>
      <w:r w:rsidR="000A5CC1" w:rsidRPr="00875412">
        <w:t xml:space="preserve"> </w:t>
      </w:r>
      <w:r w:rsidRPr="00875412">
        <w:t>количество</w:t>
      </w:r>
      <w:r w:rsidR="000A5CC1" w:rsidRPr="00875412">
        <w:t xml:space="preserve"> </w:t>
      </w:r>
      <w:r w:rsidRPr="00875412">
        <w:t>клиентов</w:t>
      </w:r>
      <w:r w:rsidR="000A5CC1" w:rsidRPr="00875412">
        <w:t xml:space="preserve"> </w:t>
      </w:r>
      <w:r w:rsidRPr="00875412">
        <w:t>по</w:t>
      </w:r>
      <w:r w:rsidR="000A5CC1" w:rsidRPr="00875412">
        <w:t xml:space="preserve"> </w:t>
      </w:r>
      <w:r w:rsidRPr="00875412">
        <w:t>программам</w:t>
      </w:r>
      <w:r w:rsidR="000A5CC1" w:rsidRPr="00875412">
        <w:t xml:space="preserve"> </w:t>
      </w:r>
      <w:r w:rsidRPr="00875412">
        <w:t>НПО</w:t>
      </w:r>
      <w:r w:rsidR="000A5CC1" w:rsidRPr="00875412">
        <w:t xml:space="preserve"> </w:t>
      </w:r>
      <w:r w:rsidRPr="00875412">
        <w:t>превысило</w:t>
      </w:r>
      <w:r w:rsidR="000A5CC1" w:rsidRPr="00875412">
        <w:t xml:space="preserve"> </w:t>
      </w:r>
      <w:r w:rsidRPr="00875412">
        <w:t>181</w:t>
      </w:r>
      <w:r w:rsidR="000A5CC1" w:rsidRPr="00875412">
        <w:t xml:space="preserve"> </w:t>
      </w:r>
      <w:r w:rsidRPr="00875412">
        <w:t>тысячи</w:t>
      </w:r>
      <w:r w:rsidR="000A5CC1" w:rsidRPr="00875412">
        <w:t xml:space="preserve"> </w:t>
      </w:r>
      <w:r w:rsidRPr="00875412">
        <w:t>человек.</w:t>
      </w:r>
      <w:r w:rsidR="000A5CC1" w:rsidRPr="00875412">
        <w:t xml:space="preserve"> </w:t>
      </w:r>
      <w:r w:rsidRPr="00875412">
        <w:t>Количество</w:t>
      </w:r>
      <w:r w:rsidR="000A5CC1" w:rsidRPr="00875412">
        <w:t xml:space="preserve"> </w:t>
      </w:r>
      <w:r w:rsidRPr="00875412">
        <w:t>застрахованных</w:t>
      </w:r>
      <w:r w:rsidR="000A5CC1" w:rsidRPr="00875412">
        <w:t xml:space="preserve"> </w:t>
      </w:r>
      <w:r w:rsidRPr="00875412">
        <w:t>лиц</w:t>
      </w:r>
      <w:r w:rsidR="000A5CC1" w:rsidRPr="00875412">
        <w:t xml:space="preserve"> </w:t>
      </w:r>
      <w:r w:rsidRPr="00875412">
        <w:t>составило</w:t>
      </w:r>
      <w:r w:rsidR="000A5CC1" w:rsidRPr="00875412">
        <w:t xml:space="preserve"> </w:t>
      </w:r>
      <w:r w:rsidRPr="00875412">
        <w:t>2,9</w:t>
      </w:r>
      <w:r w:rsidR="000A5CC1" w:rsidRPr="00875412">
        <w:t xml:space="preserve"> </w:t>
      </w:r>
      <w:r w:rsidRPr="00875412">
        <w:t>млн</w:t>
      </w:r>
      <w:r w:rsidR="000A5CC1" w:rsidRPr="00875412">
        <w:t xml:space="preserve"> </w:t>
      </w:r>
      <w:r w:rsidRPr="00875412">
        <w:t>человек.</w:t>
      </w:r>
      <w:r w:rsidR="000A5CC1" w:rsidRPr="00875412">
        <w:t xml:space="preserve"> </w:t>
      </w:r>
      <w:r w:rsidRPr="00875412">
        <w:t>Рейтинг</w:t>
      </w:r>
      <w:r w:rsidR="000A5CC1" w:rsidRPr="00875412">
        <w:t xml:space="preserve"> </w:t>
      </w:r>
      <w:r w:rsidRPr="00875412">
        <w:t>максимальной</w:t>
      </w:r>
      <w:r w:rsidR="000A5CC1" w:rsidRPr="00875412">
        <w:t xml:space="preserve"> </w:t>
      </w:r>
      <w:r w:rsidRPr="00875412">
        <w:t>надежности</w:t>
      </w:r>
      <w:r w:rsidR="000A5CC1" w:rsidRPr="00875412">
        <w:t xml:space="preserve"> </w:t>
      </w:r>
      <w:r w:rsidRPr="00875412">
        <w:t>фонда</w:t>
      </w:r>
      <w:r w:rsidR="000A5CC1" w:rsidRPr="00875412">
        <w:t xml:space="preserve"> </w:t>
      </w:r>
      <w:r w:rsidRPr="00875412">
        <w:t>подтвержден</w:t>
      </w:r>
      <w:r w:rsidR="000A5CC1" w:rsidRPr="00875412">
        <w:t xml:space="preserve"> </w:t>
      </w:r>
      <w:r w:rsidRPr="00875412">
        <w:t>рейтинговым</w:t>
      </w:r>
      <w:r w:rsidR="000A5CC1" w:rsidRPr="00875412">
        <w:t xml:space="preserve"> </w:t>
      </w:r>
      <w:r w:rsidRPr="00875412">
        <w:t>агентством</w:t>
      </w:r>
      <w:r w:rsidR="000A5CC1" w:rsidRPr="00875412">
        <w:t xml:space="preserve"> «</w:t>
      </w:r>
      <w:r w:rsidRPr="00875412">
        <w:t>Эксперт</w:t>
      </w:r>
      <w:r w:rsidR="000A5CC1" w:rsidRPr="00875412">
        <w:t xml:space="preserve"> </w:t>
      </w:r>
      <w:r w:rsidRPr="00875412">
        <w:t>РА</w:t>
      </w:r>
      <w:r w:rsidR="000A5CC1" w:rsidRPr="00875412">
        <w:t xml:space="preserve">» </w:t>
      </w:r>
      <w:r w:rsidRPr="00875412">
        <w:t>и</w:t>
      </w:r>
      <w:r w:rsidR="000A5CC1" w:rsidRPr="00875412">
        <w:t xml:space="preserve"> </w:t>
      </w:r>
      <w:r w:rsidRPr="00875412">
        <w:t>Национальным</w:t>
      </w:r>
      <w:r w:rsidR="000A5CC1" w:rsidRPr="00875412">
        <w:t xml:space="preserve"> </w:t>
      </w:r>
      <w:r w:rsidRPr="00875412">
        <w:t>рейтинговым</w:t>
      </w:r>
      <w:r w:rsidR="000A5CC1" w:rsidRPr="00875412">
        <w:t xml:space="preserve"> </w:t>
      </w:r>
      <w:r w:rsidRPr="00875412">
        <w:t>агентством.</w:t>
      </w:r>
    </w:p>
    <w:p w:rsidR="006B61A9" w:rsidRPr="00875412" w:rsidRDefault="006B61A9" w:rsidP="006B61A9">
      <w:hyperlink r:id="rId18" w:history="1">
        <w:r w:rsidRPr="00875412">
          <w:rPr>
            <w:rStyle w:val="a3"/>
          </w:rPr>
          <w:t>https://pbroker.ru/?p=76129</w:t>
        </w:r>
      </w:hyperlink>
    </w:p>
    <w:p w:rsidR="00033C35" w:rsidRPr="00875412" w:rsidRDefault="005215AA" w:rsidP="00033C35">
      <w:pPr>
        <w:pStyle w:val="2"/>
      </w:pPr>
      <w:bookmarkStart w:id="44" w:name="_Toc149632396"/>
      <w:r w:rsidRPr="00875412">
        <w:t>Ваш</w:t>
      </w:r>
      <w:r w:rsidR="000A5CC1" w:rsidRPr="00875412">
        <w:t xml:space="preserve"> </w:t>
      </w:r>
      <w:r w:rsidRPr="00875412">
        <w:t>Пенсионный</w:t>
      </w:r>
      <w:r w:rsidR="000A5CC1" w:rsidRPr="00875412">
        <w:t xml:space="preserve"> </w:t>
      </w:r>
      <w:r w:rsidRPr="00875412">
        <w:t>Брокер,</w:t>
      </w:r>
      <w:r w:rsidR="000A5CC1" w:rsidRPr="00875412">
        <w:t xml:space="preserve"> </w:t>
      </w:r>
      <w:r w:rsidRPr="00875412">
        <w:t>31</w:t>
      </w:r>
      <w:r w:rsidR="00033C35" w:rsidRPr="00875412">
        <w:t>.10.2023,</w:t>
      </w:r>
      <w:r w:rsidR="000A5CC1" w:rsidRPr="00875412">
        <w:t xml:space="preserve"> </w:t>
      </w:r>
      <w:r w:rsidR="00033C35" w:rsidRPr="00875412">
        <w:t>Москва</w:t>
      </w:r>
      <w:r w:rsidR="000A5CC1" w:rsidRPr="00875412">
        <w:t xml:space="preserve"> </w:t>
      </w:r>
      <w:r w:rsidR="00033C35" w:rsidRPr="00875412">
        <w:t>и</w:t>
      </w:r>
      <w:r w:rsidR="000A5CC1" w:rsidRPr="00875412">
        <w:t xml:space="preserve"> </w:t>
      </w:r>
      <w:r w:rsidR="00033C35" w:rsidRPr="00875412">
        <w:t>Санкт-Петербург</w:t>
      </w:r>
      <w:r w:rsidR="000A5CC1" w:rsidRPr="00875412">
        <w:t xml:space="preserve"> </w:t>
      </w:r>
      <w:r w:rsidR="00033C35" w:rsidRPr="00875412">
        <w:t>лидируют</w:t>
      </w:r>
      <w:r w:rsidR="000A5CC1" w:rsidRPr="00875412">
        <w:t xml:space="preserve"> </w:t>
      </w:r>
      <w:r w:rsidR="00033C35" w:rsidRPr="00875412">
        <w:t>по</w:t>
      </w:r>
      <w:r w:rsidR="000A5CC1" w:rsidRPr="00875412">
        <w:t xml:space="preserve"> </w:t>
      </w:r>
      <w:r w:rsidR="00033C35" w:rsidRPr="00875412">
        <w:t>объемам</w:t>
      </w:r>
      <w:r w:rsidR="000A5CC1" w:rsidRPr="00875412">
        <w:t xml:space="preserve"> </w:t>
      </w:r>
      <w:r w:rsidR="00033C35" w:rsidRPr="00875412">
        <w:t>выплат</w:t>
      </w:r>
      <w:r w:rsidR="000A5CC1" w:rsidRPr="00875412">
        <w:t xml:space="preserve"> </w:t>
      </w:r>
      <w:r w:rsidR="00033C35" w:rsidRPr="00875412">
        <w:t>от</w:t>
      </w:r>
      <w:r w:rsidR="000A5CC1" w:rsidRPr="00875412">
        <w:t xml:space="preserve"> </w:t>
      </w:r>
      <w:r w:rsidR="00033C35" w:rsidRPr="00875412">
        <w:t>НПФ</w:t>
      </w:r>
      <w:r w:rsidR="000A5CC1" w:rsidRPr="00875412">
        <w:t xml:space="preserve"> «</w:t>
      </w:r>
      <w:r w:rsidR="00033C35" w:rsidRPr="00875412">
        <w:t>Достойное</w:t>
      </w:r>
      <w:r w:rsidR="000A5CC1" w:rsidRPr="00875412">
        <w:t xml:space="preserve"> </w:t>
      </w:r>
      <w:r w:rsidR="00033C35" w:rsidRPr="00875412">
        <w:t>БУДУЩЕЕ</w:t>
      </w:r>
      <w:r w:rsidR="000A5CC1" w:rsidRPr="00875412">
        <w:t>»</w:t>
      </w:r>
      <w:bookmarkEnd w:id="44"/>
    </w:p>
    <w:p w:rsidR="00033C35" w:rsidRPr="00875412" w:rsidRDefault="00033C35" w:rsidP="00BD6597">
      <w:pPr>
        <w:pStyle w:val="3"/>
      </w:pPr>
      <w:bookmarkStart w:id="45" w:name="_Toc149632397"/>
      <w:r w:rsidRPr="00875412">
        <w:t>НПФ</w:t>
      </w:r>
      <w:r w:rsidR="000A5CC1" w:rsidRPr="00875412">
        <w:t xml:space="preserve"> «</w:t>
      </w:r>
      <w:r w:rsidRPr="00875412">
        <w:t>Достойное</w:t>
      </w:r>
      <w:r w:rsidR="000A5CC1" w:rsidRPr="00875412">
        <w:t xml:space="preserve"> </w:t>
      </w:r>
      <w:r w:rsidRPr="00875412">
        <w:t>БУДУЩЕЕ</w:t>
      </w:r>
      <w:r w:rsidR="000A5CC1" w:rsidRPr="00875412">
        <w:t xml:space="preserve">» </w:t>
      </w:r>
      <w:r w:rsidRPr="00875412">
        <w:t>подвел</w:t>
      </w:r>
      <w:r w:rsidR="000A5CC1" w:rsidRPr="00875412">
        <w:t xml:space="preserve"> </w:t>
      </w:r>
      <w:r w:rsidRPr="00875412">
        <w:t>итоги</w:t>
      </w:r>
      <w:r w:rsidR="000A5CC1" w:rsidRPr="00875412">
        <w:t xml:space="preserve"> </w:t>
      </w:r>
      <w:r w:rsidRPr="00875412">
        <w:t>выплат</w:t>
      </w:r>
      <w:r w:rsidR="000A5CC1" w:rsidRPr="00875412">
        <w:t xml:space="preserve"> </w:t>
      </w:r>
      <w:r w:rsidRPr="00875412">
        <w:t>за</w:t>
      </w:r>
      <w:r w:rsidR="000A5CC1" w:rsidRPr="00875412">
        <w:t xml:space="preserve"> </w:t>
      </w:r>
      <w:r w:rsidRPr="00875412">
        <w:t>9</w:t>
      </w:r>
      <w:r w:rsidR="000A5CC1" w:rsidRPr="00875412">
        <w:t xml:space="preserve"> </w:t>
      </w:r>
      <w:r w:rsidRPr="00875412">
        <w:t>месяцев</w:t>
      </w:r>
      <w:r w:rsidR="000A5CC1" w:rsidRPr="00875412">
        <w:t xml:space="preserve"> </w:t>
      </w:r>
      <w:r w:rsidRPr="00875412">
        <w:t>этого</w:t>
      </w:r>
      <w:r w:rsidR="000A5CC1" w:rsidRPr="00875412">
        <w:t xml:space="preserve"> </w:t>
      </w:r>
      <w:r w:rsidRPr="00875412">
        <w:t>года.</w:t>
      </w:r>
      <w:r w:rsidR="000A5CC1" w:rsidRPr="00875412">
        <w:t xml:space="preserve"> </w:t>
      </w:r>
      <w:r w:rsidRPr="00875412">
        <w:t>Суммарно</w:t>
      </w:r>
      <w:r w:rsidR="000A5CC1" w:rsidRPr="00875412">
        <w:t xml:space="preserve"> </w:t>
      </w:r>
      <w:r w:rsidRPr="00875412">
        <w:t>с</w:t>
      </w:r>
      <w:r w:rsidR="000A5CC1" w:rsidRPr="00875412">
        <w:t xml:space="preserve"> </w:t>
      </w:r>
      <w:r w:rsidRPr="00875412">
        <w:t>января</w:t>
      </w:r>
      <w:r w:rsidR="000A5CC1" w:rsidRPr="00875412">
        <w:t xml:space="preserve"> </w:t>
      </w:r>
      <w:r w:rsidRPr="00875412">
        <w:t>по</w:t>
      </w:r>
      <w:r w:rsidR="000A5CC1" w:rsidRPr="00875412">
        <w:t xml:space="preserve"> </w:t>
      </w:r>
      <w:r w:rsidRPr="00875412">
        <w:t>сентябрь</w:t>
      </w:r>
      <w:r w:rsidR="000A5CC1" w:rsidRPr="00875412">
        <w:t xml:space="preserve"> </w:t>
      </w:r>
      <w:r w:rsidRPr="00875412">
        <w:t>текущего</w:t>
      </w:r>
      <w:r w:rsidR="000A5CC1" w:rsidRPr="00875412">
        <w:t xml:space="preserve"> </w:t>
      </w:r>
      <w:r w:rsidRPr="00875412">
        <w:t>года</w:t>
      </w:r>
      <w:r w:rsidR="000A5CC1" w:rsidRPr="00875412">
        <w:t xml:space="preserve"> </w:t>
      </w:r>
      <w:r w:rsidRPr="00875412">
        <w:t>фонд</w:t>
      </w:r>
      <w:r w:rsidR="000A5CC1" w:rsidRPr="00875412">
        <w:t xml:space="preserve"> </w:t>
      </w:r>
      <w:r w:rsidRPr="00875412">
        <w:t>выплатил</w:t>
      </w:r>
      <w:r w:rsidR="000A5CC1" w:rsidRPr="00875412">
        <w:t xml:space="preserve"> </w:t>
      </w:r>
      <w:r w:rsidRPr="00875412">
        <w:t>своим</w:t>
      </w:r>
      <w:r w:rsidR="000A5CC1" w:rsidRPr="00875412">
        <w:t xml:space="preserve"> </w:t>
      </w:r>
      <w:r w:rsidRPr="00875412">
        <w:t>клиентам</w:t>
      </w:r>
      <w:r w:rsidR="000A5CC1" w:rsidRPr="00875412">
        <w:t xml:space="preserve"> </w:t>
      </w:r>
      <w:r w:rsidRPr="00875412">
        <w:t>в</w:t>
      </w:r>
      <w:r w:rsidR="000A5CC1" w:rsidRPr="00875412">
        <w:t xml:space="preserve"> </w:t>
      </w:r>
      <w:r w:rsidRPr="00875412">
        <w:t>системе</w:t>
      </w:r>
      <w:r w:rsidR="000A5CC1" w:rsidRPr="00875412">
        <w:t xml:space="preserve"> </w:t>
      </w:r>
      <w:r w:rsidRPr="00875412">
        <w:t>обязательного</w:t>
      </w:r>
      <w:r w:rsidR="000A5CC1" w:rsidRPr="00875412">
        <w:t xml:space="preserve"> </w:t>
      </w:r>
      <w:r w:rsidRPr="00875412">
        <w:t>пенсионного</w:t>
      </w:r>
      <w:r w:rsidR="000A5CC1" w:rsidRPr="00875412">
        <w:t xml:space="preserve"> </w:t>
      </w:r>
      <w:r w:rsidRPr="00875412">
        <w:t>страхования</w:t>
      </w:r>
      <w:r w:rsidR="000A5CC1" w:rsidRPr="00875412">
        <w:t xml:space="preserve"> </w:t>
      </w:r>
      <w:r w:rsidRPr="00875412">
        <w:t>(ОПС)</w:t>
      </w:r>
      <w:r w:rsidR="000A5CC1" w:rsidRPr="00875412">
        <w:t xml:space="preserve"> </w:t>
      </w:r>
      <w:r w:rsidRPr="00875412">
        <w:t>и</w:t>
      </w:r>
      <w:r w:rsidR="000A5CC1" w:rsidRPr="00875412">
        <w:t xml:space="preserve"> </w:t>
      </w:r>
      <w:r w:rsidRPr="00875412">
        <w:t>негосударственного</w:t>
      </w:r>
      <w:r w:rsidR="000A5CC1" w:rsidRPr="00875412">
        <w:t xml:space="preserve"> </w:t>
      </w:r>
      <w:r w:rsidRPr="00875412">
        <w:t>пенсионного</w:t>
      </w:r>
      <w:r w:rsidR="000A5CC1" w:rsidRPr="00875412">
        <w:t xml:space="preserve"> </w:t>
      </w:r>
      <w:r w:rsidRPr="00875412">
        <w:t>обеспечения</w:t>
      </w:r>
      <w:r w:rsidR="000A5CC1" w:rsidRPr="00875412">
        <w:t xml:space="preserve"> </w:t>
      </w:r>
      <w:r w:rsidRPr="00875412">
        <w:t>(НПО)</w:t>
      </w:r>
      <w:r w:rsidR="000A5CC1" w:rsidRPr="00875412">
        <w:t xml:space="preserve"> </w:t>
      </w:r>
      <w:r w:rsidRPr="00875412">
        <w:t>около</w:t>
      </w:r>
      <w:r w:rsidR="000A5CC1" w:rsidRPr="00875412">
        <w:t xml:space="preserve"> </w:t>
      </w:r>
      <w:r w:rsidRPr="00875412">
        <w:t>3,7</w:t>
      </w:r>
      <w:r w:rsidR="000A5CC1" w:rsidRPr="00875412">
        <w:t xml:space="preserve"> </w:t>
      </w:r>
      <w:r w:rsidRPr="00875412">
        <w:t>млрд</w:t>
      </w:r>
      <w:r w:rsidR="000A5CC1" w:rsidRPr="00875412">
        <w:t xml:space="preserve"> </w:t>
      </w:r>
      <w:r w:rsidRPr="00875412">
        <w:t>рублей,</w:t>
      </w:r>
      <w:r w:rsidR="000A5CC1" w:rsidRPr="00875412">
        <w:t xml:space="preserve"> </w:t>
      </w:r>
      <w:r w:rsidRPr="00875412">
        <w:t>что</w:t>
      </w:r>
      <w:r w:rsidR="000A5CC1" w:rsidRPr="00875412">
        <w:t xml:space="preserve"> </w:t>
      </w:r>
      <w:r w:rsidRPr="00875412">
        <w:t>на</w:t>
      </w:r>
      <w:r w:rsidR="000A5CC1" w:rsidRPr="00875412">
        <w:t xml:space="preserve"> </w:t>
      </w:r>
      <w:r w:rsidRPr="00875412">
        <w:t>36,5%</w:t>
      </w:r>
      <w:r w:rsidR="000A5CC1" w:rsidRPr="00875412">
        <w:t xml:space="preserve"> </w:t>
      </w:r>
      <w:r w:rsidRPr="00875412">
        <w:t>больше</w:t>
      </w:r>
      <w:r w:rsidR="000A5CC1" w:rsidRPr="00875412">
        <w:t xml:space="preserve"> </w:t>
      </w:r>
      <w:r w:rsidRPr="00875412">
        <w:t>аналогичных</w:t>
      </w:r>
      <w:r w:rsidR="000A5CC1" w:rsidRPr="00875412">
        <w:t xml:space="preserve"> </w:t>
      </w:r>
      <w:r w:rsidRPr="00875412">
        <w:t>данных</w:t>
      </w:r>
      <w:r w:rsidR="000A5CC1" w:rsidRPr="00875412">
        <w:t xml:space="preserve"> </w:t>
      </w:r>
      <w:r w:rsidRPr="00875412">
        <w:t>прошлого</w:t>
      </w:r>
      <w:r w:rsidR="000A5CC1" w:rsidRPr="00875412">
        <w:t xml:space="preserve"> </w:t>
      </w:r>
      <w:r w:rsidRPr="00875412">
        <w:t>года.</w:t>
      </w:r>
      <w:bookmarkEnd w:id="45"/>
    </w:p>
    <w:p w:rsidR="00033C35" w:rsidRPr="00875412" w:rsidRDefault="00033C35" w:rsidP="00033C35">
      <w:r w:rsidRPr="00875412">
        <w:t>В</w:t>
      </w:r>
      <w:r w:rsidR="000A5CC1" w:rsidRPr="00875412">
        <w:t xml:space="preserve"> </w:t>
      </w:r>
      <w:r w:rsidRPr="00875412">
        <w:t>региональном</w:t>
      </w:r>
      <w:r w:rsidR="000A5CC1" w:rsidRPr="00875412">
        <w:t xml:space="preserve"> </w:t>
      </w:r>
      <w:r w:rsidRPr="00875412">
        <w:t>разрезе</w:t>
      </w:r>
      <w:r w:rsidR="000A5CC1" w:rsidRPr="00875412">
        <w:t xml:space="preserve"> </w:t>
      </w:r>
      <w:r w:rsidRPr="00875412">
        <w:t>в</w:t>
      </w:r>
      <w:r w:rsidR="000A5CC1" w:rsidRPr="00875412">
        <w:t xml:space="preserve"> </w:t>
      </w:r>
      <w:r w:rsidRPr="00875412">
        <w:t>пятерку</w:t>
      </w:r>
      <w:r w:rsidR="000A5CC1" w:rsidRPr="00875412">
        <w:t xml:space="preserve"> </w:t>
      </w:r>
      <w:r w:rsidRPr="00875412">
        <w:t>лидеров</w:t>
      </w:r>
      <w:r w:rsidR="000A5CC1" w:rsidRPr="00875412">
        <w:t xml:space="preserve"> </w:t>
      </w:r>
      <w:r w:rsidRPr="00875412">
        <w:t>по</w:t>
      </w:r>
      <w:r w:rsidR="000A5CC1" w:rsidRPr="00875412">
        <w:t xml:space="preserve"> </w:t>
      </w:r>
      <w:r w:rsidRPr="00875412">
        <w:t>объемам</w:t>
      </w:r>
      <w:r w:rsidR="000A5CC1" w:rsidRPr="00875412">
        <w:t xml:space="preserve"> </w:t>
      </w:r>
      <w:r w:rsidRPr="00875412">
        <w:t>выплат</w:t>
      </w:r>
      <w:r w:rsidR="000A5CC1" w:rsidRPr="00875412">
        <w:t xml:space="preserve"> </w:t>
      </w:r>
      <w:r w:rsidRPr="00875412">
        <w:t>в</w:t>
      </w:r>
      <w:r w:rsidR="000A5CC1" w:rsidRPr="00875412">
        <w:t xml:space="preserve"> </w:t>
      </w:r>
      <w:r w:rsidRPr="00875412">
        <w:t>рамках</w:t>
      </w:r>
      <w:r w:rsidR="000A5CC1" w:rsidRPr="00875412">
        <w:t xml:space="preserve"> </w:t>
      </w:r>
      <w:r w:rsidRPr="00875412">
        <w:t>негосударственного</w:t>
      </w:r>
      <w:r w:rsidR="000A5CC1" w:rsidRPr="00875412">
        <w:t xml:space="preserve"> </w:t>
      </w:r>
      <w:r w:rsidRPr="00875412">
        <w:t>пенсионного</w:t>
      </w:r>
      <w:r w:rsidR="000A5CC1" w:rsidRPr="00875412">
        <w:t xml:space="preserve"> </w:t>
      </w:r>
      <w:r w:rsidRPr="00875412">
        <w:t>обеспечения</w:t>
      </w:r>
      <w:r w:rsidR="000A5CC1" w:rsidRPr="00875412">
        <w:t xml:space="preserve"> </w:t>
      </w:r>
      <w:r w:rsidRPr="00875412">
        <w:t>вошли</w:t>
      </w:r>
      <w:r w:rsidR="000A5CC1" w:rsidRPr="00875412">
        <w:t xml:space="preserve"> </w:t>
      </w:r>
      <w:r w:rsidRPr="00875412">
        <w:t>Москва,</w:t>
      </w:r>
      <w:r w:rsidR="000A5CC1" w:rsidRPr="00875412">
        <w:t xml:space="preserve"> </w:t>
      </w:r>
      <w:r w:rsidRPr="00875412">
        <w:t>Санкт-Петербург,</w:t>
      </w:r>
      <w:r w:rsidR="000A5CC1" w:rsidRPr="00875412">
        <w:t xml:space="preserve"> </w:t>
      </w:r>
      <w:r w:rsidRPr="00875412">
        <w:t>Московская</w:t>
      </w:r>
      <w:r w:rsidR="000A5CC1" w:rsidRPr="00875412">
        <w:t xml:space="preserve"> </w:t>
      </w:r>
      <w:r w:rsidRPr="00875412">
        <w:t>и</w:t>
      </w:r>
      <w:r w:rsidR="000A5CC1" w:rsidRPr="00875412">
        <w:t xml:space="preserve"> </w:t>
      </w:r>
      <w:r w:rsidRPr="00875412">
        <w:t>Нижегородская</w:t>
      </w:r>
      <w:r w:rsidR="000A5CC1" w:rsidRPr="00875412">
        <w:t xml:space="preserve"> </w:t>
      </w:r>
      <w:r w:rsidRPr="00875412">
        <w:t>области,</w:t>
      </w:r>
      <w:r w:rsidR="000A5CC1" w:rsidRPr="00875412">
        <w:t xml:space="preserve"> </w:t>
      </w:r>
      <w:r w:rsidRPr="00875412">
        <w:t>а</w:t>
      </w:r>
      <w:r w:rsidR="000A5CC1" w:rsidRPr="00875412">
        <w:t xml:space="preserve"> </w:t>
      </w:r>
      <w:r w:rsidRPr="00875412">
        <w:t>также</w:t>
      </w:r>
      <w:r w:rsidR="000A5CC1" w:rsidRPr="00875412">
        <w:t xml:space="preserve"> </w:t>
      </w:r>
      <w:r w:rsidRPr="00875412">
        <w:t>Республика</w:t>
      </w:r>
      <w:r w:rsidR="000A5CC1" w:rsidRPr="00875412">
        <w:t xml:space="preserve"> </w:t>
      </w:r>
      <w:r w:rsidRPr="00875412">
        <w:t>Башкортостан.</w:t>
      </w:r>
      <w:r w:rsidR="000A5CC1" w:rsidRPr="00875412">
        <w:t xml:space="preserve"> </w:t>
      </w:r>
      <w:r w:rsidRPr="00875412">
        <w:t>Самые</w:t>
      </w:r>
      <w:r w:rsidR="000A5CC1" w:rsidRPr="00875412">
        <w:t xml:space="preserve"> </w:t>
      </w:r>
      <w:r w:rsidRPr="00875412">
        <w:t>высокие</w:t>
      </w:r>
      <w:r w:rsidR="000A5CC1" w:rsidRPr="00875412">
        <w:t xml:space="preserve"> </w:t>
      </w:r>
      <w:r w:rsidRPr="00875412">
        <w:t>темпы</w:t>
      </w:r>
      <w:r w:rsidR="000A5CC1" w:rsidRPr="00875412">
        <w:t xml:space="preserve"> </w:t>
      </w:r>
      <w:r w:rsidRPr="00875412">
        <w:t>роста</w:t>
      </w:r>
      <w:r w:rsidR="000A5CC1" w:rsidRPr="00875412">
        <w:t xml:space="preserve"> </w:t>
      </w:r>
      <w:r w:rsidRPr="00875412">
        <w:t>выплат</w:t>
      </w:r>
      <w:r w:rsidR="000A5CC1" w:rsidRPr="00875412">
        <w:t xml:space="preserve"> </w:t>
      </w:r>
      <w:r w:rsidRPr="00875412">
        <w:t>оказались</w:t>
      </w:r>
      <w:r w:rsidR="000A5CC1" w:rsidRPr="00875412">
        <w:t xml:space="preserve"> </w:t>
      </w:r>
      <w:r w:rsidRPr="00875412">
        <w:t>в</w:t>
      </w:r>
      <w:r w:rsidR="000A5CC1" w:rsidRPr="00875412">
        <w:t xml:space="preserve"> </w:t>
      </w:r>
      <w:r w:rsidRPr="00875412">
        <w:t>Москве</w:t>
      </w:r>
      <w:r w:rsidR="000A5CC1" w:rsidRPr="00875412">
        <w:t xml:space="preserve"> </w:t>
      </w:r>
      <w:r w:rsidRPr="00875412">
        <w:t>и</w:t>
      </w:r>
      <w:r w:rsidR="000A5CC1" w:rsidRPr="00875412">
        <w:t xml:space="preserve"> </w:t>
      </w:r>
      <w:r w:rsidRPr="00875412">
        <w:t>Санкт-Петербурге</w:t>
      </w:r>
      <w:r w:rsidR="000A5CC1" w:rsidRPr="00875412">
        <w:t xml:space="preserve"> </w:t>
      </w:r>
      <w:r w:rsidRPr="00875412">
        <w:t>-</w:t>
      </w:r>
      <w:r w:rsidR="000A5CC1" w:rsidRPr="00875412">
        <w:t xml:space="preserve"> </w:t>
      </w:r>
      <w:r w:rsidRPr="00875412">
        <w:t>в</w:t>
      </w:r>
      <w:r w:rsidR="000A5CC1" w:rsidRPr="00875412">
        <w:t xml:space="preserve"> </w:t>
      </w:r>
      <w:r w:rsidRPr="00875412">
        <w:t>этих</w:t>
      </w:r>
      <w:r w:rsidR="000A5CC1" w:rsidRPr="00875412">
        <w:t xml:space="preserve"> </w:t>
      </w:r>
      <w:r w:rsidRPr="00875412">
        <w:t>регионах</w:t>
      </w:r>
      <w:r w:rsidR="000A5CC1" w:rsidRPr="00875412">
        <w:t xml:space="preserve"> </w:t>
      </w:r>
      <w:r w:rsidRPr="00875412">
        <w:t>выплаты</w:t>
      </w:r>
      <w:r w:rsidR="000A5CC1" w:rsidRPr="00875412">
        <w:t xml:space="preserve"> </w:t>
      </w:r>
      <w:r w:rsidRPr="00875412">
        <w:t>вросли</w:t>
      </w:r>
      <w:r w:rsidR="000A5CC1" w:rsidRPr="00875412">
        <w:t xml:space="preserve"> </w:t>
      </w:r>
      <w:r w:rsidRPr="00875412">
        <w:t>на</w:t>
      </w:r>
      <w:r w:rsidR="000A5CC1" w:rsidRPr="00875412">
        <w:t xml:space="preserve"> </w:t>
      </w:r>
      <w:r w:rsidRPr="00875412">
        <w:t>65%</w:t>
      </w:r>
      <w:r w:rsidR="000A5CC1" w:rsidRPr="00875412">
        <w:t xml:space="preserve"> </w:t>
      </w:r>
      <w:r w:rsidRPr="00875412">
        <w:t>и</w:t>
      </w:r>
      <w:r w:rsidR="000A5CC1" w:rsidRPr="00875412">
        <w:t xml:space="preserve"> </w:t>
      </w:r>
      <w:r w:rsidRPr="00875412">
        <w:t>85%</w:t>
      </w:r>
      <w:r w:rsidR="000A5CC1" w:rsidRPr="00875412">
        <w:t xml:space="preserve"> </w:t>
      </w:r>
      <w:r w:rsidRPr="00875412">
        <w:t>соответственно.</w:t>
      </w:r>
    </w:p>
    <w:p w:rsidR="00033C35" w:rsidRPr="00875412" w:rsidRDefault="00033C35" w:rsidP="00033C35">
      <w:r w:rsidRPr="00875412">
        <w:t>Сегодня</w:t>
      </w:r>
      <w:r w:rsidR="000A5CC1" w:rsidRPr="00875412">
        <w:t xml:space="preserve"> </w:t>
      </w:r>
      <w:r w:rsidRPr="00875412">
        <w:t>негосударственную</w:t>
      </w:r>
      <w:r w:rsidR="000A5CC1" w:rsidRPr="00875412">
        <w:t xml:space="preserve"> </w:t>
      </w:r>
      <w:r w:rsidRPr="00875412">
        <w:t>пенсию</w:t>
      </w:r>
      <w:r w:rsidR="000A5CC1" w:rsidRPr="00875412">
        <w:t xml:space="preserve"> </w:t>
      </w:r>
      <w:r w:rsidRPr="00875412">
        <w:t>от</w:t>
      </w:r>
      <w:r w:rsidR="000A5CC1" w:rsidRPr="00875412">
        <w:t xml:space="preserve"> </w:t>
      </w:r>
      <w:r w:rsidRPr="00875412">
        <w:t>НПФ</w:t>
      </w:r>
      <w:r w:rsidR="000A5CC1" w:rsidRPr="00875412">
        <w:t xml:space="preserve"> «</w:t>
      </w:r>
      <w:r w:rsidRPr="00875412">
        <w:t>Достойное</w:t>
      </w:r>
      <w:r w:rsidR="000A5CC1" w:rsidRPr="00875412">
        <w:t xml:space="preserve"> </w:t>
      </w:r>
      <w:r w:rsidRPr="00875412">
        <w:t>БУДУЩЕЕ</w:t>
      </w:r>
      <w:r w:rsidR="000A5CC1" w:rsidRPr="00875412">
        <w:t xml:space="preserve">» </w:t>
      </w:r>
      <w:r w:rsidRPr="00875412">
        <w:t>получает</w:t>
      </w:r>
      <w:r w:rsidR="000A5CC1" w:rsidRPr="00875412">
        <w:t xml:space="preserve"> </w:t>
      </w:r>
      <w:r w:rsidRPr="00875412">
        <w:t>9</w:t>
      </w:r>
      <w:r w:rsidR="000A5CC1" w:rsidRPr="00875412">
        <w:t xml:space="preserve"> </w:t>
      </w:r>
      <w:r w:rsidRPr="00875412">
        <w:t>тысяч</w:t>
      </w:r>
      <w:r w:rsidR="000A5CC1" w:rsidRPr="00875412">
        <w:t xml:space="preserve"> </w:t>
      </w:r>
      <w:r w:rsidRPr="00875412">
        <w:t>россиян.</w:t>
      </w:r>
      <w:r w:rsidR="000A5CC1" w:rsidRPr="00875412">
        <w:t xml:space="preserve"> </w:t>
      </w:r>
      <w:r w:rsidRPr="00875412">
        <w:t>Это</w:t>
      </w:r>
      <w:r w:rsidR="000A5CC1" w:rsidRPr="00875412">
        <w:t xml:space="preserve"> </w:t>
      </w:r>
      <w:r w:rsidRPr="00875412">
        <w:t>клиенты,</w:t>
      </w:r>
      <w:r w:rsidR="000A5CC1" w:rsidRPr="00875412">
        <w:t xml:space="preserve"> </w:t>
      </w:r>
      <w:r w:rsidRPr="00875412">
        <w:t>которые</w:t>
      </w:r>
      <w:r w:rsidR="000A5CC1" w:rsidRPr="00875412">
        <w:t xml:space="preserve"> </w:t>
      </w:r>
      <w:r w:rsidRPr="00875412">
        <w:t>откладывали</w:t>
      </w:r>
      <w:r w:rsidR="000A5CC1" w:rsidRPr="00875412">
        <w:t xml:space="preserve"> </w:t>
      </w:r>
      <w:r w:rsidRPr="00875412">
        <w:t>на</w:t>
      </w:r>
      <w:r w:rsidR="000A5CC1" w:rsidRPr="00875412">
        <w:t xml:space="preserve"> </w:t>
      </w:r>
      <w:r w:rsidRPr="00875412">
        <w:t>пенсию</w:t>
      </w:r>
      <w:r w:rsidR="000A5CC1" w:rsidRPr="00875412">
        <w:t xml:space="preserve"> </w:t>
      </w:r>
      <w:r w:rsidRPr="00875412">
        <w:t>с</w:t>
      </w:r>
      <w:r w:rsidR="000A5CC1" w:rsidRPr="00875412">
        <w:t xml:space="preserve"> </w:t>
      </w:r>
      <w:r w:rsidRPr="00875412">
        <w:t>помощью</w:t>
      </w:r>
      <w:r w:rsidR="000A5CC1" w:rsidRPr="00875412">
        <w:t xml:space="preserve"> </w:t>
      </w:r>
      <w:r w:rsidRPr="00875412">
        <w:t>индивидуального</w:t>
      </w:r>
      <w:r w:rsidR="000A5CC1" w:rsidRPr="00875412">
        <w:t xml:space="preserve"> </w:t>
      </w:r>
      <w:r w:rsidRPr="00875412">
        <w:t>пенсионного</w:t>
      </w:r>
      <w:r w:rsidR="000A5CC1" w:rsidRPr="00875412">
        <w:t xml:space="preserve"> </w:t>
      </w:r>
      <w:r w:rsidRPr="00875412">
        <w:t>плана</w:t>
      </w:r>
      <w:r w:rsidR="000A5CC1" w:rsidRPr="00875412">
        <w:t xml:space="preserve"> </w:t>
      </w:r>
      <w:r w:rsidRPr="00875412">
        <w:t>или</w:t>
      </w:r>
      <w:r w:rsidR="000A5CC1" w:rsidRPr="00875412">
        <w:t xml:space="preserve"> </w:t>
      </w:r>
      <w:r w:rsidRPr="00875412">
        <w:t>же</w:t>
      </w:r>
      <w:r w:rsidR="000A5CC1" w:rsidRPr="00875412">
        <w:t xml:space="preserve"> </w:t>
      </w:r>
      <w:r w:rsidRPr="00875412">
        <w:t>с</w:t>
      </w:r>
      <w:r w:rsidR="000A5CC1" w:rsidRPr="00875412">
        <w:t xml:space="preserve"> </w:t>
      </w:r>
      <w:r w:rsidRPr="00875412">
        <w:t>помощью</w:t>
      </w:r>
      <w:r w:rsidR="000A5CC1" w:rsidRPr="00875412">
        <w:t xml:space="preserve"> </w:t>
      </w:r>
      <w:r w:rsidRPr="00875412">
        <w:t>корпоративной</w:t>
      </w:r>
      <w:r w:rsidR="000A5CC1" w:rsidRPr="00875412">
        <w:t xml:space="preserve"> </w:t>
      </w:r>
      <w:r w:rsidRPr="00875412">
        <w:t>пенсионной</w:t>
      </w:r>
      <w:r w:rsidR="000A5CC1" w:rsidRPr="00875412">
        <w:t xml:space="preserve"> </w:t>
      </w:r>
      <w:r w:rsidRPr="00875412">
        <w:lastRenderedPageBreak/>
        <w:t>программы,</w:t>
      </w:r>
      <w:r w:rsidR="000A5CC1" w:rsidRPr="00875412">
        <w:t xml:space="preserve"> </w:t>
      </w:r>
      <w:r w:rsidRPr="00875412">
        <w:t>которая</w:t>
      </w:r>
      <w:r w:rsidR="000A5CC1" w:rsidRPr="00875412">
        <w:t xml:space="preserve"> </w:t>
      </w:r>
      <w:r w:rsidRPr="00875412">
        <w:t>была</w:t>
      </w:r>
      <w:r w:rsidR="000A5CC1" w:rsidRPr="00875412">
        <w:t xml:space="preserve"> </w:t>
      </w:r>
      <w:r w:rsidRPr="00875412">
        <w:t>подключены</w:t>
      </w:r>
      <w:r w:rsidR="000A5CC1" w:rsidRPr="00875412">
        <w:t xml:space="preserve"> </w:t>
      </w:r>
      <w:r w:rsidRPr="00875412">
        <w:t>их</w:t>
      </w:r>
      <w:r w:rsidR="000A5CC1" w:rsidRPr="00875412">
        <w:t xml:space="preserve"> </w:t>
      </w:r>
      <w:r w:rsidRPr="00875412">
        <w:t>работодателями.</w:t>
      </w:r>
      <w:r w:rsidR="000A5CC1" w:rsidRPr="00875412">
        <w:t xml:space="preserve"> </w:t>
      </w:r>
      <w:r w:rsidRPr="00875412">
        <w:t>Благодаря</w:t>
      </w:r>
      <w:r w:rsidR="000A5CC1" w:rsidRPr="00875412">
        <w:t xml:space="preserve"> </w:t>
      </w:r>
      <w:r w:rsidRPr="00875412">
        <w:t>софинансированию</w:t>
      </w:r>
      <w:r w:rsidR="000A5CC1" w:rsidRPr="00875412">
        <w:t xml:space="preserve"> </w:t>
      </w:r>
      <w:r w:rsidRPr="00875412">
        <w:t>со</w:t>
      </w:r>
      <w:r w:rsidR="000A5CC1" w:rsidRPr="00875412">
        <w:t xml:space="preserve"> </w:t>
      </w:r>
      <w:r w:rsidRPr="00875412">
        <w:t>стороны</w:t>
      </w:r>
      <w:r w:rsidR="000A5CC1" w:rsidRPr="00875412">
        <w:t xml:space="preserve"> </w:t>
      </w:r>
      <w:r w:rsidRPr="00875412">
        <w:t>работодателей</w:t>
      </w:r>
      <w:r w:rsidR="000A5CC1" w:rsidRPr="00875412">
        <w:t xml:space="preserve"> </w:t>
      </w:r>
      <w:r w:rsidRPr="00875412">
        <w:t>участники</w:t>
      </w:r>
      <w:r w:rsidR="000A5CC1" w:rsidRPr="00875412">
        <w:t xml:space="preserve"> </w:t>
      </w:r>
      <w:r w:rsidRPr="00875412">
        <w:t>корпоративные</w:t>
      </w:r>
      <w:r w:rsidR="000A5CC1" w:rsidRPr="00875412">
        <w:t xml:space="preserve"> </w:t>
      </w:r>
      <w:r w:rsidRPr="00875412">
        <w:t>пенсионных</w:t>
      </w:r>
      <w:r w:rsidR="000A5CC1" w:rsidRPr="00875412">
        <w:t xml:space="preserve"> </w:t>
      </w:r>
      <w:r w:rsidRPr="00875412">
        <w:t>программ</w:t>
      </w:r>
      <w:r w:rsidR="000A5CC1" w:rsidRPr="00875412">
        <w:t xml:space="preserve"> </w:t>
      </w:r>
      <w:r w:rsidRPr="00875412">
        <w:t>смогли</w:t>
      </w:r>
      <w:r w:rsidR="000A5CC1" w:rsidRPr="00875412">
        <w:t xml:space="preserve"> </w:t>
      </w:r>
      <w:r w:rsidRPr="00875412">
        <w:t>сформировать</w:t>
      </w:r>
      <w:r w:rsidR="000A5CC1" w:rsidRPr="00875412">
        <w:t xml:space="preserve"> </w:t>
      </w:r>
      <w:r w:rsidRPr="00875412">
        <w:t>желаемые</w:t>
      </w:r>
      <w:r w:rsidR="000A5CC1" w:rsidRPr="00875412">
        <w:t xml:space="preserve"> </w:t>
      </w:r>
      <w:r w:rsidRPr="00875412">
        <w:t>суммы.</w:t>
      </w:r>
      <w:r w:rsidR="000A5CC1" w:rsidRPr="00875412">
        <w:t xml:space="preserve"> </w:t>
      </w:r>
      <w:r w:rsidRPr="00875412">
        <w:t>Суммарно</w:t>
      </w:r>
      <w:r w:rsidR="000A5CC1" w:rsidRPr="00875412">
        <w:t xml:space="preserve"> </w:t>
      </w:r>
      <w:r w:rsidRPr="00875412">
        <w:t>фонд</w:t>
      </w:r>
      <w:r w:rsidR="000A5CC1" w:rsidRPr="00875412">
        <w:t xml:space="preserve"> </w:t>
      </w:r>
      <w:r w:rsidRPr="00875412">
        <w:t>выплатил</w:t>
      </w:r>
      <w:r w:rsidR="000A5CC1" w:rsidRPr="00875412">
        <w:t xml:space="preserve"> </w:t>
      </w:r>
      <w:r w:rsidRPr="00875412">
        <w:t>негосударственной</w:t>
      </w:r>
      <w:r w:rsidR="000A5CC1" w:rsidRPr="00875412">
        <w:t xml:space="preserve"> </w:t>
      </w:r>
      <w:r w:rsidRPr="00875412">
        <w:t>пенсии</w:t>
      </w:r>
      <w:r w:rsidR="000A5CC1" w:rsidRPr="00875412">
        <w:t xml:space="preserve"> </w:t>
      </w:r>
      <w:r w:rsidRPr="00875412">
        <w:t>в</w:t>
      </w:r>
      <w:r w:rsidR="000A5CC1" w:rsidRPr="00875412">
        <w:t xml:space="preserve"> </w:t>
      </w:r>
      <w:r w:rsidRPr="00875412">
        <w:t>течение</w:t>
      </w:r>
      <w:r w:rsidR="000A5CC1" w:rsidRPr="00875412">
        <w:t xml:space="preserve"> </w:t>
      </w:r>
      <w:r w:rsidRPr="00875412">
        <w:t>третьего</w:t>
      </w:r>
      <w:r w:rsidR="000A5CC1" w:rsidRPr="00875412">
        <w:t xml:space="preserve"> </w:t>
      </w:r>
      <w:r w:rsidRPr="00875412">
        <w:t>квартала</w:t>
      </w:r>
      <w:r w:rsidR="000A5CC1" w:rsidRPr="00875412">
        <w:t xml:space="preserve"> </w:t>
      </w:r>
      <w:r w:rsidRPr="00875412">
        <w:t>на</w:t>
      </w:r>
      <w:r w:rsidR="000A5CC1" w:rsidRPr="00875412">
        <w:t xml:space="preserve"> </w:t>
      </w:r>
      <w:r w:rsidRPr="00875412">
        <w:t>800</w:t>
      </w:r>
      <w:r w:rsidR="000A5CC1" w:rsidRPr="00875412">
        <w:t xml:space="preserve"> </w:t>
      </w:r>
      <w:r w:rsidRPr="00875412">
        <w:t>млн.</w:t>
      </w:r>
      <w:r w:rsidR="000A5CC1" w:rsidRPr="00875412">
        <w:t xml:space="preserve"> </w:t>
      </w:r>
      <w:r w:rsidRPr="00875412">
        <w:t>рублей.</w:t>
      </w:r>
    </w:p>
    <w:p w:rsidR="005215AA" w:rsidRPr="00875412" w:rsidRDefault="005215AA" w:rsidP="00033C35">
      <w:hyperlink r:id="rId19" w:history="1">
        <w:r w:rsidRPr="00875412">
          <w:rPr>
            <w:rStyle w:val="a3"/>
          </w:rPr>
          <w:t>https://pbroker.ru/?p=76135</w:t>
        </w:r>
      </w:hyperlink>
    </w:p>
    <w:p w:rsidR="00033C35" w:rsidRPr="00875412" w:rsidRDefault="00033C35" w:rsidP="00033C35">
      <w:pPr>
        <w:pStyle w:val="2"/>
      </w:pPr>
      <w:bookmarkStart w:id="46" w:name="_Toc149632398"/>
      <w:r w:rsidRPr="00875412">
        <w:t>НАПФ,</w:t>
      </w:r>
      <w:r w:rsidR="000A5CC1" w:rsidRPr="00875412">
        <w:t xml:space="preserve"> </w:t>
      </w:r>
      <w:r w:rsidRPr="00875412">
        <w:t>30.10.2023,</w:t>
      </w:r>
      <w:r w:rsidR="000A5CC1" w:rsidRPr="00875412">
        <w:t xml:space="preserve"> </w:t>
      </w:r>
      <w:r w:rsidRPr="00875412">
        <w:t>Больше</w:t>
      </w:r>
      <w:r w:rsidR="000A5CC1" w:rsidRPr="00875412">
        <w:t xml:space="preserve"> </w:t>
      </w:r>
      <w:r w:rsidRPr="00875412">
        <w:t>всего</w:t>
      </w:r>
      <w:r w:rsidR="000A5CC1" w:rsidRPr="00875412">
        <w:t xml:space="preserve"> </w:t>
      </w:r>
      <w:r w:rsidRPr="00875412">
        <w:t>выплат</w:t>
      </w:r>
      <w:r w:rsidR="000A5CC1" w:rsidRPr="00875412">
        <w:t xml:space="preserve"> </w:t>
      </w:r>
      <w:r w:rsidRPr="00875412">
        <w:t>по</w:t>
      </w:r>
      <w:r w:rsidR="000A5CC1" w:rsidRPr="00875412">
        <w:t xml:space="preserve"> </w:t>
      </w:r>
      <w:r w:rsidRPr="00875412">
        <w:t>негосударственной</w:t>
      </w:r>
      <w:r w:rsidR="000A5CC1" w:rsidRPr="00875412">
        <w:t xml:space="preserve"> </w:t>
      </w:r>
      <w:r w:rsidRPr="00875412">
        <w:t>пенсии</w:t>
      </w:r>
      <w:r w:rsidR="000A5CC1" w:rsidRPr="00875412">
        <w:t xml:space="preserve"> </w:t>
      </w:r>
      <w:r w:rsidRPr="00875412">
        <w:t>получили</w:t>
      </w:r>
      <w:r w:rsidR="000A5CC1" w:rsidRPr="00875412">
        <w:t xml:space="preserve"> </w:t>
      </w:r>
      <w:r w:rsidRPr="00875412">
        <w:t>клиенты</w:t>
      </w:r>
      <w:r w:rsidR="000A5CC1" w:rsidRPr="00875412">
        <w:t xml:space="preserve"> </w:t>
      </w:r>
      <w:r w:rsidRPr="00875412">
        <w:t>НПФ</w:t>
      </w:r>
      <w:r w:rsidR="000A5CC1" w:rsidRPr="00875412">
        <w:t xml:space="preserve"> «</w:t>
      </w:r>
      <w:r w:rsidRPr="00875412">
        <w:t>БУДУЩЕЕ</w:t>
      </w:r>
      <w:r w:rsidR="000A5CC1" w:rsidRPr="00875412">
        <w:t xml:space="preserve">» </w:t>
      </w:r>
      <w:r w:rsidRPr="00875412">
        <w:t>в</w:t>
      </w:r>
      <w:r w:rsidR="000A5CC1" w:rsidRPr="00875412">
        <w:t xml:space="preserve"> </w:t>
      </w:r>
      <w:r w:rsidRPr="00875412">
        <w:t>Вологодской</w:t>
      </w:r>
      <w:r w:rsidR="000A5CC1" w:rsidRPr="00875412">
        <w:t xml:space="preserve"> </w:t>
      </w:r>
      <w:r w:rsidRPr="00875412">
        <w:t>области,</w:t>
      </w:r>
      <w:r w:rsidR="000A5CC1" w:rsidRPr="00875412">
        <w:t xml:space="preserve"> </w:t>
      </w:r>
      <w:r w:rsidRPr="00875412">
        <w:t>Карелии</w:t>
      </w:r>
      <w:r w:rsidR="000A5CC1" w:rsidRPr="00875412">
        <w:t xml:space="preserve"> </w:t>
      </w:r>
      <w:r w:rsidRPr="00875412">
        <w:t>и</w:t>
      </w:r>
      <w:r w:rsidR="000A5CC1" w:rsidRPr="00875412">
        <w:t xml:space="preserve"> </w:t>
      </w:r>
      <w:r w:rsidRPr="00875412">
        <w:t>Санкт-Петербурге</w:t>
      </w:r>
      <w:bookmarkEnd w:id="46"/>
    </w:p>
    <w:p w:rsidR="00033C35" w:rsidRPr="00875412" w:rsidRDefault="00033C35" w:rsidP="00BD6597">
      <w:pPr>
        <w:pStyle w:val="3"/>
      </w:pPr>
      <w:bookmarkStart w:id="47" w:name="_Toc149632399"/>
      <w:r w:rsidRPr="00875412">
        <w:t>АО</w:t>
      </w:r>
      <w:r w:rsidR="000A5CC1" w:rsidRPr="00875412">
        <w:t xml:space="preserve"> «</w:t>
      </w:r>
      <w:r w:rsidRPr="00875412">
        <w:t>НПФ</w:t>
      </w:r>
      <w:r w:rsidR="000A5CC1" w:rsidRPr="00875412">
        <w:t xml:space="preserve"> «</w:t>
      </w:r>
      <w:r w:rsidRPr="00875412">
        <w:t>БУДУЩЕЕ</w:t>
      </w:r>
      <w:r w:rsidR="000A5CC1" w:rsidRPr="00875412">
        <w:t xml:space="preserve">» </w:t>
      </w:r>
      <w:r w:rsidRPr="00875412">
        <w:t>за</w:t>
      </w:r>
      <w:r w:rsidR="000A5CC1" w:rsidRPr="00875412">
        <w:t xml:space="preserve"> </w:t>
      </w:r>
      <w:r w:rsidRPr="00875412">
        <w:t>9</w:t>
      </w:r>
      <w:r w:rsidR="000A5CC1" w:rsidRPr="00875412">
        <w:t xml:space="preserve"> </w:t>
      </w:r>
      <w:r w:rsidRPr="00875412">
        <w:t>месяцев</w:t>
      </w:r>
      <w:r w:rsidR="000A5CC1" w:rsidRPr="00875412">
        <w:t xml:space="preserve"> </w:t>
      </w:r>
      <w:r w:rsidRPr="00875412">
        <w:t>выплатил</w:t>
      </w:r>
      <w:r w:rsidR="000A5CC1" w:rsidRPr="00875412">
        <w:t xml:space="preserve"> </w:t>
      </w:r>
      <w:r w:rsidRPr="00875412">
        <w:t>своим</w:t>
      </w:r>
      <w:r w:rsidR="000A5CC1" w:rsidRPr="00875412">
        <w:t xml:space="preserve"> </w:t>
      </w:r>
      <w:r w:rsidRPr="00875412">
        <w:t>клиентам</w:t>
      </w:r>
      <w:r w:rsidR="000A5CC1" w:rsidRPr="00875412">
        <w:t xml:space="preserve"> </w:t>
      </w:r>
      <w:r w:rsidRPr="00875412">
        <w:t>3,7</w:t>
      </w:r>
      <w:r w:rsidR="000A5CC1" w:rsidRPr="00875412">
        <w:t xml:space="preserve"> </w:t>
      </w:r>
      <w:r w:rsidRPr="00875412">
        <w:t>млрд</w:t>
      </w:r>
      <w:r w:rsidR="000A5CC1" w:rsidRPr="00875412">
        <w:t xml:space="preserve"> </w:t>
      </w:r>
      <w:r w:rsidRPr="00875412">
        <w:t>рублей.</w:t>
      </w:r>
      <w:r w:rsidR="000A5CC1" w:rsidRPr="00875412">
        <w:t xml:space="preserve"> </w:t>
      </w:r>
      <w:r w:rsidRPr="00875412">
        <w:t>Это</w:t>
      </w:r>
      <w:r w:rsidR="000A5CC1" w:rsidRPr="00875412">
        <w:t xml:space="preserve"> </w:t>
      </w:r>
      <w:r w:rsidRPr="00875412">
        <w:t>на</w:t>
      </w:r>
      <w:r w:rsidR="000A5CC1" w:rsidRPr="00875412">
        <w:t xml:space="preserve"> </w:t>
      </w:r>
      <w:r w:rsidRPr="00875412">
        <w:t>41,5%</w:t>
      </w:r>
      <w:r w:rsidR="000A5CC1" w:rsidRPr="00875412">
        <w:t xml:space="preserve"> </w:t>
      </w:r>
      <w:r w:rsidRPr="00875412">
        <w:t>больше</w:t>
      </w:r>
      <w:r w:rsidR="000A5CC1" w:rsidRPr="00875412">
        <w:t xml:space="preserve"> </w:t>
      </w:r>
      <w:r w:rsidRPr="00875412">
        <w:t>суммы</w:t>
      </w:r>
      <w:r w:rsidR="000A5CC1" w:rsidRPr="00875412">
        <w:t xml:space="preserve"> </w:t>
      </w:r>
      <w:r w:rsidRPr="00875412">
        <w:t>выплат</w:t>
      </w:r>
      <w:r w:rsidR="000A5CC1" w:rsidRPr="00875412">
        <w:t xml:space="preserve"> </w:t>
      </w:r>
      <w:r w:rsidRPr="00875412">
        <w:t>за</w:t>
      </w:r>
      <w:r w:rsidR="000A5CC1" w:rsidRPr="00875412">
        <w:t xml:space="preserve"> </w:t>
      </w:r>
      <w:r w:rsidRPr="00875412">
        <w:t>аналогичный</w:t>
      </w:r>
      <w:r w:rsidR="000A5CC1" w:rsidRPr="00875412">
        <w:t xml:space="preserve"> </w:t>
      </w:r>
      <w:r w:rsidRPr="00875412">
        <w:t>период</w:t>
      </w:r>
      <w:r w:rsidR="000A5CC1" w:rsidRPr="00875412">
        <w:t xml:space="preserve"> </w:t>
      </w:r>
      <w:r w:rsidRPr="00875412">
        <w:t>2022</w:t>
      </w:r>
      <w:r w:rsidR="000A5CC1" w:rsidRPr="00875412">
        <w:t xml:space="preserve"> </w:t>
      </w:r>
      <w:r w:rsidRPr="00875412">
        <w:t>года.</w:t>
      </w:r>
      <w:r w:rsidR="000A5CC1" w:rsidRPr="00875412">
        <w:t xml:space="preserve"> </w:t>
      </w:r>
      <w:r w:rsidRPr="00875412">
        <w:t>Такие</w:t>
      </w:r>
      <w:r w:rsidR="000A5CC1" w:rsidRPr="00875412">
        <w:t xml:space="preserve"> </w:t>
      </w:r>
      <w:r w:rsidRPr="00875412">
        <w:t>данные</w:t>
      </w:r>
      <w:r w:rsidR="000A5CC1" w:rsidRPr="00875412">
        <w:t xml:space="preserve"> </w:t>
      </w:r>
      <w:r w:rsidRPr="00875412">
        <w:t>фонд</w:t>
      </w:r>
      <w:r w:rsidR="000A5CC1" w:rsidRPr="00875412">
        <w:t xml:space="preserve"> </w:t>
      </w:r>
      <w:r w:rsidRPr="00875412">
        <w:t>получил</w:t>
      </w:r>
      <w:r w:rsidR="000A5CC1" w:rsidRPr="00875412">
        <w:t xml:space="preserve"> </w:t>
      </w:r>
      <w:r w:rsidRPr="00875412">
        <w:t>по</w:t>
      </w:r>
      <w:r w:rsidR="000A5CC1" w:rsidRPr="00875412">
        <w:t xml:space="preserve"> </w:t>
      </w:r>
      <w:r w:rsidRPr="00875412">
        <w:t>итогам</w:t>
      </w:r>
      <w:r w:rsidR="000A5CC1" w:rsidRPr="00875412">
        <w:t xml:space="preserve"> </w:t>
      </w:r>
      <w:r w:rsidRPr="00875412">
        <w:t>третьего</w:t>
      </w:r>
      <w:r w:rsidR="000A5CC1" w:rsidRPr="00875412">
        <w:t xml:space="preserve"> </w:t>
      </w:r>
      <w:r w:rsidRPr="00875412">
        <w:t>квартала.</w:t>
      </w:r>
      <w:bookmarkEnd w:id="47"/>
    </w:p>
    <w:p w:rsidR="00033C35" w:rsidRPr="00875412" w:rsidRDefault="00033C35" w:rsidP="00033C35">
      <w:r w:rsidRPr="00875412">
        <w:t>Основная</w:t>
      </w:r>
      <w:r w:rsidR="000A5CC1" w:rsidRPr="00875412">
        <w:t xml:space="preserve"> </w:t>
      </w:r>
      <w:r w:rsidRPr="00875412">
        <w:t>часть</w:t>
      </w:r>
      <w:r w:rsidR="000A5CC1" w:rsidRPr="00875412">
        <w:t xml:space="preserve"> </w:t>
      </w:r>
      <w:r w:rsidRPr="00875412">
        <w:t>выплат</w:t>
      </w:r>
      <w:r w:rsidR="000A5CC1" w:rsidRPr="00875412">
        <w:t xml:space="preserve"> </w:t>
      </w:r>
      <w:r w:rsidRPr="00875412">
        <w:t>пришлась</w:t>
      </w:r>
      <w:r w:rsidR="000A5CC1" w:rsidRPr="00875412">
        <w:t xml:space="preserve"> </w:t>
      </w:r>
      <w:r w:rsidRPr="00875412">
        <w:t>на</w:t>
      </w:r>
      <w:r w:rsidR="000A5CC1" w:rsidRPr="00875412">
        <w:t xml:space="preserve"> </w:t>
      </w:r>
      <w:r w:rsidRPr="00875412">
        <w:t>средства</w:t>
      </w:r>
      <w:r w:rsidR="000A5CC1" w:rsidRPr="00875412">
        <w:t xml:space="preserve"> </w:t>
      </w:r>
      <w:r w:rsidRPr="00875412">
        <w:t>в</w:t>
      </w:r>
      <w:r w:rsidR="000A5CC1" w:rsidRPr="00875412">
        <w:t xml:space="preserve"> </w:t>
      </w:r>
      <w:r w:rsidRPr="00875412">
        <w:t>рамках</w:t>
      </w:r>
      <w:r w:rsidR="000A5CC1" w:rsidRPr="00875412">
        <w:t xml:space="preserve"> </w:t>
      </w:r>
      <w:r w:rsidRPr="00875412">
        <w:t>системы</w:t>
      </w:r>
      <w:r w:rsidR="000A5CC1" w:rsidRPr="00875412">
        <w:t xml:space="preserve"> </w:t>
      </w:r>
      <w:r w:rsidRPr="00875412">
        <w:t>обязательного</w:t>
      </w:r>
      <w:r w:rsidR="000A5CC1" w:rsidRPr="00875412">
        <w:t xml:space="preserve"> </w:t>
      </w:r>
      <w:r w:rsidRPr="00875412">
        <w:t>пенсионного</w:t>
      </w:r>
      <w:r w:rsidR="000A5CC1" w:rsidRPr="00875412">
        <w:t xml:space="preserve"> </w:t>
      </w:r>
      <w:r w:rsidRPr="00875412">
        <w:t>страхования</w:t>
      </w:r>
      <w:r w:rsidR="000A5CC1" w:rsidRPr="00875412">
        <w:t xml:space="preserve"> </w:t>
      </w:r>
      <w:r w:rsidRPr="00875412">
        <w:t>(ОПС)</w:t>
      </w:r>
      <w:r w:rsidR="000A5CC1" w:rsidRPr="00875412">
        <w:t xml:space="preserve"> </w:t>
      </w:r>
      <w:r w:rsidRPr="00875412">
        <w:t>-</w:t>
      </w:r>
      <w:r w:rsidR="000A5CC1" w:rsidRPr="00875412">
        <w:t xml:space="preserve"> </w:t>
      </w:r>
      <w:r w:rsidRPr="00875412">
        <w:t>всего</w:t>
      </w:r>
      <w:r w:rsidR="000A5CC1" w:rsidRPr="00875412">
        <w:t xml:space="preserve"> </w:t>
      </w:r>
      <w:r w:rsidRPr="00875412">
        <w:t>с</w:t>
      </w:r>
      <w:r w:rsidR="000A5CC1" w:rsidRPr="00875412">
        <w:t xml:space="preserve"> </w:t>
      </w:r>
      <w:r w:rsidRPr="00875412">
        <w:t>января</w:t>
      </w:r>
      <w:r w:rsidR="000A5CC1" w:rsidRPr="00875412">
        <w:t xml:space="preserve"> </w:t>
      </w:r>
      <w:r w:rsidRPr="00875412">
        <w:t>по</w:t>
      </w:r>
      <w:r w:rsidR="000A5CC1" w:rsidRPr="00875412">
        <w:t xml:space="preserve"> </w:t>
      </w:r>
      <w:r w:rsidRPr="00875412">
        <w:t>сентябрь</w:t>
      </w:r>
      <w:r w:rsidR="000A5CC1" w:rsidRPr="00875412">
        <w:t xml:space="preserve"> </w:t>
      </w:r>
      <w:r w:rsidRPr="00875412">
        <w:t>нынешнего</w:t>
      </w:r>
      <w:r w:rsidR="000A5CC1" w:rsidRPr="00875412">
        <w:t xml:space="preserve"> </w:t>
      </w:r>
      <w:r w:rsidRPr="00875412">
        <w:t>года</w:t>
      </w:r>
      <w:r w:rsidR="000A5CC1" w:rsidRPr="00875412">
        <w:t xml:space="preserve"> </w:t>
      </w:r>
      <w:r w:rsidRPr="00875412">
        <w:t>фонд</w:t>
      </w:r>
      <w:r w:rsidR="000A5CC1" w:rsidRPr="00875412">
        <w:t xml:space="preserve"> </w:t>
      </w:r>
      <w:r w:rsidRPr="00875412">
        <w:t>выплатил</w:t>
      </w:r>
      <w:r w:rsidR="000A5CC1" w:rsidRPr="00875412">
        <w:t xml:space="preserve"> </w:t>
      </w:r>
      <w:r w:rsidRPr="00875412">
        <w:t>почти</w:t>
      </w:r>
      <w:r w:rsidR="000A5CC1" w:rsidRPr="00875412">
        <w:t xml:space="preserve"> </w:t>
      </w:r>
      <w:r w:rsidRPr="00875412">
        <w:t>3,6</w:t>
      </w:r>
      <w:r w:rsidR="000A5CC1" w:rsidRPr="00875412">
        <w:t xml:space="preserve"> </w:t>
      </w:r>
      <w:r w:rsidRPr="00875412">
        <w:t>млрд</w:t>
      </w:r>
      <w:r w:rsidR="000A5CC1" w:rsidRPr="00875412">
        <w:t xml:space="preserve"> </w:t>
      </w:r>
      <w:r w:rsidRPr="00875412">
        <w:t>рублей.</w:t>
      </w:r>
      <w:r w:rsidR="000A5CC1" w:rsidRPr="00875412">
        <w:t xml:space="preserve"> </w:t>
      </w:r>
      <w:r w:rsidRPr="00875412">
        <w:t>Этот</w:t>
      </w:r>
      <w:r w:rsidR="000A5CC1" w:rsidRPr="00875412">
        <w:t xml:space="preserve"> </w:t>
      </w:r>
      <w:r w:rsidRPr="00875412">
        <w:t>показатель</w:t>
      </w:r>
      <w:r w:rsidR="000A5CC1" w:rsidRPr="00875412">
        <w:t xml:space="preserve"> </w:t>
      </w:r>
      <w:r w:rsidRPr="00875412">
        <w:t>вырос</w:t>
      </w:r>
      <w:r w:rsidR="000A5CC1" w:rsidRPr="00875412">
        <w:t xml:space="preserve"> </w:t>
      </w:r>
      <w:r w:rsidRPr="00875412">
        <w:t>по</w:t>
      </w:r>
      <w:r w:rsidR="000A5CC1" w:rsidRPr="00875412">
        <w:t xml:space="preserve"> </w:t>
      </w:r>
      <w:r w:rsidRPr="00875412">
        <w:t>сравнению</w:t>
      </w:r>
      <w:r w:rsidR="000A5CC1" w:rsidRPr="00875412">
        <w:t xml:space="preserve"> </w:t>
      </w:r>
      <w:r w:rsidRPr="00875412">
        <w:t>с</w:t>
      </w:r>
      <w:r w:rsidR="000A5CC1" w:rsidRPr="00875412">
        <w:t xml:space="preserve"> </w:t>
      </w:r>
      <w:r w:rsidRPr="00875412">
        <w:t>тем</w:t>
      </w:r>
      <w:r w:rsidR="000A5CC1" w:rsidRPr="00875412">
        <w:t xml:space="preserve"> </w:t>
      </w:r>
      <w:r w:rsidRPr="00875412">
        <w:t>же</w:t>
      </w:r>
      <w:r w:rsidR="000A5CC1" w:rsidRPr="00875412">
        <w:t xml:space="preserve"> </w:t>
      </w:r>
      <w:r w:rsidRPr="00875412">
        <w:t>периодом</w:t>
      </w:r>
      <w:r w:rsidR="000A5CC1" w:rsidRPr="00875412">
        <w:t xml:space="preserve"> </w:t>
      </w:r>
      <w:r w:rsidRPr="00875412">
        <w:t>2022</w:t>
      </w:r>
      <w:r w:rsidR="000A5CC1" w:rsidRPr="00875412">
        <w:t xml:space="preserve"> </w:t>
      </w:r>
      <w:r w:rsidRPr="00875412">
        <w:t>года</w:t>
      </w:r>
      <w:r w:rsidR="000A5CC1" w:rsidRPr="00875412">
        <w:t xml:space="preserve"> </w:t>
      </w:r>
      <w:r w:rsidRPr="00875412">
        <w:t>на</w:t>
      </w:r>
      <w:r w:rsidR="000A5CC1" w:rsidRPr="00875412">
        <w:t xml:space="preserve"> </w:t>
      </w:r>
      <w:r w:rsidRPr="00875412">
        <w:t>44,7%.</w:t>
      </w:r>
    </w:p>
    <w:p w:rsidR="00033C35" w:rsidRPr="00875412" w:rsidRDefault="00033C35" w:rsidP="00033C35">
      <w:r w:rsidRPr="00875412">
        <w:t>В</w:t>
      </w:r>
      <w:r w:rsidR="000A5CC1" w:rsidRPr="00875412">
        <w:t xml:space="preserve"> </w:t>
      </w:r>
      <w:r w:rsidRPr="00875412">
        <w:t>негосударственном</w:t>
      </w:r>
      <w:r w:rsidR="000A5CC1" w:rsidRPr="00875412">
        <w:t xml:space="preserve"> </w:t>
      </w:r>
      <w:r w:rsidRPr="00875412">
        <w:t>пенсионном</w:t>
      </w:r>
      <w:r w:rsidR="000A5CC1" w:rsidRPr="00875412">
        <w:t xml:space="preserve"> </w:t>
      </w:r>
      <w:r w:rsidRPr="00875412">
        <w:t>обеспечении</w:t>
      </w:r>
      <w:r w:rsidR="000A5CC1" w:rsidRPr="00875412">
        <w:t xml:space="preserve"> </w:t>
      </w:r>
      <w:r w:rsidRPr="00875412">
        <w:t>общая</w:t>
      </w:r>
      <w:r w:rsidR="000A5CC1" w:rsidRPr="00875412">
        <w:t xml:space="preserve"> </w:t>
      </w:r>
      <w:r w:rsidRPr="00875412">
        <w:t>сумма</w:t>
      </w:r>
      <w:r w:rsidR="000A5CC1" w:rsidRPr="00875412">
        <w:t xml:space="preserve"> </w:t>
      </w:r>
      <w:r w:rsidRPr="00875412">
        <w:t>выплат</w:t>
      </w:r>
      <w:r w:rsidR="000A5CC1" w:rsidRPr="00875412">
        <w:t xml:space="preserve"> </w:t>
      </w:r>
      <w:r w:rsidRPr="00875412">
        <w:t>за</w:t>
      </w:r>
      <w:r w:rsidR="000A5CC1" w:rsidRPr="00875412">
        <w:t xml:space="preserve"> </w:t>
      </w:r>
      <w:r w:rsidRPr="00875412">
        <w:t>9</w:t>
      </w:r>
      <w:r w:rsidR="000A5CC1" w:rsidRPr="00875412">
        <w:t xml:space="preserve"> </w:t>
      </w:r>
      <w:r w:rsidRPr="00875412">
        <w:t>месяцев</w:t>
      </w:r>
      <w:r w:rsidR="000A5CC1" w:rsidRPr="00875412">
        <w:t xml:space="preserve"> </w:t>
      </w:r>
      <w:r w:rsidRPr="00875412">
        <w:t>нынешнего</w:t>
      </w:r>
      <w:r w:rsidR="000A5CC1" w:rsidRPr="00875412">
        <w:t xml:space="preserve"> </w:t>
      </w:r>
      <w:r w:rsidRPr="00875412">
        <w:t>года</w:t>
      </w:r>
      <w:r w:rsidR="000A5CC1" w:rsidRPr="00875412">
        <w:t xml:space="preserve"> </w:t>
      </w:r>
      <w:r w:rsidRPr="00875412">
        <w:t>составила</w:t>
      </w:r>
      <w:r w:rsidR="000A5CC1" w:rsidRPr="00875412">
        <w:t xml:space="preserve"> </w:t>
      </w:r>
      <w:r w:rsidRPr="00875412">
        <w:t>198,7</w:t>
      </w:r>
      <w:r w:rsidR="000A5CC1" w:rsidRPr="00875412">
        <w:t xml:space="preserve"> </w:t>
      </w:r>
      <w:r w:rsidRPr="00875412">
        <w:t>млн</w:t>
      </w:r>
      <w:r w:rsidR="000A5CC1" w:rsidRPr="00875412">
        <w:t xml:space="preserve"> </w:t>
      </w:r>
      <w:r w:rsidRPr="00875412">
        <w:t>рублей.</w:t>
      </w:r>
      <w:r w:rsidR="000A5CC1" w:rsidRPr="00875412">
        <w:t xml:space="preserve"> </w:t>
      </w:r>
      <w:r w:rsidRPr="00875412">
        <w:t>Негосударственную</w:t>
      </w:r>
      <w:r w:rsidR="000A5CC1" w:rsidRPr="00875412">
        <w:t xml:space="preserve"> </w:t>
      </w:r>
      <w:r w:rsidRPr="00875412">
        <w:t>пенсию</w:t>
      </w:r>
      <w:r w:rsidR="000A5CC1" w:rsidRPr="00875412">
        <w:t xml:space="preserve"> </w:t>
      </w:r>
      <w:r w:rsidRPr="00875412">
        <w:t>в</w:t>
      </w:r>
      <w:r w:rsidR="000A5CC1" w:rsidRPr="00875412">
        <w:t xml:space="preserve"> </w:t>
      </w:r>
      <w:r w:rsidRPr="00875412">
        <w:t>фонде</w:t>
      </w:r>
      <w:r w:rsidR="000A5CC1" w:rsidRPr="00875412">
        <w:t xml:space="preserve"> </w:t>
      </w:r>
      <w:r w:rsidRPr="00875412">
        <w:t>получают</w:t>
      </w:r>
      <w:r w:rsidR="000A5CC1" w:rsidRPr="00875412">
        <w:t xml:space="preserve"> </w:t>
      </w:r>
      <w:r w:rsidRPr="00875412">
        <w:t>20</w:t>
      </w:r>
      <w:r w:rsidR="000A5CC1" w:rsidRPr="00875412">
        <w:t xml:space="preserve"> </w:t>
      </w:r>
      <w:r w:rsidRPr="00875412">
        <w:t>тыс.</w:t>
      </w:r>
      <w:r w:rsidR="000A5CC1" w:rsidRPr="00875412">
        <w:t xml:space="preserve"> </w:t>
      </w:r>
      <w:r w:rsidRPr="00875412">
        <w:t>россиян.</w:t>
      </w:r>
      <w:r w:rsidR="000A5CC1" w:rsidRPr="00875412">
        <w:t xml:space="preserve"> </w:t>
      </w:r>
      <w:r w:rsidRPr="00875412">
        <w:t>Они</w:t>
      </w:r>
      <w:r w:rsidR="000A5CC1" w:rsidRPr="00875412">
        <w:t xml:space="preserve"> </w:t>
      </w:r>
      <w:r w:rsidRPr="00875412">
        <w:t>делали</w:t>
      </w:r>
      <w:r w:rsidR="000A5CC1" w:rsidRPr="00875412">
        <w:t xml:space="preserve"> </w:t>
      </w:r>
      <w:r w:rsidRPr="00875412">
        <w:t>накопления</w:t>
      </w:r>
      <w:r w:rsidR="000A5CC1" w:rsidRPr="00875412">
        <w:t xml:space="preserve"> </w:t>
      </w:r>
      <w:r w:rsidRPr="00875412">
        <w:t>самостоятельно</w:t>
      </w:r>
      <w:r w:rsidR="000A5CC1" w:rsidRPr="00875412">
        <w:t xml:space="preserve"> </w:t>
      </w:r>
      <w:r w:rsidRPr="00875412">
        <w:t>с</w:t>
      </w:r>
      <w:r w:rsidR="000A5CC1" w:rsidRPr="00875412">
        <w:t xml:space="preserve"> </w:t>
      </w:r>
      <w:r w:rsidRPr="00875412">
        <w:t>помощью</w:t>
      </w:r>
      <w:r w:rsidR="000A5CC1" w:rsidRPr="00875412">
        <w:t xml:space="preserve"> </w:t>
      </w:r>
      <w:r w:rsidRPr="00875412">
        <w:t>индивидуальных</w:t>
      </w:r>
      <w:r w:rsidR="000A5CC1" w:rsidRPr="00875412">
        <w:t xml:space="preserve"> </w:t>
      </w:r>
      <w:r w:rsidRPr="00875412">
        <w:t>пенсионных</w:t>
      </w:r>
      <w:r w:rsidR="000A5CC1" w:rsidRPr="00875412">
        <w:t xml:space="preserve"> </w:t>
      </w:r>
      <w:r w:rsidRPr="00875412">
        <w:t>планов</w:t>
      </w:r>
      <w:r w:rsidR="000A5CC1" w:rsidRPr="00875412">
        <w:t xml:space="preserve"> </w:t>
      </w:r>
      <w:r w:rsidRPr="00875412">
        <w:t>или</w:t>
      </w:r>
      <w:r w:rsidR="000A5CC1" w:rsidRPr="00875412">
        <w:t xml:space="preserve"> </w:t>
      </w:r>
      <w:r w:rsidRPr="00875412">
        <w:t>же</w:t>
      </w:r>
      <w:r w:rsidR="000A5CC1" w:rsidRPr="00875412">
        <w:t xml:space="preserve"> </w:t>
      </w:r>
      <w:r w:rsidRPr="00875412">
        <w:t>участвовали</w:t>
      </w:r>
      <w:r w:rsidR="000A5CC1" w:rsidRPr="00875412">
        <w:t xml:space="preserve"> </w:t>
      </w:r>
      <w:r w:rsidRPr="00875412">
        <w:t>в</w:t>
      </w:r>
      <w:r w:rsidR="000A5CC1" w:rsidRPr="00875412">
        <w:t xml:space="preserve"> </w:t>
      </w:r>
      <w:r w:rsidRPr="00875412">
        <w:t>корпоративных</w:t>
      </w:r>
      <w:r w:rsidR="000A5CC1" w:rsidRPr="00875412">
        <w:t xml:space="preserve"> </w:t>
      </w:r>
      <w:r w:rsidRPr="00875412">
        <w:t>пенсионных</w:t>
      </w:r>
      <w:r w:rsidR="000A5CC1" w:rsidRPr="00875412">
        <w:t xml:space="preserve"> </w:t>
      </w:r>
      <w:r w:rsidRPr="00875412">
        <w:t>программах,</w:t>
      </w:r>
      <w:r w:rsidR="000A5CC1" w:rsidRPr="00875412">
        <w:t xml:space="preserve"> </w:t>
      </w:r>
      <w:r w:rsidRPr="00875412">
        <w:t>предусматривающих</w:t>
      </w:r>
      <w:r w:rsidR="000A5CC1" w:rsidRPr="00875412">
        <w:t xml:space="preserve"> </w:t>
      </w:r>
      <w:r w:rsidRPr="00875412">
        <w:t>софинансирование</w:t>
      </w:r>
      <w:r w:rsidR="000A5CC1" w:rsidRPr="00875412">
        <w:t xml:space="preserve"> </w:t>
      </w:r>
      <w:r w:rsidRPr="00875412">
        <w:t>работодателем</w:t>
      </w:r>
      <w:r w:rsidR="000A5CC1" w:rsidRPr="00875412">
        <w:t xml:space="preserve"> </w:t>
      </w:r>
      <w:r w:rsidRPr="00875412">
        <w:t>взносов</w:t>
      </w:r>
      <w:r w:rsidR="000A5CC1" w:rsidRPr="00875412">
        <w:t xml:space="preserve"> </w:t>
      </w:r>
      <w:r w:rsidRPr="00875412">
        <w:t>работника.</w:t>
      </w:r>
    </w:p>
    <w:p w:rsidR="00033C35" w:rsidRPr="00875412" w:rsidRDefault="00033C35" w:rsidP="00033C35">
      <w:r w:rsidRPr="00875412">
        <w:t>В</w:t>
      </w:r>
      <w:r w:rsidR="000A5CC1" w:rsidRPr="00875412">
        <w:t xml:space="preserve"> </w:t>
      </w:r>
      <w:r w:rsidRPr="00875412">
        <w:t>региональном</w:t>
      </w:r>
      <w:r w:rsidR="000A5CC1" w:rsidRPr="00875412">
        <w:t xml:space="preserve"> </w:t>
      </w:r>
      <w:r w:rsidRPr="00875412">
        <w:t>разрезе</w:t>
      </w:r>
      <w:r w:rsidR="000A5CC1" w:rsidRPr="00875412">
        <w:t xml:space="preserve"> </w:t>
      </w:r>
      <w:r w:rsidRPr="00875412">
        <w:t>в</w:t>
      </w:r>
      <w:r w:rsidR="000A5CC1" w:rsidRPr="00875412">
        <w:t xml:space="preserve"> </w:t>
      </w:r>
      <w:r w:rsidRPr="00875412">
        <w:t>пятерку</w:t>
      </w:r>
      <w:r w:rsidR="000A5CC1" w:rsidRPr="00875412">
        <w:t xml:space="preserve"> </w:t>
      </w:r>
      <w:r w:rsidRPr="00875412">
        <w:t>лидеров</w:t>
      </w:r>
      <w:r w:rsidR="000A5CC1" w:rsidRPr="00875412">
        <w:t xml:space="preserve"> </w:t>
      </w:r>
      <w:r w:rsidRPr="00875412">
        <w:t>по</w:t>
      </w:r>
      <w:r w:rsidR="000A5CC1" w:rsidRPr="00875412">
        <w:t xml:space="preserve"> </w:t>
      </w:r>
      <w:r w:rsidRPr="00875412">
        <w:t>объемам</w:t>
      </w:r>
      <w:r w:rsidR="000A5CC1" w:rsidRPr="00875412">
        <w:t xml:space="preserve"> </w:t>
      </w:r>
      <w:r w:rsidRPr="00875412">
        <w:t>выплат</w:t>
      </w:r>
      <w:r w:rsidR="000A5CC1" w:rsidRPr="00875412">
        <w:t xml:space="preserve"> </w:t>
      </w:r>
      <w:r w:rsidRPr="00875412">
        <w:t>по</w:t>
      </w:r>
      <w:r w:rsidR="000A5CC1" w:rsidRPr="00875412">
        <w:t xml:space="preserve"> </w:t>
      </w:r>
      <w:r w:rsidRPr="00875412">
        <w:t>негосударственной</w:t>
      </w:r>
      <w:r w:rsidR="000A5CC1" w:rsidRPr="00875412">
        <w:t xml:space="preserve"> </w:t>
      </w:r>
      <w:r w:rsidRPr="00875412">
        <w:t>пенсии</w:t>
      </w:r>
      <w:r w:rsidR="000A5CC1" w:rsidRPr="00875412">
        <w:t xml:space="preserve"> </w:t>
      </w:r>
      <w:r w:rsidRPr="00875412">
        <w:t>вошли</w:t>
      </w:r>
      <w:r w:rsidR="000A5CC1" w:rsidRPr="00875412">
        <w:t xml:space="preserve"> </w:t>
      </w:r>
      <w:r w:rsidRPr="00875412">
        <w:t>Вологодская</w:t>
      </w:r>
      <w:r w:rsidR="000A5CC1" w:rsidRPr="00875412">
        <w:t xml:space="preserve"> </w:t>
      </w:r>
      <w:r w:rsidRPr="00875412">
        <w:t>область</w:t>
      </w:r>
      <w:r w:rsidR="000A5CC1" w:rsidRPr="00875412">
        <w:t xml:space="preserve"> </w:t>
      </w:r>
      <w:r w:rsidRPr="00875412">
        <w:t>(152</w:t>
      </w:r>
      <w:r w:rsidR="000A5CC1" w:rsidRPr="00875412">
        <w:t xml:space="preserve"> </w:t>
      </w:r>
      <w:r w:rsidRPr="00875412">
        <w:t>млн</w:t>
      </w:r>
      <w:r w:rsidR="000A5CC1" w:rsidRPr="00875412">
        <w:t xml:space="preserve"> </w:t>
      </w:r>
      <w:r w:rsidRPr="00875412">
        <w:t>рублей),</w:t>
      </w:r>
      <w:r w:rsidR="000A5CC1" w:rsidRPr="00875412">
        <w:t xml:space="preserve"> </w:t>
      </w:r>
      <w:r w:rsidRPr="00875412">
        <w:t>Республика</w:t>
      </w:r>
      <w:r w:rsidR="000A5CC1" w:rsidRPr="00875412">
        <w:t xml:space="preserve"> </w:t>
      </w:r>
      <w:r w:rsidRPr="00875412">
        <w:t>Карелия</w:t>
      </w:r>
      <w:r w:rsidR="000A5CC1" w:rsidRPr="00875412">
        <w:t xml:space="preserve"> </w:t>
      </w:r>
      <w:r w:rsidRPr="00875412">
        <w:t>(4</w:t>
      </w:r>
      <w:r w:rsidR="000A5CC1" w:rsidRPr="00875412">
        <w:t xml:space="preserve"> </w:t>
      </w:r>
      <w:r w:rsidRPr="00875412">
        <w:t>млн</w:t>
      </w:r>
      <w:r w:rsidR="000A5CC1" w:rsidRPr="00875412">
        <w:t xml:space="preserve"> </w:t>
      </w:r>
      <w:r w:rsidRPr="00875412">
        <w:t>рублей),</w:t>
      </w:r>
      <w:r w:rsidR="000A5CC1" w:rsidRPr="00875412">
        <w:t xml:space="preserve"> </w:t>
      </w:r>
      <w:r w:rsidRPr="00875412">
        <w:t>Санкт-Петербург</w:t>
      </w:r>
      <w:r w:rsidR="000A5CC1" w:rsidRPr="00875412">
        <w:t xml:space="preserve"> </w:t>
      </w:r>
      <w:r w:rsidRPr="00875412">
        <w:t>(3</w:t>
      </w:r>
      <w:r w:rsidR="000A5CC1" w:rsidRPr="00875412">
        <w:t xml:space="preserve"> </w:t>
      </w:r>
      <w:r w:rsidRPr="00875412">
        <w:t>млн</w:t>
      </w:r>
      <w:r w:rsidR="000A5CC1" w:rsidRPr="00875412">
        <w:t xml:space="preserve"> </w:t>
      </w:r>
      <w:r w:rsidRPr="00875412">
        <w:t>рублей),</w:t>
      </w:r>
      <w:r w:rsidR="000A5CC1" w:rsidRPr="00875412">
        <w:t xml:space="preserve"> </w:t>
      </w:r>
      <w:r w:rsidRPr="00875412">
        <w:t>Москва</w:t>
      </w:r>
      <w:r w:rsidR="000A5CC1" w:rsidRPr="00875412">
        <w:t xml:space="preserve"> </w:t>
      </w:r>
      <w:r w:rsidRPr="00875412">
        <w:t>(2</w:t>
      </w:r>
      <w:r w:rsidR="000A5CC1" w:rsidRPr="00875412">
        <w:t xml:space="preserve"> </w:t>
      </w:r>
      <w:r w:rsidRPr="00875412">
        <w:t>млн</w:t>
      </w:r>
      <w:r w:rsidR="000A5CC1" w:rsidRPr="00875412">
        <w:t xml:space="preserve"> </w:t>
      </w:r>
      <w:r w:rsidRPr="00875412">
        <w:t>рублей)</w:t>
      </w:r>
      <w:r w:rsidR="000A5CC1" w:rsidRPr="00875412">
        <w:t xml:space="preserve"> </w:t>
      </w:r>
      <w:r w:rsidRPr="00875412">
        <w:t>и</w:t>
      </w:r>
      <w:r w:rsidR="000A5CC1" w:rsidRPr="00875412">
        <w:t xml:space="preserve"> </w:t>
      </w:r>
      <w:r w:rsidRPr="00875412">
        <w:t>Нижегородская</w:t>
      </w:r>
      <w:r w:rsidR="000A5CC1" w:rsidRPr="00875412">
        <w:t xml:space="preserve"> </w:t>
      </w:r>
      <w:r w:rsidRPr="00875412">
        <w:t>область</w:t>
      </w:r>
      <w:r w:rsidR="000A5CC1" w:rsidRPr="00875412">
        <w:t xml:space="preserve"> </w:t>
      </w:r>
      <w:r w:rsidRPr="00875412">
        <w:t>(2</w:t>
      </w:r>
      <w:r w:rsidR="000A5CC1" w:rsidRPr="00875412">
        <w:t xml:space="preserve"> </w:t>
      </w:r>
      <w:r w:rsidRPr="00875412">
        <w:t>млн</w:t>
      </w:r>
      <w:r w:rsidR="000A5CC1" w:rsidRPr="00875412">
        <w:t xml:space="preserve"> </w:t>
      </w:r>
      <w:r w:rsidRPr="00875412">
        <w:t>рублей).</w:t>
      </w:r>
      <w:r w:rsidR="000A5CC1" w:rsidRPr="00875412">
        <w:t xml:space="preserve"> </w:t>
      </w:r>
      <w:r w:rsidRPr="00875412">
        <w:t>Самую</w:t>
      </w:r>
      <w:r w:rsidR="000A5CC1" w:rsidRPr="00875412">
        <w:t xml:space="preserve"> </w:t>
      </w:r>
      <w:r w:rsidRPr="00875412">
        <w:t>большую</w:t>
      </w:r>
      <w:r w:rsidR="000A5CC1" w:rsidRPr="00875412">
        <w:t xml:space="preserve"> </w:t>
      </w:r>
      <w:r w:rsidRPr="00875412">
        <w:t>динамику</w:t>
      </w:r>
      <w:r w:rsidR="000A5CC1" w:rsidRPr="00875412">
        <w:t xml:space="preserve"> </w:t>
      </w:r>
      <w:r w:rsidRPr="00875412">
        <w:t>по</w:t>
      </w:r>
      <w:r w:rsidR="000A5CC1" w:rsidRPr="00875412">
        <w:t xml:space="preserve"> </w:t>
      </w:r>
      <w:r w:rsidRPr="00875412">
        <w:t>выплатам</w:t>
      </w:r>
      <w:r w:rsidR="000A5CC1" w:rsidRPr="00875412">
        <w:t xml:space="preserve"> </w:t>
      </w:r>
      <w:r w:rsidRPr="00875412">
        <w:t>показала</w:t>
      </w:r>
      <w:r w:rsidR="000A5CC1" w:rsidRPr="00875412">
        <w:t xml:space="preserve"> </w:t>
      </w:r>
      <w:r w:rsidRPr="00875412">
        <w:t>Московская</w:t>
      </w:r>
      <w:r w:rsidR="000A5CC1" w:rsidRPr="00875412">
        <w:t xml:space="preserve"> </w:t>
      </w:r>
      <w:r w:rsidRPr="00875412">
        <w:t>область:</w:t>
      </w:r>
      <w:r w:rsidR="000A5CC1" w:rsidRPr="00875412">
        <w:t xml:space="preserve"> </w:t>
      </w:r>
      <w:r w:rsidRPr="00875412">
        <w:t>в</w:t>
      </w:r>
      <w:r w:rsidR="000A5CC1" w:rsidRPr="00875412">
        <w:t xml:space="preserve"> </w:t>
      </w:r>
      <w:r w:rsidRPr="00875412">
        <w:t>этом</w:t>
      </w:r>
      <w:r w:rsidR="000A5CC1" w:rsidRPr="00875412">
        <w:t xml:space="preserve"> </w:t>
      </w:r>
      <w:r w:rsidRPr="00875412">
        <w:t>регионе</w:t>
      </w:r>
      <w:r w:rsidR="000A5CC1" w:rsidRPr="00875412">
        <w:t xml:space="preserve"> </w:t>
      </w:r>
      <w:r w:rsidRPr="00875412">
        <w:t>объемы</w:t>
      </w:r>
      <w:r w:rsidR="000A5CC1" w:rsidRPr="00875412">
        <w:t xml:space="preserve"> </w:t>
      </w:r>
      <w:r w:rsidRPr="00875412">
        <w:t>выплат</w:t>
      </w:r>
      <w:r w:rsidR="000A5CC1" w:rsidRPr="00875412">
        <w:t xml:space="preserve"> </w:t>
      </w:r>
      <w:r w:rsidRPr="00875412">
        <w:t>выросли</w:t>
      </w:r>
      <w:r w:rsidR="000A5CC1" w:rsidRPr="00875412">
        <w:t xml:space="preserve"> </w:t>
      </w:r>
      <w:r w:rsidRPr="00875412">
        <w:t>на</w:t>
      </w:r>
      <w:r w:rsidR="000A5CC1" w:rsidRPr="00875412">
        <w:t xml:space="preserve"> </w:t>
      </w:r>
      <w:r w:rsidRPr="00875412">
        <w:t>57%</w:t>
      </w:r>
      <w:r w:rsidR="000A5CC1" w:rsidRPr="00875412">
        <w:t xml:space="preserve"> </w:t>
      </w:r>
      <w:r w:rsidRPr="00875412">
        <w:t>по</w:t>
      </w:r>
      <w:r w:rsidR="000A5CC1" w:rsidRPr="00875412">
        <w:t xml:space="preserve"> </w:t>
      </w:r>
      <w:r w:rsidRPr="00875412">
        <w:t>сравнению</w:t>
      </w:r>
      <w:r w:rsidR="000A5CC1" w:rsidRPr="00875412">
        <w:t xml:space="preserve"> </w:t>
      </w:r>
      <w:r w:rsidRPr="00875412">
        <w:t>с</w:t>
      </w:r>
      <w:r w:rsidR="000A5CC1" w:rsidRPr="00875412">
        <w:t xml:space="preserve"> </w:t>
      </w:r>
      <w:r w:rsidRPr="00875412">
        <w:t>аналогичными</w:t>
      </w:r>
      <w:r w:rsidR="000A5CC1" w:rsidRPr="00875412">
        <w:t xml:space="preserve"> </w:t>
      </w:r>
      <w:r w:rsidRPr="00875412">
        <w:t>данными</w:t>
      </w:r>
      <w:r w:rsidR="000A5CC1" w:rsidRPr="00875412">
        <w:t xml:space="preserve"> </w:t>
      </w:r>
      <w:r w:rsidRPr="00875412">
        <w:t>прошлого</w:t>
      </w:r>
      <w:r w:rsidR="000A5CC1" w:rsidRPr="00875412">
        <w:t xml:space="preserve"> </w:t>
      </w:r>
      <w:r w:rsidRPr="00875412">
        <w:t>года.</w:t>
      </w:r>
    </w:p>
    <w:p w:rsidR="00033C35" w:rsidRPr="00875412" w:rsidRDefault="00033C35" w:rsidP="00033C35">
      <w:r w:rsidRPr="00875412">
        <w:t>Выплаты</w:t>
      </w:r>
      <w:r w:rsidR="000A5CC1" w:rsidRPr="00875412">
        <w:t xml:space="preserve"> </w:t>
      </w:r>
      <w:r w:rsidRPr="00875412">
        <w:t>НПФ</w:t>
      </w:r>
      <w:r w:rsidR="000A5CC1" w:rsidRPr="00875412">
        <w:t xml:space="preserve"> «</w:t>
      </w:r>
      <w:r w:rsidRPr="00875412">
        <w:t>БУДУЩЕЕ</w:t>
      </w:r>
      <w:r w:rsidR="000A5CC1" w:rsidRPr="00875412">
        <w:t xml:space="preserve">» </w:t>
      </w:r>
      <w:r w:rsidRPr="00875412">
        <w:t>правопреемникам</w:t>
      </w:r>
      <w:r w:rsidR="000A5CC1" w:rsidRPr="00875412">
        <w:t xml:space="preserve"> </w:t>
      </w:r>
      <w:r w:rsidRPr="00875412">
        <w:t>в</w:t>
      </w:r>
      <w:r w:rsidR="000A5CC1" w:rsidRPr="00875412">
        <w:t xml:space="preserve"> </w:t>
      </w:r>
      <w:r w:rsidRPr="00875412">
        <w:t>рамках</w:t>
      </w:r>
      <w:r w:rsidR="000A5CC1" w:rsidRPr="00875412">
        <w:t xml:space="preserve"> </w:t>
      </w:r>
      <w:r w:rsidRPr="00875412">
        <w:t>ОПС</w:t>
      </w:r>
      <w:r w:rsidR="000A5CC1" w:rsidRPr="00875412">
        <w:t xml:space="preserve"> </w:t>
      </w:r>
      <w:r w:rsidRPr="00875412">
        <w:t>составили</w:t>
      </w:r>
      <w:r w:rsidR="000A5CC1" w:rsidRPr="00875412">
        <w:t xml:space="preserve"> </w:t>
      </w:r>
      <w:r w:rsidRPr="00875412">
        <w:t>543</w:t>
      </w:r>
      <w:r w:rsidR="000A5CC1" w:rsidRPr="00875412">
        <w:t xml:space="preserve"> </w:t>
      </w:r>
      <w:r w:rsidRPr="00875412">
        <w:t>млн</w:t>
      </w:r>
      <w:r w:rsidR="000A5CC1" w:rsidRPr="00875412">
        <w:t xml:space="preserve"> </w:t>
      </w:r>
      <w:r w:rsidRPr="00875412">
        <w:t>рублей,</w:t>
      </w:r>
      <w:r w:rsidR="000A5CC1" w:rsidRPr="00875412">
        <w:t xml:space="preserve"> </w:t>
      </w:r>
      <w:r w:rsidRPr="00875412">
        <w:t>а</w:t>
      </w:r>
      <w:r w:rsidR="000A5CC1" w:rsidRPr="00875412">
        <w:t xml:space="preserve"> </w:t>
      </w:r>
      <w:r w:rsidRPr="00875412">
        <w:t>в</w:t>
      </w:r>
      <w:r w:rsidR="000A5CC1" w:rsidRPr="00875412">
        <w:t xml:space="preserve"> </w:t>
      </w:r>
      <w:r w:rsidRPr="00875412">
        <w:t>НПО</w:t>
      </w:r>
      <w:r w:rsidR="000A5CC1" w:rsidRPr="00875412">
        <w:t xml:space="preserve"> </w:t>
      </w:r>
      <w:r w:rsidRPr="00875412">
        <w:t>-</w:t>
      </w:r>
      <w:r w:rsidR="000A5CC1" w:rsidRPr="00875412">
        <w:t xml:space="preserve"> </w:t>
      </w:r>
      <w:r w:rsidRPr="00875412">
        <w:t>26</w:t>
      </w:r>
      <w:r w:rsidR="000A5CC1" w:rsidRPr="00875412">
        <w:t xml:space="preserve"> </w:t>
      </w:r>
      <w:r w:rsidRPr="00875412">
        <w:t>млн</w:t>
      </w:r>
      <w:r w:rsidR="000A5CC1" w:rsidRPr="00875412">
        <w:t xml:space="preserve"> </w:t>
      </w:r>
      <w:r w:rsidRPr="00875412">
        <w:t>рублей.</w:t>
      </w:r>
    </w:p>
    <w:p w:rsidR="00033C35" w:rsidRPr="00875412" w:rsidRDefault="00775944" w:rsidP="00033C35">
      <w:hyperlink r:id="rId20" w:history="1">
        <w:r w:rsidR="00033C35" w:rsidRPr="00875412">
          <w:rPr>
            <w:rStyle w:val="a3"/>
          </w:rPr>
          <w:t>http://www.napf.ru/227059</w:t>
        </w:r>
      </w:hyperlink>
      <w:r w:rsidR="000A5CC1" w:rsidRPr="00875412">
        <w:t xml:space="preserve"> </w:t>
      </w:r>
    </w:p>
    <w:p w:rsidR="003E0852" w:rsidRPr="00875412" w:rsidRDefault="00C547A3" w:rsidP="003E0852">
      <w:pPr>
        <w:pStyle w:val="2"/>
      </w:pPr>
      <w:bookmarkStart w:id="48" w:name="_Toc149632400"/>
      <w:r w:rsidRPr="00875412">
        <w:t>Ваш</w:t>
      </w:r>
      <w:r w:rsidR="000A5CC1" w:rsidRPr="00875412">
        <w:t xml:space="preserve"> </w:t>
      </w:r>
      <w:r w:rsidRPr="00875412">
        <w:t>Пенсионный</w:t>
      </w:r>
      <w:r w:rsidR="000A5CC1" w:rsidRPr="00875412">
        <w:t xml:space="preserve"> </w:t>
      </w:r>
      <w:r w:rsidRPr="00875412">
        <w:t>Брокер,</w:t>
      </w:r>
      <w:r w:rsidR="000A5CC1" w:rsidRPr="00875412">
        <w:t xml:space="preserve"> </w:t>
      </w:r>
      <w:r w:rsidRPr="00875412">
        <w:t>31</w:t>
      </w:r>
      <w:r w:rsidR="003E0852" w:rsidRPr="00875412">
        <w:t>.10.2023,</w:t>
      </w:r>
      <w:r w:rsidR="000A5CC1" w:rsidRPr="00875412">
        <w:t xml:space="preserve"> </w:t>
      </w:r>
      <w:r w:rsidR="003E0852" w:rsidRPr="00875412">
        <w:t>В</w:t>
      </w:r>
      <w:r w:rsidR="000A5CC1" w:rsidRPr="00875412">
        <w:t xml:space="preserve"> </w:t>
      </w:r>
      <w:r w:rsidR="003E0852" w:rsidRPr="00875412">
        <w:t>третьем</w:t>
      </w:r>
      <w:r w:rsidR="000A5CC1" w:rsidRPr="00875412">
        <w:t xml:space="preserve"> </w:t>
      </w:r>
      <w:r w:rsidR="003E0852" w:rsidRPr="00875412">
        <w:t>квартале</w:t>
      </w:r>
      <w:r w:rsidR="000A5CC1" w:rsidRPr="00875412">
        <w:t xml:space="preserve"> </w:t>
      </w:r>
      <w:r w:rsidR="003E0852" w:rsidRPr="00875412">
        <w:t>2023</w:t>
      </w:r>
      <w:r w:rsidR="000A5CC1" w:rsidRPr="00875412">
        <w:t xml:space="preserve"> </w:t>
      </w:r>
      <w:r w:rsidR="003E0852" w:rsidRPr="00875412">
        <w:t>года</w:t>
      </w:r>
      <w:r w:rsidR="000A5CC1" w:rsidRPr="00875412">
        <w:t xml:space="preserve"> </w:t>
      </w:r>
      <w:r w:rsidR="003E0852" w:rsidRPr="00875412">
        <w:t>выплаты</w:t>
      </w:r>
      <w:r w:rsidR="000A5CC1" w:rsidRPr="00875412">
        <w:t xml:space="preserve"> </w:t>
      </w:r>
      <w:r w:rsidR="003E0852" w:rsidRPr="00875412">
        <w:t>НПФ</w:t>
      </w:r>
      <w:r w:rsidR="000A5CC1" w:rsidRPr="00875412">
        <w:t xml:space="preserve"> </w:t>
      </w:r>
      <w:r w:rsidR="003E0852" w:rsidRPr="00875412">
        <w:t>Эволюция</w:t>
      </w:r>
      <w:r w:rsidR="000A5CC1" w:rsidRPr="00875412">
        <w:t xml:space="preserve"> </w:t>
      </w:r>
      <w:r w:rsidR="003E0852" w:rsidRPr="00875412">
        <w:t>выросли</w:t>
      </w:r>
      <w:r w:rsidR="000A5CC1" w:rsidRPr="00875412">
        <w:t xml:space="preserve"> </w:t>
      </w:r>
      <w:r w:rsidR="003E0852" w:rsidRPr="00875412">
        <w:t>на</w:t>
      </w:r>
      <w:r w:rsidR="000A5CC1" w:rsidRPr="00875412">
        <w:t xml:space="preserve"> </w:t>
      </w:r>
      <w:r w:rsidR="003E0852" w:rsidRPr="00875412">
        <w:t>17%</w:t>
      </w:r>
      <w:bookmarkEnd w:id="48"/>
    </w:p>
    <w:p w:rsidR="003E0852" w:rsidRPr="00875412" w:rsidRDefault="003E0852" w:rsidP="00BD6597">
      <w:pPr>
        <w:pStyle w:val="3"/>
      </w:pPr>
      <w:bookmarkStart w:id="49" w:name="_Toc149632401"/>
      <w:r w:rsidRPr="00875412">
        <w:t>НПФ</w:t>
      </w:r>
      <w:r w:rsidR="000A5CC1" w:rsidRPr="00875412">
        <w:t xml:space="preserve"> </w:t>
      </w:r>
      <w:r w:rsidRPr="00875412">
        <w:t>Эволюция</w:t>
      </w:r>
      <w:r w:rsidR="000A5CC1" w:rsidRPr="00875412">
        <w:t xml:space="preserve"> </w:t>
      </w:r>
      <w:r w:rsidRPr="00875412">
        <w:t>подвел</w:t>
      </w:r>
      <w:r w:rsidR="000A5CC1" w:rsidRPr="00875412">
        <w:t xml:space="preserve"> </w:t>
      </w:r>
      <w:r w:rsidRPr="00875412">
        <w:t>итоги</w:t>
      </w:r>
      <w:r w:rsidR="000A5CC1" w:rsidRPr="00875412">
        <w:t xml:space="preserve"> </w:t>
      </w:r>
      <w:r w:rsidRPr="00875412">
        <w:t>деятельности</w:t>
      </w:r>
      <w:r w:rsidR="000A5CC1" w:rsidRPr="00875412">
        <w:t xml:space="preserve"> </w:t>
      </w:r>
      <w:r w:rsidRPr="00875412">
        <w:t>за</w:t>
      </w:r>
      <w:r w:rsidR="000A5CC1" w:rsidRPr="00875412">
        <w:t xml:space="preserve"> </w:t>
      </w:r>
      <w:r w:rsidRPr="00875412">
        <w:t>девять</w:t>
      </w:r>
      <w:r w:rsidR="000A5CC1" w:rsidRPr="00875412">
        <w:t xml:space="preserve"> </w:t>
      </w:r>
      <w:r w:rsidRPr="00875412">
        <w:t>месяцев</w:t>
      </w:r>
      <w:r w:rsidR="000A5CC1" w:rsidRPr="00875412">
        <w:t xml:space="preserve"> </w:t>
      </w:r>
      <w:r w:rsidRPr="00875412">
        <w:t>2023</w:t>
      </w:r>
      <w:r w:rsidR="000A5CC1" w:rsidRPr="00875412">
        <w:t xml:space="preserve"> </w:t>
      </w:r>
      <w:r w:rsidRPr="00875412">
        <w:t>года.</w:t>
      </w:r>
      <w:r w:rsidR="000A5CC1" w:rsidRPr="00875412">
        <w:t xml:space="preserve"> </w:t>
      </w:r>
      <w:r w:rsidRPr="00875412">
        <w:t>За</w:t>
      </w:r>
      <w:r w:rsidR="000A5CC1" w:rsidRPr="00875412">
        <w:t xml:space="preserve"> </w:t>
      </w:r>
      <w:r w:rsidRPr="00875412">
        <w:t>этот</w:t>
      </w:r>
      <w:r w:rsidR="000A5CC1" w:rsidRPr="00875412">
        <w:t xml:space="preserve"> </w:t>
      </w:r>
      <w:r w:rsidRPr="00875412">
        <w:t>период</w:t>
      </w:r>
      <w:r w:rsidR="000A5CC1" w:rsidRPr="00875412">
        <w:t xml:space="preserve"> </w:t>
      </w:r>
      <w:r w:rsidRPr="00875412">
        <w:t>фонд</w:t>
      </w:r>
      <w:r w:rsidR="000A5CC1" w:rsidRPr="00875412">
        <w:t xml:space="preserve"> </w:t>
      </w:r>
      <w:r w:rsidRPr="00875412">
        <w:t>выплатил</w:t>
      </w:r>
      <w:r w:rsidR="000A5CC1" w:rsidRPr="00875412">
        <w:t xml:space="preserve"> </w:t>
      </w:r>
      <w:r w:rsidRPr="00875412">
        <w:t>клиентам</w:t>
      </w:r>
      <w:r w:rsidR="000A5CC1" w:rsidRPr="00875412">
        <w:t xml:space="preserve"> </w:t>
      </w:r>
      <w:r w:rsidRPr="00875412">
        <w:t>почти</w:t>
      </w:r>
      <w:r w:rsidR="000A5CC1" w:rsidRPr="00875412">
        <w:t xml:space="preserve"> </w:t>
      </w:r>
      <w:r w:rsidRPr="00875412">
        <w:t>7,4</w:t>
      </w:r>
      <w:r w:rsidR="000A5CC1" w:rsidRPr="00875412">
        <w:t xml:space="preserve"> </w:t>
      </w:r>
      <w:r w:rsidRPr="00875412">
        <w:t>млрд</w:t>
      </w:r>
      <w:r w:rsidR="000A5CC1" w:rsidRPr="00875412">
        <w:t xml:space="preserve"> </w:t>
      </w:r>
      <w:r w:rsidRPr="00875412">
        <w:t>рублей,</w:t>
      </w:r>
      <w:r w:rsidR="000A5CC1" w:rsidRPr="00875412">
        <w:t xml:space="preserve"> </w:t>
      </w:r>
      <w:r w:rsidRPr="00875412">
        <w:t>что</w:t>
      </w:r>
      <w:r w:rsidR="000A5CC1" w:rsidRPr="00875412">
        <w:t xml:space="preserve"> </w:t>
      </w:r>
      <w:r w:rsidRPr="00875412">
        <w:t>на</w:t>
      </w:r>
      <w:r w:rsidR="000A5CC1" w:rsidRPr="00875412">
        <w:t xml:space="preserve"> </w:t>
      </w:r>
      <w:r w:rsidRPr="00875412">
        <w:t>17%</w:t>
      </w:r>
      <w:r w:rsidR="000A5CC1" w:rsidRPr="00875412">
        <w:t xml:space="preserve"> </w:t>
      </w:r>
      <w:r w:rsidRPr="00875412">
        <w:t>больше</w:t>
      </w:r>
      <w:r w:rsidR="000A5CC1" w:rsidRPr="00875412">
        <w:t xml:space="preserve"> </w:t>
      </w:r>
      <w:r w:rsidRPr="00875412">
        <w:t>аналогичных</w:t>
      </w:r>
      <w:r w:rsidR="000A5CC1" w:rsidRPr="00875412">
        <w:t xml:space="preserve"> </w:t>
      </w:r>
      <w:r w:rsidRPr="00875412">
        <w:t>показателей</w:t>
      </w:r>
      <w:r w:rsidR="000A5CC1" w:rsidRPr="00875412">
        <w:t xml:space="preserve"> </w:t>
      </w:r>
      <w:r w:rsidRPr="00875412">
        <w:t>прошлого</w:t>
      </w:r>
      <w:r w:rsidR="000A5CC1" w:rsidRPr="00875412">
        <w:t xml:space="preserve"> </w:t>
      </w:r>
      <w:r w:rsidRPr="00875412">
        <w:t>года.</w:t>
      </w:r>
      <w:bookmarkEnd w:id="49"/>
    </w:p>
    <w:p w:rsidR="003E0852" w:rsidRPr="00875412" w:rsidRDefault="003E0852" w:rsidP="003E0852">
      <w:r w:rsidRPr="00875412">
        <w:t>Основная</w:t>
      </w:r>
      <w:r w:rsidR="000A5CC1" w:rsidRPr="00875412">
        <w:t xml:space="preserve"> </w:t>
      </w:r>
      <w:r w:rsidRPr="00875412">
        <w:t>часть</w:t>
      </w:r>
      <w:r w:rsidR="000A5CC1" w:rsidRPr="00875412">
        <w:t xml:space="preserve"> </w:t>
      </w:r>
      <w:r w:rsidRPr="00875412">
        <w:t>выплат</w:t>
      </w:r>
      <w:r w:rsidR="000A5CC1" w:rsidRPr="00875412">
        <w:t xml:space="preserve"> </w:t>
      </w:r>
      <w:r w:rsidRPr="00875412">
        <w:t>(5,5</w:t>
      </w:r>
      <w:r w:rsidR="000A5CC1" w:rsidRPr="00875412">
        <w:t xml:space="preserve"> </w:t>
      </w:r>
      <w:r w:rsidRPr="00875412">
        <w:t>млрд</w:t>
      </w:r>
      <w:r w:rsidR="000A5CC1" w:rsidRPr="00875412">
        <w:t xml:space="preserve"> </w:t>
      </w:r>
      <w:r w:rsidRPr="00875412">
        <w:t>рублей)</w:t>
      </w:r>
      <w:r w:rsidR="000A5CC1" w:rsidRPr="00875412">
        <w:t xml:space="preserve"> </w:t>
      </w:r>
      <w:r w:rsidRPr="00875412">
        <w:t>пришлась</w:t>
      </w:r>
      <w:r w:rsidR="000A5CC1" w:rsidRPr="00875412">
        <w:t xml:space="preserve"> </w:t>
      </w:r>
      <w:r w:rsidRPr="00875412">
        <w:t>на</w:t>
      </w:r>
      <w:r w:rsidR="000A5CC1" w:rsidRPr="00875412">
        <w:t xml:space="preserve"> </w:t>
      </w:r>
      <w:r w:rsidRPr="00875412">
        <w:t>негосударственные</w:t>
      </w:r>
      <w:r w:rsidR="000A5CC1" w:rsidRPr="00875412">
        <w:t xml:space="preserve"> </w:t>
      </w:r>
      <w:r w:rsidRPr="00875412">
        <w:t>пенсии.</w:t>
      </w:r>
      <w:r w:rsidR="000A5CC1" w:rsidRPr="00875412">
        <w:t xml:space="preserve"> </w:t>
      </w:r>
      <w:r w:rsidRPr="00875412">
        <w:t>По</w:t>
      </w:r>
      <w:r w:rsidR="000A5CC1" w:rsidRPr="00875412">
        <w:t xml:space="preserve"> </w:t>
      </w:r>
      <w:r w:rsidRPr="00875412">
        <w:t>сравнению</w:t>
      </w:r>
      <w:r w:rsidR="000A5CC1" w:rsidRPr="00875412">
        <w:t xml:space="preserve"> </w:t>
      </w:r>
      <w:r w:rsidRPr="00875412">
        <w:t>с</w:t>
      </w:r>
      <w:r w:rsidR="000A5CC1" w:rsidRPr="00875412">
        <w:t xml:space="preserve"> </w:t>
      </w:r>
      <w:r w:rsidRPr="00875412">
        <w:t>9</w:t>
      </w:r>
      <w:r w:rsidR="000A5CC1" w:rsidRPr="00875412">
        <w:t xml:space="preserve"> </w:t>
      </w:r>
      <w:r w:rsidRPr="00875412">
        <w:t>месяцами</w:t>
      </w:r>
      <w:r w:rsidR="000A5CC1" w:rsidRPr="00875412">
        <w:t xml:space="preserve"> </w:t>
      </w:r>
      <w:r w:rsidRPr="00875412">
        <w:t>2022</w:t>
      </w:r>
      <w:r w:rsidR="000A5CC1" w:rsidRPr="00875412">
        <w:t xml:space="preserve"> </w:t>
      </w:r>
      <w:r w:rsidRPr="00875412">
        <w:t>года</w:t>
      </w:r>
      <w:r w:rsidR="000A5CC1" w:rsidRPr="00875412">
        <w:t xml:space="preserve"> </w:t>
      </w:r>
      <w:r w:rsidRPr="00875412">
        <w:t>рост</w:t>
      </w:r>
      <w:r w:rsidR="000A5CC1" w:rsidRPr="00875412">
        <w:t xml:space="preserve"> </w:t>
      </w:r>
      <w:r w:rsidRPr="00875412">
        <w:t>составил</w:t>
      </w:r>
      <w:r w:rsidR="000A5CC1" w:rsidRPr="00875412">
        <w:t xml:space="preserve"> </w:t>
      </w:r>
      <w:r w:rsidRPr="00875412">
        <w:t>8,7%.</w:t>
      </w:r>
      <w:r w:rsidR="000A5CC1" w:rsidRPr="00875412">
        <w:t xml:space="preserve"> </w:t>
      </w:r>
      <w:r w:rsidRPr="00875412">
        <w:t>Больше</w:t>
      </w:r>
      <w:r w:rsidR="000A5CC1" w:rsidRPr="00875412">
        <w:t xml:space="preserve"> </w:t>
      </w:r>
      <w:r w:rsidRPr="00875412">
        <w:t>всего</w:t>
      </w:r>
      <w:r w:rsidR="000A5CC1" w:rsidRPr="00875412">
        <w:t xml:space="preserve"> </w:t>
      </w:r>
      <w:r w:rsidRPr="00875412">
        <w:t>выплат</w:t>
      </w:r>
      <w:r w:rsidR="000A5CC1" w:rsidRPr="00875412">
        <w:t xml:space="preserve"> </w:t>
      </w:r>
      <w:r w:rsidRPr="00875412">
        <w:t>в</w:t>
      </w:r>
      <w:r w:rsidR="000A5CC1" w:rsidRPr="00875412">
        <w:t xml:space="preserve"> </w:t>
      </w:r>
      <w:r w:rsidRPr="00875412">
        <w:t>рамках</w:t>
      </w:r>
      <w:r w:rsidR="000A5CC1" w:rsidRPr="00875412">
        <w:t xml:space="preserve"> </w:t>
      </w:r>
      <w:r w:rsidRPr="00875412">
        <w:t>негосударственного</w:t>
      </w:r>
      <w:r w:rsidR="000A5CC1" w:rsidRPr="00875412">
        <w:t xml:space="preserve"> </w:t>
      </w:r>
      <w:r w:rsidRPr="00875412">
        <w:t>пенсионного</w:t>
      </w:r>
      <w:r w:rsidR="000A5CC1" w:rsidRPr="00875412">
        <w:t xml:space="preserve"> </w:t>
      </w:r>
      <w:r w:rsidRPr="00875412">
        <w:t>обеспечения</w:t>
      </w:r>
      <w:r w:rsidR="000A5CC1" w:rsidRPr="00875412">
        <w:t xml:space="preserve"> </w:t>
      </w:r>
      <w:r w:rsidRPr="00875412">
        <w:t>получили</w:t>
      </w:r>
      <w:r w:rsidR="000A5CC1" w:rsidRPr="00875412">
        <w:t xml:space="preserve"> </w:t>
      </w:r>
      <w:r w:rsidRPr="00875412">
        <w:t>жители</w:t>
      </w:r>
      <w:r w:rsidR="000A5CC1" w:rsidRPr="00875412">
        <w:t xml:space="preserve"> </w:t>
      </w:r>
      <w:r w:rsidRPr="00875412">
        <w:t>Ханты-Мансийского</w:t>
      </w:r>
      <w:r w:rsidR="000A5CC1" w:rsidRPr="00875412">
        <w:t xml:space="preserve"> </w:t>
      </w:r>
      <w:r w:rsidRPr="00875412">
        <w:t>автономного</w:t>
      </w:r>
      <w:r w:rsidR="000A5CC1" w:rsidRPr="00875412">
        <w:t xml:space="preserve"> </w:t>
      </w:r>
      <w:r w:rsidRPr="00875412">
        <w:t>округа</w:t>
      </w:r>
      <w:r w:rsidR="000A5CC1" w:rsidRPr="00875412">
        <w:t xml:space="preserve"> </w:t>
      </w:r>
      <w:r w:rsidRPr="00875412">
        <w:t>-</w:t>
      </w:r>
      <w:r w:rsidR="000A5CC1" w:rsidRPr="00875412">
        <w:t xml:space="preserve"> </w:t>
      </w:r>
      <w:r w:rsidRPr="00875412">
        <w:t>Югра</w:t>
      </w:r>
      <w:r w:rsidR="000A5CC1" w:rsidRPr="00875412">
        <w:t xml:space="preserve"> </w:t>
      </w:r>
      <w:r w:rsidRPr="00875412">
        <w:t>(513</w:t>
      </w:r>
      <w:r w:rsidR="000A5CC1" w:rsidRPr="00875412">
        <w:t xml:space="preserve"> </w:t>
      </w:r>
      <w:r w:rsidRPr="00875412">
        <w:t>млн</w:t>
      </w:r>
      <w:r w:rsidR="000A5CC1" w:rsidRPr="00875412">
        <w:t xml:space="preserve"> </w:t>
      </w:r>
      <w:r w:rsidRPr="00875412">
        <w:t>рублей),</w:t>
      </w:r>
      <w:r w:rsidR="000A5CC1" w:rsidRPr="00875412">
        <w:t xml:space="preserve"> </w:t>
      </w:r>
      <w:r w:rsidRPr="00875412">
        <w:t>Башкортостана</w:t>
      </w:r>
      <w:r w:rsidR="000A5CC1" w:rsidRPr="00875412">
        <w:t xml:space="preserve"> </w:t>
      </w:r>
      <w:r w:rsidRPr="00875412">
        <w:t>(500</w:t>
      </w:r>
      <w:r w:rsidR="000A5CC1" w:rsidRPr="00875412">
        <w:t xml:space="preserve"> </w:t>
      </w:r>
      <w:r w:rsidRPr="00875412">
        <w:t>млн</w:t>
      </w:r>
      <w:r w:rsidR="000A5CC1" w:rsidRPr="00875412">
        <w:t xml:space="preserve"> </w:t>
      </w:r>
      <w:r w:rsidRPr="00875412">
        <w:t>рублей)</w:t>
      </w:r>
      <w:r w:rsidR="000A5CC1" w:rsidRPr="00875412">
        <w:t xml:space="preserve"> </w:t>
      </w:r>
      <w:r w:rsidRPr="00875412">
        <w:t>и</w:t>
      </w:r>
      <w:r w:rsidR="000A5CC1" w:rsidRPr="00875412">
        <w:t xml:space="preserve"> </w:t>
      </w:r>
      <w:r w:rsidRPr="00875412">
        <w:lastRenderedPageBreak/>
        <w:t>Самарской</w:t>
      </w:r>
      <w:r w:rsidR="000A5CC1" w:rsidRPr="00875412">
        <w:t xml:space="preserve"> </w:t>
      </w:r>
      <w:r w:rsidRPr="00875412">
        <w:t>области</w:t>
      </w:r>
      <w:r w:rsidR="000A5CC1" w:rsidRPr="00875412">
        <w:t xml:space="preserve"> </w:t>
      </w:r>
      <w:r w:rsidRPr="00875412">
        <w:t>(419</w:t>
      </w:r>
      <w:r w:rsidR="000A5CC1" w:rsidRPr="00875412">
        <w:t xml:space="preserve"> </w:t>
      </w:r>
      <w:r w:rsidRPr="00875412">
        <w:t>млн</w:t>
      </w:r>
      <w:r w:rsidR="000A5CC1" w:rsidRPr="00875412">
        <w:t xml:space="preserve"> </w:t>
      </w:r>
      <w:r w:rsidRPr="00875412">
        <w:t>рублей).</w:t>
      </w:r>
      <w:r w:rsidR="000A5CC1" w:rsidRPr="00875412">
        <w:t xml:space="preserve"> </w:t>
      </w:r>
      <w:r w:rsidRPr="00875412">
        <w:t>В</w:t>
      </w:r>
      <w:r w:rsidR="000A5CC1" w:rsidRPr="00875412">
        <w:t xml:space="preserve"> </w:t>
      </w:r>
      <w:r w:rsidRPr="00875412">
        <w:t>пятерку</w:t>
      </w:r>
      <w:r w:rsidR="000A5CC1" w:rsidRPr="00875412">
        <w:t xml:space="preserve"> </w:t>
      </w:r>
      <w:r w:rsidRPr="00875412">
        <w:t>лидеров</w:t>
      </w:r>
      <w:r w:rsidR="000A5CC1" w:rsidRPr="00875412">
        <w:t xml:space="preserve"> </w:t>
      </w:r>
      <w:r w:rsidRPr="00875412">
        <w:t>по</w:t>
      </w:r>
      <w:r w:rsidR="000A5CC1" w:rsidRPr="00875412">
        <w:t xml:space="preserve"> </w:t>
      </w:r>
      <w:r w:rsidRPr="00875412">
        <w:t>объемам,</w:t>
      </w:r>
      <w:r w:rsidR="000A5CC1" w:rsidRPr="00875412">
        <w:t xml:space="preserve"> </w:t>
      </w:r>
      <w:r w:rsidRPr="00875412">
        <w:t>полученной</w:t>
      </w:r>
      <w:r w:rsidR="000A5CC1" w:rsidRPr="00875412">
        <w:t xml:space="preserve"> </w:t>
      </w:r>
      <w:r w:rsidRPr="00875412">
        <w:t>пенсии,</w:t>
      </w:r>
      <w:r w:rsidR="000A5CC1" w:rsidRPr="00875412">
        <w:t xml:space="preserve"> </w:t>
      </w:r>
      <w:r w:rsidRPr="00875412">
        <w:t>также</w:t>
      </w:r>
      <w:r w:rsidR="000A5CC1" w:rsidRPr="00875412">
        <w:t xml:space="preserve"> </w:t>
      </w:r>
      <w:r w:rsidRPr="00875412">
        <w:t>вошли</w:t>
      </w:r>
      <w:r w:rsidR="000A5CC1" w:rsidRPr="00875412">
        <w:t xml:space="preserve"> </w:t>
      </w:r>
      <w:r w:rsidRPr="00875412">
        <w:t>Краснодарский</w:t>
      </w:r>
      <w:r w:rsidR="000A5CC1" w:rsidRPr="00875412">
        <w:t xml:space="preserve"> </w:t>
      </w:r>
      <w:r w:rsidRPr="00875412">
        <w:t>край</w:t>
      </w:r>
      <w:r w:rsidR="000A5CC1" w:rsidRPr="00875412">
        <w:t xml:space="preserve"> </w:t>
      </w:r>
      <w:r w:rsidRPr="00875412">
        <w:t>(297</w:t>
      </w:r>
      <w:r w:rsidR="000A5CC1" w:rsidRPr="00875412">
        <w:t xml:space="preserve"> </w:t>
      </w:r>
      <w:r w:rsidRPr="00875412">
        <w:t>млн</w:t>
      </w:r>
      <w:r w:rsidR="000A5CC1" w:rsidRPr="00875412">
        <w:t xml:space="preserve"> </w:t>
      </w:r>
      <w:r w:rsidRPr="00875412">
        <w:t>рублей)</w:t>
      </w:r>
      <w:r w:rsidR="000A5CC1" w:rsidRPr="00875412">
        <w:t xml:space="preserve"> </w:t>
      </w:r>
      <w:r w:rsidRPr="00875412">
        <w:t>и</w:t>
      </w:r>
      <w:r w:rsidR="000A5CC1" w:rsidRPr="00875412">
        <w:t xml:space="preserve"> </w:t>
      </w:r>
      <w:r w:rsidRPr="00875412">
        <w:t>Иркутская</w:t>
      </w:r>
      <w:r w:rsidR="000A5CC1" w:rsidRPr="00875412">
        <w:t xml:space="preserve"> </w:t>
      </w:r>
      <w:r w:rsidRPr="00875412">
        <w:t>область</w:t>
      </w:r>
      <w:r w:rsidR="000A5CC1" w:rsidRPr="00875412">
        <w:t xml:space="preserve"> </w:t>
      </w:r>
      <w:r w:rsidRPr="00875412">
        <w:t>(265</w:t>
      </w:r>
      <w:r w:rsidR="000A5CC1" w:rsidRPr="00875412">
        <w:t xml:space="preserve"> </w:t>
      </w:r>
      <w:r w:rsidRPr="00875412">
        <w:t>млн</w:t>
      </w:r>
      <w:r w:rsidR="000A5CC1" w:rsidRPr="00875412">
        <w:t xml:space="preserve"> </w:t>
      </w:r>
      <w:r w:rsidRPr="00875412">
        <w:t>рублей).</w:t>
      </w:r>
    </w:p>
    <w:p w:rsidR="003E0852" w:rsidRPr="00875412" w:rsidRDefault="003E0852" w:rsidP="003E0852">
      <w:r w:rsidRPr="00875412">
        <w:t>По</w:t>
      </w:r>
      <w:r w:rsidR="000A5CC1" w:rsidRPr="00875412">
        <w:t xml:space="preserve"> </w:t>
      </w:r>
      <w:r w:rsidRPr="00875412">
        <w:t>данным</w:t>
      </w:r>
      <w:r w:rsidR="000A5CC1" w:rsidRPr="00875412">
        <w:t xml:space="preserve"> </w:t>
      </w:r>
      <w:r w:rsidRPr="00875412">
        <w:t>фонда,</w:t>
      </w:r>
      <w:r w:rsidR="000A5CC1" w:rsidRPr="00875412">
        <w:t xml:space="preserve"> </w:t>
      </w:r>
      <w:r w:rsidRPr="00875412">
        <w:t>в</w:t>
      </w:r>
      <w:r w:rsidR="000A5CC1" w:rsidRPr="00875412">
        <w:t xml:space="preserve"> </w:t>
      </w:r>
      <w:r w:rsidRPr="00875412">
        <w:t>зависимости</w:t>
      </w:r>
      <w:r w:rsidR="000A5CC1" w:rsidRPr="00875412">
        <w:t xml:space="preserve"> </w:t>
      </w:r>
      <w:r w:rsidRPr="00875412">
        <w:t>от</w:t>
      </w:r>
      <w:r w:rsidR="000A5CC1" w:rsidRPr="00875412">
        <w:t xml:space="preserve"> </w:t>
      </w:r>
      <w:r w:rsidRPr="00875412">
        <w:t>региона</w:t>
      </w:r>
      <w:r w:rsidR="000A5CC1" w:rsidRPr="00875412">
        <w:t xml:space="preserve"> </w:t>
      </w:r>
      <w:r w:rsidRPr="00875412">
        <w:t>отличаются</w:t>
      </w:r>
      <w:r w:rsidR="000A5CC1" w:rsidRPr="00875412">
        <w:t xml:space="preserve"> </w:t>
      </w:r>
      <w:r w:rsidRPr="00875412">
        <w:t>и</w:t>
      </w:r>
      <w:r w:rsidR="000A5CC1" w:rsidRPr="00875412">
        <w:t xml:space="preserve"> </w:t>
      </w:r>
      <w:r w:rsidRPr="00875412">
        <w:t>темпы</w:t>
      </w:r>
      <w:r w:rsidR="000A5CC1" w:rsidRPr="00875412">
        <w:t xml:space="preserve"> </w:t>
      </w:r>
      <w:r w:rsidRPr="00875412">
        <w:t>роста</w:t>
      </w:r>
      <w:r w:rsidR="000A5CC1" w:rsidRPr="00875412">
        <w:t xml:space="preserve"> </w:t>
      </w:r>
      <w:r w:rsidRPr="00875412">
        <w:t>выплат.</w:t>
      </w:r>
      <w:r w:rsidR="000A5CC1" w:rsidRPr="00875412">
        <w:t xml:space="preserve"> </w:t>
      </w:r>
      <w:r w:rsidRPr="00875412">
        <w:t>Так,</w:t>
      </w:r>
      <w:r w:rsidR="000A5CC1" w:rsidRPr="00875412">
        <w:t xml:space="preserve"> </w:t>
      </w:r>
      <w:r w:rsidRPr="00875412">
        <w:t>например,</w:t>
      </w:r>
      <w:r w:rsidR="000A5CC1" w:rsidRPr="00875412">
        <w:t xml:space="preserve"> </w:t>
      </w:r>
      <w:r w:rsidRPr="00875412">
        <w:t>наибольшая</w:t>
      </w:r>
      <w:r w:rsidR="000A5CC1" w:rsidRPr="00875412">
        <w:t xml:space="preserve"> </w:t>
      </w:r>
      <w:r w:rsidRPr="00875412">
        <w:t>динамика</w:t>
      </w:r>
      <w:r w:rsidR="000A5CC1" w:rsidRPr="00875412">
        <w:t xml:space="preserve"> </w:t>
      </w:r>
      <w:r w:rsidRPr="00875412">
        <w:t>наблюдается</w:t>
      </w:r>
      <w:r w:rsidR="000A5CC1" w:rsidRPr="00875412">
        <w:t xml:space="preserve"> </w:t>
      </w:r>
      <w:r w:rsidRPr="00875412">
        <w:t>в</w:t>
      </w:r>
      <w:r w:rsidR="000A5CC1" w:rsidRPr="00875412">
        <w:t xml:space="preserve"> </w:t>
      </w:r>
      <w:r w:rsidRPr="00875412">
        <w:t>Башкортостане</w:t>
      </w:r>
      <w:r w:rsidR="000A5CC1" w:rsidRPr="00875412">
        <w:t xml:space="preserve"> </w:t>
      </w:r>
      <w:r w:rsidRPr="00875412">
        <w:t>(+25%),</w:t>
      </w:r>
      <w:r w:rsidR="000A5CC1" w:rsidRPr="00875412">
        <w:t xml:space="preserve"> </w:t>
      </w:r>
      <w:r w:rsidRPr="00875412">
        <w:t>Москве</w:t>
      </w:r>
      <w:r w:rsidR="000A5CC1" w:rsidRPr="00875412">
        <w:t xml:space="preserve"> </w:t>
      </w:r>
      <w:r w:rsidRPr="00875412">
        <w:t>(+15%)</w:t>
      </w:r>
      <w:r w:rsidR="000A5CC1" w:rsidRPr="00875412">
        <w:t xml:space="preserve"> </w:t>
      </w:r>
      <w:r w:rsidRPr="00875412">
        <w:t>и</w:t>
      </w:r>
      <w:r w:rsidR="000A5CC1" w:rsidRPr="00875412">
        <w:t xml:space="preserve"> </w:t>
      </w:r>
      <w:r w:rsidRPr="00875412">
        <w:t>Ямало-Ненецком</w:t>
      </w:r>
      <w:r w:rsidR="000A5CC1" w:rsidRPr="00875412">
        <w:t xml:space="preserve"> </w:t>
      </w:r>
      <w:r w:rsidRPr="00875412">
        <w:t>автономном</w:t>
      </w:r>
      <w:r w:rsidR="000A5CC1" w:rsidRPr="00875412">
        <w:t xml:space="preserve"> </w:t>
      </w:r>
      <w:r w:rsidRPr="00875412">
        <w:t>округе</w:t>
      </w:r>
      <w:r w:rsidR="000A5CC1" w:rsidRPr="00875412">
        <w:t xml:space="preserve"> </w:t>
      </w:r>
      <w:r w:rsidRPr="00875412">
        <w:t>(+</w:t>
      </w:r>
      <w:r w:rsidR="000A5CC1" w:rsidRPr="00875412">
        <w:t xml:space="preserve"> </w:t>
      </w:r>
      <w:r w:rsidRPr="00875412">
        <w:t>14%</w:t>
      </w:r>
      <w:r w:rsidR="000A5CC1" w:rsidRPr="00875412">
        <w:t xml:space="preserve"> </w:t>
      </w:r>
      <w:r w:rsidRPr="00875412">
        <w:t>к</w:t>
      </w:r>
      <w:r w:rsidR="000A5CC1" w:rsidRPr="00875412">
        <w:t xml:space="preserve"> </w:t>
      </w:r>
      <w:r w:rsidRPr="00875412">
        <w:t>аналогичным</w:t>
      </w:r>
      <w:r w:rsidR="000A5CC1" w:rsidRPr="00875412">
        <w:t xml:space="preserve"> </w:t>
      </w:r>
      <w:r w:rsidRPr="00875412">
        <w:t>данным</w:t>
      </w:r>
      <w:r w:rsidR="000A5CC1" w:rsidRPr="00875412">
        <w:t xml:space="preserve"> </w:t>
      </w:r>
      <w:r w:rsidRPr="00875412">
        <w:t>2022</w:t>
      </w:r>
      <w:r w:rsidR="000A5CC1" w:rsidRPr="00875412">
        <w:t xml:space="preserve"> </w:t>
      </w:r>
      <w:r w:rsidRPr="00875412">
        <w:t>года).</w:t>
      </w:r>
    </w:p>
    <w:p w:rsidR="003E0852" w:rsidRPr="00875412" w:rsidRDefault="003E0852" w:rsidP="003E0852">
      <w:r w:rsidRPr="00875412">
        <w:t>При</w:t>
      </w:r>
      <w:r w:rsidR="000A5CC1" w:rsidRPr="00875412">
        <w:t xml:space="preserve"> </w:t>
      </w:r>
      <w:r w:rsidRPr="00875412">
        <w:t>этом</w:t>
      </w:r>
      <w:r w:rsidR="000A5CC1" w:rsidRPr="00875412">
        <w:t xml:space="preserve"> </w:t>
      </w:r>
      <w:r w:rsidRPr="00875412">
        <w:t>в</w:t>
      </w:r>
      <w:r w:rsidR="000A5CC1" w:rsidRPr="00875412">
        <w:t xml:space="preserve"> </w:t>
      </w:r>
      <w:r w:rsidRPr="00875412">
        <w:t>системе</w:t>
      </w:r>
      <w:r w:rsidR="000A5CC1" w:rsidRPr="00875412">
        <w:t xml:space="preserve"> </w:t>
      </w:r>
      <w:r w:rsidRPr="00875412">
        <w:t>обязательного</w:t>
      </w:r>
      <w:r w:rsidR="000A5CC1" w:rsidRPr="00875412">
        <w:t xml:space="preserve"> </w:t>
      </w:r>
      <w:r w:rsidRPr="00875412">
        <w:t>пенсионного</w:t>
      </w:r>
      <w:r w:rsidR="000A5CC1" w:rsidRPr="00875412">
        <w:t xml:space="preserve"> </w:t>
      </w:r>
      <w:r w:rsidRPr="00875412">
        <w:t>страхования</w:t>
      </w:r>
      <w:r w:rsidR="000A5CC1" w:rsidRPr="00875412">
        <w:t xml:space="preserve"> </w:t>
      </w:r>
      <w:r w:rsidRPr="00875412">
        <w:t>(ОПС)</w:t>
      </w:r>
      <w:r w:rsidR="000A5CC1" w:rsidRPr="00875412">
        <w:t xml:space="preserve"> </w:t>
      </w:r>
      <w:r w:rsidRPr="00875412">
        <w:t>с</w:t>
      </w:r>
      <w:r w:rsidR="000A5CC1" w:rsidRPr="00875412">
        <w:t xml:space="preserve"> </w:t>
      </w:r>
      <w:r w:rsidRPr="00875412">
        <w:t>января</w:t>
      </w:r>
      <w:r w:rsidR="000A5CC1" w:rsidRPr="00875412">
        <w:t xml:space="preserve"> </w:t>
      </w:r>
      <w:r w:rsidRPr="00875412">
        <w:t>по</w:t>
      </w:r>
      <w:r w:rsidR="000A5CC1" w:rsidRPr="00875412">
        <w:t xml:space="preserve"> </w:t>
      </w:r>
      <w:r w:rsidRPr="00875412">
        <w:t>сентябрь</w:t>
      </w:r>
      <w:r w:rsidR="000A5CC1" w:rsidRPr="00875412">
        <w:t xml:space="preserve"> </w:t>
      </w:r>
      <w:r w:rsidRPr="00875412">
        <w:t>2023</w:t>
      </w:r>
      <w:r w:rsidR="000A5CC1" w:rsidRPr="00875412">
        <w:t xml:space="preserve"> </w:t>
      </w:r>
      <w:r w:rsidRPr="00875412">
        <w:t>года</w:t>
      </w:r>
      <w:r w:rsidR="000A5CC1" w:rsidRPr="00875412">
        <w:t xml:space="preserve"> </w:t>
      </w:r>
      <w:r w:rsidRPr="00875412">
        <w:t>НПФ</w:t>
      </w:r>
      <w:r w:rsidR="000A5CC1" w:rsidRPr="00875412">
        <w:t xml:space="preserve"> </w:t>
      </w:r>
      <w:r w:rsidRPr="00875412">
        <w:t>выплатил</w:t>
      </w:r>
      <w:r w:rsidR="000A5CC1" w:rsidRPr="00875412">
        <w:t xml:space="preserve"> </w:t>
      </w:r>
      <w:r w:rsidRPr="00875412">
        <w:t>клиентам</w:t>
      </w:r>
      <w:r w:rsidR="000A5CC1" w:rsidRPr="00875412">
        <w:t xml:space="preserve"> </w:t>
      </w:r>
      <w:r w:rsidRPr="00875412">
        <w:t>почти</w:t>
      </w:r>
      <w:r w:rsidR="000A5CC1" w:rsidRPr="00875412">
        <w:t xml:space="preserve"> </w:t>
      </w:r>
      <w:r w:rsidRPr="00875412">
        <w:t>1,9</w:t>
      </w:r>
      <w:r w:rsidR="000A5CC1" w:rsidRPr="00875412">
        <w:t xml:space="preserve"> </w:t>
      </w:r>
      <w:r w:rsidRPr="00875412">
        <w:t>млрд</w:t>
      </w:r>
      <w:r w:rsidR="000A5CC1" w:rsidRPr="00875412">
        <w:t xml:space="preserve"> </w:t>
      </w:r>
      <w:r w:rsidRPr="00875412">
        <w:t>рублей,</w:t>
      </w:r>
      <w:r w:rsidR="000A5CC1" w:rsidRPr="00875412">
        <w:t xml:space="preserve"> </w:t>
      </w:r>
      <w:r w:rsidRPr="00875412">
        <w:t>что</w:t>
      </w:r>
      <w:r w:rsidR="000A5CC1" w:rsidRPr="00875412">
        <w:t xml:space="preserve"> </w:t>
      </w:r>
      <w:r w:rsidRPr="00875412">
        <w:t>на</w:t>
      </w:r>
      <w:r w:rsidR="000A5CC1" w:rsidRPr="00875412">
        <w:t xml:space="preserve"> </w:t>
      </w:r>
      <w:r w:rsidRPr="00875412">
        <w:t>55%</w:t>
      </w:r>
      <w:r w:rsidR="000A5CC1" w:rsidRPr="00875412">
        <w:t xml:space="preserve"> </w:t>
      </w:r>
      <w:r w:rsidRPr="00875412">
        <w:t>больше</w:t>
      </w:r>
      <w:r w:rsidR="000A5CC1" w:rsidRPr="00875412">
        <w:t xml:space="preserve"> </w:t>
      </w:r>
      <w:r w:rsidRPr="00875412">
        <w:t>показателей</w:t>
      </w:r>
      <w:r w:rsidR="000A5CC1" w:rsidRPr="00875412">
        <w:t xml:space="preserve"> </w:t>
      </w:r>
      <w:r w:rsidRPr="00875412">
        <w:t>прошлого</w:t>
      </w:r>
      <w:r w:rsidR="000A5CC1" w:rsidRPr="00875412">
        <w:t xml:space="preserve"> </w:t>
      </w:r>
      <w:r w:rsidRPr="00875412">
        <w:t>года.</w:t>
      </w:r>
    </w:p>
    <w:p w:rsidR="003E0852" w:rsidRPr="00875412" w:rsidRDefault="003E0852" w:rsidP="003E0852">
      <w:r w:rsidRPr="00875412">
        <w:t>Выплаты</w:t>
      </w:r>
      <w:r w:rsidR="000A5CC1" w:rsidRPr="00875412">
        <w:t xml:space="preserve"> </w:t>
      </w:r>
      <w:r w:rsidRPr="00875412">
        <w:t>правопреемникам</w:t>
      </w:r>
      <w:r w:rsidR="000A5CC1" w:rsidRPr="00875412">
        <w:t xml:space="preserve"> </w:t>
      </w:r>
      <w:r w:rsidRPr="00875412">
        <w:t>клиентов</w:t>
      </w:r>
      <w:r w:rsidR="000A5CC1" w:rsidRPr="00875412">
        <w:t xml:space="preserve"> </w:t>
      </w:r>
      <w:r w:rsidRPr="00875412">
        <w:t>фонда</w:t>
      </w:r>
      <w:r w:rsidR="000A5CC1" w:rsidRPr="00875412">
        <w:t xml:space="preserve"> </w:t>
      </w:r>
      <w:r w:rsidRPr="00875412">
        <w:t>за</w:t>
      </w:r>
      <w:r w:rsidR="000A5CC1" w:rsidRPr="00875412">
        <w:t xml:space="preserve"> </w:t>
      </w:r>
      <w:r w:rsidRPr="00875412">
        <w:t>отчетный</w:t>
      </w:r>
      <w:r w:rsidR="000A5CC1" w:rsidRPr="00875412">
        <w:t xml:space="preserve"> </w:t>
      </w:r>
      <w:r w:rsidRPr="00875412">
        <w:t>период</w:t>
      </w:r>
      <w:r w:rsidR="000A5CC1" w:rsidRPr="00875412">
        <w:t xml:space="preserve"> </w:t>
      </w:r>
      <w:r w:rsidRPr="00875412">
        <w:t>составили</w:t>
      </w:r>
      <w:r w:rsidR="000A5CC1" w:rsidRPr="00875412">
        <w:t xml:space="preserve"> </w:t>
      </w:r>
      <w:r w:rsidRPr="00875412">
        <w:t>в</w:t>
      </w:r>
      <w:r w:rsidR="000A5CC1" w:rsidRPr="00875412">
        <w:t xml:space="preserve"> </w:t>
      </w:r>
      <w:r w:rsidRPr="00875412">
        <w:t>рамках</w:t>
      </w:r>
      <w:r w:rsidR="000A5CC1" w:rsidRPr="00875412">
        <w:t xml:space="preserve"> </w:t>
      </w:r>
      <w:r w:rsidRPr="00875412">
        <w:t>ОПС</w:t>
      </w:r>
      <w:r w:rsidR="000A5CC1" w:rsidRPr="00875412">
        <w:t xml:space="preserve"> </w:t>
      </w:r>
      <w:r w:rsidRPr="00875412">
        <w:t>-</w:t>
      </w:r>
      <w:r w:rsidR="000A5CC1" w:rsidRPr="00875412">
        <w:t xml:space="preserve"> </w:t>
      </w:r>
      <w:r w:rsidRPr="00875412">
        <w:t>380</w:t>
      </w:r>
      <w:r w:rsidR="000A5CC1" w:rsidRPr="00875412">
        <w:t xml:space="preserve"> </w:t>
      </w:r>
      <w:r w:rsidRPr="00875412">
        <w:t>млн</w:t>
      </w:r>
      <w:r w:rsidR="000A5CC1" w:rsidRPr="00875412">
        <w:t xml:space="preserve"> </w:t>
      </w:r>
      <w:r w:rsidRPr="00875412">
        <w:t>рублей,</w:t>
      </w:r>
      <w:r w:rsidR="000A5CC1" w:rsidRPr="00875412">
        <w:t xml:space="preserve"> </w:t>
      </w:r>
      <w:r w:rsidRPr="00875412">
        <w:t>а</w:t>
      </w:r>
      <w:r w:rsidR="000A5CC1" w:rsidRPr="00875412">
        <w:t xml:space="preserve"> </w:t>
      </w:r>
      <w:r w:rsidRPr="00875412">
        <w:t>в</w:t>
      </w:r>
      <w:r w:rsidR="000A5CC1" w:rsidRPr="00875412">
        <w:t xml:space="preserve"> </w:t>
      </w:r>
      <w:r w:rsidRPr="00875412">
        <w:t>НПО</w:t>
      </w:r>
      <w:r w:rsidR="000A5CC1" w:rsidRPr="00875412">
        <w:t xml:space="preserve"> </w:t>
      </w:r>
      <w:r w:rsidRPr="00875412">
        <w:t>-</w:t>
      </w:r>
      <w:r w:rsidR="000A5CC1" w:rsidRPr="00875412">
        <w:t xml:space="preserve"> </w:t>
      </w:r>
      <w:r w:rsidRPr="00875412">
        <w:t>чуть</w:t>
      </w:r>
      <w:r w:rsidR="000A5CC1" w:rsidRPr="00875412">
        <w:t xml:space="preserve"> </w:t>
      </w:r>
      <w:r w:rsidRPr="00875412">
        <w:t>более</w:t>
      </w:r>
      <w:r w:rsidR="000A5CC1" w:rsidRPr="00875412">
        <w:t xml:space="preserve"> </w:t>
      </w:r>
      <w:r w:rsidRPr="00875412">
        <w:t>540</w:t>
      </w:r>
      <w:r w:rsidR="000A5CC1" w:rsidRPr="00875412">
        <w:t xml:space="preserve"> </w:t>
      </w:r>
      <w:r w:rsidRPr="00875412">
        <w:t>млн</w:t>
      </w:r>
      <w:r w:rsidR="000A5CC1" w:rsidRPr="00875412">
        <w:t xml:space="preserve"> </w:t>
      </w:r>
      <w:r w:rsidRPr="00875412">
        <w:t>рублей.</w:t>
      </w:r>
    </w:p>
    <w:p w:rsidR="00C547A3" w:rsidRPr="00875412" w:rsidRDefault="00C547A3" w:rsidP="003E0852">
      <w:hyperlink r:id="rId21" w:history="1">
        <w:r w:rsidRPr="00875412">
          <w:rPr>
            <w:rStyle w:val="a3"/>
          </w:rPr>
          <w:t>https://pbroker.ru/?p=76133</w:t>
        </w:r>
      </w:hyperlink>
    </w:p>
    <w:p w:rsidR="00033C35" w:rsidRPr="00875412" w:rsidRDefault="002F1872" w:rsidP="00033C35">
      <w:pPr>
        <w:pStyle w:val="2"/>
      </w:pPr>
      <w:bookmarkStart w:id="50" w:name="_Toc149632402"/>
      <w:r w:rsidRPr="00875412">
        <w:t>Ваш</w:t>
      </w:r>
      <w:r w:rsidR="000A5CC1" w:rsidRPr="00875412">
        <w:t xml:space="preserve"> </w:t>
      </w:r>
      <w:r w:rsidRPr="00875412">
        <w:t>Пенсионный</w:t>
      </w:r>
      <w:r w:rsidR="000A5CC1" w:rsidRPr="00875412">
        <w:t xml:space="preserve"> </w:t>
      </w:r>
      <w:r w:rsidRPr="00875412">
        <w:t>Брокер,</w:t>
      </w:r>
      <w:r w:rsidR="000A5CC1" w:rsidRPr="00875412">
        <w:t xml:space="preserve"> </w:t>
      </w:r>
      <w:r w:rsidRPr="00875412">
        <w:t>31</w:t>
      </w:r>
      <w:r w:rsidR="00033C35" w:rsidRPr="00875412">
        <w:t>.10.2023,</w:t>
      </w:r>
      <w:r w:rsidR="000A5CC1" w:rsidRPr="00875412">
        <w:t xml:space="preserve"> </w:t>
      </w:r>
      <w:r w:rsidR="00033C35" w:rsidRPr="00875412">
        <w:t>Жители</w:t>
      </w:r>
      <w:r w:rsidR="000A5CC1" w:rsidRPr="00875412">
        <w:t xml:space="preserve"> </w:t>
      </w:r>
      <w:r w:rsidR="00033C35" w:rsidRPr="00875412">
        <w:t>ХМАО</w:t>
      </w:r>
      <w:r w:rsidR="000A5CC1" w:rsidRPr="00875412">
        <w:t xml:space="preserve"> </w:t>
      </w:r>
      <w:r w:rsidR="00033C35" w:rsidRPr="00875412">
        <w:t>-</w:t>
      </w:r>
      <w:r w:rsidR="000A5CC1" w:rsidRPr="00875412">
        <w:t xml:space="preserve"> </w:t>
      </w:r>
      <w:r w:rsidR="00033C35" w:rsidRPr="00875412">
        <w:t>Югра</w:t>
      </w:r>
      <w:r w:rsidR="000A5CC1" w:rsidRPr="00875412">
        <w:t xml:space="preserve"> </w:t>
      </w:r>
      <w:r w:rsidR="00033C35" w:rsidRPr="00875412">
        <w:t>получили</w:t>
      </w:r>
      <w:r w:rsidR="000A5CC1" w:rsidRPr="00875412">
        <w:t xml:space="preserve"> </w:t>
      </w:r>
      <w:r w:rsidR="00033C35" w:rsidRPr="00875412">
        <w:t>больше</w:t>
      </w:r>
      <w:r w:rsidR="000A5CC1" w:rsidRPr="00875412">
        <w:t xml:space="preserve"> </w:t>
      </w:r>
      <w:r w:rsidR="00033C35" w:rsidRPr="00875412">
        <w:t>всего</w:t>
      </w:r>
      <w:r w:rsidR="000A5CC1" w:rsidRPr="00875412">
        <w:t xml:space="preserve"> </w:t>
      </w:r>
      <w:r w:rsidR="00033C35" w:rsidRPr="00875412">
        <w:t>выплат</w:t>
      </w:r>
      <w:r w:rsidR="000A5CC1" w:rsidRPr="00875412">
        <w:t xml:space="preserve"> </w:t>
      </w:r>
      <w:r w:rsidR="00033C35" w:rsidRPr="00875412">
        <w:t>негосударственной</w:t>
      </w:r>
      <w:r w:rsidR="000A5CC1" w:rsidRPr="00875412">
        <w:t xml:space="preserve"> </w:t>
      </w:r>
      <w:r w:rsidR="00033C35" w:rsidRPr="00875412">
        <w:t>пенсии</w:t>
      </w:r>
      <w:r w:rsidR="000A5CC1" w:rsidRPr="00875412">
        <w:t xml:space="preserve"> </w:t>
      </w:r>
      <w:r w:rsidR="00033C35" w:rsidRPr="00875412">
        <w:t>от</w:t>
      </w:r>
      <w:r w:rsidR="000A5CC1" w:rsidRPr="00875412">
        <w:t xml:space="preserve"> </w:t>
      </w:r>
      <w:r w:rsidR="00033C35" w:rsidRPr="00875412">
        <w:t>МНПФ</w:t>
      </w:r>
      <w:r w:rsidR="000A5CC1" w:rsidRPr="00875412">
        <w:t xml:space="preserve"> «</w:t>
      </w:r>
      <w:r w:rsidR="00033C35" w:rsidRPr="00875412">
        <w:t>БОЛЬШОЙ</w:t>
      </w:r>
      <w:r w:rsidR="000A5CC1" w:rsidRPr="00875412">
        <w:t>»</w:t>
      </w:r>
      <w:bookmarkEnd w:id="50"/>
    </w:p>
    <w:p w:rsidR="00033C35" w:rsidRPr="00875412" w:rsidRDefault="00033C35" w:rsidP="00BD6597">
      <w:pPr>
        <w:pStyle w:val="3"/>
      </w:pPr>
      <w:bookmarkStart w:id="51" w:name="_Toc149632403"/>
      <w:r w:rsidRPr="00875412">
        <w:t>За</w:t>
      </w:r>
      <w:r w:rsidR="000A5CC1" w:rsidRPr="00875412">
        <w:t xml:space="preserve"> </w:t>
      </w:r>
      <w:r w:rsidRPr="00875412">
        <w:t>9</w:t>
      </w:r>
      <w:r w:rsidR="000A5CC1" w:rsidRPr="00875412">
        <w:t xml:space="preserve"> </w:t>
      </w:r>
      <w:r w:rsidRPr="00875412">
        <w:t>месяцев</w:t>
      </w:r>
      <w:r w:rsidR="000A5CC1" w:rsidRPr="00875412">
        <w:t xml:space="preserve"> </w:t>
      </w:r>
      <w:r w:rsidRPr="00875412">
        <w:t>2023</w:t>
      </w:r>
      <w:r w:rsidR="000A5CC1" w:rsidRPr="00875412">
        <w:t xml:space="preserve"> </w:t>
      </w:r>
      <w:r w:rsidRPr="00875412">
        <w:t>года</w:t>
      </w:r>
      <w:r w:rsidR="000A5CC1" w:rsidRPr="00875412">
        <w:t xml:space="preserve"> </w:t>
      </w:r>
      <w:r w:rsidRPr="00875412">
        <w:t>МНПФ</w:t>
      </w:r>
      <w:r w:rsidR="000A5CC1" w:rsidRPr="00875412">
        <w:t xml:space="preserve"> «</w:t>
      </w:r>
      <w:r w:rsidRPr="00875412">
        <w:t>БОЛЬШОЙ</w:t>
      </w:r>
      <w:r w:rsidR="000A5CC1" w:rsidRPr="00875412">
        <w:t xml:space="preserve">» </w:t>
      </w:r>
      <w:r w:rsidRPr="00875412">
        <w:t>выплатил</w:t>
      </w:r>
      <w:r w:rsidR="000A5CC1" w:rsidRPr="00875412">
        <w:t xml:space="preserve"> </w:t>
      </w:r>
      <w:r w:rsidRPr="00875412">
        <w:t>клиентам</w:t>
      </w:r>
      <w:r w:rsidR="000A5CC1" w:rsidRPr="00875412">
        <w:t xml:space="preserve"> </w:t>
      </w:r>
      <w:r w:rsidRPr="00875412">
        <w:t>пенсий</w:t>
      </w:r>
      <w:r w:rsidR="000A5CC1" w:rsidRPr="00875412">
        <w:t xml:space="preserve"> </w:t>
      </w:r>
      <w:r w:rsidRPr="00875412">
        <w:t>на</w:t>
      </w:r>
      <w:r w:rsidR="000A5CC1" w:rsidRPr="00875412">
        <w:t xml:space="preserve"> </w:t>
      </w:r>
      <w:r w:rsidRPr="00875412">
        <w:t>сумму</w:t>
      </w:r>
      <w:r w:rsidR="000A5CC1" w:rsidRPr="00875412">
        <w:t xml:space="preserve"> </w:t>
      </w:r>
      <w:r w:rsidRPr="00875412">
        <w:t>в</w:t>
      </w:r>
      <w:r w:rsidR="000A5CC1" w:rsidRPr="00875412">
        <w:t xml:space="preserve"> </w:t>
      </w:r>
      <w:r w:rsidRPr="00875412">
        <w:t>1,2</w:t>
      </w:r>
      <w:r w:rsidR="000A5CC1" w:rsidRPr="00875412">
        <w:t xml:space="preserve"> </w:t>
      </w:r>
      <w:r w:rsidRPr="00875412">
        <w:t>млрд</w:t>
      </w:r>
      <w:r w:rsidR="000A5CC1" w:rsidRPr="00875412">
        <w:t xml:space="preserve"> </w:t>
      </w:r>
      <w:r w:rsidRPr="00875412">
        <w:t>рублей.</w:t>
      </w:r>
      <w:r w:rsidR="000A5CC1" w:rsidRPr="00875412">
        <w:t xml:space="preserve"> </w:t>
      </w:r>
      <w:r w:rsidRPr="00875412">
        <w:t>Это</w:t>
      </w:r>
      <w:r w:rsidR="000A5CC1" w:rsidRPr="00875412">
        <w:t xml:space="preserve"> </w:t>
      </w:r>
      <w:r w:rsidRPr="00875412">
        <w:t>почти</w:t>
      </w:r>
      <w:r w:rsidR="000A5CC1" w:rsidRPr="00875412">
        <w:t xml:space="preserve"> </w:t>
      </w:r>
      <w:r w:rsidRPr="00875412">
        <w:t>на</w:t>
      </w:r>
      <w:r w:rsidR="000A5CC1" w:rsidRPr="00875412">
        <w:t xml:space="preserve"> </w:t>
      </w:r>
      <w:r w:rsidRPr="00875412">
        <w:t>11,6%</w:t>
      </w:r>
      <w:r w:rsidR="000A5CC1" w:rsidRPr="00875412">
        <w:t xml:space="preserve"> </w:t>
      </w:r>
      <w:r w:rsidRPr="00875412">
        <w:t>больше</w:t>
      </w:r>
      <w:r w:rsidR="000A5CC1" w:rsidRPr="00875412">
        <w:t xml:space="preserve"> </w:t>
      </w:r>
      <w:r w:rsidRPr="00875412">
        <w:t>аналогичного</w:t>
      </w:r>
      <w:r w:rsidR="000A5CC1" w:rsidRPr="00875412">
        <w:t xml:space="preserve"> </w:t>
      </w:r>
      <w:r w:rsidRPr="00875412">
        <w:t>показателя</w:t>
      </w:r>
      <w:r w:rsidR="000A5CC1" w:rsidRPr="00875412">
        <w:t xml:space="preserve"> </w:t>
      </w:r>
      <w:r w:rsidRPr="00875412">
        <w:t>прошлого</w:t>
      </w:r>
      <w:r w:rsidR="000A5CC1" w:rsidRPr="00875412">
        <w:t xml:space="preserve"> </w:t>
      </w:r>
      <w:r w:rsidRPr="00875412">
        <w:t>года.</w:t>
      </w:r>
      <w:r w:rsidR="000A5CC1" w:rsidRPr="00875412">
        <w:t xml:space="preserve"> </w:t>
      </w:r>
      <w:r w:rsidRPr="00875412">
        <w:t>Такие</w:t>
      </w:r>
      <w:r w:rsidR="000A5CC1" w:rsidRPr="00875412">
        <w:t xml:space="preserve"> </w:t>
      </w:r>
      <w:r w:rsidRPr="00875412">
        <w:t>данные</w:t>
      </w:r>
      <w:r w:rsidR="000A5CC1" w:rsidRPr="00875412">
        <w:t xml:space="preserve"> </w:t>
      </w:r>
      <w:r w:rsidRPr="00875412">
        <w:t>фонд</w:t>
      </w:r>
      <w:r w:rsidR="000A5CC1" w:rsidRPr="00875412">
        <w:t xml:space="preserve"> </w:t>
      </w:r>
      <w:r w:rsidRPr="00875412">
        <w:t>получил</w:t>
      </w:r>
      <w:r w:rsidR="000A5CC1" w:rsidRPr="00875412">
        <w:t xml:space="preserve"> </w:t>
      </w:r>
      <w:r w:rsidRPr="00875412">
        <w:t>по</w:t>
      </w:r>
      <w:r w:rsidR="000A5CC1" w:rsidRPr="00875412">
        <w:t xml:space="preserve"> </w:t>
      </w:r>
      <w:r w:rsidRPr="00875412">
        <w:t>итогам</w:t>
      </w:r>
      <w:r w:rsidR="000A5CC1" w:rsidRPr="00875412">
        <w:t xml:space="preserve"> </w:t>
      </w:r>
      <w:r w:rsidRPr="00875412">
        <w:t>3</w:t>
      </w:r>
      <w:r w:rsidR="000A5CC1" w:rsidRPr="00875412">
        <w:t xml:space="preserve"> </w:t>
      </w:r>
      <w:r w:rsidRPr="00875412">
        <w:t>квартала.</w:t>
      </w:r>
      <w:bookmarkEnd w:id="51"/>
    </w:p>
    <w:p w:rsidR="00033C35" w:rsidRPr="00875412" w:rsidRDefault="00033C35" w:rsidP="00033C35">
      <w:r w:rsidRPr="00875412">
        <w:t>Основную</w:t>
      </w:r>
      <w:r w:rsidR="000A5CC1" w:rsidRPr="00875412">
        <w:t xml:space="preserve"> </w:t>
      </w:r>
      <w:r w:rsidRPr="00875412">
        <w:t>часть</w:t>
      </w:r>
      <w:r w:rsidR="000A5CC1" w:rsidRPr="00875412">
        <w:t xml:space="preserve"> </w:t>
      </w:r>
      <w:r w:rsidRPr="00875412">
        <w:t>выплат</w:t>
      </w:r>
      <w:r w:rsidR="000A5CC1" w:rsidRPr="00875412">
        <w:t xml:space="preserve"> </w:t>
      </w:r>
      <w:r w:rsidRPr="00875412">
        <w:t>направили</w:t>
      </w:r>
      <w:r w:rsidR="000A5CC1" w:rsidRPr="00875412">
        <w:t xml:space="preserve"> </w:t>
      </w:r>
      <w:r w:rsidRPr="00875412">
        <w:t>клиентам</w:t>
      </w:r>
      <w:r w:rsidR="000A5CC1" w:rsidRPr="00875412">
        <w:t xml:space="preserve"> </w:t>
      </w:r>
      <w:r w:rsidRPr="00875412">
        <w:t>в</w:t>
      </w:r>
      <w:r w:rsidR="000A5CC1" w:rsidRPr="00875412">
        <w:t xml:space="preserve"> </w:t>
      </w:r>
      <w:r w:rsidRPr="00875412">
        <w:t>рамках</w:t>
      </w:r>
      <w:r w:rsidR="000A5CC1" w:rsidRPr="00875412">
        <w:t xml:space="preserve"> </w:t>
      </w:r>
      <w:r w:rsidRPr="00875412">
        <w:t>обязательного</w:t>
      </w:r>
      <w:r w:rsidR="000A5CC1" w:rsidRPr="00875412">
        <w:t xml:space="preserve"> </w:t>
      </w:r>
      <w:r w:rsidRPr="00875412">
        <w:t>пенсионного</w:t>
      </w:r>
      <w:r w:rsidR="000A5CC1" w:rsidRPr="00875412">
        <w:t xml:space="preserve"> </w:t>
      </w:r>
      <w:r w:rsidRPr="00875412">
        <w:t>страхования</w:t>
      </w:r>
      <w:r w:rsidR="000A5CC1" w:rsidRPr="00875412">
        <w:t xml:space="preserve"> </w:t>
      </w:r>
      <w:r w:rsidRPr="00875412">
        <w:t>(ОПС)</w:t>
      </w:r>
      <w:r w:rsidR="000A5CC1" w:rsidRPr="00875412">
        <w:t xml:space="preserve"> </w:t>
      </w:r>
      <w:r w:rsidRPr="00875412">
        <w:t>-</w:t>
      </w:r>
      <w:r w:rsidR="000A5CC1" w:rsidRPr="00875412">
        <w:t xml:space="preserve"> </w:t>
      </w:r>
      <w:r w:rsidRPr="00875412">
        <w:t>970,8</w:t>
      </w:r>
      <w:r w:rsidR="000A5CC1" w:rsidRPr="00875412">
        <w:t xml:space="preserve"> </w:t>
      </w:r>
      <w:r w:rsidRPr="00875412">
        <w:t>млн</w:t>
      </w:r>
      <w:r w:rsidR="000A5CC1" w:rsidRPr="00875412">
        <w:t xml:space="preserve"> </w:t>
      </w:r>
      <w:r w:rsidRPr="00875412">
        <w:t>рублей.</w:t>
      </w:r>
      <w:r w:rsidR="000A5CC1" w:rsidRPr="00875412">
        <w:t xml:space="preserve"> </w:t>
      </w:r>
      <w:r w:rsidRPr="00875412">
        <w:t>По</w:t>
      </w:r>
      <w:r w:rsidR="000A5CC1" w:rsidRPr="00875412">
        <w:t xml:space="preserve"> </w:t>
      </w:r>
      <w:r w:rsidRPr="00875412">
        <w:t>сравнению</w:t>
      </w:r>
      <w:r w:rsidR="000A5CC1" w:rsidRPr="00875412">
        <w:t xml:space="preserve"> </w:t>
      </w:r>
      <w:r w:rsidRPr="00875412">
        <w:t>с</w:t>
      </w:r>
      <w:r w:rsidR="000A5CC1" w:rsidRPr="00875412">
        <w:t xml:space="preserve"> </w:t>
      </w:r>
      <w:r w:rsidRPr="00875412">
        <w:t>периодом</w:t>
      </w:r>
      <w:r w:rsidR="000A5CC1" w:rsidRPr="00875412">
        <w:t xml:space="preserve"> </w:t>
      </w:r>
      <w:r w:rsidRPr="00875412">
        <w:t>январь</w:t>
      </w:r>
      <w:r w:rsidR="000A5CC1" w:rsidRPr="00875412">
        <w:t xml:space="preserve"> </w:t>
      </w:r>
      <w:r w:rsidRPr="00875412">
        <w:t>-</w:t>
      </w:r>
      <w:r w:rsidR="000A5CC1" w:rsidRPr="00875412">
        <w:t xml:space="preserve"> </w:t>
      </w:r>
      <w:r w:rsidRPr="00875412">
        <w:t>сентябрь</w:t>
      </w:r>
      <w:r w:rsidR="000A5CC1" w:rsidRPr="00875412">
        <w:t xml:space="preserve"> </w:t>
      </w:r>
      <w:r w:rsidRPr="00875412">
        <w:t>2022</w:t>
      </w:r>
      <w:r w:rsidR="000A5CC1" w:rsidRPr="00875412">
        <w:t xml:space="preserve"> </w:t>
      </w:r>
      <w:r w:rsidRPr="00875412">
        <w:t>года</w:t>
      </w:r>
      <w:r w:rsidR="000A5CC1" w:rsidRPr="00875412">
        <w:t xml:space="preserve"> </w:t>
      </w:r>
      <w:r w:rsidRPr="00875412">
        <w:t>сумма</w:t>
      </w:r>
      <w:r w:rsidR="000A5CC1" w:rsidRPr="00875412">
        <w:t xml:space="preserve"> </w:t>
      </w:r>
      <w:r w:rsidRPr="00875412">
        <w:t>выросла</w:t>
      </w:r>
      <w:r w:rsidR="000A5CC1" w:rsidRPr="00875412">
        <w:t xml:space="preserve"> </w:t>
      </w:r>
      <w:r w:rsidRPr="00875412">
        <w:t>почти</w:t>
      </w:r>
      <w:r w:rsidR="000A5CC1" w:rsidRPr="00875412">
        <w:t xml:space="preserve"> </w:t>
      </w:r>
      <w:r w:rsidRPr="00875412">
        <w:t>на</w:t>
      </w:r>
      <w:r w:rsidR="000A5CC1" w:rsidRPr="00875412">
        <w:t xml:space="preserve"> </w:t>
      </w:r>
      <w:r w:rsidRPr="00875412">
        <w:t>16,6%.</w:t>
      </w:r>
      <w:r w:rsidR="000A5CC1" w:rsidRPr="00875412">
        <w:t xml:space="preserve"> </w:t>
      </w:r>
      <w:r w:rsidRPr="00875412">
        <w:t>Что</w:t>
      </w:r>
      <w:r w:rsidR="000A5CC1" w:rsidRPr="00875412">
        <w:t xml:space="preserve"> </w:t>
      </w:r>
      <w:r w:rsidRPr="00875412">
        <w:t>касается</w:t>
      </w:r>
      <w:r w:rsidR="000A5CC1" w:rsidRPr="00875412">
        <w:t xml:space="preserve"> </w:t>
      </w:r>
      <w:r w:rsidRPr="00875412">
        <w:t>негосударственного</w:t>
      </w:r>
      <w:r w:rsidR="000A5CC1" w:rsidRPr="00875412">
        <w:t xml:space="preserve"> </w:t>
      </w:r>
      <w:r w:rsidRPr="00875412">
        <w:t>пенсионного</w:t>
      </w:r>
      <w:r w:rsidR="000A5CC1" w:rsidRPr="00875412">
        <w:t xml:space="preserve"> </w:t>
      </w:r>
      <w:r w:rsidRPr="00875412">
        <w:t>обеспечения,</w:t>
      </w:r>
      <w:r w:rsidR="000A5CC1" w:rsidRPr="00875412">
        <w:t xml:space="preserve"> </w:t>
      </w:r>
      <w:r w:rsidRPr="00875412">
        <w:t>то</w:t>
      </w:r>
      <w:r w:rsidR="000A5CC1" w:rsidRPr="00875412">
        <w:t xml:space="preserve"> </w:t>
      </w:r>
      <w:r w:rsidRPr="00875412">
        <w:t>в</w:t>
      </w:r>
      <w:r w:rsidR="000A5CC1" w:rsidRPr="00875412">
        <w:t xml:space="preserve"> </w:t>
      </w:r>
      <w:r w:rsidRPr="00875412">
        <w:t>этом</w:t>
      </w:r>
      <w:r w:rsidR="000A5CC1" w:rsidRPr="00875412">
        <w:t xml:space="preserve"> </w:t>
      </w:r>
      <w:r w:rsidRPr="00875412">
        <w:t>сегменте</w:t>
      </w:r>
      <w:r w:rsidR="000A5CC1" w:rsidRPr="00875412">
        <w:t xml:space="preserve"> </w:t>
      </w:r>
      <w:r w:rsidRPr="00875412">
        <w:t>МНПФ</w:t>
      </w:r>
      <w:r w:rsidR="000A5CC1" w:rsidRPr="00875412">
        <w:t xml:space="preserve"> «</w:t>
      </w:r>
      <w:r w:rsidRPr="00875412">
        <w:t>БОЛЬШОЙ</w:t>
      </w:r>
      <w:r w:rsidR="000A5CC1" w:rsidRPr="00875412">
        <w:t xml:space="preserve">» </w:t>
      </w:r>
      <w:r w:rsidRPr="00875412">
        <w:t>выплатил</w:t>
      </w:r>
      <w:r w:rsidR="000A5CC1" w:rsidRPr="00875412">
        <w:t xml:space="preserve"> </w:t>
      </w:r>
      <w:r w:rsidRPr="00875412">
        <w:t>267,9</w:t>
      </w:r>
      <w:r w:rsidR="000A5CC1" w:rsidRPr="00875412">
        <w:t xml:space="preserve"> </w:t>
      </w:r>
      <w:r w:rsidRPr="00875412">
        <w:t>млн</w:t>
      </w:r>
      <w:r w:rsidR="000A5CC1" w:rsidRPr="00875412">
        <w:t xml:space="preserve"> </w:t>
      </w:r>
      <w:r w:rsidRPr="00875412">
        <w:t>рублей.</w:t>
      </w:r>
    </w:p>
    <w:p w:rsidR="00033C35" w:rsidRPr="00875412" w:rsidRDefault="00033C35" w:rsidP="00033C35">
      <w:r w:rsidRPr="00875412">
        <w:t>В</w:t>
      </w:r>
      <w:r w:rsidR="000A5CC1" w:rsidRPr="00875412">
        <w:t xml:space="preserve"> </w:t>
      </w:r>
      <w:r w:rsidRPr="00875412">
        <w:t>региональном</w:t>
      </w:r>
      <w:r w:rsidR="000A5CC1" w:rsidRPr="00875412">
        <w:t xml:space="preserve"> </w:t>
      </w:r>
      <w:r w:rsidRPr="00875412">
        <w:t>разрезе</w:t>
      </w:r>
      <w:r w:rsidR="000A5CC1" w:rsidRPr="00875412">
        <w:t xml:space="preserve"> </w:t>
      </w:r>
      <w:r w:rsidRPr="00875412">
        <w:t>больше</w:t>
      </w:r>
      <w:r w:rsidR="000A5CC1" w:rsidRPr="00875412">
        <w:t xml:space="preserve"> </w:t>
      </w:r>
      <w:r w:rsidRPr="00875412">
        <w:t>всего</w:t>
      </w:r>
      <w:r w:rsidR="000A5CC1" w:rsidRPr="00875412">
        <w:t xml:space="preserve"> </w:t>
      </w:r>
      <w:r w:rsidRPr="00875412">
        <w:t>выплат</w:t>
      </w:r>
      <w:r w:rsidR="000A5CC1" w:rsidRPr="00875412">
        <w:t xml:space="preserve"> </w:t>
      </w:r>
      <w:r w:rsidRPr="00875412">
        <w:t>в</w:t>
      </w:r>
      <w:r w:rsidR="000A5CC1" w:rsidRPr="00875412">
        <w:t xml:space="preserve"> </w:t>
      </w:r>
      <w:r w:rsidRPr="00875412">
        <w:t>части</w:t>
      </w:r>
      <w:r w:rsidR="000A5CC1" w:rsidRPr="00875412">
        <w:t xml:space="preserve"> </w:t>
      </w:r>
      <w:r w:rsidRPr="00875412">
        <w:t>негосударственной</w:t>
      </w:r>
      <w:r w:rsidR="000A5CC1" w:rsidRPr="00875412">
        <w:t xml:space="preserve"> </w:t>
      </w:r>
      <w:r w:rsidRPr="00875412">
        <w:t>пенсии</w:t>
      </w:r>
      <w:r w:rsidR="000A5CC1" w:rsidRPr="00875412">
        <w:t xml:space="preserve"> </w:t>
      </w:r>
      <w:r w:rsidRPr="00875412">
        <w:t>получили</w:t>
      </w:r>
      <w:r w:rsidR="000A5CC1" w:rsidRPr="00875412">
        <w:t xml:space="preserve"> </w:t>
      </w:r>
      <w:r w:rsidRPr="00875412">
        <w:t>жители</w:t>
      </w:r>
      <w:r w:rsidR="000A5CC1" w:rsidRPr="00875412">
        <w:t xml:space="preserve"> </w:t>
      </w:r>
      <w:r w:rsidRPr="00875412">
        <w:t>Ханты-Мансийского</w:t>
      </w:r>
      <w:r w:rsidR="000A5CC1" w:rsidRPr="00875412">
        <w:t xml:space="preserve"> </w:t>
      </w:r>
      <w:r w:rsidRPr="00875412">
        <w:t>автономного</w:t>
      </w:r>
      <w:r w:rsidR="000A5CC1" w:rsidRPr="00875412">
        <w:t xml:space="preserve"> </w:t>
      </w:r>
      <w:r w:rsidRPr="00875412">
        <w:t>округа</w:t>
      </w:r>
      <w:r w:rsidR="000A5CC1" w:rsidRPr="00875412">
        <w:t xml:space="preserve"> </w:t>
      </w:r>
      <w:r w:rsidRPr="00875412">
        <w:t>-</w:t>
      </w:r>
      <w:r w:rsidR="000A5CC1" w:rsidRPr="00875412">
        <w:t xml:space="preserve"> </w:t>
      </w:r>
      <w:r w:rsidRPr="00875412">
        <w:t>Югра:</w:t>
      </w:r>
      <w:r w:rsidR="000A5CC1" w:rsidRPr="00875412">
        <w:t xml:space="preserve"> </w:t>
      </w:r>
      <w:r w:rsidRPr="00875412">
        <w:t>за</w:t>
      </w:r>
      <w:r w:rsidR="000A5CC1" w:rsidRPr="00875412">
        <w:t xml:space="preserve"> </w:t>
      </w:r>
      <w:r w:rsidRPr="00875412">
        <w:t>9</w:t>
      </w:r>
      <w:r w:rsidR="000A5CC1" w:rsidRPr="00875412">
        <w:t xml:space="preserve"> </w:t>
      </w:r>
      <w:r w:rsidRPr="00875412">
        <w:t>месяцев</w:t>
      </w:r>
      <w:r w:rsidR="000A5CC1" w:rsidRPr="00875412">
        <w:t xml:space="preserve"> </w:t>
      </w:r>
      <w:r w:rsidRPr="00875412">
        <w:t>нынешнего</w:t>
      </w:r>
      <w:r w:rsidR="000A5CC1" w:rsidRPr="00875412">
        <w:t xml:space="preserve"> </w:t>
      </w:r>
      <w:r w:rsidRPr="00875412">
        <w:t>года</w:t>
      </w:r>
      <w:r w:rsidR="000A5CC1" w:rsidRPr="00875412">
        <w:t xml:space="preserve"> </w:t>
      </w:r>
      <w:r w:rsidRPr="00875412">
        <w:t>фонд</w:t>
      </w:r>
      <w:r w:rsidR="000A5CC1" w:rsidRPr="00875412">
        <w:t xml:space="preserve"> </w:t>
      </w:r>
      <w:r w:rsidRPr="00875412">
        <w:t>перевел</w:t>
      </w:r>
      <w:r w:rsidR="000A5CC1" w:rsidRPr="00875412">
        <w:t xml:space="preserve"> </w:t>
      </w:r>
      <w:r w:rsidRPr="00875412">
        <w:t>клиентам</w:t>
      </w:r>
      <w:r w:rsidR="000A5CC1" w:rsidRPr="00875412">
        <w:t xml:space="preserve"> </w:t>
      </w:r>
      <w:r w:rsidRPr="00875412">
        <w:t>региона</w:t>
      </w:r>
      <w:r w:rsidR="000A5CC1" w:rsidRPr="00875412">
        <w:t xml:space="preserve"> </w:t>
      </w:r>
      <w:r w:rsidRPr="00875412">
        <w:t>более</w:t>
      </w:r>
      <w:r w:rsidR="000A5CC1" w:rsidRPr="00875412">
        <w:t xml:space="preserve"> </w:t>
      </w:r>
      <w:r w:rsidRPr="00875412">
        <w:t>44</w:t>
      </w:r>
      <w:r w:rsidR="000A5CC1" w:rsidRPr="00875412">
        <w:t xml:space="preserve"> </w:t>
      </w:r>
      <w:r w:rsidRPr="00875412">
        <w:t>млн</w:t>
      </w:r>
      <w:r w:rsidR="000A5CC1" w:rsidRPr="00875412">
        <w:t xml:space="preserve"> </w:t>
      </w:r>
      <w:r w:rsidRPr="00875412">
        <w:t>рублей.</w:t>
      </w:r>
      <w:r w:rsidR="000A5CC1" w:rsidRPr="00875412">
        <w:t xml:space="preserve"> </w:t>
      </w:r>
      <w:r w:rsidRPr="00875412">
        <w:t>Кроме</w:t>
      </w:r>
      <w:r w:rsidR="000A5CC1" w:rsidRPr="00875412">
        <w:t xml:space="preserve"> </w:t>
      </w:r>
      <w:r w:rsidRPr="00875412">
        <w:t>него</w:t>
      </w:r>
      <w:r w:rsidR="000A5CC1" w:rsidRPr="00875412">
        <w:t xml:space="preserve"> </w:t>
      </w:r>
      <w:r w:rsidRPr="00875412">
        <w:t>в</w:t>
      </w:r>
      <w:r w:rsidR="000A5CC1" w:rsidRPr="00875412">
        <w:t xml:space="preserve"> </w:t>
      </w:r>
      <w:r w:rsidRPr="00875412">
        <w:t>пятерку</w:t>
      </w:r>
      <w:r w:rsidR="000A5CC1" w:rsidRPr="00875412">
        <w:t xml:space="preserve"> </w:t>
      </w:r>
      <w:r w:rsidRPr="00875412">
        <w:t>регионов-лидеров</w:t>
      </w:r>
      <w:r w:rsidR="000A5CC1" w:rsidRPr="00875412">
        <w:t xml:space="preserve"> </w:t>
      </w:r>
      <w:r w:rsidRPr="00875412">
        <w:t>вошли</w:t>
      </w:r>
      <w:r w:rsidR="000A5CC1" w:rsidRPr="00875412">
        <w:t xml:space="preserve"> </w:t>
      </w:r>
      <w:r w:rsidRPr="00875412">
        <w:t>Москва,</w:t>
      </w:r>
      <w:r w:rsidR="000A5CC1" w:rsidRPr="00875412">
        <w:t xml:space="preserve"> </w:t>
      </w:r>
      <w:r w:rsidRPr="00875412">
        <w:t>Ярославская,</w:t>
      </w:r>
      <w:r w:rsidR="000A5CC1" w:rsidRPr="00875412">
        <w:t xml:space="preserve"> </w:t>
      </w:r>
      <w:r w:rsidRPr="00875412">
        <w:t>Оренбургская</w:t>
      </w:r>
      <w:r w:rsidR="000A5CC1" w:rsidRPr="00875412">
        <w:t xml:space="preserve"> </w:t>
      </w:r>
      <w:r w:rsidRPr="00875412">
        <w:t>и</w:t>
      </w:r>
      <w:r w:rsidR="000A5CC1" w:rsidRPr="00875412">
        <w:t xml:space="preserve"> </w:t>
      </w:r>
      <w:r w:rsidRPr="00875412">
        <w:t>Свердловская</w:t>
      </w:r>
      <w:r w:rsidR="000A5CC1" w:rsidRPr="00875412">
        <w:t xml:space="preserve"> </w:t>
      </w:r>
      <w:r w:rsidRPr="00875412">
        <w:t>области.</w:t>
      </w:r>
    </w:p>
    <w:p w:rsidR="00033C35" w:rsidRPr="00875412" w:rsidRDefault="00033C35" w:rsidP="00033C35">
      <w:r w:rsidRPr="00875412">
        <w:t>Самый</w:t>
      </w:r>
      <w:r w:rsidR="000A5CC1" w:rsidRPr="00875412">
        <w:t xml:space="preserve"> </w:t>
      </w:r>
      <w:r w:rsidRPr="00875412">
        <w:t>большой</w:t>
      </w:r>
      <w:r w:rsidR="000A5CC1" w:rsidRPr="00875412">
        <w:t xml:space="preserve"> </w:t>
      </w:r>
      <w:r w:rsidRPr="00875412">
        <w:t>темп</w:t>
      </w:r>
      <w:r w:rsidR="000A5CC1" w:rsidRPr="00875412">
        <w:t xml:space="preserve"> </w:t>
      </w:r>
      <w:r w:rsidRPr="00875412">
        <w:t>роста</w:t>
      </w:r>
      <w:r w:rsidR="000A5CC1" w:rsidRPr="00875412">
        <w:t xml:space="preserve"> </w:t>
      </w:r>
      <w:r w:rsidRPr="00875412">
        <w:t>выплат</w:t>
      </w:r>
      <w:r w:rsidR="000A5CC1" w:rsidRPr="00875412">
        <w:t xml:space="preserve"> </w:t>
      </w:r>
      <w:r w:rsidRPr="00875412">
        <w:t>негосударственной</w:t>
      </w:r>
      <w:r w:rsidR="000A5CC1" w:rsidRPr="00875412">
        <w:t xml:space="preserve"> </w:t>
      </w:r>
      <w:r w:rsidRPr="00875412">
        <w:t>пенсии</w:t>
      </w:r>
      <w:r w:rsidR="000A5CC1" w:rsidRPr="00875412">
        <w:t xml:space="preserve"> </w:t>
      </w:r>
      <w:r w:rsidRPr="00875412">
        <w:t>наблюдался</w:t>
      </w:r>
      <w:r w:rsidR="000A5CC1" w:rsidRPr="00875412">
        <w:t xml:space="preserve"> </w:t>
      </w:r>
      <w:r w:rsidRPr="00875412">
        <w:t>в</w:t>
      </w:r>
      <w:r w:rsidR="000A5CC1" w:rsidRPr="00875412">
        <w:t xml:space="preserve"> </w:t>
      </w:r>
      <w:r w:rsidRPr="00875412">
        <w:t>Архангельской</w:t>
      </w:r>
      <w:r w:rsidR="000A5CC1" w:rsidRPr="00875412">
        <w:t xml:space="preserve"> </w:t>
      </w:r>
      <w:r w:rsidRPr="00875412">
        <w:t>области</w:t>
      </w:r>
      <w:r w:rsidR="000A5CC1" w:rsidRPr="00875412">
        <w:t xml:space="preserve"> </w:t>
      </w:r>
      <w:r w:rsidRPr="00875412">
        <w:t>-</w:t>
      </w:r>
      <w:r w:rsidR="000A5CC1" w:rsidRPr="00875412">
        <w:t xml:space="preserve"> </w:t>
      </w:r>
      <w:r w:rsidRPr="00875412">
        <w:t>на</w:t>
      </w:r>
      <w:r w:rsidR="000A5CC1" w:rsidRPr="00875412">
        <w:t xml:space="preserve"> </w:t>
      </w:r>
      <w:r w:rsidRPr="00875412">
        <w:t>55%</w:t>
      </w:r>
      <w:r w:rsidR="000A5CC1" w:rsidRPr="00875412">
        <w:t xml:space="preserve"> </w:t>
      </w:r>
      <w:r w:rsidRPr="00875412">
        <w:t>по</w:t>
      </w:r>
      <w:r w:rsidR="000A5CC1" w:rsidRPr="00875412">
        <w:t xml:space="preserve"> </w:t>
      </w:r>
      <w:r w:rsidRPr="00875412">
        <w:t>сравнению</w:t>
      </w:r>
      <w:r w:rsidR="000A5CC1" w:rsidRPr="00875412">
        <w:t xml:space="preserve"> </w:t>
      </w:r>
      <w:r w:rsidRPr="00875412">
        <w:t>с</w:t>
      </w:r>
      <w:r w:rsidR="000A5CC1" w:rsidRPr="00875412">
        <w:t xml:space="preserve"> </w:t>
      </w:r>
      <w:r w:rsidRPr="00875412">
        <w:t>9</w:t>
      </w:r>
      <w:r w:rsidR="000A5CC1" w:rsidRPr="00875412">
        <w:t xml:space="preserve"> </w:t>
      </w:r>
      <w:r w:rsidRPr="00875412">
        <w:t>месяцами</w:t>
      </w:r>
      <w:r w:rsidR="000A5CC1" w:rsidRPr="00875412">
        <w:t xml:space="preserve"> </w:t>
      </w:r>
      <w:r w:rsidRPr="00875412">
        <w:t>прошлого</w:t>
      </w:r>
      <w:r w:rsidR="000A5CC1" w:rsidRPr="00875412">
        <w:t xml:space="preserve"> </w:t>
      </w:r>
      <w:r w:rsidRPr="00875412">
        <w:t>года.</w:t>
      </w:r>
    </w:p>
    <w:p w:rsidR="00033C35" w:rsidRPr="00875412" w:rsidRDefault="00033C35" w:rsidP="00033C35">
      <w:r w:rsidRPr="00875412">
        <w:t>Негосударственную</w:t>
      </w:r>
      <w:r w:rsidR="000A5CC1" w:rsidRPr="00875412">
        <w:t xml:space="preserve"> </w:t>
      </w:r>
      <w:r w:rsidRPr="00875412">
        <w:t>пенсию</w:t>
      </w:r>
      <w:r w:rsidR="000A5CC1" w:rsidRPr="00875412">
        <w:t xml:space="preserve"> </w:t>
      </w:r>
      <w:r w:rsidRPr="00875412">
        <w:t>от</w:t>
      </w:r>
      <w:r w:rsidR="000A5CC1" w:rsidRPr="00875412">
        <w:t xml:space="preserve"> </w:t>
      </w:r>
      <w:r w:rsidRPr="00875412">
        <w:t>МНПФ</w:t>
      </w:r>
      <w:r w:rsidR="000A5CC1" w:rsidRPr="00875412">
        <w:t xml:space="preserve"> «</w:t>
      </w:r>
      <w:r w:rsidRPr="00875412">
        <w:t>БОЛЬШОЙ</w:t>
      </w:r>
      <w:r w:rsidR="000A5CC1" w:rsidRPr="00875412">
        <w:t xml:space="preserve">» </w:t>
      </w:r>
      <w:r w:rsidRPr="00875412">
        <w:t>получает</w:t>
      </w:r>
      <w:r w:rsidR="000A5CC1" w:rsidRPr="00875412">
        <w:t xml:space="preserve"> </w:t>
      </w:r>
      <w:r w:rsidRPr="00875412">
        <w:t>почти</w:t>
      </w:r>
      <w:r w:rsidR="000A5CC1" w:rsidRPr="00875412">
        <w:t xml:space="preserve"> </w:t>
      </w:r>
      <w:r w:rsidRPr="00875412">
        <w:t>30</w:t>
      </w:r>
      <w:r w:rsidR="000A5CC1" w:rsidRPr="00875412">
        <w:t xml:space="preserve"> </w:t>
      </w:r>
      <w:r w:rsidRPr="00875412">
        <w:t>тысяч</w:t>
      </w:r>
      <w:r w:rsidR="000A5CC1" w:rsidRPr="00875412">
        <w:t xml:space="preserve"> </w:t>
      </w:r>
      <w:r w:rsidRPr="00875412">
        <w:t>человек,</w:t>
      </w:r>
      <w:r w:rsidR="000A5CC1" w:rsidRPr="00875412">
        <w:t xml:space="preserve"> </w:t>
      </w:r>
      <w:r w:rsidRPr="00875412">
        <w:t>формировавших</w:t>
      </w:r>
      <w:r w:rsidR="000A5CC1" w:rsidRPr="00875412">
        <w:t xml:space="preserve"> </w:t>
      </w:r>
      <w:r w:rsidRPr="00875412">
        <w:t>накопления</w:t>
      </w:r>
      <w:r w:rsidR="000A5CC1" w:rsidRPr="00875412">
        <w:t xml:space="preserve"> </w:t>
      </w:r>
      <w:r w:rsidRPr="00875412">
        <w:t>с</w:t>
      </w:r>
      <w:r w:rsidR="000A5CC1" w:rsidRPr="00875412">
        <w:t xml:space="preserve"> </w:t>
      </w:r>
      <w:r w:rsidRPr="00875412">
        <w:t>помощью</w:t>
      </w:r>
      <w:r w:rsidR="000A5CC1" w:rsidRPr="00875412">
        <w:t xml:space="preserve"> </w:t>
      </w:r>
      <w:r w:rsidRPr="00875412">
        <w:t>индивидуального</w:t>
      </w:r>
      <w:r w:rsidR="000A5CC1" w:rsidRPr="00875412">
        <w:t xml:space="preserve"> </w:t>
      </w:r>
      <w:r w:rsidRPr="00875412">
        <w:t>пенсионного</w:t>
      </w:r>
      <w:r w:rsidR="000A5CC1" w:rsidRPr="00875412">
        <w:t xml:space="preserve"> </w:t>
      </w:r>
      <w:r w:rsidRPr="00875412">
        <w:t>плана</w:t>
      </w:r>
      <w:r w:rsidR="000A5CC1" w:rsidRPr="00875412">
        <w:t xml:space="preserve"> </w:t>
      </w:r>
      <w:r w:rsidRPr="00875412">
        <w:t>или</w:t>
      </w:r>
      <w:r w:rsidR="000A5CC1" w:rsidRPr="00875412">
        <w:t xml:space="preserve"> </w:t>
      </w:r>
      <w:r w:rsidRPr="00875412">
        <w:t>корпоративных</w:t>
      </w:r>
      <w:r w:rsidR="000A5CC1" w:rsidRPr="00875412">
        <w:t xml:space="preserve"> </w:t>
      </w:r>
      <w:r w:rsidRPr="00875412">
        <w:t>пенсионных</w:t>
      </w:r>
      <w:r w:rsidR="000A5CC1" w:rsidRPr="00875412">
        <w:t xml:space="preserve"> </w:t>
      </w:r>
      <w:r w:rsidRPr="00875412">
        <w:t>программ.</w:t>
      </w:r>
    </w:p>
    <w:p w:rsidR="002F1872" w:rsidRPr="00875412" w:rsidRDefault="002F1872" w:rsidP="00033C35">
      <w:hyperlink r:id="rId22" w:history="1">
        <w:r w:rsidRPr="00875412">
          <w:rPr>
            <w:rStyle w:val="a3"/>
          </w:rPr>
          <w:t>https://pbroker.ru/?p=76127</w:t>
        </w:r>
      </w:hyperlink>
    </w:p>
    <w:p w:rsidR="00071FA0" w:rsidRPr="00875412" w:rsidRDefault="00071FA0" w:rsidP="00071FA0">
      <w:pPr>
        <w:pStyle w:val="2"/>
      </w:pPr>
      <w:bookmarkStart w:id="52" w:name="А105"/>
      <w:bookmarkStart w:id="53" w:name="_Toc149632404"/>
      <w:r w:rsidRPr="00875412">
        <w:lastRenderedPageBreak/>
        <w:t>ADVIS.ru,</w:t>
      </w:r>
      <w:r w:rsidR="000A5CC1" w:rsidRPr="00875412">
        <w:t xml:space="preserve"> </w:t>
      </w:r>
      <w:r w:rsidRPr="00875412">
        <w:t>30.10.2023,</w:t>
      </w:r>
      <w:r w:rsidR="000A5CC1" w:rsidRPr="00875412">
        <w:t xml:space="preserve"> </w:t>
      </w:r>
      <w:r w:rsidRPr="00875412">
        <w:t>СберНПФ</w:t>
      </w:r>
      <w:r w:rsidR="000A5CC1" w:rsidRPr="00875412">
        <w:t xml:space="preserve"> </w:t>
      </w:r>
      <w:r w:rsidRPr="00875412">
        <w:t>выяснил,</w:t>
      </w:r>
      <w:r w:rsidR="000A5CC1" w:rsidRPr="00875412">
        <w:t xml:space="preserve"> </w:t>
      </w:r>
      <w:r w:rsidRPr="00875412">
        <w:t>как</w:t>
      </w:r>
      <w:r w:rsidR="000A5CC1" w:rsidRPr="00875412">
        <w:t xml:space="preserve"> </w:t>
      </w:r>
      <w:r w:rsidRPr="00875412">
        <w:t>работники</w:t>
      </w:r>
      <w:r w:rsidR="000A5CC1" w:rsidRPr="00875412">
        <w:t xml:space="preserve"> </w:t>
      </w:r>
      <w:r w:rsidRPr="00875412">
        <w:t>разных</w:t>
      </w:r>
      <w:r w:rsidR="000A5CC1" w:rsidRPr="00875412">
        <w:t xml:space="preserve"> </w:t>
      </w:r>
      <w:r w:rsidRPr="00875412">
        <w:t>поколений</w:t>
      </w:r>
      <w:r w:rsidR="000A5CC1" w:rsidRPr="00875412">
        <w:t xml:space="preserve"> </w:t>
      </w:r>
      <w:r w:rsidRPr="00875412">
        <w:t>откладывают</w:t>
      </w:r>
      <w:r w:rsidR="000A5CC1" w:rsidRPr="00875412">
        <w:t xml:space="preserve"> </w:t>
      </w:r>
      <w:r w:rsidRPr="00875412">
        <w:t>на</w:t>
      </w:r>
      <w:r w:rsidR="000A5CC1" w:rsidRPr="00875412">
        <w:t xml:space="preserve"> </w:t>
      </w:r>
      <w:r w:rsidRPr="00875412">
        <w:t>корпоративную</w:t>
      </w:r>
      <w:r w:rsidR="000A5CC1" w:rsidRPr="00875412">
        <w:t xml:space="preserve"> </w:t>
      </w:r>
      <w:r w:rsidRPr="00875412">
        <w:t>пенсию</w:t>
      </w:r>
      <w:bookmarkEnd w:id="52"/>
      <w:bookmarkEnd w:id="53"/>
    </w:p>
    <w:p w:rsidR="00071FA0" w:rsidRPr="00875412" w:rsidRDefault="00071FA0" w:rsidP="00BD6597">
      <w:pPr>
        <w:pStyle w:val="3"/>
      </w:pPr>
      <w:bookmarkStart w:id="54" w:name="_Toc149632405"/>
      <w:r w:rsidRPr="00875412">
        <w:t>Миллениалы</w:t>
      </w:r>
      <w:r w:rsidR="000A5CC1" w:rsidRPr="00875412">
        <w:t xml:space="preserve"> </w:t>
      </w:r>
      <w:r w:rsidRPr="00875412">
        <w:t>[1]</w:t>
      </w:r>
      <w:r w:rsidR="000A5CC1" w:rsidRPr="00875412">
        <w:t xml:space="preserve"> </w:t>
      </w:r>
      <w:r w:rsidRPr="00875412">
        <w:t>чаще</w:t>
      </w:r>
      <w:r w:rsidR="000A5CC1" w:rsidRPr="00875412">
        <w:t xml:space="preserve"> </w:t>
      </w:r>
      <w:r w:rsidRPr="00875412">
        <w:t>других</w:t>
      </w:r>
      <w:r w:rsidR="000A5CC1" w:rsidRPr="00875412">
        <w:t xml:space="preserve"> </w:t>
      </w:r>
      <w:r w:rsidRPr="00875412">
        <w:t>копят</w:t>
      </w:r>
      <w:r w:rsidR="000A5CC1" w:rsidRPr="00875412">
        <w:t xml:space="preserve"> </w:t>
      </w:r>
      <w:r w:rsidRPr="00875412">
        <w:t>на</w:t>
      </w:r>
      <w:r w:rsidR="000A5CC1" w:rsidRPr="00875412">
        <w:t xml:space="preserve"> </w:t>
      </w:r>
      <w:r w:rsidRPr="00875412">
        <w:t>пенсию</w:t>
      </w:r>
      <w:r w:rsidR="000A5CC1" w:rsidRPr="00875412">
        <w:t xml:space="preserve"> </w:t>
      </w:r>
      <w:r w:rsidRPr="00875412">
        <w:t>вместе</w:t>
      </w:r>
      <w:r w:rsidR="000A5CC1" w:rsidRPr="00875412">
        <w:t xml:space="preserve"> </w:t>
      </w:r>
      <w:r w:rsidRPr="00875412">
        <w:t>с</w:t>
      </w:r>
      <w:r w:rsidR="000A5CC1" w:rsidRPr="00875412">
        <w:t xml:space="preserve"> </w:t>
      </w:r>
      <w:r w:rsidRPr="00875412">
        <w:t>работодателем,</w:t>
      </w:r>
      <w:r w:rsidR="000A5CC1" w:rsidRPr="00875412">
        <w:t xml:space="preserve"> </w:t>
      </w:r>
      <w:r w:rsidRPr="00875412">
        <w:t>показывают</w:t>
      </w:r>
      <w:r w:rsidR="000A5CC1" w:rsidRPr="00875412">
        <w:t xml:space="preserve"> </w:t>
      </w:r>
      <w:r w:rsidRPr="00875412">
        <w:t>данные</w:t>
      </w:r>
      <w:r w:rsidR="000A5CC1" w:rsidRPr="00875412">
        <w:t xml:space="preserve"> </w:t>
      </w:r>
      <w:r w:rsidRPr="00875412">
        <w:t>клиентского</w:t>
      </w:r>
      <w:r w:rsidR="000A5CC1" w:rsidRPr="00875412">
        <w:t xml:space="preserve"> </w:t>
      </w:r>
      <w:r w:rsidRPr="00875412">
        <w:t>портфеля</w:t>
      </w:r>
      <w:r w:rsidR="000A5CC1" w:rsidRPr="00875412">
        <w:t xml:space="preserve"> </w:t>
      </w:r>
      <w:r w:rsidRPr="00875412">
        <w:t>СберНПФ</w:t>
      </w:r>
      <w:r w:rsidR="000A5CC1" w:rsidRPr="00875412">
        <w:t xml:space="preserve"> </w:t>
      </w:r>
      <w:r w:rsidRPr="00875412">
        <w:t>за</w:t>
      </w:r>
      <w:r w:rsidR="000A5CC1" w:rsidRPr="00875412">
        <w:t xml:space="preserve"> </w:t>
      </w:r>
      <w:r w:rsidRPr="00875412">
        <w:t>9</w:t>
      </w:r>
      <w:r w:rsidR="000A5CC1" w:rsidRPr="00875412">
        <w:t xml:space="preserve"> </w:t>
      </w:r>
      <w:r w:rsidRPr="00875412">
        <w:t>месяцев</w:t>
      </w:r>
      <w:r w:rsidR="000A5CC1" w:rsidRPr="00875412">
        <w:t xml:space="preserve"> </w:t>
      </w:r>
      <w:r w:rsidRPr="00875412">
        <w:t>2023</w:t>
      </w:r>
      <w:r w:rsidR="000A5CC1" w:rsidRPr="00875412">
        <w:t xml:space="preserve"> </w:t>
      </w:r>
      <w:r w:rsidRPr="00875412">
        <w:t>года.</w:t>
      </w:r>
      <w:r w:rsidR="000A5CC1" w:rsidRPr="00875412">
        <w:t xml:space="preserve"> </w:t>
      </w:r>
      <w:r w:rsidR="00542964" w:rsidRPr="00875412">
        <w:t>Зумеры</w:t>
      </w:r>
      <w:r w:rsidR="000A5CC1" w:rsidRPr="00875412">
        <w:t xml:space="preserve"> </w:t>
      </w:r>
      <w:r w:rsidR="00542964" w:rsidRPr="00875412">
        <w:t>стали</w:t>
      </w:r>
      <w:r w:rsidR="000A5CC1" w:rsidRPr="00875412">
        <w:t xml:space="preserve"> </w:t>
      </w:r>
      <w:r w:rsidRPr="00875412">
        <w:t>открывать</w:t>
      </w:r>
      <w:r w:rsidR="000A5CC1" w:rsidRPr="00875412">
        <w:t xml:space="preserve"> </w:t>
      </w:r>
      <w:r w:rsidRPr="00875412">
        <w:t>корпоративные</w:t>
      </w:r>
      <w:r w:rsidR="000A5CC1" w:rsidRPr="00875412">
        <w:t xml:space="preserve"> </w:t>
      </w:r>
      <w:r w:rsidRPr="00875412">
        <w:t>пенсионные</w:t>
      </w:r>
      <w:r w:rsidR="000A5CC1" w:rsidRPr="00875412">
        <w:t xml:space="preserve"> </w:t>
      </w:r>
      <w:r w:rsidRPr="00875412">
        <w:t>копилки</w:t>
      </w:r>
      <w:r w:rsidR="000A5CC1" w:rsidRPr="00875412">
        <w:t xml:space="preserve"> </w:t>
      </w:r>
      <w:r w:rsidRPr="00875412">
        <w:t>в</w:t>
      </w:r>
      <w:r w:rsidR="000A5CC1" w:rsidRPr="00875412">
        <w:t xml:space="preserve"> </w:t>
      </w:r>
      <w:r w:rsidRPr="00875412">
        <w:t>полтора</w:t>
      </w:r>
      <w:r w:rsidR="000A5CC1" w:rsidRPr="00875412">
        <w:t xml:space="preserve"> </w:t>
      </w:r>
      <w:r w:rsidRPr="00875412">
        <w:t>раза</w:t>
      </w:r>
      <w:r w:rsidR="000A5CC1" w:rsidRPr="00875412">
        <w:t xml:space="preserve"> </w:t>
      </w:r>
      <w:r w:rsidRPr="00875412">
        <w:t>чаще</w:t>
      </w:r>
      <w:r w:rsidR="000A5CC1" w:rsidRPr="00875412">
        <w:t xml:space="preserve"> </w:t>
      </w:r>
      <w:r w:rsidRPr="00875412">
        <w:t>и</w:t>
      </w:r>
      <w:r w:rsidR="000A5CC1" w:rsidRPr="00875412">
        <w:t xml:space="preserve"> </w:t>
      </w:r>
      <w:r w:rsidRPr="00875412">
        <w:t>на</w:t>
      </w:r>
      <w:r w:rsidR="000A5CC1" w:rsidRPr="00875412">
        <w:t xml:space="preserve"> </w:t>
      </w:r>
      <w:r w:rsidRPr="00875412">
        <w:t>год</w:t>
      </w:r>
      <w:r w:rsidR="000A5CC1" w:rsidRPr="00875412">
        <w:t xml:space="preserve"> </w:t>
      </w:r>
      <w:r w:rsidRPr="00875412">
        <w:t>раньше.</w:t>
      </w:r>
      <w:r w:rsidR="000A5CC1" w:rsidRPr="00875412">
        <w:t xml:space="preserve"> </w:t>
      </w:r>
      <w:r w:rsidRPr="00875412">
        <w:t>При</w:t>
      </w:r>
      <w:r w:rsidR="000A5CC1" w:rsidRPr="00875412">
        <w:t xml:space="preserve"> </w:t>
      </w:r>
      <w:r w:rsidRPr="00875412">
        <w:t>этом</w:t>
      </w:r>
      <w:r w:rsidR="000A5CC1" w:rsidRPr="00875412">
        <w:t xml:space="preserve"> </w:t>
      </w:r>
      <w:r w:rsidRPr="00875412">
        <w:t>самые</w:t>
      </w:r>
      <w:r w:rsidR="000A5CC1" w:rsidRPr="00875412">
        <w:t xml:space="preserve"> </w:t>
      </w:r>
      <w:r w:rsidRPr="00875412">
        <w:t>большие</w:t>
      </w:r>
      <w:r w:rsidR="000A5CC1" w:rsidRPr="00875412">
        <w:t xml:space="preserve"> </w:t>
      </w:r>
      <w:r w:rsidRPr="00875412">
        <w:t>суммы</w:t>
      </w:r>
      <w:r w:rsidR="000A5CC1" w:rsidRPr="00875412">
        <w:t xml:space="preserve"> </w:t>
      </w:r>
      <w:r w:rsidRPr="00875412">
        <w:t>на</w:t>
      </w:r>
      <w:r w:rsidR="000A5CC1" w:rsidRPr="00875412">
        <w:t xml:space="preserve"> </w:t>
      </w:r>
      <w:r w:rsidRPr="00875412">
        <w:t>корпоративную</w:t>
      </w:r>
      <w:r w:rsidR="000A5CC1" w:rsidRPr="00875412">
        <w:t xml:space="preserve"> </w:t>
      </w:r>
      <w:r w:rsidRPr="00875412">
        <w:t>пенсию</w:t>
      </w:r>
      <w:r w:rsidR="000A5CC1" w:rsidRPr="00875412">
        <w:t xml:space="preserve"> </w:t>
      </w:r>
      <w:r w:rsidRPr="00875412">
        <w:t>откладывают</w:t>
      </w:r>
      <w:r w:rsidR="000A5CC1" w:rsidRPr="00875412">
        <w:t xml:space="preserve"> </w:t>
      </w:r>
      <w:r w:rsidRPr="00875412">
        <w:t>IT-специалисты.</w:t>
      </w:r>
      <w:bookmarkEnd w:id="54"/>
    </w:p>
    <w:p w:rsidR="00071FA0" w:rsidRPr="00875412" w:rsidRDefault="00071FA0" w:rsidP="00071FA0">
      <w:r w:rsidRPr="00875412">
        <w:t>За</w:t>
      </w:r>
      <w:r w:rsidR="000A5CC1" w:rsidRPr="00875412">
        <w:t xml:space="preserve"> </w:t>
      </w:r>
      <w:r w:rsidRPr="00875412">
        <w:t>9</w:t>
      </w:r>
      <w:r w:rsidR="000A5CC1" w:rsidRPr="00875412">
        <w:t xml:space="preserve"> </w:t>
      </w:r>
      <w:r w:rsidRPr="00875412">
        <w:t>месяцев</w:t>
      </w:r>
      <w:r w:rsidR="000A5CC1" w:rsidRPr="00875412">
        <w:t xml:space="preserve"> </w:t>
      </w:r>
      <w:r w:rsidRPr="00875412">
        <w:t>года</w:t>
      </w:r>
      <w:r w:rsidR="000A5CC1" w:rsidRPr="00875412">
        <w:t xml:space="preserve"> </w:t>
      </w:r>
      <w:r w:rsidRPr="00875412">
        <w:t>сотрудники</w:t>
      </w:r>
      <w:r w:rsidR="000A5CC1" w:rsidRPr="00875412">
        <w:t xml:space="preserve"> </w:t>
      </w:r>
      <w:r w:rsidRPr="00875412">
        <w:t>российских</w:t>
      </w:r>
      <w:r w:rsidR="000A5CC1" w:rsidRPr="00875412">
        <w:t xml:space="preserve"> </w:t>
      </w:r>
      <w:r w:rsidRPr="00875412">
        <w:t>компаний</w:t>
      </w:r>
      <w:r w:rsidR="000A5CC1" w:rsidRPr="00875412">
        <w:t xml:space="preserve"> </w:t>
      </w:r>
      <w:r w:rsidRPr="00875412">
        <w:t>заключили</w:t>
      </w:r>
      <w:r w:rsidR="000A5CC1" w:rsidRPr="00875412">
        <w:t xml:space="preserve"> </w:t>
      </w:r>
      <w:r w:rsidRPr="00875412">
        <w:t>5</w:t>
      </w:r>
      <w:r w:rsidR="000A5CC1" w:rsidRPr="00875412">
        <w:t xml:space="preserve"> </w:t>
      </w:r>
      <w:r w:rsidRPr="00875412">
        <w:t>тыс.</w:t>
      </w:r>
      <w:r w:rsidR="000A5CC1" w:rsidRPr="00875412">
        <w:t xml:space="preserve"> </w:t>
      </w:r>
      <w:r w:rsidRPr="00875412">
        <w:t>договоров</w:t>
      </w:r>
      <w:r w:rsidR="000A5CC1" w:rsidRPr="00875412">
        <w:t xml:space="preserve"> </w:t>
      </w:r>
      <w:r w:rsidRPr="00875412">
        <w:t>по</w:t>
      </w:r>
      <w:r w:rsidR="000A5CC1" w:rsidRPr="00875412">
        <w:t xml:space="preserve"> </w:t>
      </w:r>
      <w:r w:rsidRPr="00875412">
        <w:t>корпоративной</w:t>
      </w:r>
      <w:r w:rsidR="000A5CC1" w:rsidRPr="00875412">
        <w:t xml:space="preserve"> </w:t>
      </w:r>
      <w:r w:rsidRPr="00875412">
        <w:t>пенсионной</w:t>
      </w:r>
      <w:r w:rsidR="000A5CC1" w:rsidRPr="00875412">
        <w:t xml:space="preserve"> </w:t>
      </w:r>
      <w:r w:rsidRPr="00875412">
        <w:t>программе</w:t>
      </w:r>
      <w:r w:rsidR="000A5CC1" w:rsidRPr="00875412">
        <w:t xml:space="preserve"> </w:t>
      </w:r>
      <w:r w:rsidRPr="00875412">
        <w:t>(КПП)</w:t>
      </w:r>
      <w:r w:rsidR="000A5CC1" w:rsidRPr="00875412">
        <w:t xml:space="preserve"> «</w:t>
      </w:r>
      <w:r w:rsidRPr="00875412">
        <w:t>Паритетная</w:t>
      </w:r>
      <w:r w:rsidR="000A5CC1" w:rsidRPr="00875412">
        <w:t xml:space="preserve">» </w:t>
      </w:r>
      <w:r w:rsidRPr="00875412">
        <w:t>от</w:t>
      </w:r>
      <w:r w:rsidR="000A5CC1" w:rsidRPr="00875412">
        <w:t xml:space="preserve"> </w:t>
      </w:r>
      <w:r w:rsidRPr="00875412">
        <w:t>СберНПФ.</w:t>
      </w:r>
      <w:r w:rsidR="000A5CC1" w:rsidRPr="00875412">
        <w:t xml:space="preserve"> </w:t>
      </w:r>
      <w:r w:rsidRPr="00875412">
        <w:t>Из</w:t>
      </w:r>
      <w:r w:rsidR="000A5CC1" w:rsidRPr="00875412">
        <w:t xml:space="preserve"> </w:t>
      </w:r>
      <w:r w:rsidRPr="00875412">
        <w:t>них</w:t>
      </w:r>
      <w:r w:rsidR="000A5CC1" w:rsidRPr="00875412">
        <w:t xml:space="preserve"> </w:t>
      </w:r>
      <w:r w:rsidRPr="00875412">
        <w:t>62%</w:t>
      </w:r>
      <w:r w:rsidR="000A5CC1" w:rsidRPr="00875412">
        <w:t xml:space="preserve"> </w:t>
      </w:r>
      <w:r w:rsidRPr="00875412">
        <w:t>пришлось</w:t>
      </w:r>
      <w:r w:rsidR="000A5CC1" w:rsidRPr="00875412">
        <w:t xml:space="preserve"> </w:t>
      </w:r>
      <w:r w:rsidRPr="00875412">
        <w:t>на</w:t>
      </w:r>
      <w:r w:rsidR="000A5CC1" w:rsidRPr="00875412">
        <w:t xml:space="preserve"> </w:t>
      </w:r>
      <w:r w:rsidRPr="00875412">
        <w:t>миллениалов.</w:t>
      </w:r>
      <w:r w:rsidR="000A5CC1" w:rsidRPr="00875412">
        <w:t xml:space="preserve"> </w:t>
      </w:r>
      <w:r w:rsidRPr="00875412">
        <w:t>Каждый</w:t>
      </w:r>
      <w:r w:rsidR="000A5CC1" w:rsidRPr="00875412">
        <w:t xml:space="preserve"> </w:t>
      </w:r>
      <w:r w:rsidRPr="00875412">
        <w:t>четв</w:t>
      </w:r>
      <w:r w:rsidR="000A5CC1" w:rsidRPr="00875412">
        <w:t>е</w:t>
      </w:r>
      <w:r w:rsidRPr="00875412">
        <w:t>ртый</w:t>
      </w:r>
      <w:r w:rsidR="000A5CC1" w:rsidRPr="00875412">
        <w:t xml:space="preserve"> </w:t>
      </w:r>
      <w:r w:rsidRPr="00875412">
        <w:t>(27%)</w:t>
      </w:r>
      <w:r w:rsidR="000A5CC1" w:rsidRPr="00875412">
        <w:t xml:space="preserve"> </w:t>
      </w:r>
      <w:r w:rsidRPr="00875412">
        <w:t>договор</w:t>
      </w:r>
      <w:r w:rsidR="000A5CC1" w:rsidRPr="00875412">
        <w:t xml:space="preserve"> </w:t>
      </w:r>
      <w:r w:rsidRPr="00875412">
        <w:t>КПП</w:t>
      </w:r>
      <w:r w:rsidR="000A5CC1" w:rsidRPr="00875412">
        <w:t xml:space="preserve"> </w:t>
      </w:r>
      <w:r w:rsidRPr="00875412">
        <w:t>подключил</w:t>
      </w:r>
      <w:r w:rsidR="000A5CC1" w:rsidRPr="00875412">
        <w:t xml:space="preserve"> </w:t>
      </w:r>
      <w:r w:rsidRPr="00875412">
        <w:t>представитель</w:t>
      </w:r>
      <w:r w:rsidR="000A5CC1" w:rsidRPr="00875412">
        <w:t xml:space="preserve"> </w:t>
      </w:r>
      <w:r w:rsidRPr="00875412">
        <w:t>поколения</w:t>
      </w:r>
      <w:r w:rsidR="000A5CC1" w:rsidRPr="00875412">
        <w:t xml:space="preserve"> </w:t>
      </w:r>
      <w:r w:rsidRPr="00875412">
        <w:t>X,</w:t>
      </w:r>
      <w:r w:rsidR="000A5CC1" w:rsidRPr="00875412">
        <w:t xml:space="preserve"> </w:t>
      </w:r>
      <w:r w:rsidRPr="00875412">
        <w:t>а</w:t>
      </w:r>
      <w:r w:rsidR="000A5CC1" w:rsidRPr="00875412">
        <w:t xml:space="preserve"> </w:t>
      </w:r>
      <w:r w:rsidRPr="00875412">
        <w:t>каждый</w:t>
      </w:r>
      <w:r w:rsidR="000A5CC1" w:rsidRPr="00875412">
        <w:t xml:space="preserve"> </w:t>
      </w:r>
      <w:r w:rsidRPr="00875412">
        <w:t>десятый</w:t>
      </w:r>
      <w:r w:rsidR="000A5CC1" w:rsidRPr="00875412">
        <w:t xml:space="preserve"> </w:t>
      </w:r>
      <w:r w:rsidR="004B3E8A" w:rsidRPr="00875412">
        <w:t>-</w:t>
      </w:r>
      <w:r w:rsidR="000A5CC1" w:rsidRPr="00875412">
        <w:t xml:space="preserve"> </w:t>
      </w:r>
      <w:r w:rsidRPr="00875412">
        <w:t>зумер.</w:t>
      </w:r>
      <w:r w:rsidR="000A5CC1" w:rsidRPr="00875412">
        <w:t xml:space="preserve"> </w:t>
      </w:r>
      <w:r w:rsidRPr="00875412">
        <w:t>При</w:t>
      </w:r>
      <w:r w:rsidR="000A5CC1" w:rsidRPr="00875412">
        <w:t xml:space="preserve"> </w:t>
      </w:r>
      <w:r w:rsidRPr="00875412">
        <w:t>этом</w:t>
      </w:r>
      <w:r w:rsidR="000A5CC1" w:rsidRPr="00875412">
        <w:t xml:space="preserve"> </w:t>
      </w:r>
      <w:r w:rsidRPr="00875412">
        <w:t>число</w:t>
      </w:r>
      <w:r w:rsidR="000A5CC1" w:rsidRPr="00875412">
        <w:t xml:space="preserve"> </w:t>
      </w:r>
      <w:r w:rsidRPr="00875412">
        <w:t>корпоративных</w:t>
      </w:r>
      <w:r w:rsidR="000A5CC1" w:rsidRPr="00875412">
        <w:t xml:space="preserve"> </w:t>
      </w:r>
      <w:r w:rsidRPr="00875412">
        <w:t>пенсионных</w:t>
      </w:r>
      <w:r w:rsidR="000A5CC1" w:rsidRPr="00875412">
        <w:t xml:space="preserve"> </w:t>
      </w:r>
      <w:r w:rsidRPr="00875412">
        <w:t>копилок,</w:t>
      </w:r>
      <w:r w:rsidR="000A5CC1" w:rsidRPr="00875412">
        <w:t xml:space="preserve"> </w:t>
      </w:r>
      <w:r w:rsidRPr="00875412">
        <w:t>открытых</w:t>
      </w:r>
      <w:r w:rsidR="000A5CC1" w:rsidRPr="00875412">
        <w:t xml:space="preserve"> </w:t>
      </w:r>
      <w:r w:rsidRPr="00875412">
        <w:t>зумерами,</w:t>
      </w:r>
      <w:r w:rsidR="000A5CC1" w:rsidRPr="00875412">
        <w:t xml:space="preserve"> </w:t>
      </w:r>
      <w:r w:rsidRPr="00875412">
        <w:t>выросло</w:t>
      </w:r>
      <w:r w:rsidR="000A5CC1" w:rsidRPr="00875412">
        <w:t xml:space="preserve"> </w:t>
      </w:r>
      <w:r w:rsidRPr="00875412">
        <w:t>на</w:t>
      </w:r>
      <w:r w:rsidR="000A5CC1" w:rsidRPr="00875412">
        <w:t xml:space="preserve"> </w:t>
      </w:r>
      <w:r w:rsidRPr="00875412">
        <w:t>45%</w:t>
      </w:r>
      <w:r w:rsidR="000A5CC1" w:rsidRPr="00875412">
        <w:t xml:space="preserve"> </w:t>
      </w:r>
      <w:r w:rsidRPr="00875412">
        <w:t>год</w:t>
      </w:r>
      <w:r w:rsidR="000A5CC1" w:rsidRPr="00875412">
        <w:t xml:space="preserve"> </w:t>
      </w:r>
      <w:r w:rsidRPr="00875412">
        <w:t>к</w:t>
      </w:r>
      <w:r w:rsidR="000A5CC1" w:rsidRPr="00875412">
        <w:t xml:space="preserve"> </w:t>
      </w:r>
      <w:r w:rsidRPr="00875412">
        <w:t>году.</w:t>
      </w:r>
    </w:p>
    <w:p w:rsidR="00071FA0" w:rsidRPr="00875412" w:rsidRDefault="00071FA0" w:rsidP="00071FA0">
      <w:r w:rsidRPr="00875412">
        <w:t>Откладывать</w:t>
      </w:r>
      <w:r w:rsidR="000A5CC1" w:rsidRPr="00875412">
        <w:t xml:space="preserve"> </w:t>
      </w:r>
      <w:r w:rsidRPr="00875412">
        <w:t>на</w:t>
      </w:r>
      <w:r w:rsidR="000A5CC1" w:rsidRPr="00875412">
        <w:t xml:space="preserve"> </w:t>
      </w:r>
      <w:r w:rsidRPr="00875412">
        <w:t>пенсию</w:t>
      </w:r>
      <w:r w:rsidR="000A5CC1" w:rsidRPr="00875412">
        <w:t xml:space="preserve"> </w:t>
      </w:r>
      <w:r w:rsidRPr="00875412">
        <w:t>вместе</w:t>
      </w:r>
      <w:r w:rsidR="000A5CC1" w:rsidRPr="00875412">
        <w:t xml:space="preserve"> </w:t>
      </w:r>
      <w:r w:rsidRPr="00875412">
        <w:t>с</w:t>
      </w:r>
      <w:r w:rsidR="000A5CC1" w:rsidRPr="00875412">
        <w:t xml:space="preserve"> </w:t>
      </w:r>
      <w:r w:rsidRPr="00875412">
        <w:t>работодателем</w:t>
      </w:r>
      <w:r w:rsidR="000A5CC1" w:rsidRPr="00875412">
        <w:t xml:space="preserve"> </w:t>
      </w:r>
      <w:r w:rsidRPr="00875412">
        <w:t>россияне</w:t>
      </w:r>
      <w:r w:rsidR="000A5CC1" w:rsidRPr="00875412">
        <w:t xml:space="preserve"> </w:t>
      </w:r>
      <w:r w:rsidRPr="00875412">
        <w:t>всех</w:t>
      </w:r>
      <w:r w:rsidR="000A5CC1" w:rsidRPr="00875412">
        <w:t xml:space="preserve"> </w:t>
      </w:r>
      <w:r w:rsidRPr="00875412">
        <w:t>поколений</w:t>
      </w:r>
      <w:r w:rsidR="000A5CC1" w:rsidRPr="00875412">
        <w:t xml:space="preserve"> </w:t>
      </w:r>
      <w:r w:rsidRPr="00875412">
        <w:t>начинают</w:t>
      </w:r>
      <w:r w:rsidR="000A5CC1" w:rsidRPr="00875412">
        <w:t xml:space="preserve"> </w:t>
      </w:r>
      <w:r w:rsidRPr="00875412">
        <w:t>в</w:t>
      </w:r>
      <w:r w:rsidR="000A5CC1" w:rsidRPr="00875412">
        <w:t xml:space="preserve"> </w:t>
      </w:r>
      <w:r w:rsidRPr="00875412">
        <w:t>среднем</w:t>
      </w:r>
      <w:r w:rsidR="000A5CC1" w:rsidRPr="00875412">
        <w:t xml:space="preserve"> </w:t>
      </w:r>
      <w:r w:rsidRPr="00875412">
        <w:t>за</w:t>
      </w:r>
      <w:r w:rsidR="000A5CC1" w:rsidRPr="00875412">
        <w:t xml:space="preserve"> </w:t>
      </w:r>
      <w:r w:rsidRPr="00875412">
        <w:t>23</w:t>
      </w:r>
      <w:r w:rsidR="000A5CC1" w:rsidRPr="00875412">
        <w:t xml:space="preserve"> </w:t>
      </w:r>
      <w:r w:rsidRPr="00875412">
        <w:t>года</w:t>
      </w:r>
      <w:r w:rsidR="000A5CC1" w:rsidRPr="00875412">
        <w:t xml:space="preserve"> </w:t>
      </w:r>
      <w:r w:rsidRPr="00875412">
        <w:t>до</w:t>
      </w:r>
      <w:r w:rsidR="000A5CC1" w:rsidRPr="00875412">
        <w:t xml:space="preserve"> </w:t>
      </w:r>
      <w:r w:rsidRPr="00875412">
        <w:t>наступления</w:t>
      </w:r>
      <w:r w:rsidR="000A5CC1" w:rsidRPr="00875412">
        <w:t xml:space="preserve"> </w:t>
      </w:r>
      <w:r w:rsidRPr="00875412">
        <w:t>пенсионных</w:t>
      </w:r>
      <w:r w:rsidR="000A5CC1" w:rsidRPr="00875412">
        <w:t xml:space="preserve"> </w:t>
      </w:r>
      <w:r w:rsidRPr="00875412">
        <w:t>оснований.</w:t>
      </w:r>
      <w:r w:rsidR="000A5CC1" w:rsidRPr="00875412">
        <w:t xml:space="preserve"> </w:t>
      </w:r>
      <w:r w:rsidRPr="00875412">
        <w:t>Зумеры</w:t>
      </w:r>
      <w:r w:rsidR="000A5CC1" w:rsidRPr="00875412">
        <w:t xml:space="preserve"> </w:t>
      </w:r>
      <w:r w:rsidRPr="00875412">
        <w:t>делают</w:t>
      </w:r>
      <w:r w:rsidR="000A5CC1" w:rsidRPr="00875412">
        <w:t xml:space="preserve"> </w:t>
      </w:r>
      <w:r w:rsidRPr="00875412">
        <w:t>это</w:t>
      </w:r>
      <w:r w:rsidR="000A5CC1" w:rsidRPr="00875412">
        <w:t xml:space="preserve"> </w:t>
      </w:r>
      <w:r w:rsidRPr="00875412">
        <w:t>за</w:t>
      </w:r>
      <w:r w:rsidR="000A5CC1" w:rsidRPr="00875412">
        <w:t xml:space="preserve"> </w:t>
      </w:r>
      <w:r w:rsidRPr="00875412">
        <w:t>37</w:t>
      </w:r>
      <w:r w:rsidR="000A5CC1" w:rsidRPr="00875412">
        <w:t xml:space="preserve"> </w:t>
      </w:r>
      <w:r w:rsidRPr="00875412">
        <w:t>лет</w:t>
      </w:r>
      <w:r w:rsidR="000A5CC1" w:rsidRPr="00875412">
        <w:t xml:space="preserve"> </w:t>
      </w:r>
      <w:r w:rsidRPr="00875412">
        <w:t>до</w:t>
      </w:r>
      <w:r w:rsidR="000A5CC1" w:rsidRPr="00875412">
        <w:t xml:space="preserve"> </w:t>
      </w:r>
      <w:r w:rsidRPr="00875412">
        <w:t>пенсии,</w:t>
      </w:r>
      <w:r w:rsidR="000A5CC1" w:rsidRPr="00875412">
        <w:t xml:space="preserve"> </w:t>
      </w:r>
      <w:r w:rsidRPr="00875412">
        <w:t>миллениалы</w:t>
      </w:r>
      <w:r w:rsidR="000A5CC1" w:rsidRPr="00875412">
        <w:t xml:space="preserve"> </w:t>
      </w:r>
      <w:r w:rsidR="004B3E8A" w:rsidRPr="00875412">
        <w:t>-</w:t>
      </w:r>
      <w:r w:rsidR="000A5CC1" w:rsidRPr="00875412">
        <w:t xml:space="preserve"> </w:t>
      </w:r>
      <w:r w:rsidRPr="00875412">
        <w:t>за</w:t>
      </w:r>
      <w:r w:rsidR="000A5CC1" w:rsidRPr="00875412">
        <w:t xml:space="preserve"> </w:t>
      </w:r>
      <w:r w:rsidRPr="00875412">
        <w:t>26,</w:t>
      </w:r>
      <w:r w:rsidR="000A5CC1" w:rsidRPr="00875412">
        <w:t xml:space="preserve"> </w:t>
      </w:r>
      <w:r w:rsidRPr="00875412">
        <w:t>иксы</w:t>
      </w:r>
      <w:r w:rsidR="000A5CC1" w:rsidRPr="00875412">
        <w:t xml:space="preserve"> </w:t>
      </w:r>
      <w:r w:rsidR="004B3E8A" w:rsidRPr="00875412">
        <w:t>-</w:t>
      </w:r>
      <w:r w:rsidR="000A5CC1" w:rsidRPr="00875412">
        <w:t xml:space="preserve"> </w:t>
      </w:r>
      <w:r w:rsidRPr="00875412">
        <w:t>за</w:t>
      </w:r>
      <w:r w:rsidR="000A5CC1" w:rsidRPr="00875412">
        <w:t xml:space="preserve"> </w:t>
      </w:r>
      <w:r w:rsidRPr="00875412">
        <w:t>12.</w:t>
      </w:r>
      <w:r w:rsidR="000A5CC1" w:rsidRPr="00875412">
        <w:t xml:space="preserve"> </w:t>
      </w:r>
      <w:r w:rsidRPr="00875412">
        <w:t>Год</w:t>
      </w:r>
      <w:r w:rsidR="000A5CC1" w:rsidRPr="00875412">
        <w:t xml:space="preserve"> </w:t>
      </w:r>
      <w:r w:rsidRPr="00875412">
        <w:t>назад</w:t>
      </w:r>
      <w:r w:rsidR="000A5CC1" w:rsidRPr="00875412">
        <w:t xml:space="preserve"> </w:t>
      </w:r>
      <w:r w:rsidRPr="00875412">
        <w:t>эти</w:t>
      </w:r>
      <w:r w:rsidR="000A5CC1" w:rsidRPr="00875412">
        <w:t xml:space="preserve"> </w:t>
      </w:r>
      <w:r w:rsidRPr="00875412">
        <w:t>показатели</w:t>
      </w:r>
      <w:r w:rsidR="000A5CC1" w:rsidRPr="00875412">
        <w:t xml:space="preserve"> </w:t>
      </w:r>
      <w:r w:rsidRPr="00875412">
        <w:t>составляли</w:t>
      </w:r>
      <w:r w:rsidR="000A5CC1" w:rsidRPr="00875412">
        <w:t xml:space="preserve"> </w:t>
      </w:r>
      <w:r w:rsidRPr="00875412">
        <w:t>36,</w:t>
      </w:r>
      <w:r w:rsidR="000A5CC1" w:rsidRPr="00875412">
        <w:t xml:space="preserve"> </w:t>
      </w:r>
      <w:r w:rsidRPr="00875412">
        <w:t>25</w:t>
      </w:r>
      <w:r w:rsidR="000A5CC1" w:rsidRPr="00875412">
        <w:t xml:space="preserve"> </w:t>
      </w:r>
      <w:r w:rsidRPr="00875412">
        <w:t>и</w:t>
      </w:r>
      <w:r w:rsidR="000A5CC1" w:rsidRPr="00875412">
        <w:t xml:space="preserve"> </w:t>
      </w:r>
      <w:r w:rsidRPr="00875412">
        <w:t>12</w:t>
      </w:r>
      <w:r w:rsidR="000A5CC1" w:rsidRPr="00875412">
        <w:t xml:space="preserve"> </w:t>
      </w:r>
      <w:r w:rsidRPr="00875412">
        <w:t>лет</w:t>
      </w:r>
      <w:r w:rsidR="000A5CC1" w:rsidRPr="00875412">
        <w:t xml:space="preserve"> </w:t>
      </w:r>
      <w:r w:rsidRPr="00875412">
        <w:t>соответственно.</w:t>
      </w:r>
    </w:p>
    <w:p w:rsidR="00071FA0" w:rsidRPr="00875412" w:rsidRDefault="00071FA0" w:rsidP="00071FA0">
      <w:r w:rsidRPr="00875412">
        <w:t>В</w:t>
      </w:r>
      <w:r w:rsidR="000A5CC1" w:rsidRPr="00875412">
        <w:t xml:space="preserve"> </w:t>
      </w:r>
      <w:r w:rsidRPr="00875412">
        <w:t>среднем</w:t>
      </w:r>
      <w:r w:rsidR="000A5CC1" w:rsidRPr="00875412">
        <w:t xml:space="preserve"> </w:t>
      </w:r>
      <w:r w:rsidRPr="00875412">
        <w:t>сотрудники</w:t>
      </w:r>
      <w:r w:rsidR="000A5CC1" w:rsidRPr="00875412">
        <w:t xml:space="preserve"> </w:t>
      </w:r>
      <w:r w:rsidRPr="00875412">
        <w:t>компаний</w:t>
      </w:r>
      <w:r w:rsidR="000A5CC1" w:rsidRPr="00875412">
        <w:t xml:space="preserve"> </w:t>
      </w:r>
      <w:r w:rsidRPr="00875412">
        <w:t>в</w:t>
      </w:r>
      <w:r w:rsidR="000A5CC1" w:rsidRPr="00875412">
        <w:t xml:space="preserve"> </w:t>
      </w:r>
      <w:r w:rsidRPr="00875412">
        <w:t>2023</w:t>
      </w:r>
      <w:r w:rsidR="000A5CC1" w:rsidRPr="00875412">
        <w:t xml:space="preserve"> </w:t>
      </w:r>
      <w:r w:rsidRPr="00875412">
        <w:t>году</w:t>
      </w:r>
      <w:r w:rsidR="000A5CC1" w:rsidRPr="00875412">
        <w:t xml:space="preserve"> </w:t>
      </w:r>
      <w:r w:rsidRPr="00875412">
        <w:t>ежемесячно</w:t>
      </w:r>
      <w:r w:rsidR="000A5CC1" w:rsidRPr="00875412">
        <w:t xml:space="preserve"> </w:t>
      </w:r>
      <w:r w:rsidRPr="00875412">
        <w:t>направляют</w:t>
      </w:r>
      <w:r w:rsidR="000A5CC1" w:rsidRPr="00875412">
        <w:t xml:space="preserve"> </w:t>
      </w:r>
      <w:r w:rsidRPr="00875412">
        <w:t>в</w:t>
      </w:r>
      <w:r w:rsidR="000A5CC1" w:rsidRPr="00875412">
        <w:t xml:space="preserve"> </w:t>
      </w:r>
      <w:r w:rsidRPr="00875412">
        <w:t>корпоративную</w:t>
      </w:r>
      <w:r w:rsidR="000A5CC1" w:rsidRPr="00875412">
        <w:t xml:space="preserve"> </w:t>
      </w:r>
      <w:r w:rsidRPr="00875412">
        <w:t>пенсионную</w:t>
      </w:r>
      <w:r w:rsidR="000A5CC1" w:rsidRPr="00875412">
        <w:t xml:space="preserve"> </w:t>
      </w:r>
      <w:r w:rsidRPr="00875412">
        <w:t>копилку</w:t>
      </w:r>
      <w:r w:rsidR="000A5CC1" w:rsidRPr="00875412">
        <w:t xml:space="preserve"> </w:t>
      </w:r>
      <w:r w:rsidRPr="00875412">
        <w:t>3,5</w:t>
      </w:r>
      <w:r w:rsidR="000A5CC1" w:rsidRPr="00875412">
        <w:t xml:space="preserve"> </w:t>
      </w:r>
      <w:r w:rsidRPr="00875412">
        <w:t>тыс.</w:t>
      </w:r>
      <w:r w:rsidR="000A5CC1" w:rsidRPr="00875412">
        <w:t xml:space="preserve"> </w:t>
      </w:r>
      <w:r w:rsidRPr="00875412">
        <w:t>рублей.</w:t>
      </w:r>
      <w:r w:rsidR="000A5CC1" w:rsidRPr="00875412">
        <w:t xml:space="preserve"> </w:t>
      </w:r>
      <w:r w:rsidRPr="00875412">
        <w:t>IT-специалисты</w:t>
      </w:r>
      <w:r w:rsidR="000A5CC1" w:rsidRPr="00875412">
        <w:t xml:space="preserve"> </w:t>
      </w:r>
      <w:r w:rsidRPr="00875412">
        <w:t>откладывают</w:t>
      </w:r>
      <w:r w:rsidR="000A5CC1" w:rsidRPr="00875412">
        <w:t xml:space="preserve"> </w:t>
      </w:r>
      <w:r w:rsidRPr="00875412">
        <w:t>7,2</w:t>
      </w:r>
      <w:r w:rsidR="000A5CC1" w:rsidRPr="00875412">
        <w:t xml:space="preserve"> </w:t>
      </w:r>
      <w:r w:rsidRPr="00875412">
        <w:t>тыс.,</w:t>
      </w:r>
      <w:r w:rsidR="000A5CC1" w:rsidRPr="00875412">
        <w:t xml:space="preserve"> </w:t>
      </w:r>
      <w:r w:rsidRPr="00875412">
        <w:t>работники</w:t>
      </w:r>
      <w:r w:rsidR="000A5CC1" w:rsidRPr="00875412">
        <w:t xml:space="preserve"> </w:t>
      </w:r>
      <w:r w:rsidRPr="00875412">
        <w:t>образования,</w:t>
      </w:r>
      <w:r w:rsidR="000A5CC1" w:rsidRPr="00875412">
        <w:t xml:space="preserve"> </w:t>
      </w:r>
      <w:r w:rsidRPr="00875412">
        <w:t>культуры</w:t>
      </w:r>
      <w:r w:rsidR="000A5CC1" w:rsidRPr="00875412">
        <w:t xml:space="preserve"> </w:t>
      </w:r>
      <w:r w:rsidRPr="00875412">
        <w:t>и</w:t>
      </w:r>
      <w:r w:rsidR="000A5CC1" w:rsidRPr="00875412">
        <w:t xml:space="preserve"> </w:t>
      </w:r>
      <w:r w:rsidRPr="00875412">
        <w:t>науки</w:t>
      </w:r>
      <w:r w:rsidR="000A5CC1" w:rsidRPr="00875412">
        <w:t xml:space="preserve"> </w:t>
      </w:r>
      <w:r w:rsidR="004B3E8A" w:rsidRPr="00875412">
        <w:t>-</w:t>
      </w:r>
      <w:r w:rsidR="000A5CC1" w:rsidRPr="00875412">
        <w:t xml:space="preserve"> </w:t>
      </w:r>
      <w:r w:rsidRPr="00875412">
        <w:t>5,8</w:t>
      </w:r>
      <w:r w:rsidR="000A5CC1" w:rsidRPr="00875412">
        <w:t xml:space="preserve"> </w:t>
      </w:r>
      <w:r w:rsidRPr="00875412">
        <w:t>тыс.,</w:t>
      </w:r>
      <w:r w:rsidR="000A5CC1" w:rsidRPr="00875412">
        <w:t xml:space="preserve"> </w:t>
      </w:r>
      <w:r w:rsidRPr="00875412">
        <w:t>финансов</w:t>
      </w:r>
      <w:r w:rsidR="000A5CC1" w:rsidRPr="00875412">
        <w:t xml:space="preserve"> </w:t>
      </w:r>
      <w:r w:rsidRPr="00875412">
        <w:t>?</w:t>
      </w:r>
      <w:r w:rsidR="000A5CC1" w:rsidRPr="00875412">
        <w:t xml:space="preserve"> </w:t>
      </w:r>
      <w:r w:rsidRPr="00875412">
        <w:t>3,7</w:t>
      </w:r>
      <w:r w:rsidR="000A5CC1" w:rsidRPr="00875412">
        <w:t xml:space="preserve"> </w:t>
      </w:r>
      <w:r w:rsidRPr="00875412">
        <w:t>тыс.,</w:t>
      </w:r>
      <w:r w:rsidR="000A5CC1" w:rsidRPr="00875412">
        <w:t xml:space="preserve"> </w:t>
      </w:r>
      <w:r w:rsidRPr="00875412">
        <w:t>индустрии</w:t>
      </w:r>
      <w:r w:rsidR="000A5CC1" w:rsidRPr="00875412">
        <w:t xml:space="preserve"> </w:t>
      </w:r>
      <w:r w:rsidRPr="00875412">
        <w:t>услуг</w:t>
      </w:r>
      <w:r w:rsidR="000A5CC1" w:rsidRPr="00875412">
        <w:t xml:space="preserve"> </w:t>
      </w:r>
      <w:r w:rsidR="004B3E8A" w:rsidRPr="00875412">
        <w:t>-</w:t>
      </w:r>
      <w:r w:rsidR="000A5CC1" w:rsidRPr="00875412">
        <w:t xml:space="preserve"> </w:t>
      </w:r>
      <w:r w:rsidRPr="00875412">
        <w:t>3,2</w:t>
      </w:r>
      <w:r w:rsidR="000A5CC1" w:rsidRPr="00875412">
        <w:t xml:space="preserve"> </w:t>
      </w:r>
      <w:r w:rsidRPr="00875412">
        <w:t>тыс.,</w:t>
      </w:r>
      <w:r w:rsidR="000A5CC1" w:rsidRPr="00875412">
        <w:t xml:space="preserve"> </w:t>
      </w:r>
      <w:r w:rsidRPr="00875412">
        <w:t>промышленности</w:t>
      </w:r>
      <w:r w:rsidR="000A5CC1" w:rsidRPr="00875412">
        <w:t xml:space="preserve"> </w:t>
      </w:r>
      <w:r w:rsidR="004B3E8A" w:rsidRPr="00875412">
        <w:t>-</w:t>
      </w:r>
      <w:r w:rsidR="000A5CC1" w:rsidRPr="00875412">
        <w:t xml:space="preserve"> </w:t>
      </w:r>
      <w:r w:rsidRPr="00875412">
        <w:t>3</w:t>
      </w:r>
      <w:r w:rsidR="000A5CC1" w:rsidRPr="00875412">
        <w:t xml:space="preserve"> </w:t>
      </w:r>
      <w:r w:rsidRPr="00875412">
        <w:t>тыс.</w:t>
      </w:r>
      <w:r w:rsidR="000A5CC1" w:rsidRPr="00875412">
        <w:t xml:space="preserve"> </w:t>
      </w:r>
      <w:r w:rsidRPr="00875412">
        <w:t>рублей.</w:t>
      </w:r>
    </w:p>
    <w:p w:rsidR="00071FA0" w:rsidRPr="00875412" w:rsidRDefault="00071FA0" w:rsidP="00071FA0">
      <w:r w:rsidRPr="00875412">
        <w:t>Тимур</w:t>
      </w:r>
      <w:r w:rsidR="000A5CC1" w:rsidRPr="00875412">
        <w:t xml:space="preserve"> </w:t>
      </w:r>
      <w:r w:rsidRPr="00875412">
        <w:t>Гилязов,</w:t>
      </w:r>
      <w:r w:rsidR="000A5CC1" w:rsidRPr="00875412">
        <w:t xml:space="preserve"> </w:t>
      </w:r>
      <w:r w:rsidRPr="00875412">
        <w:t>руководитель</w:t>
      </w:r>
      <w:r w:rsidR="000A5CC1" w:rsidRPr="00875412">
        <w:t xml:space="preserve"> </w:t>
      </w:r>
      <w:r w:rsidRPr="00875412">
        <w:t>направления</w:t>
      </w:r>
      <w:r w:rsidR="000A5CC1" w:rsidRPr="00875412">
        <w:t xml:space="preserve"> </w:t>
      </w:r>
      <w:r w:rsidRPr="00875412">
        <w:t>СберНПФ:</w:t>
      </w:r>
    </w:p>
    <w:p w:rsidR="00071FA0" w:rsidRPr="00875412" w:rsidRDefault="000A5CC1" w:rsidP="00071FA0">
      <w:r w:rsidRPr="00875412">
        <w:t>«</w:t>
      </w:r>
      <w:r w:rsidR="00071FA0" w:rsidRPr="00875412">
        <w:t>Корпоративные</w:t>
      </w:r>
      <w:r w:rsidRPr="00875412">
        <w:t xml:space="preserve"> </w:t>
      </w:r>
      <w:r w:rsidR="00071FA0" w:rsidRPr="00875412">
        <w:t>пенсионные</w:t>
      </w:r>
      <w:r w:rsidRPr="00875412">
        <w:t xml:space="preserve"> </w:t>
      </w:r>
      <w:r w:rsidR="00071FA0" w:rsidRPr="00875412">
        <w:t>программы</w:t>
      </w:r>
      <w:r w:rsidRPr="00875412">
        <w:t xml:space="preserve"> </w:t>
      </w:r>
      <w:r w:rsidR="00071FA0" w:rsidRPr="00875412">
        <w:t>(КПП)</w:t>
      </w:r>
      <w:r w:rsidRPr="00875412">
        <w:t xml:space="preserve"> </w:t>
      </w:r>
      <w:r w:rsidR="00071FA0" w:rsidRPr="00875412">
        <w:t>помогают</w:t>
      </w:r>
      <w:r w:rsidRPr="00875412">
        <w:t xml:space="preserve"> </w:t>
      </w:r>
      <w:r w:rsidR="00071FA0" w:rsidRPr="00875412">
        <w:t>компаниям</w:t>
      </w:r>
      <w:r w:rsidRPr="00875412">
        <w:t xml:space="preserve"> </w:t>
      </w:r>
      <w:r w:rsidR="00071FA0" w:rsidRPr="00875412">
        <w:t>мотивировать</w:t>
      </w:r>
      <w:r w:rsidRPr="00875412">
        <w:t xml:space="preserve"> </w:t>
      </w:r>
      <w:r w:rsidR="00071FA0" w:rsidRPr="00875412">
        <w:t>и</w:t>
      </w:r>
      <w:r w:rsidRPr="00875412">
        <w:t xml:space="preserve"> </w:t>
      </w:r>
      <w:r w:rsidR="00071FA0" w:rsidRPr="00875412">
        <w:t>удерживать</w:t>
      </w:r>
      <w:r w:rsidRPr="00875412">
        <w:t xml:space="preserve"> </w:t>
      </w:r>
      <w:r w:rsidR="00071FA0" w:rsidRPr="00875412">
        <w:t>лучшие</w:t>
      </w:r>
      <w:r w:rsidRPr="00875412">
        <w:t xml:space="preserve"> </w:t>
      </w:r>
      <w:r w:rsidR="00071FA0" w:rsidRPr="00875412">
        <w:t>кадры,</w:t>
      </w:r>
      <w:r w:rsidRPr="00875412">
        <w:t xml:space="preserve"> </w:t>
      </w:r>
      <w:r w:rsidR="00071FA0" w:rsidRPr="00875412">
        <w:t>а</w:t>
      </w:r>
      <w:r w:rsidRPr="00875412">
        <w:t xml:space="preserve"> </w:t>
      </w:r>
      <w:r w:rsidR="00071FA0" w:rsidRPr="00875412">
        <w:t>сотрудникам</w:t>
      </w:r>
      <w:r w:rsidRPr="00875412">
        <w:t xml:space="preserve"> - </w:t>
      </w:r>
      <w:r w:rsidR="00071FA0" w:rsidRPr="00875412">
        <w:t>заботиться</w:t>
      </w:r>
      <w:r w:rsidRPr="00875412">
        <w:t xml:space="preserve"> </w:t>
      </w:r>
      <w:r w:rsidR="00071FA0" w:rsidRPr="00875412">
        <w:t>о</w:t>
      </w:r>
      <w:r w:rsidRPr="00875412">
        <w:t xml:space="preserve"> </w:t>
      </w:r>
      <w:r w:rsidR="00071FA0" w:rsidRPr="00875412">
        <w:t>собственном</w:t>
      </w:r>
      <w:r w:rsidRPr="00875412">
        <w:t xml:space="preserve"> </w:t>
      </w:r>
      <w:r w:rsidR="00071FA0" w:rsidRPr="00875412">
        <w:t>будущем.</w:t>
      </w:r>
      <w:r w:rsidRPr="00875412">
        <w:t xml:space="preserve"> </w:t>
      </w:r>
      <w:r w:rsidR="00071FA0" w:rsidRPr="00875412">
        <w:t>В</w:t>
      </w:r>
      <w:r w:rsidRPr="00875412">
        <w:t xml:space="preserve"> </w:t>
      </w:r>
      <w:r w:rsidR="00071FA0" w:rsidRPr="00875412">
        <w:t>этом</w:t>
      </w:r>
      <w:r w:rsidRPr="00875412">
        <w:t xml:space="preserve"> </w:t>
      </w:r>
      <w:r w:rsidR="00071FA0" w:rsidRPr="00875412">
        <w:t>году</w:t>
      </w:r>
      <w:r w:rsidRPr="00875412">
        <w:t xml:space="preserve"> </w:t>
      </w:r>
      <w:r w:rsidR="00071FA0" w:rsidRPr="00875412">
        <w:t>молодые</w:t>
      </w:r>
      <w:r w:rsidRPr="00875412">
        <w:t xml:space="preserve"> </w:t>
      </w:r>
      <w:r w:rsidR="00071FA0" w:rsidRPr="00875412">
        <w:t>специалисты</w:t>
      </w:r>
      <w:r w:rsidRPr="00875412">
        <w:t xml:space="preserve"> </w:t>
      </w:r>
      <w:r w:rsidR="00071FA0" w:rsidRPr="00875412">
        <w:t>активнее</w:t>
      </w:r>
      <w:r w:rsidRPr="00875412">
        <w:t xml:space="preserve"> </w:t>
      </w:r>
      <w:r w:rsidR="00071FA0" w:rsidRPr="00875412">
        <w:t>присоединяются</w:t>
      </w:r>
      <w:r w:rsidRPr="00875412">
        <w:t xml:space="preserve"> </w:t>
      </w:r>
      <w:r w:rsidR="00071FA0" w:rsidRPr="00875412">
        <w:t>к</w:t>
      </w:r>
      <w:r w:rsidRPr="00875412">
        <w:t xml:space="preserve"> </w:t>
      </w:r>
      <w:r w:rsidR="00071FA0" w:rsidRPr="00875412">
        <w:t>таким</w:t>
      </w:r>
      <w:r w:rsidRPr="00875412">
        <w:t xml:space="preserve"> </w:t>
      </w:r>
      <w:r w:rsidR="00071FA0" w:rsidRPr="00875412">
        <w:t>инициативам:</w:t>
      </w:r>
      <w:r w:rsidRPr="00875412">
        <w:t xml:space="preserve"> </w:t>
      </w:r>
      <w:r w:rsidR="00071FA0" w:rsidRPr="00875412">
        <w:t>зумеры</w:t>
      </w:r>
      <w:r w:rsidRPr="00875412">
        <w:t xml:space="preserve"> </w:t>
      </w:r>
      <w:r w:rsidR="00071FA0" w:rsidRPr="00875412">
        <w:t>в</w:t>
      </w:r>
      <w:r w:rsidRPr="00875412">
        <w:t xml:space="preserve"> </w:t>
      </w:r>
      <w:r w:rsidR="00071FA0" w:rsidRPr="00875412">
        <w:t>IT</w:t>
      </w:r>
      <w:r w:rsidRPr="00875412">
        <w:t xml:space="preserve"> </w:t>
      </w:r>
      <w:r w:rsidR="00071FA0" w:rsidRPr="00875412">
        <w:t>подключаются</w:t>
      </w:r>
      <w:r w:rsidRPr="00875412">
        <w:t xml:space="preserve"> </w:t>
      </w:r>
      <w:r w:rsidR="00071FA0" w:rsidRPr="00875412">
        <w:t>к</w:t>
      </w:r>
      <w:r w:rsidRPr="00875412">
        <w:t xml:space="preserve"> </w:t>
      </w:r>
      <w:r w:rsidR="00071FA0" w:rsidRPr="00875412">
        <w:t>КПП</w:t>
      </w:r>
      <w:r w:rsidRPr="00875412">
        <w:t xml:space="preserve"> </w:t>
      </w:r>
      <w:r w:rsidR="00071FA0" w:rsidRPr="00875412">
        <w:t>в</w:t>
      </w:r>
      <w:r w:rsidRPr="00875412">
        <w:t xml:space="preserve"> </w:t>
      </w:r>
      <w:r w:rsidR="00071FA0" w:rsidRPr="00875412">
        <w:t>четыре</w:t>
      </w:r>
      <w:r w:rsidRPr="00875412">
        <w:t xml:space="preserve"> </w:t>
      </w:r>
      <w:r w:rsidR="00071FA0" w:rsidRPr="00875412">
        <w:t>раза</w:t>
      </w:r>
      <w:r w:rsidRPr="00875412">
        <w:t xml:space="preserve"> </w:t>
      </w:r>
      <w:r w:rsidR="00071FA0" w:rsidRPr="00875412">
        <w:t>чаще,</w:t>
      </w:r>
      <w:r w:rsidRPr="00875412">
        <w:t xml:space="preserve"> </w:t>
      </w:r>
      <w:r w:rsidR="00071FA0" w:rsidRPr="00875412">
        <w:t>в</w:t>
      </w:r>
      <w:r w:rsidRPr="00875412">
        <w:t xml:space="preserve"> </w:t>
      </w:r>
      <w:r w:rsidR="00071FA0" w:rsidRPr="00875412">
        <w:t>сфере</w:t>
      </w:r>
      <w:r w:rsidRPr="00875412">
        <w:t xml:space="preserve"> </w:t>
      </w:r>
      <w:r w:rsidR="00071FA0" w:rsidRPr="00875412">
        <w:t>образования,</w:t>
      </w:r>
      <w:r w:rsidRPr="00875412">
        <w:t xml:space="preserve"> </w:t>
      </w:r>
      <w:r w:rsidR="00071FA0" w:rsidRPr="00875412">
        <w:t>культуры</w:t>
      </w:r>
      <w:r w:rsidRPr="00875412">
        <w:t xml:space="preserve"> </w:t>
      </w:r>
      <w:r w:rsidR="00071FA0" w:rsidRPr="00875412">
        <w:t>и</w:t>
      </w:r>
      <w:r w:rsidRPr="00875412">
        <w:t xml:space="preserve"> </w:t>
      </w:r>
      <w:r w:rsidR="00071FA0" w:rsidRPr="00875412">
        <w:t>науки</w:t>
      </w:r>
      <w:r w:rsidRPr="00875412">
        <w:t xml:space="preserve"> - </w:t>
      </w:r>
      <w:r w:rsidR="00071FA0" w:rsidRPr="00875412">
        <w:t>в</w:t>
      </w:r>
      <w:r w:rsidRPr="00875412">
        <w:t xml:space="preserve"> </w:t>
      </w:r>
      <w:r w:rsidR="00071FA0" w:rsidRPr="00875412">
        <w:t>два</w:t>
      </w:r>
      <w:r w:rsidRPr="00875412">
        <w:t xml:space="preserve"> </w:t>
      </w:r>
      <w:r w:rsidR="00071FA0" w:rsidRPr="00875412">
        <w:t>раза,</w:t>
      </w:r>
      <w:r w:rsidRPr="00875412">
        <w:t xml:space="preserve"> </w:t>
      </w:r>
      <w:r w:rsidR="00071FA0" w:rsidRPr="00875412">
        <w:t>в</w:t>
      </w:r>
      <w:r w:rsidRPr="00875412">
        <w:t xml:space="preserve"> </w:t>
      </w:r>
      <w:r w:rsidR="00071FA0" w:rsidRPr="00875412">
        <w:t>финансах</w:t>
      </w:r>
      <w:r w:rsidRPr="00875412">
        <w:t xml:space="preserve"> - </w:t>
      </w:r>
      <w:r w:rsidR="00071FA0" w:rsidRPr="00875412">
        <w:t>в</w:t>
      </w:r>
      <w:r w:rsidRPr="00875412">
        <w:t xml:space="preserve"> </w:t>
      </w:r>
      <w:r w:rsidR="00071FA0" w:rsidRPr="00875412">
        <w:t>полтора</w:t>
      </w:r>
      <w:r w:rsidRPr="00875412">
        <w:t xml:space="preserve"> </w:t>
      </w:r>
      <w:r w:rsidR="00071FA0" w:rsidRPr="00875412">
        <w:t>раза.</w:t>
      </w:r>
      <w:r w:rsidRPr="00875412">
        <w:t xml:space="preserve"> </w:t>
      </w:r>
      <w:r w:rsidR="00071FA0" w:rsidRPr="00875412">
        <w:t>Такой</w:t>
      </w:r>
      <w:r w:rsidRPr="00875412">
        <w:t xml:space="preserve"> </w:t>
      </w:r>
      <w:r w:rsidR="00071FA0" w:rsidRPr="00875412">
        <w:t>высокий</w:t>
      </w:r>
      <w:r w:rsidRPr="00875412">
        <w:t xml:space="preserve"> </w:t>
      </w:r>
      <w:r w:rsidR="00071FA0" w:rsidRPr="00875412">
        <w:t>старт</w:t>
      </w:r>
      <w:r w:rsidRPr="00875412">
        <w:t xml:space="preserve"> - </w:t>
      </w:r>
      <w:r w:rsidR="00071FA0" w:rsidRPr="00875412">
        <w:t>залог</w:t>
      </w:r>
      <w:r w:rsidRPr="00875412">
        <w:t xml:space="preserve"> </w:t>
      </w:r>
      <w:r w:rsidR="00071FA0" w:rsidRPr="00875412">
        <w:t>долгого</w:t>
      </w:r>
      <w:r w:rsidRPr="00875412">
        <w:t xml:space="preserve"> </w:t>
      </w:r>
      <w:r w:rsidR="00071FA0" w:rsidRPr="00875412">
        <w:t>и</w:t>
      </w:r>
      <w:r w:rsidRPr="00875412">
        <w:t xml:space="preserve"> </w:t>
      </w:r>
      <w:r w:rsidR="00071FA0" w:rsidRPr="00875412">
        <w:t>доверительного</w:t>
      </w:r>
      <w:r w:rsidRPr="00875412">
        <w:t xml:space="preserve"> </w:t>
      </w:r>
      <w:r w:rsidR="00071FA0" w:rsidRPr="00875412">
        <w:t>партн</w:t>
      </w:r>
      <w:r w:rsidRPr="00875412">
        <w:t>е</w:t>
      </w:r>
      <w:r w:rsidR="00071FA0" w:rsidRPr="00875412">
        <w:t>рства</w:t>
      </w:r>
      <w:r w:rsidRPr="00875412">
        <w:t xml:space="preserve"> </w:t>
      </w:r>
      <w:r w:rsidR="00071FA0" w:rsidRPr="00875412">
        <w:t>с</w:t>
      </w:r>
      <w:r w:rsidRPr="00875412">
        <w:t xml:space="preserve"> </w:t>
      </w:r>
      <w:r w:rsidR="00071FA0" w:rsidRPr="00875412">
        <w:t>работодателем</w:t>
      </w:r>
      <w:r w:rsidRPr="00875412">
        <w:t>»</w:t>
      </w:r>
      <w:r w:rsidR="00071FA0" w:rsidRPr="00875412">
        <w:t>.</w:t>
      </w:r>
    </w:p>
    <w:p w:rsidR="00071FA0" w:rsidRPr="00875412" w:rsidRDefault="00071FA0" w:rsidP="00071FA0">
      <w:r w:rsidRPr="00875412">
        <w:t>[1]</w:t>
      </w:r>
      <w:r w:rsidR="00BD6597" w:rsidRPr="00BD6597">
        <w:t xml:space="preserve"> </w:t>
      </w:r>
      <w:r w:rsidRPr="00875412">
        <w:t>При</w:t>
      </w:r>
      <w:r w:rsidR="000A5CC1" w:rsidRPr="00875412">
        <w:t xml:space="preserve"> </w:t>
      </w:r>
      <w:r w:rsidRPr="00875412">
        <w:t>изучении</w:t>
      </w:r>
      <w:r w:rsidR="000A5CC1" w:rsidRPr="00875412">
        <w:t xml:space="preserve"> </w:t>
      </w:r>
      <w:r w:rsidRPr="00875412">
        <w:t>данных</w:t>
      </w:r>
      <w:r w:rsidR="000A5CC1" w:rsidRPr="00875412">
        <w:t xml:space="preserve"> </w:t>
      </w:r>
      <w:r w:rsidRPr="00875412">
        <w:t>аналитики</w:t>
      </w:r>
      <w:r w:rsidR="000A5CC1" w:rsidRPr="00875412">
        <w:t xml:space="preserve"> </w:t>
      </w:r>
      <w:r w:rsidRPr="00875412">
        <w:t>опирались</w:t>
      </w:r>
      <w:r w:rsidR="000A5CC1" w:rsidRPr="00875412">
        <w:t xml:space="preserve"> </w:t>
      </w:r>
      <w:r w:rsidRPr="00875412">
        <w:t>на</w:t>
      </w:r>
      <w:r w:rsidR="000A5CC1" w:rsidRPr="00875412">
        <w:t xml:space="preserve"> </w:t>
      </w:r>
      <w:r w:rsidRPr="00875412">
        <w:t>классификацию,</w:t>
      </w:r>
      <w:r w:rsidR="000A5CC1" w:rsidRPr="00875412">
        <w:t xml:space="preserve"> </w:t>
      </w:r>
      <w:r w:rsidRPr="00875412">
        <w:t>предложенную</w:t>
      </w:r>
      <w:r w:rsidR="000A5CC1" w:rsidRPr="00875412">
        <w:t xml:space="preserve"> </w:t>
      </w:r>
      <w:r w:rsidRPr="00875412">
        <w:t>Pew</w:t>
      </w:r>
      <w:r w:rsidR="000A5CC1" w:rsidRPr="00875412">
        <w:t xml:space="preserve"> </w:t>
      </w:r>
      <w:r w:rsidRPr="00875412">
        <w:t>Research</w:t>
      </w:r>
      <w:r w:rsidR="000A5CC1" w:rsidRPr="00875412">
        <w:t xml:space="preserve"> </w:t>
      </w:r>
      <w:r w:rsidRPr="00875412">
        <w:t>Center:</w:t>
      </w:r>
      <w:r w:rsidR="000A5CC1" w:rsidRPr="00875412">
        <w:t xml:space="preserve"> </w:t>
      </w:r>
      <w:r w:rsidRPr="00875412">
        <w:t>поколение</w:t>
      </w:r>
      <w:r w:rsidR="000A5CC1" w:rsidRPr="00875412">
        <w:t xml:space="preserve"> </w:t>
      </w:r>
      <w:r w:rsidRPr="00875412">
        <w:t>Х</w:t>
      </w:r>
      <w:r w:rsidR="000A5CC1" w:rsidRPr="00875412">
        <w:t xml:space="preserve"> </w:t>
      </w:r>
      <w:r w:rsidRPr="00875412">
        <w:t>(1965</w:t>
      </w:r>
      <w:r w:rsidR="000A5CC1" w:rsidRPr="00875412">
        <w:t>-</w:t>
      </w:r>
      <w:r w:rsidRPr="00875412">
        <w:t>1980);</w:t>
      </w:r>
      <w:r w:rsidR="000A5CC1" w:rsidRPr="00875412">
        <w:t xml:space="preserve"> </w:t>
      </w:r>
      <w:r w:rsidRPr="00875412">
        <w:t>поколение</w:t>
      </w:r>
      <w:r w:rsidR="000A5CC1" w:rsidRPr="00875412">
        <w:t xml:space="preserve"> </w:t>
      </w:r>
      <w:r w:rsidRPr="00875412">
        <w:t>Y,</w:t>
      </w:r>
      <w:r w:rsidR="000A5CC1" w:rsidRPr="00875412">
        <w:t xml:space="preserve"> </w:t>
      </w:r>
      <w:r w:rsidRPr="00875412">
        <w:t>или</w:t>
      </w:r>
      <w:r w:rsidR="000A5CC1" w:rsidRPr="00875412">
        <w:t xml:space="preserve"> </w:t>
      </w:r>
      <w:r w:rsidRPr="00875412">
        <w:t>миллениалы</w:t>
      </w:r>
      <w:r w:rsidR="000A5CC1" w:rsidRPr="00875412">
        <w:t xml:space="preserve"> </w:t>
      </w:r>
      <w:r w:rsidRPr="00875412">
        <w:t>(1981</w:t>
      </w:r>
      <w:r w:rsidR="000A5CC1" w:rsidRPr="00875412">
        <w:t>-</w:t>
      </w:r>
      <w:r w:rsidRPr="00875412">
        <w:t>1996);</w:t>
      </w:r>
      <w:r w:rsidR="000A5CC1" w:rsidRPr="00875412">
        <w:t xml:space="preserve"> </w:t>
      </w:r>
      <w:r w:rsidRPr="00875412">
        <w:t>зумеры</w:t>
      </w:r>
      <w:r w:rsidR="000A5CC1" w:rsidRPr="00875412">
        <w:t xml:space="preserve"> </w:t>
      </w:r>
      <w:r w:rsidRPr="00875412">
        <w:t>(с</w:t>
      </w:r>
      <w:r w:rsidR="000A5CC1" w:rsidRPr="00875412">
        <w:t xml:space="preserve"> </w:t>
      </w:r>
      <w:r w:rsidRPr="00875412">
        <w:t>1997</w:t>
      </w:r>
      <w:r w:rsidR="000A5CC1" w:rsidRPr="00875412">
        <w:t xml:space="preserve"> </w:t>
      </w:r>
      <w:r w:rsidRPr="00875412">
        <w:t>года</w:t>
      </w:r>
      <w:r w:rsidR="000A5CC1" w:rsidRPr="00875412">
        <w:t xml:space="preserve"> </w:t>
      </w:r>
      <w:r w:rsidRPr="00875412">
        <w:t>по</w:t>
      </w:r>
      <w:r w:rsidR="000A5CC1" w:rsidRPr="00875412">
        <w:t xml:space="preserve"> </w:t>
      </w:r>
      <w:r w:rsidRPr="00875412">
        <w:t>настоящее</w:t>
      </w:r>
      <w:r w:rsidR="000A5CC1" w:rsidRPr="00875412">
        <w:t xml:space="preserve"> </w:t>
      </w:r>
      <w:r w:rsidRPr="00875412">
        <w:t>время).</w:t>
      </w:r>
    </w:p>
    <w:p w:rsidR="00D1642B" w:rsidRPr="00875412" w:rsidRDefault="00775944" w:rsidP="00071FA0">
      <w:hyperlink r:id="rId23" w:history="1">
        <w:r w:rsidR="00071FA0" w:rsidRPr="00875412">
          <w:rPr>
            <w:rStyle w:val="a3"/>
          </w:rPr>
          <w:t>https://www.advis.ru/php/view_news.php?id=5461E14E-AED1-1F43-972F-E902FD8BF364</w:t>
        </w:r>
      </w:hyperlink>
    </w:p>
    <w:p w:rsidR="00E932DC" w:rsidRPr="00875412" w:rsidRDefault="00E932DC" w:rsidP="00E932DC">
      <w:pPr>
        <w:pStyle w:val="2"/>
      </w:pPr>
      <w:bookmarkStart w:id="55" w:name="_Toc149632406"/>
      <w:r w:rsidRPr="00875412">
        <w:t>ПензаИнформ,</w:t>
      </w:r>
      <w:r w:rsidR="000A5CC1" w:rsidRPr="00875412">
        <w:t xml:space="preserve"> </w:t>
      </w:r>
      <w:r w:rsidRPr="00875412">
        <w:t>30.10.2023,</w:t>
      </w:r>
      <w:r w:rsidR="000A5CC1" w:rsidRPr="00875412">
        <w:t xml:space="preserve"> </w:t>
      </w:r>
      <w:r w:rsidRPr="00875412">
        <w:t>С</w:t>
      </w:r>
      <w:r w:rsidR="000A5CC1" w:rsidRPr="00875412">
        <w:t xml:space="preserve"> </w:t>
      </w:r>
      <w:r w:rsidRPr="00875412">
        <w:t>2024</w:t>
      </w:r>
      <w:r w:rsidR="000A5CC1" w:rsidRPr="00875412">
        <w:t xml:space="preserve"> </w:t>
      </w:r>
      <w:r w:rsidRPr="00875412">
        <w:t>года</w:t>
      </w:r>
      <w:r w:rsidR="000A5CC1" w:rsidRPr="00875412">
        <w:t xml:space="preserve"> </w:t>
      </w:r>
      <w:r w:rsidRPr="00875412">
        <w:t>гражданам</w:t>
      </w:r>
      <w:r w:rsidR="000A5CC1" w:rsidRPr="00875412">
        <w:t xml:space="preserve"> </w:t>
      </w:r>
      <w:r w:rsidRPr="00875412">
        <w:t>предложат</w:t>
      </w:r>
      <w:r w:rsidR="000A5CC1" w:rsidRPr="00875412">
        <w:t xml:space="preserve"> </w:t>
      </w:r>
      <w:r w:rsidRPr="00875412">
        <w:t>по</w:t>
      </w:r>
      <w:r w:rsidR="000A5CC1" w:rsidRPr="00875412">
        <w:t xml:space="preserve"> </w:t>
      </w:r>
      <w:r w:rsidRPr="00875412">
        <w:t>88</w:t>
      </w:r>
      <w:r w:rsidR="000A5CC1" w:rsidRPr="00875412">
        <w:t xml:space="preserve"> </w:t>
      </w:r>
      <w:r w:rsidRPr="00875412">
        <w:t>тысяч</w:t>
      </w:r>
      <w:r w:rsidR="000A5CC1" w:rsidRPr="00875412">
        <w:t xml:space="preserve"> </w:t>
      </w:r>
      <w:r w:rsidRPr="00875412">
        <w:t>ко</w:t>
      </w:r>
      <w:r w:rsidR="000A5CC1" w:rsidRPr="00875412">
        <w:t xml:space="preserve"> </w:t>
      </w:r>
      <w:r w:rsidRPr="00875412">
        <w:t>второй</w:t>
      </w:r>
      <w:r w:rsidR="000A5CC1" w:rsidRPr="00875412">
        <w:t xml:space="preserve"> </w:t>
      </w:r>
      <w:r w:rsidRPr="00875412">
        <w:t>пенсии</w:t>
      </w:r>
      <w:bookmarkEnd w:id="55"/>
    </w:p>
    <w:p w:rsidR="00E932DC" w:rsidRPr="00875412" w:rsidRDefault="00E932DC" w:rsidP="00C114FD">
      <w:pPr>
        <w:pStyle w:val="3"/>
      </w:pPr>
      <w:bookmarkStart w:id="56" w:name="_Toc149632407"/>
      <w:r w:rsidRPr="00875412">
        <w:t>С</w:t>
      </w:r>
      <w:r w:rsidR="000A5CC1" w:rsidRPr="00875412">
        <w:t xml:space="preserve"> </w:t>
      </w:r>
      <w:r w:rsidRPr="00875412">
        <w:t>2024</w:t>
      </w:r>
      <w:r w:rsidR="000A5CC1" w:rsidRPr="00875412">
        <w:t xml:space="preserve"> </w:t>
      </w:r>
      <w:r w:rsidRPr="00875412">
        <w:t>года</w:t>
      </w:r>
      <w:r w:rsidR="000A5CC1" w:rsidRPr="00875412">
        <w:t xml:space="preserve"> </w:t>
      </w:r>
      <w:r w:rsidRPr="00875412">
        <w:t>россияне</w:t>
      </w:r>
      <w:r w:rsidR="000A5CC1" w:rsidRPr="00875412">
        <w:t xml:space="preserve"> </w:t>
      </w:r>
      <w:r w:rsidRPr="00875412">
        <w:t>смогут</w:t>
      </w:r>
      <w:r w:rsidR="000A5CC1" w:rsidRPr="00875412">
        <w:t xml:space="preserve"> </w:t>
      </w:r>
      <w:r w:rsidRPr="00875412">
        <w:t>начать</w:t>
      </w:r>
      <w:r w:rsidR="000A5CC1" w:rsidRPr="00875412">
        <w:t xml:space="preserve"> </w:t>
      </w:r>
      <w:r w:rsidRPr="00875412">
        <w:t>копить</w:t>
      </w:r>
      <w:r w:rsidR="000A5CC1" w:rsidRPr="00875412">
        <w:t xml:space="preserve"> </w:t>
      </w:r>
      <w:r w:rsidRPr="00875412">
        <w:t>на</w:t>
      </w:r>
      <w:r w:rsidR="000A5CC1" w:rsidRPr="00875412">
        <w:t xml:space="preserve"> </w:t>
      </w:r>
      <w:r w:rsidRPr="00875412">
        <w:t>вторую</w:t>
      </w:r>
      <w:r w:rsidR="000A5CC1" w:rsidRPr="00875412">
        <w:t xml:space="preserve"> </w:t>
      </w:r>
      <w:r w:rsidRPr="00875412">
        <w:t>пенсию.</w:t>
      </w:r>
      <w:r w:rsidR="000A5CC1" w:rsidRPr="00875412">
        <w:t xml:space="preserve"> </w:t>
      </w:r>
      <w:r w:rsidRPr="00875412">
        <w:t>В</w:t>
      </w:r>
      <w:r w:rsidR="000A5CC1" w:rsidRPr="00875412">
        <w:t xml:space="preserve"> </w:t>
      </w:r>
      <w:r w:rsidRPr="00875412">
        <w:t>стране</w:t>
      </w:r>
      <w:r w:rsidR="000A5CC1" w:rsidRPr="00875412">
        <w:t xml:space="preserve"> </w:t>
      </w:r>
      <w:r w:rsidRPr="00875412">
        <w:t>будет</w:t>
      </w:r>
      <w:r w:rsidR="000A5CC1" w:rsidRPr="00875412">
        <w:t xml:space="preserve"> </w:t>
      </w:r>
      <w:r w:rsidRPr="00875412">
        <w:t>запущена</w:t>
      </w:r>
      <w:r w:rsidR="000A5CC1" w:rsidRPr="00875412">
        <w:t xml:space="preserve"> </w:t>
      </w:r>
      <w:r w:rsidRPr="00875412">
        <w:t>программа</w:t>
      </w:r>
      <w:r w:rsidR="000A5CC1" w:rsidRPr="00875412">
        <w:t xml:space="preserve"> </w:t>
      </w:r>
      <w:r w:rsidRPr="00875412">
        <w:t>долгосрочных</w:t>
      </w:r>
      <w:r w:rsidR="000A5CC1" w:rsidRPr="00875412">
        <w:t xml:space="preserve"> </w:t>
      </w:r>
      <w:r w:rsidRPr="00875412">
        <w:t>сбережений.</w:t>
      </w:r>
      <w:r w:rsidR="000A5CC1" w:rsidRPr="00875412">
        <w:t xml:space="preserve"> </w:t>
      </w:r>
      <w:r w:rsidRPr="00875412">
        <w:t>Гражданам</w:t>
      </w:r>
      <w:r w:rsidR="000A5CC1" w:rsidRPr="00875412">
        <w:t xml:space="preserve"> </w:t>
      </w:r>
      <w:r w:rsidRPr="00875412">
        <w:t>предложат</w:t>
      </w:r>
      <w:r w:rsidR="000A5CC1" w:rsidRPr="00875412">
        <w:t xml:space="preserve"> </w:t>
      </w:r>
      <w:r w:rsidRPr="00875412">
        <w:t>вложить</w:t>
      </w:r>
      <w:r w:rsidR="000A5CC1" w:rsidRPr="00875412">
        <w:t xml:space="preserve"> </w:t>
      </w:r>
      <w:r w:rsidRPr="00875412">
        <w:t>средства</w:t>
      </w:r>
      <w:r w:rsidR="000A5CC1" w:rsidRPr="00875412">
        <w:t xml:space="preserve"> </w:t>
      </w:r>
      <w:r w:rsidRPr="00875412">
        <w:t>в</w:t>
      </w:r>
      <w:r w:rsidR="000A5CC1" w:rsidRPr="00875412">
        <w:t xml:space="preserve"> </w:t>
      </w:r>
      <w:r w:rsidRPr="00875412">
        <w:t>негосударственные</w:t>
      </w:r>
      <w:r w:rsidR="000A5CC1" w:rsidRPr="00875412">
        <w:t xml:space="preserve"> </w:t>
      </w:r>
      <w:r w:rsidRPr="00875412">
        <w:t>пенсионные</w:t>
      </w:r>
      <w:r w:rsidR="000A5CC1" w:rsidRPr="00875412">
        <w:t xml:space="preserve"> </w:t>
      </w:r>
      <w:r w:rsidRPr="00875412">
        <w:t>фонды</w:t>
      </w:r>
      <w:r w:rsidR="000A5CC1" w:rsidRPr="00875412">
        <w:t xml:space="preserve"> </w:t>
      </w:r>
      <w:r w:rsidRPr="00875412">
        <w:t>(НПФ),</w:t>
      </w:r>
      <w:r w:rsidR="000A5CC1" w:rsidRPr="00875412">
        <w:t xml:space="preserve"> </w:t>
      </w:r>
      <w:r w:rsidRPr="00875412">
        <w:t>за</w:t>
      </w:r>
      <w:r w:rsidR="000A5CC1" w:rsidRPr="00875412">
        <w:t xml:space="preserve"> </w:t>
      </w:r>
      <w:r w:rsidRPr="00875412">
        <w:t>деятельностью</w:t>
      </w:r>
      <w:r w:rsidR="000A5CC1" w:rsidRPr="00875412">
        <w:t xml:space="preserve"> </w:t>
      </w:r>
      <w:r w:rsidRPr="00875412">
        <w:t>которых</w:t>
      </w:r>
      <w:r w:rsidR="000A5CC1" w:rsidRPr="00875412">
        <w:t xml:space="preserve"> </w:t>
      </w:r>
      <w:r w:rsidRPr="00875412">
        <w:t>будет</w:t>
      </w:r>
      <w:r w:rsidR="000A5CC1" w:rsidRPr="00875412">
        <w:t xml:space="preserve"> </w:t>
      </w:r>
      <w:r w:rsidRPr="00875412">
        <w:t>следить</w:t>
      </w:r>
      <w:r w:rsidR="000A5CC1" w:rsidRPr="00875412">
        <w:t xml:space="preserve"> </w:t>
      </w:r>
      <w:r w:rsidRPr="00875412">
        <w:t>Банк</w:t>
      </w:r>
      <w:r w:rsidR="000A5CC1" w:rsidRPr="00875412">
        <w:t xml:space="preserve"> </w:t>
      </w:r>
      <w:r w:rsidRPr="00875412">
        <w:t>России.</w:t>
      </w:r>
      <w:r w:rsidR="000A5CC1" w:rsidRPr="00875412">
        <w:t xml:space="preserve"> </w:t>
      </w:r>
      <w:r w:rsidRPr="00875412">
        <w:t>Накопительно-сберегательный</w:t>
      </w:r>
      <w:r w:rsidR="000A5CC1" w:rsidRPr="00875412">
        <w:t xml:space="preserve"> </w:t>
      </w:r>
      <w:r w:rsidRPr="00875412">
        <w:t>продукт</w:t>
      </w:r>
      <w:r w:rsidR="000A5CC1" w:rsidRPr="00875412">
        <w:t xml:space="preserve"> </w:t>
      </w:r>
      <w:r w:rsidRPr="00875412">
        <w:t>позволит</w:t>
      </w:r>
      <w:r w:rsidR="000A5CC1" w:rsidRPr="00875412">
        <w:t xml:space="preserve"> </w:t>
      </w:r>
      <w:r w:rsidRPr="00875412">
        <w:t>россиянам</w:t>
      </w:r>
      <w:r w:rsidR="000A5CC1" w:rsidRPr="00875412">
        <w:t xml:space="preserve"> </w:t>
      </w:r>
      <w:r w:rsidRPr="00875412">
        <w:t>самостоятельно</w:t>
      </w:r>
      <w:r w:rsidR="000A5CC1" w:rsidRPr="00875412">
        <w:t xml:space="preserve"> </w:t>
      </w:r>
      <w:r w:rsidRPr="00875412">
        <w:t>накопить</w:t>
      </w:r>
      <w:r w:rsidR="000A5CC1" w:rsidRPr="00875412">
        <w:t xml:space="preserve"> </w:t>
      </w:r>
      <w:r w:rsidRPr="00875412">
        <w:t>капитал</w:t>
      </w:r>
      <w:r w:rsidR="000A5CC1" w:rsidRPr="00875412">
        <w:t xml:space="preserve"> </w:t>
      </w:r>
      <w:r w:rsidRPr="00875412">
        <w:t>на</w:t>
      </w:r>
      <w:r w:rsidR="000A5CC1" w:rsidRPr="00875412">
        <w:t xml:space="preserve"> </w:t>
      </w:r>
      <w:r w:rsidRPr="00875412">
        <w:t>пенсию.</w:t>
      </w:r>
      <w:bookmarkEnd w:id="56"/>
    </w:p>
    <w:p w:rsidR="00E932DC" w:rsidRPr="00875412" w:rsidRDefault="00E932DC" w:rsidP="00E932DC">
      <w:r w:rsidRPr="00875412">
        <w:t>Предполагается,</w:t>
      </w:r>
      <w:r w:rsidR="000A5CC1" w:rsidRPr="00875412">
        <w:t xml:space="preserve"> </w:t>
      </w:r>
      <w:r w:rsidRPr="00875412">
        <w:t>что</w:t>
      </w:r>
      <w:r w:rsidR="000A5CC1" w:rsidRPr="00875412">
        <w:t xml:space="preserve"> </w:t>
      </w:r>
      <w:r w:rsidRPr="00875412">
        <w:t>внести</w:t>
      </w:r>
      <w:r w:rsidR="000A5CC1" w:rsidRPr="00875412">
        <w:t xml:space="preserve"> </w:t>
      </w:r>
      <w:r w:rsidRPr="00875412">
        <w:t>в</w:t>
      </w:r>
      <w:r w:rsidR="000A5CC1" w:rsidRPr="00875412">
        <w:t xml:space="preserve"> </w:t>
      </w:r>
      <w:r w:rsidRPr="00875412">
        <w:t>фонды</w:t>
      </w:r>
      <w:r w:rsidR="000A5CC1" w:rsidRPr="00875412">
        <w:t xml:space="preserve"> </w:t>
      </w:r>
      <w:r w:rsidRPr="00875412">
        <w:t>можно</w:t>
      </w:r>
      <w:r w:rsidR="000A5CC1" w:rsidRPr="00875412">
        <w:t xml:space="preserve"> </w:t>
      </w:r>
      <w:r w:rsidRPr="00875412">
        <w:t>будет</w:t>
      </w:r>
      <w:r w:rsidR="000A5CC1" w:rsidRPr="00875412">
        <w:t xml:space="preserve"> </w:t>
      </w:r>
      <w:r w:rsidRPr="00875412">
        <w:t>не</w:t>
      </w:r>
      <w:r w:rsidR="000A5CC1" w:rsidRPr="00875412">
        <w:t xml:space="preserve"> </w:t>
      </w:r>
      <w:r w:rsidRPr="00875412">
        <w:t>только</w:t>
      </w:r>
      <w:r w:rsidR="000A5CC1" w:rsidRPr="00875412">
        <w:t xml:space="preserve"> </w:t>
      </w:r>
      <w:r w:rsidRPr="00875412">
        <w:t>деньги,</w:t>
      </w:r>
      <w:r w:rsidR="000A5CC1" w:rsidRPr="00875412">
        <w:t xml:space="preserve"> </w:t>
      </w:r>
      <w:r w:rsidRPr="00875412">
        <w:t>но</w:t>
      </w:r>
      <w:r w:rsidR="000A5CC1" w:rsidRPr="00875412">
        <w:t xml:space="preserve"> </w:t>
      </w:r>
      <w:r w:rsidRPr="00875412">
        <w:t>и</w:t>
      </w:r>
      <w:r w:rsidR="000A5CC1" w:rsidRPr="00875412">
        <w:t xml:space="preserve"> «</w:t>
      </w:r>
      <w:r w:rsidRPr="00875412">
        <w:t>замороженные</w:t>
      </w:r>
      <w:r w:rsidR="000A5CC1" w:rsidRPr="00875412">
        <w:t xml:space="preserve">» </w:t>
      </w:r>
      <w:r w:rsidRPr="00875412">
        <w:t>в</w:t>
      </w:r>
      <w:r w:rsidR="000A5CC1" w:rsidRPr="00875412">
        <w:t xml:space="preserve"> </w:t>
      </w:r>
      <w:r w:rsidRPr="00875412">
        <w:t>2014</w:t>
      </w:r>
      <w:r w:rsidR="000A5CC1" w:rsidRPr="00875412">
        <w:t xml:space="preserve"> </w:t>
      </w:r>
      <w:r w:rsidRPr="00875412">
        <w:t>году</w:t>
      </w:r>
      <w:r w:rsidR="000A5CC1" w:rsidRPr="00875412">
        <w:t xml:space="preserve"> </w:t>
      </w:r>
      <w:r w:rsidRPr="00875412">
        <w:t>накопления.</w:t>
      </w:r>
      <w:r w:rsidR="000A5CC1" w:rsidRPr="00875412">
        <w:t xml:space="preserve"> </w:t>
      </w:r>
      <w:r w:rsidRPr="00875412">
        <w:t>НПФ</w:t>
      </w:r>
      <w:r w:rsidR="000A5CC1" w:rsidRPr="00875412">
        <w:t xml:space="preserve"> </w:t>
      </w:r>
      <w:r w:rsidRPr="00875412">
        <w:t>будут</w:t>
      </w:r>
      <w:r w:rsidR="000A5CC1" w:rsidRPr="00875412">
        <w:t xml:space="preserve"> </w:t>
      </w:r>
      <w:r w:rsidRPr="00875412">
        <w:t>вкладывать</w:t>
      </w:r>
      <w:r w:rsidR="000A5CC1" w:rsidRPr="00875412">
        <w:t xml:space="preserve"> </w:t>
      </w:r>
      <w:r w:rsidRPr="00875412">
        <w:t>средства</w:t>
      </w:r>
      <w:r w:rsidR="000A5CC1" w:rsidRPr="00875412">
        <w:t xml:space="preserve"> </w:t>
      </w:r>
      <w:r w:rsidRPr="00875412">
        <w:t>граждан</w:t>
      </w:r>
      <w:r w:rsidR="000A5CC1" w:rsidRPr="00875412">
        <w:t xml:space="preserve"> </w:t>
      </w:r>
      <w:r w:rsidRPr="00875412">
        <w:t>в</w:t>
      </w:r>
      <w:r w:rsidR="000A5CC1" w:rsidRPr="00875412">
        <w:t xml:space="preserve"> </w:t>
      </w:r>
      <w:r w:rsidRPr="00875412">
        <w:lastRenderedPageBreak/>
        <w:t>облигации</w:t>
      </w:r>
      <w:r w:rsidR="000A5CC1" w:rsidRPr="00875412">
        <w:t xml:space="preserve"> </w:t>
      </w:r>
      <w:r w:rsidRPr="00875412">
        <w:t>федерального</w:t>
      </w:r>
      <w:r w:rsidR="000A5CC1" w:rsidRPr="00875412">
        <w:t xml:space="preserve"> </w:t>
      </w:r>
      <w:r w:rsidRPr="00875412">
        <w:t>займа,</w:t>
      </w:r>
      <w:r w:rsidR="000A5CC1" w:rsidRPr="00875412">
        <w:t xml:space="preserve"> </w:t>
      </w:r>
      <w:r w:rsidRPr="00875412">
        <w:t>инфраструктурные</w:t>
      </w:r>
      <w:r w:rsidR="000A5CC1" w:rsidRPr="00875412">
        <w:t xml:space="preserve"> </w:t>
      </w:r>
      <w:r w:rsidRPr="00875412">
        <w:t>облигации,</w:t>
      </w:r>
      <w:r w:rsidR="000A5CC1" w:rsidRPr="00875412">
        <w:t xml:space="preserve"> </w:t>
      </w:r>
      <w:r w:rsidRPr="00875412">
        <w:t>корпоративные</w:t>
      </w:r>
      <w:r w:rsidR="000A5CC1" w:rsidRPr="00875412">
        <w:t xml:space="preserve"> </w:t>
      </w:r>
      <w:r w:rsidRPr="00875412">
        <w:t>облигации</w:t>
      </w:r>
      <w:r w:rsidR="000A5CC1" w:rsidRPr="00875412">
        <w:t xml:space="preserve"> </w:t>
      </w:r>
      <w:r w:rsidRPr="00875412">
        <w:t>и</w:t>
      </w:r>
      <w:r w:rsidR="000A5CC1" w:rsidRPr="00875412">
        <w:t xml:space="preserve"> </w:t>
      </w:r>
      <w:r w:rsidRPr="00875412">
        <w:t>прочие</w:t>
      </w:r>
      <w:r w:rsidR="000A5CC1" w:rsidRPr="00875412">
        <w:t xml:space="preserve"> «</w:t>
      </w:r>
      <w:r w:rsidRPr="00875412">
        <w:t>надежные</w:t>
      </w:r>
      <w:r w:rsidR="000A5CC1" w:rsidRPr="00875412">
        <w:t xml:space="preserve"> </w:t>
      </w:r>
      <w:r w:rsidRPr="00875412">
        <w:t>ценные</w:t>
      </w:r>
      <w:r w:rsidR="000A5CC1" w:rsidRPr="00875412">
        <w:t xml:space="preserve"> </w:t>
      </w:r>
      <w:r w:rsidRPr="00875412">
        <w:t>бумаги</w:t>
      </w:r>
      <w:r w:rsidR="000A5CC1" w:rsidRPr="00875412">
        <w:t>»</w:t>
      </w:r>
      <w:r w:rsidRPr="00875412">
        <w:t>.</w:t>
      </w:r>
    </w:p>
    <w:p w:rsidR="00E932DC" w:rsidRPr="00875412" w:rsidRDefault="000A5CC1" w:rsidP="00E932DC">
      <w:r w:rsidRPr="00875412">
        <w:t>«</w:t>
      </w:r>
      <w:r w:rsidR="00E932DC" w:rsidRPr="00875412">
        <w:t>Думаю,</w:t>
      </w:r>
      <w:r w:rsidRPr="00875412">
        <w:t xml:space="preserve"> </w:t>
      </w:r>
      <w:r w:rsidR="00E932DC" w:rsidRPr="00875412">
        <w:t>программа</w:t>
      </w:r>
      <w:r w:rsidRPr="00875412">
        <w:t xml:space="preserve"> </w:t>
      </w:r>
      <w:r w:rsidR="00E932DC" w:rsidRPr="00875412">
        <w:t>будет</w:t>
      </w:r>
      <w:r w:rsidRPr="00875412">
        <w:t xml:space="preserve"> </w:t>
      </w:r>
      <w:r w:rsidR="00E932DC" w:rsidRPr="00875412">
        <w:t>работать.</w:t>
      </w:r>
      <w:r w:rsidRPr="00875412">
        <w:t xml:space="preserve"> </w:t>
      </w:r>
      <w:r w:rsidR="00E932DC" w:rsidRPr="00875412">
        <w:t>Она</w:t>
      </w:r>
      <w:r w:rsidRPr="00875412">
        <w:t xml:space="preserve"> </w:t>
      </w:r>
      <w:r w:rsidR="00E932DC" w:rsidRPr="00875412">
        <w:t>все-таки</w:t>
      </w:r>
      <w:r w:rsidRPr="00875412">
        <w:t xml:space="preserve"> </w:t>
      </w:r>
      <w:r w:rsidR="00E932DC" w:rsidRPr="00875412">
        <w:t>инвестиционная,</w:t>
      </w:r>
      <w:r w:rsidRPr="00875412">
        <w:t xml:space="preserve"> </w:t>
      </w:r>
      <w:r w:rsidR="00E932DC" w:rsidRPr="00875412">
        <w:t>а</w:t>
      </w:r>
      <w:r w:rsidRPr="00875412">
        <w:t xml:space="preserve"> </w:t>
      </w:r>
      <w:r w:rsidR="00E932DC" w:rsidRPr="00875412">
        <w:t>не</w:t>
      </w:r>
      <w:r w:rsidRPr="00875412">
        <w:t xml:space="preserve"> </w:t>
      </w:r>
      <w:r w:rsidR="00E932DC" w:rsidRPr="00875412">
        <w:t>только</w:t>
      </w:r>
      <w:r w:rsidRPr="00875412">
        <w:t xml:space="preserve"> </w:t>
      </w:r>
      <w:r w:rsidR="00E932DC" w:rsidRPr="00875412">
        <w:t>пенсионная.</w:t>
      </w:r>
      <w:r w:rsidRPr="00875412">
        <w:t xml:space="preserve"> </w:t>
      </w:r>
      <w:r w:rsidR="00E932DC" w:rsidRPr="00875412">
        <w:t>Средства</w:t>
      </w:r>
      <w:r w:rsidRPr="00875412">
        <w:t xml:space="preserve"> </w:t>
      </w:r>
      <w:r w:rsidR="00E932DC" w:rsidRPr="00875412">
        <w:t>будут</w:t>
      </w:r>
      <w:r w:rsidRPr="00875412">
        <w:t xml:space="preserve"> </w:t>
      </w:r>
      <w:r w:rsidR="00E932DC" w:rsidRPr="00875412">
        <w:t>инвестироваться</w:t>
      </w:r>
      <w:r w:rsidRPr="00875412">
        <w:t xml:space="preserve"> </w:t>
      </w:r>
      <w:r w:rsidR="00E932DC" w:rsidRPr="00875412">
        <w:t>в</w:t>
      </w:r>
      <w:r w:rsidRPr="00875412">
        <w:t xml:space="preserve"> </w:t>
      </w:r>
      <w:r w:rsidR="00E932DC" w:rsidRPr="00875412">
        <w:t>разные</w:t>
      </w:r>
      <w:r w:rsidRPr="00875412">
        <w:t xml:space="preserve"> </w:t>
      </w:r>
      <w:r w:rsidR="00E932DC" w:rsidRPr="00875412">
        <w:t>активы.</w:t>
      </w:r>
      <w:r w:rsidRPr="00875412">
        <w:t xml:space="preserve"> </w:t>
      </w:r>
      <w:r w:rsidR="00E932DC" w:rsidRPr="00875412">
        <w:t>У</w:t>
      </w:r>
      <w:r w:rsidRPr="00875412">
        <w:t xml:space="preserve"> </w:t>
      </w:r>
      <w:r w:rsidR="00E932DC" w:rsidRPr="00875412">
        <w:t>нас</w:t>
      </w:r>
      <w:r w:rsidRPr="00875412">
        <w:t xml:space="preserve"> </w:t>
      </w:r>
      <w:r w:rsidR="00E932DC" w:rsidRPr="00875412">
        <w:t>достаточное</w:t>
      </w:r>
      <w:r w:rsidRPr="00875412">
        <w:t xml:space="preserve"> </w:t>
      </w:r>
      <w:r w:rsidR="00E932DC" w:rsidRPr="00875412">
        <w:t>количество</w:t>
      </w:r>
      <w:r w:rsidRPr="00875412">
        <w:t xml:space="preserve"> </w:t>
      </w:r>
      <w:r w:rsidR="00E932DC" w:rsidRPr="00875412">
        <w:t>россиян</w:t>
      </w:r>
      <w:r w:rsidRPr="00875412">
        <w:t xml:space="preserve"> </w:t>
      </w:r>
      <w:r w:rsidR="00E932DC" w:rsidRPr="00875412">
        <w:t>занимаются</w:t>
      </w:r>
      <w:r w:rsidRPr="00875412">
        <w:t xml:space="preserve"> </w:t>
      </w:r>
      <w:r w:rsidR="00E932DC" w:rsidRPr="00875412">
        <w:t>инвестициями,</w:t>
      </w:r>
      <w:r w:rsidRPr="00875412">
        <w:t xml:space="preserve"> </w:t>
      </w:r>
      <w:r w:rsidR="00E932DC" w:rsidRPr="00875412">
        <w:t>и</w:t>
      </w:r>
      <w:r w:rsidRPr="00875412">
        <w:t xml:space="preserve"> </w:t>
      </w:r>
      <w:r w:rsidR="00E932DC" w:rsidRPr="00875412">
        <w:t>многие</w:t>
      </w:r>
      <w:r w:rsidRPr="00875412">
        <w:t xml:space="preserve"> </w:t>
      </w:r>
      <w:r w:rsidR="00E932DC" w:rsidRPr="00875412">
        <w:t>-</w:t>
      </w:r>
      <w:r w:rsidRPr="00875412">
        <w:t xml:space="preserve"> </w:t>
      </w:r>
      <w:r w:rsidR="00E932DC" w:rsidRPr="00875412">
        <w:t>из</w:t>
      </w:r>
      <w:r w:rsidRPr="00875412">
        <w:t xml:space="preserve"> </w:t>
      </w:r>
      <w:r w:rsidR="00E932DC" w:rsidRPr="00875412">
        <w:t>категории</w:t>
      </w:r>
      <w:r w:rsidRPr="00875412">
        <w:t xml:space="preserve"> </w:t>
      </w:r>
      <w:r w:rsidR="00E932DC" w:rsidRPr="00875412">
        <w:t>граждан,</w:t>
      </w:r>
      <w:r w:rsidRPr="00875412">
        <w:t xml:space="preserve"> </w:t>
      </w:r>
      <w:r w:rsidR="00E932DC" w:rsidRPr="00875412">
        <w:t>не</w:t>
      </w:r>
      <w:r w:rsidRPr="00875412">
        <w:t xml:space="preserve"> </w:t>
      </w:r>
      <w:r w:rsidR="00E932DC" w:rsidRPr="00875412">
        <w:t>имеющих</w:t>
      </w:r>
      <w:r w:rsidRPr="00875412">
        <w:t xml:space="preserve"> </w:t>
      </w:r>
      <w:r w:rsidR="00E932DC" w:rsidRPr="00875412">
        <w:t>высокие</w:t>
      </w:r>
      <w:r w:rsidRPr="00875412">
        <w:t xml:space="preserve"> </w:t>
      </w:r>
      <w:r w:rsidR="00E932DC" w:rsidRPr="00875412">
        <w:t>доходы.</w:t>
      </w:r>
      <w:r w:rsidRPr="00875412">
        <w:t xml:space="preserve"> </w:t>
      </w:r>
      <w:r w:rsidR="00E932DC" w:rsidRPr="00875412">
        <w:t>То,</w:t>
      </w:r>
      <w:r w:rsidRPr="00875412">
        <w:t xml:space="preserve"> </w:t>
      </w:r>
      <w:r w:rsidR="00E932DC" w:rsidRPr="00875412">
        <w:t>что</w:t>
      </w:r>
      <w:r w:rsidRPr="00875412">
        <w:t xml:space="preserve"> </w:t>
      </w:r>
      <w:r w:rsidR="00E932DC" w:rsidRPr="00875412">
        <w:t>люди</w:t>
      </w:r>
      <w:r w:rsidRPr="00875412">
        <w:t xml:space="preserve"> </w:t>
      </w:r>
      <w:r w:rsidR="00E932DC" w:rsidRPr="00875412">
        <w:t>и</w:t>
      </w:r>
      <w:r w:rsidRPr="00875412">
        <w:t xml:space="preserve"> </w:t>
      </w:r>
      <w:r w:rsidR="00E932DC" w:rsidRPr="00875412">
        <w:t>так</w:t>
      </w:r>
      <w:r w:rsidRPr="00875412">
        <w:t xml:space="preserve"> </w:t>
      </w:r>
      <w:r w:rsidR="00E932DC" w:rsidRPr="00875412">
        <w:t>участвуют</w:t>
      </w:r>
      <w:r w:rsidRPr="00875412">
        <w:t xml:space="preserve"> </w:t>
      </w:r>
      <w:r w:rsidR="00E932DC" w:rsidRPr="00875412">
        <w:t>в</w:t>
      </w:r>
      <w:r w:rsidRPr="00875412">
        <w:t xml:space="preserve"> </w:t>
      </w:r>
      <w:r w:rsidR="00E932DC" w:rsidRPr="00875412">
        <w:t>инвестировании</w:t>
      </w:r>
      <w:r w:rsidRPr="00875412">
        <w:t xml:space="preserve"> </w:t>
      </w:r>
      <w:r w:rsidR="00E932DC" w:rsidRPr="00875412">
        <w:t>без</w:t>
      </w:r>
      <w:r w:rsidRPr="00875412">
        <w:t xml:space="preserve"> </w:t>
      </w:r>
      <w:r w:rsidR="00E932DC" w:rsidRPr="00875412">
        <w:t>всяких</w:t>
      </w:r>
      <w:r w:rsidRPr="00875412">
        <w:t xml:space="preserve"> </w:t>
      </w:r>
      <w:r w:rsidR="00E932DC" w:rsidRPr="00875412">
        <w:t>льгот</w:t>
      </w:r>
      <w:r w:rsidRPr="00875412">
        <w:t xml:space="preserve"> </w:t>
      </w:r>
      <w:r w:rsidR="00E932DC" w:rsidRPr="00875412">
        <w:t>и</w:t>
      </w:r>
      <w:r w:rsidRPr="00875412">
        <w:t xml:space="preserve"> </w:t>
      </w:r>
      <w:r w:rsidR="00E932DC" w:rsidRPr="00875412">
        <w:t>стимулов</w:t>
      </w:r>
      <w:r w:rsidRPr="00875412">
        <w:t xml:space="preserve"> </w:t>
      </w:r>
      <w:r w:rsidR="00E932DC" w:rsidRPr="00875412">
        <w:t>от</w:t>
      </w:r>
      <w:r w:rsidRPr="00875412">
        <w:t xml:space="preserve"> </w:t>
      </w:r>
      <w:r w:rsidR="00E932DC" w:rsidRPr="00875412">
        <w:t>государства,</w:t>
      </w:r>
      <w:r w:rsidRPr="00875412">
        <w:t xml:space="preserve"> </w:t>
      </w:r>
      <w:r w:rsidR="00E932DC" w:rsidRPr="00875412">
        <w:t>говорит</w:t>
      </w:r>
      <w:r w:rsidRPr="00875412">
        <w:t xml:space="preserve"> </w:t>
      </w:r>
      <w:r w:rsidR="00E932DC" w:rsidRPr="00875412">
        <w:t>о</w:t>
      </w:r>
      <w:r w:rsidRPr="00875412">
        <w:t xml:space="preserve"> </w:t>
      </w:r>
      <w:r w:rsidR="00E932DC" w:rsidRPr="00875412">
        <w:t>том,</w:t>
      </w:r>
      <w:r w:rsidRPr="00875412">
        <w:t xml:space="preserve"> </w:t>
      </w:r>
      <w:r w:rsidR="00E932DC" w:rsidRPr="00875412">
        <w:t>что</w:t>
      </w:r>
      <w:r w:rsidRPr="00875412">
        <w:t xml:space="preserve"> </w:t>
      </w:r>
      <w:r w:rsidR="00E932DC" w:rsidRPr="00875412">
        <w:t>потенциал</w:t>
      </w:r>
      <w:r w:rsidRPr="00875412">
        <w:t xml:space="preserve"> </w:t>
      </w:r>
      <w:r w:rsidR="00E932DC" w:rsidRPr="00875412">
        <w:t>для</w:t>
      </w:r>
      <w:r w:rsidRPr="00875412">
        <w:t xml:space="preserve"> </w:t>
      </w:r>
      <w:r w:rsidR="00E932DC" w:rsidRPr="00875412">
        <w:t>привлечения</w:t>
      </w:r>
      <w:r w:rsidRPr="00875412">
        <w:t xml:space="preserve"> </w:t>
      </w:r>
      <w:r w:rsidR="00E932DC" w:rsidRPr="00875412">
        <w:t>граждан</w:t>
      </w:r>
      <w:r w:rsidRPr="00875412">
        <w:t xml:space="preserve"> </w:t>
      </w:r>
      <w:r w:rsidR="00E932DC" w:rsidRPr="00875412">
        <w:t>есть</w:t>
      </w:r>
      <w:r w:rsidRPr="00875412">
        <w:t>»</w:t>
      </w:r>
      <w:r w:rsidR="00E932DC" w:rsidRPr="00875412">
        <w:t>,</w:t>
      </w:r>
      <w:r w:rsidRPr="00875412">
        <w:t xml:space="preserve"> </w:t>
      </w:r>
      <w:r w:rsidR="00E932DC" w:rsidRPr="00875412">
        <w:t>-</w:t>
      </w:r>
      <w:r w:rsidRPr="00875412">
        <w:t xml:space="preserve"> </w:t>
      </w:r>
      <w:r w:rsidR="00E932DC" w:rsidRPr="00875412">
        <w:t>заявил</w:t>
      </w:r>
      <w:r w:rsidRPr="00875412">
        <w:t xml:space="preserve"> </w:t>
      </w:r>
      <w:r w:rsidR="00E932DC" w:rsidRPr="00875412">
        <w:t>депутат</w:t>
      </w:r>
      <w:r w:rsidRPr="00875412">
        <w:t xml:space="preserve"> </w:t>
      </w:r>
      <w:r w:rsidR="00E932DC" w:rsidRPr="00875412">
        <w:t>Госдумы</w:t>
      </w:r>
      <w:r w:rsidRPr="00875412">
        <w:t xml:space="preserve"> </w:t>
      </w:r>
      <w:r w:rsidR="00E932DC" w:rsidRPr="00875412">
        <w:t>Анатолий</w:t>
      </w:r>
      <w:r w:rsidRPr="00875412">
        <w:t xml:space="preserve"> </w:t>
      </w:r>
      <w:r w:rsidR="00E932DC" w:rsidRPr="00875412">
        <w:t>Аксаков.</w:t>
      </w:r>
    </w:p>
    <w:p w:rsidR="00E932DC" w:rsidRPr="00875412" w:rsidRDefault="00E932DC" w:rsidP="00E932DC">
      <w:r w:rsidRPr="00875412">
        <w:t>Государство</w:t>
      </w:r>
      <w:r w:rsidR="000A5CC1" w:rsidRPr="00875412">
        <w:t xml:space="preserve"> </w:t>
      </w:r>
      <w:r w:rsidRPr="00875412">
        <w:t>в</w:t>
      </w:r>
      <w:r w:rsidR="000A5CC1" w:rsidRPr="00875412">
        <w:t xml:space="preserve"> </w:t>
      </w:r>
      <w:r w:rsidRPr="00875412">
        <w:t>течение</w:t>
      </w:r>
      <w:r w:rsidR="000A5CC1" w:rsidRPr="00875412">
        <w:t xml:space="preserve"> </w:t>
      </w:r>
      <w:r w:rsidRPr="00875412">
        <w:t>трех</w:t>
      </w:r>
      <w:r w:rsidR="000A5CC1" w:rsidRPr="00875412">
        <w:t xml:space="preserve"> </w:t>
      </w:r>
      <w:r w:rsidRPr="00875412">
        <w:t>лет</w:t>
      </w:r>
      <w:r w:rsidR="000A5CC1" w:rsidRPr="00875412">
        <w:t xml:space="preserve"> </w:t>
      </w:r>
      <w:r w:rsidRPr="00875412">
        <w:t>будет</w:t>
      </w:r>
      <w:r w:rsidR="000A5CC1" w:rsidRPr="00875412">
        <w:t xml:space="preserve"> </w:t>
      </w:r>
      <w:r w:rsidRPr="00875412">
        <w:t>стимулировать</w:t>
      </w:r>
      <w:r w:rsidR="000A5CC1" w:rsidRPr="00875412">
        <w:t xml:space="preserve"> </w:t>
      </w:r>
      <w:r w:rsidRPr="00875412">
        <w:t>граждан</w:t>
      </w:r>
      <w:r w:rsidR="000A5CC1" w:rsidRPr="00875412">
        <w:t xml:space="preserve"> </w:t>
      </w:r>
      <w:r w:rsidRPr="00875412">
        <w:t>за</w:t>
      </w:r>
      <w:r w:rsidR="000A5CC1" w:rsidRPr="00875412">
        <w:t xml:space="preserve"> </w:t>
      </w:r>
      <w:r w:rsidRPr="00875412">
        <w:t>счет</w:t>
      </w:r>
      <w:r w:rsidR="000A5CC1" w:rsidRPr="00875412">
        <w:t xml:space="preserve"> </w:t>
      </w:r>
      <w:r w:rsidRPr="00875412">
        <w:t>софинансирования</w:t>
      </w:r>
      <w:r w:rsidR="000A5CC1" w:rsidRPr="00875412">
        <w:t xml:space="preserve"> </w:t>
      </w:r>
      <w:r w:rsidRPr="00875412">
        <w:t>взносов</w:t>
      </w:r>
      <w:r w:rsidR="000A5CC1" w:rsidRPr="00875412">
        <w:t xml:space="preserve"> </w:t>
      </w:r>
      <w:r w:rsidRPr="00875412">
        <w:t>-</w:t>
      </w:r>
      <w:r w:rsidR="000A5CC1" w:rsidRPr="00875412">
        <w:t xml:space="preserve"> </w:t>
      </w:r>
      <w:r w:rsidRPr="00875412">
        <w:t>до</w:t>
      </w:r>
      <w:r w:rsidR="000A5CC1" w:rsidRPr="00875412">
        <w:t xml:space="preserve"> </w:t>
      </w:r>
      <w:r w:rsidRPr="00875412">
        <w:t>36</w:t>
      </w:r>
      <w:r w:rsidR="000A5CC1" w:rsidRPr="00875412">
        <w:t xml:space="preserve"> </w:t>
      </w:r>
      <w:r w:rsidRPr="00875412">
        <w:t>тысяч</w:t>
      </w:r>
      <w:r w:rsidR="000A5CC1" w:rsidRPr="00875412">
        <w:t xml:space="preserve"> </w:t>
      </w:r>
      <w:r w:rsidRPr="00875412">
        <w:t>рублей</w:t>
      </w:r>
      <w:r w:rsidR="000A5CC1" w:rsidRPr="00875412">
        <w:t xml:space="preserve"> </w:t>
      </w:r>
      <w:r w:rsidRPr="00875412">
        <w:t>в</w:t>
      </w:r>
      <w:r w:rsidR="000A5CC1" w:rsidRPr="00875412">
        <w:t xml:space="preserve"> </w:t>
      </w:r>
      <w:r w:rsidRPr="00875412">
        <w:t>год.</w:t>
      </w:r>
      <w:r w:rsidR="000A5CC1" w:rsidRPr="00875412">
        <w:t xml:space="preserve"> </w:t>
      </w:r>
      <w:r w:rsidRPr="00875412">
        <w:t>Также</w:t>
      </w:r>
      <w:r w:rsidR="000A5CC1" w:rsidRPr="00875412">
        <w:t xml:space="preserve"> </w:t>
      </w:r>
      <w:r w:rsidRPr="00875412">
        <w:t>участники</w:t>
      </w:r>
      <w:r w:rsidR="000A5CC1" w:rsidRPr="00875412">
        <w:t xml:space="preserve"> </w:t>
      </w:r>
      <w:r w:rsidRPr="00875412">
        <w:t>программы</w:t>
      </w:r>
      <w:r w:rsidR="000A5CC1" w:rsidRPr="00875412">
        <w:t xml:space="preserve"> </w:t>
      </w:r>
      <w:r w:rsidRPr="00875412">
        <w:t>получат</w:t>
      </w:r>
      <w:r w:rsidR="000A5CC1" w:rsidRPr="00875412">
        <w:t xml:space="preserve"> </w:t>
      </w:r>
      <w:r w:rsidRPr="00875412">
        <w:t>налоговый</w:t>
      </w:r>
      <w:r w:rsidR="000A5CC1" w:rsidRPr="00875412">
        <w:t xml:space="preserve"> </w:t>
      </w:r>
      <w:r w:rsidRPr="00875412">
        <w:t>вычет</w:t>
      </w:r>
      <w:r w:rsidR="000A5CC1" w:rsidRPr="00875412">
        <w:t xml:space="preserve"> </w:t>
      </w:r>
      <w:r w:rsidRPr="00875412">
        <w:t>в</w:t>
      </w:r>
      <w:r w:rsidR="000A5CC1" w:rsidRPr="00875412">
        <w:t xml:space="preserve"> </w:t>
      </w:r>
      <w:r w:rsidRPr="00875412">
        <w:t>размере</w:t>
      </w:r>
      <w:r w:rsidR="000A5CC1" w:rsidRPr="00875412">
        <w:t xml:space="preserve"> </w:t>
      </w:r>
      <w:r w:rsidRPr="00875412">
        <w:t>до</w:t>
      </w:r>
      <w:r w:rsidR="000A5CC1" w:rsidRPr="00875412">
        <w:t xml:space="preserve"> </w:t>
      </w:r>
      <w:r w:rsidRPr="00875412">
        <w:t>52</w:t>
      </w:r>
      <w:r w:rsidR="000A5CC1" w:rsidRPr="00875412">
        <w:t xml:space="preserve"> </w:t>
      </w:r>
      <w:r w:rsidRPr="00875412">
        <w:t>тысяч</w:t>
      </w:r>
      <w:r w:rsidR="000A5CC1" w:rsidRPr="00875412">
        <w:t xml:space="preserve"> </w:t>
      </w:r>
      <w:r w:rsidRPr="00875412">
        <w:t>рублей</w:t>
      </w:r>
      <w:r w:rsidR="000A5CC1" w:rsidRPr="00875412">
        <w:t xml:space="preserve"> </w:t>
      </w:r>
      <w:r w:rsidRPr="00875412">
        <w:t>в</w:t>
      </w:r>
      <w:r w:rsidR="000A5CC1" w:rsidRPr="00875412">
        <w:t xml:space="preserve"> </w:t>
      </w:r>
      <w:r w:rsidRPr="00875412">
        <w:t>год</w:t>
      </w:r>
      <w:r w:rsidR="000A5CC1" w:rsidRPr="00875412">
        <w:t xml:space="preserve"> </w:t>
      </w:r>
      <w:r w:rsidRPr="00875412">
        <w:t>при</w:t>
      </w:r>
      <w:r w:rsidR="000A5CC1" w:rsidRPr="00875412">
        <w:t xml:space="preserve"> </w:t>
      </w:r>
      <w:r w:rsidRPr="00875412">
        <w:t>уплате</w:t>
      </w:r>
      <w:r w:rsidR="000A5CC1" w:rsidRPr="00875412">
        <w:t xml:space="preserve"> </w:t>
      </w:r>
      <w:r w:rsidRPr="00875412">
        <w:t>взносов</w:t>
      </w:r>
      <w:r w:rsidR="000A5CC1" w:rsidRPr="00875412">
        <w:t xml:space="preserve"> </w:t>
      </w:r>
      <w:r w:rsidRPr="00875412">
        <w:t>до</w:t>
      </w:r>
      <w:r w:rsidR="000A5CC1" w:rsidRPr="00875412">
        <w:t xml:space="preserve"> </w:t>
      </w:r>
      <w:r w:rsidRPr="00875412">
        <w:t>400</w:t>
      </w:r>
      <w:r w:rsidR="000A5CC1" w:rsidRPr="00875412">
        <w:t xml:space="preserve"> </w:t>
      </w:r>
      <w:r w:rsidRPr="00875412">
        <w:t>тысяч</w:t>
      </w:r>
      <w:r w:rsidR="000A5CC1" w:rsidRPr="00875412">
        <w:t xml:space="preserve"> </w:t>
      </w:r>
      <w:r w:rsidRPr="00875412">
        <w:t>рублей.</w:t>
      </w:r>
    </w:p>
    <w:p w:rsidR="00E932DC" w:rsidRPr="00875412" w:rsidRDefault="00E932DC" w:rsidP="00E932DC">
      <w:r w:rsidRPr="00875412">
        <w:t>Отмечается,</w:t>
      </w:r>
      <w:r w:rsidR="000A5CC1" w:rsidRPr="00875412">
        <w:t xml:space="preserve"> </w:t>
      </w:r>
      <w:r w:rsidRPr="00875412">
        <w:t>что</w:t>
      </w:r>
      <w:r w:rsidR="000A5CC1" w:rsidRPr="00875412">
        <w:t xml:space="preserve"> </w:t>
      </w:r>
      <w:r w:rsidRPr="00875412">
        <w:t>взносы</w:t>
      </w:r>
      <w:r w:rsidR="000A5CC1" w:rsidRPr="00875412">
        <w:t xml:space="preserve"> </w:t>
      </w:r>
      <w:r w:rsidRPr="00875412">
        <w:t>граждан</w:t>
      </w:r>
      <w:r w:rsidR="000A5CC1" w:rsidRPr="00875412">
        <w:t xml:space="preserve"> </w:t>
      </w:r>
      <w:r w:rsidRPr="00875412">
        <w:t>до</w:t>
      </w:r>
      <w:r w:rsidR="000A5CC1" w:rsidRPr="00875412">
        <w:t xml:space="preserve"> </w:t>
      </w:r>
      <w:r w:rsidRPr="00875412">
        <w:t>2,8</w:t>
      </w:r>
      <w:r w:rsidR="000A5CC1" w:rsidRPr="00875412">
        <w:t xml:space="preserve"> </w:t>
      </w:r>
      <w:r w:rsidRPr="00875412">
        <w:t>миллиона</w:t>
      </w:r>
      <w:r w:rsidR="000A5CC1" w:rsidRPr="00875412">
        <w:t xml:space="preserve"> </w:t>
      </w:r>
      <w:r w:rsidRPr="00875412">
        <w:t>рублей</w:t>
      </w:r>
      <w:r w:rsidR="000A5CC1" w:rsidRPr="00875412">
        <w:t xml:space="preserve"> </w:t>
      </w:r>
      <w:r w:rsidRPr="00875412">
        <w:t>будут</w:t>
      </w:r>
      <w:r w:rsidR="000A5CC1" w:rsidRPr="00875412">
        <w:t xml:space="preserve"> </w:t>
      </w:r>
      <w:r w:rsidRPr="00875412">
        <w:t>застрахованы</w:t>
      </w:r>
      <w:r w:rsidR="000A5CC1" w:rsidRPr="00875412">
        <w:t xml:space="preserve"> </w:t>
      </w:r>
      <w:r w:rsidRPr="00875412">
        <w:t>государством.</w:t>
      </w:r>
    </w:p>
    <w:p w:rsidR="00E932DC" w:rsidRPr="00875412" w:rsidRDefault="00E932DC" w:rsidP="00E932DC">
      <w:r w:rsidRPr="00875412">
        <w:t>Минимальный</w:t>
      </w:r>
      <w:r w:rsidR="000A5CC1" w:rsidRPr="00875412">
        <w:t xml:space="preserve"> </w:t>
      </w:r>
      <w:r w:rsidRPr="00875412">
        <w:t>срок</w:t>
      </w:r>
      <w:r w:rsidR="000A5CC1" w:rsidRPr="00875412">
        <w:t xml:space="preserve"> </w:t>
      </w:r>
      <w:r w:rsidRPr="00875412">
        <w:t>участия</w:t>
      </w:r>
      <w:r w:rsidR="000A5CC1" w:rsidRPr="00875412">
        <w:t xml:space="preserve"> </w:t>
      </w:r>
      <w:r w:rsidRPr="00875412">
        <w:t>в</w:t>
      </w:r>
      <w:r w:rsidR="000A5CC1" w:rsidRPr="00875412">
        <w:t xml:space="preserve"> </w:t>
      </w:r>
      <w:r w:rsidRPr="00875412">
        <w:t>программе</w:t>
      </w:r>
      <w:r w:rsidR="000A5CC1" w:rsidRPr="00875412">
        <w:t xml:space="preserve"> </w:t>
      </w:r>
      <w:r w:rsidRPr="00875412">
        <w:t>15</w:t>
      </w:r>
      <w:r w:rsidR="000A5CC1" w:rsidRPr="00875412">
        <w:t xml:space="preserve"> </w:t>
      </w:r>
      <w:r w:rsidRPr="00875412">
        <w:t>лет</w:t>
      </w:r>
      <w:r w:rsidR="000A5CC1" w:rsidRPr="00875412">
        <w:t xml:space="preserve"> </w:t>
      </w:r>
      <w:r w:rsidRPr="00875412">
        <w:t>или</w:t>
      </w:r>
      <w:r w:rsidR="000A5CC1" w:rsidRPr="00875412">
        <w:t xml:space="preserve"> </w:t>
      </w:r>
      <w:r w:rsidRPr="00875412">
        <w:t>до</w:t>
      </w:r>
      <w:r w:rsidR="000A5CC1" w:rsidRPr="00875412">
        <w:t xml:space="preserve"> </w:t>
      </w:r>
      <w:r w:rsidRPr="00875412">
        <w:t>достижения</w:t>
      </w:r>
      <w:r w:rsidR="000A5CC1" w:rsidRPr="00875412">
        <w:t xml:space="preserve"> </w:t>
      </w:r>
      <w:r w:rsidRPr="00875412">
        <w:t>60-летнего</w:t>
      </w:r>
      <w:r w:rsidR="000A5CC1" w:rsidRPr="00875412">
        <w:t xml:space="preserve"> </w:t>
      </w:r>
      <w:r w:rsidRPr="00875412">
        <w:t>возраста</w:t>
      </w:r>
      <w:r w:rsidR="000A5CC1" w:rsidRPr="00875412">
        <w:t xml:space="preserve"> </w:t>
      </w:r>
      <w:r w:rsidRPr="00875412">
        <w:t>у</w:t>
      </w:r>
      <w:r w:rsidR="000A5CC1" w:rsidRPr="00875412">
        <w:t xml:space="preserve"> </w:t>
      </w:r>
      <w:r w:rsidRPr="00875412">
        <w:t>мужчин</w:t>
      </w:r>
      <w:r w:rsidR="000A5CC1" w:rsidRPr="00875412">
        <w:t xml:space="preserve"> </w:t>
      </w:r>
      <w:r w:rsidRPr="00875412">
        <w:t>и</w:t>
      </w:r>
      <w:r w:rsidR="000A5CC1" w:rsidRPr="00875412">
        <w:t xml:space="preserve"> </w:t>
      </w:r>
      <w:r w:rsidRPr="00875412">
        <w:t>55-летнего</w:t>
      </w:r>
      <w:r w:rsidR="000A5CC1" w:rsidRPr="00875412">
        <w:t xml:space="preserve"> </w:t>
      </w:r>
      <w:r w:rsidRPr="00875412">
        <w:t>у</w:t>
      </w:r>
      <w:r w:rsidR="000A5CC1" w:rsidRPr="00875412">
        <w:t xml:space="preserve"> </w:t>
      </w:r>
      <w:r w:rsidRPr="00875412">
        <w:t>женщин.</w:t>
      </w:r>
      <w:r w:rsidR="000A5CC1" w:rsidRPr="00875412">
        <w:t xml:space="preserve"> </w:t>
      </w:r>
      <w:r w:rsidRPr="00875412">
        <w:t>Забрать</w:t>
      </w:r>
      <w:r w:rsidR="000A5CC1" w:rsidRPr="00875412">
        <w:t xml:space="preserve"> </w:t>
      </w:r>
      <w:r w:rsidRPr="00875412">
        <w:t>деньги</w:t>
      </w:r>
      <w:r w:rsidR="000A5CC1" w:rsidRPr="00875412">
        <w:t xml:space="preserve"> </w:t>
      </w:r>
      <w:r w:rsidRPr="00875412">
        <w:t>досрочно</w:t>
      </w:r>
      <w:r w:rsidR="000A5CC1" w:rsidRPr="00875412">
        <w:t xml:space="preserve"> </w:t>
      </w:r>
      <w:r w:rsidRPr="00875412">
        <w:t>можно</w:t>
      </w:r>
      <w:r w:rsidR="000A5CC1" w:rsidRPr="00875412">
        <w:t xml:space="preserve"> </w:t>
      </w:r>
      <w:r w:rsidRPr="00875412">
        <w:t>будет</w:t>
      </w:r>
      <w:r w:rsidR="000A5CC1" w:rsidRPr="00875412">
        <w:t xml:space="preserve"> </w:t>
      </w:r>
      <w:r w:rsidRPr="00875412">
        <w:t>в</w:t>
      </w:r>
      <w:r w:rsidR="000A5CC1" w:rsidRPr="00875412">
        <w:t xml:space="preserve"> </w:t>
      </w:r>
      <w:r w:rsidRPr="00875412">
        <w:t>случае</w:t>
      </w:r>
      <w:r w:rsidR="000A5CC1" w:rsidRPr="00875412">
        <w:t xml:space="preserve"> </w:t>
      </w:r>
      <w:r w:rsidRPr="00875412">
        <w:t>форс-мажорных</w:t>
      </w:r>
      <w:r w:rsidR="000A5CC1" w:rsidRPr="00875412">
        <w:t xml:space="preserve"> </w:t>
      </w:r>
      <w:r w:rsidRPr="00875412">
        <w:t>обстоятельств.</w:t>
      </w:r>
      <w:r w:rsidR="000A5CC1" w:rsidRPr="00875412">
        <w:t xml:space="preserve"> </w:t>
      </w:r>
      <w:r w:rsidRPr="00875412">
        <w:t>Например,</w:t>
      </w:r>
      <w:r w:rsidR="000A5CC1" w:rsidRPr="00875412">
        <w:t xml:space="preserve"> </w:t>
      </w:r>
      <w:r w:rsidRPr="00875412">
        <w:t>при</w:t>
      </w:r>
      <w:r w:rsidR="000A5CC1" w:rsidRPr="00875412">
        <w:t xml:space="preserve"> </w:t>
      </w:r>
      <w:r w:rsidRPr="00875412">
        <w:t>потере</w:t>
      </w:r>
      <w:r w:rsidR="000A5CC1" w:rsidRPr="00875412">
        <w:t xml:space="preserve"> </w:t>
      </w:r>
      <w:r w:rsidRPr="00875412">
        <w:t>кормильца</w:t>
      </w:r>
      <w:r w:rsidR="000A5CC1" w:rsidRPr="00875412">
        <w:t xml:space="preserve"> </w:t>
      </w:r>
      <w:r w:rsidRPr="00875412">
        <w:t>или</w:t>
      </w:r>
      <w:r w:rsidR="000A5CC1" w:rsidRPr="00875412">
        <w:t xml:space="preserve"> </w:t>
      </w:r>
      <w:r w:rsidRPr="00875412">
        <w:t>для</w:t>
      </w:r>
      <w:r w:rsidR="000A5CC1" w:rsidRPr="00875412">
        <w:t xml:space="preserve"> </w:t>
      </w:r>
      <w:r w:rsidRPr="00875412">
        <w:t>оплаты</w:t>
      </w:r>
      <w:r w:rsidR="000A5CC1" w:rsidRPr="00875412">
        <w:t xml:space="preserve"> </w:t>
      </w:r>
      <w:r w:rsidRPr="00875412">
        <w:t>дорогостоящего</w:t>
      </w:r>
      <w:r w:rsidR="000A5CC1" w:rsidRPr="00875412">
        <w:t xml:space="preserve"> </w:t>
      </w:r>
      <w:r w:rsidRPr="00875412">
        <w:t>лечения.</w:t>
      </w:r>
    </w:p>
    <w:p w:rsidR="00E932DC" w:rsidRPr="00875412" w:rsidRDefault="00775944" w:rsidP="00E932DC">
      <w:hyperlink r:id="rId24" w:history="1">
        <w:r w:rsidR="00E932DC" w:rsidRPr="00875412">
          <w:rPr>
            <w:rStyle w:val="a3"/>
          </w:rPr>
          <w:t>https://www.penzainform.ru/news/social/2023/10/30/s_2024_goda_grazhdanam_predlozhat_po_88_tisyach_ko_vtoroj_pensii.html</w:t>
        </w:r>
      </w:hyperlink>
      <w:r w:rsidR="000A5CC1" w:rsidRPr="00875412">
        <w:t xml:space="preserve"> </w:t>
      </w:r>
    </w:p>
    <w:p w:rsidR="00E932DC" w:rsidRPr="00875412" w:rsidRDefault="00E932DC" w:rsidP="00E932DC">
      <w:pPr>
        <w:pStyle w:val="2"/>
      </w:pPr>
      <w:bookmarkStart w:id="57" w:name="_Toc149632408"/>
      <w:r w:rsidRPr="00875412">
        <w:t>Stolica58.ru,</w:t>
      </w:r>
      <w:r w:rsidR="000A5CC1" w:rsidRPr="00875412">
        <w:t xml:space="preserve"> </w:t>
      </w:r>
      <w:r w:rsidRPr="00875412">
        <w:t>30.10.2023,</w:t>
      </w:r>
      <w:r w:rsidR="000A5CC1" w:rsidRPr="00875412">
        <w:t xml:space="preserve"> </w:t>
      </w:r>
      <w:r w:rsidRPr="00875412">
        <w:t>Пензенцы</w:t>
      </w:r>
      <w:r w:rsidR="000A5CC1" w:rsidRPr="00875412">
        <w:t xml:space="preserve"> </w:t>
      </w:r>
      <w:r w:rsidRPr="00875412">
        <w:t>с</w:t>
      </w:r>
      <w:r w:rsidR="000A5CC1" w:rsidRPr="00875412">
        <w:t xml:space="preserve"> </w:t>
      </w:r>
      <w:r w:rsidRPr="00875412">
        <w:t>2024</w:t>
      </w:r>
      <w:r w:rsidR="000A5CC1" w:rsidRPr="00875412">
        <w:t xml:space="preserve"> </w:t>
      </w:r>
      <w:r w:rsidRPr="00875412">
        <w:t>года</w:t>
      </w:r>
      <w:r w:rsidR="000A5CC1" w:rsidRPr="00875412">
        <w:t xml:space="preserve"> </w:t>
      </w:r>
      <w:r w:rsidRPr="00875412">
        <w:t>смогут</w:t>
      </w:r>
      <w:r w:rsidR="000A5CC1" w:rsidRPr="00875412">
        <w:t xml:space="preserve"> </w:t>
      </w:r>
      <w:r w:rsidRPr="00875412">
        <w:t>копить</w:t>
      </w:r>
      <w:r w:rsidR="000A5CC1" w:rsidRPr="00875412">
        <w:t xml:space="preserve"> </w:t>
      </w:r>
      <w:r w:rsidRPr="00875412">
        <w:t>на</w:t>
      </w:r>
      <w:r w:rsidR="000A5CC1" w:rsidRPr="00875412">
        <w:t xml:space="preserve"> </w:t>
      </w:r>
      <w:r w:rsidRPr="00875412">
        <w:t>вторую</w:t>
      </w:r>
      <w:r w:rsidR="000A5CC1" w:rsidRPr="00875412">
        <w:t xml:space="preserve"> </w:t>
      </w:r>
      <w:r w:rsidRPr="00875412">
        <w:t>пенсию</w:t>
      </w:r>
      <w:bookmarkEnd w:id="57"/>
    </w:p>
    <w:p w:rsidR="00E932DC" w:rsidRPr="00875412" w:rsidRDefault="00E932DC" w:rsidP="00C114FD">
      <w:pPr>
        <w:pStyle w:val="3"/>
      </w:pPr>
      <w:bookmarkStart w:id="58" w:name="_Toc149632409"/>
      <w:r w:rsidRPr="00875412">
        <w:t>В</w:t>
      </w:r>
      <w:r w:rsidR="000A5CC1" w:rsidRPr="00875412">
        <w:t xml:space="preserve"> </w:t>
      </w:r>
      <w:r w:rsidRPr="00875412">
        <w:t>2024</w:t>
      </w:r>
      <w:r w:rsidR="000A5CC1" w:rsidRPr="00875412">
        <w:t xml:space="preserve"> </w:t>
      </w:r>
      <w:r w:rsidRPr="00875412">
        <w:t>году</w:t>
      </w:r>
      <w:r w:rsidR="000A5CC1" w:rsidRPr="00875412">
        <w:t xml:space="preserve"> </w:t>
      </w:r>
      <w:r w:rsidRPr="00875412">
        <w:t>в</w:t>
      </w:r>
      <w:r w:rsidR="000A5CC1" w:rsidRPr="00875412">
        <w:t xml:space="preserve"> </w:t>
      </w:r>
      <w:r w:rsidRPr="00875412">
        <w:t>России</w:t>
      </w:r>
      <w:r w:rsidR="000A5CC1" w:rsidRPr="00875412">
        <w:t xml:space="preserve"> </w:t>
      </w:r>
      <w:r w:rsidRPr="00875412">
        <w:t>запустят</w:t>
      </w:r>
      <w:r w:rsidR="000A5CC1" w:rsidRPr="00875412">
        <w:t xml:space="preserve"> </w:t>
      </w:r>
      <w:r w:rsidRPr="00875412">
        <w:t>программу</w:t>
      </w:r>
      <w:r w:rsidR="000A5CC1" w:rsidRPr="00875412">
        <w:t xml:space="preserve"> </w:t>
      </w:r>
      <w:r w:rsidRPr="00875412">
        <w:t>долгосрочных</w:t>
      </w:r>
      <w:r w:rsidR="000A5CC1" w:rsidRPr="00875412">
        <w:t xml:space="preserve"> </w:t>
      </w:r>
      <w:r w:rsidRPr="00875412">
        <w:t>сбережений,</w:t>
      </w:r>
      <w:r w:rsidR="000A5CC1" w:rsidRPr="00875412">
        <w:t xml:space="preserve"> </w:t>
      </w:r>
      <w:r w:rsidRPr="00875412">
        <w:t>согласно</w:t>
      </w:r>
      <w:r w:rsidR="000A5CC1" w:rsidRPr="00875412">
        <w:t xml:space="preserve"> </w:t>
      </w:r>
      <w:r w:rsidRPr="00875412">
        <w:t>которой</w:t>
      </w:r>
      <w:r w:rsidR="000A5CC1" w:rsidRPr="00875412">
        <w:t xml:space="preserve"> </w:t>
      </w:r>
      <w:r w:rsidRPr="00875412">
        <w:t>граждане</w:t>
      </w:r>
      <w:r w:rsidR="000A5CC1" w:rsidRPr="00875412">
        <w:t xml:space="preserve"> </w:t>
      </w:r>
      <w:r w:rsidRPr="00875412">
        <w:t>смогут</w:t>
      </w:r>
      <w:r w:rsidR="000A5CC1" w:rsidRPr="00875412">
        <w:t xml:space="preserve"> </w:t>
      </w:r>
      <w:r w:rsidRPr="00875412">
        <w:t>вкладывать</w:t>
      </w:r>
      <w:r w:rsidR="000A5CC1" w:rsidRPr="00875412">
        <w:t xml:space="preserve"> </w:t>
      </w:r>
      <w:r w:rsidRPr="00875412">
        <w:t>деньги</w:t>
      </w:r>
      <w:r w:rsidR="000A5CC1" w:rsidRPr="00875412">
        <w:t xml:space="preserve"> </w:t>
      </w:r>
      <w:r w:rsidRPr="00875412">
        <w:t>в</w:t>
      </w:r>
      <w:r w:rsidR="000A5CC1" w:rsidRPr="00875412">
        <w:t xml:space="preserve"> </w:t>
      </w:r>
      <w:r w:rsidRPr="00875412">
        <w:t>негосударственные</w:t>
      </w:r>
      <w:r w:rsidR="000A5CC1" w:rsidRPr="00875412">
        <w:t xml:space="preserve"> </w:t>
      </w:r>
      <w:r w:rsidRPr="00875412">
        <w:t>пенсионные</w:t>
      </w:r>
      <w:r w:rsidR="000A5CC1" w:rsidRPr="00875412">
        <w:t xml:space="preserve"> </w:t>
      </w:r>
      <w:r w:rsidRPr="00875412">
        <w:t>фонды</w:t>
      </w:r>
      <w:r w:rsidR="000A5CC1" w:rsidRPr="00875412">
        <w:t xml:space="preserve"> </w:t>
      </w:r>
      <w:r w:rsidRPr="00875412">
        <w:t>(НПФ),</w:t>
      </w:r>
      <w:r w:rsidR="000A5CC1" w:rsidRPr="00875412">
        <w:t xml:space="preserve"> </w:t>
      </w:r>
      <w:r w:rsidRPr="00875412">
        <w:t>за</w:t>
      </w:r>
      <w:r w:rsidR="000A5CC1" w:rsidRPr="00875412">
        <w:t xml:space="preserve"> </w:t>
      </w:r>
      <w:r w:rsidRPr="00875412">
        <w:t>деятельностью</w:t>
      </w:r>
      <w:r w:rsidR="000A5CC1" w:rsidRPr="00875412">
        <w:t xml:space="preserve"> </w:t>
      </w:r>
      <w:r w:rsidRPr="00875412">
        <w:t>которых</w:t>
      </w:r>
      <w:r w:rsidR="000A5CC1" w:rsidRPr="00875412">
        <w:t xml:space="preserve"> </w:t>
      </w:r>
      <w:r w:rsidRPr="00875412">
        <w:t>будет</w:t>
      </w:r>
      <w:r w:rsidR="000A5CC1" w:rsidRPr="00875412">
        <w:t xml:space="preserve"> </w:t>
      </w:r>
      <w:r w:rsidRPr="00875412">
        <w:t>следить</w:t>
      </w:r>
      <w:r w:rsidR="000A5CC1" w:rsidRPr="00875412">
        <w:t xml:space="preserve"> </w:t>
      </w:r>
      <w:r w:rsidRPr="00875412">
        <w:t>Банк</w:t>
      </w:r>
      <w:r w:rsidR="000A5CC1" w:rsidRPr="00875412">
        <w:t xml:space="preserve"> </w:t>
      </w:r>
      <w:r w:rsidRPr="00875412">
        <w:t>России.</w:t>
      </w:r>
      <w:bookmarkEnd w:id="58"/>
    </w:p>
    <w:p w:rsidR="00E932DC" w:rsidRPr="00875412" w:rsidRDefault="00E932DC" w:rsidP="00E932DC">
      <w:r w:rsidRPr="00875412">
        <w:t>Внести</w:t>
      </w:r>
      <w:r w:rsidR="000A5CC1" w:rsidRPr="00875412">
        <w:t xml:space="preserve"> </w:t>
      </w:r>
      <w:r w:rsidRPr="00875412">
        <w:t>в</w:t>
      </w:r>
      <w:r w:rsidR="000A5CC1" w:rsidRPr="00875412">
        <w:t xml:space="preserve"> </w:t>
      </w:r>
      <w:r w:rsidRPr="00875412">
        <w:t>фонды</w:t>
      </w:r>
      <w:r w:rsidR="000A5CC1" w:rsidRPr="00875412">
        <w:t xml:space="preserve"> </w:t>
      </w:r>
      <w:r w:rsidRPr="00875412">
        <w:t>можно</w:t>
      </w:r>
      <w:r w:rsidR="000A5CC1" w:rsidRPr="00875412">
        <w:t xml:space="preserve"> </w:t>
      </w:r>
      <w:r w:rsidRPr="00875412">
        <w:t>будет</w:t>
      </w:r>
      <w:r w:rsidR="000A5CC1" w:rsidRPr="00875412">
        <w:t xml:space="preserve"> </w:t>
      </w:r>
      <w:r w:rsidRPr="00875412">
        <w:t>как</w:t>
      </w:r>
      <w:r w:rsidR="000A5CC1" w:rsidRPr="00875412">
        <w:t xml:space="preserve"> </w:t>
      </w:r>
      <w:r w:rsidRPr="00875412">
        <w:t>деньги,</w:t>
      </w:r>
      <w:r w:rsidR="000A5CC1" w:rsidRPr="00875412">
        <w:t xml:space="preserve"> </w:t>
      </w:r>
      <w:r w:rsidRPr="00875412">
        <w:t>так</w:t>
      </w:r>
      <w:r w:rsidR="000A5CC1" w:rsidRPr="00875412">
        <w:t xml:space="preserve"> </w:t>
      </w:r>
      <w:r w:rsidRPr="00875412">
        <w:t>и</w:t>
      </w:r>
      <w:r w:rsidR="000A5CC1" w:rsidRPr="00875412">
        <w:t xml:space="preserve"> «</w:t>
      </w:r>
      <w:r w:rsidRPr="00875412">
        <w:t>замороженные</w:t>
      </w:r>
      <w:r w:rsidR="000A5CC1" w:rsidRPr="00875412">
        <w:t xml:space="preserve">» </w:t>
      </w:r>
      <w:r w:rsidRPr="00875412">
        <w:t>в</w:t>
      </w:r>
      <w:r w:rsidR="000A5CC1" w:rsidRPr="00875412">
        <w:t xml:space="preserve"> </w:t>
      </w:r>
      <w:r w:rsidRPr="00875412">
        <w:t>2014</w:t>
      </w:r>
      <w:r w:rsidR="000A5CC1" w:rsidRPr="00875412">
        <w:t xml:space="preserve"> </w:t>
      </w:r>
      <w:r w:rsidRPr="00875412">
        <w:t>году</w:t>
      </w:r>
      <w:r w:rsidR="000A5CC1" w:rsidRPr="00875412">
        <w:t xml:space="preserve"> </w:t>
      </w:r>
      <w:r w:rsidRPr="00875412">
        <w:t>накопления.</w:t>
      </w:r>
      <w:r w:rsidR="000A5CC1" w:rsidRPr="00875412">
        <w:t xml:space="preserve"> </w:t>
      </w:r>
      <w:r w:rsidRPr="00875412">
        <w:t>Все</w:t>
      </w:r>
      <w:r w:rsidR="000A5CC1" w:rsidRPr="00875412">
        <w:t xml:space="preserve"> </w:t>
      </w:r>
      <w:r w:rsidRPr="00875412">
        <w:t>средства</w:t>
      </w:r>
      <w:r w:rsidR="000A5CC1" w:rsidRPr="00875412">
        <w:t xml:space="preserve"> </w:t>
      </w:r>
      <w:r w:rsidRPr="00875412">
        <w:t>россиян</w:t>
      </w:r>
      <w:r w:rsidR="000A5CC1" w:rsidRPr="00875412">
        <w:t xml:space="preserve"> </w:t>
      </w:r>
      <w:r w:rsidRPr="00875412">
        <w:t>будут</w:t>
      </w:r>
      <w:r w:rsidR="000A5CC1" w:rsidRPr="00875412">
        <w:t xml:space="preserve"> </w:t>
      </w:r>
      <w:r w:rsidRPr="00875412">
        <w:t>вкладывать</w:t>
      </w:r>
      <w:r w:rsidR="000A5CC1" w:rsidRPr="00875412">
        <w:t xml:space="preserve"> </w:t>
      </w:r>
      <w:r w:rsidRPr="00875412">
        <w:t>в</w:t>
      </w:r>
      <w:r w:rsidR="000A5CC1" w:rsidRPr="00875412">
        <w:t xml:space="preserve"> </w:t>
      </w:r>
      <w:r w:rsidRPr="00875412">
        <w:t>облигации</w:t>
      </w:r>
      <w:r w:rsidR="000A5CC1" w:rsidRPr="00875412">
        <w:t xml:space="preserve"> </w:t>
      </w:r>
      <w:r w:rsidRPr="00875412">
        <w:t>федерального</w:t>
      </w:r>
      <w:r w:rsidR="000A5CC1" w:rsidRPr="00875412">
        <w:t xml:space="preserve"> </w:t>
      </w:r>
      <w:r w:rsidRPr="00875412">
        <w:t>займа,</w:t>
      </w:r>
      <w:r w:rsidR="000A5CC1" w:rsidRPr="00875412">
        <w:t xml:space="preserve"> </w:t>
      </w:r>
      <w:r w:rsidRPr="00875412">
        <w:t>инфраструктурные</w:t>
      </w:r>
      <w:r w:rsidR="000A5CC1" w:rsidRPr="00875412">
        <w:t xml:space="preserve"> </w:t>
      </w:r>
      <w:r w:rsidRPr="00875412">
        <w:t>облигации,</w:t>
      </w:r>
      <w:r w:rsidR="000A5CC1" w:rsidRPr="00875412">
        <w:t xml:space="preserve"> </w:t>
      </w:r>
      <w:r w:rsidRPr="00875412">
        <w:t>корпоративные</w:t>
      </w:r>
      <w:r w:rsidR="000A5CC1" w:rsidRPr="00875412">
        <w:t xml:space="preserve"> </w:t>
      </w:r>
      <w:r w:rsidRPr="00875412">
        <w:t>облигации</w:t>
      </w:r>
      <w:r w:rsidR="000A5CC1" w:rsidRPr="00875412">
        <w:t xml:space="preserve"> </w:t>
      </w:r>
      <w:r w:rsidRPr="00875412">
        <w:t>и</w:t>
      </w:r>
      <w:r w:rsidR="000A5CC1" w:rsidRPr="00875412">
        <w:t xml:space="preserve"> </w:t>
      </w:r>
      <w:r w:rsidRPr="00875412">
        <w:t>т.</w:t>
      </w:r>
      <w:r w:rsidR="000A5CC1" w:rsidRPr="00875412">
        <w:t xml:space="preserve"> </w:t>
      </w:r>
      <w:r w:rsidRPr="00875412">
        <w:t>д.</w:t>
      </w:r>
    </w:p>
    <w:p w:rsidR="00E932DC" w:rsidRPr="00875412" w:rsidRDefault="00E932DC" w:rsidP="00E932DC">
      <w:r w:rsidRPr="00875412">
        <w:t>Для</w:t>
      </w:r>
      <w:r w:rsidR="000A5CC1" w:rsidRPr="00875412">
        <w:t xml:space="preserve"> </w:t>
      </w:r>
      <w:r w:rsidRPr="00875412">
        <w:t>стимуляции</w:t>
      </w:r>
      <w:r w:rsidR="000A5CC1" w:rsidRPr="00875412">
        <w:t xml:space="preserve"> </w:t>
      </w:r>
      <w:r w:rsidRPr="00875412">
        <w:t>граждан</w:t>
      </w:r>
      <w:r w:rsidR="000A5CC1" w:rsidRPr="00875412">
        <w:t xml:space="preserve"> </w:t>
      </w:r>
      <w:r w:rsidRPr="00875412">
        <w:t>государство</w:t>
      </w:r>
      <w:r w:rsidR="000A5CC1" w:rsidRPr="00875412">
        <w:t xml:space="preserve"> </w:t>
      </w:r>
      <w:r w:rsidRPr="00875412">
        <w:t>намерено</w:t>
      </w:r>
      <w:r w:rsidR="000A5CC1" w:rsidRPr="00875412">
        <w:t xml:space="preserve"> </w:t>
      </w:r>
      <w:r w:rsidRPr="00875412">
        <w:t>софинансировать</w:t>
      </w:r>
      <w:r w:rsidR="000A5CC1" w:rsidRPr="00875412">
        <w:t xml:space="preserve"> </w:t>
      </w:r>
      <w:r w:rsidRPr="00875412">
        <w:t>взносы</w:t>
      </w:r>
      <w:r w:rsidR="000A5CC1" w:rsidRPr="00875412">
        <w:t xml:space="preserve"> </w:t>
      </w:r>
      <w:r w:rsidRPr="00875412">
        <w:t>на</w:t>
      </w:r>
      <w:r w:rsidR="000A5CC1" w:rsidRPr="00875412">
        <w:t xml:space="preserve"> </w:t>
      </w:r>
      <w:r w:rsidRPr="00875412">
        <w:t>сумму</w:t>
      </w:r>
      <w:r w:rsidR="000A5CC1" w:rsidRPr="00875412">
        <w:t xml:space="preserve"> </w:t>
      </w:r>
      <w:r w:rsidRPr="00875412">
        <w:t>до</w:t>
      </w:r>
      <w:r w:rsidR="000A5CC1" w:rsidRPr="00875412">
        <w:t xml:space="preserve"> </w:t>
      </w:r>
      <w:r w:rsidRPr="00875412">
        <w:t>36</w:t>
      </w:r>
      <w:r w:rsidR="000A5CC1" w:rsidRPr="00875412">
        <w:t xml:space="preserve"> </w:t>
      </w:r>
      <w:r w:rsidRPr="00875412">
        <w:t>000</w:t>
      </w:r>
      <w:r w:rsidR="000A5CC1" w:rsidRPr="00875412">
        <w:t xml:space="preserve"> </w:t>
      </w:r>
      <w:r w:rsidRPr="00875412">
        <w:t>рублей</w:t>
      </w:r>
      <w:r w:rsidR="000A5CC1" w:rsidRPr="00875412">
        <w:t xml:space="preserve"> </w:t>
      </w:r>
      <w:r w:rsidRPr="00875412">
        <w:t>в</w:t>
      </w:r>
      <w:r w:rsidR="000A5CC1" w:rsidRPr="00875412">
        <w:t xml:space="preserve"> </w:t>
      </w:r>
      <w:r w:rsidRPr="00875412">
        <w:t>год.</w:t>
      </w:r>
      <w:r w:rsidR="000A5CC1" w:rsidRPr="00875412">
        <w:t xml:space="preserve"> </w:t>
      </w:r>
      <w:r w:rsidRPr="00875412">
        <w:t>Более</w:t>
      </w:r>
      <w:r w:rsidR="000A5CC1" w:rsidRPr="00875412">
        <w:t xml:space="preserve"> </w:t>
      </w:r>
      <w:r w:rsidRPr="00875412">
        <w:t>того,</w:t>
      </w:r>
      <w:r w:rsidR="000A5CC1" w:rsidRPr="00875412">
        <w:t xml:space="preserve"> </w:t>
      </w:r>
      <w:r w:rsidRPr="00875412">
        <w:t>участники</w:t>
      </w:r>
      <w:r w:rsidR="000A5CC1" w:rsidRPr="00875412">
        <w:t xml:space="preserve"> </w:t>
      </w:r>
      <w:r w:rsidRPr="00875412">
        <w:t>программы</w:t>
      </w:r>
      <w:r w:rsidR="000A5CC1" w:rsidRPr="00875412">
        <w:t xml:space="preserve"> </w:t>
      </w:r>
      <w:r w:rsidRPr="00875412">
        <w:t>получат</w:t>
      </w:r>
      <w:r w:rsidR="000A5CC1" w:rsidRPr="00875412">
        <w:t xml:space="preserve"> </w:t>
      </w:r>
      <w:r w:rsidRPr="00875412">
        <w:t>возможность</w:t>
      </w:r>
      <w:r w:rsidR="000A5CC1" w:rsidRPr="00875412">
        <w:t xml:space="preserve"> </w:t>
      </w:r>
      <w:r w:rsidRPr="00875412">
        <w:t>оформить</w:t>
      </w:r>
      <w:r w:rsidR="000A5CC1" w:rsidRPr="00875412">
        <w:t xml:space="preserve"> </w:t>
      </w:r>
      <w:r w:rsidRPr="00875412">
        <w:t>налоговый</w:t>
      </w:r>
      <w:r w:rsidR="000A5CC1" w:rsidRPr="00875412">
        <w:t xml:space="preserve"> </w:t>
      </w:r>
      <w:r w:rsidRPr="00875412">
        <w:t>вычет</w:t>
      </w:r>
      <w:r w:rsidR="000A5CC1" w:rsidRPr="00875412">
        <w:t xml:space="preserve"> </w:t>
      </w:r>
      <w:r w:rsidRPr="00875412">
        <w:t>размере</w:t>
      </w:r>
      <w:r w:rsidR="000A5CC1" w:rsidRPr="00875412">
        <w:t xml:space="preserve"> </w:t>
      </w:r>
      <w:r w:rsidRPr="00875412">
        <w:t>до</w:t>
      </w:r>
      <w:r w:rsidR="000A5CC1" w:rsidRPr="00875412">
        <w:t xml:space="preserve"> </w:t>
      </w:r>
      <w:r w:rsidRPr="00875412">
        <w:t>52</w:t>
      </w:r>
      <w:r w:rsidR="000A5CC1" w:rsidRPr="00875412">
        <w:t xml:space="preserve"> </w:t>
      </w:r>
      <w:r w:rsidRPr="00875412">
        <w:t>000</w:t>
      </w:r>
      <w:r w:rsidR="000A5CC1" w:rsidRPr="00875412">
        <w:t xml:space="preserve"> </w:t>
      </w:r>
      <w:r w:rsidRPr="00875412">
        <w:t>рублей</w:t>
      </w:r>
      <w:r w:rsidR="000A5CC1" w:rsidRPr="00875412">
        <w:t xml:space="preserve"> </w:t>
      </w:r>
      <w:r w:rsidRPr="00875412">
        <w:t>в</w:t>
      </w:r>
      <w:r w:rsidR="000A5CC1" w:rsidRPr="00875412">
        <w:t xml:space="preserve"> </w:t>
      </w:r>
      <w:r w:rsidRPr="00875412">
        <w:t>год</w:t>
      </w:r>
      <w:r w:rsidR="000A5CC1" w:rsidRPr="00875412">
        <w:t xml:space="preserve"> </w:t>
      </w:r>
      <w:r w:rsidRPr="00875412">
        <w:t>при</w:t>
      </w:r>
      <w:r w:rsidR="000A5CC1" w:rsidRPr="00875412">
        <w:t xml:space="preserve"> </w:t>
      </w:r>
      <w:r w:rsidRPr="00875412">
        <w:t>уплате</w:t>
      </w:r>
      <w:r w:rsidR="000A5CC1" w:rsidRPr="00875412">
        <w:t xml:space="preserve"> </w:t>
      </w:r>
      <w:r w:rsidRPr="00875412">
        <w:t>взносов</w:t>
      </w:r>
      <w:r w:rsidR="000A5CC1" w:rsidRPr="00875412">
        <w:t xml:space="preserve"> </w:t>
      </w:r>
      <w:r w:rsidRPr="00875412">
        <w:t>до</w:t>
      </w:r>
      <w:r w:rsidR="000A5CC1" w:rsidRPr="00875412">
        <w:t xml:space="preserve"> </w:t>
      </w:r>
      <w:r w:rsidRPr="00875412">
        <w:t>400</w:t>
      </w:r>
      <w:r w:rsidR="000A5CC1" w:rsidRPr="00875412">
        <w:t xml:space="preserve"> </w:t>
      </w:r>
      <w:r w:rsidRPr="00875412">
        <w:t>000</w:t>
      </w:r>
      <w:r w:rsidR="000A5CC1" w:rsidRPr="00875412">
        <w:t xml:space="preserve"> </w:t>
      </w:r>
      <w:r w:rsidRPr="00875412">
        <w:t>рублей.</w:t>
      </w:r>
      <w:r w:rsidR="000A5CC1" w:rsidRPr="00875412">
        <w:t xml:space="preserve"> </w:t>
      </w:r>
      <w:r w:rsidRPr="00875412">
        <w:t>Взносы</w:t>
      </w:r>
      <w:r w:rsidR="000A5CC1" w:rsidRPr="00875412">
        <w:t xml:space="preserve"> </w:t>
      </w:r>
      <w:r w:rsidRPr="00875412">
        <w:t>до</w:t>
      </w:r>
      <w:r w:rsidR="000A5CC1" w:rsidRPr="00875412">
        <w:t xml:space="preserve"> </w:t>
      </w:r>
      <w:r w:rsidRPr="00875412">
        <w:t>2</w:t>
      </w:r>
      <w:r w:rsidR="000A5CC1" w:rsidRPr="00875412">
        <w:t xml:space="preserve"> </w:t>
      </w:r>
      <w:r w:rsidRPr="00875412">
        <w:t>800</w:t>
      </w:r>
      <w:r w:rsidR="000A5CC1" w:rsidRPr="00875412">
        <w:t xml:space="preserve"> </w:t>
      </w:r>
      <w:r w:rsidRPr="00875412">
        <w:t>000</w:t>
      </w:r>
      <w:r w:rsidR="000A5CC1" w:rsidRPr="00875412">
        <w:t xml:space="preserve"> </w:t>
      </w:r>
      <w:r w:rsidRPr="00875412">
        <w:t>рублей</w:t>
      </w:r>
      <w:r w:rsidR="000A5CC1" w:rsidRPr="00875412">
        <w:t xml:space="preserve"> </w:t>
      </w:r>
      <w:r w:rsidRPr="00875412">
        <w:t>государство</w:t>
      </w:r>
      <w:r w:rsidR="000A5CC1" w:rsidRPr="00875412">
        <w:t xml:space="preserve"> </w:t>
      </w:r>
      <w:r w:rsidRPr="00875412">
        <w:t>застрахует.</w:t>
      </w:r>
    </w:p>
    <w:p w:rsidR="00E932DC" w:rsidRPr="00875412" w:rsidRDefault="00E932DC" w:rsidP="00E932DC">
      <w:r w:rsidRPr="00875412">
        <w:t>Минимальный</w:t>
      </w:r>
      <w:r w:rsidR="000A5CC1" w:rsidRPr="00875412">
        <w:t xml:space="preserve"> </w:t>
      </w:r>
      <w:r w:rsidRPr="00875412">
        <w:t>срок</w:t>
      </w:r>
      <w:r w:rsidR="000A5CC1" w:rsidRPr="00875412">
        <w:t xml:space="preserve"> </w:t>
      </w:r>
      <w:r w:rsidRPr="00875412">
        <w:t>участия</w:t>
      </w:r>
      <w:r w:rsidR="000A5CC1" w:rsidRPr="00875412">
        <w:t xml:space="preserve"> </w:t>
      </w:r>
      <w:r w:rsidRPr="00875412">
        <w:t>в</w:t>
      </w:r>
      <w:r w:rsidR="000A5CC1" w:rsidRPr="00875412">
        <w:t xml:space="preserve"> </w:t>
      </w:r>
      <w:r w:rsidRPr="00875412">
        <w:t>программе</w:t>
      </w:r>
      <w:r w:rsidR="000A5CC1" w:rsidRPr="00875412">
        <w:t xml:space="preserve"> </w:t>
      </w:r>
      <w:r w:rsidRPr="00875412">
        <w:t>составляет</w:t>
      </w:r>
      <w:r w:rsidR="000A5CC1" w:rsidRPr="00875412">
        <w:t xml:space="preserve"> </w:t>
      </w:r>
      <w:r w:rsidRPr="00875412">
        <w:t>15</w:t>
      </w:r>
      <w:r w:rsidR="000A5CC1" w:rsidRPr="00875412">
        <w:t xml:space="preserve"> </w:t>
      </w:r>
      <w:r w:rsidRPr="00875412">
        <w:t>лет</w:t>
      </w:r>
      <w:r w:rsidR="000A5CC1" w:rsidRPr="00875412">
        <w:t xml:space="preserve"> </w:t>
      </w:r>
      <w:r w:rsidRPr="00875412">
        <w:t>или</w:t>
      </w:r>
      <w:r w:rsidR="000A5CC1" w:rsidRPr="00875412">
        <w:t xml:space="preserve"> </w:t>
      </w:r>
      <w:r w:rsidRPr="00875412">
        <w:t>до</w:t>
      </w:r>
      <w:r w:rsidR="000A5CC1" w:rsidRPr="00875412">
        <w:t xml:space="preserve"> </w:t>
      </w:r>
      <w:r w:rsidRPr="00875412">
        <w:t>достижения</w:t>
      </w:r>
      <w:r w:rsidR="000A5CC1" w:rsidRPr="00875412">
        <w:t xml:space="preserve"> </w:t>
      </w:r>
      <w:r w:rsidRPr="00875412">
        <w:t>60-летнего</w:t>
      </w:r>
      <w:r w:rsidR="000A5CC1" w:rsidRPr="00875412">
        <w:t xml:space="preserve"> </w:t>
      </w:r>
      <w:r w:rsidRPr="00875412">
        <w:t>возраста</w:t>
      </w:r>
      <w:r w:rsidR="000A5CC1" w:rsidRPr="00875412">
        <w:t xml:space="preserve"> </w:t>
      </w:r>
      <w:r w:rsidRPr="00875412">
        <w:t>у</w:t>
      </w:r>
      <w:r w:rsidR="000A5CC1" w:rsidRPr="00875412">
        <w:t xml:space="preserve"> </w:t>
      </w:r>
      <w:r w:rsidRPr="00875412">
        <w:t>мужчин</w:t>
      </w:r>
      <w:r w:rsidR="000A5CC1" w:rsidRPr="00875412">
        <w:t xml:space="preserve"> </w:t>
      </w:r>
      <w:r w:rsidRPr="00875412">
        <w:t>и</w:t>
      </w:r>
      <w:r w:rsidR="000A5CC1" w:rsidRPr="00875412">
        <w:t xml:space="preserve"> </w:t>
      </w:r>
      <w:r w:rsidRPr="00875412">
        <w:t>55-летнего</w:t>
      </w:r>
      <w:r w:rsidR="000A5CC1" w:rsidRPr="00875412">
        <w:t xml:space="preserve"> </w:t>
      </w:r>
      <w:r w:rsidRPr="00875412">
        <w:t>у</w:t>
      </w:r>
      <w:r w:rsidR="000A5CC1" w:rsidRPr="00875412">
        <w:t xml:space="preserve"> </w:t>
      </w:r>
      <w:r w:rsidRPr="00875412">
        <w:t>женщин.</w:t>
      </w:r>
      <w:r w:rsidR="000A5CC1" w:rsidRPr="00875412">
        <w:t xml:space="preserve"> </w:t>
      </w:r>
      <w:r w:rsidRPr="00875412">
        <w:t>Раньше</w:t>
      </w:r>
      <w:r w:rsidR="000A5CC1" w:rsidRPr="00875412">
        <w:t xml:space="preserve"> </w:t>
      </w:r>
      <w:r w:rsidRPr="00875412">
        <w:t>забрать</w:t>
      </w:r>
      <w:r w:rsidR="000A5CC1" w:rsidRPr="00875412">
        <w:t xml:space="preserve"> </w:t>
      </w:r>
      <w:r w:rsidRPr="00875412">
        <w:t>накопления</w:t>
      </w:r>
      <w:r w:rsidR="000A5CC1" w:rsidRPr="00875412">
        <w:t xml:space="preserve"> </w:t>
      </w:r>
      <w:r w:rsidRPr="00875412">
        <w:t>можно</w:t>
      </w:r>
      <w:r w:rsidR="000A5CC1" w:rsidRPr="00875412">
        <w:t xml:space="preserve"> </w:t>
      </w:r>
      <w:r w:rsidRPr="00875412">
        <w:t>будет</w:t>
      </w:r>
      <w:r w:rsidR="000A5CC1" w:rsidRPr="00875412">
        <w:t xml:space="preserve"> </w:t>
      </w:r>
      <w:r w:rsidRPr="00875412">
        <w:t>только</w:t>
      </w:r>
      <w:r w:rsidR="000A5CC1" w:rsidRPr="00875412">
        <w:t xml:space="preserve"> </w:t>
      </w:r>
      <w:r w:rsidRPr="00875412">
        <w:t>в</w:t>
      </w:r>
      <w:r w:rsidR="000A5CC1" w:rsidRPr="00875412">
        <w:t xml:space="preserve"> </w:t>
      </w:r>
      <w:r w:rsidRPr="00875412">
        <w:t>случае</w:t>
      </w:r>
      <w:r w:rsidR="000A5CC1" w:rsidRPr="00875412">
        <w:t xml:space="preserve"> </w:t>
      </w:r>
      <w:r w:rsidRPr="00875412">
        <w:t>непредвиденных</w:t>
      </w:r>
      <w:r w:rsidR="000A5CC1" w:rsidRPr="00875412">
        <w:t xml:space="preserve"> </w:t>
      </w:r>
      <w:r w:rsidRPr="00875412">
        <w:t>обстоятельств,</w:t>
      </w:r>
      <w:r w:rsidR="000A5CC1" w:rsidRPr="00875412">
        <w:t xml:space="preserve"> </w:t>
      </w:r>
      <w:r w:rsidRPr="00875412">
        <w:t>требующих</w:t>
      </w:r>
      <w:r w:rsidR="000A5CC1" w:rsidRPr="00875412">
        <w:t xml:space="preserve"> </w:t>
      </w:r>
      <w:r w:rsidRPr="00875412">
        <w:t>денег.</w:t>
      </w:r>
    </w:p>
    <w:p w:rsidR="00071FA0" w:rsidRPr="00875412" w:rsidRDefault="00775944" w:rsidP="00E932DC">
      <w:hyperlink r:id="rId25" w:history="1">
        <w:r w:rsidR="00E932DC" w:rsidRPr="00875412">
          <w:rPr>
            <w:rStyle w:val="a3"/>
          </w:rPr>
          <w:t>https://stolica58.ru/news/obcshestvo/penzency-s-2024-goda-smogut-kopit-na-vtoruyu-pensiyu</w:t>
        </w:r>
      </w:hyperlink>
    </w:p>
    <w:p w:rsidR="00C544BE" w:rsidRDefault="00C544BE" w:rsidP="00C544BE">
      <w:pPr>
        <w:pStyle w:val="2"/>
      </w:pPr>
      <w:bookmarkStart w:id="59" w:name="_Toc149628173"/>
      <w:bookmarkStart w:id="60" w:name="_Toc149632410"/>
      <w:r w:rsidRPr="00C544BE">
        <w:lastRenderedPageBreak/>
        <w:t>Экономический факультет МГУ, 30.10.2023,</w:t>
      </w:r>
      <w:r>
        <w:t xml:space="preserve"> </w:t>
      </w:r>
      <w:r w:rsidRPr="00C544BE">
        <w:t>Круглый стол «Программа долгосрочных сбережений: перспективы и возможности»</w:t>
      </w:r>
      <w:bookmarkEnd w:id="59"/>
      <w:bookmarkEnd w:id="60"/>
    </w:p>
    <w:p w:rsidR="00C544BE" w:rsidRDefault="00C544BE" w:rsidP="00C544BE">
      <w:pPr>
        <w:pStyle w:val="3"/>
      </w:pPr>
      <w:bookmarkStart w:id="61" w:name="_Toc149632411"/>
      <w:r>
        <w:t>Уважаемые коллеги!</w:t>
      </w:r>
      <w:r>
        <w:t xml:space="preserve"> </w:t>
      </w:r>
      <w:r>
        <w:t>Приглашаем вас принять у</w:t>
      </w:r>
      <w:r>
        <w:t>частие в работе круглого стола «</w:t>
      </w:r>
      <w:r>
        <w:t>Программа долгосрочных сбереж</w:t>
      </w:r>
      <w:r>
        <w:t>ений: перспективы и возможности»</w:t>
      </w:r>
      <w:r>
        <w:t>, который организуют совместно Ассоциация развития финансовой грамотности (АРФГ), экономический факультет МГУ имени М.В.Ломоносова и негосударств</w:t>
      </w:r>
      <w:r>
        <w:t>енный пенсионный фонд «Эволюция»</w:t>
      </w:r>
      <w:r>
        <w:t>.</w:t>
      </w:r>
      <w:bookmarkEnd w:id="61"/>
    </w:p>
    <w:p w:rsidR="00C544BE" w:rsidRDefault="00C544BE" w:rsidP="00C544BE">
      <w:r>
        <w:t>Круглый стол пройдет в смешанном (онлайн/оффлайн) формате 31 октября 2023 г. с 14.00 до 16.00 на экономическом факультете МГУ имени М.В. Ломоносова (г. Москва, Ленинские горы, 1, строение 46, 3 учебный корпус, ауд. П-6).</w:t>
      </w:r>
    </w:p>
    <w:p w:rsidR="00C544BE" w:rsidRDefault="00C544BE" w:rsidP="00C544BE">
      <w:r>
        <w:t xml:space="preserve">На круглом столе выступят представители Минфина России, Банка России, </w:t>
      </w:r>
      <w:r w:rsidRPr="00C544BE">
        <w:t>Национальной ассоциации негосударственных пенсионных фондов (НАПФ</w:t>
      </w:r>
      <w:r>
        <w:t>), Социального фонда России (СФР), негосударственных пенсионных фондов (НПФ), эксперты вузов и АРФГ, региональные волонтеры.</w:t>
      </w:r>
    </w:p>
    <w:p w:rsidR="00C544BE" w:rsidRDefault="00C544BE" w:rsidP="00C544BE">
      <w:r>
        <w:t>Цель мероприятия - обсуждение программы долгосрочных сбережений (ПДС), нового пенсионного продукта, введенного в российское законодательство в 2023 году. Участники круглого стола обсудят ключевые аспекты ПДС, роль НПФ в продвижении данного продукта, а также барьеры и перспективы развития ПДС.</w:t>
      </w:r>
    </w:p>
    <w:p w:rsidR="00C544BE" w:rsidRDefault="00C544BE" w:rsidP="00C544BE">
      <w:r>
        <w:t>Во время программы планируется проведение интерактивных опросов участников:</w:t>
      </w:r>
    </w:p>
    <w:p w:rsidR="00C544BE" w:rsidRDefault="00C544BE" w:rsidP="00C544BE">
      <w:r>
        <w:t>-</w:t>
      </w:r>
      <w:r>
        <w:t xml:space="preserve"> Какие инструменты для формирования долгосрочных сбережениях вы знаете?</w:t>
      </w:r>
    </w:p>
    <w:p w:rsidR="00C544BE" w:rsidRDefault="00C544BE" w:rsidP="00C544BE">
      <w:r>
        <w:t>-</w:t>
      </w:r>
      <w:r>
        <w:t xml:space="preserve"> Какой аспект, на Ваш взгляд, кажется наиболее интересным в ПДС?</w:t>
      </w:r>
    </w:p>
    <w:p w:rsidR="00C544BE" w:rsidRDefault="00C544BE" w:rsidP="00C544BE">
      <w:r>
        <w:t>Участие в круглом столе бесплатное.</w:t>
      </w:r>
    </w:p>
    <w:p w:rsidR="00C544BE" w:rsidRPr="00C544BE" w:rsidRDefault="00C544BE" w:rsidP="00C544BE">
      <w:hyperlink r:id="rId26" w:history="1">
        <w:r w:rsidRPr="00C544BE">
          <w:rPr>
            <w:rStyle w:val="DocumentOriginalLink"/>
            <w:rFonts w:ascii="Times New Roman" w:hAnsi="Times New Roman"/>
            <w:sz w:val="24"/>
          </w:rPr>
          <w:t>https://www.econ.msu.ru/departments/finrazoom/Article.20231030204255_3441/</w:t>
        </w:r>
      </w:hyperlink>
    </w:p>
    <w:p w:rsidR="00033C35" w:rsidRPr="00875412" w:rsidRDefault="00033C35" w:rsidP="00033C35"/>
    <w:p w:rsidR="00D94D15" w:rsidRPr="00875412" w:rsidRDefault="00D94D15" w:rsidP="00D94D15">
      <w:pPr>
        <w:pStyle w:val="10"/>
      </w:pPr>
      <w:bookmarkStart w:id="62" w:name="_Toc99271691"/>
      <w:bookmarkStart w:id="63" w:name="_Toc99318654"/>
      <w:bookmarkStart w:id="64" w:name="_Toc99318783"/>
      <w:bookmarkStart w:id="65" w:name="_Toc396864672"/>
      <w:bookmarkStart w:id="66" w:name="_Toc149632412"/>
      <w:r w:rsidRPr="00875412">
        <w:t>Новости</w:t>
      </w:r>
      <w:r w:rsidR="000A5CC1" w:rsidRPr="00875412">
        <w:t xml:space="preserve"> </w:t>
      </w:r>
      <w:r w:rsidRPr="00875412">
        <w:t>развития</w:t>
      </w:r>
      <w:r w:rsidR="000A5CC1" w:rsidRPr="00875412">
        <w:t xml:space="preserve"> </w:t>
      </w:r>
      <w:r w:rsidRPr="00875412">
        <w:t>системы</w:t>
      </w:r>
      <w:r w:rsidR="000A5CC1" w:rsidRPr="00875412">
        <w:t xml:space="preserve"> </w:t>
      </w:r>
      <w:r w:rsidRPr="00875412">
        <w:t>обязательного</w:t>
      </w:r>
      <w:r w:rsidR="000A5CC1" w:rsidRPr="00875412">
        <w:t xml:space="preserve"> </w:t>
      </w:r>
      <w:r w:rsidRPr="00875412">
        <w:t>пенсионного</w:t>
      </w:r>
      <w:r w:rsidR="000A5CC1" w:rsidRPr="00875412">
        <w:t xml:space="preserve"> </w:t>
      </w:r>
      <w:r w:rsidRPr="00875412">
        <w:t>страхования</w:t>
      </w:r>
      <w:r w:rsidR="000A5CC1" w:rsidRPr="00875412">
        <w:t xml:space="preserve"> </w:t>
      </w:r>
      <w:r w:rsidRPr="00875412">
        <w:t>и</w:t>
      </w:r>
      <w:r w:rsidR="000A5CC1" w:rsidRPr="00875412">
        <w:t xml:space="preserve"> </w:t>
      </w:r>
      <w:r w:rsidRPr="00875412">
        <w:t>страховой</w:t>
      </w:r>
      <w:r w:rsidR="000A5CC1" w:rsidRPr="00875412">
        <w:t xml:space="preserve"> </w:t>
      </w:r>
      <w:r w:rsidRPr="00875412">
        <w:t>пенсии</w:t>
      </w:r>
      <w:bookmarkEnd w:id="62"/>
      <w:bookmarkEnd w:id="63"/>
      <w:bookmarkEnd w:id="64"/>
      <w:bookmarkEnd w:id="66"/>
    </w:p>
    <w:p w:rsidR="00427C08" w:rsidRPr="00875412" w:rsidRDefault="00427C08" w:rsidP="00427C08">
      <w:pPr>
        <w:pStyle w:val="2"/>
      </w:pPr>
      <w:bookmarkStart w:id="67" w:name="А106"/>
      <w:bookmarkStart w:id="68" w:name="_Toc149632413"/>
      <w:r w:rsidRPr="00875412">
        <w:t>Парламентская</w:t>
      </w:r>
      <w:r w:rsidR="000A5CC1" w:rsidRPr="00875412">
        <w:t xml:space="preserve"> </w:t>
      </w:r>
      <w:r w:rsidRPr="00875412">
        <w:t>газета,</w:t>
      </w:r>
      <w:r w:rsidR="000A5CC1" w:rsidRPr="00875412">
        <w:t xml:space="preserve"> </w:t>
      </w:r>
      <w:r w:rsidRPr="00875412">
        <w:t>30.10.2023,</w:t>
      </w:r>
      <w:r w:rsidR="000A5CC1" w:rsidRPr="00875412">
        <w:t xml:space="preserve"> </w:t>
      </w:r>
      <w:r w:rsidRPr="00875412">
        <w:t>Перминова:</w:t>
      </w:r>
      <w:r w:rsidR="000A5CC1" w:rsidRPr="00875412">
        <w:t xml:space="preserve"> </w:t>
      </w:r>
      <w:r w:rsidRPr="00875412">
        <w:t>Бюджет</w:t>
      </w:r>
      <w:r w:rsidR="000A5CC1" w:rsidRPr="00875412">
        <w:t xml:space="preserve"> </w:t>
      </w:r>
      <w:r w:rsidRPr="00875412">
        <w:t>на</w:t>
      </w:r>
      <w:r w:rsidR="000A5CC1" w:rsidRPr="00875412">
        <w:t xml:space="preserve"> </w:t>
      </w:r>
      <w:r w:rsidRPr="00875412">
        <w:t>2024</w:t>
      </w:r>
      <w:r w:rsidR="000A5CC1" w:rsidRPr="00875412">
        <w:t xml:space="preserve"> </w:t>
      </w:r>
      <w:r w:rsidRPr="00875412">
        <w:t>год</w:t>
      </w:r>
      <w:r w:rsidR="000A5CC1" w:rsidRPr="00875412">
        <w:t xml:space="preserve"> </w:t>
      </w:r>
      <w:r w:rsidRPr="00875412">
        <w:t>обеспечивает</w:t>
      </w:r>
      <w:r w:rsidR="000A5CC1" w:rsidRPr="00875412">
        <w:t xml:space="preserve"> </w:t>
      </w:r>
      <w:r w:rsidRPr="00875412">
        <w:t>все</w:t>
      </w:r>
      <w:r w:rsidR="000A5CC1" w:rsidRPr="00875412">
        <w:t xml:space="preserve"> </w:t>
      </w:r>
      <w:r w:rsidRPr="00875412">
        <w:t>социальные</w:t>
      </w:r>
      <w:r w:rsidR="000A5CC1" w:rsidRPr="00875412">
        <w:t xml:space="preserve"> </w:t>
      </w:r>
      <w:r w:rsidRPr="00875412">
        <w:t>значимые</w:t>
      </w:r>
      <w:r w:rsidR="000A5CC1" w:rsidRPr="00875412">
        <w:t xml:space="preserve"> </w:t>
      </w:r>
      <w:r w:rsidRPr="00875412">
        <w:t>позиции</w:t>
      </w:r>
      <w:bookmarkEnd w:id="67"/>
      <w:bookmarkEnd w:id="68"/>
    </w:p>
    <w:p w:rsidR="00427C08" w:rsidRPr="00875412" w:rsidRDefault="00427C08" w:rsidP="00C544BE">
      <w:pPr>
        <w:pStyle w:val="3"/>
      </w:pPr>
      <w:bookmarkStart w:id="69" w:name="_Toc149632414"/>
      <w:r w:rsidRPr="00875412">
        <w:t>Проект</w:t>
      </w:r>
      <w:r w:rsidR="000A5CC1" w:rsidRPr="00875412">
        <w:t xml:space="preserve"> </w:t>
      </w:r>
      <w:r w:rsidRPr="00875412">
        <w:t>бюджета</w:t>
      </w:r>
      <w:r w:rsidR="000A5CC1" w:rsidRPr="00875412">
        <w:t xml:space="preserve"> </w:t>
      </w:r>
      <w:r w:rsidRPr="00875412">
        <w:t>на</w:t>
      </w:r>
      <w:r w:rsidR="000A5CC1" w:rsidRPr="00875412">
        <w:t xml:space="preserve"> </w:t>
      </w:r>
      <w:r w:rsidRPr="00875412">
        <w:t>2024</w:t>
      </w:r>
      <w:r w:rsidR="000A5CC1" w:rsidRPr="00875412">
        <w:t xml:space="preserve"> </w:t>
      </w:r>
      <w:r w:rsidRPr="00875412">
        <w:t>год</w:t>
      </w:r>
      <w:r w:rsidR="000A5CC1" w:rsidRPr="00875412">
        <w:t xml:space="preserve"> </w:t>
      </w:r>
      <w:r w:rsidRPr="00875412">
        <w:t>обеспечивает</w:t>
      </w:r>
      <w:r w:rsidR="000A5CC1" w:rsidRPr="00875412">
        <w:t xml:space="preserve"> </w:t>
      </w:r>
      <w:r w:rsidRPr="00875412">
        <w:t>все</w:t>
      </w:r>
      <w:r w:rsidR="000A5CC1" w:rsidRPr="00875412">
        <w:t xml:space="preserve"> </w:t>
      </w:r>
      <w:r w:rsidRPr="00875412">
        <w:t>социальные</w:t>
      </w:r>
      <w:r w:rsidR="000A5CC1" w:rsidRPr="00875412">
        <w:t xml:space="preserve"> </w:t>
      </w:r>
      <w:r w:rsidRPr="00875412">
        <w:t>значимые</w:t>
      </w:r>
      <w:r w:rsidR="000A5CC1" w:rsidRPr="00875412">
        <w:t xml:space="preserve"> </w:t>
      </w:r>
      <w:r w:rsidRPr="00875412">
        <w:t>позиции,</w:t>
      </w:r>
      <w:r w:rsidR="000A5CC1" w:rsidRPr="00875412">
        <w:t xml:space="preserve"> </w:t>
      </w:r>
      <w:r w:rsidRPr="00875412">
        <w:t>заявила</w:t>
      </w:r>
      <w:r w:rsidR="000A5CC1" w:rsidRPr="00875412">
        <w:t xml:space="preserve"> </w:t>
      </w:r>
      <w:r w:rsidRPr="00875412">
        <w:t>председатель</w:t>
      </w:r>
      <w:r w:rsidR="000A5CC1" w:rsidRPr="00875412">
        <w:t xml:space="preserve"> </w:t>
      </w:r>
      <w:r w:rsidRPr="00875412">
        <w:t>Комитета</w:t>
      </w:r>
      <w:r w:rsidR="000A5CC1" w:rsidRPr="00875412">
        <w:t xml:space="preserve"> </w:t>
      </w:r>
      <w:r w:rsidRPr="00875412">
        <w:t>Совфеда</w:t>
      </w:r>
      <w:r w:rsidR="000A5CC1" w:rsidRPr="00875412">
        <w:t xml:space="preserve"> </w:t>
      </w:r>
      <w:r w:rsidRPr="00875412">
        <w:t>по</w:t>
      </w:r>
      <w:r w:rsidR="000A5CC1" w:rsidRPr="00875412">
        <w:t xml:space="preserve"> </w:t>
      </w:r>
      <w:r w:rsidRPr="00875412">
        <w:t>социальной</w:t>
      </w:r>
      <w:r w:rsidR="000A5CC1" w:rsidRPr="00875412">
        <w:t xml:space="preserve"> </w:t>
      </w:r>
      <w:r w:rsidRPr="00875412">
        <w:t>политике</w:t>
      </w:r>
      <w:r w:rsidR="000A5CC1" w:rsidRPr="00875412">
        <w:t xml:space="preserve"> </w:t>
      </w:r>
      <w:r w:rsidRPr="00875412">
        <w:t>Елена</w:t>
      </w:r>
      <w:r w:rsidR="000A5CC1" w:rsidRPr="00875412">
        <w:t xml:space="preserve"> </w:t>
      </w:r>
      <w:r w:rsidRPr="00875412">
        <w:t>Перминова</w:t>
      </w:r>
      <w:r w:rsidR="000A5CC1" w:rsidRPr="00875412">
        <w:t xml:space="preserve"> </w:t>
      </w:r>
      <w:r w:rsidRPr="00875412">
        <w:t>30</w:t>
      </w:r>
      <w:r w:rsidR="000A5CC1" w:rsidRPr="00875412">
        <w:t xml:space="preserve"> </w:t>
      </w:r>
      <w:r w:rsidRPr="00875412">
        <w:t>октября</w:t>
      </w:r>
      <w:r w:rsidR="000A5CC1" w:rsidRPr="00875412">
        <w:t xml:space="preserve"> </w:t>
      </w:r>
      <w:r w:rsidRPr="00875412">
        <w:t>рассказала</w:t>
      </w:r>
      <w:r w:rsidR="000A5CC1" w:rsidRPr="00875412">
        <w:t xml:space="preserve"> </w:t>
      </w:r>
      <w:r w:rsidRPr="00875412">
        <w:t>в</w:t>
      </w:r>
      <w:r w:rsidR="000A5CC1" w:rsidRPr="00875412">
        <w:t xml:space="preserve"> </w:t>
      </w:r>
      <w:r w:rsidRPr="00875412">
        <w:t>пресс-центре</w:t>
      </w:r>
      <w:r w:rsidR="000A5CC1" w:rsidRPr="00875412">
        <w:t xml:space="preserve"> «</w:t>
      </w:r>
      <w:r w:rsidRPr="00875412">
        <w:t>Парламентской</w:t>
      </w:r>
      <w:r w:rsidR="000A5CC1" w:rsidRPr="00875412">
        <w:t xml:space="preserve"> </w:t>
      </w:r>
      <w:r w:rsidRPr="00875412">
        <w:t>газеты</w:t>
      </w:r>
      <w:r w:rsidR="000A5CC1" w:rsidRPr="00875412">
        <w:t>»</w:t>
      </w:r>
      <w:r w:rsidRPr="00875412">
        <w:t>.</w:t>
      </w:r>
      <w:bookmarkEnd w:id="69"/>
    </w:p>
    <w:p w:rsidR="00427C08" w:rsidRPr="00875412" w:rsidRDefault="00427C08" w:rsidP="00427C08">
      <w:r w:rsidRPr="00875412">
        <w:t>По</w:t>
      </w:r>
      <w:r w:rsidR="000A5CC1" w:rsidRPr="00875412">
        <w:t xml:space="preserve"> </w:t>
      </w:r>
      <w:r w:rsidRPr="00875412">
        <w:t>ее</w:t>
      </w:r>
      <w:r w:rsidR="000A5CC1" w:rsidRPr="00875412">
        <w:t xml:space="preserve"> </w:t>
      </w:r>
      <w:r w:rsidRPr="00875412">
        <w:t>словам,</w:t>
      </w:r>
      <w:r w:rsidR="000A5CC1" w:rsidRPr="00875412">
        <w:t xml:space="preserve"> </w:t>
      </w:r>
      <w:r w:rsidRPr="00875412">
        <w:t>по</w:t>
      </w:r>
      <w:r w:rsidR="000A5CC1" w:rsidRPr="00875412">
        <w:t xml:space="preserve"> </w:t>
      </w:r>
      <w:r w:rsidRPr="00875412">
        <w:t>всем</w:t>
      </w:r>
      <w:r w:rsidR="000A5CC1" w:rsidRPr="00875412">
        <w:t xml:space="preserve"> </w:t>
      </w:r>
      <w:r w:rsidRPr="00875412">
        <w:t>социально</w:t>
      </w:r>
      <w:r w:rsidR="000A5CC1" w:rsidRPr="00875412">
        <w:t xml:space="preserve"> </w:t>
      </w:r>
      <w:r w:rsidRPr="00875412">
        <w:t>значимым</w:t>
      </w:r>
      <w:r w:rsidR="000A5CC1" w:rsidRPr="00875412">
        <w:t xml:space="preserve"> </w:t>
      </w:r>
      <w:r w:rsidRPr="00875412">
        <w:t>сферам</w:t>
      </w:r>
      <w:r w:rsidR="000A5CC1" w:rsidRPr="00875412">
        <w:t xml:space="preserve"> </w:t>
      </w:r>
      <w:r w:rsidRPr="00875412">
        <w:t>в</w:t>
      </w:r>
      <w:r w:rsidR="000A5CC1" w:rsidRPr="00875412">
        <w:t xml:space="preserve"> </w:t>
      </w:r>
      <w:r w:rsidRPr="00875412">
        <w:t>2024</w:t>
      </w:r>
      <w:r w:rsidR="000A5CC1" w:rsidRPr="00875412">
        <w:t xml:space="preserve"> </w:t>
      </w:r>
      <w:r w:rsidRPr="00875412">
        <w:t>году</w:t>
      </w:r>
      <w:r w:rsidR="000A5CC1" w:rsidRPr="00875412">
        <w:t xml:space="preserve"> </w:t>
      </w:r>
      <w:r w:rsidRPr="00875412">
        <w:t>распределят</w:t>
      </w:r>
      <w:r w:rsidR="000A5CC1" w:rsidRPr="00875412">
        <w:t xml:space="preserve"> </w:t>
      </w:r>
      <w:r w:rsidRPr="00875412">
        <w:t>семь</w:t>
      </w:r>
      <w:r w:rsidR="000A5CC1" w:rsidRPr="00875412">
        <w:t xml:space="preserve"> </w:t>
      </w:r>
      <w:r w:rsidRPr="00875412">
        <w:t>триллионов</w:t>
      </w:r>
      <w:r w:rsidR="000A5CC1" w:rsidRPr="00875412">
        <w:t xml:space="preserve"> </w:t>
      </w:r>
      <w:r w:rsidRPr="00875412">
        <w:t>рублей.</w:t>
      </w:r>
    </w:p>
    <w:p w:rsidR="00427C08" w:rsidRPr="00875412" w:rsidRDefault="000A5CC1" w:rsidP="00427C08">
      <w:r w:rsidRPr="00875412">
        <w:lastRenderedPageBreak/>
        <w:t>«</w:t>
      </w:r>
      <w:r w:rsidR="00427C08" w:rsidRPr="00875412">
        <w:t>Мы</w:t>
      </w:r>
      <w:r w:rsidRPr="00875412">
        <w:t xml:space="preserve"> </w:t>
      </w:r>
      <w:r w:rsidR="00427C08" w:rsidRPr="00875412">
        <w:t>проанализировали</w:t>
      </w:r>
      <w:r w:rsidRPr="00875412">
        <w:t xml:space="preserve"> </w:t>
      </w:r>
      <w:r w:rsidR="00427C08" w:rsidRPr="00875412">
        <w:t>проект</w:t>
      </w:r>
      <w:r w:rsidRPr="00875412">
        <w:t xml:space="preserve"> </w:t>
      </w:r>
      <w:r w:rsidR="00427C08" w:rsidRPr="00875412">
        <w:t>бюджета,</w:t>
      </w:r>
      <w:r w:rsidRPr="00875412">
        <w:t xml:space="preserve"> </w:t>
      </w:r>
      <w:r w:rsidR="00427C08" w:rsidRPr="00875412">
        <w:t>такие</w:t>
      </w:r>
      <w:r w:rsidRPr="00875412">
        <w:t xml:space="preserve"> </w:t>
      </w:r>
      <w:r w:rsidR="00427C08" w:rsidRPr="00875412">
        <w:t>значимые</w:t>
      </w:r>
      <w:r w:rsidRPr="00875412">
        <w:t xml:space="preserve"> </w:t>
      </w:r>
      <w:r w:rsidR="00427C08" w:rsidRPr="00875412">
        <w:t>позиции,</w:t>
      </w:r>
      <w:r w:rsidRPr="00875412">
        <w:t xml:space="preserve"> </w:t>
      </w:r>
      <w:r w:rsidR="00427C08" w:rsidRPr="00875412">
        <w:t>как</w:t>
      </w:r>
      <w:r w:rsidRPr="00875412">
        <w:t xml:space="preserve"> </w:t>
      </w:r>
      <w:r w:rsidR="00427C08" w:rsidRPr="00875412">
        <w:t>отрасли</w:t>
      </w:r>
      <w:r w:rsidRPr="00875412">
        <w:t xml:space="preserve"> </w:t>
      </w:r>
      <w:r w:rsidR="00427C08" w:rsidRPr="00875412">
        <w:t>здравоохранения,</w:t>
      </w:r>
      <w:r w:rsidRPr="00875412">
        <w:t xml:space="preserve"> </w:t>
      </w:r>
      <w:r w:rsidR="00427C08" w:rsidRPr="00875412">
        <w:t>социальной</w:t>
      </w:r>
      <w:r w:rsidRPr="00875412">
        <w:t xml:space="preserve"> </w:t>
      </w:r>
      <w:r w:rsidR="00427C08" w:rsidRPr="00875412">
        <w:t>поддержки,</w:t>
      </w:r>
      <w:r w:rsidRPr="00875412">
        <w:t xml:space="preserve"> </w:t>
      </w:r>
      <w:r w:rsidR="00427C08" w:rsidRPr="00875412">
        <w:t>пенсионного</w:t>
      </w:r>
      <w:r w:rsidRPr="00875412">
        <w:t xml:space="preserve"> </w:t>
      </w:r>
      <w:r w:rsidR="00427C08" w:rsidRPr="00875412">
        <w:t>обеспечения,</w:t>
      </w:r>
      <w:r w:rsidRPr="00875412">
        <w:t xml:space="preserve"> </w:t>
      </w:r>
      <w:r w:rsidR="00427C08" w:rsidRPr="00875412">
        <w:t>и</w:t>
      </w:r>
      <w:r w:rsidRPr="00875412">
        <w:t xml:space="preserve"> </w:t>
      </w:r>
      <w:r w:rsidR="00427C08" w:rsidRPr="00875412">
        <w:t>отказываться</w:t>
      </w:r>
      <w:r w:rsidRPr="00875412">
        <w:t xml:space="preserve"> </w:t>
      </w:r>
      <w:r w:rsidR="00427C08" w:rsidRPr="00875412">
        <w:t>ни</w:t>
      </w:r>
      <w:r w:rsidRPr="00875412">
        <w:t xml:space="preserve"> </w:t>
      </w:r>
      <w:r w:rsidR="00427C08" w:rsidRPr="00875412">
        <w:t>от</w:t>
      </w:r>
      <w:r w:rsidRPr="00875412">
        <w:t xml:space="preserve"> </w:t>
      </w:r>
      <w:r w:rsidR="00427C08" w:rsidRPr="00875412">
        <w:t>чего</w:t>
      </w:r>
      <w:r w:rsidRPr="00875412">
        <w:t xml:space="preserve"> </w:t>
      </w:r>
      <w:r w:rsidR="00427C08" w:rsidRPr="00875412">
        <w:t>не</w:t>
      </w:r>
      <w:r w:rsidRPr="00875412">
        <w:t xml:space="preserve"> </w:t>
      </w:r>
      <w:r w:rsidR="00427C08" w:rsidRPr="00875412">
        <w:t>придется</w:t>
      </w:r>
      <w:r w:rsidRPr="00875412">
        <w:t>»</w:t>
      </w:r>
      <w:r w:rsidR="00427C08" w:rsidRPr="00875412">
        <w:t>,</w:t>
      </w:r>
      <w:r w:rsidRPr="00875412">
        <w:t xml:space="preserve"> - </w:t>
      </w:r>
      <w:r w:rsidR="00427C08" w:rsidRPr="00875412">
        <w:t>уточнила</w:t>
      </w:r>
      <w:r w:rsidRPr="00875412">
        <w:t xml:space="preserve"> </w:t>
      </w:r>
      <w:r w:rsidR="00427C08" w:rsidRPr="00875412">
        <w:t>сенатор.</w:t>
      </w:r>
    </w:p>
    <w:p w:rsidR="00427C08" w:rsidRPr="00875412" w:rsidRDefault="00427C08" w:rsidP="00427C08">
      <w:r w:rsidRPr="00875412">
        <w:t>Перминова</w:t>
      </w:r>
      <w:r w:rsidR="000A5CC1" w:rsidRPr="00875412">
        <w:t xml:space="preserve"> </w:t>
      </w:r>
      <w:r w:rsidRPr="00875412">
        <w:t>отметила,</w:t>
      </w:r>
      <w:r w:rsidR="000A5CC1" w:rsidRPr="00875412">
        <w:t xml:space="preserve"> </w:t>
      </w:r>
      <w:r w:rsidRPr="00875412">
        <w:t>что</w:t>
      </w:r>
      <w:r w:rsidR="000A5CC1" w:rsidRPr="00875412">
        <w:t xml:space="preserve"> </w:t>
      </w:r>
      <w:r w:rsidRPr="00875412">
        <w:t>проектом</w:t>
      </w:r>
      <w:r w:rsidR="000A5CC1" w:rsidRPr="00875412">
        <w:t xml:space="preserve"> </w:t>
      </w:r>
      <w:r w:rsidRPr="00875412">
        <w:t>предусмотрено</w:t>
      </w:r>
      <w:r w:rsidR="000A5CC1" w:rsidRPr="00875412">
        <w:t xml:space="preserve"> </w:t>
      </w:r>
      <w:r w:rsidRPr="00875412">
        <w:t>перераспределение</w:t>
      </w:r>
      <w:r w:rsidR="000A5CC1" w:rsidRPr="00875412">
        <w:t xml:space="preserve"> </w:t>
      </w:r>
      <w:r w:rsidRPr="00875412">
        <w:t>средств,</w:t>
      </w:r>
      <w:r w:rsidR="000A5CC1" w:rsidRPr="00875412">
        <w:t xml:space="preserve"> </w:t>
      </w:r>
      <w:r w:rsidRPr="00875412">
        <w:t>но</w:t>
      </w:r>
      <w:r w:rsidR="000A5CC1" w:rsidRPr="00875412">
        <w:t xml:space="preserve"> «</w:t>
      </w:r>
      <w:r w:rsidRPr="00875412">
        <w:t>это</w:t>
      </w:r>
      <w:r w:rsidR="000A5CC1" w:rsidRPr="00875412">
        <w:t xml:space="preserve"> </w:t>
      </w:r>
      <w:r w:rsidRPr="00875412">
        <w:t>вполне</w:t>
      </w:r>
      <w:r w:rsidR="000A5CC1" w:rsidRPr="00875412">
        <w:t xml:space="preserve"> </w:t>
      </w:r>
      <w:r w:rsidRPr="00875412">
        <w:t>объяснимо</w:t>
      </w:r>
      <w:r w:rsidR="000A5CC1" w:rsidRPr="00875412">
        <w:t xml:space="preserve"> </w:t>
      </w:r>
      <w:r w:rsidRPr="00875412">
        <w:t>и</w:t>
      </w:r>
      <w:r w:rsidR="000A5CC1" w:rsidRPr="00875412">
        <w:t xml:space="preserve"> </w:t>
      </w:r>
      <w:r w:rsidRPr="00875412">
        <w:t>нормально</w:t>
      </w:r>
      <w:r w:rsidR="000A5CC1" w:rsidRPr="00875412">
        <w:t>»</w:t>
      </w:r>
      <w:r w:rsidRPr="00875412">
        <w:t>.</w:t>
      </w:r>
      <w:r w:rsidR="000A5CC1" w:rsidRPr="00875412">
        <w:t xml:space="preserve"> </w:t>
      </w:r>
      <w:r w:rsidRPr="00875412">
        <w:t>Сенатор</w:t>
      </w:r>
      <w:r w:rsidR="000A5CC1" w:rsidRPr="00875412">
        <w:t xml:space="preserve"> </w:t>
      </w:r>
      <w:r w:rsidRPr="00875412">
        <w:t>также</w:t>
      </w:r>
      <w:r w:rsidR="000A5CC1" w:rsidRPr="00875412">
        <w:t xml:space="preserve"> </w:t>
      </w:r>
      <w:r w:rsidRPr="00875412">
        <w:t>подчеркнула,</w:t>
      </w:r>
      <w:r w:rsidR="000A5CC1" w:rsidRPr="00875412">
        <w:t xml:space="preserve"> </w:t>
      </w:r>
      <w:r w:rsidRPr="00875412">
        <w:t>что</w:t>
      </w:r>
      <w:r w:rsidR="000A5CC1" w:rsidRPr="00875412">
        <w:t xml:space="preserve"> </w:t>
      </w:r>
      <w:r w:rsidRPr="00875412">
        <w:t>палата</w:t>
      </w:r>
      <w:r w:rsidR="000A5CC1" w:rsidRPr="00875412">
        <w:t xml:space="preserve"> </w:t>
      </w:r>
      <w:r w:rsidRPr="00875412">
        <w:t>регионов</w:t>
      </w:r>
      <w:r w:rsidR="000A5CC1" w:rsidRPr="00875412">
        <w:t xml:space="preserve"> </w:t>
      </w:r>
      <w:r w:rsidRPr="00875412">
        <w:t>уделяет</w:t>
      </w:r>
      <w:r w:rsidR="000A5CC1" w:rsidRPr="00875412">
        <w:t xml:space="preserve"> </w:t>
      </w:r>
      <w:r w:rsidRPr="00875412">
        <w:t>особое</w:t>
      </w:r>
      <w:r w:rsidR="000A5CC1" w:rsidRPr="00875412">
        <w:t xml:space="preserve"> </w:t>
      </w:r>
      <w:r w:rsidRPr="00875412">
        <w:t>внимание</w:t>
      </w:r>
      <w:r w:rsidR="000A5CC1" w:rsidRPr="00875412">
        <w:t xml:space="preserve"> </w:t>
      </w:r>
      <w:r w:rsidRPr="00875412">
        <w:t>бюджетной</w:t>
      </w:r>
      <w:r w:rsidR="000A5CC1" w:rsidRPr="00875412">
        <w:t xml:space="preserve"> </w:t>
      </w:r>
      <w:r w:rsidRPr="00875412">
        <w:t>политике.</w:t>
      </w:r>
    </w:p>
    <w:p w:rsidR="00427C08" w:rsidRPr="00875412" w:rsidRDefault="00427C08" w:rsidP="00427C08">
      <w:r w:rsidRPr="00875412">
        <w:t>На</w:t>
      </w:r>
      <w:r w:rsidR="000A5CC1" w:rsidRPr="00875412">
        <w:t xml:space="preserve"> </w:t>
      </w:r>
      <w:r w:rsidRPr="00875412">
        <w:t>контроле</w:t>
      </w:r>
      <w:r w:rsidR="000A5CC1" w:rsidRPr="00875412">
        <w:t xml:space="preserve"> </w:t>
      </w:r>
      <w:r w:rsidRPr="00875412">
        <w:t>социального</w:t>
      </w:r>
      <w:r w:rsidR="000A5CC1" w:rsidRPr="00875412">
        <w:t xml:space="preserve"> </w:t>
      </w:r>
      <w:r w:rsidRPr="00875412">
        <w:t>комитета</w:t>
      </w:r>
      <w:r w:rsidR="000A5CC1" w:rsidRPr="00875412">
        <w:t xml:space="preserve"> </w:t>
      </w:r>
      <w:r w:rsidRPr="00875412">
        <w:t>строительство</w:t>
      </w:r>
      <w:r w:rsidR="000A5CC1" w:rsidRPr="00875412">
        <w:t xml:space="preserve"> </w:t>
      </w:r>
      <w:r w:rsidRPr="00875412">
        <w:t>и</w:t>
      </w:r>
      <w:r w:rsidR="000A5CC1" w:rsidRPr="00875412">
        <w:t xml:space="preserve"> </w:t>
      </w:r>
      <w:r w:rsidRPr="00875412">
        <w:t>реконструкция</w:t>
      </w:r>
      <w:r w:rsidR="000A5CC1" w:rsidRPr="00875412">
        <w:t xml:space="preserve"> </w:t>
      </w:r>
      <w:r w:rsidRPr="00875412">
        <w:t>поликлиник,</w:t>
      </w:r>
      <w:r w:rsidR="000A5CC1" w:rsidRPr="00875412">
        <w:t xml:space="preserve"> </w:t>
      </w:r>
      <w:r w:rsidRPr="00875412">
        <w:t>детских</w:t>
      </w:r>
      <w:r w:rsidR="000A5CC1" w:rsidRPr="00875412">
        <w:t xml:space="preserve"> </w:t>
      </w:r>
      <w:r w:rsidRPr="00875412">
        <w:t>больниц,</w:t>
      </w:r>
      <w:r w:rsidR="000A5CC1" w:rsidRPr="00875412">
        <w:t xml:space="preserve"> </w:t>
      </w:r>
      <w:r w:rsidRPr="00875412">
        <w:t>онкоцентров,</w:t>
      </w:r>
      <w:r w:rsidR="000A5CC1" w:rsidRPr="00875412">
        <w:t xml:space="preserve"> </w:t>
      </w:r>
      <w:r w:rsidRPr="00875412">
        <w:t>индексация</w:t>
      </w:r>
      <w:r w:rsidR="000A5CC1" w:rsidRPr="00875412">
        <w:t xml:space="preserve"> </w:t>
      </w:r>
      <w:r w:rsidRPr="00875412">
        <w:t>пенсий</w:t>
      </w:r>
      <w:r w:rsidR="000A5CC1" w:rsidRPr="00875412">
        <w:t xml:space="preserve"> </w:t>
      </w:r>
      <w:r w:rsidRPr="00875412">
        <w:t>и</w:t>
      </w:r>
      <w:r w:rsidR="000A5CC1" w:rsidRPr="00875412">
        <w:t xml:space="preserve"> </w:t>
      </w:r>
      <w:r w:rsidRPr="00875412">
        <w:t>пособий.</w:t>
      </w:r>
      <w:r w:rsidR="000A5CC1" w:rsidRPr="00875412">
        <w:t xml:space="preserve"> «</w:t>
      </w:r>
      <w:r w:rsidRPr="00875412">
        <w:t>Это</w:t>
      </w:r>
      <w:r w:rsidR="000A5CC1" w:rsidRPr="00875412">
        <w:t xml:space="preserve"> </w:t>
      </w:r>
      <w:r w:rsidRPr="00875412">
        <w:t>все</w:t>
      </w:r>
      <w:r w:rsidR="000A5CC1" w:rsidRPr="00875412">
        <w:t xml:space="preserve"> </w:t>
      </w:r>
      <w:r w:rsidRPr="00875412">
        <w:t>было</w:t>
      </w:r>
      <w:r w:rsidR="000A5CC1" w:rsidRPr="00875412">
        <w:t xml:space="preserve"> </w:t>
      </w:r>
      <w:r w:rsidRPr="00875412">
        <w:t>прописано</w:t>
      </w:r>
      <w:r w:rsidR="000A5CC1" w:rsidRPr="00875412">
        <w:t xml:space="preserve"> </w:t>
      </w:r>
      <w:r w:rsidRPr="00875412">
        <w:t>в</w:t>
      </w:r>
      <w:r w:rsidR="000A5CC1" w:rsidRPr="00875412">
        <w:t xml:space="preserve"> </w:t>
      </w:r>
      <w:r w:rsidRPr="00875412">
        <w:t>наших</w:t>
      </w:r>
      <w:r w:rsidR="000A5CC1" w:rsidRPr="00875412">
        <w:t xml:space="preserve"> </w:t>
      </w:r>
      <w:r w:rsidRPr="00875412">
        <w:t>документах,</w:t>
      </w:r>
      <w:r w:rsidR="000A5CC1" w:rsidRPr="00875412">
        <w:t xml:space="preserve"> </w:t>
      </w:r>
      <w:r w:rsidRPr="00875412">
        <w:t>дальше</w:t>
      </w:r>
      <w:r w:rsidR="000A5CC1" w:rsidRPr="00875412">
        <w:t xml:space="preserve"> </w:t>
      </w:r>
      <w:r w:rsidRPr="00875412">
        <w:t>проведены</w:t>
      </w:r>
      <w:r w:rsidR="000A5CC1" w:rsidRPr="00875412">
        <w:t xml:space="preserve"> </w:t>
      </w:r>
      <w:r w:rsidRPr="00875412">
        <w:t>парламентские</w:t>
      </w:r>
      <w:r w:rsidR="000A5CC1" w:rsidRPr="00875412">
        <w:t xml:space="preserve"> </w:t>
      </w:r>
      <w:r w:rsidRPr="00875412">
        <w:t>слушания,</w:t>
      </w:r>
      <w:r w:rsidR="000A5CC1" w:rsidRPr="00875412">
        <w:t xml:space="preserve"> </w:t>
      </w:r>
      <w:r w:rsidRPr="00875412">
        <w:t>все</w:t>
      </w:r>
      <w:r w:rsidR="000A5CC1" w:rsidRPr="00875412">
        <w:t xml:space="preserve"> </w:t>
      </w:r>
      <w:r w:rsidRPr="00875412">
        <w:t>наши</w:t>
      </w:r>
      <w:r w:rsidR="000A5CC1" w:rsidRPr="00875412">
        <w:t xml:space="preserve"> </w:t>
      </w:r>
      <w:r w:rsidRPr="00875412">
        <w:t>предложения</w:t>
      </w:r>
      <w:r w:rsidR="000A5CC1" w:rsidRPr="00875412">
        <w:t xml:space="preserve"> </w:t>
      </w:r>
      <w:r w:rsidRPr="00875412">
        <w:t>нашли</w:t>
      </w:r>
      <w:r w:rsidR="000A5CC1" w:rsidRPr="00875412">
        <w:t xml:space="preserve"> </w:t>
      </w:r>
      <w:r w:rsidRPr="00875412">
        <w:t>отражения</w:t>
      </w:r>
      <w:r w:rsidR="000A5CC1" w:rsidRPr="00875412">
        <w:t xml:space="preserve"> </w:t>
      </w:r>
      <w:r w:rsidRPr="00875412">
        <w:t>в</w:t>
      </w:r>
      <w:r w:rsidR="000A5CC1" w:rsidRPr="00875412">
        <w:t xml:space="preserve"> </w:t>
      </w:r>
      <w:r w:rsidRPr="00875412">
        <w:t>бюджете</w:t>
      </w:r>
      <w:r w:rsidR="000A5CC1" w:rsidRPr="00875412">
        <w:t>»</w:t>
      </w:r>
      <w:r w:rsidRPr="00875412">
        <w:t>,</w:t>
      </w:r>
      <w:r w:rsidR="000A5CC1" w:rsidRPr="00875412">
        <w:t xml:space="preserve"> - </w:t>
      </w:r>
      <w:r w:rsidRPr="00875412">
        <w:t>заключила</w:t>
      </w:r>
      <w:r w:rsidR="000A5CC1" w:rsidRPr="00875412">
        <w:t xml:space="preserve"> </w:t>
      </w:r>
      <w:r w:rsidRPr="00875412">
        <w:t>парламентарий.</w:t>
      </w:r>
    </w:p>
    <w:p w:rsidR="00427C08" w:rsidRPr="00875412" w:rsidRDefault="00427C08" w:rsidP="00427C08">
      <w:r w:rsidRPr="00875412">
        <w:t>Как</w:t>
      </w:r>
      <w:r w:rsidR="000A5CC1" w:rsidRPr="00875412">
        <w:t xml:space="preserve"> </w:t>
      </w:r>
      <w:r w:rsidRPr="00875412">
        <w:t>ранее</w:t>
      </w:r>
      <w:r w:rsidR="000A5CC1" w:rsidRPr="00875412">
        <w:t xml:space="preserve"> </w:t>
      </w:r>
      <w:r w:rsidRPr="00875412">
        <w:t>рассказал</w:t>
      </w:r>
      <w:r w:rsidR="000A5CC1" w:rsidRPr="00875412">
        <w:t xml:space="preserve"> </w:t>
      </w:r>
      <w:r w:rsidRPr="00875412">
        <w:t>спикер</w:t>
      </w:r>
      <w:r w:rsidR="000A5CC1" w:rsidRPr="00875412">
        <w:t xml:space="preserve"> </w:t>
      </w:r>
      <w:r w:rsidRPr="00875412">
        <w:t>Госдумы</w:t>
      </w:r>
      <w:r w:rsidR="000A5CC1" w:rsidRPr="00875412">
        <w:t xml:space="preserve"> </w:t>
      </w:r>
      <w:r w:rsidRPr="00875412">
        <w:t>Вячеслав</w:t>
      </w:r>
      <w:r w:rsidR="000A5CC1" w:rsidRPr="00875412">
        <w:t xml:space="preserve"> </w:t>
      </w:r>
      <w:r w:rsidRPr="00875412">
        <w:t>Володин,</w:t>
      </w:r>
      <w:r w:rsidR="000A5CC1" w:rsidRPr="00875412">
        <w:t xml:space="preserve"> </w:t>
      </w:r>
      <w:r w:rsidRPr="00875412">
        <w:t>в</w:t>
      </w:r>
      <w:r w:rsidR="000A5CC1" w:rsidRPr="00875412">
        <w:t xml:space="preserve"> </w:t>
      </w:r>
      <w:r w:rsidRPr="00875412">
        <w:t>проекте</w:t>
      </w:r>
      <w:r w:rsidR="000A5CC1" w:rsidRPr="00875412">
        <w:t xml:space="preserve"> </w:t>
      </w:r>
      <w:r w:rsidRPr="00875412">
        <w:t>бюджета</w:t>
      </w:r>
      <w:r w:rsidR="000A5CC1" w:rsidRPr="00875412">
        <w:t xml:space="preserve"> </w:t>
      </w:r>
      <w:r w:rsidRPr="00875412">
        <w:t>предусмотрены</w:t>
      </w:r>
      <w:r w:rsidR="000A5CC1" w:rsidRPr="00875412">
        <w:t xml:space="preserve"> </w:t>
      </w:r>
      <w:r w:rsidRPr="00875412">
        <w:t>необходимые</w:t>
      </w:r>
      <w:r w:rsidR="000A5CC1" w:rsidRPr="00875412">
        <w:t xml:space="preserve"> </w:t>
      </w:r>
      <w:r w:rsidRPr="00875412">
        <w:t>средства</w:t>
      </w:r>
      <w:r w:rsidR="000A5CC1" w:rsidRPr="00875412">
        <w:t xml:space="preserve"> </w:t>
      </w:r>
      <w:r w:rsidRPr="00875412">
        <w:t>для</w:t>
      </w:r>
      <w:r w:rsidR="000A5CC1" w:rsidRPr="00875412">
        <w:t xml:space="preserve"> </w:t>
      </w:r>
      <w:r w:rsidRPr="00875412">
        <w:t>выполнения</w:t>
      </w:r>
      <w:r w:rsidR="000A5CC1" w:rsidRPr="00875412">
        <w:t xml:space="preserve"> </w:t>
      </w:r>
      <w:r w:rsidRPr="00875412">
        <w:t>всех</w:t>
      </w:r>
      <w:r w:rsidR="000A5CC1" w:rsidRPr="00875412">
        <w:t xml:space="preserve"> </w:t>
      </w:r>
      <w:r w:rsidRPr="00875412">
        <w:t>социальных</w:t>
      </w:r>
      <w:r w:rsidR="000A5CC1" w:rsidRPr="00875412">
        <w:t xml:space="preserve"> </w:t>
      </w:r>
      <w:r w:rsidRPr="00875412">
        <w:t>обязательств</w:t>
      </w:r>
      <w:r w:rsidR="000A5CC1" w:rsidRPr="00875412">
        <w:t xml:space="preserve"> </w:t>
      </w:r>
      <w:r w:rsidRPr="00875412">
        <w:t>государства,</w:t>
      </w:r>
      <w:r w:rsidR="000A5CC1" w:rsidRPr="00875412">
        <w:t xml:space="preserve"> </w:t>
      </w:r>
      <w:r w:rsidRPr="00875412">
        <w:t>реализации</w:t>
      </w:r>
      <w:r w:rsidR="000A5CC1" w:rsidRPr="00875412">
        <w:t xml:space="preserve"> </w:t>
      </w:r>
      <w:r w:rsidRPr="00875412">
        <w:t>поручений</w:t>
      </w:r>
      <w:r w:rsidR="000A5CC1" w:rsidRPr="00875412">
        <w:t xml:space="preserve"> </w:t>
      </w:r>
      <w:r w:rsidRPr="00875412">
        <w:t>Президента</w:t>
      </w:r>
      <w:r w:rsidR="000A5CC1" w:rsidRPr="00875412">
        <w:t xml:space="preserve"> </w:t>
      </w:r>
      <w:r w:rsidRPr="00875412">
        <w:t>РФ.</w:t>
      </w:r>
      <w:r w:rsidR="000A5CC1" w:rsidRPr="00875412">
        <w:t xml:space="preserve"> </w:t>
      </w:r>
      <w:r w:rsidRPr="00875412">
        <w:t>Почти</w:t>
      </w:r>
      <w:r w:rsidR="000A5CC1" w:rsidRPr="00875412">
        <w:t xml:space="preserve"> </w:t>
      </w:r>
      <w:r w:rsidRPr="00875412">
        <w:t>треть</w:t>
      </w:r>
      <w:r w:rsidR="000A5CC1" w:rsidRPr="00875412">
        <w:t xml:space="preserve"> </w:t>
      </w:r>
      <w:r w:rsidRPr="00875412">
        <w:t>(11,7</w:t>
      </w:r>
      <w:r w:rsidR="000A5CC1" w:rsidRPr="00875412">
        <w:t xml:space="preserve"> </w:t>
      </w:r>
      <w:r w:rsidRPr="00875412">
        <w:t>триллиона</w:t>
      </w:r>
      <w:r w:rsidR="000A5CC1" w:rsidRPr="00875412">
        <w:t xml:space="preserve"> </w:t>
      </w:r>
      <w:r w:rsidRPr="00875412">
        <w:t>рублей</w:t>
      </w:r>
      <w:r w:rsidR="000A5CC1" w:rsidRPr="00875412">
        <w:t xml:space="preserve"> - </w:t>
      </w:r>
      <w:r w:rsidRPr="00875412">
        <w:t>30,5</w:t>
      </w:r>
      <w:r w:rsidR="000A5CC1" w:rsidRPr="00875412">
        <w:t xml:space="preserve"> </w:t>
      </w:r>
      <w:r w:rsidRPr="00875412">
        <w:t>процента)</w:t>
      </w:r>
      <w:r w:rsidR="000A5CC1" w:rsidRPr="00875412">
        <w:t xml:space="preserve"> </w:t>
      </w:r>
      <w:r w:rsidRPr="00875412">
        <w:t>общего</w:t>
      </w:r>
      <w:r w:rsidR="000A5CC1" w:rsidRPr="00875412">
        <w:t xml:space="preserve"> </w:t>
      </w:r>
      <w:r w:rsidRPr="00875412">
        <w:t>объема</w:t>
      </w:r>
      <w:r w:rsidR="000A5CC1" w:rsidRPr="00875412">
        <w:t xml:space="preserve"> </w:t>
      </w:r>
      <w:r w:rsidRPr="00875412">
        <w:t>расходов</w:t>
      </w:r>
      <w:r w:rsidR="000A5CC1" w:rsidRPr="00875412">
        <w:t xml:space="preserve"> </w:t>
      </w:r>
      <w:r w:rsidRPr="00875412">
        <w:t>пойдет</w:t>
      </w:r>
      <w:r w:rsidR="000A5CC1" w:rsidRPr="00875412">
        <w:t xml:space="preserve"> </w:t>
      </w:r>
      <w:r w:rsidRPr="00875412">
        <w:t>на</w:t>
      </w:r>
      <w:r w:rsidR="000A5CC1" w:rsidRPr="00875412">
        <w:t xml:space="preserve"> </w:t>
      </w:r>
      <w:r w:rsidRPr="00875412">
        <w:t>финансирование</w:t>
      </w:r>
      <w:r w:rsidR="000A5CC1" w:rsidRPr="00875412">
        <w:t xml:space="preserve"> </w:t>
      </w:r>
      <w:r w:rsidRPr="00875412">
        <w:t>социальных</w:t>
      </w:r>
      <w:r w:rsidR="000A5CC1" w:rsidRPr="00875412">
        <w:t xml:space="preserve"> </w:t>
      </w:r>
      <w:r w:rsidRPr="00875412">
        <w:t>вопросов</w:t>
      </w:r>
      <w:r w:rsidR="000A5CC1" w:rsidRPr="00875412">
        <w:t xml:space="preserve"> - </w:t>
      </w:r>
      <w:r w:rsidRPr="00875412">
        <w:t>соцполитику,</w:t>
      </w:r>
      <w:r w:rsidR="000A5CC1" w:rsidRPr="00875412">
        <w:t xml:space="preserve"> </w:t>
      </w:r>
      <w:r w:rsidRPr="00875412">
        <w:t>образование,</w:t>
      </w:r>
      <w:r w:rsidR="000A5CC1" w:rsidRPr="00875412">
        <w:t xml:space="preserve"> </w:t>
      </w:r>
      <w:r w:rsidRPr="00875412">
        <w:t>здравоохранение</w:t>
      </w:r>
      <w:r w:rsidR="000A5CC1" w:rsidRPr="00875412">
        <w:t xml:space="preserve"> </w:t>
      </w:r>
      <w:r w:rsidRPr="00875412">
        <w:t>и</w:t>
      </w:r>
      <w:r w:rsidR="000A5CC1" w:rsidRPr="00875412">
        <w:t xml:space="preserve"> </w:t>
      </w:r>
      <w:r w:rsidRPr="00875412">
        <w:t>ЖКХ.</w:t>
      </w:r>
    </w:p>
    <w:p w:rsidR="00427C08" w:rsidRPr="00875412" w:rsidRDefault="000A5CC1" w:rsidP="00427C08">
      <w:r w:rsidRPr="00875412">
        <w:t>«</w:t>
      </w:r>
      <w:r w:rsidR="00427C08" w:rsidRPr="00875412">
        <w:t>А</w:t>
      </w:r>
      <w:r w:rsidRPr="00875412">
        <w:t xml:space="preserve"> </w:t>
      </w:r>
      <w:r w:rsidR="00427C08" w:rsidRPr="00875412">
        <w:t>если</w:t>
      </w:r>
      <w:r w:rsidRPr="00875412">
        <w:t xml:space="preserve"> </w:t>
      </w:r>
      <w:r w:rsidR="00427C08" w:rsidRPr="00875412">
        <w:t>учитывать</w:t>
      </w:r>
      <w:r w:rsidRPr="00875412">
        <w:t xml:space="preserve"> </w:t>
      </w:r>
      <w:r w:rsidR="00427C08" w:rsidRPr="00875412">
        <w:t>совокупные</w:t>
      </w:r>
      <w:r w:rsidRPr="00875412">
        <w:t xml:space="preserve"> </w:t>
      </w:r>
      <w:r w:rsidR="00427C08" w:rsidRPr="00875412">
        <w:t>расходы</w:t>
      </w:r>
      <w:r w:rsidRPr="00875412">
        <w:t xml:space="preserve"> </w:t>
      </w:r>
      <w:r w:rsidR="00427C08" w:rsidRPr="00875412">
        <w:t>консолидированного</w:t>
      </w:r>
      <w:r w:rsidRPr="00875412">
        <w:t xml:space="preserve"> </w:t>
      </w:r>
      <w:r w:rsidR="00427C08" w:rsidRPr="00875412">
        <w:t>бюджета,</w:t>
      </w:r>
      <w:r w:rsidRPr="00875412">
        <w:t xml:space="preserve"> </w:t>
      </w:r>
      <w:r w:rsidR="00427C08" w:rsidRPr="00875412">
        <w:t>включая</w:t>
      </w:r>
      <w:r w:rsidRPr="00875412">
        <w:t xml:space="preserve"> </w:t>
      </w:r>
      <w:r w:rsidR="00427C08" w:rsidRPr="00875412">
        <w:t>внебюджетные</w:t>
      </w:r>
      <w:r w:rsidRPr="00875412">
        <w:t xml:space="preserve"> </w:t>
      </w:r>
      <w:r w:rsidR="00427C08" w:rsidRPr="00875412">
        <w:t>фонды</w:t>
      </w:r>
      <w:r w:rsidRPr="00875412">
        <w:t xml:space="preserve"> </w:t>
      </w:r>
      <w:r w:rsidR="00427C08" w:rsidRPr="00875412">
        <w:t>и</w:t>
      </w:r>
      <w:r w:rsidRPr="00875412">
        <w:t xml:space="preserve"> </w:t>
      </w:r>
      <w:r w:rsidR="00427C08" w:rsidRPr="00875412">
        <w:t>региональные</w:t>
      </w:r>
      <w:r w:rsidRPr="00875412">
        <w:t xml:space="preserve"> </w:t>
      </w:r>
      <w:r w:rsidR="00427C08" w:rsidRPr="00875412">
        <w:t>бюджеты,</w:t>
      </w:r>
      <w:r w:rsidRPr="00875412">
        <w:t xml:space="preserve"> - </w:t>
      </w:r>
      <w:r w:rsidR="00427C08" w:rsidRPr="00875412">
        <w:t>социальная</w:t>
      </w:r>
      <w:r w:rsidRPr="00875412">
        <w:t xml:space="preserve"> </w:t>
      </w:r>
      <w:r w:rsidR="00427C08" w:rsidRPr="00875412">
        <w:t>часть</w:t>
      </w:r>
      <w:r w:rsidRPr="00875412">
        <w:t xml:space="preserve"> </w:t>
      </w:r>
      <w:r w:rsidR="00427C08" w:rsidRPr="00875412">
        <w:t>составит</w:t>
      </w:r>
      <w:r w:rsidRPr="00875412">
        <w:t xml:space="preserve"> </w:t>
      </w:r>
      <w:r w:rsidR="00427C08" w:rsidRPr="00875412">
        <w:t>более</w:t>
      </w:r>
      <w:r w:rsidRPr="00875412">
        <w:t xml:space="preserve"> </w:t>
      </w:r>
      <w:r w:rsidR="00427C08" w:rsidRPr="00875412">
        <w:t>55</w:t>
      </w:r>
      <w:r w:rsidRPr="00875412">
        <w:t xml:space="preserve"> </w:t>
      </w:r>
      <w:r w:rsidR="00427C08" w:rsidRPr="00875412">
        <w:t>процентов:</w:t>
      </w:r>
      <w:r w:rsidRPr="00875412">
        <w:t xml:space="preserve"> </w:t>
      </w:r>
      <w:r w:rsidR="00427C08" w:rsidRPr="00875412">
        <w:t>39,9</w:t>
      </w:r>
      <w:r w:rsidRPr="00875412">
        <w:t xml:space="preserve"> </w:t>
      </w:r>
      <w:r w:rsidR="00427C08" w:rsidRPr="00875412">
        <w:t>триллиона</w:t>
      </w:r>
      <w:r w:rsidRPr="00875412">
        <w:t xml:space="preserve"> </w:t>
      </w:r>
      <w:r w:rsidR="00427C08" w:rsidRPr="00875412">
        <w:t>рублей,</w:t>
      </w:r>
      <w:r w:rsidRPr="00875412">
        <w:t xml:space="preserve"> </w:t>
      </w:r>
      <w:r w:rsidR="00427C08" w:rsidRPr="00875412">
        <w:t>или</w:t>
      </w:r>
      <w:r w:rsidRPr="00875412">
        <w:t xml:space="preserve"> </w:t>
      </w:r>
      <w:r w:rsidR="00427C08" w:rsidRPr="00875412">
        <w:t>21,1</w:t>
      </w:r>
      <w:r w:rsidRPr="00875412">
        <w:t xml:space="preserve"> </w:t>
      </w:r>
      <w:r w:rsidR="00427C08" w:rsidRPr="00875412">
        <w:t>процента</w:t>
      </w:r>
      <w:r w:rsidRPr="00875412">
        <w:t>»</w:t>
      </w:r>
      <w:r w:rsidR="00427C08" w:rsidRPr="00875412">
        <w:t>,</w:t>
      </w:r>
      <w:r w:rsidRPr="00875412">
        <w:t xml:space="preserve"> - </w:t>
      </w:r>
      <w:r w:rsidR="00427C08" w:rsidRPr="00875412">
        <w:t>уточнил</w:t>
      </w:r>
      <w:r w:rsidRPr="00875412">
        <w:t xml:space="preserve"> </w:t>
      </w:r>
      <w:r w:rsidR="00427C08" w:rsidRPr="00875412">
        <w:t>спикер.</w:t>
      </w:r>
    </w:p>
    <w:p w:rsidR="00427C08" w:rsidRPr="00875412" w:rsidRDefault="00775944" w:rsidP="00427C08">
      <w:hyperlink r:id="rId27" w:history="1">
        <w:r w:rsidR="00427C08" w:rsidRPr="00875412">
          <w:rPr>
            <w:rStyle w:val="a3"/>
          </w:rPr>
          <w:t>https://www.pnp.ru/economics/perminova-byudzhet-na-2024-god-obespechivaet-vse-socialnye-znachimye-pozicii.html</w:t>
        </w:r>
      </w:hyperlink>
      <w:r w:rsidR="000A5CC1" w:rsidRPr="00875412">
        <w:t xml:space="preserve"> </w:t>
      </w:r>
    </w:p>
    <w:p w:rsidR="00427C08" w:rsidRPr="00875412" w:rsidRDefault="00427C08" w:rsidP="00427C08">
      <w:pPr>
        <w:pStyle w:val="2"/>
      </w:pPr>
      <w:bookmarkStart w:id="70" w:name="_Toc149632415"/>
      <w:r w:rsidRPr="00875412">
        <w:t>Парламентская</w:t>
      </w:r>
      <w:r w:rsidR="000A5CC1" w:rsidRPr="00875412">
        <w:t xml:space="preserve"> </w:t>
      </w:r>
      <w:r w:rsidRPr="00875412">
        <w:t>газета,</w:t>
      </w:r>
      <w:r w:rsidR="000A5CC1" w:rsidRPr="00875412">
        <w:t xml:space="preserve"> </w:t>
      </w:r>
      <w:r w:rsidRPr="00875412">
        <w:t>30.10.2023,</w:t>
      </w:r>
      <w:r w:rsidR="000A5CC1" w:rsidRPr="00875412">
        <w:t xml:space="preserve"> </w:t>
      </w:r>
      <w:r w:rsidRPr="00875412">
        <w:t>Расходы</w:t>
      </w:r>
      <w:r w:rsidR="000A5CC1" w:rsidRPr="00875412">
        <w:t xml:space="preserve"> </w:t>
      </w:r>
      <w:r w:rsidRPr="00875412">
        <w:t>на</w:t>
      </w:r>
      <w:r w:rsidR="000A5CC1" w:rsidRPr="00875412">
        <w:t xml:space="preserve"> </w:t>
      </w:r>
      <w:r w:rsidRPr="00875412">
        <w:t>оборонку</w:t>
      </w:r>
      <w:r w:rsidR="000A5CC1" w:rsidRPr="00875412">
        <w:t xml:space="preserve"> </w:t>
      </w:r>
      <w:r w:rsidRPr="00875412">
        <w:t>увеличатся,</w:t>
      </w:r>
      <w:r w:rsidR="000A5CC1" w:rsidRPr="00875412">
        <w:t xml:space="preserve"> </w:t>
      </w:r>
      <w:r w:rsidRPr="00875412">
        <w:t>но</w:t>
      </w:r>
      <w:r w:rsidR="000A5CC1" w:rsidRPr="00875412">
        <w:t xml:space="preserve"> </w:t>
      </w:r>
      <w:r w:rsidRPr="00875412">
        <w:t>бюджет</w:t>
      </w:r>
      <w:r w:rsidR="000A5CC1" w:rsidRPr="00875412">
        <w:t xml:space="preserve"> </w:t>
      </w:r>
      <w:r w:rsidRPr="00875412">
        <w:t>России</w:t>
      </w:r>
      <w:r w:rsidR="000A5CC1" w:rsidRPr="00875412">
        <w:t xml:space="preserve"> </w:t>
      </w:r>
      <w:r w:rsidRPr="00875412">
        <w:t>останется</w:t>
      </w:r>
      <w:r w:rsidR="000A5CC1" w:rsidRPr="00875412">
        <w:t xml:space="preserve"> </w:t>
      </w:r>
      <w:r w:rsidRPr="00875412">
        <w:t>социальным</w:t>
      </w:r>
      <w:bookmarkEnd w:id="70"/>
    </w:p>
    <w:p w:rsidR="00427C08" w:rsidRPr="00875412" w:rsidRDefault="00427C08" w:rsidP="00C544BE">
      <w:pPr>
        <w:pStyle w:val="3"/>
      </w:pPr>
      <w:bookmarkStart w:id="71" w:name="_Toc149632416"/>
      <w:r w:rsidRPr="00875412">
        <w:t>Председателем</w:t>
      </w:r>
      <w:r w:rsidR="000A5CC1" w:rsidRPr="00875412">
        <w:t xml:space="preserve"> </w:t>
      </w:r>
      <w:r w:rsidRPr="00875412">
        <w:t>Комитета</w:t>
      </w:r>
      <w:r w:rsidR="000A5CC1" w:rsidRPr="00875412">
        <w:t xml:space="preserve"> </w:t>
      </w:r>
      <w:r w:rsidRPr="00875412">
        <w:t>Совета</w:t>
      </w:r>
      <w:r w:rsidR="000A5CC1" w:rsidRPr="00875412">
        <w:t xml:space="preserve"> </w:t>
      </w:r>
      <w:r w:rsidRPr="00875412">
        <w:t>Федерации</w:t>
      </w:r>
      <w:r w:rsidR="000A5CC1" w:rsidRPr="00875412">
        <w:t xml:space="preserve"> </w:t>
      </w:r>
      <w:r w:rsidRPr="00875412">
        <w:t>по</w:t>
      </w:r>
      <w:r w:rsidR="000A5CC1" w:rsidRPr="00875412">
        <w:t xml:space="preserve"> </w:t>
      </w:r>
      <w:r w:rsidRPr="00875412">
        <w:t>социальной</w:t>
      </w:r>
      <w:r w:rsidR="000A5CC1" w:rsidRPr="00875412">
        <w:t xml:space="preserve"> </w:t>
      </w:r>
      <w:r w:rsidRPr="00875412">
        <w:t>политике</w:t>
      </w:r>
      <w:r w:rsidR="000A5CC1" w:rsidRPr="00875412">
        <w:t xml:space="preserve"> </w:t>
      </w:r>
      <w:r w:rsidRPr="00875412">
        <w:t>стала</w:t>
      </w:r>
      <w:r w:rsidR="000A5CC1" w:rsidRPr="00875412">
        <w:t xml:space="preserve"> </w:t>
      </w:r>
      <w:r w:rsidRPr="00875412">
        <w:t>сенатор</w:t>
      </w:r>
      <w:r w:rsidR="000A5CC1" w:rsidRPr="00875412">
        <w:t xml:space="preserve"> </w:t>
      </w:r>
      <w:r w:rsidRPr="00875412">
        <w:t>Елена</w:t>
      </w:r>
      <w:r w:rsidR="000A5CC1" w:rsidRPr="00875412">
        <w:t xml:space="preserve"> </w:t>
      </w:r>
      <w:r w:rsidRPr="00875412">
        <w:t>Перминова.</w:t>
      </w:r>
      <w:r w:rsidR="000A5CC1" w:rsidRPr="00875412">
        <w:t xml:space="preserve"> </w:t>
      </w:r>
      <w:r w:rsidRPr="00875412">
        <w:t>Какие</w:t>
      </w:r>
      <w:r w:rsidR="000A5CC1" w:rsidRPr="00875412">
        <w:t xml:space="preserve"> </w:t>
      </w:r>
      <w:r w:rsidRPr="00875412">
        <w:t>принципиальные</w:t>
      </w:r>
      <w:r w:rsidR="000A5CC1" w:rsidRPr="00875412">
        <w:t xml:space="preserve"> </w:t>
      </w:r>
      <w:r w:rsidRPr="00875412">
        <w:t>позиции</w:t>
      </w:r>
      <w:r w:rsidR="000A5CC1" w:rsidRPr="00875412">
        <w:t xml:space="preserve"> </w:t>
      </w:r>
      <w:r w:rsidRPr="00875412">
        <w:t>будет</w:t>
      </w:r>
      <w:r w:rsidR="000A5CC1" w:rsidRPr="00875412">
        <w:t xml:space="preserve"> </w:t>
      </w:r>
      <w:r w:rsidRPr="00875412">
        <w:t>отстаивать</w:t>
      </w:r>
      <w:r w:rsidR="000A5CC1" w:rsidRPr="00875412">
        <w:t xml:space="preserve"> </w:t>
      </w:r>
      <w:r w:rsidRPr="00875412">
        <w:t>комитет</w:t>
      </w:r>
      <w:r w:rsidR="000A5CC1" w:rsidRPr="00875412">
        <w:t xml:space="preserve"> </w:t>
      </w:r>
      <w:r w:rsidRPr="00875412">
        <w:t>в</w:t>
      </w:r>
      <w:r w:rsidR="000A5CC1" w:rsidRPr="00875412">
        <w:t xml:space="preserve"> </w:t>
      </w:r>
      <w:r w:rsidRPr="00875412">
        <w:t>процессе</w:t>
      </w:r>
      <w:r w:rsidR="000A5CC1" w:rsidRPr="00875412">
        <w:t xml:space="preserve"> </w:t>
      </w:r>
      <w:r w:rsidRPr="00875412">
        <w:t>рассмотрения</w:t>
      </w:r>
      <w:r w:rsidR="000A5CC1" w:rsidRPr="00875412">
        <w:t xml:space="preserve"> </w:t>
      </w:r>
      <w:r w:rsidRPr="00875412">
        <w:t>бюджета</w:t>
      </w:r>
      <w:r w:rsidR="000A5CC1" w:rsidRPr="00875412">
        <w:t xml:space="preserve"> </w:t>
      </w:r>
      <w:r w:rsidRPr="00875412">
        <w:t>и</w:t>
      </w:r>
      <w:r w:rsidR="000A5CC1" w:rsidRPr="00875412">
        <w:t xml:space="preserve"> </w:t>
      </w:r>
      <w:r w:rsidRPr="00875412">
        <w:t>какие</w:t>
      </w:r>
      <w:r w:rsidR="000A5CC1" w:rsidRPr="00875412">
        <w:t xml:space="preserve"> </w:t>
      </w:r>
      <w:r w:rsidRPr="00875412">
        <w:t>новые</w:t>
      </w:r>
      <w:r w:rsidR="000A5CC1" w:rsidRPr="00875412">
        <w:t xml:space="preserve"> </w:t>
      </w:r>
      <w:r w:rsidRPr="00875412">
        <w:t>законы</w:t>
      </w:r>
      <w:r w:rsidR="000A5CC1" w:rsidRPr="00875412">
        <w:t xml:space="preserve"> </w:t>
      </w:r>
      <w:r w:rsidRPr="00875412">
        <w:t>в</w:t>
      </w:r>
      <w:r w:rsidR="000A5CC1" w:rsidRPr="00875412">
        <w:t xml:space="preserve"> </w:t>
      </w:r>
      <w:r w:rsidRPr="00875412">
        <w:t>социальной</w:t>
      </w:r>
      <w:r w:rsidR="000A5CC1" w:rsidRPr="00875412">
        <w:t xml:space="preserve"> </w:t>
      </w:r>
      <w:r w:rsidRPr="00875412">
        <w:t>сфере</w:t>
      </w:r>
      <w:r w:rsidR="000A5CC1" w:rsidRPr="00875412">
        <w:t xml:space="preserve"> </w:t>
      </w:r>
      <w:r w:rsidRPr="00875412">
        <w:t>готовят</w:t>
      </w:r>
      <w:r w:rsidR="000A5CC1" w:rsidRPr="00875412">
        <w:t xml:space="preserve"> </w:t>
      </w:r>
      <w:r w:rsidRPr="00875412">
        <w:t>сенаторы,</w:t>
      </w:r>
      <w:r w:rsidR="000A5CC1" w:rsidRPr="00875412">
        <w:t xml:space="preserve"> </w:t>
      </w:r>
      <w:r w:rsidRPr="00875412">
        <w:t>она</w:t>
      </w:r>
      <w:r w:rsidR="000A5CC1" w:rsidRPr="00875412">
        <w:t xml:space="preserve"> </w:t>
      </w:r>
      <w:r w:rsidRPr="00875412">
        <w:t>рассказала</w:t>
      </w:r>
      <w:r w:rsidR="000A5CC1" w:rsidRPr="00875412">
        <w:t xml:space="preserve"> </w:t>
      </w:r>
      <w:r w:rsidRPr="00875412">
        <w:t>в</w:t>
      </w:r>
      <w:r w:rsidR="000A5CC1" w:rsidRPr="00875412">
        <w:t xml:space="preserve"> </w:t>
      </w:r>
      <w:r w:rsidRPr="00875412">
        <w:t>пресс-центре</w:t>
      </w:r>
      <w:r w:rsidR="000A5CC1" w:rsidRPr="00875412">
        <w:t xml:space="preserve"> «</w:t>
      </w:r>
      <w:r w:rsidRPr="00875412">
        <w:t>Парламентской</w:t>
      </w:r>
      <w:r w:rsidR="000A5CC1" w:rsidRPr="00875412">
        <w:t xml:space="preserve"> </w:t>
      </w:r>
      <w:r w:rsidRPr="00875412">
        <w:t>газеты</w:t>
      </w:r>
      <w:r w:rsidR="000A5CC1" w:rsidRPr="00875412">
        <w:t>»</w:t>
      </w:r>
      <w:r w:rsidRPr="00875412">
        <w:t>.</w:t>
      </w:r>
      <w:bookmarkEnd w:id="71"/>
    </w:p>
    <w:p w:rsidR="00427C08" w:rsidRPr="00875412" w:rsidRDefault="00427C08" w:rsidP="00427C08">
      <w:r w:rsidRPr="00875412">
        <w:t>-</w:t>
      </w:r>
      <w:r w:rsidR="000A5CC1" w:rsidRPr="00875412">
        <w:t xml:space="preserve"> </w:t>
      </w:r>
      <w:r w:rsidRPr="00875412">
        <w:t>Елена</w:t>
      </w:r>
      <w:r w:rsidR="000A5CC1" w:rsidRPr="00875412">
        <w:t xml:space="preserve"> </w:t>
      </w:r>
      <w:r w:rsidRPr="00875412">
        <w:t>Алексеевна,</w:t>
      </w:r>
      <w:r w:rsidR="000A5CC1" w:rsidRPr="00875412">
        <w:t xml:space="preserve"> </w:t>
      </w:r>
      <w:r w:rsidRPr="00875412">
        <w:t>на</w:t>
      </w:r>
      <w:r w:rsidR="000A5CC1" w:rsidRPr="00875412">
        <w:t xml:space="preserve"> </w:t>
      </w:r>
      <w:r w:rsidRPr="00875412">
        <w:t>должность</w:t>
      </w:r>
      <w:r w:rsidR="000A5CC1" w:rsidRPr="00875412">
        <w:t xml:space="preserve"> </w:t>
      </w:r>
      <w:r w:rsidRPr="00875412">
        <w:t>председателя</w:t>
      </w:r>
      <w:r w:rsidR="000A5CC1" w:rsidRPr="00875412">
        <w:t xml:space="preserve"> </w:t>
      </w:r>
      <w:r w:rsidRPr="00875412">
        <w:t>социального</w:t>
      </w:r>
      <w:r w:rsidR="000A5CC1" w:rsidRPr="00875412">
        <w:t xml:space="preserve"> </w:t>
      </w:r>
      <w:r w:rsidRPr="00875412">
        <w:t>комитета</w:t>
      </w:r>
      <w:r w:rsidR="000A5CC1" w:rsidRPr="00875412">
        <w:t xml:space="preserve"> </w:t>
      </w:r>
      <w:r w:rsidRPr="00875412">
        <w:t>вы</w:t>
      </w:r>
      <w:r w:rsidR="000A5CC1" w:rsidRPr="00875412">
        <w:t xml:space="preserve"> </w:t>
      </w:r>
      <w:r w:rsidRPr="00875412">
        <w:t>пришли</w:t>
      </w:r>
      <w:r w:rsidR="000A5CC1" w:rsidRPr="00875412">
        <w:t xml:space="preserve"> </w:t>
      </w:r>
      <w:r w:rsidRPr="00875412">
        <w:t>с</w:t>
      </w:r>
      <w:r w:rsidR="000A5CC1" w:rsidRPr="00875412">
        <w:t xml:space="preserve"> </w:t>
      </w:r>
      <w:r w:rsidRPr="00875412">
        <w:t>позиции</w:t>
      </w:r>
      <w:r w:rsidR="000A5CC1" w:rsidRPr="00875412">
        <w:t xml:space="preserve"> </w:t>
      </w:r>
      <w:r w:rsidRPr="00875412">
        <w:t>замглавы</w:t>
      </w:r>
      <w:r w:rsidR="000A5CC1" w:rsidRPr="00875412">
        <w:t xml:space="preserve"> </w:t>
      </w:r>
      <w:r w:rsidRPr="00875412">
        <w:t>Комитета</w:t>
      </w:r>
      <w:r w:rsidR="000A5CC1" w:rsidRPr="00875412">
        <w:t xml:space="preserve"> </w:t>
      </w:r>
      <w:r w:rsidRPr="00875412">
        <w:t>по</w:t>
      </w:r>
      <w:r w:rsidR="000A5CC1" w:rsidRPr="00875412">
        <w:t xml:space="preserve"> </w:t>
      </w:r>
      <w:r w:rsidRPr="00875412">
        <w:t>бюджету</w:t>
      </w:r>
      <w:r w:rsidR="000A5CC1" w:rsidRPr="00875412">
        <w:t xml:space="preserve"> </w:t>
      </w:r>
      <w:r w:rsidRPr="00875412">
        <w:t>и</w:t>
      </w:r>
      <w:r w:rsidR="000A5CC1" w:rsidRPr="00875412">
        <w:t xml:space="preserve"> </w:t>
      </w:r>
      <w:r w:rsidRPr="00875412">
        <w:t>финансовым</w:t>
      </w:r>
      <w:r w:rsidR="000A5CC1" w:rsidRPr="00875412">
        <w:t xml:space="preserve"> </w:t>
      </w:r>
      <w:r w:rsidRPr="00875412">
        <w:t>рынкам.</w:t>
      </w:r>
      <w:r w:rsidR="000A5CC1" w:rsidRPr="00875412">
        <w:t xml:space="preserve"> </w:t>
      </w:r>
      <w:r w:rsidRPr="00875412">
        <w:t>Означает</w:t>
      </w:r>
      <w:r w:rsidR="000A5CC1" w:rsidRPr="00875412">
        <w:t xml:space="preserve"> </w:t>
      </w:r>
      <w:r w:rsidRPr="00875412">
        <w:t>ли</w:t>
      </w:r>
      <w:r w:rsidR="000A5CC1" w:rsidRPr="00875412">
        <w:t xml:space="preserve"> </w:t>
      </w:r>
      <w:r w:rsidRPr="00875412">
        <w:t>это,</w:t>
      </w:r>
      <w:r w:rsidR="000A5CC1" w:rsidRPr="00875412">
        <w:t xml:space="preserve"> </w:t>
      </w:r>
      <w:r w:rsidRPr="00875412">
        <w:t>что</w:t>
      </w:r>
      <w:r w:rsidR="000A5CC1" w:rsidRPr="00875412">
        <w:t xml:space="preserve"> </w:t>
      </w:r>
      <w:r w:rsidRPr="00875412">
        <w:t>социальную</w:t>
      </w:r>
      <w:r w:rsidR="000A5CC1" w:rsidRPr="00875412">
        <w:t xml:space="preserve"> </w:t>
      </w:r>
      <w:r w:rsidRPr="00875412">
        <w:t>политику</w:t>
      </w:r>
      <w:r w:rsidR="000A5CC1" w:rsidRPr="00875412">
        <w:t xml:space="preserve"> </w:t>
      </w:r>
      <w:r w:rsidRPr="00875412">
        <w:t>в</w:t>
      </w:r>
      <w:r w:rsidR="000A5CC1" w:rsidRPr="00875412">
        <w:t xml:space="preserve"> </w:t>
      </w:r>
      <w:r w:rsidRPr="00875412">
        <w:t>стране</w:t>
      </w:r>
      <w:r w:rsidR="000A5CC1" w:rsidRPr="00875412">
        <w:t xml:space="preserve"> </w:t>
      </w:r>
      <w:r w:rsidRPr="00875412">
        <w:t>хотят</w:t>
      </w:r>
      <w:r w:rsidR="000A5CC1" w:rsidRPr="00875412">
        <w:t xml:space="preserve"> </w:t>
      </w:r>
      <w:r w:rsidRPr="00875412">
        <w:t>сделать</w:t>
      </w:r>
      <w:r w:rsidR="000A5CC1" w:rsidRPr="00875412">
        <w:t xml:space="preserve"> </w:t>
      </w:r>
      <w:r w:rsidRPr="00875412">
        <w:t>более</w:t>
      </w:r>
      <w:r w:rsidR="000A5CC1" w:rsidRPr="00875412">
        <w:t xml:space="preserve"> </w:t>
      </w:r>
      <w:r w:rsidRPr="00875412">
        <w:t>просчитываемой,</w:t>
      </w:r>
      <w:r w:rsidR="000A5CC1" w:rsidRPr="00875412">
        <w:t xml:space="preserve"> </w:t>
      </w:r>
      <w:r w:rsidRPr="00875412">
        <w:t>а</w:t>
      </w:r>
      <w:r w:rsidR="000A5CC1" w:rsidRPr="00875412">
        <w:t xml:space="preserve"> </w:t>
      </w:r>
      <w:r w:rsidRPr="00875412">
        <w:t>может</w:t>
      </w:r>
      <w:r w:rsidR="000A5CC1" w:rsidRPr="00875412">
        <w:t xml:space="preserve"> </w:t>
      </w:r>
      <w:r w:rsidRPr="00875412">
        <w:t>быть,</w:t>
      </w:r>
      <w:r w:rsidR="000A5CC1" w:rsidRPr="00875412">
        <w:t xml:space="preserve"> </w:t>
      </w:r>
      <w:r w:rsidRPr="00875412">
        <w:t>экономной?</w:t>
      </w:r>
      <w:r w:rsidR="000A5CC1" w:rsidRPr="00875412">
        <w:t xml:space="preserve"> </w:t>
      </w:r>
    </w:p>
    <w:p w:rsidR="00427C08" w:rsidRPr="00875412" w:rsidRDefault="00427C08" w:rsidP="00427C08">
      <w:r w:rsidRPr="00875412">
        <w:t>-</w:t>
      </w:r>
      <w:r w:rsidR="000A5CC1" w:rsidRPr="00875412">
        <w:t xml:space="preserve"> </w:t>
      </w:r>
      <w:r w:rsidRPr="00875412">
        <w:t>Социальная</w:t>
      </w:r>
      <w:r w:rsidR="000A5CC1" w:rsidRPr="00875412">
        <w:t xml:space="preserve"> </w:t>
      </w:r>
      <w:r w:rsidRPr="00875412">
        <w:t>политика</w:t>
      </w:r>
      <w:r w:rsidR="000A5CC1" w:rsidRPr="00875412">
        <w:t xml:space="preserve"> </w:t>
      </w:r>
      <w:r w:rsidRPr="00875412">
        <w:t>государства</w:t>
      </w:r>
      <w:r w:rsidR="000A5CC1" w:rsidRPr="00875412">
        <w:t xml:space="preserve"> </w:t>
      </w:r>
      <w:r w:rsidRPr="00875412">
        <w:t>и</w:t>
      </w:r>
      <w:r w:rsidR="000A5CC1" w:rsidRPr="00875412">
        <w:t xml:space="preserve"> </w:t>
      </w:r>
      <w:r w:rsidRPr="00875412">
        <w:t>сегодня</w:t>
      </w:r>
      <w:r w:rsidR="000A5CC1" w:rsidRPr="00875412">
        <w:t xml:space="preserve"> - </w:t>
      </w:r>
      <w:r w:rsidRPr="00875412">
        <w:t>это</w:t>
      </w:r>
      <w:r w:rsidR="000A5CC1" w:rsidRPr="00875412">
        <w:t xml:space="preserve"> </w:t>
      </w:r>
      <w:r w:rsidRPr="00875412">
        <w:t>строго</w:t>
      </w:r>
      <w:r w:rsidR="000A5CC1" w:rsidRPr="00875412">
        <w:t xml:space="preserve"> </w:t>
      </w:r>
      <w:r w:rsidRPr="00875412">
        <w:t>просчитанный</w:t>
      </w:r>
      <w:r w:rsidR="000A5CC1" w:rsidRPr="00875412">
        <w:t xml:space="preserve"> </w:t>
      </w:r>
      <w:r w:rsidRPr="00875412">
        <w:t>процесс.</w:t>
      </w:r>
      <w:r w:rsidR="000A5CC1" w:rsidRPr="00875412">
        <w:t xml:space="preserve"> </w:t>
      </w:r>
      <w:r w:rsidRPr="00875412">
        <w:t>Все</w:t>
      </w:r>
      <w:r w:rsidR="000A5CC1" w:rsidRPr="00875412">
        <w:t xml:space="preserve"> </w:t>
      </w:r>
      <w:r w:rsidRPr="00875412">
        <w:t>расходы</w:t>
      </w:r>
      <w:r w:rsidR="000A5CC1" w:rsidRPr="00875412">
        <w:t xml:space="preserve"> </w:t>
      </w:r>
      <w:r w:rsidRPr="00875412">
        <w:t>бюджета,</w:t>
      </w:r>
      <w:r w:rsidR="000A5CC1" w:rsidRPr="00875412">
        <w:t xml:space="preserve"> </w:t>
      </w:r>
      <w:r w:rsidRPr="00875412">
        <w:t>в</w:t>
      </w:r>
      <w:r w:rsidR="000A5CC1" w:rsidRPr="00875412">
        <w:t xml:space="preserve"> </w:t>
      </w:r>
      <w:r w:rsidRPr="00875412">
        <w:t>том</w:t>
      </w:r>
      <w:r w:rsidR="000A5CC1" w:rsidRPr="00875412">
        <w:t xml:space="preserve"> </w:t>
      </w:r>
      <w:r w:rsidRPr="00875412">
        <w:t>числе</w:t>
      </w:r>
      <w:r w:rsidR="000A5CC1" w:rsidRPr="00875412">
        <w:t xml:space="preserve"> </w:t>
      </w:r>
      <w:r w:rsidRPr="00875412">
        <w:t>социального,</w:t>
      </w:r>
      <w:r w:rsidR="000A5CC1" w:rsidRPr="00875412">
        <w:t xml:space="preserve"> </w:t>
      </w:r>
      <w:r w:rsidRPr="00875412">
        <w:t>выверены</w:t>
      </w:r>
      <w:r w:rsidR="000A5CC1" w:rsidRPr="00875412">
        <w:t xml:space="preserve"> </w:t>
      </w:r>
      <w:r w:rsidRPr="00875412">
        <w:t>и</w:t>
      </w:r>
      <w:r w:rsidR="000A5CC1" w:rsidRPr="00875412">
        <w:t xml:space="preserve"> </w:t>
      </w:r>
      <w:r w:rsidRPr="00875412">
        <w:t>сбалансированы.</w:t>
      </w:r>
    </w:p>
    <w:p w:rsidR="00427C08" w:rsidRPr="00875412" w:rsidRDefault="00427C08" w:rsidP="00427C08">
      <w:r w:rsidRPr="00875412">
        <w:t>Социальная</w:t>
      </w:r>
      <w:r w:rsidR="000A5CC1" w:rsidRPr="00875412">
        <w:t xml:space="preserve"> </w:t>
      </w:r>
      <w:r w:rsidRPr="00875412">
        <w:t>политика</w:t>
      </w:r>
      <w:r w:rsidR="000A5CC1" w:rsidRPr="00875412">
        <w:t xml:space="preserve"> - </w:t>
      </w:r>
      <w:r w:rsidRPr="00875412">
        <w:t>сфера,</w:t>
      </w:r>
      <w:r w:rsidR="000A5CC1" w:rsidRPr="00875412">
        <w:t xml:space="preserve"> </w:t>
      </w:r>
      <w:r w:rsidRPr="00875412">
        <w:t>которая</w:t>
      </w:r>
      <w:r w:rsidR="000A5CC1" w:rsidRPr="00875412">
        <w:t xml:space="preserve"> </w:t>
      </w:r>
      <w:r w:rsidRPr="00875412">
        <w:t>касается</w:t>
      </w:r>
      <w:r w:rsidR="000A5CC1" w:rsidRPr="00875412">
        <w:t xml:space="preserve"> </w:t>
      </w:r>
      <w:r w:rsidRPr="00875412">
        <w:t>практически</w:t>
      </w:r>
      <w:r w:rsidR="000A5CC1" w:rsidRPr="00875412">
        <w:t xml:space="preserve"> </w:t>
      </w:r>
      <w:r w:rsidRPr="00875412">
        <w:t>всех</w:t>
      </w:r>
      <w:r w:rsidR="000A5CC1" w:rsidRPr="00875412">
        <w:t xml:space="preserve"> </w:t>
      </w:r>
      <w:r w:rsidRPr="00875412">
        <w:t>граждан,</w:t>
      </w:r>
      <w:r w:rsidR="000A5CC1" w:rsidRPr="00875412">
        <w:t xml:space="preserve"> </w:t>
      </w:r>
      <w:r w:rsidRPr="00875412">
        <w:t>от</w:t>
      </w:r>
      <w:r w:rsidR="000A5CC1" w:rsidRPr="00875412">
        <w:t xml:space="preserve"> </w:t>
      </w:r>
      <w:r w:rsidRPr="00875412">
        <w:t>детей</w:t>
      </w:r>
      <w:r w:rsidR="000A5CC1" w:rsidRPr="00875412">
        <w:t xml:space="preserve"> </w:t>
      </w:r>
      <w:r w:rsidRPr="00875412">
        <w:t>до</w:t>
      </w:r>
      <w:r w:rsidR="000A5CC1" w:rsidRPr="00875412">
        <w:t xml:space="preserve"> </w:t>
      </w:r>
      <w:r w:rsidRPr="00875412">
        <w:t>пенсионеров.</w:t>
      </w:r>
      <w:r w:rsidR="000A5CC1" w:rsidRPr="00875412">
        <w:t xml:space="preserve"> </w:t>
      </w:r>
      <w:r w:rsidRPr="00875412">
        <w:t>Расходы</w:t>
      </w:r>
      <w:r w:rsidR="000A5CC1" w:rsidRPr="00875412">
        <w:t xml:space="preserve"> </w:t>
      </w:r>
      <w:r w:rsidRPr="00875412">
        <w:t>на</w:t>
      </w:r>
      <w:r w:rsidR="000A5CC1" w:rsidRPr="00875412">
        <w:t xml:space="preserve"> </w:t>
      </w:r>
      <w:r w:rsidRPr="00875412">
        <w:t>их</w:t>
      </w:r>
      <w:r w:rsidR="000A5CC1" w:rsidRPr="00875412">
        <w:t xml:space="preserve"> </w:t>
      </w:r>
      <w:r w:rsidRPr="00875412">
        <w:t>поддержку</w:t>
      </w:r>
      <w:r w:rsidR="000A5CC1" w:rsidRPr="00875412">
        <w:t xml:space="preserve"> </w:t>
      </w:r>
      <w:r w:rsidRPr="00875412">
        <w:t>в</w:t>
      </w:r>
      <w:r w:rsidR="000A5CC1" w:rsidRPr="00875412">
        <w:t xml:space="preserve"> </w:t>
      </w:r>
      <w:r w:rsidRPr="00875412">
        <w:t>стране</w:t>
      </w:r>
      <w:r w:rsidR="000A5CC1" w:rsidRPr="00875412">
        <w:t xml:space="preserve"> </w:t>
      </w:r>
      <w:r w:rsidRPr="00875412">
        <w:t>постоянно</w:t>
      </w:r>
      <w:r w:rsidR="000A5CC1" w:rsidRPr="00875412">
        <w:t xml:space="preserve"> </w:t>
      </w:r>
      <w:r w:rsidRPr="00875412">
        <w:t>увеличиваются.</w:t>
      </w:r>
      <w:r w:rsidR="000A5CC1" w:rsidRPr="00875412">
        <w:t xml:space="preserve"> </w:t>
      </w:r>
      <w:r w:rsidRPr="00875412">
        <w:t>Поэтому</w:t>
      </w:r>
      <w:r w:rsidR="000A5CC1" w:rsidRPr="00875412">
        <w:t xml:space="preserve"> </w:t>
      </w:r>
      <w:r w:rsidRPr="00875412">
        <w:t>ни</w:t>
      </w:r>
      <w:r w:rsidR="000A5CC1" w:rsidRPr="00875412">
        <w:t xml:space="preserve"> </w:t>
      </w:r>
      <w:r w:rsidRPr="00875412">
        <w:t>о</w:t>
      </w:r>
      <w:r w:rsidR="000A5CC1" w:rsidRPr="00875412">
        <w:t xml:space="preserve"> </w:t>
      </w:r>
      <w:r w:rsidRPr="00875412">
        <w:t>какой</w:t>
      </w:r>
      <w:r w:rsidR="000A5CC1" w:rsidRPr="00875412">
        <w:t xml:space="preserve"> </w:t>
      </w:r>
      <w:r w:rsidRPr="00875412">
        <w:t>экономии</w:t>
      </w:r>
      <w:r w:rsidR="000A5CC1" w:rsidRPr="00875412">
        <w:t xml:space="preserve"> </w:t>
      </w:r>
      <w:r w:rsidRPr="00875412">
        <w:t>речи</w:t>
      </w:r>
      <w:r w:rsidR="000A5CC1" w:rsidRPr="00875412">
        <w:t xml:space="preserve"> </w:t>
      </w:r>
      <w:r w:rsidRPr="00875412">
        <w:t>не</w:t>
      </w:r>
      <w:r w:rsidR="000A5CC1" w:rsidRPr="00875412">
        <w:t xml:space="preserve"> </w:t>
      </w:r>
      <w:r w:rsidRPr="00875412">
        <w:t>идет.</w:t>
      </w:r>
    </w:p>
    <w:p w:rsidR="00427C08" w:rsidRPr="00875412" w:rsidRDefault="00427C08" w:rsidP="00427C08">
      <w:r w:rsidRPr="00875412">
        <w:t>-</w:t>
      </w:r>
      <w:r w:rsidR="000A5CC1" w:rsidRPr="00875412">
        <w:t xml:space="preserve"> </w:t>
      </w:r>
      <w:r w:rsidRPr="00875412">
        <w:t>Как</w:t>
      </w:r>
      <w:r w:rsidR="000A5CC1" w:rsidRPr="00875412">
        <w:t xml:space="preserve"> </w:t>
      </w:r>
      <w:r w:rsidRPr="00875412">
        <w:t>вы</w:t>
      </w:r>
      <w:r w:rsidR="000A5CC1" w:rsidRPr="00875412">
        <w:t xml:space="preserve"> </w:t>
      </w:r>
      <w:r w:rsidRPr="00875412">
        <w:t>оцениваете</w:t>
      </w:r>
      <w:r w:rsidR="000A5CC1" w:rsidRPr="00875412">
        <w:t xml:space="preserve"> </w:t>
      </w:r>
      <w:r w:rsidRPr="00875412">
        <w:t>бюджет</w:t>
      </w:r>
      <w:r w:rsidR="000A5CC1" w:rsidRPr="00875412">
        <w:t xml:space="preserve"> </w:t>
      </w:r>
      <w:r w:rsidRPr="00875412">
        <w:t>на</w:t>
      </w:r>
      <w:r w:rsidR="000A5CC1" w:rsidRPr="00875412">
        <w:t xml:space="preserve"> </w:t>
      </w:r>
      <w:r w:rsidRPr="00875412">
        <w:t>2024</w:t>
      </w:r>
      <w:r w:rsidR="000A5CC1" w:rsidRPr="00875412">
        <w:t xml:space="preserve"> </w:t>
      </w:r>
      <w:r w:rsidRPr="00875412">
        <w:t>год,</w:t>
      </w:r>
      <w:r w:rsidR="000A5CC1" w:rsidRPr="00875412">
        <w:t xml:space="preserve"> </w:t>
      </w:r>
      <w:r w:rsidRPr="00875412">
        <w:t>где</w:t>
      </w:r>
      <w:r w:rsidR="000A5CC1" w:rsidRPr="00875412">
        <w:t xml:space="preserve"> </w:t>
      </w:r>
      <w:r w:rsidRPr="00875412">
        <w:t>расходы</w:t>
      </w:r>
      <w:r w:rsidR="000A5CC1" w:rsidRPr="00875412">
        <w:t xml:space="preserve"> </w:t>
      </w:r>
      <w:r w:rsidRPr="00875412">
        <w:t>на</w:t>
      </w:r>
      <w:r w:rsidR="000A5CC1" w:rsidRPr="00875412">
        <w:t xml:space="preserve"> </w:t>
      </w:r>
      <w:r w:rsidRPr="00875412">
        <w:t>социальную</w:t>
      </w:r>
      <w:r w:rsidR="000A5CC1" w:rsidRPr="00875412">
        <w:t xml:space="preserve"> </w:t>
      </w:r>
      <w:r w:rsidRPr="00875412">
        <w:t>сферу</w:t>
      </w:r>
      <w:r w:rsidR="000A5CC1" w:rsidRPr="00875412">
        <w:t xml:space="preserve"> </w:t>
      </w:r>
      <w:r w:rsidRPr="00875412">
        <w:t>только</w:t>
      </w:r>
      <w:r w:rsidR="000A5CC1" w:rsidRPr="00875412">
        <w:t xml:space="preserve"> </w:t>
      </w:r>
      <w:r w:rsidRPr="00875412">
        <w:t>вторые</w:t>
      </w:r>
      <w:r w:rsidR="000A5CC1" w:rsidRPr="00875412">
        <w:t xml:space="preserve"> </w:t>
      </w:r>
      <w:r w:rsidRPr="00875412">
        <w:t>по</w:t>
      </w:r>
      <w:r w:rsidR="000A5CC1" w:rsidRPr="00875412">
        <w:t xml:space="preserve"> </w:t>
      </w:r>
      <w:r w:rsidRPr="00875412">
        <w:t>объемам</w:t>
      </w:r>
      <w:r w:rsidR="000A5CC1" w:rsidRPr="00875412">
        <w:t xml:space="preserve"> </w:t>
      </w:r>
      <w:r w:rsidRPr="00875412">
        <w:t>после</w:t>
      </w:r>
      <w:r w:rsidR="000A5CC1" w:rsidRPr="00875412">
        <w:t xml:space="preserve"> </w:t>
      </w:r>
      <w:r w:rsidRPr="00875412">
        <w:t>национальной</w:t>
      </w:r>
      <w:r w:rsidR="000A5CC1" w:rsidRPr="00875412">
        <w:t xml:space="preserve"> </w:t>
      </w:r>
      <w:r w:rsidRPr="00875412">
        <w:t>обороны.</w:t>
      </w:r>
      <w:r w:rsidR="000A5CC1" w:rsidRPr="00875412">
        <w:t xml:space="preserve"> </w:t>
      </w:r>
      <w:r w:rsidRPr="00875412">
        <w:t>Бюджет</w:t>
      </w:r>
      <w:r w:rsidR="000A5CC1" w:rsidRPr="00875412">
        <w:t xml:space="preserve"> </w:t>
      </w:r>
      <w:r w:rsidRPr="00875412">
        <w:t>России</w:t>
      </w:r>
      <w:r w:rsidR="000A5CC1" w:rsidRPr="00875412">
        <w:t xml:space="preserve"> </w:t>
      </w:r>
      <w:r w:rsidRPr="00875412">
        <w:t>больше</w:t>
      </w:r>
      <w:r w:rsidR="000A5CC1" w:rsidRPr="00875412">
        <w:t xml:space="preserve"> </w:t>
      </w:r>
      <w:r w:rsidRPr="00875412">
        <w:t>не</w:t>
      </w:r>
      <w:r w:rsidR="000A5CC1" w:rsidRPr="00875412">
        <w:t xml:space="preserve"> </w:t>
      </w:r>
      <w:r w:rsidRPr="00875412">
        <w:t>социальный,</w:t>
      </w:r>
      <w:r w:rsidR="000A5CC1" w:rsidRPr="00875412">
        <w:t xml:space="preserve"> </w:t>
      </w:r>
      <w:r w:rsidRPr="00875412">
        <w:t>как</w:t>
      </w:r>
      <w:r w:rsidR="000A5CC1" w:rsidRPr="00875412">
        <w:t xml:space="preserve"> </w:t>
      </w:r>
      <w:r w:rsidRPr="00875412">
        <w:t>мы</w:t>
      </w:r>
      <w:r w:rsidR="000A5CC1" w:rsidRPr="00875412">
        <w:t xml:space="preserve"> </w:t>
      </w:r>
      <w:r w:rsidRPr="00875412">
        <w:t>привыкли</w:t>
      </w:r>
      <w:r w:rsidR="000A5CC1" w:rsidRPr="00875412">
        <w:t xml:space="preserve"> </w:t>
      </w:r>
      <w:r w:rsidRPr="00875412">
        <w:t>считать?</w:t>
      </w:r>
    </w:p>
    <w:p w:rsidR="00427C08" w:rsidRPr="00875412" w:rsidRDefault="00427C08" w:rsidP="00427C08">
      <w:r w:rsidRPr="00875412">
        <w:t>-</w:t>
      </w:r>
      <w:r w:rsidR="000A5CC1" w:rsidRPr="00875412">
        <w:t xml:space="preserve"> </w:t>
      </w:r>
      <w:r w:rsidRPr="00875412">
        <w:t>Бюджет</w:t>
      </w:r>
      <w:r w:rsidR="000A5CC1" w:rsidRPr="00875412">
        <w:t xml:space="preserve"> </w:t>
      </w:r>
      <w:r w:rsidRPr="00875412">
        <w:t>России</w:t>
      </w:r>
      <w:r w:rsidR="000A5CC1" w:rsidRPr="00875412">
        <w:t xml:space="preserve"> </w:t>
      </w:r>
      <w:r w:rsidRPr="00875412">
        <w:t>2024</w:t>
      </w:r>
      <w:r w:rsidR="000A5CC1" w:rsidRPr="00875412">
        <w:t xml:space="preserve"> </w:t>
      </w:r>
      <w:r w:rsidRPr="00875412">
        <w:t>года</w:t>
      </w:r>
      <w:r w:rsidR="000A5CC1" w:rsidRPr="00875412">
        <w:t xml:space="preserve"> </w:t>
      </w:r>
      <w:r w:rsidRPr="00875412">
        <w:t>абсолютно</w:t>
      </w:r>
      <w:r w:rsidR="000A5CC1" w:rsidRPr="00875412">
        <w:t xml:space="preserve"> </w:t>
      </w:r>
      <w:r w:rsidRPr="00875412">
        <w:t>социальный.</w:t>
      </w:r>
      <w:r w:rsidR="000A5CC1" w:rsidRPr="00875412">
        <w:t xml:space="preserve"> </w:t>
      </w:r>
      <w:r w:rsidRPr="00875412">
        <w:t>Разница</w:t>
      </w:r>
      <w:r w:rsidR="000A5CC1" w:rsidRPr="00875412">
        <w:t xml:space="preserve"> </w:t>
      </w:r>
      <w:r w:rsidRPr="00875412">
        <w:t>между</w:t>
      </w:r>
      <w:r w:rsidR="000A5CC1" w:rsidRPr="00875412">
        <w:t xml:space="preserve"> </w:t>
      </w:r>
      <w:r w:rsidRPr="00875412">
        <w:t>расходами</w:t>
      </w:r>
      <w:r w:rsidR="000A5CC1" w:rsidRPr="00875412">
        <w:t xml:space="preserve"> </w:t>
      </w:r>
      <w:r w:rsidRPr="00875412">
        <w:t>на</w:t>
      </w:r>
      <w:r w:rsidR="000A5CC1" w:rsidRPr="00875412">
        <w:t xml:space="preserve"> </w:t>
      </w:r>
      <w:r w:rsidRPr="00875412">
        <w:t>национальную</w:t>
      </w:r>
      <w:r w:rsidR="000A5CC1" w:rsidRPr="00875412">
        <w:t xml:space="preserve"> </w:t>
      </w:r>
      <w:r w:rsidRPr="00875412">
        <w:t>оборону</w:t>
      </w:r>
      <w:r w:rsidR="000A5CC1" w:rsidRPr="00875412">
        <w:t xml:space="preserve"> </w:t>
      </w:r>
      <w:r w:rsidRPr="00875412">
        <w:t>и</w:t>
      </w:r>
      <w:r w:rsidR="000A5CC1" w:rsidRPr="00875412">
        <w:t xml:space="preserve"> </w:t>
      </w:r>
      <w:r w:rsidRPr="00875412">
        <w:t>социальную</w:t>
      </w:r>
      <w:r w:rsidR="000A5CC1" w:rsidRPr="00875412">
        <w:t xml:space="preserve"> </w:t>
      </w:r>
      <w:r w:rsidRPr="00875412">
        <w:t>политику</w:t>
      </w:r>
      <w:r w:rsidR="000A5CC1" w:rsidRPr="00875412">
        <w:t xml:space="preserve"> </w:t>
      </w:r>
      <w:r w:rsidRPr="00875412">
        <w:t>небольшая.</w:t>
      </w:r>
      <w:r w:rsidR="000A5CC1" w:rsidRPr="00875412">
        <w:t xml:space="preserve"> </w:t>
      </w:r>
      <w:r w:rsidRPr="00875412">
        <w:t>При</w:t>
      </w:r>
      <w:r w:rsidR="000A5CC1" w:rsidRPr="00875412">
        <w:t xml:space="preserve"> </w:t>
      </w:r>
      <w:r w:rsidRPr="00875412">
        <w:t>этом</w:t>
      </w:r>
      <w:r w:rsidR="000A5CC1" w:rsidRPr="00875412">
        <w:t xml:space="preserve"> </w:t>
      </w:r>
      <w:r w:rsidRPr="00875412">
        <w:t>социальные</w:t>
      </w:r>
      <w:r w:rsidR="000A5CC1" w:rsidRPr="00875412">
        <w:t xml:space="preserve"> </w:t>
      </w:r>
      <w:r w:rsidRPr="00875412">
        <w:lastRenderedPageBreak/>
        <w:t>расходы</w:t>
      </w:r>
      <w:r w:rsidR="000A5CC1" w:rsidRPr="00875412">
        <w:t xml:space="preserve"> </w:t>
      </w:r>
      <w:r w:rsidRPr="00875412">
        <w:t>составляют</w:t>
      </w:r>
      <w:r w:rsidR="000A5CC1" w:rsidRPr="00875412">
        <w:t xml:space="preserve"> </w:t>
      </w:r>
      <w:r w:rsidRPr="00875412">
        <w:t>более</w:t>
      </w:r>
      <w:r w:rsidR="000A5CC1" w:rsidRPr="00875412">
        <w:t xml:space="preserve"> </w:t>
      </w:r>
      <w:r w:rsidRPr="00875412">
        <w:t>30</w:t>
      </w:r>
      <w:r w:rsidR="000A5CC1" w:rsidRPr="00875412">
        <w:t xml:space="preserve"> </w:t>
      </w:r>
      <w:r w:rsidRPr="00875412">
        <w:t>процентов,</w:t>
      </w:r>
      <w:r w:rsidR="000A5CC1" w:rsidRPr="00875412">
        <w:t xml:space="preserve"> </w:t>
      </w:r>
      <w:r w:rsidRPr="00875412">
        <w:t>а</w:t>
      </w:r>
      <w:r w:rsidR="000A5CC1" w:rsidRPr="00875412">
        <w:t xml:space="preserve"> </w:t>
      </w:r>
      <w:r w:rsidRPr="00875412">
        <w:t>точнее,</w:t>
      </w:r>
      <w:r w:rsidR="000A5CC1" w:rsidRPr="00875412">
        <w:t xml:space="preserve"> </w:t>
      </w:r>
      <w:r w:rsidRPr="00875412">
        <w:t>30,5</w:t>
      </w:r>
      <w:r w:rsidR="000A5CC1" w:rsidRPr="00875412">
        <w:t xml:space="preserve"> </w:t>
      </w:r>
      <w:r w:rsidRPr="00875412">
        <w:t>процента</w:t>
      </w:r>
      <w:r w:rsidR="000A5CC1" w:rsidRPr="00875412">
        <w:t xml:space="preserve"> </w:t>
      </w:r>
      <w:r w:rsidRPr="00875412">
        <w:t>от</w:t>
      </w:r>
      <w:r w:rsidR="000A5CC1" w:rsidRPr="00875412">
        <w:t xml:space="preserve"> </w:t>
      </w:r>
      <w:r w:rsidRPr="00875412">
        <w:t>бюджета.</w:t>
      </w:r>
      <w:r w:rsidR="000A5CC1" w:rsidRPr="00875412">
        <w:t xml:space="preserve"> </w:t>
      </w:r>
      <w:r w:rsidRPr="00875412">
        <w:t>Это</w:t>
      </w:r>
      <w:r w:rsidR="000A5CC1" w:rsidRPr="00875412">
        <w:t xml:space="preserve"> </w:t>
      </w:r>
      <w:r w:rsidRPr="00875412">
        <w:t>достаточные</w:t>
      </w:r>
      <w:r w:rsidR="000A5CC1" w:rsidRPr="00875412">
        <w:t xml:space="preserve"> </w:t>
      </w:r>
      <w:r w:rsidRPr="00875412">
        <w:t>средства.</w:t>
      </w:r>
    </w:p>
    <w:p w:rsidR="00427C08" w:rsidRPr="00875412" w:rsidRDefault="00427C08" w:rsidP="00427C08">
      <w:r w:rsidRPr="00875412">
        <w:t>При</w:t>
      </w:r>
      <w:r w:rsidR="000A5CC1" w:rsidRPr="00875412">
        <w:t xml:space="preserve"> </w:t>
      </w:r>
      <w:r w:rsidRPr="00875412">
        <w:t>этом</w:t>
      </w:r>
      <w:r w:rsidR="000A5CC1" w:rsidRPr="00875412">
        <w:t xml:space="preserve"> </w:t>
      </w:r>
      <w:r w:rsidRPr="00875412">
        <w:t>необходимо</w:t>
      </w:r>
      <w:r w:rsidR="000A5CC1" w:rsidRPr="00875412">
        <w:t xml:space="preserve"> </w:t>
      </w:r>
      <w:r w:rsidRPr="00875412">
        <w:t>учитывать,</w:t>
      </w:r>
      <w:r w:rsidR="000A5CC1" w:rsidRPr="00875412">
        <w:t xml:space="preserve"> </w:t>
      </w:r>
      <w:r w:rsidRPr="00875412">
        <w:t>что</w:t>
      </w:r>
      <w:r w:rsidR="000A5CC1" w:rsidRPr="00875412">
        <w:t xml:space="preserve"> </w:t>
      </w:r>
      <w:r w:rsidRPr="00875412">
        <w:t>мы</w:t>
      </w:r>
      <w:r w:rsidR="000A5CC1" w:rsidRPr="00875412">
        <w:t xml:space="preserve"> </w:t>
      </w:r>
      <w:r w:rsidRPr="00875412">
        <w:t>сейчас</w:t>
      </w:r>
      <w:r w:rsidR="000A5CC1" w:rsidRPr="00875412">
        <w:t xml:space="preserve"> </w:t>
      </w:r>
      <w:r w:rsidRPr="00875412">
        <w:t>говорим</w:t>
      </w:r>
      <w:r w:rsidR="000A5CC1" w:rsidRPr="00875412">
        <w:t xml:space="preserve"> </w:t>
      </w:r>
      <w:r w:rsidRPr="00875412">
        <w:t>о</w:t>
      </w:r>
      <w:r w:rsidR="000A5CC1" w:rsidRPr="00875412">
        <w:t xml:space="preserve"> </w:t>
      </w:r>
      <w:r w:rsidRPr="00875412">
        <w:t>федеральном</w:t>
      </w:r>
      <w:r w:rsidR="000A5CC1" w:rsidRPr="00875412">
        <w:t xml:space="preserve"> </w:t>
      </w:r>
      <w:r w:rsidRPr="00875412">
        <w:t>бюджете.</w:t>
      </w:r>
      <w:r w:rsidR="000A5CC1" w:rsidRPr="00875412">
        <w:t xml:space="preserve"> </w:t>
      </w:r>
      <w:r w:rsidRPr="00875412">
        <w:t>С</w:t>
      </w:r>
      <w:r w:rsidR="000A5CC1" w:rsidRPr="00875412">
        <w:t xml:space="preserve"> </w:t>
      </w:r>
      <w:r w:rsidRPr="00875412">
        <w:t>учетом</w:t>
      </w:r>
      <w:r w:rsidR="000A5CC1" w:rsidRPr="00875412">
        <w:t xml:space="preserve"> </w:t>
      </w:r>
      <w:r w:rsidRPr="00875412">
        <w:t>расходов</w:t>
      </w:r>
      <w:r w:rsidR="000A5CC1" w:rsidRPr="00875412">
        <w:t xml:space="preserve"> </w:t>
      </w:r>
      <w:r w:rsidRPr="00875412">
        <w:t>регионов</w:t>
      </w:r>
      <w:r w:rsidR="000A5CC1" w:rsidRPr="00875412">
        <w:t xml:space="preserve"> </w:t>
      </w:r>
      <w:r w:rsidRPr="00875412">
        <w:t>консолидированный</w:t>
      </w:r>
      <w:r w:rsidR="000A5CC1" w:rsidRPr="00875412">
        <w:t xml:space="preserve"> </w:t>
      </w:r>
      <w:r w:rsidRPr="00875412">
        <w:t>бюджет</w:t>
      </w:r>
      <w:r w:rsidR="000A5CC1" w:rsidRPr="00875412">
        <w:t xml:space="preserve"> </w:t>
      </w:r>
      <w:r w:rsidRPr="00875412">
        <w:t>на</w:t>
      </w:r>
      <w:r w:rsidR="000A5CC1" w:rsidRPr="00875412">
        <w:t xml:space="preserve"> </w:t>
      </w:r>
      <w:r w:rsidRPr="00875412">
        <w:t>социальную</w:t>
      </w:r>
      <w:r w:rsidR="000A5CC1" w:rsidRPr="00875412">
        <w:t xml:space="preserve"> </w:t>
      </w:r>
      <w:r w:rsidRPr="00875412">
        <w:t>политику</w:t>
      </w:r>
      <w:r w:rsidR="000A5CC1" w:rsidRPr="00875412">
        <w:t xml:space="preserve"> </w:t>
      </w:r>
      <w:r w:rsidRPr="00875412">
        <w:t>будет</w:t>
      </w:r>
      <w:r w:rsidR="000A5CC1" w:rsidRPr="00875412">
        <w:t xml:space="preserve"> </w:t>
      </w:r>
      <w:r w:rsidRPr="00875412">
        <w:t>еще</w:t>
      </w:r>
      <w:r w:rsidR="000A5CC1" w:rsidRPr="00875412">
        <w:t xml:space="preserve"> </w:t>
      </w:r>
      <w:r w:rsidRPr="00875412">
        <w:t>больше.</w:t>
      </w:r>
      <w:r w:rsidR="000A5CC1" w:rsidRPr="00875412">
        <w:t xml:space="preserve"> </w:t>
      </w:r>
    </w:p>
    <w:p w:rsidR="00427C08" w:rsidRPr="00875412" w:rsidRDefault="00427C08" w:rsidP="00427C08">
      <w:r w:rsidRPr="00875412">
        <w:t>Например,</w:t>
      </w:r>
      <w:r w:rsidR="000A5CC1" w:rsidRPr="00875412">
        <w:t xml:space="preserve"> </w:t>
      </w:r>
      <w:r w:rsidRPr="00875412">
        <w:t>на</w:t>
      </w:r>
      <w:r w:rsidR="000A5CC1" w:rsidRPr="00875412">
        <w:t xml:space="preserve"> </w:t>
      </w:r>
      <w:r w:rsidRPr="00875412">
        <w:t>днях</w:t>
      </w:r>
      <w:r w:rsidR="000A5CC1" w:rsidRPr="00875412">
        <w:t xml:space="preserve"> </w:t>
      </w:r>
      <w:r w:rsidRPr="00875412">
        <w:t>в</w:t>
      </w:r>
      <w:r w:rsidR="000A5CC1" w:rsidRPr="00875412">
        <w:t xml:space="preserve"> </w:t>
      </w:r>
      <w:r w:rsidRPr="00875412">
        <w:t>Совете</w:t>
      </w:r>
      <w:r w:rsidR="000A5CC1" w:rsidRPr="00875412">
        <w:t xml:space="preserve"> </w:t>
      </w:r>
      <w:r w:rsidRPr="00875412">
        <w:t>Федерации</w:t>
      </w:r>
      <w:r w:rsidR="000A5CC1" w:rsidRPr="00875412">
        <w:t xml:space="preserve"> </w:t>
      </w:r>
      <w:r w:rsidRPr="00875412">
        <w:t>прошли</w:t>
      </w:r>
      <w:r w:rsidR="000A5CC1" w:rsidRPr="00875412">
        <w:t xml:space="preserve"> </w:t>
      </w:r>
      <w:r w:rsidRPr="00875412">
        <w:t>Дни</w:t>
      </w:r>
      <w:r w:rsidR="000A5CC1" w:rsidRPr="00875412">
        <w:t xml:space="preserve"> </w:t>
      </w:r>
      <w:r w:rsidRPr="00875412">
        <w:t>Республики</w:t>
      </w:r>
      <w:r w:rsidR="000A5CC1" w:rsidRPr="00875412">
        <w:t xml:space="preserve"> </w:t>
      </w:r>
      <w:r w:rsidRPr="00875412">
        <w:t>Марий</w:t>
      </w:r>
      <w:r w:rsidR="000A5CC1" w:rsidRPr="00875412">
        <w:t xml:space="preserve"> </w:t>
      </w:r>
      <w:r w:rsidRPr="00875412">
        <w:t>Эл.</w:t>
      </w:r>
      <w:r w:rsidR="000A5CC1" w:rsidRPr="00875412">
        <w:t xml:space="preserve"> </w:t>
      </w:r>
      <w:r w:rsidRPr="00875412">
        <w:t>Как</w:t>
      </w:r>
      <w:r w:rsidR="000A5CC1" w:rsidRPr="00875412">
        <w:t xml:space="preserve"> </w:t>
      </w:r>
      <w:r w:rsidRPr="00875412">
        <w:t>сообщил</w:t>
      </w:r>
      <w:r w:rsidR="000A5CC1" w:rsidRPr="00875412">
        <w:t xml:space="preserve"> </w:t>
      </w:r>
      <w:r w:rsidRPr="00875412">
        <w:t>ее</w:t>
      </w:r>
      <w:r w:rsidR="000A5CC1" w:rsidRPr="00875412">
        <w:t xml:space="preserve"> </w:t>
      </w:r>
      <w:r w:rsidRPr="00875412">
        <w:t>глава,</w:t>
      </w:r>
      <w:r w:rsidR="000A5CC1" w:rsidRPr="00875412">
        <w:t xml:space="preserve"> </w:t>
      </w:r>
      <w:r w:rsidRPr="00875412">
        <w:t>расходы</w:t>
      </w:r>
      <w:r w:rsidR="000A5CC1" w:rsidRPr="00875412">
        <w:t xml:space="preserve"> </w:t>
      </w:r>
      <w:r w:rsidRPr="00875412">
        <w:t>консолидированного</w:t>
      </w:r>
      <w:r w:rsidR="000A5CC1" w:rsidRPr="00875412">
        <w:t xml:space="preserve"> </w:t>
      </w:r>
      <w:r w:rsidRPr="00875412">
        <w:t>бюджета</w:t>
      </w:r>
      <w:r w:rsidR="000A5CC1" w:rsidRPr="00875412">
        <w:t xml:space="preserve"> </w:t>
      </w:r>
      <w:r w:rsidRPr="00875412">
        <w:t>на</w:t>
      </w:r>
      <w:r w:rsidR="000A5CC1" w:rsidRPr="00875412">
        <w:t xml:space="preserve"> </w:t>
      </w:r>
      <w:r w:rsidRPr="00875412">
        <w:t>соцполитику</w:t>
      </w:r>
      <w:r w:rsidR="000A5CC1" w:rsidRPr="00875412">
        <w:t xml:space="preserve"> </w:t>
      </w:r>
      <w:r w:rsidRPr="00875412">
        <w:t>там</w:t>
      </w:r>
      <w:r w:rsidR="000A5CC1" w:rsidRPr="00875412">
        <w:t xml:space="preserve"> </w:t>
      </w:r>
      <w:r w:rsidRPr="00875412">
        <w:t>составят</w:t>
      </w:r>
      <w:r w:rsidR="000A5CC1" w:rsidRPr="00875412">
        <w:t xml:space="preserve"> </w:t>
      </w:r>
      <w:r w:rsidRPr="00875412">
        <w:t>более</w:t>
      </w:r>
      <w:r w:rsidR="000A5CC1" w:rsidRPr="00875412">
        <w:t xml:space="preserve"> </w:t>
      </w:r>
      <w:r w:rsidRPr="00875412">
        <w:t>60</w:t>
      </w:r>
      <w:r w:rsidR="000A5CC1" w:rsidRPr="00875412">
        <w:t xml:space="preserve"> </w:t>
      </w:r>
      <w:r w:rsidRPr="00875412">
        <w:t>процентов.</w:t>
      </w:r>
      <w:r w:rsidR="000A5CC1" w:rsidRPr="00875412">
        <w:t xml:space="preserve"> </w:t>
      </w:r>
      <w:r w:rsidRPr="00875412">
        <w:t>В</w:t>
      </w:r>
      <w:r w:rsidR="000A5CC1" w:rsidRPr="00875412">
        <w:t xml:space="preserve"> </w:t>
      </w:r>
      <w:r w:rsidRPr="00875412">
        <w:t>других</w:t>
      </w:r>
      <w:r w:rsidR="000A5CC1" w:rsidRPr="00875412">
        <w:t xml:space="preserve"> </w:t>
      </w:r>
      <w:r w:rsidRPr="00875412">
        <w:t>регионах</w:t>
      </w:r>
      <w:r w:rsidR="000A5CC1" w:rsidRPr="00875412">
        <w:t xml:space="preserve"> </w:t>
      </w:r>
      <w:r w:rsidRPr="00875412">
        <w:t>удельный</w:t>
      </w:r>
      <w:r w:rsidR="000A5CC1" w:rsidRPr="00875412">
        <w:t xml:space="preserve"> </w:t>
      </w:r>
      <w:r w:rsidRPr="00875412">
        <w:t>вес</w:t>
      </w:r>
      <w:r w:rsidR="000A5CC1" w:rsidRPr="00875412">
        <w:t xml:space="preserve"> </w:t>
      </w:r>
      <w:r w:rsidRPr="00875412">
        <w:t>таких</w:t>
      </w:r>
      <w:r w:rsidR="000A5CC1" w:rsidRPr="00875412">
        <w:t xml:space="preserve"> </w:t>
      </w:r>
      <w:r w:rsidRPr="00875412">
        <w:t>расходов,</w:t>
      </w:r>
      <w:r w:rsidR="000A5CC1" w:rsidRPr="00875412">
        <w:t xml:space="preserve"> </w:t>
      </w:r>
      <w:r w:rsidRPr="00875412">
        <w:t>по</w:t>
      </w:r>
      <w:r w:rsidR="000A5CC1" w:rsidRPr="00875412">
        <w:t xml:space="preserve"> </w:t>
      </w:r>
      <w:r w:rsidRPr="00875412">
        <w:t>нашим</w:t>
      </w:r>
      <w:r w:rsidR="000A5CC1" w:rsidRPr="00875412">
        <w:t xml:space="preserve"> </w:t>
      </w:r>
      <w:r w:rsidRPr="00875412">
        <w:t>расчетам,</w:t>
      </w:r>
      <w:r w:rsidR="000A5CC1" w:rsidRPr="00875412">
        <w:t xml:space="preserve"> </w:t>
      </w:r>
      <w:r w:rsidRPr="00875412">
        <w:t>будет</w:t>
      </w:r>
      <w:r w:rsidR="000A5CC1" w:rsidRPr="00875412">
        <w:t xml:space="preserve"> </w:t>
      </w:r>
      <w:r w:rsidRPr="00875412">
        <w:t>от</w:t>
      </w:r>
      <w:r w:rsidR="000A5CC1" w:rsidRPr="00875412">
        <w:t xml:space="preserve"> </w:t>
      </w:r>
      <w:r w:rsidRPr="00875412">
        <w:t>35</w:t>
      </w:r>
      <w:r w:rsidR="000A5CC1" w:rsidRPr="00875412">
        <w:t xml:space="preserve"> </w:t>
      </w:r>
      <w:r w:rsidRPr="00875412">
        <w:t>до</w:t>
      </w:r>
      <w:r w:rsidR="000A5CC1" w:rsidRPr="00875412">
        <w:t xml:space="preserve"> </w:t>
      </w:r>
      <w:r w:rsidRPr="00875412">
        <w:t>80</w:t>
      </w:r>
      <w:r w:rsidR="000A5CC1" w:rsidRPr="00875412">
        <w:t xml:space="preserve"> </w:t>
      </w:r>
      <w:r w:rsidRPr="00875412">
        <w:t>процентов.</w:t>
      </w:r>
      <w:r w:rsidR="000A5CC1" w:rsidRPr="00875412">
        <w:t xml:space="preserve"> </w:t>
      </w:r>
    </w:p>
    <w:p w:rsidR="00427C08" w:rsidRPr="00875412" w:rsidRDefault="00427C08" w:rsidP="00427C08">
      <w:r w:rsidRPr="00875412">
        <w:t>-</w:t>
      </w:r>
      <w:r w:rsidR="000A5CC1" w:rsidRPr="00875412">
        <w:t xml:space="preserve"> </w:t>
      </w:r>
      <w:r w:rsidRPr="00875412">
        <w:t>Что</w:t>
      </w:r>
      <w:r w:rsidR="000A5CC1" w:rsidRPr="00875412">
        <w:t xml:space="preserve"> </w:t>
      </w:r>
      <w:r w:rsidRPr="00875412">
        <w:t>касается</w:t>
      </w:r>
      <w:r w:rsidR="000A5CC1" w:rsidRPr="00875412">
        <w:t xml:space="preserve"> </w:t>
      </w:r>
      <w:r w:rsidRPr="00875412">
        <w:t>федеральных</w:t>
      </w:r>
      <w:r w:rsidR="000A5CC1" w:rsidRPr="00875412">
        <w:t xml:space="preserve"> </w:t>
      </w:r>
      <w:r w:rsidRPr="00875412">
        <w:t>расходов</w:t>
      </w:r>
      <w:r w:rsidR="000A5CC1" w:rsidRPr="00875412">
        <w:t xml:space="preserve"> - </w:t>
      </w:r>
      <w:r w:rsidRPr="00875412">
        <w:t>на</w:t>
      </w:r>
      <w:r w:rsidR="000A5CC1" w:rsidRPr="00875412">
        <w:t xml:space="preserve"> </w:t>
      </w:r>
      <w:r w:rsidRPr="00875412">
        <w:t>что</w:t>
      </w:r>
      <w:r w:rsidR="000A5CC1" w:rsidRPr="00875412">
        <w:t xml:space="preserve"> </w:t>
      </w:r>
      <w:r w:rsidRPr="00875412">
        <w:t>потратят</w:t>
      </w:r>
      <w:r w:rsidR="000A5CC1" w:rsidRPr="00875412">
        <w:t xml:space="preserve"> </w:t>
      </w:r>
      <w:r w:rsidRPr="00875412">
        <w:t>семь</w:t>
      </w:r>
      <w:r w:rsidR="000A5CC1" w:rsidRPr="00875412">
        <w:t xml:space="preserve"> </w:t>
      </w:r>
      <w:r w:rsidRPr="00875412">
        <w:t>триллионов</w:t>
      </w:r>
      <w:r w:rsidR="000A5CC1" w:rsidRPr="00875412">
        <w:t xml:space="preserve"> </w:t>
      </w:r>
      <w:r w:rsidRPr="00875412">
        <w:t>рублей?</w:t>
      </w:r>
      <w:r w:rsidR="000A5CC1" w:rsidRPr="00875412">
        <w:t xml:space="preserve"> </w:t>
      </w:r>
      <w:r w:rsidRPr="00875412">
        <w:t>А</w:t>
      </w:r>
      <w:r w:rsidR="000A5CC1" w:rsidRPr="00875412">
        <w:t xml:space="preserve"> </w:t>
      </w:r>
      <w:r w:rsidRPr="00875412">
        <w:t>от</w:t>
      </w:r>
      <w:r w:rsidR="000A5CC1" w:rsidRPr="00875412">
        <w:t xml:space="preserve"> </w:t>
      </w:r>
      <w:r w:rsidRPr="00875412">
        <w:t>чего,</w:t>
      </w:r>
      <w:r w:rsidR="000A5CC1" w:rsidRPr="00875412">
        <w:t xml:space="preserve"> </w:t>
      </w:r>
      <w:r w:rsidRPr="00875412">
        <w:t>возможно,</w:t>
      </w:r>
      <w:r w:rsidR="000A5CC1" w:rsidRPr="00875412">
        <w:t xml:space="preserve"> </w:t>
      </w:r>
      <w:r w:rsidRPr="00875412">
        <w:t>придется</w:t>
      </w:r>
      <w:r w:rsidR="000A5CC1" w:rsidRPr="00875412">
        <w:t xml:space="preserve"> </w:t>
      </w:r>
      <w:r w:rsidRPr="00875412">
        <w:t>отказаться?</w:t>
      </w:r>
    </w:p>
    <w:p w:rsidR="00427C08" w:rsidRPr="00875412" w:rsidRDefault="00427C08" w:rsidP="00427C08">
      <w:r w:rsidRPr="00875412">
        <w:t>-</w:t>
      </w:r>
      <w:r w:rsidR="000A5CC1" w:rsidRPr="00875412">
        <w:t xml:space="preserve"> </w:t>
      </w:r>
      <w:r w:rsidRPr="00875412">
        <w:t>Отказываться</w:t>
      </w:r>
      <w:r w:rsidR="000A5CC1" w:rsidRPr="00875412">
        <w:t xml:space="preserve"> </w:t>
      </w:r>
      <w:r w:rsidRPr="00875412">
        <w:t>ни</w:t>
      </w:r>
      <w:r w:rsidR="000A5CC1" w:rsidRPr="00875412">
        <w:t xml:space="preserve"> </w:t>
      </w:r>
      <w:r w:rsidRPr="00875412">
        <w:t>от</w:t>
      </w:r>
      <w:r w:rsidR="000A5CC1" w:rsidRPr="00875412">
        <w:t xml:space="preserve"> </w:t>
      </w:r>
      <w:r w:rsidRPr="00875412">
        <w:t>чего</w:t>
      </w:r>
      <w:r w:rsidR="000A5CC1" w:rsidRPr="00875412">
        <w:t xml:space="preserve"> </w:t>
      </w:r>
      <w:r w:rsidRPr="00875412">
        <w:t>не</w:t>
      </w:r>
      <w:r w:rsidR="000A5CC1" w:rsidRPr="00875412">
        <w:t xml:space="preserve"> </w:t>
      </w:r>
      <w:r w:rsidRPr="00875412">
        <w:t>придется.</w:t>
      </w:r>
      <w:r w:rsidR="000A5CC1" w:rsidRPr="00875412">
        <w:t xml:space="preserve"> </w:t>
      </w:r>
      <w:r w:rsidRPr="00875412">
        <w:t>Мы</w:t>
      </w:r>
      <w:r w:rsidR="000A5CC1" w:rsidRPr="00875412">
        <w:t xml:space="preserve"> </w:t>
      </w:r>
      <w:r w:rsidRPr="00875412">
        <w:t>внимательно</w:t>
      </w:r>
      <w:r w:rsidR="000A5CC1" w:rsidRPr="00875412">
        <w:t xml:space="preserve"> </w:t>
      </w:r>
      <w:r w:rsidRPr="00875412">
        <w:t>проанализировали</w:t>
      </w:r>
      <w:r w:rsidR="000A5CC1" w:rsidRPr="00875412">
        <w:t xml:space="preserve"> </w:t>
      </w:r>
      <w:r w:rsidRPr="00875412">
        <w:t>проект</w:t>
      </w:r>
      <w:r w:rsidR="000A5CC1" w:rsidRPr="00875412">
        <w:t xml:space="preserve"> </w:t>
      </w:r>
      <w:r w:rsidRPr="00875412">
        <w:t>бюджета</w:t>
      </w:r>
      <w:r w:rsidR="000A5CC1" w:rsidRPr="00875412">
        <w:t xml:space="preserve"> </w:t>
      </w:r>
      <w:r w:rsidRPr="00875412">
        <w:t>и</w:t>
      </w:r>
      <w:r w:rsidR="000A5CC1" w:rsidRPr="00875412">
        <w:t xml:space="preserve"> </w:t>
      </w:r>
      <w:r w:rsidRPr="00875412">
        <w:t>в</w:t>
      </w:r>
      <w:r w:rsidR="000A5CC1" w:rsidRPr="00875412">
        <w:t xml:space="preserve"> </w:t>
      </w:r>
      <w:r w:rsidRPr="00875412">
        <w:t>Совете</w:t>
      </w:r>
      <w:r w:rsidR="000A5CC1" w:rsidRPr="00875412">
        <w:t xml:space="preserve"> </w:t>
      </w:r>
      <w:r w:rsidRPr="00875412">
        <w:t>Федерации,</w:t>
      </w:r>
      <w:r w:rsidR="000A5CC1" w:rsidRPr="00875412">
        <w:t xml:space="preserve"> </w:t>
      </w:r>
      <w:r w:rsidRPr="00875412">
        <w:t>и</w:t>
      </w:r>
      <w:r w:rsidR="000A5CC1" w:rsidRPr="00875412">
        <w:t xml:space="preserve"> </w:t>
      </w:r>
      <w:r w:rsidRPr="00875412">
        <w:t>в</w:t>
      </w:r>
      <w:r w:rsidR="000A5CC1" w:rsidRPr="00875412">
        <w:t xml:space="preserve"> </w:t>
      </w:r>
      <w:r w:rsidRPr="00875412">
        <w:t>нашем</w:t>
      </w:r>
      <w:r w:rsidR="000A5CC1" w:rsidRPr="00875412">
        <w:t xml:space="preserve"> </w:t>
      </w:r>
      <w:r w:rsidRPr="00875412">
        <w:t>комитете.</w:t>
      </w:r>
      <w:r w:rsidR="000A5CC1" w:rsidRPr="00875412">
        <w:t xml:space="preserve"> </w:t>
      </w:r>
      <w:r w:rsidRPr="00875412">
        <w:t>Рост</w:t>
      </w:r>
      <w:r w:rsidR="000A5CC1" w:rsidRPr="00875412">
        <w:t xml:space="preserve"> </w:t>
      </w:r>
      <w:r w:rsidRPr="00875412">
        <w:t>расходов</w:t>
      </w:r>
      <w:r w:rsidR="000A5CC1" w:rsidRPr="00875412">
        <w:t xml:space="preserve"> </w:t>
      </w:r>
      <w:r w:rsidRPr="00875412">
        <w:t>в</w:t>
      </w:r>
      <w:r w:rsidR="000A5CC1" w:rsidRPr="00875412">
        <w:t xml:space="preserve"> </w:t>
      </w:r>
      <w:r w:rsidRPr="00875412">
        <w:t>2024</w:t>
      </w:r>
      <w:r w:rsidR="000A5CC1" w:rsidRPr="00875412">
        <w:t xml:space="preserve"> </w:t>
      </w:r>
      <w:r w:rsidRPr="00875412">
        <w:t>году</w:t>
      </w:r>
      <w:r w:rsidR="000A5CC1" w:rsidRPr="00875412">
        <w:t xml:space="preserve"> </w:t>
      </w:r>
      <w:r w:rsidRPr="00875412">
        <w:t>по</w:t>
      </w:r>
      <w:r w:rsidR="000A5CC1" w:rsidRPr="00875412">
        <w:t xml:space="preserve"> </w:t>
      </w:r>
      <w:r w:rsidRPr="00875412">
        <w:t>сравнению</w:t>
      </w:r>
      <w:r w:rsidR="000A5CC1" w:rsidRPr="00875412">
        <w:t xml:space="preserve"> </w:t>
      </w:r>
      <w:r w:rsidRPr="00875412">
        <w:t>с</w:t>
      </w:r>
      <w:r w:rsidR="000A5CC1" w:rsidRPr="00875412">
        <w:t xml:space="preserve"> </w:t>
      </w:r>
      <w:r w:rsidRPr="00875412">
        <w:t>2023-м</w:t>
      </w:r>
      <w:r w:rsidR="000A5CC1" w:rsidRPr="00875412">
        <w:t xml:space="preserve"> </w:t>
      </w:r>
      <w:r w:rsidRPr="00875412">
        <w:t>предусмотрен</w:t>
      </w:r>
      <w:r w:rsidR="000A5CC1" w:rsidRPr="00875412">
        <w:t xml:space="preserve"> </w:t>
      </w:r>
      <w:r w:rsidRPr="00875412">
        <w:t>по</w:t>
      </w:r>
      <w:r w:rsidR="000A5CC1" w:rsidRPr="00875412">
        <w:t xml:space="preserve"> </w:t>
      </w:r>
      <w:r w:rsidRPr="00875412">
        <w:t>всем</w:t>
      </w:r>
      <w:r w:rsidR="000A5CC1" w:rsidRPr="00875412">
        <w:t xml:space="preserve"> </w:t>
      </w:r>
      <w:r w:rsidRPr="00875412">
        <w:t>значимым</w:t>
      </w:r>
      <w:r w:rsidR="000A5CC1" w:rsidRPr="00875412">
        <w:t xml:space="preserve"> </w:t>
      </w:r>
      <w:r w:rsidRPr="00875412">
        <w:t>позициям,</w:t>
      </w:r>
      <w:r w:rsidR="000A5CC1" w:rsidRPr="00875412">
        <w:t xml:space="preserve"> </w:t>
      </w:r>
      <w:r w:rsidRPr="00875412">
        <w:t>таким</w:t>
      </w:r>
      <w:r w:rsidR="000A5CC1" w:rsidRPr="00875412">
        <w:t xml:space="preserve"> </w:t>
      </w:r>
      <w:r w:rsidRPr="00875412">
        <w:t>как</w:t>
      </w:r>
      <w:r w:rsidR="000A5CC1" w:rsidRPr="00875412">
        <w:t xml:space="preserve"> </w:t>
      </w:r>
      <w:r w:rsidRPr="00875412">
        <w:t>социальная</w:t>
      </w:r>
      <w:r w:rsidR="000A5CC1" w:rsidRPr="00875412">
        <w:t xml:space="preserve"> </w:t>
      </w:r>
      <w:r w:rsidRPr="00875412">
        <w:t>сфера,</w:t>
      </w:r>
      <w:r w:rsidR="000A5CC1" w:rsidRPr="00875412">
        <w:t xml:space="preserve"> </w:t>
      </w:r>
      <w:r w:rsidRPr="00875412">
        <w:t>пенсии,</w:t>
      </w:r>
      <w:r w:rsidR="000A5CC1" w:rsidRPr="00875412">
        <w:t xml:space="preserve"> </w:t>
      </w:r>
      <w:r w:rsidRPr="00875412">
        <w:t>здравоохранение</w:t>
      </w:r>
      <w:r w:rsidR="000A5CC1" w:rsidRPr="00875412">
        <w:t xml:space="preserve"> </w:t>
      </w:r>
      <w:r w:rsidRPr="00875412">
        <w:t>и</w:t>
      </w:r>
      <w:r w:rsidR="000A5CC1" w:rsidRPr="00875412">
        <w:t xml:space="preserve"> </w:t>
      </w:r>
      <w:r w:rsidRPr="00875412">
        <w:t>так</w:t>
      </w:r>
      <w:r w:rsidR="000A5CC1" w:rsidRPr="00875412">
        <w:t xml:space="preserve"> </w:t>
      </w:r>
      <w:r w:rsidRPr="00875412">
        <w:t>далее.</w:t>
      </w:r>
      <w:r w:rsidR="000A5CC1" w:rsidRPr="00875412">
        <w:t xml:space="preserve"> </w:t>
      </w:r>
      <w:r w:rsidRPr="00875412">
        <w:t>Это</w:t>
      </w:r>
      <w:r w:rsidR="000A5CC1" w:rsidRPr="00875412">
        <w:t xml:space="preserve"> </w:t>
      </w:r>
      <w:r w:rsidRPr="00875412">
        <w:t>связано</w:t>
      </w:r>
      <w:r w:rsidR="000A5CC1" w:rsidRPr="00875412">
        <w:t xml:space="preserve"> </w:t>
      </w:r>
      <w:r w:rsidRPr="00875412">
        <w:t>не</w:t>
      </w:r>
      <w:r w:rsidR="000A5CC1" w:rsidRPr="00875412">
        <w:t xml:space="preserve"> </w:t>
      </w:r>
      <w:r w:rsidRPr="00875412">
        <w:t>только</w:t>
      </w:r>
      <w:r w:rsidR="000A5CC1" w:rsidRPr="00875412">
        <w:t xml:space="preserve"> </w:t>
      </w:r>
      <w:r w:rsidRPr="00875412">
        <w:t>с</w:t>
      </w:r>
      <w:r w:rsidR="000A5CC1" w:rsidRPr="00875412">
        <w:t xml:space="preserve"> </w:t>
      </w:r>
      <w:r w:rsidRPr="00875412">
        <w:t>присоединением</w:t>
      </w:r>
      <w:r w:rsidR="000A5CC1" w:rsidRPr="00875412">
        <w:t xml:space="preserve"> </w:t>
      </w:r>
      <w:r w:rsidRPr="00875412">
        <w:t>новых</w:t>
      </w:r>
      <w:r w:rsidR="000A5CC1" w:rsidRPr="00875412">
        <w:t xml:space="preserve"> </w:t>
      </w:r>
      <w:r w:rsidRPr="00875412">
        <w:t>территорий,</w:t>
      </w:r>
      <w:r w:rsidR="000A5CC1" w:rsidRPr="00875412">
        <w:t xml:space="preserve"> </w:t>
      </w:r>
      <w:r w:rsidRPr="00875412">
        <w:t>но</w:t>
      </w:r>
      <w:r w:rsidR="000A5CC1" w:rsidRPr="00875412">
        <w:t xml:space="preserve"> </w:t>
      </w:r>
      <w:r w:rsidRPr="00875412">
        <w:t>и</w:t>
      </w:r>
      <w:r w:rsidR="000A5CC1" w:rsidRPr="00875412">
        <w:t xml:space="preserve"> </w:t>
      </w:r>
      <w:r w:rsidRPr="00875412">
        <w:t>с</w:t>
      </w:r>
      <w:r w:rsidR="000A5CC1" w:rsidRPr="00875412">
        <w:t xml:space="preserve"> </w:t>
      </w:r>
      <w:r w:rsidRPr="00875412">
        <w:t>увеличением</w:t>
      </w:r>
      <w:r w:rsidR="000A5CC1" w:rsidRPr="00875412">
        <w:t xml:space="preserve"> </w:t>
      </w:r>
      <w:r w:rsidRPr="00875412">
        <w:t>расходов</w:t>
      </w:r>
      <w:r w:rsidR="000A5CC1" w:rsidRPr="00875412">
        <w:t xml:space="preserve"> </w:t>
      </w:r>
      <w:r w:rsidRPr="00875412">
        <w:t>на</w:t>
      </w:r>
      <w:r w:rsidR="000A5CC1" w:rsidRPr="00875412">
        <w:t xml:space="preserve"> </w:t>
      </w:r>
      <w:r w:rsidRPr="00875412">
        <w:t>статьи,</w:t>
      </w:r>
      <w:r w:rsidR="000A5CC1" w:rsidRPr="00875412">
        <w:t xml:space="preserve"> </w:t>
      </w:r>
      <w:r w:rsidRPr="00875412">
        <w:t>которые</w:t>
      </w:r>
      <w:r w:rsidR="000A5CC1" w:rsidRPr="00875412">
        <w:t xml:space="preserve"> </w:t>
      </w:r>
      <w:r w:rsidRPr="00875412">
        <w:t>были</w:t>
      </w:r>
      <w:r w:rsidR="000A5CC1" w:rsidRPr="00875412">
        <w:t xml:space="preserve"> </w:t>
      </w:r>
      <w:r w:rsidRPr="00875412">
        <w:t>ранее.</w:t>
      </w:r>
    </w:p>
    <w:p w:rsidR="00427C08" w:rsidRPr="00875412" w:rsidRDefault="00427C08" w:rsidP="00427C08">
      <w:r w:rsidRPr="00875412">
        <w:t>Более</w:t>
      </w:r>
      <w:r w:rsidR="000A5CC1" w:rsidRPr="00875412">
        <w:t xml:space="preserve"> </w:t>
      </w:r>
      <w:r w:rsidRPr="00875412">
        <w:t>того,</w:t>
      </w:r>
      <w:r w:rsidR="000A5CC1" w:rsidRPr="00875412">
        <w:t xml:space="preserve"> </w:t>
      </w:r>
      <w:r w:rsidRPr="00875412">
        <w:t>предусмотрены</w:t>
      </w:r>
      <w:r w:rsidR="000A5CC1" w:rsidRPr="00875412">
        <w:t xml:space="preserve"> </w:t>
      </w:r>
      <w:r w:rsidRPr="00875412">
        <w:t>существенные</w:t>
      </w:r>
      <w:r w:rsidR="000A5CC1" w:rsidRPr="00875412">
        <w:t xml:space="preserve"> </w:t>
      </w:r>
      <w:r w:rsidRPr="00875412">
        <w:t>дополнительные</w:t>
      </w:r>
      <w:r w:rsidR="000A5CC1" w:rsidRPr="00875412">
        <w:t xml:space="preserve"> </w:t>
      </w:r>
      <w:r w:rsidRPr="00875412">
        <w:t>средства,</w:t>
      </w:r>
      <w:r w:rsidR="000A5CC1" w:rsidRPr="00875412">
        <w:t xml:space="preserve"> </w:t>
      </w:r>
      <w:r w:rsidRPr="00875412">
        <w:t>например</w:t>
      </w:r>
      <w:r w:rsidR="000A5CC1" w:rsidRPr="00875412">
        <w:t xml:space="preserve"> </w:t>
      </w:r>
      <w:r w:rsidRPr="00875412">
        <w:t>на</w:t>
      </w:r>
      <w:r w:rsidR="000A5CC1" w:rsidRPr="00875412">
        <w:t xml:space="preserve"> </w:t>
      </w:r>
      <w:r w:rsidRPr="00875412">
        <w:t>лекарственное</w:t>
      </w:r>
      <w:r w:rsidR="000A5CC1" w:rsidRPr="00875412">
        <w:t xml:space="preserve"> </w:t>
      </w:r>
      <w:r w:rsidRPr="00875412">
        <w:t>обеспечение</w:t>
      </w:r>
      <w:r w:rsidR="000A5CC1" w:rsidRPr="00875412">
        <w:t xml:space="preserve"> </w:t>
      </w:r>
      <w:r w:rsidRPr="00875412">
        <w:t>граждан,</w:t>
      </w:r>
      <w:r w:rsidR="000A5CC1" w:rsidRPr="00875412">
        <w:t xml:space="preserve"> </w:t>
      </w:r>
      <w:r w:rsidRPr="00875412">
        <w:t>на</w:t>
      </w:r>
      <w:r w:rsidR="000A5CC1" w:rsidRPr="00875412">
        <w:t xml:space="preserve"> </w:t>
      </w:r>
      <w:r w:rsidRPr="00875412">
        <w:t>чем</w:t>
      </w:r>
      <w:r w:rsidR="000A5CC1" w:rsidRPr="00875412">
        <w:t xml:space="preserve"> </w:t>
      </w:r>
      <w:r w:rsidRPr="00875412">
        <w:t>постоянно</w:t>
      </w:r>
      <w:r w:rsidR="000A5CC1" w:rsidRPr="00875412">
        <w:t xml:space="preserve"> </w:t>
      </w:r>
      <w:r w:rsidRPr="00875412">
        <w:t>настаивает</w:t>
      </w:r>
      <w:r w:rsidR="000A5CC1" w:rsidRPr="00875412">
        <w:t xml:space="preserve"> </w:t>
      </w:r>
      <w:r w:rsidRPr="00875412">
        <w:t>Совет</w:t>
      </w:r>
      <w:r w:rsidR="000A5CC1" w:rsidRPr="00875412">
        <w:t xml:space="preserve"> </w:t>
      </w:r>
      <w:r w:rsidRPr="00875412">
        <w:t>Федерации,</w:t>
      </w:r>
      <w:r w:rsidR="000A5CC1" w:rsidRPr="00875412">
        <w:t xml:space="preserve"> - </w:t>
      </w:r>
      <w:r w:rsidRPr="00875412">
        <w:t>это</w:t>
      </w:r>
      <w:r w:rsidR="000A5CC1" w:rsidRPr="00875412">
        <w:t xml:space="preserve"> </w:t>
      </w:r>
      <w:r w:rsidRPr="00875412">
        <w:t>11,5</w:t>
      </w:r>
      <w:r w:rsidR="000A5CC1" w:rsidRPr="00875412">
        <w:t xml:space="preserve"> </w:t>
      </w:r>
      <w:r w:rsidRPr="00875412">
        <w:t>миллиарда</w:t>
      </w:r>
      <w:r w:rsidR="000A5CC1" w:rsidRPr="00875412">
        <w:t xml:space="preserve"> </w:t>
      </w:r>
      <w:r w:rsidRPr="00875412">
        <w:t>рублей.</w:t>
      </w:r>
    </w:p>
    <w:p w:rsidR="00427C08" w:rsidRPr="00875412" w:rsidRDefault="00427C08" w:rsidP="00427C08">
      <w:r w:rsidRPr="00875412">
        <w:t>-</w:t>
      </w:r>
      <w:r w:rsidR="000A5CC1" w:rsidRPr="00875412">
        <w:t xml:space="preserve"> </w:t>
      </w:r>
      <w:r w:rsidRPr="00875412">
        <w:t>На</w:t>
      </w:r>
      <w:r w:rsidR="000A5CC1" w:rsidRPr="00875412">
        <w:t xml:space="preserve"> </w:t>
      </w:r>
      <w:r w:rsidRPr="00875412">
        <w:t>каких</w:t>
      </w:r>
      <w:r w:rsidR="000A5CC1" w:rsidRPr="00875412">
        <w:t xml:space="preserve"> </w:t>
      </w:r>
      <w:r w:rsidRPr="00875412">
        <w:t>принципиальных</w:t>
      </w:r>
      <w:r w:rsidR="000A5CC1" w:rsidRPr="00875412">
        <w:t xml:space="preserve"> </w:t>
      </w:r>
      <w:r w:rsidRPr="00875412">
        <w:t>позициях</w:t>
      </w:r>
      <w:r w:rsidR="000A5CC1" w:rsidRPr="00875412">
        <w:t xml:space="preserve"> </w:t>
      </w:r>
      <w:r w:rsidRPr="00875412">
        <w:t>будет</w:t>
      </w:r>
      <w:r w:rsidR="000A5CC1" w:rsidRPr="00875412">
        <w:t xml:space="preserve"> </w:t>
      </w:r>
      <w:r w:rsidRPr="00875412">
        <w:t>настаивать</w:t>
      </w:r>
      <w:r w:rsidR="000A5CC1" w:rsidRPr="00875412">
        <w:t xml:space="preserve"> </w:t>
      </w:r>
      <w:r w:rsidRPr="00875412">
        <w:t>комитет</w:t>
      </w:r>
      <w:r w:rsidR="000A5CC1" w:rsidRPr="00875412">
        <w:t xml:space="preserve"> </w:t>
      </w:r>
      <w:r w:rsidRPr="00875412">
        <w:t>в</w:t>
      </w:r>
      <w:r w:rsidR="000A5CC1" w:rsidRPr="00875412">
        <w:t xml:space="preserve"> </w:t>
      </w:r>
      <w:r w:rsidRPr="00875412">
        <w:t>процессе</w:t>
      </w:r>
      <w:r w:rsidR="000A5CC1" w:rsidRPr="00875412">
        <w:t xml:space="preserve"> </w:t>
      </w:r>
      <w:r w:rsidRPr="00875412">
        <w:t>рассмотрения</w:t>
      </w:r>
      <w:r w:rsidR="000A5CC1" w:rsidRPr="00875412">
        <w:t xml:space="preserve"> </w:t>
      </w:r>
      <w:r w:rsidRPr="00875412">
        <w:t>бюджета?</w:t>
      </w:r>
    </w:p>
    <w:p w:rsidR="00427C08" w:rsidRPr="00875412" w:rsidRDefault="00427C08" w:rsidP="00427C08">
      <w:r w:rsidRPr="00875412">
        <w:t>-</w:t>
      </w:r>
      <w:r w:rsidR="000A5CC1" w:rsidRPr="00875412">
        <w:t xml:space="preserve"> </w:t>
      </w:r>
      <w:r w:rsidRPr="00875412">
        <w:t>Палата</w:t>
      </w:r>
      <w:r w:rsidR="000A5CC1" w:rsidRPr="00875412">
        <w:t xml:space="preserve"> </w:t>
      </w:r>
      <w:r w:rsidRPr="00875412">
        <w:t>регионов</w:t>
      </w:r>
      <w:r w:rsidR="000A5CC1" w:rsidRPr="00875412">
        <w:t xml:space="preserve"> </w:t>
      </w:r>
      <w:r w:rsidRPr="00875412">
        <w:t>держит</w:t>
      </w:r>
      <w:r w:rsidR="000A5CC1" w:rsidRPr="00875412">
        <w:t xml:space="preserve"> </w:t>
      </w:r>
      <w:r w:rsidRPr="00875412">
        <w:t>на</w:t>
      </w:r>
      <w:r w:rsidR="000A5CC1" w:rsidRPr="00875412">
        <w:t xml:space="preserve"> </w:t>
      </w:r>
      <w:r w:rsidRPr="00875412">
        <w:t>контроле</w:t>
      </w:r>
      <w:r w:rsidR="000A5CC1" w:rsidRPr="00875412">
        <w:t xml:space="preserve"> </w:t>
      </w:r>
      <w:r w:rsidRPr="00875412">
        <w:t>строительство</w:t>
      </w:r>
      <w:r w:rsidR="000A5CC1" w:rsidRPr="00875412">
        <w:t xml:space="preserve"> </w:t>
      </w:r>
      <w:r w:rsidRPr="00875412">
        <w:t>детских</w:t>
      </w:r>
      <w:r w:rsidR="000A5CC1" w:rsidRPr="00875412">
        <w:t xml:space="preserve"> </w:t>
      </w:r>
      <w:r w:rsidRPr="00875412">
        <w:t>поликлиник</w:t>
      </w:r>
      <w:r w:rsidR="000A5CC1" w:rsidRPr="00875412">
        <w:t xml:space="preserve"> </w:t>
      </w:r>
      <w:r w:rsidRPr="00875412">
        <w:t>и</w:t>
      </w:r>
      <w:r w:rsidR="000A5CC1" w:rsidRPr="00875412">
        <w:t xml:space="preserve"> </w:t>
      </w:r>
      <w:r w:rsidRPr="00875412">
        <w:t>больниц,</w:t>
      </w:r>
      <w:r w:rsidR="000A5CC1" w:rsidRPr="00875412">
        <w:t xml:space="preserve"> </w:t>
      </w:r>
      <w:r w:rsidRPr="00875412">
        <w:t>а</w:t>
      </w:r>
      <w:r w:rsidR="000A5CC1" w:rsidRPr="00875412">
        <w:t xml:space="preserve"> </w:t>
      </w:r>
      <w:r w:rsidRPr="00875412">
        <w:t>также</w:t>
      </w:r>
      <w:r w:rsidR="000A5CC1" w:rsidRPr="00875412">
        <w:t xml:space="preserve"> </w:t>
      </w:r>
      <w:r w:rsidRPr="00875412">
        <w:t>онкоцентров,</w:t>
      </w:r>
      <w:r w:rsidR="000A5CC1" w:rsidRPr="00875412">
        <w:t xml:space="preserve"> </w:t>
      </w:r>
      <w:r w:rsidRPr="00875412">
        <w:t>повышение</w:t>
      </w:r>
      <w:r w:rsidR="000A5CC1" w:rsidRPr="00875412">
        <w:t xml:space="preserve"> </w:t>
      </w:r>
      <w:r w:rsidRPr="00875412">
        <w:t>пенсией,</w:t>
      </w:r>
      <w:r w:rsidR="000A5CC1" w:rsidRPr="00875412">
        <w:t xml:space="preserve"> </w:t>
      </w:r>
      <w:r w:rsidRPr="00875412">
        <w:t>лекарственное</w:t>
      </w:r>
      <w:r w:rsidR="000A5CC1" w:rsidRPr="00875412">
        <w:t xml:space="preserve"> </w:t>
      </w:r>
      <w:r w:rsidRPr="00875412">
        <w:t>обеспечение,</w:t>
      </w:r>
      <w:r w:rsidR="000A5CC1" w:rsidRPr="00875412">
        <w:t xml:space="preserve"> </w:t>
      </w:r>
      <w:r w:rsidRPr="00875412">
        <w:t>о</w:t>
      </w:r>
      <w:r w:rsidR="000A5CC1" w:rsidRPr="00875412">
        <w:t xml:space="preserve"> </w:t>
      </w:r>
      <w:r w:rsidRPr="00875412">
        <w:t>чем</w:t>
      </w:r>
      <w:r w:rsidR="000A5CC1" w:rsidRPr="00875412">
        <w:t xml:space="preserve"> </w:t>
      </w:r>
      <w:r w:rsidRPr="00875412">
        <w:t>я</w:t>
      </w:r>
      <w:r w:rsidR="000A5CC1" w:rsidRPr="00875412">
        <w:t xml:space="preserve"> </w:t>
      </w:r>
      <w:r w:rsidRPr="00875412">
        <w:t>уже</w:t>
      </w:r>
      <w:r w:rsidR="000A5CC1" w:rsidRPr="00875412">
        <w:t xml:space="preserve"> </w:t>
      </w:r>
      <w:r w:rsidRPr="00875412">
        <w:t>говорила.</w:t>
      </w:r>
      <w:r w:rsidR="000A5CC1" w:rsidRPr="00875412">
        <w:t xml:space="preserve"> </w:t>
      </w:r>
      <w:r w:rsidRPr="00875412">
        <w:t>Все</w:t>
      </w:r>
      <w:r w:rsidR="000A5CC1" w:rsidRPr="00875412">
        <w:t xml:space="preserve"> </w:t>
      </w:r>
      <w:r w:rsidRPr="00875412">
        <w:t>эти</w:t>
      </w:r>
      <w:r w:rsidR="000A5CC1" w:rsidRPr="00875412">
        <w:t xml:space="preserve"> </w:t>
      </w:r>
      <w:r w:rsidRPr="00875412">
        <w:t>позиции</w:t>
      </w:r>
      <w:r w:rsidR="000A5CC1" w:rsidRPr="00875412">
        <w:t xml:space="preserve"> </w:t>
      </w:r>
      <w:r w:rsidRPr="00875412">
        <w:t>были</w:t>
      </w:r>
      <w:r w:rsidR="000A5CC1" w:rsidRPr="00875412">
        <w:t xml:space="preserve"> </w:t>
      </w:r>
      <w:r w:rsidRPr="00875412">
        <w:t>прописаны</w:t>
      </w:r>
      <w:r w:rsidR="000A5CC1" w:rsidRPr="00875412">
        <w:t xml:space="preserve"> </w:t>
      </w:r>
      <w:r w:rsidRPr="00875412">
        <w:t>нами</w:t>
      </w:r>
      <w:r w:rsidR="000A5CC1" w:rsidRPr="00875412">
        <w:t xml:space="preserve"> </w:t>
      </w:r>
      <w:r w:rsidRPr="00875412">
        <w:t>в</w:t>
      </w:r>
      <w:r w:rsidR="000A5CC1" w:rsidRPr="00875412">
        <w:t xml:space="preserve"> </w:t>
      </w:r>
      <w:r w:rsidRPr="00875412">
        <w:t>концепции</w:t>
      </w:r>
      <w:r w:rsidR="000A5CC1" w:rsidRPr="00875412">
        <w:t xml:space="preserve"> </w:t>
      </w:r>
      <w:r w:rsidRPr="00875412">
        <w:t>бюджета</w:t>
      </w:r>
      <w:r w:rsidR="000A5CC1" w:rsidRPr="00875412">
        <w:t xml:space="preserve"> </w:t>
      </w:r>
      <w:r w:rsidRPr="00875412">
        <w:t>следующего</w:t>
      </w:r>
      <w:r w:rsidR="000A5CC1" w:rsidRPr="00875412">
        <w:t xml:space="preserve"> </w:t>
      </w:r>
      <w:r w:rsidRPr="00875412">
        <w:t>года.</w:t>
      </w:r>
      <w:r w:rsidR="000A5CC1" w:rsidRPr="00875412">
        <w:t xml:space="preserve"> </w:t>
      </w:r>
      <w:r w:rsidRPr="00875412">
        <w:t>И</w:t>
      </w:r>
      <w:r w:rsidR="000A5CC1" w:rsidRPr="00875412">
        <w:t xml:space="preserve"> </w:t>
      </w:r>
      <w:r w:rsidRPr="00875412">
        <w:t>как</w:t>
      </w:r>
      <w:r w:rsidR="000A5CC1" w:rsidRPr="00875412">
        <w:t xml:space="preserve"> </w:t>
      </w:r>
      <w:r w:rsidRPr="00875412">
        <w:t>заверил</w:t>
      </w:r>
      <w:r w:rsidR="000A5CC1" w:rsidRPr="00875412">
        <w:t xml:space="preserve"> </w:t>
      </w:r>
      <w:r w:rsidRPr="00875412">
        <w:t>нас</w:t>
      </w:r>
      <w:r w:rsidR="000A5CC1" w:rsidRPr="00875412">
        <w:t xml:space="preserve"> </w:t>
      </w:r>
      <w:r w:rsidRPr="00875412">
        <w:t>министр</w:t>
      </w:r>
      <w:r w:rsidR="000A5CC1" w:rsidRPr="00875412">
        <w:t xml:space="preserve"> </w:t>
      </w:r>
      <w:r w:rsidRPr="00875412">
        <w:t>финансов</w:t>
      </w:r>
      <w:r w:rsidR="000A5CC1" w:rsidRPr="00875412">
        <w:t xml:space="preserve"> </w:t>
      </w:r>
      <w:r w:rsidRPr="00875412">
        <w:t>Антон</w:t>
      </w:r>
      <w:r w:rsidR="000A5CC1" w:rsidRPr="00875412">
        <w:t xml:space="preserve"> </w:t>
      </w:r>
      <w:r w:rsidRPr="00875412">
        <w:t>Силуанов</w:t>
      </w:r>
      <w:r w:rsidR="000A5CC1" w:rsidRPr="00875412">
        <w:t xml:space="preserve"> </w:t>
      </w:r>
      <w:r w:rsidRPr="00875412">
        <w:t>на</w:t>
      </w:r>
      <w:r w:rsidR="000A5CC1" w:rsidRPr="00875412">
        <w:t xml:space="preserve"> </w:t>
      </w:r>
      <w:r w:rsidRPr="00875412">
        <w:t>парламентских</w:t>
      </w:r>
      <w:r w:rsidR="000A5CC1" w:rsidRPr="00875412">
        <w:t xml:space="preserve"> </w:t>
      </w:r>
      <w:r w:rsidRPr="00875412">
        <w:t>слушаниях,</w:t>
      </w:r>
      <w:r w:rsidR="000A5CC1" w:rsidRPr="00875412">
        <w:t xml:space="preserve"> </w:t>
      </w:r>
      <w:r w:rsidRPr="00875412">
        <w:t>все</w:t>
      </w:r>
      <w:r w:rsidR="000A5CC1" w:rsidRPr="00875412">
        <w:t xml:space="preserve"> </w:t>
      </w:r>
      <w:r w:rsidRPr="00875412">
        <w:t>они</w:t>
      </w:r>
      <w:r w:rsidR="000A5CC1" w:rsidRPr="00875412">
        <w:t xml:space="preserve"> </w:t>
      </w:r>
      <w:r w:rsidRPr="00875412">
        <w:t>нашли</w:t>
      </w:r>
      <w:r w:rsidR="000A5CC1" w:rsidRPr="00875412">
        <w:t xml:space="preserve"> </w:t>
      </w:r>
      <w:r w:rsidRPr="00875412">
        <w:t>отражение</w:t>
      </w:r>
      <w:r w:rsidR="000A5CC1" w:rsidRPr="00875412">
        <w:t xml:space="preserve"> </w:t>
      </w:r>
      <w:r w:rsidRPr="00875412">
        <w:t>в</w:t>
      </w:r>
      <w:r w:rsidR="000A5CC1" w:rsidRPr="00875412">
        <w:t xml:space="preserve"> </w:t>
      </w:r>
      <w:r w:rsidRPr="00875412">
        <w:t>бюджете.</w:t>
      </w:r>
    </w:p>
    <w:p w:rsidR="00427C08" w:rsidRPr="00875412" w:rsidRDefault="00427C08" w:rsidP="00427C08">
      <w:r w:rsidRPr="00875412">
        <w:t>-</w:t>
      </w:r>
      <w:r w:rsidR="000A5CC1" w:rsidRPr="00875412">
        <w:t xml:space="preserve"> </w:t>
      </w:r>
      <w:r w:rsidRPr="00875412">
        <w:t>А</w:t>
      </w:r>
      <w:r w:rsidR="000A5CC1" w:rsidRPr="00875412">
        <w:t xml:space="preserve"> </w:t>
      </w:r>
      <w:r w:rsidRPr="00875412">
        <w:t>может</w:t>
      </w:r>
      <w:r w:rsidR="000A5CC1" w:rsidRPr="00875412">
        <w:t xml:space="preserve"> </w:t>
      </w:r>
      <w:r w:rsidRPr="00875412">
        <w:t>ли</w:t>
      </w:r>
      <w:r w:rsidR="000A5CC1" w:rsidRPr="00875412">
        <w:t xml:space="preserve"> </w:t>
      </w:r>
      <w:r w:rsidRPr="00875412">
        <w:t>сложиться</w:t>
      </w:r>
      <w:r w:rsidR="000A5CC1" w:rsidRPr="00875412">
        <w:t xml:space="preserve"> </w:t>
      </w:r>
      <w:r w:rsidRPr="00875412">
        <w:t>ситуация,</w:t>
      </w:r>
      <w:r w:rsidR="000A5CC1" w:rsidRPr="00875412">
        <w:t xml:space="preserve"> </w:t>
      </w:r>
      <w:r w:rsidRPr="00875412">
        <w:t>что</w:t>
      </w:r>
      <w:r w:rsidR="000A5CC1" w:rsidRPr="00875412">
        <w:t xml:space="preserve"> </w:t>
      </w:r>
      <w:r w:rsidRPr="00875412">
        <w:t>из-за</w:t>
      </w:r>
      <w:r w:rsidR="000A5CC1" w:rsidRPr="00875412">
        <w:t xml:space="preserve"> </w:t>
      </w:r>
      <w:r w:rsidRPr="00875412">
        <w:t>роста</w:t>
      </w:r>
      <w:r w:rsidR="000A5CC1" w:rsidRPr="00875412">
        <w:t xml:space="preserve"> </w:t>
      </w:r>
      <w:r w:rsidRPr="00875412">
        <w:t>инфляции</w:t>
      </w:r>
      <w:r w:rsidR="000A5CC1" w:rsidRPr="00875412">
        <w:t xml:space="preserve"> </w:t>
      </w:r>
      <w:r w:rsidRPr="00875412">
        <w:t>расходы</w:t>
      </w:r>
      <w:r w:rsidR="000A5CC1" w:rsidRPr="00875412">
        <w:t xml:space="preserve"> </w:t>
      </w:r>
      <w:r w:rsidRPr="00875412">
        <w:t>на</w:t>
      </w:r>
      <w:r w:rsidR="000A5CC1" w:rsidRPr="00875412">
        <w:t xml:space="preserve"> </w:t>
      </w:r>
      <w:r w:rsidRPr="00875412">
        <w:t>социальную</w:t>
      </w:r>
      <w:r w:rsidR="000A5CC1" w:rsidRPr="00875412">
        <w:t xml:space="preserve"> </w:t>
      </w:r>
      <w:r w:rsidRPr="00875412">
        <w:t>сферу</w:t>
      </w:r>
      <w:r w:rsidR="000A5CC1" w:rsidRPr="00875412">
        <w:t xml:space="preserve"> </w:t>
      </w:r>
      <w:r w:rsidRPr="00875412">
        <w:t>вырастут,</w:t>
      </w:r>
      <w:r w:rsidR="000A5CC1" w:rsidRPr="00875412">
        <w:t xml:space="preserve"> </w:t>
      </w:r>
      <w:r w:rsidRPr="00875412">
        <w:t>и</w:t>
      </w:r>
      <w:r w:rsidR="000A5CC1" w:rsidRPr="00875412">
        <w:t xml:space="preserve"> </w:t>
      </w:r>
      <w:r w:rsidRPr="00875412">
        <w:t>придется</w:t>
      </w:r>
      <w:r w:rsidR="000A5CC1" w:rsidRPr="00875412">
        <w:t xml:space="preserve"> </w:t>
      </w:r>
      <w:r w:rsidRPr="00875412">
        <w:t>просить</w:t>
      </w:r>
      <w:r w:rsidR="000A5CC1" w:rsidRPr="00875412">
        <w:t xml:space="preserve"> </w:t>
      </w:r>
      <w:r w:rsidRPr="00875412">
        <w:t>еще</w:t>
      </w:r>
      <w:r w:rsidR="000A5CC1" w:rsidRPr="00875412">
        <w:t xml:space="preserve"> </w:t>
      </w:r>
      <w:r w:rsidRPr="00875412">
        <w:t>денег.</w:t>
      </w:r>
      <w:r w:rsidR="000A5CC1" w:rsidRPr="00875412">
        <w:t xml:space="preserve"> </w:t>
      </w:r>
      <w:r w:rsidRPr="00875412">
        <w:t>Есть</w:t>
      </w:r>
      <w:r w:rsidR="000A5CC1" w:rsidRPr="00875412">
        <w:t xml:space="preserve"> </w:t>
      </w:r>
      <w:r w:rsidRPr="00875412">
        <w:t>ли</w:t>
      </w:r>
      <w:r w:rsidR="000A5CC1" w:rsidRPr="00875412">
        <w:t xml:space="preserve"> </w:t>
      </w:r>
      <w:r w:rsidRPr="00875412">
        <w:t>такие</w:t>
      </w:r>
      <w:r w:rsidR="000A5CC1" w:rsidRPr="00875412">
        <w:t xml:space="preserve"> </w:t>
      </w:r>
      <w:r w:rsidRPr="00875412">
        <w:t>резервы?</w:t>
      </w:r>
    </w:p>
    <w:p w:rsidR="00427C08" w:rsidRPr="00875412" w:rsidRDefault="00427C08" w:rsidP="00427C08">
      <w:r w:rsidRPr="00875412">
        <w:t>-</w:t>
      </w:r>
      <w:r w:rsidR="000A5CC1" w:rsidRPr="00875412">
        <w:t xml:space="preserve"> </w:t>
      </w:r>
      <w:r w:rsidRPr="00875412">
        <w:t>Такие</w:t>
      </w:r>
      <w:r w:rsidR="000A5CC1" w:rsidRPr="00875412">
        <w:t xml:space="preserve"> </w:t>
      </w:r>
      <w:r w:rsidRPr="00875412">
        <w:t>резервы,</w:t>
      </w:r>
      <w:r w:rsidR="000A5CC1" w:rsidRPr="00875412">
        <w:t xml:space="preserve"> </w:t>
      </w:r>
      <w:r w:rsidRPr="00875412">
        <w:t>безусловно,</w:t>
      </w:r>
      <w:r w:rsidR="000A5CC1" w:rsidRPr="00875412">
        <w:t xml:space="preserve"> </w:t>
      </w:r>
      <w:r w:rsidRPr="00875412">
        <w:t>есть.</w:t>
      </w:r>
      <w:r w:rsidR="000A5CC1" w:rsidRPr="00875412">
        <w:t xml:space="preserve"> </w:t>
      </w:r>
      <w:r w:rsidRPr="00875412">
        <w:t>В</w:t>
      </w:r>
      <w:r w:rsidR="000A5CC1" w:rsidRPr="00875412">
        <w:t xml:space="preserve"> </w:t>
      </w:r>
      <w:r w:rsidRPr="00875412">
        <w:t>первую</w:t>
      </w:r>
      <w:r w:rsidR="000A5CC1" w:rsidRPr="00875412">
        <w:t xml:space="preserve"> </w:t>
      </w:r>
      <w:r w:rsidRPr="00875412">
        <w:t>очередь</w:t>
      </w:r>
      <w:r w:rsidR="000A5CC1" w:rsidRPr="00875412">
        <w:t xml:space="preserve"> </w:t>
      </w:r>
      <w:r w:rsidRPr="00875412">
        <w:t>это</w:t>
      </w:r>
      <w:r w:rsidR="000A5CC1" w:rsidRPr="00875412">
        <w:t xml:space="preserve"> </w:t>
      </w:r>
      <w:r w:rsidRPr="00875412">
        <w:t>Фонд</w:t>
      </w:r>
      <w:r w:rsidR="000A5CC1" w:rsidRPr="00875412">
        <w:t xml:space="preserve"> </w:t>
      </w:r>
      <w:r w:rsidRPr="00875412">
        <w:t>национального</w:t>
      </w:r>
      <w:r w:rsidR="000A5CC1" w:rsidRPr="00875412">
        <w:t xml:space="preserve"> </w:t>
      </w:r>
      <w:r w:rsidRPr="00875412">
        <w:t>благосостояния.</w:t>
      </w:r>
    </w:p>
    <w:p w:rsidR="00427C08" w:rsidRPr="00875412" w:rsidRDefault="00427C08" w:rsidP="00427C08">
      <w:r w:rsidRPr="00875412">
        <w:t>При</w:t>
      </w:r>
      <w:r w:rsidR="000A5CC1" w:rsidRPr="00875412">
        <w:t xml:space="preserve"> </w:t>
      </w:r>
      <w:r w:rsidRPr="00875412">
        <w:t>этом</w:t>
      </w:r>
      <w:r w:rsidR="000A5CC1" w:rsidRPr="00875412">
        <w:t xml:space="preserve"> </w:t>
      </w:r>
      <w:r w:rsidRPr="00875412">
        <w:t>отмечу,</w:t>
      </w:r>
      <w:r w:rsidR="000A5CC1" w:rsidRPr="00875412">
        <w:t xml:space="preserve"> </w:t>
      </w:r>
      <w:r w:rsidRPr="00875412">
        <w:t>что</w:t>
      </w:r>
      <w:r w:rsidR="000A5CC1" w:rsidRPr="00875412">
        <w:t xml:space="preserve"> </w:t>
      </w:r>
      <w:r w:rsidRPr="00875412">
        <w:t>сейчас</w:t>
      </w:r>
      <w:r w:rsidR="000A5CC1" w:rsidRPr="00875412">
        <w:t xml:space="preserve"> </w:t>
      </w:r>
      <w:r w:rsidRPr="00875412">
        <w:t>у</w:t>
      </w:r>
      <w:r w:rsidR="000A5CC1" w:rsidRPr="00875412">
        <w:t xml:space="preserve"> </w:t>
      </w:r>
      <w:r w:rsidRPr="00875412">
        <w:t>нас</w:t>
      </w:r>
      <w:r w:rsidR="000A5CC1" w:rsidRPr="00875412">
        <w:t xml:space="preserve"> </w:t>
      </w:r>
      <w:r w:rsidRPr="00875412">
        <w:t>уровень</w:t>
      </w:r>
      <w:r w:rsidR="000A5CC1" w:rsidRPr="00875412">
        <w:t xml:space="preserve"> </w:t>
      </w:r>
      <w:r w:rsidRPr="00875412">
        <w:t>прогнозной</w:t>
      </w:r>
      <w:r w:rsidR="000A5CC1" w:rsidRPr="00875412">
        <w:t xml:space="preserve"> </w:t>
      </w:r>
      <w:r w:rsidRPr="00875412">
        <w:t>инфляции</w:t>
      </w:r>
      <w:r w:rsidR="000A5CC1" w:rsidRPr="00875412">
        <w:t xml:space="preserve"> </w:t>
      </w:r>
      <w:r w:rsidRPr="00875412">
        <w:t>для</w:t>
      </w:r>
      <w:r w:rsidR="000A5CC1" w:rsidRPr="00875412">
        <w:t xml:space="preserve"> </w:t>
      </w:r>
      <w:r w:rsidRPr="00875412">
        <w:t>всех</w:t>
      </w:r>
      <w:r w:rsidR="000A5CC1" w:rsidRPr="00875412">
        <w:t xml:space="preserve"> </w:t>
      </w:r>
      <w:r w:rsidRPr="00875412">
        <w:t>социальных</w:t>
      </w:r>
      <w:r w:rsidR="000A5CC1" w:rsidRPr="00875412">
        <w:t xml:space="preserve"> </w:t>
      </w:r>
      <w:r w:rsidRPr="00875412">
        <w:t>пособий</w:t>
      </w:r>
      <w:r w:rsidR="000A5CC1" w:rsidRPr="00875412">
        <w:t xml:space="preserve"> </w:t>
      </w:r>
      <w:r w:rsidRPr="00875412">
        <w:t>и</w:t>
      </w:r>
      <w:r w:rsidR="000A5CC1" w:rsidRPr="00875412">
        <w:t xml:space="preserve"> </w:t>
      </w:r>
      <w:r w:rsidRPr="00875412">
        <w:t>пенсий</w:t>
      </w:r>
      <w:r w:rsidR="000A5CC1" w:rsidRPr="00875412">
        <w:t xml:space="preserve"> </w:t>
      </w:r>
      <w:r w:rsidRPr="00875412">
        <w:t>предусмотрен</w:t>
      </w:r>
      <w:r w:rsidR="000A5CC1" w:rsidRPr="00875412">
        <w:t xml:space="preserve"> </w:t>
      </w:r>
      <w:r w:rsidRPr="00875412">
        <w:t>выше,</w:t>
      </w:r>
      <w:r w:rsidR="000A5CC1" w:rsidRPr="00875412">
        <w:t xml:space="preserve"> </w:t>
      </w:r>
      <w:r w:rsidRPr="00875412">
        <w:t>чем</w:t>
      </w:r>
      <w:r w:rsidR="000A5CC1" w:rsidRPr="00875412">
        <w:t xml:space="preserve"> </w:t>
      </w:r>
      <w:r w:rsidRPr="00875412">
        <w:t>прогнозный</w:t>
      </w:r>
      <w:r w:rsidR="000A5CC1" w:rsidRPr="00875412">
        <w:t xml:space="preserve"> </w:t>
      </w:r>
      <w:r w:rsidRPr="00875412">
        <w:t>уровень</w:t>
      </w:r>
      <w:r w:rsidR="000A5CC1" w:rsidRPr="00875412">
        <w:t xml:space="preserve"> </w:t>
      </w:r>
      <w:r w:rsidRPr="00875412">
        <w:t>по</w:t>
      </w:r>
      <w:r w:rsidR="000A5CC1" w:rsidRPr="00875412">
        <w:t xml:space="preserve"> </w:t>
      </w:r>
      <w:r w:rsidRPr="00875412">
        <w:t>другим</w:t>
      </w:r>
      <w:r w:rsidR="000A5CC1" w:rsidRPr="00875412">
        <w:t xml:space="preserve"> </w:t>
      </w:r>
      <w:r w:rsidRPr="00875412">
        <w:t>показателям,</w:t>
      </w:r>
      <w:r w:rsidR="000A5CC1" w:rsidRPr="00875412">
        <w:t xml:space="preserve"> - </w:t>
      </w:r>
      <w:r w:rsidRPr="00875412">
        <w:t>это</w:t>
      </w:r>
      <w:r w:rsidR="000A5CC1" w:rsidRPr="00875412">
        <w:t xml:space="preserve"> </w:t>
      </w:r>
      <w:r w:rsidRPr="00875412">
        <w:t>7,5</w:t>
      </w:r>
      <w:r w:rsidR="000A5CC1" w:rsidRPr="00875412">
        <w:t xml:space="preserve"> </w:t>
      </w:r>
      <w:r w:rsidRPr="00875412">
        <w:t>процента</w:t>
      </w:r>
      <w:r w:rsidR="000A5CC1" w:rsidRPr="00875412">
        <w:t xml:space="preserve"> </w:t>
      </w:r>
      <w:r w:rsidRPr="00875412">
        <w:t>против</w:t>
      </w:r>
      <w:r w:rsidR="000A5CC1" w:rsidRPr="00875412">
        <w:t xml:space="preserve"> </w:t>
      </w:r>
      <w:r w:rsidRPr="00875412">
        <w:t>5,5.</w:t>
      </w:r>
      <w:r w:rsidR="000A5CC1" w:rsidRPr="00875412">
        <w:t xml:space="preserve"> </w:t>
      </w:r>
      <w:r w:rsidRPr="00875412">
        <w:t>Предотвращая</w:t>
      </w:r>
      <w:r w:rsidR="000A5CC1" w:rsidRPr="00875412">
        <w:t xml:space="preserve"> </w:t>
      </w:r>
      <w:r w:rsidRPr="00875412">
        <w:t>ваш</w:t>
      </w:r>
      <w:r w:rsidR="000A5CC1" w:rsidRPr="00875412">
        <w:t xml:space="preserve"> </w:t>
      </w:r>
      <w:r w:rsidRPr="00875412">
        <w:t>вопрос,</w:t>
      </w:r>
      <w:r w:rsidR="000A5CC1" w:rsidRPr="00875412">
        <w:t xml:space="preserve"> </w:t>
      </w:r>
      <w:r w:rsidRPr="00875412">
        <w:t>скажу,</w:t>
      </w:r>
      <w:r w:rsidR="000A5CC1" w:rsidRPr="00875412">
        <w:t xml:space="preserve"> </w:t>
      </w:r>
      <w:r w:rsidRPr="00875412">
        <w:t>что</w:t>
      </w:r>
      <w:r w:rsidR="000A5CC1" w:rsidRPr="00875412">
        <w:t xml:space="preserve"> </w:t>
      </w:r>
      <w:r w:rsidRPr="00875412">
        <w:t>все</w:t>
      </w:r>
      <w:r w:rsidR="000A5CC1" w:rsidRPr="00875412">
        <w:t xml:space="preserve"> </w:t>
      </w:r>
      <w:r w:rsidRPr="00875412">
        <w:t>пенсии,</w:t>
      </w:r>
      <w:r w:rsidR="000A5CC1" w:rsidRPr="00875412">
        <w:t xml:space="preserve"> </w:t>
      </w:r>
      <w:r w:rsidRPr="00875412">
        <w:t>все</w:t>
      </w:r>
      <w:r w:rsidR="000A5CC1" w:rsidRPr="00875412">
        <w:t xml:space="preserve"> </w:t>
      </w:r>
      <w:r w:rsidRPr="00875412">
        <w:t>пособия</w:t>
      </w:r>
      <w:r w:rsidR="000A5CC1" w:rsidRPr="00875412">
        <w:t xml:space="preserve"> </w:t>
      </w:r>
      <w:r w:rsidRPr="00875412">
        <w:t>изначально</w:t>
      </w:r>
      <w:r w:rsidR="000A5CC1" w:rsidRPr="00875412">
        <w:t xml:space="preserve"> </w:t>
      </w:r>
      <w:r w:rsidRPr="00875412">
        <w:t>будут</w:t>
      </w:r>
      <w:r w:rsidR="000A5CC1" w:rsidRPr="00875412">
        <w:t xml:space="preserve"> </w:t>
      </w:r>
      <w:r w:rsidRPr="00875412">
        <w:t>проиндексированы</w:t>
      </w:r>
      <w:r w:rsidR="000A5CC1" w:rsidRPr="00875412">
        <w:t xml:space="preserve"> </w:t>
      </w:r>
      <w:r w:rsidRPr="00875412">
        <w:t>именно</w:t>
      </w:r>
      <w:r w:rsidR="000A5CC1" w:rsidRPr="00875412">
        <w:t xml:space="preserve"> </w:t>
      </w:r>
      <w:r w:rsidRPr="00875412">
        <w:t>на</w:t>
      </w:r>
      <w:r w:rsidR="000A5CC1" w:rsidRPr="00875412">
        <w:t xml:space="preserve"> </w:t>
      </w:r>
      <w:r w:rsidRPr="00875412">
        <w:t>этот</w:t>
      </w:r>
      <w:r w:rsidR="000A5CC1" w:rsidRPr="00875412">
        <w:t xml:space="preserve"> </w:t>
      </w:r>
      <w:r w:rsidRPr="00875412">
        <w:t>повышенный</w:t>
      </w:r>
      <w:r w:rsidR="000A5CC1" w:rsidRPr="00875412">
        <w:t xml:space="preserve"> </w:t>
      </w:r>
      <w:r w:rsidRPr="00875412">
        <w:t>уровень</w:t>
      </w:r>
      <w:r w:rsidR="000A5CC1" w:rsidRPr="00875412">
        <w:t xml:space="preserve"> </w:t>
      </w:r>
      <w:r w:rsidRPr="00875412">
        <w:t>инфляции.</w:t>
      </w:r>
    </w:p>
    <w:p w:rsidR="00427C08" w:rsidRPr="00875412" w:rsidRDefault="00427C08" w:rsidP="00427C08">
      <w:r w:rsidRPr="00875412">
        <w:t>В</w:t>
      </w:r>
      <w:r w:rsidR="000A5CC1" w:rsidRPr="00875412">
        <w:t xml:space="preserve"> </w:t>
      </w:r>
      <w:r w:rsidRPr="00875412">
        <w:t>нашей</w:t>
      </w:r>
      <w:r w:rsidR="000A5CC1" w:rsidRPr="00875412">
        <w:t xml:space="preserve"> </w:t>
      </w:r>
      <w:r w:rsidRPr="00875412">
        <w:t>новейшей</w:t>
      </w:r>
      <w:r w:rsidR="000A5CC1" w:rsidRPr="00875412">
        <w:t xml:space="preserve"> </w:t>
      </w:r>
      <w:r w:rsidRPr="00875412">
        <w:t>истории</w:t>
      </w:r>
      <w:r w:rsidR="000A5CC1" w:rsidRPr="00875412">
        <w:t xml:space="preserve"> </w:t>
      </w:r>
      <w:r w:rsidRPr="00875412">
        <w:t>уже</w:t>
      </w:r>
      <w:r w:rsidR="000A5CC1" w:rsidRPr="00875412">
        <w:t xml:space="preserve"> </w:t>
      </w:r>
      <w:r w:rsidRPr="00875412">
        <w:t>был</w:t>
      </w:r>
      <w:r w:rsidR="000A5CC1" w:rsidRPr="00875412">
        <w:t xml:space="preserve"> </w:t>
      </w:r>
      <w:r w:rsidRPr="00875412">
        <w:t>такой</w:t>
      </w:r>
      <w:r w:rsidR="000A5CC1" w:rsidRPr="00875412">
        <w:t xml:space="preserve"> </w:t>
      </w:r>
      <w:r w:rsidRPr="00875412">
        <w:t>случай,</w:t>
      </w:r>
      <w:r w:rsidR="000A5CC1" w:rsidRPr="00875412">
        <w:t xml:space="preserve"> </w:t>
      </w:r>
      <w:r w:rsidRPr="00875412">
        <w:t>когда</w:t>
      </w:r>
      <w:r w:rsidR="000A5CC1" w:rsidRPr="00875412">
        <w:t xml:space="preserve"> </w:t>
      </w:r>
      <w:r w:rsidRPr="00875412">
        <w:t>пособия</w:t>
      </w:r>
      <w:r w:rsidR="000A5CC1" w:rsidRPr="00875412">
        <w:t xml:space="preserve"> </w:t>
      </w:r>
      <w:r w:rsidRPr="00875412">
        <w:t>и</w:t>
      </w:r>
      <w:r w:rsidR="000A5CC1" w:rsidRPr="00875412">
        <w:t xml:space="preserve"> </w:t>
      </w:r>
      <w:r w:rsidRPr="00875412">
        <w:t>пенсии</w:t>
      </w:r>
      <w:r w:rsidR="000A5CC1" w:rsidRPr="00875412">
        <w:t xml:space="preserve"> </w:t>
      </w:r>
      <w:r w:rsidRPr="00875412">
        <w:t>были</w:t>
      </w:r>
      <w:r w:rsidR="000A5CC1" w:rsidRPr="00875412">
        <w:t xml:space="preserve"> </w:t>
      </w:r>
      <w:r w:rsidRPr="00875412">
        <w:t>проиндексированы</w:t>
      </w:r>
      <w:r w:rsidR="000A5CC1" w:rsidRPr="00875412">
        <w:t xml:space="preserve"> </w:t>
      </w:r>
      <w:r w:rsidRPr="00875412">
        <w:t>на</w:t>
      </w:r>
      <w:r w:rsidR="000A5CC1" w:rsidRPr="00875412">
        <w:t xml:space="preserve"> </w:t>
      </w:r>
      <w:r w:rsidRPr="00875412">
        <w:t>расчетный</w:t>
      </w:r>
      <w:r w:rsidR="000A5CC1" w:rsidRPr="00875412">
        <w:t xml:space="preserve"> </w:t>
      </w:r>
      <w:r w:rsidRPr="00875412">
        <w:t>уровень</w:t>
      </w:r>
      <w:r w:rsidR="000A5CC1" w:rsidRPr="00875412">
        <w:t xml:space="preserve"> </w:t>
      </w:r>
      <w:r w:rsidRPr="00875412">
        <w:t>инфляции,</w:t>
      </w:r>
      <w:r w:rsidR="000A5CC1" w:rsidRPr="00875412">
        <w:t xml:space="preserve"> </w:t>
      </w:r>
      <w:r w:rsidRPr="00875412">
        <w:t>а</w:t>
      </w:r>
      <w:r w:rsidR="000A5CC1" w:rsidRPr="00875412">
        <w:t xml:space="preserve"> </w:t>
      </w:r>
      <w:r w:rsidRPr="00875412">
        <w:t>по</w:t>
      </w:r>
      <w:r w:rsidR="000A5CC1" w:rsidRPr="00875412">
        <w:t xml:space="preserve"> </w:t>
      </w:r>
      <w:r w:rsidRPr="00875412">
        <w:t>факту</w:t>
      </w:r>
      <w:r w:rsidR="000A5CC1" w:rsidRPr="00875412">
        <w:t xml:space="preserve"> </w:t>
      </w:r>
      <w:r w:rsidRPr="00875412">
        <w:t>она</w:t>
      </w:r>
      <w:r w:rsidR="000A5CC1" w:rsidRPr="00875412">
        <w:t xml:space="preserve"> </w:t>
      </w:r>
      <w:r w:rsidRPr="00875412">
        <w:t>оказалась</w:t>
      </w:r>
      <w:r w:rsidR="000A5CC1" w:rsidRPr="00875412">
        <w:t xml:space="preserve"> </w:t>
      </w:r>
      <w:r w:rsidRPr="00875412">
        <w:t>гораздо</w:t>
      </w:r>
      <w:r w:rsidR="000A5CC1" w:rsidRPr="00875412">
        <w:t xml:space="preserve"> </w:t>
      </w:r>
      <w:r w:rsidRPr="00875412">
        <w:t>выше.</w:t>
      </w:r>
      <w:r w:rsidR="000A5CC1" w:rsidRPr="00875412">
        <w:t xml:space="preserve"> </w:t>
      </w:r>
      <w:r w:rsidRPr="00875412">
        <w:t>И</w:t>
      </w:r>
      <w:r w:rsidR="000A5CC1" w:rsidRPr="00875412">
        <w:t xml:space="preserve"> </w:t>
      </w:r>
      <w:r w:rsidRPr="00875412">
        <w:t>тогда</w:t>
      </w:r>
      <w:r w:rsidR="000A5CC1" w:rsidRPr="00875412">
        <w:t xml:space="preserve"> </w:t>
      </w:r>
      <w:r w:rsidRPr="00875412">
        <w:t>по</w:t>
      </w:r>
      <w:r w:rsidR="000A5CC1" w:rsidRPr="00875412">
        <w:t xml:space="preserve"> </w:t>
      </w:r>
      <w:r w:rsidRPr="00875412">
        <w:t>поручению</w:t>
      </w:r>
      <w:r w:rsidR="000A5CC1" w:rsidRPr="00875412">
        <w:t xml:space="preserve"> </w:t>
      </w:r>
      <w:r w:rsidRPr="00875412">
        <w:t>президента</w:t>
      </w:r>
      <w:r w:rsidR="000A5CC1" w:rsidRPr="00875412">
        <w:t xml:space="preserve"> </w:t>
      </w:r>
      <w:r w:rsidRPr="00875412">
        <w:t>финансовому</w:t>
      </w:r>
      <w:r w:rsidR="000A5CC1" w:rsidRPr="00875412">
        <w:t xml:space="preserve"> </w:t>
      </w:r>
      <w:r w:rsidRPr="00875412">
        <w:t>блоку</w:t>
      </w:r>
      <w:r w:rsidR="000A5CC1" w:rsidRPr="00875412">
        <w:t xml:space="preserve"> </w:t>
      </w:r>
      <w:r w:rsidRPr="00875412">
        <w:t>Правительства</w:t>
      </w:r>
      <w:r w:rsidR="000A5CC1" w:rsidRPr="00875412">
        <w:t xml:space="preserve"> </w:t>
      </w:r>
      <w:r w:rsidRPr="00875412">
        <w:t>пришлось</w:t>
      </w:r>
      <w:r w:rsidR="000A5CC1" w:rsidRPr="00875412">
        <w:t xml:space="preserve"> </w:t>
      </w:r>
      <w:r w:rsidRPr="00875412">
        <w:t>срочно</w:t>
      </w:r>
      <w:r w:rsidR="000A5CC1" w:rsidRPr="00875412">
        <w:t xml:space="preserve"> </w:t>
      </w:r>
      <w:r w:rsidRPr="00875412">
        <w:t>все</w:t>
      </w:r>
      <w:r w:rsidR="000A5CC1" w:rsidRPr="00875412">
        <w:t xml:space="preserve"> </w:t>
      </w:r>
      <w:r w:rsidRPr="00875412">
        <w:t>пересчитывать.</w:t>
      </w:r>
      <w:r w:rsidR="000A5CC1" w:rsidRPr="00875412">
        <w:t xml:space="preserve"> </w:t>
      </w:r>
      <w:r w:rsidRPr="00875412">
        <w:t>Думаю,</w:t>
      </w:r>
      <w:r w:rsidR="000A5CC1" w:rsidRPr="00875412">
        <w:t xml:space="preserve"> </w:t>
      </w:r>
      <w:r w:rsidRPr="00875412">
        <w:t>что</w:t>
      </w:r>
      <w:r w:rsidR="000A5CC1" w:rsidRPr="00875412">
        <w:t xml:space="preserve"> </w:t>
      </w:r>
      <w:r w:rsidRPr="00875412">
        <w:t>кабмин</w:t>
      </w:r>
      <w:r w:rsidR="000A5CC1" w:rsidRPr="00875412">
        <w:t xml:space="preserve"> </w:t>
      </w:r>
      <w:r w:rsidRPr="00875412">
        <w:t>учел</w:t>
      </w:r>
      <w:r w:rsidR="000A5CC1" w:rsidRPr="00875412">
        <w:t xml:space="preserve"> </w:t>
      </w:r>
      <w:r w:rsidRPr="00875412">
        <w:t>этот</w:t>
      </w:r>
      <w:r w:rsidR="000A5CC1" w:rsidRPr="00875412">
        <w:t xml:space="preserve"> </w:t>
      </w:r>
      <w:r w:rsidRPr="00875412">
        <w:t>опыт,</w:t>
      </w:r>
      <w:r w:rsidR="000A5CC1" w:rsidRPr="00875412">
        <w:t xml:space="preserve"> </w:t>
      </w:r>
      <w:r w:rsidRPr="00875412">
        <w:t>и</w:t>
      </w:r>
      <w:r w:rsidR="000A5CC1" w:rsidRPr="00875412">
        <w:t xml:space="preserve"> </w:t>
      </w:r>
      <w:r w:rsidRPr="00875412">
        <w:t>такие</w:t>
      </w:r>
      <w:r w:rsidR="000A5CC1" w:rsidRPr="00875412">
        <w:t xml:space="preserve"> </w:t>
      </w:r>
      <w:r w:rsidRPr="00875412">
        <w:t>ситуации</w:t>
      </w:r>
      <w:r w:rsidR="000A5CC1" w:rsidRPr="00875412">
        <w:t xml:space="preserve"> </w:t>
      </w:r>
      <w:r w:rsidRPr="00875412">
        <w:t>больше</w:t>
      </w:r>
      <w:r w:rsidR="000A5CC1" w:rsidRPr="00875412">
        <w:t xml:space="preserve"> </w:t>
      </w:r>
      <w:r w:rsidRPr="00875412">
        <w:t>не</w:t>
      </w:r>
      <w:r w:rsidR="000A5CC1" w:rsidRPr="00875412">
        <w:t xml:space="preserve"> </w:t>
      </w:r>
      <w:r w:rsidRPr="00875412">
        <w:t>повторятся.</w:t>
      </w:r>
      <w:r w:rsidR="000A5CC1" w:rsidRPr="00875412">
        <w:t xml:space="preserve"> </w:t>
      </w:r>
    </w:p>
    <w:p w:rsidR="00427C08" w:rsidRPr="00875412" w:rsidRDefault="00427C08" w:rsidP="00427C08">
      <w:r w:rsidRPr="00875412">
        <w:t>-</w:t>
      </w:r>
      <w:r w:rsidR="000A5CC1" w:rsidRPr="00875412">
        <w:t xml:space="preserve"> </w:t>
      </w:r>
      <w:r w:rsidRPr="00875412">
        <w:t>У</w:t>
      </w:r>
      <w:r w:rsidR="000A5CC1" w:rsidRPr="00875412">
        <w:t xml:space="preserve"> </w:t>
      </w:r>
      <w:r w:rsidRPr="00875412">
        <w:t>вас</w:t>
      </w:r>
      <w:r w:rsidR="000A5CC1" w:rsidRPr="00875412">
        <w:t xml:space="preserve"> </w:t>
      </w:r>
      <w:r w:rsidRPr="00875412">
        <w:t>есть</w:t>
      </w:r>
      <w:r w:rsidR="000A5CC1" w:rsidRPr="00875412">
        <w:t xml:space="preserve"> </w:t>
      </w:r>
      <w:r w:rsidRPr="00875412">
        <w:t>опыт</w:t>
      </w:r>
      <w:r w:rsidR="000A5CC1" w:rsidRPr="00875412">
        <w:t xml:space="preserve"> </w:t>
      </w:r>
      <w:r w:rsidRPr="00875412">
        <w:t>работы</w:t>
      </w:r>
      <w:r w:rsidR="000A5CC1" w:rsidRPr="00875412">
        <w:t xml:space="preserve"> </w:t>
      </w:r>
      <w:r w:rsidRPr="00875412">
        <w:t>в</w:t>
      </w:r>
      <w:r w:rsidR="000A5CC1" w:rsidRPr="00875412">
        <w:t xml:space="preserve"> </w:t>
      </w:r>
      <w:r w:rsidRPr="00875412">
        <w:t>структурах</w:t>
      </w:r>
      <w:r w:rsidR="000A5CC1" w:rsidRPr="00875412">
        <w:t xml:space="preserve"> </w:t>
      </w:r>
      <w:r w:rsidRPr="00875412">
        <w:t>госвласти</w:t>
      </w:r>
      <w:r w:rsidR="000A5CC1" w:rsidRPr="00875412">
        <w:t xml:space="preserve"> </w:t>
      </w:r>
      <w:r w:rsidRPr="00875412">
        <w:t>регионов,</w:t>
      </w:r>
      <w:r w:rsidR="000A5CC1" w:rsidRPr="00875412">
        <w:t xml:space="preserve"> </w:t>
      </w:r>
      <w:r w:rsidRPr="00875412">
        <w:t>а</w:t>
      </w:r>
      <w:r w:rsidR="000A5CC1" w:rsidRPr="00875412">
        <w:t xml:space="preserve"> </w:t>
      </w:r>
      <w:r w:rsidRPr="00875412">
        <w:t>значит,</w:t>
      </w:r>
      <w:r w:rsidR="000A5CC1" w:rsidRPr="00875412">
        <w:t xml:space="preserve"> </w:t>
      </w:r>
      <w:r w:rsidRPr="00875412">
        <w:t>вы</w:t>
      </w:r>
      <w:r w:rsidR="000A5CC1" w:rsidRPr="00875412">
        <w:t xml:space="preserve"> </w:t>
      </w:r>
      <w:r w:rsidRPr="00875412">
        <w:t>не</w:t>
      </w:r>
      <w:r w:rsidR="000A5CC1" w:rsidRPr="00875412">
        <w:t xml:space="preserve"> </w:t>
      </w:r>
      <w:r w:rsidRPr="00875412">
        <w:t>понаслышке</w:t>
      </w:r>
      <w:r w:rsidR="000A5CC1" w:rsidRPr="00875412">
        <w:t xml:space="preserve"> </w:t>
      </w:r>
      <w:r w:rsidRPr="00875412">
        <w:t>знаете</w:t>
      </w:r>
      <w:r w:rsidR="000A5CC1" w:rsidRPr="00875412">
        <w:t xml:space="preserve"> </w:t>
      </w:r>
      <w:r w:rsidRPr="00875412">
        <w:t>об</w:t>
      </w:r>
      <w:r w:rsidR="000A5CC1" w:rsidRPr="00875412">
        <w:t xml:space="preserve"> </w:t>
      </w:r>
      <w:r w:rsidRPr="00875412">
        <w:t>их</w:t>
      </w:r>
      <w:r w:rsidR="000A5CC1" w:rsidRPr="00875412">
        <w:t xml:space="preserve"> </w:t>
      </w:r>
      <w:r w:rsidRPr="00875412">
        <w:t>проблемах.</w:t>
      </w:r>
      <w:r w:rsidR="000A5CC1" w:rsidRPr="00875412">
        <w:t xml:space="preserve"> </w:t>
      </w:r>
      <w:r w:rsidRPr="00875412">
        <w:t>Намерены</w:t>
      </w:r>
      <w:r w:rsidR="000A5CC1" w:rsidRPr="00875412">
        <w:t xml:space="preserve"> </w:t>
      </w:r>
      <w:r w:rsidRPr="00875412">
        <w:t>ли</w:t>
      </w:r>
      <w:r w:rsidR="000A5CC1" w:rsidRPr="00875412">
        <w:t xml:space="preserve"> </w:t>
      </w:r>
      <w:r w:rsidRPr="00875412">
        <w:t>вы</w:t>
      </w:r>
      <w:r w:rsidR="000A5CC1" w:rsidRPr="00875412">
        <w:t xml:space="preserve"> </w:t>
      </w:r>
      <w:r w:rsidRPr="00875412">
        <w:t>добиваться</w:t>
      </w:r>
      <w:r w:rsidR="000A5CC1" w:rsidRPr="00875412">
        <w:t xml:space="preserve"> </w:t>
      </w:r>
      <w:r w:rsidRPr="00875412">
        <w:t>большей</w:t>
      </w:r>
      <w:r w:rsidR="000A5CC1" w:rsidRPr="00875412">
        <w:t xml:space="preserve"> </w:t>
      </w:r>
      <w:r w:rsidRPr="00875412">
        <w:t>поддержки</w:t>
      </w:r>
      <w:r w:rsidR="000A5CC1" w:rsidRPr="00875412">
        <w:t xml:space="preserve"> </w:t>
      </w:r>
      <w:r w:rsidRPr="00875412">
        <w:t>субъектов?</w:t>
      </w:r>
      <w:r w:rsidR="000A5CC1" w:rsidRPr="00875412">
        <w:t xml:space="preserve"> </w:t>
      </w:r>
      <w:r w:rsidRPr="00875412">
        <w:lastRenderedPageBreak/>
        <w:t>Многие,</w:t>
      </w:r>
      <w:r w:rsidR="000A5CC1" w:rsidRPr="00875412">
        <w:t xml:space="preserve"> </w:t>
      </w:r>
      <w:r w:rsidRPr="00875412">
        <w:t>например,</w:t>
      </w:r>
      <w:r w:rsidR="000A5CC1" w:rsidRPr="00875412">
        <w:t xml:space="preserve"> </w:t>
      </w:r>
      <w:r w:rsidRPr="00875412">
        <w:t>жалуются</w:t>
      </w:r>
      <w:r w:rsidR="000A5CC1" w:rsidRPr="00875412">
        <w:t xml:space="preserve"> </w:t>
      </w:r>
      <w:r w:rsidRPr="00875412">
        <w:t>на</w:t>
      </w:r>
      <w:r w:rsidR="000A5CC1" w:rsidRPr="00875412">
        <w:t xml:space="preserve"> </w:t>
      </w:r>
      <w:r w:rsidRPr="00875412">
        <w:t>возросшие</w:t>
      </w:r>
      <w:r w:rsidR="000A5CC1" w:rsidRPr="00875412">
        <w:t xml:space="preserve"> </w:t>
      </w:r>
      <w:r w:rsidRPr="00875412">
        <w:t>расходы</w:t>
      </w:r>
      <w:r w:rsidR="000A5CC1" w:rsidRPr="00875412">
        <w:t xml:space="preserve"> </w:t>
      </w:r>
      <w:r w:rsidRPr="00875412">
        <w:t>в</w:t>
      </w:r>
      <w:r w:rsidR="000A5CC1" w:rsidRPr="00875412">
        <w:t xml:space="preserve"> </w:t>
      </w:r>
      <w:r w:rsidRPr="00875412">
        <w:t>связи</w:t>
      </w:r>
      <w:r w:rsidR="000A5CC1" w:rsidRPr="00875412">
        <w:t xml:space="preserve"> </w:t>
      </w:r>
      <w:r w:rsidRPr="00875412">
        <w:t>с</w:t>
      </w:r>
      <w:r w:rsidR="000A5CC1" w:rsidRPr="00875412">
        <w:t xml:space="preserve"> </w:t>
      </w:r>
      <w:r w:rsidRPr="00875412">
        <w:t>увеличением</w:t>
      </w:r>
      <w:r w:rsidR="000A5CC1" w:rsidRPr="00875412">
        <w:t xml:space="preserve"> </w:t>
      </w:r>
      <w:r w:rsidRPr="00875412">
        <w:t>МРОТ.</w:t>
      </w:r>
      <w:r w:rsidR="000A5CC1" w:rsidRPr="00875412">
        <w:t xml:space="preserve"> </w:t>
      </w:r>
      <w:r w:rsidRPr="00875412">
        <w:t>Даже</w:t>
      </w:r>
      <w:r w:rsidR="000A5CC1" w:rsidRPr="00875412">
        <w:t xml:space="preserve"> </w:t>
      </w:r>
      <w:r w:rsidRPr="00875412">
        <w:t>Мурманская</w:t>
      </w:r>
      <w:r w:rsidR="000A5CC1" w:rsidRPr="00875412">
        <w:t xml:space="preserve"> </w:t>
      </w:r>
      <w:r w:rsidRPr="00875412">
        <w:t>область</w:t>
      </w:r>
      <w:r w:rsidR="000A5CC1" w:rsidRPr="00875412">
        <w:t xml:space="preserve"> </w:t>
      </w:r>
      <w:r w:rsidRPr="00875412">
        <w:t>с</w:t>
      </w:r>
      <w:r w:rsidR="000A5CC1" w:rsidRPr="00875412">
        <w:t xml:space="preserve"> </w:t>
      </w:r>
      <w:r w:rsidRPr="00875412">
        <w:t>положительным</w:t>
      </w:r>
      <w:r w:rsidR="000A5CC1" w:rsidRPr="00875412">
        <w:t xml:space="preserve"> </w:t>
      </w:r>
      <w:r w:rsidRPr="00875412">
        <w:t>бюджетом</w:t>
      </w:r>
      <w:r w:rsidR="000A5CC1" w:rsidRPr="00875412">
        <w:t xml:space="preserve"> </w:t>
      </w:r>
      <w:r w:rsidRPr="00875412">
        <w:t>просит</w:t>
      </w:r>
      <w:r w:rsidR="000A5CC1" w:rsidRPr="00875412">
        <w:t xml:space="preserve"> </w:t>
      </w:r>
      <w:r w:rsidRPr="00875412">
        <w:t>на</w:t>
      </w:r>
      <w:r w:rsidR="000A5CC1" w:rsidRPr="00875412">
        <w:t xml:space="preserve"> </w:t>
      </w:r>
      <w:r w:rsidRPr="00875412">
        <w:t>это</w:t>
      </w:r>
      <w:r w:rsidR="000A5CC1" w:rsidRPr="00875412">
        <w:t xml:space="preserve"> </w:t>
      </w:r>
      <w:r w:rsidRPr="00875412">
        <w:t>помощи</w:t>
      </w:r>
      <w:r w:rsidR="000A5CC1" w:rsidRPr="00875412">
        <w:t xml:space="preserve"> </w:t>
      </w:r>
      <w:r w:rsidRPr="00875412">
        <w:t>у</w:t>
      </w:r>
      <w:r w:rsidR="000A5CC1" w:rsidRPr="00875412">
        <w:t xml:space="preserve"> </w:t>
      </w:r>
      <w:r w:rsidRPr="00875412">
        <w:t>Федерации</w:t>
      </w:r>
      <w:r w:rsidR="000A5CC1" w:rsidRPr="00875412">
        <w:t xml:space="preserve">... </w:t>
      </w:r>
    </w:p>
    <w:p w:rsidR="00427C08" w:rsidRPr="00875412" w:rsidRDefault="00427C08" w:rsidP="00427C08">
      <w:r w:rsidRPr="00875412">
        <w:t>-</w:t>
      </w:r>
      <w:r w:rsidR="000A5CC1" w:rsidRPr="00875412">
        <w:t xml:space="preserve"> </w:t>
      </w:r>
      <w:r w:rsidRPr="00875412">
        <w:t>В</w:t>
      </w:r>
      <w:r w:rsidR="000A5CC1" w:rsidRPr="00875412">
        <w:t xml:space="preserve"> </w:t>
      </w:r>
      <w:r w:rsidRPr="00875412">
        <w:t>первую</w:t>
      </w:r>
      <w:r w:rsidR="000A5CC1" w:rsidRPr="00875412">
        <w:t xml:space="preserve"> </w:t>
      </w:r>
      <w:r w:rsidRPr="00875412">
        <w:t>очередь,</w:t>
      </w:r>
      <w:r w:rsidR="000A5CC1" w:rsidRPr="00875412">
        <w:t xml:space="preserve"> </w:t>
      </w:r>
      <w:r w:rsidRPr="00875412">
        <w:t>хочется</w:t>
      </w:r>
      <w:r w:rsidR="000A5CC1" w:rsidRPr="00875412">
        <w:t xml:space="preserve"> </w:t>
      </w:r>
      <w:r w:rsidRPr="00875412">
        <w:t>сказать</w:t>
      </w:r>
      <w:r w:rsidR="000A5CC1" w:rsidRPr="00875412">
        <w:t xml:space="preserve"> </w:t>
      </w:r>
      <w:r w:rsidRPr="00875412">
        <w:t>большое</w:t>
      </w:r>
      <w:r w:rsidR="000A5CC1" w:rsidRPr="00875412">
        <w:t xml:space="preserve"> </w:t>
      </w:r>
      <w:r w:rsidRPr="00875412">
        <w:t>спасибо</w:t>
      </w:r>
      <w:r w:rsidR="000A5CC1" w:rsidRPr="00875412">
        <w:t xml:space="preserve"> </w:t>
      </w:r>
      <w:r w:rsidRPr="00875412">
        <w:t>нашему</w:t>
      </w:r>
      <w:r w:rsidR="000A5CC1" w:rsidRPr="00875412">
        <w:t xml:space="preserve"> </w:t>
      </w:r>
      <w:r w:rsidRPr="00875412">
        <w:t>президенту,</w:t>
      </w:r>
      <w:r w:rsidR="000A5CC1" w:rsidRPr="00875412">
        <w:t xml:space="preserve"> </w:t>
      </w:r>
      <w:r w:rsidRPr="00875412">
        <w:t>по</w:t>
      </w:r>
      <w:r w:rsidR="000A5CC1" w:rsidRPr="00875412">
        <w:t xml:space="preserve"> </w:t>
      </w:r>
      <w:r w:rsidRPr="00875412">
        <w:t>поручению</w:t>
      </w:r>
      <w:r w:rsidR="000A5CC1" w:rsidRPr="00875412">
        <w:t xml:space="preserve"> </w:t>
      </w:r>
      <w:r w:rsidRPr="00875412">
        <w:t>которого</w:t>
      </w:r>
      <w:r w:rsidR="000A5CC1" w:rsidRPr="00875412">
        <w:t xml:space="preserve"> </w:t>
      </w:r>
      <w:r w:rsidRPr="00875412">
        <w:t>МРОТ</w:t>
      </w:r>
      <w:r w:rsidR="000A5CC1" w:rsidRPr="00875412">
        <w:t xml:space="preserve"> </w:t>
      </w:r>
      <w:r w:rsidRPr="00875412">
        <w:t>увеличен</w:t>
      </w:r>
      <w:r w:rsidR="000A5CC1" w:rsidRPr="00875412">
        <w:t xml:space="preserve"> </w:t>
      </w:r>
      <w:r w:rsidRPr="00875412">
        <w:t>на</w:t>
      </w:r>
      <w:r w:rsidR="000A5CC1" w:rsidRPr="00875412">
        <w:t xml:space="preserve"> </w:t>
      </w:r>
      <w:r w:rsidRPr="00875412">
        <w:t>18,5</w:t>
      </w:r>
      <w:r w:rsidR="000A5CC1" w:rsidRPr="00875412">
        <w:t xml:space="preserve"> </w:t>
      </w:r>
      <w:r w:rsidRPr="00875412">
        <w:t>процента.</w:t>
      </w:r>
      <w:r w:rsidR="000A5CC1" w:rsidRPr="00875412">
        <w:t xml:space="preserve"> </w:t>
      </w:r>
      <w:r w:rsidRPr="00875412">
        <w:t>В</w:t>
      </w:r>
      <w:r w:rsidR="000A5CC1" w:rsidRPr="00875412">
        <w:t xml:space="preserve"> </w:t>
      </w:r>
      <w:r w:rsidRPr="00875412">
        <w:t>итоге</w:t>
      </w:r>
      <w:r w:rsidR="000A5CC1" w:rsidRPr="00875412">
        <w:t xml:space="preserve"> </w:t>
      </w:r>
      <w:r w:rsidRPr="00875412">
        <w:t>с</w:t>
      </w:r>
      <w:r w:rsidR="000A5CC1" w:rsidRPr="00875412">
        <w:t xml:space="preserve"> </w:t>
      </w:r>
      <w:r w:rsidRPr="00875412">
        <w:t>1</w:t>
      </w:r>
      <w:r w:rsidR="000A5CC1" w:rsidRPr="00875412">
        <w:t xml:space="preserve"> </w:t>
      </w:r>
      <w:r w:rsidRPr="00875412">
        <w:t>января</w:t>
      </w:r>
      <w:r w:rsidR="000A5CC1" w:rsidRPr="00875412">
        <w:t xml:space="preserve"> </w:t>
      </w:r>
      <w:r w:rsidRPr="00875412">
        <w:t>2024</w:t>
      </w:r>
      <w:r w:rsidR="000A5CC1" w:rsidRPr="00875412">
        <w:t xml:space="preserve"> </w:t>
      </w:r>
      <w:r w:rsidRPr="00875412">
        <w:t>года</w:t>
      </w:r>
      <w:r w:rsidR="000A5CC1" w:rsidRPr="00875412">
        <w:t xml:space="preserve"> </w:t>
      </w:r>
      <w:r w:rsidRPr="00875412">
        <w:t>он</w:t>
      </w:r>
      <w:r w:rsidR="000A5CC1" w:rsidRPr="00875412">
        <w:t xml:space="preserve"> </w:t>
      </w:r>
      <w:r w:rsidRPr="00875412">
        <w:t>составит</w:t>
      </w:r>
      <w:r w:rsidR="000A5CC1" w:rsidRPr="00875412">
        <w:t xml:space="preserve"> </w:t>
      </w:r>
      <w:r w:rsidRPr="00875412">
        <w:t>19</w:t>
      </w:r>
      <w:r w:rsidR="000A5CC1" w:rsidRPr="00875412">
        <w:t xml:space="preserve"> </w:t>
      </w:r>
      <w:r w:rsidRPr="00875412">
        <w:t>240</w:t>
      </w:r>
      <w:r w:rsidR="000A5CC1" w:rsidRPr="00875412">
        <w:t xml:space="preserve"> </w:t>
      </w:r>
      <w:r w:rsidRPr="00875412">
        <w:t>рублей,</w:t>
      </w:r>
      <w:r w:rsidR="000A5CC1" w:rsidRPr="00875412">
        <w:t xml:space="preserve"> </w:t>
      </w:r>
      <w:r w:rsidRPr="00875412">
        <w:t>такого</w:t>
      </w:r>
      <w:r w:rsidR="000A5CC1" w:rsidRPr="00875412">
        <w:t xml:space="preserve"> </w:t>
      </w:r>
      <w:r w:rsidRPr="00875412">
        <w:t>роста</w:t>
      </w:r>
      <w:r w:rsidR="000A5CC1" w:rsidRPr="00875412">
        <w:t xml:space="preserve"> </w:t>
      </w:r>
      <w:r w:rsidRPr="00875412">
        <w:t>у</w:t>
      </w:r>
      <w:r w:rsidR="000A5CC1" w:rsidRPr="00875412">
        <w:t xml:space="preserve"> </w:t>
      </w:r>
      <w:r w:rsidRPr="00875412">
        <w:t>нас</w:t>
      </w:r>
      <w:r w:rsidR="000A5CC1" w:rsidRPr="00875412">
        <w:t xml:space="preserve"> </w:t>
      </w:r>
      <w:r w:rsidRPr="00875412">
        <w:t>еще</w:t>
      </w:r>
      <w:r w:rsidR="000A5CC1" w:rsidRPr="00875412">
        <w:t xml:space="preserve"> </w:t>
      </w:r>
      <w:r w:rsidRPr="00875412">
        <w:t>не</w:t>
      </w:r>
      <w:r w:rsidR="000A5CC1" w:rsidRPr="00875412">
        <w:t xml:space="preserve"> </w:t>
      </w:r>
      <w:r w:rsidRPr="00875412">
        <w:t>было.</w:t>
      </w:r>
    </w:p>
    <w:p w:rsidR="00427C08" w:rsidRPr="00875412" w:rsidRDefault="00427C08" w:rsidP="00427C08">
      <w:r w:rsidRPr="00875412">
        <w:t>Но</w:t>
      </w:r>
      <w:r w:rsidR="000A5CC1" w:rsidRPr="00875412">
        <w:t xml:space="preserve"> </w:t>
      </w:r>
      <w:r w:rsidRPr="00875412">
        <w:t>есть</w:t>
      </w:r>
      <w:r w:rsidR="000A5CC1" w:rsidRPr="00875412">
        <w:t xml:space="preserve"> </w:t>
      </w:r>
      <w:r w:rsidRPr="00875412">
        <w:t>нюансы.</w:t>
      </w:r>
      <w:r w:rsidR="000A5CC1" w:rsidRPr="00875412">
        <w:t xml:space="preserve"> </w:t>
      </w:r>
      <w:r w:rsidRPr="00875412">
        <w:t>Дело</w:t>
      </w:r>
      <w:r w:rsidR="000A5CC1" w:rsidRPr="00875412">
        <w:t xml:space="preserve"> </w:t>
      </w:r>
      <w:r w:rsidRPr="00875412">
        <w:t>в</w:t>
      </w:r>
      <w:r w:rsidR="000A5CC1" w:rsidRPr="00875412">
        <w:t xml:space="preserve"> </w:t>
      </w:r>
      <w:r w:rsidRPr="00875412">
        <w:t>том,</w:t>
      </w:r>
      <w:r w:rsidR="000A5CC1" w:rsidRPr="00875412">
        <w:t xml:space="preserve"> </w:t>
      </w:r>
      <w:r w:rsidRPr="00875412">
        <w:t>что,</w:t>
      </w:r>
      <w:r w:rsidR="000A5CC1" w:rsidRPr="00875412">
        <w:t xml:space="preserve"> </w:t>
      </w:r>
      <w:r w:rsidRPr="00875412">
        <w:t>по</w:t>
      </w:r>
      <w:r w:rsidR="000A5CC1" w:rsidRPr="00875412">
        <w:t xml:space="preserve"> </w:t>
      </w:r>
      <w:r w:rsidRPr="00875412">
        <w:t>расчетам</w:t>
      </w:r>
      <w:r w:rsidR="000A5CC1" w:rsidRPr="00875412">
        <w:t xml:space="preserve"> </w:t>
      </w:r>
      <w:r w:rsidRPr="00875412">
        <w:t>Минфина,</w:t>
      </w:r>
      <w:r w:rsidR="000A5CC1" w:rsidRPr="00875412">
        <w:t xml:space="preserve"> </w:t>
      </w:r>
      <w:r w:rsidRPr="00875412">
        <w:t>общее</w:t>
      </w:r>
      <w:r w:rsidR="000A5CC1" w:rsidRPr="00875412">
        <w:t xml:space="preserve"> </w:t>
      </w:r>
      <w:r w:rsidRPr="00875412">
        <w:t>повышение</w:t>
      </w:r>
      <w:r w:rsidR="000A5CC1" w:rsidRPr="00875412">
        <w:t xml:space="preserve"> </w:t>
      </w:r>
      <w:r w:rsidRPr="00875412">
        <w:t>зарплат,</w:t>
      </w:r>
      <w:r w:rsidR="000A5CC1" w:rsidRPr="00875412">
        <w:t xml:space="preserve"> </w:t>
      </w:r>
      <w:r w:rsidRPr="00875412">
        <w:t>в</w:t>
      </w:r>
      <w:r w:rsidR="000A5CC1" w:rsidRPr="00875412">
        <w:t xml:space="preserve"> </w:t>
      </w:r>
      <w:r w:rsidRPr="00875412">
        <w:t>том</w:t>
      </w:r>
      <w:r w:rsidR="000A5CC1" w:rsidRPr="00875412">
        <w:t xml:space="preserve"> </w:t>
      </w:r>
      <w:r w:rsidRPr="00875412">
        <w:t>числе</w:t>
      </w:r>
      <w:r w:rsidR="000A5CC1" w:rsidRPr="00875412">
        <w:t xml:space="preserve"> </w:t>
      </w:r>
      <w:r w:rsidRPr="00875412">
        <w:t>и</w:t>
      </w:r>
      <w:r w:rsidR="000A5CC1" w:rsidRPr="00875412">
        <w:t xml:space="preserve"> </w:t>
      </w:r>
      <w:r w:rsidRPr="00875412">
        <w:t>с</w:t>
      </w:r>
      <w:r w:rsidR="000A5CC1" w:rsidRPr="00875412">
        <w:t xml:space="preserve"> </w:t>
      </w:r>
      <w:r w:rsidRPr="00875412">
        <w:t>учетом</w:t>
      </w:r>
      <w:r w:rsidR="000A5CC1" w:rsidRPr="00875412">
        <w:t xml:space="preserve"> </w:t>
      </w:r>
      <w:r w:rsidRPr="00875412">
        <w:t>выросшего</w:t>
      </w:r>
      <w:r w:rsidR="000A5CC1" w:rsidRPr="00875412">
        <w:t xml:space="preserve"> </w:t>
      </w:r>
      <w:r w:rsidRPr="00875412">
        <w:t>МРОТ,</w:t>
      </w:r>
      <w:r w:rsidR="000A5CC1" w:rsidRPr="00875412">
        <w:t xml:space="preserve"> </w:t>
      </w:r>
      <w:r w:rsidRPr="00875412">
        <w:t>обойдется</w:t>
      </w:r>
      <w:r w:rsidR="000A5CC1" w:rsidRPr="00875412">
        <w:t xml:space="preserve"> </w:t>
      </w:r>
      <w:r w:rsidRPr="00875412">
        <w:t>в</w:t>
      </w:r>
      <w:r w:rsidR="000A5CC1" w:rsidRPr="00875412">
        <w:t xml:space="preserve"> </w:t>
      </w:r>
      <w:r w:rsidRPr="00875412">
        <w:t>380</w:t>
      </w:r>
      <w:r w:rsidR="000A5CC1" w:rsidRPr="00875412">
        <w:t xml:space="preserve"> </w:t>
      </w:r>
      <w:r w:rsidRPr="00875412">
        <w:t>миллиардов</w:t>
      </w:r>
      <w:r w:rsidR="000A5CC1" w:rsidRPr="00875412">
        <w:t xml:space="preserve"> </w:t>
      </w:r>
      <w:r w:rsidRPr="00875412">
        <w:t>рублей,</w:t>
      </w:r>
      <w:r w:rsidR="000A5CC1" w:rsidRPr="00875412">
        <w:t xml:space="preserve"> </w:t>
      </w:r>
      <w:r w:rsidRPr="00875412">
        <w:t>а</w:t>
      </w:r>
      <w:r w:rsidR="000A5CC1" w:rsidRPr="00875412">
        <w:t xml:space="preserve"> </w:t>
      </w:r>
      <w:r w:rsidRPr="00875412">
        <w:t>в</w:t>
      </w:r>
      <w:r w:rsidR="000A5CC1" w:rsidRPr="00875412">
        <w:t xml:space="preserve"> </w:t>
      </w:r>
      <w:r w:rsidRPr="00875412">
        <w:t>федеральном</w:t>
      </w:r>
      <w:r w:rsidR="000A5CC1" w:rsidRPr="00875412">
        <w:t xml:space="preserve"> </w:t>
      </w:r>
      <w:r w:rsidRPr="00875412">
        <w:t>бюджете</w:t>
      </w:r>
      <w:r w:rsidR="000A5CC1" w:rsidRPr="00875412">
        <w:t xml:space="preserve"> </w:t>
      </w:r>
      <w:r w:rsidRPr="00875412">
        <w:t>на</w:t>
      </w:r>
      <w:r w:rsidR="000A5CC1" w:rsidRPr="00875412">
        <w:t xml:space="preserve"> </w:t>
      </w:r>
      <w:r w:rsidRPr="00875412">
        <w:t>поддержку</w:t>
      </w:r>
      <w:r w:rsidR="000A5CC1" w:rsidRPr="00875412">
        <w:t xml:space="preserve"> </w:t>
      </w:r>
      <w:r w:rsidRPr="00875412">
        <w:t>регионов</w:t>
      </w:r>
      <w:r w:rsidR="000A5CC1" w:rsidRPr="00875412">
        <w:t xml:space="preserve"> </w:t>
      </w:r>
      <w:r w:rsidRPr="00875412">
        <w:t>для</w:t>
      </w:r>
      <w:r w:rsidR="000A5CC1" w:rsidRPr="00875412">
        <w:t xml:space="preserve"> </w:t>
      </w:r>
      <w:r w:rsidRPr="00875412">
        <w:t>частичной</w:t>
      </w:r>
      <w:r w:rsidR="000A5CC1" w:rsidRPr="00875412">
        <w:t xml:space="preserve"> </w:t>
      </w:r>
      <w:r w:rsidRPr="00875412">
        <w:t>компенсации</w:t>
      </w:r>
      <w:r w:rsidR="000A5CC1" w:rsidRPr="00875412">
        <w:t xml:space="preserve"> </w:t>
      </w:r>
      <w:r w:rsidRPr="00875412">
        <w:t>таких</w:t>
      </w:r>
      <w:r w:rsidR="000A5CC1" w:rsidRPr="00875412">
        <w:t xml:space="preserve"> </w:t>
      </w:r>
      <w:r w:rsidRPr="00875412">
        <w:t>расходов</w:t>
      </w:r>
      <w:r w:rsidR="000A5CC1" w:rsidRPr="00875412">
        <w:t xml:space="preserve"> </w:t>
      </w:r>
      <w:r w:rsidRPr="00875412">
        <w:t>заложено</w:t>
      </w:r>
      <w:r w:rsidR="000A5CC1" w:rsidRPr="00875412">
        <w:t xml:space="preserve"> </w:t>
      </w:r>
      <w:r w:rsidRPr="00875412">
        <w:t>всего</w:t>
      </w:r>
      <w:r w:rsidR="000A5CC1" w:rsidRPr="00875412">
        <w:t xml:space="preserve"> </w:t>
      </w:r>
      <w:r w:rsidRPr="00875412">
        <w:t>100</w:t>
      </w:r>
      <w:r w:rsidR="000A5CC1" w:rsidRPr="00875412">
        <w:t xml:space="preserve"> </w:t>
      </w:r>
      <w:r w:rsidRPr="00875412">
        <w:t>миллиардов.</w:t>
      </w:r>
    </w:p>
    <w:p w:rsidR="00427C08" w:rsidRPr="00875412" w:rsidRDefault="00427C08" w:rsidP="00427C08">
      <w:r w:rsidRPr="00875412">
        <w:t>Этого</w:t>
      </w:r>
      <w:r w:rsidR="000A5CC1" w:rsidRPr="00875412">
        <w:t xml:space="preserve"> </w:t>
      </w:r>
      <w:r w:rsidRPr="00875412">
        <w:t>недостаточно,</w:t>
      </w:r>
      <w:r w:rsidR="000A5CC1" w:rsidRPr="00875412">
        <w:t xml:space="preserve"> </w:t>
      </w:r>
      <w:r w:rsidRPr="00875412">
        <w:t>этого</w:t>
      </w:r>
      <w:r w:rsidR="000A5CC1" w:rsidRPr="00875412">
        <w:t xml:space="preserve"> </w:t>
      </w:r>
      <w:r w:rsidRPr="00875412">
        <w:t>мало,</w:t>
      </w:r>
      <w:r w:rsidR="000A5CC1" w:rsidRPr="00875412">
        <w:t xml:space="preserve"> </w:t>
      </w:r>
      <w:r w:rsidRPr="00875412">
        <w:t>мы</w:t>
      </w:r>
      <w:r w:rsidR="000A5CC1" w:rsidRPr="00875412">
        <w:t xml:space="preserve"> </w:t>
      </w:r>
      <w:r w:rsidRPr="00875412">
        <w:t>это</w:t>
      </w:r>
      <w:r w:rsidR="000A5CC1" w:rsidRPr="00875412">
        <w:t xml:space="preserve"> </w:t>
      </w:r>
      <w:r w:rsidRPr="00875412">
        <w:t>признаем.</w:t>
      </w:r>
      <w:r w:rsidR="000A5CC1" w:rsidRPr="00875412">
        <w:t xml:space="preserve"> </w:t>
      </w:r>
      <w:r w:rsidRPr="00875412">
        <w:t>Поэтому</w:t>
      </w:r>
      <w:r w:rsidR="000A5CC1" w:rsidRPr="00875412">
        <w:t xml:space="preserve"> </w:t>
      </w:r>
      <w:r w:rsidRPr="00875412">
        <w:t>мы</w:t>
      </w:r>
      <w:r w:rsidR="000A5CC1" w:rsidRPr="00875412">
        <w:t xml:space="preserve"> </w:t>
      </w:r>
      <w:r w:rsidRPr="00875412">
        <w:t>договорились</w:t>
      </w:r>
      <w:r w:rsidR="000A5CC1" w:rsidRPr="00875412">
        <w:t xml:space="preserve"> </w:t>
      </w:r>
      <w:r w:rsidRPr="00875412">
        <w:t>с</w:t>
      </w:r>
      <w:r w:rsidR="000A5CC1" w:rsidRPr="00875412">
        <w:t xml:space="preserve"> </w:t>
      </w:r>
      <w:r w:rsidRPr="00875412">
        <w:t>тем</w:t>
      </w:r>
      <w:r w:rsidR="000A5CC1" w:rsidRPr="00875412">
        <w:t xml:space="preserve"> </w:t>
      </w:r>
      <w:r w:rsidRPr="00875412">
        <w:t>же</w:t>
      </w:r>
      <w:r w:rsidR="000A5CC1" w:rsidRPr="00875412">
        <w:t xml:space="preserve"> </w:t>
      </w:r>
      <w:r w:rsidRPr="00875412">
        <w:t>Минфином</w:t>
      </w:r>
      <w:r w:rsidR="000A5CC1" w:rsidRPr="00875412">
        <w:t xml:space="preserve"> </w:t>
      </w:r>
      <w:r w:rsidRPr="00875412">
        <w:t>вернуться</w:t>
      </w:r>
      <w:r w:rsidR="000A5CC1" w:rsidRPr="00875412">
        <w:t xml:space="preserve"> </w:t>
      </w:r>
      <w:r w:rsidRPr="00875412">
        <w:t>к</w:t>
      </w:r>
      <w:r w:rsidR="000A5CC1" w:rsidRPr="00875412">
        <w:t xml:space="preserve"> </w:t>
      </w:r>
      <w:r w:rsidRPr="00875412">
        <w:t>этому</w:t>
      </w:r>
      <w:r w:rsidR="000A5CC1" w:rsidRPr="00875412">
        <w:t xml:space="preserve"> </w:t>
      </w:r>
      <w:r w:rsidRPr="00875412">
        <w:t>вопросу</w:t>
      </w:r>
      <w:r w:rsidR="000A5CC1" w:rsidRPr="00875412">
        <w:t xml:space="preserve"> </w:t>
      </w:r>
      <w:r w:rsidRPr="00875412">
        <w:t>ко</w:t>
      </w:r>
      <w:r w:rsidR="000A5CC1" w:rsidRPr="00875412">
        <w:t xml:space="preserve"> </w:t>
      </w:r>
      <w:r w:rsidRPr="00875412">
        <w:t>второму</w:t>
      </w:r>
      <w:r w:rsidR="000A5CC1" w:rsidRPr="00875412">
        <w:t xml:space="preserve"> </w:t>
      </w:r>
      <w:r w:rsidRPr="00875412">
        <w:t>чтению</w:t>
      </w:r>
      <w:r w:rsidR="000A5CC1" w:rsidRPr="00875412">
        <w:t xml:space="preserve"> </w:t>
      </w:r>
      <w:r w:rsidRPr="00875412">
        <w:t>бюджета,</w:t>
      </w:r>
      <w:r w:rsidR="000A5CC1" w:rsidRPr="00875412">
        <w:t xml:space="preserve"> </w:t>
      </w:r>
      <w:r w:rsidRPr="00875412">
        <w:t>чтобы</w:t>
      </w:r>
      <w:r w:rsidR="000A5CC1" w:rsidRPr="00875412">
        <w:t xml:space="preserve"> </w:t>
      </w:r>
      <w:r w:rsidRPr="00875412">
        <w:t>просчитать</w:t>
      </w:r>
      <w:r w:rsidR="000A5CC1" w:rsidRPr="00875412">
        <w:t xml:space="preserve"> </w:t>
      </w:r>
      <w:r w:rsidRPr="00875412">
        <w:t>по</w:t>
      </w:r>
      <w:r w:rsidR="000A5CC1" w:rsidRPr="00875412">
        <w:t xml:space="preserve"> </w:t>
      </w:r>
      <w:r w:rsidRPr="00875412">
        <w:t>каждому</w:t>
      </w:r>
      <w:r w:rsidR="000A5CC1" w:rsidRPr="00875412">
        <w:t xml:space="preserve"> </w:t>
      </w:r>
      <w:r w:rsidRPr="00875412">
        <w:t>региону</w:t>
      </w:r>
      <w:r w:rsidR="000A5CC1" w:rsidRPr="00875412">
        <w:t xml:space="preserve"> - </w:t>
      </w:r>
      <w:r w:rsidRPr="00875412">
        <w:t>достаточно</w:t>
      </w:r>
      <w:r w:rsidR="000A5CC1" w:rsidRPr="00875412">
        <w:t xml:space="preserve"> </w:t>
      </w:r>
      <w:r w:rsidRPr="00875412">
        <w:t>ли</w:t>
      </w:r>
      <w:r w:rsidR="000A5CC1" w:rsidRPr="00875412">
        <w:t xml:space="preserve"> </w:t>
      </w:r>
      <w:r w:rsidRPr="00875412">
        <w:t>выделенных</w:t>
      </w:r>
      <w:r w:rsidR="000A5CC1" w:rsidRPr="00875412">
        <w:t xml:space="preserve"> </w:t>
      </w:r>
      <w:r w:rsidRPr="00875412">
        <w:t>средств</w:t>
      </w:r>
      <w:r w:rsidR="000A5CC1" w:rsidRPr="00875412">
        <w:t xml:space="preserve"> </w:t>
      </w:r>
      <w:r w:rsidRPr="00875412">
        <w:t>и</w:t>
      </w:r>
      <w:r w:rsidR="000A5CC1" w:rsidRPr="00875412">
        <w:t xml:space="preserve"> </w:t>
      </w:r>
      <w:r w:rsidRPr="00875412">
        <w:t>как</w:t>
      </w:r>
      <w:r w:rsidR="000A5CC1" w:rsidRPr="00875412">
        <w:t xml:space="preserve"> </w:t>
      </w:r>
      <w:r w:rsidRPr="00875412">
        <w:t>увеличить</w:t>
      </w:r>
      <w:r w:rsidR="000A5CC1" w:rsidRPr="00875412">
        <w:t xml:space="preserve"> </w:t>
      </w:r>
      <w:r w:rsidRPr="00875412">
        <w:t>поддержку</w:t>
      </w:r>
      <w:r w:rsidR="000A5CC1" w:rsidRPr="00875412">
        <w:t xml:space="preserve"> </w:t>
      </w:r>
      <w:r w:rsidRPr="00875412">
        <w:t>субъектов.</w:t>
      </w:r>
      <w:r w:rsidR="000A5CC1" w:rsidRPr="00875412">
        <w:t xml:space="preserve"> </w:t>
      </w:r>
    </w:p>
    <w:p w:rsidR="00427C08" w:rsidRPr="00875412" w:rsidRDefault="00427C08" w:rsidP="00427C08">
      <w:r w:rsidRPr="00875412">
        <w:t>-</w:t>
      </w:r>
      <w:r w:rsidR="000A5CC1" w:rsidRPr="00875412">
        <w:t xml:space="preserve"> </w:t>
      </w:r>
      <w:r w:rsidRPr="00875412">
        <w:t>Какие</w:t>
      </w:r>
      <w:r w:rsidR="000A5CC1" w:rsidRPr="00875412">
        <w:t xml:space="preserve"> </w:t>
      </w:r>
      <w:r w:rsidRPr="00875412">
        <w:t>социальные</w:t>
      </w:r>
      <w:r w:rsidR="000A5CC1" w:rsidRPr="00875412">
        <w:t xml:space="preserve"> </w:t>
      </w:r>
      <w:r w:rsidRPr="00875412">
        <w:t>законы</w:t>
      </w:r>
      <w:r w:rsidR="000A5CC1" w:rsidRPr="00875412">
        <w:t xml:space="preserve"> </w:t>
      </w:r>
      <w:r w:rsidRPr="00875412">
        <w:t>комитет</w:t>
      </w:r>
      <w:r w:rsidR="000A5CC1" w:rsidRPr="00875412">
        <w:t xml:space="preserve"> </w:t>
      </w:r>
      <w:r w:rsidRPr="00875412">
        <w:t>под</w:t>
      </w:r>
      <w:r w:rsidR="000A5CC1" w:rsidRPr="00875412">
        <w:t xml:space="preserve"> </w:t>
      </w:r>
      <w:r w:rsidRPr="00875412">
        <w:t>вашим</w:t>
      </w:r>
      <w:r w:rsidR="000A5CC1" w:rsidRPr="00875412">
        <w:t xml:space="preserve"> </w:t>
      </w:r>
      <w:r w:rsidRPr="00875412">
        <w:t>председательством</w:t>
      </w:r>
      <w:r w:rsidR="000A5CC1" w:rsidRPr="00875412">
        <w:t xml:space="preserve"> </w:t>
      </w:r>
      <w:r w:rsidRPr="00875412">
        <w:t>намерен</w:t>
      </w:r>
      <w:r w:rsidR="000A5CC1" w:rsidRPr="00875412">
        <w:t xml:space="preserve"> </w:t>
      </w:r>
      <w:r w:rsidRPr="00875412">
        <w:t>подготовить</w:t>
      </w:r>
      <w:r w:rsidR="000A5CC1" w:rsidRPr="00875412">
        <w:t xml:space="preserve"> </w:t>
      </w:r>
      <w:r w:rsidRPr="00875412">
        <w:t>в</w:t>
      </w:r>
      <w:r w:rsidR="000A5CC1" w:rsidRPr="00875412">
        <w:t xml:space="preserve"> </w:t>
      </w:r>
      <w:r w:rsidRPr="00875412">
        <w:t>ближайшее</w:t>
      </w:r>
      <w:r w:rsidR="000A5CC1" w:rsidRPr="00875412">
        <w:t xml:space="preserve"> </w:t>
      </w:r>
      <w:r w:rsidRPr="00875412">
        <w:t>время?</w:t>
      </w:r>
    </w:p>
    <w:p w:rsidR="00427C08" w:rsidRPr="00875412" w:rsidRDefault="00427C08" w:rsidP="00427C08">
      <w:r w:rsidRPr="00875412">
        <w:t>-</w:t>
      </w:r>
      <w:r w:rsidR="000A5CC1" w:rsidRPr="00875412">
        <w:t xml:space="preserve"> </w:t>
      </w:r>
      <w:r w:rsidRPr="00875412">
        <w:t>Одна</w:t>
      </w:r>
      <w:r w:rsidR="000A5CC1" w:rsidRPr="00875412">
        <w:t xml:space="preserve"> </w:t>
      </w:r>
      <w:r w:rsidRPr="00875412">
        <w:t>из</w:t>
      </w:r>
      <w:r w:rsidR="000A5CC1" w:rsidRPr="00875412">
        <w:t xml:space="preserve"> </w:t>
      </w:r>
      <w:r w:rsidRPr="00875412">
        <w:t>главных</w:t>
      </w:r>
      <w:r w:rsidR="000A5CC1" w:rsidRPr="00875412">
        <w:t xml:space="preserve"> </w:t>
      </w:r>
      <w:r w:rsidRPr="00875412">
        <w:t>задач</w:t>
      </w:r>
      <w:r w:rsidR="000A5CC1" w:rsidRPr="00875412">
        <w:t xml:space="preserve"> </w:t>
      </w:r>
      <w:r w:rsidRPr="00875412">
        <w:t>осенней</w:t>
      </w:r>
      <w:r w:rsidR="000A5CC1" w:rsidRPr="00875412">
        <w:t xml:space="preserve"> </w:t>
      </w:r>
      <w:r w:rsidRPr="00875412">
        <w:t>сессии</w:t>
      </w:r>
      <w:r w:rsidR="000A5CC1" w:rsidRPr="00875412">
        <w:t xml:space="preserve"> - </w:t>
      </w:r>
      <w:r w:rsidRPr="00875412">
        <w:t>гармонизация</w:t>
      </w:r>
      <w:r w:rsidR="000A5CC1" w:rsidRPr="00875412">
        <w:t xml:space="preserve"> </w:t>
      </w:r>
      <w:r w:rsidRPr="00875412">
        <w:t>российского</w:t>
      </w:r>
      <w:r w:rsidR="000A5CC1" w:rsidRPr="00875412">
        <w:t xml:space="preserve"> </w:t>
      </w:r>
      <w:r w:rsidRPr="00875412">
        <w:t>законодательства</w:t>
      </w:r>
      <w:r w:rsidR="000A5CC1" w:rsidRPr="00875412">
        <w:t xml:space="preserve"> </w:t>
      </w:r>
      <w:r w:rsidRPr="00875412">
        <w:t>с</w:t>
      </w:r>
      <w:r w:rsidR="000A5CC1" w:rsidRPr="00875412">
        <w:t xml:space="preserve"> </w:t>
      </w:r>
      <w:r w:rsidRPr="00875412">
        <w:t>новыми</w:t>
      </w:r>
      <w:r w:rsidR="000A5CC1" w:rsidRPr="00875412">
        <w:t xml:space="preserve"> </w:t>
      </w:r>
      <w:r w:rsidRPr="00875412">
        <w:t>субъектами,</w:t>
      </w:r>
      <w:r w:rsidR="000A5CC1" w:rsidRPr="00875412">
        <w:t xml:space="preserve"> </w:t>
      </w:r>
      <w:r w:rsidRPr="00875412">
        <w:t>чтобы</w:t>
      </w:r>
      <w:r w:rsidR="000A5CC1" w:rsidRPr="00875412">
        <w:t xml:space="preserve"> </w:t>
      </w:r>
      <w:r w:rsidRPr="00875412">
        <w:t>их</w:t>
      </w:r>
      <w:r w:rsidR="000A5CC1" w:rsidRPr="00875412">
        <w:t xml:space="preserve"> </w:t>
      </w:r>
      <w:r w:rsidRPr="00875412">
        <w:t>жители</w:t>
      </w:r>
      <w:r w:rsidR="000A5CC1" w:rsidRPr="00875412">
        <w:t xml:space="preserve"> </w:t>
      </w:r>
      <w:r w:rsidRPr="00875412">
        <w:t>смогли</w:t>
      </w:r>
      <w:r w:rsidR="000A5CC1" w:rsidRPr="00875412">
        <w:t xml:space="preserve"> </w:t>
      </w:r>
      <w:r w:rsidRPr="00875412">
        <w:t>сохранить</w:t>
      </w:r>
      <w:r w:rsidR="000A5CC1" w:rsidRPr="00875412">
        <w:t xml:space="preserve"> </w:t>
      </w:r>
      <w:r w:rsidRPr="00875412">
        <w:t>все</w:t>
      </w:r>
      <w:r w:rsidR="000A5CC1" w:rsidRPr="00875412">
        <w:t xml:space="preserve"> </w:t>
      </w:r>
      <w:r w:rsidRPr="00875412">
        <w:t>льготы,</w:t>
      </w:r>
      <w:r w:rsidR="000A5CC1" w:rsidRPr="00875412">
        <w:t xml:space="preserve"> </w:t>
      </w:r>
      <w:r w:rsidRPr="00875412">
        <w:t>которые</w:t>
      </w:r>
      <w:r w:rsidR="000A5CC1" w:rsidRPr="00875412">
        <w:t xml:space="preserve"> </w:t>
      </w:r>
      <w:r w:rsidRPr="00875412">
        <w:t>у</w:t>
      </w:r>
      <w:r w:rsidR="000A5CC1" w:rsidRPr="00875412">
        <w:t xml:space="preserve"> </w:t>
      </w:r>
      <w:r w:rsidRPr="00875412">
        <w:t>них</w:t>
      </w:r>
      <w:r w:rsidR="000A5CC1" w:rsidRPr="00875412">
        <w:t xml:space="preserve"> </w:t>
      </w:r>
      <w:r w:rsidRPr="00875412">
        <w:t>были</w:t>
      </w:r>
      <w:r w:rsidR="000A5CC1" w:rsidRPr="00875412">
        <w:t xml:space="preserve"> </w:t>
      </w:r>
      <w:r w:rsidRPr="00875412">
        <w:t>ранее,</w:t>
      </w:r>
      <w:r w:rsidR="000A5CC1" w:rsidRPr="00875412">
        <w:t xml:space="preserve"> </w:t>
      </w:r>
      <w:r w:rsidRPr="00875412">
        <w:t>а</w:t>
      </w:r>
      <w:r w:rsidR="000A5CC1" w:rsidRPr="00875412">
        <w:t xml:space="preserve"> </w:t>
      </w:r>
      <w:r w:rsidRPr="00875412">
        <w:t>в</w:t>
      </w:r>
      <w:r w:rsidR="000A5CC1" w:rsidRPr="00875412">
        <w:t xml:space="preserve"> </w:t>
      </w:r>
      <w:r w:rsidRPr="00875412">
        <w:t>случае,</w:t>
      </w:r>
      <w:r w:rsidR="000A5CC1" w:rsidRPr="00875412">
        <w:t xml:space="preserve"> </w:t>
      </w:r>
      <w:r w:rsidRPr="00875412">
        <w:t>если</w:t>
      </w:r>
      <w:r w:rsidR="000A5CC1" w:rsidRPr="00875412">
        <w:t xml:space="preserve"> </w:t>
      </w:r>
      <w:r w:rsidRPr="00875412">
        <w:t>эти</w:t>
      </w:r>
      <w:r w:rsidR="000A5CC1" w:rsidRPr="00875412">
        <w:t xml:space="preserve"> </w:t>
      </w:r>
      <w:r w:rsidRPr="00875412">
        <w:t>льготы</w:t>
      </w:r>
      <w:r w:rsidR="000A5CC1" w:rsidRPr="00875412">
        <w:t xml:space="preserve"> </w:t>
      </w:r>
      <w:r w:rsidRPr="00875412">
        <w:t>были</w:t>
      </w:r>
      <w:r w:rsidR="000A5CC1" w:rsidRPr="00875412">
        <w:t xml:space="preserve"> </w:t>
      </w:r>
      <w:r w:rsidRPr="00875412">
        <w:t>меньше,</w:t>
      </w:r>
      <w:r w:rsidR="000A5CC1" w:rsidRPr="00875412">
        <w:t xml:space="preserve"> - </w:t>
      </w:r>
      <w:r w:rsidRPr="00875412">
        <w:t>обеспечить</w:t>
      </w:r>
      <w:r w:rsidR="000A5CC1" w:rsidRPr="00875412">
        <w:t xml:space="preserve"> </w:t>
      </w:r>
      <w:r w:rsidRPr="00875412">
        <w:t>их</w:t>
      </w:r>
      <w:r w:rsidR="000A5CC1" w:rsidRPr="00875412">
        <w:t xml:space="preserve"> </w:t>
      </w:r>
      <w:r w:rsidRPr="00875412">
        <w:t>повышенными</w:t>
      </w:r>
      <w:r w:rsidR="000A5CC1" w:rsidRPr="00875412">
        <w:t xml:space="preserve"> </w:t>
      </w:r>
      <w:r w:rsidRPr="00875412">
        <w:t>мерами</w:t>
      </w:r>
      <w:r w:rsidR="000A5CC1" w:rsidRPr="00875412">
        <w:t xml:space="preserve"> </w:t>
      </w:r>
      <w:r w:rsidRPr="00875412">
        <w:t>поддержки</w:t>
      </w:r>
      <w:r w:rsidR="000A5CC1" w:rsidRPr="00875412">
        <w:t xml:space="preserve"> </w:t>
      </w:r>
      <w:r w:rsidRPr="00875412">
        <w:t>уже</w:t>
      </w:r>
      <w:r w:rsidR="000A5CC1" w:rsidRPr="00875412">
        <w:t xml:space="preserve"> </w:t>
      </w:r>
      <w:r w:rsidRPr="00875412">
        <w:t>в</w:t>
      </w:r>
      <w:r w:rsidR="000A5CC1" w:rsidRPr="00875412">
        <w:t xml:space="preserve"> </w:t>
      </w:r>
      <w:r w:rsidRPr="00875412">
        <w:t>соответствии</w:t>
      </w:r>
      <w:r w:rsidR="000A5CC1" w:rsidRPr="00875412">
        <w:t xml:space="preserve"> </w:t>
      </w:r>
      <w:r w:rsidRPr="00875412">
        <w:t>с</w:t>
      </w:r>
      <w:r w:rsidR="000A5CC1" w:rsidRPr="00875412">
        <w:t xml:space="preserve"> </w:t>
      </w:r>
      <w:r w:rsidRPr="00875412">
        <w:t>российским</w:t>
      </w:r>
      <w:r w:rsidR="000A5CC1" w:rsidRPr="00875412">
        <w:t xml:space="preserve"> </w:t>
      </w:r>
      <w:r w:rsidRPr="00875412">
        <w:t>законодательством.</w:t>
      </w:r>
      <w:r w:rsidR="000A5CC1" w:rsidRPr="00875412">
        <w:t xml:space="preserve"> </w:t>
      </w:r>
    </w:p>
    <w:p w:rsidR="00427C08" w:rsidRPr="00875412" w:rsidRDefault="00427C08" w:rsidP="00427C08">
      <w:r w:rsidRPr="00875412">
        <w:t>Также</w:t>
      </w:r>
      <w:r w:rsidR="000A5CC1" w:rsidRPr="00875412">
        <w:t xml:space="preserve"> </w:t>
      </w:r>
      <w:r w:rsidRPr="00875412">
        <w:t>мы</w:t>
      </w:r>
      <w:r w:rsidR="000A5CC1" w:rsidRPr="00875412">
        <w:t xml:space="preserve"> </w:t>
      </w:r>
      <w:r w:rsidRPr="00875412">
        <w:t>собираемся</w:t>
      </w:r>
      <w:r w:rsidR="000A5CC1" w:rsidRPr="00875412">
        <w:t xml:space="preserve"> </w:t>
      </w:r>
      <w:r w:rsidRPr="00875412">
        <w:t>уточнить</w:t>
      </w:r>
      <w:r w:rsidR="000A5CC1" w:rsidRPr="00875412">
        <w:t xml:space="preserve"> </w:t>
      </w:r>
      <w:r w:rsidRPr="00875412">
        <w:t>использование</w:t>
      </w:r>
      <w:r w:rsidR="000A5CC1" w:rsidRPr="00875412">
        <w:t xml:space="preserve"> </w:t>
      </w:r>
      <w:r w:rsidRPr="00875412">
        <w:t>материнского</w:t>
      </w:r>
      <w:r w:rsidR="000A5CC1" w:rsidRPr="00875412">
        <w:t xml:space="preserve"> </w:t>
      </w:r>
      <w:r w:rsidRPr="00875412">
        <w:t>капитала</w:t>
      </w:r>
      <w:r w:rsidR="000A5CC1" w:rsidRPr="00875412">
        <w:t xml:space="preserve"> </w:t>
      </w:r>
      <w:r w:rsidRPr="00875412">
        <w:t>на</w:t>
      </w:r>
      <w:r w:rsidR="000A5CC1" w:rsidRPr="00875412">
        <w:t xml:space="preserve"> </w:t>
      </w:r>
      <w:r w:rsidRPr="00875412">
        <w:t>приобретение</w:t>
      </w:r>
      <w:r w:rsidR="000A5CC1" w:rsidRPr="00875412">
        <w:t xml:space="preserve"> </w:t>
      </w:r>
      <w:r w:rsidRPr="00875412">
        <w:t>жилья.</w:t>
      </w:r>
      <w:r w:rsidR="000A5CC1" w:rsidRPr="00875412">
        <w:t xml:space="preserve"> </w:t>
      </w:r>
      <w:r w:rsidRPr="00875412">
        <w:t>Одна</w:t>
      </w:r>
      <w:r w:rsidR="000A5CC1" w:rsidRPr="00875412">
        <w:t xml:space="preserve"> </w:t>
      </w:r>
      <w:r w:rsidRPr="00875412">
        <w:t>из</w:t>
      </w:r>
      <w:r w:rsidR="000A5CC1" w:rsidRPr="00875412">
        <w:t xml:space="preserve"> </w:t>
      </w:r>
      <w:r w:rsidRPr="00875412">
        <w:t>инициатив</w:t>
      </w:r>
      <w:r w:rsidR="000A5CC1" w:rsidRPr="00875412">
        <w:t xml:space="preserve"> </w:t>
      </w:r>
      <w:r w:rsidRPr="00875412">
        <w:t>касается</w:t>
      </w:r>
      <w:r w:rsidR="000A5CC1" w:rsidRPr="00875412">
        <w:t xml:space="preserve"> </w:t>
      </w:r>
      <w:r w:rsidRPr="00875412">
        <w:t>соблюдения</w:t>
      </w:r>
      <w:r w:rsidR="000A5CC1" w:rsidRPr="00875412">
        <w:t xml:space="preserve"> </w:t>
      </w:r>
      <w:r w:rsidRPr="00875412">
        <w:t>прав</w:t>
      </w:r>
      <w:r w:rsidR="000A5CC1" w:rsidRPr="00875412">
        <w:t xml:space="preserve"> </w:t>
      </w:r>
      <w:r w:rsidRPr="00875412">
        <w:t>детей,</w:t>
      </w:r>
      <w:r w:rsidR="000A5CC1" w:rsidRPr="00875412">
        <w:t xml:space="preserve"> </w:t>
      </w:r>
      <w:r w:rsidRPr="00875412">
        <w:t>которые</w:t>
      </w:r>
      <w:r w:rsidR="000A5CC1" w:rsidRPr="00875412">
        <w:t xml:space="preserve"> </w:t>
      </w:r>
      <w:r w:rsidRPr="00875412">
        <w:t>имеют</w:t>
      </w:r>
      <w:r w:rsidR="000A5CC1" w:rsidRPr="00875412">
        <w:t xml:space="preserve"> </w:t>
      </w:r>
      <w:r w:rsidRPr="00875412">
        <w:t>доли</w:t>
      </w:r>
      <w:r w:rsidR="000A5CC1" w:rsidRPr="00875412">
        <w:t xml:space="preserve"> </w:t>
      </w:r>
      <w:r w:rsidRPr="00875412">
        <w:t>в</w:t>
      </w:r>
      <w:r w:rsidR="000A5CC1" w:rsidRPr="00875412">
        <w:t xml:space="preserve"> </w:t>
      </w:r>
      <w:r w:rsidRPr="00875412">
        <w:t>квартире.</w:t>
      </w:r>
      <w:r w:rsidR="000A5CC1" w:rsidRPr="00875412">
        <w:t xml:space="preserve"> </w:t>
      </w:r>
      <w:r w:rsidRPr="00875412">
        <w:t>Другая</w:t>
      </w:r>
      <w:r w:rsidR="000A5CC1" w:rsidRPr="00875412">
        <w:t xml:space="preserve"> - </w:t>
      </w:r>
      <w:r w:rsidRPr="00875412">
        <w:t>ограничения</w:t>
      </w:r>
      <w:r w:rsidR="000A5CC1" w:rsidRPr="00875412">
        <w:t xml:space="preserve"> </w:t>
      </w:r>
      <w:r w:rsidRPr="00875412">
        <w:t>на</w:t>
      </w:r>
      <w:r w:rsidR="000A5CC1" w:rsidRPr="00875412">
        <w:t xml:space="preserve"> </w:t>
      </w:r>
      <w:r w:rsidRPr="00875412">
        <w:t>приобретение</w:t>
      </w:r>
      <w:r w:rsidR="000A5CC1" w:rsidRPr="00875412">
        <w:t xml:space="preserve"> </w:t>
      </w:r>
      <w:r w:rsidRPr="00875412">
        <w:t>с</w:t>
      </w:r>
      <w:r w:rsidR="000A5CC1" w:rsidRPr="00875412">
        <w:t xml:space="preserve"> </w:t>
      </w:r>
      <w:r w:rsidRPr="00875412">
        <w:t>использованием</w:t>
      </w:r>
      <w:r w:rsidR="000A5CC1" w:rsidRPr="00875412">
        <w:t xml:space="preserve"> </w:t>
      </w:r>
      <w:r w:rsidRPr="00875412">
        <w:t>маткапитала</w:t>
      </w:r>
      <w:r w:rsidR="000A5CC1" w:rsidRPr="00875412">
        <w:t xml:space="preserve"> </w:t>
      </w:r>
      <w:r w:rsidRPr="00875412">
        <w:t>непригодного</w:t>
      </w:r>
      <w:r w:rsidR="000A5CC1" w:rsidRPr="00875412">
        <w:t xml:space="preserve"> </w:t>
      </w:r>
      <w:r w:rsidRPr="00875412">
        <w:t>жилья.</w:t>
      </w:r>
      <w:r w:rsidR="000A5CC1" w:rsidRPr="00875412">
        <w:t xml:space="preserve"> </w:t>
      </w:r>
      <w:r w:rsidRPr="00875412">
        <w:t>Такие</w:t>
      </w:r>
      <w:r w:rsidR="000A5CC1" w:rsidRPr="00875412">
        <w:t xml:space="preserve"> </w:t>
      </w:r>
      <w:r w:rsidRPr="00875412">
        <w:t>случаи</w:t>
      </w:r>
      <w:r w:rsidR="000A5CC1" w:rsidRPr="00875412">
        <w:t xml:space="preserve"> </w:t>
      </w:r>
      <w:r w:rsidRPr="00875412">
        <w:t>есть</w:t>
      </w:r>
      <w:r w:rsidR="000A5CC1" w:rsidRPr="00875412">
        <w:t xml:space="preserve"> </w:t>
      </w:r>
      <w:r w:rsidRPr="00875412">
        <w:t>и</w:t>
      </w:r>
      <w:r w:rsidR="000A5CC1" w:rsidRPr="00875412">
        <w:t xml:space="preserve"> </w:t>
      </w:r>
      <w:r w:rsidRPr="00875412">
        <w:t>в</w:t>
      </w:r>
      <w:r w:rsidR="000A5CC1" w:rsidRPr="00875412">
        <w:t xml:space="preserve"> </w:t>
      </w:r>
      <w:r w:rsidRPr="00875412">
        <w:t>Курганской,</w:t>
      </w:r>
      <w:r w:rsidR="000A5CC1" w:rsidRPr="00875412">
        <w:t xml:space="preserve"> </w:t>
      </w:r>
      <w:r w:rsidRPr="00875412">
        <w:t>и</w:t>
      </w:r>
      <w:r w:rsidR="000A5CC1" w:rsidRPr="00875412">
        <w:t xml:space="preserve"> </w:t>
      </w:r>
      <w:r w:rsidRPr="00875412">
        <w:t>в</w:t>
      </w:r>
      <w:r w:rsidR="000A5CC1" w:rsidRPr="00875412">
        <w:t xml:space="preserve"> </w:t>
      </w:r>
      <w:r w:rsidRPr="00875412">
        <w:t>Челябинской</w:t>
      </w:r>
      <w:r w:rsidR="000A5CC1" w:rsidRPr="00875412">
        <w:t xml:space="preserve"> </w:t>
      </w:r>
      <w:r w:rsidRPr="00875412">
        <w:t>области,</w:t>
      </w:r>
      <w:r w:rsidR="000A5CC1" w:rsidRPr="00875412">
        <w:t xml:space="preserve"> </w:t>
      </w:r>
      <w:r w:rsidRPr="00875412">
        <w:t>и</w:t>
      </w:r>
      <w:r w:rsidR="000A5CC1" w:rsidRPr="00875412">
        <w:t xml:space="preserve"> </w:t>
      </w:r>
      <w:r w:rsidRPr="00875412">
        <w:t>в</w:t>
      </w:r>
      <w:r w:rsidR="000A5CC1" w:rsidRPr="00875412">
        <w:t xml:space="preserve"> </w:t>
      </w:r>
      <w:r w:rsidRPr="00875412">
        <w:t>других</w:t>
      </w:r>
      <w:r w:rsidR="000A5CC1" w:rsidRPr="00875412">
        <w:t xml:space="preserve"> </w:t>
      </w:r>
      <w:r w:rsidRPr="00875412">
        <w:t>субъектах.</w:t>
      </w:r>
    </w:p>
    <w:p w:rsidR="00427C08" w:rsidRPr="00875412" w:rsidRDefault="00775944" w:rsidP="00427C08">
      <w:hyperlink r:id="rId28" w:history="1">
        <w:r w:rsidR="00427C08" w:rsidRPr="00875412">
          <w:rPr>
            <w:rStyle w:val="a3"/>
          </w:rPr>
          <w:t>https://www.pnp.ru/economics/raskhody-na-oboronku-uvelichatsya-no-byudzhet-rossii-ostanetsya-socialnym.html</w:t>
        </w:r>
      </w:hyperlink>
      <w:r w:rsidR="000A5CC1" w:rsidRPr="00875412">
        <w:t xml:space="preserve"> </w:t>
      </w:r>
    </w:p>
    <w:p w:rsidR="00083F05" w:rsidRPr="00875412" w:rsidRDefault="00083F05" w:rsidP="00083F05">
      <w:pPr>
        <w:pStyle w:val="2"/>
      </w:pPr>
      <w:bookmarkStart w:id="72" w:name="_Toc149628309"/>
      <w:bookmarkStart w:id="73" w:name="_Toc149628311"/>
      <w:bookmarkStart w:id="74" w:name="_Toc149632417"/>
      <w:r w:rsidRPr="00875412">
        <w:t>Pens</w:t>
      </w:r>
      <w:r w:rsidR="006445CA" w:rsidRPr="00875412">
        <w:t>n</w:t>
      </w:r>
      <w:r w:rsidRPr="00875412">
        <w:t>ews</w:t>
      </w:r>
      <w:r w:rsidR="006445CA" w:rsidRPr="00875412">
        <w:t>.</w:t>
      </w:r>
      <w:r w:rsidR="006445CA" w:rsidRPr="00875412">
        <w:rPr>
          <w:lang w:val="en-US"/>
        </w:rPr>
        <w:t>ru</w:t>
      </w:r>
      <w:r w:rsidRPr="00875412">
        <w:t>,</w:t>
      </w:r>
      <w:r w:rsidR="000A5CC1" w:rsidRPr="00875412">
        <w:t xml:space="preserve"> </w:t>
      </w:r>
      <w:r w:rsidRPr="00875412">
        <w:t>31.10.2023,</w:t>
      </w:r>
      <w:r w:rsidR="000A5CC1" w:rsidRPr="00875412">
        <w:t xml:space="preserve"> «</w:t>
      </w:r>
      <w:r w:rsidRPr="00875412">
        <w:t>Пенсии</w:t>
      </w:r>
      <w:r w:rsidR="000A5CC1" w:rsidRPr="00875412">
        <w:t xml:space="preserve"> </w:t>
      </w:r>
      <w:r w:rsidRPr="00875412">
        <w:t>будут</w:t>
      </w:r>
      <w:r w:rsidR="000A5CC1" w:rsidRPr="00875412">
        <w:t xml:space="preserve"> </w:t>
      </w:r>
      <w:r w:rsidRPr="00875412">
        <w:t>назначаться</w:t>
      </w:r>
      <w:r w:rsidR="000A5CC1" w:rsidRPr="00875412">
        <w:t xml:space="preserve"> </w:t>
      </w:r>
      <w:r w:rsidRPr="00875412">
        <w:t>путем</w:t>
      </w:r>
      <w:r w:rsidR="000A5CC1" w:rsidRPr="00875412">
        <w:t xml:space="preserve"> «</w:t>
      </w:r>
      <w:r w:rsidRPr="00875412">
        <w:t>подмигивания</w:t>
      </w:r>
      <w:r w:rsidR="000A5CC1" w:rsidRPr="00875412">
        <w:t>»</w:t>
      </w:r>
      <w:bookmarkEnd w:id="73"/>
      <w:r w:rsidRPr="00875412">
        <w:t>.</w:t>
      </w:r>
      <w:r w:rsidR="000A5CC1" w:rsidRPr="00875412">
        <w:t xml:space="preserve"> </w:t>
      </w:r>
      <w:r w:rsidRPr="00875412">
        <w:t>Глава</w:t>
      </w:r>
      <w:r w:rsidR="000A5CC1" w:rsidRPr="00875412">
        <w:t xml:space="preserve"> </w:t>
      </w:r>
      <w:r w:rsidRPr="00875412">
        <w:t>Соцфонда</w:t>
      </w:r>
      <w:r w:rsidR="000A5CC1" w:rsidRPr="00875412">
        <w:t xml:space="preserve"> </w:t>
      </w:r>
      <w:r w:rsidRPr="00875412">
        <w:t>выступил</w:t>
      </w:r>
      <w:r w:rsidR="000A5CC1" w:rsidRPr="00875412">
        <w:t xml:space="preserve"> </w:t>
      </w:r>
      <w:r w:rsidRPr="00875412">
        <w:t>в</w:t>
      </w:r>
      <w:r w:rsidR="000A5CC1" w:rsidRPr="00875412">
        <w:t xml:space="preserve"> </w:t>
      </w:r>
      <w:r w:rsidRPr="00875412">
        <w:t>Совете</w:t>
      </w:r>
      <w:r w:rsidR="000A5CC1" w:rsidRPr="00875412">
        <w:t xml:space="preserve"> </w:t>
      </w:r>
      <w:r w:rsidRPr="00875412">
        <w:t>Федерации</w:t>
      </w:r>
      <w:r w:rsidR="000A5CC1" w:rsidRPr="00875412">
        <w:t xml:space="preserve"> </w:t>
      </w:r>
      <w:r w:rsidRPr="00875412">
        <w:t>с</w:t>
      </w:r>
      <w:r w:rsidR="000A5CC1" w:rsidRPr="00875412">
        <w:t xml:space="preserve"> </w:t>
      </w:r>
      <w:r w:rsidRPr="00875412">
        <w:t>более</w:t>
      </w:r>
      <w:r w:rsidR="000A5CC1" w:rsidRPr="00875412">
        <w:t xml:space="preserve"> </w:t>
      </w:r>
      <w:r w:rsidRPr="00875412">
        <w:t>чем</w:t>
      </w:r>
      <w:r w:rsidR="000A5CC1" w:rsidRPr="00875412">
        <w:t xml:space="preserve"> </w:t>
      </w:r>
      <w:r w:rsidRPr="00875412">
        <w:t>странным</w:t>
      </w:r>
      <w:r w:rsidR="000A5CC1" w:rsidRPr="00875412">
        <w:t xml:space="preserve"> </w:t>
      </w:r>
      <w:r w:rsidRPr="00875412">
        <w:t>докладом</w:t>
      </w:r>
      <w:bookmarkEnd w:id="74"/>
    </w:p>
    <w:p w:rsidR="00083F05" w:rsidRPr="00875412" w:rsidRDefault="00083F05" w:rsidP="00C544BE">
      <w:pPr>
        <w:pStyle w:val="3"/>
      </w:pPr>
      <w:bookmarkStart w:id="75" w:name="_Toc149632418"/>
      <w:r w:rsidRPr="00875412">
        <w:t>Глава</w:t>
      </w:r>
      <w:r w:rsidR="000A5CC1" w:rsidRPr="00875412">
        <w:t xml:space="preserve"> </w:t>
      </w:r>
      <w:r w:rsidRPr="00875412">
        <w:t>Фонда</w:t>
      </w:r>
      <w:r w:rsidR="000A5CC1" w:rsidRPr="00875412">
        <w:t xml:space="preserve"> </w:t>
      </w:r>
      <w:r w:rsidRPr="00875412">
        <w:t>социального</w:t>
      </w:r>
      <w:r w:rsidR="000A5CC1" w:rsidRPr="00875412">
        <w:t xml:space="preserve"> </w:t>
      </w:r>
      <w:r w:rsidRPr="00875412">
        <w:t>и</w:t>
      </w:r>
      <w:r w:rsidR="000A5CC1" w:rsidRPr="00875412">
        <w:t xml:space="preserve"> </w:t>
      </w:r>
      <w:r w:rsidRPr="00875412">
        <w:t>пенсионного</w:t>
      </w:r>
      <w:r w:rsidR="000A5CC1" w:rsidRPr="00875412">
        <w:t xml:space="preserve"> </w:t>
      </w:r>
      <w:r w:rsidRPr="00875412">
        <w:t>обеспечения</w:t>
      </w:r>
      <w:r w:rsidR="000A5CC1" w:rsidRPr="00875412">
        <w:t xml:space="preserve"> </w:t>
      </w:r>
      <w:r w:rsidRPr="00875412">
        <w:t>Сергей</w:t>
      </w:r>
      <w:r w:rsidR="000A5CC1" w:rsidRPr="00875412">
        <w:t xml:space="preserve"> </w:t>
      </w:r>
      <w:r w:rsidRPr="00875412">
        <w:t>Чирков</w:t>
      </w:r>
      <w:r w:rsidR="000A5CC1" w:rsidRPr="00875412">
        <w:t xml:space="preserve"> </w:t>
      </w:r>
      <w:r w:rsidRPr="00875412">
        <w:t>сделал</w:t>
      </w:r>
      <w:r w:rsidR="000A5CC1" w:rsidRPr="00875412">
        <w:t xml:space="preserve"> </w:t>
      </w:r>
      <w:r w:rsidRPr="00875412">
        <w:t>сразу</w:t>
      </w:r>
      <w:r w:rsidR="000A5CC1" w:rsidRPr="00875412">
        <w:t xml:space="preserve"> </w:t>
      </w:r>
      <w:r w:rsidRPr="00875412">
        <w:t>ряд</w:t>
      </w:r>
      <w:r w:rsidR="000A5CC1" w:rsidRPr="00875412">
        <w:t xml:space="preserve"> </w:t>
      </w:r>
      <w:r w:rsidRPr="00875412">
        <w:t>важных</w:t>
      </w:r>
      <w:r w:rsidR="000A5CC1" w:rsidRPr="00875412">
        <w:t xml:space="preserve"> </w:t>
      </w:r>
      <w:r w:rsidRPr="00875412">
        <w:t>заявлений,</w:t>
      </w:r>
      <w:r w:rsidR="000A5CC1" w:rsidRPr="00875412">
        <w:t xml:space="preserve"> </w:t>
      </w:r>
      <w:r w:rsidRPr="00875412">
        <w:t>касающихся</w:t>
      </w:r>
      <w:r w:rsidR="000A5CC1" w:rsidRPr="00875412">
        <w:t xml:space="preserve"> </w:t>
      </w:r>
      <w:r w:rsidRPr="00875412">
        <w:t>в</w:t>
      </w:r>
      <w:r w:rsidR="000A5CC1" w:rsidRPr="00875412">
        <w:t xml:space="preserve"> </w:t>
      </w:r>
      <w:r w:rsidRPr="00875412">
        <w:t>том</w:t>
      </w:r>
      <w:r w:rsidR="000A5CC1" w:rsidRPr="00875412">
        <w:t xml:space="preserve"> </w:t>
      </w:r>
      <w:r w:rsidRPr="00875412">
        <w:t>числе</w:t>
      </w:r>
      <w:r w:rsidR="000A5CC1" w:rsidRPr="00875412">
        <w:t xml:space="preserve"> </w:t>
      </w:r>
      <w:r w:rsidRPr="00875412">
        <w:t>и</w:t>
      </w:r>
      <w:r w:rsidR="000A5CC1" w:rsidRPr="00875412">
        <w:t xml:space="preserve"> </w:t>
      </w:r>
      <w:r w:rsidRPr="00875412">
        <w:t>жизни</w:t>
      </w:r>
      <w:r w:rsidR="000A5CC1" w:rsidRPr="00875412">
        <w:t xml:space="preserve"> </w:t>
      </w:r>
      <w:r w:rsidRPr="00875412">
        <w:t>пенсионеров.</w:t>
      </w:r>
      <w:r w:rsidR="000A5CC1" w:rsidRPr="00875412">
        <w:t xml:space="preserve"> </w:t>
      </w:r>
      <w:r w:rsidRPr="00875412">
        <w:t>И</w:t>
      </w:r>
      <w:r w:rsidR="000A5CC1" w:rsidRPr="00875412">
        <w:t xml:space="preserve"> </w:t>
      </w:r>
      <w:r w:rsidRPr="00875412">
        <w:t>сделал</w:t>
      </w:r>
      <w:r w:rsidR="000A5CC1" w:rsidRPr="00875412">
        <w:t xml:space="preserve"> </w:t>
      </w:r>
      <w:r w:rsidRPr="00875412">
        <w:t>это</w:t>
      </w:r>
      <w:r w:rsidR="000A5CC1" w:rsidRPr="00875412">
        <w:t xml:space="preserve"> </w:t>
      </w:r>
      <w:r w:rsidRPr="00875412">
        <w:t>он</w:t>
      </w:r>
      <w:r w:rsidR="000A5CC1" w:rsidRPr="00875412">
        <w:t xml:space="preserve"> </w:t>
      </w:r>
      <w:r w:rsidRPr="00875412">
        <w:t>с</w:t>
      </w:r>
      <w:r w:rsidR="000A5CC1" w:rsidRPr="00875412">
        <w:t xml:space="preserve"> </w:t>
      </w:r>
      <w:r w:rsidRPr="00875412">
        <w:t>высокой</w:t>
      </w:r>
      <w:r w:rsidR="000A5CC1" w:rsidRPr="00875412">
        <w:t xml:space="preserve"> </w:t>
      </w:r>
      <w:r w:rsidRPr="00875412">
        <w:t>трибуны,</w:t>
      </w:r>
      <w:r w:rsidR="000A5CC1" w:rsidRPr="00875412">
        <w:t xml:space="preserve"> </w:t>
      </w:r>
      <w:r w:rsidRPr="00875412">
        <w:t>а</w:t>
      </w:r>
      <w:r w:rsidR="000A5CC1" w:rsidRPr="00875412">
        <w:t xml:space="preserve"> </w:t>
      </w:r>
      <w:r w:rsidRPr="00875412">
        <w:t>именно</w:t>
      </w:r>
      <w:r w:rsidR="000A5CC1" w:rsidRPr="00875412">
        <w:t xml:space="preserve"> </w:t>
      </w:r>
      <w:r w:rsidRPr="00875412">
        <w:t>с</w:t>
      </w:r>
      <w:r w:rsidR="000A5CC1" w:rsidRPr="00875412">
        <w:t xml:space="preserve"> </w:t>
      </w:r>
      <w:r w:rsidRPr="00875412">
        <w:t>трибуны</w:t>
      </w:r>
      <w:r w:rsidR="000A5CC1" w:rsidRPr="00875412">
        <w:t xml:space="preserve"> </w:t>
      </w:r>
      <w:r w:rsidRPr="00875412">
        <w:t>Совета</w:t>
      </w:r>
      <w:r w:rsidR="000A5CC1" w:rsidRPr="00875412">
        <w:t xml:space="preserve"> </w:t>
      </w:r>
      <w:r w:rsidRPr="00875412">
        <w:t>Федерации,</w:t>
      </w:r>
      <w:r w:rsidR="000A5CC1" w:rsidRPr="00875412">
        <w:t xml:space="preserve"> </w:t>
      </w:r>
      <w:r w:rsidRPr="00875412">
        <w:t>пишет</w:t>
      </w:r>
      <w:r w:rsidR="000A5CC1" w:rsidRPr="00875412">
        <w:t xml:space="preserve"> </w:t>
      </w:r>
      <w:r w:rsidRPr="00875412">
        <w:t>Pensnews.ru.</w:t>
      </w:r>
      <w:bookmarkEnd w:id="75"/>
    </w:p>
    <w:p w:rsidR="00083F05" w:rsidRPr="00875412" w:rsidRDefault="00083F05" w:rsidP="00083F05">
      <w:r w:rsidRPr="00875412">
        <w:t>Несмотря</w:t>
      </w:r>
      <w:r w:rsidR="000A5CC1" w:rsidRPr="00875412">
        <w:t xml:space="preserve"> </w:t>
      </w:r>
      <w:r w:rsidRPr="00875412">
        <w:t>на</w:t>
      </w:r>
      <w:r w:rsidR="000A5CC1" w:rsidRPr="00875412">
        <w:t xml:space="preserve"> </w:t>
      </w:r>
      <w:r w:rsidRPr="00875412">
        <w:t>то,</w:t>
      </w:r>
      <w:r w:rsidR="000A5CC1" w:rsidRPr="00875412">
        <w:t xml:space="preserve"> </w:t>
      </w:r>
      <w:r w:rsidRPr="00875412">
        <w:t>что</w:t>
      </w:r>
      <w:r w:rsidR="000A5CC1" w:rsidRPr="00875412">
        <w:t xml:space="preserve"> </w:t>
      </w:r>
      <w:r w:rsidRPr="00875412">
        <w:t>в</w:t>
      </w:r>
      <w:r w:rsidR="000A5CC1" w:rsidRPr="00875412">
        <w:t xml:space="preserve"> </w:t>
      </w:r>
      <w:r w:rsidRPr="00875412">
        <w:t>анонсе</w:t>
      </w:r>
      <w:r w:rsidR="000A5CC1" w:rsidRPr="00875412">
        <w:t xml:space="preserve"> </w:t>
      </w:r>
      <w:r w:rsidRPr="00875412">
        <w:t>мероприятия</w:t>
      </w:r>
      <w:r w:rsidR="000A5CC1" w:rsidRPr="00875412">
        <w:t xml:space="preserve"> </w:t>
      </w:r>
      <w:r w:rsidRPr="00875412">
        <w:t>значились</w:t>
      </w:r>
      <w:r w:rsidR="000A5CC1" w:rsidRPr="00875412">
        <w:t xml:space="preserve"> </w:t>
      </w:r>
      <w:r w:rsidRPr="00875412">
        <w:t>вопросы</w:t>
      </w:r>
      <w:r w:rsidR="000A5CC1" w:rsidRPr="00875412">
        <w:t xml:space="preserve"> </w:t>
      </w:r>
      <w:r w:rsidRPr="00875412">
        <w:t>увеличения</w:t>
      </w:r>
      <w:r w:rsidR="000A5CC1" w:rsidRPr="00875412">
        <w:t xml:space="preserve"> </w:t>
      </w:r>
      <w:r w:rsidRPr="00875412">
        <w:t>пенсий,</w:t>
      </w:r>
      <w:r w:rsidR="000A5CC1" w:rsidRPr="00875412">
        <w:t xml:space="preserve"> </w:t>
      </w:r>
      <w:r w:rsidRPr="00875412">
        <w:t>из</w:t>
      </w:r>
      <w:r w:rsidR="000A5CC1" w:rsidRPr="00875412">
        <w:t xml:space="preserve"> </w:t>
      </w:r>
      <w:r w:rsidRPr="00875412">
        <w:t>речи</w:t>
      </w:r>
      <w:r w:rsidR="000A5CC1" w:rsidRPr="00875412">
        <w:t xml:space="preserve"> </w:t>
      </w:r>
      <w:r w:rsidRPr="00875412">
        <w:t>Сергея</w:t>
      </w:r>
      <w:r w:rsidR="000A5CC1" w:rsidRPr="00875412">
        <w:t xml:space="preserve"> </w:t>
      </w:r>
      <w:r w:rsidRPr="00875412">
        <w:t>Чиркова</w:t>
      </w:r>
      <w:r w:rsidR="000A5CC1" w:rsidRPr="00875412">
        <w:t xml:space="preserve"> </w:t>
      </w:r>
      <w:r w:rsidRPr="00875412">
        <w:t>быстро</w:t>
      </w:r>
      <w:r w:rsidR="000A5CC1" w:rsidRPr="00875412">
        <w:t xml:space="preserve"> </w:t>
      </w:r>
      <w:r w:rsidRPr="00875412">
        <w:t>стало</w:t>
      </w:r>
      <w:r w:rsidR="000A5CC1" w:rsidRPr="00875412">
        <w:t xml:space="preserve"> </w:t>
      </w:r>
      <w:r w:rsidRPr="00875412">
        <w:t>понятно,</w:t>
      </w:r>
      <w:r w:rsidR="000A5CC1" w:rsidRPr="00875412">
        <w:t xml:space="preserve"> </w:t>
      </w:r>
      <w:r w:rsidRPr="00875412">
        <w:t>что</w:t>
      </w:r>
      <w:r w:rsidR="000A5CC1" w:rsidRPr="00875412">
        <w:t xml:space="preserve"> </w:t>
      </w:r>
      <w:r w:rsidRPr="00875412">
        <w:t>говорить</w:t>
      </w:r>
      <w:r w:rsidR="000A5CC1" w:rsidRPr="00875412">
        <w:t xml:space="preserve"> </w:t>
      </w:r>
      <w:r w:rsidRPr="00875412">
        <w:t>он</w:t>
      </w:r>
      <w:r w:rsidR="000A5CC1" w:rsidRPr="00875412">
        <w:t xml:space="preserve"> </w:t>
      </w:r>
      <w:r w:rsidRPr="00875412">
        <w:t>в</w:t>
      </w:r>
      <w:r w:rsidR="000A5CC1" w:rsidRPr="00875412">
        <w:t xml:space="preserve"> </w:t>
      </w:r>
      <w:r w:rsidRPr="00875412">
        <w:t>сенат</w:t>
      </w:r>
      <w:r w:rsidR="000A5CC1" w:rsidRPr="00875412">
        <w:t xml:space="preserve"> </w:t>
      </w:r>
      <w:r w:rsidRPr="00875412">
        <w:t>пришел</w:t>
      </w:r>
      <w:r w:rsidR="000A5CC1" w:rsidRPr="00875412">
        <w:t xml:space="preserve"> </w:t>
      </w:r>
      <w:r w:rsidRPr="00875412">
        <w:t>в</w:t>
      </w:r>
      <w:r w:rsidR="000A5CC1" w:rsidRPr="00875412">
        <w:t xml:space="preserve"> </w:t>
      </w:r>
      <w:r w:rsidRPr="00875412">
        <w:t>основном</w:t>
      </w:r>
      <w:r w:rsidR="000A5CC1" w:rsidRPr="00875412">
        <w:t xml:space="preserve"> </w:t>
      </w:r>
      <w:r w:rsidRPr="00875412">
        <w:t>о</w:t>
      </w:r>
      <w:r w:rsidR="000A5CC1" w:rsidRPr="00875412">
        <w:t xml:space="preserve"> </w:t>
      </w:r>
      <w:r w:rsidRPr="00875412">
        <w:t>технологических</w:t>
      </w:r>
      <w:r w:rsidR="000A5CC1" w:rsidRPr="00875412">
        <w:t xml:space="preserve"> «</w:t>
      </w:r>
      <w:r w:rsidRPr="00875412">
        <w:t>новинках</w:t>
      </w:r>
      <w:r w:rsidR="000A5CC1" w:rsidRPr="00875412">
        <w:t xml:space="preserve">» </w:t>
      </w:r>
      <w:r w:rsidRPr="00875412">
        <w:t>в</w:t>
      </w:r>
      <w:r w:rsidR="000A5CC1" w:rsidRPr="00875412">
        <w:t xml:space="preserve"> </w:t>
      </w:r>
      <w:r w:rsidRPr="00875412">
        <w:t>работе</w:t>
      </w:r>
      <w:r w:rsidR="000A5CC1" w:rsidRPr="00875412">
        <w:t xml:space="preserve"> </w:t>
      </w:r>
      <w:r w:rsidRPr="00875412">
        <w:t>со</w:t>
      </w:r>
      <w:r w:rsidR="000A5CC1" w:rsidRPr="00875412">
        <w:t xml:space="preserve"> </w:t>
      </w:r>
      <w:r w:rsidRPr="00875412">
        <w:t>стариками.</w:t>
      </w:r>
    </w:p>
    <w:p w:rsidR="00083F05" w:rsidRPr="00875412" w:rsidRDefault="00083F05" w:rsidP="00083F05">
      <w:r w:rsidRPr="00875412">
        <w:t>Так,</w:t>
      </w:r>
      <w:r w:rsidR="000A5CC1" w:rsidRPr="00875412">
        <w:t xml:space="preserve"> </w:t>
      </w:r>
      <w:r w:rsidRPr="00875412">
        <w:t>в</w:t>
      </w:r>
      <w:r w:rsidR="000A5CC1" w:rsidRPr="00875412">
        <w:t xml:space="preserve"> </w:t>
      </w:r>
      <w:r w:rsidRPr="00875412">
        <w:t>своем</w:t>
      </w:r>
      <w:r w:rsidR="000A5CC1" w:rsidRPr="00875412">
        <w:t xml:space="preserve"> </w:t>
      </w:r>
      <w:r w:rsidRPr="00875412">
        <w:t>выступлении</w:t>
      </w:r>
      <w:r w:rsidR="000A5CC1" w:rsidRPr="00875412">
        <w:t xml:space="preserve"> </w:t>
      </w:r>
      <w:r w:rsidRPr="00875412">
        <w:t>Чирков</w:t>
      </w:r>
      <w:r w:rsidR="000A5CC1" w:rsidRPr="00875412">
        <w:t xml:space="preserve"> </w:t>
      </w:r>
      <w:r w:rsidRPr="00875412">
        <w:t>отметил,</w:t>
      </w:r>
      <w:r w:rsidR="000A5CC1" w:rsidRPr="00875412">
        <w:t xml:space="preserve"> </w:t>
      </w:r>
      <w:r w:rsidRPr="00875412">
        <w:t>что</w:t>
      </w:r>
      <w:r w:rsidR="000A5CC1" w:rsidRPr="00875412">
        <w:t xml:space="preserve"> </w:t>
      </w:r>
      <w:r w:rsidRPr="00875412">
        <w:t>одной</w:t>
      </w:r>
      <w:r w:rsidR="000A5CC1" w:rsidRPr="00875412">
        <w:t xml:space="preserve"> </w:t>
      </w:r>
      <w:r w:rsidRPr="00875412">
        <w:t>из</w:t>
      </w:r>
      <w:r w:rsidR="000A5CC1" w:rsidRPr="00875412">
        <w:t xml:space="preserve"> </w:t>
      </w:r>
      <w:r w:rsidRPr="00875412">
        <w:t>ключевых</w:t>
      </w:r>
      <w:r w:rsidR="000A5CC1" w:rsidRPr="00875412">
        <w:t xml:space="preserve"> </w:t>
      </w:r>
      <w:r w:rsidRPr="00875412">
        <w:t>обязанностей</w:t>
      </w:r>
      <w:r w:rsidR="000A5CC1" w:rsidRPr="00875412">
        <w:t xml:space="preserve"> </w:t>
      </w:r>
      <w:r w:rsidRPr="00875412">
        <w:t>его</w:t>
      </w:r>
      <w:r w:rsidR="000A5CC1" w:rsidRPr="00875412">
        <w:t xml:space="preserve"> </w:t>
      </w:r>
      <w:r w:rsidRPr="00875412">
        <w:t>ведомства</w:t>
      </w:r>
      <w:r w:rsidR="000A5CC1" w:rsidRPr="00875412">
        <w:t xml:space="preserve"> </w:t>
      </w:r>
      <w:r w:rsidRPr="00875412">
        <w:t>он</w:t>
      </w:r>
      <w:r w:rsidR="000A5CC1" w:rsidRPr="00875412">
        <w:t xml:space="preserve"> </w:t>
      </w:r>
      <w:r w:rsidRPr="00875412">
        <w:t>считает</w:t>
      </w:r>
      <w:r w:rsidR="000A5CC1" w:rsidRPr="00875412">
        <w:t xml:space="preserve"> «</w:t>
      </w:r>
      <w:r w:rsidRPr="00875412">
        <w:t>доведение</w:t>
      </w:r>
      <w:r w:rsidR="000A5CC1" w:rsidRPr="00875412">
        <w:t xml:space="preserve"> </w:t>
      </w:r>
      <w:r w:rsidRPr="00875412">
        <w:t>до</w:t>
      </w:r>
      <w:r w:rsidR="000A5CC1" w:rsidRPr="00875412">
        <w:t xml:space="preserve"> </w:t>
      </w:r>
      <w:r w:rsidRPr="00875412">
        <w:t>потенциального</w:t>
      </w:r>
      <w:r w:rsidR="000A5CC1" w:rsidRPr="00875412">
        <w:t xml:space="preserve"> </w:t>
      </w:r>
      <w:r w:rsidRPr="00875412">
        <w:t>получателя</w:t>
      </w:r>
      <w:r w:rsidR="000A5CC1" w:rsidRPr="00875412">
        <w:t xml:space="preserve"> </w:t>
      </w:r>
      <w:r w:rsidRPr="00875412">
        <w:t>информации</w:t>
      </w:r>
      <w:r w:rsidR="000A5CC1" w:rsidRPr="00875412">
        <w:t xml:space="preserve"> </w:t>
      </w:r>
      <w:r w:rsidRPr="00875412">
        <w:t>о</w:t>
      </w:r>
      <w:r w:rsidR="000A5CC1" w:rsidRPr="00875412">
        <w:t xml:space="preserve"> </w:t>
      </w:r>
      <w:r w:rsidRPr="00875412">
        <w:t>выплатах</w:t>
      </w:r>
      <w:r w:rsidR="000A5CC1" w:rsidRPr="00875412">
        <w:t>»</w:t>
      </w:r>
      <w:r w:rsidRPr="00875412">
        <w:t>,</w:t>
      </w:r>
      <w:r w:rsidR="000A5CC1" w:rsidRPr="00875412">
        <w:t xml:space="preserve"> </w:t>
      </w:r>
      <w:r w:rsidRPr="00875412">
        <w:t>а</w:t>
      </w:r>
      <w:r w:rsidR="000A5CC1" w:rsidRPr="00875412">
        <w:t xml:space="preserve"> </w:t>
      </w:r>
      <w:r w:rsidRPr="00875412">
        <w:t>также</w:t>
      </w:r>
      <w:r w:rsidR="000A5CC1" w:rsidRPr="00875412">
        <w:t xml:space="preserve"> </w:t>
      </w:r>
      <w:r w:rsidRPr="00875412">
        <w:t>о</w:t>
      </w:r>
      <w:r w:rsidR="000A5CC1" w:rsidRPr="00875412">
        <w:t xml:space="preserve"> </w:t>
      </w:r>
      <w:r w:rsidRPr="00875412">
        <w:t>положенных</w:t>
      </w:r>
      <w:r w:rsidR="000A5CC1" w:rsidRPr="00875412">
        <w:t xml:space="preserve"> </w:t>
      </w:r>
      <w:r w:rsidRPr="00875412">
        <w:t>льготах.</w:t>
      </w:r>
      <w:r w:rsidR="000A5CC1" w:rsidRPr="00875412">
        <w:t xml:space="preserve"> </w:t>
      </w:r>
      <w:r w:rsidRPr="00875412">
        <w:t>Но</w:t>
      </w:r>
      <w:r w:rsidR="000A5CC1" w:rsidRPr="00875412">
        <w:t xml:space="preserve"> </w:t>
      </w:r>
      <w:r w:rsidRPr="00875412">
        <w:t>никак</w:t>
      </w:r>
      <w:r w:rsidR="000A5CC1" w:rsidRPr="00875412">
        <w:t xml:space="preserve"> </w:t>
      </w:r>
      <w:r w:rsidRPr="00875412">
        <w:t>не</w:t>
      </w:r>
      <w:r w:rsidR="000A5CC1" w:rsidRPr="00875412">
        <w:t xml:space="preserve"> </w:t>
      </w:r>
      <w:r w:rsidRPr="00875412">
        <w:t>повышение</w:t>
      </w:r>
      <w:r w:rsidR="000A5CC1" w:rsidRPr="00875412">
        <w:t xml:space="preserve"> </w:t>
      </w:r>
      <w:r w:rsidRPr="00875412">
        <w:t>выплат.</w:t>
      </w:r>
    </w:p>
    <w:p w:rsidR="00083F05" w:rsidRPr="00875412" w:rsidRDefault="00083F05" w:rsidP="00083F05">
      <w:r w:rsidRPr="00875412">
        <w:lastRenderedPageBreak/>
        <w:t>В</w:t>
      </w:r>
      <w:r w:rsidR="000A5CC1" w:rsidRPr="00875412">
        <w:t xml:space="preserve"> </w:t>
      </w:r>
      <w:r w:rsidRPr="00875412">
        <w:t>частности,</w:t>
      </w:r>
      <w:r w:rsidR="000A5CC1" w:rsidRPr="00875412">
        <w:t xml:space="preserve"> </w:t>
      </w:r>
      <w:r w:rsidRPr="00875412">
        <w:t>глава</w:t>
      </w:r>
      <w:r w:rsidR="000A5CC1" w:rsidRPr="00875412">
        <w:t xml:space="preserve"> </w:t>
      </w:r>
      <w:r w:rsidRPr="00875412">
        <w:t>ведомства</w:t>
      </w:r>
      <w:r w:rsidR="000A5CC1" w:rsidRPr="00875412">
        <w:t xml:space="preserve"> </w:t>
      </w:r>
      <w:r w:rsidRPr="00875412">
        <w:t>заверил</w:t>
      </w:r>
      <w:r w:rsidR="000A5CC1" w:rsidRPr="00875412">
        <w:t xml:space="preserve"> </w:t>
      </w:r>
      <w:r w:rsidRPr="00875412">
        <w:t>присутствующих,</w:t>
      </w:r>
      <w:r w:rsidR="000A5CC1" w:rsidRPr="00875412">
        <w:t xml:space="preserve"> </w:t>
      </w:r>
      <w:r w:rsidRPr="00875412">
        <w:t>что</w:t>
      </w:r>
      <w:r w:rsidR="000A5CC1" w:rsidRPr="00875412">
        <w:t xml:space="preserve"> </w:t>
      </w:r>
      <w:r w:rsidRPr="00875412">
        <w:t>он</w:t>
      </w:r>
      <w:r w:rsidR="000A5CC1" w:rsidRPr="00875412">
        <w:t xml:space="preserve"> </w:t>
      </w:r>
      <w:r w:rsidRPr="00875412">
        <w:t>лично</w:t>
      </w:r>
      <w:r w:rsidR="000A5CC1" w:rsidRPr="00875412">
        <w:t xml:space="preserve"> </w:t>
      </w:r>
      <w:r w:rsidRPr="00875412">
        <w:t>приложит</w:t>
      </w:r>
      <w:r w:rsidR="000A5CC1" w:rsidRPr="00875412">
        <w:t xml:space="preserve"> </w:t>
      </w:r>
      <w:r w:rsidRPr="00875412">
        <w:t>все</w:t>
      </w:r>
      <w:r w:rsidR="000A5CC1" w:rsidRPr="00875412">
        <w:t xml:space="preserve"> </w:t>
      </w:r>
      <w:r w:rsidRPr="00875412">
        <w:t>усилия,</w:t>
      </w:r>
      <w:r w:rsidR="000A5CC1" w:rsidRPr="00875412">
        <w:t xml:space="preserve"> </w:t>
      </w:r>
      <w:r w:rsidRPr="00875412">
        <w:t>чтобы</w:t>
      </w:r>
      <w:r w:rsidR="000A5CC1" w:rsidRPr="00875412">
        <w:t xml:space="preserve"> </w:t>
      </w:r>
      <w:r w:rsidRPr="00875412">
        <w:t>и</w:t>
      </w:r>
      <w:r w:rsidR="000A5CC1" w:rsidRPr="00875412">
        <w:t xml:space="preserve"> </w:t>
      </w:r>
      <w:r w:rsidRPr="00875412">
        <w:t>дальше</w:t>
      </w:r>
      <w:r w:rsidR="000A5CC1" w:rsidRPr="00875412">
        <w:t xml:space="preserve"> </w:t>
      </w:r>
      <w:r w:rsidRPr="00875412">
        <w:t>информирование</w:t>
      </w:r>
      <w:r w:rsidR="000A5CC1" w:rsidRPr="00875412">
        <w:t xml:space="preserve"> </w:t>
      </w:r>
      <w:r w:rsidRPr="00875412">
        <w:t>было</w:t>
      </w:r>
      <w:r w:rsidR="000A5CC1" w:rsidRPr="00875412">
        <w:t xml:space="preserve"> </w:t>
      </w:r>
      <w:r w:rsidRPr="00875412">
        <w:t>своевременным,</w:t>
      </w:r>
      <w:r w:rsidR="000A5CC1" w:rsidRPr="00875412">
        <w:t xml:space="preserve"> </w:t>
      </w:r>
      <w:r w:rsidRPr="00875412">
        <w:t>а</w:t>
      </w:r>
      <w:r w:rsidR="000A5CC1" w:rsidRPr="00875412">
        <w:t xml:space="preserve"> </w:t>
      </w:r>
      <w:r w:rsidRPr="00875412">
        <w:t>система</w:t>
      </w:r>
      <w:r w:rsidR="000A5CC1" w:rsidRPr="00875412">
        <w:t xml:space="preserve"> </w:t>
      </w:r>
      <w:r w:rsidRPr="00875412">
        <w:t>проактивного</w:t>
      </w:r>
      <w:r w:rsidR="000A5CC1" w:rsidRPr="00875412">
        <w:t xml:space="preserve"> </w:t>
      </w:r>
      <w:r w:rsidRPr="00875412">
        <w:t>назначения</w:t>
      </w:r>
      <w:r w:rsidR="000A5CC1" w:rsidRPr="00875412">
        <w:t xml:space="preserve"> </w:t>
      </w:r>
      <w:r w:rsidRPr="00875412">
        <w:t>пенсий</w:t>
      </w:r>
      <w:r w:rsidR="000A5CC1" w:rsidRPr="00875412">
        <w:t xml:space="preserve"> </w:t>
      </w:r>
      <w:r w:rsidRPr="00875412">
        <w:t>и</w:t>
      </w:r>
      <w:r w:rsidR="000A5CC1" w:rsidRPr="00875412">
        <w:t xml:space="preserve"> </w:t>
      </w:r>
      <w:r w:rsidRPr="00875412">
        <w:t>пособий</w:t>
      </w:r>
      <w:r w:rsidR="000A5CC1" w:rsidRPr="00875412">
        <w:t xml:space="preserve"> </w:t>
      </w:r>
      <w:r w:rsidRPr="00875412">
        <w:t>работала</w:t>
      </w:r>
      <w:r w:rsidR="000A5CC1" w:rsidRPr="00875412">
        <w:t xml:space="preserve"> </w:t>
      </w:r>
      <w:r w:rsidRPr="00875412">
        <w:t>без</w:t>
      </w:r>
      <w:r w:rsidR="000A5CC1" w:rsidRPr="00875412">
        <w:t xml:space="preserve"> </w:t>
      </w:r>
      <w:r w:rsidRPr="00875412">
        <w:t>сбоев.</w:t>
      </w:r>
    </w:p>
    <w:p w:rsidR="00083F05" w:rsidRPr="00875412" w:rsidRDefault="00083F05" w:rsidP="00083F05">
      <w:r w:rsidRPr="00875412">
        <w:t>Оптимистический</w:t>
      </w:r>
      <w:r w:rsidR="000A5CC1" w:rsidRPr="00875412">
        <w:t xml:space="preserve"> </w:t>
      </w:r>
      <w:r w:rsidRPr="00875412">
        <w:t>настрой</w:t>
      </w:r>
      <w:r w:rsidR="000A5CC1" w:rsidRPr="00875412">
        <w:t xml:space="preserve"> </w:t>
      </w:r>
      <w:r w:rsidRPr="00875412">
        <w:t>главы</w:t>
      </w:r>
      <w:r w:rsidR="000A5CC1" w:rsidRPr="00875412">
        <w:t xml:space="preserve"> </w:t>
      </w:r>
      <w:r w:rsidRPr="00875412">
        <w:t>Соцфонда</w:t>
      </w:r>
      <w:r w:rsidR="000A5CC1" w:rsidRPr="00875412">
        <w:t xml:space="preserve"> </w:t>
      </w:r>
      <w:r w:rsidRPr="00875412">
        <w:t>несколько</w:t>
      </w:r>
      <w:r w:rsidR="000A5CC1" w:rsidRPr="00875412">
        <w:t xml:space="preserve"> «</w:t>
      </w:r>
      <w:r w:rsidRPr="00875412">
        <w:t>сбила</w:t>
      </w:r>
      <w:r w:rsidR="000A5CC1" w:rsidRPr="00875412">
        <w:t xml:space="preserve">» </w:t>
      </w:r>
      <w:r w:rsidRPr="00875412">
        <w:t>заместитель</w:t>
      </w:r>
      <w:r w:rsidR="000A5CC1" w:rsidRPr="00875412">
        <w:t xml:space="preserve"> </w:t>
      </w:r>
      <w:r w:rsidRPr="00875412">
        <w:t>председателя</w:t>
      </w:r>
      <w:r w:rsidR="000A5CC1" w:rsidRPr="00875412">
        <w:t xml:space="preserve"> </w:t>
      </w:r>
      <w:r w:rsidRPr="00875412">
        <w:t>Совфеда</w:t>
      </w:r>
      <w:r w:rsidR="000A5CC1" w:rsidRPr="00875412">
        <w:t xml:space="preserve"> </w:t>
      </w:r>
      <w:r w:rsidRPr="00875412">
        <w:t>Валентины</w:t>
      </w:r>
      <w:r w:rsidR="000A5CC1" w:rsidRPr="00875412">
        <w:t xml:space="preserve"> </w:t>
      </w:r>
      <w:r w:rsidRPr="00875412">
        <w:t>Матвиенко</w:t>
      </w:r>
      <w:r w:rsidR="000A5CC1" w:rsidRPr="00875412">
        <w:t xml:space="preserve"> </w:t>
      </w:r>
      <w:r w:rsidRPr="00875412">
        <w:t>-</w:t>
      </w:r>
      <w:r w:rsidR="000A5CC1" w:rsidRPr="00875412">
        <w:t xml:space="preserve"> </w:t>
      </w:r>
      <w:r w:rsidRPr="00875412">
        <w:t>Ирина</w:t>
      </w:r>
      <w:r w:rsidR="000A5CC1" w:rsidRPr="00875412">
        <w:t xml:space="preserve"> </w:t>
      </w:r>
      <w:r w:rsidRPr="00875412">
        <w:t>Святенко:</w:t>
      </w:r>
    </w:p>
    <w:p w:rsidR="00083F05" w:rsidRPr="00875412" w:rsidRDefault="000A5CC1" w:rsidP="00083F05">
      <w:r w:rsidRPr="00875412">
        <w:t>«</w:t>
      </w:r>
      <w:r w:rsidR="00083F05" w:rsidRPr="00875412">
        <w:t>Очень</w:t>
      </w:r>
      <w:r w:rsidRPr="00875412">
        <w:t xml:space="preserve"> </w:t>
      </w:r>
      <w:r w:rsidR="00083F05" w:rsidRPr="00875412">
        <w:t>бы</w:t>
      </w:r>
      <w:r w:rsidRPr="00875412">
        <w:t xml:space="preserve"> </w:t>
      </w:r>
      <w:r w:rsidR="00083F05" w:rsidRPr="00875412">
        <w:t>хотелось,</w:t>
      </w:r>
      <w:r w:rsidRPr="00875412">
        <w:t xml:space="preserve"> </w:t>
      </w:r>
      <w:r w:rsidR="00083F05" w:rsidRPr="00875412">
        <w:t>чтобы</w:t>
      </w:r>
      <w:r w:rsidRPr="00875412">
        <w:t xml:space="preserve"> </w:t>
      </w:r>
      <w:r w:rsidR="00083F05" w:rsidRPr="00875412">
        <w:t>граждане</w:t>
      </w:r>
      <w:r w:rsidRPr="00875412">
        <w:t xml:space="preserve"> </w:t>
      </w:r>
      <w:r w:rsidR="00083F05" w:rsidRPr="00875412">
        <w:t>не</w:t>
      </w:r>
      <w:r w:rsidRPr="00875412">
        <w:t xml:space="preserve"> </w:t>
      </w:r>
      <w:r w:rsidR="00083F05" w:rsidRPr="00875412">
        <w:t>выпрашивали</w:t>
      </w:r>
      <w:r w:rsidRPr="00875412">
        <w:t xml:space="preserve"> </w:t>
      </w:r>
      <w:r w:rsidR="00083F05" w:rsidRPr="00875412">
        <w:t>причитающиеся</w:t>
      </w:r>
      <w:r w:rsidRPr="00875412">
        <w:t xml:space="preserve"> </w:t>
      </w:r>
      <w:r w:rsidR="00083F05" w:rsidRPr="00875412">
        <w:t>им</w:t>
      </w:r>
      <w:r w:rsidRPr="00875412">
        <w:t xml:space="preserve"> </w:t>
      </w:r>
      <w:r w:rsidR="00083F05" w:rsidRPr="00875412">
        <w:t>выплаты,</w:t>
      </w:r>
      <w:r w:rsidRPr="00875412">
        <w:t xml:space="preserve"> </w:t>
      </w:r>
      <w:r w:rsidR="00083F05" w:rsidRPr="00875412">
        <w:t>а</w:t>
      </w:r>
      <w:r w:rsidRPr="00875412">
        <w:t xml:space="preserve"> </w:t>
      </w:r>
      <w:r w:rsidR="00083F05" w:rsidRPr="00875412">
        <w:t>просто</w:t>
      </w:r>
      <w:r w:rsidRPr="00875412">
        <w:t xml:space="preserve"> </w:t>
      </w:r>
      <w:r w:rsidR="00083F05" w:rsidRPr="00875412">
        <w:t>их</w:t>
      </w:r>
      <w:r w:rsidRPr="00875412">
        <w:t xml:space="preserve"> </w:t>
      </w:r>
      <w:r w:rsidR="00083F05" w:rsidRPr="00875412">
        <w:t>получали</w:t>
      </w:r>
      <w:r w:rsidRPr="00875412">
        <w:t>»</w:t>
      </w:r>
      <w:r w:rsidR="00083F05" w:rsidRPr="00875412">
        <w:t>.</w:t>
      </w:r>
    </w:p>
    <w:p w:rsidR="00083F05" w:rsidRPr="00875412" w:rsidRDefault="00083F05" w:rsidP="00083F05">
      <w:r w:rsidRPr="00875412">
        <w:t>Вице-спикер</w:t>
      </w:r>
      <w:r w:rsidR="000A5CC1" w:rsidRPr="00875412">
        <w:t xml:space="preserve"> </w:t>
      </w:r>
      <w:r w:rsidRPr="00875412">
        <w:t>также</w:t>
      </w:r>
      <w:r w:rsidR="000A5CC1" w:rsidRPr="00875412">
        <w:t xml:space="preserve"> </w:t>
      </w:r>
      <w:r w:rsidRPr="00875412">
        <w:t>пояснила,</w:t>
      </w:r>
      <w:r w:rsidR="000A5CC1" w:rsidRPr="00875412">
        <w:t xml:space="preserve"> </w:t>
      </w:r>
      <w:r w:rsidRPr="00875412">
        <w:t>что</w:t>
      </w:r>
      <w:r w:rsidR="000A5CC1" w:rsidRPr="00875412">
        <w:t xml:space="preserve"> </w:t>
      </w:r>
      <w:r w:rsidRPr="00875412">
        <w:t>пенсионеры</w:t>
      </w:r>
      <w:r w:rsidR="000A5CC1" w:rsidRPr="00875412">
        <w:t xml:space="preserve"> </w:t>
      </w:r>
      <w:r w:rsidRPr="00875412">
        <w:t>часто</w:t>
      </w:r>
      <w:r w:rsidR="000A5CC1" w:rsidRPr="00875412">
        <w:t xml:space="preserve"> </w:t>
      </w:r>
      <w:r w:rsidRPr="00875412">
        <w:t>жалуются</w:t>
      </w:r>
      <w:r w:rsidR="000A5CC1" w:rsidRPr="00875412">
        <w:t xml:space="preserve"> </w:t>
      </w:r>
      <w:r w:rsidRPr="00875412">
        <w:t>на</w:t>
      </w:r>
      <w:r w:rsidR="000A5CC1" w:rsidRPr="00875412">
        <w:t xml:space="preserve"> </w:t>
      </w:r>
      <w:r w:rsidRPr="00875412">
        <w:t>трудности</w:t>
      </w:r>
      <w:r w:rsidR="000A5CC1" w:rsidRPr="00875412">
        <w:t xml:space="preserve"> </w:t>
      </w:r>
      <w:r w:rsidRPr="00875412">
        <w:t>с</w:t>
      </w:r>
      <w:r w:rsidR="000A5CC1" w:rsidRPr="00875412">
        <w:t xml:space="preserve"> </w:t>
      </w:r>
      <w:r w:rsidRPr="00875412">
        <w:t>тем,</w:t>
      </w:r>
      <w:r w:rsidR="000A5CC1" w:rsidRPr="00875412">
        <w:t xml:space="preserve"> </w:t>
      </w:r>
      <w:r w:rsidRPr="00875412">
        <w:t>чтобы</w:t>
      </w:r>
      <w:r w:rsidR="000A5CC1" w:rsidRPr="00875412">
        <w:t xml:space="preserve"> </w:t>
      </w:r>
      <w:r w:rsidRPr="00875412">
        <w:t>дозвониться</w:t>
      </w:r>
      <w:r w:rsidR="000A5CC1" w:rsidRPr="00875412">
        <w:t xml:space="preserve"> </w:t>
      </w:r>
      <w:r w:rsidRPr="00875412">
        <w:t>до</w:t>
      </w:r>
      <w:r w:rsidR="000A5CC1" w:rsidRPr="00875412">
        <w:t xml:space="preserve"> </w:t>
      </w:r>
      <w:r w:rsidRPr="00875412">
        <w:t>фонда:</w:t>
      </w:r>
    </w:p>
    <w:p w:rsidR="00083F05" w:rsidRPr="00875412" w:rsidRDefault="000A5CC1" w:rsidP="00083F05">
      <w:r w:rsidRPr="00875412">
        <w:t>«</w:t>
      </w:r>
      <w:r w:rsidR="00083F05" w:rsidRPr="00875412">
        <w:t>Первичные</w:t>
      </w:r>
      <w:r w:rsidRPr="00875412">
        <w:t xml:space="preserve"> </w:t>
      </w:r>
      <w:r w:rsidR="00083F05" w:rsidRPr="00875412">
        <w:t>консультации</w:t>
      </w:r>
      <w:r w:rsidRPr="00875412">
        <w:t xml:space="preserve"> </w:t>
      </w:r>
      <w:r w:rsidR="00083F05" w:rsidRPr="00875412">
        <w:t>даются</w:t>
      </w:r>
      <w:r w:rsidRPr="00875412">
        <w:t xml:space="preserve"> </w:t>
      </w:r>
      <w:r w:rsidR="00083F05" w:rsidRPr="00875412">
        <w:t>оперативно,</w:t>
      </w:r>
      <w:r w:rsidRPr="00875412">
        <w:t xml:space="preserve"> </w:t>
      </w:r>
      <w:r w:rsidR="00083F05" w:rsidRPr="00875412">
        <w:t>но,</w:t>
      </w:r>
      <w:r w:rsidRPr="00875412">
        <w:t xml:space="preserve"> </w:t>
      </w:r>
      <w:r w:rsidR="00083F05" w:rsidRPr="00875412">
        <w:t>если</w:t>
      </w:r>
      <w:r w:rsidRPr="00875412">
        <w:t xml:space="preserve"> </w:t>
      </w:r>
      <w:r w:rsidR="00083F05" w:rsidRPr="00875412">
        <w:t>требует</w:t>
      </w:r>
      <w:r w:rsidRPr="00875412">
        <w:t xml:space="preserve"> </w:t>
      </w:r>
      <w:r w:rsidR="00083F05" w:rsidRPr="00875412">
        <w:t>углубленный</w:t>
      </w:r>
      <w:r w:rsidRPr="00875412">
        <w:t xml:space="preserve"> </w:t>
      </w:r>
      <w:r w:rsidR="00083F05" w:rsidRPr="00875412">
        <w:t>ответ,</w:t>
      </w:r>
      <w:r w:rsidRPr="00875412">
        <w:t xml:space="preserve"> </w:t>
      </w:r>
      <w:r w:rsidR="00083F05" w:rsidRPr="00875412">
        <w:t>при</w:t>
      </w:r>
      <w:r w:rsidRPr="00875412">
        <w:t xml:space="preserve"> </w:t>
      </w:r>
      <w:r w:rsidR="00083F05" w:rsidRPr="00875412">
        <w:t>переключении</w:t>
      </w:r>
      <w:r w:rsidRPr="00875412">
        <w:t xml:space="preserve"> </w:t>
      </w:r>
      <w:r w:rsidR="00083F05" w:rsidRPr="00875412">
        <w:t>на</w:t>
      </w:r>
      <w:r w:rsidRPr="00875412">
        <w:t xml:space="preserve"> </w:t>
      </w:r>
      <w:r w:rsidR="00083F05" w:rsidRPr="00875412">
        <w:t>профильного</w:t>
      </w:r>
      <w:r w:rsidRPr="00875412">
        <w:t xml:space="preserve"> </w:t>
      </w:r>
      <w:r w:rsidR="00083F05" w:rsidRPr="00875412">
        <w:t>специалиста</w:t>
      </w:r>
      <w:r w:rsidRPr="00875412">
        <w:t xml:space="preserve"> </w:t>
      </w:r>
      <w:r w:rsidR="00083F05" w:rsidRPr="00875412">
        <w:t>человек</w:t>
      </w:r>
      <w:r w:rsidRPr="00875412">
        <w:t xml:space="preserve"> </w:t>
      </w:r>
      <w:r w:rsidR="00083F05" w:rsidRPr="00875412">
        <w:t>может</w:t>
      </w:r>
      <w:r w:rsidRPr="00875412">
        <w:t xml:space="preserve"> </w:t>
      </w:r>
      <w:r w:rsidR="00083F05" w:rsidRPr="00875412">
        <w:t>оказаться</w:t>
      </w:r>
      <w:r w:rsidRPr="00875412">
        <w:t xml:space="preserve"> </w:t>
      </w:r>
      <w:r w:rsidR="00083F05" w:rsidRPr="00875412">
        <w:t>в</w:t>
      </w:r>
      <w:r w:rsidRPr="00875412">
        <w:t xml:space="preserve"> </w:t>
      </w:r>
      <w:r w:rsidR="00083F05" w:rsidRPr="00875412">
        <w:t>очереди</w:t>
      </w:r>
      <w:r w:rsidRPr="00875412">
        <w:t xml:space="preserve"> </w:t>
      </w:r>
      <w:r w:rsidR="00083F05" w:rsidRPr="00875412">
        <w:t>чуть</w:t>
      </w:r>
      <w:r w:rsidRPr="00875412">
        <w:t xml:space="preserve"> </w:t>
      </w:r>
      <w:r w:rsidR="00083F05" w:rsidRPr="00875412">
        <w:t>ли</w:t>
      </w:r>
      <w:r w:rsidRPr="00875412">
        <w:t xml:space="preserve"> </w:t>
      </w:r>
      <w:r w:rsidR="00083F05" w:rsidRPr="00875412">
        <w:t>не</w:t>
      </w:r>
      <w:r w:rsidRPr="00875412">
        <w:t xml:space="preserve"> </w:t>
      </w:r>
      <w:r w:rsidR="00083F05" w:rsidRPr="00875412">
        <w:t>99-м</w:t>
      </w:r>
      <w:r w:rsidRPr="00875412">
        <w:t>»</w:t>
      </w:r>
      <w:r w:rsidR="00083F05" w:rsidRPr="00875412">
        <w:t>.</w:t>
      </w:r>
    </w:p>
    <w:p w:rsidR="00083F05" w:rsidRPr="00875412" w:rsidRDefault="00083F05" w:rsidP="00083F05">
      <w:r w:rsidRPr="00875412">
        <w:t>В</w:t>
      </w:r>
      <w:r w:rsidR="000A5CC1" w:rsidRPr="00875412">
        <w:t xml:space="preserve"> </w:t>
      </w:r>
      <w:r w:rsidRPr="00875412">
        <w:t>свою</w:t>
      </w:r>
      <w:r w:rsidR="000A5CC1" w:rsidRPr="00875412">
        <w:t xml:space="preserve"> </w:t>
      </w:r>
      <w:r w:rsidRPr="00875412">
        <w:t>очередь</w:t>
      </w:r>
      <w:r w:rsidR="000A5CC1" w:rsidRPr="00875412">
        <w:t xml:space="preserve"> </w:t>
      </w:r>
      <w:r w:rsidRPr="00875412">
        <w:t>Сергей</w:t>
      </w:r>
      <w:r w:rsidR="000A5CC1" w:rsidRPr="00875412">
        <w:t xml:space="preserve"> </w:t>
      </w:r>
      <w:r w:rsidRPr="00875412">
        <w:t>Чирков</w:t>
      </w:r>
      <w:r w:rsidR="000A5CC1" w:rsidRPr="00875412">
        <w:t xml:space="preserve"> </w:t>
      </w:r>
      <w:r w:rsidRPr="00875412">
        <w:t>не</w:t>
      </w:r>
      <w:r w:rsidR="000A5CC1" w:rsidRPr="00875412">
        <w:t xml:space="preserve"> </w:t>
      </w:r>
      <w:r w:rsidRPr="00875412">
        <w:t>стал</w:t>
      </w:r>
      <w:r w:rsidR="000A5CC1" w:rsidRPr="00875412">
        <w:t xml:space="preserve"> </w:t>
      </w:r>
      <w:r w:rsidRPr="00875412">
        <w:t>отрицать</w:t>
      </w:r>
      <w:r w:rsidR="000A5CC1" w:rsidRPr="00875412">
        <w:t xml:space="preserve"> </w:t>
      </w:r>
      <w:r w:rsidRPr="00875412">
        <w:t>наличие</w:t>
      </w:r>
      <w:r w:rsidR="000A5CC1" w:rsidRPr="00875412">
        <w:t xml:space="preserve"> </w:t>
      </w:r>
      <w:r w:rsidRPr="00875412">
        <w:t>проблемы,</w:t>
      </w:r>
      <w:r w:rsidR="000A5CC1" w:rsidRPr="00875412">
        <w:t xml:space="preserve"> </w:t>
      </w:r>
      <w:r w:rsidRPr="00875412">
        <w:t>но</w:t>
      </w:r>
      <w:r w:rsidR="000A5CC1" w:rsidRPr="00875412">
        <w:t xml:space="preserve"> </w:t>
      </w:r>
      <w:r w:rsidRPr="00875412">
        <w:t>тут</w:t>
      </w:r>
      <w:r w:rsidR="000A5CC1" w:rsidRPr="00875412">
        <w:t xml:space="preserve"> </w:t>
      </w:r>
      <w:r w:rsidRPr="00875412">
        <w:t>же</w:t>
      </w:r>
      <w:r w:rsidR="000A5CC1" w:rsidRPr="00875412">
        <w:t xml:space="preserve"> </w:t>
      </w:r>
      <w:r w:rsidRPr="00875412">
        <w:t>заявил,</w:t>
      </w:r>
      <w:r w:rsidR="000A5CC1" w:rsidRPr="00875412">
        <w:t xml:space="preserve"> </w:t>
      </w:r>
      <w:r w:rsidRPr="00875412">
        <w:t>что</w:t>
      </w:r>
      <w:r w:rsidR="000A5CC1" w:rsidRPr="00875412">
        <w:t xml:space="preserve"> </w:t>
      </w:r>
      <w:r w:rsidRPr="00875412">
        <w:t>совсем</w:t>
      </w:r>
      <w:r w:rsidR="000A5CC1" w:rsidRPr="00875412">
        <w:t xml:space="preserve"> </w:t>
      </w:r>
      <w:r w:rsidRPr="00875412">
        <w:t>скоро</w:t>
      </w:r>
      <w:r w:rsidR="000A5CC1" w:rsidRPr="00875412">
        <w:t xml:space="preserve"> </w:t>
      </w:r>
      <w:r w:rsidRPr="00875412">
        <w:t>будет</w:t>
      </w:r>
      <w:r w:rsidR="000A5CC1" w:rsidRPr="00875412">
        <w:t xml:space="preserve"> </w:t>
      </w:r>
      <w:r w:rsidRPr="00875412">
        <w:t>все</w:t>
      </w:r>
      <w:r w:rsidR="000A5CC1" w:rsidRPr="00875412">
        <w:t xml:space="preserve"> </w:t>
      </w:r>
      <w:r w:rsidRPr="00875412">
        <w:t>хорошо:</w:t>
      </w:r>
    </w:p>
    <w:p w:rsidR="00083F05" w:rsidRPr="00875412" w:rsidRDefault="000A5CC1" w:rsidP="00083F05">
      <w:r w:rsidRPr="00875412">
        <w:t>«</w:t>
      </w:r>
      <w:r w:rsidR="00083F05" w:rsidRPr="00875412">
        <w:t>Ожидание</w:t>
      </w:r>
      <w:r w:rsidRPr="00875412">
        <w:t xml:space="preserve"> </w:t>
      </w:r>
      <w:r w:rsidR="00083F05" w:rsidRPr="00875412">
        <w:t>ответа</w:t>
      </w:r>
      <w:r w:rsidRPr="00875412">
        <w:t xml:space="preserve"> </w:t>
      </w:r>
      <w:r w:rsidR="00083F05" w:rsidRPr="00875412">
        <w:t>на</w:t>
      </w:r>
      <w:r w:rsidRPr="00875412">
        <w:t xml:space="preserve"> </w:t>
      </w:r>
      <w:r w:rsidR="00083F05" w:rsidRPr="00875412">
        <w:t>простые</w:t>
      </w:r>
      <w:r w:rsidRPr="00875412">
        <w:t xml:space="preserve"> </w:t>
      </w:r>
      <w:r w:rsidR="00083F05" w:rsidRPr="00875412">
        <w:t>вопросы</w:t>
      </w:r>
      <w:r w:rsidRPr="00875412">
        <w:t xml:space="preserve"> </w:t>
      </w:r>
      <w:r w:rsidR="00083F05" w:rsidRPr="00875412">
        <w:t>составит</w:t>
      </w:r>
      <w:r w:rsidRPr="00875412">
        <w:t xml:space="preserve"> </w:t>
      </w:r>
      <w:r w:rsidR="00083F05" w:rsidRPr="00875412">
        <w:t>до</w:t>
      </w:r>
      <w:r w:rsidRPr="00875412">
        <w:t xml:space="preserve"> </w:t>
      </w:r>
      <w:r w:rsidR="00083F05" w:rsidRPr="00875412">
        <w:t>50</w:t>
      </w:r>
      <w:r w:rsidRPr="00875412">
        <w:t xml:space="preserve"> </w:t>
      </w:r>
      <w:r w:rsidR="00083F05" w:rsidRPr="00875412">
        <w:t>секунд,</w:t>
      </w:r>
      <w:r w:rsidRPr="00875412">
        <w:t xml:space="preserve"> </w:t>
      </w:r>
      <w:r w:rsidR="00083F05" w:rsidRPr="00875412">
        <w:t>на</w:t>
      </w:r>
      <w:r w:rsidRPr="00875412">
        <w:t xml:space="preserve"> </w:t>
      </w:r>
      <w:r w:rsidR="00083F05" w:rsidRPr="00875412">
        <w:t>сложные</w:t>
      </w:r>
      <w:r w:rsidRPr="00875412">
        <w:t xml:space="preserve"> </w:t>
      </w:r>
      <w:r w:rsidR="00083F05" w:rsidRPr="00875412">
        <w:t>до</w:t>
      </w:r>
      <w:r w:rsidRPr="00875412">
        <w:t xml:space="preserve"> </w:t>
      </w:r>
      <w:r w:rsidR="00083F05" w:rsidRPr="00875412">
        <w:t>2-3</w:t>
      </w:r>
      <w:r w:rsidRPr="00875412">
        <w:t xml:space="preserve"> </w:t>
      </w:r>
      <w:r w:rsidR="00083F05" w:rsidRPr="00875412">
        <w:t>минут</w:t>
      </w:r>
      <w:r w:rsidRPr="00875412">
        <w:t>»</w:t>
      </w:r>
      <w:r w:rsidR="00083F05" w:rsidRPr="00875412">
        <w:t>.</w:t>
      </w:r>
    </w:p>
    <w:p w:rsidR="00083F05" w:rsidRPr="00875412" w:rsidRDefault="00083F05" w:rsidP="00083F05">
      <w:r w:rsidRPr="00875412">
        <w:t>И</w:t>
      </w:r>
      <w:r w:rsidR="000A5CC1" w:rsidRPr="00875412">
        <w:t xml:space="preserve"> </w:t>
      </w:r>
      <w:r w:rsidRPr="00875412">
        <w:t>даже</w:t>
      </w:r>
      <w:r w:rsidR="000A5CC1" w:rsidRPr="00875412">
        <w:t xml:space="preserve"> </w:t>
      </w:r>
      <w:r w:rsidRPr="00875412">
        <w:t>лучше:</w:t>
      </w:r>
    </w:p>
    <w:p w:rsidR="00083F05" w:rsidRPr="00875412" w:rsidRDefault="000A5CC1" w:rsidP="00083F05">
      <w:r w:rsidRPr="00875412">
        <w:t>«</w:t>
      </w:r>
      <w:r w:rsidR="00083F05" w:rsidRPr="00875412">
        <w:t>А</w:t>
      </w:r>
      <w:r w:rsidRPr="00875412">
        <w:t xml:space="preserve"> </w:t>
      </w:r>
      <w:r w:rsidR="00083F05" w:rsidRPr="00875412">
        <w:t>в</w:t>
      </w:r>
      <w:r w:rsidRPr="00875412">
        <w:t xml:space="preserve"> </w:t>
      </w:r>
      <w:r w:rsidR="00083F05" w:rsidRPr="00875412">
        <w:t>будущем</w:t>
      </w:r>
      <w:r w:rsidRPr="00875412">
        <w:t xml:space="preserve"> </w:t>
      </w:r>
      <w:r w:rsidR="00083F05" w:rsidRPr="00875412">
        <w:t>мы</w:t>
      </w:r>
      <w:r w:rsidRPr="00875412">
        <w:t xml:space="preserve"> </w:t>
      </w:r>
      <w:r w:rsidR="00083F05" w:rsidRPr="00875412">
        <w:t>рассчитываем,</w:t>
      </w:r>
      <w:r w:rsidRPr="00875412">
        <w:t xml:space="preserve"> </w:t>
      </w:r>
      <w:r w:rsidR="00083F05" w:rsidRPr="00875412">
        <w:t>что</w:t>
      </w:r>
      <w:r w:rsidRPr="00875412">
        <w:t xml:space="preserve"> </w:t>
      </w:r>
      <w:r w:rsidR="00083F05" w:rsidRPr="00875412">
        <w:t>и</w:t>
      </w:r>
      <w:r w:rsidRPr="00875412">
        <w:t xml:space="preserve"> </w:t>
      </w:r>
      <w:r w:rsidR="00083F05" w:rsidRPr="00875412">
        <w:t>пенсии</w:t>
      </w:r>
      <w:r w:rsidRPr="00875412">
        <w:t xml:space="preserve"> </w:t>
      </w:r>
      <w:r w:rsidR="00083F05" w:rsidRPr="00875412">
        <w:t>по</w:t>
      </w:r>
      <w:r w:rsidRPr="00875412">
        <w:t xml:space="preserve"> </w:t>
      </w:r>
      <w:r w:rsidR="00083F05" w:rsidRPr="00875412">
        <w:t>возрасту</w:t>
      </w:r>
      <w:r w:rsidRPr="00875412">
        <w:t xml:space="preserve"> </w:t>
      </w:r>
      <w:r w:rsidR="00083F05" w:rsidRPr="00875412">
        <w:t>будут</w:t>
      </w:r>
      <w:r w:rsidRPr="00875412">
        <w:t xml:space="preserve"> </w:t>
      </w:r>
      <w:r w:rsidR="00083F05" w:rsidRPr="00875412">
        <w:t>назначаться</w:t>
      </w:r>
      <w:r w:rsidRPr="00875412">
        <w:t xml:space="preserve"> </w:t>
      </w:r>
      <w:r w:rsidR="00083F05" w:rsidRPr="00875412">
        <w:t>путем</w:t>
      </w:r>
      <w:r w:rsidRPr="00875412">
        <w:t xml:space="preserve"> «</w:t>
      </w:r>
      <w:r w:rsidR="00083F05" w:rsidRPr="00875412">
        <w:t>подмигивания</w:t>
      </w:r>
      <w:r w:rsidRPr="00875412">
        <w:t>»</w:t>
      </w:r>
      <w:r w:rsidR="00083F05" w:rsidRPr="00875412">
        <w:t>,</w:t>
      </w:r>
      <w:r w:rsidRPr="00875412">
        <w:t xml:space="preserve"> </w:t>
      </w:r>
      <w:r w:rsidR="00083F05" w:rsidRPr="00875412">
        <w:t>но</w:t>
      </w:r>
      <w:r w:rsidRPr="00875412">
        <w:t xml:space="preserve"> </w:t>
      </w:r>
      <w:r w:rsidR="00083F05" w:rsidRPr="00875412">
        <w:t>чуть</w:t>
      </w:r>
      <w:r w:rsidRPr="00875412">
        <w:t xml:space="preserve"> </w:t>
      </w:r>
      <w:r w:rsidR="00083F05" w:rsidRPr="00875412">
        <w:t>попозже</w:t>
      </w:r>
      <w:r w:rsidRPr="00875412">
        <w:t>»</w:t>
      </w:r>
      <w:r w:rsidR="00083F05" w:rsidRPr="00875412">
        <w:t>.</w:t>
      </w:r>
    </w:p>
    <w:p w:rsidR="00083F05" w:rsidRPr="00875412" w:rsidRDefault="00083F05" w:rsidP="00083F05">
      <w:r w:rsidRPr="00875412">
        <w:t>Что</w:t>
      </w:r>
      <w:r w:rsidR="000A5CC1" w:rsidRPr="00875412">
        <w:t xml:space="preserve"> </w:t>
      </w:r>
      <w:r w:rsidRPr="00875412">
        <w:t>это</w:t>
      </w:r>
      <w:r w:rsidR="000A5CC1" w:rsidRPr="00875412">
        <w:t xml:space="preserve"> </w:t>
      </w:r>
      <w:r w:rsidRPr="00875412">
        <w:t>означает</w:t>
      </w:r>
      <w:r w:rsidR="000A5CC1" w:rsidRPr="00875412">
        <w:t xml:space="preserve"> </w:t>
      </w:r>
      <w:r w:rsidRPr="00875412">
        <w:t>никто</w:t>
      </w:r>
      <w:r w:rsidR="000A5CC1" w:rsidRPr="00875412">
        <w:t xml:space="preserve"> </w:t>
      </w:r>
      <w:r w:rsidRPr="00875412">
        <w:t>не</w:t>
      </w:r>
      <w:r w:rsidR="000A5CC1" w:rsidRPr="00875412">
        <w:t xml:space="preserve"> </w:t>
      </w:r>
      <w:r w:rsidRPr="00875412">
        <w:t>понял,</w:t>
      </w:r>
      <w:r w:rsidR="000A5CC1" w:rsidRPr="00875412">
        <w:t xml:space="preserve"> </w:t>
      </w:r>
      <w:r w:rsidRPr="00875412">
        <w:t>однако</w:t>
      </w:r>
      <w:r w:rsidR="000A5CC1" w:rsidRPr="00875412">
        <w:t xml:space="preserve"> </w:t>
      </w:r>
      <w:r w:rsidRPr="00875412">
        <w:t>сенаторы,</w:t>
      </w:r>
      <w:r w:rsidR="000A5CC1" w:rsidRPr="00875412">
        <w:t xml:space="preserve"> </w:t>
      </w:r>
      <w:r w:rsidRPr="00875412">
        <w:t>видимо,</w:t>
      </w:r>
      <w:r w:rsidR="000A5CC1" w:rsidRPr="00875412">
        <w:t xml:space="preserve"> </w:t>
      </w:r>
      <w:r w:rsidRPr="00875412">
        <w:t>постеснялись</w:t>
      </w:r>
      <w:r w:rsidR="000A5CC1" w:rsidRPr="00875412">
        <w:t xml:space="preserve"> </w:t>
      </w:r>
      <w:r w:rsidRPr="00875412">
        <w:t>переспросить,</w:t>
      </w:r>
      <w:r w:rsidR="000A5CC1" w:rsidRPr="00875412">
        <w:t xml:space="preserve"> </w:t>
      </w:r>
      <w:r w:rsidRPr="00875412">
        <w:t>чтобы</w:t>
      </w:r>
      <w:r w:rsidR="000A5CC1" w:rsidRPr="00875412">
        <w:t xml:space="preserve"> </w:t>
      </w:r>
      <w:r w:rsidRPr="00875412">
        <w:t>не</w:t>
      </w:r>
      <w:r w:rsidR="000A5CC1" w:rsidRPr="00875412">
        <w:t xml:space="preserve"> </w:t>
      </w:r>
      <w:r w:rsidRPr="00875412">
        <w:t>выглядеть</w:t>
      </w:r>
      <w:r w:rsidR="000A5CC1" w:rsidRPr="00875412">
        <w:t xml:space="preserve"> </w:t>
      </w:r>
      <w:r w:rsidRPr="00875412">
        <w:t>неприглядно.</w:t>
      </w:r>
      <w:r w:rsidR="000A5CC1" w:rsidRPr="00875412">
        <w:t xml:space="preserve"> </w:t>
      </w:r>
      <w:r w:rsidRPr="00875412">
        <w:t>Дескать,</w:t>
      </w:r>
      <w:r w:rsidR="000A5CC1" w:rsidRPr="00875412">
        <w:t xml:space="preserve"> </w:t>
      </w:r>
      <w:r w:rsidRPr="00875412">
        <w:t>не</w:t>
      </w:r>
      <w:r w:rsidR="000A5CC1" w:rsidRPr="00875412">
        <w:t xml:space="preserve"> </w:t>
      </w:r>
      <w:r w:rsidRPr="00875412">
        <w:t>понимают</w:t>
      </w:r>
      <w:r w:rsidR="000A5CC1" w:rsidRPr="00875412">
        <w:t xml:space="preserve"> </w:t>
      </w:r>
      <w:r w:rsidRPr="00875412">
        <w:t>современных</w:t>
      </w:r>
      <w:r w:rsidR="000A5CC1" w:rsidRPr="00875412">
        <w:t xml:space="preserve"> </w:t>
      </w:r>
      <w:r w:rsidRPr="00875412">
        <w:t>технологий.</w:t>
      </w:r>
    </w:p>
    <w:p w:rsidR="00083F05" w:rsidRPr="00875412" w:rsidRDefault="00083F05" w:rsidP="00083F05">
      <w:r w:rsidRPr="00875412">
        <w:t>В</w:t>
      </w:r>
      <w:r w:rsidR="000A5CC1" w:rsidRPr="00875412">
        <w:t xml:space="preserve"> </w:t>
      </w:r>
      <w:r w:rsidRPr="00875412">
        <w:t>общем,</w:t>
      </w:r>
      <w:r w:rsidR="000A5CC1" w:rsidRPr="00875412">
        <w:t xml:space="preserve"> </w:t>
      </w:r>
      <w:r w:rsidRPr="00875412">
        <w:t>понятно,</w:t>
      </w:r>
      <w:r w:rsidR="000A5CC1" w:rsidRPr="00875412">
        <w:t xml:space="preserve"> </w:t>
      </w:r>
      <w:r w:rsidRPr="00875412">
        <w:t>что</w:t>
      </w:r>
      <w:r w:rsidR="000A5CC1" w:rsidRPr="00875412">
        <w:t xml:space="preserve"> </w:t>
      </w:r>
      <w:r w:rsidRPr="00875412">
        <w:t>повышать</w:t>
      </w:r>
      <w:r w:rsidR="000A5CC1" w:rsidRPr="00875412">
        <w:t xml:space="preserve"> </w:t>
      </w:r>
      <w:r w:rsidRPr="00875412">
        <w:t>радикально</w:t>
      </w:r>
      <w:r w:rsidR="000A5CC1" w:rsidRPr="00875412">
        <w:t xml:space="preserve"> </w:t>
      </w:r>
      <w:r w:rsidRPr="00875412">
        <w:t>пенсии</w:t>
      </w:r>
      <w:r w:rsidR="000A5CC1" w:rsidRPr="00875412">
        <w:t xml:space="preserve"> </w:t>
      </w:r>
      <w:r w:rsidRPr="00875412">
        <w:t>никто</w:t>
      </w:r>
      <w:r w:rsidR="000A5CC1" w:rsidRPr="00875412">
        <w:t xml:space="preserve"> </w:t>
      </w:r>
      <w:r w:rsidRPr="00875412">
        <w:t>не</w:t>
      </w:r>
      <w:r w:rsidR="000A5CC1" w:rsidRPr="00875412">
        <w:t xml:space="preserve"> </w:t>
      </w:r>
      <w:r w:rsidRPr="00875412">
        <w:t>собирается,</w:t>
      </w:r>
      <w:r w:rsidR="000A5CC1" w:rsidRPr="00875412">
        <w:t xml:space="preserve"> </w:t>
      </w:r>
      <w:r w:rsidRPr="00875412">
        <w:t>зато</w:t>
      </w:r>
      <w:r w:rsidR="000A5CC1" w:rsidRPr="00875412">
        <w:t xml:space="preserve"> </w:t>
      </w:r>
      <w:r w:rsidRPr="00875412">
        <w:t>о</w:t>
      </w:r>
      <w:r w:rsidR="000A5CC1" w:rsidRPr="00875412">
        <w:t xml:space="preserve"> </w:t>
      </w:r>
      <w:r w:rsidRPr="00875412">
        <w:t>том,</w:t>
      </w:r>
      <w:r w:rsidR="000A5CC1" w:rsidRPr="00875412">
        <w:t xml:space="preserve"> </w:t>
      </w:r>
      <w:r w:rsidRPr="00875412">
        <w:t>что</w:t>
      </w:r>
      <w:r w:rsidR="000A5CC1" w:rsidRPr="00875412">
        <w:t xml:space="preserve"> </w:t>
      </w:r>
      <w:r w:rsidRPr="00875412">
        <w:t>человеку</w:t>
      </w:r>
      <w:r w:rsidR="000A5CC1" w:rsidRPr="00875412">
        <w:t xml:space="preserve"> </w:t>
      </w:r>
      <w:r w:rsidRPr="00875412">
        <w:t>пришла</w:t>
      </w:r>
      <w:r w:rsidR="000A5CC1" w:rsidRPr="00875412">
        <w:t xml:space="preserve"> </w:t>
      </w:r>
      <w:r w:rsidRPr="00875412">
        <w:t>пора</w:t>
      </w:r>
      <w:r w:rsidR="000A5CC1" w:rsidRPr="00875412">
        <w:t xml:space="preserve"> </w:t>
      </w:r>
      <w:r w:rsidRPr="00875412">
        <w:t>получать</w:t>
      </w:r>
      <w:r w:rsidR="000A5CC1" w:rsidRPr="00875412">
        <w:t xml:space="preserve"> </w:t>
      </w:r>
      <w:r w:rsidRPr="00875412">
        <w:t>нищенскую</w:t>
      </w:r>
      <w:r w:rsidR="000A5CC1" w:rsidRPr="00875412">
        <w:t xml:space="preserve"> </w:t>
      </w:r>
      <w:r w:rsidRPr="00875412">
        <w:t>выплату</w:t>
      </w:r>
      <w:r w:rsidR="000A5CC1" w:rsidRPr="00875412">
        <w:t xml:space="preserve"> </w:t>
      </w:r>
      <w:r w:rsidRPr="00875412">
        <w:t>от</w:t>
      </w:r>
      <w:r w:rsidR="000A5CC1" w:rsidRPr="00875412">
        <w:t xml:space="preserve"> </w:t>
      </w:r>
      <w:r w:rsidRPr="00875412">
        <w:t>государство,</w:t>
      </w:r>
      <w:r w:rsidR="000A5CC1" w:rsidRPr="00875412">
        <w:t xml:space="preserve"> </w:t>
      </w:r>
      <w:r w:rsidRPr="00875412">
        <w:t>ему</w:t>
      </w:r>
      <w:r w:rsidR="000A5CC1" w:rsidRPr="00875412">
        <w:t xml:space="preserve"> </w:t>
      </w:r>
      <w:r w:rsidRPr="00875412">
        <w:t>просигналят.</w:t>
      </w:r>
      <w:r w:rsidR="000A5CC1" w:rsidRPr="00875412">
        <w:t xml:space="preserve"> </w:t>
      </w:r>
      <w:r w:rsidRPr="00875412">
        <w:t>Подмигиванием</w:t>
      </w:r>
      <w:r w:rsidR="000A5CC1" w:rsidRPr="00875412">
        <w:t>...</w:t>
      </w:r>
    </w:p>
    <w:p w:rsidR="00083F05" w:rsidRPr="00875412" w:rsidRDefault="00083F05" w:rsidP="00083F05">
      <w:hyperlink r:id="rId29" w:history="1">
        <w:r w:rsidRPr="00875412">
          <w:rPr>
            <w:rStyle w:val="DocumentOriginalLink"/>
            <w:rFonts w:ascii="Times New Roman" w:hAnsi="Times New Roman"/>
            <w:sz w:val="24"/>
          </w:rPr>
          <w:t>https://pensnews.ru/article/9940</w:t>
        </w:r>
      </w:hyperlink>
    </w:p>
    <w:p w:rsidR="00387409" w:rsidRPr="00875412" w:rsidRDefault="00387409" w:rsidP="00387409">
      <w:pPr>
        <w:pStyle w:val="2"/>
      </w:pPr>
      <w:bookmarkStart w:id="76" w:name="_Toc149632419"/>
      <w:r w:rsidRPr="00875412">
        <w:t>PRIMPRESS,</w:t>
      </w:r>
      <w:r w:rsidR="000A5CC1" w:rsidRPr="00875412">
        <w:t xml:space="preserve"> </w:t>
      </w:r>
      <w:r w:rsidRPr="00875412">
        <w:t>31.10.2023,</w:t>
      </w:r>
      <w:r w:rsidR="000A5CC1" w:rsidRPr="00875412">
        <w:t xml:space="preserve"> </w:t>
      </w:r>
      <w:r w:rsidRPr="00875412">
        <w:t>Указ</w:t>
      </w:r>
      <w:r w:rsidR="000A5CC1" w:rsidRPr="00875412">
        <w:t xml:space="preserve"> </w:t>
      </w:r>
      <w:r w:rsidRPr="00875412">
        <w:t>подписан.</w:t>
      </w:r>
      <w:r w:rsidR="000A5CC1" w:rsidRPr="00875412">
        <w:t xml:space="preserve"> </w:t>
      </w:r>
      <w:r w:rsidRPr="00875412">
        <w:t>Пенсионерам</w:t>
      </w:r>
      <w:r w:rsidR="000A5CC1" w:rsidRPr="00875412">
        <w:t xml:space="preserve"> </w:t>
      </w:r>
      <w:r w:rsidRPr="00875412">
        <w:t>объявили</w:t>
      </w:r>
      <w:r w:rsidR="000A5CC1" w:rsidRPr="00875412">
        <w:t xml:space="preserve"> </w:t>
      </w:r>
      <w:r w:rsidRPr="00875412">
        <w:t>о</w:t>
      </w:r>
      <w:r w:rsidR="000A5CC1" w:rsidRPr="00875412">
        <w:t xml:space="preserve"> </w:t>
      </w:r>
      <w:r w:rsidRPr="00875412">
        <w:t>разовой</w:t>
      </w:r>
      <w:r w:rsidR="000A5CC1" w:rsidRPr="00875412">
        <w:t xml:space="preserve"> </w:t>
      </w:r>
      <w:r w:rsidRPr="00875412">
        <w:t>выплате</w:t>
      </w:r>
      <w:r w:rsidR="000A5CC1" w:rsidRPr="00875412">
        <w:t xml:space="preserve"> </w:t>
      </w:r>
      <w:r w:rsidRPr="00875412">
        <w:t>10</w:t>
      </w:r>
      <w:r w:rsidR="000A5CC1" w:rsidRPr="00875412">
        <w:t xml:space="preserve"> </w:t>
      </w:r>
      <w:r w:rsidRPr="00875412">
        <w:t>000</w:t>
      </w:r>
      <w:r w:rsidR="000A5CC1" w:rsidRPr="00875412">
        <w:t xml:space="preserve"> </w:t>
      </w:r>
      <w:r w:rsidRPr="00875412">
        <w:t>и</w:t>
      </w:r>
      <w:r w:rsidR="000A5CC1" w:rsidRPr="00875412">
        <w:t xml:space="preserve"> </w:t>
      </w:r>
      <w:r w:rsidRPr="00875412">
        <w:t>5000</w:t>
      </w:r>
      <w:r w:rsidR="000A5CC1" w:rsidRPr="00875412">
        <w:t xml:space="preserve"> </w:t>
      </w:r>
      <w:r w:rsidRPr="00875412">
        <w:t>рублей</w:t>
      </w:r>
      <w:r w:rsidR="000A5CC1" w:rsidRPr="00875412">
        <w:t xml:space="preserve"> </w:t>
      </w:r>
      <w:r w:rsidRPr="00875412">
        <w:t>с</w:t>
      </w:r>
      <w:r w:rsidR="000A5CC1" w:rsidRPr="00875412">
        <w:t xml:space="preserve"> </w:t>
      </w:r>
      <w:r w:rsidRPr="00875412">
        <w:t>1</w:t>
      </w:r>
      <w:r w:rsidR="000A5CC1" w:rsidRPr="00875412">
        <w:t xml:space="preserve"> </w:t>
      </w:r>
      <w:r w:rsidRPr="00875412">
        <w:t>ноября</w:t>
      </w:r>
      <w:bookmarkEnd w:id="72"/>
      <w:bookmarkEnd w:id="76"/>
    </w:p>
    <w:p w:rsidR="00387409" w:rsidRPr="00875412" w:rsidRDefault="00387409" w:rsidP="00C544BE">
      <w:pPr>
        <w:pStyle w:val="3"/>
      </w:pPr>
      <w:bookmarkStart w:id="77" w:name="_Toc149632420"/>
      <w:r w:rsidRPr="00875412">
        <w:t>Пенсионерам</w:t>
      </w:r>
      <w:r w:rsidR="000A5CC1" w:rsidRPr="00875412">
        <w:t xml:space="preserve"> </w:t>
      </w:r>
      <w:r w:rsidRPr="00875412">
        <w:t>объявили</w:t>
      </w:r>
      <w:r w:rsidR="000A5CC1" w:rsidRPr="00875412">
        <w:t xml:space="preserve"> </w:t>
      </w:r>
      <w:r w:rsidRPr="00875412">
        <w:t>о</w:t>
      </w:r>
      <w:r w:rsidR="000A5CC1" w:rsidRPr="00875412">
        <w:t xml:space="preserve"> </w:t>
      </w:r>
      <w:r w:rsidRPr="00875412">
        <w:t>новой</w:t>
      </w:r>
      <w:r w:rsidR="000A5CC1" w:rsidRPr="00875412">
        <w:t xml:space="preserve"> </w:t>
      </w:r>
      <w:r w:rsidRPr="00875412">
        <w:t>денежной</w:t>
      </w:r>
      <w:r w:rsidR="000A5CC1" w:rsidRPr="00875412">
        <w:t xml:space="preserve"> </w:t>
      </w:r>
      <w:r w:rsidRPr="00875412">
        <w:t>выплате,</w:t>
      </w:r>
      <w:r w:rsidR="000A5CC1" w:rsidRPr="00875412">
        <w:t xml:space="preserve"> </w:t>
      </w:r>
      <w:r w:rsidRPr="00875412">
        <w:t>размер</w:t>
      </w:r>
      <w:r w:rsidR="000A5CC1" w:rsidRPr="00875412">
        <w:t xml:space="preserve"> </w:t>
      </w:r>
      <w:r w:rsidRPr="00875412">
        <w:t>которой</w:t>
      </w:r>
      <w:r w:rsidR="000A5CC1" w:rsidRPr="00875412">
        <w:t xml:space="preserve"> </w:t>
      </w:r>
      <w:r w:rsidRPr="00875412">
        <w:t>составит</w:t>
      </w:r>
      <w:r w:rsidR="000A5CC1" w:rsidRPr="00875412">
        <w:t xml:space="preserve"> </w:t>
      </w:r>
      <w:r w:rsidRPr="00875412">
        <w:t>10</w:t>
      </w:r>
      <w:r w:rsidR="000A5CC1" w:rsidRPr="00875412">
        <w:t xml:space="preserve"> </w:t>
      </w:r>
      <w:r w:rsidRPr="00875412">
        <w:t>или</w:t>
      </w:r>
      <w:r w:rsidR="000A5CC1" w:rsidRPr="00875412">
        <w:t xml:space="preserve"> </w:t>
      </w:r>
      <w:r w:rsidRPr="00875412">
        <w:t>5</w:t>
      </w:r>
      <w:r w:rsidR="000A5CC1" w:rsidRPr="00875412">
        <w:t xml:space="preserve"> </w:t>
      </w:r>
      <w:r w:rsidRPr="00875412">
        <w:t>тысяч</w:t>
      </w:r>
      <w:r w:rsidR="000A5CC1" w:rsidRPr="00875412">
        <w:t xml:space="preserve"> </w:t>
      </w:r>
      <w:r w:rsidRPr="00875412">
        <w:t>рублей</w:t>
      </w:r>
      <w:r w:rsidR="000A5CC1" w:rsidRPr="00875412">
        <w:t xml:space="preserve"> </w:t>
      </w:r>
      <w:r w:rsidRPr="00875412">
        <w:t>в</w:t>
      </w:r>
      <w:r w:rsidR="000A5CC1" w:rsidRPr="00875412">
        <w:t xml:space="preserve"> </w:t>
      </w:r>
      <w:r w:rsidRPr="00875412">
        <w:t>зависимости</w:t>
      </w:r>
      <w:r w:rsidR="000A5CC1" w:rsidRPr="00875412">
        <w:t xml:space="preserve"> </w:t>
      </w:r>
      <w:r w:rsidRPr="00875412">
        <w:t>от</w:t>
      </w:r>
      <w:r w:rsidR="000A5CC1" w:rsidRPr="00875412">
        <w:t xml:space="preserve"> </w:t>
      </w:r>
      <w:r w:rsidRPr="00875412">
        <w:t>ряда</w:t>
      </w:r>
      <w:r w:rsidR="000A5CC1" w:rsidRPr="00875412">
        <w:t xml:space="preserve"> </w:t>
      </w:r>
      <w:r w:rsidRPr="00875412">
        <w:t>факторов.</w:t>
      </w:r>
      <w:r w:rsidR="000A5CC1" w:rsidRPr="00875412">
        <w:t xml:space="preserve"> </w:t>
      </w:r>
      <w:r w:rsidRPr="00875412">
        <w:t>Перечислять</w:t>
      </w:r>
      <w:r w:rsidR="000A5CC1" w:rsidRPr="00875412">
        <w:t xml:space="preserve"> </w:t>
      </w:r>
      <w:r w:rsidRPr="00875412">
        <w:t>деньги</w:t>
      </w:r>
      <w:r w:rsidR="000A5CC1" w:rsidRPr="00875412">
        <w:t xml:space="preserve"> </w:t>
      </w:r>
      <w:r w:rsidRPr="00875412">
        <w:t>начнут</w:t>
      </w:r>
      <w:r w:rsidR="000A5CC1" w:rsidRPr="00875412">
        <w:t xml:space="preserve"> </w:t>
      </w:r>
      <w:r w:rsidRPr="00875412">
        <w:t>уже</w:t>
      </w:r>
      <w:r w:rsidR="000A5CC1" w:rsidRPr="00875412">
        <w:t xml:space="preserve"> </w:t>
      </w:r>
      <w:r w:rsidRPr="00875412">
        <w:t>с</w:t>
      </w:r>
      <w:r w:rsidR="000A5CC1" w:rsidRPr="00875412">
        <w:t xml:space="preserve"> </w:t>
      </w:r>
      <w:r w:rsidRPr="00875412">
        <w:t>1</w:t>
      </w:r>
      <w:r w:rsidR="000A5CC1" w:rsidRPr="00875412">
        <w:t xml:space="preserve"> </w:t>
      </w:r>
      <w:r w:rsidRPr="00875412">
        <w:t>ноября</w:t>
      </w:r>
      <w:r w:rsidR="000A5CC1" w:rsidRPr="00875412">
        <w:t xml:space="preserve"> </w:t>
      </w:r>
      <w:r w:rsidRPr="00875412">
        <w:t>на</w:t>
      </w:r>
      <w:r w:rsidR="000A5CC1" w:rsidRPr="00875412">
        <w:t xml:space="preserve"> </w:t>
      </w:r>
      <w:r w:rsidRPr="00875412">
        <w:t>уровне</w:t>
      </w:r>
      <w:r w:rsidR="000A5CC1" w:rsidRPr="00875412">
        <w:t xml:space="preserve"> </w:t>
      </w:r>
      <w:r w:rsidRPr="00875412">
        <w:t>регионов.</w:t>
      </w:r>
      <w:r w:rsidR="000A5CC1" w:rsidRPr="00875412">
        <w:t xml:space="preserve"> </w:t>
      </w:r>
      <w:r w:rsidRPr="00875412">
        <w:t>А</w:t>
      </w:r>
      <w:r w:rsidR="000A5CC1" w:rsidRPr="00875412">
        <w:t xml:space="preserve"> </w:t>
      </w:r>
      <w:r w:rsidRPr="00875412">
        <w:t>получить</w:t>
      </w:r>
      <w:r w:rsidR="000A5CC1" w:rsidRPr="00875412">
        <w:t xml:space="preserve"> </w:t>
      </w:r>
      <w:r w:rsidRPr="00875412">
        <w:t>их</w:t>
      </w:r>
      <w:r w:rsidR="000A5CC1" w:rsidRPr="00875412">
        <w:t xml:space="preserve"> </w:t>
      </w:r>
      <w:r w:rsidRPr="00875412">
        <w:t>смогут</w:t>
      </w:r>
      <w:r w:rsidR="000A5CC1" w:rsidRPr="00875412">
        <w:t xml:space="preserve"> </w:t>
      </w:r>
      <w:r w:rsidRPr="00875412">
        <w:t>те,</w:t>
      </w:r>
      <w:r w:rsidR="000A5CC1" w:rsidRPr="00875412">
        <w:t xml:space="preserve"> </w:t>
      </w:r>
      <w:r w:rsidRPr="00875412">
        <w:t>кто</w:t>
      </w:r>
      <w:r w:rsidR="000A5CC1" w:rsidRPr="00875412">
        <w:t xml:space="preserve"> </w:t>
      </w:r>
      <w:r w:rsidRPr="00875412">
        <w:t>подойдет</w:t>
      </w:r>
      <w:r w:rsidR="000A5CC1" w:rsidRPr="00875412">
        <w:t xml:space="preserve"> </w:t>
      </w:r>
      <w:r w:rsidRPr="00875412">
        <w:t>под</w:t>
      </w:r>
      <w:r w:rsidR="000A5CC1" w:rsidRPr="00875412">
        <w:t xml:space="preserve"> </w:t>
      </w:r>
      <w:r w:rsidRPr="00875412">
        <w:t>требования,</w:t>
      </w:r>
      <w:r w:rsidR="000A5CC1" w:rsidRPr="00875412">
        <w:t xml:space="preserve"> </w:t>
      </w:r>
      <w:r w:rsidRPr="00875412">
        <w:t>сообщает</w:t>
      </w:r>
      <w:r w:rsidR="000A5CC1" w:rsidRPr="00875412">
        <w:t xml:space="preserve"> </w:t>
      </w:r>
      <w:r w:rsidRPr="00875412">
        <w:t>PRIMPRESS.</w:t>
      </w:r>
      <w:bookmarkEnd w:id="77"/>
    </w:p>
    <w:p w:rsidR="00387409" w:rsidRPr="00875412" w:rsidRDefault="00387409" w:rsidP="00387409">
      <w:r w:rsidRPr="00875412">
        <w:t>Как</w:t>
      </w:r>
      <w:r w:rsidR="000A5CC1" w:rsidRPr="00875412">
        <w:t xml:space="preserve"> </w:t>
      </w:r>
      <w:r w:rsidRPr="00875412">
        <w:t>рассказала</w:t>
      </w:r>
      <w:r w:rsidR="000A5CC1" w:rsidRPr="00875412">
        <w:t xml:space="preserve"> </w:t>
      </w:r>
      <w:r w:rsidRPr="00875412">
        <w:t>пенсионный</w:t>
      </w:r>
      <w:r w:rsidR="000A5CC1" w:rsidRPr="00875412">
        <w:t xml:space="preserve"> </w:t>
      </w:r>
      <w:r w:rsidRPr="00875412">
        <w:t>эксперт</w:t>
      </w:r>
      <w:r w:rsidR="000A5CC1" w:rsidRPr="00875412">
        <w:t xml:space="preserve"> </w:t>
      </w:r>
      <w:r w:rsidRPr="00875412">
        <w:t>Анастасия</w:t>
      </w:r>
      <w:r w:rsidR="000A5CC1" w:rsidRPr="00875412">
        <w:t xml:space="preserve"> </w:t>
      </w:r>
      <w:r w:rsidRPr="00875412">
        <w:t>Киреева,</w:t>
      </w:r>
      <w:r w:rsidR="000A5CC1" w:rsidRPr="00875412">
        <w:t xml:space="preserve"> </w:t>
      </w:r>
      <w:r w:rsidRPr="00875412">
        <w:t>речь</w:t>
      </w:r>
      <w:r w:rsidR="000A5CC1" w:rsidRPr="00875412">
        <w:t xml:space="preserve"> </w:t>
      </w:r>
      <w:r w:rsidRPr="00875412">
        <w:t>идет</w:t>
      </w:r>
      <w:r w:rsidR="000A5CC1" w:rsidRPr="00875412">
        <w:t xml:space="preserve"> </w:t>
      </w:r>
      <w:r w:rsidRPr="00875412">
        <w:t>о</w:t>
      </w:r>
      <w:r w:rsidR="000A5CC1" w:rsidRPr="00875412">
        <w:t xml:space="preserve"> </w:t>
      </w:r>
      <w:r w:rsidRPr="00875412">
        <w:t>пособии,</w:t>
      </w:r>
      <w:r w:rsidR="000A5CC1" w:rsidRPr="00875412">
        <w:t xml:space="preserve"> </w:t>
      </w:r>
      <w:r w:rsidRPr="00875412">
        <w:t>рассчитывать</w:t>
      </w:r>
      <w:r w:rsidR="000A5CC1" w:rsidRPr="00875412">
        <w:t xml:space="preserve"> </w:t>
      </w:r>
      <w:r w:rsidRPr="00875412">
        <w:t>на</w:t>
      </w:r>
      <w:r w:rsidR="000A5CC1" w:rsidRPr="00875412">
        <w:t xml:space="preserve"> </w:t>
      </w:r>
      <w:r w:rsidRPr="00875412">
        <w:t>которое</w:t>
      </w:r>
      <w:r w:rsidR="000A5CC1" w:rsidRPr="00875412">
        <w:t xml:space="preserve"> </w:t>
      </w:r>
      <w:r w:rsidRPr="00875412">
        <w:t>смогут</w:t>
      </w:r>
      <w:r w:rsidR="000A5CC1" w:rsidRPr="00875412">
        <w:t xml:space="preserve"> </w:t>
      </w:r>
      <w:r w:rsidRPr="00875412">
        <w:t>граждане</w:t>
      </w:r>
      <w:r w:rsidR="000A5CC1" w:rsidRPr="00875412">
        <w:t xml:space="preserve"> </w:t>
      </w:r>
      <w:r w:rsidRPr="00875412">
        <w:t>уже</w:t>
      </w:r>
      <w:r w:rsidR="000A5CC1" w:rsidRPr="00875412">
        <w:t xml:space="preserve"> </w:t>
      </w:r>
      <w:r w:rsidRPr="00875412">
        <w:t>преклонного</w:t>
      </w:r>
      <w:r w:rsidR="000A5CC1" w:rsidRPr="00875412">
        <w:t xml:space="preserve"> </w:t>
      </w:r>
      <w:r w:rsidRPr="00875412">
        <w:t>возраста.</w:t>
      </w:r>
      <w:r w:rsidR="000A5CC1" w:rsidRPr="00875412">
        <w:t xml:space="preserve"> </w:t>
      </w:r>
      <w:r w:rsidRPr="00875412">
        <w:t>На</w:t>
      </w:r>
      <w:r w:rsidR="000A5CC1" w:rsidRPr="00875412">
        <w:t xml:space="preserve"> </w:t>
      </w:r>
      <w:r w:rsidRPr="00875412">
        <w:t>федеральном</w:t>
      </w:r>
      <w:r w:rsidR="000A5CC1" w:rsidRPr="00875412">
        <w:t xml:space="preserve"> </w:t>
      </w:r>
      <w:r w:rsidRPr="00875412">
        <w:t>уровне</w:t>
      </w:r>
      <w:r w:rsidR="000A5CC1" w:rsidRPr="00875412">
        <w:t xml:space="preserve"> </w:t>
      </w:r>
      <w:r w:rsidRPr="00875412">
        <w:t>прибавку</w:t>
      </w:r>
      <w:r w:rsidR="000A5CC1" w:rsidRPr="00875412">
        <w:t xml:space="preserve"> </w:t>
      </w:r>
      <w:r w:rsidRPr="00875412">
        <w:t>к</w:t>
      </w:r>
      <w:r w:rsidR="000A5CC1" w:rsidRPr="00875412">
        <w:t xml:space="preserve"> </w:t>
      </w:r>
      <w:r w:rsidRPr="00875412">
        <w:t>пенсии</w:t>
      </w:r>
      <w:r w:rsidR="000A5CC1" w:rsidRPr="00875412">
        <w:t xml:space="preserve"> </w:t>
      </w:r>
      <w:r w:rsidRPr="00875412">
        <w:t>по</w:t>
      </w:r>
      <w:r w:rsidR="000A5CC1" w:rsidRPr="00875412">
        <w:t xml:space="preserve"> </w:t>
      </w:r>
      <w:r w:rsidRPr="00875412">
        <w:t>возрасту</w:t>
      </w:r>
      <w:r w:rsidR="000A5CC1" w:rsidRPr="00875412">
        <w:t xml:space="preserve"> </w:t>
      </w:r>
      <w:r w:rsidRPr="00875412">
        <w:t>начисляют</w:t>
      </w:r>
      <w:r w:rsidR="000A5CC1" w:rsidRPr="00875412">
        <w:t xml:space="preserve"> </w:t>
      </w:r>
      <w:r w:rsidRPr="00875412">
        <w:t>только</w:t>
      </w:r>
      <w:r w:rsidR="000A5CC1" w:rsidRPr="00875412">
        <w:t xml:space="preserve"> </w:t>
      </w:r>
      <w:r w:rsidRPr="00875412">
        <w:t>после</w:t>
      </w:r>
      <w:r w:rsidR="000A5CC1" w:rsidRPr="00875412">
        <w:t xml:space="preserve"> </w:t>
      </w:r>
      <w:r w:rsidRPr="00875412">
        <w:t>80</w:t>
      </w:r>
      <w:r w:rsidR="000A5CC1" w:rsidRPr="00875412">
        <w:t xml:space="preserve"> </w:t>
      </w:r>
      <w:r w:rsidRPr="00875412">
        <w:t>лет,</w:t>
      </w:r>
      <w:r w:rsidR="000A5CC1" w:rsidRPr="00875412">
        <w:t xml:space="preserve"> </w:t>
      </w:r>
      <w:r w:rsidRPr="00875412">
        <w:t>и</w:t>
      </w:r>
      <w:r w:rsidR="000A5CC1" w:rsidRPr="00875412">
        <w:t xml:space="preserve"> </w:t>
      </w:r>
      <w:r w:rsidRPr="00875412">
        <w:t>то</w:t>
      </w:r>
      <w:r w:rsidR="000A5CC1" w:rsidRPr="00875412">
        <w:t xml:space="preserve"> </w:t>
      </w:r>
      <w:r w:rsidRPr="00875412">
        <w:t>если</w:t>
      </w:r>
      <w:r w:rsidR="000A5CC1" w:rsidRPr="00875412">
        <w:t xml:space="preserve"> </w:t>
      </w:r>
      <w:r w:rsidRPr="00875412">
        <w:t>человек</w:t>
      </w:r>
      <w:r w:rsidR="000A5CC1" w:rsidRPr="00875412">
        <w:t xml:space="preserve"> </w:t>
      </w:r>
      <w:r w:rsidRPr="00875412">
        <w:t>получает</w:t>
      </w:r>
      <w:r w:rsidR="000A5CC1" w:rsidRPr="00875412">
        <w:t xml:space="preserve"> </w:t>
      </w:r>
      <w:r w:rsidRPr="00875412">
        <w:t>выплату</w:t>
      </w:r>
      <w:r w:rsidR="000A5CC1" w:rsidRPr="00875412">
        <w:t xml:space="preserve"> </w:t>
      </w:r>
      <w:r w:rsidRPr="00875412">
        <w:t>по</w:t>
      </w:r>
      <w:r w:rsidR="000A5CC1" w:rsidRPr="00875412">
        <w:t xml:space="preserve"> </w:t>
      </w:r>
      <w:r w:rsidRPr="00875412">
        <w:t>старости,</w:t>
      </w:r>
      <w:r w:rsidR="000A5CC1" w:rsidRPr="00875412">
        <w:t xml:space="preserve"> </w:t>
      </w:r>
      <w:r w:rsidRPr="00875412">
        <w:t>а</w:t>
      </w:r>
      <w:r w:rsidR="000A5CC1" w:rsidRPr="00875412">
        <w:t xml:space="preserve"> </w:t>
      </w:r>
      <w:r w:rsidRPr="00875412">
        <w:t>не</w:t>
      </w:r>
      <w:r w:rsidR="000A5CC1" w:rsidRPr="00875412">
        <w:t xml:space="preserve"> </w:t>
      </w:r>
      <w:r w:rsidRPr="00875412">
        <w:t>какую-либо</w:t>
      </w:r>
      <w:r w:rsidR="000A5CC1" w:rsidRPr="00875412">
        <w:t xml:space="preserve"> </w:t>
      </w:r>
      <w:r w:rsidRPr="00875412">
        <w:t>другую.</w:t>
      </w:r>
    </w:p>
    <w:p w:rsidR="00387409" w:rsidRPr="00875412" w:rsidRDefault="00387409" w:rsidP="00387409">
      <w:r w:rsidRPr="00875412">
        <w:t>Но</w:t>
      </w:r>
      <w:r w:rsidR="000A5CC1" w:rsidRPr="00875412">
        <w:t xml:space="preserve"> </w:t>
      </w:r>
      <w:r w:rsidRPr="00875412">
        <w:t>на</w:t>
      </w:r>
      <w:r w:rsidR="000A5CC1" w:rsidRPr="00875412">
        <w:t xml:space="preserve"> </w:t>
      </w:r>
      <w:r w:rsidRPr="00875412">
        <w:t>уровне</w:t>
      </w:r>
      <w:r w:rsidR="000A5CC1" w:rsidRPr="00875412">
        <w:t xml:space="preserve"> </w:t>
      </w:r>
      <w:r w:rsidRPr="00875412">
        <w:t>регионов</w:t>
      </w:r>
      <w:r w:rsidR="000A5CC1" w:rsidRPr="00875412">
        <w:t xml:space="preserve"> </w:t>
      </w:r>
      <w:r w:rsidRPr="00875412">
        <w:t>пенсионерам</w:t>
      </w:r>
      <w:r w:rsidR="000A5CC1" w:rsidRPr="00875412">
        <w:t xml:space="preserve"> </w:t>
      </w:r>
      <w:r w:rsidRPr="00875412">
        <w:t>выдают</w:t>
      </w:r>
      <w:r w:rsidR="000A5CC1" w:rsidRPr="00875412">
        <w:t xml:space="preserve"> </w:t>
      </w:r>
      <w:r w:rsidRPr="00875412">
        <w:t>выплату,</w:t>
      </w:r>
      <w:r w:rsidR="000A5CC1" w:rsidRPr="00875412">
        <w:t xml:space="preserve"> </w:t>
      </w:r>
      <w:r w:rsidRPr="00875412">
        <w:t>которая</w:t>
      </w:r>
      <w:r w:rsidR="000A5CC1" w:rsidRPr="00875412">
        <w:t xml:space="preserve"> </w:t>
      </w:r>
      <w:r w:rsidRPr="00875412">
        <w:t>призвана</w:t>
      </w:r>
      <w:r w:rsidR="000A5CC1" w:rsidRPr="00875412">
        <w:t xml:space="preserve"> </w:t>
      </w:r>
      <w:r w:rsidRPr="00875412">
        <w:t>поддержать</w:t>
      </w:r>
      <w:r w:rsidR="000A5CC1" w:rsidRPr="00875412">
        <w:t xml:space="preserve"> </w:t>
      </w:r>
      <w:r w:rsidRPr="00875412">
        <w:t>институт</w:t>
      </w:r>
      <w:r w:rsidR="000A5CC1" w:rsidRPr="00875412">
        <w:t xml:space="preserve"> </w:t>
      </w:r>
      <w:r w:rsidRPr="00875412">
        <w:t>семьи.</w:t>
      </w:r>
      <w:r w:rsidR="000A5CC1" w:rsidRPr="00875412">
        <w:t xml:space="preserve"> </w:t>
      </w:r>
      <w:r w:rsidRPr="00875412">
        <w:t>Так,</w:t>
      </w:r>
      <w:r w:rsidR="000A5CC1" w:rsidRPr="00875412">
        <w:t xml:space="preserve"> </w:t>
      </w:r>
      <w:r w:rsidRPr="00875412">
        <w:t>в</w:t>
      </w:r>
      <w:r w:rsidR="000A5CC1" w:rsidRPr="00875412">
        <w:t xml:space="preserve"> </w:t>
      </w:r>
      <w:r w:rsidRPr="00875412">
        <w:t>нескольких</w:t>
      </w:r>
      <w:r w:rsidR="000A5CC1" w:rsidRPr="00875412">
        <w:t xml:space="preserve"> </w:t>
      </w:r>
      <w:r w:rsidRPr="00875412">
        <w:t>десятках</w:t>
      </w:r>
      <w:r w:rsidR="000A5CC1" w:rsidRPr="00875412">
        <w:t xml:space="preserve"> </w:t>
      </w:r>
      <w:r w:rsidRPr="00875412">
        <w:t>субъектов</w:t>
      </w:r>
      <w:r w:rsidR="000A5CC1" w:rsidRPr="00875412">
        <w:t xml:space="preserve"> </w:t>
      </w:r>
      <w:r w:rsidRPr="00875412">
        <w:t>Федерации</w:t>
      </w:r>
      <w:r w:rsidR="000A5CC1" w:rsidRPr="00875412">
        <w:t xml:space="preserve"> </w:t>
      </w:r>
      <w:r w:rsidRPr="00875412">
        <w:t>пожилым</w:t>
      </w:r>
      <w:r w:rsidR="000A5CC1" w:rsidRPr="00875412">
        <w:t xml:space="preserve"> </w:t>
      </w:r>
      <w:r w:rsidRPr="00875412">
        <w:t>гражданам</w:t>
      </w:r>
      <w:r w:rsidR="000A5CC1" w:rsidRPr="00875412">
        <w:t xml:space="preserve"> </w:t>
      </w:r>
      <w:r w:rsidRPr="00875412">
        <w:t>будут</w:t>
      </w:r>
      <w:r w:rsidR="000A5CC1" w:rsidRPr="00875412">
        <w:t xml:space="preserve"> </w:t>
      </w:r>
      <w:r w:rsidRPr="00875412">
        <w:t>начислять</w:t>
      </w:r>
      <w:r w:rsidR="000A5CC1" w:rsidRPr="00875412">
        <w:t xml:space="preserve"> </w:t>
      </w:r>
      <w:r w:rsidRPr="00875412">
        <w:t>деньги</w:t>
      </w:r>
      <w:r w:rsidR="000A5CC1" w:rsidRPr="00875412">
        <w:t xml:space="preserve"> </w:t>
      </w:r>
      <w:r w:rsidRPr="00875412">
        <w:t>за</w:t>
      </w:r>
      <w:r w:rsidR="000A5CC1" w:rsidRPr="00875412">
        <w:t xml:space="preserve"> </w:t>
      </w:r>
      <w:r w:rsidRPr="00875412">
        <w:t>долгий</w:t>
      </w:r>
      <w:r w:rsidR="000A5CC1" w:rsidRPr="00875412">
        <w:t xml:space="preserve"> </w:t>
      </w:r>
      <w:r w:rsidRPr="00875412">
        <w:t>брак.</w:t>
      </w:r>
      <w:r w:rsidR="000A5CC1" w:rsidRPr="00875412">
        <w:t xml:space="preserve"> </w:t>
      </w:r>
      <w:r w:rsidRPr="00875412">
        <w:t>Важно,</w:t>
      </w:r>
      <w:r w:rsidR="000A5CC1" w:rsidRPr="00875412">
        <w:t xml:space="preserve"> </w:t>
      </w:r>
      <w:r w:rsidRPr="00875412">
        <w:t>чтобы</w:t>
      </w:r>
      <w:r w:rsidR="000A5CC1" w:rsidRPr="00875412">
        <w:t xml:space="preserve"> </w:t>
      </w:r>
      <w:r w:rsidRPr="00875412">
        <w:t>такой</w:t>
      </w:r>
      <w:r w:rsidR="000A5CC1" w:rsidRPr="00875412">
        <w:t xml:space="preserve"> </w:t>
      </w:r>
      <w:r w:rsidRPr="00875412">
        <w:t>брак</w:t>
      </w:r>
      <w:r w:rsidR="000A5CC1" w:rsidRPr="00875412">
        <w:t xml:space="preserve"> </w:t>
      </w:r>
      <w:r w:rsidRPr="00875412">
        <w:t>был</w:t>
      </w:r>
      <w:r w:rsidR="000A5CC1" w:rsidRPr="00875412">
        <w:t xml:space="preserve"> </w:t>
      </w:r>
      <w:r w:rsidRPr="00875412">
        <w:t>зарегистрирован</w:t>
      </w:r>
      <w:r w:rsidR="000A5CC1" w:rsidRPr="00875412">
        <w:t xml:space="preserve"> </w:t>
      </w:r>
      <w:r w:rsidRPr="00875412">
        <w:lastRenderedPageBreak/>
        <w:t>официально,</w:t>
      </w:r>
      <w:r w:rsidR="000A5CC1" w:rsidRPr="00875412">
        <w:t xml:space="preserve"> </w:t>
      </w:r>
      <w:r w:rsidRPr="00875412">
        <w:t>он</w:t>
      </w:r>
      <w:r w:rsidR="000A5CC1" w:rsidRPr="00875412">
        <w:t xml:space="preserve"> </w:t>
      </w:r>
      <w:r w:rsidRPr="00875412">
        <w:t>не</w:t>
      </w:r>
      <w:r w:rsidR="000A5CC1" w:rsidRPr="00875412">
        <w:t xml:space="preserve"> </w:t>
      </w:r>
      <w:r w:rsidRPr="00875412">
        <w:t>должен</w:t>
      </w:r>
      <w:r w:rsidR="000A5CC1" w:rsidRPr="00875412">
        <w:t xml:space="preserve"> </w:t>
      </w:r>
      <w:r w:rsidRPr="00875412">
        <w:t>ни</w:t>
      </w:r>
      <w:r w:rsidR="000A5CC1" w:rsidRPr="00875412">
        <w:t xml:space="preserve"> </w:t>
      </w:r>
      <w:r w:rsidRPr="00875412">
        <w:t>разу</w:t>
      </w:r>
      <w:r w:rsidR="000A5CC1" w:rsidRPr="00875412">
        <w:t xml:space="preserve"> </w:t>
      </w:r>
      <w:r w:rsidRPr="00875412">
        <w:t>прерываться</w:t>
      </w:r>
      <w:r w:rsidR="000A5CC1" w:rsidRPr="00875412">
        <w:t xml:space="preserve"> </w:t>
      </w:r>
      <w:r w:rsidRPr="00875412">
        <w:t>на</w:t>
      </w:r>
      <w:r w:rsidR="000A5CC1" w:rsidRPr="00875412">
        <w:t xml:space="preserve"> </w:t>
      </w:r>
      <w:r w:rsidRPr="00875412">
        <w:t>протяжении</w:t>
      </w:r>
      <w:r w:rsidR="000A5CC1" w:rsidRPr="00875412">
        <w:t xml:space="preserve"> </w:t>
      </w:r>
      <w:r w:rsidRPr="00875412">
        <w:t>50</w:t>
      </w:r>
      <w:r w:rsidR="000A5CC1" w:rsidRPr="00875412">
        <w:t xml:space="preserve"> </w:t>
      </w:r>
      <w:r w:rsidRPr="00875412">
        <w:t>лет</w:t>
      </w:r>
      <w:r w:rsidR="000A5CC1" w:rsidRPr="00875412">
        <w:t xml:space="preserve"> </w:t>
      </w:r>
      <w:r w:rsidRPr="00875412">
        <w:t>и</w:t>
      </w:r>
      <w:r w:rsidR="000A5CC1" w:rsidRPr="00875412">
        <w:t xml:space="preserve"> </w:t>
      </w:r>
      <w:r w:rsidRPr="00875412">
        <w:t>больше.</w:t>
      </w:r>
      <w:r w:rsidR="000A5CC1" w:rsidRPr="00875412">
        <w:t xml:space="preserve"> </w:t>
      </w:r>
      <w:r w:rsidRPr="00875412">
        <w:t>А</w:t>
      </w:r>
      <w:r w:rsidR="000A5CC1" w:rsidRPr="00875412">
        <w:t xml:space="preserve"> </w:t>
      </w:r>
      <w:r w:rsidRPr="00875412">
        <w:t>годы</w:t>
      </w:r>
      <w:r w:rsidR="000A5CC1" w:rsidRPr="00875412">
        <w:t xml:space="preserve"> </w:t>
      </w:r>
      <w:r w:rsidRPr="00875412">
        <w:t>по</w:t>
      </w:r>
      <w:r w:rsidR="000A5CC1" w:rsidRPr="00875412">
        <w:t xml:space="preserve"> </w:t>
      </w:r>
      <w:r w:rsidRPr="00875412">
        <w:t>разным</w:t>
      </w:r>
      <w:r w:rsidR="000A5CC1" w:rsidRPr="00875412">
        <w:t xml:space="preserve"> </w:t>
      </w:r>
      <w:r w:rsidRPr="00875412">
        <w:t>бракам</w:t>
      </w:r>
      <w:r w:rsidR="000A5CC1" w:rsidRPr="00875412">
        <w:t xml:space="preserve"> </w:t>
      </w:r>
      <w:r w:rsidRPr="00875412">
        <w:t>не</w:t>
      </w:r>
      <w:r w:rsidR="000A5CC1" w:rsidRPr="00875412">
        <w:t xml:space="preserve"> </w:t>
      </w:r>
      <w:r w:rsidRPr="00875412">
        <w:t>суммируются.</w:t>
      </w:r>
    </w:p>
    <w:p w:rsidR="00387409" w:rsidRPr="00875412" w:rsidRDefault="00387409" w:rsidP="00387409">
      <w:r w:rsidRPr="00875412">
        <w:t>Получить</w:t>
      </w:r>
      <w:r w:rsidR="000A5CC1" w:rsidRPr="00875412">
        <w:t xml:space="preserve"> </w:t>
      </w:r>
      <w:r w:rsidRPr="00875412">
        <w:t>деньги</w:t>
      </w:r>
      <w:r w:rsidR="000A5CC1" w:rsidRPr="00875412">
        <w:t xml:space="preserve"> </w:t>
      </w:r>
      <w:r w:rsidRPr="00875412">
        <w:t>можно</w:t>
      </w:r>
      <w:r w:rsidR="000A5CC1" w:rsidRPr="00875412">
        <w:t xml:space="preserve"> </w:t>
      </w:r>
      <w:r w:rsidRPr="00875412">
        <w:t>будет</w:t>
      </w:r>
      <w:r w:rsidR="000A5CC1" w:rsidRPr="00875412">
        <w:t xml:space="preserve"> </w:t>
      </w:r>
      <w:r w:rsidRPr="00875412">
        <w:t>на</w:t>
      </w:r>
      <w:r w:rsidR="000A5CC1" w:rsidRPr="00875412">
        <w:t xml:space="preserve"> </w:t>
      </w:r>
      <w:r w:rsidRPr="00875412">
        <w:t>юбилей</w:t>
      </w:r>
      <w:r w:rsidR="000A5CC1" w:rsidRPr="00875412">
        <w:t xml:space="preserve"> </w:t>
      </w:r>
      <w:r w:rsidRPr="00875412">
        <w:t>свадьбы,</w:t>
      </w:r>
      <w:r w:rsidR="000A5CC1" w:rsidRPr="00875412">
        <w:t xml:space="preserve"> </w:t>
      </w:r>
      <w:r w:rsidRPr="00875412">
        <w:t>например,</w:t>
      </w:r>
      <w:r w:rsidR="000A5CC1" w:rsidRPr="00875412">
        <w:t xml:space="preserve"> </w:t>
      </w:r>
      <w:r w:rsidRPr="00875412">
        <w:t>если</w:t>
      </w:r>
      <w:r w:rsidR="000A5CC1" w:rsidRPr="00875412">
        <w:t xml:space="preserve"> </w:t>
      </w:r>
      <w:r w:rsidRPr="00875412">
        <w:t>с</w:t>
      </w:r>
      <w:r w:rsidR="000A5CC1" w:rsidRPr="00875412">
        <w:t xml:space="preserve"> </w:t>
      </w:r>
      <w:r w:rsidRPr="00875412">
        <w:t>того</w:t>
      </w:r>
      <w:r w:rsidR="000A5CC1" w:rsidRPr="00875412">
        <w:t xml:space="preserve"> </w:t>
      </w:r>
      <w:r w:rsidRPr="00875412">
        <w:t>момента</w:t>
      </w:r>
      <w:r w:rsidR="000A5CC1" w:rsidRPr="00875412">
        <w:t xml:space="preserve"> </w:t>
      </w:r>
      <w:r w:rsidRPr="00875412">
        <w:t>прошло</w:t>
      </w:r>
      <w:r w:rsidR="000A5CC1" w:rsidRPr="00875412">
        <w:t xml:space="preserve"> </w:t>
      </w:r>
      <w:r w:rsidRPr="00875412">
        <w:t>55</w:t>
      </w:r>
      <w:r w:rsidR="000A5CC1" w:rsidRPr="00875412">
        <w:t xml:space="preserve"> </w:t>
      </w:r>
      <w:r w:rsidRPr="00875412">
        <w:t>лет,</w:t>
      </w:r>
      <w:r w:rsidR="000A5CC1" w:rsidRPr="00875412">
        <w:t xml:space="preserve"> </w:t>
      </w:r>
      <w:r w:rsidRPr="00875412">
        <w:t>60,</w:t>
      </w:r>
      <w:r w:rsidR="000A5CC1" w:rsidRPr="00875412">
        <w:t xml:space="preserve"> </w:t>
      </w:r>
      <w:r w:rsidRPr="00875412">
        <w:t>65</w:t>
      </w:r>
      <w:r w:rsidR="000A5CC1" w:rsidRPr="00875412">
        <w:t xml:space="preserve"> </w:t>
      </w:r>
      <w:r w:rsidRPr="00875412">
        <w:t>или</w:t>
      </w:r>
      <w:r w:rsidR="000A5CC1" w:rsidRPr="00875412">
        <w:t xml:space="preserve"> </w:t>
      </w:r>
      <w:r w:rsidRPr="00875412">
        <w:t>даже</w:t>
      </w:r>
      <w:r w:rsidR="000A5CC1" w:rsidRPr="00875412">
        <w:t xml:space="preserve"> </w:t>
      </w:r>
      <w:r w:rsidRPr="00875412">
        <w:t>70</w:t>
      </w:r>
      <w:r w:rsidR="000A5CC1" w:rsidRPr="00875412">
        <w:t xml:space="preserve"> </w:t>
      </w:r>
      <w:r w:rsidRPr="00875412">
        <w:t>и</w:t>
      </w:r>
      <w:r w:rsidR="000A5CC1" w:rsidRPr="00875412">
        <w:t xml:space="preserve"> </w:t>
      </w:r>
      <w:r w:rsidRPr="00875412">
        <w:t>более</w:t>
      </w:r>
      <w:r w:rsidR="000A5CC1" w:rsidRPr="00875412">
        <w:t xml:space="preserve"> </w:t>
      </w:r>
      <w:r w:rsidRPr="00875412">
        <w:t>лет.</w:t>
      </w:r>
      <w:r w:rsidR="000A5CC1" w:rsidRPr="00875412">
        <w:t xml:space="preserve"> </w:t>
      </w:r>
      <w:r w:rsidRPr="00875412">
        <w:t>Условия</w:t>
      </w:r>
      <w:r w:rsidR="000A5CC1" w:rsidRPr="00875412">
        <w:t xml:space="preserve"> </w:t>
      </w:r>
      <w:r w:rsidRPr="00875412">
        <w:t>могут</w:t>
      </w:r>
      <w:r w:rsidR="000A5CC1" w:rsidRPr="00875412">
        <w:t xml:space="preserve"> </w:t>
      </w:r>
      <w:r w:rsidRPr="00875412">
        <w:t>различаться</w:t>
      </w:r>
      <w:r w:rsidR="000A5CC1" w:rsidRPr="00875412">
        <w:t xml:space="preserve"> </w:t>
      </w:r>
      <w:r w:rsidRPr="00875412">
        <w:t>в</w:t>
      </w:r>
      <w:r w:rsidR="000A5CC1" w:rsidRPr="00875412">
        <w:t xml:space="preserve"> </w:t>
      </w:r>
      <w:r w:rsidRPr="00875412">
        <w:t>зависимости</w:t>
      </w:r>
      <w:r w:rsidR="000A5CC1" w:rsidRPr="00875412">
        <w:t xml:space="preserve"> </w:t>
      </w:r>
      <w:r w:rsidRPr="00875412">
        <w:t>от</w:t>
      </w:r>
      <w:r w:rsidR="000A5CC1" w:rsidRPr="00875412">
        <w:t xml:space="preserve"> </w:t>
      </w:r>
      <w:r w:rsidRPr="00875412">
        <w:t>региона,</w:t>
      </w:r>
      <w:r w:rsidR="000A5CC1" w:rsidRPr="00875412">
        <w:t xml:space="preserve"> </w:t>
      </w:r>
      <w:r w:rsidRPr="00875412">
        <w:t>иногда</w:t>
      </w:r>
      <w:r w:rsidR="000A5CC1" w:rsidRPr="00875412">
        <w:t xml:space="preserve"> </w:t>
      </w:r>
      <w:r w:rsidRPr="00875412">
        <w:t>власти</w:t>
      </w:r>
      <w:r w:rsidR="000A5CC1" w:rsidRPr="00875412">
        <w:t xml:space="preserve"> </w:t>
      </w:r>
      <w:r w:rsidRPr="00875412">
        <w:t>требуют,</w:t>
      </w:r>
      <w:r w:rsidR="000A5CC1" w:rsidRPr="00875412">
        <w:t xml:space="preserve"> </w:t>
      </w:r>
      <w:r w:rsidRPr="00875412">
        <w:t>чтобы</w:t>
      </w:r>
      <w:r w:rsidR="000A5CC1" w:rsidRPr="00875412">
        <w:t xml:space="preserve"> </w:t>
      </w:r>
      <w:r w:rsidRPr="00875412">
        <w:t>семейная</w:t>
      </w:r>
      <w:r w:rsidR="000A5CC1" w:rsidRPr="00875412">
        <w:t xml:space="preserve"> </w:t>
      </w:r>
      <w:r w:rsidRPr="00875412">
        <w:t>пара</w:t>
      </w:r>
      <w:r w:rsidR="000A5CC1" w:rsidRPr="00875412">
        <w:t xml:space="preserve"> </w:t>
      </w:r>
      <w:r w:rsidRPr="00875412">
        <w:t>прожила</w:t>
      </w:r>
      <w:r w:rsidR="000A5CC1" w:rsidRPr="00875412">
        <w:t xml:space="preserve"> </w:t>
      </w:r>
      <w:r w:rsidRPr="00875412">
        <w:t>там</w:t>
      </w:r>
      <w:r w:rsidR="000A5CC1" w:rsidRPr="00875412">
        <w:t xml:space="preserve"> </w:t>
      </w:r>
      <w:r w:rsidRPr="00875412">
        <w:t>как</w:t>
      </w:r>
      <w:r w:rsidR="000A5CC1" w:rsidRPr="00875412">
        <w:t xml:space="preserve"> </w:t>
      </w:r>
      <w:r w:rsidRPr="00875412">
        <w:t>минимум</w:t>
      </w:r>
      <w:r w:rsidR="000A5CC1" w:rsidRPr="00875412">
        <w:t xml:space="preserve"> </w:t>
      </w:r>
      <w:r w:rsidRPr="00875412">
        <w:t>10-15</w:t>
      </w:r>
      <w:r w:rsidR="000A5CC1" w:rsidRPr="00875412">
        <w:t xml:space="preserve"> </w:t>
      </w:r>
      <w:r w:rsidRPr="00875412">
        <w:t>лет,</w:t>
      </w:r>
      <w:r w:rsidR="000A5CC1" w:rsidRPr="00875412">
        <w:t xml:space="preserve"> </w:t>
      </w:r>
      <w:r w:rsidRPr="00875412">
        <w:t>а</w:t>
      </w:r>
      <w:r w:rsidR="000A5CC1" w:rsidRPr="00875412">
        <w:t xml:space="preserve"> </w:t>
      </w:r>
      <w:r w:rsidRPr="00875412">
        <w:t>сам</w:t>
      </w:r>
      <w:r w:rsidR="000A5CC1" w:rsidRPr="00875412">
        <w:t xml:space="preserve"> </w:t>
      </w:r>
      <w:r w:rsidRPr="00875412">
        <w:t>союз</w:t>
      </w:r>
      <w:r w:rsidR="000A5CC1" w:rsidRPr="00875412">
        <w:t xml:space="preserve"> </w:t>
      </w:r>
      <w:r w:rsidRPr="00875412">
        <w:t>тоже</w:t>
      </w:r>
      <w:r w:rsidR="000A5CC1" w:rsidRPr="00875412">
        <w:t xml:space="preserve"> </w:t>
      </w:r>
      <w:r w:rsidRPr="00875412">
        <w:t>был</w:t>
      </w:r>
      <w:r w:rsidR="000A5CC1" w:rsidRPr="00875412">
        <w:t xml:space="preserve"> </w:t>
      </w:r>
      <w:r w:rsidRPr="00875412">
        <w:t>заключен</w:t>
      </w:r>
      <w:r w:rsidR="000A5CC1" w:rsidRPr="00875412">
        <w:t xml:space="preserve"> </w:t>
      </w:r>
      <w:r w:rsidRPr="00875412">
        <w:t>в</w:t>
      </w:r>
      <w:r w:rsidR="000A5CC1" w:rsidRPr="00875412">
        <w:t xml:space="preserve"> </w:t>
      </w:r>
      <w:r w:rsidRPr="00875412">
        <w:t>местном</w:t>
      </w:r>
      <w:r w:rsidR="000A5CC1" w:rsidRPr="00875412">
        <w:t xml:space="preserve"> </w:t>
      </w:r>
      <w:r w:rsidRPr="00875412">
        <w:t>загсе.</w:t>
      </w:r>
    </w:p>
    <w:p w:rsidR="00387409" w:rsidRPr="00875412" w:rsidRDefault="00387409" w:rsidP="00387409">
      <w:r w:rsidRPr="00875412">
        <w:t>Размер</w:t>
      </w:r>
      <w:r w:rsidR="000A5CC1" w:rsidRPr="00875412">
        <w:t xml:space="preserve"> </w:t>
      </w:r>
      <w:r w:rsidRPr="00875412">
        <w:t>выплаты</w:t>
      </w:r>
      <w:r w:rsidR="000A5CC1" w:rsidRPr="00875412">
        <w:t xml:space="preserve"> </w:t>
      </w:r>
      <w:r w:rsidRPr="00875412">
        <w:t>будет</w:t>
      </w:r>
      <w:r w:rsidR="000A5CC1" w:rsidRPr="00875412">
        <w:t xml:space="preserve"> </w:t>
      </w:r>
      <w:r w:rsidRPr="00875412">
        <w:t>зависеть</w:t>
      </w:r>
      <w:r w:rsidR="000A5CC1" w:rsidRPr="00875412">
        <w:t xml:space="preserve"> </w:t>
      </w:r>
      <w:r w:rsidRPr="00875412">
        <w:t>от</w:t>
      </w:r>
      <w:r w:rsidR="000A5CC1" w:rsidRPr="00875412">
        <w:t xml:space="preserve"> </w:t>
      </w:r>
      <w:r w:rsidRPr="00875412">
        <w:t>региона.</w:t>
      </w:r>
      <w:r w:rsidR="000A5CC1" w:rsidRPr="00875412">
        <w:t xml:space="preserve"> </w:t>
      </w:r>
      <w:r w:rsidRPr="00875412">
        <w:t>Например,</w:t>
      </w:r>
      <w:r w:rsidR="000A5CC1" w:rsidRPr="00875412">
        <w:t xml:space="preserve"> </w:t>
      </w:r>
      <w:r w:rsidRPr="00875412">
        <w:t>в</w:t>
      </w:r>
      <w:r w:rsidR="000A5CC1" w:rsidRPr="00875412">
        <w:t xml:space="preserve"> </w:t>
      </w:r>
      <w:r w:rsidRPr="00875412">
        <w:t>Пензенской</w:t>
      </w:r>
      <w:r w:rsidR="000A5CC1" w:rsidRPr="00875412">
        <w:t xml:space="preserve"> </w:t>
      </w:r>
      <w:r w:rsidRPr="00875412">
        <w:t>области</w:t>
      </w:r>
      <w:r w:rsidR="000A5CC1" w:rsidRPr="00875412">
        <w:t xml:space="preserve"> </w:t>
      </w:r>
      <w:r w:rsidRPr="00875412">
        <w:t>пенсионерам</w:t>
      </w:r>
      <w:r w:rsidR="000A5CC1" w:rsidRPr="00875412">
        <w:t xml:space="preserve"> </w:t>
      </w:r>
      <w:r w:rsidRPr="00875412">
        <w:t>пообещали</w:t>
      </w:r>
      <w:r w:rsidR="000A5CC1" w:rsidRPr="00875412">
        <w:t xml:space="preserve"> </w:t>
      </w:r>
      <w:r w:rsidRPr="00875412">
        <w:t>начислить</w:t>
      </w:r>
      <w:r w:rsidR="000A5CC1" w:rsidRPr="00875412">
        <w:t xml:space="preserve"> </w:t>
      </w:r>
      <w:r w:rsidRPr="00875412">
        <w:t>по</w:t>
      </w:r>
      <w:r w:rsidR="000A5CC1" w:rsidRPr="00875412">
        <w:t xml:space="preserve"> </w:t>
      </w:r>
      <w:r w:rsidRPr="00875412">
        <w:t>5</w:t>
      </w:r>
      <w:r w:rsidR="000A5CC1" w:rsidRPr="00875412">
        <w:t xml:space="preserve"> </w:t>
      </w:r>
      <w:r w:rsidRPr="00875412">
        <w:t>тысяч</w:t>
      </w:r>
      <w:r w:rsidR="000A5CC1" w:rsidRPr="00875412">
        <w:t xml:space="preserve"> </w:t>
      </w:r>
      <w:r w:rsidRPr="00875412">
        <w:t>рублей</w:t>
      </w:r>
      <w:r w:rsidR="000A5CC1" w:rsidRPr="00875412">
        <w:t xml:space="preserve"> </w:t>
      </w:r>
      <w:r w:rsidRPr="00875412">
        <w:t>каждому</w:t>
      </w:r>
      <w:r w:rsidR="000A5CC1" w:rsidRPr="00875412">
        <w:t xml:space="preserve"> </w:t>
      </w:r>
      <w:r w:rsidRPr="00875412">
        <w:t>в</w:t>
      </w:r>
      <w:r w:rsidR="000A5CC1" w:rsidRPr="00875412">
        <w:t xml:space="preserve"> </w:t>
      </w:r>
      <w:r w:rsidRPr="00875412">
        <w:t>таком</w:t>
      </w:r>
      <w:r w:rsidR="000A5CC1" w:rsidRPr="00875412">
        <w:t xml:space="preserve"> </w:t>
      </w:r>
      <w:r w:rsidRPr="00875412">
        <w:t>случае.</w:t>
      </w:r>
      <w:r w:rsidR="000A5CC1" w:rsidRPr="00875412">
        <w:t xml:space="preserve"> </w:t>
      </w:r>
      <w:r w:rsidRPr="00875412">
        <w:t>А</w:t>
      </w:r>
      <w:r w:rsidR="000A5CC1" w:rsidRPr="00875412">
        <w:t xml:space="preserve"> </w:t>
      </w:r>
      <w:r w:rsidRPr="00875412">
        <w:t>в</w:t>
      </w:r>
      <w:r w:rsidR="000A5CC1" w:rsidRPr="00875412">
        <w:t xml:space="preserve"> </w:t>
      </w:r>
      <w:r w:rsidRPr="00875412">
        <w:t>Белгородской</w:t>
      </w:r>
      <w:r w:rsidR="000A5CC1" w:rsidRPr="00875412">
        <w:t xml:space="preserve"> </w:t>
      </w:r>
      <w:r w:rsidRPr="00875412">
        <w:t>области</w:t>
      </w:r>
      <w:r w:rsidR="000A5CC1" w:rsidRPr="00875412">
        <w:t xml:space="preserve"> </w:t>
      </w:r>
      <w:r w:rsidRPr="00875412">
        <w:t>выплатят</w:t>
      </w:r>
      <w:r w:rsidR="000A5CC1" w:rsidRPr="00875412">
        <w:t xml:space="preserve"> </w:t>
      </w:r>
      <w:r w:rsidRPr="00875412">
        <w:t>10</w:t>
      </w:r>
      <w:r w:rsidR="000A5CC1" w:rsidRPr="00875412">
        <w:t xml:space="preserve"> </w:t>
      </w:r>
      <w:r w:rsidRPr="00875412">
        <w:t>тысяч</w:t>
      </w:r>
      <w:r w:rsidR="000A5CC1" w:rsidRPr="00875412">
        <w:t xml:space="preserve"> </w:t>
      </w:r>
      <w:r w:rsidRPr="00875412">
        <w:t>рублей</w:t>
      </w:r>
      <w:r w:rsidR="000A5CC1" w:rsidRPr="00875412">
        <w:t xml:space="preserve"> </w:t>
      </w:r>
      <w:r w:rsidRPr="00875412">
        <w:t>за</w:t>
      </w:r>
      <w:r w:rsidR="000A5CC1" w:rsidRPr="00875412">
        <w:t xml:space="preserve"> </w:t>
      </w:r>
      <w:r w:rsidRPr="00875412">
        <w:t>50</w:t>
      </w:r>
      <w:r w:rsidR="000A5CC1" w:rsidRPr="00875412">
        <w:t xml:space="preserve"> </w:t>
      </w:r>
      <w:r w:rsidRPr="00875412">
        <w:t>лет</w:t>
      </w:r>
      <w:r w:rsidR="000A5CC1" w:rsidRPr="00875412">
        <w:t xml:space="preserve"> </w:t>
      </w:r>
      <w:r w:rsidRPr="00875412">
        <w:t>брака.</w:t>
      </w:r>
    </w:p>
    <w:p w:rsidR="00387409" w:rsidRPr="00875412" w:rsidRDefault="00387409" w:rsidP="00387409">
      <w:r w:rsidRPr="00875412">
        <w:t>Для</w:t>
      </w:r>
      <w:r w:rsidR="000A5CC1" w:rsidRPr="00875412">
        <w:t xml:space="preserve"> </w:t>
      </w:r>
      <w:r w:rsidRPr="00875412">
        <w:t>получения</w:t>
      </w:r>
      <w:r w:rsidR="000A5CC1" w:rsidRPr="00875412">
        <w:t xml:space="preserve"> </w:t>
      </w:r>
      <w:r w:rsidRPr="00875412">
        <w:t>таких</w:t>
      </w:r>
      <w:r w:rsidR="000A5CC1" w:rsidRPr="00875412">
        <w:t xml:space="preserve"> </w:t>
      </w:r>
      <w:r w:rsidRPr="00875412">
        <w:t>денег</w:t>
      </w:r>
      <w:r w:rsidR="000A5CC1" w:rsidRPr="00875412">
        <w:t xml:space="preserve"> </w:t>
      </w:r>
      <w:r w:rsidRPr="00875412">
        <w:t>необходимо</w:t>
      </w:r>
      <w:r w:rsidR="000A5CC1" w:rsidRPr="00875412">
        <w:t xml:space="preserve"> </w:t>
      </w:r>
      <w:r w:rsidRPr="00875412">
        <w:t>подать</w:t>
      </w:r>
      <w:r w:rsidR="000A5CC1" w:rsidRPr="00875412">
        <w:t xml:space="preserve"> </w:t>
      </w:r>
      <w:r w:rsidRPr="00875412">
        <w:t>заявление</w:t>
      </w:r>
      <w:r w:rsidR="000A5CC1" w:rsidRPr="00875412">
        <w:t xml:space="preserve"> </w:t>
      </w:r>
      <w:r w:rsidRPr="00875412">
        <w:t>в</w:t>
      </w:r>
      <w:r w:rsidR="000A5CC1" w:rsidRPr="00875412">
        <w:t xml:space="preserve"> </w:t>
      </w:r>
      <w:r w:rsidRPr="00875412">
        <w:t>соцзащите</w:t>
      </w:r>
      <w:r w:rsidR="000A5CC1" w:rsidRPr="00875412">
        <w:t xml:space="preserve"> </w:t>
      </w:r>
      <w:r w:rsidRPr="00875412">
        <w:t>или</w:t>
      </w:r>
      <w:r w:rsidR="000A5CC1" w:rsidRPr="00875412">
        <w:t xml:space="preserve"> </w:t>
      </w:r>
      <w:r w:rsidRPr="00875412">
        <w:t>через</w:t>
      </w:r>
      <w:r w:rsidR="000A5CC1" w:rsidRPr="00875412">
        <w:t xml:space="preserve"> </w:t>
      </w:r>
      <w:r w:rsidRPr="00875412">
        <w:t>ближайший</w:t>
      </w:r>
      <w:r w:rsidR="000A5CC1" w:rsidRPr="00875412">
        <w:t xml:space="preserve"> </w:t>
      </w:r>
      <w:r w:rsidRPr="00875412">
        <w:t>МФЦ.</w:t>
      </w:r>
      <w:r w:rsidR="000A5CC1" w:rsidRPr="00875412">
        <w:t xml:space="preserve"> </w:t>
      </w:r>
      <w:r w:rsidRPr="00875412">
        <w:t>А</w:t>
      </w:r>
      <w:r w:rsidR="000A5CC1" w:rsidRPr="00875412">
        <w:t xml:space="preserve"> </w:t>
      </w:r>
      <w:r w:rsidRPr="00875412">
        <w:t>тем,</w:t>
      </w:r>
      <w:r w:rsidR="000A5CC1" w:rsidRPr="00875412">
        <w:t xml:space="preserve"> </w:t>
      </w:r>
      <w:r w:rsidRPr="00875412">
        <w:t>кому</w:t>
      </w:r>
      <w:r w:rsidR="000A5CC1" w:rsidRPr="00875412">
        <w:t xml:space="preserve"> </w:t>
      </w:r>
      <w:r w:rsidRPr="00875412">
        <w:t>выплату</w:t>
      </w:r>
      <w:r w:rsidR="000A5CC1" w:rsidRPr="00875412">
        <w:t xml:space="preserve"> </w:t>
      </w:r>
      <w:r w:rsidRPr="00875412">
        <w:t>уже</w:t>
      </w:r>
      <w:r w:rsidR="000A5CC1" w:rsidRPr="00875412">
        <w:t xml:space="preserve"> </w:t>
      </w:r>
      <w:r w:rsidRPr="00875412">
        <w:t>одобрили</w:t>
      </w:r>
      <w:r w:rsidR="000A5CC1" w:rsidRPr="00875412">
        <w:t xml:space="preserve"> </w:t>
      </w:r>
      <w:r w:rsidRPr="00875412">
        <w:t>в</w:t>
      </w:r>
      <w:r w:rsidR="000A5CC1" w:rsidRPr="00875412">
        <w:t xml:space="preserve"> </w:t>
      </w:r>
      <w:r w:rsidRPr="00875412">
        <w:t>октябре,</w:t>
      </w:r>
      <w:r w:rsidR="000A5CC1" w:rsidRPr="00875412">
        <w:t xml:space="preserve"> </w:t>
      </w:r>
      <w:r w:rsidRPr="00875412">
        <w:t>ее</w:t>
      </w:r>
      <w:r w:rsidR="000A5CC1" w:rsidRPr="00875412">
        <w:t xml:space="preserve"> </w:t>
      </w:r>
      <w:r w:rsidRPr="00875412">
        <w:t>начнут</w:t>
      </w:r>
      <w:r w:rsidR="000A5CC1" w:rsidRPr="00875412">
        <w:t xml:space="preserve"> </w:t>
      </w:r>
      <w:r w:rsidRPr="00875412">
        <w:t>перечислять</w:t>
      </w:r>
      <w:r w:rsidR="000A5CC1" w:rsidRPr="00875412">
        <w:t xml:space="preserve"> </w:t>
      </w:r>
      <w:r w:rsidRPr="00875412">
        <w:t>с</w:t>
      </w:r>
      <w:r w:rsidR="000A5CC1" w:rsidRPr="00875412">
        <w:t xml:space="preserve"> </w:t>
      </w:r>
      <w:r w:rsidRPr="00875412">
        <w:t>1</w:t>
      </w:r>
      <w:r w:rsidR="000A5CC1" w:rsidRPr="00875412">
        <w:t xml:space="preserve"> </w:t>
      </w:r>
      <w:r w:rsidRPr="00875412">
        <w:t>ноября.</w:t>
      </w:r>
    </w:p>
    <w:p w:rsidR="00387409" w:rsidRPr="00875412" w:rsidRDefault="00387409" w:rsidP="00387409">
      <w:hyperlink r:id="rId30" w:history="1">
        <w:r w:rsidRPr="00875412">
          <w:rPr>
            <w:rStyle w:val="DocumentOriginalLink"/>
            <w:rFonts w:ascii="Times New Roman" w:hAnsi="Times New Roman"/>
            <w:sz w:val="24"/>
          </w:rPr>
          <w:t>https://primpress.ru/article/106369</w:t>
        </w:r>
      </w:hyperlink>
    </w:p>
    <w:p w:rsidR="00071FA0" w:rsidRPr="00875412" w:rsidRDefault="00071FA0" w:rsidP="00071FA0">
      <w:pPr>
        <w:pStyle w:val="2"/>
      </w:pPr>
      <w:bookmarkStart w:id="78" w:name="_Toc149632421"/>
      <w:r w:rsidRPr="00875412">
        <w:t>PRIMPRESS,</w:t>
      </w:r>
      <w:r w:rsidR="000A5CC1" w:rsidRPr="00875412">
        <w:t xml:space="preserve"> </w:t>
      </w:r>
      <w:r w:rsidRPr="00875412">
        <w:t>30.10.2023,</w:t>
      </w:r>
      <w:r w:rsidR="000A5CC1" w:rsidRPr="00875412">
        <w:t xml:space="preserve"> «</w:t>
      </w:r>
      <w:r w:rsidRPr="00875412">
        <w:t>Теперь</w:t>
      </w:r>
      <w:r w:rsidR="000A5CC1" w:rsidRPr="00875412">
        <w:t xml:space="preserve"> </w:t>
      </w:r>
      <w:r w:rsidRPr="00875412">
        <w:t>запрещено</w:t>
      </w:r>
      <w:r w:rsidR="000A5CC1" w:rsidRPr="00875412">
        <w:t>»</w:t>
      </w:r>
      <w:r w:rsidRPr="00875412">
        <w:t>.</w:t>
      </w:r>
      <w:r w:rsidR="000A5CC1" w:rsidRPr="00875412">
        <w:t xml:space="preserve"> </w:t>
      </w:r>
      <w:r w:rsidRPr="00875412">
        <w:t>Пенсионеров,</w:t>
      </w:r>
      <w:r w:rsidR="000A5CC1" w:rsidRPr="00875412">
        <w:t xml:space="preserve"> </w:t>
      </w:r>
      <w:r w:rsidRPr="00875412">
        <w:t>у</w:t>
      </w:r>
      <w:r w:rsidR="000A5CC1" w:rsidRPr="00875412">
        <w:t xml:space="preserve"> </w:t>
      </w:r>
      <w:r w:rsidRPr="00875412">
        <w:t>которых</w:t>
      </w:r>
      <w:r w:rsidR="000A5CC1" w:rsidRPr="00875412">
        <w:t xml:space="preserve"> </w:t>
      </w:r>
      <w:r w:rsidRPr="00875412">
        <w:t>есть</w:t>
      </w:r>
      <w:r w:rsidR="000A5CC1" w:rsidRPr="00875412">
        <w:t xml:space="preserve"> </w:t>
      </w:r>
      <w:r w:rsidRPr="00875412">
        <w:t>дети</w:t>
      </w:r>
      <w:r w:rsidR="000A5CC1" w:rsidRPr="00875412">
        <w:t xml:space="preserve"> </w:t>
      </w:r>
      <w:r w:rsidRPr="00875412">
        <w:t>или</w:t>
      </w:r>
      <w:r w:rsidR="000A5CC1" w:rsidRPr="00875412">
        <w:t xml:space="preserve"> </w:t>
      </w:r>
      <w:r w:rsidRPr="00875412">
        <w:t>внуки,</w:t>
      </w:r>
      <w:r w:rsidR="000A5CC1" w:rsidRPr="00875412">
        <w:t xml:space="preserve"> </w:t>
      </w:r>
      <w:r w:rsidRPr="00875412">
        <w:t>ждет</w:t>
      </w:r>
      <w:r w:rsidR="000A5CC1" w:rsidRPr="00875412">
        <w:t xml:space="preserve"> </w:t>
      </w:r>
      <w:r w:rsidRPr="00875412">
        <w:t>сюрприз</w:t>
      </w:r>
      <w:r w:rsidR="000A5CC1" w:rsidRPr="00875412">
        <w:t xml:space="preserve"> </w:t>
      </w:r>
      <w:r w:rsidRPr="00875412">
        <w:t>с</w:t>
      </w:r>
      <w:r w:rsidR="000A5CC1" w:rsidRPr="00875412">
        <w:t xml:space="preserve"> </w:t>
      </w:r>
      <w:r w:rsidRPr="00875412">
        <w:t>31</w:t>
      </w:r>
      <w:r w:rsidR="000A5CC1" w:rsidRPr="00875412">
        <w:t xml:space="preserve"> </w:t>
      </w:r>
      <w:r w:rsidRPr="00875412">
        <w:t>октября</w:t>
      </w:r>
      <w:bookmarkEnd w:id="78"/>
      <w:r w:rsidR="000A5CC1" w:rsidRPr="00875412">
        <w:t xml:space="preserve"> </w:t>
      </w:r>
    </w:p>
    <w:p w:rsidR="00071FA0" w:rsidRPr="00875412" w:rsidRDefault="00071FA0" w:rsidP="00C544BE">
      <w:pPr>
        <w:pStyle w:val="3"/>
      </w:pPr>
      <w:bookmarkStart w:id="79" w:name="_Toc149632422"/>
      <w:r w:rsidRPr="00875412">
        <w:t>Пенсионеров,</w:t>
      </w:r>
      <w:r w:rsidR="000A5CC1" w:rsidRPr="00875412">
        <w:t xml:space="preserve"> </w:t>
      </w:r>
      <w:r w:rsidRPr="00875412">
        <w:t>у</w:t>
      </w:r>
      <w:r w:rsidR="000A5CC1" w:rsidRPr="00875412">
        <w:t xml:space="preserve"> </w:t>
      </w:r>
      <w:r w:rsidRPr="00875412">
        <w:t>которых</w:t>
      </w:r>
      <w:r w:rsidR="000A5CC1" w:rsidRPr="00875412">
        <w:t xml:space="preserve"> </w:t>
      </w:r>
      <w:r w:rsidRPr="00875412">
        <w:t>есть</w:t>
      </w:r>
      <w:r w:rsidR="000A5CC1" w:rsidRPr="00875412">
        <w:t xml:space="preserve"> </w:t>
      </w:r>
      <w:r w:rsidRPr="00875412">
        <w:t>внуки</w:t>
      </w:r>
      <w:r w:rsidR="000A5CC1" w:rsidRPr="00875412">
        <w:t xml:space="preserve"> </w:t>
      </w:r>
      <w:r w:rsidRPr="00875412">
        <w:t>или</w:t>
      </w:r>
      <w:r w:rsidR="000A5CC1" w:rsidRPr="00875412">
        <w:t xml:space="preserve"> </w:t>
      </w:r>
      <w:r w:rsidRPr="00875412">
        <w:t>дети,</w:t>
      </w:r>
      <w:r w:rsidR="000A5CC1" w:rsidRPr="00875412">
        <w:t xml:space="preserve"> </w:t>
      </w:r>
      <w:r w:rsidRPr="00875412">
        <w:t>предупредили</w:t>
      </w:r>
      <w:r w:rsidR="000A5CC1" w:rsidRPr="00875412">
        <w:t xml:space="preserve"> </w:t>
      </w:r>
      <w:r w:rsidRPr="00875412">
        <w:t>о</w:t>
      </w:r>
      <w:r w:rsidR="000A5CC1" w:rsidRPr="00875412">
        <w:t xml:space="preserve"> </w:t>
      </w:r>
      <w:r w:rsidRPr="00875412">
        <w:t>новых</w:t>
      </w:r>
      <w:r w:rsidR="000A5CC1" w:rsidRPr="00875412">
        <w:t xml:space="preserve"> </w:t>
      </w:r>
      <w:r w:rsidRPr="00875412">
        <w:t>условиях.</w:t>
      </w:r>
      <w:r w:rsidR="000A5CC1" w:rsidRPr="00875412">
        <w:t xml:space="preserve"> </w:t>
      </w:r>
      <w:r w:rsidRPr="00875412">
        <w:t>Пожилых</w:t>
      </w:r>
      <w:r w:rsidR="000A5CC1" w:rsidRPr="00875412">
        <w:t xml:space="preserve"> </w:t>
      </w:r>
      <w:r w:rsidRPr="00875412">
        <w:t>граждан</w:t>
      </w:r>
      <w:r w:rsidR="000A5CC1" w:rsidRPr="00875412">
        <w:t xml:space="preserve"> </w:t>
      </w:r>
      <w:r w:rsidRPr="00875412">
        <w:t>призвали</w:t>
      </w:r>
      <w:r w:rsidR="000A5CC1" w:rsidRPr="00875412">
        <w:t xml:space="preserve"> </w:t>
      </w:r>
      <w:r w:rsidRPr="00875412">
        <w:t>соблюдать</w:t>
      </w:r>
      <w:r w:rsidR="000A5CC1" w:rsidRPr="00875412">
        <w:t xml:space="preserve"> </w:t>
      </w:r>
      <w:r w:rsidRPr="00875412">
        <w:t>новый</w:t>
      </w:r>
      <w:r w:rsidR="000A5CC1" w:rsidRPr="00875412">
        <w:t xml:space="preserve"> </w:t>
      </w:r>
      <w:r w:rsidRPr="00875412">
        <w:t>для</w:t>
      </w:r>
      <w:r w:rsidR="000A5CC1" w:rsidRPr="00875412">
        <w:t xml:space="preserve"> </w:t>
      </w:r>
      <w:r w:rsidRPr="00875412">
        <w:t>себя</w:t>
      </w:r>
      <w:r w:rsidR="000A5CC1" w:rsidRPr="00875412">
        <w:t xml:space="preserve"> </w:t>
      </w:r>
      <w:r w:rsidRPr="00875412">
        <w:t>запрет</w:t>
      </w:r>
      <w:r w:rsidR="000A5CC1" w:rsidRPr="00875412">
        <w:t xml:space="preserve"> </w:t>
      </w:r>
      <w:r w:rsidRPr="00875412">
        <w:t>с</w:t>
      </w:r>
      <w:r w:rsidR="000A5CC1" w:rsidRPr="00875412">
        <w:t xml:space="preserve"> </w:t>
      </w:r>
      <w:r w:rsidRPr="00875412">
        <w:t>31</w:t>
      </w:r>
      <w:r w:rsidR="000A5CC1" w:rsidRPr="00875412">
        <w:t xml:space="preserve"> </w:t>
      </w:r>
      <w:r w:rsidRPr="00875412">
        <w:t>октября,</w:t>
      </w:r>
      <w:r w:rsidR="000A5CC1" w:rsidRPr="00875412">
        <w:t xml:space="preserve"> </w:t>
      </w:r>
      <w:r w:rsidRPr="00875412">
        <w:t>а</w:t>
      </w:r>
      <w:r w:rsidR="000A5CC1" w:rsidRPr="00875412">
        <w:t xml:space="preserve"> </w:t>
      </w:r>
      <w:r w:rsidRPr="00875412">
        <w:t>коснется</w:t>
      </w:r>
      <w:r w:rsidR="000A5CC1" w:rsidRPr="00875412">
        <w:t xml:space="preserve"> </w:t>
      </w:r>
      <w:r w:rsidRPr="00875412">
        <w:t>это</w:t>
      </w:r>
      <w:r w:rsidR="000A5CC1" w:rsidRPr="00875412">
        <w:t xml:space="preserve"> </w:t>
      </w:r>
      <w:r w:rsidRPr="00875412">
        <w:t>звонков</w:t>
      </w:r>
      <w:r w:rsidR="000A5CC1" w:rsidRPr="00875412">
        <w:t xml:space="preserve"> </w:t>
      </w:r>
      <w:r w:rsidRPr="00875412">
        <w:t>по</w:t>
      </w:r>
      <w:r w:rsidR="000A5CC1" w:rsidRPr="00875412">
        <w:t xml:space="preserve"> </w:t>
      </w:r>
      <w:r w:rsidRPr="00875412">
        <w:t>телефону.</w:t>
      </w:r>
      <w:r w:rsidR="000A5CC1" w:rsidRPr="00875412">
        <w:t xml:space="preserve"> </w:t>
      </w:r>
      <w:r w:rsidRPr="00875412">
        <w:t>Об</w:t>
      </w:r>
      <w:r w:rsidR="000A5CC1" w:rsidRPr="00875412">
        <w:t xml:space="preserve"> </w:t>
      </w:r>
      <w:r w:rsidRPr="00875412">
        <w:t>этом</w:t>
      </w:r>
      <w:r w:rsidR="000A5CC1" w:rsidRPr="00875412">
        <w:t xml:space="preserve"> </w:t>
      </w:r>
      <w:r w:rsidRPr="00875412">
        <w:t>рассказал</w:t>
      </w:r>
      <w:r w:rsidR="000A5CC1" w:rsidRPr="00875412">
        <w:t xml:space="preserve"> </w:t>
      </w:r>
      <w:r w:rsidRPr="00875412">
        <w:t>пенсионный</w:t>
      </w:r>
      <w:r w:rsidR="000A5CC1" w:rsidRPr="00875412">
        <w:t xml:space="preserve"> </w:t>
      </w:r>
      <w:r w:rsidRPr="00875412">
        <w:t>эксперт</w:t>
      </w:r>
      <w:r w:rsidR="000A5CC1" w:rsidRPr="00875412">
        <w:t xml:space="preserve"> </w:t>
      </w:r>
      <w:r w:rsidRPr="00875412">
        <w:t>Сергей</w:t>
      </w:r>
      <w:r w:rsidR="000A5CC1" w:rsidRPr="00875412">
        <w:t xml:space="preserve"> </w:t>
      </w:r>
      <w:r w:rsidRPr="00875412">
        <w:t>Власов,</w:t>
      </w:r>
      <w:r w:rsidR="000A5CC1" w:rsidRPr="00875412">
        <w:t xml:space="preserve"> </w:t>
      </w:r>
      <w:r w:rsidRPr="00875412">
        <w:t>сообщает</w:t>
      </w:r>
      <w:r w:rsidR="000A5CC1" w:rsidRPr="00875412">
        <w:t xml:space="preserve"> </w:t>
      </w:r>
      <w:r w:rsidRPr="00875412">
        <w:t>PRIMPRESS.</w:t>
      </w:r>
      <w:bookmarkEnd w:id="79"/>
    </w:p>
    <w:p w:rsidR="00071FA0" w:rsidRPr="00875412" w:rsidRDefault="00071FA0" w:rsidP="00071FA0">
      <w:r w:rsidRPr="00875412">
        <w:t>С</w:t>
      </w:r>
      <w:r w:rsidR="000A5CC1" w:rsidRPr="00875412">
        <w:t xml:space="preserve"> </w:t>
      </w:r>
      <w:r w:rsidRPr="00875412">
        <w:t>новым</w:t>
      </w:r>
      <w:r w:rsidR="000A5CC1" w:rsidRPr="00875412">
        <w:t xml:space="preserve"> </w:t>
      </w:r>
      <w:r w:rsidRPr="00875412">
        <w:t>предупреждением</w:t>
      </w:r>
      <w:r w:rsidR="000A5CC1" w:rsidRPr="00875412">
        <w:t xml:space="preserve"> </w:t>
      </w:r>
      <w:r w:rsidRPr="00875412">
        <w:t>для</w:t>
      </w:r>
      <w:r w:rsidR="000A5CC1" w:rsidRPr="00875412">
        <w:t xml:space="preserve"> </w:t>
      </w:r>
      <w:r w:rsidRPr="00875412">
        <w:t>пожилых</w:t>
      </w:r>
      <w:r w:rsidR="000A5CC1" w:rsidRPr="00875412">
        <w:t xml:space="preserve"> </w:t>
      </w:r>
      <w:r w:rsidRPr="00875412">
        <w:t>людей,</w:t>
      </w:r>
      <w:r w:rsidR="000A5CC1" w:rsidRPr="00875412">
        <w:t xml:space="preserve"> </w:t>
      </w:r>
      <w:r w:rsidRPr="00875412">
        <w:t>по</w:t>
      </w:r>
      <w:r w:rsidR="000A5CC1" w:rsidRPr="00875412">
        <w:t xml:space="preserve"> </w:t>
      </w:r>
      <w:r w:rsidRPr="00875412">
        <w:t>словам</w:t>
      </w:r>
      <w:r w:rsidR="000A5CC1" w:rsidRPr="00875412">
        <w:t xml:space="preserve"> </w:t>
      </w:r>
      <w:r w:rsidRPr="00875412">
        <w:t>эксперта,</w:t>
      </w:r>
      <w:r w:rsidR="000A5CC1" w:rsidRPr="00875412">
        <w:t xml:space="preserve"> </w:t>
      </w:r>
      <w:r w:rsidRPr="00875412">
        <w:t>выступили</w:t>
      </w:r>
      <w:r w:rsidR="000A5CC1" w:rsidRPr="00875412">
        <w:t xml:space="preserve"> </w:t>
      </w:r>
      <w:r w:rsidRPr="00875412">
        <w:t>сотрудники</w:t>
      </w:r>
      <w:r w:rsidR="000A5CC1" w:rsidRPr="00875412">
        <w:t xml:space="preserve"> </w:t>
      </w:r>
      <w:r w:rsidRPr="00875412">
        <w:t>правоохранительных</w:t>
      </w:r>
      <w:r w:rsidR="000A5CC1" w:rsidRPr="00875412">
        <w:t xml:space="preserve"> </w:t>
      </w:r>
      <w:r w:rsidRPr="00875412">
        <w:t>органов.</w:t>
      </w:r>
      <w:r w:rsidR="000A5CC1" w:rsidRPr="00875412">
        <w:t xml:space="preserve"> </w:t>
      </w:r>
      <w:r w:rsidRPr="00875412">
        <w:t>По</w:t>
      </w:r>
      <w:r w:rsidR="000A5CC1" w:rsidRPr="00875412">
        <w:t xml:space="preserve"> </w:t>
      </w:r>
      <w:r w:rsidRPr="00875412">
        <w:t>данным</w:t>
      </w:r>
      <w:r w:rsidR="000A5CC1" w:rsidRPr="00875412">
        <w:t xml:space="preserve"> </w:t>
      </w:r>
      <w:r w:rsidRPr="00875412">
        <w:t>полиции,</w:t>
      </w:r>
      <w:r w:rsidR="000A5CC1" w:rsidRPr="00875412">
        <w:t xml:space="preserve"> </w:t>
      </w:r>
      <w:r w:rsidRPr="00875412">
        <w:t>в</w:t>
      </w:r>
      <w:r w:rsidR="000A5CC1" w:rsidRPr="00875412">
        <w:t xml:space="preserve"> </w:t>
      </w:r>
      <w:r w:rsidRPr="00875412">
        <w:t>последние</w:t>
      </w:r>
      <w:r w:rsidR="000A5CC1" w:rsidRPr="00875412">
        <w:t xml:space="preserve"> </w:t>
      </w:r>
      <w:r w:rsidRPr="00875412">
        <w:t>дни</w:t>
      </w:r>
      <w:r w:rsidR="000A5CC1" w:rsidRPr="00875412">
        <w:t xml:space="preserve"> </w:t>
      </w:r>
      <w:r w:rsidRPr="00875412">
        <w:t>в</w:t>
      </w:r>
      <w:r w:rsidR="000A5CC1" w:rsidRPr="00875412">
        <w:t xml:space="preserve"> </w:t>
      </w:r>
      <w:r w:rsidRPr="00875412">
        <w:t>России</w:t>
      </w:r>
      <w:r w:rsidR="000A5CC1" w:rsidRPr="00875412">
        <w:t xml:space="preserve"> </w:t>
      </w:r>
      <w:r w:rsidRPr="00875412">
        <w:t>вновь</w:t>
      </w:r>
      <w:r w:rsidR="000A5CC1" w:rsidRPr="00875412">
        <w:t xml:space="preserve"> </w:t>
      </w:r>
      <w:r w:rsidRPr="00875412">
        <w:t>активизировались</w:t>
      </w:r>
      <w:r w:rsidR="000A5CC1" w:rsidRPr="00875412">
        <w:t xml:space="preserve"> </w:t>
      </w:r>
      <w:r w:rsidRPr="00875412">
        <w:t>мошенники,</w:t>
      </w:r>
      <w:r w:rsidR="000A5CC1" w:rsidRPr="00875412">
        <w:t xml:space="preserve"> </w:t>
      </w:r>
      <w:r w:rsidRPr="00875412">
        <w:t>которые</w:t>
      </w:r>
      <w:r w:rsidR="000A5CC1" w:rsidRPr="00875412">
        <w:t xml:space="preserve"> </w:t>
      </w:r>
      <w:r w:rsidRPr="00875412">
        <w:t>своей</w:t>
      </w:r>
      <w:r w:rsidR="000A5CC1" w:rsidRPr="00875412">
        <w:t xml:space="preserve"> </w:t>
      </w:r>
      <w:r w:rsidRPr="00875412">
        <w:t>целью</w:t>
      </w:r>
      <w:r w:rsidR="000A5CC1" w:rsidRPr="00875412">
        <w:t xml:space="preserve"> </w:t>
      </w:r>
      <w:r w:rsidRPr="00875412">
        <w:t>выбирают</w:t>
      </w:r>
      <w:r w:rsidR="000A5CC1" w:rsidRPr="00875412">
        <w:t xml:space="preserve"> </w:t>
      </w:r>
      <w:r w:rsidRPr="00875412">
        <w:t>пенсионеров,</w:t>
      </w:r>
      <w:r w:rsidR="000A5CC1" w:rsidRPr="00875412">
        <w:t xml:space="preserve"> </w:t>
      </w:r>
      <w:r w:rsidRPr="00875412">
        <w:t>имеющих</w:t>
      </w:r>
      <w:r w:rsidR="000A5CC1" w:rsidRPr="00875412">
        <w:t xml:space="preserve"> </w:t>
      </w:r>
      <w:r w:rsidRPr="00875412">
        <w:t>близких</w:t>
      </w:r>
      <w:r w:rsidR="000A5CC1" w:rsidRPr="00875412">
        <w:t xml:space="preserve"> </w:t>
      </w:r>
      <w:r w:rsidRPr="00875412">
        <w:t>родственников.</w:t>
      </w:r>
    </w:p>
    <w:p w:rsidR="00071FA0" w:rsidRPr="00875412" w:rsidRDefault="000A5CC1" w:rsidP="00071FA0">
      <w:r w:rsidRPr="00875412">
        <w:t>«</w:t>
      </w:r>
      <w:r w:rsidR="00071FA0" w:rsidRPr="00875412">
        <w:t>Звонки</w:t>
      </w:r>
      <w:r w:rsidRPr="00875412">
        <w:t xml:space="preserve"> </w:t>
      </w:r>
      <w:r w:rsidR="00071FA0" w:rsidRPr="00875412">
        <w:t>поступают</w:t>
      </w:r>
      <w:r w:rsidRPr="00875412">
        <w:t xml:space="preserve"> </w:t>
      </w:r>
      <w:r w:rsidR="00071FA0" w:rsidRPr="00875412">
        <w:t>тем,</w:t>
      </w:r>
      <w:r w:rsidRPr="00875412">
        <w:t xml:space="preserve"> </w:t>
      </w:r>
      <w:r w:rsidR="00071FA0" w:rsidRPr="00875412">
        <w:t>у</w:t>
      </w:r>
      <w:r w:rsidRPr="00875412">
        <w:t xml:space="preserve"> </w:t>
      </w:r>
      <w:r w:rsidR="00071FA0" w:rsidRPr="00875412">
        <w:t>кого</w:t>
      </w:r>
      <w:r w:rsidRPr="00875412">
        <w:t xml:space="preserve"> </w:t>
      </w:r>
      <w:r w:rsidR="00071FA0" w:rsidRPr="00875412">
        <w:t>есть</w:t>
      </w:r>
      <w:r w:rsidRPr="00875412">
        <w:t xml:space="preserve"> </w:t>
      </w:r>
      <w:r w:rsidR="00071FA0" w:rsidRPr="00875412">
        <w:t>сын</w:t>
      </w:r>
      <w:r w:rsidRPr="00875412">
        <w:t xml:space="preserve"> </w:t>
      </w:r>
      <w:r w:rsidR="00071FA0" w:rsidRPr="00875412">
        <w:t>или</w:t>
      </w:r>
      <w:r w:rsidRPr="00875412">
        <w:t xml:space="preserve"> </w:t>
      </w:r>
      <w:r w:rsidR="00071FA0" w:rsidRPr="00875412">
        <w:t>дочь,</w:t>
      </w:r>
      <w:r w:rsidRPr="00875412">
        <w:t xml:space="preserve"> </w:t>
      </w:r>
      <w:r w:rsidR="00071FA0" w:rsidRPr="00875412">
        <w:t>а</w:t>
      </w:r>
      <w:r w:rsidRPr="00875412">
        <w:t xml:space="preserve"> </w:t>
      </w:r>
      <w:r w:rsidR="00071FA0" w:rsidRPr="00875412">
        <w:t>также</w:t>
      </w:r>
      <w:r w:rsidRPr="00875412">
        <w:t xml:space="preserve"> </w:t>
      </w:r>
      <w:r w:rsidR="00071FA0" w:rsidRPr="00875412">
        <w:t>внук</w:t>
      </w:r>
      <w:r w:rsidRPr="00875412">
        <w:t xml:space="preserve"> </w:t>
      </w:r>
      <w:r w:rsidR="00071FA0" w:rsidRPr="00875412">
        <w:t>или</w:t>
      </w:r>
      <w:r w:rsidRPr="00875412">
        <w:t xml:space="preserve"> </w:t>
      </w:r>
      <w:r w:rsidR="00071FA0" w:rsidRPr="00875412">
        <w:t>внучка.</w:t>
      </w:r>
      <w:r w:rsidRPr="00875412">
        <w:t xml:space="preserve"> </w:t>
      </w:r>
      <w:r w:rsidR="00071FA0" w:rsidRPr="00875412">
        <w:t>Это</w:t>
      </w:r>
      <w:r w:rsidRPr="00875412">
        <w:t xml:space="preserve"> </w:t>
      </w:r>
      <w:r w:rsidR="00071FA0" w:rsidRPr="00875412">
        <w:t>может</w:t>
      </w:r>
      <w:r w:rsidRPr="00875412">
        <w:t xml:space="preserve"> </w:t>
      </w:r>
      <w:r w:rsidR="00071FA0" w:rsidRPr="00875412">
        <w:t>быть</w:t>
      </w:r>
      <w:r w:rsidRPr="00875412">
        <w:t xml:space="preserve"> </w:t>
      </w:r>
      <w:r w:rsidR="00071FA0" w:rsidRPr="00875412">
        <w:t>звонок</w:t>
      </w:r>
      <w:r w:rsidRPr="00875412">
        <w:t xml:space="preserve"> </w:t>
      </w:r>
      <w:r w:rsidR="00071FA0" w:rsidRPr="00875412">
        <w:t>якобы</w:t>
      </w:r>
      <w:r w:rsidRPr="00875412">
        <w:t xml:space="preserve"> </w:t>
      </w:r>
      <w:r w:rsidR="00071FA0" w:rsidRPr="00875412">
        <w:t>как</w:t>
      </w:r>
      <w:r w:rsidRPr="00875412">
        <w:t xml:space="preserve"> </w:t>
      </w:r>
      <w:r w:rsidR="00071FA0" w:rsidRPr="00875412">
        <w:t>от</w:t>
      </w:r>
      <w:r w:rsidRPr="00875412">
        <w:t xml:space="preserve"> </w:t>
      </w:r>
      <w:r w:rsidR="00071FA0" w:rsidRPr="00875412">
        <w:t>самого</w:t>
      </w:r>
      <w:r w:rsidRPr="00875412">
        <w:t xml:space="preserve"> </w:t>
      </w:r>
      <w:r w:rsidR="00071FA0" w:rsidRPr="00875412">
        <w:t>внука,</w:t>
      </w:r>
      <w:r w:rsidRPr="00875412">
        <w:t xml:space="preserve"> </w:t>
      </w:r>
      <w:r w:rsidR="00071FA0" w:rsidRPr="00875412">
        <w:t>так</w:t>
      </w:r>
      <w:r w:rsidRPr="00875412">
        <w:t xml:space="preserve"> </w:t>
      </w:r>
      <w:r w:rsidR="00071FA0" w:rsidRPr="00875412">
        <w:t>и</w:t>
      </w:r>
      <w:r w:rsidRPr="00875412">
        <w:t xml:space="preserve"> </w:t>
      </w:r>
      <w:r w:rsidR="00071FA0" w:rsidRPr="00875412">
        <w:t>от</w:t>
      </w:r>
      <w:r w:rsidRPr="00875412">
        <w:t xml:space="preserve"> </w:t>
      </w:r>
      <w:r w:rsidR="00071FA0" w:rsidRPr="00875412">
        <w:t>другого</w:t>
      </w:r>
      <w:r w:rsidRPr="00875412">
        <w:t xml:space="preserve"> </w:t>
      </w:r>
      <w:r w:rsidR="00071FA0" w:rsidRPr="00875412">
        <w:t>человека,</w:t>
      </w:r>
      <w:r w:rsidRPr="00875412">
        <w:t xml:space="preserve"> </w:t>
      </w:r>
      <w:r w:rsidR="00071FA0" w:rsidRPr="00875412">
        <w:t>который</w:t>
      </w:r>
      <w:r w:rsidRPr="00875412">
        <w:t xml:space="preserve"> </w:t>
      </w:r>
      <w:r w:rsidR="00071FA0" w:rsidRPr="00875412">
        <w:t>его</w:t>
      </w:r>
      <w:r w:rsidRPr="00875412">
        <w:t xml:space="preserve"> </w:t>
      </w:r>
      <w:r w:rsidR="00071FA0" w:rsidRPr="00875412">
        <w:t>представляет.</w:t>
      </w:r>
      <w:r w:rsidRPr="00875412">
        <w:t xml:space="preserve"> </w:t>
      </w:r>
      <w:r w:rsidR="00071FA0" w:rsidRPr="00875412">
        <w:t>Говорят,</w:t>
      </w:r>
      <w:r w:rsidRPr="00875412">
        <w:t xml:space="preserve"> </w:t>
      </w:r>
      <w:r w:rsidR="00071FA0" w:rsidRPr="00875412">
        <w:t>что</w:t>
      </w:r>
      <w:r w:rsidRPr="00875412">
        <w:t xml:space="preserve"> </w:t>
      </w:r>
      <w:r w:rsidR="00071FA0" w:rsidRPr="00875412">
        <w:t>близкий</w:t>
      </w:r>
      <w:r w:rsidRPr="00875412">
        <w:t xml:space="preserve"> </w:t>
      </w:r>
      <w:r w:rsidR="00071FA0" w:rsidRPr="00875412">
        <w:t>родственник</w:t>
      </w:r>
      <w:r w:rsidRPr="00875412">
        <w:t xml:space="preserve"> </w:t>
      </w:r>
      <w:r w:rsidR="00071FA0" w:rsidRPr="00875412">
        <w:t>пенсионера</w:t>
      </w:r>
      <w:r w:rsidRPr="00875412">
        <w:t xml:space="preserve"> </w:t>
      </w:r>
      <w:r w:rsidR="00071FA0" w:rsidRPr="00875412">
        <w:t>попал</w:t>
      </w:r>
      <w:r w:rsidRPr="00875412">
        <w:t xml:space="preserve"> </w:t>
      </w:r>
      <w:r w:rsidR="00071FA0" w:rsidRPr="00875412">
        <w:t>в</w:t>
      </w:r>
      <w:r w:rsidRPr="00875412">
        <w:t xml:space="preserve"> </w:t>
      </w:r>
      <w:r w:rsidR="00071FA0" w:rsidRPr="00875412">
        <w:t>беду,</w:t>
      </w:r>
      <w:r w:rsidRPr="00875412">
        <w:t xml:space="preserve"> </w:t>
      </w:r>
      <w:r w:rsidR="00071FA0" w:rsidRPr="00875412">
        <w:t>и</w:t>
      </w:r>
      <w:r w:rsidRPr="00875412">
        <w:t xml:space="preserve"> </w:t>
      </w:r>
      <w:r w:rsidR="00071FA0" w:rsidRPr="00875412">
        <w:t>необходимо</w:t>
      </w:r>
      <w:r w:rsidRPr="00875412">
        <w:t xml:space="preserve"> </w:t>
      </w:r>
      <w:r w:rsidR="00071FA0" w:rsidRPr="00875412">
        <w:t>внести</w:t>
      </w:r>
      <w:r w:rsidRPr="00875412">
        <w:t xml:space="preserve"> </w:t>
      </w:r>
      <w:r w:rsidR="00071FA0" w:rsidRPr="00875412">
        <w:t>определенную</w:t>
      </w:r>
      <w:r w:rsidRPr="00875412">
        <w:t xml:space="preserve"> </w:t>
      </w:r>
      <w:r w:rsidR="00071FA0" w:rsidRPr="00875412">
        <w:t>сумму</w:t>
      </w:r>
      <w:r w:rsidRPr="00875412">
        <w:t xml:space="preserve"> </w:t>
      </w:r>
      <w:r w:rsidR="00071FA0" w:rsidRPr="00875412">
        <w:t>денег,</w:t>
      </w:r>
      <w:r w:rsidRPr="00875412">
        <w:t xml:space="preserve"> </w:t>
      </w:r>
      <w:r w:rsidR="00071FA0" w:rsidRPr="00875412">
        <w:t>чтобы</w:t>
      </w:r>
      <w:r w:rsidRPr="00875412">
        <w:t xml:space="preserve"> </w:t>
      </w:r>
      <w:r w:rsidR="00071FA0" w:rsidRPr="00875412">
        <w:t>уладить</w:t>
      </w:r>
      <w:r w:rsidRPr="00875412">
        <w:t xml:space="preserve"> </w:t>
      </w:r>
      <w:r w:rsidR="00071FA0" w:rsidRPr="00875412">
        <w:t>ситуацию.</w:t>
      </w:r>
      <w:r w:rsidRPr="00875412">
        <w:t xml:space="preserve"> </w:t>
      </w:r>
      <w:r w:rsidR="00071FA0" w:rsidRPr="00875412">
        <w:t>Далее</w:t>
      </w:r>
      <w:r w:rsidRPr="00875412">
        <w:t xml:space="preserve"> </w:t>
      </w:r>
      <w:r w:rsidR="00071FA0" w:rsidRPr="00875412">
        <w:t>за</w:t>
      </w:r>
      <w:r w:rsidRPr="00875412">
        <w:t xml:space="preserve"> </w:t>
      </w:r>
      <w:r w:rsidR="00071FA0" w:rsidRPr="00875412">
        <w:t>деньгами</w:t>
      </w:r>
      <w:r w:rsidRPr="00875412">
        <w:t xml:space="preserve"> </w:t>
      </w:r>
      <w:r w:rsidR="00071FA0" w:rsidRPr="00875412">
        <w:t>приезжает</w:t>
      </w:r>
      <w:r w:rsidRPr="00875412">
        <w:t xml:space="preserve"> </w:t>
      </w:r>
      <w:r w:rsidR="00071FA0" w:rsidRPr="00875412">
        <w:t>курьер,</w:t>
      </w:r>
      <w:r w:rsidRPr="00875412">
        <w:t xml:space="preserve"> </w:t>
      </w:r>
      <w:r w:rsidR="00071FA0" w:rsidRPr="00875412">
        <w:t>который</w:t>
      </w:r>
      <w:r w:rsidRPr="00875412">
        <w:t xml:space="preserve"> </w:t>
      </w:r>
      <w:r w:rsidR="00071FA0" w:rsidRPr="00875412">
        <w:t>забирает</w:t>
      </w:r>
      <w:r w:rsidRPr="00875412">
        <w:t xml:space="preserve"> </w:t>
      </w:r>
      <w:r w:rsidR="00071FA0" w:rsidRPr="00875412">
        <w:t>средства.</w:t>
      </w:r>
      <w:r w:rsidRPr="00875412">
        <w:t xml:space="preserve"> </w:t>
      </w:r>
      <w:r w:rsidR="00071FA0" w:rsidRPr="00875412">
        <w:t>А</w:t>
      </w:r>
      <w:r w:rsidRPr="00875412">
        <w:t xml:space="preserve"> </w:t>
      </w:r>
      <w:r w:rsidR="00071FA0" w:rsidRPr="00875412">
        <w:t>после</w:t>
      </w:r>
      <w:r w:rsidRPr="00875412">
        <w:t xml:space="preserve"> </w:t>
      </w:r>
      <w:r w:rsidR="00071FA0" w:rsidRPr="00875412">
        <w:t>этого</w:t>
      </w:r>
      <w:r w:rsidRPr="00875412">
        <w:t xml:space="preserve"> </w:t>
      </w:r>
      <w:r w:rsidR="00071FA0" w:rsidRPr="00875412">
        <w:t>с</w:t>
      </w:r>
      <w:r w:rsidRPr="00875412">
        <w:t xml:space="preserve"> </w:t>
      </w:r>
      <w:r w:rsidR="00071FA0" w:rsidRPr="00875412">
        <w:t>пожилым</w:t>
      </w:r>
      <w:r w:rsidRPr="00875412">
        <w:t xml:space="preserve"> </w:t>
      </w:r>
      <w:r w:rsidR="00071FA0" w:rsidRPr="00875412">
        <w:t>человеком</w:t>
      </w:r>
      <w:r w:rsidRPr="00875412">
        <w:t xml:space="preserve"> </w:t>
      </w:r>
      <w:r w:rsidR="00071FA0" w:rsidRPr="00875412">
        <w:t>на</w:t>
      </w:r>
      <w:r w:rsidRPr="00875412">
        <w:t xml:space="preserve"> </w:t>
      </w:r>
      <w:r w:rsidR="00071FA0" w:rsidRPr="00875412">
        <w:t>связь</w:t>
      </w:r>
      <w:r w:rsidRPr="00875412">
        <w:t xml:space="preserve"> </w:t>
      </w:r>
      <w:r w:rsidR="00071FA0" w:rsidRPr="00875412">
        <w:t>уже</w:t>
      </w:r>
      <w:r w:rsidRPr="00875412">
        <w:t xml:space="preserve"> </w:t>
      </w:r>
      <w:r w:rsidR="00071FA0" w:rsidRPr="00875412">
        <w:t>никто</w:t>
      </w:r>
      <w:r w:rsidRPr="00875412">
        <w:t xml:space="preserve"> </w:t>
      </w:r>
      <w:r w:rsidR="00071FA0" w:rsidRPr="00875412">
        <w:t>не</w:t>
      </w:r>
      <w:r w:rsidRPr="00875412">
        <w:t xml:space="preserve"> </w:t>
      </w:r>
      <w:r w:rsidR="00071FA0" w:rsidRPr="00875412">
        <w:t>выходит</w:t>
      </w:r>
      <w:r w:rsidRPr="00875412">
        <w:t>»</w:t>
      </w:r>
      <w:r w:rsidR="00071FA0" w:rsidRPr="00875412">
        <w:t>,</w:t>
      </w:r>
      <w:r w:rsidRPr="00875412">
        <w:t xml:space="preserve"> </w:t>
      </w:r>
      <w:r w:rsidR="00071FA0" w:rsidRPr="00875412">
        <w:t>-</w:t>
      </w:r>
      <w:r w:rsidRPr="00875412">
        <w:t xml:space="preserve"> </w:t>
      </w:r>
      <w:r w:rsidR="00071FA0" w:rsidRPr="00875412">
        <w:t>отметил</w:t>
      </w:r>
      <w:r w:rsidRPr="00875412">
        <w:t xml:space="preserve"> </w:t>
      </w:r>
      <w:r w:rsidR="00071FA0" w:rsidRPr="00875412">
        <w:t>Власов.</w:t>
      </w:r>
    </w:p>
    <w:p w:rsidR="00071FA0" w:rsidRPr="00875412" w:rsidRDefault="00071FA0" w:rsidP="00071FA0">
      <w:r w:rsidRPr="00875412">
        <w:t>В</w:t>
      </w:r>
      <w:r w:rsidR="000A5CC1" w:rsidRPr="00875412">
        <w:t xml:space="preserve"> </w:t>
      </w:r>
      <w:r w:rsidRPr="00875412">
        <w:t>полиции</w:t>
      </w:r>
      <w:r w:rsidR="000A5CC1" w:rsidRPr="00875412">
        <w:t xml:space="preserve"> </w:t>
      </w:r>
      <w:r w:rsidRPr="00875412">
        <w:t>отмечают,</w:t>
      </w:r>
      <w:r w:rsidR="000A5CC1" w:rsidRPr="00875412">
        <w:t xml:space="preserve"> </w:t>
      </w:r>
      <w:r w:rsidRPr="00875412">
        <w:t>что</w:t>
      </w:r>
      <w:r w:rsidR="000A5CC1" w:rsidRPr="00875412">
        <w:t xml:space="preserve"> </w:t>
      </w:r>
      <w:r w:rsidRPr="00875412">
        <w:t>чаще</w:t>
      </w:r>
      <w:r w:rsidR="000A5CC1" w:rsidRPr="00875412">
        <w:t xml:space="preserve"> </w:t>
      </w:r>
      <w:r w:rsidRPr="00875412">
        <w:t>всего</w:t>
      </w:r>
      <w:r w:rsidR="000A5CC1" w:rsidRPr="00875412">
        <w:t xml:space="preserve"> </w:t>
      </w:r>
      <w:r w:rsidRPr="00875412">
        <w:t>пострадавшими</w:t>
      </w:r>
      <w:r w:rsidR="000A5CC1" w:rsidRPr="00875412">
        <w:t xml:space="preserve"> </w:t>
      </w:r>
      <w:r w:rsidRPr="00875412">
        <w:t>от</w:t>
      </w:r>
      <w:r w:rsidR="000A5CC1" w:rsidRPr="00875412">
        <w:t xml:space="preserve"> </w:t>
      </w:r>
      <w:r w:rsidRPr="00875412">
        <w:t>аферистов</w:t>
      </w:r>
      <w:r w:rsidR="000A5CC1" w:rsidRPr="00875412">
        <w:t xml:space="preserve"> </w:t>
      </w:r>
      <w:r w:rsidRPr="00875412">
        <w:t>становятся</w:t>
      </w:r>
      <w:r w:rsidR="000A5CC1" w:rsidRPr="00875412">
        <w:t xml:space="preserve"> </w:t>
      </w:r>
      <w:r w:rsidRPr="00875412">
        <w:t>пожилые</w:t>
      </w:r>
      <w:r w:rsidR="000A5CC1" w:rsidRPr="00875412">
        <w:t xml:space="preserve"> </w:t>
      </w:r>
      <w:r w:rsidRPr="00875412">
        <w:t>люди</w:t>
      </w:r>
      <w:r w:rsidR="000A5CC1" w:rsidRPr="00875412">
        <w:t xml:space="preserve"> </w:t>
      </w:r>
      <w:r w:rsidRPr="00875412">
        <w:t>старше</w:t>
      </w:r>
      <w:r w:rsidR="000A5CC1" w:rsidRPr="00875412">
        <w:t xml:space="preserve"> </w:t>
      </w:r>
      <w:r w:rsidRPr="00875412">
        <w:t>65</w:t>
      </w:r>
      <w:r w:rsidR="000A5CC1" w:rsidRPr="00875412">
        <w:t xml:space="preserve"> </w:t>
      </w:r>
      <w:r w:rsidRPr="00875412">
        <w:t>лет.</w:t>
      </w:r>
      <w:r w:rsidR="000A5CC1" w:rsidRPr="00875412">
        <w:t xml:space="preserve"> </w:t>
      </w:r>
      <w:r w:rsidRPr="00875412">
        <w:t>Причем</w:t>
      </w:r>
      <w:r w:rsidR="000A5CC1" w:rsidRPr="00875412">
        <w:t xml:space="preserve"> </w:t>
      </w:r>
      <w:r w:rsidRPr="00875412">
        <w:t>сейчас</w:t>
      </w:r>
      <w:r w:rsidR="000A5CC1" w:rsidRPr="00875412">
        <w:t xml:space="preserve"> </w:t>
      </w:r>
      <w:r w:rsidRPr="00875412">
        <w:t>звонки</w:t>
      </w:r>
      <w:r w:rsidR="000A5CC1" w:rsidRPr="00875412">
        <w:t xml:space="preserve"> </w:t>
      </w:r>
      <w:r w:rsidRPr="00875412">
        <w:t>стали</w:t>
      </w:r>
      <w:r w:rsidR="000A5CC1" w:rsidRPr="00875412">
        <w:t xml:space="preserve"> </w:t>
      </w:r>
      <w:r w:rsidRPr="00875412">
        <w:t>чаще</w:t>
      </w:r>
      <w:r w:rsidR="000A5CC1" w:rsidRPr="00875412">
        <w:t xml:space="preserve"> </w:t>
      </w:r>
      <w:r w:rsidRPr="00875412">
        <w:t>поступать</w:t>
      </w:r>
      <w:r w:rsidR="000A5CC1" w:rsidRPr="00875412">
        <w:t xml:space="preserve"> </w:t>
      </w:r>
      <w:r w:rsidRPr="00875412">
        <w:t>уже</w:t>
      </w:r>
      <w:r w:rsidR="000A5CC1" w:rsidRPr="00875412">
        <w:t xml:space="preserve"> </w:t>
      </w:r>
      <w:r w:rsidRPr="00875412">
        <w:t>на</w:t>
      </w:r>
      <w:r w:rsidR="000A5CC1" w:rsidRPr="00875412">
        <w:t xml:space="preserve"> </w:t>
      </w:r>
      <w:r w:rsidRPr="00875412">
        <w:t>стационарные</w:t>
      </w:r>
      <w:r w:rsidR="000A5CC1" w:rsidRPr="00875412">
        <w:t xml:space="preserve"> </w:t>
      </w:r>
      <w:r w:rsidRPr="00875412">
        <w:t>телефоны,</w:t>
      </w:r>
      <w:r w:rsidR="000A5CC1" w:rsidRPr="00875412">
        <w:t xml:space="preserve"> </w:t>
      </w:r>
      <w:r w:rsidRPr="00875412">
        <w:t>а</w:t>
      </w:r>
      <w:r w:rsidR="000A5CC1" w:rsidRPr="00875412">
        <w:t xml:space="preserve"> </w:t>
      </w:r>
      <w:r w:rsidRPr="00875412">
        <w:t>не</w:t>
      </w:r>
      <w:r w:rsidR="000A5CC1" w:rsidRPr="00875412">
        <w:t xml:space="preserve"> </w:t>
      </w:r>
      <w:r w:rsidRPr="00875412">
        <w:t>мобильные.</w:t>
      </w:r>
      <w:r w:rsidR="000A5CC1" w:rsidRPr="00875412">
        <w:t xml:space="preserve"> </w:t>
      </w:r>
      <w:r w:rsidRPr="00875412">
        <w:t>Ведь</w:t>
      </w:r>
      <w:r w:rsidR="000A5CC1" w:rsidRPr="00875412">
        <w:t xml:space="preserve"> </w:t>
      </w:r>
      <w:r w:rsidRPr="00875412">
        <w:t>так</w:t>
      </w:r>
      <w:r w:rsidR="000A5CC1" w:rsidRPr="00875412">
        <w:t xml:space="preserve"> </w:t>
      </w:r>
      <w:r w:rsidRPr="00875412">
        <w:t>пожилые</w:t>
      </w:r>
      <w:r w:rsidR="000A5CC1" w:rsidRPr="00875412">
        <w:t xml:space="preserve"> </w:t>
      </w:r>
      <w:r w:rsidRPr="00875412">
        <w:t>люди</w:t>
      </w:r>
      <w:r w:rsidR="000A5CC1" w:rsidRPr="00875412">
        <w:t xml:space="preserve"> </w:t>
      </w:r>
      <w:r w:rsidRPr="00875412">
        <w:t>лучше</w:t>
      </w:r>
      <w:r w:rsidR="000A5CC1" w:rsidRPr="00875412">
        <w:t xml:space="preserve"> </w:t>
      </w:r>
      <w:r w:rsidRPr="00875412">
        <w:t>слышат</w:t>
      </w:r>
      <w:r w:rsidR="000A5CC1" w:rsidRPr="00875412">
        <w:t xml:space="preserve"> </w:t>
      </w:r>
      <w:r w:rsidRPr="00875412">
        <w:t>звонящего</w:t>
      </w:r>
      <w:r w:rsidR="000A5CC1" w:rsidRPr="00875412">
        <w:t xml:space="preserve"> </w:t>
      </w:r>
      <w:r w:rsidRPr="00875412">
        <w:t>и</w:t>
      </w:r>
      <w:r w:rsidR="000A5CC1" w:rsidRPr="00875412">
        <w:t xml:space="preserve"> </w:t>
      </w:r>
      <w:r w:rsidRPr="00875412">
        <w:t>больше</w:t>
      </w:r>
      <w:r w:rsidR="000A5CC1" w:rsidRPr="00875412">
        <w:t xml:space="preserve"> </w:t>
      </w:r>
      <w:r w:rsidRPr="00875412">
        <w:t>будут</w:t>
      </w:r>
      <w:r w:rsidR="000A5CC1" w:rsidRPr="00875412">
        <w:t xml:space="preserve"> </w:t>
      </w:r>
      <w:r w:rsidRPr="00875412">
        <w:t>ему</w:t>
      </w:r>
      <w:r w:rsidR="000A5CC1" w:rsidRPr="00875412">
        <w:t xml:space="preserve"> </w:t>
      </w:r>
      <w:r w:rsidRPr="00875412">
        <w:t>доверять,</w:t>
      </w:r>
      <w:r w:rsidR="000A5CC1" w:rsidRPr="00875412">
        <w:t xml:space="preserve"> </w:t>
      </w:r>
      <w:r w:rsidRPr="00875412">
        <w:t>уверены</w:t>
      </w:r>
      <w:r w:rsidR="000A5CC1" w:rsidRPr="00875412">
        <w:t xml:space="preserve"> </w:t>
      </w:r>
      <w:r w:rsidRPr="00875412">
        <w:t>злоумышленники.</w:t>
      </w:r>
    </w:p>
    <w:p w:rsidR="00071FA0" w:rsidRPr="00875412" w:rsidRDefault="00071FA0" w:rsidP="00071FA0">
      <w:r w:rsidRPr="00875412">
        <w:t>В</w:t>
      </w:r>
      <w:r w:rsidR="000A5CC1" w:rsidRPr="00875412">
        <w:t xml:space="preserve"> </w:t>
      </w:r>
      <w:r w:rsidRPr="00875412">
        <w:t>связи</w:t>
      </w:r>
      <w:r w:rsidR="000A5CC1" w:rsidRPr="00875412">
        <w:t xml:space="preserve"> </w:t>
      </w:r>
      <w:r w:rsidRPr="00875412">
        <w:t>с</w:t>
      </w:r>
      <w:r w:rsidR="000A5CC1" w:rsidRPr="00875412">
        <w:t xml:space="preserve"> </w:t>
      </w:r>
      <w:r w:rsidRPr="00875412">
        <w:t>этим</w:t>
      </w:r>
      <w:r w:rsidR="000A5CC1" w:rsidRPr="00875412">
        <w:t xml:space="preserve"> </w:t>
      </w:r>
      <w:r w:rsidRPr="00875412">
        <w:t>близких</w:t>
      </w:r>
      <w:r w:rsidR="000A5CC1" w:rsidRPr="00875412">
        <w:t xml:space="preserve"> </w:t>
      </w:r>
      <w:r w:rsidRPr="00875412">
        <w:t>родственников</w:t>
      </w:r>
      <w:r w:rsidR="000A5CC1" w:rsidRPr="00875412">
        <w:t xml:space="preserve"> </w:t>
      </w:r>
      <w:r w:rsidRPr="00875412">
        <w:t>пенсионеров,</w:t>
      </w:r>
      <w:r w:rsidR="000A5CC1" w:rsidRPr="00875412">
        <w:t xml:space="preserve"> </w:t>
      </w:r>
      <w:r w:rsidRPr="00875412">
        <w:t>особенно</w:t>
      </w:r>
      <w:r w:rsidR="000A5CC1" w:rsidRPr="00875412">
        <w:t xml:space="preserve"> </w:t>
      </w:r>
      <w:r w:rsidRPr="00875412">
        <w:t>преклонного</w:t>
      </w:r>
      <w:r w:rsidR="000A5CC1" w:rsidRPr="00875412">
        <w:t xml:space="preserve"> </w:t>
      </w:r>
      <w:r w:rsidRPr="00875412">
        <w:t>возраста,</w:t>
      </w:r>
      <w:r w:rsidR="000A5CC1" w:rsidRPr="00875412">
        <w:t xml:space="preserve"> </w:t>
      </w:r>
      <w:r w:rsidRPr="00875412">
        <w:t>призвали</w:t>
      </w:r>
      <w:r w:rsidR="000A5CC1" w:rsidRPr="00875412">
        <w:t xml:space="preserve"> </w:t>
      </w:r>
      <w:r w:rsidRPr="00875412">
        <w:t>ввести</w:t>
      </w:r>
      <w:r w:rsidR="000A5CC1" w:rsidRPr="00875412">
        <w:t xml:space="preserve"> </w:t>
      </w:r>
      <w:r w:rsidRPr="00875412">
        <w:t>для</w:t>
      </w:r>
      <w:r w:rsidR="000A5CC1" w:rsidRPr="00875412">
        <w:t xml:space="preserve"> </w:t>
      </w:r>
      <w:r w:rsidRPr="00875412">
        <w:t>них</w:t>
      </w:r>
      <w:r w:rsidR="000A5CC1" w:rsidRPr="00875412">
        <w:t xml:space="preserve"> </w:t>
      </w:r>
      <w:r w:rsidRPr="00875412">
        <w:t>четкий</w:t>
      </w:r>
      <w:r w:rsidR="000A5CC1" w:rsidRPr="00875412">
        <w:t xml:space="preserve"> </w:t>
      </w:r>
      <w:r w:rsidRPr="00875412">
        <w:t>запрет</w:t>
      </w:r>
      <w:r w:rsidR="000A5CC1" w:rsidRPr="00875412">
        <w:t xml:space="preserve"> </w:t>
      </w:r>
      <w:r w:rsidRPr="00875412">
        <w:t>уже</w:t>
      </w:r>
      <w:r w:rsidR="000A5CC1" w:rsidRPr="00875412">
        <w:t xml:space="preserve"> </w:t>
      </w:r>
      <w:r w:rsidRPr="00875412">
        <w:t>с</w:t>
      </w:r>
      <w:r w:rsidR="000A5CC1" w:rsidRPr="00875412">
        <w:t xml:space="preserve"> </w:t>
      </w:r>
      <w:r w:rsidRPr="00875412">
        <w:t>31</w:t>
      </w:r>
      <w:r w:rsidR="000A5CC1" w:rsidRPr="00875412">
        <w:t xml:space="preserve"> </w:t>
      </w:r>
      <w:r w:rsidRPr="00875412">
        <w:t>октября.</w:t>
      </w:r>
      <w:r w:rsidR="000A5CC1" w:rsidRPr="00875412">
        <w:t xml:space="preserve"> </w:t>
      </w:r>
      <w:r w:rsidRPr="00875412">
        <w:t>Теперь</w:t>
      </w:r>
      <w:r w:rsidR="000A5CC1" w:rsidRPr="00875412">
        <w:t xml:space="preserve"> </w:t>
      </w:r>
      <w:r w:rsidRPr="00875412">
        <w:t>запрещено</w:t>
      </w:r>
      <w:r w:rsidR="000A5CC1" w:rsidRPr="00875412">
        <w:t xml:space="preserve"> </w:t>
      </w:r>
      <w:r w:rsidRPr="00875412">
        <w:t>будет</w:t>
      </w:r>
      <w:r w:rsidR="000A5CC1" w:rsidRPr="00875412">
        <w:t xml:space="preserve"> </w:t>
      </w:r>
      <w:r w:rsidRPr="00875412">
        <w:t>вести</w:t>
      </w:r>
      <w:r w:rsidR="000A5CC1" w:rsidRPr="00875412">
        <w:t xml:space="preserve"> </w:t>
      </w:r>
      <w:r w:rsidRPr="00875412">
        <w:t>разговор</w:t>
      </w:r>
      <w:r w:rsidR="000A5CC1" w:rsidRPr="00875412">
        <w:t xml:space="preserve"> </w:t>
      </w:r>
      <w:r w:rsidRPr="00875412">
        <w:t>по</w:t>
      </w:r>
      <w:r w:rsidR="000A5CC1" w:rsidRPr="00875412">
        <w:t xml:space="preserve"> </w:t>
      </w:r>
      <w:r w:rsidRPr="00875412">
        <w:t>телефону</w:t>
      </w:r>
      <w:r w:rsidR="000A5CC1" w:rsidRPr="00875412">
        <w:t xml:space="preserve"> </w:t>
      </w:r>
      <w:r w:rsidRPr="00875412">
        <w:t>с</w:t>
      </w:r>
      <w:r w:rsidR="000A5CC1" w:rsidRPr="00875412">
        <w:t xml:space="preserve"> </w:t>
      </w:r>
      <w:r w:rsidRPr="00875412">
        <w:t>людьми,</w:t>
      </w:r>
      <w:r w:rsidR="000A5CC1" w:rsidRPr="00875412">
        <w:t xml:space="preserve"> </w:t>
      </w:r>
      <w:r w:rsidRPr="00875412">
        <w:t>которые</w:t>
      </w:r>
      <w:r w:rsidR="000A5CC1" w:rsidRPr="00875412">
        <w:t xml:space="preserve"> </w:t>
      </w:r>
      <w:r w:rsidRPr="00875412">
        <w:t>представляются</w:t>
      </w:r>
      <w:r w:rsidR="000A5CC1" w:rsidRPr="00875412">
        <w:t xml:space="preserve"> </w:t>
      </w:r>
      <w:r w:rsidRPr="00875412">
        <w:t>внуком</w:t>
      </w:r>
      <w:r w:rsidR="000A5CC1" w:rsidRPr="00875412">
        <w:t xml:space="preserve"> </w:t>
      </w:r>
      <w:r w:rsidRPr="00875412">
        <w:t>или</w:t>
      </w:r>
      <w:r w:rsidR="000A5CC1" w:rsidRPr="00875412">
        <w:t xml:space="preserve"> </w:t>
      </w:r>
      <w:r w:rsidRPr="00875412">
        <w:t>сыном</w:t>
      </w:r>
      <w:r w:rsidR="000A5CC1" w:rsidRPr="00875412">
        <w:t xml:space="preserve"> </w:t>
      </w:r>
      <w:r w:rsidRPr="00875412">
        <w:t>пенсионера.</w:t>
      </w:r>
      <w:r w:rsidR="000A5CC1" w:rsidRPr="00875412">
        <w:t xml:space="preserve"> </w:t>
      </w:r>
      <w:r w:rsidRPr="00875412">
        <w:t>В</w:t>
      </w:r>
      <w:r w:rsidR="000A5CC1" w:rsidRPr="00875412">
        <w:t xml:space="preserve"> </w:t>
      </w:r>
      <w:r w:rsidRPr="00875412">
        <w:t>такой</w:t>
      </w:r>
      <w:r w:rsidR="000A5CC1" w:rsidRPr="00875412">
        <w:t xml:space="preserve"> </w:t>
      </w:r>
      <w:r w:rsidRPr="00875412">
        <w:t>ситуации</w:t>
      </w:r>
      <w:r w:rsidR="000A5CC1" w:rsidRPr="00875412">
        <w:t xml:space="preserve"> </w:t>
      </w:r>
      <w:r w:rsidRPr="00875412">
        <w:t>нужно</w:t>
      </w:r>
      <w:r w:rsidR="000A5CC1" w:rsidRPr="00875412">
        <w:t xml:space="preserve"> </w:t>
      </w:r>
      <w:r w:rsidRPr="00875412">
        <w:t>будет</w:t>
      </w:r>
      <w:r w:rsidR="000A5CC1" w:rsidRPr="00875412">
        <w:t xml:space="preserve"> </w:t>
      </w:r>
      <w:r w:rsidRPr="00875412">
        <w:t>положить</w:t>
      </w:r>
      <w:r w:rsidR="000A5CC1" w:rsidRPr="00875412">
        <w:t xml:space="preserve"> </w:t>
      </w:r>
      <w:r w:rsidRPr="00875412">
        <w:t>трубку</w:t>
      </w:r>
      <w:r w:rsidR="000A5CC1" w:rsidRPr="00875412">
        <w:t xml:space="preserve"> </w:t>
      </w:r>
      <w:r w:rsidRPr="00875412">
        <w:t>и</w:t>
      </w:r>
      <w:r w:rsidR="000A5CC1" w:rsidRPr="00875412">
        <w:t xml:space="preserve"> </w:t>
      </w:r>
      <w:r w:rsidRPr="00875412">
        <w:t>перезвонить</w:t>
      </w:r>
      <w:r w:rsidR="000A5CC1" w:rsidRPr="00875412">
        <w:t xml:space="preserve"> </w:t>
      </w:r>
      <w:r w:rsidRPr="00875412">
        <w:t>самому</w:t>
      </w:r>
      <w:r w:rsidR="000A5CC1" w:rsidRPr="00875412">
        <w:t xml:space="preserve"> </w:t>
      </w:r>
      <w:r w:rsidRPr="00875412">
        <w:t>уже</w:t>
      </w:r>
      <w:r w:rsidR="000A5CC1" w:rsidRPr="00875412">
        <w:t xml:space="preserve"> </w:t>
      </w:r>
      <w:r w:rsidRPr="00875412">
        <w:t>по</w:t>
      </w:r>
      <w:r w:rsidR="000A5CC1" w:rsidRPr="00875412">
        <w:t xml:space="preserve"> </w:t>
      </w:r>
      <w:r w:rsidRPr="00875412">
        <w:t>реальному</w:t>
      </w:r>
      <w:r w:rsidR="000A5CC1" w:rsidRPr="00875412">
        <w:t xml:space="preserve"> </w:t>
      </w:r>
      <w:r w:rsidRPr="00875412">
        <w:t>номеру</w:t>
      </w:r>
      <w:r w:rsidR="000A5CC1" w:rsidRPr="00875412">
        <w:t xml:space="preserve"> </w:t>
      </w:r>
      <w:r w:rsidRPr="00875412">
        <w:t>родственника.</w:t>
      </w:r>
    </w:p>
    <w:p w:rsidR="00D1642B" w:rsidRPr="00875412" w:rsidRDefault="00775944" w:rsidP="00071FA0">
      <w:hyperlink r:id="rId31" w:history="1">
        <w:r w:rsidR="00071FA0" w:rsidRPr="00875412">
          <w:rPr>
            <w:rStyle w:val="a3"/>
          </w:rPr>
          <w:t>https://primpress.ru/article/106332</w:t>
        </w:r>
      </w:hyperlink>
    </w:p>
    <w:p w:rsidR="00071FA0" w:rsidRPr="00875412" w:rsidRDefault="00071FA0" w:rsidP="00071FA0">
      <w:pPr>
        <w:pStyle w:val="2"/>
      </w:pPr>
      <w:bookmarkStart w:id="80" w:name="А107"/>
      <w:bookmarkStart w:id="81" w:name="_Toc149632423"/>
      <w:r w:rsidRPr="00875412">
        <w:rPr>
          <w:lang w:val="en-US"/>
        </w:rPr>
        <w:lastRenderedPageBreak/>
        <w:t>PRIMPRESS</w:t>
      </w:r>
      <w:r w:rsidRPr="00875412">
        <w:t>,</w:t>
      </w:r>
      <w:r w:rsidR="000A5CC1" w:rsidRPr="00875412">
        <w:t xml:space="preserve"> </w:t>
      </w:r>
      <w:r w:rsidRPr="00875412">
        <w:t>30.10.2023,</w:t>
      </w:r>
      <w:r w:rsidR="000A5CC1" w:rsidRPr="00875412">
        <w:t xml:space="preserve"> «</w:t>
      </w:r>
      <w:r w:rsidRPr="00875412">
        <w:t>Теперь</w:t>
      </w:r>
      <w:r w:rsidR="000A5CC1" w:rsidRPr="00875412">
        <w:t xml:space="preserve"> </w:t>
      </w:r>
      <w:r w:rsidRPr="00875412">
        <w:t>придется</w:t>
      </w:r>
      <w:r w:rsidR="000A5CC1" w:rsidRPr="00875412">
        <w:t xml:space="preserve"> </w:t>
      </w:r>
      <w:r w:rsidRPr="00875412">
        <w:t>делиться</w:t>
      </w:r>
      <w:r w:rsidR="000A5CC1" w:rsidRPr="00875412">
        <w:t>»</w:t>
      </w:r>
      <w:r w:rsidRPr="00875412">
        <w:t>.</w:t>
      </w:r>
      <w:r w:rsidR="000A5CC1" w:rsidRPr="00875412">
        <w:t xml:space="preserve"> </w:t>
      </w:r>
      <w:r w:rsidRPr="00875412">
        <w:t>Пенсионеров,</w:t>
      </w:r>
      <w:r w:rsidR="000A5CC1" w:rsidRPr="00875412">
        <w:t xml:space="preserve"> </w:t>
      </w:r>
      <w:r w:rsidRPr="00875412">
        <w:t>которые</w:t>
      </w:r>
      <w:r w:rsidR="000A5CC1" w:rsidRPr="00875412">
        <w:t xml:space="preserve"> </w:t>
      </w:r>
      <w:r w:rsidRPr="00875412">
        <w:t>живут</w:t>
      </w:r>
      <w:r w:rsidR="000A5CC1" w:rsidRPr="00875412">
        <w:t xml:space="preserve"> </w:t>
      </w:r>
      <w:r w:rsidRPr="00875412">
        <w:t>в</w:t>
      </w:r>
      <w:r w:rsidR="000A5CC1" w:rsidRPr="00875412">
        <w:t xml:space="preserve"> </w:t>
      </w:r>
      <w:r w:rsidRPr="00875412">
        <w:t>квартире</w:t>
      </w:r>
      <w:r w:rsidR="000A5CC1" w:rsidRPr="00875412">
        <w:t xml:space="preserve"> </w:t>
      </w:r>
      <w:r w:rsidRPr="00875412">
        <w:t>одни,</w:t>
      </w:r>
      <w:r w:rsidR="000A5CC1" w:rsidRPr="00875412">
        <w:t xml:space="preserve"> </w:t>
      </w:r>
      <w:r w:rsidRPr="00875412">
        <w:t>ждет</w:t>
      </w:r>
      <w:r w:rsidR="000A5CC1" w:rsidRPr="00875412">
        <w:t xml:space="preserve"> </w:t>
      </w:r>
      <w:r w:rsidRPr="00875412">
        <w:t>сюрприз</w:t>
      </w:r>
      <w:r w:rsidR="000A5CC1" w:rsidRPr="00875412">
        <w:t xml:space="preserve"> </w:t>
      </w:r>
      <w:r w:rsidRPr="00875412">
        <w:t>с</w:t>
      </w:r>
      <w:r w:rsidR="000A5CC1" w:rsidRPr="00875412">
        <w:t xml:space="preserve"> </w:t>
      </w:r>
      <w:r w:rsidRPr="00875412">
        <w:t>31</w:t>
      </w:r>
      <w:r w:rsidR="000A5CC1" w:rsidRPr="00875412">
        <w:t xml:space="preserve"> </w:t>
      </w:r>
      <w:r w:rsidRPr="00875412">
        <w:t>октября</w:t>
      </w:r>
      <w:bookmarkEnd w:id="80"/>
      <w:bookmarkEnd w:id="81"/>
    </w:p>
    <w:p w:rsidR="00071FA0" w:rsidRPr="00875412" w:rsidRDefault="00071FA0" w:rsidP="00C544BE">
      <w:pPr>
        <w:pStyle w:val="3"/>
      </w:pPr>
      <w:bookmarkStart w:id="82" w:name="_Toc149632424"/>
      <w:r w:rsidRPr="00875412">
        <w:t>Пенсионерам,</w:t>
      </w:r>
      <w:r w:rsidR="000A5CC1" w:rsidRPr="00875412">
        <w:t xml:space="preserve"> </w:t>
      </w:r>
      <w:r w:rsidRPr="00875412">
        <w:t>проживающим</w:t>
      </w:r>
      <w:r w:rsidR="000A5CC1" w:rsidRPr="00875412">
        <w:t xml:space="preserve"> </w:t>
      </w:r>
      <w:r w:rsidRPr="00875412">
        <w:t>в</w:t>
      </w:r>
      <w:r w:rsidR="000A5CC1" w:rsidRPr="00875412">
        <w:t xml:space="preserve"> </w:t>
      </w:r>
      <w:r w:rsidRPr="00875412">
        <w:t>своей</w:t>
      </w:r>
      <w:r w:rsidR="000A5CC1" w:rsidRPr="00875412">
        <w:t xml:space="preserve"> </w:t>
      </w:r>
      <w:r w:rsidRPr="00875412">
        <w:t>квартире</w:t>
      </w:r>
      <w:r w:rsidR="000A5CC1" w:rsidRPr="00875412">
        <w:t xml:space="preserve"> </w:t>
      </w:r>
      <w:r w:rsidRPr="00875412">
        <w:t>одни,</w:t>
      </w:r>
      <w:r w:rsidR="000A5CC1" w:rsidRPr="00875412">
        <w:t xml:space="preserve"> </w:t>
      </w:r>
      <w:r w:rsidRPr="00875412">
        <w:t>рассказали</w:t>
      </w:r>
      <w:r w:rsidR="000A5CC1" w:rsidRPr="00875412">
        <w:t xml:space="preserve"> </w:t>
      </w:r>
      <w:r w:rsidRPr="00875412">
        <w:t>о</w:t>
      </w:r>
      <w:r w:rsidR="000A5CC1" w:rsidRPr="00875412">
        <w:t xml:space="preserve"> </w:t>
      </w:r>
      <w:r w:rsidRPr="00875412">
        <w:t>новых</w:t>
      </w:r>
      <w:r w:rsidR="000A5CC1" w:rsidRPr="00875412">
        <w:t xml:space="preserve"> </w:t>
      </w:r>
      <w:r w:rsidRPr="00875412">
        <w:t>условиях,</w:t>
      </w:r>
      <w:r w:rsidR="000A5CC1" w:rsidRPr="00875412">
        <w:t xml:space="preserve"> </w:t>
      </w:r>
      <w:r w:rsidRPr="00875412">
        <w:t>которые</w:t>
      </w:r>
      <w:r w:rsidR="000A5CC1" w:rsidRPr="00875412">
        <w:t xml:space="preserve"> </w:t>
      </w:r>
      <w:r w:rsidRPr="00875412">
        <w:t>возникнут</w:t>
      </w:r>
      <w:r w:rsidR="000A5CC1" w:rsidRPr="00875412">
        <w:t xml:space="preserve"> </w:t>
      </w:r>
      <w:r w:rsidRPr="00875412">
        <w:t>для</w:t>
      </w:r>
      <w:r w:rsidR="000A5CC1" w:rsidRPr="00875412">
        <w:t xml:space="preserve"> </w:t>
      </w:r>
      <w:r w:rsidRPr="00875412">
        <w:t>многих</w:t>
      </w:r>
      <w:r w:rsidR="000A5CC1" w:rsidRPr="00875412">
        <w:t xml:space="preserve"> </w:t>
      </w:r>
      <w:r w:rsidRPr="00875412">
        <w:t>уже</w:t>
      </w:r>
      <w:r w:rsidR="000A5CC1" w:rsidRPr="00875412">
        <w:t xml:space="preserve"> </w:t>
      </w:r>
      <w:r w:rsidRPr="00875412">
        <w:t>с</w:t>
      </w:r>
      <w:r w:rsidR="000A5CC1" w:rsidRPr="00875412">
        <w:t xml:space="preserve"> </w:t>
      </w:r>
      <w:r w:rsidRPr="00875412">
        <w:t>31</w:t>
      </w:r>
      <w:r w:rsidR="000A5CC1" w:rsidRPr="00875412">
        <w:t xml:space="preserve"> </w:t>
      </w:r>
      <w:r w:rsidRPr="00875412">
        <w:t>октября.</w:t>
      </w:r>
      <w:r w:rsidR="000A5CC1" w:rsidRPr="00875412">
        <w:t xml:space="preserve"> </w:t>
      </w:r>
      <w:r w:rsidRPr="00875412">
        <w:t>Пожилые</w:t>
      </w:r>
      <w:r w:rsidR="000A5CC1" w:rsidRPr="00875412">
        <w:t xml:space="preserve"> </w:t>
      </w:r>
      <w:r w:rsidRPr="00875412">
        <w:t>люди</w:t>
      </w:r>
      <w:r w:rsidR="000A5CC1" w:rsidRPr="00875412">
        <w:t xml:space="preserve"> </w:t>
      </w:r>
      <w:r w:rsidRPr="00875412">
        <w:t>поучаствуют</w:t>
      </w:r>
      <w:r w:rsidR="000A5CC1" w:rsidRPr="00875412">
        <w:t xml:space="preserve"> </w:t>
      </w:r>
      <w:r w:rsidRPr="00875412">
        <w:t>в</w:t>
      </w:r>
      <w:r w:rsidR="000A5CC1" w:rsidRPr="00875412">
        <w:t xml:space="preserve"> </w:t>
      </w:r>
      <w:r w:rsidRPr="00875412">
        <w:t>необычном</w:t>
      </w:r>
      <w:r w:rsidR="000A5CC1" w:rsidRPr="00875412">
        <w:t xml:space="preserve"> </w:t>
      </w:r>
      <w:r w:rsidRPr="00875412">
        <w:t>эксперименте.</w:t>
      </w:r>
      <w:r w:rsidR="000A5CC1" w:rsidRPr="00875412">
        <w:t xml:space="preserve"> </w:t>
      </w:r>
      <w:r w:rsidRPr="00875412">
        <w:t>А</w:t>
      </w:r>
      <w:r w:rsidR="000A5CC1" w:rsidRPr="00875412">
        <w:t xml:space="preserve"> </w:t>
      </w:r>
      <w:r w:rsidRPr="00875412">
        <w:t>в</w:t>
      </w:r>
      <w:r w:rsidR="000A5CC1" w:rsidRPr="00875412">
        <w:t xml:space="preserve"> </w:t>
      </w:r>
      <w:r w:rsidRPr="00875412">
        <w:t>случае</w:t>
      </w:r>
      <w:r w:rsidR="000A5CC1" w:rsidRPr="00875412">
        <w:t xml:space="preserve"> </w:t>
      </w:r>
      <w:r w:rsidRPr="00875412">
        <w:t>успеха</w:t>
      </w:r>
      <w:r w:rsidR="000A5CC1" w:rsidRPr="00875412">
        <w:t xml:space="preserve"> </w:t>
      </w:r>
      <w:r w:rsidRPr="00875412">
        <w:t>проект</w:t>
      </w:r>
      <w:r w:rsidR="000A5CC1" w:rsidRPr="00875412">
        <w:t xml:space="preserve"> </w:t>
      </w:r>
      <w:r w:rsidRPr="00875412">
        <w:t>масштабируют.</w:t>
      </w:r>
      <w:r w:rsidR="000A5CC1" w:rsidRPr="00875412">
        <w:t xml:space="preserve"> </w:t>
      </w:r>
      <w:r w:rsidRPr="00875412">
        <w:t>Об</w:t>
      </w:r>
      <w:r w:rsidR="000A5CC1" w:rsidRPr="00875412">
        <w:t xml:space="preserve"> </w:t>
      </w:r>
      <w:r w:rsidRPr="00875412">
        <w:t>этом</w:t>
      </w:r>
      <w:r w:rsidR="000A5CC1" w:rsidRPr="00875412">
        <w:t xml:space="preserve"> </w:t>
      </w:r>
      <w:r w:rsidRPr="00875412">
        <w:t>рассказала</w:t>
      </w:r>
      <w:r w:rsidR="000A5CC1" w:rsidRPr="00875412">
        <w:t xml:space="preserve"> </w:t>
      </w:r>
      <w:r w:rsidRPr="00875412">
        <w:t>пенсионный</w:t>
      </w:r>
      <w:r w:rsidR="000A5CC1" w:rsidRPr="00875412">
        <w:t xml:space="preserve"> </w:t>
      </w:r>
      <w:r w:rsidRPr="00875412">
        <w:t>эксперт</w:t>
      </w:r>
      <w:r w:rsidR="000A5CC1" w:rsidRPr="00875412">
        <w:t xml:space="preserve"> </w:t>
      </w:r>
      <w:r w:rsidRPr="00875412">
        <w:t>Анастасия</w:t>
      </w:r>
      <w:r w:rsidR="000A5CC1" w:rsidRPr="00875412">
        <w:t xml:space="preserve"> </w:t>
      </w:r>
      <w:r w:rsidRPr="00875412">
        <w:t>Киреева,</w:t>
      </w:r>
      <w:r w:rsidR="000A5CC1" w:rsidRPr="00875412">
        <w:t xml:space="preserve"> </w:t>
      </w:r>
      <w:r w:rsidRPr="00875412">
        <w:t>сообщает</w:t>
      </w:r>
      <w:r w:rsidR="000A5CC1" w:rsidRPr="00875412">
        <w:t xml:space="preserve"> </w:t>
      </w:r>
      <w:r w:rsidRPr="00875412">
        <w:rPr>
          <w:lang w:val="en-US"/>
        </w:rPr>
        <w:t>PRIMPRESS</w:t>
      </w:r>
      <w:r w:rsidRPr="00875412">
        <w:t>.</w:t>
      </w:r>
      <w:bookmarkEnd w:id="82"/>
    </w:p>
    <w:p w:rsidR="00071FA0" w:rsidRPr="00875412" w:rsidRDefault="00071FA0" w:rsidP="00071FA0">
      <w:r w:rsidRPr="00875412">
        <w:t>По</w:t>
      </w:r>
      <w:r w:rsidR="000A5CC1" w:rsidRPr="00875412">
        <w:t xml:space="preserve"> </w:t>
      </w:r>
      <w:r w:rsidRPr="00875412">
        <w:t>ее</w:t>
      </w:r>
      <w:r w:rsidR="000A5CC1" w:rsidRPr="00875412">
        <w:t xml:space="preserve"> </w:t>
      </w:r>
      <w:r w:rsidRPr="00875412">
        <w:t>словам,</w:t>
      </w:r>
      <w:r w:rsidR="000A5CC1" w:rsidRPr="00875412">
        <w:t xml:space="preserve"> </w:t>
      </w:r>
      <w:r w:rsidRPr="00875412">
        <w:t>речь</w:t>
      </w:r>
      <w:r w:rsidR="000A5CC1" w:rsidRPr="00875412">
        <w:t xml:space="preserve"> </w:t>
      </w:r>
      <w:r w:rsidRPr="00875412">
        <w:t>идет</w:t>
      </w:r>
      <w:r w:rsidR="000A5CC1" w:rsidRPr="00875412">
        <w:t xml:space="preserve"> </w:t>
      </w:r>
      <w:r w:rsidRPr="00875412">
        <w:t>о</w:t>
      </w:r>
      <w:r w:rsidR="000A5CC1" w:rsidRPr="00875412">
        <w:t xml:space="preserve"> </w:t>
      </w:r>
      <w:r w:rsidRPr="00875412">
        <w:t>проекте,</w:t>
      </w:r>
      <w:r w:rsidR="000A5CC1" w:rsidRPr="00875412">
        <w:t xml:space="preserve"> </w:t>
      </w:r>
      <w:r w:rsidRPr="00875412">
        <w:t>который</w:t>
      </w:r>
      <w:r w:rsidR="000A5CC1" w:rsidRPr="00875412">
        <w:t xml:space="preserve"> </w:t>
      </w:r>
      <w:r w:rsidRPr="00875412">
        <w:t>начали</w:t>
      </w:r>
      <w:r w:rsidR="000A5CC1" w:rsidRPr="00875412">
        <w:t xml:space="preserve"> </w:t>
      </w:r>
      <w:r w:rsidRPr="00875412">
        <w:t>запускать</w:t>
      </w:r>
      <w:r w:rsidR="000A5CC1" w:rsidRPr="00875412">
        <w:t xml:space="preserve"> </w:t>
      </w:r>
      <w:r w:rsidRPr="00875412">
        <w:t>во</w:t>
      </w:r>
      <w:r w:rsidR="000A5CC1" w:rsidRPr="00875412">
        <w:t xml:space="preserve"> </w:t>
      </w:r>
      <w:r w:rsidRPr="00875412">
        <w:t>многих</w:t>
      </w:r>
      <w:r w:rsidR="000A5CC1" w:rsidRPr="00875412">
        <w:t xml:space="preserve"> </w:t>
      </w:r>
      <w:r w:rsidRPr="00875412">
        <w:t>российских</w:t>
      </w:r>
      <w:r w:rsidR="000A5CC1" w:rsidRPr="00875412">
        <w:t xml:space="preserve"> </w:t>
      </w:r>
      <w:r w:rsidRPr="00875412">
        <w:t>регионах</w:t>
      </w:r>
      <w:r w:rsidR="000A5CC1" w:rsidRPr="00875412">
        <w:t xml:space="preserve"> </w:t>
      </w:r>
      <w:r w:rsidRPr="00875412">
        <w:t>для</w:t>
      </w:r>
      <w:r w:rsidR="000A5CC1" w:rsidRPr="00875412">
        <w:t xml:space="preserve"> </w:t>
      </w:r>
      <w:r w:rsidRPr="00875412">
        <w:t>одиноких</w:t>
      </w:r>
      <w:r w:rsidR="000A5CC1" w:rsidRPr="00875412">
        <w:t xml:space="preserve"> </w:t>
      </w:r>
      <w:r w:rsidRPr="00875412">
        <w:t>пенсионеров.</w:t>
      </w:r>
      <w:r w:rsidR="000A5CC1" w:rsidRPr="00875412">
        <w:t xml:space="preserve"> </w:t>
      </w:r>
      <w:r w:rsidRPr="00875412">
        <w:t>Пожилым</w:t>
      </w:r>
      <w:r w:rsidR="000A5CC1" w:rsidRPr="00875412">
        <w:t xml:space="preserve"> </w:t>
      </w:r>
      <w:r w:rsidRPr="00875412">
        <w:t>гражданам,</w:t>
      </w:r>
      <w:r w:rsidR="000A5CC1" w:rsidRPr="00875412">
        <w:t xml:space="preserve"> </w:t>
      </w:r>
      <w:r w:rsidRPr="00875412">
        <w:t>которые</w:t>
      </w:r>
      <w:r w:rsidR="000A5CC1" w:rsidRPr="00875412">
        <w:t xml:space="preserve"> </w:t>
      </w:r>
      <w:r w:rsidRPr="00875412">
        <w:t>живут</w:t>
      </w:r>
      <w:r w:rsidR="000A5CC1" w:rsidRPr="00875412">
        <w:t xml:space="preserve"> </w:t>
      </w:r>
      <w:r w:rsidRPr="00875412">
        <w:t>одни,</w:t>
      </w:r>
      <w:r w:rsidR="000A5CC1" w:rsidRPr="00875412">
        <w:t xml:space="preserve"> </w:t>
      </w:r>
      <w:r w:rsidRPr="00875412">
        <w:t>выдают</w:t>
      </w:r>
      <w:r w:rsidR="000A5CC1" w:rsidRPr="00875412">
        <w:t xml:space="preserve"> </w:t>
      </w:r>
      <w:r w:rsidRPr="00875412">
        <w:t>специальные</w:t>
      </w:r>
      <w:r w:rsidR="000A5CC1" w:rsidRPr="00875412">
        <w:t xml:space="preserve"> </w:t>
      </w:r>
      <w:r w:rsidRPr="00875412">
        <w:t>электронные</w:t>
      </w:r>
      <w:r w:rsidR="000A5CC1" w:rsidRPr="00875412">
        <w:t xml:space="preserve"> </w:t>
      </w:r>
      <w:r w:rsidRPr="00875412">
        <w:t>браслеты,</w:t>
      </w:r>
      <w:r w:rsidR="000A5CC1" w:rsidRPr="00875412">
        <w:t xml:space="preserve"> </w:t>
      </w:r>
      <w:r w:rsidRPr="00875412">
        <w:t>оснащенные</w:t>
      </w:r>
      <w:r w:rsidR="000A5CC1" w:rsidRPr="00875412">
        <w:t xml:space="preserve"> </w:t>
      </w:r>
      <w:r w:rsidRPr="00875412">
        <w:t>технологиями.</w:t>
      </w:r>
      <w:r w:rsidR="000A5CC1" w:rsidRPr="00875412">
        <w:t xml:space="preserve"> </w:t>
      </w:r>
      <w:r w:rsidRPr="00875412">
        <w:t>Например,</w:t>
      </w:r>
      <w:r w:rsidR="000A5CC1" w:rsidRPr="00875412">
        <w:t xml:space="preserve"> </w:t>
      </w:r>
      <w:r w:rsidRPr="00875412">
        <w:t>сейчас</w:t>
      </w:r>
      <w:r w:rsidR="000A5CC1" w:rsidRPr="00875412">
        <w:t xml:space="preserve"> </w:t>
      </w:r>
      <w:r w:rsidRPr="00875412">
        <w:t>подобная</w:t>
      </w:r>
      <w:r w:rsidR="000A5CC1" w:rsidRPr="00875412">
        <w:t xml:space="preserve"> </w:t>
      </w:r>
      <w:r w:rsidRPr="00875412">
        <w:t>программа</w:t>
      </w:r>
      <w:r w:rsidR="000A5CC1" w:rsidRPr="00875412">
        <w:t xml:space="preserve"> </w:t>
      </w:r>
      <w:r w:rsidRPr="00875412">
        <w:t>начала</w:t>
      </w:r>
      <w:r w:rsidR="000A5CC1" w:rsidRPr="00875412">
        <w:t xml:space="preserve"> </w:t>
      </w:r>
      <w:r w:rsidRPr="00875412">
        <w:t>работать</w:t>
      </w:r>
      <w:r w:rsidR="000A5CC1" w:rsidRPr="00875412">
        <w:t xml:space="preserve"> </w:t>
      </w:r>
      <w:r w:rsidRPr="00875412">
        <w:t>в</w:t>
      </w:r>
      <w:r w:rsidR="000A5CC1" w:rsidRPr="00875412">
        <w:t xml:space="preserve"> </w:t>
      </w:r>
      <w:r w:rsidRPr="00875412">
        <w:t>Нижнем</w:t>
      </w:r>
      <w:r w:rsidR="000A5CC1" w:rsidRPr="00875412">
        <w:t xml:space="preserve"> </w:t>
      </w:r>
      <w:r w:rsidRPr="00875412">
        <w:t>Новгороде.</w:t>
      </w:r>
    </w:p>
    <w:p w:rsidR="00071FA0" w:rsidRPr="00875412" w:rsidRDefault="000A5CC1" w:rsidP="00071FA0">
      <w:r w:rsidRPr="00875412">
        <w:t>«</w:t>
      </w:r>
      <w:r w:rsidR="00071FA0" w:rsidRPr="00875412">
        <w:t>Такие</w:t>
      </w:r>
      <w:r w:rsidRPr="00875412">
        <w:t xml:space="preserve"> </w:t>
      </w:r>
      <w:r w:rsidR="00071FA0" w:rsidRPr="00875412">
        <w:t>браслеты</w:t>
      </w:r>
      <w:r w:rsidRPr="00875412">
        <w:t xml:space="preserve"> </w:t>
      </w:r>
      <w:r w:rsidR="00071FA0" w:rsidRPr="00875412">
        <w:t>будут</w:t>
      </w:r>
      <w:r w:rsidRPr="00875412">
        <w:t xml:space="preserve"> </w:t>
      </w:r>
      <w:r w:rsidR="00071FA0" w:rsidRPr="00875412">
        <w:t>призваны</w:t>
      </w:r>
      <w:r w:rsidRPr="00875412">
        <w:t xml:space="preserve"> </w:t>
      </w:r>
      <w:r w:rsidR="00071FA0" w:rsidRPr="00875412">
        <w:t>помочь</w:t>
      </w:r>
      <w:r w:rsidRPr="00875412">
        <w:t xml:space="preserve"> </w:t>
      </w:r>
      <w:r w:rsidR="00071FA0" w:rsidRPr="00875412">
        <w:t>пожилым,</w:t>
      </w:r>
      <w:r w:rsidRPr="00875412">
        <w:t xml:space="preserve"> </w:t>
      </w:r>
      <w:r w:rsidR="00071FA0" w:rsidRPr="00875412">
        <w:t>живующим</w:t>
      </w:r>
      <w:r w:rsidRPr="00875412">
        <w:t xml:space="preserve"> </w:t>
      </w:r>
      <w:r w:rsidR="00071FA0" w:rsidRPr="00875412">
        <w:t>в</w:t>
      </w:r>
      <w:r w:rsidRPr="00875412">
        <w:t xml:space="preserve"> </w:t>
      </w:r>
      <w:r w:rsidR="00071FA0" w:rsidRPr="00875412">
        <w:t>квартире</w:t>
      </w:r>
      <w:r w:rsidRPr="00875412">
        <w:t xml:space="preserve"> </w:t>
      </w:r>
      <w:r w:rsidR="00071FA0" w:rsidRPr="00875412">
        <w:t>без</w:t>
      </w:r>
      <w:r w:rsidRPr="00875412">
        <w:t xml:space="preserve"> </w:t>
      </w:r>
      <w:r w:rsidR="00071FA0" w:rsidRPr="00875412">
        <w:t>родственников</w:t>
      </w:r>
      <w:r w:rsidRPr="00875412">
        <w:t xml:space="preserve"> </w:t>
      </w:r>
      <w:r w:rsidR="00071FA0" w:rsidRPr="00875412">
        <w:t>или</w:t>
      </w:r>
      <w:r w:rsidRPr="00875412">
        <w:t xml:space="preserve"> </w:t>
      </w:r>
      <w:r w:rsidR="00071FA0" w:rsidRPr="00875412">
        <w:t>друзей.</w:t>
      </w:r>
      <w:r w:rsidRPr="00875412">
        <w:t xml:space="preserve"> </w:t>
      </w:r>
      <w:r w:rsidR="00071FA0" w:rsidRPr="00875412">
        <w:t>Ведь</w:t>
      </w:r>
      <w:r w:rsidRPr="00875412">
        <w:t xml:space="preserve"> </w:t>
      </w:r>
      <w:r w:rsidR="00071FA0" w:rsidRPr="00875412">
        <w:t>в</w:t>
      </w:r>
      <w:r w:rsidRPr="00875412">
        <w:t xml:space="preserve"> </w:t>
      </w:r>
      <w:r w:rsidR="00071FA0" w:rsidRPr="00875412">
        <w:t>преклонном</w:t>
      </w:r>
      <w:r w:rsidRPr="00875412">
        <w:t xml:space="preserve"> </w:t>
      </w:r>
      <w:r w:rsidR="00071FA0" w:rsidRPr="00875412">
        <w:t>возрасте</w:t>
      </w:r>
      <w:r w:rsidRPr="00875412">
        <w:t xml:space="preserve"> </w:t>
      </w:r>
      <w:r w:rsidR="00071FA0" w:rsidRPr="00875412">
        <w:t>бывает</w:t>
      </w:r>
      <w:r w:rsidRPr="00875412">
        <w:t xml:space="preserve"> </w:t>
      </w:r>
      <w:r w:rsidR="00071FA0" w:rsidRPr="00875412">
        <w:t>трудно</w:t>
      </w:r>
      <w:r w:rsidRPr="00875412">
        <w:t xml:space="preserve"> </w:t>
      </w:r>
      <w:r w:rsidR="00071FA0" w:rsidRPr="00875412">
        <w:t>позаботиться</w:t>
      </w:r>
      <w:r w:rsidRPr="00875412">
        <w:t xml:space="preserve"> </w:t>
      </w:r>
      <w:r w:rsidR="00071FA0" w:rsidRPr="00875412">
        <w:t>о</w:t>
      </w:r>
      <w:r w:rsidRPr="00875412">
        <w:t xml:space="preserve"> </w:t>
      </w:r>
      <w:r w:rsidR="00071FA0" w:rsidRPr="00875412">
        <w:t>себе,</w:t>
      </w:r>
      <w:r w:rsidRPr="00875412">
        <w:t xml:space="preserve"> </w:t>
      </w:r>
      <w:r w:rsidR="00071FA0" w:rsidRPr="00875412">
        <w:t>а</w:t>
      </w:r>
      <w:r w:rsidRPr="00875412">
        <w:t xml:space="preserve"> </w:t>
      </w:r>
      <w:r w:rsidR="00071FA0" w:rsidRPr="00875412">
        <w:t>если</w:t>
      </w:r>
      <w:r w:rsidRPr="00875412">
        <w:t xml:space="preserve"> </w:t>
      </w:r>
      <w:r w:rsidR="00071FA0" w:rsidRPr="00875412">
        <w:t>поблизости</w:t>
      </w:r>
      <w:r w:rsidRPr="00875412">
        <w:t xml:space="preserve"> </w:t>
      </w:r>
      <w:r w:rsidR="00071FA0" w:rsidRPr="00875412">
        <w:t>никого</w:t>
      </w:r>
      <w:r w:rsidRPr="00875412">
        <w:t xml:space="preserve"> </w:t>
      </w:r>
      <w:r w:rsidR="00071FA0" w:rsidRPr="00875412">
        <w:t>нет,</w:t>
      </w:r>
      <w:r w:rsidRPr="00875412">
        <w:t xml:space="preserve"> </w:t>
      </w:r>
      <w:r w:rsidR="00071FA0" w:rsidRPr="00875412">
        <w:t>то</w:t>
      </w:r>
      <w:r w:rsidRPr="00875412">
        <w:t xml:space="preserve"> </w:t>
      </w:r>
      <w:r w:rsidR="00071FA0" w:rsidRPr="00875412">
        <w:t>и</w:t>
      </w:r>
      <w:r w:rsidRPr="00875412">
        <w:t xml:space="preserve"> </w:t>
      </w:r>
      <w:r w:rsidR="00071FA0" w:rsidRPr="00875412">
        <w:t>некому</w:t>
      </w:r>
      <w:r w:rsidRPr="00875412">
        <w:t xml:space="preserve"> </w:t>
      </w:r>
      <w:r w:rsidR="00071FA0" w:rsidRPr="00875412">
        <w:t>оказать</w:t>
      </w:r>
      <w:r w:rsidRPr="00875412">
        <w:t xml:space="preserve"> </w:t>
      </w:r>
      <w:r w:rsidR="00071FA0" w:rsidRPr="00875412">
        <w:t>помощь.</w:t>
      </w:r>
      <w:r w:rsidRPr="00875412">
        <w:t xml:space="preserve"> </w:t>
      </w:r>
      <w:r w:rsidR="00071FA0" w:rsidRPr="00875412">
        <w:t>Браслеты</w:t>
      </w:r>
      <w:r w:rsidRPr="00875412">
        <w:t xml:space="preserve"> </w:t>
      </w:r>
      <w:r w:rsidR="00071FA0" w:rsidRPr="00875412">
        <w:t>оборудованы</w:t>
      </w:r>
      <w:r w:rsidRPr="00875412">
        <w:t xml:space="preserve"> </w:t>
      </w:r>
      <w:r w:rsidR="00071FA0" w:rsidRPr="00875412">
        <w:t>кнопкой</w:t>
      </w:r>
      <w:r w:rsidRPr="00875412">
        <w:t xml:space="preserve"> </w:t>
      </w:r>
      <w:r w:rsidR="00071FA0" w:rsidRPr="00875412">
        <w:rPr>
          <w:lang w:val="en-US"/>
        </w:rPr>
        <w:t>SOS</w:t>
      </w:r>
      <w:r w:rsidR="00071FA0" w:rsidRPr="00875412">
        <w:t>,</w:t>
      </w:r>
      <w:r w:rsidRPr="00875412">
        <w:t xml:space="preserve"> </w:t>
      </w:r>
      <w:r w:rsidR="00071FA0" w:rsidRPr="00875412">
        <w:t>на</w:t>
      </w:r>
      <w:r w:rsidRPr="00875412">
        <w:t xml:space="preserve"> </w:t>
      </w:r>
      <w:r w:rsidR="00071FA0" w:rsidRPr="00875412">
        <w:t>которую</w:t>
      </w:r>
      <w:r w:rsidRPr="00875412">
        <w:t xml:space="preserve"> </w:t>
      </w:r>
      <w:r w:rsidR="00071FA0" w:rsidRPr="00875412">
        <w:t>можно</w:t>
      </w:r>
      <w:r w:rsidRPr="00875412">
        <w:t xml:space="preserve"> </w:t>
      </w:r>
      <w:r w:rsidR="00071FA0" w:rsidRPr="00875412">
        <w:t>нажать</w:t>
      </w:r>
      <w:r w:rsidRPr="00875412">
        <w:t xml:space="preserve"> </w:t>
      </w:r>
      <w:r w:rsidR="00071FA0" w:rsidRPr="00875412">
        <w:t>и</w:t>
      </w:r>
      <w:r w:rsidRPr="00875412">
        <w:t xml:space="preserve"> </w:t>
      </w:r>
      <w:r w:rsidR="00071FA0" w:rsidRPr="00875412">
        <w:t>поделиться</w:t>
      </w:r>
      <w:r w:rsidRPr="00875412">
        <w:t xml:space="preserve"> </w:t>
      </w:r>
      <w:r w:rsidR="00071FA0" w:rsidRPr="00875412">
        <w:t>своим</w:t>
      </w:r>
      <w:r w:rsidRPr="00875412">
        <w:t xml:space="preserve"> </w:t>
      </w:r>
      <w:r w:rsidR="00071FA0" w:rsidRPr="00875412">
        <w:t>запросом</w:t>
      </w:r>
      <w:r w:rsidRPr="00875412">
        <w:t xml:space="preserve"> </w:t>
      </w:r>
      <w:r w:rsidR="00071FA0" w:rsidRPr="00875412">
        <w:t>на</w:t>
      </w:r>
      <w:r w:rsidRPr="00875412">
        <w:t xml:space="preserve"> </w:t>
      </w:r>
      <w:r w:rsidR="00071FA0" w:rsidRPr="00875412">
        <w:t>помощь</w:t>
      </w:r>
      <w:r w:rsidRPr="00875412">
        <w:t>»</w:t>
      </w:r>
      <w:r w:rsidR="00071FA0" w:rsidRPr="00875412">
        <w:t>,</w:t>
      </w:r>
      <w:r w:rsidRPr="00875412">
        <w:t xml:space="preserve"> </w:t>
      </w:r>
      <w:r w:rsidR="00071FA0" w:rsidRPr="00875412">
        <w:t>-</w:t>
      </w:r>
      <w:r w:rsidRPr="00875412">
        <w:t xml:space="preserve"> </w:t>
      </w:r>
      <w:r w:rsidR="00071FA0" w:rsidRPr="00875412">
        <w:t>рассказала</w:t>
      </w:r>
      <w:r w:rsidRPr="00875412">
        <w:t xml:space="preserve"> </w:t>
      </w:r>
      <w:r w:rsidR="00071FA0" w:rsidRPr="00875412">
        <w:t>Киреева.</w:t>
      </w:r>
    </w:p>
    <w:p w:rsidR="00071FA0" w:rsidRPr="00875412" w:rsidRDefault="00071FA0" w:rsidP="00071FA0">
      <w:r w:rsidRPr="00875412">
        <w:t>Кроме</w:t>
      </w:r>
      <w:r w:rsidR="000A5CC1" w:rsidRPr="00875412">
        <w:t xml:space="preserve"> </w:t>
      </w:r>
      <w:r w:rsidRPr="00875412">
        <w:t>того,</w:t>
      </w:r>
      <w:r w:rsidR="000A5CC1" w:rsidRPr="00875412">
        <w:t xml:space="preserve"> </w:t>
      </w:r>
      <w:r w:rsidRPr="00875412">
        <w:t>такие</w:t>
      </w:r>
      <w:r w:rsidR="000A5CC1" w:rsidRPr="00875412">
        <w:t xml:space="preserve"> </w:t>
      </w:r>
      <w:r w:rsidRPr="00875412">
        <w:t>устройства,</w:t>
      </w:r>
      <w:r w:rsidR="000A5CC1" w:rsidRPr="00875412">
        <w:t xml:space="preserve"> </w:t>
      </w:r>
      <w:r w:rsidRPr="00875412">
        <w:t>по</w:t>
      </w:r>
      <w:r w:rsidR="000A5CC1" w:rsidRPr="00875412">
        <w:t xml:space="preserve"> </w:t>
      </w:r>
      <w:r w:rsidRPr="00875412">
        <w:t>ее</w:t>
      </w:r>
      <w:r w:rsidR="000A5CC1" w:rsidRPr="00875412">
        <w:t xml:space="preserve"> </w:t>
      </w:r>
      <w:r w:rsidRPr="00875412">
        <w:t>словам,</w:t>
      </w:r>
      <w:r w:rsidR="000A5CC1" w:rsidRPr="00875412">
        <w:t xml:space="preserve"> </w:t>
      </w:r>
      <w:r w:rsidRPr="00875412">
        <w:t>будут</w:t>
      </w:r>
      <w:r w:rsidR="000A5CC1" w:rsidRPr="00875412">
        <w:t xml:space="preserve"> </w:t>
      </w:r>
      <w:r w:rsidRPr="00875412">
        <w:t>измерять</w:t>
      </w:r>
      <w:r w:rsidR="000A5CC1" w:rsidRPr="00875412">
        <w:t xml:space="preserve"> </w:t>
      </w:r>
      <w:r w:rsidRPr="00875412">
        <w:t>пульс</w:t>
      </w:r>
      <w:r w:rsidR="000A5CC1" w:rsidRPr="00875412">
        <w:t xml:space="preserve"> </w:t>
      </w:r>
      <w:r w:rsidRPr="00875412">
        <w:t>пожилым</w:t>
      </w:r>
      <w:r w:rsidR="000A5CC1" w:rsidRPr="00875412">
        <w:t xml:space="preserve"> </w:t>
      </w:r>
      <w:r w:rsidRPr="00875412">
        <w:t>гражданам,</w:t>
      </w:r>
      <w:r w:rsidR="000A5CC1" w:rsidRPr="00875412">
        <w:t xml:space="preserve"> </w:t>
      </w:r>
      <w:r w:rsidRPr="00875412">
        <w:t>следить</w:t>
      </w:r>
      <w:r w:rsidR="000A5CC1" w:rsidRPr="00875412">
        <w:t xml:space="preserve"> </w:t>
      </w:r>
      <w:r w:rsidRPr="00875412">
        <w:t>за</w:t>
      </w:r>
      <w:r w:rsidR="000A5CC1" w:rsidRPr="00875412">
        <w:t xml:space="preserve"> </w:t>
      </w:r>
      <w:r w:rsidRPr="00875412">
        <w:t>их</w:t>
      </w:r>
      <w:r w:rsidR="000A5CC1" w:rsidRPr="00875412">
        <w:t xml:space="preserve"> </w:t>
      </w:r>
      <w:r w:rsidRPr="00875412">
        <w:t>кровяным</w:t>
      </w:r>
      <w:r w:rsidR="000A5CC1" w:rsidRPr="00875412">
        <w:t xml:space="preserve"> </w:t>
      </w:r>
      <w:r w:rsidRPr="00875412">
        <w:t>давлением,</w:t>
      </w:r>
      <w:r w:rsidR="000A5CC1" w:rsidRPr="00875412">
        <w:t xml:space="preserve"> </w:t>
      </w:r>
      <w:r w:rsidRPr="00875412">
        <w:t>а</w:t>
      </w:r>
      <w:r w:rsidR="000A5CC1" w:rsidRPr="00875412">
        <w:t xml:space="preserve"> </w:t>
      </w:r>
      <w:r w:rsidRPr="00875412">
        <w:t>также</w:t>
      </w:r>
      <w:r w:rsidR="000A5CC1" w:rsidRPr="00875412">
        <w:t xml:space="preserve"> </w:t>
      </w:r>
      <w:r w:rsidRPr="00875412">
        <w:t>отслеживать</w:t>
      </w:r>
      <w:r w:rsidR="000A5CC1" w:rsidRPr="00875412">
        <w:t xml:space="preserve"> </w:t>
      </w:r>
      <w:r w:rsidRPr="00875412">
        <w:t>состояние</w:t>
      </w:r>
      <w:r w:rsidR="000A5CC1" w:rsidRPr="00875412">
        <w:t xml:space="preserve"> </w:t>
      </w:r>
      <w:r w:rsidRPr="00875412">
        <w:t>сна.</w:t>
      </w:r>
      <w:r w:rsidR="000A5CC1" w:rsidRPr="00875412">
        <w:t xml:space="preserve"> </w:t>
      </w:r>
      <w:r w:rsidRPr="00875412">
        <w:t>Причем</w:t>
      </w:r>
      <w:r w:rsidR="000A5CC1" w:rsidRPr="00875412">
        <w:t xml:space="preserve"> </w:t>
      </w:r>
      <w:r w:rsidRPr="00875412">
        <w:t>при</w:t>
      </w:r>
      <w:r w:rsidR="000A5CC1" w:rsidRPr="00875412">
        <w:t xml:space="preserve"> </w:t>
      </w:r>
      <w:r w:rsidRPr="00875412">
        <w:t>желании</w:t>
      </w:r>
      <w:r w:rsidR="000A5CC1" w:rsidRPr="00875412">
        <w:t xml:space="preserve"> </w:t>
      </w:r>
      <w:r w:rsidRPr="00875412">
        <w:t>всю</w:t>
      </w:r>
      <w:r w:rsidR="000A5CC1" w:rsidRPr="00875412">
        <w:t xml:space="preserve"> </w:t>
      </w:r>
      <w:r w:rsidRPr="00875412">
        <w:t>информацию</w:t>
      </w:r>
      <w:r w:rsidR="000A5CC1" w:rsidRPr="00875412">
        <w:t xml:space="preserve"> </w:t>
      </w:r>
      <w:r w:rsidRPr="00875412">
        <w:t>с</w:t>
      </w:r>
      <w:r w:rsidR="000A5CC1" w:rsidRPr="00875412">
        <w:t xml:space="preserve"> </w:t>
      </w:r>
      <w:r w:rsidRPr="00875412">
        <w:t>браслета</w:t>
      </w:r>
      <w:r w:rsidR="000A5CC1" w:rsidRPr="00875412">
        <w:t xml:space="preserve"> </w:t>
      </w:r>
      <w:r w:rsidRPr="00875412">
        <w:t>можно</w:t>
      </w:r>
      <w:r w:rsidR="000A5CC1" w:rsidRPr="00875412">
        <w:t xml:space="preserve"> </w:t>
      </w:r>
      <w:r w:rsidRPr="00875412">
        <w:t>будет</w:t>
      </w:r>
      <w:r w:rsidR="000A5CC1" w:rsidRPr="00875412">
        <w:t xml:space="preserve"> </w:t>
      </w:r>
      <w:r w:rsidRPr="00875412">
        <w:t>передавать</w:t>
      </w:r>
      <w:r w:rsidR="000A5CC1" w:rsidRPr="00875412">
        <w:t xml:space="preserve"> </w:t>
      </w:r>
      <w:r w:rsidRPr="00875412">
        <w:t>другим</w:t>
      </w:r>
      <w:r w:rsidR="000A5CC1" w:rsidRPr="00875412">
        <w:t xml:space="preserve"> </w:t>
      </w:r>
      <w:r w:rsidRPr="00875412">
        <w:t>людям,</w:t>
      </w:r>
      <w:r w:rsidR="000A5CC1" w:rsidRPr="00875412">
        <w:t xml:space="preserve"> </w:t>
      </w:r>
      <w:r w:rsidRPr="00875412">
        <w:t>например,</w:t>
      </w:r>
      <w:r w:rsidR="000A5CC1" w:rsidRPr="00875412">
        <w:t xml:space="preserve"> </w:t>
      </w:r>
      <w:r w:rsidRPr="00875412">
        <w:t>друзьям</w:t>
      </w:r>
      <w:r w:rsidR="000A5CC1" w:rsidRPr="00875412">
        <w:t xml:space="preserve"> </w:t>
      </w:r>
      <w:r w:rsidRPr="00875412">
        <w:t>или</w:t>
      </w:r>
      <w:r w:rsidR="000A5CC1" w:rsidRPr="00875412">
        <w:t xml:space="preserve"> </w:t>
      </w:r>
      <w:r w:rsidRPr="00875412">
        <w:t>родственникам,</w:t>
      </w:r>
      <w:r w:rsidR="000A5CC1" w:rsidRPr="00875412">
        <w:t xml:space="preserve"> </w:t>
      </w:r>
      <w:r w:rsidRPr="00875412">
        <w:t>которые</w:t>
      </w:r>
      <w:r w:rsidR="000A5CC1" w:rsidRPr="00875412">
        <w:t xml:space="preserve"> </w:t>
      </w:r>
      <w:r w:rsidRPr="00875412">
        <w:t>живут</w:t>
      </w:r>
      <w:r w:rsidR="000A5CC1" w:rsidRPr="00875412">
        <w:t xml:space="preserve"> </w:t>
      </w:r>
      <w:r w:rsidRPr="00875412">
        <w:t>далеко</w:t>
      </w:r>
      <w:r w:rsidR="000A5CC1" w:rsidRPr="00875412">
        <w:t xml:space="preserve"> </w:t>
      </w:r>
      <w:r w:rsidRPr="00875412">
        <w:t>от</w:t>
      </w:r>
      <w:r w:rsidR="000A5CC1" w:rsidRPr="00875412">
        <w:t xml:space="preserve"> </w:t>
      </w:r>
      <w:r w:rsidRPr="00875412">
        <w:t>пенсионера.</w:t>
      </w:r>
    </w:p>
    <w:p w:rsidR="00071FA0" w:rsidRPr="00875412" w:rsidRDefault="00071FA0" w:rsidP="00071FA0">
      <w:r w:rsidRPr="00875412">
        <w:t>Отмечается,</w:t>
      </w:r>
      <w:r w:rsidR="000A5CC1" w:rsidRPr="00875412">
        <w:t xml:space="preserve"> </w:t>
      </w:r>
      <w:r w:rsidRPr="00875412">
        <w:t>что</w:t>
      </w:r>
      <w:r w:rsidR="000A5CC1" w:rsidRPr="00875412">
        <w:t xml:space="preserve"> </w:t>
      </w:r>
      <w:r w:rsidRPr="00875412">
        <w:t>внешне</w:t>
      </w:r>
      <w:r w:rsidR="000A5CC1" w:rsidRPr="00875412">
        <w:t xml:space="preserve"> </w:t>
      </w:r>
      <w:r w:rsidRPr="00875412">
        <w:t>такие</w:t>
      </w:r>
      <w:r w:rsidR="000A5CC1" w:rsidRPr="00875412">
        <w:t xml:space="preserve"> </w:t>
      </w:r>
      <w:r w:rsidRPr="00875412">
        <w:t>браслеты</w:t>
      </w:r>
      <w:r w:rsidR="000A5CC1" w:rsidRPr="00875412">
        <w:t xml:space="preserve"> </w:t>
      </w:r>
      <w:r w:rsidRPr="00875412">
        <w:t>не</w:t>
      </w:r>
      <w:r w:rsidR="000A5CC1" w:rsidRPr="00875412">
        <w:t xml:space="preserve"> </w:t>
      </w:r>
      <w:r w:rsidRPr="00875412">
        <w:t>будут</w:t>
      </w:r>
      <w:r w:rsidR="000A5CC1" w:rsidRPr="00875412">
        <w:t xml:space="preserve"> </w:t>
      </w:r>
      <w:r w:rsidRPr="00875412">
        <w:t>отличаться</w:t>
      </w:r>
      <w:r w:rsidR="000A5CC1" w:rsidRPr="00875412">
        <w:t xml:space="preserve"> </w:t>
      </w:r>
      <w:r w:rsidRPr="00875412">
        <w:t>от</w:t>
      </w:r>
      <w:r w:rsidR="000A5CC1" w:rsidRPr="00875412">
        <w:t xml:space="preserve"> </w:t>
      </w:r>
      <w:r w:rsidRPr="00875412">
        <w:t>обычных</w:t>
      </w:r>
      <w:r w:rsidR="000A5CC1" w:rsidRPr="00875412">
        <w:t xml:space="preserve"> </w:t>
      </w:r>
      <w:r w:rsidRPr="00875412">
        <w:t>часов.</w:t>
      </w:r>
      <w:r w:rsidR="000A5CC1" w:rsidRPr="00875412">
        <w:t xml:space="preserve"> </w:t>
      </w:r>
      <w:r w:rsidRPr="00875412">
        <w:t>С</w:t>
      </w:r>
      <w:r w:rsidR="000A5CC1" w:rsidRPr="00875412">
        <w:t xml:space="preserve"> </w:t>
      </w:r>
      <w:r w:rsidRPr="00875412">
        <w:t>31</w:t>
      </w:r>
      <w:r w:rsidR="000A5CC1" w:rsidRPr="00875412">
        <w:t xml:space="preserve"> </w:t>
      </w:r>
      <w:r w:rsidRPr="00875412">
        <w:t>октября</w:t>
      </w:r>
      <w:r w:rsidR="000A5CC1" w:rsidRPr="00875412">
        <w:t xml:space="preserve"> </w:t>
      </w:r>
      <w:r w:rsidRPr="00875412">
        <w:t>их</w:t>
      </w:r>
      <w:r w:rsidR="000A5CC1" w:rsidRPr="00875412">
        <w:t xml:space="preserve"> </w:t>
      </w:r>
      <w:r w:rsidRPr="00875412">
        <w:t>будут</w:t>
      </w:r>
      <w:r w:rsidR="000A5CC1" w:rsidRPr="00875412">
        <w:t xml:space="preserve"> </w:t>
      </w:r>
      <w:r w:rsidRPr="00875412">
        <w:t>выдавать</w:t>
      </w:r>
      <w:r w:rsidR="000A5CC1" w:rsidRPr="00875412">
        <w:t xml:space="preserve"> </w:t>
      </w:r>
      <w:r w:rsidRPr="00875412">
        <w:t>отдельным</w:t>
      </w:r>
      <w:r w:rsidR="000A5CC1" w:rsidRPr="00875412">
        <w:t xml:space="preserve"> </w:t>
      </w:r>
      <w:r w:rsidRPr="00875412">
        <w:t>пожилым</w:t>
      </w:r>
      <w:r w:rsidR="000A5CC1" w:rsidRPr="00875412">
        <w:t xml:space="preserve"> </w:t>
      </w:r>
      <w:r w:rsidRPr="00875412">
        <w:t>гражданам,</w:t>
      </w:r>
      <w:r w:rsidR="000A5CC1" w:rsidRPr="00875412">
        <w:t xml:space="preserve"> </w:t>
      </w:r>
      <w:r w:rsidRPr="00875412">
        <w:t>которые</w:t>
      </w:r>
      <w:r w:rsidR="000A5CC1" w:rsidRPr="00875412">
        <w:t xml:space="preserve"> </w:t>
      </w:r>
      <w:r w:rsidRPr="00875412">
        <w:t>есть</w:t>
      </w:r>
      <w:r w:rsidR="000A5CC1" w:rsidRPr="00875412">
        <w:t xml:space="preserve"> </w:t>
      </w:r>
      <w:r w:rsidRPr="00875412">
        <w:t>в</w:t>
      </w:r>
      <w:r w:rsidR="000A5CC1" w:rsidRPr="00875412">
        <w:t xml:space="preserve"> </w:t>
      </w:r>
      <w:r w:rsidRPr="00875412">
        <w:t>базе</w:t>
      </w:r>
      <w:r w:rsidR="000A5CC1" w:rsidRPr="00875412">
        <w:t xml:space="preserve"> </w:t>
      </w:r>
      <w:r w:rsidRPr="00875412">
        <w:t>социальной</w:t>
      </w:r>
      <w:r w:rsidR="000A5CC1" w:rsidRPr="00875412">
        <w:t xml:space="preserve"> </w:t>
      </w:r>
      <w:r w:rsidRPr="00875412">
        <w:t>защиты.</w:t>
      </w:r>
      <w:r w:rsidR="000A5CC1" w:rsidRPr="00875412">
        <w:t xml:space="preserve"> </w:t>
      </w:r>
      <w:r w:rsidRPr="00875412">
        <w:t>Но</w:t>
      </w:r>
      <w:r w:rsidR="000A5CC1" w:rsidRPr="00875412">
        <w:t xml:space="preserve"> </w:t>
      </w:r>
      <w:r w:rsidRPr="00875412">
        <w:t>если</w:t>
      </w:r>
      <w:r w:rsidR="000A5CC1" w:rsidRPr="00875412">
        <w:t xml:space="preserve"> </w:t>
      </w:r>
      <w:r w:rsidRPr="00875412">
        <w:t>проект</w:t>
      </w:r>
      <w:r w:rsidR="000A5CC1" w:rsidRPr="00875412">
        <w:t xml:space="preserve"> </w:t>
      </w:r>
      <w:r w:rsidRPr="00875412">
        <w:t>оправдает</w:t>
      </w:r>
      <w:r w:rsidR="000A5CC1" w:rsidRPr="00875412">
        <w:t xml:space="preserve"> </w:t>
      </w:r>
      <w:r w:rsidRPr="00875412">
        <w:t>себя</w:t>
      </w:r>
      <w:r w:rsidR="000A5CC1" w:rsidRPr="00875412">
        <w:t xml:space="preserve"> </w:t>
      </w:r>
      <w:r w:rsidRPr="00875412">
        <w:t>и</w:t>
      </w:r>
      <w:r w:rsidR="000A5CC1" w:rsidRPr="00875412">
        <w:t xml:space="preserve"> </w:t>
      </w:r>
      <w:r w:rsidRPr="00875412">
        <w:t>будет</w:t>
      </w:r>
      <w:r w:rsidR="000A5CC1" w:rsidRPr="00875412">
        <w:t xml:space="preserve"> </w:t>
      </w:r>
      <w:r w:rsidRPr="00875412">
        <w:t>иметь</w:t>
      </w:r>
      <w:r w:rsidR="000A5CC1" w:rsidRPr="00875412">
        <w:t xml:space="preserve"> </w:t>
      </w:r>
      <w:r w:rsidRPr="00875412">
        <w:t>успех,</w:t>
      </w:r>
      <w:r w:rsidR="000A5CC1" w:rsidRPr="00875412">
        <w:t xml:space="preserve"> </w:t>
      </w:r>
      <w:r w:rsidRPr="00875412">
        <w:t>его</w:t>
      </w:r>
      <w:r w:rsidR="000A5CC1" w:rsidRPr="00875412">
        <w:t xml:space="preserve"> </w:t>
      </w:r>
      <w:r w:rsidRPr="00875412">
        <w:t>расширят</w:t>
      </w:r>
      <w:r w:rsidR="000A5CC1" w:rsidRPr="00875412">
        <w:t xml:space="preserve"> </w:t>
      </w:r>
      <w:r w:rsidRPr="00875412">
        <w:t>уже</w:t>
      </w:r>
      <w:r w:rsidR="000A5CC1" w:rsidRPr="00875412">
        <w:t xml:space="preserve"> </w:t>
      </w:r>
      <w:r w:rsidRPr="00875412">
        <w:t>на</w:t>
      </w:r>
      <w:r w:rsidR="000A5CC1" w:rsidRPr="00875412">
        <w:t xml:space="preserve"> </w:t>
      </w:r>
      <w:r w:rsidRPr="00875412">
        <w:t>все</w:t>
      </w:r>
      <w:r w:rsidR="000A5CC1" w:rsidRPr="00875412">
        <w:t xml:space="preserve"> </w:t>
      </w:r>
      <w:r w:rsidRPr="00875412">
        <w:t>регионы.</w:t>
      </w:r>
    </w:p>
    <w:p w:rsidR="00071FA0" w:rsidRPr="00875412" w:rsidRDefault="00775944" w:rsidP="00071FA0">
      <w:hyperlink r:id="rId32" w:history="1">
        <w:r w:rsidR="00071FA0" w:rsidRPr="00875412">
          <w:rPr>
            <w:rStyle w:val="a3"/>
            <w:lang w:val="en-US"/>
          </w:rPr>
          <w:t>https</w:t>
        </w:r>
        <w:r w:rsidR="00071FA0" w:rsidRPr="00875412">
          <w:rPr>
            <w:rStyle w:val="a3"/>
          </w:rPr>
          <w:t>://</w:t>
        </w:r>
        <w:r w:rsidR="00071FA0" w:rsidRPr="00875412">
          <w:rPr>
            <w:rStyle w:val="a3"/>
            <w:lang w:val="en-US"/>
          </w:rPr>
          <w:t>primpress</w:t>
        </w:r>
        <w:r w:rsidR="00071FA0" w:rsidRPr="00875412">
          <w:rPr>
            <w:rStyle w:val="a3"/>
          </w:rPr>
          <w:t>.</w:t>
        </w:r>
        <w:r w:rsidR="00071FA0" w:rsidRPr="00875412">
          <w:rPr>
            <w:rStyle w:val="a3"/>
            <w:lang w:val="en-US"/>
          </w:rPr>
          <w:t>ru</w:t>
        </w:r>
        <w:r w:rsidR="00071FA0" w:rsidRPr="00875412">
          <w:rPr>
            <w:rStyle w:val="a3"/>
          </w:rPr>
          <w:t>/</w:t>
        </w:r>
        <w:r w:rsidR="00071FA0" w:rsidRPr="00875412">
          <w:rPr>
            <w:rStyle w:val="a3"/>
            <w:lang w:val="en-US"/>
          </w:rPr>
          <w:t>article</w:t>
        </w:r>
        <w:r w:rsidR="00071FA0" w:rsidRPr="00875412">
          <w:rPr>
            <w:rStyle w:val="a3"/>
          </w:rPr>
          <w:t>/106333</w:t>
        </w:r>
      </w:hyperlink>
    </w:p>
    <w:p w:rsidR="00FE5FDC" w:rsidRPr="00875412" w:rsidRDefault="00FE5FDC" w:rsidP="00FE5FDC">
      <w:pPr>
        <w:pStyle w:val="2"/>
      </w:pPr>
      <w:bookmarkStart w:id="83" w:name="_Toc149632425"/>
      <w:r w:rsidRPr="00875412">
        <w:rPr>
          <w:lang w:val="en-US"/>
        </w:rPr>
        <w:t>Pensnews</w:t>
      </w:r>
      <w:r w:rsidRPr="00875412">
        <w:t>.</w:t>
      </w:r>
      <w:r w:rsidRPr="00875412">
        <w:rPr>
          <w:lang w:val="en-US"/>
        </w:rPr>
        <w:t>ru</w:t>
      </w:r>
      <w:r w:rsidRPr="00875412">
        <w:t>,</w:t>
      </w:r>
      <w:r w:rsidR="000A5CC1" w:rsidRPr="00875412">
        <w:t xml:space="preserve"> </w:t>
      </w:r>
      <w:r w:rsidRPr="00875412">
        <w:t>30.10.2023,</w:t>
      </w:r>
      <w:r w:rsidR="000A5CC1" w:rsidRPr="00875412">
        <w:t xml:space="preserve"> </w:t>
      </w:r>
      <w:r w:rsidRPr="00875412">
        <w:t>Найден</w:t>
      </w:r>
      <w:r w:rsidR="000A5CC1" w:rsidRPr="00875412">
        <w:t xml:space="preserve"> </w:t>
      </w:r>
      <w:r w:rsidRPr="00875412">
        <w:t>новый</w:t>
      </w:r>
      <w:r w:rsidR="000A5CC1" w:rsidRPr="00875412">
        <w:t xml:space="preserve"> </w:t>
      </w:r>
      <w:r w:rsidRPr="00875412">
        <w:t>источник</w:t>
      </w:r>
      <w:r w:rsidR="000A5CC1" w:rsidRPr="00875412">
        <w:t xml:space="preserve"> </w:t>
      </w:r>
      <w:r w:rsidRPr="00875412">
        <w:t>средств</w:t>
      </w:r>
      <w:r w:rsidR="000A5CC1" w:rsidRPr="00875412">
        <w:t xml:space="preserve"> </w:t>
      </w:r>
      <w:r w:rsidRPr="00875412">
        <w:t>для</w:t>
      </w:r>
      <w:r w:rsidR="000A5CC1" w:rsidRPr="00875412">
        <w:t xml:space="preserve"> </w:t>
      </w:r>
      <w:r w:rsidRPr="00875412">
        <w:t>повышения</w:t>
      </w:r>
      <w:r w:rsidR="000A5CC1" w:rsidRPr="00875412">
        <w:t xml:space="preserve"> </w:t>
      </w:r>
      <w:r w:rsidRPr="00875412">
        <w:t>пенсий</w:t>
      </w:r>
      <w:bookmarkEnd w:id="83"/>
    </w:p>
    <w:p w:rsidR="00FE5FDC" w:rsidRPr="00875412" w:rsidRDefault="00FE5FDC" w:rsidP="00C544BE">
      <w:pPr>
        <w:pStyle w:val="3"/>
      </w:pPr>
      <w:bookmarkStart w:id="84" w:name="_Toc149632426"/>
      <w:r w:rsidRPr="00875412">
        <w:t>Вы</w:t>
      </w:r>
      <w:r w:rsidR="000A5CC1" w:rsidRPr="00875412">
        <w:t xml:space="preserve"> </w:t>
      </w:r>
      <w:r w:rsidRPr="00875412">
        <w:t>не</w:t>
      </w:r>
      <w:r w:rsidR="000A5CC1" w:rsidRPr="00875412">
        <w:t xml:space="preserve"> </w:t>
      </w:r>
      <w:r w:rsidRPr="00875412">
        <w:t>поверите,</w:t>
      </w:r>
      <w:r w:rsidR="000A5CC1" w:rsidRPr="00875412">
        <w:t xml:space="preserve"> </w:t>
      </w:r>
      <w:r w:rsidRPr="00875412">
        <w:t>но</w:t>
      </w:r>
      <w:r w:rsidR="000A5CC1" w:rsidRPr="00875412">
        <w:t xml:space="preserve"> </w:t>
      </w:r>
      <w:r w:rsidRPr="00875412">
        <w:t>найдена</w:t>
      </w:r>
      <w:r w:rsidR="000A5CC1" w:rsidRPr="00875412">
        <w:t xml:space="preserve"> </w:t>
      </w:r>
      <w:r w:rsidRPr="00875412">
        <w:t>реальная</w:t>
      </w:r>
      <w:r w:rsidR="000A5CC1" w:rsidRPr="00875412">
        <w:t xml:space="preserve"> </w:t>
      </w:r>
      <w:r w:rsidRPr="00875412">
        <w:t>возможность</w:t>
      </w:r>
      <w:r w:rsidR="000A5CC1" w:rsidRPr="00875412">
        <w:t xml:space="preserve"> </w:t>
      </w:r>
      <w:r w:rsidRPr="00875412">
        <w:t>за</w:t>
      </w:r>
      <w:r w:rsidR="000A5CC1" w:rsidRPr="00875412">
        <w:t xml:space="preserve"> </w:t>
      </w:r>
      <w:r w:rsidRPr="00875412">
        <w:t>счет</w:t>
      </w:r>
      <w:r w:rsidR="000A5CC1" w:rsidRPr="00875412">
        <w:t xml:space="preserve"> </w:t>
      </w:r>
      <w:r w:rsidRPr="00875412">
        <w:t>нового</w:t>
      </w:r>
      <w:r w:rsidR="000A5CC1" w:rsidRPr="00875412">
        <w:t xml:space="preserve"> </w:t>
      </w:r>
      <w:r w:rsidRPr="00875412">
        <w:t>источника</w:t>
      </w:r>
      <w:r w:rsidR="000A5CC1" w:rsidRPr="00875412">
        <w:t xml:space="preserve"> </w:t>
      </w:r>
      <w:r w:rsidRPr="00875412">
        <w:t>для</w:t>
      </w:r>
      <w:r w:rsidR="000A5CC1" w:rsidRPr="00875412">
        <w:t xml:space="preserve"> </w:t>
      </w:r>
      <w:r w:rsidRPr="00875412">
        <w:t>дополнительного</w:t>
      </w:r>
      <w:r w:rsidR="000A5CC1" w:rsidRPr="00875412">
        <w:t xml:space="preserve"> </w:t>
      </w:r>
      <w:r w:rsidRPr="00875412">
        <w:t>увеличения</w:t>
      </w:r>
      <w:r w:rsidR="000A5CC1" w:rsidRPr="00875412">
        <w:t xml:space="preserve"> </w:t>
      </w:r>
      <w:r w:rsidRPr="00875412">
        <w:t>пенсий</w:t>
      </w:r>
      <w:r w:rsidR="000A5CC1" w:rsidRPr="00875412">
        <w:t xml:space="preserve"> </w:t>
      </w:r>
      <w:r w:rsidRPr="00875412">
        <w:t>уже</w:t>
      </w:r>
      <w:r w:rsidR="000A5CC1" w:rsidRPr="00875412">
        <w:t xml:space="preserve"> </w:t>
      </w:r>
      <w:r w:rsidRPr="00875412">
        <w:t>в</w:t>
      </w:r>
      <w:r w:rsidR="000A5CC1" w:rsidRPr="00875412">
        <w:t xml:space="preserve"> </w:t>
      </w:r>
      <w:r w:rsidRPr="00875412">
        <w:t>2024</w:t>
      </w:r>
      <w:r w:rsidR="000A5CC1" w:rsidRPr="00875412">
        <w:t xml:space="preserve"> </w:t>
      </w:r>
      <w:r w:rsidRPr="00875412">
        <w:t>году,</w:t>
      </w:r>
      <w:r w:rsidR="000A5CC1" w:rsidRPr="00875412">
        <w:t xml:space="preserve"> </w:t>
      </w:r>
      <w:r w:rsidRPr="00875412">
        <w:t>пишет</w:t>
      </w:r>
      <w:r w:rsidR="000A5CC1" w:rsidRPr="00875412">
        <w:t xml:space="preserve"> </w:t>
      </w:r>
      <w:r w:rsidRPr="00875412">
        <w:rPr>
          <w:lang w:val="en-US"/>
        </w:rPr>
        <w:t>Pensnews</w:t>
      </w:r>
      <w:r w:rsidRPr="00875412">
        <w:t>.</w:t>
      </w:r>
      <w:r w:rsidRPr="00875412">
        <w:rPr>
          <w:lang w:val="en-US"/>
        </w:rPr>
        <w:t>ru</w:t>
      </w:r>
      <w:r w:rsidRPr="00875412">
        <w:t>.</w:t>
      </w:r>
      <w:r w:rsidR="000A5CC1" w:rsidRPr="00875412">
        <w:t xml:space="preserve"> </w:t>
      </w:r>
      <w:r w:rsidRPr="00875412">
        <w:t>Такой</w:t>
      </w:r>
      <w:r w:rsidR="000A5CC1" w:rsidRPr="00875412">
        <w:t xml:space="preserve"> </w:t>
      </w:r>
      <w:r w:rsidRPr="00875412">
        <w:t>новостью,</w:t>
      </w:r>
      <w:r w:rsidR="000A5CC1" w:rsidRPr="00875412">
        <w:t xml:space="preserve"> </w:t>
      </w:r>
      <w:r w:rsidRPr="00875412">
        <w:t>которую</w:t>
      </w:r>
      <w:r w:rsidR="000A5CC1" w:rsidRPr="00875412">
        <w:t xml:space="preserve"> </w:t>
      </w:r>
      <w:r w:rsidRPr="00875412">
        <w:t>можно</w:t>
      </w:r>
      <w:r w:rsidR="000A5CC1" w:rsidRPr="00875412">
        <w:t xml:space="preserve"> </w:t>
      </w:r>
      <w:r w:rsidRPr="00875412">
        <w:t>смело</w:t>
      </w:r>
      <w:r w:rsidR="000A5CC1" w:rsidRPr="00875412">
        <w:t xml:space="preserve"> </w:t>
      </w:r>
      <w:r w:rsidRPr="00875412">
        <w:t>отнести</w:t>
      </w:r>
      <w:r w:rsidR="000A5CC1" w:rsidRPr="00875412">
        <w:t xml:space="preserve"> </w:t>
      </w:r>
      <w:r w:rsidRPr="00875412">
        <w:t>в</w:t>
      </w:r>
      <w:r w:rsidR="000A5CC1" w:rsidRPr="00875412">
        <w:t xml:space="preserve"> </w:t>
      </w:r>
      <w:r w:rsidRPr="00875412">
        <w:t>разряд</w:t>
      </w:r>
      <w:r w:rsidR="000A5CC1" w:rsidRPr="00875412">
        <w:t xml:space="preserve"> </w:t>
      </w:r>
      <w:r w:rsidRPr="00875412">
        <w:t>сенсаций,</w:t>
      </w:r>
      <w:r w:rsidR="000A5CC1" w:rsidRPr="00875412">
        <w:t xml:space="preserve"> </w:t>
      </w:r>
      <w:r w:rsidRPr="00875412">
        <w:t>с</w:t>
      </w:r>
      <w:r w:rsidR="000A5CC1" w:rsidRPr="00875412">
        <w:t xml:space="preserve"> </w:t>
      </w:r>
      <w:r w:rsidRPr="00875412">
        <w:t>пенсионерами</w:t>
      </w:r>
      <w:r w:rsidR="000A5CC1" w:rsidRPr="00875412">
        <w:t xml:space="preserve"> </w:t>
      </w:r>
      <w:r w:rsidRPr="00875412">
        <w:t>поспешила</w:t>
      </w:r>
      <w:r w:rsidR="000A5CC1" w:rsidRPr="00875412">
        <w:t xml:space="preserve"> </w:t>
      </w:r>
      <w:r w:rsidRPr="00875412">
        <w:t>поделиться</w:t>
      </w:r>
      <w:r w:rsidR="000A5CC1" w:rsidRPr="00875412">
        <w:t xml:space="preserve"> </w:t>
      </w:r>
      <w:r w:rsidRPr="00875412">
        <w:t>представитель</w:t>
      </w:r>
      <w:r w:rsidR="000A5CC1" w:rsidRPr="00875412">
        <w:t xml:space="preserve"> </w:t>
      </w:r>
      <w:r w:rsidRPr="00875412">
        <w:t>Комитета</w:t>
      </w:r>
      <w:r w:rsidR="000A5CC1" w:rsidRPr="00875412">
        <w:t xml:space="preserve"> </w:t>
      </w:r>
      <w:r w:rsidRPr="00875412">
        <w:t>Государственной</w:t>
      </w:r>
      <w:r w:rsidR="000A5CC1" w:rsidRPr="00875412">
        <w:t xml:space="preserve"> </w:t>
      </w:r>
      <w:r w:rsidRPr="00875412">
        <w:t>думы</w:t>
      </w:r>
      <w:r w:rsidR="000A5CC1" w:rsidRPr="00875412">
        <w:t xml:space="preserve"> </w:t>
      </w:r>
      <w:r w:rsidRPr="00875412">
        <w:t>по</w:t>
      </w:r>
      <w:r w:rsidR="000A5CC1" w:rsidRPr="00875412">
        <w:t xml:space="preserve"> </w:t>
      </w:r>
      <w:r w:rsidRPr="00875412">
        <w:t>труду,</w:t>
      </w:r>
      <w:r w:rsidR="000A5CC1" w:rsidRPr="00875412">
        <w:t xml:space="preserve"> </w:t>
      </w:r>
      <w:r w:rsidRPr="00875412">
        <w:t>социальной</w:t>
      </w:r>
      <w:r w:rsidR="000A5CC1" w:rsidRPr="00875412">
        <w:t xml:space="preserve"> </w:t>
      </w:r>
      <w:r w:rsidRPr="00875412">
        <w:t>политике</w:t>
      </w:r>
      <w:r w:rsidR="000A5CC1" w:rsidRPr="00875412">
        <w:t xml:space="preserve"> </w:t>
      </w:r>
      <w:r w:rsidRPr="00875412">
        <w:t>и</w:t>
      </w:r>
      <w:r w:rsidR="000A5CC1" w:rsidRPr="00875412">
        <w:t xml:space="preserve"> </w:t>
      </w:r>
      <w:r w:rsidRPr="00875412">
        <w:t>делам</w:t>
      </w:r>
      <w:r w:rsidR="000A5CC1" w:rsidRPr="00875412">
        <w:t xml:space="preserve"> </w:t>
      </w:r>
      <w:r w:rsidRPr="00875412">
        <w:t>ветеранов</w:t>
      </w:r>
      <w:r w:rsidR="000A5CC1" w:rsidRPr="00875412">
        <w:t xml:space="preserve"> </w:t>
      </w:r>
      <w:r w:rsidRPr="00875412">
        <w:t>Светлана</w:t>
      </w:r>
      <w:r w:rsidR="000A5CC1" w:rsidRPr="00875412">
        <w:t xml:space="preserve"> </w:t>
      </w:r>
      <w:r w:rsidRPr="00875412">
        <w:t>Бессараб.</w:t>
      </w:r>
      <w:r w:rsidR="000A5CC1" w:rsidRPr="00875412">
        <w:t xml:space="preserve"> </w:t>
      </w:r>
      <w:r w:rsidRPr="00875412">
        <w:t>Эта</w:t>
      </w:r>
      <w:r w:rsidR="000A5CC1" w:rsidRPr="00875412">
        <w:t xml:space="preserve"> </w:t>
      </w:r>
      <w:r w:rsidRPr="00875412">
        <w:t>новость</w:t>
      </w:r>
      <w:r w:rsidR="000A5CC1" w:rsidRPr="00875412">
        <w:t xml:space="preserve"> </w:t>
      </w:r>
      <w:r w:rsidRPr="00875412">
        <w:t>прозвучала</w:t>
      </w:r>
      <w:r w:rsidR="000A5CC1" w:rsidRPr="00875412">
        <w:t xml:space="preserve"> </w:t>
      </w:r>
      <w:r w:rsidRPr="00875412">
        <w:t>в</w:t>
      </w:r>
      <w:r w:rsidR="000A5CC1" w:rsidRPr="00875412">
        <w:t xml:space="preserve"> </w:t>
      </w:r>
      <w:r w:rsidRPr="00875412">
        <w:t>интервью</w:t>
      </w:r>
      <w:r w:rsidR="000A5CC1" w:rsidRPr="00875412">
        <w:t xml:space="preserve"> </w:t>
      </w:r>
      <w:r w:rsidRPr="00875412">
        <w:t>депутата</w:t>
      </w:r>
      <w:r w:rsidR="000A5CC1" w:rsidRPr="00875412">
        <w:t xml:space="preserve"> </w:t>
      </w:r>
      <w:r w:rsidRPr="00875412">
        <w:t>одному</w:t>
      </w:r>
      <w:r w:rsidR="000A5CC1" w:rsidRPr="00875412">
        <w:t xml:space="preserve"> </w:t>
      </w:r>
      <w:r w:rsidRPr="00875412">
        <w:t>из</w:t>
      </w:r>
      <w:r w:rsidR="000A5CC1" w:rsidRPr="00875412">
        <w:t xml:space="preserve"> </w:t>
      </w:r>
      <w:r w:rsidRPr="00875412">
        <w:t>федеральных</w:t>
      </w:r>
      <w:r w:rsidR="000A5CC1" w:rsidRPr="00875412">
        <w:t xml:space="preserve"> </w:t>
      </w:r>
      <w:r w:rsidRPr="00875412">
        <w:t>СМИ.</w:t>
      </w:r>
      <w:bookmarkEnd w:id="84"/>
    </w:p>
    <w:p w:rsidR="00FE5FDC" w:rsidRPr="00875412" w:rsidRDefault="00FE5FDC" w:rsidP="00FE5FDC">
      <w:r w:rsidRPr="00875412">
        <w:t>Начала,</w:t>
      </w:r>
      <w:r w:rsidR="000A5CC1" w:rsidRPr="00875412">
        <w:t xml:space="preserve"> </w:t>
      </w:r>
      <w:r w:rsidRPr="00875412">
        <w:t>правда,</w:t>
      </w:r>
      <w:r w:rsidR="000A5CC1" w:rsidRPr="00875412">
        <w:t xml:space="preserve"> </w:t>
      </w:r>
      <w:r w:rsidRPr="00875412">
        <w:t>политик</w:t>
      </w:r>
      <w:r w:rsidR="000A5CC1" w:rsidRPr="00875412">
        <w:t xml:space="preserve"> </w:t>
      </w:r>
      <w:r w:rsidRPr="00875412">
        <w:t>с</w:t>
      </w:r>
      <w:r w:rsidR="000A5CC1" w:rsidRPr="00875412">
        <w:t xml:space="preserve"> </w:t>
      </w:r>
      <w:r w:rsidRPr="00875412">
        <w:t>того,</w:t>
      </w:r>
      <w:r w:rsidR="000A5CC1" w:rsidRPr="00875412">
        <w:t xml:space="preserve"> </w:t>
      </w:r>
      <w:r w:rsidRPr="00875412">
        <w:t>что</w:t>
      </w:r>
      <w:r w:rsidR="000A5CC1" w:rsidRPr="00875412">
        <w:t xml:space="preserve"> </w:t>
      </w:r>
      <w:r w:rsidRPr="00875412">
        <w:t>назвала</w:t>
      </w:r>
      <w:r w:rsidR="000A5CC1" w:rsidRPr="00875412">
        <w:t xml:space="preserve"> </w:t>
      </w:r>
      <w:r w:rsidRPr="00875412">
        <w:t>плановую</w:t>
      </w:r>
      <w:r w:rsidR="000A5CC1" w:rsidRPr="00875412">
        <w:t xml:space="preserve"> </w:t>
      </w:r>
      <w:r w:rsidRPr="00875412">
        <w:t>прибавку</w:t>
      </w:r>
      <w:r w:rsidR="000A5CC1" w:rsidRPr="00875412">
        <w:t xml:space="preserve"> </w:t>
      </w:r>
      <w:r w:rsidRPr="00875412">
        <w:t>к</w:t>
      </w:r>
      <w:r w:rsidR="000A5CC1" w:rsidRPr="00875412">
        <w:t xml:space="preserve"> </w:t>
      </w:r>
      <w:r w:rsidRPr="00875412">
        <w:t>страховым</w:t>
      </w:r>
      <w:r w:rsidR="000A5CC1" w:rsidRPr="00875412">
        <w:t xml:space="preserve"> </w:t>
      </w:r>
      <w:r w:rsidRPr="00875412">
        <w:t>и</w:t>
      </w:r>
      <w:r w:rsidR="000A5CC1" w:rsidRPr="00875412">
        <w:t xml:space="preserve"> </w:t>
      </w:r>
      <w:r w:rsidRPr="00875412">
        <w:t>социальным</w:t>
      </w:r>
      <w:r w:rsidR="000A5CC1" w:rsidRPr="00875412">
        <w:t xml:space="preserve"> </w:t>
      </w:r>
      <w:r w:rsidRPr="00875412">
        <w:t>пенсиям</w:t>
      </w:r>
      <w:r w:rsidR="000A5CC1" w:rsidRPr="00875412">
        <w:t xml:space="preserve"> </w:t>
      </w:r>
      <w:r w:rsidRPr="00875412">
        <w:t>в</w:t>
      </w:r>
      <w:r w:rsidR="000A5CC1" w:rsidRPr="00875412">
        <w:t xml:space="preserve"> </w:t>
      </w:r>
      <w:r w:rsidRPr="00875412">
        <w:t>2023</w:t>
      </w:r>
      <w:r w:rsidR="000A5CC1" w:rsidRPr="00875412">
        <w:t xml:space="preserve"> </w:t>
      </w:r>
      <w:r w:rsidRPr="00875412">
        <w:t>году</w:t>
      </w:r>
      <w:r w:rsidR="000A5CC1" w:rsidRPr="00875412">
        <w:t xml:space="preserve"> «</w:t>
      </w:r>
      <w:r w:rsidRPr="00875412">
        <w:t>ощутимой</w:t>
      </w:r>
      <w:r w:rsidR="000A5CC1" w:rsidRPr="00875412">
        <w:t xml:space="preserve"> </w:t>
      </w:r>
      <w:r w:rsidRPr="00875412">
        <w:t>суммой</w:t>
      </w:r>
      <w:r w:rsidR="000A5CC1" w:rsidRPr="00875412">
        <w:t>»</w:t>
      </w:r>
      <w:r w:rsidRPr="00875412">
        <w:t>.</w:t>
      </w:r>
      <w:r w:rsidR="000A5CC1" w:rsidRPr="00875412">
        <w:t xml:space="preserve"> </w:t>
      </w:r>
      <w:r w:rsidRPr="00875412">
        <w:t>С</w:t>
      </w:r>
      <w:r w:rsidR="000A5CC1" w:rsidRPr="00875412">
        <w:t xml:space="preserve"> </w:t>
      </w:r>
      <w:r w:rsidRPr="00875412">
        <w:t>этим</w:t>
      </w:r>
      <w:r w:rsidR="000A5CC1" w:rsidRPr="00875412">
        <w:t xml:space="preserve"> </w:t>
      </w:r>
      <w:r w:rsidRPr="00875412">
        <w:t>вряд</w:t>
      </w:r>
      <w:r w:rsidR="000A5CC1" w:rsidRPr="00875412">
        <w:t xml:space="preserve"> </w:t>
      </w:r>
      <w:r w:rsidRPr="00875412">
        <w:t>ли</w:t>
      </w:r>
      <w:r w:rsidR="000A5CC1" w:rsidRPr="00875412">
        <w:t xml:space="preserve"> </w:t>
      </w:r>
      <w:r w:rsidRPr="00875412">
        <w:t>согласятся</w:t>
      </w:r>
      <w:r w:rsidR="000A5CC1" w:rsidRPr="00875412">
        <w:t xml:space="preserve"> </w:t>
      </w:r>
      <w:r w:rsidRPr="00875412">
        <w:t>российские</w:t>
      </w:r>
      <w:r w:rsidR="000A5CC1" w:rsidRPr="00875412">
        <w:t xml:space="preserve"> </w:t>
      </w:r>
      <w:r w:rsidRPr="00875412">
        <w:t>пенсионеры,</w:t>
      </w:r>
      <w:r w:rsidR="000A5CC1" w:rsidRPr="00875412">
        <w:t xml:space="preserve"> </w:t>
      </w:r>
      <w:r w:rsidRPr="00875412">
        <w:t>чьи</w:t>
      </w:r>
      <w:r w:rsidR="000A5CC1" w:rsidRPr="00875412">
        <w:t xml:space="preserve"> </w:t>
      </w:r>
      <w:r w:rsidRPr="00875412">
        <w:t>выплаты</w:t>
      </w:r>
      <w:r w:rsidR="000A5CC1" w:rsidRPr="00875412">
        <w:t xml:space="preserve"> </w:t>
      </w:r>
      <w:r w:rsidRPr="00875412">
        <w:t>вновь</w:t>
      </w:r>
      <w:r w:rsidR="000A5CC1" w:rsidRPr="00875412">
        <w:t xml:space="preserve"> </w:t>
      </w:r>
      <w:r w:rsidRPr="00875412">
        <w:t>попали</w:t>
      </w:r>
      <w:r w:rsidR="000A5CC1" w:rsidRPr="00875412">
        <w:t xml:space="preserve"> </w:t>
      </w:r>
      <w:r w:rsidRPr="00875412">
        <w:t>под</w:t>
      </w:r>
      <w:r w:rsidR="000A5CC1" w:rsidRPr="00875412">
        <w:t xml:space="preserve"> </w:t>
      </w:r>
      <w:r w:rsidRPr="00875412">
        <w:t>катом</w:t>
      </w:r>
      <w:r w:rsidR="000A5CC1" w:rsidRPr="00875412">
        <w:t xml:space="preserve"> </w:t>
      </w:r>
      <w:r w:rsidRPr="00875412">
        <w:t>инфляции</w:t>
      </w:r>
      <w:r w:rsidR="000A5CC1" w:rsidRPr="00875412">
        <w:t xml:space="preserve"> </w:t>
      </w:r>
      <w:r w:rsidRPr="00875412">
        <w:t>и</w:t>
      </w:r>
      <w:r w:rsidR="000A5CC1" w:rsidRPr="00875412">
        <w:t xml:space="preserve"> </w:t>
      </w:r>
      <w:r w:rsidRPr="00875412">
        <w:t>искусственного</w:t>
      </w:r>
      <w:r w:rsidR="000A5CC1" w:rsidRPr="00875412">
        <w:t xml:space="preserve"> </w:t>
      </w:r>
      <w:r w:rsidRPr="00875412">
        <w:t>обрушения</w:t>
      </w:r>
      <w:r w:rsidR="000A5CC1" w:rsidRPr="00875412">
        <w:t xml:space="preserve"> </w:t>
      </w:r>
      <w:r w:rsidRPr="00875412">
        <w:t>курса</w:t>
      </w:r>
      <w:r w:rsidR="000A5CC1" w:rsidRPr="00875412">
        <w:t xml:space="preserve"> </w:t>
      </w:r>
      <w:r w:rsidRPr="00875412">
        <w:t>рубля.</w:t>
      </w:r>
      <w:r w:rsidR="000A5CC1" w:rsidRPr="00875412">
        <w:t xml:space="preserve"> </w:t>
      </w:r>
      <w:r w:rsidRPr="00875412">
        <w:t>Но</w:t>
      </w:r>
      <w:r w:rsidR="000A5CC1" w:rsidRPr="00875412">
        <w:t xml:space="preserve"> </w:t>
      </w:r>
      <w:r w:rsidRPr="00875412">
        <w:t>Светлана</w:t>
      </w:r>
      <w:r w:rsidR="000A5CC1" w:rsidRPr="00875412">
        <w:t xml:space="preserve"> </w:t>
      </w:r>
      <w:r w:rsidRPr="00875412">
        <w:t>Викторовна</w:t>
      </w:r>
      <w:r w:rsidR="000A5CC1" w:rsidRPr="00875412">
        <w:t xml:space="preserve"> </w:t>
      </w:r>
      <w:r w:rsidRPr="00875412">
        <w:t>как</w:t>
      </w:r>
      <w:r w:rsidR="000A5CC1" w:rsidRPr="00875412">
        <w:t xml:space="preserve"> </w:t>
      </w:r>
      <w:r w:rsidRPr="00875412">
        <w:t>ни</w:t>
      </w:r>
      <w:r w:rsidR="000A5CC1" w:rsidRPr="00875412">
        <w:t xml:space="preserve"> </w:t>
      </w:r>
      <w:r w:rsidRPr="00875412">
        <w:t>в</w:t>
      </w:r>
      <w:r w:rsidR="000A5CC1" w:rsidRPr="00875412">
        <w:t xml:space="preserve"> </w:t>
      </w:r>
      <w:r w:rsidRPr="00875412">
        <w:t>чем</w:t>
      </w:r>
      <w:r w:rsidR="000A5CC1" w:rsidRPr="00875412">
        <w:t xml:space="preserve"> </w:t>
      </w:r>
      <w:r w:rsidRPr="00875412">
        <w:t>не</w:t>
      </w:r>
      <w:r w:rsidR="000A5CC1" w:rsidRPr="00875412">
        <w:t xml:space="preserve"> </w:t>
      </w:r>
      <w:r w:rsidRPr="00875412">
        <w:t>бывало</w:t>
      </w:r>
      <w:r w:rsidR="000A5CC1" w:rsidRPr="00875412">
        <w:t xml:space="preserve"> </w:t>
      </w:r>
      <w:r w:rsidRPr="00875412">
        <w:t>продолжила</w:t>
      </w:r>
      <w:r w:rsidR="000A5CC1" w:rsidRPr="00875412">
        <w:t xml:space="preserve"> </w:t>
      </w:r>
      <w:r w:rsidRPr="00875412">
        <w:t>и</w:t>
      </w:r>
      <w:r w:rsidR="000A5CC1" w:rsidRPr="00875412">
        <w:t xml:space="preserve"> </w:t>
      </w:r>
      <w:r w:rsidRPr="00875412">
        <w:t>заявила,</w:t>
      </w:r>
      <w:r w:rsidR="000A5CC1" w:rsidRPr="00875412">
        <w:t xml:space="preserve"> </w:t>
      </w:r>
      <w:r w:rsidRPr="00875412">
        <w:t>что</w:t>
      </w:r>
      <w:r w:rsidR="000A5CC1" w:rsidRPr="00875412">
        <w:t xml:space="preserve"> </w:t>
      </w:r>
      <w:r w:rsidRPr="00875412">
        <w:t>хоть</w:t>
      </w:r>
      <w:r w:rsidR="000A5CC1" w:rsidRPr="00875412">
        <w:t xml:space="preserve"> </w:t>
      </w:r>
      <w:r w:rsidRPr="00875412">
        <w:t>бюджет</w:t>
      </w:r>
      <w:r w:rsidR="000A5CC1" w:rsidRPr="00875412">
        <w:t xml:space="preserve"> </w:t>
      </w:r>
      <w:r w:rsidRPr="00875412">
        <w:t>у</w:t>
      </w:r>
      <w:r w:rsidR="000A5CC1" w:rsidRPr="00875412">
        <w:t xml:space="preserve"> </w:t>
      </w:r>
      <w:r w:rsidRPr="00875412">
        <w:t>нас</w:t>
      </w:r>
      <w:r w:rsidR="000A5CC1" w:rsidRPr="00875412">
        <w:t xml:space="preserve"> </w:t>
      </w:r>
      <w:r w:rsidRPr="00875412">
        <w:t>и</w:t>
      </w:r>
      <w:r w:rsidR="000A5CC1" w:rsidRPr="00875412">
        <w:t xml:space="preserve"> </w:t>
      </w:r>
      <w:r w:rsidRPr="00875412">
        <w:t>дефицитный,</w:t>
      </w:r>
      <w:r w:rsidR="000A5CC1" w:rsidRPr="00875412">
        <w:t xml:space="preserve"> </w:t>
      </w:r>
      <w:r w:rsidRPr="00875412">
        <w:t>но</w:t>
      </w:r>
      <w:r w:rsidR="000A5CC1" w:rsidRPr="00875412">
        <w:t xml:space="preserve"> </w:t>
      </w:r>
      <w:r w:rsidRPr="00875412">
        <w:t>в</w:t>
      </w:r>
      <w:r w:rsidR="000A5CC1" w:rsidRPr="00875412">
        <w:t xml:space="preserve"> </w:t>
      </w:r>
      <w:r w:rsidRPr="00875412">
        <w:t>будущем</w:t>
      </w:r>
      <w:r w:rsidR="000A5CC1" w:rsidRPr="00875412">
        <w:t xml:space="preserve"> </w:t>
      </w:r>
      <w:r w:rsidRPr="00875412">
        <w:t>-</w:t>
      </w:r>
      <w:r w:rsidR="000A5CC1" w:rsidRPr="00875412">
        <w:t xml:space="preserve"> </w:t>
      </w:r>
      <w:r w:rsidRPr="00875412">
        <w:t>2024-м</w:t>
      </w:r>
      <w:r w:rsidR="000A5CC1" w:rsidRPr="00875412">
        <w:t xml:space="preserve"> </w:t>
      </w:r>
      <w:r w:rsidRPr="00875412">
        <w:t>-</w:t>
      </w:r>
      <w:r w:rsidR="000A5CC1" w:rsidRPr="00875412">
        <w:t xml:space="preserve"> </w:t>
      </w:r>
      <w:r w:rsidRPr="00875412">
        <w:t>году</w:t>
      </w:r>
      <w:r w:rsidR="000A5CC1" w:rsidRPr="00875412">
        <w:t xml:space="preserve"> </w:t>
      </w:r>
      <w:r w:rsidRPr="00875412">
        <w:t>будет</w:t>
      </w:r>
      <w:r w:rsidR="000A5CC1" w:rsidRPr="00875412">
        <w:t xml:space="preserve"> </w:t>
      </w:r>
      <w:r w:rsidRPr="00875412">
        <w:t>источник,</w:t>
      </w:r>
      <w:r w:rsidR="000A5CC1" w:rsidRPr="00875412">
        <w:t xml:space="preserve"> </w:t>
      </w:r>
      <w:r w:rsidRPr="00875412">
        <w:t>который</w:t>
      </w:r>
      <w:r w:rsidR="000A5CC1" w:rsidRPr="00875412">
        <w:t xml:space="preserve"> </w:t>
      </w:r>
      <w:r w:rsidRPr="00875412">
        <w:t>позволит</w:t>
      </w:r>
      <w:r w:rsidR="000A5CC1" w:rsidRPr="00875412">
        <w:t xml:space="preserve"> </w:t>
      </w:r>
      <w:r w:rsidRPr="00875412">
        <w:t>получить</w:t>
      </w:r>
      <w:r w:rsidR="000A5CC1" w:rsidRPr="00875412">
        <w:t xml:space="preserve"> </w:t>
      </w:r>
      <w:r w:rsidRPr="00875412">
        <w:t>дополнительные</w:t>
      </w:r>
      <w:r w:rsidR="000A5CC1" w:rsidRPr="00875412">
        <w:t xml:space="preserve"> </w:t>
      </w:r>
      <w:r w:rsidRPr="00875412">
        <w:t>средства</w:t>
      </w:r>
      <w:r w:rsidR="000A5CC1" w:rsidRPr="00875412">
        <w:t xml:space="preserve"> </w:t>
      </w:r>
      <w:r w:rsidRPr="00875412">
        <w:t>на</w:t>
      </w:r>
      <w:r w:rsidR="000A5CC1" w:rsidRPr="00875412">
        <w:t xml:space="preserve"> </w:t>
      </w:r>
      <w:r w:rsidRPr="00875412">
        <w:t>нужды</w:t>
      </w:r>
      <w:r w:rsidR="000A5CC1" w:rsidRPr="00875412">
        <w:t xml:space="preserve"> </w:t>
      </w:r>
      <w:r w:rsidRPr="00875412">
        <w:t>пенсионеров.</w:t>
      </w:r>
    </w:p>
    <w:p w:rsidR="00FE5FDC" w:rsidRPr="00875412" w:rsidRDefault="00FE5FDC" w:rsidP="00FE5FDC">
      <w:r w:rsidRPr="00875412">
        <w:lastRenderedPageBreak/>
        <w:t>Светлана</w:t>
      </w:r>
      <w:r w:rsidR="000A5CC1" w:rsidRPr="00875412">
        <w:t xml:space="preserve"> </w:t>
      </w:r>
      <w:r w:rsidRPr="00875412">
        <w:t>Бессараб:</w:t>
      </w:r>
    </w:p>
    <w:p w:rsidR="00FE5FDC" w:rsidRPr="00875412" w:rsidRDefault="000A5CC1" w:rsidP="00FE5FDC">
      <w:r w:rsidRPr="00875412">
        <w:t>«</w:t>
      </w:r>
      <w:r w:rsidR="00FE5FDC" w:rsidRPr="00875412">
        <w:t>Напомню,</w:t>
      </w:r>
      <w:r w:rsidRPr="00875412">
        <w:t xml:space="preserve"> </w:t>
      </w:r>
      <w:r w:rsidR="00FE5FDC" w:rsidRPr="00875412">
        <w:t>бюджет</w:t>
      </w:r>
      <w:r w:rsidRPr="00875412">
        <w:t xml:space="preserve"> </w:t>
      </w:r>
      <w:r w:rsidR="00FE5FDC" w:rsidRPr="00875412">
        <w:t>на</w:t>
      </w:r>
      <w:r w:rsidRPr="00875412">
        <w:t xml:space="preserve"> </w:t>
      </w:r>
      <w:r w:rsidR="00FE5FDC" w:rsidRPr="00875412">
        <w:t>ближайшую</w:t>
      </w:r>
      <w:r w:rsidRPr="00875412">
        <w:t xml:space="preserve"> </w:t>
      </w:r>
      <w:r w:rsidR="00FE5FDC" w:rsidRPr="00875412">
        <w:t>трехлетку</w:t>
      </w:r>
      <w:r w:rsidRPr="00875412">
        <w:t xml:space="preserve"> </w:t>
      </w:r>
      <w:r w:rsidR="00FE5FDC" w:rsidRPr="00875412">
        <w:t>дефицитный.</w:t>
      </w:r>
      <w:r w:rsidRPr="00875412">
        <w:t xml:space="preserve"> </w:t>
      </w:r>
      <w:r w:rsidR="00FE5FDC" w:rsidRPr="00875412">
        <w:t>Мы</w:t>
      </w:r>
      <w:r w:rsidRPr="00875412">
        <w:t xml:space="preserve"> </w:t>
      </w:r>
      <w:r w:rsidR="00FE5FDC" w:rsidRPr="00875412">
        <w:t>не</w:t>
      </w:r>
      <w:r w:rsidRPr="00875412">
        <w:t xml:space="preserve"> </w:t>
      </w:r>
      <w:r w:rsidR="00FE5FDC" w:rsidRPr="00875412">
        <w:t>можем</w:t>
      </w:r>
      <w:r w:rsidRPr="00875412">
        <w:t xml:space="preserve"> </w:t>
      </w:r>
      <w:r w:rsidR="00FE5FDC" w:rsidRPr="00875412">
        <w:t>позволить</w:t>
      </w:r>
      <w:r w:rsidRPr="00875412">
        <w:t xml:space="preserve"> </w:t>
      </w:r>
      <w:r w:rsidR="00FE5FDC" w:rsidRPr="00875412">
        <w:t>себе</w:t>
      </w:r>
      <w:r w:rsidRPr="00875412">
        <w:t xml:space="preserve"> </w:t>
      </w:r>
      <w:r w:rsidR="00FE5FDC" w:rsidRPr="00875412">
        <w:t>печатать</w:t>
      </w:r>
      <w:r w:rsidRPr="00875412">
        <w:t xml:space="preserve"> </w:t>
      </w:r>
      <w:r w:rsidR="00FE5FDC" w:rsidRPr="00875412">
        <w:t>деньги.</w:t>
      </w:r>
      <w:r w:rsidRPr="00875412">
        <w:t xml:space="preserve"> </w:t>
      </w:r>
      <w:r w:rsidR="00FE5FDC" w:rsidRPr="00875412">
        <w:t>Мы</w:t>
      </w:r>
      <w:r w:rsidRPr="00875412">
        <w:t xml:space="preserve"> </w:t>
      </w:r>
      <w:r w:rsidR="00FE5FDC" w:rsidRPr="00875412">
        <w:t>должны</w:t>
      </w:r>
      <w:r w:rsidRPr="00875412">
        <w:t xml:space="preserve"> </w:t>
      </w:r>
      <w:r w:rsidR="00FE5FDC" w:rsidRPr="00875412">
        <w:t>обеспечить</w:t>
      </w:r>
      <w:r w:rsidRPr="00875412">
        <w:t xml:space="preserve"> </w:t>
      </w:r>
      <w:r w:rsidR="00FE5FDC" w:rsidRPr="00875412">
        <w:t>реальные</w:t>
      </w:r>
      <w:r w:rsidRPr="00875412">
        <w:t xml:space="preserve"> </w:t>
      </w:r>
      <w:r w:rsidR="00FE5FDC" w:rsidRPr="00875412">
        <w:t>доходы</w:t>
      </w:r>
      <w:r w:rsidRPr="00875412">
        <w:t xml:space="preserve"> </w:t>
      </w:r>
      <w:r w:rsidR="00FE5FDC" w:rsidRPr="00875412">
        <w:t>пенсионеров</w:t>
      </w:r>
      <w:r w:rsidRPr="00875412">
        <w:t xml:space="preserve"> </w:t>
      </w:r>
      <w:r w:rsidR="00FE5FDC" w:rsidRPr="00875412">
        <w:t>на</w:t>
      </w:r>
      <w:r w:rsidRPr="00875412">
        <w:t xml:space="preserve"> </w:t>
      </w:r>
      <w:r w:rsidR="00FE5FDC" w:rsidRPr="00875412">
        <w:t>максимально</w:t>
      </w:r>
      <w:r w:rsidRPr="00875412">
        <w:t xml:space="preserve"> </w:t>
      </w:r>
      <w:r w:rsidR="00FE5FDC" w:rsidRPr="00875412">
        <w:t>возможном</w:t>
      </w:r>
      <w:r w:rsidRPr="00875412">
        <w:t xml:space="preserve"> </w:t>
      </w:r>
      <w:r w:rsidR="00FE5FDC" w:rsidRPr="00875412">
        <w:t>уровне</w:t>
      </w:r>
      <w:r w:rsidRPr="00875412">
        <w:t xml:space="preserve"> </w:t>
      </w:r>
      <w:r w:rsidR="00FE5FDC" w:rsidRPr="00875412">
        <w:t>и</w:t>
      </w:r>
      <w:r w:rsidRPr="00875412">
        <w:t xml:space="preserve"> </w:t>
      </w:r>
      <w:r w:rsidR="00FE5FDC" w:rsidRPr="00875412">
        <w:t>для</w:t>
      </w:r>
      <w:r w:rsidRPr="00875412">
        <w:t xml:space="preserve"> </w:t>
      </w:r>
      <w:r w:rsidR="00FE5FDC" w:rsidRPr="00875412">
        <w:t>этого</w:t>
      </w:r>
      <w:r w:rsidRPr="00875412">
        <w:t xml:space="preserve"> </w:t>
      </w:r>
      <w:r w:rsidR="00FE5FDC" w:rsidRPr="00875412">
        <w:t>есть</w:t>
      </w:r>
      <w:r w:rsidRPr="00875412">
        <w:t xml:space="preserve"> </w:t>
      </w:r>
      <w:r w:rsidR="00FE5FDC" w:rsidRPr="00875412">
        <w:t>возможность</w:t>
      </w:r>
      <w:r w:rsidRPr="00875412">
        <w:t>»</w:t>
      </w:r>
      <w:r w:rsidR="00FE5FDC" w:rsidRPr="00875412">
        <w:t>.</w:t>
      </w:r>
    </w:p>
    <w:p w:rsidR="00FE5FDC" w:rsidRPr="00875412" w:rsidRDefault="00FE5FDC" w:rsidP="00FE5FDC">
      <w:r w:rsidRPr="00875412">
        <w:t>По</w:t>
      </w:r>
      <w:r w:rsidR="000A5CC1" w:rsidRPr="00875412">
        <w:t xml:space="preserve"> </w:t>
      </w:r>
      <w:r w:rsidRPr="00875412">
        <w:t>словам</w:t>
      </w:r>
      <w:r w:rsidR="000A5CC1" w:rsidRPr="00875412">
        <w:t xml:space="preserve"> </w:t>
      </w:r>
      <w:r w:rsidRPr="00875412">
        <w:t>депутата,</w:t>
      </w:r>
      <w:r w:rsidR="000A5CC1" w:rsidRPr="00875412">
        <w:t xml:space="preserve"> </w:t>
      </w:r>
      <w:r w:rsidRPr="00875412">
        <w:t>уже</w:t>
      </w:r>
      <w:r w:rsidR="000A5CC1" w:rsidRPr="00875412">
        <w:t xml:space="preserve"> </w:t>
      </w:r>
      <w:r w:rsidRPr="00875412">
        <w:t>с</w:t>
      </w:r>
      <w:r w:rsidR="000A5CC1" w:rsidRPr="00875412">
        <w:t xml:space="preserve"> </w:t>
      </w:r>
      <w:r w:rsidRPr="00875412">
        <w:t>1</w:t>
      </w:r>
      <w:r w:rsidR="000A5CC1" w:rsidRPr="00875412">
        <w:t xml:space="preserve"> </w:t>
      </w:r>
      <w:r w:rsidRPr="00875412">
        <w:t>января</w:t>
      </w:r>
      <w:r w:rsidR="000A5CC1" w:rsidRPr="00875412">
        <w:t xml:space="preserve"> </w:t>
      </w:r>
      <w:r w:rsidRPr="00875412">
        <w:t>2024</w:t>
      </w:r>
      <w:r w:rsidR="000A5CC1" w:rsidRPr="00875412">
        <w:t xml:space="preserve"> </w:t>
      </w:r>
      <w:r w:rsidRPr="00875412">
        <w:t>года</w:t>
      </w:r>
      <w:r w:rsidR="000A5CC1" w:rsidRPr="00875412">
        <w:t xml:space="preserve"> </w:t>
      </w:r>
      <w:r w:rsidRPr="00875412">
        <w:t>в</w:t>
      </w:r>
      <w:r w:rsidR="000A5CC1" w:rsidRPr="00875412">
        <w:t xml:space="preserve"> </w:t>
      </w:r>
      <w:r w:rsidRPr="00875412">
        <w:t>бюджет</w:t>
      </w:r>
      <w:r w:rsidR="000A5CC1" w:rsidRPr="00875412">
        <w:t xml:space="preserve"> </w:t>
      </w:r>
      <w:r w:rsidRPr="00875412">
        <w:t>пенсионного</w:t>
      </w:r>
      <w:r w:rsidR="000A5CC1" w:rsidRPr="00875412">
        <w:t xml:space="preserve"> </w:t>
      </w:r>
      <w:r w:rsidRPr="00875412">
        <w:t>фонда</w:t>
      </w:r>
      <w:r w:rsidR="000A5CC1" w:rsidRPr="00875412">
        <w:t xml:space="preserve"> </w:t>
      </w:r>
      <w:r w:rsidRPr="00875412">
        <w:t>станут</w:t>
      </w:r>
      <w:r w:rsidR="000A5CC1" w:rsidRPr="00875412">
        <w:t xml:space="preserve"> </w:t>
      </w:r>
      <w:r w:rsidRPr="00875412">
        <w:t>поступать</w:t>
      </w:r>
      <w:r w:rsidR="000A5CC1" w:rsidRPr="00875412">
        <w:t xml:space="preserve"> </w:t>
      </w:r>
      <w:r w:rsidRPr="00875412">
        <w:t>дополнительные</w:t>
      </w:r>
      <w:r w:rsidR="000A5CC1" w:rsidRPr="00875412">
        <w:t xml:space="preserve"> </w:t>
      </w:r>
      <w:r w:rsidRPr="00875412">
        <w:t>деньги</w:t>
      </w:r>
      <w:r w:rsidR="000A5CC1" w:rsidRPr="00875412">
        <w:t xml:space="preserve"> </w:t>
      </w:r>
      <w:r w:rsidRPr="00875412">
        <w:t>за</w:t>
      </w:r>
      <w:r w:rsidR="000A5CC1" w:rsidRPr="00875412">
        <w:t xml:space="preserve"> </w:t>
      </w:r>
      <w:r w:rsidRPr="00875412">
        <w:t>счет</w:t>
      </w:r>
      <w:r w:rsidR="000A5CC1" w:rsidRPr="00875412">
        <w:t xml:space="preserve"> </w:t>
      </w:r>
      <w:r w:rsidRPr="00875412">
        <w:t>повышения</w:t>
      </w:r>
      <w:r w:rsidR="000A5CC1" w:rsidRPr="00875412">
        <w:t xml:space="preserve"> </w:t>
      </w:r>
      <w:r w:rsidRPr="00875412">
        <w:t>размера</w:t>
      </w:r>
      <w:r w:rsidR="000A5CC1" w:rsidRPr="00875412">
        <w:t xml:space="preserve"> </w:t>
      </w:r>
      <w:r w:rsidRPr="00875412">
        <w:t>МРОТ,</w:t>
      </w:r>
      <w:r w:rsidR="000A5CC1" w:rsidRPr="00875412">
        <w:t xml:space="preserve"> </w:t>
      </w:r>
      <w:r w:rsidRPr="00875412">
        <w:t>которые</w:t>
      </w:r>
      <w:r w:rsidR="000A5CC1" w:rsidRPr="00875412">
        <w:t xml:space="preserve"> </w:t>
      </w:r>
      <w:r w:rsidRPr="00875412">
        <w:t>и</w:t>
      </w:r>
      <w:r w:rsidR="000A5CC1" w:rsidRPr="00875412">
        <w:t xml:space="preserve"> </w:t>
      </w:r>
      <w:r w:rsidRPr="00875412">
        <w:t>позволят</w:t>
      </w:r>
      <w:r w:rsidR="000A5CC1" w:rsidRPr="00875412">
        <w:t xml:space="preserve"> </w:t>
      </w:r>
      <w:r w:rsidRPr="00875412">
        <w:t>увеличить</w:t>
      </w:r>
      <w:r w:rsidR="000A5CC1" w:rsidRPr="00875412">
        <w:t xml:space="preserve"> </w:t>
      </w:r>
      <w:r w:rsidRPr="00875412">
        <w:t>пенсии.</w:t>
      </w:r>
      <w:r w:rsidR="000A5CC1" w:rsidRPr="00875412">
        <w:t xml:space="preserve"> </w:t>
      </w:r>
      <w:r w:rsidRPr="00875412">
        <w:t>То</w:t>
      </w:r>
      <w:r w:rsidR="000A5CC1" w:rsidRPr="00875412">
        <w:t xml:space="preserve"> </w:t>
      </w:r>
      <w:r w:rsidRPr="00875412">
        <w:t>есть,</w:t>
      </w:r>
      <w:r w:rsidR="000A5CC1" w:rsidRPr="00875412">
        <w:t xml:space="preserve"> </w:t>
      </w:r>
      <w:r w:rsidRPr="00875412">
        <w:t>она</w:t>
      </w:r>
      <w:r w:rsidR="000A5CC1" w:rsidRPr="00875412">
        <w:t xml:space="preserve"> </w:t>
      </w:r>
      <w:r w:rsidRPr="00875412">
        <w:t>имела</w:t>
      </w:r>
      <w:r w:rsidR="000A5CC1" w:rsidRPr="00875412">
        <w:t xml:space="preserve"> </w:t>
      </w:r>
      <w:r w:rsidRPr="00875412">
        <w:t>ввиду</w:t>
      </w:r>
      <w:r w:rsidR="000A5CC1" w:rsidRPr="00875412">
        <w:t xml:space="preserve"> </w:t>
      </w:r>
      <w:r w:rsidRPr="00875412">
        <w:t>налоговые</w:t>
      </w:r>
      <w:r w:rsidR="000A5CC1" w:rsidRPr="00875412">
        <w:t xml:space="preserve"> </w:t>
      </w:r>
      <w:r w:rsidRPr="00875412">
        <w:t>отчисления</w:t>
      </w:r>
      <w:r w:rsidR="000A5CC1" w:rsidRPr="00875412">
        <w:t xml:space="preserve"> </w:t>
      </w:r>
      <w:r w:rsidRPr="00875412">
        <w:t>с</w:t>
      </w:r>
      <w:r w:rsidR="000A5CC1" w:rsidRPr="00875412">
        <w:t xml:space="preserve"> </w:t>
      </w:r>
      <w:r w:rsidRPr="00875412">
        <w:t>зарплатного</w:t>
      </w:r>
      <w:r w:rsidR="000A5CC1" w:rsidRPr="00875412">
        <w:t xml:space="preserve"> </w:t>
      </w:r>
      <w:r w:rsidRPr="00875412">
        <w:t>фонда,</w:t>
      </w:r>
      <w:r w:rsidR="000A5CC1" w:rsidRPr="00875412">
        <w:t xml:space="preserve"> </w:t>
      </w:r>
      <w:r w:rsidRPr="00875412">
        <w:t>которые</w:t>
      </w:r>
      <w:r w:rsidR="000A5CC1" w:rsidRPr="00875412">
        <w:t xml:space="preserve"> </w:t>
      </w:r>
      <w:r w:rsidRPr="00875412">
        <w:t>и</w:t>
      </w:r>
      <w:r w:rsidR="000A5CC1" w:rsidRPr="00875412">
        <w:t xml:space="preserve"> </w:t>
      </w:r>
      <w:r w:rsidRPr="00875412">
        <w:t>являются</w:t>
      </w:r>
      <w:r w:rsidR="000A5CC1" w:rsidRPr="00875412">
        <w:t xml:space="preserve"> </w:t>
      </w:r>
      <w:r w:rsidRPr="00875412">
        <w:t>основой</w:t>
      </w:r>
      <w:r w:rsidR="000A5CC1" w:rsidRPr="00875412">
        <w:t xml:space="preserve"> </w:t>
      </w:r>
      <w:r w:rsidRPr="00875412">
        <w:t>для</w:t>
      </w:r>
      <w:r w:rsidR="000A5CC1" w:rsidRPr="00875412">
        <w:t xml:space="preserve"> </w:t>
      </w:r>
      <w:r w:rsidRPr="00875412">
        <w:t>формирования</w:t>
      </w:r>
      <w:r w:rsidR="000A5CC1" w:rsidRPr="00875412">
        <w:t xml:space="preserve"> </w:t>
      </w:r>
      <w:r w:rsidRPr="00875412">
        <w:t>бюджета</w:t>
      </w:r>
      <w:r w:rsidR="000A5CC1" w:rsidRPr="00875412">
        <w:t xml:space="preserve"> </w:t>
      </w:r>
      <w:r w:rsidRPr="00875412">
        <w:t>Соцфонда.</w:t>
      </w:r>
    </w:p>
    <w:p w:rsidR="00FE5FDC" w:rsidRPr="00875412" w:rsidRDefault="00FE5FDC" w:rsidP="00FE5FDC">
      <w:r w:rsidRPr="00875412">
        <w:t>Светлана</w:t>
      </w:r>
      <w:r w:rsidR="000A5CC1" w:rsidRPr="00875412">
        <w:t xml:space="preserve"> </w:t>
      </w:r>
      <w:r w:rsidRPr="00875412">
        <w:t>Бессараб:</w:t>
      </w:r>
    </w:p>
    <w:p w:rsidR="00FE5FDC" w:rsidRPr="00875412" w:rsidRDefault="000A5CC1" w:rsidP="00FE5FDC">
      <w:r w:rsidRPr="00875412">
        <w:t>«</w:t>
      </w:r>
      <w:r w:rsidR="00FE5FDC" w:rsidRPr="00875412">
        <w:t>Например,</w:t>
      </w:r>
      <w:r w:rsidRPr="00875412">
        <w:t xml:space="preserve"> </w:t>
      </w:r>
      <w:r w:rsidR="00FE5FDC" w:rsidRPr="00875412">
        <w:t>у</w:t>
      </w:r>
      <w:r w:rsidRPr="00875412">
        <w:t xml:space="preserve"> </w:t>
      </w:r>
      <w:r w:rsidR="00FE5FDC" w:rsidRPr="00875412">
        <w:t>нас</w:t>
      </w:r>
      <w:r w:rsidRPr="00875412">
        <w:t xml:space="preserve"> </w:t>
      </w:r>
      <w:r w:rsidR="00FE5FDC" w:rsidRPr="00875412">
        <w:t>идет</w:t>
      </w:r>
      <w:r w:rsidRPr="00875412">
        <w:t xml:space="preserve"> </w:t>
      </w:r>
      <w:r w:rsidR="00FE5FDC" w:rsidRPr="00875412">
        <w:t>опережающее</w:t>
      </w:r>
      <w:r w:rsidRPr="00875412">
        <w:t xml:space="preserve"> </w:t>
      </w:r>
      <w:r w:rsidR="00FE5FDC" w:rsidRPr="00875412">
        <w:t>увеличение</w:t>
      </w:r>
      <w:r w:rsidRPr="00875412">
        <w:t xml:space="preserve"> </w:t>
      </w:r>
      <w:r w:rsidR="00FE5FDC" w:rsidRPr="00875412">
        <w:t>минимального</w:t>
      </w:r>
      <w:r w:rsidRPr="00875412">
        <w:t xml:space="preserve"> </w:t>
      </w:r>
      <w:r w:rsidR="00FE5FDC" w:rsidRPr="00875412">
        <w:t>размера</w:t>
      </w:r>
      <w:r w:rsidRPr="00875412">
        <w:t xml:space="preserve"> </w:t>
      </w:r>
      <w:r w:rsidR="00FE5FDC" w:rsidRPr="00875412">
        <w:t>оплаты</w:t>
      </w:r>
      <w:r w:rsidRPr="00875412">
        <w:t xml:space="preserve"> </w:t>
      </w:r>
      <w:r w:rsidR="00FE5FDC" w:rsidRPr="00875412">
        <w:t>труда.</w:t>
      </w:r>
      <w:r w:rsidRPr="00875412">
        <w:t xml:space="preserve"> </w:t>
      </w:r>
      <w:r w:rsidR="00FE5FDC" w:rsidRPr="00875412">
        <w:t>С</w:t>
      </w:r>
      <w:r w:rsidRPr="00875412">
        <w:t xml:space="preserve"> </w:t>
      </w:r>
      <w:r w:rsidR="00FE5FDC" w:rsidRPr="00875412">
        <w:t>1</w:t>
      </w:r>
      <w:r w:rsidRPr="00875412">
        <w:t xml:space="preserve"> </w:t>
      </w:r>
      <w:r w:rsidR="00FE5FDC" w:rsidRPr="00875412">
        <w:t>января</w:t>
      </w:r>
      <w:r w:rsidRPr="00875412">
        <w:t xml:space="preserve"> </w:t>
      </w:r>
      <w:r w:rsidR="00FE5FDC" w:rsidRPr="00875412">
        <w:t>2024</w:t>
      </w:r>
      <w:r w:rsidRPr="00875412">
        <w:t xml:space="preserve"> </w:t>
      </w:r>
      <w:r w:rsidR="00FE5FDC" w:rsidRPr="00875412">
        <w:t>года</w:t>
      </w:r>
      <w:r w:rsidRPr="00875412">
        <w:t xml:space="preserve"> </w:t>
      </w:r>
      <w:r w:rsidR="00FE5FDC" w:rsidRPr="00875412">
        <w:t>увеличение</w:t>
      </w:r>
      <w:r w:rsidRPr="00875412">
        <w:t xml:space="preserve"> </w:t>
      </w:r>
      <w:r w:rsidR="00FE5FDC" w:rsidRPr="00875412">
        <w:t>МРОТ</w:t>
      </w:r>
      <w:r w:rsidRPr="00875412">
        <w:t xml:space="preserve"> </w:t>
      </w:r>
      <w:r w:rsidR="00FE5FDC" w:rsidRPr="00875412">
        <w:t>составит</w:t>
      </w:r>
      <w:r w:rsidRPr="00875412">
        <w:t xml:space="preserve"> </w:t>
      </w:r>
      <w:r w:rsidR="00FE5FDC" w:rsidRPr="00875412">
        <w:t>18,5</w:t>
      </w:r>
      <w:r w:rsidRPr="00875412">
        <w:t xml:space="preserve"> </w:t>
      </w:r>
      <w:r w:rsidR="00FE5FDC" w:rsidRPr="00875412">
        <w:t>процента.</w:t>
      </w:r>
      <w:r w:rsidRPr="00875412">
        <w:t xml:space="preserve"> </w:t>
      </w:r>
      <w:r w:rsidR="00FE5FDC" w:rsidRPr="00875412">
        <w:t>Это,</w:t>
      </w:r>
      <w:r w:rsidRPr="00875412">
        <w:t xml:space="preserve"> </w:t>
      </w:r>
      <w:r w:rsidR="00FE5FDC" w:rsidRPr="00875412">
        <w:t>во-первых,</w:t>
      </w:r>
      <w:r w:rsidRPr="00875412">
        <w:t xml:space="preserve"> </w:t>
      </w:r>
      <w:r w:rsidR="00FE5FDC" w:rsidRPr="00875412">
        <w:t>означает,</w:t>
      </w:r>
      <w:r w:rsidRPr="00875412">
        <w:t xml:space="preserve"> </w:t>
      </w:r>
      <w:r w:rsidR="00FE5FDC" w:rsidRPr="00875412">
        <w:t>что</w:t>
      </w:r>
      <w:r w:rsidRPr="00875412">
        <w:t xml:space="preserve"> </w:t>
      </w:r>
      <w:r w:rsidR="00FE5FDC" w:rsidRPr="00875412">
        <w:t>более</w:t>
      </w:r>
      <w:r w:rsidRPr="00875412">
        <w:t xml:space="preserve"> </w:t>
      </w:r>
      <w:r w:rsidR="00FE5FDC" w:rsidRPr="00875412">
        <w:t>5,5</w:t>
      </w:r>
      <w:r w:rsidRPr="00875412">
        <w:t xml:space="preserve"> </w:t>
      </w:r>
      <w:r w:rsidR="00FE5FDC" w:rsidRPr="00875412">
        <w:t>миллиона</w:t>
      </w:r>
      <w:r w:rsidRPr="00875412">
        <w:t xml:space="preserve"> </w:t>
      </w:r>
      <w:r w:rsidR="00FE5FDC" w:rsidRPr="00875412">
        <w:t>россиян</w:t>
      </w:r>
      <w:r w:rsidRPr="00875412">
        <w:t xml:space="preserve"> </w:t>
      </w:r>
      <w:r w:rsidR="00FE5FDC" w:rsidRPr="00875412">
        <w:t>получат</w:t>
      </w:r>
      <w:r w:rsidRPr="00875412">
        <w:t xml:space="preserve"> </w:t>
      </w:r>
      <w:r w:rsidR="00FE5FDC" w:rsidRPr="00875412">
        <w:t>соответствующую</w:t>
      </w:r>
      <w:r w:rsidRPr="00875412">
        <w:t xml:space="preserve"> </w:t>
      </w:r>
      <w:r w:rsidR="00FE5FDC" w:rsidRPr="00875412">
        <w:t>прибавку.</w:t>
      </w:r>
      <w:r w:rsidRPr="00875412">
        <w:t xml:space="preserve"> </w:t>
      </w:r>
      <w:r w:rsidR="00FE5FDC" w:rsidRPr="00875412">
        <w:t>Во-вторых,</w:t>
      </w:r>
      <w:r w:rsidRPr="00875412">
        <w:t xml:space="preserve"> </w:t>
      </w:r>
      <w:r w:rsidR="00FE5FDC" w:rsidRPr="00875412">
        <w:t>это</w:t>
      </w:r>
      <w:r w:rsidRPr="00875412">
        <w:t xml:space="preserve"> </w:t>
      </w:r>
      <w:r w:rsidR="00FE5FDC" w:rsidRPr="00875412">
        <w:t>повлечет</w:t>
      </w:r>
      <w:r w:rsidRPr="00875412">
        <w:t xml:space="preserve"> </w:t>
      </w:r>
      <w:r w:rsidR="00FE5FDC" w:rsidRPr="00875412">
        <w:t>рост</w:t>
      </w:r>
      <w:r w:rsidRPr="00875412">
        <w:t xml:space="preserve"> </w:t>
      </w:r>
      <w:r w:rsidR="00FE5FDC" w:rsidRPr="00875412">
        <w:t>по</w:t>
      </w:r>
      <w:r w:rsidRPr="00875412">
        <w:t xml:space="preserve"> </w:t>
      </w:r>
      <w:r w:rsidR="00FE5FDC" w:rsidRPr="00875412">
        <w:t>всему</w:t>
      </w:r>
      <w:r w:rsidRPr="00875412">
        <w:t xml:space="preserve"> </w:t>
      </w:r>
      <w:r w:rsidR="00FE5FDC" w:rsidRPr="00875412">
        <w:t>реальному</w:t>
      </w:r>
      <w:r w:rsidRPr="00875412">
        <w:t xml:space="preserve"> </w:t>
      </w:r>
      <w:r w:rsidR="00FE5FDC" w:rsidRPr="00875412">
        <w:t>сектору</w:t>
      </w:r>
      <w:r w:rsidRPr="00875412">
        <w:t xml:space="preserve"> </w:t>
      </w:r>
      <w:r w:rsidR="00FE5FDC" w:rsidRPr="00875412">
        <w:t>экономики.</w:t>
      </w:r>
      <w:r w:rsidRPr="00875412">
        <w:t xml:space="preserve"> </w:t>
      </w:r>
      <w:r w:rsidR="00FE5FDC" w:rsidRPr="00875412">
        <w:t>Работодатели</w:t>
      </w:r>
      <w:r w:rsidRPr="00875412">
        <w:t xml:space="preserve"> </w:t>
      </w:r>
      <w:r w:rsidR="00FE5FDC" w:rsidRPr="00875412">
        <w:t>будут</w:t>
      </w:r>
      <w:r w:rsidRPr="00875412">
        <w:t xml:space="preserve"> </w:t>
      </w:r>
      <w:r w:rsidR="00FE5FDC" w:rsidRPr="00875412">
        <w:t>вынуждены</w:t>
      </w:r>
      <w:r w:rsidRPr="00875412">
        <w:t xml:space="preserve"> </w:t>
      </w:r>
      <w:r w:rsidR="00FE5FDC" w:rsidRPr="00875412">
        <w:t>повышать</w:t>
      </w:r>
      <w:r w:rsidRPr="00875412">
        <w:t xml:space="preserve"> </w:t>
      </w:r>
      <w:r w:rsidR="00FE5FDC" w:rsidRPr="00875412">
        <w:t>заработную</w:t>
      </w:r>
      <w:r w:rsidRPr="00875412">
        <w:t xml:space="preserve"> </w:t>
      </w:r>
      <w:r w:rsidR="00FE5FDC" w:rsidRPr="00875412">
        <w:t>плату,</w:t>
      </w:r>
      <w:r w:rsidRPr="00875412">
        <w:t xml:space="preserve"> </w:t>
      </w:r>
      <w:r w:rsidR="00FE5FDC" w:rsidRPr="00875412">
        <w:t>чтобы</w:t>
      </w:r>
      <w:r w:rsidRPr="00875412">
        <w:t xml:space="preserve"> </w:t>
      </w:r>
      <w:r w:rsidR="00FE5FDC" w:rsidRPr="00875412">
        <w:t>оставаться</w:t>
      </w:r>
      <w:r w:rsidRPr="00875412">
        <w:t xml:space="preserve"> </w:t>
      </w:r>
      <w:r w:rsidR="00FE5FDC" w:rsidRPr="00875412">
        <w:t>конкурентоспособными.</w:t>
      </w:r>
      <w:r w:rsidRPr="00875412">
        <w:t xml:space="preserve"> </w:t>
      </w:r>
      <w:r w:rsidR="00FE5FDC" w:rsidRPr="00875412">
        <w:t>Соответственно,</w:t>
      </w:r>
      <w:r w:rsidRPr="00875412">
        <w:t xml:space="preserve"> </w:t>
      </w:r>
      <w:r w:rsidR="00FE5FDC" w:rsidRPr="00875412">
        <w:t>мы</w:t>
      </w:r>
      <w:r w:rsidRPr="00875412">
        <w:t xml:space="preserve"> </w:t>
      </w:r>
      <w:r w:rsidR="00FE5FDC" w:rsidRPr="00875412">
        <w:t>ждем</w:t>
      </w:r>
      <w:r w:rsidRPr="00875412">
        <w:t xml:space="preserve"> </w:t>
      </w:r>
      <w:r w:rsidR="00FE5FDC" w:rsidRPr="00875412">
        <w:t>увеличения</w:t>
      </w:r>
      <w:r w:rsidRPr="00875412">
        <w:t xml:space="preserve"> </w:t>
      </w:r>
      <w:r w:rsidR="00FE5FDC" w:rsidRPr="00875412">
        <w:t>страховых</w:t>
      </w:r>
      <w:r w:rsidRPr="00875412">
        <w:t xml:space="preserve"> </w:t>
      </w:r>
      <w:r w:rsidR="00FE5FDC" w:rsidRPr="00875412">
        <w:t>отчислений,</w:t>
      </w:r>
      <w:r w:rsidRPr="00875412">
        <w:t xml:space="preserve"> </w:t>
      </w:r>
      <w:r w:rsidR="00FE5FDC" w:rsidRPr="00875412">
        <w:t>что</w:t>
      </w:r>
      <w:r w:rsidRPr="00875412">
        <w:t xml:space="preserve"> </w:t>
      </w:r>
      <w:r w:rsidR="00FE5FDC" w:rsidRPr="00875412">
        <w:t>позволит</w:t>
      </w:r>
      <w:r w:rsidRPr="00875412">
        <w:t xml:space="preserve"> </w:t>
      </w:r>
      <w:r w:rsidR="00FE5FDC" w:rsidRPr="00875412">
        <w:t>и</w:t>
      </w:r>
      <w:r w:rsidRPr="00875412">
        <w:t xml:space="preserve"> </w:t>
      </w:r>
      <w:r w:rsidR="00FE5FDC" w:rsidRPr="00875412">
        <w:t>дальше</w:t>
      </w:r>
      <w:r w:rsidRPr="00875412">
        <w:t xml:space="preserve"> </w:t>
      </w:r>
      <w:r w:rsidR="00FE5FDC" w:rsidRPr="00875412">
        <w:t>увеличивать</w:t>
      </w:r>
      <w:r w:rsidRPr="00875412">
        <w:t xml:space="preserve"> </w:t>
      </w:r>
      <w:r w:rsidR="00FE5FDC" w:rsidRPr="00875412">
        <w:t>пенсии</w:t>
      </w:r>
      <w:r w:rsidRPr="00875412">
        <w:t>»</w:t>
      </w:r>
      <w:r w:rsidR="00FE5FDC" w:rsidRPr="00875412">
        <w:t>.</w:t>
      </w:r>
    </w:p>
    <w:p w:rsidR="00FE5FDC" w:rsidRPr="00875412" w:rsidRDefault="00FE5FDC" w:rsidP="00FE5FDC">
      <w:r w:rsidRPr="00875412">
        <w:t>Особенно</w:t>
      </w:r>
      <w:r w:rsidR="000A5CC1" w:rsidRPr="00875412">
        <w:t xml:space="preserve"> </w:t>
      </w:r>
      <w:r w:rsidRPr="00875412">
        <w:t>тут</w:t>
      </w:r>
      <w:r w:rsidR="000A5CC1" w:rsidRPr="00875412">
        <w:t xml:space="preserve"> </w:t>
      </w:r>
      <w:r w:rsidRPr="00875412">
        <w:t>любопытно</w:t>
      </w:r>
      <w:r w:rsidR="000A5CC1" w:rsidRPr="00875412">
        <w:t xml:space="preserve"> </w:t>
      </w:r>
      <w:r w:rsidRPr="00875412">
        <w:t>словосочетание</w:t>
      </w:r>
      <w:r w:rsidR="000A5CC1" w:rsidRPr="00875412">
        <w:t xml:space="preserve"> «</w:t>
      </w:r>
      <w:r w:rsidRPr="00875412">
        <w:t>работодатели</w:t>
      </w:r>
      <w:r w:rsidR="000A5CC1" w:rsidRPr="00875412">
        <w:t xml:space="preserve"> </w:t>
      </w:r>
      <w:r w:rsidRPr="00875412">
        <w:t>будут</w:t>
      </w:r>
      <w:r w:rsidR="000A5CC1" w:rsidRPr="00875412">
        <w:t xml:space="preserve"> </w:t>
      </w:r>
      <w:r w:rsidRPr="00875412">
        <w:t>вынуждены</w:t>
      </w:r>
      <w:r w:rsidR="000A5CC1" w:rsidRPr="00875412">
        <w:t xml:space="preserve"> </w:t>
      </w:r>
      <w:r w:rsidRPr="00875412">
        <w:t>повышать</w:t>
      </w:r>
      <w:r w:rsidR="000A5CC1" w:rsidRPr="00875412">
        <w:t xml:space="preserve"> </w:t>
      </w:r>
      <w:r w:rsidRPr="00875412">
        <w:t>заработную</w:t>
      </w:r>
      <w:r w:rsidR="000A5CC1" w:rsidRPr="00875412">
        <w:t xml:space="preserve"> </w:t>
      </w:r>
      <w:r w:rsidRPr="00875412">
        <w:t>плату</w:t>
      </w:r>
      <w:r w:rsidR="000A5CC1" w:rsidRPr="00875412">
        <w:t>»</w:t>
      </w:r>
      <w:r w:rsidRPr="00875412">
        <w:t>.</w:t>
      </w:r>
      <w:r w:rsidR="000A5CC1" w:rsidRPr="00875412">
        <w:t xml:space="preserve"> </w:t>
      </w:r>
      <w:r w:rsidRPr="00875412">
        <w:t>Многие</w:t>
      </w:r>
      <w:r w:rsidR="000A5CC1" w:rsidRPr="00875412">
        <w:t xml:space="preserve"> </w:t>
      </w:r>
      <w:r w:rsidRPr="00875412">
        <w:t>из</w:t>
      </w:r>
      <w:r w:rsidR="000A5CC1" w:rsidRPr="00875412">
        <w:t xml:space="preserve"> </w:t>
      </w:r>
      <w:r w:rsidRPr="00875412">
        <w:t>них</w:t>
      </w:r>
      <w:r w:rsidR="000A5CC1" w:rsidRPr="00875412">
        <w:t xml:space="preserve"> </w:t>
      </w:r>
      <w:r w:rsidRPr="00875412">
        <w:t>явно</w:t>
      </w:r>
      <w:r w:rsidR="000A5CC1" w:rsidRPr="00875412">
        <w:t xml:space="preserve"> </w:t>
      </w:r>
      <w:r w:rsidRPr="00875412">
        <w:t>начнут</w:t>
      </w:r>
      <w:r w:rsidR="000A5CC1" w:rsidRPr="00875412">
        <w:t xml:space="preserve"> </w:t>
      </w:r>
      <w:r w:rsidRPr="00875412">
        <w:t>искать</w:t>
      </w:r>
      <w:r w:rsidR="000A5CC1" w:rsidRPr="00875412">
        <w:t xml:space="preserve"> </w:t>
      </w:r>
      <w:r w:rsidRPr="00875412">
        <w:t>варианты</w:t>
      </w:r>
      <w:r w:rsidR="000A5CC1" w:rsidRPr="00875412">
        <w:t xml:space="preserve"> </w:t>
      </w:r>
      <w:r w:rsidRPr="00875412">
        <w:t>оптимизации.</w:t>
      </w:r>
      <w:r w:rsidR="000A5CC1" w:rsidRPr="00875412">
        <w:t xml:space="preserve"> </w:t>
      </w:r>
      <w:r w:rsidRPr="00875412">
        <w:t>Например,</w:t>
      </w:r>
      <w:r w:rsidR="000A5CC1" w:rsidRPr="00875412">
        <w:t xml:space="preserve"> </w:t>
      </w:r>
      <w:r w:rsidRPr="00875412">
        <w:t>увольняя</w:t>
      </w:r>
      <w:r w:rsidR="000A5CC1" w:rsidRPr="00875412">
        <w:t xml:space="preserve"> </w:t>
      </w:r>
      <w:r w:rsidRPr="00875412">
        <w:t>людей.</w:t>
      </w:r>
      <w:r w:rsidR="000A5CC1" w:rsidRPr="00875412">
        <w:t xml:space="preserve"> </w:t>
      </w:r>
      <w:r w:rsidRPr="00875412">
        <w:t>Или</w:t>
      </w:r>
      <w:r w:rsidR="000A5CC1" w:rsidRPr="00875412">
        <w:t xml:space="preserve"> </w:t>
      </w:r>
      <w:r w:rsidRPr="00875412">
        <w:t>вспоминая</w:t>
      </w:r>
      <w:r w:rsidR="000A5CC1" w:rsidRPr="00875412">
        <w:t xml:space="preserve"> «</w:t>
      </w:r>
      <w:r w:rsidRPr="00875412">
        <w:t>серые</w:t>
      </w:r>
      <w:r w:rsidR="000A5CC1" w:rsidRPr="00875412">
        <w:t xml:space="preserve">» </w:t>
      </w:r>
      <w:r w:rsidRPr="00875412">
        <w:t>схемы</w:t>
      </w:r>
      <w:r w:rsidR="000A5CC1" w:rsidRPr="00875412">
        <w:t xml:space="preserve"> </w:t>
      </w:r>
      <w:r w:rsidRPr="00875412">
        <w:t>выплат</w:t>
      </w:r>
      <w:r w:rsidR="000A5CC1" w:rsidRPr="00875412">
        <w:t xml:space="preserve"> </w:t>
      </w:r>
      <w:r w:rsidRPr="00875412">
        <w:t>зарплат.</w:t>
      </w:r>
    </w:p>
    <w:p w:rsidR="00FE5FDC" w:rsidRPr="00875412" w:rsidRDefault="00FE5FDC" w:rsidP="00FE5FDC">
      <w:r w:rsidRPr="00875412">
        <w:t>Кстати,</w:t>
      </w:r>
      <w:r w:rsidR="000A5CC1" w:rsidRPr="00875412">
        <w:t xml:space="preserve"> </w:t>
      </w:r>
      <w:r w:rsidRPr="00875412">
        <w:t>депутат</w:t>
      </w:r>
      <w:r w:rsidR="000A5CC1" w:rsidRPr="00875412">
        <w:t xml:space="preserve"> </w:t>
      </w:r>
      <w:r w:rsidRPr="00875412">
        <w:t>радостно</w:t>
      </w:r>
      <w:r w:rsidR="000A5CC1" w:rsidRPr="00875412">
        <w:t xml:space="preserve"> </w:t>
      </w:r>
      <w:r w:rsidRPr="00875412">
        <w:t>сообщила,</w:t>
      </w:r>
      <w:r w:rsidR="000A5CC1" w:rsidRPr="00875412">
        <w:t xml:space="preserve"> </w:t>
      </w:r>
      <w:r w:rsidRPr="00875412">
        <w:t>что</w:t>
      </w:r>
      <w:r w:rsidR="000A5CC1" w:rsidRPr="00875412">
        <w:t xml:space="preserve"> </w:t>
      </w:r>
      <w:r w:rsidRPr="00875412">
        <w:t>в</w:t>
      </w:r>
      <w:r w:rsidR="000A5CC1" w:rsidRPr="00875412">
        <w:t xml:space="preserve"> </w:t>
      </w:r>
      <w:r w:rsidRPr="00875412">
        <w:t>следующем</w:t>
      </w:r>
      <w:r w:rsidR="000A5CC1" w:rsidRPr="00875412">
        <w:t xml:space="preserve"> </w:t>
      </w:r>
      <w:r w:rsidRPr="00875412">
        <w:t>году</w:t>
      </w:r>
      <w:r w:rsidR="000A5CC1" w:rsidRPr="00875412">
        <w:t xml:space="preserve"> </w:t>
      </w:r>
      <w:r w:rsidRPr="00875412">
        <w:t>в</w:t>
      </w:r>
      <w:r w:rsidR="000A5CC1" w:rsidRPr="00875412">
        <w:t xml:space="preserve"> </w:t>
      </w:r>
      <w:r w:rsidRPr="00875412">
        <w:t>среднем</w:t>
      </w:r>
      <w:r w:rsidR="000A5CC1" w:rsidRPr="00875412">
        <w:t xml:space="preserve"> </w:t>
      </w:r>
      <w:r w:rsidRPr="00875412">
        <w:t>россияне</w:t>
      </w:r>
      <w:r w:rsidR="000A5CC1" w:rsidRPr="00875412">
        <w:t xml:space="preserve"> </w:t>
      </w:r>
      <w:r w:rsidRPr="00875412">
        <w:t>будут</w:t>
      </w:r>
      <w:r w:rsidR="000A5CC1" w:rsidRPr="00875412">
        <w:t xml:space="preserve"> </w:t>
      </w:r>
      <w:r w:rsidRPr="00875412">
        <w:t>получать</w:t>
      </w:r>
      <w:r w:rsidR="000A5CC1" w:rsidRPr="00875412">
        <w:t xml:space="preserve"> </w:t>
      </w:r>
      <w:r w:rsidRPr="00875412">
        <w:t>зарплату</w:t>
      </w:r>
      <w:r w:rsidR="000A5CC1" w:rsidRPr="00875412">
        <w:t xml:space="preserve"> </w:t>
      </w:r>
      <w:r w:rsidRPr="00875412">
        <w:t>не</w:t>
      </w:r>
      <w:r w:rsidR="000A5CC1" w:rsidRPr="00875412">
        <w:t xml:space="preserve"> </w:t>
      </w:r>
      <w:r w:rsidRPr="00875412">
        <w:t>менее</w:t>
      </w:r>
      <w:r w:rsidR="000A5CC1" w:rsidRPr="00875412">
        <w:t xml:space="preserve"> </w:t>
      </w:r>
      <w:r w:rsidRPr="00875412">
        <w:t>80</w:t>
      </w:r>
      <w:r w:rsidR="000A5CC1" w:rsidRPr="00875412">
        <w:t xml:space="preserve"> </w:t>
      </w:r>
      <w:r w:rsidRPr="00875412">
        <w:t>тысяч</w:t>
      </w:r>
      <w:r w:rsidR="000A5CC1" w:rsidRPr="00875412">
        <w:t xml:space="preserve"> </w:t>
      </w:r>
      <w:r w:rsidRPr="00875412">
        <w:t>рублей.</w:t>
      </w:r>
    </w:p>
    <w:p w:rsidR="00FE5FDC" w:rsidRPr="00875412" w:rsidRDefault="00FE5FDC" w:rsidP="00FE5FDC">
      <w:r w:rsidRPr="00875412">
        <w:t>Независимые</w:t>
      </w:r>
      <w:r w:rsidR="000A5CC1" w:rsidRPr="00875412">
        <w:t xml:space="preserve"> </w:t>
      </w:r>
      <w:r w:rsidRPr="00875412">
        <w:t>аналитики,</w:t>
      </w:r>
      <w:r w:rsidR="000A5CC1" w:rsidRPr="00875412">
        <w:t xml:space="preserve"> </w:t>
      </w:r>
      <w:r w:rsidRPr="00875412">
        <w:t>правда,</w:t>
      </w:r>
      <w:r w:rsidR="000A5CC1" w:rsidRPr="00875412">
        <w:t xml:space="preserve"> </w:t>
      </w:r>
      <w:r w:rsidRPr="00875412">
        <w:t>весьма</w:t>
      </w:r>
      <w:r w:rsidR="000A5CC1" w:rsidRPr="00875412">
        <w:t xml:space="preserve"> </w:t>
      </w:r>
      <w:r w:rsidRPr="00875412">
        <w:t>скептично</w:t>
      </w:r>
      <w:r w:rsidR="000A5CC1" w:rsidRPr="00875412">
        <w:t xml:space="preserve"> </w:t>
      </w:r>
      <w:r w:rsidRPr="00875412">
        <w:t>относятся</w:t>
      </w:r>
      <w:r w:rsidR="000A5CC1" w:rsidRPr="00875412">
        <w:t xml:space="preserve"> </w:t>
      </w:r>
      <w:r w:rsidRPr="00875412">
        <w:t>к</w:t>
      </w:r>
      <w:r w:rsidR="000A5CC1" w:rsidRPr="00875412">
        <w:t xml:space="preserve"> </w:t>
      </w:r>
      <w:r w:rsidRPr="00875412">
        <w:t>таким</w:t>
      </w:r>
      <w:r w:rsidR="000A5CC1" w:rsidRPr="00875412">
        <w:t xml:space="preserve"> «</w:t>
      </w:r>
      <w:r w:rsidRPr="00875412">
        <w:t>рассчетам</w:t>
      </w:r>
      <w:r w:rsidR="000A5CC1" w:rsidRPr="00875412">
        <w:t xml:space="preserve">» </w:t>
      </w:r>
      <w:r w:rsidRPr="00875412">
        <w:t>политика.</w:t>
      </w:r>
      <w:r w:rsidR="000A5CC1" w:rsidRPr="00875412">
        <w:t xml:space="preserve"> </w:t>
      </w:r>
      <w:r w:rsidRPr="00875412">
        <w:t>Уж</w:t>
      </w:r>
      <w:r w:rsidR="000A5CC1" w:rsidRPr="00875412">
        <w:t xml:space="preserve"> </w:t>
      </w:r>
      <w:r w:rsidRPr="00875412">
        <w:t>слишком</w:t>
      </w:r>
      <w:r w:rsidR="000A5CC1" w:rsidRPr="00875412">
        <w:t xml:space="preserve"> </w:t>
      </w:r>
      <w:r w:rsidRPr="00875412">
        <w:t>большие</w:t>
      </w:r>
      <w:r w:rsidR="000A5CC1" w:rsidRPr="00875412">
        <w:t xml:space="preserve"> </w:t>
      </w:r>
      <w:r w:rsidRPr="00875412">
        <w:t>задачи</w:t>
      </w:r>
      <w:r w:rsidR="000A5CC1" w:rsidRPr="00875412">
        <w:t xml:space="preserve"> </w:t>
      </w:r>
      <w:r w:rsidRPr="00875412">
        <w:t>Бессараб</w:t>
      </w:r>
      <w:r w:rsidR="000A5CC1" w:rsidRPr="00875412">
        <w:t xml:space="preserve"> </w:t>
      </w:r>
      <w:r w:rsidRPr="00875412">
        <w:t>возлагает</w:t>
      </w:r>
      <w:r w:rsidR="000A5CC1" w:rsidRPr="00875412">
        <w:t xml:space="preserve"> </w:t>
      </w:r>
      <w:r w:rsidRPr="00875412">
        <w:t>на</w:t>
      </w:r>
      <w:r w:rsidR="000A5CC1" w:rsidRPr="00875412">
        <w:t xml:space="preserve"> </w:t>
      </w:r>
      <w:r w:rsidRPr="00875412">
        <w:t>ивеличение</w:t>
      </w:r>
      <w:r w:rsidR="000A5CC1" w:rsidRPr="00875412">
        <w:t xml:space="preserve"> </w:t>
      </w:r>
      <w:r w:rsidRPr="00875412">
        <w:t>МРОТ.</w:t>
      </w:r>
      <w:r w:rsidR="000A5CC1" w:rsidRPr="00875412">
        <w:t xml:space="preserve"> </w:t>
      </w:r>
      <w:r w:rsidRPr="00875412">
        <w:t>Понятно,</w:t>
      </w:r>
      <w:r w:rsidR="000A5CC1" w:rsidRPr="00875412">
        <w:t xml:space="preserve"> </w:t>
      </w:r>
      <w:r w:rsidRPr="00875412">
        <w:t>что</w:t>
      </w:r>
      <w:r w:rsidR="000A5CC1" w:rsidRPr="00875412">
        <w:t xml:space="preserve"> </w:t>
      </w:r>
      <w:r w:rsidRPr="00875412">
        <w:t>это</w:t>
      </w:r>
      <w:r w:rsidR="000A5CC1" w:rsidRPr="00875412">
        <w:t xml:space="preserve"> </w:t>
      </w:r>
      <w:r w:rsidRPr="00875412">
        <w:t>не</w:t>
      </w:r>
      <w:r w:rsidR="000A5CC1" w:rsidRPr="00875412">
        <w:t xml:space="preserve"> </w:t>
      </w:r>
      <w:r w:rsidRPr="00875412">
        <w:t>вызовет</w:t>
      </w:r>
      <w:r w:rsidR="000A5CC1" w:rsidRPr="00875412">
        <w:t xml:space="preserve"> </w:t>
      </w:r>
      <w:r w:rsidRPr="00875412">
        <w:t>автоматический</w:t>
      </w:r>
      <w:r w:rsidR="000A5CC1" w:rsidRPr="00875412">
        <w:t xml:space="preserve"> </w:t>
      </w:r>
      <w:r w:rsidRPr="00875412">
        <w:t>рост</w:t>
      </w:r>
      <w:r w:rsidR="000A5CC1" w:rsidRPr="00875412">
        <w:t xml:space="preserve"> </w:t>
      </w:r>
      <w:r w:rsidRPr="00875412">
        <w:t>пенсий</w:t>
      </w:r>
      <w:r w:rsidR="000A5CC1" w:rsidRPr="00875412">
        <w:t xml:space="preserve"> </w:t>
      </w:r>
      <w:r w:rsidRPr="00875412">
        <w:t>на</w:t>
      </w:r>
      <w:r w:rsidR="000A5CC1" w:rsidRPr="00875412">
        <w:t xml:space="preserve"> </w:t>
      </w:r>
      <w:r w:rsidRPr="00875412">
        <w:t>те</w:t>
      </w:r>
      <w:r w:rsidR="000A5CC1" w:rsidRPr="00875412">
        <w:t xml:space="preserve"> </w:t>
      </w:r>
      <w:r w:rsidRPr="00875412">
        <w:t>же</w:t>
      </w:r>
      <w:r w:rsidR="000A5CC1" w:rsidRPr="00875412">
        <w:t xml:space="preserve"> </w:t>
      </w:r>
      <w:r w:rsidRPr="00875412">
        <w:t>18,5</w:t>
      </w:r>
      <w:r w:rsidR="000A5CC1" w:rsidRPr="00875412">
        <w:t xml:space="preserve"> </w:t>
      </w:r>
      <w:r w:rsidRPr="00875412">
        <w:t>процентов.</w:t>
      </w:r>
      <w:r w:rsidR="000A5CC1" w:rsidRPr="00875412">
        <w:t xml:space="preserve"> </w:t>
      </w:r>
      <w:r w:rsidRPr="00875412">
        <w:t>Все</w:t>
      </w:r>
      <w:r w:rsidR="000A5CC1" w:rsidRPr="00875412">
        <w:t xml:space="preserve"> </w:t>
      </w:r>
      <w:r w:rsidRPr="00875412">
        <w:t>будет</w:t>
      </w:r>
      <w:r w:rsidR="000A5CC1" w:rsidRPr="00875412">
        <w:t xml:space="preserve"> </w:t>
      </w:r>
      <w:r w:rsidRPr="00875412">
        <w:t>куда</w:t>
      </w:r>
      <w:r w:rsidR="000A5CC1" w:rsidRPr="00875412">
        <w:t xml:space="preserve"> </w:t>
      </w:r>
      <w:r w:rsidRPr="00875412">
        <w:t>более</w:t>
      </w:r>
      <w:r w:rsidR="000A5CC1" w:rsidRPr="00875412">
        <w:t xml:space="preserve"> </w:t>
      </w:r>
      <w:r w:rsidRPr="00875412">
        <w:t>прозаично.</w:t>
      </w:r>
      <w:r w:rsidR="000A5CC1" w:rsidRPr="00875412">
        <w:t xml:space="preserve"> </w:t>
      </w:r>
      <w:r w:rsidRPr="00875412">
        <w:t>Можно</w:t>
      </w:r>
      <w:r w:rsidR="000A5CC1" w:rsidRPr="00875412">
        <w:t xml:space="preserve"> </w:t>
      </w:r>
      <w:r w:rsidRPr="00875412">
        <w:t>не</w:t>
      </w:r>
      <w:r w:rsidR="000A5CC1" w:rsidRPr="00875412">
        <w:t xml:space="preserve"> </w:t>
      </w:r>
      <w:r w:rsidRPr="00875412">
        <w:t>сомневаться,</w:t>
      </w:r>
      <w:r w:rsidR="000A5CC1" w:rsidRPr="00875412">
        <w:t xml:space="preserve"> </w:t>
      </w:r>
      <w:r w:rsidRPr="00875412">
        <w:t>что</w:t>
      </w:r>
      <w:r w:rsidR="000A5CC1" w:rsidRPr="00875412">
        <w:t xml:space="preserve"> </w:t>
      </w:r>
      <w:r w:rsidRPr="00875412">
        <w:t>власти</w:t>
      </w:r>
      <w:r w:rsidR="000A5CC1" w:rsidRPr="00875412">
        <w:t xml:space="preserve"> </w:t>
      </w:r>
      <w:r w:rsidRPr="00875412">
        <w:t>в</w:t>
      </w:r>
      <w:r w:rsidR="000A5CC1" w:rsidRPr="00875412">
        <w:t xml:space="preserve"> </w:t>
      </w:r>
      <w:r w:rsidRPr="00875412">
        <w:t>очередной</w:t>
      </w:r>
      <w:r w:rsidR="000A5CC1" w:rsidRPr="00875412">
        <w:t xml:space="preserve"> </w:t>
      </w:r>
      <w:r w:rsidRPr="00875412">
        <w:t>раз</w:t>
      </w:r>
      <w:r w:rsidR="000A5CC1" w:rsidRPr="00875412">
        <w:t xml:space="preserve"> </w:t>
      </w:r>
      <w:r w:rsidRPr="00875412">
        <w:t>повысят</w:t>
      </w:r>
      <w:r w:rsidR="000A5CC1" w:rsidRPr="00875412">
        <w:t xml:space="preserve"> </w:t>
      </w:r>
      <w:r w:rsidRPr="00875412">
        <w:t>пенсии</w:t>
      </w:r>
      <w:r w:rsidR="000A5CC1" w:rsidRPr="00875412">
        <w:t xml:space="preserve"> </w:t>
      </w:r>
      <w:r w:rsidRPr="00875412">
        <w:t>на</w:t>
      </w:r>
      <w:r w:rsidR="000A5CC1" w:rsidRPr="00875412">
        <w:t xml:space="preserve"> </w:t>
      </w:r>
      <w:r w:rsidRPr="00875412">
        <w:t>уровень</w:t>
      </w:r>
      <w:r w:rsidR="000A5CC1" w:rsidRPr="00875412">
        <w:t xml:space="preserve"> </w:t>
      </w:r>
      <w:r w:rsidRPr="00875412">
        <w:t>инфляции.</w:t>
      </w:r>
      <w:r w:rsidR="000A5CC1" w:rsidRPr="00875412">
        <w:t xml:space="preserve"> </w:t>
      </w:r>
      <w:r w:rsidRPr="00875412">
        <w:t>Уровень,</w:t>
      </w:r>
      <w:r w:rsidR="000A5CC1" w:rsidRPr="00875412">
        <w:t xml:space="preserve"> </w:t>
      </w:r>
      <w:r w:rsidRPr="00875412">
        <w:t>который</w:t>
      </w:r>
      <w:r w:rsidR="000A5CC1" w:rsidRPr="00875412">
        <w:t xml:space="preserve"> </w:t>
      </w:r>
      <w:r w:rsidRPr="00875412">
        <w:t>они</w:t>
      </w:r>
      <w:r w:rsidR="000A5CC1" w:rsidRPr="00875412">
        <w:t xml:space="preserve"> </w:t>
      </w:r>
      <w:r w:rsidRPr="00875412">
        <w:t>сами</w:t>
      </w:r>
      <w:r w:rsidR="000A5CC1" w:rsidRPr="00875412">
        <w:t xml:space="preserve"> </w:t>
      </w:r>
      <w:r w:rsidRPr="00875412">
        <w:t>и</w:t>
      </w:r>
      <w:r w:rsidR="000A5CC1" w:rsidRPr="00875412">
        <w:t xml:space="preserve"> «</w:t>
      </w:r>
      <w:r w:rsidRPr="00875412">
        <w:t>рассчитают</w:t>
      </w:r>
      <w:r w:rsidR="000A5CC1" w:rsidRPr="00875412">
        <w:t>»</w:t>
      </w:r>
      <w:r w:rsidRPr="00875412">
        <w:t>.</w:t>
      </w:r>
    </w:p>
    <w:p w:rsidR="00071FA0" w:rsidRPr="00875412" w:rsidRDefault="00775944" w:rsidP="00FE5FDC">
      <w:hyperlink r:id="rId33" w:history="1">
        <w:r w:rsidR="00FE5FDC" w:rsidRPr="00875412">
          <w:rPr>
            <w:rStyle w:val="a3"/>
            <w:lang w:val="en-US"/>
          </w:rPr>
          <w:t>https</w:t>
        </w:r>
        <w:r w:rsidR="00FE5FDC" w:rsidRPr="00875412">
          <w:rPr>
            <w:rStyle w:val="a3"/>
          </w:rPr>
          <w:t>://</w:t>
        </w:r>
        <w:r w:rsidR="00FE5FDC" w:rsidRPr="00875412">
          <w:rPr>
            <w:rStyle w:val="a3"/>
            <w:lang w:val="en-US"/>
          </w:rPr>
          <w:t>pensnews</w:t>
        </w:r>
        <w:r w:rsidR="00FE5FDC" w:rsidRPr="00875412">
          <w:rPr>
            <w:rStyle w:val="a3"/>
          </w:rPr>
          <w:t>.</w:t>
        </w:r>
        <w:r w:rsidR="00FE5FDC" w:rsidRPr="00875412">
          <w:rPr>
            <w:rStyle w:val="a3"/>
            <w:lang w:val="en-US"/>
          </w:rPr>
          <w:t>ru</w:t>
        </w:r>
        <w:r w:rsidR="00FE5FDC" w:rsidRPr="00875412">
          <w:rPr>
            <w:rStyle w:val="a3"/>
          </w:rPr>
          <w:t>/</w:t>
        </w:r>
        <w:r w:rsidR="00FE5FDC" w:rsidRPr="00875412">
          <w:rPr>
            <w:rStyle w:val="a3"/>
            <w:lang w:val="en-US"/>
          </w:rPr>
          <w:t>article</w:t>
        </w:r>
        <w:r w:rsidR="00FE5FDC" w:rsidRPr="00875412">
          <w:rPr>
            <w:rStyle w:val="a3"/>
          </w:rPr>
          <w:t>/9942</w:t>
        </w:r>
      </w:hyperlink>
    </w:p>
    <w:p w:rsidR="00FE5FDC" w:rsidRPr="00875412" w:rsidRDefault="00FE5FDC" w:rsidP="00FE5FDC">
      <w:pPr>
        <w:pStyle w:val="2"/>
      </w:pPr>
      <w:bookmarkStart w:id="85" w:name="_Toc149632427"/>
      <w:r w:rsidRPr="00875412">
        <w:t>Pensnews.ru,</w:t>
      </w:r>
      <w:r w:rsidR="000A5CC1" w:rsidRPr="00875412">
        <w:t xml:space="preserve"> </w:t>
      </w:r>
      <w:r w:rsidRPr="00875412">
        <w:t>30.10.2023,</w:t>
      </w:r>
      <w:r w:rsidR="000A5CC1" w:rsidRPr="00875412">
        <w:t xml:space="preserve"> </w:t>
      </w:r>
      <w:r w:rsidRPr="00875412">
        <w:t>Пенсии</w:t>
      </w:r>
      <w:r w:rsidR="000A5CC1" w:rsidRPr="00875412">
        <w:t xml:space="preserve"> </w:t>
      </w:r>
      <w:r w:rsidRPr="00875412">
        <w:t>предложено</w:t>
      </w:r>
      <w:r w:rsidR="000A5CC1" w:rsidRPr="00875412">
        <w:t xml:space="preserve"> </w:t>
      </w:r>
      <w:r w:rsidRPr="00875412">
        <w:t>повысить</w:t>
      </w:r>
      <w:r w:rsidR="000A5CC1" w:rsidRPr="00875412">
        <w:t xml:space="preserve"> </w:t>
      </w:r>
      <w:r w:rsidRPr="00875412">
        <w:t>на</w:t>
      </w:r>
      <w:r w:rsidR="000A5CC1" w:rsidRPr="00875412">
        <w:t xml:space="preserve"> </w:t>
      </w:r>
      <w:r w:rsidRPr="00875412">
        <w:t>20</w:t>
      </w:r>
      <w:r w:rsidR="000A5CC1" w:rsidRPr="00875412">
        <w:t xml:space="preserve"> </w:t>
      </w:r>
      <w:r w:rsidRPr="00875412">
        <w:t>процентов</w:t>
      </w:r>
      <w:r w:rsidR="000A5CC1" w:rsidRPr="00875412">
        <w:t xml:space="preserve"> </w:t>
      </w:r>
      <w:r w:rsidRPr="00875412">
        <w:t>уже</w:t>
      </w:r>
      <w:r w:rsidR="000A5CC1" w:rsidRPr="00875412">
        <w:t xml:space="preserve"> </w:t>
      </w:r>
      <w:r w:rsidRPr="00875412">
        <w:t>с</w:t>
      </w:r>
      <w:r w:rsidR="000A5CC1" w:rsidRPr="00875412">
        <w:t xml:space="preserve"> </w:t>
      </w:r>
      <w:r w:rsidRPr="00875412">
        <w:t>1</w:t>
      </w:r>
      <w:r w:rsidR="000A5CC1" w:rsidRPr="00875412">
        <w:t xml:space="preserve"> </w:t>
      </w:r>
      <w:r w:rsidRPr="00875412">
        <w:t>января</w:t>
      </w:r>
      <w:bookmarkEnd w:id="85"/>
    </w:p>
    <w:p w:rsidR="00FE5FDC" w:rsidRPr="00875412" w:rsidRDefault="00FE5FDC" w:rsidP="00C544BE">
      <w:pPr>
        <w:pStyle w:val="3"/>
      </w:pPr>
      <w:bookmarkStart w:id="86" w:name="_Toc149632428"/>
      <w:r w:rsidRPr="00875412">
        <w:t>В</w:t>
      </w:r>
      <w:r w:rsidR="000A5CC1" w:rsidRPr="00875412">
        <w:t xml:space="preserve"> </w:t>
      </w:r>
      <w:r w:rsidRPr="00875412">
        <w:t>Государственной</w:t>
      </w:r>
      <w:r w:rsidR="000A5CC1" w:rsidRPr="00875412">
        <w:t xml:space="preserve"> </w:t>
      </w:r>
      <w:r w:rsidRPr="00875412">
        <w:t>думе</w:t>
      </w:r>
      <w:r w:rsidR="000A5CC1" w:rsidRPr="00875412">
        <w:t xml:space="preserve"> </w:t>
      </w:r>
      <w:r w:rsidRPr="00875412">
        <w:t>инициативная</w:t>
      </w:r>
      <w:r w:rsidR="000A5CC1" w:rsidRPr="00875412">
        <w:t xml:space="preserve"> </w:t>
      </w:r>
      <w:r w:rsidRPr="00875412">
        <w:t>группа</w:t>
      </w:r>
      <w:r w:rsidR="000A5CC1" w:rsidRPr="00875412">
        <w:t xml:space="preserve"> </w:t>
      </w:r>
      <w:r w:rsidRPr="00875412">
        <w:t>выступила</w:t>
      </w:r>
      <w:r w:rsidR="000A5CC1" w:rsidRPr="00875412">
        <w:t xml:space="preserve"> </w:t>
      </w:r>
      <w:r w:rsidRPr="00875412">
        <w:t>с</w:t>
      </w:r>
      <w:r w:rsidR="000A5CC1" w:rsidRPr="00875412">
        <w:t xml:space="preserve"> </w:t>
      </w:r>
      <w:r w:rsidRPr="00875412">
        <w:t>предложением</w:t>
      </w:r>
      <w:r w:rsidR="000A5CC1" w:rsidRPr="00875412">
        <w:t xml:space="preserve"> </w:t>
      </w:r>
      <w:r w:rsidRPr="00875412">
        <w:t>дополнительной</w:t>
      </w:r>
      <w:r w:rsidR="000A5CC1" w:rsidRPr="00875412">
        <w:t xml:space="preserve"> </w:t>
      </w:r>
      <w:r w:rsidRPr="00875412">
        <w:t>доплаты</w:t>
      </w:r>
      <w:r w:rsidR="000A5CC1" w:rsidRPr="00875412">
        <w:t xml:space="preserve"> </w:t>
      </w:r>
      <w:r w:rsidRPr="00875412">
        <w:t>в</w:t>
      </w:r>
      <w:r w:rsidR="000A5CC1" w:rsidRPr="00875412">
        <w:t xml:space="preserve"> </w:t>
      </w:r>
      <w:r w:rsidRPr="00875412">
        <w:t>размере</w:t>
      </w:r>
      <w:r w:rsidR="000A5CC1" w:rsidRPr="00875412">
        <w:t xml:space="preserve"> </w:t>
      </w:r>
      <w:r w:rsidRPr="00875412">
        <w:t>аж</w:t>
      </w:r>
      <w:r w:rsidR="000A5CC1" w:rsidRPr="00875412">
        <w:t xml:space="preserve"> </w:t>
      </w:r>
      <w:r w:rsidRPr="00875412">
        <w:t>20</w:t>
      </w:r>
      <w:r w:rsidR="000A5CC1" w:rsidRPr="00875412">
        <w:t xml:space="preserve"> </w:t>
      </w:r>
      <w:r w:rsidRPr="00875412">
        <w:t>процентов</w:t>
      </w:r>
      <w:r w:rsidR="000A5CC1" w:rsidRPr="00875412">
        <w:t xml:space="preserve"> </w:t>
      </w:r>
      <w:r w:rsidRPr="00875412">
        <w:t>от</w:t>
      </w:r>
      <w:r w:rsidR="000A5CC1" w:rsidRPr="00875412">
        <w:t xml:space="preserve"> </w:t>
      </w:r>
      <w:r w:rsidRPr="00875412">
        <w:t>размера</w:t>
      </w:r>
      <w:r w:rsidR="000A5CC1" w:rsidRPr="00875412">
        <w:t xml:space="preserve"> </w:t>
      </w:r>
      <w:r w:rsidRPr="00875412">
        <w:t>получаемой</w:t>
      </w:r>
      <w:r w:rsidR="000A5CC1" w:rsidRPr="00875412">
        <w:t xml:space="preserve"> </w:t>
      </w:r>
      <w:r w:rsidRPr="00875412">
        <w:t>пенсии</w:t>
      </w:r>
      <w:r w:rsidR="000A5CC1" w:rsidRPr="00875412">
        <w:t xml:space="preserve"> </w:t>
      </w:r>
      <w:r w:rsidRPr="00875412">
        <w:t>нуждающимся</w:t>
      </w:r>
      <w:r w:rsidR="000A5CC1" w:rsidRPr="00875412">
        <w:t xml:space="preserve"> </w:t>
      </w:r>
      <w:r w:rsidRPr="00875412">
        <w:t>пенсионерам,</w:t>
      </w:r>
      <w:r w:rsidR="000A5CC1" w:rsidRPr="00875412">
        <w:t xml:space="preserve"> </w:t>
      </w:r>
      <w:r w:rsidRPr="00875412">
        <w:t>пишет</w:t>
      </w:r>
      <w:r w:rsidR="000A5CC1" w:rsidRPr="00875412">
        <w:t xml:space="preserve"> </w:t>
      </w:r>
      <w:r w:rsidRPr="00875412">
        <w:t>Pensnews.ru.</w:t>
      </w:r>
      <w:r w:rsidR="000A5CC1" w:rsidRPr="00875412">
        <w:t xml:space="preserve"> </w:t>
      </w:r>
      <w:r w:rsidRPr="00875412">
        <w:t>Предложение</w:t>
      </w:r>
      <w:r w:rsidR="000A5CC1" w:rsidRPr="00875412">
        <w:t xml:space="preserve"> </w:t>
      </w:r>
      <w:r w:rsidRPr="00875412">
        <w:t>родилось</w:t>
      </w:r>
      <w:r w:rsidR="000A5CC1" w:rsidRPr="00875412">
        <w:t xml:space="preserve"> </w:t>
      </w:r>
      <w:r w:rsidRPr="00875412">
        <w:t>в</w:t>
      </w:r>
      <w:r w:rsidR="000A5CC1" w:rsidRPr="00875412">
        <w:t xml:space="preserve"> </w:t>
      </w:r>
      <w:r w:rsidRPr="00875412">
        <w:t>недрах</w:t>
      </w:r>
      <w:r w:rsidR="000A5CC1" w:rsidRPr="00875412">
        <w:t xml:space="preserve"> </w:t>
      </w:r>
      <w:r w:rsidRPr="00875412">
        <w:t>фракции</w:t>
      </w:r>
      <w:r w:rsidR="000A5CC1" w:rsidRPr="00875412">
        <w:t xml:space="preserve"> </w:t>
      </w:r>
      <w:r w:rsidRPr="00875412">
        <w:t>партии</w:t>
      </w:r>
      <w:r w:rsidR="000A5CC1" w:rsidRPr="00875412">
        <w:t xml:space="preserve"> «</w:t>
      </w:r>
      <w:r w:rsidRPr="00875412">
        <w:t>Справедливая</w:t>
      </w:r>
      <w:r w:rsidR="000A5CC1" w:rsidRPr="00875412">
        <w:t xml:space="preserve"> </w:t>
      </w:r>
      <w:r w:rsidRPr="00875412">
        <w:t>Россия</w:t>
      </w:r>
      <w:r w:rsidR="000A5CC1" w:rsidRPr="00875412">
        <w:t xml:space="preserve"> - </w:t>
      </w:r>
      <w:r w:rsidRPr="00875412">
        <w:t>за</w:t>
      </w:r>
      <w:r w:rsidR="000A5CC1" w:rsidRPr="00875412">
        <w:t xml:space="preserve"> </w:t>
      </w:r>
      <w:r w:rsidRPr="00875412">
        <w:t>правду!</w:t>
      </w:r>
      <w:r w:rsidR="000A5CC1" w:rsidRPr="00875412">
        <w:t xml:space="preserve">» </w:t>
      </w:r>
      <w:r w:rsidRPr="00875412">
        <w:t>во</w:t>
      </w:r>
      <w:r w:rsidR="000A5CC1" w:rsidRPr="00875412">
        <w:t xml:space="preserve"> </w:t>
      </w:r>
      <w:r w:rsidRPr="00875412">
        <w:t>главе</w:t>
      </w:r>
      <w:r w:rsidR="000A5CC1" w:rsidRPr="00875412">
        <w:t xml:space="preserve"> </w:t>
      </w:r>
      <w:r w:rsidRPr="00875412">
        <w:t>с</w:t>
      </w:r>
      <w:r w:rsidR="000A5CC1" w:rsidRPr="00875412">
        <w:t xml:space="preserve"> </w:t>
      </w:r>
      <w:r w:rsidRPr="00875412">
        <w:t>Сергеем</w:t>
      </w:r>
      <w:r w:rsidR="000A5CC1" w:rsidRPr="00875412">
        <w:t xml:space="preserve"> </w:t>
      </w:r>
      <w:r w:rsidRPr="00875412">
        <w:t>Мироновым.</w:t>
      </w:r>
      <w:r w:rsidR="000A5CC1" w:rsidRPr="00875412">
        <w:t xml:space="preserve"> </w:t>
      </w:r>
      <w:r w:rsidRPr="00875412">
        <w:t>Причем,</w:t>
      </w:r>
      <w:r w:rsidR="000A5CC1" w:rsidRPr="00875412">
        <w:t xml:space="preserve"> </w:t>
      </w:r>
      <w:r w:rsidRPr="00875412">
        <w:t>такое</w:t>
      </w:r>
      <w:r w:rsidR="000A5CC1" w:rsidRPr="00875412">
        <w:t xml:space="preserve"> </w:t>
      </w:r>
      <w:r w:rsidRPr="00875412">
        <w:t>повышение</w:t>
      </w:r>
      <w:r w:rsidR="000A5CC1" w:rsidRPr="00875412">
        <w:t xml:space="preserve"> </w:t>
      </w:r>
      <w:r w:rsidRPr="00875412">
        <w:t>депутаты</w:t>
      </w:r>
      <w:r w:rsidR="000A5CC1" w:rsidRPr="00875412">
        <w:t xml:space="preserve"> </w:t>
      </w:r>
      <w:r w:rsidRPr="00875412">
        <w:t>предлагают</w:t>
      </w:r>
      <w:r w:rsidR="000A5CC1" w:rsidRPr="00875412">
        <w:t xml:space="preserve"> </w:t>
      </w:r>
      <w:r w:rsidRPr="00875412">
        <w:t>сделать</w:t>
      </w:r>
      <w:r w:rsidR="000A5CC1" w:rsidRPr="00875412">
        <w:t xml:space="preserve"> </w:t>
      </w:r>
      <w:r w:rsidRPr="00875412">
        <w:t>уже</w:t>
      </w:r>
      <w:r w:rsidR="000A5CC1" w:rsidRPr="00875412">
        <w:t xml:space="preserve"> </w:t>
      </w:r>
      <w:r w:rsidRPr="00875412">
        <w:t>с</w:t>
      </w:r>
      <w:r w:rsidR="000A5CC1" w:rsidRPr="00875412">
        <w:t xml:space="preserve"> </w:t>
      </w:r>
      <w:r w:rsidRPr="00875412">
        <w:t>1</w:t>
      </w:r>
      <w:r w:rsidR="000A5CC1" w:rsidRPr="00875412">
        <w:t xml:space="preserve"> </w:t>
      </w:r>
      <w:r w:rsidRPr="00875412">
        <w:t>января</w:t>
      </w:r>
      <w:r w:rsidR="000A5CC1" w:rsidRPr="00875412">
        <w:t xml:space="preserve"> </w:t>
      </w:r>
      <w:r w:rsidRPr="00875412">
        <w:t>2024</w:t>
      </w:r>
      <w:r w:rsidR="000A5CC1" w:rsidRPr="00875412">
        <w:t xml:space="preserve"> </w:t>
      </w:r>
      <w:r w:rsidRPr="00875412">
        <w:t>года.</w:t>
      </w:r>
      <w:bookmarkEnd w:id="86"/>
    </w:p>
    <w:p w:rsidR="00FE5FDC" w:rsidRPr="00875412" w:rsidRDefault="00FE5FDC" w:rsidP="00FE5FDC">
      <w:r w:rsidRPr="00875412">
        <w:t>Понятное</w:t>
      </w:r>
      <w:r w:rsidR="000A5CC1" w:rsidRPr="00875412">
        <w:t xml:space="preserve"> </w:t>
      </w:r>
      <w:r w:rsidRPr="00875412">
        <w:t>дело,</w:t>
      </w:r>
      <w:r w:rsidR="000A5CC1" w:rsidRPr="00875412">
        <w:t xml:space="preserve"> </w:t>
      </w:r>
      <w:r w:rsidRPr="00875412">
        <w:t>что</w:t>
      </w:r>
      <w:r w:rsidR="000A5CC1" w:rsidRPr="00875412">
        <w:t xml:space="preserve"> </w:t>
      </w:r>
      <w:r w:rsidRPr="00875412">
        <w:t>возникает</w:t>
      </w:r>
      <w:r w:rsidR="000A5CC1" w:rsidRPr="00875412">
        <w:t xml:space="preserve"> </w:t>
      </w:r>
      <w:r w:rsidRPr="00875412">
        <w:t>вопрос:</w:t>
      </w:r>
      <w:r w:rsidR="000A5CC1" w:rsidRPr="00875412">
        <w:t xml:space="preserve"> </w:t>
      </w:r>
      <w:r w:rsidRPr="00875412">
        <w:t>а</w:t>
      </w:r>
      <w:r w:rsidR="000A5CC1" w:rsidRPr="00875412">
        <w:t xml:space="preserve"> </w:t>
      </w:r>
      <w:r w:rsidRPr="00875412">
        <w:t>что</w:t>
      </w:r>
      <w:r w:rsidR="000A5CC1" w:rsidRPr="00875412">
        <w:t xml:space="preserve"> </w:t>
      </w:r>
      <w:r w:rsidRPr="00875412">
        <w:t>политики</w:t>
      </w:r>
      <w:r w:rsidR="000A5CC1" w:rsidRPr="00875412">
        <w:t xml:space="preserve"> </w:t>
      </w:r>
      <w:r w:rsidRPr="00875412">
        <w:t>подразумевают</w:t>
      </w:r>
      <w:r w:rsidR="000A5CC1" w:rsidRPr="00875412">
        <w:t xml:space="preserve"> </w:t>
      </w:r>
      <w:r w:rsidRPr="00875412">
        <w:t>под</w:t>
      </w:r>
      <w:r w:rsidR="000A5CC1" w:rsidRPr="00875412">
        <w:t xml:space="preserve"> </w:t>
      </w:r>
      <w:r w:rsidRPr="00875412">
        <w:t>понятием</w:t>
      </w:r>
      <w:r w:rsidR="000A5CC1" w:rsidRPr="00875412">
        <w:t xml:space="preserve"> «</w:t>
      </w:r>
      <w:r w:rsidRPr="00875412">
        <w:t>нуждающиеся</w:t>
      </w:r>
      <w:r w:rsidR="000A5CC1" w:rsidRPr="00875412">
        <w:t xml:space="preserve"> </w:t>
      </w:r>
      <w:r w:rsidRPr="00875412">
        <w:t>пенсионеры</w:t>
      </w:r>
      <w:r w:rsidR="000A5CC1" w:rsidRPr="00875412">
        <w:t>»</w:t>
      </w:r>
      <w:r w:rsidRPr="00875412">
        <w:t>?</w:t>
      </w:r>
      <w:r w:rsidR="000A5CC1" w:rsidRPr="00875412">
        <w:t xml:space="preserve"> </w:t>
      </w:r>
      <w:r w:rsidRPr="00875412">
        <w:t>Ведь</w:t>
      </w:r>
      <w:r w:rsidR="000A5CC1" w:rsidRPr="00875412">
        <w:t xml:space="preserve"> </w:t>
      </w:r>
      <w:r w:rsidRPr="00875412">
        <w:t>в</w:t>
      </w:r>
      <w:r w:rsidR="000A5CC1" w:rsidRPr="00875412">
        <w:t xml:space="preserve"> </w:t>
      </w:r>
      <w:r w:rsidRPr="00875412">
        <w:t>России,</w:t>
      </w:r>
      <w:r w:rsidR="000A5CC1" w:rsidRPr="00875412">
        <w:t xml:space="preserve"> </w:t>
      </w:r>
      <w:r w:rsidRPr="00875412">
        <w:t>мягко</w:t>
      </w:r>
      <w:r w:rsidR="000A5CC1" w:rsidRPr="00875412">
        <w:t xml:space="preserve"> </w:t>
      </w:r>
      <w:r w:rsidRPr="00875412">
        <w:t>говоря,</w:t>
      </w:r>
      <w:r w:rsidR="000A5CC1" w:rsidRPr="00875412">
        <w:t xml:space="preserve"> </w:t>
      </w:r>
      <w:r w:rsidRPr="00875412">
        <w:t>все</w:t>
      </w:r>
      <w:r w:rsidR="000A5CC1" w:rsidRPr="00875412">
        <w:t xml:space="preserve"> </w:t>
      </w:r>
      <w:r w:rsidRPr="00875412">
        <w:t>пенсионеры,</w:t>
      </w:r>
      <w:r w:rsidR="000A5CC1" w:rsidRPr="00875412">
        <w:t xml:space="preserve"> </w:t>
      </w:r>
      <w:r w:rsidRPr="00875412">
        <w:t>за</w:t>
      </w:r>
      <w:r w:rsidR="000A5CC1" w:rsidRPr="00875412">
        <w:t xml:space="preserve"> </w:t>
      </w:r>
      <w:r w:rsidRPr="00875412">
        <w:t>редким</w:t>
      </w:r>
      <w:r w:rsidR="000A5CC1" w:rsidRPr="00875412">
        <w:t xml:space="preserve"> </w:t>
      </w:r>
      <w:r w:rsidRPr="00875412">
        <w:t>исключением,</w:t>
      </w:r>
      <w:r w:rsidR="000A5CC1" w:rsidRPr="00875412">
        <w:t xml:space="preserve"> </w:t>
      </w:r>
      <w:r w:rsidRPr="00875412">
        <w:t>являются</w:t>
      </w:r>
      <w:r w:rsidR="000A5CC1" w:rsidRPr="00875412">
        <w:t xml:space="preserve"> </w:t>
      </w:r>
      <w:r w:rsidRPr="00875412">
        <w:t>нуждающимися.</w:t>
      </w:r>
    </w:p>
    <w:p w:rsidR="00FE5FDC" w:rsidRPr="00875412" w:rsidRDefault="00FE5FDC" w:rsidP="00FE5FDC">
      <w:r w:rsidRPr="00875412">
        <w:t>Итак,</w:t>
      </w:r>
      <w:r w:rsidR="000A5CC1" w:rsidRPr="00875412">
        <w:t xml:space="preserve"> </w:t>
      </w:r>
      <w:r w:rsidRPr="00875412">
        <w:t>объясняем.</w:t>
      </w:r>
      <w:r w:rsidR="000A5CC1" w:rsidRPr="00875412">
        <w:t xml:space="preserve"> </w:t>
      </w:r>
      <w:r w:rsidRPr="00875412">
        <w:t>По</w:t>
      </w:r>
      <w:r w:rsidR="000A5CC1" w:rsidRPr="00875412">
        <w:t xml:space="preserve"> </w:t>
      </w:r>
      <w:r w:rsidRPr="00875412">
        <w:t>замыслу</w:t>
      </w:r>
      <w:r w:rsidR="000A5CC1" w:rsidRPr="00875412">
        <w:t xml:space="preserve"> </w:t>
      </w:r>
      <w:r w:rsidRPr="00875412">
        <w:t>инициаторов</w:t>
      </w:r>
      <w:r w:rsidR="000A5CC1" w:rsidRPr="00875412">
        <w:t xml:space="preserve"> </w:t>
      </w:r>
      <w:r w:rsidRPr="00875412">
        <w:t>введения</w:t>
      </w:r>
      <w:r w:rsidR="000A5CC1" w:rsidRPr="00875412">
        <w:t xml:space="preserve"> </w:t>
      </w:r>
      <w:r w:rsidRPr="00875412">
        <w:t>данной</w:t>
      </w:r>
      <w:r w:rsidR="000A5CC1" w:rsidRPr="00875412">
        <w:t xml:space="preserve"> </w:t>
      </w:r>
      <w:r w:rsidRPr="00875412">
        <w:t>доплаты</w:t>
      </w:r>
      <w:r w:rsidR="000A5CC1" w:rsidRPr="00875412">
        <w:t xml:space="preserve"> </w:t>
      </w:r>
      <w:r w:rsidRPr="00875412">
        <w:t>следует</w:t>
      </w:r>
      <w:r w:rsidR="000A5CC1" w:rsidRPr="00875412">
        <w:t xml:space="preserve"> </w:t>
      </w:r>
      <w:r w:rsidRPr="00875412">
        <w:t>оценивать</w:t>
      </w:r>
      <w:r w:rsidR="000A5CC1" w:rsidRPr="00875412">
        <w:t xml:space="preserve"> </w:t>
      </w:r>
      <w:r w:rsidRPr="00875412">
        <w:t>среднедушевой</w:t>
      </w:r>
      <w:r w:rsidR="000A5CC1" w:rsidRPr="00875412">
        <w:t xml:space="preserve"> </w:t>
      </w:r>
      <w:r w:rsidRPr="00875412">
        <w:t>доход</w:t>
      </w:r>
      <w:r w:rsidR="000A5CC1" w:rsidRPr="00875412">
        <w:t xml:space="preserve"> </w:t>
      </w:r>
      <w:r w:rsidRPr="00875412">
        <w:t>пенсионера</w:t>
      </w:r>
      <w:r w:rsidR="000A5CC1" w:rsidRPr="00875412">
        <w:t xml:space="preserve"> </w:t>
      </w:r>
      <w:r w:rsidRPr="00875412">
        <w:t>или</w:t>
      </w:r>
      <w:r w:rsidR="000A5CC1" w:rsidRPr="00875412">
        <w:t xml:space="preserve"> </w:t>
      </w:r>
      <w:r w:rsidRPr="00875412">
        <w:t>его</w:t>
      </w:r>
      <w:r w:rsidR="000A5CC1" w:rsidRPr="00875412">
        <w:t xml:space="preserve"> </w:t>
      </w:r>
      <w:r w:rsidRPr="00875412">
        <w:t>семьи.</w:t>
      </w:r>
      <w:r w:rsidR="000A5CC1" w:rsidRPr="00875412">
        <w:t xml:space="preserve"> </w:t>
      </w:r>
      <w:r w:rsidRPr="00875412">
        <w:t>Планируется,</w:t>
      </w:r>
      <w:r w:rsidR="000A5CC1" w:rsidRPr="00875412">
        <w:t xml:space="preserve"> </w:t>
      </w:r>
      <w:r w:rsidRPr="00875412">
        <w:t>что</w:t>
      </w:r>
      <w:r w:rsidR="000A5CC1" w:rsidRPr="00875412">
        <w:t xml:space="preserve"> </w:t>
      </w:r>
      <w:r w:rsidRPr="00875412">
        <w:t>он</w:t>
      </w:r>
      <w:r w:rsidR="000A5CC1" w:rsidRPr="00875412">
        <w:t xml:space="preserve"> </w:t>
      </w:r>
      <w:r w:rsidRPr="00875412">
        <w:lastRenderedPageBreak/>
        <w:t>должен</w:t>
      </w:r>
      <w:r w:rsidR="000A5CC1" w:rsidRPr="00875412">
        <w:t xml:space="preserve"> </w:t>
      </w:r>
      <w:r w:rsidRPr="00875412">
        <w:t>не</w:t>
      </w:r>
      <w:r w:rsidR="000A5CC1" w:rsidRPr="00875412">
        <w:t xml:space="preserve"> </w:t>
      </w:r>
      <w:r w:rsidRPr="00875412">
        <w:t>превышать</w:t>
      </w:r>
      <w:r w:rsidR="000A5CC1" w:rsidRPr="00875412">
        <w:t xml:space="preserve"> </w:t>
      </w:r>
      <w:r w:rsidRPr="00875412">
        <w:t>двух</w:t>
      </w:r>
      <w:r w:rsidR="000A5CC1" w:rsidRPr="00875412">
        <w:t xml:space="preserve"> </w:t>
      </w:r>
      <w:r w:rsidRPr="00875412">
        <w:t>размеров</w:t>
      </w:r>
      <w:r w:rsidR="000A5CC1" w:rsidRPr="00875412">
        <w:t xml:space="preserve"> </w:t>
      </w:r>
      <w:r w:rsidRPr="00875412">
        <w:t>прожиточного</w:t>
      </w:r>
      <w:r w:rsidR="000A5CC1" w:rsidRPr="00875412">
        <w:t xml:space="preserve"> </w:t>
      </w:r>
      <w:r w:rsidRPr="00875412">
        <w:t>минимума</w:t>
      </w:r>
      <w:r w:rsidR="000A5CC1" w:rsidRPr="00875412">
        <w:t xml:space="preserve"> </w:t>
      </w:r>
      <w:r w:rsidRPr="00875412">
        <w:t>пенсионера</w:t>
      </w:r>
      <w:r w:rsidR="000A5CC1" w:rsidRPr="00875412">
        <w:t xml:space="preserve"> </w:t>
      </w:r>
      <w:r w:rsidRPr="00875412">
        <w:t>в</w:t>
      </w:r>
      <w:r w:rsidR="000A5CC1" w:rsidRPr="00875412">
        <w:t xml:space="preserve"> </w:t>
      </w:r>
      <w:r w:rsidRPr="00875412">
        <w:t>регионе</w:t>
      </w:r>
      <w:r w:rsidR="000A5CC1" w:rsidRPr="00875412">
        <w:t xml:space="preserve"> </w:t>
      </w:r>
      <w:r w:rsidRPr="00875412">
        <w:t>проживания.</w:t>
      </w:r>
    </w:p>
    <w:p w:rsidR="00FE5FDC" w:rsidRPr="00875412" w:rsidRDefault="00FE5FDC" w:rsidP="00FE5FDC">
      <w:r w:rsidRPr="00875412">
        <w:t>Сергей</w:t>
      </w:r>
      <w:r w:rsidR="000A5CC1" w:rsidRPr="00875412">
        <w:t xml:space="preserve"> </w:t>
      </w:r>
      <w:r w:rsidRPr="00875412">
        <w:t>Миронов:</w:t>
      </w:r>
    </w:p>
    <w:p w:rsidR="00FE5FDC" w:rsidRPr="00875412" w:rsidRDefault="000A5CC1" w:rsidP="00FE5FDC">
      <w:r w:rsidRPr="00875412">
        <w:t>«</w:t>
      </w:r>
      <w:r w:rsidR="00FE5FDC" w:rsidRPr="00875412">
        <w:t>То</w:t>
      </w:r>
      <w:r w:rsidRPr="00875412">
        <w:t xml:space="preserve"> </w:t>
      </w:r>
      <w:r w:rsidR="00FE5FDC" w:rsidRPr="00875412">
        <w:t>есть</w:t>
      </w:r>
      <w:r w:rsidRPr="00875412">
        <w:t xml:space="preserve"> </w:t>
      </w:r>
      <w:r w:rsidR="00FE5FDC" w:rsidRPr="00875412">
        <w:t>речь</w:t>
      </w:r>
      <w:r w:rsidRPr="00875412">
        <w:t xml:space="preserve"> </w:t>
      </w:r>
      <w:r w:rsidR="00FE5FDC" w:rsidRPr="00875412">
        <w:t>идет</w:t>
      </w:r>
      <w:r w:rsidRPr="00875412">
        <w:t xml:space="preserve"> </w:t>
      </w:r>
      <w:r w:rsidR="00FE5FDC" w:rsidRPr="00875412">
        <w:t>о</w:t>
      </w:r>
      <w:r w:rsidRPr="00875412">
        <w:t xml:space="preserve"> </w:t>
      </w:r>
      <w:r w:rsidR="00FE5FDC" w:rsidRPr="00875412">
        <w:t>реальной</w:t>
      </w:r>
      <w:r w:rsidRPr="00875412">
        <w:t xml:space="preserve"> </w:t>
      </w:r>
      <w:r w:rsidR="00FE5FDC" w:rsidRPr="00875412">
        <w:t>прибавке</w:t>
      </w:r>
      <w:r w:rsidRPr="00875412">
        <w:t xml:space="preserve"> </w:t>
      </w:r>
      <w:r w:rsidR="00FE5FDC" w:rsidRPr="00875412">
        <w:t>к</w:t>
      </w:r>
      <w:r w:rsidRPr="00875412">
        <w:t xml:space="preserve"> </w:t>
      </w:r>
      <w:r w:rsidR="00FE5FDC" w:rsidRPr="00875412">
        <w:t>пенсии</w:t>
      </w:r>
      <w:r w:rsidRPr="00875412">
        <w:t xml:space="preserve"> </w:t>
      </w:r>
      <w:r w:rsidR="00FE5FDC" w:rsidRPr="00875412">
        <w:t>в</w:t>
      </w:r>
      <w:r w:rsidRPr="00875412">
        <w:t xml:space="preserve"> </w:t>
      </w:r>
      <w:r w:rsidR="00FE5FDC" w:rsidRPr="00875412">
        <w:t>несколько</w:t>
      </w:r>
      <w:r w:rsidRPr="00875412">
        <w:t xml:space="preserve"> </w:t>
      </w:r>
      <w:r w:rsidR="00FE5FDC" w:rsidRPr="00875412">
        <w:t>тысяч</w:t>
      </w:r>
      <w:r w:rsidRPr="00875412">
        <w:t xml:space="preserve"> </w:t>
      </w:r>
      <w:r w:rsidR="00FE5FDC" w:rsidRPr="00875412">
        <w:t>рублей</w:t>
      </w:r>
      <w:r w:rsidRPr="00875412">
        <w:t>»</w:t>
      </w:r>
      <w:r w:rsidR="00FE5FDC" w:rsidRPr="00875412">
        <w:t>.</w:t>
      </w:r>
    </w:p>
    <w:p w:rsidR="00FE5FDC" w:rsidRPr="00875412" w:rsidRDefault="00FE5FDC" w:rsidP="00FE5FDC">
      <w:r w:rsidRPr="00875412">
        <w:t>Парламентарий</w:t>
      </w:r>
      <w:r w:rsidR="000A5CC1" w:rsidRPr="00875412">
        <w:t xml:space="preserve"> </w:t>
      </w:r>
      <w:r w:rsidRPr="00875412">
        <w:t>сообщил,</w:t>
      </w:r>
      <w:r w:rsidR="000A5CC1" w:rsidRPr="00875412">
        <w:t xml:space="preserve"> </w:t>
      </w:r>
      <w:r w:rsidRPr="00875412">
        <w:t>что</w:t>
      </w:r>
      <w:r w:rsidR="000A5CC1" w:rsidRPr="00875412">
        <w:t xml:space="preserve"> </w:t>
      </w:r>
      <w:r w:rsidRPr="00875412">
        <w:t>во</w:t>
      </w:r>
      <w:r w:rsidR="000A5CC1" w:rsidRPr="00875412">
        <w:t xml:space="preserve"> </w:t>
      </w:r>
      <w:r w:rsidRPr="00875412">
        <w:t>фракции</w:t>
      </w:r>
      <w:r w:rsidR="000A5CC1" w:rsidRPr="00875412">
        <w:t xml:space="preserve"> </w:t>
      </w:r>
      <w:r w:rsidRPr="00875412">
        <w:t>провели</w:t>
      </w:r>
      <w:r w:rsidR="000A5CC1" w:rsidRPr="00875412">
        <w:t xml:space="preserve"> </w:t>
      </w:r>
      <w:r w:rsidRPr="00875412">
        <w:t>предварительные</w:t>
      </w:r>
      <w:r w:rsidR="000A5CC1" w:rsidRPr="00875412">
        <w:t xml:space="preserve"> </w:t>
      </w:r>
      <w:r w:rsidRPr="00875412">
        <w:t>расчеты.</w:t>
      </w:r>
      <w:r w:rsidR="000A5CC1" w:rsidRPr="00875412">
        <w:t xml:space="preserve"> </w:t>
      </w:r>
      <w:r w:rsidRPr="00875412">
        <w:t>В</w:t>
      </w:r>
      <w:r w:rsidR="000A5CC1" w:rsidRPr="00875412">
        <w:t xml:space="preserve"> </w:t>
      </w:r>
      <w:r w:rsidRPr="00875412">
        <w:t>качестве</w:t>
      </w:r>
      <w:r w:rsidR="000A5CC1" w:rsidRPr="00875412">
        <w:t xml:space="preserve"> </w:t>
      </w:r>
      <w:r w:rsidRPr="00875412">
        <w:t>примера</w:t>
      </w:r>
      <w:r w:rsidR="000A5CC1" w:rsidRPr="00875412">
        <w:t xml:space="preserve"> </w:t>
      </w:r>
      <w:r w:rsidRPr="00875412">
        <w:t>привели</w:t>
      </w:r>
      <w:r w:rsidR="000A5CC1" w:rsidRPr="00875412">
        <w:t xml:space="preserve"> </w:t>
      </w:r>
      <w:r w:rsidRPr="00875412">
        <w:t>Московскую</w:t>
      </w:r>
      <w:r w:rsidR="000A5CC1" w:rsidRPr="00875412">
        <w:t xml:space="preserve"> </w:t>
      </w:r>
      <w:r w:rsidRPr="00875412">
        <w:t>область.</w:t>
      </w:r>
      <w:r w:rsidR="000A5CC1" w:rsidRPr="00875412">
        <w:t xml:space="preserve"> </w:t>
      </w:r>
      <w:r w:rsidRPr="00875412">
        <w:t>С</w:t>
      </w:r>
      <w:r w:rsidR="000A5CC1" w:rsidRPr="00875412">
        <w:t xml:space="preserve"> </w:t>
      </w:r>
      <w:r w:rsidRPr="00875412">
        <w:t>учетом</w:t>
      </w:r>
      <w:r w:rsidR="000A5CC1" w:rsidRPr="00875412">
        <w:t xml:space="preserve"> </w:t>
      </w:r>
      <w:r w:rsidRPr="00875412">
        <w:t>значения</w:t>
      </w:r>
      <w:r w:rsidR="000A5CC1" w:rsidRPr="00875412">
        <w:t xml:space="preserve"> </w:t>
      </w:r>
      <w:r w:rsidRPr="00875412">
        <w:t>прожиточного</w:t>
      </w:r>
      <w:r w:rsidR="000A5CC1" w:rsidRPr="00875412">
        <w:t xml:space="preserve"> </w:t>
      </w:r>
      <w:r w:rsidRPr="00875412">
        <w:t>минимума</w:t>
      </w:r>
      <w:r w:rsidR="000A5CC1" w:rsidRPr="00875412">
        <w:t xml:space="preserve"> </w:t>
      </w:r>
      <w:r w:rsidRPr="00875412">
        <w:t>пенсионера</w:t>
      </w:r>
      <w:r w:rsidR="000A5CC1" w:rsidRPr="00875412">
        <w:t xml:space="preserve"> </w:t>
      </w:r>
      <w:r w:rsidRPr="00875412">
        <w:t>в</w:t>
      </w:r>
      <w:r w:rsidR="000A5CC1" w:rsidRPr="00875412">
        <w:t xml:space="preserve"> </w:t>
      </w:r>
      <w:r w:rsidRPr="00875412">
        <w:t>этом</w:t>
      </w:r>
      <w:r w:rsidR="000A5CC1" w:rsidRPr="00875412">
        <w:t xml:space="preserve"> </w:t>
      </w:r>
      <w:r w:rsidRPr="00875412">
        <w:t>регионе</w:t>
      </w:r>
      <w:r w:rsidR="000A5CC1" w:rsidRPr="00875412">
        <w:t xml:space="preserve"> </w:t>
      </w:r>
      <w:r w:rsidRPr="00875412">
        <w:t>-</w:t>
      </w:r>
      <w:r w:rsidR="000A5CC1" w:rsidRPr="00875412">
        <w:t xml:space="preserve"> </w:t>
      </w:r>
      <w:r w:rsidRPr="00875412">
        <w:t>14</w:t>
      </w:r>
      <w:r w:rsidR="000A5CC1" w:rsidRPr="00875412">
        <w:t xml:space="preserve"> </w:t>
      </w:r>
      <w:r w:rsidRPr="00875412">
        <w:t>858</w:t>
      </w:r>
      <w:r w:rsidR="000A5CC1" w:rsidRPr="00875412">
        <w:t xml:space="preserve"> </w:t>
      </w:r>
      <w:r w:rsidRPr="00875412">
        <w:t>рублей,</w:t>
      </w:r>
      <w:r w:rsidR="000A5CC1" w:rsidRPr="00875412">
        <w:t xml:space="preserve"> </w:t>
      </w:r>
      <w:r w:rsidRPr="00875412">
        <w:t>пенсионеры</w:t>
      </w:r>
      <w:r w:rsidR="000A5CC1" w:rsidRPr="00875412">
        <w:t xml:space="preserve"> </w:t>
      </w:r>
      <w:r w:rsidRPr="00875412">
        <w:t>смогут</w:t>
      </w:r>
      <w:r w:rsidR="000A5CC1" w:rsidRPr="00875412">
        <w:t xml:space="preserve"> </w:t>
      </w:r>
      <w:r w:rsidRPr="00875412">
        <w:t>рассчитывать</w:t>
      </w:r>
      <w:r w:rsidR="000A5CC1" w:rsidRPr="00875412">
        <w:t xml:space="preserve"> </w:t>
      </w:r>
      <w:r w:rsidRPr="00875412">
        <w:t>на</w:t>
      </w:r>
      <w:r w:rsidR="000A5CC1" w:rsidRPr="00875412">
        <w:t xml:space="preserve"> </w:t>
      </w:r>
      <w:r w:rsidRPr="00875412">
        <w:t>дополнительную</w:t>
      </w:r>
      <w:r w:rsidR="000A5CC1" w:rsidRPr="00875412">
        <w:t xml:space="preserve"> </w:t>
      </w:r>
      <w:r w:rsidRPr="00875412">
        <w:t>прибавку</w:t>
      </w:r>
      <w:r w:rsidR="000A5CC1" w:rsidRPr="00875412">
        <w:t xml:space="preserve"> </w:t>
      </w:r>
      <w:r w:rsidRPr="00875412">
        <w:t>в</w:t>
      </w:r>
      <w:r w:rsidR="000A5CC1" w:rsidRPr="00875412">
        <w:t xml:space="preserve"> </w:t>
      </w:r>
      <w:r w:rsidRPr="00875412">
        <w:t>размере</w:t>
      </w:r>
      <w:r w:rsidR="000A5CC1" w:rsidRPr="00875412">
        <w:t xml:space="preserve"> </w:t>
      </w:r>
      <w:r w:rsidRPr="00875412">
        <w:t>от</w:t>
      </w:r>
      <w:r w:rsidR="000A5CC1" w:rsidRPr="00875412">
        <w:t xml:space="preserve"> </w:t>
      </w:r>
      <w:r w:rsidRPr="00875412">
        <w:t>1</w:t>
      </w:r>
      <w:r w:rsidR="000A5CC1" w:rsidRPr="00875412">
        <w:t xml:space="preserve"> </w:t>
      </w:r>
      <w:r w:rsidRPr="00875412">
        <w:t>485</w:t>
      </w:r>
      <w:r w:rsidR="000A5CC1" w:rsidRPr="00875412">
        <w:t xml:space="preserve"> </w:t>
      </w:r>
      <w:r w:rsidRPr="00875412">
        <w:t>рублей</w:t>
      </w:r>
      <w:r w:rsidR="000A5CC1" w:rsidRPr="00875412">
        <w:t xml:space="preserve"> </w:t>
      </w:r>
      <w:r w:rsidRPr="00875412">
        <w:t>до</w:t>
      </w:r>
      <w:r w:rsidR="000A5CC1" w:rsidRPr="00875412">
        <w:t xml:space="preserve"> </w:t>
      </w:r>
      <w:r w:rsidRPr="00875412">
        <w:t>2</w:t>
      </w:r>
      <w:r w:rsidR="000A5CC1" w:rsidRPr="00875412">
        <w:t xml:space="preserve"> </w:t>
      </w:r>
      <w:r w:rsidRPr="00875412">
        <w:t>970</w:t>
      </w:r>
      <w:r w:rsidR="000A5CC1" w:rsidRPr="00875412">
        <w:t xml:space="preserve"> </w:t>
      </w:r>
      <w:r w:rsidRPr="00875412">
        <w:t>рублей</w:t>
      </w:r>
      <w:r w:rsidR="000A5CC1" w:rsidRPr="00875412">
        <w:t xml:space="preserve"> </w:t>
      </w:r>
      <w:r w:rsidRPr="00875412">
        <w:t>ежемесячно.</w:t>
      </w:r>
    </w:p>
    <w:p w:rsidR="00FE5FDC" w:rsidRPr="00875412" w:rsidRDefault="00FE5FDC" w:rsidP="00FE5FDC">
      <w:r w:rsidRPr="00875412">
        <w:t>В</w:t>
      </w:r>
      <w:r w:rsidR="000A5CC1" w:rsidRPr="00875412">
        <w:t xml:space="preserve"> </w:t>
      </w:r>
      <w:r w:rsidRPr="00875412">
        <w:t>законопроекте</w:t>
      </w:r>
      <w:r w:rsidR="000A5CC1" w:rsidRPr="00875412">
        <w:t xml:space="preserve"> </w:t>
      </w:r>
      <w:r w:rsidRPr="00875412">
        <w:t>предусмотрена</w:t>
      </w:r>
      <w:r w:rsidR="000A5CC1" w:rsidRPr="00875412">
        <w:t xml:space="preserve"> </w:t>
      </w:r>
      <w:r w:rsidRPr="00875412">
        <w:t>достаточно</w:t>
      </w:r>
      <w:r w:rsidR="000A5CC1" w:rsidRPr="00875412">
        <w:t xml:space="preserve"> </w:t>
      </w:r>
      <w:r w:rsidRPr="00875412">
        <w:t>гибкая</w:t>
      </w:r>
      <w:r w:rsidR="000A5CC1" w:rsidRPr="00875412">
        <w:t xml:space="preserve"> </w:t>
      </w:r>
      <w:r w:rsidRPr="00875412">
        <w:t>система</w:t>
      </w:r>
      <w:r w:rsidR="000A5CC1" w:rsidRPr="00875412">
        <w:t xml:space="preserve"> </w:t>
      </w:r>
      <w:r w:rsidRPr="00875412">
        <w:t>расчета</w:t>
      </w:r>
      <w:r w:rsidR="000A5CC1" w:rsidRPr="00875412">
        <w:t xml:space="preserve"> </w:t>
      </w:r>
      <w:r w:rsidRPr="00875412">
        <w:t>доплаты</w:t>
      </w:r>
      <w:r w:rsidR="000A5CC1" w:rsidRPr="00875412">
        <w:t xml:space="preserve"> </w:t>
      </w:r>
      <w:r w:rsidRPr="00875412">
        <w:t>в</w:t>
      </w:r>
      <w:r w:rsidR="000A5CC1" w:rsidRPr="00875412">
        <w:t xml:space="preserve"> </w:t>
      </w:r>
      <w:r w:rsidRPr="00875412">
        <w:t>зависимости</w:t>
      </w:r>
      <w:r w:rsidR="000A5CC1" w:rsidRPr="00875412">
        <w:t xml:space="preserve"> </w:t>
      </w:r>
      <w:r w:rsidRPr="00875412">
        <w:t>от</w:t>
      </w:r>
      <w:r w:rsidR="000A5CC1" w:rsidRPr="00875412">
        <w:t xml:space="preserve"> </w:t>
      </w:r>
      <w:r w:rsidRPr="00875412">
        <w:t>степени</w:t>
      </w:r>
      <w:r w:rsidR="000A5CC1" w:rsidRPr="00875412">
        <w:t xml:space="preserve"> </w:t>
      </w:r>
      <w:r w:rsidRPr="00875412">
        <w:t>материального</w:t>
      </w:r>
      <w:r w:rsidR="000A5CC1" w:rsidRPr="00875412">
        <w:t xml:space="preserve"> </w:t>
      </w:r>
      <w:r w:rsidRPr="00875412">
        <w:t>благополучия</w:t>
      </w:r>
      <w:r w:rsidR="000A5CC1" w:rsidRPr="00875412">
        <w:t xml:space="preserve"> </w:t>
      </w:r>
      <w:r w:rsidRPr="00875412">
        <w:t>пенсионера.</w:t>
      </w:r>
    </w:p>
    <w:p w:rsidR="00FE5FDC" w:rsidRPr="00875412" w:rsidRDefault="00FE5FDC" w:rsidP="00FE5FDC">
      <w:r w:rsidRPr="00875412">
        <w:t>Сергей</w:t>
      </w:r>
      <w:r w:rsidR="000A5CC1" w:rsidRPr="00875412">
        <w:t xml:space="preserve"> </w:t>
      </w:r>
      <w:r w:rsidRPr="00875412">
        <w:t>Миронов:</w:t>
      </w:r>
    </w:p>
    <w:p w:rsidR="00FE5FDC" w:rsidRPr="00875412" w:rsidRDefault="000A5CC1" w:rsidP="00FE5FDC">
      <w:r w:rsidRPr="00875412">
        <w:t>«</w:t>
      </w:r>
      <w:r w:rsidR="00FE5FDC" w:rsidRPr="00875412">
        <w:t>Если</w:t>
      </w:r>
      <w:r w:rsidRPr="00875412">
        <w:t xml:space="preserve"> </w:t>
      </w:r>
      <w:r w:rsidR="00FE5FDC" w:rsidRPr="00875412">
        <w:t>среднедушевой</w:t>
      </w:r>
      <w:r w:rsidRPr="00875412">
        <w:t xml:space="preserve"> </w:t>
      </w:r>
      <w:r w:rsidR="00FE5FDC" w:rsidRPr="00875412">
        <w:t>доход</w:t>
      </w:r>
      <w:r w:rsidRPr="00875412">
        <w:t xml:space="preserve"> </w:t>
      </w:r>
      <w:r w:rsidR="00FE5FDC" w:rsidRPr="00875412">
        <w:t>пенсионера</w:t>
      </w:r>
      <w:r w:rsidRPr="00875412">
        <w:t xml:space="preserve"> </w:t>
      </w:r>
      <w:r w:rsidR="00FE5FDC" w:rsidRPr="00875412">
        <w:t>или</w:t>
      </w:r>
      <w:r w:rsidRPr="00875412">
        <w:t xml:space="preserve"> </w:t>
      </w:r>
      <w:r w:rsidR="00FE5FDC" w:rsidRPr="00875412">
        <w:t>его</w:t>
      </w:r>
      <w:r w:rsidRPr="00875412">
        <w:t xml:space="preserve"> </w:t>
      </w:r>
      <w:r w:rsidR="00FE5FDC" w:rsidRPr="00875412">
        <w:t>семьи</w:t>
      </w:r>
      <w:r w:rsidRPr="00875412">
        <w:t xml:space="preserve"> </w:t>
      </w:r>
      <w:r w:rsidR="00FE5FDC" w:rsidRPr="00875412">
        <w:t>составляет</w:t>
      </w:r>
      <w:r w:rsidRPr="00875412">
        <w:t xml:space="preserve"> </w:t>
      </w:r>
      <w:r w:rsidR="00FE5FDC" w:rsidRPr="00875412">
        <w:t>от</w:t>
      </w:r>
      <w:r w:rsidRPr="00875412">
        <w:t xml:space="preserve"> </w:t>
      </w:r>
      <w:r w:rsidR="00FE5FDC" w:rsidRPr="00875412">
        <w:t>одного</w:t>
      </w:r>
      <w:r w:rsidRPr="00875412">
        <w:t xml:space="preserve"> </w:t>
      </w:r>
      <w:r w:rsidR="00FE5FDC" w:rsidRPr="00875412">
        <w:t>до</w:t>
      </w:r>
      <w:r w:rsidRPr="00875412">
        <w:t xml:space="preserve"> </w:t>
      </w:r>
      <w:r w:rsidR="00FE5FDC" w:rsidRPr="00875412">
        <w:t>полутора</w:t>
      </w:r>
      <w:r w:rsidRPr="00875412">
        <w:t xml:space="preserve"> </w:t>
      </w:r>
      <w:r w:rsidR="00FE5FDC" w:rsidRPr="00875412">
        <w:t>размеров</w:t>
      </w:r>
      <w:r w:rsidRPr="00875412">
        <w:t xml:space="preserve"> </w:t>
      </w:r>
      <w:r w:rsidR="00FE5FDC" w:rsidRPr="00875412">
        <w:t>прожиточного</w:t>
      </w:r>
      <w:r w:rsidRPr="00875412">
        <w:t xml:space="preserve"> </w:t>
      </w:r>
      <w:r w:rsidR="00FE5FDC" w:rsidRPr="00875412">
        <w:t>минимума</w:t>
      </w:r>
      <w:r w:rsidRPr="00875412">
        <w:t xml:space="preserve"> </w:t>
      </w:r>
      <w:r w:rsidR="00FE5FDC" w:rsidRPr="00875412">
        <w:t>пенсионера,</w:t>
      </w:r>
      <w:r w:rsidRPr="00875412">
        <w:t xml:space="preserve"> </w:t>
      </w:r>
      <w:r w:rsidR="00FE5FDC" w:rsidRPr="00875412">
        <w:t>то</w:t>
      </w:r>
      <w:r w:rsidRPr="00875412">
        <w:t xml:space="preserve"> </w:t>
      </w:r>
      <w:r w:rsidR="00FE5FDC" w:rsidRPr="00875412">
        <w:t>ему</w:t>
      </w:r>
      <w:r w:rsidRPr="00875412">
        <w:t xml:space="preserve"> </w:t>
      </w:r>
      <w:r w:rsidR="00FE5FDC" w:rsidRPr="00875412">
        <w:t>предлагаем</w:t>
      </w:r>
      <w:r w:rsidRPr="00875412">
        <w:t xml:space="preserve"> </w:t>
      </w:r>
      <w:r w:rsidR="00FE5FDC" w:rsidRPr="00875412">
        <w:t>доплачивать</w:t>
      </w:r>
      <w:r w:rsidRPr="00875412">
        <w:t xml:space="preserve"> </w:t>
      </w:r>
      <w:r w:rsidR="00FE5FDC" w:rsidRPr="00875412">
        <w:t>к</w:t>
      </w:r>
      <w:r w:rsidRPr="00875412">
        <w:t xml:space="preserve"> </w:t>
      </w:r>
      <w:r w:rsidR="00FE5FDC" w:rsidRPr="00875412">
        <w:t>пенсии</w:t>
      </w:r>
      <w:r w:rsidRPr="00875412">
        <w:t xml:space="preserve"> </w:t>
      </w:r>
      <w:r w:rsidR="00FE5FDC" w:rsidRPr="00875412">
        <w:t>сумму,</w:t>
      </w:r>
      <w:r w:rsidRPr="00875412">
        <w:t xml:space="preserve"> </w:t>
      </w:r>
      <w:r w:rsidR="00FE5FDC" w:rsidRPr="00875412">
        <w:t>равную</w:t>
      </w:r>
      <w:r w:rsidRPr="00875412">
        <w:t xml:space="preserve"> </w:t>
      </w:r>
      <w:r w:rsidR="00FE5FDC" w:rsidRPr="00875412">
        <w:t>0,2</w:t>
      </w:r>
      <w:r w:rsidRPr="00875412">
        <w:t xml:space="preserve"> </w:t>
      </w:r>
      <w:r w:rsidR="00FE5FDC" w:rsidRPr="00875412">
        <w:t>прожиточного</w:t>
      </w:r>
      <w:r w:rsidRPr="00875412">
        <w:t xml:space="preserve"> </w:t>
      </w:r>
      <w:r w:rsidR="00FE5FDC" w:rsidRPr="00875412">
        <w:t>минимума.</w:t>
      </w:r>
      <w:r w:rsidRPr="00875412">
        <w:t xml:space="preserve"> </w:t>
      </w:r>
      <w:r w:rsidR="00FE5FDC" w:rsidRPr="00875412">
        <w:t>Если</w:t>
      </w:r>
      <w:r w:rsidRPr="00875412">
        <w:t xml:space="preserve"> </w:t>
      </w:r>
      <w:r w:rsidR="00FE5FDC" w:rsidRPr="00875412">
        <w:t>же</w:t>
      </w:r>
      <w:r w:rsidRPr="00875412">
        <w:t xml:space="preserve"> </w:t>
      </w:r>
      <w:r w:rsidR="00FE5FDC" w:rsidRPr="00875412">
        <w:t>среднедушевой</w:t>
      </w:r>
      <w:r w:rsidRPr="00875412">
        <w:t xml:space="preserve"> </w:t>
      </w:r>
      <w:r w:rsidR="00FE5FDC" w:rsidRPr="00875412">
        <w:t>доход</w:t>
      </w:r>
      <w:r w:rsidRPr="00875412">
        <w:t xml:space="preserve"> </w:t>
      </w:r>
      <w:r w:rsidR="00FE5FDC" w:rsidRPr="00875412">
        <w:t>составляет</w:t>
      </w:r>
      <w:r w:rsidRPr="00875412">
        <w:t xml:space="preserve"> </w:t>
      </w:r>
      <w:r w:rsidR="00FE5FDC" w:rsidRPr="00875412">
        <w:t>от</w:t>
      </w:r>
      <w:r w:rsidRPr="00875412">
        <w:t xml:space="preserve"> </w:t>
      </w:r>
      <w:r w:rsidR="00FE5FDC" w:rsidRPr="00875412">
        <w:t>полутора</w:t>
      </w:r>
      <w:r w:rsidRPr="00875412">
        <w:t xml:space="preserve"> </w:t>
      </w:r>
      <w:r w:rsidR="00FE5FDC" w:rsidRPr="00875412">
        <w:t>до</w:t>
      </w:r>
      <w:r w:rsidRPr="00875412">
        <w:t xml:space="preserve"> </w:t>
      </w:r>
      <w:r w:rsidR="00FE5FDC" w:rsidRPr="00875412">
        <w:t>двух</w:t>
      </w:r>
      <w:r w:rsidRPr="00875412">
        <w:t xml:space="preserve"> </w:t>
      </w:r>
      <w:r w:rsidR="00FE5FDC" w:rsidRPr="00875412">
        <w:t>размеров</w:t>
      </w:r>
      <w:r w:rsidRPr="00875412">
        <w:t xml:space="preserve"> </w:t>
      </w:r>
      <w:r w:rsidR="00FE5FDC" w:rsidRPr="00875412">
        <w:t>прожиточного</w:t>
      </w:r>
      <w:r w:rsidRPr="00875412">
        <w:t xml:space="preserve"> </w:t>
      </w:r>
      <w:r w:rsidR="00FE5FDC" w:rsidRPr="00875412">
        <w:t>минимума</w:t>
      </w:r>
      <w:r w:rsidRPr="00875412">
        <w:t xml:space="preserve"> </w:t>
      </w:r>
      <w:r w:rsidR="00FE5FDC" w:rsidRPr="00875412">
        <w:t>пенсионера,</w:t>
      </w:r>
      <w:r w:rsidRPr="00875412">
        <w:t xml:space="preserve"> </w:t>
      </w:r>
      <w:r w:rsidR="00FE5FDC" w:rsidRPr="00875412">
        <w:t>то</w:t>
      </w:r>
      <w:r w:rsidRPr="00875412">
        <w:t xml:space="preserve"> </w:t>
      </w:r>
      <w:r w:rsidR="00FE5FDC" w:rsidRPr="00875412">
        <w:t>доплата</w:t>
      </w:r>
      <w:r w:rsidRPr="00875412">
        <w:t xml:space="preserve"> </w:t>
      </w:r>
      <w:r w:rsidR="00FE5FDC" w:rsidRPr="00875412">
        <w:t>должна</w:t>
      </w:r>
      <w:r w:rsidRPr="00875412">
        <w:t xml:space="preserve"> </w:t>
      </w:r>
      <w:r w:rsidR="00FE5FDC" w:rsidRPr="00875412">
        <w:t>составить</w:t>
      </w:r>
      <w:r w:rsidRPr="00875412">
        <w:t xml:space="preserve"> </w:t>
      </w:r>
      <w:r w:rsidR="00FE5FDC" w:rsidRPr="00875412">
        <w:t>0,1</w:t>
      </w:r>
      <w:r w:rsidRPr="00875412">
        <w:t xml:space="preserve"> </w:t>
      </w:r>
      <w:r w:rsidR="00FE5FDC" w:rsidRPr="00875412">
        <w:t>прожиточного</w:t>
      </w:r>
      <w:r w:rsidRPr="00875412">
        <w:t xml:space="preserve"> </w:t>
      </w:r>
      <w:r w:rsidR="00FE5FDC" w:rsidRPr="00875412">
        <w:t>минимума</w:t>
      </w:r>
      <w:r w:rsidRPr="00875412">
        <w:t xml:space="preserve"> </w:t>
      </w:r>
      <w:r w:rsidR="00FE5FDC" w:rsidRPr="00875412">
        <w:t>пенсионера</w:t>
      </w:r>
      <w:r w:rsidRPr="00875412">
        <w:t>»</w:t>
      </w:r>
      <w:r w:rsidR="00FE5FDC" w:rsidRPr="00875412">
        <w:t>.</w:t>
      </w:r>
    </w:p>
    <w:p w:rsidR="00FE5FDC" w:rsidRPr="00875412" w:rsidRDefault="00FE5FDC" w:rsidP="00FE5FDC">
      <w:r w:rsidRPr="00875412">
        <w:t>И</w:t>
      </w:r>
      <w:r w:rsidR="000A5CC1" w:rsidRPr="00875412">
        <w:t xml:space="preserve"> </w:t>
      </w:r>
      <w:r w:rsidRPr="00875412">
        <w:t>да,</w:t>
      </w:r>
      <w:r w:rsidR="000A5CC1" w:rsidRPr="00875412">
        <w:t xml:space="preserve"> </w:t>
      </w:r>
      <w:r w:rsidRPr="00875412">
        <w:t>по</w:t>
      </w:r>
      <w:r w:rsidR="000A5CC1" w:rsidRPr="00875412">
        <w:t xml:space="preserve"> </w:t>
      </w:r>
      <w:r w:rsidRPr="00875412">
        <w:t>мнению</w:t>
      </w:r>
      <w:r w:rsidR="000A5CC1" w:rsidRPr="00875412">
        <w:t xml:space="preserve"> </w:t>
      </w:r>
      <w:r w:rsidRPr="00875412">
        <w:t>справедливороссов,</w:t>
      </w:r>
      <w:r w:rsidR="000A5CC1" w:rsidRPr="00875412">
        <w:t xml:space="preserve"> </w:t>
      </w:r>
      <w:r w:rsidRPr="00875412">
        <w:t>такие</w:t>
      </w:r>
      <w:r w:rsidR="000A5CC1" w:rsidRPr="00875412">
        <w:t xml:space="preserve"> </w:t>
      </w:r>
      <w:r w:rsidRPr="00875412">
        <w:t>выплаты</w:t>
      </w:r>
      <w:r w:rsidR="000A5CC1" w:rsidRPr="00875412">
        <w:t xml:space="preserve"> </w:t>
      </w:r>
      <w:r w:rsidRPr="00875412">
        <w:t>должны</w:t>
      </w:r>
      <w:r w:rsidR="000A5CC1" w:rsidRPr="00875412">
        <w:t xml:space="preserve"> </w:t>
      </w:r>
      <w:r w:rsidRPr="00875412">
        <w:t>быть</w:t>
      </w:r>
      <w:r w:rsidR="000A5CC1" w:rsidRPr="00875412">
        <w:t xml:space="preserve"> </w:t>
      </w:r>
      <w:r w:rsidRPr="00875412">
        <w:t>федеральными.</w:t>
      </w:r>
    </w:p>
    <w:p w:rsidR="00FE5FDC" w:rsidRPr="00875412" w:rsidRDefault="00775944" w:rsidP="00FE5FDC">
      <w:hyperlink r:id="rId34" w:history="1">
        <w:r w:rsidR="00FE5FDC" w:rsidRPr="00875412">
          <w:rPr>
            <w:rStyle w:val="a3"/>
          </w:rPr>
          <w:t>https://pensnews.ru/article/9943</w:t>
        </w:r>
      </w:hyperlink>
    </w:p>
    <w:p w:rsidR="006445CA" w:rsidRPr="00875412" w:rsidRDefault="006445CA" w:rsidP="006445CA">
      <w:pPr>
        <w:pStyle w:val="2"/>
      </w:pPr>
      <w:bookmarkStart w:id="87" w:name="_Toc149628330"/>
      <w:bookmarkStart w:id="88" w:name="_Toc149632429"/>
      <w:r w:rsidRPr="00875412">
        <w:t>Независимая</w:t>
      </w:r>
      <w:r w:rsidR="000A5CC1" w:rsidRPr="00875412">
        <w:t xml:space="preserve"> </w:t>
      </w:r>
      <w:r w:rsidRPr="00875412">
        <w:t>газета,</w:t>
      </w:r>
      <w:r w:rsidR="000A5CC1" w:rsidRPr="00875412">
        <w:t xml:space="preserve"> </w:t>
      </w:r>
      <w:r w:rsidRPr="00875412">
        <w:t>31.10.2023,</w:t>
      </w:r>
      <w:r w:rsidR="000A5CC1" w:rsidRPr="00875412">
        <w:t xml:space="preserve"> </w:t>
      </w:r>
      <w:r w:rsidRPr="00875412">
        <w:t>Анастасия</w:t>
      </w:r>
      <w:r w:rsidR="000A5CC1" w:rsidRPr="00875412">
        <w:t xml:space="preserve"> </w:t>
      </w:r>
      <w:r w:rsidRPr="00875412">
        <w:t>Башкатова</w:t>
      </w:r>
      <w:r w:rsidRPr="00875412">
        <w:t>,</w:t>
      </w:r>
      <w:r w:rsidR="000A5CC1" w:rsidRPr="00875412">
        <w:t xml:space="preserve"> </w:t>
      </w:r>
      <w:r w:rsidRPr="00875412">
        <w:t>Нейросеть</w:t>
      </w:r>
      <w:r w:rsidR="000A5CC1" w:rsidRPr="00875412">
        <w:t xml:space="preserve"> - </w:t>
      </w:r>
      <w:r w:rsidRPr="00875412">
        <w:t>за</w:t>
      </w:r>
      <w:r w:rsidR="000A5CC1" w:rsidRPr="00875412">
        <w:t xml:space="preserve"> </w:t>
      </w:r>
      <w:r w:rsidRPr="00875412">
        <w:t>индексацию</w:t>
      </w:r>
      <w:r w:rsidR="000A5CC1" w:rsidRPr="00875412">
        <w:t xml:space="preserve"> </w:t>
      </w:r>
      <w:r w:rsidRPr="00875412">
        <w:t>для</w:t>
      </w:r>
      <w:r w:rsidR="000A5CC1" w:rsidRPr="00875412">
        <w:t xml:space="preserve"> </w:t>
      </w:r>
      <w:r w:rsidRPr="00875412">
        <w:t>работающих</w:t>
      </w:r>
      <w:r w:rsidR="000A5CC1" w:rsidRPr="00875412">
        <w:t xml:space="preserve"> </w:t>
      </w:r>
      <w:r w:rsidRPr="00875412">
        <w:t>пенсионеров</w:t>
      </w:r>
      <w:bookmarkEnd w:id="87"/>
      <w:r w:rsidRPr="00875412">
        <w:t>.</w:t>
      </w:r>
      <w:r w:rsidR="000A5CC1" w:rsidRPr="00875412">
        <w:t xml:space="preserve"> </w:t>
      </w:r>
      <w:r w:rsidRPr="00875412">
        <w:t>Как</w:t>
      </w:r>
      <w:r w:rsidR="000A5CC1" w:rsidRPr="00875412">
        <w:t xml:space="preserve"> </w:t>
      </w:r>
      <w:r w:rsidRPr="00875412">
        <w:t>искусственный</w:t>
      </w:r>
      <w:r w:rsidR="000A5CC1" w:rsidRPr="00875412">
        <w:t xml:space="preserve"> </w:t>
      </w:r>
      <w:r w:rsidRPr="00875412">
        <w:t>интеллект</w:t>
      </w:r>
      <w:r w:rsidR="000A5CC1" w:rsidRPr="00875412">
        <w:t xml:space="preserve"> </w:t>
      </w:r>
      <w:r w:rsidRPr="00875412">
        <w:t>предлагает</w:t>
      </w:r>
      <w:r w:rsidR="000A5CC1" w:rsidRPr="00875412">
        <w:t xml:space="preserve"> </w:t>
      </w:r>
      <w:r w:rsidRPr="00875412">
        <w:t>спасать</w:t>
      </w:r>
      <w:r w:rsidR="000A5CC1" w:rsidRPr="00875412">
        <w:t xml:space="preserve"> </w:t>
      </w:r>
      <w:r w:rsidRPr="00875412">
        <w:t>российскую</w:t>
      </w:r>
      <w:r w:rsidR="000A5CC1" w:rsidRPr="00875412">
        <w:t xml:space="preserve"> </w:t>
      </w:r>
      <w:r w:rsidRPr="00875412">
        <w:t>экономику</w:t>
      </w:r>
      <w:bookmarkEnd w:id="88"/>
    </w:p>
    <w:p w:rsidR="006445CA" w:rsidRPr="00875412" w:rsidRDefault="006445CA" w:rsidP="00C544BE">
      <w:pPr>
        <w:pStyle w:val="3"/>
      </w:pPr>
      <w:bookmarkStart w:id="89" w:name="_Toc149632430"/>
      <w:r w:rsidRPr="00875412">
        <w:t>Правительство</w:t>
      </w:r>
      <w:r w:rsidR="000A5CC1" w:rsidRPr="00875412">
        <w:t xml:space="preserve"> </w:t>
      </w:r>
      <w:r w:rsidRPr="00875412">
        <w:t>РФ</w:t>
      </w:r>
      <w:r w:rsidR="000A5CC1" w:rsidRPr="00875412">
        <w:t xml:space="preserve"> </w:t>
      </w:r>
      <w:r w:rsidRPr="00875412">
        <w:t>в</w:t>
      </w:r>
      <w:r w:rsidR="000A5CC1" w:rsidRPr="00875412">
        <w:t xml:space="preserve"> </w:t>
      </w:r>
      <w:r w:rsidRPr="00875412">
        <w:t>ближайшее</w:t>
      </w:r>
      <w:r w:rsidR="000A5CC1" w:rsidRPr="00875412">
        <w:t xml:space="preserve"> </w:t>
      </w:r>
      <w:r w:rsidRPr="00875412">
        <w:t>время</w:t>
      </w:r>
      <w:r w:rsidR="000A5CC1" w:rsidRPr="00875412">
        <w:t xml:space="preserve"> </w:t>
      </w:r>
      <w:r w:rsidRPr="00875412">
        <w:t>начнет</w:t>
      </w:r>
      <w:r w:rsidR="000A5CC1" w:rsidRPr="00875412">
        <w:t xml:space="preserve"> </w:t>
      </w:r>
      <w:r w:rsidRPr="00875412">
        <w:t>использовать</w:t>
      </w:r>
      <w:r w:rsidR="000A5CC1" w:rsidRPr="00875412">
        <w:t xml:space="preserve"> </w:t>
      </w:r>
      <w:r w:rsidRPr="00875412">
        <w:t>технологии</w:t>
      </w:r>
      <w:r w:rsidR="000A5CC1" w:rsidRPr="00875412">
        <w:t xml:space="preserve"> </w:t>
      </w:r>
      <w:r w:rsidRPr="00875412">
        <w:t>искусственного</w:t>
      </w:r>
      <w:r w:rsidR="000A5CC1" w:rsidRPr="00875412">
        <w:t xml:space="preserve"> </w:t>
      </w:r>
      <w:r w:rsidRPr="00875412">
        <w:t>интеллекта</w:t>
      </w:r>
      <w:r w:rsidR="000A5CC1" w:rsidRPr="00875412">
        <w:t xml:space="preserve"> </w:t>
      </w:r>
      <w:r w:rsidRPr="00875412">
        <w:t>(ИИ)</w:t>
      </w:r>
      <w:r w:rsidR="000A5CC1" w:rsidRPr="00875412">
        <w:t xml:space="preserve"> </w:t>
      </w:r>
      <w:r w:rsidRPr="00875412">
        <w:t>по</w:t>
      </w:r>
      <w:r w:rsidR="000A5CC1" w:rsidRPr="00875412">
        <w:t xml:space="preserve"> </w:t>
      </w:r>
      <w:r w:rsidRPr="00875412">
        <w:t>рекомендациям</w:t>
      </w:r>
      <w:r w:rsidR="000A5CC1" w:rsidRPr="00875412">
        <w:t xml:space="preserve"> </w:t>
      </w:r>
      <w:r w:rsidRPr="00875412">
        <w:t>Министерства</w:t>
      </w:r>
      <w:r w:rsidR="000A5CC1" w:rsidRPr="00875412">
        <w:t xml:space="preserve"> </w:t>
      </w:r>
      <w:r w:rsidRPr="00875412">
        <w:t>цифрового</w:t>
      </w:r>
      <w:r w:rsidR="000A5CC1" w:rsidRPr="00875412">
        <w:t xml:space="preserve"> </w:t>
      </w:r>
      <w:r w:rsidRPr="00875412">
        <w:t>развития.</w:t>
      </w:r>
      <w:r w:rsidR="000A5CC1" w:rsidRPr="00875412">
        <w:t xml:space="preserve"> </w:t>
      </w:r>
      <w:r w:rsidRPr="00875412">
        <w:t>Для</w:t>
      </w:r>
      <w:r w:rsidR="000A5CC1" w:rsidRPr="00875412">
        <w:t xml:space="preserve"> </w:t>
      </w:r>
      <w:r w:rsidRPr="00875412">
        <w:t>оценки</w:t>
      </w:r>
      <w:r w:rsidR="000A5CC1" w:rsidRPr="00875412">
        <w:t xml:space="preserve"> </w:t>
      </w:r>
      <w:r w:rsidRPr="00875412">
        <w:t>потенциала</w:t>
      </w:r>
      <w:r w:rsidR="000A5CC1" w:rsidRPr="00875412">
        <w:t xml:space="preserve"> </w:t>
      </w:r>
      <w:r w:rsidRPr="00875412">
        <w:t>ИИ</w:t>
      </w:r>
      <w:r w:rsidR="000A5CC1" w:rsidRPr="00875412">
        <w:t xml:space="preserve"> </w:t>
      </w:r>
      <w:r w:rsidRPr="00875412">
        <w:t>наша</w:t>
      </w:r>
      <w:r w:rsidR="000A5CC1" w:rsidRPr="00875412">
        <w:t xml:space="preserve"> </w:t>
      </w:r>
      <w:r w:rsidRPr="00875412">
        <w:t>газета</w:t>
      </w:r>
      <w:r w:rsidR="000A5CC1" w:rsidRPr="00875412">
        <w:t xml:space="preserve"> </w:t>
      </w:r>
      <w:r w:rsidRPr="00875412">
        <w:t>попросила</w:t>
      </w:r>
      <w:r w:rsidR="000A5CC1" w:rsidRPr="00875412">
        <w:t xml:space="preserve"> </w:t>
      </w:r>
      <w:r w:rsidRPr="00875412">
        <w:t>разные</w:t>
      </w:r>
      <w:r w:rsidR="000A5CC1" w:rsidRPr="00875412">
        <w:t xml:space="preserve"> </w:t>
      </w:r>
      <w:r w:rsidRPr="00875412">
        <w:t>нейросети</w:t>
      </w:r>
      <w:r w:rsidR="000A5CC1" w:rsidRPr="00875412">
        <w:t xml:space="preserve"> </w:t>
      </w:r>
      <w:r w:rsidRPr="00875412">
        <w:t>решить</w:t>
      </w:r>
      <w:r w:rsidR="000A5CC1" w:rsidRPr="00875412">
        <w:t xml:space="preserve"> </w:t>
      </w:r>
      <w:r w:rsidRPr="00875412">
        <w:t>те</w:t>
      </w:r>
      <w:r w:rsidR="000A5CC1" w:rsidRPr="00875412">
        <w:t xml:space="preserve"> </w:t>
      </w:r>
      <w:r w:rsidRPr="00875412">
        <w:t>задачи,</w:t>
      </w:r>
      <w:r w:rsidR="000A5CC1" w:rsidRPr="00875412">
        <w:t xml:space="preserve"> </w:t>
      </w:r>
      <w:r w:rsidRPr="00875412">
        <w:t>которые</w:t>
      </w:r>
      <w:r w:rsidR="000A5CC1" w:rsidRPr="00875412">
        <w:t xml:space="preserve"> </w:t>
      </w:r>
      <w:r w:rsidRPr="00875412">
        <w:t>пока</w:t>
      </w:r>
      <w:r w:rsidR="000A5CC1" w:rsidRPr="00875412">
        <w:t xml:space="preserve"> </w:t>
      </w:r>
      <w:r w:rsidRPr="00875412">
        <w:t>не</w:t>
      </w:r>
      <w:r w:rsidR="000A5CC1" w:rsidRPr="00875412">
        <w:t xml:space="preserve"> </w:t>
      </w:r>
      <w:r w:rsidRPr="00875412">
        <w:t>поддаются</w:t>
      </w:r>
      <w:r w:rsidR="000A5CC1" w:rsidRPr="00875412">
        <w:t xml:space="preserve"> </w:t>
      </w:r>
      <w:r w:rsidRPr="00875412">
        <w:t>федеральному</w:t>
      </w:r>
      <w:r w:rsidR="000A5CC1" w:rsidRPr="00875412">
        <w:t xml:space="preserve"> </w:t>
      </w:r>
      <w:r w:rsidRPr="00875412">
        <w:t>правительству:</w:t>
      </w:r>
      <w:r w:rsidR="000A5CC1" w:rsidRPr="00875412">
        <w:t xml:space="preserve"> </w:t>
      </w:r>
      <w:r w:rsidRPr="00875412">
        <w:t>как</w:t>
      </w:r>
      <w:r w:rsidR="000A5CC1" w:rsidRPr="00875412">
        <w:t xml:space="preserve"> </w:t>
      </w:r>
      <w:r w:rsidRPr="00875412">
        <w:t>бороться</w:t>
      </w:r>
      <w:r w:rsidR="000A5CC1" w:rsidRPr="00875412">
        <w:t xml:space="preserve"> </w:t>
      </w:r>
      <w:r w:rsidRPr="00875412">
        <w:t>с</w:t>
      </w:r>
      <w:r w:rsidR="000A5CC1" w:rsidRPr="00875412">
        <w:t xml:space="preserve"> </w:t>
      </w:r>
      <w:r w:rsidRPr="00875412">
        <w:t>инфляцией,</w:t>
      </w:r>
      <w:r w:rsidR="000A5CC1" w:rsidRPr="00875412">
        <w:t xml:space="preserve"> </w:t>
      </w:r>
      <w:r w:rsidRPr="00875412">
        <w:t>не</w:t>
      </w:r>
      <w:r w:rsidR="000A5CC1" w:rsidRPr="00875412">
        <w:t xml:space="preserve"> </w:t>
      </w:r>
      <w:r w:rsidRPr="00875412">
        <w:t>угнетая</w:t>
      </w:r>
      <w:r w:rsidR="000A5CC1" w:rsidRPr="00875412">
        <w:t xml:space="preserve"> </w:t>
      </w:r>
      <w:r w:rsidRPr="00875412">
        <w:t>при</w:t>
      </w:r>
      <w:r w:rsidR="000A5CC1" w:rsidRPr="00875412">
        <w:t xml:space="preserve"> </w:t>
      </w:r>
      <w:r w:rsidRPr="00875412">
        <w:t>этом</w:t>
      </w:r>
      <w:r w:rsidR="000A5CC1" w:rsidRPr="00875412">
        <w:t xml:space="preserve"> </w:t>
      </w:r>
      <w:r w:rsidRPr="00875412">
        <w:t>экономический</w:t>
      </w:r>
      <w:r w:rsidR="000A5CC1" w:rsidRPr="00875412">
        <w:t xml:space="preserve"> </w:t>
      </w:r>
      <w:r w:rsidRPr="00875412">
        <w:t>рост,</w:t>
      </w:r>
      <w:r w:rsidR="000A5CC1" w:rsidRPr="00875412">
        <w:t xml:space="preserve"> </w:t>
      </w:r>
      <w:r w:rsidRPr="00875412">
        <w:t>как</w:t>
      </w:r>
      <w:r w:rsidR="000A5CC1" w:rsidRPr="00875412">
        <w:t xml:space="preserve"> </w:t>
      </w:r>
      <w:r w:rsidRPr="00875412">
        <w:t>быть</w:t>
      </w:r>
      <w:r w:rsidR="000A5CC1" w:rsidRPr="00875412">
        <w:t xml:space="preserve"> </w:t>
      </w:r>
      <w:r w:rsidRPr="00875412">
        <w:t>с</w:t>
      </w:r>
      <w:r w:rsidR="000A5CC1" w:rsidRPr="00875412">
        <w:t xml:space="preserve"> </w:t>
      </w:r>
      <w:r w:rsidRPr="00875412">
        <w:t>индексацией</w:t>
      </w:r>
      <w:r w:rsidR="000A5CC1" w:rsidRPr="00875412">
        <w:t xml:space="preserve"> </w:t>
      </w:r>
      <w:r w:rsidRPr="00875412">
        <w:t>для</w:t>
      </w:r>
      <w:r w:rsidR="000A5CC1" w:rsidRPr="00875412">
        <w:t xml:space="preserve"> </w:t>
      </w:r>
      <w:r w:rsidRPr="00875412">
        <w:t>работающих</w:t>
      </w:r>
      <w:r w:rsidR="000A5CC1" w:rsidRPr="00875412">
        <w:t xml:space="preserve"> </w:t>
      </w:r>
      <w:r w:rsidRPr="00875412">
        <w:t>пенсионеров</w:t>
      </w:r>
      <w:r w:rsidR="000A5CC1" w:rsidRPr="00875412">
        <w:t xml:space="preserve"> </w:t>
      </w:r>
      <w:r w:rsidRPr="00875412">
        <w:t>и</w:t>
      </w:r>
      <w:r w:rsidR="000A5CC1" w:rsidRPr="00875412">
        <w:t xml:space="preserve"> </w:t>
      </w:r>
      <w:r w:rsidRPr="00875412">
        <w:t>как</w:t>
      </w:r>
      <w:r w:rsidR="000A5CC1" w:rsidRPr="00875412">
        <w:t xml:space="preserve"> </w:t>
      </w:r>
      <w:r w:rsidRPr="00875412">
        <w:t>повысить</w:t>
      </w:r>
      <w:r w:rsidR="000A5CC1" w:rsidRPr="00875412">
        <w:t xml:space="preserve"> </w:t>
      </w:r>
      <w:r w:rsidRPr="00875412">
        <w:t>зарплаты,</w:t>
      </w:r>
      <w:r w:rsidR="000A5CC1" w:rsidRPr="00875412">
        <w:t xml:space="preserve"> </w:t>
      </w:r>
      <w:r w:rsidRPr="00875412">
        <w:t>не</w:t>
      </w:r>
      <w:r w:rsidR="000A5CC1" w:rsidRPr="00875412">
        <w:t xml:space="preserve"> </w:t>
      </w:r>
      <w:r w:rsidRPr="00875412">
        <w:t>разгоняя</w:t>
      </w:r>
      <w:r w:rsidR="000A5CC1" w:rsidRPr="00875412">
        <w:t xml:space="preserve"> </w:t>
      </w:r>
      <w:r w:rsidRPr="00875412">
        <w:t>розничные</w:t>
      </w:r>
      <w:r w:rsidR="000A5CC1" w:rsidRPr="00875412">
        <w:t xml:space="preserve"> </w:t>
      </w:r>
      <w:r w:rsidRPr="00875412">
        <w:t>цены.</w:t>
      </w:r>
      <w:r w:rsidR="000A5CC1" w:rsidRPr="00875412">
        <w:t xml:space="preserve"> </w:t>
      </w:r>
      <w:r w:rsidRPr="00875412">
        <w:t>Среди</w:t>
      </w:r>
      <w:r w:rsidR="000A5CC1" w:rsidRPr="00875412">
        <w:t xml:space="preserve"> </w:t>
      </w:r>
      <w:r w:rsidRPr="00875412">
        <w:t>массы</w:t>
      </w:r>
      <w:r w:rsidR="000A5CC1" w:rsidRPr="00875412">
        <w:t xml:space="preserve"> </w:t>
      </w:r>
      <w:r w:rsidRPr="00875412">
        <w:t>банальных</w:t>
      </w:r>
      <w:r w:rsidR="000A5CC1" w:rsidRPr="00875412">
        <w:t xml:space="preserve"> </w:t>
      </w:r>
      <w:r w:rsidRPr="00875412">
        <w:t>ответов</w:t>
      </w:r>
      <w:r w:rsidR="000A5CC1" w:rsidRPr="00875412">
        <w:t xml:space="preserve"> </w:t>
      </w:r>
      <w:r w:rsidRPr="00875412">
        <w:t>были</w:t>
      </w:r>
      <w:r w:rsidR="000A5CC1" w:rsidRPr="00875412">
        <w:t xml:space="preserve"> </w:t>
      </w:r>
      <w:r w:rsidRPr="00875412">
        <w:t>и</w:t>
      </w:r>
      <w:r w:rsidR="000A5CC1" w:rsidRPr="00875412">
        <w:t xml:space="preserve"> </w:t>
      </w:r>
      <w:r w:rsidRPr="00875412">
        <w:t>весьма</w:t>
      </w:r>
      <w:r w:rsidR="000A5CC1" w:rsidRPr="00875412">
        <w:t xml:space="preserve"> </w:t>
      </w:r>
      <w:r w:rsidRPr="00875412">
        <w:t>разумные</w:t>
      </w:r>
      <w:r w:rsidR="000A5CC1" w:rsidRPr="00875412">
        <w:t xml:space="preserve"> </w:t>
      </w:r>
      <w:r w:rsidRPr="00875412">
        <w:t>предложения,</w:t>
      </w:r>
      <w:r w:rsidR="000A5CC1" w:rsidRPr="00875412">
        <w:t xml:space="preserve"> </w:t>
      </w:r>
      <w:r w:rsidRPr="00875412">
        <w:t>о</w:t>
      </w:r>
      <w:r w:rsidR="000A5CC1" w:rsidRPr="00875412">
        <w:t xml:space="preserve"> </w:t>
      </w:r>
      <w:r w:rsidRPr="00875412">
        <w:t>которых,</w:t>
      </w:r>
      <w:r w:rsidR="000A5CC1" w:rsidRPr="00875412">
        <w:t xml:space="preserve"> </w:t>
      </w:r>
      <w:r w:rsidRPr="00875412">
        <w:t>похоже,</w:t>
      </w:r>
      <w:r w:rsidR="000A5CC1" w:rsidRPr="00875412">
        <w:t xml:space="preserve"> </w:t>
      </w:r>
      <w:r w:rsidRPr="00875412">
        <w:t>пока</w:t>
      </w:r>
      <w:r w:rsidR="000A5CC1" w:rsidRPr="00875412">
        <w:t xml:space="preserve"> </w:t>
      </w:r>
      <w:r w:rsidRPr="00875412">
        <w:t>не</w:t>
      </w:r>
      <w:r w:rsidR="000A5CC1" w:rsidRPr="00875412">
        <w:t xml:space="preserve"> </w:t>
      </w:r>
      <w:r w:rsidRPr="00875412">
        <w:t>догадываются</w:t>
      </w:r>
      <w:r w:rsidR="000A5CC1" w:rsidRPr="00875412">
        <w:t xml:space="preserve"> </w:t>
      </w:r>
      <w:r w:rsidRPr="00875412">
        <w:t>российские</w:t>
      </w:r>
      <w:r w:rsidR="000A5CC1" w:rsidRPr="00875412">
        <w:t xml:space="preserve"> </w:t>
      </w:r>
      <w:r w:rsidRPr="00875412">
        <w:t>чиновники.</w:t>
      </w:r>
      <w:bookmarkEnd w:id="89"/>
    </w:p>
    <w:p w:rsidR="006445CA" w:rsidRPr="00875412" w:rsidRDefault="006445CA" w:rsidP="006445CA">
      <w:r w:rsidRPr="00875412">
        <w:t>Один</w:t>
      </w:r>
      <w:r w:rsidR="000A5CC1" w:rsidRPr="00875412">
        <w:t xml:space="preserve"> </w:t>
      </w:r>
      <w:r w:rsidRPr="00875412">
        <w:t>из</w:t>
      </w:r>
      <w:r w:rsidR="000A5CC1" w:rsidRPr="00875412">
        <w:t xml:space="preserve"> </w:t>
      </w:r>
      <w:r w:rsidRPr="00875412">
        <w:t>содержательных</w:t>
      </w:r>
      <w:r w:rsidR="000A5CC1" w:rsidRPr="00875412">
        <w:t xml:space="preserve"> </w:t>
      </w:r>
      <w:r w:rsidRPr="00875412">
        <w:t>рецептов:</w:t>
      </w:r>
      <w:r w:rsidR="000A5CC1" w:rsidRPr="00875412">
        <w:t xml:space="preserve"> </w:t>
      </w:r>
      <w:r w:rsidRPr="00875412">
        <w:t>борьба</w:t>
      </w:r>
      <w:r w:rsidR="000A5CC1" w:rsidRPr="00875412">
        <w:t xml:space="preserve"> </w:t>
      </w:r>
      <w:r w:rsidRPr="00875412">
        <w:t>с</w:t>
      </w:r>
      <w:r w:rsidR="000A5CC1" w:rsidRPr="00875412">
        <w:t xml:space="preserve"> </w:t>
      </w:r>
      <w:r w:rsidRPr="00875412">
        <w:t>инфляцией</w:t>
      </w:r>
      <w:r w:rsidR="000A5CC1" w:rsidRPr="00875412">
        <w:t xml:space="preserve"> </w:t>
      </w:r>
      <w:r w:rsidRPr="00875412">
        <w:t>монетарными</w:t>
      </w:r>
      <w:r w:rsidR="000A5CC1" w:rsidRPr="00875412">
        <w:t xml:space="preserve"> </w:t>
      </w:r>
      <w:r w:rsidRPr="00875412">
        <w:t>методами</w:t>
      </w:r>
      <w:r w:rsidR="000A5CC1" w:rsidRPr="00875412">
        <w:t xml:space="preserve"> </w:t>
      </w:r>
      <w:r w:rsidRPr="00875412">
        <w:t>должна</w:t>
      </w:r>
      <w:r w:rsidR="000A5CC1" w:rsidRPr="00875412">
        <w:t xml:space="preserve"> </w:t>
      </w:r>
      <w:r w:rsidRPr="00875412">
        <w:t>сопровождаться</w:t>
      </w:r>
      <w:r w:rsidR="000A5CC1" w:rsidRPr="00875412">
        <w:t xml:space="preserve"> </w:t>
      </w:r>
      <w:r w:rsidRPr="00875412">
        <w:t>стимулирующей</w:t>
      </w:r>
      <w:r w:rsidR="000A5CC1" w:rsidRPr="00875412">
        <w:t xml:space="preserve"> </w:t>
      </w:r>
      <w:r w:rsidRPr="00875412">
        <w:t>налогово-бюджетной</w:t>
      </w:r>
      <w:r w:rsidR="000A5CC1" w:rsidRPr="00875412">
        <w:t xml:space="preserve"> </w:t>
      </w:r>
      <w:r w:rsidRPr="00875412">
        <w:t>политикой.</w:t>
      </w:r>
    </w:p>
    <w:p w:rsidR="006445CA" w:rsidRPr="00875412" w:rsidRDefault="006445CA" w:rsidP="006445CA">
      <w:r w:rsidRPr="00875412">
        <w:t>Другой</w:t>
      </w:r>
      <w:r w:rsidR="000A5CC1" w:rsidRPr="00875412">
        <w:t xml:space="preserve"> </w:t>
      </w:r>
      <w:r w:rsidRPr="00875412">
        <w:t>совет:</w:t>
      </w:r>
      <w:r w:rsidR="000A5CC1" w:rsidRPr="00875412">
        <w:t xml:space="preserve"> </w:t>
      </w:r>
      <w:r w:rsidRPr="00875412">
        <w:t>для</w:t>
      </w:r>
      <w:r w:rsidR="000A5CC1" w:rsidRPr="00875412">
        <w:t xml:space="preserve"> </w:t>
      </w:r>
      <w:r w:rsidRPr="00875412">
        <w:t>увеличения</w:t>
      </w:r>
      <w:r w:rsidR="000A5CC1" w:rsidRPr="00875412">
        <w:t xml:space="preserve"> </w:t>
      </w:r>
      <w:r w:rsidRPr="00875412">
        <w:t>зарплат</w:t>
      </w:r>
      <w:r w:rsidR="000A5CC1" w:rsidRPr="00875412">
        <w:t xml:space="preserve"> </w:t>
      </w:r>
      <w:r w:rsidRPr="00875412">
        <w:t>нужно</w:t>
      </w:r>
      <w:r w:rsidR="000A5CC1" w:rsidRPr="00875412">
        <w:t xml:space="preserve"> </w:t>
      </w:r>
      <w:r w:rsidRPr="00875412">
        <w:t>улучшать</w:t>
      </w:r>
      <w:r w:rsidR="000A5CC1" w:rsidRPr="00875412">
        <w:t xml:space="preserve"> </w:t>
      </w:r>
      <w:r w:rsidRPr="00875412">
        <w:t>бизнес-климат</w:t>
      </w:r>
      <w:r w:rsidR="000A5CC1" w:rsidRPr="00875412">
        <w:t xml:space="preserve"> </w:t>
      </w:r>
      <w:r w:rsidRPr="00875412">
        <w:t>и</w:t>
      </w:r>
      <w:r w:rsidR="000A5CC1" w:rsidRPr="00875412">
        <w:t xml:space="preserve"> </w:t>
      </w:r>
      <w:r w:rsidRPr="00875412">
        <w:t>повышать</w:t>
      </w:r>
      <w:r w:rsidR="000A5CC1" w:rsidRPr="00875412">
        <w:t xml:space="preserve"> </w:t>
      </w:r>
      <w:r w:rsidRPr="00875412">
        <w:t>производительность</w:t>
      </w:r>
      <w:r w:rsidR="000A5CC1" w:rsidRPr="00875412">
        <w:t xml:space="preserve"> </w:t>
      </w:r>
      <w:r w:rsidRPr="00875412">
        <w:t>труда.</w:t>
      </w:r>
      <w:r w:rsidR="000A5CC1" w:rsidRPr="00875412">
        <w:t xml:space="preserve"> </w:t>
      </w:r>
      <w:r w:rsidRPr="00875412">
        <w:t>А</w:t>
      </w:r>
      <w:r w:rsidR="000A5CC1" w:rsidRPr="00875412">
        <w:t xml:space="preserve"> </w:t>
      </w:r>
      <w:r w:rsidRPr="00875412">
        <w:t>работающим</w:t>
      </w:r>
      <w:r w:rsidR="000A5CC1" w:rsidRPr="00875412">
        <w:t xml:space="preserve"> </w:t>
      </w:r>
      <w:r w:rsidRPr="00875412">
        <w:t>пенсионерам</w:t>
      </w:r>
      <w:r w:rsidR="000A5CC1" w:rsidRPr="00875412">
        <w:t xml:space="preserve"> </w:t>
      </w:r>
      <w:r w:rsidRPr="00875412">
        <w:t>пенсии</w:t>
      </w:r>
      <w:r w:rsidR="000A5CC1" w:rsidRPr="00875412">
        <w:t xml:space="preserve"> </w:t>
      </w:r>
      <w:r w:rsidRPr="00875412">
        <w:t>лучше</w:t>
      </w:r>
      <w:r w:rsidR="000A5CC1" w:rsidRPr="00875412">
        <w:t xml:space="preserve"> </w:t>
      </w:r>
      <w:r w:rsidRPr="00875412">
        <w:t>все-таки</w:t>
      </w:r>
      <w:r w:rsidR="000A5CC1" w:rsidRPr="00875412">
        <w:t xml:space="preserve"> </w:t>
      </w:r>
      <w:r w:rsidRPr="00875412">
        <w:t>индексировать</w:t>
      </w:r>
      <w:r w:rsidR="000A5CC1" w:rsidRPr="00875412">
        <w:t xml:space="preserve"> - </w:t>
      </w:r>
      <w:r w:rsidRPr="00875412">
        <w:t>рекомендует</w:t>
      </w:r>
      <w:r w:rsidR="000A5CC1" w:rsidRPr="00875412">
        <w:t xml:space="preserve"> </w:t>
      </w:r>
      <w:r w:rsidRPr="00875412">
        <w:t>ИИ.</w:t>
      </w:r>
    </w:p>
    <w:p w:rsidR="006445CA" w:rsidRPr="00875412" w:rsidRDefault="006445CA" w:rsidP="006445CA">
      <w:r w:rsidRPr="00875412">
        <w:lastRenderedPageBreak/>
        <w:t>Минцифры</w:t>
      </w:r>
      <w:r w:rsidR="000A5CC1" w:rsidRPr="00875412">
        <w:t xml:space="preserve"> </w:t>
      </w:r>
      <w:r w:rsidRPr="00875412">
        <w:t>анонсировало</w:t>
      </w:r>
      <w:r w:rsidR="000A5CC1" w:rsidRPr="00875412">
        <w:t xml:space="preserve"> </w:t>
      </w:r>
      <w:r w:rsidRPr="00875412">
        <w:t>скорое</w:t>
      </w:r>
      <w:r w:rsidR="000A5CC1" w:rsidRPr="00875412">
        <w:t xml:space="preserve"> </w:t>
      </w:r>
      <w:r w:rsidRPr="00875412">
        <w:t>появление</w:t>
      </w:r>
      <w:r w:rsidR="000A5CC1" w:rsidRPr="00875412">
        <w:t xml:space="preserve"> </w:t>
      </w:r>
      <w:r w:rsidRPr="00875412">
        <w:t>в</w:t>
      </w:r>
      <w:r w:rsidR="000A5CC1" w:rsidRPr="00875412">
        <w:t xml:space="preserve"> </w:t>
      </w:r>
      <w:r w:rsidRPr="00875412">
        <w:t>России</w:t>
      </w:r>
      <w:r w:rsidR="000A5CC1" w:rsidRPr="00875412">
        <w:t xml:space="preserve"> </w:t>
      </w:r>
      <w:r w:rsidRPr="00875412">
        <w:t>рекомендаций</w:t>
      </w:r>
      <w:r w:rsidR="000A5CC1" w:rsidRPr="00875412">
        <w:t xml:space="preserve"> </w:t>
      </w:r>
      <w:r w:rsidRPr="00875412">
        <w:t>по</w:t>
      </w:r>
      <w:r w:rsidR="000A5CC1" w:rsidRPr="00875412">
        <w:t xml:space="preserve"> </w:t>
      </w:r>
      <w:r w:rsidRPr="00875412">
        <w:t>внедрению</w:t>
      </w:r>
      <w:r w:rsidR="000A5CC1" w:rsidRPr="00875412">
        <w:t xml:space="preserve"> </w:t>
      </w:r>
      <w:r w:rsidRPr="00875412">
        <w:t>ИИ</w:t>
      </w:r>
      <w:r w:rsidR="000A5CC1" w:rsidRPr="00875412">
        <w:t xml:space="preserve"> </w:t>
      </w:r>
      <w:r w:rsidRPr="00875412">
        <w:t>в</w:t>
      </w:r>
      <w:r w:rsidR="000A5CC1" w:rsidRPr="00875412">
        <w:t xml:space="preserve"> </w:t>
      </w:r>
      <w:r w:rsidRPr="00875412">
        <w:t>ведомствах</w:t>
      </w:r>
      <w:r w:rsidR="000A5CC1" w:rsidRPr="00875412">
        <w:t xml:space="preserve"> </w:t>
      </w:r>
      <w:r w:rsidRPr="00875412">
        <w:t>и</w:t>
      </w:r>
      <w:r w:rsidR="000A5CC1" w:rsidRPr="00875412">
        <w:t xml:space="preserve"> </w:t>
      </w:r>
      <w:r w:rsidRPr="00875412">
        <w:t>госкомпаниях.</w:t>
      </w:r>
      <w:r w:rsidR="000A5CC1" w:rsidRPr="00875412">
        <w:t xml:space="preserve"> </w:t>
      </w:r>
      <w:r w:rsidRPr="00875412">
        <w:t>Делается</w:t>
      </w:r>
      <w:r w:rsidR="000A5CC1" w:rsidRPr="00875412">
        <w:t xml:space="preserve"> </w:t>
      </w:r>
      <w:r w:rsidRPr="00875412">
        <w:t>это</w:t>
      </w:r>
      <w:r w:rsidR="000A5CC1" w:rsidRPr="00875412">
        <w:t xml:space="preserve"> </w:t>
      </w:r>
      <w:r w:rsidRPr="00875412">
        <w:t>для</w:t>
      </w:r>
      <w:r w:rsidR="000A5CC1" w:rsidRPr="00875412">
        <w:t xml:space="preserve"> </w:t>
      </w:r>
      <w:r w:rsidRPr="00875412">
        <w:t>того,</w:t>
      </w:r>
      <w:r w:rsidR="000A5CC1" w:rsidRPr="00875412">
        <w:t xml:space="preserve"> </w:t>
      </w:r>
      <w:r w:rsidRPr="00875412">
        <w:t>чтобы</w:t>
      </w:r>
      <w:r w:rsidR="000A5CC1" w:rsidRPr="00875412">
        <w:t xml:space="preserve"> </w:t>
      </w:r>
      <w:r w:rsidRPr="00875412">
        <w:t>с</w:t>
      </w:r>
      <w:r w:rsidR="000A5CC1" w:rsidRPr="00875412">
        <w:t xml:space="preserve"> </w:t>
      </w:r>
      <w:r w:rsidRPr="00875412">
        <w:t>2024</w:t>
      </w:r>
      <w:r w:rsidR="000A5CC1" w:rsidRPr="00875412">
        <w:t xml:space="preserve"> </w:t>
      </w:r>
      <w:r w:rsidRPr="00875412">
        <w:t>года</w:t>
      </w:r>
      <w:r w:rsidR="000A5CC1" w:rsidRPr="00875412">
        <w:t xml:space="preserve"> </w:t>
      </w:r>
      <w:r w:rsidRPr="00875412">
        <w:t>они</w:t>
      </w:r>
      <w:r w:rsidR="000A5CC1" w:rsidRPr="00875412">
        <w:t xml:space="preserve"> </w:t>
      </w:r>
      <w:r w:rsidRPr="00875412">
        <w:t>уже</w:t>
      </w:r>
      <w:r w:rsidR="000A5CC1" w:rsidRPr="00875412">
        <w:t xml:space="preserve"> </w:t>
      </w:r>
      <w:r w:rsidRPr="00875412">
        <w:t>были</w:t>
      </w:r>
      <w:r w:rsidR="000A5CC1" w:rsidRPr="00875412">
        <w:t xml:space="preserve"> </w:t>
      </w:r>
      <w:r w:rsidRPr="00875412">
        <w:t>имплементированы</w:t>
      </w:r>
      <w:r w:rsidR="000A5CC1" w:rsidRPr="00875412">
        <w:t xml:space="preserve"> </w:t>
      </w:r>
      <w:r w:rsidRPr="00875412">
        <w:t>в</w:t>
      </w:r>
      <w:r w:rsidR="000A5CC1" w:rsidRPr="00875412">
        <w:t xml:space="preserve"> </w:t>
      </w:r>
      <w:r w:rsidRPr="00875412">
        <w:t>программы</w:t>
      </w:r>
      <w:r w:rsidR="000A5CC1" w:rsidRPr="00875412">
        <w:t xml:space="preserve"> </w:t>
      </w:r>
      <w:r w:rsidRPr="00875412">
        <w:t>цифровизации.</w:t>
      </w:r>
    </w:p>
    <w:p w:rsidR="006445CA" w:rsidRPr="00875412" w:rsidRDefault="000A5CC1" w:rsidP="006445CA">
      <w:r w:rsidRPr="00875412">
        <w:t>«</w:t>
      </w:r>
      <w:r w:rsidR="006445CA" w:rsidRPr="00875412">
        <w:t>У</w:t>
      </w:r>
      <w:r w:rsidRPr="00875412">
        <w:t xml:space="preserve"> </w:t>
      </w:r>
      <w:r w:rsidR="006445CA" w:rsidRPr="00875412">
        <w:t>нас</w:t>
      </w:r>
      <w:r w:rsidRPr="00875412">
        <w:t xml:space="preserve"> </w:t>
      </w:r>
      <w:r w:rsidR="006445CA" w:rsidRPr="00875412">
        <w:t>есть</w:t>
      </w:r>
      <w:r w:rsidRPr="00875412">
        <w:t xml:space="preserve"> </w:t>
      </w:r>
      <w:r w:rsidR="006445CA" w:rsidRPr="00875412">
        <w:t>программы</w:t>
      </w:r>
      <w:r w:rsidRPr="00875412">
        <w:t xml:space="preserve"> </w:t>
      </w:r>
      <w:r w:rsidR="006445CA" w:rsidRPr="00875412">
        <w:t>цифровой</w:t>
      </w:r>
      <w:r w:rsidRPr="00875412">
        <w:t xml:space="preserve"> </w:t>
      </w:r>
      <w:r w:rsidR="006445CA" w:rsidRPr="00875412">
        <w:t>трансформации</w:t>
      </w:r>
      <w:r w:rsidRPr="00875412">
        <w:t xml:space="preserve"> </w:t>
      </w:r>
      <w:r w:rsidR="006445CA" w:rsidRPr="00875412">
        <w:t>ведомств</w:t>
      </w:r>
      <w:r w:rsidRPr="00875412">
        <w:t xml:space="preserve"> </w:t>
      </w:r>
      <w:r w:rsidR="006445CA" w:rsidRPr="00875412">
        <w:t>и</w:t>
      </w:r>
      <w:r w:rsidRPr="00875412">
        <w:t xml:space="preserve"> </w:t>
      </w:r>
      <w:r w:rsidR="006445CA" w:rsidRPr="00875412">
        <w:t>есть</w:t>
      </w:r>
      <w:r w:rsidRPr="00875412">
        <w:t xml:space="preserve"> </w:t>
      </w:r>
      <w:r w:rsidR="006445CA" w:rsidRPr="00875412">
        <w:t>стратегия</w:t>
      </w:r>
      <w:r w:rsidRPr="00875412">
        <w:t xml:space="preserve"> </w:t>
      </w:r>
      <w:r w:rsidR="006445CA" w:rsidRPr="00875412">
        <w:t>цифровой</w:t>
      </w:r>
      <w:r w:rsidRPr="00875412">
        <w:t xml:space="preserve"> </w:t>
      </w:r>
      <w:r w:rsidR="006445CA" w:rsidRPr="00875412">
        <w:t>трансформации</w:t>
      </w:r>
      <w:r w:rsidRPr="00875412">
        <w:t xml:space="preserve"> </w:t>
      </w:r>
      <w:r w:rsidR="006445CA" w:rsidRPr="00875412">
        <w:t>госкомпаний.</w:t>
      </w:r>
      <w:r w:rsidRPr="00875412">
        <w:t xml:space="preserve"> </w:t>
      </w:r>
      <w:r w:rsidR="006445CA" w:rsidRPr="00875412">
        <w:t>Там</w:t>
      </w:r>
      <w:r w:rsidRPr="00875412">
        <w:t xml:space="preserve"> </w:t>
      </w:r>
      <w:r w:rsidR="006445CA" w:rsidRPr="00875412">
        <w:t>отдельно</w:t>
      </w:r>
      <w:r w:rsidRPr="00875412">
        <w:t xml:space="preserve"> </w:t>
      </w:r>
      <w:r w:rsidR="006445CA" w:rsidRPr="00875412">
        <w:t>будет</w:t>
      </w:r>
      <w:r w:rsidRPr="00875412">
        <w:t xml:space="preserve"> </w:t>
      </w:r>
      <w:r w:rsidR="006445CA" w:rsidRPr="00875412">
        <w:t>прописан</w:t>
      </w:r>
      <w:r w:rsidRPr="00875412">
        <w:t xml:space="preserve"> </w:t>
      </w:r>
      <w:r w:rsidR="006445CA" w:rsidRPr="00875412">
        <w:t>весь</w:t>
      </w:r>
      <w:r w:rsidRPr="00875412">
        <w:t xml:space="preserve"> </w:t>
      </w:r>
      <w:r w:rsidR="006445CA" w:rsidRPr="00875412">
        <w:t>блок</w:t>
      </w:r>
      <w:r w:rsidRPr="00875412">
        <w:t xml:space="preserve"> </w:t>
      </w:r>
      <w:r w:rsidR="006445CA" w:rsidRPr="00875412">
        <w:t>мероприятий,</w:t>
      </w:r>
      <w:r w:rsidRPr="00875412">
        <w:t xml:space="preserve"> </w:t>
      </w:r>
      <w:r w:rsidR="006445CA" w:rsidRPr="00875412">
        <w:t>показатели,</w:t>
      </w:r>
      <w:r w:rsidRPr="00875412">
        <w:t xml:space="preserve"> </w:t>
      </w:r>
      <w:r w:rsidR="006445CA" w:rsidRPr="00875412">
        <w:t>связанные</w:t>
      </w:r>
      <w:r w:rsidRPr="00875412">
        <w:t xml:space="preserve"> </w:t>
      </w:r>
      <w:r w:rsidR="006445CA" w:rsidRPr="00875412">
        <w:t>с</w:t>
      </w:r>
      <w:r w:rsidRPr="00875412">
        <w:t xml:space="preserve"> </w:t>
      </w:r>
      <w:r w:rsidR="006445CA" w:rsidRPr="00875412">
        <w:t>увеличением</w:t>
      </w:r>
      <w:r w:rsidRPr="00875412">
        <w:t xml:space="preserve"> </w:t>
      </w:r>
      <w:r w:rsidR="006445CA" w:rsidRPr="00875412">
        <w:t>объема</w:t>
      </w:r>
      <w:r w:rsidRPr="00875412">
        <w:t xml:space="preserve"> </w:t>
      </w:r>
      <w:r w:rsidR="006445CA" w:rsidRPr="00875412">
        <w:t>использования</w:t>
      </w:r>
      <w:r w:rsidRPr="00875412">
        <w:t xml:space="preserve"> </w:t>
      </w:r>
      <w:r w:rsidR="006445CA" w:rsidRPr="00875412">
        <w:t>решений</w:t>
      </w:r>
      <w:r w:rsidRPr="00875412">
        <w:t xml:space="preserve"> </w:t>
      </w:r>
      <w:r w:rsidR="006445CA" w:rsidRPr="00875412">
        <w:t>с</w:t>
      </w:r>
      <w:r w:rsidRPr="00875412">
        <w:t xml:space="preserve"> </w:t>
      </w:r>
      <w:r w:rsidR="006445CA" w:rsidRPr="00875412">
        <w:t>искусственным</w:t>
      </w:r>
      <w:r w:rsidRPr="00875412">
        <w:t xml:space="preserve"> </w:t>
      </w:r>
      <w:r w:rsidR="006445CA" w:rsidRPr="00875412">
        <w:t>интеллектом</w:t>
      </w:r>
      <w:r w:rsidRPr="00875412">
        <w:t>»</w:t>
      </w:r>
      <w:r w:rsidR="006445CA" w:rsidRPr="00875412">
        <w:t>,</w:t>
      </w:r>
      <w:r w:rsidRPr="00875412">
        <w:t xml:space="preserve"> - </w:t>
      </w:r>
      <w:r w:rsidR="006445CA" w:rsidRPr="00875412">
        <w:t>объявил</w:t>
      </w:r>
      <w:r w:rsidRPr="00875412">
        <w:t xml:space="preserve"> </w:t>
      </w:r>
      <w:r w:rsidR="006445CA" w:rsidRPr="00875412">
        <w:t>глава</w:t>
      </w:r>
      <w:r w:rsidRPr="00875412">
        <w:t xml:space="preserve"> </w:t>
      </w:r>
      <w:r w:rsidR="006445CA" w:rsidRPr="00875412">
        <w:t>Минцифры</w:t>
      </w:r>
      <w:r w:rsidRPr="00875412">
        <w:t xml:space="preserve"> </w:t>
      </w:r>
      <w:r w:rsidR="006445CA" w:rsidRPr="00875412">
        <w:t>Максут</w:t>
      </w:r>
      <w:r w:rsidRPr="00875412">
        <w:t xml:space="preserve"> </w:t>
      </w:r>
      <w:r w:rsidR="006445CA" w:rsidRPr="00875412">
        <w:t>Шадаев.</w:t>
      </w:r>
    </w:p>
    <w:p w:rsidR="006445CA" w:rsidRPr="00875412" w:rsidRDefault="006445CA" w:rsidP="006445CA">
      <w:r w:rsidRPr="00875412">
        <w:t>Чтобы</w:t>
      </w:r>
      <w:r w:rsidR="000A5CC1" w:rsidRPr="00875412">
        <w:t xml:space="preserve"> </w:t>
      </w:r>
      <w:r w:rsidRPr="00875412">
        <w:t>оценить</w:t>
      </w:r>
      <w:r w:rsidR="000A5CC1" w:rsidRPr="00875412">
        <w:t xml:space="preserve"> </w:t>
      </w:r>
      <w:r w:rsidRPr="00875412">
        <w:t>потенциал</w:t>
      </w:r>
      <w:r w:rsidR="000A5CC1" w:rsidRPr="00875412">
        <w:t xml:space="preserve"> </w:t>
      </w:r>
      <w:r w:rsidRPr="00875412">
        <w:t>применения</w:t>
      </w:r>
      <w:r w:rsidR="000A5CC1" w:rsidRPr="00875412">
        <w:t xml:space="preserve"> </w:t>
      </w:r>
      <w:r w:rsidRPr="00875412">
        <w:t>ИИ</w:t>
      </w:r>
      <w:r w:rsidR="000A5CC1" w:rsidRPr="00875412">
        <w:t xml:space="preserve"> </w:t>
      </w:r>
      <w:r w:rsidRPr="00875412">
        <w:t>госструктурами,</w:t>
      </w:r>
      <w:r w:rsidR="000A5CC1" w:rsidRPr="00875412">
        <w:t xml:space="preserve"> «</w:t>
      </w:r>
      <w:r w:rsidRPr="00875412">
        <w:t>НГ</w:t>
      </w:r>
      <w:r w:rsidR="000A5CC1" w:rsidRPr="00875412">
        <w:t xml:space="preserve">» </w:t>
      </w:r>
      <w:r w:rsidRPr="00875412">
        <w:t>провела</w:t>
      </w:r>
      <w:r w:rsidR="000A5CC1" w:rsidRPr="00875412">
        <w:t xml:space="preserve"> «</w:t>
      </w:r>
      <w:r w:rsidRPr="00875412">
        <w:t>опрос</w:t>
      </w:r>
      <w:r w:rsidR="000A5CC1" w:rsidRPr="00875412">
        <w:t xml:space="preserve">» </w:t>
      </w:r>
      <w:r w:rsidRPr="00875412">
        <w:t>трех</w:t>
      </w:r>
      <w:r w:rsidR="000A5CC1" w:rsidRPr="00875412">
        <w:t xml:space="preserve"> </w:t>
      </w:r>
      <w:r w:rsidRPr="00875412">
        <w:t>наиболее</w:t>
      </w:r>
      <w:r w:rsidR="000A5CC1" w:rsidRPr="00875412">
        <w:t xml:space="preserve"> </w:t>
      </w:r>
      <w:r w:rsidRPr="00875412">
        <w:t>известных</w:t>
      </w:r>
      <w:r w:rsidR="000A5CC1" w:rsidRPr="00875412">
        <w:t xml:space="preserve"> </w:t>
      </w:r>
      <w:r w:rsidRPr="00875412">
        <w:t>в</w:t>
      </w:r>
      <w:r w:rsidR="000A5CC1" w:rsidRPr="00875412">
        <w:t xml:space="preserve"> </w:t>
      </w:r>
      <w:r w:rsidRPr="00875412">
        <w:t>стране</w:t>
      </w:r>
      <w:r w:rsidR="000A5CC1" w:rsidRPr="00875412">
        <w:t xml:space="preserve"> </w:t>
      </w:r>
      <w:r w:rsidRPr="00875412">
        <w:t>нейросетей</w:t>
      </w:r>
      <w:r w:rsidR="000A5CC1" w:rsidRPr="00875412">
        <w:t xml:space="preserve"> </w:t>
      </w:r>
      <w:r w:rsidRPr="00875412">
        <w:t>по</w:t>
      </w:r>
      <w:r w:rsidR="000A5CC1" w:rsidRPr="00875412">
        <w:t xml:space="preserve"> </w:t>
      </w:r>
      <w:r w:rsidRPr="00875412">
        <w:t>актуальным</w:t>
      </w:r>
      <w:r w:rsidR="000A5CC1" w:rsidRPr="00875412">
        <w:t xml:space="preserve"> </w:t>
      </w:r>
      <w:r w:rsidRPr="00875412">
        <w:t>экономическим</w:t>
      </w:r>
      <w:r w:rsidR="000A5CC1" w:rsidRPr="00875412">
        <w:t xml:space="preserve"> </w:t>
      </w:r>
      <w:r w:rsidRPr="00875412">
        <w:t>темам,</w:t>
      </w:r>
      <w:r w:rsidR="000A5CC1" w:rsidRPr="00875412">
        <w:t xml:space="preserve"> </w:t>
      </w:r>
      <w:r w:rsidRPr="00875412">
        <w:t>которые,</w:t>
      </w:r>
      <w:r w:rsidR="000A5CC1" w:rsidRPr="00875412">
        <w:t xml:space="preserve"> </w:t>
      </w:r>
      <w:r w:rsidRPr="00875412">
        <w:t>как</w:t>
      </w:r>
      <w:r w:rsidR="000A5CC1" w:rsidRPr="00875412">
        <w:t xml:space="preserve"> </w:t>
      </w:r>
      <w:r w:rsidRPr="00875412">
        <w:t>можно</w:t>
      </w:r>
      <w:r w:rsidR="000A5CC1" w:rsidRPr="00875412">
        <w:t xml:space="preserve"> </w:t>
      </w:r>
      <w:r w:rsidRPr="00875412">
        <w:t>судить,</w:t>
      </w:r>
      <w:r w:rsidR="000A5CC1" w:rsidRPr="00875412">
        <w:t xml:space="preserve"> </w:t>
      </w:r>
      <w:r w:rsidRPr="00875412">
        <w:t>загоняют</w:t>
      </w:r>
      <w:r w:rsidR="000A5CC1" w:rsidRPr="00875412">
        <w:t xml:space="preserve"> </w:t>
      </w:r>
      <w:r w:rsidRPr="00875412">
        <w:t>власти</w:t>
      </w:r>
      <w:r w:rsidR="000A5CC1" w:rsidRPr="00875412">
        <w:t xml:space="preserve"> </w:t>
      </w:r>
      <w:r w:rsidRPr="00875412">
        <w:t>в</w:t>
      </w:r>
      <w:r w:rsidR="000A5CC1" w:rsidRPr="00875412">
        <w:t xml:space="preserve"> </w:t>
      </w:r>
      <w:r w:rsidRPr="00875412">
        <w:t>тупик,</w:t>
      </w:r>
      <w:r w:rsidR="000A5CC1" w:rsidRPr="00875412">
        <w:t xml:space="preserve"> </w:t>
      </w:r>
      <w:r w:rsidRPr="00875412">
        <w:t>потому</w:t>
      </w:r>
      <w:r w:rsidR="000A5CC1" w:rsidRPr="00875412">
        <w:t xml:space="preserve"> </w:t>
      </w:r>
      <w:r w:rsidRPr="00875412">
        <w:t>что</w:t>
      </w:r>
      <w:r w:rsidR="000A5CC1" w:rsidRPr="00875412">
        <w:t xml:space="preserve"> </w:t>
      </w:r>
      <w:r w:rsidRPr="00875412">
        <w:t>каждое</w:t>
      </w:r>
      <w:r w:rsidR="000A5CC1" w:rsidRPr="00875412">
        <w:t xml:space="preserve"> </w:t>
      </w:r>
      <w:r w:rsidRPr="00875412">
        <w:t>из</w:t>
      </w:r>
      <w:r w:rsidR="000A5CC1" w:rsidRPr="00875412">
        <w:t xml:space="preserve"> </w:t>
      </w:r>
      <w:r w:rsidRPr="00875412">
        <w:t>решений</w:t>
      </w:r>
      <w:r w:rsidR="000A5CC1" w:rsidRPr="00875412">
        <w:t xml:space="preserve"> </w:t>
      </w:r>
      <w:r w:rsidRPr="00875412">
        <w:t>порождает</w:t>
      </w:r>
      <w:r w:rsidR="000A5CC1" w:rsidRPr="00875412">
        <w:t xml:space="preserve"> </w:t>
      </w:r>
      <w:r w:rsidRPr="00875412">
        <w:t>дополнительные</w:t>
      </w:r>
      <w:r w:rsidR="000A5CC1" w:rsidRPr="00875412">
        <w:t xml:space="preserve"> </w:t>
      </w:r>
      <w:r w:rsidRPr="00875412">
        <w:t>проблемы.</w:t>
      </w:r>
    </w:p>
    <w:p w:rsidR="006445CA" w:rsidRPr="00875412" w:rsidRDefault="006445CA" w:rsidP="006445CA">
      <w:r w:rsidRPr="00875412">
        <w:t>Задавались</w:t>
      </w:r>
      <w:r w:rsidR="000A5CC1" w:rsidRPr="00875412">
        <w:t xml:space="preserve"> </w:t>
      </w:r>
      <w:r w:rsidRPr="00875412">
        <w:t>следующие</w:t>
      </w:r>
      <w:r w:rsidR="000A5CC1" w:rsidRPr="00875412">
        <w:t xml:space="preserve"> </w:t>
      </w:r>
      <w:r w:rsidRPr="00875412">
        <w:t>вопросы:</w:t>
      </w:r>
      <w:r w:rsidR="000A5CC1" w:rsidRPr="00875412">
        <w:t xml:space="preserve"> «</w:t>
      </w:r>
      <w:r w:rsidRPr="00875412">
        <w:t>Как</w:t>
      </w:r>
      <w:r w:rsidR="000A5CC1" w:rsidRPr="00875412">
        <w:t xml:space="preserve"> </w:t>
      </w:r>
      <w:r w:rsidRPr="00875412">
        <w:t>снизить</w:t>
      </w:r>
      <w:r w:rsidR="000A5CC1" w:rsidRPr="00875412">
        <w:t xml:space="preserve"> </w:t>
      </w:r>
      <w:r w:rsidRPr="00875412">
        <w:t>инфляцию</w:t>
      </w:r>
      <w:r w:rsidR="000A5CC1" w:rsidRPr="00875412">
        <w:t xml:space="preserve"> </w:t>
      </w:r>
      <w:r w:rsidRPr="00875412">
        <w:t>в</w:t>
      </w:r>
      <w:r w:rsidR="000A5CC1" w:rsidRPr="00875412">
        <w:t xml:space="preserve"> </w:t>
      </w:r>
      <w:r w:rsidRPr="00875412">
        <w:t>стране,</w:t>
      </w:r>
      <w:r w:rsidR="000A5CC1" w:rsidRPr="00875412">
        <w:t xml:space="preserve"> </w:t>
      </w:r>
      <w:r w:rsidRPr="00875412">
        <w:t>не</w:t>
      </w:r>
      <w:r w:rsidR="000A5CC1" w:rsidRPr="00875412">
        <w:t xml:space="preserve"> </w:t>
      </w:r>
      <w:r w:rsidRPr="00875412">
        <w:t>навредив</w:t>
      </w:r>
      <w:r w:rsidR="000A5CC1" w:rsidRPr="00875412">
        <w:t xml:space="preserve"> </w:t>
      </w:r>
      <w:r w:rsidRPr="00875412">
        <w:t>экономическому</w:t>
      </w:r>
      <w:r w:rsidR="000A5CC1" w:rsidRPr="00875412">
        <w:t xml:space="preserve"> </w:t>
      </w:r>
      <w:r w:rsidRPr="00875412">
        <w:t>росту?</w:t>
      </w:r>
      <w:r w:rsidR="000A5CC1" w:rsidRPr="00875412">
        <w:t>»</w:t>
      </w:r>
      <w:r w:rsidRPr="00875412">
        <w:t>,</w:t>
      </w:r>
      <w:r w:rsidR="000A5CC1" w:rsidRPr="00875412">
        <w:t xml:space="preserve"> «</w:t>
      </w:r>
      <w:r w:rsidRPr="00875412">
        <w:t>Как</w:t>
      </w:r>
      <w:r w:rsidR="000A5CC1" w:rsidRPr="00875412">
        <w:t xml:space="preserve"> </w:t>
      </w:r>
      <w:r w:rsidRPr="00875412">
        <w:t>поднять</w:t>
      </w:r>
      <w:r w:rsidR="000A5CC1" w:rsidRPr="00875412">
        <w:t xml:space="preserve"> </w:t>
      </w:r>
      <w:r w:rsidRPr="00875412">
        <w:t>зарплаты</w:t>
      </w:r>
      <w:r w:rsidR="000A5CC1" w:rsidRPr="00875412">
        <w:t xml:space="preserve"> </w:t>
      </w:r>
      <w:r w:rsidRPr="00875412">
        <w:t>в</w:t>
      </w:r>
      <w:r w:rsidR="000A5CC1" w:rsidRPr="00875412">
        <w:t xml:space="preserve"> </w:t>
      </w:r>
      <w:r w:rsidRPr="00875412">
        <w:t>стране,</w:t>
      </w:r>
      <w:r w:rsidR="000A5CC1" w:rsidRPr="00875412">
        <w:t xml:space="preserve"> </w:t>
      </w:r>
      <w:r w:rsidRPr="00875412">
        <w:t>не</w:t>
      </w:r>
      <w:r w:rsidR="000A5CC1" w:rsidRPr="00875412">
        <w:t xml:space="preserve"> </w:t>
      </w:r>
      <w:r w:rsidRPr="00875412">
        <w:t>разгоняя</w:t>
      </w:r>
      <w:r w:rsidR="000A5CC1" w:rsidRPr="00875412">
        <w:t xml:space="preserve"> </w:t>
      </w:r>
      <w:r w:rsidRPr="00875412">
        <w:t>при</w:t>
      </w:r>
      <w:r w:rsidR="000A5CC1" w:rsidRPr="00875412">
        <w:t xml:space="preserve"> </w:t>
      </w:r>
      <w:r w:rsidRPr="00875412">
        <w:t>этом</w:t>
      </w:r>
      <w:r w:rsidR="000A5CC1" w:rsidRPr="00875412">
        <w:t xml:space="preserve"> </w:t>
      </w:r>
      <w:r w:rsidRPr="00875412">
        <w:t>инфляцию?</w:t>
      </w:r>
      <w:r w:rsidR="000A5CC1" w:rsidRPr="00875412">
        <w:t>»</w:t>
      </w:r>
      <w:r w:rsidRPr="00875412">
        <w:t>,</w:t>
      </w:r>
      <w:r w:rsidR="000A5CC1" w:rsidRPr="00875412">
        <w:t xml:space="preserve"> «</w:t>
      </w:r>
      <w:r w:rsidRPr="00875412">
        <w:t>Нужно</w:t>
      </w:r>
      <w:r w:rsidR="000A5CC1" w:rsidRPr="00875412">
        <w:t xml:space="preserve"> </w:t>
      </w:r>
      <w:r w:rsidRPr="00875412">
        <w:t>ли</w:t>
      </w:r>
      <w:r w:rsidR="000A5CC1" w:rsidRPr="00875412">
        <w:t xml:space="preserve"> </w:t>
      </w:r>
      <w:r w:rsidRPr="00875412">
        <w:t>индексировать</w:t>
      </w:r>
      <w:r w:rsidR="000A5CC1" w:rsidRPr="00875412">
        <w:t xml:space="preserve"> </w:t>
      </w:r>
      <w:r w:rsidRPr="00875412">
        <w:t>пенсии</w:t>
      </w:r>
      <w:r w:rsidR="000A5CC1" w:rsidRPr="00875412">
        <w:t xml:space="preserve"> </w:t>
      </w:r>
      <w:r w:rsidRPr="00875412">
        <w:t>работающим</w:t>
      </w:r>
      <w:r w:rsidR="000A5CC1" w:rsidRPr="00875412">
        <w:t xml:space="preserve"> </w:t>
      </w:r>
      <w:r w:rsidRPr="00875412">
        <w:t>пенсионерам</w:t>
      </w:r>
      <w:r w:rsidR="000A5CC1" w:rsidRPr="00875412">
        <w:t xml:space="preserve"> - </w:t>
      </w:r>
      <w:r w:rsidRPr="00875412">
        <w:t>если</w:t>
      </w:r>
      <w:r w:rsidR="000A5CC1" w:rsidRPr="00875412">
        <w:t xml:space="preserve"> </w:t>
      </w:r>
      <w:r w:rsidRPr="00875412">
        <w:t>да</w:t>
      </w:r>
      <w:r w:rsidR="000A5CC1" w:rsidRPr="00875412">
        <w:t xml:space="preserve"> </w:t>
      </w:r>
      <w:r w:rsidRPr="00875412">
        <w:t>или</w:t>
      </w:r>
      <w:r w:rsidR="000A5CC1" w:rsidRPr="00875412">
        <w:t xml:space="preserve"> </w:t>
      </w:r>
      <w:r w:rsidRPr="00875412">
        <w:t>нет,</w:t>
      </w:r>
      <w:r w:rsidR="000A5CC1" w:rsidRPr="00875412">
        <w:t xml:space="preserve"> </w:t>
      </w:r>
      <w:r w:rsidRPr="00875412">
        <w:t>то</w:t>
      </w:r>
      <w:r w:rsidR="000A5CC1" w:rsidRPr="00875412">
        <w:t xml:space="preserve"> </w:t>
      </w:r>
      <w:r w:rsidRPr="00875412">
        <w:t>почему?</w:t>
      </w:r>
      <w:r w:rsidR="000A5CC1" w:rsidRPr="00875412">
        <w:t xml:space="preserve"> </w:t>
      </w:r>
      <w:r w:rsidRPr="00875412">
        <w:t>Как</w:t>
      </w:r>
      <w:r w:rsidR="000A5CC1" w:rsidRPr="00875412">
        <w:t xml:space="preserve"> </w:t>
      </w:r>
      <w:r w:rsidRPr="00875412">
        <w:t>справедливо</w:t>
      </w:r>
      <w:r w:rsidR="000A5CC1" w:rsidRPr="00875412">
        <w:t xml:space="preserve"> </w:t>
      </w:r>
      <w:r w:rsidRPr="00875412">
        <w:t>решить</w:t>
      </w:r>
      <w:r w:rsidR="000A5CC1" w:rsidRPr="00875412">
        <w:t xml:space="preserve"> </w:t>
      </w:r>
      <w:r w:rsidRPr="00875412">
        <w:t>эту</w:t>
      </w:r>
      <w:r w:rsidR="000A5CC1" w:rsidRPr="00875412">
        <w:t xml:space="preserve"> </w:t>
      </w:r>
      <w:r w:rsidRPr="00875412">
        <w:t>проблему?</w:t>
      </w:r>
      <w:r w:rsidR="000A5CC1" w:rsidRPr="00875412">
        <w:t>»</w:t>
      </w:r>
    </w:p>
    <w:p w:rsidR="006445CA" w:rsidRPr="00875412" w:rsidRDefault="006445CA" w:rsidP="006445CA">
      <w:r w:rsidRPr="00875412">
        <w:t>Только</w:t>
      </w:r>
      <w:r w:rsidR="000A5CC1" w:rsidRPr="00875412">
        <w:t xml:space="preserve"> </w:t>
      </w:r>
      <w:r w:rsidRPr="00875412">
        <w:t>на</w:t>
      </w:r>
      <w:r w:rsidR="000A5CC1" w:rsidRPr="00875412">
        <w:t xml:space="preserve"> </w:t>
      </w:r>
      <w:r w:rsidRPr="00875412">
        <w:t>первый</w:t>
      </w:r>
      <w:r w:rsidR="000A5CC1" w:rsidRPr="00875412">
        <w:t xml:space="preserve"> </w:t>
      </w:r>
      <w:r w:rsidRPr="00875412">
        <w:t>вопрос</w:t>
      </w:r>
      <w:r w:rsidR="000A5CC1" w:rsidRPr="00875412">
        <w:t xml:space="preserve"> </w:t>
      </w:r>
      <w:r w:rsidRPr="00875412">
        <w:t>(про</w:t>
      </w:r>
      <w:r w:rsidR="000A5CC1" w:rsidRPr="00875412">
        <w:t xml:space="preserve"> </w:t>
      </w:r>
      <w:r w:rsidRPr="00875412">
        <w:t>инфляцию)</w:t>
      </w:r>
      <w:r w:rsidR="000A5CC1" w:rsidRPr="00875412">
        <w:t xml:space="preserve"> </w:t>
      </w:r>
      <w:r w:rsidRPr="00875412">
        <w:t>ответили</w:t>
      </w:r>
      <w:r w:rsidR="000A5CC1" w:rsidRPr="00875412">
        <w:t xml:space="preserve"> </w:t>
      </w:r>
      <w:r w:rsidRPr="00875412">
        <w:t>все</w:t>
      </w:r>
      <w:r w:rsidR="000A5CC1" w:rsidRPr="00875412">
        <w:t xml:space="preserve"> </w:t>
      </w:r>
      <w:r w:rsidRPr="00875412">
        <w:t>три</w:t>
      </w:r>
      <w:r w:rsidR="000A5CC1" w:rsidRPr="00875412">
        <w:t xml:space="preserve"> </w:t>
      </w:r>
      <w:r w:rsidRPr="00875412">
        <w:t>нейросети.</w:t>
      </w:r>
      <w:r w:rsidR="000A5CC1" w:rsidRPr="00875412">
        <w:t xml:space="preserve"> </w:t>
      </w:r>
      <w:r w:rsidRPr="00875412">
        <w:t>А</w:t>
      </w:r>
      <w:r w:rsidR="000A5CC1" w:rsidRPr="00875412">
        <w:t xml:space="preserve"> </w:t>
      </w:r>
      <w:r w:rsidRPr="00875412">
        <w:t>на</w:t>
      </w:r>
      <w:r w:rsidR="000A5CC1" w:rsidRPr="00875412">
        <w:t xml:space="preserve"> </w:t>
      </w:r>
      <w:r w:rsidRPr="00875412">
        <w:t>две</w:t>
      </w:r>
      <w:r w:rsidR="000A5CC1" w:rsidRPr="00875412">
        <w:t xml:space="preserve"> </w:t>
      </w:r>
      <w:r w:rsidRPr="00875412">
        <w:t>другие</w:t>
      </w:r>
      <w:r w:rsidR="000A5CC1" w:rsidRPr="00875412">
        <w:t xml:space="preserve"> </w:t>
      </w:r>
      <w:r w:rsidRPr="00875412">
        <w:t>темы</w:t>
      </w:r>
      <w:r w:rsidR="000A5CC1" w:rsidRPr="00875412">
        <w:t xml:space="preserve"> - </w:t>
      </w:r>
      <w:r w:rsidRPr="00875412">
        <w:t>про</w:t>
      </w:r>
      <w:r w:rsidR="000A5CC1" w:rsidRPr="00875412">
        <w:t xml:space="preserve"> </w:t>
      </w:r>
      <w:r w:rsidRPr="00875412">
        <w:t>зарплаты</w:t>
      </w:r>
      <w:r w:rsidR="000A5CC1" w:rsidRPr="00875412">
        <w:t xml:space="preserve"> </w:t>
      </w:r>
      <w:r w:rsidRPr="00875412">
        <w:t>и</w:t>
      </w:r>
      <w:r w:rsidR="000A5CC1" w:rsidRPr="00875412">
        <w:t xml:space="preserve"> </w:t>
      </w:r>
      <w:r w:rsidRPr="00875412">
        <w:t>пенсии</w:t>
      </w:r>
      <w:r w:rsidR="000A5CC1" w:rsidRPr="00875412">
        <w:t xml:space="preserve"> - </w:t>
      </w:r>
      <w:r w:rsidRPr="00875412">
        <w:t>одна</w:t>
      </w:r>
      <w:r w:rsidR="000A5CC1" w:rsidRPr="00875412">
        <w:t xml:space="preserve"> </w:t>
      </w:r>
      <w:r w:rsidRPr="00875412">
        <w:t>из</w:t>
      </w:r>
      <w:r w:rsidR="000A5CC1" w:rsidRPr="00875412">
        <w:t xml:space="preserve"> </w:t>
      </w:r>
      <w:r w:rsidRPr="00875412">
        <w:t>нейросетей</w:t>
      </w:r>
      <w:r w:rsidR="000A5CC1" w:rsidRPr="00875412">
        <w:t xml:space="preserve"> </w:t>
      </w:r>
      <w:r w:rsidRPr="00875412">
        <w:t>оказалась</w:t>
      </w:r>
      <w:r w:rsidR="000A5CC1" w:rsidRPr="00875412">
        <w:t xml:space="preserve"> «</w:t>
      </w:r>
      <w:r w:rsidRPr="00875412">
        <w:t>совсем</w:t>
      </w:r>
      <w:r w:rsidR="000A5CC1" w:rsidRPr="00875412">
        <w:t xml:space="preserve"> </w:t>
      </w:r>
      <w:r w:rsidRPr="00875412">
        <w:t>не</w:t>
      </w:r>
      <w:r w:rsidR="000A5CC1" w:rsidRPr="00875412">
        <w:t xml:space="preserve"> </w:t>
      </w:r>
      <w:r w:rsidRPr="00875412">
        <w:t>готова</w:t>
      </w:r>
      <w:r w:rsidR="000A5CC1" w:rsidRPr="00875412">
        <w:t xml:space="preserve">» </w:t>
      </w:r>
      <w:r w:rsidRPr="00875412">
        <w:t>говорить.</w:t>
      </w:r>
      <w:r w:rsidR="000A5CC1" w:rsidRPr="00875412">
        <w:t xml:space="preserve"> «</w:t>
      </w:r>
      <w:r w:rsidRPr="00875412">
        <w:t>Такие</w:t>
      </w:r>
      <w:r w:rsidR="000A5CC1" w:rsidRPr="00875412">
        <w:t xml:space="preserve"> </w:t>
      </w:r>
      <w:r w:rsidRPr="00875412">
        <w:t>темы</w:t>
      </w:r>
      <w:r w:rsidR="000A5CC1" w:rsidRPr="00875412">
        <w:t xml:space="preserve"> </w:t>
      </w:r>
      <w:r w:rsidRPr="00875412">
        <w:t>я</w:t>
      </w:r>
      <w:r w:rsidR="000A5CC1" w:rsidRPr="00875412">
        <w:t xml:space="preserve"> </w:t>
      </w:r>
      <w:r w:rsidRPr="00875412">
        <w:t>не</w:t>
      </w:r>
      <w:r w:rsidR="000A5CC1" w:rsidRPr="00875412">
        <w:t xml:space="preserve"> </w:t>
      </w:r>
      <w:r w:rsidRPr="00875412">
        <w:t>обсуждаю,</w:t>
      </w:r>
      <w:r w:rsidR="000A5CC1" w:rsidRPr="00875412">
        <w:t xml:space="preserve"> </w:t>
      </w:r>
      <w:r w:rsidRPr="00875412">
        <w:t>чтобы</w:t>
      </w:r>
      <w:r w:rsidR="000A5CC1" w:rsidRPr="00875412">
        <w:t xml:space="preserve"> </w:t>
      </w:r>
      <w:r w:rsidRPr="00875412">
        <w:t>никому</w:t>
      </w:r>
      <w:r w:rsidR="000A5CC1" w:rsidRPr="00875412">
        <w:t xml:space="preserve"> </w:t>
      </w:r>
      <w:r w:rsidRPr="00875412">
        <w:t>не</w:t>
      </w:r>
      <w:r w:rsidR="000A5CC1" w:rsidRPr="00875412">
        <w:t xml:space="preserve"> </w:t>
      </w:r>
      <w:r w:rsidRPr="00875412">
        <w:t>было</w:t>
      </w:r>
      <w:r w:rsidR="000A5CC1" w:rsidRPr="00875412">
        <w:t xml:space="preserve"> </w:t>
      </w:r>
      <w:r w:rsidRPr="00875412">
        <w:t>обидно</w:t>
      </w:r>
      <w:r w:rsidR="000A5CC1" w:rsidRPr="00875412">
        <w:t xml:space="preserve"> </w:t>
      </w:r>
      <w:r w:rsidRPr="00875412">
        <w:t>или</w:t>
      </w:r>
      <w:r w:rsidR="000A5CC1" w:rsidRPr="00875412">
        <w:t xml:space="preserve"> </w:t>
      </w:r>
      <w:r w:rsidRPr="00875412">
        <w:t>неприятно</w:t>
      </w:r>
      <w:r w:rsidR="000A5CC1" w:rsidRPr="00875412">
        <w:t>»</w:t>
      </w:r>
      <w:r w:rsidRPr="00875412">
        <w:t>,</w:t>
      </w:r>
      <w:r w:rsidR="000A5CC1" w:rsidRPr="00875412">
        <w:t xml:space="preserve"> - </w:t>
      </w:r>
      <w:r w:rsidRPr="00875412">
        <w:t>пояснила</w:t>
      </w:r>
      <w:r w:rsidR="000A5CC1" w:rsidRPr="00875412">
        <w:t xml:space="preserve"> </w:t>
      </w:r>
      <w:r w:rsidRPr="00875412">
        <w:t>она.</w:t>
      </w:r>
    </w:p>
    <w:p w:rsidR="006445CA" w:rsidRPr="00875412" w:rsidRDefault="006445CA" w:rsidP="006445CA">
      <w:r w:rsidRPr="00875412">
        <w:t>Уточним,</w:t>
      </w:r>
      <w:r w:rsidR="000A5CC1" w:rsidRPr="00875412">
        <w:t xml:space="preserve"> </w:t>
      </w:r>
      <w:r w:rsidRPr="00875412">
        <w:t>далее</w:t>
      </w:r>
      <w:r w:rsidR="000A5CC1" w:rsidRPr="00875412">
        <w:t xml:space="preserve"> </w:t>
      </w:r>
      <w:r w:rsidRPr="00875412">
        <w:t>мы</w:t>
      </w:r>
      <w:r w:rsidR="000A5CC1" w:rsidRPr="00875412">
        <w:t xml:space="preserve"> </w:t>
      </w:r>
      <w:r w:rsidRPr="00875412">
        <w:t>приводим</w:t>
      </w:r>
      <w:r w:rsidR="000A5CC1" w:rsidRPr="00875412">
        <w:t xml:space="preserve"> </w:t>
      </w:r>
      <w:r w:rsidRPr="00875412">
        <w:t>в</w:t>
      </w:r>
      <w:r w:rsidR="000A5CC1" w:rsidRPr="00875412">
        <w:t xml:space="preserve"> </w:t>
      </w:r>
      <w:r w:rsidRPr="00875412">
        <w:t>тексте</w:t>
      </w:r>
      <w:r w:rsidR="000A5CC1" w:rsidRPr="00875412">
        <w:t xml:space="preserve"> </w:t>
      </w:r>
      <w:r w:rsidRPr="00875412">
        <w:t>отредактированные</w:t>
      </w:r>
      <w:r w:rsidR="000A5CC1" w:rsidRPr="00875412">
        <w:t xml:space="preserve"> </w:t>
      </w:r>
      <w:r w:rsidRPr="00875412">
        <w:t>ответы</w:t>
      </w:r>
      <w:r w:rsidR="000A5CC1" w:rsidRPr="00875412">
        <w:t xml:space="preserve"> </w:t>
      </w:r>
      <w:r w:rsidRPr="00875412">
        <w:t>чат-ботов</w:t>
      </w:r>
      <w:r w:rsidR="000A5CC1" w:rsidRPr="00875412">
        <w:t xml:space="preserve"> </w:t>
      </w:r>
      <w:r w:rsidRPr="00875412">
        <w:t>генеративного</w:t>
      </w:r>
      <w:r w:rsidR="000A5CC1" w:rsidRPr="00875412">
        <w:t xml:space="preserve"> </w:t>
      </w:r>
      <w:r w:rsidRPr="00875412">
        <w:t>ИИ</w:t>
      </w:r>
      <w:r w:rsidR="000A5CC1" w:rsidRPr="00875412">
        <w:t xml:space="preserve"> </w:t>
      </w:r>
      <w:r w:rsidRPr="00875412">
        <w:t>ввиду</w:t>
      </w:r>
      <w:r w:rsidR="000A5CC1" w:rsidRPr="00875412">
        <w:t xml:space="preserve"> </w:t>
      </w:r>
      <w:r w:rsidRPr="00875412">
        <w:t>некоторого</w:t>
      </w:r>
      <w:r w:rsidR="000A5CC1" w:rsidRPr="00875412">
        <w:t xml:space="preserve"> </w:t>
      </w:r>
      <w:r w:rsidRPr="00875412">
        <w:t>косноязычия</w:t>
      </w:r>
      <w:r w:rsidR="000A5CC1" w:rsidRPr="00875412">
        <w:t xml:space="preserve"> </w:t>
      </w:r>
      <w:r w:rsidRPr="00875412">
        <w:t>искусственных</w:t>
      </w:r>
      <w:r w:rsidR="000A5CC1" w:rsidRPr="00875412">
        <w:t xml:space="preserve"> </w:t>
      </w:r>
      <w:r w:rsidRPr="00875412">
        <w:t>текстов.</w:t>
      </w:r>
      <w:r w:rsidR="000A5CC1" w:rsidRPr="00875412">
        <w:t xml:space="preserve"> </w:t>
      </w:r>
      <w:r w:rsidRPr="00875412">
        <w:t>Впрочем,</w:t>
      </w:r>
      <w:r w:rsidR="000A5CC1" w:rsidRPr="00875412">
        <w:t xml:space="preserve"> </w:t>
      </w:r>
      <w:r w:rsidRPr="00875412">
        <w:t>по</w:t>
      </w:r>
      <w:r w:rsidR="000A5CC1" w:rsidRPr="00875412">
        <w:t xml:space="preserve"> </w:t>
      </w:r>
      <w:r w:rsidRPr="00875412">
        <w:t>уровню</w:t>
      </w:r>
      <w:r w:rsidR="000A5CC1" w:rsidRPr="00875412">
        <w:t xml:space="preserve"> </w:t>
      </w:r>
      <w:r w:rsidRPr="00875412">
        <w:t>косноязычия</w:t>
      </w:r>
      <w:r w:rsidR="000A5CC1" w:rsidRPr="00875412">
        <w:t xml:space="preserve"> </w:t>
      </w:r>
      <w:r w:rsidRPr="00875412">
        <w:t>российские</w:t>
      </w:r>
      <w:r w:rsidR="000A5CC1" w:rsidRPr="00875412">
        <w:t xml:space="preserve"> </w:t>
      </w:r>
      <w:r w:rsidRPr="00875412">
        <w:t>чиновники</w:t>
      </w:r>
      <w:r w:rsidR="000A5CC1" w:rsidRPr="00875412">
        <w:t xml:space="preserve"> </w:t>
      </w:r>
      <w:r w:rsidRPr="00875412">
        <w:t>наверняка</w:t>
      </w:r>
      <w:r w:rsidR="000A5CC1" w:rsidRPr="00875412">
        <w:t xml:space="preserve"> </w:t>
      </w:r>
      <w:r w:rsidRPr="00875412">
        <w:t>дадут</w:t>
      </w:r>
      <w:r w:rsidR="000A5CC1" w:rsidRPr="00875412">
        <w:t xml:space="preserve"> </w:t>
      </w:r>
      <w:r w:rsidRPr="00875412">
        <w:t>фору</w:t>
      </w:r>
      <w:r w:rsidR="000A5CC1" w:rsidRPr="00875412">
        <w:t xml:space="preserve"> </w:t>
      </w:r>
      <w:r w:rsidRPr="00875412">
        <w:t>многим</w:t>
      </w:r>
      <w:r w:rsidR="000A5CC1" w:rsidRPr="00875412">
        <w:t xml:space="preserve"> </w:t>
      </w:r>
      <w:r w:rsidRPr="00875412">
        <w:t>системам</w:t>
      </w:r>
      <w:r w:rsidR="000A5CC1" w:rsidRPr="00875412">
        <w:t xml:space="preserve"> </w:t>
      </w:r>
      <w:r w:rsidRPr="00875412">
        <w:t>ИИ.</w:t>
      </w:r>
      <w:r w:rsidR="000A5CC1" w:rsidRPr="00875412">
        <w:t xml:space="preserve"> </w:t>
      </w:r>
      <w:r w:rsidRPr="00875412">
        <w:t>Примечательно</w:t>
      </w:r>
      <w:r w:rsidR="000A5CC1" w:rsidRPr="00875412">
        <w:t xml:space="preserve"> </w:t>
      </w:r>
      <w:r w:rsidRPr="00875412">
        <w:t>также,</w:t>
      </w:r>
      <w:r w:rsidR="000A5CC1" w:rsidRPr="00875412">
        <w:t xml:space="preserve"> </w:t>
      </w:r>
      <w:r w:rsidRPr="00875412">
        <w:t>что</w:t>
      </w:r>
      <w:r w:rsidR="000A5CC1" w:rsidRPr="00875412">
        <w:t xml:space="preserve"> </w:t>
      </w:r>
      <w:r w:rsidRPr="00875412">
        <w:t>ИИ</w:t>
      </w:r>
      <w:r w:rsidR="000A5CC1" w:rsidRPr="00875412">
        <w:t xml:space="preserve"> </w:t>
      </w:r>
      <w:r w:rsidRPr="00875412">
        <w:t>может</w:t>
      </w:r>
      <w:r w:rsidR="000A5CC1" w:rsidRPr="00875412">
        <w:t xml:space="preserve"> </w:t>
      </w:r>
      <w:r w:rsidRPr="00875412">
        <w:t>спустя</w:t>
      </w:r>
      <w:r w:rsidR="000A5CC1" w:rsidRPr="00875412">
        <w:t xml:space="preserve"> </w:t>
      </w:r>
      <w:r w:rsidRPr="00875412">
        <w:t>некоторое</w:t>
      </w:r>
      <w:r w:rsidR="000A5CC1" w:rsidRPr="00875412">
        <w:t xml:space="preserve"> </w:t>
      </w:r>
      <w:r w:rsidRPr="00875412">
        <w:t>время</w:t>
      </w:r>
      <w:r w:rsidR="000A5CC1" w:rsidRPr="00875412">
        <w:t xml:space="preserve"> </w:t>
      </w:r>
      <w:r w:rsidRPr="00875412">
        <w:t>самостоятельно</w:t>
      </w:r>
      <w:r w:rsidR="000A5CC1" w:rsidRPr="00875412">
        <w:t xml:space="preserve"> </w:t>
      </w:r>
      <w:r w:rsidRPr="00875412">
        <w:t>корректировать</w:t>
      </w:r>
      <w:r w:rsidR="000A5CC1" w:rsidRPr="00875412">
        <w:t xml:space="preserve"> </w:t>
      </w:r>
      <w:r w:rsidRPr="00875412">
        <w:t>свои</w:t>
      </w:r>
      <w:r w:rsidR="000A5CC1" w:rsidRPr="00875412">
        <w:t xml:space="preserve"> </w:t>
      </w:r>
      <w:r w:rsidRPr="00875412">
        <w:t>ответы</w:t>
      </w:r>
      <w:r w:rsidR="000A5CC1" w:rsidRPr="00875412">
        <w:t xml:space="preserve"> </w:t>
      </w:r>
      <w:r w:rsidRPr="00875412">
        <w:t>после</w:t>
      </w:r>
      <w:r w:rsidR="000A5CC1" w:rsidRPr="00875412">
        <w:t xml:space="preserve"> </w:t>
      </w:r>
      <w:r w:rsidRPr="00875412">
        <w:t>повторного</w:t>
      </w:r>
      <w:r w:rsidR="000A5CC1" w:rsidRPr="00875412">
        <w:t xml:space="preserve"> </w:t>
      </w:r>
      <w:r w:rsidRPr="00875412">
        <w:t>вопроса</w:t>
      </w:r>
      <w:r w:rsidR="000A5CC1" w:rsidRPr="00875412">
        <w:t xml:space="preserve"> </w:t>
      </w:r>
      <w:r w:rsidRPr="00875412">
        <w:t>на</w:t>
      </w:r>
      <w:r w:rsidR="000A5CC1" w:rsidRPr="00875412">
        <w:t xml:space="preserve"> </w:t>
      </w:r>
      <w:r w:rsidRPr="00875412">
        <w:t>одну</w:t>
      </w:r>
      <w:r w:rsidR="000A5CC1" w:rsidRPr="00875412">
        <w:t xml:space="preserve"> </w:t>
      </w:r>
      <w:r w:rsidRPr="00875412">
        <w:t>и</w:t>
      </w:r>
      <w:r w:rsidR="000A5CC1" w:rsidRPr="00875412">
        <w:t xml:space="preserve"> </w:t>
      </w:r>
      <w:r w:rsidRPr="00875412">
        <w:t>ту</w:t>
      </w:r>
      <w:r w:rsidR="000A5CC1" w:rsidRPr="00875412">
        <w:t xml:space="preserve"> </w:t>
      </w:r>
      <w:r w:rsidRPr="00875412">
        <w:t>же</w:t>
      </w:r>
      <w:r w:rsidR="000A5CC1" w:rsidRPr="00875412">
        <w:t xml:space="preserve"> </w:t>
      </w:r>
      <w:r w:rsidRPr="00875412">
        <w:t>тему.</w:t>
      </w:r>
      <w:r w:rsidR="000A5CC1" w:rsidRPr="00875412">
        <w:t xml:space="preserve"> </w:t>
      </w:r>
      <w:r w:rsidRPr="00875412">
        <w:t>Основная</w:t>
      </w:r>
      <w:r w:rsidR="000A5CC1" w:rsidRPr="00875412">
        <w:t xml:space="preserve"> </w:t>
      </w:r>
      <w:r w:rsidRPr="00875412">
        <w:t>часть</w:t>
      </w:r>
      <w:r w:rsidR="000A5CC1" w:rsidRPr="00875412">
        <w:t xml:space="preserve"> </w:t>
      </w:r>
      <w:r w:rsidRPr="00875412">
        <w:t>ответов</w:t>
      </w:r>
      <w:r w:rsidR="000A5CC1" w:rsidRPr="00875412">
        <w:t xml:space="preserve"> - </w:t>
      </w:r>
      <w:r w:rsidRPr="00875412">
        <w:t>это</w:t>
      </w:r>
      <w:r w:rsidR="000A5CC1" w:rsidRPr="00875412">
        <w:t xml:space="preserve"> </w:t>
      </w:r>
      <w:r w:rsidRPr="00875412">
        <w:t>набор</w:t>
      </w:r>
      <w:r w:rsidR="000A5CC1" w:rsidRPr="00875412">
        <w:t xml:space="preserve"> </w:t>
      </w:r>
      <w:r w:rsidRPr="00875412">
        <w:t>банальностей.</w:t>
      </w:r>
      <w:r w:rsidR="000A5CC1" w:rsidRPr="00875412">
        <w:t xml:space="preserve"> </w:t>
      </w:r>
      <w:r w:rsidRPr="00875412">
        <w:t>Но</w:t>
      </w:r>
      <w:r w:rsidR="000A5CC1" w:rsidRPr="00875412">
        <w:t xml:space="preserve"> </w:t>
      </w:r>
      <w:r w:rsidRPr="00875412">
        <w:t>временами</w:t>
      </w:r>
      <w:r w:rsidR="000A5CC1" w:rsidRPr="00875412">
        <w:t xml:space="preserve"> </w:t>
      </w:r>
      <w:r w:rsidRPr="00875412">
        <w:t>всплывают</w:t>
      </w:r>
      <w:r w:rsidR="000A5CC1" w:rsidRPr="00875412">
        <w:t xml:space="preserve"> </w:t>
      </w:r>
      <w:r w:rsidRPr="00875412">
        <w:t>и</w:t>
      </w:r>
      <w:r w:rsidR="000A5CC1" w:rsidRPr="00875412">
        <w:t xml:space="preserve"> </w:t>
      </w:r>
      <w:r w:rsidRPr="00875412">
        <w:t>крупицы</w:t>
      </w:r>
      <w:r w:rsidR="000A5CC1" w:rsidRPr="00875412">
        <w:t xml:space="preserve"> </w:t>
      </w:r>
      <w:r w:rsidRPr="00875412">
        <w:t>здравого</w:t>
      </w:r>
      <w:r w:rsidR="000A5CC1" w:rsidRPr="00875412">
        <w:t xml:space="preserve"> </w:t>
      </w:r>
      <w:r w:rsidRPr="00875412">
        <w:t>смысла.</w:t>
      </w:r>
    </w:p>
    <w:p w:rsidR="006445CA" w:rsidRPr="00875412" w:rsidRDefault="006445CA" w:rsidP="006445CA">
      <w:r w:rsidRPr="00875412">
        <w:t>&lt;...&gt;</w:t>
      </w:r>
    </w:p>
    <w:p w:rsidR="006445CA" w:rsidRPr="00875412" w:rsidRDefault="006445CA" w:rsidP="006445CA">
      <w:r w:rsidRPr="00875412">
        <w:t>И</w:t>
      </w:r>
      <w:r w:rsidR="000A5CC1" w:rsidRPr="00875412">
        <w:t xml:space="preserve"> </w:t>
      </w:r>
      <w:r w:rsidRPr="00875412">
        <w:t>наконец,</w:t>
      </w:r>
      <w:r w:rsidR="000A5CC1" w:rsidRPr="00875412">
        <w:t xml:space="preserve"> </w:t>
      </w:r>
      <w:r w:rsidRPr="00875412">
        <w:t>не</w:t>
      </w:r>
      <w:r w:rsidR="000A5CC1" w:rsidRPr="00875412">
        <w:t xml:space="preserve"> </w:t>
      </w:r>
      <w:r w:rsidRPr="00875412">
        <w:t>менее</w:t>
      </w:r>
      <w:r w:rsidR="000A5CC1" w:rsidRPr="00875412">
        <w:t xml:space="preserve"> </w:t>
      </w:r>
      <w:r w:rsidRPr="00875412">
        <w:t>спорная</w:t>
      </w:r>
      <w:r w:rsidR="000A5CC1" w:rsidRPr="00875412">
        <w:t xml:space="preserve"> </w:t>
      </w:r>
      <w:r w:rsidRPr="00875412">
        <w:t>тема</w:t>
      </w:r>
      <w:r w:rsidR="000A5CC1" w:rsidRPr="00875412">
        <w:t xml:space="preserve"> - </w:t>
      </w:r>
      <w:r w:rsidRPr="00875412">
        <w:t>про</w:t>
      </w:r>
      <w:r w:rsidR="000A5CC1" w:rsidRPr="00875412">
        <w:t xml:space="preserve"> </w:t>
      </w:r>
      <w:r w:rsidRPr="00875412">
        <w:t>индексацию</w:t>
      </w:r>
      <w:r w:rsidR="000A5CC1" w:rsidRPr="00875412">
        <w:t xml:space="preserve"> </w:t>
      </w:r>
      <w:r w:rsidRPr="00875412">
        <w:t>пенсий</w:t>
      </w:r>
      <w:r w:rsidR="000A5CC1" w:rsidRPr="00875412">
        <w:t xml:space="preserve"> </w:t>
      </w:r>
      <w:r w:rsidRPr="00875412">
        <w:t>работающих</w:t>
      </w:r>
      <w:r w:rsidR="000A5CC1" w:rsidRPr="00875412">
        <w:t xml:space="preserve"> </w:t>
      </w:r>
      <w:r w:rsidRPr="00875412">
        <w:t>пенсионеров.</w:t>
      </w:r>
      <w:r w:rsidR="000A5CC1" w:rsidRPr="00875412">
        <w:t xml:space="preserve"> </w:t>
      </w:r>
      <w:r w:rsidRPr="00875412">
        <w:t>Одна</w:t>
      </w:r>
      <w:r w:rsidR="000A5CC1" w:rsidRPr="00875412">
        <w:t xml:space="preserve"> </w:t>
      </w:r>
      <w:r w:rsidRPr="00875412">
        <w:t>из</w:t>
      </w:r>
      <w:r w:rsidR="000A5CC1" w:rsidRPr="00875412">
        <w:t xml:space="preserve"> </w:t>
      </w:r>
      <w:r w:rsidRPr="00875412">
        <w:t>нейросетей</w:t>
      </w:r>
      <w:r w:rsidR="000A5CC1" w:rsidRPr="00875412">
        <w:t xml:space="preserve"> </w:t>
      </w:r>
      <w:r w:rsidRPr="00875412">
        <w:t>сначала</w:t>
      </w:r>
      <w:r w:rsidR="000A5CC1" w:rsidRPr="00875412">
        <w:t xml:space="preserve"> </w:t>
      </w:r>
      <w:r w:rsidRPr="00875412">
        <w:t>безапелляционно</w:t>
      </w:r>
      <w:r w:rsidR="000A5CC1" w:rsidRPr="00875412">
        <w:t xml:space="preserve"> </w:t>
      </w:r>
      <w:r w:rsidRPr="00875412">
        <w:t>заявила,</w:t>
      </w:r>
      <w:r w:rsidR="000A5CC1" w:rsidRPr="00875412">
        <w:t xml:space="preserve"> </w:t>
      </w:r>
      <w:r w:rsidRPr="00875412">
        <w:t>что</w:t>
      </w:r>
      <w:r w:rsidR="000A5CC1" w:rsidRPr="00875412">
        <w:t xml:space="preserve"> </w:t>
      </w:r>
      <w:r w:rsidRPr="00875412">
        <w:t>индексация</w:t>
      </w:r>
      <w:r w:rsidR="000A5CC1" w:rsidRPr="00875412">
        <w:t xml:space="preserve"> </w:t>
      </w:r>
      <w:r w:rsidRPr="00875412">
        <w:t>работающим</w:t>
      </w:r>
      <w:r w:rsidR="000A5CC1" w:rsidRPr="00875412">
        <w:t xml:space="preserve"> </w:t>
      </w:r>
      <w:r w:rsidRPr="00875412">
        <w:t>пенсионерам</w:t>
      </w:r>
      <w:r w:rsidR="000A5CC1" w:rsidRPr="00875412">
        <w:t xml:space="preserve"> </w:t>
      </w:r>
      <w:r w:rsidRPr="00875412">
        <w:t>необходима,</w:t>
      </w:r>
      <w:r w:rsidR="000A5CC1" w:rsidRPr="00875412">
        <w:t xml:space="preserve"> «</w:t>
      </w:r>
      <w:r w:rsidRPr="00875412">
        <w:t>так</w:t>
      </w:r>
      <w:r w:rsidR="000A5CC1" w:rsidRPr="00875412">
        <w:t xml:space="preserve"> </w:t>
      </w:r>
      <w:r w:rsidRPr="00875412">
        <w:t>как</w:t>
      </w:r>
      <w:r w:rsidR="000A5CC1" w:rsidRPr="00875412">
        <w:t xml:space="preserve"> </w:t>
      </w:r>
      <w:r w:rsidRPr="00875412">
        <w:t>они</w:t>
      </w:r>
      <w:r w:rsidR="000A5CC1" w:rsidRPr="00875412">
        <w:t xml:space="preserve"> </w:t>
      </w:r>
      <w:r w:rsidRPr="00875412">
        <w:t>получают</w:t>
      </w:r>
      <w:r w:rsidR="000A5CC1" w:rsidRPr="00875412">
        <w:t xml:space="preserve"> </w:t>
      </w:r>
      <w:r w:rsidRPr="00875412">
        <w:t>меньшую</w:t>
      </w:r>
      <w:r w:rsidR="000A5CC1" w:rsidRPr="00875412">
        <w:t xml:space="preserve"> </w:t>
      </w:r>
      <w:r w:rsidRPr="00875412">
        <w:t>пенсию,</w:t>
      </w:r>
      <w:r w:rsidR="000A5CC1" w:rsidRPr="00875412">
        <w:t xml:space="preserve"> </w:t>
      </w:r>
      <w:r w:rsidRPr="00875412">
        <w:t>чем</w:t>
      </w:r>
      <w:r w:rsidR="000A5CC1" w:rsidRPr="00875412">
        <w:t xml:space="preserve"> </w:t>
      </w:r>
      <w:r w:rsidRPr="00875412">
        <w:t>неработающие</w:t>
      </w:r>
      <w:r w:rsidR="000A5CC1" w:rsidRPr="00875412">
        <w:t xml:space="preserve"> </w:t>
      </w:r>
      <w:r w:rsidRPr="00875412">
        <w:t>пенсионеры</w:t>
      </w:r>
      <w:r w:rsidR="000A5CC1" w:rsidRPr="00875412">
        <w:t>»</w:t>
      </w:r>
      <w:r w:rsidRPr="00875412">
        <w:t>.</w:t>
      </w:r>
      <w:r w:rsidR="000A5CC1" w:rsidRPr="00875412">
        <w:t xml:space="preserve"> </w:t>
      </w:r>
      <w:r w:rsidRPr="00875412">
        <w:t>При</w:t>
      </w:r>
      <w:r w:rsidR="000A5CC1" w:rsidRPr="00875412">
        <w:t xml:space="preserve"> </w:t>
      </w:r>
      <w:r w:rsidRPr="00875412">
        <w:t>повторном</w:t>
      </w:r>
      <w:r w:rsidR="000A5CC1" w:rsidRPr="00875412">
        <w:t xml:space="preserve"> </w:t>
      </w:r>
      <w:r w:rsidRPr="00875412">
        <w:t>вопросе</w:t>
      </w:r>
      <w:r w:rsidR="000A5CC1" w:rsidRPr="00875412">
        <w:t xml:space="preserve"> </w:t>
      </w:r>
      <w:r w:rsidRPr="00875412">
        <w:t>она</w:t>
      </w:r>
      <w:r w:rsidR="000A5CC1" w:rsidRPr="00875412">
        <w:t xml:space="preserve"> </w:t>
      </w:r>
      <w:r w:rsidRPr="00875412">
        <w:t>указала</w:t>
      </w:r>
      <w:r w:rsidR="000A5CC1" w:rsidRPr="00875412">
        <w:t xml:space="preserve"> </w:t>
      </w:r>
      <w:r w:rsidRPr="00875412">
        <w:t>на</w:t>
      </w:r>
      <w:r w:rsidR="000A5CC1" w:rsidRPr="00875412">
        <w:t xml:space="preserve"> </w:t>
      </w:r>
      <w:r w:rsidRPr="00875412">
        <w:t>аргументы</w:t>
      </w:r>
      <w:r w:rsidR="000A5CC1" w:rsidRPr="00875412">
        <w:t xml:space="preserve"> </w:t>
      </w:r>
      <w:r w:rsidRPr="00875412">
        <w:t>как</w:t>
      </w:r>
      <w:r w:rsidR="000A5CC1" w:rsidRPr="00875412">
        <w:t xml:space="preserve"> «</w:t>
      </w:r>
      <w:r w:rsidRPr="00875412">
        <w:t>за</w:t>
      </w:r>
      <w:r w:rsidR="000A5CC1" w:rsidRPr="00875412">
        <w:t>»</w:t>
      </w:r>
      <w:r w:rsidRPr="00875412">
        <w:t>,</w:t>
      </w:r>
      <w:r w:rsidR="000A5CC1" w:rsidRPr="00875412">
        <w:t xml:space="preserve"> </w:t>
      </w:r>
      <w:r w:rsidRPr="00875412">
        <w:t>так</w:t>
      </w:r>
      <w:r w:rsidR="000A5CC1" w:rsidRPr="00875412">
        <w:t xml:space="preserve"> </w:t>
      </w:r>
      <w:r w:rsidRPr="00875412">
        <w:t>и</w:t>
      </w:r>
      <w:r w:rsidR="000A5CC1" w:rsidRPr="00875412">
        <w:t xml:space="preserve"> «</w:t>
      </w:r>
      <w:r w:rsidRPr="00875412">
        <w:t>против</w:t>
      </w:r>
      <w:r w:rsidR="000A5CC1" w:rsidRPr="00875412">
        <w:t>»</w:t>
      </w:r>
      <w:r w:rsidRPr="00875412">
        <w:t>.</w:t>
      </w:r>
    </w:p>
    <w:p w:rsidR="006445CA" w:rsidRPr="00875412" w:rsidRDefault="006445CA" w:rsidP="006445CA">
      <w:r w:rsidRPr="00875412">
        <w:t>Вторая</w:t>
      </w:r>
      <w:r w:rsidR="000A5CC1" w:rsidRPr="00875412">
        <w:t xml:space="preserve"> </w:t>
      </w:r>
      <w:r w:rsidRPr="00875412">
        <w:t>нейросеть</w:t>
      </w:r>
      <w:r w:rsidR="000A5CC1" w:rsidRPr="00875412">
        <w:t xml:space="preserve"> </w:t>
      </w:r>
      <w:r w:rsidRPr="00875412">
        <w:t>сразу</w:t>
      </w:r>
      <w:r w:rsidR="000A5CC1" w:rsidRPr="00875412">
        <w:t xml:space="preserve"> </w:t>
      </w:r>
      <w:r w:rsidRPr="00875412">
        <w:t>начала</w:t>
      </w:r>
      <w:r w:rsidR="000A5CC1" w:rsidRPr="00875412">
        <w:t xml:space="preserve"> </w:t>
      </w:r>
      <w:r w:rsidRPr="00875412">
        <w:t>с</w:t>
      </w:r>
      <w:r w:rsidR="000A5CC1" w:rsidRPr="00875412">
        <w:t xml:space="preserve"> </w:t>
      </w:r>
      <w:r w:rsidRPr="00875412">
        <w:t>описания</w:t>
      </w:r>
      <w:r w:rsidR="000A5CC1" w:rsidRPr="00875412">
        <w:t xml:space="preserve"> </w:t>
      </w:r>
      <w:r w:rsidRPr="00875412">
        <w:t>разных</w:t>
      </w:r>
      <w:r w:rsidR="000A5CC1" w:rsidRPr="00875412">
        <w:t xml:space="preserve"> </w:t>
      </w:r>
      <w:r w:rsidRPr="00875412">
        <w:t>аргументов.</w:t>
      </w:r>
      <w:r w:rsidR="000A5CC1" w:rsidRPr="00875412">
        <w:t xml:space="preserve"> </w:t>
      </w:r>
      <w:r w:rsidRPr="00875412">
        <w:t>По</w:t>
      </w:r>
      <w:r w:rsidR="000A5CC1" w:rsidRPr="00875412">
        <w:t xml:space="preserve"> </w:t>
      </w:r>
      <w:r w:rsidRPr="00875412">
        <w:t>ее</w:t>
      </w:r>
      <w:r w:rsidR="000A5CC1" w:rsidRPr="00875412">
        <w:t xml:space="preserve"> </w:t>
      </w:r>
      <w:r w:rsidRPr="00875412">
        <w:t>мнению,</w:t>
      </w:r>
      <w:r w:rsidR="000A5CC1" w:rsidRPr="00875412">
        <w:t xml:space="preserve"> </w:t>
      </w:r>
      <w:r w:rsidRPr="00875412">
        <w:t>если</w:t>
      </w:r>
      <w:r w:rsidR="000A5CC1" w:rsidRPr="00875412">
        <w:t xml:space="preserve"> </w:t>
      </w:r>
      <w:r w:rsidRPr="00875412">
        <w:t>мы</w:t>
      </w:r>
      <w:r w:rsidR="000A5CC1" w:rsidRPr="00875412">
        <w:t xml:space="preserve"> </w:t>
      </w:r>
      <w:r w:rsidRPr="00875412">
        <w:t>вернем</w:t>
      </w:r>
      <w:r w:rsidR="000A5CC1" w:rsidRPr="00875412">
        <w:t xml:space="preserve"> </w:t>
      </w:r>
      <w:r w:rsidRPr="00875412">
        <w:t>индексацию</w:t>
      </w:r>
      <w:r w:rsidR="000A5CC1" w:rsidRPr="00875412">
        <w:t xml:space="preserve"> </w:t>
      </w:r>
      <w:r w:rsidRPr="00875412">
        <w:t>пенсий</w:t>
      </w:r>
      <w:r w:rsidR="000A5CC1" w:rsidRPr="00875412">
        <w:t xml:space="preserve"> </w:t>
      </w:r>
      <w:r w:rsidRPr="00875412">
        <w:t>работающим</w:t>
      </w:r>
      <w:r w:rsidR="000A5CC1" w:rsidRPr="00875412">
        <w:t xml:space="preserve"> </w:t>
      </w:r>
      <w:r w:rsidRPr="00875412">
        <w:t>пенсионерам,</w:t>
      </w:r>
      <w:r w:rsidR="000A5CC1" w:rsidRPr="00875412">
        <w:t xml:space="preserve"> </w:t>
      </w:r>
      <w:r w:rsidRPr="00875412">
        <w:t>то</w:t>
      </w:r>
      <w:r w:rsidR="000A5CC1" w:rsidRPr="00875412">
        <w:t xml:space="preserve"> </w:t>
      </w:r>
      <w:r w:rsidRPr="00875412">
        <w:t>это</w:t>
      </w:r>
      <w:r w:rsidR="000A5CC1" w:rsidRPr="00875412">
        <w:t xml:space="preserve"> </w:t>
      </w:r>
      <w:r w:rsidRPr="00875412">
        <w:t>тут</w:t>
      </w:r>
      <w:r w:rsidR="000A5CC1" w:rsidRPr="00875412">
        <w:t xml:space="preserve"> </w:t>
      </w:r>
      <w:r w:rsidRPr="00875412">
        <w:t>же</w:t>
      </w:r>
      <w:r w:rsidR="000A5CC1" w:rsidRPr="00875412">
        <w:t xml:space="preserve"> </w:t>
      </w:r>
      <w:r w:rsidRPr="00875412">
        <w:t>увеличит</w:t>
      </w:r>
      <w:r w:rsidR="000A5CC1" w:rsidRPr="00875412">
        <w:t xml:space="preserve"> </w:t>
      </w:r>
      <w:r w:rsidRPr="00875412">
        <w:t>нагрузку</w:t>
      </w:r>
      <w:r w:rsidR="000A5CC1" w:rsidRPr="00875412">
        <w:t xml:space="preserve"> </w:t>
      </w:r>
      <w:r w:rsidRPr="00875412">
        <w:t>на</w:t>
      </w:r>
      <w:r w:rsidR="000A5CC1" w:rsidRPr="00875412">
        <w:t xml:space="preserve"> </w:t>
      </w:r>
      <w:r w:rsidRPr="00875412">
        <w:t>пенсионную</w:t>
      </w:r>
      <w:r w:rsidR="000A5CC1" w:rsidRPr="00875412">
        <w:t xml:space="preserve"> </w:t>
      </w:r>
      <w:r w:rsidRPr="00875412">
        <w:t>и</w:t>
      </w:r>
      <w:r w:rsidR="000A5CC1" w:rsidRPr="00875412">
        <w:t xml:space="preserve"> </w:t>
      </w:r>
      <w:r w:rsidRPr="00875412">
        <w:t>бюджетную</w:t>
      </w:r>
      <w:r w:rsidR="000A5CC1" w:rsidRPr="00875412">
        <w:t xml:space="preserve"> </w:t>
      </w:r>
      <w:r w:rsidRPr="00875412">
        <w:t>системы,</w:t>
      </w:r>
      <w:r w:rsidR="000A5CC1" w:rsidRPr="00875412">
        <w:t xml:space="preserve"> </w:t>
      </w:r>
      <w:r w:rsidRPr="00875412">
        <w:t>а</w:t>
      </w:r>
      <w:r w:rsidR="000A5CC1" w:rsidRPr="00875412">
        <w:t xml:space="preserve"> </w:t>
      </w:r>
      <w:r w:rsidRPr="00875412">
        <w:t>значит,</w:t>
      </w:r>
      <w:r w:rsidR="000A5CC1" w:rsidRPr="00875412">
        <w:t xml:space="preserve"> </w:t>
      </w:r>
      <w:r w:rsidRPr="00875412">
        <w:t>может</w:t>
      </w:r>
      <w:r w:rsidR="000A5CC1" w:rsidRPr="00875412">
        <w:t xml:space="preserve"> </w:t>
      </w:r>
      <w:r w:rsidRPr="00875412">
        <w:t>потребоваться</w:t>
      </w:r>
      <w:r w:rsidR="000A5CC1" w:rsidRPr="00875412">
        <w:t xml:space="preserve"> </w:t>
      </w:r>
      <w:r w:rsidRPr="00875412">
        <w:t>увеличение</w:t>
      </w:r>
      <w:r w:rsidR="000A5CC1" w:rsidRPr="00875412">
        <w:t xml:space="preserve"> </w:t>
      </w:r>
      <w:r w:rsidRPr="00875412">
        <w:t>соцвзносов</w:t>
      </w:r>
      <w:r w:rsidR="000A5CC1" w:rsidRPr="00875412">
        <w:t xml:space="preserve"> </w:t>
      </w:r>
      <w:r w:rsidRPr="00875412">
        <w:t>со</w:t>
      </w:r>
      <w:r w:rsidR="000A5CC1" w:rsidRPr="00875412">
        <w:t xml:space="preserve"> </w:t>
      </w:r>
      <w:r w:rsidRPr="00875412">
        <w:t>стороны</w:t>
      </w:r>
      <w:r w:rsidR="000A5CC1" w:rsidRPr="00875412">
        <w:t xml:space="preserve"> </w:t>
      </w:r>
      <w:r w:rsidRPr="00875412">
        <w:t>работодателей.</w:t>
      </w:r>
      <w:r w:rsidR="000A5CC1" w:rsidRPr="00875412">
        <w:t xml:space="preserve"> </w:t>
      </w:r>
      <w:r w:rsidRPr="00875412">
        <w:t>При</w:t>
      </w:r>
      <w:r w:rsidR="000A5CC1" w:rsidRPr="00875412">
        <w:t xml:space="preserve"> </w:t>
      </w:r>
      <w:r w:rsidRPr="00875412">
        <w:t>этом,</w:t>
      </w:r>
      <w:r w:rsidR="000A5CC1" w:rsidRPr="00875412">
        <w:t xml:space="preserve"> </w:t>
      </w:r>
      <w:r w:rsidRPr="00875412">
        <w:t>как</w:t>
      </w:r>
      <w:r w:rsidR="000A5CC1" w:rsidRPr="00875412">
        <w:t xml:space="preserve"> </w:t>
      </w:r>
      <w:r w:rsidRPr="00875412">
        <w:t>считает</w:t>
      </w:r>
      <w:r w:rsidR="000A5CC1" w:rsidRPr="00875412">
        <w:t xml:space="preserve"> </w:t>
      </w:r>
      <w:r w:rsidRPr="00875412">
        <w:t>ИИ,</w:t>
      </w:r>
      <w:r w:rsidR="000A5CC1" w:rsidRPr="00875412">
        <w:t xml:space="preserve"> </w:t>
      </w:r>
      <w:r w:rsidRPr="00875412">
        <w:t>есть</w:t>
      </w:r>
      <w:r w:rsidR="000A5CC1" w:rsidRPr="00875412">
        <w:t xml:space="preserve"> </w:t>
      </w:r>
      <w:r w:rsidRPr="00875412">
        <w:t>риски</w:t>
      </w:r>
      <w:r w:rsidR="000A5CC1" w:rsidRPr="00875412">
        <w:t xml:space="preserve"> </w:t>
      </w:r>
      <w:r w:rsidRPr="00875412">
        <w:t>нарастания</w:t>
      </w:r>
      <w:r w:rsidR="000A5CC1" w:rsidRPr="00875412">
        <w:t xml:space="preserve"> </w:t>
      </w:r>
      <w:r w:rsidRPr="00875412">
        <w:t>неравенства</w:t>
      </w:r>
      <w:r w:rsidR="000A5CC1" w:rsidRPr="00875412">
        <w:t xml:space="preserve"> </w:t>
      </w:r>
      <w:r w:rsidRPr="00875412">
        <w:t>среди</w:t>
      </w:r>
      <w:r w:rsidR="000A5CC1" w:rsidRPr="00875412">
        <w:t xml:space="preserve"> </w:t>
      </w:r>
      <w:r w:rsidRPr="00875412">
        <w:t>пенсионеров,</w:t>
      </w:r>
      <w:r w:rsidR="000A5CC1" w:rsidRPr="00875412">
        <w:t xml:space="preserve"> </w:t>
      </w:r>
      <w:r w:rsidRPr="00875412">
        <w:t>ведь</w:t>
      </w:r>
      <w:r w:rsidR="000A5CC1" w:rsidRPr="00875412">
        <w:t xml:space="preserve"> </w:t>
      </w:r>
      <w:r w:rsidRPr="00875412">
        <w:t>работающие</w:t>
      </w:r>
      <w:r w:rsidR="000A5CC1" w:rsidRPr="00875412">
        <w:t xml:space="preserve"> </w:t>
      </w:r>
      <w:r w:rsidRPr="00875412">
        <w:t>пенсионеры</w:t>
      </w:r>
      <w:r w:rsidR="000A5CC1" w:rsidRPr="00875412">
        <w:t xml:space="preserve"> </w:t>
      </w:r>
      <w:r w:rsidRPr="00875412">
        <w:t>имеют</w:t>
      </w:r>
      <w:r w:rsidR="000A5CC1" w:rsidRPr="00875412">
        <w:t xml:space="preserve"> </w:t>
      </w:r>
      <w:r w:rsidRPr="00875412">
        <w:t>дополнительный</w:t>
      </w:r>
      <w:r w:rsidR="000A5CC1" w:rsidRPr="00875412">
        <w:t xml:space="preserve"> </w:t>
      </w:r>
      <w:r w:rsidRPr="00875412">
        <w:t>доход.</w:t>
      </w:r>
      <w:r w:rsidR="000A5CC1" w:rsidRPr="00875412">
        <w:t xml:space="preserve"> </w:t>
      </w:r>
      <w:r w:rsidRPr="00875412">
        <w:t>Наконец,</w:t>
      </w:r>
      <w:r w:rsidR="000A5CC1" w:rsidRPr="00875412">
        <w:t xml:space="preserve"> </w:t>
      </w:r>
      <w:r w:rsidRPr="00875412">
        <w:t>потенциально</w:t>
      </w:r>
      <w:r w:rsidR="000A5CC1" w:rsidRPr="00875412">
        <w:t xml:space="preserve"> </w:t>
      </w:r>
      <w:r w:rsidRPr="00875412">
        <w:t>возникают</w:t>
      </w:r>
      <w:r w:rsidR="000A5CC1" w:rsidRPr="00875412">
        <w:t xml:space="preserve"> </w:t>
      </w:r>
      <w:r w:rsidRPr="00875412">
        <w:t>риски</w:t>
      </w:r>
      <w:r w:rsidR="000A5CC1" w:rsidRPr="00875412">
        <w:t xml:space="preserve"> </w:t>
      </w:r>
      <w:r w:rsidRPr="00875412">
        <w:t>усугубления</w:t>
      </w:r>
      <w:r w:rsidR="000A5CC1" w:rsidRPr="00875412">
        <w:t xml:space="preserve"> </w:t>
      </w:r>
      <w:r w:rsidRPr="00875412">
        <w:t>молодежной</w:t>
      </w:r>
      <w:r w:rsidR="000A5CC1" w:rsidRPr="00875412">
        <w:t xml:space="preserve"> </w:t>
      </w:r>
      <w:r w:rsidRPr="00875412">
        <w:t>безработицы.</w:t>
      </w:r>
    </w:p>
    <w:p w:rsidR="006445CA" w:rsidRPr="00875412" w:rsidRDefault="006445CA" w:rsidP="006445CA">
      <w:r w:rsidRPr="00875412">
        <w:t>Но</w:t>
      </w:r>
      <w:r w:rsidR="000A5CC1" w:rsidRPr="00875412">
        <w:t xml:space="preserve"> </w:t>
      </w:r>
      <w:r w:rsidRPr="00875412">
        <w:t>аргументы</w:t>
      </w:r>
      <w:r w:rsidR="000A5CC1" w:rsidRPr="00875412">
        <w:t xml:space="preserve"> «</w:t>
      </w:r>
      <w:r w:rsidRPr="00875412">
        <w:t>за</w:t>
      </w:r>
      <w:r w:rsidR="000A5CC1" w:rsidRPr="00875412">
        <w:t xml:space="preserve">» </w:t>
      </w:r>
      <w:r w:rsidRPr="00875412">
        <w:t>тоже</w:t>
      </w:r>
      <w:r w:rsidR="000A5CC1" w:rsidRPr="00875412">
        <w:t xml:space="preserve"> </w:t>
      </w:r>
      <w:r w:rsidRPr="00875412">
        <w:t>весомые.</w:t>
      </w:r>
      <w:r w:rsidR="000A5CC1" w:rsidRPr="00875412">
        <w:t xml:space="preserve"> </w:t>
      </w:r>
      <w:r w:rsidRPr="00875412">
        <w:t>Одна</w:t>
      </w:r>
      <w:r w:rsidR="000A5CC1" w:rsidRPr="00875412">
        <w:t xml:space="preserve"> </w:t>
      </w:r>
      <w:r w:rsidRPr="00875412">
        <w:t>из</w:t>
      </w:r>
      <w:r w:rsidR="000A5CC1" w:rsidRPr="00875412">
        <w:t xml:space="preserve"> </w:t>
      </w:r>
      <w:r w:rsidRPr="00875412">
        <w:t>нейросетей</w:t>
      </w:r>
      <w:r w:rsidR="000A5CC1" w:rsidRPr="00875412">
        <w:t xml:space="preserve"> </w:t>
      </w:r>
      <w:r w:rsidRPr="00875412">
        <w:t>настаивает:</w:t>
      </w:r>
      <w:r w:rsidR="000A5CC1" w:rsidRPr="00875412">
        <w:t xml:space="preserve"> </w:t>
      </w:r>
      <w:r w:rsidRPr="00875412">
        <w:t>индексировать</w:t>
      </w:r>
      <w:r w:rsidR="000A5CC1" w:rsidRPr="00875412">
        <w:t xml:space="preserve"> </w:t>
      </w:r>
      <w:r w:rsidRPr="00875412">
        <w:t>всем</w:t>
      </w:r>
      <w:r w:rsidR="000A5CC1" w:rsidRPr="00875412">
        <w:t xml:space="preserve"> </w:t>
      </w:r>
      <w:r w:rsidRPr="00875412">
        <w:t>пенсии</w:t>
      </w:r>
      <w:r w:rsidR="000A5CC1" w:rsidRPr="00875412">
        <w:t xml:space="preserve"> </w:t>
      </w:r>
      <w:r w:rsidRPr="00875412">
        <w:t>прежде</w:t>
      </w:r>
      <w:r w:rsidR="000A5CC1" w:rsidRPr="00875412">
        <w:t xml:space="preserve"> </w:t>
      </w:r>
      <w:r w:rsidRPr="00875412">
        <w:t>всего</w:t>
      </w:r>
      <w:r w:rsidR="000A5CC1" w:rsidRPr="00875412">
        <w:t xml:space="preserve"> </w:t>
      </w:r>
      <w:r w:rsidRPr="00875412">
        <w:t>было</w:t>
      </w:r>
      <w:r w:rsidR="000A5CC1" w:rsidRPr="00875412">
        <w:t xml:space="preserve"> </w:t>
      </w:r>
      <w:r w:rsidRPr="00875412">
        <w:t>бы</w:t>
      </w:r>
      <w:r w:rsidR="000A5CC1" w:rsidRPr="00875412">
        <w:t xml:space="preserve"> </w:t>
      </w:r>
      <w:r w:rsidRPr="00875412">
        <w:t>справедливо.</w:t>
      </w:r>
      <w:r w:rsidR="000A5CC1" w:rsidRPr="00875412">
        <w:t xml:space="preserve"> </w:t>
      </w:r>
      <w:r w:rsidRPr="00875412">
        <w:t>Тем</w:t>
      </w:r>
      <w:r w:rsidR="000A5CC1" w:rsidRPr="00875412">
        <w:t xml:space="preserve"> </w:t>
      </w:r>
      <w:r w:rsidRPr="00875412">
        <w:t>более</w:t>
      </w:r>
      <w:r w:rsidR="000A5CC1" w:rsidRPr="00875412">
        <w:t xml:space="preserve"> </w:t>
      </w:r>
      <w:r w:rsidRPr="00875412">
        <w:t>что</w:t>
      </w:r>
      <w:r w:rsidR="000A5CC1" w:rsidRPr="00875412">
        <w:t xml:space="preserve"> </w:t>
      </w:r>
      <w:r w:rsidRPr="00875412">
        <w:t>за</w:t>
      </w:r>
      <w:r w:rsidR="000A5CC1" w:rsidRPr="00875412">
        <w:t xml:space="preserve"> </w:t>
      </w:r>
      <w:r w:rsidRPr="00875412">
        <w:t>счет</w:t>
      </w:r>
      <w:r w:rsidR="000A5CC1" w:rsidRPr="00875412">
        <w:t xml:space="preserve"> </w:t>
      </w:r>
      <w:r w:rsidRPr="00875412">
        <w:t>индексации</w:t>
      </w:r>
      <w:r w:rsidR="000A5CC1" w:rsidRPr="00875412">
        <w:t xml:space="preserve"> </w:t>
      </w:r>
      <w:r w:rsidRPr="00875412">
        <w:t>мы</w:t>
      </w:r>
      <w:r w:rsidR="000A5CC1" w:rsidRPr="00875412">
        <w:t xml:space="preserve"> </w:t>
      </w:r>
      <w:r w:rsidRPr="00875412">
        <w:t>сохраним</w:t>
      </w:r>
      <w:r w:rsidR="000A5CC1" w:rsidRPr="00875412">
        <w:t xml:space="preserve"> </w:t>
      </w:r>
      <w:r w:rsidRPr="00875412">
        <w:t>покупательную</w:t>
      </w:r>
      <w:r w:rsidR="000A5CC1" w:rsidRPr="00875412">
        <w:t xml:space="preserve"> </w:t>
      </w:r>
      <w:r w:rsidRPr="00875412">
        <w:t>способность</w:t>
      </w:r>
      <w:r w:rsidR="000A5CC1" w:rsidRPr="00875412">
        <w:t xml:space="preserve"> </w:t>
      </w:r>
      <w:r w:rsidRPr="00875412">
        <w:t>выплат.</w:t>
      </w:r>
      <w:r w:rsidR="000A5CC1" w:rsidRPr="00875412">
        <w:t xml:space="preserve"> </w:t>
      </w:r>
      <w:r w:rsidRPr="00875412">
        <w:t>Это</w:t>
      </w:r>
      <w:r w:rsidR="000A5CC1" w:rsidRPr="00875412">
        <w:t xml:space="preserve"> </w:t>
      </w:r>
      <w:r w:rsidRPr="00875412">
        <w:t>перестанет</w:t>
      </w:r>
      <w:r w:rsidR="000A5CC1" w:rsidRPr="00875412">
        <w:t xml:space="preserve"> </w:t>
      </w:r>
      <w:r w:rsidRPr="00875412">
        <w:t>вынуждать</w:t>
      </w:r>
      <w:r w:rsidR="000A5CC1" w:rsidRPr="00875412">
        <w:t xml:space="preserve"> </w:t>
      </w:r>
      <w:r w:rsidRPr="00875412">
        <w:t>часть</w:t>
      </w:r>
      <w:r w:rsidR="000A5CC1" w:rsidRPr="00875412">
        <w:t xml:space="preserve"> </w:t>
      </w:r>
      <w:r w:rsidRPr="00875412">
        <w:t>пожилых</w:t>
      </w:r>
      <w:r w:rsidR="000A5CC1" w:rsidRPr="00875412">
        <w:t xml:space="preserve"> </w:t>
      </w:r>
      <w:r w:rsidRPr="00875412">
        <w:t>работников</w:t>
      </w:r>
      <w:r w:rsidR="000A5CC1" w:rsidRPr="00875412">
        <w:t xml:space="preserve"> </w:t>
      </w:r>
      <w:r w:rsidRPr="00875412">
        <w:t>увольняться</w:t>
      </w:r>
      <w:r w:rsidR="000A5CC1" w:rsidRPr="00875412">
        <w:t xml:space="preserve"> </w:t>
      </w:r>
      <w:r w:rsidRPr="00875412">
        <w:t>с</w:t>
      </w:r>
      <w:r w:rsidR="000A5CC1" w:rsidRPr="00875412">
        <w:t xml:space="preserve"> </w:t>
      </w:r>
      <w:r w:rsidRPr="00875412">
        <w:t>целью</w:t>
      </w:r>
      <w:r w:rsidR="000A5CC1" w:rsidRPr="00875412">
        <w:t xml:space="preserve"> </w:t>
      </w:r>
      <w:r w:rsidRPr="00875412">
        <w:t>повышения</w:t>
      </w:r>
      <w:r w:rsidR="000A5CC1" w:rsidRPr="00875412">
        <w:t xml:space="preserve"> </w:t>
      </w:r>
      <w:r w:rsidRPr="00875412">
        <w:t>пенсий,</w:t>
      </w:r>
      <w:r w:rsidR="000A5CC1" w:rsidRPr="00875412">
        <w:t xml:space="preserve"> </w:t>
      </w:r>
      <w:r w:rsidRPr="00875412">
        <w:t>и</w:t>
      </w:r>
      <w:r w:rsidR="000A5CC1" w:rsidRPr="00875412">
        <w:t xml:space="preserve"> </w:t>
      </w:r>
      <w:r w:rsidRPr="00875412">
        <w:t>тогда</w:t>
      </w:r>
      <w:r w:rsidR="000A5CC1" w:rsidRPr="00875412">
        <w:t xml:space="preserve"> </w:t>
      </w:r>
      <w:r w:rsidRPr="00875412">
        <w:t>это</w:t>
      </w:r>
      <w:r w:rsidR="000A5CC1" w:rsidRPr="00875412">
        <w:t xml:space="preserve"> </w:t>
      </w:r>
      <w:r w:rsidRPr="00875412">
        <w:t>поддержит</w:t>
      </w:r>
      <w:r w:rsidR="000A5CC1" w:rsidRPr="00875412">
        <w:t xml:space="preserve"> </w:t>
      </w:r>
      <w:r w:rsidRPr="00875412">
        <w:t>экономическую</w:t>
      </w:r>
      <w:r w:rsidR="000A5CC1" w:rsidRPr="00875412">
        <w:t xml:space="preserve"> </w:t>
      </w:r>
      <w:r w:rsidRPr="00875412">
        <w:t>активность</w:t>
      </w:r>
      <w:r w:rsidR="000A5CC1" w:rsidRPr="00875412">
        <w:t xml:space="preserve"> </w:t>
      </w:r>
      <w:r w:rsidRPr="00875412">
        <w:t>в</w:t>
      </w:r>
      <w:r w:rsidR="000A5CC1" w:rsidRPr="00875412">
        <w:t xml:space="preserve"> </w:t>
      </w:r>
      <w:r w:rsidRPr="00875412">
        <w:t>стране.</w:t>
      </w:r>
      <w:r w:rsidR="000A5CC1" w:rsidRPr="00875412">
        <w:t xml:space="preserve"> </w:t>
      </w:r>
      <w:r w:rsidRPr="00875412">
        <w:t>Пенсионеры,</w:t>
      </w:r>
      <w:r w:rsidR="000A5CC1" w:rsidRPr="00875412">
        <w:t xml:space="preserve"> </w:t>
      </w:r>
      <w:r w:rsidRPr="00875412">
        <w:t>которые</w:t>
      </w:r>
      <w:r w:rsidR="000A5CC1" w:rsidRPr="00875412">
        <w:t xml:space="preserve"> </w:t>
      </w:r>
      <w:r w:rsidRPr="00875412">
        <w:t>продолжают</w:t>
      </w:r>
      <w:r w:rsidR="000A5CC1" w:rsidRPr="00875412">
        <w:t xml:space="preserve"> </w:t>
      </w:r>
      <w:r w:rsidRPr="00875412">
        <w:t>работать,</w:t>
      </w:r>
      <w:r w:rsidR="000A5CC1" w:rsidRPr="00875412">
        <w:t xml:space="preserve"> </w:t>
      </w:r>
      <w:r w:rsidR="000A5CC1" w:rsidRPr="00875412">
        <w:lastRenderedPageBreak/>
        <w:t>«</w:t>
      </w:r>
      <w:r w:rsidRPr="00875412">
        <w:t>вносят</w:t>
      </w:r>
      <w:r w:rsidR="000A5CC1" w:rsidRPr="00875412">
        <w:t xml:space="preserve"> </w:t>
      </w:r>
      <w:r w:rsidRPr="00875412">
        <w:t>свой</w:t>
      </w:r>
      <w:r w:rsidR="000A5CC1" w:rsidRPr="00875412">
        <w:t xml:space="preserve"> </w:t>
      </w:r>
      <w:r w:rsidRPr="00875412">
        <w:t>вклад</w:t>
      </w:r>
      <w:r w:rsidR="000A5CC1" w:rsidRPr="00875412">
        <w:t xml:space="preserve"> </w:t>
      </w:r>
      <w:r w:rsidRPr="00875412">
        <w:t>в</w:t>
      </w:r>
      <w:r w:rsidR="000A5CC1" w:rsidRPr="00875412">
        <w:t xml:space="preserve"> </w:t>
      </w:r>
      <w:r w:rsidRPr="00875412">
        <w:t>экономику</w:t>
      </w:r>
      <w:r w:rsidR="000A5CC1" w:rsidRPr="00875412">
        <w:t xml:space="preserve">» </w:t>
      </w:r>
      <w:r w:rsidRPr="00875412">
        <w:t>в</w:t>
      </w:r>
      <w:r w:rsidR="000A5CC1" w:rsidRPr="00875412">
        <w:t xml:space="preserve"> </w:t>
      </w:r>
      <w:r w:rsidRPr="00875412">
        <w:t>виде</w:t>
      </w:r>
      <w:r w:rsidR="000A5CC1" w:rsidRPr="00875412">
        <w:t xml:space="preserve"> </w:t>
      </w:r>
      <w:r w:rsidRPr="00875412">
        <w:t>налогов,</w:t>
      </w:r>
      <w:r w:rsidR="000A5CC1" w:rsidRPr="00875412">
        <w:t xml:space="preserve"> </w:t>
      </w:r>
      <w:r w:rsidRPr="00875412">
        <w:t>взносов</w:t>
      </w:r>
      <w:r w:rsidR="000A5CC1" w:rsidRPr="00875412">
        <w:t xml:space="preserve"> </w:t>
      </w:r>
      <w:r w:rsidRPr="00875412">
        <w:t>и</w:t>
      </w:r>
      <w:r w:rsidR="000A5CC1" w:rsidRPr="00875412">
        <w:t xml:space="preserve"> </w:t>
      </w:r>
      <w:r w:rsidRPr="00875412">
        <w:t>произведенных</w:t>
      </w:r>
      <w:r w:rsidR="000A5CC1" w:rsidRPr="00875412">
        <w:t xml:space="preserve"> </w:t>
      </w:r>
      <w:r w:rsidRPr="00875412">
        <w:t>товаров</w:t>
      </w:r>
      <w:r w:rsidR="000A5CC1" w:rsidRPr="00875412">
        <w:t xml:space="preserve"> </w:t>
      </w:r>
      <w:r w:rsidRPr="00875412">
        <w:t>и</w:t>
      </w:r>
      <w:r w:rsidR="000A5CC1" w:rsidRPr="00875412">
        <w:t xml:space="preserve"> </w:t>
      </w:r>
      <w:r w:rsidRPr="00875412">
        <w:t>услуг.</w:t>
      </w:r>
    </w:p>
    <w:p w:rsidR="006445CA" w:rsidRPr="00875412" w:rsidRDefault="006445CA" w:rsidP="006445CA">
      <w:r w:rsidRPr="00875412">
        <w:t>С</w:t>
      </w:r>
      <w:r w:rsidR="000A5CC1" w:rsidRPr="00875412">
        <w:t xml:space="preserve"> </w:t>
      </w:r>
      <w:r w:rsidRPr="00875412">
        <w:t>учетом</w:t>
      </w:r>
      <w:r w:rsidR="000A5CC1" w:rsidRPr="00875412">
        <w:t xml:space="preserve"> </w:t>
      </w:r>
      <w:r w:rsidRPr="00875412">
        <w:t>всех</w:t>
      </w:r>
      <w:r w:rsidR="000A5CC1" w:rsidRPr="00875412">
        <w:t xml:space="preserve"> «</w:t>
      </w:r>
      <w:r w:rsidRPr="00875412">
        <w:t>за</w:t>
      </w:r>
      <w:r w:rsidR="000A5CC1" w:rsidRPr="00875412">
        <w:t xml:space="preserve">» </w:t>
      </w:r>
      <w:r w:rsidRPr="00875412">
        <w:t>и</w:t>
      </w:r>
      <w:r w:rsidR="000A5CC1" w:rsidRPr="00875412">
        <w:t xml:space="preserve"> «</w:t>
      </w:r>
      <w:r w:rsidRPr="00875412">
        <w:t>против</w:t>
      </w:r>
      <w:r w:rsidR="000A5CC1" w:rsidRPr="00875412">
        <w:t xml:space="preserve">» </w:t>
      </w:r>
      <w:r w:rsidRPr="00875412">
        <w:t>ИИ</w:t>
      </w:r>
      <w:r w:rsidR="000A5CC1" w:rsidRPr="00875412">
        <w:t xml:space="preserve"> </w:t>
      </w:r>
      <w:r w:rsidRPr="00875412">
        <w:t>вновь</w:t>
      </w:r>
      <w:r w:rsidR="000A5CC1" w:rsidRPr="00875412">
        <w:t xml:space="preserve"> </w:t>
      </w:r>
      <w:r w:rsidRPr="00875412">
        <w:t>советует</w:t>
      </w:r>
      <w:r w:rsidR="000A5CC1" w:rsidRPr="00875412">
        <w:t xml:space="preserve"> </w:t>
      </w:r>
      <w:r w:rsidRPr="00875412">
        <w:t>искать</w:t>
      </w:r>
      <w:r w:rsidR="000A5CC1" w:rsidRPr="00875412">
        <w:t xml:space="preserve"> </w:t>
      </w:r>
      <w:r w:rsidRPr="00875412">
        <w:t>компромисс.</w:t>
      </w:r>
      <w:r w:rsidR="000A5CC1" w:rsidRPr="00875412">
        <w:t xml:space="preserve"> «</w:t>
      </w:r>
      <w:r w:rsidRPr="00875412">
        <w:t>Как</w:t>
      </w:r>
      <w:r w:rsidR="000A5CC1" w:rsidRPr="00875412">
        <w:t xml:space="preserve"> </w:t>
      </w:r>
      <w:r w:rsidRPr="00875412">
        <w:t>же</w:t>
      </w:r>
      <w:r w:rsidR="000A5CC1" w:rsidRPr="00875412">
        <w:t xml:space="preserve"> </w:t>
      </w:r>
      <w:r w:rsidRPr="00875412">
        <w:t>справедливо</w:t>
      </w:r>
      <w:r w:rsidR="000A5CC1" w:rsidRPr="00875412">
        <w:t xml:space="preserve"> </w:t>
      </w:r>
      <w:r w:rsidRPr="00875412">
        <w:t>решить</w:t>
      </w:r>
      <w:r w:rsidR="000A5CC1" w:rsidRPr="00875412">
        <w:t xml:space="preserve"> </w:t>
      </w:r>
      <w:r w:rsidRPr="00875412">
        <w:t>эту</w:t>
      </w:r>
      <w:r w:rsidR="000A5CC1" w:rsidRPr="00875412">
        <w:t xml:space="preserve"> </w:t>
      </w:r>
      <w:r w:rsidRPr="00875412">
        <w:t>проблему?</w:t>
      </w:r>
      <w:r w:rsidR="000A5CC1" w:rsidRPr="00875412">
        <w:t xml:space="preserve">» - </w:t>
      </w:r>
      <w:r w:rsidRPr="00875412">
        <w:t>задается</w:t>
      </w:r>
      <w:r w:rsidR="000A5CC1" w:rsidRPr="00875412">
        <w:t xml:space="preserve"> </w:t>
      </w:r>
      <w:r w:rsidRPr="00875412">
        <w:t>вопросом</w:t>
      </w:r>
      <w:r w:rsidR="000A5CC1" w:rsidRPr="00875412">
        <w:t xml:space="preserve"> </w:t>
      </w:r>
      <w:r w:rsidRPr="00875412">
        <w:t>одна</w:t>
      </w:r>
      <w:r w:rsidR="000A5CC1" w:rsidRPr="00875412">
        <w:t xml:space="preserve"> </w:t>
      </w:r>
      <w:r w:rsidRPr="00875412">
        <w:t>из</w:t>
      </w:r>
      <w:r w:rsidR="000A5CC1" w:rsidRPr="00875412">
        <w:t xml:space="preserve"> </w:t>
      </w:r>
      <w:r w:rsidRPr="00875412">
        <w:t>нейросетей.</w:t>
      </w:r>
      <w:r w:rsidR="000A5CC1" w:rsidRPr="00875412">
        <w:t xml:space="preserve"> </w:t>
      </w:r>
      <w:r w:rsidRPr="00875412">
        <w:t>Варианты</w:t>
      </w:r>
      <w:r w:rsidR="000A5CC1" w:rsidRPr="00875412">
        <w:t xml:space="preserve"> </w:t>
      </w:r>
      <w:r w:rsidRPr="00875412">
        <w:t>разные,</w:t>
      </w:r>
      <w:r w:rsidR="000A5CC1" w:rsidRPr="00875412">
        <w:t xml:space="preserve"> </w:t>
      </w:r>
      <w:r w:rsidRPr="00875412">
        <w:t>в</w:t>
      </w:r>
      <w:r w:rsidR="000A5CC1" w:rsidRPr="00875412">
        <w:t xml:space="preserve"> </w:t>
      </w:r>
      <w:r w:rsidRPr="00875412">
        <w:t>том</w:t>
      </w:r>
      <w:r w:rsidR="000A5CC1" w:rsidRPr="00875412">
        <w:t xml:space="preserve"> </w:t>
      </w:r>
      <w:r w:rsidRPr="00875412">
        <w:t>числе</w:t>
      </w:r>
      <w:r w:rsidR="000A5CC1" w:rsidRPr="00875412">
        <w:t xml:space="preserve"> </w:t>
      </w:r>
      <w:r w:rsidRPr="00875412">
        <w:t>сомнительные.</w:t>
      </w:r>
      <w:r w:rsidR="000A5CC1" w:rsidRPr="00875412">
        <w:t xml:space="preserve"> </w:t>
      </w:r>
      <w:r w:rsidRPr="00875412">
        <w:t>Допустим,</w:t>
      </w:r>
      <w:r w:rsidR="000A5CC1" w:rsidRPr="00875412">
        <w:t xml:space="preserve"> «</w:t>
      </w:r>
      <w:r w:rsidRPr="00875412">
        <w:t>установить</w:t>
      </w:r>
      <w:r w:rsidR="000A5CC1" w:rsidRPr="00875412">
        <w:t xml:space="preserve"> </w:t>
      </w:r>
      <w:r w:rsidRPr="00875412">
        <w:t>максимальный</w:t>
      </w:r>
      <w:r w:rsidR="000A5CC1" w:rsidRPr="00875412">
        <w:t xml:space="preserve"> </w:t>
      </w:r>
      <w:r w:rsidRPr="00875412">
        <w:t>возраст</w:t>
      </w:r>
      <w:r w:rsidR="000A5CC1" w:rsidRPr="00875412">
        <w:t xml:space="preserve"> </w:t>
      </w:r>
      <w:r w:rsidRPr="00875412">
        <w:t>для</w:t>
      </w:r>
      <w:r w:rsidR="000A5CC1" w:rsidRPr="00875412">
        <w:t xml:space="preserve"> </w:t>
      </w:r>
      <w:r w:rsidRPr="00875412">
        <w:t>индексации</w:t>
      </w:r>
      <w:r w:rsidR="000A5CC1" w:rsidRPr="00875412">
        <w:t xml:space="preserve"> </w:t>
      </w:r>
      <w:r w:rsidRPr="00875412">
        <w:t>пенсий,</w:t>
      </w:r>
      <w:r w:rsidR="000A5CC1" w:rsidRPr="00875412">
        <w:t xml:space="preserve"> </w:t>
      </w:r>
      <w:r w:rsidRPr="00875412">
        <w:t>чтобы</w:t>
      </w:r>
      <w:r w:rsidR="000A5CC1" w:rsidRPr="00875412">
        <w:t xml:space="preserve"> </w:t>
      </w:r>
      <w:r w:rsidRPr="00875412">
        <w:t>ограничить</w:t>
      </w:r>
      <w:r w:rsidR="000A5CC1" w:rsidRPr="00875412">
        <w:t xml:space="preserve"> </w:t>
      </w:r>
      <w:r w:rsidRPr="00875412">
        <w:t>число</w:t>
      </w:r>
      <w:r w:rsidR="000A5CC1" w:rsidRPr="00875412">
        <w:t xml:space="preserve"> </w:t>
      </w:r>
      <w:r w:rsidRPr="00875412">
        <w:t>людей,</w:t>
      </w:r>
      <w:r w:rsidR="000A5CC1" w:rsidRPr="00875412">
        <w:t xml:space="preserve"> </w:t>
      </w:r>
      <w:r w:rsidRPr="00875412">
        <w:t>имеющих</w:t>
      </w:r>
      <w:r w:rsidR="000A5CC1" w:rsidRPr="00875412">
        <w:t xml:space="preserve"> </w:t>
      </w:r>
      <w:r w:rsidRPr="00875412">
        <w:t>право</w:t>
      </w:r>
      <w:r w:rsidR="000A5CC1" w:rsidRPr="00875412">
        <w:t xml:space="preserve"> </w:t>
      </w:r>
      <w:r w:rsidRPr="00875412">
        <w:t>на</w:t>
      </w:r>
      <w:r w:rsidR="000A5CC1" w:rsidRPr="00875412">
        <w:t xml:space="preserve"> </w:t>
      </w:r>
      <w:r w:rsidRPr="00875412">
        <w:t>индексированную</w:t>
      </w:r>
      <w:r w:rsidR="000A5CC1" w:rsidRPr="00875412">
        <w:t xml:space="preserve"> </w:t>
      </w:r>
      <w:r w:rsidRPr="00875412">
        <w:t>пенсию</w:t>
      </w:r>
      <w:r w:rsidR="000A5CC1" w:rsidRPr="00875412">
        <w:t>»</w:t>
      </w:r>
      <w:r w:rsidRPr="00875412">
        <w:t>.</w:t>
      </w:r>
      <w:r w:rsidR="000A5CC1" w:rsidRPr="00875412">
        <w:t xml:space="preserve"> </w:t>
      </w:r>
      <w:r w:rsidRPr="00875412">
        <w:t>Или</w:t>
      </w:r>
      <w:r w:rsidR="000A5CC1" w:rsidRPr="00875412">
        <w:t xml:space="preserve"> - </w:t>
      </w:r>
      <w:r w:rsidRPr="00875412">
        <w:t>ввести</w:t>
      </w:r>
      <w:r w:rsidR="000A5CC1" w:rsidRPr="00875412">
        <w:t xml:space="preserve"> </w:t>
      </w:r>
      <w:r w:rsidRPr="00875412">
        <w:t>некую</w:t>
      </w:r>
      <w:r w:rsidR="000A5CC1" w:rsidRPr="00875412">
        <w:t xml:space="preserve"> «</w:t>
      </w:r>
      <w:r w:rsidRPr="00875412">
        <w:t>прогрессивную</w:t>
      </w:r>
      <w:r w:rsidR="000A5CC1" w:rsidRPr="00875412">
        <w:t xml:space="preserve"> </w:t>
      </w:r>
      <w:r w:rsidRPr="00875412">
        <w:t>шкалу</w:t>
      </w:r>
      <w:r w:rsidR="000A5CC1" w:rsidRPr="00875412">
        <w:t xml:space="preserve"> </w:t>
      </w:r>
      <w:r w:rsidRPr="00875412">
        <w:t>налогообложения</w:t>
      </w:r>
      <w:r w:rsidR="000A5CC1" w:rsidRPr="00875412">
        <w:t xml:space="preserve"> </w:t>
      </w:r>
      <w:r w:rsidRPr="00875412">
        <w:t>для</w:t>
      </w:r>
      <w:r w:rsidR="000A5CC1" w:rsidRPr="00875412">
        <w:t xml:space="preserve"> </w:t>
      </w:r>
      <w:r w:rsidRPr="00875412">
        <w:t>пенсионеров,</w:t>
      </w:r>
      <w:r w:rsidR="000A5CC1" w:rsidRPr="00875412">
        <w:t xml:space="preserve"> </w:t>
      </w:r>
      <w:r w:rsidRPr="00875412">
        <w:t>которая</w:t>
      </w:r>
      <w:r w:rsidR="000A5CC1" w:rsidRPr="00875412">
        <w:t xml:space="preserve"> </w:t>
      </w:r>
      <w:r w:rsidRPr="00875412">
        <w:t>учитывала</w:t>
      </w:r>
      <w:r w:rsidR="000A5CC1" w:rsidRPr="00875412">
        <w:t xml:space="preserve"> </w:t>
      </w:r>
      <w:r w:rsidRPr="00875412">
        <w:t>бы</w:t>
      </w:r>
      <w:r w:rsidR="000A5CC1" w:rsidRPr="00875412">
        <w:t xml:space="preserve"> </w:t>
      </w:r>
      <w:r w:rsidRPr="00875412">
        <w:t>их</w:t>
      </w:r>
      <w:r w:rsidR="000A5CC1" w:rsidRPr="00875412">
        <w:t xml:space="preserve"> </w:t>
      </w:r>
      <w:r w:rsidRPr="00875412">
        <w:t>доходы</w:t>
      </w:r>
      <w:r w:rsidR="000A5CC1" w:rsidRPr="00875412">
        <w:t xml:space="preserve"> </w:t>
      </w:r>
      <w:r w:rsidRPr="00875412">
        <w:t>и</w:t>
      </w:r>
      <w:r w:rsidR="000A5CC1" w:rsidRPr="00875412">
        <w:t xml:space="preserve"> </w:t>
      </w:r>
      <w:r w:rsidRPr="00875412">
        <w:t>степень</w:t>
      </w:r>
      <w:r w:rsidR="000A5CC1" w:rsidRPr="00875412">
        <w:t xml:space="preserve"> </w:t>
      </w:r>
      <w:r w:rsidRPr="00875412">
        <w:t>зависимости</w:t>
      </w:r>
      <w:r w:rsidR="000A5CC1" w:rsidRPr="00875412">
        <w:t xml:space="preserve"> </w:t>
      </w:r>
      <w:r w:rsidRPr="00875412">
        <w:t>от</w:t>
      </w:r>
      <w:r w:rsidR="000A5CC1" w:rsidRPr="00875412">
        <w:t xml:space="preserve"> </w:t>
      </w:r>
      <w:r w:rsidRPr="00875412">
        <w:t>пенсий</w:t>
      </w:r>
      <w:r w:rsidR="000A5CC1" w:rsidRPr="00875412">
        <w:t>»</w:t>
      </w:r>
      <w:r w:rsidRPr="00875412">
        <w:t>.</w:t>
      </w:r>
    </w:p>
    <w:p w:rsidR="006445CA" w:rsidRPr="00875412" w:rsidRDefault="006445CA" w:rsidP="006445CA">
      <w:r w:rsidRPr="00875412">
        <w:t>Но</w:t>
      </w:r>
      <w:r w:rsidR="000A5CC1" w:rsidRPr="00875412">
        <w:t xml:space="preserve"> </w:t>
      </w:r>
      <w:r w:rsidRPr="00875412">
        <w:t>также</w:t>
      </w:r>
      <w:r w:rsidR="000A5CC1" w:rsidRPr="00875412">
        <w:t xml:space="preserve"> </w:t>
      </w:r>
      <w:r w:rsidRPr="00875412">
        <w:t>ИИ</w:t>
      </w:r>
      <w:r w:rsidR="000A5CC1" w:rsidRPr="00875412">
        <w:t xml:space="preserve"> </w:t>
      </w:r>
      <w:r w:rsidRPr="00875412">
        <w:t>рассуждает</w:t>
      </w:r>
      <w:r w:rsidR="000A5CC1" w:rsidRPr="00875412">
        <w:t xml:space="preserve"> </w:t>
      </w:r>
      <w:r w:rsidRPr="00875412">
        <w:t>о</w:t>
      </w:r>
      <w:r w:rsidR="000A5CC1" w:rsidRPr="00875412">
        <w:t xml:space="preserve"> </w:t>
      </w:r>
      <w:r w:rsidRPr="00875412">
        <w:t>пользе</w:t>
      </w:r>
      <w:r w:rsidR="000A5CC1" w:rsidRPr="00875412">
        <w:t xml:space="preserve"> </w:t>
      </w:r>
      <w:r w:rsidRPr="00875412">
        <w:t>льгот</w:t>
      </w:r>
      <w:r w:rsidR="000A5CC1" w:rsidRPr="00875412">
        <w:t xml:space="preserve"> </w:t>
      </w:r>
      <w:r w:rsidRPr="00875412">
        <w:t>для</w:t>
      </w:r>
      <w:r w:rsidR="000A5CC1" w:rsidRPr="00875412">
        <w:t xml:space="preserve"> </w:t>
      </w:r>
      <w:r w:rsidRPr="00875412">
        <w:t>работающих</w:t>
      </w:r>
      <w:r w:rsidR="000A5CC1" w:rsidRPr="00875412">
        <w:t xml:space="preserve"> </w:t>
      </w:r>
      <w:r w:rsidRPr="00875412">
        <w:t>пенсионеров,</w:t>
      </w:r>
      <w:r w:rsidR="000A5CC1" w:rsidRPr="00875412">
        <w:t xml:space="preserve"> </w:t>
      </w:r>
      <w:r w:rsidRPr="00875412">
        <w:t>например,</w:t>
      </w:r>
      <w:r w:rsidR="000A5CC1" w:rsidRPr="00875412">
        <w:t xml:space="preserve"> </w:t>
      </w:r>
      <w:r w:rsidRPr="00875412">
        <w:t>бесплатного</w:t>
      </w:r>
      <w:r w:rsidR="000A5CC1" w:rsidRPr="00875412">
        <w:t xml:space="preserve"> </w:t>
      </w:r>
      <w:r w:rsidRPr="00875412">
        <w:t>проезда</w:t>
      </w:r>
      <w:r w:rsidR="000A5CC1" w:rsidRPr="00875412">
        <w:t xml:space="preserve"> </w:t>
      </w:r>
      <w:r w:rsidRPr="00875412">
        <w:t>в</w:t>
      </w:r>
      <w:r w:rsidR="000A5CC1" w:rsidRPr="00875412">
        <w:t xml:space="preserve"> </w:t>
      </w:r>
      <w:r w:rsidRPr="00875412">
        <w:t>общественном</w:t>
      </w:r>
      <w:r w:rsidR="000A5CC1" w:rsidRPr="00875412">
        <w:t xml:space="preserve"> </w:t>
      </w:r>
      <w:r w:rsidRPr="00875412">
        <w:t>транспорте,</w:t>
      </w:r>
      <w:r w:rsidR="000A5CC1" w:rsidRPr="00875412">
        <w:t xml:space="preserve"> </w:t>
      </w:r>
      <w:r w:rsidRPr="00875412">
        <w:t>скидок</w:t>
      </w:r>
      <w:r w:rsidR="000A5CC1" w:rsidRPr="00875412">
        <w:t xml:space="preserve"> </w:t>
      </w:r>
      <w:r w:rsidRPr="00875412">
        <w:t>на</w:t>
      </w:r>
      <w:r w:rsidR="000A5CC1" w:rsidRPr="00875412">
        <w:t xml:space="preserve"> </w:t>
      </w:r>
      <w:r w:rsidRPr="00875412">
        <w:t>лекарства.</w:t>
      </w:r>
    </w:p>
    <w:p w:rsidR="006445CA" w:rsidRPr="00875412" w:rsidRDefault="006445CA" w:rsidP="006445CA">
      <w:r w:rsidRPr="00875412">
        <w:t>Некоторые</w:t>
      </w:r>
      <w:r w:rsidR="000A5CC1" w:rsidRPr="00875412">
        <w:t xml:space="preserve"> </w:t>
      </w:r>
      <w:r w:rsidRPr="00875412">
        <w:t>рекомендации</w:t>
      </w:r>
      <w:r w:rsidR="000A5CC1" w:rsidRPr="00875412">
        <w:t xml:space="preserve"> </w:t>
      </w:r>
      <w:r w:rsidRPr="00875412">
        <w:t>ИИ</w:t>
      </w:r>
      <w:r w:rsidR="000A5CC1" w:rsidRPr="00875412">
        <w:t xml:space="preserve"> </w:t>
      </w:r>
      <w:r w:rsidRPr="00875412">
        <w:t>подверглись</w:t>
      </w:r>
      <w:r w:rsidR="000A5CC1" w:rsidRPr="00875412">
        <w:t xml:space="preserve"> </w:t>
      </w:r>
      <w:r w:rsidRPr="00875412">
        <w:t>жесткой</w:t>
      </w:r>
      <w:r w:rsidR="000A5CC1" w:rsidRPr="00875412">
        <w:t xml:space="preserve"> </w:t>
      </w:r>
      <w:r w:rsidRPr="00875412">
        <w:t>критике</w:t>
      </w:r>
      <w:r w:rsidR="000A5CC1" w:rsidRPr="00875412">
        <w:t xml:space="preserve"> </w:t>
      </w:r>
      <w:r w:rsidRPr="00875412">
        <w:t>со</w:t>
      </w:r>
      <w:r w:rsidR="000A5CC1" w:rsidRPr="00875412">
        <w:t xml:space="preserve"> </w:t>
      </w:r>
      <w:r w:rsidRPr="00875412">
        <w:t>стороны</w:t>
      </w:r>
      <w:r w:rsidR="000A5CC1" w:rsidRPr="00875412">
        <w:t xml:space="preserve"> </w:t>
      </w:r>
      <w:r w:rsidRPr="00875412">
        <w:t>экспертов.</w:t>
      </w:r>
    </w:p>
    <w:p w:rsidR="006445CA" w:rsidRPr="00875412" w:rsidRDefault="000A5CC1" w:rsidP="006445CA">
      <w:r w:rsidRPr="00875412">
        <w:t>«</w:t>
      </w:r>
      <w:r w:rsidR="006445CA" w:rsidRPr="00875412">
        <w:t>Ограничение</w:t>
      </w:r>
      <w:r w:rsidRPr="00875412">
        <w:t xml:space="preserve"> </w:t>
      </w:r>
      <w:r w:rsidR="006445CA" w:rsidRPr="00875412">
        <w:t>индексации</w:t>
      </w:r>
      <w:r w:rsidRPr="00875412">
        <w:t xml:space="preserve"> </w:t>
      </w:r>
      <w:r w:rsidR="006445CA" w:rsidRPr="00875412">
        <w:t>пенсий</w:t>
      </w:r>
      <w:r w:rsidRPr="00875412">
        <w:t xml:space="preserve"> </w:t>
      </w:r>
      <w:r w:rsidR="006445CA" w:rsidRPr="00875412">
        <w:t>по</w:t>
      </w:r>
      <w:r w:rsidRPr="00875412">
        <w:t xml:space="preserve"> </w:t>
      </w:r>
      <w:r w:rsidR="006445CA" w:rsidRPr="00875412">
        <w:t>максимальному</w:t>
      </w:r>
      <w:r w:rsidRPr="00875412">
        <w:t xml:space="preserve"> </w:t>
      </w:r>
      <w:r w:rsidR="006445CA" w:rsidRPr="00875412">
        <w:t>возрасту</w:t>
      </w:r>
      <w:r w:rsidRPr="00875412">
        <w:t xml:space="preserve"> </w:t>
      </w:r>
      <w:r w:rsidR="006445CA" w:rsidRPr="00875412">
        <w:t>может</w:t>
      </w:r>
      <w:r w:rsidRPr="00875412">
        <w:t xml:space="preserve"> </w:t>
      </w:r>
      <w:r w:rsidR="006445CA" w:rsidRPr="00875412">
        <w:t>привести</w:t>
      </w:r>
      <w:r w:rsidRPr="00875412">
        <w:t xml:space="preserve"> </w:t>
      </w:r>
      <w:r w:rsidR="006445CA" w:rsidRPr="00875412">
        <w:t>к</w:t>
      </w:r>
      <w:r w:rsidRPr="00875412">
        <w:t xml:space="preserve"> </w:t>
      </w:r>
      <w:r w:rsidR="006445CA" w:rsidRPr="00875412">
        <w:t>социал-дарвинизму</w:t>
      </w:r>
      <w:r w:rsidRPr="00875412">
        <w:t>»</w:t>
      </w:r>
      <w:r w:rsidR="006445CA" w:rsidRPr="00875412">
        <w:t>,</w:t>
      </w:r>
      <w:r w:rsidRPr="00875412">
        <w:t xml:space="preserve"> - </w:t>
      </w:r>
      <w:r w:rsidR="006445CA" w:rsidRPr="00875412">
        <w:t>опасается</w:t>
      </w:r>
      <w:r w:rsidRPr="00875412">
        <w:t xml:space="preserve"> </w:t>
      </w:r>
      <w:r w:rsidR="006445CA" w:rsidRPr="00875412">
        <w:t>руководитель</w:t>
      </w:r>
      <w:r w:rsidRPr="00875412">
        <w:t xml:space="preserve"> </w:t>
      </w:r>
      <w:r w:rsidR="006445CA" w:rsidRPr="00875412">
        <w:t>департамента</w:t>
      </w:r>
      <w:r w:rsidRPr="00875412">
        <w:t xml:space="preserve"> </w:t>
      </w:r>
      <w:r w:rsidR="006445CA" w:rsidRPr="00875412">
        <w:t>страхования</w:t>
      </w:r>
      <w:r w:rsidRPr="00875412">
        <w:t xml:space="preserve"> </w:t>
      </w:r>
      <w:r w:rsidR="006445CA" w:rsidRPr="00875412">
        <w:t>и</w:t>
      </w:r>
      <w:r w:rsidRPr="00875412">
        <w:t xml:space="preserve"> </w:t>
      </w:r>
      <w:r w:rsidR="006445CA" w:rsidRPr="00875412">
        <w:t>экономики</w:t>
      </w:r>
      <w:r w:rsidRPr="00875412">
        <w:t xml:space="preserve"> </w:t>
      </w:r>
      <w:r w:rsidR="006445CA" w:rsidRPr="00875412">
        <w:t>социальной</w:t>
      </w:r>
      <w:r w:rsidRPr="00875412">
        <w:t xml:space="preserve"> </w:t>
      </w:r>
      <w:r w:rsidR="006445CA" w:rsidRPr="00875412">
        <w:t>сферы</w:t>
      </w:r>
      <w:r w:rsidRPr="00875412">
        <w:t xml:space="preserve"> </w:t>
      </w:r>
      <w:r w:rsidR="006445CA" w:rsidRPr="00875412">
        <w:t>Финансового</w:t>
      </w:r>
      <w:r w:rsidRPr="00875412">
        <w:t xml:space="preserve"> </w:t>
      </w:r>
      <w:r w:rsidR="006445CA" w:rsidRPr="00875412">
        <w:t>университета</w:t>
      </w:r>
      <w:r w:rsidRPr="00875412">
        <w:t xml:space="preserve"> </w:t>
      </w:r>
      <w:r w:rsidR="006445CA" w:rsidRPr="00875412">
        <w:t>при</w:t>
      </w:r>
      <w:r w:rsidRPr="00875412">
        <w:t xml:space="preserve"> </w:t>
      </w:r>
      <w:r w:rsidR="006445CA" w:rsidRPr="00875412">
        <w:t>правительстве</w:t>
      </w:r>
      <w:r w:rsidRPr="00875412">
        <w:t xml:space="preserve"> </w:t>
      </w:r>
      <w:r w:rsidR="006445CA" w:rsidRPr="00875412">
        <w:t>Александр</w:t>
      </w:r>
      <w:r w:rsidRPr="00875412">
        <w:t xml:space="preserve"> </w:t>
      </w:r>
      <w:r w:rsidR="006445CA" w:rsidRPr="00875412">
        <w:t>Цыганов.</w:t>
      </w:r>
    </w:p>
    <w:p w:rsidR="006445CA" w:rsidRPr="00875412" w:rsidRDefault="006445CA" w:rsidP="006445CA">
      <w:r w:rsidRPr="00875412">
        <w:t>Да</w:t>
      </w:r>
      <w:r w:rsidR="000A5CC1" w:rsidRPr="00875412">
        <w:t xml:space="preserve"> </w:t>
      </w:r>
      <w:r w:rsidRPr="00875412">
        <w:t>и</w:t>
      </w:r>
      <w:r w:rsidR="000A5CC1" w:rsidRPr="00875412">
        <w:t xml:space="preserve"> </w:t>
      </w:r>
      <w:r w:rsidRPr="00875412">
        <w:t>в</w:t>
      </w:r>
      <w:r w:rsidR="000A5CC1" w:rsidRPr="00875412">
        <w:t xml:space="preserve"> </w:t>
      </w:r>
      <w:r w:rsidRPr="00875412">
        <w:t>большинстве</w:t>
      </w:r>
      <w:r w:rsidR="000A5CC1" w:rsidRPr="00875412">
        <w:t xml:space="preserve"> </w:t>
      </w:r>
      <w:r w:rsidRPr="00875412">
        <w:t>случаев</w:t>
      </w:r>
      <w:r w:rsidR="000A5CC1" w:rsidRPr="00875412">
        <w:t xml:space="preserve"> </w:t>
      </w:r>
      <w:r w:rsidRPr="00875412">
        <w:t>получился</w:t>
      </w:r>
      <w:r w:rsidR="000A5CC1" w:rsidRPr="00875412">
        <w:t xml:space="preserve"> </w:t>
      </w:r>
      <w:r w:rsidRPr="00875412">
        <w:t>набор</w:t>
      </w:r>
      <w:r w:rsidR="000A5CC1" w:rsidRPr="00875412">
        <w:t xml:space="preserve"> </w:t>
      </w:r>
      <w:r w:rsidRPr="00875412">
        <w:t>общих</w:t>
      </w:r>
      <w:r w:rsidR="000A5CC1" w:rsidRPr="00875412">
        <w:t xml:space="preserve"> </w:t>
      </w:r>
      <w:r w:rsidRPr="00875412">
        <w:t>фраз,</w:t>
      </w:r>
      <w:r w:rsidR="000A5CC1" w:rsidRPr="00875412">
        <w:t xml:space="preserve"> </w:t>
      </w:r>
      <w:r w:rsidRPr="00875412">
        <w:t>сформированных</w:t>
      </w:r>
      <w:r w:rsidR="000A5CC1" w:rsidRPr="00875412">
        <w:t xml:space="preserve"> </w:t>
      </w:r>
      <w:r w:rsidRPr="00875412">
        <w:t>из</w:t>
      </w:r>
      <w:r w:rsidR="000A5CC1" w:rsidRPr="00875412">
        <w:t xml:space="preserve"> </w:t>
      </w:r>
      <w:r w:rsidRPr="00875412">
        <w:t>высказываний</w:t>
      </w:r>
      <w:r w:rsidR="000A5CC1" w:rsidRPr="00875412">
        <w:t xml:space="preserve"> </w:t>
      </w:r>
      <w:r w:rsidRPr="00875412">
        <w:t>и</w:t>
      </w:r>
      <w:r w:rsidR="000A5CC1" w:rsidRPr="00875412">
        <w:t xml:space="preserve"> </w:t>
      </w:r>
      <w:r w:rsidRPr="00875412">
        <w:t>выступлений</w:t>
      </w:r>
      <w:r w:rsidR="000A5CC1" w:rsidRPr="00875412">
        <w:t xml:space="preserve"> </w:t>
      </w:r>
      <w:r w:rsidRPr="00875412">
        <w:t>по</w:t>
      </w:r>
      <w:r w:rsidR="000A5CC1" w:rsidRPr="00875412">
        <w:t xml:space="preserve"> </w:t>
      </w:r>
      <w:r w:rsidRPr="00875412">
        <w:t>заявленной</w:t>
      </w:r>
      <w:r w:rsidR="000A5CC1" w:rsidRPr="00875412">
        <w:t xml:space="preserve"> </w:t>
      </w:r>
      <w:r w:rsidRPr="00875412">
        <w:t>тематике.</w:t>
      </w:r>
      <w:r w:rsidR="000A5CC1" w:rsidRPr="00875412">
        <w:t xml:space="preserve"> «</w:t>
      </w:r>
      <w:r w:rsidRPr="00875412">
        <w:t>Такие</w:t>
      </w:r>
      <w:r w:rsidR="000A5CC1" w:rsidRPr="00875412">
        <w:t xml:space="preserve"> </w:t>
      </w:r>
      <w:r w:rsidRPr="00875412">
        <w:t>ответы</w:t>
      </w:r>
      <w:r w:rsidR="000A5CC1" w:rsidRPr="00875412">
        <w:t xml:space="preserve"> </w:t>
      </w:r>
      <w:r w:rsidRPr="00875412">
        <w:t>подойдут</w:t>
      </w:r>
      <w:r w:rsidR="000A5CC1" w:rsidRPr="00875412">
        <w:t xml:space="preserve"> </w:t>
      </w:r>
      <w:r w:rsidRPr="00875412">
        <w:t>скорее</w:t>
      </w:r>
      <w:r w:rsidR="000A5CC1" w:rsidRPr="00875412">
        <w:t xml:space="preserve"> </w:t>
      </w:r>
      <w:r w:rsidRPr="00875412">
        <w:t>для</w:t>
      </w:r>
      <w:r w:rsidR="000A5CC1" w:rsidRPr="00875412">
        <w:t xml:space="preserve"> </w:t>
      </w:r>
      <w:r w:rsidRPr="00875412">
        <w:t>публичного</w:t>
      </w:r>
      <w:r w:rsidR="000A5CC1" w:rsidRPr="00875412">
        <w:t xml:space="preserve"> </w:t>
      </w:r>
      <w:r w:rsidRPr="00875412">
        <w:t>выступления,</w:t>
      </w:r>
      <w:r w:rsidR="000A5CC1" w:rsidRPr="00875412">
        <w:t xml:space="preserve"> </w:t>
      </w:r>
      <w:r w:rsidRPr="00875412">
        <w:t>где</w:t>
      </w:r>
      <w:r w:rsidR="000A5CC1" w:rsidRPr="00875412">
        <w:t xml:space="preserve"> </w:t>
      </w:r>
      <w:r w:rsidRPr="00875412">
        <w:t>не</w:t>
      </w:r>
      <w:r w:rsidR="000A5CC1" w:rsidRPr="00875412">
        <w:t xml:space="preserve"> </w:t>
      </w:r>
      <w:r w:rsidRPr="00875412">
        <w:t>всегда</w:t>
      </w:r>
      <w:r w:rsidR="000A5CC1" w:rsidRPr="00875412">
        <w:t xml:space="preserve"> </w:t>
      </w:r>
      <w:r w:rsidRPr="00875412">
        <w:t>требуется</w:t>
      </w:r>
      <w:r w:rsidR="000A5CC1" w:rsidRPr="00875412">
        <w:t xml:space="preserve"> </w:t>
      </w:r>
      <w:r w:rsidRPr="00875412">
        <w:t>обоснование</w:t>
      </w:r>
      <w:r w:rsidR="000A5CC1" w:rsidRPr="00875412">
        <w:t xml:space="preserve"> </w:t>
      </w:r>
      <w:r w:rsidRPr="00875412">
        <w:t>лозунга,</w:t>
      </w:r>
      <w:r w:rsidR="000A5CC1" w:rsidRPr="00875412">
        <w:t xml:space="preserve"> </w:t>
      </w:r>
      <w:r w:rsidRPr="00875412">
        <w:t>но</w:t>
      </w:r>
      <w:r w:rsidR="000A5CC1" w:rsidRPr="00875412">
        <w:t xml:space="preserve"> </w:t>
      </w:r>
      <w:r w:rsidRPr="00875412">
        <w:t>не</w:t>
      </w:r>
      <w:r w:rsidR="000A5CC1" w:rsidRPr="00875412">
        <w:t xml:space="preserve"> </w:t>
      </w:r>
      <w:r w:rsidRPr="00875412">
        <w:t>для</w:t>
      </w:r>
      <w:r w:rsidR="000A5CC1" w:rsidRPr="00875412">
        <w:t xml:space="preserve"> </w:t>
      </w:r>
      <w:r w:rsidRPr="00875412">
        <w:t>экономических</w:t>
      </w:r>
      <w:r w:rsidR="000A5CC1" w:rsidRPr="00875412">
        <w:t xml:space="preserve"> </w:t>
      </w:r>
      <w:r w:rsidRPr="00875412">
        <w:t>документов.</w:t>
      </w:r>
      <w:r w:rsidR="000A5CC1" w:rsidRPr="00875412">
        <w:t xml:space="preserve"> </w:t>
      </w:r>
      <w:r w:rsidRPr="00875412">
        <w:t>И</w:t>
      </w:r>
      <w:r w:rsidR="000A5CC1" w:rsidRPr="00875412">
        <w:t xml:space="preserve"> </w:t>
      </w:r>
      <w:r w:rsidRPr="00875412">
        <w:t>это</w:t>
      </w:r>
      <w:r w:rsidR="000A5CC1" w:rsidRPr="00875412">
        <w:t xml:space="preserve"> </w:t>
      </w:r>
      <w:r w:rsidRPr="00875412">
        <w:t>может</w:t>
      </w:r>
      <w:r w:rsidR="000A5CC1" w:rsidRPr="00875412">
        <w:t xml:space="preserve"> </w:t>
      </w:r>
      <w:r w:rsidRPr="00875412">
        <w:t>привести</w:t>
      </w:r>
      <w:r w:rsidR="000A5CC1" w:rsidRPr="00875412">
        <w:t xml:space="preserve"> </w:t>
      </w:r>
      <w:r w:rsidRPr="00875412">
        <w:t>не</w:t>
      </w:r>
      <w:r w:rsidR="000A5CC1" w:rsidRPr="00875412">
        <w:t xml:space="preserve"> </w:t>
      </w:r>
      <w:r w:rsidRPr="00875412">
        <w:t>к</w:t>
      </w:r>
      <w:r w:rsidR="000A5CC1" w:rsidRPr="00875412">
        <w:t xml:space="preserve"> </w:t>
      </w:r>
      <w:r w:rsidRPr="00875412">
        <w:t>решению,</w:t>
      </w:r>
      <w:r w:rsidR="000A5CC1" w:rsidRPr="00875412">
        <w:t xml:space="preserve"> </w:t>
      </w:r>
      <w:r w:rsidRPr="00875412">
        <w:t>а</w:t>
      </w:r>
      <w:r w:rsidR="000A5CC1" w:rsidRPr="00875412">
        <w:t xml:space="preserve"> </w:t>
      </w:r>
      <w:r w:rsidRPr="00875412">
        <w:t>как</w:t>
      </w:r>
      <w:r w:rsidR="000A5CC1" w:rsidRPr="00875412">
        <w:t xml:space="preserve"> </w:t>
      </w:r>
      <w:r w:rsidRPr="00875412">
        <w:t>раз</w:t>
      </w:r>
      <w:r w:rsidR="000A5CC1" w:rsidRPr="00875412">
        <w:t xml:space="preserve"> </w:t>
      </w:r>
      <w:r w:rsidRPr="00875412">
        <w:t>к</w:t>
      </w:r>
      <w:r w:rsidR="000A5CC1" w:rsidRPr="00875412">
        <w:t xml:space="preserve"> </w:t>
      </w:r>
      <w:r w:rsidRPr="00875412">
        <w:t>консервации</w:t>
      </w:r>
      <w:r w:rsidR="000A5CC1" w:rsidRPr="00875412">
        <w:t xml:space="preserve"> </w:t>
      </w:r>
      <w:r w:rsidRPr="00875412">
        <w:t>проблем,</w:t>
      </w:r>
      <w:r w:rsidR="000A5CC1" w:rsidRPr="00875412">
        <w:t xml:space="preserve"> - </w:t>
      </w:r>
      <w:r w:rsidRPr="00875412">
        <w:t>добавил</w:t>
      </w:r>
      <w:r w:rsidR="000A5CC1" w:rsidRPr="00875412">
        <w:t xml:space="preserve"> </w:t>
      </w:r>
      <w:r w:rsidRPr="00875412">
        <w:t>Цыганов.</w:t>
      </w:r>
      <w:r w:rsidR="000A5CC1" w:rsidRPr="00875412">
        <w:t xml:space="preserve"> - </w:t>
      </w:r>
      <w:r w:rsidRPr="00875412">
        <w:t>В</w:t>
      </w:r>
      <w:r w:rsidR="000A5CC1" w:rsidRPr="00875412">
        <w:t xml:space="preserve"> </w:t>
      </w:r>
      <w:r w:rsidRPr="00875412">
        <w:t>большинстве</w:t>
      </w:r>
      <w:r w:rsidR="000A5CC1" w:rsidRPr="00875412">
        <w:t xml:space="preserve"> </w:t>
      </w:r>
      <w:r w:rsidRPr="00875412">
        <w:t>случае</w:t>
      </w:r>
      <w:r w:rsidR="000A5CC1" w:rsidRPr="00875412">
        <w:t xml:space="preserve"> </w:t>
      </w:r>
      <w:r w:rsidRPr="00875412">
        <w:t>нейросеть</w:t>
      </w:r>
      <w:r w:rsidR="000A5CC1" w:rsidRPr="00875412">
        <w:t xml:space="preserve"> </w:t>
      </w:r>
      <w:r w:rsidRPr="00875412">
        <w:t>не</w:t>
      </w:r>
      <w:r w:rsidR="000A5CC1" w:rsidRPr="00875412">
        <w:t xml:space="preserve"> </w:t>
      </w:r>
      <w:r w:rsidRPr="00875412">
        <w:t>учитывает</w:t>
      </w:r>
      <w:r w:rsidR="000A5CC1" w:rsidRPr="00875412">
        <w:t xml:space="preserve"> </w:t>
      </w:r>
      <w:r w:rsidRPr="00875412">
        <w:t>важную,</w:t>
      </w:r>
      <w:r w:rsidR="000A5CC1" w:rsidRPr="00875412">
        <w:t xml:space="preserve"> </w:t>
      </w:r>
      <w:r w:rsidRPr="00875412">
        <w:t>но</w:t>
      </w:r>
      <w:r w:rsidR="000A5CC1" w:rsidRPr="00875412">
        <w:t xml:space="preserve"> </w:t>
      </w:r>
      <w:r w:rsidRPr="00875412">
        <w:t>не</w:t>
      </w:r>
      <w:r w:rsidR="000A5CC1" w:rsidRPr="00875412">
        <w:t xml:space="preserve"> </w:t>
      </w:r>
      <w:r w:rsidRPr="00875412">
        <w:t>находящуюся</w:t>
      </w:r>
      <w:r w:rsidR="000A5CC1" w:rsidRPr="00875412">
        <w:t xml:space="preserve"> </w:t>
      </w:r>
      <w:r w:rsidRPr="00875412">
        <w:t>в</w:t>
      </w:r>
      <w:r w:rsidR="000A5CC1" w:rsidRPr="00875412">
        <w:t xml:space="preserve"> </w:t>
      </w:r>
      <w:r w:rsidRPr="00875412">
        <w:t>центре</w:t>
      </w:r>
      <w:r w:rsidR="000A5CC1" w:rsidRPr="00875412">
        <w:t xml:space="preserve"> </w:t>
      </w:r>
      <w:r w:rsidRPr="00875412">
        <w:t>публичного</w:t>
      </w:r>
      <w:r w:rsidR="000A5CC1" w:rsidRPr="00875412">
        <w:t xml:space="preserve"> </w:t>
      </w:r>
      <w:r w:rsidRPr="00875412">
        <w:t>дискурса</w:t>
      </w:r>
      <w:r w:rsidR="000A5CC1" w:rsidRPr="00875412">
        <w:t xml:space="preserve"> </w:t>
      </w:r>
      <w:r w:rsidRPr="00875412">
        <w:t>информацию</w:t>
      </w:r>
      <w:r w:rsidR="000A5CC1" w:rsidRPr="00875412">
        <w:t>»</w:t>
      </w:r>
      <w:r w:rsidRPr="00875412">
        <w:t>.</w:t>
      </w:r>
    </w:p>
    <w:p w:rsidR="006445CA" w:rsidRPr="00875412" w:rsidRDefault="006445CA" w:rsidP="006445CA">
      <w:r w:rsidRPr="00875412">
        <w:t>Хотя</w:t>
      </w:r>
      <w:r w:rsidR="000A5CC1" w:rsidRPr="00875412">
        <w:t xml:space="preserve"> </w:t>
      </w:r>
      <w:r w:rsidRPr="00875412">
        <w:t>в</w:t>
      </w:r>
      <w:r w:rsidR="000A5CC1" w:rsidRPr="00875412">
        <w:t xml:space="preserve"> </w:t>
      </w:r>
      <w:r w:rsidRPr="00875412">
        <w:t>целом</w:t>
      </w:r>
      <w:r w:rsidR="000A5CC1" w:rsidRPr="00875412">
        <w:t xml:space="preserve"> </w:t>
      </w:r>
      <w:r w:rsidRPr="00875412">
        <w:t>опрошенные</w:t>
      </w:r>
      <w:r w:rsidR="000A5CC1" w:rsidRPr="00875412">
        <w:t xml:space="preserve"> «</w:t>
      </w:r>
      <w:r w:rsidRPr="00875412">
        <w:t>НГ</w:t>
      </w:r>
      <w:r w:rsidR="000A5CC1" w:rsidRPr="00875412">
        <w:t xml:space="preserve">» </w:t>
      </w:r>
      <w:r w:rsidRPr="00875412">
        <w:t>эксперты</w:t>
      </w:r>
      <w:r w:rsidR="000A5CC1" w:rsidRPr="00875412">
        <w:t xml:space="preserve"> </w:t>
      </w:r>
      <w:r w:rsidRPr="00875412">
        <w:t>считают</w:t>
      </w:r>
      <w:r w:rsidR="000A5CC1" w:rsidRPr="00875412">
        <w:t xml:space="preserve"> </w:t>
      </w:r>
      <w:r w:rsidRPr="00875412">
        <w:t>такие</w:t>
      </w:r>
      <w:r w:rsidR="000A5CC1" w:rsidRPr="00875412">
        <w:t xml:space="preserve"> </w:t>
      </w:r>
      <w:r w:rsidRPr="00875412">
        <w:t>эксперименты</w:t>
      </w:r>
      <w:r w:rsidR="000A5CC1" w:rsidRPr="00875412">
        <w:t xml:space="preserve"> </w:t>
      </w:r>
      <w:r w:rsidRPr="00875412">
        <w:t>с</w:t>
      </w:r>
      <w:r w:rsidR="000A5CC1" w:rsidRPr="00875412">
        <w:t xml:space="preserve"> </w:t>
      </w:r>
      <w:r w:rsidRPr="00875412">
        <w:t>нейросетями</w:t>
      </w:r>
      <w:r w:rsidR="000A5CC1" w:rsidRPr="00875412">
        <w:t xml:space="preserve"> </w:t>
      </w:r>
      <w:r w:rsidRPr="00875412">
        <w:t>все</w:t>
      </w:r>
      <w:r w:rsidR="000A5CC1" w:rsidRPr="00875412">
        <w:t xml:space="preserve"> </w:t>
      </w:r>
      <w:r w:rsidRPr="00875412">
        <w:t>же</w:t>
      </w:r>
      <w:r w:rsidR="000A5CC1" w:rsidRPr="00875412">
        <w:t xml:space="preserve"> </w:t>
      </w:r>
      <w:r w:rsidRPr="00875412">
        <w:t>интересными,</w:t>
      </w:r>
      <w:r w:rsidR="000A5CC1" w:rsidRPr="00875412">
        <w:t xml:space="preserve"> </w:t>
      </w:r>
      <w:r w:rsidRPr="00875412">
        <w:t>даже</w:t>
      </w:r>
      <w:r w:rsidR="000A5CC1" w:rsidRPr="00875412">
        <w:t xml:space="preserve"> </w:t>
      </w:r>
      <w:r w:rsidRPr="00875412">
        <w:t>перспективными,</w:t>
      </w:r>
      <w:r w:rsidR="000A5CC1" w:rsidRPr="00875412">
        <w:t xml:space="preserve"> </w:t>
      </w:r>
      <w:r w:rsidRPr="00875412">
        <w:t>но</w:t>
      </w:r>
      <w:r w:rsidR="000A5CC1" w:rsidRPr="00875412">
        <w:t xml:space="preserve"> </w:t>
      </w:r>
      <w:r w:rsidRPr="00875412">
        <w:t>призывают</w:t>
      </w:r>
      <w:r w:rsidR="000A5CC1" w:rsidRPr="00875412">
        <w:t xml:space="preserve"> </w:t>
      </w:r>
      <w:r w:rsidRPr="00875412">
        <w:t>не</w:t>
      </w:r>
      <w:r w:rsidR="000A5CC1" w:rsidRPr="00875412">
        <w:t xml:space="preserve"> </w:t>
      </w:r>
      <w:r w:rsidRPr="00875412">
        <w:t>ждать</w:t>
      </w:r>
      <w:r w:rsidR="000A5CC1" w:rsidRPr="00875412">
        <w:t xml:space="preserve"> </w:t>
      </w:r>
      <w:r w:rsidRPr="00875412">
        <w:t>пока</w:t>
      </w:r>
      <w:r w:rsidR="000A5CC1" w:rsidRPr="00875412">
        <w:t xml:space="preserve"> </w:t>
      </w:r>
      <w:r w:rsidRPr="00875412">
        <w:t>от</w:t>
      </w:r>
      <w:r w:rsidR="000A5CC1" w:rsidRPr="00875412">
        <w:t xml:space="preserve"> </w:t>
      </w:r>
      <w:r w:rsidRPr="00875412">
        <w:t>ИИ</w:t>
      </w:r>
      <w:r w:rsidR="000A5CC1" w:rsidRPr="00875412">
        <w:t xml:space="preserve"> </w:t>
      </w:r>
      <w:r w:rsidRPr="00875412">
        <w:t>слишком</w:t>
      </w:r>
      <w:r w:rsidR="000A5CC1" w:rsidRPr="00875412">
        <w:t xml:space="preserve"> </w:t>
      </w:r>
      <w:r w:rsidRPr="00875412">
        <w:t>многого.</w:t>
      </w:r>
    </w:p>
    <w:p w:rsidR="006445CA" w:rsidRPr="00875412" w:rsidRDefault="006445CA" w:rsidP="006445CA">
      <w:r w:rsidRPr="00875412">
        <w:t>Как</w:t>
      </w:r>
      <w:r w:rsidR="000A5CC1" w:rsidRPr="00875412">
        <w:t xml:space="preserve"> </w:t>
      </w:r>
      <w:r w:rsidRPr="00875412">
        <w:t>пояснил</w:t>
      </w:r>
      <w:r w:rsidR="000A5CC1" w:rsidRPr="00875412">
        <w:t xml:space="preserve"> «</w:t>
      </w:r>
      <w:r w:rsidRPr="00875412">
        <w:t>НГ</w:t>
      </w:r>
      <w:r w:rsidR="000A5CC1" w:rsidRPr="00875412">
        <w:t xml:space="preserve">» </w:t>
      </w:r>
      <w:r w:rsidRPr="00875412">
        <w:t>исполнительный</w:t>
      </w:r>
      <w:r w:rsidR="000A5CC1" w:rsidRPr="00875412">
        <w:t xml:space="preserve"> </w:t>
      </w:r>
      <w:r w:rsidRPr="00875412">
        <w:t>директор</w:t>
      </w:r>
      <w:r w:rsidR="000A5CC1" w:rsidRPr="00875412">
        <w:t xml:space="preserve"> </w:t>
      </w:r>
      <w:r w:rsidRPr="00875412">
        <w:t>Института</w:t>
      </w:r>
      <w:r w:rsidR="000A5CC1" w:rsidRPr="00875412">
        <w:t xml:space="preserve"> </w:t>
      </w:r>
      <w:r w:rsidRPr="00875412">
        <w:t>Столыпина</w:t>
      </w:r>
      <w:r w:rsidR="000A5CC1" w:rsidRPr="00875412">
        <w:t xml:space="preserve"> </w:t>
      </w:r>
      <w:r w:rsidRPr="00875412">
        <w:t>Антон</w:t>
      </w:r>
      <w:r w:rsidR="000A5CC1" w:rsidRPr="00875412">
        <w:t xml:space="preserve"> </w:t>
      </w:r>
      <w:r w:rsidRPr="00875412">
        <w:t>Свириденко,</w:t>
      </w:r>
      <w:r w:rsidR="000A5CC1" w:rsidRPr="00875412">
        <w:t xml:space="preserve"> </w:t>
      </w:r>
      <w:r w:rsidRPr="00875412">
        <w:t>для</w:t>
      </w:r>
      <w:r w:rsidR="000A5CC1" w:rsidRPr="00875412">
        <w:t xml:space="preserve"> </w:t>
      </w:r>
      <w:r w:rsidRPr="00875412">
        <w:t>получения</w:t>
      </w:r>
      <w:r w:rsidR="000A5CC1" w:rsidRPr="00875412">
        <w:t xml:space="preserve"> </w:t>
      </w:r>
      <w:r w:rsidRPr="00875412">
        <w:t>более</w:t>
      </w:r>
      <w:r w:rsidR="000A5CC1" w:rsidRPr="00875412">
        <w:t xml:space="preserve"> </w:t>
      </w:r>
      <w:r w:rsidRPr="00875412">
        <w:t>глубокого</w:t>
      </w:r>
      <w:r w:rsidR="000A5CC1" w:rsidRPr="00875412">
        <w:t xml:space="preserve"> </w:t>
      </w:r>
      <w:r w:rsidRPr="00875412">
        <w:t>материала</w:t>
      </w:r>
      <w:r w:rsidR="000A5CC1" w:rsidRPr="00875412">
        <w:t xml:space="preserve"> </w:t>
      </w:r>
      <w:r w:rsidRPr="00875412">
        <w:t>в</w:t>
      </w:r>
      <w:r w:rsidR="000A5CC1" w:rsidRPr="00875412">
        <w:t xml:space="preserve"> </w:t>
      </w:r>
      <w:r w:rsidRPr="00875412">
        <w:t>нейросети</w:t>
      </w:r>
      <w:r w:rsidR="000A5CC1" w:rsidRPr="00875412">
        <w:t xml:space="preserve"> </w:t>
      </w:r>
      <w:r w:rsidRPr="00875412">
        <w:t>должны</w:t>
      </w:r>
      <w:r w:rsidR="000A5CC1" w:rsidRPr="00875412">
        <w:t xml:space="preserve"> </w:t>
      </w:r>
      <w:r w:rsidRPr="00875412">
        <w:t>быть</w:t>
      </w:r>
      <w:r w:rsidR="000A5CC1" w:rsidRPr="00875412">
        <w:t xml:space="preserve"> </w:t>
      </w:r>
      <w:r w:rsidRPr="00875412">
        <w:t>загружены</w:t>
      </w:r>
      <w:r w:rsidR="000A5CC1" w:rsidRPr="00875412">
        <w:t xml:space="preserve"> </w:t>
      </w:r>
      <w:r w:rsidRPr="00875412">
        <w:t>обширные</w:t>
      </w:r>
      <w:r w:rsidR="000A5CC1" w:rsidRPr="00875412">
        <w:t xml:space="preserve"> </w:t>
      </w:r>
      <w:r w:rsidRPr="00875412">
        <w:t>массивы</w:t>
      </w:r>
      <w:r w:rsidR="000A5CC1" w:rsidRPr="00875412">
        <w:t xml:space="preserve"> </w:t>
      </w:r>
      <w:r w:rsidRPr="00875412">
        <w:t>данных</w:t>
      </w:r>
      <w:r w:rsidR="000A5CC1" w:rsidRPr="00875412">
        <w:t xml:space="preserve"> </w:t>
      </w:r>
      <w:r w:rsidRPr="00875412">
        <w:t>с</w:t>
      </w:r>
      <w:r w:rsidR="000A5CC1" w:rsidRPr="00875412">
        <w:t xml:space="preserve"> </w:t>
      </w:r>
      <w:r w:rsidRPr="00875412">
        <w:t>детальным</w:t>
      </w:r>
      <w:r w:rsidR="000A5CC1" w:rsidRPr="00875412">
        <w:t xml:space="preserve"> </w:t>
      </w:r>
      <w:r w:rsidRPr="00875412">
        <w:t>описанием</w:t>
      </w:r>
      <w:r w:rsidR="000A5CC1" w:rsidRPr="00875412">
        <w:t xml:space="preserve"> </w:t>
      </w:r>
      <w:r w:rsidRPr="00875412">
        <w:t>экономических</w:t>
      </w:r>
      <w:r w:rsidR="000A5CC1" w:rsidRPr="00875412">
        <w:t xml:space="preserve"> </w:t>
      </w:r>
      <w:r w:rsidRPr="00875412">
        <w:t>политик,</w:t>
      </w:r>
      <w:r w:rsidR="000A5CC1" w:rsidRPr="00875412">
        <w:t xml:space="preserve"> </w:t>
      </w:r>
      <w:r w:rsidRPr="00875412">
        <w:t>их</w:t>
      </w:r>
      <w:r w:rsidR="000A5CC1" w:rsidRPr="00875412">
        <w:t xml:space="preserve"> </w:t>
      </w:r>
      <w:r w:rsidRPr="00875412">
        <w:t>эффективности</w:t>
      </w:r>
      <w:r w:rsidR="000A5CC1" w:rsidRPr="00875412">
        <w:t xml:space="preserve"> </w:t>
      </w:r>
      <w:r w:rsidRPr="00875412">
        <w:t>в</w:t>
      </w:r>
      <w:r w:rsidR="000A5CC1" w:rsidRPr="00875412">
        <w:t xml:space="preserve"> </w:t>
      </w:r>
      <w:r w:rsidRPr="00875412">
        <w:t>разные</w:t>
      </w:r>
      <w:r w:rsidR="000A5CC1" w:rsidRPr="00875412">
        <w:t xml:space="preserve"> </w:t>
      </w:r>
      <w:r w:rsidRPr="00875412">
        <w:t>годы</w:t>
      </w:r>
      <w:r w:rsidR="000A5CC1" w:rsidRPr="00875412">
        <w:t xml:space="preserve"> </w:t>
      </w:r>
      <w:r w:rsidRPr="00875412">
        <w:t>в</w:t>
      </w:r>
      <w:r w:rsidR="000A5CC1" w:rsidRPr="00875412">
        <w:t xml:space="preserve"> </w:t>
      </w:r>
      <w:r w:rsidRPr="00875412">
        <w:t>разных</w:t>
      </w:r>
      <w:r w:rsidR="000A5CC1" w:rsidRPr="00875412">
        <w:t xml:space="preserve"> </w:t>
      </w:r>
      <w:r w:rsidRPr="00875412">
        <w:t>странах.</w:t>
      </w:r>
      <w:r w:rsidR="000A5CC1" w:rsidRPr="00875412">
        <w:t xml:space="preserve"> </w:t>
      </w:r>
      <w:r w:rsidRPr="00875412">
        <w:t>По</w:t>
      </w:r>
      <w:r w:rsidR="000A5CC1" w:rsidRPr="00875412">
        <w:t xml:space="preserve"> </w:t>
      </w:r>
      <w:r w:rsidRPr="00875412">
        <w:t>его</w:t>
      </w:r>
      <w:r w:rsidR="000A5CC1" w:rsidRPr="00875412">
        <w:t xml:space="preserve"> </w:t>
      </w:r>
      <w:r w:rsidRPr="00875412">
        <w:t>мнению,</w:t>
      </w:r>
      <w:r w:rsidR="000A5CC1" w:rsidRPr="00875412">
        <w:t xml:space="preserve"> </w:t>
      </w:r>
      <w:r w:rsidRPr="00875412">
        <w:t>не</w:t>
      </w:r>
      <w:r w:rsidR="000A5CC1" w:rsidRPr="00875412">
        <w:t xml:space="preserve"> </w:t>
      </w:r>
      <w:r w:rsidRPr="00875412">
        <w:t>исключено,</w:t>
      </w:r>
      <w:r w:rsidR="000A5CC1" w:rsidRPr="00875412">
        <w:t xml:space="preserve"> </w:t>
      </w:r>
      <w:r w:rsidRPr="00875412">
        <w:t>что</w:t>
      </w:r>
      <w:r w:rsidR="000A5CC1" w:rsidRPr="00875412">
        <w:t xml:space="preserve"> </w:t>
      </w:r>
      <w:r w:rsidRPr="00875412">
        <w:t>этим</w:t>
      </w:r>
      <w:r w:rsidR="000A5CC1" w:rsidRPr="00875412">
        <w:t xml:space="preserve"> </w:t>
      </w:r>
      <w:r w:rsidRPr="00875412">
        <w:t>уже</w:t>
      </w:r>
      <w:r w:rsidR="000A5CC1" w:rsidRPr="00875412">
        <w:t xml:space="preserve"> </w:t>
      </w:r>
      <w:r w:rsidRPr="00875412">
        <w:t>занимаются</w:t>
      </w:r>
      <w:r w:rsidR="000A5CC1" w:rsidRPr="00875412">
        <w:t xml:space="preserve"> </w:t>
      </w:r>
      <w:r w:rsidRPr="00875412">
        <w:t>и</w:t>
      </w:r>
      <w:r w:rsidR="000A5CC1" w:rsidRPr="00875412">
        <w:t xml:space="preserve"> </w:t>
      </w:r>
      <w:r w:rsidRPr="00875412">
        <w:t>в</w:t>
      </w:r>
      <w:r w:rsidR="000A5CC1" w:rsidRPr="00875412">
        <w:t xml:space="preserve"> </w:t>
      </w:r>
      <w:r w:rsidRPr="00875412">
        <w:t>России,</w:t>
      </w:r>
      <w:r w:rsidR="000A5CC1" w:rsidRPr="00875412">
        <w:t xml:space="preserve"> </w:t>
      </w:r>
      <w:r w:rsidRPr="00875412">
        <w:t>и</w:t>
      </w:r>
      <w:r w:rsidR="000A5CC1" w:rsidRPr="00875412">
        <w:t xml:space="preserve"> </w:t>
      </w:r>
      <w:r w:rsidRPr="00875412">
        <w:t>в</w:t>
      </w:r>
      <w:r w:rsidR="000A5CC1" w:rsidRPr="00875412">
        <w:t xml:space="preserve"> </w:t>
      </w:r>
      <w:r w:rsidRPr="00875412">
        <w:t>мире.</w:t>
      </w:r>
    </w:p>
    <w:p w:rsidR="006445CA" w:rsidRPr="00875412" w:rsidRDefault="000A5CC1" w:rsidP="006445CA">
      <w:r w:rsidRPr="00875412">
        <w:t>«</w:t>
      </w:r>
      <w:r w:rsidR="006445CA" w:rsidRPr="00875412">
        <w:t>Однако</w:t>
      </w:r>
      <w:r w:rsidRPr="00875412">
        <w:t xml:space="preserve"> </w:t>
      </w:r>
      <w:r w:rsidR="006445CA" w:rsidRPr="00875412">
        <w:t>опасность</w:t>
      </w:r>
      <w:r w:rsidRPr="00875412">
        <w:t xml:space="preserve"> </w:t>
      </w:r>
      <w:r w:rsidR="006445CA" w:rsidRPr="00875412">
        <w:t>нейросети</w:t>
      </w:r>
      <w:r w:rsidRPr="00875412">
        <w:t xml:space="preserve"> </w:t>
      </w:r>
      <w:r w:rsidR="006445CA" w:rsidRPr="00875412">
        <w:t>в</w:t>
      </w:r>
      <w:r w:rsidRPr="00875412">
        <w:t xml:space="preserve"> </w:t>
      </w:r>
      <w:r w:rsidR="006445CA" w:rsidRPr="00875412">
        <w:t>том,</w:t>
      </w:r>
      <w:r w:rsidRPr="00875412">
        <w:t xml:space="preserve"> </w:t>
      </w:r>
      <w:r w:rsidR="006445CA" w:rsidRPr="00875412">
        <w:t>что</w:t>
      </w:r>
      <w:r w:rsidRPr="00875412">
        <w:t xml:space="preserve"> </w:t>
      </w:r>
      <w:r w:rsidR="006445CA" w:rsidRPr="00875412">
        <w:t>если</w:t>
      </w:r>
      <w:r w:rsidRPr="00875412">
        <w:t xml:space="preserve"> </w:t>
      </w:r>
      <w:r w:rsidR="006445CA" w:rsidRPr="00875412">
        <w:t>загрузить</w:t>
      </w:r>
      <w:r w:rsidRPr="00875412">
        <w:t xml:space="preserve"> </w:t>
      </w:r>
      <w:r w:rsidR="006445CA" w:rsidRPr="00875412">
        <w:t>туда</w:t>
      </w:r>
      <w:r w:rsidRPr="00875412">
        <w:t xml:space="preserve"> </w:t>
      </w:r>
      <w:r w:rsidR="006445CA" w:rsidRPr="00875412">
        <w:t>только</w:t>
      </w:r>
      <w:r w:rsidRPr="00875412">
        <w:t xml:space="preserve"> </w:t>
      </w:r>
      <w:r w:rsidR="006445CA" w:rsidRPr="00875412">
        <w:t>отчеты</w:t>
      </w:r>
      <w:r w:rsidRPr="00875412">
        <w:t xml:space="preserve"> </w:t>
      </w:r>
      <w:r w:rsidR="006445CA" w:rsidRPr="00875412">
        <w:t>нашего</w:t>
      </w:r>
      <w:r w:rsidRPr="00875412">
        <w:t xml:space="preserve"> </w:t>
      </w:r>
      <w:r w:rsidR="006445CA" w:rsidRPr="00875412">
        <w:t>Центробанка,</w:t>
      </w:r>
      <w:r w:rsidRPr="00875412">
        <w:t xml:space="preserve"> </w:t>
      </w:r>
      <w:r w:rsidR="006445CA" w:rsidRPr="00875412">
        <w:t>то</w:t>
      </w:r>
      <w:r w:rsidRPr="00875412">
        <w:t xml:space="preserve"> </w:t>
      </w:r>
      <w:r w:rsidR="006445CA" w:rsidRPr="00875412">
        <w:t>нейросеть</w:t>
      </w:r>
      <w:r w:rsidRPr="00875412">
        <w:t xml:space="preserve"> </w:t>
      </w:r>
      <w:r w:rsidR="006445CA" w:rsidRPr="00875412">
        <w:t>будет</w:t>
      </w:r>
      <w:r w:rsidRPr="00875412">
        <w:t xml:space="preserve"> </w:t>
      </w:r>
      <w:r w:rsidR="006445CA" w:rsidRPr="00875412">
        <w:t>рекомендовать</w:t>
      </w:r>
      <w:r w:rsidRPr="00875412">
        <w:t xml:space="preserve"> </w:t>
      </w:r>
      <w:r w:rsidR="006445CA" w:rsidRPr="00875412">
        <w:t>жесткую</w:t>
      </w:r>
      <w:r w:rsidRPr="00875412">
        <w:t xml:space="preserve"> </w:t>
      </w:r>
      <w:r w:rsidR="006445CA" w:rsidRPr="00875412">
        <w:t>денежно-кредитную</w:t>
      </w:r>
      <w:r w:rsidRPr="00875412">
        <w:t xml:space="preserve"> </w:t>
      </w:r>
      <w:r w:rsidR="006445CA" w:rsidRPr="00875412">
        <w:t>политику.</w:t>
      </w:r>
      <w:r w:rsidRPr="00875412">
        <w:t xml:space="preserve"> </w:t>
      </w:r>
      <w:r w:rsidR="006445CA" w:rsidRPr="00875412">
        <w:t>А</w:t>
      </w:r>
      <w:r w:rsidRPr="00875412">
        <w:t xml:space="preserve"> </w:t>
      </w:r>
      <w:r w:rsidR="006445CA" w:rsidRPr="00875412">
        <w:t>если</w:t>
      </w:r>
      <w:r w:rsidRPr="00875412">
        <w:t xml:space="preserve"> </w:t>
      </w:r>
      <w:r w:rsidR="006445CA" w:rsidRPr="00875412">
        <w:t>загрузить</w:t>
      </w:r>
      <w:r w:rsidRPr="00875412">
        <w:t xml:space="preserve"> </w:t>
      </w:r>
      <w:r w:rsidR="006445CA" w:rsidRPr="00875412">
        <w:t>туда</w:t>
      </w:r>
      <w:r w:rsidRPr="00875412">
        <w:t xml:space="preserve"> </w:t>
      </w:r>
      <w:r w:rsidR="006445CA" w:rsidRPr="00875412">
        <w:t>только</w:t>
      </w:r>
      <w:r w:rsidRPr="00875412">
        <w:t xml:space="preserve"> </w:t>
      </w:r>
      <w:r w:rsidR="006445CA" w:rsidRPr="00875412">
        <w:t>материалы</w:t>
      </w:r>
      <w:r w:rsidRPr="00875412">
        <w:t xml:space="preserve"> </w:t>
      </w:r>
      <w:r w:rsidR="006445CA" w:rsidRPr="00875412">
        <w:t>Федеральной</w:t>
      </w:r>
      <w:r w:rsidRPr="00875412">
        <w:t xml:space="preserve"> </w:t>
      </w:r>
      <w:r w:rsidR="006445CA" w:rsidRPr="00875412">
        <w:t>резервной</w:t>
      </w:r>
      <w:r w:rsidRPr="00875412">
        <w:t xml:space="preserve"> </w:t>
      </w:r>
      <w:r w:rsidR="006445CA" w:rsidRPr="00875412">
        <w:t>системы</w:t>
      </w:r>
      <w:r w:rsidRPr="00875412">
        <w:t xml:space="preserve"> </w:t>
      </w:r>
      <w:r w:rsidR="006445CA" w:rsidRPr="00875412">
        <w:t>США</w:t>
      </w:r>
      <w:r w:rsidRPr="00875412">
        <w:t xml:space="preserve"> </w:t>
      </w:r>
      <w:r w:rsidR="006445CA" w:rsidRPr="00875412">
        <w:t>за</w:t>
      </w:r>
      <w:r w:rsidRPr="00875412">
        <w:t xml:space="preserve"> </w:t>
      </w:r>
      <w:r w:rsidR="006445CA" w:rsidRPr="00875412">
        <w:t>определенные</w:t>
      </w:r>
      <w:r w:rsidRPr="00875412">
        <w:t xml:space="preserve"> </w:t>
      </w:r>
      <w:r w:rsidR="006445CA" w:rsidRPr="00875412">
        <w:t>годы,</w:t>
      </w:r>
      <w:r w:rsidRPr="00875412">
        <w:t xml:space="preserve"> </w:t>
      </w:r>
      <w:r w:rsidR="006445CA" w:rsidRPr="00875412">
        <w:t>то</w:t>
      </w:r>
      <w:r w:rsidRPr="00875412">
        <w:t xml:space="preserve"> </w:t>
      </w:r>
      <w:r w:rsidR="006445CA" w:rsidRPr="00875412">
        <w:t>она</w:t>
      </w:r>
      <w:r w:rsidRPr="00875412">
        <w:t xml:space="preserve"> </w:t>
      </w:r>
      <w:r w:rsidR="006445CA" w:rsidRPr="00875412">
        <w:t>будет</w:t>
      </w:r>
      <w:r w:rsidRPr="00875412">
        <w:t xml:space="preserve"> </w:t>
      </w:r>
      <w:r w:rsidR="006445CA" w:rsidRPr="00875412">
        <w:t>советовать</w:t>
      </w:r>
      <w:r w:rsidRPr="00875412">
        <w:t xml:space="preserve"> </w:t>
      </w:r>
      <w:r w:rsidR="006445CA" w:rsidRPr="00875412">
        <w:t>проводить</w:t>
      </w:r>
      <w:r w:rsidRPr="00875412">
        <w:t xml:space="preserve"> </w:t>
      </w:r>
      <w:r w:rsidR="006445CA" w:rsidRPr="00875412">
        <w:t>количественное</w:t>
      </w:r>
      <w:r w:rsidRPr="00875412">
        <w:t xml:space="preserve"> </w:t>
      </w:r>
      <w:r w:rsidR="006445CA" w:rsidRPr="00875412">
        <w:t>смягчение.</w:t>
      </w:r>
      <w:r w:rsidRPr="00875412">
        <w:t xml:space="preserve"> </w:t>
      </w:r>
      <w:r w:rsidR="006445CA" w:rsidRPr="00875412">
        <w:t>Если</w:t>
      </w:r>
      <w:r w:rsidRPr="00875412">
        <w:t xml:space="preserve"> </w:t>
      </w:r>
      <w:r w:rsidR="006445CA" w:rsidRPr="00875412">
        <w:t>же</w:t>
      </w:r>
      <w:r w:rsidRPr="00875412">
        <w:t xml:space="preserve"> </w:t>
      </w:r>
      <w:r w:rsidR="006445CA" w:rsidRPr="00875412">
        <w:t>загрузить</w:t>
      </w:r>
      <w:r w:rsidRPr="00875412">
        <w:t xml:space="preserve"> </w:t>
      </w:r>
      <w:r w:rsidR="006445CA" w:rsidRPr="00875412">
        <w:t>отчеты</w:t>
      </w:r>
      <w:r w:rsidRPr="00875412">
        <w:t xml:space="preserve"> </w:t>
      </w:r>
      <w:r w:rsidR="006445CA" w:rsidRPr="00875412">
        <w:t>компартии</w:t>
      </w:r>
      <w:r w:rsidRPr="00875412">
        <w:t xml:space="preserve"> </w:t>
      </w:r>
      <w:r w:rsidR="006445CA" w:rsidRPr="00875412">
        <w:t>Китая,</w:t>
      </w:r>
      <w:r w:rsidRPr="00875412">
        <w:t xml:space="preserve"> </w:t>
      </w:r>
      <w:r w:rsidR="006445CA" w:rsidRPr="00875412">
        <w:t>то</w:t>
      </w:r>
      <w:r w:rsidRPr="00875412">
        <w:t xml:space="preserve"> </w:t>
      </w:r>
      <w:r w:rsidR="006445CA" w:rsidRPr="00875412">
        <w:t>ответом</w:t>
      </w:r>
      <w:r w:rsidRPr="00875412">
        <w:t xml:space="preserve"> </w:t>
      </w:r>
      <w:r w:rsidR="006445CA" w:rsidRPr="00875412">
        <w:t>на</w:t>
      </w:r>
      <w:r w:rsidRPr="00875412">
        <w:t xml:space="preserve"> </w:t>
      </w:r>
      <w:r w:rsidR="006445CA" w:rsidRPr="00875412">
        <w:t>вызовы</w:t>
      </w:r>
      <w:r w:rsidRPr="00875412">
        <w:t xml:space="preserve"> </w:t>
      </w:r>
      <w:r w:rsidR="006445CA" w:rsidRPr="00875412">
        <w:t>будет</w:t>
      </w:r>
      <w:r w:rsidRPr="00875412">
        <w:t xml:space="preserve"> </w:t>
      </w:r>
      <w:r w:rsidR="006445CA" w:rsidRPr="00875412">
        <w:t>смешанный</w:t>
      </w:r>
      <w:r w:rsidRPr="00875412">
        <w:t xml:space="preserve"> </w:t>
      </w:r>
      <w:r w:rsidR="006445CA" w:rsidRPr="00875412">
        <w:t>путь</w:t>
      </w:r>
      <w:r w:rsidRPr="00875412">
        <w:t xml:space="preserve"> </w:t>
      </w:r>
      <w:r w:rsidR="006445CA" w:rsidRPr="00875412">
        <w:t>развития,</w:t>
      </w:r>
      <w:r w:rsidRPr="00875412">
        <w:t xml:space="preserve"> </w:t>
      </w:r>
      <w:r w:rsidR="006445CA" w:rsidRPr="00875412">
        <w:t>основанный</w:t>
      </w:r>
      <w:r w:rsidRPr="00875412">
        <w:t xml:space="preserve"> </w:t>
      </w:r>
      <w:r w:rsidR="006445CA" w:rsidRPr="00875412">
        <w:t>на</w:t>
      </w:r>
      <w:r w:rsidRPr="00875412">
        <w:t xml:space="preserve"> </w:t>
      </w:r>
      <w:r w:rsidR="006445CA" w:rsidRPr="00875412">
        <w:t>твердой</w:t>
      </w:r>
      <w:r w:rsidRPr="00875412">
        <w:t xml:space="preserve"> </w:t>
      </w:r>
      <w:r w:rsidR="006445CA" w:rsidRPr="00875412">
        <w:t>роли</w:t>
      </w:r>
      <w:r w:rsidRPr="00875412">
        <w:t xml:space="preserve"> </w:t>
      </w:r>
      <w:r w:rsidR="006445CA" w:rsidRPr="00875412">
        <w:t>государства</w:t>
      </w:r>
      <w:r w:rsidRPr="00875412">
        <w:t xml:space="preserve"> </w:t>
      </w:r>
      <w:r w:rsidR="006445CA" w:rsidRPr="00875412">
        <w:t>вместе</w:t>
      </w:r>
      <w:r w:rsidRPr="00875412">
        <w:t xml:space="preserve"> </w:t>
      </w:r>
      <w:r w:rsidR="006445CA" w:rsidRPr="00875412">
        <w:t>с</w:t>
      </w:r>
      <w:r w:rsidRPr="00875412">
        <w:t xml:space="preserve"> </w:t>
      </w:r>
      <w:r w:rsidR="006445CA" w:rsidRPr="00875412">
        <w:t>частной</w:t>
      </w:r>
      <w:r w:rsidRPr="00875412">
        <w:t xml:space="preserve"> </w:t>
      </w:r>
      <w:r w:rsidR="006445CA" w:rsidRPr="00875412">
        <w:t>инициативой</w:t>
      </w:r>
      <w:r w:rsidRPr="00875412">
        <w:t xml:space="preserve"> </w:t>
      </w:r>
      <w:r w:rsidR="006445CA" w:rsidRPr="00875412">
        <w:t>и</w:t>
      </w:r>
      <w:r w:rsidRPr="00875412">
        <w:t xml:space="preserve"> </w:t>
      </w:r>
      <w:r w:rsidR="006445CA" w:rsidRPr="00875412">
        <w:t>свободой</w:t>
      </w:r>
      <w:r w:rsidRPr="00875412">
        <w:t xml:space="preserve"> </w:t>
      </w:r>
      <w:r w:rsidR="006445CA" w:rsidRPr="00875412">
        <w:t>предпринимательства</w:t>
      </w:r>
      <w:r w:rsidRPr="00875412">
        <w:t>»</w:t>
      </w:r>
      <w:r w:rsidR="006445CA" w:rsidRPr="00875412">
        <w:t>,</w:t>
      </w:r>
      <w:r w:rsidRPr="00875412">
        <w:t xml:space="preserve"> - </w:t>
      </w:r>
      <w:r w:rsidR="006445CA" w:rsidRPr="00875412">
        <w:t>перечислил</w:t>
      </w:r>
      <w:r w:rsidRPr="00875412">
        <w:t xml:space="preserve"> </w:t>
      </w:r>
      <w:r w:rsidR="006445CA" w:rsidRPr="00875412">
        <w:t>Свириденко.</w:t>
      </w:r>
      <w:r w:rsidRPr="00875412">
        <w:t xml:space="preserve"> </w:t>
      </w:r>
      <w:r w:rsidR="006445CA" w:rsidRPr="00875412">
        <w:t>Поэтому</w:t>
      </w:r>
      <w:r w:rsidRPr="00875412">
        <w:t xml:space="preserve"> </w:t>
      </w:r>
      <w:r w:rsidR="006445CA" w:rsidRPr="00875412">
        <w:t>то,</w:t>
      </w:r>
      <w:r w:rsidRPr="00875412">
        <w:t xml:space="preserve"> </w:t>
      </w:r>
      <w:r w:rsidR="006445CA" w:rsidRPr="00875412">
        <w:t>что</w:t>
      </w:r>
      <w:r w:rsidRPr="00875412">
        <w:t xml:space="preserve"> </w:t>
      </w:r>
      <w:r w:rsidR="006445CA" w:rsidRPr="00875412">
        <w:t>ИИ</w:t>
      </w:r>
      <w:r w:rsidRPr="00875412">
        <w:t xml:space="preserve"> </w:t>
      </w:r>
      <w:r w:rsidR="006445CA" w:rsidRPr="00875412">
        <w:t>выдаст</w:t>
      </w:r>
      <w:r w:rsidRPr="00875412">
        <w:t xml:space="preserve"> </w:t>
      </w:r>
      <w:r w:rsidR="006445CA" w:rsidRPr="00875412">
        <w:t>идеальный</w:t>
      </w:r>
      <w:r w:rsidRPr="00875412">
        <w:t xml:space="preserve"> </w:t>
      </w:r>
      <w:r w:rsidR="006445CA" w:rsidRPr="00875412">
        <w:t>ответ,</w:t>
      </w:r>
      <w:r w:rsidRPr="00875412">
        <w:t xml:space="preserve"> - </w:t>
      </w:r>
      <w:r w:rsidR="006445CA" w:rsidRPr="00875412">
        <w:t>это</w:t>
      </w:r>
      <w:r w:rsidRPr="00875412">
        <w:t xml:space="preserve"> </w:t>
      </w:r>
      <w:r w:rsidR="006445CA" w:rsidRPr="00875412">
        <w:t>утопия,</w:t>
      </w:r>
      <w:r w:rsidRPr="00875412">
        <w:t xml:space="preserve"> </w:t>
      </w:r>
      <w:r w:rsidR="006445CA" w:rsidRPr="00875412">
        <w:t>считает</w:t>
      </w:r>
      <w:r w:rsidRPr="00875412">
        <w:t xml:space="preserve"> </w:t>
      </w:r>
      <w:r w:rsidR="006445CA" w:rsidRPr="00875412">
        <w:t>эксперт.</w:t>
      </w:r>
    </w:p>
    <w:p w:rsidR="006445CA" w:rsidRPr="00875412" w:rsidRDefault="006445CA" w:rsidP="006445CA">
      <w:r w:rsidRPr="00875412">
        <w:t>При</w:t>
      </w:r>
      <w:r w:rsidR="000A5CC1" w:rsidRPr="00875412">
        <w:t xml:space="preserve"> </w:t>
      </w:r>
      <w:r w:rsidRPr="00875412">
        <w:t>этом,</w:t>
      </w:r>
      <w:r w:rsidR="000A5CC1" w:rsidRPr="00875412">
        <w:t xml:space="preserve"> </w:t>
      </w:r>
      <w:r w:rsidRPr="00875412">
        <w:t>как</w:t>
      </w:r>
      <w:r w:rsidR="000A5CC1" w:rsidRPr="00875412">
        <w:t xml:space="preserve"> </w:t>
      </w:r>
      <w:r w:rsidRPr="00875412">
        <w:t>полагает</w:t>
      </w:r>
      <w:r w:rsidR="000A5CC1" w:rsidRPr="00875412">
        <w:t xml:space="preserve"> </w:t>
      </w:r>
      <w:r w:rsidRPr="00875412">
        <w:t>Свириденко,</w:t>
      </w:r>
      <w:r w:rsidR="000A5CC1" w:rsidRPr="00875412">
        <w:t xml:space="preserve"> </w:t>
      </w:r>
      <w:r w:rsidRPr="00875412">
        <w:t>ирония</w:t>
      </w:r>
      <w:r w:rsidR="000A5CC1" w:rsidRPr="00875412">
        <w:t xml:space="preserve"> </w:t>
      </w:r>
      <w:r w:rsidRPr="00875412">
        <w:t>в</w:t>
      </w:r>
      <w:r w:rsidR="000A5CC1" w:rsidRPr="00875412">
        <w:t xml:space="preserve"> </w:t>
      </w:r>
      <w:r w:rsidRPr="00875412">
        <w:t>том,</w:t>
      </w:r>
      <w:r w:rsidR="000A5CC1" w:rsidRPr="00875412">
        <w:t xml:space="preserve"> </w:t>
      </w:r>
      <w:r w:rsidRPr="00875412">
        <w:t>что</w:t>
      </w:r>
      <w:r w:rsidR="000A5CC1" w:rsidRPr="00875412">
        <w:t xml:space="preserve"> </w:t>
      </w:r>
      <w:r w:rsidRPr="00875412">
        <w:t>иногда</w:t>
      </w:r>
      <w:r w:rsidR="000A5CC1" w:rsidRPr="00875412">
        <w:t xml:space="preserve"> </w:t>
      </w:r>
      <w:r w:rsidRPr="00875412">
        <w:t>наиболее</w:t>
      </w:r>
      <w:r w:rsidR="000A5CC1" w:rsidRPr="00875412">
        <w:t xml:space="preserve"> </w:t>
      </w:r>
      <w:r w:rsidRPr="00875412">
        <w:t>разумные</w:t>
      </w:r>
      <w:r w:rsidR="000A5CC1" w:rsidRPr="00875412">
        <w:t xml:space="preserve"> </w:t>
      </w:r>
      <w:r w:rsidRPr="00875412">
        <w:t>и</w:t>
      </w:r>
      <w:r w:rsidR="000A5CC1" w:rsidRPr="00875412">
        <w:t xml:space="preserve"> </w:t>
      </w:r>
      <w:r w:rsidRPr="00875412">
        <w:t>правильные</w:t>
      </w:r>
      <w:r w:rsidR="000A5CC1" w:rsidRPr="00875412">
        <w:t xml:space="preserve"> </w:t>
      </w:r>
      <w:r w:rsidRPr="00875412">
        <w:t>решения</w:t>
      </w:r>
      <w:r w:rsidR="000A5CC1" w:rsidRPr="00875412">
        <w:t xml:space="preserve"> </w:t>
      </w:r>
      <w:r w:rsidRPr="00875412">
        <w:t>лежат</w:t>
      </w:r>
      <w:r w:rsidR="000A5CC1" w:rsidRPr="00875412">
        <w:t xml:space="preserve"> </w:t>
      </w:r>
      <w:r w:rsidRPr="00875412">
        <w:t>как</w:t>
      </w:r>
      <w:r w:rsidR="000A5CC1" w:rsidRPr="00875412">
        <w:t xml:space="preserve"> </w:t>
      </w:r>
      <w:r w:rsidRPr="00875412">
        <w:t>раз</w:t>
      </w:r>
      <w:r w:rsidR="000A5CC1" w:rsidRPr="00875412">
        <w:t xml:space="preserve"> </w:t>
      </w:r>
      <w:r w:rsidRPr="00875412">
        <w:t>на</w:t>
      </w:r>
      <w:r w:rsidR="000A5CC1" w:rsidRPr="00875412">
        <w:t xml:space="preserve"> </w:t>
      </w:r>
      <w:r w:rsidRPr="00875412">
        <w:t>поверхности.</w:t>
      </w:r>
      <w:r w:rsidR="000A5CC1" w:rsidRPr="00875412">
        <w:t xml:space="preserve"> </w:t>
      </w:r>
      <w:r w:rsidRPr="00875412">
        <w:t>И</w:t>
      </w:r>
      <w:r w:rsidR="000A5CC1" w:rsidRPr="00875412">
        <w:t xml:space="preserve"> </w:t>
      </w:r>
      <w:r w:rsidRPr="00875412">
        <w:t>они</w:t>
      </w:r>
      <w:r w:rsidR="000A5CC1" w:rsidRPr="00875412">
        <w:t xml:space="preserve"> </w:t>
      </w:r>
      <w:r w:rsidRPr="00875412">
        <w:t>понятны</w:t>
      </w:r>
      <w:r w:rsidR="000A5CC1" w:rsidRPr="00875412">
        <w:t xml:space="preserve"> </w:t>
      </w:r>
      <w:r w:rsidRPr="00875412">
        <w:t>и</w:t>
      </w:r>
      <w:r w:rsidR="000A5CC1" w:rsidRPr="00875412">
        <w:t xml:space="preserve"> </w:t>
      </w:r>
      <w:r w:rsidRPr="00875412">
        <w:t>без</w:t>
      </w:r>
      <w:r w:rsidR="000A5CC1" w:rsidRPr="00875412">
        <w:t xml:space="preserve"> </w:t>
      </w:r>
      <w:r w:rsidRPr="00875412">
        <w:t>нейросетей.</w:t>
      </w:r>
      <w:r w:rsidR="000A5CC1" w:rsidRPr="00875412">
        <w:t xml:space="preserve"> </w:t>
      </w:r>
      <w:r w:rsidRPr="00875412">
        <w:t>Но</w:t>
      </w:r>
      <w:r w:rsidR="000A5CC1" w:rsidRPr="00875412">
        <w:t xml:space="preserve"> </w:t>
      </w:r>
      <w:r w:rsidRPr="00875412">
        <w:t>эти</w:t>
      </w:r>
      <w:r w:rsidR="000A5CC1" w:rsidRPr="00875412">
        <w:t xml:space="preserve"> </w:t>
      </w:r>
      <w:r w:rsidRPr="00875412">
        <w:t>правильные</w:t>
      </w:r>
      <w:r w:rsidR="000A5CC1" w:rsidRPr="00875412">
        <w:t xml:space="preserve"> </w:t>
      </w:r>
      <w:r w:rsidRPr="00875412">
        <w:t>решения</w:t>
      </w:r>
      <w:r w:rsidR="000A5CC1" w:rsidRPr="00875412">
        <w:t xml:space="preserve"> </w:t>
      </w:r>
      <w:r w:rsidRPr="00875412">
        <w:t>часто</w:t>
      </w:r>
      <w:r w:rsidR="000A5CC1" w:rsidRPr="00875412">
        <w:t xml:space="preserve"> </w:t>
      </w:r>
      <w:r w:rsidRPr="00875412">
        <w:t>не</w:t>
      </w:r>
      <w:r w:rsidR="000A5CC1" w:rsidRPr="00875412">
        <w:t xml:space="preserve"> </w:t>
      </w:r>
      <w:r w:rsidRPr="00875412">
        <w:t>принимаются</w:t>
      </w:r>
      <w:r w:rsidR="000A5CC1" w:rsidRPr="00875412">
        <w:t xml:space="preserve"> </w:t>
      </w:r>
      <w:r w:rsidRPr="00875412">
        <w:t>по</w:t>
      </w:r>
      <w:r w:rsidR="000A5CC1" w:rsidRPr="00875412">
        <w:t xml:space="preserve"> </w:t>
      </w:r>
      <w:r w:rsidRPr="00875412">
        <w:t>политическим</w:t>
      </w:r>
      <w:r w:rsidR="000A5CC1" w:rsidRPr="00875412">
        <w:t xml:space="preserve"> </w:t>
      </w:r>
      <w:r w:rsidRPr="00875412">
        <w:t>причинам</w:t>
      </w:r>
      <w:r w:rsidR="000A5CC1" w:rsidRPr="00875412">
        <w:t xml:space="preserve"> </w:t>
      </w:r>
      <w:r w:rsidRPr="00875412">
        <w:t>или</w:t>
      </w:r>
      <w:r w:rsidR="000A5CC1" w:rsidRPr="00875412">
        <w:t xml:space="preserve"> </w:t>
      </w:r>
      <w:r w:rsidRPr="00875412">
        <w:t>из-за</w:t>
      </w:r>
      <w:r w:rsidR="000A5CC1" w:rsidRPr="00875412">
        <w:t xml:space="preserve"> </w:t>
      </w:r>
      <w:r w:rsidRPr="00875412">
        <w:t>лоббизма</w:t>
      </w:r>
      <w:r w:rsidR="000A5CC1" w:rsidRPr="00875412">
        <w:t xml:space="preserve"> </w:t>
      </w:r>
      <w:r w:rsidRPr="00875412">
        <w:t>определенных</w:t>
      </w:r>
      <w:r w:rsidR="000A5CC1" w:rsidRPr="00875412">
        <w:t xml:space="preserve"> </w:t>
      </w:r>
      <w:r w:rsidRPr="00875412">
        <w:t>групп.</w:t>
      </w:r>
      <w:r w:rsidR="000A5CC1" w:rsidRPr="00875412">
        <w:t xml:space="preserve"> </w:t>
      </w:r>
      <w:r w:rsidRPr="00875412">
        <w:t>Так</w:t>
      </w:r>
      <w:r w:rsidR="000A5CC1" w:rsidRPr="00875412">
        <w:t xml:space="preserve"> </w:t>
      </w:r>
      <w:r w:rsidRPr="00875412">
        <w:t>что,</w:t>
      </w:r>
      <w:r w:rsidR="000A5CC1" w:rsidRPr="00875412">
        <w:t xml:space="preserve"> </w:t>
      </w:r>
      <w:r w:rsidRPr="00875412">
        <w:t>по</w:t>
      </w:r>
      <w:r w:rsidR="000A5CC1" w:rsidRPr="00875412">
        <w:t xml:space="preserve"> </w:t>
      </w:r>
      <w:r w:rsidRPr="00875412">
        <w:t>его</w:t>
      </w:r>
      <w:r w:rsidR="000A5CC1" w:rsidRPr="00875412">
        <w:t xml:space="preserve"> </w:t>
      </w:r>
      <w:r w:rsidRPr="00875412">
        <w:t>словам,</w:t>
      </w:r>
      <w:r w:rsidR="000A5CC1" w:rsidRPr="00875412">
        <w:t xml:space="preserve"> </w:t>
      </w:r>
      <w:r w:rsidRPr="00875412">
        <w:t>пока</w:t>
      </w:r>
      <w:r w:rsidR="000A5CC1" w:rsidRPr="00875412">
        <w:t xml:space="preserve"> </w:t>
      </w:r>
      <w:r w:rsidRPr="00875412">
        <w:t>поиск</w:t>
      </w:r>
      <w:r w:rsidR="000A5CC1" w:rsidRPr="00875412">
        <w:t xml:space="preserve"> </w:t>
      </w:r>
      <w:r w:rsidRPr="00875412">
        <w:t>универсальных</w:t>
      </w:r>
      <w:r w:rsidR="000A5CC1" w:rsidRPr="00875412">
        <w:t xml:space="preserve"> </w:t>
      </w:r>
      <w:r w:rsidRPr="00875412">
        <w:t>ответов</w:t>
      </w:r>
      <w:r w:rsidR="000A5CC1" w:rsidRPr="00875412">
        <w:t xml:space="preserve"> </w:t>
      </w:r>
      <w:r w:rsidRPr="00875412">
        <w:t>в</w:t>
      </w:r>
      <w:r w:rsidR="000A5CC1" w:rsidRPr="00875412">
        <w:t xml:space="preserve"> </w:t>
      </w:r>
      <w:r w:rsidRPr="00875412">
        <w:t>нейросетях</w:t>
      </w:r>
      <w:r w:rsidR="000A5CC1" w:rsidRPr="00875412">
        <w:t xml:space="preserve"> «</w:t>
      </w:r>
      <w:r w:rsidRPr="00875412">
        <w:t>несколько</w:t>
      </w:r>
      <w:r w:rsidR="000A5CC1" w:rsidRPr="00875412">
        <w:t xml:space="preserve"> </w:t>
      </w:r>
      <w:r w:rsidRPr="00875412">
        <w:t>похож</w:t>
      </w:r>
      <w:r w:rsidR="000A5CC1" w:rsidRPr="00875412">
        <w:t xml:space="preserve"> </w:t>
      </w:r>
      <w:r w:rsidRPr="00875412">
        <w:t>на</w:t>
      </w:r>
      <w:r w:rsidR="000A5CC1" w:rsidRPr="00875412">
        <w:t xml:space="preserve"> </w:t>
      </w:r>
      <w:r w:rsidRPr="00875412">
        <w:t>поиск</w:t>
      </w:r>
      <w:r w:rsidR="000A5CC1" w:rsidRPr="00875412">
        <w:t xml:space="preserve"> </w:t>
      </w:r>
      <w:r w:rsidRPr="00875412">
        <w:t>философского</w:t>
      </w:r>
      <w:r w:rsidR="000A5CC1" w:rsidRPr="00875412">
        <w:t xml:space="preserve"> </w:t>
      </w:r>
      <w:r w:rsidRPr="00875412">
        <w:t>камня</w:t>
      </w:r>
      <w:r w:rsidR="000A5CC1" w:rsidRPr="00875412">
        <w:t>»</w:t>
      </w:r>
      <w:r w:rsidRPr="00875412">
        <w:t>.</w:t>
      </w:r>
      <w:r w:rsidR="000A5CC1" w:rsidRPr="00875412">
        <w:t xml:space="preserve"> </w:t>
      </w:r>
      <w:r w:rsidRPr="00875412">
        <w:t>Поэтому</w:t>
      </w:r>
      <w:r w:rsidR="000A5CC1" w:rsidRPr="00875412">
        <w:t xml:space="preserve"> </w:t>
      </w:r>
      <w:r w:rsidRPr="00875412">
        <w:t>открыт</w:t>
      </w:r>
      <w:r w:rsidR="000A5CC1" w:rsidRPr="00875412">
        <w:t xml:space="preserve"> </w:t>
      </w:r>
      <w:r w:rsidRPr="00875412">
        <w:t>вопрос</w:t>
      </w:r>
      <w:r w:rsidR="000A5CC1" w:rsidRPr="00875412">
        <w:t xml:space="preserve"> </w:t>
      </w:r>
      <w:r w:rsidRPr="00875412">
        <w:t>и</w:t>
      </w:r>
      <w:r w:rsidR="000A5CC1" w:rsidRPr="00875412">
        <w:t xml:space="preserve"> </w:t>
      </w:r>
      <w:r w:rsidRPr="00875412">
        <w:t>о</w:t>
      </w:r>
      <w:r w:rsidR="000A5CC1" w:rsidRPr="00875412">
        <w:t xml:space="preserve"> </w:t>
      </w:r>
      <w:r w:rsidRPr="00875412">
        <w:t>том,</w:t>
      </w:r>
      <w:r w:rsidR="000A5CC1" w:rsidRPr="00875412">
        <w:t xml:space="preserve"> </w:t>
      </w:r>
      <w:r w:rsidRPr="00875412">
        <w:t>как</w:t>
      </w:r>
      <w:r w:rsidR="000A5CC1" w:rsidRPr="00875412">
        <w:t xml:space="preserve"> </w:t>
      </w:r>
      <w:r w:rsidRPr="00875412">
        <w:t>именно</w:t>
      </w:r>
      <w:r w:rsidR="000A5CC1" w:rsidRPr="00875412">
        <w:t xml:space="preserve"> </w:t>
      </w:r>
      <w:r w:rsidRPr="00875412">
        <w:t>будут</w:t>
      </w:r>
      <w:r w:rsidR="000A5CC1" w:rsidRPr="00875412">
        <w:t xml:space="preserve"> </w:t>
      </w:r>
      <w:r w:rsidRPr="00875412">
        <w:t>использовать</w:t>
      </w:r>
      <w:r w:rsidR="000A5CC1" w:rsidRPr="00875412">
        <w:t xml:space="preserve"> </w:t>
      </w:r>
      <w:r w:rsidRPr="00875412">
        <w:t>ИИ</w:t>
      </w:r>
      <w:r w:rsidR="000A5CC1" w:rsidRPr="00875412">
        <w:t xml:space="preserve"> </w:t>
      </w:r>
      <w:r w:rsidRPr="00875412">
        <w:t>в</w:t>
      </w:r>
      <w:r w:rsidR="000A5CC1" w:rsidRPr="00875412">
        <w:t xml:space="preserve"> </w:t>
      </w:r>
      <w:r w:rsidRPr="00875412">
        <w:t>госструктурах.</w:t>
      </w:r>
    </w:p>
    <w:p w:rsidR="006445CA" w:rsidRPr="00875412" w:rsidRDefault="006445CA" w:rsidP="006445CA">
      <w:pPr>
        <w:pStyle w:val="DocumentBody"/>
        <w:ind w:firstLine="0"/>
        <w:rPr>
          <w:rFonts w:ascii="Times New Roman" w:hAnsi="Times New Roman"/>
          <w:sz w:val="24"/>
          <w:szCs w:val="24"/>
        </w:rPr>
      </w:pPr>
      <w:hyperlink r:id="rId35" w:history="1">
        <w:r w:rsidRPr="00875412">
          <w:rPr>
            <w:rStyle w:val="a3"/>
            <w:rFonts w:ascii="Times New Roman" w:hAnsi="Times New Roman"/>
            <w:sz w:val="24"/>
            <w:szCs w:val="24"/>
          </w:rPr>
          <w:t>https://www.ng.ru/economics/2023-10-30/1_8865_ai.html</w:t>
        </w:r>
      </w:hyperlink>
    </w:p>
    <w:p w:rsidR="003E0852" w:rsidRPr="00875412" w:rsidRDefault="003E0852" w:rsidP="003E0852">
      <w:pPr>
        <w:pStyle w:val="2"/>
      </w:pPr>
      <w:bookmarkStart w:id="90" w:name="_Toc149632431"/>
      <w:r w:rsidRPr="00875412">
        <w:t>Красная</w:t>
      </w:r>
      <w:r w:rsidR="000A5CC1" w:rsidRPr="00875412">
        <w:t xml:space="preserve"> </w:t>
      </w:r>
      <w:r w:rsidRPr="00875412">
        <w:t>весна,</w:t>
      </w:r>
      <w:r w:rsidR="000A5CC1" w:rsidRPr="00875412">
        <w:t xml:space="preserve"> </w:t>
      </w:r>
      <w:r w:rsidRPr="00875412">
        <w:t>30.10.2023,</w:t>
      </w:r>
      <w:r w:rsidR="000A5CC1" w:rsidRPr="00875412">
        <w:t xml:space="preserve"> </w:t>
      </w:r>
      <w:r w:rsidRPr="00875412">
        <w:t>О</w:t>
      </w:r>
      <w:r w:rsidR="000A5CC1" w:rsidRPr="00875412">
        <w:t xml:space="preserve"> </w:t>
      </w:r>
      <w:r w:rsidRPr="00875412">
        <w:t>путях</w:t>
      </w:r>
      <w:r w:rsidR="000A5CC1" w:rsidRPr="00875412">
        <w:t xml:space="preserve"> </w:t>
      </w:r>
      <w:r w:rsidRPr="00875412">
        <w:t>выхода</w:t>
      </w:r>
      <w:r w:rsidR="000A5CC1" w:rsidRPr="00875412">
        <w:t xml:space="preserve"> </w:t>
      </w:r>
      <w:r w:rsidRPr="00875412">
        <w:t>России</w:t>
      </w:r>
      <w:r w:rsidR="000A5CC1" w:rsidRPr="00875412">
        <w:t xml:space="preserve"> </w:t>
      </w:r>
      <w:r w:rsidRPr="00875412">
        <w:t>из</w:t>
      </w:r>
      <w:r w:rsidR="000A5CC1" w:rsidRPr="00875412">
        <w:t xml:space="preserve"> </w:t>
      </w:r>
      <w:r w:rsidRPr="00875412">
        <w:t>демографического</w:t>
      </w:r>
      <w:r w:rsidR="000A5CC1" w:rsidRPr="00875412">
        <w:t xml:space="preserve"> </w:t>
      </w:r>
      <w:r w:rsidRPr="00875412">
        <w:t>кризиса</w:t>
      </w:r>
      <w:bookmarkEnd w:id="90"/>
    </w:p>
    <w:p w:rsidR="003E0852" w:rsidRPr="00875412" w:rsidRDefault="003E0852" w:rsidP="00C544BE">
      <w:pPr>
        <w:pStyle w:val="3"/>
      </w:pPr>
      <w:bookmarkStart w:id="91" w:name="_Toc149632432"/>
      <w:r w:rsidRPr="00875412">
        <w:t>Интервью</w:t>
      </w:r>
      <w:r w:rsidR="000A5CC1" w:rsidRPr="00875412">
        <w:t xml:space="preserve"> </w:t>
      </w:r>
      <w:r w:rsidRPr="00875412">
        <w:t>с</w:t>
      </w:r>
      <w:r w:rsidR="000A5CC1" w:rsidRPr="00875412">
        <w:t xml:space="preserve"> </w:t>
      </w:r>
      <w:r w:rsidRPr="00875412">
        <w:t>доктором</w:t>
      </w:r>
      <w:r w:rsidR="000A5CC1" w:rsidRPr="00875412">
        <w:t xml:space="preserve"> </w:t>
      </w:r>
      <w:r w:rsidRPr="00875412">
        <w:t>социологических</w:t>
      </w:r>
      <w:r w:rsidR="000A5CC1" w:rsidRPr="00875412">
        <w:t xml:space="preserve"> </w:t>
      </w:r>
      <w:r w:rsidRPr="00875412">
        <w:t>наук,</w:t>
      </w:r>
      <w:r w:rsidR="000A5CC1" w:rsidRPr="00875412">
        <w:t xml:space="preserve"> </w:t>
      </w:r>
      <w:r w:rsidRPr="00875412">
        <w:t>профессором</w:t>
      </w:r>
      <w:r w:rsidR="000A5CC1" w:rsidRPr="00875412">
        <w:t xml:space="preserve"> </w:t>
      </w:r>
      <w:r w:rsidRPr="00875412">
        <w:t>кафедры</w:t>
      </w:r>
      <w:r w:rsidR="000A5CC1" w:rsidRPr="00875412">
        <w:t xml:space="preserve"> </w:t>
      </w:r>
      <w:r w:rsidRPr="00875412">
        <w:t>социологии</w:t>
      </w:r>
      <w:r w:rsidR="000A5CC1" w:rsidRPr="00875412">
        <w:t xml:space="preserve"> </w:t>
      </w:r>
      <w:r w:rsidRPr="00875412">
        <w:t>семьи</w:t>
      </w:r>
      <w:r w:rsidR="000A5CC1" w:rsidRPr="00875412">
        <w:t xml:space="preserve"> </w:t>
      </w:r>
      <w:r w:rsidRPr="00875412">
        <w:t>и</w:t>
      </w:r>
      <w:r w:rsidR="000A5CC1" w:rsidRPr="00875412">
        <w:t xml:space="preserve"> </w:t>
      </w:r>
      <w:r w:rsidRPr="00875412">
        <w:t>демографии</w:t>
      </w:r>
      <w:r w:rsidR="000A5CC1" w:rsidRPr="00875412">
        <w:t xml:space="preserve"> </w:t>
      </w:r>
      <w:r w:rsidRPr="00875412">
        <w:t>социологического</w:t>
      </w:r>
      <w:r w:rsidR="000A5CC1" w:rsidRPr="00875412">
        <w:t xml:space="preserve"> </w:t>
      </w:r>
      <w:r w:rsidRPr="00875412">
        <w:t>факультета</w:t>
      </w:r>
      <w:r w:rsidR="000A5CC1" w:rsidRPr="00875412">
        <w:t xml:space="preserve"> </w:t>
      </w:r>
      <w:r w:rsidRPr="00875412">
        <w:t>МГУ</w:t>
      </w:r>
      <w:r w:rsidR="000A5CC1" w:rsidRPr="00875412">
        <w:t xml:space="preserve"> </w:t>
      </w:r>
      <w:r w:rsidRPr="00875412">
        <w:t>Александром</w:t>
      </w:r>
      <w:r w:rsidR="000A5CC1" w:rsidRPr="00875412">
        <w:t xml:space="preserve"> </w:t>
      </w:r>
      <w:r w:rsidRPr="00875412">
        <w:t>Синельниковым.</w:t>
      </w:r>
      <w:bookmarkEnd w:id="91"/>
    </w:p>
    <w:p w:rsidR="003E0852" w:rsidRPr="00875412" w:rsidRDefault="003E0852" w:rsidP="003E0852">
      <w:r w:rsidRPr="00875412">
        <w:t>В</w:t>
      </w:r>
      <w:r w:rsidR="000A5CC1" w:rsidRPr="00875412">
        <w:t xml:space="preserve"> </w:t>
      </w:r>
      <w:r w:rsidRPr="00875412">
        <w:t>последнее</w:t>
      </w:r>
      <w:r w:rsidR="000A5CC1" w:rsidRPr="00875412">
        <w:t xml:space="preserve"> </w:t>
      </w:r>
      <w:r w:rsidRPr="00875412">
        <w:t>время</w:t>
      </w:r>
      <w:r w:rsidR="000A5CC1" w:rsidRPr="00875412">
        <w:t xml:space="preserve"> </w:t>
      </w:r>
      <w:r w:rsidRPr="00875412">
        <w:t>в</w:t>
      </w:r>
      <w:r w:rsidR="000A5CC1" w:rsidRPr="00875412">
        <w:t xml:space="preserve"> </w:t>
      </w:r>
      <w:r w:rsidRPr="00875412">
        <w:t>России</w:t>
      </w:r>
      <w:r w:rsidR="000A5CC1" w:rsidRPr="00875412">
        <w:t xml:space="preserve"> </w:t>
      </w:r>
      <w:r w:rsidRPr="00875412">
        <w:t>активно</w:t>
      </w:r>
      <w:r w:rsidR="000A5CC1" w:rsidRPr="00875412">
        <w:t xml:space="preserve"> </w:t>
      </w:r>
      <w:r w:rsidRPr="00875412">
        <w:t>обсуждаются</w:t>
      </w:r>
      <w:r w:rsidR="000A5CC1" w:rsidRPr="00875412">
        <w:t xml:space="preserve"> </w:t>
      </w:r>
      <w:r w:rsidRPr="00875412">
        <w:t>вопросы</w:t>
      </w:r>
      <w:r w:rsidR="000A5CC1" w:rsidRPr="00875412">
        <w:t xml:space="preserve"> </w:t>
      </w:r>
      <w:r w:rsidRPr="00875412">
        <w:t>демографии.</w:t>
      </w:r>
      <w:r w:rsidR="000A5CC1" w:rsidRPr="00875412">
        <w:t xml:space="preserve"> </w:t>
      </w:r>
      <w:r w:rsidRPr="00875412">
        <w:t>Политики,</w:t>
      </w:r>
      <w:r w:rsidR="000A5CC1" w:rsidRPr="00875412">
        <w:t xml:space="preserve"> </w:t>
      </w:r>
      <w:r w:rsidRPr="00875412">
        <w:t>общественники,</w:t>
      </w:r>
      <w:r w:rsidR="000A5CC1" w:rsidRPr="00875412">
        <w:t xml:space="preserve"> </w:t>
      </w:r>
      <w:r w:rsidRPr="00875412">
        <w:t>ученые</w:t>
      </w:r>
      <w:r w:rsidR="000A5CC1" w:rsidRPr="00875412">
        <w:t xml:space="preserve"> </w:t>
      </w:r>
      <w:r w:rsidRPr="00875412">
        <w:t>говорят</w:t>
      </w:r>
      <w:r w:rsidR="000A5CC1" w:rsidRPr="00875412">
        <w:t xml:space="preserve"> </w:t>
      </w:r>
      <w:r w:rsidRPr="00875412">
        <w:t>о</w:t>
      </w:r>
      <w:r w:rsidR="000A5CC1" w:rsidRPr="00875412">
        <w:t xml:space="preserve"> </w:t>
      </w:r>
      <w:r w:rsidRPr="00875412">
        <w:t>рекордно</w:t>
      </w:r>
      <w:r w:rsidR="000A5CC1" w:rsidRPr="00875412">
        <w:t xml:space="preserve"> </w:t>
      </w:r>
      <w:r w:rsidRPr="00875412">
        <w:t>низком</w:t>
      </w:r>
      <w:r w:rsidR="000A5CC1" w:rsidRPr="00875412">
        <w:t xml:space="preserve"> </w:t>
      </w:r>
      <w:r w:rsidRPr="00875412">
        <w:t>уровне</w:t>
      </w:r>
      <w:r w:rsidR="000A5CC1" w:rsidRPr="00875412">
        <w:t xml:space="preserve"> </w:t>
      </w:r>
      <w:r w:rsidRPr="00875412">
        <w:t>рождаемости,</w:t>
      </w:r>
      <w:r w:rsidR="000A5CC1" w:rsidRPr="00875412">
        <w:t xml:space="preserve"> </w:t>
      </w:r>
      <w:r w:rsidRPr="00875412">
        <w:t>о</w:t>
      </w:r>
      <w:r w:rsidR="000A5CC1" w:rsidRPr="00875412">
        <w:t xml:space="preserve"> </w:t>
      </w:r>
      <w:r w:rsidRPr="00875412">
        <w:t>том,</w:t>
      </w:r>
      <w:r w:rsidR="000A5CC1" w:rsidRPr="00875412">
        <w:t xml:space="preserve"> </w:t>
      </w:r>
      <w:r w:rsidRPr="00875412">
        <w:t>что</w:t>
      </w:r>
      <w:r w:rsidR="000A5CC1" w:rsidRPr="00875412">
        <w:t xml:space="preserve"> </w:t>
      </w:r>
      <w:r w:rsidRPr="00875412">
        <w:t>Россия</w:t>
      </w:r>
      <w:r w:rsidR="000A5CC1" w:rsidRPr="00875412">
        <w:t xml:space="preserve"> </w:t>
      </w:r>
      <w:r w:rsidRPr="00875412">
        <w:t>оказалась</w:t>
      </w:r>
      <w:r w:rsidR="000A5CC1" w:rsidRPr="00875412">
        <w:t xml:space="preserve"> </w:t>
      </w:r>
      <w:r w:rsidRPr="00875412">
        <w:t>на</w:t>
      </w:r>
      <w:r w:rsidR="000A5CC1" w:rsidRPr="00875412">
        <w:t xml:space="preserve"> </w:t>
      </w:r>
      <w:r w:rsidRPr="00875412">
        <w:t>пороге</w:t>
      </w:r>
      <w:r w:rsidR="000A5CC1" w:rsidRPr="00875412">
        <w:t xml:space="preserve"> </w:t>
      </w:r>
      <w:r w:rsidRPr="00875412">
        <w:t>демографической</w:t>
      </w:r>
      <w:r w:rsidR="000A5CC1" w:rsidRPr="00875412">
        <w:t xml:space="preserve"> </w:t>
      </w:r>
      <w:r w:rsidRPr="00875412">
        <w:t>катастрофы.</w:t>
      </w:r>
      <w:r w:rsidR="000A5CC1" w:rsidRPr="00875412">
        <w:t xml:space="preserve"> </w:t>
      </w:r>
      <w:r w:rsidRPr="00875412">
        <w:t>Многолетние</w:t>
      </w:r>
      <w:r w:rsidR="000A5CC1" w:rsidRPr="00875412">
        <w:t xml:space="preserve"> </w:t>
      </w:r>
      <w:r w:rsidRPr="00875412">
        <w:t>усилия</w:t>
      </w:r>
      <w:r w:rsidR="000A5CC1" w:rsidRPr="00875412">
        <w:t xml:space="preserve"> </w:t>
      </w:r>
      <w:r w:rsidRPr="00875412">
        <w:t>правительства</w:t>
      </w:r>
      <w:r w:rsidR="000A5CC1" w:rsidRPr="00875412">
        <w:t xml:space="preserve"> </w:t>
      </w:r>
      <w:r w:rsidRPr="00875412">
        <w:t>по</w:t>
      </w:r>
      <w:r w:rsidR="000A5CC1" w:rsidRPr="00875412">
        <w:t xml:space="preserve"> </w:t>
      </w:r>
      <w:r w:rsidRPr="00875412">
        <w:t>увеличению</w:t>
      </w:r>
      <w:r w:rsidR="000A5CC1" w:rsidRPr="00875412">
        <w:t xml:space="preserve"> </w:t>
      </w:r>
      <w:r w:rsidRPr="00875412">
        <w:t>рождаемости</w:t>
      </w:r>
      <w:r w:rsidR="000A5CC1" w:rsidRPr="00875412">
        <w:t xml:space="preserve"> </w:t>
      </w:r>
      <w:r w:rsidRPr="00875412">
        <w:t>не</w:t>
      </w:r>
      <w:r w:rsidR="000A5CC1" w:rsidRPr="00875412">
        <w:t xml:space="preserve"> </w:t>
      </w:r>
      <w:r w:rsidRPr="00875412">
        <w:t>смогли</w:t>
      </w:r>
      <w:r w:rsidR="000A5CC1" w:rsidRPr="00875412">
        <w:t xml:space="preserve"> </w:t>
      </w:r>
      <w:r w:rsidRPr="00875412">
        <w:t>кардинальным</w:t>
      </w:r>
      <w:r w:rsidR="000A5CC1" w:rsidRPr="00875412">
        <w:t xml:space="preserve"> </w:t>
      </w:r>
      <w:r w:rsidRPr="00875412">
        <w:t>образом</w:t>
      </w:r>
      <w:r w:rsidR="000A5CC1" w:rsidRPr="00875412">
        <w:t xml:space="preserve"> </w:t>
      </w:r>
      <w:r w:rsidRPr="00875412">
        <w:t>изменить</w:t>
      </w:r>
      <w:r w:rsidR="000A5CC1" w:rsidRPr="00875412">
        <w:t xml:space="preserve"> </w:t>
      </w:r>
      <w:r w:rsidRPr="00875412">
        <w:t>ситуацию.</w:t>
      </w:r>
      <w:r w:rsidR="000A5CC1" w:rsidRPr="00875412">
        <w:t xml:space="preserve"> </w:t>
      </w:r>
      <w:r w:rsidRPr="00875412">
        <w:t>Россия</w:t>
      </w:r>
      <w:r w:rsidR="000A5CC1" w:rsidRPr="00875412">
        <w:t xml:space="preserve"> </w:t>
      </w:r>
      <w:r w:rsidRPr="00875412">
        <w:t>вымирает.</w:t>
      </w:r>
      <w:r w:rsidR="000A5CC1" w:rsidRPr="00875412">
        <w:t xml:space="preserve"> </w:t>
      </w:r>
      <w:r w:rsidRPr="00875412">
        <w:t>Но</w:t>
      </w:r>
      <w:r w:rsidR="000A5CC1" w:rsidRPr="00875412">
        <w:t xml:space="preserve"> </w:t>
      </w:r>
      <w:r w:rsidRPr="00875412">
        <w:t>что</w:t>
      </w:r>
      <w:r w:rsidR="000A5CC1" w:rsidRPr="00875412">
        <w:t xml:space="preserve"> </w:t>
      </w:r>
      <w:r w:rsidRPr="00875412">
        <w:t>привело</w:t>
      </w:r>
      <w:r w:rsidR="000A5CC1" w:rsidRPr="00875412">
        <w:t xml:space="preserve"> </w:t>
      </w:r>
      <w:r w:rsidRPr="00875412">
        <w:t>нашу</w:t>
      </w:r>
      <w:r w:rsidR="000A5CC1" w:rsidRPr="00875412">
        <w:t xml:space="preserve"> </w:t>
      </w:r>
      <w:r w:rsidRPr="00875412">
        <w:t>страну</w:t>
      </w:r>
      <w:r w:rsidR="000A5CC1" w:rsidRPr="00875412">
        <w:t xml:space="preserve"> </w:t>
      </w:r>
      <w:r w:rsidRPr="00875412">
        <w:t>к</w:t>
      </w:r>
      <w:r w:rsidR="000A5CC1" w:rsidRPr="00875412">
        <w:t xml:space="preserve"> </w:t>
      </w:r>
      <w:r w:rsidRPr="00875412">
        <w:t>нынешнему</w:t>
      </w:r>
      <w:r w:rsidR="000A5CC1" w:rsidRPr="00875412">
        <w:t xml:space="preserve"> </w:t>
      </w:r>
      <w:r w:rsidRPr="00875412">
        <w:t>состоянию?</w:t>
      </w:r>
      <w:r w:rsidR="000A5CC1" w:rsidRPr="00875412">
        <w:t xml:space="preserve"> </w:t>
      </w:r>
      <w:r w:rsidRPr="00875412">
        <w:t>Какие</w:t>
      </w:r>
      <w:r w:rsidR="000A5CC1" w:rsidRPr="00875412">
        <w:t xml:space="preserve"> </w:t>
      </w:r>
      <w:r w:rsidRPr="00875412">
        <w:t>меры</w:t>
      </w:r>
      <w:r w:rsidR="000A5CC1" w:rsidRPr="00875412">
        <w:t xml:space="preserve"> </w:t>
      </w:r>
      <w:r w:rsidRPr="00875412">
        <w:t>нужно</w:t>
      </w:r>
      <w:r w:rsidR="000A5CC1" w:rsidRPr="00875412">
        <w:t xml:space="preserve"> </w:t>
      </w:r>
      <w:r w:rsidRPr="00875412">
        <w:t>предпринять</w:t>
      </w:r>
      <w:r w:rsidR="000A5CC1" w:rsidRPr="00875412">
        <w:t xml:space="preserve"> </w:t>
      </w:r>
      <w:r w:rsidRPr="00875412">
        <w:t>для</w:t>
      </w:r>
      <w:r w:rsidR="000A5CC1" w:rsidRPr="00875412">
        <w:t xml:space="preserve"> </w:t>
      </w:r>
      <w:r w:rsidRPr="00875412">
        <w:t>изменения</w:t>
      </w:r>
      <w:r w:rsidR="000A5CC1" w:rsidRPr="00875412">
        <w:t xml:space="preserve"> </w:t>
      </w:r>
      <w:r w:rsidRPr="00875412">
        <w:t>ситуации</w:t>
      </w:r>
      <w:r w:rsidR="000A5CC1" w:rsidRPr="00875412">
        <w:t xml:space="preserve"> </w:t>
      </w:r>
      <w:r w:rsidRPr="00875412">
        <w:t>и</w:t>
      </w:r>
      <w:r w:rsidR="000A5CC1" w:rsidRPr="00875412">
        <w:t xml:space="preserve"> </w:t>
      </w:r>
      <w:r w:rsidRPr="00875412">
        <w:t>можно</w:t>
      </w:r>
      <w:r w:rsidR="000A5CC1" w:rsidRPr="00875412">
        <w:t xml:space="preserve"> </w:t>
      </w:r>
      <w:r w:rsidRPr="00875412">
        <w:t>ли</w:t>
      </w:r>
      <w:r w:rsidR="000A5CC1" w:rsidRPr="00875412">
        <w:t xml:space="preserve"> </w:t>
      </w:r>
      <w:r w:rsidRPr="00875412">
        <w:t>вообще</w:t>
      </w:r>
      <w:r w:rsidR="000A5CC1" w:rsidRPr="00875412">
        <w:t xml:space="preserve"> </w:t>
      </w:r>
      <w:r w:rsidRPr="00875412">
        <w:t>ее</w:t>
      </w:r>
      <w:r w:rsidR="000A5CC1" w:rsidRPr="00875412">
        <w:t xml:space="preserve"> </w:t>
      </w:r>
      <w:r w:rsidRPr="00875412">
        <w:t>изменить?</w:t>
      </w:r>
      <w:r w:rsidR="000A5CC1" w:rsidRPr="00875412">
        <w:t xml:space="preserve"> </w:t>
      </w:r>
      <w:r w:rsidRPr="00875412">
        <w:t>Эти</w:t>
      </w:r>
      <w:r w:rsidR="000A5CC1" w:rsidRPr="00875412">
        <w:t xml:space="preserve"> </w:t>
      </w:r>
      <w:r w:rsidRPr="00875412">
        <w:t>вопросы</w:t>
      </w:r>
      <w:r w:rsidR="000A5CC1" w:rsidRPr="00875412">
        <w:t xml:space="preserve"> </w:t>
      </w:r>
      <w:r w:rsidRPr="00875412">
        <w:t>мы</w:t>
      </w:r>
      <w:r w:rsidR="000A5CC1" w:rsidRPr="00875412">
        <w:t xml:space="preserve"> </w:t>
      </w:r>
      <w:r w:rsidRPr="00875412">
        <w:t>задали</w:t>
      </w:r>
      <w:r w:rsidR="000A5CC1" w:rsidRPr="00875412">
        <w:t xml:space="preserve"> </w:t>
      </w:r>
      <w:r w:rsidRPr="00875412">
        <w:t>доктору</w:t>
      </w:r>
      <w:r w:rsidR="000A5CC1" w:rsidRPr="00875412">
        <w:t xml:space="preserve"> </w:t>
      </w:r>
      <w:r w:rsidRPr="00875412">
        <w:t>социологических</w:t>
      </w:r>
      <w:r w:rsidR="000A5CC1" w:rsidRPr="00875412">
        <w:t xml:space="preserve"> </w:t>
      </w:r>
      <w:r w:rsidRPr="00875412">
        <w:t>наук,</w:t>
      </w:r>
      <w:r w:rsidR="000A5CC1" w:rsidRPr="00875412">
        <w:t xml:space="preserve"> </w:t>
      </w:r>
      <w:r w:rsidRPr="00875412">
        <w:t>профессору</w:t>
      </w:r>
      <w:r w:rsidR="000A5CC1" w:rsidRPr="00875412">
        <w:t xml:space="preserve"> </w:t>
      </w:r>
      <w:r w:rsidRPr="00875412">
        <w:t>кафедры</w:t>
      </w:r>
      <w:r w:rsidR="000A5CC1" w:rsidRPr="00875412">
        <w:t xml:space="preserve"> </w:t>
      </w:r>
      <w:r w:rsidRPr="00875412">
        <w:t>социологии</w:t>
      </w:r>
      <w:r w:rsidR="000A5CC1" w:rsidRPr="00875412">
        <w:t xml:space="preserve"> </w:t>
      </w:r>
      <w:r w:rsidRPr="00875412">
        <w:t>семьи</w:t>
      </w:r>
      <w:r w:rsidR="000A5CC1" w:rsidRPr="00875412">
        <w:t xml:space="preserve"> </w:t>
      </w:r>
      <w:r w:rsidRPr="00875412">
        <w:t>и</w:t>
      </w:r>
      <w:r w:rsidR="000A5CC1" w:rsidRPr="00875412">
        <w:t xml:space="preserve"> </w:t>
      </w:r>
      <w:r w:rsidRPr="00875412">
        <w:t>демографии</w:t>
      </w:r>
      <w:r w:rsidR="000A5CC1" w:rsidRPr="00875412">
        <w:t xml:space="preserve"> </w:t>
      </w:r>
      <w:r w:rsidRPr="00875412">
        <w:t>социологического</w:t>
      </w:r>
      <w:r w:rsidR="000A5CC1" w:rsidRPr="00875412">
        <w:t xml:space="preserve"> </w:t>
      </w:r>
      <w:r w:rsidRPr="00875412">
        <w:t>факультета</w:t>
      </w:r>
      <w:r w:rsidR="000A5CC1" w:rsidRPr="00875412">
        <w:t xml:space="preserve"> </w:t>
      </w:r>
      <w:r w:rsidRPr="00875412">
        <w:t>МГУ</w:t>
      </w:r>
      <w:r w:rsidR="000A5CC1" w:rsidRPr="00875412">
        <w:t xml:space="preserve"> </w:t>
      </w:r>
      <w:r w:rsidRPr="00875412">
        <w:t>Александру</w:t>
      </w:r>
      <w:r w:rsidR="000A5CC1" w:rsidRPr="00875412">
        <w:t xml:space="preserve"> </w:t>
      </w:r>
      <w:r w:rsidRPr="00875412">
        <w:t>Синельникову.</w:t>
      </w:r>
    </w:p>
    <w:p w:rsidR="003E0852" w:rsidRPr="00875412" w:rsidRDefault="003E0852" w:rsidP="003E0852">
      <w:r w:rsidRPr="00875412">
        <w:t>Корр.:</w:t>
      </w:r>
      <w:r w:rsidR="000A5CC1" w:rsidRPr="00875412">
        <w:t xml:space="preserve"> </w:t>
      </w:r>
      <w:r w:rsidRPr="00875412">
        <w:t>Александр</w:t>
      </w:r>
      <w:r w:rsidR="000A5CC1" w:rsidRPr="00875412">
        <w:t xml:space="preserve"> </w:t>
      </w:r>
      <w:r w:rsidRPr="00875412">
        <w:t>Борисович,</w:t>
      </w:r>
      <w:r w:rsidR="000A5CC1" w:rsidRPr="00875412">
        <w:t xml:space="preserve"> </w:t>
      </w:r>
      <w:r w:rsidRPr="00875412">
        <w:t>как</w:t>
      </w:r>
      <w:r w:rsidR="000A5CC1" w:rsidRPr="00875412">
        <w:t xml:space="preserve"> </w:t>
      </w:r>
      <w:r w:rsidRPr="00875412">
        <w:t>Вы</w:t>
      </w:r>
      <w:r w:rsidR="000A5CC1" w:rsidRPr="00875412">
        <w:t xml:space="preserve"> </w:t>
      </w:r>
      <w:r w:rsidRPr="00875412">
        <w:t>можете</w:t>
      </w:r>
      <w:r w:rsidR="000A5CC1" w:rsidRPr="00875412">
        <w:t xml:space="preserve"> </w:t>
      </w:r>
      <w:r w:rsidRPr="00875412">
        <w:t>описать</w:t>
      </w:r>
      <w:r w:rsidR="000A5CC1" w:rsidRPr="00875412">
        <w:t xml:space="preserve"> </w:t>
      </w:r>
      <w:r w:rsidRPr="00875412">
        <w:t>сложившуюся</w:t>
      </w:r>
      <w:r w:rsidR="000A5CC1" w:rsidRPr="00875412">
        <w:t xml:space="preserve"> </w:t>
      </w:r>
      <w:r w:rsidRPr="00875412">
        <w:t>сейчас</w:t>
      </w:r>
      <w:r w:rsidR="000A5CC1" w:rsidRPr="00875412">
        <w:t xml:space="preserve"> </w:t>
      </w:r>
      <w:r w:rsidRPr="00875412">
        <w:t>в</w:t>
      </w:r>
      <w:r w:rsidR="000A5CC1" w:rsidRPr="00875412">
        <w:t xml:space="preserve"> </w:t>
      </w:r>
      <w:r w:rsidRPr="00875412">
        <w:t>России</w:t>
      </w:r>
      <w:r w:rsidR="000A5CC1" w:rsidRPr="00875412">
        <w:t xml:space="preserve"> </w:t>
      </w:r>
      <w:r w:rsidRPr="00875412">
        <w:t>демографическую</w:t>
      </w:r>
      <w:r w:rsidR="000A5CC1" w:rsidRPr="00875412">
        <w:t xml:space="preserve"> </w:t>
      </w:r>
      <w:r w:rsidRPr="00875412">
        <w:t>ситуацию?</w:t>
      </w:r>
    </w:p>
    <w:p w:rsidR="003E0852" w:rsidRPr="00875412" w:rsidRDefault="003E0852" w:rsidP="003E0852">
      <w:r w:rsidRPr="00875412">
        <w:t>Александр</w:t>
      </w:r>
      <w:r w:rsidR="000A5CC1" w:rsidRPr="00875412">
        <w:t xml:space="preserve"> </w:t>
      </w:r>
      <w:r w:rsidRPr="00875412">
        <w:t>Синельников:</w:t>
      </w:r>
      <w:r w:rsidR="000A5CC1" w:rsidRPr="00875412">
        <w:t xml:space="preserve"> </w:t>
      </w:r>
      <w:r w:rsidRPr="00875412">
        <w:t>Ситуация</w:t>
      </w:r>
      <w:r w:rsidR="000A5CC1" w:rsidRPr="00875412">
        <w:t xml:space="preserve"> </w:t>
      </w:r>
      <w:r w:rsidRPr="00875412">
        <w:t>действительно</w:t>
      </w:r>
      <w:r w:rsidR="000A5CC1" w:rsidRPr="00875412">
        <w:t xml:space="preserve"> </w:t>
      </w:r>
      <w:r w:rsidRPr="00875412">
        <w:t>непростая.</w:t>
      </w:r>
      <w:r w:rsidR="000A5CC1" w:rsidRPr="00875412">
        <w:t xml:space="preserve"> </w:t>
      </w:r>
      <w:r w:rsidRPr="00875412">
        <w:t>Рождаемость</w:t>
      </w:r>
      <w:r w:rsidR="000A5CC1" w:rsidRPr="00875412">
        <w:t xml:space="preserve"> </w:t>
      </w:r>
      <w:r w:rsidRPr="00875412">
        <w:t>в</w:t>
      </w:r>
      <w:r w:rsidR="000A5CC1" w:rsidRPr="00875412">
        <w:t xml:space="preserve"> </w:t>
      </w:r>
      <w:r w:rsidRPr="00875412">
        <w:t>стране</w:t>
      </w:r>
      <w:r w:rsidR="000A5CC1" w:rsidRPr="00875412">
        <w:t xml:space="preserve"> </w:t>
      </w:r>
      <w:r w:rsidRPr="00875412">
        <w:t>уже</w:t>
      </w:r>
      <w:r w:rsidR="000A5CC1" w:rsidRPr="00875412">
        <w:t xml:space="preserve"> </w:t>
      </w:r>
      <w:r w:rsidRPr="00875412">
        <w:t>почти</w:t>
      </w:r>
      <w:r w:rsidR="000A5CC1" w:rsidRPr="00875412">
        <w:t xml:space="preserve"> </w:t>
      </w:r>
      <w:r w:rsidRPr="00875412">
        <w:t>60</w:t>
      </w:r>
      <w:r w:rsidR="000A5CC1" w:rsidRPr="00875412">
        <w:t xml:space="preserve"> </w:t>
      </w:r>
      <w:r w:rsidRPr="00875412">
        <w:t>лет</w:t>
      </w:r>
      <w:r w:rsidR="000A5CC1" w:rsidRPr="00875412">
        <w:t xml:space="preserve"> </w:t>
      </w:r>
      <w:r w:rsidRPr="00875412">
        <w:t>ниже</w:t>
      </w:r>
      <w:r w:rsidR="000A5CC1" w:rsidRPr="00875412">
        <w:t xml:space="preserve"> </w:t>
      </w:r>
      <w:r w:rsidRPr="00875412">
        <w:t>того</w:t>
      </w:r>
      <w:r w:rsidR="000A5CC1" w:rsidRPr="00875412">
        <w:t xml:space="preserve"> </w:t>
      </w:r>
      <w:r w:rsidRPr="00875412">
        <w:t>уровня,</w:t>
      </w:r>
      <w:r w:rsidR="000A5CC1" w:rsidRPr="00875412">
        <w:t xml:space="preserve"> </w:t>
      </w:r>
      <w:r w:rsidRPr="00875412">
        <w:t>который</w:t>
      </w:r>
      <w:r w:rsidR="000A5CC1" w:rsidRPr="00875412">
        <w:t xml:space="preserve"> </w:t>
      </w:r>
      <w:r w:rsidRPr="00875412">
        <w:t>необходим</w:t>
      </w:r>
      <w:r w:rsidR="000A5CC1" w:rsidRPr="00875412">
        <w:t xml:space="preserve"> </w:t>
      </w:r>
      <w:r w:rsidRPr="00875412">
        <w:t>для</w:t>
      </w:r>
      <w:r w:rsidR="000A5CC1" w:rsidRPr="00875412">
        <w:t xml:space="preserve"> </w:t>
      </w:r>
      <w:r w:rsidRPr="00875412">
        <w:t>простого</w:t>
      </w:r>
      <w:r w:rsidR="000A5CC1" w:rsidRPr="00875412">
        <w:t xml:space="preserve"> </w:t>
      </w:r>
      <w:r w:rsidRPr="00875412">
        <w:t>замещения</w:t>
      </w:r>
      <w:r w:rsidR="000A5CC1" w:rsidRPr="00875412">
        <w:t xml:space="preserve"> </w:t>
      </w:r>
      <w:r w:rsidRPr="00875412">
        <w:t>поколений.</w:t>
      </w:r>
      <w:r w:rsidR="000A5CC1" w:rsidRPr="00875412">
        <w:t xml:space="preserve"> </w:t>
      </w:r>
      <w:r w:rsidRPr="00875412">
        <w:t>Уже</w:t>
      </w:r>
      <w:r w:rsidR="000A5CC1" w:rsidRPr="00875412">
        <w:t xml:space="preserve"> </w:t>
      </w:r>
      <w:r w:rsidRPr="00875412">
        <w:t>более</w:t>
      </w:r>
      <w:r w:rsidR="000A5CC1" w:rsidRPr="00875412">
        <w:t xml:space="preserve"> </w:t>
      </w:r>
      <w:r w:rsidRPr="00875412">
        <w:t>30</w:t>
      </w:r>
      <w:r w:rsidR="000A5CC1" w:rsidRPr="00875412">
        <w:t xml:space="preserve"> </w:t>
      </w:r>
      <w:r w:rsidRPr="00875412">
        <w:t>лет</w:t>
      </w:r>
      <w:r w:rsidR="000A5CC1" w:rsidRPr="00875412">
        <w:t xml:space="preserve"> </w:t>
      </w:r>
      <w:r w:rsidRPr="00875412">
        <w:t>идет</w:t>
      </w:r>
      <w:r w:rsidR="000A5CC1" w:rsidRPr="00875412">
        <w:t xml:space="preserve"> </w:t>
      </w:r>
      <w:r w:rsidRPr="00875412">
        <w:t>депопуляция,</w:t>
      </w:r>
      <w:r w:rsidR="000A5CC1" w:rsidRPr="00875412">
        <w:t xml:space="preserve"> </w:t>
      </w:r>
      <w:r w:rsidRPr="00875412">
        <w:t>то</w:t>
      </w:r>
      <w:r w:rsidR="000A5CC1" w:rsidRPr="00875412">
        <w:t xml:space="preserve"> </w:t>
      </w:r>
      <w:r w:rsidRPr="00875412">
        <w:t>есть</w:t>
      </w:r>
      <w:r w:rsidR="000A5CC1" w:rsidRPr="00875412">
        <w:t xml:space="preserve"> </w:t>
      </w:r>
      <w:r w:rsidRPr="00875412">
        <w:t>прямая</w:t>
      </w:r>
      <w:r w:rsidR="000A5CC1" w:rsidRPr="00875412">
        <w:t xml:space="preserve"> </w:t>
      </w:r>
      <w:r w:rsidRPr="00875412">
        <w:t>естественная</w:t>
      </w:r>
      <w:r w:rsidR="000A5CC1" w:rsidRPr="00875412">
        <w:t xml:space="preserve"> </w:t>
      </w:r>
      <w:r w:rsidRPr="00875412">
        <w:t>убыль</w:t>
      </w:r>
      <w:r w:rsidR="000A5CC1" w:rsidRPr="00875412">
        <w:t xml:space="preserve"> </w:t>
      </w:r>
      <w:r w:rsidRPr="00875412">
        <w:t>населения,</w:t>
      </w:r>
      <w:r w:rsidR="000A5CC1" w:rsidRPr="00875412">
        <w:t xml:space="preserve"> </w:t>
      </w:r>
      <w:r w:rsidRPr="00875412">
        <w:t>когда</w:t>
      </w:r>
      <w:r w:rsidR="000A5CC1" w:rsidRPr="00875412">
        <w:t xml:space="preserve"> </w:t>
      </w:r>
      <w:r w:rsidRPr="00875412">
        <w:t>число</w:t>
      </w:r>
      <w:r w:rsidR="000A5CC1" w:rsidRPr="00875412">
        <w:t xml:space="preserve"> </w:t>
      </w:r>
      <w:r w:rsidRPr="00875412">
        <w:t>родившихся</w:t>
      </w:r>
      <w:r w:rsidR="000A5CC1" w:rsidRPr="00875412">
        <w:t xml:space="preserve"> </w:t>
      </w:r>
      <w:r w:rsidRPr="00875412">
        <w:t>оказывается</w:t>
      </w:r>
      <w:r w:rsidR="000A5CC1" w:rsidRPr="00875412">
        <w:t xml:space="preserve"> </w:t>
      </w:r>
      <w:r w:rsidRPr="00875412">
        <w:t>меньше</w:t>
      </w:r>
      <w:r w:rsidR="000A5CC1" w:rsidRPr="00875412">
        <w:t xml:space="preserve"> </w:t>
      </w:r>
      <w:r w:rsidRPr="00875412">
        <w:t>числа</w:t>
      </w:r>
      <w:r w:rsidR="000A5CC1" w:rsidRPr="00875412">
        <w:t xml:space="preserve"> </w:t>
      </w:r>
      <w:r w:rsidRPr="00875412">
        <w:t>умерших.</w:t>
      </w:r>
    </w:p>
    <w:p w:rsidR="003E0852" w:rsidRPr="00875412" w:rsidRDefault="003E0852" w:rsidP="003E0852">
      <w:r w:rsidRPr="00875412">
        <w:t>Вымирание</w:t>
      </w:r>
      <w:r w:rsidR="000A5CC1" w:rsidRPr="00875412">
        <w:t xml:space="preserve"> </w:t>
      </w:r>
      <w:r w:rsidRPr="00875412">
        <w:t>идет</w:t>
      </w:r>
      <w:r w:rsidR="000A5CC1" w:rsidRPr="00875412">
        <w:t xml:space="preserve"> </w:t>
      </w:r>
      <w:r w:rsidRPr="00875412">
        <w:t>не</w:t>
      </w:r>
      <w:r w:rsidR="000A5CC1" w:rsidRPr="00875412">
        <w:t xml:space="preserve"> </w:t>
      </w:r>
      <w:r w:rsidRPr="00875412">
        <w:t>потому,</w:t>
      </w:r>
      <w:r w:rsidR="000A5CC1" w:rsidRPr="00875412">
        <w:t xml:space="preserve"> </w:t>
      </w:r>
      <w:r w:rsidRPr="00875412">
        <w:t>что</w:t>
      </w:r>
      <w:r w:rsidR="000A5CC1" w:rsidRPr="00875412">
        <w:t xml:space="preserve"> </w:t>
      </w:r>
      <w:r w:rsidRPr="00875412">
        <w:t>смертность</w:t>
      </w:r>
      <w:r w:rsidR="000A5CC1" w:rsidRPr="00875412">
        <w:t xml:space="preserve"> </w:t>
      </w:r>
      <w:r w:rsidRPr="00875412">
        <w:t>высокая,</w:t>
      </w:r>
      <w:r w:rsidR="000A5CC1" w:rsidRPr="00875412">
        <w:t xml:space="preserve"> </w:t>
      </w:r>
      <w:r w:rsidRPr="00875412">
        <w:t>хотя</w:t>
      </w:r>
      <w:r w:rsidR="000A5CC1" w:rsidRPr="00875412">
        <w:t xml:space="preserve"> </w:t>
      </w:r>
      <w:r w:rsidRPr="00875412">
        <w:t>временами</w:t>
      </w:r>
      <w:r w:rsidR="000A5CC1" w:rsidRPr="00875412">
        <w:t xml:space="preserve"> </w:t>
      </w:r>
      <w:r w:rsidRPr="00875412">
        <w:t>были</w:t>
      </w:r>
      <w:r w:rsidR="000A5CC1" w:rsidRPr="00875412">
        <w:t xml:space="preserve"> </w:t>
      </w:r>
      <w:r w:rsidRPr="00875412">
        <w:t>повышения</w:t>
      </w:r>
      <w:r w:rsidR="000A5CC1" w:rsidRPr="00875412">
        <w:t xml:space="preserve"> </w:t>
      </w:r>
      <w:r w:rsidRPr="00875412">
        <w:t>уровня</w:t>
      </w:r>
      <w:r w:rsidR="000A5CC1" w:rsidRPr="00875412">
        <w:t xml:space="preserve"> </w:t>
      </w:r>
      <w:r w:rsidRPr="00875412">
        <w:t>смертности,</w:t>
      </w:r>
      <w:r w:rsidR="000A5CC1" w:rsidRPr="00875412">
        <w:t xml:space="preserve"> </w:t>
      </w:r>
      <w:r w:rsidRPr="00875412">
        <w:t>например,</w:t>
      </w:r>
      <w:r w:rsidR="000A5CC1" w:rsidRPr="00875412">
        <w:t xml:space="preserve"> </w:t>
      </w:r>
      <w:r w:rsidRPr="00875412">
        <w:t>в</w:t>
      </w:r>
      <w:r w:rsidR="000A5CC1" w:rsidRPr="00875412">
        <w:t xml:space="preserve"> </w:t>
      </w:r>
      <w:r w:rsidRPr="00875412">
        <w:t>период</w:t>
      </w:r>
      <w:r w:rsidR="000A5CC1" w:rsidRPr="00875412">
        <w:t xml:space="preserve"> </w:t>
      </w:r>
      <w:r w:rsidRPr="00875412">
        <w:t>ковида,</w:t>
      </w:r>
      <w:r w:rsidR="000A5CC1" w:rsidRPr="00875412">
        <w:t xml:space="preserve"> </w:t>
      </w:r>
      <w:r w:rsidRPr="00875412">
        <w:t>а</w:t>
      </w:r>
      <w:r w:rsidR="000A5CC1" w:rsidRPr="00875412">
        <w:t xml:space="preserve"> </w:t>
      </w:r>
      <w:r w:rsidRPr="00875412">
        <w:t>потому</w:t>
      </w:r>
      <w:r w:rsidR="000A5CC1" w:rsidRPr="00875412">
        <w:t xml:space="preserve"> </w:t>
      </w:r>
      <w:r w:rsidRPr="00875412">
        <w:t>что</w:t>
      </w:r>
      <w:r w:rsidR="000A5CC1" w:rsidRPr="00875412">
        <w:t xml:space="preserve"> </w:t>
      </w:r>
      <w:r w:rsidRPr="00875412">
        <w:t>рождаемость</w:t>
      </w:r>
      <w:r w:rsidR="000A5CC1" w:rsidRPr="00875412">
        <w:t xml:space="preserve"> </w:t>
      </w:r>
      <w:r w:rsidRPr="00875412">
        <w:t>такая</w:t>
      </w:r>
      <w:r w:rsidR="000A5CC1" w:rsidRPr="00875412">
        <w:t xml:space="preserve"> </w:t>
      </w:r>
      <w:r w:rsidRPr="00875412">
        <w:t>низкая,</w:t>
      </w:r>
      <w:r w:rsidR="000A5CC1" w:rsidRPr="00875412">
        <w:t xml:space="preserve"> </w:t>
      </w:r>
      <w:r w:rsidRPr="00875412">
        <w:t>что</w:t>
      </w:r>
      <w:r w:rsidR="000A5CC1" w:rsidRPr="00875412">
        <w:t xml:space="preserve"> </w:t>
      </w:r>
      <w:r w:rsidRPr="00875412">
        <w:t>население</w:t>
      </w:r>
      <w:r w:rsidR="000A5CC1" w:rsidRPr="00875412">
        <w:t xml:space="preserve"> </w:t>
      </w:r>
      <w:r w:rsidRPr="00875412">
        <w:t>будет</w:t>
      </w:r>
      <w:r w:rsidR="000A5CC1" w:rsidRPr="00875412">
        <w:t xml:space="preserve"> </w:t>
      </w:r>
      <w:r w:rsidRPr="00875412">
        <w:t>уменьшаться</w:t>
      </w:r>
      <w:r w:rsidR="000A5CC1" w:rsidRPr="00875412">
        <w:t xml:space="preserve"> </w:t>
      </w:r>
      <w:r w:rsidRPr="00875412">
        <w:t>при</w:t>
      </w:r>
      <w:r w:rsidR="000A5CC1" w:rsidRPr="00875412">
        <w:t xml:space="preserve"> </w:t>
      </w:r>
      <w:r w:rsidRPr="00875412">
        <w:t>любой,</w:t>
      </w:r>
      <w:r w:rsidR="000A5CC1" w:rsidRPr="00875412">
        <w:t xml:space="preserve"> </w:t>
      </w:r>
      <w:r w:rsidRPr="00875412">
        <w:t>даже</w:t>
      </w:r>
      <w:r w:rsidR="000A5CC1" w:rsidRPr="00875412">
        <w:t xml:space="preserve"> </w:t>
      </w:r>
      <w:r w:rsidRPr="00875412">
        <w:t>самой</w:t>
      </w:r>
      <w:r w:rsidR="000A5CC1" w:rsidRPr="00875412">
        <w:t xml:space="preserve"> </w:t>
      </w:r>
      <w:r w:rsidRPr="00875412">
        <w:t>низкой</w:t>
      </w:r>
      <w:r w:rsidR="000A5CC1" w:rsidRPr="00875412">
        <w:t xml:space="preserve"> </w:t>
      </w:r>
      <w:r w:rsidRPr="00875412">
        <w:t>смертности.</w:t>
      </w:r>
      <w:r w:rsidR="000A5CC1" w:rsidRPr="00875412">
        <w:t xml:space="preserve"> </w:t>
      </w:r>
      <w:r w:rsidRPr="00875412">
        <w:t>Что</w:t>
      </w:r>
      <w:r w:rsidR="000A5CC1" w:rsidRPr="00875412">
        <w:t xml:space="preserve"> </w:t>
      </w:r>
      <w:r w:rsidRPr="00875412">
        <w:t>значит</w:t>
      </w:r>
      <w:r w:rsidR="000A5CC1" w:rsidRPr="00875412">
        <w:t xml:space="preserve"> </w:t>
      </w:r>
      <w:r w:rsidRPr="00875412">
        <w:t>низкая</w:t>
      </w:r>
      <w:r w:rsidR="000A5CC1" w:rsidRPr="00875412">
        <w:t xml:space="preserve"> </w:t>
      </w:r>
      <w:r w:rsidRPr="00875412">
        <w:t>рождаемость?</w:t>
      </w:r>
      <w:r w:rsidR="000A5CC1" w:rsidRPr="00875412">
        <w:t xml:space="preserve"> </w:t>
      </w:r>
      <w:r w:rsidRPr="00875412">
        <w:t>Это</w:t>
      </w:r>
      <w:r w:rsidR="000A5CC1" w:rsidRPr="00875412">
        <w:t xml:space="preserve"> </w:t>
      </w:r>
      <w:r w:rsidRPr="00875412">
        <w:t>значит,</w:t>
      </w:r>
      <w:r w:rsidR="000A5CC1" w:rsidRPr="00875412">
        <w:t xml:space="preserve"> </w:t>
      </w:r>
      <w:r w:rsidRPr="00875412">
        <w:t>что</w:t>
      </w:r>
      <w:r w:rsidR="000A5CC1" w:rsidRPr="00875412">
        <w:t xml:space="preserve"> </w:t>
      </w:r>
      <w:r w:rsidRPr="00875412">
        <w:t>в</w:t>
      </w:r>
      <w:r w:rsidR="000A5CC1" w:rsidRPr="00875412">
        <w:t xml:space="preserve"> </w:t>
      </w:r>
      <w:r w:rsidRPr="00875412">
        <w:t>России</w:t>
      </w:r>
      <w:r w:rsidR="000A5CC1" w:rsidRPr="00875412">
        <w:t xml:space="preserve"> </w:t>
      </w:r>
      <w:r w:rsidRPr="00875412">
        <w:t>преобладает</w:t>
      </w:r>
      <w:r w:rsidR="000A5CC1" w:rsidRPr="00875412">
        <w:t xml:space="preserve"> </w:t>
      </w:r>
      <w:r w:rsidRPr="00875412">
        <w:t>число</w:t>
      </w:r>
      <w:r w:rsidR="000A5CC1" w:rsidRPr="00875412">
        <w:t xml:space="preserve"> </w:t>
      </w:r>
      <w:r w:rsidRPr="00875412">
        <w:t>семей</w:t>
      </w:r>
      <w:r w:rsidR="000A5CC1" w:rsidRPr="00875412">
        <w:t xml:space="preserve"> </w:t>
      </w:r>
      <w:r w:rsidRPr="00875412">
        <w:t>с</w:t>
      </w:r>
      <w:r w:rsidR="000A5CC1" w:rsidRPr="00875412">
        <w:t xml:space="preserve"> </w:t>
      </w:r>
      <w:r w:rsidRPr="00875412">
        <w:t>одним</w:t>
      </w:r>
      <w:r w:rsidR="000A5CC1" w:rsidRPr="00875412">
        <w:t xml:space="preserve"> </w:t>
      </w:r>
      <w:r w:rsidRPr="00875412">
        <w:t>или</w:t>
      </w:r>
      <w:r w:rsidR="000A5CC1" w:rsidRPr="00875412">
        <w:t xml:space="preserve"> </w:t>
      </w:r>
      <w:r w:rsidRPr="00875412">
        <w:t>двумя</w:t>
      </w:r>
      <w:r w:rsidR="000A5CC1" w:rsidRPr="00875412">
        <w:t xml:space="preserve"> </w:t>
      </w:r>
      <w:r w:rsidRPr="00875412">
        <w:t>детьми.</w:t>
      </w:r>
    </w:p>
    <w:p w:rsidR="003E0852" w:rsidRPr="00875412" w:rsidRDefault="003E0852" w:rsidP="003E0852">
      <w:r w:rsidRPr="00875412">
        <w:t>Корр.:</w:t>
      </w:r>
      <w:r w:rsidR="000A5CC1" w:rsidRPr="00875412">
        <w:t xml:space="preserve"> </w:t>
      </w:r>
      <w:r w:rsidRPr="00875412">
        <w:t>А</w:t>
      </w:r>
      <w:r w:rsidR="000A5CC1" w:rsidRPr="00875412">
        <w:t xml:space="preserve"> </w:t>
      </w:r>
      <w:r w:rsidRPr="00875412">
        <w:t>почему</w:t>
      </w:r>
      <w:r w:rsidR="000A5CC1" w:rsidRPr="00875412">
        <w:t xml:space="preserve"> </w:t>
      </w:r>
      <w:r w:rsidRPr="00875412">
        <w:t>складывается</w:t>
      </w:r>
      <w:r w:rsidR="000A5CC1" w:rsidRPr="00875412">
        <w:t xml:space="preserve"> </w:t>
      </w:r>
      <w:r w:rsidRPr="00875412">
        <w:t>такая</w:t>
      </w:r>
      <w:r w:rsidR="000A5CC1" w:rsidRPr="00875412">
        <w:t xml:space="preserve"> </w:t>
      </w:r>
      <w:r w:rsidRPr="00875412">
        <w:t>ситуация?</w:t>
      </w:r>
    </w:p>
    <w:p w:rsidR="003E0852" w:rsidRPr="00875412" w:rsidRDefault="003E0852" w:rsidP="003E0852">
      <w:r w:rsidRPr="00875412">
        <w:t>Александр</w:t>
      </w:r>
      <w:r w:rsidR="000A5CC1" w:rsidRPr="00875412">
        <w:t xml:space="preserve"> </w:t>
      </w:r>
      <w:r w:rsidRPr="00875412">
        <w:t>Синельников:</w:t>
      </w:r>
      <w:r w:rsidR="000A5CC1" w:rsidRPr="00875412">
        <w:t xml:space="preserve"> </w:t>
      </w:r>
      <w:r w:rsidRPr="00875412">
        <w:t>Она</w:t>
      </w:r>
      <w:r w:rsidR="000A5CC1" w:rsidRPr="00875412">
        <w:t xml:space="preserve"> </w:t>
      </w:r>
      <w:r w:rsidRPr="00875412">
        <w:t>возникла</w:t>
      </w:r>
      <w:r w:rsidR="000A5CC1" w:rsidRPr="00875412">
        <w:t xml:space="preserve"> </w:t>
      </w:r>
      <w:r w:rsidRPr="00875412">
        <w:t>не</w:t>
      </w:r>
      <w:r w:rsidR="000A5CC1" w:rsidRPr="00875412">
        <w:t xml:space="preserve"> </w:t>
      </w:r>
      <w:r w:rsidRPr="00875412">
        <w:t>сейчас.</w:t>
      </w:r>
      <w:r w:rsidR="000A5CC1" w:rsidRPr="00875412">
        <w:t xml:space="preserve"> </w:t>
      </w:r>
      <w:r w:rsidRPr="00875412">
        <w:t>В</w:t>
      </w:r>
      <w:r w:rsidR="000A5CC1" w:rsidRPr="00875412">
        <w:t xml:space="preserve"> </w:t>
      </w:r>
      <w:r w:rsidRPr="00875412">
        <w:t>советское</w:t>
      </w:r>
      <w:r w:rsidR="000A5CC1" w:rsidRPr="00875412">
        <w:t xml:space="preserve"> </w:t>
      </w:r>
      <w:r w:rsidRPr="00875412">
        <w:t>время,</w:t>
      </w:r>
      <w:r w:rsidR="000A5CC1" w:rsidRPr="00875412">
        <w:t xml:space="preserve"> </w:t>
      </w:r>
      <w:r w:rsidRPr="00875412">
        <w:t>в</w:t>
      </w:r>
      <w:r w:rsidR="000A5CC1" w:rsidRPr="00875412">
        <w:t xml:space="preserve"> </w:t>
      </w:r>
      <w:r w:rsidRPr="00875412">
        <w:t>1960-е</w:t>
      </w:r>
      <w:r w:rsidR="000A5CC1" w:rsidRPr="00875412">
        <w:t xml:space="preserve"> </w:t>
      </w:r>
      <w:r w:rsidRPr="00875412">
        <w:t>годы,</w:t>
      </w:r>
      <w:r w:rsidR="000A5CC1" w:rsidRPr="00875412">
        <w:t xml:space="preserve"> </w:t>
      </w:r>
      <w:r w:rsidRPr="00875412">
        <w:t>проводились</w:t>
      </w:r>
      <w:r w:rsidR="000A5CC1" w:rsidRPr="00875412">
        <w:t xml:space="preserve"> </w:t>
      </w:r>
      <w:r w:rsidRPr="00875412">
        <w:t>социологические</w:t>
      </w:r>
      <w:r w:rsidR="000A5CC1" w:rsidRPr="00875412">
        <w:t xml:space="preserve"> </w:t>
      </w:r>
      <w:r w:rsidRPr="00875412">
        <w:t>опросы,</w:t>
      </w:r>
      <w:r w:rsidR="000A5CC1" w:rsidRPr="00875412">
        <w:t xml:space="preserve"> </w:t>
      </w:r>
      <w:r w:rsidRPr="00875412">
        <w:t>в</w:t>
      </w:r>
      <w:r w:rsidR="000A5CC1" w:rsidRPr="00875412">
        <w:t xml:space="preserve"> </w:t>
      </w:r>
      <w:r w:rsidRPr="00875412">
        <w:t>ходе</w:t>
      </w:r>
      <w:r w:rsidR="000A5CC1" w:rsidRPr="00875412">
        <w:t xml:space="preserve"> </w:t>
      </w:r>
      <w:r w:rsidRPr="00875412">
        <w:t>которых</w:t>
      </w:r>
      <w:r w:rsidR="000A5CC1" w:rsidRPr="00875412">
        <w:t xml:space="preserve"> </w:t>
      </w:r>
      <w:r w:rsidRPr="00875412">
        <w:t>замужних</w:t>
      </w:r>
      <w:r w:rsidR="000A5CC1" w:rsidRPr="00875412">
        <w:t xml:space="preserve"> </w:t>
      </w:r>
      <w:r w:rsidRPr="00875412">
        <w:t>женщин</w:t>
      </w:r>
      <w:r w:rsidR="000A5CC1" w:rsidRPr="00875412">
        <w:t xml:space="preserve"> </w:t>
      </w:r>
      <w:r w:rsidRPr="00875412">
        <w:t>репродуктивного</w:t>
      </w:r>
      <w:r w:rsidR="000A5CC1" w:rsidRPr="00875412">
        <w:t xml:space="preserve"> </w:t>
      </w:r>
      <w:r w:rsidRPr="00875412">
        <w:t>возраста,</w:t>
      </w:r>
      <w:r w:rsidR="000A5CC1" w:rsidRPr="00875412">
        <w:t xml:space="preserve"> </w:t>
      </w:r>
      <w:r w:rsidRPr="00875412">
        <w:t>имеющих</w:t>
      </w:r>
      <w:r w:rsidR="000A5CC1" w:rsidRPr="00875412">
        <w:t xml:space="preserve"> </w:t>
      </w:r>
      <w:r w:rsidRPr="00875412">
        <w:t>детей,</w:t>
      </w:r>
      <w:r w:rsidR="000A5CC1" w:rsidRPr="00875412">
        <w:t xml:space="preserve"> </w:t>
      </w:r>
      <w:r w:rsidRPr="00875412">
        <w:t>спрашивали,</w:t>
      </w:r>
      <w:r w:rsidR="000A5CC1" w:rsidRPr="00875412">
        <w:t xml:space="preserve"> </w:t>
      </w:r>
      <w:r w:rsidRPr="00875412">
        <w:t>при</w:t>
      </w:r>
      <w:r w:rsidR="000A5CC1" w:rsidRPr="00875412">
        <w:t xml:space="preserve"> </w:t>
      </w:r>
      <w:r w:rsidRPr="00875412">
        <w:t>каких</w:t>
      </w:r>
      <w:r w:rsidR="000A5CC1" w:rsidRPr="00875412">
        <w:t xml:space="preserve"> </w:t>
      </w:r>
      <w:r w:rsidRPr="00875412">
        <w:t>обстоятельствах</w:t>
      </w:r>
      <w:r w:rsidR="000A5CC1" w:rsidRPr="00875412">
        <w:t xml:space="preserve"> </w:t>
      </w:r>
      <w:r w:rsidRPr="00875412">
        <w:t>они</w:t>
      </w:r>
      <w:r w:rsidR="000A5CC1" w:rsidRPr="00875412">
        <w:t xml:space="preserve"> </w:t>
      </w:r>
      <w:r w:rsidRPr="00875412">
        <w:t>могли</w:t>
      </w:r>
      <w:r w:rsidR="000A5CC1" w:rsidRPr="00875412">
        <w:t xml:space="preserve"> </w:t>
      </w:r>
      <w:r w:rsidRPr="00875412">
        <w:t>бы</w:t>
      </w:r>
      <w:r w:rsidR="000A5CC1" w:rsidRPr="00875412">
        <w:t xml:space="preserve"> </w:t>
      </w:r>
      <w:r w:rsidRPr="00875412">
        <w:t>родить</w:t>
      </w:r>
      <w:r w:rsidR="000A5CC1" w:rsidRPr="00875412">
        <w:t xml:space="preserve"> </w:t>
      </w:r>
      <w:r w:rsidRPr="00875412">
        <w:t>еще</w:t>
      </w:r>
      <w:r w:rsidR="000A5CC1" w:rsidRPr="00875412">
        <w:t xml:space="preserve"> </w:t>
      </w:r>
      <w:r w:rsidRPr="00875412">
        <w:t>одного.</w:t>
      </w:r>
      <w:r w:rsidR="000A5CC1" w:rsidRPr="00875412">
        <w:t xml:space="preserve"> </w:t>
      </w:r>
      <w:r w:rsidRPr="00875412">
        <w:t>Многие</w:t>
      </w:r>
      <w:r w:rsidR="000A5CC1" w:rsidRPr="00875412">
        <w:t xml:space="preserve"> </w:t>
      </w:r>
      <w:r w:rsidRPr="00875412">
        <w:t>из</w:t>
      </w:r>
      <w:r w:rsidR="000A5CC1" w:rsidRPr="00875412">
        <w:t xml:space="preserve"> </w:t>
      </w:r>
      <w:r w:rsidRPr="00875412">
        <w:t>них</w:t>
      </w:r>
      <w:r w:rsidR="000A5CC1" w:rsidRPr="00875412">
        <w:t xml:space="preserve"> </w:t>
      </w:r>
      <w:r w:rsidRPr="00875412">
        <w:t>отвечали,</w:t>
      </w:r>
      <w:r w:rsidR="000A5CC1" w:rsidRPr="00875412">
        <w:t xml:space="preserve"> </w:t>
      </w:r>
      <w:r w:rsidRPr="00875412">
        <w:t>что</w:t>
      </w:r>
      <w:r w:rsidR="000A5CC1" w:rsidRPr="00875412">
        <w:t xml:space="preserve"> </w:t>
      </w:r>
      <w:r w:rsidRPr="00875412">
        <w:t>для</w:t>
      </w:r>
      <w:r w:rsidR="000A5CC1" w:rsidRPr="00875412">
        <w:t xml:space="preserve"> </w:t>
      </w:r>
      <w:r w:rsidRPr="00875412">
        <w:t>этого</w:t>
      </w:r>
      <w:r w:rsidR="000A5CC1" w:rsidRPr="00875412">
        <w:t xml:space="preserve"> </w:t>
      </w:r>
      <w:r w:rsidRPr="00875412">
        <w:t>нужно</w:t>
      </w:r>
      <w:r w:rsidR="000A5CC1" w:rsidRPr="00875412">
        <w:t xml:space="preserve"> </w:t>
      </w:r>
      <w:r w:rsidRPr="00875412">
        <w:t>очень</w:t>
      </w:r>
      <w:r w:rsidR="000A5CC1" w:rsidRPr="00875412">
        <w:t xml:space="preserve"> </w:t>
      </w:r>
      <w:r w:rsidRPr="00875412">
        <w:t>много</w:t>
      </w:r>
      <w:r w:rsidR="000A5CC1" w:rsidRPr="00875412">
        <w:t xml:space="preserve"> </w:t>
      </w:r>
      <w:r w:rsidRPr="00875412">
        <w:t>условий:</w:t>
      </w:r>
      <w:r w:rsidR="000A5CC1" w:rsidRPr="00875412">
        <w:t xml:space="preserve"> </w:t>
      </w:r>
      <w:r w:rsidRPr="00875412">
        <w:t>повышение</w:t>
      </w:r>
      <w:r w:rsidR="000A5CC1" w:rsidRPr="00875412">
        <w:t xml:space="preserve"> </w:t>
      </w:r>
      <w:r w:rsidRPr="00875412">
        <w:t>зарплаты</w:t>
      </w:r>
      <w:r w:rsidR="000A5CC1" w:rsidRPr="00875412">
        <w:t xml:space="preserve"> </w:t>
      </w:r>
      <w:r w:rsidRPr="00875412">
        <w:t>ей</w:t>
      </w:r>
      <w:r w:rsidR="000A5CC1" w:rsidRPr="00875412">
        <w:t xml:space="preserve"> </w:t>
      </w:r>
      <w:r w:rsidRPr="00875412">
        <w:t>самой,</w:t>
      </w:r>
      <w:r w:rsidR="000A5CC1" w:rsidRPr="00875412">
        <w:t xml:space="preserve"> </w:t>
      </w:r>
      <w:r w:rsidRPr="00875412">
        <w:t>ее</w:t>
      </w:r>
      <w:r w:rsidR="000A5CC1" w:rsidRPr="00875412">
        <w:t xml:space="preserve"> </w:t>
      </w:r>
      <w:r w:rsidRPr="00875412">
        <w:t>мужу,</w:t>
      </w:r>
      <w:r w:rsidR="000A5CC1" w:rsidRPr="00875412">
        <w:t xml:space="preserve"> </w:t>
      </w:r>
      <w:r w:rsidRPr="00875412">
        <w:t>предоставление</w:t>
      </w:r>
      <w:r w:rsidR="000A5CC1" w:rsidRPr="00875412">
        <w:t xml:space="preserve"> </w:t>
      </w:r>
      <w:r w:rsidRPr="00875412">
        <w:t>квартиры</w:t>
      </w:r>
      <w:r w:rsidR="000A5CC1" w:rsidRPr="00875412">
        <w:t xml:space="preserve"> </w:t>
      </w:r>
      <w:r w:rsidRPr="00875412">
        <w:t>и</w:t>
      </w:r>
      <w:r w:rsidR="000A5CC1" w:rsidRPr="00875412">
        <w:t xml:space="preserve"> </w:t>
      </w:r>
      <w:r w:rsidRPr="00875412">
        <w:t>увеличение</w:t>
      </w:r>
      <w:r w:rsidR="000A5CC1" w:rsidRPr="00875412">
        <w:t xml:space="preserve"> </w:t>
      </w:r>
      <w:r w:rsidRPr="00875412">
        <w:t>продолжительности</w:t>
      </w:r>
      <w:r w:rsidR="000A5CC1" w:rsidRPr="00875412">
        <w:t xml:space="preserve"> </w:t>
      </w:r>
      <w:r w:rsidRPr="00875412">
        <w:t>отпуска</w:t>
      </w:r>
      <w:r w:rsidR="000A5CC1" w:rsidRPr="00875412">
        <w:t xml:space="preserve"> </w:t>
      </w:r>
      <w:r w:rsidRPr="00875412">
        <w:t>по</w:t>
      </w:r>
      <w:r w:rsidR="000A5CC1" w:rsidRPr="00875412">
        <w:t xml:space="preserve"> </w:t>
      </w:r>
      <w:r w:rsidRPr="00875412">
        <w:t>уходу</w:t>
      </w:r>
      <w:r w:rsidR="000A5CC1" w:rsidRPr="00875412">
        <w:t xml:space="preserve"> </w:t>
      </w:r>
      <w:r w:rsidRPr="00875412">
        <w:t>за</w:t>
      </w:r>
      <w:r w:rsidR="000A5CC1" w:rsidRPr="00875412">
        <w:t xml:space="preserve"> </w:t>
      </w:r>
      <w:r w:rsidRPr="00875412">
        <w:t>ребенком.</w:t>
      </w:r>
      <w:r w:rsidR="000A5CC1" w:rsidRPr="00875412">
        <w:t xml:space="preserve"> </w:t>
      </w:r>
      <w:r w:rsidRPr="00875412">
        <w:t>Кстати,</w:t>
      </w:r>
      <w:r w:rsidR="000A5CC1" w:rsidRPr="00875412">
        <w:t xml:space="preserve"> </w:t>
      </w:r>
      <w:r w:rsidRPr="00875412">
        <w:t>потом</w:t>
      </w:r>
      <w:r w:rsidR="000A5CC1" w:rsidRPr="00875412">
        <w:t xml:space="preserve"> </w:t>
      </w:r>
      <w:r w:rsidRPr="00875412">
        <w:t>его</w:t>
      </w:r>
      <w:r w:rsidR="000A5CC1" w:rsidRPr="00875412">
        <w:t xml:space="preserve"> </w:t>
      </w:r>
      <w:r w:rsidRPr="00875412">
        <w:t>продлевали</w:t>
      </w:r>
      <w:r w:rsidR="000A5CC1" w:rsidRPr="00875412">
        <w:t xml:space="preserve"> </w:t>
      </w:r>
      <w:r w:rsidRPr="00875412">
        <w:t>не</w:t>
      </w:r>
      <w:r w:rsidR="000A5CC1" w:rsidRPr="00875412">
        <w:t xml:space="preserve"> </w:t>
      </w:r>
      <w:r w:rsidRPr="00875412">
        <w:t>раз.</w:t>
      </w:r>
      <w:r w:rsidR="000A5CC1" w:rsidRPr="00875412">
        <w:t xml:space="preserve"> </w:t>
      </w:r>
      <w:r w:rsidRPr="00875412">
        <w:t>В</w:t>
      </w:r>
      <w:r w:rsidR="000A5CC1" w:rsidRPr="00875412">
        <w:t xml:space="preserve"> </w:t>
      </w:r>
      <w:r w:rsidRPr="00875412">
        <w:t>советское</w:t>
      </w:r>
      <w:r w:rsidR="000A5CC1" w:rsidRPr="00875412">
        <w:t xml:space="preserve"> </w:t>
      </w:r>
      <w:r w:rsidRPr="00875412">
        <w:t>время</w:t>
      </w:r>
      <w:r w:rsidR="000A5CC1" w:rsidRPr="00875412">
        <w:t xml:space="preserve"> </w:t>
      </w:r>
      <w:r w:rsidRPr="00875412">
        <w:t>после</w:t>
      </w:r>
      <w:r w:rsidR="000A5CC1" w:rsidRPr="00875412">
        <w:t xml:space="preserve"> </w:t>
      </w:r>
      <w:r w:rsidRPr="00875412">
        <w:t>декретного</w:t>
      </w:r>
      <w:r w:rsidR="000A5CC1" w:rsidRPr="00875412">
        <w:t xml:space="preserve"> </w:t>
      </w:r>
      <w:r w:rsidRPr="00875412">
        <w:t>отпуска,</w:t>
      </w:r>
      <w:r w:rsidR="000A5CC1" w:rsidRPr="00875412">
        <w:t xml:space="preserve"> </w:t>
      </w:r>
      <w:r w:rsidRPr="00875412">
        <w:t>который</w:t>
      </w:r>
      <w:r w:rsidR="000A5CC1" w:rsidRPr="00875412">
        <w:t xml:space="preserve"> </w:t>
      </w:r>
      <w:r w:rsidRPr="00875412">
        <w:t>8</w:t>
      </w:r>
      <w:r w:rsidR="000A5CC1" w:rsidRPr="00875412">
        <w:t xml:space="preserve"> </w:t>
      </w:r>
      <w:r w:rsidRPr="00875412">
        <w:t>недель</w:t>
      </w:r>
      <w:r w:rsidR="000A5CC1" w:rsidRPr="00875412">
        <w:t xml:space="preserve"> </w:t>
      </w:r>
      <w:r w:rsidRPr="00875412">
        <w:t>до</w:t>
      </w:r>
      <w:r w:rsidR="000A5CC1" w:rsidRPr="00875412">
        <w:t xml:space="preserve"> </w:t>
      </w:r>
      <w:r w:rsidRPr="00875412">
        <w:t>родов</w:t>
      </w:r>
      <w:r w:rsidR="000A5CC1" w:rsidRPr="00875412">
        <w:t xml:space="preserve"> </w:t>
      </w:r>
      <w:r w:rsidRPr="00875412">
        <w:t>и</w:t>
      </w:r>
      <w:r w:rsidR="000A5CC1" w:rsidRPr="00875412">
        <w:t xml:space="preserve"> </w:t>
      </w:r>
      <w:r w:rsidRPr="00875412">
        <w:t>8</w:t>
      </w:r>
      <w:r w:rsidR="000A5CC1" w:rsidRPr="00875412">
        <w:t xml:space="preserve"> </w:t>
      </w:r>
      <w:r w:rsidRPr="00875412">
        <w:t>недель</w:t>
      </w:r>
      <w:r w:rsidR="000A5CC1" w:rsidRPr="00875412">
        <w:t xml:space="preserve"> </w:t>
      </w:r>
      <w:r w:rsidRPr="00875412">
        <w:t>после,</w:t>
      </w:r>
      <w:r w:rsidR="000A5CC1" w:rsidRPr="00875412">
        <w:t xml:space="preserve"> </w:t>
      </w:r>
      <w:r w:rsidRPr="00875412">
        <w:t>можно</w:t>
      </w:r>
      <w:r w:rsidR="000A5CC1" w:rsidRPr="00875412">
        <w:t xml:space="preserve"> </w:t>
      </w:r>
      <w:r w:rsidRPr="00875412">
        <w:t>было</w:t>
      </w:r>
      <w:r w:rsidR="000A5CC1" w:rsidRPr="00875412">
        <w:t xml:space="preserve"> </w:t>
      </w:r>
      <w:r w:rsidRPr="00875412">
        <w:t>еще</w:t>
      </w:r>
      <w:r w:rsidR="000A5CC1" w:rsidRPr="00875412">
        <w:t xml:space="preserve"> </w:t>
      </w:r>
      <w:r w:rsidRPr="00875412">
        <w:t>брать</w:t>
      </w:r>
      <w:r w:rsidR="000A5CC1" w:rsidRPr="00875412">
        <w:t xml:space="preserve"> </w:t>
      </w:r>
      <w:r w:rsidRPr="00875412">
        <w:t>неоплачиваемый</w:t>
      </w:r>
      <w:r w:rsidR="000A5CC1" w:rsidRPr="00875412">
        <w:t xml:space="preserve"> </w:t>
      </w:r>
      <w:r w:rsidRPr="00875412">
        <w:t>отпуск</w:t>
      </w:r>
      <w:r w:rsidR="000A5CC1" w:rsidRPr="00875412">
        <w:t xml:space="preserve"> </w:t>
      </w:r>
      <w:r w:rsidRPr="00875412">
        <w:t>до</w:t>
      </w:r>
      <w:r w:rsidR="000A5CC1" w:rsidRPr="00875412">
        <w:t xml:space="preserve"> </w:t>
      </w:r>
      <w:r w:rsidRPr="00875412">
        <w:t>года,</w:t>
      </w:r>
      <w:r w:rsidR="000A5CC1" w:rsidRPr="00875412">
        <w:t xml:space="preserve"> </w:t>
      </w:r>
      <w:r w:rsidRPr="00875412">
        <w:t>пока</w:t>
      </w:r>
      <w:r w:rsidR="000A5CC1" w:rsidRPr="00875412">
        <w:t xml:space="preserve"> </w:t>
      </w:r>
      <w:r w:rsidRPr="00875412">
        <w:t>ребенку</w:t>
      </w:r>
      <w:r w:rsidR="000A5CC1" w:rsidRPr="00875412">
        <w:t xml:space="preserve"> </w:t>
      </w:r>
      <w:r w:rsidRPr="00875412">
        <w:t>не</w:t>
      </w:r>
      <w:r w:rsidR="000A5CC1" w:rsidRPr="00875412">
        <w:t xml:space="preserve"> </w:t>
      </w:r>
      <w:r w:rsidRPr="00875412">
        <w:t>исполнился</w:t>
      </w:r>
      <w:r w:rsidR="000A5CC1" w:rsidRPr="00875412">
        <w:t xml:space="preserve"> </w:t>
      </w:r>
      <w:r w:rsidRPr="00875412">
        <w:t>год.</w:t>
      </w:r>
      <w:r w:rsidR="000A5CC1" w:rsidRPr="00875412">
        <w:t xml:space="preserve"> </w:t>
      </w:r>
      <w:r w:rsidRPr="00875412">
        <w:t>Потом</w:t>
      </w:r>
      <w:r w:rsidR="000A5CC1" w:rsidRPr="00875412">
        <w:t xml:space="preserve"> </w:t>
      </w:r>
      <w:r w:rsidRPr="00875412">
        <w:t>этот</w:t>
      </w:r>
      <w:r w:rsidR="000A5CC1" w:rsidRPr="00875412">
        <w:t xml:space="preserve"> </w:t>
      </w:r>
      <w:r w:rsidRPr="00875412">
        <w:t>период</w:t>
      </w:r>
      <w:r w:rsidR="000A5CC1" w:rsidRPr="00875412">
        <w:t xml:space="preserve"> </w:t>
      </w:r>
      <w:r w:rsidRPr="00875412">
        <w:t>продлевали,</w:t>
      </w:r>
      <w:r w:rsidR="000A5CC1" w:rsidRPr="00875412">
        <w:t xml:space="preserve"> </w:t>
      </w:r>
      <w:r w:rsidRPr="00875412">
        <w:t>сейчас</w:t>
      </w:r>
      <w:r w:rsidR="000A5CC1" w:rsidRPr="00875412">
        <w:t xml:space="preserve"> </w:t>
      </w:r>
      <w:r w:rsidRPr="00875412">
        <w:t>уже</w:t>
      </w:r>
      <w:r w:rsidR="000A5CC1" w:rsidRPr="00875412">
        <w:t xml:space="preserve"> </w:t>
      </w:r>
      <w:r w:rsidRPr="00875412">
        <w:t>3</w:t>
      </w:r>
      <w:r w:rsidR="000A5CC1" w:rsidRPr="00875412">
        <w:t xml:space="preserve"> </w:t>
      </w:r>
      <w:r w:rsidRPr="00875412">
        <w:t>года</w:t>
      </w:r>
      <w:r w:rsidR="000A5CC1" w:rsidRPr="00875412">
        <w:t xml:space="preserve"> </w:t>
      </w:r>
      <w:r w:rsidRPr="00875412">
        <w:t>можно</w:t>
      </w:r>
      <w:r w:rsidR="000A5CC1" w:rsidRPr="00875412">
        <w:t xml:space="preserve"> </w:t>
      </w:r>
      <w:r w:rsidRPr="00875412">
        <w:t>находиться</w:t>
      </w:r>
      <w:r w:rsidR="000A5CC1" w:rsidRPr="00875412">
        <w:t xml:space="preserve"> </w:t>
      </w:r>
      <w:r w:rsidRPr="00875412">
        <w:t>в</w:t>
      </w:r>
      <w:r w:rsidR="000A5CC1" w:rsidRPr="00875412">
        <w:t xml:space="preserve"> </w:t>
      </w:r>
      <w:r w:rsidRPr="00875412">
        <w:t>отпуске,</w:t>
      </w:r>
      <w:r w:rsidR="000A5CC1" w:rsidRPr="00875412">
        <w:t xml:space="preserve"> </w:t>
      </w:r>
      <w:r w:rsidRPr="00875412">
        <w:t>а</w:t>
      </w:r>
      <w:r w:rsidR="000A5CC1" w:rsidRPr="00875412">
        <w:t xml:space="preserve"> </w:t>
      </w:r>
      <w:r w:rsidRPr="00875412">
        <w:t>в</w:t>
      </w:r>
      <w:r w:rsidR="000A5CC1" w:rsidRPr="00875412">
        <w:t xml:space="preserve"> </w:t>
      </w:r>
      <w:r w:rsidRPr="00875412">
        <w:t>течение</w:t>
      </w:r>
      <w:r w:rsidR="000A5CC1" w:rsidRPr="00875412">
        <w:t xml:space="preserve"> </w:t>
      </w:r>
      <w:r w:rsidRPr="00875412">
        <w:t>первых</w:t>
      </w:r>
      <w:r w:rsidR="000A5CC1" w:rsidRPr="00875412">
        <w:t xml:space="preserve"> </w:t>
      </w:r>
      <w:r w:rsidRPr="00875412">
        <w:t>полутора</w:t>
      </w:r>
      <w:r w:rsidR="000A5CC1" w:rsidRPr="00875412">
        <w:t xml:space="preserve"> </w:t>
      </w:r>
      <w:r w:rsidRPr="00875412">
        <w:t>из</w:t>
      </w:r>
      <w:r w:rsidR="000A5CC1" w:rsidRPr="00875412">
        <w:t xml:space="preserve"> </w:t>
      </w:r>
      <w:r w:rsidRPr="00875412">
        <w:t>этих</w:t>
      </w:r>
      <w:r w:rsidR="000A5CC1" w:rsidRPr="00875412">
        <w:t xml:space="preserve"> </w:t>
      </w:r>
      <w:r w:rsidRPr="00875412">
        <w:t>трех</w:t>
      </w:r>
      <w:r w:rsidR="000A5CC1" w:rsidRPr="00875412">
        <w:t xml:space="preserve"> </w:t>
      </w:r>
      <w:r w:rsidRPr="00875412">
        <w:t>лет</w:t>
      </w:r>
      <w:r w:rsidR="000A5CC1" w:rsidRPr="00875412">
        <w:t xml:space="preserve"> </w:t>
      </w:r>
      <w:r w:rsidRPr="00875412">
        <w:t>еще</w:t>
      </w:r>
      <w:r w:rsidR="000A5CC1" w:rsidRPr="00875412">
        <w:t xml:space="preserve"> </w:t>
      </w:r>
      <w:r w:rsidRPr="00875412">
        <w:t>и</w:t>
      </w:r>
      <w:r w:rsidR="000A5CC1" w:rsidRPr="00875412">
        <w:t xml:space="preserve"> </w:t>
      </w:r>
      <w:r w:rsidRPr="00875412">
        <w:t>получать</w:t>
      </w:r>
      <w:r w:rsidR="000A5CC1" w:rsidRPr="00875412">
        <w:t xml:space="preserve"> </w:t>
      </w:r>
      <w:r w:rsidRPr="00875412">
        <w:t>пособие.</w:t>
      </w:r>
    </w:p>
    <w:p w:rsidR="003E0852" w:rsidRPr="00875412" w:rsidRDefault="003E0852" w:rsidP="003E0852">
      <w:r w:rsidRPr="00875412">
        <w:t>Появилось</w:t>
      </w:r>
      <w:r w:rsidR="000A5CC1" w:rsidRPr="00875412">
        <w:t xml:space="preserve"> </w:t>
      </w:r>
      <w:r w:rsidRPr="00875412">
        <w:t>много</w:t>
      </w:r>
      <w:r w:rsidR="000A5CC1" w:rsidRPr="00875412">
        <w:t xml:space="preserve"> </w:t>
      </w:r>
      <w:r w:rsidRPr="00875412">
        <w:t>пособий</w:t>
      </w:r>
      <w:r w:rsidR="000A5CC1" w:rsidRPr="00875412">
        <w:t xml:space="preserve"> </w:t>
      </w:r>
      <w:r w:rsidRPr="00875412">
        <w:t>на</w:t>
      </w:r>
      <w:r w:rsidR="000A5CC1" w:rsidRPr="00875412">
        <w:t xml:space="preserve"> </w:t>
      </w:r>
      <w:r w:rsidRPr="00875412">
        <w:t>детей.</w:t>
      </w:r>
      <w:r w:rsidR="000A5CC1" w:rsidRPr="00875412">
        <w:t xml:space="preserve"> </w:t>
      </w:r>
      <w:r w:rsidRPr="00875412">
        <w:t>Кстати,</w:t>
      </w:r>
      <w:r w:rsidR="000A5CC1" w:rsidRPr="00875412">
        <w:t xml:space="preserve"> </w:t>
      </w:r>
      <w:r w:rsidRPr="00875412">
        <w:t>пособия</w:t>
      </w:r>
      <w:r w:rsidR="000A5CC1" w:rsidRPr="00875412">
        <w:t xml:space="preserve"> </w:t>
      </w:r>
      <w:r w:rsidRPr="00875412">
        <w:t>на</w:t>
      </w:r>
      <w:r w:rsidR="000A5CC1" w:rsidRPr="00875412">
        <w:t xml:space="preserve"> </w:t>
      </w:r>
      <w:r w:rsidRPr="00875412">
        <w:t>детей,</w:t>
      </w:r>
      <w:r w:rsidR="000A5CC1" w:rsidRPr="00875412">
        <w:t xml:space="preserve"> </w:t>
      </w:r>
      <w:r w:rsidRPr="00875412">
        <w:t>наряду</w:t>
      </w:r>
      <w:r w:rsidR="000A5CC1" w:rsidRPr="00875412">
        <w:t xml:space="preserve"> </w:t>
      </w:r>
      <w:r w:rsidRPr="00875412">
        <w:t>с</w:t>
      </w:r>
      <w:r w:rsidR="000A5CC1" w:rsidRPr="00875412">
        <w:t xml:space="preserve"> </w:t>
      </w:r>
      <w:r w:rsidRPr="00875412">
        <w:t>улучшением</w:t>
      </w:r>
      <w:r w:rsidR="000A5CC1" w:rsidRPr="00875412">
        <w:t xml:space="preserve"> </w:t>
      </w:r>
      <w:r w:rsidRPr="00875412">
        <w:t>жилищных</w:t>
      </w:r>
      <w:r w:rsidR="000A5CC1" w:rsidRPr="00875412">
        <w:t xml:space="preserve"> </w:t>
      </w:r>
      <w:r w:rsidRPr="00875412">
        <w:t>условий</w:t>
      </w:r>
      <w:r w:rsidR="000A5CC1" w:rsidRPr="00875412">
        <w:t xml:space="preserve"> </w:t>
      </w:r>
      <w:r w:rsidRPr="00875412">
        <w:t>тоже</w:t>
      </w:r>
      <w:r w:rsidR="000A5CC1" w:rsidRPr="00875412">
        <w:t xml:space="preserve"> </w:t>
      </w:r>
      <w:r w:rsidRPr="00875412">
        <w:t>назывались</w:t>
      </w:r>
      <w:r w:rsidR="000A5CC1" w:rsidRPr="00875412">
        <w:t xml:space="preserve"> </w:t>
      </w:r>
      <w:r w:rsidRPr="00875412">
        <w:t>уже</w:t>
      </w:r>
      <w:r w:rsidR="000A5CC1" w:rsidRPr="00875412">
        <w:t xml:space="preserve"> </w:t>
      </w:r>
      <w:r w:rsidRPr="00875412">
        <w:t>при</w:t>
      </w:r>
      <w:r w:rsidR="000A5CC1" w:rsidRPr="00875412">
        <w:t xml:space="preserve"> </w:t>
      </w:r>
      <w:r w:rsidRPr="00875412">
        <w:t>социологических</w:t>
      </w:r>
      <w:r w:rsidR="000A5CC1" w:rsidRPr="00875412">
        <w:t xml:space="preserve"> </w:t>
      </w:r>
      <w:r w:rsidRPr="00875412">
        <w:t>опросах</w:t>
      </w:r>
      <w:r w:rsidR="000A5CC1" w:rsidRPr="00875412">
        <w:t xml:space="preserve"> </w:t>
      </w:r>
      <w:r w:rsidRPr="00875412">
        <w:t>советского</w:t>
      </w:r>
      <w:r w:rsidR="000A5CC1" w:rsidRPr="00875412">
        <w:t xml:space="preserve"> </w:t>
      </w:r>
      <w:r w:rsidRPr="00875412">
        <w:t>времени</w:t>
      </w:r>
      <w:r w:rsidR="000A5CC1" w:rsidRPr="00875412">
        <w:t xml:space="preserve"> </w:t>
      </w:r>
      <w:r w:rsidRPr="00875412">
        <w:t>условиями</w:t>
      </w:r>
      <w:r w:rsidR="000A5CC1" w:rsidRPr="00875412">
        <w:t xml:space="preserve"> </w:t>
      </w:r>
      <w:r w:rsidRPr="00875412">
        <w:t>для</w:t>
      </w:r>
      <w:r w:rsidR="000A5CC1" w:rsidRPr="00875412">
        <w:t xml:space="preserve"> </w:t>
      </w:r>
      <w:r w:rsidRPr="00875412">
        <w:t>рождения</w:t>
      </w:r>
      <w:r w:rsidR="000A5CC1" w:rsidRPr="00875412">
        <w:t xml:space="preserve"> </w:t>
      </w:r>
      <w:r w:rsidRPr="00875412">
        <w:t>еще</w:t>
      </w:r>
      <w:r w:rsidR="000A5CC1" w:rsidRPr="00875412">
        <w:t xml:space="preserve"> </w:t>
      </w:r>
      <w:r w:rsidRPr="00875412">
        <w:t>одного</w:t>
      </w:r>
      <w:r w:rsidR="000A5CC1" w:rsidRPr="00875412">
        <w:t xml:space="preserve"> </w:t>
      </w:r>
      <w:r w:rsidRPr="00875412">
        <w:t>ребенка.</w:t>
      </w:r>
      <w:r w:rsidR="000A5CC1" w:rsidRPr="00875412">
        <w:t xml:space="preserve"> </w:t>
      </w:r>
      <w:r w:rsidRPr="00875412">
        <w:t>Но</w:t>
      </w:r>
      <w:r w:rsidR="000A5CC1" w:rsidRPr="00875412">
        <w:t xml:space="preserve"> </w:t>
      </w:r>
      <w:r w:rsidRPr="00875412">
        <w:t>такие</w:t>
      </w:r>
      <w:r w:rsidR="000A5CC1" w:rsidRPr="00875412">
        <w:t xml:space="preserve"> </w:t>
      </w:r>
      <w:r w:rsidRPr="00875412">
        <w:t>ответы</w:t>
      </w:r>
      <w:r w:rsidR="000A5CC1" w:rsidRPr="00875412">
        <w:t xml:space="preserve"> </w:t>
      </w:r>
      <w:r w:rsidRPr="00875412">
        <w:t>давали</w:t>
      </w:r>
      <w:r w:rsidR="000A5CC1" w:rsidRPr="00875412">
        <w:t xml:space="preserve"> </w:t>
      </w:r>
      <w:r w:rsidRPr="00875412">
        <w:lastRenderedPageBreak/>
        <w:t>женщины,</w:t>
      </w:r>
      <w:r w:rsidR="000A5CC1" w:rsidRPr="00875412">
        <w:t xml:space="preserve"> </w:t>
      </w:r>
      <w:r w:rsidRPr="00875412">
        <w:t>имеющие</w:t>
      </w:r>
      <w:r w:rsidR="000A5CC1" w:rsidRPr="00875412">
        <w:t xml:space="preserve"> </w:t>
      </w:r>
      <w:r w:rsidRPr="00875412">
        <w:t>одного</w:t>
      </w:r>
      <w:r w:rsidR="000A5CC1" w:rsidRPr="00875412">
        <w:t xml:space="preserve"> </w:t>
      </w:r>
      <w:r w:rsidRPr="00875412">
        <w:t>ребенка.</w:t>
      </w:r>
      <w:r w:rsidR="000A5CC1" w:rsidRPr="00875412">
        <w:t xml:space="preserve"> </w:t>
      </w:r>
      <w:r w:rsidRPr="00875412">
        <w:t>Те,</w:t>
      </w:r>
      <w:r w:rsidR="000A5CC1" w:rsidRPr="00875412">
        <w:t xml:space="preserve"> </w:t>
      </w:r>
      <w:r w:rsidRPr="00875412">
        <w:t>у</w:t>
      </w:r>
      <w:r w:rsidR="000A5CC1" w:rsidRPr="00875412">
        <w:t xml:space="preserve"> </w:t>
      </w:r>
      <w:r w:rsidRPr="00875412">
        <w:t>кого</w:t>
      </w:r>
      <w:r w:rsidR="000A5CC1" w:rsidRPr="00875412">
        <w:t xml:space="preserve"> </w:t>
      </w:r>
      <w:r w:rsidRPr="00875412">
        <w:t>было</w:t>
      </w:r>
      <w:r w:rsidR="000A5CC1" w:rsidRPr="00875412">
        <w:t xml:space="preserve"> </w:t>
      </w:r>
      <w:r w:rsidRPr="00875412">
        <w:t>двое</w:t>
      </w:r>
      <w:r w:rsidR="000A5CC1" w:rsidRPr="00875412">
        <w:t xml:space="preserve"> </w:t>
      </w:r>
      <w:r w:rsidRPr="00875412">
        <w:t>детей,</w:t>
      </w:r>
      <w:r w:rsidR="000A5CC1" w:rsidRPr="00875412">
        <w:t xml:space="preserve"> </w:t>
      </w:r>
      <w:r w:rsidRPr="00875412">
        <w:t>в</w:t>
      </w:r>
      <w:r w:rsidR="000A5CC1" w:rsidRPr="00875412">
        <w:t xml:space="preserve"> </w:t>
      </w:r>
      <w:r w:rsidRPr="00875412">
        <w:t>большинстве</w:t>
      </w:r>
      <w:r w:rsidR="000A5CC1" w:rsidRPr="00875412">
        <w:t xml:space="preserve"> </w:t>
      </w:r>
      <w:r w:rsidRPr="00875412">
        <w:t>случаев</w:t>
      </w:r>
      <w:r w:rsidR="000A5CC1" w:rsidRPr="00875412">
        <w:t xml:space="preserve"> </w:t>
      </w:r>
      <w:r w:rsidRPr="00875412">
        <w:t>отвечали:</w:t>
      </w:r>
      <w:r w:rsidR="000A5CC1" w:rsidRPr="00875412">
        <w:t xml:space="preserve"> </w:t>
      </w:r>
      <w:r w:rsidRPr="00875412">
        <w:t>ни</w:t>
      </w:r>
      <w:r w:rsidR="000A5CC1" w:rsidRPr="00875412">
        <w:t xml:space="preserve"> </w:t>
      </w:r>
      <w:r w:rsidRPr="00875412">
        <w:t>при</w:t>
      </w:r>
      <w:r w:rsidR="000A5CC1" w:rsidRPr="00875412">
        <w:t xml:space="preserve"> </w:t>
      </w:r>
      <w:r w:rsidRPr="00875412">
        <w:t>каких</w:t>
      </w:r>
      <w:r w:rsidR="000A5CC1" w:rsidRPr="00875412">
        <w:t xml:space="preserve"> </w:t>
      </w:r>
      <w:r w:rsidRPr="00875412">
        <w:t>условиях.</w:t>
      </w:r>
    </w:p>
    <w:p w:rsidR="003E0852" w:rsidRPr="00875412" w:rsidRDefault="003E0852" w:rsidP="003E0852">
      <w:r w:rsidRPr="00875412">
        <w:t>В</w:t>
      </w:r>
      <w:r w:rsidR="000A5CC1" w:rsidRPr="00875412">
        <w:t xml:space="preserve"> </w:t>
      </w:r>
      <w:r w:rsidRPr="00875412">
        <w:t>ходе</w:t>
      </w:r>
      <w:r w:rsidR="000A5CC1" w:rsidRPr="00875412">
        <w:t xml:space="preserve"> </w:t>
      </w:r>
      <w:r w:rsidRPr="00875412">
        <w:t>исследования</w:t>
      </w:r>
      <w:r w:rsidR="000A5CC1" w:rsidRPr="00875412">
        <w:t xml:space="preserve"> </w:t>
      </w:r>
      <w:r w:rsidRPr="00875412">
        <w:t>Росстата,</w:t>
      </w:r>
      <w:r w:rsidR="000A5CC1" w:rsidRPr="00875412">
        <w:t xml:space="preserve"> </w:t>
      </w:r>
      <w:r w:rsidRPr="00875412">
        <w:t>проведенного</w:t>
      </w:r>
      <w:r w:rsidR="000A5CC1" w:rsidRPr="00875412">
        <w:t xml:space="preserve"> </w:t>
      </w:r>
      <w:r w:rsidRPr="00875412">
        <w:t>в</w:t>
      </w:r>
      <w:r w:rsidR="000A5CC1" w:rsidRPr="00875412">
        <w:t xml:space="preserve"> </w:t>
      </w:r>
      <w:r w:rsidRPr="00875412">
        <w:t>прошлом</w:t>
      </w:r>
      <w:r w:rsidR="000A5CC1" w:rsidRPr="00875412">
        <w:t xml:space="preserve"> </w:t>
      </w:r>
      <w:r w:rsidRPr="00875412">
        <w:t>году,</w:t>
      </w:r>
      <w:r w:rsidR="000A5CC1" w:rsidRPr="00875412">
        <w:t xml:space="preserve"> </w:t>
      </w:r>
      <w:r w:rsidRPr="00875412">
        <w:t>задавался</w:t>
      </w:r>
      <w:r w:rsidR="000A5CC1" w:rsidRPr="00875412">
        <w:t xml:space="preserve"> </w:t>
      </w:r>
      <w:r w:rsidRPr="00875412">
        <w:t>вопрос</w:t>
      </w:r>
      <w:r w:rsidR="000A5CC1" w:rsidRPr="00875412">
        <w:t xml:space="preserve"> </w:t>
      </w:r>
      <w:r w:rsidRPr="00875412">
        <w:t>о</w:t>
      </w:r>
      <w:r w:rsidR="000A5CC1" w:rsidRPr="00875412">
        <w:t xml:space="preserve"> </w:t>
      </w:r>
      <w:r w:rsidRPr="00875412">
        <w:t>желаемом</w:t>
      </w:r>
      <w:r w:rsidR="000A5CC1" w:rsidRPr="00875412">
        <w:t xml:space="preserve"> </w:t>
      </w:r>
      <w:r w:rsidRPr="00875412">
        <w:t>числе</w:t>
      </w:r>
      <w:r w:rsidR="000A5CC1" w:rsidRPr="00875412">
        <w:t xml:space="preserve"> </w:t>
      </w:r>
      <w:r w:rsidRPr="00875412">
        <w:t>детей.</w:t>
      </w:r>
      <w:r w:rsidR="000A5CC1" w:rsidRPr="00875412">
        <w:t xml:space="preserve"> </w:t>
      </w:r>
      <w:r w:rsidRPr="00875412">
        <w:t>Людей</w:t>
      </w:r>
      <w:r w:rsidR="000A5CC1" w:rsidRPr="00875412">
        <w:t xml:space="preserve"> </w:t>
      </w:r>
      <w:r w:rsidRPr="00875412">
        <w:t>спрашивали,</w:t>
      </w:r>
      <w:r w:rsidR="000A5CC1" w:rsidRPr="00875412">
        <w:t xml:space="preserve"> </w:t>
      </w:r>
      <w:r w:rsidRPr="00875412">
        <w:t>сколько</w:t>
      </w:r>
      <w:r w:rsidR="000A5CC1" w:rsidRPr="00875412">
        <w:t xml:space="preserve"> </w:t>
      </w:r>
      <w:r w:rsidRPr="00875412">
        <w:t>детей</w:t>
      </w:r>
      <w:r w:rsidR="000A5CC1" w:rsidRPr="00875412">
        <w:t xml:space="preserve"> </w:t>
      </w:r>
      <w:r w:rsidRPr="00875412">
        <w:t>вы</w:t>
      </w:r>
      <w:r w:rsidR="000A5CC1" w:rsidRPr="00875412">
        <w:t xml:space="preserve"> </w:t>
      </w:r>
      <w:r w:rsidRPr="00875412">
        <w:t>хотели</w:t>
      </w:r>
      <w:r w:rsidR="000A5CC1" w:rsidRPr="00875412">
        <w:t xml:space="preserve"> </w:t>
      </w:r>
      <w:r w:rsidRPr="00875412">
        <w:t>бы</w:t>
      </w:r>
      <w:r w:rsidR="000A5CC1" w:rsidRPr="00875412">
        <w:t xml:space="preserve"> </w:t>
      </w:r>
      <w:r w:rsidRPr="00875412">
        <w:t>иметь,</w:t>
      </w:r>
      <w:r w:rsidR="000A5CC1" w:rsidRPr="00875412">
        <w:t xml:space="preserve"> </w:t>
      </w:r>
      <w:r w:rsidRPr="00875412">
        <w:t>если</w:t>
      </w:r>
      <w:r w:rsidR="000A5CC1" w:rsidRPr="00875412">
        <w:t xml:space="preserve"> </w:t>
      </w:r>
      <w:r w:rsidRPr="00875412">
        <w:t>бы</w:t>
      </w:r>
      <w:r w:rsidR="000A5CC1" w:rsidRPr="00875412">
        <w:t xml:space="preserve"> </w:t>
      </w:r>
      <w:r w:rsidRPr="00875412">
        <w:t>у</w:t>
      </w:r>
      <w:r w:rsidR="000A5CC1" w:rsidRPr="00875412">
        <w:t xml:space="preserve"> </w:t>
      </w:r>
      <w:r w:rsidRPr="00875412">
        <w:t>вас</w:t>
      </w:r>
      <w:r w:rsidR="000A5CC1" w:rsidRPr="00875412">
        <w:t xml:space="preserve"> </w:t>
      </w:r>
      <w:r w:rsidRPr="00875412">
        <w:t>были</w:t>
      </w:r>
      <w:r w:rsidR="000A5CC1" w:rsidRPr="00875412">
        <w:t xml:space="preserve"> </w:t>
      </w:r>
      <w:r w:rsidRPr="00875412">
        <w:t>все</w:t>
      </w:r>
      <w:r w:rsidR="000A5CC1" w:rsidRPr="00875412">
        <w:t xml:space="preserve"> </w:t>
      </w:r>
      <w:r w:rsidRPr="00875412">
        <w:t>необходимые</w:t>
      </w:r>
      <w:r w:rsidR="000A5CC1" w:rsidRPr="00875412">
        <w:t xml:space="preserve"> </w:t>
      </w:r>
      <w:r w:rsidRPr="00875412">
        <w:t>для</w:t>
      </w:r>
      <w:r w:rsidR="000A5CC1" w:rsidRPr="00875412">
        <w:t xml:space="preserve"> </w:t>
      </w:r>
      <w:r w:rsidRPr="00875412">
        <w:t>этого</w:t>
      </w:r>
      <w:r w:rsidR="000A5CC1" w:rsidRPr="00875412">
        <w:t xml:space="preserve"> </w:t>
      </w:r>
      <w:r w:rsidRPr="00875412">
        <w:t>условия.</w:t>
      </w:r>
      <w:r w:rsidR="000A5CC1" w:rsidRPr="00875412">
        <w:t xml:space="preserve"> </w:t>
      </w:r>
      <w:r w:rsidRPr="00875412">
        <w:t>И</w:t>
      </w:r>
      <w:r w:rsidR="000A5CC1" w:rsidRPr="00875412">
        <w:t xml:space="preserve"> </w:t>
      </w:r>
      <w:r w:rsidRPr="00875412">
        <w:t>оказалось,</w:t>
      </w:r>
      <w:r w:rsidR="000A5CC1" w:rsidRPr="00875412">
        <w:t xml:space="preserve"> </w:t>
      </w:r>
      <w:r w:rsidRPr="00875412">
        <w:t>что</w:t>
      </w:r>
      <w:r w:rsidR="000A5CC1" w:rsidRPr="00875412">
        <w:t xml:space="preserve"> </w:t>
      </w:r>
      <w:r w:rsidRPr="00875412">
        <w:t>при</w:t>
      </w:r>
      <w:r w:rsidR="000A5CC1" w:rsidRPr="00875412">
        <w:t xml:space="preserve"> </w:t>
      </w:r>
      <w:r w:rsidRPr="00875412">
        <w:t>наличии</w:t>
      </w:r>
      <w:r w:rsidR="000A5CC1" w:rsidRPr="00875412">
        <w:t xml:space="preserve"> </w:t>
      </w:r>
      <w:r w:rsidRPr="00875412">
        <w:t>всех</w:t>
      </w:r>
      <w:r w:rsidR="000A5CC1" w:rsidRPr="00875412">
        <w:t xml:space="preserve"> </w:t>
      </w:r>
      <w:r w:rsidRPr="00875412">
        <w:t>этих</w:t>
      </w:r>
      <w:r w:rsidR="000A5CC1" w:rsidRPr="00875412">
        <w:t xml:space="preserve"> </w:t>
      </w:r>
      <w:r w:rsidRPr="00875412">
        <w:t>условий</w:t>
      </w:r>
      <w:r w:rsidR="000A5CC1" w:rsidRPr="00875412">
        <w:t xml:space="preserve"> </w:t>
      </w:r>
      <w:r w:rsidRPr="00875412">
        <w:t>иметь</w:t>
      </w:r>
      <w:r w:rsidR="000A5CC1" w:rsidRPr="00875412">
        <w:t xml:space="preserve"> </w:t>
      </w:r>
      <w:r w:rsidRPr="00875412">
        <w:t>трех</w:t>
      </w:r>
      <w:r w:rsidR="000A5CC1" w:rsidRPr="00875412">
        <w:t xml:space="preserve"> </w:t>
      </w:r>
      <w:r w:rsidRPr="00875412">
        <w:t>и</w:t>
      </w:r>
      <w:r w:rsidR="000A5CC1" w:rsidRPr="00875412">
        <w:t xml:space="preserve"> </w:t>
      </w:r>
      <w:r w:rsidRPr="00875412">
        <w:t>более</w:t>
      </w:r>
      <w:r w:rsidR="000A5CC1" w:rsidRPr="00875412">
        <w:t xml:space="preserve"> </w:t>
      </w:r>
      <w:r w:rsidRPr="00875412">
        <w:t>детей</w:t>
      </w:r>
      <w:r w:rsidR="000A5CC1" w:rsidRPr="00875412">
        <w:t xml:space="preserve"> </w:t>
      </w:r>
      <w:r w:rsidRPr="00875412">
        <w:t>хотели</w:t>
      </w:r>
      <w:r w:rsidR="000A5CC1" w:rsidRPr="00875412">
        <w:t xml:space="preserve"> </w:t>
      </w:r>
      <w:r w:rsidRPr="00875412">
        <w:t>бы</w:t>
      </w:r>
      <w:r w:rsidR="000A5CC1" w:rsidRPr="00875412">
        <w:t xml:space="preserve"> </w:t>
      </w:r>
      <w:r w:rsidRPr="00875412">
        <w:t>примерно</w:t>
      </w:r>
      <w:r w:rsidR="000A5CC1" w:rsidRPr="00875412">
        <w:t xml:space="preserve"> </w:t>
      </w:r>
      <w:r w:rsidRPr="00875412">
        <w:t>четверть</w:t>
      </w:r>
      <w:r w:rsidR="000A5CC1" w:rsidRPr="00875412">
        <w:t xml:space="preserve"> </w:t>
      </w:r>
      <w:r w:rsidRPr="00875412">
        <w:t>опрошенных,</w:t>
      </w:r>
      <w:r w:rsidR="000A5CC1" w:rsidRPr="00875412">
        <w:t xml:space="preserve"> </w:t>
      </w:r>
      <w:r w:rsidRPr="00875412">
        <w:t>как</w:t>
      </w:r>
      <w:r w:rsidR="000A5CC1" w:rsidRPr="00875412">
        <w:t xml:space="preserve"> </w:t>
      </w:r>
      <w:r w:rsidRPr="00875412">
        <w:t>среди</w:t>
      </w:r>
      <w:r w:rsidR="000A5CC1" w:rsidRPr="00875412">
        <w:t xml:space="preserve"> </w:t>
      </w:r>
      <w:r w:rsidRPr="00875412">
        <w:t>мужчин,</w:t>
      </w:r>
      <w:r w:rsidR="000A5CC1" w:rsidRPr="00875412">
        <w:t xml:space="preserve"> </w:t>
      </w:r>
      <w:r w:rsidRPr="00875412">
        <w:t>так</w:t>
      </w:r>
      <w:r w:rsidR="000A5CC1" w:rsidRPr="00875412">
        <w:t xml:space="preserve"> </w:t>
      </w:r>
      <w:r w:rsidRPr="00875412">
        <w:t>и</w:t>
      </w:r>
      <w:r w:rsidR="000A5CC1" w:rsidRPr="00875412">
        <w:t xml:space="preserve"> </w:t>
      </w:r>
      <w:r w:rsidRPr="00875412">
        <w:t>среди</w:t>
      </w:r>
      <w:r w:rsidR="000A5CC1" w:rsidRPr="00875412">
        <w:t xml:space="preserve"> </w:t>
      </w:r>
      <w:r w:rsidRPr="00875412">
        <w:t>женщин.</w:t>
      </w:r>
    </w:p>
    <w:p w:rsidR="003E0852" w:rsidRPr="00875412" w:rsidRDefault="003E0852" w:rsidP="003E0852">
      <w:r w:rsidRPr="00875412">
        <w:t>Корр.:</w:t>
      </w:r>
      <w:r w:rsidR="000A5CC1" w:rsidRPr="00875412">
        <w:t xml:space="preserve"> </w:t>
      </w:r>
      <w:r w:rsidRPr="00875412">
        <w:t>Люди</w:t>
      </w:r>
      <w:r w:rsidR="000A5CC1" w:rsidRPr="00875412">
        <w:t xml:space="preserve"> </w:t>
      </w:r>
      <w:r w:rsidRPr="00875412">
        <w:t>просто</w:t>
      </w:r>
      <w:r w:rsidR="000A5CC1" w:rsidRPr="00875412">
        <w:t xml:space="preserve"> </w:t>
      </w:r>
      <w:r w:rsidRPr="00875412">
        <w:t>не</w:t>
      </w:r>
      <w:r w:rsidR="000A5CC1" w:rsidRPr="00875412">
        <w:t xml:space="preserve"> </w:t>
      </w:r>
      <w:r w:rsidRPr="00875412">
        <w:t>хотят</w:t>
      </w:r>
      <w:r w:rsidR="000A5CC1" w:rsidRPr="00875412">
        <w:t xml:space="preserve"> </w:t>
      </w:r>
      <w:r w:rsidRPr="00875412">
        <w:t>иметь</w:t>
      </w:r>
      <w:r w:rsidR="000A5CC1" w:rsidRPr="00875412">
        <w:t xml:space="preserve"> </w:t>
      </w:r>
      <w:r w:rsidRPr="00875412">
        <w:t>много</w:t>
      </w:r>
      <w:r w:rsidR="000A5CC1" w:rsidRPr="00875412">
        <w:t xml:space="preserve"> </w:t>
      </w:r>
      <w:r w:rsidRPr="00875412">
        <w:t>детей?</w:t>
      </w:r>
    </w:p>
    <w:p w:rsidR="003E0852" w:rsidRPr="00875412" w:rsidRDefault="003E0852" w:rsidP="003E0852">
      <w:r w:rsidRPr="00875412">
        <w:t>Александр</w:t>
      </w:r>
      <w:r w:rsidR="000A5CC1" w:rsidRPr="00875412">
        <w:t xml:space="preserve"> </w:t>
      </w:r>
      <w:r w:rsidRPr="00875412">
        <w:t>Синельников:</w:t>
      </w:r>
      <w:r w:rsidR="000A5CC1" w:rsidRPr="00875412">
        <w:t xml:space="preserve"> </w:t>
      </w:r>
      <w:r w:rsidRPr="00875412">
        <w:t>У</w:t>
      </w:r>
      <w:r w:rsidR="000A5CC1" w:rsidRPr="00875412">
        <w:t xml:space="preserve"> </w:t>
      </w:r>
      <w:r w:rsidRPr="00875412">
        <w:t>большинства</w:t>
      </w:r>
      <w:r w:rsidR="000A5CC1" w:rsidRPr="00875412">
        <w:t xml:space="preserve"> </w:t>
      </w:r>
      <w:r w:rsidRPr="00875412">
        <w:t>населения</w:t>
      </w:r>
      <w:r w:rsidR="000A5CC1" w:rsidRPr="00875412">
        <w:t xml:space="preserve"> </w:t>
      </w:r>
      <w:r w:rsidRPr="00875412">
        <w:t>логика</w:t>
      </w:r>
      <w:r w:rsidR="000A5CC1" w:rsidRPr="00875412">
        <w:t xml:space="preserve"> </w:t>
      </w:r>
      <w:r w:rsidRPr="00875412">
        <w:t>насчет</w:t>
      </w:r>
      <w:r w:rsidR="000A5CC1" w:rsidRPr="00875412">
        <w:t xml:space="preserve"> </w:t>
      </w:r>
      <w:r w:rsidRPr="00875412">
        <w:t>формирования</w:t>
      </w:r>
      <w:r w:rsidR="000A5CC1" w:rsidRPr="00875412">
        <w:t xml:space="preserve"> </w:t>
      </w:r>
      <w:r w:rsidRPr="00875412">
        <w:t>своей</w:t>
      </w:r>
      <w:r w:rsidR="000A5CC1" w:rsidRPr="00875412">
        <w:t xml:space="preserve"> </w:t>
      </w:r>
      <w:r w:rsidRPr="00875412">
        <w:t>семьи</w:t>
      </w:r>
      <w:r w:rsidR="000A5CC1" w:rsidRPr="00875412">
        <w:t xml:space="preserve"> </w:t>
      </w:r>
      <w:r w:rsidRPr="00875412">
        <w:t>примерно</w:t>
      </w:r>
      <w:r w:rsidR="000A5CC1" w:rsidRPr="00875412">
        <w:t xml:space="preserve"> </w:t>
      </w:r>
      <w:r w:rsidRPr="00875412">
        <w:t>такая:</w:t>
      </w:r>
      <w:r w:rsidR="000A5CC1" w:rsidRPr="00875412">
        <w:t xml:space="preserve"> </w:t>
      </w:r>
      <w:r w:rsidRPr="00875412">
        <w:t>один</w:t>
      </w:r>
      <w:r w:rsidR="000A5CC1" w:rsidRPr="00875412">
        <w:t xml:space="preserve"> </w:t>
      </w:r>
      <w:r w:rsidRPr="00875412">
        <w:t>ребенок</w:t>
      </w:r>
      <w:r w:rsidR="000A5CC1" w:rsidRPr="00875412">
        <w:t xml:space="preserve"> </w:t>
      </w:r>
      <w:r w:rsidRPr="00875412">
        <w:t>необходим</w:t>
      </w:r>
      <w:r w:rsidR="000A5CC1" w:rsidRPr="00875412">
        <w:t xml:space="preserve"> </w:t>
      </w:r>
      <w:r w:rsidRPr="00875412">
        <w:t>при</w:t>
      </w:r>
      <w:r w:rsidR="000A5CC1" w:rsidRPr="00875412">
        <w:t xml:space="preserve"> </w:t>
      </w:r>
      <w:r w:rsidRPr="00875412">
        <w:t>любых</w:t>
      </w:r>
      <w:r w:rsidR="000A5CC1" w:rsidRPr="00875412">
        <w:t xml:space="preserve"> </w:t>
      </w:r>
      <w:r w:rsidRPr="00875412">
        <w:t>условиях,</w:t>
      </w:r>
      <w:r w:rsidR="000A5CC1" w:rsidRPr="00875412">
        <w:t xml:space="preserve"> </w:t>
      </w:r>
      <w:r w:rsidRPr="00875412">
        <w:t>плохо</w:t>
      </w:r>
      <w:r w:rsidR="000A5CC1" w:rsidRPr="00875412">
        <w:t xml:space="preserve"> </w:t>
      </w:r>
      <w:r w:rsidRPr="00875412">
        <w:t>быть</w:t>
      </w:r>
      <w:r w:rsidR="000A5CC1" w:rsidRPr="00875412">
        <w:t xml:space="preserve"> </w:t>
      </w:r>
      <w:r w:rsidRPr="00875412">
        <w:t>бездетным.</w:t>
      </w:r>
      <w:r w:rsidR="000A5CC1" w:rsidRPr="00875412">
        <w:t xml:space="preserve"> </w:t>
      </w:r>
      <w:r w:rsidRPr="00875412">
        <w:t>Хотя,</w:t>
      </w:r>
      <w:r w:rsidR="000A5CC1" w:rsidRPr="00875412">
        <w:t xml:space="preserve"> </w:t>
      </w:r>
      <w:r w:rsidRPr="00875412">
        <w:t>конечно,</w:t>
      </w:r>
      <w:r w:rsidR="000A5CC1" w:rsidRPr="00875412">
        <w:t xml:space="preserve"> </w:t>
      </w:r>
      <w:r w:rsidRPr="00875412">
        <w:t>рождение</w:t>
      </w:r>
      <w:r w:rsidR="000A5CC1" w:rsidRPr="00875412">
        <w:t xml:space="preserve"> </w:t>
      </w:r>
      <w:r w:rsidRPr="00875412">
        <w:t>первого</w:t>
      </w:r>
      <w:r w:rsidR="000A5CC1" w:rsidRPr="00875412">
        <w:t xml:space="preserve"> </w:t>
      </w:r>
      <w:r w:rsidRPr="00875412">
        <w:t>ребенка</w:t>
      </w:r>
      <w:r w:rsidR="000A5CC1" w:rsidRPr="00875412">
        <w:t xml:space="preserve"> </w:t>
      </w:r>
      <w:r w:rsidRPr="00875412">
        <w:t>может</w:t>
      </w:r>
      <w:r w:rsidR="000A5CC1" w:rsidRPr="00875412">
        <w:t xml:space="preserve"> </w:t>
      </w:r>
      <w:r w:rsidRPr="00875412">
        <w:t>быть</w:t>
      </w:r>
      <w:r w:rsidR="000A5CC1" w:rsidRPr="00875412">
        <w:t xml:space="preserve"> </w:t>
      </w:r>
      <w:r w:rsidRPr="00875412">
        <w:t>отложено</w:t>
      </w:r>
      <w:r w:rsidR="000A5CC1" w:rsidRPr="00875412">
        <w:t xml:space="preserve"> </w:t>
      </w:r>
      <w:r w:rsidRPr="00875412">
        <w:t>и</w:t>
      </w:r>
      <w:r w:rsidR="000A5CC1" w:rsidRPr="00875412">
        <w:t xml:space="preserve"> </w:t>
      </w:r>
      <w:r w:rsidRPr="00875412">
        <w:t>сейчас</w:t>
      </w:r>
      <w:r w:rsidR="000A5CC1" w:rsidRPr="00875412">
        <w:t xml:space="preserve"> </w:t>
      </w:r>
      <w:r w:rsidRPr="00875412">
        <w:t>сильно</w:t>
      </w:r>
      <w:r w:rsidR="000A5CC1" w:rsidRPr="00875412">
        <w:t xml:space="preserve"> </w:t>
      </w:r>
      <w:r w:rsidRPr="00875412">
        <w:t>откладывается,</w:t>
      </w:r>
      <w:r w:rsidR="000A5CC1" w:rsidRPr="00875412">
        <w:t xml:space="preserve"> </w:t>
      </w:r>
      <w:r w:rsidRPr="00875412">
        <w:t>но</w:t>
      </w:r>
      <w:r w:rsidR="000A5CC1" w:rsidRPr="00875412">
        <w:t xml:space="preserve"> </w:t>
      </w:r>
      <w:r w:rsidRPr="00875412">
        <w:t>в</w:t>
      </w:r>
      <w:r w:rsidR="000A5CC1" w:rsidRPr="00875412">
        <w:t xml:space="preserve"> </w:t>
      </w:r>
      <w:r w:rsidRPr="00875412">
        <w:t>итоге</w:t>
      </w:r>
      <w:r w:rsidR="000A5CC1" w:rsidRPr="00875412">
        <w:t xml:space="preserve"> </w:t>
      </w:r>
      <w:r w:rsidRPr="00875412">
        <w:t>его</w:t>
      </w:r>
      <w:r w:rsidR="000A5CC1" w:rsidRPr="00875412">
        <w:t xml:space="preserve"> </w:t>
      </w:r>
      <w:r w:rsidRPr="00875412">
        <w:t>вс</w:t>
      </w:r>
      <w:r w:rsidR="000A5CC1" w:rsidRPr="00875412">
        <w:t>е</w:t>
      </w:r>
      <w:r w:rsidRPr="00875412">
        <w:t>-таки</w:t>
      </w:r>
      <w:r w:rsidR="000A5CC1" w:rsidRPr="00875412">
        <w:t xml:space="preserve"> </w:t>
      </w:r>
      <w:r w:rsidRPr="00875412">
        <w:t>хотят</w:t>
      </w:r>
      <w:r w:rsidR="000A5CC1" w:rsidRPr="00875412">
        <w:t xml:space="preserve"> </w:t>
      </w:r>
      <w:r w:rsidRPr="00875412">
        <w:t>иметь</w:t>
      </w:r>
      <w:r w:rsidR="000A5CC1" w:rsidRPr="00875412">
        <w:t xml:space="preserve"> </w:t>
      </w:r>
      <w:r w:rsidRPr="00875412">
        <w:t>подавляющее</w:t>
      </w:r>
      <w:r w:rsidR="000A5CC1" w:rsidRPr="00875412">
        <w:t xml:space="preserve"> </w:t>
      </w:r>
      <w:r w:rsidRPr="00875412">
        <w:t>большинство</w:t>
      </w:r>
      <w:r w:rsidR="000A5CC1" w:rsidRPr="00875412">
        <w:t xml:space="preserve"> </w:t>
      </w:r>
      <w:r w:rsidRPr="00875412">
        <w:t>граждан.</w:t>
      </w:r>
    </w:p>
    <w:p w:rsidR="003E0852" w:rsidRPr="00875412" w:rsidRDefault="003E0852" w:rsidP="003E0852">
      <w:r w:rsidRPr="00875412">
        <w:t>Но</w:t>
      </w:r>
      <w:r w:rsidR="000A5CC1" w:rsidRPr="00875412">
        <w:t xml:space="preserve"> </w:t>
      </w:r>
      <w:r w:rsidRPr="00875412">
        <w:t>одновременно</w:t>
      </w:r>
      <w:r w:rsidR="000A5CC1" w:rsidRPr="00875412">
        <w:t xml:space="preserve"> </w:t>
      </w:r>
      <w:r w:rsidRPr="00875412">
        <w:t>у</w:t>
      </w:r>
      <w:r w:rsidR="000A5CC1" w:rsidRPr="00875412">
        <w:t xml:space="preserve"> </w:t>
      </w:r>
      <w:r w:rsidRPr="00875412">
        <w:t>нас</w:t>
      </w:r>
      <w:r w:rsidR="000A5CC1" w:rsidRPr="00875412">
        <w:t xml:space="preserve"> </w:t>
      </w:r>
      <w:r w:rsidRPr="00875412">
        <w:t>постепенно</w:t>
      </w:r>
      <w:r w:rsidR="000A5CC1" w:rsidRPr="00875412">
        <w:t xml:space="preserve"> </w:t>
      </w:r>
      <w:r w:rsidRPr="00875412">
        <w:t>увеличивается</w:t>
      </w:r>
      <w:r w:rsidR="000A5CC1" w:rsidRPr="00875412">
        <w:t xml:space="preserve"> </w:t>
      </w:r>
      <w:r w:rsidRPr="00875412">
        <w:t>число</w:t>
      </w:r>
      <w:r w:rsidR="000A5CC1" w:rsidRPr="00875412">
        <w:t xml:space="preserve"> </w:t>
      </w:r>
      <w:r w:rsidRPr="00875412">
        <w:t>этих</w:t>
      </w:r>
      <w:r w:rsidR="000A5CC1" w:rsidRPr="00875412">
        <w:t xml:space="preserve"> </w:t>
      </w:r>
      <w:r w:rsidRPr="00875412">
        <w:t>самых</w:t>
      </w:r>
      <w:r w:rsidR="000A5CC1" w:rsidRPr="00875412">
        <w:t xml:space="preserve"> </w:t>
      </w:r>
      <w:r w:rsidRPr="00875412">
        <w:t>добровольно-бездетных,</w:t>
      </w:r>
      <w:r w:rsidR="000A5CC1" w:rsidRPr="00875412">
        <w:t xml:space="preserve"> </w:t>
      </w:r>
      <w:r w:rsidRPr="00875412">
        <w:t>которые</w:t>
      </w:r>
      <w:r w:rsidR="000A5CC1" w:rsidRPr="00875412">
        <w:t xml:space="preserve"> </w:t>
      </w:r>
      <w:r w:rsidRPr="00875412">
        <w:t>принято</w:t>
      </w:r>
      <w:r w:rsidR="000A5CC1" w:rsidRPr="00875412">
        <w:t xml:space="preserve"> </w:t>
      </w:r>
      <w:r w:rsidRPr="00875412">
        <w:t>называть</w:t>
      </w:r>
      <w:r w:rsidR="000A5CC1" w:rsidRPr="00875412">
        <w:t xml:space="preserve"> </w:t>
      </w:r>
      <w:r w:rsidRPr="00875412">
        <w:t>childfree.</w:t>
      </w:r>
      <w:r w:rsidR="000A5CC1" w:rsidRPr="00875412">
        <w:t xml:space="preserve"> </w:t>
      </w:r>
      <w:r w:rsidRPr="00875412">
        <w:t>В</w:t>
      </w:r>
      <w:r w:rsidR="000A5CC1" w:rsidRPr="00875412">
        <w:t xml:space="preserve"> </w:t>
      </w:r>
      <w:r w:rsidRPr="00875412">
        <w:t>буквальном</w:t>
      </w:r>
      <w:r w:rsidR="000A5CC1" w:rsidRPr="00875412">
        <w:t xml:space="preserve"> </w:t>
      </w:r>
      <w:r w:rsidRPr="00875412">
        <w:t>переводе</w:t>
      </w:r>
      <w:r w:rsidR="000A5CC1" w:rsidRPr="00875412">
        <w:t xml:space="preserve"> </w:t>
      </w:r>
      <w:r w:rsidRPr="00875412">
        <w:t>с</w:t>
      </w:r>
      <w:r w:rsidR="000A5CC1" w:rsidRPr="00875412">
        <w:t xml:space="preserve"> </w:t>
      </w:r>
      <w:r w:rsidRPr="00875412">
        <w:t>английского</w:t>
      </w:r>
      <w:r w:rsidR="000A5CC1" w:rsidRPr="00875412">
        <w:t xml:space="preserve"> </w:t>
      </w:r>
      <w:r w:rsidRPr="00875412">
        <w:t>-</w:t>
      </w:r>
      <w:r w:rsidR="000A5CC1" w:rsidRPr="00875412">
        <w:t xml:space="preserve"> «</w:t>
      </w:r>
      <w:r w:rsidRPr="00875412">
        <w:t>свободные</w:t>
      </w:r>
      <w:r w:rsidR="000A5CC1" w:rsidRPr="00875412">
        <w:t xml:space="preserve"> </w:t>
      </w:r>
      <w:r w:rsidRPr="00875412">
        <w:t>от</w:t>
      </w:r>
      <w:r w:rsidR="000A5CC1" w:rsidRPr="00875412">
        <w:t xml:space="preserve"> </w:t>
      </w:r>
      <w:r w:rsidRPr="00875412">
        <w:t>детей</w:t>
      </w:r>
      <w:r w:rsidR="000A5CC1" w:rsidRPr="00875412">
        <w:t>»</w:t>
      </w:r>
      <w:r w:rsidRPr="00875412">
        <w:t>.</w:t>
      </w:r>
      <w:r w:rsidR="000A5CC1" w:rsidRPr="00875412">
        <w:t xml:space="preserve"> </w:t>
      </w:r>
      <w:r w:rsidRPr="00875412">
        <w:t>И</w:t>
      </w:r>
      <w:r w:rsidR="000A5CC1" w:rsidRPr="00875412">
        <w:t xml:space="preserve"> </w:t>
      </w:r>
      <w:r w:rsidRPr="00875412">
        <w:t>данные</w:t>
      </w:r>
      <w:r w:rsidR="000A5CC1" w:rsidRPr="00875412">
        <w:t xml:space="preserve"> </w:t>
      </w:r>
      <w:r w:rsidRPr="00875412">
        <w:t>социологических</w:t>
      </w:r>
      <w:r w:rsidR="000A5CC1" w:rsidRPr="00875412">
        <w:t xml:space="preserve"> </w:t>
      </w:r>
      <w:r w:rsidRPr="00875412">
        <w:t>исследований</w:t>
      </w:r>
      <w:r w:rsidR="000A5CC1" w:rsidRPr="00875412">
        <w:t xml:space="preserve"> </w:t>
      </w:r>
      <w:r w:rsidRPr="00875412">
        <w:t>показывают,</w:t>
      </w:r>
      <w:r w:rsidR="000A5CC1" w:rsidRPr="00875412">
        <w:t xml:space="preserve"> </w:t>
      </w:r>
      <w:r w:rsidRPr="00875412">
        <w:t>что</w:t>
      </w:r>
      <w:r w:rsidR="000A5CC1" w:rsidRPr="00875412">
        <w:t xml:space="preserve"> </w:t>
      </w:r>
      <w:r w:rsidRPr="00875412">
        <w:t>постепенно</w:t>
      </w:r>
      <w:r w:rsidR="000A5CC1" w:rsidRPr="00875412">
        <w:t xml:space="preserve"> </w:t>
      </w:r>
      <w:r w:rsidRPr="00875412">
        <w:t>становится</w:t>
      </w:r>
      <w:r w:rsidR="000A5CC1" w:rsidRPr="00875412">
        <w:t xml:space="preserve"> </w:t>
      </w:r>
      <w:r w:rsidRPr="00875412">
        <w:t>вс</w:t>
      </w:r>
      <w:r w:rsidR="000A5CC1" w:rsidRPr="00875412">
        <w:t xml:space="preserve">е </w:t>
      </w:r>
      <w:r w:rsidRPr="00875412">
        <w:t>больше</w:t>
      </w:r>
      <w:r w:rsidR="000A5CC1" w:rsidRPr="00875412">
        <w:t xml:space="preserve"> </w:t>
      </w:r>
      <w:r w:rsidRPr="00875412">
        <w:t>людей,</w:t>
      </w:r>
      <w:r w:rsidR="000A5CC1" w:rsidRPr="00875412">
        <w:t xml:space="preserve"> </w:t>
      </w:r>
      <w:r w:rsidRPr="00875412">
        <w:t>которые</w:t>
      </w:r>
      <w:r w:rsidR="000A5CC1" w:rsidRPr="00875412">
        <w:t xml:space="preserve"> </w:t>
      </w:r>
      <w:r w:rsidRPr="00875412">
        <w:t>сами</w:t>
      </w:r>
      <w:r w:rsidR="000A5CC1" w:rsidRPr="00875412">
        <w:t xml:space="preserve"> </w:t>
      </w:r>
      <w:r w:rsidRPr="00875412">
        <w:t>имеют</w:t>
      </w:r>
      <w:r w:rsidR="000A5CC1" w:rsidRPr="00875412">
        <w:t xml:space="preserve"> </w:t>
      </w:r>
      <w:r w:rsidRPr="00875412">
        <w:t>детей,</w:t>
      </w:r>
      <w:r w:rsidR="000A5CC1" w:rsidRPr="00875412">
        <w:t xml:space="preserve"> </w:t>
      </w:r>
      <w:r w:rsidRPr="00875412">
        <w:t>но</w:t>
      </w:r>
      <w:r w:rsidR="000A5CC1" w:rsidRPr="00875412">
        <w:t xml:space="preserve"> </w:t>
      </w:r>
      <w:r w:rsidRPr="00875412">
        <w:t>при</w:t>
      </w:r>
      <w:r w:rsidR="000A5CC1" w:rsidRPr="00875412">
        <w:t xml:space="preserve"> </w:t>
      </w:r>
      <w:r w:rsidRPr="00875412">
        <w:t>этом</w:t>
      </w:r>
      <w:r w:rsidR="000A5CC1" w:rsidRPr="00875412">
        <w:t xml:space="preserve"> </w:t>
      </w:r>
      <w:r w:rsidRPr="00875412">
        <w:t>нейтрально</w:t>
      </w:r>
      <w:r w:rsidR="000A5CC1" w:rsidRPr="00875412">
        <w:t xml:space="preserve"> </w:t>
      </w:r>
      <w:r w:rsidRPr="00875412">
        <w:t>или</w:t>
      </w:r>
      <w:r w:rsidR="000A5CC1" w:rsidRPr="00875412">
        <w:t xml:space="preserve"> </w:t>
      </w:r>
      <w:r w:rsidRPr="00875412">
        <w:t>даже</w:t>
      </w:r>
      <w:r w:rsidR="000A5CC1" w:rsidRPr="00875412">
        <w:t xml:space="preserve"> </w:t>
      </w:r>
      <w:r w:rsidRPr="00875412">
        <w:t>положительно</w:t>
      </w:r>
      <w:r w:rsidR="000A5CC1" w:rsidRPr="00875412">
        <w:t xml:space="preserve"> </w:t>
      </w:r>
      <w:r w:rsidRPr="00875412">
        <w:t>относятся</w:t>
      </w:r>
      <w:r w:rsidR="000A5CC1" w:rsidRPr="00875412">
        <w:t xml:space="preserve"> </w:t>
      </w:r>
      <w:r w:rsidRPr="00875412">
        <w:t>к</w:t>
      </w:r>
      <w:r w:rsidR="000A5CC1" w:rsidRPr="00875412">
        <w:t xml:space="preserve"> </w:t>
      </w:r>
      <w:r w:rsidRPr="00875412">
        <w:t>решению</w:t>
      </w:r>
      <w:r w:rsidR="000A5CC1" w:rsidRPr="00875412">
        <w:t xml:space="preserve"> </w:t>
      </w:r>
      <w:r w:rsidRPr="00875412">
        <w:t>других</w:t>
      </w:r>
      <w:r w:rsidR="000A5CC1" w:rsidRPr="00875412">
        <w:t xml:space="preserve"> </w:t>
      </w:r>
      <w:r w:rsidRPr="00875412">
        <w:t>людей</w:t>
      </w:r>
      <w:r w:rsidR="000A5CC1" w:rsidRPr="00875412">
        <w:t xml:space="preserve"> </w:t>
      </w:r>
      <w:r w:rsidRPr="00875412">
        <w:t>не</w:t>
      </w:r>
      <w:r w:rsidR="000A5CC1" w:rsidRPr="00875412">
        <w:t xml:space="preserve"> </w:t>
      </w:r>
      <w:r w:rsidRPr="00875412">
        <w:t>иметь</w:t>
      </w:r>
      <w:r w:rsidR="000A5CC1" w:rsidRPr="00875412">
        <w:t xml:space="preserve"> </w:t>
      </w:r>
      <w:r w:rsidRPr="00875412">
        <w:t>никогда</w:t>
      </w:r>
      <w:r w:rsidR="000A5CC1" w:rsidRPr="00875412">
        <w:t xml:space="preserve"> </w:t>
      </w:r>
      <w:r w:rsidRPr="00875412">
        <w:t>ни</w:t>
      </w:r>
      <w:r w:rsidR="000A5CC1" w:rsidRPr="00875412">
        <w:t xml:space="preserve"> </w:t>
      </w:r>
      <w:r w:rsidRPr="00875412">
        <w:t>одного</w:t>
      </w:r>
      <w:r w:rsidR="000A5CC1" w:rsidRPr="00875412">
        <w:t xml:space="preserve"> </w:t>
      </w:r>
      <w:r w:rsidRPr="00875412">
        <w:t>ребенка.</w:t>
      </w:r>
    </w:p>
    <w:p w:rsidR="003E0852" w:rsidRPr="00875412" w:rsidRDefault="003E0852" w:rsidP="003E0852">
      <w:r w:rsidRPr="00875412">
        <w:t>И</w:t>
      </w:r>
      <w:r w:rsidR="000A5CC1" w:rsidRPr="00875412">
        <w:t xml:space="preserve"> </w:t>
      </w:r>
      <w:r w:rsidRPr="00875412">
        <w:t>вс</w:t>
      </w:r>
      <w:r w:rsidR="000A5CC1" w:rsidRPr="00875412">
        <w:t xml:space="preserve">е </w:t>
      </w:r>
      <w:r w:rsidRPr="00875412">
        <w:t>же</w:t>
      </w:r>
      <w:r w:rsidR="000A5CC1" w:rsidRPr="00875412">
        <w:t xml:space="preserve"> </w:t>
      </w:r>
      <w:r w:rsidRPr="00875412">
        <w:t>большинство</w:t>
      </w:r>
      <w:r w:rsidR="000A5CC1" w:rsidRPr="00875412">
        <w:t xml:space="preserve"> </w:t>
      </w:r>
      <w:r w:rsidRPr="00875412">
        <w:t>у</w:t>
      </w:r>
      <w:r w:rsidR="000A5CC1" w:rsidRPr="00875412">
        <w:t xml:space="preserve"> </w:t>
      </w:r>
      <w:r w:rsidRPr="00875412">
        <w:t>нас</w:t>
      </w:r>
      <w:r w:rsidR="000A5CC1" w:rsidRPr="00875412">
        <w:t xml:space="preserve"> </w:t>
      </w:r>
      <w:r w:rsidRPr="00875412">
        <w:t>пока</w:t>
      </w:r>
      <w:r w:rsidR="000A5CC1" w:rsidRPr="00875412">
        <w:t xml:space="preserve"> </w:t>
      </w:r>
      <w:r w:rsidRPr="00875412">
        <w:t>хотят</w:t>
      </w:r>
      <w:r w:rsidR="000A5CC1" w:rsidRPr="00875412">
        <w:t xml:space="preserve"> </w:t>
      </w:r>
      <w:r w:rsidRPr="00875412">
        <w:t>иметь</w:t>
      </w:r>
      <w:r w:rsidR="000A5CC1" w:rsidRPr="00875412">
        <w:t xml:space="preserve"> </w:t>
      </w:r>
      <w:r w:rsidRPr="00875412">
        <w:t>как</w:t>
      </w:r>
      <w:r w:rsidR="000A5CC1" w:rsidRPr="00875412">
        <w:t xml:space="preserve"> </w:t>
      </w:r>
      <w:r w:rsidRPr="00875412">
        <w:t>минимум</w:t>
      </w:r>
      <w:r w:rsidR="000A5CC1" w:rsidRPr="00875412">
        <w:t xml:space="preserve"> </w:t>
      </w:r>
      <w:r w:rsidRPr="00875412">
        <w:t>одного</w:t>
      </w:r>
      <w:r w:rsidR="000A5CC1" w:rsidRPr="00875412">
        <w:t xml:space="preserve"> </w:t>
      </w:r>
      <w:r w:rsidRPr="00875412">
        <w:t>ребенка.</w:t>
      </w:r>
      <w:r w:rsidR="000A5CC1" w:rsidRPr="00875412">
        <w:t xml:space="preserve"> </w:t>
      </w:r>
      <w:r w:rsidRPr="00875412">
        <w:t>А</w:t>
      </w:r>
      <w:r w:rsidR="000A5CC1" w:rsidRPr="00875412">
        <w:t xml:space="preserve"> </w:t>
      </w:r>
      <w:r w:rsidRPr="00875412">
        <w:t>вот</w:t>
      </w:r>
      <w:r w:rsidR="000A5CC1" w:rsidRPr="00875412">
        <w:t xml:space="preserve"> </w:t>
      </w:r>
      <w:r w:rsidRPr="00875412">
        <w:t>рождение</w:t>
      </w:r>
      <w:r w:rsidR="000A5CC1" w:rsidRPr="00875412">
        <w:t xml:space="preserve"> </w:t>
      </w:r>
      <w:r w:rsidRPr="00875412">
        <w:t>второго</w:t>
      </w:r>
      <w:r w:rsidR="000A5CC1" w:rsidRPr="00875412">
        <w:t xml:space="preserve"> </w:t>
      </w:r>
      <w:r w:rsidRPr="00875412">
        <w:t>ребенка</w:t>
      </w:r>
      <w:r w:rsidR="000A5CC1" w:rsidRPr="00875412">
        <w:t xml:space="preserve"> </w:t>
      </w:r>
      <w:r w:rsidRPr="00875412">
        <w:t>довольно</w:t>
      </w:r>
      <w:r w:rsidR="000A5CC1" w:rsidRPr="00875412">
        <w:t xml:space="preserve"> </w:t>
      </w:r>
      <w:r w:rsidRPr="00875412">
        <w:t>сильно</w:t>
      </w:r>
      <w:r w:rsidR="000A5CC1" w:rsidRPr="00875412">
        <w:t xml:space="preserve"> </w:t>
      </w:r>
      <w:r w:rsidRPr="00875412">
        <w:t>зависит</w:t>
      </w:r>
      <w:r w:rsidR="000A5CC1" w:rsidRPr="00875412">
        <w:t xml:space="preserve"> </w:t>
      </w:r>
      <w:r w:rsidRPr="00875412">
        <w:t>от</w:t>
      </w:r>
      <w:r w:rsidR="000A5CC1" w:rsidRPr="00875412">
        <w:t xml:space="preserve"> </w:t>
      </w:r>
      <w:r w:rsidRPr="00875412">
        <w:t>условий</w:t>
      </w:r>
      <w:r w:rsidR="000A5CC1" w:rsidRPr="00875412">
        <w:t xml:space="preserve"> </w:t>
      </w:r>
      <w:r w:rsidRPr="00875412">
        <w:t>жизни.</w:t>
      </w:r>
      <w:r w:rsidR="000A5CC1" w:rsidRPr="00875412">
        <w:t xml:space="preserve"> </w:t>
      </w:r>
      <w:r w:rsidRPr="00875412">
        <w:t>Что</w:t>
      </w:r>
      <w:r w:rsidR="000A5CC1" w:rsidRPr="00875412">
        <w:t xml:space="preserve"> </w:t>
      </w:r>
      <w:r w:rsidRPr="00875412">
        <w:t>же</w:t>
      </w:r>
      <w:r w:rsidR="000A5CC1" w:rsidRPr="00875412">
        <w:t xml:space="preserve"> </w:t>
      </w:r>
      <w:r w:rsidRPr="00875412">
        <w:t>касается</w:t>
      </w:r>
      <w:r w:rsidR="000A5CC1" w:rsidRPr="00875412">
        <w:t xml:space="preserve"> </w:t>
      </w:r>
      <w:r w:rsidRPr="00875412">
        <w:t>третьего,</w:t>
      </w:r>
      <w:r w:rsidR="000A5CC1" w:rsidRPr="00875412">
        <w:t xml:space="preserve"> </w:t>
      </w:r>
      <w:r w:rsidRPr="00875412">
        <w:t>то</w:t>
      </w:r>
      <w:r w:rsidR="000A5CC1" w:rsidRPr="00875412">
        <w:t xml:space="preserve"> </w:t>
      </w:r>
      <w:r w:rsidRPr="00875412">
        <w:t>его</w:t>
      </w:r>
      <w:r w:rsidR="000A5CC1" w:rsidRPr="00875412">
        <w:t xml:space="preserve"> </w:t>
      </w:r>
      <w:r w:rsidRPr="00875412">
        <w:t>подавляющее</w:t>
      </w:r>
      <w:r w:rsidR="000A5CC1" w:rsidRPr="00875412">
        <w:t xml:space="preserve"> </w:t>
      </w:r>
      <w:r w:rsidRPr="00875412">
        <w:t>большинство</w:t>
      </w:r>
      <w:r w:rsidR="000A5CC1" w:rsidRPr="00875412">
        <w:t xml:space="preserve"> </w:t>
      </w:r>
      <w:r w:rsidRPr="00875412">
        <w:t>и</w:t>
      </w:r>
      <w:r w:rsidR="000A5CC1" w:rsidRPr="00875412">
        <w:t xml:space="preserve"> </w:t>
      </w:r>
      <w:r w:rsidRPr="00875412">
        <w:t>сейчас</w:t>
      </w:r>
      <w:r w:rsidR="000A5CC1" w:rsidRPr="00875412">
        <w:t xml:space="preserve"> </w:t>
      </w:r>
      <w:r w:rsidRPr="00875412">
        <w:t>ни</w:t>
      </w:r>
      <w:r w:rsidR="000A5CC1" w:rsidRPr="00875412">
        <w:t xml:space="preserve"> </w:t>
      </w:r>
      <w:r w:rsidRPr="00875412">
        <w:t>при</w:t>
      </w:r>
      <w:r w:rsidR="000A5CC1" w:rsidRPr="00875412">
        <w:t xml:space="preserve"> </w:t>
      </w:r>
      <w:r w:rsidRPr="00875412">
        <w:t>каких</w:t>
      </w:r>
      <w:r w:rsidR="000A5CC1" w:rsidRPr="00875412">
        <w:t xml:space="preserve"> </w:t>
      </w:r>
      <w:r w:rsidRPr="00875412">
        <w:t>условиях</w:t>
      </w:r>
      <w:r w:rsidR="000A5CC1" w:rsidRPr="00875412">
        <w:t xml:space="preserve"> </w:t>
      </w:r>
      <w:r w:rsidRPr="00875412">
        <w:t>не</w:t>
      </w:r>
      <w:r w:rsidR="000A5CC1" w:rsidRPr="00875412">
        <w:t xml:space="preserve"> </w:t>
      </w:r>
      <w:r w:rsidRPr="00875412">
        <w:t>хочет.</w:t>
      </w:r>
      <w:r w:rsidR="000A5CC1" w:rsidRPr="00875412">
        <w:t xml:space="preserve"> </w:t>
      </w:r>
      <w:r w:rsidRPr="00875412">
        <w:t>Но</w:t>
      </w:r>
      <w:r w:rsidR="000A5CC1" w:rsidRPr="00875412">
        <w:t xml:space="preserve"> </w:t>
      </w:r>
      <w:r w:rsidRPr="00875412">
        <w:t>проблема</w:t>
      </w:r>
      <w:r w:rsidR="000A5CC1" w:rsidRPr="00875412">
        <w:t xml:space="preserve"> </w:t>
      </w:r>
      <w:r w:rsidRPr="00875412">
        <w:t>состоит</w:t>
      </w:r>
      <w:r w:rsidR="000A5CC1" w:rsidRPr="00875412">
        <w:t xml:space="preserve"> </w:t>
      </w:r>
      <w:r w:rsidRPr="00875412">
        <w:t>в</w:t>
      </w:r>
      <w:r w:rsidR="000A5CC1" w:rsidRPr="00875412">
        <w:t xml:space="preserve"> </w:t>
      </w:r>
      <w:r w:rsidRPr="00875412">
        <w:t>том,</w:t>
      </w:r>
      <w:r w:rsidR="000A5CC1" w:rsidRPr="00875412">
        <w:t xml:space="preserve"> </w:t>
      </w:r>
      <w:r w:rsidRPr="00875412">
        <w:t>что</w:t>
      </w:r>
      <w:r w:rsidR="000A5CC1" w:rsidRPr="00875412">
        <w:t xml:space="preserve"> </w:t>
      </w:r>
      <w:r w:rsidRPr="00875412">
        <w:t>простое</w:t>
      </w:r>
      <w:r w:rsidR="000A5CC1" w:rsidRPr="00875412">
        <w:t xml:space="preserve"> </w:t>
      </w:r>
      <w:r w:rsidRPr="00875412">
        <w:t>замещение</w:t>
      </w:r>
      <w:r w:rsidR="000A5CC1" w:rsidRPr="00875412">
        <w:t xml:space="preserve"> </w:t>
      </w:r>
      <w:r w:rsidRPr="00875412">
        <w:t>поколений</w:t>
      </w:r>
      <w:r w:rsidR="000A5CC1" w:rsidRPr="00875412">
        <w:t xml:space="preserve"> </w:t>
      </w:r>
      <w:r w:rsidRPr="00875412">
        <w:t>на</w:t>
      </w:r>
      <w:r w:rsidR="000A5CC1" w:rsidRPr="00875412">
        <w:t xml:space="preserve"> </w:t>
      </w:r>
      <w:r w:rsidRPr="00875412">
        <w:t>уровне</w:t>
      </w:r>
      <w:r w:rsidR="000A5CC1" w:rsidRPr="00875412">
        <w:t xml:space="preserve"> </w:t>
      </w:r>
      <w:r w:rsidRPr="00875412">
        <w:t>один</w:t>
      </w:r>
      <w:r w:rsidR="000A5CC1" w:rsidRPr="00875412">
        <w:t xml:space="preserve"> </w:t>
      </w:r>
      <w:r w:rsidRPr="00875412">
        <w:t>к</w:t>
      </w:r>
      <w:r w:rsidR="000A5CC1" w:rsidRPr="00875412">
        <w:t xml:space="preserve"> </w:t>
      </w:r>
      <w:r w:rsidRPr="00875412">
        <w:t>одному</w:t>
      </w:r>
      <w:r w:rsidR="000A5CC1" w:rsidRPr="00875412">
        <w:t xml:space="preserve"> </w:t>
      </w:r>
      <w:r w:rsidRPr="00875412">
        <w:t>сейчас</w:t>
      </w:r>
      <w:r w:rsidR="000A5CC1" w:rsidRPr="00875412">
        <w:t xml:space="preserve"> </w:t>
      </w:r>
      <w:r w:rsidRPr="00875412">
        <w:t>на</w:t>
      </w:r>
      <w:r w:rsidR="000A5CC1" w:rsidRPr="00875412">
        <w:t xml:space="preserve"> </w:t>
      </w:r>
      <w:r w:rsidRPr="00875412">
        <w:t>основе</w:t>
      </w:r>
      <w:r w:rsidR="000A5CC1" w:rsidRPr="00875412">
        <w:t xml:space="preserve"> </w:t>
      </w:r>
      <w:r w:rsidRPr="00875412">
        <w:t>двухдетной</w:t>
      </w:r>
      <w:r w:rsidR="000A5CC1" w:rsidRPr="00875412">
        <w:t xml:space="preserve"> </w:t>
      </w:r>
      <w:r w:rsidRPr="00875412">
        <w:t>семьи</w:t>
      </w:r>
      <w:r w:rsidR="000A5CC1" w:rsidRPr="00875412">
        <w:t xml:space="preserve"> </w:t>
      </w:r>
      <w:r w:rsidRPr="00875412">
        <w:t>не</w:t>
      </w:r>
      <w:r w:rsidR="000A5CC1" w:rsidRPr="00875412">
        <w:t xml:space="preserve"> </w:t>
      </w:r>
      <w:r w:rsidRPr="00875412">
        <w:t>произойдет.</w:t>
      </w:r>
    </w:p>
    <w:p w:rsidR="003E0852" w:rsidRPr="00875412" w:rsidRDefault="003E0852" w:rsidP="003E0852">
      <w:r w:rsidRPr="00875412">
        <w:t>Если</w:t>
      </w:r>
      <w:r w:rsidR="000A5CC1" w:rsidRPr="00875412">
        <w:t xml:space="preserve"> </w:t>
      </w:r>
      <w:r w:rsidRPr="00875412">
        <w:t>бы</w:t>
      </w:r>
      <w:r w:rsidR="000A5CC1" w:rsidRPr="00875412">
        <w:t xml:space="preserve"> </w:t>
      </w:r>
      <w:r w:rsidRPr="00875412">
        <w:t>все</w:t>
      </w:r>
      <w:r w:rsidR="000A5CC1" w:rsidRPr="00875412">
        <w:t xml:space="preserve"> </w:t>
      </w:r>
      <w:r w:rsidRPr="00875412">
        <w:t>семьи</w:t>
      </w:r>
      <w:r w:rsidR="000A5CC1" w:rsidRPr="00875412">
        <w:t xml:space="preserve"> </w:t>
      </w:r>
      <w:r w:rsidRPr="00875412">
        <w:t>были</w:t>
      </w:r>
      <w:r w:rsidR="000A5CC1" w:rsidRPr="00875412">
        <w:t xml:space="preserve"> </w:t>
      </w:r>
      <w:r w:rsidRPr="00875412">
        <w:t>с</w:t>
      </w:r>
      <w:r w:rsidR="000A5CC1" w:rsidRPr="00875412">
        <w:t xml:space="preserve"> </w:t>
      </w:r>
      <w:r w:rsidRPr="00875412">
        <w:t>двумя</w:t>
      </w:r>
      <w:r w:rsidR="000A5CC1" w:rsidRPr="00875412">
        <w:t xml:space="preserve"> </w:t>
      </w:r>
      <w:r w:rsidRPr="00875412">
        <w:t>детьми,</w:t>
      </w:r>
      <w:r w:rsidR="000A5CC1" w:rsidRPr="00875412">
        <w:t xml:space="preserve"> </w:t>
      </w:r>
      <w:r w:rsidRPr="00875412">
        <w:t>тогда</w:t>
      </w:r>
      <w:r w:rsidR="000A5CC1" w:rsidRPr="00875412">
        <w:t xml:space="preserve"> </w:t>
      </w:r>
      <w:r w:rsidRPr="00875412">
        <w:t>такое</w:t>
      </w:r>
      <w:r w:rsidR="000A5CC1" w:rsidRPr="00875412">
        <w:t xml:space="preserve"> </w:t>
      </w:r>
      <w:r w:rsidRPr="00875412">
        <w:t>было</w:t>
      </w:r>
      <w:r w:rsidR="000A5CC1" w:rsidRPr="00875412">
        <w:t xml:space="preserve"> </w:t>
      </w:r>
      <w:r w:rsidRPr="00875412">
        <w:t>бы</w:t>
      </w:r>
      <w:r w:rsidR="000A5CC1" w:rsidRPr="00875412">
        <w:t xml:space="preserve"> </w:t>
      </w:r>
      <w:r w:rsidRPr="00875412">
        <w:t>более</w:t>
      </w:r>
      <w:r w:rsidR="000A5CC1" w:rsidRPr="00875412">
        <w:t xml:space="preserve"> </w:t>
      </w:r>
      <w:r w:rsidRPr="00875412">
        <w:t>или</w:t>
      </w:r>
      <w:r w:rsidR="000A5CC1" w:rsidRPr="00875412">
        <w:t xml:space="preserve"> </w:t>
      </w:r>
      <w:r w:rsidRPr="00875412">
        <w:t>менее</w:t>
      </w:r>
      <w:r w:rsidR="000A5CC1" w:rsidRPr="00875412">
        <w:t xml:space="preserve"> </w:t>
      </w:r>
      <w:r w:rsidRPr="00875412">
        <w:t>возможно.</w:t>
      </w:r>
      <w:r w:rsidR="000A5CC1" w:rsidRPr="00875412">
        <w:t xml:space="preserve"> </w:t>
      </w:r>
      <w:r w:rsidRPr="00875412">
        <w:t>Но</w:t>
      </w:r>
      <w:r w:rsidR="000A5CC1" w:rsidRPr="00875412">
        <w:t xml:space="preserve"> </w:t>
      </w:r>
      <w:r w:rsidRPr="00875412">
        <w:t>ведь</w:t>
      </w:r>
      <w:r w:rsidR="000A5CC1" w:rsidRPr="00875412">
        <w:t xml:space="preserve"> </w:t>
      </w:r>
      <w:r w:rsidRPr="00875412">
        <w:t>кроме</w:t>
      </w:r>
      <w:r w:rsidR="000A5CC1" w:rsidRPr="00875412">
        <w:t xml:space="preserve"> </w:t>
      </w:r>
      <w:r w:rsidRPr="00875412">
        <w:t>тех,</w:t>
      </w:r>
      <w:r w:rsidR="000A5CC1" w:rsidRPr="00875412">
        <w:t xml:space="preserve"> </w:t>
      </w:r>
      <w:r w:rsidRPr="00875412">
        <w:t>у</w:t>
      </w:r>
      <w:r w:rsidR="000A5CC1" w:rsidRPr="00875412">
        <w:t xml:space="preserve"> </w:t>
      </w:r>
      <w:r w:rsidRPr="00875412">
        <w:t>кого</w:t>
      </w:r>
      <w:r w:rsidR="000A5CC1" w:rsidRPr="00875412">
        <w:t xml:space="preserve"> </w:t>
      </w:r>
      <w:r w:rsidRPr="00875412">
        <w:t>двое</w:t>
      </w:r>
      <w:r w:rsidR="000A5CC1" w:rsidRPr="00875412">
        <w:t xml:space="preserve"> </w:t>
      </w:r>
      <w:r w:rsidRPr="00875412">
        <w:t>детей,</w:t>
      </w:r>
      <w:r w:rsidR="000A5CC1" w:rsidRPr="00875412">
        <w:t xml:space="preserve"> </w:t>
      </w:r>
      <w:r w:rsidRPr="00875412">
        <w:t>есть</w:t>
      </w:r>
      <w:r w:rsidR="000A5CC1" w:rsidRPr="00875412">
        <w:t xml:space="preserve"> </w:t>
      </w:r>
      <w:r w:rsidRPr="00875412">
        <w:t>еще</w:t>
      </w:r>
      <w:r w:rsidR="000A5CC1" w:rsidRPr="00875412">
        <w:t xml:space="preserve"> </w:t>
      </w:r>
      <w:r w:rsidRPr="00875412">
        <w:t>очень</w:t>
      </w:r>
      <w:r w:rsidR="000A5CC1" w:rsidRPr="00875412">
        <w:t xml:space="preserve"> </w:t>
      </w:r>
      <w:r w:rsidRPr="00875412">
        <w:t>много</w:t>
      </w:r>
      <w:r w:rsidR="000A5CC1" w:rsidRPr="00875412">
        <w:t xml:space="preserve"> </w:t>
      </w:r>
      <w:r w:rsidRPr="00875412">
        <w:t>тех,</w:t>
      </w:r>
      <w:r w:rsidR="000A5CC1" w:rsidRPr="00875412">
        <w:t xml:space="preserve"> </w:t>
      </w:r>
      <w:r w:rsidRPr="00875412">
        <w:t>которые</w:t>
      </w:r>
      <w:r w:rsidR="000A5CC1" w:rsidRPr="00875412">
        <w:t xml:space="preserve"> </w:t>
      </w:r>
      <w:r w:rsidRPr="00875412">
        <w:t>ограничиваются</w:t>
      </w:r>
      <w:r w:rsidR="000A5CC1" w:rsidRPr="00875412">
        <w:t xml:space="preserve"> </w:t>
      </w:r>
      <w:r w:rsidRPr="00875412">
        <w:t>одним</w:t>
      </w:r>
      <w:r w:rsidR="000A5CC1" w:rsidRPr="00875412">
        <w:t xml:space="preserve"> </w:t>
      </w:r>
      <w:r w:rsidRPr="00875412">
        <w:t>ребенком.</w:t>
      </w:r>
      <w:r w:rsidR="000A5CC1" w:rsidRPr="00875412">
        <w:t xml:space="preserve"> </w:t>
      </w:r>
      <w:r w:rsidRPr="00875412">
        <w:t>По</w:t>
      </w:r>
      <w:r w:rsidR="000A5CC1" w:rsidRPr="00875412">
        <w:t xml:space="preserve"> </w:t>
      </w:r>
      <w:r w:rsidRPr="00875412">
        <w:t>данным</w:t>
      </w:r>
      <w:r w:rsidR="000A5CC1" w:rsidRPr="00875412">
        <w:t xml:space="preserve"> </w:t>
      </w:r>
      <w:r w:rsidRPr="00875412">
        <w:t>выборочных</w:t>
      </w:r>
      <w:r w:rsidR="000A5CC1" w:rsidRPr="00875412">
        <w:t xml:space="preserve"> </w:t>
      </w:r>
      <w:r w:rsidRPr="00875412">
        <w:t>исследований,</w:t>
      </w:r>
      <w:r w:rsidR="000A5CC1" w:rsidRPr="00875412">
        <w:t xml:space="preserve"> </w:t>
      </w:r>
      <w:r w:rsidRPr="00875412">
        <w:t>а</w:t>
      </w:r>
      <w:r w:rsidR="000A5CC1" w:rsidRPr="00875412">
        <w:t xml:space="preserve"> </w:t>
      </w:r>
      <w:r w:rsidRPr="00875412">
        <w:t>также</w:t>
      </w:r>
      <w:r w:rsidR="000A5CC1" w:rsidRPr="00875412">
        <w:t xml:space="preserve"> </w:t>
      </w:r>
      <w:r w:rsidRPr="00875412">
        <w:t>переписи</w:t>
      </w:r>
      <w:r w:rsidR="000A5CC1" w:rsidRPr="00875412">
        <w:t xml:space="preserve"> </w:t>
      </w:r>
      <w:r w:rsidRPr="00875412">
        <w:t>населения,</w:t>
      </w:r>
      <w:r w:rsidR="000A5CC1" w:rsidRPr="00875412">
        <w:t xml:space="preserve"> </w:t>
      </w:r>
      <w:r w:rsidRPr="00875412">
        <w:t>каждая</w:t>
      </w:r>
      <w:r w:rsidR="000A5CC1" w:rsidRPr="00875412">
        <w:t xml:space="preserve"> </w:t>
      </w:r>
      <w:r w:rsidRPr="00875412">
        <w:t>третья</w:t>
      </w:r>
      <w:r w:rsidR="000A5CC1" w:rsidRPr="00875412">
        <w:t xml:space="preserve"> </w:t>
      </w:r>
      <w:r w:rsidRPr="00875412">
        <w:t>супружеская</w:t>
      </w:r>
      <w:r w:rsidR="000A5CC1" w:rsidRPr="00875412">
        <w:t xml:space="preserve"> </w:t>
      </w:r>
      <w:r w:rsidRPr="00875412">
        <w:t>пара</w:t>
      </w:r>
      <w:r w:rsidR="000A5CC1" w:rsidRPr="00875412">
        <w:t xml:space="preserve"> </w:t>
      </w:r>
      <w:r w:rsidRPr="00875412">
        <w:t>за</w:t>
      </w:r>
      <w:r w:rsidR="000A5CC1" w:rsidRPr="00875412">
        <w:t xml:space="preserve"> </w:t>
      </w:r>
      <w:r w:rsidRPr="00875412">
        <w:t>всю</w:t>
      </w:r>
      <w:r w:rsidR="000A5CC1" w:rsidRPr="00875412">
        <w:t xml:space="preserve"> </w:t>
      </w:r>
      <w:r w:rsidRPr="00875412">
        <w:t>свою</w:t>
      </w:r>
      <w:r w:rsidR="000A5CC1" w:rsidRPr="00875412">
        <w:t xml:space="preserve"> </w:t>
      </w:r>
      <w:r w:rsidRPr="00875412">
        <w:t>супружескую</w:t>
      </w:r>
      <w:r w:rsidR="000A5CC1" w:rsidRPr="00875412">
        <w:t xml:space="preserve"> </w:t>
      </w:r>
      <w:r w:rsidRPr="00875412">
        <w:t>жизнь</w:t>
      </w:r>
      <w:r w:rsidR="000A5CC1" w:rsidRPr="00875412">
        <w:t xml:space="preserve"> </w:t>
      </w:r>
      <w:r w:rsidRPr="00875412">
        <w:t>имеет</w:t>
      </w:r>
      <w:r w:rsidR="000A5CC1" w:rsidRPr="00875412">
        <w:t xml:space="preserve"> </w:t>
      </w:r>
      <w:r w:rsidRPr="00875412">
        <w:t>только</w:t>
      </w:r>
      <w:r w:rsidR="000A5CC1" w:rsidRPr="00875412">
        <w:t xml:space="preserve"> </w:t>
      </w:r>
      <w:r w:rsidRPr="00875412">
        <w:t>одного</w:t>
      </w:r>
      <w:r w:rsidR="000A5CC1" w:rsidRPr="00875412">
        <w:t xml:space="preserve"> </w:t>
      </w:r>
      <w:r w:rsidRPr="00875412">
        <w:t>ребенка.</w:t>
      </w:r>
    </w:p>
    <w:p w:rsidR="003E0852" w:rsidRPr="00875412" w:rsidRDefault="003E0852" w:rsidP="003E0852">
      <w:r w:rsidRPr="00875412">
        <w:t>Однодетных</w:t>
      </w:r>
      <w:r w:rsidR="000A5CC1" w:rsidRPr="00875412">
        <w:t xml:space="preserve"> </w:t>
      </w:r>
      <w:r w:rsidRPr="00875412">
        <w:t>очень</w:t>
      </w:r>
      <w:r w:rsidR="000A5CC1" w:rsidRPr="00875412">
        <w:t xml:space="preserve"> </w:t>
      </w:r>
      <w:r w:rsidRPr="00875412">
        <w:t>много,</w:t>
      </w:r>
      <w:r w:rsidR="000A5CC1" w:rsidRPr="00875412">
        <w:t xml:space="preserve"> </w:t>
      </w:r>
      <w:r w:rsidRPr="00875412">
        <w:t>вс</w:t>
      </w:r>
      <w:r w:rsidR="000A5CC1" w:rsidRPr="00875412">
        <w:t xml:space="preserve">е </w:t>
      </w:r>
      <w:r w:rsidRPr="00875412">
        <w:t>больше</w:t>
      </w:r>
      <w:r w:rsidR="000A5CC1" w:rsidRPr="00875412">
        <w:t xml:space="preserve"> </w:t>
      </w:r>
      <w:r w:rsidRPr="00875412">
        <w:t>бездетных</w:t>
      </w:r>
      <w:r w:rsidR="000A5CC1" w:rsidRPr="00875412">
        <w:t xml:space="preserve"> </w:t>
      </w:r>
      <w:r w:rsidRPr="00875412">
        <w:t>становится</w:t>
      </w:r>
      <w:r w:rsidR="000A5CC1" w:rsidRPr="00875412">
        <w:t xml:space="preserve"> </w:t>
      </w:r>
      <w:r w:rsidRPr="00875412">
        <w:t>среди</w:t>
      </w:r>
      <w:r w:rsidR="000A5CC1" w:rsidRPr="00875412">
        <w:t xml:space="preserve"> </w:t>
      </w:r>
      <w:r w:rsidRPr="00875412">
        <w:t>женщин</w:t>
      </w:r>
      <w:r w:rsidR="000A5CC1" w:rsidRPr="00875412">
        <w:t xml:space="preserve"> </w:t>
      </w:r>
      <w:r w:rsidRPr="00875412">
        <w:t>старше</w:t>
      </w:r>
      <w:r w:rsidR="000A5CC1" w:rsidRPr="00875412">
        <w:t xml:space="preserve"> </w:t>
      </w:r>
      <w:r w:rsidRPr="00875412">
        <w:t>40</w:t>
      </w:r>
      <w:r w:rsidR="000A5CC1" w:rsidRPr="00875412">
        <w:t xml:space="preserve"> </w:t>
      </w:r>
      <w:r w:rsidRPr="00875412">
        <w:t>лет.</w:t>
      </w:r>
      <w:r w:rsidR="000A5CC1" w:rsidRPr="00875412">
        <w:t xml:space="preserve"> </w:t>
      </w:r>
      <w:r w:rsidRPr="00875412">
        <w:t>В</w:t>
      </w:r>
      <w:r w:rsidR="000A5CC1" w:rsidRPr="00875412">
        <w:t xml:space="preserve"> </w:t>
      </w:r>
      <w:r w:rsidRPr="00875412">
        <w:t>возрастной</w:t>
      </w:r>
      <w:r w:rsidR="000A5CC1" w:rsidRPr="00875412">
        <w:t xml:space="preserve"> </w:t>
      </w:r>
      <w:r w:rsidRPr="00875412">
        <w:t>период</w:t>
      </w:r>
      <w:r w:rsidR="000A5CC1" w:rsidRPr="00875412">
        <w:t xml:space="preserve"> </w:t>
      </w:r>
      <w:r w:rsidRPr="00875412">
        <w:t>от</w:t>
      </w:r>
      <w:r w:rsidR="000A5CC1" w:rsidRPr="00875412">
        <w:t xml:space="preserve"> </w:t>
      </w:r>
      <w:r w:rsidRPr="00875412">
        <w:t>40</w:t>
      </w:r>
      <w:r w:rsidR="000A5CC1" w:rsidRPr="00875412">
        <w:t xml:space="preserve"> </w:t>
      </w:r>
      <w:r w:rsidRPr="00875412">
        <w:t>до</w:t>
      </w:r>
      <w:r w:rsidR="000A5CC1" w:rsidRPr="00875412">
        <w:t xml:space="preserve"> </w:t>
      </w:r>
      <w:r w:rsidRPr="00875412">
        <w:t>50</w:t>
      </w:r>
      <w:r w:rsidR="000A5CC1" w:rsidRPr="00875412">
        <w:t xml:space="preserve"> </w:t>
      </w:r>
      <w:r w:rsidRPr="00875412">
        <w:t>лет</w:t>
      </w:r>
      <w:r w:rsidR="000A5CC1" w:rsidRPr="00875412">
        <w:t xml:space="preserve"> </w:t>
      </w:r>
      <w:r w:rsidRPr="00875412">
        <w:t>процент</w:t>
      </w:r>
      <w:r w:rsidR="000A5CC1" w:rsidRPr="00875412">
        <w:t xml:space="preserve"> </w:t>
      </w:r>
      <w:r w:rsidRPr="00875412">
        <w:t>бездетных,</w:t>
      </w:r>
      <w:r w:rsidR="000A5CC1" w:rsidRPr="00875412">
        <w:t xml:space="preserve"> </w:t>
      </w:r>
      <w:r w:rsidRPr="00875412">
        <w:t>по</w:t>
      </w:r>
      <w:r w:rsidR="000A5CC1" w:rsidRPr="00875412">
        <w:t xml:space="preserve"> </w:t>
      </w:r>
      <w:r w:rsidRPr="00875412">
        <w:t>данным</w:t>
      </w:r>
      <w:r w:rsidR="000A5CC1" w:rsidRPr="00875412">
        <w:t xml:space="preserve"> </w:t>
      </w:r>
      <w:r w:rsidRPr="00875412">
        <w:t>последней</w:t>
      </w:r>
      <w:r w:rsidR="000A5CC1" w:rsidRPr="00875412">
        <w:t xml:space="preserve"> </w:t>
      </w:r>
      <w:r w:rsidRPr="00875412">
        <w:t>переписи,</w:t>
      </w:r>
      <w:r w:rsidR="000A5CC1" w:rsidRPr="00875412">
        <w:t xml:space="preserve"> </w:t>
      </w:r>
      <w:r w:rsidRPr="00875412">
        <w:t>увеличился</w:t>
      </w:r>
      <w:r w:rsidR="000A5CC1" w:rsidRPr="00875412">
        <w:t xml:space="preserve"> </w:t>
      </w:r>
      <w:r w:rsidRPr="00875412">
        <w:t>в</w:t>
      </w:r>
      <w:r w:rsidR="000A5CC1" w:rsidRPr="00875412">
        <w:t xml:space="preserve"> </w:t>
      </w:r>
      <w:r w:rsidRPr="00875412">
        <w:t>два</w:t>
      </w:r>
      <w:r w:rsidR="000A5CC1" w:rsidRPr="00875412">
        <w:t xml:space="preserve"> </w:t>
      </w:r>
      <w:r w:rsidRPr="00875412">
        <w:t>раза</w:t>
      </w:r>
      <w:r w:rsidR="000A5CC1" w:rsidRPr="00875412">
        <w:t xml:space="preserve"> </w:t>
      </w:r>
      <w:r w:rsidRPr="00875412">
        <w:t>по</w:t>
      </w:r>
      <w:r w:rsidR="000A5CC1" w:rsidRPr="00875412">
        <w:t xml:space="preserve"> </w:t>
      </w:r>
      <w:r w:rsidRPr="00875412">
        <w:t>сравнению</w:t>
      </w:r>
      <w:r w:rsidR="000A5CC1" w:rsidRPr="00875412">
        <w:t xml:space="preserve"> </w:t>
      </w:r>
      <w:r w:rsidRPr="00875412">
        <w:t>с</w:t>
      </w:r>
      <w:r w:rsidR="000A5CC1" w:rsidRPr="00875412">
        <w:t xml:space="preserve"> </w:t>
      </w:r>
      <w:r w:rsidRPr="00875412">
        <w:t>переписью</w:t>
      </w:r>
      <w:r w:rsidR="000A5CC1" w:rsidRPr="00875412">
        <w:t xml:space="preserve"> </w:t>
      </w:r>
      <w:r w:rsidRPr="00875412">
        <w:t>2002</w:t>
      </w:r>
      <w:r w:rsidR="000A5CC1" w:rsidRPr="00875412">
        <w:t xml:space="preserve"> </w:t>
      </w:r>
      <w:r w:rsidRPr="00875412">
        <w:t>года.</w:t>
      </w:r>
    </w:p>
    <w:p w:rsidR="003E0852" w:rsidRPr="00875412" w:rsidRDefault="003E0852" w:rsidP="003E0852">
      <w:r w:rsidRPr="00875412">
        <w:t>Наконец,</w:t>
      </w:r>
      <w:r w:rsidR="000A5CC1" w:rsidRPr="00875412">
        <w:t xml:space="preserve"> </w:t>
      </w:r>
      <w:r w:rsidRPr="00875412">
        <w:t>вс</w:t>
      </w:r>
      <w:r w:rsidR="000A5CC1" w:rsidRPr="00875412">
        <w:t xml:space="preserve">е </w:t>
      </w:r>
      <w:r w:rsidRPr="00875412">
        <w:t>больше</w:t>
      </w:r>
      <w:r w:rsidR="000A5CC1" w:rsidRPr="00875412">
        <w:t xml:space="preserve"> </w:t>
      </w:r>
      <w:r w:rsidRPr="00875412">
        <w:t>и</w:t>
      </w:r>
      <w:r w:rsidR="000A5CC1" w:rsidRPr="00875412">
        <w:t xml:space="preserve"> </w:t>
      </w:r>
      <w:r w:rsidRPr="00875412">
        <w:t>больше</w:t>
      </w:r>
      <w:r w:rsidR="000A5CC1" w:rsidRPr="00875412">
        <w:t xml:space="preserve"> </w:t>
      </w:r>
      <w:r w:rsidRPr="00875412">
        <w:t>становится</w:t>
      </w:r>
      <w:r w:rsidR="000A5CC1" w:rsidRPr="00875412">
        <w:t xml:space="preserve"> </w:t>
      </w:r>
      <w:r w:rsidRPr="00875412">
        <w:t>людей,</w:t>
      </w:r>
      <w:r w:rsidR="000A5CC1" w:rsidRPr="00875412">
        <w:t xml:space="preserve"> </w:t>
      </w:r>
      <w:r w:rsidRPr="00875412">
        <w:t>которые</w:t>
      </w:r>
      <w:r w:rsidR="000A5CC1" w:rsidRPr="00875412">
        <w:t xml:space="preserve"> </w:t>
      </w:r>
      <w:r w:rsidRPr="00875412">
        <w:t>и</w:t>
      </w:r>
      <w:r w:rsidR="000A5CC1" w:rsidRPr="00875412">
        <w:t xml:space="preserve"> </w:t>
      </w:r>
      <w:r w:rsidRPr="00875412">
        <w:t>семью-то</w:t>
      </w:r>
      <w:r w:rsidR="000A5CC1" w:rsidRPr="00875412">
        <w:t xml:space="preserve"> </w:t>
      </w:r>
      <w:r w:rsidRPr="00875412">
        <w:t>не</w:t>
      </w:r>
      <w:r w:rsidR="000A5CC1" w:rsidRPr="00875412">
        <w:t xml:space="preserve"> </w:t>
      </w:r>
      <w:r w:rsidRPr="00875412">
        <w:t>создают,</w:t>
      </w:r>
      <w:r w:rsidR="000A5CC1" w:rsidRPr="00875412">
        <w:t xml:space="preserve"> </w:t>
      </w:r>
      <w:r w:rsidRPr="00875412">
        <w:t>и</w:t>
      </w:r>
      <w:r w:rsidR="000A5CC1" w:rsidRPr="00875412">
        <w:t xml:space="preserve"> </w:t>
      </w:r>
      <w:r w:rsidRPr="00875412">
        <w:t>в</w:t>
      </w:r>
      <w:r w:rsidR="000A5CC1" w:rsidRPr="00875412">
        <w:t xml:space="preserve"> </w:t>
      </w:r>
      <w:r w:rsidRPr="00875412">
        <w:t>брак</w:t>
      </w:r>
      <w:r w:rsidR="000A5CC1" w:rsidRPr="00875412">
        <w:t xml:space="preserve"> </w:t>
      </w:r>
      <w:r w:rsidRPr="00875412">
        <w:t>вообще</w:t>
      </w:r>
      <w:r w:rsidR="000A5CC1" w:rsidRPr="00875412">
        <w:t xml:space="preserve"> </w:t>
      </w:r>
      <w:r w:rsidRPr="00875412">
        <w:t>не</w:t>
      </w:r>
      <w:r w:rsidR="000A5CC1" w:rsidRPr="00875412">
        <w:t xml:space="preserve"> </w:t>
      </w:r>
      <w:r w:rsidRPr="00875412">
        <w:t>вступают.</w:t>
      </w:r>
      <w:r w:rsidR="000A5CC1" w:rsidRPr="00875412">
        <w:t xml:space="preserve"> </w:t>
      </w:r>
      <w:r w:rsidRPr="00875412">
        <w:t>У</w:t>
      </w:r>
      <w:r w:rsidR="000A5CC1" w:rsidRPr="00875412">
        <w:t xml:space="preserve"> </w:t>
      </w:r>
      <w:r w:rsidRPr="00875412">
        <w:t>нас</w:t>
      </w:r>
      <w:r w:rsidR="000A5CC1" w:rsidRPr="00875412">
        <w:t xml:space="preserve"> </w:t>
      </w:r>
      <w:r w:rsidRPr="00875412">
        <w:t>число</w:t>
      </w:r>
      <w:r w:rsidR="000A5CC1" w:rsidRPr="00875412">
        <w:t xml:space="preserve"> </w:t>
      </w:r>
      <w:r w:rsidRPr="00875412">
        <w:t>браков</w:t>
      </w:r>
      <w:r w:rsidR="000A5CC1" w:rsidRPr="00875412">
        <w:t xml:space="preserve"> </w:t>
      </w:r>
      <w:r w:rsidRPr="00875412">
        <w:t>по</w:t>
      </w:r>
      <w:r w:rsidR="000A5CC1" w:rsidRPr="00875412">
        <w:t xml:space="preserve"> </w:t>
      </w:r>
      <w:r w:rsidRPr="00875412">
        <w:t>сравнению</w:t>
      </w:r>
      <w:r w:rsidR="000A5CC1" w:rsidRPr="00875412">
        <w:t xml:space="preserve"> </w:t>
      </w:r>
      <w:r w:rsidRPr="00875412">
        <w:t>с</w:t>
      </w:r>
      <w:r w:rsidR="000A5CC1" w:rsidRPr="00875412">
        <w:t xml:space="preserve"> </w:t>
      </w:r>
      <w:r w:rsidRPr="00875412">
        <w:t>концом</w:t>
      </w:r>
      <w:r w:rsidR="000A5CC1" w:rsidRPr="00875412">
        <w:t xml:space="preserve"> </w:t>
      </w:r>
      <w:r w:rsidRPr="00875412">
        <w:t>1980-х</w:t>
      </w:r>
      <w:r w:rsidR="000A5CC1" w:rsidRPr="00875412">
        <w:t xml:space="preserve"> </w:t>
      </w:r>
      <w:r w:rsidRPr="00875412">
        <w:t>годов</w:t>
      </w:r>
      <w:r w:rsidR="000A5CC1" w:rsidRPr="00875412">
        <w:t xml:space="preserve"> </w:t>
      </w:r>
      <w:r w:rsidRPr="00875412">
        <w:t>(а</w:t>
      </w:r>
      <w:r w:rsidR="000A5CC1" w:rsidRPr="00875412">
        <w:t xml:space="preserve"> </w:t>
      </w:r>
      <w:r w:rsidRPr="00875412">
        <w:t>первые</w:t>
      </w:r>
      <w:r w:rsidR="000A5CC1" w:rsidRPr="00875412">
        <w:t xml:space="preserve"> </w:t>
      </w:r>
      <w:r w:rsidRPr="00875412">
        <w:t>браки</w:t>
      </w:r>
      <w:r w:rsidR="000A5CC1" w:rsidRPr="00875412">
        <w:t xml:space="preserve"> </w:t>
      </w:r>
      <w:r w:rsidRPr="00875412">
        <w:t>наиболее</w:t>
      </w:r>
      <w:r w:rsidR="000A5CC1" w:rsidRPr="00875412">
        <w:t xml:space="preserve"> </w:t>
      </w:r>
      <w:r w:rsidRPr="00875412">
        <w:t>важны</w:t>
      </w:r>
      <w:r w:rsidR="000A5CC1" w:rsidRPr="00875412">
        <w:t xml:space="preserve"> </w:t>
      </w:r>
      <w:r w:rsidRPr="00875412">
        <w:t>для</w:t>
      </w:r>
      <w:r w:rsidR="000A5CC1" w:rsidRPr="00875412">
        <w:t xml:space="preserve"> </w:t>
      </w:r>
      <w:r w:rsidRPr="00875412">
        <w:t>воспроизводства</w:t>
      </w:r>
      <w:r w:rsidR="000A5CC1" w:rsidRPr="00875412">
        <w:t xml:space="preserve"> </w:t>
      </w:r>
      <w:r w:rsidRPr="00875412">
        <w:t>населения)</w:t>
      </w:r>
      <w:r w:rsidR="000A5CC1" w:rsidRPr="00875412">
        <w:t xml:space="preserve"> </w:t>
      </w:r>
      <w:r w:rsidRPr="00875412">
        <w:t>уменьшилось</w:t>
      </w:r>
      <w:r w:rsidR="000A5CC1" w:rsidRPr="00875412">
        <w:t xml:space="preserve"> </w:t>
      </w:r>
      <w:r w:rsidRPr="00875412">
        <w:t>примерно</w:t>
      </w:r>
      <w:r w:rsidR="000A5CC1" w:rsidRPr="00875412">
        <w:t xml:space="preserve"> </w:t>
      </w:r>
      <w:r w:rsidRPr="00875412">
        <w:t>в</w:t>
      </w:r>
      <w:r w:rsidR="000A5CC1" w:rsidRPr="00875412">
        <w:t xml:space="preserve"> </w:t>
      </w:r>
      <w:r w:rsidRPr="00875412">
        <w:t>полтора</w:t>
      </w:r>
      <w:r w:rsidR="000A5CC1" w:rsidRPr="00875412">
        <w:t xml:space="preserve"> </w:t>
      </w:r>
      <w:r w:rsidRPr="00875412">
        <w:t>раза.</w:t>
      </w:r>
      <w:r w:rsidR="000A5CC1" w:rsidRPr="00875412">
        <w:t xml:space="preserve"> </w:t>
      </w:r>
      <w:r w:rsidRPr="00875412">
        <w:t>Число</w:t>
      </w:r>
      <w:r w:rsidR="000A5CC1" w:rsidRPr="00875412">
        <w:t xml:space="preserve"> </w:t>
      </w:r>
      <w:r w:rsidRPr="00875412">
        <w:t>первых</w:t>
      </w:r>
      <w:r w:rsidR="000A5CC1" w:rsidRPr="00875412">
        <w:t xml:space="preserve"> </w:t>
      </w:r>
      <w:r w:rsidRPr="00875412">
        <w:t>рождений</w:t>
      </w:r>
      <w:r w:rsidR="000A5CC1" w:rsidRPr="00875412">
        <w:t xml:space="preserve"> </w:t>
      </w:r>
      <w:r w:rsidRPr="00875412">
        <w:t>уменьшилось</w:t>
      </w:r>
      <w:r w:rsidR="000A5CC1" w:rsidRPr="00875412">
        <w:t xml:space="preserve"> </w:t>
      </w:r>
      <w:r w:rsidRPr="00875412">
        <w:t>за</w:t>
      </w:r>
      <w:r w:rsidR="000A5CC1" w:rsidRPr="00875412">
        <w:t xml:space="preserve"> </w:t>
      </w:r>
      <w:r w:rsidRPr="00875412">
        <w:t>это</w:t>
      </w:r>
      <w:r w:rsidR="000A5CC1" w:rsidRPr="00875412">
        <w:t xml:space="preserve"> </w:t>
      </w:r>
      <w:r w:rsidRPr="00875412">
        <w:t>время</w:t>
      </w:r>
      <w:r w:rsidR="000A5CC1" w:rsidRPr="00875412">
        <w:t xml:space="preserve"> </w:t>
      </w:r>
      <w:r w:rsidRPr="00875412">
        <w:t>в</w:t>
      </w:r>
      <w:r w:rsidR="000A5CC1" w:rsidRPr="00875412">
        <w:t xml:space="preserve"> </w:t>
      </w:r>
      <w:r w:rsidRPr="00875412">
        <w:t>два</w:t>
      </w:r>
      <w:r w:rsidR="000A5CC1" w:rsidRPr="00875412">
        <w:t xml:space="preserve"> </w:t>
      </w:r>
      <w:r w:rsidRPr="00875412">
        <w:t>раза.</w:t>
      </w:r>
    </w:p>
    <w:p w:rsidR="003E0852" w:rsidRPr="00875412" w:rsidRDefault="003E0852" w:rsidP="003E0852">
      <w:r w:rsidRPr="00875412">
        <w:t>Это</w:t>
      </w:r>
      <w:r w:rsidR="000A5CC1" w:rsidRPr="00875412">
        <w:t xml:space="preserve"> </w:t>
      </w:r>
      <w:r w:rsidRPr="00875412">
        <w:t>очень</w:t>
      </w:r>
      <w:r w:rsidR="000A5CC1" w:rsidRPr="00875412">
        <w:t xml:space="preserve"> </w:t>
      </w:r>
      <w:r w:rsidRPr="00875412">
        <w:t>тревожные</w:t>
      </w:r>
      <w:r w:rsidR="000A5CC1" w:rsidRPr="00875412">
        <w:t xml:space="preserve"> </w:t>
      </w:r>
      <w:r w:rsidRPr="00875412">
        <w:t>симптомы.</w:t>
      </w:r>
      <w:r w:rsidR="000A5CC1" w:rsidRPr="00875412">
        <w:t xml:space="preserve"> </w:t>
      </w:r>
      <w:r w:rsidRPr="00875412">
        <w:t>Но</w:t>
      </w:r>
      <w:r w:rsidR="000A5CC1" w:rsidRPr="00875412">
        <w:t xml:space="preserve"> </w:t>
      </w:r>
      <w:r w:rsidRPr="00875412">
        <w:t>почему</w:t>
      </w:r>
      <w:r w:rsidR="000A5CC1" w:rsidRPr="00875412">
        <w:t xml:space="preserve"> </w:t>
      </w:r>
      <w:r w:rsidRPr="00875412">
        <w:t>я</w:t>
      </w:r>
      <w:r w:rsidR="000A5CC1" w:rsidRPr="00875412">
        <w:t xml:space="preserve"> </w:t>
      </w:r>
      <w:r w:rsidRPr="00875412">
        <w:t>об</w:t>
      </w:r>
      <w:r w:rsidR="000A5CC1" w:rsidRPr="00875412">
        <w:t xml:space="preserve"> </w:t>
      </w:r>
      <w:r w:rsidRPr="00875412">
        <w:t>этом</w:t>
      </w:r>
      <w:r w:rsidR="000A5CC1" w:rsidRPr="00875412">
        <w:t xml:space="preserve"> </w:t>
      </w:r>
      <w:r w:rsidRPr="00875412">
        <w:t>говорю?</w:t>
      </w:r>
      <w:r w:rsidR="000A5CC1" w:rsidRPr="00875412">
        <w:t xml:space="preserve"> </w:t>
      </w:r>
      <w:r w:rsidRPr="00875412">
        <w:t>Потому</w:t>
      </w:r>
      <w:r w:rsidR="000A5CC1" w:rsidRPr="00875412">
        <w:t xml:space="preserve"> </w:t>
      </w:r>
      <w:r w:rsidRPr="00875412">
        <w:t>что</w:t>
      </w:r>
      <w:r w:rsidR="000A5CC1" w:rsidRPr="00875412">
        <w:t xml:space="preserve"> </w:t>
      </w:r>
      <w:r w:rsidRPr="00875412">
        <w:t>демографическая</w:t>
      </w:r>
      <w:r w:rsidR="000A5CC1" w:rsidRPr="00875412">
        <w:t xml:space="preserve"> </w:t>
      </w:r>
      <w:r w:rsidRPr="00875412">
        <w:t>политика</w:t>
      </w:r>
      <w:r w:rsidR="000A5CC1" w:rsidRPr="00875412">
        <w:t xml:space="preserve"> </w:t>
      </w:r>
      <w:r w:rsidRPr="00875412">
        <w:t>в</w:t>
      </w:r>
      <w:r w:rsidR="000A5CC1" w:rsidRPr="00875412">
        <w:t xml:space="preserve"> </w:t>
      </w:r>
      <w:r w:rsidRPr="00875412">
        <w:t>нашей</w:t>
      </w:r>
      <w:r w:rsidR="000A5CC1" w:rsidRPr="00875412">
        <w:t xml:space="preserve"> </w:t>
      </w:r>
      <w:r w:rsidRPr="00875412">
        <w:t>стране</w:t>
      </w:r>
      <w:r w:rsidR="000A5CC1" w:rsidRPr="00875412">
        <w:t xml:space="preserve"> </w:t>
      </w:r>
      <w:r w:rsidRPr="00875412">
        <w:t>при</w:t>
      </w:r>
      <w:r w:rsidR="000A5CC1" w:rsidRPr="00875412">
        <w:t xml:space="preserve"> </w:t>
      </w:r>
      <w:r w:rsidRPr="00875412">
        <w:t>всех</w:t>
      </w:r>
      <w:r w:rsidR="000A5CC1" w:rsidRPr="00875412">
        <w:t xml:space="preserve"> </w:t>
      </w:r>
      <w:r w:rsidRPr="00875412">
        <w:t>ее</w:t>
      </w:r>
      <w:r w:rsidR="000A5CC1" w:rsidRPr="00875412">
        <w:t xml:space="preserve"> </w:t>
      </w:r>
      <w:r w:rsidRPr="00875412">
        <w:t>достижениях</w:t>
      </w:r>
      <w:r w:rsidR="000A5CC1" w:rsidRPr="00875412">
        <w:t xml:space="preserve"> </w:t>
      </w:r>
      <w:r w:rsidRPr="00875412">
        <w:t>(а</w:t>
      </w:r>
      <w:r w:rsidR="000A5CC1" w:rsidRPr="00875412">
        <w:t xml:space="preserve"> </w:t>
      </w:r>
      <w:r w:rsidRPr="00875412">
        <w:t>достижения</w:t>
      </w:r>
      <w:r w:rsidR="000A5CC1" w:rsidRPr="00875412">
        <w:t xml:space="preserve"> </w:t>
      </w:r>
      <w:r w:rsidRPr="00875412">
        <w:t>у</w:t>
      </w:r>
      <w:r w:rsidR="000A5CC1" w:rsidRPr="00875412">
        <w:t xml:space="preserve"> </w:t>
      </w:r>
      <w:r w:rsidRPr="00875412">
        <w:t>нее,</w:t>
      </w:r>
      <w:r w:rsidR="000A5CC1" w:rsidRPr="00875412">
        <w:t xml:space="preserve"> </w:t>
      </w:r>
      <w:r w:rsidRPr="00875412">
        <w:t>кстати,</w:t>
      </w:r>
      <w:r w:rsidR="000A5CC1" w:rsidRPr="00875412">
        <w:t xml:space="preserve"> </w:t>
      </w:r>
      <w:r w:rsidRPr="00875412">
        <w:t>были</w:t>
      </w:r>
      <w:r w:rsidR="000A5CC1" w:rsidRPr="00875412">
        <w:t xml:space="preserve"> </w:t>
      </w:r>
      <w:r w:rsidRPr="00875412">
        <w:t>немалые),</w:t>
      </w:r>
      <w:r w:rsidR="000A5CC1" w:rsidRPr="00875412">
        <w:t xml:space="preserve"> </w:t>
      </w:r>
      <w:r w:rsidRPr="00875412">
        <w:t>вс</w:t>
      </w:r>
      <w:r w:rsidR="000A5CC1" w:rsidRPr="00875412">
        <w:t>е</w:t>
      </w:r>
      <w:r w:rsidRPr="00875412">
        <w:t>-таки</w:t>
      </w:r>
      <w:r w:rsidR="000A5CC1" w:rsidRPr="00875412">
        <w:t xml:space="preserve"> </w:t>
      </w:r>
      <w:r w:rsidRPr="00875412">
        <w:t>до</w:t>
      </w:r>
      <w:r w:rsidR="000A5CC1" w:rsidRPr="00875412">
        <w:t xml:space="preserve"> </w:t>
      </w:r>
      <w:r w:rsidRPr="00875412">
        <w:t>самого</w:t>
      </w:r>
      <w:r w:rsidR="000A5CC1" w:rsidRPr="00875412">
        <w:t xml:space="preserve"> </w:t>
      </w:r>
      <w:r w:rsidRPr="00875412">
        <w:t>недавнего</w:t>
      </w:r>
      <w:r w:rsidR="000A5CC1" w:rsidRPr="00875412">
        <w:t xml:space="preserve"> </w:t>
      </w:r>
      <w:r w:rsidRPr="00875412">
        <w:t>времени,</w:t>
      </w:r>
      <w:r w:rsidR="000A5CC1" w:rsidRPr="00875412">
        <w:t xml:space="preserve"> </w:t>
      </w:r>
      <w:r w:rsidRPr="00875412">
        <w:t>до</w:t>
      </w:r>
      <w:r w:rsidR="000A5CC1" w:rsidRPr="00875412">
        <w:t xml:space="preserve"> </w:t>
      </w:r>
      <w:r w:rsidRPr="00875412">
        <w:t>2020</w:t>
      </w:r>
      <w:r w:rsidR="000A5CC1" w:rsidRPr="00875412">
        <w:t xml:space="preserve"> </w:t>
      </w:r>
      <w:r w:rsidRPr="00875412">
        <w:t>года,</w:t>
      </w:r>
      <w:r w:rsidR="000A5CC1" w:rsidRPr="00875412">
        <w:t xml:space="preserve"> </w:t>
      </w:r>
      <w:r w:rsidRPr="00875412">
        <w:t>была</w:t>
      </w:r>
      <w:r w:rsidR="000A5CC1" w:rsidRPr="00875412">
        <w:t xml:space="preserve"> </w:t>
      </w:r>
      <w:r w:rsidRPr="00875412">
        <w:t>ориентирована</w:t>
      </w:r>
      <w:r w:rsidR="000A5CC1" w:rsidRPr="00875412">
        <w:t xml:space="preserve"> </w:t>
      </w:r>
      <w:r w:rsidRPr="00875412">
        <w:t>главным</w:t>
      </w:r>
      <w:r w:rsidR="000A5CC1" w:rsidRPr="00875412">
        <w:t xml:space="preserve"> </w:t>
      </w:r>
      <w:r w:rsidRPr="00875412">
        <w:t>образом</w:t>
      </w:r>
      <w:r w:rsidR="000A5CC1" w:rsidRPr="00875412">
        <w:t xml:space="preserve"> </w:t>
      </w:r>
      <w:r w:rsidRPr="00875412">
        <w:t>на</w:t>
      </w:r>
      <w:r w:rsidR="000A5CC1" w:rsidRPr="00875412">
        <w:t xml:space="preserve"> </w:t>
      </w:r>
      <w:r w:rsidRPr="00875412">
        <w:t>то,</w:t>
      </w:r>
      <w:r w:rsidR="000A5CC1" w:rsidRPr="00875412">
        <w:t xml:space="preserve"> </w:t>
      </w:r>
      <w:r w:rsidRPr="00875412">
        <w:t>чтобы</w:t>
      </w:r>
      <w:r w:rsidR="000A5CC1" w:rsidRPr="00875412">
        <w:t xml:space="preserve"> </w:t>
      </w:r>
      <w:r w:rsidRPr="00875412">
        <w:t>создавать</w:t>
      </w:r>
      <w:r w:rsidR="000A5CC1" w:rsidRPr="00875412">
        <w:t xml:space="preserve"> </w:t>
      </w:r>
      <w:r w:rsidRPr="00875412">
        <w:t>лучшие</w:t>
      </w:r>
      <w:r w:rsidR="000A5CC1" w:rsidRPr="00875412">
        <w:t xml:space="preserve"> </w:t>
      </w:r>
      <w:r w:rsidRPr="00875412">
        <w:t>условия</w:t>
      </w:r>
      <w:r w:rsidR="000A5CC1" w:rsidRPr="00875412">
        <w:t xml:space="preserve"> </w:t>
      </w:r>
      <w:r w:rsidRPr="00875412">
        <w:t>для</w:t>
      </w:r>
      <w:r w:rsidR="000A5CC1" w:rsidRPr="00875412">
        <w:t xml:space="preserve"> </w:t>
      </w:r>
      <w:r w:rsidRPr="00875412">
        <w:t>рождения</w:t>
      </w:r>
      <w:r w:rsidR="000A5CC1" w:rsidRPr="00875412">
        <w:t xml:space="preserve"> </w:t>
      </w:r>
      <w:r w:rsidRPr="00875412">
        <w:t>детей</w:t>
      </w:r>
      <w:r w:rsidR="000A5CC1" w:rsidRPr="00875412">
        <w:t xml:space="preserve"> </w:t>
      </w:r>
      <w:r w:rsidRPr="00875412">
        <w:t>в</w:t>
      </w:r>
      <w:r w:rsidR="000A5CC1" w:rsidRPr="00875412">
        <w:t xml:space="preserve"> </w:t>
      </w:r>
      <w:r w:rsidRPr="00875412">
        <w:t>тех</w:t>
      </w:r>
      <w:r w:rsidR="000A5CC1" w:rsidRPr="00875412">
        <w:t xml:space="preserve"> </w:t>
      </w:r>
      <w:r w:rsidRPr="00875412">
        <w:t>семьях,</w:t>
      </w:r>
      <w:r w:rsidR="000A5CC1" w:rsidRPr="00875412">
        <w:t xml:space="preserve"> </w:t>
      </w:r>
      <w:r w:rsidRPr="00875412">
        <w:t>которые</w:t>
      </w:r>
      <w:r w:rsidR="000A5CC1" w:rsidRPr="00875412">
        <w:t xml:space="preserve"> </w:t>
      </w:r>
      <w:r w:rsidRPr="00875412">
        <w:t>уже</w:t>
      </w:r>
      <w:r w:rsidR="000A5CC1" w:rsidRPr="00875412">
        <w:t xml:space="preserve"> </w:t>
      </w:r>
      <w:r w:rsidRPr="00875412">
        <w:t>существуют</w:t>
      </w:r>
      <w:r w:rsidR="000A5CC1" w:rsidRPr="00875412">
        <w:t xml:space="preserve"> </w:t>
      </w:r>
      <w:r w:rsidRPr="00875412">
        <w:t>и</w:t>
      </w:r>
      <w:r w:rsidR="000A5CC1" w:rsidRPr="00875412">
        <w:t xml:space="preserve"> </w:t>
      </w:r>
      <w:r w:rsidRPr="00875412">
        <w:t>имеют</w:t>
      </w:r>
      <w:r w:rsidR="000A5CC1" w:rsidRPr="00875412">
        <w:t xml:space="preserve"> </w:t>
      </w:r>
      <w:r w:rsidRPr="00875412">
        <w:t>хотя</w:t>
      </w:r>
      <w:r w:rsidR="000A5CC1" w:rsidRPr="00875412">
        <w:t xml:space="preserve"> </w:t>
      </w:r>
      <w:r w:rsidRPr="00875412">
        <w:t>бы</w:t>
      </w:r>
      <w:r w:rsidR="000A5CC1" w:rsidRPr="00875412">
        <w:t xml:space="preserve"> </w:t>
      </w:r>
      <w:r w:rsidRPr="00875412">
        <w:t>одного</w:t>
      </w:r>
      <w:r w:rsidR="000A5CC1" w:rsidRPr="00875412">
        <w:t xml:space="preserve"> </w:t>
      </w:r>
      <w:r w:rsidRPr="00875412">
        <w:t>ребенка.</w:t>
      </w:r>
    </w:p>
    <w:p w:rsidR="003E0852" w:rsidRPr="00875412" w:rsidRDefault="003E0852" w:rsidP="003E0852">
      <w:r w:rsidRPr="00875412">
        <w:lastRenderedPageBreak/>
        <w:t>Предполагалось,</w:t>
      </w:r>
      <w:r w:rsidR="000A5CC1" w:rsidRPr="00875412">
        <w:t xml:space="preserve"> </w:t>
      </w:r>
      <w:r w:rsidRPr="00875412">
        <w:t>что</w:t>
      </w:r>
      <w:r w:rsidR="000A5CC1" w:rsidRPr="00875412">
        <w:t xml:space="preserve"> </w:t>
      </w:r>
      <w:r w:rsidRPr="00875412">
        <w:t>в</w:t>
      </w:r>
      <w:r w:rsidR="000A5CC1" w:rsidRPr="00875412">
        <w:t xml:space="preserve"> </w:t>
      </w:r>
      <w:r w:rsidRPr="00875412">
        <w:t>первый</w:t>
      </w:r>
      <w:r w:rsidR="000A5CC1" w:rsidRPr="00875412">
        <w:t xml:space="preserve"> </w:t>
      </w:r>
      <w:r w:rsidRPr="00875412">
        <w:t>брак</w:t>
      </w:r>
      <w:r w:rsidR="000A5CC1" w:rsidRPr="00875412">
        <w:t xml:space="preserve"> </w:t>
      </w:r>
      <w:r w:rsidRPr="00875412">
        <w:t>и</w:t>
      </w:r>
      <w:r w:rsidR="000A5CC1" w:rsidRPr="00875412">
        <w:t xml:space="preserve"> </w:t>
      </w:r>
      <w:r w:rsidRPr="00875412">
        <w:t>так</w:t>
      </w:r>
      <w:r w:rsidR="000A5CC1" w:rsidRPr="00875412">
        <w:t xml:space="preserve"> </w:t>
      </w:r>
      <w:r w:rsidRPr="00875412">
        <w:t>все</w:t>
      </w:r>
      <w:r w:rsidR="000A5CC1" w:rsidRPr="00875412">
        <w:t xml:space="preserve"> </w:t>
      </w:r>
      <w:r w:rsidRPr="00875412">
        <w:t>вступят,</w:t>
      </w:r>
      <w:r w:rsidR="000A5CC1" w:rsidRPr="00875412">
        <w:t xml:space="preserve"> </w:t>
      </w:r>
      <w:r w:rsidRPr="00875412">
        <w:t>значит,</w:t>
      </w:r>
      <w:r w:rsidR="000A5CC1" w:rsidRPr="00875412">
        <w:t xml:space="preserve"> </w:t>
      </w:r>
      <w:r w:rsidRPr="00875412">
        <w:t>первого</w:t>
      </w:r>
      <w:r w:rsidR="000A5CC1" w:rsidRPr="00875412">
        <w:t xml:space="preserve"> </w:t>
      </w:r>
      <w:r w:rsidRPr="00875412">
        <w:t>ребенка</w:t>
      </w:r>
      <w:r w:rsidR="000A5CC1" w:rsidRPr="00875412">
        <w:t xml:space="preserve"> </w:t>
      </w:r>
      <w:r w:rsidRPr="00875412">
        <w:t>и</w:t>
      </w:r>
      <w:r w:rsidR="000A5CC1" w:rsidRPr="00875412">
        <w:t xml:space="preserve"> </w:t>
      </w:r>
      <w:r w:rsidRPr="00875412">
        <w:t>так</w:t>
      </w:r>
      <w:r w:rsidR="000A5CC1" w:rsidRPr="00875412">
        <w:t xml:space="preserve"> </w:t>
      </w:r>
      <w:r w:rsidRPr="00875412">
        <w:t>почти</w:t>
      </w:r>
      <w:r w:rsidR="000A5CC1" w:rsidRPr="00875412">
        <w:t xml:space="preserve"> </w:t>
      </w:r>
      <w:r w:rsidRPr="00875412">
        <w:t>все</w:t>
      </w:r>
      <w:r w:rsidR="000A5CC1" w:rsidRPr="00875412">
        <w:t xml:space="preserve"> </w:t>
      </w:r>
      <w:r w:rsidRPr="00875412">
        <w:t>родят,</w:t>
      </w:r>
      <w:r w:rsidR="000A5CC1" w:rsidRPr="00875412">
        <w:t xml:space="preserve"> </w:t>
      </w:r>
      <w:r w:rsidRPr="00875412">
        <w:t>и</w:t>
      </w:r>
      <w:r w:rsidR="000A5CC1" w:rsidRPr="00875412">
        <w:t xml:space="preserve"> </w:t>
      </w:r>
      <w:r w:rsidRPr="00875412">
        <w:t>исключений</w:t>
      </w:r>
      <w:r w:rsidR="000A5CC1" w:rsidRPr="00875412">
        <w:t xml:space="preserve"> </w:t>
      </w:r>
      <w:r w:rsidRPr="00875412">
        <w:t>будет</w:t>
      </w:r>
      <w:r w:rsidR="000A5CC1" w:rsidRPr="00875412">
        <w:t xml:space="preserve"> </w:t>
      </w:r>
      <w:r w:rsidRPr="00875412">
        <w:t>очень</w:t>
      </w:r>
      <w:r w:rsidR="000A5CC1" w:rsidRPr="00875412">
        <w:t xml:space="preserve"> </w:t>
      </w:r>
      <w:r w:rsidRPr="00875412">
        <w:t>немного</w:t>
      </w:r>
      <w:r w:rsidR="000A5CC1" w:rsidRPr="00875412">
        <w:t xml:space="preserve"> </w:t>
      </w:r>
      <w:r w:rsidRPr="00875412">
        <w:t>и</w:t>
      </w:r>
      <w:r w:rsidR="000A5CC1" w:rsidRPr="00875412">
        <w:t xml:space="preserve"> </w:t>
      </w:r>
      <w:r w:rsidRPr="00875412">
        <w:t>в</w:t>
      </w:r>
      <w:r w:rsidR="000A5CC1" w:rsidRPr="00875412">
        <w:t xml:space="preserve"> </w:t>
      </w:r>
      <w:r w:rsidRPr="00875412">
        <w:t>основном</w:t>
      </w:r>
      <w:r w:rsidR="000A5CC1" w:rsidRPr="00875412">
        <w:t xml:space="preserve"> </w:t>
      </w:r>
      <w:r w:rsidRPr="00875412">
        <w:t>по</w:t>
      </w:r>
      <w:r w:rsidR="000A5CC1" w:rsidRPr="00875412">
        <w:t xml:space="preserve"> </w:t>
      </w:r>
      <w:r w:rsidRPr="00875412">
        <w:t>причинам,</w:t>
      </w:r>
      <w:r w:rsidR="000A5CC1" w:rsidRPr="00875412">
        <w:t xml:space="preserve"> </w:t>
      </w:r>
      <w:r w:rsidRPr="00875412">
        <w:t>связанным</w:t>
      </w:r>
      <w:r w:rsidR="000A5CC1" w:rsidRPr="00875412">
        <w:t xml:space="preserve"> </w:t>
      </w:r>
      <w:r w:rsidRPr="00875412">
        <w:t>с</w:t>
      </w:r>
      <w:r w:rsidR="000A5CC1" w:rsidRPr="00875412">
        <w:t xml:space="preserve"> </w:t>
      </w:r>
      <w:r w:rsidRPr="00875412">
        <w:t>состоянием</w:t>
      </w:r>
      <w:r w:rsidR="000A5CC1" w:rsidRPr="00875412">
        <w:t xml:space="preserve"> </w:t>
      </w:r>
      <w:r w:rsidRPr="00875412">
        <w:t>здоровья.</w:t>
      </w:r>
    </w:p>
    <w:p w:rsidR="003E0852" w:rsidRPr="00875412" w:rsidRDefault="003E0852" w:rsidP="003E0852">
      <w:r w:rsidRPr="00875412">
        <w:t>И</w:t>
      </w:r>
      <w:r w:rsidR="000A5CC1" w:rsidRPr="00875412">
        <w:t xml:space="preserve"> </w:t>
      </w:r>
      <w:r w:rsidRPr="00875412">
        <w:t>если</w:t>
      </w:r>
      <w:r w:rsidR="000A5CC1" w:rsidRPr="00875412">
        <w:t xml:space="preserve"> </w:t>
      </w:r>
      <w:r w:rsidRPr="00875412">
        <w:t>для</w:t>
      </w:r>
      <w:r w:rsidR="000A5CC1" w:rsidRPr="00875412">
        <w:t xml:space="preserve"> </w:t>
      </w:r>
      <w:r w:rsidRPr="00875412">
        <w:t>советского</w:t>
      </w:r>
      <w:r w:rsidR="000A5CC1" w:rsidRPr="00875412">
        <w:t xml:space="preserve"> </w:t>
      </w:r>
      <w:r w:rsidRPr="00875412">
        <w:t>времени</w:t>
      </w:r>
      <w:r w:rsidR="000A5CC1" w:rsidRPr="00875412">
        <w:t xml:space="preserve"> </w:t>
      </w:r>
      <w:r w:rsidRPr="00875412">
        <w:t>эта</w:t>
      </w:r>
      <w:r w:rsidR="000A5CC1" w:rsidRPr="00875412">
        <w:t xml:space="preserve"> </w:t>
      </w:r>
      <w:r w:rsidRPr="00875412">
        <w:t>логика</w:t>
      </w:r>
      <w:r w:rsidR="000A5CC1" w:rsidRPr="00875412">
        <w:t xml:space="preserve"> </w:t>
      </w:r>
      <w:r w:rsidRPr="00875412">
        <w:t>рассуждений</w:t>
      </w:r>
      <w:r w:rsidR="000A5CC1" w:rsidRPr="00875412">
        <w:t xml:space="preserve"> </w:t>
      </w:r>
      <w:r w:rsidRPr="00875412">
        <w:t>более</w:t>
      </w:r>
      <w:r w:rsidR="000A5CC1" w:rsidRPr="00875412">
        <w:t xml:space="preserve"> </w:t>
      </w:r>
      <w:r w:rsidRPr="00875412">
        <w:t>или</w:t>
      </w:r>
      <w:r w:rsidR="000A5CC1" w:rsidRPr="00875412">
        <w:t xml:space="preserve"> </w:t>
      </w:r>
      <w:r w:rsidRPr="00875412">
        <w:t>менее</w:t>
      </w:r>
      <w:r w:rsidR="000A5CC1" w:rsidRPr="00875412">
        <w:t xml:space="preserve"> </w:t>
      </w:r>
      <w:r w:rsidRPr="00875412">
        <w:t>соответствовала</w:t>
      </w:r>
      <w:r w:rsidR="000A5CC1" w:rsidRPr="00875412">
        <w:t xml:space="preserve"> </w:t>
      </w:r>
      <w:r w:rsidRPr="00875412">
        <w:t>действительности,</w:t>
      </w:r>
      <w:r w:rsidR="000A5CC1" w:rsidRPr="00875412">
        <w:t xml:space="preserve"> </w:t>
      </w:r>
      <w:r w:rsidRPr="00875412">
        <w:t>то</w:t>
      </w:r>
      <w:r w:rsidR="000A5CC1" w:rsidRPr="00875412">
        <w:t xml:space="preserve"> </w:t>
      </w:r>
      <w:r w:rsidRPr="00875412">
        <w:t>сейчас</w:t>
      </w:r>
      <w:r w:rsidR="000A5CC1" w:rsidRPr="00875412">
        <w:t xml:space="preserve"> </w:t>
      </w:r>
      <w:r w:rsidRPr="00875412">
        <w:t>она</w:t>
      </w:r>
      <w:r w:rsidR="000A5CC1" w:rsidRPr="00875412">
        <w:t xml:space="preserve"> </w:t>
      </w:r>
      <w:r w:rsidRPr="00875412">
        <w:t>не</w:t>
      </w:r>
      <w:r w:rsidR="000A5CC1" w:rsidRPr="00875412">
        <w:t xml:space="preserve"> </w:t>
      </w:r>
      <w:r w:rsidRPr="00875412">
        <w:t>работает.</w:t>
      </w:r>
      <w:r w:rsidR="000A5CC1" w:rsidRPr="00875412">
        <w:t xml:space="preserve"> </w:t>
      </w:r>
      <w:r w:rsidRPr="00875412">
        <w:t>В</w:t>
      </w:r>
      <w:r w:rsidR="000A5CC1" w:rsidRPr="00875412">
        <w:t xml:space="preserve"> </w:t>
      </w:r>
      <w:r w:rsidRPr="00875412">
        <w:t>советское</w:t>
      </w:r>
      <w:r w:rsidR="000A5CC1" w:rsidRPr="00875412">
        <w:t xml:space="preserve"> </w:t>
      </w:r>
      <w:r w:rsidRPr="00875412">
        <w:t>время</w:t>
      </w:r>
      <w:r w:rsidR="000A5CC1" w:rsidRPr="00875412">
        <w:t xml:space="preserve"> </w:t>
      </w:r>
      <w:r w:rsidRPr="00875412">
        <w:t>рождаемость</w:t>
      </w:r>
      <w:r w:rsidR="000A5CC1" w:rsidRPr="00875412">
        <w:t xml:space="preserve"> </w:t>
      </w:r>
      <w:r w:rsidRPr="00875412">
        <w:t>тоже</w:t>
      </w:r>
      <w:r w:rsidR="000A5CC1" w:rsidRPr="00875412">
        <w:t xml:space="preserve"> </w:t>
      </w:r>
      <w:r w:rsidRPr="00875412">
        <w:t>снижалась,</w:t>
      </w:r>
      <w:r w:rsidR="000A5CC1" w:rsidRPr="00875412">
        <w:t xml:space="preserve"> </w:t>
      </w:r>
      <w:r w:rsidRPr="00875412">
        <w:t>но</w:t>
      </w:r>
      <w:r w:rsidR="000A5CC1" w:rsidRPr="00875412">
        <w:t xml:space="preserve"> </w:t>
      </w:r>
      <w:r w:rsidRPr="00875412">
        <w:t>снижалась</w:t>
      </w:r>
      <w:r w:rsidR="000A5CC1" w:rsidRPr="00875412">
        <w:t xml:space="preserve"> </w:t>
      </w:r>
      <w:r w:rsidRPr="00875412">
        <w:t>она</w:t>
      </w:r>
      <w:r w:rsidR="000A5CC1" w:rsidRPr="00875412">
        <w:t xml:space="preserve"> </w:t>
      </w:r>
      <w:r w:rsidRPr="00875412">
        <w:t>тогда</w:t>
      </w:r>
      <w:r w:rsidR="000A5CC1" w:rsidRPr="00875412">
        <w:t xml:space="preserve"> </w:t>
      </w:r>
      <w:r w:rsidRPr="00875412">
        <w:t>почти</w:t>
      </w:r>
      <w:r w:rsidR="000A5CC1" w:rsidRPr="00875412">
        <w:t xml:space="preserve"> </w:t>
      </w:r>
      <w:r w:rsidRPr="00875412">
        <w:t>исключительно</w:t>
      </w:r>
      <w:r w:rsidR="000A5CC1" w:rsidRPr="00875412">
        <w:t xml:space="preserve"> </w:t>
      </w:r>
      <w:r w:rsidRPr="00875412">
        <w:t>за</w:t>
      </w:r>
      <w:r w:rsidR="000A5CC1" w:rsidRPr="00875412">
        <w:t xml:space="preserve"> </w:t>
      </w:r>
      <w:r w:rsidRPr="00875412">
        <w:t>счет</w:t>
      </w:r>
      <w:r w:rsidR="000A5CC1" w:rsidRPr="00875412">
        <w:t xml:space="preserve"> </w:t>
      </w:r>
      <w:r w:rsidRPr="00875412">
        <w:t>вторых</w:t>
      </w:r>
      <w:r w:rsidR="000A5CC1" w:rsidRPr="00875412">
        <w:t xml:space="preserve"> </w:t>
      </w:r>
      <w:r w:rsidRPr="00875412">
        <w:t>и</w:t>
      </w:r>
      <w:r w:rsidR="000A5CC1" w:rsidRPr="00875412">
        <w:t xml:space="preserve"> </w:t>
      </w:r>
      <w:r w:rsidRPr="00875412">
        <w:t>последующих</w:t>
      </w:r>
      <w:r w:rsidR="000A5CC1" w:rsidRPr="00875412">
        <w:t xml:space="preserve"> </w:t>
      </w:r>
      <w:r w:rsidRPr="00875412">
        <w:t>детей.</w:t>
      </w:r>
      <w:r w:rsidR="000A5CC1" w:rsidRPr="00875412">
        <w:t xml:space="preserve"> </w:t>
      </w:r>
      <w:r w:rsidRPr="00875412">
        <w:t>А</w:t>
      </w:r>
      <w:r w:rsidR="000A5CC1" w:rsidRPr="00875412">
        <w:t xml:space="preserve"> </w:t>
      </w:r>
      <w:r w:rsidRPr="00875412">
        <w:t>снижение</w:t>
      </w:r>
      <w:r w:rsidR="000A5CC1" w:rsidRPr="00875412">
        <w:t xml:space="preserve"> </w:t>
      </w:r>
      <w:r w:rsidRPr="00875412">
        <w:t>рождаемости,</w:t>
      </w:r>
      <w:r w:rsidR="000A5CC1" w:rsidRPr="00875412">
        <w:t xml:space="preserve"> </w:t>
      </w:r>
      <w:r w:rsidRPr="00875412">
        <w:t>произошедшее</w:t>
      </w:r>
      <w:r w:rsidR="000A5CC1" w:rsidRPr="00875412">
        <w:t xml:space="preserve"> </w:t>
      </w:r>
      <w:r w:rsidRPr="00875412">
        <w:t>в</w:t>
      </w:r>
      <w:r w:rsidR="000A5CC1" w:rsidRPr="00875412">
        <w:t xml:space="preserve"> </w:t>
      </w:r>
      <w:r w:rsidRPr="00875412">
        <w:t>1990-е</w:t>
      </w:r>
      <w:r w:rsidR="000A5CC1" w:rsidRPr="00875412">
        <w:t xml:space="preserve"> </w:t>
      </w:r>
      <w:r w:rsidRPr="00875412">
        <w:t>годы,</w:t>
      </w:r>
      <w:r w:rsidR="000A5CC1" w:rsidRPr="00875412">
        <w:t xml:space="preserve"> </w:t>
      </w:r>
      <w:r w:rsidRPr="00875412">
        <w:t>было</w:t>
      </w:r>
      <w:r w:rsidR="000A5CC1" w:rsidRPr="00875412">
        <w:t xml:space="preserve"> </w:t>
      </w:r>
      <w:r w:rsidRPr="00875412">
        <w:t>очень</w:t>
      </w:r>
      <w:r w:rsidR="000A5CC1" w:rsidRPr="00875412">
        <w:t xml:space="preserve"> </w:t>
      </w:r>
      <w:r w:rsidRPr="00875412">
        <w:t>сильным</w:t>
      </w:r>
      <w:r w:rsidR="000A5CC1" w:rsidRPr="00875412">
        <w:t xml:space="preserve"> </w:t>
      </w:r>
      <w:r w:rsidRPr="00875412">
        <w:t>и</w:t>
      </w:r>
      <w:r w:rsidR="000A5CC1" w:rsidRPr="00875412">
        <w:t xml:space="preserve"> </w:t>
      </w:r>
      <w:r w:rsidRPr="00875412">
        <w:t>произошло</w:t>
      </w:r>
      <w:r w:rsidR="000A5CC1" w:rsidRPr="00875412">
        <w:t xml:space="preserve"> </w:t>
      </w:r>
      <w:r w:rsidRPr="00875412">
        <w:t>оно</w:t>
      </w:r>
      <w:r w:rsidR="000A5CC1" w:rsidRPr="00875412">
        <w:t xml:space="preserve"> </w:t>
      </w:r>
      <w:r w:rsidRPr="00875412">
        <w:t>и</w:t>
      </w:r>
      <w:r w:rsidR="000A5CC1" w:rsidRPr="00875412">
        <w:t xml:space="preserve"> </w:t>
      </w:r>
      <w:r w:rsidRPr="00875412">
        <w:t>за</w:t>
      </w:r>
      <w:r w:rsidR="000A5CC1" w:rsidRPr="00875412">
        <w:t xml:space="preserve"> </w:t>
      </w:r>
      <w:r w:rsidRPr="00875412">
        <w:t>счет</w:t>
      </w:r>
      <w:r w:rsidR="000A5CC1" w:rsidRPr="00875412">
        <w:t xml:space="preserve"> </w:t>
      </w:r>
      <w:r w:rsidRPr="00875412">
        <w:t>серьезного</w:t>
      </w:r>
      <w:r w:rsidR="000A5CC1" w:rsidRPr="00875412">
        <w:t xml:space="preserve"> </w:t>
      </w:r>
      <w:r w:rsidRPr="00875412">
        <w:t>уменьшения</w:t>
      </w:r>
      <w:r w:rsidR="000A5CC1" w:rsidRPr="00875412">
        <w:t xml:space="preserve"> </w:t>
      </w:r>
      <w:r w:rsidRPr="00875412">
        <w:t>числа</w:t>
      </w:r>
      <w:r w:rsidR="000A5CC1" w:rsidRPr="00875412">
        <w:t xml:space="preserve"> </w:t>
      </w:r>
      <w:r w:rsidRPr="00875412">
        <w:t>первых</w:t>
      </w:r>
      <w:r w:rsidR="000A5CC1" w:rsidRPr="00875412">
        <w:t xml:space="preserve"> </w:t>
      </w:r>
      <w:r w:rsidRPr="00875412">
        <w:t>рождений,</w:t>
      </w:r>
      <w:r w:rsidR="000A5CC1" w:rsidRPr="00875412">
        <w:t xml:space="preserve"> </w:t>
      </w:r>
      <w:r w:rsidRPr="00875412">
        <w:t>и</w:t>
      </w:r>
      <w:r w:rsidR="000A5CC1" w:rsidRPr="00875412">
        <w:t xml:space="preserve"> </w:t>
      </w:r>
      <w:r w:rsidRPr="00875412">
        <w:t>за</w:t>
      </w:r>
      <w:r w:rsidR="000A5CC1" w:rsidRPr="00875412">
        <w:t xml:space="preserve"> </w:t>
      </w:r>
      <w:r w:rsidRPr="00875412">
        <w:t>счет</w:t>
      </w:r>
      <w:r w:rsidR="000A5CC1" w:rsidRPr="00875412">
        <w:t xml:space="preserve"> </w:t>
      </w:r>
      <w:r w:rsidRPr="00875412">
        <w:t>значительного</w:t>
      </w:r>
      <w:r w:rsidR="000A5CC1" w:rsidRPr="00875412">
        <w:t xml:space="preserve"> </w:t>
      </w:r>
      <w:r w:rsidRPr="00875412">
        <w:t>уменьшения</w:t>
      </w:r>
      <w:r w:rsidR="000A5CC1" w:rsidRPr="00875412">
        <w:t xml:space="preserve"> </w:t>
      </w:r>
      <w:r w:rsidRPr="00875412">
        <w:t>числа</w:t>
      </w:r>
      <w:r w:rsidR="000A5CC1" w:rsidRPr="00875412">
        <w:t xml:space="preserve"> </w:t>
      </w:r>
      <w:r w:rsidRPr="00875412">
        <w:t>браков.</w:t>
      </w:r>
    </w:p>
    <w:p w:rsidR="003E0852" w:rsidRPr="00875412" w:rsidRDefault="003E0852" w:rsidP="003E0852">
      <w:r w:rsidRPr="00875412">
        <w:t>Снижение</w:t>
      </w:r>
      <w:r w:rsidR="000A5CC1" w:rsidRPr="00875412">
        <w:t xml:space="preserve"> </w:t>
      </w:r>
      <w:r w:rsidRPr="00875412">
        <w:t>рождаемости,</w:t>
      </w:r>
      <w:r w:rsidR="000A5CC1" w:rsidRPr="00875412">
        <w:t xml:space="preserve"> </w:t>
      </w:r>
      <w:r w:rsidRPr="00875412">
        <w:t>которое</w:t>
      </w:r>
      <w:r w:rsidR="000A5CC1" w:rsidRPr="00875412">
        <w:t xml:space="preserve"> </w:t>
      </w:r>
      <w:r w:rsidRPr="00875412">
        <w:t>мы</w:t>
      </w:r>
      <w:r w:rsidR="000A5CC1" w:rsidRPr="00875412">
        <w:t xml:space="preserve"> </w:t>
      </w:r>
      <w:r w:rsidRPr="00875412">
        <w:t>видим</w:t>
      </w:r>
      <w:r w:rsidR="000A5CC1" w:rsidRPr="00875412">
        <w:t xml:space="preserve"> </w:t>
      </w:r>
      <w:r w:rsidRPr="00875412">
        <w:t>сейчас,</w:t>
      </w:r>
      <w:r w:rsidR="000A5CC1" w:rsidRPr="00875412">
        <w:t xml:space="preserve"> </w:t>
      </w:r>
      <w:r w:rsidRPr="00875412">
        <w:t>также</w:t>
      </w:r>
      <w:r w:rsidR="000A5CC1" w:rsidRPr="00875412">
        <w:t xml:space="preserve"> </w:t>
      </w:r>
      <w:r w:rsidRPr="00875412">
        <w:t>происходит</w:t>
      </w:r>
      <w:r w:rsidR="000A5CC1" w:rsidRPr="00875412">
        <w:t xml:space="preserve"> </w:t>
      </w:r>
      <w:r w:rsidRPr="00875412">
        <w:t>в</w:t>
      </w:r>
      <w:r w:rsidR="000A5CC1" w:rsidRPr="00875412">
        <w:t xml:space="preserve"> </w:t>
      </w:r>
      <w:r w:rsidRPr="00875412">
        <w:t>очень</w:t>
      </w:r>
      <w:r w:rsidR="000A5CC1" w:rsidRPr="00875412">
        <w:t xml:space="preserve"> </w:t>
      </w:r>
      <w:r w:rsidRPr="00875412">
        <w:t>большой</w:t>
      </w:r>
      <w:r w:rsidR="000A5CC1" w:rsidRPr="00875412">
        <w:t xml:space="preserve"> </w:t>
      </w:r>
      <w:r w:rsidRPr="00875412">
        <w:t>степени</w:t>
      </w:r>
      <w:r w:rsidR="000A5CC1" w:rsidRPr="00875412">
        <w:t xml:space="preserve"> </w:t>
      </w:r>
      <w:r w:rsidRPr="00875412">
        <w:t>за</w:t>
      </w:r>
      <w:r w:rsidR="000A5CC1" w:rsidRPr="00875412">
        <w:t xml:space="preserve"> </w:t>
      </w:r>
      <w:r w:rsidRPr="00875412">
        <w:t>счет</w:t>
      </w:r>
      <w:r w:rsidR="000A5CC1" w:rsidRPr="00875412">
        <w:t xml:space="preserve"> </w:t>
      </w:r>
      <w:r w:rsidRPr="00875412">
        <w:t>уменьшения</w:t>
      </w:r>
      <w:r w:rsidR="000A5CC1" w:rsidRPr="00875412">
        <w:t xml:space="preserve"> </w:t>
      </w:r>
      <w:r w:rsidRPr="00875412">
        <w:t>первых</w:t>
      </w:r>
      <w:r w:rsidR="000A5CC1" w:rsidRPr="00875412">
        <w:t xml:space="preserve"> </w:t>
      </w:r>
      <w:r w:rsidRPr="00875412">
        <w:t>рождений</w:t>
      </w:r>
      <w:r w:rsidR="000A5CC1" w:rsidRPr="00875412">
        <w:t xml:space="preserve"> </w:t>
      </w:r>
      <w:r w:rsidRPr="00875412">
        <w:t>и</w:t>
      </w:r>
      <w:r w:rsidR="000A5CC1" w:rsidRPr="00875412">
        <w:t xml:space="preserve"> </w:t>
      </w:r>
      <w:r w:rsidRPr="00875412">
        <w:t>за</w:t>
      </w:r>
      <w:r w:rsidR="000A5CC1" w:rsidRPr="00875412">
        <w:t xml:space="preserve"> </w:t>
      </w:r>
      <w:r w:rsidRPr="00875412">
        <w:t>счет</w:t>
      </w:r>
      <w:r w:rsidR="000A5CC1" w:rsidRPr="00875412">
        <w:t xml:space="preserve"> </w:t>
      </w:r>
      <w:r w:rsidRPr="00875412">
        <w:t>уменьшения</w:t>
      </w:r>
      <w:r w:rsidR="000A5CC1" w:rsidRPr="00875412">
        <w:t xml:space="preserve"> </w:t>
      </w:r>
      <w:r w:rsidRPr="00875412">
        <w:t>числа</w:t>
      </w:r>
      <w:r w:rsidR="000A5CC1" w:rsidRPr="00875412">
        <w:t xml:space="preserve"> </w:t>
      </w:r>
      <w:r w:rsidRPr="00875412">
        <w:t>браков.</w:t>
      </w:r>
      <w:r w:rsidR="000A5CC1" w:rsidRPr="00875412">
        <w:t xml:space="preserve"> </w:t>
      </w:r>
      <w:r w:rsidRPr="00875412">
        <w:t>Государство</w:t>
      </w:r>
      <w:r w:rsidR="000A5CC1" w:rsidRPr="00875412">
        <w:t xml:space="preserve"> </w:t>
      </w:r>
      <w:r w:rsidRPr="00875412">
        <w:t>стало</w:t>
      </w:r>
      <w:r w:rsidR="000A5CC1" w:rsidRPr="00875412">
        <w:t xml:space="preserve"> </w:t>
      </w:r>
      <w:r w:rsidRPr="00875412">
        <w:t>на</w:t>
      </w:r>
      <w:r w:rsidR="000A5CC1" w:rsidRPr="00875412">
        <w:t xml:space="preserve"> </w:t>
      </w:r>
      <w:r w:rsidRPr="00875412">
        <w:t>это</w:t>
      </w:r>
      <w:r w:rsidR="000A5CC1" w:rsidRPr="00875412">
        <w:t xml:space="preserve"> </w:t>
      </w:r>
      <w:r w:rsidRPr="00875412">
        <w:t>реагировать.</w:t>
      </w:r>
      <w:r w:rsidR="000A5CC1" w:rsidRPr="00875412">
        <w:t xml:space="preserve"> </w:t>
      </w:r>
      <w:r w:rsidRPr="00875412">
        <w:t>В</w:t>
      </w:r>
      <w:r w:rsidR="000A5CC1" w:rsidRPr="00875412">
        <w:t xml:space="preserve"> </w:t>
      </w:r>
      <w:r w:rsidRPr="00875412">
        <w:t>2007</w:t>
      </w:r>
      <w:r w:rsidR="000A5CC1" w:rsidRPr="00875412">
        <w:t xml:space="preserve"> </w:t>
      </w:r>
      <w:r w:rsidRPr="00875412">
        <w:t>году</w:t>
      </w:r>
      <w:r w:rsidR="000A5CC1" w:rsidRPr="00875412">
        <w:t xml:space="preserve"> </w:t>
      </w:r>
      <w:r w:rsidRPr="00875412">
        <w:t>был</w:t>
      </w:r>
      <w:r w:rsidR="000A5CC1" w:rsidRPr="00875412">
        <w:t xml:space="preserve"> </w:t>
      </w:r>
      <w:r w:rsidRPr="00875412">
        <w:t>введен</w:t>
      </w:r>
      <w:r w:rsidR="000A5CC1" w:rsidRPr="00875412">
        <w:t xml:space="preserve"> </w:t>
      </w:r>
      <w:r w:rsidRPr="00875412">
        <w:t>материнский</w:t>
      </w:r>
      <w:r w:rsidR="000A5CC1" w:rsidRPr="00875412">
        <w:t xml:space="preserve"> </w:t>
      </w:r>
      <w:r w:rsidRPr="00875412">
        <w:t>капитал</w:t>
      </w:r>
      <w:r w:rsidR="000A5CC1" w:rsidRPr="00875412">
        <w:t xml:space="preserve"> </w:t>
      </w:r>
      <w:r w:rsidRPr="00875412">
        <w:t>-</w:t>
      </w:r>
      <w:r w:rsidR="000A5CC1" w:rsidRPr="00875412">
        <w:t xml:space="preserve"> </w:t>
      </w:r>
      <w:r w:rsidRPr="00875412">
        <w:t>основной</w:t>
      </w:r>
      <w:r w:rsidR="000A5CC1" w:rsidRPr="00875412">
        <w:t xml:space="preserve"> </w:t>
      </w:r>
      <w:r w:rsidRPr="00875412">
        <w:t>инструмент</w:t>
      </w:r>
      <w:r w:rsidR="000A5CC1" w:rsidRPr="00875412">
        <w:t xml:space="preserve"> </w:t>
      </w:r>
      <w:r w:rsidRPr="00875412">
        <w:t>нашей</w:t>
      </w:r>
      <w:r w:rsidR="000A5CC1" w:rsidRPr="00875412">
        <w:t xml:space="preserve"> </w:t>
      </w:r>
      <w:r w:rsidRPr="00875412">
        <w:t>демографической</w:t>
      </w:r>
      <w:r w:rsidR="000A5CC1" w:rsidRPr="00875412">
        <w:t xml:space="preserve"> </w:t>
      </w:r>
      <w:r w:rsidRPr="00875412">
        <w:t>политики,</w:t>
      </w:r>
      <w:r w:rsidR="000A5CC1" w:rsidRPr="00875412">
        <w:t xml:space="preserve"> </w:t>
      </w:r>
      <w:r w:rsidRPr="00875412">
        <w:t>наиболее</w:t>
      </w:r>
      <w:r w:rsidR="000A5CC1" w:rsidRPr="00875412">
        <w:t xml:space="preserve"> </w:t>
      </w:r>
      <w:r w:rsidRPr="00875412">
        <w:t>дорогостоящий,</w:t>
      </w:r>
      <w:r w:rsidR="000A5CC1" w:rsidRPr="00875412">
        <w:t xml:space="preserve"> </w:t>
      </w:r>
      <w:r w:rsidRPr="00875412">
        <w:t>но</w:t>
      </w:r>
      <w:r w:rsidR="000A5CC1" w:rsidRPr="00875412">
        <w:t xml:space="preserve"> </w:t>
      </w:r>
      <w:r w:rsidRPr="00875412">
        <w:t>и</w:t>
      </w:r>
      <w:r w:rsidR="000A5CC1" w:rsidRPr="00875412">
        <w:t xml:space="preserve"> </w:t>
      </w:r>
      <w:r w:rsidRPr="00875412">
        <w:t>наиболее</w:t>
      </w:r>
      <w:r w:rsidR="000A5CC1" w:rsidRPr="00875412">
        <w:t xml:space="preserve"> </w:t>
      </w:r>
      <w:r w:rsidRPr="00875412">
        <w:t>эффективный.</w:t>
      </w:r>
      <w:r w:rsidR="000A5CC1" w:rsidRPr="00875412">
        <w:t xml:space="preserve"> </w:t>
      </w:r>
      <w:r w:rsidRPr="00875412">
        <w:t>Однако</w:t>
      </w:r>
      <w:r w:rsidR="000A5CC1" w:rsidRPr="00875412">
        <w:t xml:space="preserve"> </w:t>
      </w:r>
      <w:r w:rsidRPr="00875412">
        <w:t>право</w:t>
      </w:r>
      <w:r w:rsidR="000A5CC1" w:rsidRPr="00875412">
        <w:t xml:space="preserve"> </w:t>
      </w:r>
      <w:r w:rsidRPr="00875412">
        <w:t>на</w:t>
      </w:r>
      <w:r w:rsidR="000A5CC1" w:rsidRPr="00875412">
        <w:t xml:space="preserve"> </w:t>
      </w:r>
      <w:r w:rsidRPr="00875412">
        <w:t>этот</w:t>
      </w:r>
      <w:r w:rsidR="000A5CC1" w:rsidRPr="00875412">
        <w:t xml:space="preserve"> </w:t>
      </w:r>
      <w:r w:rsidRPr="00875412">
        <w:t>капитал</w:t>
      </w:r>
      <w:r w:rsidR="000A5CC1" w:rsidRPr="00875412">
        <w:t xml:space="preserve"> </w:t>
      </w:r>
      <w:r w:rsidRPr="00875412">
        <w:t>изначально</w:t>
      </w:r>
      <w:r w:rsidR="000A5CC1" w:rsidRPr="00875412">
        <w:t xml:space="preserve"> </w:t>
      </w:r>
      <w:r w:rsidRPr="00875412">
        <w:t>предоставлялось</w:t>
      </w:r>
      <w:r w:rsidR="000A5CC1" w:rsidRPr="00875412">
        <w:t xml:space="preserve"> </w:t>
      </w:r>
      <w:r w:rsidRPr="00875412">
        <w:t>только</w:t>
      </w:r>
      <w:r w:rsidR="000A5CC1" w:rsidRPr="00875412">
        <w:t xml:space="preserve"> </w:t>
      </w:r>
      <w:r w:rsidRPr="00875412">
        <w:t>после</w:t>
      </w:r>
      <w:r w:rsidR="000A5CC1" w:rsidRPr="00875412">
        <w:t xml:space="preserve"> </w:t>
      </w:r>
      <w:r w:rsidRPr="00875412">
        <w:t>рождения</w:t>
      </w:r>
      <w:r w:rsidR="000A5CC1" w:rsidRPr="00875412">
        <w:t xml:space="preserve"> </w:t>
      </w:r>
      <w:r w:rsidRPr="00875412">
        <w:t>второго</w:t>
      </w:r>
      <w:r w:rsidR="000A5CC1" w:rsidRPr="00875412">
        <w:t xml:space="preserve"> </w:t>
      </w:r>
      <w:r w:rsidRPr="00875412">
        <w:t>ребенка</w:t>
      </w:r>
      <w:r w:rsidR="000A5CC1" w:rsidRPr="00875412">
        <w:t xml:space="preserve"> </w:t>
      </w:r>
      <w:r w:rsidRPr="00875412">
        <w:t>-</w:t>
      </w:r>
      <w:r w:rsidR="000A5CC1" w:rsidRPr="00875412">
        <w:t xml:space="preserve"> </w:t>
      </w:r>
      <w:r w:rsidRPr="00875412">
        <w:t>предполагалось,</w:t>
      </w:r>
      <w:r w:rsidR="000A5CC1" w:rsidRPr="00875412">
        <w:t xml:space="preserve"> </w:t>
      </w:r>
      <w:r w:rsidRPr="00875412">
        <w:t>что</w:t>
      </w:r>
      <w:r w:rsidR="000A5CC1" w:rsidRPr="00875412">
        <w:t xml:space="preserve"> </w:t>
      </w:r>
      <w:r w:rsidRPr="00875412">
        <w:t>первый</w:t>
      </w:r>
      <w:r w:rsidR="000A5CC1" w:rsidRPr="00875412">
        <w:t xml:space="preserve"> </w:t>
      </w:r>
      <w:r w:rsidRPr="00875412">
        <w:t>и</w:t>
      </w:r>
      <w:r w:rsidR="000A5CC1" w:rsidRPr="00875412">
        <w:t xml:space="preserve"> </w:t>
      </w:r>
      <w:r w:rsidRPr="00875412">
        <w:t>так</w:t>
      </w:r>
      <w:r w:rsidR="000A5CC1" w:rsidRPr="00875412">
        <w:t xml:space="preserve"> </w:t>
      </w:r>
      <w:r w:rsidRPr="00875412">
        <w:t>почти</w:t>
      </w:r>
      <w:r w:rsidR="000A5CC1" w:rsidRPr="00875412">
        <w:t xml:space="preserve"> </w:t>
      </w:r>
      <w:r w:rsidRPr="00875412">
        <w:t>у</w:t>
      </w:r>
      <w:r w:rsidR="000A5CC1" w:rsidRPr="00875412">
        <w:t xml:space="preserve"> </w:t>
      </w:r>
      <w:r w:rsidRPr="00875412">
        <w:t>всех</w:t>
      </w:r>
      <w:r w:rsidR="000A5CC1" w:rsidRPr="00875412">
        <w:t xml:space="preserve"> </w:t>
      </w:r>
      <w:r w:rsidRPr="00875412">
        <w:t>появится.</w:t>
      </w:r>
      <w:r w:rsidR="000A5CC1" w:rsidRPr="00875412">
        <w:t xml:space="preserve"> </w:t>
      </w:r>
      <w:r w:rsidRPr="00875412">
        <w:t>И</w:t>
      </w:r>
      <w:r w:rsidR="000A5CC1" w:rsidRPr="00875412">
        <w:t xml:space="preserve"> </w:t>
      </w:r>
      <w:r w:rsidRPr="00875412">
        <w:t>только</w:t>
      </w:r>
      <w:r w:rsidR="000A5CC1" w:rsidRPr="00875412">
        <w:t xml:space="preserve"> </w:t>
      </w:r>
      <w:r w:rsidRPr="00875412">
        <w:t>начиная</w:t>
      </w:r>
      <w:r w:rsidR="000A5CC1" w:rsidRPr="00875412">
        <w:t xml:space="preserve"> </w:t>
      </w:r>
      <w:r w:rsidRPr="00875412">
        <w:t>с</w:t>
      </w:r>
      <w:r w:rsidR="000A5CC1" w:rsidRPr="00875412">
        <w:t xml:space="preserve"> </w:t>
      </w:r>
      <w:r w:rsidRPr="00875412">
        <w:t>2020</w:t>
      </w:r>
      <w:r w:rsidR="000A5CC1" w:rsidRPr="00875412">
        <w:t xml:space="preserve"> </w:t>
      </w:r>
      <w:r w:rsidRPr="00875412">
        <w:t>года</w:t>
      </w:r>
      <w:r w:rsidR="000A5CC1" w:rsidRPr="00875412">
        <w:t xml:space="preserve"> </w:t>
      </w:r>
      <w:r w:rsidRPr="00875412">
        <w:t>материнский</w:t>
      </w:r>
      <w:r w:rsidR="000A5CC1" w:rsidRPr="00875412">
        <w:t xml:space="preserve"> </w:t>
      </w:r>
      <w:r w:rsidRPr="00875412">
        <w:t>капитал</w:t>
      </w:r>
      <w:r w:rsidR="000A5CC1" w:rsidRPr="00875412">
        <w:t xml:space="preserve"> </w:t>
      </w:r>
      <w:r w:rsidRPr="00875412">
        <w:t>стали</w:t>
      </w:r>
      <w:r w:rsidR="000A5CC1" w:rsidRPr="00875412">
        <w:t xml:space="preserve"> </w:t>
      </w:r>
      <w:r w:rsidRPr="00875412">
        <w:t>давать</w:t>
      </w:r>
      <w:r w:rsidR="000A5CC1" w:rsidRPr="00875412">
        <w:t xml:space="preserve"> </w:t>
      </w:r>
      <w:r w:rsidRPr="00875412">
        <w:t>уже</w:t>
      </w:r>
      <w:r w:rsidR="000A5CC1" w:rsidRPr="00875412">
        <w:t xml:space="preserve"> </w:t>
      </w:r>
      <w:r w:rsidRPr="00875412">
        <w:t>на</w:t>
      </w:r>
      <w:r w:rsidR="000A5CC1" w:rsidRPr="00875412">
        <w:t xml:space="preserve"> </w:t>
      </w:r>
      <w:r w:rsidRPr="00875412">
        <w:t>первого</w:t>
      </w:r>
      <w:r w:rsidR="000A5CC1" w:rsidRPr="00875412">
        <w:t xml:space="preserve"> </w:t>
      </w:r>
      <w:r w:rsidRPr="00875412">
        <w:t>ребенка.</w:t>
      </w:r>
    </w:p>
    <w:p w:rsidR="003E0852" w:rsidRPr="00875412" w:rsidRDefault="003E0852" w:rsidP="003E0852">
      <w:r w:rsidRPr="00875412">
        <w:t>Это</w:t>
      </w:r>
      <w:r w:rsidR="000A5CC1" w:rsidRPr="00875412">
        <w:t xml:space="preserve"> </w:t>
      </w:r>
      <w:r w:rsidRPr="00875412">
        <w:t>очень</w:t>
      </w:r>
      <w:r w:rsidR="000A5CC1" w:rsidRPr="00875412">
        <w:t xml:space="preserve"> </w:t>
      </w:r>
      <w:r w:rsidRPr="00875412">
        <w:t>правильная</w:t>
      </w:r>
      <w:r w:rsidR="000A5CC1" w:rsidRPr="00875412">
        <w:t xml:space="preserve"> </w:t>
      </w:r>
      <w:r w:rsidRPr="00875412">
        <w:t>мера,</w:t>
      </w:r>
      <w:r w:rsidR="000A5CC1" w:rsidRPr="00875412">
        <w:t xml:space="preserve"> </w:t>
      </w:r>
      <w:r w:rsidRPr="00875412">
        <w:t>но,</w:t>
      </w:r>
      <w:r w:rsidR="000A5CC1" w:rsidRPr="00875412">
        <w:t xml:space="preserve"> </w:t>
      </w:r>
      <w:r w:rsidRPr="00875412">
        <w:t>к</w:t>
      </w:r>
      <w:r w:rsidR="000A5CC1" w:rsidRPr="00875412">
        <w:t xml:space="preserve"> </w:t>
      </w:r>
      <w:r w:rsidRPr="00875412">
        <w:t>сожалению,</w:t>
      </w:r>
      <w:r w:rsidR="000A5CC1" w:rsidRPr="00875412">
        <w:t xml:space="preserve"> </w:t>
      </w:r>
      <w:r w:rsidRPr="00875412">
        <w:t>сильно</w:t>
      </w:r>
      <w:r w:rsidR="000A5CC1" w:rsidRPr="00875412">
        <w:t xml:space="preserve"> </w:t>
      </w:r>
      <w:r w:rsidRPr="00875412">
        <w:t>запоздавшая.</w:t>
      </w:r>
      <w:r w:rsidR="000A5CC1" w:rsidRPr="00875412">
        <w:t xml:space="preserve"> </w:t>
      </w:r>
      <w:r w:rsidRPr="00875412">
        <w:t>На</w:t>
      </w:r>
      <w:r w:rsidR="000A5CC1" w:rsidRPr="00875412">
        <w:t xml:space="preserve"> </w:t>
      </w:r>
      <w:r w:rsidRPr="00875412">
        <w:t>эту</w:t>
      </w:r>
      <w:r w:rsidR="000A5CC1" w:rsidRPr="00875412">
        <w:t xml:space="preserve"> </w:t>
      </w:r>
      <w:r w:rsidRPr="00875412">
        <w:t>меру</w:t>
      </w:r>
      <w:r w:rsidR="000A5CC1" w:rsidRPr="00875412">
        <w:t xml:space="preserve"> </w:t>
      </w:r>
      <w:r w:rsidRPr="00875412">
        <w:t>надо</w:t>
      </w:r>
      <w:r w:rsidR="000A5CC1" w:rsidRPr="00875412">
        <w:t xml:space="preserve"> </w:t>
      </w:r>
      <w:r w:rsidRPr="00875412">
        <w:t>было</w:t>
      </w:r>
      <w:r w:rsidR="000A5CC1" w:rsidRPr="00875412">
        <w:t xml:space="preserve"> </w:t>
      </w:r>
      <w:r w:rsidRPr="00875412">
        <w:t>пойти</w:t>
      </w:r>
      <w:r w:rsidR="000A5CC1" w:rsidRPr="00875412">
        <w:t xml:space="preserve"> </w:t>
      </w:r>
      <w:r w:rsidRPr="00875412">
        <w:t>гораздо</w:t>
      </w:r>
      <w:r w:rsidR="000A5CC1" w:rsidRPr="00875412">
        <w:t xml:space="preserve"> </w:t>
      </w:r>
      <w:r w:rsidRPr="00875412">
        <w:t>раньше.</w:t>
      </w:r>
      <w:r w:rsidR="000A5CC1" w:rsidRPr="00875412">
        <w:t xml:space="preserve"> </w:t>
      </w:r>
      <w:r w:rsidRPr="00875412">
        <w:t>Тем</w:t>
      </w:r>
      <w:r w:rsidR="000A5CC1" w:rsidRPr="00875412">
        <w:t xml:space="preserve"> </w:t>
      </w:r>
      <w:r w:rsidRPr="00875412">
        <w:t>не</w:t>
      </w:r>
      <w:r w:rsidR="000A5CC1" w:rsidRPr="00875412">
        <w:t xml:space="preserve"> </w:t>
      </w:r>
      <w:r w:rsidRPr="00875412">
        <w:t>менее</w:t>
      </w:r>
      <w:r w:rsidR="000A5CC1" w:rsidRPr="00875412">
        <w:t xml:space="preserve"> </w:t>
      </w:r>
      <w:r w:rsidRPr="00875412">
        <w:t>шаг</w:t>
      </w:r>
      <w:r w:rsidR="000A5CC1" w:rsidRPr="00875412">
        <w:t xml:space="preserve"> </w:t>
      </w:r>
      <w:r w:rsidRPr="00875412">
        <w:t>сделан</w:t>
      </w:r>
      <w:r w:rsidR="000A5CC1" w:rsidRPr="00875412">
        <w:t xml:space="preserve"> </w:t>
      </w:r>
      <w:r w:rsidRPr="00875412">
        <w:t>в</w:t>
      </w:r>
      <w:r w:rsidR="000A5CC1" w:rsidRPr="00875412">
        <w:t xml:space="preserve"> </w:t>
      </w:r>
      <w:r w:rsidRPr="00875412">
        <w:t>нужном</w:t>
      </w:r>
      <w:r w:rsidR="000A5CC1" w:rsidRPr="00875412">
        <w:t xml:space="preserve"> </w:t>
      </w:r>
      <w:r w:rsidRPr="00875412">
        <w:t>направлении,</w:t>
      </w:r>
      <w:r w:rsidR="000A5CC1" w:rsidRPr="00875412">
        <w:t xml:space="preserve"> </w:t>
      </w:r>
      <w:r w:rsidRPr="00875412">
        <w:t>и</w:t>
      </w:r>
      <w:r w:rsidR="000A5CC1" w:rsidRPr="00875412">
        <w:t xml:space="preserve"> </w:t>
      </w:r>
      <w:r w:rsidRPr="00875412">
        <w:t>пора</w:t>
      </w:r>
      <w:r w:rsidR="000A5CC1" w:rsidRPr="00875412">
        <w:t xml:space="preserve"> </w:t>
      </w:r>
      <w:r w:rsidRPr="00875412">
        <w:t>переходить</w:t>
      </w:r>
      <w:r w:rsidR="000A5CC1" w:rsidRPr="00875412">
        <w:t xml:space="preserve"> </w:t>
      </w:r>
      <w:r w:rsidRPr="00875412">
        <w:t>к</w:t>
      </w:r>
      <w:r w:rsidR="000A5CC1" w:rsidRPr="00875412">
        <w:t xml:space="preserve"> </w:t>
      </w:r>
      <w:r w:rsidRPr="00875412">
        <w:t>следующему</w:t>
      </w:r>
      <w:r w:rsidR="000A5CC1" w:rsidRPr="00875412">
        <w:t xml:space="preserve"> </w:t>
      </w:r>
      <w:r w:rsidRPr="00875412">
        <w:t>шагу:</w:t>
      </w:r>
      <w:r w:rsidR="000A5CC1" w:rsidRPr="00875412">
        <w:t xml:space="preserve"> </w:t>
      </w:r>
      <w:r w:rsidRPr="00875412">
        <w:t>надо</w:t>
      </w:r>
      <w:r w:rsidR="000A5CC1" w:rsidRPr="00875412">
        <w:t xml:space="preserve"> </w:t>
      </w:r>
      <w:r w:rsidRPr="00875412">
        <w:t>стимулировать</w:t>
      </w:r>
      <w:r w:rsidR="000A5CC1" w:rsidRPr="00875412">
        <w:t xml:space="preserve"> </w:t>
      </w:r>
      <w:r w:rsidRPr="00875412">
        <w:t>уже</w:t>
      </w:r>
      <w:r w:rsidR="000A5CC1" w:rsidRPr="00875412">
        <w:t xml:space="preserve"> </w:t>
      </w:r>
      <w:r w:rsidRPr="00875412">
        <w:t>само</w:t>
      </w:r>
      <w:r w:rsidR="000A5CC1" w:rsidRPr="00875412">
        <w:t xml:space="preserve"> </w:t>
      </w:r>
      <w:r w:rsidRPr="00875412">
        <w:t>создание</w:t>
      </w:r>
      <w:r w:rsidR="000A5CC1" w:rsidRPr="00875412">
        <w:t xml:space="preserve"> </w:t>
      </w:r>
      <w:r w:rsidRPr="00875412">
        <w:t>семьи</w:t>
      </w:r>
      <w:r w:rsidR="000A5CC1" w:rsidRPr="00875412">
        <w:t xml:space="preserve"> </w:t>
      </w:r>
      <w:r w:rsidRPr="00875412">
        <w:t>через</w:t>
      </w:r>
      <w:r w:rsidR="000A5CC1" w:rsidRPr="00875412">
        <w:t xml:space="preserve"> </w:t>
      </w:r>
      <w:r w:rsidRPr="00875412">
        <w:t>вступление</w:t>
      </w:r>
      <w:r w:rsidR="000A5CC1" w:rsidRPr="00875412">
        <w:t xml:space="preserve"> </w:t>
      </w:r>
      <w:r w:rsidRPr="00875412">
        <w:t>в</w:t>
      </w:r>
      <w:r w:rsidR="000A5CC1" w:rsidRPr="00875412">
        <w:t xml:space="preserve"> </w:t>
      </w:r>
      <w:r w:rsidRPr="00875412">
        <w:t>зарегистрированный</w:t>
      </w:r>
      <w:r w:rsidR="000A5CC1" w:rsidRPr="00875412">
        <w:t xml:space="preserve"> </w:t>
      </w:r>
      <w:r w:rsidRPr="00875412">
        <w:t>брак,</w:t>
      </w:r>
      <w:r w:rsidR="000A5CC1" w:rsidRPr="00875412">
        <w:t xml:space="preserve"> </w:t>
      </w:r>
      <w:r w:rsidRPr="00875412">
        <w:t>потому</w:t>
      </w:r>
      <w:r w:rsidR="000A5CC1" w:rsidRPr="00875412">
        <w:t xml:space="preserve"> </w:t>
      </w:r>
      <w:r w:rsidRPr="00875412">
        <w:t>что</w:t>
      </w:r>
      <w:r w:rsidR="000A5CC1" w:rsidRPr="00875412">
        <w:t xml:space="preserve"> </w:t>
      </w:r>
      <w:r w:rsidRPr="00875412">
        <w:t>у</w:t>
      </w:r>
      <w:r w:rsidR="000A5CC1" w:rsidRPr="00875412">
        <w:t xml:space="preserve"> </w:t>
      </w:r>
      <w:r w:rsidRPr="00875412">
        <w:t>нас</w:t>
      </w:r>
      <w:r w:rsidR="000A5CC1" w:rsidRPr="00875412">
        <w:t xml:space="preserve"> </w:t>
      </w:r>
      <w:r w:rsidRPr="00875412">
        <w:t>с</w:t>
      </w:r>
      <w:r w:rsidR="000A5CC1" w:rsidRPr="00875412">
        <w:t xml:space="preserve"> </w:t>
      </w:r>
      <w:r w:rsidRPr="00875412">
        <w:t>этим</w:t>
      </w:r>
      <w:r w:rsidR="000A5CC1" w:rsidRPr="00875412">
        <w:t xml:space="preserve"> </w:t>
      </w:r>
      <w:r w:rsidRPr="00875412">
        <w:t>очень</w:t>
      </w:r>
      <w:r w:rsidR="000A5CC1" w:rsidRPr="00875412">
        <w:t xml:space="preserve"> </w:t>
      </w:r>
      <w:r w:rsidRPr="00875412">
        <w:t>плохо.</w:t>
      </w:r>
    </w:p>
    <w:p w:rsidR="003E0852" w:rsidRPr="00875412" w:rsidRDefault="003E0852" w:rsidP="003E0852">
      <w:r w:rsidRPr="00875412">
        <w:t>Я</w:t>
      </w:r>
      <w:r w:rsidR="000A5CC1" w:rsidRPr="00875412">
        <w:t xml:space="preserve"> </w:t>
      </w:r>
      <w:r w:rsidRPr="00875412">
        <w:t>уже</w:t>
      </w:r>
      <w:r w:rsidR="000A5CC1" w:rsidRPr="00875412">
        <w:t xml:space="preserve"> </w:t>
      </w:r>
      <w:r w:rsidRPr="00875412">
        <w:t>говорил,</w:t>
      </w:r>
      <w:r w:rsidR="000A5CC1" w:rsidRPr="00875412">
        <w:t xml:space="preserve"> </w:t>
      </w:r>
      <w:r w:rsidRPr="00875412">
        <w:t>что</w:t>
      </w:r>
      <w:r w:rsidR="000A5CC1" w:rsidRPr="00875412">
        <w:t xml:space="preserve"> </w:t>
      </w:r>
      <w:r w:rsidRPr="00875412">
        <w:t>у</w:t>
      </w:r>
      <w:r w:rsidR="000A5CC1" w:rsidRPr="00875412">
        <w:t xml:space="preserve"> </w:t>
      </w:r>
      <w:r w:rsidRPr="00875412">
        <w:t>нас</w:t>
      </w:r>
      <w:r w:rsidR="000A5CC1" w:rsidRPr="00875412">
        <w:t xml:space="preserve"> </w:t>
      </w:r>
      <w:r w:rsidRPr="00875412">
        <w:t>резко</w:t>
      </w:r>
      <w:r w:rsidR="000A5CC1" w:rsidRPr="00875412">
        <w:t xml:space="preserve"> </w:t>
      </w:r>
      <w:r w:rsidRPr="00875412">
        <w:t>упало</w:t>
      </w:r>
      <w:r w:rsidR="000A5CC1" w:rsidRPr="00875412">
        <w:t xml:space="preserve"> </w:t>
      </w:r>
      <w:r w:rsidRPr="00875412">
        <w:t>число</w:t>
      </w:r>
      <w:r w:rsidR="000A5CC1" w:rsidRPr="00875412">
        <w:t xml:space="preserve"> </w:t>
      </w:r>
      <w:r w:rsidRPr="00875412">
        <w:t>браков</w:t>
      </w:r>
      <w:r w:rsidR="000A5CC1" w:rsidRPr="00875412">
        <w:t xml:space="preserve"> </w:t>
      </w:r>
      <w:r w:rsidRPr="00875412">
        <w:t>за</w:t>
      </w:r>
      <w:r w:rsidR="000A5CC1" w:rsidRPr="00875412">
        <w:t xml:space="preserve"> </w:t>
      </w:r>
      <w:r w:rsidRPr="00875412">
        <w:t>последние</w:t>
      </w:r>
      <w:r w:rsidR="000A5CC1" w:rsidRPr="00875412">
        <w:t xml:space="preserve"> </w:t>
      </w:r>
      <w:r w:rsidRPr="00875412">
        <w:t>30</w:t>
      </w:r>
      <w:r w:rsidR="000A5CC1" w:rsidRPr="00875412">
        <w:t xml:space="preserve"> </w:t>
      </w:r>
      <w:r w:rsidRPr="00875412">
        <w:t>с</w:t>
      </w:r>
      <w:r w:rsidR="000A5CC1" w:rsidRPr="00875412">
        <w:t xml:space="preserve"> </w:t>
      </w:r>
      <w:r w:rsidRPr="00875412">
        <w:t>лишним</w:t>
      </w:r>
      <w:r w:rsidR="000A5CC1" w:rsidRPr="00875412">
        <w:t xml:space="preserve"> </w:t>
      </w:r>
      <w:r w:rsidRPr="00875412">
        <w:t>лет.</w:t>
      </w:r>
      <w:r w:rsidR="000A5CC1" w:rsidRPr="00875412">
        <w:t xml:space="preserve"> </w:t>
      </w:r>
      <w:r w:rsidRPr="00875412">
        <w:t>При</w:t>
      </w:r>
      <w:r w:rsidR="000A5CC1" w:rsidRPr="00875412">
        <w:t xml:space="preserve"> </w:t>
      </w:r>
      <w:r w:rsidRPr="00875412">
        <w:t>этом</w:t>
      </w:r>
      <w:r w:rsidR="000A5CC1" w:rsidRPr="00875412">
        <w:t xml:space="preserve"> </w:t>
      </w:r>
      <w:r w:rsidRPr="00875412">
        <w:t>средний</w:t>
      </w:r>
      <w:r w:rsidR="000A5CC1" w:rsidRPr="00875412">
        <w:t xml:space="preserve"> </w:t>
      </w:r>
      <w:r w:rsidRPr="00875412">
        <w:t>возраст</w:t>
      </w:r>
      <w:r w:rsidR="000A5CC1" w:rsidRPr="00875412">
        <w:t xml:space="preserve"> </w:t>
      </w:r>
      <w:r w:rsidRPr="00875412">
        <w:t>вступления</w:t>
      </w:r>
      <w:r w:rsidR="000A5CC1" w:rsidRPr="00875412">
        <w:t xml:space="preserve"> </w:t>
      </w:r>
      <w:r w:rsidRPr="00875412">
        <w:t>в</w:t>
      </w:r>
      <w:r w:rsidR="000A5CC1" w:rsidRPr="00875412">
        <w:t xml:space="preserve"> </w:t>
      </w:r>
      <w:r w:rsidRPr="00875412">
        <w:t>первый</w:t>
      </w:r>
      <w:r w:rsidR="000A5CC1" w:rsidRPr="00875412">
        <w:t xml:space="preserve"> </w:t>
      </w:r>
      <w:r w:rsidRPr="00875412">
        <w:t>брак</w:t>
      </w:r>
      <w:r w:rsidR="000A5CC1" w:rsidRPr="00875412">
        <w:t xml:space="preserve"> </w:t>
      </w:r>
      <w:r w:rsidRPr="00875412">
        <w:t>как</w:t>
      </w:r>
      <w:r w:rsidR="000A5CC1" w:rsidRPr="00875412">
        <w:t xml:space="preserve"> </w:t>
      </w:r>
      <w:r w:rsidRPr="00875412">
        <w:t>у</w:t>
      </w:r>
      <w:r w:rsidR="000A5CC1" w:rsidRPr="00875412">
        <w:t xml:space="preserve"> </w:t>
      </w:r>
      <w:r w:rsidRPr="00875412">
        <w:t>мужчин,</w:t>
      </w:r>
      <w:r w:rsidR="000A5CC1" w:rsidRPr="00875412">
        <w:t xml:space="preserve"> </w:t>
      </w:r>
      <w:r w:rsidRPr="00875412">
        <w:t>так</w:t>
      </w:r>
      <w:r w:rsidR="000A5CC1" w:rsidRPr="00875412">
        <w:t xml:space="preserve"> </w:t>
      </w:r>
      <w:r w:rsidRPr="00875412">
        <w:t>и</w:t>
      </w:r>
      <w:r w:rsidR="000A5CC1" w:rsidRPr="00875412">
        <w:t xml:space="preserve"> </w:t>
      </w:r>
      <w:r w:rsidRPr="00875412">
        <w:t>у</w:t>
      </w:r>
      <w:r w:rsidR="000A5CC1" w:rsidRPr="00875412">
        <w:t xml:space="preserve"> </w:t>
      </w:r>
      <w:r w:rsidRPr="00875412">
        <w:t>женщин,</w:t>
      </w:r>
      <w:r w:rsidR="000A5CC1" w:rsidRPr="00875412">
        <w:t xml:space="preserve"> </w:t>
      </w:r>
      <w:r w:rsidRPr="00875412">
        <w:t>увеличился</w:t>
      </w:r>
      <w:r w:rsidR="000A5CC1" w:rsidRPr="00875412">
        <w:t xml:space="preserve"> </w:t>
      </w:r>
      <w:r w:rsidRPr="00875412">
        <w:t>на</w:t>
      </w:r>
      <w:r w:rsidR="000A5CC1" w:rsidRPr="00875412">
        <w:t xml:space="preserve"> </w:t>
      </w:r>
      <w:r w:rsidRPr="00875412">
        <w:t>4</w:t>
      </w:r>
      <w:r w:rsidR="000A5CC1" w:rsidRPr="00875412">
        <w:t xml:space="preserve"> </w:t>
      </w:r>
      <w:r w:rsidRPr="00875412">
        <w:t>года.</w:t>
      </w:r>
      <w:r w:rsidR="000A5CC1" w:rsidRPr="00875412">
        <w:t xml:space="preserve"> </w:t>
      </w:r>
      <w:r w:rsidRPr="00875412">
        <w:t>И</w:t>
      </w:r>
      <w:r w:rsidR="000A5CC1" w:rsidRPr="00875412">
        <w:t xml:space="preserve"> </w:t>
      </w:r>
      <w:r w:rsidRPr="00875412">
        <w:t>средний</w:t>
      </w:r>
      <w:r w:rsidR="000A5CC1" w:rsidRPr="00875412">
        <w:t xml:space="preserve"> </w:t>
      </w:r>
      <w:r w:rsidRPr="00875412">
        <w:t>возраст</w:t>
      </w:r>
      <w:r w:rsidR="000A5CC1" w:rsidRPr="00875412">
        <w:t xml:space="preserve"> </w:t>
      </w:r>
      <w:r w:rsidRPr="00875412">
        <w:t>матери</w:t>
      </w:r>
      <w:r w:rsidR="000A5CC1" w:rsidRPr="00875412">
        <w:t xml:space="preserve"> </w:t>
      </w:r>
      <w:r w:rsidRPr="00875412">
        <w:t>при</w:t>
      </w:r>
      <w:r w:rsidR="000A5CC1" w:rsidRPr="00875412">
        <w:t xml:space="preserve"> </w:t>
      </w:r>
      <w:r w:rsidRPr="00875412">
        <w:t>рождении</w:t>
      </w:r>
      <w:r w:rsidR="000A5CC1" w:rsidRPr="00875412">
        <w:t xml:space="preserve"> </w:t>
      </w:r>
      <w:r w:rsidRPr="00875412">
        <w:t>первого</w:t>
      </w:r>
      <w:r w:rsidR="000A5CC1" w:rsidRPr="00875412">
        <w:t xml:space="preserve"> </w:t>
      </w:r>
      <w:r w:rsidRPr="00875412">
        <w:t>ребенка</w:t>
      </w:r>
      <w:r w:rsidR="000A5CC1" w:rsidRPr="00875412">
        <w:t xml:space="preserve"> </w:t>
      </w:r>
      <w:r w:rsidRPr="00875412">
        <w:t>тоже</w:t>
      </w:r>
      <w:r w:rsidR="000A5CC1" w:rsidRPr="00875412">
        <w:t xml:space="preserve"> </w:t>
      </w:r>
      <w:r w:rsidRPr="00875412">
        <w:t>увеличился</w:t>
      </w:r>
      <w:r w:rsidR="000A5CC1" w:rsidRPr="00875412">
        <w:t xml:space="preserve"> </w:t>
      </w:r>
      <w:r w:rsidRPr="00875412">
        <w:t>на</w:t>
      </w:r>
      <w:r w:rsidR="000A5CC1" w:rsidRPr="00875412">
        <w:t xml:space="preserve"> </w:t>
      </w:r>
      <w:r w:rsidRPr="00875412">
        <w:t>4</w:t>
      </w:r>
      <w:r w:rsidR="000A5CC1" w:rsidRPr="00875412">
        <w:t xml:space="preserve"> </w:t>
      </w:r>
      <w:r w:rsidRPr="00875412">
        <w:t>года.</w:t>
      </w:r>
      <w:r w:rsidR="000A5CC1" w:rsidRPr="00875412">
        <w:t xml:space="preserve"> </w:t>
      </w:r>
      <w:r w:rsidRPr="00875412">
        <w:t>А</w:t>
      </w:r>
      <w:r w:rsidR="000A5CC1" w:rsidRPr="00875412">
        <w:t xml:space="preserve"> </w:t>
      </w:r>
      <w:r w:rsidRPr="00875412">
        <w:t>чем</w:t>
      </w:r>
      <w:r w:rsidR="000A5CC1" w:rsidRPr="00875412">
        <w:t xml:space="preserve"> </w:t>
      </w:r>
      <w:r w:rsidRPr="00875412">
        <w:t>больше</w:t>
      </w:r>
      <w:r w:rsidR="000A5CC1" w:rsidRPr="00875412">
        <w:t xml:space="preserve"> </w:t>
      </w:r>
      <w:r w:rsidRPr="00875412">
        <w:t>откладываются</w:t>
      </w:r>
      <w:r w:rsidR="000A5CC1" w:rsidRPr="00875412">
        <w:t xml:space="preserve"> </w:t>
      </w:r>
      <w:r w:rsidRPr="00875412">
        <w:t>вступление</w:t>
      </w:r>
      <w:r w:rsidR="000A5CC1" w:rsidRPr="00875412">
        <w:t xml:space="preserve"> </w:t>
      </w:r>
      <w:r w:rsidRPr="00875412">
        <w:t>в</w:t>
      </w:r>
      <w:r w:rsidR="000A5CC1" w:rsidRPr="00875412">
        <w:t xml:space="preserve"> </w:t>
      </w:r>
      <w:r w:rsidRPr="00875412">
        <w:t>брак</w:t>
      </w:r>
      <w:r w:rsidR="000A5CC1" w:rsidRPr="00875412">
        <w:t xml:space="preserve"> </w:t>
      </w:r>
      <w:r w:rsidRPr="00875412">
        <w:t>и</w:t>
      </w:r>
      <w:r w:rsidR="000A5CC1" w:rsidRPr="00875412">
        <w:t xml:space="preserve"> </w:t>
      </w:r>
      <w:r w:rsidRPr="00875412">
        <w:t>рождение</w:t>
      </w:r>
      <w:r w:rsidR="000A5CC1" w:rsidRPr="00875412">
        <w:t xml:space="preserve"> </w:t>
      </w:r>
      <w:r w:rsidRPr="00875412">
        <w:t>ребенка,</w:t>
      </w:r>
      <w:r w:rsidR="000A5CC1" w:rsidRPr="00875412">
        <w:t xml:space="preserve"> </w:t>
      </w:r>
      <w:r w:rsidRPr="00875412">
        <w:t>тем</w:t>
      </w:r>
      <w:r w:rsidR="000A5CC1" w:rsidRPr="00875412">
        <w:t xml:space="preserve"> </w:t>
      </w:r>
      <w:r w:rsidRPr="00875412">
        <w:t>меньше</w:t>
      </w:r>
      <w:r w:rsidR="000A5CC1" w:rsidRPr="00875412">
        <w:t xml:space="preserve"> </w:t>
      </w:r>
      <w:r w:rsidRPr="00875412">
        <w:t>вероятность,</w:t>
      </w:r>
      <w:r w:rsidR="000A5CC1" w:rsidRPr="00875412">
        <w:t xml:space="preserve"> </w:t>
      </w:r>
      <w:r w:rsidRPr="00875412">
        <w:t>что</w:t>
      </w:r>
      <w:r w:rsidR="000A5CC1" w:rsidRPr="00875412">
        <w:t xml:space="preserve"> </w:t>
      </w:r>
      <w:r w:rsidRPr="00875412">
        <w:t>это</w:t>
      </w:r>
      <w:r w:rsidR="000A5CC1" w:rsidRPr="00875412">
        <w:t xml:space="preserve"> </w:t>
      </w:r>
      <w:r w:rsidRPr="00875412">
        <w:t>вообще</w:t>
      </w:r>
      <w:r w:rsidR="000A5CC1" w:rsidRPr="00875412">
        <w:t xml:space="preserve"> </w:t>
      </w:r>
      <w:r w:rsidRPr="00875412">
        <w:t>когда-нибудь</w:t>
      </w:r>
      <w:r w:rsidR="000A5CC1" w:rsidRPr="00875412">
        <w:t xml:space="preserve"> </w:t>
      </w:r>
      <w:r w:rsidRPr="00875412">
        <w:t>произойдет.</w:t>
      </w:r>
      <w:r w:rsidR="000A5CC1" w:rsidRPr="00875412">
        <w:t xml:space="preserve"> </w:t>
      </w:r>
      <w:r w:rsidRPr="00875412">
        <w:t>У</w:t>
      </w:r>
      <w:r w:rsidR="000A5CC1" w:rsidRPr="00875412">
        <w:t xml:space="preserve"> </w:t>
      </w:r>
      <w:r w:rsidRPr="00875412">
        <w:t>нас</w:t>
      </w:r>
      <w:r w:rsidR="000A5CC1" w:rsidRPr="00875412">
        <w:t xml:space="preserve"> </w:t>
      </w:r>
      <w:r w:rsidRPr="00875412">
        <w:t>ведь</w:t>
      </w:r>
      <w:r w:rsidR="000A5CC1" w:rsidRPr="00875412">
        <w:t xml:space="preserve"> </w:t>
      </w:r>
      <w:r w:rsidRPr="00875412">
        <w:t>люди</w:t>
      </w:r>
      <w:r w:rsidR="000A5CC1" w:rsidRPr="00875412">
        <w:t xml:space="preserve"> </w:t>
      </w:r>
      <w:r w:rsidRPr="00875412">
        <w:t>не</w:t>
      </w:r>
      <w:r w:rsidR="000A5CC1" w:rsidRPr="00875412">
        <w:t xml:space="preserve"> </w:t>
      </w:r>
      <w:r w:rsidRPr="00875412">
        <w:t>просто</w:t>
      </w:r>
      <w:r w:rsidR="000A5CC1" w:rsidRPr="00875412">
        <w:t xml:space="preserve"> </w:t>
      </w:r>
      <w:r w:rsidRPr="00875412">
        <w:t>задерживают</w:t>
      </w:r>
      <w:r w:rsidR="000A5CC1" w:rsidRPr="00875412">
        <w:t xml:space="preserve"> </w:t>
      </w:r>
      <w:r w:rsidRPr="00875412">
        <w:t>вступление</w:t>
      </w:r>
      <w:r w:rsidR="000A5CC1" w:rsidRPr="00875412">
        <w:t xml:space="preserve"> </w:t>
      </w:r>
      <w:r w:rsidRPr="00875412">
        <w:t>в</w:t>
      </w:r>
      <w:r w:rsidR="000A5CC1" w:rsidRPr="00875412">
        <w:t xml:space="preserve"> </w:t>
      </w:r>
      <w:r w:rsidRPr="00875412">
        <w:t>брак,</w:t>
      </w:r>
      <w:r w:rsidR="000A5CC1" w:rsidRPr="00875412">
        <w:t xml:space="preserve"> </w:t>
      </w:r>
      <w:r w:rsidRPr="00875412">
        <w:t>а</w:t>
      </w:r>
      <w:r w:rsidR="000A5CC1" w:rsidRPr="00875412">
        <w:t xml:space="preserve"> </w:t>
      </w:r>
      <w:r w:rsidRPr="00875412">
        <w:t>очень</w:t>
      </w:r>
      <w:r w:rsidR="000A5CC1" w:rsidRPr="00875412">
        <w:t xml:space="preserve"> </w:t>
      </w:r>
      <w:r w:rsidRPr="00875412">
        <w:t>многие,</w:t>
      </w:r>
      <w:r w:rsidR="000A5CC1" w:rsidRPr="00875412">
        <w:t xml:space="preserve"> </w:t>
      </w:r>
      <w:r w:rsidRPr="00875412">
        <w:t>судя</w:t>
      </w:r>
      <w:r w:rsidR="000A5CC1" w:rsidRPr="00875412">
        <w:t xml:space="preserve"> </w:t>
      </w:r>
      <w:r w:rsidRPr="00875412">
        <w:t>по</w:t>
      </w:r>
      <w:r w:rsidR="000A5CC1" w:rsidRPr="00875412">
        <w:t xml:space="preserve"> </w:t>
      </w:r>
      <w:r w:rsidRPr="00875412">
        <w:t>тому,</w:t>
      </w:r>
      <w:r w:rsidR="000A5CC1" w:rsidRPr="00875412">
        <w:t xml:space="preserve"> </w:t>
      </w:r>
      <w:r w:rsidRPr="00875412">
        <w:t>как</w:t>
      </w:r>
      <w:r w:rsidR="000A5CC1" w:rsidRPr="00875412">
        <w:t xml:space="preserve"> </w:t>
      </w:r>
      <w:r w:rsidRPr="00875412">
        <w:t>падает</w:t>
      </w:r>
      <w:r w:rsidR="000A5CC1" w:rsidRPr="00875412">
        <w:t xml:space="preserve"> </w:t>
      </w:r>
      <w:r w:rsidRPr="00875412">
        <w:t>число</w:t>
      </w:r>
      <w:r w:rsidR="000A5CC1" w:rsidRPr="00875412">
        <w:t xml:space="preserve"> </w:t>
      </w:r>
      <w:r w:rsidRPr="00875412">
        <w:t>браков,</w:t>
      </w:r>
      <w:r w:rsidR="000A5CC1" w:rsidRPr="00875412">
        <w:t xml:space="preserve"> </w:t>
      </w:r>
      <w:r w:rsidRPr="00875412">
        <w:t>вообще</w:t>
      </w:r>
      <w:r w:rsidR="000A5CC1" w:rsidRPr="00875412">
        <w:t xml:space="preserve"> </w:t>
      </w:r>
      <w:r w:rsidRPr="00875412">
        <w:t>от</w:t>
      </w:r>
      <w:r w:rsidR="000A5CC1" w:rsidRPr="00875412">
        <w:t xml:space="preserve"> </w:t>
      </w:r>
      <w:r w:rsidRPr="00875412">
        <w:t>этого</w:t>
      </w:r>
      <w:r w:rsidR="000A5CC1" w:rsidRPr="00875412">
        <w:t xml:space="preserve"> </w:t>
      </w:r>
      <w:r w:rsidRPr="00875412">
        <w:t>отказываются.</w:t>
      </w:r>
      <w:r w:rsidR="000A5CC1" w:rsidRPr="00875412">
        <w:t xml:space="preserve"> </w:t>
      </w:r>
      <w:r w:rsidRPr="00875412">
        <w:t>Это</w:t>
      </w:r>
      <w:r w:rsidR="000A5CC1" w:rsidRPr="00875412">
        <w:t xml:space="preserve"> </w:t>
      </w:r>
      <w:r w:rsidRPr="00875412">
        <w:t>не</w:t>
      </w:r>
      <w:r w:rsidR="000A5CC1" w:rsidRPr="00875412">
        <w:t xml:space="preserve"> </w:t>
      </w:r>
      <w:r w:rsidRPr="00875412">
        <w:t>обязательно</w:t>
      </w:r>
      <w:r w:rsidR="000A5CC1" w:rsidRPr="00875412">
        <w:t xml:space="preserve"> </w:t>
      </w:r>
      <w:r w:rsidRPr="00875412">
        <w:t>означает,</w:t>
      </w:r>
      <w:r w:rsidR="000A5CC1" w:rsidRPr="00875412">
        <w:t xml:space="preserve"> </w:t>
      </w:r>
      <w:r w:rsidRPr="00875412">
        <w:t>что</w:t>
      </w:r>
      <w:r w:rsidR="000A5CC1" w:rsidRPr="00875412">
        <w:t xml:space="preserve"> </w:t>
      </w:r>
      <w:r w:rsidRPr="00875412">
        <w:t>они</w:t>
      </w:r>
      <w:r w:rsidR="000A5CC1" w:rsidRPr="00875412">
        <w:t xml:space="preserve"> </w:t>
      </w:r>
      <w:r w:rsidRPr="00875412">
        <w:t>живут</w:t>
      </w:r>
      <w:r w:rsidR="000A5CC1" w:rsidRPr="00875412">
        <w:t xml:space="preserve"> </w:t>
      </w:r>
      <w:r w:rsidRPr="00875412">
        <w:t>одни.</w:t>
      </w:r>
    </w:p>
    <w:p w:rsidR="003E0852" w:rsidRPr="00875412" w:rsidRDefault="003E0852" w:rsidP="003E0852">
      <w:r w:rsidRPr="00875412">
        <w:t>Очень</w:t>
      </w:r>
      <w:r w:rsidR="000A5CC1" w:rsidRPr="00875412">
        <w:t xml:space="preserve"> </w:t>
      </w:r>
      <w:r w:rsidRPr="00875412">
        <w:t>многие</w:t>
      </w:r>
      <w:r w:rsidR="000A5CC1" w:rsidRPr="00875412">
        <w:t xml:space="preserve"> </w:t>
      </w:r>
      <w:r w:rsidRPr="00875412">
        <w:t>живут</w:t>
      </w:r>
      <w:r w:rsidR="000A5CC1" w:rsidRPr="00875412">
        <w:t xml:space="preserve"> </w:t>
      </w:r>
      <w:r w:rsidRPr="00875412">
        <w:t>парами,</w:t>
      </w:r>
      <w:r w:rsidR="000A5CC1" w:rsidRPr="00875412">
        <w:t xml:space="preserve"> </w:t>
      </w:r>
      <w:r w:rsidRPr="00875412">
        <w:t>просто</w:t>
      </w:r>
      <w:r w:rsidR="000A5CC1" w:rsidRPr="00875412">
        <w:t xml:space="preserve"> </w:t>
      </w:r>
      <w:r w:rsidRPr="00875412">
        <w:t>не</w:t>
      </w:r>
      <w:r w:rsidR="000A5CC1" w:rsidRPr="00875412">
        <w:t xml:space="preserve"> </w:t>
      </w:r>
      <w:r w:rsidRPr="00875412">
        <w:t>регистрируют</w:t>
      </w:r>
      <w:r w:rsidR="000A5CC1" w:rsidRPr="00875412">
        <w:t xml:space="preserve"> </w:t>
      </w:r>
      <w:r w:rsidRPr="00875412">
        <w:t>брак.</w:t>
      </w:r>
      <w:r w:rsidR="000A5CC1" w:rsidRPr="00875412">
        <w:t xml:space="preserve"> </w:t>
      </w:r>
      <w:r w:rsidRPr="00875412">
        <w:t>Поддерживают</w:t>
      </w:r>
      <w:r w:rsidR="000A5CC1" w:rsidRPr="00875412">
        <w:t xml:space="preserve"> </w:t>
      </w:r>
      <w:r w:rsidRPr="00875412">
        <w:t>те</w:t>
      </w:r>
      <w:r w:rsidR="000A5CC1" w:rsidRPr="00875412">
        <w:t xml:space="preserve"> </w:t>
      </w:r>
      <w:r w:rsidRPr="00875412">
        <w:t>отношения,</w:t>
      </w:r>
      <w:r w:rsidR="000A5CC1" w:rsidRPr="00875412">
        <w:t xml:space="preserve"> </w:t>
      </w:r>
      <w:r w:rsidRPr="00875412">
        <w:t>которые</w:t>
      </w:r>
      <w:r w:rsidR="000A5CC1" w:rsidRPr="00875412">
        <w:t xml:space="preserve"> </w:t>
      </w:r>
      <w:r w:rsidRPr="00875412">
        <w:t>сами</w:t>
      </w:r>
      <w:r w:rsidR="000A5CC1" w:rsidRPr="00875412">
        <w:t xml:space="preserve"> </w:t>
      </w:r>
      <w:r w:rsidRPr="00875412">
        <w:t>называют</w:t>
      </w:r>
      <w:r w:rsidR="000A5CC1" w:rsidRPr="00875412">
        <w:t xml:space="preserve"> </w:t>
      </w:r>
      <w:r w:rsidRPr="00875412">
        <w:t>гражданским</w:t>
      </w:r>
      <w:r w:rsidR="000A5CC1" w:rsidRPr="00875412">
        <w:t xml:space="preserve"> </w:t>
      </w:r>
      <w:r w:rsidRPr="00875412">
        <w:t>браком.</w:t>
      </w:r>
      <w:r w:rsidR="000A5CC1" w:rsidRPr="00875412">
        <w:t xml:space="preserve"> </w:t>
      </w:r>
      <w:r w:rsidRPr="00875412">
        <w:t>И</w:t>
      </w:r>
      <w:r w:rsidR="000A5CC1" w:rsidRPr="00875412">
        <w:t xml:space="preserve"> </w:t>
      </w:r>
      <w:r w:rsidRPr="00875412">
        <w:t>это</w:t>
      </w:r>
      <w:r w:rsidR="000A5CC1" w:rsidRPr="00875412">
        <w:t xml:space="preserve"> </w:t>
      </w:r>
      <w:r w:rsidRPr="00875412">
        <w:t>выражение</w:t>
      </w:r>
      <w:r w:rsidR="000A5CC1" w:rsidRPr="00875412">
        <w:t xml:space="preserve"> </w:t>
      </w:r>
      <w:r w:rsidRPr="00875412">
        <w:t>очень</w:t>
      </w:r>
      <w:r w:rsidR="000A5CC1" w:rsidRPr="00875412">
        <w:t xml:space="preserve"> </w:t>
      </w:r>
      <w:r w:rsidRPr="00875412">
        <w:t>привилось</w:t>
      </w:r>
      <w:r w:rsidR="000A5CC1" w:rsidRPr="00875412">
        <w:t xml:space="preserve"> </w:t>
      </w:r>
      <w:r w:rsidRPr="00875412">
        <w:t>в</w:t>
      </w:r>
      <w:r w:rsidR="000A5CC1" w:rsidRPr="00875412">
        <w:t xml:space="preserve"> </w:t>
      </w:r>
      <w:r w:rsidRPr="00875412">
        <w:t>нашем</w:t>
      </w:r>
      <w:r w:rsidR="000A5CC1" w:rsidRPr="00875412">
        <w:t xml:space="preserve"> </w:t>
      </w:r>
      <w:r w:rsidRPr="00875412">
        <w:t>обществе.</w:t>
      </w:r>
      <w:r w:rsidR="000A5CC1" w:rsidRPr="00875412">
        <w:t xml:space="preserve"> </w:t>
      </w:r>
      <w:r w:rsidRPr="00875412">
        <w:t>Хотя</w:t>
      </w:r>
      <w:r w:rsidR="000A5CC1" w:rsidRPr="00875412">
        <w:t xml:space="preserve"> </w:t>
      </w:r>
      <w:r w:rsidRPr="00875412">
        <w:t>оно</w:t>
      </w:r>
      <w:r w:rsidR="000A5CC1" w:rsidRPr="00875412">
        <w:t xml:space="preserve"> </w:t>
      </w:r>
      <w:r w:rsidRPr="00875412">
        <w:t>логически</w:t>
      </w:r>
      <w:r w:rsidR="000A5CC1" w:rsidRPr="00875412">
        <w:t xml:space="preserve"> </w:t>
      </w:r>
      <w:r w:rsidRPr="00875412">
        <w:t>неверное,</w:t>
      </w:r>
      <w:r w:rsidR="000A5CC1" w:rsidRPr="00875412">
        <w:t xml:space="preserve"> </w:t>
      </w:r>
      <w:r w:rsidRPr="00875412">
        <w:t>потому</w:t>
      </w:r>
      <w:r w:rsidR="000A5CC1" w:rsidRPr="00875412">
        <w:t xml:space="preserve"> </w:t>
      </w:r>
      <w:r w:rsidRPr="00875412">
        <w:t>что</w:t>
      </w:r>
      <w:r w:rsidR="000A5CC1" w:rsidRPr="00875412">
        <w:t xml:space="preserve"> </w:t>
      </w:r>
      <w:r w:rsidRPr="00875412">
        <w:t>гражданский</w:t>
      </w:r>
      <w:r w:rsidR="000A5CC1" w:rsidRPr="00875412">
        <w:t xml:space="preserve"> </w:t>
      </w:r>
      <w:r w:rsidRPr="00875412">
        <w:t>брак</w:t>
      </w:r>
      <w:r w:rsidR="000A5CC1" w:rsidRPr="00875412">
        <w:t xml:space="preserve"> </w:t>
      </w:r>
      <w:r w:rsidRPr="00875412">
        <w:t>-</w:t>
      </w:r>
      <w:r w:rsidR="000A5CC1" w:rsidRPr="00875412">
        <w:t xml:space="preserve"> </w:t>
      </w:r>
      <w:r w:rsidRPr="00875412">
        <w:t>это</w:t>
      </w:r>
      <w:r w:rsidR="000A5CC1" w:rsidRPr="00875412">
        <w:t xml:space="preserve"> </w:t>
      </w:r>
      <w:r w:rsidRPr="00875412">
        <w:t>брачный</w:t>
      </w:r>
      <w:r w:rsidR="000A5CC1" w:rsidRPr="00875412">
        <w:t xml:space="preserve"> </w:t>
      </w:r>
      <w:r w:rsidRPr="00875412">
        <w:t>союз,</w:t>
      </w:r>
      <w:r w:rsidR="000A5CC1" w:rsidRPr="00875412">
        <w:t xml:space="preserve"> </w:t>
      </w:r>
      <w:r w:rsidRPr="00875412">
        <w:t>официально</w:t>
      </w:r>
      <w:r w:rsidR="000A5CC1" w:rsidRPr="00875412">
        <w:t xml:space="preserve"> </w:t>
      </w:r>
      <w:r w:rsidRPr="00875412">
        <w:t>зарегистрированный</w:t>
      </w:r>
      <w:r w:rsidR="000A5CC1" w:rsidRPr="00875412">
        <w:t xml:space="preserve"> </w:t>
      </w:r>
      <w:r w:rsidRPr="00875412">
        <w:t>в</w:t>
      </w:r>
      <w:r w:rsidR="000A5CC1" w:rsidRPr="00875412">
        <w:t xml:space="preserve"> </w:t>
      </w:r>
      <w:r w:rsidRPr="00875412">
        <w:t>отделе</w:t>
      </w:r>
      <w:r w:rsidR="000A5CC1" w:rsidRPr="00875412">
        <w:t xml:space="preserve"> </w:t>
      </w:r>
      <w:r w:rsidRPr="00875412">
        <w:t>записи</w:t>
      </w:r>
      <w:r w:rsidR="000A5CC1" w:rsidRPr="00875412">
        <w:t xml:space="preserve"> </w:t>
      </w:r>
      <w:r w:rsidRPr="00875412">
        <w:t>актов</w:t>
      </w:r>
      <w:r w:rsidR="000A5CC1" w:rsidRPr="00875412">
        <w:t xml:space="preserve"> </w:t>
      </w:r>
      <w:r w:rsidRPr="00875412">
        <w:t>гражданского</w:t>
      </w:r>
      <w:r w:rsidR="000A5CC1" w:rsidRPr="00875412">
        <w:t xml:space="preserve"> </w:t>
      </w:r>
      <w:r w:rsidRPr="00875412">
        <w:t>состояния.</w:t>
      </w:r>
      <w:r w:rsidR="000A5CC1" w:rsidRPr="00875412">
        <w:t xml:space="preserve"> </w:t>
      </w:r>
      <w:r w:rsidRPr="00875412">
        <w:t>Это</w:t>
      </w:r>
      <w:r w:rsidR="000A5CC1" w:rsidRPr="00875412">
        <w:t xml:space="preserve"> </w:t>
      </w:r>
      <w:r w:rsidRPr="00875412">
        <w:t>учреждение</w:t>
      </w:r>
      <w:r w:rsidR="000A5CC1" w:rsidRPr="00875412">
        <w:t xml:space="preserve"> </w:t>
      </w:r>
      <w:r w:rsidRPr="00875412">
        <w:t>мы</w:t>
      </w:r>
      <w:r w:rsidR="000A5CC1" w:rsidRPr="00875412">
        <w:t xml:space="preserve"> </w:t>
      </w:r>
      <w:r w:rsidRPr="00875412">
        <w:t>все</w:t>
      </w:r>
      <w:r w:rsidR="000A5CC1" w:rsidRPr="00875412">
        <w:t xml:space="preserve"> </w:t>
      </w:r>
      <w:r w:rsidRPr="00875412">
        <w:t>хорошо</w:t>
      </w:r>
      <w:r w:rsidR="000A5CC1" w:rsidRPr="00875412">
        <w:t xml:space="preserve"> </w:t>
      </w:r>
      <w:r w:rsidRPr="00875412">
        <w:t>знаем</w:t>
      </w:r>
      <w:r w:rsidR="000A5CC1" w:rsidRPr="00875412">
        <w:t xml:space="preserve"> </w:t>
      </w:r>
      <w:r w:rsidRPr="00875412">
        <w:t>под</w:t>
      </w:r>
      <w:r w:rsidR="000A5CC1" w:rsidRPr="00875412">
        <w:t xml:space="preserve"> </w:t>
      </w:r>
      <w:r w:rsidRPr="00875412">
        <w:t>сокращенным</w:t>
      </w:r>
      <w:r w:rsidR="000A5CC1" w:rsidRPr="00875412">
        <w:t xml:space="preserve"> </w:t>
      </w:r>
      <w:r w:rsidRPr="00875412">
        <w:t>названием</w:t>
      </w:r>
      <w:r w:rsidR="000A5CC1" w:rsidRPr="00875412">
        <w:t xml:space="preserve"> </w:t>
      </w:r>
      <w:r w:rsidRPr="00875412">
        <w:t>ЗАГС.</w:t>
      </w:r>
      <w:r w:rsidR="000A5CC1" w:rsidRPr="00875412">
        <w:t xml:space="preserve"> </w:t>
      </w:r>
      <w:r w:rsidRPr="00875412">
        <w:t>А</w:t>
      </w:r>
      <w:r w:rsidR="000A5CC1" w:rsidRPr="00875412">
        <w:t xml:space="preserve"> </w:t>
      </w:r>
      <w:r w:rsidRPr="00875412">
        <w:t>у</w:t>
      </w:r>
      <w:r w:rsidR="000A5CC1" w:rsidRPr="00875412">
        <w:t xml:space="preserve"> </w:t>
      </w:r>
      <w:r w:rsidRPr="00875412">
        <w:t>нас</w:t>
      </w:r>
      <w:r w:rsidR="000A5CC1" w:rsidRPr="00875412">
        <w:t xml:space="preserve"> </w:t>
      </w:r>
      <w:r w:rsidRPr="00875412">
        <w:t>в</w:t>
      </w:r>
      <w:r w:rsidR="000A5CC1" w:rsidRPr="00875412">
        <w:t xml:space="preserve"> </w:t>
      </w:r>
      <w:r w:rsidRPr="00875412">
        <w:t>народе</w:t>
      </w:r>
      <w:r w:rsidR="000A5CC1" w:rsidRPr="00875412">
        <w:t xml:space="preserve"> </w:t>
      </w:r>
      <w:r w:rsidRPr="00875412">
        <w:t>гражданских</w:t>
      </w:r>
      <w:r w:rsidR="000A5CC1" w:rsidRPr="00875412">
        <w:t xml:space="preserve"> </w:t>
      </w:r>
      <w:r w:rsidRPr="00875412">
        <w:t>браком</w:t>
      </w:r>
      <w:r w:rsidR="000A5CC1" w:rsidRPr="00875412">
        <w:t xml:space="preserve"> </w:t>
      </w:r>
      <w:r w:rsidRPr="00875412">
        <w:t>называют</w:t>
      </w:r>
      <w:r w:rsidR="000A5CC1" w:rsidRPr="00875412">
        <w:t xml:space="preserve"> </w:t>
      </w:r>
      <w:r w:rsidRPr="00875412">
        <w:t>отношения</w:t>
      </w:r>
      <w:r w:rsidR="000A5CC1" w:rsidRPr="00875412">
        <w:t xml:space="preserve"> </w:t>
      </w:r>
      <w:r w:rsidRPr="00875412">
        <w:t>тех</w:t>
      </w:r>
      <w:r w:rsidR="000A5CC1" w:rsidRPr="00875412">
        <w:t xml:space="preserve"> </w:t>
      </w:r>
      <w:r w:rsidRPr="00875412">
        <w:t>пар,</w:t>
      </w:r>
      <w:r w:rsidR="000A5CC1" w:rsidRPr="00875412">
        <w:t xml:space="preserve"> </w:t>
      </w:r>
      <w:r w:rsidRPr="00875412">
        <w:t>которые</w:t>
      </w:r>
      <w:r w:rsidR="000A5CC1" w:rsidRPr="00875412">
        <w:t xml:space="preserve"> </w:t>
      </w:r>
      <w:r w:rsidRPr="00875412">
        <w:t>в</w:t>
      </w:r>
      <w:r w:rsidR="000A5CC1" w:rsidRPr="00875412">
        <w:t xml:space="preserve"> </w:t>
      </w:r>
      <w:r w:rsidRPr="00875412">
        <w:t>ЗАГС</w:t>
      </w:r>
      <w:r w:rsidR="000A5CC1" w:rsidRPr="00875412">
        <w:t xml:space="preserve"> </w:t>
      </w:r>
      <w:r w:rsidRPr="00875412">
        <w:t>не</w:t>
      </w:r>
      <w:r w:rsidR="000A5CC1" w:rsidRPr="00875412">
        <w:t xml:space="preserve"> </w:t>
      </w:r>
      <w:r w:rsidRPr="00875412">
        <w:t>ходят.</w:t>
      </w:r>
      <w:r w:rsidR="000A5CC1" w:rsidRPr="00875412">
        <w:t xml:space="preserve"> </w:t>
      </w:r>
      <w:r w:rsidRPr="00875412">
        <w:t>Но</w:t>
      </w:r>
      <w:r w:rsidR="000A5CC1" w:rsidRPr="00875412">
        <w:t xml:space="preserve"> </w:t>
      </w:r>
      <w:r w:rsidRPr="00875412">
        <w:t>привилось,</w:t>
      </w:r>
      <w:r w:rsidR="000A5CC1" w:rsidRPr="00875412">
        <w:t xml:space="preserve"> </w:t>
      </w:r>
      <w:r w:rsidRPr="00875412">
        <w:t>потому</w:t>
      </w:r>
      <w:r w:rsidR="000A5CC1" w:rsidRPr="00875412">
        <w:t xml:space="preserve"> </w:t>
      </w:r>
      <w:r w:rsidRPr="00875412">
        <w:t>что</w:t>
      </w:r>
      <w:r w:rsidR="000A5CC1" w:rsidRPr="00875412">
        <w:t xml:space="preserve"> </w:t>
      </w:r>
      <w:r w:rsidRPr="00875412">
        <w:t>не</w:t>
      </w:r>
      <w:r w:rsidR="000A5CC1" w:rsidRPr="00875412">
        <w:t xml:space="preserve"> </w:t>
      </w:r>
      <w:r w:rsidRPr="00875412">
        <w:t>хотят</w:t>
      </w:r>
      <w:r w:rsidR="000A5CC1" w:rsidRPr="00875412">
        <w:t xml:space="preserve"> </w:t>
      </w:r>
      <w:r w:rsidRPr="00875412">
        <w:t>употреблять</w:t>
      </w:r>
      <w:r w:rsidR="000A5CC1" w:rsidRPr="00875412">
        <w:t xml:space="preserve"> </w:t>
      </w:r>
      <w:r w:rsidRPr="00875412">
        <w:t>другие</w:t>
      </w:r>
      <w:r w:rsidR="000A5CC1" w:rsidRPr="00875412">
        <w:t xml:space="preserve"> </w:t>
      </w:r>
      <w:r w:rsidRPr="00875412">
        <w:t>слова</w:t>
      </w:r>
      <w:r w:rsidR="000A5CC1" w:rsidRPr="00875412">
        <w:t xml:space="preserve"> </w:t>
      </w:r>
      <w:r w:rsidRPr="00875412">
        <w:t>применительно</w:t>
      </w:r>
      <w:r w:rsidR="000A5CC1" w:rsidRPr="00875412">
        <w:t xml:space="preserve"> </w:t>
      </w:r>
      <w:r w:rsidRPr="00875412">
        <w:t>к</w:t>
      </w:r>
      <w:r w:rsidR="000A5CC1" w:rsidRPr="00875412">
        <w:t xml:space="preserve"> </w:t>
      </w:r>
      <w:r w:rsidRPr="00875412">
        <w:t>этим</w:t>
      </w:r>
      <w:r w:rsidR="000A5CC1" w:rsidRPr="00875412">
        <w:t xml:space="preserve"> </w:t>
      </w:r>
      <w:r w:rsidRPr="00875412">
        <w:t>отношениям.</w:t>
      </w:r>
    </w:p>
    <w:p w:rsidR="003E0852" w:rsidRPr="00875412" w:rsidRDefault="003E0852" w:rsidP="003E0852">
      <w:r w:rsidRPr="00875412">
        <w:t>Есть</w:t>
      </w:r>
      <w:r w:rsidR="000A5CC1" w:rsidRPr="00875412">
        <w:t xml:space="preserve"> </w:t>
      </w:r>
      <w:r w:rsidRPr="00875412">
        <w:t>такое</w:t>
      </w:r>
      <w:r w:rsidR="000A5CC1" w:rsidRPr="00875412">
        <w:t xml:space="preserve"> </w:t>
      </w:r>
      <w:r w:rsidRPr="00875412">
        <w:t>мнение,</w:t>
      </w:r>
      <w:r w:rsidR="000A5CC1" w:rsidRPr="00875412">
        <w:t xml:space="preserve"> </w:t>
      </w:r>
      <w:r w:rsidRPr="00875412">
        <w:t>в</w:t>
      </w:r>
      <w:r w:rsidR="000A5CC1" w:rsidRPr="00875412">
        <w:t xml:space="preserve"> </w:t>
      </w:r>
      <w:r w:rsidRPr="00875412">
        <w:t>том</w:t>
      </w:r>
      <w:r w:rsidR="000A5CC1" w:rsidRPr="00875412">
        <w:t xml:space="preserve"> </w:t>
      </w:r>
      <w:r w:rsidRPr="00875412">
        <w:t>числе</w:t>
      </w:r>
      <w:r w:rsidR="000A5CC1" w:rsidRPr="00875412">
        <w:t xml:space="preserve"> </w:t>
      </w:r>
      <w:r w:rsidRPr="00875412">
        <w:t>и</w:t>
      </w:r>
      <w:r w:rsidR="000A5CC1" w:rsidRPr="00875412">
        <w:t xml:space="preserve"> </w:t>
      </w:r>
      <w:r w:rsidRPr="00875412">
        <w:t>среди</w:t>
      </w:r>
      <w:r w:rsidR="000A5CC1" w:rsidRPr="00875412">
        <w:t xml:space="preserve"> </w:t>
      </w:r>
      <w:r w:rsidRPr="00875412">
        <w:t>некоторых</w:t>
      </w:r>
      <w:r w:rsidR="000A5CC1" w:rsidRPr="00875412">
        <w:t xml:space="preserve"> </w:t>
      </w:r>
      <w:r w:rsidRPr="00875412">
        <w:t>демографов,</w:t>
      </w:r>
      <w:r w:rsidR="000A5CC1" w:rsidRPr="00875412">
        <w:t xml:space="preserve"> </w:t>
      </w:r>
      <w:r w:rsidRPr="00875412">
        <w:t>что,</w:t>
      </w:r>
      <w:r w:rsidR="000A5CC1" w:rsidRPr="00875412">
        <w:t xml:space="preserve"> </w:t>
      </w:r>
      <w:r w:rsidRPr="00875412">
        <w:t>в</w:t>
      </w:r>
      <w:r w:rsidR="000A5CC1" w:rsidRPr="00875412">
        <w:t xml:space="preserve"> </w:t>
      </w:r>
      <w:r w:rsidRPr="00875412">
        <w:t>общем,</w:t>
      </w:r>
      <w:r w:rsidR="000A5CC1" w:rsidRPr="00875412">
        <w:t xml:space="preserve"> </w:t>
      </w:r>
      <w:r w:rsidRPr="00875412">
        <w:t>не</w:t>
      </w:r>
      <w:r w:rsidR="000A5CC1" w:rsidRPr="00875412">
        <w:t xml:space="preserve"> </w:t>
      </w:r>
      <w:r w:rsidRPr="00875412">
        <w:t>беда,</w:t>
      </w:r>
      <w:r w:rsidR="000A5CC1" w:rsidRPr="00875412">
        <w:t xml:space="preserve"> </w:t>
      </w:r>
      <w:r w:rsidRPr="00875412">
        <w:t>что</w:t>
      </w:r>
      <w:r w:rsidR="000A5CC1" w:rsidRPr="00875412">
        <w:t xml:space="preserve"> </w:t>
      </w:r>
      <w:r w:rsidRPr="00875412">
        <w:t>законных</w:t>
      </w:r>
      <w:r w:rsidR="000A5CC1" w:rsidRPr="00875412">
        <w:t xml:space="preserve"> </w:t>
      </w:r>
      <w:r w:rsidRPr="00875412">
        <w:t>браков</w:t>
      </w:r>
      <w:r w:rsidR="000A5CC1" w:rsidRPr="00875412">
        <w:t xml:space="preserve"> </w:t>
      </w:r>
      <w:r w:rsidRPr="00875412">
        <w:t>заключается</w:t>
      </w:r>
      <w:r w:rsidR="000A5CC1" w:rsidRPr="00875412">
        <w:t xml:space="preserve"> </w:t>
      </w:r>
      <w:r w:rsidRPr="00875412">
        <w:t>меньше,</w:t>
      </w:r>
      <w:r w:rsidR="000A5CC1" w:rsidRPr="00875412">
        <w:t xml:space="preserve"> </w:t>
      </w:r>
      <w:r w:rsidRPr="00875412">
        <w:t>зато</w:t>
      </w:r>
      <w:r w:rsidR="000A5CC1" w:rsidRPr="00875412">
        <w:t xml:space="preserve"> </w:t>
      </w:r>
      <w:r w:rsidRPr="00875412">
        <w:t>гражданских</w:t>
      </w:r>
      <w:r w:rsidR="000A5CC1" w:rsidRPr="00875412">
        <w:t xml:space="preserve"> </w:t>
      </w:r>
      <w:r w:rsidRPr="00875412">
        <w:t>супружеских</w:t>
      </w:r>
      <w:r w:rsidR="000A5CC1" w:rsidRPr="00875412">
        <w:t xml:space="preserve"> </w:t>
      </w:r>
      <w:r w:rsidRPr="00875412">
        <w:t>пар</w:t>
      </w:r>
      <w:r w:rsidR="000A5CC1" w:rsidRPr="00875412">
        <w:t xml:space="preserve"> </w:t>
      </w:r>
      <w:r w:rsidRPr="00875412">
        <w:t>становится</w:t>
      </w:r>
      <w:r w:rsidR="000A5CC1" w:rsidRPr="00875412">
        <w:t xml:space="preserve"> </w:t>
      </w:r>
      <w:r w:rsidRPr="00875412">
        <w:t>больше.</w:t>
      </w:r>
      <w:r w:rsidR="000A5CC1" w:rsidRPr="00875412">
        <w:t xml:space="preserve"> </w:t>
      </w:r>
      <w:r w:rsidRPr="00875412">
        <w:t>Но</w:t>
      </w:r>
      <w:r w:rsidR="000A5CC1" w:rsidRPr="00875412">
        <w:t xml:space="preserve"> </w:t>
      </w:r>
      <w:r w:rsidRPr="00875412">
        <w:t>последняя</w:t>
      </w:r>
      <w:r w:rsidR="000A5CC1" w:rsidRPr="00875412">
        <w:t xml:space="preserve"> </w:t>
      </w:r>
      <w:r w:rsidRPr="00875412">
        <w:t>перепись</w:t>
      </w:r>
      <w:r w:rsidR="000A5CC1" w:rsidRPr="00875412">
        <w:t xml:space="preserve"> </w:t>
      </w:r>
      <w:r w:rsidRPr="00875412">
        <w:t>показала</w:t>
      </w:r>
      <w:r w:rsidR="000A5CC1" w:rsidRPr="00875412">
        <w:t xml:space="preserve"> </w:t>
      </w:r>
      <w:r w:rsidRPr="00875412">
        <w:t>резкое</w:t>
      </w:r>
      <w:r w:rsidR="000A5CC1" w:rsidRPr="00875412">
        <w:t xml:space="preserve"> </w:t>
      </w:r>
      <w:r w:rsidRPr="00875412">
        <w:t>уменьшение</w:t>
      </w:r>
      <w:r w:rsidR="000A5CC1" w:rsidRPr="00875412">
        <w:t xml:space="preserve"> </w:t>
      </w:r>
      <w:r w:rsidRPr="00875412">
        <w:t>и</w:t>
      </w:r>
      <w:r w:rsidR="000A5CC1" w:rsidRPr="00875412">
        <w:t xml:space="preserve"> </w:t>
      </w:r>
      <w:r w:rsidRPr="00875412">
        <w:t>числа</w:t>
      </w:r>
      <w:r w:rsidR="000A5CC1" w:rsidRPr="00875412">
        <w:t xml:space="preserve"> </w:t>
      </w:r>
      <w:r w:rsidRPr="00875412">
        <w:t>пар,</w:t>
      </w:r>
      <w:r w:rsidR="000A5CC1" w:rsidRPr="00875412">
        <w:t xml:space="preserve"> </w:t>
      </w:r>
      <w:r w:rsidRPr="00875412">
        <w:t>состоящих</w:t>
      </w:r>
      <w:r w:rsidR="000A5CC1" w:rsidRPr="00875412">
        <w:t xml:space="preserve"> </w:t>
      </w:r>
      <w:r w:rsidRPr="00875412">
        <w:t>в</w:t>
      </w:r>
      <w:r w:rsidR="000A5CC1" w:rsidRPr="00875412">
        <w:t xml:space="preserve"> </w:t>
      </w:r>
      <w:r w:rsidRPr="00875412">
        <w:t>так</w:t>
      </w:r>
      <w:r w:rsidR="000A5CC1" w:rsidRPr="00875412">
        <w:t xml:space="preserve"> </w:t>
      </w:r>
      <w:r w:rsidRPr="00875412">
        <w:t>называемом</w:t>
      </w:r>
      <w:r w:rsidR="000A5CC1" w:rsidRPr="00875412">
        <w:t xml:space="preserve"> </w:t>
      </w:r>
      <w:r w:rsidRPr="00875412">
        <w:t>гражданском</w:t>
      </w:r>
      <w:r w:rsidR="000A5CC1" w:rsidRPr="00875412">
        <w:t xml:space="preserve"> </w:t>
      </w:r>
      <w:r w:rsidRPr="00875412">
        <w:t>браке.</w:t>
      </w:r>
    </w:p>
    <w:p w:rsidR="003E0852" w:rsidRPr="00875412" w:rsidRDefault="003E0852" w:rsidP="003E0852">
      <w:r w:rsidRPr="00875412">
        <w:t>Корр.:</w:t>
      </w:r>
      <w:r w:rsidR="000A5CC1" w:rsidRPr="00875412">
        <w:t xml:space="preserve"> </w:t>
      </w:r>
      <w:r w:rsidRPr="00875412">
        <w:t>Люди</w:t>
      </w:r>
      <w:r w:rsidR="000A5CC1" w:rsidRPr="00875412">
        <w:t xml:space="preserve"> </w:t>
      </w:r>
      <w:r w:rsidRPr="00875412">
        <w:t>уже</w:t>
      </w:r>
      <w:r w:rsidR="000A5CC1" w:rsidRPr="00875412">
        <w:t xml:space="preserve"> </w:t>
      </w:r>
      <w:r w:rsidRPr="00875412">
        <w:t>просто</w:t>
      </w:r>
      <w:r w:rsidR="000A5CC1" w:rsidRPr="00875412">
        <w:t xml:space="preserve"> </w:t>
      </w:r>
      <w:r w:rsidRPr="00875412">
        <w:t>перестают</w:t>
      </w:r>
      <w:r w:rsidR="000A5CC1" w:rsidRPr="00875412">
        <w:t xml:space="preserve"> </w:t>
      </w:r>
      <w:r w:rsidRPr="00875412">
        <w:t>жить</w:t>
      </w:r>
      <w:r w:rsidR="000A5CC1" w:rsidRPr="00875412">
        <w:t xml:space="preserve"> </w:t>
      </w:r>
      <w:r w:rsidRPr="00875412">
        <w:t>вместе.</w:t>
      </w:r>
    </w:p>
    <w:p w:rsidR="003E0852" w:rsidRPr="00875412" w:rsidRDefault="003E0852" w:rsidP="003E0852">
      <w:r w:rsidRPr="00875412">
        <w:t>Александр</w:t>
      </w:r>
      <w:r w:rsidR="000A5CC1" w:rsidRPr="00875412">
        <w:t xml:space="preserve"> </w:t>
      </w:r>
      <w:r w:rsidRPr="00875412">
        <w:t>Синельников:</w:t>
      </w:r>
      <w:r w:rsidR="000A5CC1" w:rsidRPr="00875412">
        <w:t xml:space="preserve"> </w:t>
      </w:r>
      <w:r w:rsidRPr="00875412">
        <w:t>Да.</w:t>
      </w:r>
      <w:r w:rsidR="000A5CC1" w:rsidRPr="00875412">
        <w:t xml:space="preserve"> </w:t>
      </w:r>
      <w:r w:rsidRPr="00875412">
        <w:t>Почему</w:t>
      </w:r>
      <w:r w:rsidR="000A5CC1" w:rsidRPr="00875412">
        <w:t xml:space="preserve"> </w:t>
      </w:r>
      <w:r w:rsidRPr="00875412">
        <w:t>меньше</w:t>
      </w:r>
      <w:r w:rsidR="000A5CC1" w:rsidRPr="00875412">
        <w:t xml:space="preserve"> </w:t>
      </w:r>
      <w:r w:rsidRPr="00875412">
        <w:t>заключается</w:t>
      </w:r>
      <w:r w:rsidR="000A5CC1" w:rsidRPr="00875412">
        <w:t xml:space="preserve"> </w:t>
      </w:r>
      <w:r w:rsidRPr="00875412">
        <w:t>браков?</w:t>
      </w:r>
      <w:r w:rsidR="000A5CC1" w:rsidRPr="00875412">
        <w:t xml:space="preserve"> </w:t>
      </w:r>
      <w:r w:rsidRPr="00875412">
        <w:t>Причин,</w:t>
      </w:r>
      <w:r w:rsidR="000A5CC1" w:rsidRPr="00875412">
        <w:t xml:space="preserve"> </w:t>
      </w:r>
      <w:r w:rsidRPr="00875412">
        <w:t>конечно,</w:t>
      </w:r>
      <w:r w:rsidR="000A5CC1" w:rsidRPr="00875412">
        <w:t xml:space="preserve"> </w:t>
      </w:r>
      <w:r w:rsidRPr="00875412">
        <w:t>много.</w:t>
      </w:r>
      <w:r w:rsidR="000A5CC1" w:rsidRPr="00875412">
        <w:t xml:space="preserve"> </w:t>
      </w:r>
      <w:r w:rsidRPr="00875412">
        <w:t>Пожалуй,</w:t>
      </w:r>
      <w:r w:rsidR="000A5CC1" w:rsidRPr="00875412">
        <w:t xml:space="preserve"> </w:t>
      </w:r>
      <w:r w:rsidRPr="00875412">
        <w:t>самая</w:t>
      </w:r>
      <w:r w:rsidR="000A5CC1" w:rsidRPr="00875412">
        <w:t xml:space="preserve"> </w:t>
      </w:r>
      <w:r w:rsidRPr="00875412">
        <w:t>фундаментальная</w:t>
      </w:r>
      <w:r w:rsidR="000A5CC1" w:rsidRPr="00875412">
        <w:t xml:space="preserve"> </w:t>
      </w:r>
      <w:r w:rsidRPr="00875412">
        <w:t>причина</w:t>
      </w:r>
      <w:r w:rsidR="000A5CC1" w:rsidRPr="00875412">
        <w:t xml:space="preserve"> </w:t>
      </w:r>
      <w:r w:rsidRPr="00875412">
        <w:t>-</w:t>
      </w:r>
      <w:r w:rsidR="000A5CC1" w:rsidRPr="00875412">
        <w:t xml:space="preserve"> </w:t>
      </w:r>
      <w:r w:rsidRPr="00875412">
        <w:t>это</w:t>
      </w:r>
      <w:r w:rsidR="000A5CC1" w:rsidRPr="00875412">
        <w:t xml:space="preserve"> </w:t>
      </w:r>
      <w:r w:rsidRPr="00875412">
        <w:t>то,</w:t>
      </w:r>
      <w:r w:rsidR="000A5CC1" w:rsidRPr="00875412">
        <w:t xml:space="preserve"> </w:t>
      </w:r>
      <w:r w:rsidRPr="00875412">
        <w:t>что</w:t>
      </w:r>
      <w:r w:rsidR="000A5CC1" w:rsidRPr="00875412">
        <w:t xml:space="preserve"> </w:t>
      </w:r>
      <w:r w:rsidRPr="00875412">
        <w:t>очень</w:t>
      </w:r>
      <w:r w:rsidR="000A5CC1" w:rsidRPr="00875412">
        <w:t xml:space="preserve"> </w:t>
      </w:r>
      <w:r w:rsidRPr="00875412">
        <w:t>многие</w:t>
      </w:r>
      <w:r w:rsidR="000A5CC1" w:rsidRPr="00875412">
        <w:t xml:space="preserve"> </w:t>
      </w:r>
      <w:r w:rsidRPr="00875412">
        <w:lastRenderedPageBreak/>
        <w:t>отказываются</w:t>
      </w:r>
      <w:r w:rsidR="000A5CC1" w:rsidRPr="00875412">
        <w:t xml:space="preserve"> </w:t>
      </w:r>
      <w:r w:rsidRPr="00875412">
        <w:t>создавать</w:t>
      </w:r>
      <w:r w:rsidR="000A5CC1" w:rsidRPr="00875412">
        <w:t xml:space="preserve"> </w:t>
      </w:r>
      <w:r w:rsidRPr="00875412">
        <w:t>семью,</w:t>
      </w:r>
      <w:r w:rsidR="000A5CC1" w:rsidRPr="00875412">
        <w:t xml:space="preserve"> </w:t>
      </w:r>
      <w:r w:rsidRPr="00875412">
        <w:t>основанную</w:t>
      </w:r>
      <w:r w:rsidR="000A5CC1" w:rsidRPr="00875412">
        <w:t xml:space="preserve"> </w:t>
      </w:r>
      <w:r w:rsidRPr="00875412">
        <w:t>на</w:t>
      </w:r>
      <w:r w:rsidR="000A5CC1" w:rsidRPr="00875412">
        <w:t xml:space="preserve"> </w:t>
      </w:r>
      <w:r w:rsidRPr="00875412">
        <w:t>законном</w:t>
      </w:r>
      <w:r w:rsidR="000A5CC1" w:rsidRPr="00875412">
        <w:t xml:space="preserve"> </w:t>
      </w:r>
      <w:r w:rsidRPr="00875412">
        <w:t>браке,</w:t>
      </w:r>
      <w:r w:rsidR="000A5CC1" w:rsidRPr="00875412">
        <w:t xml:space="preserve"> </w:t>
      </w:r>
      <w:r w:rsidRPr="00875412">
        <w:t>тем</w:t>
      </w:r>
      <w:r w:rsidR="000A5CC1" w:rsidRPr="00875412">
        <w:t xml:space="preserve"> </w:t>
      </w:r>
      <w:r w:rsidRPr="00875412">
        <w:t>более</w:t>
      </w:r>
      <w:r w:rsidR="000A5CC1" w:rsidRPr="00875412">
        <w:t xml:space="preserve"> </w:t>
      </w:r>
      <w:r w:rsidRPr="00875412">
        <w:t>с</w:t>
      </w:r>
      <w:r w:rsidR="000A5CC1" w:rsidRPr="00875412">
        <w:t xml:space="preserve"> </w:t>
      </w:r>
      <w:r w:rsidRPr="00875412">
        <w:t>несколькими</w:t>
      </w:r>
      <w:r w:rsidR="000A5CC1" w:rsidRPr="00875412">
        <w:t xml:space="preserve"> </w:t>
      </w:r>
      <w:r w:rsidRPr="00875412">
        <w:t>детьми,</w:t>
      </w:r>
      <w:r w:rsidR="000A5CC1" w:rsidRPr="00875412">
        <w:t xml:space="preserve"> </w:t>
      </w:r>
      <w:r w:rsidRPr="00875412">
        <w:t>чтобы</w:t>
      </w:r>
      <w:r w:rsidR="000A5CC1" w:rsidRPr="00875412">
        <w:t xml:space="preserve"> </w:t>
      </w:r>
      <w:r w:rsidRPr="00875412">
        <w:t>не</w:t>
      </w:r>
      <w:r w:rsidR="000A5CC1" w:rsidRPr="00875412">
        <w:t xml:space="preserve"> </w:t>
      </w:r>
      <w:r w:rsidRPr="00875412">
        <w:t>попадать</w:t>
      </w:r>
      <w:r w:rsidR="000A5CC1" w:rsidRPr="00875412">
        <w:t xml:space="preserve"> </w:t>
      </w:r>
      <w:r w:rsidRPr="00875412">
        <w:t>в</w:t>
      </w:r>
      <w:r w:rsidR="000A5CC1" w:rsidRPr="00875412">
        <w:t xml:space="preserve"> </w:t>
      </w:r>
      <w:r w:rsidRPr="00875412">
        <w:t>зависимость</w:t>
      </w:r>
      <w:r w:rsidR="000A5CC1" w:rsidRPr="00875412">
        <w:t xml:space="preserve"> </w:t>
      </w:r>
      <w:r w:rsidRPr="00875412">
        <w:t>от</w:t>
      </w:r>
      <w:r w:rsidR="000A5CC1" w:rsidRPr="00875412">
        <w:t xml:space="preserve"> </w:t>
      </w:r>
      <w:r w:rsidRPr="00875412">
        <w:t>другого</w:t>
      </w:r>
      <w:r w:rsidR="000A5CC1" w:rsidRPr="00875412">
        <w:t xml:space="preserve"> </w:t>
      </w:r>
      <w:r w:rsidRPr="00875412">
        <w:t>супруга</w:t>
      </w:r>
      <w:r w:rsidR="000A5CC1" w:rsidRPr="00875412">
        <w:t xml:space="preserve"> </w:t>
      </w:r>
      <w:r w:rsidRPr="00875412">
        <w:t>и</w:t>
      </w:r>
      <w:r w:rsidR="000A5CC1" w:rsidRPr="00875412">
        <w:t xml:space="preserve"> </w:t>
      </w:r>
      <w:r w:rsidRPr="00875412">
        <w:t>от</w:t>
      </w:r>
      <w:r w:rsidR="000A5CC1" w:rsidRPr="00875412">
        <w:t xml:space="preserve"> </w:t>
      </w:r>
      <w:r w:rsidRPr="00875412">
        <w:t>детей.</w:t>
      </w:r>
    </w:p>
    <w:p w:rsidR="003E0852" w:rsidRPr="00875412" w:rsidRDefault="003E0852" w:rsidP="003E0852">
      <w:r w:rsidRPr="00875412">
        <w:t>Они</w:t>
      </w:r>
      <w:r w:rsidR="000A5CC1" w:rsidRPr="00875412">
        <w:t xml:space="preserve"> </w:t>
      </w:r>
      <w:r w:rsidRPr="00875412">
        <w:t>дорожат</w:t>
      </w:r>
      <w:r w:rsidR="000A5CC1" w:rsidRPr="00875412">
        <w:t xml:space="preserve"> </w:t>
      </w:r>
      <w:r w:rsidRPr="00875412">
        <w:t>своей</w:t>
      </w:r>
      <w:r w:rsidR="000A5CC1" w:rsidRPr="00875412">
        <w:t xml:space="preserve"> </w:t>
      </w:r>
      <w:r w:rsidRPr="00875412">
        <w:t>личной</w:t>
      </w:r>
      <w:r w:rsidR="000A5CC1" w:rsidRPr="00875412">
        <w:t xml:space="preserve"> </w:t>
      </w:r>
      <w:r w:rsidRPr="00875412">
        <w:t>свободой</w:t>
      </w:r>
      <w:r w:rsidR="000A5CC1" w:rsidRPr="00875412">
        <w:t xml:space="preserve"> </w:t>
      </w:r>
      <w:r w:rsidRPr="00875412">
        <w:t>и</w:t>
      </w:r>
      <w:r w:rsidR="000A5CC1" w:rsidRPr="00875412">
        <w:t xml:space="preserve"> </w:t>
      </w:r>
      <w:r w:rsidRPr="00875412">
        <w:t>независимостью.</w:t>
      </w:r>
      <w:r w:rsidR="000A5CC1" w:rsidRPr="00875412">
        <w:t xml:space="preserve"> </w:t>
      </w:r>
      <w:r w:rsidRPr="00875412">
        <w:t>Это</w:t>
      </w:r>
      <w:r w:rsidR="000A5CC1" w:rsidRPr="00875412">
        <w:t xml:space="preserve"> </w:t>
      </w:r>
      <w:r w:rsidRPr="00875412">
        <w:t>самая</w:t>
      </w:r>
      <w:r w:rsidR="000A5CC1" w:rsidRPr="00875412">
        <w:t xml:space="preserve"> </w:t>
      </w:r>
      <w:r w:rsidRPr="00875412">
        <w:t>фундаментальная</w:t>
      </w:r>
      <w:r w:rsidR="000A5CC1" w:rsidRPr="00875412">
        <w:t xml:space="preserve"> </w:t>
      </w:r>
      <w:r w:rsidRPr="00875412">
        <w:t>причина,</w:t>
      </w:r>
      <w:r w:rsidR="000A5CC1" w:rsidRPr="00875412">
        <w:t xml:space="preserve"> </w:t>
      </w:r>
      <w:r w:rsidRPr="00875412">
        <w:t>она</w:t>
      </w:r>
      <w:r w:rsidR="000A5CC1" w:rsidRPr="00875412">
        <w:t xml:space="preserve"> </w:t>
      </w:r>
      <w:r w:rsidRPr="00875412">
        <w:t>психологическая.</w:t>
      </w:r>
      <w:r w:rsidR="000A5CC1" w:rsidRPr="00875412">
        <w:t xml:space="preserve"> </w:t>
      </w:r>
      <w:r w:rsidRPr="00875412">
        <w:t>Однако</w:t>
      </w:r>
      <w:r w:rsidR="000A5CC1" w:rsidRPr="00875412">
        <w:t xml:space="preserve"> </w:t>
      </w:r>
      <w:r w:rsidRPr="00875412">
        <w:t>есть</w:t>
      </w:r>
      <w:r w:rsidR="000A5CC1" w:rsidRPr="00875412">
        <w:t xml:space="preserve"> </w:t>
      </w:r>
      <w:r w:rsidRPr="00875412">
        <w:t>и</w:t>
      </w:r>
      <w:r w:rsidR="000A5CC1" w:rsidRPr="00875412">
        <w:t xml:space="preserve"> </w:t>
      </w:r>
      <w:r w:rsidRPr="00875412">
        <w:t>социально-экономическая</w:t>
      </w:r>
      <w:r w:rsidR="000A5CC1" w:rsidRPr="00875412">
        <w:t xml:space="preserve"> </w:t>
      </w:r>
      <w:r w:rsidRPr="00875412">
        <w:t>причина,</w:t>
      </w:r>
      <w:r w:rsidR="000A5CC1" w:rsidRPr="00875412">
        <w:t xml:space="preserve"> </w:t>
      </w:r>
      <w:r w:rsidRPr="00875412">
        <w:t>тоже</w:t>
      </w:r>
      <w:r w:rsidR="000A5CC1" w:rsidRPr="00875412">
        <w:t xml:space="preserve"> </w:t>
      </w:r>
      <w:r w:rsidRPr="00875412">
        <w:t>очень</w:t>
      </w:r>
      <w:r w:rsidR="000A5CC1" w:rsidRPr="00875412">
        <w:t xml:space="preserve"> </w:t>
      </w:r>
      <w:r w:rsidRPr="00875412">
        <w:t>важная.</w:t>
      </w:r>
      <w:r w:rsidR="000A5CC1" w:rsidRPr="00875412">
        <w:t xml:space="preserve"> </w:t>
      </w:r>
      <w:r w:rsidRPr="00875412">
        <w:t>В</w:t>
      </w:r>
      <w:r w:rsidR="000A5CC1" w:rsidRPr="00875412">
        <w:t xml:space="preserve"> </w:t>
      </w:r>
      <w:r w:rsidRPr="00875412">
        <w:t>нашем</w:t>
      </w:r>
      <w:r w:rsidR="000A5CC1" w:rsidRPr="00875412">
        <w:t xml:space="preserve"> </w:t>
      </w:r>
      <w:r w:rsidRPr="00875412">
        <w:t>обществе</w:t>
      </w:r>
      <w:r w:rsidR="000A5CC1" w:rsidRPr="00875412">
        <w:t xml:space="preserve"> </w:t>
      </w:r>
      <w:r w:rsidRPr="00875412">
        <w:t>за</w:t>
      </w:r>
      <w:r w:rsidR="000A5CC1" w:rsidRPr="00875412">
        <w:t xml:space="preserve"> </w:t>
      </w:r>
      <w:r w:rsidRPr="00875412">
        <w:t>последние</w:t>
      </w:r>
      <w:r w:rsidR="000A5CC1" w:rsidRPr="00875412">
        <w:t xml:space="preserve"> </w:t>
      </w:r>
      <w:r w:rsidRPr="00875412">
        <w:t>10-20-30</w:t>
      </w:r>
      <w:r w:rsidR="000A5CC1" w:rsidRPr="00875412">
        <w:t xml:space="preserve"> </w:t>
      </w:r>
      <w:r w:rsidRPr="00875412">
        <w:t>лет</w:t>
      </w:r>
      <w:r w:rsidR="000A5CC1" w:rsidRPr="00875412">
        <w:t xml:space="preserve"> </w:t>
      </w:r>
      <w:r w:rsidRPr="00875412">
        <w:t>постепенно</w:t>
      </w:r>
      <w:r w:rsidR="000A5CC1" w:rsidRPr="00875412">
        <w:t xml:space="preserve"> </w:t>
      </w:r>
      <w:r w:rsidRPr="00875412">
        <w:t>утвердилась</w:t>
      </w:r>
      <w:r w:rsidR="000A5CC1" w:rsidRPr="00875412">
        <w:t xml:space="preserve"> </w:t>
      </w:r>
      <w:r w:rsidRPr="00875412">
        <w:t>западная</w:t>
      </w:r>
      <w:r w:rsidR="000A5CC1" w:rsidRPr="00875412">
        <w:t xml:space="preserve"> </w:t>
      </w:r>
      <w:r w:rsidRPr="00875412">
        <w:t>модель</w:t>
      </w:r>
      <w:r w:rsidR="000A5CC1" w:rsidRPr="00875412">
        <w:t xml:space="preserve"> </w:t>
      </w:r>
      <w:r w:rsidRPr="00875412">
        <w:t>создания</w:t>
      </w:r>
      <w:r w:rsidR="000A5CC1" w:rsidRPr="00875412">
        <w:t xml:space="preserve"> </w:t>
      </w:r>
      <w:r w:rsidRPr="00875412">
        <w:t>семьи,</w:t>
      </w:r>
      <w:r w:rsidR="000A5CC1" w:rsidRPr="00875412">
        <w:t xml:space="preserve"> </w:t>
      </w:r>
      <w:r w:rsidRPr="00875412">
        <w:t>которая</w:t>
      </w:r>
      <w:r w:rsidR="000A5CC1" w:rsidRPr="00875412">
        <w:t xml:space="preserve"> </w:t>
      </w:r>
      <w:r w:rsidRPr="00875412">
        <w:t>предполагает,</w:t>
      </w:r>
      <w:r w:rsidR="000A5CC1" w:rsidRPr="00875412">
        <w:t xml:space="preserve"> </w:t>
      </w:r>
      <w:r w:rsidRPr="00875412">
        <w:t>что</w:t>
      </w:r>
      <w:r w:rsidR="000A5CC1" w:rsidRPr="00875412">
        <w:t xml:space="preserve"> </w:t>
      </w:r>
      <w:r w:rsidRPr="00875412">
        <w:t>супружеская</w:t>
      </w:r>
      <w:r w:rsidR="000A5CC1" w:rsidRPr="00875412">
        <w:t xml:space="preserve"> </w:t>
      </w:r>
      <w:r w:rsidRPr="00875412">
        <w:t>пара</w:t>
      </w:r>
      <w:r w:rsidR="000A5CC1" w:rsidRPr="00875412">
        <w:t xml:space="preserve"> </w:t>
      </w:r>
      <w:r w:rsidRPr="00875412">
        <w:t>с</w:t>
      </w:r>
      <w:r w:rsidR="000A5CC1" w:rsidRPr="00875412">
        <w:t xml:space="preserve"> </w:t>
      </w:r>
      <w:r w:rsidRPr="00875412">
        <w:t>первого</w:t>
      </w:r>
      <w:r w:rsidR="000A5CC1" w:rsidRPr="00875412">
        <w:t xml:space="preserve"> </w:t>
      </w:r>
      <w:r w:rsidRPr="00875412">
        <w:t>дня</w:t>
      </w:r>
      <w:r w:rsidR="000A5CC1" w:rsidRPr="00875412">
        <w:t xml:space="preserve"> </w:t>
      </w:r>
      <w:r w:rsidRPr="00875412">
        <w:t>обязательно</w:t>
      </w:r>
      <w:r w:rsidR="000A5CC1" w:rsidRPr="00875412">
        <w:t xml:space="preserve"> </w:t>
      </w:r>
      <w:r w:rsidRPr="00875412">
        <w:t>должна</w:t>
      </w:r>
      <w:r w:rsidR="000A5CC1" w:rsidRPr="00875412">
        <w:t xml:space="preserve"> </w:t>
      </w:r>
      <w:r w:rsidRPr="00875412">
        <w:t>жить</w:t>
      </w:r>
      <w:r w:rsidR="000A5CC1" w:rsidRPr="00875412">
        <w:t xml:space="preserve"> </w:t>
      </w:r>
      <w:r w:rsidRPr="00875412">
        <w:t>отдельно</w:t>
      </w:r>
      <w:r w:rsidR="000A5CC1" w:rsidRPr="00875412">
        <w:t xml:space="preserve"> </w:t>
      </w:r>
      <w:r w:rsidRPr="00875412">
        <w:t>от</w:t>
      </w:r>
      <w:r w:rsidR="000A5CC1" w:rsidRPr="00875412">
        <w:t xml:space="preserve"> </w:t>
      </w:r>
      <w:r w:rsidRPr="00875412">
        <w:t>родителей.</w:t>
      </w:r>
    </w:p>
    <w:p w:rsidR="003E0852" w:rsidRPr="00875412" w:rsidRDefault="003E0852" w:rsidP="003E0852">
      <w:r w:rsidRPr="00875412">
        <w:t>Никто</w:t>
      </w:r>
      <w:r w:rsidR="000A5CC1" w:rsidRPr="00875412">
        <w:t xml:space="preserve"> </w:t>
      </w:r>
      <w:r w:rsidRPr="00875412">
        <w:t>не</w:t>
      </w:r>
      <w:r w:rsidR="000A5CC1" w:rsidRPr="00875412">
        <w:t xml:space="preserve"> </w:t>
      </w:r>
      <w:r w:rsidRPr="00875412">
        <w:t>говорит,</w:t>
      </w:r>
      <w:r w:rsidR="000A5CC1" w:rsidRPr="00875412">
        <w:t xml:space="preserve"> </w:t>
      </w:r>
      <w:r w:rsidRPr="00875412">
        <w:t>что</w:t>
      </w:r>
      <w:r w:rsidR="000A5CC1" w:rsidRPr="00875412">
        <w:t xml:space="preserve"> </w:t>
      </w:r>
      <w:r w:rsidRPr="00875412">
        <w:t>жить</w:t>
      </w:r>
      <w:r w:rsidR="000A5CC1" w:rsidRPr="00875412">
        <w:t xml:space="preserve"> </w:t>
      </w:r>
      <w:r w:rsidRPr="00875412">
        <w:t>вместе</w:t>
      </w:r>
      <w:r w:rsidR="000A5CC1" w:rsidRPr="00875412">
        <w:t xml:space="preserve"> </w:t>
      </w:r>
      <w:r w:rsidRPr="00875412">
        <w:t>с</w:t>
      </w:r>
      <w:r w:rsidR="000A5CC1" w:rsidRPr="00875412">
        <w:t xml:space="preserve"> </w:t>
      </w:r>
      <w:r w:rsidRPr="00875412">
        <w:t>родителями</w:t>
      </w:r>
      <w:r w:rsidR="000A5CC1" w:rsidRPr="00875412">
        <w:t xml:space="preserve"> </w:t>
      </w:r>
      <w:r w:rsidRPr="00875412">
        <w:t>-</w:t>
      </w:r>
      <w:r w:rsidR="000A5CC1" w:rsidRPr="00875412">
        <w:t xml:space="preserve"> </w:t>
      </w:r>
      <w:r w:rsidRPr="00875412">
        <w:t>это</w:t>
      </w:r>
      <w:r w:rsidR="000A5CC1" w:rsidRPr="00875412">
        <w:t xml:space="preserve"> </w:t>
      </w:r>
      <w:r w:rsidRPr="00875412">
        <w:t>хорошо</w:t>
      </w:r>
      <w:r w:rsidR="000A5CC1" w:rsidRPr="00875412">
        <w:t xml:space="preserve"> </w:t>
      </w:r>
      <w:r w:rsidRPr="00875412">
        <w:t>и</w:t>
      </w:r>
      <w:r w:rsidR="000A5CC1" w:rsidRPr="00875412">
        <w:t xml:space="preserve"> </w:t>
      </w:r>
      <w:r w:rsidRPr="00875412">
        <w:t>правильно.</w:t>
      </w:r>
      <w:r w:rsidR="000A5CC1" w:rsidRPr="00875412">
        <w:t xml:space="preserve"> </w:t>
      </w:r>
      <w:r w:rsidRPr="00875412">
        <w:t>И</w:t>
      </w:r>
      <w:r w:rsidR="000A5CC1" w:rsidRPr="00875412">
        <w:t xml:space="preserve"> </w:t>
      </w:r>
      <w:r w:rsidRPr="00875412">
        <w:t>в</w:t>
      </w:r>
      <w:r w:rsidR="000A5CC1" w:rsidRPr="00875412">
        <w:t xml:space="preserve"> </w:t>
      </w:r>
      <w:r w:rsidRPr="00875412">
        <w:t>советское</w:t>
      </w:r>
      <w:r w:rsidR="000A5CC1" w:rsidRPr="00875412">
        <w:t xml:space="preserve"> </w:t>
      </w:r>
      <w:r w:rsidRPr="00875412">
        <w:t>время</w:t>
      </w:r>
      <w:r w:rsidR="000A5CC1" w:rsidRPr="00875412">
        <w:t xml:space="preserve"> </w:t>
      </w:r>
      <w:r w:rsidRPr="00875412">
        <w:t>так</w:t>
      </w:r>
      <w:r w:rsidR="000A5CC1" w:rsidRPr="00875412">
        <w:t xml:space="preserve"> </w:t>
      </w:r>
      <w:r w:rsidRPr="00875412">
        <w:t>не</w:t>
      </w:r>
      <w:r w:rsidR="000A5CC1" w:rsidRPr="00875412">
        <w:t xml:space="preserve"> </w:t>
      </w:r>
      <w:r w:rsidRPr="00875412">
        <w:t>считалось,</w:t>
      </w:r>
      <w:r w:rsidR="000A5CC1" w:rsidRPr="00875412">
        <w:t xml:space="preserve"> </w:t>
      </w:r>
      <w:r w:rsidRPr="00875412">
        <w:t>и</w:t>
      </w:r>
      <w:r w:rsidR="000A5CC1" w:rsidRPr="00875412">
        <w:t xml:space="preserve"> </w:t>
      </w:r>
      <w:r w:rsidRPr="00875412">
        <w:t>все</w:t>
      </w:r>
      <w:r w:rsidR="000A5CC1" w:rsidRPr="00875412">
        <w:t xml:space="preserve"> </w:t>
      </w:r>
      <w:r w:rsidRPr="00875412">
        <w:t>социологические</w:t>
      </w:r>
      <w:r w:rsidR="000A5CC1" w:rsidRPr="00875412">
        <w:t xml:space="preserve"> </w:t>
      </w:r>
      <w:r w:rsidRPr="00875412">
        <w:t>опросы</w:t>
      </w:r>
      <w:r w:rsidR="000A5CC1" w:rsidRPr="00875412">
        <w:t xml:space="preserve"> </w:t>
      </w:r>
      <w:r w:rsidRPr="00875412">
        <w:t>и</w:t>
      </w:r>
      <w:r w:rsidR="000A5CC1" w:rsidRPr="00875412">
        <w:t xml:space="preserve"> </w:t>
      </w:r>
      <w:r w:rsidRPr="00875412">
        <w:t>советского</w:t>
      </w:r>
      <w:r w:rsidR="000A5CC1" w:rsidRPr="00875412">
        <w:t xml:space="preserve"> </w:t>
      </w:r>
      <w:r w:rsidRPr="00875412">
        <w:t>времени,</w:t>
      </w:r>
      <w:r w:rsidR="000A5CC1" w:rsidRPr="00875412">
        <w:t xml:space="preserve"> </w:t>
      </w:r>
      <w:r w:rsidRPr="00875412">
        <w:t>и</w:t>
      </w:r>
      <w:r w:rsidR="000A5CC1" w:rsidRPr="00875412">
        <w:t xml:space="preserve"> </w:t>
      </w:r>
      <w:r w:rsidRPr="00875412">
        <w:t>всех</w:t>
      </w:r>
      <w:r w:rsidR="000A5CC1" w:rsidRPr="00875412">
        <w:t xml:space="preserve"> </w:t>
      </w:r>
      <w:r w:rsidRPr="00875412">
        <w:t>последующих</w:t>
      </w:r>
      <w:r w:rsidR="000A5CC1" w:rsidRPr="00875412">
        <w:t xml:space="preserve"> </w:t>
      </w:r>
      <w:r w:rsidRPr="00875412">
        <w:t>времен</w:t>
      </w:r>
      <w:r w:rsidR="000A5CC1" w:rsidRPr="00875412">
        <w:t xml:space="preserve"> </w:t>
      </w:r>
      <w:r w:rsidRPr="00875412">
        <w:t>вплоть</w:t>
      </w:r>
      <w:r w:rsidR="000A5CC1" w:rsidRPr="00875412">
        <w:t xml:space="preserve"> </w:t>
      </w:r>
      <w:r w:rsidRPr="00875412">
        <w:t>до</w:t>
      </w:r>
      <w:r w:rsidR="000A5CC1" w:rsidRPr="00875412">
        <w:t xml:space="preserve"> </w:t>
      </w:r>
      <w:r w:rsidRPr="00875412">
        <w:t>наших</w:t>
      </w:r>
      <w:r w:rsidR="000A5CC1" w:rsidRPr="00875412">
        <w:t xml:space="preserve"> </w:t>
      </w:r>
      <w:r w:rsidRPr="00875412">
        <w:t>дней</w:t>
      </w:r>
      <w:r w:rsidR="000A5CC1" w:rsidRPr="00875412">
        <w:t xml:space="preserve"> </w:t>
      </w:r>
      <w:r w:rsidRPr="00875412">
        <w:t>однозначно</w:t>
      </w:r>
      <w:r w:rsidR="000A5CC1" w:rsidRPr="00875412">
        <w:t xml:space="preserve"> </w:t>
      </w:r>
      <w:r w:rsidRPr="00875412">
        <w:t>показывают,</w:t>
      </w:r>
      <w:r w:rsidR="000A5CC1" w:rsidRPr="00875412">
        <w:t xml:space="preserve"> </w:t>
      </w:r>
      <w:r w:rsidRPr="00875412">
        <w:t>что</w:t>
      </w:r>
      <w:r w:rsidR="000A5CC1" w:rsidRPr="00875412">
        <w:t xml:space="preserve"> </w:t>
      </w:r>
      <w:r w:rsidRPr="00875412">
        <w:t>жить</w:t>
      </w:r>
      <w:r w:rsidR="000A5CC1" w:rsidRPr="00875412">
        <w:t xml:space="preserve"> </w:t>
      </w:r>
      <w:r w:rsidRPr="00875412">
        <w:t>с</w:t>
      </w:r>
      <w:r w:rsidR="000A5CC1" w:rsidRPr="00875412">
        <w:t xml:space="preserve"> </w:t>
      </w:r>
      <w:r w:rsidRPr="00875412">
        <w:t>родителями</w:t>
      </w:r>
      <w:r w:rsidR="000A5CC1" w:rsidRPr="00875412">
        <w:t xml:space="preserve"> </w:t>
      </w:r>
      <w:r w:rsidRPr="00875412">
        <w:t>почти</w:t>
      </w:r>
      <w:r w:rsidR="000A5CC1" w:rsidRPr="00875412">
        <w:t xml:space="preserve"> </w:t>
      </w:r>
      <w:r w:rsidRPr="00875412">
        <w:t>никто</w:t>
      </w:r>
      <w:r w:rsidR="000A5CC1" w:rsidRPr="00875412">
        <w:t xml:space="preserve"> </w:t>
      </w:r>
      <w:r w:rsidRPr="00875412">
        <w:t>не</w:t>
      </w:r>
      <w:r w:rsidR="000A5CC1" w:rsidRPr="00875412">
        <w:t xml:space="preserve"> </w:t>
      </w:r>
      <w:r w:rsidRPr="00875412">
        <w:t>хочет.</w:t>
      </w:r>
      <w:r w:rsidR="000A5CC1" w:rsidRPr="00875412">
        <w:t xml:space="preserve"> </w:t>
      </w:r>
      <w:r w:rsidRPr="00875412">
        <w:t>Даже</w:t>
      </w:r>
      <w:r w:rsidR="000A5CC1" w:rsidRPr="00875412">
        <w:t xml:space="preserve"> </w:t>
      </w:r>
      <w:r w:rsidRPr="00875412">
        <w:t>среди</w:t>
      </w:r>
      <w:r w:rsidR="000A5CC1" w:rsidRPr="00875412">
        <w:t xml:space="preserve"> </w:t>
      </w:r>
      <w:r w:rsidRPr="00875412">
        <w:t>молодых</w:t>
      </w:r>
      <w:r w:rsidR="000A5CC1" w:rsidRPr="00875412">
        <w:t xml:space="preserve"> </w:t>
      </w:r>
      <w:r w:rsidRPr="00875412">
        <w:t>людей,</w:t>
      </w:r>
      <w:r w:rsidR="000A5CC1" w:rsidRPr="00875412">
        <w:t xml:space="preserve"> </w:t>
      </w:r>
      <w:r w:rsidRPr="00875412">
        <w:t>которые</w:t>
      </w:r>
      <w:r w:rsidR="000A5CC1" w:rsidRPr="00875412">
        <w:t xml:space="preserve"> </w:t>
      </w:r>
      <w:r w:rsidRPr="00875412">
        <w:t>не</w:t>
      </w:r>
      <w:r w:rsidR="000A5CC1" w:rsidRPr="00875412">
        <w:t xml:space="preserve"> </w:t>
      </w:r>
      <w:r w:rsidRPr="00875412">
        <w:t>состоят</w:t>
      </w:r>
      <w:r w:rsidR="000A5CC1" w:rsidRPr="00875412">
        <w:t xml:space="preserve"> </w:t>
      </w:r>
      <w:r w:rsidRPr="00875412">
        <w:t>в</w:t>
      </w:r>
      <w:r w:rsidR="000A5CC1" w:rsidRPr="00875412">
        <w:t xml:space="preserve"> </w:t>
      </w:r>
      <w:r w:rsidRPr="00875412">
        <w:t>браке</w:t>
      </w:r>
      <w:r w:rsidR="000A5CC1" w:rsidRPr="00875412">
        <w:t xml:space="preserve"> </w:t>
      </w:r>
      <w:r w:rsidRPr="00875412">
        <w:t>и</w:t>
      </w:r>
      <w:r w:rsidR="000A5CC1" w:rsidRPr="00875412">
        <w:t xml:space="preserve"> </w:t>
      </w:r>
      <w:r w:rsidRPr="00875412">
        <w:t>не</w:t>
      </w:r>
      <w:r w:rsidR="000A5CC1" w:rsidRPr="00875412">
        <w:t xml:space="preserve"> </w:t>
      </w:r>
      <w:r w:rsidRPr="00875412">
        <w:t>собираются</w:t>
      </w:r>
      <w:r w:rsidR="000A5CC1" w:rsidRPr="00875412">
        <w:t xml:space="preserve"> </w:t>
      </w:r>
      <w:r w:rsidRPr="00875412">
        <w:t>в</w:t>
      </w:r>
      <w:r w:rsidR="000A5CC1" w:rsidRPr="00875412">
        <w:t xml:space="preserve"> </w:t>
      </w:r>
      <w:r w:rsidRPr="00875412">
        <w:t>него</w:t>
      </w:r>
      <w:r w:rsidR="000A5CC1" w:rsidRPr="00875412">
        <w:t xml:space="preserve"> </w:t>
      </w:r>
      <w:r w:rsidRPr="00875412">
        <w:t>вступать,</w:t>
      </w:r>
      <w:r w:rsidR="000A5CC1" w:rsidRPr="00875412">
        <w:t xml:space="preserve"> </w:t>
      </w:r>
      <w:r w:rsidRPr="00875412">
        <w:t>тоже</w:t>
      </w:r>
      <w:r w:rsidR="000A5CC1" w:rsidRPr="00875412">
        <w:t xml:space="preserve"> </w:t>
      </w:r>
      <w:r w:rsidRPr="00875412">
        <w:t>очень</w:t>
      </w:r>
      <w:r w:rsidR="000A5CC1" w:rsidRPr="00875412">
        <w:t xml:space="preserve"> </w:t>
      </w:r>
      <w:r w:rsidRPr="00875412">
        <w:t>многие</w:t>
      </w:r>
      <w:r w:rsidR="000A5CC1" w:rsidRPr="00875412">
        <w:t xml:space="preserve"> </w:t>
      </w:r>
      <w:r w:rsidRPr="00875412">
        <w:t>хотят</w:t>
      </w:r>
      <w:r w:rsidR="000A5CC1" w:rsidRPr="00875412">
        <w:t xml:space="preserve"> </w:t>
      </w:r>
      <w:r w:rsidRPr="00875412">
        <w:t>жить</w:t>
      </w:r>
      <w:r w:rsidR="000A5CC1" w:rsidRPr="00875412">
        <w:t xml:space="preserve"> </w:t>
      </w:r>
      <w:r w:rsidRPr="00875412">
        <w:t>отдельно</w:t>
      </w:r>
      <w:r w:rsidR="000A5CC1" w:rsidRPr="00875412">
        <w:t xml:space="preserve"> </w:t>
      </w:r>
      <w:r w:rsidRPr="00875412">
        <w:t>и</w:t>
      </w:r>
      <w:r w:rsidR="000A5CC1" w:rsidRPr="00875412">
        <w:t xml:space="preserve"> </w:t>
      </w:r>
      <w:r w:rsidRPr="00875412">
        <w:t>отделяются</w:t>
      </w:r>
      <w:r w:rsidR="000A5CC1" w:rsidRPr="00875412">
        <w:t xml:space="preserve"> </w:t>
      </w:r>
      <w:r w:rsidRPr="00875412">
        <w:t>от</w:t>
      </w:r>
      <w:r w:rsidR="000A5CC1" w:rsidRPr="00875412">
        <w:t xml:space="preserve"> </w:t>
      </w:r>
      <w:r w:rsidRPr="00875412">
        <w:t>родителей</w:t>
      </w:r>
      <w:r w:rsidR="000A5CC1" w:rsidRPr="00875412">
        <w:t xml:space="preserve"> </w:t>
      </w:r>
      <w:r w:rsidRPr="00875412">
        <w:t>при</w:t>
      </w:r>
      <w:r w:rsidR="000A5CC1" w:rsidRPr="00875412">
        <w:t xml:space="preserve"> </w:t>
      </w:r>
      <w:r w:rsidRPr="00875412">
        <w:t>первой</w:t>
      </w:r>
      <w:r w:rsidR="000A5CC1" w:rsidRPr="00875412">
        <w:t xml:space="preserve"> </w:t>
      </w:r>
      <w:r w:rsidRPr="00875412">
        <w:t>возможности.</w:t>
      </w:r>
    </w:p>
    <w:p w:rsidR="003E0852" w:rsidRPr="00875412" w:rsidRDefault="003E0852" w:rsidP="003E0852">
      <w:r w:rsidRPr="00875412">
        <w:t>Но</w:t>
      </w:r>
      <w:r w:rsidR="000A5CC1" w:rsidRPr="00875412">
        <w:t xml:space="preserve"> </w:t>
      </w:r>
      <w:r w:rsidRPr="00875412">
        <w:t>дело</w:t>
      </w:r>
      <w:r w:rsidR="000A5CC1" w:rsidRPr="00875412">
        <w:t xml:space="preserve"> </w:t>
      </w:r>
      <w:r w:rsidRPr="00875412">
        <w:t>в</w:t>
      </w:r>
      <w:r w:rsidR="000A5CC1" w:rsidRPr="00875412">
        <w:t xml:space="preserve"> </w:t>
      </w:r>
      <w:r w:rsidRPr="00875412">
        <w:t>том,</w:t>
      </w:r>
      <w:r w:rsidR="000A5CC1" w:rsidRPr="00875412">
        <w:t xml:space="preserve"> </w:t>
      </w:r>
      <w:r w:rsidRPr="00875412">
        <w:t>что</w:t>
      </w:r>
      <w:r w:rsidR="000A5CC1" w:rsidRPr="00875412">
        <w:t xml:space="preserve"> </w:t>
      </w:r>
      <w:r w:rsidRPr="00875412">
        <w:t>возможности</w:t>
      </w:r>
      <w:r w:rsidR="000A5CC1" w:rsidRPr="00875412">
        <w:t xml:space="preserve"> </w:t>
      </w:r>
      <w:r w:rsidRPr="00875412">
        <w:t>эти</w:t>
      </w:r>
      <w:r w:rsidR="000A5CC1" w:rsidRPr="00875412">
        <w:t xml:space="preserve"> </w:t>
      </w:r>
      <w:r w:rsidRPr="00875412">
        <w:t>есть</w:t>
      </w:r>
      <w:r w:rsidR="000A5CC1" w:rsidRPr="00875412">
        <w:t xml:space="preserve"> </w:t>
      </w:r>
      <w:r w:rsidRPr="00875412">
        <w:t>не</w:t>
      </w:r>
      <w:r w:rsidR="000A5CC1" w:rsidRPr="00875412">
        <w:t xml:space="preserve"> </w:t>
      </w:r>
      <w:r w:rsidRPr="00875412">
        <w:t>у</w:t>
      </w:r>
      <w:r w:rsidR="000A5CC1" w:rsidRPr="00875412">
        <w:t xml:space="preserve"> </w:t>
      </w:r>
      <w:r w:rsidRPr="00875412">
        <w:t>всех.</w:t>
      </w:r>
      <w:r w:rsidR="000A5CC1" w:rsidRPr="00875412">
        <w:t xml:space="preserve"> </w:t>
      </w:r>
      <w:r w:rsidRPr="00875412">
        <w:t>Наши</w:t>
      </w:r>
      <w:r w:rsidR="000A5CC1" w:rsidRPr="00875412">
        <w:t xml:space="preserve"> </w:t>
      </w:r>
      <w:r w:rsidRPr="00875412">
        <w:t>переписи</w:t>
      </w:r>
      <w:r w:rsidR="000A5CC1" w:rsidRPr="00875412">
        <w:t xml:space="preserve"> </w:t>
      </w:r>
      <w:r w:rsidRPr="00875412">
        <w:t>показывают,</w:t>
      </w:r>
      <w:r w:rsidR="000A5CC1" w:rsidRPr="00875412">
        <w:t xml:space="preserve"> </w:t>
      </w:r>
      <w:r w:rsidRPr="00875412">
        <w:t>что</w:t>
      </w:r>
      <w:r w:rsidR="000A5CC1" w:rsidRPr="00875412">
        <w:t xml:space="preserve"> </w:t>
      </w:r>
      <w:r w:rsidRPr="00875412">
        <w:t>каждая</w:t>
      </w:r>
      <w:r w:rsidR="000A5CC1" w:rsidRPr="00875412">
        <w:t xml:space="preserve"> </w:t>
      </w:r>
      <w:r w:rsidRPr="00875412">
        <w:t>четвертая</w:t>
      </w:r>
      <w:r w:rsidR="000A5CC1" w:rsidRPr="00875412">
        <w:t xml:space="preserve"> </w:t>
      </w:r>
      <w:r w:rsidRPr="00875412">
        <w:t>супружеская</w:t>
      </w:r>
      <w:r w:rsidR="000A5CC1" w:rsidRPr="00875412">
        <w:t xml:space="preserve"> </w:t>
      </w:r>
      <w:r w:rsidRPr="00875412">
        <w:t>пара</w:t>
      </w:r>
      <w:r w:rsidR="000A5CC1" w:rsidRPr="00875412">
        <w:t xml:space="preserve"> </w:t>
      </w:r>
      <w:r w:rsidRPr="00875412">
        <w:t>проживает</w:t>
      </w:r>
      <w:r w:rsidR="000A5CC1" w:rsidRPr="00875412">
        <w:t xml:space="preserve"> </w:t>
      </w:r>
      <w:r w:rsidRPr="00875412">
        <w:t>вс</w:t>
      </w:r>
      <w:r w:rsidR="000A5CC1" w:rsidRPr="00875412">
        <w:t>е</w:t>
      </w:r>
      <w:r w:rsidRPr="00875412">
        <w:t>-таки</w:t>
      </w:r>
      <w:r w:rsidR="000A5CC1" w:rsidRPr="00875412">
        <w:t xml:space="preserve"> </w:t>
      </w:r>
      <w:r w:rsidRPr="00875412">
        <w:t>вместе</w:t>
      </w:r>
      <w:r w:rsidR="000A5CC1" w:rsidRPr="00875412">
        <w:t xml:space="preserve"> </w:t>
      </w:r>
      <w:r w:rsidRPr="00875412">
        <w:t>с</w:t>
      </w:r>
      <w:r w:rsidR="000A5CC1" w:rsidRPr="00875412">
        <w:t xml:space="preserve"> </w:t>
      </w:r>
      <w:r w:rsidRPr="00875412">
        <w:t>родителями</w:t>
      </w:r>
      <w:r w:rsidR="000A5CC1" w:rsidRPr="00875412">
        <w:t xml:space="preserve"> </w:t>
      </w:r>
      <w:r w:rsidRPr="00875412">
        <w:t>мужа</w:t>
      </w:r>
      <w:r w:rsidR="000A5CC1" w:rsidRPr="00875412">
        <w:t xml:space="preserve"> </w:t>
      </w:r>
      <w:r w:rsidRPr="00875412">
        <w:t>или</w:t>
      </w:r>
      <w:r w:rsidR="000A5CC1" w:rsidRPr="00875412">
        <w:t xml:space="preserve"> </w:t>
      </w:r>
      <w:r w:rsidRPr="00875412">
        <w:t>жены,</w:t>
      </w:r>
      <w:r w:rsidR="000A5CC1" w:rsidRPr="00875412">
        <w:t xml:space="preserve"> </w:t>
      </w:r>
      <w:r w:rsidRPr="00875412">
        <w:t>или</w:t>
      </w:r>
      <w:r w:rsidR="000A5CC1" w:rsidRPr="00875412">
        <w:t xml:space="preserve"> </w:t>
      </w:r>
      <w:r w:rsidRPr="00875412">
        <w:t>с</w:t>
      </w:r>
      <w:r w:rsidR="000A5CC1" w:rsidRPr="00875412">
        <w:t xml:space="preserve"> </w:t>
      </w:r>
      <w:r w:rsidRPr="00875412">
        <w:t>другими</w:t>
      </w:r>
      <w:r w:rsidR="000A5CC1" w:rsidRPr="00875412">
        <w:t xml:space="preserve"> </w:t>
      </w:r>
      <w:r w:rsidRPr="00875412">
        <w:t>родственниками</w:t>
      </w:r>
      <w:r w:rsidR="000A5CC1" w:rsidRPr="00875412">
        <w:t xml:space="preserve"> </w:t>
      </w:r>
      <w:r w:rsidRPr="00875412">
        <w:t>одного</w:t>
      </w:r>
      <w:r w:rsidR="000A5CC1" w:rsidRPr="00875412">
        <w:t xml:space="preserve"> </w:t>
      </w:r>
      <w:r w:rsidRPr="00875412">
        <w:t>из</w:t>
      </w:r>
      <w:r w:rsidR="000A5CC1" w:rsidRPr="00875412">
        <w:t xml:space="preserve"> </w:t>
      </w:r>
      <w:r w:rsidRPr="00875412">
        <w:t>супругов.</w:t>
      </w:r>
      <w:r w:rsidR="000A5CC1" w:rsidRPr="00875412">
        <w:t xml:space="preserve"> </w:t>
      </w:r>
      <w:r w:rsidRPr="00875412">
        <w:t>Причем</w:t>
      </w:r>
      <w:r w:rsidR="000A5CC1" w:rsidRPr="00875412">
        <w:t xml:space="preserve"> </w:t>
      </w:r>
      <w:r w:rsidRPr="00875412">
        <w:t>среди</w:t>
      </w:r>
      <w:r w:rsidR="000A5CC1" w:rsidRPr="00875412">
        <w:t xml:space="preserve"> </w:t>
      </w:r>
      <w:r w:rsidRPr="00875412">
        <w:t>молодых</w:t>
      </w:r>
      <w:r w:rsidR="000A5CC1" w:rsidRPr="00875412">
        <w:t xml:space="preserve"> </w:t>
      </w:r>
      <w:r w:rsidRPr="00875412">
        <w:t>семей</w:t>
      </w:r>
      <w:r w:rsidR="000A5CC1" w:rsidRPr="00875412">
        <w:t xml:space="preserve"> </w:t>
      </w:r>
      <w:r w:rsidRPr="00875412">
        <w:t>этот</w:t>
      </w:r>
      <w:r w:rsidR="000A5CC1" w:rsidRPr="00875412">
        <w:t xml:space="preserve"> </w:t>
      </w:r>
      <w:r w:rsidRPr="00875412">
        <w:t>процент</w:t>
      </w:r>
      <w:r w:rsidR="000A5CC1" w:rsidRPr="00875412">
        <w:t xml:space="preserve"> </w:t>
      </w:r>
      <w:r w:rsidRPr="00875412">
        <w:t>намного</w:t>
      </w:r>
      <w:r w:rsidR="000A5CC1" w:rsidRPr="00875412">
        <w:t xml:space="preserve"> </w:t>
      </w:r>
      <w:r w:rsidRPr="00875412">
        <w:t>больше,</w:t>
      </w:r>
      <w:r w:rsidR="000A5CC1" w:rsidRPr="00875412">
        <w:t xml:space="preserve"> </w:t>
      </w:r>
      <w:r w:rsidRPr="00875412">
        <w:t>чем</w:t>
      </w:r>
      <w:r w:rsidR="000A5CC1" w:rsidRPr="00875412">
        <w:t xml:space="preserve"> </w:t>
      </w:r>
      <w:r w:rsidRPr="00875412">
        <w:t>среди</w:t>
      </w:r>
      <w:r w:rsidR="000A5CC1" w:rsidRPr="00875412">
        <w:t xml:space="preserve"> </w:t>
      </w:r>
      <w:r w:rsidRPr="00875412">
        <w:t>всех</w:t>
      </w:r>
      <w:r w:rsidR="000A5CC1" w:rsidRPr="00875412">
        <w:t xml:space="preserve"> </w:t>
      </w:r>
      <w:r w:rsidRPr="00875412">
        <w:t>семей</w:t>
      </w:r>
      <w:r w:rsidR="000A5CC1" w:rsidRPr="00875412">
        <w:t xml:space="preserve"> </w:t>
      </w:r>
      <w:r w:rsidRPr="00875412">
        <w:t>вообще.</w:t>
      </w:r>
      <w:r w:rsidR="000A5CC1" w:rsidRPr="00875412">
        <w:t xml:space="preserve"> </w:t>
      </w:r>
      <w:r w:rsidRPr="00875412">
        <w:t>Но</w:t>
      </w:r>
      <w:r w:rsidR="000A5CC1" w:rsidRPr="00875412">
        <w:t xml:space="preserve"> </w:t>
      </w:r>
      <w:r w:rsidRPr="00875412">
        <w:t>есть</w:t>
      </w:r>
      <w:r w:rsidR="000A5CC1" w:rsidRPr="00875412">
        <w:t xml:space="preserve"> </w:t>
      </w:r>
      <w:r w:rsidRPr="00875412">
        <w:t>очень</w:t>
      </w:r>
      <w:r w:rsidR="000A5CC1" w:rsidRPr="00875412">
        <w:t xml:space="preserve"> </w:t>
      </w:r>
      <w:r w:rsidRPr="00875412">
        <w:t>много</w:t>
      </w:r>
      <w:r w:rsidR="000A5CC1" w:rsidRPr="00875412">
        <w:t xml:space="preserve"> </w:t>
      </w:r>
      <w:r w:rsidRPr="00875412">
        <w:t>людей,</w:t>
      </w:r>
      <w:r w:rsidR="000A5CC1" w:rsidRPr="00875412">
        <w:t xml:space="preserve"> </w:t>
      </w:r>
      <w:r w:rsidRPr="00875412">
        <w:t>которых</w:t>
      </w:r>
      <w:r w:rsidR="000A5CC1" w:rsidRPr="00875412">
        <w:t xml:space="preserve"> </w:t>
      </w:r>
      <w:r w:rsidRPr="00875412">
        <w:t>такая</w:t>
      </w:r>
      <w:r w:rsidR="000A5CC1" w:rsidRPr="00875412">
        <w:t xml:space="preserve"> </w:t>
      </w:r>
      <w:r w:rsidRPr="00875412">
        <w:t>ситуация</w:t>
      </w:r>
      <w:r w:rsidR="000A5CC1" w:rsidRPr="00875412">
        <w:t xml:space="preserve"> </w:t>
      </w:r>
      <w:r w:rsidRPr="00875412">
        <w:t>не</w:t>
      </w:r>
      <w:r w:rsidR="000A5CC1" w:rsidRPr="00875412">
        <w:t xml:space="preserve"> </w:t>
      </w:r>
      <w:r w:rsidRPr="00875412">
        <w:t>устраивает,</w:t>
      </w:r>
      <w:r w:rsidR="000A5CC1" w:rsidRPr="00875412">
        <w:t xml:space="preserve"> </w:t>
      </w:r>
      <w:r w:rsidRPr="00875412">
        <w:t>и</w:t>
      </w:r>
      <w:r w:rsidR="000A5CC1" w:rsidRPr="00875412">
        <w:t xml:space="preserve"> </w:t>
      </w:r>
      <w:r w:rsidRPr="00875412">
        <w:t>если</w:t>
      </w:r>
      <w:r w:rsidR="000A5CC1" w:rsidRPr="00875412">
        <w:t xml:space="preserve"> </w:t>
      </w:r>
      <w:r w:rsidRPr="00875412">
        <w:t>у</w:t>
      </w:r>
      <w:r w:rsidR="000A5CC1" w:rsidRPr="00875412">
        <w:t xml:space="preserve"> </w:t>
      </w:r>
      <w:r w:rsidRPr="00875412">
        <w:t>них</w:t>
      </w:r>
      <w:r w:rsidR="000A5CC1" w:rsidRPr="00875412">
        <w:t xml:space="preserve"> </w:t>
      </w:r>
      <w:r w:rsidRPr="00875412">
        <w:t>не</w:t>
      </w:r>
      <w:r w:rsidR="000A5CC1" w:rsidRPr="00875412">
        <w:t xml:space="preserve"> </w:t>
      </w:r>
      <w:r w:rsidRPr="00875412">
        <w:t>хватает</w:t>
      </w:r>
      <w:r w:rsidR="000A5CC1" w:rsidRPr="00875412">
        <w:t xml:space="preserve"> </w:t>
      </w:r>
      <w:r w:rsidRPr="00875412">
        <w:t>денег,</w:t>
      </w:r>
      <w:r w:rsidR="000A5CC1" w:rsidRPr="00875412">
        <w:t xml:space="preserve"> </w:t>
      </w:r>
      <w:r w:rsidRPr="00875412">
        <w:t>чтобы</w:t>
      </w:r>
      <w:r w:rsidR="000A5CC1" w:rsidRPr="00875412">
        <w:t xml:space="preserve"> </w:t>
      </w:r>
      <w:r w:rsidRPr="00875412">
        <w:t>купить</w:t>
      </w:r>
      <w:r w:rsidR="000A5CC1" w:rsidRPr="00875412">
        <w:t xml:space="preserve"> </w:t>
      </w:r>
      <w:r w:rsidRPr="00875412">
        <w:t>или</w:t>
      </w:r>
      <w:r w:rsidR="000A5CC1" w:rsidRPr="00875412">
        <w:t xml:space="preserve"> </w:t>
      </w:r>
      <w:r w:rsidRPr="00875412">
        <w:t>хотя</w:t>
      </w:r>
      <w:r w:rsidR="000A5CC1" w:rsidRPr="00875412">
        <w:t xml:space="preserve"> </w:t>
      </w:r>
      <w:r w:rsidRPr="00875412">
        <w:t>бы</w:t>
      </w:r>
      <w:r w:rsidR="000A5CC1" w:rsidRPr="00875412">
        <w:t xml:space="preserve"> </w:t>
      </w:r>
      <w:r w:rsidRPr="00875412">
        <w:t>снять</w:t>
      </w:r>
      <w:r w:rsidR="000A5CC1" w:rsidRPr="00875412">
        <w:t xml:space="preserve"> </w:t>
      </w:r>
      <w:r w:rsidRPr="00875412">
        <w:t>квартиру,</w:t>
      </w:r>
      <w:r w:rsidR="000A5CC1" w:rsidRPr="00875412">
        <w:t xml:space="preserve"> </w:t>
      </w:r>
      <w:r w:rsidRPr="00875412">
        <w:t>они</w:t>
      </w:r>
      <w:r w:rsidR="000A5CC1" w:rsidRPr="00875412">
        <w:t xml:space="preserve"> </w:t>
      </w:r>
      <w:r w:rsidRPr="00875412">
        <w:t>и</w:t>
      </w:r>
      <w:r w:rsidR="000A5CC1" w:rsidRPr="00875412">
        <w:t xml:space="preserve"> </w:t>
      </w:r>
      <w:r w:rsidRPr="00875412">
        <w:t>в</w:t>
      </w:r>
      <w:r w:rsidR="000A5CC1" w:rsidRPr="00875412">
        <w:t xml:space="preserve"> </w:t>
      </w:r>
      <w:r w:rsidRPr="00875412">
        <w:t>брак</w:t>
      </w:r>
      <w:r w:rsidR="000A5CC1" w:rsidRPr="00875412">
        <w:t xml:space="preserve"> </w:t>
      </w:r>
      <w:r w:rsidRPr="00875412">
        <w:t>не</w:t>
      </w:r>
      <w:r w:rsidR="000A5CC1" w:rsidRPr="00875412">
        <w:t xml:space="preserve"> </w:t>
      </w:r>
      <w:r w:rsidRPr="00875412">
        <w:t>вступают.</w:t>
      </w:r>
      <w:r w:rsidR="000A5CC1" w:rsidRPr="00875412">
        <w:t xml:space="preserve"> </w:t>
      </w:r>
      <w:r w:rsidRPr="00875412">
        <w:t>Причем</w:t>
      </w:r>
      <w:r w:rsidR="000A5CC1" w:rsidRPr="00875412">
        <w:t xml:space="preserve"> </w:t>
      </w:r>
      <w:r w:rsidRPr="00875412">
        <w:t>не</w:t>
      </w:r>
      <w:r w:rsidR="000A5CC1" w:rsidRPr="00875412">
        <w:t xml:space="preserve"> </w:t>
      </w:r>
      <w:r w:rsidRPr="00875412">
        <w:t>только</w:t>
      </w:r>
      <w:r w:rsidR="000A5CC1" w:rsidRPr="00875412">
        <w:t xml:space="preserve"> </w:t>
      </w:r>
      <w:r w:rsidRPr="00875412">
        <w:t>в</w:t>
      </w:r>
      <w:r w:rsidR="000A5CC1" w:rsidRPr="00875412">
        <w:t xml:space="preserve"> </w:t>
      </w:r>
      <w:r w:rsidRPr="00875412">
        <w:t>законный</w:t>
      </w:r>
      <w:r w:rsidR="000A5CC1" w:rsidRPr="00875412">
        <w:t xml:space="preserve"> </w:t>
      </w:r>
      <w:r w:rsidRPr="00875412">
        <w:t>зарегистрированный</w:t>
      </w:r>
      <w:r w:rsidR="000A5CC1" w:rsidRPr="00875412">
        <w:t xml:space="preserve"> </w:t>
      </w:r>
      <w:r w:rsidRPr="00875412">
        <w:t>брак,</w:t>
      </w:r>
      <w:r w:rsidR="000A5CC1" w:rsidRPr="00875412">
        <w:t xml:space="preserve"> </w:t>
      </w:r>
      <w:r w:rsidRPr="00875412">
        <w:t>но</w:t>
      </w:r>
      <w:r w:rsidR="000A5CC1" w:rsidRPr="00875412">
        <w:t xml:space="preserve"> </w:t>
      </w:r>
      <w:r w:rsidRPr="00875412">
        <w:t>и</w:t>
      </w:r>
      <w:r w:rsidR="000A5CC1" w:rsidRPr="00875412">
        <w:t xml:space="preserve"> </w:t>
      </w:r>
      <w:r w:rsidRPr="00875412">
        <w:t>в</w:t>
      </w:r>
      <w:r w:rsidR="000A5CC1" w:rsidRPr="00875412">
        <w:t xml:space="preserve"> </w:t>
      </w:r>
      <w:r w:rsidRPr="00875412">
        <w:t>так</w:t>
      </w:r>
      <w:r w:rsidR="000A5CC1" w:rsidRPr="00875412">
        <w:t xml:space="preserve"> </w:t>
      </w:r>
      <w:r w:rsidRPr="00875412">
        <w:t>называемый</w:t>
      </w:r>
      <w:r w:rsidR="000A5CC1" w:rsidRPr="00875412">
        <w:t xml:space="preserve"> </w:t>
      </w:r>
      <w:r w:rsidRPr="00875412">
        <w:t>гражданский.</w:t>
      </w:r>
    </w:p>
    <w:p w:rsidR="003E0852" w:rsidRPr="00875412" w:rsidRDefault="003E0852" w:rsidP="003E0852">
      <w:r w:rsidRPr="00875412">
        <w:t>Для</w:t>
      </w:r>
      <w:r w:rsidR="000A5CC1" w:rsidRPr="00875412">
        <w:t xml:space="preserve"> </w:t>
      </w:r>
      <w:r w:rsidRPr="00875412">
        <w:t>гражданского</w:t>
      </w:r>
      <w:r w:rsidR="000A5CC1" w:rsidRPr="00875412">
        <w:t xml:space="preserve"> </w:t>
      </w:r>
      <w:r w:rsidRPr="00875412">
        <w:t>брака</w:t>
      </w:r>
      <w:r w:rsidR="000A5CC1" w:rsidRPr="00875412">
        <w:t xml:space="preserve"> </w:t>
      </w:r>
      <w:r w:rsidRPr="00875412">
        <w:t>тоже</w:t>
      </w:r>
      <w:r w:rsidR="000A5CC1" w:rsidRPr="00875412">
        <w:t xml:space="preserve"> </w:t>
      </w:r>
      <w:r w:rsidRPr="00875412">
        <w:t>требуется</w:t>
      </w:r>
      <w:r w:rsidR="000A5CC1" w:rsidRPr="00875412">
        <w:t xml:space="preserve"> </w:t>
      </w:r>
      <w:r w:rsidRPr="00875412">
        <w:t>отдельное</w:t>
      </w:r>
      <w:r w:rsidR="000A5CC1" w:rsidRPr="00875412">
        <w:t xml:space="preserve"> </w:t>
      </w:r>
      <w:r w:rsidRPr="00875412">
        <w:t>жилье,</w:t>
      </w:r>
      <w:r w:rsidR="000A5CC1" w:rsidRPr="00875412">
        <w:t xml:space="preserve"> </w:t>
      </w:r>
      <w:r w:rsidRPr="00875412">
        <w:t>и</w:t>
      </w:r>
      <w:r w:rsidR="000A5CC1" w:rsidRPr="00875412">
        <w:t xml:space="preserve"> </w:t>
      </w:r>
      <w:r w:rsidRPr="00875412">
        <w:t>даже</w:t>
      </w:r>
      <w:r w:rsidR="000A5CC1" w:rsidRPr="00875412">
        <w:t xml:space="preserve"> </w:t>
      </w:r>
      <w:r w:rsidRPr="00875412">
        <w:t>в</w:t>
      </w:r>
      <w:r w:rsidR="000A5CC1" w:rsidRPr="00875412">
        <w:t xml:space="preserve"> </w:t>
      </w:r>
      <w:r w:rsidRPr="00875412">
        <w:t>большей</w:t>
      </w:r>
      <w:r w:rsidR="000A5CC1" w:rsidRPr="00875412">
        <w:t xml:space="preserve"> </w:t>
      </w:r>
      <w:r w:rsidRPr="00875412">
        <w:t>степени,</w:t>
      </w:r>
      <w:r w:rsidR="000A5CC1" w:rsidRPr="00875412">
        <w:t xml:space="preserve"> </w:t>
      </w:r>
      <w:r w:rsidRPr="00875412">
        <w:t>чем</w:t>
      </w:r>
      <w:r w:rsidR="000A5CC1" w:rsidRPr="00875412">
        <w:t xml:space="preserve"> </w:t>
      </w:r>
      <w:r w:rsidRPr="00875412">
        <w:t>для</w:t>
      </w:r>
      <w:r w:rsidR="000A5CC1" w:rsidRPr="00875412">
        <w:t xml:space="preserve"> </w:t>
      </w:r>
      <w:r w:rsidRPr="00875412">
        <w:t>законного</w:t>
      </w:r>
      <w:r w:rsidR="000A5CC1" w:rsidRPr="00875412">
        <w:t xml:space="preserve"> </w:t>
      </w:r>
      <w:r w:rsidRPr="00875412">
        <w:t>брака.</w:t>
      </w:r>
      <w:r w:rsidR="000A5CC1" w:rsidRPr="00875412">
        <w:t xml:space="preserve"> </w:t>
      </w:r>
      <w:r w:rsidRPr="00875412">
        <w:t>Хотя</w:t>
      </w:r>
      <w:r w:rsidR="000A5CC1" w:rsidRPr="00875412">
        <w:t xml:space="preserve"> </w:t>
      </w:r>
      <w:r w:rsidRPr="00875412">
        <w:t>мы</w:t>
      </w:r>
      <w:r w:rsidR="000A5CC1" w:rsidRPr="00875412">
        <w:t xml:space="preserve"> </w:t>
      </w:r>
      <w:r w:rsidRPr="00875412">
        <w:t>живем</w:t>
      </w:r>
      <w:r w:rsidR="000A5CC1" w:rsidRPr="00875412">
        <w:t xml:space="preserve"> </w:t>
      </w:r>
      <w:r w:rsidRPr="00875412">
        <w:t>в</w:t>
      </w:r>
      <w:r w:rsidR="000A5CC1" w:rsidRPr="00875412">
        <w:t xml:space="preserve"> </w:t>
      </w:r>
      <w:r w:rsidRPr="00875412">
        <w:t>достаточно</w:t>
      </w:r>
      <w:r w:rsidR="000A5CC1" w:rsidRPr="00875412">
        <w:t xml:space="preserve"> </w:t>
      </w:r>
      <w:r w:rsidRPr="00875412">
        <w:t>либеральное</w:t>
      </w:r>
      <w:r w:rsidR="000A5CC1" w:rsidRPr="00875412">
        <w:t xml:space="preserve"> </w:t>
      </w:r>
      <w:r w:rsidRPr="00875412">
        <w:t>время</w:t>
      </w:r>
      <w:r w:rsidR="000A5CC1" w:rsidRPr="00875412">
        <w:t xml:space="preserve"> </w:t>
      </w:r>
      <w:r w:rsidRPr="00875412">
        <w:t>в</w:t>
      </w:r>
      <w:r w:rsidR="000A5CC1" w:rsidRPr="00875412">
        <w:t xml:space="preserve"> </w:t>
      </w:r>
      <w:r w:rsidRPr="00875412">
        <w:t>плане</w:t>
      </w:r>
      <w:r w:rsidR="000A5CC1" w:rsidRPr="00875412">
        <w:t xml:space="preserve"> </w:t>
      </w:r>
      <w:r w:rsidRPr="00875412">
        <w:t>моральных</w:t>
      </w:r>
      <w:r w:rsidR="000A5CC1" w:rsidRPr="00875412">
        <w:t xml:space="preserve"> </w:t>
      </w:r>
      <w:r w:rsidRPr="00875412">
        <w:t>норм,</w:t>
      </w:r>
      <w:r w:rsidR="000A5CC1" w:rsidRPr="00875412">
        <w:t xml:space="preserve"> </w:t>
      </w:r>
      <w:r w:rsidRPr="00875412">
        <w:t>но</w:t>
      </w:r>
      <w:r w:rsidR="000A5CC1" w:rsidRPr="00875412">
        <w:t xml:space="preserve"> </w:t>
      </w:r>
      <w:r w:rsidRPr="00875412">
        <w:t>и</w:t>
      </w:r>
      <w:r w:rsidR="000A5CC1" w:rsidRPr="00875412">
        <w:t xml:space="preserve"> </w:t>
      </w:r>
      <w:r w:rsidRPr="00875412">
        <w:t>в</w:t>
      </w:r>
      <w:r w:rsidR="000A5CC1" w:rsidRPr="00875412">
        <w:t xml:space="preserve"> </w:t>
      </w:r>
      <w:r w:rsidRPr="00875412">
        <w:t>наше</w:t>
      </w:r>
      <w:r w:rsidR="000A5CC1" w:rsidRPr="00875412">
        <w:t xml:space="preserve"> </w:t>
      </w:r>
      <w:r w:rsidRPr="00875412">
        <w:t>время</w:t>
      </w:r>
      <w:r w:rsidR="000A5CC1" w:rsidRPr="00875412">
        <w:t xml:space="preserve"> </w:t>
      </w:r>
      <w:r w:rsidRPr="00875412">
        <w:t>далеко</w:t>
      </w:r>
      <w:r w:rsidR="000A5CC1" w:rsidRPr="00875412">
        <w:t xml:space="preserve"> </w:t>
      </w:r>
      <w:r w:rsidRPr="00875412">
        <w:t>не</w:t>
      </w:r>
      <w:r w:rsidR="000A5CC1" w:rsidRPr="00875412">
        <w:t xml:space="preserve"> </w:t>
      </w:r>
      <w:r w:rsidRPr="00875412">
        <w:t>все</w:t>
      </w:r>
      <w:r w:rsidR="000A5CC1" w:rsidRPr="00875412">
        <w:t xml:space="preserve"> </w:t>
      </w:r>
      <w:r w:rsidRPr="00875412">
        <w:t>родители,</w:t>
      </w:r>
      <w:r w:rsidR="000A5CC1" w:rsidRPr="00875412">
        <w:t xml:space="preserve"> </w:t>
      </w:r>
      <w:r w:rsidRPr="00875412">
        <w:t>например,</w:t>
      </w:r>
      <w:r w:rsidR="000A5CC1" w:rsidRPr="00875412">
        <w:t xml:space="preserve"> </w:t>
      </w:r>
      <w:r w:rsidRPr="00875412">
        <w:t>разрешат</w:t>
      </w:r>
      <w:r w:rsidR="000A5CC1" w:rsidRPr="00875412">
        <w:t xml:space="preserve"> </w:t>
      </w:r>
      <w:r w:rsidRPr="00875412">
        <w:t>своей</w:t>
      </w:r>
      <w:r w:rsidR="000A5CC1" w:rsidRPr="00875412">
        <w:t xml:space="preserve"> </w:t>
      </w:r>
      <w:r w:rsidRPr="00875412">
        <w:t>дочке</w:t>
      </w:r>
      <w:r w:rsidR="000A5CC1" w:rsidRPr="00875412">
        <w:t xml:space="preserve"> </w:t>
      </w:r>
      <w:r w:rsidRPr="00875412">
        <w:t>привести</w:t>
      </w:r>
      <w:r w:rsidR="000A5CC1" w:rsidRPr="00875412">
        <w:t xml:space="preserve"> </w:t>
      </w:r>
      <w:r w:rsidRPr="00875412">
        <w:t>в</w:t>
      </w:r>
      <w:r w:rsidR="000A5CC1" w:rsidRPr="00875412">
        <w:t xml:space="preserve"> </w:t>
      </w:r>
      <w:r w:rsidRPr="00875412">
        <w:t>их</w:t>
      </w:r>
      <w:r w:rsidR="000A5CC1" w:rsidRPr="00875412">
        <w:t xml:space="preserve"> </w:t>
      </w:r>
      <w:r w:rsidRPr="00875412">
        <w:t>дом</w:t>
      </w:r>
      <w:r w:rsidR="000A5CC1" w:rsidRPr="00875412">
        <w:t xml:space="preserve"> </w:t>
      </w:r>
      <w:r w:rsidRPr="00875412">
        <w:t>или</w:t>
      </w:r>
      <w:r w:rsidR="000A5CC1" w:rsidRPr="00875412">
        <w:t xml:space="preserve"> </w:t>
      </w:r>
      <w:r w:rsidRPr="00875412">
        <w:t>квартиру</w:t>
      </w:r>
      <w:r w:rsidR="000A5CC1" w:rsidRPr="00875412">
        <w:t xml:space="preserve"> </w:t>
      </w:r>
      <w:r w:rsidRPr="00875412">
        <w:t>и</w:t>
      </w:r>
      <w:r w:rsidR="000A5CC1" w:rsidRPr="00875412">
        <w:t xml:space="preserve"> </w:t>
      </w:r>
      <w:r w:rsidRPr="00875412">
        <w:t>поселить</w:t>
      </w:r>
      <w:r w:rsidR="000A5CC1" w:rsidRPr="00875412">
        <w:t xml:space="preserve"> </w:t>
      </w:r>
      <w:r w:rsidRPr="00875412">
        <w:t>на</w:t>
      </w:r>
      <w:r w:rsidR="000A5CC1" w:rsidRPr="00875412">
        <w:t xml:space="preserve"> </w:t>
      </w:r>
      <w:r w:rsidRPr="00875412">
        <w:t>своей</w:t>
      </w:r>
      <w:r w:rsidR="000A5CC1" w:rsidRPr="00875412">
        <w:t xml:space="preserve"> </w:t>
      </w:r>
      <w:r w:rsidRPr="00875412">
        <w:t>жилплощади</w:t>
      </w:r>
      <w:r w:rsidR="000A5CC1" w:rsidRPr="00875412">
        <w:t xml:space="preserve"> </w:t>
      </w:r>
      <w:r w:rsidRPr="00875412">
        <w:t>молодого</w:t>
      </w:r>
      <w:r w:rsidR="000A5CC1" w:rsidRPr="00875412">
        <w:t xml:space="preserve"> </w:t>
      </w:r>
      <w:r w:rsidRPr="00875412">
        <w:t>человека,</w:t>
      </w:r>
      <w:r w:rsidR="000A5CC1" w:rsidRPr="00875412">
        <w:t xml:space="preserve"> </w:t>
      </w:r>
      <w:r w:rsidRPr="00875412">
        <w:t>который</w:t>
      </w:r>
      <w:r w:rsidR="000A5CC1" w:rsidRPr="00875412">
        <w:t xml:space="preserve"> </w:t>
      </w:r>
      <w:r w:rsidRPr="00875412">
        <w:t>не</w:t>
      </w:r>
      <w:r w:rsidR="000A5CC1" w:rsidRPr="00875412">
        <w:t xml:space="preserve"> </w:t>
      </w:r>
      <w:r w:rsidRPr="00875412">
        <w:t>является</w:t>
      </w:r>
      <w:r w:rsidR="000A5CC1" w:rsidRPr="00875412">
        <w:t xml:space="preserve"> </w:t>
      </w:r>
      <w:r w:rsidRPr="00875412">
        <w:t>ее</w:t>
      </w:r>
      <w:r w:rsidR="000A5CC1" w:rsidRPr="00875412">
        <w:t xml:space="preserve"> </w:t>
      </w:r>
      <w:r w:rsidRPr="00875412">
        <w:t>законным</w:t>
      </w:r>
      <w:r w:rsidR="000A5CC1" w:rsidRPr="00875412">
        <w:t xml:space="preserve"> </w:t>
      </w:r>
      <w:r w:rsidRPr="00875412">
        <w:t>мужем.</w:t>
      </w:r>
    </w:p>
    <w:p w:rsidR="003E0852" w:rsidRPr="00875412" w:rsidRDefault="003E0852" w:rsidP="003E0852">
      <w:r w:rsidRPr="00875412">
        <w:t>Соответственно,</w:t>
      </w:r>
      <w:r w:rsidR="000A5CC1" w:rsidRPr="00875412">
        <w:t xml:space="preserve"> </w:t>
      </w:r>
      <w:r w:rsidRPr="00875412">
        <w:t>люди</w:t>
      </w:r>
      <w:r w:rsidR="000A5CC1" w:rsidRPr="00875412">
        <w:t xml:space="preserve"> </w:t>
      </w:r>
      <w:r w:rsidRPr="00875412">
        <w:t>откладывают</w:t>
      </w:r>
      <w:r w:rsidR="000A5CC1" w:rsidRPr="00875412">
        <w:t xml:space="preserve"> </w:t>
      </w:r>
      <w:r w:rsidRPr="00875412">
        <w:t>создание</w:t>
      </w:r>
      <w:r w:rsidR="000A5CC1" w:rsidRPr="00875412">
        <w:t xml:space="preserve"> </w:t>
      </w:r>
      <w:r w:rsidRPr="00875412">
        <w:t>семьи</w:t>
      </w:r>
      <w:r w:rsidR="000A5CC1" w:rsidRPr="00875412">
        <w:t xml:space="preserve"> </w:t>
      </w:r>
      <w:r w:rsidRPr="00875412">
        <w:t>до</w:t>
      </w:r>
      <w:r w:rsidR="000A5CC1" w:rsidRPr="00875412">
        <w:t xml:space="preserve"> </w:t>
      </w:r>
      <w:r w:rsidRPr="00875412">
        <w:t>решения</w:t>
      </w:r>
      <w:r w:rsidR="000A5CC1" w:rsidRPr="00875412">
        <w:t xml:space="preserve"> </w:t>
      </w:r>
      <w:r w:rsidRPr="00875412">
        <w:t>жилищной</w:t>
      </w:r>
      <w:r w:rsidR="000A5CC1" w:rsidRPr="00875412">
        <w:t xml:space="preserve"> </w:t>
      </w:r>
      <w:r w:rsidRPr="00875412">
        <w:t>проблемы,</w:t>
      </w:r>
      <w:r w:rsidR="000A5CC1" w:rsidRPr="00875412">
        <w:t xml:space="preserve"> </w:t>
      </w:r>
      <w:r w:rsidRPr="00875412">
        <w:t>а</w:t>
      </w:r>
      <w:r w:rsidR="000A5CC1" w:rsidRPr="00875412">
        <w:t xml:space="preserve"> </w:t>
      </w:r>
      <w:r w:rsidRPr="00875412">
        <w:t>вы</w:t>
      </w:r>
      <w:r w:rsidR="000A5CC1" w:rsidRPr="00875412">
        <w:t xml:space="preserve"> </w:t>
      </w:r>
      <w:r w:rsidRPr="00875412">
        <w:t>сами</w:t>
      </w:r>
      <w:r w:rsidR="000A5CC1" w:rsidRPr="00875412">
        <w:t xml:space="preserve"> </w:t>
      </w:r>
      <w:r w:rsidRPr="00875412">
        <w:t>знаете,</w:t>
      </w:r>
      <w:r w:rsidR="000A5CC1" w:rsidRPr="00875412">
        <w:t xml:space="preserve"> </w:t>
      </w:r>
      <w:r w:rsidRPr="00875412">
        <w:t>насколько</w:t>
      </w:r>
      <w:r w:rsidR="000A5CC1" w:rsidRPr="00875412">
        <w:t xml:space="preserve"> </w:t>
      </w:r>
      <w:r w:rsidRPr="00875412">
        <w:t>трудно</w:t>
      </w:r>
      <w:r w:rsidR="000A5CC1" w:rsidRPr="00875412">
        <w:t xml:space="preserve"> </w:t>
      </w:r>
      <w:r w:rsidRPr="00875412">
        <w:t>решать</w:t>
      </w:r>
      <w:r w:rsidR="000A5CC1" w:rsidRPr="00875412">
        <w:t xml:space="preserve"> </w:t>
      </w:r>
      <w:r w:rsidRPr="00875412">
        <w:t>жилищную</w:t>
      </w:r>
      <w:r w:rsidR="000A5CC1" w:rsidRPr="00875412">
        <w:t xml:space="preserve"> </w:t>
      </w:r>
      <w:r w:rsidRPr="00875412">
        <w:t>проблему.</w:t>
      </w:r>
      <w:r w:rsidR="000A5CC1" w:rsidRPr="00875412">
        <w:t xml:space="preserve"> </w:t>
      </w:r>
      <w:r w:rsidRPr="00875412">
        <w:t>Это</w:t>
      </w:r>
      <w:r w:rsidR="000A5CC1" w:rsidRPr="00875412">
        <w:t xml:space="preserve"> </w:t>
      </w:r>
      <w:r w:rsidRPr="00875412">
        <w:t>очень</w:t>
      </w:r>
      <w:r w:rsidR="000A5CC1" w:rsidRPr="00875412">
        <w:t xml:space="preserve"> </w:t>
      </w:r>
      <w:r w:rsidRPr="00875412">
        <w:t>важная</w:t>
      </w:r>
      <w:r w:rsidR="000A5CC1" w:rsidRPr="00875412">
        <w:t xml:space="preserve"> </w:t>
      </w:r>
      <w:r w:rsidRPr="00875412">
        <w:t>причина</w:t>
      </w:r>
      <w:r w:rsidR="000A5CC1" w:rsidRPr="00875412">
        <w:t xml:space="preserve"> </w:t>
      </w:r>
      <w:r w:rsidRPr="00875412">
        <w:t>низкой</w:t>
      </w:r>
      <w:r w:rsidR="000A5CC1" w:rsidRPr="00875412">
        <w:t xml:space="preserve"> </w:t>
      </w:r>
      <w:r w:rsidRPr="00875412">
        <w:t>рождаемости.</w:t>
      </w:r>
      <w:r w:rsidR="000A5CC1" w:rsidRPr="00875412">
        <w:t xml:space="preserve"> </w:t>
      </w:r>
      <w:r w:rsidRPr="00875412">
        <w:t>Наша</w:t>
      </w:r>
      <w:r w:rsidR="000A5CC1" w:rsidRPr="00875412">
        <w:t xml:space="preserve"> </w:t>
      </w:r>
      <w:r w:rsidRPr="00875412">
        <w:t>демографическая</w:t>
      </w:r>
      <w:r w:rsidR="000A5CC1" w:rsidRPr="00875412">
        <w:t xml:space="preserve"> </w:t>
      </w:r>
      <w:r w:rsidRPr="00875412">
        <w:t>политика</w:t>
      </w:r>
      <w:r w:rsidR="000A5CC1" w:rsidRPr="00875412">
        <w:t xml:space="preserve"> </w:t>
      </w:r>
      <w:r w:rsidRPr="00875412">
        <w:t>никоим</w:t>
      </w:r>
      <w:r w:rsidR="000A5CC1" w:rsidRPr="00875412">
        <w:t xml:space="preserve"> </w:t>
      </w:r>
      <w:r w:rsidRPr="00875412">
        <w:t>образом</w:t>
      </w:r>
      <w:r w:rsidR="000A5CC1" w:rsidRPr="00875412">
        <w:t xml:space="preserve"> </w:t>
      </w:r>
      <w:r w:rsidRPr="00875412">
        <w:t>не</w:t>
      </w:r>
      <w:r w:rsidR="000A5CC1" w:rsidRPr="00875412">
        <w:t xml:space="preserve"> </w:t>
      </w:r>
      <w:r w:rsidRPr="00875412">
        <w:t>стимулирует</w:t>
      </w:r>
      <w:r w:rsidR="000A5CC1" w:rsidRPr="00875412">
        <w:t xml:space="preserve"> </w:t>
      </w:r>
      <w:r w:rsidRPr="00875412">
        <w:t>начало</w:t>
      </w:r>
      <w:r w:rsidR="000A5CC1" w:rsidRPr="00875412">
        <w:t xml:space="preserve"> </w:t>
      </w:r>
      <w:r w:rsidRPr="00875412">
        <w:t>семейной</w:t>
      </w:r>
      <w:r w:rsidR="000A5CC1" w:rsidRPr="00875412">
        <w:t xml:space="preserve"> </w:t>
      </w:r>
      <w:r w:rsidRPr="00875412">
        <w:t>жизни,</w:t>
      </w:r>
      <w:r w:rsidR="000A5CC1" w:rsidRPr="00875412">
        <w:t xml:space="preserve"> </w:t>
      </w:r>
      <w:r w:rsidRPr="00875412">
        <w:t>то</w:t>
      </w:r>
      <w:r w:rsidR="000A5CC1" w:rsidRPr="00875412">
        <w:t xml:space="preserve"> </w:t>
      </w:r>
      <w:r w:rsidRPr="00875412">
        <w:t>есть</w:t>
      </w:r>
      <w:r w:rsidR="000A5CC1" w:rsidRPr="00875412">
        <w:t xml:space="preserve"> </w:t>
      </w:r>
      <w:r w:rsidRPr="00875412">
        <w:t>вступление</w:t>
      </w:r>
      <w:r w:rsidR="000A5CC1" w:rsidRPr="00875412">
        <w:t xml:space="preserve"> </w:t>
      </w:r>
      <w:r w:rsidRPr="00875412">
        <w:t>в</w:t>
      </w:r>
      <w:r w:rsidR="000A5CC1" w:rsidRPr="00875412">
        <w:t xml:space="preserve"> </w:t>
      </w:r>
      <w:r w:rsidRPr="00875412">
        <w:t>законный</w:t>
      </w:r>
      <w:r w:rsidR="000A5CC1" w:rsidRPr="00875412">
        <w:t xml:space="preserve"> </w:t>
      </w:r>
      <w:r w:rsidRPr="00875412">
        <w:t>брак.</w:t>
      </w:r>
      <w:r w:rsidR="000A5CC1" w:rsidRPr="00875412">
        <w:t xml:space="preserve"> </w:t>
      </w:r>
      <w:r w:rsidRPr="00875412">
        <w:t>Помощь</w:t>
      </w:r>
      <w:r w:rsidR="000A5CC1" w:rsidRPr="00875412">
        <w:t xml:space="preserve"> </w:t>
      </w:r>
      <w:r w:rsidRPr="00875412">
        <w:t>от</w:t>
      </w:r>
      <w:r w:rsidR="000A5CC1" w:rsidRPr="00875412">
        <w:t xml:space="preserve"> </w:t>
      </w:r>
      <w:r w:rsidRPr="00875412">
        <w:t>государства,</w:t>
      </w:r>
      <w:r w:rsidR="000A5CC1" w:rsidRPr="00875412">
        <w:t xml:space="preserve"> </w:t>
      </w:r>
      <w:r w:rsidRPr="00875412">
        <w:t>по</w:t>
      </w:r>
      <w:r w:rsidR="000A5CC1" w:rsidRPr="00875412">
        <w:t xml:space="preserve"> </w:t>
      </w:r>
      <w:r w:rsidRPr="00875412">
        <w:t>существу,</w:t>
      </w:r>
      <w:r w:rsidR="000A5CC1" w:rsidRPr="00875412">
        <w:t xml:space="preserve"> </w:t>
      </w:r>
      <w:r w:rsidRPr="00875412">
        <w:t>начинается</w:t>
      </w:r>
      <w:r w:rsidR="000A5CC1" w:rsidRPr="00875412">
        <w:t xml:space="preserve"> </w:t>
      </w:r>
      <w:r w:rsidRPr="00875412">
        <w:t>со</w:t>
      </w:r>
      <w:r w:rsidR="000A5CC1" w:rsidRPr="00875412">
        <w:t xml:space="preserve"> </w:t>
      </w:r>
      <w:r w:rsidRPr="00875412">
        <w:t>следующего</w:t>
      </w:r>
      <w:r w:rsidR="000A5CC1" w:rsidRPr="00875412">
        <w:t xml:space="preserve"> </w:t>
      </w:r>
      <w:r w:rsidRPr="00875412">
        <w:t>этапа</w:t>
      </w:r>
      <w:r w:rsidR="000A5CC1" w:rsidRPr="00875412">
        <w:t xml:space="preserve"> </w:t>
      </w:r>
      <w:r w:rsidRPr="00875412">
        <w:t>-</w:t>
      </w:r>
      <w:r w:rsidR="000A5CC1" w:rsidRPr="00875412">
        <w:t xml:space="preserve"> </w:t>
      </w:r>
      <w:r w:rsidRPr="00875412">
        <w:t>с</w:t>
      </w:r>
      <w:r w:rsidR="000A5CC1" w:rsidRPr="00875412">
        <w:t xml:space="preserve"> </w:t>
      </w:r>
      <w:r w:rsidRPr="00875412">
        <w:t>рождения</w:t>
      </w:r>
      <w:r w:rsidR="000A5CC1" w:rsidRPr="00875412">
        <w:t xml:space="preserve"> </w:t>
      </w:r>
      <w:r w:rsidRPr="00875412">
        <w:t>первого</w:t>
      </w:r>
      <w:r w:rsidR="000A5CC1" w:rsidRPr="00875412">
        <w:t xml:space="preserve"> </w:t>
      </w:r>
      <w:r w:rsidRPr="00875412">
        <w:t>ребенка.</w:t>
      </w:r>
      <w:r w:rsidR="000A5CC1" w:rsidRPr="00875412">
        <w:t xml:space="preserve"> </w:t>
      </w:r>
      <w:r w:rsidRPr="00875412">
        <w:t>А</w:t>
      </w:r>
      <w:r w:rsidR="000A5CC1" w:rsidRPr="00875412">
        <w:t xml:space="preserve"> </w:t>
      </w:r>
      <w:r w:rsidRPr="00875412">
        <w:t>начинать-то</w:t>
      </w:r>
      <w:r w:rsidR="000A5CC1" w:rsidRPr="00875412">
        <w:t xml:space="preserve"> </w:t>
      </w:r>
      <w:r w:rsidRPr="00875412">
        <w:t>надо</w:t>
      </w:r>
      <w:r w:rsidR="000A5CC1" w:rsidRPr="00875412">
        <w:t xml:space="preserve"> </w:t>
      </w:r>
      <w:r w:rsidRPr="00875412">
        <w:t>с</w:t>
      </w:r>
      <w:r w:rsidR="000A5CC1" w:rsidRPr="00875412">
        <w:t xml:space="preserve"> </w:t>
      </w:r>
      <w:r w:rsidRPr="00875412">
        <w:t>того,</w:t>
      </w:r>
      <w:r w:rsidR="000A5CC1" w:rsidRPr="00875412">
        <w:t xml:space="preserve"> </w:t>
      </w:r>
      <w:r w:rsidRPr="00875412">
        <w:t>что</w:t>
      </w:r>
      <w:r w:rsidR="000A5CC1" w:rsidRPr="00875412">
        <w:t xml:space="preserve"> </w:t>
      </w:r>
      <w:r w:rsidRPr="00875412">
        <w:t>стимулировать</w:t>
      </w:r>
      <w:r w:rsidR="000A5CC1" w:rsidRPr="00875412">
        <w:t xml:space="preserve"> </w:t>
      </w:r>
      <w:r w:rsidRPr="00875412">
        <w:t>людей</w:t>
      </w:r>
      <w:r w:rsidR="000A5CC1" w:rsidRPr="00875412">
        <w:t xml:space="preserve"> </w:t>
      </w:r>
      <w:r w:rsidRPr="00875412">
        <w:t>вступать</w:t>
      </w:r>
      <w:r w:rsidR="000A5CC1" w:rsidRPr="00875412">
        <w:t xml:space="preserve"> </w:t>
      </w:r>
      <w:r w:rsidRPr="00875412">
        <w:t>в</w:t>
      </w:r>
      <w:r w:rsidR="000A5CC1" w:rsidRPr="00875412">
        <w:t xml:space="preserve"> </w:t>
      </w:r>
      <w:r w:rsidRPr="00875412">
        <w:t>брак.</w:t>
      </w:r>
      <w:r w:rsidR="000A5CC1" w:rsidRPr="00875412">
        <w:t xml:space="preserve"> </w:t>
      </w:r>
      <w:r w:rsidRPr="00875412">
        <w:t>Или</w:t>
      </w:r>
      <w:r w:rsidR="000A5CC1" w:rsidRPr="00875412">
        <w:t xml:space="preserve"> </w:t>
      </w:r>
      <w:r w:rsidRPr="00875412">
        <w:t>по</w:t>
      </w:r>
      <w:r w:rsidR="000A5CC1" w:rsidRPr="00875412">
        <w:t xml:space="preserve"> </w:t>
      </w:r>
      <w:r w:rsidRPr="00875412">
        <w:t>крайней</w:t>
      </w:r>
      <w:r w:rsidR="000A5CC1" w:rsidRPr="00875412">
        <w:t xml:space="preserve"> </w:t>
      </w:r>
      <w:r w:rsidRPr="00875412">
        <w:t>мере</w:t>
      </w:r>
      <w:r w:rsidR="000A5CC1" w:rsidRPr="00875412">
        <w:t xml:space="preserve"> </w:t>
      </w:r>
      <w:r w:rsidRPr="00875412">
        <w:t>устранять</w:t>
      </w:r>
      <w:r w:rsidR="000A5CC1" w:rsidRPr="00875412">
        <w:t xml:space="preserve"> </w:t>
      </w:r>
      <w:r w:rsidRPr="00875412">
        <w:t>те</w:t>
      </w:r>
      <w:r w:rsidR="000A5CC1" w:rsidRPr="00875412">
        <w:t xml:space="preserve"> </w:t>
      </w:r>
      <w:r w:rsidRPr="00875412">
        <w:t>препятствия,</w:t>
      </w:r>
      <w:r w:rsidR="000A5CC1" w:rsidRPr="00875412">
        <w:t xml:space="preserve"> </w:t>
      </w:r>
      <w:r w:rsidRPr="00875412">
        <w:t>которые</w:t>
      </w:r>
      <w:r w:rsidR="000A5CC1" w:rsidRPr="00875412">
        <w:t xml:space="preserve"> </w:t>
      </w:r>
      <w:r w:rsidRPr="00875412">
        <w:t>для</w:t>
      </w:r>
      <w:r w:rsidR="000A5CC1" w:rsidRPr="00875412">
        <w:t xml:space="preserve"> </w:t>
      </w:r>
      <w:r w:rsidRPr="00875412">
        <w:t>них</w:t>
      </w:r>
      <w:r w:rsidR="000A5CC1" w:rsidRPr="00875412">
        <w:t xml:space="preserve"> </w:t>
      </w:r>
      <w:r w:rsidRPr="00875412">
        <w:t>при</w:t>
      </w:r>
      <w:r w:rsidR="000A5CC1" w:rsidRPr="00875412">
        <w:t xml:space="preserve"> </w:t>
      </w:r>
      <w:r w:rsidRPr="00875412">
        <w:t>этом</w:t>
      </w:r>
      <w:r w:rsidR="000A5CC1" w:rsidRPr="00875412">
        <w:t xml:space="preserve"> </w:t>
      </w:r>
      <w:r w:rsidRPr="00875412">
        <w:t>возникают.</w:t>
      </w:r>
    </w:p>
    <w:p w:rsidR="003E0852" w:rsidRPr="00875412" w:rsidRDefault="003E0852" w:rsidP="003E0852">
      <w:r w:rsidRPr="00875412">
        <w:t>Но</w:t>
      </w:r>
      <w:r w:rsidR="000A5CC1" w:rsidRPr="00875412">
        <w:t xml:space="preserve"> </w:t>
      </w:r>
      <w:r w:rsidRPr="00875412">
        <w:t>для</w:t>
      </w:r>
      <w:r w:rsidR="000A5CC1" w:rsidRPr="00875412">
        <w:t xml:space="preserve"> </w:t>
      </w:r>
      <w:r w:rsidRPr="00875412">
        <w:t>этого</w:t>
      </w:r>
      <w:r w:rsidR="000A5CC1" w:rsidRPr="00875412">
        <w:t xml:space="preserve"> </w:t>
      </w:r>
      <w:r w:rsidRPr="00875412">
        <w:t>что</w:t>
      </w:r>
      <w:r w:rsidR="000A5CC1" w:rsidRPr="00875412">
        <w:t xml:space="preserve"> </w:t>
      </w:r>
      <w:r w:rsidRPr="00875412">
        <w:t>надо?</w:t>
      </w:r>
      <w:r w:rsidR="000A5CC1" w:rsidRPr="00875412">
        <w:t xml:space="preserve"> </w:t>
      </w:r>
      <w:r w:rsidRPr="00875412">
        <w:t>Давать</w:t>
      </w:r>
      <w:r w:rsidR="000A5CC1" w:rsidRPr="00875412">
        <w:t xml:space="preserve"> </w:t>
      </w:r>
      <w:r w:rsidRPr="00875412">
        <w:t>молодым</w:t>
      </w:r>
      <w:r w:rsidR="000A5CC1" w:rsidRPr="00875412">
        <w:t xml:space="preserve"> </w:t>
      </w:r>
      <w:r w:rsidRPr="00875412">
        <w:t>парам</w:t>
      </w:r>
      <w:r w:rsidR="000A5CC1" w:rsidRPr="00875412">
        <w:t xml:space="preserve"> </w:t>
      </w:r>
      <w:r w:rsidRPr="00875412">
        <w:t>кредиты,</w:t>
      </w:r>
      <w:r w:rsidR="000A5CC1" w:rsidRPr="00875412">
        <w:t xml:space="preserve"> </w:t>
      </w:r>
      <w:r w:rsidRPr="00875412">
        <w:t>которые</w:t>
      </w:r>
      <w:r w:rsidR="000A5CC1" w:rsidRPr="00875412">
        <w:t xml:space="preserve"> </w:t>
      </w:r>
      <w:r w:rsidRPr="00875412">
        <w:t>будут</w:t>
      </w:r>
      <w:r w:rsidR="000A5CC1" w:rsidRPr="00875412">
        <w:t xml:space="preserve"> </w:t>
      </w:r>
      <w:r w:rsidRPr="00875412">
        <w:t>частично</w:t>
      </w:r>
      <w:r w:rsidR="000A5CC1" w:rsidRPr="00875412">
        <w:t xml:space="preserve"> </w:t>
      </w:r>
      <w:r w:rsidRPr="00875412">
        <w:t>гаситься</w:t>
      </w:r>
      <w:r w:rsidR="000A5CC1" w:rsidRPr="00875412">
        <w:t xml:space="preserve"> </w:t>
      </w:r>
      <w:r w:rsidRPr="00875412">
        <w:t>с</w:t>
      </w:r>
      <w:r w:rsidR="000A5CC1" w:rsidRPr="00875412">
        <w:t xml:space="preserve"> </w:t>
      </w:r>
      <w:r w:rsidRPr="00875412">
        <w:t>рождением</w:t>
      </w:r>
      <w:r w:rsidR="000A5CC1" w:rsidRPr="00875412">
        <w:t xml:space="preserve"> </w:t>
      </w:r>
      <w:r w:rsidRPr="00875412">
        <w:t>каждого</w:t>
      </w:r>
      <w:r w:rsidR="000A5CC1" w:rsidRPr="00875412">
        <w:t xml:space="preserve"> </w:t>
      </w:r>
      <w:r w:rsidRPr="00875412">
        <w:t>из</w:t>
      </w:r>
      <w:r w:rsidR="000A5CC1" w:rsidRPr="00875412">
        <w:t xml:space="preserve"> </w:t>
      </w:r>
      <w:r w:rsidRPr="00875412">
        <w:t>детей,</w:t>
      </w:r>
      <w:r w:rsidR="000A5CC1" w:rsidRPr="00875412">
        <w:t xml:space="preserve"> </w:t>
      </w:r>
      <w:r w:rsidRPr="00875412">
        <w:t>может</w:t>
      </w:r>
      <w:r w:rsidR="000A5CC1" w:rsidRPr="00875412">
        <w:t xml:space="preserve"> </w:t>
      </w:r>
      <w:r w:rsidRPr="00875412">
        <w:t>быть,</w:t>
      </w:r>
      <w:r w:rsidR="000A5CC1" w:rsidRPr="00875412">
        <w:t xml:space="preserve"> </w:t>
      </w:r>
      <w:r w:rsidRPr="00875412">
        <w:t>после</w:t>
      </w:r>
      <w:r w:rsidR="000A5CC1" w:rsidRPr="00875412">
        <w:t xml:space="preserve"> </w:t>
      </w:r>
      <w:r w:rsidRPr="00875412">
        <w:t>рождения</w:t>
      </w:r>
      <w:r w:rsidR="000A5CC1" w:rsidRPr="00875412">
        <w:t xml:space="preserve"> </w:t>
      </w:r>
      <w:r w:rsidRPr="00875412">
        <w:t>трех</w:t>
      </w:r>
      <w:r w:rsidR="000A5CC1" w:rsidRPr="00875412">
        <w:t xml:space="preserve"> </w:t>
      </w:r>
      <w:r w:rsidRPr="00875412">
        <w:t>детей</w:t>
      </w:r>
      <w:r w:rsidR="000A5CC1" w:rsidRPr="00875412">
        <w:t xml:space="preserve"> </w:t>
      </w:r>
      <w:r w:rsidRPr="00875412">
        <w:t>кредит</w:t>
      </w:r>
      <w:r w:rsidR="000A5CC1" w:rsidRPr="00875412">
        <w:t xml:space="preserve"> </w:t>
      </w:r>
      <w:r w:rsidRPr="00875412">
        <w:t>может</w:t>
      </w:r>
      <w:r w:rsidR="000A5CC1" w:rsidRPr="00875412">
        <w:t xml:space="preserve"> </w:t>
      </w:r>
      <w:r w:rsidRPr="00875412">
        <w:t>считаться</w:t>
      </w:r>
      <w:r w:rsidR="000A5CC1" w:rsidRPr="00875412">
        <w:t xml:space="preserve"> </w:t>
      </w:r>
      <w:r w:rsidRPr="00875412">
        <w:t>погашенным</w:t>
      </w:r>
      <w:r w:rsidR="000A5CC1" w:rsidRPr="00875412">
        <w:t xml:space="preserve"> </w:t>
      </w:r>
      <w:r w:rsidRPr="00875412">
        <w:t>полностью,</w:t>
      </w:r>
      <w:r w:rsidR="000A5CC1" w:rsidRPr="00875412">
        <w:t xml:space="preserve"> </w:t>
      </w:r>
      <w:r w:rsidRPr="00875412">
        <w:t>причем</w:t>
      </w:r>
      <w:r w:rsidR="000A5CC1" w:rsidRPr="00875412">
        <w:t xml:space="preserve"> </w:t>
      </w:r>
      <w:r w:rsidRPr="00875412">
        <w:t>кредит</w:t>
      </w:r>
      <w:r w:rsidR="000A5CC1" w:rsidRPr="00875412">
        <w:t xml:space="preserve"> </w:t>
      </w:r>
      <w:r w:rsidRPr="00875412">
        <w:t>именно</w:t>
      </w:r>
      <w:r w:rsidR="000A5CC1" w:rsidRPr="00875412">
        <w:t xml:space="preserve"> </w:t>
      </w:r>
      <w:r w:rsidRPr="00875412">
        <w:t>на</w:t>
      </w:r>
      <w:r w:rsidR="000A5CC1" w:rsidRPr="00875412">
        <w:t xml:space="preserve"> </w:t>
      </w:r>
      <w:r w:rsidRPr="00875412">
        <w:t>решение</w:t>
      </w:r>
      <w:r w:rsidR="000A5CC1" w:rsidRPr="00875412">
        <w:t xml:space="preserve"> </w:t>
      </w:r>
      <w:r w:rsidRPr="00875412">
        <w:t>жилищной</w:t>
      </w:r>
      <w:r w:rsidR="000A5CC1" w:rsidRPr="00875412">
        <w:t xml:space="preserve"> </w:t>
      </w:r>
      <w:r w:rsidRPr="00875412">
        <w:t>проблемы.</w:t>
      </w:r>
      <w:r w:rsidR="000A5CC1" w:rsidRPr="00875412">
        <w:t xml:space="preserve"> </w:t>
      </w:r>
      <w:r w:rsidRPr="00875412">
        <w:t>Давать</w:t>
      </w:r>
      <w:r w:rsidR="000A5CC1" w:rsidRPr="00875412">
        <w:t xml:space="preserve"> </w:t>
      </w:r>
      <w:r w:rsidRPr="00875412">
        <w:t>молодым</w:t>
      </w:r>
      <w:r w:rsidR="000A5CC1" w:rsidRPr="00875412">
        <w:t xml:space="preserve"> </w:t>
      </w:r>
      <w:r w:rsidRPr="00875412">
        <w:t>парам,</w:t>
      </w:r>
      <w:r w:rsidR="000A5CC1" w:rsidRPr="00875412">
        <w:t xml:space="preserve"> </w:t>
      </w:r>
      <w:r w:rsidRPr="00875412">
        <w:t>состоящим</w:t>
      </w:r>
      <w:r w:rsidR="000A5CC1" w:rsidRPr="00875412">
        <w:t xml:space="preserve"> </w:t>
      </w:r>
      <w:r w:rsidRPr="00875412">
        <w:t>в</w:t>
      </w:r>
      <w:r w:rsidR="000A5CC1" w:rsidRPr="00875412">
        <w:t xml:space="preserve"> </w:t>
      </w:r>
      <w:r w:rsidRPr="00875412">
        <w:t>законном</w:t>
      </w:r>
      <w:r w:rsidR="000A5CC1" w:rsidRPr="00875412">
        <w:t xml:space="preserve"> </w:t>
      </w:r>
      <w:r w:rsidRPr="00875412">
        <w:t>браке,</w:t>
      </w:r>
      <w:r w:rsidR="000A5CC1" w:rsidRPr="00875412">
        <w:t xml:space="preserve"> </w:t>
      </w:r>
      <w:r w:rsidRPr="00875412">
        <w:t>в</w:t>
      </w:r>
      <w:r w:rsidR="000A5CC1" w:rsidRPr="00875412">
        <w:t xml:space="preserve"> </w:t>
      </w:r>
      <w:r w:rsidRPr="00875412">
        <w:t>наем</w:t>
      </w:r>
      <w:r w:rsidR="000A5CC1" w:rsidRPr="00875412">
        <w:t xml:space="preserve"> </w:t>
      </w:r>
      <w:r w:rsidRPr="00875412">
        <w:t>социальное</w:t>
      </w:r>
      <w:r w:rsidR="000A5CC1" w:rsidRPr="00875412">
        <w:t xml:space="preserve"> </w:t>
      </w:r>
      <w:r w:rsidRPr="00875412">
        <w:t>жилье</w:t>
      </w:r>
      <w:r w:rsidR="000A5CC1" w:rsidRPr="00875412">
        <w:t xml:space="preserve"> </w:t>
      </w:r>
      <w:r w:rsidRPr="00875412">
        <w:t>по</w:t>
      </w:r>
      <w:r w:rsidR="000A5CC1" w:rsidRPr="00875412">
        <w:t xml:space="preserve"> </w:t>
      </w:r>
      <w:r w:rsidRPr="00875412">
        <w:t>более</w:t>
      </w:r>
      <w:r w:rsidR="000A5CC1" w:rsidRPr="00875412">
        <w:t xml:space="preserve"> </w:t>
      </w:r>
      <w:r w:rsidRPr="00875412">
        <w:t>низким</w:t>
      </w:r>
      <w:r w:rsidR="000A5CC1" w:rsidRPr="00875412">
        <w:t xml:space="preserve"> </w:t>
      </w:r>
      <w:r w:rsidRPr="00875412">
        <w:t>ставкам</w:t>
      </w:r>
      <w:r w:rsidR="000A5CC1" w:rsidRPr="00875412">
        <w:t xml:space="preserve"> </w:t>
      </w:r>
      <w:r w:rsidRPr="00875412">
        <w:t>арендной</w:t>
      </w:r>
      <w:r w:rsidR="000A5CC1" w:rsidRPr="00875412">
        <w:t xml:space="preserve"> </w:t>
      </w:r>
      <w:r w:rsidRPr="00875412">
        <w:t>платы,</w:t>
      </w:r>
      <w:r w:rsidR="000A5CC1" w:rsidRPr="00875412">
        <w:t xml:space="preserve"> </w:t>
      </w:r>
      <w:r w:rsidRPr="00875412">
        <w:t>чем</w:t>
      </w:r>
      <w:r w:rsidR="000A5CC1" w:rsidRPr="00875412">
        <w:t xml:space="preserve"> </w:t>
      </w:r>
      <w:r w:rsidRPr="00875412">
        <w:t>есть</w:t>
      </w:r>
      <w:r w:rsidR="000A5CC1" w:rsidRPr="00875412">
        <w:t xml:space="preserve"> </w:t>
      </w:r>
      <w:r w:rsidRPr="00875412">
        <w:t>в</w:t>
      </w:r>
      <w:r w:rsidR="000A5CC1" w:rsidRPr="00875412">
        <w:t xml:space="preserve"> </w:t>
      </w:r>
      <w:r w:rsidRPr="00875412">
        <w:t>частном</w:t>
      </w:r>
      <w:r w:rsidR="000A5CC1" w:rsidRPr="00875412">
        <w:t xml:space="preserve"> </w:t>
      </w:r>
      <w:r w:rsidRPr="00875412">
        <w:t>секторе.</w:t>
      </w:r>
      <w:r w:rsidR="000A5CC1" w:rsidRPr="00875412">
        <w:t xml:space="preserve"> </w:t>
      </w:r>
      <w:r w:rsidRPr="00875412">
        <w:t>А</w:t>
      </w:r>
      <w:r w:rsidR="000A5CC1" w:rsidRPr="00875412">
        <w:t xml:space="preserve"> </w:t>
      </w:r>
      <w:r w:rsidRPr="00875412">
        <w:t>если</w:t>
      </w:r>
      <w:r w:rsidR="000A5CC1" w:rsidRPr="00875412">
        <w:t xml:space="preserve"> </w:t>
      </w:r>
      <w:r w:rsidRPr="00875412">
        <w:t>впоследствии</w:t>
      </w:r>
      <w:r w:rsidR="000A5CC1" w:rsidRPr="00875412">
        <w:t xml:space="preserve"> </w:t>
      </w:r>
      <w:r w:rsidRPr="00875412">
        <w:t>они</w:t>
      </w:r>
      <w:r w:rsidR="000A5CC1" w:rsidRPr="00875412">
        <w:t xml:space="preserve"> </w:t>
      </w:r>
      <w:r w:rsidRPr="00875412">
        <w:t>накопят</w:t>
      </w:r>
      <w:r w:rsidR="000A5CC1" w:rsidRPr="00875412">
        <w:t xml:space="preserve"> </w:t>
      </w:r>
      <w:r w:rsidRPr="00875412">
        <w:t>достаточно</w:t>
      </w:r>
      <w:r w:rsidR="000A5CC1" w:rsidRPr="00875412">
        <w:t xml:space="preserve"> </w:t>
      </w:r>
      <w:r w:rsidRPr="00875412">
        <w:t>денег,</w:t>
      </w:r>
      <w:r w:rsidR="000A5CC1" w:rsidRPr="00875412">
        <w:t xml:space="preserve"> </w:t>
      </w:r>
      <w:r w:rsidRPr="00875412">
        <w:t>то</w:t>
      </w:r>
      <w:r w:rsidR="000A5CC1" w:rsidRPr="00875412">
        <w:t xml:space="preserve"> </w:t>
      </w:r>
      <w:r w:rsidRPr="00875412">
        <w:t>можно</w:t>
      </w:r>
      <w:r w:rsidR="000A5CC1" w:rsidRPr="00875412">
        <w:t xml:space="preserve"> </w:t>
      </w:r>
      <w:r w:rsidRPr="00875412">
        <w:t>разрешить</w:t>
      </w:r>
      <w:r w:rsidR="000A5CC1" w:rsidRPr="00875412">
        <w:t xml:space="preserve"> </w:t>
      </w:r>
      <w:r w:rsidRPr="00875412">
        <w:t>и</w:t>
      </w:r>
      <w:r w:rsidR="000A5CC1" w:rsidRPr="00875412">
        <w:t xml:space="preserve"> </w:t>
      </w:r>
      <w:r w:rsidRPr="00875412">
        <w:t>выкупить</w:t>
      </w:r>
      <w:r w:rsidR="000A5CC1" w:rsidRPr="00875412">
        <w:t xml:space="preserve"> </w:t>
      </w:r>
      <w:r w:rsidRPr="00875412">
        <w:t>арендуемое</w:t>
      </w:r>
      <w:r w:rsidR="000A5CC1" w:rsidRPr="00875412">
        <w:t xml:space="preserve"> </w:t>
      </w:r>
      <w:r w:rsidRPr="00875412">
        <w:t>социальное</w:t>
      </w:r>
      <w:r w:rsidR="000A5CC1" w:rsidRPr="00875412">
        <w:t xml:space="preserve"> </w:t>
      </w:r>
      <w:r w:rsidRPr="00875412">
        <w:t>жилье</w:t>
      </w:r>
      <w:r w:rsidR="000A5CC1" w:rsidRPr="00875412">
        <w:t xml:space="preserve"> </w:t>
      </w:r>
      <w:r w:rsidRPr="00875412">
        <w:t>в</w:t>
      </w:r>
      <w:r w:rsidR="000A5CC1" w:rsidRPr="00875412">
        <w:t xml:space="preserve"> </w:t>
      </w:r>
      <w:r w:rsidRPr="00875412">
        <w:t>собственность.</w:t>
      </w:r>
    </w:p>
    <w:p w:rsidR="003E0852" w:rsidRPr="00875412" w:rsidRDefault="003E0852" w:rsidP="003E0852">
      <w:r w:rsidRPr="00875412">
        <w:t>Я</w:t>
      </w:r>
      <w:r w:rsidR="000A5CC1" w:rsidRPr="00875412">
        <w:t xml:space="preserve"> </w:t>
      </w:r>
      <w:r w:rsidRPr="00875412">
        <w:t>понимаю,</w:t>
      </w:r>
      <w:r w:rsidR="000A5CC1" w:rsidRPr="00875412">
        <w:t xml:space="preserve"> </w:t>
      </w:r>
      <w:r w:rsidRPr="00875412">
        <w:t>что</w:t>
      </w:r>
      <w:r w:rsidR="000A5CC1" w:rsidRPr="00875412">
        <w:t xml:space="preserve"> </w:t>
      </w:r>
      <w:r w:rsidRPr="00875412">
        <w:t>такие</w:t>
      </w:r>
      <w:r w:rsidR="000A5CC1" w:rsidRPr="00875412">
        <w:t xml:space="preserve"> </w:t>
      </w:r>
      <w:r w:rsidRPr="00875412">
        <w:t>меры</w:t>
      </w:r>
      <w:r w:rsidR="000A5CC1" w:rsidRPr="00875412">
        <w:t xml:space="preserve"> </w:t>
      </w:r>
      <w:r w:rsidRPr="00875412">
        <w:t>потребуют</w:t>
      </w:r>
      <w:r w:rsidR="000A5CC1" w:rsidRPr="00875412">
        <w:t xml:space="preserve"> </w:t>
      </w:r>
      <w:r w:rsidRPr="00875412">
        <w:t>больших</w:t>
      </w:r>
      <w:r w:rsidR="000A5CC1" w:rsidRPr="00875412">
        <w:t xml:space="preserve"> </w:t>
      </w:r>
      <w:r w:rsidRPr="00875412">
        <w:t>расходов</w:t>
      </w:r>
      <w:r w:rsidR="000A5CC1" w:rsidRPr="00875412">
        <w:t xml:space="preserve"> </w:t>
      </w:r>
      <w:r w:rsidRPr="00875412">
        <w:t>от</w:t>
      </w:r>
      <w:r w:rsidR="000A5CC1" w:rsidRPr="00875412">
        <w:t xml:space="preserve"> </w:t>
      </w:r>
      <w:r w:rsidRPr="00875412">
        <w:t>государства,</w:t>
      </w:r>
      <w:r w:rsidR="000A5CC1" w:rsidRPr="00875412">
        <w:t xml:space="preserve"> </w:t>
      </w:r>
      <w:r w:rsidRPr="00875412">
        <w:t>но</w:t>
      </w:r>
      <w:r w:rsidR="000A5CC1" w:rsidRPr="00875412">
        <w:t xml:space="preserve"> </w:t>
      </w:r>
      <w:r w:rsidRPr="00875412">
        <w:t>без</w:t>
      </w:r>
      <w:r w:rsidR="000A5CC1" w:rsidRPr="00875412">
        <w:t xml:space="preserve"> </w:t>
      </w:r>
      <w:r w:rsidRPr="00875412">
        <w:t>таких</w:t>
      </w:r>
      <w:r w:rsidR="000A5CC1" w:rsidRPr="00875412">
        <w:t xml:space="preserve"> </w:t>
      </w:r>
      <w:r w:rsidRPr="00875412">
        <w:t>мер</w:t>
      </w:r>
      <w:r w:rsidR="000A5CC1" w:rsidRPr="00875412">
        <w:t xml:space="preserve"> </w:t>
      </w:r>
      <w:r w:rsidRPr="00875412">
        <w:t>число</w:t>
      </w:r>
      <w:r w:rsidR="000A5CC1" w:rsidRPr="00875412">
        <w:t xml:space="preserve"> </w:t>
      </w:r>
      <w:r w:rsidRPr="00875412">
        <w:t>законных</w:t>
      </w:r>
      <w:r w:rsidR="000A5CC1" w:rsidRPr="00875412">
        <w:t xml:space="preserve"> </w:t>
      </w:r>
      <w:r w:rsidRPr="00875412">
        <w:t>браков</w:t>
      </w:r>
      <w:r w:rsidR="000A5CC1" w:rsidRPr="00875412">
        <w:t xml:space="preserve"> </w:t>
      </w:r>
      <w:r w:rsidRPr="00875412">
        <w:t>вряд</w:t>
      </w:r>
      <w:r w:rsidR="000A5CC1" w:rsidRPr="00875412">
        <w:t xml:space="preserve"> </w:t>
      </w:r>
      <w:r w:rsidRPr="00875412">
        <w:t>ли</w:t>
      </w:r>
      <w:r w:rsidR="000A5CC1" w:rsidRPr="00875412">
        <w:t xml:space="preserve"> </w:t>
      </w:r>
      <w:r w:rsidRPr="00875412">
        <w:t>можно</w:t>
      </w:r>
      <w:r w:rsidR="000A5CC1" w:rsidRPr="00875412">
        <w:t xml:space="preserve"> </w:t>
      </w:r>
      <w:r w:rsidRPr="00875412">
        <w:t>будет</w:t>
      </w:r>
      <w:r w:rsidR="000A5CC1" w:rsidRPr="00875412">
        <w:t xml:space="preserve"> </w:t>
      </w:r>
      <w:r w:rsidRPr="00875412">
        <w:t>увеличить.</w:t>
      </w:r>
      <w:r w:rsidR="000A5CC1" w:rsidRPr="00875412">
        <w:t xml:space="preserve"> </w:t>
      </w:r>
      <w:r w:rsidRPr="00875412">
        <w:t>И</w:t>
      </w:r>
      <w:r w:rsidR="000A5CC1" w:rsidRPr="00875412">
        <w:t xml:space="preserve"> </w:t>
      </w:r>
      <w:r w:rsidRPr="00875412">
        <w:t>потом,</w:t>
      </w:r>
      <w:r w:rsidR="000A5CC1" w:rsidRPr="00875412">
        <w:t xml:space="preserve"> </w:t>
      </w:r>
      <w:r w:rsidRPr="00875412">
        <w:t>надо</w:t>
      </w:r>
      <w:r w:rsidR="000A5CC1" w:rsidRPr="00875412">
        <w:t xml:space="preserve"> </w:t>
      </w:r>
      <w:r w:rsidRPr="00875412">
        <w:t>иметь</w:t>
      </w:r>
      <w:r w:rsidR="000A5CC1" w:rsidRPr="00875412">
        <w:t xml:space="preserve"> </w:t>
      </w:r>
      <w:r w:rsidRPr="00875412">
        <w:t>в</w:t>
      </w:r>
      <w:r w:rsidR="000A5CC1" w:rsidRPr="00875412">
        <w:t xml:space="preserve"> </w:t>
      </w:r>
      <w:r w:rsidRPr="00875412">
        <w:t>виду,</w:t>
      </w:r>
      <w:r w:rsidR="000A5CC1" w:rsidRPr="00875412">
        <w:t xml:space="preserve"> </w:t>
      </w:r>
      <w:r w:rsidRPr="00875412">
        <w:t>что</w:t>
      </w:r>
      <w:r w:rsidR="000A5CC1" w:rsidRPr="00875412">
        <w:t xml:space="preserve"> </w:t>
      </w:r>
      <w:r w:rsidRPr="00875412">
        <w:t>наша</w:t>
      </w:r>
      <w:r w:rsidR="000A5CC1" w:rsidRPr="00875412">
        <w:t xml:space="preserve"> </w:t>
      </w:r>
      <w:r w:rsidRPr="00875412">
        <w:t>демографическая</w:t>
      </w:r>
      <w:r w:rsidR="000A5CC1" w:rsidRPr="00875412">
        <w:t xml:space="preserve"> </w:t>
      </w:r>
      <w:r w:rsidRPr="00875412">
        <w:t>политика</w:t>
      </w:r>
      <w:r w:rsidR="000A5CC1" w:rsidRPr="00875412">
        <w:t xml:space="preserve"> </w:t>
      </w:r>
      <w:r w:rsidRPr="00875412">
        <w:t>не</w:t>
      </w:r>
      <w:r w:rsidR="000A5CC1" w:rsidRPr="00875412">
        <w:t xml:space="preserve"> </w:t>
      </w:r>
      <w:r w:rsidRPr="00875412">
        <w:t>предусматривает</w:t>
      </w:r>
      <w:r w:rsidR="000A5CC1" w:rsidRPr="00875412">
        <w:t xml:space="preserve"> </w:t>
      </w:r>
      <w:r w:rsidRPr="00875412">
        <w:t>почти</w:t>
      </w:r>
      <w:r w:rsidR="000A5CC1" w:rsidRPr="00875412">
        <w:t xml:space="preserve"> </w:t>
      </w:r>
      <w:r w:rsidRPr="00875412">
        <w:t>никаких</w:t>
      </w:r>
      <w:r w:rsidR="000A5CC1" w:rsidRPr="00875412">
        <w:t xml:space="preserve"> </w:t>
      </w:r>
      <w:r w:rsidRPr="00875412">
        <w:t>мер,</w:t>
      </w:r>
      <w:r w:rsidR="000A5CC1" w:rsidRPr="00875412">
        <w:t xml:space="preserve"> </w:t>
      </w:r>
      <w:r w:rsidRPr="00875412">
        <w:t>которые</w:t>
      </w:r>
      <w:r w:rsidR="000A5CC1" w:rsidRPr="00875412">
        <w:t xml:space="preserve"> </w:t>
      </w:r>
      <w:r w:rsidRPr="00875412">
        <w:t>были</w:t>
      </w:r>
      <w:r w:rsidR="000A5CC1" w:rsidRPr="00875412">
        <w:t xml:space="preserve"> </w:t>
      </w:r>
      <w:r w:rsidRPr="00875412">
        <w:t>бы</w:t>
      </w:r>
      <w:r w:rsidR="000A5CC1" w:rsidRPr="00875412">
        <w:t xml:space="preserve"> </w:t>
      </w:r>
      <w:r w:rsidRPr="00875412">
        <w:t>направлены</w:t>
      </w:r>
      <w:r w:rsidR="000A5CC1" w:rsidRPr="00875412">
        <w:t xml:space="preserve"> </w:t>
      </w:r>
      <w:r w:rsidRPr="00875412">
        <w:t>не</w:t>
      </w:r>
      <w:r w:rsidR="000A5CC1" w:rsidRPr="00875412">
        <w:t xml:space="preserve"> </w:t>
      </w:r>
      <w:r w:rsidRPr="00875412">
        <w:t>только</w:t>
      </w:r>
      <w:r w:rsidR="000A5CC1" w:rsidRPr="00875412">
        <w:t xml:space="preserve"> </w:t>
      </w:r>
      <w:r w:rsidRPr="00875412">
        <w:t>на</w:t>
      </w:r>
      <w:r w:rsidR="000A5CC1" w:rsidRPr="00875412">
        <w:t xml:space="preserve"> </w:t>
      </w:r>
      <w:r w:rsidRPr="00875412">
        <w:t>создание</w:t>
      </w:r>
      <w:r w:rsidR="000A5CC1" w:rsidRPr="00875412">
        <w:t xml:space="preserve"> </w:t>
      </w:r>
      <w:r w:rsidRPr="00875412">
        <w:t>новых</w:t>
      </w:r>
      <w:r w:rsidR="000A5CC1" w:rsidRPr="00875412">
        <w:t xml:space="preserve"> </w:t>
      </w:r>
      <w:r w:rsidRPr="00875412">
        <w:t>семей,</w:t>
      </w:r>
      <w:r w:rsidR="000A5CC1" w:rsidRPr="00875412">
        <w:t xml:space="preserve"> </w:t>
      </w:r>
      <w:r w:rsidRPr="00875412">
        <w:t>но</w:t>
      </w:r>
      <w:r w:rsidR="000A5CC1" w:rsidRPr="00875412">
        <w:t xml:space="preserve"> </w:t>
      </w:r>
      <w:r w:rsidRPr="00875412">
        <w:t>и</w:t>
      </w:r>
      <w:r w:rsidR="000A5CC1" w:rsidRPr="00875412">
        <w:t xml:space="preserve"> </w:t>
      </w:r>
      <w:r w:rsidRPr="00875412">
        <w:t>на</w:t>
      </w:r>
      <w:r w:rsidR="000A5CC1" w:rsidRPr="00875412">
        <w:t xml:space="preserve"> </w:t>
      </w:r>
      <w:r w:rsidRPr="00875412">
        <w:t>сохранение</w:t>
      </w:r>
      <w:r w:rsidR="000A5CC1" w:rsidRPr="00875412">
        <w:t xml:space="preserve"> </w:t>
      </w:r>
      <w:r w:rsidRPr="00875412">
        <w:t>тех</w:t>
      </w:r>
      <w:r w:rsidR="000A5CC1" w:rsidRPr="00875412">
        <w:t xml:space="preserve"> </w:t>
      </w:r>
      <w:r w:rsidRPr="00875412">
        <w:t>семей,</w:t>
      </w:r>
      <w:r w:rsidR="000A5CC1" w:rsidRPr="00875412">
        <w:t xml:space="preserve"> </w:t>
      </w:r>
      <w:r w:rsidRPr="00875412">
        <w:t>которые</w:t>
      </w:r>
      <w:r w:rsidR="000A5CC1" w:rsidRPr="00875412">
        <w:t xml:space="preserve"> </w:t>
      </w:r>
      <w:r w:rsidRPr="00875412">
        <w:t>уже</w:t>
      </w:r>
      <w:r w:rsidR="000A5CC1" w:rsidRPr="00875412">
        <w:t xml:space="preserve"> </w:t>
      </w:r>
      <w:r w:rsidRPr="00875412">
        <w:t>есть,</w:t>
      </w:r>
      <w:r w:rsidR="000A5CC1" w:rsidRPr="00875412">
        <w:t xml:space="preserve"> </w:t>
      </w:r>
      <w:r w:rsidRPr="00875412">
        <w:t>то</w:t>
      </w:r>
      <w:r w:rsidR="000A5CC1" w:rsidRPr="00875412">
        <w:t xml:space="preserve"> </w:t>
      </w:r>
      <w:r w:rsidRPr="00875412">
        <w:t>есть</w:t>
      </w:r>
      <w:r w:rsidR="000A5CC1" w:rsidRPr="00875412">
        <w:t xml:space="preserve"> </w:t>
      </w:r>
      <w:r w:rsidRPr="00875412">
        <w:t>на</w:t>
      </w:r>
      <w:r w:rsidR="000A5CC1" w:rsidRPr="00875412">
        <w:t xml:space="preserve"> </w:t>
      </w:r>
      <w:r w:rsidRPr="00875412">
        <w:t>профилактику</w:t>
      </w:r>
      <w:r w:rsidR="000A5CC1" w:rsidRPr="00875412">
        <w:t xml:space="preserve"> </w:t>
      </w:r>
      <w:r w:rsidRPr="00875412">
        <w:t>разводов.</w:t>
      </w:r>
    </w:p>
    <w:p w:rsidR="003E0852" w:rsidRPr="00875412" w:rsidRDefault="003E0852" w:rsidP="003E0852">
      <w:r w:rsidRPr="00875412">
        <w:lastRenderedPageBreak/>
        <w:t>Разводов</w:t>
      </w:r>
      <w:r w:rsidR="000A5CC1" w:rsidRPr="00875412">
        <w:t xml:space="preserve"> </w:t>
      </w:r>
      <w:r w:rsidRPr="00875412">
        <w:t>у</w:t>
      </w:r>
      <w:r w:rsidR="000A5CC1" w:rsidRPr="00875412">
        <w:t xml:space="preserve"> </w:t>
      </w:r>
      <w:r w:rsidRPr="00875412">
        <w:t>нас</w:t>
      </w:r>
      <w:r w:rsidR="000A5CC1" w:rsidRPr="00875412">
        <w:t xml:space="preserve"> </w:t>
      </w:r>
      <w:r w:rsidRPr="00875412">
        <w:t>очень</w:t>
      </w:r>
      <w:r w:rsidR="000A5CC1" w:rsidRPr="00875412">
        <w:t xml:space="preserve"> </w:t>
      </w:r>
      <w:r w:rsidRPr="00875412">
        <w:t>много.</w:t>
      </w:r>
      <w:r w:rsidR="000A5CC1" w:rsidRPr="00875412">
        <w:t xml:space="preserve"> </w:t>
      </w:r>
      <w:r w:rsidRPr="00875412">
        <w:t>Ситуация</w:t>
      </w:r>
      <w:r w:rsidR="000A5CC1" w:rsidRPr="00875412">
        <w:t xml:space="preserve"> </w:t>
      </w:r>
      <w:r w:rsidRPr="00875412">
        <w:t>примерно</w:t>
      </w:r>
      <w:r w:rsidR="000A5CC1" w:rsidRPr="00875412">
        <w:t xml:space="preserve"> </w:t>
      </w:r>
      <w:r w:rsidRPr="00875412">
        <w:t>такая,</w:t>
      </w:r>
      <w:r w:rsidR="000A5CC1" w:rsidRPr="00875412">
        <w:t xml:space="preserve"> </w:t>
      </w:r>
      <w:r w:rsidRPr="00875412">
        <w:t>что</w:t>
      </w:r>
      <w:r w:rsidR="000A5CC1" w:rsidRPr="00875412">
        <w:t xml:space="preserve"> </w:t>
      </w:r>
      <w:r w:rsidRPr="00875412">
        <w:t>если</w:t>
      </w:r>
      <w:r w:rsidR="000A5CC1" w:rsidRPr="00875412">
        <w:t xml:space="preserve"> </w:t>
      </w:r>
      <w:r w:rsidRPr="00875412">
        <w:t>в</w:t>
      </w:r>
      <w:r w:rsidR="000A5CC1" w:rsidRPr="00875412">
        <w:t xml:space="preserve"> </w:t>
      </w:r>
      <w:r w:rsidRPr="00875412">
        <w:t>конце</w:t>
      </w:r>
      <w:r w:rsidR="000A5CC1" w:rsidRPr="00875412">
        <w:t xml:space="preserve"> </w:t>
      </w:r>
      <w:r w:rsidRPr="00875412">
        <w:t>советского</w:t>
      </w:r>
      <w:r w:rsidR="000A5CC1" w:rsidRPr="00875412">
        <w:t xml:space="preserve"> </w:t>
      </w:r>
      <w:r w:rsidRPr="00875412">
        <w:t>времени</w:t>
      </w:r>
      <w:r w:rsidR="000A5CC1" w:rsidRPr="00875412">
        <w:t xml:space="preserve"> </w:t>
      </w:r>
      <w:r w:rsidRPr="00875412">
        <w:t>из</w:t>
      </w:r>
      <w:r w:rsidR="000A5CC1" w:rsidRPr="00875412">
        <w:t xml:space="preserve"> </w:t>
      </w:r>
      <w:r w:rsidRPr="00875412">
        <w:t>каждых</w:t>
      </w:r>
      <w:r w:rsidR="000A5CC1" w:rsidRPr="00875412">
        <w:t xml:space="preserve"> </w:t>
      </w:r>
      <w:r w:rsidRPr="00875412">
        <w:t>трех</w:t>
      </w:r>
      <w:r w:rsidR="000A5CC1" w:rsidRPr="00875412">
        <w:t xml:space="preserve"> </w:t>
      </w:r>
      <w:r w:rsidRPr="00875412">
        <w:t>супружеских</w:t>
      </w:r>
      <w:r w:rsidR="000A5CC1" w:rsidRPr="00875412">
        <w:t xml:space="preserve"> </w:t>
      </w:r>
      <w:r w:rsidRPr="00875412">
        <w:t>пар</w:t>
      </w:r>
      <w:r w:rsidR="000A5CC1" w:rsidRPr="00875412">
        <w:t xml:space="preserve"> </w:t>
      </w:r>
      <w:r w:rsidRPr="00875412">
        <w:t>за</w:t>
      </w:r>
      <w:r w:rsidR="000A5CC1" w:rsidRPr="00875412">
        <w:t xml:space="preserve"> </w:t>
      </w:r>
      <w:r w:rsidRPr="00875412">
        <w:t>всю</w:t>
      </w:r>
      <w:r w:rsidR="000A5CC1" w:rsidRPr="00875412">
        <w:t xml:space="preserve"> </w:t>
      </w:r>
      <w:r w:rsidRPr="00875412">
        <w:t>жизнь</w:t>
      </w:r>
      <w:r w:rsidR="000A5CC1" w:rsidRPr="00875412">
        <w:t xml:space="preserve"> </w:t>
      </w:r>
      <w:r w:rsidRPr="00875412">
        <w:t>одна</w:t>
      </w:r>
      <w:r w:rsidR="000A5CC1" w:rsidRPr="00875412">
        <w:t xml:space="preserve"> </w:t>
      </w:r>
      <w:r w:rsidRPr="00875412">
        <w:t>распадалась,</w:t>
      </w:r>
      <w:r w:rsidR="000A5CC1" w:rsidRPr="00875412">
        <w:t xml:space="preserve"> </w:t>
      </w:r>
      <w:r w:rsidRPr="00875412">
        <w:t>а</w:t>
      </w:r>
      <w:r w:rsidR="000A5CC1" w:rsidRPr="00875412">
        <w:t xml:space="preserve"> </w:t>
      </w:r>
      <w:r w:rsidRPr="00875412">
        <w:t>две</w:t>
      </w:r>
      <w:r w:rsidR="000A5CC1" w:rsidRPr="00875412">
        <w:t xml:space="preserve"> </w:t>
      </w:r>
      <w:r w:rsidRPr="00875412">
        <w:t>другие</w:t>
      </w:r>
      <w:r w:rsidR="000A5CC1" w:rsidRPr="00875412">
        <w:t xml:space="preserve"> </w:t>
      </w:r>
      <w:r w:rsidRPr="00875412">
        <w:t>продолжали</w:t>
      </w:r>
      <w:r w:rsidR="000A5CC1" w:rsidRPr="00875412">
        <w:t xml:space="preserve"> </w:t>
      </w:r>
      <w:r w:rsidRPr="00875412">
        <w:t>существовать</w:t>
      </w:r>
      <w:r w:rsidR="000A5CC1" w:rsidRPr="00875412">
        <w:t xml:space="preserve"> </w:t>
      </w:r>
      <w:r w:rsidRPr="00875412">
        <w:t>до</w:t>
      </w:r>
      <w:r w:rsidR="000A5CC1" w:rsidRPr="00875412">
        <w:t xml:space="preserve"> </w:t>
      </w:r>
      <w:r w:rsidRPr="00875412">
        <w:t>смерти</w:t>
      </w:r>
      <w:r w:rsidR="000A5CC1" w:rsidRPr="00875412">
        <w:t xml:space="preserve"> </w:t>
      </w:r>
      <w:r w:rsidRPr="00875412">
        <w:t>мужа</w:t>
      </w:r>
      <w:r w:rsidR="000A5CC1" w:rsidRPr="00875412">
        <w:t xml:space="preserve"> </w:t>
      </w:r>
      <w:r w:rsidRPr="00875412">
        <w:t>или</w:t>
      </w:r>
      <w:r w:rsidR="000A5CC1" w:rsidRPr="00875412">
        <w:t xml:space="preserve"> </w:t>
      </w:r>
      <w:r w:rsidRPr="00875412">
        <w:t>жены,</w:t>
      </w:r>
      <w:r w:rsidR="000A5CC1" w:rsidRPr="00875412">
        <w:t xml:space="preserve"> </w:t>
      </w:r>
      <w:r w:rsidRPr="00875412">
        <w:t>то</w:t>
      </w:r>
      <w:r w:rsidR="000A5CC1" w:rsidRPr="00875412">
        <w:t xml:space="preserve"> </w:t>
      </w:r>
      <w:r w:rsidRPr="00875412">
        <w:t>сейчас</w:t>
      </w:r>
      <w:r w:rsidR="000A5CC1" w:rsidRPr="00875412">
        <w:t xml:space="preserve"> </w:t>
      </w:r>
      <w:r w:rsidRPr="00875412">
        <w:t>наоборот.</w:t>
      </w:r>
      <w:r w:rsidR="000A5CC1" w:rsidRPr="00875412">
        <w:t xml:space="preserve"> </w:t>
      </w:r>
      <w:r w:rsidRPr="00875412">
        <w:t>Сейчас</w:t>
      </w:r>
      <w:r w:rsidR="000A5CC1" w:rsidRPr="00875412">
        <w:t xml:space="preserve"> </w:t>
      </w:r>
      <w:r w:rsidRPr="00875412">
        <w:t>две</w:t>
      </w:r>
      <w:r w:rsidR="000A5CC1" w:rsidRPr="00875412">
        <w:t xml:space="preserve"> </w:t>
      </w:r>
      <w:r w:rsidRPr="00875412">
        <w:t>из</w:t>
      </w:r>
      <w:r w:rsidR="000A5CC1" w:rsidRPr="00875412">
        <w:t xml:space="preserve"> </w:t>
      </w:r>
      <w:r w:rsidRPr="00875412">
        <w:t>трех</w:t>
      </w:r>
      <w:r w:rsidR="000A5CC1" w:rsidRPr="00875412">
        <w:t xml:space="preserve"> </w:t>
      </w:r>
      <w:r w:rsidRPr="00875412">
        <w:t>пар</w:t>
      </w:r>
      <w:r w:rsidR="000A5CC1" w:rsidRPr="00875412">
        <w:t xml:space="preserve"> </w:t>
      </w:r>
      <w:r w:rsidRPr="00875412">
        <w:t>распадаются,</w:t>
      </w:r>
      <w:r w:rsidR="000A5CC1" w:rsidRPr="00875412">
        <w:t xml:space="preserve"> </w:t>
      </w:r>
      <w:r w:rsidRPr="00875412">
        <w:t>и</w:t>
      </w:r>
      <w:r w:rsidR="000A5CC1" w:rsidRPr="00875412">
        <w:t xml:space="preserve"> </w:t>
      </w:r>
      <w:r w:rsidRPr="00875412">
        <w:t>только</w:t>
      </w:r>
      <w:r w:rsidR="000A5CC1" w:rsidRPr="00875412">
        <w:t xml:space="preserve"> </w:t>
      </w:r>
      <w:r w:rsidRPr="00875412">
        <w:t>каждая</w:t>
      </w:r>
      <w:r w:rsidR="000A5CC1" w:rsidRPr="00875412">
        <w:t xml:space="preserve"> </w:t>
      </w:r>
      <w:r w:rsidRPr="00875412">
        <w:t>третья</w:t>
      </w:r>
      <w:r w:rsidR="000A5CC1" w:rsidRPr="00875412">
        <w:t xml:space="preserve"> </w:t>
      </w:r>
      <w:r w:rsidRPr="00875412">
        <w:t>семья</w:t>
      </w:r>
      <w:r w:rsidR="000A5CC1" w:rsidRPr="00875412">
        <w:t xml:space="preserve"> </w:t>
      </w:r>
      <w:r w:rsidRPr="00875412">
        <w:t>заканчивает</w:t>
      </w:r>
      <w:r w:rsidR="000A5CC1" w:rsidRPr="00875412">
        <w:t xml:space="preserve"> </w:t>
      </w:r>
      <w:r w:rsidRPr="00875412">
        <w:t>свой</w:t>
      </w:r>
      <w:r w:rsidR="000A5CC1" w:rsidRPr="00875412">
        <w:t xml:space="preserve"> </w:t>
      </w:r>
      <w:r w:rsidRPr="00875412">
        <w:t>жизненный</w:t>
      </w:r>
      <w:r w:rsidR="000A5CC1" w:rsidRPr="00875412">
        <w:t xml:space="preserve"> </w:t>
      </w:r>
      <w:r w:rsidRPr="00875412">
        <w:t>цикл</w:t>
      </w:r>
      <w:r w:rsidR="000A5CC1" w:rsidRPr="00875412">
        <w:t xml:space="preserve"> </w:t>
      </w:r>
      <w:r w:rsidRPr="00875412">
        <w:t>естественным</w:t>
      </w:r>
      <w:r w:rsidR="000A5CC1" w:rsidRPr="00875412">
        <w:t xml:space="preserve"> </w:t>
      </w:r>
      <w:r w:rsidRPr="00875412">
        <w:t>образом,</w:t>
      </w:r>
      <w:r w:rsidR="000A5CC1" w:rsidRPr="00875412">
        <w:t xml:space="preserve"> </w:t>
      </w:r>
      <w:r w:rsidRPr="00875412">
        <w:t>то</w:t>
      </w:r>
      <w:r w:rsidR="000A5CC1" w:rsidRPr="00875412">
        <w:t xml:space="preserve"> </w:t>
      </w:r>
      <w:r w:rsidRPr="00875412">
        <w:t>есть</w:t>
      </w:r>
      <w:r w:rsidR="000A5CC1" w:rsidRPr="00875412">
        <w:t xml:space="preserve"> </w:t>
      </w:r>
      <w:r w:rsidRPr="00875412">
        <w:t>когда</w:t>
      </w:r>
      <w:r w:rsidR="000A5CC1" w:rsidRPr="00875412">
        <w:t xml:space="preserve"> </w:t>
      </w:r>
      <w:r w:rsidRPr="00875412">
        <w:t>один</w:t>
      </w:r>
      <w:r w:rsidR="000A5CC1" w:rsidRPr="00875412">
        <w:t xml:space="preserve"> </w:t>
      </w:r>
      <w:r w:rsidRPr="00875412">
        <w:t>из</w:t>
      </w:r>
      <w:r w:rsidR="000A5CC1" w:rsidRPr="00875412">
        <w:t xml:space="preserve"> </w:t>
      </w:r>
      <w:r w:rsidRPr="00875412">
        <w:t>супругов</w:t>
      </w:r>
      <w:r w:rsidR="000A5CC1" w:rsidRPr="00875412">
        <w:t xml:space="preserve"> </w:t>
      </w:r>
      <w:r w:rsidRPr="00875412">
        <w:t>просто</w:t>
      </w:r>
      <w:r w:rsidR="000A5CC1" w:rsidRPr="00875412">
        <w:t xml:space="preserve"> </w:t>
      </w:r>
      <w:r w:rsidRPr="00875412">
        <w:t>умирает.</w:t>
      </w:r>
    </w:p>
    <w:p w:rsidR="003E0852" w:rsidRPr="00875412" w:rsidRDefault="003E0852" w:rsidP="003E0852">
      <w:r w:rsidRPr="00875412">
        <w:t>Это</w:t>
      </w:r>
      <w:r w:rsidR="000A5CC1" w:rsidRPr="00875412">
        <w:t xml:space="preserve"> </w:t>
      </w:r>
      <w:r w:rsidRPr="00875412">
        <w:t>среди</w:t>
      </w:r>
      <w:r w:rsidR="000A5CC1" w:rsidRPr="00875412">
        <w:t xml:space="preserve"> </w:t>
      </w:r>
      <w:r w:rsidRPr="00875412">
        <w:t>законных</w:t>
      </w:r>
      <w:r w:rsidR="000A5CC1" w:rsidRPr="00875412">
        <w:t xml:space="preserve"> </w:t>
      </w:r>
      <w:r w:rsidRPr="00875412">
        <w:t>браков.</w:t>
      </w:r>
      <w:r w:rsidR="000A5CC1" w:rsidRPr="00875412">
        <w:t xml:space="preserve"> </w:t>
      </w:r>
      <w:r w:rsidRPr="00875412">
        <w:t>Гражданские</w:t>
      </w:r>
      <w:r w:rsidR="000A5CC1" w:rsidRPr="00875412">
        <w:t xml:space="preserve"> </w:t>
      </w:r>
      <w:r w:rsidRPr="00875412">
        <w:t>браки</w:t>
      </w:r>
      <w:r w:rsidR="000A5CC1" w:rsidRPr="00875412">
        <w:t xml:space="preserve"> </w:t>
      </w:r>
      <w:r w:rsidRPr="00875412">
        <w:t>распадаются</w:t>
      </w:r>
      <w:r w:rsidR="000A5CC1" w:rsidRPr="00875412">
        <w:t xml:space="preserve"> </w:t>
      </w:r>
      <w:r w:rsidRPr="00875412">
        <w:t>еще</w:t>
      </w:r>
      <w:r w:rsidR="000A5CC1" w:rsidRPr="00875412">
        <w:t xml:space="preserve"> </w:t>
      </w:r>
      <w:r w:rsidRPr="00875412">
        <w:t>гораздо</w:t>
      </w:r>
      <w:r w:rsidR="000A5CC1" w:rsidRPr="00875412">
        <w:t xml:space="preserve"> </w:t>
      </w:r>
      <w:r w:rsidRPr="00875412">
        <w:t>чаще.</w:t>
      </w:r>
      <w:r w:rsidR="000A5CC1" w:rsidRPr="00875412">
        <w:t xml:space="preserve"> </w:t>
      </w:r>
      <w:r w:rsidRPr="00875412">
        <w:t>А</w:t>
      </w:r>
      <w:r w:rsidR="000A5CC1" w:rsidRPr="00875412">
        <w:t xml:space="preserve"> </w:t>
      </w:r>
      <w:r w:rsidRPr="00875412">
        <w:t>почему</w:t>
      </w:r>
      <w:r w:rsidR="000A5CC1" w:rsidRPr="00875412">
        <w:t xml:space="preserve"> </w:t>
      </w:r>
      <w:r w:rsidRPr="00875412">
        <w:t>распадаются</w:t>
      </w:r>
      <w:r w:rsidR="000A5CC1" w:rsidRPr="00875412">
        <w:t xml:space="preserve"> </w:t>
      </w:r>
      <w:r w:rsidRPr="00875412">
        <w:t>браки?</w:t>
      </w:r>
      <w:r w:rsidR="000A5CC1" w:rsidRPr="00875412">
        <w:t xml:space="preserve"> </w:t>
      </w:r>
      <w:r w:rsidRPr="00875412">
        <w:t>Тут</w:t>
      </w:r>
      <w:r w:rsidR="000A5CC1" w:rsidRPr="00875412">
        <w:t xml:space="preserve"> </w:t>
      </w:r>
      <w:r w:rsidRPr="00875412">
        <w:t>бывают</w:t>
      </w:r>
      <w:r w:rsidR="000A5CC1" w:rsidRPr="00875412">
        <w:t xml:space="preserve"> </w:t>
      </w:r>
      <w:r w:rsidRPr="00875412">
        <w:t>разные</w:t>
      </w:r>
      <w:r w:rsidR="000A5CC1" w:rsidRPr="00875412">
        <w:t xml:space="preserve"> </w:t>
      </w:r>
      <w:r w:rsidRPr="00875412">
        <w:t>ситуации.</w:t>
      </w:r>
      <w:r w:rsidR="000A5CC1" w:rsidRPr="00875412">
        <w:t xml:space="preserve"> </w:t>
      </w:r>
      <w:r w:rsidRPr="00875412">
        <w:t>Конечно,</w:t>
      </w:r>
      <w:r w:rsidR="000A5CC1" w:rsidRPr="00875412">
        <w:t xml:space="preserve"> </w:t>
      </w:r>
      <w:r w:rsidRPr="00875412">
        <w:t>очень</w:t>
      </w:r>
      <w:r w:rsidR="000A5CC1" w:rsidRPr="00875412">
        <w:t xml:space="preserve"> </w:t>
      </w:r>
      <w:r w:rsidRPr="00875412">
        <w:t>много</w:t>
      </w:r>
      <w:r w:rsidR="000A5CC1" w:rsidRPr="00875412">
        <w:t xml:space="preserve"> </w:t>
      </w:r>
      <w:r w:rsidRPr="00875412">
        <w:t>разводов</w:t>
      </w:r>
      <w:r w:rsidR="000A5CC1" w:rsidRPr="00875412">
        <w:t xml:space="preserve"> </w:t>
      </w:r>
      <w:r w:rsidRPr="00875412">
        <w:t>происходит</w:t>
      </w:r>
      <w:r w:rsidR="000A5CC1" w:rsidRPr="00875412">
        <w:t xml:space="preserve"> </w:t>
      </w:r>
      <w:r w:rsidRPr="00875412">
        <w:t>по</w:t>
      </w:r>
      <w:r w:rsidR="000A5CC1" w:rsidRPr="00875412">
        <w:t xml:space="preserve"> </w:t>
      </w:r>
      <w:r w:rsidRPr="00875412">
        <w:t>объективным</w:t>
      </w:r>
      <w:r w:rsidR="000A5CC1" w:rsidRPr="00875412">
        <w:t xml:space="preserve"> </w:t>
      </w:r>
      <w:r w:rsidRPr="00875412">
        <w:t>причинам,</w:t>
      </w:r>
      <w:r w:rsidR="000A5CC1" w:rsidRPr="00875412">
        <w:t xml:space="preserve"> </w:t>
      </w:r>
      <w:r w:rsidRPr="00875412">
        <w:t>когда</w:t>
      </w:r>
      <w:r w:rsidR="000A5CC1" w:rsidRPr="00875412">
        <w:t xml:space="preserve"> </w:t>
      </w:r>
      <w:r w:rsidRPr="00875412">
        <w:t>один</w:t>
      </w:r>
      <w:r w:rsidR="000A5CC1" w:rsidRPr="00875412">
        <w:t xml:space="preserve"> </w:t>
      </w:r>
      <w:r w:rsidRPr="00875412">
        <w:t>из</w:t>
      </w:r>
      <w:r w:rsidR="000A5CC1" w:rsidRPr="00875412">
        <w:t xml:space="preserve"> </w:t>
      </w:r>
      <w:r w:rsidRPr="00875412">
        <w:t>супругов</w:t>
      </w:r>
      <w:r w:rsidR="000A5CC1" w:rsidRPr="00875412">
        <w:t xml:space="preserve"> </w:t>
      </w:r>
      <w:r w:rsidRPr="00875412">
        <w:t>просто</w:t>
      </w:r>
      <w:r w:rsidR="000A5CC1" w:rsidRPr="00875412">
        <w:t xml:space="preserve"> </w:t>
      </w:r>
      <w:r w:rsidRPr="00875412">
        <w:t>не</w:t>
      </w:r>
      <w:r w:rsidR="000A5CC1" w:rsidRPr="00875412">
        <w:t xml:space="preserve"> </w:t>
      </w:r>
      <w:r w:rsidRPr="00875412">
        <w:t>желает</w:t>
      </w:r>
      <w:r w:rsidR="000A5CC1" w:rsidRPr="00875412">
        <w:t xml:space="preserve"> </w:t>
      </w:r>
      <w:r w:rsidRPr="00875412">
        <w:t>мириться</w:t>
      </w:r>
      <w:r w:rsidR="000A5CC1" w:rsidRPr="00875412">
        <w:t xml:space="preserve"> </w:t>
      </w:r>
      <w:r w:rsidRPr="00875412">
        <w:t>с</w:t>
      </w:r>
      <w:r w:rsidR="000A5CC1" w:rsidRPr="00875412">
        <w:t xml:space="preserve"> </w:t>
      </w:r>
      <w:r w:rsidRPr="00875412">
        <w:t>антисемейным</w:t>
      </w:r>
      <w:r w:rsidR="000A5CC1" w:rsidRPr="00875412">
        <w:t xml:space="preserve"> </w:t>
      </w:r>
      <w:r w:rsidRPr="00875412">
        <w:t>поведением</w:t>
      </w:r>
      <w:r w:rsidR="000A5CC1" w:rsidRPr="00875412">
        <w:t xml:space="preserve"> </w:t>
      </w:r>
      <w:r w:rsidRPr="00875412">
        <w:t>другого</w:t>
      </w:r>
      <w:r w:rsidR="000A5CC1" w:rsidRPr="00875412">
        <w:t xml:space="preserve"> </w:t>
      </w:r>
      <w:r w:rsidRPr="00875412">
        <w:t>-</w:t>
      </w:r>
      <w:r w:rsidR="000A5CC1" w:rsidRPr="00875412">
        <w:t xml:space="preserve"> </w:t>
      </w:r>
      <w:r w:rsidRPr="00875412">
        <w:t>с</w:t>
      </w:r>
      <w:r w:rsidR="000A5CC1" w:rsidRPr="00875412">
        <w:t xml:space="preserve"> </w:t>
      </w:r>
      <w:r w:rsidRPr="00875412">
        <w:t>супружескими</w:t>
      </w:r>
      <w:r w:rsidR="000A5CC1" w:rsidRPr="00875412">
        <w:t xml:space="preserve"> </w:t>
      </w:r>
      <w:r w:rsidRPr="00875412">
        <w:t>изменами,</w:t>
      </w:r>
      <w:r w:rsidR="000A5CC1" w:rsidRPr="00875412">
        <w:t xml:space="preserve"> </w:t>
      </w:r>
      <w:r w:rsidRPr="00875412">
        <w:t>пьянством,</w:t>
      </w:r>
      <w:r w:rsidR="000A5CC1" w:rsidRPr="00875412">
        <w:t xml:space="preserve"> </w:t>
      </w:r>
      <w:r w:rsidRPr="00875412">
        <w:t>наркоманией,</w:t>
      </w:r>
      <w:r w:rsidR="000A5CC1" w:rsidRPr="00875412">
        <w:t xml:space="preserve"> </w:t>
      </w:r>
      <w:r w:rsidRPr="00875412">
        <w:t>жестоким</w:t>
      </w:r>
      <w:r w:rsidR="000A5CC1" w:rsidRPr="00875412">
        <w:t xml:space="preserve"> </w:t>
      </w:r>
      <w:r w:rsidRPr="00875412">
        <w:t>обращением,</w:t>
      </w:r>
      <w:r w:rsidR="000A5CC1" w:rsidRPr="00875412">
        <w:t xml:space="preserve"> </w:t>
      </w:r>
      <w:r w:rsidRPr="00875412">
        <w:t>отсутствием</w:t>
      </w:r>
      <w:r w:rsidR="000A5CC1" w:rsidRPr="00875412">
        <w:t xml:space="preserve"> </w:t>
      </w:r>
      <w:r w:rsidRPr="00875412">
        <w:t>какой-либо</w:t>
      </w:r>
      <w:r w:rsidR="000A5CC1" w:rsidRPr="00875412">
        <w:t xml:space="preserve"> </w:t>
      </w:r>
      <w:r w:rsidRPr="00875412">
        <w:t>заботы</w:t>
      </w:r>
      <w:r w:rsidR="000A5CC1" w:rsidRPr="00875412">
        <w:t xml:space="preserve"> </w:t>
      </w:r>
      <w:r w:rsidRPr="00875412">
        <w:t>о</w:t>
      </w:r>
      <w:r w:rsidR="000A5CC1" w:rsidRPr="00875412">
        <w:t xml:space="preserve"> </w:t>
      </w:r>
      <w:r w:rsidRPr="00875412">
        <w:t>других</w:t>
      </w:r>
      <w:r w:rsidR="000A5CC1" w:rsidRPr="00875412">
        <w:t xml:space="preserve"> </w:t>
      </w:r>
      <w:r w:rsidRPr="00875412">
        <w:t>членах</w:t>
      </w:r>
      <w:r w:rsidR="000A5CC1" w:rsidRPr="00875412">
        <w:t xml:space="preserve"> </w:t>
      </w:r>
      <w:r w:rsidRPr="00875412">
        <w:t>семьи.</w:t>
      </w:r>
      <w:r w:rsidR="000A5CC1" w:rsidRPr="00875412">
        <w:t xml:space="preserve"> </w:t>
      </w:r>
      <w:r w:rsidRPr="00875412">
        <w:t>И</w:t>
      </w:r>
      <w:r w:rsidR="000A5CC1" w:rsidRPr="00875412">
        <w:t xml:space="preserve"> </w:t>
      </w:r>
      <w:r w:rsidRPr="00875412">
        <w:t>если</w:t>
      </w:r>
      <w:r w:rsidR="000A5CC1" w:rsidRPr="00875412">
        <w:t xml:space="preserve"> </w:t>
      </w:r>
      <w:r w:rsidRPr="00875412">
        <w:t>кто-то</w:t>
      </w:r>
      <w:r w:rsidR="000A5CC1" w:rsidRPr="00875412">
        <w:t xml:space="preserve"> </w:t>
      </w:r>
      <w:r w:rsidRPr="00875412">
        <w:t>разводится</w:t>
      </w:r>
      <w:r w:rsidR="000A5CC1" w:rsidRPr="00875412">
        <w:t xml:space="preserve"> </w:t>
      </w:r>
      <w:r w:rsidRPr="00875412">
        <w:t>по</w:t>
      </w:r>
      <w:r w:rsidR="000A5CC1" w:rsidRPr="00875412">
        <w:t xml:space="preserve"> </w:t>
      </w:r>
      <w:r w:rsidRPr="00875412">
        <w:t>такой</w:t>
      </w:r>
      <w:r w:rsidR="000A5CC1" w:rsidRPr="00875412">
        <w:t xml:space="preserve"> </w:t>
      </w:r>
      <w:r w:rsidRPr="00875412">
        <w:t>причине</w:t>
      </w:r>
      <w:r w:rsidR="000A5CC1" w:rsidRPr="00875412">
        <w:t xml:space="preserve"> </w:t>
      </w:r>
      <w:r w:rsidRPr="00875412">
        <w:t>с</w:t>
      </w:r>
      <w:r w:rsidR="000A5CC1" w:rsidRPr="00875412">
        <w:t xml:space="preserve"> </w:t>
      </w:r>
      <w:r w:rsidRPr="00875412">
        <w:t>мужем</w:t>
      </w:r>
      <w:r w:rsidR="000A5CC1" w:rsidRPr="00875412">
        <w:t xml:space="preserve"> </w:t>
      </w:r>
      <w:r w:rsidRPr="00875412">
        <w:t>или</w:t>
      </w:r>
      <w:r w:rsidR="000A5CC1" w:rsidRPr="00875412">
        <w:t xml:space="preserve"> </w:t>
      </w:r>
      <w:r w:rsidRPr="00875412">
        <w:t>с</w:t>
      </w:r>
      <w:r w:rsidR="000A5CC1" w:rsidRPr="00875412">
        <w:t xml:space="preserve"> </w:t>
      </w:r>
      <w:r w:rsidRPr="00875412">
        <w:t>женой,</w:t>
      </w:r>
      <w:r w:rsidR="000A5CC1" w:rsidRPr="00875412">
        <w:t xml:space="preserve"> </w:t>
      </w:r>
      <w:r w:rsidRPr="00875412">
        <w:t>то</w:t>
      </w:r>
      <w:r w:rsidR="000A5CC1" w:rsidRPr="00875412">
        <w:t xml:space="preserve"> </w:t>
      </w:r>
      <w:r w:rsidRPr="00875412">
        <w:t>вряд</w:t>
      </w:r>
      <w:r w:rsidR="000A5CC1" w:rsidRPr="00875412">
        <w:t xml:space="preserve"> </w:t>
      </w:r>
      <w:r w:rsidRPr="00875412">
        <w:t>ли</w:t>
      </w:r>
      <w:r w:rsidR="000A5CC1" w:rsidRPr="00875412">
        <w:t xml:space="preserve"> </w:t>
      </w:r>
      <w:r w:rsidRPr="00875412">
        <w:t>можно</w:t>
      </w:r>
      <w:r w:rsidR="000A5CC1" w:rsidRPr="00875412">
        <w:t xml:space="preserve"> </w:t>
      </w:r>
      <w:r w:rsidRPr="00875412">
        <w:t>сказать,</w:t>
      </w:r>
      <w:r w:rsidR="000A5CC1" w:rsidRPr="00875412">
        <w:t xml:space="preserve"> </w:t>
      </w:r>
      <w:r w:rsidRPr="00875412">
        <w:t>что</w:t>
      </w:r>
      <w:r w:rsidR="000A5CC1" w:rsidRPr="00875412">
        <w:t xml:space="preserve"> </w:t>
      </w:r>
      <w:r w:rsidRPr="00875412">
        <w:t>этот</w:t>
      </w:r>
      <w:r w:rsidR="000A5CC1" w:rsidRPr="00875412">
        <w:t xml:space="preserve"> </w:t>
      </w:r>
      <w:r w:rsidRPr="00875412">
        <w:t>человек</w:t>
      </w:r>
      <w:r w:rsidR="000A5CC1" w:rsidRPr="00875412">
        <w:t xml:space="preserve"> </w:t>
      </w:r>
      <w:r w:rsidRPr="00875412">
        <w:t>поступает</w:t>
      </w:r>
      <w:r w:rsidR="000A5CC1" w:rsidRPr="00875412">
        <w:t xml:space="preserve"> </w:t>
      </w:r>
      <w:r w:rsidRPr="00875412">
        <w:t>неправильно.</w:t>
      </w:r>
      <w:r w:rsidR="000A5CC1" w:rsidRPr="00875412">
        <w:t xml:space="preserve"> </w:t>
      </w:r>
      <w:r w:rsidRPr="00875412">
        <w:t>Скорее,</w:t>
      </w:r>
      <w:r w:rsidR="000A5CC1" w:rsidRPr="00875412">
        <w:t xml:space="preserve"> </w:t>
      </w:r>
      <w:r w:rsidRPr="00875412">
        <w:t>правильно.</w:t>
      </w:r>
      <w:r w:rsidR="000A5CC1" w:rsidRPr="00875412">
        <w:t xml:space="preserve"> </w:t>
      </w:r>
      <w:r w:rsidRPr="00875412">
        <w:t>И</w:t>
      </w:r>
      <w:r w:rsidR="000A5CC1" w:rsidRPr="00875412">
        <w:t xml:space="preserve"> </w:t>
      </w:r>
      <w:r w:rsidRPr="00875412">
        <w:t>разводов</w:t>
      </w:r>
      <w:r w:rsidR="000A5CC1" w:rsidRPr="00875412">
        <w:t xml:space="preserve"> </w:t>
      </w:r>
      <w:r w:rsidRPr="00875412">
        <w:t>по</w:t>
      </w:r>
      <w:r w:rsidR="000A5CC1" w:rsidRPr="00875412">
        <w:t xml:space="preserve"> </w:t>
      </w:r>
      <w:r w:rsidRPr="00875412">
        <w:t>таким</w:t>
      </w:r>
      <w:r w:rsidR="000A5CC1" w:rsidRPr="00875412">
        <w:t xml:space="preserve"> </w:t>
      </w:r>
      <w:r w:rsidRPr="00875412">
        <w:t>объективным</w:t>
      </w:r>
      <w:r w:rsidR="000A5CC1" w:rsidRPr="00875412">
        <w:t xml:space="preserve"> </w:t>
      </w:r>
      <w:r w:rsidRPr="00875412">
        <w:t>причин</w:t>
      </w:r>
      <w:r w:rsidR="000A5CC1" w:rsidRPr="00875412">
        <w:t xml:space="preserve"> </w:t>
      </w:r>
      <w:r w:rsidRPr="00875412">
        <w:t>очень</w:t>
      </w:r>
      <w:r w:rsidR="000A5CC1" w:rsidRPr="00875412">
        <w:t xml:space="preserve"> </w:t>
      </w:r>
      <w:r w:rsidRPr="00875412">
        <w:t>много.</w:t>
      </w:r>
      <w:r w:rsidR="000A5CC1" w:rsidRPr="00875412">
        <w:t xml:space="preserve"> </w:t>
      </w:r>
      <w:r w:rsidRPr="00875412">
        <w:t>Но</w:t>
      </w:r>
      <w:r w:rsidR="000A5CC1" w:rsidRPr="00875412">
        <w:t xml:space="preserve"> </w:t>
      </w:r>
      <w:r w:rsidRPr="00875412">
        <w:t>в</w:t>
      </w:r>
      <w:r w:rsidR="000A5CC1" w:rsidRPr="00875412">
        <w:t xml:space="preserve"> </w:t>
      </w:r>
      <w:r w:rsidRPr="00875412">
        <w:t>большинстве</w:t>
      </w:r>
      <w:r w:rsidR="000A5CC1" w:rsidRPr="00875412">
        <w:t xml:space="preserve"> </w:t>
      </w:r>
      <w:r w:rsidRPr="00875412">
        <w:t>случаев</w:t>
      </w:r>
      <w:r w:rsidR="000A5CC1" w:rsidRPr="00875412">
        <w:t xml:space="preserve"> </w:t>
      </w:r>
      <w:r w:rsidRPr="00875412">
        <w:t>эти</w:t>
      </w:r>
      <w:r w:rsidR="000A5CC1" w:rsidRPr="00875412">
        <w:t xml:space="preserve"> </w:t>
      </w:r>
      <w:r w:rsidRPr="00875412">
        <w:t>причины</w:t>
      </w:r>
      <w:r w:rsidR="000A5CC1" w:rsidRPr="00875412">
        <w:t xml:space="preserve"> </w:t>
      </w:r>
      <w:r w:rsidRPr="00875412">
        <w:t>вс</w:t>
      </w:r>
      <w:r w:rsidR="000A5CC1" w:rsidRPr="00875412">
        <w:t>е</w:t>
      </w:r>
      <w:r w:rsidRPr="00875412">
        <w:t>-таки</w:t>
      </w:r>
      <w:r w:rsidR="000A5CC1" w:rsidRPr="00875412">
        <w:t xml:space="preserve"> </w:t>
      </w:r>
      <w:r w:rsidRPr="00875412">
        <w:t>устранимы.</w:t>
      </w:r>
      <w:r w:rsidR="000A5CC1" w:rsidRPr="00875412">
        <w:t xml:space="preserve"> </w:t>
      </w:r>
      <w:r w:rsidRPr="00875412">
        <w:t>Потому</w:t>
      </w:r>
      <w:r w:rsidR="000A5CC1" w:rsidRPr="00875412">
        <w:t xml:space="preserve"> </w:t>
      </w:r>
      <w:r w:rsidRPr="00875412">
        <w:t>что,</w:t>
      </w:r>
      <w:r w:rsidR="000A5CC1" w:rsidRPr="00875412">
        <w:t xml:space="preserve"> </w:t>
      </w:r>
      <w:r w:rsidRPr="00875412">
        <w:t>например,</w:t>
      </w:r>
      <w:r w:rsidR="000A5CC1" w:rsidRPr="00875412">
        <w:t xml:space="preserve"> </w:t>
      </w:r>
      <w:r w:rsidRPr="00875412">
        <w:t>если</w:t>
      </w:r>
      <w:r w:rsidR="000A5CC1" w:rsidRPr="00875412">
        <w:t xml:space="preserve"> </w:t>
      </w:r>
      <w:r w:rsidRPr="00875412">
        <w:t>жена</w:t>
      </w:r>
      <w:r w:rsidR="000A5CC1" w:rsidRPr="00875412">
        <w:t xml:space="preserve"> </w:t>
      </w:r>
      <w:r w:rsidRPr="00875412">
        <w:t>грозит</w:t>
      </w:r>
      <w:r w:rsidR="000A5CC1" w:rsidRPr="00875412">
        <w:t xml:space="preserve"> </w:t>
      </w:r>
      <w:r w:rsidRPr="00875412">
        <w:t>мужу</w:t>
      </w:r>
      <w:r w:rsidR="000A5CC1" w:rsidRPr="00875412">
        <w:t xml:space="preserve"> </w:t>
      </w:r>
      <w:r w:rsidRPr="00875412">
        <w:t>разводом</w:t>
      </w:r>
      <w:r w:rsidR="000A5CC1" w:rsidRPr="00875412">
        <w:t xml:space="preserve"> </w:t>
      </w:r>
      <w:r w:rsidRPr="00875412">
        <w:t>из-за</w:t>
      </w:r>
      <w:r w:rsidR="000A5CC1" w:rsidRPr="00875412">
        <w:t xml:space="preserve"> </w:t>
      </w:r>
      <w:r w:rsidRPr="00875412">
        <w:t>того,</w:t>
      </w:r>
      <w:r w:rsidR="000A5CC1" w:rsidRPr="00875412">
        <w:t xml:space="preserve"> </w:t>
      </w:r>
      <w:r w:rsidRPr="00875412">
        <w:t>что</w:t>
      </w:r>
      <w:r w:rsidR="000A5CC1" w:rsidRPr="00875412">
        <w:t xml:space="preserve"> </w:t>
      </w:r>
      <w:r w:rsidRPr="00875412">
        <w:t>он</w:t>
      </w:r>
      <w:r w:rsidR="000A5CC1" w:rsidRPr="00875412">
        <w:t xml:space="preserve"> </w:t>
      </w:r>
      <w:r w:rsidRPr="00875412">
        <w:t>много</w:t>
      </w:r>
      <w:r w:rsidR="000A5CC1" w:rsidRPr="00875412">
        <w:t xml:space="preserve"> </w:t>
      </w:r>
      <w:r w:rsidRPr="00875412">
        <w:t>пьет</w:t>
      </w:r>
      <w:r w:rsidR="000A5CC1" w:rsidRPr="00875412">
        <w:t xml:space="preserve"> </w:t>
      </w:r>
      <w:r w:rsidRPr="00875412">
        <w:t>спиртного,</w:t>
      </w:r>
      <w:r w:rsidR="000A5CC1" w:rsidRPr="00875412">
        <w:t xml:space="preserve"> </w:t>
      </w:r>
      <w:r w:rsidRPr="00875412">
        <w:t>а</w:t>
      </w:r>
      <w:r w:rsidR="000A5CC1" w:rsidRPr="00875412">
        <w:t xml:space="preserve"> </w:t>
      </w:r>
      <w:r w:rsidRPr="00875412">
        <w:t>он,</w:t>
      </w:r>
      <w:r w:rsidR="000A5CC1" w:rsidRPr="00875412">
        <w:t xml:space="preserve"> </w:t>
      </w:r>
      <w:r w:rsidRPr="00875412">
        <w:t>может,</w:t>
      </w:r>
      <w:r w:rsidR="000A5CC1" w:rsidRPr="00875412">
        <w:t xml:space="preserve"> </w:t>
      </w:r>
      <w:r w:rsidRPr="00875412">
        <w:t>хотя</w:t>
      </w:r>
      <w:r w:rsidR="000A5CC1" w:rsidRPr="00875412">
        <w:t xml:space="preserve"> </w:t>
      </w:r>
      <w:r w:rsidRPr="00875412">
        <w:t>и</w:t>
      </w:r>
      <w:r w:rsidR="000A5CC1" w:rsidRPr="00875412">
        <w:t xml:space="preserve"> </w:t>
      </w:r>
      <w:r w:rsidRPr="00875412">
        <w:t>пьяница,</w:t>
      </w:r>
      <w:r w:rsidR="000A5CC1" w:rsidRPr="00875412">
        <w:t xml:space="preserve"> </w:t>
      </w:r>
      <w:r w:rsidRPr="00875412">
        <w:t>но</w:t>
      </w:r>
      <w:r w:rsidR="000A5CC1" w:rsidRPr="00875412">
        <w:t xml:space="preserve"> </w:t>
      </w:r>
      <w:r w:rsidRPr="00875412">
        <w:t>семью</w:t>
      </w:r>
      <w:r w:rsidR="000A5CC1" w:rsidRPr="00875412">
        <w:t xml:space="preserve"> </w:t>
      </w:r>
      <w:r w:rsidRPr="00875412">
        <w:t>вс</w:t>
      </w:r>
      <w:r w:rsidR="000A5CC1" w:rsidRPr="00875412">
        <w:t>е</w:t>
      </w:r>
      <w:r w:rsidRPr="00875412">
        <w:t>-таки</w:t>
      </w:r>
      <w:r w:rsidR="000A5CC1" w:rsidRPr="00875412">
        <w:t xml:space="preserve"> </w:t>
      </w:r>
      <w:r w:rsidRPr="00875412">
        <w:t>терять</w:t>
      </w:r>
      <w:r w:rsidR="000A5CC1" w:rsidRPr="00875412">
        <w:t xml:space="preserve"> </w:t>
      </w:r>
      <w:r w:rsidRPr="00875412">
        <w:t>не</w:t>
      </w:r>
      <w:r w:rsidR="000A5CC1" w:rsidRPr="00875412">
        <w:t xml:space="preserve"> </w:t>
      </w:r>
      <w:r w:rsidRPr="00875412">
        <w:t>желает,</w:t>
      </w:r>
      <w:r w:rsidR="000A5CC1" w:rsidRPr="00875412">
        <w:t xml:space="preserve"> </w:t>
      </w:r>
      <w:r w:rsidRPr="00875412">
        <w:t>то</w:t>
      </w:r>
      <w:r w:rsidR="000A5CC1" w:rsidRPr="00875412">
        <w:t xml:space="preserve"> </w:t>
      </w:r>
      <w:r w:rsidRPr="00875412">
        <w:t>он</w:t>
      </w:r>
      <w:r w:rsidR="000A5CC1" w:rsidRPr="00875412">
        <w:t xml:space="preserve"> </w:t>
      </w:r>
      <w:r w:rsidRPr="00875412">
        <w:t>в</w:t>
      </w:r>
      <w:r w:rsidR="000A5CC1" w:rsidRPr="00875412">
        <w:t xml:space="preserve"> </w:t>
      </w:r>
      <w:r w:rsidRPr="00875412">
        <w:t>конце</w:t>
      </w:r>
      <w:r w:rsidR="000A5CC1" w:rsidRPr="00875412">
        <w:t xml:space="preserve"> </w:t>
      </w:r>
      <w:r w:rsidRPr="00875412">
        <w:t>концов</w:t>
      </w:r>
      <w:r w:rsidR="000A5CC1" w:rsidRPr="00875412">
        <w:t xml:space="preserve"> </w:t>
      </w:r>
      <w:r w:rsidRPr="00875412">
        <w:t>возьмется</w:t>
      </w:r>
      <w:r w:rsidR="000A5CC1" w:rsidRPr="00875412">
        <w:t xml:space="preserve"> </w:t>
      </w:r>
      <w:r w:rsidRPr="00875412">
        <w:t>за</w:t>
      </w:r>
      <w:r w:rsidR="000A5CC1" w:rsidRPr="00875412">
        <w:t xml:space="preserve"> </w:t>
      </w:r>
      <w:r w:rsidRPr="00875412">
        <w:t>ум</w:t>
      </w:r>
      <w:r w:rsidR="000A5CC1" w:rsidRPr="00875412">
        <w:t xml:space="preserve"> </w:t>
      </w:r>
      <w:r w:rsidRPr="00875412">
        <w:t>и</w:t>
      </w:r>
      <w:r w:rsidR="000A5CC1" w:rsidRPr="00875412">
        <w:t xml:space="preserve"> </w:t>
      </w:r>
      <w:r w:rsidRPr="00875412">
        <w:t>пить</w:t>
      </w:r>
      <w:r w:rsidR="000A5CC1" w:rsidRPr="00875412">
        <w:t xml:space="preserve"> </w:t>
      </w:r>
      <w:r w:rsidRPr="00875412">
        <w:t>перестанет.</w:t>
      </w:r>
    </w:p>
    <w:p w:rsidR="003E0852" w:rsidRPr="00875412" w:rsidRDefault="003E0852" w:rsidP="003E0852">
      <w:r w:rsidRPr="00875412">
        <w:t>Во</w:t>
      </w:r>
      <w:r w:rsidR="000A5CC1" w:rsidRPr="00875412">
        <w:t xml:space="preserve"> </w:t>
      </w:r>
      <w:r w:rsidRPr="00875412">
        <w:t>всяком</w:t>
      </w:r>
      <w:r w:rsidR="000A5CC1" w:rsidRPr="00875412">
        <w:t xml:space="preserve"> </w:t>
      </w:r>
      <w:r w:rsidRPr="00875412">
        <w:t>случае,</w:t>
      </w:r>
      <w:r w:rsidR="000A5CC1" w:rsidRPr="00875412">
        <w:t xml:space="preserve"> </w:t>
      </w:r>
      <w:r w:rsidRPr="00875412">
        <w:t>это</w:t>
      </w:r>
      <w:r w:rsidR="000A5CC1" w:rsidRPr="00875412">
        <w:t xml:space="preserve"> </w:t>
      </w:r>
      <w:r w:rsidRPr="00875412">
        <w:t>от</w:t>
      </w:r>
      <w:r w:rsidR="000A5CC1" w:rsidRPr="00875412">
        <w:t xml:space="preserve"> </w:t>
      </w:r>
      <w:r w:rsidRPr="00875412">
        <w:t>него</w:t>
      </w:r>
      <w:r w:rsidR="000A5CC1" w:rsidRPr="00875412">
        <w:t xml:space="preserve"> </w:t>
      </w:r>
      <w:r w:rsidRPr="00875412">
        <w:t>зависит.</w:t>
      </w:r>
      <w:r w:rsidR="000A5CC1" w:rsidRPr="00875412">
        <w:t xml:space="preserve"> </w:t>
      </w:r>
      <w:r w:rsidRPr="00875412">
        <w:t>Но</w:t>
      </w:r>
      <w:r w:rsidR="000A5CC1" w:rsidRPr="00875412">
        <w:t xml:space="preserve"> </w:t>
      </w:r>
      <w:r w:rsidRPr="00875412">
        <w:t>бывает</w:t>
      </w:r>
      <w:r w:rsidR="000A5CC1" w:rsidRPr="00875412">
        <w:t xml:space="preserve"> </w:t>
      </w:r>
      <w:r w:rsidRPr="00875412">
        <w:t>немало</w:t>
      </w:r>
      <w:r w:rsidR="000A5CC1" w:rsidRPr="00875412">
        <w:t xml:space="preserve"> </w:t>
      </w:r>
      <w:r w:rsidRPr="00875412">
        <w:t>ситуаций,</w:t>
      </w:r>
      <w:r w:rsidR="000A5CC1" w:rsidRPr="00875412">
        <w:t xml:space="preserve"> </w:t>
      </w:r>
      <w:r w:rsidRPr="00875412">
        <w:t>когда</w:t>
      </w:r>
      <w:r w:rsidR="000A5CC1" w:rsidRPr="00875412">
        <w:t xml:space="preserve"> </w:t>
      </w:r>
      <w:r w:rsidRPr="00875412">
        <w:t>один</w:t>
      </w:r>
      <w:r w:rsidR="000A5CC1" w:rsidRPr="00875412">
        <w:t xml:space="preserve"> </w:t>
      </w:r>
      <w:r w:rsidRPr="00875412">
        <w:t>из</w:t>
      </w:r>
      <w:r w:rsidR="000A5CC1" w:rsidRPr="00875412">
        <w:t xml:space="preserve"> </w:t>
      </w:r>
      <w:r w:rsidRPr="00875412">
        <w:t>супругов</w:t>
      </w:r>
      <w:r w:rsidR="000A5CC1" w:rsidRPr="00875412">
        <w:t xml:space="preserve"> </w:t>
      </w:r>
      <w:r w:rsidRPr="00875412">
        <w:t>уходит</w:t>
      </w:r>
      <w:r w:rsidR="000A5CC1" w:rsidRPr="00875412">
        <w:t xml:space="preserve"> </w:t>
      </w:r>
      <w:r w:rsidRPr="00875412">
        <w:t>от</w:t>
      </w:r>
      <w:r w:rsidR="000A5CC1" w:rsidRPr="00875412">
        <w:t xml:space="preserve"> </w:t>
      </w:r>
      <w:r w:rsidRPr="00875412">
        <w:t>другого</w:t>
      </w:r>
      <w:r w:rsidR="000A5CC1" w:rsidRPr="00875412">
        <w:t xml:space="preserve"> </w:t>
      </w:r>
      <w:r w:rsidRPr="00875412">
        <w:t>или</w:t>
      </w:r>
      <w:r w:rsidR="000A5CC1" w:rsidRPr="00875412">
        <w:t xml:space="preserve"> </w:t>
      </w:r>
      <w:r w:rsidRPr="00875412">
        <w:t>выгоняет</w:t>
      </w:r>
      <w:r w:rsidR="000A5CC1" w:rsidRPr="00875412">
        <w:t xml:space="preserve"> </w:t>
      </w:r>
      <w:r w:rsidRPr="00875412">
        <w:t>его</w:t>
      </w:r>
      <w:r w:rsidR="000A5CC1" w:rsidRPr="00875412">
        <w:t xml:space="preserve"> </w:t>
      </w:r>
      <w:r w:rsidRPr="00875412">
        <w:t>из</w:t>
      </w:r>
      <w:r w:rsidR="000A5CC1" w:rsidRPr="00875412">
        <w:t xml:space="preserve"> </w:t>
      </w:r>
      <w:r w:rsidRPr="00875412">
        <w:t>дома</w:t>
      </w:r>
      <w:r w:rsidR="000A5CC1" w:rsidRPr="00875412">
        <w:t xml:space="preserve"> </w:t>
      </w:r>
      <w:r w:rsidRPr="00875412">
        <w:t>по</w:t>
      </w:r>
      <w:r w:rsidR="000A5CC1" w:rsidRPr="00875412">
        <w:t xml:space="preserve"> </w:t>
      </w:r>
      <w:r w:rsidRPr="00875412">
        <w:t>причинам,</w:t>
      </w:r>
      <w:r w:rsidR="000A5CC1" w:rsidRPr="00875412">
        <w:t xml:space="preserve"> </w:t>
      </w:r>
      <w:r w:rsidRPr="00875412">
        <w:t>которые</w:t>
      </w:r>
      <w:r w:rsidR="000A5CC1" w:rsidRPr="00875412">
        <w:t xml:space="preserve"> </w:t>
      </w:r>
      <w:r w:rsidRPr="00875412">
        <w:t>от</w:t>
      </w:r>
      <w:r w:rsidR="000A5CC1" w:rsidRPr="00875412">
        <w:t xml:space="preserve"> </w:t>
      </w:r>
      <w:r w:rsidRPr="00875412">
        <w:t>второго</w:t>
      </w:r>
      <w:r w:rsidR="000A5CC1" w:rsidRPr="00875412">
        <w:t xml:space="preserve"> </w:t>
      </w:r>
      <w:r w:rsidRPr="00875412">
        <w:t>супруга,</w:t>
      </w:r>
      <w:r w:rsidR="000A5CC1" w:rsidRPr="00875412">
        <w:t xml:space="preserve"> </w:t>
      </w:r>
      <w:r w:rsidRPr="00875412">
        <w:t>не</w:t>
      </w:r>
      <w:r w:rsidR="000A5CC1" w:rsidRPr="00875412">
        <w:t xml:space="preserve"> </w:t>
      </w:r>
      <w:r w:rsidRPr="00875412">
        <w:t>желающего</w:t>
      </w:r>
      <w:r w:rsidR="000A5CC1" w:rsidRPr="00875412">
        <w:t xml:space="preserve"> </w:t>
      </w:r>
      <w:r w:rsidRPr="00875412">
        <w:t>развода,</w:t>
      </w:r>
      <w:r w:rsidR="000A5CC1" w:rsidRPr="00875412">
        <w:t xml:space="preserve"> </w:t>
      </w:r>
      <w:r w:rsidRPr="00875412">
        <w:t>совершенно</w:t>
      </w:r>
      <w:r w:rsidR="000A5CC1" w:rsidRPr="00875412">
        <w:t xml:space="preserve"> </w:t>
      </w:r>
      <w:r w:rsidRPr="00875412">
        <w:t>не</w:t>
      </w:r>
      <w:r w:rsidR="000A5CC1" w:rsidRPr="00875412">
        <w:t xml:space="preserve"> </w:t>
      </w:r>
      <w:r w:rsidRPr="00875412">
        <w:t>зависят.</w:t>
      </w:r>
      <w:r w:rsidR="000A5CC1" w:rsidRPr="00875412">
        <w:t xml:space="preserve"> </w:t>
      </w:r>
      <w:r w:rsidRPr="00875412">
        <w:t>Вот</w:t>
      </w:r>
      <w:r w:rsidR="000A5CC1" w:rsidRPr="00875412">
        <w:t xml:space="preserve"> </w:t>
      </w:r>
      <w:r w:rsidRPr="00875412">
        <w:t>такие</w:t>
      </w:r>
      <w:r w:rsidR="000A5CC1" w:rsidRPr="00875412">
        <w:t xml:space="preserve"> </w:t>
      </w:r>
      <w:r w:rsidRPr="00875412">
        <w:t>причины</w:t>
      </w:r>
      <w:r w:rsidR="000A5CC1" w:rsidRPr="00875412">
        <w:t xml:space="preserve"> </w:t>
      </w:r>
      <w:r w:rsidRPr="00875412">
        <w:t>чаще</w:t>
      </w:r>
      <w:r w:rsidR="000A5CC1" w:rsidRPr="00875412">
        <w:t xml:space="preserve"> </w:t>
      </w:r>
      <w:r w:rsidRPr="00875412">
        <w:t>всего</w:t>
      </w:r>
      <w:r w:rsidR="000A5CC1" w:rsidRPr="00875412">
        <w:t xml:space="preserve"> </w:t>
      </w:r>
      <w:r w:rsidRPr="00875412">
        <w:t>субъективные.</w:t>
      </w:r>
      <w:r w:rsidR="000A5CC1" w:rsidRPr="00875412">
        <w:t xml:space="preserve"> </w:t>
      </w:r>
      <w:r w:rsidRPr="00875412">
        <w:t>В</w:t>
      </w:r>
      <w:r w:rsidR="000A5CC1" w:rsidRPr="00875412">
        <w:t xml:space="preserve"> </w:t>
      </w:r>
      <w:r w:rsidRPr="00875412">
        <w:t>чем</w:t>
      </w:r>
      <w:r w:rsidR="000A5CC1" w:rsidRPr="00875412">
        <w:t xml:space="preserve"> </w:t>
      </w:r>
      <w:r w:rsidRPr="00875412">
        <w:t>тут</w:t>
      </w:r>
      <w:r w:rsidR="000A5CC1" w:rsidRPr="00875412">
        <w:t xml:space="preserve"> </w:t>
      </w:r>
      <w:r w:rsidRPr="00875412">
        <w:t>дело?</w:t>
      </w:r>
      <w:r w:rsidR="000A5CC1" w:rsidRPr="00875412">
        <w:t xml:space="preserve"> </w:t>
      </w:r>
      <w:r w:rsidRPr="00875412">
        <w:t>Жена</w:t>
      </w:r>
      <w:r w:rsidR="000A5CC1" w:rsidRPr="00875412">
        <w:t xml:space="preserve"> </w:t>
      </w:r>
      <w:r w:rsidRPr="00875412">
        <w:t>уходит</w:t>
      </w:r>
      <w:r w:rsidR="000A5CC1" w:rsidRPr="00875412">
        <w:t xml:space="preserve"> </w:t>
      </w:r>
      <w:r w:rsidRPr="00875412">
        <w:t>от</w:t>
      </w:r>
      <w:r w:rsidR="000A5CC1" w:rsidRPr="00875412">
        <w:t xml:space="preserve"> </w:t>
      </w:r>
      <w:r w:rsidRPr="00875412">
        <w:t>мужа</w:t>
      </w:r>
      <w:r w:rsidR="000A5CC1" w:rsidRPr="00875412">
        <w:t xml:space="preserve"> </w:t>
      </w:r>
      <w:r w:rsidRPr="00875412">
        <w:t>не</w:t>
      </w:r>
      <w:r w:rsidR="000A5CC1" w:rsidRPr="00875412">
        <w:t xml:space="preserve"> </w:t>
      </w:r>
      <w:r w:rsidRPr="00875412">
        <w:t>из-за</w:t>
      </w:r>
      <w:r w:rsidR="000A5CC1" w:rsidRPr="00875412">
        <w:t xml:space="preserve"> </w:t>
      </w:r>
      <w:r w:rsidRPr="00875412">
        <w:t>его</w:t>
      </w:r>
      <w:r w:rsidR="000A5CC1" w:rsidRPr="00875412">
        <w:t xml:space="preserve"> </w:t>
      </w:r>
      <w:r w:rsidRPr="00875412">
        <w:t>неправильного</w:t>
      </w:r>
      <w:r w:rsidR="000A5CC1" w:rsidRPr="00875412">
        <w:t xml:space="preserve"> </w:t>
      </w:r>
      <w:r w:rsidRPr="00875412">
        <w:t>поведения,</w:t>
      </w:r>
      <w:r w:rsidR="000A5CC1" w:rsidRPr="00875412">
        <w:t xml:space="preserve"> </w:t>
      </w:r>
      <w:r w:rsidRPr="00875412">
        <w:t>то</w:t>
      </w:r>
      <w:r w:rsidR="000A5CC1" w:rsidRPr="00875412">
        <w:t xml:space="preserve"> </w:t>
      </w:r>
      <w:r w:rsidRPr="00875412">
        <w:t>есть</w:t>
      </w:r>
      <w:r w:rsidR="000A5CC1" w:rsidRPr="00875412">
        <w:t xml:space="preserve"> </w:t>
      </w:r>
      <w:r w:rsidRPr="00875412">
        <w:t>не</w:t>
      </w:r>
      <w:r w:rsidR="000A5CC1" w:rsidRPr="00875412">
        <w:t xml:space="preserve"> </w:t>
      </w:r>
      <w:r w:rsidRPr="00875412">
        <w:t>потому,</w:t>
      </w:r>
      <w:r w:rsidR="000A5CC1" w:rsidRPr="00875412">
        <w:t xml:space="preserve"> </w:t>
      </w:r>
      <w:r w:rsidRPr="00875412">
        <w:t>что</w:t>
      </w:r>
      <w:r w:rsidR="000A5CC1" w:rsidRPr="00875412">
        <w:t xml:space="preserve"> </w:t>
      </w:r>
      <w:r w:rsidRPr="00875412">
        <w:t>он</w:t>
      </w:r>
      <w:r w:rsidR="000A5CC1" w:rsidRPr="00875412">
        <w:t xml:space="preserve"> </w:t>
      </w:r>
      <w:r w:rsidRPr="00875412">
        <w:t>пьянствует</w:t>
      </w:r>
      <w:r w:rsidR="000A5CC1" w:rsidRPr="00875412">
        <w:t xml:space="preserve"> </w:t>
      </w:r>
      <w:r w:rsidRPr="00875412">
        <w:t>или</w:t>
      </w:r>
      <w:r w:rsidR="000A5CC1" w:rsidRPr="00875412">
        <w:t xml:space="preserve"> </w:t>
      </w:r>
      <w:r w:rsidRPr="00875412">
        <w:t>употребляет</w:t>
      </w:r>
      <w:r w:rsidR="000A5CC1" w:rsidRPr="00875412">
        <w:t xml:space="preserve"> </w:t>
      </w:r>
      <w:r w:rsidRPr="00875412">
        <w:t>наркотики,</w:t>
      </w:r>
      <w:r w:rsidR="000A5CC1" w:rsidRPr="00875412">
        <w:t xml:space="preserve"> </w:t>
      </w:r>
      <w:r w:rsidRPr="00875412">
        <w:t>не</w:t>
      </w:r>
      <w:r w:rsidR="000A5CC1" w:rsidRPr="00875412">
        <w:t xml:space="preserve"> </w:t>
      </w:r>
      <w:r w:rsidRPr="00875412">
        <w:t>потому,</w:t>
      </w:r>
      <w:r w:rsidR="000A5CC1" w:rsidRPr="00875412">
        <w:t xml:space="preserve"> </w:t>
      </w:r>
      <w:r w:rsidRPr="00875412">
        <w:t>что</w:t>
      </w:r>
      <w:r w:rsidR="000A5CC1" w:rsidRPr="00875412">
        <w:t xml:space="preserve"> </w:t>
      </w:r>
      <w:r w:rsidRPr="00875412">
        <w:t>он</w:t>
      </w:r>
      <w:r w:rsidR="000A5CC1" w:rsidRPr="00875412">
        <w:t xml:space="preserve"> </w:t>
      </w:r>
      <w:r w:rsidRPr="00875412">
        <w:t>бьет</w:t>
      </w:r>
      <w:r w:rsidR="000A5CC1" w:rsidRPr="00875412">
        <w:t xml:space="preserve"> </w:t>
      </w:r>
      <w:r w:rsidRPr="00875412">
        <w:t>ее,</w:t>
      </w:r>
      <w:r w:rsidR="000A5CC1" w:rsidRPr="00875412">
        <w:t xml:space="preserve"> </w:t>
      </w:r>
      <w:r w:rsidRPr="00875412">
        <w:t>не</w:t>
      </w:r>
      <w:r w:rsidR="000A5CC1" w:rsidRPr="00875412">
        <w:t xml:space="preserve"> </w:t>
      </w:r>
      <w:r w:rsidRPr="00875412">
        <w:t>потому,</w:t>
      </w:r>
      <w:r w:rsidR="000A5CC1" w:rsidRPr="00875412">
        <w:t xml:space="preserve"> </w:t>
      </w:r>
      <w:r w:rsidRPr="00875412">
        <w:t>что</w:t>
      </w:r>
      <w:r w:rsidR="000A5CC1" w:rsidRPr="00875412">
        <w:t xml:space="preserve"> </w:t>
      </w:r>
      <w:r w:rsidRPr="00875412">
        <w:t>он</w:t>
      </w:r>
      <w:r w:rsidR="000A5CC1" w:rsidRPr="00875412">
        <w:t xml:space="preserve"> </w:t>
      </w:r>
      <w:r w:rsidRPr="00875412">
        <w:t>о</w:t>
      </w:r>
      <w:r w:rsidR="000A5CC1" w:rsidRPr="00875412">
        <w:t xml:space="preserve"> </w:t>
      </w:r>
      <w:r w:rsidRPr="00875412">
        <w:t>ней</w:t>
      </w:r>
      <w:r w:rsidR="000A5CC1" w:rsidRPr="00875412">
        <w:t xml:space="preserve"> </w:t>
      </w:r>
      <w:r w:rsidRPr="00875412">
        <w:t>и</w:t>
      </w:r>
      <w:r w:rsidR="000A5CC1" w:rsidRPr="00875412">
        <w:t xml:space="preserve"> </w:t>
      </w:r>
      <w:r w:rsidRPr="00875412">
        <w:t>детях</w:t>
      </w:r>
      <w:r w:rsidR="000A5CC1" w:rsidRPr="00875412">
        <w:t xml:space="preserve"> </w:t>
      </w:r>
      <w:r w:rsidRPr="00875412">
        <w:t>не</w:t>
      </w:r>
      <w:r w:rsidR="000A5CC1" w:rsidRPr="00875412">
        <w:t xml:space="preserve"> </w:t>
      </w:r>
      <w:r w:rsidRPr="00875412">
        <w:t>заботится,</w:t>
      </w:r>
      <w:r w:rsidR="000A5CC1" w:rsidRPr="00875412">
        <w:t xml:space="preserve"> </w:t>
      </w:r>
      <w:r w:rsidRPr="00875412">
        <w:t>а</w:t>
      </w:r>
      <w:r w:rsidR="000A5CC1" w:rsidRPr="00875412">
        <w:t xml:space="preserve"> </w:t>
      </w:r>
      <w:r w:rsidRPr="00875412">
        <w:t>просто</w:t>
      </w:r>
      <w:r w:rsidR="000A5CC1" w:rsidRPr="00875412">
        <w:t xml:space="preserve"> </w:t>
      </w:r>
      <w:r w:rsidRPr="00875412">
        <w:t>потому,</w:t>
      </w:r>
      <w:r w:rsidR="000A5CC1" w:rsidRPr="00875412">
        <w:t xml:space="preserve"> </w:t>
      </w:r>
      <w:r w:rsidRPr="00875412">
        <w:t>что</w:t>
      </w:r>
      <w:r w:rsidR="000A5CC1" w:rsidRPr="00875412">
        <w:t xml:space="preserve"> </w:t>
      </w:r>
      <w:r w:rsidRPr="00875412">
        <w:t>она</w:t>
      </w:r>
      <w:r w:rsidR="000A5CC1" w:rsidRPr="00875412">
        <w:t xml:space="preserve"> </w:t>
      </w:r>
      <w:r w:rsidRPr="00875412">
        <w:t>его</w:t>
      </w:r>
      <w:r w:rsidR="000A5CC1" w:rsidRPr="00875412">
        <w:t xml:space="preserve"> </w:t>
      </w:r>
      <w:r w:rsidRPr="00875412">
        <w:t>разлюбила</w:t>
      </w:r>
      <w:r w:rsidR="000A5CC1" w:rsidRPr="00875412">
        <w:t xml:space="preserve"> </w:t>
      </w:r>
      <w:r w:rsidRPr="00875412">
        <w:t>или</w:t>
      </w:r>
      <w:r w:rsidR="000A5CC1" w:rsidRPr="00875412">
        <w:t xml:space="preserve"> </w:t>
      </w:r>
      <w:r w:rsidRPr="00875412">
        <w:t>никогда</w:t>
      </w:r>
      <w:r w:rsidR="000A5CC1" w:rsidRPr="00875412">
        <w:t xml:space="preserve"> </w:t>
      </w:r>
      <w:r w:rsidRPr="00875412">
        <w:t>не</w:t>
      </w:r>
      <w:r w:rsidR="000A5CC1" w:rsidRPr="00875412">
        <w:t xml:space="preserve"> </w:t>
      </w:r>
      <w:r w:rsidRPr="00875412">
        <w:t>любила,</w:t>
      </w:r>
      <w:r w:rsidR="000A5CC1" w:rsidRPr="00875412">
        <w:t xml:space="preserve"> </w:t>
      </w:r>
      <w:r w:rsidRPr="00875412">
        <w:t>или</w:t>
      </w:r>
      <w:r w:rsidR="000A5CC1" w:rsidRPr="00875412">
        <w:t xml:space="preserve"> </w:t>
      </w:r>
      <w:r w:rsidRPr="00875412">
        <w:t>влюбилась</w:t>
      </w:r>
      <w:r w:rsidR="000A5CC1" w:rsidRPr="00875412">
        <w:t xml:space="preserve"> </w:t>
      </w:r>
      <w:r w:rsidRPr="00875412">
        <w:t>в</w:t>
      </w:r>
      <w:r w:rsidR="000A5CC1" w:rsidRPr="00875412">
        <w:t xml:space="preserve"> </w:t>
      </w:r>
      <w:r w:rsidRPr="00875412">
        <w:t>другого</w:t>
      </w:r>
      <w:r w:rsidR="000A5CC1" w:rsidRPr="00875412">
        <w:t xml:space="preserve"> </w:t>
      </w:r>
      <w:r w:rsidRPr="00875412">
        <w:t>мужчину.</w:t>
      </w:r>
      <w:r w:rsidR="000A5CC1" w:rsidRPr="00875412">
        <w:t xml:space="preserve"> </w:t>
      </w:r>
      <w:r w:rsidRPr="00875412">
        <w:t>Мужья</w:t>
      </w:r>
      <w:r w:rsidR="000A5CC1" w:rsidRPr="00875412">
        <w:t xml:space="preserve"> </w:t>
      </w:r>
      <w:r w:rsidRPr="00875412">
        <w:t>тоже</w:t>
      </w:r>
      <w:r w:rsidR="000A5CC1" w:rsidRPr="00875412">
        <w:t xml:space="preserve"> </w:t>
      </w:r>
      <w:r w:rsidRPr="00875412">
        <w:t>бросают</w:t>
      </w:r>
      <w:r w:rsidR="000A5CC1" w:rsidRPr="00875412">
        <w:t xml:space="preserve"> </w:t>
      </w:r>
      <w:r w:rsidRPr="00875412">
        <w:t>хороших</w:t>
      </w:r>
      <w:r w:rsidR="000A5CC1" w:rsidRPr="00875412">
        <w:t xml:space="preserve"> </w:t>
      </w:r>
      <w:r w:rsidRPr="00875412">
        <w:t>жен</w:t>
      </w:r>
      <w:r w:rsidR="000A5CC1" w:rsidRPr="00875412">
        <w:t xml:space="preserve"> </w:t>
      </w:r>
      <w:r w:rsidRPr="00875412">
        <w:t>по</w:t>
      </w:r>
      <w:r w:rsidR="000A5CC1" w:rsidRPr="00875412">
        <w:t xml:space="preserve"> </w:t>
      </w:r>
      <w:r w:rsidRPr="00875412">
        <w:t>тем</w:t>
      </w:r>
      <w:r w:rsidR="000A5CC1" w:rsidRPr="00875412">
        <w:t xml:space="preserve"> </w:t>
      </w:r>
      <w:r w:rsidRPr="00875412">
        <w:t>же</w:t>
      </w:r>
      <w:r w:rsidR="000A5CC1" w:rsidRPr="00875412">
        <w:t xml:space="preserve"> </w:t>
      </w:r>
      <w:r w:rsidRPr="00875412">
        <w:t>самым</w:t>
      </w:r>
      <w:r w:rsidR="000A5CC1" w:rsidRPr="00875412">
        <w:t xml:space="preserve"> </w:t>
      </w:r>
      <w:r w:rsidRPr="00875412">
        <w:t>причинам.</w:t>
      </w:r>
      <w:r w:rsidR="000A5CC1" w:rsidRPr="00875412">
        <w:t xml:space="preserve"> </w:t>
      </w:r>
      <w:r w:rsidRPr="00875412">
        <w:t>Жена</w:t>
      </w:r>
      <w:r w:rsidR="000A5CC1" w:rsidRPr="00875412">
        <w:t xml:space="preserve"> </w:t>
      </w:r>
      <w:r w:rsidRPr="00875412">
        <w:t>ни</w:t>
      </w:r>
      <w:r w:rsidR="000A5CC1" w:rsidRPr="00875412">
        <w:t xml:space="preserve"> </w:t>
      </w:r>
      <w:r w:rsidRPr="00875412">
        <w:t>в</w:t>
      </w:r>
      <w:r w:rsidR="000A5CC1" w:rsidRPr="00875412">
        <w:t xml:space="preserve"> </w:t>
      </w:r>
      <w:r w:rsidRPr="00875412">
        <w:t>чем</w:t>
      </w:r>
      <w:r w:rsidR="000A5CC1" w:rsidRPr="00875412">
        <w:t xml:space="preserve"> </w:t>
      </w:r>
      <w:r w:rsidRPr="00875412">
        <w:t>не</w:t>
      </w:r>
      <w:r w:rsidR="000A5CC1" w:rsidRPr="00875412">
        <w:t xml:space="preserve"> </w:t>
      </w:r>
      <w:r w:rsidRPr="00875412">
        <w:t>провинилась,</w:t>
      </w:r>
      <w:r w:rsidR="000A5CC1" w:rsidRPr="00875412">
        <w:t xml:space="preserve"> </w:t>
      </w:r>
      <w:r w:rsidRPr="00875412">
        <w:t>но</w:t>
      </w:r>
      <w:r w:rsidR="000A5CC1" w:rsidRPr="00875412">
        <w:t xml:space="preserve"> </w:t>
      </w:r>
      <w:r w:rsidRPr="00875412">
        <w:t>просто</w:t>
      </w:r>
      <w:r w:rsidR="000A5CC1" w:rsidRPr="00875412">
        <w:t xml:space="preserve"> </w:t>
      </w:r>
      <w:r w:rsidRPr="00875412">
        <w:t>надоела,</w:t>
      </w:r>
      <w:r w:rsidR="000A5CC1" w:rsidRPr="00875412">
        <w:t xml:space="preserve"> </w:t>
      </w:r>
      <w:r w:rsidRPr="00875412">
        <w:t>любовь</w:t>
      </w:r>
      <w:r w:rsidR="000A5CC1" w:rsidRPr="00875412">
        <w:t xml:space="preserve"> </w:t>
      </w:r>
      <w:r w:rsidRPr="00875412">
        <w:t>прошла,</w:t>
      </w:r>
      <w:r w:rsidR="000A5CC1" w:rsidRPr="00875412">
        <w:t xml:space="preserve"> </w:t>
      </w:r>
      <w:r w:rsidRPr="00875412">
        <w:t>увлекся</w:t>
      </w:r>
      <w:r w:rsidR="000A5CC1" w:rsidRPr="00875412">
        <w:t xml:space="preserve"> </w:t>
      </w:r>
      <w:r w:rsidRPr="00875412">
        <w:t>другой</w:t>
      </w:r>
      <w:r w:rsidR="000A5CC1" w:rsidRPr="00875412">
        <w:t xml:space="preserve"> </w:t>
      </w:r>
      <w:r w:rsidRPr="00875412">
        <w:t>женщиной</w:t>
      </w:r>
      <w:r w:rsidR="000A5CC1" w:rsidRPr="00875412">
        <w:t xml:space="preserve"> </w:t>
      </w:r>
      <w:r w:rsidRPr="00875412">
        <w:t>и</w:t>
      </w:r>
      <w:r w:rsidR="000A5CC1" w:rsidRPr="00875412">
        <w:t xml:space="preserve"> </w:t>
      </w:r>
      <w:r w:rsidRPr="00875412">
        <w:t>так</w:t>
      </w:r>
      <w:r w:rsidR="000A5CC1" w:rsidRPr="00875412">
        <w:t xml:space="preserve"> </w:t>
      </w:r>
      <w:r w:rsidRPr="00875412">
        <w:t>далее.</w:t>
      </w:r>
    </w:p>
    <w:p w:rsidR="003E0852" w:rsidRPr="00875412" w:rsidRDefault="003E0852" w:rsidP="003E0852">
      <w:r w:rsidRPr="00875412">
        <w:t>Кафедра</w:t>
      </w:r>
      <w:r w:rsidR="000A5CC1" w:rsidRPr="00875412">
        <w:t xml:space="preserve"> </w:t>
      </w:r>
      <w:r w:rsidRPr="00875412">
        <w:t>социологии</w:t>
      </w:r>
      <w:r w:rsidR="000A5CC1" w:rsidRPr="00875412">
        <w:t xml:space="preserve"> </w:t>
      </w:r>
      <w:r w:rsidRPr="00875412">
        <w:t>семьи</w:t>
      </w:r>
      <w:r w:rsidR="000A5CC1" w:rsidRPr="00875412">
        <w:t xml:space="preserve"> </w:t>
      </w:r>
      <w:r w:rsidRPr="00875412">
        <w:t>и</w:t>
      </w:r>
      <w:r w:rsidR="000A5CC1" w:rsidRPr="00875412">
        <w:t xml:space="preserve"> </w:t>
      </w:r>
      <w:r w:rsidRPr="00875412">
        <w:t>демографии</w:t>
      </w:r>
      <w:r w:rsidR="000A5CC1" w:rsidRPr="00875412">
        <w:t xml:space="preserve"> </w:t>
      </w:r>
      <w:r w:rsidRPr="00875412">
        <w:t>социологического</w:t>
      </w:r>
      <w:r w:rsidR="000A5CC1" w:rsidRPr="00875412">
        <w:t xml:space="preserve"> </w:t>
      </w:r>
      <w:r w:rsidRPr="00875412">
        <w:t>факультета</w:t>
      </w:r>
      <w:r w:rsidR="000A5CC1" w:rsidRPr="00875412">
        <w:t xml:space="preserve"> </w:t>
      </w:r>
      <w:r w:rsidRPr="00875412">
        <w:t>МГУ,</w:t>
      </w:r>
      <w:r w:rsidR="000A5CC1" w:rsidRPr="00875412">
        <w:t xml:space="preserve"> </w:t>
      </w:r>
      <w:r w:rsidRPr="00875412">
        <w:t>на</w:t>
      </w:r>
      <w:r w:rsidR="000A5CC1" w:rsidRPr="00875412">
        <w:t xml:space="preserve"> </w:t>
      </w:r>
      <w:r w:rsidRPr="00875412">
        <w:t>которой</w:t>
      </w:r>
      <w:r w:rsidR="000A5CC1" w:rsidRPr="00875412">
        <w:t xml:space="preserve"> </w:t>
      </w:r>
      <w:r w:rsidRPr="00875412">
        <w:t>я</w:t>
      </w:r>
      <w:r w:rsidR="000A5CC1" w:rsidRPr="00875412">
        <w:t xml:space="preserve"> </w:t>
      </w:r>
      <w:r w:rsidRPr="00875412">
        <w:t>работаю,</w:t>
      </w:r>
      <w:r w:rsidR="000A5CC1" w:rsidRPr="00875412">
        <w:t xml:space="preserve"> </w:t>
      </w:r>
      <w:r w:rsidRPr="00875412">
        <w:t>несколько</w:t>
      </w:r>
      <w:r w:rsidR="000A5CC1" w:rsidRPr="00875412">
        <w:t xml:space="preserve"> </w:t>
      </w:r>
      <w:r w:rsidRPr="00875412">
        <w:t>лет</w:t>
      </w:r>
      <w:r w:rsidR="000A5CC1" w:rsidRPr="00875412">
        <w:t xml:space="preserve"> </w:t>
      </w:r>
      <w:r w:rsidRPr="00875412">
        <w:t>назад</w:t>
      </w:r>
      <w:r w:rsidR="000A5CC1" w:rsidRPr="00875412">
        <w:t xml:space="preserve"> </w:t>
      </w:r>
      <w:r w:rsidRPr="00875412">
        <w:t>провела</w:t>
      </w:r>
      <w:r w:rsidR="000A5CC1" w:rsidRPr="00875412">
        <w:t xml:space="preserve"> </w:t>
      </w:r>
      <w:r w:rsidRPr="00875412">
        <w:t>социологический</w:t>
      </w:r>
      <w:r w:rsidR="000A5CC1" w:rsidRPr="00875412">
        <w:t xml:space="preserve"> </w:t>
      </w:r>
      <w:r w:rsidRPr="00875412">
        <w:t>опрос</w:t>
      </w:r>
      <w:r w:rsidR="000A5CC1" w:rsidRPr="00875412">
        <w:t xml:space="preserve"> </w:t>
      </w:r>
      <w:r w:rsidRPr="00875412">
        <w:t>двух</w:t>
      </w:r>
      <w:r w:rsidR="000A5CC1" w:rsidRPr="00875412">
        <w:t xml:space="preserve"> </w:t>
      </w:r>
      <w:r w:rsidRPr="00875412">
        <w:t>с</w:t>
      </w:r>
      <w:r w:rsidR="000A5CC1" w:rsidRPr="00875412">
        <w:t xml:space="preserve"> </w:t>
      </w:r>
      <w:r w:rsidRPr="00875412">
        <w:t>половиной</w:t>
      </w:r>
      <w:r w:rsidR="000A5CC1" w:rsidRPr="00875412">
        <w:t xml:space="preserve"> </w:t>
      </w:r>
      <w:r w:rsidRPr="00875412">
        <w:t>тысяч</w:t>
      </w:r>
      <w:r w:rsidR="000A5CC1" w:rsidRPr="00875412">
        <w:t xml:space="preserve"> </w:t>
      </w:r>
      <w:r w:rsidRPr="00875412">
        <w:t>человек,</w:t>
      </w:r>
      <w:r w:rsidR="000A5CC1" w:rsidRPr="00875412">
        <w:t xml:space="preserve"> </w:t>
      </w:r>
      <w:r w:rsidRPr="00875412">
        <w:t>причем</w:t>
      </w:r>
      <w:r w:rsidR="000A5CC1" w:rsidRPr="00875412">
        <w:t xml:space="preserve"> </w:t>
      </w:r>
      <w:r w:rsidRPr="00875412">
        <w:t>опрашивали</w:t>
      </w:r>
      <w:r w:rsidR="000A5CC1" w:rsidRPr="00875412">
        <w:t xml:space="preserve"> </w:t>
      </w:r>
      <w:r w:rsidRPr="00875412">
        <w:t>супружеские</w:t>
      </w:r>
      <w:r w:rsidR="000A5CC1" w:rsidRPr="00875412">
        <w:t xml:space="preserve"> </w:t>
      </w:r>
      <w:r w:rsidRPr="00875412">
        <w:t>пары,</w:t>
      </w:r>
      <w:r w:rsidR="000A5CC1" w:rsidRPr="00875412">
        <w:t xml:space="preserve"> </w:t>
      </w:r>
      <w:r w:rsidRPr="00875412">
        <w:t>мужа</w:t>
      </w:r>
      <w:r w:rsidR="000A5CC1" w:rsidRPr="00875412">
        <w:t xml:space="preserve"> </w:t>
      </w:r>
      <w:r w:rsidRPr="00875412">
        <w:t>отдельно,</w:t>
      </w:r>
      <w:r w:rsidR="000A5CC1" w:rsidRPr="00875412">
        <w:t xml:space="preserve"> </w:t>
      </w:r>
      <w:r w:rsidRPr="00875412">
        <w:t>жену</w:t>
      </w:r>
      <w:r w:rsidR="000A5CC1" w:rsidRPr="00875412">
        <w:t xml:space="preserve"> </w:t>
      </w:r>
      <w:r w:rsidRPr="00875412">
        <w:t>отдельно.</w:t>
      </w:r>
      <w:r w:rsidR="000A5CC1" w:rsidRPr="00875412">
        <w:t xml:space="preserve"> </w:t>
      </w:r>
      <w:r w:rsidRPr="00875412">
        <w:t>Мы</w:t>
      </w:r>
      <w:r w:rsidR="000A5CC1" w:rsidRPr="00875412">
        <w:t xml:space="preserve"> </w:t>
      </w:r>
      <w:r w:rsidRPr="00875412">
        <w:t>составили</w:t>
      </w:r>
      <w:r w:rsidR="000A5CC1" w:rsidRPr="00875412">
        <w:t xml:space="preserve"> </w:t>
      </w:r>
      <w:r w:rsidRPr="00875412">
        <w:t>довольно</w:t>
      </w:r>
      <w:r w:rsidR="000A5CC1" w:rsidRPr="00875412">
        <w:t xml:space="preserve"> </w:t>
      </w:r>
      <w:r w:rsidRPr="00875412">
        <w:t>большую</w:t>
      </w:r>
      <w:r w:rsidR="000A5CC1" w:rsidRPr="00875412">
        <w:t xml:space="preserve"> </w:t>
      </w:r>
      <w:r w:rsidRPr="00875412">
        <w:t>анкету.</w:t>
      </w:r>
      <w:r w:rsidR="000A5CC1" w:rsidRPr="00875412">
        <w:t xml:space="preserve"> </w:t>
      </w:r>
      <w:r w:rsidRPr="00875412">
        <w:t>И</w:t>
      </w:r>
      <w:r w:rsidR="000A5CC1" w:rsidRPr="00875412">
        <w:t xml:space="preserve"> </w:t>
      </w:r>
      <w:r w:rsidRPr="00875412">
        <w:t>в</w:t>
      </w:r>
      <w:r w:rsidR="000A5CC1" w:rsidRPr="00875412">
        <w:t xml:space="preserve"> </w:t>
      </w:r>
      <w:r w:rsidRPr="00875412">
        <w:t>этой</w:t>
      </w:r>
      <w:r w:rsidR="000A5CC1" w:rsidRPr="00875412">
        <w:t xml:space="preserve"> </w:t>
      </w:r>
      <w:r w:rsidRPr="00875412">
        <w:t>анкете</w:t>
      </w:r>
      <w:r w:rsidR="000A5CC1" w:rsidRPr="00875412">
        <w:t xml:space="preserve"> </w:t>
      </w:r>
      <w:r w:rsidRPr="00875412">
        <w:t>были</w:t>
      </w:r>
      <w:r w:rsidR="000A5CC1" w:rsidRPr="00875412">
        <w:t xml:space="preserve"> </w:t>
      </w:r>
      <w:r w:rsidRPr="00875412">
        <w:t>такие</w:t>
      </w:r>
      <w:r w:rsidR="000A5CC1" w:rsidRPr="00875412">
        <w:t xml:space="preserve"> </w:t>
      </w:r>
      <w:r w:rsidRPr="00875412">
        <w:t>вопросы:</w:t>
      </w:r>
      <w:r w:rsidR="000A5CC1" w:rsidRPr="00875412">
        <w:t xml:space="preserve"> «</w:t>
      </w:r>
      <w:r w:rsidRPr="00875412">
        <w:t>Считаете</w:t>
      </w:r>
      <w:r w:rsidR="000A5CC1" w:rsidRPr="00875412">
        <w:t xml:space="preserve"> </w:t>
      </w:r>
      <w:r w:rsidRPr="00875412">
        <w:t>ли</w:t>
      </w:r>
      <w:r w:rsidR="000A5CC1" w:rsidRPr="00875412">
        <w:t xml:space="preserve"> </w:t>
      </w:r>
      <w:r w:rsidRPr="00875412">
        <w:t>Вы,</w:t>
      </w:r>
      <w:r w:rsidR="000A5CC1" w:rsidRPr="00875412">
        <w:t xml:space="preserve"> </w:t>
      </w:r>
      <w:r w:rsidRPr="00875412">
        <w:t>что</w:t>
      </w:r>
      <w:r w:rsidR="000A5CC1" w:rsidRPr="00875412">
        <w:t xml:space="preserve"> </w:t>
      </w:r>
      <w:r w:rsidRPr="00875412">
        <w:t>муж</w:t>
      </w:r>
      <w:r w:rsidR="000A5CC1" w:rsidRPr="00875412">
        <w:t xml:space="preserve"> </w:t>
      </w:r>
      <w:r w:rsidRPr="00875412">
        <w:t>имеет</w:t>
      </w:r>
      <w:r w:rsidR="000A5CC1" w:rsidRPr="00875412">
        <w:t xml:space="preserve"> </w:t>
      </w:r>
      <w:r w:rsidRPr="00875412">
        <w:t>моральное</w:t>
      </w:r>
      <w:r w:rsidR="000A5CC1" w:rsidRPr="00875412">
        <w:t xml:space="preserve"> </w:t>
      </w:r>
      <w:r w:rsidRPr="00875412">
        <w:t>право</w:t>
      </w:r>
      <w:r w:rsidR="000A5CC1" w:rsidRPr="00875412">
        <w:t xml:space="preserve"> </w:t>
      </w:r>
      <w:r w:rsidRPr="00875412">
        <w:t>на</w:t>
      </w:r>
      <w:r w:rsidR="000A5CC1" w:rsidRPr="00875412">
        <w:t xml:space="preserve"> </w:t>
      </w:r>
      <w:r w:rsidRPr="00875412">
        <w:t>развод</w:t>
      </w:r>
      <w:r w:rsidR="000A5CC1" w:rsidRPr="00875412">
        <w:t xml:space="preserve"> </w:t>
      </w:r>
      <w:r w:rsidRPr="00875412">
        <w:t>с</w:t>
      </w:r>
      <w:r w:rsidR="000A5CC1" w:rsidRPr="00875412">
        <w:t xml:space="preserve"> </w:t>
      </w:r>
      <w:r w:rsidRPr="00875412">
        <w:t>нелюбимой</w:t>
      </w:r>
      <w:r w:rsidR="000A5CC1" w:rsidRPr="00875412">
        <w:t xml:space="preserve"> </w:t>
      </w:r>
      <w:r w:rsidRPr="00875412">
        <w:t>женой,</w:t>
      </w:r>
      <w:r w:rsidR="000A5CC1" w:rsidRPr="00875412">
        <w:t xml:space="preserve"> </w:t>
      </w:r>
      <w:r w:rsidRPr="00875412">
        <w:t>если</w:t>
      </w:r>
      <w:r w:rsidR="000A5CC1" w:rsidRPr="00875412">
        <w:t xml:space="preserve"> </w:t>
      </w:r>
      <w:r w:rsidRPr="00875412">
        <w:t>у</w:t>
      </w:r>
      <w:r w:rsidR="000A5CC1" w:rsidRPr="00875412">
        <w:t xml:space="preserve"> </w:t>
      </w:r>
      <w:r w:rsidRPr="00875412">
        <w:t>них</w:t>
      </w:r>
      <w:r w:rsidR="000A5CC1" w:rsidRPr="00875412">
        <w:t xml:space="preserve"> </w:t>
      </w:r>
      <w:r w:rsidRPr="00875412">
        <w:t>есть</w:t>
      </w:r>
      <w:r w:rsidR="000A5CC1" w:rsidRPr="00875412">
        <w:t xml:space="preserve"> </w:t>
      </w:r>
      <w:r w:rsidRPr="00875412">
        <w:t>дети?</w:t>
      </w:r>
      <w:r w:rsidR="000A5CC1" w:rsidRPr="00875412">
        <w:t xml:space="preserve">» </w:t>
      </w:r>
      <w:r w:rsidRPr="00875412">
        <w:t>И</w:t>
      </w:r>
      <w:r w:rsidR="000A5CC1" w:rsidRPr="00875412">
        <w:t xml:space="preserve"> </w:t>
      </w:r>
      <w:r w:rsidRPr="00875412">
        <w:t>другой</w:t>
      </w:r>
      <w:r w:rsidR="000A5CC1" w:rsidRPr="00875412">
        <w:t xml:space="preserve"> </w:t>
      </w:r>
      <w:r w:rsidRPr="00875412">
        <w:t>вопрос:</w:t>
      </w:r>
      <w:r w:rsidR="000A5CC1" w:rsidRPr="00875412">
        <w:t xml:space="preserve"> «</w:t>
      </w:r>
      <w:r w:rsidRPr="00875412">
        <w:t>Считаете</w:t>
      </w:r>
      <w:r w:rsidR="000A5CC1" w:rsidRPr="00875412">
        <w:t xml:space="preserve"> </w:t>
      </w:r>
      <w:r w:rsidRPr="00875412">
        <w:t>ли</w:t>
      </w:r>
      <w:r w:rsidR="000A5CC1" w:rsidRPr="00875412">
        <w:t xml:space="preserve"> </w:t>
      </w:r>
      <w:r w:rsidRPr="00875412">
        <w:t>Вы,</w:t>
      </w:r>
      <w:r w:rsidR="000A5CC1" w:rsidRPr="00875412">
        <w:t xml:space="preserve"> </w:t>
      </w:r>
      <w:r w:rsidRPr="00875412">
        <w:t>что</w:t>
      </w:r>
      <w:r w:rsidR="000A5CC1" w:rsidRPr="00875412">
        <w:t xml:space="preserve"> </w:t>
      </w:r>
      <w:r w:rsidRPr="00875412">
        <w:t>жена</w:t>
      </w:r>
      <w:r w:rsidR="000A5CC1" w:rsidRPr="00875412">
        <w:t xml:space="preserve"> </w:t>
      </w:r>
      <w:r w:rsidRPr="00875412">
        <w:t>имеет</w:t>
      </w:r>
      <w:r w:rsidR="000A5CC1" w:rsidRPr="00875412">
        <w:t xml:space="preserve"> </w:t>
      </w:r>
      <w:r w:rsidRPr="00875412">
        <w:t>моральное</w:t>
      </w:r>
      <w:r w:rsidR="000A5CC1" w:rsidRPr="00875412">
        <w:t xml:space="preserve"> </w:t>
      </w:r>
      <w:r w:rsidRPr="00875412">
        <w:t>право</w:t>
      </w:r>
      <w:r w:rsidR="000A5CC1" w:rsidRPr="00875412">
        <w:t xml:space="preserve"> </w:t>
      </w:r>
      <w:r w:rsidRPr="00875412">
        <w:t>на</w:t>
      </w:r>
      <w:r w:rsidR="000A5CC1" w:rsidRPr="00875412">
        <w:t xml:space="preserve"> </w:t>
      </w:r>
      <w:r w:rsidRPr="00875412">
        <w:t>развод</w:t>
      </w:r>
      <w:r w:rsidR="000A5CC1" w:rsidRPr="00875412">
        <w:t xml:space="preserve"> </w:t>
      </w:r>
      <w:r w:rsidRPr="00875412">
        <w:t>с</w:t>
      </w:r>
      <w:r w:rsidR="000A5CC1" w:rsidRPr="00875412">
        <w:t xml:space="preserve"> </w:t>
      </w:r>
      <w:r w:rsidRPr="00875412">
        <w:t>нелюбимым</w:t>
      </w:r>
      <w:r w:rsidR="000A5CC1" w:rsidRPr="00875412">
        <w:t xml:space="preserve"> </w:t>
      </w:r>
      <w:r w:rsidRPr="00875412">
        <w:t>мужем,</w:t>
      </w:r>
      <w:r w:rsidR="000A5CC1" w:rsidRPr="00875412">
        <w:t xml:space="preserve"> </w:t>
      </w:r>
      <w:r w:rsidRPr="00875412">
        <w:t>если</w:t>
      </w:r>
      <w:r w:rsidR="000A5CC1" w:rsidRPr="00875412">
        <w:t xml:space="preserve"> </w:t>
      </w:r>
      <w:r w:rsidRPr="00875412">
        <w:t>у</w:t>
      </w:r>
      <w:r w:rsidR="000A5CC1" w:rsidRPr="00875412">
        <w:t xml:space="preserve"> </w:t>
      </w:r>
      <w:r w:rsidRPr="00875412">
        <w:t>них</w:t>
      </w:r>
      <w:r w:rsidR="000A5CC1" w:rsidRPr="00875412">
        <w:t xml:space="preserve"> </w:t>
      </w:r>
      <w:r w:rsidRPr="00875412">
        <w:t>есть</w:t>
      </w:r>
      <w:r w:rsidR="000A5CC1" w:rsidRPr="00875412">
        <w:t xml:space="preserve"> </w:t>
      </w:r>
      <w:r w:rsidRPr="00875412">
        <w:t>дети?</w:t>
      </w:r>
      <w:r w:rsidR="000A5CC1" w:rsidRPr="00875412">
        <w:t>»</w:t>
      </w:r>
    </w:p>
    <w:p w:rsidR="003E0852" w:rsidRPr="00875412" w:rsidRDefault="003E0852" w:rsidP="003E0852">
      <w:r w:rsidRPr="00875412">
        <w:t>В</w:t>
      </w:r>
      <w:r w:rsidR="000A5CC1" w:rsidRPr="00875412">
        <w:t xml:space="preserve"> </w:t>
      </w:r>
      <w:r w:rsidRPr="00875412">
        <w:t>обоих</w:t>
      </w:r>
      <w:r w:rsidR="000A5CC1" w:rsidRPr="00875412">
        <w:t xml:space="preserve"> </w:t>
      </w:r>
      <w:r w:rsidRPr="00875412">
        <w:t>случаях</w:t>
      </w:r>
      <w:r w:rsidR="000A5CC1" w:rsidRPr="00875412">
        <w:t xml:space="preserve"> </w:t>
      </w:r>
      <w:r w:rsidRPr="00875412">
        <w:t>около</w:t>
      </w:r>
      <w:r w:rsidR="000A5CC1" w:rsidRPr="00875412">
        <w:t xml:space="preserve"> </w:t>
      </w:r>
      <w:r w:rsidRPr="00875412">
        <w:t>70%</w:t>
      </w:r>
      <w:r w:rsidR="000A5CC1" w:rsidRPr="00875412">
        <w:t xml:space="preserve"> </w:t>
      </w:r>
      <w:r w:rsidRPr="00875412">
        <w:t>опрошенных</w:t>
      </w:r>
      <w:r w:rsidR="000A5CC1" w:rsidRPr="00875412">
        <w:t xml:space="preserve"> </w:t>
      </w:r>
      <w:r w:rsidRPr="00875412">
        <w:t>отвечали,</w:t>
      </w:r>
      <w:r w:rsidR="000A5CC1" w:rsidRPr="00875412">
        <w:t xml:space="preserve"> </w:t>
      </w:r>
      <w:r w:rsidRPr="00875412">
        <w:t>что</w:t>
      </w:r>
      <w:r w:rsidR="000A5CC1" w:rsidRPr="00875412">
        <w:t xml:space="preserve"> </w:t>
      </w:r>
      <w:r w:rsidRPr="00875412">
        <w:t>такое</w:t>
      </w:r>
      <w:r w:rsidR="000A5CC1" w:rsidRPr="00875412">
        <w:t xml:space="preserve"> </w:t>
      </w:r>
      <w:r w:rsidRPr="00875412">
        <w:t>моральное</w:t>
      </w:r>
      <w:r w:rsidR="000A5CC1" w:rsidRPr="00875412">
        <w:t xml:space="preserve"> </w:t>
      </w:r>
      <w:r w:rsidRPr="00875412">
        <w:t>право</w:t>
      </w:r>
      <w:r w:rsidR="000A5CC1" w:rsidRPr="00875412">
        <w:t xml:space="preserve"> </w:t>
      </w:r>
      <w:r w:rsidRPr="00875412">
        <w:t>есть.</w:t>
      </w:r>
      <w:r w:rsidR="000A5CC1" w:rsidRPr="00875412">
        <w:t xml:space="preserve"> </w:t>
      </w:r>
      <w:r w:rsidRPr="00875412">
        <w:t>Лишь</w:t>
      </w:r>
      <w:r w:rsidR="000A5CC1" w:rsidRPr="00875412">
        <w:t xml:space="preserve"> </w:t>
      </w:r>
      <w:r w:rsidRPr="00875412">
        <w:t>15%</w:t>
      </w:r>
      <w:r w:rsidR="000A5CC1" w:rsidRPr="00875412">
        <w:t xml:space="preserve"> </w:t>
      </w:r>
      <w:r w:rsidRPr="00875412">
        <w:t>считали,</w:t>
      </w:r>
      <w:r w:rsidR="000A5CC1" w:rsidRPr="00875412">
        <w:t xml:space="preserve"> </w:t>
      </w:r>
      <w:r w:rsidRPr="00875412">
        <w:t>что</w:t>
      </w:r>
      <w:r w:rsidR="000A5CC1" w:rsidRPr="00875412">
        <w:t xml:space="preserve"> </w:t>
      </w:r>
      <w:r w:rsidRPr="00875412">
        <w:t>такого</w:t>
      </w:r>
      <w:r w:rsidR="000A5CC1" w:rsidRPr="00875412">
        <w:t xml:space="preserve"> </w:t>
      </w:r>
      <w:r w:rsidRPr="00875412">
        <w:t>морального</w:t>
      </w:r>
      <w:r w:rsidR="000A5CC1" w:rsidRPr="00875412">
        <w:t xml:space="preserve"> </w:t>
      </w:r>
      <w:r w:rsidRPr="00875412">
        <w:t>права</w:t>
      </w:r>
      <w:r w:rsidR="000A5CC1" w:rsidRPr="00875412">
        <w:t xml:space="preserve"> </w:t>
      </w:r>
      <w:r w:rsidRPr="00875412">
        <w:t>нет.</w:t>
      </w:r>
      <w:r w:rsidR="000A5CC1" w:rsidRPr="00875412">
        <w:t xml:space="preserve"> </w:t>
      </w:r>
      <w:r w:rsidRPr="00875412">
        <w:t>И</w:t>
      </w:r>
      <w:r w:rsidR="000A5CC1" w:rsidRPr="00875412">
        <w:t xml:space="preserve"> </w:t>
      </w:r>
      <w:r w:rsidRPr="00875412">
        <w:t>примерно</w:t>
      </w:r>
      <w:r w:rsidR="000A5CC1" w:rsidRPr="00875412">
        <w:t xml:space="preserve"> </w:t>
      </w:r>
      <w:r w:rsidRPr="00875412">
        <w:t>столько</w:t>
      </w:r>
      <w:r w:rsidR="000A5CC1" w:rsidRPr="00875412">
        <w:t xml:space="preserve"> </w:t>
      </w:r>
      <w:r w:rsidRPr="00875412">
        <w:t>же,</w:t>
      </w:r>
      <w:r w:rsidR="000A5CC1" w:rsidRPr="00875412">
        <w:t xml:space="preserve"> </w:t>
      </w:r>
      <w:r w:rsidRPr="00875412">
        <w:t>около</w:t>
      </w:r>
      <w:r w:rsidR="000A5CC1" w:rsidRPr="00875412">
        <w:t xml:space="preserve"> </w:t>
      </w:r>
      <w:r w:rsidRPr="00875412">
        <w:t>15%,</w:t>
      </w:r>
      <w:r w:rsidR="000A5CC1" w:rsidRPr="00875412">
        <w:t xml:space="preserve"> </w:t>
      </w:r>
      <w:r w:rsidRPr="00875412">
        <w:t>затруднились</w:t>
      </w:r>
      <w:r w:rsidR="000A5CC1" w:rsidRPr="00875412">
        <w:t xml:space="preserve"> </w:t>
      </w:r>
      <w:r w:rsidRPr="00875412">
        <w:t>на</w:t>
      </w:r>
      <w:r w:rsidR="000A5CC1" w:rsidRPr="00875412">
        <w:t xml:space="preserve"> </w:t>
      </w:r>
      <w:r w:rsidRPr="00875412">
        <w:t>этот</w:t>
      </w:r>
      <w:r w:rsidR="000A5CC1" w:rsidRPr="00875412">
        <w:t xml:space="preserve"> </w:t>
      </w:r>
      <w:r w:rsidRPr="00875412">
        <w:t>вопрос</w:t>
      </w:r>
      <w:r w:rsidR="000A5CC1" w:rsidRPr="00875412">
        <w:t xml:space="preserve"> </w:t>
      </w:r>
      <w:r w:rsidRPr="00875412">
        <w:t>ответить.</w:t>
      </w:r>
      <w:r w:rsidR="000A5CC1" w:rsidRPr="00875412">
        <w:t xml:space="preserve"> </w:t>
      </w:r>
      <w:r w:rsidRPr="00875412">
        <w:t>Но</w:t>
      </w:r>
      <w:r w:rsidR="000A5CC1" w:rsidRPr="00875412">
        <w:t xml:space="preserve"> </w:t>
      </w:r>
      <w:r w:rsidRPr="00875412">
        <w:t>согласитесь,</w:t>
      </w:r>
      <w:r w:rsidR="000A5CC1" w:rsidRPr="00875412">
        <w:t xml:space="preserve"> </w:t>
      </w:r>
      <w:r w:rsidRPr="00875412">
        <w:t>когда</w:t>
      </w:r>
      <w:r w:rsidR="000A5CC1" w:rsidRPr="00875412">
        <w:t xml:space="preserve"> </w:t>
      </w:r>
      <w:r w:rsidRPr="00875412">
        <w:t>70%</w:t>
      </w:r>
      <w:r w:rsidR="000A5CC1" w:rsidRPr="00875412">
        <w:t xml:space="preserve"> </w:t>
      </w:r>
      <w:r w:rsidRPr="00875412">
        <w:t>считает,</w:t>
      </w:r>
      <w:r w:rsidR="000A5CC1" w:rsidRPr="00875412">
        <w:t xml:space="preserve"> </w:t>
      </w:r>
      <w:r w:rsidRPr="00875412">
        <w:t>что</w:t>
      </w:r>
      <w:r w:rsidR="000A5CC1" w:rsidRPr="00875412">
        <w:t xml:space="preserve"> </w:t>
      </w:r>
      <w:r w:rsidRPr="00875412">
        <w:t>да,</w:t>
      </w:r>
      <w:r w:rsidR="000A5CC1" w:rsidRPr="00875412">
        <w:t xml:space="preserve"> </w:t>
      </w:r>
      <w:r w:rsidRPr="00875412">
        <w:t>что</w:t>
      </w:r>
      <w:r w:rsidR="000A5CC1" w:rsidRPr="00875412">
        <w:t xml:space="preserve"> </w:t>
      </w:r>
      <w:r w:rsidRPr="00875412">
        <w:t>такое</w:t>
      </w:r>
      <w:r w:rsidR="000A5CC1" w:rsidRPr="00875412">
        <w:t xml:space="preserve"> </w:t>
      </w:r>
      <w:r w:rsidRPr="00875412">
        <w:t>право</w:t>
      </w:r>
      <w:r w:rsidR="000A5CC1" w:rsidRPr="00875412">
        <w:t xml:space="preserve"> </w:t>
      </w:r>
      <w:r w:rsidRPr="00875412">
        <w:t>есть,</w:t>
      </w:r>
      <w:r w:rsidR="000A5CC1" w:rsidRPr="00875412">
        <w:t xml:space="preserve"> </w:t>
      </w:r>
      <w:r w:rsidRPr="00875412">
        <w:t>и</w:t>
      </w:r>
      <w:r w:rsidR="000A5CC1" w:rsidRPr="00875412">
        <w:t xml:space="preserve"> </w:t>
      </w:r>
      <w:r w:rsidRPr="00875412">
        <w:t>только</w:t>
      </w:r>
      <w:r w:rsidR="000A5CC1" w:rsidRPr="00875412">
        <w:t xml:space="preserve"> </w:t>
      </w:r>
      <w:r w:rsidRPr="00875412">
        <w:t>15%</w:t>
      </w:r>
      <w:r w:rsidR="000A5CC1" w:rsidRPr="00875412">
        <w:t xml:space="preserve"> </w:t>
      </w:r>
      <w:r w:rsidRPr="00875412">
        <w:t>считает,</w:t>
      </w:r>
      <w:r w:rsidR="000A5CC1" w:rsidRPr="00875412">
        <w:t xml:space="preserve"> </w:t>
      </w:r>
      <w:r w:rsidRPr="00875412">
        <w:t>что</w:t>
      </w:r>
      <w:r w:rsidR="000A5CC1" w:rsidRPr="00875412">
        <w:t xml:space="preserve"> </w:t>
      </w:r>
      <w:r w:rsidRPr="00875412">
        <w:t>его</w:t>
      </w:r>
      <w:r w:rsidR="000A5CC1" w:rsidRPr="00875412">
        <w:t xml:space="preserve"> </w:t>
      </w:r>
      <w:r w:rsidRPr="00875412">
        <w:t>нет,</w:t>
      </w:r>
      <w:r w:rsidR="000A5CC1" w:rsidRPr="00875412">
        <w:t xml:space="preserve"> </w:t>
      </w:r>
      <w:r w:rsidRPr="00875412">
        <w:t>можно</w:t>
      </w:r>
      <w:r w:rsidR="000A5CC1" w:rsidRPr="00875412">
        <w:t xml:space="preserve"> </w:t>
      </w:r>
      <w:r w:rsidRPr="00875412">
        <w:t>констатировать,</w:t>
      </w:r>
      <w:r w:rsidR="000A5CC1" w:rsidRPr="00875412">
        <w:t xml:space="preserve"> </w:t>
      </w:r>
      <w:r w:rsidRPr="00875412">
        <w:t>что</w:t>
      </w:r>
      <w:r w:rsidR="000A5CC1" w:rsidRPr="00875412">
        <w:t xml:space="preserve"> </w:t>
      </w:r>
      <w:r w:rsidRPr="00875412">
        <w:t>общество</w:t>
      </w:r>
      <w:r w:rsidR="000A5CC1" w:rsidRPr="00875412">
        <w:t xml:space="preserve"> </w:t>
      </w:r>
      <w:r w:rsidRPr="00875412">
        <w:t>фактически</w:t>
      </w:r>
      <w:r w:rsidR="000A5CC1" w:rsidRPr="00875412">
        <w:t xml:space="preserve"> </w:t>
      </w:r>
      <w:r w:rsidRPr="00875412">
        <w:t>признает</w:t>
      </w:r>
      <w:r w:rsidR="000A5CC1" w:rsidRPr="00875412">
        <w:t xml:space="preserve"> </w:t>
      </w:r>
      <w:r w:rsidRPr="00875412">
        <w:t>эту</w:t>
      </w:r>
      <w:r w:rsidR="000A5CC1" w:rsidRPr="00875412">
        <w:t xml:space="preserve"> </w:t>
      </w:r>
      <w:r w:rsidRPr="00875412">
        <w:t>причину</w:t>
      </w:r>
      <w:r w:rsidR="000A5CC1" w:rsidRPr="00875412">
        <w:t xml:space="preserve"> </w:t>
      </w:r>
      <w:r w:rsidRPr="00875412">
        <w:t>развода</w:t>
      </w:r>
      <w:r w:rsidR="000A5CC1" w:rsidRPr="00875412">
        <w:t xml:space="preserve"> </w:t>
      </w:r>
      <w:r w:rsidRPr="00875412">
        <w:t>уважительной</w:t>
      </w:r>
      <w:r w:rsidR="000A5CC1" w:rsidRPr="00875412">
        <w:t xml:space="preserve"> </w:t>
      </w:r>
      <w:r w:rsidRPr="00875412">
        <w:t>и</w:t>
      </w:r>
      <w:r w:rsidR="000A5CC1" w:rsidRPr="00875412">
        <w:t xml:space="preserve"> </w:t>
      </w:r>
      <w:r w:rsidRPr="00875412">
        <w:t>не</w:t>
      </w:r>
      <w:r w:rsidR="000A5CC1" w:rsidRPr="00875412">
        <w:t xml:space="preserve"> </w:t>
      </w:r>
      <w:r w:rsidRPr="00875412">
        <w:t>осуждает</w:t>
      </w:r>
      <w:r w:rsidR="000A5CC1" w:rsidRPr="00875412">
        <w:t xml:space="preserve"> </w:t>
      </w:r>
      <w:r w:rsidRPr="00875412">
        <w:t>людей,</w:t>
      </w:r>
      <w:r w:rsidR="000A5CC1" w:rsidRPr="00875412">
        <w:t xml:space="preserve"> </w:t>
      </w:r>
      <w:r w:rsidRPr="00875412">
        <w:t>которые</w:t>
      </w:r>
      <w:r w:rsidR="000A5CC1" w:rsidRPr="00875412">
        <w:t xml:space="preserve"> </w:t>
      </w:r>
      <w:r w:rsidRPr="00875412">
        <w:t>разрушают</w:t>
      </w:r>
      <w:r w:rsidR="000A5CC1" w:rsidRPr="00875412">
        <w:t xml:space="preserve"> </w:t>
      </w:r>
      <w:r w:rsidRPr="00875412">
        <w:t>свои</w:t>
      </w:r>
      <w:r w:rsidR="000A5CC1" w:rsidRPr="00875412">
        <w:t xml:space="preserve"> </w:t>
      </w:r>
      <w:r w:rsidRPr="00875412">
        <w:t>семьи</w:t>
      </w:r>
      <w:r w:rsidR="000A5CC1" w:rsidRPr="00875412">
        <w:t xml:space="preserve"> </w:t>
      </w:r>
      <w:r w:rsidRPr="00875412">
        <w:t>по</w:t>
      </w:r>
      <w:r w:rsidR="000A5CC1" w:rsidRPr="00875412">
        <w:t xml:space="preserve"> </w:t>
      </w:r>
      <w:r w:rsidRPr="00875412">
        <w:t>причинам,</w:t>
      </w:r>
      <w:r w:rsidR="000A5CC1" w:rsidRPr="00875412">
        <w:t xml:space="preserve"> </w:t>
      </w:r>
      <w:r w:rsidRPr="00875412">
        <w:t>не</w:t>
      </w:r>
      <w:r w:rsidR="000A5CC1" w:rsidRPr="00875412">
        <w:t xml:space="preserve"> </w:t>
      </w:r>
      <w:r w:rsidRPr="00875412">
        <w:t>зависящим</w:t>
      </w:r>
      <w:r w:rsidR="000A5CC1" w:rsidRPr="00875412">
        <w:t xml:space="preserve"> </w:t>
      </w:r>
      <w:r w:rsidRPr="00875412">
        <w:t>от</w:t>
      </w:r>
      <w:r w:rsidR="000A5CC1" w:rsidRPr="00875412">
        <w:t xml:space="preserve"> </w:t>
      </w:r>
      <w:r w:rsidRPr="00875412">
        <w:t>поведения</w:t>
      </w:r>
      <w:r w:rsidR="000A5CC1" w:rsidRPr="00875412">
        <w:t xml:space="preserve"> </w:t>
      </w:r>
      <w:r w:rsidRPr="00875412">
        <w:t>другого</w:t>
      </w:r>
      <w:r w:rsidR="000A5CC1" w:rsidRPr="00875412">
        <w:t xml:space="preserve"> </w:t>
      </w:r>
      <w:r w:rsidRPr="00875412">
        <w:t>супруга</w:t>
      </w:r>
      <w:r w:rsidR="000A5CC1" w:rsidRPr="00875412">
        <w:t xml:space="preserve"> </w:t>
      </w:r>
      <w:r w:rsidRPr="00875412">
        <w:t>и</w:t>
      </w:r>
      <w:r w:rsidR="000A5CC1" w:rsidRPr="00875412">
        <w:t xml:space="preserve"> </w:t>
      </w:r>
      <w:r w:rsidRPr="00875412">
        <w:t>не</w:t>
      </w:r>
      <w:r w:rsidR="000A5CC1" w:rsidRPr="00875412">
        <w:t xml:space="preserve"> </w:t>
      </w:r>
      <w:r w:rsidRPr="00875412">
        <w:t>связанным</w:t>
      </w:r>
      <w:r w:rsidR="000A5CC1" w:rsidRPr="00875412">
        <w:t xml:space="preserve"> </w:t>
      </w:r>
      <w:r w:rsidRPr="00875412">
        <w:t>с</w:t>
      </w:r>
      <w:r w:rsidR="000A5CC1" w:rsidRPr="00875412">
        <w:t xml:space="preserve"> </w:t>
      </w:r>
      <w:r w:rsidRPr="00875412">
        <w:t>какой-либо</w:t>
      </w:r>
      <w:r w:rsidR="000A5CC1" w:rsidRPr="00875412">
        <w:t xml:space="preserve"> </w:t>
      </w:r>
      <w:r w:rsidRPr="00875412">
        <w:t>виной</w:t>
      </w:r>
      <w:r w:rsidR="000A5CC1" w:rsidRPr="00875412">
        <w:t xml:space="preserve"> </w:t>
      </w:r>
      <w:r w:rsidRPr="00875412">
        <w:t>с</w:t>
      </w:r>
      <w:r w:rsidR="000A5CC1" w:rsidRPr="00875412">
        <w:t xml:space="preserve"> </w:t>
      </w:r>
      <w:r w:rsidRPr="00875412">
        <w:t>его</w:t>
      </w:r>
      <w:r w:rsidR="000A5CC1" w:rsidRPr="00875412">
        <w:t xml:space="preserve"> </w:t>
      </w:r>
      <w:r w:rsidRPr="00875412">
        <w:t>стороны,</w:t>
      </w:r>
      <w:r w:rsidR="000A5CC1" w:rsidRPr="00875412">
        <w:t xml:space="preserve"> </w:t>
      </w:r>
      <w:r w:rsidRPr="00875412">
        <w:t>даже</w:t>
      </w:r>
      <w:r w:rsidR="000A5CC1" w:rsidRPr="00875412">
        <w:t xml:space="preserve"> </w:t>
      </w:r>
      <w:r w:rsidRPr="00875412">
        <w:t>и</w:t>
      </w:r>
      <w:r w:rsidR="000A5CC1" w:rsidRPr="00875412">
        <w:t xml:space="preserve"> </w:t>
      </w:r>
      <w:r w:rsidRPr="00875412">
        <w:t>тогда,</w:t>
      </w:r>
      <w:r w:rsidR="000A5CC1" w:rsidRPr="00875412">
        <w:t xml:space="preserve"> </w:t>
      </w:r>
      <w:r w:rsidRPr="00875412">
        <w:t>когда</w:t>
      </w:r>
      <w:r w:rsidR="000A5CC1" w:rsidRPr="00875412">
        <w:t xml:space="preserve"> </w:t>
      </w:r>
      <w:r w:rsidRPr="00875412">
        <w:t>у</w:t>
      </w:r>
      <w:r w:rsidR="000A5CC1" w:rsidRPr="00875412">
        <w:t xml:space="preserve"> </w:t>
      </w:r>
      <w:r w:rsidRPr="00875412">
        <w:t>них</w:t>
      </w:r>
      <w:r w:rsidR="000A5CC1" w:rsidRPr="00875412">
        <w:t xml:space="preserve"> </w:t>
      </w:r>
      <w:r w:rsidRPr="00875412">
        <w:t>есть</w:t>
      </w:r>
      <w:r w:rsidR="000A5CC1" w:rsidRPr="00875412">
        <w:t xml:space="preserve"> </w:t>
      </w:r>
      <w:r w:rsidRPr="00875412">
        <w:t>дети,</w:t>
      </w:r>
      <w:r w:rsidR="000A5CC1" w:rsidRPr="00875412">
        <w:t xml:space="preserve"> </w:t>
      </w:r>
      <w:r w:rsidRPr="00875412">
        <w:t>которые</w:t>
      </w:r>
      <w:r w:rsidR="000A5CC1" w:rsidRPr="00875412">
        <w:t xml:space="preserve"> </w:t>
      </w:r>
      <w:r w:rsidRPr="00875412">
        <w:t>остаются</w:t>
      </w:r>
      <w:r w:rsidR="000A5CC1" w:rsidRPr="00875412">
        <w:t xml:space="preserve"> </w:t>
      </w:r>
      <w:r w:rsidRPr="00875412">
        <w:t>без</w:t>
      </w:r>
      <w:r w:rsidR="000A5CC1" w:rsidRPr="00875412">
        <w:t xml:space="preserve"> </w:t>
      </w:r>
      <w:r w:rsidRPr="00875412">
        <w:t>одного</w:t>
      </w:r>
      <w:r w:rsidR="000A5CC1" w:rsidRPr="00875412">
        <w:t xml:space="preserve"> </w:t>
      </w:r>
      <w:r w:rsidRPr="00875412">
        <w:t>из</w:t>
      </w:r>
      <w:r w:rsidR="000A5CC1" w:rsidRPr="00875412">
        <w:t xml:space="preserve"> </w:t>
      </w:r>
      <w:r w:rsidRPr="00875412">
        <w:t>родителей.</w:t>
      </w:r>
    </w:p>
    <w:p w:rsidR="003E0852" w:rsidRPr="00875412" w:rsidRDefault="003E0852" w:rsidP="003E0852">
      <w:r w:rsidRPr="00875412">
        <w:t>Если</w:t>
      </w:r>
      <w:r w:rsidR="000A5CC1" w:rsidRPr="00875412">
        <w:t xml:space="preserve"> </w:t>
      </w:r>
      <w:r w:rsidRPr="00875412">
        <w:t>вся</w:t>
      </w:r>
      <w:r w:rsidR="000A5CC1" w:rsidRPr="00875412">
        <w:t xml:space="preserve"> </w:t>
      </w:r>
      <w:r w:rsidRPr="00875412">
        <w:t>эта</w:t>
      </w:r>
      <w:r w:rsidR="000A5CC1" w:rsidRPr="00875412">
        <w:t xml:space="preserve"> </w:t>
      </w:r>
      <w:r w:rsidRPr="00875412">
        <w:t>ситуация</w:t>
      </w:r>
      <w:r w:rsidR="000A5CC1" w:rsidRPr="00875412">
        <w:t xml:space="preserve"> </w:t>
      </w:r>
      <w:r w:rsidRPr="00875412">
        <w:t>считается</w:t>
      </w:r>
      <w:r w:rsidR="000A5CC1" w:rsidRPr="00875412">
        <w:t xml:space="preserve"> </w:t>
      </w:r>
      <w:r w:rsidRPr="00875412">
        <w:t>в</w:t>
      </w:r>
      <w:r w:rsidR="000A5CC1" w:rsidRPr="00875412">
        <w:t xml:space="preserve"> </w:t>
      </w:r>
      <w:r w:rsidRPr="00875412">
        <w:t>обществе</w:t>
      </w:r>
      <w:r w:rsidR="000A5CC1" w:rsidRPr="00875412">
        <w:t xml:space="preserve"> </w:t>
      </w:r>
      <w:r w:rsidRPr="00875412">
        <w:t>совершенно</w:t>
      </w:r>
      <w:r w:rsidR="000A5CC1" w:rsidRPr="00875412">
        <w:t xml:space="preserve"> </w:t>
      </w:r>
      <w:r w:rsidRPr="00875412">
        <w:t>нормальной,</w:t>
      </w:r>
      <w:r w:rsidR="000A5CC1" w:rsidRPr="00875412">
        <w:t xml:space="preserve"> </w:t>
      </w:r>
      <w:r w:rsidRPr="00875412">
        <w:t>то</w:t>
      </w:r>
      <w:r w:rsidR="000A5CC1" w:rsidRPr="00875412">
        <w:t xml:space="preserve"> </w:t>
      </w:r>
      <w:r w:rsidRPr="00875412">
        <w:t>какие</w:t>
      </w:r>
      <w:r w:rsidR="000A5CC1" w:rsidRPr="00875412">
        <w:t xml:space="preserve"> </w:t>
      </w:r>
      <w:r w:rsidRPr="00875412">
        <w:t>это</w:t>
      </w:r>
      <w:r w:rsidR="000A5CC1" w:rsidRPr="00875412">
        <w:t xml:space="preserve"> </w:t>
      </w:r>
      <w:r w:rsidRPr="00875412">
        <w:t>последствия</w:t>
      </w:r>
      <w:r w:rsidR="000A5CC1" w:rsidRPr="00875412">
        <w:t xml:space="preserve"> </w:t>
      </w:r>
      <w:r w:rsidRPr="00875412">
        <w:t>имеет</w:t>
      </w:r>
      <w:r w:rsidR="000A5CC1" w:rsidRPr="00875412">
        <w:t xml:space="preserve"> </w:t>
      </w:r>
      <w:r w:rsidRPr="00875412">
        <w:t>для</w:t>
      </w:r>
      <w:r w:rsidR="000A5CC1" w:rsidRPr="00875412">
        <w:t xml:space="preserve"> </w:t>
      </w:r>
      <w:r w:rsidRPr="00875412">
        <w:t>других</w:t>
      </w:r>
      <w:r w:rsidR="000A5CC1" w:rsidRPr="00875412">
        <w:t xml:space="preserve"> </w:t>
      </w:r>
      <w:r w:rsidRPr="00875412">
        <w:t>демографических</w:t>
      </w:r>
      <w:r w:rsidR="000A5CC1" w:rsidRPr="00875412">
        <w:t xml:space="preserve"> </w:t>
      </w:r>
      <w:r w:rsidRPr="00875412">
        <w:t>процессов,</w:t>
      </w:r>
      <w:r w:rsidR="000A5CC1" w:rsidRPr="00875412">
        <w:t xml:space="preserve"> </w:t>
      </w:r>
      <w:r w:rsidRPr="00875412">
        <w:t>в</w:t>
      </w:r>
      <w:r w:rsidR="000A5CC1" w:rsidRPr="00875412">
        <w:t xml:space="preserve"> </w:t>
      </w:r>
      <w:r w:rsidRPr="00875412">
        <w:t>первую</w:t>
      </w:r>
      <w:r w:rsidR="000A5CC1" w:rsidRPr="00875412">
        <w:t xml:space="preserve"> </w:t>
      </w:r>
      <w:r w:rsidRPr="00875412">
        <w:t>очередь</w:t>
      </w:r>
      <w:r w:rsidR="000A5CC1" w:rsidRPr="00875412">
        <w:t xml:space="preserve"> </w:t>
      </w:r>
      <w:r w:rsidRPr="00875412">
        <w:t>для</w:t>
      </w:r>
      <w:r w:rsidR="000A5CC1" w:rsidRPr="00875412">
        <w:t xml:space="preserve"> </w:t>
      </w:r>
      <w:r w:rsidRPr="00875412">
        <w:t>рождаемости?</w:t>
      </w:r>
      <w:r w:rsidR="000A5CC1" w:rsidRPr="00875412">
        <w:t xml:space="preserve"> </w:t>
      </w:r>
      <w:r w:rsidRPr="00875412">
        <w:t>Огромное</w:t>
      </w:r>
      <w:r w:rsidR="000A5CC1" w:rsidRPr="00875412">
        <w:t xml:space="preserve"> </w:t>
      </w:r>
      <w:r w:rsidRPr="00875412">
        <w:t>число</w:t>
      </w:r>
      <w:r w:rsidR="000A5CC1" w:rsidRPr="00875412">
        <w:t xml:space="preserve"> </w:t>
      </w:r>
      <w:r w:rsidRPr="00875412">
        <w:t>людей</w:t>
      </w:r>
      <w:r w:rsidR="000A5CC1" w:rsidRPr="00875412">
        <w:t xml:space="preserve"> </w:t>
      </w:r>
      <w:r w:rsidRPr="00875412">
        <w:t>сознает</w:t>
      </w:r>
      <w:r w:rsidR="000A5CC1" w:rsidRPr="00875412">
        <w:t xml:space="preserve"> </w:t>
      </w:r>
      <w:r w:rsidRPr="00875412">
        <w:t>существование</w:t>
      </w:r>
      <w:r w:rsidR="000A5CC1" w:rsidRPr="00875412">
        <w:t xml:space="preserve"> </w:t>
      </w:r>
      <w:r w:rsidRPr="00875412">
        <w:t>потенциальной</w:t>
      </w:r>
      <w:r w:rsidR="000A5CC1" w:rsidRPr="00875412">
        <w:t xml:space="preserve"> </w:t>
      </w:r>
      <w:r w:rsidRPr="00875412">
        <w:t>возможности</w:t>
      </w:r>
      <w:r w:rsidR="000A5CC1" w:rsidRPr="00875412">
        <w:t xml:space="preserve"> </w:t>
      </w:r>
      <w:r w:rsidRPr="00875412">
        <w:t>распада</w:t>
      </w:r>
      <w:r w:rsidR="000A5CC1" w:rsidRPr="00875412">
        <w:t xml:space="preserve"> </w:t>
      </w:r>
      <w:r w:rsidRPr="00875412">
        <w:t>их</w:t>
      </w:r>
      <w:r w:rsidR="000A5CC1" w:rsidRPr="00875412">
        <w:t xml:space="preserve"> </w:t>
      </w:r>
      <w:r w:rsidRPr="00875412">
        <w:t>собственной</w:t>
      </w:r>
      <w:r w:rsidR="000A5CC1" w:rsidRPr="00875412">
        <w:t xml:space="preserve"> </w:t>
      </w:r>
      <w:r w:rsidRPr="00875412">
        <w:t>семьи</w:t>
      </w:r>
      <w:r w:rsidR="000A5CC1" w:rsidRPr="00875412">
        <w:t xml:space="preserve"> </w:t>
      </w:r>
      <w:r w:rsidRPr="00875412">
        <w:t>по</w:t>
      </w:r>
      <w:r w:rsidR="000A5CC1" w:rsidRPr="00875412">
        <w:t xml:space="preserve"> </w:t>
      </w:r>
      <w:r w:rsidRPr="00875412">
        <w:t>не</w:t>
      </w:r>
      <w:r w:rsidR="000A5CC1" w:rsidRPr="00875412">
        <w:t xml:space="preserve"> </w:t>
      </w:r>
      <w:r w:rsidRPr="00875412">
        <w:t>зависящим</w:t>
      </w:r>
      <w:r w:rsidR="000A5CC1" w:rsidRPr="00875412">
        <w:t xml:space="preserve"> </w:t>
      </w:r>
      <w:r w:rsidRPr="00875412">
        <w:t>от</w:t>
      </w:r>
      <w:r w:rsidR="000A5CC1" w:rsidRPr="00875412">
        <w:t xml:space="preserve"> </w:t>
      </w:r>
      <w:r w:rsidRPr="00875412">
        <w:t>них</w:t>
      </w:r>
      <w:r w:rsidR="000A5CC1" w:rsidRPr="00875412">
        <w:t xml:space="preserve"> </w:t>
      </w:r>
      <w:r w:rsidRPr="00875412">
        <w:t>причинам.</w:t>
      </w:r>
      <w:r w:rsidR="000A5CC1" w:rsidRPr="00875412">
        <w:t xml:space="preserve"> </w:t>
      </w:r>
      <w:r w:rsidRPr="00875412">
        <w:t>И</w:t>
      </w:r>
      <w:r w:rsidR="000A5CC1" w:rsidRPr="00875412">
        <w:t xml:space="preserve"> </w:t>
      </w:r>
      <w:r w:rsidRPr="00875412">
        <w:t>если</w:t>
      </w:r>
      <w:r w:rsidR="000A5CC1" w:rsidRPr="00875412">
        <w:t xml:space="preserve"> </w:t>
      </w:r>
      <w:r w:rsidRPr="00875412">
        <w:lastRenderedPageBreak/>
        <w:t>на</w:t>
      </w:r>
      <w:r w:rsidR="000A5CC1" w:rsidRPr="00875412">
        <w:t xml:space="preserve"> </w:t>
      </w:r>
      <w:r w:rsidRPr="00875412">
        <w:t>это</w:t>
      </w:r>
      <w:r w:rsidR="000A5CC1" w:rsidRPr="00875412">
        <w:t xml:space="preserve"> </w:t>
      </w:r>
      <w:r w:rsidRPr="00875412">
        <w:t>нельзя</w:t>
      </w:r>
      <w:r w:rsidR="000A5CC1" w:rsidRPr="00875412">
        <w:t xml:space="preserve"> </w:t>
      </w:r>
      <w:r w:rsidRPr="00875412">
        <w:t>повлиять,</w:t>
      </w:r>
      <w:r w:rsidR="000A5CC1" w:rsidRPr="00875412">
        <w:t xml:space="preserve"> </w:t>
      </w:r>
      <w:r w:rsidRPr="00875412">
        <w:t>устранить</w:t>
      </w:r>
      <w:r w:rsidR="000A5CC1" w:rsidRPr="00875412">
        <w:t xml:space="preserve"> </w:t>
      </w:r>
      <w:r w:rsidRPr="00875412">
        <w:t>эту</w:t>
      </w:r>
      <w:r w:rsidR="000A5CC1" w:rsidRPr="00875412">
        <w:t xml:space="preserve"> </w:t>
      </w:r>
      <w:r w:rsidRPr="00875412">
        <w:t>причину,</w:t>
      </w:r>
      <w:r w:rsidR="000A5CC1" w:rsidRPr="00875412">
        <w:t xml:space="preserve"> </w:t>
      </w:r>
      <w:r w:rsidRPr="00875412">
        <w:t>то</w:t>
      </w:r>
      <w:r w:rsidR="000A5CC1" w:rsidRPr="00875412">
        <w:t xml:space="preserve"> </w:t>
      </w:r>
      <w:r w:rsidRPr="00875412">
        <w:t>люди</w:t>
      </w:r>
      <w:r w:rsidR="000A5CC1" w:rsidRPr="00875412">
        <w:t xml:space="preserve"> </w:t>
      </w:r>
      <w:r w:rsidRPr="00875412">
        <w:t>думают</w:t>
      </w:r>
      <w:r w:rsidR="000A5CC1" w:rsidRPr="00875412">
        <w:t xml:space="preserve"> </w:t>
      </w:r>
      <w:r w:rsidRPr="00875412">
        <w:t>о</w:t>
      </w:r>
      <w:r w:rsidR="000A5CC1" w:rsidRPr="00875412">
        <w:t xml:space="preserve"> </w:t>
      </w:r>
      <w:r w:rsidRPr="00875412">
        <w:t>том,</w:t>
      </w:r>
      <w:r w:rsidR="000A5CC1" w:rsidRPr="00875412">
        <w:t xml:space="preserve"> </w:t>
      </w:r>
      <w:r w:rsidRPr="00875412">
        <w:t>как</w:t>
      </w:r>
      <w:r w:rsidR="000A5CC1" w:rsidRPr="00875412">
        <w:t xml:space="preserve"> </w:t>
      </w:r>
      <w:r w:rsidRPr="00875412">
        <w:t>облегчить</w:t>
      </w:r>
      <w:r w:rsidR="000A5CC1" w:rsidRPr="00875412">
        <w:t xml:space="preserve"> </w:t>
      </w:r>
      <w:r w:rsidRPr="00875412">
        <w:t>для</w:t>
      </w:r>
      <w:r w:rsidR="000A5CC1" w:rsidRPr="00875412">
        <w:t xml:space="preserve"> </w:t>
      </w:r>
      <w:r w:rsidRPr="00875412">
        <w:t>себя</w:t>
      </w:r>
      <w:r w:rsidR="000A5CC1" w:rsidRPr="00875412">
        <w:t xml:space="preserve"> </w:t>
      </w:r>
      <w:r w:rsidRPr="00875412">
        <w:t>возможные</w:t>
      </w:r>
      <w:r w:rsidR="000A5CC1" w:rsidRPr="00875412">
        <w:t xml:space="preserve"> </w:t>
      </w:r>
      <w:r w:rsidRPr="00875412">
        <w:t>последствия</w:t>
      </w:r>
      <w:r w:rsidR="000A5CC1" w:rsidRPr="00875412">
        <w:t xml:space="preserve"> </w:t>
      </w:r>
      <w:r w:rsidRPr="00875412">
        <w:t>этой</w:t>
      </w:r>
      <w:r w:rsidR="000A5CC1" w:rsidRPr="00875412">
        <w:t xml:space="preserve"> </w:t>
      </w:r>
      <w:r w:rsidRPr="00875412">
        <w:t>ситуации.</w:t>
      </w:r>
    </w:p>
    <w:p w:rsidR="003E0852" w:rsidRPr="00875412" w:rsidRDefault="003E0852" w:rsidP="003E0852">
      <w:r w:rsidRPr="00875412">
        <w:t>Если</w:t>
      </w:r>
      <w:r w:rsidR="000A5CC1" w:rsidRPr="00875412">
        <w:t xml:space="preserve"> </w:t>
      </w:r>
      <w:r w:rsidRPr="00875412">
        <w:t>распад</w:t>
      </w:r>
      <w:r w:rsidR="000A5CC1" w:rsidRPr="00875412">
        <w:t xml:space="preserve"> </w:t>
      </w:r>
      <w:r w:rsidRPr="00875412">
        <w:t>семьи</w:t>
      </w:r>
      <w:r w:rsidR="000A5CC1" w:rsidRPr="00875412">
        <w:t xml:space="preserve"> </w:t>
      </w:r>
      <w:r w:rsidRPr="00875412">
        <w:t>предотвратить</w:t>
      </w:r>
      <w:r w:rsidR="000A5CC1" w:rsidRPr="00875412">
        <w:t xml:space="preserve"> </w:t>
      </w:r>
      <w:r w:rsidRPr="00875412">
        <w:t>нельзя,</w:t>
      </w:r>
      <w:r w:rsidR="000A5CC1" w:rsidRPr="00875412">
        <w:t xml:space="preserve"> </w:t>
      </w:r>
      <w:r w:rsidRPr="00875412">
        <w:t>то</w:t>
      </w:r>
      <w:r w:rsidR="000A5CC1" w:rsidRPr="00875412">
        <w:t xml:space="preserve"> </w:t>
      </w:r>
      <w:r w:rsidRPr="00875412">
        <w:t>надо</w:t>
      </w:r>
      <w:r w:rsidR="000A5CC1" w:rsidRPr="00875412">
        <w:t xml:space="preserve"> </w:t>
      </w:r>
      <w:r w:rsidRPr="00875412">
        <w:t>думать</w:t>
      </w:r>
      <w:r w:rsidR="000A5CC1" w:rsidRPr="00875412">
        <w:t xml:space="preserve"> </w:t>
      </w:r>
      <w:r w:rsidRPr="00875412">
        <w:t>о</w:t>
      </w:r>
      <w:r w:rsidR="000A5CC1" w:rsidRPr="00875412">
        <w:t xml:space="preserve"> </w:t>
      </w:r>
      <w:r w:rsidRPr="00875412">
        <w:t>том,</w:t>
      </w:r>
      <w:r w:rsidR="000A5CC1" w:rsidRPr="00875412">
        <w:t xml:space="preserve"> </w:t>
      </w:r>
      <w:r w:rsidRPr="00875412">
        <w:t>как</w:t>
      </w:r>
      <w:r w:rsidR="000A5CC1" w:rsidRPr="00875412">
        <w:t xml:space="preserve"> </w:t>
      </w:r>
      <w:r w:rsidRPr="00875412">
        <w:t>бы</w:t>
      </w:r>
      <w:r w:rsidR="000A5CC1" w:rsidRPr="00875412">
        <w:t xml:space="preserve"> </w:t>
      </w:r>
      <w:r w:rsidRPr="00875412">
        <w:t>при</w:t>
      </w:r>
      <w:r w:rsidR="000A5CC1" w:rsidRPr="00875412">
        <w:t xml:space="preserve"> </w:t>
      </w:r>
      <w:r w:rsidRPr="00875412">
        <w:t>этом</w:t>
      </w:r>
      <w:r w:rsidR="000A5CC1" w:rsidRPr="00875412">
        <w:t xml:space="preserve"> </w:t>
      </w:r>
      <w:r w:rsidRPr="00875412">
        <w:t>меньше</w:t>
      </w:r>
      <w:r w:rsidR="000A5CC1" w:rsidRPr="00875412">
        <w:t xml:space="preserve"> </w:t>
      </w:r>
      <w:r w:rsidRPr="00875412">
        <w:t>потерять.</w:t>
      </w:r>
      <w:r w:rsidR="000A5CC1" w:rsidRPr="00875412">
        <w:t xml:space="preserve"> </w:t>
      </w:r>
      <w:r w:rsidRPr="00875412">
        <w:t>И</w:t>
      </w:r>
      <w:r w:rsidR="000A5CC1" w:rsidRPr="00875412">
        <w:t xml:space="preserve"> </w:t>
      </w:r>
      <w:r w:rsidRPr="00875412">
        <w:t>какие</w:t>
      </w:r>
      <w:r w:rsidR="000A5CC1" w:rsidRPr="00875412">
        <w:t xml:space="preserve"> </w:t>
      </w:r>
      <w:r w:rsidRPr="00875412">
        <w:t>тут</w:t>
      </w:r>
      <w:r w:rsidR="000A5CC1" w:rsidRPr="00875412">
        <w:t xml:space="preserve"> </w:t>
      </w:r>
      <w:r w:rsidRPr="00875412">
        <w:t>есть</w:t>
      </w:r>
      <w:r w:rsidR="000A5CC1" w:rsidRPr="00875412">
        <w:t xml:space="preserve"> </w:t>
      </w:r>
      <w:r w:rsidRPr="00875412">
        <w:t>выходы?</w:t>
      </w:r>
    </w:p>
    <w:p w:rsidR="003E0852" w:rsidRPr="00875412" w:rsidRDefault="003E0852" w:rsidP="003E0852">
      <w:r w:rsidRPr="00875412">
        <w:t>Первый</w:t>
      </w:r>
      <w:r w:rsidR="000A5CC1" w:rsidRPr="00875412">
        <w:t xml:space="preserve"> </w:t>
      </w:r>
      <w:r w:rsidRPr="00875412">
        <w:t>выход</w:t>
      </w:r>
      <w:r w:rsidR="000A5CC1" w:rsidRPr="00875412">
        <w:t xml:space="preserve"> </w:t>
      </w:r>
      <w:r w:rsidRPr="00875412">
        <w:t>-</w:t>
      </w:r>
      <w:r w:rsidR="000A5CC1" w:rsidRPr="00875412">
        <w:t xml:space="preserve"> </w:t>
      </w:r>
      <w:r w:rsidRPr="00875412">
        <w:t>не</w:t>
      </w:r>
      <w:r w:rsidR="000A5CC1" w:rsidRPr="00875412">
        <w:t xml:space="preserve"> </w:t>
      </w:r>
      <w:r w:rsidRPr="00875412">
        <w:t>иметь</w:t>
      </w:r>
      <w:r w:rsidR="000A5CC1" w:rsidRPr="00875412">
        <w:t xml:space="preserve"> </w:t>
      </w:r>
      <w:r w:rsidRPr="00875412">
        <w:t>детей</w:t>
      </w:r>
      <w:r w:rsidR="000A5CC1" w:rsidRPr="00875412">
        <w:t xml:space="preserve"> </w:t>
      </w:r>
      <w:r w:rsidRPr="00875412">
        <w:t>или</w:t>
      </w:r>
      <w:r w:rsidR="000A5CC1" w:rsidRPr="00875412">
        <w:t xml:space="preserve"> </w:t>
      </w:r>
      <w:r w:rsidRPr="00875412">
        <w:t>ограничиться</w:t>
      </w:r>
      <w:r w:rsidR="000A5CC1" w:rsidRPr="00875412">
        <w:t xml:space="preserve"> </w:t>
      </w:r>
      <w:r w:rsidRPr="00875412">
        <w:t>одним</w:t>
      </w:r>
      <w:r w:rsidR="000A5CC1" w:rsidRPr="00875412">
        <w:t xml:space="preserve"> </w:t>
      </w:r>
      <w:r w:rsidRPr="00875412">
        <w:t>ребенком.</w:t>
      </w:r>
      <w:r w:rsidR="000A5CC1" w:rsidRPr="00875412">
        <w:t xml:space="preserve"> </w:t>
      </w:r>
      <w:r w:rsidRPr="00875412">
        <w:t>Одного</w:t>
      </w:r>
      <w:r w:rsidR="000A5CC1" w:rsidRPr="00875412">
        <w:t xml:space="preserve"> </w:t>
      </w:r>
      <w:r w:rsidRPr="00875412">
        <w:t>ребенка</w:t>
      </w:r>
      <w:r w:rsidR="000A5CC1" w:rsidRPr="00875412">
        <w:t xml:space="preserve"> </w:t>
      </w:r>
      <w:r w:rsidRPr="00875412">
        <w:t>разведенная</w:t>
      </w:r>
      <w:r w:rsidR="000A5CC1" w:rsidRPr="00875412">
        <w:t xml:space="preserve"> </w:t>
      </w:r>
      <w:r w:rsidRPr="00875412">
        <w:t>или</w:t>
      </w:r>
      <w:r w:rsidR="000A5CC1" w:rsidRPr="00875412">
        <w:t xml:space="preserve"> </w:t>
      </w:r>
      <w:r w:rsidRPr="00875412">
        <w:t>одинокая</w:t>
      </w:r>
      <w:r w:rsidR="000A5CC1" w:rsidRPr="00875412">
        <w:t xml:space="preserve"> </w:t>
      </w:r>
      <w:r w:rsidRPr="00875412">
        <w:t>мать</w:t>
      </w:r>
      <w:r w:rsidR="000A5CC1" w:rsidRPr="00875412">
        <w:t xml:space="preserve"> </w:t>
      </w:r>
      <w:r w:rsidRPr="00875412">
        <w:t>может</w:t>
      </w:r>
      <w:r w:rsidR="000A5CC1" w:rsidRPr="00875412">
        <w:t xml:space="preserve"> </w:t>
      </w:r>
      <w:r w:rsidRPr="00875412">
        <w:t>сама</w:t>
      </w:r>
      <w:r w:rsidR="000A5CC1" w:rsidRPr="00875412">
        <w:t xml:space="preserve"> </w:t>
      </w:r>
      <w:r w:rsidRPr="00875412">
        <w:t>обеспечить</w:t>
      </w:r>
      <w:r w:rsidR="000A5CC1" w:rsidRPr="00875412">
        <w:t xml:space="preserve"> </w:t>
      </w:r>
      <w:r w:rsidRPr="00875412">
        <w:t>и</w:t>
      </w:r>
      <w:r w:rsidR="000A5CC1" w:rsidRPr="00875412">
        <w:t xml:space="preserve"> </w:t>
      </w:r>
      <w:r w:rsidRPr="00875412">
        <w:t>воспитать.</w:t>
      </w:r>
      <w:r w:rsidR="000A5CC1" w:rsidRPr="00875412">
        <w:t xml:space="preserve"> </w:t>
      </w:r>
      <w:r w:rsidRPr="00875412">
        <w:t>Конечно,</w:t>
      </w:r>
      <w:r w:rsidR="000A5CC1" w:rsidRPr="00875412">
        <w:t xml:space="preserve"> </w:t>
      </w:r>
      <w:r w:rsidRPr="00875412">
        <w:t>и</w:t>
      </w:r>
      <w:r w:rsidR="000A5CC1" w:rsidRPr="00875412">
        <w:t xml:space="preserve"> </w:t>
      </w:r>
      <w:r w:rsidRPr="00875412">
        <w:t>в</w:t>
      </w:r>
      <w:r w:rsidR="000A5CC1" w:rsidRPr="00875412">
        <w:t xml:space="preserve"> </w:t>
      </w:r>
      <w:r w:rsidRPr="00875412">
        <w:t>этом</w:t>
      </w:r>
      <w:r w:rsidR="000A5CC1" w:rsidRPr="00875412">
        <w:t xml:space="preserve"> </w:t>
      </w:r>
      <w:r w:rsidRPr="00875412">
        <w:t>случае</w:t>
      </w:r>
      <w:r w:rsidR="000A5CC1" w:rsidRPr="00875412">
        <w:t xml:space="preserve"> </w:t>
      </w:r>
      <w:r w:rsidRPr="00875412">
        <w:t>отсутствие</w:t>
      </w:r>
      <w:r w:rsidR="000A5CC1" w:rsidRPr="00875412">
        <w:t xml:space="preserve"> </w:t>
      </w:r>
      <w:r w:rsidRPr="00875412">
        <w:t>отца</w:t>
      </w:r>
      <w:r w:rsidR="000A5CC1" w:rsidRPr="00875412">
        <w:t xml:space="preserve"> </w:t>
      </w:r>
      <w:r w:rsidRPr="00875412">
        <w:t>создает</w:t>
      </w:r>
      <w:r w:rsidR="000A5CC1" w:rsidRPr="00875412">
        <w:t xml:space="preserve"> </w:t>
      </w:r>
      <w:r w:rsidRPr="00875412">
        <w:t>проблемы,</w:t>
      </w:r>
      <w:r w:rsidR="000A5CC1" w:rsidRPr="00875412">
        <w:t xml:space="preserve"> </w:t>
      </w:r>
      <w:r w:rsidRPr="00875412">
        <w:t>но</w:t>
      </w:r>
      <w:r w:rsidR="000A5CC1" w:rsidRPr="00875412">
        <w:t xml:space="preserve"> </w:t>
      </w:r>
      <w:r w:rsidRPr="00875412">
        <w:t>не</w:t>
      </w:r>
      <w:r w:rsidR="000A5CC1" w:rsidRPr="00875412">
        <w:t xml:space="preserve"> </w:t>
      </w:r>
      <w:r w:rsidRPr="00875412">
        <w:t>столь</w:t>
      </w:r>
      <w:r w:rsidR="000A5CC1" w:rsidRPr="00875412">
        <w:t xml:space="preserve"> </w:t>
      </w:r>
      <w:r w:rsidRPr="00875412">
        <w:t>сложные,</w:t>
      </w:r>
      <w:r w:rsidR="000A5CC1" w:rsidRPr="00875412">
        <w:t xml:space="preserve"> </w:t>
      </w:r>
      <w:r w:rsidRPr="00875412">
        <w:t>как</w:t>
      </w:r>
      <w:r w:rsidR="000A5CC1" w:rsidRPr="00875412">
        <w:t xml:space="preserve"> </w:t>
      </w:r>
      <w:r w:rsidRPr="00875412">
        <w:t>для</w:t>
      </w:r>
      <w:r w:rsidR="000A5CC1" w:rsidRPr="00875412">
        <w:t xml:space="preserve"> </w:t>
      </w:r>
      <w:r w:rsidRPr="00875412">
        <w:t>одиноких</w:t>
      </w:r>
      <w:r w:rsidR="000A5CC1" w:rsidRPr="00875412">
        <w:t xml:space="preserve"> </w:t>
      </w:r>
      <w:r w:rsidRPr="00875412">
        <w:t>женщин</w:t>
      </w:r>
      <w:r w:rsidR="000A5CC1" w:rsidRPr="00875412">
        <w:t xml:space="preserve"> </w:t>
      </w:r>
      <w:r w:rsidRPr="00875412">
        <w:t>с</w:t>
      </w:r>
      <w:r w:rsidR="000A5CC1" w:rsidRPr="00875412">
        <w:t xml:space="preserve"> </w:t>
      </w:r>
      <w:r w:rsidRPr="00875412">
        <w:t>несколькими</w:t>
      </w:r>
      <w:r w:rsidR="000A5CC1" w:rsidRPr="00875412">
        <w:t xml:space="preserve"> </w:t>
      </w:r>
      <w:r w:rsidRPr="00875412">
        <w:t>детьми.</w:t>
      </w:r>
      <w:r w:rsidR="000A5CC1" w:rsidRPr="00875412">
        <w:t xml:space="preserve"> </w:t>
      </w:r>
      <w:r w:rsidRPr="00875412">
        <w:t>Кроме</w:t>
      </w:r>
      <w:r w:rsidR="000A5CC1" w:rsidRPr="00875412">
        <w:t xml:space="preserve"> </w:t>
      </w:r>
      <w:r w:rsidRPr="00875412">
        <w:t>того,</w:t>
      </w:r>
      <w:r w:rsidR="000A5CC1" w:rsidRPr="00875412">
        <w:t xml:space="preserve"> </w:t>
      </w:r>
      <w:r w:rsidRPr="00875412">
        <w:t>многие</w:t>
      </w:r>
      <w:r w:rsidR="000A5CC1" w:rsidRPr="00875412">
        <w:t xml:space="preserve"> </w:t>
      </w:r>
      <w:r w:rsidRPr="00875412">
        <w:t>женщины,</w:t>
      </w:r>
      <w:r w:rsidR="000A5CC1" w:rsidRPr="00875412">
        <w:t xml:space="preserve"> </w:t>
      </w:r>
      <w:r w:rsidRPr="00875412">
        <w:t>имеющие</w:t>
      </w:r>
      <w:r w:rsidR="000A5CC1" w:rsidRPr="00875412">
        <w:t xml:space="preserve"> </w:t>
      </w:r>
      <w:r w:rsidRPr="00875412">
        <w:t>одного</w:t>
      </w:r>
      <w:r w:rsidR="000A5CC1" w:rsidRPr="00875412">
        <w:t xml:space="preserve"> </w:t>
      </w:r>
      <w:r w:rsidRPr="00875412">
        <w:t>ребенка,</w:t>
      </w:r>
      <w:r w:rsidR="000A5CC1" w:rsidRPr="00875412">
        <w:t xml:space="preserve"> </w:t>
      </w:r>
      <w:r w:rsidRPr="00875412">
        <w:t>вновь</w:t>
      </w:r>
      <w:r w:rsidR="000A5CC1" w:rsidRPr="00875412">
        <w:t xml:space="preserve"> </w:t>
      </w:r>
      <w:r w:rsidRPr="00875412">
        <w:t>выходят</w:t>
      </w:r>
      <w:r w:rsidR="000A5CC1" w:rsidRPr="00875412">
        <w:t xml:space="preserve"> </w:t>
      </w:r>
      <w:r w:rsidRPr="00875412">
        <w:t>замуж</w:t>
      </w:r>
      <w:r w:rsidR="000A5CC1" w:rsidRPr="00875412">
        <w:t xml:space="preserve"> </w:t>
      </w:r>
      <w:r w:rsidRPr="00875412">
        <w:t>и</w:t>
      </w:r>
      <w:r w:rsidR="000A5CC1" w:rsidRPr="00875412">
        <w:t xml:space="preserve"> </w:t>
      </w:r>
      <w:r w:rsidRPr="00875412">
        <w:t>у</w:t>
      </w:r>
      <w:r w:rsidR="000A5CC1" w:rsidRPr="00875412">
        <w:t xml:space="preserve"> </w:t>
      </w:r>
      <w:r w:rsidRPr="00875412">
        <w:t>их</w:t>
      </w:r>
      <w:r w:rsidR="000A5CC1" w:rsidRPr="00875412">
        <w:t xml:space="preserve"> </w:t>
      </w:r>
      <w:r w:rsidRPr="00875412">
        <w:t>детей</w:t>
      </w:r>
      <w:r w:rsidR="000A5CC1" w:rsidRPr="00875412">
        <w:t xml:space="preserve"> </w:t>
      </w:r>
      <w:r w:rsidRPr="00875412">
        <w:t>появляются</w:t>
      </w:r>
      <w:r w:rsidR="000A5CC1" w:rsidRPr="00875412">
        <w:t xml:space="preserve"> </w:t>
      </w:r>
      <w:r w:rsidRPr="00875412">
        <w:t>отчимы,</w:t>
      </w:r>
      <w:r w:rsidR="000A5CC1" w:rsidRPr="00875412">
        <w:t xml:space="preserve"> </w:t>
      </w:r>
      <w:r w:rsidRPr="00875412">
        <w:t>которые</w:t>
      </w:r>
      <w:r w:rsidR="000A5CC1" w:rsidRPr="00875412">
        <w:t xml:space="preserve"> </w:t>
      </w:r>
      <w:r w:rsidRPr="00875412">
        <w:t>довольно</w:t>
      </w:r>
      <w:r w:rsidR="000A5CC1" w:rsidRPr="00875412">
        <w:t xml:space="preserve"> </w:t>
      </w:r>
      <w:r w:rsidRPr="00875412">
        <w:t>часто</w:t>
      </w:r>
      <w:r w:rsidR="000A5CC1" w:rsidRPr="00875412">
        <w:t xml:space="preserve"> </w:t>
      </w:r>
      <w:r w:rsidRPr="00875412">
        <w:t>(хотя</w:t>
      </w:r>
      <w:r w:rsidR="000A5CC1" w:rsidRPr="00875412">
        <w:t xml:space="preserve"> </w:t>
      </w:r>
      <w:r w:rsidRPr="00875412">
        <w:t>и</w:t>
      </w:r>
      <w:r w:rsidR="000A5CC1" w:rsidRPr="00875412">
        <w:t xml:space="preserve"> </w:t>
      </w:r>
      <w:r w:rsidRPr="00875412">
        <w:t>не</w:t>
      </w:r>
      <w:r w:rsidR="000A5CC1" w:rsidRPr="00875412">
        <w:t xml:space="preserve"> </w:t>
      </w:r>
      <w:r w:rsidRPr="00875412">
        <w:t>всегда)</w:t>
      </w:r>
      <w:r w:rsidR="000A5CC1" w:rsidRPr="00875412">
        <w:t xml:space="preserve"> </w:t>
      </w:r>
      <w:r w:rsidRPr="00875412">
        <w:t>успешно</w:t>
      </w:r>
      <w:r w:rsidR="000A5CC1" w:rsidRPr="00875412">
        <w:t xml:space="preserve"> </w:t>
      </w:r>
      <w:r w:rsidRPr="00875412">
        <w:t>заменяют</w:t>
      </w:r>
      <w:r w:rsidR="000A5CC1" w:rsidRPr="00875412">
        <w:t xml:space="preserve"> </w:t>
      </w:r>
      <w:r w:rsidRPr="00875412">
        <w:t>родных</w:t>
      </w:r>
      <w:r w:rsidR="000A5CC1" w:rsidRPr="00875412">
        <w:t xml:space="preserve"> </w:t>
      </w:r>
      <w:r w:rsidRPr="00875412">
        <w:t>отцов.</w:t>
      </w:r>
      <w:r w:rsidR="000A5CC1" w:rsidRPr="00875412">
        <w:t xml:space="preserve"> </w:t>
      </w:r>
      <w:r w:rsidRPr="00875412">
        <w:t>Но</w:t>
      </w:r>
      <w:r w:rsidR="000A5CC1" w:rsidRPr="00875412">
        <w:t xml:space="preserve"> </w:t>
      </w:r>
      <w:r w:rsidRPr="00875412">
        <w:t>если</w:t>
      </w:r>
      <w:r w:rsidR="000A5CC1" w:rsidRPr="00875412">
        <w:t xml:space="preserve"> </w:t>
      </w:r>
      <w:r w:rsidRPr="00875412">
        <w:t>распадается</w:t>
      </w:r>
      <w:r w:rsidR="000A5CC1" w:rsidRPr="00875412">
        <w:t xml:space="preserve"> </w:t>
      </w:r>
      <w:r w:rsidRPr="00875412">
        <w:t>семья</w:t>
      </w:r>
      <w:r w:rsidR="000A5CC1" w:rsidRPr="00875412">
        <w:t xml:space="preserve"> </w:t>
      </w:r>
      <w:r w:rsidRPr="00875412">
        <w:t>с</w:t>
      </w:r>
      <w:r w:rsidR="000A5CC1" w:rsidRPr="00875412">
        <w:t xml:space="preserve"> </w:t>
      </w:r>
      <w:r w:rsidRPr="00875412">
        <w:t>двумя,</w:t>
      </w:r>
      <w:r w:rsidR="000A5CC1" w:rsidRPr="00875412">
        <w:t xml:space="preserve"> </w:t>
      </w:r>
      <w:r w:rsidRPr="00875412">
        <w:t>и</w:t>
      </w:r>
      <w:r w:rsidR="000A5CC1" w:rsidRPr="00875412">
        <w:t xml:space="preserve"> </w:t>
      </w:r>
      <w:r w:rsidRPr="00875412">
        <w:t>тем</w:t>
      </w:r>
      <w:r w:rsidR="000A5CC1" w:rsidRPr="00875412">
        <w:t xml:space="preserve"> </w:t>
      </w:r>
      <w:r w:rsidRPr="00875412">
        <w:t>более</w:t>
      </w:r>
      <w:r w:rsidR="000A5CC1" w:rsidRPr="00875412">
        <w:t xml:space="preserve"> </w:t>
      </w:r>
      <w:r w:rsidRPr="00875412">
        <w:t>с</w:t>
      </w:r>
      <w:r w:rsidR="000A5CC1" w:rsidRPr="00875412">
        <w:t xml:space="preserve"> </w:t>
      </w:r>
      <w:r w:rsidRPr="00875412">
        <w:t>тремя</w:t>
      </w:r>
      <w:r w:rsidR="000A5CC1" w:rsidRPr="00875412">
        <w:t xml:space="preserve"> </w:t>
      </w:r>
      <w:r w:rsidRPr="00875412">
        <w:t>детьми</w:t>
      </w:r>
      <w:r w:rsidR="000A5CC1" w:rsidRPr="00875412">
        <w:t xml:space="preserve"> </w:t>
      </w:r>
      <w:r w:rsidRPr="00875412">
        <w:t>или</w:t>
      </w:r>
      <w:r w:rsidR="000A5CC1" w:rsidRPr="00875412">
        <w:t xml:space="preserve"> </w:t>
      </w:r>
      <w:r w:rsidRPr="00875412">
        <w:t>с</w:t>
      </w:r>
      <w:r w:rsidR="000A5CC1" w:rsidRPr="00875412">
        <w:t xml:space="preserve"> </w:t>
      </w:r>
      <w:r w:rsidRPr="00875412">
        <w:t>еще</w:t>
      </w:r>
      <w:r w:rsidR="000A5CC1" w:rsidRPr="00875412">
        <w:t xml:space="preserve"> </w:t>
      </w:r>
      <w:r w:rsidRPr="00875412">
        <w:t>большим</w:t>
      </w:r>
      <w:r w:rsidR="000A5CC1" w:rsidRPr="00875412">
        <w:t xml:space="preserve"> </w:t>
      </w:r>
      <w:r w:rsidRPr="00875412">
        <w:t>их</w:t>
      </w:r>
      <w:r w:rsidR="000A5CC1" w:rsidRPr="00875412">
        <w:t xml:space="preserve"> </w:t>
      </w:r>
      <w:r w:rsidRPr="00875412">
        <w:t>числом,</w:t>
      </w:r>
      <w:r w:rsidR="000A5CC1" w:rsidRPr="00875412">
        <w:t xml:space="preserve"> </w:t>
      </w:r>
      <w:r w:rsidRPr="00875412">
        <w:t>то</w:t>
      </w:r>
      <w:r w:rsidR="000A5CC1" w:rsidRPr="00875412">
        <w:t xml:space="preserve"> </w:t>
      </w:r>
      <w:r w:rsidRPr="00875412">
        <w:t>и</w:t>
      </w:r>
      <w:r w:rsidR="000A5CC1" w:rsidRPr="00875412">
        <w:t xml:space="preserve"> </w:t>
      </w:r>
      <w:r w:rsidRPr="00875412">
        <w:t>вырастить</w:t>
      </w:r>
      <w:r w:rsidR="000A5CC1" w:rsidRPr="00875412">
        <w:t xml:space="preserve"> </w:t>
      </w:r>
      <w:r w:rsidRPr="00875412">
        <w:t>их</w:t>
      </w:r>
      <w:r w:rsidR="000A5CC1" w:rsidRPr="00875412">
        <w:t xml:space="preserve"> </w:t>
      </w:r>
      <w:r w:rsidRPr="00875412">
        <w:t>без</w:t>
      </w:r>
      <w:r w:rsidR="000A5CC1" w:rsidRPr="00875412">
        <w:t xml:space="preserve"> </w:t>
      </w:r>
      <w:r w:rsidRPr="00875412">
        <w:t>отца</w:t>
      </w:r>
      <w:r w:rsidR="000A5CC1" w:rsidRPr="00875412">
        <w:t xml:space="preserve"> </w:t>
      </w:r>
      <w:r w:rsidRPr="00875412">
        <w:t>очень</w:t>
      </w:r>
      <w:r w:rsidR="000A5CC1" w:rsidRPr="00875412">
        <w:t xml:space="preserve"> </w:t>
      </w:r>
      <w:r w:rsidRPr="00875412">
        <w:t>трудно,</w:t>
      </w:r>
      <w:r w:rsidR="000A5CC1" w:rsidRPr="00875412">
        <w:t xml:space="preserve"> </w:t>
      </w:r>
      <w:r w:rsidRPr="00875412">
        <w:t>и</w:t>
      </w:r>
      <w:r w:rsidR="000A5CC1" w:rsidRPr="00875412">
        <w:t xml:space="preserve"> </w:t>
      </w:r>
      <w:r w:rsidRPr="00875412">
        <w:t>шансы</w:t>
      </w:r>
      <w:r w:rsidR="000A5CC1" w:rsidRPr="00875412">
        <w:t xml:space="preserve"> </w:t>
      </w:r>
      <w:r w:rsidRPr="00875412">
        <w:t>на</w:t>
      </w:r>
      <w:r w:rsidR="000A5CC1" w:rsidRPr="00875412">
        <w:t xml:space="preserve"> </w:t>
      </w:r>
      <w:r w:rsidRPr="00875412">
        <w:t>новое</w:t>
      </w:r>
      <w:r w:rsidR="000A5CC1" w:rsidRPr="00875412">
        <w:t xml:space="preserve"> </w:t>
      </w:r>
      <w:r w:rsidRPr="00875412">
        <w:t>замужество</w:t>
      </w:r>
      <w:r w:rsidR="000A5CC1" w:rsidRPr="00875412">
        <w:t xml:space="preserve"> </w:t>
      </w:r>
      <w:r w:rsidRPr="00875412">
        <w:t>резко</w:t>
      </w:r>
      <w:r w:rsidR="000A5CC1" w:rsidRPr="00875412">
        <w:t xml:space="preserve"> </w:t>
      </w:r>
      <w:r w:rsidRPr="00875412">
        <w:t>уменьшаются.</w:t>
      </w:r>
      <w:r w:rsidR="000A5CC1" w:rsidRPr="00875412">
        <w:t xml:space="preserve"> </w:t>
      </w:r>
      <w:r w:rsidRPr="00875412">
        <w:t>Понимание</w:t>
      </w:r>
      <w:r w:rsidR="000A5CC1" w:rsidRPr="00875412">
        <w:t xml:space="preserve"> </w:t>
      </w:r>
      <w:r w:rsidRPr="00875412">
        <w:t>непрочности</w:t>
      </w:r>
      <w:r w:rsidR="000A5CC1" w:rsidRPr="00875412">
        <w:t xml:space="preserve"> </w:t>
      </w:r>
      <w:r w:rsidRPr="00875412">
        <w:t>браков</w:t>
      </w:r>
      <w:r w:rsidR="000A5CC1" w:rsidRPr="00875412">
        <w:t xml:space="preserve"> </w:t>
      </w:r>
      <w:r w:rsidRPr="00875412">
        <w:t>снижает</w:t>
      </w:r>
      <w:r w:rsidR="000A5CC1" w:rsidRPr="00875412">
        <w:t xml:space="preserve"> </w:t>
      </w:r>
      <w:r w:rsidRPr="00875412">
        <w:t>рождаемость.</w:t>
      </w:r>
    </w:p>
    <w:p w:rsidR="003E0852" w:rsidRPr="00875412" w:rsidRDefault="003E0852" w:rsidP="003E0852">
      <w:r w:rsidRPr="00875412">
        <w:t>Второй</w:t>
      </w:r>
      <w:r w:rsidR="000A5CC1" w:rsidRPr="00875412">
        <w:t xml:space="preserve"> </w:t>
      </w:r>
      <w:r w:rsidRPr="00875412">
        <w:t>выход,</w:t>
      </w:r>
      <w:r w:rsidR="000A5CC1" w:rsidRPr="00875412">
        <w:t xml:space="preserve"> </w:t>
      </w:r>
      <w:r w:rsidRPr="00875412">
        <w:t>который</w:t>
      </w:r>
      <w:r w:rsidR="000A5CC1" w:rsidRPr="00875412">
        <w:t xml:space="preserve"> </w:t>
      </w:r>
      <w:r w:rsidRPr="00875412">
        <w:t>часто</w:t>
      </w:r>
      <w:r w:rsidR="000A5CC1" w:rsidRPr="00875412">
        <w:t xml:space="preserve"> </w:t>
      </w:r>
      <w:r w:rsidRPr="00875412">
        <w:t>сочетается</w:t>
      </w:r>
      <w:r w:rsidR="000A5CC1" w:rsidRPr="00875412">
        <w:t xml:space="preserve"> </w:t>
      </w:r>
      <w:r w:rsidRPr="00875412">
        <w:t>с</w:t>
      </w:r>
      <w:r w:rsidR="000A5CC1" w:rsidRPr="00875412">
        <w:t xml:space="preserve"> </w:t>
      </w:r>
      <w:r w:rsidRPr="00875412">
        <w:t>первым,</w:t>
      </w:r>
      <w:r w:rsidR="000A5CC1" w:rsidRPr="00875412">
        <w:t xml:space="preserve"> </w:t>
      </w:r>
      <w:r w:rsidRPr="00875412">
        <w:t>-</w:t>
      </w:r>
      <w:r w:rsidR="000A5CC1" w:rsidRPr="00875412">
        <w:t xml:space="preserve"> </w:t>
      </w:r>
      <w:r w:rsidRPr="00875412">
        <w:t>не</w:t>
      </w:r>
      <w:r w:rsidR="000A5CC1" w:rsidRPr="00875412">
        <w:t xml:space="preserve"> </w:t>
      </w:r>
      <w:r w:rsidRPr="00875412">
        <w:t>регистрировать</w:t>
      </w:r>
      <w:r w:rsidR="000A5CC1" w:rsidRPr="00875412">
        <w:t xml:space="preserve"> </w:t>
      </w:r>
      <w:r w:rsidRPr="00875412">
        <w:t>брак,</w:t>
      </w:r>
      <w:r w:rsidR="000A5CC1" w:rsidRPr="00875412">
        <w:t xml:space="preserve"> </w:t>
      </w:r>
      <w:r w:rsidRPr="00875412">
        <w:t>а</w:t>
      </w:r>
      <w:r w:rsidR="000A5CC1" w:rsidRPr="00875412">
        <w:t xml:space="preserve"> </w:t>
      </w:r>
      <w:r w:rsidRPr="00875412">
        <w:t>жить</w:t>
      </w:r>
      <w:r w:rsidR="000A5CC1" w:rsidRPr="00875412">
        <w:t xml:space="preserve"> </w:t>
      </w:r>
      <w:r w:rsidRPr="00875412">
        <w:t>в</w:t>
      </w:r>
      <w:r w:rsidR="000A5CC1" w:rsidRPr="00875412">
        <w:t xml:space="preserve"> </w:t>
      </w:r>
      <w:r w:rsidRPr="00875412">
        <w:t>так</w:t>
      </w:r>
      <w:r w:rsidR="000A5CC1" w:rsidRPr="00875412">
        <w:t xml:space="preserve"> </w:t>
      </w:r>
      <w:r w:rsidRPr="00875412">
        <w:t>называемом</w:t>
      </w:r>
      <w:r w:rsidR="000A5CC1" w:rsidRPr="00875412">
        <w:t xml:space="preserve"> </w:t>
      </w:r>
      <w:r w:rsidRPr="00875412">
        <w:t>гражданском</w:t>
      </w:r>
      <w:r w:rsidR="000A5CC1" w:rsidRPr="00875412">
        <w:t xml:space="preserve"> </w:t>
      </w:r>
      <w:r w:rsidRPr="00875412">
        <w:t>браке.</w:t>
      </w:r>
      <w:r w:rsidR="000A5CC1" w:rsidRPr="00875412">
        <w:t xml:space="preserve"> </w:t>
      </w:r>
      <w:r w:rsidRPr="00875412">
        <w:t>Потому</w:t>
      </w:r>
      <w:r w:rsidR="000A5CC1" w:rsidRPr="00875412">
        <w:t xml:space="preserve"> </w:t>
      </w:r>
      <w:r w:rsidRPr="00875412">
        <w:t>что</w:t>
      </w:r>
      <w:r w:rsidR="000A5CC1" w:rsidRPr="00875412">
        <w:t xml:space="preserve"> </w:t>
      </w:r>
      <w:r w:rsidRPr="00875412">
        <w:t>если</w:t>
      </w:r>
      <w:r w:rsidR="000A5CC1" w:rsidRPr="00875412">
        <w:t xml:space="preserve"> </w:t>
      </w:r>
      <w:r w:rsidRPr="00875412">
        <w:t>они</w:t>
      </w:r>
      <w:r w:rsidR="000A5CC1" w:rsidRPr="00875412">
        <w:t xml:space="preserve"> </w:t>
      </w:r>
      <w:r w:rsidRPr="00875412">
        <w:t>вступят</w:t>
      </w:r>
      <w:r w:rsidR="000A5CC1" w:rsidRPr="00875412">
        <w:t xml:space="preserve"> </w:t>
      </w:r>
      <w:r w:rsidRPr="00875412">
        <w:t>в</w:t>
      </w:r>
      <w:r w:rsidR="000A5CC1" w:rsidRPr="00875412">
        <w:t xml:space="preserve"> </w:t>
      </w:r>
      <w:r w:rsidRPr="00875412">
        <w:t>законный</w:t>
      </w:r>
      <w:r w:rsidR="000A5CC1" w:rsidRPr="00875412">
        <w:t xml:space="preserve"> </w:t>
      </w:r>
      <w:r w:rsidRPr="00875412">
        <w:t>брак,</w:t>
      </w:r>
      <w:r w:rsidR="000A5CC1" w:rsidRPr="00875412">
        <w:t xml:space="preserve"> </w:t>
      </w:r>
      <w:r w:rsidRPr="00875412">
        <w:t>то</w:t>
      </w:r>
      <w:r w:rsidR="000A5CC1" w:rsidRPr="00875412">
        <w:t xml:space="preserve"> </w:t>
      </w:r>
      <w:r w:rsidRPr="00875412">
        <w:t>за</w:t>
      </w:r>
      <w:r w:rsidR="000A5CC1" w:rsidRPr="00875412">
        <w:t xml:space="preserve"> </w:t>
      </w:r>
      <w:r w:rsidRPr="00875412">
        <w:t>разводом,</w:t>
      </w:r>
      <w:r w:rsidR="000A5CC1" w:rsidRPr="00875412">
        <w:t xml:space="preserve"> </w:t>
      </w:r>
      <w:r w:rsidRPr="00875412">
        <w:t>от</w:t>
      </w:r>
      <w:r w:rsidR="000A5CC1" w:rsidRPr="00875412">
        <w:t xml:space="preserve"> </w:t>
      </w:r>
      <w:r w:rsidRPr="00875412">
        <w:t>которого</w:t>
      </w:r>
      <w:r w:rsidR="000A5CC1" w:rsidRPr="00875412">
        <w:t xml:space="preserve"> </w:t>
      </w:r>
      <w:r w:rsidRPr="00875412">
        <w:t>практически</w:t>
      </w:r>
      <w:r w:rsidR="000A5CC1" w:rsidRPr="00875412">
        <w:t xml:space="preserve"> </w:t>
      </w:r>
      <w:r w:rsidRPr="00875412">
        <w:t>никто</w:t>
      </w:r>
      <w:r w:rsidR="000A5CC1" w:rsidRPr="00875412">
        <w:t xml:space="preserve"> </w:t>
      </w:r>
      <w:r w:rsidRPr="00875412">
        <w:t>не</w:t>
      </w:r>
      <w:r w:rsidR="000A5CC1" w:rsidRPr="00875412">
        <w:t xml:space="preserve"> </w:t>
      </w:r>
      <w:r w:rsidRPr="00875412">
        <w:t>застрахован,</w:t>
      </w:r>
      <w:r w:rsidR="000A5CC1" w:rsidRPr="00875412">
        <w:t xml:space="preserve"> </w:t>
      </w:r>
      <w:r w:rsidRPr="00875412">
        <w:t>может</w:t>
      </w:r>
      <w:r w:rsidR="000A5CC1" w:rsidRPr="00875412">
        <w:t xml:space="preserve"> </w:t>
      </w:r>
      <w:r w:rsidRPr="00875412">
        <w:t>последовать</w:t>
      </w:r>
      <w:r w:rsidR="000A5CC1" w:rsidRPr="00875412">
        <w:t xml:space="preserve"> </w:t>
      </w:r>
      <w:r w:rsidRPr="00875412">
        <w:t>раздел</w:t>
      </w:r>
      <w:r w:rsidR="000A5CC1" w:rsidRPr="00875412">
        <w:t xml:space="preserve"> </w:t>
      </w:r>
      <w:r w:rsidRPr="00875412">
        <w:t>имущества.</w:t>
      </w:r>
      <w:r w:rsidR="000A5CC1" w:rsidRPr="00875412">
        <w:t xml:space="preserve"> </w:t>
      </w:r>
      <w:r w:rsidRPr="00875412">
        <w:t>И</w:t>
      </w:r>
      <w:r w:rsidR="000A5CC1" w:rsidRPr="00875412">
        <w:t xml:space="preserve"> </w:t>
      </w:r>
      <w:r w:rsidRPr="00875412">
        <w:t>многие</w:t>
      </w:r>
      <w:r w:rsidR="000A5CC1" w:rsidRPr="00875412">
        <w:t xml:space="preserve"> </w:t>
      </w:r>
      <w:r w:rsidRPr="00875412">
        <w:t>люди,</w:t>
      </w:r>
      <w:r w:rsidR="000A5CC1" w:rsidRPr="00875412">
        <w:t xml:space="preserve"> </w:t>
      </w:r>
      <w:r w:rsidRPr="00875412">
        <w:t>в</w:t>
      </w:r>
      <w:r w:rsidR="000A5CC1" w:rsidRPr="00875412">
        <w:t xml:space="preserve"> </w:t>
      </w:r>
      <w:r w:rsidRPr="00875412">
        <w:t>том</w:t>
      </w:r>
      <w:r w:rsidR="000A5CC1" w:rsidRPr="00875412">
        <w:t xml:space="preserve"> </w:t>
      </w:r>
      <w:r w:rsidRPr="00875412">
        <w:t>числе</w:t>
      </w:r>
      <w:r w:rsidR="000A5CC1" w:rsidRPr="00875412">
        <w:t xml:space="preserve"> </w:t>
      </w:r>
      <w:r w:rsidRPr="00875412">
        <w:t>и</w:t>
      </w:r>
      <w:r w:rsidR="000A5CC1" w:rsidRPr="00875412">
        <w:t xml:space="preserve"> </w:t>
      </w:r>
      <w:r w:rsidRPr="00875412">
        <w:t>те,</w:t>
      </w:r>
      <w:r w:rsidR="000A5CC1" w:rsidRPr="00875412">
        <w:t xml:space="preserve"> </w:t>
      </w:r>
      <w:r w:rsidRPr="00875412">
        <w:t>чей</w:t>
      </w:r>
      <w:r w:rsidR="000A5CC1" w:rsidRPr="00875412">
        <w:t xml:space="preserve"> </w:t>
      </w:r>
      <w:r w:rsidRPr="00875412">
        <w:t>брак</w:t>
      </w:r>
      <w:r w:rsidR="000A5CC1" w:rsidRPr="00875412">
        <w:t xml:space="preserve"> </w:t>
      </w:r>
      <w:r w:rsidRPr="00875412">
        <w:t>распадается</w:t>
      </w:r>
      <w:r w:rsidR="000A5CC1" w:rsidRPr="00875412">
        <w:t xml:space="preserve"> </w:t>
      </w:r>
      <w:r w:rsidRPr="00875412">
        <w:t>не</w:t>
      </w:r>
      <w:r w:rsidR="000A5CC1" w:rsidRPr="00875412">
        <w:t xml:space="preserve"> </w:t>
      </w:r>
      <w:r w:rsidRPr="00875412">
        <w:t>по</w:t>
      </w:r>
      <w:r w:rsidR="000A5CC1" w:rsidRPr="00875412">
        <w:t xml:space="preserve"> </w:t>
      </w:r>
      <w:r w:rsidRPr="00875412">
        <w:t>их</w:t>
      </w:r>
      <w:r w:rsidR="000A5CC1" w:rsidRPr="00875412">
        <w:t xml:space="preserve"> </w:t>
      </w:r>
      <w:r w:rsidRPr="00875412">
        <w:t>вине,</w:t>
      </w:r>
      <w:r w:rsidR="000A5CC1" w:rsidRPr="00875412">
        <w:t xml:space="preserve"> </w:t>
      </w:r>
      <w:r w:rsidRPr="00875412">
        <w:t>в</w:t>
      </w:r>
      <w:r w:rsidR="000A5CC1" w:rsidRPr="00875412">
        <w:t xml:space="preserve"> </w:t>
      </w:r>
      <w:r w:rsidRPr="00875412">
        <w:t>результате</w:t>
      </w:r>
      <w:r w:rsidR="000A5CC1" w:rsidRPr="00875412">
        <w:t xml:space="preserve"> </w:t>
      </w:r>
      <w:r w:rsidRPr="00875412">
        <w:t>теряют</w:t>
      </w:r>
      <w:r w:rsidR="000A5CC1" w:rsidRPr="00875412">
        <w:t xml:space="preserve"> </w:t>
      </w:r>
      <w:r w:rsidRPr="00875412">
        <w:t>не</w:t>
      </w:r>
      <w:r w:rsidR="000A5CC1" w:rsidRPr="00875412">
        <w:t xml:space="preserve"> </w:t>
      </w:r>
      <w:r w:rsidRPr="00875412">
        <w:t>только</w:t>
      </w:r>
      <w:r w:rsidR="000A5CC1" w:rsidRPr="00875412">
        <w:t xml:space="preserve"> </w:t>
      </w:r>
      <w:r w:rsidRPr="00875412">
        <w:t>семью,</w:t>
      </w:r>
      <w:r w:rsidR="000A5CC1" w:rsidRPr="00875412">
        <w:t xml:space="preserve"> </w:t>
      </w:r>
      <w:r w:rsidRPr="00875412">
        <w:t>но</w:t>
      </w:r>
      <w:r w:rsidR="000A5CC1" w:rsidRPr="00875412">
        <w:t xml:space="preserve"> </w:t>
      </w:r>
      <w:r w:rsidRPr="00875412">
        <w:t>еще</w:t>
      </w:r>
      <w:r w:rsidR="000A5CC1" w:rsidRPr="00875412">
        <w:t xml:space="preserve"> </w:t>
      </w:r>
      <w:r w:rsidRPr="00875412">
        <w:t>и</w:t>
      </w:r>
      <w:r w:rsidR="000A5CC1" w:rsidRPr="00875412">
        <w:t xml:space="preserve"> </w:t>
      </w:r>
      <w:r w:rsidRPr="00875412">
        <w:t>жилье</w:t>
      </w:r>
      <w:r w:rsidR="000A5CC1" w:rsidRPr="00875412">
        <w:t xml:space="preserve"> </w:t>
      </w:r>
      <w:r w:rsidRPr="00875412">
        <w:t>и</w:t>
      </w:r>
      <w:r w:rsidR="000A5CC1" w:rsidRPr="00875412">
        <w:t xml:space="preserve"> </w:t>
      </w:r>
      <w:r w:rsidRPr="00875412">
        <w:t>другую</w:t>
      </w:r>
      <w:r w:rsidR="000A5CC1" w:rsidRPr="00875412">
        <w:t xml:space="preserve"> </w:t>
      </w:r>
      <w:r w:rsidRPr="00875412">
        <w:t>ценную</w:t>
      </w:r>
      <w:r w:rsidR="000A5CC1" w:rsidRPr="00875412">
        <w:t xml:space="preserve"> </w:t>
      </w:r>
      <w:r w:rsidRPr="00875412">
        <w:t>собственность.</w:t>
      </w:r>
    </w:p>
    <w:p w:rsidR="003E0852" w:rsidRPr="00875412" w:rsidRDefault="003E0852" w:rsidP="003E0852">
      <w:r w:rsidRPr="00875412">
        <w:t>А</w:t>
      </w:r>
      <w:r w:rsidR="000A5CC1" w:rsidRPr="00875412">
        <w:t xml:space="preserve"> </w:t>
      </w:r>
      <w:r w:rsidRPr="00875412">
        <w:t>если</w:t>
      </w:r>
      <w:r w:rsidR="000A5CC1" w:rsidRPr="00875412">
        <w:t xml:space="preserve"> </w:t>
      </w:r>
      <w:r w:rsidRPr="00875412">
        <w:t>они</w:t>
      </w:r>
      <w:r w:rsidR="000A5CC1" w:rsidRPr="00875412">
        <w:t xml:space="preserve"> </w:t>
      </w:r>
      <w:r w:rsidRPr="00875412">
        <w:t>живут</w:t>
      </w:r>
      <w:r w:rsidR="000A5CC1" w:rsidRPr="00875412">
        <w:t xml:space="preserve"> </w:t>
      </w:r>
      <w:r w:rsidRPr="00875412">
        <w:t>в</w:t>
      </w:r>
      <w:r w:rsidR="000A5CC1" w:rsidRPr="00875412">
        <w:t xml:space="preserve"> </w:t>
      </w:r>
      <w:r w:rsidRPr="00875412">
        <w:t>так</w:t>
      </w:r>
      <w:r w:rsidR="000A5CC1" w:rsidRPr="00875412">
        <w:t xml:space="preserve"> </w:t>
      </w:r>
      <w:r w:rsidRPr="00875412">
        <w:t>называемом</w:t>
      </w:r>
      <w:r w:rsidR="000A5CC1" w:rsidRPr="00875412">
        <w:t xml:space="preserve"> </w:t>
      </w:r>
      <w:r w:rsidRPr="00875412">
        <w:t>гражданском</w:t>
      </w:r>
      <w:r w:rsidR="000A5CC1" w:rsidRPr="00875412">
        <w:t xml:space="preserve"> </w:t>
      </w:r>
      <w:r w:rsidRPr="00875412">
        <w:t>браке,</w:t>
      </w:r>
      <w:r w:rsidR="000A5CC1" w:rsidRPr="00875412">
        <w:t xml:space="preserve"> </w:t>
      </w:r>
      <w:r w:rsidRPr="00875412">
        <w:t>то</w:t>
      </w:r>
      <w:r w:rsidR="000A5CC1" w:rsidRPr="00875412">
        <w:t xml:space="preserve"> </w:t>
      </w:r>
      <w:r w:rsidRPr="00875412">
        <w:t>с</w:t>
      </w:r>
      <w:r w:rsidR="000A5CC1" w:rsidRPr="00875412">
        <w:t xml:space="preserve"> </w:t>
      </w:r>
      <w:r w:rsidRPr="00875412">
        <w:t>точки</w:t>
      </w:r>
      <w:r w:rsidR="000A5CC1" w:rsidRPr="00875412">
        <w:t xml:space="preserve"> </w:t>
      </w:r>
      <w:r w:rsidRPr="00875412">
        <w:t>зрения</w:t>
      </w:r>
      <w:r w:rsidR="000A5CC1" w:rsidRPr="00875412">
        <w:t xml:space="preserve"> </w:t>
      </w:r>
      <w:r w:rsidRPr="00875412">
        <w:t>государства</w:t>
      </w:r>
      <w:r w:rsidR="000A5CC1" w:rsidRPr="00875412">
        <w:t xml:space="preserve"> </w:t>
      </w:r>
      <w:r w:rsidRPr="00875412">
        <w:t>это</w:t>
      </w:r>
      <w:r w:rsidR="000A5CC1" w:rsidRPr="00875412">
        <w:t xml:space="preserve"> </w:t>
      </w:r>
      <w:r w:rsidRPr="00875412">
        <w:t>не</w:t>
      </w:r>
      <w:r w:rsidR="000A5CC1" w:rsidRPr="00875412">
        <w:t xml:space="preserve"> </w:t>
      </w:r>
      <w:r w:rsidRPr="00875412">
        <w:t>брак,</w:t>
      </w:r>
      <w:r w:rsidR="000A5CC1" w:rsidRPr="00875412">
        <w:t xml:space="preserve"> </w:t>
      </w:r>
      <w:r w:rsidRPr="00875412">
        <w:t>никакого</w:t>
      </w:r>
      <w:r w:rsidR="000A5CC1" w:rsidRPr="00875412">
        <w:t xml:space="preserve"> </w:t>
      </w:r>
      <w:r w:rsidRPr="00875412">
        <w:t>общего</w:t>
      </w:r>
      <w:r w:rsidR="000A5CC1" w:rsidRPr="00875412">
        <w:t xml:space="preserve"> </w:t>
      </w:r>
      <w:r w:rsidRPr="00875412">
        <w:t>имущества</w:t>
      </w:r>
      <w:r w:rsidR="000A5CC1" w:rsidRPr="00875412">
        <w:t xml:space="preserve"> </w:t>
      </w:r>
      <w:r w:rsidRPr="00875412">
        <w:t>тут</w:t>
      </w:r>
      <w:r w:rsidR="000A5CC1" w:rsidRPr="00875412">
        <w:t xml:space="preserve"> </w:t>
      </w:r>
      <w:r w:rsidRPr="00875412">
        <w:t>нет,</w:t>
      </w:r>
      <w:r w:rsidR="000A5CC1" w:rsidRPr="00875412">
        <w:t xml:space="preserve"> </w:t>
      </w:r>
      <w:r w:rsidRPr="00875412">
        <w:t>и</w:t>
      </w:r>
      <w:r w:rsidR="000A5CC1" w:rsidRPr="00875412">
        <w:t xml:space="preserve"> </w:t>
      </w:r>
      <w:r w:rsidRPr="00875412">
        <w:t>в</w:t>
      </w:r>
      <w:r w:rsidR="000A5CC1" w:rsidRPr="00875412">
        <w:t xml:space="preserve"> </w:t>
      </w:r>
      <w:r w:rsidRPr="00875412">
        <w:t>случае</w:t>
      </w:r>
      <w:r w:rsidR="000A5CC1" w:rsidRPr="00875412">
        <w:t xml:space="preserve"> </w:t>
      </w:r>
      <w:r w:rsidRPr="00875412">
        <w:t>разрыва</w:t>
      </w:r>
      <w:r w:rsidR="000A5CC1" w:rsidRPr="00875412">
        <w:t xml:space="preserve"> </w:t>
      </w:r>
      <w:r w:rsidRPr="00875412">
        <w:t>отношений</w:t>
      </w:r>
      <w:r w:rsidR="000A5CC1" w:rsidRPr="00875412">
        <w:t xml:space="preserve"> </w:t>
      </w:r>
      <w:r w:rsidRPr="00875412">
        <w:t>каждый</w:t>
      </w:r>
      <w:r w:rsidR="000A5CC1" w:rsidRPr="00875412">
        <w:t xml:space="preserve"> </w:t>
      </w:r>
      <w:r w:rsidRPr="00875412">
        <w:t>остается</w:t>
      </w:r>
      <w:r w:rsidR="000A5CC1" w:rsidRPr="00875412">
        <w:t xml:space="preserve"> </w:t>
      </w:r>
      <w:r w:rsidRPr="00875412">
        <w:t>с</w:t>
      </w:r>
      <w:r w:rsidR="000A5CC1" w:rsidRPr="00875412">
        <w:t xml:space="preserve"> </w:t>
      </w:r>
      <w:r w:rsidRPr="00875412">
        <w:t>тем,</w:t>
      </w:r>
      <w:r w:rsidR="000A5CC1" w:rsidRPr="00875412">
        <w:t xml:space="preserve"> </w:t>
      </w:r>
      <w:r w:rsidRPr="00875412">
        <w:t>что</w:t>
      </w:r>
      <w:r w:rsidR="000A5CC1" w:rsidRPr="00875412">
        <w:t xml:space="preserve"> </w:t>
      </w:r>
      <w:r w:rsidRPr="00875412">
        <w:t>имел</w:t>
      </w:r>
      <w:r w:rsidR="000A5CC1" w:rsidRPr="00875412">
        <w:t xml:space="preserve"> </w:t>
      </w:r>
      <w:r w:rsidRPr="00875412">
        <w:t>до</w:t>
      </w:r>
      <w:r w:rsidR="000A5CC1" w:rsidRPr="00875412">
        <w:t xml:space="preserve"> </w:t>
      </w:r>
      <w:r w:rsidRPr="00875412">
        <w:t>вступление</w:t>
      </w:r>
      <w:r w:rsidR="000A5CC1" w:rsidRPr="00875412">
        <w:t xml:space="preserve"> </w:t>
      </w:r>
      <w:r w:rsidRPr="00875412">
        <w:t>в</w:t>
      </w:r>
      <w:r w:rsidR="000A5CC1" w:rsidRPr="00875412">
        <w:t xml:space="preserve"> </w:t>
      </w:r>
      <w:r w:rsidRPr="00875412">
        <w:t>эти</w:t>
      </w:r>
      <w:r w:rsidR="000A5CC1" w:rsidRPr="00875412">
        <w:t xml:space="preserve"> </w:t>
      </w:r>
      <w:r w:rsidRPr="00875412">
        <w:t>отношения.</w:t>
      </w:r>
      <w:r w:rsidR="000A5CC1" w:rsidRPr="00875412">
        <w:t xml:space="preserve"> </w:t>
      </w:r>
      <w:r w:rsidRPr="00875412">
        <w:t>Можно</w:t>
      </w:r>
      <w:r w:rsidR="000A5CC1" w:rsidRPr="00875412">
        <w:t xml:space="preserve"> </w:t>
      </w:r>
      <w:r w:rsidRPr="00875412">
        <w:t>ли</w:t>
      </w:r>
      <w:r w:rsidR="000A5CC1" w:rsidRPr="00875412">
        <w:t xml:space="preserve"> </w:t>
      </w:r>
      <w:r w:rsidRPr="00875412">
        <w:t>решить</w:t>
      </w:r>
      <w:r w:rsidR="000A5CC1" w:rsidRPr="00875412">
        <w:t xml:space="preserve"> </w:t>
      </w:r>
      <w:r w:rsidRPr="00875412">
        <w:t>эту</w:t>
      </w:r>
      <w:r w:rsidR="000A5CC1" w:rsidRPr="00875412">
        <w:t xml:space="preserve"> </w:t>
      </w:r>
      <w:r w:rsidRPr="00875412">
        <w:t>проблему?</w:t>
      </w:r>
      <w:r w:rsidR="000A5CC1" w:rsidRPr="00875412">
        <w:t xml:space="preserve"> </w:t>
      </w:r>
      <w:r w:rsidRPr="00875412">
        <w:t>Семейный</w:t>
      </w:r>
      <w:r w:rsidR="000A5CC1" w:rsidRPr="00875412">
        <w:t xml:space="preserve"> </w:t>
      </w:r>
      <w:r w:rsidRPr="00875412">
        <w:t>кодекс</w:t>
      </w:r>
      <w:r w:rsidR="000A5CC1" w:rsidRPr="00875412">
        <w:t xml:space="preserve"> </w:t>
      </w:r>
      <w:r w:rsidRPr="00875412">
        <w:t>предусматривает</w:t>
      </w:r>
      <w:r w:rsidR="000A5CC1" w:rsidRPr="00875412">
        <w:t xml:space="preserve"> </w:t>
      </w:r>
      <w:r w:rsidRPr="00875412">
        <w:t>возможность</w:t>
      </w:r>
      <w:r w:rsidR="000A5CC1" w:rsidRPr="00875412">
        <w:t xml:space="preserve"> </w:t>
      </w:r>
      <w:r w:rsidRPr="00875412">
        <w:t>заключения</w:t>
      </w:r>
      <w:r w:rsidR="000A5CC1" w:rsidRPr="00875412">
        <w:t xml:space="preserve"> </w:t>
      </w:r>
      <w:r w:rsidRPr="00875412">
        <w:t>брачного</w:t>
      </w:r>
      <w:r w:rsidR="000A5CC1" w:rsidRPr="00875412">
        <w:t xml:space="preserve"> </w:t>
      </w:r>
      <w:r w:rsidRPr="00875412">
        <w:t>договора.</w:t>
      </w:r>
      <w:r w:rsidR="000A5CC1" w:rsidRPr="00875412">
        <w:t xml:space="preserve"> </w:t>
      </w:r>
      <w:r w:rsidRPr="00875412">
        <w:t>А</w:t>
      </w:r>
      <w:r w:rsidR="000A5CC1" w:rsidRPr="00875412">
        <w:t xml:space="preserve"> </w:t>
      </w:r>
      <w:r w:rsidRPr="00875412">
        <w:t>в</w:t>
      </w:r>
      <w:r w:rsidR="000A5CC1" w:rsidRPr="00875412">
        <w:t xml:space="preserve"> </w:t>
      </w:r>
      <w:r w:rsidRPr="00875412">
        <w:t>чем</w:t>
      </w:r>
      <w:r w:rsidR="000A5CC1" w:rsidRPr="00875412">
        <w:t xml:space="preserve"> </w:t>
      </w:r>
      <w:r w:rsidRPr="00875412">
        <w:t>его</w:t>
      </w:r>
      <w:r w:rsidR="000A5CC1" w:rsidRPr="00875412">
        <w:t xml:space="preserve"> </w:t>
      </w:r>
      <w:r w:rsidRPr="00875412">
        <w:t>смысл?</w:t>
      </w:r>
      <w:r w:rsidR="000A5CC1" w:rsidRPr="00875412">
        <w:t xml:space="preserve"> </w:t>
      </w:r>
      <w:r w:rsidRPr="00875412">
        <w:t>В</w:t>
      </w:r>
      <w:r w:rsidR="000A5CC1" w:rsidRPr="00875412">
        <w:t xml:space="preserve"> </w:t>
      </w:r>
      <w:r w:rsidRPr="00875412">
        <w:t>том,</w:t>
      </w:r>
      <w:r w:rsidR="000A5CC1" w:rsidRPr="00875412">
        <w:t xml:space="preserve"> </w:t>
      </w:r>
      <w:r w:rsidRPr="00875412">
        <w:t>что</w:t>
      </w:r>
      <w:r w:rsidR="000A5CC1" w:rsidRPr="00875412">
        <w:t xml:space="preserve"> </w:t>
      </w:r>
      <w:r w:rsidRPr="00875412">
        <w:t>если</w:t>
      </w:r>
      <w:r w:rsidR="000A5CC1" w:rsidRPr="00875412">
        <w:t xml:space="preserve"> </w:t>
      </w:r>
      <w:r w:rsidRPr="00875412">
        <w:t>договора</w:t>
      </w:r>
      <w:r w:rsidR="000A5CC1" w:rsidRPr="00875412">
        <w:t xml:space="preserve"> </w:t>
      </w:r>
      <w:r w:rsidRPr="00875412">
        <w:t>нет,</w:t>
      </w:r>
      <w:r w:rsidR="000A5CC1" w:rsidRPr="00875412">
        <w:t xml:space="preserve"> </w:t>
      </w:r>
      <w:r w:rsidRPr="00875412">
        <w:t>то</w:t>
      </w:r>
      <w:r w:rsidR="000A5CC1" w:rsidRPr="00875412">
        <w:t xml:space="preserve"> </w:t>
      </w:r>
      <w:r w:rsidRPr="00875412">
        <w:t>по</w:t>
      </w:r>
      <w:r w:rsidR="000A5CC1" w:rsidRPr="00875412">
        <w:t xml:space="preserve"> </w:t>
      </w:r>
      <w:r w:rsidRPr="00875412">
        <w:t>умолчанию</w:t>
      </w:r>
      <w:r w:rsidR="000A5CC1" w:rsidRPr="00875412">
        <w:t xml:space="preserve"> </w:t>
      </w:r>
      <w:r w:rsidRPr="00875412">
        <w:t>действует</w:t>
      </w:r>
      <w:r w:rsidR="000A5CC1" w:rsidRPr="00875412">
        <w:t xml:space="preserve"> </w:t>
      </w:r>
      <w:r w:rsidRPr="00875412">
        <w:t>режим</w:t>
      </w:r>
      <w:r w:rsidR="000A5CC1" w:rsidRPr="00875412">
        <w:t xml:space="preserve"> </w:t>
      </w:r>
      <w:r w:rsidRPr="00875412">
        <w:t>общности</w:t>
      </w:r>
      <w:r w:rsidR="000A5CC1" w:rsidRPr="00875412">
        <w:t xml:space="preserve"> </w:t>
      </w:r>
      <w:r w:rsidRPr="00875412">
        <w:t>совместно</w:t>
      </w:r>
      <w:r w:rsidR="000A5CC1" w:rsidRPr="00875412">
        <w:t xml:space="preserve"> </w:t>
      </w:r>
      <w:r w:rsidRPr="00875412">
        <w:t>нажитого</w:t>
      </w:r>
      <w:r w:rsidR="000A5CC1" w:rsidRPr="00875412">
        <w:t xml:space="preserve"> </w:t>
      </w:r>
      <w:r w:rsidRPr="00875412">
        <w:t>имущества</w:t>
      </w:r>
      <w:r w:rsidR="000A5CC1" w:rsidRPr="00875412">
        <w:t xml:space="preserve"> </w:t>
      </w:r>
      <w:r w:rsidRPr="00875412">
        <w:t>супругов.</w:t>
      </w:r>
      <w:r w:rsidR="000A5CC1" w:rsidRPr="00875412">
        <w:t xml:space="preserve"> </w:t>
      </w:r>
      <w:r w:rsidRPr="00875412">
        <w:t>И</w:t>
      </w:r>
      <w:r w:rsidR="000A5CC1" w:rsidRPr="00875412">
        <w:t xml:space="preserve"> </w:t>
      </w:r>
      <w:r w:rsidRPr="00875412">
        <w:t>совместно</w:t>
      </w:r>
      <w:r w:rsidR="000A5CC1" w:rsidRPr="00875412">
        <w:t xml:space="preserve"> </w:t>
      </w:r>
      <w:r w:rsidRPr="00875412">
        <w:t>нажитым</w:t>
      </w:r>
      <w:r w:rsidR="000A5CC1" w:rsidRPr="00875412">
        <w:t xml:space="preserve"> </w:t>
      </w:r>
      <w:r w:rsidRPr="00875412">
        <w:t>считается</w:t>
      </w:r>
      <w:r w:rsidR="000A5CC1" w:rsidRPr="00875412">
        <w:t xml:space="preserve"> </w:t>
      </w:r>
      <w:r w:rsidRPr="00875412">
        <w:t>вс</w:t>
      </w:r>
      <w:r w:rsidR="000A5CC1" w:rsidRPr="00875412">
        <w:t xml:space="preserve">е </w:t>
      </w:r>
      <w:r w:rsidRPr="00875412">
        <w:t>то,</w:t>
      </w:r>
      <w:r w:rsidR="000A5CC1" w:rsidRPr="00875412">
        <w:t xml:space="preserve"> </w:t>
      </w:r>
      <w:r w:rsidRPr="00875412">
        <w:t>что</w:t>
      </w:r>
      <w:r w:rsidR="000A5CC1" w:rsidRPr="00875412">
        <w:t xml:space="preserve"> </w:t>
      </w:r>
      <w:r w:rsidRPr="00875412">
        <w:t>они</w:t>
      </w:r>
      <w:r w:rsidR="000A5CC1" w:rsidRPr="00875412">
        <w:t xml:space="preserve"> </w:t>
      </w:r>
      <w:r w:rsidRPr="00875412">
        <w:t>приобрели</w:t>
      </w:r>
      <w:r w:rsidR="000A5CC1" w:rsidRPr="00875412">
        <w:t xml:space="preserve"> </w:t>
      </w:r>
      <w:r w:rsidRPr="00875412">
        <w:t>после</w:t>
      </w:r>
      <w:r w:rsidR="000A5CC1" w:rsidRPr="00875412">
        <w:t xml:space="preserve"> </w:t>
      </w:r>
      <w:r w:rsidRPr="00875412">
        <w:t>вступления</w:t>
      </w:r>
      <w:r w:rsidR="000A5CC1" w:rsidRPr="00875412">
        <w:t xml:space="preserve"> </w:t>
      </w:r>
      <w:r w:rsidRPr="00875412">
        <w:t>в</w:t>
      </w:r>
      <w:r w:rsidR="000A5CC1" w:rsidRPr="00875412">
        <w:t xml:space="preserve"> </w:t>
      </w:r>
      <w:r w:rsidRPr="00875412">
        <w:t>брак.</w:t>
      </w:r>
      <w:r w:rsidR="000A5CC1" w:rsidRPr="00875412">
        <w:t xml:space="preserve"> </w:t>
      </w:r>
      <w:r w:rsidRPr="00875412">
        <w:t>Независимо</w:t>
      </w:r>
      <w:r w:rsidR="000A5CC1" w:rsidRPr="00875412">
        <w:t xml:space="preserve"> </w:t>
      </w:r>
      <w:r w:rsidRPr="00875412">
        <w:t>от</w:t>
      </w:r>
      <w:r w:rsidR="000A5CC1" w:rsidRPr="00875412">
        <w:t xml:space="preserve"> </w:t>
      </w:r>
      <w:r w:rsidRPr="00875412">
        <w:t>того,</w:t>
      </w:r>
      <w:r w:rsidR="000A5CC1" w:rsidRPr="00875412">
        <w:t xml:space="preserve"> </w:t>
      </w:r>
      <w:r w:rsidRPr="00875412">
        <w:t>кто</w:t>
      </w:r>
      <w:r w:rsidR="000A5CC1" w:rsidRPr="00875412">
        <w:t xml:space="preserve"> </w:t>
      </w:r>
      <w:r w:rsidRPr="00875412">
        <w:t>из</w:t>
      </w:r>
      <w:r w:rsidR="000A5CC1" w:rsidRPr="00875412">
        <w:t xml:space="preserve"> </w:t>
      </w:r>
      <w:r w:rsidRPr="00875412">
        <w:t>них</w:t>
      </w:r>
      <w:r w:rsidR="000A5CC1" w:rsidRPr="00875412">
        <w:t xml:space="preserve"> </w:t>
      </w:r>
      <w:r w:rsidRPr="00875412">
        <w:t>сколько</w:t>
      </w:r>
      <w:r w:rsidR="000A5CC1" w:rsidRPr="00875412">
        <w:t xml:space="preserve"> </w:t>
      </w:r>
      <w:r w:rsidRPr="00875412">
        <w:t>в</w:t>
      </w:r>
      <w:r w:rsidR="000A5CC1" w:rsidRPr="00875412">
        <w:t xml:space="preserve"> </w:t>
      </w:r>
      <w:r w:rsidRPr="00875412">
        <w:t>это</w:t>
      </w:r>
      <w:r w:rsidR="000A5CC1" w:rsidRPr="00875412">
        <w:t xml:space="preserve"> </w:t>
      </w:r>
      <w:r w:rsidRPr="00875412">
        <w:t>время</w:t>
      </w:r>
      <w:r w:rsidR="000A5CC1" w:rsidRPr="00875412">
        <w:t xml:space="preserve"> </w:t>
      </w:r>
      <w:r w:rsidRPr="00875412">
        <w:t>зарабатывал</w:t>
      </w:r>
      <w:r w:rsidR="000A5CC1" w:rsidRPr="00875412">
        <w:t xml:space="preserve"> </w:t>
      </w:r>
      <w:r w:rsidRPr="00875412">
        <w:t>и</w:t>
      </w:r>
      <w:r w:rsidR="000A5CC1" w:rsidRPr="00875412">
        <w:t xml:space="preserve"> </w:t>
      </w:r>
      <w:r w:rsidRPr="00875412">
        <w:t>работал</w:t>
      </w:r>
      <w:r w:rsidR="000A5CC1" w:rsidRPr="00875412">
        <w:t xml:space="preserve"> </w:t>
      </w:r>
      <w:r w:rsidRPr="00875412">
        <w:t>ли</w:t>
      </w:r>
      <w:r w:rsidR="000A5CC1" w:rsidRPr="00875412">
        <w:t xml:space="preserve"> </w:t>
      </w:r>
      <w:r w:rsidRPr="00875412">
        <w:t>вообще.</w:t>
      </w:r>
      <w:r w:rsidR="000A5CC1" w:rsidRPr="00875412">
        <w:t xml:space="preserve"> </w:t>
      </w:r>
      <w:r w:rsidRPr="00875412">
        <w:t>А</w:t>
      </w:r>
      <w:r w:rsidR="000A5CC1" w:rsidRPr="00875412">
        <w:t xml:space="preserve"> </w:t>
      </w:r>
      <w:r w:rsidRPr="00875412">
        <w:t>потом,</w:t>
      </w:r>
      <w:r w:rsidR="000A5CC1" w:rsidRPr="00875412">
        <w:t xml:space="preserve"> </w:t>
      </w:r>
      <w:r w:rsidRPr="00875412">
        <w:t>после</w:t>
      </w:r>
      <w:r w:rsidR="000A5CC1" w:rsidRPr="00875412">
        <w:t xml:space="preserve"> </w:t>
      </w:r>
      <w:r w:rsidRPr="00875412">
        <w:t>развода,</w:t>
      </w:r>
      <w:r w:rsidR="000A5CC1" w:rsidRPr="00875412">
        <w:t xml:space="preserve"> </w:t>
      </w:r>
      <w:r w:rsidRPr="00875412">
        <w:t>надо</w:t>
      </w:r>
      <w:r w:rsidR="000A5CC1" w:rsidRPr="00875412">
        <w:t xml:space="preserve"> </w:t>
      </w:r>
      <w:r w:rsidRPr="00875412">
        <w:t>вс</w:t>
      </w:r>
      <w:r w:rsidR="000A5CC1" w:rsidRPr="00875412">
        <w:t xml:space="preserve">е </w:t>
      </w:r>
      <w:r w:rsidRPr="00875412">
        <w:t>делить</w:t>
      </w:r>
      <w:r w:rsidR="000A5CC1" w:rsidRPr="00875412">
        <w:t xml:space="preserve"> </w:t>
      </w:r>
      <w:r w:rsidRPr="00875412">
        <w:t>пополам.</w:t>
      </w:r>
      <w:r w:rsidR="000A5CC1" w:rsidRPr="00875412">
        <w:t xml:space="preserve"> </w:t>
      </w:r>
      <w:r w:rsidRPr="00875412">
        <w:t>И</w:t>
      </w:r>
      <w:r w:rsidR="000A5CC1" w:rsidRPr="00875412">
        <w:t xml:space="preserve"> </w:t>
      </w:r>
      <w:r w:rsidRPr="00875412">
        <w:t>суд</w:t>
      </w:r>
      <w:r w:rsidR="000A5CC1" w:rsidRPr="00875412">
        <w:t xml:space="preserve"> </w:t>
      </w:r>
      <w:r w:rsidRPr="00875412">
        <w:t>даже</w:t>
      </w:r>
      <w:r w:rsidR="000A5CC1" w:rsidRPr="00875412">
        <w:t xml:space="preserve"> </w:t>
      </w:r>
      <w:r w:rsidRPr="00875412">
        <w:t>может</w:t>
      </w:r>
      <w:r w:rsidR="000A5CC1" w:rsidRPr="00875412">
        <w:t xml:space="preserve"> </w:t>
      </w:r>
      <w:r w:rsidRPr="00875412">
        <w:t>увеличить</w:t>
      </w:r>
      <w:r w:rsidR="000A5CC1" w:rsidRPr="00875412">
        <w:t xml:space="preserve"> </w:t>
      </w:r>
      <w:r w:rsidRPr="00875412">
        <w:t>долю</w:t>
      </w:r>
      <w:r w:rsidR="000A5CC1" w:rsidRPr="00875412">
        <w:t xml:space="preserve"> </w:t>
      </w:r>
      <w:r w:rsidRPr="00875412">
        <w:t>той</w:t>
      </w:r>
      <w:r w:rsidR="000A5CC1" w:rsidRPr="00875412">
        <w:t xml:space="preserve"> </w:t>
      </w:r>
      <w:r w:rsidRPr="00875412">
        <w:t>стороны,</w:t>
      </w:r>
      <w:r w:rsidR="000A5CC1" w:rsidRPr="00875412">
        <w:t xml:space="preserve"> </w:t>
      </w:r>
      <w:r w:rsidRPr="00875412">
        <w:t>с</w:t>
      </w:r>
      <w:r w:rsidR="000A5CC1" w:rsidRPr="00875412">
        <w:t xml:space="preserve"> </w:t>
      </w:r>
      <w:r w:rsidRPr="00875412">
        <w:t>которой</w:t>
      </w:r>
      <w:r w:rsidR="000A5CC1" w:rsidRPr="00875412">
        <w:t xml:space="preserve"> </w:t>
      </w:r>
      <w:r w:rsidRPr="00875412">
        <w:t>остаются</w:t>
      </w:r>
      <w:r w:rsidR="000A5CC1" w:rsidRPr="00875412">
        <w:t xml:space="preserve"> </w:t>
      </w:r>
      <w:r w:rsidRPr="00875412">
        <w:t>дети.</w:t>
      </w:r>
    </w:p>
    <w:p w:rsidR="003E0852" w:rsidRPr="00875412" w:rsidRDefault="003E0852" w:rsidP="003E0852">
      <w:r w:rsidRPr="00875412">
        <w:t>Не</w:t>
      </w:r>
      <w:r w:rsidR="000A5CC1" w:rsidRPr="00875412">
        <w:t xml:space="preserve"> </w:t>
      </w:r>
      <w:r w:rsidRPr="00875412">
        <w:t>подлежит</w:t>
      </w:r>
      <w:r w:rsidR="000A5CC1" w:rsidRPr="00875412">
        <w:t xml:space="preserve"> </w:t>
      </w:r>
      <w:r w:rsidRPr="00875412">
        <w:t>разделу</w:t>
      </w:r>
      <w:r w:rsidR="000A5CC1" w:rsidRPr="00875412">
        <w:t xml:space="preserve"> </w:t>
      </w:r>
      <w:r w:rsidRPr="00875412">
        <w:t>только</w:t>
      </w:r>
      <w:r w:rsidR="000A5CC1" w:rsidRPr="00875412">
        <w:t xml:space="preserve"> </w:t>
      </w:r>
      <w:r w:rsidRPr="00875412">
        <w:t>то,</w:t>
      </w:r>
      <w:r w:rsidR="000A5CC1" w:rsidRPr="00875412">
        <w:t xml:space="preserve"> </w:t>
      </w:r>
      <w:r w:rsidRPr="00875412">
        <w:t>что</w:t>
      </w:r>
      <w:r w:rsidR="000A5CC1" w:rsidRPr="00875412">
        <w:t xml:space="preserve"> </w:t>
      </w:r>
      <w:r w:rsidRPr="00875412">
        <w:t>каждому</w:t>
      </w:r>
      <w:r w:rsidR="000A5CC1" w:rsidRPr="00875412">
        <w:t xml:space="preserve"> </w:t>
      </w:r>
      <w:r w:rsidRPr="00875412">
        <w:t>из</w:t>
      </w:r>
      <w:r w:rsidR="000A5CC1" w:rsidRPr="00875412">
        <w:t xml:space="preserve"> </w:t>
      </w:r>
      <w:r w:rsidRPr="00875412">
        <w:t>бывших</w:t>
      </w:r>
      <w:r w:rsidR="000A5CC1" w:rsidRPr="00875412">
        <w:t xml:space="preserve"> </w:t>
      </w:r>
      <w:r w:rsidRPr="00875412">
        <w:t>супругов</w:t>
      </w:r>
      <w:r w:rsidR="000A5CC1" w:rsidRPr="00875412">
        <w:t xml:space="preserve"> </w:t>
      </w:r>
      <w:r w:rsidRPr="00875412">
        <w:t>принадлежало</w:t>
      </w:r>
      <w:r w:rsidR="000A5CC1" w:rsidRPr="00875412">
        <w:t xml:space="preserve"> </w:t>
      </w:r>
      <w:r w:rsidRPr="00875412">
        <w:t>до</w:t>
      </w:r>
      <w:r w:rsidR="000A5CC1" w:rsidRPr="00875412">
        <w:t xml:space="preserve"> </w:t>
      </w:r>
      <w:r w:rsidRPr="00875412">
        <w:t>брака</w:t>
      </w:r>
      <w:r w:rsidR="000A5CC1" w:rsidRPr="00875412">
        <w:t xml:space="preserve"> </w:t>
      </w:r>
      <w:r w:rsidRPr="00875412">
        <w:t>или</w:t>
      </w:r>
      <w:r w:rsidR="000A5CC1" w:rsidRPr="00875412">
        <w:t xml:space="preserve"> </w:t>
      </w:r>
      <w:r w:rsidRPr="00875412">
        <w:t>во</w:t>
      </w:r>
      <w:r w:rsidR="000A5CC1" w:rsidRPr="00875412">
        <w:t xml:space="preserve"> </w:t>
      </w:r>
      <w:r w:rsidRPr="00875412">
        <w:t>время</w:t>
      </w:r>
      <w:r w:rsidR="000A5CC1" w:rsidRPr="00875412">
        <w:t xml:space="preserve"> </w:t>
      </w:r>
      <w:r w:rsidRPr="00875412">
        <w:t>брака</w:t>
      </w:r>
      <w:r w:rsidR="000A5CC1" w:rsidRPr="00875412">
        <w:t xml:space="preserve"> </w:t>
      </w:r>
      <w:r w:rsidRPr="00875412">
        <w:t>было</w:t>
      </w:r>
      <w:r w:rsidR="000A5CC1" w:rsidRPr="00875412">
        <w:t xml:space="preserve"> </w:t>
      </w:r>
      <w:r w:rsidRPr="00875412">
        <w:t>получено</w:t>
      </w:r>
      <w:r w:rsidR="000A5CC1" w:rsidRPr="00875412">
        <w:t xml:space="preserve"> </w:t>
      </w:r>
      <w:r w:rsidRPr="00875412">
        <w:t>либо</w:t>
      </w:r>
      <w:r w:rsidR="000A5CC1" w:rsidRPr="00875412">
        <w:t xml:space="preserve"> </w:t>
      </w:r>
      <w:r w:rsidRPr="00875412">
        <w:t>в</w:t>
      </w:r>
      <w:r w:rsidR="000A5CC1" w:rsidRPr="00875412">
        <w:t xml:space="preserve"> </w:t>
      </w:r>
      <w:r w:rsidRPr="00875412">
        <w:t>наследство,</w:t>
      </w:r>
      <w:r w:rsidR="000A5CC1" w:rsidRPr="00875412">
        <w:t xml:space="preserve"> </w:t>
      </w:r>
      <w:r w:rsidRPr="00875412">
        <w:t>либо</w:t>
      </w:r>
      <w:r w:rsidR="000A5CC1" w:rsidRPr="00875412">
        <w:t xml:space="preserve"> </w:t>
      </w:r>
      <w:r w:rsidRPr="00875412">
        <w:t>по</w:t>
      </w:r>
      <w:r w:rsidR="000A5CC1" w:rsidRPr="00875412">
        <w:t xml:space="preserve"> </w:t>
      </w:r>
      <w:r w:rsidRPr="00875412">
        <w:t>договору</w:t>
      </w:r>
      <w:r w:rsidR="000A5CC1" w:rsidRPr="00875412">
        <w:t xml:space="preserve"> </w:t>
      </w:r>
      <w:r w:rsidRPr="00875412">
        <w:t>дарения</w:t>
      </w:r>
      <w:r w:rsidR="000A5CC1" w:rsidRPr="00875412">
        <w:t xml:space="preserve"> </w:t>
      </w:r>
      <w:r w:rsidRPr="00875412">
        <w:t>от</w:t>
      </w:r>
      <w:r w:rsidR="000A5CC1" w:rsidRPr="00875412">
        <w:t xml:space="preserve"> </w:t>
      </w:r>
      <w:r w:rsidRPr="00875412">
        <w:t>родителей</w:t>
      </w:r>
      <w:r w:rsidR="000A5CC1" w:rsidRPr="00875412">
        <w:t xml:space="preserve"> </w:t>
      </w:r>
      <w:r w:rsidRPr="00875412">
        <w:t>и</w:t>
      </w:r>
      <w:r w:rsidR="000A5CC1" w:rsidRPr="00875412">
        <w:t xml:space="preserve"> </w:t>
      </w:r>
      <w:r w:rsidRPr="00875412">
        <w:t>родственников.</w:t>
      </w:r>
      <w:r w:rsidR="000A5CC1" w:rsidRPr="00875412">
        <w:t xml:space="preserve"> </w:t>
      </w:r>
      <w:r w:rsidRPr="00875412">
        <w:t>Но</w:t>
      </w:r>
      <w:r w:rsidR="000A5CC1" w:rsidRPr="00875412">
        <w:t xml:space="preserve"> </w:t>
      </w:r>
      <w:r w:rsidRPr="00875412">
        <w:t>так</w:t>
      </w:r>
      <w:r w:rsidR="000A5CC1" w:rsidRPr="00875412">
        <w:t xml:space="preserve"> </w:t>
      </w:r>
      <w:r w:rsidRPr="00875412">
        <w:t>происходит,</w:t>
      </w:r>
      <w:r w:rsidR="000A5CC1" w:rsidRPr="00875412">
        <w:t xml:space="preserve"> </w:t>
      </w:r>
      <w:r w:rsidRPr="00875412">
        <w:t>когда</w:t>
      </w:r>
      <w:r w:rsidR="000A5CC1" w:rsidRPr="00875412">
        <w:t xml:space="preserve"> </w:t>
      </w:r>
      <w:r w:rsidRPr="00875412">
        <w:t>нет</w:t>
      </w:r>
      <w:r w:rsidR="000A5CC1" w:rsidRPr="00875412">
        <w:t xml:space="preserve"> </w:t>
      </w:r>
      <w:r w:rsidRPr="00875412">
        <w:t>брачного</w:t>
      </w:r>
      <w:r w:rsidR="000A5CC1" w:rsidRPr="00875412">
        <w:t xml:space="preserve"> </w:t>
      </w:r>
      <w:r w:rsidRPr="00875412">
        <w:t>договора.</w:t>
      </w:r>
      <w:r w:rsidR="000A5CC1" w:rsidRPr="00875412">
        <w:t xml:space="preserve"> </w:t>
      </w:r>
      <w:r w:rsidRPr="00875412">
        <w:t>А</w:t>
      </w:r>
      <w:r w:rsidR="000A5CC1" w:rsidRPr="00875412">
        <w:t xml:space="preserve"> </w:t>
      </w:r>
      <w:r w:rsidRPr="00875412">
        <w:t>вот</w:t>
      </w:r>
      <w:r w:rsidR="000A5CC1" w:rsidRPr="00875412">
        <w:t xml:space="preserve"> </w:t>
      </w:r>
      <w:r w:rsidRPr="00875412">
        <w:t>те,</w:t>
      </w:r>
      <w:r w:rsidR="000A5CC1" w:rsidRPr="00875412">
        <w:t xml:space="preserve"> </w:t>
      </w:r>
      <w:r w:rsidRPr="00875412">
        <w:t>кто</w:t>
      </w:r>
      <w:r w:rsidR="000A5CC1" w:rsidRPr="00875412">
        <w:t xml:space="preserve"> </w:t>
      </w:r>
      <w:r w:rsidRPr="00875412">
        <w:t>его</w:t>
      </w:r>
      <w:r w:rsidR="000A5CC1" w:rsidRPr="00875412">
        <w:t xml:space="preserve"> </w:t>
      </w:r>
      <w:r w:rsidRPr="00875412">
        <w:t>заключил,</w:t>
      </w:r>
      <w:r w:rsidR="000A5CC1" w:rsidRPr="00875412">
        <w:t xml:space="preserve"> </w:t>
      </w:r>
      <w:r w:rsidRPr="00875412">
        <w:t>сами</w:t>
      </w:r>
      <w:r w:rsidR="000A5CC1" w:rsidRPr="00875412">
        <w:t xml:space="preserve"> </w:t>
      </w:r>
      <w:r w:rsidRPr="00875412">
        <w:t>могут</w:t>
      </w:r>
      <w:r w:rsidR="000A5CC1" w:rsidRPr="00875412">
        <w:t xml:space="preserve"> </w:t>
      </w:r>
      <w:r w:rsidRPr="00875412">
        <w:t>между</w:t>
      </w:r>
      <w:r w:rsidR="000A5CC1" w:rsidRPr="00875412">
        <w:t xml:space="preserve"> </w:t>
      </w:r>
      <w:r w:rsidRPr="00875412">
        <w:t>собой</w:t>
      </w:r>
      <w:r w:rsidR="000A5CC1" w:rsidRPr="00875412">
        <w:t xml:space="preserve"> </w:t>
      </w:r>
      <w:r w:rsidRPr="00875412">
        <w:t>договориться</w:t>
      </w:r>
      <w:r w:rsidR="000A5CC1" w:rsidRPr="00875412">
        <w:t xml:space="preserve"> </w:t>
      </w:r>
      <w:r w:rsidRPr="00875412">
        <w:t>о</w:t>
      </w:r>
      <w:r w:rsidR="000A5CC1" w:rsidRPr="00875412">
        <w:t xml:space="preserve"> </w:t>
      </w:r>
      <w:r w:rsidRPr="00875412">
        <w:t>том,</w:t>
      </w:r>
      <w:r w:rsidR="000A5CC1" w:rsidRPr="00875412">
        <w:t xml:space="preserve"> </w:t>
      </w:r>
      <w:r w:rsidRPr="00875412">
        <w:t>какой</w:t>
      </w:r>
      <w:r w:rsidR="000A5CC1" w:rsidRPr="00875412">
        <w:t xml:space="preserve"> </w:t>
      </w:r>
      <w:r w:rsidRPr="00875412">
        <w:t>у</w:t>
      </w:r>
      <w:r w:rsidR="000A5CC1" w:rsidRPr="00875412">
        <w:t xml:space="preserve"> </w:t>
      </w:r>
      <w:r w:rsidRPr="00875412">
        <w:t>них</w:t>
      </w:r>
      <w:r w:rsidR="000A5CC1" w:rsidRPr="00875412">
        <w:t xml:space="preserve"> </w:t>
      </w:r>
      <w:r w:rsidRPr="00875412">
        <w:t>будет</w:t>
      </w:r>
      <w:r w:rsidR="000A5CC1" w:rsidRPr="00875412">
        <w:t xml:space="preserve"> </w:t>
      </w:r>
      <w:r w:rsidRPr="00875412">
        <w:t>режим</w:t>
      </w:r>
      <w:r w:rsidR="000A5CC1" w:rsidRPr="00875412">
        <w:t xml:space="preserve"> </w:t>
      </w:r>
      <w:r w:rsidRPr="00875412">
        <w:t>собственности.</w:t>
      </w:r>
      <w:r w:rsidR="000A5CC1" w:rsidRPr="00875412">
        <w:t xml:space="preserve"> </w:t>
      </w:r>
      <w:r w:rsidRPr="00875412">
        <w:t>Совместный,</w:t>
      </w:r>
      <w:r w:rsidR="000A5CC1" w:rsidRPr="00875412">
        <w:t xml:space="preserve"> </w:t>
      </w:r>
      <w:r w:rsidRPr="00875412">
        <w:t>раздельный</w:t>
      </w:r>
      <w:r w:rsidR="000A5CC1" w:rsidRPr="00875412">
        <w:t xml:space="preserve"> </w:t>
      </w:r>
      <w:r w:rsidRPr="00875412">
        <w:t>или</w:t>
      </w:r>
      <w:r w:rsidR="000A5CC1" w:rsidRPr="00875412">
        <w:t xml:space="preserve"> </w:t>
      </w:r>
      <w:r w:rsidRPr="00875412">
        <w:t>частично</w:t>
      </w:r>
      <w:r w:rsidR="000A5CC1" w:rsidRPr="00875412">
        <w:t xml:space="preserve"> </w:t>
      </w:r>
      <w:r w:rsidRPr="00875412">
        <w:t>совместно-раздельный,</w:t>
      </w:r>
      <w:r w:rsidR="000A5CC1" w:rsidRPr="00875412">
        <w:t xml:space="preserve"> </w:t>
      </w:r>
      <w:r w:rsidRPr="00875412">
        <w:t>то</w:t>
      </w:r>
      <w:r w:rsidR="000A5CC1" w:rsidRPr="00875412">
        <w:t xml:space="preserve"> </w:t>
      </w:r>
      <w:r w:rsidRPr="00875412">
        <w:t>есть</w:t>
      </w:r>
      <w:r w:rsidR="000A5CC1" w:rsidRPr="00875412">
        <w:t xml:space="preserve"> </w:t>
      </w:r>
      <w:r w:rsidRPr="00875412">
        <w:t>что-то</w:t>
      </w:r>
      <w:r w:rsidR="000A5CC1" w:rsidRPr="00875412">
        <w:t xml:space="preserve"> </w:t>
      </w:r>
      <w:r w:rsidRPr="00875412">
        <w:t>принадлежит</w:t>
      </w:r>
      <w:r w:rsidR="000A5CC1" w:rsidRPr="00875412">
        <w:t xml:space="preserve"> </w:t>
      </w:r>
      <w:r w:rsidRPr="00875412">
        <w:t>одному,</w:t>
      </w:r>
      <w:r w:rsidR="000A5CC1" w:rsidRPr="00875412">
        <w:t xml:space="preserve"> </w:t>
      </w:r>
      <w:r w:rsidRPr="00875412">
        <w:t>что-то</w:t>
      </w:r>
      <w:r w:rsidR="000A5CC1" w:rsidRPr="00875412">
        <w:t xml:space="preserve"> </w:t>
      </w:r>
      <w:r w:rsidRPr="00875412">
        <w:t>другому,</w:t>
      </w:r>
      <w:r w:rsidR="000A5CC1" w:rsidRPr="00875412">
        <w:t xml:space="preserve"> </w:t>
      </w:r>
      <w:r w:rsidRPr="00875412">
        <w:t>что-то</w:t>
      </w:r>
      <w:r w:rsidR="000A5CC1" w:rsidRPr="00875412">
        <w:t xml:space="preserve"> </w:t>
      </w:r>
      <w:r w:rsidRPr="00875412">
        <w:t>принадлежит</w:t>
      </w:r>
      <w:r w:rsidR="000A5CC1" w:rsidRPr="00875412">
        <w:t xml:space="preserve"> </w:t>
      </w:r>
      <w:r w:rsidRPr="00875412">
        <w:t>в</w:t>
      </w:r>
      <w:r w:rsidR="000A5CC1" w:rsidRPr="00875412">
        <w:t xml:space="preserve"> </w:t>
      </w:r>
      <w:r w:rsidRPr="00875412">
        <w:t>долях</w:t>
      </w:r>
      <w:r w:rsidR="000A5CC1" w:rsidRPr="00875412">
        <w:t xml:space="preserve"> </w:t>
      </w:r>
      <w:r w:rsidRPr="00875412">
        <w:t>и</w:t>
      </w:r>
      <w:r w:rsidR="000A5CC1" w:rsidRPr="00875412">
        <w:t xml:space="preserve"> </w:t>
      </w:r>
      <w:r w:rsidRPr="00875412">
        <w:t>так</w:t>
      </w:r>
      <w:r w:rsidR="000A5CC1" w:rsidRPr="00875412">
        <w:t xml:space="preserve"> </w:t>
      </w:r>
      <w:r w:rsidRPr="00875412">
        <w:t>далее.</w:t>
      </w:r>
    </w:p>
    <w:p w:rsidR="003E0852" w:rsidRPr="00875412" w:rsidRDefault="003E0852" w:rsidP="003E0852">
      <w:r w:rsidRPr="00875412">
        <w:t>Заключение</w:t>
      </w:r>
      <w:r w:rsidR="000A5CC1" w:rsidRPr="00875412">
        <w:t xml:space="preserve"> </w:t>
      </w:r>
      <w:r w:rsidRPr="00875412">
        <w:t>брачного</w:t>
      </w:r>
      <w:r w:rsidR="000A5CC1" w:rsidRPr="00875412">
        <w:t xml:space="preserve"> </w:t>
      </w:r>
      <w:r w:rsidRPr="00875412">
        <w:t>договора</w:t>
      </w:r>
      <w:r w:rsidR="000A5CC1" w:rsidRPr="00875412">
        <w:t xml:space="preserve"> </w:t>
      </w:r>
      <w:r w:rsidRPr="00875412">
        <w:t>-</w:t>
      </w:r>
      <w:r w:rsidR="000A5CC1" w:rsidRPr="00875412">
        <w:t xml:space="preserve"> </w:t>
      </w:r>
      <w:r w:rsidRPr="00875412">
        <w:t>это</w:t>
      </w:r>
      <w:r w:rsidR="000A5CC1" w:rsidRPr="00875412">
        <w:t xml:space="preserve"> </w:t>
      </w:r>
      <w:r w:rsidRPr="00875412">
        <w:t>вообще-то</w:t>
      </w:r>
      <w:r w:rsidR="000A5CC1" w:rsidRPr="00875412">
        <w:t xml:space="preserve"> </w:t>
      </w:r>
      <w:r w:rsidRPr="00875412">
        <w:t>разумное</w:t>
      </w:r>
      <w:r w:rsidR="000A5CC1" w:rsidRPr="00875412">
        <w:t xml:space="preserve"> </w:t>
      </w:r>
      <w:r w:rsidRPr="00875412">
        <w:t>решение</w:t>
      </w:r>
      <w:r w:rsidR="000A5CC1" w:rsidRPr="00875412">
        <w:t xml:space="preserve"> </w:t>
      </w:r>
      <w:r w:rsidRPr="00875412">
        <w:t>проблемы.</w:t>
      </w:r>
      <w:r w:rsidR="000A5CC1" w:rsidRPr="00875412">
        <w:t xml:space="preserve"> </w:t>
      </w:r>
      <w:r w:rsidRPr="00875412">
        <w:t>И</w:t>
      </w:r>
      <w:r w:rsidR="000A5CC1" w:rsidRPr="00875412">
        <w:t xml:space="preserve"> </w:t>
      </w:r>
      <w:r w:rsidRPr="00875412">
        <w:t>число</w:t>
      </w:r>
      <w:r w:rsidR="000A5CC1" w:rsidRPr="00875412">
        <w:t xml:space="preserve"> </w:t>
      </w:r>
      <w:r w:rsidRPr="00875412">
        <w:t>договоров</w:t>
      </w:r>
      <w:r w:rsidR="000A5CC1" w:rsidRPr="00875412">
        <w:t xml:space="preserve"> </w:t>
      </w:r>
      <w:r w:rsidRPr="00875412">
        <w:t>у</w:t>
      </w:r>
      <w:r w:rsidR="000A5CC1" w:rsidRPr="00875412">
        <w:t xml:space="preserve"> </w:t>
      </w:r>
      <w:r w:rsidRPr="00875412">
        <w:t>нас</w:t>
      </w:r>
      <w:r w:rsidR="000A5CC1" w:rsidRPr="00875412">
        <w:t xml:space="preserve"> </w:t>
      </w:r>
      <w:r w:rsidRPr="00875412">
        <w:t>из</w:t>
      </w:r>
      <w:r w:rsidR="000A5CC1" w:rsidRPr="00875412">
        <w:t xml:space="preserve"> </w:t>
      </w:r>
      <w:r w:rsidRPr="00875412">
        <w:t>года</w:t>
      </w:r>
      <w:r w:rsidR="000A5CC1" w:rsidRPr="00875412">
        <w:t xml:space="preserve"> </w:t>
      </w:r>
      <w:r w:rsidRPr="00875412">
        <w:t>в</w:t>
      </w:r>
      <w:r w:rsidR="000A5CC1" w:rsidRPr="00875412">
        <w:t xml:space="preserve"> </w:t>
      </w:r>
      <w:r w:rsidRPr="00875412">
        <w:t>год</w:t>
      </w:r>
      <w:r w:rsidR="000A5CC1" w:rsidRPr="00875412">
        <w:t xml:space="preserve"> </w:t>
      </w:r>
      <w:r w:rsidRPr="00875412">
        <w:t>растет.</w:t>
      </w:r>
      <w:r w:rsidR="000A5CC1" w:rsidRPr="00875412">
        <w:t xml:space="preserve"> </w:t>
      </w:r>
      <w:r w:rsidRPr="00875412">
        <w:t>Но</w:t>
      </w:r>
      <w:r w:rsidR="000A5CC1" w:rsidRPr="00875412">
        <w:t xml:space="preserve"> </w:t>
      </w:r>
      <w:r w:rsidRPr="00875412">
        <w:t>вс</w:t>
      </w:r>
      <w:r w:rsidR="000A5CC1" w:rsidRPr="00875412">
        <w:t>е</w:t>
      </w:r>
      <w:r w:rsidRPr="00875412">
        <w:t>-таки</w:t>
      </w:r>
      <w:r w:rsidR="000A5CC1" w:rsidRPr="00875412">
        <w:t xml:space="preserve"> </w:t>
      </w:r>
      <w:r w:rsidRPr="00875412">
        <w:t>подавляющее</w:t>
      </w:r>
      <w:r w:rsidR="000A5CC1" w:rsidRPr="00875412">
        <w:t xml:space="preserve"> </w:t>
      </w:r>
      <w:r w:rsidRPr="00875412">
        <w:t>большинство</w:t>
      </w:r>
      <w:r w:rsidR="000A5CC1" w:rsidRPr="00875412">
        <w:t xml:space="preserve"> </w:t>
      </w:r>
      <w:r w:rsidRPr="00875412">
        <w:t>пар</w:t>
      </w:r>
      <w:r w:rsidR="000A5CC1" w:rsidRPr="00875412">
        <w:t xml:space="preserve"> </w:t>
      </w:r>
      <w:r w:rsidRPr="00875412">
        <w:t>в</w:t>
      </w:r>
      <w:r w:rsidR="000A5CC1" w:rsidRPr="00875412">
        <w:t xml:space="preserve"> </w:t>
      </w:r>
      <w:r w:rsidRPr="00875412">
        <w:t>наше</w:t>
      </w:r>
      <w:r w:rsidR="000A5CC1" w:rsidRPr="00875412">
        <w:t xml:space="preserve"> </w:t>
      </w:r>
      <w:r w:rsidRPr="00875412">
        <w:t>время</w:t>
      </w:r>
      <w:r w:rsidR="000A5CC1" w:rsidRPr="00875412">
        <w:t xml:space="preserve"> </w:t>
      </w:r>
      <w:r w:rsidRPr="00875412">
        <w:t>договоров</w:t>
      </w:r>
      <w:r w:rsidR="000A5CC1" w:rsidRPr="00875412">
        <w:t xml:space="preserve"> </w:t>
      </w:r>
      <w:r w:rsidRPr="00875412">
        <w:t>не</w:t>
      </w:r>
      <w:r w:rsidR="000A5CC1" w:rsidRPr="00875412">
        <w:t xml:space="preserve"> </w:t>
      </w:r>
      <w:r w:rsidRPr="00875412">
        <w:t>заключают.</w:t>
      </w:r>
      <w:r w:rsidR="000A5CC1" w:rsidRPr="00875412">
        <w:t xml:space="preserve"> </w:t>
      </w:r>
      <w:r w:rsidRPr="00875412">
        <w:t>А</w:t>
      </w:r>
      <w:r w:rsidR="000A5CC1" w:rsidRPr="00875412">
        <w:t xml:space="preserve"> </w:t>
      </w:r>
      <w:r w:rsidRPr="00875412">
        <w:t>почему</w:t>
      </w:r>
      <w:r w:rsidR="000A5CC1" w:rsidRPr="00875412">
        <w:t xml:space="preserve"> </w:t>
      </w:r>
      <w:r w:rsidRPr="00875412">
        <w:t>не</w:t>
      </w:r>
      <w:r w:rsidR="000A5CC1" w:rsidRPr="00875412">
        <w:t xml:space="preserve"> </w:t>
      </w:r>
      <w:r w:rsidRPr="00875412">
        <w:t>заключают?</w:t>
      </w:r>
      <w:r w:rsidR="000A5CC1" w:rsidRPr="00875412">
        <w:t xml:space="preserve"> </w:t>
      </w:r>
      <w:r w:rsidRPr="00875412">
        <w:t>Это</w:t>
      </w:r>
      <w:r w:rsidR="000A5CC1" w:rsidRPr="00875412">
        <w:t xml:space="preserve"> </w:t>
      </w:r>
      <w:r w:rsidRPr="00875412">
        <w:t>уже</w:t>
      </w:r>
      <w:r w:rsidR="000A5CC1" w:rsidRPr="00875412">
        <w:t xml:space="preserve"> </w:t>
      </w:r>
      <w:r w:rsidRPr="00875412">
        <w:t>вопрос</w:t>
      </w:r>
      <w:r w:rsidR="000A5CC1" w:rsidRPr="00875412">
        <w:t xml:space="preserve"> </w:t>
      </w:r>
      <w:r w:rsidRPr="00875412">
        <w:t>не</w:t>
      </w:r>
      <w:r w:rsidR="000A5CC1" w:rsidRPr="00875412">
        <w:t xml:space="preserve"> </w:t>
      </w:r>
      <w:r w:rsidRPr="00875412">
        <w:t>столько</w:t>
      </w:r>
      <w:r w:rsidR="000A5CC1" w:rsidRPr="00875412">
        <w:t xml:space="preserve"> </w:t>
      </w:r>
      <w:r w:rsidRPr="00875412">
        <w:t>юридический,</w:t>
      </w:r>
      <w:r w:rsidR="000A5CC1" w:rsidRPr="00875412">
        <w:t xml:space="preserve"> </w:t>
      </w:r>
      <w:r w:rsidRPr="00875412">
        <w:t>сколько</w:t>
      </w:r>
      <w:r w:rsidR="000A5CC1" w:rsidRPr="00875412">
        <w:t xml:space="preserve"> </w:t>
      </w:r>
      <w:r w:rsidRPr="00875412">
        <w:t>моральный.</w:t>
      </w:r>
      <w:r w:rsidR="000A5CC1" w:rsidRPr="00875412">
        <w:t xml:space="preserve"> </w:t>
      </w:r>
      <w:r w:rsidRPr="00875412">
        <w:t>Потому</w:t>
      </w:r>
      <w:r w:rsidR="000A5CC1" w:rsidRPr="00875412">
        <w:t xml:space="preserve"> </w:t>
      </w:r>
      <w:r w:rsidRPr="00875412">
        <w:t>что</w:t>
      </w:r>
      <w:r w:rsidR="000A5CC1" w:rsidRPr="00875412">
        <w:t xml:space="preserve"> </w:t>
      </w:r>
      <w:r w:rsidRPr="00875412">
        <w:t>если</w:t>
      </w:r>
      <w:r w:rsidR="000A5CC1" w:rsidRPr="00875412">
        <w:t xml:space="preserve"> </w:t>
      </w:r>
      <w:r w:rsidRPr="00875412">
        <w:t>жених</w:t>
      </w:r>
      <w:r w:rsidR="000A5CC1" w:rsidRPr="00875412">
        <w:t xml:space="preserve"> </w:t>
      </w:r>
      <w:r w:rsidRPr="00875412">
        <w:t>предложит</w:t>
      </w:r>
      <w:r w:rsidR="000A5CC1" w:rsidRPr="00875412">
        <w:t xml:space="preserve"> </w:t>
      </w:r>
      <w:r w:rsidRPr="00875412">
        <w:t>невесте</w:t>
      </w:r>
      <w:r w:rsidR="000A5CC1" w:rsidRPr="00875412">
        <w:t xml:space="preserve"> </w:t>
      </w:r>
      <w:r w:rsidRPr="00875412">
        <w:t>или</w:t>
      </w:r>
      <w:r w:rsidR="000A5CC1" w:rsidRPr="00875412">
        <w:t xml:space="preserve"> </w:t>
      </w:r>
      <w:r w:rsidRPr="00875412">
        <w:t>невеста</w:t>
      </w:r>
      <w:r w:rsidR="000A5CC1" w:rsidRPr="00875412">
        <w:t xml:space="preserve"> </w:t>
      </w:r>
      <w:r w:rsidRPr="00875412">
        <w:t>жениху</w:t>
      </w:r>
      <w:r w:rsidR="000A5CC1" w:rsidRPr="00875412">
        <w:t xml:space="preserve"> </w:t>
      </w:r>
      <w:r w:rsidRPr="00875412">
        <w:t>перед</w:t>
      </w:r>
      <w:r w:rsidR="000A5CC1" w:rsidRPr="00875412">
        <w:t xml:space="preserve"> </w:t>
      </w:r>
      <w:r w:rsidRPr="00875412">
        <w:t>свадьбой</w:t>
      </w:r>
      <w:r w:rsidR="000A5CC1" w:rsidRPr="00875412">
        <w:t xml:space="preserve"> </w:t>
      </w:r>
      <w:r w:rsidRPr="00875412">
        <w:t>подписать</w:t>
      </w:r>
      <w:r w:rsidR="000A5CC1" w:rsidRPr="00875412">
        <w:t xml:space="preserve"> </w:t>
      </w:r>
      <w:r w:rsidRPr="00875412">
        <w:t>бумагу,</w:t>
      </w:r>
      <w:r w:rsidR="000A5CC1" w:rsidRPr="00875412">
        <w:t xml:space="preserve"> </w:t>
      </w:r>
      <w:r w:rsidRPr="00875412">
        <w:t>смысл</w:t>
      </w:r>
      <w:r w:rsidR="000A5CC1" w:rsidRPr="00875412">
        <w:t xml:space="preserve"> </w:t>
      </w:r>
      <w:r w:rsidRPr="00875412">
        <w:t>которой</w:t>
      </w:r>
      <w:r w:rsidR="000A5CC1" w:rsidRPr="00875412">
        <w:t xml:space="preserve"> </w:t>
      </w:r>
      <w:r w:rsidRPr="00875412">
        <w:t>в</w:t>
      </w:r>
      <w:r w:rsidR="000A5CC1" w:rsidRPr="00875412">
        <w:t xml:space="preserve"> </w:t>
      </w:r>
      <w:r w:rsidRPr="00875412">
        <w:t>том,</w:t>
      </w:r>
      <w:r w:rsidR="000A5CC1" w:rsidRPr="00875412">
        <w:t xml:space="preserve"> </w:t>
      </w:r>
      <w:r w:rsidRPr="00875412">
        <w:t>что</w:t>
      </w:r>
      <w:r w:rsidR="000A5CC1" w:rsidRPr="00875412">
        <w:t xml:space="preserve"> </w:t>
      </w:r>
      <w:r w:rsidRPr="00875412">
        <w:t>если</w:t>
      </w:r>
      <w:r w:rsidR="000A5CC1" w:rsidRPr="00875412">
        <w:t xml:space="preserve"> </w:t>
      </w:r>
      <w:r w:rsidRPr="00875412">
        <w:t>мы</w:t>
      </w:r>
      <w:r w:rsidR="000A5CC1" w:rsidRPr="00875412">
        <w:t xml:space="preserve"> </w:t>
      </w:r>
      <w:r w:rsidRPr="00875412">
        <w:t>разведемся,</w:t>
      </w:r>
      <w:r w:rsidR="000A5CC1" w:rsidRPr="00875412">
        <w:t xml:space="preserve"> </w:t>
      </w:r>
      <w:r w:rsidRPr="00875412">
        <w:t>ты</w:t>
      </w:r>
      <w:r w:rsidR="000A5CC1" w:rsidRPr="00875412">
        <w:t xml:space="preserve"> </w:t>
      </w:r>
      <w:r w:rsidRPr="00875412">
        <w:t>на</w:t>
      </w:r>
      <w:r w:rsidR="000A5CC1" w:rsidRPr="00875412">
        <w:t xml:space="preserve"> </w:t>
      </w:r>
      <w:r w:rsidRPr="00875412">
        <w:t>мою</w:t>
      </w:r>
      <w:r w:rsidR="000A5CC1" w:rsidRPr="00875412">
        <w:t xml:space="preserve"> </w:t>
      </w:r>
      <w:r w:rsidRPr="00875412">
        <w:t>квартиру</w:t>
      </w:r>
      <w:r w:rsidR="000A5CC1" w:rsidRPr="00875412">
        <w:t xml:space="preserve"> </w:t>
      </w:r>
      <w:r w:rsidRPr="00875412">
        <w:t>не</w:t>
      </w:r>
      <w:r w:rsidR="000A5CC1" w:rsidRPr="00875412">
        <w:t xml:space="preserve"> </w:t>
      </w:r>
      <w:r w:rsidRPr="00875412">
        <w:t>претендуй,</w:t>
      </w:r>
      <w:r w:rsidR="000A5CC1" w:rsidRPr="00875412">
        <w:t xml:space="preserve"> </w:t>
      </w:r>
      <w:r w:rsidRPr="00875412">
        <w:t>то</w:t>
      </w:r>
      <w:r w:rsidR="000A5CC1" w:rsidRPr="00875412">
        <w:t xml:space="preserve"> </w:t>
      </w:r>
      <w:r w:rsidRPr="00875412">
        <w:t>такое</w:t>
      </w:r>
      <w:r w:rsidR="000A5CC1" w:rsidRPr="00875412">
        <w:t xml:space="preserve"> </w:t>
      </w:r>
      <w:r w:rsidRPr="00875412">
        <w:t>предложение</w:t>
      </w:r>
      <w:r w:rsidR="000A5CC1" w:rsidRPr="00875412">
        <w:t xml:space="preserve"> </w:t>
      </w:r>
      <w:r w:rsidRPr="00875412">
        <w:t>может</w:t>
      </w:r>
      <w:r w:rsidR="000A5CC1" w:rsidRPr="00875412">
        <w:t xml:space="preserve"> </w:t>
      </w:r>
      <w:r w:rsidRPr="00875412">
        <w:t>быть</w:t>
      </w:r>
      <w:r w:rsidR="000A5CC1" w:rsidRPr="00875412">
        <w:t xml:space="preserve"> </w:t>
      </w:r>
      <w:r w:rsidRPr="00875412">
        <w:t>очень</w:t>
      </w:r>
      <w:r w:rsidR="000A5CC1" w:rsidRPr="00875412">
        <w:t xml:space="preserve"> </w:t>
      </w:r>
      <w:r w:rsidRPr="00875412">
        <w:t>негативно</w:t>
      </w:r>
      <w:r w:rsidR="000A5CC1" w:rsidRPr="00875412">
        <w:t xml:space="preserve"> </w:t>
      </w:r>
      <w:r w:rsidRPr="00875412">
        <w:t>воспринято</w:t>
      </w:r>
      <w:r w:rsidR="000A5CC1" w:rsidRPr="00875412">
        <w:t xml:space="preserve"> </w:t>
      </w:r>
      <w:r w:rsidRPr="00875412">
        <w:t>другой</w:t>
      </w:r>
      <w:r w:rsidR="000A5CC1" w:rsidRPr="00875412">
        <w:t xml:space="preserve"> </w:t>
      </w:r>
      <w:r w:rsidRPr="00875412">
        <w:t>стороной,</w:t>
      </w:r>
      <w:r w:rsidR="000A5CC1" w:rsidRPr="00875412">
        <w:t xml:space="preserve"> </w:t>
      </w:r>
      <w:r w:rsidRPr="00875412">
        <w:t>как</w:t>
      </w:r>
      <w:r w:rsidR="000A5CC1" w:rsidRPr="00875412">
        <w:t xml:space="preserve"> </w:t>
      </w:r>
      <w:r w:rsidRPr="00875412">
        <w:t>обидное,</w:t>
      </w:r>
      <w:r w:rsidR="000A5CC1" w:rsidRPr="00875412">
        <w:t xml:space="preserve"> </w:t>
      </w:r>
      <w:r w:rsidRPr="00875412">
        <w:t>оскорбительное</w:t>
      </w:r>
      <w:r w:rsidR="000A5CC1" w:rsidRPr="00875412">
        <w:t xml:space="preserve"> </w:t>
      </w:r>
      <w:r w:rsidRPr="00875412">
        <w:t>подозрение.</w:t>
      </w:r>
    </w:p>
    <w:p w:rsidR="003E0852" w:rsidRPr="00875412" w:rsidRDefault="003E0852" w:rsidP="003E0852">
      <w:r w:rsidRPr="00875412">
        <w:lastRenderedPageBreak/>
        <w:t>А</w:t>
      </w:r>
      <w:r w:rsidR="000A5CC1" w:rsidRPr="00875412">
        <w:t xml:space="preserve"> </w:t>
      </w:r>
      <w:r w:rsidRPr="00875412">
        <w:t>может</w:t>
      </w:r>
      <w:r w:rsidR="000A5CC1" w:rsidRPr="00875412">
        <w:t xml:space="preserve"> </w:t>
      </w:r>
      <w:r w:rsidRPr="00875412">
        <w:t>привести</w:t>
      </w:r>
      <w:r w:rsidR="000A5CC1" w:rsidRPr="00875412">
        <w:t xml:space="preserve"> </w:t>
      </w:r>
      <w:r w:rsidRPr="00875412">
        <w:t>к</w:t>
      </w:r>
      <w:r w:rsidR="000A5CC1" w:rsidRPr="00875412">
        <w:t xml:space="preserve"> </w:t>
      </w:r>
      <w:r w:rsidRPr="00875412">
        <w:t>тому,</w:t>
      </w:r>
      <w:r w:rsidR="000A5CC1" w:rsidRPr="00875412">
        <w:t xml:space="preserve"> </w:t>
      </w:r>
      <w:r w:rsidRPr="00875412">
        <w:t>что</w:t>
      </w:r>
      <w:r w:rsidR="000A5CC1" w:rsidRPr="00875412">
        <w:t xml:space="preserve"> </w:t>
      </w:r>
      <w:r w:rsidRPr="00875412">
        <w:t>и</w:t>
      </w:r>
      <w:r w:rsidR="000A5CC1" w:rsidRPr="00875412">
        <w:t xml:space="preserve"> </w:t>
      </w:r>
      <w:r w:rsidRPr="00875412">
        <w:t>самой</w:t>
      </w:r>
      <w:r w:rsidR="000A5CC1" w:rsidRPr="00875412">
        <w:t xml:space="preserve"> </w:t>
      </w:r>
      <w:r w:rsidRPr="00875412">
        <w:t>свадьбы</w:t>
      </w:r>
      <w:r w:rsidR="000A5CC1" w:rsidRPr="00875412">
        <w:t xml:space="preserve"> </w:t>
      </w:r>
      <w:r w:rsidRPr="00875412">
        <w:t>не</w:t>
      </w:r>
      <w:r w:rsidR="000A5CC1" w:rsidRPr="00875412">
        <w:t xml:space="preserve"> </w:t>
      </w:r>
      <w:r w:rsidRPr="00875412">
        <w:t>будет.</w:t>
      </w:r>
      <w:r w:rsidR="000A5CC1" w:rsidRPr="00875412">
        <w:t xml:space="preserve"> </w:t>
      </w:r>
      <w:r w:rsidRPr="00875412">
        <w:t>Разойдутся,</w:t>
      </w:r>
      <w:r w:rsidR="000A5CC1" w:rsidRPr="00875412">
        <w:t xml:space="preserve"> </w:t>
      </w:r>
      <w:r w:rsidRPr="00875412">
        <w:t>как</w:t>
      </w:r>
      <w:r w:rsidR="000A5CC1" w:rsidRPr="00875412">
        <w:t xml:space="preserve"> </w:t>
      </w:r>
      <w:r w:rsidRPr="00875412">
        <w:t>в</w:t>
      </w:r>
      <w:r w:rsidR="000A5CC1" w:rsidRPr="00875412">
        <w:t xml:space="preserve"> </w:t>
      </w:r>
      <w:r w:rsidRPr="00875412">
        <w:t>море</w:t>
      </w:r>
      <w:r w:rsidR="000A5CC1" w:rsidRPr="00875412">
        <w:t xml:space="preserve"> </w:t>
      </w:r>
      <w:r w:rsidRPr="00875412">
        <w:t>корабли.</w:t>
      </w:r>
      <w:r w:rsidR="000A5CC1" w:rsidRPr="00875412">
        <w:t xml:space="preserve"> </w:t>
      </w:r>
      <w:r w:rsidRPr="00875412">
        <w:t>Но</w:t>
      </w:r>
      <w:r w:rsidR="000A5CC1" w:rsidRPr="00875412">
        <w:t xml:space="preserve"> </w:t>
      </w:r>
      <w:r w:rsidRPr="00875412">
        <w:t>если</w:t>
      </w:r>
      <w:r w:rsidR="000A5CC1" w:rsidRPr="00875412">
        <w:t xml:space="preserve"> </w:t>
      </w:r>
      <w:r w:rsidRPr="00875412">
        <w:t>заключение</w:t>
      </w:r>
      <w:r w:rsidR="000A5CC1" w:rsidRPr="00875412">
        <w:t xml:space="preserve"> </w:t>
      </w:r>
      <w:r w:rsidRPr="00875412">
        <w:t>брачного</w:t>
      </w:r>
      <w:r w:rsidR="000A5CC1" w:rsidRPr="00875412">
        <w:t xml:space="preserve"> </w:t>
      </w:r>
      <w:r w:rsidRPr="00875412">
        <w:t>договора</w:t>
      </w:r>
      <w:r w:rsidR="000A5CC1" w:rsidRPr="00875412">
        <w:t xml:space="preserve"> </w:t>
      </w:r>
      <w:r w:rsidRPr="00875412">
        <w:t>будет</w:t>
      </w:r>
      <w:r w:rsidR="000A5CC1" w:rsidRPr="00875412">
        <w:t xml:space="preserve"> </w:t>
      </w:r>
      <w:r w:rsidRPr="00875412">
        <w:t>не</w:t>
      </w:r>
      <w:r w:rsidR="000A5CC1" w:rsidRPr="00875412">
        <w:t xml:space="preserve"> </w:t>
      </w:r>
      <w:r w:rsidRPr="00875412">
        <w:t>правом,</w:t>
      </w:r>
      <w:r w:rsidR="000A5CC1" w:rsidRPr="00875412">
        <w:t xml:space="preserve"> </w:t>
      </w:r>
      <w:r w:rsidRPr="00875412">
        <w:t>как</w:t>
      </w:r>
      <w:r w:rsidR="000A5CC1" w:rsidRPr="00875412">
        <w:t xml:space="preserve"> </w:t>
      </w:r>
      <w:r w:rsidRPr="00875412">
        <w:t>это</w:t>
      </w:r>
      <w:r w:rsidR="000A5CC1" w:rsidRPr="00875412">
        <w:t xml:space="preserve"> </w:t>
      </w:r>
      <w:r w:rsidRPr="00875412">
        <w:t>сейчас</w:t>
      </w:r>
      <w:r w:rsidR="000A5CC1" w:rsidRPr="00875412">
        <w:t xml:space="preserve"> </w:t>
      </w:r>
      <w:r w:rsidRPr="00875412">
        <w:t>это</w:t>
      </w:r>
      <w:r w:rsidR="000A5CC1" w:rsidRPr="00875412">
        <w:t xml:space="preserve"> </w:t>
      </w:r>
      <w:r w:rsidRPr="00875412">
        <w:t>предусмотрено</w:t>
      </w:r>
      <w:r w:rsidR="000A5CC1" w:rsidRPr="00875412">
        <w:t xml:space="preserve"> </w:t>
      </w:r>
      <w:r w:rsidRPr="00875412">
        <w:t>Семейным</w:t>
      </w:r>
      <w:r w:rsidR="000A5CC1" w:rsidRPr="00875412">
        <w:t xml:space="preserve"> </w:t>
      </w:r>
      <w:r w:rsidRPr="00875412">
        <w:t>кодексом,</w:t>
      </w:r>
      <w:r w:rsidR="000A5CC1" w:rsidRPr="00875412">
        <w:t xml:space="preserve"> </w:t>
      </w:r>
      <w:r w:rsidRPr="00875412">
        <w:t>а</w:t>
      </w:r>
      <w:r w:rsidR="000A5CC1" w:rsidRPr="00875412">
        <w:t xml:space="preserve"> </w:t>
      </w:r>
      <w:r w:rsidRPr="00875412">
        <w:t>обязанностью,</w:t>
      </w:r>
      <w:r w:rsidR="000A5CC1" w:rsidRPr="00875412">
        <w:t xml:space="preserve"> </w:t>
      </w:r>
      <w:r w:rsidRPr="00875412">
        <w:t>если</w:t>
      </w:r>
      <w:r w:rsidR="000A5CC1" w:rsidRPr="00875412">
        <w:t xml:space="preserve"> </w:t>
      </w:r>
      <w:r w:rsidRPr="00875412">
        <w:t>не</w:t>
      </w:r>
      <w:r w:rsidR="000A5CC1" w:rsidRPr="00875412">
        <w:t xml:space="preserve"> </w:t>
      </w:r>
      <w:r w:rsidRPr="00875412">
        <w:t>будет</w:t>
      </w:r>
      <w:r w:rsidR="000A5CC1" w:rsidRPr="00875412">
        <w:t xml:space="preserve"> </w:t>
      </w:r>
      <w:r w:rsidRPr="00875412">
        <w:t>никакого</w:t>
      </w:r>
      <w:r w:rsidR="000A5CC1" w:rsidRPr="00875412">
        <w:t xml:space="preserve"> </w:t>
      </w:r>
      <w:r w:rsidRPr="00875412">
        <w:t>режима</w:t>
      </w:r>
      <w:r w:rsidR="000A5CC1" w:rsidRPr="00875412">
        <w:t xml:space="preserve"> </w:t>
      </w:r>
      <w:r w:rsidRPr="00875412">
        <w:t>совместной</w:t>
      </w:r>
      <w:r w:rsidR="000A5CC1" w:rsidRPr="00875412">
        <w:t xml:space="preserve"> </w:t>
      </w:r>
      <w:r w:rsidRPr="00875412">
        <w:t>и</w:t>
      </w:r>
      <w:r w:rsidR="000A5CC1" w:rsidRPr="00875412">
        <w:t xml:space="preserve"> </w:t>
      </w:r>
      <w:r w:rsidRPr="00875412">
        <w:t>раздельной</w:t>
      </w:r>
      <w:r w:rsidR="000A5CC1" w:rsidRPr="00875412">
        <w:t xml:space="preserve"> </w:t>
      </w:r>
      <w:r w:rsidRPr="00875412">
        <w:t>собственности</w:t>
      </w:r>
      <w:r w:rsidR="000A5CC1" w:rsidRPr="00875412">
        <w:t xml:space="preserve"> </w:t>
      </w:r>
      <w:r w:rsidRPr="00875412">
        <w:t>по</w:t>
      </w:r>
      <w:r w:rsidR="000A5CC1" w:rsidRPr="00875412">
        <w:t xml:space="preserve"> </w:t>
      </w:r>
      <w:r w:rsidRPr="00875412">
        <w:t>умолчанию,</w:t>
      </w:r>
      <w:r w:rsidR="000A5CC1" w:rsidRPr="00875412">
        <w:t xml:space="preserve"> </w:t>
      </w:r>
      <w:r w:rsidRPr="00875412">
        <w:t>а</w:t>
      </w:r>
      <w:r w:rsidR="000A5CC1" w:rsidRPr="00875412">
        <w:t xml:space="preserve"> </w:t>
      </w:r>
      <w:r w:rsidRPr="00875412">
        <w:t>каждая</w:t>
      </w:r>
      <w:r w:rsidR="000A5CC1" w:rsidRPr="00875412">
        <w:t xml:space="preserve"> </w:t>
      </w:r>
      <w:r w:rsidRPr="00875412">
        <w:t>пара</w:t>
      </w:r>
      <w:r w:rsidR="000A5CC1" w:rsidRPr="00875412">
        <w:t xml:space="preserve"> </w:t>
      </w:r>
      <w:r w:rsidRPr="00875412">
        <w:t>должна</w:t>
      </w:r>
      <w:r w:rsidR="000A5CC1" w:rsidRPr="00875412">
        <w:t xml:space="preserve"> </w:t>
      </w:r>
      <w:r w:rsidRPr="00875412">
        <w:t>будет</w:t>
      </w:r>
      <w:r w:rsidR="000A5CC1" w:rsidRPr="00875412">
        <w:t xml:space="preserve"> </w:t>
      </w:r>
      <w:r w:rsidRPr="00875412">
        <w:t>заранее</w:t>
      </w:r>
      <w:r w:rsidR="000A5CC1" w:rsidRPr="00875412">
        <w:t xml:space="preserve"> </w:t>
      </w:r>
      <w:r w:rsidRPr="00875412">
        <w:t>решить</w:t>
      </w:r>
      <w:r w:rsidR="000A5CC1" w:rsidRPr="00875412">
        <w:t xml:space="preserve"> </w:t>
      </w:r>
      <w:r w:rsidRPr="00875412">
        <w:t>для</w:t>
      </w:r>
      <w:r w:rsidR="000A5CC1" w:rsidRPr="00875412">
        <w:t xml:space="preserve"> </w:t>
      </w:r>
      <w:r w:rsidRPr="00875412">
        <w:t>себя</w:t>
      </w:r>
      <w:r w:rsidR="000A5CC1" w:rsidRPr="00875412">
        <w:t xml:space="preserve"> </w:t>
      </w:r>
      <w:r w:rsidRPr="00875412">
        <w:t>этот</w:t>
      </w:r>
      <w:r w:rsidR="000A5CC1" w:rsidRPr="00875412">
        <w:t xml:space="preserve"> </w:t>
      </w:r>
      <w:r w:rsidRPr="00875412">
        <w:t>очень</w:t>
      </w:r>
      <w:r w:rsidR="000A5CC1" w:rsidRPr="00875412">
        <w:t xml:space="preserve"> </w:t>
      </w:r>
      <w:r w:rsidRPr="00875412">
        <w:t>важный</w:t>
      </w:r>
      <w:r w:rsidR="000A5CC1" w:rsidRPr="00875412">
        <w:t xml:space="preserve"> </w:t>
      </w:r>
      <w:r w:rsidRPr="00875412">
        <w:t>вопрос</w:t>
      </w:r>
      <w:r w:rsidR="000A5CC1" w:rsidRPr="00875412">
        <w:t xml:space="preserve"> </w:t>
      </w:r>
      <w:r w:rsidRPr="00875412">
        <w:t>до</w:t>
      </w:r>
      <w:r w:rsidR="000A5CC1" w:rsidRPr="00875412">
        <w:t xml:space="preserve"> </w:t>
      </w:r>
      <w:r w:rsidRPr="00875412">
        <w:t>брака,</w:t>
      </w:r>
      <w:r w:rsidR="000A5CC1" w:rsidRPr="00875412">
        <w:t xml:space="preserve"> </w:t>
      </w:r>
      <w:r w:rsidRPr="00875412">
        <w:t>иначе</w:t>
      </w:r>
      <w:r w:rsidR="000A5CC1" w:rsidRPr="00875412">
        <w:t xml:space="preserve"> </w:t>
      </w:r>
      <w:r w:rsidRPr="00875412">
        <w:t>их</w:t>
      </w:r>
      <w:r w:rsidR="000A5CC1" w:rsidRPr="00875412">
        <w:t xml:space="preserve"> </w:t>
      </w:r>
      <w:r w:rsidRPr="00875412">
        <w:t>не</w:t>
      </w:r>
      <w:r w:rsidR="000A5CC1" w:rsidRPr="00875412">
        <w:t xml:space="preserve"> </w:t>
      </w:r>
      <w:r w:rsidRPr="00875412">
        <w:t>допустят</w:t>
      </w:r>
      <w:r w:rsidR="000A5CC1" w:rsidRPr="00875412">
        <w:t xml:space="preserve"> </w:t>
      </w:r>
      <w:r w:rsidRPr="00875412">
        <w:t>к</w:t>
      </w:r>
      <w:r w:rsidR="000A5CC1" w:rsidRPr="00875412">
        <w:t xml:space="preserve"> </w:t>
      </w:r>
      <w:r w:rsidRPr="00875412">
        <w:t>регистрации</w:t>
      </w:r>
      <w:r w:rsidR="000A5CC1" w:rsidRPr="00875412">
        <w:t xml:space="preserve"> </w:t>
      </w:r>
      <w:r w:rsidRPr="00875412">
        <w:t>брака,</w:t>
      </w:r>
      <w:r w:rsidR="000A5CC1" w:rsidRPr="00875412">
        <w:t xml:space="preserve"> </w:t>
      </w:r>
      <w:r w:rsidRPr="00875412">
        <w:t>то</w:t>
      </w:r>
      <w:r w:rsidR="000A5CC1" w:rsidRPr="00875412">
        <w:t xml:space="preserve"> </w:t>
      </w:r>
      <w:r w:rsidRPr="00875412">
        <w:t>тогда,</w:t>
      </w:r>
      <w:r w:rsidR="000A5CC1" w:rsidRPr="00875412">
        <w:t xml:space="preserve"> </w:t>
      </w:r>
      <w:r w:rsidRPr="00875412">
        <w:t>что</w:t>
      </w:r>
      <w:r w:rsidR="000A5CC1" w:rsidRPr="00875412">
        <w:t xml:space="preserve"> </w:t>
      </w:r>
      <w:r w:rsidRPr="00875412">
        <w:t>обязательно</w:t>
      </w:r>
      <w:r w:rsidR="000A5CC1" w:rsidRPr="00875412">
        <w:t xml:space="preserve"> </w:t>
      </w:r>
      <w:r w:rsidRPr="00875412">
        <w:t>-</w:t>
      </w:r>
      <w:r w:rsidR="000A5CC1" w:rsidRPr="00875412">
        <w:t xml:space="preserve"> </w:t>
      </w:r>
      <w:r w:rsidRPr="00875412">
        <w:t>не</w:t>
      </w:r>
      <w:r w:rsidR="000A5CC1" w:rsidRPr="00875412">
        <w:t xml:space="preserve"> </w:t>
      </w:r>
      <w:r w:rsidRPr="00875412">
        <w:t>оскорбительно.</w:t>
      </w:r>
      <w:r w:rsidR="000A5CC1" w:rsidRPr="00875412">
        <w:t xml:space="preserve"> </w:t>
      </w:r>
      <w:r w:rsidRPr="00875412">
        <w:t>Думаю,</w:t>
      </w:r>
      <w:r w:rsidR="000A5CC1" w:rsidRPr="00875412">
        <w:t xml:space="preserve"> </w:t>
      </w:r>
      <w:r w:rsidRPr="00875412">
        <w:t>такая</w:t>
      </w:r>
      <w:r w:rsidR="000A5CC1" w:rsidRPr="00875412">
        <w:t xml:space="preserve"> </w:t>
      </w:r>
      <w:r w:rsidRPr="00875412">
        <w:t>мера</w:t>
      </w:r>
      <w:r w:rsidR="000A5CC1" w:rsidRPr="00875412">
        <w:t xml:space="preserve"> </w:t>
      </w:r>
      <w:r w:rsidRPr="00875412">
        <w:t>была</w:t>
      </w:r>
      <w:r w:rsidR="000A5CC1" w:rsidRPr="00875412">
        <w:t xml:space="preserve"> </w:t>
      </w:r>
      <w:r w:rsidRPr="00875412">
        <w:t>бы</w:t>
      </w:r>
      <w:r w:rsidR="000A5CC1" w:rsidRPr="00875412">
        <w:t xml:space="preserve"> </w:t>
      </w:r>
      <w:r w:rsidRPr="00875412">
        <w:t>очень</w:t>
      </w:r>
      <w:r w:rsidR="000A5CC1" w:rsidRPr="00875412">
        <w:t xml:space="preserve"> </w:t>
      </w:r>
      <w:r w:rsidRPr="00875412">
        <w:t>правильной.</w:t>
      </w:r>
      <w:r w:rsidR="000A5CC1" w:rsidRPr="00875412">
        <w:t xml:space="preserve"> </w:t>
      </w:r>
      <w:r w:rsidRPr="00875412">
        <w:t>Это,</w:t>
      </w:r>
      <w:r w:rsidR="000A5CC1" w:rsidRPr="00875412">
        <w:t xml:space="preserve"> </w:t>
      </w:r>
      <w:r w:rsidRPr="00875412">
        <w:t>на</w:t>
      </w:r>
      <w:r w:rsidR="000A5CC1" w:rsidRPr="00875412">
        <w:t xml:space="preserve"> </w:t>
      </w:r>
      <w:r w:rsidRPr="00875412">
        <w:t>мой</w:t>
      </w:r>
      <w:r w:rsidR="000A5CC1" w:rsidRPr="00875412">
        <w:t xml:space="preserve"> </w:t>
      </w:r>
      <w:r w:rsidRPr="00875412">
        <w:t>взгляд,</w:t>
      </w:r>
      <w:r w:rsidR="000A5CC1" w:rsidRPr="00875412">
        <w:t xml:space="preserve"> </w:t>
      </w:r>
      <w:r w:rsidRPr="00875412">
        <w:t>увеличит</w:t>
      </w:r>
      <w:r w:rsidR="000A5CC1" w:rsidRPr="00875412">
        <w:t xml:space="preserve"> </w:t>
      </w:r>
      <w:r w:rsidRPr="00875412">
        <w:t>число</w:t>
      </w:r>
      <w:r w:rsidR="000A5CC1" w:rsidRPr="00875412">
        <w:t xml:space="preserve"> </w:t>
      </w:r>
      <w:r w:rsidRPr="00875412">
        <w:t>браков.</w:t>
      </w:r>
    </w:p>
    <w:p w:rsidR="003E0852" w:rsidRPr="00875412" w:rsidRDefault="003E0852" w:rsidP="003E0852">
      <w:r w:rsidRPr="00875412">
        <w:t>Корр.:</w:t>
      </w:r>
      <w:r w:rsidR="000A5CC1" w:rsidRPr="00875412">
        <w:t xml:space="preserve"> </w:t>
      </w:r>
      <w:r w:rsidRPr="00875412">
        <w:t>А</w:t>
      </w:r>
      <w:r w:rsidR="000A5CC1" w:rsidRPr="00875412">
        <w:t xml:space="preserve"> </w:t>
      </w:r>
      <w:r w:rsidRPr="00875412">
        <w:t>что</w:t>
      </w:r>
      <w:r w:rsidR="000A5CC1" w:rsidRPr="00875412">
        <w:t xml:space="preserve"> </w:t>
      </w:r>
      <w:r w:rsidRPr="00875412">
        <w:t>нужно</w:t>
      </w:r>
      <w:r w:rsidR="000A5CC1" w:rsidRPr="00875412">
        <w:t xml:space="preserve"> </w:t>
      </w:r>
      <w:r w:rsidRPr="00875412">
        <w:t>сделать,</w:t>
      </w:r>
      <w:r w:rsidR="000A5CC1" w:rsidRPr="00875412">
        <w:t xml:space="preserve"> </w:t>
      </w:r>
      <w:r w:rsidRPr="00875412">
        <w:t>чтобы</w:t>
      </w:r>
      <w:r w:rsidR="000A5CC1" w:rsidRPr="00875412">
        <w:t xml:space="preserve"> </w:t>
      </w:r>
      <w:r w:rsidRPr="00875412">
        <w:t>разводов</w:t>
      </w:r>
      <w:r w:rsidR="000A5CC1" w:rsidRPr="00875412">
        <w:t xml:space="preserve"> </w:t>
      </w:r>
      <w:r w:rsidRPr="00875412">
        <w:t>было</w:t>
      </w:r>
      <w:r w:rsidR="000A5CC1" w:rsidRPr="00875412">
        <w:t xml:space="preserve"> </w:t>
      </w:r>
      <w:r w:rsidRPr="00875412">
        <w:t>меньше?</w:t>
      </w:r>
    </w:p>
    <w:p w:rsidR="003E0852" w:rsidRPr="00875412" w:rsidRDefault="003E0852" w:rsidP="003E0852">
      <w:r w:rsidRPr="00875412">
        <w:t>Александр</w:t>
      </w:r>
      <w:r w:rsidR="000A5CC1" w:rsidRPr="00875412">
        <w:t xml:space="preserve"> </w:t>
      </w:r>
      <w:r w:rsidRPr="00875412">
        <w:t>Синельников:</w:t>
      </w:r>
      <w:r w:rsidR="000A5CC1" w:rsidRPr="00875412">
        <w:t xml:space="preserve"> </w:t>
      </w:r>
      <w:r w:rsidRPr="00875412">
        <w:t>Тут</w:t>
      </w:r>
      <w:r w:rsidR="000A5CC1" w:rsidRPr="00875412">
        <w:t xml:space="preserve"> </w:t>
      </w:r>
      <w:r w:rsidRPr="00875412">
        <w:t>надо</w:t>
      </w:r>
      <w:r w:rsidR="000A5CC1" w:rsidRPr="00875412">
        <w:t xml:space="preserve"> </w:t>
      </w:r>
      <w:r w:rsidRPr="00875412">
        <w:t>иметь</w:t>
      </w:r>
      <w:r w:rsidR="000A5CC1" w:rsidRPr="00875412">
        <w:t xml:space="preserve"> </w:t>
      </w:r>
      <w:r w:rsidRPr="00875412">
        <w:t>в</w:t>
      </w:r>
      <w:r w:rsidR="000A5CC1" w:rsidRPr="00875412">
        <w:t xml:space="preserve"> </w:t>
      </w:r>
      <w:r w:rsidRPr="00875412">
        <w:t>виду,</w:t>
      </w:r>
      <w:r w:rsidR="000A5CC1" w:rsidRPr="00875412">
        <w:t xml:space="preserve"> </w:t>
      </w:r>
      <w:r w:rsidRPr="00875412">
        <w:t>что</w:t>
      </w:r>
      <w:r w:rsidR="000A5CC1" w:rsidRPr="00875412">
        <w:t xml:space="preserve"> </w:t>
      </w:r>
      <w:r w:rsidRPr="00875412">
        <w:t>наше</w:t>
      </w:r>
      <w:r w:rsidR="000A5CC1" w:rsidRPr="00875412">
        <w:t xml:space="preserve"> </w:t>
      </w:r>
      <w:r w:rsidRPr="00875412">
        <w:t>российское</w:t>
      </w:r>
      <w:r w:rsidR="000A5CC1" w:rsidRPr="00875412">
        <w:t xml:space="preserve"> </w:t>
      </w:r>
      <w:r w:rsidRPr="00875412">
        <w:t>бракоразводное</w:t>
      </w:r>
      <w:r w:rsidR="000A5CC1" w:rsidRPr="00875412">
        <w:t xml:space="preserve"> </w:t>
      </w:r>
      <w:r w:rsidRPr="00875412">
        <w:t>законодательство</w:t>
      </w:r>
      <w:r w:rsidR="000A5CC1" w:rsidRPr="00875412">
        <w:t xml:space="preserve"> </w:t>
      </w:r>
      <w:r w:rsidRPr="00875412">
        <w:t>-</w:t>
      </w:r>
      <w:r w:rsidR="000A5CC1" w:rsidRPr="00875412">
        <w:t xml:space="preserve"> </w:t>
      </w:r>
      <w:r w:rsidRPr="00875412">
        <w:t>одно</w:t>
      </w:r>
      <w:r w:rsidR="000A5CC1" w:rsidRPr="00875412">
        <w:t xml:space="preserve"> </w:t>
      </w:r>
      <w:r w:rsidRPr="00875412">
        <w:t>из</w:t>
      </w:r>
      <w:r w:rsidR="000A5CC1" w:rsidRPr="00875412">
        <w:t xml:space="preserve"> </w:t>
      </w:r>
      <w:r w:rsidRPr="00875412">
        <w:t>самых</w:t>
      </w:r>
      <w:r w:rsidR="000A5CC1" w:rsidRPr="00875412">
        <w:t xml:space="preserve"> </w:t>
      </w:r>
      <w:r w:rsidRPr="00875412">
        <w:t>либеральных</w:t>
      </w:r>
      <w:r w:rsidR="000A5CC1" w:rsidRPr="00875412">
        <w:t xml:space="preserve"> </w:t>
      </w:r>
      <w:r w:rsidRPr="00875412">
        <w:t>в</w:t>
      </w:r>
      <w:r w:rsidR="000A5CC1" w:rsidRPr="00875412">
        <w:t xml:space="preserve"> </w:t>
      </w:r>
      <w:r w:rsidRPr="00875412">
        <w:t>мире.</w:t>
      </w:r>
      <w:r w:rsidR="000A5CC1" w:rsidRPr="00875412">
        <w:t xml:space="preserve"> </w:t>
      </w:r>
      <w:r w:rsidRPr="00875412">
        <w:t>Это</w:t>
      </w:r>
      <w:r w:rsidR="000A5CC1" w:rsidRPr="00875412">
        <w:t xml:space="preserve"> </w:t>
      </w:r>
      <w:r w:rsidRPr="00875412">
        <w:t>интересно,</w:t>
      </w:r>
      <w:r w:rsidR="000A5CC1" w:rsidRPr="00875412">
        <w:t xml:space="preserve"> </w:t>
      </w:r>
      <w:r w:rsidRPr="00875412">
        <w:t>потому</w:t>
      </w:r>
      <w:r w:rsidR="000A5CC1" w:rsidRPr="00875412">
        <w:t xml:space="preserve"> </w:t>
      </w:r>
      <w:r w:rsidRPr="00875412">
        <w:t>что</w:t>
      </w:r>
      <w:r w:rsidR="000A5CC1" w:rsidRPr="00875412">
        <w:t xml:space="preserve"> </w:t>
      </w:r>
      <w:r w:rsidRPr="00875412">
        <w:t>если</w:t>
      </w:r>
      <w:r w:rsidR="000A5CC1" w:rsidRPr="00875412">
        <w:t xml:space="preserve"> </w:t>
      </w:r>
      <w:r w:rsidRPr="00875412">
        <w:t>обратить</w:t>
      </w:r>
      <w:r w:rsidR="000A5CC1" w:rsidRPr="00875412">
        <w:t xml:space="preserve"> </w:t>
      </w:r>
      <w:r w:rsidRPr="00875412">
        <w:t>внимание</w:t>
      </w:r>
      <w:r w:rsidR="000A5CC1" w:rsidRPr="00875412">
        <w:t xml:space="preserve"> </w:t>
      </w:r>
      <w:r w:rsidRPr="00875412">
        <w:t>на</w:t>
      </w:r>
      <w:r w:rsidR="000A5CC1" w:rsidRPr="00875412">
        <w:t xml:space="preserve"> </w:t>
      </w:r>
      <w:r w:rsidRPr="00875412">
        <w:t>данные</w:t>
      </w:r>
      <w:r w:rsidR="000A5CC1" w:rsidRPr="00875412">
        <w:t xml:space="preserve"> </w:t>
      </w:r>
      <w:r w:rsidRPr="00875412">
        <w:t>проведенных</w:t>
      </w:r>
      <w:r w:rsidR="000A5CC1" w:rsidRPr="00875412">
        <w:t xml:space="preserve"> </w:t>
      </w:r>
      <w:r w:rsidRPr="00875412">
        <w:t>в</w:t>
      </w:r>
      <w:r w:rsidR="000A5CC1" w:rsidRPr="00875412">
        <w:t xml:space="preserve"> </w:t>
      </w:r>
      <w:r w:rsidRPr="00875412">
        <w:t>разных</w:t>
      </w:r>
      <w:r w:rsidR="000A5CC1" w:rsidRPr="00875412">
        <w:t xml:space="preserve"> </w:t>
      </w:r>
      <w:r w:rsidRPr="00875412">
        <w:t>странах</w:t>
      </w:r>
      <w:r w:rsidR="000A5CC1" w:rsidRPr="00875412">
        <w:t xml:space="preserve"> </w:t>
      </w:r>
      <w:r w:rsidRPr="00875412">
        <w:t>социологических</w:t>
      </w:r>
      <w:r w:rsidR="000A5CC1" w:rsidRPr="00875412">
        <w:t xml:space="preserve"> </w:t>
      </w:r>
      <w:r w:rsidRPr="00875412">
        <w:t>опросов</w:t>
      </w:r>
      <w:r w:rsidR="000A5CC1" w:rsidRPr="00875412">
        <w:t xml:space="preserve"> </w:t>
      </w:r>
      <w:r w:rsidRPr="00875412">
        <w:t>о</w:t>
      </w:r>
      <w:r w:rsidR="000A5CC1" w:rsidRPr="00875412">
        <w:t xml:space="preserve"> </w:t>
      </w:r>
      <w:r w:rsidRPr="00875412">
        <w:t>том,</w:t>
      </w:r>
      <w:r w:rsidR="000A5CC1" w:rsidRPr="00875412">
        <w:t xml:space="preserve"> </w:t>
      </w:r>
      <w:r w:rsidRPr="00875412">
        <w:t>считает</w:t>
      </w:r>
      <w:r w:rsidR="000A5CC1" w:rsidRPr="00875412">
        <w:t xml:space="preserve"> </w:t>
      </w:r>
      <w:r w:rsidRPr="00875412">
        <w:t>ли</w:t>
      </w:r>
      <w:r w:rsidR="000A5CC1" w:rsidRPr="00875412">
        <w:t xml:space="preserve"> </w:t>
      </w:r>
      <w:r w:rsidRPr="00875412">
        <w:t>население</w:t>
      </w:r>
      <w:r w:rsidR="000A5CC1" w:rsidRPr="00875412">
        <w:t xml:space="preserve"> </w:t>
      </w:r>
      <w:r w:rsidRPr="00875412">
        <w:t>развод</w:t>
      </w:r>
      <w:r w:rsidR="000A5CC1" w:rsidRPr="00875412">
        <w:t xml:space="preserve"> </w:t>
      </w:r>
      <w:r w:rsidRPr="00875412">
        <w:t>допустимым,</w:t>
      </w:r>
      <w:r w:rsidR="000A5CC1" w:rsidRPr="00875412">
        <w:t xml:space="preserve"> </w:t>
      </w:r>
      <w:r w:rsidRPr="00875412">
        <w:t>тем</w:t>
      </w:r>
      <w:r w:rsidR="000A5CC1" w:rsidRPr="00875412">
        <w:t xml:space="preserve"> </w:t>
      </w:r>
      <w:r w:rsidRPr="00875412">
        <w:t>более</w:t>
      </w:r>
      <w:r w:rsidR="000A5CC1" w:rsidRPr="00875412">
        <w:t xml:space="preserve"> </w:t>
      </w:r>
      <w:r w:rsidRPr="00875412">
        <w:t>в</w:t>
      </w:r>
      <w:r w:rsidR="000A5CC1" w:rsidRPr="00875412">
        <w:t xml:space="preserve"> </w:t>
      </w:r>
      <w:r w:rsidRPr="00875412">
        <w:t>семье</w:t>
      </w:r>
      <w:r w:rsidR="000A5CC1" w:rsidRPr="00875412">
        <w:t xml:space="preserve"> </w:t>
      </w:r>
      <w:r w:rsidRPr="00875412">
        <w:t>с</w:t>
      </w:r>
      <w:r w:rsidR="000A5CC1" w:rsidRPr="00875412">
        <w:t xml:space="preserve"> </w:t>
      </w:r>
      <w:r w:rsidRPr="00875412">
        <w:t>детьми,</w:t>
      </w:r>
      <w:r w:rsidR="000A5CC1" w:rsidRPr="00875412">
        <w:t xml:space="preserve"> </w:t>
      </w:r>
      <w:r w:rsidRPr="00875412">
        <w:t>то</w:t>
      </w:r>
      <w:r w:rsidR="000A5CC1" w:rsidRPr="00875412">
        <w:t xml:space="preserve"> </w:t>
      </w:r>
      <w:r w:rsidRPr="00875412">
        <w:t>тут</w:t>
      </w:r>
      <w:r w:rsidR="000A5CC1" w:rsidRPr="00875412">
        <w:t xml:space="preserve"> </w:t>
      </w:r>
      <w:r w:rsidRPr="00875412">
        <w:t>наше</w:t>
      </w:r>
      <w:r w:rsidR="000A5CC1" w:rsidRPr="00875412">
        <w:t xml:space="preserve"> </w:t>
      </w:r>
      <w:r w:rsidRPr="00875412">
        <w:t>российское</w:t>
      </w:r>
      <w:r w:rsidR="000A5CC1" w:rsidRPr="00875412">
        <w:t xml:space="preserve"> </w:t>
      </w:r>
      <w:r w:rsidRPr="00875412">
        <w:t>общество</w:t>
      </w:r>
      <w:r w:rsidR="000A5CC1" w:rsidRPr="00875412">
        <w:t xml:space="preserve"> </w:t>
      </w:r>
      <w:r w:rsidRPr="00875412">
        <w:t>далеко</w:t>
      </w:r>
      <w:r w:rsidR="000A5CC1" w:rsidRPr="00875412">
        <w:t xml:space="preserve"> </w:t>
      </w:r>
      <w:r w:rsidRPr="00875412">
        <w:t>не</w:t>
      </w:r>
      <w:r w:rsidR="000A5CC1" w:rsidRPr="00875412">
        <w:t xml:space="preserve"> </w:t>
      </w:r>
      <w:r w:rsidRPr="00875412">
        <w:t>самое</w:t>
      </w:r>
      <w:r w:rsidR="000A5CC1" w:rsidRPr="00875412">
        <w:t xml:space="preserve"> </w:t>
      </w:r>
      <w:r w:rsidRPr="00875412">
        <w:t>либеральное</w:t>
      </w:r>
      <w:r w:rsidR="000A5CC1" w:rsidRPr="00875412">
        <w:t xml:space="preserve"> </w:t>
      </w:r>
      <w:r w:rsidRPr="00875412">
        <w:t>в</w:t>
      </w:r>
      <w:r w:rsidR="000A5CC1" w:rsidRPr="00875412">
        <w:t xml:space="preserve"> </w:t>
      </w:r>
      <w:r w:rsidRPr="00875412">
        <w:t>мире.</w:t>
      </w:r>
    </w:p>
    <w:p w:rsidR="003E0852" w:rsidRPr="00875412" w:rsidRDefault="003E0852" w:rsidP="003E0852">
      <w:r w:rsidRPr="00875412">
        <w:t>Даже</w:t>
      </w:r>
      <w:r w:rsidR="000A5CC1" w:rsidRPr="00875412">
        <w:t xml:space="preserve"> </w:t>
      </w:r>
      <w:r w:rsidRPr="00875412">
        <w:t>сейчас.</w:t>
      </w:r>
      <w:r w:rsidR="000A5CC1" w:rsidRPr="00875412">
        <w:t xml:space="preserve"> </w:t>
      </w:r>
      <w:r w:rsidRPr="00875412">
        <w:t>Даже</w:t>
      </w:r>
      <w:r w:rsidR="000A5CC1" w:rsidRPr="00875412">
        <w:t xml:space="preserve"> </w:t>
      </w:r>
      <w:r w:rsidRPr="00875412">
        <w:t>с</w:t>
      </w:r>
      <w:r w:rsidR="000A5CC1" w:rsidRPr="00875412">
        <w:t xml:space="preserve"> </w:t>
      </w:r>
      <w:r w:rsidRPr="00875412">
        <w:t>учетом</w:t>
      </w:r>
      <w:r w:rsidR="000A5CC1" w:rsidRPr="00875412">
        <w:t xml:space="preserve"> </w:t>
      </w:r>
      <w:r w:rsidRPr="00875412">
        <w:t>данных</w:t>
      </w:r>
      <w:r w:rsidR="000A5CC1" w:rsidRPr="00875412">
        <w:t xml:space="preserve"> </w:t>
      </w:r>
      <w:r w:rsidRPr="00875412">
        <w:t>нашего</w:t>
      </w:r>
      <w:r w:rsidR="000A5CC1" w:rsidRPr="00875412">
        <w:t xml:space="preserve"> </w:t>
      </w:r>
      <w:r w:rsidRPr="00875412">
        <w:t>собственного</w:t>
      </w:r>
      <w:r w:rsidR="000A5CC1" w:rsidRPr="00875412">
        <w:t xml:space="preserve"> </w:t>
      </w:r>
      <w:r w:rsidRPr="00875412">
        <w:t>исследования,</w:t>
      </w:r>
      <w:r w:rsidR="000A5CC1" w:rsidRPr="00875412">
        <w:t xml:space="preserve"> </w:t>
      </w:r>
      <w:r w:rsidRPr="00875412">
        <w:t>о</w:t>
      </w:r>
      <w:r w:rsidR="000A5CC1" w:rsidRPr="00875412">
        <w:t xml:space="preserve"> </w:t>
      </w:r>
      <w:r w:rsidRPr="00875412">
        <w:t>котором</w:t>
      </w:r>
      <w:r w:rsidR="000A5CC1" w:rsidRPr="00875412">
        <w:t xml:space="preserve"> </w:t>
      </w:r>
      <w:r w:rsidRPr="00875412">
        <w:t>я</w:t>
      </w:r>
      <w:r w:rsidR="000A5CC1" w:rsidRPr="00875412">
        <w:t xml:space="preserve"> </w:t>
      </w:r>
      <w:r w:rsidRPr="00875412">
        <w:t>Вам</w:t>
      </w:r>
      <w:r w:rsidR="000A5CC1" w:rsidRPr="00875412">
        <w:t xml:space="preserve"> </w:t>
      </w:r>
      <w:r w:rsidRPr="00875412">
        <w:t>рассказывал.</w:t>
      </w:r>
      <w:r w:rsidR="000A5CC1" w:rsidRPr="00875412">
        <w:t xml:space="preserve"> </w:t>
      </w:r>
      <w:r w:rsidRPr="00875412">
        <w:t>У</w:t>
      </w:r>
      <w:r w:rsidR="000A5CC1" w:rsidRPr="00875412">
        <w:t xml:space="preserve"> </w:t>
      </w:r>
      <w:r w:rsidRPr="00875412">
        <w:t>нас</w:t>
      </w:r>
      <w:r w:rsidR="000A5CC1" w:rsidRPr="00875412">
        <w:t xml:space="preserve"> </w:t>
      </w:r>
      <w:r w:rsidRPr="00875412">
        <w:t>в</w:t>
      </w:r>
      <w:r w:rsidR="000A5CC1" w:rsidRPr="00875412">
        <w:t xml:space="preserve"> </w:t>
      </w:r>
      <w:r w:rsidRPr="00875412">
        <w:t>Семейном</w:t>
      </w:r>
      <w:r w:rsidR="000A5CC1" w:rsidRPr="00875412">
        <w:t xml:space="preserve"> </w:t>
      </w:r>
      <w:r w:rsidRPr="00875412">
        <w:t>кодексе</w:t>
      </w:r>
      <w:r w:rsidR="000A5CC1" w:rsidRPr="00875412">
        <w:t xml:space="preserve"> </w:t>
      </w:r>
      <w:r w:rsidRPr="00875412">
        <w:t>нет</w:t>
      </w:r>
      <w:r w:rsidR="000A5CC1" w:rsidRPr="00875412">
        <w:t xml:space="preserve"> </w:t>
      </w:r>
      <w:r w:rsidRPr="00875412">
        <w:t>самих</w:t>
      </w:r>
      <w:r w:rsidR="000A5CC1" w:rsidRPr="00875412">
        <w:t xml:space="preserve"> </w:t>
      </w:r>
      <w:r w:rsidRPr="00875412">
        <w:t>понятий</w:t>
      </w:r>
      <w:r w:rsidR="000A5CC1" w:rsidRPr="00875412">
        <w:t xml:space="preserve"> </w:t>
      </w:r>
      <w:r w:rsidRPr="00875412">
        <w:t>причины</w:t>
      </w:r>
      <w:r w:rsidR="000A5CC1" w:rsidRPr="00875412">
        <w:t xml:space="preserve"> </w:t>
      </w:r>
      <w:r w:rsidRPr="00875412">
        <w:t>развода.</w:t>
      </w:r>
      <w:r w:rsidR="000A5CC1" w:rsidRPr="00875412">
        <w:t xml:space="preserve"> </w:t>
      </w:r>
      <w:r w:rsidRPr="00875412">
        <w:t>Любая</w:t>
      </w:r>
      <w:r w:rsidR="000A5CC1" w:rsidRPr="00875412">
        <w:t xml:space="preserve"> </w:t>
      </w:r>
      <w:r w:rsidRPr="00875412">
        <w:t>причина</w:t>
      </w:r>
      <w:r w:rsidR="000A5CC1" w:rsidRPr="00875412">
        <w:t xml:space="preserve"> </w:t>
      </w:r>
      <w:r w:rsidRPr="00875412">
        <w:t>уважительна,</w:t>
      </w:r>
      <w:r w:rsidR="000A5CC1" w:rsidRPr="00875412">
        <w:t xml:space="preserve"> </w:t>
      </w:r>
      <w:r w:rsidRPr="00875412">
        <w:t>если</w:t>
      </w:r>
      <w:r w:rsidR="000A5CC1" w:rsidRPr="00875412">
        <w:t xml:space="preserve"> </w:t>
      </w:r>
      <w:r w:rsidRPr="00875412">
        <w:t>ее</w:t>
      </w:r>
      <w:r w:rsidR="000A5CC1" w:rsidRPr="00875412">
        <w:t xml:space="preserve"> </w:t>
      </w:r>
      <w:r w:rsidRPr="00875412">
        <w:t>считает</w:t>
      </w:r>
      <w:r w:rsidR="000A5CC1" w:rsidRPr="00875412">
        <w:t xml:space="preserve"> </w:t>
      </w:r>
      <w:r w:rsidRPr="00875412">
        <w:t>уважительной</w:t>
      </w:r>
      <w:r w:rsidR="000A5CC1" w:rsidRPr="00875412">
        <w:t xml:space="preserve"> </w:t>
      </w:r>
      <w:r w:rsidRPr="00875412">
        <w:t>тот,</w:t>
      </w:r>
      <w:r w:rsidR="000A5CC1" w:rsidRPr="00875412">
        <w:t xml:space="preserve"> </w:t>
      </w:r>
      <w:r w:rsidRPr="00875412">
        <w:t>кто</w:t>
      </w:r>
      <w:r w:rsidR="000A5CC1" w:rsidRPr="00875412">
        <w:t xml:space="preserve"> </w:t>
      </w:r>
      <w:r w:rsidRPr="00875412">
        <w:t>подает</w:t>
      </w:r>
      <w:r w:rsidR="000A5CC1" w:rsidRPr="00875412">
        <w:t xml:space="preserve"> </w:t>
      </w:r>
      <w:r w:rsidRPr="00875412">
        <w:t>на</w:t>
      </w:r>
      <w:r w:rsidR="000A5CC1" w:rsidRPr="00875412">
        <w:t xml:space="preserve"> </w:t>
      </w:r>
      <w:r w:rsidRPr="00875412">
        <w:t>расторжение</w:t>
      </w:r>
      <w:r w:rsidR="000A5CC1" w:rsidRPr="00875412">
        <w:t xml:space="preserve"> </w:t>
      </w:r>
      <w:r w:rsidRPr="00875412">
        <w:t>брака.</w:t>
      </w:r>
      <w:r w:rsidR="000A5CC1" w:rsidRPr="00875412">
        <w:t xml:space="preserve"> </w:t>
      </w:r>
      <w:r w:rsidRPr="00875412">
        <w:t>У</w:t>
      </w:r>
      <w:r w:rsidR="000A5CC1" w:rsidRPr="00875412">
        <w:t xml:space="preserve"> </w:t>
      </w:r>
      <w:r w:rsidRPr="00875412">
        <w:t>нас</w:t>
      </w:r>
      <w:r w:rsidR="000A5CC1" w:rsidRPr="00875412">
        <w:t xml:space="preserve"> </w:t>
      </w:r>
      <w:r w:rsidRPr="00875412">
        <w:t>нет</w:t>
      </w:r>
      <w:r w:rsidR="000A5CC1" w:rsidRPr="00875412">
        <w:t xml:space="preserve"> </w:t>
      </w:r>
      <w:r w:rsidRPr="00875412">
        <w:t>такого</w:t>
      </w:r>
      <w:r w:rsidR="000A5CC1" w:rsidRPr="00875412">
        <w:t xml:space="preserve"> </w:t>
      </w:r>
      <w:r w:rsidRPr="00875412">
        <w:t>понятия,</w:t>
      </w:r>
      <w:r w:rsidR="000A5CC1" w:rsidRPr="00875412">
        <w:t xml:space="preserve"> </w:t>
      </w:r>
      <w:r w:rsidRPr="00875412">
        <w:t>как</w:t>
      </w:r>
      <w:r w:rsidR="000A5CC1" w:rsidRPr="00875412">
        <w:t xml:space="preserve"> </w:t>
      </w:r>
      <w:r w:rsidRPr="00875412">
        <w:t>вина</w:t>
      </w:r>
      <w:r w:rsidR="000A5CC1" w:rsidRPr="00875412">
        <w:t xml:space="preserve"> </w:t>
      </w:r>
      <w:r w:rsidRPr="00875412">
        <w:t>в</w:t>
      </w:r>
      <w:r w:rsidR="000A5CC1" w:rsidRPr="00875412">
        <w:t xml:space="preserve"> </w:t>
      </w:r>
      <w:r w:rsidRPr="00875412">
        <w:t>разводе.</w:t>
      </w:r>
      <w:r w:rsidR="000A5CC1" w:rsidRPr="00875412">
        <w:t xml:space="preserve"> </w:t>
      </w:r>
      <w:r w:rsidRPr="00875412">
        <w:t>У</w:t>
      </w:r>
      <w:r w:rsidR="000A5CC1" w:rsidRPr="00875412">
        <w:t xml:space="preserve"> </w:t>
      </w:r>
      <w:r w:rsidRPr="00875412">
        <w:t>нас</w:t>
      </w:r>
      <w:r w:rsidR="000A5CC1" w:rsidRPr="00875412">
        <w:t xml:space="preserve"> </w:t>
      </w:r>
      <w:r w:rsidRPr="00875412">
        <w:t>нет</w:t>
      </w:r>
      <w:r w:rsidR="000A5CC1" w:rsidRPr="00875412">
        <w:t xml:space="preserve"> </w:t>
      </w:r>
      <w:r w:rsidRPr="00875412">
        <w:t>такого</w:t>
      </w:r>
      <w:r w:rsidR="000A5CC1" w:rsidRPr="00875412">
        <w:t xml:space="preserve"> </w:t>
      </w:r>
      <w:r w:rsidRPr="00875412">
        <w:t>понятия,</w:t>
      </w:r>
      <w:r w:rsidR="000A5CC1" w:rsidRPr="00875412">
        <w:t xml:space="preserve"> </w:t>
      </w:r>
      <w:r w:rsidRPr="00875412">
        <w:t>как</w:t>
      </w:r>
      <w:r w:rsidR="000A5CC1" w:rsidRPr="00875412">
        <w:t xml:space="preserve"> </w:t>
      </w:r>
      <w:r w:rsidRPr="00875412">
        <w:t>ответственность</w:t>
      </w:r>
      <w:r w:rsidR="000A5CC1" w:rsidRPr="00875412">
        <w:t xml:space="preserve"> </w:t>
      </w:r>
      <w:r w:rsidRPr="00875412">
        <w:t>за</w:t>
      </w:r>
      <w:r w:rsidR="000A5CC1" w:rsidRPr="00875412">
        <w:t xml:space="preserve"> </w:t>
      </w:r>
      <w:r w:rsidRPr="00875412">
        <w:t>эту</w:t>
      </w:r>
      <w:r w:rsidR="000A5CC1" w:rsidRPr="00875412">
        <w:t xml:space="preserve"> </w:t>
      </w:r>
      <w:r w:rsidRPr="00875412">
        <w:t>вину.</w:t>
      </w:r>
      <w:r w:rsidR="000A5CC1" w:rsidRPr="00875412">
        <w:t xml:space="preserve"> </w:t>
      </w:r>
      <w:r w:rsidRPr="00875412">
        <w:t>Не</w:t>
      </w:r>
      <w:r w:rsidR="000A5CC1" w:rsidRPr="00875412">
        <w:t xml:space="preserve"> </w:t>
      </w:r>
      <w:r w:rsidRPr="00875412">
        <w:t>в</w:t>
      </w:r>
      <w:r w:rsidR="000A5CC1" w:rsidRPr="00875412">
        <w:t xml:space="preserve"> </w:t>
      </w:r>
      <w:r w:rsidRPr="00875412">
        <w:t>том</w:t>
      </w:r>
      <w:r w:rsidR="000A5CC1" w:rsidRPr="00875412">
        <w:t xml:space="preserve"> </w:t>
      </w:r>
      <w:r w:rsidRPr="00875412">
        <w:t>смысле,</w:t>
      </w:r>
      <w:r w:rsidR="000A5CC1" w:rsidRPr="00875412">
        <w:t xml:space="preserve"> </w:t>
      </w:r>
      <w:r w:rsidRPr="00875412">
        <w:t>чтобы</w:t>
      </w:r>
      <w:r w:rsidR="000A5CC1" w:rsidRPr="00875412">
        <w:t xml:space="preserve"> </w:t>
      </w:r>
      <w:r w:rsidRPr="00875412">
        <w:t>брать</w:t>
      </w:r>
      <w:r w:rsidR="000A5CC1" w:rsidRPr="00875412">
        <w:t xml:space="preserve"> </w:t>
      </w:r>
      <w:r w:rsidRPr="00875412">
        <w:t>за</w:t>
      </w:r>
      <w:r w:rsidR="000A5CC1" w:rsidRPr="00875412">
        <w:t xml:space="preserve"> </w:t>
      </w:r>
      <w:r w:rsidRPr="00875412">
        <w:t>это</w:t>
      </w:r>
      <w:r w:rsidR="000A5CC1" w:rsidRPr="00875412">
        <w:t xml:space="preserve"> </w:t>
      </w:r>
      <w:r w:rsidRPr="00875412">
        <w:t>штраф,</w:t>
      </w:r>
      <w:r w:rsidR="000A5CC1" w:rsidRPr="00875412">
        <w:t xml:space="preserve"> </w:t>
      </w:r>
      <w:r w:rsidRPr="00875412">
        <w:t>а</w:t>
      </w:r>
      <w:r w:rsidR="000A5CC1" w:rsidRPr="00875412">
        <w:t xml:space="preserve"> </w:t>
      </w:r>
      <w:r w:rsidRPr="00875412">
        <w:t>в</w:t>
      </w:r>
      <w:r w:rsidR="000A5CC1" w:rsidRPr="00875412">
        <w:t xml:space="preserve"> </w:t>
      </w:r>
      <w:r w:rsidRPr="00875412">
        <w:t>том,</w:t>
      </w:r>
      <w:r w:rsidR="000A5CC1" w:rsidRPr="00875412">
        <w:t xml:space="preserve"> </w:t>
      </w:r>
      <w:r w:rsidRPr="00875412">
        <w:t>что</w:t>
      </w:r>
      <w:r w:rsidR="000A5CC1" w:rsidRPr="00875412">
        <w:t xml:space="preserve"> </w:t>
      </w:r>
      <w:r w:rsidRPr="00875412">
        <w:t>споры</w:t>
      </w:r>
      <w:r w:rsidR="000A5CC1" w:rsidRPr="00875412">
        <w:t xml:space="preserve"> </w:t>
      </w:r>
      <w:r w:rsidRPr="00875412">
        <w:t>о</w:t>
      </w:r>
      <w:r w:rsidR="000A5CC1" w:rsidRPr="00875412">
        <w:t xml:space="preserve"> </w:t>
      </w:r>
      <w:r w:rsidRPr="00875412">
        <w:t>разделе</w:t>
      </w:r>
      <w:r w:rsidR="000A5CC1" w:rsidRPr="00875412">
        <w:t xml:space="preserve"> </w:t>
      </w:r>
      <w:r w:rsidRPr="00875412">
        <w:t>имущества</w:t>
      </w:r>
      <w:r w:rsidR="000A5CC1" w:rsidRPr="00875412">
        <w:t xml:space="preserve"> </w:t>
      </w:r>
      <w:r w:rsidRPr="00875412">
        <w:t>между</w:t>
      </w:r>
      <w:r w:rsidR="000A5CC1" w:rsidRPr="00875412">
        <w:t xml:space="preserve"> </w:t>
      </w:r>
      <w:r w:rsidRPr="00875412">
        <w:t>бывшими</w:t>
      </w:r>
      <w:r w:rsidR="000A5CC1" w:rsidRPr="00875412">
        <w:t xml:space="preserve"> </w:t>
      </w:r>
      <w:r w:rsidRPr="00875412">
        <w:t>супругами</w:t>
      </w:r>
      <w:r w:rsidR="000A5CC1" w:rsidRPr="00875412">
        <w:t xml:space="preserve"> </w:t>
      </w:r>
      <w:r w:rsidRPr="00875412">
        <w:t>должны</w:t>
      </w:r>
      <w:r w:rsidR="000A5CC1" w:rsidRPr="00875412">
        <w:t xml:space="preserve"> </w:t>
      </w:r>
      <w:r w:rsidRPr="00875412">
        <w:t>разрешаться</w:t>
      </w:r>
      <w:r w:rsidR="000A5CC1" w:rsidRPr="00875412">
        <w:t xml:space="preserve"> </w:t>
      </w:r>
      <w:r w:rsidRPr="00875412">
        <w:t>в</w:t>
      </w:r>
      <w:r w:rsidR="000A5CC1" w:rsidRPr="00875412">
        <w:t xml:space="preserve"> </w:t>
      </w:r>
      <w:r w:rsidRPr="00875412">
        <w:t>пользу</w:t>
      </w:r>
      <w:r w:rsidR="000A5CC1" w:rsidRPr="00875412">
        <w:t xml:space="preserve"> </w:t>
      </w:r>
      <w:r w:rsidRPr="00875412">
        <w:t>того</w:t>
      </w:r>
      <w:r w:rsidR="000A5CC1" w:rsidRPr="00875412">
        <w:t xml:space="preserve"> </w:t>
      </w:r>
      <w:r w:rsidRPr="00875412">
        <w:t>из</w:t>
      </w:r>
      <w:r w:rsidR="000A5CC1" w:rsidRPr="00875412">
        <w:t xml:space="preserve"> </w:t>
      </w:r>
      <w:r w:rsidRPr="00875412">
        <w:t>них,</w:t>
      </w:r>
      <w:r w:rsidR="000A5CC1" w:rsidRPr="00875412">
        <w:t xml:space="preserve"> </w:t>
      </w:r>
      <w:r w:rsidRPr="00875412">
        <w:t>кто</w:t>
      </w:r>
      <w:r w:rsidR="000A5CC1" w:rsidRPr="00875412">
        <w:t xml:space="preserve"> </w:t>
      </w:r>
      <w:r w:rsidRPr="00875412">
        <w:t>в</w:t>
      </w:r>
      <w:r w:rsidR="000A5CC1" w:rsidRPr="00875412">
        <w:t xml:space="preserve"> </w:t>
      </w:r>
      <w:r w:rsidRPr="00875412">
        <w:t>разводе</w:t>
      </w:r>
      <w:r w:rsidR="000A5CC1" w:rsidRPr="00875412">
        <w:t xml:space="preserve"> </w:t>
      </w:r>
      <w:r w:rsidRPr="00875412">
        <w:t>не</w:t>
      </w:r>
      <w:r w:rsidR="000A5CC1" w:rsidRPr="00875412">
        <w:t xml:space="preserve"> </w:t>
      </w:r>
      <w:r w:rsidRPr="00875412">
        <w:t>виноват.</w:t>
      </w:r>
    </w:p>
    <w:p w:rsidR="003E0852" w:rsidRPr="00875412" w:rsidRDefault="003E0852" w:rsidP="003E0852">
      <w:r w:rsidRPr="00875412">
        <w:t>Супруги</w:t>
      </w:r>
      <w:r w:rsidR="000A5CC1" w:rsidRPr="00875412">
        <w:t xml:space="preserve"> </w:t>
      </w:r>
      <w:r w:rsidRPr="00875412">
        <w:t>должны</w:t>
      </w:r>
      <w:r w:rsidR="000A5CC1" w:rsidRPr="00875412">
        <w:t xml:space="preserve"> </w:t>
      </w:r>
      <w:r w:rsidRPr="00875412">
        <w:t>понимать,</w:t>
      </w:r>
      <w:r w:rsidR="000A5CC1" w:rsidRPr="00875412">
        <w:t xml:space="preserve"> </w:t>
      </w:r>
      <w:r w:rsidRPr="00875412">
        <w:t>что</w:t>
      </w:r>
      <w:r w:rsidR="000A5CC1" w:rsidRPr="00875412">
        <w:t xml:space="preserve"> </w:t>
      </w:r>
      <w:r w:rsidRPr="00875412">
        <w:t>брак</w:t>
      </w:r>
      <w:r w:rsidR="000A5CC1" w:rsidRPr="00875412">
        <w:t xml:space="preserve"> </w:t>
      </w:r>
      <w:r w:rsidRPr="00875412">
        <w:t>-</w:t>
      </w:r>
      <w:r w:rsidR="000A5CC1" w:rsidRPr="00875412">
        <w:t xml:space="preserve"> </w:t>
      </w:r>
      <w:r w:rsidRPr="00875412">
        <w:t>это</w:t>
      </w:r>
      <w:r w:rsidR="000A5CC1" w:rsidRPr="00875412">
        <w:t xml:space="preserve"> </w:t>
      </w:r>
      <w:r w:rsidRPr="00875412">
        <w:t>дело</w:t>
      </w:r>
      <w:r w:rsidR="000A5CC1" w:rsidRPr="00875412">
        <w:t xml:space="preserve"> </w:t>
      </w:r>
      <w:r w:rsidRPr="00875412">
        <w:t>серьезное.</w:t>
      </w:r>
      <w:r w:rsidR="000A5CC1" w:rsidRPr="00875412">
        <w:t xml:space="preserve"> </w:t>
      </w:r>
      <w:r w:rsidRPr="00875412">
        <w:t>Что</w:t>
      </w:r>
      <w:r w:rsidR="000A5CC1" w:rsidRPr="00875412">
        <w:t xml:space="preserve"> </w:t>
      </w:r>
      <w:r w:rsidRPr="00875412">
        <w:t>если</w:t>
      </w:r>
      <w:r w:rsidR="000A5CC1" w:rsidRPr="00875412">
        <w:t xml:space="preserve"> </w:t>
      </w:r>
      <w:r w:rsidRPr="00875412">
        <w:t>мы</w:t>
      </w:r>
      <w:r w:rsidR="000A5CC1" w:rsidRPr="00875412">
        <w:t xml:space="preserve"> </w:t>
      </w:r>
      <w:r w:rsidRPr="00875412">
        <w:t>вступаем</w:t>
      </w:r>
      <w:r w:rsidR="000A5CC1" w:rsidRPr="00875412">
        <w:t xml:space="preserve"> </w:t>
      </w:r>
      <w:r w:rsidRPr="00875412">
        <w:t>в</w:t>
      </w:r>
      <w:r w:rsidR="000A5CC1" w:rsidRPr="00875412">
        <w:t xml:space="preserve"> </w:t>
      </w:r>
      <w:r w:rsidRPr="00875412">
        <w:t>брак,</w:t>
      </w:r>
      <w:r w:rsidR="000A5CC1" w:rsidRPr="00875412">
        <w:t xml:space="preserve"> </w:t>
      </w:r>
      <w:r w:rsidRPr="00875412">
        <w:t>то</w:t>
      </w:r>
      <w:r w:rsidR="000A5CC1" w:rsidRPr="00875412">
        <w:t xml:space="preserve"> </w:t>
      </w:r>
      <w:r w:rsidRPr="00875412">
        <w:t>принимаем</w:t>
      </w:r>
      <w:r w:rsidR="000A5CC1" w:rsidRPr="00875412">
        <w:t xml:space="preserve"> </w:t>
      </w:r>
      <w:r w:rsidRPr="00875412">
        <w:t>на</w:t>
      </w:r>
      <w:r w:rsidR="000A5CC1" w:rsidRPr="00875412">
        <w:t xml:space="preserve"> </w:t>
      </w:r>
      <w:r w:rsidRPr="00875412">
        <w:t>себя</w:t>
      </w:r>
      <w:r w:rsidR="000A5CC1" w:rsidRPr="00875412">
        <w:t xml:space="preserve"> </w:t>
      </w:r>
      <w:r w:rsidRPr="00875412">
        <w:t>ответственность.</w:t>
      </w:r>
      <w:r w:rsidR="000A5CC1" w:rsidRPr="00875412">
        <w:t xml:space="preserve"> </w:t>
      </w:r>
      <w:r w:rsidRPr="00875412">
        <w:t>И</w:t>
      </w:r>
      <w:r w:rsidR="000A5CC1" w:rsidRPr="00875412">
        <w:t xml:space="preserve"> </w:t>
      </w:r>
      <w:r w:rsidRPr="00875412">
        <w:t>если</w:t>
      </w:r>
      <w:r w:rsidR="000A5CC1" w:rsidRPr="00875412">
        <w:t xml:space="preserve"> </w:t>
      </w:r>
      <w:r w:rsidRPr="00875412">
        <w:t>мы</w:t>
      </w:r>
      <w:r w:rsidR="000A5CC1" w:rsidRPr="00875412">
        <w:t xml:space="preserve"> </w:t>
      </w:r>
      <w:r w:rsidRPr="00875412">
        <w:t>произвольно</w:t>
      </w:r>
      <w:r w:rsidR="000A5CC1" w:rsidRPr="00875412">
        <w:t xml:space="preserve"> </w:t>
      </w:r>
      <w:r w:rsidRPr="00875412">
        <w:t>расторгаем</w:t>
      </w:r>
      <w:r w:rsidR="000A5CC1" w:rsidRPr="00875412">
        <w:t xml:space="preserve"> </w:t>
      </w:r>
      <w:r w:rsidRPr="00875412">
        <w:t>брак,</w:t>
      </w:r>
      <w:r w:rsidR="000A5CC1" w:rsidRPr="00875412">
        <w:t xml:space="preserve"> </w:t>
      </w:r>
      <w:r w:rsidRPr="00875412">
        <w:t>без</w:t>
      </w:r>
      <w:r w:rsidR="000A5CC1" w:rsidRPr="00875412">
        <w:t xml:space="preserve"> </w:t>
      </w:r>
      <w:r w:rsidRPr="00875412">
        <w:t>согласия</w:t>
      </w:r>
      <w:r w:rsidR="000A5CC1" w:rsidRPr="00875412">
        <w:t xml:space="preserve"> </w:t>
      </w:r>
      <w:r w:rsidRPr="00875412">
        <w:t>и</w:t>
      </w:r>
      <w:r w:rsidR="000A5CC1" w:rsidRPr="00875412">
        <w:t xml:space="preserve"> </w:t>
      </w:r>
      <w:r w:rsidRPr="00875412">
        <w:t>без</w:t>
      </w:r>
      <w:r w:rsidR="000A5CC1" w:rsidRPr="00875412">
        <w:t xml:space="preserve"> </w:t>
      </w:r>
      <w:r w:rsidRPr="00875412">
        <w:t>вины</w:t>
      </w:r>
      <w:r w:rsidR="000A5CC1" w:rsidRPr="00875412">
        <w:t xml:space="preserve"> </w:t>
      </w:r>
      <w:r w:rsidRPr="00875412">
        <w:t>другой</w:t>
      </w:r>
      <w:r w:rsidR="000A5CC1" w:rsidRPr="00875412">
        <w:t xml:space="preserve"> </w:t>
      </w:r>
      <w:r w:rsidRPr="00875412">
        <w:t>стороны,</w:t>
      </w:r>
      <w:r w:rsidR="000A5CC1" w:rsidRPr="00875412">
        <w:t xml:space="preserve"> </w:t>
      </w:r>
      <w:r w:rsidRPr="00875412">
        <w:t>то</w:t>
      </w:r>
      <w:r w:rsidR="000A5CC1" w:rsidRPr="00875412">
        <w:t xml:space="preserve"> </w:t>
      </w:r>
      <w:r w:rsidRPr="00875412">
        <w:t>мы</w:t>
      </w:r>
      <w:r w:rsidR="000A5CC1" w:rsidRPr="00875412">
        <w:t xml:space="preserve"> </w:t>
      </w:r>
      <w:r w:rsidRPr="00875412">
        <w:t>тоже</w:t>
      </w:r>
      <w:r w:rsidR="000A5CC1" w:rsidRPr="00875412">
        <w:t xml:space="preserve"> </w:t>
      </w:r>
      <w:r w:rsidRPr="00875412">
        <w:t>должны</w:t>
      </w:r>
      <w:r w:rsidR="000A5CC1" w:rsidRPr="00875412">
        <w:t xml:space="preserve"> </w:t>
      </w:r>
      <w:r w:rsidRPr="00875412">
        <w:t>брать</w:t>
      </w:r>
      <w:r w:rsidR="000A5CC1" w:rsidRPr="00875412">
        <w:t xml:space="preserve"> </w:t>
      </w:r>
      <w:r w:rsidRPr="00875412">
        <w:t>на</w:t>
      </w:r>
      <w:r w:rsidR="000A5CC1" w:rsidRPr="00875412">
        <w:t xml:space="preserve"> </w:t>
      </w:r>
      <w:r w:rsidRPr="00875412">
        <w:t>себя</w:t>
      </w:r>
      <w:r w:rsidR="000A5CC1" w:rsidRPr="00875412">
        <w:t xml:space="preserve"> </w:t>
      </w:r>
      <w:r w:rsidRPr="00875412">
        <w:t>ответственность.</w:t>
      </w:r>
      <w:r w:rsidR="000A5CC1" w:rsidRPr="00875412">
        <w:t xml:space="preserve"> </w:t>
      </w:r>
      <w:r w:rsidRPr="00875412">
        <w:t>И</w:t>
      </w:r>
      <w:r w:rsidR="000A5CC1" w:rsidRPr="00875412">
        <w:t xml:space="preserve"> </w:t>
      </w:r>
      <w:r w:rsidRPr="00875412">
        <w:t>эта</w:t>
      </w:r>
      <w:r w:rsidR="000A5CC1" w:rsidRPr="00875412">
        <w:t xml:space="preserve"> </w:t>
      </w:r>
      <w:r w:rsidRPr="00875412">
        <w:t>ответственность</w:t>
      </w:r>
      <w:r w:rsidR="000A5CC1" w:rsidRPr="00875412">
        <w:t xml:space="preserve"> </w:t>
      </w:r>
      <w:r w:rsidRPr="00875412">
        <w:t>конкретно</w:t>
      </w:r>
      <w:r w:rsidR="000A5CC1" w:rsidRPr="00875412">
        <w:t xml:space="preserve"> </w:t>
      </w:r>
      <w:r w:rsidRPr="00875412">
        <w:t>будет</w:t>
      </w:r>
      <w:r w:rsidR="000A5CC1" w:rsidRPr="00875412">
        <w:t xml:space="preserve"> </w:t>
      </w:r>
      <w:r w:rsidRPr="00875412">
        <w:t>проявляться</w:t>
      </w:r>
      <w:r w:rsidR="000A5CC1" w:rsidRPr="00875412">
        <w:t xml:space="preserve"> </w:t>
      </w:r>
      <w:r w:rsidRPr="00875412">
        <w:t>при</w:t>
      </w:r>
      <w:r w:rsidR="000A5CC1" w:rsidRPr="00875412">
        <w:t xml:space="preserve"> </w:t>
      </w:r>
      <w:r w:rsidRPr="00875412">
        <w:t>разделе</w:t>
      </w:r>
      <w:r w:rsidR="000A5CC1" w:rsidRPr="00875412">
        <w:t xml:space="preserve"> </w:t>
      </w:r>
      <w:r w:rsidRPr="00875412">
        <w:t>имущества.</w:t>
      </w:r>
      <w:r w:rsidR="000A5CC1" w:rsidRPr="00875412">
        <w:t xml:space="preserve"> </w:t>
      </w:r>
      <w:r w:rsidRPr="00875412">
        <w:t>Конечно,</w:t>
      </w:r>
      <w:r w:rsidR="000A5CC1" w:rsidRPr="00875412">
        <w:t xml:space="preserve"> </w:t>
      </w:r>
      <w:r w:rsidRPr="00875412">
        <w:t>если</w:t>
      </w:r>
      <w:r w:rsidR="000A5CC1" w:rsidRPr="00875412">
        <w:t xml:space="preserve"> </w:t>
      </w:r>
      <w:r w:rsidRPr="00875412">
        <w:t>супруги</w:t>
      </w:r>
      <w:r w:rsidR="000A5CC1" w:rsidRPr="00875412">
        <w:t xml:space="preserve"> </w:t>
      </w:r>
      <w:r w:rsidRPr="00875412">
        <w:t>разводятся</w:t>
      </w:r>
      <w:r w:rsidR="000A5CC1" w:rsidRPr="00875412">
        <w:t xml:space="preserve"> </w:t>
      </w:r>
      <w:r w:rsidRPr="00875412">
        <w:t>по</w:t>
      </w:r>
      <w:r w:rsidR="000A5CC1" w:rsidRPr="00875412">
        <w:t xml:space="preserve"> </w:t>
      </w:r>
      <w:r w:rsidRPr="00875412">
        <w:t>обоюдному</w:t>
      </w:r>
      <w:r w:rsidR="000A5CC1" w:rsidRPr="00875412">
        <w:t xml:space="preserve"> </w:t>
      </w:r>
      <w:r w:rsidRPr="00875412">
        <w:t>согласию,</w:t>
      </w:r>
      <w:r w:rsidR="000A5CC1" w:rsidRPr="00875412">
        <w:t xml:space="preserve"> </w:t>
      </w:r>
      <w:r w:rsidRPr="00875412">
        <w:t>это</w:t>
      </w:r>
      <w:r w:rsidR="000A5CC1" w:rsidRPr="00875412">
        <w:t xml:space="preserve"> </w:t>
      </w:r>
      <w:r w:rsidRPr="00875412">
        <w:t>их</w:t>
      </w:r>
      <w:r w:rsidR="000A5CC1" w:rsidRPr="00875412">
        <w:t xml:space="preserve"> </w:t>
      </w:r>
      <w:r w:rsidRPr="00875412">
        <w:t>частное</w:t>
      </w:r>
      <w:r w:rsidR="000A5CC1" w:rsidRPr="00875412">
        <w:t xml:space="preserve"> </w:t>
      </w:r>
      <w:r w:rsidRPr="00875412">
        <w:t>дело.</w:t>
      </w:r>
      <w:r w:rsidR="000A5CC1" w:rsidRPr="00875412">
        <w:t xml:space="preserve"> </w:t>
      </w:r>
      <w:r w:rsidRPr="00875412">
        <w:t>Но</w:t>
      </w:r>
      <w:r w:rsidR="000A5CC1" w:rsidRPr="00875412">
        <w:t xml:space="preserve"> </w:t>
      </w:r>
      <w:r w:rsidRPr="00875412">
        <w:t>если</w:t>
      </w:r>
      <w:r w:rsidR="000A5CC1" w:rsidRPr="00875412">
        <w:t xml:space="preserve"> </w:t>
      </w:r>
      <w:r w:rsidRPr="00875412">
        <w:t>один</w:t>
      </w:r>
      <w:r w:rsidR="000A5CC1" w:rsidRPr="00875412">
        <w:t xml:space="preserve"> </w:t>
      </w:r>
      <w:r w:rsidRPr="00875412">
        <w:t>требует</w:t>
      </w:r>
      <w:r w:rsidR="000A5CC1" w:rsidRPr="00875412">
        <w:t xml:space="preserve"> </w:t>
      </w:r>
      <w:r w:rsidRPr="00875412">
        <w:t>развода,</w:t>
      </w:r>
      <w:r w:rsidR="000A5CC1" w:rsidRPr="00875412">
        <w:t xml:space="preserve"> </w:t>
      </w:r>
      <w:r w:rsidRPr="00875412">
        <w:t>а</w:t>
      </w:r>
      <w:r w:rsidR="000A5CC1" w:rsidRPr="00875412">
        <w:t xml:space="preserve"> </w:t>
      </w:r>
      <w:r w:rsidRPr="00875412">
        <w:t>другой</w:t>
      </w:r>
      <w:r w:rsidR="000A5CC1" w:rsidRPr="00875412">
        <w:t xml:space="preserve"> </w:t>
      </w:r>
      <w:r w:rsidRPr="00875412">
        <w:t>возражает,</w:t>
      </w:r>
      <w:r w:rsidR="000A5CC1" w:rsidRPr="00875412">
        <w:t xml:space="preserve"> </w:t>
      </w:r>
      <w:r w:rsidRPr="00875412">
        <w:t>то</w:t>
      </w:r>
      <w:r w:rsidR="000A5CC1" w:rsidRPr="00875412">
        <w:t xml:space="preserve"> </w:t>
      </w:r>
      <w:r w:rsidRPr="00875412">
        <w:t>тот,</w:t>
      </w:r>
      <w:r w:rsidR="000A5CC1" w:rsidRPr="00875412">
        <w:t xml:space="preserve"> </w:t>
      </w:r>
      <w:r w:rsidRPr="00875412">
        <w:t>кто</w:t>
      </w:r>
      <w:r w:rsidR="000A5CC1" w:rsidRPr="00875412">
        <w:t xml:space="preserve"> </w:t>
      </w:r>
      <w:r w:rsidRPr="00875412">
        <w:t>требует,</w:t>
      </w:r>
      <w:r w:rsidR="000A5CC1" w:rsidRPr="00875412">
        <w:t xml:space="preserve"> </w:t>
      </w:r>
      <w:r w:rsidRPr="00875412">
        <w:t>должен</w:t>
      </w:r>
      <w:r w:rsidR="000A5CC1" w:rsidRPr="00875412">
        <w:t xml:space="preserve"> </w:t>
      </w:r>
      <w:r w:rsidRPr="00875412">
        <w:t>доказать</w:t>
      </w:r>
      <w:r w:rsidR="000A5CC1" w:rsidRPr="00875412">
        <w:t xml:space="preserve"> </w:t>
      </w:r>
      <w:r w:rsidRPr="00875412">
        <w:t>в</w:t>
      </w:r>
      <w:r w:rsidR="000A5CC1" w:rsidRPr="00875412">
        <w:t xml:space="preserve"> </w:t>
      </w:r>
      <w:r w:rsidRPr="00875412">
        <w:t>суде,</w:t>
      </w:r>
      <w:r w:rsidR="000A5CC1" w:rsidRPr="00875412">
        <w:t xml:space="preserve"> </w:t>
      </w:r>
      <w:r w:rsidRPr="00875412">
        <w:t>в</w:t>
      </w:r>
      <w:r w:rsidR="000A5CC1" w:rsidRPr="00875412">
        <w:t xml:space="preserve"> </w:t>
      </w:r>
      <w:r w:rsidRPr="00875412">
        <w:t>чем</w:t>
      </w:r>
      <w:r w:rsidR="000A5CC1" w:rsidRPr="00875412">
        <w:t xml:space="preserve"> </w:t>
      </w:r>
      <w:r w:rsidRPr="00875412">
        <w:t>состоит</w:t>
      </w:r>
      <w:r w:rsidR="000A5CC1" w:rsidRPr="00875412">
        <w:t xml:space="preserve"> </w:t>
      </w:r>
      <w:r w:rsidRPr="00875412">
        <w:t>вина</w:t>
      </w:r>
      <w:r w:rsidR="000A5CC1" w:rsidRPr="00875412">
        <w:t xml:space="preserve"> </w:t>
      </w:r>
      <w:r w:rsidRPr="00875412">
        <w:t>возражающей</w:t>
      </w:r>
      <w:r w:rsidR="000A5CC1" w:rsidRPr="00875412">
        <w:t xml:space="preserve"> </w:t>
      </w:r>
      <w:r w:rsidRPr="00875412">
        <w:t>стороны.</w:t>
      </w:r>
      <w:r w:rsidR="000A5CC1" w:rsidRPr="00875412">
        <w:t xml:space="preserve"> </w:t>
      </w:r>
      <w:r w:rsidRPr="00875412">
        <w:t>Он</w:t>
      </w:r>
      <w:r w:rsidR="000A5CC1" w:rsidRPr="00875412">
        <w:t xml:space="preserve"> </w:t>
      </w:r>
      <w:r w:rsidRPr="00875412">
        <w:t>должен</w:t>
      </w:r>
      <w:r w:rsidR="000A5CC1" w:rsidRPr="00875412">
        <w:t xml:space="preserve"> </w:t>
      </w:r>
      <w:r w:rsidRPr="00875412">
        <w:t>доказать,</w:t>
      </w:r>
      <w:r w:rsidR="000A5CC1" w:rsidRPr="00875412">
        <w:t xml:space="preserve"> </w:t>
      </w:r>
      <w:r w:rsidRPr="00875412">
        <w:t>что</w:t>
      </w:r>
      <w:r w:rsidR="000A5CC1" w:rsidRPr="00875412">
        <w:t xml:space="preserve"> </w:t>
      </w:r>
      <w:r w:rsidRPr="00875412">
        <w:t>эта</w:t>
      </w:r>
      <w:r w:rsidR="000A5CC1" w:rsidRPr="00875412">
        <w:t xml:space="preserve"> </w:t>
      </w:r>
      <w:r w:rsidRPr="00875412">
        <w:t>сторона</w:t>
      </w:r>
      <w:r w:rsidR="000A5CC1" w:rsidRPr="00875412">
        <w:t xml:space="preserve"> </w:t>
      </w:r>
      <w:r w:rsidRPr="00875412">
        <w:t>сама</w:t>
      </w:r>
      <w:r w:rsidR="000A5CC1" w:rsidRPr="00875412">
        <w:t xml:space="preserve"> </w:t>
      </w:r>
      <w:r w:rsidRPr="00875412">
        <w:t>во</w:t>
      </w:r>
      <w:r w:rsidR="000A5CC1" w:rsidRPr="00875412">
        <w:t xml:space="preserve"> </w:t>
      </w:r>
      <w:r w:rsidRPr="00875412">
        <w:t>всем</w:t>
      </w:r>
      <w:r w:rsidR="000A5CC1" w:rsidRPr="00875412">
        <w:t xml:space="preserve"> </w:t>
      </w:r>
      <w:r w:rsidRPr="00875412">
        <w:t>виновата,</w:t>
      </w:r>
      <w:r w:rsidR="000A5CC1" w:rsidRPr="00875412">
        <w:t xml:space="preserve"> </w:t>
      </w:r>
      <w:r w:rsidRPr="00875412">
        <w:t>что</w:t>
      </w:r>
      <w:r w:rsidR="000A5CC1" w:rsidRPr="00875412">
        <w:t xml:space="preserve"> </w:t>
      </w:r>
      <w:r w:rsidRPr="00875412">
        <w:t>не</w:t>
      </w:r>
      <w:r w:rsidR="000A5CC1" w:rsidRPr="00875412">
        <w:t xml:space="preserve"> </w:t>
      </w:r>
      <w:r w:rsidRPr="00875412">
        <w:t>согласный</w:t>
      </w:r>
      <w:r w:rsidR="000A5CC1" w:rsidRPr="00875412">
        <w:t xml:space="preserve"> </w:t>
      </w:r>
      <w:r w:rsidRPr="00875412">
        <w:t>на</w:t>
      </w:r>
      <w:r w:rsidR="000A5CC1" w:rsidRPr="00875412">
        <w:t xml:space="preserve"> </w:t>
      </w:r>
      <w:r w:rsidRPr="00875412">
        <w:t>развод</w:t>
      </w:r>
      <w:r w:rsidR="000A5CC1" w:rsidRPr="00875412">
        <w:t xml:space="preserve"> </w:t>
      </w:r>
      <w:r w:rsidRPr="00875412">
        <w:t>супруг</w:t>
      </w:r>
      <w:r w:rsidR="000A5CC1" w:rsidRPr="00875412">
        <w:t xml:space="preserve"> </w:t>
      </w:r>
      <w:r w:rsidRPr="00875412">
        <w:t>пьянствовал,</w:t>
      </w:r>
      <w:r w:rsidR="000A5CC1" w:rsidRPr="00875412">
        <w:t xml:space="preserve"> </w:t>
      </w:r>
      <w:r w:rsidRPr="00875412">
        <w:t>был</w:t>
      </w:r>
      <w:r w:rsidR="000A5CC1" w:rsidRPr="00875412">
        <w:t xml:space="preserve"> </w:t>
      </w:r>
      <w:r w:rsidRPr="00875412">
        <w:t>наркоманом,</w:t>
      </w:r>
      <w:r w:rsidR="000A5CC1" w:rsidRPr="00875412">
        <w:t xml:space="preserve"> </w:t>
      </w:r>
      <w:r w:rsidRPr="00875412">
        <w:t>жестоко</w:t>
      </w:r>
      <w:r w:rsidR="000A5CC1" w:rsidRPr="00875412">
        <w:t xml:space="preserve"> </w:t>
      </w:r>
      <w:r w:rsidRPr="00875412">
        <w:t>обращался</w:t>
      </w:r>
      <w:r w:rsidR="000A5CC1" w:rsidRPr="00875412">
        <w:t xml:space="preserve"> </w:t>
      </w:r>
      <w:r w:rsidRPr="00875412">
        <w:t>с</w:t>
      </w:r>
      <w:r w:rsidR="000A5CC1" w:rsidRPr="00875412">
        <w:t xml:space="preserve"> </w:t>
      </w:r>
      <w:r w:rsidRPr="00875412">
        <w:t>членами</w:t>
      </w:r>
      <w:r w:rsidR="000A5CC1" w:rsidRPr="00875412">
        <w:t xml:space="preserve"> </w:t>
      </w:r>
      <w:r w:rsidRPr="00875412">
        <w:t>семьи,</w:t>
      </w:r>
      <w:r w:rsidR="000A5CC1" w:rsidRPr="00875412">
        <w:t xml:space="preserve"> </w:t>
      </w:r>
      <w:r w:rsidRPr="00875412">
        <w:t>не</w:t>
      </w:r>
      <w:r w:rsidR="000A5CC1" w:rsidRPr="00875412">
        <w:t xml:space="preserve"> </w:t>
      </w:r>
      <w:r w:rsidRPr="00875412">
        <w:t>заботился</w:t>
      </w:r>
      <w:r w:rsidR="000A5CC1" w:rsidRPr="00875412">
        <w:t xml:space="preserve"> </w:t>
      </w:r>
      <w:r w:rsidRPr="00875412">
        <w:t>о</w:t>
      </w:r>
      <w:r w:rsidR="000A5CC1" w:rsidRPr="00875412">
        <w:t xml:space="preserve"> </w:t>
      </w:r>
      <w:r w:rsidRPr="00875412">
        <w:t>них</w:t>
      </w:r>
      <w:r w:rsidR="000A5CC1" w:rsidRPr="00875412">
        <w:t xml:space="preserve"> </w:t>
      </w:r>
      <w:r w:rsidRPr="00875412">
        <w:t>и</w:t>
      </w:r>
      <w:r w:rsidR="000A5CC1" w:rsidRPr="00875412">
        <w:t xml:space="preserve"> </w:t>
      </w:r>
      <w:r w:rsidRPr="00875412">
        <w:t>тому</w:t>
      </w:r>
      <w:r w:rsidR="000A5CC1" w:rsidRPr="00875412">
        <w:t xml:space="preserve"> </w:t>
      </w:r>
      <w:r w:rsidRPr="00875412">
        <w:t>подобное.</w:t>
      </w:r>
    </w:p>
    <w:p w:rsidR="003E0852" w:rsidRPr="00875412" w:rsidRDefault="003E0852" w:rsidP="003E0852">
      <w:r w:rsidRPr="00875412">
        <w:t>Если</w:t>
      </w:r>
      <w:r w:rsidR="000A5CC1" w:rsidRPr="00875412">
        <w:t xml:space="preserve"> </w:t>
      </w:r>
      <w:r w:rsidRPr="00875412">
        <w:t>ты</w:t>
      </w:r>
      <w:r w:rsidR="000A5CC1" w:rsidRPr="00875412">
        <w:t xml:space="preserve"> </w:t>
      </w:r>
      <w:r w:rsidRPr="00875412">
        <w:t>винишь</w:t>
      </w:r>
      <w:r w:rsidR="000A5CC1" w:rsidRPr="00875412">
        <w:t xml:space="preserve"> </w:t>
      </w:r>
      <w:r w:rsidRPr="00875412">
        <w:t>другого</w:t>
      </w:r>
      <w:r w:rsidR="000A5CC1" w:rsidRPr="00875412">
        <w:t xml:space="preserve"> </w:t>
      </w:r>
      <w:r w:rsidRPr="00875412">
        <w:t>супруга</w:t>
      </w:r>
      <w:r w:rsidR="000A5CC1" w:rsidRPr="00875412">
        <w:t xml:space="preserve"> </w:t>
      </w:r>
      <w:r w:rsidRPr="00875412">
        <w:t>в</w:t>
      </w:r>
      <w:r w:rsidR="000A5CC1" w:rsidRPr="00875412">
        <w:t xml:space="preserve"> </w:t>
      </w:r>
      <w:r w:rsidRPr="00875412">
        <w:t>грубейших</w:t>
      </w:r>
      <w:r w:rsidR="000A5CC1" w:rsidRPr="00875412">
        <w:t xml:space="preserve"> </w:t>
      </w:r>
      <w:r w:rsidRPr="00875412">
        <w:t>нарушениях</w:t>
      </w:r>
      <w:r w:rsidR="000A5CC1" w:rsidRPr="00875412">
        <w:t xml:space="preserve"> </w:t>
      </w:r>
      <w:r w:rsidRPr="00875412">
        <w:t>элементарных</w:t>
      </w:r>
      <w:r w:rsidR="000A5CC1" w:rsidRPr="00875412">
        <w:t xml:space="preserve"> </w:t>
      </w:r>
      <w:r w:rsidRPr="00875412">
        <w:t>правил</w:t>
      </w:r>
      <w:r w:rsidR="000A5CC1" w:rsidRPr="00875412">
        <w:t xml:space="preserve"> </w:t>
      </w:r>
      <w:r w:rsidRPr="00875412">
        <w:t>семейной</w:t>
      </w:r>
      <w:r w:rsidR="000A5CC1" w:rsidRPr="00875412">
        <w:t xml:space="preserve"> </w:t>
      </w:r>
      <w:r w:rsidRPr="00875412">
        <w:t>жизни,</w:t>
      </w:r>
      <w:r w:rsidR="000A5CC1" w:rsidRPr="00875412">
        <w:t xml:space="preserve"> </w:t>
      </w:r>
      <w:r w:rsidRPr="00875412">
        <w:t>то</w:t>
      </w:r>
      <w:r w:rsidR="000A5CC1" w:rsidRPr="00875412">
        <w:t xml:space="preserve"> </w:t>
      </w:r>
      <w:r w:rsidRPr="00875412">
        <w:t>будь</w:t>
      </w:r>
      <w:r w:rsidR="000A5CC1" w:rsidRPr="00875412">
        <w:t xml:space="preserve"> </w:t>
      </w:r>
      <w:r w:rsidRPr="00875412">
        <w:t>любезен</w:t>
      </w:r>
      <w:r w:rsidR="000A5CC1" w:rsidRPr="00875412">
        <w:t xml:space="preserve"> </w:t>
      </w:r>
      <w:r w:rsidRPr="00875412">
        <w:t>это</w:t>
      </w:r>
      <w:r w:rsidR="000A5CC1" w:rsidRPr="00875412">
        <w:t xml:space="preserve"> </w:t>
      </w:r>
      <w:r w:rsidRPr="00875412">
        <w:t>доказать.</w:t>
      </w:r>
      <w:r w:rsidR="000A5CC1" w:rsidRPr="00875412">
        <w:t xml:space="preserve"> </w:t>
      </w:r>
      <w:r w:rsidRPr="00875412">
        <w:t>А</w:t>
      </w:r>
      <w:r w:rsidR="000A5CC1" w:rsidRPr="00875412">
        <w:t xml:space="preserve"> </w:t>
      </w:r>
      <w:r w:rsidRPr="00875412">
        <w:t>если</w:t>
      </w:r>
      <w:r w:rsidR="000A5CC1" w:rsidRPr="00875412">
        <w:t xml:space="preserve"> </w:t>
      </w:r>
      <w:r w:rsidRPr="00875412">
        <w:t>доказать</w:t>
      </w:r>
      <w:r w:rsidR="000A5CC1" w:rsidRPr="00875412">
        <w:t xml:space="preserve"> </w:t>
      </w:r>
      <w:r w:rsidRPr="00875412">
        <w:t>не</w:t>
      </w:r>
      <w:r w:rsidR="000A5CC1" w:rsidRPr="00875412">
        <w:t xml:space="preserve"> </w:t>
      </w:r>
      <w:r w:rsidRPr="00875412">
        <w:t>можешь,</w:t>
      </w:r>
      <w:r w:rsidR="000A5CC1" w:rsidRPr="00875412">
        <w:t xml:space="preserve"> </w:t>
      </w:r>
      <w:r w:rsidRPr="00875412">
        <w:t>будь</w:t>
      </w:r>
      <w:r w:rsidR="000A5CC1" w:rsidRPr="00875412">
        <w:t xml:space="preserve"> </w:t>
      </w:r>
      <w:r w:rsidRPr="00875412">
        <w:t>любезен</w:t>
      </w:r>
      <w:r w:rsidR="000A5CC1" w:rsidRPr="00875412">
        <w:t xml:space="preserve"> </w:t>
      </w:r>
      <w:r w:rsidRPr="00875412">
        <w:t>взять</w:t>
      </w:r>
      <w:r w:rsidR="000A5CC1" w:rsidRPr="00875412">
        <w:t xml:space="preserve"> </w:t>
      </w:r>
      <w:r w:rsidRPr="00875412">
        <w:t>ответственность</w:t>
      </w:r>
      <w:r w:rsidR="000A5CC1" w:rsidRPr="00875412">
        <w:t xml:space="preserve"> </w:t>
      </w:r>
      <w:r w:rsidRPr="00875412">
        <w:t>на</w:t>
      </w:r>
      <w:r w:rsidR="000A5CC1" w:rsidRPr="00875412">
        <w:t xml:space="preserve"> </w:t>
      </w:r>
      <w:r w:rsidRPr="00875412">
        <w:t>себя</w:t>
      </w:r>
      <w:r w:rsidR="000A5CC1" w:rsidRPr="00875412">
        <w:t xml:space="preserve"> </w:t>
      </w:r>
      <w:r w:rsidRPr="00875412">
        <w:t>за</w:t>
      </w:r>
      <w:r w:rsidR="000A5CC1" w:rsidRPr="00875412">
        <w:t xml:space="preserve"> </w:t>
      </w:r>
      <w:r w:rsidRPr="00875412">
        <w:t>произвольное</w:t>
      </w:r>
      <w:r w:rsidR="000A5CC1" w:rsidRPr="00875412">
        <w:t xml:space="preserve"> </w:t>
      </w:r>
      <w:r w:rsidRPr="00875412">
        <w:t>расторжение</w:t>
      </w:r>
      <w:r w:rsidR="000A5CC1" w:rsidRPr="00875412">
        <w:t xml:space="preserve"> </w:t>
      </w:r>
      <w:r w:rsidRPr="00875412">
        <w:t>брака</w:t>
      </w:r>
      <w:r w:rsidR="000A5CC1" w:rsidRPr="00875412">
        <w:t xml:space="preserve"> </w:t>
      </w:r>
      <w:r w:rsidRPr="00875412">
        <w:t>в</w:t>
      </w:r>
      <w:r w:rsidR="000A5CC1" w:rsidRPr="00875412">
        <w:t xml:space="preserve"> </w:t>
      </w:r>
      <w:r w:rsidRPr="00875412">
        <w:t>одностороннем</w:t>
      </w:r>
      <w:r w:rsidR="000A5CC1" w:rsidRPr="00875412">
        <w:t xml:space="preserve"> </w:t>
      </w:r>
      <w:r w:rsidRPr="00875412">
        <w:t>порядке</w:t>
      </w:r>
      <w:r w:rsidR="000A5CC1" w:rsidRPr="00875412">
        <w:t xml:space="preserve"> </w:t>
      </w:r>
      <w:r w:rsidRPr="00875412">
        <w:t>без</w:t>
      </w:r>
      <w:r w:rsidR="000A5CC1" w:rsidRPr="00875412">
        <w:t xml:space="preserve"> </w:t>
      </w:r>
      <w:r w:rsidRPr="00875412">
        <w:t>уважительной</w:t>
      </w:r>
      <w:r w:rsidR="000A5CC1" w:rsidRPr="00875412">
        <w:t xml:space="preserve"> </w:t>
      </w:r>
      <w:r w:rsidRPr="00875412">
        <w:t>причины.</w:t>
      </w:r>
      <w:r w:rsidR="000A5CC1" w:rsidRPr="00875412">
        <w:t xml:space="preserve"> </w:t>
      </w:r>
      <w:r w:rsidRPr="00875412">
        <w:t>А</w:t>
      </w:r>
      <w:r w:rsidR="000A5CC1" w:rsidRPr="00875412">
        <w:t xml:space="preserve"> </w:t>
      </w:r>
      <w:r w:rsidRPr="00875412">
        <w:t>ответственность</w:t>
      </w:r>
      <w:r w:rsidR="000A5CC1" w:rsidRPr="00875412">
        <w:t xml:space="preserve"> </w:t>
      </w:r>
      <w:r w:rsidRPr="00875412">
        <w:t>должна</w:t>
      </w:r>
      <w:r w:rsidR="000A5CC1" w:rsidRPr="00875412">
        <w:t xml:space="preserve"> </w:t>
      </w:r>
      <w:r w:rsidRPr="00875412">
        <w:t>проявляться</w:t>
      </w:r>
      <w:r w:rsidR="000A5CC1" w:rsidRPr="00875412">
        <w:t xml:space="preserve"> </w:t>
      </w:r>
      <w:r w:rsidRPr="00875412">
        <w:t>при</w:t>
      </w:r>
      <w:r w:rsidR="000A5CC1" w:rsidRPr="00875412">
        <w:t xml:space="preserve"> </w:t>
      </w:r>
      <w:r w:rsidRPr="00875412">
        <w:t>последующем</w:t>
      </w:r>
      <w:r w:rsidR="000A5CC1" w:rsidRPr="00875412">
        <w:t xml:space="preserve"> </w:t>
      </w:r>
      <w:r w:rsidRPr="00875412">
        <w:t>разделе</w:t>
      </w:r>
      <w:r w:rsidR="000A5CC1" w:rsidRPr="00875412">
        <w:t xml:space="preserve"> </w:t>
      </w:r>
      <w:r w:rsidRPr="00875412">
        <w:t>имущества.</w:t>
      </w:r>
      <w:r w:rsidR="000A5CC1" w:rsidRPr="00875412">
        <w:t xml:space="preserve"> </w:t>
      </w:r>
      <w:r w:rsidRPr="00875412">
        <w:t>Думаю,</w:t>
      </w:r>
      <w:r w:rsidR="000A5CC1" w:rsidRPr="00875412">
        <w:t xml:space="preserve"> </w:t>
      </w:r>
      <w:r w:rsidRPr="00875412">
        <w:t>что</w:t>
      </w:r>
      <w:r w:rsidR="000A5CC1" w:rsidRPr="00875412">
        <w:t xml:space="preserve"> </w:t>
      </w:r>
      <w:r w:rsidRPr="00875412">
        <w:t>такого</w:t>
      </w:r>
      <w:r w:rsidR="000A5CC1" w:rsidRPr="00875412">
        <w:t xml:space="preserve"> </w:t>
      </w:r>
      <w:r w:rsidRPr="00875412">
        <w:t>рода</w:t>
      </w:r>
      <w:r w:rsidR="000A5CC1" w:rsidRPr="00875412">
        <w:t xml:space="preserve"> </w:t>
      </w:r>
      <w:r w:rsidRPr="00875412">
        <w:t>изменения</w:t>
      </w:r>
      <w:r w:rsidR="000A5CC1" w:rsidRPr="00875412">
        <w:t xml:space="preserve"> </w:t>
      </w:r>
      <w:r w:rsidRPr="00875412">
        <w:t>в</w:t>
      </w:r>
      <w:r w:rsidR="000A5CC1" w:rsidRPr="00875412">
        <w:t xml:space="preserve"> </w:t>
      </w:r>
      <w:r w:rsidRPr="00875412">
        <w:t>нашем</w:t>
      </w:r>
      <w:r w:rsidR="000A5CC1" w:rsidRPr="00875412">
        <w:t xml:space="preserve"> </w:t>
      </w:r>
      <w:r w:rsidRPr="00875412">
        <w:t>Семейном</w:t>
      </w:r>
      <w:r w:rsidR="000A5CC1" w:rsidRPr="00875412">
        <w:t xml:space="preserve"> </w:t>
      </w:r>
      <w:r w:rsidRPr="00875412">
        <w:t>кодексе</w:t>
      </w:r>
      <w:r w:rsidR="000A5CC1" w:rsidRPr="00875412">
        <w:t xml:space="preserve"> </w:t>
      </w:r>
      <w:r w:rsidRPr="00875412">
        <w:t>и</w:t>
      </w:r>
      <w:r w:rsidR="000A5CC1" w:rsidRPr="00875412">
        <w:t xml:space="preserve"> </w:t>
      </w:r>
      <w:r w:rsidRPr="00875412">
        <w:t>в</w:t>
      </w:r>
      <w:r w:rsidR="000A5CC1" w:rsidRPr="00875412">
        <w:t xml:space="preserve"> </w:t>
      </w:r>
      <w:r w:rsidRPr="00875412">
        <w:t>плане</w:t>
      </w:r>
      <w:r w:rsidR="000A5CC1" w:rsidRPr="00875412">
        <w:t xml:space="preserve"> </w:t>
      </w:r>
      <w:r w:rsidRPr="00875412">
        <w:t>обязательности</w:t>
      </w:r>
      <w:r w:rsidR="000A5CC1" w:rsidRPr="00875412">
        <w:t xml:space="preserve"> </w:t>
      </w:r>
      <w:r w:rsidRPr="00875412">
        <w:t>брачного</w:t>
      </w:r>
      <w:r w:rsidR="000A5CC1" w:rsidRPr="00875412">
        <w:t xml:space="preserve"> </w:t>
      </w:r>
      <w:r w:rsidRPr="00875412">
        <w:t>договора,</w:t>
      </w:r>
      <w:r w:rsidR="000A5CC1" w:rsidRPr="00875412">
        <w:t xml:space="preserve"> </w:t>
      </w:r>
      <w:r w:rsidRPr="00875412">
        <w:t>и</w:t>
      </w:r>
      <w:r w:rsidR="000A5CC1" w:rsidRPr="00875412">
        <w:t xml:space="preserve"> </w:t>
      </w:r>
      <w:r w:rsidRPr="00875412">
        <w:t>в</w:t>
      </w:r>
      <w:r w:rsidR="000A5CC1" w:rsidRPr="00875412">
        <w:t xml:space="preserve"> </w:t>
      </w:r>
      <w:r w:rsidRPr="00875412">
        <w:t>плане</w:t>
      </w:r>
      <w:r w:rsidR="000A5CC1" w:rsidRPr="00875412">
        <w:t xml:space="preserve"> </w:t>
      </w:r>
      <w:r w:rsidRPr="00875412">
        <w:t>изменения</w:t>
      </w:r>
      <w:r w:rsidR="000A5CC1" w:rsidRPr="00875412">
        <w:t xml:space="preserve"> </w:t>
      </w:r>
      <w:r w:rsidRPr="00875412">
        <w:t>порядка</w:t>
      </w:r>
      <w:r w:rsidR="000A5CC1" w:rsidRPr="00875412">
        <w:t xml:space="preserve"> </w:t>
      </w:r>
      <w:r w:rsidRPr="00875412">
        <w:t>расторжения</w:t>
      </w:r>
      <w:r w:rsidR="000A5CC1" w:rsidRPr="00875412">
        <w:t xml:space="preserve"> </w:t>
      </w:r>
      <w:r w:rsidRPr="00875412">
        <w:t>брака</w:t>
      </w:r>
      <w:r w:rsidR="000A5CC1" w:rsidRPr="00875412">
        <w:t xml:space="preserve"> </w:t>
      </w:r>
      <w:r w:rsidRPr="00875412">
        <w:t>и</w:t>
      </w:r>
      <w:r w:rsidR="000A5CC1" w:rsidRPr="00875412">
        <w:t xml:space="preserve"> </w:t>
      </w:r>
      <w:r w:rsidRPr="00875412">
        <w:t>решения</w:t>
      </w:r>
      <w:r w:rsidR="000A5CC1" w:rsidRPr="00875412">
        <w:t xml:space="preserve"> </w:t>
      </w:r>
      <w:r w:rsidRPr="00875412">
        <w:t>последующих</w:t>
      </w:r>
      <w:r w:rsidR="000A5CC1" w:rsidRPr="00875412">
        <w:t xml:space="preserve"> </w:t>
      </w:r>
      <w:r w:rsidRPr="00875412">
        <w:t>споров</w:t>
      </w:r>
      <w:r w:rsidR="000A5CC1" w:rsidRPr="00875412">
        <w:t xml:space="preserve"> </w:t>
      </w:r>
      <w:r w:rsidRPr="00875412">
        <w:t>бывшими</w:t>
      </w:r>
      <w:r w:rsidR="000A5CC1" w:rsidRPr="00875412">
        <w:t xml:space="preserve"> </w:t>
      </w:r>
      <w:r w:rsidRPr="00875412">
        <w:t>супругами</w:t>
      </w:r>
      <w:r w:rsidR="000A5CC1" w:rsidRPr="00875412">
        <w:t xml:space="preserve"> </w:t>
      </w:r>
      <w:r w:rsidRPr="00875412">
        <w:t>уже</w:t>
      </w:r>
      <w:r w:rsidR="000A5CC1" w:rsidRPr="00875412">
        <w:t xml:space="preserve"> </w:t>
      </w:r>
      <w:r w:rsidRPr="00875412">
        <w:t>после</w:t>
      </w:r>
      <w:r w:rsidR="000A5CC1" w:rsidRPr="00875412">
        <w:t xml:space="preserve"> </w:t>
      </w:r>
      <w:r w:rsidRPr="00875412">
        <w:t>развода,</w:t>
      </w:r>
      <w:r w:rsidR="000A5CC1" w:rsidRPr="00875412">
        <w:t xml:space="preserve"> </w:t>
      </w:r>
      <w:r w:rsidRPr="00875412">
        <w:t>способствовали</w:t>
      </w:r>
      <w:r w:rsidR="000A5CC1" w:rsidRPr="00875412">
        <w:t xml:space="preserve"> </w:t>
      </w:r>
      <w:r w:rsidRPr="00875412">
        <w:t>бы</w:t>
      </w:r>
      <w:r w:rsidR="000A5CC1" w:rsidRPr="00875412">
        <w:t xml:space="preserve"> </w:t>
      </w:r>
      <w:r w:rsidRPr="00875412">
        <w:t>формированию</w:t>
      </w:r>
      <w:r w:rsidR="000A5CC1" w:rsidRPr="00875412">
        <w:t xml:space="preserve"> </w:t>
      </w:r>
      <w:r w:rsidRPr="00875412">
        <w:t>в</w:t>
      </w:r>
      <w:r w:rsidR="000A5CC1" w:rsidRPr="00875412">
        <w:t xml:space="preserve"> </w:t>
      </w:r>
      <w:r w:rsidRPr="00875412">
        <w:t>нашем</w:t>
      </w:r>
      <w:r w:rsidR="000A5CC1" w:rsidRPr="00875412">
        <w:t xml:space="preserve"> </w:t>
      </w:r>
      <w:r w:rsidRPr="00875412">
        <w:t>обществе</w:t>
      </w:r>
      <w:r w:rsidR="000A5CC1" w:rsidRPr="00875412">
        <w:t xml:space="preserve"> </w:t>
      </w:r>
      <w:r w:rsidRPr="00875412">
        <w:t>более</w:t>
      </w:r>
      <w:r w:rsidR="000A5CC1" w:rsidRPr="00875412">
        <w:t xml:space="preserve"> </w:t>
      </w:r>
      <w:r w:rsidRPr="00875412">
        <w:t>серьезного</w:t>
      </w:r>
      <w:r w:rsidR="000A5CC1" w:rsidRPr="00875412">
        <w:t xml:space="preserve"> </w:t>
      </w:r>
      <w:r w:rsidRPr="00875412">
        <w:t>отношения</w:t>
      </w:r>
      <w:r w:rsidR="000A5CC1" w:rsidRPr="00875412">
        <w:t xml:space="preserve"> </w:t>
      </w:r>
      <w:r w:rsidRPr="00875412">
        <w:t>к</w:t>
      </w:r>
      <w:r w:rsidR="000A5CC1" w:rsidRPr="00875412">
        <w:t xml:space="preserve"> </w:t>
      </w:r>
      <w:r w:rsidRPr="00875412">
        <w:t>таким</w:t>
      </w:r>
      <w:r w:rsidR="000A5CC1" w:rsidRPr="00875412">
        <w:t xml:space="preserve"> </w:t>
      </w:r>
      <w:r w:rsidRPr="00875412">
        <w:t>шагам</w:t>
      </w:r>
      <w:r w:rsidR="000A5CC1" w:rsidRPr="00875412">
        <w:t xml:space="preserve"> </w:t>
      </w:r>
      <w:r w:rsidRPr="00875412">
        <w:t>в</w:t>
      </w:r>
      <w:r w:rsidR="000A5CC1" w:rsidRPr="00875412">
        <w:t xml:space="preserve"> </w:t>
      </w:r>
      <w:r w:rsidRPr="00875412">
        <w:t>жизни,</w:t>
      </w:r>
      <w:r w:rsidR="000A5CC1" w:rsidRPr="00875412">
        <w:t xml:space="preserve"> </w:t>
      </w:r>
      <w:r w:rsidRPr="00875412">
        <w:t>как</w:t>
      </w:r>
      <w:r w:rsidR="000A5CC1" w:rsidRPr="00875412">
        <w:t xml:space="preserve"> </w:t>
      </w:r>
      <w:r w:rsidRPr="00875412">
        <w:t>вступление</w:t>
      </w:r>
      <w:r w:rsidR="000A5CC1" w:rsidRPr="00875412">
        <w:t xml:space="preserve"> </w:t>
      </w:r>
      <w:r w:rsidRPr="00875412">
        <w:t>в</w:t>
      </w:r>
      <w:r w:rsidR="000A5CC1" w:rsidRPr="00875412">
        <w:t xml:space="preserve"> </w:t>
      </w:r>
      <w:r w:rsidRPr="00875412">
        <w:t>брак</w:t>
      </w:r>
      <w:r w:rsidR="000A5CC1" w:rsidRPr="00875412">
        <w:t xml:space="preserve"> </w:t>
      </w:r>
      <w:r w:rsidRPr="00875412">
        <w:t>и</w:t>
      </w:r>
      <w:r w:rsidR="000A5CC1" w:rsidRPr="00875412">
        <w:t xml:space="preserve"> </w:t>
      </w:r>
      <w:r w:rsidRPr="00875412">
        <w:t>расторжение</w:t>
      </w:r>
      <w:r w:rsidR="000A5CC1" w:rsidRPr="00875412">
        <w:t xml:space="preserve"> </w:t>
      </w:r>
      <w:r w:rsidRPr="00875412">
        <w:t>брака.</w:t>
      </w:r>
    </w:p>
    <w:p w:rsidR="003E0852" w:rsidRPr="00875412" w:rsidRDefault="003E0852" w:rsidP="003E0852">
      <w:r w:rsidRPr="00875412">
        <w:t>Корр.:</w:t>
      </w:r>
      <w:r w:rsidR="000A5CC1" w:rsidRPr="00875412">
        <w:t xml:space="preserve"> </w:t>
      </w:r>
      <w:r w:rsidRPr="00875412">
        <w:t>То</w:t>
      </w:r>
      <w:r w:rsidR="000A5CC1" w:rsidRPr="00875412">
        <w:t xml:space="preserve"> </w:t>
      </w:r>
      <w:r w:rsidRPr="00875412">
        <w:t>есть</w:t>
      </w:r>
      <w:r w:rsidR="000A5CC1" w:rsidRPr="00875412">
        <w:t xml:space="preserve"> </w:t>
      </w:r>
      <w:r w:rsidRPr="00875412">
        <w:t>одно</w:t>
      </w:r>
      <w:r w:rsidR="000A5CC1" w:rsidRPr="00875412">
        <w:t xml:space="preserve"> </w:t>
      </w:r>
      <w:r w:rsidRPr="00875412">
        <w:t>из</w:t>
      </w:r>
      <w:r w:rsidR="000A5CC1" w:rsidRPr="00875412">
        <w:t xml:space="preserve"> </w:t>
      </w:r>
      <w:r w:rsidRPr="00875412">
        <w:t>решений</w:t>
      </w:r>
      <w:r w:rsidR="000A5CC1" w:rsidRPr="00875412">
        <w:t xml:space="preserve"> </w:t>
      </w:r>
      <w:r w:rsidRPr="00875412">
        <w:t>-</w:t>
      </w:r>
      <w:r w:rsidR="000A5CC1" w:rsidRPr="00875412">
        <w:t xml:space="preserve"> </w:t>
      </w:r>
      <w:r w:rsidRPr="00875412">
        <w:t>это</w:t>
      </w:r>
      <w:r w:rsidR="000A5CC1" w:rsidRPr="00875412">
        <w:t xml:space="preserve"> </w:t>
      </w:r>
      <w:r w:rsidRPr="00875412">
        <w:t>отказ</w:t>
      </w:r>
      <w:r w:rsidR="000A5CC1" w:rsidRPr="00875412">
        <w:t xml:space="preserve"> </w:t>
      </w:r>
      <w:r w:rsidRPr="00875412">
        <w:t>от</w:t>
      </w:r>
      <w:r w:rsidR="000A5CC1" w:rsidRPr="00875412">
        <w:t xml:space="preserve"> </w:t>
      </w:r>
      <w:r w:rsidRPr="00875412">
        <w:t>либерального</w:t>
      </w:r>
      <w:r w:rsidR="000A5CC1" w:rsidRPr="00875412">
        <w:t xml:space="preserve"> </w:t>
      </w:r>
      <w:r w:rsidRPr="00875412">
        <w:t>отношения</w:t>
      </w:r>
      <w:r w:rsidR="000A5CC1" w:rsidRPr="00875412">
        <w:t xml:space="preserve"> </w:t>
      </w:r>
      <w:r w:rsidRPr="00875412">
        <w:t>к</w:t>
      </w:r>
      <w:r w:rsidR="000A5CC1" w:rsidRPr="00875412">
        <w:t xml:space="preserve"> </w:t>
      </w:r>
      <w:r w:rsidRPr="00875412">
        <w:t>браку?</w:t>
      </w:r>
    </w:p>
    <w:p w:rsidR="003E0852" w:rsidRPr="00875412" w:rsidRDefault="003E0852" w:rsidP="003E0852">
      <w:r w:rsidRPr="00875412">
        <w:t>Александр</w:t>
      </w:r>
      <w:r w:rsidR="000A5CC1" w:rsidRPr="00875412">
        <w:t xml:space="preserve"> </w:t>
      </w:r>
      <w:r w:rsidRPr="00875412">
        <w:t>Синельников:</w:t>
      </w:r>
      <w:r w:rsidR="000A5CC1" w:rsidRPr="00875412">
        <w:t xml:space="preserve"> </w:t>
      </w:r>
      <w:r w:rsidRPr="00875412">
        <w:t>Да,</w:t>
      </w:r>
      <w:r w:rsidR="000A5CC1" w:rsidRPr="00875412">
        <w:t xml:space="preserve"> </w:t>
      </w:r>
      <w:r w:rsidRPr="00875412">
        <w:t>то,</w:t>
      </w:r>
      <w:r w:rsidR="000A5CC1" w:rsidRPr="00875412">
        <w:t xml:space="preserve"> </w:t>
      </w:r>
      <w:r w:rsidRPr="00875412">
        <w:t>что</w:t>
      </w:r>
      <w:r w:rsidR="000A5CC1" w:rsidRPr="00875412">
        <w:t xml:space="preserve"> </w:t>
      </w:r>
      <w:r w:rsidRPr="00875412">
        <w:t>я</w:t>
      </w:r>
      <w:r w:rsidR="000A5CC1" w:rsidRPr="00875412">
        <w:t xml:space="preserve"> </w:t>
      </w:r>
      <w:r w:rsidRPr="00875412">
        <w:t>предлагаю,</w:t>
      </w:r>
      <w:r w:rsidR="000A5CC1" w:rsidRPr="00875412">
        <w:t xml:space="preserve"> </w:t>
      </w:r>
      <w:r w:rsidRPr="00875412">
        <w:t>это</w:t>
      </w:r>
      <w:r w:rsidR="000A5CC1" w:rsidRPr="00875412">
        <w:t xml:space="preserve"> </w:t>
      </w:r>
      <w:r w:rsidRPr="00875412">
        <w:t>сдвиг</w:t>
      </w:r>
      <w:r w:rsidR="000A5CC1" w:rsidRPr="00875412">
        <w:t xml:space="preserve"> </w:t>
      </w:r>
      <w:r w:rsidRPr="00875412">
        <w:t>в</w:t>
      </w:r>
      <w:r w:rsidR="000A5CC1" w:rsidRPr="00875412">
        <w:t xml:space="preserve"> </w:t>
      </w:r>
      <w:r w:rsidRPr="00875412">
        <w:t>консервативную</w:t>
      </w:r>
      <w:r w:rsidR="000A5CC1" w:rsidRPr="00875412">
        <w:t xml:space="preserve"> </w:t>
      </w:r>
      <w:r w:rsidRPr="00875412">
        <w:t>сторону.</w:t>
      </w:r>
      <w:r w:rsidR="000A5CC1" w:rsidRPr="00875412">
        <w:t xml:space="preserve"> </w:t>
      </w:r>
      <w:r w:rsidRPr="00875412">
        <w:t>Но</w:t>
      </w:r>
      <w:r w:rsidR="000A5CC1" w:rsidRPr="00875412">
        <w:t xml:space="preserve"> </w:t>
      </w:r>
      <w:r w:rsidRPr="00875412">
        <w:t>либерализм,</w:t>
      </w:r>
      <w:r w:rsidR="000A5CC1" w:rsidRPr="00875412">
        <w:t xml:space="preserve"> </w:t>
      </w:r>
      <w:r w:rsidRPr="00875412">
        <w:t>как</w:t>
      </w:r>
      <w:r w:rsidR="000A5CC1" w:rsidRPr="00875412">
        <w:t xml:space="preserve"> </w:t>
      </w:r>
      <w:r w:rsidRPr="00875412">
        <w:t>мы</w:t>
      </w:r>
      <w:r w:rsidR="000A5CC1" w:rsidRPr="00875412">
        <w:t xml:space="preserve"> </w:t>
      </w:r>
      <w:r w:rsidRPr="00875412">
        <w:t>видим</w:t>
      </w:r>
      <w:r w:rsidR="000A5CC1" w:rsidRPr="00875412">
        <w:t xml:space="preserve"> </w:t>
      </w:r>
      <w:r w:rsidRPr="00875412">
        <w:t>по</w:t>
      </w:r>
      <w:r w:rsidR="000A5CC1" w:rsidRPr="00875412">
        <w:t xml:space="preserve"> </w:t>
      </w:r>
      <w:r w:rsidRPr="00875412">
        <w:t>многим</w:t>
      </w:r>
      <w:r w:rsidR="000A5CC1" w:rsidRPr="00875412">
        <w:t xml:space="preserve"> </w:t>
      </w:r>
      <w:r w:rsidRPr="00875412">
        <w:t>другим</w:t>
      </w:r>
      <w:r w:rsidR="000A5CC1" w:rsidRPr="00875412">
        <w:t xml:space="preserve"> </w:t>
      </w:r>
      <w:r w:rsidRPr="00875412">
        <w:t>примерам,</w:t>
      </w:r>
      <w:r w:rsidR="000A5CC1" w:rsidRPr="00875412">
        <w:t xml:space="preserve"> </w:t>
      </w:r>
      <w:r w:rsidRPr="00875412">
        <w:t>это</w:t>
      </w:r>
      <w:r w:rsidR="000A5CC1" w:rsidRPr="00875412">
        <w:t xml:space="preserve"> </w:t>
      </w:r>
      <w:r w:rsidRPr="00875412">
        <w:t>вовсе</w:t>
      </w:r>
      <w:r w:rsidR="000A5CC1" w:rsidRPr="00875412">
        <w:t xml:space="preserve"> </w:t>
      </w:r>
      <w:r w:rsidRPr="00875412">
        <w:t>не</w:t>
      </w:r>
      <w:r w:rsidR="000A5CC1" w:rsidRPr="00875412">
        <w:t xml:space="preserve"> </w:t>
      </w:r>
      <w:r w:rsidRPr="00875412">
        <w:t>такое</w:t>
      </w:r>
      <w:r w:rsidR="000A5CC1" w:rsidRPr="00875412">
        <w:t xml:space="preserve"> </w:t>
      </w:r>
      <w:r w:rsidRPr="00875412">
        <w:t>уж</w:t>
      </w:r>
      <w:r w:rsidR="000A5CC1" w:rsidRPr="00875412">
        <w:t xml:space="preserve"> </w:t>
      </w:r>
      <w:r w:rsidRPr="00875412">
        <w:t>благо.</w:t>
      </w:r>
      <w:r w:rsidR="000A5CC1" w:rsidRPr="00875412">
        <w:t xml:space="preserve"> </w:t>
      </w:r>
      <w:r w:rsidRPr="00875412">
        <w:t>Во</w:t>
      </w:r>
      <w:r w:rsidR="000A5CC1" w:rsidRPr="00875412">
        <w:t xml:space="preserve"> </w:t>
      </w:r>
      <w:r w:rsidRPr="00875412">
        <w:t>многих</w:t>
      </w:r>
      <w:r w:rsidR="000A5CC1" w:rsidRPr="00875412">
        <w:t xml:space="preserve"> </w:t>
      </w:r>
      <w:r w:rsidRPr="00875412">
        <w:t>случаях</w:t>
      </w:r>
      <w:r w:rsidR="000A5CC1" w:rsidRPr="00875412">
        <w:t xml:space="preserve"> </w:t>
      </w:r>
      <w:r w:rsidRPr="00875412">
        <w:t>либерализм</w:t>
      </w:r>
      <w:r w:rsidR="000A5CC1" w:rsidRPr="00875412">
        <w:t xml:space="preserve"> </w:t>
      </w:r>
      <w:r w:rsidRPr="00875412">
        <w:t>оборачивается</w:t>
      </w:r>
      <w:r w:rsidR="000A5CC1" w:rsidRPr="00875412">
        <w:t xml:space="preserve"> </w:t>
      </w:r>
      <w:r w:rsidRPr="00875412">
        <w:t>большим</w:t>
      </w:r>
      <w:r w:rsidR="000A5CC1" w:rsidRPr="00875412">
        <w:t xml:space="preserve"> </w:t>
      </w:r>
      <w:r w:rsidRPr="00875412">
        <w:t>злом.</w:t>
      </w:r>
    </w:p>
    <w:p w:rsidR="003E0852" w:rsidRPr="00875412" w:rsidRDefault="003E0852" w:rsidP="003E0852">
      <w:r w:rsidRPr="00875412">
        <w:t>Корр.:</w:t>
      </w:r>
      <w:r w:rsidR="000A5CC1" w:rsidRPr="00875412">
        <w:t xml:space="preserve"> </w:t>
      </w:r>
      <w:r w:rsidRPr="00875412">
        <w:t>Скажите,</w:t>
      </w:r>
      <w:r w:rsidR="000A5CC1" w:rsidRPr="00875412">
        <w:t xml:space="preserve"> </w:t>
      </w:r>
      <w:r w:rsidRPr="00875412">
        <w:t>а</w:t>
      </w:r>
      <w:r w:rsidR="000A5CC1" w:rsidRPr="00875412">
        <w:t xml:space="preserve"> </w:t>
      </w:r>
      <w:r w:rsidRPr="00875412">
        <w:t>как</w:t>
      </w:r>
      <w:r w:rsidR="000A5CC1" w:rsidRPr="00875412">
        <w:t xml:space="preserve"> </w:t>
      </w:r>
      <w:r w:rsidRPr="00875412">
        <w:t>сказалась</w:t>
      </w:r>
      <w:r w:rsidR="000A5CC1" w:rsidRPr="00875412">
        <w:t xml:space="preserve"> </w:t>
      </w:r>
      <w:r w:rsidRPr="00875412">
        <w:t>на</w:t>
      </w:r>
      <w:r w:rsidR="000A5CC1" w:rsidRPr="00875412">
        <w:t xml:space="preserve"> </w:t>
      </w:r>
      <w:r w:rsidRPr="00875412">
        <w:t>демографической</w:t>
      </w:r>
      <w:r w:rsidR="000A5CC1" w:rsidRPr="00875412">
        <w:t xml:space="preserve"> </w:t>
      </w:r>
      <w:r w:rsidRPr="00875412">
        <w:t>ситуации</w:t>
      </w:r>
      <w:r w:rsidR="000A5CC1" w:rsidRPr="00875412">
        <w:t xml:space="preserve"> </w:t>
      </w:r>
      <w:r w:rsidRPr="00875412">
        <w:t>пенсионная</w:t>
      </w:r>
      <w:r w:rsidR="000A5CC1" w:rsidRPr="00875412">
        <w:t xml:space="preserve"> </w:t>
      </w:r>
      <w:r w:rsidRPr="00875412">
        <w:t>реформа?</w:t>
      </w:r>
    </w:p>
    <w:p w:rsidR="003E0852" w:rsidRPr="00875412" w:rsidRDefault="003E0852" w:rsidP="003E0852">
      <w:r w:rsidRPr="00875412">
        <w:lastRenderedPageBreak/>
        <w:t>Александр</w:t>
      </w:r>
      <w:r w:rsidR="000A5CC1" w:rsidRPr="00875412">
        <w:t xml:space="preserve"> </w:t>
      </w:r>
      <w:r w:rsidRPr="00875412">
        <w:t>Синельников:</w:t>
      </w:r>
      <w:r w:rsidR="000A5CC1" w:rsidRPr="00875412">
        <w:t xml:space="preserve"> </w:t>
      </w:r>
      <w:r w:rsidRPr="00875412">
        <w:t>Вообще-то</w:t>
      </w:r>
      <w:r w:rsidR="000A5CC1" w:rsidRPr="00875412">
        <w:t xml:space="preserve"> </w:t>
      </w:r>
      <w:r w:rsidRPr="00875412">
        <w:t>она</w:t>
      </w:r>
      <w:r w:rsidR="000A5CC1" w:rsidRPr="00875412">
        <w:t xml:space="preserve"> </w:t>
      </w:r>
      <w:r w:rsidRPr="00875412">
        <w:t>сказалась</w:t>
      </w:r>
      <w:r w:rsidR="000A5CC1" w:rsidRPr="00875412">
        <w:t xml:space="preserve"> </w:t>
      </w:r>
      <w:r w:rsidRPr="00875412">
        <w:t>не</w:t>
      </w:r>
      <w:r w:rsidR="000A5CC1" w:rsidRPr="00875412">
        <w:t xml:space="preserve"> </w:t>
      </w:r>
      <w:r w:rsidRPr="00875412">
        <w:t>очень</w:t>
      </w:r>
      <w:r w:rsidR="000A5CC1" w:rsidRPr="00875412">
        <w:t xml:space="preserve"> </w:t>
      </w:r>
      <w:r w:rsidRPr="00875412">
        <w:t>хорошо.</w:t>
      </w:r>
      <w:r w:rsidR="000A5CC1" w:rsidRPr="00875412">
        <w:t xml:space="preserve"> </w:t>
      </w:r>
      <w:r w:rsidRPr="00875412">
        <w:t>Понимаете,</w:t>
      </w:r>
      <w:r w:rsidR="000A5CC1" w:rsidRPr="00875412">
        <w:t xml:space="preserve"> </w:t>
      </w:r>
      <w:r w:rsidRPr="00875412">
        <w:t>первый</w:t>
      </w:r>
      <w:r w:rsidR="000A5CC1" w:rsidRPr="00875412">
        <w:t xml:space="preserve"> </w:t>
      </w:r>
      <w:r w:rsidRPr="00875412">
        <w:t>ребенок,</w:t>
      </w:r>
      <w:r w:rsidR="000A5CC1" w:rsidRPr="00875412">
        <w:t xml:space="preserve"> </w:t>
      </w:r>
      <w:r w:rsidRPr="00875412">
        <w:t>даже</w:t>
      </w:r>
      <w:r w:rsidR="000A5CC1" w:rsidRPr="00875412">
        <w:t xml:space="preserve"> </w:t>
      </w:r>
      <w:r w:rsidRPr="00875412">
        <w:t>с</w:t>
      </w:r>
      <w:r w:rsidR="000A5CC1" w:rsidRPr="00875412">
        <w:t xml:space="preserve"> </w:t>
      </w:r>
      <w:r w:rsidRPr="00875412">
        <w:t>учетом</w:t>
      </w:r>
      <w:r w:rsidR="000A5CC1" w:rsidRPr="00875412">
        <w:t xml:space="preserve"> </w:t>
      </w:r>
      <w:r w:rsidRPr="00875412">
        <w:t>того,</w:t>
      </w:r>
      <w:r w:rsidR="000A5CC1" w:rsidRPr="00875412">
        <w:t xml:space="preserve"> </w:t>
      </w:r>
      <w:r w:rsidRPr="00875412">
        <w:t>что</w:t>
      </w:r>
      <w:r w:rsidR="000A5CC1" w:rsidRPr="00875412">
        <w:t xml:space="preserve"> </w:t>
      </w:r>
      <w:r w:rsidRPr="00875412">
        <w:t>сейчас</w:t>
      </w:r>
      <w:r w:rsidR="000A5CC1" w:rsidRPr="00875412">
        <w:t xml:space="preserve"> </w:t>
      </w:r>
      <w:r w:rsidRPr="00875412">
        <w:t>многие</w:t>
      </w:r>
      <w:r w:rsidR="000A5CC1" w:rsidRPr="00875412">
        <w:t xml:space="preserve"> </w:t>
      </w:r>
      <w:r w:rsidRPr="00875412">
        <w:t>супружеские</w:t>
      </w:r>
      <w:r w:rsidR="000A5CC1" w:rsidRPr="00875412">
        <w:t xml:space="preserve"> </w:t>
      </w:r>
      <w:r w:rsidRPr="00875412">
        <w:t>пары</w:t>
      </w:r>
      <w:r w:rsidR="000A5CC1" w:rsidRPr="00875412">
        <w:t xml:space="preserve"> </w:t>
      </w:r>
      <w:r w:rsidRPr="00875412">
        <w:t>надолго</w:t>
      </w:r>
      <w:r w:rsidR="000A5CC1" w:rsidRPr="00875412">
        <w:t xml:space="preserve"> </w:t>
      </w:r>
      <w:r w:rsidRPr="00875412">
        <w:t>откладывают</w:t>
      </w:r>
      <w:r w:rsidR="000A5CC1" w:rsidRPr="00875412">
        <w:t xml:space="preserve"> </w:t>
      </w:r>
      <w:r w:rsidRPr="00875412">
        <w:t>его</w:t>
      </w:r>
      <w:r w:rsidR="000A5CC1" w:rsidRPr="00875412">
        <w:t xml:space="preserve"> </w:t>
      </w:r>
      <w:r w:rsidRPr="00875412">
        <w:t>рождение,</w:t>
      </w:r>
      <w:r w:rsidR="000A5CC1" w:rsidRPr="00875412">
        <w:t xml:space="preserve"> </w:t>
      </w:r>
      <w:r w:rsidRPr="00875412">
        <w:t>вс</w:t>
      </w:r>
      <w:r w:rsidR="000A5CC1" w:rsidRPr="00875412">
        <w:t>е</w:t>
      </w:r>
      <w:r w:rsidRPr="00875412">
        <w:t>-таки</w:t>
      </w:r>
      <w:r w:rsidR="000A5CC1" w:rsidRPr="00875412">
        <w:t xml:space="preserve"> </w:t>
      </w:r>
      <w:r w:rsidRPr="00875412">
        <w:t>в</w:t>
      </w:r>
      <w:r w:rsidR="000A5CC1" w:rsidRPr="00875412">
        <w:t xml:space="preserve"> </w:t>
      </w:r>
      <w:r w:rsidRPr="00875412">
        <w:t>большинстве</w:t>
      </w:r>
      <w:r w:rsidR="000A5CC1" w:rsidRPr="00875412">
        <w:t xml:space="preserve"> </w:t>
      </w:r>
      <w:r w:rsidRPr="00875412">
        <w:t>случаев</w:t>
      </w:r>
      <w:r w:rsidR="000A5CC1" w:rsidRPr="00875412">
        <w:t xml:space="preserve"> </w:t>
      </w:r>
      <w:r w:rsidRPr="00875412">
        <w:t>появляется</w:t>
      </w:r>
      <w:r w:rsidR="000A5CC1" w:rsidRPr="00875412">
        <w:t xml:space="preserve"> </w:t>
      </w:r>
      <w:r w:rsidRPr="00875412">
        <w:t>тогда,</w:t>
      </w:r>
      <w:r w:rsidR="000A5CC1" w:rsidRPr="00875412">
        <w:t xml:space="preserve"> </w:t>
      </w:r>
      <w:r w:rsidRPr="00875412">
        <w:t>когда</w:t>
      </w:r>
      <w:r w:rsidR="000A5CC1" w:rsidRPr="00875412">
        <w:t xml:space="preserve"> </w:t>
      </w:r>
      <w:r w:rsidRPr="00875412">
        <w:t>его</w:t>
      </w:r>
      <w:r w:rsidR="000A5CC1" w:rsidRPr="00875412">
        <w:t xml:space="preserve"> </w:t>
      </w:r>
      <w:r w:rsidRPr="00875412">
        <w:t>бабушки</w:t>
      </w:r>
      <w:r w:rsidR="000A5CC1" w:rsidRPr="00875412">
        <w:t xml:space="preserve"> </w:t>
      </w:r>
      <w:r w:rsidRPr="00875412">
        <w:t>еще</w:t>
      </w:r>
      <w:r w:rsidR="000A5CC1" w:rsidRPr="00875412">
        <w:t xml:space="preserve"> </w:t>
      </w:r>
      <w:r w:rsidRPr="00875412">
        <w:t>не</w:t>
      </w:r>
      <w:r w:rsidR="000A5CC1" w:rsidRPr="00875412">
        <w:t xml:space="preserve"> </w:t>
      </w:r>
      <w:r w:rsidRPr="00875412">
        <w:t>достигли</w:t>
      </w:r>
      <w:r w:rsidR="000A5CC1" w:rsidRPr="00875412">
        <w:t xml:space="preserve"> </w:t>
      </w:r>
      <w:r w:rsidRPr="00875412">
        <w:t>того</w:t>
      </w:r>
      <w:r w:rsidR="000A5CC1" w:rsidRPr="00875412">
        <w:t xml:space="preserve"> </w:t>
      </w:r>
      <w:r w:rsidRPr="00875412">
        <w:t>пенсионного</w:t>
      </w:r>
      <w:r w:rsidR="000A5CC1" w:rsidRPr="00875412">
        <w:t xml:space="preserve"> </w:t>
      </w:r>
      <w:r w:rsidRPr="00875412">
        <w:t>возраста,</w:t>
      </w:r>
      <w:r w:rsidR="000A5CC1" w:rsidRPr="00875412">
        <w:t xml:space="preserve"> </w:t>
      </w:r>
      <w:r w:rsidRPr="00875412">
        <w:t>который</w:t>
      </w:r>
      <w:r w:rsidR="000A5CC1" w:rsidRPr="00875412">
        <w:t xml:space="preserve"> </w:t>
      </w:r>
      <w:r w:rsidRPr="00875412">
        <w:t>был</w:t>
      </w:r>
      <w:r w:rsidR="000A5CC1" w:rsidRPr="00875412">
        <w:t xml:space="preserve"> </w:t>
      </w:r>
      <w:r w:rsidRPr="00875412">
        <w:t>установлен</w:t>
      </w:r>
      <w:r w:rsidR="000A5CC1" w:rsidRPr="00875412">
        <w:t xml:space="preserve"> </w:t>
      </w:r>
      <w:r w:rsidRPr="00875412">
        <w:t>для</w:t>
      </w:r>
      <w:r w:rsidR="000A5CC1" w:rsidRPr="00875412">
        <w:t xml:space="preserve"> </w:t>
      </w:r>
      <w:r w:rsidRPr="00875412">
        <w:t>женщин</w:t>
      </w:r>
      <w:r w:rsidR="000A5CC1" w:rsidRPr="00875412">
        <w:t xml:space="preserve"> </w:t>
      </w:r>
      <w:r w:rsidRPr="00875412">
        <w:t>в</w:t>
      </w:r>
      <w:r w:rsidR="000A5CC1" w:rsidRPr="00875412">
        <w:t xml:space="preserve"> </w:t>
      </w:r>
      <w:r w:rsidRPr="00875412">
        <w:t>советское</w:t>
      </w:r>
      <w:r w:rsidR="000A5CC1" w:rsidRPr="00875412">
        <w:t xml:space="preserve"> </w:t>
      </w:r>
      <w:r w:rsidRPr="00875412">
        <w:t>время.</w:t>
      </w:r>
    </w:p>
    <w:p w:rsidR="003E0852" w:rsidRPr="00875412" w:rsidRDefault="003E0852" w:rsidP="003E0852">
      <w:r w:rsidRPr="00875412">
        <w:t>И</w:t>
      </w:r>
      <w:r w:rsidR="000A5CC1" w:rsidRPr="00875412">
        <w:t xml:space="preserve"> </w:t>
      </w:r>
      <w:r w:rsidRPr="00875412">
        <w:t>несмотря</w:t>
      </w:r>
      <w:r w:rsidR="000A5CC1" w:rsidRPr="00875412">
        <w:t xml:space="preserve"> </w:t>
      </w:r>
      <w:r w:rsidRPr="00875412">
        <w:t>на</w:t>
      </w:r>
      <w:r w:rsidR="000A5CC1" w:rsidRPr="00875412">
        <w:t xml:space="preserve"> </w:t>
      </w:r>
      <w:r w:rsidRPr="00875412">
        <w:t>то,</w:t>
      </w:r>
      <w:r w:rsidR="000A5CC1" w:rsidRPr="00875412">
        <w:t xml:space="preserve"> </w:t>
      </w:r>
      <w:r w:rsidRPr="00875412">
        <w:t>что</w:t>
      </w:r>
      <w:r w:rsidR="000A5CC1" w:rsidRPr="00875412">
        <w:t xml:space="preserve"> </w:t>
      </w:r>
      <w:r w:rsidRPr="00875412">
        <w:t>бабушка</w:t>
      </w:r>
      <w:r w:rsidR="000A5CC1" w:rsidRPr="00875412">
        <w:t xml:space="preserve"> </w:t>
      </w:r>
      <w:r w:rsidRPr="00875412">
        <w:t>в</w:t>
      </w:r>
      <w:r w:rsidR="000A5CC1" w:rsidRPr="00875412">
        <w:t xml:space="preserve"> </w:t>
      </w:r>
      <w:r w:rsidRPr="00875412">
        <w:t>это</w:t>
      </w:r>
      <w:r w:rsidR="000A5CC1" w:rsidRPr="00875412">
        <w:t xml:space="preserve"> </w:t>
      </w:r>
      <w:r w:rsidRPr="00875412">
        <w:t>время</w:t>
      </w:r>
      <w:r w:rsidR="000A5CC1" w:rsidRPr="00875412">
        <w:t xml:space="preserve"> </w:t>
      </w:r>
      <w:r w:rsidRPr="00875412">
        <w:t>с</w:t>
      </w:r>
      <w:r w:rsidR="000A5CC1" w:rsidRPr="00875412">
        <w:t xml:space="preserve"> </w:t>
      </w:r>
      <w:r w:rsidRPr="00875412">
        <w:t>ребенком</w:t>
      </w:r>
      <w:r w:rsidR="000A5CC1" w:rsidRPr="00875412">
        <w:t xml:space="preserve"> </w:t>
      </w:r>
      <w:r w:rsidRPr="00875412">
        <w:t>еще</w:t>
      </w:r>
      <w:r w:rsidR="000A5CC1" w:rsidRPr="00875412">
        <w:t xml:space="preserve"> </w:t>
      </w:r>
      <w:r w:rsidRPr="00875412">
        <w:t>не</w:t>
      </w:r>
      <w:r w:rsidR="000A5CC1" w:rsidRPr="00875412">
        <w:t xml:space="preserve"> </w:t>
      </w:r>
      <w:r w:rsidRPr="00875412">
        <w:t>может</w:t>
      </w:r>
      <w:r w:rsidR="000A5CC1" w:rsidRPr="00875412">
        <w:t xml:space="preserve"> </w:t>
      </w:r>
      <w:r w:rsidRPr="00875412">
        <w:t>сидеть,</w:t>
      </w:r>
      <w:r w:rsidR="000A5CC1" w:rsidRPr="00875412">
        <w:t xml:space="preserve"> </w:t>
      </w:r>
      <w:r w:rsidRPr="00875412">
        <w:t>ребенок</w:t>
      </w:r>
      <w:r w:rsidR="000A5CC1" w:rsidRPr="00875412">
        <w:t xml:space="preserve"> </w:t>
      </w:r>
      <w:r w:rsidRPr="00875412">
        <w:t>появляется,</w:t>
      </w:r>
      <w:r w:rsidR="000A5CC1" w:rsidRPr="00875412">
        <w:t xml:space="preserve"> </w:t>
      </w:r>
      <w:r w:rsidRPr="00875412">
        <w:t>потому</w:t>
      </w:r>
      <w:r w:rsidR="000A5CC1" w:rsidRPr="00875412">
        <w:t xml:space="preserve"> </w:t>
      </w:r>
      <w:r w:rsidRPr="00875412">
        <w:t>что</w:t>
      </w:r>
      <w:r w:rsidR="000A5CC1" w:rsidRPr="00875412">
        <w:t xml:space="preserve"> </w:t>
      </w:r>
      <w:r w:rsidRPr="00875412">
        <w:t>пока</w:t>
      </w:r>
      <w:r w:rsidR="000A5CC1" w:rsidRPr="00875412">
        <w:t xml:space="preserve"> </w:t>
      </w:r>
      <w:r w:rsidRPr="00875412">
        <w:t>что</w:t>
      </w:r>
      <w:r w:rsidR="000A5CC1" w:rsidRPr="00875412">
        <w:t xml:space="preserve"> </w:t>
      </w:r>
      <w:r w:rsidRPr="00875412">
        <w:t>наше</w:t>
      </w:r>
      <w:r w:rsidR="000A5CC1" w:rsidRPr="00875412">
        <w:t xml:space="preserve"> </w:t>
      </w:r>
      <w:r w:rsidRPr="00875412">
        <w:t>общество</w:t>
      </w:r>
      <w:r w:rsidR="000A5CC1" w:rsidRPr="00875412">
        <w:t xml:space="preserve"> </w:t>
      </w:r>
      <w:r w:rsidRPr="00875412">
        <w:t>вс</w:t>
      </w:r>
      <w:r w:rsidR="000A5CC1" w:rsidRPr="00875412">
        <w:t>е</w:t>
      </w:r>
      <w:r w:rsidRPr="00875412">
        <w:t>-таки</w:t>
      </w:r>
      <w:r w:rsidR="000A5CC1" w:rsidRPr="00875412">
        <w:t xml:space="preserve"> </w:t>
      </w:r>
      <w:r w:rsidRPr="00875412">
        <w:t>считает,</w:t>
      </w:r>
      <w:r w:rsidR="000A5CC1" w:rsidRPr="00875412">
        <w:t xml:space="preserve"> </w:t>
      </w:r>
      <w:r w:rsidRPr="00875412">
        <w:t>что</w:t>
      </w:r>
      <w:r w:rsidR="000A5CC1" w:rsidRPr="00875412">
        <w:t xml:space="preserve"> </w:t>
      </w:r>
      <w:r w:rsidRPr="00875412">
        <w:t>хотя</w:t>
      </w:r>
      <w:r w:rsidR="000A5CC1" w:rsidRPr="00875412">
        <w:t xml:space="preserve"> </w:t>
      </w:r>
      <w:r w:rsidRPr="00875412">
        <w:t>бы</w:t>
      </w:r>
      <w:r w:rsidR="000A5CC1" w:rsidRPr="00875412">
        <w:t xml:space="preserve"> </w:t>
      </w:r>
      <w:r w:rsidRPr="00875412">
        <w:t>один</w:t>
      </w:r>
      <w:r w:rsidR="000A5CC1" w:rsidRPr="00875412">
        <w:t xml:space="preserve"> </w:t>
      </w:r>
      <w:r w:rsidRPr="00875412">
        <w:t>ребенок</w:t>
      </w:r>
      <w:r w:rsidR="000A5CC1" w:rsidRPr="00875412">
        <w:t xml:space="preserve"> </w:t>
      </w:r>
      <w:r w:rsidRPr="00875412">
        <w:t>в</w:t>
      </w:r>
      <w:r w:rsidR="000A5CC1" w:rsidRPr="00875412">
        <w:t xml:space="preserve"> </w:t>
      </w:r>
      <w:r w:rsidRPr="00875412">
        <w:t>семье</w:t>
      </w:r>
      <w:r w:rsidR="000A5CC1" w:rsidRPr="00875412">
        <w:t xml:space="preserve"> </w:t>
      </w:r>
      <w:r w:rsidRPr="00875412">
        <w:t>быть</w:t>
      </w:r>
      <w:r w:rsidR="000A5CC1" w:rsidRPr="00875412">
        <w:t xml:space="preserve"> </w:t>
      </w:r>
      <w:r w:rsidRPr="00875412">
        <w:t>должен.</w:t>
      </w:r>
      <w:r w:rsidR="000A5CC1" w:rsidRPr="00875412">
        <w:t xml:space="preserve"> </w:t>
      </w:r>
      <w:r w:rsidRPr="00875412">
        <w:t>Что</w:t>
      </w:r>
      <w:r w:rsidR="000A5CC1" w:rsidRPr="00875412">
        <w:t xml:space="preserve"> </w:t>
      </w:r>
      <w:r w:rsidRPr="00875412">
        <w:t>бездетным</w:t>
      </w:r>
      <w:r w:rsidR="000A5CC1" w:rsidRPr="00875412">
        <w:t xml:space="preserve"> </w:t>
      </w:r>
      <w:r w:rsidRPr="00875412">
        <w:t>быть</w:t>
      </w:r>
      <w:r w:rsidR="000A5CC1" w:rsidRPr="00875412">
        <w:t xml:space="preserve"> </w:t>
      </w:r>
      <w:r w:rsidRPr="00875412">
        <w:t>вс</w:t>
      </w:r>
      <w:r w:rsidR="000A5CC1" w:rsidRPr="00875412">
        <w:t>е</w:t>
      </w:r>
      <w:r w:rsidRPr="00875412">
        <w:t>-таки</w:t>
      </w:r>
      <w:r w:rsidR="000A5CC1" w:rsidRPr="00875412">
        <w:t xml:space="preserve"> </w:t>
      </w:r>
      <w:r w:rsidRPr="00875412">
        <w:t>нехорошо.</w:t>
      </w:r>
      <w:r w:rsidR="000A5CC1" w:rsidRPr="00875412">
        <w:t xml:space="preserve"> </w:t>
      </w:r>
      <w:r w:rsidRPr="00875412">
        <w:t>А</w:t>
      </w:r>
      <w:r w:rsidR="000A5CC1" w:rsidRPr="00875412">
        <w:t xml:space="preserve"> </w:t>
      </w:r>
      <w:r w:rsidRPr="00875412">
        <w:t>вот</w:t>
      </w:r>
      <w:r w:rsidR="000A5CC1" w:rsidRPr="00875412">
        <w:t xml:space="preserve"> </w:t>
      </w:r>
      <w:r w:rsidRPr="00875412">
        <w:t>рождение</w:t>
      </w:r>
      <w:r w:rsidR="000A5CC1" w:rsidRPr="00875412">
        <w:t xml:space="preserve"> </w:t>
      </w:r>
      <w:r w:rsidRPr="00875412">
        <w:t>второго</w:t>
      </w:r>
      <w:r w:rsidR="000A5CC1" w:rsidRPr="00875412">
        <w:t xml:space="preserve"> </w:t>
      </w:r>
      <w:r w:rsidRPr="00875412">
        <w:t>ребенка,</w:t>
      </w:r>
      <w:r w:rsidR="000A5CC1" w:rsidRPr="00875412">
        <w:t xml:space="preserve"> </w:t>
      </w:r>
      <w:r w:rsidRPr="00875412">
        <w:t>да</w:t>
      </w:r>
      <w:r w:rsidR="000A5CC1" w:rsidRPr="00875412">
        <w:t xml:space="preserve"> </w:t>
      </w:r>
      <w:r w:rsidRPr="00875412">
        <w:t>и</w:t>
      </w:r>
      <w:r w:rsidR="000A5CC1" w:rsidRPr="00875412">
        <w:t xml:space="preserve"> </w:t>
      </w:r>
      <w:r w:rsidRPr="00875412">
        <w:t>всех</w:t>
      </w:r>
      <w:r w:rsidR="000A5CC1" w:rsidRPr="00875412">
        <w:t xml:space="preserve"> </w:t>
      </w:r>
      <w:r w:rsidRPr="00875412">
        <w:t>следующих</w:t>
      </w:r>
      <w:r w:rsidR="000A5CC1" w:rsidRPr="00875412">
        <w:t xml:space="preserve"> </w:t>
      </w:r>
      <w:r w:rsidRPr="00875412">
        <w:t>детей</w:t>
      </w:r>
      <w:r w:rsidR="000A5CC1" w:rsidRPr="00875412">
        <w:t xml:space="preserve"> </w:t>
      </w:r>
      <w:r w:rsidRPr="00875412">
        <w:t>уже</w:t>
      </w:r>
      <w:r w:rsidR="000A5CC1" w:rsidRPr="00875412">
        <w:t xml:space="preserve"> </w:t>
      </w:r>
      <w:r w:rsidRPr="00875412">
        <w:t>зависит</w:t>
      </w:r>
      <w:r w:rsidR="000A5CC1" w:rsidRPr="00875412">
        <w:t xml:space="preserve"> </w:t>
      </w:r>
      <w:r w:rsidRPr="00875412">
        <w:t>от</w:t>
      </w:r>
      <w:r w:rsidR="000A5CC1" w:rsidRPr="00875412">
        <w:t xml:space="preserve"> </w:t>
      </w:r>
      <w:r w:rsidRPr="00875412">
        <w:t>многих</w:t>
      </w:r>
      <w:r w:rsidR="000A5CC1" w:rsidRPr="00875412">
        <w:t xml:space="preserve"> </w:t>
      </w:r>
      <w:r w:rsidRPr="00875412">
        <w:t>разных</w:t>
      </w:r>
      <w:r w:rsidR="000A5CC1" w:rsidRPr="00875412">
        <w:t xml:space="preserve"> </w:t>
      </w:r>
      <w:r w:rsidRPr="00875412">
        <w:t>обстоятельств,</w:t>
      </w:r>
      <w:r w:rsidR="000A5CC1" w:rsidRPr="00875412">
        <w:t xml:space="preserve"> </w:t>
      </w:r>
      <w:r w:rsidRPr="00875412">
        <w:t>в</w:t>
      </w:r>
      <w:r w:rsidR="000A5CC1" w:rsidRPr="00875412">
        <w:t xml:space="preserve"> </w:t>
      </w:r>
      <w:r w:rsidRPr="00875412">
        <w:t>том</w:t>
      </w:r>
      <w:r w:rsidR="000A5CC1" w:rsidRPr="00875412">
        <w:t xml:space="preserve"> </w:t>
      </w:r>
      <w:r w:rsidRPr="00875412">
        <w:t>числе</w:t>
      </w:r>
      <w:r w:rsidR="000A5CC1" w:rsidRPr="00875412">
        <w:t xml:space="preserve"> </w:t>
      </w:r>
      <w:r w:rsidRPr="00875412">
        <w:t>и</w:t>
      </w:r>
      <w:r w:rsidR="000A5CC1" w:rsidRPr="00875412">
        <w:t xml:space="preserve"> </w:t>
      </w:r>
      <w:r w:rsidRPr="00875412">
        <w:t>от</w:t>
      </w:r>
      <w:r w:rsidR="000A5CC1" w:rsidRPr="00875412">
        <w:t xml:space="preserve"> </w:t>
      </w:r>
      <w:r w:rsidRPr="00875412">
        <w:t>того,</w:t>
      </w:r>
      <w:r w:rsidR="000A5CC1" w:rsidRPr="00875412">
        <w:t xml:space="preserve"> </w:t>
      </w:r>
      <w:r w:rsidRPr="00875412">
        <w:t>а</w:t>
      </w:r>
      <w:r w:rsidR="000A5CC1" w:rsidRPr="00875412">
        <w:t xml:space="preserve"> </w:t>
      </w:r>
      <w:r w:rsidRPr="00875412">
        <w:t>будет</w:t>
      </w:r>
      <w:r w:rsidR="000A5CC1" w:rsidRPr="00875412">
        <w:t xml:space="preserve"> </w:t>
      </w:r>
      <w:r w:rsidRPr="00875412">
        <w:t>ли</w:t>
      </w:r>
      <w:r w:rsidR="000A5CC1" w:rsidRPr="00875412">
        <w:t xml:space="preserve"> </w:t>
      </w:r>
      <w:r w:rsidRPr="00875412">
        <w:t>бабушка</w:t>
      </w:r>
      <w:r w:rsidR="000A5CC1" w:rsidRPr="00875412">
        <w:t xml:space="preserve"> </w:t>
      </w:r>
      <w:r w:rsidRPr="00875412">
        <w:t>ухаживать</w:t>
      </w:r>
      <w:r w:rsidR="000A5CC1" w:rsidRPr="00875412">
        <w:t xml:space="preserve"> </w:t>
      </w:r>
      <w:r w:rsidRPr="00875412">
        <w:t>за</w:t>
      </w:r>
      <w:r w:rsidR="000A5CC1" w:rsidRPr="00875412">
        <w:t xml:space="preserve"> </w:t>
      </w:r>
      <w:r w:rsidRPr="00875412">
        <w:t>ними.</w:t>
      </w:r>
    </w:p>
    <w:p w:rsidR="003E0852" w:rsidRPr="00875412" w:rsidRDefault="003E0852" w:rsidP="003E0852">
      <w:r w:rsidRPr="00875412">
        <w:t>Повышение</w:t>
      </w:r>
      <w:r w:rsidR="000A5CC1" w:rsidRPr="00875412">
        <w:t xml:space="preserve"> </w:t>
      </w:r>
      <w:r w:rsidRPr="00875412">
        <w:t>пенсионного</w:t>
      </w:r>
      <w:r w:rsidR="000A5CC1" w:rsidRPr="00875412">
        <w:t xml:space="preserve"> </w:t>
      </w:r>
      <w:r w:rsidRPr="00875412">
        <w:t>возраста</w:t>
      </w:r>
      <w:r w:rsidR="000A5CC1" w:rsidRPr="00875412">
        <w:t xml:space="preserve"> </w:t>
      </w:r>
      <w:r w:rsidRPr="00875412">
        <w:t>для</w:t>
      </w:r>
      <w:r w:rsidR="000A5CC1" w:rsidRPr="00875412">
        <w:t xml:space="preserve"> </w:t>
      </w:r>
      <w:r w:rsidRPr="00875412">
        <w:t>женщин</w:t>
      </w:r>
      <w:r w:rsidR="000A5CC1" w:rsidRPr="00875412">
        <w:t xml:space="preserve"> </w:t>
      </w:r>
      <w:r w:rsidRPr="00875412">
        <w:t>идет</w:t>
      </w:r>
      <w:r w:rsidR="000A5CC1" w:rsidRPr="00875412">
        <w:t xml:space="preserve"> </w:t>
      </w:r>
      <w:r w:rsidRPr="00875412">
        <w:t>поэтапно,</w:t>
      </w:r>
      <w:r w:rsidR="000A5CC1" w:rsidRPr="00875412">
        <w:t xml:space="preserve"> </w:t>
      </w:r>
      <w:r w:rsidRPr="00875412">
        <w:t>к</w:t>
      </w:r>
      <w:r w:rsidR="000A5CC1" w:rsidRPr="00875412">
        <w:t xml:space="preserve"> </w:t>
      </w:r>
      <w:r w:rsidRPr="00875412">
        <w:t>2028</w:t>
      </w:r>
      <w:r w:rsidR="000A5CC1" w:rsidRPr="00875412">
        <w:t xml:space="preserve"> </w:t>
      </w:r>
      <w:r w:rsidRPr="00875412">
        <w:t>году</w:t>
      </w:r>
      <w:r w:rsidR="000A5CC1" w:rsidRPr="00875412">
        <w:t xml:space="preserve"> </w:t>
      </w:r>
      <w:r w:rsidRPr="00875412">
        <w:t>пенсионный</w:t>
      </w:r>
      <w:r w:rsidR="000A5CC1" w:rsidRPr="00875412">
        <w:t xml:space="preserve"> </w:t>
      </w:r>
      <w:r w:rsidRPr="00875412">
        <w:t>возраст</w:t>
      </w:r>
      <w:r w:rsidR="000A5CC1" w:rsidRPr="00875412">
        <w:t xml:space="preserve"> </w:t>
      </w:r>
      <w:r w:rsidRPr="00875412">
        <w:t>для</w:t>
      </w:r>
      <w:r w:rsidR="000A5CC1" w:rsidRPr="00875412">
        <w:t xml:space="preserve"> </w:t>
      </w:r>
      <w:r w:rsidRPr="00875412">
        <w:t>женщин</w:t>
      </w:r>
      <w:r w:rsidR="000A5CC1" w:rsidRPr="00875412">
        <w:t xml:space="preserve"> </w:t>
      </w:r>
      <w:r w:rsidRPr="00875412">
        <w:t>должен</w:t>
      </w:r>
      <w:r w:rsidR="000A5CC1" w:rsidRPr="00875412">
        <w:t xml:space="preserve"> </w:t>
      </w:r>
      <w:r w:rsidRPr="00875412">
        <w:t>быть</w:t>
      </w:r>
      <w:r w:rsidR="000A5CC1" w:rsidRPr="00875412">
        <w:t xml:space="preserve"> </w:t>
      </w:r>
      <w:r w:rsidRPr="00875412">
        <w:t>установлен</w:t>
      </w:r>
      <w:r w:rsidR="000A5CC1" w:rsidRPr="00875412">
        <w:t xml:space="preserve"> </w:t>
      </w:r>
      <w:r w:rsidRPr="00875412">
        <w:t>уже</w:t>
      </w:r>
      <w:r w:rsidR="000A5CC1" w:rsidRPr="00875412">
        <w:t xml:space="preserve"> </w:t>
      </w:r>
      <w:r w:rsidRPr="00875412">
        <w:t>в</w:t>
      </w:r>
      <w:r w:rsidR="000A5CC1" w:rsidRPr="00875412">
        <w:t xml:space="preserve"> </w:t>
      </w:r>
      <w:r w:rsidRPr="00875412">
        <w:t>60</w:t>
      </w:r>
      <w:r w:rsidR="000A5CC1" w:rsidRPr="00875412">
        <w:t xml:space="preserve"> </w:t>
      </w:r>
      <w:r w:rsidRPr="00875412">
        <w:t>лет.</w:t>
      </w:r>
      <w:r w:rsidR="000A5CC1" w:rsidRPr="00875412">
        <w:t xml:space="preserve"> </w:t>
      </w:r>
      <w:r w:rsidRPr="00875412">
        <w:t>Вот</w:t>
      </w:r>
      <w:r w:rsidR="000A5CC1" w:rsidRPr="00875412">
        <w:t xml:space="preserve"> </w:t>
      </w:r>
      <w:r w:rsidRPr="00875412">
        <w:t>этот</w:t>
      </w:r>
      <w:r w:rsidR="000A5CC1" w:rsidRPr="00875412">
        <w:t xml:space="preserve"> </w:t>
      </w:r>
      <w:r w:rsidRPr="00875412">
        <w:t>промежуток</w:t>
      </w:r>
      <w:r w:rsidR="000A5CC1" w:rsidRPr="00875412">
        <w:t xml:space="preserve"> </w:t>
      </w:r>
      <w:r w:rsidRPr="00875412">
        <w:t>между</w:t>
      </w:r>
      <w:r w:rsidR="000A5CC1" w:rsidRPr="00875412">
        <w:t xml:space="preserve"> </w:t>
      </w:r>
      <w:r w:rsidRPr="00875412">
        <w:t>55</w:t>
      </w:r>
      <w:r w:rsidR="000A5CC1" w:rsidRPr="00875412">
        <w:t xml:space="preserve"> </w:t>
      </w:r>
      <w:r w:rsidRPr="00875412">
        <w:t>и</w:t>
      </w:r>
      <w:r w:rsidR="000A5CC1" w:rsidRPr="00875412">
        <w:t xml:space="preserve"> </w:t>
      </w:r>
      <w:r w:rsidRPr="00875412">
        <w:t>60</w:t>
      </w:r>
      <w:r w:rsidR="000A5CC1" w:rsidRPr="00875412">
        <w:t xml:space="preserve"> </w:t>
      </w:r>
      <w:r w:rsidRPr="00875412">
        <w:t>годами</w:t>
      </w:r>
      <w:r w:rsidR="000A5CC1" w:rsidRPr="00875412">
        <w:t xml:space="preserve"> - </w:t>
      </w:r>
      <w:r w:rsidRPr="00875412">
        <w:t>как</w:t>
      </w:r>
      <w:r w:rsidR="000A5CC1" w:rsidRPr="00875412">
        <w:t xml:space="preserve"> </w:t>
      </w:r>
      <w:r w:rsidRPr="00875412">
        <w:t>раз</w:t>
      </w:r>
      <w:r w:rsidR="000A5CC1" w:rsidRPr="00875412">
        <w:t xml:space="preserve"> </w:t>
      </w:r>
      <w:r w:rsidRPr="00875412">
        <w:t>то</w:t>
      </w:r>
      <w:r w:rsidR="000A5CC1" w:rsidRPr="00875412">
        <w:t xml:space="preserve"> </w:t>
      </w:r>
      <w:r w:rsidRPr="00875412">
        <w:t>время,</w:t>
      </w:r>
      <w:r w:rsidR="000A5CC1" w:rsidRPr="00875412">
        <w:t xml:space="preserve"> </w:t>
      </w:r>
      <w:r w:rsidRPr="00875412">
        <w:t>когда</w:t>
      </w:r>
      <w:r w:rsidR="000A5CC1" w:rsidRPr="00875412">
        <w:t xml:space="preserve"> </w:t>
      </w:r>
      <w:r w:rsidRPr="00875412">
        <w:t>у</w:t>
      </w:r>
      <w:r w:rsidR="000A5CC1" w:rsidRPr="00875412">
        <w:t xml:space="preserve"> </w:t>
      </w:r>
      <w:r w:rsidRPr="00875412">
        <w:t>этих</w:t>
      </w:r>
      <w:r w:rsidR="000A5CC1" w:rsidRPr="00875412">
        <w:t xml:space="preserve"> </w:t>
      </w:r>
      <w:r w:rsidRPr="00875412">
        <w:t>женщин</w:t>
      </w:r>
      <w:r w:rsidR="000A5CC1" w:rsidRPr="00875412">
        <w:t xml:space="preserve"> </w:t>
      </w:r>
      <w:r w:rsidRPr="00875412">
        <w:t>рождаются,</w:t>
      </w:r>
      <w:r w:rsidR="000A5CC1" w:rsidRPr="00875412">
        <w:t xml:space="preserve"> </w:t>
      </w:r>
      <w:r w:rsidRPr="00875412">
        <w:t>как</w:t>
      </w:r>
      <w:r w:rsidR="000A5CC1" w:rsidRPr="00875412">
        <w:t xml:space="preserve"> </w:t>
      </w:r>
      <w:r w:rsidRPr="00875412">
        <w:t>правило,</w:t>
      </w:r>
      <w:r w:rsidR="000A5CC1" w:rsidRPr="00875412">
        <w:t xml:space="preserve"> </w:t>
      </w:r>
      <w:r w:rsidRPr="00875412">
        <w:t>уже</w:t>
      </w:r>
      <w:r w:rsidR="000A5CC1" w:rsidRPr="00875412">
        <w:t xml:space="preserve"> </w:t>
      </w:r>
      <w:r w:rsidRPr="00875412">
        <w:t>не</w:t>
      </w:r>
      <w:r w:rsidR="000A5CC1" w:rsidRPr="00875412">
        <w:t xml:space="preserve"> </w:t>
      </w:r>
      <w:r w:rsidRPr="00875412">
        <w:t>первые,</w:t>
      </w:r>
      <w:r w:rsidR="000A5CC1" w:rsidRPr="00875412">
        <w:t xml:space="preserve"> </w:t>
      </w:r>
      <w:r w:rsidRPr="00875412">
        <w:t>а</w:t>
      </w:r>
      <w:r w:rsidR="000A5CC1" w:rsidRPr="00875412">
        <w:t xml:space="preserve"> </w:t>
      </w:r>
      <w:r w:rsidRPr="00875412">
        <w:t>вторые</w:t>
      </w:r>
      <w:r w:rsidR="000A5CC1" w:rsidRPr="00875412">
        <w:t xml:space="preserve"> </w:t>
      </w:r>
      <w:r w:rsidRPr="00875412">
        <w:t>и</w:t>
      </w:r>
      <w:r w:rsidR="000A5CC1" w:rsidRPr="00875412">
        <w:t xml:space="preserve"> </w:t>
      </w:r>
      <w:r w:rsidRPr="00875412">
        <w:t>третьи</w:t>
      </w:r>
      <w:r w:rsidR="000A5CC1" w:rsidRPr="00875412">
        <w:t xml:space="preserve"> </w:t>
      </w:r>
      <w:r w:rsidRPr="00875412">
        <w:t>внуки.</w:t>
      </w:r>
      <w:r w:rsidR="000A5CC1" w:rsidRPr="00875412">
        <w:t xml:space="preserve"> </w:t>
      </w:r>
      <w:r w:rsidRPr="00875412">
        <w:t>То</w:t>
      </w:r>
      <w:r w:rsidR="000A5CC1" w:rsidRPr="00875412">
        <w:t xml:space="preserve"> </w:t>
      </w:r>
      <w:r w:rsidRPr="00875412">
        <w:t>есть</w:t>
      </w:r>
      <w:r w:rsidR="000A5CC1" w:rsidRPr="00875412">
        <w:t xml:space="preserve"> </w:t>
      </w:r>
      <w:r w:rsidRPr="00875412">
        <w:t>те</w:t>
      </w:r>
      <w:r w:rsidR="000A5CC1" w:rsidRPr="00875412">
        <w:t xml:space="preserve"> </w:t>
      </w:r>
      <w:r w:rsidRPr="00875412">
        <w:t>дети,</w:t>
      </w:r>
      <w:r w:rsidR="000A5CC1" w:rsidRPr="00875412">
        <w:t xml:space="preserve"> </w:t>
      </w:r>
      <w:r w:rsidRPr="00875412">
        <w:t>от</w:t>
      </w:r>
      <w:r w:rsidR="000A5CC1" w:rsidRPr="00875412">
        <w:t xml:space="preserve"> </w:t>
      </w:r>
      <w:r w:rsidRPr="00875412">
        <w:t>числа</w:t>
      </w:r>
      <w:r w:rsidR="000A5CC1" w:rsidRPr="00875412">
        <w:t xml:space="preserve"> </w:t>
      </w:r>
      <w:r w:rsidRPr="00875412">
        <w:t>которых</w:t>
      </w:r>
      <w:r w:rsidR="000A5CC1" w:rsidRPr="00875412">
        <w:t xml:space="preserve"> </w:t>
      </w:r>
      <w:r w:rsidRPr="00875412">
        <w:t>прежде</w:t>
      </w:r>
      <w:r w:rsidR="000A5CC1" w:rsidRPr="00875412">
        <w:t xml:space="preserve"> </w:t>
      </w:r>
      <w:r w:rsidRPr="00875412">
        <w:t>всего</w:t>
      </w:r>
      <w:r w:rsidR="000A5CC1" w:rsidRPr="00875412">
        <w:t xml:space="preserve"> </w:t>
      </w:r>
      <w:r w:rsidRPr="00875412">
        <w:t>зависит,</w:t>
      </w:r>
      <w:r w:rsidR="000A5CC1" w:rsidRPr="00875412">
        <w:t xml:space="preserve"> </w:t>
      </w:r>
      <w:r w:rsidRPr="00875412">
        <w:t>будет</w:t>
      </w:r>
      <w:r w:rsidR="000A5CC1" w:rsidRPr="00875412">
        <w:t xml:space="preserve"> </w:t>
      </w:r>
      <w:r w:rsidRPr="00875412">
        <w:t>ли</w:t>
      </w:r>
      <w:r w:rsidR="000A5CC1" w:rsidRPr="00875412">
        <w:t xml:space="preserve"> </w:t>
      </w:r>
      <w:r w:rsidRPr="00875412">
        <w:t>население</w:t>
      </w:r>
      <w:r w:rsidR="000A5CC1" w:rsidRPr="00875412">
        <w:t xml:space="preserve"> </w:t>
      </w:r>
      <w:r w:rsidRPr="00875412">
        <w:t>нашей</w:t>
      </w:r>
      <w:r w:rsidR="000A5CC1" w:rsidRPr="00875412">
        <w:t xml:space="preserve"> </w:t>
      </w:r>
      <w:r w:rsidRPr="00875412">
        <w:t>страны</w:t>
      </w:r>
      <w:r w:rsidR="000A5CC1" w:rsidRPr="00875412">
        <w:t xml:space="preserve"> </w:t>
      </w:r>
      <w:r w:rsidRPr="00875412">
        <w:t>расти,</w:t>
      </w:r>
      <w:r w:rsidR="000A5CC1" w:rsidRPr="00875412">
        <w:t xml:space="preserve"> </w:t>
      </w:r>
      <w:r w:rsidRPr="00875412">
        <w:t>стабилизироваться</w:t>
      </w:r>
      <w:r w:rsidR="000A5CC1" w:rsidRPr="00875412">
        <w:t xml:space="preserve"> </w:t>
      </w:r>
      <w:r w:rsidRPr="00875412">
        <w:t>по</w:t>
      </w:r>
      <w:r w:rsidR="000A5CC1" w:rsidRPr="00875412">
        <w:t xml:space="preserve"> </w:t>
      </w:r>
      <w:r w:rsidRPr="00875412">
        <w:t>численности</w:t>
      </w:r>
      <w:r w:rsidR="000A5CC1" w:rsidRPr="00875412">
        <w:t xml:space="preserve"> </w:t>
      </w:r>
      <w:r w:rsidRPr="00875412">
        <w:t>или</w:t>
      </w:r>
      <w:r w:rsidR="000A5CC1" w:rsidRPr="00875412">
        <w:t xml:space="preserve"> </w:t>
      </w:r>
      <w:r w:rsidRPr="00875412">
        <w:t>уменьшаться.</w:t>
      </w:r>
      <w:r w:rsidR="000A5CC1" w:rsidRPr="00875412">
        <w:t xml:space="preserve"> </w:t>
      </w:r>
      <w:r w:rsidRPr="00875412">
        <w:t>И</w:t>
      </w:r>
      <w:r w:rsidR="000A5CC1" w:rsidRPr="00875412">
        <w:t xml:space="preserve"> </w:t>
      </w:r>
      <w:r w:rsidRPr="00875412">
        <w:t>то,</w:t>
      </w:r>
      <w:r w:rsidR="000A5CC1" w:rsidRPr="00875412">
        <w:t xml:space="preserve"> </w:t>
      </w:r>
      <w:r w:rsidRPr="00875412">
        <w:t>что</w:t>
      </w:r>
      <w:r w:rsidR="000A5CC1" w:rsidRPr="00875412">
        <w:t xml:space="preserve"> </w:t>
      </w:r>
      <w:r w:rsidRPr="00875412">
        <w:t>бабушек</w:t>
      </w:r>
      <w:r w:rsidR="000A5CC1" w:rsidRPr="00875412">
        <w:t xml:space="preserve"> </w:t>
      </w:r>
      <w:r w:rsidRPr="00875412">
        <w:t>заставляют</w:t>
      </w:r>
      <w:r w:rsidR="000A5CC1" w:rsidRPr="00875412">
        <w:t xml:space="preserve"> </w:t>
      </w:r>
      <w:r w:rsidRPr="00875412">
        <w:t>дольше</w:t>
      </w:r>
      <w:r w:rsidR="000A5CC1" w:rsidRPr="00875412">
        <w:t xml:space="preserve"> </w:t>
      </w:r>
      <w:r w:rsidRPr="00875412">
        <w:t>работать,</w:t>
      </w:r>
      <w:r w:rsidR="000A5CC1" w:rsidRPr="00875412">
        <w:t xml:space="preserve"> </w:t>
      </w:r>
      <w:r w:rsidRPr="00875412">
        <w:t>повышению</w:t>
      </w:r>
      <w:r w:rsidR="000A5CC1" w:rsidRPr="00875412">
        <w:t xml:space="preserve"> </w:t>
      </w:r>
      <w:r w:rsidRPr="00875412">
        <w:t>рождаемости,</w:t>
      </w:r>
      <w:r w:rsidR="000A5CC1" w:rsidRPr="00875412">
        <w:t xml:space="preserve"> </w:t>
      </w:r>
      <w:r w:rsidRPr="00875412">
        <w:t>конечно,</w:t>
      </w:r>
      <w:r w:rsidR="000A5CC1" w:rsidRPr="00875412">
        <w:t xml:space="preserve"> </w:t>
      </w:r>
      <w:r w:rsidRPr="00875412">
        <w:t>никоим</w:t>
      </w:r>
      <w:r w:rsidR="000A5CC1" w:rsidRPr="00875412">
        <w:t xml:space="preserve"> </w:t>
      </w:r>
      <w:r w:rsidRPr="00875412">
        <w:t>образом</w:t>
      </w:r>
      <w:r w:rsidR="000A5CC1" w:rsidRPr="00875412">
        <w:t xml:space="preserve"> </w:t>
      </w:r>
      <w:r w:rsidRPr="00875412">
        <w:t>не</w:t>
      </w:r>
      <w:r w:rsidR="000A5CC1" w:rsidRPr="00875412">
        <w:t xml:space="preserve"> </w:t>
      </w:r>
      <w:r w:rsidRPr="00875412">
        <w:t>способствует,</w:t>
      </w:r>
      <w:r w:rsidR="000A5CC1" w:rsidRPr="00875412">
        <w:t xml:space="preserve"> </w:t>
      </w:r>
      <w:r w:rsidRPr="00875412">
        <w:t>а</w:t>
      </w:r>
      <w:r w:rsidR="000A5CC1" w:rsidRPr="00875412">
        <w:t xml:space="preserve"> </w:t>
      </w:r>
      <w:r w:rsidRPr="00875412">
        <w:t>скорее</w:t>
      </w:r>
      <w:r w:rsidR="000A5CC1" w:rsidRPr="00875412">
        <w:t xml:space="preserve"> </w:t>
      </w:r>
      <w:r w:rsidRPr="00875412">
        <w:t>препятствует.</w:t>
      </w:r>
    </w:p>
    <w:p w:rsidR="003E0852" w:rsidRPr="00875412" w:rsidRDefault="003E0852" w:rsidP="003E0852">
      <w:r w:rsidRPr="00875412">
        <w:t>Вообще</w:t>
      </w:r>
      <w:r w:rsidR="000A5CC1" w:rsidRPr="00875412">
        <w:t xml:space="preserve"> </w:t>
      </w:r>
      <w:r w:rsidRPr="00875412">
        <w:t>социологические</w:t>
      </w:r>
      <w:r w:rsidR="000A5CC1" w:rsidRPr="00875412">
        <w:t xml:space="preserve"> </w:t>
      </w:r>
      <w:r w:rsidRPr="00875412">
        <w:t>исследования</w:t>
      </w:r>
      <w:r w:rsidR="000A5CC1" w:rsidRPr="00875412">
        <w:t xml:space="preserve"> </w:t>
      </w:r>
      <w:r w:rsidRPr="00875412">
        <w:t>показывают,</w:t>
      </w:r>
      <w:r w:rsidR="000A5CC1" w:rsidRPr="00875412">
        <w:t xml:space="preserve"> </w:t>
      </w:r>
      <w:r w:rsidRPr="00875412">
        <w:t>что</w:t>
      </w:r>
      <w:r w:rsidR="000A5CC1" w:rsidRPr="00875412">
        <w:t xml:space="preserve"> </w:t>
      </w:r>
      <w:r w:rsidRPr="00875412">
        <w:t>колоссальное</w:t>
      </w:r>
      <w:r w:rsidR="000A5CC1" w:rsidRPr="00875412">
        <w:t xml:space="preserve"> </w:t>
      </w:r>
      <w:r w:rsidRPr="00875412">
        <w:t>значение</w:t>
      </w:r>
      <w:r w:rsidR="000A5CC1" w:rsidRPr="00875412">
        <w:t xml:space="preserve"> </w:t>
      </w:r>
      <w:r w:rsidRPr="00875412">
        <w:t>имеет</w:t>
      </w:r>
      <w:r w:rsidR="000A5CC1" w:rsidRPr="00875412">
        <w:t xml:space="preserve"> </w:t>
      </w:r>
      <w:r w:rsidRPr="00875412">
        <w:t>жилищная</w:t>
      </w:r>
      <w:r w:rsidR="000A5CC1" w:rsidRPr="00875412">
        <w:t xml:space="preserve"> </w:t>
      </w:r>
      <w:r w:rsidRPr="00875412">
        <w:t>проблема.</w:t>
      </w:r>
      <w:r w:rsidR="000A5CC1" w:rsidRPr="00875412">
        <w:t xml:space="preserve"> </w:t>
      </w:r>
      <w:r w:rsidRPr="00875412">
        <w:t>Она</w:t>
      </w:r>
      <w:r w:rsidR="000A5CC1" w:rsidRPr="00875412">
        <w:t xml:space="preserve"> </w:t>
      </w:r>
      <w:r w:rsidRPr="00875412">
        <w:t>очень</w:t>
      </w:r>
      <w:r w:rsidR="000A5CC1" w:rsidRPr="00875412">
        <w:t xml:space="preserve"> </w:t>
      </w:r>
      <w:r w:rsidRPr="00875412">
        <w:t>важна</w:t>
      </w:r>
      <w:r w:rsidR="000A5CC1" w:rsidRPr="00875412">
        <w:t xml:space="preserve"> </w:t>
      </w:r>
      <w:r w:rsidRPr="00875412">
        <w:t>и</w:t>
      </w:r>
      <w:r w:rsidR="000A5CC1" w:rsidRPr="00875412">
        <w:t xml:space="preserve"> </w:t>
      </w:r>
      <w:r w:rsidRPr="00875412">
        <w:t>в</w:t>
      </w:r>
      <w:r w:rsidR="000A5CC1" w:rsidRPr="00875412">
        <w:t xml:space="preserve"> </w:t>
      </w:r>
      <w:r w:rsidRPr="00875412">
        <w:t>отношении</w:t>
      </w:r>
      <w:r w:rsidR="000A5CC1" w:rsidRPr="00875412">
        <w:t xml:space="preserve"> </w:t>
      </w:r>
      <w:r w:rsidRPr="00875412">
        <w:t>рождения</w:t>
      </w:r>
      <w:r w:rsidR="000A5CC1" w:rsidRPr="00875412">
        <w:t xml:space="preserve"> </w:t>
      </w:r>
      <w:r w:rsidRPr="00875412">
        <w:t>детей</w:t>
      </w:r>
      <w:r w:rsidR="000A5CC1" w:rsidRPr="00875412">
        <w:t xml:space="preserve"> - </w:t>
      </w:r>
      <w:r w:rsidRPr="00875412">
        <w:t>и</w:t>
      </w:r>
      <w:r w:rsidR="000A5CC1" w:rsidRPr="00875412">
        <w:t xml:space="preserve"> </w:t>
      </w:r>
      <w:r w:rsidRPr="00875412">
        <w:t>первого,</w:t>
      </w:r>
      <w:r w:rsidR="000A5CC1" w:rsidRPr="00875412">
        <w:t xml:space="preserve"> </w:t>
      </w:r>
      <w:r w:rsidRPr="00875412">
        <w:t>тем</w:t>
      </w:r>
      <w:r w:rsidR="000A5CC1" w:rsidRPr="00875412">
        <w:t xml:space="preserve"> </w:t>
      </w:r>
      <w:r w:rsidRPr="00875412">
        <w:t>более</w:t>
      </w:r>
      <w:r w:rsidR="000A5CC1" w:rsidRPr="00875412">
        <w:t xml:space="preserve"> </w:t>
      </w:r>
      <w:r w:rsidRPr="00875412">
        <w:t>вторых</w:t>
      </w:r>
      <w:r w:rsidR="000A5CC1" w:rsidRPr="00875412">
        <w:t xml:space="preserve"> </w:t>
      </w:r>
      <w:r w:rsidRPr="00875412">
        <w:t>и</w:t>
      </w:r>
      <w:r w:rsidR="000A5CC1" w:rsidRPr="00875412">
        <w:t xml:space="preserve"> </w:t>
      </w:r>
      <w:r w:rsidRPr="00875412">
        <w:t>всех</w:t>
      </w:r>
      <w:r w:rsidR="000A5CC1" w:rsidRPr="00875412">
        <w:t xml:space="preserve"> </w:t>
      </w:r>
      <w:r w:rsidRPr="00875412">
        <w:t>последующих.</w:t>
      </w:r>
      <w:r w:rsidR="000A5CC1" w:rsidRPr="00875412">
        <w:t xml:space="preserve"> </w:t>
      </w:r>
      <w:r w:rsidRPr="00875412">
        <w:t>Многодетных</w:t>
      </w:r>
      <w:r w:rsidR="000A5CC1" w:rsidRPr="00875412">
        <w:t xml:space="preserve"> </w:t>
      </w:r>
      <w:r w:rsidRPr="00875412">
        <w:t>семей</w:t>
      </w:r>
      <w:r w:rsidR="000A5CC1" w:rsidRPr="00875412">
        <w:t xml:space="preserve"> </w:t>
      </w:r>
      <w:r w:rsidRPr="00875412">
        <w:t>в</w:t>
      </w:r>
      <w:r w:rsidR="000A5CC1" w:rsidRPr="00875412">
        <w:t xml:space="preserve"> </w:t>
      </w:r>
      <w:r w:rsidRPr="00875412">
        <w:t>нашей</w:t>
      </w:r>
      <w:r w:rsidR="000A5CC1" w:rsidRPr="00875412">
        <w:t xml:space="preserve"> </w:t>
      </w:r>
      <w:r w:rsidRPr="00875412">
        <w:t>стране</w:t>
      </w:r>
      <w:r w:rsidR="000A5CC1" w:rsidRPr="00875412">
        <w:t xml:space="preserve"> </w:t>
      </w:r>
      <w:r w:rsidRPr="00875412">
        <w:t>немного.</w:t>
      </w:r>
      <w:r w:rsidR="000A5CC1" w:rsidRPr="00875412">
        <w:t xml:space="preserve"> </w:t>
      </w:r>
      <w:r w:rsidRPr="00875412">
        <w:t>Даже</w:t>
      </w:r>
      <w:r w:rsidR="000A5CC1" w:rsidRPr="00875412">
        <w:t xml:space="preserve"> </w:t>
      </w:r>
      <w:r w:rsidRPr="00875412">
        <w:t>при</w:t>
      </w:r>
      <w:r w:rsidR="000A5CC1" w:rsidRPr="00875412">
        <w:t xml:space="preserve"> </w:t>
      </w:r>
      <w:r w:rsidRPr="00875412">
        <w:t>том,</w:t>
      </w:r>
      <w:r w:rsidR="000A5CC1" w:rsidRPr="00875412">
        <w:t xml:space="preserve"> </w:t>
      </w:r>
      <w:r w:rsidRPr="00875412">
        <w:t>что</w:t>
      </w:r>
      <w:r w:rsidR="000A5CC1" w:rsidRPr="00875412">
        <w:t xml:space="preserve"> </w:t>
      </w:r>
      <w:r w:rsidRPr="00875412">
        <w:t>у</w:t>
      </w:r>
      <w:r w:rsidR="000A5CC1" w:rsidRPr="00875412">
        <w:t xml:space="preserve"> </w:t>
      </w:r>
      <w:r w:rsidRPr="00875412">
        <w:t>нас</w:t>
      </w:r>
      <w:r w:rsidR="000A5CC1" w:rsidRPr="00875412">
        <w:t xml:space="preserve"> </w:t>
      </w:r>
      <w:r w:rsidRPr="00875412">
        <w:t>многодетными</w:t>
      </w:r>
      <w:r w:rsidR="000A5CC1" w:rsidRPr="00875412">
        <w:t xml:space="preserve"> </w:t>
      </w:r>
      <w:r w:rsidRPr="00875412">
        <w:t>считаются</w:t>
      </w:r>
      <w:r w:rsidR="000A5CC1" w:rsidRPr="00875412">
        <w:t xml:space="preserve"> </w:t>
      </w:r>
      <w:r w:rsidRPr="00875412">
        <w:t>семьи</w:t>
      </w:r>
      <w:r w:rsidR="000A5CC1" w:rsidRPr="00875412">
        <w:t xml:space="preserve"> </w:t>
      </w:r>
      <w:r w:rsidRPr="00875412">
        <w:t>уже</w:t>
      </w:r>
      <w:r w:rsidR="000A5CC1" w:rsidRPr="00875412">
        <w:t xml:space="preserve"> </w:t>
      </w:r>
      <w:r w:rsidRPr="00875412">
        <w:t>начиная</w:t>
      </w:r>
      <w:r w:rsidR="000A5CC1" w:rsidRPr="00875412">
        <w:t xml:space="preserve"> </w:t>
      </w:r>
      <w:r w:rsidRPr="00875412">
        <w:t>с</w:t>
      </w:r>
      <w:r w:rsidR="000A5CC1" w:rsidRPr="00875412">
        <w:t xml:space="preserve"> </w:t>
      </w:r>
      <w:r w:rsidRPr="00875412">
        <w:t>трех</w:t>
      </w:r>
      <w:r w:rsidR="000A5CC1" w:rsidRPr="00875412">
        <w:t xml:space="preserve"> </w:t>
      </w:r>
      <w:r w:rsidRPr="00875412">
        <w:t>детей,</w:t>
      </w:r>
      <w:r w:rsidR="000A5CC1" w:rsidRPr="00875412">
        <w:t xml:space="preserve"> </w:t>
      </w:r>
      <w:r w:rsidRPr="00875412">
        <w:t>чего</w:t>
      </w:r>
      <w:r w:rsidR="000A5CC1" w:rsidRPr="00875412">
        <w:t xml:space="preserve"> </w:t>
      </w:r>
      <w:r w:rsidRPr="00875412">
        <w:t>в</w:t>
      </w:r>
      <w:r w:rsidR="000A5CC1" w:rsidRPr="00875412">
        <w:t xml:space="preserve"> </w:t>
      </w:r>
      <w:r w:rsidRPr="00875412">
        <w:t>советское</w:t>
      </w:r>
      <w:r w:rsidR="000A5CC1" w:rsidRPr="00875412">
        <w:t xml:space="preserve"> </w:t>
      </w:r>
      <w:r w:rsidRPr="00875412">
        <w:t>время</w:t>
      </w:r>
      <w:r w:rsidR="000A5CC1" w:rsidRPr="00875412">
        <w:t xml:space="preserve"> </w:t>
      </w:r>
      <w:r w:rsidRPr="00875412">
        <w:t>не</w:t>
      </w:r>
      <w:r w:rsidR="000A5CC1" w:rsidRPr="00875412">
        <w:t xml:space="preserve"> </w:t>
      </w:r>
      <w:r w:rsidRPr="00875412">
        <w:t>было.</w:t>
      </w:r>
      <w:r w:rsidR="000A5CC1" w:rsidRPr="00875412">
        <w:t xml:space="preserve"> </w:t>
      </w:r>
      <w:r w:rsidRPr="00875412">
        <w:t>Эти</w:t>
      </w:r>
      <w:r w:rsidR="000A5CC1" w:rsidRPr="00875412">
        <w:t xml:space="preserve"> </w:t>
      </w:r>
      <w:r w:rsidRPr="00875412">
        <w:t>семьи</w:t>
      </w:r>
      <w:r w:rsidR="000A5CC1" w:rsidRPr="00875412">
        <w:t xml:space="preserve"> </w:t>
      </w:r>
      <w:r w:rsidRPr="00875412">
        <w:t>гораздо</w:t>
      </w:r>
      <w:r w:rsidR="000A5CC1" w:rsidRPr="00875412">
        <w:t xml:space="preserve"> </w:t>
      </w:r>
      <w:r w:rsidRPr="00875412">
        <w:t>чаще,</w:t>
      </w:r>
      <w:r w:rsidR="000A5CC1" w:rsidRPr="00875412">
        <w:t xml:space="preserve"> </w:t>
      </w:r>
      <w:r w:rsidRPr="00875412">
        <w:t>чем</w:t>
      </w:r>
      <w:r w:rsidR="000A5CC1" w:rsidRPr="00875412">
        <w:t xml:space="preserve"> </w:t>
      </w:r>
      <w:r w:rsidRPr="00875412">
        <w:t>семьи</w:t>
      </w:r>
      <w:r w:rsidR="000A5CC1" w:rsidRPr="00875412">
        <w:t xml:space="preserve"> </w:t>
      </w:r>
      <w:r w:rsidRPr="00875412">
        <w:t>с</w:t>
      </w:r>
      <w:r w:rsidR="000A5CC1" w:rsidRPr="00875412">
        <w:t xml:space="preserve"> </w:t>
      </w:r>
      <w:r w:rsidRPr="00875412">
        <w:t>меньшим</w:t>
      </w:r>
      <w:r w:rsidR="000A5CC1" w:rsidRPr="00875412">
        <w:t xml:space="preserve"> </w:t>
      </w:r>
      <w:r w:rsidRPr="00875412">
        <w:t>числом</w:t>
      </w:r>
      <w:r w:rsidR="000A5CC1" w:rsidRPr="00875412">
        <w:t xml:space="preserve"> </w:t>
      </w:r>
      <w:r w:rsidRPr="00875412">
        <w:t>детей,</w:t>
      </w:r>
      <w:r w:rsidR="000A5CC1" w:rsidRPr="00875412">
        <w:t xml:space="preserve"> </w:t>
      </w:r>
      <w:r w:rsidRPr="00875412">
        <w:t>живут</w:t>
      </w:r>
      <w:r w:rsidR="000A5CC1" w:rsidRPr="00875412">
        <w:t xml:space="preserve"> </w:t>
      </w:r>
      <w:r w:rsidRPr="00875412">
        <w:t>в</w:t>
      </w:r>
      <w:r w:rsidR="000A5CC1" w:rsidRPr="00875412">
        <w:t xml:space="preserve"> </w:t>
      </w:r>
      <w:r w:rsidRPr="00875412">
        <w:t>собственных</w:t>
      </w:r>
      <w:r w:rsidR="000A5CC1" w:rsidRPr="00875412">
        <w:t xml:space="preserve"> </w:t>
      </w:r>
      <w:r w:rsidRPr="00875412">
        <w:t>домах.</w:t>
      </w:r>
      <w:r w:rsidR="000A5CC1" w:rsidRPr="00875412">
        <w:t xml:space="preserve"> </w:t>
      </w:r>
      <w:r w:rsidRPr="00875412">
        <w:t>Даже</w:t>
      </w:r>
      <w:r w:rsidR="000A5CC1" w:rsidRPr="00875412">
        <w:t xml:space="preserve"> </w:t>
      </w:r>
      <w:r w:rsidRPr="00875412">
        <w:t>в</w:t>
      </w:r>
      <w:r w:rsidR="000A5CC1" w:rsidRPr="00875412">
        <w:t xml:space="preserve"> </w:t>
      </w:r>
      <w:r w:rsidRPr="00875412">
        <w:t>городах.</w:t>
      </w:r>
      <w:r w:rsidR="000A5CC1" w:rsidRPr="00875412">
        <w:t xml:space="preserve"> </w:t>
      </w:r>
      <w:r w:rsidRPr="00875412">
        <w:t>Поэтому</w:t>
      </w:r>
      <w:r w:rsidR="000A5CC1" w:rsidRPr="00875412">
        <w:t xml:space="preserve"> </w:t>
      </w:r>
      <w:r w:rsidRPr="00875412">
        <w:t>меньше</w:t>
      </w:r>
      <w:r w:rsidR="000A5CC1" w:rsidRPr="00875412">
        <w:t xml:space="preserve"> </w:t>
      </w:r>
      <w:r w:rsidRPr="00875412">
        <w:t>всего</w:t>
      </w:r>
      <w:r w:rsidR="000A5CC1" w:rsidRPr="00875412">
        <w:t xml:space="preserve"> </w:t>
      </w:r>
      <w:r w:rsidRPr="00875412">
        <w:t>таких</w:t>
      </w:r>
      <w:r w:rsidR="000A5CC1" w:rsidRPr="00875412">
        <w:t xml:space="preserve"> </w:t>
      </w:r>
      <w:r w:rsidRPr="00875412">
        <w:t>больших</w:t>
      </w:r>
      <w:r w:rsidR="000A5CC1" w:rsidRPr="00875412">
        <w:t xml:space="preserve"> </w:t>
      </w:r>
      <w:r w:rsidRPr="00875412">
        <w:t>семей</w:t>
      </w:r>
      <w:r w:rsidR="000A5CC1" w:rsidRPr="00875412">
        <w:t xml:space="preserve"> </w:t>
      </w:r>
      <w:r w:rsidRPr="00875412">
        <w:t>в</w:t>
      </w:r>
      <w:r w:rsidR="000A5CC1" w:rsidRPr="00875412">
        <w:t xml:space="preserve"> </w:t>
      </w:r>
      <w:r w:rsidRPr="00875412">
        <w:t>больших</w:t>
      </w:r>
      <w:r w:rsidR="000A5CC1" w:rsidRPr="00875412">
        <w:t xml:space="preserve"> </w:t>
      </w:r>
      <w:r w:rsidRPr="00875412">
        <w:t>городах,</w:t>
      </w:r>
      <w:r w:rsidR="000A5CC1" w:rsidRPr="00875412">
        <w:t xml:space="preserve"> </w:t>
      </w:r>
      <w:r w:rsidRPr="00875412">
        <w:t>где</w:t>
      </w:r>
      <w:r w:rsidR="000A5CC1" w:rsidRPr="00875412">
        <w:t xml:space="preserve"> </w:t>
      </w:r>
      <w:r w:rsidRPr="00875412">
        <w:t>почти</w:t>
      </w:r>
      <w:r w:rsidR="000A5CC1" w:rsidRPr="00875412">
        <w:t xml:space="preserve"> </w:t>
      </w:r>
      <w:r w:rsidRPr="00875412">
        <w:t>все</w:t>
      </w:r>
      <w:r w:rsidR="000A5CC1" w:rsidRPr="00875412">
        <w:t xml:space="preserve"> </w:t>
      </w:r>
      <w:r w:rsidRPr="00875412">
        <w:t>жители</w:t>
      </w:r>
      <w:r w:rsidR="000A5CC1" w:rsidRPr="00875412">
        <w:t xml:space="preserve"> </w:t>
      </w:r>
      <w:r w:rsidRPr="00875412">
        <w:t>живут</w:t>
      </w:r>
      <w:r w:rsidR="000A5CC1" w:rsidRPr="00875412">
        <w:t xml:space="preserve"> </w:t>
      </w:r>
      <w:r w:rsidRPr="00875412">
        <w:t>в</w:t>
      </w:r>
      <w:r w:rsidR="000A5CC1" w:rsidRPr="00875412">
        <w:t xml:space="preserve"> </w:t>
      </w:r>
      <w:r w:rsidRPr="00875412">
        <w:t>квартирах.</w:t>
      </w:r>
    </w:p>
    <w:p w:rsidR="003E0852" w:rsidRPr="00875412" w:rsidRDefault="003E0852" w:rsidP="003E0852">
      <w:r w:rsidRPr="00875412">
        <w:t>А</w:t>
      </w:r>
      <w:r w:rsidR="000A5CC1" w:rsidRPr="00875412">
        <w:t xml:space="preserve"> </w:t>
      </w:r>
      <w:r w:rsidRPr="00875412">
        <w:t>квартира,</w:t>
      </w:r>
      <w:r w:rsidR="000A5CC1" w:rsidRPr="00875412">
        <w:t xml:space="preserve"> </w:t>
      </w:r>
      <w:r w:rsidRPr="00875412">
        <w:t>что</w:t>
      </w:r>
      <w:r w:rsidR="000A5CC1" w:rsidRPr="00875412">
        <w:t xml:space="preserve"> </w:t>
      </w:r>
      <w:r w:rsidRPr="00875412">
        <w:t>называется,</w:t>
      </w:r>
      <w:r w:rsidR="000A5CC1" w:rsidRPr="00875412">
        <w:t xml:space="preserve"> </w:t>
      </w:r>
      <w:r w:rsidRPr="00875412">
        <w:t>прокрустово</w:t>
      </w:r>
      <w:r w:rsidR="000A5CC1" w:rsidRPr="00875412">
        <w:t xml:space="preserve"> </w:t>
      </w:r>
      <w:r w:rsidRPr="00875412">
        <w:t>ложе</w:t>
      </w:r>
      <w:r w:rsidR="000A5CC1" w:rsidRPr="00875412">
        <w:t xml:space="preserve"> </w:t>
      </w:r>
      <w:r w:rsidRPr="00875412">
        <w:t>семьи:</w:t>
      </w:r>
      <w:r w:rsidR="000A5CC1" w:rsidRPr="00875412">
        <w:t xml:space="preserve"> </w:t>
      </w:r>
      <w:r w:rsidRPr="00875412">
        <w:t>какая</w:t>
      </w:r>
      <w:r w:rsidR="000A5CC1" w:rsidRPr="00875412">
        <w:t xml:space="preserve"> </w:t>
      </w:r>
      <w:r w:rsidRPr="00875412">
        <w:t>есть,</w:t>
      </w:r>
      <w:r w:rsidR="000A5CC1" w:rsidRPr="00875412">
        <w:t xml:space="preserve"> </w:t>
      </w:r>
      <w:r w:rsidRPr="00875412">
        <w:t>такая</w:t>
      </w:r>
      <w:r w:rsidR="000A5CC1" w:rsidRPr="00875412">
        <w:t xml:space="preserve"> </w:t>
      </w:r>
      <w:r w:rsidRPr="00875412">
        <w:t>есть,</w:t>
      </w:r>
      <w:r w:rsidR="000A5CC1" w:rsidRPr="00875412">
        <w:t xml:space="preserve"> </w:t>
      </w:r>
      <w:r w:rsidRPr="00875412">
        <w:t>больше</w:t>
      </w:r>
      <w:r w:rsidR="000A5CC1" w:rsidRPr="00875412">
        <w:t xml:space="preserve"> </w:t>
      </w:r>
      <w:r w:rsidRPr="00875412">
        <w:t>ее</w:t>
      </w:r>
      <w:r w:rsidR="000A5CC1" w:rsidRPr="00875412">
        <w:t xml:space="preserve"> </w:t>
      </w:r>
      <w:r w:rsidRPr="00875412">
        <w:t>не</w:t>
      </w:r>
      <w:r w:rsidR="000A5CC1" w:rsidRPr="00875412">
        <w:t xml:space="preserve"> </w:t>
      </w:r>
      <w:r w:rsidRPr="00875412">
        <w:t>сделаешь.</w:t>
      </w:r>
      <w:r w:rsidR="000A5CC1" w:rsidRPr="00875412">
        <w:t xml:space="preserve"> </w:t>
      </w:r>
      <w:r w:rsidRPr="00875412">
        <w:t>Когда</w:t>
      </w:r>
      <w:r w:rsidR="000A5CC1" w:rsidRPr="00875412">
        <w:t xml:space="preserve"> </w:t>
      </w:r>
      <w:r w:rsidRPr="00875412">
        <w:t>люди</w:t>
      </w:r>
      <w:r w:rsidR="000A5CC1" w:rsidRPr="00875412">
        <w:t xml:space="preserve"> </w:t>
      </w:r>
      <w:r w:rsidRPr="00875412">
        <w:t>живут</w:t>
      </w:r>
      <w:r w:rsidR="000A5CC1" w:rsidRPr="00875412">
        <w:t xml:space="preserve"> </w:t>
      </w:r>
      <w:r w:rsidRPr="00875412">
        <w:t>в</w:t>
      </w:r>
      <w:r w:rsidR="000A5CC1" w:rsidRPr="00875412">
        <w:t xml:space="preserve"> </w:t>
      </w:r>
      <w:r w:rsidRPr="00875412">
        <w:t>собственном</w:t>
      </w:r>
      <w:r w:rsidR="000A5CC1" w:rsidRPr="00875412">
        <w:t xml:space="preserve"> </w:t>
      </w:r>
      <w:r w:rsidRPr="00875412">
        <w:t>доме,</w:t>
      </w:r>
      <w:r w:rsidR="000A5CC1" w:rsidRPr="00875412">
        <w:t xml:space="preserve"> </w:t>
      </w:r>
      <w:r w:rsidRPr="00875412">
        <w:t>в</w:t>
      </w:r>
      <w:r w:rsidR="000A5CC1" w:rsidRPr="00875412">
        <w:t xml:space="preserve"> </w:t>
      </w:r>
      <w:r w:rsidRPr="00875412">
        <w:t>селе</w:t>
      </w:r>
      <w:r w:rsidR="000A5CC1" w:rsidRPr="00875412">
        <w:t xml:space="preserve"> </w:t>
      </w:r>
      <w:r w:rsidRPr="00875412">
        <w:t>или</w:t>
      </w:r>
      <w:r w:rsidR="000A5CC1" w:rsidRPr="00875412">
        <w:t xml:space="preserve"> </w:t>
      </w:r>
      <w:r w:rsidRPr="00875412">
        <w:t>в</w:t>
      </w:r>
      <w:r w:rsidR="000A5CC1" w:rsidRPr="00875412">
        <w:t xml:space="preserve"> </w:t>
      </w:r>
      <w:r w:rsidRPr="00875412">
        <w:t>каком-то</w:t>
      </w:r>
      <w:r w:rsidR="000A5CC1" w:rsidRPr="00875412">
        <w:t xml:space="preserve"> </w:t>
      </w:r>
      <w:r w:rsidRPr="00875412">
        <w:t>небольшом</w:t>
      </w:r>
      <w:r w:rsidR="000A5CC1" w:rsidRPr="00875412">
        <w:t xml:space="preserve"> </w:t>
      </w:r>
      <w:r w:rsidRPr="00875412">
        <w:t>городе,</w:t>
      </w:r>
      <w:r w:rsidR="000A5CC1" w:rsidRPr="00875412">
        <w:t xml:space="preserve"> </w:t>
      </w:r>
      <w:r w:rsidRPr="00875412">
        <w:t>они</w:t>
      </w:r>
      <w:r w:rsidR="000A5CC1" w:rsidRPr="00875412">
        <w:t xml:space="preserve"> </w:t>
      </w:r>
      <w:r w:rsidRPr="00875412">
        <w:t>могут,</w:t>
      </w:r>
      <w:r w:rsidR="000A5CC1" w:rsidRPr="00875412">
        <w:t xml:space="preserve"> </w:t>
      </w:r>
      <w:r w:rsidRPr="00875412">
        <w:t>в</w:t>
      </w:r>
      <w:r w:rsidR="000A5CC1" w:rsidRPr="00875412">
        <w:t xml:space="preserve"> </w:t>
      </w:r>
      <w:r w:rsidRPr="00875412">
        <w:t>случае</w:t>
      </w:r>
      <w:r w:rsidR="000A5CC1" w:rsidRPr="00875412">
        <w:t xml:space="preserve"> </w:t>
      </w:r>
      <w:r w:rsidRPr="00875412">
        <w:t>чего,</w:t>
      </w:r>
      <w:r w:rsidR="000A5CC1" w:rsidRPr="00875412">
        <w:t xml:space="preserve"> </w:t>
      </w:r>
      <w:r w:rsidRPr="00875412">
        <w:t>пристроить</w:t>
      </w:r>
      <w:r w:rsidR="000A5CC1" w:rsidRPr="00875412">
        <w:t xml:space="preserve"> </w:t>
      </w:r>
      <w:r w:rsidRPr="00875412">
        <w:t>флигель,</w:t>
      </w:r>
      <w:r w:rsidR="000A5CC1" w:rsidRPr="00875412">
        <w:t xml:space="preserve"> </w:t>
      </w:r>
      <w:r w:rsidRPr="00875412">
        <w:t>пристроить</w:t>
      </w:r>
      <w:r w:rsidR="000A5CC1" w:rsidRPr="00875412">
        <w:t xml:space="preserve"> </w:t>
      </w:r>
      <w:r w:rsidRPr="00875412">
        <w:t>второй</w:t>
      </w:r>
      <w:r w:rsidR="000A5CC1" w:rsidRPr="00875412">
        <w:t xml:space="preserve"> </w:t>
      </w:r>
      <w:r w:rsidRPr="00875412">
        <w:t>этаж,</w:t>
      </w:r>
      <w:r w:rsidR="000A5CC1" w:rsidRPr="00875412">
        <w:t xml:space="preserve"> </w:t>
      </w:r>
      <w:r w:rsidRPr="00875412">
        <w:t>произвести</w:t>
      </w:r>
      <w:r w:rsidR="000A5CC1" w:rsidRPr="00875412">
        <w:t xml:space="preserve"> </w:t>
      </w:r>
      <w:r w:rsidRPr="00875412">
        <w:t>внутреннюю</w:t>
      </w:r>
      <w:r w:rsidR="000A5CC1" w:rsidRPr="00875412">
        <w:t xml:space="preserve"> </w:t>
      </w:r>
      <w:r w:rsidRPr="00875412">
        <w:t>перепланировку</w:t>
      </w:r>
      <w:r w:rsidR="000A5CC1" w:rsidRPr="00875412">
        <w:t xml:space="preserve"> </w:t>
      </w:r>
      <w:r w:rsidRPr="00875412">
        <w:t>и,</w:t>
      </w:r>
      <w:r w:rsidR="000A5CC1" w:rsidRPr="00875412">
        <w:t xml:space="preserve"> </w:t>
      </w:r>
      <w:r w:rsidRPr="00875412">
        <w:t>в</w:t>
      </w:r>
      <w:r w:rsidR="000A5CC1" w:rsidRPr="00875412">
        <w:t xml:space="preserve"> </w:t>
      </w:r>
      <w:r w:rsidRPr="00875412">
        <w:t>общем,</w:t>
      </w:r>
      <w:r w:rsidR="000A5CC1" w:rsidRPr="00875412">
        <w:t xml:space="preserve"> </w:t>
      </w:r>
      <w:r w:rsidRPr="00875412">
        <w:t>как-то</w:t>
      </w:r>
      <w:r w:rsidR="000A5CC1" w:rsidRPr="00875412">
        <w:t xml:space="preserve"> </w:t>
      </w:r>
      <w:r w:rsidRPr="00875412">
        <w:t>приспособить</w:t>
      </w:r>
      <w:r w:rsidR="000A5CC1" w:rsidRPr="00875412">
        <w:t xml:space="preserve"> </w:t>
      </w:r>
      <w:r w:rsidRPr="00875412">
        <w:t>свои</w:t>
      </w:r>
      <w:r w:rsidR="000A5CC1" w:rsidRPr="00875412">
        <w:t xml:space="preserve"> </w:t>
      </w:r>
      <w:r w:rsidRPr="00875412">
        <w:t>жилищные</w:t>
      </w:r>
      <w:r w:rsidR="000A5CC1" w:rsidRPr="00875412">
        <w:t xml:space="preserve"> </w:t>
      </w:r>
      <w:r w:rsidRPr="00875412">
        <w:t>условия</w:t>
      </w:r>
      <w:r w:rsidR="000A5CC1" w:rsidRPr="00875412">
        <w:t xml:space="preserve"> </w:t>
      </w:r>
      <w:r w:rsidRPr="00875412">
        <w:t>к</w:t>
      </w:r>
      <w:r w:rsidR="000A5CC1" w:rsidRPr="00875412">
        <w:t xml:space="preserve"> </w:t>
      </w:r>
      <w:r w:rsidRPr="00875412">
        <w:t>изменению</w:t>
      </w:r>
      <w:r w:rsidR="000A5CC1" w:rsidRPr="00875412">
        <w:t xml:space="preserve"> </w:t>
      </w:r>
      <w:r w:rsidRPr="00875412">
        <w:t>семейных</w:t>
      </w:r>
      <w:r w:rsidR="000A5CC1" w:rsidRPr="00875412">
        <w:t xml:space="preserve"> </w:t>
      </w:r>
      <w:r w:rsidRPr="00875412">
        <w:t>обстоятельств,</w:t>
      </w:r>
      <w:r w:rsidR="000A5CC1" w:rsidRPr="00875412">
        <w:t xml:space="preserve"> </w:t>
      </w:r>
      <w:r w:rsidRPr="00875412">
        <w:t>то</w:t>
      </w:r>
      <w:r w:rsidR="000A5CC1" w:rsidRPr="00875412">
        <w:t xml:space="preserve"> </w:t>
      </w:r>
      <w:r w:rsidRPr="00875412">
        <w:t>есть</w:t>
      </w:r>
      <w:r w:rsidR="000A5CC1" w:rsidRPr="00875412">
        <w:t xml:space="preserve"> </w:t>
      </w:r>
      <w:r w:rsidRPr="00875412">
        <w:t>к</w:t>
      </w:r>
      <w:r w:rsidR="000A5CC1" w:rsidRPr="00875412">
        <w:t xml:space="preserve"> </w:t>
      </w:r>
      <w:r w:rsidRPr="00875412">
        <w:t>прибавлению</w:t>
      </w:r>
      <w:r w:rsidR="000A5CC1" w:rsidRPr="00875412">
        <w:t xml:space="preserve"> </w:t>
      </w:r>
      <w:r w:rsidRPr="00875412">
        <w:t>в</w:t>
      </w:r>
      <w:r w:rsidR="000A5CC1" w:rsidRPr="00875412">
        <w:t xml:space="preserve"> </w:t>
      </w:r>
      <w:r w:rsidRPr="00875412">
        <w:t>семействе,</w:t>
      </w:r>
      <w:r w:rsidR="000A5CC1" w:rsidRPr="00875412">
        <w:t xml:space="preserve"> </w:t>
      </w:r>
      <w:r w:rsidRPr="00875412">
        <w:t>к</w:t>
      </w:r>
      <w:r w:rsidR="000A5CC1" w:rsidRPr="00875412">
        <w:t xml:space="preserve"> </w:t>
      </w:r>
      <w:r w:rsidRPr="00875412">
        <w:t>рождению</w:t>
      </w:r>
      <w:r w:rsidR="000A5CC1" w:rsidRPr="00875412">
        <w:t xml:space="preserve"> </w:t>
      </w:r>
      <w:r w:rsidRPr="00875412">
        <w:t>еще</w:t>
      </w:r>
      <w:r w:rsidR="000A5CC1" w:rsidRPr="00875412">
        <w:t xml:space="preserve"> </w:t>
      </w:r>
      <w:r w:rsidRPr="00875412">
        <w:t>одного</w:t>
      </w:r>
      <w:r w:rsidR="000A5CC1" w:rsidRPr="00875412">
        <w:t xml:space="preserve"> </w:t>
      </w:r>
      <w:r w:rsidRPr="00875412">
        <w:t>ребенка.</w:t>
      </w:r>
    </w:p>
    <w:p w:rsidR="003E0852" w:rsidRPr="00875412" w:rsidRDefault="003E0852" w:rsidP="003E0852">
      <w:r w:rsidRPr="00875412">
        <w:t>А</w:t>
      </w:r>
      <w:r w:rsidR="000A5CC1" w:rsidRPr="00875412">
        <w:t xml:space="preserve"> </w:t>
      </w:r>
      <w:r w:rsidRPr="00875412">
        <w:t>те,</w:t>
      </w:r>
      <w:r w:rsidR="000A5CC1" w:rsidRPr="00875412">
        <w:t xml:space="preserve"> </w:t>
      </w:r>
      <w:r w:rsidRPr="00875412">
        <w:t>которые</w:t>
      </w:r>
      <w:r w:rsidR="000A5CC1" w:rsidRPr="00875412">
        <w:t xml:space="preserve"> </w:t>
      </w:r>
      <w:r w:rsidRPr="00875412">
        <w:t>живут</w:t>
      </w:r>
      <w:r w:rsidR="000A5CC1" w:rsidRPr="00875412">
        <w:t xml:space="preserve"> </w:t>
      </w:r>
      <w:r w:rsidRPr="00875412">
        <w:t>в</w:t>
      </w:r>
      <w:r w:rsidR="000A5CC1" w:rsidRPr="00875412">
        <w:t xml:space="preserve"> </w:t>
      </w:r>
      <w:r w:rsidRPr="00875412">
        <w:t>дорогой</w:t>
      </w:r>
      <w:r w:rsidR="000A5CC1" w:rsidRPr="00875412">
        <w:t xml:space="preserve"> </w:t>
      </w:r>
      <w:r w:rsidRPr="00875412">
        <w:t>городской</w:t>
      </w:r>
      <w:r w:rsidR="000A5CC1" w:rsidRPr="00875412">
        <w:t xml:space="preserve"> </w:t>
      </w:r>
      <w:r w:rsidRPr="00875412">
        <w:t>квартире,</w:t>
      </w:r>
      <w:r w:rsidR="000A5CC1" w:rsidRPr="00875412">
        <w:t xml:space="preserve"> </w:t>
      </w:r>
      <w:r w:rsidRPr="00875412">
        <w:t>которая</w:t>
      </w:r>
      <w:r w:rsidR="000A5CC1" w:rsidRPr="00875412">
        <w:t xml:space="preserve"> </w:t>
      </w:r>
      <w:r w:rsidRPr="00875412">
        <w:t>вот</w:t>
      </w:r>
      <w:r w:rsidR="000A5CC1" w:rsidRPr="00875412">
        <w:t xml:space="preserve"> </w:t>
      </w:r>
      <w:r w:rsidRPr="00875412">
        <w:t>какая</w:t>
      </w:r>
      <w:r w:rsidR="000A5CC1" w:rsidRPr="00875412">
        <w:t xml:space="preserve"> </w:t>
      </w:r>
      <w:r w:rsidRPr="00875412">
        <w:t>есть,</w:t>
      </w:r>
      <w:r w:rsidR="000A5CC1" w:rsidRPr="00875412">
        <w:t xml:space="preserve"> </w:t>
      </w:r>
      <w:r w:rsidRPr="00875412">
        <w:t>такая</w:t>
      </w:r>
      <w:r w:rsidR="000A5CC1" w:rsidRPr="00875412">
        <w:t xml:space="preserve"> </w:t>
      </w:r>
      <w:r w:rsidRPr="00875412">
        <w:t>есть,</w:t>
      </w:r>
      <w:r w:rsidR="000A5CC1" w:rsidRPr="00875412">
        <w:t xml:space="preserve"> </w:t>
      </w:r>
      <w:r w:rsidRPr="00875412">
        <w:t>они</w:t>
      </w:r>
      <w:r w:rsidR="000A5CC1" w:rsidRPr="00875412">
        <w:t xml:space="preserve"> </w:t>
      </w:r>
      <w:r w:rsidRPr="00875412">
        <w:t>поступают</w:t>
      </w:r>
      <w:r w:rsidR="000A5CC1" w:rsidRPr="00875412">
        <w:t xml:space="preserve"> </w:t>
      </w:r>
      <w:r w:rsidRPr="00875412">
        <w:t>наоборот.</w:t>
      </w:r>
      <w:r w:rsidR="000A5CC1" w:rsidRPr="00875412">
        <w:t xml:space="preserve"> </w:t>
      </w:r>
      <w:r w:rsidRPr="00875412">
        <w:t>Они</w:t>
      </w:r>
      <w:r w:rsidR="000A5CC1" w:rsidRPr="00875412">
        <w:t xml:space="preserve"> </w:t>
      </w:r>
      <w:r w:rsidRPr="00875412">
        <w:t>приспосабливают</w:t>
      </w:r>
      <w:r w:rsidR="000A5CC1" w:rsidRPr="00875412">
        <w:t xml:space="preserve"> </w:t>
      </w:r>
      <w:r w:rsidRPr="00875412">
        <w:t>свое,</w:t>
      </w:r>
      <w:r w:rsidR="000A5CC1" w:rsidRPr="00875412">
        <w:t xml:space="preserve"> </w:t>
      </w:r>
      <w:r w:rsidRPr="00875412">
        <w:t>как</w:t>
      </w:r>
      <w:r w:rsidR="000A5CC1" w:rsidRPr="00875412">
        <w:t xml:space="preserve"> </w:t>
      </w:r>
      <w:r w:rsidRPr="00875412">
        <w:t>мы</w:t>
      </w:r>
      <w:r w:rsidR="000A5CC1" w:rsidRPr="00875412">
        <w:t xml:space="preserve"> </w:t>
      </w:r>
      <w:r w:rsidRPr="00875412">
        <w:t>говорим,</w:t>
      </w:r>
      <w:r w:rsidR="000A5CC1" w:rsidRPr="00875412">
        <w:t xml:space="preserve"> </w:t>
      </w:r>
      <w:r w:rsidRPr="00875412">
        <w:t>репродуктивное</w:t>
      </w:r>
      <w:r w:rsidR="000A5CC1" w:rsidRPr="00875412">
        <w:t xml:space="preserve"> </w:t>
      </w:r>
      <w:r w:rsidRPr="00875412">
        <w:t>поведение,</w:t>
      </w:r>
      <w:r w:rsidR="000A5CC1" w:rsidRPr="00875412">
        <w:t xml:space="preserve"> </w:t>
      </w:r>
      <w:r w:rsidRPr="00875412">
        <w:t>то</w:t>
      </w:r>
      <w:r w:rsidR="000A5CC1" w:rsidRPr="00875412">
        <w:t xml:space="preserve"> </w:t>
      </w:r>
      <w:r w:rsidRPr="00875412">
        <w:t>есть</w:t>
      </w:r>
      <w:r w:rsidR="000A5CC1" w:rsidRPr="00875412">
        <w:t xml:space="preserve"> </w:t>
      </w:r>
      <w:r w:rsidRPr="00875412">
        <w:t>поведение</w:t>
      </w:r>
      <w:r w:rsidR="000A5CC1" w:rsidRPr="00875412">
        <w:t xml:space="preserve"> </w:t>
      </w:r>
      <w:r w:rsidRPr="00875412">
        <w:t>в</w:t>
      </w:r>
      <w:r w:rsidR="000A5CC1" w:rsidRPr="00875412">
        <w:t xml:space="preserve"> </w:t>
      </w:r>
      <w:r w:rsidRPr="00875412">
        <w:t>отношении</w:t>
      </w:r>
      <w:r w:rsidR="000A5CC1" w:rsidRPr="00875412">
        <w:t xml:space="preserve"> </w:t>
      </w:r>
      <w:r w:rsidRPr="00875412">
        <w:t>рождения</w:t>
      </w:r>
      <w:r w:rsidR="000A5CC1" w:rsidRPr="00875412">
        <w:t xml:space="preserve"> </w:t>
      </w:r>
      <w:r w:rsidRPr="00875412">
        <w:t>детей,</w:t>
      </w:r>
      <w:r w:rsidR="000A5CC1" w:rsidRPr="00875412">
        <w:t xml:space="preserve"> </w:t>
      </w:r>
      <w:r w:rsidRPr="00875412">
        <w:t>к</w:t>
      </w:r>
      <w:r w:rsidR="000A5CC1" w:rsidRPr="00875412">
        <w:t xml:space="preserve"> </w:t>
      </w:r>
      <w:r w:rsidRPr="00875412">
        <w:t>своим</w:t>
      </w:r>
      <w:r w:rsidR="000A5CC1" w:rsidRPr="00875412">
        <w:t xml:space="preserve"> </w:t>
      </w:r>
      <w:r w:rsidRPr="00875412">
        <w:t>материально-бытовым</w:t>
      </w:r>
      <w:r w:rsidR="000A5CC1" w:rsidRPr="00875412">
        <w:t xml:space="preserve"> </w:t>
      </w:r>
      <w:r w:rsidRPr="00875412">
        <w:t>и</w:t>
      </w:r>
      <w:r w:rsidR="000A5CC1" w:rsidRPr="00875412">
        <w:t xml:space="preserve"> </w:t>
      </w:r>
      <w:r w:rsidRPr="00875412">
        <w:t>жилищным</w:t>
      </w:r>
      <w:r w:rsidR="000A5CC1" w:rsidRPr="00875412">
        <w:t xml:space="preserve"> </w:t>
      </w:r>
      <w:r w:rsidRPr="00875412">
        <w:t>условиям.</w:t>
      </w:r>
    </w:p>
    <w:p w:rsidR="003E0852" w:rsidRPr="00875412" w:rsidRDefault="003E0852" w:rsidP="003E0852">
      <w:r w:rsidRPr="00875412">
        <w:t>Поэтому</w:t>
      </w:r>
      <w:r w:rsidR="000A5CC1" w:rsidRPr="00875412">
        <w:t xml:space="preserve"> </w:t>
      </w:r>
      <w:r w:rsidRPr="00875412">
        <w:t>людям</w:t>
      </w:r>
      <w:r w:rsidR="000A5CC1" w:rsidRPr="00875412">
        <w:t xml:space="preserve"> </w:t>
      </w:r>
      <w:r w:rsidRPr="00875412">
        <w:t>надо</w:t>
      </w:r>
      <w:r w:rsidR="000A5CC1" w:rsidRPr="00875412">
        <w:t xml:space="preserve"> </w:t>
      </w:r>
      <w:r w:rsidRPr="00875412">
        <w:t>помогать</w:t>
      </w:r>
      <w:r w:rsidR="000A5CC1" w:rsidRPr="00875412">
        <w:t xml:space="preserve"> </w:t>
      </w:r>
      <w:r w:rsidRPr="00875412">
        <w:t>в</w:t>
      </w:r>
      <w:r w:rsidR="000A5CC1" w:rsidRPr="00875412">
        <w:t xml:space="preserve"> </w:t>
      </w:r>
      <w:r w:rsidRPr="00875412">
        <w:t>том,</w:t>
      </w:r>
      <w:r w:rsidR="000A5CC1" w:rsidRPr="00875412">
        <w:t xml:space="preserve"> </w:t>
      </w:r>
      <w:r w:rsidRPr="00875412">
        <w:t>чтобы</w:t>
      </w:r>
      <w:r w:rsidR="000A5CC1" w:rsidRPr="00875412">
        <w:t xml:space="preserve"> </w:t>
      </w:r>
      <w:r w:rsidRPr="00875412">
        <w:t>эту</w:t>
      </w:r>
      <w:r w:rsidR="000A5CC1" w:rsidRPr="00875412">
        <w:t xml:space="preserve"> </w:t>
      </w:r>
      <w:r w:rsidRPr="00875412">
        <w:t>жилищную</w:t>
      </w:r>
      <w:r w:rsidR="000A5CC1" w:rsidRPr="00875412">
        <w:t xml:space="preserve"> </w:t>
      </w:r>
      <w:r w:rsidRPr="00875412">
        <w:t>проблему</w:t>
      </w:r>
      <w:r w:rsidR="000A5CC1" w:rsidRPr="00875412">
        <w:t xml:space="preserve"> </w:t>
      </w:r>
      <w:r w:rsidRPr="00875412">
        <w:t>решать.</w:t>
      </w:r>
      <w:r w:rsidR="000A5CC1" w:rsidRPr="00875412">
        <w:t xml:space="preserve"> </w:t>
      </w:r>
      <w:r w:rsidRPr="00875412">
        <w:t>А</w:t>
      </w:r>
      <w:r w:rsidR="000A5CC1" w:rsidRPr="00875412">
        <w:t xml:space="preserve"> </w:t>
      </w:r>
      <w:r w:rsidRPr="00875412">
        <w:t>у</w:t>
      </w:r>
      <w:r w:rsidR="000A5CC1" w:rsidRPr="00875412">
        <w:t xml:space="preserve"> </w:t>
      </w:r>
      <w:r w:rsidRPr="00875412">
        <w:t>нас</w:t>
      </w:r>
      <w:r w:rsidR="000A5CC1" w:rsidRPr="00875412">
        <w:t xml:space="preserve"> </w:t>
      </w:r>
      <w:r w:rsidRPr="00875412">
        <w:t>сейчас</w:t>
      </w:r>
      <w:r w:rsidR="000A5CC1" w:rsidRPr="00875412">
        <w:t xml:space="preserve"> </w:t>
      </w:r>
      <w:r w:rsidRPr="00875412">
        <w:t>с</w:t>
      </w:r>
      <w:r w:rsidR="000A5CC1" w:rsidRPr="00875412">
        <w:t xml:space="preserve"> </w:t>
      </w:r>
      <w:r w:rsidRPr="00875412">
        <w:t>ипотекой</w:t>
      </w:r>
      <w:r w:rsidR="000A5CC1" w:rsidRPr="00875412">
        <w:t xml:space="preserve"> </w:t>
      </w:r>
      <w:r w:rsidRPr="00875412">
        <w:t>возникло</w:t>
      </w:r>
      <w:r w:rsidR="000A5CC1" w:rsidRPr="00875412">
        <w:t xml:space="preserve"> </w:t>
      </w:r>
      <w:r w:rsidRPr="00875412">
        <w:t>бесчисленное</w:t>
      </w:r>
      <w:r w:rsidR="000A5CC1" w:rsidRPr="00875412">
        <w:t xml:space="preserve"> </w:t>
      </w:r>
      <w:r w:rsidRPr="00875412">
        <w:t>количество</w:t>
      </w:r>
      <w:r w:rsidR="000A5CC1" w:rsidRPr="00875412">
        <w:t xml:space="preserve"> </w:t>
      </w:r>
      <w:r w:rsidRPr="00875412">
        <w:t>проблем,</w:t>
      </w:r>
      <w:r w:rsidR="000A5CC1" w:rsidRPr="00875412">
        <w:t xml:space="preserve"> </w:t>
      </w:r>
      <w:r w:rsidRPr="00875412">
        <w:t>это</w:t>
      </w:r>
      <w:r w:rsidR="000A5CC1" w:rsidRPr="00875412">
        <w:t xml:space="preserve"> </w:t>
      </w:r>
      <w:r w:rsidRPr="00875412">
        <w:t>очень</w:t>
      </w:r>
      <w:r w:rsidR="000A5CC1" w:rsidRPr="00875412">
        <w:t xml:space="preserve"> </w:t>
      </w:r>
      <w:r w:rsidRPr="00875412">
        <w:t>больной</w:t>
      </w:r>
      <w:r w:rsidR="000A5CC1" w:rsidRPr="00875412">
        <w:t xml:space="preserve"> </w:t>
      </w:r>
      <w:r w:rsidRPr="00875412">
        <w:t>вопрос.</w:t>
      </w:r>
      <w:r w:rsidR="000A5CC1" w:rsidRPr="00875412">
        <w:t xml:space="preserve"> </w:t>
      </w:r>
      <w:r w:rsidRPr="00875412">
        <w:t>Довольно</w:t>
      </w:r>
      <w:r w:rsidR="000A5CC1" w:rsidRPr="00875412">
        <w:t xml:space="preserve"> </w:t>
      </w:r>
      <w:r w:rsidRPr="00875412">
        <w:t>часто</w:t>
      </w:r>
      <w:r w:rsidR="000A5CC1" w:rsidRPr="00875412">
        <w:t xml:space="preserve"> </w:t>
      </w:r>
      <w:r w:rsidRPr="00875412">
        <w:t>бывает,</w:t>
      </w:r>
      <w:r w:rsidR="000A5CC1" w:rsidRPr="00875412">
        <w:t xml:space="preserve"> </w:t>
      </w:r>
      <w:r w:rsidRPr="00875412">
        <w:t>что,</w:t>
      </w:r>
      <w:r w:rsidR="000A5CC1" w:rsidRPr="00875412">
        <w:t xml:space="preserve"> </w:t>
      </w:r>
      <w:r w:rsidRPr="00875412">
        <w:t>например,</w:t>
      </w:r>
      <w:r w:rsidR="000A5CC1" w:rsidRPr="00875412">
        <w:t xml:space="preserve"> </w:t>
      </w:r>
      <w:r w:rsidRPr="00875412">
        <w:t>молодой</w:t>
      </w:r>
      <w:r w:rsidR="000A5CC1" w:rsidRPr="00875412">
        <w:t xml:space="preserve"> </w:t>
      </w:r>
      <w:r w:rsidRPr="00875412">
        <w:t>паре</w:t>
      </w:r>
      <w:r w:rsidR="000A5CC1" w:rsidRPr="00875412">
        <w:t xml:space="preserve"> </w:t>
      </w:r>
      <w:r w:rsidRPr="00875412">
        <w:t>отказывают</w:t>
      </w:r>
      <w:r w:rsidR="000A5CC1" w:rsidRPr="00875412">
        <w:t xml:space="preserve"> </w:t>
      </w:r>
      <w:r w:rsidRPr="00875412">
        <w:t>в</w:t>
      </w:r>
      <w:r w:rsidR="000A5CC1" w:rsidRPr="00875412">
        <w:t xml:space="preserve"> </w:t>
      </w:r>
      <w:r w:rsidRPr="00875412">
        <w:t>ипотечном</w:t>
      </w:r>
      <w:r w:rsidR="000A5CC1" w:rsidRPr="00875412">
        <w:t xml:space="preserve"> </w:t>
      </w:r>
      <w:r w:rsidRPr="00875412">
        <w:t>кредите</w:t>
      </w:r>
      <w:r w:rsidR="000A5CC1" w:rsidRPr="00875412">
        <w:t xml:space="preserve"> </w:t>
      </w:r>
      <w:r w:rsidRPr="00875412">
        <w:t>из-за</w:t>
      </w:r>
      <w:r w:rsidR="000A5CC1" w:rsidRPr="00875412">
        <w:t xml:space="preserve"> </w:t>
      </w:r>
      <w:r w:rsidRPr="00875412">
        <w:t>низких</w:t>
      </w:r>
      <w:r w:rsidR="000A5CC1" w:rsidRPr="00875412">
        <w:t xml:space="preserve"> </w:t>
      </w:r>
      <w:r w:rsidRPr="00875412">
        <w:t>доходов.</w:t>
      </w:r>
      <w:r w:rsidR="000A5CC1" w:rsidRPr="00875412">
        <w:t xml:space="preserve"> </w:t>
      </w:r>
      <w:r w:rsidRPr="00875412">
        <w:t>А</w:t>
      </w:r>
      <w:r w:rsidR="000A5CC1" w:rsidRPr="00875412">
        <w:t xml:space="preserve"> </w:t>
      </w:r>
      <w:r w:rsidRPr="00875412">
        <w:t>родителям</w:t>
      </w:r>
      <w:r w:rsidR="000A5CC1" w:rsidRPr="00875412">
        <w:t xml:space="preserve"> </w:t>
      </w:r>
      <w:r w:rsidRPr="00875412">
        <w:t>супругов</w:t>
      </w:r>
      <w:r w:rsidR="000A5CC1" w:rsidRPr="00875412">
        <w:t xml:space="preserve"> </w:t>
      </w:r>
      <w:r w:rsidRPr="00875412">
        <w:t>отказывают</w:t>
      </w:r>
      <w:r w:rsidR="000A5CC1" w:rsidRPr="00875412">
        <w:t xml:space="preserve"> </w:t>
      </w:r>
      <w:r w:rsidRPr="00875412">
        <w:t>в</w:t>
      </w:r>
      <w:r w:rsidR="000A5CC1" w:rsidRPr="00875412">
        <w:t xml:space="preserve"> </w:t>
      </w:r>
      <w:r w:rsidRPr="00875412">
        <w:t>этом</w:t>
      </w:r>
      <w:r w:rsidR="000A5CC1" w:rsidRPr="00875412">
        <w:t xml:space="preserve"> </w:t>
      </w:r>
      <w:r w:rsidRPr="00875412">
        <w:t>кредите</w:t>
      </w:r>
      <w:r w:rsidR="000A5CC1" w:rsidRPr="00875412">
        <w:t xml:space="preserve"> </w:t>
      </w:r>
      <w:r w:rsidRPr="00875412">
        <w:t>из-за</w:t>
      </w:r>
      <w:r w:rsidR="000A5CC1" w:rsidRPr="00875412">
        <w:t xml:space="preserve"> </w:t>
      </w:r>
      <w:r w:rsidRPr="00875412">
        <w:t>возраста.</w:t>
      </w:r>
    </w:p>
    <w:p w:rsidR="003E0852" w:rsidRPr="00875412" w:rsidRDefault="003E0852" w:rsidP="003E0852">
      <w:r w:rsidRPr="00875412">
        <w:t>Практику</w:t>
      </w:r>
      <w:r w:rsidR="000A5CC1" w:rsidRPr="00875412">
        <w:t xml:space="preserve"> </w:t>
      </w:r>
      <w:r w:rsidRPr="00875412">
        <w:t>ипотечных</w:t>
      </w:r>
      <w:r w:rsidR="000A5CC1" w:rsidRPr="00875412">
        <w:t xml:space="preserve"> </w:t>
      </w:r>
      <w:r w:rsidRPr="00875412">
        <w:t>кредитов</w:t>
      </w:r>
      <w:r w:rsidR="000A5CC1" w:rsidRPr="00875412">
        <w:t xml:space="preserve"> </w:t>
      </w:r>
      <w:r w:rsidRPr="00875412">
        <w:t>надо</w:t>
      </w:r>
      <w:r w:rsidR="000A5CC1" w:rsidRPr="00875412">
        <w:t xml:space="preserve"> </w:t>
      </w:r>
      <w:r w:rsidRPr="00875412">
        <w:t>расширить.</w:t>
      </w:r>
      <w:r w:rsidR="000A5CC1" w:rsidRPr="00875412">
        <w:t xml:space="preserve"> </w:t>
      </w:r>
      <w:r w:rsidRPr="00875412">
        <w:t>Например,</w:t>
      </w:r>
      <w:r w:rsidR="000A5CC1" w:rsidRPr="00875412">
        <w:t xml:space="preserve"> </w:t>
      </w:r>
      <w:r w:rsidRPr="00875412">
        <w:t>давать</w:t>
      </w:r>
      <w:r w:rsidR="000A5CC1" w:rsidRPr="00875412">
        <w:t xml:space="preserve"> </w:t>
      </w:r>
      <w:r w:rsidRPr="00875412">
        <w:t>кредит</w:t>
      </w:r>
      <w:r w:rsidR="000A5CC1" w:rsidRPr="00875412">
        <w:t xml:space="preserve"> </w:t>
      </w:r>
      <w:r w:rsidRPr="00875412">
        <w:t>сперва</w:t>
      </w:r>
      <w:r w:rsidR="000A5CC1" w:rsidRPr="00875412">
        <w:t xml:space="preserve"> </w:t>
      </w:r>
      <w:r w:rsidRPr="00875412">
        <w:t>родителям</w:t>
      </w:r>
      <w:r w:rsidR="000A5CC1" w:rsidRPr="00875412">
        <w:t xml:space="preserve"> </w:t>
      </w:r>
      <w:r w:rsidRPr="00875412">
        <w:t>с</w:t>
      </w:r>
      <w:r w:rsidR="000A5CC1" w:rsidRPr="00875412">
        <w:t xml:space="preserve"> </w:t>
      </w:r>
      <w:r w:rsidRPr="00875412">
        <w:t>условием,</w:t>
      </w:r>
      <w:r w:rsidR="000A5CC1" w:rsidRPr="00875412">
        <w:t xml:space="preserve"> </w:t>
      </w:r>
      <w:r w:rsidRPr="00875412">
        <w:t>что</w:t>
      </w:r>
      <w:r w:rsidR="000A5CC1" w:rsidRPr="00875412">
        <w:t xml:space="preserve"> </w:t>
      </w:r>
      <w:r w:rsidRPr="00875412">
        <w:t>через</w:t>
      </w:r>
      <w:r w:rsidR="000A5CC1" w:rsidRPr="00875412">
        <w:t xml:space="preserve"> </w:t>
      </w:r>
      <w:r w:rsidRPr="00875412">
        <w:t>какое-то</w:t>
      </w:r>
      <w:r w:rsidR="000A5CC1" w:rsidRPr="00875412">
        <w:t xml:space="preserve"> </w:t>
      </w:r>
      <w:r w:rsidRPr="00875412">
        <w:t>время</w:t>
      </w:r>
      <w:r w:rsidR="000A5CC1" w:rsidRPr="00875412">
        <w:t xml:space="preserve"> </w:t>
      </w:r>
      <w:r w:rsidRPr="00875412">
        <w:t>он</w:t>
      </w:r>
      <w:r w:rsidR="000A5CC1" w:rsidRPr="00875412">
        <w:t xml:space="preserve"> </w:t>
      </w:r>
      <w:r w:rsidRPr="00875412">
        <w:t>будет</w:t>
      </w:r>
      <w:r w:rsidR="000A5CC1" w:rsidRPr="00875412">
        <w:t xml:space="preserve"> </w:t>
      </w:r>
      <w:r w:rsidRPr="00875412">
        <w:t>переоформлен</w:t>
      </w:r>
      <w:r w:rsidR="000A5CC1" w:rsidRPr="00875412">
        <w:t xml:space="preserve"> </w:t>
      </w:r>
      <w:r w:rsidRPr="00875412">
        <w:t>на</w:t>
      </w:r>
      <w:r w:rsidR="000A5CC1" w:rsidRPr="00875412">
        <w:t xml:space="preserve"> </w:t>
      </w:r>
      <w:r w:rsidRPr="00875412">
        <w:t>детей,</w:t>
      </w:r>
      <w:r w:rsidR="000A5CC1" w:rsidRPr="00875412">
        <w:t xml:space="preserve"> </w:t>
      </w:r>
      <w:r w:rsidRPr="00875412">
        <w:t>когда</w:t>
      </w:r>
      <w:r w:rsidR="000A5CC1" w:rsidRPr="00875412">
        <w:t xml:space="preserve"> </w:t>
      </w:r>
      <w:r w:rsidRPr="00875412">
        <w:t>дети</w:t>
      </w:r>
      <w:r w:rsidR="000A5CC1" w:rsidRPr="00875412">
        <w:t xml:space="preserve"> </w:t>
      </w:r>
      <w:r w:rsidRPr="00875412">
        <w:t>начнут</w:t>
      </w:r>
      <w:r w:rsidR="000A5CC1" w:rsidRPr="00875412">
        <w:t xml:space="preserve"> </w:t>
      </w:r>
      <w:r w:rsidRPr="00875412">
        <w:t>больше</w:t>
      </w:r>
      <w:r w:rsidR="000A5CC1" w:rsidRPr="00875412">
        <w:t xml:space="preserve"> </w:t>
      </w:r>
      <w:r w:rsidRPr="00875412">
        <w:t>зарабатывать.</w:t>
      </w:r>
      <w:r w:rsidR="000A5CC1" w:rsidRPr="00875412">
        <w:t xml:space="preserve"> </w:t>
      </w:r>
      <w:r w:rsidRPr="00875412">
        <w:t>Кроме</w:t>
      </w:r>
      <w:r w:rsidR="000A5CC1" w:rsidRPr="00875412">
        <w:t xml:space="preserve"> </w:t>
      </w:r>
      <w:r w:rsidRPr="00875412">
        <w:t>того,</w:t>
      </w:r>
      <w:r w:rsidR="000A5CC1" w:rsidRPr="00875412">
        <w:t xml:space="preserve"> </w:t>
      </w:r>
      <w:r w:rsidRPr="00875412">
        <w:t>существуют</w:t>
      </w:r>
      <w:r w:rsidR="000A5CC1" w:rsidRPr="00875412">
        <w:t xml:space="preserve"> </w:t>
      </w:r>
      <w:r w:rsidRPr="00875412">
        <w:t>всякого</w:t>
      </w:r>
      <w:r w:rsidR="000A5CC1" w:rsidRPr="00875412">
        <w:t xml:space="preserve"> </w:t>
      </w:r>
      <w:r w:rsidRPr="00875412">
        <w:t>рода</w:t>
      </w:r>
      <w:r w:rsidR="000A5CC1" w:rsidRPr="00875412">
        <w:t xml:space="preserve"> </w:t>
      </w:r>
      <w:r w:rsidRPr="00875412">
        <w:t>системы</w:t>
      </w:r>
      <w:r w:rsidR="000A5CC1" w:rsidRPr="00875412">
        <w:t xml:space="preserve"> </w:t>
      </w:r>
      <w:r w:rsidRPr="00875412">
        <w:t>поручительства</w:t>
      </w:r>
      <w:r w:rsidR="000A5CC1" w:rsidRPr="00875412">
        <w:t xml:space="preserve"> </w:t>
      </w:r>
      <w:r w:rsidRPr="00875412">
        <w:t>в</w:t>
      </w:r>
      <w:r w:rsidR="000A5CC1" w:rsidRPr="00875412">
        <w:t xml:space="preserve"> </w:t>
      </w:r>
      <w:r w:rsidRPr="00875412">
        <w:t>вопросах,</w:t>
      </w:r>
      <w:r w:rsidR="000A5CC1" w:rsidRPr="00875412">
        <w:t xml:space="preserve"> </w:t>
      </w:r>
      <w:r w:rsidRPr="00875412">
        <w:t>связанных</w:t>
      </w:r>
      <w:r w:rsidR="000A5CC1" w:rsidRPr="00875412">
        <w:t xml:space="preserve"> </w:t>
      </w:r>
      <w:r w:rsidRPr="00875412">
        <w:t>с</w:t>
      </w:r>
      <w:r w:rsidR="000A5CC1" w:rsidRPr="00875412">
        <w:t xml:space="preserve"> </w:t>
      </w:r>
      <w:r w:rsidRPr="00875412">
        <w:t>ипотекой.</w:t>
      </w:r>
    </w:p>
    <w:p w:rsidR="003E0852" w:rsidRPr="00875412" w:rsidRDefault="003E0852" w:rsidP="003E0852">
      <w:r w:rsidRPr="00875412">
        <w:lastRenderedPageBreak/>
        <w:t>Надо</w:t>
      </w:r>
      <w:r w:rsidR="000A5CC1" w:rsidRPr="00875412">
        <w:t xml:space="preserve"> </w:t>
      </w:r>
      <w:r w:rsidRPr="00875412">
        <w:t>шире</w:t>
      </w:r>
      <w:r w:rsidR="000A5CC1" w:rsidRPr="00875412">
        <w:t xml:space="preserve"> </w:t>
      </w:r>
      <w:r w:rsidRPr="00875412">
        <w:t>практиковать</w:t>
      </w:r>
      <w:r w:rsidR="000A5CC1" w:rsidRPr="00875412">
        <w:t xml:space="preserve"> </w:t>
      </w:r>
      <w:r w:rsidRPr="00875412">
        <w:t>сдачу</w:t>
      </w:r>
      <w:r w:rsidR="000A5CC1" w:rsidRPr="00875412">
        <w:t xml:space="preserve"> </w:t>
      </w:r>
      <w:r w:rsidRPr="00875412">
        <w:t>социального</w:t>
      </w:r>
      <w:r w:rsidR="000A5CC1" w:rsidRPr="00875412">
        <w:t xml:space="preserve"> </w:t>
      </w:r>
      <w:r w:rsidRPr="00875412">
        <w:t>жилья</w:t>
      </w:r>
      <w:r w:rsidR="000A5CC1" w:rsidRPr="00875412">
        <w:t xml:space="preserve"> </w:t>
      </w:r>
      <w:r w:rsidRPr="00875412">
        <w:t>в</w:t>
      </w:r>
      <w:r w:rsidR="000A5CC1" w:rsidRPr="00875412">
        <w:t xml:space="preserve"> </w:t>
      </w:r>
      <w:r w:rsidRPr="00875412">
        <w:t>аренду</w:t>
      </w:r>
      <w:r w:rsidR="000A5CC1" w:rsidRPr="00875412">
        <w:t xml:space="preserve"> </w:t>
      </w:r>
      <w:r w:rsidRPr="00875412">
        <w:t>от</w:t>
      </w:r>
      <w:r w:rsidR="000A5CC1" w:rsidRPr="00875412">
        <w:t xml:space="preserve"> </w:t>
      </w:r>
      <w:r w:rsidRPr="00875412">
        <w:t>государства.</w:t>
      </w:r>
      <w:r w:rsidR="000A5CC1" w:rsidRPr="00875412">
        <w:t xml:space="preserve"> </w:t>
      </w:r>
      <w:r w:rsidRPr="00875412">
        <w:t>Сейчас</w:t>
      </w:r>
      <w:r w:rsidR="000A5CC1" w:rsidRPr="00875412">
        <w:t xml:space="preserve"> </w:t>
      </w:r>
      <w:r w:rsidRPr="00875412">
        <w:t>это</w:t>
      </w:r>
      <w:r w:rsidR="000A5CC1" w:rsidRPr="00875412">
        <w:t xml:space="preserve"> </w:t>
      </w:r>
      <w:r w:rsidRPr="00875412">
        <w:t>есть,</w:t>
      </w:r>
      <w:r w:rsidR="000A5CC1" w:rsidRPr="00875412">
        <w:t xml:space="preserve"> </w:t>
      </w:r>
      <w:r w:rsidRPr="00875412">
        <w:t>но</w:t>
      </w:r>
      <w:r w:rsidR="000A5CC1" w:rsidRPr="00875412">
        <w:t xml:space="preserve"> </w:t>
      </w:r>
      <w:r w:rsidRPr="00875412">
        <w:t>арендная</w:t>
      </w:r>
      <w:r w:rsidR="000A5CC1" w:rsidRPr="00875412">
        <w:t xml:space="preserve"> </w:t>
      </w:r>
      <w:r w:rsidRPr="00875412">
        <w:t>плата</w:t>
      </w:r>
      <w:r w:rsidR="000A5CC1" w:rsidRPr="00875412">
        <w:t xml:space="preserve"> </w:t>
      </w:r>
      <w:r w:rsidRPr="00875412">
        <w:t>в</w:t>
      </w:r>
      <w:r w:rsidR="000A5CC1" w:rsidRPr="00875412">
        <w:t xml:space="preserve"> </w:t>
      </w:r>
      <w:r w:rsidRPr="00875412">
        <w:t>этих</w:t>
      </w:r>
      <w:r w:rsidR="000A5CC1" w:rsidRPr="00875412">
        <w:t xml:space="preserve"> </w:t>
      </w:r>
      <w:r w:rsidRPr="00875412">
        <w:t>случаях</w:t>
      </w:r>
      <w:r w:rsidR="000A5CC1" w:rsidRPr="00875412">
        <w:t xml:space="preserve"> </w:t>
      </w:r>
      <w:r w:rsidRPr="00875412">
        <w:t>бывает</w:t>
      </w:r>
      <w:r w:rsidR="000A5CC1" w:rsidRPr="00875412">
        <w:t xml:space="preserve"> </w:t>
      </w:r>
      <w:r w:rsidRPr="00875412">
        <w:t>выше,</w:t>
      </w:r>
      <w:r w:rsidR="000A5CC1" w:rsidRPr="00875412">
        <w:t xml:space="preserve"> </w:t>
      </w:r>
      <w:r w:rsidRPr="00875412">
        <w:t>чем</w:t>
      </w:r>
      <w:r w:rsidR="000A5CC1" w:rsidRPr="00875412">
        <w:t xml:space="preserve"> </w:t>
      </w:r>
      <w:r w:rsidRPr="00875412">
        <w:t>в</w:t>
      </w:r>
      <w:r w:rsidR="000A5CC1" w:rsidRPr="00875412">
        <w:t xml:space="preserve"> </w:t>
      </w:r>
      <w:r w:rsidRPr="00875412">
        <w:t>частном</w:t>
      </w:r>
      <w:r w:rsidR="000A5CC1" w:rsidRPr="00875412">
        <w:t xml:space="preserve"> </w:t>
      </w:r>
      <w:r w:rsidRPr="00875412">
        <w:t>секторе.</w:t>
      </w:r>
      <w:r w:rsidR="000A5CC1" w:rsidRPr="00875412">
        <w:t xml:space="preserve"> </w:t>
      </w:r>
      <w:r w:rsidRPr="00875412">
        <w:t>С</w:t>
      </w:r>
      <w:r w:rsidR="000A5CC1" w:rsidRPr="00875412">
        <w:t xml:space="preserve"> </w:t>
      </w:r>
      <w:r w:rsidRPr="00875412">
        <w:t>этим</w:t>
      </w:r>
      <w:r w:rsidR="000A5CC1" w:rsidRPr="00875412">
        <w:t xml:space="preserve"> </w:t>
      </w:r>
      <w:r w:rsidRPr="00875412">
        <w:t>необходимо</w:t>
      </w:r>
      <w:r w:rsidR="000A5CC1" w:rsidRPr="00875412">
        <w:t xml:space="preserve"> </w:t>
      </w:r>
      <w:r w:rsidRPr="00875412">
        <w:t>каким-то</w:t>
      </w:r>
      <w:r w:rsidR="000A5CC1" w:rsidRPr="00875412">
        <w:t xml:space="preserve"> </w:t>
      </w:r>
      <w:r w:rsidRPr="00875412">
        <w:t>образом</w:t>
      </w:r>
      <w:r w:rsidR="000A5CC1" w:rsidRPr="00875412">
        <w:t xml:space="preserve"> </w:t>
      </w:r>
      <w:r w:rsidRPr="00875412">
        <w:t>кончать,</w:t>
      </w:r>
      <w:r w:rsidR="000A5CC1" w:rsidRPr="00875412">
        <w:t xml:space="preserve"> </w:t>
      </w:r>
      <w:r w:rsidRPr="00875412">
        <w:t>надо</w:t>
      </w:r>
      <w:r w:rsidR="000A5CC1" w:rsidRPr="00875412">
        <w:t xml:space="preserve"> </w:t>
      </w:r>
      <w:r w:rsidRPr="00875412">
        <w:t>решать</w:t>
      </w:r>
      <w:r w:rsidR="000A5CC1" w:rsidRPr="00875412">
        <w:t xml:space="preserve"> </w:t>
      </w:r>
      <w:r w:rsidRPr="00875412">
        <w:t>эту</w:t>
      </w:r>
      <w:r w:rsidR="000A5CC1" w:rsidRPr="00875412">
        <w:t xml:space="preserve"> </w:t>
      </w:r>
      <w:r w:rsidRPr="00875412">
        <w:t>проблему.</w:t>
      </w:r>
      <w:r w:rsidR="000A5CC1" w:rsidRPr="00875412">
        <w:t xml:space="preserve"> </w:t>
      </w:r>
      <w:r w:rsidRPr="00875412">
        <w:t>И</w:t>
      </w:r>
      <w:r w:rsidR="000A5CC1" w:rsidRPr="00875412">
        <w:t xml:space="preserve"> </w:t>
      </w:r>
      <w:r w:rsidRPr="00875412">
        <w:t>вот</w:t>
      </w:r>
      <w:r w:rsidR="000A5CC1" w:rsidRPr="00875412">
        <w:t xml:space="preserve"> </w:t>
      </w:r>
      <w:r w:rsidRPr="00875412">
        <w:t>почему:</w:t>
      </w:r>
      <w:r w:rsidR="000A5CC1" w:rsidRPr="00875412">
        <w:t xml:space="preserve"> </w:t>
      </w:r>
      <w:r w:rsidRPr="00875412">
        <w:t>люди,</w:t>
      </w:r>
      <w:r w:rsidR="000A5CC1" w:rsidRPr="00875412">
        <w:t xml:space="preserve"> </w:t>
      </w:r>
      <w:r w:rsidRPr="00875412">
        <w:t>снимающие</w:t>
      </w:r>
      <w:r w:rsidR="000A5CC1" w:rsidRPr="00875412">
        <w:t xml:space="preserve"> </w:t>
      </w:r>
      <w:r w:rsidRPr="00875412">
        <w:t>жилье</w:t>
      </w:r>
      <w:r w:rsidR="000A5CC1" w:rsidRPr="00875412">
        <w:t xml:space="preserve"> </w:t>
      </w:r>
      <w:r w:rsidRPr="00875412">
        <w:t>у</w:t>
      </w:r>
      <w:r w:rsidR="000A5CC1" w:rsidRPr="00875412">
        <w:t xml:space="preserve"> </w:t>
      </w:r>
      <w:r w:rsidRPr="00875412">
        <w:t>частных</w:t>
      </w:r>
      <w:r w:rsidR="000A5CC1" w:rsidRPr="00875412">
        <w:t xml:space="preserve"> </w:t>
      </w:r>
      <w:r w:rsidRPr="00875412">
        <w:t>лиц,</w:t>
      </w:r>
      <w:r w:rsidR="000A5CC1" w:rsidRPr="00875412">
        <w:t xml:space="preserve"> </w:t>
      </w:r>
      <w:r w:rsidRPr="00875412">
        <w:t>вечно</w:t>
      </w:r>
      <w:r w:rsidR="000A5CC1" w:rsidRPr="00875412">
        <w:t xml:space="preserve"> </w:t>
      </w:r>
      <w:r w:rsidRPr="00875412">
        <w:t>находятся</w:t>
      </w:r>
      <w:r w:rsidR="000A5CC1" w:rsidRPr="00875412">
        <w:t xml:space="preserve"> </w:t>
      </w:r>
      <w:r w:rsidRPr="00875412">
        <w:t>в</w:t>
      </w:r>
      <w:r w:rsidR="000A5CC1" w:rsidRPr="00875412">
        <w:t xml:space="preserve"> </w:t>
      </w:r>
      <w:r w:rsidRPr="00875412">
        <w:t>подвешенном</w:t>
      </w:r>
      <w:r w:rsidR="000A5CC1" w:rsidRPr="00875412">
        <w:t xml:space="preserve"> </w:t>
      </w:r>
      <w:r w:rsidRPr="00875412">
        <w:t>состоянии,</w:t>
      </w:r>
      <w:r w:rsidR="000A5CC1" w:rsidRPr="00875412">
        <w:t xml:space="preserve"> </w:t>
      </w:r>
      <w:r w:rsidRPr="00875412">
        <w:t>потому</w:t>
      </w:r>
      <w:r w:rsidR="000A5CC1" w:rsidRPr="00875412">
        <w:t xml:space="preserve"> </w:t>
      </w:r>
      <w:r w:rsidRPr="00875412">
        <w:t>что</w:t>
      </w:r>
      <w:r w:rsidR="000A5CC1" w:rsidRPr="00875412">
        <w:t xml:space="preserve"> </w:t>
      </w:r>
      <w:r w:rsidRPr="00875412">
        <w:t>хозяева</w:t>
      </w:r>
      <w:r w:rsidR="000A5CC1" w:rsidRPr="00875412">
        <w:t xml:space="preserve"> </w:t>
      </w:r>
      <w:r w:rsidRPr="00875412">
        <w:t>этой</w:t>
      </w:r>
      <w:r w:rsidR="000A5CC1" w:rsidRPr="00875412">
        <w:t xml:space="preserve"> </w:t>
      </w:r>
      <w:r w:rsidRPr="00875412">
        <w:t>квартиры</w:t>
      </w:r>
      <w:r w:rsidR="000A5CC1" w:rsidRPr="00875412">
        <w:t xml:space="preserve"> </w:t>
      </w:r>
      <w:r w:rsidRPr="00875412">
        <w:t>в</w:t>
      </w:r>
      <w:r w:rsidR="000A5CC1" w:rsidRPr="00875412">
        <w:t xml:space="preserve"> </w:t>
      </w:r>
      <w:r w:rsidRPr="00875412">
        <w:t>любой</w:t>
      </w:r>
      <w:r w:rsidR="000A5CC1" w:rsidRPr="00875412">
        <w:t xml:space="preserve"> </w:t>
      </w:r>
      <w:r w:rsidRPr="00875412">
        <w:t>момент</w:t>
      </w:r>
      <w:r w:rsidR="000A5CC1" w:rsidRPr="00875412">
        <w:t xml:space="preserve"> </w:t>
      </w:r>
      <w:r w:rsidRPr="00875412">
        <w:t>могут</w:t>
      </w:r>
      <w:r w:rsidR="000A5CC1" w:rsidRPr="00875412">
        <w:t xml:space="preserve"> </w:t>
      </w:r>
      <w:r w:rsidRPr="00875412">
        <w:t>ее</w:t>
      </w:r>
      <w:r w:rsidR="000A5CC1" w:rsidRPr="00875412">
        <w:t xml:space="preserve"> </w:t>
      </w:r>
      <w:r w:rsidRPr="00875412">
        <w:t>продать</w:t>
      </w:r>
      <w:r w:rsidR="000A5CC1" w:rsidRPr="00875412">
        <w:t xml:space="preserve"> </w:t>
      </w:r>
      <w:r w:rsidRPr="00875412">
        <w:t>или</w:t>
      </w:r>
      <w:r w:rsidR="000A5CC1" w:rsidRPr="00875412">
        <w:t xml:space="preserve"> </w:t>
      </w:r>
      <w:r w:rsidRPr="00875412">
        <w:t>она</w:t>
      </w:r>
      <w:r w:rsidR="000A5CC1" w:rsidRPr="00875412">
        <w:t xml:space="preserve"> </w:t>
      </w:r>
      <w:r w:rsidRPr="00875412">
        <w:t>им</w:t>
      </w:r>
      <w:r w:rsidR="000A5CC1" w:rsidRPr="00875412">
        <w:t xml:space="preserve"> </w:t>
      </w:r>
      <w:r w:rsidRPr="00875412">
        <w:t>самим</w:t>
      </w:r>
      <w:r w:rsidR="000A5CC1" w:rsidRPr="00875412">
        <w:t xml:space="preserve"> </w:t>
      </w:r>
      <w:r w:rsidRPr="00875412">
        <w:t>потребуется,</w:t>
      </w:r>
      <w:r w:rsidR="000A5CC1" w:rsidRPr="00875412">
        <w:t xml:space="preserve"> </w:t>
      </w:r>
      <w:r w:rsidRPr="00875412">
        <w:t>например,</w:t>
      </w:r>
      <w:r w:rsidR="000A5CC1" w:rsidRPr="00875412">
        <w:t xml:space="preserve"> </w:t>
      </w:r>
      <w:r w:rsidRPr="00875412">
        <w:t>чтобы</w:t>
      </w:r>
      <w:r w:rsidR="000A5CC1" w:rsidRPr="00875412">
        <w:t xml:space="preserve"> </w:t>
      </w:r>
      <w:r w:rsidRPr="00875412">
        <w:t>отселить</w:t>
      </w:r>
      <w:r w:rsidR="000A5CC1" w:rsidRPr="00875412">
        <w:t xml:space="preserve"> </w:t>
      </w:r>
      <w:r w:rsidRPr="00875412">
        <w:t>своего</w:t>
      </w:r>
      <w:r w:rsidR="000A5CC1" w:rsidRPr="00875412">
        <w:t xml:space="preserve"> </w:t>
      </w:r>
      <w:r w:rsidRPr="00875412">
        <w:t>женатого</w:t>
      </w:r>
      <w:r w:rsidR="000A5CC1" w:rsidRPr="00875412">
        <w:t xml:space="preserve"> </w:t>
      </w:r>
      <w:r w:rsidRPr="00875412">
        <w:t>сына</w:t>
      </w:r>
      <w:r w:rsidR="000A5CC1" w:rsidRPr="00875412">
        <w:t xml:space="preserve"> </w:t>
      </w:r>
      <w:r w:rsidRPr="00875412">
        <w:t>или</w:t>
      </w:r>
      <w:r w:rsidR="000A5CC1" w:rsidRPr="00875412">
        <w:t xml:space="preserve"> </w:t>
      </w:r>
      <w:r w:rsidRPr="00875412">
        <w:t>замужнюю</w:t>
      </w:r>
      <w:r w:rsidR="000A5CC1" w:rsidRPr="00875412">
        <w:t xml:space="preserve"> </w:t>
      </w:r>
      <w:r w:rsidRPr="00875412">
        <w:t>дочку.</w:t>
      </w:r>
    </w:p>
    <w:p w:rsidR="003E0852" w:rsidRPr="00875412" w:rsidRDefault="003E0852" w:rsidP="003E0852">
      <w:r w:rsidRPr="00875412">
        <w:t>И,</w:t>
      </w:r>
      <w:r w:rsidR="000A5CC1" w:rsidRPr="00875412">
        <w:t xml:space="preserve"> </w:t>
      </w:r>
      <w:r w:rsidRPr="00875412">
        <w:t>соответственно,</w:t>
      </w:r>
      <w:r w:rsidR="000A5CC1" w:rsidRPr="00875412">
        <w:t xml:space="preserve"> </w:t>
      </w:r>
      <w:r w:rsidRPr="00875412">
        <w:t>люди,</w:t>
      </w:r>
      <w:r w:rsidR="000A5CC1" w:rsidRPr="00875412">
        <w:t xml:space="preserve"> </w:t>
      </w:r>
      <w:r w:rsidRPr="00875412">
        <w:t>которые</w:t>
      </w:r>
      <w:r w:rsidR="000A5CC1" w:rsidRPr="00875412">
        <w:t xml:space="preserve"> </w:t>
      </w:r>
      <w:r w:rsidRPr="00875412">
        <w:t>живут</w:t>
      </w:r>
      <w:r w:rsidR="000A5CC1" w:rsidRPr="00875412">
        <w:t xml:space="preserve"> </w:t>
      </w:r>
      <w:r w:rsidRPr="00875412">
        <w:t>в</w:t>
      </w:r>
      <w:r w:rsidR="000A5CC1" w:rsidRPr="00875412">
        <w:t xml:space="preserve"> </w:t>
      </w:r>
      <w:r w:rsidRPr="00875412">
        <w:t>съемном</w:t>
      </w:r>
      <w:r w:rsidR="000A5CC1" w:rsidRPr="00875412">
        <w:t xml:space="preserve"> </w:t>
      </w:r>
      <w:r w:rsidRPr="00875412">
        <w:t>жилье,</w:t>
      </w:r>
      <w:r w:rsidR="000A5CC1" w:rsidRPr="00875412">
        <w:t xml:space="preserve"> </w:t>
      </w:r>
      <w:r w:rsidRPr="00875412">
        <w:t>чувствуют</w:t>
      </w:r>
      <w:r w:rsidR="000A5CC1" w:rsidRPr="00875412">
        <w:t xml:space="preserve"> </w:t>
      </w:r>
      <w:r w:rsidRPr="00875412">
        <w:t>нестабильность</w:t>
      </w:r>
      <w:r w:rsidR="000A5CC1" w:rsidRPr="00875412">
        <w:t xml:space="preserve"> </w:t>
      </w:r>
      <w:r w:rsidRPr="00875412">
        <w:t>своего</w:t>
      </w:r>
      <w:r w:rsidR="000A5CC1" w:rsidRPr="00875412">
        <w:t xml:space="preserve"> </w:t>
      </w:r>
      <w:r w:rsidRPr="00875412">
        <w:t>положения,</w:t>
      </w:r>
      <w:r w:rsidR="000A5CC1" w:rsidRPr="00875412">
        <w:t xml:space="preserve"> </w:t>
      </w:r>
      <w:r w:rsidRPr="00875412">
        <w:t>и</w:t>
      </w:r>
      <w:r w:rsidR="000A5CC1" w:rsidRPr="00875412">
        <w:t xml:space="preserve"> </w:t>
      </w:r>
      <w:r w:rsidRPr="00875412">
        <w:t>это</w:t>
      </w:r>
      <w:r w:rsidR="000A5CC1" w:rsidRPr="00875412">
        <w:t xml:space="preserve"> </w:t>
      </w:r>
      <w:r w:rsidRPr="00875412">
        <w:t>мешает</w:t>
      </w:r>
      <w:r w:rsidR="000A5CC1" w:rsidRPr="00875412">
        <w:t xml:space="preserve"> </w:t>
      </w:r>
      <w:r w:rsidRPr="00875412">
        <w:t>прибавлению</w:t>
      </w:r>
      <w:r w:rsidR="000A5CC1" w:rsidRPr="00875412">
        <w:t xml:space="preserve"> </w:t>
      </w:r>
      <w:r w:rsidRPr="00875412">
        <w:t>в</w:t>
      </w:r>
      <w:r w:rsidR="000A5CC1" w:rsidRPr="00875412">
        <w:t xml:space="preserve"> </w:t>
      </w:r>
      <w:r w:rsidRPr="00875412">
        <w:t>их</w:t>
      </w:r>
      <w:r w:rsidR="000A5CC1" w:rsidRPr="00875412">
        <w:t xml:space="preserve"> </w:t>
      </w:r>
      <w:r w:rsidRPr="00875412">
        <w:t>семьях.</w:t>
      </w:r>
      <w:r w:rsidR="000A5CC1" w:rsidRPr="00875412">
        <w:t xml:space="preserve"> </w:t>
      </w:r>
      <w:r w:rsidRPr="00875412">
        <w:t>Конечно,</w:t>
      </w:r>
      <w:r w:rsidR="000A5CC1" w:rsidRPr="00875412">
        <w:t xml:space="preserve"> </w:t>
      </w:r>
      <w:r w:rsidRPr="00875412">
        <w:t>тут</w:t>
      </w:r>
      <w:r w:rsidR="000A5CC1" w:rsidRPr="00875412">
        <w:t xml:space="preserve"> </w:t>
      </w:r>
      <w:r w:rsidRPr="00875412">
        <w:t>лучше</w:t>
      </w:r>
      <w:r w:rsidR="000A5CC1" w:rsidRPr="00875412">
        <w:t xml:space="preserve"> </w:t>
      </w:r>
      <w:r w:rsidRPr="00875412">
        <w:t>было</w:t>
      </w:r>
      <w:r w:rsidR="000A5CC1" w:rsidRPr="00875412">
        <w:t xml:space="preserve"> </w:t>
      </w:r>
      <w:r w:rsidRPr="00875412">
        <w:t>бы</w:t>
      </w:r>
      <w:r w:rsidR="000A5CC1" w:rsidRPr="00875412">
        <w:t xml:space="preserve"> </w:t>
      </w:r>
      <w:r w:rsidRPr="00875412">
        <w:t>больше</w:t>
      </w:r>
      <w:r w:rsidR="000A5CC1" w:rsidRPr="00875412">
        <w:t xml:space="preserve"> </w:t>
      </w:r>
      <w:r w:rsidRPr="00875412">
        <w:t>практиковать</w:t>
      </w:r>
      <w:r w:rsidR="000A5CC1" w:rsidRPr="00875412">
        <w:t xml:space="preserve"> </w:t>
      </w:r>
      <w:r w:rsidRPr="00875412">
        <w:t>сдачу</w:t>
      </w:r>
      <w:r w:rsidR="000A5CC1" w:rsidRPr="00875412">
        <w:t xml:space="preserve"> </w:t>
      </w:r>
      <w:r w:rsidRPr="00875412">
        <w:t>жилья</w:t>
      </w:r>
      <w:r w:rsidR="000A5CC1" w:rsidRPr="00875412">
        <w:t xml:space="preserve"> </w:t>
      </w:r>
      <w:r w:rsidRPr="00875412">
        <w:t>в</w:t>
      </w:r>
      <w:r w:rsidR="000A5CC1" w:rsidRPr="00875412">
        <w:t xml:space="preserve"> </w:t>
      </w:r>
      <w:r w:rsidRPr="00875412">
        <w:t>аренду</w:t>
      </w:r>
      <w:r w:rsidR="000A5CC1" w:rsidRPr="00875412">
        <w:t xml:space="preserve"> </w:t>
      </w:r>
      <w:r w:rsidRPr="00875412">
        <w:t>от</w:t>
      </w:r>
      <w:r w:rsidR="000A5CC1" w:rsidRPr="00875412">
        <w:t xml:space="preserve"> </w:t>
      </w:r>
      <w:r w:rsidRPr="00875412">
        <w:t>государства.</w:t>
      </w:r>
      <w:r w:rsidR="000A5CC1" w:rsidRPr="00875412">
        <w:t xml:space="preserve"> </w:t>
      </w:r>
      <w:r w:rsidRPr="00875412">
        <w:t>Сдавать</w:t>
      </w:r>
      <w:r w:rsidR="000A5CC1" w:rsidRPr="00875412">
        <w:t xml:space="preserve"> </w:t>
      </w:r>
      <w:r w:rsidRPr="00875412">
        <w:t>социальное</w:t>
      </w:r>
      <w:r w:rsidR="000A5CC1" w:rsidRPr="00875412">
        <w:t xml:space="preserve"> </w:t>
      </w:r>
      <w:r w:rsidRPr="00875412">
        <w:t>жилье,</w:t>
      </w:r>
      <w:r w:rsidR="000A5CC1" w:rsidRPr="00875412">
        <w:t xml:space="preserve"> </w:t>
      </w:r>
      <w:r w:rsidRPr="00875412">
        <w:t>из</w:t>
      </w:r>
      <w:r w:rsidR="000A5CC1" w:rsidRPr="00875412">
        <w:t xml:space="preserve"> </w:t>
      </w:r>
      <w:r w:rsidRPr="00875412">
        <w:t>которого</w:t>
      </w:r>
      <w:r w:rsidR="000A5CC1" w:rsidRPr="00875412">
        <w:t xml:space="preserve"> </w:t>
      </w:r>
      <w:r w:rsidRPr="00875412">
        <w:t>людей</w:t>
      </w:r>
      <w:r w:rsidR="000A5CC1" w:rsidRPr="00875412">
        <w:t xml:space="preserve"> </w:t>
      </w:r>
      <w:r w:rsidRPr="00875412">
        <w:t>могут</w:t>
      </w:r>
      <w:r w:rsidR="000A5CC1" w:rsidRPr="00875412">
        <w:t xml:space="preserve"> </w:t>
      </w:r>
      <w:r w:rsidRPr="00875412">
        <w:t>выселить</w:t>
      </w:r>
      <w:r w:rsidR="000A5CC1" w:rsidRPr="00875412">
        <w:t xml:space="preserve"> </w:t>
      </w:r>
      <w:r w:rsidRPr="00875412">
        <w:t>ну</w:t>
      </w:r>
      <w:r w:rsidR="000A5CC1" w:rsidRPr="00875412">
        <w:t xml:space="preserve"> </w:t>
      </w:r>
      <w:r w:rsidRPr="00875412">
        <w:t>разве</w:t>
      </w:r>
      <w:r w:rsidR="000A5CC1" w:rsidRPr="00875412">
        <w:t xml:space="preserve"> </w:t>
      </w:r>
      <w:r w:rsidRPr="00875412">
        <w:t>что</w:t>
      </w:r>
      <w:r w:rsidR="000A5CC1" w:rsidRPr="00875412">
        <w:t xml:space="preserve"> </w:t>
      </w:r>
      <w:r w:rsidRPr="00875412">
        <w:t>за</w:t>
      </w:r>
      <w:r w:rsidR="000A5CC1" w:rsidRPr="00875412">
        <w:t xml:space="preserve"> </w:t>
      </w:r>
      <w:r w:rsidRPr="00875412">
        <w:t>неуплату,</w:t>
      </w:r>
      <w:r w:rsidR="000A5CC1" w:rsidRPr="00875412">
        <w:t xml:space="preserve"> </w:t>
      </w:r>
      <w:r w:rsidRPr="00875412">
        <w:t>но</w:t>
      </w:r>
      <w:r w:rsidR="000A5CC1" w:rsidRPr="00875412">
        <w:t xml:space="preserve"> </w:t>
      </w:r>
      <w:r w:rsidRPr="00875412">
        <w:t>не</w:t>
      </w:r>
      <w:r w:rsidR="000A5CC1" w:rsidRPr="00875412">
        <w:t xml:space="preserve"> </w:t>
      </w:r>
      <w:r w:rsidRPr="00875412">
        <w:t>потому,</w:t>
      </w:r>
      <w:r w:rsidR="000A5CC1" w:rsidRPr="00875412">
        <w:t xml:space="preserve"> </w:t>
      </w:r>
      <w:r w:rsidRPr="00875412">
        <w:t>что</w:t>
      </w:r>
      <w:r w:rsidR="000A5CC1" w:rsidRPr="00875412">
        <w:t xml:space="preserve"> </w:t>
      </w:r>
      <w:r w:rsidRPr="00875412">
        <w:t>кому-то</w:t>
      </w:r>
      <w:r w:rsidR="000A5CC1" w:rsidRPr="00875412">
        <w:t xml:space="preserve"> </w:t>
      </w:r>
      <w:r w:rsidRPr="00875412">
        <w:t>пришло</w:t>
      </w:r>
      <w:r w:rsidR="000A5CC1" w:rsidRPr="00875412">
        <w:t xml:space="preserve"> </w:t>
      </w:r>
      <w:r w:rsidRPr="00875412">
        <w:t>в</w:t>
      </w:r>
      <w:r w:rsidR="000A5CC1" w:rsidRPr="00875412">
        <w:t xml:space="preserve"> </w:t>
      </w:r>
      <w:r w:rsidRPr="00875412">
        <w:t>голову</w:t>
      </w:r>
      <w:r w:rsidR="000A5CC1" w:rsidRPr="00875412">
        <w:t xml:space="preserve"> </w:t>
      </w:r>
      <w:r w:rsidRPr="00875412">
        <w:t>это</w:t>
      </w:r>
      <w:r w:rsidR="000A5CC1" w:rsidRPr="00875412">
        <w:t xml:space="preserve"> </w:t>
      </w:r>
      <w:r w:rsidRPr="00875412">
        <w:t>социальное</w:t>
      </w:r>
      <w:r w:rsidR="000A5CC1" w:rsidRPr="00875412">
        <w:t xml:space="preserve"> </w:t>
      </w:r>
      <w:r w:rsidRPr="00875412">
        <w:t>жилье</w:t>
      </w:r>
      <w:r w:rsidR="000A5CC1" w:rsidRPr="00875412">
        <w:t xml:space="preserve"> </w:t>
      </w:r>
      <w:r w:rsidRPr="00875412">
        <w:t>продать</w:t>
      </w:r>
      <w:r w:rsidR="000A5CC1" w:rsidRPr="00875412">
        <w:t xml:space="preserve"> </w:t>
      </w:r>
      <w:r w:rsidRPr="00875412">
        <w:t>в</w:t>
      </w:r>
      <w:r w:rsidR="000A5CC1" w:rsidRPr="00875412">
        <w:t xml:space="preserve"> </w:t>
      </w:r>
      <w:r w:rsidRPr="00875412">
        <w:t>частные</w:t>
      </w:r>
      <w:r w:rsidR="000A5CC1" w:rsidRPr="00875412">
        <w:t xml:space="preserve"> </w:t>
      </w:r>
      <w:r w:rsidRPr="00875412">
        <w:t>руки.</w:t>
      </w:r>
    </w:p>
    <w:p w:rsidR="003E0852" w:rsidRPr="00875412" w:rsidRDefault="003E0852" w:rsidP="003E0852">
      <w:r w:rsidRPr="00875412">
        <w:t>Корр.:</w:t>
      </w:r>
      <w:r w:rsidR="000A5CC1" w:rsidRPr="00875412">
        <w:t xml:space="preserve"> </w:t>
      </w:r>
      <w:r w:rsidRPr="00875412">
        <w:t>Но</w:t>
      </w:r>
      <w:r w:rsidR="000A5CC1" w:rsidRPr="00875412">
        <w:t xml:space="preserve"> </w:t>
      </w:r>
      <w:r w:rsidRPr="00875412">
        <w:t>смогут</w:t>
      </w:r>
      <w:r w:rsidR="000A5CC1" w:rsidRPr="00875412">
        <w:t xml:space="preserve"> </w:t>
      </w:r>
      <w:r w:rsidRPr="00875412">
        <w:t>ли</w:t>
      </w:r>
      <w:r w:rsidR="000A5CC1" w:rsidRPr="00875412">
        <w:t xml:space="preserve"> </w:t>
      </w:r>
      <w:r w:rsidRPr="00875412">
        <w:t>все</w:t>
      </w:r>
      <w:r w:rsidR="000A5CC1" w:rsidRPr="00875412">
        <w:t xml:space="preserve"> </w:t>
      </w:r>
      <w:r w:rsidRPr="00875412">
        <w:t>эти</w:t>
      </w:r>
      <w:r w:rsidR="000A5CC1" w:rsidRPr="00875412">
        <w:t xml:space="preserve"> </w:t>
      </w:r>
      <w:r w:rsidRPr="00875412">
        <w:t>законодательные</w:t>
      </w:r>
      <w:r w:rsidR="000A5CC1" w:rsidRPr="00875412">
        <w:t xml:space="preserve"> </w:t>
      </w:r>
      <w:r w:rsidRPr="00875412">
        <w:t>меры</w:t>
      </w:r>
      <w:r w:rsidR="000A5CC1" w:rsidRPr="00875412">
        <w:t xml:space="preserve"> </w:t>
      </w:r>
      <w:r w:rsidRPr="00875412">
        <w:t>и</w:t>
      </w:r>
      <w:r w:rsidR="000A5CC1" w:rsidRPr="00875412">
        <w:t xml:space="preserve"> </w:t>
      </w:r>
      <w:r w:rsidRPr="00875412">
        <w:t>материальное</w:t>
      </w:r>
      <w:r w:rsidR="000A5CC1" w:rsidRPr="00875412">
        <w:t xml:space="preserve"> </w:t>
      </w:r>
      <w:r w:rsidRPr="00875412">
        <w:t>стимулирование</w:t>
      </w:r>
      <w:r w:rsidR="000A5CC1" w:rsidRPr="00875412">
        <w:t xml:space="preserve"> </w:t>
      </w:r>
      <w:r w:rsidRPr="00875412">
        <w:t>кардинально</w:t>
      </w:r>
      <w:r w:rsidR="000A5CC1" w:rsidRPr="00875412">
        <w:t xml:space="preserve"> </w:t>
      </w:r>
      <w:r w:rsidRPr="00875412">
        <w:t>решить</w:t>
      </w:r>
      <w:r w:rsidR="000A5CC1" w:rsidRPr="00875412">
        <w:t xml:space="preserve"> </w:t>
      </w:r>
      <w:r w:rsidRPr="00875412">
        <w:t>все</w:t>
      </w:r>
      <w:r w:rsidR="000A5CC1" w:rsidRPr="00875412">
        <w:t xml:space="preserve"> </w:t>
      </w:r>
      <w:r w:rsidRPr="00875412">
        <w:t>проблемы?</w:t>
      </w:r>
    </w:p>
    <w:p w:rsidR="003E0852" w:rsidRPr="00875412" w:rsidRDefault="003E0852" w:rsidP="003E0852">
      <w:r w:rsidRPr="00875412">
        <w:t>Александр</w:t>
      </w:r>
      <w:r w:rsidR="000A5CC1" w:rsidRPr="00875412">
        <w:t xml:space="preserve"> </w:t>
      </w:r>
      <w:r w:rsidRPr="00875412">
        <w:t>Синельников:</w:t>
      </w:r>
      <w:r w:rsidR="000A5CC1" w:rsidRPr="00875412">
        <w:t xml:space="preserve"> </w:t>
      </w:r>
      <w:r w:rsidRPr="00875412">
        <w:t>Все</w:t>
      </w:r>
      <w:r w:rsidR="000A5CC1" w:rsidRPr="00875412">
        <w:t xml:space="preserve"> </w:t>
      </w:r>
      <w:r w:rsidRPr="00875412">
        <w:t>демографические</w:t>
      </w:r>
      <w:r w:rsidR="000A5CC1" w:rsidRPr="00875412">
        <w:t xml:space="preserve"> </w:t>
      </w:r>
      <w:r w:rsidRPr="00875412">
        <w:t>проблемы</w:t>
      </w:r>
      <w:r w:rsidR="000A5CC1" w:rsidRPr="00875412">
        <w:t xml:space="preserve"> </w:t>
      </w:r>
      <w:r w:rsidRPr="00875412">
        <w:t>решить</w:t>
      </w:r>
      <w:r w:rsidR="000A5CC1" w:rsidRPr="00875412">
        <w:t xml:space="preserve"> </w:t>
      </w:r>
      <w:r w:rsidRPr="00875412">
        <w:t>не</w:t>
      </w:r>
      <w:r w:rsidR="000A5CC1" w:rsidRPr="00875412">
        <w:t xml:space="preserve"> </w:t>
      </w:r>
      <w:r w:rsidRPr="00875412">
        <w:t>получится,</w:t>
      </w:r>
      <w:r w:rsidR="000A5CC1" w:rsidRPr="00875412">
        <w:t xml:space="preserve"> </w:t>
      </w:r>
      <w:r w:rsidRPr="00875412">
        <w:t>потому</w:t>
      </w:r>
      <w:r w:rsidR="000A5CC1" w:rsidRPr="00875412">
        <w:t xml:space="preserve"> </w:t>
      </w:r>
      <w:r w:rsidRPr="00875412">
        <w:t>что</w:t>
      </w:r>
      <w:r w:rsidR="000A5CC1" w:rsidRPr="00875412">
        <w:t xml:space="preserve"> </w:t>
      </w:r>
      <w:r w:rsidRPr="00875412">
        <w:t>падение</w:t>
      </w:r>
      <w:r w:rsidR="000A5CC1" w:rsidRPr="00875412">
        <w:t xml:space="preserve"> </w:t>
      </w:r>
      <w:r w:rsidRPr="00875412">
        <w:t>рождаемости</w:t>
      </w:r>
      <w:r w:rsidR="000A5CC1" w:rsidRPr="00875412">
        <w:t xml:space="preserve"> </w:t>
      </w:r>
      <w:r w:rsidRPr="00875412">
        <w:t>и</w:t>
      </w:r>
      <w:r w:rsidR="000A5CC1" w:rsidRPr="00875412">
        <w:t xml:space="preserve"> </w:t>
      </w:r>
      <w:r w:rsidRPr="00875412">
        <w:t>вообще</w:t>
      </w:r>
      <w:r w:rsidR="000A5CC1" w:rsidRPr="00875412">
        <w:t xml:space="preserve"> </w:t>
      </w:r>
      <w:r w:rsidRPr="00875412">
        <w:t>кризис</w:t>
      </w:r>
      <w:r w:rsidR="000A5CC1" w:rsidRPr="00875412">
        <w:t xml:space="preserve"> </w:t>
      </w:r>
      <w:r w:rsidRPr="00875412">
        <w:t>семьи</w:t>
      </w:r>
      <w:r w:rsidR="000A5CC1" w:rsidRPr="00875412">
        <w:t xml:space="preserve"> </w:t>
      </w:r>
      <w:r w:rsidRPr="00875412">
        <w:t>как</w:t>
      </w:r>
      <w:r w:rsidR="000A5CC1" w:rsidRPr="00875412">
        <w:t xml:space="preserve"> </w:t>
      </w:r>
      <w:r w:rsidRPr="00875412">
        <w:t>социального</w:t>
      </w:r>
      <w:r w:rsidR="000A5CC1" w:rsidRPr="00875412">
        <w:t xml:space="preserve"> </w:t>
      </w:r>
      <w:r w:rsidRPr="00875412">
        <w:t>института,</w:t>
      </w:r>
      <w:r w:rsidR="000A5CC1" w:rsidRPr="00875412">
        <w:t xml:space="preserve"> </w:t>
      </w:r>
      <w:r w:rsidRPr="00875412">
        <w:t>отказ</w:t>
      </w:r>
      <w:r w:rsidR="000A5CC1" w:rsidRPr="00875412">
        <w:t xml:space="preserve"> </w:t>
      </w:r>
      <w:r w:rsidRPr="00875412">
        <w:t>вступать</w:t>
      </w:r>
      <w:r w:rsidR="000A5CC1" w:rsidRPr="00875412">
        <w:t xml:space="preserve"> </w:t>
      </w:r>
      <w:r w:rsidRPr="00875412">
        <w:t>в</w:t>
      </w:r>
      <w:r w:rsidR="000A5CC1" w:rsidRPr="00875412">
        <w:t xml:space="preserve"> </w:t>
      </w:r>
      <w:r w:rsidRPr="00875412">
        <w:t>брак,</w:t>
      </w:r>
      <w:r w:rsidR="000A5CC1" w:rsidRPr="00875412">
        <w:t xml:space="preserve"> </w:t>
      </w:r>
      <w:r w:rsidRPr="00875412">
        <w:t>массовое</w:t>
      </w:r>
      <w:r w:rsidR="000A5CC1" w:rsidRPr="00875412">
        <w:t xml:space="preserve"> </w:t>
      </w:r>
      <w:r w:rsidRPr="00875412">
        <w:t>расторжение</w:t>
      </w:r>
      <w:r w:rsidR="000A5CC1" w:rsidRPr="00875412">
        <w:t xml:space="preserve"> </w:t>
      </w:r>
      <w:r w:rsidRPr="00875412">
        <w:t>браков</w:t>
      </w:r>
      <w:r w:rsidR="000A5CC1" w:rsidRPr="00875412">
        <w:t xml:space="preserve"> </w:t>
      </w:r>
      <w:r w:rsidRPr="00875412">
        <w:t>по</w:t>
      </w:r>
      <w:r w:rsidR="000A5CC1" w:rsidRPr="00875412">
        <w:t xml:space="preserve"> </w:t>
      </w:r>
      <w:r w:rsidRPr="00875412">
        <w:t>всякому</w:t>
      </w:r>
      <w:r w:rsidR="000A5CC1" w:rsidRPr="00875412">
        <w:t xml:space="preserve"> </w:t>
      </w:r>
      <w:r w:rsidRPr="00875412">
        <w:t>поводу</w:t>
      </w:r>
      <w:r w:rsidR="000A5CC1" w:rsidRPr="00875412">
        <w:t xml:space="preserve"> </w:t>
      </w:r>
      <w:r w:rsidRPr="00875412">
        <w:t>и</w:t>
      </w:r>
      <w:r w:rsidR="000A5CC1" w:rsidRPr="00875412">
        <w:t xml:space="preserve"> </w:t>
      </w:r>
      <w:r w:rsidRPr="00875412">
        <w:t>без</w:t>
      </w:r>
      <w:r w:rsidR="000A5CC1" w:rsidRPr="00875412">
        <w:t xml:space="preserve"> </w:t>
      </w:r>
      <w:r w:rsidRPr="00875412">
        <w:t>всякого</w:t>
      </w:r>
      <w:r w:rsidR="000A5CC1" w:rsidRPr="00875412">
        <w:t xml:space="preserve"> </w:t>
      </w:r>
      <w:r w:rsidRPr="00875412">
        <w:t>повода</w:t>
      </w:r>
      <w:r w:rsidR="000A5CC1" w:rsidRPr="00875412">
        <w:t xml:space="preserve"> - </w:t>
      </w:r>
      <w:r w:rsidRPr="00875412">
        <w:t>вс</w:t>
      </w:r>
      <w:r w:rsidR="000A5CC1" w:rsidRPr="00875412">
        <w:t xml:space="preserve">е </w:t>
      </w:r>
      <w:r w:rsidRPr="00875412">
        <w:t>это</w:t>
      </w:r>
      <w:r w:rsidR="000A5CC1" w:rsidRPr="00875412">
        <w:t xml:space="preserve"> </w:t>
      </w:r>
      <w:r w:rsidRPr="00875412">
        <w:t>имеет</w:t>
      </w:r>
      <w:r w:rsidR="000A5CC1" w:rsidRPr="00875412">
        <w:t xml:space="preserve"> </w:t>
      </w:r>
      <w:r w:rsidRPr="00875412">
        <w:t>не</w:t>
      </w:r>
      <w:r w:rsidR="000A5CC1" w:rsidRPr="00875412">
        <w:t xml:space="preserve"> </w:t>
      </w:r>
      <w:r w:rsidRPr="00875412">
        <w:t>только</w:t>
      </w:r>
      <w:r w:rsidR="000A5CC1" w:rsidRPr="00875412">
        <w:t xml:space="preserve"> </w:t>
      </w:r>
      <w:r w:rsidRPr="00875412">
        <w:t>и</w:t>
      </w:r>
      <w:r w:rsidR="000A5CC1" w:rsidRPr="00875412">
        <w:t xml:space="preserve"> </w:t>
      </w:r>
      <w:r w:rsidRPr="00875412">
        <w:t>не</w:t>
      </w:r>
      <w:r w:rsidR="000A5CC1" w:rsidRPr="00875412">
        <w:t xml:space="preserve"> </w:t>
      </w:r>
      <w:r w:rsidRPr="00875412">
        <w:t>столько</w:t>
      </w:r>
      <w:r w:rsidR="000A5CC1" w:rsidRPr="00875412">
        <w:t xml:space="preserve"> </w:t>
      </w:r>
      <w:r w:rsidRPr="00875412">
        <w:t>экономические,</w:t>
      </w:r>
      <w:r w:rsidR="000A5CC1" w:rsidRPr="00875412">
        <w:t xml:space="preserve"> </w:t>
      </w:r>
      <w:r w:rsidRPr="00875412">
        <w:t>сколько</w:t>
      </w:r>
      <w:r w:rsidR="000A5CC1" w:rsidRPr="00875412">
        <w:t xml:space="preserve"> </w:t>
      </w:r>
      <w:r w:rsidRPr="00875412">
        <w:t>моральные</w:t>
      </w:r>
      <w:r w:rsidR="000A5CC1" w:rsidRPr="00875412">
        <w:t xml:space="preserve"> </w:t>
      </w:r>
      <w:r w:rsidRPr="00875412">
        <w:t>причины.</w:t>
      </w:r>
      <w:r w:rsidR="000A5CC1" w:rsidRPr="00875412">
        <w:t xml:space="preserve"> </w:t>
      </w:r>
      <w:r w:rsidRPr="00875412">
        <w:t>Тут</w:t>
      </w:r>
      <w:r w:rsidR="000A5CC1" w:rsidRPr="00875412">
        <w:t xml:space="preserve"> </w:t>
      </w:r>
      <w:r w:rsidRPr="00875412">
        <w:t>надо</w:t>
      </w:r>
      <w:r w:rsidR="000A5CC1" w:rsidRPr="00875412">
        <w:t xml:space="preserve"> </w:t>
      </w:r>
      <w:r w:rsidRPr="00875412">
        <w:t>просто</w:t>
      </w:r>
      <w:r w:rsidR="000A5CC1" w:rsidRPr="00875412">
        <w:t xml:space="preserve"> </w:t>
      </w:r>
      <w:r w:rsidRPr="00875412">
        <w:t>перевоспитывать</w:t>
      </w:r>
      <w:r w:rsidR="000A5CC1" w:rsidRPr="00875412">
        <w:t xml:space="preserve"> </w:t>
      </w:r>
      <w:r w:rsidRPr="00875412">
        <w:t>население,</w:t>
      </w:r>
      <w:r w:rsidR="000A5CC1" w:rsidRPr="00875412">
        <w:t xml:space="preserve"> </w:t>
      </w:r>
      <w:r w:rsidRPr="00875412">
        <w:t>особенно</w:t>
      </w:r>
      <w:r w:rsidR="000A5CC1" w:rsidRPr="00875412">
        <w:t xml:space="preserve"> </w:t>
      </w:r>
      <w:r w:rsidRPr="00875412">
        <w:t>молодые</w:t>
      </w:r>
      <w:r w:rsidR="000A5CC1" w:rsidRPr="00875412">
        <w:t xml:space="preserve"> </w:t>
      </w:r>
      <w:r w:rsidRPr="00875412">
        <w:t>поколения.</w:t>
      </w:r>
    </w:p>
    <w:p w:rsidR="003E0852" w:rsidRPr="00875412" w:rsidRDefault="003E0852" w:rsidP="003E0852">
      <w:r w:rsidRPr="00875412">
        <w:t>Через</w:t>
      </w:r>
      <w:r w:rsidR="000A5CC1" w:rsidRPr="00875412">
        <w:t xml:space="preserve"> </w:t>
      </w:r>
      <w:r w:rsidRPr="00875412">
        <w:t>школу</w:t>
      </w:r>
      <w:r w:rsidR="000A5CC1" w:rsidRPr="00875412">
        <w:t xml:space="preserve"> </w:t>
      </w:r>
      <w:r w:rsidRPr="00875412">
        <w:t>и</w:t>
      </w:r>
      <w:r w:rsidR="000A5CC1" w:rsidRPr="00875412">
        <w:t xml:space="preserve"> </w:t>
      </w:r>
      <w:r w:rsidRPr="00875412">
        <w:t>высшие</w:t>
      </w:r>
      <w:r w:rsidR="000A5CC1" w:rsidRPr="00875412">
        <w:t xml:space="preserve"> </w:t>
      </w:r>
      <w:r w:rsidRPr="00875412">
        <w:t>учебные</w:t>
      </w:r>
      <w:r w:rsidR="000A5CC1" w:rsidRPr="00875412">
        <w:t xml:space="preserve"> </w:t>
      </w:r>
      <w:r w:rsidRPr="00875412">
        <w:t>заведения,</w:t>
      </w:r>
      <w:r w:rsidR="000A5CC1" w:rsidRPr="00875412">
        <w:t xml:space="preserve"> </w:t>
      </w:r>
      <w:r w:rsidRPr="00875412">
        <w:t>через</w:t>
      </w:r>
      <w:r w:rsidR="000A5CC1" w:rsidRPr="00875412">
        <w:t xml:space="preserve"> </w:t>
      </w:r>
      <w:r w:rsidRPr="00875412">
        <w:t>средства</w:t>
      </w:r>
      <w:r w:rsidR="000A5CC1" w:rsidRPr="00875412">
        <w:t xml:space="preserve"> </w:t>
      </w:r>
      <w:r w:rsidRPr="00875412">
        <w:t>массовой</w:t>
      </w:r>
      <w:r w:rsidR="000A5CC1" w:rsidRPr="00875412">
        <w:t xml:space="preserve"> </w:t>
      </w:r>
      <w:r w:rsidRPr="00875412">
        <w:t>информации,</w:t>
      </w:r>
      <w:r w:rsidR="000A5CC1" w:rsidRPr="00875412">
        <w:t xml:space="preserve"> </w:t>
      </w:r>
      <w:r w:rsidRPr="00875412">
        <w:t>через</w:t>
      </w:r>
      <w:r w:rsidR="000A5CC1" w:rsidRPr="00875412">
        <w:t xml:space="preserve"> </w:t>
      </w:r>
      <w:r w:rsidRPr="00875412">
        <w:t>телевидение.</w:t>
      </w:r>
      <w:r w:rsidR="000A5CC1" w:rsidRPr="00875412">
        <w:t xml:space="preserve"> </w:t>
      </w:r>
      <w:r w:rsidRPr="00875412">
        <w:t>Нужно</w:t>
      </w:r>
      <w:r w:rsidR="000A5CC1" w:rsidRPr="00875412">
        <w:t xml:space="preserve"> </w:t>
      </w:r>
      <w:r w:rsidRPr="00875412">
        <w:t>людям</w:t>
      </w:r>
      <w:r w:rsidR="000A5CC1" w:rsidRPr="00875412">
        <w:t xml:space="preserve"> </w:t>
      </w:r>
      <w:r w:rsidRPr="00875412">
        <w:t>вс</w:t>
      </w:r>
      <w:r w:rsidR="000A5CC1" w:rsidRPr="00875412">
        <w:t>е</w:t>
      </w:r>
      <w:r w:rsidRPr="00875412">
        <w:t>-таки</w:t>
      </w:r>
      <w:r w:rsidR="000A5CC1" w:rsidRPr="00875412">
        <w:t xml:space="preserve"> </w:t>
      </w:r>
      <w:r w:rsidRPr="00875412">
        <w:t>объяснять,</w:t>
      </w:r>
      <w:r w:rsidR="000A5CC1" w:rsidRPr="00875412">
        <w:t xml:space="preserve"> </w:t>
      </w:r>
      <w:r w:rsidRPr="00875412">
        <w:t>как</w:t>
      </w:r>
      <w:r w:rsidR="000A5CC1" w:rsidRPr="00875412">
        <w:t xml:space="preserve"> </w:t>
      </w:r>
      <w:r w:rsidRPr="00875412">
        <w:t>надо</w:t>
      </w:r>
      <w:r w:rsidR="000A5CC1" w:rsidRPr="00875412">
        <w:t xml:space="preserve"> </w:t>
      </w:r>
      <w:r w:rsidRPr="00875412">
        <w:t>себя</w:t>
      </w:r>
      <w:r w:rsidR="000A5CC1" w:rsidRPr="00875412">
        <w:t xml:space="preserve"> </w:t>
      </w:r>
      <w:r w:rsidRPr="00875412">
        <w:t>вести</w:t>
      </w:r>
      <w:r w:rsidR="000A5CC1" w:rsidRPr="00875412">
        <w:t xml:space="preserve"> </w:t>
      </w:r>
      <w:r w:rsidRPr="00875412">
        <w:t>в</w:t>
      </w:r>
      <w:r w:rsidR="000A5CC1" w:rsidRPr="00875412">
        <w:t xml:space="preserve"> </w:t>
      </w:r>
      <w:r w:rsidRPr="00875412">
        <w:t>вопросах</w:t>
      </w:r>
      <w:r w:rsidR="000A5CC1" w:rsidRPr="00875412">
        <w:t xml:space="preserve"> </w:t>
      </w:r>
      <w:r w:rsidRPr="00875412">
        <w:t>семейной</w:t>
      </w:r>
      <w:r w:rsidR="000A5CC1" w:rsidRPr="00875412">
        <w:t xml:space="preserve"> </w:t>
      </w:r>
      <w:r w:rsidRPr="00875412">
        <w:t>жизни.</w:t>
      </w:r>
      <w:r w:rsidR="000A5CC1" w:rsidRPr="00875412">
        <w:t xml:space="preserve"> </w:t>
      </w:r>
      <w:r w:rsidRPr="00875412">
        <w:t>Объяснять</w:t>
      </w:r>
      <w:r w:rsidR="000A5CC1" w:rsidRPr="00875412">
        <w:t xml:space="preserve"> </w:t>
      </w:r>
      <w:r w:rsidRPr="00875412">
        <w:t>ненавязчиво,</w:t>
      </w:r>
      <w:r w:rsidR="000A5CC1" w:rsidRPr="00875412">
        <w:t xml:space="preserve"> </w:t>
      </w:r>
      <w:r w:rsidRPr="00875412">
        <w:t>чтобы</w:t>
      </w:r>
      <w:r w:rsidR="000A5CC1" w:rsidRPr="00875412">
        <w:t xml:space="preserve"> </w:t>
      </w:r>
      <w:r w:rsidRPr="00875412">
        <w:t>не</w:t>
      </w:r>
      <w:r w:rsidR="000A5CC1" w:rsidRPr="00875412">
        <w:t xml:space="preserve"> </w:t>
      </w:r>
      <w:r w:rsidRPr="00875412">
        <w:t>оттолкнуть.</w:t>
      </w:r>
    </w:p>
    <w:p w:rsidR="003E0852" w:rsidRPr="00875412" w:rsidRDefault="003E0852" w:rsidP="003E0852">
      <w:r w:rsidRPr="00875412">
        <w:t>Наше</w:t>
      </w:r>
      <w:r w:rsidR="000A5CC1" w:rsidRPr="00875412">
        <w:t xml:space="preserve"> </w:t>
      </w:r>
      <w:r w:rsidRPr="00875412">
        <w:t>телевидение</w:t>
      </w:r>
      <w:r w:rsidR="000A5CC1" w:rsidRPr="00875412">
        <w:t xml:space="preserve"> </w:t>
      </w:r>
      <w:r w:rsidRPr="00875412">
        <w:t>сейчас</w:t>
      </w:r>
      <w:r w:rsidR="000A5CC1" w:rsidRPr="00875412">
        <w:t xml:space="preserve"> </w:t>
      </w:r>
      <w:r w:rsidRPr="00875412">
        <w:t>показывает</w:t>
      </w:r>
      <w:r w:rsidR="000A5CC1" w:rsidRPr="00875412">
        <w:t xml:space="preserve"> </w:t>
      </w:r>
      <w:r w:rsidRPr="00875412">
        <w:t>очень</w:t>
      </w:r>
      <w:r w:rsidR="000A5CC1" w:rsidRPr="00875412">
        <w:t xml:space="preserve"> </w:t>
      </w:r>
      <w:r w:rsidRPr="00875412">
        <w:t>много</w:t>
      </w:r>
      <w:r w:rsidR="000A5CC1" w:rsidRPr="00875412">
        <w:t xml:space="preserve"> </w:t>
      </w:r>
      <w:r w:rsidRPr="00875412">
        <w:t>всякого</w:t>
      </w:r>
      <w:r w:rsidR="000A5CC1" w:rsidRPr="00875412">
        <w:t xml:space="preserve"> </w:t>
      </w:r>
      <w:r w:rsidRPr="00875412">
        <w:t>рода</w:t>
      </w:r>
      <w:r w:rsidR="000A5CC1" w:rsidRPr="00875412">
        <w:t xml:space="preserve"> </w:t>
      </w:r>
      <w:r w:rsidRPr="00875412">
        <w:t>позитивных</w:t>
      </w:r>
      <w:r w:rsidR="000A5CC1" w:rsidRPr="00875412">
        <w:t xml:space="preserve"> </w:t>
      </w:r>
      <w:r w:rsidRPr="00875412">
        <w:t>сюжетов,</w:t>
      </w:r>
      <w:r w:rsidR="000A5CC1" w:rsidRPr="00875412">
        <w:t xml:space="preserve"> </w:t>
      </w:r>
      <w:r w:rsidRPr="00875412">
        <w:t>связанных</w:t>
      </w:r>
      <w:r w:rsidR="000A5CC1" w:rsidRPr="00875412">
        <w:t xml:space="preserve"> </w:t>
      </w:r>
      <w:r w:rsidRPr="00875412">
        <w:t>с</w:t>
      </w:r>
      <w:r w:rsidR="000A5CC1" w:rsidRPr="00875412">
        <w:t xml:space="preserve"> </w:t>
      </w:r>
      <w:r w:rsidRPr="00875412">
        <w:t>рождением</w:t>
      </w:r>
      <w:r w:rsidR="000A5CC1" w:rsidRPr="00875412">
        <w:t xml:space="preserve"> </w:t>
      </w:r>
      <w:r w:rsidRPr="00875412">
        <w:t>детей.</w:t>
      </w:r>
      <w:r w:rsidR="000A5CC1" w:rsidRPr="00875412">
        <w:t xml:space="preserve"> </w:t>
      </w:r>
      <w:r w:rsidRPr="00875412">
        <w:t>Очень</w:t>
      </w:r>
      <w:r w:rsidR="000A5CC1" w:rsidRPr="00875412">
        <w:t xml:space="preserve"> </w:t>
      </w:r>
      <w:r w:rsidRPr="00875412">
        <w:t>много</w:t>
      </w:r>
      <w:r w:rsidR="000A5CC1" w:rsidRPr="00875412">
        <w:t xml:space="preserve"> </w:t>
      </w:r>
      <w:r w:rsidRPr="00875412">
        <w:t>фильмов,</w:t>
      </w:r>
      <w:r w:rsidR="000A5CC1" w:rsidRPr="00875412">
        <w:t xml:space="preserve"> </w:t>
      </w:r>
      <w:r w:rsidRPr="00875412">
        <w:t>в</w:t>
      </w:r>
      <w:r w:rsidR="000A5CC1" w:rsidRPr="00875412">
        <w:t xml:space="preserve"> </w:t>
      </w:r>
      <w:r w:rsidRPr="00875412">
        <w:t>которых</w:t>
      </w:r>
      <w:r w:rsidR="000A5CC1" w:rsidRPr="00875412">
        <w:t xml:space="preserve"> </w:t>
      </w:r>
      <w:r w:rsidRPr="00875412">
        <w:t>героиня</w:t>
      </w:r>
      <w:r w:rsidR="000A5CC1" w:rsidRPr="00875412">
        <w:t xml:space="preserve"> </w:t>
      </w:r>
      <w:r w:rsidRPr="00875412">
        <w:t>оказывается</w:t>
      </w:r>
      <w:r w:rsidR="000A5CC1" w:rsidRPr="00875412">
        <w:t xml:space="preserve"> </w:t>
      </w:r>
      <w:r w:rsidRPr="00875412">
        <w:t>беременной,</w:t>
      </w:r>
      <w:r w:rsidR="000A5CC1" w:rsidRPr="00875412">
        <w:t xml:space="preserve"> </w:t>
      </w:r>
      <w:r w:rsidRPr="00875412">
        <w:t>практически</w:t>
      </w:r>
      <w:r w:rsidR="000A5CC1" w:rsidRPr="00875412">
        <w:t xml:space="preserve"> </w:t>
      </w:r>
      <w:r w:rsidRPr="00875412">
        <w:t>всегда</w:t>
      </w:r>
      <w:r w:rsidR="000A5CC1" w:rsidRPr="00875412">
        <w:t xml:space="preserve"> </w:t>
      </w:r>
      <w:r w:rsidRPr="00875412">
        <w:t>вс</w:t>
      </w:r>
      <w:r w:rsidR="000A5CC1" w:rsidRPr="00875412">
        <w:t xml:space="preserve">е </w:t>
      </w:r>
      <w:r w:rsidRPr="00875412">
        <w:t>кончается</w:t>
      </w:r>
      <w:r w:rsidR="000A5CC1" w:rsidRPr="00875412">
        <w:t xml:space="preserve"> </w:t>
      </w:r>
      <w:r w:rsidRPr="00875412">
        <w:t>родами,</w:t>
      </w:r>
      <w:r w:rsidR="000A5CC1" w:rsidRPr="00875412">
        <w:t xml:space="preserve"> </w:t>
      </w:r>
      <w:r w:rsidRPr="00875412">
        <w:t>даже</w:t>
      </w:r>
      <w:r w:rsidR="000A5CC1" w:rsidRPr="00875412">
        <w:t xml:space="preserve"> </w:t>
      </w:r>
      <w:r w:rsidRPr="00875412">
        <w:t>если</w:t>
      </w:r>
      <w:r w:rsidR="000A5CC1" w:rsidRPr="00875412">
        <w:t xml:space="preserve"> </w:t>
      </w:r>
      <w:r w:rsidRPr="00875412">
        <w:t>она</w:t>
      </w:r>
      <w:r w:rsidR="000A5CC1" w:rsidRPr="00875412">
        <w:t xml:space="preserve"> </w:t>
      </w:r>
      <w:r w:rsidRPr="00875412">
        <w:t>не</w:t>
      </w:r>
      <w:r w:rsidR="000A5CC1" w:rsidRPr="00875412">
        <w:t xml:space="preserve"> </w:t>
      </w:r>
      <w:r w:rsidRPr="00875412">
        <w:t>замужем,</w:t>
      </w:r>
      <w:r w:rsidR="000A5CC1" w:rsidRPr="00875412">
        <w:t xml:space="preserve"> </w:t>
      </w:r>
      <w:r w:rsidRPr="00875412">
        <w:t>даже</w:t>
      </w:r>
      <w:r w:rsidR="000A5CC1" w:rsidRPr="00875412">
        <w:t xml:space="preserve"> </w:t>
      </w:r>
      <w:r w:rsidRPr="00875412">
        <w:t>если</w:t>
      </w:r>
      <w:r w:rsidR="000A5CC1" w:rsidRPr="00875412">
        <w:t xml:space="preserve"> </w:t>
      </w:r>
      <w:r w:rsidRPr="00875412">
        <w:t>она</w:t>
      </w:r>
      <w:r w:rsidR="000A5CC1" w:rsidRPr="00875412">
        <w:t xml:space="preserve"> </w:t>
      </w:r>
      <w:r w:rsidRPr="00875412">
        <w:t>уже</w:t>
      </w:r>
      <w:r w:rsidR="000A5CC1" w:rsidRPr="00875412">
        <w:t xml:space="preserve"> </w:t>
      </w:r>
      <w:r w:rsidRPr="00875412">
        <w:t>сильно</w:t>
      </w:r>
      <w:r w:rsidR="000A5CC1" w:rsidRPr="00875412">
        <w:t xml:space="preserve"> </w:t>
      </w:r>
      <w:r w:rsidRPr="00875412">
        <w:t>немолодая.</w:t>
      </w:r>
      <w:r w:rsidR="000A5CC1" w:rsidRPr="00875412">
        <w:t xml:space="preserve"> </w:t>
      </w:r>
      <w:r w:rsidRPr="00875412">
        <w:t>Это</w:t>
      </w:r>
      <w:r w:rsidR="000A5CC1" w:rsidRPr="00875412">
        <w:t xml:space="preserve"> </w:t>
      </w:r>
      <w:r w:rsidRPr="00875412">
        <w:t>хорошо,</w:t>
      </w:r>
      <w:r w:rsidR="000A5CC1" w:rsidRPr="00875412">
        <w:t xml:space="preserve"> </w:t>
      </w:r>
      <w:r w:rsidRPr="00875412">
        <w:t>что</w:t>
      </w:r>
      <w:r w:rsidR="000A5CC1" w:rsidRPr="00875412">
        <w:t xml:space="preserve"> </w:t>
      </w:r>
      <w:r w:rsidRPr="00875412">
        <w:t>у</w:t>
      </w:r>
      <w:r w:rsidR="000A5CC1" w:rsidRPr="00875412">
        <w:t xml:space="preserve"> </w:t>
      </w:r>
      <w:r w:rsidRPr="00875412">
        <w:t>нас</w:t>
      </w:r>
      <w:r w:rsidR="000A5CC1" w:rsidRPr="00875412">
        <w:t xml:space="preserve"> </w:t>
      </w:r>
      <w:r w:rsidRPr="00875412">
        <w:t>пропагандируется</w:t>
      </w:r>
      <w:r w:rsidR="000A5CC1" w:rsidRPr="00875412">
        <w:t xml:space="preserve"> </w:t>
      </w:r>
      <w:r w:rsidRPr="00875412">
        <w:t>культ</w:t>
      </w:r>
      <w:r w:rsidR="000A5CC1" w:rsidRPr="00875412">
        <w:t xml:space="preserve"> </w:t>
      </w:r>
      <w:r w:rsidRPr="00875412">
        <w:t>материнства.</w:t>
      </w:r>
      <w:r w:rsidR="000A5CC1" w:rsidRPr="00875412">
        <w:t xml:space="preserve"> </w:t>
      </w:r>
      <w:r w:rsidRPr="00875412">
        <w:t>Но</w:t>
      </w:r>
      <w:r w:rsidR="000A5CC1" w:rsidRPr="00875412">
        <w:t xml:space="preserve"> </w:t>
      </w:r>
      <w:r w:rsidRPr="00875412">
        <w:t>если</w:t>
      </w:r>
      <w:r w:rsidR="000A5CC1" w:rsidRPr="00875412">
        <w:t xml:space="preserve"> </w:t>
      </w:r>
      <w:r w:rsidRPr="00875412">
        <w:t>смотреть</w:t>
      </w:r>
      <w:r w:rsidR="000A5CC1" w:rsidRPr="00875412">
        <w:t xml:space="preserve"> </w:t>
      </w:r>
      <w:r w:rsidRPr="00875412">
        <w:t>на</w:t>
      </w:r>
      <w:r w:rsidR="000A5CC1" w:rsidRPr="00875412">
        <w:t xml:space="preserve"> </w:t>
      </w:r>
      <w:r w:rsidRPr="00875412">
        <w:t>то,</w:t>
      </w:r>
      <w:r w:rsidR="000A5CC1" w:rsidRPr="00875412">
        <w:t xml:space="preserve"> </w:t>
      </w:r>
      <w:r w:rsidRPr="00875412">
        <w:t>как</w:t>
      </w:r>
      <w:r w:rsidR="000A5CC1" w:rsidRPr="00875412">
        <w:t xml:space="preserve"> </w:t>
      </w:r>
      <w:r w:rsidRPr="00875412">
        <w:t>наш</w:t>
      </w:r>
      <w:r w:rsidR="000A5CC1" w:rsidRPr="00875412">
        <w:t xml:space="preserve"> </w:t>
      </w:r>
      <w:r w:rsidRPr="00875412">
        <w:t>же</w:t>
      </w:r>
      <w:r w:rsidR="000A5CC1" w:rsidRPr="00875412">
        <w:t xml:space="preserve"> </w:t>
      </w:r>
      <w:r w:rsidRPr="00875412">
        <w:t>кинематограф</w:t>
      </w:r>
      <w:r w:rsidR="000A5CC1" w:rsidRPr="00875412">
        <w:t xml:space="preserve"> </w:t>
      </w:r>
      <w:r w:rsidRPr="00875412">
        <w:t>показывает</w:t>
      </w:r>
      <w:r w:rsidR="000A5CC1" w:rsidRPr="00875412">
        <w:t xml:space="preserve"> </w:t>
      </w:r>
      <w:r w:rsidRPr="00875412">
        <w:t>вс</w:t>
      </w:r>
      <w:r w:rsidR="000A5CC1" w:rsidRPr="00875412">
        <w:t>е</w:t>
      </w:r>
      <w:r w:rsidRPr="00875412">
        <w:t>,</w:t>
      </w:r>
      <w:r w:rsidR="000A5CC1" w:rsidRPr="00875412">
        <w:t xml:space="preserve"> </w:t>
      </w:r>
      <w:r w:rsidRPr="00875412">
        <w:t>что</w:t>
      </w:r>
      <w:r w:rsidR="000A5CC1" w:rsidRPr="00875412">
        <w:t xml:space="preserve"> </w:t>
      </w:r>
      <w:r w:rsidRPr="00875412">
        <w:t>связано</w:t>
      </w:r>
      <w:r w:rsidR="000A5CC1" w:rsidRPr="00875412">
        <w:t xml:space="preserve"> </w:t>
      </w:r>
      <w:r w:rsidRPr="00875412">
        <w:t>с</w:t>
      </w:r>
      <w:r w:rsidR="000A5CC1" w:rsidRPr="00875412">
        <w:t xml:space="preserve"> </w:t>
      </w:r>
      <w:r w:rsidRPr="00875412">
        <w:t>браком</w:t>
      </w:r>
      <w:r w:rsidR="000A5CC1" w:rsidRPr="00875412">
        <w:t xml:space="preserve"> </w:t>
      </w:r>
      <w:r w:rsidRPr="00875412">
        <w:t>и</w:t>
      </w:r>
      <w:r w:rsidR="000A5CC1" w:rsidRPr="00875412">
        <w:t xml:space="preserve"> </w:t>
      </w:r>
      <w:r w:rsidRPr="00875412">
        <w:t>разводом,</w:t>
      </w:r>
      <w:r w:rsidR="000A5CC1" w:rsidRPr="00875412">
        <w:t xml:space="preserve"> </w:t>
      </w:r>
      <w:r w:rsidRPr="00875412">
        <w:t>тут</w:t>
      </w:r>
      <w:r w:rsidR="000A5CC1" w:rsidRPr="00875412">
        <w:t xml:space="preserve"> </w:t>
      </w:r>
      <w:r w:rsidRPr="00875412">
        <w:t>ситуация</w:t>
      </w:r>
      <w:r w:rsidR="000A5CC1" w:rsidRPr="00875412">
        <w:t xml:space="preserve"> </w:t>
      </w:r>
      <w:r w:rsidRPr="00875412">
        <w:t>гораздо</w:t>
      </w:r>
      <w:r w:rsidR="000A5CC1" w:rsidRPr="00875412">
        <w:t xml:space="preserve"> </w:t>
      </w:r>
      <w:r w:rsidRPr="00875412">
        <w:t>хуже.</w:t>
      </w:r>
      <w:r w:rsidR="000A5CC1" w:rsidRPr="00875412">
        <w:t xml:space="preserve"> </w:t>
      </w:r>
      <w:r w:rsidRPr="00875412">
        <w:t>Если</w:t>
      </w:r>
      <w:r w:rsidR="000A5CC1" w:rsidRPr="00875412">
        <w:t xml:space="preserve"> </w:t>
      </w:r>
      <w:r w:rsidRPr="00875412">
        <w:t>говорить</w:t>
      </w:r>
      <w:r w:rsidR="000A5CC1" w:rsidRPr="00875412">
        <w:t xml:space="preserve"> </w:t>
      </w:r>
      <w:r w:rsidRPr="00875412">
        <w:t>о</w:t>
      </w:r>
      <w:r w:rsidR="000A5CC1" w:rsidRPr="00875412">
        <w:t xml:space="preserve"> </w:t>
      </w:r>
      <w:r w:rsidRPr="00875412">
        <w:t>всякого</w:t>
      </w:r>
      <w:r w:rsidR="000A5CC1" w:rsidRPr="00875412">
        <w:t xml:space="preserve"> </w:t>
      </w:r>
      <w:r w:rsidRPr="00875412">
        <w:t>рода</w:t>
      </w:r>
      <w:r w:rsidR="000A5CC1" w:rsidRPr="00875412">
        <w:t xml:space="preserve"> </w:t>
      </w:r>
      <w:r w:rsidRPr="00875412">
        <w:t>мелодрамах,</w:t>
      </w:r>
      <w:r w:rsidR="000A5CC1" w:rsidRPr="00875412">
        <w:t xml:space="preserve"> </w:t>
      </w:r>
      <w:r w:rsidRPr="00875412">
        <w:t>то</w:t>
      </w:r>
      <w:r w:rsidR="000A5CC1" w:rsidRPr="00875412">
        <w:t xml:space="preserve"> </w:t>
      </w:r>
      <w:r w:rsidRPr="00875412">
        <w:t>они</w:t>
      </w:r>
      <w:r w:rsidR="000A5CC1" w:rsidRPr="00875412">
        <w:t xml:space="preserve"> </w:t>
      </w:r>
      <w:r w:rsidRPr="00875412">
        <w:t>сплошь</w:t>
      </w:r>
      <w:r w:rsidR="000A5CC1" w:rsidRPr="00875412">
        <w:t xml:space="preserve"> </w:t>
      </w:r>
      <w:r w:rsidRPr="00875412">
        <w:t>и</w:t>
      </w:r>
      <w:r w:rsidR="000A5CC1" w:rsidRPr="00875412">
        <w:t xml:space="preserve"> </w:t>
      </w:r>
      <w:r w:rsidRPr="00875412">
        <w:t>рядом</w:t>
      </w:r>
      <w:r w:rsidR="000A5CC1" w:rsidRPr="00875412">
        <w:t xml:space="preserve"> </w:t>
      </w:r>
      <w:r w:rsidRPr="00875412">
        <w:t>заканчиваются</w:t>
      </w:r>
      <w:r w:rsidR="000A5CC1" w:rsidRPr="00875412">
        <w:t xml:space="preserve"> </w:t>
      </w:r>
      <w:r w:rsidRPr="00875412">
        <w:t>свадьбой.</w:t>
      </w:r>
      <w:r w:rsidR="000A5CC1" w:rsidRPr="00875412">
        <w:t xml:space="preserve"> </w:t>
      </w:r>
      <w:r w:rsidRPr="00875412">
        <w:t>Или</w:t>
      </w:r>
      <w:r w:rsidR="000A5CC1" w:rsidRPr="00875412">
        <w:t xml:space="preserve"> </w:t>
      </w:r>
      <w:r w:rsidRPr="00875412">
        <w:t>понятно</w:t>
      </w:r>
      <w:r w:rsidR="000A5CC1" w:rsidRPr="00875412">
        <w:t xml:space="preserve"> </w:t>
      </w:r>
      <w:r w:rsidRPr="00875412">
        <w:t>по</w:t>
      </w:r>
      <w:r w:rsidR="000A5CC1" w:rsidRPr="00875412">
        <w:t xml:space="preserve"> </w:t>
      </w:r>
      <w:r w:rsidRPr="00875412">
        <w:t>концу</w:t>
      </w:r>
      <w:r w:rsidR="000A5CC1" w:rsidRPr="00875412">
        <w:t xml:space="preserve"> </w:t>
      </w:r>
      <w:r w:rsidRPr="00875412">
        <w:t>фильма</w:t>
      </w:r>
      <w:r w:rsidR="000A5CC1" w:rsidRPr="00875412">
        <w:t xml:space="preserve"> </w:t>
      </w:r>
      <w:r w:rsidRPr="00875412">
        <w:t>или</w:t>
      </w:r>
      <w:r w:rsidR="000A5CC1" w:rsidRPr="00875412">
        <w:t xml:space="preserve"> </w:t>
      </w:r>
      <w:r w:rsidRPr="00875412">
        <w:t>по</w:t>
      </w:r>
      <w:r w:rsidR="000A5CC1" w:rsidRPr="00875412">
        <w:t xml:space="preserve"> </w:t>
      </w:r>
      <w:r w:rsidRPr="00875412">
        <w:t>концу</w:t>
      </w:r>
      <w:r w:rsidR="000A5CC1" w:rsidRPr="00875412">
        <w:t xml:space="preserve"> </w:t>
      </w:r>
      <w:r w:rsidRPr="00875412">
        <w:t>романа,</w:t>
      </w:r>
      <w:r w:rsidR="000A5CC1" w:rsidRPr="00875412">
        <w:t xml:space="preserve"> </w:t>
      </w:r>
      <w:r w:rsidRPr="00875412">
        <w:t>что</w:t>
      </w:r>
      <w:r w:rsidR="000A5CC1" w:rsidRPr="00875412">
        <w:t xml:space="preserve"> </w:t>
      </w:r>
      <w:r w:rsidRPr="00875412">
        <w:t>свадьба</w:t>
      </w:r>
      <w:r w:rsidR="000A5CC1" w:rsidRPr="00875412">
        <w:t xml:space="preserve"> </w:t>
      </w:r>
      <w:r w:rsidRPr="00875412">
        <w:t>вот-вот</w:t>
      </w:r>
      <w:r w:rsidR="000A5CC1" w:rsidRPr="00875412">
        <w:t xml:space="preserve"> </w:t>
      </w:r>
      <w:r w:rsidRPr="00875412">
        <w:t>состоится.</w:t>
      </w:r>
      <w:r w:rsidR="000A5CC1" w:rsidRPr="00875412">
        <w:t xml:space="preserve"> </w:t>
      </w:r>
      <w:r w:rsidRPr="00875412">
        <w:t>Вс</w:t>
      </w:r>
      <w:r w:rsidR="000A5CC1" w:rsidRPr="00875412">
        <w:t xml:space="preserve">е </w:t>
      </w:r>
      <w:r w:rsidRPr="00875412">
        <w:t>замечательно,</w:t>
      </w:r>
      <w:r w:rsidR="000A5CC1" w:rsidRPr="00875412">
        <w:t xml:space="preserve"> </w:t>
      </w:r>
      <w:r w:rsidRPr="00875412">
        <w:t>хэппи-энд,</w:t>
      </w:r>
      <w:r w:rsidR="000A5CC1" w:rsidRPr="00875412">
        <w:t xml:space="preserve"> </w:t>
      </w:r>
      <w:r w:rsidRPr="00875412">
        <w:t>но</w:t>
      </w:r>
      <w:r w:rsidR="000A5CC1" w:rsidRPr="00875412">
        <w:t xml:space="preserve"> </w:t>
      </w:r>
      <w:r w:rsidRPr="00875412">
        <w:t>этот</w:t>
      </w:r>
      <w:r w:rsidR="000A5CC1" w:rsidRPr="00875412">
        <w:t xml:space="preserve"> </w:t>
      </w:r>
      <w:r w:rsidRPr="00875412">
        <w:t>спектакль</w:t>
      </w:r>
      <w:r w:rsidR="000A5CC1" w:rsidRPr="00875412">
        <w:t xml:space="preserve"> </w:t>
      </w:r>
      <w:r w:rsidRPr="00875412">
        <w:t>прерывается</w:t>
      </w:r>
      <w:r w:rsidR="000A5CC1" w:rsidRPr="00875412">
        <w:t xml:space="preserve"> </w:t>
      </w:r>
      <w:r w:rsidRPr="00875412">
        <w:t>на</w:t>
      </w:r>
      <w:r w:rsidR="000A5CC1" w:rsidRPr="00875412">
        <w:t xml:space="preserve"> </w:t>
      </w:r>
      <w:r w:rsidRPr="00875412">
        <w:t>самом</w:t>
      </w:r>
      <w:r w:rsidR="000A5CC1" w:rsidRPr="00875412">
        <w:t xml:space="preserve"> </w:t>
      </w:r>
      <w:r w:rsidRPr="00875412">
        <w:t>важном</w:t>
      </w:r>
      <w:r w:rsidR="000A5CC1" w:rsidRPr="00875412">
        <w:t xml:space="preserve"> </w:t>
      </w:r>
      <w:r w:rsidRPr="00875412">
        <w:t>месте.</w:t>
      </w:r>
      <w:r w:rsidR="000A5CC1" w:rsidRPr="00875412">
        <w:t xml:space="preserve"> </w:t>
      </w:r>
      <w:r w:rsidRPr="00875412">
        <w:t>А</w:t>
      </w:r>
      <w:r w:rsidR="000A5CC1" w:rsidRPr="00875412">
        <w:t xml:space="preserve"> </w:t>
      </w:r>
      <w:r w:rsidRPr="00875412">
        <w:t>что</w:t>
      </w:r>
      <w:r w:rsidR="000A5CC1" w:rsidRPr="00875412">
        <w:t xml:space="preserve"> </w:t>
      </w:r>
      <w:r w:rsidRPr="00875412">
        <w:t>потом-то</w:t>
      </w:r>
      <w:r w:rsidR="000A5CC1" w:rsidRPr="00875412">
        <w:t xml:space="preserve"> </w:t>
      </w:r>
      <w:r w:rsidRPr="00875412">
        <w:t>будет?</w:t>
      </w:r>
      <w:r w:rsidR="000A5CC1" w:rsidRPr="00875412">
        <w:t xml:space="preserve"> </w:t>
      </w:r>
      <w:r w:rsidRPr="00875412">
        <w:t>А</w:t>
      </w:r>
      <w:r w:rsidR="000A5CC1" w:rsidRPr="00875412">
        <w:t xml:space="preserve"> </w:t>
      </w:r>
      <w:r w:rsidRPr="00875412">
        <w:t>тот,</w:t>
      </w:r>
      <w:r w:rsidR="000A5CC1" w:rsidRPr="00875412">
        <w:t xml:space="preserve"> </w:t>
      </w:r>
      <w:r w:rsidRPr="00875412">
        <w:t>кто</w:t>
      </w:r>
      <w:r w:rsidR="000A5CC1" w:rsidRPr="00875412">
        <w:t xml:space="preserve"> </w:t>
      </w:r>
      <w:r w:rsidRPr="00875412">
        <w:t>такие</w:t>
      </w:r>
      <w:r w:rsidR="000A5CC1" w:rsidRPr="00875412">
        <w:t xml:space="preserve"> </w:t>
      </w:r>
      <w:r w:rsidRPr="00875412">
        <w:t>сценарии</w:t>
      </w:r>
      <w:r w:rsidR="000A5CC1" w:rsidRPr="00875412">
        <w:t xml:space="preserve"> </w:t>
      </w:r>
      <w:r w:rsidRPr="00875412">
        <w:t>пишет,</w:t>
      </w:r>
      <w:r w:rsidR="000A5CC1" w:rsidRPr="00875412">
        <w:t xml:space="preserve"> </w:t>
      </w:r>
      <w:r w:rsidRPr="00875412">
        <w:t>считает,</w:t>
      </w:r>
      <w:r w:rsidR="000A5CC1" w:rsidRPr="00875412">
        <w:t xml:space="preserve"> </w:t>
      </w:r>
      <w:r w:rsidRPr="00875412">
        <w:t>дальше</w:t>
      </w:r>
      <w:r w:rsidR="000A5CC1" w:rsidRPr="00875412">
        <w:t xml:space="preserve"> </w:t>
      </w:r>
      <w:r w:rsidRPr="00875412">
        <w:t>рутина</w:t>
      </w:r>
      <w:r w:rsidR="000A5CC1" w:rsidRPr="00875412">
        <w:t xml:space="preserve"> </w:t>
      </w:r>
      <w:r w:rsidRPr="00875412">
        <w:t>семейной</w:t>
      </w:r>
      <w:r w:rsidR="000A5CC1" w:rsidRPr="00875412">
        <w:t xml:space="preserve"> </w:t>
      </w:r>
      <w:r w:rsidRPr="00875412">
        <w:t>жизни.</w:t>
      </w:r>
      <w:r w:rsidR="000A5CC1" w:rsidRPr="00875412">
        <w:t xml:space="preserve"> </w:t>
      </w:r>
      <w:r w:rsidRPr="00875412">
        <w:t>Это</w:t>
      </w:r>
      <w:r w:rsidR="000A5CC1" w:rsidRPr="00875412">
        <w:t xml:space="preserve"> </w:t>
      </w:r>
      <w:r w:rsidRPr="00875412">
        <w:t>скучно,</w:t>
      </w:r>
      <w:r w:rsidR="000A5CC1" w:rsidRPr="00875412">
        <w:t xml:space="preserve"> </w:t>
      </w:r>
      <w:r w:rsidRPr="00875412">
        <w:t>это</w:t>
      </w:r>
      <w:r w:rsidR="000A5CC1" w:rsidRPr="00875412">
        <w:t xml:space="preserve"> </w:t>
      </w:r>
      <w:r w:rsidRPr="00875412">
        <w:t>неинтересно</w:t>
      </w:r>
      <w:r w:rsidR="000A5CC1" w:rsidRPr="00875412">
        <w:t xml:space="preserve"> </w:t>
      </w:r>
      <w:r w:rsidRPr="00875412">
        <w:t>для</w:t>
      </w:r>
      <w:r w:rsidR="000A5CC1" w:rsidRPr="00875412">
        <w:t xml:space="preserve"> </w:t>
      </w:r>
      <w:r w:rsidRPr="00875412">
        <w:t>публики.</w:t>
      </w:r>
    </w:p>
    <w:p w:rsidR="003E0852" w:rsidRPr="00875412" w:rsidRDefault="003E0852" w:rsidP="003E0852">
      <w:r w:rsidRPr="00875412">
        <w:t>Это</w:t>
      </w:r>
      <w:r w:rsidR="000A5CC1" w:rsidRPr="00875412">
        <w:t xml:space="preserve"> </w:t>
      </w:r>
      <w:r w:rsidRPr="00875412">
        <w:t>не</w:t>
      </w:r>
      <w:r w:rsidR="000A5CC1" w:rsidRPr="00875412">
        <w:t xml:space="preserve"> </w:t>
      </w:r>
      <w:r w:rsidRPr="00875412">
        <w:t>соберет</w:t>
      </w:r>
      <w:r w:rsidR="000A5CC1" w:rsidRPr="00875412">
        <w:t xml:space="preserve"> </w:t>
      </w:r>
      <w:r w:rsidRPr="00875412">
        <w:t>такого</w:t>
      </w:r>
      <w:r w:rsidR="000A5CC1" w:rsidRPr="00875412">
        <w:t xml:space="preserve"> </w:t>
      </w:r>
      <w:r w:rsidRPr="00875412">
        <w:t>числа</w:t>
      </w:r>
      <w:r w:rsidR="000A5CC1" w:rsidRPr="00875412">
        <w:t xml:space="preserve"> </w:t>
      </w:r>
      <w:r w:rsidRPr="00875412">
        <w:t>зрителей</w:t>
      </w:r>
      <w:r w:rsidR="000A5CC1" w:rsidRPr="00875412">
        <w:t xml:space="preserve"> </w:t>
      </w:r>
      <w:r w:rsidRPr="00875412">
        <w:t>и</w:t>
      </w:r>
      <w:r w:rsidR="000A5CC1" w:rsidRPr="00875412">
        <w:t xml:space="preserve"> </w:t>
      </w:r>
      <w:r w:rsidRPr="00875412">
        <w:t>так</w:t>
      </w:r>
      <w:r w:rsidR="000A5CC1" w:rsidRPr="00875412">
        <w:t xml:space="preserve"> </w:t>
      </w:r>
      <w:r w:rsidRPr="00875412">
        <w:t>далее.</w:t>
      </w:r>
      <w:r w:rsidR="000A5CC1" w:rsidRPr="00875412">
        <w:t xml:space="preserve"> </w:t>
      </w:r>
      <w:r w:rsidRPr="00875412">
        <w:t>Если</w:t>
      </w:r>
      <w:r w:rsidR="000A5CC1" w:rsidRPr="00875412">
        <w:t xml:space="preserve"> </w:t>
      </w:r>
      <w:r w:rsidRPr="00875412">
        <w:t>же</w:t>
      </w:r>
      <w:r w:rsidR="000A5CC1" w:rsidRPr="00875412">
        <w:t xml:space="preserve"> </w:t>
      </w:r>
      <w:r w:rsidRPr="00875412">
        <w:t>показывают</w:t>
      </w:r>
      <w:r w:rsidR="000A5CC1" w:rsidRPr="00875412">
        <w:t xml:space="preserve"> </w:t>
      </w:r>
      <w:r w:rsidRPr="00875412">
        <w:t>эту</w:t>
      </w:r>
      <w:r w:rsidR="000A5CC1" w:rsidRPr="00875412">
        <w:t xml:space="preserve"> </w:t>
      </w:r>
      <w:r w:rsidRPr="00875412">
        <w:t>семейную</w:t>
      </w:r>
      <w:r w:rsidR="000A5CC1" w:rsidRPr="00875412">
        <w:t xml:space="preserve"> </w:t>
      </w:r>
      <w:r w:rsidRPr="00875412">
        <w:t>жизнь,</w:t>
      </w:r>
      <w:r w:rsidR="000A5CC1" w:rsidRPr="00875412">
        <w:t xml:space="preserve"> </w:t>
      </w:r>
      <w:r w:rsidRPr="00875412">
        <w:t>то</w:t>
      </w:r>
      <w:r w:rsidR="000A5CC1" w:rsidRPr="00875412">
        <w:t xml:space="preserve"> </w:t>
      </w:r>
      <w:r w:rsidRPr="00875412">
        <w:t>в</w:t>
      </w:r>
      <w:r w:rsidR="000A5CC1" w:rsidRPr="00875412">
        <w:t xml:space="preserve"> </w:t>
      </w:r>
      <w:r w:rsidRPr="00875412">
        <w:t>таких</w:t>
      </w:r>
      <w:r w:rsidR="000A5CC1" w:rsidRPr="00875412">
        <w:t xml:space="preserve"> </w:t>
      </w:r>
      <w:r w:rsidRPr="00875412">
        <w:t>фильмах</w:t>
      </w:r>
      <w:r w:rsidR="000A5CC1" w:rsidRPr="00875412">
        <w:t xml:space="preserve"> </w:t>
      </w:r>
      <w:r w:rsidRPr="00875412">
        <w:t>очень</w:t>
      </w:r>
      <w:r w:rsidR="000A5CC1" w:rsidRPr="00875412">
        <w:t xml:space="preserve"> </w:t>
      </w:r>
      <w:r w:rsidRPr="00875412">
        <w:t>много</w:t>
      </w:r>
      <w:r w:rsidR="000A5CC1" w:rsidRPr="00875412">
        <w:t xml:space="preserve"> </w:t>
      </w:r>
      <w:r w:rsidRPr="00875412">
        <w:t>сюжетов,</w:t>
      </w:r>
      <w:r w:rsidR="000A5CC1" w:rsidRPr="00875412">
        <w:t xml:space="preserve"> </w:t>
      </w:r>
      <w:r w:rsidRPr="00875412">
        <w:t>где</w:t>
      </w:r>
      <w:r w:rsidR="000A5CC1" w:rsidRPr="00875412">
        <w:t xml:space="preserve"> </w:t>
      </w:r>
      <w:r w:rsidRPr="00875412">
        <w:t>люди</w:t>
      </w:r>
      <w:r w:rsidR="000A5CC1" w:rsidRPr="00875412">
        <w:t xml:space="preserve"> </w:t>
      </w:r>
      <w:r w:rsidRPr="00875412">
        <w:t>разрушают</w:t>
      </w:r>
      <w:r w:rsidR="000A5CC1" w:rsidRPr="00875412">
        <w:t xml:space="preserve"> </w:t>
      </w:r>
      <w:r w:rsidRPr="00875412">
        <w:t>свою</w:t>
      </w:r>
      <w:r w:rsidR="000A5CC1" w:rsidRPr="00875412">
        <w:t xml:space="preserve"> </w:t>
      </w:r>
      <w:r w:rsidRPr="00875412">
        <w:t>семью,</w:t>
      </w:r>
      <w:r w:rsidR="000A5CC1" w:rsidRPr="00875412">
        <w:t xml:space="preserve"> </w:t>
      </w:r>
      <w:r w:rsidRPr="00875412">
        <w:t>причем</w:t>
      </w:r>
      <w:r w:rsidR="000A5CC1" w:rsidRPr="00875412">
        <w:t xml:space="preserve"> </w:t>
      </w:r>
      <w:r w:rsidRPr="00875412">
        <w:t>не</w:t>
      </w:r>
      <w:r w:rsidR="000A5CC1" w:rsidRPr="00875412">
        <w:t xml:space="preserve"> </w:t>
      </w:r>
      <w:r w:rsidRPr="00875412">
        <w:t>потому,</w:t>
      </w:r>
      <w:r w:rsidR="000A5CC1" w:rsidRPr="00875412">
        <w:t xml:space="preserve"> </w:t>
      </w:r>
      <w:r w:rsidRPr="00875412">
        <w:t>что</w:t>
      </w:r>
      <w:r w:rsidR="000A5CC1" w:rsidRPr="00875412">
        <w:t xml:space="preserve"> </w:t>
      </w:r>
      <w:r w:rsidRPr="00875412">
        <w:t>другой</w:t>
      </w:r>
      <w:r w:rsidR="000A5CC1" w:rsidRPr="00875412">
        <w:t xml:space="preserve"> </w:t>
      </w:r>
      <w:r w:rsidRPr="00875412">
        <w:t>супруг</w:t>
      </w:r>
      <w:r w:rsidR="000A5CC1" w:rsidRPr="00875412">
        <w:t xml:space="preserve"> </w:t>
      </w:r>
      <w:r w:rsidRPr="00875412">
        <w:t>плохой,</w:t>
      </w:r>
      <w:r w:rsidR="000A5CC1" w:rsidRPr="00875412">
        <w:t xml:space="preserve"> </w:t>
      </w:r>
      <w:r w:rsidRPr="00875412">
        <w:t>а</w:t>
      </w:r>
      <w:r w:rsidR="000A5CC1" w:rsidRPr="00875412">
        <w:t xml:space="preserve"> </w:t>
      </w:r>
      <w:r w:rsidRPr="00875412">
        <w:t>потому,</w:t>
      </w:r>
      <w:r w:rsidR="000A5CC1" w:rsidRPr="00875412">
        <w:t xml:space="preserve"> </w:t>
      </w:r>
      <w:r w:rsidRPr="00875412">
        <w:t>что</w:t>
      </w:r>
      <w:r w:rsidR="000A5CC1" w:rsidRPr="00875412">
        <w:t xml:space="preserve"> </w:t>
      </w:r>
      <w:r w:rsidRPr="00875412">
        <w:t>в</w:t>
      </w:r>
      <w:r w:rsidR="000A5CC1" w:rsidRPr="00875412">
        <w:t xml:space="preserve"> </w:t>
      </w:r>
      <w:r w:rsidRPr="00875412">
        <w:t>жизни</w:t>
      </w:r>
      <w:r w:rsidR="000A5CC1" w:rsidRPr="00875412">
        <w:t xml:space="preserve"> </w:t>
      </w:r>
      <w:r w:rsidRPr="00875412">
        <w:t>новая</w:t>
      </w:r>
      <w:r w:rsidR="000A5CC1" w:rsidRPr="00875412">
        <w:t xml:space="preserve"> </w:t>
      </w:r>
      <w:r w:rsidRPr="00875412">
        <w:t>любовь</w:t>
      </w:r>
      <w:r w:rsidR="000A5CC1" w:rsidRPr="00875412">
        <w:t xml:space="preserve"> </w:t>
      </w:r>
      <w:r w:rsidRPr="00875412">
        <w:t>появилась.</w:t>
      </w:r>
      <w:r w:rsidR="000A5CC1" w:rsidRPr="00875412">
        <w:t xml:space="preserve"> </w:t>
      </w:r>
      <w:r w:rsidRPr="00875412">
        <w:t>И</w:t>
      </w:r>
      <w:r w:rsidR="000A5CC1" w:rsidRPr="00875412">
        <w:t xml:space="preserve"> </w:t>
      </w:r>
      <w:r w:rsidRPr="00875412">
        <w:t>такие</w:t>
      </w:r>
      <w:r w:rsidR="000A5CC1" w:rsidRPr="00875412">
        <w:t xml:space="preserve"> </w:t>
      </w:r>
      <w:r w:rsidRPr="00875412">
        <w:t>персонажи</w:t>
      </w:r>
      <w:r w:rsidR="000A5CC1" w:rsidRPr="00875412">
        <w:t xml:space="preserve"> </w:t>
      </w:r>
      <w:r w:rsidRPr="00875412">
        <w:t>представляются</w:t>
      </w:r>
      <w:r w:rsidR="000A5CC1" w:rsidRPr="00875412">
        <w:t xml:space="preserve"> </w:t>
      </w:r>
      <w:r w:rsidRPr="00875412">
        <w:t>как</w:t>
      </w:r>
      <w:r w:rsidR="000A5CC1" w:rsidRPr="00875412">
        <w:t xml:space="preserve"> </w:t>
      </w:r>
      <w:r w:rsidRPr="00875412">
        <w:t>персонажи</w:t>
      </w:r>
      <w:r w:rsidR="000A5CC1" w:rsidRPr="00875412">
        <w:t xml:space="preserve"> </w:t>
      </w:r>
      <w:r w:rsidRPr="00875412">
        <w:t>положительные.</w:t>
      </w:r>
    </w:p>
    <w:p w:rsidR="003E0852" w:rsidRPr="00875412" w:rsidRDefault="003E0852" w:rsidP="003E0852">
      <w:r w:rsidRPr="00875412">
        <w:t>Одним</w:t>
      </w:r>
      <w:r w:rsidR="000A5CC1" w:rsidRPr="00875412">
        <w:t xml:space="preserve"> </w:t>
      </w:r>
      <w:r w:rsidRPr="00875412">
        <w:t>из</w:t>
      </w:r>
      <w:r w:rsidR="000A5CC1" w:rsidRPr="00875412">
        <w:t xml:space="preserve"> </w:t>
      </w:r>
      <w:r w:rsidRPr="00875412">
        <w:t>первых,</w:t>
      </w:r>
      <w:r w:rsidR="000A5CC1" w:rsidRPr="00875412">
        <w:t xml:space="preserve"> </w:t>
      </w:r>
      <w:r w:rsidRPr="00875412">
        <w:t>кстати,</w:t>
      </w:r>
      <w:r w:rsidR="000A5CC1" w:rsidRPr="00875412">
        <w:t xml:space="preserve"> </w:t>
      </w:r>
      <w:r w:rsidRPr="00875412">
        <w:t>подобных</w:t>
      </w:r>
      <w:r w:rsidR="000A5CC1" w:rsidRPr="00875412">
        <w:t xml:space="preserve"> </w:t>
      </w:r>
      <w:r w:rsidRPr="00875412">
        <w:t>примеров</w:t>
      </w:r>
      <w:r w:rsidR="000A5CC1" w:rsidRPr="00875412">
        <w:t xml:space="preserve"> </w:t>
      </w:r>
      <w:r w:rsidRPr="00875412">
        <w:t>в</w:t>
      </w:r>
      <w:r w:rsidR="000A5CC1" w:rsidRPr="00875412">
        <w:t xml:space="preserve"> </w:t>
      </w:r>
      <w:r w:rsidRPr="00875412">
        <w:t>нашей</w:t>
      </w:r>
      <w:r w:rsidR="000A5CC1" w:rsidRPr="00875412">
        <w:t xml:space="preserve"> </w:t>
      </w:r>
      <w:r w:rsidRPr="00875412">
        <w:t>литературе</w:t>
      </w:r>
      <w:r w:rsidR="000A5CC1" w:rsidRPr="00875412">
        <w:t xml:space="preserve"> - </w:t>
      </w:r>
      <w:r w:rsidRPr="00875412">
        <w:t>это</w:t>
      </w:r>
      <w:r w:rsidR="000A5CC1" w:rsidRPr="00875412">
        <w:t xml:space="preserve"> «</w:t>
      </w:r>
      <w:r w:rsidRPr="00875412">
        <w:t>Анна</w:t>
      </w:r>
      <w:r w:rsidR="000A5CC1" w:rsidRPr="00875412">
        <w:t xml:space="preserve"> </w:t>
      </w:r>
      <w:r w:rsidRPr="00875412">
        <w:t>Каренина</w:t>
      </w:r>
      <w:r w:rsidR="000A5CC1" w:rsidRPr="00875412">
        <w:t>»</w:t>
      </w:r>
      <w:r w:rsidRPr="00875412">
        <w:t>.</w:t>
      </w:r>
      <w:r w:rsidR="000A5CC1" w:rsidRPr="00875412">
        <w:t xml:space="preserve"> </w:t>
      </w:r>
      <w:r w:rsidRPr="00875412">
        <w:t>Проблема</w:t>
      </w:r>
      <w:r w:rsidR="000A5CC1" w:rsidRPr="00875412">
        <w:t xml:space="preserve"> </w:t>
      </w:r>
      <w:r w:rsidRPr="00875412">
        <w:t>эта</w:t>
      </w:r>
      <w:r w:rsidR="000A5CC1" w:rsidRPr="00875412">
        <w:t xml:space="preserve"> </w:t>
      </w:r>
      <w:r w:rsidRPr="00875412">
        <w:t>на</w:t>
      </w:r>
      <w:r w:rsidR="000A5CC1" w:rsidRPr="00875412">
        <w:t xml:space="preserve"> </w:t>
      </w:r>
      <w:r w:rsidRPr="00875412">
        <w:t>самом</w:t>
      </w:r>
      <w:r w:rsidR="000A5CC1" w:rsidRPr="00875412">
        <w:t xml:space="preserve"> </w:t>
      </w:r>
      <w:r w:rsidRPr="00875412">
        <w:t>деле</w:t>
      </w:r>
      <w:r w:rsidR="000A5CC1" w:rsidRPr="00875412">
        <w:t xml:space="preserve"> </w:t>
      </w:r>
      <w:r w:rsidRPr="00875412">
        <w:t>стара</w:t>
      </w:r>
      <w:r w:rsidR="000A5CC1" w:rsidRPr="00875412">
        <w:t xml:space="preserve"> </w:t>
      </w:r>
      <w:r w:rsidRPr="00875412">
        <w:t>как</w:t>
      </w:r>
      <w:r w:rsidR="000A5CC1" w:rsidRPr="00875412">
        <w:t xml:space="preserve"> </w:t>
      </w:r>
      <w:r w:rsidRPr="00875412">
        <w:t>мир.</w:t>
      </w:r>
    </w:p>
    <w:p w:rsidR="003E0852" w:rsidRPr="00875412" w:rsidRDefault="003E0852" w:rsidP="003E0852">
      <w:r w:rsidRPr="00875412">
        <w:t>Корр.:</w:t>
      </w:r>
      <w:r w:rsidR="000A5CC1" w:rsidRPr="00875412">
        <w:t xml:space="preserve"> </w:t>
      </w:r>
      <w:r w:rsidRPr="00875412">
        <w:t>Но</w:t>
      </w:r>
      <w:r w:rsidR="000A5CC1" w:rsidRPr="00875412">
        <w:t xml:space="preserve"> </w:t>
      </w:r>
      <w:r w:rsidRPr="00875412">
        <w:t>в</w:t>
      </w:r>
      <w:r w:rsidR="000A5CC1" w:rsidRPr="00875412">
        <w:t xml:space="preserve"> «</w:t>
      </w:r>
      <w:r w:rsidRPr="00875412">
        <w:t>Анне</w:t>
      </w:r>
      <w:r w:rsidR="000A5CC1" w:rsidRPr="00875412">
        <w:t xml:space="preserve"> </w:t>
      </w:r>
      <w:r w:rsidRPr="00875412">
        <w:t>Карениной</w:t>
      </w:r>
      <w:r w:rsidR="000A5CC1" w:rsidRPr="00875412">
        <w:t xml:space="preserve">» </w:t>
      </w:r>
      <w:r w:rsidRPr="00875412">
        <w:t>ведь</w:t>
      </w:r>
      <w:r w:rsidR="000A5CC1" w:rsidRPr="00875412">
        <w:t xml:space="preserve"> </w:t>
      </w:r>
      <w:r w:rsidRPr="00875412">
        <w:t>показали,</w:t>
      </w:r>
      <w:r w:rsidR="000A5CC1" w:rsidRPr="00875412">
        <w:t xml:space="preserve"> </w:t>
      </w:r>
      <w:r w:rsidRPr="00875412">
        <w:t>чем</w:t>
      </w:r>
      <w:r w:rsidR="000A5CC1" w:rsidRPr="00875412">
        <w:t xml:space="preserve"> </w:t>
      </w:r>
      <w:r w:rsidRPr="00875412">
        <w:t>вс</w:t>
      </w:r>
      <w:r w:rsidR="000A5CC1" w:rsidRPr="00875412">
        <w:t xml:space="preserve">е </w:t>
      </w:r>
      <w:r w:rsidRPr="00875412">
        <w:t>закончилось</w:t>
      </w:r>
      <w:r w:rsidR="000A5CC1" w:rsidRPr="00875412">
        <w:t xml:space="preserve"> </w:t>
      </w:r>
      <w:r w:rsidRPr="00875412">
        <w:t>в</w:t>
      </w:r>
      <w:r w:rsidR="000A5CC1" w:rsidRPr="00875412">
        <w:t xml:space="preserve"> </w:t>
      </w:r>
      <w:r w:rsidRPr="00875412">
        <w:t>итоге.</w:t>
      </w:r>
    </w:p>
    <w:p w:rsidR="003E0852" w:rsidRPr="00875412" w:rsidRDefault="003E0852" w:rsidP="003E0852">
      <w:r w:rsidRPr="00875412">
        <w:t>Александр</w:t>
      </w:r>
      <w:r w:rsidR="000A5CC1" w:rsidRPr="00875412">
        <w:t xml:space="preserve"> </w:t>
      </w:r>
      <w:r w:rsidRPr="00875412">
        <w:t>Синельников:</w:t>
      </w:r>
      <w:r w:rsidR="000A5CC1" w:rsidRPr="00875412">
        <w:t xml:space="preserve"> </w:t>
      </w:r>
      <w:r w:rsidRPr="00875412">
        <w:t>Да,</w:t>
      </w:r>
      <w:r w:rsidR="000A5CC1" w:rsidRPr="00875412">
        <w:t xml:space="preserve"> </w:t>
      </w:r>
      <w:r w:rsidRPr="00875412">
        <w:t>там-то</w:t>
      </w:r>
      <w:r w:rsidR="000A5CC1" w:rsidRPr="00875412">
        <w:t xml:space="preserve"> </w:t>
      </w:r>
      <w:r w:rsidRPr="00875412">
        <w:t>хоть</w:t>
      </w:r>
      <w:r w:rsidR="000A5CC1" w:rsidRPr="00875412">
        <w:t xml:space="preserve"> </w:t>
      </w:r>
      <w:r w:rsidRPr="00875412">
        <w:t>показали.</w:t>
      </w:r>
      <w:r w:rsidR="000A5CC1" w:rsidRPr="00875412">
        <w:t xml:space="preserve"> </w:t>
      </w:r>
      <w:r w:rsidRPr="00875412">
        <w:t>В</w:t>
      </w:r>
      <w:r w:rsidR="000A5CC1" w:rsidRPr="00875412">
        <w:t xml:space="preserve"> </w:t>
      </w:r>
      <w:r w:rsidRPr="00875412">
        <w:t>нынешних</w:t>
      </w:r>
      <w:r w:rsidR="000A5CC1" w:rsidRPr="00875412">
        <w:t xml:space="preserve"> </w:t>
      </w:r>
      <w:r w:rsidRPr="00875412">
        <w:t>сюжетах</w:t>
      </w:r>
      <w:r w:rsidR="000A5CC1" w:rsidRPr="00875412">
        <w:t xml:space="preserve"> </w:t>
      </w:r>
      <w:r w:rsidRPr="00875412">
        <w:t>конец</w:t>
      </w:r>
      <w:r w:rsidR="000A5CC1" w:rsidRPr="00875412">
        <w:t xml:space="preserve"> </w:t>
      </w:r>
      <w:r w:rsidRPr="00875412">
        <w:t>куда</w:t>
      </w:r>
      <w:r w:rsidR="000A5CC1" w:rsidRPr="00875412">
        <w:t xml:space="preserve"> </w:t>
      </w:r>
      <w:r w:rsidRPr="00875412">
        <w:t>более</w:t>
      </w:r>
      <w:r w:rsidR="000A5CC1" w:rsidRPr="00875412">
        <w:t xml:space="preserve"> </w:t>
      </w:r>
      <w:r w:rsidRPr="00875412">
        <w:t>благоприятный.</w:t>
      </w:r>
      <w:r w:rsidR="000A5CC1" w:rsidRPr="00875412">
        <w:t xml:space="preserve"> </w:t>
      </w:r>
      <w:r w:rsidRPr="00875412">
        <w:t>В</w:t>
      </w:r>
      <w:r w:rsidR="000A5CC1" w:rsidRPr="00875412">
        <w:t xml:space="preserve"> </w:t>
      </w:r>
      <w:r w:rsidRPr="00875412">
        <w:t>этой</w:t>
      </w:r>
      <w:r w:rsidR="000A5CC1" w:rsidRPr="00875412">
        <w:t xml:space="preserve"> </w:t>
      </w:r>
      <w:r w:rsidRPr="00875412">
        <w:t>сфере</w:t>
      </w:r>
      <w:r w:rsidR="000A5CC1" w:rsidRPr="00875412">
        <w:t xml:space="preserve"> </w:t>
      </w:r>
      <w:r w:rsidRPr="00875412">
        <w:t>очень</w:t>
      </w:r>
      <w:r w:rsidR="000A5CC1" w:rsidRPr="00875412">
        <w:t xml:space="preserve"> </w:t>
      </w:r>
      <w:r w:rsidRPr="00875412">
        <w:t>много</w:t>
      </w:r>
      <w:r w:rsidR="000A5CC1" w:rsidRPr="00875412">
        <w:t xml:space="preserve"> </w:t>
      </w:r>
      <w:r w:rsidRPr="00875412">
        <w:t>мифов.</w:t>
      </w:r>
      <w:r w:rsidR="000A5CC1" w:rsidRPr="00875412">
        <w:t xml:space="preserve"> </w:t>
      </w:r>
      <w:r w:rsidRPr="00875412">
        <w:t>Человек,</w:t>
      </w:r>
      <w:r w:rsidR="000A5CC1" w:rsidRPr="00875412">
        <w:t xml:space="preserve"> </w:t>
      </w:r>
      <w:r w:rsidRPr="00875412">
        <w:t>который</w:t>
      </w:r>
      <w:r w:rsidR="000A5CC1" w:rsidRPr="00875412">
        <w:t xml:space="preserve"> </w:t>
      </w:r>
      <w:r w:rsidRPr="00875412">
        <w:t>расторгает</w:t>
      </w:r>
      <w:r w:rsidR="000A5CC1" w:rsidRPr="00875412">
        <w:t xml:space="preserve"> </w:t>
      </w:r>
      <w:r w:rsidRPr="00875412">
        <w:t>брак,</w:t>
      </w:r>
      <w:r w:rsidR="000A5CC1" w:rsidRPr="00875412">
        <w:t xml:space="preserve"> </w:t>
      </w:r>
      <w:r w:rsidRPr="00875412">
        <w:t>считает,</w:t>
      </w:r>
      <w:r w:rsidR="000A5CC1" w:rsidRPr="00875412">
        <w:t xml:space="preserve"> </w:t>
      </w:r>
      <w:r w:rsidRPr="00875412">
        <w:t>что</w:t>
      </w:r>
      <w:r w:rsidR="000A5CC1" w:rsidRPr="00875412">
        <w:t xml:space="preserve"> </w:t>
      </w:r>
      <w:r w:rsidRPr="00875412">
        <w:t>причина,</w:t>
      </w:r>
      <w:r w:rsidR="000A5CC1" w:rsidRPr="00875412">
        <w:t xml:space="preserve"> </w:t>
      </w:r>
      <w:r w:rsidRPr="00875412">
        <w:t>по</w:t>
      </w:r>
      <w:r w:rsidR="000A5CC1" w:rsidRPr="00875412">
        <w:t xml:space="preserve"> </w:t>
      </w:r>
      <w:r w:rsidRPr="00875412">
        <w:t>которой</w:t>
      </w:r>
      <w:r w:rsidR="000A5CC1" w:rsidRPr="00875412">
        <w:t xml:space="preserve"> </w:t>
      </w:r>
      <w:r w:rsidRPr="00875412">
        <w:t>он</w:t>
      </w:r>
      <w:r w:rsidR="000A5CC1" w:rsidRPr="00875412">
        <w:t xml:space="preserve"> </w:t>
      </w:r>
      <w:r w:rsidRPr="00875412">
        <w:t>так</w:t>
      </w:r>
      <w:r w:rsidR="000A5CC1" w:rsidRPr="00875412">
        <w:t xml:space="preserve"> </w:t>
      </w:r>
      <w:r w:rsidRPr="00875412">
        <w:t>поступает,</w:t>
      </w:r>
      <w:r w:rsidR="000A5CC1" w:rsidRPr="00875412">
        <w:t xml:space="preserve"> </w:t>
      </w:r>
      <w:r w:rsidRPr="00875412">
        <w:t>всегда</w:t>
      </w:r>
      <w:r w:rsidR="000A5CC1" w:rsidRPr="00875412">
        <w:t xml:space="preserve"> </w:t>
      </w:r>
      <w:r w:rsidRPr="00875412">
        <w:t>уважительная.</w:t>
      </w:r>
      <w:r w:rsidR="000A5CC1" w:rsidRPr="00875412">
        <w:t xml:space="preserve"> </w:t>
      </w:r>
      <w:r w:rsidRPr="00875412">
        <w:t>Иначе</w:t>
      </w:r>
      <w:r w:rsidR="000A5CC1" w:rsidRPr="00875412">
        <w:t xml:space="preserve"> </w:t>
      </w:r>
      <w:r w:rsidRPr="00875412">
        <w:t>бы</w:t>
      </w:r>
      <w:r w:rsidR="000A5CC1" w:rsidRPr="00875412">
        <w:t xml:space="preserve"> </w:t>
      </w:r>
      <w:r w:rsidRPr="00875412">
        <w:t>он</w:t>
      </w:r>
      <w:r w:rsidR="000A5CC1" w:rsidRPr="00875412">
        <w:t xml:space="preserve"> </w:t>
      </w:r>
      <w:r w:rsidRPr="00875412">
        <w:t>так</w:t>
      </w:r>
      <w:r w:rsidR="000A5CC1" w:rsidRPr="00875412">
        <w:t xml:space="preserve"> </w:t>
      </w:r>
      <w:r w:rsidRPr="00875412">
        <w:t>не</w:t>
      </w:r>
      <w:r w:rsidR="000A5CC1" w:rsidRPr="00875412">
        <w:t xml:space="preserve"> </w:t>
      </w:r>
      <w:r w:rsidRPr="00875412">
        <w:t>поступил.</w:t>
      </w:r>
      <w:r w:rsidR="000A5CC1" w:rsidRPr="00875412">
        <w:t xml:space="preserve"> </w:t>
      </w:r>
      <w:r w:rsidRPr="00875412">
        <w:t>А</w:t>
      </w:r>
      <w:r w:rsidR="000A5CC1" w:rsidRPr="00875412">
        <w:t xml:space="preserve"> </w:t>
      </w:r>
      <w:r w:rsidRPr="00875412">
        <w:t>считает</w:t>
      </w:r>
      <w:r w:rsidR="000A5CC1" w:rsidRPr="00875412">
        <w:t xml:space="preserve"> </w:t>
      </w:r>
      <w:r w:rsidRPr="00875412">
        <w:t>ли</w:t>
      </w:r>
      <w:r w:rsidR="000A5CC1" w:rsidRPr="00875412">
        <w:t xml:space="preserve"> </w:t>
      </w:r>
      <w:r w:rsidRPr="00875412">
        <w:t>эту</w:t>
      </w:r>
      <w:r w:rsidR="000A5CC1" w:rsidRPr="00875412">
        <w:t xml:space="preserve"> </w:t>
      </w:r>
      <w:r w:rsidRPr="00875412">
        <w:t>причину</w:t>
      </w:r>
      <w:r w:rsidR="000A5CC1" w:rsidRPr="00875412">
        <w:t xml:space="preserve"> </w:t>
      </w:r>
      <w:r w:rsidRPr="00875412">
        <w:t>уважительной</w:t>
      </w:r>
      <w:r w:rsidR="000A5CC1" w:rsidRPr="00875412">
        <w:t xml:space="preserve"> </w:t>
      </w:r>
      <w:r w:rsidRPr="00875412">
        <w:t>другой</w:t>
      </w:r>
      <w:r w:rsidR="000A5CC1" w:rsidRPr="00875412">
        <w:t xml:space="preserve"> </w:t>
      </w:r>
      <w:r w:rsidRPr="00875412">
        <w:t>супруг?</w:t>
      </w:r>
      <w:r w:rsidR="000A5CC1" w:rsidRPr="00875412">
        <w:t xml:space="preserve"> </w:t>
      </w:r>
      <w:r w:rsidRPr="00875412">
        <w:lastRenderedPageBreak/>
        <w:t>Считают</w:t>
      </w:r>
      <w:r w:rsidR="000A5CC1" w:rsidRPr="00875412">
        <w:t xml:space="preserve"> </w:t>
      </w:r>
      <w:r w:rsidRPr="00875412">
        <w:t>ли</w:t>
      </w:r>
      <w:r w:rsidR="000A5CC1" w:rsidRPr="00875412">
        <w:t xml:space="preserve"> </w:t>
      </w:r>
      <w:r w:rsidRPr="00875412">
        <w:t>дети,</w:t>
      </w:r>
      <w:r w:rsidR="000A5CC1" w:rsidRPr="00875412">
        <w:t xml:space="preserve"> </w:t>
      </w:r>
      <w:r w:rsidRPr="00875412">
        <w:t>если</w:t>
      </w:r>
      <w:r w:rsidR="000A5CC1" w:rsidRPr="00875412">
        <w:t xml:space="preserve"> </w:t>
      </w:r>
      <w:r w:rsidRPr="00875412">
        <w:t>они</w:t>
      </w:r>
      <w:r w:rsidR="000A5CC1" w:rsidRPr="00875412">
        <w:t xml:space="preserve"> </w:t>
      </w:r>
      <w:r w:rsidRPr="00875412">
        <w:t>достаточно</w:t>
      </w:r>
      <w:r w:rsidR="000A5CC1" w:rsidRPr="00875412">
        <w:t xml:space="preserve"> </w:t>
      </w:r>
      <w:r w:rsidRPr="00875412">
        <w:t>большие,</w:t>
      </w:r>
      <w:r w:rsidR="000A5CC1" w:rsidRPr="00875412">
        <w:t xml:space="preserve"> </w:t>
      </w:r>
      <w:r w:rsidRPr="00875412">
        <w:t>уважительной</w:t>
      </w:r>
      <w:r w:rsidR="000A5CC1" w:rsidRPr="00875412">
        <w:t xml:space="preserve"> </w:t>
      </w:r>
      <w:r w:rsidRPr="00875412">
        <w:t>причину</w:t>
      </w:r>
      <w:r w:rsidR="000A5CC1" w:rsidRPr="00875412">
        <w:t xml:space="preserve"> </w:t>
      </w:r>
      <w:r w:rsidRPr="00875412">
        <w:t>того,</w:t>
      </w:r>
      <w:r w:rsidR="000A5CC1" w:rsidRPr="00875412">
        <w:t xml:space="preserve"> </w:t>
      </w:r>
      <w:r w:rsidRPr="00875412">
        <w:t>что</w:t>
      </w:r>
      <w:r w:rsidR="000A5CC1" w:rsidRPr="00875412">
        <w:t xml:space="preserve"> </w:t>
      </w:r>
      <w:r w:rsidRPr="00875412">
        <w:t>папа</w:t>
      </w:r>
      <w:r w:rsidR="000A5CC1" w:rsidRPr="00875412">
        <w:t xml:space="preserve"> </w:t>
      </w:r>
      <w:r w:rsidRPr="00875412">
        <w:t>бросил</w:t>
      </w:r>
      <w:r w:rsidR="000A5CC1" w:rsidRPr="00875412">
        <w:t xml:space="preserve"> </w:t>
      </w:r>
      <w:r w:rsidRPr="00875412">
        <w:t>маму</w:t>
      </w:r>
      <w:r w:rsidR="000A5CC1" w:rsidRPr="00875412">
        <w:t xml:space="preserve"> </w:t>
      </w:r>
      <w:r w:rsidRPr="00875412">
        <w:t>или</w:t>
      </w:r>
      <w:r w:rsidR="000A5CC1" w:rsidRPr="00875412">
        <w:t xml:space="preserve"> </w:t>
      </w:r>
      <w:r w:rsidRPr="00875412">
        <w:t>мама</w:t>
      </w:r>
      <w:r w:rsidR="000A5CC1" w:rsidRPr="00875412">
        <w:t xml:space="preserve"> </w:t>
      </w:r>
      <w:r w:rsidRPr="00875412">
        <w:t>выгнала</w:t>
      </w:r>
      <w:r w:rsidR="000A5CC1" w:rsidRPr="00875412">
        <w:t xml:space="preserve"> </w:t>
      </w:r>
      <w:r w:rsidRPr="00875412">
        <w:t>из</w:t>
      </w:r>
      <w:r w:rsidR="000A5CC1" w:rsidRPr="00875412">
        <w:t xml:space="preserve"> </w:t>
      </w:r>
      <w:r w:rsidRPr="00875412">
        <w:t>дома</w:t>
      </w:r>
      <w:r w:rsidR="000A5CC1" w:rsidRPr="00875412">
        <w:t xml:space="preserve"> </w:t>
      </w:r>
      <w:r w:rsidRPr="00875412">
        <w:t>папу?</w:t>
      </w:r>
      <w:r w:rsidR="000A5CC1" w:rsidRPr="00875412">
        <w:t xml:space="preserve"> </w:t>
      </w:r>
      <w:r w:rsidRPr="00875412">
        <w:t>Как</w:t>
      </w:r>
      <w:r w:rsidR="000A5CC1" w:rsidRPr="00875412">
        <w:t xml:space="preserve"> </w:t>
      </w:r>
      <w:r w:rsidRPr="00875412">
        <w:t>на</w:t>
      </w:r>
      <w:r w:rsidR="000A5CC1" w:rsidRPr="00875412">
        <w:t xml:space="preserve"> </w:t>
      </w:r>
      <w:r w:rsidRPr="00875412">
        <w:t>это</w:t>
      </w:r>
      <w:r w:rsidR="000A5CC1" w:rsidRPr="00875412">
        <w:t xml:space="preserve"> </w:t>
      </w:r>
      <w:r w:rsidRPr="00875412">
        <w:t>общество</w:t>
      </w:r>
      <w:r w:rsidR="000A5CC1" w:rsidRPr="00875412">
        <w:t xml:space="preserve"> </w:t>
      </w:r>
      <w:r w:rsidRPr="00875412">
        <w:t>смотрит?</w:t>
      </w:r>
    </w:p>
    <w:p w:rsidR="003E0852" w:rsidRPr="00875412" w:rsidRDefault="003E0852" w:rsidP="003E0852">
      <w:r w:rsidRPr="00875412">
        <w:t>Нужно</w:t>
      </w:r>
      <w:r w:rsidR="000A5CC1" w:rsidRPr="00875412">
        <w:t xml:space="preserve"> </w:t>
      </w:r>
      <w:r w:rsidRPr="00875412">
        <w:t>показывать</w:t>
      </w:r>
      <w:r w:rsidR="000A5CC1" w:rsidRPr="00875412">
        <w:t xml:space="preserve"> </w:t>
      </w:r>
      <w:r w:rsidRPr="00875412">
        <w:t>нечто</w:t>
      </w:r>
      <w:r w:rsidR="000A5CC1" w:rsidRPr="00875412">
        <w:t xml:space="preserve"> </w:t>
      </w:r>
      <w:r w:rsidRPr="00875412">
        <w:t>совсем</w:t>
      </w:r>
      <w:r w:rsidR="000A5CC1" w:rsidRPr="00875412">
        <w:t xml:space="preserve"> </w:t>
      </w:r>
      <w:r w:rsidRPr="00875412">
        <w:t>другое.</w:t>
      </w:r>
      <w:r w:rsidR="000A5CC1" w:rsidRPr="00875412">
        <w:t xml:space="preserve"> </w:t>
      </w:r>
      <w:r w:rsidRPr="00875412">
        <w:t>Например,</w:t>
      </w:r>
      <w:r w:rsidR="000A5CC1" w:rsidRPr="00875412">
        <w:t xml:space="preserve"> </w:t>
      </w:r>
      <w:r w:rsidRPr="00875412">
        <w:t>показать,</w:t>
      </w:r>
      <w:r w:rsidR="000A5CC1" w:rsidRPr="00875412">
        <w:t xml:space="preserve"> </w:t>
      </w:r>
      <w:r w:rsidRPr="00875412">
        <w:t>как</w:t>
      </w:r>
      <w:r w:rsidR="000A5CC1" w:rsidRPr="00875412">
        <w:t xml:space="preserve"> </w:t>
      </w:r>
      <w:r w:rsidRPr="00875412">
        <w:t>какой-нибудь</w:t>
      </w:r>
      <w:r w:rsidR="000A5CC1" w:rsidRPr="00875412">
        <w:t xml:space="preserve"> </w:t>
      </w:r>
      <w:r w:rsidRPr="00875412">
        <w:t>герой</w:t>
      </w:r>
      <w:r w:rsidR="000A5CC1" w:rsidRPr="00875412">
        <w:t xml:space="preserve"> </w:t>
      </w:r>
      <w:r w:rsidRPr="00875412">
        <w:t>фильма</w:t>
      </w:r>
      <w:r w:rsidR="000A5CC1" w:rsidRPr="00875412">
        <w:t xml:space="preserve"> </w:t>
      </w:r>
      <w:r w:rsidRPr="00875412">
        <w:t>бросил</w:t>
      </w:r>
      <w:r w:rsidR="000A5CC1" w:rsidRPr="00875412">
        <w:t xml:space="preserve"> </w:t>
      </w:r>
      <w:r w:rsidRPr="00875412">
        <w:t>жену</w:t>
      </w:r>
      <w:r w:rsidR="000A5CC1" w:rsidRPr="00875412">
        <w:t xml:space="preserve"> </w:t>
      </w:r>
      <w:r w:rsidRPr="00875412">
        <w:t>и</w:t>
      </w:r>
      <w:r w:rsidR="000A5CC1" w:rsidRPr="00875412">
        <w:t xml:space="preserve"> </w:t>
      </w:r>
      <w:r w:rsidRPr="00875412">
        <w:t>детей,</w:t>
      </w:r>
      <w:r w:rsidR="000A5CC1" w:rsidRPr="00875412">
        <w:t xml:space="preserve"> </w:t>
      </w:r>
      <w:r w:rsidRPr="00875412">
        <w:t>потому</w:t>
      </w:r>
      <w:r w:rsidR="000A5CC1" w:rsidRPr="00875412">
        <w:t xml:space="preserve"> </w:t>
      </w:r>
      <w:r w:rsidRPr="00875412">
        <w:t>что</w:t>
      </w:r>
      <w:r w:rsidR="000A5CC1" w:rsidRPr="00875412">
        <w:t xml:space="preserve"> </w:t>
      </w:r>
      <w:r w:rsidRPr="00875412">
        <w:t>увлекся</w:t>
      </w:r>
      <w:r w:rsidR="000A5CC1" w:rsidRPr="00875412">
        <w:t xml:space="preserve"> </w:t>
      </w:r>
      <w:r w:rsidRPr="00875412">
        <w:t>другой</w:t>
      </w:r>
      <w:r w:rsidR="000A5CC1" w:rsidRPr="00875412">
        <w:t xml:space="preserve"> </w:t>
      </w:r>
      <w:r w:rsidRPr="00875412">
        <w:t>женщиной,</w:t>
      </w:r>
      <w:r w:rsidR="000A5CC1" w:rsidRPr="00875412">
        <w:t xml:space="preserve"> </w:t>
      </w:r>
      <w:r w:rsidRPr="00875412">
        <w:t>но</w:t>
      </w:r>
      <w:r w:rsidR="000A5CC1" w:rsidRPr="00875412">
        <w:t xml:space="preserve"> </w:t>
      </w:r>
      <w:r w:rsidRPr="00875412">
        <w:t>потом</w:t>
      </w:r>
      <w:r w:rsidR="000A5CC1" w:rsidRPr="00875412">
        <w:t xml:space="preserve"> </w:t>
      </w:r>
      <w:r w:rsidRPr="00875412">
        <w:t>она</w:t>
      </w:r>
      <w:r w:rsidR="000A5CC1" w:rsidRPr="00875412">
        <w:t xml:space="preserve"> </w:t>
      </w:r>
      <w:r w:rsidRPr="00875412">
        <w:t>бросила</w:t>
      </w:r>
      <w:r w:rsidR="000A5CC1" w:rsidRPr="00875412">
        <w:t xml:space="preserve"> </w:t>
      </w:r>
      <w:r w:rsidRPr="00875412">
        <w:t>его.</w:t>
      </w:r>
    </w:p>
    <w:p w:rsidR="003E0852" w:rsidRPr="00875412" w:rsidRDefault="003E0852" w:rsidP="003E0852">
      <w:r w:rsidRPr="00875412">
        <w:t>Или</w:t>
      </w:r>
      <w:r w:rsidR="000A5CC1" w:rsidRPr="00875412">
        <w:t xml:space="preserve"> </w:t>
      </w:r>
      <w:r w:rsidRPr="00875412">
        <w:t>жена</w:t>
      </w:r>
      <w:r w:rsidR="000A5CC1" w:rsidRPr="00875412">
        <w:t xml:space="preserve"> </w:t>
      </w:r>
      <w:r w:rsidRPr="00875412">
        <w:t>ушла</w:t>
      </w:r>
      <w:r w:rsidR="000A5CC1" w:rsidRPr="00875412">
        <w:t xml:space="preserve"> </w:t>
      </w:r>
      <w:r w:rsidRPr="00875412">
        <w:t>от</w:t>
      </w:r>
      <w:r w:rsidR="000A5CC1" w:rsidRPr="00875412">
        <w:t xml:space="preserve"> </w:t>
      </w:r>
      <w:r w:rsidRPr="00875412">
        <w:t>мужа</w:t>
      </w:r>
      <w:r w:rsidR="000A5CC1" w:rsidRPr="00875412">
        <w:t xml:space="preserve"> </w:t>
      </w:r>
      <w:r w:rsidRPr="00875412">
        <w:t>к</w:t>
      </w:r>
      <w:r w:rsidR="000A5CC1" w:rsidRPr="00875412">
        <w:t xml:space="preserve"> </w:t>
      </w:r>
      <w:r w:rsidRPr="00875412">
        <w:t>человеку,</w:t>
      </w:r>
      <w:r w:rsidR="000A5CC1" w:rsidRPr="00875412">
        <w:t xml:space="preserve"> </w:t>
      </w:r>
      <w:r w:rsidRPr="00875412">
        <w:t>который</w:t>
      </w:r>
      <w:r w:rsidR="000A5CC1" w:rsidRPr="00875412">
        <w:t xml:space="preserve"> </w:t>
      </w:r>
      <w:r w:rsidRPr="00875412">
        <w:t>ей</w:t>
      </w:r>
      <w:r w:rsidR="000A5CC1" w:rsidRPr="00875412">
        <w:t xml:space="preserve"> </w:t>
      </w:r>
      <w:r w:rsidRPr="00875412">
        <w:t>понравился</w:t>
      </w:r>
      <w:r w:rsidR="000A5CC1" w:rsidRPr="00875412">
        <w:t xml:space="preserve"> </w:t>
      </w:r>
      <w:r w:rsidRPr="00875412">
        <w:t>как</w:t>
      </w:r>
      <w:r w:rsidR="000A5CC1" w:rsidRPr="00875412">
        <w:t xml:space="preserve"> </w:t>
      </w:r>
      <w:r w:rsidRPr="00875412">
        <w:t>мужчина,</w:t>
      </w:r>
      <w:r w:rsidR="000A5CC1" w:rsidRPr="00875412">
        <w:t xml:space="preserve"> </w:t>
      </w:r>
      <w:r w:rsidRPr="00875412">
        <w:t>хотя</w:t>
      </w:r>
      <w:r w:rsidR="000A5CC1" w:rsidRPr="00875412">
        <w:t xml:space="preserve"> </w:t>
      </w:r>
      <w:r w:rsidRPr="00875412">
        <w:t>муж</w:t>
      </w:r>
      <w:r w:rsidR="000A5CC1" w:rsidRPr="00875412">
        <w:t xml:space="preserve"> </w:t>
      </w:r>
      <w:r w:rsidRPr="00875412">
        <w:t>у</w:t>
      </w:r>
      <w:r w:rsidR="000A5CC1" w:rsidRPr="00875412">
        <w:t xml:space="preserve"> </w:t>
      </w:r>
      <w:r w:rsidRPr="00875412">
        <w:t>нее</w:t>
      </w:r>
      <w:r w:rsidR="000A5CC1" w:rsidRPr="00875412">
        <w:t xml:space="preserve"> </w:t>
      </w:r>
      <w:r w:rsidRPr="00875412">
        <w:t>был</w:t>
      </w:r>
      <w:r w:rsidR="000A5CC1" w:rsidRPr="00875412">
        <w:t xml:space="preserve"> </w:t>
      </w:r>
      <w:r w:rsidRPr="00875412">
        <w:t>вовсе</w:t>
      </w:r>
      <w:r w:rsidR="000A5CC1" w:rsidRPr="00875412">
        <w:t xml:space="preserve"> </w:t>
      </w:r>
      <w:r w:rsidRPr="00875412">
        <w:t>не</w:t>
      </w:r>
      <w:r w:rsidR="000A5CC1" w:rsidRPr="00875412">
        <w:t xml:space="preserve"> </w:t>
      </w:r>
      <w:r w:rsidRPr="00875412">
        <w:t>плохой.</w:t>
      </w:r>
      <w:r w:rsidR="000A5CC1" w:rsidRPr="00875412">
        <w:t xml:space="preserve"> </w:t>
      </w:r>
      <w:r w:rsidRPr="00875412">
        <w:t>И</w:t>
      </w:r>
      <w:r w:rsidR="000A5CC1" w:rsidRPr="00875412">
        <w:t xml:space="preserve"> </w:t>
      </w:r>
      <w:r w:rsidRPr="00875412">
        <w:t>этим</w:t>
      </w:r>
      <w:r w:rsidR="000A5CC1" w:rsidRPr="00875412">
        <w:t xml:space="preserve"> </w:t>
      </w:r>
      <w:r w:rsidRPr="00875412">
        <w:t>она</w:t>
      </w:r>
      <w:r w:rsidR="000A5CC1" w:rsidRPr="00875412">
        <w:t xml:space="preserve"> </w:t>
      </w:r>
      <w:r w:rsidRPr="00875412">
        <w:t>очень</w:t>
      </w:r>
      <w:r w:rsidR="000A5CC1" w:rsidRPr="00875412">
        <w:t xml:space="preserve"> </w:t>
      </w:r>
      <w:r w:rsidRPr="00875412">
        <w:t>обидела</w:t>
      </w:r>
      <w:r w:rsidR="000A5CC1" w:rsidRPr="00875412">
        <w:t xml:space="preserve"> </w:t>
      </w:r>
      <w:r w:rsidRPr="00875412">
        <w:t>своих</w:t>
      </w:r>
      <w:r w:rsidR="000A5CC1" w:rsidRPr="00875412">
        <w:t xml:space="preserve"> </w:t>
      </w:r>
      <w:r w:rsidRPr="00875412">
        <w:t>детей,</w:t>
      </w:r>
      <w:r w:rsidR="000A5CC1" w:rsidRPr="00875412">
        <w:t xml:space="preserve"> </w:t>
      </w:r>
      <w:r w:rsidRPr="00875412">
        <w:t>уже</w:t>
      </w:r>
      <w:r w:rsidR="000A5CC1" w:rsidRPr="00875412">
        <w:t xml:space="preserve"> </w:t>
      </w:r>
      <w:r w:rsidRPr="00875412">
        <w:t>не</w:t>
      </w:r>
      <w:r w:rsidR="000A5CC1" w:rsidRPr="00875412">
        <w:t xml:space="preserve"> </w:t>
      </w:r>
      <w:r w:rsidRPr="00875412">
        <w:t>маленьких</w:t>
      </w:r>
      <w:r w:rsidR="000A5CC1" w:rsidRPr="00875412">
        <w:t xml:space="preserve"> </w:t>
      </w:r>
      <w:r w:rsidRPr="00875412">
        <w:t>и</w:t>
      </w:r>
      <w:r w:rsidR="000A5CC1" w:rsidRPr="00875412">
        <w:t xml:space="preserve"> </w:t>
      </w:r>
      <w:r w:rsidRPr="00875412">
        <w:t>любящих</w:t>
      </w:r>
      <w:r w:rsidR="000A5CC1" w:rsidRPr="00875412">
        <w:t xml:space="preserve"> </w:t>
      </w:r>
      <w:r w:rsidRPr="00875412">
        <w:t>родного</w:t>
      </w:r>
      <w:r w:rsidR="000A5CC1" w:rsidRPr="00875412">
        <w:t xml:space="preserve"> </w:t>
      </w:r>
      <w:r w:rsidRPr="00875412">
        <w:t>отца.</w:t>
      </w:r>
      <w:r w:rsidR="000A5CC1" w:rsidRPr="00875412">
        <w:t xml:space="preserve"> </w:t>
      </w:r>
      <w:r w:rsidRPr="00875412">
        <w:t>А</w:t>
      </w:r>
      <w:r w:rsidR="000A5CC1" w:rsidRPr="00875412">
        <w:t xml:space="preserve"> </w:t>
      </w:r>
      <w:r w:rsidRPr="00875412">
        <w:t>тот</w:t>
      </w:r>
      <w:r w:rsidR="000A5CC1" w:rsidRPr="00875412">
        <w:t xml:space="preserve"> </w:t>
      </w:r>
      <w:r w:rsidRPr="00875412">
        <w:t>мужчина,</w:t>
      </w:r>
      <w:r w:rsidR="000A5CC1" w:rsidRPr="00875412">
        <w:t xml:space="preserve"> </w:t>
      </w:r>
      <w:r w:rsidRPr="00875412">
        <w:t>к</w:t>
      </w:r>
      <w:r w:rsidR="000A5CC1" w:rsidRPr="00875412">
        <w:t xml:space="preserve"> </w:t>
      </w:r>
      <w:r w:rsidRPr="00875412">
        <w:t>которому</w:t>
      </w:r>
      <w:r w:rsidR="000A5CC1" w:rsidRPr="00875412">
        <w:t xml:space="preserve"> </w:t>
      </w:r>
      <w:r w:rsidRPr="00875412">
        <w:t>она</w:t>
      </w:r>
      <w:r w:rsidR="000A5CC1" w:rsidRPr="00875412">
        <w:t xml:space="preserve"> </w:t>
      </w:r>
      <w:r w:rsidRPr="00875412">
        <w:t>ушла,</w:t>
      </w:r>
      <w:r w:rsidR="000A5CC1" w:rsidRPr="00875412">
        <w:t xml:space="preserve"> </w:t>
      </w:r>
      <w:r w:rsidRPr="00875412">
        <w:t>тоже</w:t>
      </w:r>
      <w:r w:rsidR="000A5CC1" w:rsidRPr="00875412">
        <w:t xml:space="preserve"> </w:t>
      </w:r>
      <w:r w:rsidRPr="00875412">
        <w:t>ее</w:t>
      </w:r>
      <w:r w:rsidR="000A5CC1" w:rsidRPr="00875412">
        <w:t xml:space="preserve"> </w:t>
      </w:r>
      <w:r w:rsidRPr="00875412">
        <w:t>бросил.</w:t>
      </w:r>
      <w:r w:rsidR="000A5CC1" w:rsidRPr="00875412">
        <w:t xml:space="preserve"> </w:t>
      </w:r>
      <w:r w:rsidRPr="00875412">
        <w:t>Вот</w:t>
      </w:r>
      <w:r w:rsidR="000A5CC1" w:rsidRPr="00875412">
        <w:t xml:space="preserve"> </w:t>
      </w:r>
      <w:r w:rsidRPr="00875412">
        <w:t>надо</w:t>
      </w:r>
      <w:r w:rsidR="000A5CC1" w:rsidRPr="00875412">
        <w:t xml:space="preserve"> </w:t>
      </w:r>
      <w:r w:rsidRPr="00875412">
        <w:t>больше</w:t>
      </w:r>
      <w:r w:rsidR="000A5CC1" w:rsidRPr="00875412">
        <w:t xml:space="preserve"> </w:t>
      </w:r>
      <w:r w:rsidRPr="00875412">
        <w:t>таких</w:t>
      </w:r>
      <w:r w:rsidR="000A5CC1" w:rsidRPr="00875412">
        <w:t xml:space="preserve"> </w:t>
      </w:r>
      <w:r w:rsidRPr="00875412">
        <w:t>примеров</w:t>
      </w:r>
      <w:r w:rsidR="000A5CC1" w:rsidRPr="00875412">
        <w:t xml:space="preserve"> </w:t>
      </w:r>
      <w:r w:rsidRPr="00875412">
        <w:t>показывать.</w:t>
      </w:r>
      <w:r w:rsidR="000A5CC1" w:rsidRPr="00875412">
        <w:t xml:space="preserve"> </w:t>
      </w:r>
      <w:r w:rsidRPr="00875412">
        <w:t>В</w:t>
      </w:r>
      <w:r w:rsidR="000A5CC1" w:rsidRPr="00875412">
        <w:t xml:space="preserve"> </w:t>
      </w:r>
      <w:r w:rsidRPr="00875412">
        <w:t>жизни</w:t>
      </w:r>
      <w:r w:rsidR="000A5CC1" w:rsidRPr="00875412">
        <w:t xml:space="preserve"> </w:t>
      </w:r>
      <w:r w:rsidRPr="00875412">
        <w:t>таких</w:t>
      </w:r>
      <w:r w:rsidR="000A5CC1" w:rsidRPr="00875412">
        <w:t xml:space="preserve"> </w:t>
      </w:r>
      <w:r w:rsidRPr="00875412">
        <w:t>случаев</w:t>
      </w:r>
      <w:r w:rsidR="000A5CC1" w:rsidRPr="00875412">
        <w:t xml:space="preserve"> </w:t>
      </w:r>
      <w:r w:rsidRPr="00875412">
        <w:t>очень</w:t>
      </w:r>
      <w:r w:rsidR="000A5CC1" w:rsidRPr="00875412">
        <w:t xml:space="preserve"> </w:t>
      </w:r>
      <w:r w:rsidRPr="00875412">
        <w:t>много.</w:t>
      </w:r>
      <w:r w:rsidR="000A5CC1" w:rsidRPr="00875412">
        <w:t xml:space="preserve"> </w:t>
      </w:r>
      <w:r w:rsidRPr="00875412">
        <w:t>Но,</w:t>
      </w:r>
      <w:r w:rsidR="000A5CC1" w:rsidRPr="00875412">
        <w:t xml:space="preserve"> </w:t>
      </w:r>
      <w:r w:rsidRPr="00875412">
        <w:t>к</w:t>
      </w:r>
      <w:r w:rsidR="000A5CC1" w:rsidRPr="00875412">
        <w:t xml:space="preserve"> </w:t>
      </w:r>
      <w:r w:rsidRPr="00875412">
        <w:t>сожалению,</w:t>
      </w:r>
      <w:r w:rsidR="000A5CC1" w:rsidRPr="00875412">
        <w:t xml:space="preserve"> </w:t>
      </w:r>
      <w:r w:rsidRPr="00875412">
        <w:t>мы</w:t>
      </w:r>
      <w:r w:rsidR="000A5CC1" w:rsidRPr="00875412">
        <w:t xml:space="preserve"> </w:t>
      </w:r>
      <w:r w:rsidRPr="00875412">
        <w:t>сейчас</w:t>
      </w:r>
      <w:r w:rsidR="000A5CC1" w:rsidRPr="00875412">
        <w:t xml:space="preserve"> </w:t>
      </w:r>
      <w:r w:rsidRPr="00875412">
        <w:t>чаще</w:t>
      </w:r>
      <w:r w:rsidR="000A5CC1" w:rsidRPr="00875412">
        <w:t xml:space="preserve"> </w:t>
      </w:r>
      <w:r w:rsidRPr="00875412">
        <w:t>всего</w:t>
      </w:r>
      <w:r w:rsidR="000A5CC1" w:rsidRPr="00875412">
        <w:t xml:space="preserve"> </w:t>
      </w:r>
      <w:r w:rsidRPr="00875412">
        <w:t>видим</w:t>
      </w:r>
      <w:r w:rsidR="000A5CC1" w:rsidRPr="00875412">
        <w:t xml:space="preserve"> </w:t>
      </w:r>
      <w:r w:rsidRPr="00875412">
        <w:t>на</w:t>
      </w:r>
      <w:r w:rsidR="000A5CC1" w:rsidRPr="00875412">
        <w:t xml:space="preserve"> </w:t>
      </w:r>
      <w:r w:rsidRPr="00875412">
        <w:t>экранах</w:t>
      </w:r>
      <w:r w:rsidR="000A5CC1" w:rsidRPr="00875412">
        <w:t xml:space="preserve"> </w:t>
      </w:r>
      <w:r w:rsidRPr="00875412">
        <w:t>нечто</w:t>
      </w:r>
      <w:r w:rsidR="000A5CC1" w:rsidRPr="00875412">
        <w:t xml:space="preserve"> </w:t>
      </w:r>
      <w:r w:rsidRPr="00875412">
        <w:t>другое.</w:t>
      </w:r>
    </w:p>
    <w:p w:rsidR="003E0852" w:rsidRPr="00875412" w:rsidRDefault="003E0852" w:rsidP="003E0852">
      <w:r w:rsidRPr="00875412">
        <w:t>Я,</w:t>
      </w:r>
      <w:r w:rsidR="000A5CC1" w:rsidRPr="00875412">
        <w:t xml:space="preserve"> </w:t>
      </w:r>
      <w:r w:rsidRPr="00875412">
        <w:t>наверное,</w:t>
      </w:r>
      <w:r w:rsidR="000A5CC1" w:rsidRPr="00875412">
        <w:t xml:space="preserve"> </w:t>
      </w:r>
      <w:r w:rsidRPr="00875412">
        <w:t>выгляжу</w:t>
      </w:r>
      <w:r w:rsidR="000A5CC1" w:rsidRPr="00875412">
        <w:t xml:space="preserve"> </w:t>
      </w:r>
      <w:r w:rsidRPr="00875412">
        <w:t>моралистом,</w:t>
      </w:r>
      <w:r w:rsidR="000A5CC1" w:rsidRPr="00875412">
        <w:t xml:space="preserve"> </w:t>
      </w:r>
      <w:r w:rsidRPr="00875412">
        <w:t>но</w:t>
      </w:r>
      <w:r w:rsidR="000A5CC1" w:rsidRPr="00875412">
        <w:t xml:space="preserve"> </w:t>
      </w:r>
      <w:r w:rsidRPr="00875412">
        <w:t>люди,</w:t>
      </w:r>
      <w:r w:rsidR="000A5CC1" w:rsidRPr="00875412">
        <w:t xml:space="preserve"> </w:t>
      </w:r>
      <w:r w:rsidRPr="00875412">
        <w:t>которые</w:t>
      </w:r>
      <w:r w:rsidR="000A5CC1" w:rsidRPr="00875412">
        <w:t xml:space="preserve"> </w:t>
      </w:r>
      <w:r w:rsidRPr="00875412">
        <w:t>так</w:t>
      </w:r>
      <w:r w:rsidR="000A5CC1" w:rsidRPr="00875412">
        <w:t xml:space="preserve"> </w:t>
      </w:r>
      <w:r w:rsidRPr="00875412">
        <w:t>поступают,</w:t>
      </w:r>
      <w:r w:rsidR="000A5CC1" w:rsidRPr="00875412">
        <w:t xml:space="preserve"> </w:t>
      </w:r>
      <w:r w:rsidRPr="00875412">
        <w:t>нарушают</w:t>
      </w:r>
      <w:r w:rsidR="000A5CC1" w:rsidRPr="00875412">
        <w:t xml:space="preserve"> </w:t>
      </w:r>
      <w:r w:rsidRPr="00875412">
        <w:t>так</w:t>
      </w:r>
      <w:r w:rsidR="000A5CC1" w:rsidRPr="00875412">
        <w:t xml:space="preserve"> </w:t>
      </w:r>
      <w:r w:rsidRPr="00875412">
        <w:t>называемое</w:t>
      </w:r>
      <w:r w:rsidR="000A5CC1" w:rsidRPr="00875412">
        <w:t xml:space="preserve"> </w:t>
      </w:r>
      <w:r w:rsidRPr="00875412">
        <w:t>золотое</w:t>
      </w:r>
      <w:r w:rsidR="000A5CC1" w:rsidRPr="00875412">
        <w:t xml:space="preserve"> </w:t>
      </w:r>
      <w:r w:rsidRPr="00875412">
        <w:t>правило</w:t>
      </w:r>
      <w:r w:rsidR="000A5CC1" w:rsidRPr="00875412">
        <w:t xml:space="preserve"> </w:t>
      </w:r>
      <w:r w:rsidRPr="00875412">
        <w:t>нравственности:</w:t>
      </w:r>
      <w:r w:rsidR="000A5CC1" w:rsidRPr="00875412">
        <w:t xml:space="preserve"> </w:t>
      </w:r>
      <w:r w:rsidRPr="00875412">
        <w:t>не</w:t>
      </w:r>
      <w:r w:rsidR="000A5CC1" w:rsidRPr="00875412">
        <w:t xml:space="preserve"> </w:t>
      </w:r>
      <w:r w:rsidRPr="00875412">
        <w:t>делай</w:t>
      </w:r>
      <w:r w:rsidR="000A5CC1" w:rsidRPr="00875412">
        <w:t xml:space="preserve"> </w:t>
      </w:r>
      <w:r w:rsidRPr="00875412">
        <w:t>другим</w:t>
      </w:r>
      <w:r w:rsidR="000A5CC1" w:rsidRPr="00875412">
        <w:t xml:space="preserve"> </w:t>
      </w:r>
      <w:r w:rsidRPr="00875412">
        <w:t>людям</w:t>
      </w:r>
      <w:r w:rsidR="000A5CC1" w:rsidRPr="00875412">
        <w:t xml:space="preserve"> </w:t>
      </w:r>
      <w:r w:rsidRPr="00875412">
        <w:t>того,</w:t>
      </w:r>
      <w:r w:rsidR="000A5CC1" w:rsidRPr="00875412">
        <w:t xml:space="preserve"> </w:t>
      </w:r>
      <w:r w:rsidRPr="00875412">
        <w:t>чего</w:t>
      </w:r>
      <w:r w:rsidR="000A5CC1" w:rsidRPr="00875412">
        <w:t xml:space="preserve"> </w:t>
      </w:r>
      <w:r w:rsidRPr="00875412">
        <w:t>не</w:t>
      </w:r>
      <w:r w:rsidR="000A5CC1" w:rsidRPr="00875412">
        <w:t xml:space="preserve"> </w:t>
      </w:r>
      <w:r w:rsidRPr="00875412">
        <w:t>хочешь,</w:t>
      </w:r>
      <w:r w:rsidR="000A5CC1" w:rsidRPr="00875412">
        <w:t xml:space="preserve"> </w:t>
      </w:r>
      <w:r w:rsidRPr="00875412">
        <w:t>чтобы</w:t>
      </w:r>
      <w:r w:rsidR="000A5CC1" w:rsidRPr="00875412">
        <w:t xml:space="preserve"> </w:t>
      </w:r>
      <w:r w:rsidRPr="00875412">
        <w:t>они</w:t>
      </w:r>
      <w:r w:rsidR="000A5CC1" w:rsidRPr="00875412">
        <w:t xml:space="preserve"> </w:t>
      </w:r>
      <w:r w:rsidRPr="00875412">
        <w:t>сделали</w:t>
      </w:r>
      <w:r w:rsidR="000A5CC1" w:rsidRPr="00875412">
        <w:t xml:space="preserve"> </w:t>
      </w:r>
      <w:r w:rsidRPr="00875412">
        <w:t>тебе.</w:t>
      </w:r>
      <w:r w:rsidR="000A5CC1" w:rsidRPr="00875412">
        <w:t xml:space="preserve"> </w:t>
      </w:r>
      <w:r w:rsidRPr="00875412">
        <w:t>Хочет</w:t>
      </w:r>
      <w:r w:rsidR="000A5CC1" w:rsidRPr="00875412">
        <w:t xml:space="preserve"> </w:t>
      </w:r>
      <w:r w:rsidRPr="00875412">
        <w:t>ли,</w:t>
      </w:r>
      <w:r w:rsidR="000A5CC1" w:rsidRPr="00875412">
        <w:t xml:space="preserve"> </w:t>
      </w:r>
      <w:r w:rsidRPr="00875412">
        <w:t>например,</w:t>
      </w:r>
      <w:r w:rsidR="000A5CC1" w:rsidRPr="00875412">
        <w:t xml:space="preserve"> </w:t>
      </w:r>
      <w:r w:rsidRPr="00875412">
        <w:t>муж,</w:t>
      </w:r>
      <w:r w:rsidR="000A5CC1" w:rsidRPr="00875412">
        <w:t xml:space="preserve"> </w:t>
      </w:r>
      <w:r w:rsidRPr="00875412">
        <w:t>бросающий</w:t>
      </w:r>
      <w:r w:rsidR="000A5CC1" w:rsidRPr="00875412">
        <w:t xml:space="preserve"> </w:t>
      </w:r>
      <w:r w:rsidRPr="00875412">
        <w:t>жену,</w:t>
      </w:r>
      <w:r w:rsidR="000A5CC1" w:rsidRPr="00875412">
        <w:t xml:space="preserve"> </w:t>
      </w:r>
      <w:r w:rsidRPr="00875412">
        <w:t>потому</w:t>
      </w:r>
      <w:r w:rsidR="000A5CC1" w:rsidRPr="00875412">
        <w:t xml:space="preserve"> </w:t>
      </w:r>
      <w:r w:rsidRPr="00875412">
        <w:t>что</w:t>
      </w:r>
      <w:r w:rsidR="000A5CC1" w:rsidRPr="00875412">
        <w:t xml:space="preserve"> </w:t>
      </w:r>
      <w:r w:rsidRPr="00875412">
        <w:t>у</w:t>
      </w:r>
      <w:r w:rsidR="000A5CC1" w:rsidRPr="00875412">
        <w:t xml:space="preserve"> </w:t>
      </w:r>
      <w:r w:rsidRPr="00875412">
        <w:t>него</w:t>
      </w:r>
      <w:r w:rsidR="000A5CC1" w:rsidRPr="00875412">
        <w:t xml:space="preserve"> </w:t>
      </w:r>
      <w:r w:rsidRPr="00875412">
        <w:t>новая</w:t>
      </w:r>
      <w:r w:rsidR="000A5CC1" w:rsidRPr="00875412">
        <w:t xml:space="preserve"> </w:t>
      </w:r>
      <w:r w:rsidRPr="00875412">
        <w:t>любовь,</w:t>
      </w:r>
      <w:r w:rsidR="000A5CC1" w:rsidRPr="00875412">
        <w:t xml:space="preserve"> </w:t>
      </w:r>
      <w:r w:rsidRPr="00875412">
        <w:t>чтобы</w:t>
      </w:r>
      <w:r w:rsidR="000A5CC1" w:rsidRPr="00875412">
        <w:t xml:space="preserve"> </w:t>
      </w:r>
      <w:r w:rsidRPr="00875412">
        <w:t>любовница</w:t>
      </w:r>
      <w:r w:rsidR="000A5CC1" w:rsidRPr="00875412">
        <w:t xml:space="preserve"> </w:t>
      </w:r>
      <w:r w:rsidRPr="00875412">
        <w:t>его</w:t>
      </w:r>
      <w:r w:rsidR="000A5CC1" w:rsidRPr="00875412">
        <w:t xml:space="preserve"> </w:t>
      </w:r>
      <w:r w:rsidRPr="00875412">
        <w:t>бросила?</w:t>
      </w:r>
    </w:p>
    <w:p w:rsidR="003E0852" w:rsidRPr="00875412" w:rsidRDefault="003E0852" w:rsidP="003E0852">
      <w:r w:rsidRPr="00875412">
        <w:t>Хочет</w:t>
      </w:r>
      <w:r w:rsidR="000A5CC1" w:rsidRPr="00875412">
        <w:t xml:space="preserve"> </w:t>
      </w:r>
      <w:r w:rsidRPr="00875412">
        <w:t>ли</w:t>
      </w:r>
      <w:r w:rsidR="000A5CC1" w:rsidRPr="00875412">
        <w:t xml:space="preserve"> </w:t>
      </w:r>
      <w:r w:rsidRPr="00875412">
        <w:t>жена,</w:t>
      </w:r>
      <w:r w:rsidR="000A5CC1" w:rsidRPr="00875412">
        <w:t xml:space="preserve"> </w:t>
      </w:r>
      <w:r w:rsidRPr="00875412">
        <w:t>бросающая</w:t>
      </w:r>
      <w:r w:rsidR="000A5CC1" w:rsidRPr="00875412">
        <w:t xml:space="preserve"> </w:t>
      </w:r>
      <w:r w:rsidRPr="00875412">
        <w:t>своего</w:t>
      </w:r>
      <w:r w:rsidR="000A5CC1" w:rsidRPr="00875412">
        <w:t xml:space="preserve"> </w:t>
      </w:r>
      <w:r w:rsidRPr="00875412">
        <w:t>мужа,</w:t>
      </w:r>
      <w:r w:rsidR="000A5CC1" w:rsidRPr="00875412">
        <w:t xml:space="preserve"> </w:t>
      </w:r>
      <w:r w:rsidRPr="00875412">
        <w:t>потому</w:t>
      </w:r>
      <w:r w:rsidR="000A5CC1" w:rsidRPr="00875412">
        <w:t xml:space="preserve"> </w:t>
      </w:r>
      <w:r w:rsidRPr="00875412">
        <w:t>что</w:t>
      </w:r>
      <w:r w:rsidR="000A5CC1" w:rsidRPr="00875412">
        <w:t xml:space="preserve"> </w:t>
      </w:r>
      <w:r w:rsidRPr="00875412">
        <w:t>она</w:t>
      </w:r>
      <w:r w:rsidR="000A5CC1" w:rsidRPr="00875412">
        <w:t xml:space="preserve"> </w:t>
      </w:r>
      <w:r w:rsidRPr="00875412">
        <w:t>кем-то</w:t>
      </w:r>
      <w:r w:rsidR="000A5CC1" w:rsidRPr="00875412">
        <w:t xml:space="preserve"> </w:t>
      </w:r>
      <w:r w:rsidRPr="00875412">
        <w:t>увлеклась,</w:t>
      </w:r>
      <w:r w:rsidR="000A5CC1" w:rsidRPr="00875412">
        <w:t xml:space="preserve"> </w:t>
      </w:r>
      <w:r w:rsidRPr="00875412">
        <w:t>чтобы</w:t>
      </w:r>
      <w:r w:rsidR="000A5CC1" w:rsidRPr="00875412">
        <w:t xml:space="preserve"> </w:t>
      </w:r>
      <w:r w:rsidRPr="00875412">
        <w:t>новый</w:t>
      </w:r>
      <w:r w:rsidR="000A5CC1" w:rsidRPr="00875412">
        <w:t xml:space="preserve"> </w:t>
      </w:r>
      <w:r w:rsidRPr="00875412">
        <w:t>муж</w:t>
      </w:r>
      <w:r w:rsidR="000A5CC1" w:rsidRPr="00875412">
        <w:t xml:space="preserve"> </w:t>
      </w:r>
      <w:r w:rsidRPr="00875412">
        <w:t>ее</w:t>
      </w:r>
      <w:r w:rsidR="000A5CC1" w:rsidRPr="00875412">
        <w:t xml:space="preserve"> </w:t>
      </w:r>
      <w:r w:rsidRPr="00875412">
        <w:t>бросил,</w:t>
      </w:r>
      <w:r w:rsidR="000A5CC1" w:rsidRPr="00875412">
        <w:t xml:space="preserve"> </w:t>
      </w:r>
      <w:r w:rsidRPr="00875412">
        <w:t>да</w:t>
      </w:r>
      <w:r w:rsidR="000A5CC1" w:rsidRPr="00875412">
        <w:t xml:space="preserve"> </w:t>
      </w:r>
      <w:r w:rsidRPr="00875412">
        <w:t>еще</w:t>
      </w:r>
      <w:r w:rsidR="000A5CC1" w:rsidRPr="00875412">
        <w:t xml:space="preserve"> </w:t>
      </w:r>
      <w:r w:rsidRPr="00875412">
        <w:t>по</w:t>
      </w:r>
      <w:r w:rsidR="000A5CC1" w:rsidRPr="00875412">
        <w:t xml:space="preserve"> </w:t>
      </w:r>
      <w:r w:rsidRPr="00875412">
        <w:t>той</w:t>
      </w:r>
      <w:r w:rsidR="000A5CC1" w:rsidRPr="00875412">
        <w:t xml:space="preserve"> </w:t>
      </w:r>
      <w:r w:rsidRPr="00875412">
        <w:t>же</w:t>
      </w:r>
      <w:r w:rsidR="000A5CC1" w:rsidRPr="00875412">
        <w:t xml:space="preserve"> </w:t>
      </w:r>
      <w:r w:rsidRPr="00875412">
        <w:t>самой</w:t>
      </w:r>
      <w:r w:rsidR="000A5CC1" w:rsidRPr="00875412">
        <w:t xml:space="preserve"> </w:t>
      </w:r>
      <w:r w:rsidRPr="00875412">
        <w:t>причине?</w:t>
      </w:r>
      <w:r w:rsidR="000A5CC1" w:rsidRPr="00875412">
        <w:t xml:space="preserve"> </w:t>
      </w:r>
      <w:r w:rsidRPr="00875412">
        <w:t>Надо</w:t>
      </w:r>
      <w:r w:rsidR="000A5CC1" w:rsidRPr="00875412">
        <w:t xml:space="preserve"> </w:t>
      </w:r>
      <w:r w:rsidRPr="00875412">
        <w:t>показывать,</w:t>
      </w:r>
      <w:r w:rsidR="000A5CC1" w:rsidRPr="00875412">
        <w:t xml:space="preserve"> </w:t>
      </w:r>
      <w:r w:rsidRPr="00875412">
        <w:t>что</w:t>
      </w:r>
      <w:r w:rsidR="000A5CC1" w:rsidRPr="00875412">
        <w:t xml:space="preserve"> </w:t>
      </w:r>
      <w:r w:rsidRPr="00875412">
        <w:t>в</w:t>
      </w:r>
      <w:r w:rsidR="000A5CC1" w:rsidRPr="00875412">
        <w:t xml:space="preserve"> </w:t>
      </w:r>
      <w:r w:rsidRPr="00875412">
        <w:t>таких</w:t>
      </w:r>
      <w:r w:rsidR="000A5CC1" w:rsidRPr="00875412">
        <w:t xml:space="preserve"> </w:t>
      </w:r>
      <w:r w:rsidRPr="00875412">
        <w:t>отношениях</w:t>
      </w:r>
      <w:r w:rsidR="000A5CC1" w:rsidRPr="00875412">
        <w:t xml:space="preserve"> </w:t>
      </w:r>
      <w:r w:rsidRPr="00875412">
        <w:t>должна</w:t>
      </w:r>
      <w:r w:rsidR="000A5CC1" w:rsidRPr="00875412">
        <w:t xml:space="preserve"> </w:t>
      </w:r>
      <w:r w:rsidRPr="00875412">
        <w:t>быть</w:t>
      </w:r>
      <w:r w:rsidR="000A5CC1" w:rsidRPr="00875412">
        <w:t xml:space="preserve"> </w:t>
      </w:r>
      <w:r w:rsidRPr="00875412">
        <w:t>своего</w:t>
      </w:r>
      <w:r w:rsidR="000A5CC1" w:rsidRPr="00875412">
        <w:t xml:space="preserve"> </w:t>
      </w:r>
      <w:r w:rsidRPr="00875412">
        <w:t>рода</w:t>
      </w:r>
      <w:r w:rsidR="000A5CC1" w:rsidRPr="00875412">
        <w:t xml:space="preserve"> </w:t>
      </w:r>
      <w:r w:rsidRPr="00875412">
        <w:t>справедливость.</w:t>
      </w:r>
      <w:r w:rsidR="000A5CC1" w:rsidRPr="00875412">
        <w:t xml:space="preserve"> </w:t>
      </w:r>
      <w:r w:rsidRPr="00875412">
        <w:t>В</w:t>
      </w:r>
      <w:r w:rsidR="000A5CC1" w:rsidRPr="00875412">
        <w:t xml:space="preserve"> </w:t>
      </w:r>
      <w:r w:rsidRPr="00875412">
        <w:t>конечном</w:t>
      </w:r>
      <w:r w:rsidR="000A5CC1" w:rsidRPr="00875412">
        <w:t xml:space="preserve"> </w:t>
      </w:r>
      <w:r w:rsidRPr="00875412">
        <w:t>счете</w:t>
      </w:r>
      <w:r w:rsidR="000A5CC1" w:rsidRPr="00875412">
        <w:t xml:space="preserve"> </w:t>
      </w:r>
      <w:r w:rsidRPr="00875412">
        <w:t>ведь</w:t>
      </w:r>
      <w:r w:rsidR="000A5CC1" w:rsidRPr="00875412">
        <w:t xml:space="preserve"> </w:t>
      </w:r>
      <w:r w:rsidRPr="00875412">
        <w:t>такое</w:t>
      </w:r>
      <w:r w:rsidR="000A5CC1" w:rsidRPr="00875412">
        <w:t xml:space="preserve"> </w:t>
      </w:r>
      <w:r w:rsidRPr="00875412">
        <w:t>поведение</w:t>
      </w:r>
      <w:r w:rsidR="000A5CC1" w:rsidRPr="00875412">
        <w:t xml:space="preserve"> </w:t>
      </w:r>
      <w:r w:rsidRPr="00875412">
        <w:t>объясняется</w:t>
      </w:r>
      <w:r w:rsidR="000A5CC1" w:rsidRPr="00875412">
        <w:t xml:space="preserve"> </w:t>
      </w:r>
      <w:r w:rsidRPr="00875412">
        <w:t>элементарным</w:t>
      </w:r>
      <w:r w:rsidR="000A5CC1" w:rsidRPr="00875412">
        <w:t xml:space="preserve"> </w:t>
      </w:r>
      <w:r w:rsidRPr="00875412">
        <w:t>эгоизмом</w:t>
      </w:r>
      <w:r w:rsidR="000A5CC1" w:rsidRPr="00875412">
        <w:t xml:space="preserve"> </w:t>
      </w:r>
      <w:r w:rsidRPr="00875412">
        <w:t>с</w:t>
      </w:r>
      <w:r w:rsidR="000A5CC1" w:rsidRPr="00875412">
        <w:t xml:space="preserve"> </w:t>
      </w:r>
      <w:r w:rsidRPr="00875412">
        <w:t>одной</w:t>
      </w:r>
      <w:r w:rsidR="000A5CC1" w:rsidRPr="00875412">
        <w:t xml:space="preserve"> </w:t>
      </w:r>
      <w:r w:rsidRPr="00875412">
        <w:t>стороны</w:t>
      </w:r>
      <w:r w:rsidR="000A5CC1" w:rsidRPr="00875412">
        <w:t xml:space="preserve"> </w:t>
      </w:r>
      <w:r w:rsidRPr="00875412">
        <w:t>и</w:t>
      </w:r>
      <w:r w:rsidR="000A5CC1" w:rsidRPr="00875412">
        <w:t xml:space="preserve"> </w:t>
      </w:r>
      <w:r w:rsidRPr="00875412">
        <w:t>недальновидностью</w:t>
      </w:r>
      <w:r w:rsidR="000A5CC1" w:rsidRPr="00875412">
        <w:t xml:space="preserve"> </w:t>
      </w:r>
      <w:r w:rsidRPr="00875412">
        <w:t>с</w:t>
      </w:r>
      <w:r w:rsidR="000A5CC1" w:rsidRPr="00875412">
        <w:t xml:space="preserve"> </w:t>
      </w:r>
      <w:r w:rsidRPr="00875412">
        <w:t>другой.</w:t>
      </w:r>
    </w:p>
    <w:p w:rsidR="003E0852" w:rsidRPr="00875412" w:rsidRDefault="003E0852" w:rsidP="003E0852">
      <w:r w:rsidRPr="00875412">
        <w:t>Кстати,</w:t>
      </w:r>
      <w:r w:rsidR="000A5CC1" w:rsidRPr="00875412">
        <w:t xml:space="preserve"> </w:t>
      </w:r>
      <w:r w:rsidRPr="00875412">
        <w:t>статистика</w:t>
      </w:r>
      <w:r w:rsidR="000A5CC1" w:rsidRPr="00875412">
        <w:t xml:space="preserve"> </w:t>
      </w:r>
      <w:r w:rsidRPr="00875412">
        <w:t>показывает,</w:t>
      </w:r>
      <w:r w:rsidR="000A5CC1" w:rsidRPr="00875412">
        <w:t xml:space="preserve"> </w:t>
      </w:r>
      <w:r w:rsidRPr="00875412">
        <w:t>что</w:t>
      </w:r>
      <w:r w:rsidR="000A5CC1" w:rsidRPr="00875412">
        <w:t xml:space="preserve"> </w:t>
      </w:r>
      <w:r w:rsidRPr="00875412">
        <w:t>повторные</w:t>
      </w:r>
      <w:r w:rsidR="000A5CC1" w:rsidRPr="00875412">
        <w:t xml:space="preserve"> </w:t>
      </w:r>
      <w:r w:rsidRPr="00875412">
        <w:t>браки,</w:t>
      </w:r>
      <w:r w:rsidR="000A5CC1" w:rsidRPr="00875412">
        <w:t xml:space="preserve"> </w:t>
      </w:r>
      <w:r w:rsidRPr="00875412">
        <w:t>вопреки</w:t>
      </w:r>
      <w:r w:rsidR="000A5CC1" w:rsidRPr="00875412">
        <w:t xml:space="preserve"> </w:t>
      </w:r>
      <w:r w:rsidRPr="00875412">
        <w:t>существующим</w:t>
      </w:r>
      <w:r w:rsidR="000A5CC1" w:rsidRPr="00875412">
        <w:t xml:space="preserve"> </w:t>
      </w:r>
      <w:r w:rsidRPr="00875412">
        <w:t>на</w:t>
      </w:r>
      <w:r w:rsidR="000A5CC1" w:rsidRPr="00875412">
        <w:t xml:space="preserve"> </w:t>
      </w:r>
      <w:r w:rsidRPr="00875412">
        <w:t>сей</w:t>
      </w:r>
      <w:r w:rsidR="000A5CC1" w:rsidRPr="00875412">
        <w:t xml:space="preserve"> </w:t>
      </w:r>
      <w:r w:rsidRPr="00875412">
        <w:t>предмет</w:t>
      </w:r>
      <w:r w:rsidR="000A5CC1" w:rsidRPr="00875412">
        <w:t xml:space="preserve"> </w:t>
      </w:r>
      <w:r w:rsidRPr="00875412">
        <w:t>мифам,</w:t>
      </w:r>
      <w:r w:rsidR="000A5CC1" w:rsidRPr="00875412">
        <w:t xml:space="preserve"> </w:t>
      </w:r>
      <w:r w:rsidRPr="00875412">
        <w:t>распадаются</w:t>
      </w:r>
      <w:r w:rsidR="000A5CC1" w:rsidRPr="00875412">
        <w:t xml:space="preserve"> </w:t>
      </w:r>
      <w:r w:rsidRPr="00875412">
        <w:t>ничуть</w:t>
      </w:r>
      <w:r w:rsidR="000A5CC1" w:rsidRPr="00875412">
        <w:t xml:space="preserve"> </w:t>
      </w:r>
      <w:r w:rsidRPr="00875412">
        <w:t>не</w:t>
      </w:r>
      <w:r w:rsidR="000A5CC1" w:rsidRPr="00875412">
        <w:t xml:space="preserve"> </w:t>
      </w:r>
      <w:r w:rsidRPr="00875412">
        <w:t>реже,</w:t>
      </w:r>
      <w:r w:rsidR="000A5CC1" w:rsidRPr="00875412">
        <w:t xml:space="preserve"> </w:t>
      </w:r>
      <w:r w:rsidRPr="00875412">
        <w:t>чем</w:t>
      </w:r>
      <w:r w:rsidR="000A5CC1" w:rsidRPr="00875412">
        <w:t xml:space="preserve"> </w:t>
      </w:r>
      <w:r w:rsidRPr="00875412">
        <w:t>первые</w:t>
      </w:r>
      <w:r w:rsidR="000A5CC1" w:rsidRPr="00875412">
        <w:t xml:space="preserve"> </w:t>
      </w:r>
      <w:r w:rsidRPr="00875412">
        <w:t>браки.</w:t>
      </w:r>
      <w:r w:rsidR="000A5CC1" w:rsidRPr="00875412">
        <w:t xml:space="preserve"> </w:t>
      </w:r>
      <w:r w:rsidRPr="00875412">
        <w:t>И</w:t>
      </w:r>
      <w:r w:rsidR="000A5CC1" w:rsidRPr="00875412">
        <w:t xml:space="preserve"> </w:t>
      </w:r>
      <w:r w:rsidRPr="00875412">
        <w:t>они</w:t>
      </w:r>
      <w:r w:rsidR="000A5CC1" w:rsidRPr="00875412">
        <w:t xml:space="preserve"> </w:t>
      </w:r>
      <w:r w:rsidRPr="00875412">
        <w:t>распадаются</w:t>
      </w:r>
      <w:r w:rsidR="000A5CC1" w:rsidRPr="00875412">
        <w:t xml:space="preserve"> </w:t>
      </w:r>
      <w:r w:rsidRPr="00875412">
        <w:t>значительно</w:t>
      </w:r>
      <w:r w:rsidR="000A5CC1" w:rsidRPr="00875412">
        <w:t xml:space="preserve"> </w:t>
      </w:r>
      <w:r w:rsidRPr="00875412">
        <w:t>быстрее.</w:t>
      </w:r>
    </w:p>
    <w:p w:rsidR="003E0852" w:rsidRPr="00875412" w:rsidRDefault="003E0852" w:rsidP="003E0852">
      <w:r w:rsidRPr="00875412">
        <w:t>Очень</w:t>
      </w:r>
      <w:r w:rsidR="000A5CC1" w:rsidRPr="00875412">
        <w:t xml:space="preserve"> </w:t>
      </w:r>
      <w:r w:rsidRPr="00875412">
        <w:t>грустно,</w:t>
      </w:r>
      <w:r w:rsidR="000A5CC1" w:rsidRPr="00875412">
        <w:t xml:space="preserve"> </w:t>
      </w:r>
      <w:r w:rsidRPr="00875412">
        <w:t>что</w:t>
      </w:r>
      <w:r w:rsidR="000A5CC1" w:rsidRPr="00875412">
        <w:t xml:space="preserve"> </w:t>
      </w:r>
      <w:r w:rsidRPr="00875412">
        <w:t>многие</w:t>
      </w:r>
      <w:r w:rsidR="000A5CC1" w:rsidRPr="00875412">
        <w:t xml:space="preserve"> </w:t>
      </w:r>
      <w:r w:rsidRPr="00875412">
        <w:t>люди</w:t>
      </w:r>
      <w:r w:rsidR="000A5CC1" w:rsidRPr="00875412">
        <w:t xml:space="preserve"> </w:t>
      </w:r>
      <w:r w:rsidRPr="00875412">
        <w:t>вообще</w:t>
      </w:r>
      <w:r w:rsidR="000A5CC1" w:rsidRPr="00875412">
        <w:t xml:space="preserve"> </w:t>
      </w:r>
      <w:r w:rsidRPr="00875412">
        <w:t>считают</w:t>
      </w:r>
      <w:r w:rsidR="000A5CC1" w:rsidRPr="00875412">
        <w:t xml:space="preserve"> </w:t>
      </w:r>
      <w:r w:rsidRPr="00875412">
        <w:t>брак</w:t>
      </w:r>
      <w:r w:rsidR="000A5CC1" w:rsidRPr="00875412">
        <w:t xml:space="preserve"> </w:t>
      </w:r>
      <w:r w:rsidRPr="00875412">
        <w:t>союзом</w:t>
      </w:r>
      <w:r w:rsidR="000A5CC1" w:rsidRPr="00875412">
        <w:t xml:space="preserve"> </w:t>
      </w:r>
      <w:r w:rsidRPr="00875412">
        <w:t>не</w:t>
      </w:r>
      <w:r w:rsidR="000A5CC1" w:rsidRPr="00875412">
        <w:t xml:space="preserve"> </w:t>
      </w:r>
      <w:r w:rsidRPr="00875412">
        <w:t>на</w:t>
      </w:r>
      <w:r w:rsidR="000A5CC1" w:rsidRPr="00875412">
        <w:t xml:space="preserve"> </w:t>
      </w:r>
      <w:r w:rsidRPr="00875412">
        <w:t>всю</w:t>
      </w:r>
      <w:r w:rsidR="000A5CC1" w:rsidRPr="00875412">
        <w:t xml:space="preserve"> </w:t>
      </w:r>
      <w:r w:rsidRPr="00875412">
        <w:t>жизнь,</w:t>
      </w:r>
      <w:r w:rsidR="000A5CC1" w:rsidRPr="00875412">
        <w:t xml:space="preserve"> </w:t>
      </w:r>
      <w:r w:rsidRPr="00875412">
        <w:t>а</w:t>
      </w:r>
      <w:r w:rsidR="000A5CC1" w:rsidRPr="00875412">
        <w:t xml:space="preserve"> </w:t>
      </w:r>
      <w:r w:rsidRPr="00875412">
        <w:t>только</w:t>
      </w:r>
      <w:r w:rsidR="000A5CC1" w:rsidRPr="00875412">
        <w:t xml:space="preserve"> </w:t>
      </w:r>
      <w:r w:rsidRPr="00875412">
        <w:t>на</w:t>
      </w:r>
      <w:r w:rsidR="000A5CC1" w:rsidRPr="00875412">
        <w:t xml:space="preserve"> </w:t>
      </w:r>
      <w:r w:rsidRPr="00875412">
        <w:t>то</w:t>
      </w:r>
      <w:r w:rsidR="000A5CC1" w:rsidRPr="00875412">
        <w:t xml:space="preserve"> </w:t>
      </w:r>
      <w:r w:rsidRPr="00875412">
        <w:t>время,</w:t>
      </w:r>
      <w:r w:rsidR="000A5CC1" w:rsidRPr="00875412">
        <w:t xml:space="preserve"> </w:t>
      </w:r>
      <w:r w:rsidRPr="00875412">
        <w:t>пока</w:t>
      </w:r>
      <w:r w:rsidR="000A5CC1" w:rsidRPr="00875412">
        <w:t xml:space="preserve"> </w:t>
      </w:r>
      <w:r w:rsidRPr="00875412">
        <w:t>он</w:t>
      </w:r>
      <w:r w:rsidR="000A5CC1" w:rsidRPr="00875412">
        <w:t xml:space="preserve"> </w:t>
      </w:r>
      <w:r w:rsidRPr="00875412">
        <w:t>их</w:t>
      </w:r>
      <w:r w:rsidR="000A5CC1" w:rsidRPr="00875412">
        <w:t xml:space="preserve"> </w:t>
      </w:r>
      <w:r w:rsidRPr="00875412">
        <w:t>устраивает.</w:t>
      </w:r>
      <w:r w:rsidR="000A5CC1" w:rsidRPr="00875412">
        <w:t xml:space="preserve"> «</w:t>
      </w:r>
      <w:r w:rsidRPr="00875412">
        <w:t>Хоть</w:t>
      </w:r>
      <w:r w:rsidR="000A5CC1" w:rsidRPr="00875412">
        <w:t xml:space="preserve"> </w:t>
      </w:r>
      <w:r w:rsidRPr="00875412">
        <w:t>день,</w:t>
      </w:r>
      <w:r w:rsidR="000A5CC1" w:rsidRPr="00875412">
        <w:t xml:space="preserve"> </w:t>
      </w:r>
      <w:r w:rsidRPr="00875412">
        <w:t>да</w:t>
      </w:r>
      <w:r w:rsidR="000A5CC1" w:rsidRPr="00875412">
        <w:t xml:space="preserve"> </w:t>
      </w:r>
      <w:r w:rsidRPr="00875412">
        <w:t>мой</w:t>
      </w:r>
      <w:r w:rsidR="000A5CC1" w:rsidRPr="00875412">
        <w:t xml:space="preserve">» - </w:t>
      </w:r>
      <w:r w:rsidRPr="00875412">
        <w:t>таков</w:t>
      </w:r>
      <w:r w:rsidR="000A5CC1" w:rsidRPr="00875412">
        <w:t xml:space="preserve"> </w:t>
      </w:r>
      <w:r w:rsidRPr="00875412">
        <w:t>их</w:t>
      </w:r>
      <w:r w:rsidR="000A5CC1" w:rsidRPr="00875412">
        <w:t xml:space="preserve"> </w:t>
      </w:r>
      <w:r w:rsidRPr="00875412">
        <w:t>взгляд</w:t>
      </w:r>
      <w:r w:rsidR="000A5CC1" w:rsidRPr="00875412">
        <w:t xml:space="preserve"> </w:t>
      </w:r>
      <w:r w:rsidRPr="00875412">
        <w:t>на</w:t>
      </w:r>
      <w:r w:rsidR="000A5CC1" w:rsidRPr="00875412">
        <w:t xml:space="preserve"> </w:t>
      </w:r>
      <w:r w:rsidRPr="00875412">
        <w:t>жизнь.</w:t>
      </w:r>
      <w:r w:rsidR="000A5CC1" w:rsidRPr="00875412">
        <w:t xml:space="preserve"> </w:t>
      </w:r>
      <w:r w:rsidRPr="00875412">
        <w:t>Но</w:t>
      </w:r>
      <w:r w:rsidR="000A5CC1" w:rsidRPr="00875412">
        <w:t xml:space="preserve"> </w:t>
      </w:r>
      <w:r w:rsidRPr="00875412">
        <w:t>если</w:t>
      </w:r>
      <w:r w:rsidR="000A5CC1" w:rsidRPr="00875412">
        <w:t xml:space="preserve"> </w:t>
      </w:r>
      <w:r w:rsidRPr="00875412">
        <w:t>вы</w:t>
      </w:r>
      <w:r w:rsidR="000A5CC1" w:rsidRPr="00875412">
        <w:t xml:space="preserve"> </w:t>
      </w:r>
      <w:r w:rsidRPr="00875412">
        <w:t>смотрите</w:t>
      </w:r>
      <w:r w:rsidR="000A5CC1" w:rsidRPr="00875412">
        <w:t xml:space="preserve"> </w:t>
      </w:r>
      <w:r w:rsidRPr="00875412">
        <w:t>на</w:t>
      </w:r>
      <w:r w:rsidR="000A5CC1" w:rsidRPr="00875412">
        <w:t xml:space="preserve"> </w:t>
      </w:r>
      <w:r w:rsidRPr="00875412">
        <w:t>такой</w:t>
      </w:r>
      <w:r w:rsidR="000A5CC1" w:rsidRPr="00875412">
        <w:t xml:space="preserve"> </w:t>
      </w:r>
      <w:r w:rsidRPr="00875412">
        <w:t>союз,</w:t>
      </w:r>
      <w:r w:rsidR="000A5CC1" w:rsidRPr="00875412">
        <w:t xml:space="preserve"> </w:t>
      </w:r>
      <w:r w:rsidRPr="00875412">
        <w:t>как</w:t>
      </w:r>
      <w:r w:rsidR="000A5CC1" w:rsidRPr="00875412">
        <w:t xml:space="preserve"> </w:t>
      </w:r>
      <w:r w:rsidRPr="00875412">
        <w:t>на</w:t>
      </w:r>
      <w:r w:rsidR="000A5CC1" w:rsidRPr="00875412">
        <w:t xml:space="preserve"> </w:t>
      </w:r>
      <w:r w:rsidRPr="00875412">
        <w:t>союз</w:t>
      </w:r>
      <w:r w:rsidR="000A5CC1" w:rsidRPr="00875412">
        <w:t xml:space="preserve"> </w:t>
      </w:r>
      <w:r w:rsidRPr="00875412">
        <w:t>временный,</w:t>
      </w:r>
      <w:r w:rsidR="000A5CC1" w:rsidRPr="00875412">
        <w:t xml:space="preserve"> </w:t>
      </w:r>
      <w:r w:rsidRPr="00875412">
        <w:t>вряд</w:t>
      </w:r>
      <w:r w:rsidR="000A5CC1" w:rsidRPr="00875412">
        <w:t xml:space="preserve"> </w:t>
      </w:r>
      <w:r w:rsidRPr="00875412">
        <w:t>ли</w:t>
      </w:r>
      <w:r w:rsidR="000A5CC1" w:rsidRPr="00875412">
        <w:t xml:space="preserve"> </w:t>
      </w:r>
      <w:r w:rsidRPr="00875412">
        <w:t>вы</w:t>
      </w:r>
      <w:r w:rsidR="000A5CC1" w:rsidRPr="00875412">
        <w:t xml:space="preserve"> </w:t>
      </w:r>
      <w:r w:rsidRPr="00875412">
        <w:t>будете</w:t>
      </w:r>
      <w:r w:rsidR="000A5CC1" w:rsidRPr="00875412">
        <w:t xml:space="preserve"> </w:t>
      </w:r>
      <w:r w:rsidRPr="00875412">
        <w:t>его</w:t>
      </w:r>
      <w:r w:rsidR="000A5CC1" w:rsidRPr="00875412">
        <w:t xml:space="preserve"> </w:t>
      </w:r>
      <w:r w:rsidRPr="00875412">
        <w:t>регистрировать,</w:t>
      </w:r>
      <w:r w:rsidR="000A5CC1" w:rsidRPr="00875412">
        <w:t xml:space="preserve"> </w:t>
      </w:r>
      <w:r w:rsidRPr="00875412">
        <w:t>вряд</w:t>
      </w:r>
      <w:r w:rsidR="000A5CC1" w:rsidRPr="00875412">
        <w:t xml:space="preserve"> </w:t>
      </w:r>
      <w:r w:rsidRPr="00875412">
        <w:t>ли</w:t>
      </w:r>
      <w:r w:rsidR="000A5CC1" w:rsidRPr="00875412">
        <w:t xml:space="preserve"> </w:t>
      </w:r>
      <w:r w:rsidRPr="00875412">
        <w:t>вы</w:t>
      </w:r>
      <w:r w:rsidR="000A5CC1" w:rsidRPr="00875412">
        <w:t xml:space="preserve"> </w:t>
      </w:r>
      <w:r w:rsidRPr="00875412">
        <w:t>будете</w:t>
      </w:r>
      <w:r w:rsidR="000A5CC1" w:rsidRPr="00875412">
        <w:t xml:space="preserve"> </w:t>
      </w:r>
      <w:r w:rsidRPr="00875412">
        <w:t>рожать</w:t>
      </w:r>
      <w:r w:rsidR="000A5CC1" w:rsidRPr="00875412">
        <w:t xml:space="preserve"> </w:t>
      </w:r>
      <w:r w:rsidRPr="00875412">
        <w:t>детей</w:t>
      </w:r>
      <w:r w:rsidR="000A5CC1" w:rsidRPr="00875412">
        <w:t xml:space="preserve"> </w:t>
      </w:r>
      <w:r w:rsidRPr="00875412">
        <w:t>(во</w:t>
      </w:r>
      <w:r w:rsidR="000A5CC1" w:rsidRPr="00875412">
        <w:t xml:space="preserve"> </w:t>
      </w:r>
      <w:r w:rsidRPr="00875412">
        <w:t>всяком</w:t>
      </w:r>
      <w:r w:rsidR="000A5CC1" w:rsidRPr="00875412">
        <w:t xml:space="preserve"> </w:t>
      </w:r>
      <w:r w:rsidRPr="00875412">
        <w:t>случае</w:t>
      </w:r>
      <w:r w:rsidR="000A5CC1" w:rsidRPr="00875412">
        <w:t xml:space="preserve"> </w:t>
      </w:r>
      <w:r w:rsidRPr="00875412">
        <w:t>больше</w:t>
      </w:r>
      <w:r w:rsidR="000A5CC1" w:rsidRPr="00875412">
        <w:t xml:space="preserve"> </w:t>
      </w:r>
      <w:r w:rsidRPr="00875412">
        <w:t>одного</w:t>
      </w:r>
      <w:r w:rsidR="000A5CC1" w:rsidRPr="00875412">
        <w:t xml:space="preserve"> </w:t>
      </w:r>
      <w:r w:rsidRPr="00875412">
        <w:t>ребенка),</w:t>
      </w:r>
      <w:r w:rsidR="000A5CC1" w:rsidRPr="00875412">
        <w:t xml:space="preserve"> </w:t>
      </w:r>
      <w:r w:rsidRPr="00875412">
        <w:t>и</w:t>
      </w:r>
      <w:r w:rsidR="000A5CC1" w:rsidRPr="00875412">
        <w:t xml:space="preserve"> </w:t>
      </w:r>
      <w:r w:rsidRPr="00875412">
        <w:t>вряд</w:t>
      </w:r>
      <w:r w:rsidR="000A5CC1" w:rsidRPr="00875412">
        <w:t xml:space="preserve"> </w:t>
      </w:r>
      <w:r w:rsidRPr="00875412">
        <w:t>ли</w:t>
      </w:r>
      <w:r w:rsidR="000A5CC1" w:rsidRPr="00875412">
        <w:t xml:space="preserve"> </w:t>
      </w:r>
      <w:r w:rsidRPr="00875412">
        <w:t>вы</w:t>
      </w:r>
      <w:r w:rsidR="000A5CC1" w:rsidRPr="00875412">
        <w:t xml:space="preserve"> </w:t>
      </w:r>
      <w:r w:rsidRPr="00875412">
        <w:t>будете</w:t>
      </w:r>
      <w:r w:rsidR="000A5CC1" w:rsidRPr="00875412">
        <w:t xml:space="preserve"> </w:t>
      </w:r>
      <w:r w:rsidRPr="00875412">
        <w:t>приобретать</w:t>
      </w:r>
      <w:r w:rsidR="000A5CC1" w:rsidRPr="00875412">
        <w:t xml:space="preserve"> </w:t>
      </w:r>
      <w:r w:rsidRPr="00875412">
        <w:t>вместе</w:t>
      </w:r>
      <w:r w:rsidR="000A5CC1" w:rsidRPr="00875412">
        <w:t xml:space="preserve"> </w:t>
      </w:r>
      <w:r w:rsidRPr="00875412">
        <w:t>какое-то</w:t>
      </w:r>
      <w:r w:rsidR="000A5CC1" w:rsidRPr="00875412">
        <w:t xml:space="preserve"> </w:t>
      </w:r>
      <w:r w:rsidRPr="00875412">
        <w:t>серьезное</w:t>
      </w:r>
      <w:r w:rsidR="000A5CC1" w:rsidRPr="00875412">
        <w:t xml:space="preserve"> </w:t>
      </w:r>
      <w:r w:rsidRPr="00875412">
        <w:t>общее</w:t>
      </w:r>
      <w:r w:rsidR="000A5CC1" w:rsidRPr="00875412">
        <w:t xml:space="preserve"> </w:t>
      </w:r>
      <w:r w:rsidRPr="00875412">
        <w:t>имущество.</w:t>
      </w:r>
    </w:p>
    <w:p w:rsidR="003E0852" w:rsidRPr="00875412" w:rsidRDefault="003E0852" w:rsidP="003E0852">
      <w:r w:rsidRPr="00875412">
        <w:t>Когда</w:t>
      </w:r>
      <w:r w:rsidR="000A5CC1" w:rsidRPr="00875412">
        <w:t xml:space="preserve"> </w:t>
      </w:r>
      <w:r w:rsidRPr="00875412">
        <w:t>мужу</w:t>
      </w:r>
      <w:r w:rsidR="000A5CC1" w:rsidRPr="00875412">
        <w:t xml:space="preserve"> </w:t>
      </w:r>
      <w:r w:rsidRPr="00875412">
        <w:t>предложат</w:t>
      </w:r>
      <w:r w:rsidR="000A5CC1" w:rsidRPr="00875412">
        <w:t xml:space="preserve"> </w:t>
      </w:r>
      <w:r w:rsidRPr="00875412">
        <w:t>какую-то</w:t>
      </w:r>
      <w:r w:rsidR="000A5CC1" w:rsidRPr="00875412">
        <w:t xml:space="preserve"> </w:t>
      </w:r>
      <w:r w:rsidRPr="00875412">
        <w:t>выгодную</w:t>
      </w:r>
      <w:r w:rsidR="000A5CC1" w:rsidRPr="00875412">
        <w:t xml:space="preserve"> </w:t>
      </w:r>
      <w:r w:rsidRPr="00875412">
        <w:t>работу</w:t>
      </w:r>
      <w:r w:rsidR="000A5CC1" w:rsidRPr="00875412">
        <w:t xml:space="preserve"> </w:t>
      </w:r>
      <w:r w:rsidRPr="00875412">
        <w:t>в</w:t>
      </w:r>
      <w:r w:rsidR="000A5CC1" w:rsidRPr="00875412">
        <w:t xml:space="preserve"> </w:t>
      </w:r>
      <w:r w:rsidRPr="00875412">
        <w:t>другом</w:t>
      </w:r>
      <w:r w:rsidR="000A5CC1" w:rsidRPr="00875412">
        <w:t xml:space="preserve"> </w:t>
      </w:r>
      <w:r w:rsidRPr="00875412">
        <w:t>городе,</w:t>
      </w:r>
      <w:r w:rsidR="000A5CC1" w:rsidRPr="00875412">
        <w:t xml:space="preserve"> </w:t>
      </w:r>
      <w:r w:rsidRPr="00875412">
        <w:t>поедет</w:t>
      </w:r>
      <w:r w:rsidR="000A5CC1" w:rsidRPr="00875412">
        <w:t xml:space="preserve"> </w:t>
      </w:r>
      <w:r w:rsidRPr="00875412">
        <w:t>ли</w:t>
      </w:r>
      <w:r w:rsidR="000A5CC1" w:rsidRPr="00875412">
        <w:t xml:space="preserve"> </w:t>
      </w:r>
      <w:r w:rsidRPr="00875412">
        <w:t>за</w:t>
      </w:r>
      <w:r w:rsidR="000A5CC1" w:rsidRPr="00875412">
        <w:t xml:space="preserve"> </w:t>
      </w:r>
      <w:r w:rsidRPr="00875412">
        <w:t>ним</w:t>
      </w:r>
      <w:r w:rsidR="000A5CC1" w:rsidRPr="00875412">
        <w:t xml:space="preserve"> </w:t>
      </w:r>
      <w:r w:rsidRPr="00875412">
        <w:t>жена?</w:t>
      </w:r>
      <w:r w:rsidR="000A5CC1" w:rsidRPr="00875412">
        <w:t xml:space="preserve"> </w:t>
      </w:r>
      <w:r w:rsidRPr="00875412">
        <w:t>Ведь</w:t>
      </w:r>
      <w:r w:rsidR="000A5CC1" w:rsidRPr="00875412">
        <w:t xml:space="preserve"> </w:t>
      </w:r>
      <w:r w:rsidRPr="00875412">
        <w:t>если</w:t>
      </w:r>
      <w:r w:rsidR="000A5CC1" w:rsidRPr="00875412">
        <w:t xml:space="preserve"> </w:t>
      </w:r>
      <w:r w:rsidRPr="00875412">
        <w:t>он</w:t>
      </w:r>
      <w:r w:rsidR="000A5CC1" w:rsidRPr="00875412">
        <w:t xml:space="preserve"> </w:t>
      </w:r>
      <w:r w:rsidRPr="00875412">
        <w:t>ее</w:t>
      </w:r>
      <w:r w:rsidR="000A5CC1" w:rsidRPr="00875412">
        <w:t xml:space="preserve"> </w:t>
      </w:r>
      <w:r w:rsidRPr="00875412">
        <w:t>там</w:t>
      </w:r>
      <w:r w:rsidR="000A5CC1" w:rsidRPr="00875412">
        <w:t xml:space="preserve"> </w:t>
      </w:r>
      <w:r w:rsidRPr="00875412">
        <w:t>бросит,</w:t>
      </w:r>
      <w:r w:rsidR="000A5CC1" w:rsidRPr="00875412">
        <w:t xml:space="preserve"> </w:t>
      </w:r>
      <w:r w:rsidRPr="00875412">
        <w:t>она</w:t>
      </w:r>
      <w:r w:rsidR="000A5CC1" w:rsidRPr="00875412">
        <w:t xml:space="preserve"> </w:t>
      </w:r>
      <w:r w:rsidRPr="00875412">
        <w:t>же</w:t>
      </w:r>
      <w:r w:rsidR="000A5CC1" w:rsidRPr="00875412">
        <w:t xml:space="preserve"> </w:t>
      </w:r>
      <w:r w:rsidRPr="00875412">
        <w:t>останется</w:t>
      </w:r>
      <w:r w:rsidR="000A5CC1" w:rsidRPr="00875412">
        <w:t xml:space="preserve"> </w:t>
      </w:r>
      <w:r w:rsidRPr="00875412">
        <w:t>не</w:t>
      </w:r>
      <w:r w:rsidR="000A5CC1" w:rsidRPr="00875412">
        <w:t xml:space="preserve"> </w:t>
      </w:r>
      <w:r w:rsidRPr="00875412">
        <w:t>только</w:t>
      </w:r>
      <w:r w:rsidR="000A5CC1" w:rsidRPr="00875412">
        <w:t xml:space="preserve"> </w:t>
      </w:r>
      <w:r w:rsidRPr="00875412">
        <w:t>без</w:t>
      </w:r>
      <w:r w:rsidR="000A5CC1" w:rsidRPr="00875412">
        <w:t xml:space="preserve"> </w:t>
      </w:r>
      <w:r w:rsidRPr="00875412">
        <w:t>супруга,</w:t>
      </w:r>
      <w:r w:rsidR="000A5CC1" w:rsidRPr="00875412">
        <w:t xml:space="preserve"> </w:t>
      </w:r>
      <w:r w:rsidRPr="00875412">
        <w:t>но</w:t>
      </w:r>
      <w:r w:rsidR="000A5CC1" w:rsidRPr="00875412">
        <w:t xml:space="preserve"> </w:t>
      </w:r>
      <w:r w:rsidRPr="00875412">
        <w:t>и</w:t>
      </w:r>
      <w:r w:rsidR="000A5CC1" w:rsidRPr="00875412">
        <w:t xml:space="preserve"> </w:t>
      </w:r>
      <w:r w:rsidRPr="00875412">
        <w:t>без</w:t>
      </w:r>
      <w:r w:rsidR="000A5CC1" w:rsidRPr="00875412">
        <w:t xml:space="preserve"> </w:t>
      </w:r>
      <w:r w:rsidRPr="00875412">
        <w:t>работы.</w:t>
      </w:r>
      <w:r w:rsidR="000A5CC1" w:rsidRPr="00875412">
        <w:t xml:space="preserve"> </w:t>
      </w:r>
      <w:r w:rsidRPr="00875412">
        <w:t>Брак</w:t>
      </w:r>
      <w:r w:rsidR="000A5CC1" w:rsidRPr="00875412">
        <w:t xml:space="preserve"> - </w:t>
      </w:r>
      <w:r w:rsidRPr="00875412">
        <w:t>это</w:t>
      </w:r>
      <w:r w:rsidR="000A5CC1" w:rsidRPr="00875412">
        <w:t xml:space="preserve"> </w:t>
      </w:r>
      <w:r w:rsidRPr="00875412">
        <w:t>основа</w:t>
      </w:r>
      <w:r w:rsidR="000A5CC1" w:rsidRPr="00875412">
        <w:t xml:space="preserve"> </w:t>
      </w:r>
      <w:r w:rsidRPr="00875412">
        <w:t>семьи.</w:t>
      </w:r>
      <w:r w:rsidR="000A5CC1" w:rsidRPr="00875412">
        <w:t xml:space="preserve"> </w:t>
      </w:r>
      <w:r w:rsidRPr="00875412">
        <w:t>И</w:t>
      </w:r>
      <w:r w:rsidR="000A5CC1" w:rsidRPr="00875412">
        <w:t xml:space="preserve"> </w:t>
      </w:r>
      <w:r w:rsidRPr="00875412">
        <w:t>без</w:t>
      </w:r>
      <w:r w:rsidR="000A5CC1" w:rsidRPr="00875412">
        <w:t xml:space="preserve"> </w:t>
      </w:r>
      <w:r w:rsidRPr="00875412">
        <w:t>того,</w:t>
      </w:r>
      <w:r w:rsidR="000A5CC1" w:rsidRPr="00875412">
        <w:t xml:space="preserve"> </w:t>
      </w:r>
      <w:r w:rsidRPr="00875412">
        <w:t>чтобы</w:t>
      </w:r>
      <w:r w:rsidR="000A5CC1" w:rsidRPr="00875412">
        <w:t xml:space="preserve"> </w:t>
      </w:r>
      <w:r w:rsidRPr="00875412">
        <w:t>эту</w:t>
      </w:r>
      <w:r w:rsidR="000A5CC1" w:rsidRPr="00875412">
        <w:t xml:space="preserve"> </w:t>
      </w:r>
      <w:r w:rsidRPr="00875412">
        <w:t>основу</w:t>
      </w:r>
      <w:r w:rsidR="000A5CC1" w:rsidRPr="00875412">
        <w:t xml:space="preserve"> </w:t>
      </w:r>
      <w:r w:rsidRPr="00875412">
        <w:t>укрепить,</w:t>
      </w:r>
      <w:r w:rsidR="000A5CC1" w:rsidRPr="00875412">
        <w:t xml:space="preserve"> </w:t>
      </w:r>
      <w:r w:rsidRPr="00875412">
        <w:t>решить</w:t>
      </w:r>
      <w:r w:rsidR="000A5CC1" w:rsidRPr="00875412">
        <w:t xml:space="preserve"> </w:t>
      </w:r>
      <w:r w:rsidRPr="00875412">
        <w:t>другие</w:t>
      </w:r>
      <w:r w:rsidR="000A5CC1" w:rsidRPr="00875412">
        <w:t xml:space="preserve"> </w:t>
      </w:r>
      <w:r w:rsidRPr="00875412">
        <w:t>демографические</w:t>
      </w:r>
      <w:r w:rsidR="000A5CC1" w:rsidRPr="00875412">
        <w:t xml:space="preserve"> </w:t>
      </w:r>
      <w:r w:rsidRPr="00875412">
        <w:t>проблемы,</w:t>
      </w:r>
      <w:r w:rsidR="000A5CC1" w:rsidRPr="00875412">
        <w:t xml:space="preserve"> </w:t>
      </w:r>
      <w:r w:rsidRPr="00875412">
        <w:t>особенно</w:t>
      </w:r>
      <w:r w:rsidR="000A5CC1" w:rsidRPr="00875412">
        <w:t xml:space="preserve"> </w:t>
      </w:r>
      <w:r w:rsidRPr="00875412">
        <w:t>проблемы</w:t>
      </w:r>
      <w:r w:rsidR="000A5CC1" w:rsidRPr="00875412">
        <w:t xml:space="preserve"> </w:t>
      </w:r>
      <w:r w:rsidRPr="00875412">
        <w:t>рождаемости</w:t>
      </w:r>
      <w:r w:rsidR="000A5CC1" w:rsidRPr="00875412">
        <w:t xml:space="preserve"> - </w:t>
      </w:r>
      <w:r w:rsidRPr="00875412">
        <w:t>не</w:t>
      </w:r>
      <w:r w:rsidR="000A5CC1" w:rsidRPr="00875412">
        <w:t xml:space="preserve"> </w:t>
      </w:r>
      <w:r w:rsidRPr="00875412">
        <w:t>получится.</w:t>
      </w:r>
    </w:p>
    <w:p w:rsidR="00FE5FDC" w:rsidRPr="00875412" w:rsidRDefault="00775944" w:rsidP="003E0852">
      <w:hyperlink r:id="rId36" w:history="1">
        <w:r w:rsidR="003E0852" w:rsidRPr="00875412">
          <w:rPr>
            <w:rStyle w:val="a3"/>
          </w:rPr>
          <w:t>https://rossaprimavera.ru/article/aec85f79</w:t>
        </w:r>
      </w:hyperlink>
    </w:p>
    <w:p w:rsidR="003E0852" w:rsidRPr="00875412" w:rsidRDefault="003E0852" w:rsidP="003E0852"/>
    <w:p w:rsidR="00D1642B" w:rsidRPr="00875412" w:rsidRDefault="00D1642B" w:rsidP="00D1642B">
      <w:pPr>
        <w:pStyle w:val="251"/>
      </w:pPr>
      <w:bookmarkStart w:id="92" w:name="_Toc99271704"/>
      <w:bookmarkStart w:id="93" w:name="_Toc99318656"/>
      <w:bookmarkStart w:id="94" w:name="_Toc62681899"/>
      <w:bookmarkStart w:id="95" w:name="_Toc149632433"/>
      <w:bookmarkEnd w:id="17"/>
      <w:bookmarkEnd w:id="18"/>
      <w:bookmarkEnd w:id="22"/>
      <w:bookmarkEnd w:id="23"/>
      <w:bookmarkEnd w:id="24"/>
      <w:bookmarkEnd w:id="65"/>
      <w:r w:rsidRPr="00875412">
        <w:lastRenderedPageBreak/>
        <w:t>НОВОСТИ</w:t>
      </w:r>
      <w:r w:rsidR="000A5CC1" w:rsidRPr="00875412">
        <w:t xml:space="preserve"> </w:t>
      </w:r>
      <w:r w:rsidRPr="00875412">
        <w:t>МАКРОЭКОНОМИКИ</w:t>
      </w:r>
      <w:bookmarkEnd w:id="92"/>
      <w:bookmarkEnd w:id="93"/>
      <w:bookmarkEnd w:id="95"/>
    </w:p>
    <w:p w:rsidR="006829F5" w:rsidRPr="00875412" w:rsidRDefault="006829F5" w:rsidP="006829F5">
      <w:pPr>
        <w:pStyle w:val="2"/>
      </w:pPr>
      <w:bookmarkStart w:id="96" w:name="_Toc99271711"/>
      <w:bookmarkStart w:id="97" w:name="_Toc99318657"/>
      <w:bookmarkStart w:id="98" w:name="_Toc149632434"/>
      <w:r w:rsidRPr="00875412">
        <w:t>РИА</w:t>
      </w:r>
      <w:r w:rsidR="000A5CC1" w:rsidRPr="00875412">
        <w:t xml:space="preserve"> </w:t>
      </w:r>
      <w:r w:rsidRPr="00875412">
        <w:t>Новости,</w:t>
      </w:r>
      <w:r w:rsidR="000A5CC1" w:rsidRPr="00875412">
        <w:t xml:space="preserve"> </w:t>
      </w:r>
      <w:r w:rsidRPr="00875412">
        <w:t>30.10.2023,</w:t>
      </w:r>
      <w:r w:rsidR="000A5CC1" w:rsidRPr="00875412">
        <w:t xml:space="preserve"> </w:t>
      </w:r>
      <w:r w:rsidRPr="00875412">
        <w:t>Кабмин</w:t>
      </w:r>
      <w:r w:rsidR="000A5CC1" w:rsidRPr="00875412">
        <w:t xml:space="preserve"> </w:t>
      </w:r>
      <w:r w:rsidRPr="00875412">
        <w:t>РФ</w:t>
      </w:r>
      <w:r w:rsidR="000A5CC1" w:rsidRPr="00875412">
        <w:t xml:space="preserve"> </w:t>
      </w:r>
      <w:r w:rsidRPr="00875412">
        <w:t>дополнительно</w:t>
      </w:r>
      <w:r w:rsidR="000A5CC1" w:rsidRPr="00875412">
        <w:t xml:space="preserve"> </w:t>
      </w:r>
      <w:r w:rsidRPr="00875412">
        <w:t>профинансирует</w:t>
      </w:r>
      <w:r w:rsidR="000A5CC1" w:rsidRPr="00875412">
        <w:t xml:space="preserve"> </w:t>
      </w:r>
      <w:r w:rsidRPr="00875412">
        <w:t>станкоинструментальные</w:t>
      </w:r>
      <w:r w:rsidR="000A5CC1" w:rsidRPr="00875412">
        <w:t xml:space="preserve"> </w:t>
      </w:r>
      <w:r w:rsidRPr="00875412">
        <w:t>предприятия</w:t>
      </w:r>
      <w:r w:rsidR="000A5CC1" w:rsidRPr="00875412">
        <w:t xml:space="preserve"> </w:t>
      </w:r>
      <w:r w:rsidRPr="00875412">
        <w:t>-</w:t>
      </w:r>
      <w:r w:rsidR="000A5CC1" w:rsidRPr="00875412">
        <w:t xml:space="preserve"> </w:t>
      </w:r>
      <w:r w:rsidRPr="00875412">
        <w:t>Мишустин</w:t>
      </w:r>
      <w:bookmarkEnd w:id="98"/>
    </w:p>
    <w:p w:rsidR="006829F5" w:rsidRPr="00875412" w:rsidRDefault="006829F5" w:rsidP="00C544BE">
      <w:pPr>
        <w:pStyle w:val="3"/>
      </w:pPr>
      <w:bookmarkStart w:id="99" w:name="_Toc149632435"/>
      <w:r w:rsidRPr="00875412">
        <w:t>Правительство</w:t>
      </w:r>
      <w:r w:rsidR="000A5CC1" w:rsidRPr="00875412">
        <w:t xml:space="preserve"> </w:t>
      </w:r>
      <w:r w:rsidRPr="00875412">
        <w:t>РФ</w:t>
      </w:r>
      <w:r w:rsidR="000A5CC1" w:rsidRPr="00875412">
        <w:t xml:space="preserve"> </w:t>
      </w:r>
      <w:r w:rsidRPr="00875412">
        <w:t>выделит</w:t>
      </w:r>
      <w:r w:rsidR="000A5CC1" w:rsidRPr="00875412">
        <w:t xml:space="preserve"> </w:t>
      </w:r>
      <w:r w:rsidRPr="00875412">
        <w:t>три</w:t>
      </w:r>
      <w:r w:rsidR="000A5CC1" w:rsidRPr="00875412">
        <w:t xml:space="preserve"> </w:t>
      </w:r>
      <w:r w:rsidRPr="00875412">
        <w:t>миллиарда</w:t>
      </w:r>
      <w:r w:rsidR="000A5CC1" w:rsidRPr="00875412">
        <w:t xml:space="preserve"> </w:t>
      </w:r>
      <w:r w:rsidRPr="00875412">
        <w:t>рублей</w:t>
      </w:r>
      <w:r w:rsidR="000A5CC1" w:rsidRPr="00875412">
        <w:t xml:space="preserve"> </w:t>
      </w:r>
      <w:r w:rsidRPr="00875412">
        <w:t>на</w:t>
      </w:r>
      <w:r w:rsidR="000A5CC1" w:rsidRPr="00875412">
        <w:t xml:space="preserve"> </w:t>
      </w:r>
      <w:r w:rsidRPr="00875412">
        <w:t>гарантии</w:t>
      </w:r>
      <w:r w:rsidR="000A5CC1" w:rsidRPr="00875412">
        <w:t xml:space="preserve"> </w:t>
      </w:r>
      <w:r w:rsidRPr="00875412">
        <w:t>по</w:t>
      </w:r>
      <w:r w:rsidR="000A5CC1" w:rsidRPr="00875412">
        <w:t xml:space="preserve"> </w:t>
      </w:r>
      <w:r w:rsidRPr="00875412">
        <w:t>льготным</w:t>
      </w:r>
      <w:r w:rsidR="000A5CC1" w:rsidRPr="00875412">
        <w:t xml:space="preserve"> </w:t>
      </w:r>
      <w:r w:rsidRPr="00875412">
        <w:t>условиям</w:t>
      </w:r>
      <w:r w:rsidR="000A5CC1" w:rsidRPr="00875412">
        <w:t xml:space="preserve"> </w:t>
      </w:r>
      <w:r w:rsidRPr="00875412">
        <w:t>для</w:t>
      </w:r>
      <w:r w:rsidR="000A5CC1" w:rsidRPr="00875412">
        <w:t xml:space="preserve"> </w:t>
      </w:r>
      <w:r w:rsidRPr="00875412">
        <w:t>станкоинструментальных</w:t>
      </w:r>
      <w:r w:rsidR="000A5CC1" w:rsidRPr="00875412">
        <w:t xml:space="preserve"> </w:t>
      </w:r>
      <w:r w:rsidRPr="00875412">
        <w:t>предприятий,</w:t>
      </w:r>
      <w:r w:rsidR="000A5CC1" w:rsidRPr="00875412">
        <w:t xml:space="preserve"> </w:t>
      </w:r>
      <w:r w:rsidRPr="00875412">
        <w:t>работающих</w:t>
      </w:r>
      <w:r w:rsidR="000A5CC1" w:rsidRPr="00875412">
        <w:t xml:space="preserve"> </w:t>
      </w:r>
      <w:r w:rsidRPr="00875412">
        <w:t>в</w:t>
      </w:r>
      <w:r w:rsidR="000A5CC1" w:rsidRPr="00875412">
        <w:t xml:space="preserve"> </w:t>
      </w:r>
      <w:r w:rsidRPr="00875412">
        <w:t>ОПК,</w:t>
      </w:r>
      <w:r w:rsidR="000A5CC1" w:rsidRPr="00875412">
        <w:t xml:space="preserve"> </w:t>
      </w:r>
      <w:r w:rsidRPr="00875412">
        <w:t>еще</w:t>
      </w:r>
      <w:r w:rsidR="000A5CC1" w:rsidRPr="00875412">
        <w:t xml:space="preserve"> </w:t>
      </w:r>
      <w:r w:rsidRPr="00875412">
        <w:t>500</w:t>
      </w:r>
      <w:r w:rsidR="000A5CC1" w:rsidRPr="00875412">
        <w:t xml:space="preserve"> </w:t>
      </w:r>
      <w:r w:rsidRPr="00875412">
        <w:t>миллионов</w:t>
      </w:r>
      <w:r w:rsidR="000A5CC1" w:rsidRPr="00875412">
        <w:t xml:space="preserve"> </w:t>
      </w:r>
      <w:r w:rsidRPr="00875412">
        <w:t>рублей</w:t>
      </w:r>
      <w:r w:rsidR="000A5CC1" w:rsidRPr="00875412">
        <w:t xml:space="preserve"> </w:t>
      </w:r>
      <w:r w:rsidRPr="00875412">
        <w:t>будут</w:t>
      </w:r>
      <w:r w:rsidR="000A5CC1" w:rsidRPr="00875412">
        <w:t xml:space="preserve"> </w:t>
      </w:r>
      <w:r w:rsidRPr="00875412">
        <w:t>направлены</w:t>
      </w:r>
      <w:r w:rsidR="000A5CC1" w:rsidRPr="00875412">
        <w:t xml:space="preserve"> </w:t>
      </w:r>
      <w:r w:rsidRPr="00875412">
        <w:t>производителям</w:t>
      </w:r>
      <w:r w:rsidR="000A5CC1" w:rsidRPr="00875412">
        <w:t xml:space="preserve"> </w:t>
      </w:r>
      <w:r w:rsidRPr="00875412">
        <w:t>в</w:t>
      </w:r>
      <w:r w:rsidR="000A5CC1" w:rsidRPr="00875412">
        <w:t xml:space="preserve"> </w:t>
      </w:r>
      <w:r w:rsidRPr="00875412">
        <w:t>виде</w:t>
      </w:r>
      <w:r w:rsidR="000A5CC1" w:rsidRPr="00875412">
        <w:t xml:space="preserve"> </w:t>
      </w:r>
      <w:r w:rsidRPr="00875412">
        <w:t>субсидии,</w:t>
      </w:r>
      <w:r w:rsidR="000A5CC1" w:rsidRPr="00875412">
        <w:t xml:space="preserve"> </w:t>
      </w:r>
      <w:r w:rsidRPr="00875412">
        <w:t>сообщил</w:t>
      </w:r>
      <w:r w:rsidR="000A5CC1" w:rsidRPr="00875412">
        <w:t xml:space="preserve"> </w:t>
      </w:r>
      <w:r w:rsidRPr="00875412">
        <w:t>премьер-министр</w:t>
      </w:r>
      <w:r w:rsidR="000A5CC1" w:rsidRPr="00875412">
        <w:t xml:space="preserve"> </w:t>
      </w:r>
      <w:r w:rsidRPr="00875412">
        <w:t>РФ</w:t>
      </w:r>
      <w:r w:rsidR="000A5CC1" w:rsidRPr="00875412">
        <w:t xml:space="preserve"> </w:t>
      </w:r>
      <w:r w:rsidRPr="00875412">
        <w:t>Михаил</w:t>
      </w:r>
      <w:r w:rsidR="000A5CC1" w:rsidRPr="00875412">
        <w:t xml:space="preserve"> </w:t>
      </w:r>
      <w:r w:rsidRPr="00875412">
        <w:t>Мишустин</w:t>
      </w:r>
      <w:r w:rsidR="000A5CC1" w:rsidRPr="00875412">
        <w:t xml:space="preserve"> </w:t>
      </w:r>
      <w:r w:rsidRPr="00875412">
        <w:t>на</w:t>
      </w:r>
      <w:r w:rsidR="000A5CC1" w:rsidRPr="00875412">
        <w:t xml:space="preserve"> </w:t>
      </w:r>
      <w:r w:rsidRPr="00875412">
        <w:t>совещании</w:t>
      </w:r>
      <w:r w:rsidR="000A5CC1" w:rsidRPr="00875412">
        <w:t xml:space="preserve"> </w:t>
      </w:r>
      <w:r w:rsidRPr="00875412">
        <w:t>с</w:t>
      </w:r>
      <w:r w:rsidR="000A5CC1" w:rsidRPr="00875412">
        <w:t xml:space="preserve"> </w:t>
      </w:r>
      <w:r w:rsidRPr="00875412">
        <w:t>вице-премьерами</w:t>
      </w:r>
      <w:r w:rsidR="000A5CC1" w:rsidRPr="00875412">
        <w:t xml:space="preserve"> </w:t>
      </w:r>
      <w:r w:rsidRPr="00875412">
        <w:t>в</w:t>
      </w:r>
      <w:r w:rsidR="000A5CC1" w:rsidRPr="00875412">
        <w:t xml:space="preserve"> </w:t>
      </w:r>
      <w:r w:rsidRPr="00875412">
        <w:t>понедельник.</w:t>
      </w:r>
      <w:bookmarkEnd w:id="99"/>
    </w:p>
    <w:p w:rsidR="006829F5" w:rsidRPr="00875412" w:rsidRDefault="000A5CC1" w:rsidP="006829F5">
      <w:r w:rsidRPr="00875412">
        <w:t>«</w:t>
      </w:r>
      <w:r w:rsidR="006829F5" w:rsidRPr="00875412">
        <w:t>Выделим</w:t>
      </w:r>
      <w:r w:rsidRPr="00875412">
        <w:t xml:space="preserve"> </w:t>
      </w:r>
      <w:r w:rsidR="006829F5" w:rsidRPr="00875412">
        <w:t>три</w:t>
      </w:r>
      <w:r w:rsidRPr="00875412">
        <w:t xml:space="preserve"> </w:t>
      </w:r>
      <w:r w:rsidR="006829F5" w:rsidRPr="00875412">
        <w:t>миллиарда</w:t>
      </w:r>
      <w:r w:rsidRPr="00875412">
        <w:t xml:space="preserve"> </w:t>
      </w:r>
      <w:r w:rsidR="006829F5" w:rsidRPr="00875412">
        <w:t>рублей</w:t>
      </w:r>
      <w:r w:rsidRPr="00875412">
        <w:t xml:space="preserve"> </w:t>
      </w:r>
      <w:r w:rsidR="006829F5" w:rsidRPr="00875412">
        <w:t>на</w:t>
      </w:r>
      <w:r w:rsidRPr="00875412">
        <w:t xml:space="preserve"> </w:t>
      </w:r>
      <w:r w:rsidR="006829F5" w:rsidRPr="00875412">
        <w:t>гарантии</w:t>
      </w:r>
      <w:r w:rsidRPr="00875412">
        <w:t xml:space="preserve"> </w:t>
      </w:r>
      <w:r w:rsidR="006829F5" w:rsidRPr="00875412">
        <w:t>по</w:t>
      </w:r>
      <w:r w:rsidRPr="00875412">
        <w:t xml:space="preserve"> </w:t>
      </w:r>
      <w:r w:rsidR="006829F5" w:rsidRPr="00875412">
        <w:t>льготным</w:t>
      </w:r>
      <w:r w:rsidRPr="00875412">
        <w:t xml:space="preserve"> </w:t>
      </w:r>
      <w:r w:rsidR="006829F5" w:rsidRPr="00875412">
        <w:t>условиям</w:t>
      </w:r>
      <w:r w:rsidRPr="00875412">
        <w:t xml:space="preserve"> </w:t>
      </w:r>
      <w:r w:rsidR="006829F5" w:rsidRPr="00875412">
        <w:t>для</w:t>
      </w:r>
      <w:r w:rsidRPr="00875412">
        <w:t xml:space="preserve"> </w:t>
      </w:r>
      <w:r w:rsidR="006829F5" w:rsidRPr="00875412">
        <w:t>профильных</w:t>
      </w:r>
      <w:r w:rsidRPr="00875412">
        <w:t xml:space="preserve"> </w:t>
      </w:r>
      <w:r w:rsidR="006829F5" w:rsidRPr="00875412">
        <w:t>предприятий,</w:t>
      </w:r>
      <w:r w:rsidRPr="00875412">
        <w:t xml:space="preserve"> </w:t>
      </w:r>
      <w:r w:rsidR="006829F5" w:rsidRPr="00875412">
        <w:t>действующих</w:t>
      </w:r>
      <w:r w:rsidRPr="00875412">
        <w:t xml:space="preserve"> </w:t>
      </w:r>
      <w:r w:rsidR="006829F5" w:rsidRPr="00875412">
        <w:t>в</w:t>
      </w:r>
      <w:r w:rsidRPr="00875412">
        <w:t xml:space="preserve"> </w:t>
      </w:r>
      <w:r w:rsidR="006829F5" w:rsidRPr="00875412">
        <w:t>рамках</w:t>
      </w:r>
      <w:r w:rsidRPr="00875412">
        <w:t xml:space="preserve"> </w:t>
      </w:r>
      <w:r w:rsidR="006829F5" w:rsidRPr="00875412">
        <w:t>ОПК,</w:t>
      </w:r>
      <w:r w:rsidRPr="00875412">
        <w:t xml:space="preserve"> </w:t>
      </w:r>
      <w:r w:rsidR="006829F5" w:rsidRPr="00875412">
        <w:t>это</w:t>
      </w:r>
      <w:r w:rsidRPr="00875412">
        <w:t xml:space="preserve"> </w:t>
      </w:r>
      <w:r w:rsidR="006829F5" w:rsidRPr="00875412">
        <w:t>позволит</w:t>
      </w:r>
      <w:r w:rsidRPr="00875412">
        <w:t xml:space="preserve"> </w:t>
      </w:r>
      <w:r w:rsidR="006829F5" w:rsidRPr="00875412">
        <w:t>им</w:t>
      </w:r>
      <w:r w:rsidRPr="00875412">
        <w:t xml:space="preserve"> </w:t>
      </w:r>
      <w:r w:rsidR="006829F5" w:rsidRPr="00875412">
        <w:t>направить</w:t>
      </w:r>
      <w:r w:rsidRPr="00875412">
        <w:t xml:space="preserve"> </w:t>
      </w:r>
      <w:r w:rsidR="006829F5" w:rsidRPr="00875412">
        <w:t>средства</w:t>
      </w:r>
      <w:r w:rsidRPr="00875412">
        <w:t xml:space="preserve"> </w:t>
      </w:r>
      <w:r w:rsidR="006829F5" w:rsidRPr="00875412">
        <w:t>на</w:t>
      </w:r>
      <w:r w:rsidRPr="00875412">
        <w:t xml:space="preserve"> </w:t>
      </w:r>
      <w:r w:rsidR="006829F5" w:rsidRPr="00875412">
        <w:t>обеспечение,</w:t>
      </w:r>
      <w:r w:rsidRPr="00875412">
        <w:t xml:space="preserve"> </w:t>
      </w:r>
      <w:r w:rsidR="006829F5" w:rsidRPr="00875412">
        <w:t>исполнение</w:t>
      </w:r>
      <w:r w:rsidRPr="00875412">
        <w:t xml:space="preserve"> </w:t>
      </w:r>
      <w:r w:rsidR="006829F5" w:rsidRPr="00875412">
        <w:t>контрактов</w:t>
      </w:r>
      <w:r w:rsidRPr="00875412">
        <w:t xml:space="preserve"> </w:t>
      </w:r>
      <w:r w:rsidR="006829F5" w:rsidRPr="00875412">
        <w:t>по</w:t>
      </w:r>
      <w:r w:rsidRPr="00875412">
        <w:t xml:space="preserve"> </w:t>
      </w:r>
      <w:r w:rsidR="006829F5" w:rsidRPr="00875412">
        <w:t>ставке</w:t>
      </w:r>
      <w:r w:rsidRPr="00875412">
        <w:t xml:space="preserve"> </w:t>
      </w:r>
      <w:r w:rsidR="006829F5" w:rsidRPr="00875412">
        <w:t>менее</w:t>
      </w:r>
      <w:r w:rsidRPr="00875412">
        <w:t xml:space="preserve"> </w:t>
      </w:r>
      <w:r w:rsidR="006829F5" w:rsidRPr="00875412">
        <w:t>1%</w:t>
      </w:r>
      <w:r w:rsidRPr="00875412">
        <w:t xml:space="preserve"> </w:t>
      </w:r>
      <w:r w:rsidR="006829F5" w:rsidRPr="00875412">
        <w:t>годовых.</w:t>
      </w:r>
      <w:r w:rsidRPr="00875412">
        <w:t xml:space="preserve"> </w:t>
      </w:r>
      <w:r w:rsidR="006829F5" w:rsidRPr="00875412">
        <w:t>Благодаря</w:t>
      </w:r>
      <w:r w:rsidRPr="00875412">
        <w:t xml:space="preserve"> </w:t>
      </w:r>
      <w:r w:rsidR="006829F5" w:rsidRPr="00875412">
        <w:t>такой</w:t>
      </w:r>
      <w:r w:rsidRPr="00875412">
        <w:t xml:space="preserve"> </w:t>
      </w:r>
      <w:r w:rsidR="006829F5" w:rsidRPr="00875412">
        <w:t>мере</w:t>
      </w:r>
      <w:r w:rsidRPr="00875412">
        <w:t xml:space="preserve"> </w:t>
      </w:r>
      <w:r w:rsidR="006829F5" w:rsidRPr="00875412">
        <w:t>будет</w:t>
      </w:r>
      <w:r w:rsidRPr="00875412">
        <w:t xml:space="preserve"> </w:t>
      </w:r>
      <w:r w:rsidR="006829F5" w:rsidRPr="00875412">
        <w:t>снижена</w:t>
      </w:r>
      <w:r w:rsidRPr="00875412">
        <w:t xml:space="preserve"> </w:t>
      </w:r>
      <w:r w:rsidR="006829F5" w:rsidRPr="00875412">
        <w:t>финансовая</w:t>
      </w:r>
      <w:r w:rsidRPr="00875412">
        <w:t xml:space="preserve"> </w:t>
      </w:r>
      <w:r w:rsidR="006829F5" w:rsidRPr="00875412">
        <w:t>нагрузка</w:t>
      </w:r>
      <w:r w:rsidRPr="00875412">
        <w:t xml:space="preserve"> </w:t>
      </w:r>
      <w:r w:rsidR="006829F5" w:rsidRPr="00875412">
        <w:t>на</w:t>
      </w:r>
      <w:r w:rsidRPr="00875412">
        <w:t xml:space="preserve"> </w:t>
      </w:r>
      <w:r w:rsidR="006829F5" w:rsidRPr="00875412">
        <w:t>представителей</w:t>
      </w:r>
      <w:r w:rsidRPr="00875412">
        <w:t xml:space="preserve"> </w:t>
      </w:r>
      <w:r w:rsidR="006829F5" w:rsidRPr="00875412">
        <w:t>отрасли</w:t>
      </w:r>
      <w:r w:rsidRPr="00875412">
        <w:t>»</w:t>
      </w:r>
      <w:r w:rsidR="006829F5" w:rsidRPr="00875412">
        <w:t>,</w:t>
      </w:r>
      <w:r w:rsidRPr="00875412">
        <w:t xml:space="preserve"> </w:t>
      </w:r>
      <w:r w:rsidR="006829F5" w:rsidRPr="00875412">
        <w:t>-</w:t>
      </w:r>
      <w:r w:rsidRPr="00875412">
        <w:t xml:space="preserve"> </w:t>
      </w:r>
      <w:r w:rsidR="006829F5" w:rsidRPr="00875412">
        <w:t>сказал</w:t>
      </w:r>
      <w:r w:rsidRPr="00875412">
        <w:t xml:space="preserve"> </w:t>
      </w:r>
      <w:r w:rsidR="006829F5" w:rsidRPr="00875412">
        <w:t>Мишустин.</w:t>
      </w:r>
    </w:p>
    <w:p w:rsidR="006829F5" w:rsidRPr="00875412" w:rsidRDefault="006829F5" w:rsidP="006829F5">
      <w:r w:rsidRPr="00875412">
        <w:t>Еще</w:t>
      </w:r>
      <w:r w:rsidR="000A5CC1" w:rsidRPr="00875412">
        <w:t xml:space="preserve"> </w:t>
      </w:r>
      <w:r w:rsidRPr="00875412">
        <w:t>500</w:t>
      </w:r>
      <w:r w:rsidR="000A5CC1" w:rsidRPr="00875412">
        <w:t xml:space="preserve"> </w:t>
      </w:r>
      <w:r w:rsidRPr="00875412">
        <w:t>миллионов</w:t>
      </w:r>
      <w:r w:rsidR="000A5CC1" w:rsidRPr="00875412">
        <w:t xml:space="preserve"> </w:t>
      </w:r>
      <w:r w:rsidRPr="00875412">
        <w:t>рублей</w:t>
      </w:r>
      <w:r w:rsidR="000A5CC1" w:rsidRPr="00875412">
        <w:t xml:space="preserve"> </w:t>
      </w:r>
      <w:r w:rsidRPr="00875412">
        <w:t>будут</w:t>
      </w:r>
      <w:r w:rsidR="000A5CC1" w:rsidRPr="00875412">
        <w:t xml:space="preserve"> </w:t>
      </w:r>
      <w:r w:rsidRPr="00875412">
        <w:t>направлены</w:t>
      </w:r>
      <w:r w:rsidR="000A5CC1" w:rsidRPr="00875412">
        <w:t xml:space="preserve"> </w:t>
      </w:r>
      <w:r w:rsidRPr="00875412">
        <w:t>в</w:t>
      </w:r>
      <w:r w:rsidR="000A5CC1" w:rsidRPr="00875412">
        <w:t xml:space="preserve"> </w:t>
      </w:r>
      <w:r w:rsidRPr="00875412">
        <w:t>виде</w:t>
      </w:r>
      <w:r w:rsidR="000A5CC1" w:rsidRPr="00875412">
        <w:t xml:space="preserve"> </w:t>
      </w:r>
      <w:r w:rsidRPr="00875412">
        <w:t>субсидий</w:t>
      </w:r>
      <w:r w:rsidR="000A5CC1" w:rsidRPr="00875412">
        <w:t xml:space="preserve"> </w:t>
      </w:r>
      <w:r w:rsidRPr="00875412">
        <w:t>производителям</w:t>
      </w:r>
      <w:r w:rsidR="000A5CC1" w:rsidRPr="00875412">
        <w:t xml:space="preserve"> </w:t>
      </w:r>
      <w:r w:rsidRPr="00875412">
        <w:t>станкоинструментальной</w:t>
      </w:r>
      <w:r w:rsidR="000A5CC1" w:rsidRPr="00875412">
        <w:t xml:space="preserve"> </w:t>
      </w:r>
      <w:r w:rsidRPr="00875412">
        <w:t>продукции,</w:t>
      </w:r>
      <w:r w:rsidR="000A5CC1" w:rsidRPr="00875412">
        <w:t xml:space="preserve"> </w:t>
      </w:r>
      <w:r w:rsidRPr="00875412">
        <w:t>добавил</w:t>
      </w:r>
      <w:r w:rsidR="000A5CC1" w:rsidRPr="00875412">
        <w:t xml:space="preserve"> </w:t>
      </w:r>
      <w:r w:rsidRPr="00875412">
        <w:t>премьер.</w:t>
      </w:r>
      <w:r w:rsidR="000A5CC1" w:rsidRPr="00875412">
        <w:t xml:space="preserve"> </w:t>
      </w:r>
      <w:r w:rsidRPr="00875412">
        <w:t>Эти</w:t>
      </w:r>
      <w:r w:rsidR="000A5CC1" w:rsidRPr="00875412">
        <w:t xml:space="preserve"> </w:t>
      </w:r>
      <w:r w:rsidRPr="00875412">
        <w:t>ресурсы</w:t>
      </w:r>
      <w:r w:rsidR="000A5CC1" w:rsidRPr="00875412">
        <w:t xml:space="preserve"> </w:t>
      </w:r>
      <w:r w:rsidRPr="00875412">
        <w:t>дадут</w:t>
      </w:r>
      <w:r w:rsidR="000A5CC1" w:rsidRPr="00875412">
        <w:t xml:space="preserve"> </w:t>
      </w:r>
      <w:r w:rsidRPr="00875412">
        <w:t>им</w:t>
      </w:r>
      <w:r w:rsidR="000A5CC1" w:rsidRPr="00875412">
        <w:t xml:space="preserve"> </w:t>
      </w:r>
      <w:r w:rsidRPr="00875412">
        <w:t>возможность</w:t>
      </w:r>
      <w:r w:rsidR="000A5CC1" w:rsidRPr="00875412">
        <w:t xml:space="preserve"> </w:t>
      </w:r>
      <w:r w:rsidRPr="00875412">
        <w:t>предоставлять</w:t>
      </w:r>
      <w:r w:rsidR="000A5CC1" w:rsidRPr="00875412">
        <w:t xml:space="preserve"> </w:t>
      </w:r>
      <w:r w:rsidRPr="00875412">
        <w:t>покупателям</w:t>
      </w:r>
      <w:r w:rsidR="000A5CC1" w:rsidRPr="00875412">
        <w:t xml:space="preserve"> </w:t>
      </w:r>
      <w:r w:rsidRPr="00875412">
        <w:t>скидки</w:t>
      </w:r>
      <w:r w:rsidR="000A5CC1" w:rsidRPr="00875412">
        <w:t xml:space="preserve"> </w:t>
      </w:r>
      <w:r w:rsidRPr="00875412">
        <w:t>до</w:t>
      </w:r>
      <w:r w:rsidR="000A5CC1" w:rsidRPr="00875412">
        <w:t xml:space="preserve"> </w:t>
      </w:r>
      <w:r w:rsidRPr="00875412">
        <w:t>30%</w:t>
      </w:r>
      <w:r w:rsidR="000A5CC1" w:rsidRPr="00875412">
        <w:t xml:space="preserve"> </w:t>
      </w:r>
      <w:r w:rsidRPr="00875412">
        <w:t>в</w:t>
      </w:r>
      <w:r w:rsidR="000A5CC1" w:rsidRPr="00875412">
        <w:t xml:space="preserve"> </w:t>
      </w:r>
      <w:r w:rsidRPr="00875412">
        <w:t>зависимости</w:t>
      </w:r>
      <w:r w:rsidR="000A5CC1" w:rsidRPr="00875412">
        <w:t xml:space="preserve"> </w:t>
      </w:r>
      <w:r w:rsidRPr="00875412">
        <w:t>от</w:t>
      </w:r>
      <w:r w:rsidR="000A5CC1" w:rsidRPr="00875412">
        <w:t xml:space="preserve"> </w:t>
      </w:r>
      <w:r w:rsidRPr="00875412">
        <w:t>вида</w:t>
      </w:r>
      <w:r w:rsidR="000A5CC1" w:rsidRPr="00875412">
        <w:t xml:space="preserve"> </w:t>
      </w:r>
      <w:r w:rsidRPr="00875412">
        <w:t>товара.</w:t>
      </w:r>
    </w:p>
    <w:p w:rsidR="006829F5" w:rsidRPr="00875412" w:rsidRDefault="006829F5" w:rsidP="006829F5">
      <w:pPr>
        <w:pStyle w:val="2"/>
      </w:pPr>
      <w:bookmarkStart w:id="100" w:name="_Toc149632436"/>
      <w:r w:rsidRPr="00875412">
        <w:t>РИА</w:t>
      </w:r>
      <w:r w:rsidR="000A5CC1" w:rsidRPr="00875412">
        <w:t xml:space="preserve"> </w:t>
      </w:r>
      <w:r w:rsidRPr="00875412">
        <w:t>Новости,</w:t>
      </w:r>
      <w:r w:rsidR="000A5CC1" w:rsidRPr="00875412">
        <w:t xml:space="preserve"> </w:t>
      </w:r>
      <w:r w:rsidRPr="00875412">
        <w:t>30.10.2023,</w:t>
      </w:r>
      <w:r w:rsidR="000A5CC1" w:rsidRPr="00875412">
        <w:t xml:space="preserve"> </w:t>
      </w:r>
      <w:r w:rsidRPr="00875412">
        <w:t>Мишустин:</w:t>
      </w:r>
      <w:r w:rsidR="000A5CC1" w:rsidRPr="00875412">
        <w:t xml:space="preserve"> </w:t>
      </w:r>
      <w:r w:rsidRPr="00875412">
        <w:t>упрощенный</w:t>
      </w:r>
      <w:r w:rsidR="000A5CC1" w:rsidRPr="00875412">
        <w:t xml:space="preserve"> </w:t>
      </w:r>
      <w:r w:rsidRPr="00875412">
        <w:t>порядок</w:t>
      </w:r>
      <w:r w:rsidR="000A5CC1" w:rsidRPr="00875412">
        <w:t xml:space="preserve"> </w:t>
      </w:r>
      <w:r w:rsidRPr="00875412">
        <w:t>вкладов</w:t>
      </w:r>
      <w:r w:rsidR="000A5CC1" w:rsidRPr="00875412">
        <w:t xml:space="preserve"> </w:t>
      </w:r>
      <w:r w:rsidRPr="00875412">
        <w:t>в</w:t>
      </w:r>
      <w:r w:rsidR="000A5CC1" w:rsidRPr="00875412">
        <w:t xml:space="preserve"> </w:t>
      </w:r>
      <w:r w:rsidRPr="00875412">
        <w:t>РФ</w:t>
      </w:r>
      <w:r w:rsidR="000A5CC1" w:rsidRPr="00875412">
        <w:t xml:space="preserve"> </w:t>
      </w:r>
      <w:r w:rsidRPr="00875412">
        <w:t>для</w:t>
      </w:r>
      <w:r w:rsidR="000A5CC1" w:rsidRPr="00875412">
        <w:t xml:space="preserve"> </w:t>
      </w:r>
      <w:r w:rsidRPr="00875412">
        <w:t>25</w:t>
      </w:r>
      <w:r w:rsidR="000A5CC1" w:rsidRPr="00875412">
        <w:t xml:space="preserve"> </w:t>
      </w:r>
      <w:r w:rsidRPr="00875412">
        <w:t>стран</w:t>
      </w:r>
      <w:r w:rsidR="000A5CC1" w:rsidRPr="00875412">
        <w:t xml:space="preserve"> </w:t>
      </w:r>
      <w:r w:rsidRPr="00875412">
        <w:t>улучшит</w:t>
      </w:r>
      <w:r w:rsidR="000A5CC1" w:rsidRPr="00875412">
        <w:t xml:space="preserve"> </w:t>
      </w:r>
      <w:r w:rsidRPr="00875412">
        <w:t>взаимодействие</w:t>
      </w:r>
      <w:r w:rsidR="000A5CC1" w:rsidRPr="00875412">
        <w:t xml:space="preserve"> </w:t>
      </w:r>
      <w:r w:rsidRPr="00875412">
        <w:t>партнеров</w:t>
      </w:r>
      <w:bookmarkEnd w:id="100"/>
    </w:p>
    <w:p w:rsidR="006829F5" w:rsidRPr="00875412" w:rsidRDefault="006829F5" w:rsidP="00C544BE">
      <w:pPr>
        <w:pStyle w:val="3"/>
      </w:pPr>
      <w:bookmarkStart w:id="101" w:name="_Toc149632437"/>
      <w:r w:rsidRPr="00875412">
        <w:t>Власти</w:t>
      </w:r>
      <w:r w:rsidR="000A5CC1" w:rsidRPr="00875412">
        <w:t xml:space="preserve"> </w:t>
      </w:r>
      <w:r w:rsidRPr="00875412">
        <w:t>РФ</w:t>
      </w:r>
      <w:r w:rsidR="000A5CC1" w:rsidRPr="00875412">
        <w:t xml:space="preserve"> </w:t>
      </w:r>
      <w:r w:rsidRPr="00875412">
        <w:t>рассчитывают,</w:t>
      </w:r>
      <w:r w:rsidR="000A5CC1" w:rsidRPr="00875412">
        <w:t xml:space="preserve"> </w:t>
      </w:r>
      <w:r w:rsidRPr="00875412">
        <w:t>что</w:t>
      </w:r>
      <w:r w:rsidR="000A5CC1" w:rsidRPr="00875412">
        <w:t xml:space="preserve"> </w:t>
      </w:r>
      <w:r w:rsidRPr="00875412">
        <w:t>решение</w:t>
      </w:r>
      <w:r w:rsidR="000A5CC1" w:rsidRPr="00875412">
        <w:t xml:space="preserve"> </w:t>
      </w:r>
      <w:r w:rsidRPr="00875412">
        <w:t>об</w:t>
      </w:r>
      <w:r w:rsidR="000A5CC1" w:rsidRPr="00875412">
        <w:t xml:space="preserve"> </w:t>
      </w:r>
      <w:r w:rsidRPr="00875412">
        <w:t>утверждении</w:t>
      </w:r>
      <w:r w:rsidR="000A5CC1" w:rsidRPr="00875412">
        <w:t xml:space="preserve"> </w:t>
      </w:r>
      <w:r w:rsidRPr="00875412">
        <w:t>перечня</w:t>
      </w:r>
      <w:r w:rsidR="000A5CC1" w:rsidRPr="00875412">
        <w:t xml:space="preserve"> </w:t>
      </w:r>
      <w:r w:rsidRPr="00875412">
        <w:t>из</w:t>
      </w:r>
      <w:r w:rsidR="000A5CC1" w:rsidRPr="00875412">
        <w:t xml:space="preserve"> </w:t>
      </w:r>
      <w:r w:rsidRPr="00875412">
        <w:t>25</w:t>
      </w:r>
      <w:r w:rsidR="000A5CC1" w:rsidRPr="00875412">
        <w:t xml:space="preserve"> </w:t>
      </w:r>
      <w:r w:rsidRPr="00875412">
        <w:t>стран,</w:t>
      </w:r>
      <w:r w:rsidR="000A5CC1" w:rsidRPr="00875412">
        <w:t xml:space="preserve"> </w:t>
      </w:r>
      <w:r w:rsidRPr="00875412">
        <w:t>граждане</w:t>
      </w:r>
      <w:r w:rsidR="000A5CC1" w:rsidRPr="00875412">
        <w:t xml:space="preserve"> </w:t>
      </w:r>
      <w:r w:rsidRPr="00875412">
        <w:t>которых</w:t>
      </w:r>
      <w:r w:rsidR="000A5CC1" w:rsidRPr="00875412">
        <w:t xml:space="preserve"> </w:t>
      </w:r>
      <w:r w:rsidRPr="00875412">
        <w:t>смогут</w:t>
      </w:r>
      <w:r w:rsidR="000A5CC1" w:rsidRPr="00875412">
        <w:t xml:space="preserve"> </w:t>
      </w:r>
      <w:r w:rsidRPr="00875412">
        <w:t>в</w:t>
      </w:r>
      <w:r w:rsidR="000A5CC1" w:rsidRPr="00875412">
        <w:t xml:space="preserve"> </w:t>
      </w:r>
      <w:r w:rsidRPr="00875412">
        <w:t>упрощенном</w:t>
      </w:r>
      <w:r w:rsidR="000A5CC1" w:rsidRPr="00875412">
        <w:t xml:space="preserve"> </w:t>
      </w:r>
      <w:r w:rsidRPr="00875412">
        <w:t>порядке</w:t>
      </w:r>
      <w:r w:rsidR="000A5CC1" w:rsidRPr="00875412">
        <w:t xml:space="preserve"> </w:t>
      </w:r>
      <w:r w:rsidRPr="00875412">
        <w:t>открывать</w:t>
      </w:r>
      <w:r w:rsidR="000A5CC1" w:rsidRPr="00875412">
        <w:t xml:space="preserve"> </w:t>
      </w:r>
      <w:r w:rsidRPr="00875412">
        <w:t>счета</w:t>
      </w:r>
      <w:r w:rsidR="000A5CC1" w:rsidRPr="00875412">
        <w:t xml:space="preserve"> </w:t>
      </w:r>
      <w:r w:rsidRPr="00875412">
        <w:t>в</w:t>
      </w:r>
      <w:r w:rsidR="000A5CC1" w:rsidRPr="00875412">
        <w:t xml:space="preserve"> </w:t>
      </w:r>
      <w:r w:rsidRPr="00875412">
        <w:t>российских</w:t>
      </w:r>
      <w:r w:rsidR="000A5CC1" w:rsidRPr="00875412">
        <w:t xml:space="preserve"> </w:t>
      </w:r>
      <w:r w:rsidRPr="00875412">
        <w:t>банках,</w:t>
      </w:r>
      <w:r w:rsidR="000A5CC1" w:rsidRPr="00875412">
        <w:t xml:space="preserve"> </w:t>
      </w:r>
      <w:r w:rsidRPr="00875412">
        <w:t>улучшит</w:t>
      </w:r>
      <w:r w:rsidR="000A5CC1" w:rsidRPr="00875412">
        <w:t xml:space="preserve"> </w:t>
      </w:r>
      <w:r w:rsidRPr="00875412">
        <w:t>взаимодействие</w:t>
      </w:r>
      <w:r w:rsidR="000A5CC1" w:rsidRPr="00875412">
        <w:t xml:space="preserve"> </w:t>
      </w:r>
      <w:r w:rsidRPr="00875412">
        <w:t>между</w:t>
      </w:r>
      <w:r w:rsidR="000A5CC1" w:rsidRPr="00875412">
        <w:t xml:space="preserve"> </w:t>
      </w:r>
      <w:r w:rsidRPr="00875412">
        <w:t>деловыми</w:t>
      </w:r>
      <w:r w:rsidR="000A5CC1" w:rsidRPr="00875412">
        <w:t xml:space="preserve"> </w:t>
      </w:r>
      <w:r w:rsidRPr="00875412">
        <w:t>сообществами</w:t>
      </w:r>
      <w:r w:rsidR="000A5CC1" w:rsidRPr="00875412">
        <w:t xml:space="preserve"> </w:t>
      </w:r>
      <w:r w:rsidRPr="00875412">
        <w:t>государств-партнеров,</w:t>
      </w:r>
      <w:r w:rsidR="000A5CC1" w:rsidRPr="00875412">
        <w:t xml:space="preserve"> </w:t>
      </w:r>
      <w:r w:rsidRPr="00875412">
        <w:t>сообщил</w:t>
      </w:r>
      <w:r w:rsidR="000A5CC1" w:rsidRPr="00875412">
        <w:t xml:space="preserve"> </w:t>
      </w:r>
      <w:r w:rsidRPr="00875412">
        <w:t>премьер-министр</w:t>
      </w:r>
      <w:r w:rsidR="000A5CC1" w:rsidRPr="00875412">
        <w:t xml:space="preserve"> </w:t>
      </w:r>
      <w:r w:rsidRPr="00875412">
        <w:t>РФ</w:t>
      </w:r>
      <w:r w:rsidR="000A5CC1" w:rsidRPr="00875412">
        <w:t xml:space="preserve"> </w:t>
      </w:r>
      <w:r w:rsidRPr="00875412">
        <w:t>Михаил</w:t>
      </w:r>
      <w:r w:rsidR="000A5CC1" w:rsidRPr="00875412">
        <w:t xml:space="preserve"> </w:t>
      </w:r>
      <w:r w:rsidRPr="00875412">
        <w:t>Мишустин.</w:t>
      </w:r>
      <w:bookmarkEnd w:id="101"/>
    </w:p>
    <w:p w:rsidR="006829F5" w:rsidRPr="00875412" w:rsidRDefault="006829F5" w:rsidP="006829F5">
      <w:r w:rsidRPr="00875412">
        <w:t>На</w:t>
      </w:r>
      <w:r w:rsidR="000A5CC1" w:rsidRPr="00875412">
        <w:t xml:space="preserve"> </w:t>
      </w:r>
      <w:r w:rsidRPr="00875412">
        <w:t>совещании</w:t>
      </w:r>
      <w:r w:rsidR="000A5CC1" w:rsidRPr="00875412">
        <w:t xml:space="preserve"> </w:t>
      </w:r>
      <w:r w:rsidRPr="00875412">
        <w:t>с</w:t>
      </w:r>
      <w:r w:rsidR="000A5CC1" w:rsidRPr="00875412">
        <w:t xml:space="preserve"> </w:t>
      </w:r>
      <w:r w:rsidRPr="00875412">
        <w:t>вице-премьерами</w:t>
      </w:r>
      <w:r w:rsidR="000A5CC1" w:rsidRPr="00875412">
        <w:t xml:space="preserve"> </w:t>
      </w:r>
      <w:r w:rsidRPr="00875412">
        <w:t>он</w:t>
      </w:r>
      <w:r w:rsidR="000A5CC1" w:rsidRPr="00875412">
        <w:t xml:space="preserve"> </w:t>
      </w:r>
      <w:r w:rsidRPr="00875412">
        <w:t>отметил,</w:t>
      </w:r>
      <w:r w:rsidR="000A5CC1" w:rsidRPr="00875412">
        <w:t xml:space="preserve"> </w:t>
      </w:r>
      <w:r w:rsidRPr="00875412">
        <w:t>что</w:t>
      </w:r>
      <w:r w:rsidR="000A5CC1" w:rsidRPr="00875412">
        <w:t xml:space="preserve"> </w:t>
      </w:r>
      <w:r w:rsidRPr="00875412">
        <w:t>в</w:t>
      </w:r>
      <w:r w:rsidR="000A5CC1" w:rsidRPr="00875412">
        <w:t xml:space="preserve"> </w:t>
      </w:r>
      <w:r w:rsidRPr="00875412">
        <w:t>подписанном</w:t>
      </w:r>
      <w:r w:rsidR="000A5CC1" w:rsidRPr="00875412">
        <w:t xml:space="preserve"> </w:t>
      </w:r>
      <w:r w:rsidRPr="00875412">
        <w:t>распоряжении</w:t>
      </w:r>
      <w:r w:rsidR="000A5CC1" w:rsidRPr="00875412">
        <w:t xml:space="preserve"> </w:t>
      </w:r>
      <w:r w:rsidRPr="00875412">
        <w:t>определен</w:t>
      </w:r>
      <w:r w:rsidR="000A5CC1" w:rsidRPr="00875412">
        <w:t xml:space="preserve"> </w:t>
      </w:r>
      <w:r w:rsidRPr="00875412">
        <w:t>перечень</w:t>
      </w:r>
      <w:r w:rsidR="000A5CC1" w:rsidRPr="00875412">
        <w:t xml:space="preserve"> </w:t>
      </w:r>
      <w:r w:rsidRPr="00875412">
        <w:t>из</w:t>
      </w:r>
      <w:r w:rsidR="000A5CC1" w:rsidRPr="00875412">
        <w:t xml:space="preserve"> </w:t>
      </w:r>
      <w:r w:rsidRPr="00875412">
        <w:t>25</w:t>
      </w:r>
      <w:r w:rsidR="000A5CC1" w:rsidRPr="00875412">
        <w:t xml:space="preserve"> </w:t>
      </w:r>
      <w:r w:rsidRPr="00875412">
        <w:t>стран,</w:t>
      </w:r>
      <w:r w:rsidR="000A5CC1" w:rsidRPr="00875412">
        <w:t xml:space="preserve"> </w:t>
      </w:r>
      <w:r w:rsidRPr="00875412">
        <w:t>граждане</w:t>
      </w:r>
      <w:r w:rsidR="000A5CC1" w:rsidRPr="00875412">
        <w:t xml:space="preserve"> </w:t>
      </w:r>
      <w:r w:rsidRPr="00875412">
        <w:t>и</w:t>
      </w:r>
      <w:r w:rsidR="000A5CC1" w:rsidRPr="00875412">
        <w:t xml:space="preserve"> </w:t>
      </w:r>
      <w:r w:rsidRPr="00875412">
        <w:t>юридические</w:t>
      </w:r>
      <w:r w:rsidR="000A5CC1" w:rsidRPr="00875412">
        <w:t xml:space="preserve"> </w:t>
      </w:r>
      <w:r w:rsidRPr="00875412">
        <w:t>лида</w:t>
      </w:r>
      <w:r w:rsidR="000A5CC1" w:rsidRPr="00875412">
        <w:t xml:space="preserve"> </w:t>
      </w:r>
      <w:r w:rsidRPr="00875412">
        <w:t>которых</w:t>
      </w:r>
      <w:r w:rsidR="000A5CC1" w:rsidRPr="00875412">
        <w:t xml:space="preserve"> </w:t>
      </w:r>
      <w:r w:rsidRPr="00875412">
        <w:t>смогут</w:t>
      </w:r>
      <w:r w:rsidR="000A5CC1" w:rsidRPr="00875412">
        <w:t xml:space="preserve"> </w:t>
      </w:r>
      <w:r w:rsidRPr="00875412">
        <w:t>в</w:t>
      </w:r>
      <w:r w:rsidR="000A5CC1" w:rsidRPr="00875412">
        <w:t xml:space="preserve"> </w:t>
      </w:r>
      <w:r w:rsidRPr="00875412">
        <w:t>упрощенном</w:t>
      </w:r>
      <w:r w:rsidR="000A5CC1" w:rsidRPr="00875412">
        <w:t xml:space="preserve"> </w:t>
      </w:r>
      <w:r w:rsidRPr="00875412">
        <w:t>порядке</w:t>
      </w:r>
      <w:r w:rsidR="000A5CC1" w:rsidRPr="00875412">
        <w:t xml:space="preserve"> </w:t>
      </w:r>
      <w:r w:rsidRPr="00875412">
        <w:t>открывать</w:t>
      </w:r>
      <w:r w:rsidR="000A5CC1" w:rsidRPr="00875412">
        <w:t xml:space="preserve"> </w:t>
      </w:r>
      <w:r w:rsidRPr="00875412">
        <w:t>счета</w:t>
      </w:r>
      <w:r w:rsidR="000A5CC1" w:rsidRPr="00875412">
        <w:t xml:space="preserve"> </w:t>
      </w:r>
      <w:r w:rsidRPr="00875412">
        <w:t>и</w:t>
      </w:r>
      <w:r w:rsidR="000A5CC1" w:rsidRPr="00875412">
        <w:t xml:space="preserve"> </w:t>
      </w:r>
      <w:r w:rsidRPr="00875412">
        <w:t>вклады</w:t>
      </w:r>
      <w:r w:rsidR="000A5CC1" w:rsidRPr="00875412">
        <w:t xml:space="preserve"> </w:t>
      </w:r>
      <w:r w:rsidRPr="00875412">
        <w:t>в</w:t>
      </w:r>
      <w:r w:rsidR="000A5CC1" w:rsidRPr="00875412">
        <w:t xml:space="preserve"> </w:t>
      </w:r>
      <w:r w:rsidRPr="00875412">
        <w:t>российских</w:t>
      </w:r>
      <w:r w:rsidR="000A5CC1" w:rsidRPr="00875412">
        <w:t xml:space="preserve"> </w:t>
      </w:r>
      <w:r w:rsidRPr="00875412">
        <w:t>банках:</w:t>
      </w:r>
      <w:r w:rsidR="000A5CC1" w:rsidRPr="00875412">
        <w:t xml:space="preserve"> </w:t>
      </w:r>
      <w:r w:rsidRPr="00875412">
        <w:t>такая</w:t>
      </w:r>
      <w:r w:rsidR="000A5CC1" w:rsidRPr="00875412">
        <w:t xml:space="preserve"> </w:t>
      </w:r>
      <w:r w:rsidRPr="00875412">
        <w:t>возможность,</w:t>
      </w:r>
      <w:r w:rsidR="000A5CC1" w:rsidRPr="00875412">
        <w:t xml:space="preserve"> </w:t>
      </w:r>
      <w:r w:rsidRPr="00875412">
        <w:t>появится</w:t>
      </w:r>
      <w:r w:rsidR="000A5CC1" w:rsidRPr="00875412">
        <w:t xml:space="preserve"> </w:t>
      </w:r>
      <w:r w:rsidRPr="00875412">
        <w:t>в</w:t>
      </w:r>
      <w:r w:rsidR="000A5CC1" w:rsidRPr="00875412">
        <w:t xml:space="preserve"> </w:t>
      </w:r>
      <w:r w:rsidRPr="00875412">
        <w:t>том,</w:t>
      </w:r>
      <w:r w:rsidR="000A5CC1" w:rsidRPr="00875412">
        <w:t xml:space="preserve"> </w:t>
      </w:r>
      <w:r w:rsidRPr="00875412">
        <w:t>числе</w:t>
      </w:r>
      <w:r w:rsidR="000A5CC1" w:rsidRPr="00875412">
        <w:t xml:space="preserve"> </w:t>
      </w:r>
      <w:r w:rsidRPr="00875412">
        <w:t>в</w:t>
      </w:r>
      <w:r w:rsidR="000A5CC1" w:rsidRPr="00875412">
        <w:t xml:space="preserve"> </w:t>
      </w:r>
      <w:r w:rsidRPr="00875412">
        <w:t>Белоруссии,</w:t>
      </w:r>
      <w:r w:rsidR="000A5CC1" w:rsidRPr="00875412">
        <w:t xml:space="preserve"> </w:t>
      </w:r>
      <w:r w:rsidRPr="00875412">
        <w:t>в</w:t>
      </w:r>
      <w:r w:rsidR="000A5CC1" w:rsidRPr="00875412">
        <w:t xml:space="preserve"> </w:t>
      </w:r>
      <w:r w:rsidRPr="00875412">
        <w:t>Казахстане,</w:t>
      </w:r>
      <w:r w:rsidR="000A5CC1" w:rsidRPr="00875412">
        <w:t xml:space="preserve"> </w:t>
      </w:r>
      <w:r w:rsidRPr="00875412">
        <w:t>в</w:t>
      </w:r>
      <w:r w:rsidR="000A5CC1" w:rsidRPr="00875412">
        <w:t xml:space="preserve"> </w:t>
      </w:r>
      <w:r w:rsidRPr="00875412">
        <w:t>Бразилии,</w:t>
      </w:r>
      <w:r w:rsidR="000A5CC1" w:rsidRPr="00875412">
        <w:t xml:space="preserve"> </w:t>
      </w:r>
      <w:r w:rsidRPr="00875412">
        <w:t>в</w:t>
      </w:r>
      <w:r w:rsidR="000A5CC1" w:rsidRPr="00875412">
        <w:t xml:space="preserve"> </w:t>
      </w:r>
      <w:r w:rsidRPr="00875412">
        <w:t>Индии,</w:t>
      </w:r>
      <w:r w:rsidR="000A5CC1" w:rsidRPr="00875412">
        <w:t xml:space="preserve"> </w:t>
      </w:r>
      <w:r w:rsidRPr="00875412">
        <w:t>в</w:t>
      </w:r>
      <w:r w:rsidR="000A5CC1" w:rsidRPr="00875412">
        <w:t xml:space="preserve"> </w:t>
      </w:r>
      <w:r w:rsidRPr="00875412">
        <w:t>Китае,</w:t>
      </w:r>
      <w:r w:rsidR="000A5CC1" w:rsidRPr="00875412">
        <w:t xml:space="preserve"> </w:t>
      </w:r>
      <w:r w:rsidRPr="00875412">
        <w:t>в</w:t>
      </w:r>
      <w:r w:rsidR="000A5CC1" w:rsidRPr="00875412">
        <w:t xml:space="preserve"> </w:t>
      </w:r>
      <w:r w:rsidRPr="00875412">
        <w:t>Саудовской</w:t>
      </w:r>
      <w:r w:rsidR="000A5CC1" w:rsidRPr="00875412">
        <w:t xml:space="preserve"> </w:t>
      </w:r>
      <w:r w:rsidRPr="00875412">
        <w:t>Аравии,</w:t>
      </w:r>
      <w:r w:rsidR="000A5CC1" w:rsidRPr="00875412">
        <w:t xml:space="preserve"> </w:t>
      </w:r>
      <w:r w:rsidRPr="00875412">
        <w:t>в</w:t>
      </w:r>
      <w:r w:rsidR="000A5CC1" w:rsidRPr="00875412">
        <w:t xml:space="preserve"> </w:t>
      </w:r>
      <w:r w:rsidRPr="00875412">
        <w:t>Турции</w:t>
      </w:r>
      <w:r w:rsidR="000A5CC1" w:rsidRPr="00875412">
        <w:t xml:space="preserve"> </w:t>
      </w:r>
      <w:r w:rsidRPr="00875412">
        <w:t>и</w:t>
      </w:r>
      <w:r w:rsidR="000A5CC1" w:rsidRPr="00875412">
        <w:t xml:space="preserve"> </w:t>
      </w:r>
      <w:r w:rsidRPr="00875412">
        <w:t>в</w:t>
      </w:r>
      <w:r w:rsidR="000A5CC1" w:rsidRPr="00875412">
        <w:t xml:space="preserve"> </w:t>
      </w:r>
      <w:r w:rsidRPr="00875412">
        <w:t>некоторых</w:t>
      </w:r>
      <w:r w:rsidR="000A5CC1" w:rsidRPr="00875412">
        <w:t xml:space="preserve"> </w:t>
      </w:r>
      <w:r w:rsidRPr="00875412">
        <w:t>других</w:t>
      </w:r>
      <w:r w:rsidR="000A5CC1" w:rsidRPr="00875412">
        <w:t xml:space="preserve"> </w:t>
      </w:r>
      <w:r w:rsidRPr="00875412">
        <w:t>государствах.</w:t>
      </w:r>
    </w:p>
    <w:p w:rsidR="006829F5" w:rsidRPr="00875412" w:rsidRDefault="000A5CC1" w:rsidP="006829F5">
      <w:r w:rsidRPr="00875412">
        <w:t>«</w:t>
      </w:r>
      <w:r w:rsidR="006829F5" w:rsidRPr="00875412">
        <w:t>Рассчитываем,</w:t>
      </w:r>
      <w:r w:rsidRPr="00875412">
        <w:t xml:space="preserve"> </w:t>
      </w:r>
      <w:r w:rsidR="006829F5" w:rsidRPr="00875412">
        <w:t>что</w:t>
      </w:r>
      <w:r w:rsidRPr="00875412">
        <w:t xml:space="preserve"> </w:t>
      </w:r>
      <w:r w:rsidR="006829F5" w:rsidRPr="00875412">
        <w:t>принятые</w:t>
      </w:r>
      <w:r w:rsidRPr="00875412">
        <w:t xml:space="preserve"> </w:t>
      </w:r>
      <w:r w:rsidR="006829F5" w:rsidRPr="00875412">
        <w:t>решения</w:t>
      </w:r>
      <w:r w:rsidRPr="00875412">
        <w:t xml:space="preserve"> </w:t>
      </w:r>
      <w:r w:rsidR="006829F5" w:rsidRPr="00875412">
        <w:t>помогут</w:t>
      </w:r>
      <w:r w:rsidRPr="00875412">
        <w:t xml:space="preserve"> </w:t>
      </w:r>
      <w:r w:rsidR="006829F5" w:rsidRPr="00875412">
        <w:t>улучшить</w:t>
      </w:r>
      <w:r w:rsidRPr="00875412">
        <w:t xml:space="preserve"> </w:t>
      </w:r>
      <w:r w:rsidR="006829F5" w:rsidRPr="00875412">
        <w:t>взаимодействие</w:t>
      </w:r>
      <w:r w:rsidRPr="00875412">
        <w:t xml:space="preserve"> </w:t>
      </w:r>
      <w:r w:rsidR="006829F5" w:rsidRPr="00875412">
        <w:t>между</w:t>
      </w:r>
      <w:r w:rsidRPr="00875412">
        <w:t xml:space="preserve"> </w:t>
      </w:r>
      <w:r w:rsidR="006829F5" w:rsidRPr="00875412">
        <w:t>деловыми</w:t>
      </w:r>
      <w:r w:rsidRPr="00875412">
        <w:t xml:space="preserve"> </w:t>
      </w:r>
      <w:r w:rsidR="006829F5" w:rsidRPr="00875412">
        <w:t>сообществами</w:t>
      </w:r>
      <w:r w:rsidRPr="00875412">
        <w:t xml:space="preserve"> </w:t>
      </w:r>
      <w:r w:rsidR="006829F5" w:rsidRPr="00875412">
        <w:t>государств-партнеров</w:t>
      </w:r>
      <w:r w:rsidRPr="00875412">
        <w:t>»</w:t>
      </w:r>
      <w:r w:rsidR="006829F5" w:rsidRPr="00875412">
        <w:t>,</w:t>
      </w:r>
      <w:r w:rsidRPr="00875412">
        <w:t xml:space="preserve"> </w:t>
      </w:r>
      <w:r w:rsidR="006829F5" w:rsidRPr="00875412">
        <w:t>-</w:t>
      </w:r>
      <w:r w:rsidRPr="00875412">
        <w:t xml:space="preserve"> </w:t>
      </w:r>
      <w:r w:rsidR="006829F5" w:rsidRPr="00875412">
        <w:t>сказал</w:t>
      </w:r>
      <w:r w:rsidRPr="00875412">
        <w:t xml:space="preserve"> </w:t>
      </w:r>
      <w:r w:rsidR="006829F5" w:rsidRPr="00875412">
        <w:t>Мишустин.</w:t>
      </w:r>
    </w:p>
    <w:p w:rsidR="006829F5" w:rsidRPr="00875412" w:rsidRDefault="006829F5" w:rsidP="006829F5">
      <w:r w:rsidRPr="00875412">
        <w:t>Он</w:t>
      </w:r>
      <w:r w:rsidR="000A5CC1" w:rsidRPr="00875412">
        <w:t xml:space="preserve"> </w:t>
      </w:r>
      <w:r w:rsidRPr="00875412">
        <w:t>добавил,</w:t>
      </w:r>
      <w:r w:rsidR="000A5CC1" w:rsidRPr="00875412">
        <w:t xml:space="preserve"> </w:t>
      </w:r>
      <w:r w:rsidRPr="00875412">
        <w:t>что</w:t>
      </w:r>
      <w:r w:rsidR="000A5CC1" w:rsidRPr="00875412">
        <w:t xml:space="preserve"> </w:t>
      </w:r>
      <w:r w:rsidRPr="00875412">
        <w:t>для</w:t>
      </w:r>
      <w:r w:rsidR="000A5CC1" w:rsidRPr="00875412">
        <w:t xml:space="preserve"> </w:t>
      </w:r>
      <w:r w:rsidRPr="00875412">
        <w:t>этого</w:t>
      </w:r>
      <w:r w:rsidR="000A5CC1" w:rsidRPr="00875412">
        <w:t xml:space="preserve"> </w:t>
      </w:r>
      <w:r w:rsidRPr="00875412">
        <w:t>иностранным</w:t>
      </w:r>
      <w:r w:rsidR="000A5CC1" w:rsidRPr="00875412">
        <w:t xml:space="preserve"> </w:t>
      </w:r>
      <w:r w:rsidRPr="00875412">
        <w:t>гражданам</w:t>
      </w:r>
      <w:r w:rsidR="000A5CC1" w:rsidRPr="00875412">
        <w:t xml:space="preserve"> </w:t>
      </w:r>
      <w:r w:rsidRPr="00875412">
        <w:t>нужно</w:t>
      </w:r>
      <w:r w:rsidR="000A5CC1" w:rsidRPr="00875412">
        <w:t xml:space="preserve"> </w:t>
      </w:r>
      <w:r w:rsidRPr="00875412">
        <w:t>будет</w:t>
      </w:r>
      <w:r w:rsidR="000A5CC1" w:rsidRPr="00875412">
        <w:t xml:space="preserve"> </w:t>
      </w:r>
      <w:r w:rsidRPr="00875412">
        <w:t>предоставить</w:t>
      </w:r>
      <w:r w:rsidR="000A5CC1" w:rsidRPr="00875412">
        <w:t xml:space="preserve"> </w:t>
      </w:r>
      <w:r w:rsidRPr="00875412">
        <w:t>пакет</w:t>
      </w:r>
      <w:r w:rsidR="000A5CC1" w:rsidRPr="00875412">
        <w:t xml:space="preserve"> </w:t>
      </w:r>
      <w:r w:rsidRPr="00875412">
        <w:t>необходимых</w:t>
      </w:r>
      <w:r w:rsidR="000A5CC1" w:rsidRPr="00875412">
        <w:t xml:space="preserve"> </w:t>
      </w:r>
      <w:r w:rsidRPr="00875412">
        <w:t>документов</w:t>
      </w:r>
      <w:r w:rsidR="000A5CC1" w:rsidRPr="00875412">
        <w:t xml:space="preserve"> </w:t>
      </w:r>
      <w:r w:rsidRPr="00875412">
        <w:t>в</w:t>
      </w:r>
      <w:r w:rsidR="000A5CC1" w:rsidRPr="00875412">
        <w:t xml:space="preserve"> </w:t>
      </w:r>
      <w:r w:rsidRPr="00875412">
        <w:t>кредитную</w:t>
      </w:r>
      <w:r w:rsidR="000A5CC1" w:rsidRPr="00875412">
        <w:t xml:space="preserve"> </w:t>
      </w:r>
      <w:r w:rsidRPr="00875412">
        <w:t>организацию,</w:t>
      </w:r>
      <w:r w:rsidR="000A5CC1" w:rsidRPr="00875412">
        <w:t xml:space="preserve"> </w:t>
      </w:r>
      <w:r w:rsidRPr="00875412">
        <w:t>которая</w:t>
      </w:r>
      <w:r w:rsidR="000A5CC1" w:rsidRPr="00875412">
        <w:t xml:space="preserve"> </w:t>
      </w:r>
      <w:r w:rsidRPr="00875412">
        <w:t>находится</w:t>
      </w:r>
      <w:r w:rsidR="000A5CC1" w:rsidRPr="00875412">
        <w:t xml:space="preserve"> </w:t>
      </w:r>
      <w:r w:rsidRPr="00875412">
        <w:t>в</w:t>
      </w:r>
      <w:r w:rsidR="000A5CC1" w:rsidRPr="00875412">
        <w:t xml:space="preserve"> </w:t>
      </w:r>
      <w:r w:rsidRPr="00875412">
        <w:t>их</w:t>
      </w:r>
      <w:r w:rsidR="000A5CC1" w:rsidRPr="00875412">
        <w:t xml:space="preserve"> </w:t>
      </w:r>
      <w:r w:rsidRPr="00875412">
        <w:t>стране,</w:t>
      </w:r>
      <w:r w:rsidR="000A5CC1" w:rsidRPr="00875412">
        <w:t xml:space="preserve"> </w:t>
      </w:r>
      <w:r w:rsidRPr="00875412">
        <w:t>еще</w:t>
      </w:r>
      <w:r w:rsidR="000A5CC1" w:rsidRPr="00875412">
        <w:t xml:space="preserve"> </w:t>
      </w:r>
      <w:r w:rsidRPr="00875412">
        <w:t>до</w:t>
      </w:r>
      <w:r w:rsidR="000A5CC1" w:rsidRPr="00875412">
        <w:t xml:space="preserve"> </w:t>
      </w:r>
      <w:r w:rsidRPr="00875412">
        <w:t>въезда</w:t>
      </w:r>
      <w:r w:rsidR="000A5CC1" w:rsidRPr="00875412">
        <w:t xml:space="preserve"> </w:t>
      </w:r>
      <w:r w:rsidRPr="00875412">
        <w:t>в</w:t>
      </w:r>
      <w:r w:rsidR="000A5CC1" w:rsidRPr="00875412">
        <w:t xml:space="preserve"> </w:t>
      </w:r>
      <w:r w:rsidRPr="00875412">
        <w:t>Россию,</w:t>
      </w:r>
      <w:r w:rsidR="000A5CC1" w:rsidRPr="00875412">
        <w:t xml:space="preserve"> </w:t>
      </w:r>
      <w:r w:rsidRPr="00875412">
        <w:t>а</w:t>
      </w:r>
      <w:r w:rsidR="000A5CC1" w:rsidRPr="00875412">
        <w:t xml:space="preserve"> </w:t>
      </w:r>
      <w:r w:rsidRPr="00875412">
        <w:t>по</w:t>
      </w:r>
      <w:r w:rsidR="000A5CC1" w:rsidRPr="00875412">
        <w:t xml:space="preserve"> </w:t>
      </w:r>
      <w:r w:rsidRPr="00875412">
        <w:t>прибытию</w:t>
      </w:r>
      <w:r w:rsidR="000A5CC1" w:rsidRPr="00875412">
        <w:t xml:space="preserve"> </w:t>
      </w:r>
      <w:r w:rsidRPr="00875412">
        <w:t>они</w:t>
      </w:r>
      <w:r w:rsidR="000A5CC1" w:rsidRPr="00875412">
        <w:t xml:space="preserve"> </w:t>
      </w:r>
      <w:r w:rsidRPr="00875412">
        <w:t>уже</w:t>
      </w:r>
      <w:r w:rsidR="000A5CC1" w:rsidRPr="00875412">
        <w:t xml:space="preserve"> </w:t>
      </w:r>
      <w:r w:rsidRPr="00875412">
        <w:t>смогут</w:t>
      </w:r>
      <w:r w:rsidR="000A5CC1" w:rsidRPr="00875412">
        <w:t xml:space="preserve"> </w:t>
      </w:r>
      <w:r w:rsidRPr="00875412">
        <w:t>осуществлять</w:t>
      </w:r>
      <w:r w:rsidR="000A5CC1" w:rsidRPr="00875412">
        <w:t xml:space="preserve"> </w:t>
      </w:r>
      <w:r w:rsidRPr="00875412">
        <w:t>платежи</w:t>
      </w:r>
      <w:r w:rsidR="000A5CC1" w:rsidRPr="00875412">
        <w:t xml:space="preserve"> </w:t>
      </w:r>
      <w:r w:rsidRPr="00875412">
        <w:t>в</w:t>
      </w:r>
      <w:r w:rsidR="000A5CC1" w:rsidRPr="00875412">
        <w:t xml:space="preserve"> </w:t>
      </w:r>
      <w:r w:rsidRPr="00875412">
        <w:t>российских</w:t>
      </w:r>
      <w:r w:rsidR="000A5CC1" w:rsidRPr="00875412">
        <w:t xml:space="preserve"> </w:t>
      </w:r>
      <w:r w:rsidRPr="00875412">
        <w:t>банках.</w:t>
      </w:r>
    </w:p>
    <w:p w:rsidR="006829F5" w:rsidRPr="00875412" w:rsidRDefault="006829F5" w:rsidP="006829F5">
      <w:pPr>
        <w:pStyle w:val="2"/>
      </w:pPr>
      <w:bookmarkStart w:id="102" w:name="_Toc149632438"/>
      <w:r w:rsidRPr="00875412">
        <w:lastRenderedPageBreak/>
        <w:t>ТАСС,</w:t>
      </w:r>
      <w:r w:rsidR="000A5CC1" w:rsidRPr="00875412">
        <w:t xml:space="preserve"> </w:t>
      </w:r>
      <w:r w:rsidRPr="00875412">
        <w:t>30.10.2023,</w:t>
      </w:r>
      <w:r w:rsidR="000A5CC1" w:rsidRPr="00875412">
        <w:t xml:space="preserve"> </w:t>
      </w:r>
      <w:r w:rsidRPr="00875412">
        <w:t>В</w:t>
      </w:r>
      <w:r w:rsidR="000A5CC1" w:rsidRPr="00875412">
        <w:t xml:space="preserve"> </w:t>
      </w:r>
      <w:r w:rsidRPr="00875412">
        <w:t>кабмине</w:t>
      </w:r>
      <w:r w:rsidR="000A5CC1" w:rsidRPr="00875412">
        <w:t xml:space="preserve"> </w:t>
      </w:r>
      <w:r w:rsidRPr="00875412">
        <w:t>поддержали</w:t>
      </w:r>
      <w:r w:rsidR="000A5CC1" w:rsidRPr="00875412">
        <w:t xml:space="preserve"> </w:t>
      </w:r>
      <w:r w:rsidRPr="00875412">
        <w:t>законопроект</w:t>
      </w:r>
      <w:r w:rsidR="000A5CC1" w:rsidRPr="00875412">
        <w:t xml:space="preserve"> </w:t>
      </w:r>
      <w:r w:rsidRPr="00875412">
        <w:t>о</w:t>
      </w:r>
      <w:r w:rsidR="000A5CC1" w:rsidRPr="00875412">
        <w:t xml:space="preserve"> </w:t>
      </w:r>
      <w:r w:rsidRPr="00875412">
        <w:t>штрафах</w:t>
      </w:r>
      <w:r w:rsidR="000A5CC1" w:rsidRPr="00875412">
        <w:t xml:space="preserve"> </w:t>
      </w:r>
      <w:r w:rsidRPr="00875412">
        <w:t>за</w:t>
      </w:r>
      <w:r w:rsidR="000A5CC1" w:rsidRPr="00875412">
        <w:t xml:space="preserve"> </w:t>
      </w:r>
      <w:r w:rsidRPr="00875412">
        <w:t>спам-звонки</w:t>
      </w:r>
      <w:r w:rsidR="000A5CC1" w:rsidRPr="00875412">
        <w:t xml:space="preserve"> </w:t>
      </w:r>
      <w:r w:rsidRPr="00875412">
        <w:t>и</w:t>
      </w:r>
      <w:r w:rsidR="000A5CC1" w:rsidRPr="00875412">
        <w:t xml:space="preserve"> </w:t>
      </w:r>
      <w:r w:rsidRPr="00875412">
        <w:t>рекламу</w:t>
      </w:r>
      <w:r w:rsidR="000A5CC1" w:rsidRPr="00875412">
        <w:t xml:space="preserve"> </w:t>
      </w:r>
      <w:r w:rsidRPr="00875412">
        <w:t>микрозаймов</w:t>
      </w:r>
      <w:bookmarkEnd w:id="102"/>
    </w:p>
    <w:p w:rsidR="006829F5" w:rsidRPr="00875412" w:rsidRDefault="006829F5" w:rsidP="00C544BE">
      <w:pPr>
        <w:pStyle w:val="3"/>
      </w:pPr>
      <w:bookmarkStart w:id="103" w:name="_Toc149632439"/>
      <w:r w:rsidRPr="00875412">
        <w:t>Правительство</w:t>
      </w:r>
      <w:r w:rsidR="000A5CC1" w:rsidRPr="00875412">
        <w:t xml:space="preserve"> </w:t>
      </w:r>
      <w:r w:rsidRPr="00875412">
        <w:t>России</w:t>
      </w:r>
      <w:r w:rsidR="000A5CC1" w:rsidRPr="00875412">
        <w:t xml:space="preserve"> </w:t>
      </w:r>
      <w:r w:rsidRPr="00875412">
        <w:t>в</w:t>
      </w:r>
      <w:r w:rsidR="000A5CC1" w:rsidRPr="00875412">
        <w:t xml:space="preserve"> </w:t>
      </w:r>
      <w:r w:rsidRPr="00875412">
        <w:t>целом</w:t>
      </w:r>
      <w:r w:rsidR="000A5CC1" w:rsidRPr="00875412">
        <w:t xml:space="preserve"> </w:t>
      </w:r>
      <w:r w:rsidRPr="00875412">
        <w:t>поддержало</w:t>
      </w:r>
      <w:r w:rsidR="000A5CC1" w:rsidRPr="00875412">
        <w:t xml:space="preserve"> </w:t>
      </w:r>
      <w:r w:rsidRPr="00875412">
        <w:t>проект</w:t>
      </w:r>
      <w:r w:rsidR="000A5CC1" w:rsidRPr="00875412">
        <w:t xml:space="preserve"> </w:t>
      </w:r>
      <w:r w:rsidRPr="00875412">
        <w:t>закона</w:t>
      </w:r>
      <w:r w:rsidR="000A5CC1" w:rsidRPr="00875412">
        <w:t xml:space="preserve"> </w:t>
      </w:r>
      <w:r w:rsidRPr="00875412">
        <w:t>о</w:t>
      </w:r>
      <w:r w:rsidR="000A5CC1" w:rsidRPr="00875412">
        <w:t xml:space="preserve"> </w:t>
      </w:r>
      <w:r w:rsidRPr="00875412">
        <w:t>штрафах</w:t>
      </w:r>
      <w:r w:rsidR="000A5CC1" w:rsidRPr="00875412">
        <w:t xml:space="preserve"> </w:t>
      </w:r>
      <w:r w:rsidRPr="00875412">
        <w:t>за</w:t>
      </w:r>
      <w:r w:rsidR="000A5CC1" w:rsidRPr="00875412">
        <w:t xml:space="preserve"> </w:t>
      </w:r>
      <w:r w:rsidRPr="00875412">
        <w:t>спам-звонки</w:t>
      </w:r>
      <w:r w:rsidR="000A5CC1" w:rsidRPr="00875412">
        <w:t xml:space="preserve"> </w:t>
      </w:r>
      <w:r w:rsidRPr="00875412">
        <w:t>и</w:t>
      </w:r>
      <w:r w:rsidR="000A5CC1" w:rsidRPr="00875412">
        <w:t xml:space="preserve"> </w:t>
      </w:r>
      <w:r w:rsidRPr="00875412">
        <w:t>ненадлежащую</w:t>
      </w:r>
      <w:r w:rsidR="000A5CC1" w:rsidRPr="00875412">
        <w:t xml:space="preserve"> </w:t>
      </w:r>
      <w:r w:rsidRPr="00875412">
        <w:t>рекламу</w:t>
      </w:r>
      <w:r w:rsidR="000A5CC1" w:rsidRPr="00875412">
        <w:t xml:space="preserve"> </w:t>
      </w:r>
      <w:r w:rsidRPr="00875412">
        <w:t>микрофинансовых</w:t>
      </w:r>
      <w:r w:rsidR="000A5CC1" w:rsidRPr="00875412">
        <w:t xml:space="preserve"> </w:t>
      </w:r>
      <w:r w:rsidRPr="00875412">
        <w:t>услуг,</w:t>
      </w:r>
      <w:r w:rsidR="000A5CC1" w:rsidRPr="00875412">
        <w:t xml:space="preserve"> </w:t>
      </w:r>
      <w:r w:rsidRPr="00875412">
        <w:t>но</w:t>
      </w:r>
      <w:r w:rsidR="000A5CC1" w:rsidRPr="00875412">
        <w:t xml:space="preserve"> </w:t>
      </w:r>
      <w:r w:rsidRPr="00875412">
        <w:t>с</w:t>
      </w:r>
      <w:r w:rsidR="000A5CC1" w:rsidRPr="00875412">
        <w:t xml:space="preserve"> </w:t>
      </w:r>
      <w:r w:rsidRPr="00875412">
        <w:t>условием</w:t>
      </w:r>
      <w:r w:rsidR="000A5CC1" w:rsidRPr="00875412">
        <w:t xml:space="preserve"> </w:t>
      </w:r>
      <w:r w:rsidRPr="00875412">
        <w:t>доработки</w:t>
      </w:r>
      <w:r w:rsidR="000A5CC1" w:rsidRPr="00875412">
        <w:t xml:space="preserve"> </w:t>
      </w:r>
      <w:r w:rsidRPr="00875412">
        <w:t>замечаний.</w:t>
      </w:r>
      <w:r w:rsidR="000A5CC1" w:rsidRPr="00875412">
        <w:t xml:space="preserve"> </w:t>
      </w:r>
      <w:r w:rsidRPr="00875412">
        <w:t>Официальный</w:t>
      </w:r>
      <w:r w:rsidR="000A5CC1" w:rsidRPr="00875412">
        <w:t xml:space="preserve"> </w:t>
      </w:r>
      <w:r w:rsidRPr="00875412">
        <w:t>отзыв</w:t>
      </w:r>
      <w:r w:rsidR="000A5CC1" w:rsidRPr="00875412">
        <w:t xml:space="preserve"> </w:t>
      </w:r>
      <w:r w:rsidRPr="00875412">
        <w:t>кабмина</w:t>
      </w:r>
      <w:r w:rsidR="000A5CC1" w:rsidRPr="00875412">
        <w:t xml:space="preserve"> </w:t>
      </w:r>
      <w:r w:rsidRPr="00875412">
        <w:t>есть</w:t>
      </w:r>
      <w:r w:rsidR="000A5CC1" w:rsidRPr="00875412">
        <w:t xml:space="preserve"> </w:t>
      </w:r>
      <w:r w:rsidRPr="00875412">
        <w:t>в</w:t>
      </w:r>
      <w:r w:rsidR="000A5CC1" w:rsidRPr="00875412">
        <w:t xml:space="preserve"> </w:t>
      </w:r>
      <w:r w:rsidRPr="00875412">
        <w:t>распоряжении</w:t>
      </w:r>
      <w:r w:rsidR="000A5CC1" w:rsidRPr="00875412">
        <w:t xml:space="preserve"> </w:t>
      </w:r>
      <w:r w:rsidRPr="00875412">
        <w:t>ТАСС.</w:t>
      </w:r>
      <w:bookmarkEnd w:id="103"/>
    </w:p>
    <w:p w:rsidR="006829F5" w:rsidRPr="00875412" w:rsidRDefault="000A5CC1" w:rsidP="006829F5">
      <w:r w:rsidRPr="00875412">
        <w:t>«</w:t>
      </w:r>
      <w:r w:rsidR="006829F5" w:rsidRPr="00875412">
        <w:t>Правительство</w:t>
      </w:r>
      <w:r w:rsidRPr="00875412">
        <w:t xml:space="preserve"> </w:t>
      </w:r>
      <w:r w:rsidR="006829F5" w:rsidRPr="00875412">
        <w:t>РФ</w:t>
      </w:r>
      <w:r w:rsidRPr="00875412">
        <w:t xml:space="preserve"> </w:t>
      </w:r>
      <w:r w:rsidR="006829F5" w:rsidRPr="00875412">
        <w:t>поддерживает</w:t>
      </w:r>
      <w:r w:rsidRPr="00875412">
        <w:t xml:space="preserve"> </w:t>
      </w:r>
      <w:r w:rsidR="006829F5" w:rsidRPr="00875412">
        <w:t>законопроект</w:t>
      </w:r>
      <w:r w:rsidRPr="00875412">
        <w:t xml:space="preserve"> </w:t>
      </w:r>
      <w:r w:rsidR="006829F5" w:rsidRPr="00875412">
        <w:t>при</w:t>
      </w:r>
      <w:r w:rsidRPr="00875412">
        <w:t xml:space="preserve"> </w:t>
      </w:r>
      <w:r w:rsidR="006829F5" w:rsidRPr="00875412">
        <w:t>условии</w:t>
      </w:r>
      <w:r w:rsidRPr="00875412">
        <w:t xml:space="preserve"> </w:t>
      </w:r>
      <w:r w:rsidR="006829F5" w:rsidRPr="00875412">
        <w:t>его</w:t>
      </w:r>
      <w:r w:rsidRPr="00875412">
        <w:t xml:space="preserve"> </w:t>
      </w:r>
      <w:r w:rsidR="006829F5" w:rsidRPr="00875412">
        <w:t>доработки</w:t>
      </w:r>
      <w:r w:rsidRPr="00875412">
        <w:t xml:space="preserve"> </w:t>
      </w:r>
      <w:r w:rsidR="006829F5" w:rsidRPr="00875412">
        <w:t>с</w:t>
      </w:r>
      <w:r w:rsidRPr="00875412">
        <w:t xml:space="preserve"> </w:t>
      </w:r>
      <w:r w:rsidR="006829F5" w:rsidRPr="00875412">
        <w:t>учетом</w:t>
      </w:r>
      <w:r w:rsidRPr="00875412">
        <w:t xml:space="preserve"> </w:t>
      </w:r>
      <w:r w:rsidR="006829F5" w:rsidRPr="00875412">
        <w:t>замечаний</w:t>
      </w:r>
      <w:r w:rsidRPr="00875412">
        <w:t xml:space="preserve"> </w:t>
      </w:r>
      <w:r w:rsidR="006829F5" w:rsidRPr="00875412">
        <w:t>ко</w:t>
      </w:r>
      <w:r w:rsidRPr="00875412">
        <w:t xml:space="preserve"> </w:t>
      </w:r>
      <w:r w:rsidR="006829F5" w:rsidRPr="00875412">
        <w:t>второму</w:t>
      </w:r>
      <w:r w:rsidRPr="00875412">
        <w:t xml:space="preserve"> </w:t>
      </w:r>
      <w:r w:rsidR="006829F5" w:rsidRPr="00875412">
        <w:t>чтению</w:t>
      </w:r>
      <w:r w:rsidRPr="00875412">
        <w:t>»</w:t>
      </w:r>
      <w:r w:rsidR="006829F5" w:rsidRPr="00875412">
        <w:t>,</w:t>
      </w:r>
      <w:r w:rsidRPr="00875412">
        <w:t xml:space="preserve"> </w:t>
      </w:r>
      <w:r w:rsidR="006829F5" w:rsidRPr="00875412">
        <w:t>-</w:t>
      </w:r>
      <w:r w:rsidRPr="00875412">
        <w:t xml:space="preserve"> </w:t>
      </w:r>
      <w:r w:rsidR="006829F5" w:rsidRPr="00875412">
        <w:t>говорится</w:t>
      </w:r>
      <w:r w:rsidRPr="00875412">
        <w:t xml:space="preserve"> </w:t>
      </w:r>
      <w:r w:rsidR="006829F5" w:rsidRPr="00875412">
        <w:t>в</w:t>
      </w:r>
      <w:r w:rsidRPr="00875412">
        <w:t xml:space="preserve"> </w:t>
      </w:r>
      <w:r w:rsidR="006829F5" w:rsidRPr="00875412">
        <w:t>документе.</w:t>
      </w:r>
    </w:p>
    <w:p w:rsidR="006829F5" w:rsidRPr="00875412" w:rsidRDefault="006829F5" w:rsidP="006829F5">
      <w:r w:rsidRPr="00875412">
        <w:t>Законопроект</w:t>
      </w:r>
      <w:r w:rsidR="000A5CC1" w:rsidRPr="00875412">
        <w:t xml:space="preserve"> </w:t>
      </w:r>
      <w:r w:rsidRPr="00875412">
        <w:t>был</w:t>
      </w:r>
      <w:r w:rsidR="000A5CC1" w:rsidRPr="00875412">
        <w:t xml:space="preserve"> </w:t>
      </w:r>
      <w:r w:rsidRPr="00875412">
        <w:t>внесен</w:t>
      </w:r>
      <w:r w:rsidR="000A5CC1" w:rsidRPr="00875412">
        <w:t xml:space="preserve"> </w:t>
      </w:r>
      <w:r w:rsidRPr="00875412">
        <w:t>Брянской</w:t>
      </w:r>
      <w:r w:rsidR="000A5CC1" w:rsidRPr="00875412">
        <w:t xml:space="preserve"> </w:t>
      </w:r>
      <w:r w:rsidRPr="00875412">
        <w:t>областной</w:t>
      </w:r>
      <w:r w:rsidR="000A5CC1" w:rsidRPr="00875412">
        <w:t xml:space="preserve"> </w:t>
      </w:r>
      <w:r w:rsidRPr="00875412">
        <w:t>думой,</w:t>
      </w:r>
      <w:r w:rsidR="000A5CC1" w:rsidRPr="00875412">
        <w:t xml:space="preserve"> </w:t>
      </w:r>
      <w:r w:rsidRPr="00875412">
        <w:t>сейчас</w:t>
      </w:r>
      <w:r w:rsidR="000A5CC1" w:rsidRPr="00875412">
        <w:t xml:space="preserve"> </w:t>
      </w:r>
      <w:r w:rsidRPr="00875412">
        <w:t>он</w:t>
      </w:r>
      <w:r w:rsidR="000A5CC1" w:rsidRPr="00875412">
        <w:t xml:space="preserve"> </w:t>
      </w:r>
      <w:r w:rsidRPr="00875412">
        <w:t>рассматривается</w:t>
      </w:r>
      <w:r w:rsidR="000A5CC1" w:rsidRPr="00875412">
        <w:t xml:space="preserve"> </w:t>
      </w:r>
      <w:r w:rsidRPr="00875412">
        <w:t>повторно,</w:t>
      </w:r>
      <w:r w:rsidR="000A5CC1" w:rsidRPr="00875412">
        <w:t xml:space="preserve"> </w:t>
      </w:r>
      <w:r w:rsidRPr="00875412">
        <w:t>так</w:t>
      </w:r>
      <w:r w:rsidR="000A5CC1" w:rsidRPr="00875412">
        <w:t xml:space="preserve"> </w:t>
      </w:r>
      <w:r w:rsidRPr="00875412">
        <w:t>как</w:t>
      </w:r>
      <w:r w:rsidR="000A5CC1" w:rsidRPr="00875412">
        <w:t xml:space="preserve"> </w:t>
      </w:r>
      <w:r w:rsidRPr="00875412">
        <w:t>первая</w:t>
      </w:r>
      <w:r w:rsidR="000A5CC1" w:rsidRPr="00875412">
        <w:t xml:space="preserve"> </w:t>
      </w:r>
      <w:r w:rsidRPr="00875412">
        <w:t>версия</w:t>
      </w:r>
      <w:r w:rsidR="000A5CC1" w:rsidRPr="00875412">
        <w:t xml:space="preserve"> </w:t>
      </w:r>
      <w:r w:rsidRPr="00875412">
        <w:t>была</w:t>
      </w:r>
      <w:r w:rsidR="000A5CC1" w:rsidRPr="00875412">
        <w:t xml:space="preserve"> </w:t>
      </w:r>
      <w:r w:rsidRPr="00875412">
        <w:t>возвращена</w:t>
      </w:r>
      <w:r w:rsidR="000A5CC1" w:rsidRPr="00875412">
        <w:t xml:space="preserve"> </w:t>
      </w:r>
      <w:r w:rsidRPr="00875412">
        <w:t>на</w:t>
      </w:r>
      <w:r w:rsidR="000A5CC1" w:rsidRPr="00875412">
        <w:t xml:space="preserve"> </w:t>
      </w:r>
      <w:r w:rsidRPr="00875412">
        <w:t>доработку.</w:t>
      </w:r>
      <w:r w:rsidR="000A5CC1" w:rsidRPr="00875412">
        <w:t xml:space="preserve"> </w:t>
      </w:r>
      <w:r w:rsidRPr="00875412">
        <w:t>Его</w:t>
      </w:r>
      <w:r w:rsidR="000A5CC1" w:rsidRPr="00875412">
        <w:t xml:space="preserve"> </w:t>
      </w:r>
      <w:r w:rsidRPr="00875412">
        <w:t>инициаторы</w:t>
      </w:r>
      <w:r w:rsidR="000A5CC1" w:rsidRPr="00875412">
        <w:t xml:space="preserve"> </w:t>
      </w:r>
      <w:r w:rsidRPr="00875412">
        <w:t>предлагают</w:t>
      </w:r>
      <w:r w:rsidR="000A5CC1" w:rsidRPr="00875412">
        <w:t xml:space="preserve"> </w:t>
      </w:r>
      <w:r w:rsidRPr="00875412">
        <w:t>внести</w:t>
      </w:r>
      <w:r w:rsidR="000A5CC1" w:rsidRPr="00875412">
        <w:t xml:space="preserve"> </w:t>
      </w:r>
      <w:r w:rsidRPr="00875412">
        <w:t>изменения</w:t>
      </w:r>
      <w:r w:rsidR="000A5CC1" w:rsidRPr="00875412">
        <w:t xml:space="preserve"> </w:t>
      </w:r>
      <w:r w:rsidRPr="00875412">
        <w:t>в</w:t>
      </w:r>
      <w:r w:rsidR="000A5CC1" w:rsidRPr="00875412">
        <w:t xml:space="preserve"> </w:t>
      </w:r>
      <w:r w:rsidRPr="00875412">
        <w:t>Кодекс</w:t>
      </w:r>
      <w:r w:rsidR="000A5CC1" w:rsidRPr="00875412">
        <w:t xml:space="preserve"> </w:t>
      </w:r>
      <w:r w:rsidRPr="00875412">
        <w:t>РФ</w:t>
      </w:r>
      <w:r w:rsidR="000A5CC1" w:rsidRPr="00875412">
        <w:t xml:space="preserve"> </w:t>
      </w:r>
      <w:r w:rsidRPr="00875412">
        <w:t>об</w:t>
      </w:r>
      <w:r w:rsidR="000A5CC1" w:rsidRPr="00875412">
        <w:t xml:space="preserve"> </w:t>
      </w:r>
      <w:r w:rsidRPr="00875412">
        <w:t>административных</w:t>
      </w:r>
      <w:r w:rsidR="000A5CC1" w:rsidRPr="00875412">
        <w:t xml:space="preserve"> </w:t>
      </w:r>
      <w:r w:rsidRPr="00875412">
        <w:t>правонарушениях</w:t>
      </w:r>
      <w:r w:rsidR="000A5CC1" w:rsidRPr="00875412">
        <w:t xml:space="preserve"> </w:t>
      </w:r>
      <w:r w:rsidRPr="00875412">
        <w:t>(КоАП):</w:t>
      </w:r>
      <w:r w:rsidR="000A5CC1" w:rsidRPr="00875412">
        <w:t xml:space="preserve"> </w:t>
      </w:r>
      <w:r w:rsidRPr="00875412">
        <w:t>дополнить</w:t>
      </w:r>
      <w:r w:rsidR="000A5CC1" w:rsidRPr="00875412">
        <w:t xml:space="preserve"> </w:t>
      </w:r>
      <w:r w:rsidRPr="00875412">
        <w:t>статью</w:t>
      </w:r>
      <w:r w:rsidR="000A5CC1" w:rsidRPr="00875412">
        <w:t xml:space="preserve"> </w:t>
      </w:r>
      <w:r w:rsidRPr="00875412">
        <w:t>14.3</w:t>
      </w:r>
      <w:r w:rsidR="000A5CC1" w:rsidRPr="00875412">
        <w:t xml:space="preserve"> </w:t>
      </w:r>
      <w:r w:rsidRPr="00875412">
        <w:t>положением,</w:t>
      </w:r>
      <w:r w:rsidR="000A5CC1" w:rsidRPr="00875412">
        <w:t xml:space="preserve"> </w:t>
      </w:r>
      <w:r w:rsidRPr="00875412">
        <w:t>вводящим</w:t>
      </w:r>
      <w:r w:rsidR="000A5CC1" w:rsidRPr="00875412">
        <w:t xml:space="preserve"> </w:t>
      </w:r>
      <w:r w:rsidRPr="00875412">
        <w:t>ответственность</w:t>
      </w:r>
      <w:r w:rsidR="000A5CC1" w:rsidRPr="00875412">
        <w:t xml:space="preserve"> </w:t>
      </w:r>
      <w:r w:rsidRPr="00875412">
        <w:t>за</w:t>
      </w:r>
      <w:r w:rsidR="000A5CC1" w:rsidRPr="00875412">
        <w:t xml:space="preserve"> </w:t>
      </w:r>
      <w:r w:rsidRPr="00875412">
        <w:t>нарушение</w:t>
      </w:r>
      <w:r w:rsidR="000A5CC1" w:rsidRPr="00875412">
        <w:t xml:space="preserve"> </w:t>
      </w:r>
      <w:r w:rsidRPr="00875412">
        <w:t>законодательства</w:t>
      </w:r>
      <w:r w:rsidR="000A5CC1" w:rsidRPr="00875412">
        <w:t xml:space="preserve"> </w:t>
      </w:r>
      <w:r w:rsidRPr="00875412">
        <w:t>о</w:t>
      </w:r>
      <w:r w:rsidR="000A5CC1" w:rsidRPr="00875412">
        <w:t xml:space="preserve"> </w:t>
      </w:r>
      <w:r w:rsidRPr="00875412">
        <w:t>рекламе,</w:t>
      </w:r>
      <w:r w:rsidR="000A5CC1" w:rsidRPr="00875412">
        <w:t xml:space="preserve"> </w:t>
      </w:r>
      <w:r w:rsidRPr="00875412">
        <w:t>распространяемой</w:t>
      </w:r>
      <w:r w:rsidR="000A5CC1" w:rsidRPr="00875412">
        <w:t xml:space="preserve"> </w:t>
      </w:r>
      <w:r w:rsidRPr="00875412">
        <w:t>по</w:t>
      </w:r>
      <w:r w:rsidR="000A5CC1" w:rsidRPr="00875412">
        <w:t xml:space="preserve"> </w:t>
      </w:r>
      <w:r w:rsidRPr="00875412">
        <w:t>сетям</w:t>
      </w:r>
      <w:r w:rsidR="000A5CC1" w:rsidRPr="00875412">
        <w:t xml:space="preserve"> </w:t>
      </w:r>
      <w:r w:rsidRPr="00875412">
        <w:t>электросвязи.</w:t>
      </w:r>
      <w:r w:rsidR="000A5CC1" w:rsidRPr="00875412">
        <w:t xml:space="preserve"> </w:t>
      </w:r>
      <w:r w:rsidRPr="00875412">
        <w:t>Штраф</w:t>
      </w:r>
      <w:r w:rsidR="000A5CC1" w:rsidRPr="00875412">
        <w:t xml:space="preserve"> </w:t>
      </w:r>
      <w:r w:rsidRPr="00875412">
        <w:t>за</w:t>
      </w:r>
      <w:r w:rsidR="000A5CC1" w:rsidRPr="00875412">
        <w:t xml:space="preserve"> </w:t>
      </w:r>
      <w:r w:rsidRPr="00875412">
        <w:t>это</w:t>
      </w:r>
      <w:r w:rsidR="000A5CC1" w:rsidRPr="00875412">
        <w:t xml:space="preserve"> </w:t>
      </w:r>
      <w:r w:rsidRPr="00875412">
        <w:t>может</w:t>
      </w:r>
      <w:r w:rsidR="000A5CC1" w:rsidRPr="00875412">
        <w:t xml:space="preserve"> </w:t>
      </w:r>
      <w:r w:rsidRPr="00875412">
        <w:t>составить</w:t>
      </w:r>
      <w:r w:rsidR="000A5CC1" w:rsidRPr="00875412">
        <w:t xml:space="preserve"> </w:t>
      </w:r>
      <w:r w:rsidRPr="00875412">
        <w:t>от</w:t>
      </w:r>
      <w:r w:rsidR="000A5CC1" w:rsidRPr="00875412">
        <w:t xml:space="preserve"> </w:t>
      </w:r>
      <w:r w:rsidRPr="00875412">
        <w:t>10</w:t>
      </w:r>
      <w:r w:rsidR="000A5CC1" w:rsidRPr="00875412">
        <w:t xml:space="preserve"> </w:t>
      </w:r>
      <w:r w:rsidRPr="00875412">
        <w:t>тыс.</w:t>
      </w:r>
      <w:r w:rsidR="000A5CC1" w:rsidRPr="00875412">
        <w:t xml:space="preserve"> </w:t>
      </w:r>
      <w:r w:rsidRPr="00875412">
        <w:t>рублей</w:t>
      </w:r>
      <w:r w:rsidR="000A5CC1" w:rsidRPr="00875412">
        <w:t xml:space="preserve"> </w:t>
      </w:r>
      <w:r w:rsidRPr="00875412">
        <w:t>(для</w:t>
      </w:r>
      <w:r w:rsidR="000A5CC1" w:rsidRPr="00875412">
        <w:t xml:space="preserve"> </w:t>
      </w:r>
      <w:r w:rsidRPr="00875412">
        <w:t>граждан)</w:t>
      </w:r>
      <w:r w:rsidR="000A5CC1" w:rsidRPr="00875412">
        <w:t xml:space="preserve"> </w:t>
      </w:r>
      <w:r w:rsidRPr="00875412">
        <w:t>до</w:t>
      </w:r>
      <w:r w:rsidR="000A5CC1" w:rsidRPr="00875412">
        <w:t xml:space="preserve"> </w:t>
      </w:r>
      <w:r w:rsidRPr="00875412">
        <w:t>1</w:t>
      </w:r>
      <w:r w:rsidR="000A5CC1" w:rsidRPr="00875412">
        <w:t xml:space="preserve"> </w:t>
      </w:r>
      <w:r w:rsidRPr="00875412">
        <w:t>млн</w:t>
      </w:r>
      <w:r w:rsidR="000A5CC1" w:rsidRPr="00875412">
        <w:t xml:space="preserve"> </w:t>
      </w:r>
      <w:r w:rsidRPr="00875412">
        <w:t>рублей</w:t>
      </w:r>
      <w:r w:rsidR="000A5CC1" w:rsidRPr="00875412">
        <w:t xml:space="preserve"> </w:t>
      </w:r>
      <w:r w:rsidRPr="00875412">
        <w:t>(для</w:t>
      </w:r>
      <w:r w:rsidR="000A5CC1" w:rsidRPr="00875412">
        <w:t xml:space="preserve"> </w:t>
      </w:r>
      <w:r w:rsidRPr="00875412">
        <w:t>организаций).</w:t>
      </w:r>
    </w:p>
    <w:p w:rsidR="006829F5" w:rsidRPr="00875412" w:rsidRDefault="006829F5" w:rsidP="006829F5">
      <w:r w:rsidRPr="00875412">
        <w:t>Как</w:t>
      </w:r>
      <w:r w:rsidR="000A5CC1" w:rsidRPr="00875412">
        <w:t xml:space="preserve"> </w:t>
      </w:r>
      <w:r w:rsidRPr="00875412">
        <w:t>отмечается</w:t>
      </w:r>
      <w:r w:rsidR="000A5CC1" w:rsidRPr="00875412">
        <w:t xml:space="preserve"> </w:t>
      </w:r>
      <w:r w:rsidRPr="00875412">
        <w:t>в</w:t>
      </w:r>
      <w:r w:rsidR="000A5CC1" w:rsidRPr="00875412">
        <w:t xml:space="preserve"> </w:t>
      </w:r>
      <w:r w:rsidRPr="00875412">
        <w:t>пояснительной</w:t>
      </w:r>
      <w:r w:rsidR="000A5CC1" w:rsidRPr="00875412">
        <w:t xml:space="preserve"> </w:t>
      </w:r>
      <w:r w:rsidRPr="00875412">
        <w:t>записке,</w:t>
      </w:r>
      <w:r w:rsidR="000A5CC1" w:rsidRPr="00875412">
        <w:t xml:space="preserve"> «</w:t>
      </w:r>
      <w:r w:rsidRPr="00875412">
        <w:t>практика</w:t>
      </w:r>
      <w:r w:rsidR="000A5CC1" w:rsidRPr="00875412">
        <w:t xml:space="preserve"> </w:t>
      </w:r>
      <w:r w:rsidRPr="00875412">
        <w:t>спам-звонков</w:t>
      </w:r>
      <w:r w:rsidR="000A5CC1" w:rsidRPr="00875412">
        <w:t xml:space="preserve"> </w:t>
      </w:r>
      <w:r w:rsidRPr="00875412">
        <w:t>широко</w:t>
      </w:r>
      <w:r w:rsidR="000A5CC1" w:rsidRPr="00875412">
        <w:t xml:space="preserve"> </w:t>
      </w:r>
      <w:r w:rsidRPr="00875412">
        <w:t>распространена</w:t>
      </w:r>
      <w:r w:rsidR="000A5CC1" w:rsidRPr="00875412">
        <w:t xml:space="preserve"> </w:t>
      </w:r>
      <w:r w:rsidRPr="00875412">
        <w:t>как</w:t>
      </w:r>
      <w:r w:rsidR="000A5CC1" w:rsidRPr="00875412">
        <w:t xml:space="preserve"> </w:t>
      </w:r>
      <w:r w:rsidRPr="00875412">
        <w:t>среди</w:t>
      </w:r>
      <w:r w:rsidR="000A5CC1" w:rsidRPr="00875412">
        <w:t xml:space="preserve"> </w:t>
      </w:r>
      <w:r w:rsidRPr="00875412">
        <w:t>компаний,</w:t>
      </w:r>
      <w:r w:rsidR="000A5CC1" w:rsidRPr="00875412">
        <w:t xml:space="preserve"> </w:t>
      </w:r>
      <w:r w:rsidRPr="00875412">
        <w:t>индивидуальных</w:t>
      </w:r>
      <w:r w:rsidR="000A5CC1" w:rsidRPr="00875412">
        <w:t xml:space="preserve"> </w:t>
      </w:r>
      <w:r w:rsidRPr="00875412">
        <w:t>предпринимателей,</w:t>
      </w:r>
      <w:r w:rsidR="000A5CC1" w:rsidRPr="00875412">
        <w:t xml:space="preserve"> </w:t>
      </w:r>
      <w:r w:rsidRPr="00875412">
        <w:t>так</w:t>
      </w:r>
      <w:r w:rsidR="000A5CC1" w:rsidRPr="00875412">
        <w:t xml:space="preserve"> </w:t>
      </w:r>
      <w:r w:rsidRPr="00875412">
        <w:t>и</w:t>
      </w:r>
      <w:r w:rsidR="000A5CC1" w:rsidRPr="00875412">
        <w:t xml:space="preserve"> </w:t>
      </w:r>
      <w:r w:rsidRPr="00875412">
        <w:t>среди</w:t>
      </w:r>
      <w:r w:rsidR="000A5CC1" w:rsidRPr="00875412">
        <w:t xml:space="preserve"> </w:t>
      </w:r>
      <w:r w:rsidRPr="00875412">
        <w:t>кредитных</w:t>
      </w:r>
      <w:r w:rsidR="000A5CC1" w:rsidRPr="00875412">
        <w:t xml:space="preserve"> </w:t>
      </w:r>
      <w:r w:rsidRPr="00875412">
        <w:t>и</w:t>
      </w:r>
      <w:r w:rsidR="000A5CC1" w:rsidRPr="00875412">
        <w:t xml:space="preserve"> </w:t>
      </w:r>
      <w:r w:rsidRPr="00875412">
        <w:t>микрофинансовых</w:t>
      </w:r>
      <w:r w:rsidR="000A5CC1" w:rsidRPr="00875412">
        <w:t xml:space="preserve"> </w:t>
      </w:r>
      <w:r w:rsidRPr="00875412">
        <w:t>организаций,</w:t>
      </w:r>
      <w:r w:rsidR="000A5CC1" w:rsidRPr="00875412">
        <w:t xml:space="preserve"> </w:t>
      </w:r>
      <w:r w:rsidRPr="00875412">
        <w:t>главной</w:t>
      </w:r>
      <w:r w:rsidR="000A5CC1" w:rsidRPr="00875412">
        <w:t xml:space="preserve"> </w:t>
      </w:r>
      <w:r w:rsidRPr="00875412">
        <w:t>целью</w:t>
      </w:r>
      <w:r w:rsidR="000A5CC1" w:rsidRPr="00875412">
        <w:t xml:space="preserve"> </w:t>
      </w:r>
      <w:r w:rsidRPr="00875412">
        <w:t>которых</w:t>
      </w:r>
      <w:r w:rsidR="000A5CC1" w:rsidRPr="00875412">
        <w:t xml:space="preserve"> </w:t>
      </w:r>
      <w:r w:rsidRPr="00875412">
        <w:t>является</w:t>
      </w:r>
      <w:r w:rsidR="000A5CC1" w:rsidRPr="00875412">
        <w:t xml:space="preserve"> </w:t>
      </w:r>
      <w:r w:rsidRPr="00875412">
        <w:t>незаконное</w:t>
      </w:r>
      <w:r w:rsidR="000A5CC1" w:rsidRPr="00875412">
        <w:t xml:space="preserve"> </w:t>
      </w:r>
      <w:r w:rsidRPr="00875412">
        <w:t>обогащение</w:t>
      </w:r>
      <w:r w:rsidR="000A5CC1" w:rsidRPr="00875412">
        <w:t xml:space="preserve"> </w:t>
      </w:r>
      <w:r w:rsidRPr="00875412">
        <w:t>при</w:t>
      </w:r>
      <w:r w:rsidR="000A5CC1" w:rsidRPr="00875412">
        <w:t xml:space="preserve"> </w:t>
      </w:r>
      <w:r w:rsidRPr="00875412">
        <w:t>условии</w:t>
      </w:r>
      <w:r w:rsidR="000A5CC1" w:rsidRPr="00875412">
        <w:t xml:space="preserve"> </w:t>
      </w:r>
      <w:r w:rsidRPr="00875412">
        <w:t>получения</w:t>
      </w:r>
      <w:r w:rsidR="000A5CC1" w:rsidRPr="00875412">
        <w:t xml:space="preserve"> </w:t>
      </w:r>
      <w:r w:rsidRPr="00875412">
        <w:t>гражданином</w:t>
      </w:r>
      <w:r w:rsidR="000A5CC1" w:rsidRPr="00875412">
        <w:t xml:space="preserve"> </w:t>
      </w:r>
      <w:r w:rsidRPr="00875412">
        <w:t>информации</w:t>
      </w:r>
      <w:r w:rsidR="000A5CC1" w:rsidRPr="00875412">
        <w:t xml:space="preserve"> </w:t>
      </w:r>
      <w:r w:rsidRPr="00875412">
        <w:t>не</w:t>
      </w:r>
      <w:r w:rsidR="000A5CC1" w:rsidRPr="00875412">
        <w:t xml:space="preserve"> </w:t>
      </w:r>
      <w:r w:rsidRPr="00875412">
        <w:t>в</w:t>
      </w:r>
      <w:r w:rsidR="000A5CC1" w:rsidRPr="00875412">
        <w:t xml:space="preserve"> </w:t>
      </w:r>
      <w:r w:rsidRPr="00875412">
        <w:t>полном</w:t>
      </w:r>
      <w:r w:rsidR="000A5CC1" w:rsidRPr="00875412">
        <w:t xml:space="preserve"> </w:t>
      </w:r>
      <w:r w:rsidRPr="00875412">
        <w:t>объеме,</w:t>
      </w:r>
      <w:r w:rsidR="000A5CC1" w:rsidRPr="00875412">
        <w:t xml:space="preserve"> </w:t>
      </w:r>
      <w:r w:rsidRPr="00875412">
        <w:t>а</w:t>
      </w:r>
      <w:r w:rsidR="000A5CC1" w:rsidRPr="00875412">
        <w:t xml:space="preserve"> </w:t>
      </w:r>
      <w:r w:rsidRPr="00875412">
        <w:t>частично</w:t>
      </w:r>
      <w:r w:rsidR="000A5CC1" w:rsidRPr="00875412">
        <w:t>»</w:t>
      </w:r>
      <w:r w:rsidRPr="00875412">
        <w:t>.</w:t>
      </w:r>
      <w:r w:rsidR="000A5CC1" w:rsidRPr="00875412">
        <w:t xml:space="preserve"> </w:t>
      </w:r>
      <w:r w:rsidRPr="00875412">
        <w:t>Но</w:t>
      </w:r>
      <w:r w:rsidR="000A5CC1" w:rsidRPr="00875412">
        <w:t xml:space="preserve"> </w:t>
      </w:r>
      <w:r w:rsidRPr="00875412">
        <w:t>пока</w:t>
      </w:r>
      <w:r w:rsidR="000A5CC1" w:rsidRPr="00875412">
        <w:t xml:space="preserve"> </w:t>
      </w:r>
      <w:r w:rsidRPr="00875412">
        <w:t>нет</w:t>
      </w:r>
      <w:r w:rsidR="000A5CC1" w:rsidRPr="00875412">
        <w:t xml:space="preserve"> </w:t>
      </w:r>
      <w:r w:rsidRPr="00875412">
        <w:t>отдельной</w:t>
      </w:r>
      <w:r w:rsidR="000A5CC1" w:rsidRPr="00875412">
        <w:t xml:space="preserve"> </w:t>
      </w:r>
      <w:r w:rsidRPr="00875412">
        <w:t>ответственности</w:t>
      </w:r>
      <w:r w:rsidR="000A5CC1" w:rsidRPr="00875412">
        <w:t xml:space="preserve"> </w:t>
      </w:r>
      <w:r w:rsidRPr="00875412">
        <w:t>за</w:t>
      </w:r>
      <w:r w:rsidR="000A5CC1" w:rsidRPr="00875412">
        <w:t xml:space="preserve"> </w:t>
      </w:r>
      <w:r w:rsidRPr="00875412">
        <w:t>нарушение</w:t>
      </w:r>
      <w:r w:rsidR="000A5CC1" w:rsidRPr="00875412">
        <w:t xml:space="preserve"> </w:t>
      </w:r>
      <w:r w:rsidRPr="00875412">
        <w:t>требований</w:t>
      </w:r>
      <w:r w:rsidR="000A5CC1" w:rsidRPr="00875412">
        <w:t xml:space="preserve"> </w:t>
      </w:r>
      <w:r w:rsidRPr="00875412">
        <w:t>к</w:t>
      </w:r>
      <w:r w:rsidR="000A5CC1" w:rsidRPr="00875412">
        <w:t xml:space="preserve"> </w:t>
      </w:r>
      <w:r w:rsidRPr="00875412">
        <w:t>рекламе,</w:t>
      </w:r>
      <w:r w:rsidR="000A5CC1" w:rsidRPr="00875412">
        <w:t xml:space="preserve"> </w:t>
      </w:r>
      <w:r w:rsidRPr="00875412">
        <w:t>распространяемой</w:t>
      </w:r>
      <w:r w:rsidR="000A5CC1" w:rsidRPr="00875412">
        <w:t xml:space="preserve"> </w:t>
      </w:r>
      <w:r w:rsidRPr="00875412">
        <w:t>таким</w:t>
      </w:r>
      <w:r w:rsidR="000A5CC1" w:rsidRPr="00875412">
        <w:t xml:space="preserve"> </w:t>
      </w:r>
      <w:r w:rsidRPr="00875412">
        <w:t>образом.</w:t>
      </w:r>
    </w:p>
    <w:p w:rsidR="006829F5" w:rsidRPr="00875412" w:rsidRDefault="006829F5" w:rsidP="006829F5">
      <w:r w:rsidRPr="00875412">
        <w:t>Кроме</w:t>
      </w:r>
      <w:r w:rsidR="000A5CC1" w:rsidRPr="00875412">
        <w:t xml:space="preserve"> </w:t>
      </w:r>
      <w:r w:rsidRPr="00875412">
        <w:t>того,</w:t>
      </w:r>
      <w:r w:rsidR="000A5CC1" w:rsidRPr="00875412">
        <w:t xml:space="preserve"> </w:t>
      </w:r>
      <w:r w:rsidRPr="00875412">
        <w:t>часть</w:t>
      </w:r>
      <w:r w:rsidR="000A5CC1" w:rsidRPr="00875412">
        <w:t xml:space="preserve"> </w:t>
      </w:r>
      <w:r w:rsidRPr="00875412">
        <w:t>6</w:t>
      </w:r>
      <w:r w:rsidR="000A5CC1" w:rsidRPr="00875412">
        <w:t xml:space="preserve"> </w:t>
      </w:r>
      <w:r w:rsidRPr="00875412">
        <w:t>этой</w:t>
      </w:r>
      <w:r w:rsidR="000A5CC1" w:rsidRPr="00875412">
        <w:t xml:space="preserve"> </w:t>
      </w:r>
      <w:r w:rsidRPr="00875412">
        <w:t>статьи</w:t>
      </w:r>
      <w:r w:rsidR="000A5CC1" w:rsidRPr="00875412">
        <w:t xml:space="preserve"> </w:t>
      </w:r>
      <w:r w:rsidRPr="00875412">
        <w:t>КоАП</w:t>
      </w:r>
      <w:r w:rsidR="000A5CC1" w:rsidRPr="00875412">
        <w:t xml:space="preserve"> </w:t>
      </w:r>
      <w:r w:rsidRPr="00875412">
        <w:t>предлагается</w:t>
      </w:r>
      <w:r w:rsidR="000A5CC1" w:rsidRPr="00875412">
        <w:t xml:space="preserve"> </w:t>
      </w:r>
      <w:r w:rsidRPr="00875412">
        <w:t>изложить</w:t>
      </w:r>
      <w:r w:rsidR="000A5CC1" w:rsidRPr="00875412">
        <w:t xml:space="preserve"> </w:t>
      </w:r>
      <w:r w:rsidRPr="00875412">
        <w:t>в</w:t>
      </w:r>
      <w:r w:rsidR="000A5CC1" w:rsidRPr="00875412">
        <w:t xml:space="preserve"> </w:t>
      </w:r>
      <w:r w:rsidRPr="00875412">
        <w:t>новой</w:t>
      </w:r>
      <w:r w:rsidR="000A5CC1" w:rsidRPr="00875412">
        <w:t xml:space="preserve"> </w:t>
      </w:r>
      <w:r w:rsidRPr="00875412">
        <w:t>редакции,</w:t>
      </w:r>
      <w:r w:rsidR="000A5CC1" w:rsidRPr="00875412">
        <w:t xml:space="preserve"> </w:t>
      </w:r>
      <w:r w:rsidRPr="00875412">
        <w:t>ужесточив</w:t>
      </w:r>
      <w:r w:rsidR="000A5CC1" w:rsidRPr="00875412">
        <w:t xml:space="preserve"> </w:t>
      </w:r>
      <w:r w:rsidRPr="00875412">
        <w:t>ответственность</w:t>
      </w:r>
      <w:r w:rsidR="000A5CC1" w:rsidRPr="00875412">
        <w:t xml:space="preserve"> </w:t>
      </w:r>
      <w:r w:rsidRPr="00875412">
        <w:t>за</w:t>
      </w:r>
      <w:r w:rsidR="000A5CC1" w:rsidRPr="00875412">
        <w:t xml:space="preserve"> </w:t>
      </w:r>
      <w:r w:rsidRPr="00875412">
        <w:t>ненадлежащую</w:t>
      </w:r>
      <w:r w:rsidR="000A5CC1" w:rsidRPr="00875412">
        <w:t xml:space="preserve"> </w:t>
      </w:r>
      <w:r w:rsidRPr="00875412">
        <w:t>рекламу</w:t>
      </w:r>
      <w:r w:rsidR="000A5CC1" w:rsidRPr="00875412">
        <w:t xml:space="preserve"> </w:t>
      </w:r>
      <w:r w:rsidRPr="00875412">
        <w:t>услуг,</w:t>
      </w:r>
      <w:r w:rsidR="000A5CC1" w:rsidRPr="00875412">
        <w:t xml:space="preserve"> </w:t>
      </w:r>
      <w:r w:rsidRPr="00875412">
        <w:t>связанных</w:t>
      </w:r>
      <w:r w:rsidR="000A5CC1" w:rsidRPr="00875412">
        <w:t xml:space="preserve"> </w:t>
      </w:r>
      <w:r w:rsidRPr="00875412">
        <w:t>с</w:t>
      </w:r>
      <w:r w:rsidR="000A5CC1" w:rsidRPr="00875412">
        <w:t xml:space="preserve"> </w:t>
      </w:r>
      <w:r w:rsidRPr="00875412">
        <w:t>предоставлением,</w:t>
      </w:r>
      <w:r w:rsidR="000A5CC1" w:rsidRPr="00875412">
        <w:t xml:space="preserve"> </w:t>
      </w:r>
      <w:r w:rsidRPr="00875412">
        <w:t>пользованием</w:t>
      </w:r>
      <w:r w:rsidR="000A5CC1" w:rsidRPr="00875412">
        <w:t xml:space="preserve"> </w:t>
      </w:r>
      <w:r w:rsidRPr="00875412">
        <w:t>и</w:t>
      </w:r>
      <w:r w:rsidR="000A5CC1" w:rsidRPr="00875412">
        <w:t xml:space="preserve"> </w:t>
      </w:r>
      <w:r w:rsidRPr="00875412">
        <w:t>погашением</w:t>
      </w:r>
      <w:r w:rsidR="000A5CC1" w:rsidRPr="00875412">
        <w:t xml:space="preserve"> </w:t>
      </w:r>
      <w:r w:rsidRPr="00875412">
        <w:t>кредитов.</w:t>
      </w:r>
      <w:r w:rsidR="000A5CC1" w:rsidRPr="00875412">
        <w:t xml:space="preserve"> </w:t>
      </w:r>
      <w:r w:rsidRPr="00875412">
        <w:t>Речь</w:t>
      </w:r>
      <w:r w:rsidR="000A5CC1" w:rsidRPr="00875412">
        <w:t xml:space="preserve"> </w:t>
      </w:r>
      <w:r w:rsidRPr="00875412">
        <w:t>идет</w:t>
      </w:r>
      <w:r w:rsidR="000A5CC1" w:rsidRPr="00875412">
        <w:t xml:space="preserve"> </w:t>
      </w:r>
      <w:r w:rsidRPr="00875412">
        <w:t>о</w:t>
      </w:r>
      <w:r w:rsidR="000A5CC1" w:rsidRPr="00875412">
        <w:t xml:space="preserve"> </w:t>
      </w:r>
      <w:r w:rsidRPr="00875412">
        <w:t>случаях,</w:t>
      </w:r>
      <w:r w:rsidR="000A5CC1" w:rsidRPr="00875412">
        <w:t xml:space="preserve"> </w:t>
      </w:r>
      <w:r w:rsidRPr="00875412">
        <w:t>когда</w:t>
      </w:r>
      <w:r w:rsidR="000A5CC1" w:rsidRPr="00875412">
        <w:t xml:space="preserve"> </w:t>
      </w:r>
      <w:r w:rsidRPr="00875412">
        <w:t>размещается</w:t>
      </w:r>
      <w:r w:rsidR="000A5CC1" w:rsidRPr="00875412">
        <w:t xml:space="preserve"> </w:t>
      </w:r>
      <w:r w:rsidRPr="00875412">
        <w:t>неполная</w:t>
      </w:r>
      <w:r w:rsidR="000A5CC1" w:rsidRPr="00875412">
        <w:t xml:space="preserve"> </w:t>
      </w:r>
      <w:r w:rsidRPr="00875412">
        <w:t>информация</w:t>
      </w:r>
      <w:r w:rsidR="000A5CC1" w:rsidRPr="00875412">
        <w:t xml:space="preserve"> </w:t>
      </w:r>
      <w:r w:rsidRPr="00875412">
        <w:t>об</w:t>
      </w:r>
      <w:r w:rsidR="000A5CC1" w:rsidRPr="00875412">
        <w:t xml:space="preserve"> </w:t>
      </w:r>
      <w:r w:rsidRPr="00875412">
        <w:t>условиях</w:t>
      </w:r>
      <w:r w:rsidR="000A5CC1" w:rsidRPr="00875412">
        <w:t xml:space="preserve"> </w:t>
      </w:r>
      <w:r w:rsidRPr="00875412">
        <w:t>займа,</w:t>
      </w:r>
      <w:r w:rsidR="000A5CC1" w:rsidRPr="00875412">
        <w:t xml:space="preserve"> </w:t>
      </w:r>
      <w:r w:rsidRPr="00875412">
        <w:t>а</w:t>
      </w:r>
      <w:r w:rsidR="000A5CC1" w:rsidRPr="00875412">
        <w:t xml:space="preserve"> </w:t>
      </w:r>
      <w:r w:rsidRPr="00875412">
        <w:t>неуказанные</w:t>
      </w:r>
      <w:r w:rsidR="000A5CC1" w:rsidRPr="00875412">
        <w:t xml:space="preserve"> </w:t>
      </w:r>
      <w:r w:rsidRPr="00875412">
        <w:t>параметры</w:t>
      </w:r>
      <w:r w:rsidR="000A5CC1" w:rsidRPr="00875412">
        <w:t xml:space="preserve"> </w:t>
      </w:r>
      <w:r w:rsidRPr="00875412">
        <w:t>могут</w:t>
      </w:r>
      <w:r w:rsidR="000A5CC1" w:rsidRPr="00875412">
        <w:t xml:space="preserve"> </w:t>
      </w:r>
      <w:r w:rsidRPr="00875412">
        <w:t>влиять</w:t>
      </w:r>
      <w:r w:rsidR="000A5CC1" w:rsidRPr="00875412">
        <w:t xml:space="preserve"> </w:t>
      </w:r>
      <w:r w:rsidRPr="00875412">
        <w:t>на</w:t>
      </w:r>
      <w:r w:rsidR="000A5CC1" w:rsidRPr="00875412">
        <w:t xml:space="preserve"> </w:t>
      </w:r>
      <w:r w:rsidRPr="00875412">
        <w:t>итоговую</w:t>
      </w:r>
      <w:r w:rsidR="000A5CC1" w:rsidRPr="00875412">
        <w:t xml:space="preserve"> </w:t>
      </w:r>
      <w:r w:rsidRPr="00875412">
        <w:t>стоимость</w:t>
      </w:r>
      <w:r w:rsidR="000A5CC1" w:rsidRPr="00875412">
        <w:t xml:space="preserve"> </w:t>
      </w:r>
      <w:r w:rsidRPr="00875412">
        <w:t>кредита.</w:t>
      </w:r>
    </w:p>
    <w:p w:rsidR="006829F5" w:rsidRPr="00875412" w:rsidRDefault="006829F5" w:rsidP="006829F5">
      <w:r w:rsidRPr="00875412">
        <w:t>Максимальный</w:t>
      </w:r>
      <w:r w:rsidR="000A5CC1" w:rsidRPr="00875412">
        <w:t xml:space="preserve"> </w:t>
      </w:r>
      <w:r w:rsidRPr="00875412">
        <w:t>размер</w:t>
      </w:r>
      <w:r w:rsidR="000A5CC1" w:rsidRPr="00875412">
        <w:t xml:space="preserve"> </w:t>
      </w:r>
      <w:r w:rsidRPr="00875412">
        <w:t>штрафов</w:t>
      </w:r>
      <w:r w:rsidR="000A5CC1" w:rsidRPr="00875412">
        <w:t xml:space="preserve"> </w:t>
      </w:r>
      <w:r w:rsidRPr="00875412">
        <w:t>за</w:t>
      </w:r>
      <w:r w:rsidR="000A5CC1" w:rsidRPr="00875412">
        <w:t xml:space="preserve"> </w:t>
      </w:r>
      <w:r w:rsidRPr="00875412">
        <w:t>это</w:t>
      </w:r>
      <w:r w:rsidR="000A5CC1" w:rsidRPr="00875412">
        <w:t xml:space="preserve"> </w:t>
      </w:r>
      <w:r w:rsidRPr="00875412">
        <w:t>могут</w:t>
      </w:r>
      <w:r w:rsidR="000A5CC1" w:rsidRPr="00875412">
        <w:t xml:space="preserve"> </w:t>
      </w:r>
      <w:r w:rsidRPr="00875412">
        <w:t>увеличить</w:t>
      </w:r>
      <w:r w:rsidR="000A5CC1" w:rsidRPr="00875412">
        <w:t xml:space="preserve"> </w:t>
      </w:r>
      <w:r w:rsidRPr="00875412">
        <w:t>с</w:t>
      </w:r>
      <w:r w:rsidR="000A5CC1" w:rsidRPr="00875412">
        <w:t xml:space="preserve"> </w:t>
      </w:r>
      <w:r w:rsidRPr="00875412">
        <w:t>нынешних</w:t>
      </w:r>
      <w:r w:rsidR="000A5CC1" w:rsidRPr="00875412">
        <w:t xml:space="preserve"> </w:t>
      </w:r>
      <w:r w:rsidRPr="00875412">
        <w:t>800</w:t>
      </w:r>
      <w:r w:rsidR="000A5CC1" w:rsidRPr="00875412">
        <w:t xml:space="preserve"> </w:t>
      </w:r>
      <w:r w:rsidRPr="00875412">
        <w:t>тыс.</w:t>
      </w:r>
      <w:r w:rsidR="000A5CC1" w:rsidRPr="00875412">
        <w:t xml:space="preserve"> </w:t>
      </w:r>
      <w:r w:rsidRPr="00875412">
        <w:t>рублей</w:t>
      </w:r>
      <w:r w:rsidR="000A5CC1" w:rsidRPr="00875412">
        <w:t xml:space="preserve"> </w:t>
      </w:r>
      <w:r w:rsidRPr="00875412">
        <w:t>до</w:t>
      </w:r>
      <w:r w:rsidR="000A5CC1" w:rsidRPr="00875412">
        <w:t xml:space="preserve"> </w:t>
      </w:r>
      <w:r w:rsidRPr="00875412">
        <w:t>1</w:t>
      </w:r>
      <w:r w:rsidR="000A5CC1" w:rsidRPr="00875412">
        <w:t xml:space="preserve"> </w:t>
      </w:r>
      <w:r w:rsidRPr="00875412">
        <w:t>млн</w:t>
      </w:r>
      <w:r w:rsidR="000A5CC1" w:rsidRPr="00875412">
        <w:t xml:space="preserve"> </w:t>
      </w:r>
      <w:r w:rsidRPr="00875412">
        <w:t>600</w:t>
      </w:r>
      <w:r w:rsidR="000A5CC1" w:rsidRPr="00875412">
        <w:t xml:space="preserve"> </w:t>
      </w:r>
      <w:r w:rsidRPr="00875412">
        <w:t>тыс.</w:t>
      </w:r>
      <w:r w:rsidR="000A5CC1" w:rsidRPr="00875412">
        <w:t xml:space="preserve"> </w:t>
      </w:r>
      <w:r w:rsidRPr="00875412">
        <w:t>рублей</w:t>
      </w:r>
      <w:r w:rsidR="000A5CC1" w:rsidRPr="00875412">
        <w:t xml:space="preserve"> </w:t>
      </w:r>
      <w:r w:rsidRPr="00875412">
        <w:t>-</w:t>
      </w:r>
      <w:r w:rsidR="000A5CC1" w:rsidRPr="00875412">
        <w:t xml:space="preserve"> </w:t>
      </w:r>
      <w:r w:rsidRPr="00875412">
        <w:t>такая</w:t>
      </w:r>
      <w:r w:rsidR="000A5CC1" w:rsidRPr="00875412">
        <w:t xml:space="preserve"> </w:t>
      </w:r>
      <w:r w:rsidRPr="00875412">
        <w:t>сумма</w:t>
      </w:r>
      <w:r w:rsidR="000A5CC1" w:rsidRPr="00875412">
        <w:t xml:space="preserve"> </w:t>
      </w:r>
      <w:r w:rsidRPr="00875412">
        <w:t>установлена</w:t>
      </w:r>
      <w:r w:rsidR="000A5CC1" w:rsidRPr="00875412">
        <w:t xml:space="preserve"> </w:t>
      </w:r>
      <w:r w:rsidRPr="00875412">
        <w:t>для</w:t>
      </w:r>
      <w:r w:rsidR="000A5CC1" w:rsidRPr="00875412">
        <w:t xml:space="preserve"> </w:t>
      </w:r>
      <w:r w:rsidRPr="00875412">
        <w:t>юридических</w:t>
      </w:r>
      <w:r w:rsidR="000A5CC1" w:rsidRPr="00875412">
        <w:t xml:space="preserve"> </w:t>
      </w:r>
      <w:r w:rsidRPr="00875412">
        <w:t>лиц.</w:t>
      </w:r>
      <w:r w:rsidR="000A5CC1" w:rsidRPr="00875412">
        <w:t xml:space="preserve"> </w:t>
      </w:r>
      <w:r w:rsidRPr="00875412">
        <w:t>При</w:t>
      </w:r>
      <w:r w:rsidR="000A5CC1" w:rsidRPr="00875412">
        <w:t xml:space="preserve"> </w:t>
      </w:r>
      <w:r w:rsidRPr="00875412">
        <w:t>этом</w:t>
      </w:r>
      <w:r w:rsidR="000A5CC1" w:rsidRPr="00875412">
        <w:t xml:space="preserve"> </w:t>
      </w:r>
      <w:r w:rsidRPr="00875412">
        <w:t>предлагается</w:t>
      </w:r>
      <w:r w:rsidR="000A5CC1" w:rsidRPr="00875412">
        <w:t xml:space="preserve"> </w:t>
      </w:r>
      <w:r w:rsidRPr="00875412">
        <w:t>прописать</w:t>
      </w:r>
      <w:r w:rsidR="000A5CC1" w:rsidRPr="00875412">
        <w:t xml:space="preserve"> </w:t>
      </w:r>
      <w:r w:rsidRPr="00875412">
        <w:t>ответственность</w:t>
      </w:r>
      <w:r w:rsidR="000A5CC1" w:rsidRPr="00875412">
        <w:t xml:space="preserve"> </w:t>
      </w:r>
      <w:r w:rsidRPr="00875412">
        <w:t>не</w:t>
      </w:r>
      <w:r w:rsidR="000A5CC1" w:rsidRPr="00875412">
        <w:t xml:space="preserve"> </w:t>
      </w:r>
      <w:r w:rsidRPr="00875412">
        <w:t>только</w:t>
      </w:r>
      <w:r w:rsidR="000A5CC1" w:rsidRPr="00875412">
        <w:t xml:space="preserve"> </w:t>
      </w:r>
      <w:r w:rsidRPr="00875412">
        <w:t>кредитных</w:t>
      </w:r>
      <w:r w:rsidR="000A5CC1" w:rsidRPr="00875412">
        <w:t xml:space="preserve"> </w:t>
      </w:r>
      <w:r w:rsidRPr="00875412">
        <w:t>организаций</w:t>
      </w:r>
      <w:r w:rsidR="000A5CC1" w:rsidRPr="00875412">
        <w:t xml:space="preserve"> </w:t>
      </w:r>
      <w:r w:rsidRPr="00875412">
        <w:t>в</w:t>
      </w:r>
      <w:r w:rsidR="000A5CC1" w:rsidRPr="00875412">
        <w:t xml:space="preserve"> </w:t>
      </w:r>
      <w:r w:rsidRPr="00875412">
        <w:t>целом,</w:t>
      </w:r>
      <w:r w:rsidR="000A5CC1" w:rsidRPr="00875412">
        <w:t xml:space="preserve"> </w:t>
      </w:r>
      <w:r w:rsidRPr="00875412">
        <w:t>но</w:t>
      </w:r>
      <w:r w:rsidR="000A5CC1" w:rsidRPr="00875412">
        <w:t xml:space="preserve"> </w:t>
      </w:r>
      <w:r w:rsidRPr="00875412">
        <w:t>и</w:t>
      </w:r>
      <w:r w:rsidR="000A5CC1" w:rsidRPr="00875412">
        <w:t xml:space="preserve"> </w:t>
      </w:r>
      <w:r w:rsidRPr="00875412">
        <w:t>конкретно</w:t>
      </w:r>
      <w:r w:rsidR="000A5CC1" w:rsidRPr="00875412">
        <w:t xml:space="preserve"> </w:t>
      </w:r>
      <w:r w:rsidRPr="00875412">
        <w:t>микрофинансовых.</w:t>
      </w:r>
    </w:p>
    <w:p w:rsidR="006829F5" w:rsidRPr="00875412" w:rsidRDefault="006829F5" w:rsidP="006829F5">
      <w:r w:rsidRPr="00875412">
        <w:t>ПОЛОЖЕНИЯ</w:t>
      </w:r>
      <w:r w:rsidR="000A5CC1" w:rsidRPr="00875412">
        <w:t xml:space="preserve"> </w:t>
      </w:r>
      <w:r w:rsidRPr="00875412">
        <w:t>ДЛЯ</w:t>
      </w:r>
      <w:r w:rsidR="000A5CC1" w:rsidRPr="00875412">
        <w:t xml:space="preserve"> </w:t>
      </w:r>
      <w:r w:rsidRPr="00875412">
        <w:t>ДОРАБОТКИ</w:t>
      </w:r>
    </w:p>
    <w:p w:rsidR="006829F5" w:rsidRPr="00875412" w:rsidRDefault="006829F5" w:rsidP="006829F5">
      <w:r w:rsidRPr="00875412">
        <w:t>Как</w:t>
      </w:r>
      <w:r w:rsidR="000A5CC1" w:rsidRPr="00875412">
        <w:t xml:space="preserve"> </w:t>
      </w:r>
      <w:r w:rsidRPr="00875412">
        <w:t>указали</w:t>
      </w:r>
      <w:r w:rsidR="000A5CC1" w:rsidRPr="00875412">
        <w:t xml:space="preserve"> </w:t>
      </w:r>
      <w:r w:rsidRPr="00875412">
        <w:t>в</w:t>
      </w:r>
      <w:r w:rsidR="000A5CC1" w:rsidRPr="00875412">
        <w:t xml:space="preserve"> </w:t>
      </w:r>
      <w:r w:rsidRPr="00875412">
        <w:t>правительстве,</w:t>
      </w:r>
      <w:r w:rsidR="000A5CC1" w:rsidRPr="00875412">
        <w:t xml:space="preserve"> </w:t>
      </w:r>
      <w:r w:rsidRPr="00875412">
        <w:t>некоторые</w:t>
      </w:r>
      <w:r w:rsidR="000A5CC1" w:rsidRPr="00875412">
        <w:t xml:space="preserve"> </w:t>
      </w:r>
      <w:r w:rsidRPr="00875412">
        <w:t>положения</w:t>
      </w:r>
      <w:r w:rsidR="000A5CC1" w:rsidRPr="00875412">
        <w:t xml:space="preserve"> </w:t>
      </w:r>
      <w:r w:rsidRPr="00875412">
        <w:t>нуждаются</w:t>
      </w:r>
      <w:r w:rsidR="000A5CC1" w:rsidRPr="00875412">
        <w:t xml:space="preserve"> </w:t>
      </w:r>
      <w:r w:rsidRPr="00875412">
        <w:t>в</w:t>
      </w:r>
      <w:r w:rsidR="000A5CC1" w:rsidRPr="00875412">
        <w:t xml:space="preserve"> </w:t>
      </w:r>
      <w:r w:rsidRPr="00875412">
        <w:t>доработке,</w:t>
      </w:r>
      <w:r w:rsidR="000A5CC1" w:rsidRPr="00875412">
        <w:t xml:space="preserve"> </w:t>
      </w:r>
      <w:r w:rsidRPr="00875412">
        <w:t>потому</w:t>
      </w:r>
      <w:r w:rsidR="000A5CC1" w:rsidRPr="00875412">
        <w:t xml:space="preserve"> </w:t>
      </w:r>
      <w:r w:rsidRPr="00875412">
        <w:t>что</w:t>
      </w:r>
      <w:r w:rsidR="000A5CC1" w:rsidRPr="00875412">
        <w:t xml:space="preserve"> </w:t>
      </w:r>
      <w:r w:rsidRPr="00875412">
        <w:t>не</w:t>
      </w:r>
      <w:r w:rsidR="000A5CC1" w:rsidRPr="00875412">
        <w:t xml:space="preserve"> </w:t>
      </w:r>
      <w:r w:rsidRPr="00875412">
        <w:t>учитывают</w:t>
      </w:r>
      <w:r w:rsidR="000A5CC1" w:rsidRPr="00875412">
        <w:t xml:space="preserve"> </w:t>
      </w:r>
      <w:r w:rsidRPr="00875412">
        <w:t>вступающие</w:t>
      </w:r>
      <w:r w:rsidR="000A5CC1" w:rsidRPr="00875412">
        <w:t xml:space="preserve"> </w:t>
      </w:r>
      <w:r w:rsidRPr="00875412">
        <w:t>в</w:t>
      </w:r>
      <w:r w:rsidR="000A5CC1" w:rsidRPr="00875412">
        <w:t xml:space="preserve"> </w:t>
      </w:r>
      <w:r w:rsidRPr="00875412">
        <w:t>силу</w:t>
      </w:r>
      <w:r w:rsidR="000A5CC1" w:rsidRPr="00875412">
        <w:t xml:space="preserve"> </w:t>
      </w:r>
      <w:r w:rsidRPr="00875412">
        <w:t>или</w:t>
      </w:r>
      <w:r w:rsidR="000A5CC1" w:rsidRPr="00875412">
        <w:t xml:space="preserve"> </w:t>
      </w:r>
      <w:r w:rsidRPr="00875412">
        <w:t>уже</w:t>
      </w:r>
      <w:r w:rsidR="000A5CC1" w:rsidRPr="00875412">
        <w:t xml:space="preserve"> </w:t>
      </w:r>
      <w:r w:rsidRPr="00875412">
        <w:t>действующие</w:t>
      </w:r>
      <w:r w:rsidR="000A5CC1" w:rsidRPr="00875412">
        <w:t xml:space="preserve"> </w:t>
      </w:r>
      <w:r w:rsidRPr="00875412">
        <w:t>редакции</w:t>
      </w:r>
      <w:r w:rsidR="000A5CC1" w:rsidRPr="00875412">
        <w:t xml:space="preserve"> </w:t>
      </w:r>
      <w:r w:rsidRPr="00875412">
        <w:t>законов.</w:t>
      </w:r>
      <w:r w:rsidR="000A5CC1" w:rsidRPr="00875412">
        <w:t xml:space="preserve"> </w:t>
      </w:r>
      <w:r w:rsidRPr="00875412">
        <w:t>Кроме</w:t>
      </w:r>
      <w:r w:rsidR="000A5CC1" w:rsidRPr="00875412">
        <w:t xml:space="preserve"> </w:t>
      </w:r>
      <w:r w:rsidRPr="00875412">
        <w:t>того,</w:t>
      </w:r>
      <w:r w:rsidR="000A5CC1" w:rsidRPr="00875412">
        <w:t xml:space="preserve"> </w:t>
      </w:r>
      <w:r w:rsidRPr="00875412">
        <w:t>авторы</w:t>
      </w:r>
      <w:r w:rsidR="000A5CC1" w:rsidRPr="00875412">
        <w:t xml:space="preserve"> </w:t>
      </w:r>
      <w:r w:rsidRPr="00875412">
        <w:t>документа</w:t>
      </w:r>
      <w:r w:rsidR="000A5CC1" w:rsidRPr="00875412">
        <w:t xml:space="preserve"> </w:t>
      </w:r>
      <w:r w:rsidRPr="00875412">
        <w:t>не</w:t>
      </w:r>
      <w:r w:rsidR="000A5CC1" w:rsidRPr="00875412">
        <w:t xml:space="preserve"> </w:t>
      </w:r>
      <w:r w:rsidRPr="00875412">
        <w:t>обосновали,</w:t>
      </w:r>
      <w:r w:rsidR="000A5CC1" w:rsidRPr="00875412">
        <w:t xml:space="preserve"> </w:t>
      </w:r>
      <w:r w:rsidRPr="00875412">
        <w:t>насколько</w:t>
      </w:r>
      <w:r w:rsidR="000A5CC1" w:rsidRPr="00875412">
        <w:t xml:space="preserve"> </w:t>
      </w:r>
      <w:r w:rsidRPr="00875412">
        <w:t>целесообразно</w:t>
      </w:r>
      <w:r w:rsidR="000A5CC1" w:rsidRPr="00875412">
        <w:t xml:space="preserve"> </w:t>
      </w:r>
      <w:r w:rsidRPr="00875412">
        <w:t>кратное</w:t>
      </w:r>
      <w:r w:rsidR="000A5CC1" w:rsidRPr="00875412">
        <w:t xml:space="preserve"> </w:t>
      </w:r>
      <w:r w:rsidRPr="00875412">
        <w:t>увеличение</w:t>
      </w:r>
      <w:r w:rsidR="000A5CC1" w:rsidRPr="00875412">
        <w:t xml:space="preserve"> </w:t>
      </w:r>
      <w:r w:rsidRPr="00875412">
        <w:t>наказания</w:t>
      </w:r>
      <w:r w:rsidR="000A5CC1" w:rsidRPr="00875412">
        <w:t xml:space="preserve"> </w:t>
      </w:r>
      <w:r w:rsidRPr="00875412">
        <w:t>и</w:t>
      </w:r>
      <w:r w:rsidR="000A5CC1" w:rsidRPr="00875412">
        <w:t xml:space="preserve"> </w:t>
      </w:r>
      <w:r w:rsidRPr="00875412">
        <w:t>введение</w:t>
      </w:r>
      <w:r w:rsidR="000A5CC1" w:rsidRPr="00875412">
        <w:t xml:space="preserve"> </w:t>
      </w:r>
      <w:r w:rsidRPr="00875412">
        <w:t>нового</w:t>
      </w:r>
      <w:r w:rsidR="000A5CC1" w:rsidRPr="00875412">
        <w:t xml:space="preserve"> </w:t>
      </w:r>
      <w:r w:rsidRPr="00875412">
        <w:t>субъекта</w:t>
      </w:r>
      <w:r w:rsidR="000A5CC1" w:rsidRPr="00875412">
        <w:t xml:space="preserve"> </w:t>
      </w:r>
      <w:r w:rsidRPr="00875412">
        <w:t>административной</w:t>
      </w:r>
      <w:r w:rsidR="000A5CC1" w:rsidRPr="00875412">
        <w:t xml:space="preserve"> </w:t>
      </w:r>
      <w:r w:rsidRPr="00875412">
        <w:t>ответственности</w:t>
      </w:r>
      <w:r w:rsidR="000A5CC1" w:rsidRPr="00875412">
        <w:t xml:space="preserve"> </w:t>
      </w:r>
      <w:r w:rsidRPr="00875412">
        <w:t>за</w:t>
      </w:r>
      <w:r w:rsidR="000A5CC1" w:rsidRPr="00875412">
        <w:t xml:space="preserve"> </w:t>
      </w:r>
      <w:r w:rsidRPr="00875412">
        <w:t>рекламу</w:t>
      </w:r>
      <w:r w:rsidR="000A5CC1" w:rsidRPr="00875412">
        <w:t xml:space="preserve"> </w:t>
      </w:r>
      <w:r w:rsidRPr="00875412">
        <w:t>микрозаймов.</w:t>
      </w:r>
      <w:r w:rsidR="000A5CC1" w:rsidRPr="00875412">
        <w:t xml:space="preserve"> </w:t>
      </w:r>
      <w:r w:rsidRPr="00875412">
        <w:t>Эти</w:t>
      </w:r>
      <w:r w:rsidR="000A5CC1" w:rsidRPr="00875412">
        <w:t xml:space="preserve"> </w:t>
      </w:r>
      <w:r w:rsidRPr="00875412">
        <w:t>замечания</w:t>
      </w:r>
      <w:r w:rsidR="000A5CC1" w:rsidRPr="00875412">
        <w:t xml:space="preserve"> </w:t>
      </w:r>
      <w:r w:rsidRPr="00875412">
        <w:t>могут</w:t>
      </w:r>
      <w:r w:rsidR="000A5CC1" w:rsidRPr="00875412">
        <w:t xml:space="preserve"> </w:t>
      </w:r>
      <w:r w:rsidRPr="00875412">
        <w:t>быть</w:t>
      </w:r>
      <w:r w:rsidR="000A5CC1" w:rsidRPr="00875412">
        <w:t xml:space="preserve"> </w:t>
      </w:r>
      <w:r w:rsidRPr="00875412">
        <w:t>доработаны</w:t>
      </w:r>
      <w:r w:rsidR="000A5CC1" w:rsidRPr="00875412">
        <w:t xml:space="preserve"> </w:t>
      </w:r>
      <w:r w:rsidRPr="00875412">
        <w:t>ко</w:t>
      </w:r>
      <w:r w:rsidR="000A5CC1" w:rsidRPr="00875412">
        <w:t xml:space="preserve"> </w:t>
      </w:r>
      <w:r w:rsidRPr="00875412">
        <w:t>второму</w:t>
      </w:r>
      <w:r w:rsidR="000A5CC1" w:rsidRPr="00875412">
        <w:t xml:space="preserve"> </w:t>
      </w:r>
      <w:r w:rsidRPr="00875412">
        <w:t>чтению</w:t>
      </w:r>
      <w:r w:rsidR="000A5CC1" w:rsidRPr="00875412">
        <w:t xml:space="preserve"> </w:t>
      </w:r>
      <w:r w:rsidRPr="00875412">
        <w:t>законопроекта</w:t>
      </w:r>
      <w:r w:rsidR="000A5CC1" w:rsidRPr="00875412">
        <w:t xml:space="preserve"> </w:t>
      </w:r>
      <w:r w:rsidRPr="00875412">
        <w:t>в</w:t>
      </w:r>
      <w:r w:rsidR="000A5CC1" w:rsidRPr="00875412">
        <w:t xml:space="preserve"> </w:t>
      </w:r>
      <w:r w:rsidRPr="00875412">
        <w:t>Госдуме.</w:t>
      </w:r>
    </w:p>
    <w:p w:rsidR="006829F5" w:rsidRPr="00875412" w:rsidRDefault="006829F5" w:rsidP="006829F5">
      <w:r w:rsidRPr="00875412">
        <w:t>СИТУАЦИЯ</w:t>
      </w:r>
      <w:r w:rsidR="000A5CC1" w:rsidRPr="00875412">
        <w:t xml:space="preserve"> </w:t>
      </w:r>
      <w:r w:rsidRPr="00875412">
        <w:t>СО</w:t>
      </w:r>
      <w:r w:rsidR="000A5CC1" w:rsidRPr="00875412">
        <w:t xml:space="preserve"> </w:t>
      </w:r>
      <w:r w:rsidRPr="00875412">
        <w:t>СПАМ-ЗВОНКАМИ</w:t>
      </w:r>
    </w:p>
    <w:p w:rsidR="006829F5" w:rsidRPr="00875412" w:rsidRDefault="006829F5" w:rsidP="006829F5">
      <w:r w:rsidRPr="00875412">
        <w:t>Ранее</w:t>
      </w:r>
      <w:r w:rsidR="000A5CC1" w:rsidRPr="00875412">
        <w:t xml:space="preserve"> </w:t>
      </w:r>
      <w:r w:rsidRPr="00875412">
        <w:t>крупнейшие</w:t>
      </w:r>
      <w:r w:rsidR="000A5CC1" w:rsidRPr="00875412">
        <w:t xml:space="preserve"> </w:t>
      </w:r>
      <w:r w:rsidRPr="00875412">
        <w:t>сотовые</w:t>
      </w:r>
      <w:r w:rsidR="000A5CC1" w:rsidRPr="00875412">
        <w:t xml:space="preserve"> </w:t>
      </w:r>
      <w:r w:rsidRPr="00875412">
        <w:t>операторы</w:t>
      </w:r>
      <w:r w:rsidR="000A5CC1" w:rsidRPr="00875412">
        <w:t xml:space="preserve"> </w:t>
      </w:r>
      <w:r w:rsidRPr="00875412">
        <w:t>предупреждали</w:t>
      </w:r>
      <w:r w:rsidR="000A5CC1" w:rsidRPr="00875412">
        <w:t xml:space="preserve"> </w:t>
      </w:r>
      <w:r w:rsidRPr="00875412">
        <w:t>о</w:t>
      </w:r>
      <w:r w:rsidR="000A5CC1" w:rsidRPr="00875412">
        <w:t xml:space="preserve"> </w:t>
      </w:r>
      <w:r w:rsidRPr="00875412">
        <w:t>значительном</w:t>
      </w:r>
      <w:r w:rsidR="000A5CC1" w:rsidRPr="00875412">
        <w:t xml:space="preserve"> </w:t>
      </w:r>
      <w:r w:rsidRPr="00875412">
        <w:t>росте</w:t>
      </w:r>
      <w:r w:rsidR="000A5CC1" w:rsidRPr="00875412">
        <w:t xml:space="preserve"> </w:t>
      </w:r>
      <w:r w:rsidRPr="00875412">
        <w:t>спам-трафика</w:t>
      </w:r>
      <w:r w:rsidR="000A5CC1" w:rsidRPr="00875412">
        <w:t xml:space="preserve"> </w:t>
      </w:r>
      <w:r w:rsidRPr="00875412">
        <w:t>в</w:t>
      </w:r>
      <w:r w:rsidR="000A5CC1" w:rsidRPr="00875412">
        <w:t xml:space="preserve"> </w:t>
      </w:r>
      <w:r w:rsidRPr="00875412">
        <w:t>мобильных</w:t>
      </w:r>
      <w:r w:rsidR="000A5CC1" w:rsidRPr="00875412">
        <w:t xml:space="preserve"> </w:t>
      </w:r>
      <w:r w:rsidRPr="00875412">
        <w:t>сетях.</w:t>
      </w:r>
      <w:r w:rsidR="000A5CC1" w:rsidRPr="00875412">
        <w:t xml:space="preserve"> </w:t>
      </w:r>
      <w:r w:rsidRPr="00875412">
        <w:t>По</w:t>
      </w:r>
      <w:r w:rsidR="000A5CC1" w:rsidRPr="00875412">
        <w:t xml:space="preserve"> </w:t>
      </w:r>
      <w:r w:rsidRPr="00875412">
        <w:t>данным</w:t>
      </w:r>
      <w:r w:rsidR="000A5CC1" w:rsidRPr="00875412">
        <w:t xml:space="preserve"> </w:t>
      </w:r>
      <w:r w:rsidRPr="00875412">
        <w:t>аналитиков</w:t>
      </w:r>
      <w:r w:rsidR="000A5CC1" w:rsidRPr="00875412">
        <w:t xml:space="preserve"> «</w:t>
      </w:r>
      <w:r w:rsidRPr="00875412">
        <w:t>Мегафона</w:t>
      </w:r>
      <w:r w:rsidR="000A5CC1" w:rsidRPr="00875412">
        <w:t>»</w:t>
      </w:r>
      <w:r w:rsidRPr="00875412">
        <w:t>,</w:t>
      </w:r>
      <w:r w:rsidR="000A5CC1" w:rsidRPr="00875412">
        <w:t xml:space="preserve"> </w:t>
      </w:r>
      <w:r w:rsidRPr="00875412">
        <w:t>только</w:t>
      </w:r>
      <w:r w:rsidR="000A5CC1" w:rsidRPr="00875412">
        <w:t xml:space="preserve"> </w:t>
      </w:r>
      <w:r w:rsidRPr="00875412">
        <w:t>с</w:t>
      </w:r>
      <w:r w:rsidR="000A5CC1" w:rsidRPr="00875412">
        <w:t xml:space="preserve"> </w:t>
      </w:r>
      <w:r w:rsidRPr="00875412">
        <w:t>начала</w:t>
      </w:r>
      <w:r w:rsidR="000A5CC1" w:rsidRPr="00875412">
        <w:t xml:space="preserve"> </w:t>
      </w:r>
      <w:r w:rsidRPr="00875412">
        <w:t>года</w:t>
      </w:r>
      <w:r w:rsidR="000A5CC1" w:rsidRPr="00875412">
        <w:t xml:space="preserve"> </w:t>
      </w:r>
      <w:r w:rsidRPr="00875412">
        <w:t>он</w:t>
      </w:r>
      <w:r w:rsidR="000A5CC1" w:rsidRPr="00875412">
        <w:t xml:space="preserve"> </w:t>
      </w:r>
      <w:r w:rsidRPr="00875412">
        <w:t>увеличился</w:t>
      </w:r>
      <w:r w:rsidR="000A5CC1" w:rsidRPr="00875412">
        <w:t xml:space="preserve"> </w:t>
      </w:r>
      <w:r w:rsidRPr="00875412">
        <w:t>на</w:t>
      </w:r>
      <w:r w:rsidR="000A5CC1" w:rsidRPr="00875412">
        <w:t xml:space="preserve"> </w:t>
      </w:r>
      <w:r w:rsidRPr="00875412">
        <w:t>треть.</w:t>
      </w:r>
      <w:r w:rsidR="000A5CC1" w:rsidRPr="00875412">
        <w:t xml:space="preserve"> </w:t>
      </w:r>
      <w:r w:rsidRPr="00875412">
        <w:t>В</w:t>
      </w:r>
      <w:r w:rsidR="000A5CC1" w:rsidRPr="00875412">
        <w:t xml:space="preserve"> </w:t>
      </w:r>
      <w:r w:rsidRPr="00875412">
        <w:t>МТС</w:t>
      </w:r>
      <w:r w:rsidR="000A5CC1" w:rsidRPr="00875412">
        <w:t xml:space="preserve"> </w:t>
      </w:r>
      <w:r w:rsidRPr="00875412">
        <w:t>сообщали,</w:t>
      </w:r>
      <w:r w:rsidR="000A5CC1" w:rsidRPr="00875412">
        <w:t xml:space="preserve"> </w:t>
      </w:r>
      <w:r w:rsidRPr="00875412">
        <w:t>что</w:t>
      </w:r>
      <w:r w:rsidR="000A5CC1" w:rsidRPr="00875412">
        <w:t xml:space="preserve"> </w:t>
      </w:r>
      <w:r w:rsidRPr="00875412">
        <w:t>за</w:t>
      </w:r>
      <w:r w:rsidR="000A5CC1" w:rsidRPr="00875412">
        <w:t xml:space="preserve"> </w:t>
      </w:r>
      <w:r w:rsidRPr="00875412">
        <w:t>январь-июнь</w:t>
      </w:r>
      <w:r w:rsidR="000A5CC1" w:rsidRPr="00875412">
        <w:t xml:space="preserve"> </w:t>
      </w:r>
      <w:r w:rsidRPr="00875412">
        <w:t>компания</w:t>
      </w:r>
      <w:r w:rsidR="000A5CC1" w:rsidRPr="00875412">
        <w:t xml:space="preserve"> </w:t>
      </w:r>
      <w:r w:rsidRPr="00875412">
        <w:t>заблокировала</w:t>
      </w:r>
      <w:r w:rsidR="000A5CC1" w:rsidRPr="00875412">
        <w:t xml:space="preserve"> </w:t>
      </w:r>
      <w:r w:rsidRPr="00875412">
        <w:t>свыше</w:t>
      </w:r>
      <w:r w:rsidR="000A5CC1" w:rsidRPr="00875412">
        <w:t xml:space="preserve"> </w:t>
      </w:r>
      <w:r w:rsidRPr="00875412">
        <w:t>1</w:t>
      </w:r>
      <w:r w:rsidR="000A5CC1" w:rsidRPr="00875412">
        <w:t xml:space="preserve"> </w:t>
      </w:r>
      <w:r w:rsidRPr="00875412">
        <w:t>млрд</w:t>
      </w:r>
      <w:r w:rsidR="000A5CC1" w:rsidRPr="00875412">
        <w:t xml:space="preserve"> </w:t>
      </w:r>
      <w:r w:rsidRPr="00875412">
        <w:t>нежелательных</w:t>
      </w:r>
      <w:r w:rsidR="000A5CC1" w:rsidRPr="00875412">
        <w:t xml:space="preserve"> </w:t>
      </w:r>
      <w:r w:rsidRPr="00875412">
        <w:t>вызовов,</w:t>
      </w:r>
      <w:r w:rsidR="000A5CC1" w:rsidRPr="00875412">
        <w:t xml:space="preserve"> </w:t>
      </w:r>
      <w:r w:rsidRPr="00875412">
        <w:t>а</w:t>
      </w:r>
      <w:r w:rsidR="000A5CC1" w:rsidRPr="00875412">
        <w:t xml:space="preserve"> </w:t>
      </w:r>
      <w:r w:rsidRPr="00875412">
        <w:t>всего</w:t>
      </w:r>
      <w:r w:rsidR="000A5CC1" w:rsidRPr="00875412">
        <w:t xml:space="preserve"> </w:t>
      </w:r>
      <w:r w:rsidRPr="00875412">
        <w:t>в</w:t>
      </w:r>
      <w:r w:rsidR="000A5CC1" w:rsidRPr="00875412">
        <w:t xml:space="preserve"> </w:t>
      </w:r>
      <w:r w:rsidRPr="00875412">
        <w:t>ее</w:t>
      </w:r>
      <w:r w:rsidR="000A5CC1" w:rsidRPr="00875412">
        <w:t xml:space="preserve"> </w:t>
      </w:r>
      <w:r w:rsidRPr="00875412">
        <w:t>сети</w:t>
      </w:r>
      <w:r w:rsidR="000A5CC1" w:rsidRPr="00875412">
        <w:t xml:space="preserve"> </w:t>
      </w:r>
      <w:r w:rsidRPr="00875412">
        <w:t>было</w:t>
      </w:r>
      <w:r w:rsidR="000A5CC1" w:rsidRPr="00875412">
        <w:t xml:space="preserve"> </w:t>
      </w:r>
      <w:r w:rsidRPr="00875412">
        <w:t>зафиксировано</w:t>
      </w:r>
      <w:r w:rsidR="000A5CC1" w:rsidRPr="00875412">
        <w:t xml:space="preserve"> </w:t>
      </w:r>
      <w:r w:rsidRPr="00875412">
        <w:t>более</w:t>
      </w:r>
      <w:r w:rsidR="000A5CC1" w:rsidRPr="00875412">
        <w:t xml:space="preserve"> </w:t>
      </w:r>
      <w:r w:rsidRPr="00875412">
        <w:t>3,8</w:t>
      </w:r>
      <w:r w:rsidR="000A5CC1" w:rsidRPr="00875412">
        <w:t xml:space="preserve"> </w:t>
      </w:r>
      <w:r w:rsidRPr="00875412">
        <w:t>млрд</w:t>
      </w:r>
      <w:r w:rsidR="000A5CC1" w:rsidRPr="00875412">
        <w:t xml:space="preserve"> </w:t>
      </w:r>
      <w:r w:rsidRPr="00875412">
        <w:t>звонков</w:t>
      </w:r>
      <w:r w:rsidR="000A5CC1" w:rsidRPr="00875412">
        <w:t xml:space="preserve"> </w:t>
      </w:r>
      <w:r w:rsidRPr="00875412">
        <w:t>с</w:t>
      </w:r>
      <w:r w:rsidR="000A5CC1" w:rsidRPr="00875412">
        <w:t xml:space="preserve"> </w:t>
      </w:r>
      <w:r w:rsidRPr="00875412">
        <w:t>признаками</w:t>
      </w:r>
      <w:r w:rsidR="000A5CC1" w:rsidRPr="00875412">
        <w:t xml:space="preserve"> </w:t>
      </w:r>
      <w:r w:rsidRPr="00875412">
        <w:t>несанкционированной</w:t>
      </w:r>
      <w:r w:rsidR="000A5CC1" w:rsidRPr="00875412">
        <w:t xml:space="preserve"> </w:t>
      </w:r>
      <w:r w:rsidRPr="00875412">
        <w:t>рекламы,</w:t>
      </w:r>
      <w:r w:rsidR="000A5CC1" w:rsidRPr="00875412">
        <w:t xml:space="preserve"> </w:t>
      </w:r>
      <w:r w:rsidRPr="00875412">
        <w:t>это</w:t>
      </w:r>
      <w:r w:rsidR="000A5CC1" w:rsidRPr="00875412">
        <w:t xml:space="preserve"> </w:t>
      </w:r>
      <w:r w:rsidRPr="00875412">
        <w:t>в</w:t>
      </w:r>
      <w:r w:rsidR="000A5CC1" w:rsidRPr="00875412">
        <w:t xml:space="preserve"> </w:t>
      </w:r>
      <w:r w:rsidRPr="00875412">
        <w:t>2,15</w:t>
      </w:r>
      <w:r w:rsidR="000A5CC1" w:rsidRPr="00875412">
        <w:t xml:space="preserve"> </w:t>
      </w:r>
      <w:r w:rsidRPr="00875412">
        <w:t>раза</w:t>
      </w:r>
      <w:r w:rsidR="000A5CC1" w:rsidRPr="00875412">
        <w:t xml:space="preserve"> </w:t>
      </w:r>
      <w:r w:rsidRPr="00875412">
        <w:t>больше,</w:t>
      </w:r>
      <w:r w:rsidR="000A5CC1" w:rsidRPr="00875412">
        <w:t xml:space="preserve"> </w:t>
      </w:r>
      <w:r w:rsidRPr="00875412">
        <w:t>чем</w:t>
      </w:r>
      <w:r w:rsidR="000A5CC1" w:rsidRPr="00875412">
        <w:t xml:space="preserve"> </w:t>
      </w:r>
      <w:r w:rsidRPr="00875412">
        <w:t>за</w:t>
      </w:r>
      <w:r w:rsidR="000A5CC1" w:rsidRPr="00875412">
        <w:t xml:space="preserve"> </w:t>
      </w:r>
      <w:r w:rsidRPr="00875412">
        <w:t>тот</w:t>
      </w:r>
      <w:r w:rsidR="000A5CC1" w:rsidRPr="00875412">
        <w:t xml:space="preserve"> </w:t>
      </w:r>
      <w:r w:rsidRPr="00875412">
        <w:t>же</w:t>
      </w:r>
      <w:r w:rsidR="000A5CC1" w:rsidRPr="00875412">
        <w:t xml:space="preserve"> </w:t>
      </w:r>
      <w:r w:rsidRPr="00875412">
        <w:t>период</w:t>
      </w:r>
      <w:r w:rsidR="000A5CC1" w:rsidRPr="00875412">
        <w:t xml:space="preserve"> </w:t>
      </w:r>
      <w:r w:rsidRPr="00875412">
        <w:t>2022</w:t>
      </w:r>
      <w:r w:rsidR="000A5CC1" w:rsidRPr="00875412">
        <w:t xml:space="preserve"> </w:t>
      </w:r>
      <w:r w:rsidRPr="00875412">
        <w:t>года.</w:t>
      </w:r>
    </w:p>
    <w:p w:rsidR="006829F5" w:rsidRPr="00875412" w:rsidRDefault="006829F5" w:rsidP="006829F5">
      <w:r w:rsidRPr="00875412">
        <w:lastRenderedPageBreak/>
        <w:t>При</w:t>
      </w:r>
      <w:r w:rsidR="000A5CC1" w:rsidRPr="00875412">
        <w:t xml:space="preserve"> </w:t>
      </w:r>
      <w:r w:rsidRPr="00875412">
        <w:t>этом</w:t>
      </w:r>
      <w:r w:rsidR="000A5CC1" w:rsidRPr="00875412">
        <w:t xml:space="preserve"> </w:t>
      </w:r>
      <w:r w:rsidRPr="00875412">
        <w:t>в</w:t>
      </w:r>
      <w:r w:rsidR="000A5CC1" w:rsidRPr="00875412">
        <w:t xml:space="preserve"> </w:t>
      </w:r>
      <w:r w:rsidRPr="00875412">
        <w:t>Минцифры</w:t>
      </w:r>
      <w:r w:rsidR="000A5CC1" w:rsidRPr="00875412">
        <w:t xml:space="preserve"> </w:t>
      </w:r>
      <w:r w:rsidRPr="00875412">
        <w:t>указывали,</w:t>
      </w:r>
      <w:r w:rsidR="000A5CC1" w:rsidRPr="00875412">
        <w:t xml:space="preserve"> </w:t>
      </w:r>
      <w:r w:rsidRPr="00875412">
        <w:t>что</w:t>
      </w:r>
      <w:r w:rsidR="000A5CC1" w:rsidRPr="00875412">
        <w:t xml:space="preserve"> </w:t>
      </w:r>
      <w:r w:rsidRPr="00875412">
        <w:t>уже</w:t>
      </w:r>
      <w:r w:rsidR="000A5CC1" w:rsidRPr="00875412">
        <w:t xml:space="preserve"> </w:t>
      </w:r>
      <w:r w:rsidRPr="00875412">
        <w:t>введена</w:t>
      </w:r>
      <w:r w:rsidR="000A5CC1" w:rsidRPr="00875412">
        <w:t xml:space="preserve"> </w:t>
      </w:r>
      <w:r w:rsidRPr="00875412">
        <w:t>ответственность</w:t>
      </w:r>
      <w:r w:rsidR="000A5CC1" w:rsidRPr="00875412">
        <w:t xml:space="preserve"> </w:t>
      </w:r>
      <w:r w:rsidRPr="00875412">
        <w:t>за</w:t>
      </w:r>
      <w:r w:rsidR="000A5CC1" w:rsidRPr="00875412">
        <w:t xml:space="preserve"> </w:t>
      </w:r>
      <w:r w:rsidRPr="00875412">
        <w:t>пропуск</w:t>
      </w:r>
      <w:r w:rsidR="000A5CC1" w:rsidRPr="00875412">
        <w:t xml:space="preserve"> </w:t>
      </w:r>
      <w:r w:rsidRPr="00875412">
        <w:t>трафика</w:t>
      </w:r>
      <w:r w:rsidR="000A5CC1" w:rsidRPr="00875412">
        <w:t xml:space="preserve"> </w:t>
      </w:r>
      <w:r w:rsidRPr="00875412">
        <w:t>с</w:t>
      </w:r>
      <w:r w:rsidR="000A5CC1" w:rsidRPr="00875412">
        <w:t xml:space="preserve"> </w:t>
      </w:r>
      <w:r w:rsidRPr="00875412">
        <w:t>подменных</w:t>
      </w:r>
      <w:r w:rsidR="000A5CC1" w:rsidRPr="00875412">
        <w:t xml:space="preserve"> </w:t>
      </w:r>
      <w:r w:rsidRPr="00875412">
        <w:t>номеров</w:t>
      </w:r>
      <w:r w:rsidR="000A5CC1" w:rsidRPr="00875412">
        <w:t xml:space="preserve"> </w:t>
      </w:r>
      <w:r w:rsidRPr="00875412">
        <w:t>в</w:t>
      </w:r>
      <w:r w:rsidR="000A5CC1" w:rsidRPr="00875412">
        <w:t xml:space="preserve"> </w:t>
      </w:r>
      <w:r w:rsidRPr="00875412">
        <w:t>мобильных</w:t>
      </w:r>
      <w:r w:rsidR="000A5CC1" w:rsidRPr="00875412">
        <w:t xml:space="preserve"> </w:t>
      </w:r>
      <w:r w:rsidRPr="00875412">
        <w:t>сетях,</w:t>
      </w:r>
      <w:r w:rsidR="000A5CC1" w:rsidRPr="00875412">
        <w:t xml:space="preserve"> </w:t>
      </w:r>
      <w:r w:rsidRPr="00875412">
        <w:t>она</w:t>
      </w:r>
      <w:r w:rsidR="000A5CC1" w:rsidRPr="00875412">
        <w:t xml:space="preserve"> </w:t>
      </w:r>
      <w:r w:rsidRPr="00875412">
        <w:t>дает</w:t>
      </w:r>
      <w:r w:rsidR="000A5CC1" w:rsidRPr="00875412">
        <w:t xml:space="preserve"> </w:t>
      </w:r>
      <w:r w:rsidRPr="00875412">
        <w:t>свой</w:t>
      </w:r>
      <w:r w:rsidR="000A5CC1" w:rsidRPr="00875412">
        <w:t xml:space="preserve"> </w:t>
      </w:r>
      <w:r w:rsidRPr="00875412">
        <w:t>эффект,</w:t>
      </w:r>
      <w:r w:rsidR="000A5CC1" w:rsidRPr="00875412">
        <w:t xml:space="preserve"> </w:t>
      </w:r>
      <w:r w:rsidRPr="00875412">
        <w:t>однако</w:t>
      </w:r>
      <w:r w:rsidR="000A5CC1" w:rsidRPr="00875412">
        <w:t xml:space="preserve"> </w:t>
      </w:r>
      <w:r w:rsidRPr="00875412">
        <w:t>все</w:t>
      </w:r>
      <w:r w:rsidR="000A5CC1" w:rsidRPr="00875412">
        <w:t xml:space="preserve"> </w:t>
      </w:r>
      <w:r w:rsidRPr="00875412">
        <w:t>больше</w:t>
      </w:r>
      <w:r w:rsidR="000A5CC1" w:rsidRPr="00875412">
        <w:t xml:space="preserve"> </w:t>
      </w:r>
      <w:r w:rsidRPr="00875412">
        <w:t>мошеннических</w:t>
      </w:r>
      <w:r w:rsidR="000A5CC1" w:rsidRPr="00875412">
        <w:t xml:space="preserve"> </w:t>
      </w:r>
      <w:r w:rsidRPr="00875412">
        <w:t>звонков</w:t>
      </w:r>
      <w:r w:rsidR="000A5CC1" w:rsidRPr="00875412">
        <w:t xml:space="preserve"> </w:t>
      </w:r>
      <w:r w:rsidRPr="00875412">
        <w:t>совершается</w:t>
      </w:r>
      <w:r w:rsidR="000A5CC1" w:rsidRPr="00875412">
        <w:t xml:space="preserve"> </w:t>
      </w:r>
      <w:r w:rsidRPr="00875412">
        <w:t>при</w:t>
      </w:r>
      <w:r w:rsidR="000A5CC1" w:rsidRPr="00875412">
        <w:t xml:space="preserve"> </w:t>
      </w:r>
      <w:r w:rsidRPr="00875412">
        <w:t>помощи</w:t>
      </w:r>
      <w:r w:rsidR="000A5CC1" w:rsidRPr="00875412">
        <w:t xml:space="preserve"> </w:t>
      </w:r>
      <w:r w:rsidRPr="00875412">
        <w:t>мессенджера</w:t>
      </w:r>
      <w:r w:rsidR="000A5CC1" w:rsidRPr="00875412">
        <w:t xml:space="preserve"> </w:t>
      </w:r>
      <w:r w:rsidRPr="00875412">
        <w:t>WhatsApp.</w:t>
      </w:r>
      <w:r w:rsidR="000A5CC1" w:rsidRPr="00875412">
        <w:t xml:space="preserve"> </w:t>
      </w:r>
      <w:r w:rsidRPr="00875412">
        <w:t>В</w:t>
      </w:r>
      <w:r w:rsidR="000A5CC1" w:rsidRPr="00875412">
        <w:t xml:space="preserve"> </w:t>
      </w:r>
      <w:r w:rsidRPr="00875412">
        <w:t>министерстве</w:t>
      </w:r>
      <w:r w:rsidR="000A5CC1" w:rsidRPr="00875412">
        <w:t xml:space="preserve"> </w:t>
      </w:r>
      <w:r w:rsidRPr="00875412">
        <w:t>намерены</w:t>
      </w:r>
      <w:r w:rsidR="000A5CC1" w:rsidRPr="00875412">
        <w:t xml:space="preserve"> </w:t>
      </w:r>
      <w:r w:rsidRPr="00875412">
        <w:t>искать</w:t>
      </w:r>
      <w:r w:rsidR="000A5CC1" w:rsidRPr="00875412">
        <w:t xml:space="preserve"> </w:t>
      </w:r>
      <w:r w:rsidRPr="00875412">
        <w:t>технологические</w:t>
      </w:r>
      <w:r w:rsidR="000A5CC1" w:rsidRPr="00875412">
        <w:t xml:space="preserve"> </w:t>
      </w:r>
      <w:r w:rsidRPr="00875412">
        <w:t>решения</w:t>
      </w:r>
      <w:r w:rsidR="000A5CC1" w:rsidRPr="00875412">
        <w:t xml:space="preserve"> </w:t>
      </w:r>
      <w:r w:rsidRPr="00875412">
        <w:t>для</w:t>
      </w:r>
      <w:r w:rsidR="000A5CC1" w:rsidRPr="00875412">
        <w:t xml:space="preserve"> </w:t>
      </w:r>
      <w:r w:rsidRPr="00875412">
        <w:t>дальнейшей</w:t>
      </w:r>
      <w:r w:rsidR="000A5CC1" w:rsidRPr="00875412">
        <w:t xml:space="preserve"> </w:t>
      </w:r>
      <w:r w:rsidRPr="00875412">
        <w:t>борьбы</w:t>
      </w:r>
      <w:r w:rsidR="000A5CC1" w:rsidRPr="00875412">
        <w:t xml:space="preserve"> </w:t>
      </w:r>
      <w:r w:rsidRPr="00875412">
        <w:t>со</w:t>
      </w:r>
      <w:r w:rsidR="000A5CC1" w:rsidRPr="00875412">
        <w:t xml:space="preserve"> </w:t>
      </w:r>
      <w:r w:rsidRPr="00875412">
        <w:t>спам-вызовами.</w:t>
      </w:r>
    </w:p>
    <w:p w:rsidR="006829F5" w:rsidRPr="00875412" w:rsidRDefault="006829F5" w:rsidP="006829F5">
      <w:r w:rsidRPr="00875412">
        <w:t>Роскомнадзор</w:t>
      </w:r>
      <w:r w:rsidR="000A5CC1" w:rsidRPr="00875412">
        <w:t xml:space="preserve"> </w:t>
      </w:r>
      <w:r w:rsidRPr="00875412">
        <w:t>сообщал,</w:t>
      </w:r>
      <w:r w:rsidR="000A5CC1" w:rsidRPr="00875412">
        <w:t xml:space="preserve"> </w:t>
      </w:r>
      <w:r w:rsidRPr="00875412">
        <w:t>что</w:t>
      </w:r>
      <w:r w:rsidR="000A5CC1" w:rsidRPr="00875412">
        <w:t xml:space="preserve"> </w:t>
      </w:r>
      <w:r w:rsidRPr="00875412">
        <w:t>система</w:t>
      </w:r>
      <w:r w:rsidR="000A5CC1" w:rsidRPr="00875412">
        <w:t xml:space="preserve"> </w:t>
      </w:r>
      <w:r w:rsidRPr="00875412">
        <w:t>блокировки</w:t>
      </w:r>
      <w:r w:rsidR="000A5CC1" w:rsidRPr="00875412">
        <w:t xml:space="preserve"> </w:t>
      </w:r>
      <w:r w:rsidRPr="00875412">
        <w:t>звонков</w:t>
      </w:r>
      <w:r w:rsidR="000A5CC1" w:rsidRPr="00875412">
        <w:t xml:space="preserve"> </w:t>
      </w:r>
      <w:r w:rsidRPr="00875412">
        <w:t>с</w:t>
      </w:r>
      <w:r w:rsidR="000A5CC1" w:rsidRPr="00875412">
        <w:t xml:space="preserve"> </w:t>
      </w:r>
      <w:r w:rsidRPr="00875412">
        <w:t>подменных</w:t>
      </w:r>
      <w:r w:rsidR="000A5CC1" w:rsidRPr="00875412">
        <w:t xml:space="preserve"> </w:t>
      </w:r>
      <w:r w:rsidRPr="00875412">
        <w:t>номеров</w:t>
      </w:r>
      <w:r w:rsidR="000A5CC1" w:rsidRPr="00875412">
        <w:t xml:space="preserve"> «</w:t>
      </w:r>
      <w:r w:rsidRPr="00875412">
        <w:t>Антифрод</w:t>
      </w:r>
      <w:r w:rsidR="000A5CC1" w:rsidRPr="00875412">
        <w:t xml:space="preserve">» </w:t>
      </w:r>
      <w:r w:rsidRPr="00875412">
        <w:t>за</w:t>
      </w:r>
      <w:r w:rsidR="000A5CC1" w:rsidRPr="00875412">
        <w:t xml:space="preserve"> </w:t>
      </w:r>
      <w:r w:rsidRPr="00875412">
        <w:t>10</w:t>
      </w:r>
      <w:r w:rsidR="000A5CC1" w:rsidRPr="00875412">
        <w:t xml:space="preserve"> </w:t>
      </w:r>
      <w:r w:rsidRPr="00875412">
        <w:t>месяцев</w:t>
      </w:r>
      <w:r w:rsidR="000A5CC1" w:rsidRPr="00875412">
        <w:t xml:space="preserve"> </w:t>
      </w:r>
      <w:r w:rsidRPr="00875412">
        <w:t>работы</w:t>
      </w:r>
      <w:r w:rsidR="000A5CC1" w:rsidRPr="00875412">
        <w:t xml:space="preserve"> </w:t>
      </w:r>
      <w:r w:rsidRPr="00875412">
        <w:t>предотвратила</w:t>
      </w:r>
      <w:r w:rsidR="000A5CC1" w:rsidRPr="00875412">
        <w:t xml:space="preserve"> </w:t>
      </w:r>
      <w:r w:rsidRPr="00875412">
        <w:t>уже</w:t>
      </w:r>
      <w:r w:rsidR="000A5CC1" w:rsidRPr="00875412">
        <w:t xml:space="preserve"> </w:t>
      </w:r>
      <w:r w:rsidRPr="00875412">
        <w:t>более</w:t>
      </w:r>
      <w:r w:rsidR="000A5CC1" w:rsidRPr="00875412">
        <w:t xml:space="preserve"> </w:t>
      </w:r>
      <w:r w:rsidRPr="00875412">
        <w:t>520</w:t>
      </w:r>
      <w:r w:rsidR="000A5CC1" w:rsidRPr="00875412">
        <w:t xml:space="preserve"> </w:t>
      </w:r>
      <w:r w:rsidRPr="00875412">
        <w:t>млн</w:t>
      </w:r>
      <w:r w:rsidR="000A5CC1" w:rsidRPr="00875412">
        <w:t xml:space="preserve"> </w:t>
      </w:r>
      <w:r w:rsidRPr="00875412">
        <w:t>мошеннических</w:t>
      </w:r>
      <w:r w:rsidR="000A5CC1" w:rsidRPr="00875412">
        <w:t xml:space="preserve"> </w:t>
      </w:r>
      <w:r w:rsidRPr="00875412">
        <w:t>вызовов.</w:t>
      </w:r>
    </w:p>
    <w:p w:rsidR="006829F5" w:rsidRPr="00875412" w:rsidRDefault="006829F5" w:rsidP="006829F5">
      <w:r w:rsidRPr="00875412">
        <w:t>По</w:t>
      </w:r>
      <w:r w:rsidR="000A5CC1" w:rsidRPr="00875412">
        <w:t xml:space="preserve"> </w:t>
      </w:r>
      <w:r w:rsidRPr="00875412">
        <w:t>данным</w:t>
      </w:r>
      <w:r w:rsidR="000A5CC1" w:rsidRPr="00875412">
        <w:t xml:space="preserve"> </w:t>
      </w:r>
      <w:r w:rsidRPr="00875412">
        <w:t>опубликованного</w:t>
      </w:r>
      <w:r w:rsidR="000A5CC1" w:rsidRPr="00875412">
        <w:t xml:space="preserve"> </w:t>
      </w:r>
      <w:r w:rsidRPr="00875412">
        <w:t>в</w:t>
      </w:r>
      <w:r w:rsidR="000A5CC1" w:rsidRPr="00875412">
        <w:t xml:space="preserve"> </w:t>
      </w:r>
      <w:r w:rsidRPr="00875412">
        <w:t>июне</w:t>
      </w:r>
      <w:r w:rsidR="000A5CC1" w:rsidRPr="00875412">
        <w:t xml:space="preserve"> </w:t>
      </w:r>
      <w:r w:rsidRPr="00875412">
        <w:t>исследования</w:t>
      </w:r>
      <w:r w:rsidR="000A5CC1" w:rsidRPr="00875412">
        <w:t xml:space="preserve"> </w:t>
      </w:r>
      <w:r w:rsidRPr="00875412">
        <w:t>информационно-аналитического</w:t>
      </w:r>
      <w:r w:rsidR="000A5CC1" w:rsidRPr="00875412">
        <w:t xml:space="preserve"> </w:t>
      </w:r>
      <w:r w:rsidRPr="00875412">
        <w:t>агентства</w:t>
      </w:r>
      <w:r w:rsidR="000A5CC1" w:rsidRPr="00875412">
        <w:t xml:space="preserve"> </w:t>
      </w:r>
      <w:r w:rsidRPr="00875412">
        <w:t>TelecomDaily,</w:t>
      </w:r>
      <w:r w:rsidR="000A5CC1" w:rsidRPr="00875412">
        <w:t xml:space="preserve"> </w:t>
      </w:r>
      <w:r w:rsidRPr="00875412">
        <w:t>в</w:t>
      </w:r>
      <w:r w:rsidR="000A5CC1" w:rsidRPr="00875412">
        <w:t xml:space="preserve"> </w:t>
      </w:r>
      <w:r w:rsidRPr="00875412">
        <w:t>России</w:t>
      </w:r>
      <w:r w:rsidR="000A5CC1" w:rsidRPr="00875412">
        <w:t xml:space="preserve"> </w:t>
      </w:r>
      <w:r w:rsidRPr="00875412">
        <w:t>со</w:t>
      </w:r>
      <w:r w:rsidR="000A5CC1" w:rsidRPr="00875412">
        <w:t xml:space="preserve"> </w:t>
      </w:r>
      <w:r w:rsidRPr="00875412">
        <w:t>спам-звонками</w:t>
      </w:r>
      <w:r w:rsidR="000A5CC1" w:rsidRPr="00875412">
        <w:t xml:space="preserve"> </w:t>
      </w:r>
      <w:r w:rsidRPr="00875412">
        <w:t>сталкиваются</w:t>
      </w:r>
      <w:r w:rsidR="000A5CC1" w:rsidRPr="00875412">
        <w:t xml:space="preserve"> </w:t>
      </w:r>
      <w:r w:rsidRPr="00875412">
        <w:t>более</w:t>
      </w:r>
      <w:r w:rsidR="000A5CC1" w:rsidRPr="00875412">
        <w:t xml:space="preserve"> </w:t>
      </w:r>
      <w:r w:rsidRPr="00875412">
        <w:t>77%</w:t>
      </w:r>
      <w:r w:rsidR="000A5CC1" w:rsidRPr="00875412">
        <w:t xml:space="preserve"> </w:t>
      </w:r>
      <w:r w:rsidRPr="00875412">
        <w:t>абонентов.</w:t>
      </w:r>
    </w:p>
    <w:p w:rsidR="006829F5" w:rsidRPr="00875412" w:rsidRDefault="006829F5" w:rsidP="006829F5">
      <w:pPr>
        <w:pStyle w:val="2"/>
      </w:pPr>
      <w:bookmarkStart w:id="104" w:name="_Toc149632440"/>
      <w:r w:rsidRPr="00875412">
        <w:t>РИА</w:t>
      </w:r>
      <w:r w:rsidR="000A5CC1" w:rsidRPr="00875412">
        <w:t xml:space="preserve"> </w:t>
      </w:r>
      <w:r w:rsidRPr="00875412">
        <w:t>Новости,</w:t>
      </w:r>
      <w:r w:rsidR="000A5CC1" w:rsidRPr="00875412">
        <w:t xml:space="preserve"> </w:t>
      </w:r>
      <w:r w:rsidRPr="00875412">
        <w:t>30.10.2023,</w:t>
      </w:r>
      <w:r w:rsidR="000A5CC1" w:rsidRPr="00875412">
        <w:t xml:space="preserve"> </w:t>
      </w:r>
      <w:r w:rsidRPr="00875412">
        <w:t>В</w:t>
      </w:r>
      <w:r w:rsidR="000A5CC1" w:rsidRPr="00875412">
        <w:t xml:space="preserve"> </w:t>
      </w:r>
      <w:r w:rsidRPr="00875412">
        <w:t>СФ</w:t>
      </w:r>
      <w:r w:rsidR="000A5CC1" w:rsidRPr="00875412">
        <w:t xml:space="preserve"> </w:t>
      </w:r>
      <w:r w:rsidRPr="00875412">
        <w:t>предложили</w:t>
      </w:r>
      <w:r w:rsidR="000A5CC1" w:rsidRPr="00875412">
        <w:t xml:space="preserve"> </w:t>
      </w:r>
      <w:r w:rsidRPr="00875412">
        <w:t>упростить</w:t>
      </w:r>
      <w:r w:rsidR="000A5CC1" w:rsidRPr="00875412">
        <w:t xml:space="preserve"> </w:t>
      </w:r>
      <w:r w:rsidRPr="00875412">
        <w:t>выкуп</w:t>
      </w:r>
      <w:r w:rsidR="000A5CC1" w:rsidRPr="00875412">
        <w:t xml:space="preserve"> </w:t>
      </w:r>
      <w:r w:rsidRPr="00875412">
        <w:t>акций</w:t>
      </w:r>
      <w:r w:rsidR="000A5CC1" w:rsidRPr="00875412">
        <w:t xml:space="preserve"> </w:t>
      </w:r>
      <w:r w:rsidRPr="00875412">
        <w:t>у</w:t>
      </w:r>
      <w:r w:rsidR="000A5CC1" w:rsidRPr="00875412">
        <w:t xml:space="preserve"> </w:t>
      </w:r>
      <w:r w:rsidRPr="00875412">
        <w:t>акционеров</w:t>
      </w:r>
      <w:r w:rsidR="000A5CC1" w:rsidRPr="00875412">
        <w:t xml:space="preserve"> </w:t>
      </w:r>
      <w:r w:rsidRPr="00875412">
        <w:t>из</w:t>
      </w:r>
      <w:r w:rsidR="000A5CC1" w:rsidRPr="00875412">
        <w:t xml:space="preserve"> </w:t>
      </w:r>
      <w:r w:rsidRPr="00875412">
        <w:t>недружественных</w:t>
      </w:r>
      <w:r w:rsidR="000A5CC1" w:rsidRPr="00875412">
        <w:t xml:space="preserve"> </w:t>
      </w:r>
      <w:r w:rsidRPr="00875412">
        <w:t>стран</w:t>
      </w:r>
      <w:bookmarkEnd w:id="104"/>
    </w:p>
    <w:p w:rsidR="006829F5" w:rsidRPr="00875412" w:rsidRDefault="006829F5" w:rsidP="00EC0125">
      <w:pPr>
        <w:pStyle w:val="3"/>
      </w:pPr>
      <w:bookmarkStart w:id="105" w:name="_Toc149632441"/>
      <w:r w:rsidRPr="00875412">
        <w:t>Комитет</w:t>
      </w:r>
      <w:r w:rsidR="000A5CC1" w:rsidRPr="00875412">
        <w:t xml:space="preserve"> </w:t>
      </w:r>
      <w:r w:rsidRPr="00875412">
        <w:t>Совета</w:t>
      </w:r>
      <w:r w:rsidR="000A5CC1" w:rsidRPr="00875412">
        <w:t xml:space="preserve"> </w:t>
      </w:r>
      <w:r w:rsidRPr="00875412">
        <w:t>Федерации</w:t>
      </w:r>
      <w:r w:rsidR="000A5CC1" w:rsidRPr="00875412">
        <w:t xml:space="preserve"> </w:t>
      </w:r>
      <w:r w:rsidRPr="00875412">
        <w:t>по</w:t>
      </w:r>
      <w:r w:rsidR="000A5CC1" w:rsidRPr="00875412">
        <w:t xml:space="preserve"> </w:t>
      </w:r>
      <w:r w:rsidRPr="00875412">
        <w:t>конституционному</w:t>
      </w:r>
      <w:r w:rsidR="000A5CC1" w:rsidRPr="00875412">
        <w:t xml:space="preserve"> </w:t>
      </w:r>
      <w:r w:rsidRPr="00875412">
        <w:t>законодательству</w:t>
      </w:r>
      <w:r w:rsidR="000A5CC1" w:rsidRPr="00875412">
        <w:t xml:space="preserve"> </w:t>
      </w:r>
      <w:r w:rsidRPr="00875412">
        <w:t>и</w:t>
      </w:r>
      <w:r w:rsidR="000A5CC1" w:rsidRPr="00875412">
        <w:t xml:space="preserve"> </w:t>
      </w:r>
      <w:r w:rsidRPr="00875412">
        <w:t>госстроительству</w:t>
      </w:r>
      <w:r w:rsidR="000A5CC1" w:rsidRPr="00875412">
        <w:t xml:space="preserve"> </w:t>
      </w:r>
      <w:r w:rsidRPr="00875412">
        <w:t>рекомендовал</w:t>
      </w:r>
      <w:r w:rsidR="000A5CC1" w:rsidRPr="00875412">
        <w:t xml:space="preserve"> </w:t>
      </w:r>
      <w:r w:rsidRPr="00875412">
        <w:t>Минэкономразвития</w:t>
      </w:r>
      <w:r w:rsidR="000A5CC1" w:rsidRPr="00875412">
        <w:t xml:space="preserve"> </w:t>
      </w:r>
      <w:r w:rsidRPr="00875412">
        <w:t>РФ</w:t>
      </w:r>
      <w:r w:rsidR="000A5CC1" w:rsidRPr="00875412">
        <w:t xml:space="preserve"> </w:t>
      </w:r>
      <w:r w:rsidRPr="00875412">
        <w:t>разработать</w:t>
      </w:r>
      <w:r w:rsidR="000A5CC1" w:rsidRPr="00875412">
        <w:t xml:space="preserve"> </w:t>
      </w:r>
      <w:r w:rsidRPr="00875412">
        <w:t>закон,</w:t>
      </w:r>
      <w:r w:rsidR="000A5CC1" w:rsidRPr="00875412">
        <w:t xml:space="preserve"> </w:t>
      </w:r>
      <w:r w:rsidRPr="00875412">
        <w:t>направленный</w:t>
      </w:r>
      <w:r w:rsidR="000A5CC1" w:rsidRPr="00875412">
        <w:t xml:space="preserve"> </w:t>
      </w:r>
      <w:r w:rsidRPr="00875412">
        <w:t>на</w:t>
      </w:r>
      <w:r w:rsidR="000A5CC1" w:rsidRPr="00875412">
        <w:t xml:space="preserve"> </w:t>
      </w:r>
      <w:r w:rsidRPr="00875412">
        <w:t>упрощение</w:t>
      </w:r>
      <w:r w:rsidR="000A5CC1" w:rsidRPr="00875412">
        <w:t xml:space="preserve"> </w:t>
      </w:r>
      <w:r w:rsidRPr="00875412">
        <w:t>выкупа</w:t>
      </w:r>
      <w:r w:rsidR="000A5CC1" w:rsidRPr="00875412">
        <w:t xml:space="preserve"> </w:t>
      </w:r>
      <w:r w:rsidRPr="00875412">
        <w:t>акций</w:t>
      </w:r>
      <w:r w:rsidR="000A5CC1" w:rsidRPr="00875412">
        <w:t xml:space="preserve"> </w:t>
      </w:r>
      <w:r w:rsidRPr="00875412">
        <w:t>у</w:t>
      </w:r>
      <w:r w:rsidR="000A5CC1" w:rsidRPr="00875412">
        <w:t xml:space="preserve"> </w:t>
      </w:r>
      <w:r w:rsidRPr="00875412">
        <w:t>акционеров</w:t>
      </w:r>
      <w:r w:rsidR="000A5CC1" w:rsidRPr="00875412">
        <w:t xml:space="preserve"> </w:t>
      </w:r>
      <w:r w:rsidRPr="00875412">
        <w:t>из</w:t>
      </w:r>
      <w:r w:rsidR="000A5CC1" w:rsidRPr="00875412">
        <w:t xml:space="preserve"> </w:t>
      </w:r>
      <w:r w:rsidRPr="00875412">
        <w:t>недружественных</w:t>
      </w:r>
      <w:r w:rsidR="000A5CC1" w:rsidRPr="00875412">
        <w:t xml:space="preserve"> </w:t>
      </w:r>
      <w:r w:rsidRPr="00875412">
        <w:t>стран,</w:t>
      </w:r>
      <w:r w:rsidR="000A5CC1" w:rsidRPr="00875412">
        <w:t xml:space="preserve"> </w:t>
      </w:r>
      <w:r w:rsidRPr="00875412">
        <w:t>говорится</w:t>
      </w:r>
      <w:r w:rsidR="000A5CC1" w:rsidRPr="00875412">
        <w:t xml:space="preserve"> </w:t>
      </w:r>
      <w:r w:rsidRPr="00875412">
        <w:t>в</w:t>
      </w:r>
      <w:r w:rsidR="000A5CC1" w:rsidRPr="00875412">
        <w:t xml:space="preserve"> </w:t>
      </w:r>
      <w:r w:rsidRPr="00875412">
        <w:t>рекомендациях</w:t>
      </w:r>
      <w:r w:rsidR="000A5CC1" w:rsidRPr="00875412">
        <w:t xml:space="preserve"> </w:t>
      </w:r>
      <w:r w:rsidRPr="00875412">
        <w:t>комитета</w:t>
      </w:r>
      <w:r w:rsidR="000A5CC1" w:rsidRPr="00875412">
        <w:t xml:space="preserve"> </w:t>
      </w:r>
      <w:r w:rsidRPr="00875412">
        <w:t>по</w:t>
      </w:r>
      <w:r w:rsidR="000A5CC1" w:rsidRPr="00875412">
        <w:t xml:space="preserve"> </w:t>
      </w:r>
      <w:r w:rsidRPr="00875412">
        <w:t>итогам</w:t>
      </w:r>
      <w:r w:rsidR="000A5CC1" w:rsidRPr="00875412">
        <w:t xml:space="preserve"> </w:t>
      </w:r>
      <w:r w:rsidRPr="00875412">
        <w:t>круглого</w:t>
      </w:r>
      <w:r w:rsidR="000A5CC1" w:rsidRPr="00875412">
        <w:t xml:space="preserve"> </w:t>
      </w:r>
      <w:r w:rsidRPr="00875412">
        <w:t>стола</w:t>
      </w:r>
      <w:r w:rsidR="000A5CC1" w:rsidRPr="00875412">
        <w:t xml:space="preserve"> </w:t>
      </w:r>
      <w:r w:rsidRPr="00875412">
        <w:t>(есть</w:t>
      </w:r>
      <w:r w:rsidR="000A5CC1" w:rsidRPr="00875412">
        <w:t xml:space="preserve"> </w:t>
      </w:r>
      <w:r w:rsidRPr="00875412">
        <w:t>в</w:t>
      </w:r>
      <w:r w:rsidR="000A5CC1" w:rsidRPr="00875412">
        <w:t xml:space="preserve"> </w:t>
      </w:r>
      <w:r w:rsidRPr="00875412">
        <w:t>распоряжении</w:t>
      </w:r>
      <w:r w:rsidR="000A5CC1" w:rsidRPr="00875412">
        <w:t xml:space="preserve"> </w:t>
      </w:r>
      <w:r w:rsidRPr="00875412">
        <w:t>РИА</w:t>
      </w:r>
      <w:r w:rsidR="000A5CC1" w:rsidRPr="00875412">
        <w:t xml:space="preserve"> </w:t>
      </w:r>
      <w:r w:rsidRPr="00875412">
        <w:t>Новости).</w:t>
      </w:r>
      <w:bookmarkEnd w:id="105"/>
    </w:p>
    <w:p w:rsidR="006829F5" w:rsidRPr="00875412" w:rsidRDefault="000A5CC1" w:rsidP="006829F5">
      <w:r w:rsidRPr="00875412">
        <w:t>«</w:t>
      </w:r>
      <w:r w:rsidR="006829F5" w:rsidRPr="00875412">
        <w:t>Для</w:t>
      </w:r>
      <w:r w:rsidRPr="00875412">
        <w:t xml:space="preserve"> </w:t>
      </w:r>
      <w:r w:rsidR="006829F5" w:rsidRPr="00875412">
        <w:t>усиления</w:t>
      </w:r>
      <w:r w:rsidRPr="00875412">
        <w:t xml:space="preserve"> </w:t>
      </w:r>
      <w:r w:rsidR="006829F5" w:rsidRPr="00875412">
        <w:t>эффекта</w:t>
      </w:r>
      <w:r w:rsidRPr="00875412">
        <w:t xml:space="preserve"> </w:t>
      </w:r>
      <w:r w:rsidR="006829F5" w:rsidRPr="00875412">
        <w:t>от</w:t>
      </w:r>
      <w:r w:rsidRPr="00875412">
        <w:t xml:space="preserve"> </w:t>
      </w:r>
      <w:r w:rsidR="006829F5" w:rsidRPr="00875412">
        <w:t>применения</w:t>
      </w:r>
      <w:r w:rsidRPr="00875412">
        <w:t xml:space="preserve"> </w:t>
      </w:r>
      <w:r w:rsidR="006829F5" w:rsidRPr="00875412">
        <w:t>механизмов,</w:t>
      </w:r>
      <w:r w:rsidRPr="00875412">
        <w:t xml:space="preserve"> </w:t>
      </w:r>
      <w:r w:rsidR="006829F5" w:rsidRPr="00875412">
        <w:t>предусмотренных</w:t>
      </w:r>
      <w:r w:rsidRPr="00875412">
        <w:t xml:space="preserve"> </w:t>
      </w:r>
      <w:r w:rsidR="006829F5" w:rsidRPr="00875412">
        <w:t>Федеральным</w:t>
      </w:r>
      <w:r w:rsidRPr="00875412">
        <w:t xml:space="preserve"> </w:t>
      </w:r>
      <w:r w:rsidR="006829F5" w:rsidRPr="00875412">
        <w:t>законом</w:t>
      </w:r>
      <w:r w:rsidRPr="00875412">
        <w:t xml:space="preserve"> </w:t>
      </w:r>
      <w:r w:rsidR="006829F5" w:rsidRPr="00875412">
        <w:t>&lt;...&gt;</w:t>
      </w:r>
      <w:r w:rsidRPr="00875412">
        <w:t xml:space="preserve"> «</w:t>
      </w:r>
      <w:r w:rsidR="006829F5" w:rsidRPr="00875412">
        <w:t>Об</w:t>
      </w:r>
      <w:r w:rsidRPr="00875412">
        <w:t xml:space="preserve"> </w:t>
      </w:r>
      <w:r w:rsidR="006829F5" w:rsidRPr="00875412">
        <w:t>особенностях</w:t>
      </w:r>
      <w:r w:rsidRPr="00875412">
        <w:t xml:space="preserve"> </w:t>
      </w:r>
      <w:r w:rsidR="006829F5" w:rsidRPr="00875412">
        <w:t>регулирования</w:t>
      </w:r>
      <w:r w:rsidRPr="00875412">
        <w:t xml:space="preserve"> </w:t>
      </w:r>
      <w:r w:rsidR="006829F5" w:rsidRPr="00875412">
        <w:t>корпоративных</w:t>
      </w:r>
      <w:r w:rsidRPr="00875412">
        <w:t xml:space="preserve"> </w:t>
      </w:r>
      <w:r w:rsidR="006829F5" w:rsidRPr="00875412">
        <w:t>отношений</w:t>
      </w:r>
      <w:r w:rsidRPr="00875412">
        <w:t xml:space="preserve"> </w:t>
      </w:r>
      <w:r w:rsidR="006829F5" w:rsidRPr="00875412">
        <w:t>в</w:t>
      </w:r>
      <w:r w:rsidRPr="00875412">
        <w:t xml:space="preserve"> </w:t>
      </w:r>
      <w:r w:rsidR="006829F5" w:rsidRPr="00875412">
        <w:t>хозяйственных</w:t>
      </w:r>
      <w:r w:rsidRPr="00875412">
        <w:t xml:space="preserve"> </w:t>
      </w:r>
      <w:r w:rsidR="006829F5" w:rsidRPr="00875412">
        <w:t>обществах,</w:t>
      </w:r>
      <w:r w:rsidRPr="00875412">
        <w:t xml:space="preserve"> </w:t>
      </w:r>
      <w:r w:rsidR="006829F5" w:rsidRPr="00875412">
        <w:t>являющихся</w:t>
      </w:r>
      <w:r w:rsidRPr="00875412">
        <w:t xml:space="preserve"> </w:t>
      </w:r>
      <w:r w:rsidR="006829F5" w:rsidRPr="00875412">
        <w:t>экономически</w:t>
      </w:r>
      <w:r w:rsidRPr="00875412">
        <w:t xml:space="preserve"> </w:t>
      </w:r>
      <w:r w:rsidR="006829F5" w:rsidRPr="00875412">
        <w:t>значимыми</w:t>
      </w:r>
      <w:r w:rsidRPr="00875412">
        <w:t xml:space="preserve"> </w:t>
      </w:r>
      <w:r w:rsidR="006829F5" w:rsidRPr="00875412">
        <w:t>организациями</w:t>
      </w:r>
      <w:r w:rsidRPr="00875412">
        <w:t>»</w:t>
      </w:r>
      <w:r w:rsidR="006829F5" w:rsidRPr="00875412">
        <w:t>,</w:t>
      </w:r>
      <w:r w:rsidRPr="00875412">
        <w:t xml:space="preserve"> </w:t>
      </w:r>
      <w:r w:rsidR="006829F5" w:rsidRPr="00875412">
        <w:t>(рекомендовать</w:t>
      </w:r>
      <w:r w:rsidRPr="00875412">
        <w:t xml:space="preserve"> </w:t>
      </w:r>
      <w:r w:rsidR="006829F5" w:rsidRPr="00875412">
        <w:t>Минэкономразвития</w:t>
      </w:r>
      <w:r w:rsidRPr="00875412">
        <w:t xml:space="preserve"> </w:t>
      </w:r>
      <w:r w:rsidR="006829F5" w:rsidRPr="00875412">
        <w:t>-</w:t>
      </w:r>
      <w:r w:rsidRPr="00875412">
        <w:t xml:space="preserve"> </w:t>
      </w:r>
      <w:r w:rsidR="006829F5" w:rsidRPr="00875412">
        <w:t>ред.)</w:t>
      </w:r>
      <w:r w:rsidRPr="00875412">
        <w:t xml:space="preserve"> </w:t>
      </w:r>
      <w:r w:rsidR="006829F5" w:rsidRPr="00875412">
        <w:t>рассмотреть</w:t>
      </w:r>
      <w:r w:rsidRPr="00875412">
        <w:t xml:space="preserve"> </w:t>
      </w:r>
      <w:r w:rsidR="006829F5" w:rsidRPr="00875412">
        <w:t>необходимость</w:t>
      </w:r>
      <w:r w:rsidRPr="00875412">
        <w:t xml:space="preserve"> </w:t>
      </w:r>
      <w:r w:rsidR="006829F5" w:rsidRPr="00875412">
        <w:t>разработки</w:t>
      </w:r>
      <w:r w:rsidRPr="00875412">
        <w:t xml:space="preserve"> </w:t>
      </w:r>
      <w:r w:rsidR="006829F5" w:rsidRPr="00875412">
        <w:t>проекта</w:t>
      </w:r>
      <w:r w:rsidRPr="00875412">
        <w:t xml:space="preserve"> </w:t>
      </w:r>
      <w:r w:rsidR="006829F5" w:rsidRPr="00875412">
        <w:t>федерального</w:t>
      </w:r>
      <w:r w:rsidRPr="00875412">
        <w:t xml:space="preserve"> </w:t>
      </w:r>
      <w:r w:rsidR="006829F5" w:rsidRPr="00875412">
        <w:t>закона,</w:t>
      </w:r>
      <w:r w:rsidRPr="00875412">
        <w:t xml:space="preserve"> </w:t>
      </w:r>
      <w:r w:rsidR="006829F5" w:rsidRPr="00875412">
        <w:t>направленного</w:t>
      </w:r>
      <w:r w:rsidRPr="00875412">
        <w:t xml:space="preserve"> </w:t>
      </w:r>
      <w:r w:rsidR="006829F5" w:rsidRPr="00875412">
        <w:t>на</w:t>
      </w:r>
      <w:r w:rsidRPr="00875412">
        <w:t xml:space="preserve"> </w:t>
      </w:r>
      <w:r w:rsidR="006829F5" w:rsidRPr="00875412">
        <w:t>минимизацию</w:t>
      </w:r>
      <w:r w:rsidRPr="00875412">
        <w:t xml:space="preserve"> </w:t>
      </w:r>
      <w:r w:rsidR="006829F5" w:rsidRPr="00875412">
        <w:t>регуляторных</w:t>
      </w:r>
      <w:r w:rsidRPr="00875412">
        <w:t xml:space="preserve"> </w:t>
      </w:r>
      <w:r w:rsidR="006829F5" w:rsidRPr="00875412">
        <w:t>и</w:t>
      </w:r>
      <w:r w:rsidRPr="00875412">
        <w:t xml:space="preserve"> </w:t>
      </w:r>
      <w:r w:rsidR="006829F5" w:rsidRPr="00875412">
        <w:t>иных</w:t>
      </w:r>
      <w:r w:rsidRPr="00875412">
        <w:t xml:space="preserve"> </w:t>
      </w:r>
      <w:r w:rsidR="006829F5" w:rsidRPr="00875412">
        <w:t>требований,</w:t>
      </w:r>
      <w:r w:rsidRPr="00875412">
        <w:t xml:space="preserve"> </w:t>
      </w:r>
      <w:r w:rsidR="006829F5" w:rsidRPr="00875412">
        <w:t>связанных</w:t>
      </w:r>
      <w:r w:rsidRPr="00875412">
        <w:t xml:space="preserve"> </w:t>
      </w:r>
      <w:r w:rsidR="006829F5" w:rsidRPr="00875412">
        <w:t>с</w:t>
      </w:r>
      <w:r w:rsidRPr="00875412">
        <w:t xml:space="preserve"> </w:t>
      </w:r>
      <w:r w:rsidR="006829F5" w:rsidRPr="00875412">
        <w:t>применением</w:t>
      </w:r>
      <w:r w:rsidRPr="00875412">
        <w:t xml:space="preserve"> </w:t>
      </w:r>
      <w:r w:rsidR="006829F5" w:rsidRPr="00875412">
        <w:t>положений</w:t>
      </w:r>
      <w:r w:rsidRPr="00875412">
        <w:t xml:space="preserve"> </w:t>
      </w:r>
      <w:r w:rsidR="006829F5" w:rsidRPr="00875412">
        <w:t>(требований)</w:t>
      </w:r>
      <w:r w:rsidRPr="00875412">
        <w:t xml:space="preserve"> </w:t>
      </w:r>
      <w:r w:rsidR="006829F5" w:rsidRPr="00875412">
        <w:t>законодательства</w:t>
      </w:r>
      <w:r w:rsidRPr="00875412">
        <w:t xml:space="preserve"> </w:t>
      </w:r>
      <w:r w:rsidR="006829F5" w:rsidRPr="00875412">
        <w:t>о</w:t>
      </w:r>
      <w:r w:rsidRPr="00875412">
        <w:t xml:space="preserve"> </w:t>
      </w:r>
      <w:r w:rsidR="006829F5" w:rsidRPr="00875412">
        <w:t>направлении</w:t>
      </w:r>
      <w:r w:rsidRPr="00875412">
        <w:t xml:space="preserve"> </w:t>
      </w:r>
      <w:r w:rsidR="006829F5" w:rsidRPr="00875412">
        <w:t>акционерам</w:t>
      </w:r>
      <w:r w:rsidRPr="00875412">
        <w:t xml:space="preserve"> </w:t>
      </w:r>
      <w:r w:rsidR="006829F5" w:rsidRPr="00875412">
        <w:t>как</w:t>
      </w:r>
      <w:r w:rsidRPr="00875412">
        <w:t xml:space="preserve"> </w:t>
      </w:r>
      <w:r w:rsidR="006829F5" w:rsidRPr="00875412">
        <w:t>добровольных,</w:t>
      </w:r>
      <w:r w:rsidRPr="00875412">
        <w:t xml:space="preserve"> </w:t>
      </w:r>
      <w:r w:rsidR="006829F5" w:rsidRPr="00875412">
        <w:t>так</w:t>
      </w:r>
      <w:r w:rsidRPr="00875412">
        <w:t xml:space="preserve"> </w:t>
      </w:r>
      <w:r w:rsidR="006829F5" w:rsidRPr="00875412">
        <w:t>и</w:t>
      </w:r>
      <w:r w:rsidRPr="00875412">
        <w:t xml:space="preserve"> </w:t>
      </w:r>
      <w:r w:rsidR="006829F5" w:rsidRPr="00875412">
        <w:t>обязательных</w:t>
      </w:r>
      <w:r w:rsidRPr="00875412">
        <w:t xml:space="preserve"> </w:t>
      </w:r>
      <w:r w:rsidR="006829F5" w:rsidRPr="00875412">
        <w:t>предложений</w:t>
      </w:r>
      <w:r w:rsidRPr="00875412">
        <w:t xml:space="preserve"> </w:t>
      </w:r>
      <w:r w:rsidR="006829F5" w:rsidRPr="00875412">
        <w:t>о</w:t>
      </w:r>
      <w:r w:rsidRPr="00875412">
        <w:t xml:space="preserve"> </w:t>
      </w:r>
      <w:r w:rsidR="006829F5" w:rsidRPr="00875412">
        <w:t>выкупе</w:t>
      </w:r>
      <w:r w:rsidRPr="00875412">
        <w:t xml:space="preserve"> </w:t>
      </w:r>
      <w:r w:rsidR="006829F5" w:rsidRPr="00875412">
        <w:t>акций</w:t>
      </w:r>
      <w:r w:rsidRPr="00875412">
        <w:t xml:space="preserve"> </w:t>
      </w:r>
      <w:r w:rsidR="006829F5" w:rsidRPr="00875412">
        <w:t>и</w:t>
      </w:r>
      <w:r w:rsidRPr="00875412">
        <w:t xml:space="preserve"> </w:t>
      </w:r>
      <w:r w:rsidR="006829F5" w:rsidRPr="00875412">
        <w:t>согласовании</w:t>
      </w:r>
      <w:r w:rsidRPr="00875412">
        <w:t xml:space="preserve"> </w:t>
      </w:r>
      <w:r w:rsidR="006829F5" w:rsidRPr="00875412">
        <w:t>сделок</w:t>
      </w:r>
      <w:r w:rsidRPr="00875412">
        <w:t xml:space="preserve"> </w:t>
      </w:r>
      <w:r w:rsidR="006829F5" w:rsidRPr="00875412">
        <w:t>в</w:t>
      </w:r>
      <w:r w:rsidRPr="00875412">
        <w:t xml:space="preserve"> </w:t>
      </w:r>
      <w:r w:rsidR="006829F5" w:rsidRPr="00875412">
        <w:t>рамках</w:t>
      </w:r>
      <w:r w:rsidRPr="00875412">
        <w:t xml:space="preserve"> </w:t>
      </w:r>
      <w:r w:rsidR="006829F5" w:rsidRPr="00875412">
        <w:t>процедур</w:t>
      </w:r>
      <w:r w:rsidRPr="00875412">
        <w:t xml:space="preserve"> </w:t>
      </w:r>
      <w:r w:rsidR="006829F5" w:rsidRPr="00875412">
        <w:t>по</w:t>
      </w:r>
      <w:r w:rsidRPr="00875412">
        <w:t xml:space="preserve"> </w:t>
      </w:r>
      <w:r w:rsidR="006829F5" w:rsidRPr="00875412">
        <w:t>защите</w:t>
      </w:r>
      <w:r w:rsidRPr="00875412">
        <w:t xml:space="preserve"> </w:t>
      </w:r>
      <w:r w:rsidR="006829F5" w:rsidRPr="00875412">
        <w:t>конкуренции,</w:t>
      </w:r>
      <w:r w:rsidRPr="00875412">
        <w:t xml:space="preserve"> </w:t>
      </w:r>
      <w:r w:rsidR="006829F5" w:rsidRPr="00875412">
        <w:t>получения</w:t>
      </w:r>
      <w:r w:rsidRPr="00875412">
        <w:t xml:space="preserve"> </w:t>
      </w:r>
      <w:r w:rsidR="006829F5" w:rsidRPr="00875412">
        <w:t>согласия</w:t>
      </w:r>
      <w:r w:rsidRPr="00875412">
        <w:t xml:space="preserve"> </w:t>
      </w:r>
      <w:r w:rsidR="006829F5" w:rsidRPr="00875412">
        <w:t>Банка</w:t>
      </w:r>
      <w:r w:rsidRPr="00875412">
        <w:t xml:space="preserve"> </w:t>
      </w:r>
      <w:r w:rsidR="006829F5" w:rsidRPr="00875412">
        <w:t>России</w:t>
      </w:r>
      <w:r w:rsidRPr="00875412">
        <w:t xml:space="preserve"> </w:t>
      </w:r>
      <w:r w:rsidR="006829F5" w:rsidRPr="00875412">
        <w:t>на</w:t>
      </w:r>
      <w:r w:rsidRPr="00875412">
        <w:t xml:space="preserve"> </w:t>
      </w:r>
      <w:r w:rsidR="006829F5" w:rsidRPr="00875412">
        <w:t>совершение</w:t>
      </w:r>
      <w:r w:rsidRPr="00875412">
        <w:t xml:space="preserve"> </w:t>
      </w:r>
      <w:r w:rsidR="006829F5" w:rsidRPr="00875412">
        <w:t>определенных</w:t>
      </w:r>
      <w:r w:rsidRPr="00875412">
        <w:t xml:space="preserve"> </w:t>
      </w:r>
      <w:r w:rsidR="006829F5" w:rsidRPr="00875412">
        <w:t>сделок</w:t>
      </w:r>
      <w:r w:rsidRPr="00875412">
        <w:t>»</w:t>
      </w:r>
      <w:r w:rsidR="006829F5" w:rsidRPr="00875412">
        <w:t>,</w:t>
      </w:r>
      <w:r w:rsidRPr="00875412">
        <w:t xml:space="preserve"> </w:t>
      </w:r>
      <w:r w:rsidR="006829F5" w:rsidRPr="00875412">
        <w:t>-</w:t>
      </w:r>
      <w:r w:rsidRPr="00875412">
        <w:t xml:space="preserve"> </w:t>
      </w:r>
      <w:r w:rsidR="006829F5" w:rsidRPr="00875412">
        <w:t>говорится</w:t>
      </w:r>
      <w:r w:rsidRPr="00875412">
        <w:t xml:space="preserve"> </w:t>
      </w:r>
      <w:r w:rsidR="006829F5" w:rsidRPr="00875412">
        <w:t>в</w:t>
      </w:r>
      <w:r w:rsidRPr="00875412">
        <w:t xml:space="preserve"> </w:t>
      </w:r>
      <w:r w:rsidR="006829F5" w:rsidRPr="00875412">
        <w:t>документе.</w:t>
      </w:r>
    </w:p>
    <w:p w:rsidR="006829F5" w:rsidRPr="00875412" w:rsidRDefault="006829F5" w:rsidP="006829F5">
      <w:r w:rsidRPr="00875412">
        <w:t>Член</w:t>
      </w:r>
      <w:r w:rsidR="000A5CC1" w:rsidRPr="00875412">
        <w:t xml:space="preserve"> </w:t>
      </w:r>
      <w:r w:rsidRPr="00875412">
        <w:t>конституционного</w:t>
      </w:r>
      <w:r w:rsidR="000A5CC1" w:rsidRPr="00875412">
        <w:t xml:space="preserve"> </w:t>
      </w:r>
      <w:r w:rsidRPr="00875412">
        <w:t>комитета</w:t>
      </w:r>
      <w:r w:rsidR="000A5CC1" w:rsidRPr="00875412">
        <w:t xml:space="preserve"> </w:t>
      </w:r>
      <w:r w:rsidRPr="00875412">
        <w:t>Артем</w:t>
      </w:r>
      <w:r w:rsidR="000A5CC1" w:rsidRPr="00875412">
        <w:t xml:space="preserve"> </w:t>
      </w:r>
      <w:r w:rsidRPr="00875412">
        <w:t>Шейкин</w:t>
      </w:r>
      <w:r w:rsidR="000A5CC1" w:rsidRPr="00875412">
        <w:t xml:space="preserve"> </w:t>
      </w:r>
      <w:r w:rsidRPr="00875412">
        <w:t>объяснил</w:t>
      </w:r>
      <w:r w:rsidR="000A5CC1" w:rsidRPr="00875412">
        <w:t xml:space="preserve"> </w:t>
      </w:r>
      <w:r w:rsidRPr="00875412">
        <w:t>РИА</w:t>
      </w:r>
      <w:r w:rsidR="000A5CC1" w:rsidRPr="00875412">
        <w:t xml:space="preserve"> </w:t>
      </w:r>
      <w:r w:rsidRPr="00875412">
        <w:t>Новости,</w:t>
      </w:r>
      <w:r w:rsidR="000A5CC1" w:rsidRPr="00875412">
        <w:t xml:space="preserve"> </w:t>
      </w:r>
      <w:r w:rsidRPr="00875412">
        <w:t>что</w:t>
      </w:r>
      <w:r w:rsidR="000A5CC1" w:rsidRPr="00875412">
        <w:t xml:space="preserve"> </w:t>
      </w:r>
      <w:r w:rsidRPr="00875412">
        <w:t>акционерами</w:t>
      </w:r>
      <w:r w:rsidR="000A5CC1" w:rsidRPr="00875412">
        <w:t xml:space="preserve"> </w:t>
      </w:r>
      <w:r w:rsidRPr="00875412">
        <w:t>многих</w:t>
      </w:r>
      <w:r w:rsidR="000A5CC1" w:rsidRPr="00875412">
        <w:t xml:space="preserve"> </w:t>
      </w:r>
      <w:r w:rsidRPr="00875412">
        <w:t>публичных</w:t>
      </w:r>
      <w:r w:rsidR="000A5CC1" w:rsidRPr="00875412">
        <w:t xml:space="preserve"> </w:t>
      </w:r>
      <w:r w:rsidRPr="00875412">
        <w:t>акционерных</w:t>
      </w:r>
      <w:r w:rsidR="000A5CC1" w:rsidRPr="00875412">
        <w:t xml:space="preserve"> </w:t>
      </w:r>
      <w:r w:rsidRPr="00875412">
        <w:t>обществ</w:t>
      </w:r>
      <w:r w:rsidR="000A5CC1" w:rsidRPr="00875412">
        <w:t xml:space="preserve"> </w:t>
      </w:r>
      <w:r w:rsidRPr="00875412">
        <w:t>выступают</w:t>
      </w:r>
      <w:r w:rsidR="000A5CC1" w:rsidRPr="00875412">
        <w:t xml:space="preserve"> </w:t>
      </w:r>
      <w:r w:rsidRPr="00875412">
        <w:t>не</w:t>
      </w:r>
      <w:r w:rsidR="000A5CC1" w:rsidRPr="00875412">
        <w:t xml:space="preserve"> </w:t>
      </w:r>
      <w:r w:rsidRPr="00875412">
        <w:t>только</w:t>
      </w:r>
      <w:r w:rsidR="000A5CC1" w:rsidRPr="00875412">
        <w:t xml:space="preserve"> </w:t>
      </w:r>
      <w:r w:rsidRPr="00875412">
        <w:t>российские</w:t>
      </w:r>
      <w:r w:rsidR="000A5CC1" w:rsidRPr="00875412">
        <w:t xml:space="preserve"> </w:t>
      </w:r>
      <w:r w:rsidRPr="00875412">
        <w:t>граждане,</w:t>
      </w:r>
      <w:r w:rsidR="000A5CC1" w:rsidRPr="00875412">
        <w:t xml:space="preserve"> </w:t>
      </w:r>
      <w:r w:rsidRPr="00875412">
        <w:t>но</w:t>
      </w:r>
      <w:r w:rsidR="000A5CC1" w:rsidRPr="00875412">
        <w:t xml:space="preserve"> </w:t>
      </w:r>
      <w:r w:rsidRPr="00875412">
        <w:t>и</w:t>
      </w:r>
      <w:r w:rsidR="000A5CC1" w:rsidRPr="00875412">
        <w:t xml:space="preserve"> </w:t>
      </w:r>
      <w:r w:rsidRPr="00875412">
        <w:t>граждане</w:t>
      </w:r>
      <w:r w:rsidR="000A5CC1" w:rsidRPr="00875412">
        <w:t xml:space="preserve"> </w:t>
      </w:r>
      <w:r w:rsidRPr="00875412">
        <w:t>недружественных</w:t>
      </w:r>
      <w:r w:rsidR="000A5CC1" w:rsidRPr="00875412">
        <w:t xml:space="preserve"> </w:t>
      </w:r>
      <w:r w:rsidRPr="00875412">
        <w:t>государств.</w:t>
      </w:r>
      <w:r w:rsidR="000A5CC1" w:rsidRPr="00875412">
        <w:t xml:space="preserve"> </w:t>
      </w:r>
      <w:r w:rsidRPr="00875412">
        <w:t>По</w:t>
      </w:r>
      <w:r w:rsidR="000A5CC1" w:rsidRPr="00875412">
        <w:t xml:space="preserve"> </w:t>
      </w:r>
      <w:r w:rsidRPr="00875412">
        <w:t>его</w:t>
      </w:r>
      <w:r w:rsidR="000A5CC1" w:rsidRPr="00875412">
        <w:t xml:space="preserve"> </w:t>
      </w:r>
      <w:r w:rsidRPr="00875412">
        <w:t>словам,</w:t>
      </w:r>
      <w:r w:rsidR="000A5CC1" w:rsidRPr="00875412">
        <w:t xml:space="preserve"> </w:t>
      </w:r>
      <w:r w:rsidRPr="00875412">
        <w:t>если</w:t>
      </w:r>
      <w:r w:rsidR="000A5CC1" w:rsidRPr="00875412">
        <w:t xml:space="preserve"> </w:t>
      </w:r>
      <w:r w:rsidRPr="00875412">
        <w:t>граждане</w:t>
      </w:r>
      <w:r w:rsidR="000A5CC1" w:rsidRPr="00875412">
        <w:t xml:space="preserve"> </w:t>
      </w:r>
      <w:r w:rsidRPr="00875412">
        <w:t>РФ</w:t>
      </w:r>
      <w:r w:rsidR="000A5CC1" w:rsidRPr="00875412">
        <w:t xml:space="preserve"> </w:t>
      </w:r>
      <w:r w:rsidRPr="00875412">
        <w:t>вступили</w:t>
      </w:r>
      <w:r w:rsidR="000A5CC1" w:rsidRPr="00875412">
        <w:t xml:space="preserve"> </w:t>
      </w:r>
      <w:r w:rsidRPr="00875412">
        <w:t>в</w:t>
      </w:r>
      <w:r w:rsidR="000A5CC1" w:rsidRPr="00875412">
        <w:t xml:space="preserve"> </w:t>
      </w:r>
      <w:r w:rsidRPr="00875412">
        <w:t>прямое</w:t>
      </w:r>
      <w:r w:rsidR="000A5CC1" w:rsidRPr="00875412">
        <w:t xml:space="preserve"> </w:t>
      </w:r>
      <w:r w:rsidRPr="00875412">
        <w:t>владение</w:t>
      </w:r>
      <w:r w:rsidR="000A5CC1" w:rsidRPr="00875412">
        <w:t xml:space="preserve"> </w:t>
      </w:r>
      <w:r w:rsidRPr="00875412">
        <w:t>акциями,</w:t>
      </w:r>
      <w:r w:rsidR="000A5CC1" w:rsidRPr="00875412">
        <w:t xml:space="preserve"> </w:t>
      </w:r>
      <w:r w:rsidRPr="00875412">
        <w:t>то</w:t>
      </w:r>
      <w:r w:rsidR="000A5CC1" w:rsidRPr="00875412">
        <w:t xml:space="preserve"> </w:t>
      </w:r>
      <w:r w:rsidRPr="00875412">
        <w:t>иностранные</w:t>
      </w:r>
      <w:r w:rsidR="000A5CC1" w:rsidRPr="00875412">
        <w:t xml:space="preserve"> </w:t>
      </w:r>
      <w:r w:rsidRPr="00875412">
        <w:t>инвесторы</w:t>
      </w:r>
      <w:r w:rsidR="000A5CC1" w:rsidRPr="00875412">
        <w:t xml:space="preserve"> «</w:t>
      </w:r>
      <w:r w:rsidRPr="00875412">
        <w:t>могут</w:t>
      </w:r>
      <w:r w:rsidR="000A5CC1" w:rsidRPr="00875412">
        <w:t xml:space="preserve"> </w:t>
      </w:r>
      <w:r w:rsidRPr="00875412">
        <w:t>быть</w:t>
      </w:r>
      <w:r w:rsidR="000A5CC1" w:rsidRPr="00875412">
        <w:t xml:space="preserve"> </w:t>
      </w:r>
      <w:r w:rsidRPr="00875412">
        <w:t>не</w:t>
      </w:r>
      <w:r w:rsidR="000A5CC1" w:rsidRPr="00875412">
        <w:t xml:space="preserve"> </w:t>
      </w:r>
      <w:r w:rsidRPr="00875412">
        <w:t>согласны</w:t>
      </w:r>
      <w:r w:rsidR="000A5CC1" w:rsidRPr="00875412">
        <w:t xml:space="preserve"> </w:t>
      </w:r>
      <w:r w:rsidRPr="00875412">
        <w:t>с</w:t>
      </w:r>
      <w:r w:rsidR="000A5CC1" w:rsidRPr="00875412">
        <w:t xml:space="preserve"> </w:t>
      </w:r>
      <w:r w:rsidRPr="00875412">
        <w:t>таким</w:t>
      </w:r>
      <w:r w:rsidR="000A5CC1" w:rsidRPr="00875412">
        <w:t xml:space="preserve"> </w:t>
      </w:r>
      <w:r w:rsidRPr="00875412">
        <w:t>решением</w:t>
      </w:r>
      <w:r w:rsidR="000A5CC1" w:rsidRPr="00875412">
        <w:t xml:space="preserve"> </w:t>
      </w:r>
      <w:r w:rsidRPr="00875412">
        <w:t>и</w:t>
      </w:r>
      <w:r w:rsidR="000A5CC1" w:rsidRPr="00875412">
        <w:t xml:space="preserve"> </w:t>
      </w:r>
      <w:r w:rsidRPr="00875412">
        <w:t>требовать</w:t>
      </w:r>
      <w:r w:rsidR="000A5CC1" w:rsidRPr="00875412">
        <w:t xml:space="preserve"> </w:t>
      </w:r>
      <w:r w:rsidRPr="00875412">
        <w:t>выкупа</w:t>
      </w:r>
      <w:r w:rsidR="000A5CC1" w:rsidRPr="00875412">
        <w:t xml:space="preserve"> </w:t>
      </w:r>
      <w:r w:rsidRPr="00875412">
        <w:t>своих</w:t>
      </w:r>
      <w:r w:rsidR="000A5CC1" w:rsidRPr="00875412">
        <w:t xml:space="preserve"> </w:t>
      </w:r>
      <w:r w:rsidRPr="00875412">
        <w:t>акций,</w:t>
      </w:r>
      <w:r w:rsidR="000A5CC1" w:rsidRPr="00875412">
        <w:t xml:space="preserve"> </w:t>
      </w:r>
      <w:r w:rsidRPr="00875412">
        <w:t>чтобы</w:t>
      </w:r>
      <w:r w:rsidR="000A5CC1" w:rsidRPr="00875412">
        <w:t xml:space="preserve"> </w:t>
      </w:r>
      <w:r w:rsidRPr="00875412">
        <w:t>как</w:t>
      </w:r>
      <w:r w:rsidR="000A5CC1" w:rsidRPr="00875412">
        <w:t xml:space="preserve"> </w:t>
      </w:r>
      <w:r w:rsidRPr="00875412">
        <w:t>можно</w:t>
      </w:r>
      <w:r w:rsidR="000A5CC1" w:rsidRPr="00875412">
        <w:t xml:space="preserve"> </w:t>
      </w:r>
      <w:r w:rsidRPr="00875412">
        <w:t>скорее</w:t>
      </w:r>
      <w:r w:rsidR="000A5CC1" w:rsidRPr="00875412">
        <w:t xml:space="preserve"> </w:t>
      </w:r>
      <w:r w:rsidRPr="00875412">
        <w:t>избавиться</w:t>
      </w:r>
      <w:r w:rsidR="000A5CC1" w:rsidRPr="00875412">
        <w:t xml:space="preserve"> </w:t>
      </w:r>
      <w:r w:rsidRPr="00875412">
        <w:t>от</w:t>
      </w:r>
      <w:r w:rsidR="000A5CC1" w:rsidRPr="00875412">
        <w:t xml:space="preserve"> </w:t>
      </w:r>
      <w:r w:rsidRPr="00875412">
        <w:t>них</w:t>
      </w:r>
      <w:r w:rsidR="000A5CC1" w:rsidRPr="00875412">
        <w:t>»</w:t>
      </w:r>
      <w:r w:rsidRPr="00875412">
        <w:t>.</w:t>
      </w:r>
    </w:p>
    <w:p w:rsidR="006829F5" w:rsidRPr="00875412" w:rsidRDefault="000A5CC1" w:rsidP="006829F5">
      <w:r w:rsidRPr="00875412">
        <w:t>«</w:t>
      </w:r>
      <w:r w:rsidR="006829F5" w:rsidRPr="00875412">
        <w:t>Для</w:t>
      </w:r>
      <w:r w:rsidRPr="00875412">
        <w:t xml:space="preserve"> </w:t>
      </w:r>
      <w:r w:rsidR="006829F5" w:rsidRPr="00875412">
        <w:t>этих</w:t>
      </w:r>
      <w:r w:rsidRPr="00875412">
        <w:t xml:space="preserve"> </w:t>
      </w:r>
      <w:r w:rsidR="006829F5" w:rsidRPr="00875412">
        <w:t>целей</w:t>
      </w:r>
      <w:r w:rsidRPr="00875412">
        <w:t xml:space="preserve"> </w:t>
      </w:r>
      <w:r w:rsidR="006829F5" w:rsidRPr="00875412">
        <w:t>наше</w:t>
      </w:r>
      <w:r w:rsidRPr="00875412">
        <w:t xml:space="preserve"> </w:t>
      </w:r>
      <w:r w:rsidR="006829F5" w:rsidRPr="00875412">
        <w:t>законодательство</w:t>
      </w:r>
      <w:r w:rsidRPr="00875412">
        <w:t xml:space="preserve"> </w:t>
      </w:r>
      <w:r w:rsidR="006829F5" w:rsidRPr="00875412">
        <w:t>предусматривает</w:t>
      </w:r>
      <w:r w:rsidRPr="00875412">
        <w:t xml:space="preserve"> </w:t>
      </w:r>
      <w:r w:rsidR="006829F5" w:rsidRPr="00875412">
        <w:t>возможность</w:t>
      </w:r>
      <w:r w:rsidRPr="00875412">
        <w:t xml:space="preserve"> </w:t>
      </w:r>
      <w:r w:rsidR="006829F5" w:rsidRPr="00875412">
        <w:t>направления</w:t>
      </w:r>
      <w:r w:rsidRPr="00875412">
        <w:t xml:space="preserve"> </w:t>
      </w:r>
      <w:r w:rsidR="006829F5" w:rsidRPr="00875412">
        <w:t>предложения</w:t>
      </w:r>
      <w:r w:rsidRPr="00875412">
        <w:t xml:space="preserve"> </w:t>
      </w:r>
      <w:r w:rsidR="006829F5" w:rsidRPr="00875412">
        <w:t>на</w:t>
      </w:r>
      <w:r w:rsidRPr="00875412">
        <w:t xml:space="preserve"> </w:t>
      </w:r>
      <w:r w:rsidR="006829F5" w:rsidRPr="00875412">
        <w:t>покупку</w:t>
      </w:r>
      <w:r w:rsidRPr="00875412">
        <w:t xml:space="preserve"> </w:t>
      </w:r>
      <w:r w:rsidR="006829F5" w:rsidRPr="00875412">
        <w:t>акций</w:t>
      </w:r>
      <w:r w:rsidRPr="00875412">
        <w:t xml:space="preserve"> </w:t>
      </w:r>
      <w:r w:rsidR="006829F5" w:rsidRPr="00875412">
        <w:t>недружественных</w:t>
      </w:r>
      <w:r w:rsidRPr="00875412">
        <w:t xml:space="preserve"> </w:t>
      </w:r>
      <w:r w:rsidR="006829F5" w:rsidRPr="00875412">
        <w:t>акционеров</w:t>
      </w:r>
      <w:r w:rsidRPr="00875412">
        <w:t xml:space="preserve"> </w:t>
      </w:r>
      <w:r w:rsidR="006829F5" w:rsidRPr="00875412">
        <w:t>-</w:t>
      </w:r>
      <w:r w:rsidRPr="00875412">
        <w:t xml:space="preserve"> </w:t>
      </w:r>
      <w:r w:rsidR="006829F5" w:rsidRPr="00875412">
        <w:t>так</w:t>
      </w:r>
      <w:r w:rsidRPr="00875412">
        <w:t xml:space="preserve"> </w:t>
      </w:r>
      <w:r w:rsidR="006829F5" w:rsidRPr="00875412">
        <w:t>называемое</w:t>
      </w:r>
      <w:r w:rsidRPr="00875412">
        <w:t xml:space="preserve"> </w:t>
      </w:r>
      <w:r w:rsidR="006829F5" w:rsidRPr="00875412">
        <w:t>обязательное</w:t>
      </w:r>
      <w:r w:rsidRPr="00875412">
        <w:t xml:space="preserve"> </w:t>
      </w:r>
      <w:r w:rsidR="006829F5" w:rsidRPr="00875412">
        <w:t>предложение.</w:t>
      </w:r>
      <w:r w:rsidRPr="00875412">
        <w:t xml:space="preserve"> </w:t>
      </w:r>
      <w:r w:rsidR="006829F5" w:rsidRPr="00875412">
        <w:t>Однако</w:t>
      </w:r>
      <w:r w:rsidRPr="00875412">
        <w:t xml:space="preserve"> </w:t>
      </w:r>
      <w:r w:rsidR="006829F5" w:rsidRPr="00875412">
        <w:t>направление</w:t>
      </w:r>
      <w:r w:rsidRPr="00875412">
        <w:t xml:space="preserve"> </w:t>
      </w:r>
      <w:r w:rsidR="006829F5" w:rsidRPr="00875412">
        <w:t>обязательного</w:t>
      </w:r>
      <w:r w:rsidRPr="00875412">
        <w:t xml:space="preserve"> </w:t>
      </w:r>
      <w:r w:rsidR="006829F5" w:rsidRPr="00875412">
        <w:t>предложения</w:t>
      </w:r>
      <w:r w:rsidRPr="00875412">
        <w:t xml:space="preserve"> </w:t>
      </w:r>
      <w:r w:rsidR="006829F5" w:rsidRPr="00875412">
        <w:t>сопровождается</w:t>
      </w:r>
      <w:r w:rsidRPr="00875412">
        <w:t xml:space="preserve"> </w:t>
      </w:r>
      <w:r w:rsidR="006829F5" w:rsidRPr="00875412">
        <w:t>с</w:t>
      </w:r>
      <w:r w:rsidRPr="00875412">
        <w:t xml:space="preserve"> </w:t>
      </w:r>
      <w:r w:rsidR="006829F5" w:rsidRPr="00875412">
        <w:t>необходимостью</w:t>
      </w:r>
      <w:r w:rsidRPr="00875412">
        <w:t xml:space="preserve"> </w:t>
      </w:r>
      <w:r w:rsidR="006829F5" w:rsidRPr="00875412">
        <w:t>проведения</w:t>
      </w:r>
      <w:r w:rsidRPr="00875412">
        <w:t xml:space="preserve"> </w:t>
      </w:r>
      <w:r w:rsidR="006829F5" w:rsidRPr="00875412">
        <w:t>рыночной</w:t>
      </w:r>
      <w:r w:rsidRPr="00875412">
        <w:t xml:space="preserve"> </w:t>
      </w:r>
      <w:r w:rsidR="006829F5" w:rsidRPr="00875412">
        <w:t>оценки</w:t>
      </w:r>
      <w:r w:rsidRPr="00875412">
        <w:t xml:space="preserve"> </w:t>
      </w:r>
      <w:r w:rsidR="006829F5" w:rsidRPr="00875412">
        <w:t>стоимости</w:t>
      </w:r>
      <w:r w:rsidRPr="00875412">
        <w:t xml:space="preserve"> </w:t>
      </w:r>
      <w:r w:rsidR="006829F5" w:rsidRPr="00875412">
        <w:t>акций,</w:t>
      </w:r>
      <w:r w:rsidRPr="00875412">
        <w:t xml:space="preserve"> </w:t>
      </w:r>
      <w:r w:rsidR="006829F5" w:rsidRPr="00875412">
        <w:t>его</w:t>
      </w:r>
      <w:r w:rsidRPr="00875412">
        <w:t xml:space="preserve"> </w:t>
      </w:r>
      <w:r w:rsidR="006829F5" w:rsidRPr="00875412">
        <w:t>предварительным</w:t>
      </w:r>
      <w:r w:rsidRPr="00875412">
        <w:t xml:space="preserve"> </w:t>
      </w:r>
      <w:r w:rsidR="006829F5" w:rsidRPr="00875412">
        <w:t>направлением</w:t>
      </w:r>
      <w:r w:rsidRPr="00875412">
        <w:t xml:space="preserve"> </w:t>
      </w:r>
      <w:r w:rsidR="006829F5" w:rsidRPr="00875412">
        <w:t>в</w:t>
      </w:r>
      <w:r w:rsidRPr="00875412">
        <w:t xml:space="preserve"> </w:t>
      </w:r>
      <w:r w:rsidR="006829F5" w:rsidRPr="00875412">
        <w:t>ЦБ,</w:t>
      </w:r>
      <w:r w:rsidRPr="00875412">
        <w:t xml:space="preserve"> </w:t>
      </w:r>
      <w:r w:rsidR="006829F5" w:rsidRPr="00875412">
        <w:t>ожиданием</w:t>
      </w:r>
      <w:r w:rsidRPr="00875412">
        <w:t xml:space="preserve"> </w:t>
      </w:r>
      <w:r w:rsidR="006829F5" w:rsidRPr="00875412">
        <w:t>ответа</w:t>
      </w:r>
      <w:r w:rsidRPr="00875412">
        <w:t xml:space="preserve"> </w:t>
      </w:r>
      <w:r w:rsidR="006829F5" w:rsidRPr="00875412">
        <w:t>от</w:t>
      </w:r>
      <w:r w:rsidRPr="00875412">
        <w:t xml:space="preserve"> </w:t>
      </w:r>
      <w:r w:rsidR="006829F5" w:rsidRPr="00875412">
        <w:t>него</w:t>
      </w:r>
      <w:r w:rsidRPr="00875412">
        <w:t xml:space="preserve"> </w:t>
      </w:r>
      <w:r w:rsidR="006829F5" w:rsidRPr="00875412">
        <w:t>и</w:t>
      </w:r>
      <w:r w:rsidRPr="00875412">
        <w:t xml:space="preserve"> </w:t>
      </w:r>
      <w:r w:rsidR="006829F5" w:rsidRPr="00875412">
        <w:t>прочее.</w:t>
      </w:r>
      <w:r w:rsidRPr="00875412">
        <w:t xml:space="preserve"> </w:t>
      </w:r>
      <w:r w:rsidR="006829F5" w:rsidRPr="00875412">
        <w:t>Все</w:t>
      </w:r>
      <w:r w:rsidRPr="00875412">
        <w:t xml:space="preserve"> </w:t>
      </w:r>
      <w:r w:rsidR="006829F5" w:rsidRPr="00875412">
        <w:t>эти</w:t>
      </w:r>
      <w:r w:rsidRPr="00875412">
        <w:t xml:space="preserve"> </w:t>
      </w:r>
      <w:r w:rsidR="006829F5" w:rsidRPr="00875412">
        <w:t>механизмы</w:t>
      </w:r>
      <w:r w:rsidRPr="00875412">
        <w:t xml:space="preserve"> </w:t>
      </w:r>
      <w:r w:rsidR="006829F5" w:rsidRPr="00875412">
        <w:t>затрудняют</w:t>
      </w:r>
      <w:r w:rsidRPr="00875412">
        <w:t xml:space="preserve"> </w:t>
      </w:r>
      <w:r w:rsidR="006829F5" w:rsidRPr="00875412">
        <w:t>возможность</w:t>
      </w:r>
      <w:r w:rsidRPr="00875412">
        <w:t xml:space="preserve"> </w:t>
      </w:r>
      <w:r w:rsidR="006829F5" w:rsidRPr="00875412">
        <w:t>быстрого</w:t>
      </w:r>
      <w:r w:rsidRPr="00875412">
        <w:t xml:space="preserve"> </w:t>
      </w:r>
      <w:r w:rsidR="006829F5" w:rsidRPr="00875412">
        <w:t>выхода</w:t>
      </w:r>
      <w:r w:rsidRPr="00875412">
        <w:t xml:space="preserve"> </w:t>
      </w:r>
      <w:r w:rsidR="006829F5" w:rsidRPr="00875412">
        <w:t>недружественных</w:t>
      </w:r>
      <w:r w:rsidRPr="00875412">
        <w:t xml:space="preserve"> </w:t>
      </w:r>
      <w:r w:rsidR="006829F5" w:rsidRPr="00875412">
        <w:t>акционеров</w:t>
      </w:r>
      <w:r w:rsidRPr="00875412">
        <w:t xml:space="preserve"> </w:t>
      </w:r>
      <w:r w:rsidR="006829F5" w:rsidRPr="00875412">
        <w:t>из</w:t>
      </w:r>
      <w:r w:rsidRPr="00875412">
        <w:t xml:space="preserve"> </w:t>
      </w:r>
      <w:r w:rsidR="006829F5" w:rsidRPr="00875412">
        <w:t>российских</w:t>
      </w:r>
      <w:r w:rsidRPr="00875412">
        <w:t xml:space="preserve"> </w:t>
      </w:r>
      <w:r w:rsidR="006829F5" w:rsidRPr="00875412">
        <w:t>предприятий</w:t>
      </w:r>
      <w:r w:rsidRPr="00875412">
        <w:t>»</w:t>
      </w:r>
      <w:r w:rsidR="006829F5" w:rsidRPr="00875412">
        <w:t>,</w:t>
      </w:r>
      <w:r w:rsidRPr="00875412">
        <w:t xml:space="preserve"> </w:t>
      </w:r>
      <w:r w:rsidR="006829F5" w:rsidRPr="00875412">
        <w:t>-</w:t>
      </w:r>
      <w:r w:rsidRPr="00875412">
        <w:t xml:space="preserve"> </w:t>
      </w:r>
      <w:r w:rsidR="006829F5" w:rsidRPr="00875412">
        <w:t>сказал</w:t>
      </w:r>
      <w:r w:rsidRPr="00875412">
        <w:t xml:space="preserve"> </w:t>
      </w:r>
      <w:r w:rsidR="006829F5" w:rsidRPr="00875412">
        <w:t>он.</w:t>
      </w:r>
    </w:p>
    <w:p w:rsidR="006829F5" w:rsidRPr="00875412" w:rsidRDefault="000A5CC1" w:rsidP="006829F5">
      <w:r w:rsidRPr="00875412">
        <w:t>«</w:t>
      </w:r>
      <w:r w:rsidR="006829F5" w:rsidRPr="00875412">
        <w:t>В</w:t>
      </w:r>
      <w:r w:rsidRPr="00875412">
        <w:t xml:space="preserve"> </w:t>
      </w:r>
      <w:r w:rsidR="006829F5" w:rsidRPr="00875412">
        <w:t>результате</w:t>
      </w:r>
      <w:r w:rsidRPr="00875412">
        <w:t xml:space="preserve"> </w:t>
      </w:r>
      <w:r w:rsidR="006829F5" w:rsidRPr="00875412">
        <w:t>этого</w:t>
      </w:r>
      <w:r w:rsidRPr="00875412">
        <w:t xml:space="preserve"> </w:t>
      </w:r>
      <w:r w:rsidR="006829F5" w:rsidRPr="00875412">
        <w:t>такие</w:t>
      </w:r>
      <w:r w:rsidRPr="00875412">
        <w:t xml:space="preserve"> </w:t>
      </w:r>
      <w:r w:rsidR="006829F5" w:rsidRPr="00875412">
        <w:t>акционеры</w:t>
      </w:r>
      <w:r w:rsidRPr="00875412">
        <w:t xml:space="preserve"> </w:t>
      </w:r>
      <w:r w:rsidR="006829F5" w:rsidRPr="00875412">
        <w:t>не</w:t>
      </w:r>
      <w:r w:rsidRPr="00875412">
        <w:t xml:space="preserve"> </w:t>
      </w:r>
      <w:r w:rsidR="006829F5" w:rsidRPr="00875412">
        <w:t>заинтересованы</w:t>
      </w:r>
      <w:r w:rsidRPr="00875412">
        <w:t xml:space="preserve"> </w:t>
      </w:r>
      <w:r w:rsidR="006829F5" w:rsidRPr="00875412">
        <w:t>в</w:t>
      </w:r>
      <w:r w:rsidRPr="00875412">
        <w:t xml:space="preserve"> </w:t>
      </w:r>
      <w:r w:rsidR="006829F5" w:rsidRPr="00875412">
        <w:t>управлении</w:t>
      </w:r>
      <w:r w:rsidRPr="00875412">
        <w:t xml:space="preserve"> </w:t>
      </w:r>
      <w:r w:rsidR="006829F5" w:rsidRPr="00875412">
        <w:t>обществом</w:t>
      </w:r>
      <w:r w:rsidRPr="00875412">
        <w:t xml:space="preserve"> </w:t>
      </w:r>
      <w:r w:rsidR="006829F5" w:rsidRPr="00875412">
        <w:t>и</w:t>
      </w:r>
      <w:r w:rsidRPr="00875412">
        <w:t xml:space="preserve"> </w:t>
      </w:r>
      <w:r w:rsidR="006829F5" w:rsidRPr="00875412">
        <w:t>могут</w:t>
      </w:r>
      <w:r w:rsidRPr="00875412">
        <w:t xml:space="preserve"> </w:t>
      </w:r>
      <w:r w:rsidR="006829F5" w:rsidRPr="00875412">
        <w:t>бросить</w:t>
      </w:r>
      <w:r w:rsidRPr="00875412">
        <w:t xml:space="preserve"> </w:t>
      </w:r>
      <w:r w:rsidR="006829F5" w:rsidRPr="00875412">
        <w:t>свои</w:t>
      </w:r>
      <w:r w:rsidRPr="00875412">
        <w:t xml:space="preserve"> </w:t>
      </w:r>
      <w:r w:rsidR="006829F5" w:rsidRPr="00875412">
        <w:t>акции,</w:t>
      </w:r>
      <w:r w:rsidRPr="00875412">
        <w:t xml:space="preserve"> </w:t>
      </w:r>
      <w:r w:rsidR="006829F5" w:rsidRPr="00875412">
        <w:t>что</w:t>
      </w:r>
      <w:r w:rsidRPr="00875412">
        <w:t xml:space="preserve"> </w:t>
      </w:r>
      <w:r w:rsidR="006829F5" w:rsidRPr="00875412">
        <w:t>приведет</w:t>
      </w:r>
      <w:r w:rsidRPr="00875412">
        <w:t xml:space="preserve"> </w:t>
      </w:r>
      <w:r w:rsidR="006829F5" w:rsidRPr="00875412">
        <w:t>к</w:t>
      </w:r>
      <w:r w:rsidRPr="00875412">
        <w:t xml:space="preserve"> </w:t>
      </w:r>
      <w:r w:rsidR="006829F5" w:rsidRPr="00875412">
        <w:t>невозможности</w:t>
      </w:r>
      <w:r w:rsidRPr="00875412">
        <w:t xml:space="preserve"> </w:t>
      </w:r>
      <w:r w:rsidR="006829F5" w:rsidRPr="00875412">
        <w:t>принятия</w:t>
      </w:r>
      <w:r w:rsidRPr="00875412">
        <w:t xml:space="preserve"> </w:t>
      </w:r>
      <w:r w:rsidR="006829F5" w:rsidRPr="00875412">
        <w:t>ключевых</w:t>
      </w:r>
      <w:r w:rsidRPr="00875412">
        <w:t xml:space="preserve"> </w:t>
      </w:r>
      <w:r w:rsidR="006829F5" w:rsidRPr="00875412">
        <w:lastRenderedPageBreak/>
        <w:t>решений,</w:t>
      </w:r>
      <w:r w:rsidRPr="00875412">
        <w:t xml:space="preserve"> </w:t>
      </w:r>
      <w:r w:rsidR="006829F5" w:rsidRPr="00875412">
        <w:t>а</w:t>
      </w:r>
      <w:r w:rsidRPr="00875412">
        <w:t xml:space="preserve"> </w:t>
      </w:r>
      <w:r w:rsidR="006829F5" w:rsidRPr="00875412">
        <w:t>то</w:t>
      </w:r>
      <w:r w:rsidRPr="00875412">
        <w:t xml:space="preserve"> </w:t>
      </w:r>
      <w:r w:rsidR="006829F5" w:rsidRPr="00875412">
        <w:t>и</w:t>
      </w:r>
      <w:r w:rsidRPr="00875412">
        <w:t xml:space="preserve"> </w:t>
      </w:r>
      <w:r w:rsidR="006829F5" w:rsidRPr="00875412">
        <w:t>вовсе</w:t>
      </w:r>
      <w:r w:rsidRPr="00875412">
        <w:t xml:space="preserve"> </w:t>
      </w:r>
      <w:r w:rsidR="006829F5" w:rsidRPr="00875412">
        <w:t>невозможности</w:t>
      </w:r>
      <w:r w:rsidRPr="00875412">
        <w:t xml:space="preserve"> </w:t>
      </w:r>
      <w:r w:rsidR="006829F5" w:rsidRPr="00875412">
        <w:t>осуществления</w:t>
      </w:r>
      <w:r w:rsidRPr="00875412">
        <w:t xml:space="preserve"> </w:t>
      </w:r>
      <w:r w:rsidR="006829F5" w:rsidRPr="00875412">
        <w:t>деятельности</w:t>
      </w:r>
      <w:r w:rsidRPr="00875412">
        <w:t>»</w:t>
      </w:r>
      <w:r w:rsidR="006829F5" w:rsidRPr="00875412">
        <w:t>,</w:t>
      </w:r>
      <w:r w:rsidRPr="00875412">
        <w:t xml:space="preserve"> </w:t>
      </w:r>
      <w:r w:rsidR="006829F5" w:rsidRPr="00875412">
        <w:t>-</w:t>
      </w:r>
      <w:r w:rsidRPr="00875412">
        <w:t xml:space="preserve"> </w:t>
      </w:r>
      <w:r w:rsidR="006829F5" w:rsidRPr="00875412">
        <w:t>добавил</w:t>
      </w:r>
      <w:r w:rsidRPr="00875412">
        <w:t xml:space="preserve"> </w:t>
      </w:r>
      <w:r w:rsidR="006829F5" w:rsidRPr="00875412">
        <w:t>парламентарий.</w:t>
      </w:r>
    </w:p>
    <w:p w:rsidR="006829F5" w:rsidRPr="00875412" w:rsidRDefault="006829F5" w:rsidP="006829F5">
      <w:r w:rsidRPr="00875412">
        <w:t>Шейкин</w:t>
      </w:r>
      <w:r w:rsidR="000A5CC1" w:rsidRPr="00875412">
        <w:t xml:space="preserve"> </w:t>
      </w:r>
      <w:r w:rsidRPr="00875412">
        <w:t>отметил,</w:t>
      </w:r>
      <w:r w:rsidR="000A5CC1" w:rsidRPr="00875412">
        <w:t xml:space="preserve"> </w:t>
      </w:r>
      <w:r w:rsidRPr="00875412">
        <w:t>что</w:t>
      </w:r>
      <w:r w:rsidR="000A5CC1" w:rsidRPr="00875412">
        <w:t xml:space="preserve"> </w:t>
      </w:r>
      <w:r w:rsidRPr="00875412">
        <w:t>федеральный</w:t>
      </w:r>
      <w:r w:rsidR="000A5CC1" w:rsidRPr="00875412">
        <w:t xml:space="preserve"> </w:t>
      </w:r>
      <w:r w:rsidRPr="00875412">
        <w:t>закон,</w:t>
      </w:r>
      <w:r w:rsidR="000A5CC1" w:rsidRPr="00875412">
        <w:t xml:space="preserve"> </w:t>
      </w:r>
      <w:r w:rsidRPr="00875412">
        <w:t>который</w:t>
      </w:r>
      <w:r w:rsidR="000A5CC1" w:rsidRPr="00875412">
        <w:t xml:space="preserve"> </w:t>
      </w:r>
      <w:r w:rsidRPr="00875412">
        <w:t>мог</w:t>
      </w:r>
      <w:r w:rsidR="000A5CC1" w:rsidRPr="00875412">
        <w:t xml:space="preserve"> </w:t>
      </w:r>
      <w:r w:rsidRPr="00875412">
        <w:t>был</w:t>
      </w:r>
      <w:r w:rsidR="000A5CC1" w:rsidRPr="00875412">
        <w:t xml:space="preserve"> </w:t>
      </w:r>
      <w:r w:rsidRPr="00875412">
        <w:t>бы</w:t>
      </w:r>
      <w:r w:rsidR="000A5CC1" w:rsidRPr="00875412">
        <w:t xml:space="preserve"> </w:t>
      </w:r>
      <w:r w:rsidRPr="00875412">
        <w:t>быть</w:t>
      </w:r>
      <w:r w:rsidR="000A5CC1" w:rsidRPr="00875412">
        <w:t xml:space="preserve"> </w:t>
      </w:r>
      <w:r w:rsidRPr="00875412">
        <w:t>разработан,</w:t>
      </w:r>
      <w:r w:rsidR="000A5CC1" w:rsidRPr="00875412">
        <w:t xml:space="preserve"> </w:t>
      </w:r>
      <w:r w:rsidRPr="00875412">
        <w:t>минимизирует</w:t>
      </w:r>
      <w:r w:rsidR="000A5CC1" w:rsidRPr="00875412">
        <w:t xml:space="preserve"> </w:t>
      </w:r>
      <w:r w:rsidRPr="00875412">
        <w:t>требования,</w:t>
      </w:r>
      <w:r w:rsidR="000A5CC1" w:rsidRPr="00875412">
        <w:t xml:space="preserve"> «</w:t>
      </w:r>
      <w:r w:rsidRPr="00875412">
        <w:t>связанные</w:t>
      </w:r>
      <w:r w:rsidR="000A5CC1" w:rsidRPr="00875412">
        <w:t xml:space="preserve"> </w:t>
      </w:r>
      <w:r w:rsidRPr="00875412">
        <w:t>с</w:t>
      </w:r>
      <w:r w:rsidR="000A5CC1" w:rsidRPr="00875412">
        <w:t xml:space="preserve"> </w:t>
      </w:r>
      <w:r w:rsidRPr="00875412">
        <w:t>направлением</w:t>
      </w:r>
      <w:r w:rsidR="000A5CC1" w:rsidRPr="00875412">
        <w:t xml:space="preserve"> </w:t>
      </w:r>
      <w:r w:rsidRPr="00875412">
        <w:t>обязательного</w:t>
      </w:r>
      <w:r w:rsidR="000A5CC1" w:rsidRPr="00875412">
        <w:t xml:space="preserve"> </w:t>
      </w:r>
      <w:r w:rsidRPr="00875412">
        <w:t>предложения</w:t>
      </w:r>
      <w:r w:rsidR="000A5CC1" w:rsidRPr="00875412">
        <w:t xml:space="preserve"> </w:t>
      </w:r>
      <w:r w:rsidRPr="00875412">
        <w:t>недружественным</w:t>
      </w:r>
      <w:r w:rsidR="000A5CC1" w:rsidRPr="00875412">
        <w:t xml:space="preserve"> </w:t>
      </w:r>
      <w:r w:rsidRPr="00875412">
        <w:t>акционерам</w:t>
      </w:r>
      <w:r w:rsidR="000A5CC1" w:rsidRPr="00875412">
        <w:t>»</w:t>
      </w:r>
      <w:r w:rsidRPr="00875412">
        <w:t>.</w:t>
      </w:r>
    </w:p>
    <w:p w:rsidR="006829F5" w:rsidRPr="00875412" w:rsidRDefault="000A5CC1" w:rsidP="006829F5">
      <w:r w:rsidRPr="00875412">
        <w:t>«</w:t>
      </w:r>
      <w:r w:rsidR="006829F5" w:rsidRPr="00875412">
        <w:t>Данный</w:t>
      </w:r>
      <w:r w:rsidRPr="00875412">
        <w:t xml:space="preserve"> </w:t>
      </w:r>
      <w:r w:rsidR="006829F5" w:rsidRPr="00875412">
        <w:t>федеральный</w:t>
      </w:r>
      <w:r w:rsidRPr="00875412">
        <w:t xml:space="preserve"> </w:t>
      </w:r>
      <w:r w:rsidR="006829F5" w:rsidRPr="00875412">
        <w:t>закон</w:t>
      </w:r>
      <w:r w:rsidRPr="00875412">
        <w:t xml:space="preserve"> </w:t>
      </w:r>
      <w:r w:rsidR="006829F5" w:rsidRPr="00875412">
        <w:t>позволит</w:t>
      </w:r>
      <w:r w:rsidRPr="00875412">
        <w:t xml:space="preserve"> </w:t>
      </w:r>
      <w:r w:rsidR="006829F5" w:rsidRPr="00875412">
        <w:t>быстро</w:t>
      </w:r>
      <w:r w:rsidRPr="00875412">
        <w:t xml:space="preserve"> </w:t>
      </w:r>
      <w:r w:rsidR="006829F5" w:rsidRPr="00875412">
        <w:t>и</w:t>
      </w:r>
      <w:r w:rsidRPr="00875412">
        <w:t xml:space="preserve"> </w:t>
      </w:r>
      <w:r w:rsidR="006829F5" w:rsidRPr="00875412">
        <w:t>эффективно</w:t>
      </w:r>
      <w:r w:rsidRPr="00875412">
        <w:t xml:space="preserve"> </w:t>
      </w:r>
      <w:r w:rsidR="006829F5" w:rsidRPr="00875412">
        <w:t>недружественным</w:t>
      </w:r>
      <w:r w:rsidRPr="00875412">
        <w:t xml:space="preserve"> </w:t>
      </w:r>
      <w:r w:rsidR="006829F5" w:rsidRPr="00875412">
        <w:t>акционерам</w:t>
      </w:r>
      <w:r w:rsidRPr="00875412">
        <w:t xml:space="preserve"> </w:t>
      </w:r>
      <w:r w:rsidR="006829F5" w:rsidRPr="00875412">
        <w:t>выйти</w:t>
      </w:r>
      <w:r w:rsidRPr="00875412">
        <w:t xml:space="preserve"> </w:t>
      </w:r>
      <w:r w:rsidR="006829F5" w:rsidRPr="00875412">
        <w:t>из</w:t>
      </w:r>
      <w:r w:rsidRPr="00875412">
        <w:t xml:space="preserve"> </w:t>
      </w:r>
      <w:r w:rsidR="006829F5" w:rsidRPr="00875412">
        <w:t>экономически</w:t>
      </w:r>
      <w:r w:rsidRPr="00875412">
        <w:t xml:space="preserve"> </w:t>
      </w:r>
      <w:r w:rsidR="006829F5" w:rsidRPr="00875412">
        <w:t>значимых</w:t>
      </w:r>
      <w:r w:rsidRPr="00875412">
        <w:t xml:space="preserve"> </w:t>
      </w:r>
      <w:r w:rsidR="006829F5" w:rsidRPr="00875412">
        <w:t>обществ,</w:t>
      </w:r>
      <w:r w:rsidRPr="00875412">
        <w:t xml:space="preserve"> </w:t>
      </w:r>
      <w:r w:rsidR="006829F5" w:rsidRPr="00875412">
        <w:t>в</w:t>
      </w:r>
      <w:r w:rsidRPr="00875412">
        <w:t xml:space="preserve"> </w:t>
      </w:r>
      <w:r w:rsidR="006829F5" w:rsidRPr="00875412">
        <w:t>результате</w:t>
      </w:r>
      <w:r w:rsidRPr="00875412">
        <w:t xml:space="preserve"> </w:t>
      </w:r>
      <w:r w:rsidR="006829F5" w:rsidRPr="00875412">
        <w:t>чего</w:t>
      </w:r>
      <w:r w:rsidRPr="00875412">
        <w:t xml:space="preserve"> </w:t>
      </w:r>
      <w:r w:rsidR="006829F5" w:rsidRPr="00875412">
        <w:t>они</w:t>
      </w:r>
      <w:r w:rsidRPr="00875412">
        <w:t xml:space="preserve"> </w:t>
      </w:r>
      <w:r w:rsidR="006829F5" w:rsidRPr="00875412">
        <w:t>смогут</w:t>
      </w:r>
      <w:r w:rsidRPr="00875412">
        <w:t xml:space="preserve"> </w:t>
      </w:r>
      <w:r w:rsidR="006829F5" w:rsidRPr="00875412">
        <w:t>продолжать</w:t>
      </w:r>
      <w:r w:rsidRPr="00875412">
        <w:t xml:space="preserve"> </w:t>
      </w:r>
      <w:r w:rsidR="006829F5" w:rsidRPr="00875412">
        <w:t>свою</w:t>
      </w:r>
      <w:r w:rsidRPr="00875412">
        <w:t xml:space="preserve"> </w:t>
      </w:r>
      <w:r w:rsidR="006829F5" w:rsidRPr="00875412">
        <w:t>деятельность</w:t>
      </w:r>
      <w:r w:rsidRPr="00875412">
        <w:t>»</w:t>
      </w:r>
      <w:r w:rsidR="006829F5" w:rsidRPr="00875412">
        <w:t>,</w:t>
      </w:r>
      <w:r w:rsidRPr="00875412">
        <w:t xml:space="preserve"> </w:t>
      </w:r>
      <w:r w:rsidR="006829F5" w:rsidRPr="00875412">
        <w:t>-</w:t>
      </w:r>
      <w:r w:rsidRPr="00875412">
        <w:t xml:space="preserve"> </w:t>
      </w:r>
      <w:r w:rsidR="006829F5" w:rsidRPr="00875412">
        <w:t>заключил</w:t>
      </w:r>
      <w:r w:rsidRPr="00875412">
        <w:t xml:space="preserve"> </w:t>
      </w:r>
      <w:r w:rsidR="006829F5" w:rsidRPr="00875412">
        <w:t>сенатор.</w:t>
      </w:r>
    </w:p>
    <w:p w:rsidR="006829F5" w:rsidRPr="00875412" w:rsidRDefault="006829F5" w:rsidP="006829F5">
      <w:pPr>
        <w:pStyle w:val="2"/>
      </w:pPr>
      <w:bookmarkStart w:id="106" w:name="_Toc149632442"/>
      <w:r w:rsidRPr="00875412">
        <w:t>РИА</w:t>
      </w:r>
      <w:r w:rsidR="000A5CC1" w:rsidRPr="00875412">
        <w:t xml:space="preserve"> </w:t>
      </w:r>
      <w:r w:rsidRPr="00875412">
        <w:t>Новости,</w:t>
      </w:r>
      <w:r w:rsidR="000A5CC1" w:rsidRPr="00875412">
        <w:t xml:space="preserve"> </w:t>
      </w:r>
      <w:r w:rsidRPr="00875412">
        <w:t>30.10.2023,</w:t>
      </w:r>
      <w:r w:rsidR="000A5CC1" w:rsidRPr="00875412">
        <w:t xml:space="preserve"> </w:t>
      </w:r>
      <w:r w:rsidRPr="00875412">
        <w:t>Замглавы</w:t>
      </w:r>
      <w:r w:rsidR="000A5CC1" w:rsidRPr="00875412">
        <w:t xml:space="preserve"> </w:t>
      </w:r>
      <w:r w:rsidRPr="00875412">
        <w:t>Минфина</w:t>
      </w:r>
      <w:r w:rsidR="000A5CC1" w:rsidRPr="00875412">
        <w:t xml:space="preserve"> </w:t>
      </w:r>
      <w:r w:rsidRPr="00875412">
        <w:t>РФ</w:t>
      </w:r>
      <w:r w:rsidR="000A5CC1" w:rsidRPr="00875412">
        <w:t xml:space="preserve"> </w:t>
      </w:r>
      <w:r w:rsidRPr="00875412">
        <w:t>назвал</w:t>
      </w:r>
      <w:r w:rsidR="000A5CC1" w:rsidRPr="00875412">
        <w:t xml:space="preserve"> </w:t>
      </w:r>
      <w:r w:rsidRPr="00875412">
        <w:t>цифровой</w:t>
      </w:r>
      <w:r w:rsidR="000A5CC1" w:rsidRPr="00875412">
        <w:t xml:space="preserve"> </w:t>
      </w:r>
      <w:r w:rsidRPr="00875412">
        <w:t>рубль</w:t>
      </w:r>
      <w:r w:rsidR="000A5CC1" w:rsidRPr="00875412">
        <w:t xml:space="preserve"> </w:t>
      </w:r>
      <w:r w:rsidRPr="00875412">
        <w:t>наличной</w:t>
      </w:r>
      <w:r w:rsidR="000A5CC1" w:rsidRPr="00875412">
        <w:t xml:space="preserve"> </w:t>
      </w:r>
      <w:r w:rsidRPr="00875412">
        <w:t>валютой</w:t>
      </w:r>
      <w:r w:rsidR="000A5CC1" w:rsidRPr="00875412">
        <w:t xml:space="preserve"> </w:t>
      </w:r>
      <w:r w:rsidRPr="00875412">
        <w:t>XXII</w:t>
      </w:r>
      <w:r w:rsidR="000A5CC1" w:rsidRPr="00875412">
        <w:t xml:space="preserve"> </w:t>
      </w:r>
      <w:r w:rsidRPr="00875412">
        <w:t>века</w:t>
      </w:r>
      <w:bookmarkEnd w:id="106"/>
    </w:p>
    <w:p w:rsidR="006829F5" w:rsidRPr="00875412" w:rsidRDefault="006829F5" w:rsidP="00EC0125">
      <w:pPr>
        <w:pStyle w:val="3"/>
      </w:pPr>
      <w:bookmarkStart w:id="107" w:name="_Toc149632443"/>
      <w:r w:rsidRPr="00875412">
        <w:t>Цифровой</w:t>
      </w:r>
      <w:r w:rsidR="000A5CC1" w:rsidRPr="00875412">
        <w:t xml:space="preserve"> </w:t>
      </w:r>
      <w:r w:rsidRPr="00875412">
        <w:t>рубль,</w:t>
      </w:r>
      <w:r w:rsidR="000A5CC1" w:rsidRPr="00875412">
        <w:t xml:space="preserve"> </w:t>
      </w:r>
      <w:r w:rsidRPr="00875412">
        <w:t>по</w:t>
      </w:r>
      <w:r w:rsidR="000A5CC1" w:rsidRPr="00875412">
        <w:t xml:space="preserve"> </w:t>
      </w:r>
      <w:r w:rsidRPr="00875412">
        <w:t>сути,</w:t>
      </w:r>
      <w:r w:rsidR="000A5CC1" w:rsidRPr="00875412">
        <w:t xml:space="preserve"> </w:t>
      </w:r>
      <w:r w:rsidRPr="00875412">
        <w:t>является</w:t>
      </w:r>
      <w:r w:rsidR="000A5CC1" w:rsidRPr="00875412">
        <w:t xml:space="preserve"> </w:t>
      </w:r>
      <w:r w:rsidRPr="00875412">
        <w:t>наличной</w:t>
      </w:r>
      <w:r w:rsidR="000A5CC1" w:rsidRPr="00875412">
        <w:t xml:space="preserve"> </w:t>
      </w:r>
      <w:r w:rsidRPr="00875412">
        <w:t>валютой</w:t>
      </w:r>
      <w:r w:rsidR="000A5CC1" w:rsidRPr="00875412">
        <w:t xml:space="preserve"> </w:t>
      </w:r>
      <w:r w:rsidRPr="00875412">
        <w:t>новой</w:t>
      </w:r>
      <w:r w:rsidR="000A5CC1" w:rsidRPr="00875412">
        <w:t xml:space="preserve"> </w:t>
      </w:r>
      <w:r w:rsidRPr="00875412">
        <w:t>эпохи,</w:t>
      </w:r>
      <w:r w:rsidR="000A5CC1" w:rsidRPr="00875412">
        <w:t xml:space="preserve"> </w:t>
      </w:r>
      <w:r w:rsidRPr="00875412">
        <w:t>XXII</w:t>
      </w:r>
      <w:r w:rsidR="000A5CC1" w:rsidRPr="00875412">
        <w:t xml:space="preserve"> </w:t>
      </w:r>
      <w:r w:rsidRPr="00875412">
        <w:t>века,</w:t>
      </w:r>
      <w:r w:rsidR="000A5CC1" w:rsidRPr="00875412">
        <w:t xml:space="preserve"> </w:t>
      </w:r>
      <w:r w:rsidRPr="00875412">
        <w:t>заявил</w:t>
      </w:r>
      <w:r w:rsidR="000A5CC1" w:rsidRPr="00875412">
        <w:t xml:space="preserve"> </w:t>
      </w:r>
      <w:r w:rsidRPr="00875412">
        <w:t>замминистра</w:t>
      </w:r>
      <w:r w:rsidR="000A5CC1" w:rsidRPr="00875412">
        <w:t xml:space="preserve"> </w:t>
      </w:r>
      <w:r w:rsidRPr="00875412">
        <w:t>финансов</w:t>
      </w:r>
      <w:r w:rsidR="000A5CC1" w:rsidRPr="00875412">
        <w:t xml:space="preserve"> </w:t>
      </w:r>
      <w:r w:rsidRPr="00875412">
        <w:t>Алексей</w:t>
      </w:r>
      <w:r w:rsidR="000A5CC1" w:rsidRPr="00875412">
        <w:t xml:space="preserve"> </w:t>
      </w:r>
      <w:r w:rsidRPr="00875412">
        <w:t>Моисеев,</w:t>
      </w:r>
      <w:r w:rsidR="000A5CC1" w:rsidRPr="00875412">
        <w:t xml:space="preserve"> </w:t>
      </w:r>
      <w:r w:rsidRPr="00875412">
        <w:t>выступая</w:t>
      </w:r>
      <w:r w:rsidR="000A5CC1" w:rsidRPr="00875412">
        <w:t xml:space="preserve"> </w:t>
      </w:r>
      <w:r w:rsidRPr="00875412">
        <w:t>на</w:t>
      </w:r>
      <w:r w:rsidR="000A5CC1" w:rsidRPr="00875412">
        <w:t xml:space="preserve"> </w:t>
      </w:r>
      <w:r w:rsidRPr="00875412">
        <w:t>международном</w:t>
      </w:r>
      <w:r w:rsidR="000A5CC1" w:rsidRPr="00875412">
        <w:t xml:space="preserve"> </w:t>
      </w:r>
      <w:r w:rsidRPr="00875412">
        <w:t>таможенном</w:t>
      </w:r>
      <w:r w:rsidR="000A5CC1" w:rsidRPr="00875412">
        <w:t xml:space="preserve"> </w:t>
      </w:r>
      <w:r w:rsidRPr="00875412">
        <w:t>форуме.</w:t>
      </w:r>
      <w:bookmarkEnd w:id="107"/>
    </w:p>
    <w:p w:rsidR="006829F5" w:rsidRPr="00875412" w:rsidRDefault="000A5CC1" w:rsidP="006829F5">
      <w:r w:rsidRPr="00875412">
        <w:t>«</w:t>
      </w:r>
      <w:r w:rsidR="006829F5" w:rsidRPr="00875412">
        <w:t>По</w:t>
      </w:r>
      <w:r w:rsidRPr="00875412">
        <w:t xml:space="preserve"> </w:t>
      </w:r>
      <w:r w:rsidR="006829F5" w:rsidRPr="00875412">
        <w:t>сути,</w:t>
      </w:r>
      <w:r w:rsidRPr="00875412">
        <w:t xml:space="preserve"> </w:t>
      </w:r>
      <w:r w:rsidR="006829F5" w:rsidRPr="00875412">
        <w:t>это</w:t>
      </w:r>
      <w:r w:rsidRPr="00875412">
        <w:t xml:space="preserve"> </w:t>
      </w:r>
      <w:r w:rsidR="006829F5" w:rsidRPr="00875412">
        <w:t>наличная</w:t>
      </w:r>
      <w:r w:rsidRPr="00875412">
        <w:t xml:space="preserve"> </w:t>
      </w:r>
      <w:r w:rsidR="006829F5" w:rsidRPr="00875412">
        <w:t>валюта</w:t>
      </w:r>
      <w:r w:rsidRPr="00875412">
        <w:t xml:space="preserve"> </w:t>
      </w:r>
      <w:r w:rsidR="006829F5" w:rsidRPr="00875412">
        <w:t>XXII</w:t>
      </w:r>
      <w:r w:rsidRPr="00875412">
        <w:t xml:space="preserve"> </w:t>
      </w:r>
      <w:r w:rsidR="006829F5" w:rsidRPr="00875412">
        <w:t>века</w:t>
      </w:r>
      <w:r w:rsidRPr="00875412">
        <w:t xml:space="preserve"> </w:t>
      </w:r>
      <w:r w:rsidR="006829F5" w:rsidRPr="00875412">
        <w:t>или</w:t>
      </w:r>
      <w:r w:rsidRPr="00875412">
        <w:t xml:space="preserve"> </w:t>
      </w:r>
      <w:r w:rsidR="006829F5" w:rsidRPr="00875412">
        <w:t>какого-то</w:t>
      </w:r>
      <w:r w:rsidRPr="00875412">
        <w:t xml:space="preserve"> </w:t>
      </w:r>
      <w:r w:rsidR="006829F5" w:rsidRPr="00875412">
        <w:t>там</w:t>
      </w:r>
      <w:r w:rsidRPr="00875412">
        <w:t xml:space="preserve"> </w:t>
      </w:r>
      <w:r w:rsidR="006829F5" w:rsidRPr="00875412">
        <w:t>другого,</w:t>
      </w:r>
      <w:r w:rsidRPr="00875412">
        <w:t xml:space="preserve"> </w:t>
      </w:r>
      <w:r w:rsidR="006829F5" w:rsidRPr="00875412">
        <w:t>которая</w:t>
      </w:r>
      <w:r w:rsidRPr="00875412">
        <w:t xml:space="preserve"> </w:t>
      </w:r>
      <w:r w:rsidR="006829F5" w:rsidRPr="00875412">
        <w:t>по</w:t>
      </w:r>
      <w:r w:rsidRPr="00875412">
        <w:t xml:space="preserve"> </w:t>
      </w:r>
      <w:r w:rsidR="006829F5" w:rsidRPr="00875412">
        <w:t>большому</w:t>
      </w:r>
      <w:r w:rsidRPr="00875412">
        <w:t xml:space="preserve"> </w:t>
      </w:r>
      <w:r w:rsidR="006829F5" w:rsidRPr="00875412">
        <w:t>счету</w:t>
      </w:r>
      <w:r w:rsidRPr="00875412">
        <w:t xml:space="preserve"> </w:t>
      </w:r>
      <w:r w:rsidR="006829F5" w:rsidRPr="00875412">
        <w:t>должна</w:t>
      </w:r>
      <w:r w:rsidRPr="00875412">
        <w:t xml:space="preserve"> </w:t>
      </w:r>
      <w:r w:rsidR="006829F5" w:rsidRPr="00875412">
        <w:t>будет</w:t>
      </w:r>
      <w:r w:rsidRPr="00875412">
        <w:t xml:space="preserve"> </w:t>
      </w:r>
      <w:r w:rsidR="006829F5" w:rsidRPr="00875412">
        <w:t>заменить</w:t>
      </w:r>
      <w:r w:rsidRPr="00875412">
        <w:t xml:space="preserve"> </w:t>
      </w:r>
      <w:r w:rsidR="006829F5" w:rsidRPr="00875412">
        <w:t>наличные.</w:t>
      </w:r>
      <w:r w:rsidRPr="00875412">
        <w:t xml:space="preserve"> </w:t>
      </w:r>
      <w:r w:rsidR="006829F5" w:rsidRPr="00875412">
        <w:t>Самая</w:t>
      </w:r>
      <w:r w:rsidRPr="00875412">
        <w:t xml:space="preserve"> </w:t>
      </w:r>
      <w:r w:rsidR="006829F5" w:rsidRPr="00875412">
        <w:t>главная</w:t>
      </w:r>
      <w:r w:rsidRPr="00875412">
        <w:t xml:space="preserve"> </w:t>
      </w:r>
      <w:r w:rsidR="006829F5" w:rsidRPr="00875412">
        <w:t>задача</w:t>
      </w:r>
      <w:r w:rsidRPr="00875412">
        <w:t xml:space="preserve"> </w:t>
      </w:r>
      <w:r w:rsidR="006829F5" w:rsidRPr="00875412">
        <w:t>здесь</w:t>
      </w:r>
      <w:r w:rsidRPr="00875412">
        <w:t xml:space="preserve"> </w:t>
      </w:r>
      <w:r w:rsidR="006829F5" w:rsidRPr="00875412">
        <w:t>в</w:t>
      </w:r>
      <w:r w:rsidRPr="00875412">
        <w:t xml:space="preserve"> </w:t>
      </w:r>
      <w:r w:rsidR="006829F5" w:rsidRPr="00875412">
        <w:t>данной</w:t>
      </w:r>
      <w:r w:rsidRPr="00875412">
        <w:t xml:space="preserve"> </w:t>
      </w:r>
      <w:r w:rsidR="006829F5" w:rsidRPr="00875412">
        <w:t>ситуации</w:t>
      </w:r>
      <w:r w:rsidRPr="00875412">
        <w:t xml:space="preserve"> </w:t>
      </w:r>
      <w:r w:rsidR="006829F5" w:rsidRPr="00875412">
        <w:t>-</w:t>
      </w:r>
      <w:r w:rsidRPr="00875412">
        <w:t xml:space="preserve"> </w:t>
      </w:r>
      <w:r w:rsidR="006829F5" w:rsidRPr="00875412">
        <w:t>это</w:t>
      </w:r>
      <w:r w:rsidRPr="00875412">
        <w:t xml:space="preserve"> </w:t>
      </w:r>
      <w:r w:rsidR="006829F5" w:rsidRPr="00875412">
        <w:t>обеспечить</w:t>
      </w:r>
      <w:r w:rsidRPr="00875412">
        <w:t xml:space="preserve"> </w:t>
      </w:r>
      <w:r w:rsidR="006829F5" w:rsidRPr="00875412">
        <w:t>использование</w:t>
      </w:r>
      <w:r w:rsidRPr="00875412">
        <w:t xml:space="preserve"> </w:t>
      </w:r>
      <w:r w:rsidR="006829F5" w:rsidRPr="00875412">
        <w:t>цифрового</w:t>
      </w:r>
      <w:r w:rsidRPr="00875412">
        <w:t xml:space="preserve"> </w:t>
      </w:r>
      <w:r w:rsidR="006829F5" w:rsidRPr="00875412">
        <w:t>рубля</w:t>
      </w:r>
      <w:r w:rsidRPr="00875412">
        <w:t xml:space="preserve"> </w:t>
      </w:r>
      <w:r w:rsidR="006829F5" w:rsidRPr="00875412">
        <w:t>в</w:t>
      </w:r>
      <w:r w:rsidRPr="00875412">
        <w:t xml:space="preserve"> </w:t>
      </w:r>
      <w:r w:rsidR="006829F5" w:rsidRPr="00875412">
        <w:t>офлайн-режиме,</w:t>
      </w:r>
      <w:r w:rsidRPr="00875412">
        <w:t xml:space="preserve"> </w:t>
      </w:r>
      <w:r w:rsidR="006829F5" w:rsidRPr="00875412">
        <w:t>без</w:t>
      </w:r>
      <w:r w:rsidRPr="00875412">
        <w:t xml:space="preserve"> </w:t>
      </w:r>
      <w:r w:rsidR="006829F5" w:rsidRPr="00875412">
        <w:t>доступа</w:t>
      </w:r>
      <w:r w:rsidRPr="00875412">
        <w:t xml:space="preserve"> </w:t>
      </w:r>
      <w:r w:rsidR="006829F5" w:rsidRPr="00875412">
        <w:t>к</w:t>
      </w:r>
      <w:r w:rsidRPr="00875412">
        <w:t xml:space="preserve"> </w:t>
      </w:r>
      <w:r w:rsidR="006829F5" w:rsidRPr="00875412">
        <w:t>интернету,</w:t>
      </w:r>
      <w:r w:rsidRPr="00875412">
        <w:t xml:space="preserve"> </w:t>
      </w:r>
      <w:r w:rsidR="006829F5" w:rsidRPr="00875412">
        <w:t>тогда,</w:t>
      </w:r>
      <w:r w:rsidRPr="00875412">
        <w:t xml:space="preserve"> </w:t>
      </w:r>
      <w:r w:rsidR="006829F5" w:rsidRPr="00875412">
        <w:t>конечно,</w:t>
      </w:r>
      <w:r w:rsidRPr="00875412">
        <w:t xml:space="preserve"> </w:t>
      </w:r>
      <w:r w:rsidR="006829F5" w:rsidRPr="00875412">
        <w:t>удобство</w:t>
      </w:r>
      <w:r w:rsidRPr="00875412">
        <w:t xml:space="preserve"> </w:t>
      </w:r>
      <w:r w:rsidR="006829F5" w:rsidRPr="00875412">
        <w:t>по</w:t>
      </w:r>
      <w:r w:rsidRPr="00875412">
        <w:t xml:space="preserve"> </w:t>
      </w:r>
      <w:r w:rsidR="006829F5" w:rsidRPr="00875412">
        <w:t>сравнению</w:t>
      </w:r>
      <w:r w:rsidRPr="00875412">
        <w:t xml:space="preserve"> </w:t>
      </w:r>
      <w:r w:rsidR="006829F5" w:rsidRPr="00875412">
        <w:t>с</w:t>
      </w:r>
      <w:r w:rsidRPr="00875412">
        <w:t xml:space="preserve"> </w:t>
      </w:r>
      <w:r w:rsidR="006829F5" w:rsidRPr="00875412">
        <w:t>использованием</w:t>
      </w:r>
      <w:r w:rsidRPr="00875412">
        <w:t xml:space="preserve"> </w:t>
      </w:r>
      <w:r w:rsidR="006829F5" w:rsidRPr="00875412">
        <w:t>наличного</w:t>
      </w:r>
      <w:r w:rsidRPr="00875412">
        <w:t xml:space="preserve"> </w:t>
      </w:r>
      <w:r w:rsidR="006829F5" w:rsidRPr="00875412">
        <w:t>и</w:t>
      </w:r>
      <w:r w:rsidRPr="00875412">
        <w:t xml:space="preserve"> </w:t>
      </w:r>
      <w:r w:rsidR="006829F5" w:rsidRPr="00875412">
        <w:t>безналичного</w:t>
      </w:r>
      <w:r w:rsidRPr="00875412">
        <w:t xml:space="preserve"> </w:t>
      </w:r>
      <w:r w:rsidR="006829F5" w:rsidRPr="00875412">
        <w:t>оборота</w:t>
      </w:r>
      <w:r w:rsidRPr="00875412">
        <w:t xml:space="preserve"> </w:t>
      </w:r>
      <w:r w:rsidR="006829F5" w:rsidRPr="00875412">
        <w:t>будет</w:t>
      </w:r>
      <w:r w:rsidRPr="00875412">
        <w:t xml:space="preserve"> </w:t>
      </w:r>
      <w:r w:rsidR="006829F5" w:rsidRPr="00875412">
        <w:t>наиболее</w:t>
      </w:r>
      <w:r w:rsidRPr="00875412">
        <w:t xml:space="preserve"> </w:t>
      </w:r>
      <w:r w:rsidR="006829F5" w:rsidRPr="00875412">
        <w:t>высоким</w:t>
      </w:r>
      <w:r w:rsidRPr="00875412">
        <w:t>»</w:t>
      </w:r>
      <w:r w:rsidR="006829F5" w:rsidRPr="00875412">
        <w:t>,</w:t>
      </w:r>
      <w:r w:rsidRPr="00875412">
        <w:t xml:space="preserve"> </w:t>
      </w:r>
      <w:r w:rsidR="006829F5" w:rsidRPr="00875412">
        <w:t>-</w:t>
      </w:r>
      <w:r w:rsidRPr="00875412">
        <w:t xml:space="preserve"> </w:t>
      </w:r>
      <w:r w:rsidR="006829F5" w:rsidRPr="00875412">
        <w:t>сказал</w:t>
      </w:r>
      <w:r w:rsidRPr="00875412">
        <w:t xml:space="preserve"> </w:t>
      </w:r>
      <w:r w:rsidR="006829F5" w:rsidRPr="00875412">
        <w:t>он.</w:t>
      </w:r>
    </w:p>
    <w:p w:rsidR="006829F5" w:rsidRPr="00875412" w:rsidRDefault="006829F5" w:rsidP="006829F5">
      <w:r w:rsidRPr="00875412">
        <w:t>Моисеев</w:t>
      </w:r>
      <w:r w:rsidR="000A5CC1" w:rsidRPr="00875412">
        <w:t xml:space="preserve"> </w:t>
      </w:r>
      <w:r w:rsidRPr="00875412">
        <w:t>пояснил,</w:t>
      </w:r>
      <w:r w:rsidR="000A5CC1" w:rsidRPr="00875412">
        <w:t xml:space="preserve"> </w:t>
      </w:r>
      <w:r w:rsidRPr="00875412">
        <w:t>что</w:t>
      </w:r>
      <w:r w:rsidR="000A5CC1" w:rsidRPr="00875412">
        <w:t xml:space="preserve"> </w:t>
      </w:r>
      <w:r w:rsidRPr="00875412">
        <w:t>в</w:t>
      </w:r>
      <w:r w:rsidR="000A5CC1" w:rsidRPr="00875412">
        <w:t xml:space="preserve"> </w:t>
      </w:r>
      <w:r w:rsidRPr="00875412">
        <w:t>соответствии</w:t>
      </w:r>
      <w:r w:rsidR="000A5CC1" w:rsidRPr="00875412">
        <w:t xml:space="preserve"> </w:t>
      </w:r>
      <w:r w:rsidRPr="00875412">
        <w:t>с</w:t>
      </w:r>
      <w:r w:rsidR="000A5CC1" w:rsidRPr="00875412">
        <w:t xml:space="preserve"> </w:t>
      </w:r>
      <w:r w:rsidRPr="00875412">
        <w:t>концепцией</w:t>
      </w:r>
      <w:r w:rsidR="000A5CC1" w:rsidRPr="00875412">
        <w:t xml:space="preserve"> </w:t>
      </w:r>
      <w:r w:rsidRPr="00875412">
        <w:t>и</w:t>
      </w:r>
      <w:r w:rsidR="000A5CC1" w:rsidRPr="00875412">
        <w:t xml:space="preserve"> </w:t>
      </w:r>
      <w:r w:rsidRPr="00875412">
        <w:t>регулированием</w:t>
      </w:r>
      <w:r w:rsidR="000A5CC1" w:rsidRPr="00875412">
        <w:t xml:space="preserve"> </w:t>
      </w:r>
      <w:r w:rsidRPr="00875412">
        <w:t>в</w:t>
      </w:r>
      <w:r w:rsidR="000A5CC1" w:rsidRPr="00875412">
        <w:t xml:space="preserve"> </w:t>
      </w:r>
      <w:r w:rsidRPr="00875412">
        <w:t>рамках</w:t>
      </w:r>
      <w:r w:rsidR="000A5CC1" w:rsidRPr="00875412">
        <w:t xml:space="preserve"> </w:t>
      </w:r>
      <w:r w:rsidRPr="00875412">
        <w:t>пилота,</w:t>
      </w:r>
      <w:r w:rsidR="000A5CC1" w:rsidRPr="00875412">
        <w:t xml:space="preserve"> </w:t>
      </w:r>
      <w:r w:rsidRPr="00875412">
        <w:t>цифровой</w:t>
      </w:r>
      <w:r w:rsidR="000A5CC1" w:rsidRPr="00875412">
        <w:t xml:space="preserve"> </w:t>
      </w:r>
      <w:r w:rsidRPr="00875412">
        <w:t>рубль</w:t>
      </w:r>
      <w:r w:rsidR="000A5CC1" w:rsidRPr="00875412">
        <w:t xml:space="preserve"> «</w:t>
      </w:r>
      <w:r w:rsidRPr="00875412">
        <w:t>по</w:t>
      </w:r>
      <w:r w:rsidR="000A5CC1" w:rsidRPr="00875412">
        <w:t xml:space="preserve"> </w:t>
      </w:r>
      <w:r w:rsidRPr="00875412">
        <w:t>своим</w:t>
      </w:r>
      <w:r w:rsidR="000A5CC1" w:rsidRPr="00875412">
        <w:t xml:space="preserve"> </w:t>
      </w:r>
      <w:r w:rsidRPr="00875412">
        <w:t>родовым</w:t>
      </w:r>
      <w:r w:rsidR="000A5CC1" w:rsidRPr="00875412">
        <w:t xml:space="preserve"> </w:t>
      </w:r>
      <w:r w:rsidRPr="00875412">
        <w:t>признакам</w:t>
      </w:r>
      <w:r w:rsidR="000A5CC1" w:rsidRPr="00875412">
        <w:t xml:space="preserve">» </w:t>
      </w:r>
      <w:r w:rsidRPr="00875412">
        <w:t>имеет</w:t>
      </w:r>
      <w:r w:rsidR="000A5CC1" w:rsidRPr="00875412">
        <w:t xml:space="preserve"> </w:t>
      </w:r>
      <w:r w:rsidRPr="00875412">
        <w:t>больше</w:t>
      </w:r>
      <w:r w:rsidR="000A5CC1" w:rsidRPr="00875412">
        <w:t xml:space="preserve"> </w:t>
      </w:r>
      <w:r w:rsidRPr="00875412">
        <w:t>сходства</w:t>
      </w:r>
      <w:r w:rsidR="000A5CC1" w:rsidRPr="00875412">
        <w:t xml:space="preserve"> </w:t>
      </w:r>
      <w:r w:rsidRPr="00875412">
        <w:t>с</w:t>
      </w:r>
      <w:r w:rsidR="000A5CC1" w:rsidRPr="00875412">
        <w:t xml:space="preserve"> </w:t>
      </w:r>
      <w:r w:rsidRPr="00875412">
        <w:t>наличными</w:t>
      </w:r>
      <w:r w:rsidR="000A5CC1" w:rsidRPr="00875412">
        <w:t xml:space="preserve"> </w:t>
      </w:r>
      <w:r w:rsidRPr="00875412">
        <w:t>деньгами,</w:t>
      </w:r>
      <w:r w:rsidR="000A5CC1" w:rsidRPr="00875412">
        <w:t xml:space="preserve"> </w:t>
      </w:r>
      <w:r w:rsidRPr="00875412">
        <w:t>чем</w:t>
      </w:r>
      <w:r w:rsidR="000A5CC1" w:rsidRPr="00875412">
        <w:t xml:space="preserve"> </w:t>
      </w:r>
      <w:r w:rsidRPr="00875412">
        <w:t>с</w:t>
      </w:r>
      <w:r w:rsidR="000A5CC1" w:rsidRPr="00875412">
        <w:t xml:space="preserve"> </w:t>
      </w:r>
      <w:r w:rsidRPr="00875412">
        <w:t>безналичными.</w:t>
      </w:r>
      <w:r w:rsidR="000A5CC1" w:rsidRPr="00875412">
        <w:t xml:space="preserve"> </w:t>
      </w:r>
      <w:r w:rsidRPr="00875412">
        <w:t>Он</w:t>
      </w:r>
      <w:r w:rsidR="000A5CC1" w:rsidRPr="00875412">
        <w:t xml:space="preserve"> </w:t>
      </w:r>
      <w:r w:rsidRPr="00875412">
        <w:t>напомнил,</w:t>
      </w:r>
      <w:r w:rsidR="000A5CC1" w:rsidRPr="00875412">
        <w:t xml:space="preserve"> </w:t>
      </w:r>
      <w:r w:rsidRPr="00875412">
        <w:t>что</w:t>
      </w:r>
      <w:r w:rsidR="000A5CC1" w:rsidRPr="00875412">
        <w:t xml:space="preserve"> </w:t>
      </w:r>
      <w:r w:rsidRPr="00875412">
        <w:t>фактическими</w:t>
      </w:r>
      <w:r w:rsidR="000A5CC1" w:rsidRPr="00875412">
        <w:t xml:space="preserve"> </w:t>
      </w:r>
      <w:r w:rsidRPr="00875412">
        <w:t>операторами</w:t>
      </w:r>
      <w:r w:rsidR="000A5CC1" w:rsidRPr="00875412">
        <w:t xml:space="preserve"> </w:t>
      </w:r>
      <w:r w:rsidRPr="00875412">
        <w:t>цифровых</w:t>
      </w:r>
      <w:r w:rsidR="000A5CC1" w:rsidRPr="00875412">
        <w:t xml:space="preserve"> </w:t>
      </w:r>
      <w:r w:rsidRPr="00875412">
        <w:t>рублей</w:t>
      </w:r>
      <w:r w:rsidR="000A5CC1" w:rsidRPr="00875412">
        <w:t xml:space="preserve"> </w:t>
      </w:r>
      <w:r w:rsidRPr="00875412">
        <w:t>не</w:t>
      </w:r>
      <w:r w:rsidR="000A5CC1" w:rsidRPr="00875412">
        <w:t xml:space="preserve"> </w:t>
      </w:r>
      <w:r w:rsidRPr="00875412">
        <w:t>являются</w:t>
      </w:r>
      <w:r w:rsidR="000A5CC1" w:rsidRPr="00875412">
        <w:t xml:space="preserve"> </w:t>
      </w:r>
      <w:r w:rsidRPr="00875412">
        <w:t>банки.</w:t>
      </w:r>
      <w:r w:rsidR="000A5CC1" w:rsidRPr="00875412">
        <w:t xml:space="preserve"> «</w:t>
      </w:r>
      <w:r w:rsidRPr="00875412">
        <w:t>У</w:t>
      </w:r>
      <w:r w:rsidR="000A5CC1" w:rsidRPr="00875412">
        <w:t xml:space="preserve"> </w:t>
      </w:r>
      <w:r w:rsidRPr="00875412">
        <w:t>банков</w:t>
      </w:r>
      <w:r w:rsidR="000A5CC1" w:rsidRPr="00875412">
        <w:t xml:space="preserve"> </w:t>
      </w:r>
      <w:r w:rsidRPr="00875412">
        <w:t>достаточно</w:t>
      </w:r>
      <w:r w:rsidR="000A5CC1" w:rsidRPr="00875412">
        <w:t xml:space="preserve"> </w:t>
      </w:r>
      <w:r w:rsidRPr="00875412">
        <w:t>ограниченные</w:t>
      </w:r>
      <w:r w:rsidR="000A5CC1" w:rsidRPr="00875412">
        <w:t xml:space="preserve"> </w:t>
      </w:r>
      <w:r w:rsidRPr="00875412">
        <w:t>роли,</w:t>
      </w:r>
      <w:r w:rsidR="000A5CC1" w:rsidRPr="00875412">
        <w:t xml:space="preserve"> </w:t>
      </w:r>
      <w:r w:rsidRPr="00875412">
        <w:t>они</w:t>
      </w:r>
      <w:r w:rsidR="000A5CC1" w:rsidRPr="00875412">
        <w:t xml:space="preserve"> </w:t>
      </w:r>
      <w:r w:rsidRPr="00875412">
        <w:t>открывают</w:t>
      </w:r>
      <w:r w:rsidR="000A5CC1" w:rsidRPr="00875412">
        <w:t xml:space="preserve"> </w:t>
      </w:r>
      <w:r w:rsidRPr="00875412">
        <w:t>цифровые</w:t>
      </w:r>
      <w:r w:rsidR="000A5CC1" w:rsidRPr="00875412">
        <w:t xml:space="preserve"> </w:t>
      </w:r>
      <w:r w:rsidRPr="00875412">
        <w:t>кошельки,</w:t>
      </w:r>
      <w:r w:rsidR="000A5CC1" w:rsidRPr="00875412">
        <w:t xml:space="preserve"> </w:t>
      </w:r>
      <w:r w:rsidRPr="00875412">
        <w:t>которые</w:t>
      </w:r>
      <w:r w:rsidR="000A5CC1" w:rsidRPr="00875412">
        <w:t xml:space="preserve"> </w:t>
      </w:r>
      <w:r w:rsidRPr="00875412">
        <w:t>находятся</w:t>
      </w:r>
      <w:r w:rsidR="000A5CC1" w:rsidRPr="00875412">
        <w:t xml:space="preserve"> </w:t>
      </w:r>
      <w:r w:rsidRPr="00875412">
        <w:t>в</w:t>
      </w:r>
      <w:r w:rsidR="000A5CC1" w:rsidRPr="00875412">
        <w:t xml:space="preserve"> </w:t>
      </w:r>
      <w:r w:rsidRPr="00875412">
        <w:t>ЦБ.</w:t>
      </w:r>
      <w:r w:rsidR="000A5CC1" w:rsidRPr="00875412">
        <w:t xml:space="preserve"> </w:t>
      </w:r>
      <w:r w:rsidRPr="00875412">
        <w:t>То</w:t>
      </w:r>
      <w:r w:rsidR="000A5CC1" w:rsidRPr="00875412">
        <w:t xml:space="preserve"> </w:t>
      </w:r>
      <w:r w:rsidRPr="00875412">
        <w:t>есть</w:t>
      </w:r>
      <w:r w:rsidR="000A5CC1" w:rsidRPr="00875412">
        <w:t xml:space="preserve"> </w:t>
      </w:r>
      <w:r w:rsidRPr="00875412">
        <w:t>фактически</w:t>
      </w:r>
      <w:r w:rsidR="000A5CC1" w:rsidRPr="00875412">
        <w:t xml:space="preserve"> </w:t>
      </w:r>
      <w:r w:rsidRPr="00875412">
        <w:t>банки</w:t>
      </w:r>
      <w:r w:rsidR="000A5CC1" w:rsidRPr="00875412">
        <w:t xml:space="preserve"> </w:t>
      </w:r>
      <w:r w:rsidRPr="00875412">
        <w:t>только</w:t>
      </w:r>
      <w:r w:rsidR="000A5CC1" w:rsidRPr="00875412">
        <w:t xml:space="preserve"> </w:t>
      </w:r>
      <w:r w:rsidRPr="00875412">
        <w:t>проводят</w:t>
      </w:r>
      <w:r w:rsidR="000A5CC1" w:rsidRPr="00875412">
        <w:t xml:space="preserve"> </w:t>
      </w:r>
      <w:r w:rsidRPr="00875412">
        <w:t>идентификацию</w:t>
      </w:r>
      <w:r w:rsidR="000A5CC1" w:rsidRPr="00875412">
        <w:t xml:space="preserve"> </w:t>
      </w:r>
      <w:r w:rsidRPr="00875412">
        <w:t>клиентов</w:t>
      </w:r>
      <w:r w:rsidR="000A5CC1" w:rsidRPr="00875412">
        <w:t>»</w:t>
      </w:r>
      <w:r w:rsidRPr="00875412">
        <w:t>,</w:t>
      </w:r>
      <w:r w:rsidR="000A5CC1" w:rsidRPr="00875412">
        <w:t xml:space="preserve"> </w:t>
      </w:r>
      <w:r w:rsidRPr="00875412">
        <w:t>-</w:t>
      </w:r>
      <w:r w:rsidR="000A5CC1" w:rsidRPr="00875412">
        <w:t xml:space="preserve"> </w:t>
      </w:r>
      <w:r w:rsidRPr="00875412">
        <w:t>пояснил</w:t>
      </w:r>
      <w:r w:rsidR="000A5CC1" w:rsidRPr="00875412">
        <w:t xml:space="preserve"> </w:t>
      </w:r>
      <w:r w:rsidRPr="00875412">
        <w:t>замминистра.</w:t>
      </w:r>
    </w:p>
    <w:p w:rsidR="006829F5" w:rsidRPr="00875412" w:rsidRDefault="006829F5" w:rsidP="006829F5">
      <w:r w:rsidRPr="00875412">
        <w:t>Международный</w:t>
      </w:r>
      <w:r w:rsidR="000A5CC1" w:rsidRPr="00875412">
        <w:t xml:space="preserve"> </w:t>
      </w:r>
      <w:r w:rsidRPr="00875412">
        <w:t>таможенный</w:t>
      </w:r>
      <w:r w:rsidR="000A5CC1" w:rsidRPr="00875412">
        <w:t xml:space="preserve"> </w:t>
      </w:r>
      <w:r w:rsidRPr="00875412">
        <w:t>форум</w:t>
      </w:r>
      <w:r w:rsidR="000A5CC1" w:rsidRPr="00875412">
        <w:t xml:space="preserve"> </w:t>
      </w:r>
      <w:r w:rsidRPr="00875412">
        <w:t>проходит</w:t>
      </w:r>
      <w:r w:rsidR="000A5CC1" w:rsidRPr="00875412">
        <w:t xml:space="preserve"> </w:t>
      </w:r>
      <w:r w:rsidRPr="00875412">
        <w:t>30-31</w:t>
      </w:r>
      <w:r w:rsidR="000A5CC1" w:rsidRPr="00875412">
        <w:t xml:space="preserve"> </w:t>
      </w:r>
      <w:r w:rsidRPr="00875412">
        <w:t>октября</w:t>
      </w:r>
      <w:r w:rsidR="000A5CC1" w:rsidRPr="00875412">
        <w:t xml:space="preserve"> </w:t>
      </w:r>
      <w:r w:rsidRPr="00875412">
        <w:t>2023</w:t>
      </w:r>
      <w:r w:rsidR="000A5CC1" w:rsidRPr="00875412">
        <w:t xml:space="preserve"> </w:t>
      </w:r>
      <w:r w:rsidRPr="00875412">
        <w:t>года.</w:t>
      </w:r>
      <w:r w:rsidR="000A5CC1" w:rsidRPr="00875412">
        <w:t xml:space="preserve"> </w:t>
      </w:r>
      <w:r w:rsidRPr="00875412">
        <w:t>РИА</w:t>
      </w:r>
      <w:r w:rsidR="000A5CC1" w:rsidRPr="00875412">
        <w:t xml:space="preserve"> </w:t>
      </w:r>
      <w:r w:rsidRPr="00875412">
        <w:t>Новости</w:t>
      </w:r>
      <w:r w:rsidR="000A5CC1" w:rsidRPr="00875412">
        <w:t xml:space="preserve"> </w:t>
      </w:r>
      <w:r w:rsidRPr="00875412">
        <w:t>является</w:t>
      </w:r>
      <w:r w:rsidR="000A5CC1" w:rsidRPr="00875412">
        <w:t xml:space="preserve"> </w:t>
      </w:r>
      <w:r w:rsidRPr="00875412">
        <w:t>стратегическим</w:t>
      </w:r>
      <w:r w:rsidR="000A5CC1" w:rsidRPr="00875412">
        <w:t xml:space="preserve"> </w:t>
      </w:r>
      <w:r w:rsidRPr="00875412">
        <w:t>информационным</w:t>
      </w:r>
      <w:r w:rsidR="000A5CC1" w:rsidRPr="00875412">
        <w:t xml:space="preserve"> </w:t>
      </w:r>
      <w:r w:rsidRPr="00875412">
        <w:t>партнером</w:t>
      </w:r>
      <w:r w:rsidR="000A5CC1" w:rsidRPr="00875412">
        <w:t xml:space="preserve"> </w:t>
      </w:r>
      <w:r w:rsidRPr="00875412">
        <w:t>форума.</w:t>
      </w:r>
    </w:p>
    <w:p w:rsidR="006829F5" w:rsidRPr="00875412" w:rsidRDefault="006829F5" w:rsidP="006829F5">
      <w:pPr>
        <w:pStyle w:val="2"/>
      </w:pPr>
      <w:bookmarkStart w:id="108" w:name="_Toc149632444"/>
      <w:r w:rsidRPr="00875412">
        <w:t>ТАСС,</w:t>
      </w:r>
      <w:r w:rsidR="000A5CC1" w:rsidRPr="00875412">
        <w:t xml:space="preserve"> </w:t>
      </w:r>
      <w:r w:rsidRPr="00875412">
        <w:t>30.10.2023,</w:t>
      </w:r>
      <w:r w:rsidR="000A5CC1" w:rsidRPr="00875412">
        <w:t xml:space="preserve"> </w:t>
      </w:r>
      <w:r w:rsidRPr="00875412">
        <w:t>Роль</w:t>
      </w:r>
      <w:r w:rsidR="000A5CC1" w:rsidRPr="00875412">
        <w:t xml:space="preserve"> </w:t>
      </w:r>
      <w:r w:rsidRPr="00875412">
        <w:t>цифрового</w:t>
      </w:r>
      <w:r w:rsidR="000A5CC1" w:rsidRPr="00875412">
        <w:t xml:space="preserve"> </w:t>
      </w:r>
      <w:r w:rsidRPr="00875412">
        <w:t>рубля</w:t>
      </w:r>
      <w:r w:rsidR="000A5CC1" w:rsidRPr="00875412">
        <w:t xml:space="preserve"> </w:t>
      </w:r>
      <w:r w:rsidRPr="00875412">
        <w:t>в</w:t>
      </w:r>
      <w:r w:rsidR="000A5CC1" w:rsidRPr="00875412">
        <w:t xml:space="preserve"> </w:t>
      </w:r>
      <w:r w:rsidRPr="00875412">
        <w:t>международной</w:t>
      </w:r>
      <w:r w:rsidR="000A5CC1" w:rsidRPr="00875412">
        <w:t xml:space="preserve"> </w:t>
      </w:r>
      <w:r w:rsidRPr="00875412">
        <w:t>торговле</w:t>
      </w:r>
      <w:r w:rsidR="000A5CC1" w:rsidRPr="00875412">
        <w:t xml:space="preserve"> </w:t>
      </w:r>
      <w:r w:rsidRPr="00875412">
        <w:t>будет</w:t>
      </w:r>
      <w:r w:rsidR="000A5CC1" w:rsidRPr="00875412">
        <w:t xml:space="preserve"> </w:t>
      </w:r>
      <w:r w:rsidRPr="00875412">
        <w:t>значительной</w:t>
      </w:r>
      <w:r w:rsidR="000A5CC1" w:rsidRPr="00875412">
        <w:t xml:space="preserve"> - </w:t>
      </w:r>
      <w:r w:rsidRPr="00875412">
        <w:t>замглавы</w:t>
      </w:r>
      <w:r w:rsidR="000A5CC1" w:rsidRPr="00875412">
        <w:t xml:space="preserve"> </w:t>
      </w:r>
      <w:r w:rsidRPr="00875412">
        <w:t>Минфина</w:t>
      </w:r>
      <w:bookmarkEnd w:id="108"/>
    </w:p>
    <w:p w:rsidR="006829F5" w:rsidRPr="00875412" w:rsidRDefault="006829F5" w:rsidP="00EC0125">
      <w:pPr>
        <w:pStyle w:val="3"/>
      </w:pPr>
      <w:bookmarkStart w:id="109" w:name="_Toc149632445"/>
      <w:r w:rsidRPr="00875412">
        <w:t>Роль</w:t>
      </w:r>
      <w:r w:rsidR="000A5CC1" w:rsidRPr="00875412">
        <w:t xml:space="preserve"> </w:t>
      </w:r>
      <w:r w:rsidRPr="00875412">
        <w:t>цифрового</w:t>
      </w:r>
      <w:r w:rsidR="000A5CC1" w:rsidRPr="00875412">
        <w:t xml:space="preserve"> </w:t>
      </w:r>
      <w:r w:rsidRPr="00875412">
        <w:t>рубля</w:t>
      </w:r>
      <w:r w:rsidR="000A5CC1" w:rsidRPr="00875412">
        <w:t xml:space="preserve"> </w:t>
      </w:r>
      <w:r w:rsidRPr="00875412">
        <w:t>в</w:t>
      </w:r>
      <w:r w:rsidR="000A5CC1" w:rsidRPr="00875412">
        <w:t xml:space="preserve"> </w:t>
      </w:r>
      <w:r w:rsidRPr="00875412">
        <w:t>международной</w:t>
      </w:r>
      <w:r w:rsidR="000A5CC1" w:rsidRPr="00875412">
        <w:t xml:space="preserve"> </w:t>
      </w:r>
      <w:r w:rsidRPr="00875412">
        <w:t>торговле</w:t>
      </w:r>
      <w:r w:rsidR="000A5CC1" w:rsidRPr="00875412">
        <w:t xml:space="preserve"> </w:t>
      </w:r>
      <w:r w:rsidRPr="00875412">
        <w:t>будет</w:t>
      </w:r>
      <w:r w:rsidR="000A5CC1" w:rsidRPr="00875412">
        <w:t xml:space="preserve"> </w:t>
      </w:r>
      <w:r w:rsidRPr="00875412">
        <w:t>существенной,</w:t>
      </w:r>
      <w:r w:rsidR="000A5CC1" w:rsidRPr="00875412">
        <w:t xml:space="preserve"> </w:t>
      </w:r>
      <w:r w:rsidRPr="00875412">
        <w:t>поскольку</w:t>
      </w:r>
      <w:r w:rsidR="000A5CC1" w:rsidRPr="00875412">
        <w:t xml:space="preserve"> </w:t>
      </w:r>
      <w:r w:rsidRPr="00875412">
        <w:t>его</w:t>
      </w:r>
      <w:r w:rsidR="000A5CC1" w:rsidRPr="00875412">
        <w:t xml:space="preserve"> </w:t>
      </w:r>
      <w:r w:rsidRPr="00875412">
        <w:t>использование</w:t>
      </w:r>
      <w:r w:rsidR="000A5CC1" w:rsidRPr="00875412">
        <w:t xml:space="preserve"> </w:t>
      </w:r>
      <w:r w:rsidRPr="00875412">
        <w:t>позволит</w:t>
      </w:r>
      <w:r w:rsidR="000A5CC1" w:rsidRPr="00875412">
        <w:t xml:space="preserve"> </w:t>
      </w:r>
      <w:r w:rsidRPr="00875412">
        <w:t>сократить</w:t>
      </w:r>
      <w:r w:rsidR="000A5CC1" w:rsidRPr="00875412">
        <w:t xml:space="preserve"> </w:t>
      </w:r>
      <w:r w:rsidRPr="00875412">
        <w:t>издержки</w:t>
      </w:r>
      <w:r w:rsidR="000A5CC1" w:rsidRPr="00875412">
        <w:t xml:space="preserve"> </w:t>
      </w:r>
      <w:r w:rsidRPr="00875412">
        <w:t>и</w:t>
      </w:r>
      <w:r w:rsidR="000A5CC1" w:rsidRPr="00875412">
        <w:t xml:space="preserve"> </w:t>
      </w:r>
      <w:r w:rsidRPr="00875412">
        <w:t>риски</w:t>
      </w:r>
      <w:r w:rsidR="000A5CC1" w:rsidRPr="00875412">
        <w:t xml:space="preserve"> </w:t>
      </w:r>
      <w:r w:rsidRPr="00875412">
        <w:t>внешнеторговых</w:t>
      </w:r>
      <w:r w:rsidR="000A5CC1" w:rsidRPr="00875412">
        <w:t xml:space="preserve"> </w:t>
      </w:r>
      <w:r w:rsidRPr="00875412">
        <w:t>операций.</w:t>
      </w:r>
      <w:r w:rsidR="000A5CC1" w:rsidRPr="00875412">
        <w:t xml:space="preserve"> </w:t>
      </w:r>
      <w:r w:rsidRPr="00875412">
        <w:t>Такое</w:t>
      </w:r>
      <w:r w:rsidR="000A5CC1" w:rsidRPr="00875412">
        <w:t xml:space="preserve"> </w:t>
      </w:r>
      <w:r w:rsidRPr="00875412">
        <w:t>мнение</w:t>
      </w:r>
      <w:r w:rsidR="000A5CC1" w:rsidRPr="00875412">
        <w:t xml:space="preserve"> </w:t>
      </w:r>
      <w:r w:rsidRPr="00875412">
        <w:t>высказал</w:t>
      </w:r>
      <w:r w:rsidR="000A5CC1" w:rsidRPr="00875412">
        <w:t xml:space="preserve"> </w:t>
      </w:r>
      <w:r w:rsidRPr="00875412">
        <w:t>заместитель</w:t>
      </w:r>
      <w:r w:rsidR="000A5CC1" w:rsidRPr="00875412">
        <w:t xml:space="preserve"> </w:t>
      </w:r>
      <w:r w:rsidRPr="00875412">
        <w:t>министра</w:t>
      </w:r>
      <w:r w:rsidR="000A5CC1" w:rsidRPr="00875412">
        <w:t xml:space="preserve"> </w:t>
      </w:r>
      <w:r w:rsidRPr="00875412">
        <w:t>финансов</w:t>
      </w:r>
      <w:r w:rsidR="000A5CC1" w:rsidRPr="00875412">
        <w:t xml:space="preserve"> </w:t>
      </w:r>
      <w:r w:rsidRPr="00875412">
        <w:t>России</w:t>
      </w:r>
      <w:r w:rsidR="000A5CC1" w:rsidRPr="00875412">
        <w:t xml:space="preserve"> </w:t>
      </w:r>
      <w:r w:rsidRPr="00875412">
        <w:t>Алексей</w:t>
      </w:r>
      <w:r w:rsidR="000A5CC1" w:rsidRPr="00875412">
        <w:t xml:space="preserve"> </w:t>
      </w:r>
      <w:r w:rsidRPr="00875412">
        <w:t>Моисеев,</w:t>
      </w:r>
      <w:r w:rsidR="000A5CC1" w:rsidRPr="00875412">
        <w:t xml:space="preserve"> </w:t>
      </w:r>
      <w:r w:rsidRPr="00875412">
        <w:t>выступая</w:t>
      </w:r>
      <w:r w:rsidR="000A5CC1" w:rsidRPr="00875412">
        <w:t xml:space="preserve"> </w:t>
      </w:r>
      <w:r w:rsidRPr="00875412">
        <w:t>на</w:t>
      </w:r>
      <w:r w:rsidR="000A5CC1" w:rsidRPr="00875412">
        <w:t xml:space="preserve"> </w:t>
      </w:r>
      <w:r w:rsidRPr="00875412">
        <w:t>сессии</w:t>
      </w:r>
      <w:r w:rsidR="000A5CC1" w:rsidRPr="00875412">
        <w:t xml:space="preserve"> «</w:t>
      </w:r>
      <w:r w:rsidRPr="00875412">
        <w:t>Цифровой</w:t>
      </w:r>
      <w:r w:rsidR="000A5CC1" w:rsidRPr="00875412">
        <w:t xml:space="preserve"> </w:t>
      </w:r>
      <w:r w:rsidRPr="00875412">
        <w:t>рубль</w:t>
      </w:r>
      <w:r w:rsidR="000A5CC1" w:rsidRPr="00875412">
        <w:t xml:space="preserve"> </w:t>
      </w:r>
      <w:r w:rsidRPr="00875412">
        <w:t>как</w:t>
      </w:r>
      <w:r w:rsidR="000A5CC1" w:rsidRPr="00875412">
        <w:t xml:space="preserve"> </w:t>
      </w:r>
      <w:r w:rsidRPr="00875412">
        <w:t>инструмент</w:t>
      </w:r>
      <w:r w:rsidR="000A5CC1" w:rsidRPr="00875412">
        <w:t xml:space="preserve"> </w:t>
      </w:r>
      <w:r w:rsidRPr="00875412">
        <w:t>внешней</w:t>
      </w:r>
      <w:r w:rsidR="000A5CC1" w:rsidRPr="00875412">
        <w:t xml:space="preserve"> </w:t>
      </w:r>
      <w:r w:rsidRPr="00875412">
        <w:t>торговли</w:t>
      </w:r>
      <w:r w:rsidR="000A5CC1" w:rsidRPr="00875412">
        <w:t xml:space="preserve"> </w:t>
      </w:r>
      <w:r w:rsidRPr="00875412">
        <w:t>в</w:t>
      </w:r>
      <w:r w:rsidR="000A5CC1" w:rsidRPr="00875412">
        <w:t xml:space="preserve"> </w:t>
      </w:r>
      <w:r w:rsidRPr="00875412">
        <w:t>ЕАЭС</w:t>
      </w:r>
      <w:r w:rsidR="000A5CC1" w:rsidRPr="00875412">
        <w:t xml:space="preserve">» </w:t>
      </w:r>
      <w:r w:rsidRPr="00875412">
        <w:t>Международного</w:t>
      </w:r>
      <w:r w:rsidR="000A5CC1" w:rsidRPr="00875412">
        <w:t xml:space="preserve"> </w:t>
      </w:r>
      <w:r w:rsidRPr="00875412">
        <w:t>таможенного</w:t>
      </w:r>
      <w:r w:rsidR="000A5CC1" w:rsidRPr="00875412">
        <w:t xml:space="preserve"> </w:t>
      </w:r>
      <w:r w:rsidRPr="00875412">
        <w:t>форума.</w:t>
      </w:r>
      <w:bookmarkEnd w:id="109"/>
    </w:p>
    <w:p w:rsidR="006829F5" w:rsidRPr="00875412" w:rsidRDefault="000A5CC1" w:rsidP="006829F5">
      <w:r w:rsidRPr="00875412">
        <w:t>«</w:t>
      </w:r>
      <w:r w:rsidR="006829F5" w:rsidRPr="00875412">
        <w:t>Почему</w:t>
      </w:r>
      <w:r w:rsidRPr="00875412">
        <w:t xml:space="preserve"> </w:t>
      </w:r>
      <w:r w:rsidR="006829F5" w:rsidRPr="00875412">
        <w:t>я</w:t>
      </w:r>
      <w:r w:rsidRPr="00875412">
        <w:t xml:space="preserve"> </w:t>
      </w:r>
      <w:r w:rsidR="006829F5" w:rsidRPr="00875412">
        <w:t>считаю,</w:t>
      </w:r>
      <w:r w:rsidRPr="00875412">
        <w:t xml:space="preserve"> </w:t>
      </w:r>
      <w:r w:rsidR="006829F5" w:rsidRPr="00875412">
        <w:t>что</w:t>
      </w:r>
      <w:r w:rsidRPr="00875412">
        <w:t xml:space="preserve"> </w:t>
      </w:r>
      <w:r w:rsidR="006829F5" w:rsidRPr="00875412">
        <w:t>цифровой</w:t>
      </w:r>
      <w:r w:rsidRPr="00875412">
        <w:t xml:space="preserve"> </w:t>
      </w:r>
      <w:r w:rsidR="006829F5" w:rsidRPr="00875412">
        <w:t>рубль</w:t>
      </w:r>
      <w:r w:rsidRPr="00875412">
        <w:t xml:space="preserve"> </w:t>
      </w:r>
      <w:r w:rsidR="006829F5" w:rsidRPr="00875412">
        <w:t>займет</w:t>
      </w:r>
      <w:r w:rsidRPr="00875412">
        <w:t xml:space="preserve"> </w:t>
      </w:r>
      <w:r w:rsidR="006829F5" w:rsidRPr="00875412">
        <w:t>существенную</w:t>
      </w:r>
      <w:r w:rsidRPr="00875412">
        <w:t xml:space="preserve"> </w:t>
      </w:r>
      <w:r w:rsidR="006829F5" w:rsidRPr="00875412">
        <w:t>роль</w:t>
      </w:r>
      <w:r w:rsidRPr="00875412">
        <w:t xml:space="preserve"> </w:t>
      </w:r>
      <w:r w:rsidR="006829F5" w:rsidRPr="00875412">
        <w:t>(в</w:t>
      </w:r>
      <w:r w:rsidRPr="00875412">
        <w:t xml:space="preserve"> </w:t>
      </w:r>
      <w:r w:rsidR="006829F5" w:rsidRPr="00875412">
        <w:t>международной</w:t>
      </w:r>
      <w:r w:rsidRPr="00875412">
        <w:t xml:space="preserve"> </w:t>
      </w:r>
      <w:r w:rsidR="006829F5" w:rsidRPr="00875412">
        <w:t>торговле</w:t>
      </w:r>
      <w:r w:rsidRPr="00875412">
        <w:t xml:space="preserve"> </w:t>
      </w:r>
      <w:r w:rsidR="006829F5" w:rsidRPr="00875412">
        <w:t>-</w:t>
      </w:r>
      <w:r w:rsidRPr="00875412">
        <w:t xml:space="preserve"> </w:t>
      </w:r>
      <w:r w:rsidR="006829F5" w:rsidRPr="00875412">
        <w:t>прим.</w:t>
      </w:r>
      <w:r w:rsidRPr="00875412">
        <w:t xml:space="preserve"> </w:t>
      </w:r>
      <w:r w:rsidR="006829F5" w:rsidRPr="00875412">
        <w:t>ТАСС).</w:t>
      </w:r>
      <w:r w:rsidRPr="00875412">
        <w:t xml:space="preserve"> </w:t>
      </w:r>
      <w:r w:rsidR="006829F5" w:rsidRPr="00875412">
        <w:t>Во-первых,</w:t>
      </w:r>
      <w:r w:rsidRPr="00875412">
        <w:t xml:space="preserve"> </w:t>
      </w:r>
      <w:r w:rsidR="006829F5" w:rsidRPr="00875412">
        <w:t>радикально</w:t>
      </w:r>
      <w:r w:rsidRPr="00875412">
        <w:t xml:space="preserve"> </w:t>
      </w:r>
      <w:r w:rsidR="006829F5" w:rsidRPr="00875412">
        <w:t>снижаются</w:t>
      </w:r>
      <w:r w:rsidRPr="00875412">
        <w:t xml:space="preserve"> </w:t>
      </w:r>
      <w:r w:rsidR="006829F5" w:rsidRPr="00875412">
        <w:t>издержки</w:t>
      </w:r>
      <w:r w:rsidRPr="00875412">
        <w:t xml:space="preserve"> </w:t>
      </w:r>
      <w:r w:rsidR="006829F5" w:rsidRPr="00875412">
        <w:t>для</w:t>
      </w:r>
      <w:r w:rsidRPr="00875412">
        <w:t xml:space="preserve"> </w:t>
      </w:r>
      <w:r w:rsidR="006829F5" w:rsidRPr="00875412">
        <w:t>участников</w:t>
      </w:r>
      <w:r w:rsidRPr="00875412">
        <w:t xml:space="preserve"> </w:t>
      </w:r>
      <w:r w:rsidR="006829F5" w:rsidRPr="00875412">
        <w:t>внешнеэкономической</w:t>
      </w:r>
      <w:r w:rsidRPr="00875412">
        <w:t xml:space="preserve"> </w:t>
      </w:r>
      <w:r w:rsidR="006829F5" w:rsidRPr="00875412">
        <w:t>деятельности.</w:t>
      </w:r>
      <w:r w:rsidRPr="00875412">
        <w:t xml:space="preserve"> </w:t>
      </w:r>
      <w:r w:rsidR="006829F5" w:rsidRPr="00875412">
        <w:t>Во-вторых,</w:t>
      </w:r>
      <w:r w:rsidRPr="00875412">
        <w:t xml:space="preserve"> </w:t>
      </w:r>
      <w:r w:rsidR="006829F5" w:rsidRPr="00875412">
        <w:t>радикально</w:t>
      </w:r>
      <w:r w:rsidRPr="00875412">
        <w:t xml:space="preserve"> </w:t>
      </w:r>
      <w:r w:rsidR="006829F5" w:rsidRPr="00875412">
        <w:t>снижаются</w:t>
      </w:r>
      <w:r w:rsidRPr="00875412">
        <w:t xml:space="preserve"> </w:t>
      </w:r>
      <w:r w:rsidR="006829F5" w:rsidRPr="00875412">
        <w:t>риски,</w:t>
      </w:r>
      <w:r w:rsidRPr="00875412">
        <w:t xml:space="preserve"> </w:t>
      </w:r>
      <w:r w:rsidR="006829F5" w:rsidRPr="00875412">
        <w:t>связанные</w:t>
      </w:r>
      <w:r w:rsidRPr="00875412">
        <w:t xml:space="preserve"> </w:t>
      </w:r>
      <w:r w:rsidR="006829F5" w:rsidRPr="00875412">
        <w:t>с</w:t>
      </w:r>
      <w:r w:rsidRPr="00875412">
        <w:t xml:space="preserve"> </w:t>
      </w:r>
      <w:r w:rsidR="006829F5" w:rsidRPr="00875412">
        <w:t>недобросовестным</w:t>
      </w:r>
      <w:r w:rsidRPr="00875412">
        <w:t xml:space="preserve"> </w:t>
      </w:r>
      <w:r w:rsidR="006829F5" w:rsidRPr="00875412">
        <w:t>поведением</w:t>
      </w:r>
      <w:r w:rsidRPr="00875412">
        <w:t xml:space="preserve"> </w:t>
      </w:r>
      <w:r w:rsidR="006829F5" w:rsidRPr="00875412">
        <w:t>финансовых</w:t>
      </w:r>
      <w:r w:rsidRPr="00875412">
        <w:t xml:space="preserve"> </w:t>
      </w:r>
      <w:r w:rsidR="006829F5" w:rsidRPr="00875412">
        <w:t>партнеров,</w:t>
      </w:r>
      <w:r w:rsidRPr="00875412">
        <w:t xml:space="preserve"> </w:t>
      </w:r>
      <w:r w:rsidR="006829F5" w:rsidRPr="00875412">
        <w:t>да</w:t>
      </w:r>
      <w:r w:rsidRPr="00875412">
        <w:t xml:space="preserve"> </w:t>
      </w:r>
      <w:r w:rsidR="006829F5" w:rsidRPr="00875412">
        <w:t>и</w:t>
      </w:r>
      <w:r w:rsidRPr="00875412">
        <w:t xml:space="preserve"> </w:t>
      </w:r>
      <w:r w:rsidR="006829F5" w:rsidRPr="00875412">
        <w:t>собственно</w:t>
      </w:r>
      <w:r w:rsidRPr="00875412">
        <w:t xml:space="preserve"> </w:t>
      </w:r>
      <w:r w:rsidR="006829F5" w:rsidRPr="00875412">
        <w:t>торговых</w:t>
      </w:r>
      <w:r w:rsidRPr="00875412">
        <w:t xml:space="preserve"> </w:t>
      </w:r>
      <w:r w:rsidR="006829F5" w:rsidRPr="00875412">
        <w:t>партнеров</w:t>
      </w:r>
      <w:r w:rsidRPr="00875412">
        <w:t xml:space="preserve"> </w:t>
      </w:r>
      <w:r w:rsidR="006829F5" w:rsidRPr="00875412">
        <w:t>тоже.</w:t>
      </w:r>
      <w:r w:rsidRPr="00875412">
        <w:t xml:space="preserve"> </w:t>
      </w:r>
      <w:r w:rsidR="006829F5" w:rsidRPr="00875412">
        <w:t>Вот</w:t>
      </w:r>
      <w:r w:rsidRPr="00875412">
        <w:t xml:space="preserve"> </w:t>
      </w:r>
      <w:r w:rsidR="006829F5" w:rsidRPr="00875412">
        <w:t>эти</w:t>
      </w:r>
      <w:r w:rsidRPr="00875412">
        <w:t xml:space="preserve"> </w:t>
      </w:r>
      <w:r w:rsidR="006829F5" w:rsidRPr="00875412">
        <w:t>два</w:t>
      </w:r>
      <w:r w:rsidRPr="00875412">
        <w:t xml:space="preserve"> </w:t>
      </w:r>
      <w:r w:rsidR="006829F5" w:rsidRPr="00875412">
        <w:t>фактора</w:t>
      </w:r>
      <w:r w:rsidRPr="00875412">
        <w:t xml:space="preserve"> </w:t>
      </w:r>
      <w:r w:rsidR="006829F5" w:rsidRPr="00875412">
        <w:t>-</w:t>
      </w:r>
      <w:r w:rsidRPr="00875412">
        <w:t xml:space="preserve"> </w:t>
      </w:r>
      <w:r w:rsidR="006829F5" w:rsidRPr="00875412">
        <w:t>они,</w:t>
      </w:r>
      <w:r w:rsidRPr="00875412">
        <w:t xml:space="preserve"> </w:t>
      </w:r>
      <w:r w:rsidR="006829F5" w:rsidRPr="00875412">
        <w:t>конечно,</w:t>
      </w:r>
      <w:r w:rsidRPr="00875412">
        <w:t xml:space="preserve"> </w:t>
      </w:r>
      <w:r w:rsidR="006829F5" w:rsidRPr="00875412">
        <w:t>на</w:t>
      </w:r>
      <w:r w:rsidRPr="00875412">
        <w:t xml:space="preserve"> </w:t>
      </w:r>
      <w:r w:rsidR="006829F5" w:rsidRPr="00875412">
        <w:t>мой</w:t>
      </w:r>
      <w:r w:rsidRPr="00875412">
        <w:t xml:space="preserve"> </w:t>
      </w:r>
      <w:r w:rsidR="006829F5" w:rsidRPr="00875412">
        <w:t>взгляд,</w:t>
      </w:r>
      <w:r w:rsidRPr="00875412">
        <w:t xml:space="preserve"> </w:t>
      </w:r>
      <w:r w:rsidR="006829F5" w:rsidRPr="00875412">
        <w:t>в</w:t>
      </w:r>
      <w:r w:rsidRPr="00875412">
        <w:t xml:space="preserve"> </w:t>
      </w:r>
      <w:r w:rsidR="006829F5" w:rsidRPr="00875412">
        <w:t>конечном</w:t>
      </w:r>
      <w:r w:rsidRPr="00875412">
        <w:t xml:space="preserve"> </w:t>
      </w:r>
      <w:r w:rsidR="006829F5" w:rsidRPr="00875412">
        <w:t>итоге</w:t>
      </w:r>
      <w:r w:rsidRPr="00875412">
        <w:t xml:space="preserve"> </w:t>
      </w:r>
      <w:r w:rsidR="006829F5" w:rsidRPr="00875412">
        <w:t>приведут</w:t>
      </w:r>
      <w:r w:rsidRPr="00875412">
        <w:t xml:space="preserve"> </w:t>
      </w:r>
      <w:r w:rsidR="006829F5" w:rsidRPr="00875412">
        <w:t>к</w:t>
      </w:r>
      <w:r w:rsidRPr="00875412">
        <w:t xml:space="preserve"> </w:t>
      </w:r>
      <w:r w:rsidR="006829F5" w:rsidRPr="00875412">
        <w:t>тому,</w:t>
      </w:r>
      <w:r w:rsidRPr="00875412">
        <w:t xml:space="preserve"> </w:t>
      </w:r>
      <w:r w:rsidR="006829F5" w:rsidRPr="00875412">
        <w:t>что</w:t>
      </w:r>
      <w:r w:rsidRPr="00875412">
        <w:t xml:space="preserve"> </w:t>
      </w:r>
      <w:r w:rsidR="006829F5" w:rsidRPr="00875412">
        <w:t>роль</w:t>
      </w:r>
      <w:r w:rsidRPr="00875412">
        <w:t xml:space="preserve"> </w:t>
      </w:r>
      <w:r w:rsidR="006829F5" w:rsidRPr="00875412">
        <w:t>цифрового</w:t>
      </w:r>
      <w:r w:rsidRPr="00875412">
        <w:t xml:space="preserve"> </w:t>
      </w:r>
      <w:r w:rsidR="006829F5" w:rsidRPr="00875412">
        <w:t>рубля</w:t>
      </w:r>
      <w:r w:rsidRPr="00875412">
        <w:t xml:space="preserve"> </w:t>
      </w:r>
      <w:r w:rsidR="006829F5" w:rsidRPr="00875412">
        <w:t>в</w:t>
      </w:r>
      <w:r w:rsidRPr="00875412">
        <w:t xml:space="preserve"> </w:t>
      </w:r>
      <w:r w:rsidR="006829F5" w:rsidRPr="00875412">
        <w:t>международной</w:t>
      </w:r>
      <w:r w:rsidRPr="00875412">
        <w:t xml:space="preserve"> </w:t>
      </w:r>
      <w:r w:rsidR="006829F5" w:rsidRPr="00875412">
        <w:t>торговле</w:t>
      </w:r>
      <w:r w:rsidRPr="00875412">
        <w:t xml:space="preserve"> </w:t>
      </w:r>
      <w:r w:rsidR="006829F5" w:rsidRPr="00875412">
        <w:t>будет</w:t>
      </w:r>
      <w:r w:rsidRPr="00875412">
        <w:t xml:space="preserve"> </w:t>
      </w:r>
      <w:r w:rsidR="006829F5" w:rsidRPr="00875412">
        <w:t>достаточно</w:t>
      </w:r>
      <w:r w:rsidRPr="00875412">
        <w:t xml:space="preserve"> </w:t>
      </w:r>
      <w:r w:rsidR="006829F5" w:rsidRPr="00875412">
        <w:t>значительной</w:t>
      </w:r>
      <w:r w:rsidRPr="00875412">
        <w:t>»</w:t>
      </w:r>
      <w:r w:rsidR="006829F5" w:rsidRPr="00875412">
        <w:t>,</w:t>
      </w:r>
      <w:r w:rsidRPr="00875412">
        <w:t xml:space="preserve"> </w:t>
      </w:r>
      <w:r w:rsidR="006829F5" w:rsidRPr="00875412">
        <w:t>-</w:t>
      </w:r>
      <w:r w:rsidRPr="00875412">
        <w:t xml:space="preserve"> </w:t>
      </w:r>
      <w:r w:rsidR="006829F5" w:rsidRPr="00875412">
        <w:t>сказал</w:t>
      </w:r>
      <w:r w:rsidRPr="00875412">
        <w:t xml:space="preserve"> </w:t>
      </w:r>
      <w:r w:rsidR="006829F5" w:rsidRPr="00875412">
        <w:t>Моисеев.</w:t>
      </w:r>
    </w:p>
    <w:p w:rsidR="006829F5" w:rsidRPr="00875412" w:rsidRDefault="006829F5" w:rsidP="006829F5">
      <w:r w:rsidRPr="00875412">
        <w:lastRenderedPageBreak/>
        <w:t>Он</w:t>
      </w:r>
      <w:r w:rsidR="000A5CC1" w:rsidRPr="00875412">
        <w:t xml:space="preserve"> </w:t>
      </w:r>
      <w:r w:rsidRPr="00875412">
        <w:t>отметил,</w:t>
      </w:r>
      <w:r w:rsidR="000A5CC1" w:rsidRPr="00875412">
        <w:t xml:space="preserve"> </w:t>
      </w:r>
      <w:r w:rsidRPr="00875412">
        <w:t>что</w:t>
      </w:r>
      <w:r w:rsidR="000A5CC1" w:rsidRPr="00875412">
        <w:t xml:space="preserve"> </w:t>
      </w:r>
      <w:r w:rsidRPr="00875412">
        <w:t>использование</w:t>
      </w:r>
      <w:r w:rsidR="000A5CC1" w:rsidRPr="00875412">
        <w:t xml:space="preserve"> </w:t>
      </w:r>
      <w:r w:rsidRPr="00875412">
        <w:t>цифровых</w:t>
      </w:r>
      <w:r w:rsidR="000A5CC1" w:rsidRPr="00875412">
        <w:t xml:space="preserve"> </w:t>
      </w:r>
      <w:r w:rsidRPr="00875412">
        <w:t>валют</w:t>
      </w:r>
      <w:r w:rsidR="000A5CC1" w:rsidRPr="00875412">
        <w:t xml:space="preserve"> </w:t>
      </w:r>
      <w:r w:rsidRPr="00875412">
        <w:t>центральных</w:t>
      </w:r>
      <w:r w:rsidR="000A5CC1" w:rsidRPr="00875412">
        <w:t xml:space="preserve"> </w:t>
      </w:r>
      <w:r w:rsidRPr="00875412">
        <w:t>банков</w:t>
      </w:r>
      <w:r w:rsidR="000A5CC1" w:rsidRPr="00875412">
        <w:t xml:space="preserve"> </w:t>
      </w:r>
      <w:r w:rsidRPr="00875412">
        <w:t>в</w:t>
      </w:r>
      <w:r w:rsidR="000A5CC1" w:rsidRPr="00875412">
        <w:t xml:space="preserve"> </w:t>
      </w:r>
      <w:r w:rsidRPr="00875412">
        <w:t>принципе</w:t>
      </w:r>
      <w:r w:rsidR="000A5CC1" w:rsidRPr="00875412">
        <w:t xml:space="preserve"> </w:t>
      </w:r>
      <w:r w:rsidRPr="00875412">
        <w:t>и</w:t>
      </w:r>
      <w:r w:rsidR="000A5CC1" w:rsidRPr="00875412">
        <w:t xml:space="preserve"> </w:t>
      </w:r>
      <w:r w:rsidRPr="00875412">
        <w:t>цифрового</w:t>
      </w:r>
      <w:r w:rsidR="000A5CC1" w:rsidRPr="00875412">
        <w:t xml:space="preserve"> </w:t>
      </w:r>
      <w:r w:rsidRPr="00875412">
        <w:t>рубля</w:t>
      </w:r>
      <w:r w:rsidR="000A5CC1" w:rsidRPr="00875412">
        <w:t xml:space="preserve"> </w:t>
      </w:r>
      <w:r w:rsidRPr="00875412">
        <w:t>в</w:t>
      </w:r>
      <w:r w:rsidR="000A5CC1" w:rsidRPr="00875412">
        <w:t xml:space="preserve"> </w:t>
      </w:r>
      <w:r w:rsidRPr="00875412">
        <w:t>частности</w:t>
      </w:r>
      <w:r w:rsidR="000A5CC1" w:rsidRPr="00875412">
        <w:t xml:space="preserve"> </w:t>
      </w:r>
      <w:r w:rsidRPr="00875412">
        <w:t>будет</w:t>
      </w:r>
      <w:r w:rsidR="000A5CC1" w:rsidRPr="00875412">
        <w:t xml:space="preserve"> </w:t>
      </w:r>
      <w:r w:rsidRPr="00875412">
        <w:t>возможно</w:t>
      </w:r>
      <w:r w:rsidR="000A5CC1" w:rsidRPr="00875412">
        <w:t xml:space="preserve"> </w:t>
      </w:r>
      <w:r w:rsidRPr="00875412">
        <w:t>лишь</w:t>
      </w:r>
      <w:r w:rsidR="000A5CC1" w:rsidRPr="00875412">
        <w:t xml:space="preserve"> </w:t>
      </w:r>
      <w:r w:rsidRPr="00875412">
        <w:t>после</w:t>
      </w:r>
      <w:r w:rsidR="000A5CC1" w:rsidRPr="00875412">
        <w:t xml:space="preserve"> </w:t>
      </w:r>
      <w:r w:rsidRPr="00875412">
        <w:t>того,</w:t>
      </w:r>
      <w:r w:rsidR="000A5CC1" w:rsidRPr="00875412">
        <w:t xml:space="preserve"> </w:t>
      </w:r>
      <w:r w:rsidRPr="00875412">
        <w:t>как</w:t>
      </w:r>
      <w:r w:rsidR="000A5CC1" w:rsidRPr="00875412">
        <w:t xml:space="preserve"> </w:t>
      </w:r>
      <w:r w:rsidRPr="00875412">
        <w:t>цифровые</w:t>
      </w:r>
      <w:r w:rsidR="000A5CC1" w:rsidRPr="00875412">
        <w:t xml:space="preserve"> </w:t>
      </w:r>
      <w:r w:rsidRPr="00875412">
        <w:t>валюты</w:t>
      </w:r>
      <w:r w:rsidR="000A5CC1" w:rsidRPr="00875412">
        <w:t xml:space="preserve"> </w:t>
      </w:r>
      <w:r w:rsidRPr="00875412">
        <w:t>и</w:t>
      </w:r>
      <w:r w:rsidR="000A5CC1" w:rsidRPr="00875412">
        <w:t xml:space="preserve"> </w:t>
      </w:r>
      <w:r w:rsidRPr="00875412">
        <w:t>способы</w:t>
      </w:r>
      <w:r w:rsidR="000A5CC1" w:rsidRPr="00875412">
        <w:t xml:space="preserve"> </w:t>
      </w:r>
      <w:r w:rsidRPr="00875412">
        <w:t>их</w:t>
      </w:r>
      <w:r w:rsidR="000A5CC1" w:rsidRPr="00875412">
        <w:t xml:space="preserve"> </w:t>
      </w:r>
      <w:r w:rsidRPr="00875412">
        <w:t>использования</w:t>
      </w:r>
      <w:r w:rsidR="000A5CC1" w:rsidRPr="00875412">
        <w:t xml:space="preserve"> </w:t>
      </w:r>
      <w:r w:rsidRPr="00875412">
        <w:t>будут</w:t>
      </w:r>
      <w:r w:rsidR="000A5CC1" w:rsidRPr="00875412">
        <w:t xml:space="preserve"> </w:t>
      </w:r>
      <w:r w:rsidRPr="00875412">
        <w:t>стандартизованы.</w:t>
      </w:r>
      <w:r w:rsidR="000A5CC1" w:rsidRPr="00875412">
        <w:t xml:space="preserve"> </w:t>
      </w:r>
      <w:r w:rsidRPr="00875412">
        <w:t>По</w:t>
      </w:r>
      <w:r w:rsidR="000A5CC1" w:rsidRPr="00875412">
        <w:t xml:space="preserve"> </w:t>
      </w:r>
      <w:r w:rsidRPr="00875412">
        <w:t>мнению,</w:t>
      </w:r>
      <w:r w:rsidR="000A5CC1" w:rsidRPr="00875412">
        <w:t xml:space="preserve"> </w:t>
      </w:r>
      <w:r w:rsidRPr="00875412">
        <w:t>Моисеева,</w:t>
      </w:r>
      <w:r w:rsidR="000A5CC1" w:rsidRPr="00875412">
        <w:t xml:space="preserve"> </w:t>
      </w:r>
      <w:r w:rsidRPr="00875412">
        <w:t>работа</w:t>
      </w:r>
      <w:r w:rsidR="000A5CC1" w:rsidRPr="00875412">
        <w:t xml:space="preserve"> </w:t>
      </w:r>
      <w:r w:rsidRPr="00875412">
        <w:t>в</w:t>
      </w:r>
      <w:r w:rsidR="000A5CC1" w:rsidRPr="00875412">
        <w:t xml:space="preserve"> </w:t>
      </w:r>
      <w:r w:rsidRPr="00875412">
        <w:t>этом</w:t>
      </w:r>
      <w:r w:rsidR="000A5CC1" w:rsidRPr="00875412">
        <w:t xml:space="preserve"> </w:t>
      </w:r>
      <w:r w:rsidRPr="00875412">
        <w:t>направлении</w:t>
      </w:r>
      <w:r w:rsidR="000A5CC1" w:rsidRPr="00875412">
        <w:t xml:space="preserve"> </w:t>
      </w:r>
      <w:r w:rsidRPr="00875412">
        <w:t>пока</w:t>
      </w:r>
      <w:r w:rsidR="000A5CC1" w:rsidRPr="00875412">
        <w:t xml:space="preserve"> </w:t>
      </w:r>
      <w:r w:rsidRPr="00875412">
        <w:t>находится</w:t>
      </w:r>
      <w:r w:rsidR="000A5CC1" w:rsidRPr="00875412">
        <w:t xml:space="preserve"> </w:t>
      </w:r>
      <w:r w:rsidRPr="00875412">
        <w:t>на</w:t>
      </w:r>
      <w:r w:rsidR="000A5CC1" w:rsidRPr="00875412">
        <w:t xml:space="preserve"> </w:t>
      </w:r>
      <w:r w:rsidRPr="00875412">
        <w:t>начальном</w:t>
      </w:r>
      <w:r w:rsidR="000A5CC1" w:rsidRPr="00875412">
        <w:t xml:space="preserve"> </w:t>
      </w:r>
      <w:r w:rsidRPr="00875412">
        <w:t>этапе.</w:t>
      </w:r>
    </w:p>
    <w:p w:rsidR="006829F5" w:rsidRPr="00875412" w:rsidRDefault="006829F5" w:rsidP="006829F5">
      <w:r w:rsidRPr="00875412">
        <w:t>Банк</w:t>
      </w:r>
      <w:r w:rsidR="000A5CC1" w:rsidRPr="00875412">
        <w:t xml:space="preserve"> </w:t>
      </w:r>
      <w:r w:rsidRPr="00875412">
        <w:t>России</w:t>
      </w:r>
      <w:r w:rsidR="000A5CC1" w:rsidRPr="00875412">
        <w:t xml:space="preserve"> </w:t>
      </w:r>
      <w:r w:rsidRPr="00875412">
        <w:t>и</w:t>
      </w:r>
      <w:r w:rsidR="000A5CC1" w:rsidRPr="00875412">
        <w:t xml:space="preserve"> </w:t>
      </w:r>
      <w:r w:rsidRPr="00875412">
        <w:t>группа</w:t>
      </w:r>
      <w:r w:rsidR="000A5CC1" w:rsidRPr="00875412">
        <w:t xml:space="preserve"> </w:t>
      </w:r>
      <w:r w:rsidRPr="00875412">
        <w:t>банков</w:t>
      </w:r>
      <w:r w:rsidR="000A5CC1" w:rsidRPr="00875412">
        <w:t xml:space="preserve"> </w:t>
      </w:r>
      <w:r w:rsidRPr="00875412">
        <w:t>15</w:t>
      </w:r>
      <w:r w:rsidR="000A5CC1" w:rsidRPr="00875412">
        <w:t xml:space="preserve"> </w:t>
      </w:r>
      <w:r w:rsidRPr="00875412">
        <w:t>августа</w:t>
      </w:r>
      <w:r w:rsidR="000A5CC1" w:rsidRPr="00875412">
        <w:t xml:space="preserve"> </w:t>
      </w:r>
      <w:r w:rsidRPr="00875412">
        <w:t>начали</w:t>
      </w:r>
      <w:r w:rsidR="000A5CC1" w:rsidRPr="00875412">
        <w:t xml:space="preserve"> </w:t>
      </w:r>
      <w:r w:rsidRPr="00875412">
        <w:t>тестировать</w:t>
      </w:r>
      <w:r w:rsidR="000A5CC1" w:rsidRPr="00875412">
        <w:t xml:space="preserve"> </w:t>
      </w:r>
      <w:r w:rsidRPr="00875412">
        <w:t>операции</w:t>
      </w:r>
      <w:r w:rsidR="000A5CC1" w:rsidRPr="00875412">
        <w:t xml:space="preserve"> </w:t>
      </w:r>
      <w:r w:rsidRPr="00875412">
        <w:t>с</w:t>
      </w:r>
      <w:r w:rsidR="000A5CC1" w:rsidRPr="00875412">
        <w:t xml:space="preserve"> </w:t>
      </w:r>
      <w:r w:rsidRPr="00875412">
        <w:t>цифровым</w:t>
      </w:r>
      <w:r w:rsidR="000A5CC1" w:rsidRPr="00875412">
        <w:t xml:space="preserve"> </w:t>
      </w:r>
      <w:r w:rsidRPr="00875412">
        <w:t>рублем.</w:t>
      </w:r>
      <w:r w:rsidR="000A5CC1" w:rsidRPr="00875412">
        <w:t xml:space="preserve"> </w:t>
      </w:r>
      <w:r w:rsidRPr="00875412">
        <w:t>На</w:t>
      </w:r>
      <w:r w:rsidR="000A5CC1" w:rsidRPr="00875412">
        <w:t xml:space="preserve"> </w:t>
      </w:r>
      <w:r w:rsidRPr="00875412">
        <w:t>первом</w:t>
      </w:r>
      <w:r w:rsidR="000A5CC1" w:rsidRPr="00875412">
        <w:t xml:space="preserve"> </w:t>
      </w:r>
      <w:r w:rsidRPr="00875412">
        <w:t>этапе</w:t>
      </w:r>
      <w:r w:rsidR="000A5CC1" w:rsidRPr="00875412">
        <w:t xml:space="preserve"> </w:t>
      </w:r>
      <w:r w:rsidRPr="00875412">
        <w:t>будут</w:t>
      </w:r>
      <w:r w:rsidR="000A5CC1" w:rsidRPr="00875412">
        <w:t xml:space="preserve"> </w:t>
      </w:r>
      <w:r w:rsidRPr="00875412">
        <w:t>тестироваться</w:t>
      </w:r>
      <w:r w:rsidR="000A5CC1" w:rsidRPr="00875412">
        <w:t xml:space="preserve"> </w:t>
      </w:r>
      <w:r w:rsidRPr="00875412">
        <w:t>активные</w:t>
      </w:r>
      <w:r w:rsidR="000A5CC1" w:rsidRPr="00875412">
        <w:t xml:space="preserve"> </w:t>
      </w:r>
      <w:r w:rsidRPr="00875412">
        <w:t>операции</w:t>
      </w:r>
      <w:r w:rsidR="000A5CC1" w:rsidRPr="00875412">
        <w:t xml:space="preserve"> </w:t>
      </w:r>
      <w:r w:rsidRPr="00875412">
        <w:t>-</w:t>
      </w:r>
      <w:r w:rsidR="000A5CC1" w:rsidRPr="00875412">
        <w:t xml:space="preserve"> </w:t>
      </w:r>
      <w:r w:rsidRPr="00875412">
        <w:t>открытие</w:t>
      </w:r>
      <w:r w:rsidR="000A5CC1" w:rsidRPr="00875412">
        <w:t xml:space="preserve"> </w:t>
      </w:r>
      <w:r w:rsidRPr="00875412">
        <w:t>кошельков</w:t>
      </w:r>
      <w:r w:rsidR="000A5CC1" w:rsidRPr="00875412">
        <w:t xml:space="preserve"> </w:t>
      </w:r>
      <w:r w:rsidRPr="00875412">
        <w:t>в</w:t>
      </w:r>
      <w:r w:rsidR="000A5CC1" w:rsidRPr="00875412">
        <w:t xml:space="preserve"> </w:t>
      </w:r>
      <w:r w:rsidRPr="00875412">
        <w:t>цифровых</w:t>
      </w:r>
      <w:r w:rsidR="000A5CC1" w:rsidRPr="00875412">
        <w:t xml:space="preserve"> </w:t>
      </w:r>
      <w:r w:rsidRPr="00875412">
        <w:t>рублях</w:t>
      </w:r>
      <w:r w:rsidR="000A5CC1" w:rsidRPr="00875412">
        <w:t xml:space="preserve"> </w:t>
      </w:r>
      <w:r w:rsidRPr="00875412">
        <w:t>банкам,</w:t>
      </w:r>
      <w:r w:rsidR="000A5CC1" w:rsidRPr="00875412">
        <w:t xml:space="preserve"> </w:t>
      </w:r>
      <w:r w:rsidRPr="00875412">
        <w:t>клиентам</w:t>
      </w:r>
      <w:r w:rsidR="000A5CC1" w:rsidRPr="00875412">
        <w:t xml:space="preserve"> </w:t>
      </w:r>
      <w:r w:rsidRPr="00875412">
        <w:t>(физическим</w:t>
      </w:r>
      <w:r w:rsidR="000A5CC1" w:rsidRPr="00875412">
        <w:t xml:space="preserve"> </w:t>
      </w:r>
      <w:r w:rsidRPr="00875412">
        <w:t>и</w:t>
      </w:r>
      <w:r w:rsidR="000A5CC1" w:rsidRPr="00875412">
        <w:t xml:space="preserve"> </w:t>
      </w:r>
      <w:r w:rsidRPr="00875412">
        <w:t>юридическим</w:t>
      </w:r>
      <w:r w:rsidR="000A5CC1" w:rsidRPr="00875412">
        <w:t xml:space="preserve"> </w:t>
      </w:r>
      <w:r w:rsidRPr="00875412">
        <w:t>лицам),</w:t>
      </w:r>
      <w:r w:rsidR="000A5CC1" w:rsidRPr="00875412">
        <w:t xml:space="preserve"> </w:t>
      </w:r>
      <w:r w:rsidRPr="00875412">
        <w:t>переводы</w:t>
      </w:r>
      <w:r w:rsidR="000A5CC1" w:rsidRPr="00875412">
        <w:t xml:space="preserve"> </w:t>
      </w:r>
      <w:r w:rsidRPr="00875412">
        <w:t>в</w:t>
      </w:r>
      <w:r w:rsidR="000A5CC1" w:rsidRPr="00875412">
        <w:t xml:space="preserve"> </w:t>
      </w:r>
      <w:r w:rsidRPr="00875412">
        <w:t>цифровых</w:t>
      </w:r>
      <w:r w:rsidR="000A5CC1" w:rsidRPr="00875412">
        <w:t xml:space="preserve"> </w:t>
      </w:r>
      <w:r w:rsidRPr="00875412">
        <w:t>рублях</w:t>
      </w:r>
      <w:r w:rsidR="000A5CC1" w:rsidRPr="00875412">
        <w:t xml:space="preserve"> </w:t>
      </w:r>
      <w:r w:rsidRPr="00875412">
        <w:t>между</w:t>
      </w:r>
      <w:r w:rsidR="000A5CC1" w:rsidRPr="00875412">
        <w:t xml:space="preserve"> </w:t>
      </w:r>
      <w:r w:rsidRPr="00875412">
        <w:t>клиентами</w:t>
      </w:r>
      <w:r w:rsidR="000A5CC1" w:rsidRPr="00875412">
        <w:t xml:space="preserve"> </w:t>
      </w:r>
      <w:r w:rsidRPr="00875412">
        <w:t>и</w:t>
      </w:r>
      <w:r w:rsidR="000A5CC1" w:rsidRPr="00875412">
        <w:t xml:space="preserve"> </w:t>
      </w:r>
      <w:r w:rsidRPr="00875412">
        <w:t>оплата</w:t>
      </w:r>
      <w:r w:rsidR="000A5CC1" w:rsidRPr="00875412">
        <w:t xml:space="preserve"> </w:t>
      </w:r>
      <w:r w:rsidRPr="00875412">
        <w:t>в</w:t>
      </w:r>
      <w:r w:rsidR="000A5CC1" w:rsidRPr="00875412">
        <w:t xml:space="preserve"> </w:t>
      </w:r>
      <w:r w:rsidRPr="00875412">
        <w:t>торгово-сервисных</w:t>
      </w:r>
      <w:r w:rsidR="000A5CC1" w:rsidRPr="00875412">
        <w:t xml:space="preserve"> </w:t>
      </w:r>
      <w:r w:rsidRPr="00875412">
        <w:t>предприятиях.</w:t>
      </w:r>
    </w:p>
    <w:p w:rsidR="006829F5" w:rsidRPr="00875412" w:rsidRDefault="006829F5" w:rsidP="006829F5">
      <w:r w:rsidRPr="00875412">
        <w:t>Как</w:t>
      </w:r>
      <w:r w:rsidR="000A5CC1" w:rsidRPr="00875412">
        <w:t xml:space="preserve"> </w:t>
      </w:r>
      <w:r w:rsidRPr="00875412">
        <w:t>сообщали</w:t>
      </w:r>
      <w:r w:rsidR="000A5CC1" w:rsidRPr="00875412">
        <w:t xml:space="preserve"> </w:t>
      </w:r>
      <w:r w:rsidRPr="00875412">
        <w:t>ранее</w:t>
      </w:r>
      <w:r w:rsidR="000A5CC1" w:rsidRPr="00875412">
        <w:t xml:space="preserve"> </w:t>
      </w:r>
      <w:r w:rsidRPr="00875412">
        <w:t>в</w:t>
      </w:r>
      <w:r w:rsidR="000A5CC1" w:rsidRPr="00875412">
        <w:t xml:space="preserve"> </w:t>
      </w:r>
      <w:r w:rsidRPr="00875412">
        <w:t>ЦБ,</w:t>
      </w:r>
      <w:r w:rsidR="000A5CC1" w:rsidRPr="00875412">
        <w:t xml:space="preserve"> </w:t>
      </w:r>
      <w:r w:rsidRPr="00875412">
        <w:t>в</w:t>
      </w:r>
      <w:r w:rsidR="000A5CC1" w:rsidRPr="00875412">
        <w:t xml:space="preserve"> </w:t>
      </w:r>
      <w:r w:rsidRPr="00875412">
        <w:t>тестировании</w:t>
      </w:r>
      <w:r w:rsidR="000A5CC1" w:rsidRPr="00875412">
        <w:t xml:space="preserve"> </w:t>
      </w:r>
      <w:r w:rsidRPr="00875412">
        <w:t>будут</w:t>
      </w:r>
      <w:r w:rsidR="000A5CC1" w:rsidRPr="00875412">
        <w:t xml:space="preserve"> </w:t>
      </w:r>
      <w:r w:rsidRPr="00875412">
        <w:t>участвовать</w:t>
      </w:r>
      <w:r w:rsidR="000A5CC1" w:rsidRPr="00875412">
        <w:t xml:space="preserve"> </w:t>
      </w:r>
      <w:r w:rsidRPr="00875412">
        <w:t>порядка</w:t>
      </w:r>
      <w:r w:rsidR="000A5CC1" w:rsidRPr="00875412">
        <w:t xml:space="preserve"> </w:t>
      </w:r>
      <w:r w:rsidRPr="00875412">
        <w:t>600</w:t>
      </w:r>
      <w:r w:rsidR="000A5CC1" w:rsidRPr="00875412">
        <w:t xml:space="preserve"> </w:t>
      </w:r>
      <w:r w:rsidRPr="00875412">
        <w:t>физических</w:t>
      </w:r>
      <w:r w:rsidR="000A5CC1" w:rsidRPr="00875412">
        <w:t xml:space="preserve"> </w:t>
      </w:r>
      <w:r w:rsidRPr="00875412">
        <w:t>и</w:t>
      </w:r>
      <w:r w:rsidR="000A5CC1" w:rsidRPr="00875412">
        <w:t xml:space="preserve"> </w:t>
      </w:r>
      <w:r w:rsidRPr="00875412">
        <w:t>30</w:t>
      </w:r>
      <w:r w:rsidR="000A5CC1" w:rsidRPr="00875412">
        <w:t xml:space="preserve"> </w:t>
      </w:r>
      <w:r w:rsidRPr="00875412">
        <w:t>юридических</w:t>
      </w:r>
      <w:r w:rsidR="000A5CC1" w:rsidRPr="00875412">
        <w:t xml:space="preserve"> </w:t>
      </w:r>
      <w:r w:rsidRPr="00875412">
        <w:t>лиц</w:t>
      </w:r>
      <w:r w:rsidR="000A5CC1" w:rsidRPr="00875412">
        <w:t xml:space="preserve"> </w:t>
      </w:r>
      <w:r w:rsidRPr="00875412">
        <w:t>в</w:t>
      </w:r>
      <w:r w:rsidR="000A5CC1" w:rsidRPr="00875412">
        <w:t xml:space="preserve"> </w:t>
      </w:r>
      <w:r w:rsidRPr="00875412">
        <w:t>11</w:t>
      </w:r>
      <w:r w:rsidR="000A5CC1" w:rsidRPr="00875412">
        <w:t xml:space="preserve"> </w:t>
      </w:r>
      <w:r w:rsidRPr="00875412">
        <w:t>городах</w:t>
      </w:r>
      <w:r w:rsidR="000A5CC1" w:rsidRPr="00875412">
        <w:t xml:space="preserve"> </w:t>
      </w:r>
      <w:r w:rsidRPr="00875412">
        <w:t>России.</w:t>
      </w:r>
    </w:p>
    <w:p w:rsidR="006829F5" w:rsidRPr="00875412" w:rsidRDefault="006829F5" w:rsidP="006829F5">
      <w:pPr>
        <w:pStyle w:val="2"/>
      </w:pPr>
      <w:bookmarkStart w:id="110" w:name="_Toc149632446"/>
      <w:r w:rsidRPr="00875412">
        <w:t>РИА</w:t>
      </w:r>
      <w:r w:rsidR="000A5CC1" w:rsidRPr="00875412">
        <w:t xml:space="preserve"> </w:t>
      </w:r>
      <w:r w:rsidRPr="00875412">
        <w:t>Новости,</w:t>
      </w:r>
      <w:r w:rsidR="000A5CC1" w:rsidRPr="00875412">
        <w:t xml:space="preserve"> </w:t>
      </w:r>
      <w:r w:rsidRPr="00875412">
        <w:t>30.10.2023,</w:t>
      </w:r>
      <w:r w:rsidR="000A5CC1" w:rsidRPr="00875412">
        <w:t xml:space="preserve"> </w:t>
      </w:r>
      <w:r w:rsidRPr="00875412">
        <w:t>Россия</w:t>
      </w:r>
      <w:r w:rsidR="000A5CC1" w:rsidRPr="00875412">
        <w:t xml:space="preserve"> </w:t>
      </w:r>
      <w:r w:rsidRPr="00875412">
        <w:t>стала</w:t>
      </w:r>
      <w:r w:rsidR="000A5CC1" w:rsidRPr="00875412">
        <w:t xml:space="preserve"> </w:t>
      </w:r>
      <w:r w:rsidRPr="00875412">
        <w:t>страной</w:t>
      </w:r>
      <w:r w:rsidR="000A5CC1" w:rsidRPr="00875412">
        <w:t xml:space="preserve"> </w:t>
      </w:r>
      <w:r w:rsidRPr="00875412">
        <w:t>с</w:t>
      </w:r>
      <w:r w:rsidR="000A5CC1" w:rsidRPr="00875412">
        <w:t xml:space="preserve"> </w:t>
      </w:r>
      <w:r w:rsidRPr="00875412">
        <w:t>самым</w:t>
      </w:r>
      <w:r w:rsidR="000A5CC1" w:rsidRPr="00875412">
        <w:t xml:space="preserve"> </w:t>
      </w:r>
      <w:r w:rsidRPr="00875412">
        <w:t>низким</w:t>
      </w:r>
      <w:r w:rsidR="000A5CC1" w:rsidRPr="00875412">
        <w:t xml:space="preserve"> </w:t>
      </w:r>
      <w:r w:rsidRPr="00875412">
        <w:t>уровнем</w:t>
      </w:r>
      <w:r w:rsidR="000A5CC1" w:rsidRPr="00875412">
        <w:t xml:space="preserve"> </w:t>
      </w:r>
      <w:r w:rsidRPr="00875412">
        <w:t>фальшивомонетничества</w:t>
      </w:r>
      <w:r w:rsidR="000A5CC1" w:rsidRPr="00875412">
        <w:t xml:space="preserve"> </w:t>
      </w:r>
      <w:r w:rsidRPr="00875412">
        <w:t>среди</w:t>
      </w:r>
      <w:r w:rsidR="000A5CC1" w:rsidRPr="00875412">
        <w:t xml:space="preserve"> </w:t>
      </w:r>
      <w:r w:rsidRPr="00875412">
        <w:t>ведущих</w:t>
      </w:r>
      <w:r w:rsidR="000A5CC1" w:rsidRPr="00875412">
        <w:t xml:space="preserve"> </w:t>
      </w:r>
      <w:r w:rsidRPr="00875412">
        <w:t>экономик</w:t>
      </w:r>
      <w:bookmarkEnd w:id="110"/>
    </w:p>
    <w:p w:rsidR="006829F5" w:rsidRPr="00875412" w:rsidRDefault="006829F5" w:rsidP="00EC0125">
      <w:pPr>
        <w:pStyle w:val="3"/>
      </w:pPr>
      <w:bookmarkStart w:id="111" w:name="_Toc149632447"/>
      <w:r w:rsidRPr="00875412">
        <w:t>Уровень</w:t>
      </w:r>
      <w:r w:rsidR="000A5CC1" w:rsidRPr="00875412">
        <w:t xml:space="preserve"> </w:t>
      </w:r>
      <w:r w:rsidRPr="00875412">
        <w:t>фальшивомонетничества</w:t>
      </w:r>
      <w:r w:rsidR="000A5CC1" w:rsidRPr="00875412">
        <w:t xml:space="preserve"> </w:t>
      </w:r>
      <w:r w:rsidRPr="00875412">
        <w:t>в</w:t>
      </w:r>
      <w:r w:rsidR="000A5CC1" w:rsidRPr="00875412">
        <w:t xml:space="preserve"> </w:t>
      </w:r>
      <w:r w:rsidRPr="00875412">
        <w:t>России</w:t>
      </w:r>
      <w:r w:rsidR="000A5CC1" w:rsidRPr="00875412">
        <w:t xml:space="preserve"> </w:t>
      </w:r>
      <w:r w:rsidRPr="00875412">
        <w:t>составляет</w:t>
      </w:r>
      <w:r w:rsidR="000A5CC1" w:rsidRPr="00875412">
        <w:t xml:space="preserve"> </w:t>
      </w:r>
      <w:r w:rsidRPr="00875412">
        <w:t>4</w:t>
      </w:r>
      <w:r w:rsidR="000A5CC1" w:rsidRPr="00875412">
        <w:t xml:space="preserve"> </w:t>
      </w:r>
      <w:r w:rsidRPr="00875412">
        <w:t>поддельных</w:t>
      </w:r>
      <w:r w:rsidR="000A5CC1" w:rsidRPr="00875412">
        <w:t xml:space="preserve"> </w:t>
      </w:r>
      <w:r w:rsidRPr="00875412">
        <w:t>купюры</w:t>
      </w:r>
      <w:r w:rsidR="000A5CC1" w:rsidRPr="00875412">
        <w:t xml:space="preserve"> </w:t>
      </w:r>
      <w:r w:rsidRPr="00875412">
        <w:t>на</w:t>
      </w:r>
      <w:r w:rsidR="000A5CC1" w:rsidRPr="00875412">
        <w:t xml:space="preserve"> </w:t>
      </w:r>
      <w:r w:rsidRPr="00875412">
        <w:t>миллион</w:t>
      </w:r>
      <w:r w:rsidR="000A5CC1" w:rsidRPr="00875412">
        <w:t xml:space="preserve"> </w:t>
      </w:r>
      <w:r w:rsidRPr="00875412">
        <w:t>-</w:t>
      </w:r>
      <w:r w:rsidR="000A5CC1" w:rsidRPr="00875412">
        <w:t xml:space="preserve"> </w:t>
      </w:r>
      <w:r w:rsidRPr="00875412">
        <w:t>это</w:t>
      </w:r>
      <w:r w:rsidR="000A5CC1" w:rsidRPr="00875412">
        <w:t xml:space="preserve"> </w:t>
      </w:r>
      <w:r w:rsidRPr="00875412">
        <w:t>самый</w:t>
      </w:r>
      <w:r w:rsidR="000A5CC1" w:rsidRPr="00875412">
        <w:t xml:space="preserve"> </w:t>
      </w:r>
      <w:r w:rsidRPr="00875412">
        <w:t>низкий</w:t>
      </w:r>
      <w:r w:rsidR="000A5CC1" w:rsidRPr="00875412">
        <w:t xml:space="preserve"> </w:t>
      </w:r>
      <w:r w:rsidRPr="00875412">
        <w:t>показатель</w:t>
      </w:r>
      <w:r w:rsidR="000A5CC1" w:rsidRPr="00875412">
        <w:t xml:space="preserve"> </w:t>
      </w:r>
      <w:r w:rsidRPr="00875412">
        <w:t>среди</w:t>
      </w:r>
      <w:r w:rsidR="000A5CC1" w:rsidRPr="00875412">
        <w:t xml:space="preserve"> </w:t>
      </w:r>
      <w:r w:rsidRPr="00875412">
        <w:t>ведущих</w:t>
      </w:r>
      <w:r w:rsidR="000A5CC1" w:rsidRPr="00875412">
        <w:t xml:space="preserve"> </w:t>
      </w:r>
      <w:r w:rsidRPr="00875412">
        <w:t>мировых</w:t>
      </w:r>
      <w:r w:rsidR="000A5CC1" w:rsidRPr="00875412">
        <w:t xml:space="preserve"> </w:t>
      </w:r>
      <w:r w:rsidRPr="00875412">
        <w:t>экономик,</w:t>
      </w:r>
      <w:r w:rsidR="000A5CC1" w:rsidRPr="00875412">
        <w:t xml:space="preserve"> </w:t>
      </w:r>
      <w:r w:rsidRPr="00875412">
        <w:t>выяснило</w:t>
      </w:r>
      <w:r w:rsidR="000A5CC1" w:rsidRPr="00875412">
        <w:t xml:space="preserve"> </w:t>
      </w:r>
      <w:r w:rsidRPr="00875412">
        <w:t>РИА</w:t>
      </w:r>
      <w:r w:rsidR="000A5CC1" w:rsidRPr="00875412">
        <w:t xml:space="preserve"> </w:t>
      </w:r>
      <w:r w:rsidRPr="00875412">
        <w:t>Новости,</w:t>
      </w:r>
      <w:r w:rsidR="000A5CC1" w:rsidRPr="00875412">
        <w:t xml:space="preserve"> </w:t>
      </w:r>
      <w:r w:rsidRPr="00875412">
        <w:t>изучив</w:t>
      </w:r>
      <w:r w:rsidR="000A5CC1" w:rsidRPr="00875412">
        <w:t xml:space="preserve"> </w:t>
      </w:r>
      <w:r w:rsidRPr="00875412">
        <w:t>доступную</w:t>
      </w:r>
      <w:r w:rsidR="000A5CC1" w:rsidRPr="00875412">
        <w:t xml:space="preserve"> </w:t>
      </w:r>
      <w:r w:rsidRPr="00875412">
        <w:t>статистику</w:t>
      </w:r>
      <w:r w:rsidR="000A5CC1" w:rsidRPr="00875412">
        <w:t xml:space="preserve"> </w:t>
      </w:r>
      <w:r w:rsidRPr="00875412">
        <w:t>зарубежных</w:t>
      </w:r>
      <w:r w:rsidR="000A5CC1" w:rsidRPr="00875412">
        <w:t xml:space="preserve"> </w:t>
      </w:r>
      <w:r w:rsidRPr="00875412">
        <w:t>регуляторов.</w:t>
      </w:r>
      <w:bookmarkEnd w:id="111"/>
    </w:p>
    <w:p w:rsidR="006829F5" w:rsidRPr="00875412" w:rsidRDefault="006829F5" w:rsidP="006829F5">
      <w:r w:rsidRPr="00875412">
        <w:t>Сегодня</w:t>
      </w:r>
      <w:r w:rsidR="000A5CC1" w:rsidRPr="00875412">
        <w:t xml:space="preserve"> </w:t>
      </w:r>
      <w:r w:rsidRPr="00875412">
        <w:t>российский</w:t>
      </w:r>
      <w:r w:rsidR="000A5CC1" w:rsidRPr="00875412">
        <w:t xml:space="preserve"> </w:t>
      </w:r>
      <w:r w:rsidRPr="00875412">
        <w:t>Центробанк</w:t>
      </w:r>
      <w:r w:rsidR="000A5CC1" w:rsidRPr="00875412">
        <w:t xml:space="preserve"> </w:t>
      </w:r>
      <w:r w:rsidRPr="00875412">
        <w:t>оценивает</w:t>
      </w:r>
      <w:r w:rsidR="000A5CC1" w:rsidRPr="00875412">
        <w:t xml:space="preserve"> </w:t>
      </w:r>
      <w:r w:rsidRPr="00875412">
        <w:t>степень</w:t>
      </w:r>
      <w:r w:rsidR="000A5CC1" w:rsidRPr="00875412">
        <w:t xml:space="preserve"> </w:t>
      </w:r>
      <w:r w:rsidRPr="00875412">
        <w:t>защищенности</w:t>
      </w:r>
      <w:r w:rsidR="000A5CC1" w:rsidRPr="00875412">
        <w:t xml:space="preserve"> </w:t>
      </w:r>
      <w:r w:rsidRPr="00875412">
        <w:t>банкнот</w:t>
      </w:r>
      <w:r w:rsidR="000A5CC1" w:rsidRPr="00875412">
        <w:t xml:space="preserve"> </w:t>
      </w:r>
      <w:r w:rsidRPr="00875412">
        <w:t>как</w:t>
      </w:r>
      <w:r w:rsidR="000A5CC1" w:rsidRPr="00875412">
        <w:t xml:space="preserve"> </w:t>
      </w:r>
      <w:r w:rsidRPr="00875412">
        <w:t>довольно</w:t>
      </w:r>
      <w:r w:rsidR="000A5CC1" w:rsidRPr="00875412">
        <w:t xml:space="preserve"> </w:t>
      </w:r>
      <w:r w:rsidRPr="00875412">
        <w:t>высокую,</w:t>
      </w:r>
      <w:r w:rsidR="000A5CC1" w:rsidRPr="00875412">
        <w:t xml:space="preserve"> </w:t>
      </w:r>
      <w:r w:rsidRPr="00875412">
        <w:t>при</w:t>
      </w:r>
      <w:r w:rsidR="000A5CC1" w:rsidRPr="00875412">
        <w:t xml:space="preserve"> </w:t>
      </w:r>
      <w:r w:rsidRPr="00875412">
        <w:t>этом</w:t>
      </w:r>
      <w:r w:rsidR="000A5CC1" w:rsidRPr="00875412">
        <w:t xml:space="preserve"> </w:t>
      </w:r>
      <w:r w:rsidRPr="00875412">
        <w:t>не</w:t>
      </w:r>
      <w:r w:rsidR="000A5CC1" w:rsidRPr="00875412">
        <w:t xml:space="preserve"> </w:t>
      </w:r>
      <w:r w:rsidRPr="00875412">
        <w:t>перестает</w:t>
      </w:r>
      <w:r w:rsidR="000A5CC1" w:rsidRPr="00875412">
        <w:t xml:space="preserve"> </w:t>
      </w:r>
      <w:r w:rsidRPr="00875412">
        <w:t>принимать</w:t>
      </w:r>
      <w:r w:rsidR="000A5CC1" w:rsidRPr="00875412">
        <w:t xml:space="preserve"> </w:t>
      </w:r>
      <w:r w:rsidRPr="00875412">
        <w:t>меры,</w:t>
      </w:r>
      <w:r w:rsidR="000A5CC1" w:rsidRPr="00875412">
        <w:t xml:space="preserve"> </w:t>
      </w:r>
      <w:r w:rsidRPr="00875412">
        <w:t>чтобы</w:t>
      </w:r>
      <w:r w:rsidR="000A5CC1" w:rsidRPr="00875412">
        <w:t xml:space="preserve"> </w:t>
      </w:r>
      <w:r w:rsidRPr="00875412">
        <w:t>фальшивок</w:t>
      </w:r>
      <w:r w:rsidR="000A5CC1" w:rsidRPr="00875412">
        <w:t xml:space="preserve"> </w:t>
      </w:r>
      <w:r w:rsidRPr="00875412">
        <w:t>было</w:t>
      </w:r>
      <w:r w:rsidR="000A5CC1" w:rsidRPr="00875412">
        <w:t xml:space="preserve"> </w:t>
      </w:r>
      <w:r w:rsidRPr="00875412">
        <w:t>еще</w:t>
      </w:r>
      <w:r w:rsidR="000A5CC1" w:rsidRPr="00875412">
        <w:t xml:space="preserve"> </w:t>
      </w:r>
      <w:r w:rsidRPr="00875412">
        <w:t>меньше.</w:t>
      </w:r>
      <w:r w:rsidR="000A5CC1" w:rsidRPr="00875412">
        <w:t xml:space="preserve"> </w:t>
      </w:r>
      <w:r w:rsidRPr="00875412">
        <w:t>Так,</w:t>
      </w:r>
      <w:r w:rsidR="000A5CC1" w:rsidRPr="00875412">
        <w:t xml:space="preserve"> </w:t>
      </w:r>
      <w:r w:rsidRPr="00875412">
        <w:t>еще</w:t>
      </w:r>
      <w:r w:rsidR="000A5CC1" w:rsidRPr="00875412">
        <w:t xml:space="preserve"> </w:t>
      </w:r>
      <w:r w:rsidRPr="00875412">
        <w:t>в</w:t>
      </w:r>
      <w:r w:rsidR="000A5CC1" w:rsidRPr="00875412">
        <w:t xml:space="preserve"> </w:t>
      </w:r>
      <w:r w:rsidRPr="00875412">
        <w:t>прошлом</w:t>
      </w:r>
      <w:r w:rsidR="000A5CC1" w:rsidRPr="00875412">
        <w:t xml:space="preserve"> </w:t>
      </w:r>
      <w:r w:rsidRPr="00875412">
        <w:t>году</w:t>
      </w:r>
      <w:r w:rsidR="000A5CC1" w:rsidRPr="00875412">
        <w:t xml:space="preserve"> </w:t>
      </w:r>
      <w:r w:rsidRPr="00875412">
        <w:t>ЦБ</w:t>
      </w:r>
      <w:r w:rsidR="000A5CC1" w:rsidRPr="00875412">
        <w:t xml:space="preserve"> </w:t>
      </w:r>
      <w:r w:rsidRPr="00875412">
        <w:t>начал</w:t>
      </w:r>
      <w:r w:rsidR="000A5CC1" w:rsidRPr="00875412">
        <w:t xml:space="preserve"> </w:t>
      </w:r>
      <w:r w:rsidRPr="00875412">
        <w:t>кампанию</w:t>
      </w:r>
      <w:r w:rsidR="000A5CC1" w:rsidRPr="00875412">
        <w:t xml:space="preserve"> </w:t>
      </w:r>
      <w:r w:rsidRPr="00875412">
        <w:t>по</w:t>
      </w:r>
      <w:r w:rsidR="000A5CC1" w:rsidRPr="00875412">
        <w:t xml:space="preserve"> </w:t>
      </w:r>
      <w:r w:rsidRPr="00875412">
        <w:t>модернизации</w:t>
      </w:r>
      <w:r w:rsidR="000A5CC1" w:rsidRPr="00875412">
        <w:t xml:space="preserve"> </w:t>
      </w:r>
      <w:r w:rsidRPr="00875412">
        <w:t>бумажных</w:t>
      </w:r>
      <w:r w:rsidR="000A5CC1" w:rsidRPr="00875412">
        <w:t xml:space="preserve"> </w:t>
      </w:r>
      <w:r w:rsidRPr="00875412">
        <w:t>денег:</w:t>
      </w:r>
      <w:r w:rsidR="000A5CC1" w:rsidRPr="00875412">
        <w:t xml:space="preserve"> </w:t>
      </w:r>
      <w:r w:rsidRPr="00875412">
        <w:t>в</w:t>
      </w:r>
      <w:r w:rsidR="000A5CC1" w:rsidRPr="00875412">
        <w:t xml:space="preserve"> </w:t>
      </w:r>
      <w:r w:rsidRPr="00875412">
        <w:t>рамках</w:t>
      </w:r>
      <w:r w:rsidR="000A5CC1" w:rsidRPr="00875412">
        <w:t xml:space="preserve"> </w:t>
      </w:r>
      <w:r w:rsidRPr="00875412">
        <w:t>этого</w:t>
      </w:r>
      <w:r w:rsidR="000A5CC1" w:rsidRPr="00875412">
        <w:t xml:space="preserve"> </w:t>
      </w:r>
      <w:r w:rsidRPr="00875412">
        <w:t>процесса</w:t>
      </w:r>
      <w:r w:rsidR="000A5CC1" w:rsidRPr="00875412">
        <w:t xml:space="preserve"> </w:t>
      </w:r>
      <w:r w:rsidRPr="00875412">
        <w:t>рубли</w:t>
      </w:r>
      <w:r w:rsidR="000A5CC1" w:rsidRPr="00875412">
        <w:t xml:space="preserve"> </w:t>
      </w:r>
      <w:r w:rsidRPr="00875412">
        <w:t>обретают</w:t>
      </w:r>
      <w:r w:rsidR="000A5CC1" w:rsidRPr="00875412">
        <w:t xml:space="preserve"> </w:t>
      </w:r>
      <w:r w:rsidRPr="00875412">
        <w:t>не</w:t>
      </w:r>
      <w:r w:rsidR="000A5CC1" w:rsidRPr="00875412">
        <w:t xml:space="preserve"> </w:t>
      </w:r>
      <w:r w:rsidRPr="00875412">
        <w:t>только</w:t>
      </w:r>
      <w:r w:rsidR="000A5CC1" w:rsidRPr="00875412">
        <w:t xml:space="preserve"> </w:t>
      </w:r>
      <w:r w:rsidRPr="00875412">
        <w:t>новую</w:t>
      </w:r>
      <w:r w:rsidR="000A5CC1" w:rsidRPr="00875412">
        <w:t xml:space="preserve"> </w:t>
      </w:r>
      <w:r w:rsidRPr="00875412">
        <w:t>внешность,</w:t>
      </w:r>
      <w:r w:rsidR="000A5CC1" w:rsidRPr="00875412">
        <w:t xml:space="preserve"> </w:t>
      </w:r>
      <w:r w:rsidRPr="00875412">
        <w:t>но</w:t>
      </w:r>
      <w:r w:rsidR="000A5CC1" w:rsidRPr="00875412">
        <w:t xml:space="preserve"> </w:t>
      </w:r>
      <w:r w:rsidRPr="00875412">
        <w:t>становятся</w:t>
      </w:r>
      <w:r w:rsidR="000A5CC1" w:rsidRPr="00875412">
        <w:t xml:space="preserve"> </w:t>
      </w:r>
      <w:r w:rsidRPr="00875412">
        <w:t>еще</w:t>
      </w:r>
      <w:r w:rsidR="000A5CC1" w:rsidRPr="00875412">
        <w:t xml:space="preserve"> </w:t>
      </w:r>
      <w:r w:rsidRPr="00875412">
        <w:t>более</w:t>
      </w:r>
      <w:r w:rsidR="000A5CC1" w:rsidRPr="00875412">
        <w:t xml:space="preserve"> </w:t>
      </w:r>
      <w:r w:rsidRPr="00875412">
        <w:t>защищенными.</w:t>
      </w:r>
    </w:p>
    <w:p w:rsidR="006829F5" w:rsidRPr="00875412" w:rsidRDefault="006829F5" w:rsidP="006829F5">
      <w:r w:rsidRPr="00875412">
        <w:t>По</w:t>
      </w:r>
      <w:r w:rsidR="000A5CC1" w:rsidRPr="00875412">
        <w:t xml:space="preserve"> </w:t>
      </w:r>
      <w:r w:rsidRPr="00875412">
        <w:t>числу</w:t>
      </w:r>
      <w:r w:rsidR="000A5CC1" w:rsidRPr="00875412">
        <w:t xml:space="preserve"> </w:t>
      </w:r>
      <w:r w:rsidRPr="00875412">
        <w:t>фальшивок</w:t>
      </w:r>
      <w:r w:rsidR="000A5CC1" w:rsidRPr="00875412">
        <w:t xml:space="preserve"> </w:t>
      </w:r>
      <w:r w:rsidRPr="00875412">
        <w:t>на</w:t>
      </w:r>
      <w:r w:rsidR="000A5CC1" w:rsidRPr="00875412">
        <w:t xml:space="preserve"> </w:t>
      </w:r>
      <w:r w:rsidRPr="00875412">
        <w:t>миллион</w:t>
      </w:r>
      <w:r w:rsidR="000A5CC1" w:rsidRPr="00875412">
        <w:t xml:space="preserve"> </w:t>
      </w:r>
      <w:r w:rsidRPr="00875412">
        <w:t>Россия</w:t>
      </w:r>
      <w:r w:rsidR="000A5CC1" w:rsidRPr="00875412">
        <w:t xml:space="preserve"> </w:t>
      </w:r>
      <w:r w:rsidRPr="00875412">
        <w:t>опережает</w:t>
      </w:r>
      <w:r w:rsidR="000A5CC1" w:rsidRPr="00875412">
        <w:t xml:space="preserve"> </w:t>
      </w:r>
      <w:r w:rsidRPr="00875412">
        <w:t>многие</w:t>
      </w:r>
      <w:r w:rsidR="000A5CC1" w:rsidRPr="00875412">
        <w:t xml:space="preserve"> </w:t>
      </w:r>
      <w:r w:rsidRPr="00875412">
        <w:t>ведущие</w:t>
      </w:r>
      <w:r w:rsidR="000A5CC1" w:rsidRPr="00875412">
        <w:t xml:space="preserve"> </w:t>
      </w:r>
      <w:r w:rsidRPr="00875412">
        <w:t>экономики.</w:t>
      </w:r>
      <w:r w:rsidR="000A5CC1" w:rsidRPr="00875412">
        <w:t xml:space="preserve"> </w:t>
      </w:r>
      <w:r w:rsidRPr="00875412">
        <w:t>Так,</w:t>
      </w:r>
      <w:r w:rsidR="000A5CC1" w:rsidRPr="00875412">
        <w:t xml:space="preserve"> </w:t>
      </w:r>
      <w:r w:rsidRPr="00875412">
        <w:t>по</w:t>
      </w:r>
      <w:r w:rsidR="000A5CC1" w:rsidRPr="00875412">
        <w:t xml:space="preserve"> </w:t>
      </w:r>
      <w:r w:rsidRPr="00875412">
        <w:t>данным</w:t>
      </w:r>
      <w:r w:rsidR="000A5CC1" w:rsidRPr="00875412">
        <w:t xml:space="preserve"> </w:t>
      </w:r>
      <w:r w:rsidRPr="00875412">
        <w:t>Банка</w:t>
      </w:r>
      <w:r w:rsidR="000A5CC1" w:rsidRPr="00875412">
        <w:t xml:space="preserve"> </w:t>
      </w:r>
      <w:r w:rsidRPr="00875412">
        <w:t>Англии,</w:t>
      </w:r>
      <w:r w:rsidR="000A5CC1" w:rsidRPr="00875412">
        <w:t xml:space="preserve"> </w:t>
      </w:r>
      <w:r w:rsidRPr="00875412">
        <w:t>уровень</w:t>
      </w:r>
      <w:r w:rsidR="000A5CC1" w:rsidRPr="00875412">
        <w:t xml:space="preserve"> </w:t>
      </w:r>
      <w:r w:rsidRPr="00875412">
        <w:t>фальшивомонетничества</w:t>
      </w:r>
      <w:r w:rsidR="000A5CC1" w:rsidRPr="00875412">
        <w:t xml:space="preserve"> </w:t>
      </w:r>
      <w:r w:rsidRPr="00875412">
        <w:t>на</w:t>
      </w:r>
      <w:r w:rsidR="000A5CC1" w:rsidRPr="00875412">
        <w:t xml:space="preserve"> </w:t>
      </w:r>
      <w:r w:rsidRPr="00875412">
        <w:t>Туманном</w:t>
      </w:r>
      <w:r w:rsidR="000A5CC1" w:rsidRPr="00875412">
        <w:t xml:space="preserve"> </w:t>
      </w:r>
      <w:r w:rsidRPr="00875412">
        <w:t>Альбионе</w:t>
      </w:r>
      <w:r w:rsidR="000A5CC1" w:rsidRPr="00875412">
        <w:t xml:space="preserve"> </w:t>
      </w:r>
      <w:r w:rsidRPr="00875412">
        <w:t>составляет</w:t>
      </w:r>
      <w:r w:rsidR="000A5CC1" w:rsidRPr="00875412">
        <w:t xml:space="preserve"> </w:t>
      </w:r>
      <w:r w:rsidRPr="00875412">
        <w:t>1</w:t>
      </w:r>
      <w:r w:rsidR="000A5CC1" w:rsidRPr="00875412">
        <w:t xml:space="preserve"> </w:t>
      </w:r>
      <w:r w:rsidRPr="00875412">
        <w:t>купюру</w:t>
      </w:r>
      <w:r w:rsidR="000A5CC1" w:rsidRPr="00875412">
        <w:t xml:space="preserve"> </w:t>
      </w:r>
      <w:r w:rsidRPr="00875412">
        <w:t>на</w:t>
      </w:r>
      <w:r w:rsidR="000A5CC1" w:rsidRPr="00875412">
        <w:t xml:space="preserve"> </w:t>
      </w:r>
      <w:r w:rsidRPr="00875412">
        <w:t>30</w:t>
      </w:r>
      <w:r w:rsidR="000A5CC1" w:rsidRPr="00875412">
        <w:t xml:space="preserve"> </w:t>
      </w:r>
      <w:r w:rsidRPr="00875412">
        <w:t>тысяч</w:t>
      </w:r>
      <w:r w:rsidR="000A5CC1" w:rsidRPr="00875412">
        <w:t xml:space="preserve"> </w:t>
      </w:r>
      <w:r w:rsidRPr="00875412">
        <w:t>банкнот,</w:t>
      </w:r>
      <w:r w:rsidR="000A5CC1" w:rsidRPr="00875412">
        <w:t xml:space="preserve"> </w:t>
      </w:r>
      <w:r w:rsidRPr="00875412">
        <w:t>в</w:t>
      </w:r>
      <w:r w:rsidR="000A5CC1" w:rsidRPr="00875412">
        <w:t xml:space="preserve"> </w:t>
      </w:r>
      <w:r w:rsidRPr="00875412">
        <w:t>США</w:t>
      </w:r>
      <w:r w:rsidR="000A5CC1" w:rsidRPr="00875412">
        <w:t xml:space="preserve"> </w:t>
      </w:r>
      <w:r w:rsidRPr="00875412">
        <w:t>этот</w:t>
      </w:r>
      <w:r w:rsidR="000A5CC1" w:rsidRPr="00875412">
        <w:t xml:space="preserve"> </w:t>
      </w:r>
      <w:r w:rsidRPr="00875412">
        <w:t>показатель</w:t>
      </w:r>
      <w:r w:rsidR="000A5CC1" w:rsidRPr="00875412">
        <w:t xml:space="preserve"> </w:t>
      </w:r>
      <w:r w:rsidRPr="00875412">
        <w:t>равен</w:t>
      </w:r>
      <w:r w:rsidR="000A5CC1" w:rsidRPr="00875412">
        <w:t xml:space="preserve"> </w:t>
      </w:r>
      <w:r w:rsidRPr="00875412">
        <w:t>1</w:t>
      </w:r>
      <w:r w:rsidR="000A5CC1" w:rsidRPr="00875412">
        <w:t xml:space="preserve"> </w:t>
      </w:r>
      <w:r w:rsidRPr="00875412">
        <w:t>банкноте</w:t>
      </w:r>
      <w:r w:rsidR="000A5CC1" w:rsidRPr="00875412">
        <w:t xml:space="preserve"> </w:t>
      </w:r>
      <w:r w:rsidRPr="00875412">
        <w:t>на</w:t>
      </w:r>
      <w:r w:rsidR="000A5CC1" w:rsidRPr="00875412">
        <w:t xml:space="preserve"> </w:t>
      </w:r>
      <w:r w:rsidRPr="00875412">
        <w:t>10</w:t>
      </w:r>
      <w:r w:rsidR="000A5CC1" w:rsidRPr="00875412">
        <w:t xml:space="preserve"> </w:t>
      </w:r>
      <w:r w:rsidRPr="00875412">
        <w:t>тысяч,</w:t>
      </w:r>
      <w:r w:rsidR="000A5CC1" w:rsidRPr="00875412">
        <w:t xml:space="preserve"> </w:t>
      </w:r>
      <w:r w:rsidRPr="00875412">
        <w:t>в</w:t>
      </w:r>
      <w:r w:rsidR="000A5CC1" w:rsidRPr="00875412">
        <w:t xml:space="preserve"> </w:t>
      </w:r>
      <w:r w:rsidRPr="00875412">
        <w:t>Австралии</w:t>
      </w:r>
      <w:r w:rsidR="000A5CC1" w:rsidRPr="00875412">
        <w:t xml:space="preserve"> </w:t>
      </w:r>
      <w:r w:rsidRPr="00875412">
        <w:t>-</w:t>
      </w:r>
      <w:r w:rsidR="000A5CC1" w:rsidRPr="00875412">
        <w:t xml:space="preserve"> </w:t>
      </w:r>
      <w:r w:rsidRPr="00875412">
        <w:t>9</w:t>
      </w:r>
      <w:r w:rsidR="000A5CC1" w:rsidRPr="00875412">
        <w:t xml:space="preserve"> </w:t>
      </w:r>
      <w:r w:rsidRPr="00875412">
        <w:t>банкнотам</w:t>
      </w:r>
      <w:r w:rsidR="000A5CC1" w:rsidRPr="00875412">
        <w:t xml:space="preserve"> </w:t>
      </w:r>
      <w:r w:rsidRPr="00875412">
        <w:t>на</w:t>
      </w:r>
      <w:r w:rsidR="000A5CC1" w:rsidRPr="00875412">
        <w:t xml:space="preserve"> </w:t>
      </w:r>
      <w:r w:rsidRPr="00875412">
        <w:t>миллион,</w:t>
      </w:r>
      <w:r w:rsidR="000A5CC1" w:rsidRPr="00875412">
        <w:t xml:space="preserve"> </w:t>
      </w:r>
      <w:r w:rsidRPr="00875412">
        <w:t>а</w:t>
      </w:r>
      <w:r w:rsidR="000A5CC1" w:rsidRPr="00875412">
        <w:t xml:space="preserve"> </w:t>
      </w:r>
      <w:r w:rsidRPr="00875412">
        <w:t>в</w:t>
      </w:r>
      <w:r w:rsidR="000A5CC1" w:rsidRPr="00875412">
        <w:t xml:space="preserve"> </w:t>
      </w:r>
      <w:r w:rsidRPr="00875412">
        <w:t>ЕС</w:t>
      </w:r>
      <w:r w:rsidR="000A5CC1" w:rsidRPr="00875412">
        <w:t xml:space="preserve"> </w:t>
      </w:r>
      <w:r w:rsidRPr="00875412">
        <w:t>-</w:t>
      </w:r>
      <w:r w:rsidR="000A5CC1" w:rsidRPr="00875412">
        <w:t xml:space="preserve"> </w:t>
      </w:r>
      <w:r w:rsidRPr="00875412">
        <w:t>13</w:t>
      </w:r>
      <w:r w:rsidR="000A5CC1" w:rsidRPr="00875412">
        <w:t xml:space="preserve"> </w:t>
      </w:r>
      <w:r w:rsidRPr="00875412">
        <w:t>банкнотам</w:t>
      </w:r>
      <w:r w:rsidR="000A5CC1" w:rsidRPr="00875412">
        <w:t xml:space="preserve"> </w:t>
      </w:r>
      <w:r w:rsidRPr="00875412">
        <w:t>на</w:t>
      </w:r>
      <w:r w:rsidR="000A5CC1" w:rsidRPr="00875412">
        <w:t xml:space="preserve"> </w:t>
      </w:r>
      <w:r w:rsidRPr="00875412">
        <w:t>миллион.</w:t>
      </w:r>
    </w:p>
    <w:p w:rsidR="006829F5" w:rsidRPr="00875412" w:rsidRDefault="006829F5" w:rsidP="006829F5">
      <w:r w:rsidRPr="00875412">
        <w:t>По</w:t>
      </w:r>
      <w:r w:rsidR="000A5CC1" w:rsidRPr="00875412">
        <w:t xml:space="preserve"> </w:t>
      </w:r>
      <w:r w:rsidRPr="00875412">
        <w:t>мнению</w:t>
      </w:r>
      <w:r w:rsidR="000A5CC1" w:rsidRPr="00875412">
        <w:t xml:space="preserve"> </w:t>
      </w:r>
      <w:r w:rsidRPr="00875412">
        <w:t>эксперта</w:t>
      </w:r>
      <w:r w:rsidR="000A5CC1" w:rsidRPr="00875412">
        <w:t xml:space="preserve"> </w:t>
      </w:r>
      <w:r w:rsidRPr="00875412">
        <w:t>аналитического</w:t>
      </w:r>
      <w:r w:rsidR="000A5CC1" w:rsidRPr="00875412">
        <w:t xml:space="preserve"> </w:t>
      </w:r>
      <w:r w:rsidRPr="00875412">
        <w:t>центра</w:t>
      </w:r>
      <w:r w:rsidR="000A5CC1" w:rsidRPr="00875412">
        <w:t xml:space="preserve"> </w:t>
      </w:r>
      <w:r w:rsidRPr="00875412">
        <w:t>компании</w:t>
      </w:r>
      <w:r w:rsidR="000A5CC1" w:rsidRPr="00875412">
        <w:t xml:space="preserve"> «</w:t>
      </w:r>
      <w:r w:rsidRPr="00875412">
        <w:t>Яков</w:t>
      </w:r>
      <w:r w:rsidR="000A5CC1" w:rsidRPr="00875412">
        <w:t xml:space="preserve"> </w:t>
      </w:r>
      <w:r w:rsidRPr="00875412">
        <w:t>и</w:t>
      </w:r>
      <w:r w:rsidR="000A5CC1" w:rsidRPr="00875412">
        <w:t xml:space="preserve"> </w:t>
      </w:r>
      <w:r w:rsidRPr="00875412">
        <w:t>Партнеры</w:t>
      </w:r>
      <w:r w:rsidR="000A5CC1" w:rsidRPr="00875412">
        <w:t xml:space="preserve">» </w:t>
      </w:r>
      <w:r w:rsidRPr="00875412">
        <w:t>Софьи</w:t>
      </w:r>
      <w:r w:rsidR="000A5CC1" w:rsidRPr="00875412">
        <w:t xml:space="preserve"> </w:t>
      </w:r>
      <w:r w:rsidRPr="00875412">
        <w:t>Мангилевой,</w:t>
      </w:r>
      <w:r w:rsidR="000A5CC1" w:rsidRPr="00875412">
        <w:t xml:space="preserve"> </w:t>
      </w:r>
      <w:r w:rsidRPr="00875412">
        <w:t>подобная</w:t>
      </w:r>
      <w:r w:rsidR="000A5CC1" w:rsidRPr="00875412">
        <w:t xml:space="preserve"> </w:t>
      </w:r>
      <w:r w:rsidRPr="00875412">
        <w:t>статистика</w:t>
      </w:r>
      <w:r w:rsidR="000A5CC1" w:rsidRPr="00875412">
        <w:t xml:space="preserve"> </w:t>
      </w:r>
      <w:r w:rsidRPr="00875412">
        <w:t>связана</w:t>
      </w:r>
      <w:r w:rsidR="000A5CC1" w:rsidRPr="00875412">
        <w:t xml:space="preserve"> </w:t>
      </w:r>
      <w:r w:rsidRPr="00875412">
        <w:t>в</w:t>
      </w:r>
      <w:r w:rsidR="000A5CC1" w:rsidRPr="00875412">
        <w:t xml:space="preserve"> </w:t>
      </w:r>
      <w:r w:rsidRPr="00875412">
        <w:t>первую</w:t>
      </w:r>
      <w:r w:rsidR="000A5CC1" w:rsidRPr="00875412">
        <w:t xml:space="preserve"> </w:t>
      </w:r>
      <w:r w:rsidRPr="00875412">
        <w:t>очередь</w:t>
      </w:r>
      <w:r w:rsidR="000A5CC1" w:rsidRPr="00875412">
        <w:t xml:space="preserve"> </w:t>
      </w:r>
      <w:r w:rsidRPr="00875412">
        <w:t>с</w:t>
      </w:r>
      <w:r w:rsidR="000A5CC1" w:rsidRPr="00875412">
        <w:t xml:space="preserve"> </w:t>
      </w:r>
      <w:r w:rsidRPr="00875412">
        <w:t>высокой</w:t>
      </w:r>
      <w:r w:rsidR="000A5CC1" w:rsidRPr="00875412">
        <w:t xml:space="preserve"> </w:t>
      </w:r>
      <w:r w:rsidRPr="00875412">
        <w:t>степенью</w:t>
      </w:r>
      <w:r w:rsidR="000A5CC1" w:rsidRPr="00875412">
        <w:t xml:space="preserve"> </w:t>
      </w:r>
      <w:r w:rsidRPr="00875412">
        <w:t>защиты</w:t>
      </w:r>
      <w:r w:rsidR="000A5CC1" w:rsidRPr="00875412">
        <w:t xml:space="preserve"> </w:t>
      </w:r>
      <w:r w:rsidRPr="00875412">
        <w:t>российского</w:t>
      </w:r>
      <w:r w:rsidR="000A5CC1" w:rsidRPr="00875412">
        <w:t xml:space="preserve"> </w:t>
      </w:r>
      <w:r w:rsidRPr="00875412">
        <w:t>рубля.</w:t>
      </w:r>
      <w:r w:rsidR="000A5CC1" w:rsidRPr="00875412">
        <w:t xml:space="preserve"> </w:t>
      </w:r>
      <w:r w:rsidRPr="00875412">
        <w:t>Наличие</w:t>
      </w:r>
      <w:r w:rsidR="000A5CC1" w:rsidRPr="00875412">
        <w:t xml:space="preserve"> </w:t>
      </w:r>
      <w:r w:rsidRPr="00875412">
        <w:t>сложных</w:t>
      </w:r>
      <w:r w:rsidR="000A5CC1" w:rsidRPr="00875412">
        <w:t xml:space="preserve"> </w:t>
      </w:r>
      <w:r w:rsidRPr="00875412">
        <w:t>технологий</w:t>
      </w:r>
      <w:r w:rsidR="000A5CC1" w:rsidRPr="00875412">
        <w:t xml:space="preserve"> </w:t>
      </w:r>
      <w:r w:rsidRPr="00875412">
        <w:t>требует</w:t>
      </w:r>
      <w:r w:rsidR="000A5CC1" w:rsidRPr="00875412">
        <w:t xml:space="preserve"> </w:t>
      </w:r>
      <w:r w:rsidRPr="00875412">
        <w:t>дорогих</w:t>
      </w:r>
      <w:r w:rsidR="000A5CC1" w:rsidRPr="00875412">
        <w:t xml:space="preserve"> </w:t>
      </w:r>
      <w:r w:rsidRPr="00875412">
        <w:t>и</w:t>
      </w:r>
      <w:r w:rsidR="000A5CC1" w:rsidRPr="00875412">
        <w:t xml:space="preserve"> </w:t>
      </w:r>
      <w:r w:rsidRPr="00875412">
        <w:t>труднодоступных</w:t>
      </w:r>
      <w:r w:rsidR="000A5CC1" w:rsidRPr="00875412">
        <w:t xml:space="preserve"> </w:t>
      </w:r>
      <w:r w:rsidRPr="00875412">
        <w:t>аппаратов</w:t>
      </w:r>
      <w:r w:rsidR="000A5CC1" w:rsidRPr="00875412">
        <w:t xml:space="preserve"> </w:t>
      </w:r>
      <w:r w:rsidRPr="00875412">
        <w:t>для</w:t>
      </w:r>
      <w:r w:rsidR="000A5CC1" w:rsidRPr="00875412">
        <w:t xml:space="preserve"> </w:t>
      </w:r>
      <w:r w:rsidRPr="00875412">
        <w:t>изготовления</w:t>
      </w:r>
      <w:r w:rsidR="000A5CC1" w:rsidRPr="00875412">
        <w:t xml:space="preserve"> </w:t>
      </w:r>
      <w:r w:rsidRPr="00875412">
        <w:t>денег,</w:t>
      </w:r>
      <w:r w:rsidR="000A5CC1" w:rsidRPr="00875412">
        <w:t xml:space="preserve"> </w:t>
      </w:r>
      <w:r w:rsidRPr="00875412">
        <w:t>что</w:t>
      </w:r>
      <w:r w:rsidR="000A5CC1" w:rsidRPr="00875412">
        <w:t xml:space="preserve"> </w:t>
      </w:r>
      <w:r w:rsidRPr="00875412">
        <w:t>естественным</w:t>
      </w:r>
      <w:r w:rsidR="000A5CC1" w:rsidRPr="00875412">
        <w:t xml:space="preserve"> </w:t>
      </w:r>
      <w:r w:rsidRPr="00875412">
        <w:t>образом</w:t>
      </w:r>
      <w:r w:rsidR="000A5CC1" w:rsidRPr="00875412">
        <w:t xml:space="preserve"> </w:t>
      </w:r>
      <w:r w:rsidRPr="00875412">
        <w:t>сужает</w:t>
      </w:r>
      <w:r w:rsidR="000A5CC1" w:rsidRPr="00875412">
        <w:t xml:space="preserve"> </w:t>
      </w:r>
      <w:r w:rsidRPr="00875412">
        <w:t>круг</w:t>
      </w:r>
      <w:r w:rsidR="000A5CC1" w:rsidRPr="00875412">
        <w:t xml:space="preserve"> </w:t>
      </w:r>
      <w:r w:rsidRPr="00875412">
        <w:t>потенциальных</w:t>
      </w:r>
      <w:r w:rsidR="000A5CC1" w:rsidRPr="00875412">
        <w:t xml:space="preserve"> </w:t>
      </w:r>
      <w:r w:rsidRPr="00875412">
        <w:t>мошенников.</w:t>
      </w:r>
    </w:p>
    <w:p w:rsidR="006829F5" w:rsidRPr="00875412" w:rsidRDefault="000A5CC1" w:rsidP="006829F5">
      <w:r w:rsidRPr="00875412">
        <w:t>«</w:t>
      </w:r>
      <w:r w:rsidR="006829F5" w:rsidRPr="00875412">
        <w:t>Еще</w:t>
      </w:r>
      <w:r w:rsidRPr="00875412">
        <w:t xml:space="preserve"> </w:t>
      </w:r>
      <w:r w:rsidR="006829F5" w:rsidRPr="00875412">
        <w:t>одним</w:t>
      </w:r>
      <w:r w:rsidRPr="00875412">
        <w:t xml:space="preserve"> </w:t>
      </w:r>
      <w:r w:rsidR="006829F5" w:rsidRPr="00875412">
        <w:t>фактором,</w:t>
      </w:r>
      <w:r w:rsidRPr="00875412">
        <w:t xml:space="preserve"> </w:t>
      </w:r>
      <w:r w:rsidR="006829F5" w:rsidRPr="00875412">
        <w:t>стимулирующим</w:t>
      </w:r>
      <w:r w:rsidRPr="00875412">
        <w:t xml:space="preserve"> </w:t>
      </w:r>
      <w:r w:rsidR="006829F5" w:rsidRPr="00875412">
        <w:t>фальшивомонетничество,</w:t>
      </w:r>
      <w:r w:rsidRPr="00875412">
        <w:t xml:space="preserve"> </w:t>
      </w:r>
      <w:r w:rsidR="006829F5" w:rsidRPr="00875412">
        <w:t>является</w:t>
      </w:r>
      <w:r w:rsidRPr="00875412">
        <w:t xml:space="preserve"> </w:t>
      </w:r>
      <w:r w:rsidR="006829F5" w:rsidRPr="00875412">
        <w:t>высокая</w:t>
      </w:r>
      <w:r w:rsidRPr="00875412">
        <w:t xml:space="preserve"> </w:t>
      </w:r>
      <w:r w:rsidR="006829F5" w:rsidRPr="00875412">
        <w:t>доля</w:t>
      </w:r>
      <w:r w:rsidRPr="00875412">
        <w:t xml:space="preserve"> </w:t>
      </w:r>
      <w:r w:rsidR="006829F5" w:rsidRPr="00875412">
        <w:t>наличных</w:t>
      </w:r>
      <w:r w:rsidRPr="00875412">
        <w:t xml:space="preserve"> </w:t>
      </w:r>
      <w:r w:rsidR="006829F5" w:rsidRPr="00875412">
        <w:t>платежей</w:t>
      </w:r>
      <w:r w:rsidRPr="00875412">
        <w:t xml:space="preserve"> </w:t>
      </w:r>
      <w:r w:rsidR="006829F5" w:rsidRPr="00875412">
        <w:t>в</w:t>
      </w:r>
      <w:r w:rsidRPr="00875412">
        <w:t xml:space="preserve"> </w:t>
      </w:r>
      <w:r w:rsidR="006829F5" w:rsidRPr="00875412">
        <w:t>структуре</w:t>
      </w:r>
      <w:r w:rsidRPr="00875412">
        <w:t xml:space="preserve"> </w:t>
      </w:r>
      <w:r w:rsidR="006829F5" w:rsidRPr="00875412">
        <w:t>транзакций.</w:t>
      </w:r>
      <w:r w:rsidRPr="00875412">
        <w:t xml:space="preserve"> </w:t>
      </w:r>
      <w:r w:rsidR="006829F5" w:rsidRPr="00875412">
        <w:t>Россия</w:t>
      </w:r>
      <w:r w:rsidRPr="00875412">
        <w:t xml:space="preserve"> </w:t>
      </w:r>
      <w:r w:rsidR="006829F5" w:rsidRPr="00875412">
        <w:t>является</w:t>
      </w:r>
      <w:r w:rsidRPr="00875412">
        <w:t xml:space="preserve"> </w:t>
      </w:r>
      <w:r w:rsidR="006829F5" w:rsidRPr="00875412">
        <w:t>одной</w:t>
      </w:r>
      <w:r w:rsidRPr="00875412">
        <w:t xml:space="preserve"> </w:t>
      </w:r>
      <w:r w:rsidR="006829F5" w:rsidRPr="00875412">
        <w:t>из</w:t>
      </w:r>
      <w:r w:rsidRPr="00875412">
        <w:t xml:space="preserve"> </w:t>
      </w:r>
      <w:r w:rsidR="006829F5" w:rsidRPr="00875412">
        <w:t>стран-лидеров</w:t>
      </w:r>
      <w:r w:rsidRPr="00875412">
        <w:t xml:space="preserve"> </w:t>
      </w:r>
      <w:r w:rsidR="006829F5" w:rsidRPr="00875412">
        <w:t>в</w:t>
      </w:r>
      <w:r w:rsidRPr="00875412">
        <w:t xml:space="preserve"> </w:t>
      </w:r>
      <w:r w:rsidR="006829F5" w:rsidRPr="00875412">
        <w:t>развитии</w:t>
      </w:r>
      <w:r w:rsidRPr="00875412">
        <w:t xml:space="preserve"> </w:t>
      </w:r>
      <w:r w:rsidR="006829F5" w:rsidRPr="00875412">
        <w:t>безналичных</w:t>
      </w:r>
      <w:r w:rsidRPr="00875412">
        <w:t xml:space="preserve"> </w:t>
      </w:r>
      <w:r w:rsidR="006829F5" w:rsidRPr="00875412">
        <w:t>платежей</w:t>
      </w:r>
      <w:r w:rsidRPr="00875412">
        <w:t xml:space="preserve"> </w:t>
      </w:r>
      <w:r w:rsidR="006829F5" w:rsidRPr="00875412">
        <w:t>среди</w:t>
      </w:r>
      <w:r w:rsidRPr="00875412">
        <w:t xml:space="preserve"> </w:t>
      </w:r>
      <w:r w:rsidR="006829F5" w:rsidRPr="00875412">
        <w:t>населения.</w:t>
      </w:r>
      <w:r w:rsidRPr="00875412">
        <w:t xml:space="preserve"> </w:t>
      </w:r>
      <w:r w:rsidR="006829F5" w:rsidRPr="00875412">
        <w:t>Доля</w:t>
      </w:r>
      <w:r w:rsidRPr="00875412">
        <w:t xml:space="preserve"> </w:t>
      </w:r>
      <w:r w:rsidR="006829F5" w:rsidRPr="00875412">
        <w:t>наличных</w:t>
      </w:r>
      <w:r w:rsidRPr="00875412">
        <w:t xml:space="preserve"> </w:t>
      </w:r>
      <w:r w:rsidR="006829F5" w:rsidRPr="00875412">
        <w:t>платежей</w:t>
      </w:r>
      <w:r w:rsidRPr="00875412">
        <w:t xml:space="preserve"> </w:t>
      </w:r>
      <w:r w:rsidR="006829F5" w:rsidRPr="00875412">
        <w:t>в</w:t>
      </w:r>
      <w:r w:rsidRPr="00875412">
        <w:t xml:space="preserve"> </w:t>
      </w:r>
      <w:r w:rsidR="006829F5" w:rsidRPr="00875412">
        <w:t>России</w:t>
      </w:r>
      <w:r w:rsidRPr="00875412">
        <w:t xml:space="preserve"> </w:t>
      </w:r>
      <w:r w:rsidR="006829F5" w:rsidRPr="00875412">
        <w:t>в</w:t>
      </w:r>
      <w:r w:rsidRPr="00875412">
        <w:t xml:space="preserve"> </w:t>
      </w:r>
      <w:r w:rsidR="006829F5" w:rsidRPr="00875412">
        <w:t>1,5-2</w:t>
      </w:r>
      <w:r w:rsidRPr="00875412">
        <w:t xml:space="preserve"> </w:t>
      </w:r>
      <w:r w:rsidR="006829F5" w:rsidRPr="00875412">
        <w:t>раза</w:t>
      </w:r>
      <w:r w:rsidRPr="00875412">
        <w:t xml:space="preserve"> </w:t>
      </w:r>
      <w:r w:rsidR="006829F5" w:rsidRPr="00875412">
        <w:t>ниже,</w:t>
      </w:r>
      <w:r w:rsidRPr="00875412">
        <w:t xml:space="preserve"> </w:t>
      </w:r>
      <w:r w:rsidR="006829F5" w:rsidRPr="00875412">
        <w:t>чем</w:t>
      </w:r>
      <w:r w:rsidRPr="00875412">
        <w:t xml:space="preserve"> </w:t>
      </w:r>
      <w:r w:rsidR="006829F5" w:rsidRPr="00875412">
        <w:t>в</w:t>
      </w:r>
      <w:r w:rsidRPr="00875412">
        <w:t xml:space="preserve"> </w:t>
      </w:r>
      <w:r w:rsidR="006829F5" w:rsidRPr="00875412">
        <w:t>большинстве</w:t>
      </w:r>
      <w:r w:rsidRPr="00875412">
        <w:t xml:space="preserve"> </w:t>
      </w:r>
      <w:r w:rsidR="006829F5" w:rsidRPr="00875412">
        <w:t>стран</w:t>
      </w:r>
      <w:r w:rsidRPr="00875412">
        <w:t xml:space="preserve"> </w:t>
      </w:r>
      <w:r w:rsidR="006829F5" w:rsidRPr="00875412">
        <w:t>Европы.</w:t>
      </w:r>
      <w:r w:rsidRPr="00875412">
        <w:t xml:space="preserve"> </w:t>
      </w:r>
      <w:r w:rsidR="006829F5" w:rsidRPr="00875412">
        <w:t>Подобный</w:t>
      </w:r>
      <w:r w:rsidRPr="00875412">
        <w:t xml:space="preserve"> </w:t>
      </w:r>
      <w:r w:rsidR="006829F5" w:rsidRPr="00875412">
        <w:t>уровень</w:t>
      </w:r>
      <w:r w:rsidRPr="00875412">
        <w:t xml:space="preserve"> </w:t>
      </w:r>
      <w:r w:rsidR="006829F5" w:rsidRPr="00875412">
        <w:t>спроса</w:t>
      </w:r>
      <w:r w:rsidRPr="00875412">
        <w:t xml:space="preserve"> </w:t>
      </w:r>
      <w:r w:rsidR="006829F5" w:rsidRPr="00875412">
        <w:t>на</w:t>
      </w:r>
      <w:r w:rsidRPr="00875412">
        <w:t xml:space="preserve"> </w:t>
      </w:r>
      <w:r w:rsidR="006829F5" w:rsidRPr="00875412">
        <w:t>наличность</w:t>
      </w:r>
      <w:r w:rsidRPr="00875412">
        <w:t xml:space="preserve"> </w:t>
      </w:r>
      <w:r w:rsidR="006829F5" w:rsidRPr="00875412">
        <w:t>снижает</w:t>
      </w:r>
      <w:r w:rsidRPr="00875412">
        <w:t xml:space="preserve"> </w:t>
      </w:r>
      <w:r w:rsidR="006829F5" w:rsidRPr="00875412">
        <w:t>интерес</w:t>
      </w:r>
      <w:r w:rsidRPr="00875412">
        <w:t xml:space="preserve"> </w:t>
      </w:r>
      <w:r w:rsidR="006829F5" w:rsidRPr="00875412">
        <w:t>к</w:t>
      </w:r>
      <w:r w:rsidRPr="00875412">
        <w:t xml:space="preserve"> </w:t>
      </w:r>
      <w:r w:rsidR="006829F5" w:rsidRPr="00875412">
        <w:t>данному</w:t>
      </w:r>
      <w:r w:rsidRPr="00875412">
        <w:t xml:space="preserve"> </w:t>
      </w:r>
      <w:r w:rsidR="006829F5" w:rsidRPr="00875412">
        <w:t>виду</w:t>
      </w:r>
      <w:r w:rsidRPr="00875412">
        <w:t xml:space="preserve"> </w:t>
      </w:r>
      <w:r w:rsidR="006829F5" w:rsidRPr="00875412">
        <w:t>криминальной</w:t>
      </w:r>
      <w:r w:rsidRPr="00875412">
        <w:t xml:space="preserve"> </w:t>
      </w:r>
      <w:r w:rsidR="006829F5" w:rsidRPr="00875412">
        <w:t>деятельности</w:t>
      </w:r>
      <w:r w:rsidRPr="00875412">
        <w:t>»</w:t>
      </w:r>
      <w:r w:rsidR="006829F5" w:rsidRPr="00875412">
        <w:t>,</w:t>
      </w:r>
      <w:r w:rsidRPr="00875412">
        <w:t xml:space="preserve"> </w:t>
      </w:r>
      <w:r w:rsidR="006829F5" w:rsidRPr="00875412">
        <w:t>-</w:t>
      </w:r>
      <w:r w:rsidRPr="00875412">
        <w:t xml:space="preserve"> </w:t>
      </w:r>
      <w:r w:rsidR="006829F5" w:rsidRPr="00875412">
        <w:t>отмечает</w:t>
      </w:r>
      <w:r w:rsidRPr="00875412">
        <w:t xml:space="preserve"> </w:t>
      </w:r>
      <w:r w:rsidR="006829F5" w:rsidRPr="00875412">
        <w:t>она.</w:t>
      </w:r>
    </w:p>
    <w:p w:rsidR="006829F5" w:rsidRPr="00875412" w:rsidRDefault="006829F5" w:rsidP="006829F5">
      <w:pPr>
        <w:pStyle w:val="2"/>
      </w:pPr>
      <w:bookmarkStart w:id="112" w:name="_Toc149632448"/>
      <w:r w:rsidRPr="00875412">
        <w:lastRenderedPageBreak/>
        <w:t>РИА</w:t>
      </w:r>
      <w:r w:rsidR="000A5CC1" w:rsidRPr="00875412">
        <w:t xml:space="preserve"> </w:t>
      </w:r>
      <w:r w:rsidRPr="00875412">
        <w:t>Новости,</w:t>
      </w:r>
      <w:r w:rsidR="000A5CC1" w:rsidRPr="00875412">
        <w:t xml:space="preserve"> </w:t>
      </w:r>
      <w:r w:rsidRPr="00875412">
        <w:t>30.10.2023,</w:t>
      </w:r>
      <w:r w:rsidR="000A5CC1" w:rsidRPr="00875412">
        <w:t xml:space="preserve"> </w:t>
      </w:r>
      <w:r w:rsidRPr="00875412">
        <w:t>Число</w:t>
      </w:r>
      <w:r w:rsidR="000A5CC1" w:rsidRPr="00875412">
        <w:t xml:space="preserve"> </w:t>
      </w:r>
      <w:r w:rsidRPr="00875412">
        <w:t>россиян,</w:t>
      </w:r>
      <w:r w:rsidR="000A5CC1" w:rsidRPr="00875412">
        <w:t xml:space="preserve"> </w:t>
      </w:r>
      <w:r w:rsidRPr="00875412">
        <w:t>имеющих</w:t>
      </w:r>
      <w:r w:rsidR="000A5CC1" w:rsidRPr="00875412">
        <w:t xml:space="preserve"> </w:t>
      </w:r>
      <w:r w:rsidRPr="00875412">
        <w:t>кредиты</w:t>
      </w:r>
      <w:r w:rsidR="000A5CC1" w:rsidRPr="00875412">
        <w:t xml:space="preserve"> </w:t>
      </w:r>
      <w:r w:rsidRPr="00875412">
        <w:t>и</w:t>
      </w:r>
      <w:r w:rsidR="000A5CC1" w:rsidRPr="00875412">
        <w:t xml:space="preserve"> </w:t>
      </w:r>
      <w:r w:rsidRPr="00875412">
        <w:t>займы,</w:t>
      </w:r>
      <w:r w:rsidR="000A5CC1" w:rsidRPr="00875412">
        <w:t xml:space="preserve"> </w:t>
      </w:r>
      <w:r w:rsidRPr="00875412">
        <w:t>в</w:t>
      </w:r>
      <w:r w:rsidR="000A5CC1" w:rsidRPr="00875412">
        <w:t xml:space="preserve"> </w:t>
      </w:r>
      <w:r w:rsidRPr="00875412">
        <w:t>I</w:t>
      </w:r>
      <w:r w:rsidR="000A5CC1" w:rsidRPr="00875412">
        <w:t xml:space="preserve"> </w:t>
      </w:r>
      <w:r w:rsidRPr="00875412">
        <w:t>полугодии</w:t>
      </w:r>
      <w:r w:rsidR="000A5CC1" w:rsidRPr="00875412">
        <w:t xml:space="preserve"> </w:t>
      </w:r>
      <w:r w:rsidRPr="00875412">
        <w:t>выросло</w:t>
      </w:r>
      <w:r w:rsidR="000A5CC1" w:rsidRPr="00875412">
        <w:t xml:space="preserve"> </w:t>
      </w:r>
      <w:r w:rsidRPr="00875412">
        <w:t>до</w:t>
      </w:r>
      <w:r w:rsidR="000A5CC1" w:rsidRPr="00875412">
        <w:t xml:space="preserve"> </w:t>
      </w:r>
      <w:r w:rsidRPr="00875412">
        <w:t>47</w:t>
      </w:r>
      <w:r w:rsidR="000A5CC1" w:rsidRPr="00875412">
        <w:t xml:space="preserve"> </w:t>
      </w:r>
      <w:r w:rsidRPr="00875412">
        <w:t>млн</w:t>
      </w:r>
      <w:r w:rsidR="000A5CC1" w:rsidRPr="00875412">
        <w:t xml:space="preserve"> </w:t>
      </w:r>
      <w:r w:rsidRPr="00875412">
        <w:t>-</w:t>
      </w:r>
      <w:r w:rsidR="000A5CC1" w:rsidRPr="00875412">
        <w:t xml:space="preserve"> </w:t>
      </w:r>
      <w:r w:rsidRPr="00875412">
        <w:t>ЦБ</w:t>
      </w:r>
      <w:bookmarkEnd w:id="112"/>
    </w:p>
    <w:p w:rsidR="006829F5" w:rsidRPr="00875412" w:rsidRDefault="006829F5" w:rsidP="00EC0125">
      <w:pPr>
        <w:pStyle w:val="3"/>
      </w:pPr>
      <w:bookmarkStart w:id="113" w:name="_Toc149632449"/>
      <w:r w:rsidRPr="00875412">
        <w:t>Число</w:t>
      </w:r>
      <w:r w:rsidR="000A5CC1" w:rsidRPr="00875412">
        <w:t xml:space="preserve"> </w:t>
      </w:r>
      <w:r w:rsidRPr="00875412">
        <w:t>россиян,</w:t>
      </w:r>
      <w:r w:rsidR="000A5CC1" w:rsidRPr="00875412">
        <w:t xml:space="preserve"> </w:t>
      </w:r>
      <w:r w:rsidRPr="00875412">
        <w:t>имеющих</w:t>
      </w:r>
      <w:r w:rsidR="000A5CC1" w:rsidRPr="00875412">
        <w:t xml:space="preserve"> </w:t>
      </w:r>
      <w:r w:rsidRPr="00875412">
        <w:t>кредиты</w:t>
      </w:r>
      <w:r w:rsidR="000A5CC1" w:rsidRPr="00875412">
        <w:t xml:space="preserve"> </w:t>
      </w:r>
      <w:r w:rsidRPr="00875412">
        <w:t>и</w:t>
      </w:r>
      <w:r w:rsidR="000A5CC1" w:rsidRPr="00875412">
        <w:t xml:space="preserve"> </w:t>
      </w:r>
      <w:r w:rsidRPr="00875412">
        <w:t>займы,</w:t>
      </w:r>
      <w:r w:rsidR="000A5CC1" w:rsidRPr="00875412">
        <w:t xml:space="preserve"> </w:t>
      </w:r>
      <w:r w:rsidRPr="00875412">
        <w:t>в</w:t>
      </w:r>
      <w:r w:rsidR="000A5CC1" w:rsidRPr="00875412">
        <w:t xml:space="preserve"> </w:t>
      </w:r>
      <w:r w:rsidRPr="00875412">
        <w:t>первом</w:t>
      </w:r>
      <w:r w:rsidR="000A5CC1" w:rsidRPr="00875412">
        <w:t xml:space="preserve"> </w:t>
      </w:r>
      <w:r w:rsidRPr="00875412">
        <w:t>полугодии</w:t>
      </w:r>
      <w:r w:rsidR="000A5CC1" w:rsidRPr="00875412">
        <w:t xml:space="preserve"> </w:t>
      </w:r>
      <w:r w:rsidRPr="00875412">
        <w:t>выросло</w:t>
      </w:r>
      <w:r w:rsidR="000A5CC1" w:rsidRPr="00875412">
        <w:t xml:space="preserve"> </w:t>
      </w:r>
      <w:r w:rsidRPr="00875412">
        <w:t>до</w:t>
      </w:r>
      <w:r w:rsidR="000A5CC1" w:rsidRPr="00875412">
        <w:t xml:space="preserve"> </w:t>
      </w:r>
      <w:r w:rsidRPr="00875412">
        <w:t>47</w:t>
      </w:r>
      <w:r w:rsidR="000A5CC1" w:rsidRPr="00875412">
        <w:t xml:space="preserve"> </w:t>
      </w:r>
      <w:r w:rsidRPr="00875412">
        <w:t>миллионов,</w:t>
      </w:r>
      <w:r w:rsidR="000A5CC1" w:rsidRPr="00875412">
        <w:t xml:space="preserve"> </w:t>
      </w:r>
      <w:r w:rsidRPr="00875412">
        <w:t>говорится</w:t>
      </w:r>
      <w:r w:rsidR="000A5CC1" w:rsidRPr="00875412">
        <w:t xml:space="preserve"> </w:t>
      </w:r>
      <w:r w:rsidRPr="00875412">
        <w:t>в</w:t>
      </w:r>
      <w:r w:rsidR="000A5CC1" w:rsidRPr="00875412">
        <w:t xml:space="preserve"> </w:t>
      </w:r>
      <w:r w:rsidRPr="00875412">
        <w:t>материалах</w:t>
      </w:r>
      <w:r w:rsidR="000A5CC1" w:rsidRPr="00875412">
        <w:t xml:space="preserve"> </w:t>
      </w:r>
      <w:r w:rsidRPr="00875412">
        <w:t>Банка</w:t>
      </w:r>
      <w:r w:rsidR="000A5CC1" w:rsidRPr="00875412">
        <w:t xml:space="preserve"> </w:t>
      </w:r>
      <w:r w:rsidRPr="00875412">
        <w:t>России.</w:t>
      </w:r>
      <w:bookmarkEnd w:id="113"/>
    </w:p>
    <w:p w:rsidR="006829F5" w:rsidRPr="00875412" w:rsidRDefault="000A5CC1" w:rsidP="006829F5">
      <w:r w:rsidRPr="00875412">
        <w:t>«</w:t>
      </w:r>
      <w:r w:rsidR="006829F5" w:rsidRPr="00875412">
        <w:t>В</w:t>
      </w:r>
      <w:r w:rsidRPr="00875412">
        <w:t xml:space="preserve"> </w:t>
      </w:r>
      <w:r w:rsidR="006829F5" w:rsidRPr="00875412">
        <w:t>первом</w:t>
      </w:r>
      <w:r w:rsidRPr="00875412">
        <w:t xml:space="preserve"> </w:t>
      </w:r>
      <w:r w:rsidR="006829F5" w:rsidRPr="00875412">
        <w:t>полугодии</w:t>
      </w:r>
      <w:r w:rsidRPr="00875412">
        <w:t xml:space="preserve"> </w:t>
      </w:r>
      <w:r w:rsidR="006829F5" w:rsidRPr="00875412">
        <w:t>2023</w:t>
      </w:r>
      <w:r w:rsidRPr="00875412">
        <w:t xml:space="preserve"> </w:t>
      </w:r>
      <w:r w:rsidR="006829F5" w:rsidRPr="00875412">
        <w:t>года</w:t>
      </w:r>
      <w:r w:rsidRPr="00875412">
        <w:t xml:space="preserve"> </w:t>
      </w:r>
      <w:r w:rsidR="006829F5" w:rsidRPr="00875412">
        <w:t>еще</w:t>
      </w:r>
      <w:r w:rsidRPr="00875412">
        <w:t xml:space="preserve"> </w:t>
      </w:r>
      <w:r w:rsidR="006829F5" w:rsidRPr="00875412">
        <w:t>2</w:t>
      </w:r>
      <w:r w:rsidRPr="00875412">
        <w:t xml:space="preserve"> </w:t>
      </w:r>
      <w:r w:rsidR="006829F5" w:rsidRPr="00875412">
        <w:t>млн</w:t>
      </w:r>
      <w:r w:rsidRPr="00875412">
        <w:t xml:space="preserve"> </w:t>
      </w:r>
      <w:r w:rsidR="006829F5" w:rsidRPr="00875412">
        <w:t>граждан</w:t>
      </w:r>
      <w:r w:rsidRPr="00875412">
        <w:t xml:space="preserve"> </w:t>
      </w:r>
      <w:r w:rsidR="006829F5" w:rsidRPr="00875412">
        <w:t>стали</w:t>
      </w:r>
      <w:r w:rsidRPr="00875412">
        <w:t xml:space="preserve"> </w:t>
      </w:r>
      <w:r w:rsidR="006829F5" w:rsidRPr="00875412">
        <w:t>заемщиками,</w:t>
      </w:r>
      <w:r w:rsidRPr="00875412">
        <w:t xml:space="preserve"> </w:t>
      </w:r>
      <w:r w:rsidR="006829F5" w:rsidRPr="00875412">
        <w:t>их</w:t>
      </w:r>
      <w:r w:rsidRPr="00875412">
        <w:t xml:space="preserve"> </w:t>
      </w:r>
      <w:r w:rsidR="006829F5" w:rsidRPr="00875412">
        <w:t>общее</w:t>
      </w:r>
      <w:r w:rsidRPr="00875412">
        <w:t xml:space="preserve"> </w:t>
      </w:r>
      <w:r w:rsidR="006829F5" w:rsidRPr="00875412">
        <w:t>число</w:t>
      </w:r>
      <w:r w:rsidRPr="00875412">
        <w:t xml:space="preserve"> </w:t>
      </w:r>
      <w:r w:rsidR="006829F5" w:rsidRPr="00875412">
        <w:t>достигло</w:t>
      </w:r>
      <w:r w:rsidRPr="00875412">
        <w:t xml:space="preserve"> </w:t>
      </w:r>
      <w:r w:rsidR="006829F5" w:rsidRPr="00875412">
        <w:t>47</w:t>
      </w:r>
      <w:r w:rsidRPr="00875412">
        <w:t xml:space="preserve"> </w:t>
      </w:r>
      <w:r w:rsidR="006829F5" w:rsidRPr="00875412">
        <w:t>миллионов</w:t>
      </w:r>
      <w:r w:rsidRPr="00875412">
        <w:t xml:space="preserve"> </w:t>
      </w:r>
      <w:r w:rsidR="006829F5" w:rsidRPr="00875412">
        <w:t>человек,</w:t>
      </w:r>
      <w:r w:rsidRPr="00875412">
        <w:t xml:space="preserve"> </w:t>
      </w:r>
      <w:r w:rsidR="006829F5" w:rsidRPr="00875412">
        <w:t>показывают</w:t>
      </w:r>
      <w:r w:rsidRPr="00875412">
        <w:t xml:space="preserve"> </w:t>
      </w:r>
      <w:r w:rsidR="006829F5" w:rsidRPr="00875412">
        <w:t>данные</w:t>
      </w:r>
      <w:r w:rsidRPr="00875412">
        <w:t xml:space="preserve"> </w:t>
      </w:r>
      <w:r w:rsidR="006829F5" w:rsidRPr="00875412">
        <w:t>бюро</w:t>
      </w:r>
      <w:r w:rsidRPr="00875412">
        <w:t xml:space="preserve"> </w:t>
      </w:r>
      <w:r w:rsidR="006829F5" w:rsidRPr="00875412">
        <w:t>кредитных</w:t>
      </w:r>
      <w:r w:rsidRPr="00875412">
        <w:t xml:space="preserve"> </w:t>
      </w:r>
      <w:r w:rsidR="006829F5" w:rsidRPr="00875412">
        <w:t>историй</w:t>
      </w:r>
      <w:r w:rsidRPr="00875412">
        <w:t>»</w:t>
      </w:r>
      <w:r w:rsidR="006829F5" w:rsidRPr="00875412">
        <w:t>,</w:t>
      </w:r>
      <w:r w:rsidRPr="00875412">
        <w:t xml:space="preserve"> </w:t>
      </w:r>
      <w:r w:rsidR="006829F5" w:rsidRPr="00875412">
        <w:t>-</w:t>
      </w:r>
      <w:r w:rsidRPr="00875412">
        <w:t xml:space="preserve"> </w:t>
      </w:r>
      <w:r w:rsidR="006829F5" w:rsidRPr="00875412">
        <w:t>сказано</w:t>
      </w:r>
      <w:r w:rsidRPr="00875412">
        <w:t xml:space="preserve"> </w:t>
      </w:r>
      <w:r w:rsidR="006829F5" w:rsidRPr="00875412">
        <w:t>в</w:t>
      </w:r>
      <w:r w:rsidRPr="00875412">
        <w:t xml:space="preserve"> </w:t>
      </w:r>
      <w:r w:rsidR="006829F5" w:rsidRPr="00875412">
        <w:t>сообщении.</w:t>
      </w:r>
    </w:p>
    <w:p w:rsidR="006829F5" w:rsidRPr="00875412" w:rsidRDefault="006829F5" w:rsidP="006829F5">
      <w:r w:rsidRPr="00875412">
        <w:t>В</w:t>
      </w:r>
      <w:r w:rsidR="000A5CC1" w:rsidRPr="00875412">
        <w:t xml:space="preserve"> </w:t>
      </w:r>
      <w:r w:rsidRPr="00875412">
        <w:t>основном</w:t>
      </w:r>
      <w:r w:rsidR="000A5CC1" w:rsidRPr="00875412">
        <w:t xml:space="preserve"> </w:t>
      </w:r>
      <w:r w:rsidRPr="00875412">
        <w:t>растет</w:t>
      </w:r>
      <w:r w:rsidR="000A5CC1" w:rsidRPr="00875412">
        <w:t xml:space="preserve"> </w:t>
      </w:r>
      <w:r w:rsidRPr="00875412">
        <w:t>число</w:t>
      </w:r>
      <w:r w:rsidR="000A5CC1" w:rsidRPr="00875412">
        <w:t xml:space="preserve"> </w:t>
      </w:r>
      <w:r w:rsidRPr="00875412">
        <w:t>заемщиков,</w:t>
      </w:r>
      <w:r w:rsidR="000A5CC1" w:rsidRPr="00875412">
        <w:t xml:space="preserve"> </w:t>
      </w:r>
      <w:r w:rsidRPr="00875412">
        <w:t>которые</w:t>
      </w:r>
      <w:r w:rsidR="000A5CC1" w:rsidRPr="00875412">
        <w:t xml:space="preserve"> </w:t>
      </w:r>
      <w:r w:rsidRPr="00875412">
        <w:t>имеют</w:t>
      </w:r>
      <w:r w:rsidR="000A5CC1" w:rsidRPr="00875412">
        <w:t xml:space="preserve"> </w:t>
      </w:r>
      <w:r w:rsidRPr="00875412">
        <w:t>три</w:t>
      </w:r>
      <w:r w:rsidR="000A5CC1" w:rsidRPr="00875412">
        <w:t xml:space="preserve"> </w:t>
      </w:r>
      <w:r w:rsidRPr="00875412">
        <w:t>кредита</w:t>
      </w:r>
      <w:r w:rsidR="000A5CC1" w:rsidRPr="00875412">
        <w:t xml:space="preserve"> </w:t>
      </w:r>
      <w:r w:rsidRPr="00875412">
        <w:t>и</w:t>
      </w:r>
      <w:r w:rsidR="000A5CC1" w:rsidRPr="00875412">
        <w:t xml:space="preserve"> </w:t>
      </w:r>
      <w:r w:rsidRPr="00875412">
        <w:t>более</w:t>
      </w:r>
      <w:r w:rsidR="000A5CC1" w:rsidRPr="00875412">
        <w:t xml:space="preserve"> </w:t>
      </w:r>
      <w:r w:rsidRPr="00875412">
        <w:t>(их</w:t>
      </w:r>
      <w:r w:rsidR="000A5CC1" w:rsidRPr="00875412">
        <w:t xml:space="preserve"> </w:t>
      </w:r>
      <w:r w:rsidRPr="00875412">
        <w:t>число</w:t>
      </w:r>
      <w:r w:rsidR="000A5CC1" w:rsidRPr="00875412">
        <w:t xml:space="preserve"> </w:t>
      </w:r>
      <w:r w:rsidRPr="00875412">
        <w:t>составило</w:t>
      </w:r>
      <w:r w:rsidR="000A5CC1" w:rsidRPr="00875412">
        <w:t xml:space="preserve"> </w:t>
      </w:r>
      <w:r w:rsidRPr="00875412">
        <w:t>11,2</w:t>
      </w:r>
      <w:r w:rsidR="000A5CC1" w:rsidRPr="00875412">
        <w:t xml:space="preserve"> </w:t>
      </w:r>
      <w:r w:rsidRPr="00875412">
        <w:t>миллиона</w:t>
      </w:r>
      <w:r w:rsidR="000A5CC1" w:rsidRPr="00875412">
        <w:t xml:space="preserve"> </w:t>
      </w:r>
      <w:r w:rsidRPr="00875412">
        <w:t>человек).</w:t>
      </w:r>
      <w:r w:rsidR="000A5CC1" w:rsidRPr="00875412">
        <w:t xml:space="preserve"> </w:t>
      </w:r>
      <w:r w:rsidRPr="00875412">
        <w:t>Это</w:t>
      </w:r>
      <w:r w:rsidR="000A5CC1" w:rsidRPr="00875412">
        <w:t xml:space="preserve"> </w:t>
      </w:r>
      <w:r w:rsidRPr="00875412">
        <w:t>говорит</w:t>
      </w:r>
      <w:r w:rsidR="000A5CC1" w:rsidRPr="00875412">
        <w:t xml:space="preserve"> </w:t>
      </w:r>
      <w:r w:rsidRPr="00875412">
        <w:t>о</w:t>
      </w:r>
      <w:r w:rsidR="000A5CC1" w:rsidRPr="00875412">
        <w:t xml:space="preserve"> </w:t>
      </w:r>
      <w:r w:rsidRPr="00875412">
        <w:t>том,</w:t>
      </w:r>
      <w:r w:rsidR="000A5CC1" w:rsidRPr="00875412">
        <w:t xml:space="preserve"> </w:t>
      </w:r>
      <w:r w:rsidRPr="00875412">
        <w:t>что</w:t>
      </w:r>
      <w:r w:rsidR="000A5CC1" w:rsidRPr="00875412">
        <w:t xml:space="preserve"> </w:t>
      </w:r>
      <w:r w:rsidRPr="00875412">
        <w:t>рост</w:t>
      </w:r>
      <w:r w:rsidR="000A5CC1" w:rsidRPr="00875412">
        <w:t xml:space="preserve"> </w:t>
      </w:r>
      <w:r w:rsidRPr="00875412">
        <w:t>кредитования</w:t>
      </w:r>
      <w:r w:rsidR="000A5CC1" w:rsidRPr="00875412">
        <w:t xml:space="preserve"> </w:t>
      </w:r>
      <w:r w:rsidRPr="00875412">
        <w:t>сопровождается</w:t>
      </w:r>
      <w:r w:rsidR="000A5CC1" w:rsidRPr="00875412">
        <w:t xml:space="preserve"> </w:t>
      </w:r>
      <w:r w:rsidRPr="00875412">
        <w:t>увеличением</w:t>
      </w:r>
      <w:r w:rsidR="000A5CC1" w:rsidRPr="00875412">
        <w:t xml:space="preserve"> </w:t>
      </w:r>
      <w:r w:rsidRPr="00875412">
        <w:t>закредитованности</w:t>
      </w:r>
      <w:r w:rsidR="000A5CC1" w:rsidRPr="00875412">
        <w:t xml:space="preserve"> </w:t>
      </w:r>
      <w:r w:rsidRPr="00875412">
        <w:t>граждан,</w:t>
      </w:r>
      <w:r w:rsidR="000A5CC1" w:rsidRPr="00875412">
        <w:t xml:space="preserve"> </w:t>
      </w:r>
      <w:r w:rsidRPr="00875412">
        <w:t>заявили</w:t>
      </w:r>
      <w:r w:rsidR="000A5CC1" w:rsidRPr="00875412">
        <w:t xml:space="preserve"> </w:t>
      </w:r>
      <w:r w:rsidRPr="00875412">
        <w:t>в</w:t>
      </w:r>
      <w:r w:rsidR="000A5CC1" w:rsidRPr="00875412">
        <w:t xml:space="preserve"> </w:t>
      </w:r>
      <w:r w:rsidRPr="00875412">
        <w:t>ЦБ.</w:t>
      </w:r>
    </w:p>
    <w:p w:rsidR="006829F5" w:rsidRPr="00875412" w:rsidRDefault="006829F5" w:rsidP="006829F5">
      <w:r w:rsidRPr="00875412">
        <w:t>Особенной</w:t>
      </w:r>
      <w:r w:rsidR="000A5CC1" w:rsidRPr="00875412">
        <w:t xml:space="preserve"> </w:t>
      </w:r>
      <w:r w:rsidRPr="00875412">
        <w:t>популярностью</w:t>
      </w:r>
      <w:r w:rsidR="000A5CC1" w:rsidRPr="00875412">
        <w:t xml:space="preserve"> </w:t>
      </w:r>
      <w:r w:rsidRPr="00875412">
        <w:t>у</w:t>
      </w:r>
      <w:r w:rsidR="000A5CC1" w:rsidRPr="00875412">
        <w:t xml:space="preserve"> </w:t>
      </w:r>
      <w:r w:rsidRPr="00875412">
        <w:t>населения</w:t>
      </w:r>
      <w:r w:rsidR="000A5CC1" w:rsidRPr="00875412">
        <w:t xml:space="preserve"> </w:t>
      </w:r>
      <w:r w:rsidRPr="00875412">
        <w:t>пользуются</w:t>
      </w:r>
      <w:r w:rsidR="000A5CC1" w:rsidRPr="00875412">
        <w:t xml:space="preserve"> </w:t>
      </w:r>
      <w:r w:rsidRPr="00875412">
        <w:t>кредитные</w:t>
      </w:r>
      <w:r w:rsidR="000A5CC1" w:rsidRPr="00875412">
        <w:t xml:space="preserve"> </w:t>
      </w:r>
      <w:r w:rsidRPr="00875412">
        <w:t>карты:</w:t>
      </w:r>
      <w:r w:rsidR="000A5CC1" w:rsidRPr="00875412">
        <w:t xml:space="preserve"> </w:t>
      </w:r>
      <w:r w:rsidRPr="00875412">
        <w:t>уникальных</w:t>
      </w:r>
      <w:r w:rsidR="000A5CC1" w:rsidRPr="00875412">
        <w:t xml:space="preserve"> </w:t>
      </w:r>
      <w:r w:rsidRPr="00875412">
        <w:t>заемщиков</w:t>
      </w:r>
      <w:r w:rsidR="000A5CC1" w:rsidRPr="00875412">
        <w:t xml:space="preserve"> </w:t>
      </w:r>
      <w:r w:rsidRPr="00875412">
        <w:t>по</w:t>
      </w:r>
      <w:r w:rsidR="000A5CC1" w:rsidRPr="00875412">
        <w:t xml:space="preserve"> </w:t>
      </w:r>
      <w:r w:rsidRPr="00875412">
        <w:t>ним</w:t>
      </w:r>
      <w:r w:rsidR="000A5CC1" w:rsidRPr="00875412">
        <w:t xml:space="preserve"> </w:t>
      </w:r>
      <w:r w:rsidRPr="00875412">
        <w:t>за</w:t>
      </w:r>
      <w:r w:rsidR="000A5CC1" w:rsidRPr="00875412">
        <w:t xml:space="preserve"> </w:t>
      </w:r>
      <w:r w:rsidRPr="00875412">
        <w:t>год</w:t>
      </w:r>
      <w:r w:rsidR="000A5CC1" w:rsidRPr="00875412">
        <w:t xml:space="preserve"> </w:t>
      </w:r>
      <w:r w:rsidRPr="00875412">
        <w:t>стало</w:t>
      </w:r>
      <w:r w:rsidR="000A5CC1" w:rsidRPr="00875412">
        <w:t xml:space="preserve"> </w:t>
      </w:r>
      <w:r w:rsidRPr="00875412">
        <w:t>больше</w:t>
      </w:r>
      <w:r w:rsidR="000A5CC1" w:rsidRPr="00875412">
        <w:t xml:space="preserve"> </w:t>
      </w:r>
      <w:r w:rsidRPr="00875412">
        <w:t>на</w:t>
      </w:r>
      <w:r w:rsidR="000A5CC1" w:rsidRPr="00875412">
        <w:t xml:space="preserve"> </w:t>
      </w:r>
      <w:r w:rsidRPr="00875412">
        <w:t>3</w:t>
      </w:r>
      <w:r w:rsidR="000A5CC1" w:rsidRPr="00875412">
        <w:t xml:space="preserve"> </w:t>
      </w:r>
      <w:r w:rsidRPr="00875412">
        <w:t>миллиона</w:t>
      </w:r>
      <w:r w:rsidR="000A5CC1" w:rsidRPr="00875412">
        <w:t xml:space="preserve"> </w:t>
      </w:r>
      <w:r w:rsidRPr="00875412">
        <w:t>человек,</w:t>
      </w:r>
      <w:r w:rsidR="000A5CC1" w:rsidRPr="00875412">
        <w:t xml:space="preserve"> </w:t>
      </w:r>
      <w:r w:rsidRPr="00875412">
        <w:t>указал</w:t>
      </w:r>
      <w:r w:rsidR="000A5CC1" w:rsidRPr="00875412">
        <w:t xml:space="preserve"> </w:t>
      </w:r>
      <w:r w:rsidRPr="00875412">
        <w:t>регулятор.</w:t>
      </w:r>
      <w:r w:rsidR="000A5CC1" w:rsidRPr="00875412">
        <w:t xml:space="preserve"> </w:t>
      </w:r>
      <w:r w:rsidRPr="00875412">
        <w:t>Их</w:t>
      </w:r>
      <w:r w:rsidR="000A5CC1" w:rsidRPr="00875412">
        <w:t xml:space="preserve"> </w:t>
      </w:r>
      <w:r w:rsidRPr="00875412">
        <w:t>общее</w:t>
      </w:r>
      <w:r w:rsidR="000A5CC1" w:rsidRPr="00875412">
        <w:t xml:space="preserve"> </w:t>
      </w:r>
      <w:r w:rsidRPr="00875412">
        <w:t>число</w:t>
      </w:r>
      <w:r w:rsidR="000A5CC1" w:rsidRPr="00875412">
        <w:t xml:space="preserve"> </w:t>
      </w:r>
      <w:r w:rsidRPr="00875412">
        <w:t>составило</w:t>
      </w:r>
      <w:r w:rsidR="000A5CC1" w:rsidRPr="00875412">
        <w:t xml:space="preserve"> </w:t>
      </w:r>
      <w:r w:rsidRPr="00875412">
        <w:t>23</w:t>
      </w:r>
      <w:r w:rsidR="000A5CC1" w:rsidRPr="00875412">
        <w:t xml:space="preserve"> </w:t>
      </w:r>
      <w:r w:rsidRPr="00875412">
        <w:t>миллиона</w:t>
      </w:r>
      <w:r w:rsidR="000A5CC1" w:rsidRPr="00875412">
        <w:t xml:space="preserve"> </w:t>
      </w:r>
      <w:r w:rsidRPr="00875412">
        <w:t>и</w:t>
      </w:r>
      <w:r w:rsidR="000A5CC1" w:rsidRPr="00875412">
        <w:t xml:space="preserve"> </w:t>
      </w:r>
      <w:r w:rsidRPr="00875412">
        <w:t>сравнялось</w:t>
      </w:r>
      <w:r w:rsidR="000A5CC1" w:rsidRPr="00875412">
        <w:t xml:space="preserve"> </w:t>
      </w:r>
      <w:r w:rsidRPr="00875412">
        <w:t>с</w:t>
      </w:r>
      <w:r w:rsidR="000A5CC1" w:rsidRPr="00875412">
        <w:t xml:space="preserve"> </w:t>
      </w:r>
      <w:r w:rsidRPr="00875412">
        <w:t>количеством</w:t>
      </w:r>
      <w:r w:rsidR="000A5CC1" w:rsidRPr="00875412">
        <w:t xml:space="preserve"> </w:t>
      </w:r>
      <w:r w:rsidRPr="00875412">
        <w:t>заемщиков</w:t>
      </w:r>
      <w:r w:rsidR="000A5CC1" w:rsidRPr="00875412">
        <w:t xml:space="preserve"> </w:t>
      </w:r>
      <w:r w:rsidRPr="00875412">
        <w:t>по</w:t>
      </w:r>
      <w:r w:rsidR="000A5CC1" w:rsidRPr="00875412">
        <w:t xml:space="preserve"> </w:t>
      </w:r>
      <w:r w:rsidRPr="00875412">
        <w:t>кредитам</w:t>
      </w:r>
      <w:r w:rsidR="000A5CC1" w:rsidRPr="00875412">
        <w:t xml:space="preserve"> </w:t>
      </w:r>
      <w:r w:rsidRPr="00875412">
        <w:t>наличными.</w:t>
      </w:r>
    </w:p>
    <w:p w:rsidR="006829F5" w:rsidRPr="00875412" w:rsidRDefault="006829F5" w:rsidP="006829F5">
      <w:r w:rsidRPr="00875412">
        <w:t>Также</w:t>
      </w:r>
      <w:r w:rsidR="000A5CC1" w:rsidRPr="00875412">
        <w:t xml:space="preserve"> </w:t>
      </w:r>
      <w:r w:rsidRPr="00875412">
        <w:t>ЦБ</w:t>
      </w:r>
      <w:r w:rsidR="000A5CC1" w:rsidRPr="00875412">
        <w:t xml:space="preserve"> </w:t>
      </w:r>
      <w:r w:rsidRPr="00875412">
        <w:t>сообщил,</w:t>
      </w:r>
      <w:r w:rsidR="000A5CC1" w:rsidRPr="00875412">
        <w:t xml:space="preserve"> </w:t>
      </w:r>
      <w:r w:rsidRPr="00875412">
        <w:t>что</w:t>
      </w:r>
      <w:r w:rsidR="000A5CC1" w:rsidRPr="00875412">
        <w:t xml:space="preserve"> </w:t>
      </w:r>
      <w:r w:rsidRPr="00875412">
        <w:t>средняя</w:t>
      </w:r>
      <w:r w:rsidR="000A5CC1" w:rsidRPr="00875412">
        <w:t xml:space="preserve"> </w:t>
      </w:r>
      <w:r w:rsidRPr="00875412">
        <w:t>задолженность</w:t>
      </w:r>
      <w:r w:rsidR="000A5CC1" w:rsidRPr="00875412">
        <w:t xml:space="preserve"> </w:t>
      </w:r>
      <w:r w:rsidRPr="00875412">
        <w:t>заемщика,</w:t>
      </w:r>
      <w:r w:rsidR="000A5CC1" w:rsidRPr="00875412">
        <w:t xml:space="preserve"> </w:t>
      </w:r>
      <w:r w:rsidRPr="00875412">
        <w:t>получившего</w:t>
      </w:r>
      <w:r w:rsidR="000A5CC1" w:rsidRPr="00875412">
        <w:t xml:space="preserve"> </w:t>
      </w:r>
      <w:r w:rsidRPr="00875412">
        <w:t>потребительский</w:t>
      </w:r>
      <w:r w:rsidR="000A5CC1" w:rsidRPr="00875412">
        <w:t xml:space="preserve"> </w:t>
      </w:r>
      <w:r w:rsidRPr="00875412">
        <w:t>кредит,</w:t>
      </w:r>
      <w:r w:rsidR="000A5CC1" w:rsidRPr="00875412">
        <w:t xml:space="preserve"> </w:t>
      </w:r>
      <w:r w:rsidRPr="00875412">
        <w:t>составляет</w:t>
      </w:r>
      <w:r w:rsidR="000A5CC1" w:rsidRPr="00875412">
        <w:t xml:space="preserve"> </w:t>
      </w:r>
      <w:r w:rsidRPr="00875412">
        <w:t>930</w:t>
      </w:r>
      <w:r w:rsidR="000A5CC1" w:rsidRPr="00875412">
        <w:t xml:space="preserve"> </w:t>
      </w:r>
      <w:r w:rsidRPr="00875412">
        <w:t>тысяч</w:t>
      </w:r>
      <w:r w:rsidR="000A5CC1" w:rsidRPr="00875412">
        <w:t xml:space="preserve"> </w:t>
      </w:r>
      <w:r w:rsidRPr="00875412">
        <w:t>рублей.</w:t>
      </w:r>
    </w:p>
    <w:p w:rsidR="006829F5" w:rsidRPr="00875412" w:rsidRDefault="006829F5" w:rsidP="006829F5">
      <w:pPr>
        <w:pStyle w:val="2"/>
      </w:pPr>
      <w:bookmarkStart w:id="114" w:name="_Toc149632450"/>
      <w:r w:rsidRPr="00875412">
        <w:t>РИА</w:t>
      </w:r>
      <w:r w:rsidR="000A5CC1" w:rsidRPr="00875412">
        <w:t xml:space="preserve"> </w:t>
      </w:r>
      <w:r w:rsidRPr="00875412">
        <w:t>Новости,</w:t>
      </w:r>
      <w:r w:rsidR="000A5CC1" w:rsidRPr="00875412">
        <w:t xml:space="preserve"> </w:t>
      </w:r>
      <w:r w:rsidRPr="00875412">
        <w:t>30.10.2023,</w:t>
      </w:r>
      <w:r w:rsidR="000A5CC1" w:rsidRPr="00875412">
        <w:t xml:space="preserve"> </w:t>
      </w:r>
      <w:r w:rsidRPr="00875412">
        <w:t>Число</w:t>
      </w:r>
      <w:r w:rsidR="000A5CC1" w:rsidRPr="00875412">
        <w:t xml:space="preserve"> </w:t>
      </w:r>
      <w:r w:rsidRPr="00875412">
        <w:t>россиян</w:t>
      </w:r>
      <w:r w:rsidR="000A5CC1" w:rsidRPr="00875412">
        <w:t xml:space="preserve"> </w:t>
      </w:r>
      <w:r w:rsidRPr="00875412">
        <w:t>с</w:t>
      </w:r>
      <w:r w:rsidR="000A5CC1" w:rsidRPr="00875412">
        <w:t xml:space="preserve"> </w:t>
      </w:r>
      <w:r w:rsidRPr="00875412">
        <w:t>тремя</w:t>
      </w:r>
      <w:r w:rsidR="000A5CC1" w:rsidRPr="00875412">
        <w:t xml:space="preserve"> </w:t>
      </w:r>
      <w:r w:rsidRPr="00875412">
        <w:t>и</w:t>
      </w:r>
      <w:r w:rsidR="000A5CC1" w:rsidRPr="00875412">
        <w:t xml:space="preserve"> </w:t>
      </w:r>
      <w:r w:rsidRPr="00875412">
        <w:t>более</w:t>
      </w:r>
      <w:r w:rsidR="000A5CC1" w:rsidRPr="00875412">
        <w:t xml:space="preserve"> </w:t>
      </w:r>
      <w:r w:rsidRPr="00875412">
        <w:t>кредитами</w:t>
      </w:r>
      <w:r w:rsidR="000A5CC1" w:rsidRPr="00875412">
        <w:t xml:space="preserve"> </w:t>
      </w:r>
      <w:r w:rsidRPr="00875412">
        <w:t>за</w:t>
      </w:r>
      <w:r w:rsidR="000A5CC1" w:rsidRPr="00875412">
        <w:t xml:space="preserve"> </w:t>
      </w:r>
      <w:r w:rsidRPr="00875412">
        <w:t>полгода</w:t>
      </w:r>
      <w:r w:rsidR="000A5CC1" w:rsidRPr="00875412">
        <w:t xml:space="preserve"> </w:t>
      </w:r>
      <w:r w:rsidRPr="00875412">
        <w:t>выросло</w:t>
      </w:r>
      <w:r w:rsidR="000A5CC1" w:rsidRPr="00875412">
        <w:t xml:space="preserve"> </w:t>
      </w:r>
      <w:r w:rsidRPr="00875412">
        <w:t>на</w:t>
      </w:r>
      <w:r w:rsidR="000A5CC1" w:rsidRPr="00875412">
        <w:t xml:space="preserve"> </w:t>
      </w:r>
      <w:r w:rsidRPr="00875412">
        <w:t>1,4</w:t>
      </w:r>
      <w:r w:rsidR="000A5CC1" w:rsidRPr="00875412">
        <w:t xml:space="preserve"> </w:t>
      </w:r>
      <w:r w:rsidRPr="00875412">
        <w:t>млн</w:t>
      </w:r>
      <w:r w:rsidR="000A5CC1" w:rsidRPr="00875412">
        <w:t xml:space="preserve"> </w:t>
      </w:r>
      <w:r w:rsidRPr="00875412">
        <w:t>человек</w:t>
      </w:r>
      <w:r w:rsidR="000A5CC1" w:rsidRPr="00875412">
        <w:t xml:space="preserve"> </w:t>
      </w:r>
      <w:r w:rsidRPr="00875412">
        <w:t>-</w:t>
      </w:r>
      <w:r w:rsidR="000A5CC1" w:rsidRPr="00875412">
        <w:t xml:space="preserve"> </w:t>
      </w:r>
      <w:r w:rsidRPr="00875412">
        <w:t>ЦБ</w:t>
      </w:r>
      <w:bookmarkEnd w:id="114"/>
    </w:p>
    <w:p w:rsidR="006829F5" w:rsidRPr="00875412" w:rsidRDefault="006829F5" w:rsidP="00EC0125">
      <w:pPr>
        <w:pStyle w:val="3"/>
      </w:pPr>
      <w:bookmarkStart w:id="115" w:name="_Toc149632451"/>
      <w:r w:rsidRPr="00875412">
        <w:t>Постепенно</w:t>
      </w:r>
      <w:r w:rsidR="000A5CC1" w:rsidRPr="00875412">
        <w:t xml:space="preserve"> </w:t>
      </w:r>
      <w:r w:rsidRPr="00875412">
        <w:t>растет</w:t>
      </w:r>
      <w:r w:rsidR="000A5CC1" w:rsidRPr="00875412">
        <w:t xml:space="preserve"> </w:t>
      </w:r>
      <w:r w:rsidRPr="00875412">
        <w:t>число</w:t>
      </w:r>
      <w:r w:rsidR="000A5CC1" w:rsidRPr="00875412">
        <w:t xml:space="preserve"> </w:t>
      </w:r>
      <w:r w:rsidRPr="00875412">
        <w:t>россиян,</w:t>
      </w:r>
      <w:r w:rsidR="000A5CC1" w:rsidRPr="00875412">
        <w:t xml:space="preserve"> </w:t>
      </w:r>
      <w:r w:rsidRPr="00875412">
        <w:t>имеющих</w:t>
      </w:r>
      <w:r w:rsidR="000A5CC1" w:rsidRPr="00875412">
        <w:t xml:space="preserve"> </w:t>
      </w:r>
      <w:r w:rsidRPr="00875412">
        <w:t>три</w:t>
      </w:r>
      <w:r w:rsidR="000A5CC1" w:rsidRPr="00875412">
        <w:t xml:space="preserve"> </w:t>
      </w:r>
      <w:r w:rsidRPr="00875412">
        <w:t>кредита</w:t>
      </w:r>
      <w:r w:rsidR="000A5CC1" w:rsidRPr="00875412">
        <w:t xml:space="preserve"> </w:t>
      </w:r>
      <w:r w:rsidRPr="00875412">
        <w:t>и</w:t>
      </w:r>
      <w:r w:rsidR="000A5CC1" w:rsidRPr="00875412">
        <w:t xml:space="preserve"> </w:t>
      </w:r>
      <w:r w:rsidRPr="00875412">
        <w:t>более:</w:t>
      </w:r>
      <w:r w:rsidR="000A5CC1" w:rsidRPr="00875412">
        <w:t xml:space="preserve"> </w:t>
      </w:r>
      <w:r w:rsidRPr="00875412">
        <w:t>по</w:t>
      </w:r>
      <w:r w:rsidR="000A5CC1" w:rsidRPr="00875412">
        <w:t xml:space="preserve"> </w:t>
      </w:r>
      <w:r w:rsidRPr="00875412">
        <w:t>данным</w:t>
      </w:r>
      <w:r w:rsidR="000A5CC1" w:rsidRPr="00875412">
        <w:t xml:space="preserve"> </w:t>
      </w:r>
      <w:r w:rsidRPr="00875412">
        <w:t>на</w:t>
      </w:r>
      <w:r w:rsidR="000A5CC1" w:rsidRPr="00875412">
        <w:t xml:space="preserve"> </w:t>
      </w:r>
      <w:r w:rsidRPr="00875412">
        <w:t>1</w:t>
      </w:r>
      <w:r w:rsidR="000A5CC1" w:rsidRPr="00875412">
        <w:t xml:space="preserve"> </w:t>
      </w:r>
      <w:r w:rsidRPr="00875412">
        <w:t>июля,</w:t>
      </w:r>
      <w:r w:rsidR="000A5CC1" w:rsidRPr="00875412">
        <w:t xml:space="preserve"> </w:t>
      </w:r>
      <w:r w:rsidRPr="00875412">
        <w:t>за</w:t>
      </w:r>
      <w:r w:rsidR="000A5CC1" w:rsidRPr="00875412">
        <w:t xml:space="preserve"> </w:t>
      </w:r>
      <w:r w:rsidRPr="00875412">
        <w:t>первое</w:t>
      </w:r>
      <w:r w:rsidR="000A5CC1" w:rsidRPr="00875412">
        <w:t xml:space="preserve"> </w:t>
      </w:r>
      <w:r w:rsidRPr="00875412">
        <w:t>полугодие</w:t>
      </w:r>
      <w:r w:rsidR="000A5CC1" w:rsidRPr="00875412">
        <w:t xml:space="preserve"> </w:t>
      </w:r>
      <w:r w:rsidRPr="00875412">
        <w:t>2023</w:t>
      </w:r>
      <w:r w:rsidR="000A5CC1" w:rsidRPr="00875412">
        <w:t xml:space="preserve"> </w:t>
      </w:r>
      <w:r w:rsidRPr="00875412">
        <w:t>года</w:t>
      </w:r>
      <w:r w:rsidR="000A5CC1" w:rsidRPr="00875412">
        <w:t xml:space="preserve"> </w:t>
      </w:r>
      <w:r w:rsidRPr="00875412">
        <w:t>таких</w:t>
      </w:r>
      <w:r w:rsidR="000A5CC1" w:rsidRPr="00875412">
        <w:t xml:space="preserve"> </w:t>
      </w:r>
      <w:r w:rsidRPr="00875412">
        <w:t>заемщиков</w:t>
      </w:r>
      <w:r w:rsidR="000A5CC1" w:rsidRPr="00875412">
        <w:t xml:space="preserve"> </w:t>
      </w:r>
      <w:r w:rsidRPr="00875412">
        <w:t>стало</w:t>
      </w:r>
      <w:r w:rsidR="000A5CC1" w:rsidRPr="00875412">
        <w:t xml:space="preserve"> </w:t>
      </w:r>
      <w:r w:rsidRPr="00875412">
        <w:t>на</w:t>
      </w:r>
      <w:r w:rsidR="000A5CC1" w:rsidRPr="00875412">
        <w:t xml:space="preserve"> </w:t>
      </w:r>
      <w:r w:rsidRPr="00875412">
        <w:t>1,4</w:t>
      </w:r>
      <w:r w:rsidR="000A5CC1" w:rsidRPr="00875412">
        <w:t xml:space="preserve"> </w:t>
      </w:r>
      <w:r w:rsidRPr="00875412">
        <w:t>миллиона</w:t>
      </w:r>
      <w:r w:rsidR="000A5CC1" w:rsidRPr="00875412">
        <w:t xml:space="preserve"> </w:t>
      </w:r>
      <w:r w:rsidRPr="00875412">
        <w:t>человек</w:t>
      </w:r>
      <w:r w:rsidR="000A5CC1" w:rsidRPr="00875412">
        <w:t xml:space="preserve"> </w:t>
      </w:r>
      <w:r w:rsidRPr="00875412">
        <w:t>больше,</w:t>
      </w:r>
      <w:r w:rsidR="000A5CC1" w:rsidRPr="00875412">
        <w:t xml:space="preserve"> </w:t>
      </w:r>
      <w:r w:rsidRPr="00875412">
        <w:t>говорится</w:t>
      </w:r>
      <w:r w:rsidR="000A5CC1" w:rsidRPr="00875412">
        <w:t xml:space="preserve"> </w:t>
      </w:r>
      <w:r w:rsidRPr="00875412">
        <w:t>в</w:t>
      </w:r>
      <w:r w:rsidR="000A5CC1" w:rsidRPr="00875412">
        <w:t xml:space="preserve"> </w:t>
      </w:r>
      <w:r w:rsidRPr="00875412">
        <w:t>материалах</w:t>
      </w:r>
      <w:r w:rsidR="000A5CC1" w:rsidRPr="00875412">
        <w:t xml:space="preserve"> </w:t>
      </w:r>
      <w:r w:rsidRPr="00875412">
        <w:t>Банка</w:t>
      </w:r>
      <w:r w:rsidR="000A5CC1" w:rsidRPr="00875412">
        <w:t xml:space="preserve"> </w:t>
      </w:r>
      <w:r w:rsidRPr="00875412">
        <w:t>России.</w:t>
      </w:r>
      <w:bookmarkEnd w:id="115"/>
    </w:p>
    <w:p w:rsidR="006829F5" w:rsidRPr="00875412" w:rsidRDefault="000A5CC1" w:rsidP="006829F5">
      <w:r w:rsidRPr="00875412">
        <w:t>«</w:t>
      </w:r>
      <w:r w:rsidR="006829F5" w:rsidRPr="00875412">
        <w:t>Постепенно</w:t>
      </w:r>
      <w:r w:rsidRPr="00875412">
        <w:t xml:space="preserve"> </w:t>
      </w:r>
      <w:r w:rsidR="006829F5" w:rsidRPr="00875412">
        <w:t>растет</w:t>
      </w:r>
      <w:r w:rsidRPr="00875412">
        <w:t xml:space="preserve"> </w:t>
      </w:r>
      <w:r w:rsidR="006829F5" w:rsidRPr="00875412">
        <w:t>задолженность</w:t>
      </w:r>
      <w:r w:rsidRPr="00875412">
        <w:t xml:space="preserve"> </w:t>
      </w:r>
      <w:r w:rsidR="006829F5" w:rsidRPr="00875412">
        <w:t>заемщиков,</w:t>
      </w:r>
      <w:r w:rsidRPr="00875412">
        <w:t xml:space="preserve"> </w:t>
      </w:r>
      <w:r w:rsidR="006829F5" w:rsidRPr="00875412">
        <w:t>имеющих</w:t>
      </w:r>
      <w:r w:rsidRPr="00875412">
        <w:t xml:space="preserve"> </w:t>
      </w:r>
      <w:r w:rsidR="006829F5" w:rsidRPr="00875412">
        <w:t>три</w:t>
      </w:r>
      <w:r w:rsidRPr="00875412">
        <w:t xml:space="preserve"> </w:t>
      </w:r>
      <w:r w:rsidR="006829F5" w:rsidRPr="00875412">
        <w:t>кредита</w:t>
      </w:r>
      <w:r w:rsidRPr="00875412">
        <w:t xml:space="preserve"> </w:t>
      </w:r>
      <w:r w:rsidR="006829F5" w:rsidRPr="00875412">
        <w:t>и</w:t>
      </w:r>
      <w:r w:rsidRPr="00875412">
        <w:t xml:space="preserve"> </w:t>
      </w:r>
      <w:r w:rsidR="006829F5" w:rsidRPr="00875412">
        <w:t>более.</w:t>
      </w:r>
      <w:r w:rsidRPr="00875412">
        <w:t xml:space="preserve"> </w:t>
      </w:r>
      <w:r w:rsidR="006829F5" w:rsidRPr="00875412">
        <w:t>Увеличилось</w:t>
      </w:r>
      <w:r w:rsidRPr="00875412">
        <w:t xml:space="preserve"> </w:t>
      </w:r>
      <w:r w:rsidR="006829F5" w:rsidRPr="00875412">
        <w:t>количество</w:t>
      </w:r>
      <w:r w:rsidRPr="00875412">
        <w:t xml:space="preserve"> </w:t>
      </w:r>
      <w:r w:rsidR="006829F5" w:rsidRPr="00875412">
        <w:t>заемщиков,</w:t>
      </w:r>
      <w:r w:rsidRPr="00875412">
        <w:t xml:space="preserve"> </w:t>
      </w:r>
      <w:r w:rsidR="006829F5" w:rsidRPr="00875412">
        <w:t>имеющих</w:t>
      </w:r>
      <w:r w:rsidRPr="00875412">
        <w:t xml:space="preserve"> </w:t>
      </w:r>
      <w:r w:rsidR="006829F5" w:rsidRPr="00875412">
        <w:t>три</w:t>
      </w:r>
      <w:r w:rsidRPr="00875412">
        <w:t xml:space="preserve"> </w:t>
      </w:r>
      <w:r w:rsidR="006829F5" w:rsidRPr="00875412">
        <w:t>кредита</w:t>
      </w:r>
      <w:r w:rsidRPr="00875412">
        <w:t xml:space="preserve"> </w:t>
      </w:r>
      <w:r w:rsidR="006829F5" w:rsidRPr="00875412">
        <w:t>и</w:t>
      </w:r>
      <w:r w:rsidRPr="00875412">
        <w:t xml:space="preserve"> </w:t>
      </w:r>
      <w:r w:rsidR="006829F5" w:rsidRPr="00875412">
        <w:t>более,</w:t>
      </w:r>
      <w:r w:rsidRPr="00875412">
        <w:t xml:space="preserve"> </w:t>
      </w:r>
      <w:r w:rsidR="006829F5" w:rsidRPr="00875412">
        <w:t>-</w:t>
      </w:r>
      <w:r w:rsidRPr="00875412">
        <w:t xml:space="preserve"> </w:t>
      </w:r>
      <w:r w:rsidR="006829F5" w:rsidRPr="00875412">
        <w:t>до</w:t>
      </w:r>
      <w:r w:rsidRPr="00875412">
        <w:t xml:space="preserve"> </w:t>
      </w:r>
      <w:r w:rsidR="006829F5" w:rsidRPr="00875412">
        <w:t>11,2</w:t>
      </w:r>
      <w:r w:rsidRPr="00875412">
        <w:t xml:space="preserve"> </w:t>
      </w:r>
      <w:r w:rsidR="006829F5" w:rsidRPr="00875412">
        <w:t>миллиона</w:t>
      </w:r>
      <w:r w:rsidRPr="00875412">
        <w:t xml:space="preserve"> </w:t>
      </w:r>
      <w:r w:rsidR="006829F5" w:rsidRPr="00875412">
        <w:t>человек</w:t>
      </w:r>
      <w:r w:rsidRPr="00875412">
        <w:t xml:space="preserve"> </w:t>
      </w:r>
      <w:r w:rsidR="006829F5" w:rsidRPr="00875412">
        <w:t>(+1,4</w:t>
      </w:r>
      <w:r w:rsidRPr="00875412">
        <w:t xml:space="preserve"> </w:t>
      </w:r>
      <w:r w:rsidR="006829F5" w:rsidRPr="00875412">
        <w:t>миллиона</w:t>
      </w:r>
      <w:r w:rsidRPr="00875412">
        <w:t xml:space="preserve"> </w:t>
      </w:r>
      <w:r w:rsidR="006829F5" w:rsidRPr="00875412">
        <w:t>за</w:t>
      </w:r>
      <w:r w:rsidRPr="00875412">
        <w:t xml:space="preserve"> </w:t>
      </w:r>
      <w:r w:rsidR="006829F5" w:rsidRPr="00875412">
        <w:t>полгода)</w:t>
      </w:r>
      <w:r w:rsidRPr="00875412">
        <w:t>»</w:t>
      </w:r>
      <w:r w:rsidR="006829F5" w:rsidRPr="00875412">
        <w:t>,</w:t>
      </w:r>
      <w:r w:rsidRPr="00875412">
        <w:t xml:space="preserve"> </w:t>
      </w:r>
      <w:r w:rsidR="006829F5" w:rsidRPr="00875412">
        <w:t>-</w:t>
      </w:r>
      <w:r w:rsidRPr="00875412">
        <w:t xml:space="preserve"> </w:t>
      </w:r>
      <w:r w:rsidR="006829F5" w:rsidRPr="00875412">
        <w:t>сказано</w:t>
      </w:r>
      <w:r w:rsidRPr="00875412">
        <w:t xml:space="preserve"> </w:t>
      </w:r>
      <w:r w:rsidR="006829F5" w:rsidRPr="00875412">
        <w:t>в</w:t>
      </w:r>
      <w:r w:rsidRPr="00875412">
        <w:t xml:space="preserve"> </w:t>
      </w:r>
      <w:r w:rsidR="006829F5" w:rsidRPr="00875412">
        <w:t>материалах</w:t>
      </w:r>
      <w:r w:rsidRPr="00875412">
        <w:t xml:space="preserve"> </w:t>
      </w:r>
      <w:r w:rsidR="006829F5" w:rsidRPr="00875412">
        <w:t>по</w:t>
      </w:r>
      <w:r w:rsidRPr="00875412">
        <w:t xml:space="preserve"> </w:t>
      </w:r>
      <w:r w:rsidR="006829F5" w:rsidRPr="00875412">
        <w:t>состоянию</w:t>
      </w:r>
      <w:r w:rsidRPr="00875412">
        <w:t xml:space="preserve"> </w:t>
      </w:r>
      <w:r w:rsidR="006829F5" w:rsidRPr="00875412">
        <w:t>на</w:t>
      </w:r>
      <w:r w:rsidRPr="00875412">
        <w:t xml:space="preserve"> </w:t>
      </w:r>
      <w:r w:rsidR="006829F5" w:rsidRPr="00875412">
        <w:t>1</w:t>
      </w:r>
      <w:r w:rsidRPr="00875412">
        <w:t xml:space="preserve"> </w:t>
      </w:r>
      <w:r w:rsidR="006829F5" w:rsidRPr="00875412">
        <w:t>июля</w:t>
      </w:r>
      <w:r w:rsidRPr="00875412">
        <w:t xml:space="preserve"> </w:t>
      </w:r>
      <w:r w:rsidR="006829F5" w:rsidRPr="00875412">
        <w:t>2023</w:t>
      </w:r>
      <w:r w:rsidRPr="00875412">
        <w:t xml:space="preserve"> </w:t>
      </w:r>
      <w:r w:rsidR="006829F5" w:rsidRPr="00875412">
        <w:t>года.</w:t>
      </w:r>
    </w:p>
    <w:p w:rsidR="006829F5" w:rsidRPr="00875412" w:rsidRDefault="006829F5" w:rsidP="006829F5">
      <w:r w:rsidRPr="00875412">
        <w:t>По</w:t>
      </w:r>
      <w:r w:rsidR="000A5CC1" w:rsidRPr="00875412">
        <w:t xml:space="preserve"> </w:t>
      </w:r>
      <w:r w:rsidRPr="00875412">
        <w:t>данным</w:t>
      </w:r>
      <w:r w:rsidR="000A5CC1" w:rsidRPr="00875412">
        <w:t xml:space="preserve"> </w:t>
      </w:r>
      <w:r w:rsidRPr="00875412">
        <w:t>регулятора,</w:t>
      </w:r>
      <w:r w:rsidR="000A5CC1" w:rsidRPr="00875412">
        <w:t xml:space="preserve"> </w:t>
      </w:r>
      <w:r w:rsidRPr="00875412">
        <w:t>на</w:t>
      </w:r>
      <w:r w:rsidR="000A5CC1" w:rsidRPr="00875412">
        <w:t xml:space="preserve"> </w:t>
      </w:r>
      <w:r w:rsidRPr="00875412">
        <w:t>1</w:t>
      </w:r>
      <w:r w:rsidR="000A5CC1" w:rsidRPr="00875412">
        <w:t xml:space="preserve"> </w:t>
      </w:r>
      <w:r w:rsidRPr="00875412">
        <w:t>июля</w:t>
      </w:r>
      <w:r w:rsidR="000A5CC1" w:rsidRPr="00875412">
        <w:t xml:space="preserve"> </w:t>
      </w:r>
      <w:r w:rsidRPr="00875412">
        <w:t>их</w:t>
      </w:r>
      <w:r w:rsidR="000A5CC1" w:rsidRPr="00875412">
        <w:t xml:space="preserve"> </w:t>
      </w:r>
      <w:r w:rsidRPr="00875412">
        <w:t>доля</w:t>
      </w:r>
      <w:r w:rsidR="000A5CC1" w:rsidRPr="00875412">
        <w:t xml:space="preserve"> </w:t>
      </w:r>
      <w:r w:rsidRPr="00875412">
        <w:t>составила</w:t>
      </w:r>
      <w:r w:rsidR="000A5CC1" w:rsidRPr="00875412">
        <w:t xml:space="preserve"> </w:t>
      </w:r>
      <w:r w:rsidRPr="00875412">
        <w:t>47%</w:t>
      </w:r>
      <w:r w:rsidR="000A5CC1" w:rsidRPr="00875412">
        <w:t xml:space="preserve"> </w:t>
      </w:r>
      <w:r w:rsidRPr="00875412">
        <w:t>в</w:t>
      </w:r>
      <w:r w:rsidR="000A5CC1" w:rsidRPr="00875412">
        <w:t xml:space="preserve"> </w:t>
      </w:r>
      <w:r w:rsidRPr="00875412">
        <w:t>общем</w:t>
      </w:r>
      <w:r w:rsidR="000A5CC1" w:rsidRPr="00875412">
        <w:t xml:space="preserve"> </w:t>
      </w:r>
      <w:r w:rsidRPr="00875412">
        <w:t>числе</w:t>
      </w:r>
      <w:r w:rsidR="000A5CC1" w:rsidRPr="00875412">
        <w:t xml:space="preserve"> </w:t>
      </w:r>
      <w:r w:rsidRPr="00875412">
        <w:t>граждан,</w:t>
      </w:r>
      <w:r w:rsidR="000A5CC1" w:rsidRPr="00875412">
        <w:t xml:space="preserve"> </w:t>
      </w:r>
      <w:r w:rsidRPr="00875412">
        <w:t>имеющих</w:t>
      </w:r>
      <w:r w:rsidR="000A5CC1" w:rsidRPr="00875412">
        <w:t xml:space="preserve"> </w:t>
      </w:r>
      <w:r w:rsidRPr="00875412">
        <w:t>кредиты</w:t>
      </w:r>
      <w:r w:rsidR="000A5CC1" w:rsidRPr="00875412">
        <w:t xml:space="preserve"> </w:t>
      </w:r>
      <w:r w:rsidRPr="00875412">
        <w:t>(годом</w:t>
      </w:r>
      <w:r w:rsidR="000A5CC1" w:rsidRPr="00875412">
        <w:t xml:space="preserve"> </w:t>
      </w:r>
      <w:r w:rsidRPr="00875412">
        <w:t>ранее</w:t>
      </w:r>
      <w:r w:rsidR="000A5CC1" w:rsidRPr="00875412">
        <w:t xml:space="preserve"> </w:t>
      </w:r>
      <w:r w:rsidRPr="00875412">
        <w:t>-</w:t>
      </w:r>
      <w:r w:rsidR="000A5CC1" w:rsidRPr="00875412">
        <w:t xml:space="preserve"> </w:t>
      </w:r>
      <w:r w:rsidRPr="00875412">
        <w:t>41%).</w:t>
      </w:r>
    </w:p>
    <w:p w:rsidR="006829F5" w:rsidRPr="00875412" w:rsidRDefault="006829F5" w:rsidP="006829F5">
      <w:r w:rsidRPr="00875412">
        <w:t>В</w:t>
      </w:r>
      <w:r w:rsidR="000A5CC1" w:rsidRPr="00875412">
        <w:t xml:space="preserve"> </w:t>
      </w:r>
      <w:r w:rsidRPr="00875412">
        <w:t>свою</w:t>
      </w:r>
      <w:r w:rsidR="000A5CC1" w:rsidRPr="00875412">
        <w:t xml:space="preserve"> </w:t>
      </w:r>
      <w:r w:rsidRPr="00875412">
        <w:t>очередь,</w:t>
      </w:r>
      <w:r w:rsidR="000A5CC1" w:rsidRPr="00875412">
        <w:t xml:space="preserve"> </w:t>
      </w:r>
      <w:r w:rsidRPr="00875412">
        <w:t>за</w:t>
      </w:r>
      <w:r w:rsidR="000A5CC1" w:rsidRPr="00875412">
        <w:t xml:space="preserve"> </w:t>
      </w:r>
      <w:r w:rsidRPr="00875412">
        <w:t>год</w:t>
      </w:r>
      <w:r w:rsidR="000A5CC1" w:rsidRPr="00875412">
        <w:t xml:space="preserve"> </w:t>
      </w:r>
      <w:r w:rsidRPr="00875412">
        <w:t>количество</w:t>
      </w:r>
      <w:r w:rsidR="000A5CC1" w:rsidRPr="00875412">
        <w:t xml:space="preserve"> </w:t>
      </w:r>
      <w:r w:rsidRPr="00875412">
        <w:t>заемщиков,</w:t>
      </w:r>
      <w:r w:rsidR="000A5CC1" w:rsidRPr="00875412">
        <w:t xml:space="preserve"> </w:t>
      </w:r>
      <w:r w:rsidRPr="00875412">
        <w:t>имеющих</w:t>
      </w:r>
      <w:r w:rsidR="000A5CC1" w:rsidRPr="00875412">
        <w:t xml:space="preserve"> </w:t>
      </w:r>
      <w:r w:rsidRPr="00875412">
        <w:t>три</w:t>
      </w:r>
      <w:r w:rsidR="000A5CC1" w:rsidRPr="00875412">
        <w:t xml:space="preserve"> </w:t>
      </w:r>
      <w:r w:rsidRPr="00875412">
        <w:t>кредита</w:t>
      </w:r>
      <w:r w:rsidR="000A5CC1" w:rsidRPr="00875412">
        <w:t xml:space="preserve"> </w:t>
      </w:r>
      <w:r w:rsidRPr="00875412">
        <w:t>и</w:t>
      </w:r>
      <w:r w:rsidR="000A5CC1" w:rsidRPr="00875412">
        <w:t xml:space="preserve"> </w:t>
      </w:r>
      <w:r w:rsidRPr="00875412">
        <w:t>более,</w:t>
      </w:r>
      <w:r w:rsidR="000A5CC1" w:rsidRPr="00875412">
        <w:t xml:space="preserve"> </w:t>
      </w:r>
      <w:r w:rsidRPr="00875412">
        <w:t>увеличилось</w:t>
      </w:r>
      <w:r w:rsidR="000A5CC1" w:rsidRPr="00875412">
        <w:t xml:space="preserve"> </w:t>
      </w:r>
      <w:r w:rsidRPr="00875412">
        <w:t>на</w:t>
      </w:r>
      <w:r w:rsidR="000A5CC1" w:rsidRPr="00875412">
        <w:t xml:space="preserve"> </w:t>
      </w:r>
      <w:r w:rsidRPr="00875412">
        <w:t>2,2</w:t>
      </w:r>
      <w:r w:rsidR="000A5CC1" w:rsidRPr="00875412">
        <w:t xml:space="preserve"> </w:t>
      </w:r>
      <w:r w:rsidRPr="00875412">
        <w:t>миллиона</w:t>
      </w:r>
      <w:r w:rsidR="000A5CC1" w:rsidRPr="00875412">
        <w:t xml:space="preserve"> </w:t>
      </w:r>
      <w:r w:rsidRPr="00875412">
        <w:t>человек</w:t>
      </w:r>
      <w:r w:rsidR="000A5CC1" w:rsidRPr="00875412">
        <w:t xml:space="preserve"> </w:t>
      </w:r>
      <w:r w:rsidRPr="00875412">
        <w:t>и</w:t>
      </w:r>
      <w:r w:rsidR="000A5CC1" w:rsidRPr="00875412">
        <w:t xml:space="preserve"> </w:t>
      </w:r>
      <w:r w:rsidRPr="00875412">
        <w:t>достигло</w:t>
      </w:r>
      <w:r w:rsidR="000A5CC1" w:rsidRPr="00875412">
        <w:t xml:space="preserve"> </w:t>
      </w:r>
      <w:r w:rsidRPr="00875412">
        <w:t>11,2</w:t>
      </w:r>
      <w:r w:rsidR="000A5CC1" w:rsidRPr="00875412">
        <w:t xml:space="preserve"> </w:t>
      </w:r>
      <w:r w:rsidRPr="00875412">
        <w:t>миллиона.</w:t>
      </w:r>
      <w:r w:rsidR="000A5CC1" w:rsidRPr="00875412">
        <w:t xml:space="preserve"> </w:t>
      </w:r>
      <w:r w:rsidRPr="00875412">
        <w:t>При</w:t>
      </w:r>
      <w:r w:rsidR="000A5CC1" w:rsidRPr="00875412">
        <w:t xml:space="preserve"> </w:t>
      </w:r>
      <w:r w:rsidRPr="00875412">
        <w:t>этом</w:t>
      </w:r>
      <w:r w:rsidR="000A5CC1" w:rsidRPr="00875412">
        <w:t xml:space="preserve"> </w:t>
      </w:r>
      <w:r w:rsidRPr="00875412">
        <w:t>только</w:t>
      </w:r>
      <w:r w:rsidR="000A5CC1" w:rsidRPr="00875412">
        <w:t xml:space="preserve"> </w:t>
      </w:r>
      <w:r w:rsidRPr="00875412">
        <w:t>один</w:t>
      </w:r>
      <w:r w:rsidR="000A5CC1" w:rsidRPr="00875412">
        <w:t xml:space="preserve"> </w:t>
      </w:r>
      <w:r w:rsidRPr="00875412">
        <w:t>кредит</w:t>
      </w:r>
      <w:r w:rsidR="000A5CC1" w:rsidRPr="00875412">
        <w:t xml:space="preserve"> </w:t>
      </w:r>
      <w:r w:rsidRPr="00875412">
        <w:t>последние</w:t>
      </w:r>
      <w:r w:rsidR="000A5CC1" w:rsidRPr="00875412">
        <w:t xml:space="preserve"> </w:t>
      </w:r>
      <w:r w:rsidRPr="00875412">
        <w:t>полтора</w:t>
      </w:r>
      <w:r w:rsidR="000A5CC1" w:rsidRPr="00875412">
        <w:t xml:space="preserve"> </w:t>
      </w:r>
      <w:r w:rsidRPr="00875412">
        <w:t>года</w:t>
      </w:r>
      <w:r w:rsidR="000A5CC1" w:rsidRPr="00875412">
        <w:t xml:space="preserve"> </w:t>
      </w:r>
      <w:r w:rsidRPr="00875412">
        <w:t>стабильно</w:t>
      </w:r>
      <w:r w:rsidR="000A5CC1" w:rsidRPr="00875412">
        <w:t xml:space="preserve"> </w:t>
      </w:r>
      <w:r w:rsidRPr="00875412">
        <w:t>имеют</w:t>
      </w:r>
      <w:r w:rsidR="000A5CC1" w:rsidRPr="00875412">
        <w:t xml:space="preserve"> </w:t>
      </w:r>
      <w:r w:rsidRPr="00875412">
        <w:t>около</w:t>
      </w:r>
      <w:r w:rsidR="000A5CC1" w:rsidRPr="00875412">
        <w:t xml:space="preserve"> </w:t>
      </w:r>
      <w:r w:rsidRPr="00875412">
        <w:t>21</w:t>
      </w:r>
      <w:r w:rsidR="000A5CC1" w:rsidRPr="00875412">
        <w:t xml:space="preserve"> </w:t>
      </w:r>
      <w:r w:rsidRPr="00875412">
        <w:t>миллиона</w:t>
      </w:r>
      <w:r w:rsidR="000A5CC1" w:rsidRPr="00875412">
        <w:t xml:space="preserve"> </w:t>
      </w:r>
      <w:r w:rsidRPr="00875412">
        <w:t>заемщиков.</w:t>
      </w:r>
    </w:p>
    <w:p w:rsidR="00D94D15" w:rsidRPr="00875412" w:rsidRDefault="006829F5" w:rsidP="006829F5">
      <w:r w:rsidRPr="00875412">
        <w:t>Как</w:t>
      </w:r>
      <w:r w:rsidR="000A5CC1" w:rsidRPr="00875412">
        <w:t xml:space="preserve"> </w:t>
      </w:r>
      <w:r w:rsidRPr="00875412">
        <w:t>отмечает</w:t>
      </w:r>
      <w:r w:rsidR="000A5CC1" w:rsidRPr="00875412">
        <w:t xml:space="preserve"> </w:t>
      </w:r>
      <w:r w:rsidRPr="00875412">
        <w:t>ЦБ,</w:t>
      </w:r>
      <w:r w:rsidR="000A5CC1" w:rsidRPr="00875412">
        <w:t xml:space="preserve"> </w:t>
      </w:r>
      <w:r w:rsidRPr="00875412">
        <w:t>число</w:t>
      </w:r>
      <w:r w:rsidR="000A5CC1" w:rsidRPr="00875412">
        <w:t xml:space="preserve"> </w:t>
      </w:r>
      <w:r w:rsidRPr="00875412">
        <w:t>заемщиков</w:t>
      </w:r>
      <w:r w:rsidR="000A5CC1" w:rsidRPr="00875412">
        <w:t xml:space="preserve"> </w:t>
      </w:r>
      <w:r w:rsidRPr="00875412">
        <w:t>увеличилось</w:t>
      </w:r>
      <w:r w:rsidR="000A5CC1" w:rsidRPr="00875412">
        <w:t xml:space="preserve"> </w:t>
      </w:r>
      <w:r w:rsidRPr="00875412">
        <w:t>во</w:t>
      </w:r>
      <w:r w:rsidR="000A5CC1" w:rsidRPr="00875412">
        <w:t xml:space="preserve"> </w:t>
      </w:r>
      <w:r w:rsidRPr="00875412">
        <w:t>всех</w:t>
      </w:r>
      <w:r w:rsidR="000A5CC1" w:rsidRPr="00875412">
        <w:t xml:space="preserve"> </w:t>
      </w:r>
      <w:r w:rsidRPr="00875412">
        <w:t>сегментах</w:t>
      </w:r>
      <w:r w:rsidR="000A5CC1" w:rsidRPr="00875412">
        <w:t xml:space="preserve"> </w:t>
      </w:r>
      <w:r w:rsidRPr="00875412">
        <w:t>потребительского</w:t>
      </w:r>
      <w:r w:rsidR="000A5CC1" w:rsidRPr="00875412">
        <w:t xml:space="preserve"> </w:t>
      </w:r>
      <w:r w:rsidRPr="00875412">
        <w:t>кредитования:</w:t>
      </w:r>
      <w:r w:rsidR="000A5CC1" w:rsidRPr="00875412">
        <w:t xml:space="preserve"> </w:t>
      </w:r>
      <w:r w:rsidRPr="00875412">
        <w:t>за</w:t>
      </w:r>
      <w:r w:rsidR="000A5CC1" w:rsidRPr="00875412">
        <w:t xml:space="preserve"> </w:t>
      </w:r>
      <w:r w:rsidRPr="00875412">
        <w:t>год</w:t>
      </w:r>
      <w:r w:rsidR="000A5CC1" w:rsidRPr="00875412">
        <w:t xml:space="preserve"> </w:t>
      </w:r>
      <w:r w:rsidRPr="00875412">
        <w:t>количество</w:t>
      </w:r>
      <w:r w:rsidR="000A5CC1" w:rsidRPr="00875412">
        <w:t xml:space="preserve"> </w:t>
      </w:r>
      <w:r w:rsidRPr="00875412">
        <w:t>заемщиков,</w:t>
      </w:r>
      <w:r w:rsidR="000A5CC1" w:rsidRPr="00875412">
        <w:t xml:space="preserve"> </w:t>
      </w:r>
      <w:r w:rsidRPr="00875412">
        <w:t>имеющих</w:t>
      </w:r>
      <w:r w:rsidR="000A5CC1" w:rsidRPr="00875412">
        <w:t xml:space="preserve"> </w:t>
      </w:r>
      <w:r w:rsidRPr="00875412">
        <w:t>кредит</w:t>
      </w:r>
      <w:r w:rsidR="000A5CC1" w:rsidRPr="00875412">
        <w:t xml:space="preserve"> </w:t>
      </w:r>
      <w:r w:rsidRPr="00875412">
        <w:t>наличными,</w:t>
      </w:r>
      <w:r w:rsidR="000A5CC1" w:rsidRPr="00875412">
        <w:t xml:space="preserve"> </w:t>
      </w:r>
      <w:r w:rsidRPr="00875412">
        <w:t>выросло</w:t>
      </w:r>
      <w:r w:rsidR="000A5CC1" w:rsidRPr="00875412">
        <w:t xml:space="preserve"> </w:t>
      </w:r>
      <w:r w:rsidRPr="00875412">
        <w:t>на</w:t>
      </w:r>
      <w:r w:rsidR="000A5CC1" w:rsidRPr="00875412">
        <w:t xml:space="preserve"> </w:t>
      </w:r>
      <w:r w:rsidRPr="00875412">
        <w:t>1,6</w:t>
      </w:r>
      <w:r w:rsidR="000A5CC1" w:rsidRPr="00875412">
        <w:t xml:space="preserve"> </w:t>
      </w:r>
      <w:r w:rsidRPr="00875412">
        <w:t>миллиона</w:t>
      </w:r>
      <w:r w:rsidR="000A5CC1" w:rsidRPr="00875412">
        <w:t xml:space="preserve"> </w:t>
      </w:r>
      <w:r w:rsidRPr="00875412">
        <w:t>человек,</w:t>
      </w:r>
      <w:r w:rsidR="000A5CC1" w:rsidRPr="00875412">
        <w:t xml:space="preserve"> </w:t>
      </w:r>
      <w:r w:rsidRPr="00875412">
        <w:t>владеющих</w:t>
      </w:r>
      <w:r w:rsidR="000A5CC1" w:rsidRPr="00875412">
        <w:t xml:space="preserve"> </w:t>
      </w:r>
      <w:r w:rsidRPr="00875412">
        <w:t>кредитными</w:t>
      </w:r>
      <w:r w:rsidR="000A5CC1" w:rsidRPr="00875412">
        <w:t xml:space="preserve"> </w:t>
      </w:r>
      <w:r w:rsidRPr="00875412">
        <w:t>картами</w:t>
      </w:r>
      <w:r w:rsidR="000A5CC1" w:rsidRPr="00875412">
        <w:t xml:space="preserve"> </w:t>
      </w:r>
      <w:r w:rsidRPr="00875412">
        <w:t>-</w:t>
      </w:r>
      <w:r w:rsidR="000A5CC1" w:rsidRPr="00875412">
        <w:t xml:space="preserve"> </w:t>
      </w:r>
      <w:r w:rsidRPr="00875412">
        <w:t>на</w:t>
      </w:r>
      <w:r w:rsidR="000A5CC1" w:rsidRPr="00875412">
        <w:t xml:space="preserve"> </w:t>
      </w:r>
      <w:r w:rsidRPr="00875412">
        <w:t>3</w:t>
      </w:r>
      <w:r w:rsidR="000A5CC1" w:rsidRPr="00875412">
        <w:t xml:space="preserve"> </w:t>
      </w:r>
      <w:r w:rsidRPr="00875412">
        <w:t>миллиона</w:t>
      </w:r>
      <w:r w:rsidR="000A5CC1" w:rsidRPr="00875412">
        <w:t xml:space="preserve"> </w:t>
      </w:r>
      <w:r w:rsidRPr="00875412">
        <w:t>человек.</w:t>
      </w:r>
      <w:r w:rsidR="000A5CC1" w:rsidRPr="00875412">
        <w:t xml:space="preserve"> </w:t>
      </w:r>
      <w:r w:rsidRPr="00875412">
        <w:t>Количество</w:t>
      </w:r>
      <w:r w:rsidR="000A5CC1" w:rsidRPr="00875412">
        <w:t xml:space="preserve"> </w:t>
      </w:r>
      <w:r w:rsidRPr="00875412">
        <w:t>заемщиков,</w:t>
      </w:r>
      <w:r w:rsidR="000A5CC1" w:rsidRPr="00875412">
        <w:t xml:space="preserve"> </w:t>
      </w:r>
      <w:r w:rsidRPr="00875412">
        <w:t>имеющих</w:t>
      </w:r>
      <w:r w:rsidR="000A5CC1" w:rsidRPr="00875412">
        <w:t xml:space="preserve"> </w:t>
      </w:r>
      <w:r w:rsidRPr="00875412">
        <w:t>автокредит,</w:t>
      </w:r>
      <w:r w:rsidR="000A5CC1" w:rsidRPr="00875412">
        <w:t xml:space="preserve"> </w:t>
      </w:r>
      <w:r w:rsidRPr="00875412">
        <w:t>в</w:t>
      </w:r>
      <w:r w:rsidR="000A5CC1" w:rsidRPr="00875412">
        <w:t xml:space="preserve"> </w:t>
      </w:r>
      <w:r w:rsidRPr="00875412">
        <w:t>последние</w:t>
      </w:r>
      <w:r w:rsidR="000A5CC1" w:rsidRPr="00875412">
        <w:t xml:space="preserve"> </w:t>
      </w:r>
      <w:r w:rsidRPr="00875412">
        <w:t>полтора</w:t>
      </w:r>
      <w:r w:rsidR="000A5CC1" w:rsidRPr="00875412">
        <w:t xml:space="preserve"> </w:t>
      </w:r>
      <w:r w:rsidRPr="00875412">
        <w:t>года</w:t>
      </w:r>
      <w:r w:rsidR="000A5CC1" w:rsidRPr="00875412">
        <w:t xml:space="preserve"> </w:t>
      </w:r>
      <w:r w:rsidRPr="00875412">
        <w:t>существенно</w:t>
      </w:r>
      <w:r w:rsidR="000A5CC1" w:rsidRPr="00875412">
        <w:t xml:space="preserve"> </w:t>
      </w:r>
      <w:r w:rsidRPr="00875412">
        <w:t>не</w:t>
      </w:r>
      <w:r w:rsidR="000A5CC1" w:rsidRPr="00875412">
        <w:t xml:space="preserve"> </w:t>
      </w:r>
      <w:r w:rsidRPr="00875412">
        <w:t>изменилось</w:t>
      </w:r>
      <w:r w:rsidR="000A5CC1" w:rsidRPr="00875412">
        <w:t xml:space="preserve"> </w:t>
      </w:r>
      <w:r w:rsidRPr="00875412">
        <w:t>и</w:t>
      </w:r>
      <w:r w:rsidR="000A5CC1" w:rsidRPr="00875412">
        <w:t xml:space="preserve"> </w:t>
      </w:r>
      <w:r w:rsidRPr="00875412">
        <w:t>находилось</w:t>
      </w:r>
      <w:r w:rsidR="000A5CC1" w:rsidRPr="00875412">
        <w:t xml:space="preserve"> </w:t>
      </w:r>
      <w:r w:rsidRPr="00875412">
        <w:t>в</w:t>
      </w:r>
      <w:r w:rsidR="000A5CC1" w:rsidRPr="00875412">
        <w:t xml:space="preserve"> </w:t>
      </w:r>
      <w:r w:rsidRPr="00875412">
        <w:t>диапазоне</w:t>
      </w:r>
      <w:r w:rsidR="000A5CC1" w:rsidRPr="00875412">
        <w:t xml:space="preserve"> </w:t>
      </w:r>
      <w:r w:rsidRPr="00875412">
        <w:t>1,5-1,6</w:t>
      </w:r>
      <w:r w:rsidR="000A5CC1" w:rsidRPr="00875412">
        <w:t xml:space="preserve"> </w:t>
      </w:r>
      <w:r w:rsidRPr="00875412">
        <w:t>миллиона</w:t>
      </w:r>
      <w:r w:rsidR="000A5CC1" w:rsidRPr="00875412">
        <w:t xml:space="preserve"> </w:t>
      </w:r>
      <w:r w:rsidRPr="00875412">
        <w:t>человек.</w:t>
      </w:r>
    </w:p>
    <w:p w:rsidR="00961F5C" w:rsidRPr="00875412" w:rsidRDefault="00961F5C" w:rsidP="00961F5C">
      <w:pPr>
        <w:pStyle w:val="2"/>
      </w:pPr>
      <w:bookmarkStart w:id="116" w:name="_Toc149632452"/>
      <w:r w:rsidRPr="00875412">
        <w:lastRenderedPageBreak/>
        <w:t>ТАСС,</w:t>
      </w:r>
      <w:r w:rsidR="000A5CC1" w:rsidRPr="00875412">
        <w:t xml:space="preserve"> </w:t>
      </w:r>
      <w:r w:rsidRPr="00875412">
        <w:t>30.10.2023,</w:t>
      </w:r>
      <w:r w:rsidR="000A5CC1" w:rsidRPr="00875412">
        <w:t xml:space="preserve"> </w:t>
      </w:r>
      <w:r w:rsidRPr="00875412">
        <w:t>ЦБ</w:t>
      </w:r>
      <w:r w:rsidR="000A5CC1" w:rsidRPr="00875412">
        <w:t xml:space="preserve"> </w:t>
      </w:r>
      <w:r w:rsidRPr="00875412">
        <w:t>рассмотрит</w:t>
      </w:r>
      <w:r w:rsidR="000A5CC1" w:rsidRPr="00875412">
        <w:t xml:space="preserve"> </w:t>
      </w:r>
      <w:r w:rsidRPr="00875412">
        <w:t>возможность</w:t>
      </w:r>
      <w:r w:rsidR="000A5CC1" w:rsidRPr="00875412">
        <w:t xml:space="preserve"> </w:t>
      </w:r>
      <w:r w:rsidRPr="00875412">
        <w:t>открытия</w:t>
      </w:r>
      <w:r w:rsidR="000A5CC1" w:rsidRPr="00875412">
        <w:t xml:space="preserve"> </w:t>
      </w:r>
      <w:r w:rsidRPr="00875412">
        <w:t>ИИС</w:t>
      </w:r>
      <w:r w:rsidR="000A5CC1" w:rsidRPr="00875412">
        <w:t xml:space="preserve"> </w:t>
      </w:r>
      <w:r w:rsidRPr="00875412">
        <w:t>через</w:t>
      </w:r>
      <w:r w:rsidR="000A5CC1" w:rsidRPr="00875412">
        <w:t xml:space="preserve"> </w:t>
      </w:r>
      <w:r w:rsidRPr="00875412">
        <w:t>финансовые</w:t>
      </w:r>
      <w:r w:rsidR="000A5CC1" w:rsidRPr="00875412">
        <w:t xml:space="preserve"> </w:t>
      </w:r>
      <w:r w:rsidRPr="00875412">
        <w:t>маркетплейсы</w:t>
      </w:r>
      <w:bookmarkEnd w:id="116"/>
    </w:p>
    <w:p w:rsidR="00961F5C" w:rsidRPr="00875412" w:rsidRDefault="00961F5C" w:rsidP="00EC0125">
      <w:pPr>
        <w:pStyle w:val="3"/>
      </w:pPr>
      <w:bookmarkStart w:id="117" w:name="_Toc149632453"/>
      <w:r w:rsidRPr="00875412">
        <w:t>Банк</w:t>
      </w:r>
      <w:r w:rsidR="000A5CC1" w:rsidRPr="00875412">
        <w:t xml:space="preserve"> </w:t>
      </w:r>
      <w:r w:rsidRPr="00875412">
        <w:t>России</w:t>
      </w:r>
      <w:r w:rsidR="000A5CC1" w:rsidRPr="00875412">
        <w:t xml:space="preserve"> </w:t>
      </w:r>
      <w:r w:rsidRPr="00875412">
        <w:t>будет</w:t>
      </w:r>
      <w:r w:rsidR="000A5CC1" w:rsidRPr="00875412">
        <w:t xml:space="preserve"> </w:t>
      </w:r>
      <w:r w:rsidRPr="00875412">
        <w:t>рассматривать</w:t>
      </w:r>
      <w:r w:rsidR="000A5CC1" w:rsidRPr="00875412">
        <w:t xml:space="preserve"> </w:t>
      </w:r>
      <w:r w:rsidRPr="00875412">
        <w:t>возможность</w:t>
      </w:r>
      <w:r w:rsidR="000A5CC1" w:rsidRPr="00875412">
        <w:t xml:space="preserve"> </w:t>
      </w:r>
      <w:r w:rsidRPr="00875412">
        <w:t>открытия</w:t>
      </w:r>
      <w:r w:rsidR="000A5CC1" w:rsidRPr="00875412">
        <w:t xml:space="preserve"> </w:t>
      </w:r>
      <w:r w:rsidRPr="00875412">
        <w:t>индивидуальных</w:t>
      </w:r>
      <w:r w:rsidR="000A5CC1" w:rsidRPr="00875412">
        <w:t xml:space="preserve"> </w:t>
      </w:r>
      <w:r w:rsidRPr="00875412">
        <w:t>инвестиционных</w:t>
      </w:r>
      <w:r w:rsidR="000A5CC1" w:rsidRPr="00875412">
        <w:t xml:space="preserve"> </w:t>
      </w:r>
      <w:r w:rsidRPr="00875412">
        <w:t>счетов</w:t>
      </w:r>
      <w:r w:rsidR="000A5CC1" w:rsidRPr="00875412">
        <w:t xml:space="preserve"> </w:t>
      </w:r>
      <w:r w:rsidRPr="00875412">
        <w:t>(ИИС)</w:t>
      </w:r>
      <w:r w:rsidR="000A5CC1" w:rsidRPr="00875412">
        <w:t xml:space="preserve"> </w:t>
      </w:r>
      <w:r w:rsidRPr="00875412">
        <w:t>через</w:t>
      </w:r>
      <w:r w:rsidR="000A5CC1" w:rsidRPr="00875412">
        <w:t xml:space="preserve"> </w:t>
      </w:r>
      <w:r w:rsidRPr="00875412">
        <w:t>операторов</w:t>
      </w:r>
      <w:r w:rsidR="000A5CC1" w:rsidRPr="00875412">
        <w:t xml:space="preserve"> </w:t>
      </w:r>
      <w:r w:rsidRPr="00875412">
        <w:t>финансовых</w:t>
      </w:r>
      <w:r w:rsidR="000A5CC1" w:rsidRPr="00875412">
        <w:t xml:space="preserve"> </w:t>
      </w:r>
      <w:r w:rsidRPr="00875412">
        <w:t>платформ.</w:t>
      </w:r>
      <w:r w:rsidR="000A5CC1" w:rsidRPr="00875412">
        <w:t xml:space="preserve"> </w:t>
      </w:r>
      <w:r w:rsidRPr="00875412">
        <w:t>Об</w:t>
      </w:r>
      <w:r w:rsidR="000A5CC1" w:rsidRPr="00875412">
        <w:t xml:space="preserve"> </w:t>
      </w:r>
      <w:r w:rsidRPr="00875412">
        <w:t>этом</w:t>
      </w:r>
      <w:r w:rsidR="000A5CC1" w:rsidRPr="00875412">
        <w:t xml:space="preserve"> </w:t>
      </w:r>
      <w:r w:rsidRPr="00875412">
        <w:t>говорится</w:t>
      </w:r>
      <w:r w:rsidR="000A5CC1" w:rsidRPr="00875412">
        <w:t xml:space="preserve"> </w:t>
      </w:r>
      <w:r w:rsidRPr="00875412">
        <w:t>в</w:t>
      </w:r>
      <w:r w:rsidR="000A5CC1" w:rsidRPr="00875412">
        <w:t xml:space="preserve"> </w:t>
      </w:r>
      <w:r w:rsidRPr="00875412">
        <w:t>основных</w:t>
      </w:r>
      <w:r w:rsidR="000A5CC1" w:rsidRPr="00875412">
        <w:t xml:space="preserve"> </w:t>
      </w:r>
      <w:r w:rsidRPr="00875412">
        <w:t>направлениях</w:t>
      </w:r>
      <w:r w:rsidR="000A5CC1" w:rsidRPr="00875412">
        <w:t xml:space="preserve"> </w:t>
      </w:r>
      <w:r w:rsidRPr="00875412">
        <w:t>развития</w:t>
      </w:r>
      <w:r w:rsidR="000A5CC1" w:rsidRPr="00875412">
        <w:t xml:space="preserve"> </w:t>
      </w:r>
      <w:r w:rsidRPr="00875412">
        <w:t>финансового</w:t>
      </w:r>
      <w:r w:rsidR="000A5CC1" w:rsidRPr="00875412">
        <w:t xml:space="preserve"> </w:t>
      </w:r>
      <w:r w:rsidRPr="00875412">
        <w:t>рынка</w:t>
      </w:r>
      <w:r w:rsidR="000A5CC1" w:rsidRPr="00875412">
        <w:t xml:space="preserve"> </w:t>
      </w:r>
      <w:r w:rsidRPr="00875412">
        <w:t>РФ</w:t>
      </w:r>
      <w:r w:rsidR="000A5CC1" w:rsidRPr="00875412">
        <w:t xml:space="preserve"> </w:t>
      </w:r>
      <w:r w:rsidRPr="00875412">
        <w:t>на</w:t>
      </w:r>
      <w:r w:rsidR="000A5CC1" w:rsidRPr="00875412">
        <w:t xml:space="preserve"> </w:t>
      </w:r>
      <w:r w:rsidRPr="00875412">
        <w:t>2024</w:t>
      </w:r>
      <w:r w:rsidR="000A5CC1" w:rsidRPr="00875412">
        <w:t xml:space="preserve"> </w:t>
      </w:r>
      <w:r w:rsidRPr="00875412">
        <w:t>год</w:t>
      </w:r>
      <w:r w:rsidR="000A5CC1" w:rsidRPr="00875412">
        <w:t xml:space="preserve"> </w:t>
      </w:r>
      <w:r w:rsidRPr="00875412">
        <w:t>и</w:t>
      </w:r>
      <w:r w:rsidR="000A5CC1" w:rsidRPr="00875412">
        <w:t xml:space="preserve"> </w:t>
      </w:r>
      <w:r w:rsidRPr="00875412">
        <w:t>период</w:t>
      </w:r>
      <w:r w:rsidR="000A5CC1" w:rsidRPr="00875412">
        <w:t xml:space="preserve"> </w:t>
      </w:r>
      <w:r w:rsidRPr="00875412">
        <w:t>2025-2026</w:t>
      </w:r>
      <w:r w:rsidR="000A5CC1" w:rsidRPr="00875412">
        <w:t xml:space="preserve"> </w:t>
      </w:r>
      <w:r w:rsidRPr="00875412">
        <w:t>годов.</w:t>
      </w:r>
      <w:r w:rsidR="000A5CC1" w:rsidRPr="00875412">
        <w:t xml:space="preserve"> </w:t>
      </w:r>
      <w:r w:rsidRPr="00875412">
        <w:t>В</w:t>
      </w:r>
      <w:r w:rsidR="000A5CC1" w:rsidRPr="00875412">
        <w:t xml:space="preserve"> </w:t>
      </w:r>
      <w:r w:rsidRPr="00875412">
        <w:t>настоящее</w:t>
      </w:r>
      <w:r w:rsidR="000A5CC1" w:rsidRPr="00875412">
        <w:t xml:space="preserve"> </w:t>
      </w:r>
      <w:r w:rsidRPr="00875412">
        <w:t>время</w:t>
      </w:r>
      <w:r w:rsidR="000A5CC1" w:rsidRPr="00875412">
        <w:t xml:space="preserve"> </w:t>
      </w:r>
      <w:r w:rsidRPr="00875412">
        <w:t>ИИС</w:t>
      </w:r>
      <w:r w:rsidR="000A5CC1" w:rsidRPr="00875412">
        <w:t xml:space="preserve"> </w:t>
      </w:r>
      <w:r w:rsidRPr="00875412">
        <w:t>можно</w:t>
      </w:r>
      <w:r w:rsidR="000A5CC1" w:rsidRPr="00875412">
        <w:t xml:space="preserve"> </w:t>
      </w:r>
      <w:r w:rsidRPr="00875412">
        <w:t>открыть</w:t>
      </w:r>
      <w:r w:rsidR="000A5CC1" w:rsidRPr="00875412">
        <w:t xml:space="preserve"> </w:t>
      </w:r>
      <w:r w:rsidRPr="00875412">
        <w:t>только</w:t>
      </w:r>
      <w:r w:rsidR="000A5CC1" w:rsidRPr="00875412">
        <w:t xml:space="preserve"> </w:t>
      </w:r>
      <w:r w:rsidRPr="00875412">
        <w:t>у</w:t>
      </w:r>
      <w:r w:rsidR="000A5CC1" w:rsidRPr="00875412">
        <w:t xml:space="preserve"> </w:t>
      </w:r>
      <w:r w:rsidRPr="00875412">
        <w:t>брокера</w:t>
      </w:r>
      <w:r w:rsidR="000A5CC1" w:rsidRPr="00875412">
        <w:t xml:space="preserve"> </w:t>
      </w:r>
      <w:r w:rsidRPr="00875412">
        <w:t>или</w:t>
      </w:r>
      <w:r w:rsidR="000A5CC1" w:rsidRPr="00875412">
        <w:t xml:space="preserve"> </w:t>
      </w:r>
      <w:r w:rsidRPr="00875412">
        <w:t>в</w:t>
      </w:r>
      <w:r w:rsidR="000A5CC1" w:rsidRPr="00875412">
        <w:t xml:space="preserve"> </w:t>
      </w:r>
      <w:r w:rsidRPr="00875412">
        <w:t>управляющей</w:t>
      </w:r>
      <w:r w:rsidR="000A5CC1" w:rsidRPr="00875412">
        <w:t xml:space="preserve"> </w:t>
      </w:r>
      <w:r w:rsidRPr="00875412">
        <w:t>компании.</w:t>
      </w:r>
      <w:bookmarkEnd w:id="117"/>
    </w:p>
    <w:p w:rsidR="00961F5C" w:rsidRPr="00875412" w:rsidRDefault="000A5CC1" w:rsidP="00961F5C">
      <w:r w:rsidRPr="00875412">
        <w:t>«</w:t>
      </w:r>
      <w:r w:rsidR="00961F5C" w:rsidRPr="00875412">
        <w:t>Продолжится</w:t>
      </w:r>
      <w:r w:rsidRPr="00875412">
        <w:t xml:space="preserve"> </w:t>
      </w:r>
      <w:r w:rsidR="00961F5C" w:rsidRPr="00875412">
        <w:t>совершенствование</w:t>
      </w:r>
      <w:r w:rsidRPr="00875412">
        <w:t xml:space="preserve"> </w:t>
      </w:r>
      <w:r w:rsidR="00961F5C" w:rsidRPr="00875412">
        <w:t>механизма</w:t>
      </w:r>
      <w:r w:rsidRPr="00875412">
        <w:t xml:space="preserve"> </w:t>
      </w:r>
      <w:r w:rsidR="00961F5C" w:rsidRPr="00875412">
        <w:t>ИИС.</w:t>
      </w:r>
      <w:r w:rsidRPr="00875412">
        <w:t xml:space="preserve"> </w:t>
      </w:r>
      <w:r w:rsidR="00961F5C" w:rsidRPr="00875412">
        <w:t>Планируется</w:t>
      </w:r>
      <w:r w:rsidRPr="00875412">
        <w:t xml:space="preserve"> </w:t>
      </w:r>
      <w:r w:rsidR="00961F5C" w:rsidRPr="00875412">
        <w:t>введение</w:t>
      </w:r>
      <w:r w:rsidRPr="00875412">
        <w:t xml:space="preserve"> </w:t>
      </w:r>
      <w:r w:rsidR="00961F5C" w:rsidRPr="00875412">
        <w:t>нового</w:t>
      </w:r>
      <w:r w:rsidRPr="00875412">
        <w:t xml:space="preserve"> </w:t>
      </w:r>
      <w:r w:rsidR="00961F5C" w:rsidRPr="00875412">
        <w:t>долгосрочного</w:t>
      </w:r>
      <w:r w:rsidRPr="00875412">
        <w:t xml:space="preserve"> </w:t>
      </w:r>
      <w:r w:rsidR="00961F5C" w:rsidRPr="00875412">
        <w:t>ИИС</w:t>
      </w:r>
      <w:r w:rsidRPr="00875412">
        <w:t xml:space="preserve"> </w:t>
      </w:r>
      <w:r w:rsidR="00961F5C" w:rsidRPr="00875412">
        <w:t>типа</w:t>
      </w:r>
      <w:r w:rsidRPr="00875412">
        <w:t xml:space="preserve"> </w:t>
      </w:r>
      <w:r w:rsidR="00961F5C" w:rsidRPr="00875412">
        <w:t>III,</w:t>
      </w:r>
      <w:r w:rsidRPr="00875412">
        <w:t xml:space="preserve"> </w:t>
      </w:r>
      <w:r w:rsidR="00961F5C" w:rsidRPr="00875412">
        <w:t>а</w:t>
      </w:r>
      <w:r w:rsidRPr="00875412">
        <w:t xml:space="preserve"> </w:t>
      </w:r>
      <w:r w:rsidR="00961F5C" w:rsidRPr="00875412">
        <w:t>также</w:t>
      </w:r>
      <w:r w:rsidRPr="00875412">
        <w:t xml:space="preserve"> </w:t>
      </w:r>
      <w:r w:rsidR="00961F5C" w:rsidRPr="00875412">
        <w:t>расширение</w:t>
      </w:r>
      <w:r w:rsidRPr="00875412">
        <w:t xml:space="preserve"> </w:t>
      </w:r>
      <w:r w:rsidR="00961F5C" w:rsidRPr="00875412">
        <w:t>перечня</w:t>
      </w:r>
      <w:r w:rsidRPr="00875412">
        <w:t xml:space="preserve"> </w:t>
      </w:r>
      <w:r w:rsidR="00961F5C" w:rsidRPr="00875412">
        <w:t>финансовых</w:t>
      </w:r>
      <w:r w:rsidRPr="00875412">
        <w:t xml:space="preserve"> </w:t>
      </w:r>
      <w:r w:rsidR="00961F5C" w:rsidRPr="00875412">
        <w:t>посредников</w:t>
      </w:r>
      <w:r w:rsidRPr="00875412">
        <w:t xml:space="preserve"> </w:t>
      </w:r>
      <w:r w:rsidR="00961F5C" w:rsidRPr="00875412">
        <w:t>и</w:t>
      </w:r>
      <w:r w:rsidRPr="00875412">
        <w:t xml:space="preserve"> </w:t>
      </w:r>
      <w:r w:rsidR="00961F5C" w:rsidRPr="00875412">
        <w:t>площадок,</w:t>
      </w:r>
      <w:r w:rsidRPr="00875412">
        <w:t xml:space="preserve"> </w:t>
      </w:r>
      <w:r w:rsidR="00961F5C" w:rsidRPr="00875412">
        <w:t>через</w:t>
      </w:r>
      <w:r w:rsidRPr="00875412">
        <w:t xml:space="preserve"> </w:t>
      </w:r>
      <w:r w:rsidR="00961F5C" w:rsidRPr="00875412">
        <w:t>которые</w:t>
      </w:r>
      <w:r w:rsidRPr="00875412">
        <w:t xml:space="preserve"> </w:t>
      </w:r>
      <w:r w:rsidR="00961F5C" w:rsidRPr="00875412">
        <w:t>можно</w:t>
      </w:r>
      <w:r w:rsidRPr="00875412">
        <w:t xml:space="preserve"> </w:t>
      </w:r>
      <w:r w:rsidR="00961F5C" w:rsidRPr="00875412">
        <w:t>открыть</w:t>
      </w:r>
      <w:r w:rsidRPr="00875412">
        <w:t xml:space="preserve"> </w:t>
      </w:r>
      <w:r w:rsidR="00961F5C" w:rsidRPr="00875412">
        <w:t>ИИС.</w:t>
      </w:r>
      <w:r w:rsidRPr="00875412">
        <w:t xml:space="preserve"> </w:t>
      </w:r>
      <w:r w:rsidR="00961F5C" w:rsidRPr="00875412">
        <w:t>В</w:t>
      </w:r>
      <w:r w:rsidRPr="00875412">
        <w:t xml:space="preserve"> </w:t>
      </w:r>
      <w:r w:rsidR="00961F5C" w:rsidRPr="00875412">
        <w:t>частности,</w:t>
      </w:r>
      <w:r w:rsidRPr="00875412">
        <w:t xml:space="preserve"> </w:t>
      </w:r>
      <w:r w:rsidR="00961F5C" w:rsidRPr="00875412">
        <w:t>в</w:t>
      </w:r>
      <w:r w:rsidRPr="00875412">
        <w:t xml:space="preserve"> </w:t>
      </w:r>
      <w:r w:rsidR="00961F5C" w:rsidRPr="00875412">
        <w:t>этот</w:t>
      </w:r>
      <w:r w:rsidRPr="00875412">
        <w:t xml:space="preserve"> </w:t>
      </w:r>
      <w:r w:rsidR="00961F5C" w:rsidRPr="00875412">
        <w:t>перечень</w:t>
      </w:r>
      <w:r w:rsidRPr="00875412">
        <w:t xml:space="preserve"> </w:t>
      </w:r>
      <w:r w:rsidR="00961F5C" w:rsidRPr="00875412">
        <w:t>будут</w:t>
      </w:r>
      <w:r w:rsidRPr="00875412">
        <w:t xml:space="preserve"> </w:t>
      </w:r>
      <w:r w:rsidR="00961F5C" w:rsidRPr="00875412">
        <w:t>включены</w:t>
      </w:r>
      <w:r w:rsidRPr="00875412">
        <w:t xml:space="preserve"> </w:t>
      </w:r>
      <w:r w:rsidR="00961F5C" w:rsidRPr="00875412">
        <w:t>управляющие</w:t>
      </w:r>
      <w:r w:rsidRPr="00875412">
        <w:t xml:space="preserve"> </w:t>
      </w:r>
      <w:r w:rsidR="00961F5C" w:rsidRPr="00875412">
        <w:t>компании</w:t>
      </w:r>
      <w:r w:rsidRPr="00875412">
        <w:t xml:space="preserve"> </w:t>
      </w:r>
      <w:r w:rsidR="00961F5C" w:rsidRPr="00875412">
        <w:t>ПИФ.</w:t>
      </w:r>
      <w:r w:rsidRPr="00875412">
        <w:t xml:space="preserve"> </w:t>
      </w:r>
      <w:r w:rsidR="00961F5C" w:rsidRPr="00875412">
        <w:t>Кроме</w:t>
      </w:r>
      <w:r w:rsidRPr="00875412">
        <w:t xml:space="preserve"> </w:t>
      </w:r>
      <w:r w:rsidR="00961F5C" w:rsidRPr="00875412">
        <w:t>того,</w:t>
      </w:r>
      <w:r w:rsidRPr="00875412">
        <w:t xml:space="preserve"> </w:t>
      </w:r>
      <w:r w:rsidR="00961F5C" w:rsidRPr="00875412">
        <w:t>будет</w:t>
      </w:r>
      <w:r w:rsidRPr="00875412">
        <w:t xml:space="preserve"> </w:t>
      </w:r>
      <w:r w:rsidR="00961F5C" w:rsidRPr="00875412">
        <w:t>рассмотрена</w:t>
      </w:r>
      <w:r w:rsidRPr="00875412">
        <w:t xml:space="preserve"> </w:t>
      </w:r>
      <w:r w:rsidR="00961F5C" w:rsidRPr="00875412">
        <w:t>возможность</w:t>
      </w:r>
      <w:r w:rsidRPr="00875412">
        <w:t xml:space="preserve"> </w:t>
      </w:r>
      <w:r w:rsidR="00961F5C" w:rsidRPr="00875412">
        <w:t>открытия</w:t>
      </w:r>
      <w:r w:rsidRPr="00875412">
        <w:t xml:space="preserve"> </w:t>
      </w:r>
      <w:r w:rsidR="00961F5C" w:rsidRPr="00875412">
        <w:t>ИИС</w:t>
      </w:r>
      <w:r w:rsidRPr="00875412">
        <w:t xml:space="preserve"> </w:t>
      </w:r>
      <w:r w:rsidR="00961F5C" w:rsidRPr="00875412">
        <w:t>через</w:t>
      </w:r>
      <w:r w:rsidRPr="00875412">
        <w:t xml:space="preserve"> </w:t>
      </w:r>
      <w:r w:rsidR="00961F5C" w:rsidRPr="00875412">
        <w:t>операторов</w:t>
      </w:r>
      <w:r w:rsidRPr="00875412">
        <w:t xml:space="preserve"> </w:t>
      </w:r>
      <w:r w:rsidR="00961F5C" w:rsidRPr="00875412">
        <w:t>финансовых</w:t>
      </w:r>
      <w:r w:rsidRPr="00875412">
        <w:t xml:space="preserve"> </w:t>
      </w:r>
      <w:r w:rsidR="00961F5C" w:rsidRPr="00875412">
        <w:t>платформ</w:t>
      </w:r>
      <w:r w:rsidRPr="00875412">
        <w:t>»</w:t>
      </w:r>
      <w:r w:rsidR="00961F5C" w:rsidRPr="00875412">
        <w:t>,</w:t>
      </w:r>
      <w:r w:rsidRPr="00875412">
        <w:t xml:space="preserve"> </w:t>
      </w:r>
      <w:r w:rsidR="00961F5C" w:rsidRPr="00875412">
        <w:t>-</w:t>
      </w:r>
      <w:r w:rsidRPr="00875412">
        <w:t xml:space="preserve"> </w:t>
      </w:r>
      <w:r w:rsidR="00961F5C" w:rsidRPr="00875412">
        <w:t>следует</w:t>
      </w:r>
      <w:r w:rsidRPr="00875412">
        <w:t xml:space="preserve"> </w:t>
      </w:r>
      <w:r w:rsidR="00961F5C" w:rsidRPr="00875412">
        <w:t>из</w:t>
      </w:r>
      <w:r w:rsidRPr="00875412">
        <w:t xml:space="preserve"> </w:t>
      </w:r>
      <w:r w:rsidR="00961F5C" w:rsidRPr="00875412">
        <w:t>документа.</w:t>
      </w:r>
    </w:p>
    <w:p w:rsidR="00961F5C" w:rsidRPr="00875412" w:rsidRDefault="00961F5C" w:rsidP="00961F5C">
      <w:r w:rsidRPr="00875412">
        <w:t>Кроме</w:t>
      </w:r>
      <w:r w:rsidR="000A5CC1" w:rsidRPr="00875412">
        <w:t xml:space="preserve"> </w:t>
      </w:r>
      <w:r w:rsidRPr="00875412">
        <w:t>того,</w:t>
      </w:r>
      <w:r w:rsidR="000A5CC1" w:rsidRPr="00875412">
        <w:t xml:space="preserve"> </w:t>
      </w:r>
      <w:r w:rsidRPr="00875412">
        <w:t>в</w:t>
      </w:r>
      <w:r w:rsidR="000A5CC1" w:rsidRPr="00875412">
        <w:t xml:space="preserve"> </w:t>
      </w:r>
      <w:r w:rsidRPr="00875412">
        <w:t>качестве</w:t>
      </w:r>
      <w:r w:rsidR="000A5CC1" w:rsidRPr="00875412">
        <w:t xml:space="preserve"> </w:t>
      </w:r>
      <w:r w:rsidRPr="00875412">
        <w:t>налогового</w:t>
      </w:r>
      <w:r w:rsidR="000A5CC1" w:rsidRPr="00875412">
        <w:t xml:space="preserve"> </w:t>
      </w:r>
      <w:r w:rsidRPr="00875412">
        <w:t>стимула</w:t>
      </w:r>
      <w:r w:rsidR="000A5CC1" w:rsidRPr="00875412">
        <w:t xml:space="preserve"> </w:t>
      </w:r>
      <w:r w:rsidRPr="00875412">
        <w:t>долгосрочных</w:t>
      </w:r>
      <w:r w:rsidR="000A5CC1" w:rsidRPr="00875412">
        <w:t xml:space="preserve"> </w:t>
      </w:r>
      <w:r w:rsidRPr="00875412">
        <w:t>вложений</w:t>
      </w:r>
      <w:r w:rsidR="000A5CC1" w:rsidRPr="00875412">
        <w:t xml:space="preserve"> </w:t>
      </w:r>
      <w:r w:rsidRPr="00875412">
        <w:t>планируется</w:t>
      </w:r>
      <w:r w:rsidR="000A5CC1" w:rsidRPr="00875412">
        <w:t xml:space="preserve"> </w:t>
      </w:r>
      <w:r w:rsidRPr="00875412">
        <w:t>введение</w:t>
      </w:r>
      <w:r w:rsidR="000A5CC1" w:rsidRPr="00875412">
        <w:t xml:space="preserve"> </w:t>
      </w:r>
      <w:r w:rsidRPr="00875412">
        <w:t>единого</w:t>
      </w:r>
      <w:r w:rsidR="000A5CC1" w:rsidRPr="00875412">
        <w:t xml:space="preserve"> </w:t>
      </w:r>
      <w:r w:rsidRPr="00875412">
        <w:t>налогового</w:t>
      </w:r>
      <w:r w:rsidR="000A5CC1" w:rsidRPr="00875412">
        <w:t xml:space="preserve"> </w:t>
      </w:r>
      <w:r w:rsidRPr="00875412">
        <w:t>вычета</w:t>
      </w:r>
      <w:r w:rsidR="000A5CC1" w:rsidRPr="00875412">
        <w:t xml:space="preserve"> </w:t>
      </w:r>
      <w:r w:rsidRPr="00875412">
        <w:t>по</w:t>
      </w:r>
      <w:r w:rsidR="000A5CC1" w:rsidRPr="00875412">
        <w:t xml:space="preserve"> </w:t>
      </w:r>
      <w:r w:rsidRPr="00875412">
        <w:t>НДФЛ</w:t>
      </w:r>
      <w:r w:rsidR="000A5CC1" w:rsidRPr="00875412">
        <w:t xml:space="preserve"> </w:t>
      </w:r>
      <w:r w:rsidRPr="00875412">
        <w:t>на</w:t>
      </w:r>
      <w:r w:rsidR="000A5CC1" w:rsidRPr="00875412">
        <w:t xml:space="preserve"> </w:t>
      </w:r>
      <w:r w:rsidRPr="00875412">
        <w:t>долгосрочные</w:t>
      </w:r>
      <w:r w:rsidR="000A5CC1" w:rsidRPr="00875412">
        <w:t xml:space="preserve"> </w:t>
      </w:r>
      <w:r w:rsidRPr="00875412">
        <w:t>инвестиции</w:t>
      </w:r>
      <w:r w:rsidR="000A5CC1" w:rsidRPr="00875412">
        <w:t xml:space="preserve"> </w:t>
      </w:r>
      <w:r w:rsidRPr="00875412">
        <w:t>граждан,</w:t>
      </w:r>
      <w:r w:rsidR="000A5CC1" w:rsidRPr="00875412">
        <w:t xml:space="preserve"> </w:t>
      </w:r>
      <w:r w:rsidRPr="00875412">
        <w:t>который</w:t>
      </w:r>
      <w:r w:rsidR="000A5CC1" w:rsidRPr="00875412">
        <w:t xml:space="preserve"> </w:t>
      </w:r>
      <w:r w:rsidRPr="00875412">
        <w:t>предполагается</w:t>
      </w:r>
      <w:r w:rsidR="000A5CC1" w:rsidRPr="00875412">
        <w:t xml:space="preserve"> </w:t>
      </w:r>
      <w:r w:rsidRPr="00875412">
        <w:t>распространить</w:t>
      </w:r>
      <w:r w:rsidR="000A5CC1" w:rsidRPr="00875412">
        <w:t xml:space="preserve"> </w:t>
      </w:r>
      <w:r w:rsidRPr="00875412">
        <w:t>на</w:t>
      </w:r>
      <w:r w:rsidR="000A5CC1" w:rsidRPr="00875412">
        <w:t xml:space="preserve"> </w:t>
      </w:r>
      <w:r w:rsidRPr="00875412">
        <w:t>ИИС</w:t>
      </w:r>
      <w:r w:rsidR="000A5CC1" w:rsidRPr="00875412">
        <w:t xml:space="preserve"> </w:t>
      </w:r>
      <w:r w:rsidRPr="00875412">
        <w:t>типа</w:t>
      </w:r>
      <w:r w:rsidR="000A5CC1" w:rsidRPr="00875412">
        <w:t xml:space="preserve"> </w:t>
      </w:r>
      <w:r w:rsidRPr="00875412">
        <w:t>III,</w:t>
      </w:r>
      <w:r w:rsidR="000A5CC1" w:rsidRPr="00875412">
        <w:t xml:space="preserve"> </w:t>
      </w:r>
      <w:r w:rsidRPr="00875412">
        <w:t>договоры</w:t>
      </w:r>
      <w:r w:rsidR="000A5CC1" w:rsidRPr="00875412">
        <w:t xml:space="preserve"> </w:t>
      </w:r>
      <w:r w:rsidRPr="00EC0125">
        <w:t>негосударственного</w:t>
      </w:r>
      <w:r w:rsidR="000A5CC1" w:rsidRPr="00EC0125">
        <w:t xml:space="preserve"> </w:t>
      </w:r>
      <w:r w:rsidRPr="00EC0125">
        <w:t>пенсионного</w:t>
      </w:r>
      <w:r w:rsidR="000A5CC1" w:rsidRPr="00EC0125">
        <w:t xml:space="preserve"> </w:t>
      </w:r>
      <w:r w:rsidRPr="00EC0125">
        <w:t>обеспечения,</w:t>
      </w:r>
      <w:r w:rsidR="000A5CC1" w:rsidRPr="00EC0125">
        <w:t xml:space="preserve"> </w:t>
      </w:r>
      <w:r w:rsidRPr="00EC0125">
        <w:t>договоры</w:t>
      </w:r>
      <w:r w:rsidR="000A5CC1" w:rsidRPr="00EC0125">
        <w:t xml:space="preserve"> </w:t>
      </w:r>
      <w:r w:rsidRPr="00EC0125">
        <w:t>долгосрочных</w:t>
      </w:r>
      <w:r w:rsidR="000A5CC1" w:rsidRPr="00EC0125">
        <w:t xml:space="preserve"> </w:t>
      </w:r>
      <w:r w:rsidRPr="00EC0125">
        <w:t>сбережений,</w:t>
      </w:r>
      <w:r w:rsidR="000A5CC1" w:rsidRPr="00875412">
        <w:t xml:space="preserve"> </w:t>
      </w:r>
      <w:r w:rsidRPr="00875412">
        <w:t>а</w:t>
      </w:r>
      <w:r w:rsidR="000A5CC1" w:rsidRPr="00875412">
        <w:t xml:space="preserve"> </w:t>
      </w:r>
      <w:r w:rsidRPr="00875412">
        <w:t>в</w:t>
      </w:r>
      <w:r w:rsidR="000A5CC1" w:rsidRPr="00875412">
        <w:t xml:space="preserve"> </w:t>
      </w:r>
      <w:r w:rsidRPr="00875412">
        <w:t>дальнейшем</w:t>
      </w:r>
      <w:r w:rsidR="000A5CC1" w:rsidRPr="00875412">
        <w:t xml:space="preserve"> </w:t>
      </w:r>
      <w:r w:rsidRPr="00875412">
        <w:t>-</w:t>
      </w:r>
      <w:r w:rsidR="000A5CC1" w:rsidRPr="00875412">
        <w:t xml:space="preserve"> </w:t>
      </w:r>
      <w:r w:rsidRPr="00875412">
        <w:t>на</w:t>
      </w:r>
      <w:r w:rsidR="000A5CC1" w:rsidRPr="00875412">
        <w:t xml:space="preserve"> </w:t>
      </w:r>
      <w:r w:rsidRPr="00875412">
        <w:t>долгосрочные</w:t>
      </w:r>
      <w:r w:rsidR="000A5CC1" w:rsidRPr="00875412">
        <w:t xml:space="preserve"> </w:t>
      </w:r>
      <w:r w:rsidRPr="00875412">
        <w:t>договоры</w:t>
      </w:r>
      <w:r w:rsidR="000A5CC1" w:rsidRPr="00875412">
        <w:t xml:space="preserve"> </w:t>
      </w:r>
      <w:r w:rsidRPr="00875412">
        <w:t>страхования</w:t>
      </w:r>
      <w:r w:rsidR="000A5CC1" w:rsidRPr="00875412">
        <w:t xml:space="preserve"> </w:t>
      </w:r>
      <w:r w:rsidRPr="00875412">
        <w:t>жизни</w:t>
      </w:r>
      <w:r w:rsidR="000A5CC1" w:rsidRPr="00875412">
        <w:t xml:space="preserve"> </w:t>
      </w:r>
      <w:r w:rsidRPr="00875412">
        <w:t>с</w:t>
      </w:r>
      <w:r w:rsidR="000A5CC1" w:rsidRPr="00875412">
        <w:t xml:space="preserve"> </w:t>
      </w:r>
      <w:r w:rsidRPr="00875412">
        <w:t>целевым</w:t>
      </w:r>
      <w:r w:rsidR="000A5CC1" w:rsidRPr="00875412">
        <w:t xml:space="preserve"> </w:t>
      </w:r>
      <w:r w:rsidRPr="00875412">
        <w:t>сроком</w:t>
      </w:r>
      <w:r w:rsidR="000A5CC1" w:rsidRPr="00875412">
        <w:t xml:space="preserve"> </w:t>
      </w:r>
      <w:r w:rsidRPr="00875412">
        <w:t>действия</w:t>
      </w:r>
      <w:r w:rsidR="000A5CC1" w:rsidRPr="00875412">
        <w:t xml:space="preserve"> </w:t>
      </w:r>
      <w:r w:rsidRPr="00875412">
        <w:t>не</w:t>
      </w:r>
      <w:r w:rsidR="000A5CC1" w:rsidRPr="00875412">
        <w:t xml:space="preserve"> </w:t>
      </w:r>
      <w:r w:rsidRPr="00875412">
        <w:t>менее</w:t>
      </w:r>
      <w:r w:rsidR="000A5CC1" w:rsidRPr="00875412">
        <w:t xml:space="preserve"> </w:t>
      </w:r>
      <w:r w:rsidRPr="00875412">
        <w:t>10</w:t>
      </w:r>
      <w:r w:rsidR="000A5CC1" w:rsidRPr="00875412">
        <w:t xml:space="preserve"> </w:t>
      </w:r>
      <w:r w:rsidRPr="00875412">
        <w:t>лет.</w:t>
      </w:r>
    </w:p>
    <w:p w:rsidR="00961F5C" w:rsidRPr="00875412" w:rsidRDefault="00961F5C" w:rsidP="00961F5C">
      <w:r w:rsidRPr="00875412">
        <w:t>Предоставление</w:t>
      </w:r>
      <w:r w:rsidR="000A5CC1" w:rsidRPr="00875412">
        <w:t xml:space="preserve"> </w:t>
      </w:r>
      <w:r w:rsidRPr="00875412">
        <w:t>данного</w:t>
      </w:r>
      <w:r w:rsidR="000A5CC1" w:rsidRPr="00875412">
        <w:t xml:space="preserve"> </w:t>
      </w:r>
      <w:r w:rsidRPr="00875412">
        <w:t>налогового</w:t>
      </w:r>
      <w:r w:rsidR="000A5CC1" w:rsidRPr="00875412">
        <w:t xml:space="preserve"> </w:t>
      </w:r>
      <w:r w:rsidRPr="00875412">
        <w:t>вычета</w:t>
      </w:r>
      <w:r w:rsidR="000A5CC1" w:rsidRPr="00875412">
        <w:t xml:space="preserve"> </w:t>
      </w:r>
      <w:r w:rsidRPr="00875412">
        <w:t>предполагается</w:t>
      </w:r>
      <w:r w:rsidR="000A5CC1" w:rsidRPr="00875412">
        <w:t xml:space="preserve"> </w:t>
      </w:r>
      <w:r w:rsidRPr="00875412">
        <w:t>в</w:t>
      </w:r>
      <w:r w:rsidR="000A5CC1" w:rsidRPr="00875412">
        <w:t xml:space="preserve"> </w:t>
      </w:r>
      <w:r w:rsidRPr="00875412">
        <w:t>размере</w:t>
      </w:r>
      <w:r w:rsidR="000A5CC1" w:rsidRPr="00875412">
        <w:t xml:space="preserve"> </w:t>
      </w:r>
      <w:r w:rsidRPr="00875412">
        <w:t>расходов</w:t>
      </w:r>
      <w:r w:rsidR="000A5CC1" w:rsidRPr="00875412">
        <w:t xml:space="preserve"> </w:t>
      </w:r>
      <w:r w:rsidRPr="00875412">
        <w:t>физического</w:t>
      </w:r>
      <w:r w:rsidR="000A5CC1" w:rsidRPr="00875412">
        <w:t xml:space="preserve"> </w:t>
      </w:r>
      <w:r w:rsidRPr="00875412">
        <w:t>лица</w:t>
      </w:r>
      <w:r w:rsidR="000A5CC1" w:rsidRPr="00875412">
        <w:t xml:space="preserve"> </w:t>
      </w:r>
      <w:r w:rsidRPr="00875412">
        <w:t>на</w:t>
      </w:r>
      <w:r w:rsidR="000A5CC1" w:rsidRPr="00875412">
        <w:t xml:space="preserve"> </w:t>
      </w:r>
      <w:r w:rsidRPr="00875412">
        <w:t>формирование</w:t>
      </w:r>
      <w:r w:rsidR="000A5CC1" w:rsidRPr="00875412">
        <w:t xml:space="preserve"> </w:t>
      </w:r>
      <w:r w:rsidRPr="00875412">
        <w:t>долгосрочных</w:t>
      </w:r>
      <w:r w:rsidR="000A5CC1" w:rsidRPr="00875412">
        <w:t xml:space="preserve"> </w:t>
      </w:r>
      <w:r w:rsidRPr="00875412">
        <w:t>сбережений</w:t>
      </w:r>
      <w:r w:rsidR="000A5CC1" w:rsidRPr="00875412">
        <w:t xml:space="preserve"> </w:t>
      </w:r>
      <w:r w:rsidRPr="00875412">
        <w:t>(в</w:t>
      </w:r>
      <w:r w:rsidR="000A5CC1" w:rsidRPr="00875412">
        <w:t xml:space="preserve"> </w:t>
      </w:r>
      <w:r w:rsidRPr="00875412">
        <w:t>совокупности</w:t>
      </w:r>
      <w:r w:rsidR="000A5CC1" w:rsidRPr="00875412">
        <w:t xml:space="preserve"> </w:t>
      </w:r>
      <w:r w:rsidRPr="00875412">
        <w:t>не</w:t>
      </w:r>
      <w:r w:rsidR="000A5CC1" w:rsidRPr="00875412">
        <w:t xml:space="preserve"> </w:t>
      </w:r>
      <w:r w:rsidRPr="00875412">
        <w:t>более</w:t>
      </w:r>
      <w:r w:rsidR="000A5CC1" w:rsidRPr="00875412">
        <w:t xml:space="preserve"> </w:t>
      </w:r>
      <w:r w:rsidRPr="00875412">
        <w:t>400</w:t>
      </w:r>
      <w:r w:rsidR="000A5CC1" w:rsidRPr="00875412">
        <w:t xml:space="preserve"> </w:t>
      </w:r>
      <w:r w:rsidRPr="00875412">
        <w:t>тыс.</w:t>
      </w:r>
      <w:r w:rsidR="000A5CC1" w:rsidRPr="00875412">
        <w:t xml:space="preserve"> </w:t>
      </w:r>
      <w:r w:rsidRPr="00875412">
        <w:t>рублей</w:t>
      </w:r>
      <w:r w:rsidR="000A5CC1" w:rsidRPr="00875412">
        <w:t xml:space="preserve"> </w:t>
      </w:r>
      <w:r w:rsidRPr="00875412">
        <w:t>в</w:t>
      </w:r>
      <w:r w:rsidR="000A5CC1" w:rsidRPr="00875412">
        <w:t xml:space="preserve"> </w:t>
      </w:r>
      <w:r w:rsidRPr="00875412">
        <w:t>год),</w:t>
      </w:r>
      <w:r w:rsidR="000A5CC1" w:rsidRPr="00875412">
        <w:t xml:space="preserve"> </w:t>
      </w:r>
      <w:r w:rsidRPr="00875412">
        <w:t>а</w:t>
      </w:r>
      <w:r w:rsidR="000A5CC1" w:rsidRPr="00875412">
        <w:t xml:space="preserve"> </w:t>
      </w:r>
      <w:r w:rsidRPr="00875412">
        <w:t>также</w:t>
      </w:r>
      <w:r w:rsidR="000A5CC1" w:rsidRPr="00875412">
        <w:t xml:space="preserve"> </w:t>
      </w:r>
      <w:r w:rsidRPr="00875412">
        <w:t>в</w:t>
      </w:r>
      <w:r w:rsidR="000A5CC1" w:rsidRPr="00875412">
        <w:t xml:space="preserve"> </w:t>
      </w:r>
      <w:r w:rsidRPr="00875412">
        <w:t>размере</w:t>
      </w:r>
      <w:r w:rsidR="000A5CC1" w:rsidRPr="00875412">
        <w:t xml:space="preserve"> </w:t>
      </w:r>
      <w:r w:rsidRPr="00875412">
        <w:t>доходов,</w:t>
      </w:r>
      <w:r w:rsidR="000A5CC1" w:rsidRPr="00875412">
        <w:t xml:space="preserve"> </w:t>
      </w:r>
      <w:r w:rsidRPr="00875412">
        <w:t>полученных</w:t>
      </w:r>
      <w:r w:rsidR="000A5CC1" w:rsidRPr="00875412">
        <w:t xml:space="preserve"> </w:t>
      </w:r>
      <w:r w:rsidRPr="00875412">
        <w:t>по</w:t>
      </w:r>
      <w:r w:rsidR="000A5CC1" w:rsidRPr="00875412">
        <w:t xml:space="preserve"> </w:t>
      </w:r>
      <w:r w:rsidRPr="00875412">
        <w:t>ИИС</w:t>
      </w:r>
      <w:r w:rsidR="000A5CC1" w:rsidRPr="00875412">
        <w:t xml:space="preserve"> </w:t>
      </w:r>
      <w:r w:rsidRPr="00875412">
        <w:t>типа</w:t>
      </w:r>
      <w:r w:rsidR="000A5CC1" w:rsidRPr="00875412">
        <w:t xml:space="preserve"> </w:t>
      </w:r>
      <w:r w:rsidRPr="00875412">
        <w:t>III.</w:t>
      </w:r>
    </w:p>
    <w:p w:rsidR="00961F5C" w:rsidRPr="00875412" w:rsidRDefault="00961F5C" w:rsidP="00961F5C">
      <w:r w:rsidRPr="00875412">
        <w:t>При</w:t>
      </w:r>
      <w:r w:rsidR="000A5CC1" w:rsidRPr="00875412">
        <w:t xml:space="preserve"> </w:t>
      </w:r>
      <w:r w:rsidRPr="00875412">
        <w:t>этом</w:t>
      </w:r>
      <w:r w:rsidR="000A5CC1" w:rsidRPr="00875412">
        <w:t xml:space="preserve"> </w:t>
      </w:r>
      <w:r w:rsidRPr="00875412">
        <w:t>Банк</w:t>
      </w:r>
      <w:r w:rsidR="000A5CC1" w:rsidRPr="00875412">
        <w:t xml:space="preserve"> </w:t>
      </w:r>
      <w:r w:rsidRPr="00875412">
        <w:t>России</w:t>
      </w:r>
      <w:r w:rsidR="000A5CC1" w:rsidRPr="00875412">
        <w:t xml:space="preserve"> </w:t>
      </w:r>
      <w:r w:rsidRPr="00875412">
        <w:t>считает</w:t>
      </w:r>
      <w:r w:rsidR="000A5CC1" w:rsidRPr="00875412">
        <w:t xml:space="preserve"> </w:t>
      </w:r>
      <w:r w:rsidRPr="00875412">
        <w:t>нецелесообразным</w:t>
      </w:r>
      <w:r w:rsidR="000A5CC1" w:rsidRPr="00875412">
        <w:t xml:space="preserve"> </w:t>
      </w:r>
      <w:r w:rsidRPr="00875412">
        <w:t>налоговое</w:t>
      </w:r>
      <w:r w:rsidR="000A5CC1" w:rsidRPr="00875412">
        <w:t xml:space="preserve"> </w:t>
      </w:r>
      <w:r w:rsidRPr="00875412">
        <w:t>стимулирование</w:t>
      </w:r>
      <w:r w:rsidR="000A5CC1" w:rsidRPr="00875412">
        <w:t xml:space="preserve"> </w:t>
      </w:r>
      <w:r w:rsidRPr="00875412">
        <w:t>инвестиций</w:t>
      </w:r>
      <w:r w:rsidR="000A5CC1" w:rsidRPr="00875412">
        <w:t xml:space="preserve"> </w:t>
      </w:r>
      <w:r w:rsidRPr="00875412">
        <w:t>в</w:t>
      </w:r>
      <w:r w:rsidR="000A5CC1" w:rsidRPr="00875412">
        <w:t xml:space="preserve"> </w:t>
      </w:r>
      <w:r w:rsidRPr="00875412">
        <w:t>иностранные</w:t>
      </w:r>
      <w:r w:rsidR="000A5CC1" w:rsidRPr="00875412">
        <w:t xml:space="preserve"> </w:t>
      </w:r>
      <w:r w:rsidRPr="00875412">
        <w:t>ценные</w:t>
      </w:r>
      <w:r w:rsidR="000A5CC1" w:rsidRPr="00875412">
        <w:t xml:space="preserve"> </w:t>
      </w:r>
      <w:r w:rsidRPr="00875412">
        <w:t>бумаги,</w:t>
      </w:r>
      <w:r w:rsidR="000A5CC1" w:rsidRPr="00875412">
        <w:t xml:space="preserve"> </w:t>
      </w:r>
      <w:r w:rsidRPr="00875412">
        <w:t>в</w:t>
      </w:r>
      <w:r w:rsidR="000A5CC1" w:rsidRPr="00875412">
        <w:t xml:space="preserve"> </w:t>
      </w:r>
      <w:r w:rsidRPr="00875412">
        <w:t>связи</w:t>
      </w:r>
      <w:r w:rsidR="000A5CC1" w:rsidRPr="00875412">
        <w:t xml:space="preserve"> </w:t>
      </w:r>
      <w:r w:rsidRPr="00875412">
        <w:t>с</w:t>
      </w:r>
      <w:r w:rsidR="000A5CC1" w:rsidRPr="00875412">
        <w:t xml:space="preserve"> </w:t>
      </w:r>
      <w:r w:rsidRPr="00875412">
        <w:t>чем</w:t>
      </w:r>
      <w:r w:rsidR="000A5CC1" w:rsidRPr="00875412">
        <w:t xml:space="preserve"> </w:t>
      </w:r>
      <w:r w:rsidRPr="00875412">
        <w:t>применение</w:t>
      </w:r>
      <w:r w:rsidR="000A5CC1" w:rsidRPr="00875412">
        <w:t xml:space="preserve"> </w:t>
      </w:r>
      <w:r w:rsidRPr="00875412">
        <w:t>единого</w:t>
      </w:r>
      <w:r w:rsidR="000A5CC1" w:rsidRPr="00875412">
        <w:t xml:space="preserve"> </w:t>
      </w:r>
      <w:r w:rsidRPr="00875412">
        <w:t>налогового</w:t>
      </w:r>
      <w:r w:rsidR="000A5CC1" w:rsidRPr="00875412">
        <w:t xml:space="preserve"> </w:t>
      </w:r>
      <w:r w:rsidRPr="00875412">
        <w:t>вычета</w:t>
      </w:r>
      <w:r w:rsidR="000A5CC1" w:rsidRPr="00875412">
        <w:t xml:space="preserve"> </w:t>
      </w:r>
      <w:r w:rsidRPr="00875412">
        <w:t>на</w:t>
      </w:r>
      <w:r w:rsidR="000A5CC1" w:rsidRPr="00875412">
        <w:t xml:space="preserve"> </w:t>
      </w:r>
      <w:r w:rsidRPr="00875412">
        <w:t>долгосрочные</w:t>
      </w:r>
      <w:r w:rsidR="000A5CC1" w:rsidRPr="00875412">
        <w:t xml:space="preserve"> </w:t>
      </w:r>
      <w:r w:rsidRPr="00875412">
        <w:t>сбережения</w:t>
      </w:r>
      <w:r w:rsidR="000A5CC1" w:rsidRPr="00875412">
        <w:t xml:space="preserve"> </w:t>
      </w:r>
      <w:r w:rsidRPr="00875412">
        <w:t>граждан</w:t>
      </w:r>
      <w:r w:rsidR="000A5CC1" w:rsidRPr="00875412">
        <w:t xml:space="preserve"> </w:t>
      </w:r>
      <w:r w:rsidRPr="00875412">
        <w:t>в</w:t>
      </w:r>
      <w:r w:rsidR="000A5CC1" w:rsidRPr="00875412">
        <w:t xml:space="preserve"> </w:t>
      </w:r>
      <w:r w:rsidRPr="00875412">
        <w:t>отношении</w:t>
      </w:r>
      <w:r w:rsidR="000A5CC1" w:rsidRPr="00875412">
        <w:t xml:space="preserve"> </w:t>
      </w:r>
      <w:r w:rsidRPr="00875412">
        <w:t>таких</w:t>
      </w:r>
      <w:r w:rsidR="000A5CC1" w:rsidRPr="00875412">
        <w:t xml:space="preserve"> </w:t>
      </w:r>
      <w:r w:rsidRPr="00875412">
        <w:t>финансовых</w:t>
      </w:r>
      <w:r w:rsidR="000A5CC1" w:rsidRPr="00875412">
        <w:t xml:space="preserve"> </w:t>
      </w:r>
      <w:r w:rsidRPr="00875412">
        <w:t>инструментов</w:t>
      </w:r>
      <w:r w:rsidR="000A5CC1" w:rsidRPr="00875412">
        <w:t xml:space="preserve"> </w:t>
      </w:r>
      <w:r w:rsidRPr="00875412">
        <w:t>не</w:t>
      </w:r>
      <w:r w:rsidR="000A5CC1" w:rsidRPr="00875412">
        <w:t xml:space="preserve"> </w:t>
      </w:r>
      <w:r w:rsidRPr="00875412">
        <w:t>предполагается.</w:t>
      </w:r>
    </w:p>
    <w:p w:rsidR="00961F5C" w:rsidRPr="00875412" w:rsidRDefault="00961F5C" w:rsidP="00961F5C"/>
    <w:p w:rsidR="00D1642B" w:rsidRPr="00875412" w:rsidRDefault="00D1642B" w:rsidP="00D1642B">
      <w:pPr>
        <w:pStyle w:val="251"/>
      </w:pPr>
      <w:bookmarkStart w:id="118" w:name="_Toc99271712"/>
      <w:bookmarkStart w:id="119" w:name="_Toc99318658"/>
      <w:bookmarkStart w:id="120" w:name="_Toc149632454"/>
      <w:bookmarkEnd w:id="96"/>
      <w:bookmarkEnd w:id="97"/>
      <w:r w:rsidRPr="00875412">
        <w:lastRenderedPageBreak/>
        <w:t>НОВОСТИ</w:t>
      </w:r>
      <w:r w:rsidR="000A5CC1" w:rsidRPr="00875412">
        <w:t xml:space="preserve"> </w:t>
      </w:r>
      <w:r w:rsidRPr="00875412">
        <w:t>ЗАРУБЕЖНЫХ</w:t>
      </w:r>
      <w:r w:rsidR="000A5CC1" w:rsidRPr="00875412">
        <w:t xml:space="preserve"> </w:t>
      </w:r>
      <w:r w:rsidRPr="00875412">
        <w:t>ПЕНСИОННЫХ</w:t>
      </w:r>
      <w:r w:rsidR="000A5CC1" w:rsidRPr="00875412">
        <w:t xml:space="preserve"> </w:t>
      </w:r>
      <w:r w:rsidRPr="00875412">
        <w:t>СИСТЕМ</w:t>
      </w:r>
      <w:bookmarkEnd w:id="118"/>
      <w:bookmarkEnd w:id="119"/>
      <w:bookmarkEnd w:id="120"/>
    </w:p>
    <w:p w:rsidR="00D1642B" w:rsidRPr="00875412" w:rsidRDefault="00D1642B" w:rsidP="00D1642B">
      <w:pPr>
        <w:pStyle w:val="10"/>
      </w:pPr>
      <w:bookmarkStart w:id="121" w:name="_Toc99271713"/>
      <w:bookmarkStart w:id="122" w:name="_Toc99318659"/>
      <w:bookmarkStart w:id="123" w:name="_Toc149632455"/>
      <w:r w:rsidRPr="00875412">
        <w:t>Новости</w:t>
      </w:r>
      <w:r w:rsidR="000A5CC1" w:rsidRPr="00875412">
        <w:t xml:space="preserve"> </w:t>
      </w:r>
      <w:r w:rsidRPr="00875412">
        <w:t>пенсионной</w:t>
      </w:r>
      <w:r w:rsidR="000A5CC1" w:rsidRPr="00875412">
        <w:t xml:space="preserve"> </w:t>
      </w:r>
      <w:r w:rsidRPr="00875412">
        <w:t>отрасли</w:t>
      </w:r>
      <w:r w:rsidR="000A5CC1" w:rsidRPr="00875412">
        <w:t xml:space="preserve"> </w:t>
      </w:r>
      <w:r w:rsidRPr="00875412">
        <w:t>стран</w:t>
      </w:r>
      <w:r w:rsidR="000A5CC1" w:rsidRPr="00875412">
        <w:t xml:space="preserve"> </w:t>
      </w:r>
      <w:r w:rsidRPr="00875412">
        <w:t>ближнего</w:t>
      </w:r>
      <w:r w:rsidR="000A5CC1" w:rsidRPr="00875412">
        <w:t xml:space="preserve"> </w:t>
      </w:r>
      <w:r w:rsidRPr="00875412">
        <w:t>зарубежья</w:t>
      </w:r>
      <w:bookmarkEnd w:id="121"/>
      <w:bookmarkEnd w:id="122"/>
      <w:bookmarkEnd w:id="123"/>
    </w:p>
    <w:p w:rsidR="002E1021" w:rsidRPr="00875412" w:rsidRDefault="002E1021" w:rsidP="002E1021">
      <w:pPr>
        <w:pStyle w:val="2"/>
      </w:pPr>
      <w:bookmarkStart w:id="124" w:name="_Toc149632456"/>
      <w:r w:rsidRPr="00875412">
        <w:rPr>
          <w:lang w:val="en-US"/>
        </w:rPr>
        <w:t>Caliber</w:t>
      </w:r>
      <w:r w:rsidRPr="00875412">
        <w:t>.</w:t>
      </w:r>
      <w:r w:rsidRPr="00875412">
        <w:rPr>
          <w:lang w:val="en-US"/>
        </w:rPr>
        <w:t>Az</w:t>
      </w:r>
      <w:r w:rsidRPr="00875412">
        <w:t>,</w:t>
      </w:r>
      <w:r w:rsidR="000A5CC1" w:rsidRPr="00875412">
        <w:t xml:space="preserve"> </w:t>
      </w:r>
      <w:r w:rsidRPr="00875412">
        <w:t>30.10.2023,</w:t>
      </w:r>
      <w:r w:rsidR="000A5CC1" w:rsidRPr="00875412">
        <w:t xml:space="preserve"> </w:t>
      </w:r>
      <w:r w:rsidRPr="00875412">
        <w:t>В</w:t>
      </w:r>
      <w:r w:rsidR="000A5CC1" w:rsidRPr="00875412">
        <w:t xml:space="preserve"> </w:t>
      </w:r>
      <w:r w:rsidRPr="00875412">
        <w:t>Азербайджане</w:t>
      </w:r>
      <w:r w:rsidR="000A5CC1" w:rsidRPr="00875412">
        <w:t xml:space="preserve"> </w:t>
      </w:r>
      <w:r w:rsidRPr="00875412">
        <w:t>будет</w:t>
      </w:r>
      <w:r w:rsidR="000A5CC1" w:rsidRPr="00875412">
        <w:t xml:space="preserve"> </w:t>
      </w:r>
      <w:r w:rsidRPr="00875412">
        <w:t>усилена</w:t>
      </w:r>
      <w:r w:rsidR="000A5CC1" w:rsidRPr="00875412">
        <w:t xml:space="preserve"> </w:t>
      </w:r>
      <w:r w:rsidRPr="00875412">
        <w:t>устойчивость</w:t>
      </w:r>
      <w:r w:rsidR="000A5CC1" w:rsidRPr="00875412">
        <w:t xml:space="preserve"> </w:t>
      </w:r>
      <w:r w:rsidRPr="00875412">
        <w:t>пенсионной</w:t>
      </w:r>
      <w:r w:rsidR="000A5CC1" w:rsidRPr="00875412">
        <w:t xml:space="preserve"> </w:t>
      </w:r>
      <w:r w:rsidRPr="00875412">
        <w:t>системы</w:t>
      </w:r>
      <w:bookmarkEnd w:id="124"/>
    </w:p>
    <w:p w:rsidR="002E1021" w:rsidRPr="00875412" w:rsidRDefault="002E1021" w:rsidP="00EC0125">
      <w:pPr>
        <w:pStyle w:val="3"/>
      </w:pPr>
      <w:bookmarkStart w:id="125" w:name="_Toc149632457"/>
      <w:r w:rsidRPr="00875412">
        <w:t>В</w:t>
      </w:r>
      <w:r w:rsidR="000A5CC1" w:rsidRPr="00875412">
        <w:t xml:space="preserve"> </w:t>
      </w:r>
      <w:r w:rsidRPr="00875412">
        <w:t>Азербайджане</w:t>
      </w:r>
      <w:r w:rsidR="000A5CC1" w:rsidRPr="00875412">
        <w:t xml:space="preserve"> </w:t>
      </w:r>
      <w:r w:rsidRPr="00875412">
        <w:t>будет</w:t>
      </w:r>
      <w:r w:rsidR="000A5CC1" w:rsidRPr="00875412">
        <w:t xml:space="preserve"> </w:t>
      </w:r>
      <w:r w:rsidRPr="00875412">
        <w:t>создана</w:t>
      </w:r>
      <w:r w:rsidR="000A5CC1" w:rsidRPr="00875412">
        <w:t xml:space="preserve"> </w:t>
      </w:r>
      <w:r w:rsidRPr="00875412">
        <w:t>комплексная</w:t>
      </w:r>
      <w:r w:rsidR="000A5CC1" w:rsidRPr="00875412">
        <w:t xml:space="preserve"> </w:t>
      </w:r>
      <w:r w:rsidRPr="00875412">
        <w:t>система</w:t>
      </w:r>
      <w:r w:rsidR="000A5CC1" w:rsidRPr="00875412">
        <w:t xml:space="preserve"> </w:t>
      </w:r>
      <w:r w:rsidRPr="00875412">
        <w:t>социальной</w:t>
      </w:r>
      <w:r w:rsidR="000A5CC1" w:rsidRPr="00875412">
        <w:t xml:space="preserve"> </w:t>
      </w:r>
      <w:r w:rsidRPr="00875412">
        <w:t>защиты</w:t>
      </w:r>
      <w:r w:rsidR="000A5CC1" w:rsidRPr="00875412">
        <w:t xml:space="preserve"> </w:t>
      </w:r>
      <w:r w:rsidRPr="00875412">
        <w:t>для</w:t>
      </w:r>
      <w:r w:rsidR="000A5CC1" w:rsidRPr="00875412">
        <w:t xml:space="preserve"> </w:t>
      </w:r>
      <w:r w:rsidRPr="00875412">
        <w:t>всех</w:t>
      </w:r>
      <w:r w:rsidR="000A5CC1" w:rsidRPr="00875412">
        <w:t xml:space="preserve"> </w:t>
      </w:r>
      <w:r w:rsidRPr="00875412">
        <w:t>граждан.</w:t>
      </w:r>
      <w:r w:rsidR="000A5CC1" w:rsidRPr="00875412">
        <w:t xml:space="preserve"> </w:t>
      </w:r>
      <w:r w:rsidRPr="00875412">
        <w:t>Об</w:t>
      </w:r>
      <w:r w:rsidR="000A5CC1" w:rsidRPr="00875412">
        <w:t xml:space="preserve"> </w:t>
      </w:r>
      <w:r w:rsidRPr="00875412">
        <w:t>этом</w:t>
      </w:r>
      <w:r w:rsidR="000A5CC1" w:rsidRPr="00875412">
        <w:t xml:space="preserve"> </w:t>
      </w:r>
      <w:r w:rsidRPr="00875412">
        <w:t>говорится</w:t>
      </w:r>
      <w:r w:rsidR="000A5CC1" w:rsidRPr="00875412">
        <w:t xml:space="preserve"> </w:t>
      </w:r>
      <w:r w:rsidRPr="00875412">
        <w:t>в</w:t>
      </w:r>
      <w:r w:rsidR="000A5CC1" w:rsidRPr="00875412">
        <w:t xml:space="preserve"> </w:t>
      </w:r>
      <w:r w:rsidRPr="00875412">
        <w:t>основных</w:t>
      </w:r>
      <w:r w:rsidR="000A5CC1" w:rsidRPr="00875412">
        <w:t xml:space="preserve"> </w:t>
      </w:r>
      <w:r w:rsidRPr="00875412">
        <w:t>приоритетах</w:t>
      </w:r>
      <w:r w:rsidR="000A5CC1" w:rsidRPr="00875412">
        <w:t xml:space="preserve"> </w:t>
      </w:r>
      <w:r w:rsidRPr="00875412">
        <w:t>Концепции</w:t>
      </w:r>
      <w:r w:rsidR="000A5CC1" w:rsidRPr="00875412">
        <w:t xml:space="preserve"> </w:t>
      </w:r>
      <w:r w:rsidRPr="00875412">
        <w:t>экономического</w:t>
      </w:r>
      <w:r w:rsidR="000A5CC1" w:rsidRPr="00875412">
        <w:t xml:space="preserve"> </w:t>
      </w:r>
      <w:r w:rsidRPr="00875412">
        <w:t>и</w:t>
      </w:r>
      <w:r w:rsidR="000A5CC1" w:rsidRPr="00875412">
        <w:t xml:space="preserve"> </w:t>
      </w:r>
      <w:r w:rsidRPr="00875412">
        <w:t>социального</w:t>
      </w:r>
      <w:r w:rsidR="000A5CC1" w:rsidRPr="00875412">
        <w:t xml:space="preserve"> </w:t>
      </w:r>
      <w:r w:rsidRPr="00875412">
        <w:t>развития</w:t>
      </w:r>
      <w:r w:rsidR="000A5CC1" w:rsidRPr="00875412">
        <w:t xml:space="preserve"> </w:t>
      </w:r>
      <w:r w:rsidRPr="00875412">
        <w:t>на</w:t>
      </w:r>
      <w:r w:rsidR="000A5CC1" w:rsidRPr="00875412">
        <w:t xml:space="preserve"> </w:t>
      </w:r>
      <w:r w:rsidRPr="00875412">
        <w:t>2024-2027</w:t>
      </w:r>
      <w:r w:rsidR="000A5CC1" w:rsidRPr="00875412">
        <w:t xml:space="preserve"> </w:t>
      </w:r>
      <w:r w:rsidRPr="00875412">
        <w:t>годы.</w:t>
      </w:r>
      <w:bookmarkEnd w:id="125"/>
    </w:p>
    <w:p w:rsidR="002E1021" w:rsidRPr="00875412" w:rsidRDefault="002E1021" w:rsidP="002E1021">
      <w:r w:rsidRPr="00875412">
        <w:t>Отмечено,</w:t>
      </w:r>
      <w:r w:rsidR="000A5CC1" w:rsidRPr="00875412">
        <w:t xml:space="preserve"> </w:t>
      </w:r>
      <w:r w:rsidRPr="00875412">
        <w:t>что</w:t>
      </w:r>
      <w:r w:rsidR="000A5CC1" w:rsidRPr="00875412">
        <w:t xml:space="preserve"> </w:t>
      </w:r>
      <w:r w:rsidRPr="00875412">
        <w:t>будут</w:t>
      </w:r>
      <w:r w:rsidR="000A5CC1" w:rsidRPr="00875412">
        <w:t xml:space="preserve"> </w:t>
      </w:r>
      <w:r w:rsidRPr="00875412">
        <w:t>повышены</w:t>
      </w:r>
      <w:r w:rsidR="000A5CC1" w:rsidRPr="00875412">
        <w:t xml:space="preserve"> </w:t>
      </w:r>
      <w:r w:rsidRPr="00875412">
        <w:t>доступность</w:t>
      </w:r>
      <w:r w:rsidR="000A5CC1" w:rsidRPr="00875412">
        <w:t xml:space="preserve"> </w:t>
      </w:r>
      <w:r w:rsidRPr="00875412">
        <w:t>эффективных</w:t>
      </w:r>
      <w:r w:rsidR="000A5CC1" w:rsidRPr="00875412">
        <w:t xml:space="preserve"> </w:t>
      </w:r>
      <w:r w:rsidRPr="00875412">
        <w:t>накоплений</w:t>
      </w:r>
      <w:r w:rsidR="000A5CC1" w:rsidRPr="00875412">
        <w:t xml:space="preserve"> </w:t>
      </w:r>
      <w:r w:rsidRPr="00875412">
        <w:t>для</w:t>
      </w:r>
      <w:r w:rsidR="000A5CC1" w:rsidRPr="00875412">
        <w:t xml:space="preserve"> </w:t>
      </w:r>
      <w:r w:rsidRPr="00875412">
        <w:t>пенсионеров,</w:t>
      </w:r>
      <w:r w:rsidR="000A5CC1" w:rsidRPr="00875412">
        <w:t xml:space="preserve"> </w:t>
      </w:r>
      <w:r w:rsidRPr="00875412">
        <w:t>удовлетворения</w:t>
      </w:r>
      <w:r w:rsidR="000A5CC1" w:rsidRPr="00875412">
        <w:t xml:space="preserve"> </w:t>
      </w:r>
      <w:r w:rsidRPr="00875412">
        <w:t>необходимых</w:t>
      </w:r>
      <w:r w:rsidR="000A5CC1" w:rsidRPr="00875412">
        <w:t xml:space="preserve"> </w:t>
      </w:r>
      <w:r w:rsidRPr="00875412">
        <w:t>потребностей</w:t>
      </w:r>
      <w:r w:rsidR="000A5CC1" w:rsidRPr="00875412">
        <w:t xml:space="preserve"> </w:t>
      </w:r>
      <w:r w:rsidRPr="00875412">
        <w:t>малообеспеченных</w:t>
      </w:r>
      <w:r w:rsidR="000A5CC1" w:rsidRPr="00875412">
        <w:t xml:space="preserve"> </w:t>
      </w:r>
      <w:r w:rsidRPr="00875412">
        <w:t>групп</w:t>
      </w:r>
      <w:r w:rsidR="000A5CC1" w:rsidRPr="00875412">
        <w:t xml:space="preserve"> </w:t>
      </w:r>
      <w:r w:rsidRPr="00875412">
        <w:t>населения</w:t>
      </w:r>
      <w:r w:rsidR="000A5CC1" w:rsidRPr="00875412">
        <w:t xml:space="preserve"> </w:t>
      </w:r>
      <w:r w:rsidRPr="00875412">
        <w:t>и</w:t>
      </w:r>
      <w:r w:rsidR="000A5CC1" w:rsidRPr="00875412">
        <w:t xml:space="preserve"> </w:t>
      </w:r>
      <w:r w:rsidRPr="00875412">
        <w:t>социальной</w:t>
      </w:r>
      <w:r w:rsidR="000A5CC1" w:rsidRPr="00875412">
        <w:t xml:space="preserve"> </w:t>
      </w:r>
      <w:r w:rsidRPr="00875412">
        <w:t>помощи</w:t>
      </w:r>
      <w:r w:rsidR="000A5CC1" w:rsidRPr="00875412">
        <w:t xml:space="preserve"> </w:t>
      </w:r>
      <w:r w:rsidRPr="00875412">
        <w:t>инвалидам.</w:t>
      </w:r>
      <w:r w:rsidR="000A5CC1" w:rsidRPr="00875412">
        <w:t xml:space="preserve"> </w:t>
      </w:r>
      <w:r w:rsidRPr="00875412">
        <w:t>Будет</w:t>
      </w:r>
      <w:r w:rsidR="000A5CC1" w:rsidRPr="00875412">
        <w:t xml:space="preserve"> </w:t>
      </w:r>
      <w:r w:rsidRPr="00875412">
        <w:t>усилена</w:t>
      </w:r>
      <w:r w:rsidR="000A5CC1" w:rsidRPr="00875412">
        <w:t xml:space="preserve"> </w:t>
      </w:r>
      <w:r w:rsidRPr="00875412">
        <w:t>устойчивость</w:t>
      </w:r>
      <w:r w:rsidR="000A5CC1" w:rsidRPr="00875412">
        <w:t xml:space="preserve"> </w:t>
      </w:r>
      <w:r w:rsidRPr="00875412">
        <w:t>пенсионной</w:t>
      </w:r>
      <w:r w:rsidR="000A5CC1" w:rsidRPr="00875412">
        <w:t xml:space="preserve"> </w:t>
      </w:r>
      <w:r w:rsidRPr="00875412">
        <w:t>системы,</w:t>
      </w:r>
      <w:r w:rsidR="000A5CC1" w:rsidRPr="00875412">
        <w:t xml:space="preserve"> </w:t>
      </w:r>
      <w:r w:rsidRPr="00875412">
        <w:t>расширено</w:t>
      </w:r>
      <w:r w:rsidR="000A5CC1" w:rsidRPr="00875412">
        <w:t xml:space="preserve"> </w:t>
      </w:r>
      <w:r w:rsidRPr="00875412">
        <w:t>применение</w:t>
      </w:r>
      <w:r w:rsidR="000A5CC1" w:rsidRPr="00875412">
        <w:t xml:space="preserve"> </w:t>
      </w:r>
      <w:r w:rsidRPr="00875412">
        <w:t>социального</w:t>
      </w:r>
      <w:r w:rsidR="000A5CC1" w:rsidRPr="00875412">
        <w:t xml:space="preserve"> </w:t>
      </w:r>
      <w:r w:rsidRPr="00875412">
        <w:t>страхования.</w:t>
      </w:r>
    </w:p>
    <w:p w:rsidR="002E1021" w:rsidRPr="00875412" w:rsidRDefault="002E1021" w:rsidP="002E1021">
      <w:r w:rsidRPr="00875412">
        <w:t>Помимо</w:t>
      </w:r>
      <w:r w:rsidR="000A5CC1" w:rsidRPr="00875412">
        <w:t xml:space="preserve"> </w:t>
      </w:r>
      <w:r w:rsidRPr="00875412">
        <w:t>этого,</w:t>
      </w:r>
      <w:r w:rsidR="000A5CC1" w:rsidRPr="00875412">
        <w:t xml:space="preserve"> </w:t>
      </w:r>
      <w:r w:rsidRPr="00875412">
        <w:t>будет</w:t>
      </w:r>
      <w:r w:rsidR="000A5CC1" w:rsidRPr="00875412">
        <w:t xml:space="preserve"> </w:t>
      </w:r>
      <w:r w:rsidRPr="00875412">
        <w:t>разработана</w:t>
      </w:r>
      <w:r w:rsidR="000A5CC1" w:rsidRPr="00875412">
        <w:t xml:space="preserve"> </w:t>
      </w:r>
      <w:r w:rsidRPr="00875412">
        <w:t>система</w:t>
      </w:r>
      <w:r w:rsidR="000A5CC1" w:rsidRPr="00875412">
        <w:t xml:space="preserve"> </w:t>
      </w:r>
      <w:r w:rsidRPr="00875412">
        <w:t>социального</w:t>
      </w:r>
      <w:r w:rsidR="000A5CC1" w:rsidRPr="00875412">
        <w:t xml:space="preserve"> </w:t>
      </w:r>
      <w:r w:rsidRPr="00875412">
        <w:t>обеспечения</w:t>
      </w:r>
      <w:r w:rsidR="000A5CC1" w:rsidRPr="00875412">
        <w:t xml:space="preserve"> </w:t>
      </w:r>
      <w:r w:rsidRPr="00875412">
        <w:t>и</w:t>
      </w:r>
      <w:r w:rsidR="000A5CC1" w:rsidRPr="00875412">
        <w:t xml:space="preserve"> </w:t>
      </w:r>
      <w:r w:rsidRPr="00875412">
        <w:t>услуг,</w:t>
      </w:r>
      <w:r w:rsidR="000A5CC1" w:rsidRPr="00875412">
        <w:t xml:space="preserve"> </w:t>
      </w:r>
      <w:r w:rsidRPr="00875412">
        <w:t>предусматривающая</w:t>
      </w:r>
      <w:r w:rsidR="000A5CC1" w:rsidRPr="00875412">
        <w:t xml:space="preserve"> </w:t>
      </w:r>
      <w:r w:rsidRPr="00875412">
        <w:t>равное</w:t>
      </w:r>
      <w:r w:rsidR="000A5CC1" w:rsidRPr="00875412">
        <w:t xml:space="preserve"> </w:t>
      </w:r>
      <w:r w:rsidRPr="00875412">
        <w:t>участие</w:t>
      </w:r>
      <w:r w:rsidR="000A5CC1" w:rsidRPr="00875412">
        <w:t xml:space="preserve"> </w:t>
      </w:r>
      <w:r w:rsidRPr="00875412">
        <w:t>для</w:t>
      </w:r>
      <w:r w:rsidR="000A5CC1" w:rsidRPr="00875412">
        <w:t xml:space="preserve"> </w:t>
      </w:r>
      <w:r w:rsidRPr="00875412">
        <w:t>всех.</w:t>
      </w:r>
      <w:r w:rsidR="000A5CC1" w:rsidRPr="00875412">
        <w:t xml:space="preserve"> </w:t>
      </w:r>
      <w:r w:rsidRPr="00875412">
        <w:t>Минимальный</w:t>
      </w:r>
      <w:r w:rsidR="000A5CC1" w:rsidRPr="00875412">
        <w:t xml:space="preserve"> </w:t>
      </w:r>
      <w:r w:rsidRPr="00875412">
        <w:t>размер</w:t>
      </w:r>
      <w:r w:rsidR="000A5CC1" w:rsidRPr="00875412">
        <w:t xml:space="preserve"> </w:t>
      </w:r>
      <w:r w:rsidRPr="00875412">
        <w:t>пенсии</w:t>
      </w:r>
      <w:r w:rsidR="000A5CC1" w:rsidRPr="00875412">
        <w:t xml:space="preserve"> </w:t>
      </w:r>
      <w:r w:rsidRPr="00875412">
        <w:t>будет</w:t>
      </w:r>
      <w:r w:rsidR="000A5CC1" w:rsidRPr="00875412">
        <w:t xml:space="preserve"> </w:t>
      </w:r>
      <w:r w:rsidRPr="00875412">
        <w:t>сохранен</w:t>
      </w:r>
      <w:r w:rsidR="000A5CC1" w:rsidRPr="00875412">
        <w:t xml:space="preserve"> </w:t>
      </w:r>
      <w:r w:rsidRPr="00875412">
        <w:t>на</w:t>
      </w:r>
      <w:r w:rsidR="000A5CC1" w:rsidRPr="00875412">
        <w:t xml:space="preserve"> </w:t>
      </w:r>
      <w:r w:rsidRPr="00875412">
        <w:t>уровне</w:t>
      </w:r>
      <w:r w:rsidR="000A5CC1" w:rsidRPr="00875412">
        <w:t xml:space="preserve"> </w:t>
      </w:r>
      <w:r w:rsidRPr="00875412">
        <w:t>75-80</w:t>
      </w:r>
      <w:r w:rsidR="000A5CC1" w:rsidRPr="00875412">
        <w:t xml:space="preserve"> </w:t>
      </w:r>
      <w:r w:rsidRPr="00875412">
        <w:t>процентов</w:t>
      </w:r>
      <w:r w:rsidR="000A5CC1" w:rsidRPr="00875412">
        <w:t xml:space="preserve"> </w:t>
      </w:r>
      <w:r w:rsidRPr="00875412">
        <w:t>от</w:t>
      </w:r>
      <w:r w:rsidR="000A5CC1" w:rsidRPr="00875412">
        <w:t xml:space="preserve"> </w:t>
      </w:r>
      <w:r w:rsidRPr="00875412">
        <w:t>минимального</w:t>
      </w:r>
      <w:r w:rsidR="000A5CC1" w:rsidRPr="00875412">
        <w:t xml:space="preserve"> </w:t>
      </w:r>
      <w:r w:rsidRPr="00875412">
        <w:t>уровня</w:t>
      </w:r>
      <w:r w:rsidR="000A5CC1" w:rsidRPr="00875412">
        <w:t xml:space="preserve"> </w:t>
      </w:r>
      <w:r w:rsidRPr="00875412">
        <w:t>заработной</w:t>
      </w:r>
      <w:r w:rsidR="000A5CC1" w:rsidRPr="00875412">
        <w:t xml:space="preserve"> </w:t>
      </w:r>
      <w:r w:rsidRPr="00875412">
        <w:t>платы.</w:t>
      </w:r>
    </w:p>
    <w:p w:rsidR="002E1021" w:rsidRPr="00875412" w:rsidRDefault="00775944" w:rsidP="002E1021">
      <w:hyperlink r:id="rId37" w:history="1">
        <w:r w:rsidR="002E1021" w:rsidRPr="00875412">
          <w:rPr>
            <w:rStyle w:val="a3"/>
            <w:lang w:val="en-US"/>
          </w:rPr>
          <w:t>https</w:t>
        </w:r>
        <w:r w:rsidR="002E1021" w:rsidRPr="00875412">
          <w:rPr>
            <w:rStyle w:val="a3"/>
          </w:rPr>
          <w:t>://</w:t>
        </w:r>
        <w:r w:rsidR="002E1021" w:rsidRPr="00875412">
          <w:rPr>
            <w:rStyle w:val="a3"/>
            <w:lang w:val="en-US"/>
          </w:rPr>
          <w:t>caliber</w:t>
        </w:r>
        <w:r w:rsidR="002E1021" w:rsidRPr="00875412">
          <w:rPr>
            <w:rStyle w:val="a3"/>
          </w:rPr>
          <w:t>.</w:t>
        </w:r>
        <w:r w:rsidR="002E1021" w:rsidRPr="00875412">
          <w:rPr>
            <w:rStyle w:val="a3"/>
            <w:lang w:val="en-US"/>
          </w:rPr>
          <w:t>az</w:t>
        </w:r>
        <w:r w:rsidR="002E1021" w:rsidRPr="00875412">
          <w:rPr>
            <w:rStyle w:val="a3"/>
          </w:rPr>
          <w:t>/</w:t>
        </w:r>
        <w:r w:rsidR="002E1021" w:rsidRPr="00875412">
          <w:rPr>
            <w:rStyle w:val="a3"/>
            <w:lang w:val="en-US"/>
          </w:rPr>
          <w:t>post</w:t>
        </w:r>
        <w:r w:rsidR="002E1021" w:rsidRPr="00875412">
          <w:rPr>
            <w:rStyle w:val="a3"/>
          </w:rPr>
          <w:t>/200112</w:t>
        </w:r>
      </w:hyperlink>
      <w:r w:rsidR="000A5CC1" w:rsidRPr="00875412">
        <w:t xml:space="preserve"> </w:t>
      </w:r>
    </w:p>
    <w:p w:rsidR="00071FA0" w:rsidRPr="00875412" w:rsidRDefault="00071FA0" w:rsidP="00071FA0">
      <w:pPr>
        <w:pStyle w:val="2"/>
      </w:pPr>
      <w:bookmarkStart w:id="126" w:name="_Toc149632458"/>
      <w:r w:rsidRPr="00875412">
        <w:t>Капитал.</w:t>
      </w:r>
      <w:r w:rsidRPr="00875412">
        <w:rPr>
          <w:lang w:val="en-US"/>
        </w:rPr>
        <w:t>kz</w:t>
      </w:r>
      <w:r w:rsidRPr="00875412">
        <w:t>,</w:t>
      </w:r>
      <w:r w:rsidR="000A5CC1" w:rsidRPr="00875412">
        <w:t xml:space="preserve"> </w:t>
      </w:r>
      <w:r w:rsidRPr="00875412">
        <w:t>30.10.2023,</w:t>
      </w:r>
      <w:r w:rsidR="000A5CC1" w:rsidRPr="00875412">
        <w:t xml:space="preserve"> </w:t>
      </w:r>
      <w:r w:rsidRPr="00875412">
        <w:t>Пенсионные</w:t>
      </w:r>
      <w:r w:rsidR="000A5CC1" w:rsidRPr="00875412">
        <w:t xml:space="preserve"> </w:t>
      </w:r>
      <w:r w:rsidRPr="00875412">
        <w:t>активы:</w:t>
      </w:r>
      <w:r w:rsidR="000A5CC1" w:rsidRPr="00875412">
        <w:t xml:space="preserve"> </w:t>
      </w:r>
      <w:r w:rsidRPr="00875412">
        <w:t>какой</w:t>
      </w:r>
      <w:r w:rsidR="000A5CC1" w:rsidRPr="00875412">
        <w:t xml:space="preserve"> </w:t>
      </w:r>
      <w:r w:rsidRPr="00875412">
        <w:t>инвестдоход</w:t>
      </w:r>
      <w:r w:rsidR="000A5CC1" w:rsidRPr="00875412">
        <w:t xml:space="preserve"> </w:t>
      </w:r>
      <w:r w:rsidRPr="00875412">
        <w:t>получили</w:t>
      </w:r>
      <w:r w:rsidR="000A5CC1" w:rsidRPr="00875412">
        <w:t xml:space="preserve"> </w:t>
      </w:r>
      <w:r w:rsidRPr="00875412">
        <w:t>частные</w:t>
      </w:r>
      <w:r w:rsidR="000A5CC1" w:rsidRPr="00875412">
        <w:t xml:space="preserve"> </w:t>
      </w:r>
      <w:r w:rsidRPr="00875412">
        <w:t>управляющие</w:t>
      </w:r>
      <w:bookmarkEnd w:id="126"/>
    </w:p>
    <w:p w:rsidR="00071FA0" w:rsidRPr="00875412" w:rsidRDefault="00071FA0" w:rsidP="00EC0125">
      <w:pPr>
        <w:pStyle w:val="3"/>
      </w:pPr>
      <w:bookmarkStart w:id="127" w:name="_Toc149632459"/>
      <w:r w:rsidRPr="00875412">
        <w:t>Общий</w:t>
      </w:r>
      <w:r w:rsidR="000A5CC1" w:rsidRPr="00875412">
        <w:t xml:space="preserve"> </w:t>
      </w:r>
      <w:r w:rsidRPr="00875412">
        <w:t>объем</w:t>
      </w:r>
      <w:r w:rsidR="000A5CC1" w:rsidRPr="00875412">
        <w:t xml:space="preserve"> </w:t>
      </w:r>
      <w:r w:rsidRPr="00875412">
        <w:t>пенсионных</w:t>
      </w:r>
      <w:r w:rsidR="000A5CC1" w:rsidRPr="00875412">
        <w:t xml:space="preserve"> </w:t>
      </w:r>
      <w:r w:rsidRPr="00875412">
        <w:t>активов</w:t>
      </w:r>
      <w:r w:rsidR="000A5CC1" w:rsidRPr="00875412">
        <w:t xml:space="preserve"> </w:t>
      </w:r>
      <w:r w:rsidRPr="00875412">
        <w:t>на</w:t>
      </w:r>
      <w:r w:rsidR="000A5CC1" w:rsidRPr="00875412">
        <w:t xml:space="preserve"> </w:t>
      </w:r>
      <w:r w:rsidRPr="00875412">
        <w:t>1</w:t>
      </w:r>
      <w:r w:rsidR="000A5CC1" w:rsidRPr="00875412">
        <w:t xml:space="preserve"> </w:t>
      </w:r>
      <w:r w:rsidRPr="00875412">
        <w:t>октября</w:t>
      </w:r>
      <w:r w:rsidR="000A5CC1" w:rsidRPr="00875412">
        <w:t xml:space="preserve"> </w:t>
      </w:r>
      <w:r w:rsidRPr="00875412">
        <w:t>2023</w:t>
      </w:r>
      <w:r w:rsidR="000A5CC1" w:rsidRPr="00875412">
        <w:t xml:space="preserve"> </w:t>
      </w:r>
      <w:r w:rsidRPr="00875412">
        <w:t>года</w:t>
      </w:r>
      <w:r w:rsidR="000A5CC1" w:rsidRPr="00875412">
        <w:t xml:space="preserve"> </w:t>
      </w:r>
      <w:r w:rsidRPr="00875412">
        <w:t>составил</w:t>
      </w:r>
      <w:r w:rsidR="000A5CC1" w:rsidRPr="00875412">
        <w:t xml:space="preserve"> </w:t>
      </w:r>
      <w:r w:rsidRPr="00875412">
        <w:t>порядка</w:t>
      </w:r>
      <w:r w:rsidR="000A5CC1" w:rsidRPr="00875412">
        <w:t xml:space="preserve"> </w:t>
      </w:r>
      <w:r w:rsidRPr="00875412">
        <w:t>17</w:t>
      </w:r>
      <w:r w:rsidR="000A5CC1" w:rsidRPr="00875412">
        <w:t xml:space="preserve"> </w:t>
      </w:r>
      <w:r w:rsidRPr="00875412">
        <w:t>228,7</w:t>
      </w:r>
      <w:r w:rsidR="000A5CC1" w:rsidRPr="00875412">
        <w:t xml:space="preserve"> </w:t>
      </w:r>
      <w:r w:rsidRPr="00875412">
        <w:t>млрд</w:t>
      </w:r>
      <w:r w:rsidR="000A5CC1" w:rsidRPr="00875412">
        <w:t xml:space="preserve"> </w:t>
      </w:r>
      <w:r w:rsidRPr="00875412">
        <w:t>тенге.</w:t>
      </w:r>
      <w:r w:rsidR="000A5CC1" w:rsidRPr="00875412">
        <w:t xml:space="preserve"> </w:t>
      </w:r>
      <w:r w:rsidRPr="00875412">
        <w:t>В</w:t>
      </w:r>
      <w:r w:rsidR="000A5CC1" w:rsidRPr="00875412">
        <w:t xml:space="preserve"> </w:t>
      </w:r>
      <w:r w:rsidRPr="00875412">
        <w:t>доверительном</w:t>
      </w:r>
      <w:r w:rsidR="000A5CC1" w:rsidRPr="00875412">
        <w:t xml:space="preserve"> </w:t>
      </w:r>
      <w:r w:rsidRPr="00875412">
        <w:t>управлении</w:t>
      </w:r>
      <w:r w:rsidR="000A5CC1" w:rsidRPr="00875412">
        <w:t xml:space="preserve"> </w:t>
      </w:r>
      <w:r w:rsidRPr="00875412">
        <w:t>Национального</w:t>
      </w:r>
      <w:r w:rsidR="000A5CC1" w:rsidRPr="00875412">
        <w:t xml:space="preserve"> </w:t>
      </w:r>
      <w:r w:rsidRPr="00875412">
        <w:t>банка</w:t>
      </w:r>
      <w:r w:rsidR="000A5CC1" w:rsidRPr="00875412">
        <w:t xml:space="preserve"> </w:t>
      </w:r>
      <w:r w:rsidRPr="00875412">
        <w:t>находятся</w:t>
      </w:r>
      <w:r w:rsidR="000A5CC1" w:rsidRPr="00875412">
        <w:t xml:space="preserve"> </w:t>
      </w:r>
      <w:r w:rsidRPr="00875412">
        <w:t>17</w:t>
      </w:r>
      <w:r w:rsidR="000A5CC1" w:rsidRPr="00875412">
        <w:t xml:space="preserve"> </w:t>
      </w:r>
      <w:r w:rsidRPr="00875412">
        <w:t>216,9</w:t>
      </w:r>
      <w:r w:rsidR="000A5CC1" w:rsidRPr="00875412">
        <w:t xml:space="preserve"> </w:t>
      </w:r>
      <w:r w:rsidRPr="00875412">
        <w:t>млрд</w:t>
      </w:r>
      <w:r w:rsidR="000A5CC1" w:rsidRPr="00875412">
        <w:t xml:space="preserve"> </w:t>
      </w:r>
      <w:r w:rsidRPr="00875412">
        <w:t>тенге,</w:t>
      </w:r>
      <w:r w:rsidR="000A5CC1" w:rsidRPr="00875412">
        <w:t xml:space="preserve"> </w:t>
      </w:r>
      <w:r w:rsidRPr="00875412">
        <w:t>УИП</w:t>
      </w:r>
      <w:r w:rsidR="000A5CC1" w:rsidRPr="00875412">
        <w:t xml:space="preserve"> </w:t>
      </w:r>
      <w:r w:rsidRPr="00875412">
        <w:t>-</w:t>
      </w:r>
      <w:r w:rsidR="000A5CC1" w:rsidRPr="00875412">
        <w:t xml:space="preserve"> </w:t>
      </w:r>
      <w:r w:rsidRPr="00875412">
        <w:t>11,8</w:t>
      </w:r>
      <w:r w:rsidR="000A5CC1" w:rsidRPr="00875412">
        <w:t xml:space="preserve"> </w:t>
      </w:r>
      <w:r w:rsidRPr="00875412">
        <w:t>млрд</w:t>
      </w:r>
      <w:r w:rsidR="000A5CC1" w:rsidRPr="00875412">
        <w:t xml:space="preserve"> </w:t>
      </w:r>
      <w:r w:rsidRPr="00875412">
        <w:t>тенге,</w:t>
      </w:r>
      <w:r w:rsidR="000A5CC1" w:rsidRPr="00875412">
        <w:t xml:space="preserve"> </w:t>
      </w:r>
      <w:r w:rsidRPr="00875412">
        <w:t>сообщает</w:t>
      </w:r>
      <w:r w:rsidR="000A5CC1" w:rsidRPr="00875412">
        <w:t xml:space="preserve"> </w:t>
      </w:r>
      <w:r w:rsidRPr="00875412">
        <w:t>корреспондент</w:t>
      </w:r>
      <w:r w:rsidR="000A5CC1" w:rsidRPr="00875412">
        <w:t xml:space="preserve"> </w:t>
      </w:r>
      <w:r w:rsidRPr="00875412">
        <w:t>центра</w:t>
      </w:r>
      <w:r w:rsidR="000A5CC1" w:rsidRPr="00875412">
        <w:t xml:space="preserve"> </w:t>
      </w:r>
      <w:r w:rsidRPr="00875412">
        <w:t>деловой</w:t>
      </w:r>
      <w:r w:rsidR="000A5CC1" w:rsidRPr="00875412">
        <w:t xml:space="preserve"> </w:t>
      </w:r>
      <w:r w:rsidRPr="00875412">
        <w:t>информации</w:t>
      </w:r>
      <w:r w:rsidR="000A5CC1" w:rsidRPr="00875412">
        <w:t xml:space="preserve"> </w:t>
      </w:r>
      <w:r w:rsidRPr="00875412">
        <w:rPr>
          <w:lang w:val="en-US"/>
        </w:rPr>
        <w:t>Kapital</w:t>
      </w:r>
      <w:r w:rsidRPr="00875412">
        <w:t>.</w:t>
      </w:r>
      <w:r w:rsidRPr="00875412">
        <w:rPr>
          <w:lang w:val="en-US"/>
        </w:rPr>
        <w:t>kz</w:t>
      </w:r>
      <w:r w:rsidR="000A5CC1" w:rsidRPr="00875412">
        <w:t xml:space="preserve"> </w:t>
      </w:r>
      <w:r w:rsidRPr="00875412">
        <w:t>со</w:t>
      </w:r>
      <w:r w:rsidR="000A5CC1" w:rsidRPr="00875412">
        <w:t xml:space="preserve"> </w:t>
      </w:r>
      <w:r w:rsidRPr="00875412">
        <w:t>ссылкой</w:t>
      </w:r>
      <w:r w:rsidR="000A5CC1" w:rsidRPr="00875412">
        <w:t xml:space="preserve"> </w:t>
      </w:r>
      <w:r w:rsidRPr="00875412">
        <w:t>на</w:t>
      </w:r>
      <w:r w:rsidR="000A5CC1" w:rsidRPr="00875412">
        <w:t xml:space="preserve"> </w:t>
      </w:r>
      <w:r w:rsidRPr="00875412">
        <w:t>пресс-службу</w:t>
      </w:r>
      <w:r w:rsidR="000A5CC1" w:rsidRPr="00875412">
        <w:t xml:space="preserve"> </w:t>
      </w:r>
      <w:r w:rsidRPr="00875412">
        <w:t>Единого</w:t>
      </w:r>
      <w:r w:rsidR="000A5CC1" w:rsidRPr="00875412">
        <w:t xml:space="preserve"> </w:t>
      </w:r>
      <w:r w:rsidRPr="00875412">
        <w:t>накопительного</w:t>
      </w:r>
      <w:r w:rsidR="000A5CC1" w:rsidRPr="00875412">
        <w:t xml:space="preserve"> </w:t>
      </w:r>
      <w:r w:rsidRPr="00875412">
        <w:t>пенсионного</w:t>
      </w:r>
      <w:r w:rsidR="000A5CC1" w:rsidRPr="00875412">
        <w:t xml:space="preserve"> </w:t>
      </w:r>
      <w:r w:rsidRPr="00875412">
        <w:t>фонда.</w:t>
      </w:r>
      <w:bookmarkEnd w:id="127"/>
    </w:p>
    <w:p w:rsidR="00071FA0" w:rsidRPr="00875412" w:rsidRDefault="00EC0125" w:rsidP="00071FA0">
      <w:r w:rsidRPr="00875412">
        <w:t>ИНВЕСТИЦИОННЫЙ ПОРТФЕЛЬ ПОД УПРАВЛЕНИЕМ НБРК</w:t>
      </w:r>
    </w:p>
    <w:p w:rsidR="00071FA0" w:rsidRPr="00875412" w:rsidRDefault="00071FA0" w:rsidP="00071FA0">
      <w:r w:rsidRPr="00875412">
        <w:t>Основные</w:t>
      </w:r>
      <w:r w:rsidR="000A5CC1" w:rsidRPr="00875412">
        <w:t xml:space="preserve"> </w:t>
      </w:r>
      <w:r w:rsidRPr="00875412">
        <w:t>направления</w:t>
      </w:r>
      <w:r w:rsidR="000A5CC1" w:rsidRPr="00875412">
        <w:t xml:space="preserve"> </w:t>
      </w:r>
      <w:r w:rsidRPr="00875412">
        <w:t>инвестирования</w:t>
      </w:r>
      <w:r w:rsidR="000A5CC1" w:rsidRPr="00875412">
        <w:t xml:space="preserve"> </w:t>
      </w:r>
      <w:r w:rsidRPr="00875412">
        <w:t>пенсионных</w:t>
      </w:r>
      <w:r w:rsidR="000A5CC1" w:rsidRPr="00875412">
        <w:t xml:space="preserve"> </w:t>
      </w:r>
      <w:r w:rsidRPr="00875412">
        <w:t>активов</w:t>
      </w:r>
      <w:r w:rsidR="000A5CC1" w:rsidRPr="00875412">
        <w:t xml:space="preserve"> </w:t>
      </w:r>
      <w:r w:rsidRPr="00875412">
        <w:t>НБРК</w:t>
      </w:r>
      <w:r w:rsidR="000A5CC1" w:rsidRPr="00875412">
        <w:t xml:space="preserve"> </w:t>
      </w:r>
      <w:r w:rsidRPr="00875412">
        <w:t>на</w:t>
      </w:r>
      <w:r w:rsidR="000A5CC1" w:rsidRPr="00875412">
        <w:t xml:space="preserve"> </w:t>
      </w:r>
      <w:r w:rsidRPr="00875412">
        <w:t>1</w:t>
      </w:r>
      <w:r w:rsidR="000A5CC1" w:rsidRPr="00875412">
        <w:t xml:space="preserve"> </w:t>
      </w:r>
      <w:r w:rsidRPr="00875412">
        <w:t>октября</w:t>
      </w:r>
      <w:r w:rsidR="000A5CC1" w:rsidRPr="00875412">
        <w:t xml:space="preserve"> </w:t>
      </w:r>
      <w:r w:rsidRPr="00875412">
        <w:t>2023</w:t>
      </w:r>
      <w:r w:rsidR="000A5CC1" w:rsidRPr="00875412">
        <w:t xml:space="preserve"> </w:t>
      </w:r>
      <w:r w:rsidRPr="00875412">
        <w:t>года</w:t>
      </w:r>
      <w:r w:rsidR="000A5CC1" w:rsidRPr="00875412">
        <w:t xml:space="preserve"> </w:t>
      </w:r>
      <w:r w:rsidRPr="00875412">
        <w:t>выглядят</w:t>
      </w:r>
      <w:r w:rsidR="000A5CC1" w:rsidRPr="00875412">
        <w:t xml:space="preserve"> </w:t>
      </w:r>
      <w:r w:rsidRPr="00875412">
        <w:t>следующим</w:t>
      </w:r>
      <w:r w:rsidR="000A5CC1" w:rsidRPr="00875412">
        <w:t xml:space="preserve"> </w:t>
      </w:r>
      <w:r w:rsidRPr="00875412">
        <w:t>образом:</w:t>
      </w:r>
      <w:r w:rsidR="000A5CC1" w:rsidRPr="00875412">
        <w:t xml:space="preserve"> </w:t>
      </w:r>
      <w:r w:rsidRPr="00875412">
        <w:t>государственные</w:t>
      </w:r>
      <w:r w:rsidR="000A5CC1" w:rsidRPr="00875412">
        <w:t xml:space="preserve"> </w:t>
      </w:r>
      <w:r w:rsidRPr="00875412">
        <w:t>ценные</w:t>
      </w:r>
      <w:r w:rsidR="000A5CC1" w:rsidRPr="00875412">
        <w:t xml:space="preserve"> </w:t>
      </w:r>
      <w:r w:rsidRPr="00875412">
        <w:t>бумаги</w:t>
      </w:r>
      <w:r w:rsidR="000A5CC1" w:rsidRPr="00875412">
        <w:t xml:space="preserve"> </w:t>
      </w:r>
      <w:r w:rsidRPr="00875412">
        <w:t>Министерства</w:t>
      </w:r>
      <w:r w:rsidR="000A5CC1" w:rsidRPr="00875412">
        <w:t xml:space="preserve"> </w:t>
      </w:r>
      <w:r w:rsidRPr="00875412">
        <w:t>финансов</w:t>
      </w:r>
      <w:r w:rsidR="000A5CC1" w:rsidRPr="00875412">
        <w:t xml:space="preserve"> </w:t>
      </w:r>
      <w:r w:rsidRPr="00875412">
        <w:t>РК</w:t>
      </w:r>
      <w:r w:rsidR="000A5CC1" w:rsidRPr="00875412">
        <w:t xml:space="preserve"> - </w:t>
      </w:r>
      <w:r w:rsidRPr="00875412">
        <w:t>47,2%,</w:t>
      </w:r>
      <w:r w:rsidR="000A5CC1" w:rsidRPr="00875412">
        <w:t xml:space="preserve"> </w:t>
      </w:r>
      <w:r w:rsidRPr="00875412">
        <w:t>облигации</w:t>
      </w:r>
      <w:r w:rsidR="000A5CC1" w:rsidRPr="00875412">
        <w:t xml:space="preserve"> </w:t>
      </w:r>
      <w:r w:rsidRPr="00875412">
        <w:t>квазигосударственных</w:t>
      </w:r>
      <w:r w:rsidR="000A5CC1" w:rsidRPr="00875412">
        <w:t xml:space="preserve"> </w:t>
      </w:r>
      <w:r w:rsidRPr="00875412">
        <w:t>компаний</w:t>
      </w:r>
      <w:r w:rsidR="000A5CC1" w:rsidRPr="00875412">
        <w:t xml:space="preserve"> - </w:t>
      </w:r>
      <w:r w:rsidRPr="00875412">
        <w:t>10%,</w:t>
      </w:r>
      <w:r w:rsidR="000A5CC1" w:rsidRPr="00875412">
        <w:t xml:space="preserve"> </w:t>
      </w:r>
      <w:r w:rsidRPr="00875412">
        <w:t>облигации</w:t>
      </w:r>
      <w:r w:rsidR="000A5CC1" w:rsidRPr="00875412">
        <w:t xml:space="preserve"> </w:t>
      </w:r>
      <w:r w:rsidRPr="00875412">
        <w:t>банков</w:t>
      </w:r>
      <w:r w:rsidR="000A5CC1" w:rsidRPr="00875412">
        <w:t xml:space="preserve"> </w:t>
      </w:r>
      <w:r w:rsidRPr="00875412">
        <w:t>второго</w:t>
      </w:r>
      <w:r w:rsidR="000A5CC1" w:rsidRPr="00875412">
        <w:t xml:space="preserve"> </w:t>
      </w:r>
      <w:r w:rsidRPr="00875412">
        <w:t>уровня</w:t>
      </w:r>
      <w:r w:rsidR="000A5CC1" w:rsidRPr="00875412">
        <w:t xml:space="preserve"> </w:t>
      </w:r>
      <w:r w:rsidRPr="00875412">
        <w:t>Республики</w:t>
      </w:r>
      <w:r w:rsidR="000A5CC1" w:rsidRPr="00875412">
        <w:t xml:space="preserve"> </w:t>
      </w:r>
      <w:r w:rsidRPr="00875412">
        <w:t>Казахстан</w:t>
      </w:r>
      <w:r w:rsidR="000A5CC1" w:rsidRPr="00875412">
        <w:t xml:space="preserve"> - </w:t>
      </w:r>
      <w:r w:rsidRPr="00875412">
        <w:t>5,02%,</w:t>
      </w:r>
      <w:r w:rsidR="000A5CC1" w:rsidRPr="00875412">
        <w:t xml:space="preserve"> </w:t>
      </w:r>
      <w:r w:rsidRPr="00875412">
        <w:t>ГЦБ</w:t>
      </w:r>
      <w:r w:rsidR="000A5CC1" w:rsidRPr="00875412">
        <w:t xml:space="preserve"> </w:t>
      </w:r>
      <w:r w:rsidRPr="00875412">
        <w:t>иностранных</w:t>
      </w:r>
      <w:r w:rsidR="000A5CC1" w:rsidRPr="00875412">
        <w:t xml:space="preserve"> </w:t>
      </w:r>
      <w:r w:rsidRPr="00875412">
        <w:t>государств</w:t>
      </w:r>
      <w:r w:rsidR="000A5CC1" w:rsidRPr="00875412">
        <w:t xml:space="preserve"> - </w:t>
      </w:r>
      <w:r w:rsidRPr="00875412">
        <w:t>4,1%,</w:t>
      </w:r>
      <w:r w:rsidR="000A5CC1" w:rsidRPr="00875412">
        <w:t xml:space="preserve"> </w:t>
      </w:r>
      <w:r w:rsidRPr="00875412">
        <w:t>депозиты</w:t>
      </w:r>
      <w:r w:rsidR="000A5CC1" w:rsidRPr="00875412">
        <w:t xml:space="preserve"> </w:t>
      </w:r>
      <w:r w:rsidRPr="00875412">
        <w:t>НБРК</w:t>
      </w:r>
      <w:r w:rsidR="000A5CC1" w:rsidRPr="00875412">
        <w:t xml:space="preserve"> - </w:t>
      </w:r>
      <w:r w:rsidRPr="00875412">
        <w:t>3%,</w:t>
      </w:r>
      <w:r w:rsidR="000A5CC1" w:rsidRPr="00875412">
        <w:t xml:space="preserve"> </w:t>
      </w:r>
      <w:r w:rsidRPr="00875412">
        <w:t>ценные</w:t>
      </w:r>
      <w:r w:rsidR="000A5CC1" w:rsidRPr="00875412">
        <w:t xml:space="preserve"> </w:t>
      </w:r>
      <w:r w:rsidRPr="00875412">
        <w:t>бумаги</w:t>
      </w:r>
      <w:r w:rsidR="000A5CC1" w:rsidRPr="00875412">
        <w:t xml:space="preserve"> </w:t>
      </w:r>
      <w:r w:rsidRPr="00875412">
        <w:t>международных</w:t>
      </w:r>
      <w:r w:rsidR="000A5CC1" w:rsidRPr="00875412">
        <w:t xml:space="preserve"> </w:t>
      </w:r>
      <w:r w:rsidRPr="00875412">
        <w:t>финансовых</w:t>
      </w:r>
      <w:r w:rsidR="000A5CC1" w:rsidRPr="00875412">
        <w:t xml:space="preserve"> </w:t>
      </w:r>
      <w:r w:rsidRPr="00875412">
        <w:t>организаций</w:t>
      </w:r>
      <w:r w:rsidR="000A5CC1" w:rsidRPr="00875412">
        <w:t xml:space="preserve"> - </w:t>
      </w:r>
      <w:r w:rsidRPr="00875412">
        <w:t>2,2%.</w:t>
      </w:r>
      <w:r w:rsidR="000A5CC1" w:rsidRPr="00875412">
        <w:t xml:space="preserve"> </w:t>
      </w:r>
      <w:r w:rsidRPr="00875412">
        <w:t>Инвестиционный</w:t>
      </w:r>
      <w:r w:rsidR="000A5CC1" w:rsidRPr="00875412">
        <w:t xml:space="preserve"> </w:t>
      </w:r>
      <w:r w:rsidRPr="00875412">
        <w:t>портфель</w:t>
      </w:r>
      <w:r w:rsidR="000A5CC1" w:rsidRPr="00875412">
        <w:t xml:space="preserve"> </w:t>
      </w:r>
      <w:r w:rsidRPr="00875412">
        <w:t>в</w:t>
      </w:r>
      <w:r w:rsidR="000A5CC1" w:rsidRPr="00875412">
        <w:t xml:space="preserve"> </w:t>
      </w:r>
      <w:r w:rsidRPr="00875412">
        <w:t>разрезе</w:t>
      </w:r>
      <w:r w:rsidR="000A5CC1" w:rsidRPr="00875412">
        <w:t xml:space="preserve"> </w:t>
      </w:r>
      <w:r w:rsidRPr="00875412">
        <w:t>валют,</w:t>
      </w:r>
      <w:r w:rsidR="000A5CC1" w:rsidRPr="00875412">
        <w:t xml:space="preserve"> </w:t>
      </w:r>
      <w:r w:rsidRPr="00875412">
        <w:t>в</w:t>
      </w:r>
      <w:r w:rsidR="000A5CC1" w:rsidRPr="00875412">
        <w:t xml:space="preserve"> </w:t>
      </w:r>
      <w:r w:rsidRPr="00875412">
        <w:t>которые</w:t>
      </w:r>
      <w:r w:rsidR="000A5CC1" w:rsidRPr="00875412">
        <w:t xml:space="preserve"> </w:t>
      </w:r>
      <w:r w:rsidRPr="00875412">
        <w:t>номинированы</w:t>
      </w:r>
      <w:r w:rsidR="000A5CC1" w:rsidRPr="00875412">
        <w:t xml:space="preserve"> </w:t>
      </w:r>
      <w:r w:rsidRPr="00875412">
        <w:t>финансовые</w:t>
      </w:r>
      <w:r w:rsidR="000A5CC1" w:rsidRPr="00875412">
        <w:t xml:space="preserve"> </w:t>
      </w:r>
      <w:r w:rsidRPr="00875412">
        <w:t>инструменты,</w:t>
      </w:r>
      <w:r w:rsidR="000A5CC1" w:rsidRPr="00875412">
        <w:t xml:space="preserve"> </w:t>
      </w:r>
      <w:r w:rsidRPr="00875412">
        <w:t>приобретенные</w:t>
      </w:r>
      <w:r w:rsidR="000A5CC1" w:rsidRPr="00875412">
        <w:t xml:space="preserve"> </w:t>
      </w:r>
      <w:r w:rsidRPr="00875412">
        <w:t>за</w:t>
      </w:r>
      <w:r w:rsidR="000A5CC1" w:rsidRPr="00875412">
        <w:t xml:space="preserve"> </w:t>
      </w:r>
      <w:r w:rsidRPr="00875412">
        <w:t>счет</w:t>
      </w:r>
      <w:r w:rsidR="000A5CC1" w:rsidRPr="00875412">
        <w:t xml:space="preserve"> </w:t>
      </w:r>
      <w:r w:rsidRPr="00875412">
        <w:t>пенсионных</w:t>
      </w:r>
      <w:r w:rsidR="000A5CC1" w:rsidRPr="00875412">
        <w:t xml:space="preserve"> </w:t>
      </w:r>
      <w:r w:rsidRPr="00875412">
        <w:t>активов,</w:t>
      </w:r>
      <w:r w:rsidR="000A5CC1" w:rsidRPr="00875412">
        <w:t xml:space="preserve"> </w:t>
      </w:r>
      <w:r w:rsidRPr="00875412">
        <w:t>на</w:t>
      </w:r>
      <w:r w:rsidR="000A5CC1" w:rsidRPr="00875412">
        <w:t xml:space="preserve"> </w:t>
      </w:r>
      <w:r w:rsidRPr="00875412">
        <w:t>1</w:t>
      </w:r>
      <w:r w:rsidR="000A5CC1" w:rsidRPr="00875412">
        <w:t xml:space="preserve"> </w:t>
      </w:r>
      <w:r w:rsidRPr="00875412">
        <w:t>октября</w:t>
      </w:r>
      <w:r w:rsidR="000A5CC1" w:rsidRPr="00875412">
        <w:t xml:space="preserve"> </w:t>
      </w:r>
      <w:r w:rsidRPr="00875412">
        <w:t>2023</w:t>
      </w:r>
      <w:r w:rsidR="000A5CC1" w:rsidRPr="00875412">
        <w:t xml:space="preserve"> </w:t>
      </w:r>
      <w:r w:rsidRPr="00875412">
        <w:t>года</w:t>
      </w:r>
      <w:r w:rsidR="000A5CC1" w:rsidRPr="00875412">
        <w:t xml:space="preserve"> </w:t>
      </w:r>
      <w:r w:rsidRPr="00875412">
        <w:t>выглядит</w:t>
      </w:r>
      <w:r w:rsidR="000A5CC1" w:rsidRPr="00875412">
        <w:t xml:space="preserve"> </w:t>
      </w:r>
      <w:r w:rsidRPr="00875412">
        <w:t>следующим</w:t>
      </w:r>
      <w:r w:rsidR="000A5CC1" w:rsidRPr="00875412">
        <w:t xml:space="preserve"> </w:t>
      </w:r>
      <w:r w:rsidRPr="00875412">
        <w:t>образом:</w:t>
      </w:r>
      <w:r w:rsidR="000A5CC1" w:rsidRPr="00875412">
        <w:t xml:space="preserve"> </w:t>
      </w:r>
      <w:r w:rsidRPr="00875412">
        <w:t>инвестиции</w:t>
      </w:r>
      <w:r w:rsidR="000A5CC1" w:rsidRPr="00875412">
        <w:t xml:space="preserve"> </w:t>
      </w:r>
      <w:r w:rsidRPr="00875412">
        <w:t>в</w:t>
      </w:r>
      <w:r w:rsidR="000A5CC1" w:rsidRPr="00875412">
        <w:t xml:space="preserve"> </w:t>
      </w:r>
      <w:r w:rsidRPr="00875412">
        <w:t>национальной</w:t>
      </w:r>
      <w:r w:rsidR="000A5CC1" w:rsidRPr="00875412">
        <w:t xml:space="preserve"> </w:t>
      </w:r>
      <w:r w:rsidRPr="00875412">
        <w:t>валюте</w:t>
      </w:r>
      <w:r w:rsidR="000A5CC1" w:rsidRPr="00875412">
        <w:t xml:space="preserve"> - </w:t>
      </w:r>
      <w:r w:rsidRPr="00875412">
        <w:t>68,2%,</w:t>
      </w:r>
      <w:r w:rsidR="000A5CC1" w:rsidRPr="00875412">
        <w:t xml:space="preserve"> </w:t>
      </w:r>
      <w:r w:rsidRPr="00875412">
        <w:t>в</w:t>
      </w:r>
      <w:r w:rsidR="000A5CC1" w:rsidRPr="00875412">
        <w:t xml:space="preserve"> </w:t>
      </w:r>
      <w:r w:rsidRPr="00875412">
        <w:t>долларах</w:t>
      </w:r>
      <w:r w:rsidR="000A5CC1" w:rsidRPr="00875412">
        <w:t xml:space="preserve"> - </w:t>
      </w:r>
      <w:r w:rsidRPr="00875412">
        <w:t>31,8%.</w:t>
      </w:r>
    </w:p>
    <w:p w:rsidR="00071FA0" w:rsidRPr="00875412" w:rsidRDefault="00071FA0" w:rsidP="00071FA0">
      <w:r w:rsidRPr="00875412">
        <w:t>Структура</w:t>
      </w:r>
      <w:r w:rsidR="000A5CC1" w:rsidRPr="00875412">
        <w:t xml:space="preserve"> </w:t>
      </w:r>
      <w:r w:rsidRPr="00875412">
        <w:t>полученного</w:t>
      </w:r>
      <w:r w:rsidR="000A5CC1" w:rsidRPr="00875412">
        <w:t xml:space="preserve"> </w:t>
      </w:r>
      <w:r w:rsidRPr="00875412">
        <w:t>дохода</w:t>
      </w:r>
      <w:r w:rsidR="000A5CC1" w:rsidRPr="00875412">
        <w:t xml:space="preserve"> </w:t>
      </w:r>
      <w:r w:rsidRPr="00875412">
        <w:t>демонстрирует,</w:t>
      </w:r>
      <w:r w:rsidR="000A5CC1" w:rsidRPr="00875412">
        <w:t xml:space="preserve"> </w:t>
      </w:r>
      <w:r w:rsidRPr="00875412">
        <w:t>что</w:t>
      </w:r>
      <w:r w:rsidR="000A5CC1" w:rsidRPr="00875412">
        <w:t xml:space="preserve"> </w:t>
      </w:r>
      <w:r w:rsidRPr="00875412">
        <w:t>доходы</w:t>
      </w:r>
      <w:r w:rsidR="000A5CC1" w:rsidRPr="00875412">
        <w:t xml:space="preserve"> </w:t>
      </w:r>
      <w:r w:rsidRPr="00875412">
        <w:t>в</w:t>
      </w:r>
      <w:r w:rsidR="000A5CC1" w:rsidRPr="00875412">
        <w:t xml:space="preserve"> </w:t>
      </w:r>
      <w:r w:rsidRPr="00875412">
        <w:t>виде</w:t>
      </w:r>
      <w:r w:rsidR="000A5CC1" w:rsidRPr="00875412">
        <w:t xml:space="preserve"> </w:t>
      </w:r>
      <w:r w:rsidRPr="00875412">
        <w:t>вознаграждения</w:t>
      </w:r>
      <w:r w:rsidR="000A5CC1" w:rsidRPr="00875412">
        <w:t xml:space="preserve"> </w:t>
      </w:r>
      <w:r w:rsidRPr="00875412">
        <w:t>по</w:t>
      </w:r>
      <w:r w:rsidR="000A5CC1" w:rsidRPr="00875412">
        <w:t xml:space="preserve"> </w:t>
      </w:r>
      <w:r w:rsidRPr="00875412">
        <w:t>ценным</w:t>
      </w:r>
      <w:r w:rsidR="000A5CC1" w:rsidRPr="00875412">
        <w:t xml:space="preserve"> </w:t>
      </w:r>
      <w:r w:rsidRPr="00875412">
        <w:t>бумагам,</w:t>
      </w:r>
      <w:r w:rsidR="000A5CC1" w:rsidRPr="00875412">
        <w:t xml:space="preserve"> </w:t>
      </w:r>
      <w:r w:rsidRPr="00875412">
        <w:t>в</w:t>
      </w:r>
      <w:r w:rsidR="000A5CC1" w:rsidRPr="00875412">
        <w:t xml:space="preserve"> </w:t>
      </w:r>
      <w:r w:rsidRPr="00875412">
        <w:t>том</w:t>
      </w:r>
      <w:r w:rsidR="000A5CC1" w:rsidRPr="00875412">
        <w:t xml:space="preserve"> </w:t>
      </w:r>
      <w:r w:rsidRPr="00875412">
        <w:t>числе</w:t>
      </w:r>
      <w:r w:rsidR="000A5CC1" w:rsidRPr="00875412">
        <w:t xml:space="preserve"> </w:t>
      </w:r>
      <w:r w:rsidRPr="00875412">
        <w:t>по</w:t>
      </w:r>
      <w:r w:rsidR="000A5CC1" w:rsidRPr="00875412">
        <w:t xml:space="preserve"> </w:t>
      </w:r>
      <w:r w:rsidRPr="00875412">
        <w:t>размещенным</w:t>
      </w:r>
      <w:r w:rsidR="000A5CC1" w:rsidRPr="00875412">
        <w:t xml:space="preserve"> </w:t>
      </w:r>
      <w:r w:rsidRPr="00875412">
        <w:t>вкладам</w:t>
      </w:r>
      <w:r w:rsidR="000A5CC1" w:rsidRPr="00875412">
        <w:t xml:space="preserve"> </w:t>
      </w:r>
      <w:r w:rsidRPr="00875412">
        <w:t>и</w:t>
      </w:r>
      <w:r w:rsidR="000A5CC1" w:rsidRPr="00875412">
        <w:t xml:space="preserve"> </w:t>
      </w:r>
      <w:r w:rsidRPr="00875412">
        <w:t>операциям</w:t>
      </w:r>
      <w:r w:rsidR="000A5CC1" w:rsidRPr="00875412">
        <w:t xml:space="preserve"> «</w:t>
      </w:r>
      <w:r w:rsidRPr="00875412">
        <w:t>обратное</w:t>
      </w:r>
      <w:r w:rsidR="000A5CC1" w:rsidRPr="00875412">
        <w:t xml:space="preserve"> </w:t>
      </w:r>
      <w:r w:rsidRPr="00875412">
        <w:t>РЕПО</w:t>
      </w:r>
      <w:r w:rsidR="000A5CC1" w:rsidRPr="00875412">
        <w:t xml:space="preserve">» </w:t>
      </w:r>
      <w:r w:rsidRPr="00875412">
        <w:t>и</w:t>
      </w:r>
      <w:r w:rsidR="000A5CC1" w:rsidRPr="00875412">
        <w:t xml:space="preserve"> </w:t>
      </w:r>
      <w:r w:rsidRPr="00875412">
        <w:t>от</w:t>
      </w:r>
      <w:r w:rsidR="000A5CC1" w:rsidRPr="00875412">
        <w:t xml:space="preserve"> </w:t>
      </w:r>
      <w:r w:rsidRPr="00875412">
        <w:t>рыночной</w:t>
      </w:r>
      <w:r w:rsidR="000A5CC1" w:rsidRPr="00875412">
        <w:t xml:space="preserve"> </w:t>
      </w:r>
      <w:r w:rsidRPr="00875412">
        <w:t>переоценки</w:t>
      </w:r>
      <w:r w:rsidR="000A5CC1" w:rsidRPr="00875412">
        <w:t xml:space="preserve"> </w:t>
      </w:r>
      <w:r w:rsidRPr="00875412">
        <w:t>ценных</w:t>
      </w:r>
      <w:r w:rsidR="000A5CC1" w:rsidRPr="00875412">
        <w:t xml:space="preserve"> </w:t>
      </w:r>
      <w:r w:rsidRPr="00875412">
        <w:t>бумаг,</w:t>
      </w:r>
      <w:r w:rsidR="000A5CC1" w:rsidRPr="00875412">
        <w:t xml:space="preserve"> </w:t>
      </w:r>
      <w:r w:rsidRPr="00875412">
        <w:t>составили</w:t>
      </w:r>
      <w:r w:rsidR="000A5CC1" w:rsidRPr="00875412">
        <w:t xml:space="preserve"> </w:t>
      </w:r>
      <w:r w:rsidRPr="00875412">
        <w:t>1</w:t>
      </w:r>
      <w:r w:rsidR="000A5CC1" w:rsidRPr="00875412">
        <w:t xml:space="preserve"> </w:t>
      </w:r>
      <w:r w:rsidRPr="00875412">
        <w:t>069,8</w:t>
      </w:r>
      <w:r w:rsidR="000A5CC1" w:rsidRPr="00875412">
        <w:t xml:space="preserve"> </w:t>
      </w:r>
      <w:r w:rsidRPr="00875412">
        <w:t>млрд</w:t>
      </w:r>
      <w:r w:rsidR="000A5CC1" w:rsidRPr="00875412">
        <w:t xml:space="preserve"> </w:t>
      </w:r>
      <w:r w:rsidRPr="00875412">
        <w:t>тенге,</w:t>
      </w:r>
      <w:r w:rsidR="000A5CC1" w:rsidRPr="00875412">
        <w:t xml:space="preserve"> </w:t>
      </w:r>
      <w:r w:rsidRPr="00875412">
        <w:t>доходы</w:t>
      </w:r>
      <w:r w:rsidR="000A5CC1" w:rsidRPr="00875412">
        <w:t xml:space="preserve"> </w:t>
      </w:r>
      <w:r w:rsidRPr="00875412">
        <w:t>по</w:t>
      </w:r>
      <w:r w:rsidR="000A5CC1" w:rsidRPr="00875412">
        <w:t xml:space="preserve"> </w:t>
      </w:r>
      <w:r w:rsidRPr="00875412">
        <w:lastRenderedPageBreak/>
        <w:t>активам,</w:t>
      </w:r>
      <w:r w:rsidR="000A5CC1" w:rsidRPr="00875412">
        <w:t xml:space="preserve"> </w:t>
      </w:r>
      <w:r w:rsidRPr="00875412">
        <w:t>находящимся</w:t>
      </w:r>
      <w:r w:rsidR="000A5CC1" w:rsidRPr="00875412">
        <w:t xml:space="preserve"> </w:t>
      </w:r>
      <w:r w:rsidRPr="00875412">
        <w:t>во</w:t>
      </w:r>
      <w:r w:rsidR="000A5CC1" w:rsidRPr="00875412">
        <w:t xml:space="preserve"> </w:t>
      </w:r>
      <w:r w:rsidRPr="00875412">
        <w:t>внешнем</w:t>
      </w:r>
      <w:r w:rsidR="000A5CC1" w:rsidRPr="00875412">
        <w:t xml:space="preserve"> </w:t>
      </w:r>
      <w:r w:rsidRPr="00875412">
        <w:t>управлении,</w:t>
      </w:r>
      <w:r w:rsidR="000A5CC1" w:rsidRPr="00875412">
        <w:t xml:space="preserve"> </w:t>
      </w:r>
      <w:r w:rsidRPr="00875412">
        <w:t>принесли</w:t>
      </w:r>
      <w:r w:rsidR="000A5CC1" w:rsidRPr="00875412">
        <w:t xml:space="preserve"> </w:t>
      </w:r>
      <w:r w:rsidRPr="00875412">
        <w:t>239,9</w:t>
      </w:r>
      <w:r w:rsidR="000A5CC1" w:rsidRPr="00875412">
        <w:t xml:space="preserve"> </w:t>
      </w:r>
      <w:r w:rsidRPr="00875412">
        <w:t>млрд</w:t>
      </w:r>
      <w:r w:rsidR="000A5CC1" w:rsidRPr="00875412">
        <w:t xml:space="preserve"> </w:t>
      </w:r>
      <w:r w:rsidRPr="00875412">
        <w:t>тенге,</w:t>
      </w:r>
      <w:r w:rsidR="000A5CC1" w:rsidRPr="00875412">
        <w:t xml:space="preserve"> </w:t>
      </w:r>
      <w:r w:rsidRPr="00875412">
        <w:t>доходы</w:t>
      </w:r>
      <w:r w:rsidR="000A5CC1" w:rsidRPr="00875412">
        <w:t xml:space="preserve"> </w:t>
      </w:r>
      <w:r w:rsidRPr="00875412">
        <w:t>от</w:t>
      </w:r>
      <w:r w:rsidR="000A5CC1" w:rsidRPr="00875412">
        <w:t xml:space="preserve"> </w:t>
      </w:r>
      <w:r w:rsidRPr="00875412">
        <w:t>переоценки</w:t>
      </w:r>
      <w:r w:rsidR="000A5CC1" w:rsidRPr="00875412">
        <w:t xml:space="preserve"> </w:t>
      </w:r>
      <w:r w:rsidRPr="00875412">
        <w:t>иностранной</w:t>
      </w:r>
      <w:r w:rsidR="000A5CC1" w:rsidRPr="00875412">
        <w:t xml:space="preserve"> </w:t>
      </w:r>
      <w:r w:rsidRPr="00875412">
        <w:t>валюты</w:t>
      </w:r>
      <w:r w:rsidR="000A5CC1" w:rsidRPr="00875412">
        <w:t xml:space="preserve"> - </w:t>
      </w:r>
      <w:r w:rsidRPr="00875412">
        <w:t>89</w:t>
      </w:r>
      <w:r w:rsidR="000A5CC1" w:rsidRPr="00875412">
        <w:t xml:space="preserve"> </w:t>
      </w:r>
      <w:r w:rsidRPr="00875412">
        <w:t>млрд</w:t>
      </w:r>
      <w:r w:rsidR="000A5CC1" w:rsidRPr="00875412">
        <w:t xml:space="preserve"> </w:t>
      </w:r>
      <w:r w:rsidRPr="00875412">
        <w:t>тенге,</w:t>
      </w:r>
      <w:r w:rsidR="000A5CC1" w:rsidRPr="00875412">
        <w:t xml:space="preserve"> </w:t>
      </w:r>
      <w:r w:rsidRPr="00875412">
        <w:t>прочие</w:t>
      </w:r>
      <w:r w:rsidR="000A5CC1" w:rsidRPr="00875412">
        <w:t xml:space="preserve"> </w:t>
      </w:r>
      <w:r w:rsidRPr="00875412">
        <w:t>доходы</w:t>
      </w:r>
      <w:r w:rsidR="000A5CC1" w:rsidRPr="00875412">
        <w:t xml:space="preserve"> </w:t>
      </w:r>
      <w:r w:rsidRPr="00875412">
        <w:t>-</w:t>
      </w:r>
      <w:r w:rsidR="000A5CC1" w:rsidRPr="00875412">
        <w:t xml:space="preserve"> </w:t>
      </w:r>
      <w:r w:rsidRPr="00875412">
        <w:t>3,9</w:t>
      </w:r>
      <w:r w:rsidR="000A5CC1" w:rsidRPr="00875412">
        <w:t xml:space="preserve"> </w:t>
      </w:r>
      <w:r w:rsidRPr="00875412">
        <w:t>млрд</w:t>
      </w:r>
      <w:r w:rsidR="000A5CC1" w:rsidRPr="00875412">
        <w:t xml:space="preserve"> </w:t>
      </w:r>
      <w:r w:rsidRPr="00875412">
        <w:t>тенге.</w:t>
      </w:r>
    </w:p>
    <w:p w:rsidR="00071FA0" w:rsidRPr="00875412" w:rsidRDefault="000A5CC1" w:rsidP="00071FA0">
      <w:r w:rsidRPr="00875412">
        <w:t>«</w:t>
      </w:r>
      <w:r w:rsidR="00071FA0" w:rsidRPr="00875412">
        <w:t>В</w:t>
      </w:r>
      <w:r w:rsidRPr="00875412">
        <w:t xml:space="preserve"> </w:t>
      </w:r>
      <w:r w:rsidR="00071FA0" w:rsidRPr="00875412">
        <w:t>результате</w:t>
      </w:r>
      <w:r w:rsidRPr="00875412">
        <w:t xml:space="preserve"> </w:t>
      </w:r>
      <w:r w:rsidR="00071FA0" w:rsidRPr="00875412">
        <w:t>инвестиционной</w:t>
      </w:r>
      <w:r w:rsidRPr="00875412">
        <w:t xml:space="preserve"> </w:t>
      </w:r>
      <w:r w:rsidR="00071FA0" w:rsidRPr="00875412">
        <w:t>деятельности,</w:t>
      </w:r>
      <w:r w:rsidRPr="00875412">
        <w:t xml:space="preserve"> </w:t>
      </w:r>
      <w:r w:rsidR="00071FA0" w:rsidRPr="00875412">
        <w:t>а</w:t>
      </w:r>
      <w:r w:rsidRPr="00875412">
        <w:t xml:space="preserve"> </w:t>
      </w:r>
      <w:r w:rsidR="00071FA0" w:rsidRPr="00875412">
        <w:t>также</w:t>
      </w:r>
      <w:r w:rsidRPr="00875412">
        <w:t xml:space="preserve"> </w:t>
      </w:r>
      <w:r w:rsidR="00071FA0" w:rsidRPr="00875412">
        <w:t>вследствие</w:t>
      </w:r>
      <w:r w:rsidRPr="00875412">
        <w:t xml:space="preserve"> </w:t>
      </w:r>
      <w:r w:rsidR="00071FA0" w:rsidRPr="00875412">
        <w:t>волатильности</w:t>
      </w:r>
      <w:r w:rsidRPr="00875412">
        <w:t xml:space="preserve"> </w:t>
      </w:r>
      <w:r w:rsidR="00071FA0" w:rsidRPr="00875412">
        <w:t>курсов</w:t>
      </w:r>
      <w:r w:rsidRPr="00875412">
        <w:t xml:space="preserve"> </w:t>
      </w:r>
      <w:r w:rsidR="00071FA0" w:rsidRPr="00875412">
        <w:t>иностранных</w:t>
      </w:r>
      <w:r w:rsidRPr="00875412">
        <w:t xml:space="preserve"> </w:t>
      </w:r>
      <w:r w:rsidR="00071FA0" w:rsidRPr="00875412">
        <w:t>валют</w:t>
      </w:r>
      <w:r w:rsidRPr="00875412">
        <w:t xml:space="preserve"> </w:t>
      </w:r>
      <w:r w:rsidR="00071FA0" w:rsidRPr="00875412">
        <w:t>и</w:t>
      </w:r>
      <w:r w:rsidRPr="00875412">
        <w:t xml:space="preserve"> </w:t>
      </w:r>
      <w:r w:rsidR="00071FA0" w:rsidRPr="00875412">
        <w:t>изменения</w:t>
      </w:r>
      <w:r w:rsidRPr="00875412">
        <w:t xml:space="preserve"> </w:t>
      </w:r>
      <w:r w:rsidR="00071FA0" w:rsidRPr="00875412">
        <w:t>рыночной</w:t>
      </w:r>
      <w:r w:rsidRPr="00875412">
        <w:t xml:space="preserve"> </w:t>
      </w:r>
      <w:r w:rsidR="00071FA0" w:rsidRPr="00875412">
        <w:t>стоимости</w:t>
      </w:r>
      <w:r w:rsidRPr="00875412">
        <w:t xml:space="preserve"> </w:t>
      </w:r>
      <w:r w:rsidR="00071FA0" w:rsidRPr="00875412">
        <w:t>финансовых</w:t>
      </w:r>
      <w:r w:rsidRPr="00875412">
        <w:t xml:space="preserve"> </w:t>
      </w:r>
      <w:r w:rsidR="00071FA0" w:rsidRPr="00875412">
        <w:t>инструментов</w:t>
      </w:r>
      <w:r w:rsidRPr="00875412">
        <w:t xml:space="preserve"> </w:t>
      </w:r>
      <w:r w:rsidR="00071FA0" w:rsidRPr="00875412">
        <w:t>размер</w:t>
      </w:r>
      <w:r w:rsidRPr="00875412">
        <w:t xml:space="preserve"> </w:t>
      </w:r>
      <w:r w:rsidR="00071FA0" w:rsidRPr="00875412">
        <w:t>начисленного</w:t>
      </w:r>
      <w:r w:rsidRPr="00875412">
        <w:t xml:space="preserve"> </w:t>
      </w:r>
      <w:r w:rsidR="00071FA0" w:rsidRPr="00875412">
        <w:t>инвестиционного</w:t>
      </w:r>
      <w:r w:rsidRPr="00875412">
        <w:t xml:space="preserve"> </w:t>
      </w:r>
      <w:r w:rsidR="00071FA0" w:rsidRPr="00875412">
        <w:t>дохода</w:t>
      </w:r>
      <w:r w:rsidRPr="00875412">
        <w:t xml:space="preserve"> </w:t>
      </w:r>
      <w:r w:rsidR="00071FA0" w:rsidRPr="00875412">
        <w:t>с</w:t>
      </w:r>
      <w:r w:rsidRPr="00875412">
        <w:t xml:space="preserve"> </w:t>
      </w:r>
      <w:r w:rsidR="00071FA0" w:rsidRPr="00875412">
        <w:t>начала</w:t>
      </w:r>
      <w:r w:rsidRPr="00875412">
        <w:t xml:space="preserve"> </w:t>
      </w:r>
      <w:r w:rsidR="00071FA0" w:rsidRPr="00875412">
        <w:t>2023</w:t>
      </w:r>
      <w:r w:rsidRPr="00875412">
        <w:t xml:space="preserve"> </w:t>
      </w:r>
      <w:r w:rsidR="00071FA0" w:rsidRPr="00875412">
        <w:t>года</w:t>
      </w:r>
      <w:r w:rsidRPr="00875412">
        <w:t xml:space="preserve"> </w:t>
      </w:r>
      <w:r w:rsidR="00071FA0" w:rsidRPr="00875412">
        <w:t>на</w:t>
      </w:r>
      <w:r w:rsidRPr="00875412">
        <w:t xml:space="preserve"> </w:t>
      </w:r>
      <w:r w:rsidR="00071FA0" w:rsidRPr="00875412">
        <w:t>1</w:t>
      </w:r>
      <w:r w:rsidRPr="00875412">
        <w:t xml:space="preserve"> </w:t>
      </w:r>
      <w:r w:rsidR="00071FA0" w:rsidRPr="00875412">
        <w:t>октября</w:t>
      </w:r>
      <w:r w:rsidRPr="00875412">
        <w:t xml:space="preserve"> </w:t>
      </w:r>
      <w:r w:rsidR="00071FA0" w:rsidRPr="00875412">
        <w:t>2023</w:t>
      </w:r>
      <w:r w:rsidRPr="00875412">
        <w:t xml:space="preserve"> </w:t>
      </w:r>
      <w:r w:rsidR="00071FA0" w:rsidRPr="00875412">
        <w:t>года</w:t>
      </w:r>
      <w:r w:rsidRPr="00875412">
        <w:t xml:space="preserve"> </w:t>
      </w:r>
      <w:r w:rsidR="00071FA0" w:rsidRPr="00875412">
        <w:t>составил</w:t>
      </w:r>
      <w:r w:rsidRPr="00875412">
        <w:t xml:space="preserve"> </w:t>
      </w:r>
      <w:r w:rsidR="00071FA0" w:rsidRPr="00875412">
        <w:t>1</w:t>
      </w:r>
      <w:r w:rsidRPr="00875412">
        <w:t xml:space="preserve"> </w:t>
      </w:r>
      <w:r w:rsidR="00071FA0" w:rsidRPr="00875412">
        <w:t>402,6</w:t>
      </w:r>
      <w:r w:rsidRPr="00875412">
        <w:t xml:space="preserve"> </w:t>
      </w:r>
      <w:r w:rsidR="00071FA0" w:rsidRPr="00875412">
        <w:t>млрд</w:t>
      </w:r>
      <w:r w:rsidRPr="00875412">
        <w:t xml:space="preserve"> </w:t>
      </w:r>
      <w:r w:rsidR="00071FA0" w:rsidRPr="00875412">
        <w:t>тенге.</w:t>
      </w:r>
      <w:r w:rsidRPr="00875412">
        <w:t xml:space="preserve"> </w:t>
      </w:r>
      <w:r w:rsidR="00071FA0" w:rsidRPr="00875412">
        <w:t>Доходность</w:t>
      </w:r>
      <w:r w:rsidRPr="00875412">
        <w:t xml:space="preserve"> </w:t>
      </w:r>
      <w:r w:rsidR="00071FA0" w:rsidRPr="00875412">
        <w:t>пенсионных</w:t>
      </w:r>
      <w:r w:rsidRPr="00875412">
        <w:t xml:space="preserve"> </w:t>
      </w:r>
      <w:r w:rsidR="00071FA0" w:rsidRPr="00875412">
        <w:t>активов</w:t>
      </w:r>
      <w:r w:rsidRPr="00875412">
        <w:t xml:space="preserve"> </w:t>
      </w:r>
      <w:r w:rsidR="00071FA0" w:rsidRPr="00875412">
        <w:t>ЕНПФ,</w:t>
      </w:r>
      <w:r w:rsidRPr="00875412">
        <w:t xml:space="preserve"> </w:t>
      </w:r>
      <w:r w:rsidR="00071FA0" w:rsidRPr="00875412">
        <w:t>распределенная</w:t>
      </w:r>
      <w:r w:rsidRPr="00875412">
        <w:t xml:space="preserve"> </w:t>
      </w:r>
      <w:r w:rsidR="00071FA0" w:rsidRPr="00875412">
        <w:t>на</w:t>
      </w:r>
      <w:r w:rsidRPr="00875412">
        <w:t xml:space="preserve"> </w:t>
      </w:r>
      <w:r w:rsidR="00071FA0" w:rsidRPr="00875412">
        <w:t>счета</w:t>
      </w:r>
      <w:r w:rsidRPr="00875412">
        <w:t xml:space="preserve"> </w:t>
      </w:r>
      <w:r w:rsidR="00071FA0" w:rsidRPr="00875412">
        <w:t>вкладчиков</w:t>
      </w:r>
      <w:r w:rsidRPr="00875412">
        <w:t xml:space="preserve"> </w:t>
      </w:r>
      <w:r w:rsidR="00071FA0" w:rsidRPr="00875412">
        <w:t>за</w:t>
      </w:r>
      <w:r w:rsidRPr="00875412">
        <w:t xml:space="preserve"> </w:t>
      </w:r>
      <w:r w:rsidR="00071FA0" w:rsidRPr="00875412">
        <w:t>9</w:t>
      </w:r>
      <w:r w:rsidRPr="00875412">
        <w:t xml:space="preserve"> </w:t>
      </w:r>
      <w:r w:rsidR="00071FA0" w:rsidRPr="00875412">
        <w:t>месяцев</w:t>
      </w:r>
      <w:r w:rsidRPr="00875412">
        <w:t xml:space="preserve"> </w:t>
      </w:r>
      <w:r w:rsidR="00071FA0" w:rsidRPr="00875412">
        <w:t>текущего</w:t>
      </w:r>
      <w:r w:rsidRPr="00875412">
        <w:t xml:space="preserve"> </w:t>
      </w:r>
      <w:r w:rsidR="00071FA0" w:rsidRPr="00875412">
        <w:t>года,</w:t>
      </w:r>
      <w:r w:rsidRPr="00875412">
        <w:t xml:space="preserve"> </w:t>
      </w:r>
      <w:r w:rsidR="00071FA0" w:rsidRPr="00875412">
        <w:t>составила</w:t>
      </w:r>
      <w:r w:rsidRPr="00875412">
        <w:t xml:space="preserve"> </w:t>
      </w:r>
      <w:r w:rsidR="00071FA0" w:rsidRPr="00875412">
        <w:t>8,9%</w:t>
      </w:r>
      <w:r w:rsidRPr="00875412">
        <w:t xml:space="preserve"> </w:t>
      </w:r>
      <w:r w:rsidR="00071FA0" w:rsidRPr="00875412">
        <w:t>при</w:t>
      </w:r>
      <w:r w:rsidRPr="00875412">
        <w:t xml:space="preserve"> </w:t>
      </w:r>
      <w:r w:rsidR="00071FA0" w:rsidRPr="00875412">
        <w:t>инфляции</w:t>
      </w:r>
      <w:r w:rsidRPr="00875412">
        <w:t xml:space="preserve"> </w:t>
      </w:r>
      <w:r w:rsidR="00071FA0" w:rsidRPr="00875412">
        <w:t>в</w:t>
      </w:r>
      <w:r w:rsidRPr="00875412">
        <w:t xml:space="preserve"> </w:t>
      </w:r>
      <w:r w:rsidR="00071FA0" w:rsidRPr="00875412">
        <w:t>размере</w:t>
      </w:r>
      <w:r w:rsidRPr="00875412">
        <w:t xml:space="preserve"> </w:t>
      </w:r>
      <w:r w:rsidR="00071FA0" w:rsidRPr="00875412">
        <w:t>7,2%.</w:t>
      </w:r>
      <w:r w:rsidRPr="00875412">
        <w:t xml:space="preserve"> </w:t>
      </w:r>
      <w:r w:rsidR="00071FA0" w:rsidRPr="00875412">
        <w:t>На</w:t>
      </w:r>
      <w:r w:rsidRPr="00875412">
        <w:t xml:space="preserve"> </w:t>
      </w:r>
      <w:r w:rsidR="00071FA0" w:rsidRPr="00875412">
        <w:t>1</w:t>
      </w:r>
      <w:r w:rsidRPr="00875412">
        <w:t xml:space="preserve"> </w:t>
      </w:r>
      <w:r w:rsidR="00071FA0" w:rsidRPr="00875412">
        <w:t>октября</w:t>
      </w:r>
      <w:r w:rsidRPr="00875412">
        <w:t xml:space="preserve"> </w:t>
      </w:r>
      <w:r w:rsidR="00071FA0" w:rsidRPr="00875412">
        <w:t>2023</w:t>
      </w:r>
      <w:r w:rsidRPr="00875412">
        <w:t xml:space="preserve"> </w:t>
      </w:r>
      <w:r w:rsidR="00071FA0" w:rsidRPr="00875412">
        <w:t>года</w:t>
      </w:r>
      <w:r w:rsidRPr="00875412">
        <w:t xml:space="preserve"> </w:t>
      </w:r>
      <w:r w:rsidR="00071FA0" w:rsidRPr="00875412">
        <w:t>доходность</w:t>
      </w:r>
      <w:r w:rsidRPr="00875412">
        <w:t xml:space="preserve"> </w:t>
      </w:r>
      <w:r w:rsidR="00071FA0" w:rsidRPr="00875412">
        <w:t>пенсионных</w:t>
      </w:r>
      <w:r w:rsidRPr="00875412">
        <w:t xml:space="preserve"> </w:t>
      </w:r>
      <w:r w:rsidR="00071FA0" w:rsidRPr="00875412">
        <w:t>активов</w:t>
      </w:r>
      <w:r w:rsidRPr="00875412">
        <w:t xml:space="preserve"> </w:t>
      </w:r>
      <w:r w:rsidR="00071FA0" w:rsidRPr="00875412">
        <w:t>за</w:t>
      </w:r>
      <w:r w:rsidRPr="00875412">
        <w:t xml:space="preserve"> </w:t>
      </w:r>
      <w:r w:rsidR="00071FA0" w:rsidRPr="00875412">
        <w:t>последние</w:t>
      </w:r>
      <w:r w:rsidRPr="00875412">
        <w:t xml:space="preserve"> </w:t>
      </w:r>
      <w:r w:rsidR="00071FA0" w:rsidRPr="00875412">
        <w:t>12</w:t>
      </w:r>
      <w:r w:rsidRPr="00875412">
        <w:t xml:space="preserve"> </w:t>
      </w:r>
      <w:r w:rsidR="00071FA0" w:rsidRPr="00875412">
        <w:t>месяцев</w:t>
      </w:r>
      <w:r w:rsidRPr="00875412">
        <w:t xml:space="preserve"> </w:t>
      </w:r>
      <w:r w:rsidR="00071FA0" w:rsidRPr="00875412">
        <w:t>(с</w:t>
      </w:r>
      <w:r w:rsidRPr="00875412">
        <w:t xml:space="preserve"> </w:t>
      </w:r>
      <w:r w:rsidR="00071FA0" w:rsidRPr="00875412">
        <w:t>октября</w:t>
      </w:r>
      <w:r w:rsidRPr="00875412">
        <w:t xml:space="preserve"> </w:t>
      </w:r>
      <w:r w:rsidR="00071FA0" w:rsidRPr="00875412">
        <w:t>2022</w:t>
      </w:r>
      <w:r w:rsidRPr="00875412">
        <w:t xml:space="preserve"> </w:t>
      </w:r>
      <w:r w:rsidR="00071FA0" w:rsidRPr="00875412">
        <w:t>года</w:t>
      </w:r>
      <w:r w:rsidRPr="00875412">
        <w:t xml:space="preserve"> </w:t>
      </w:r>
      <w:r w:rsidR="00071FA0" w:rsidRPr="00875412">
        <w:t>по</w:t>
      </w:r>
      <w:r w:rsidRPr="00875412">
        <w:t xml:space="preserve"> </w:t>
      </w:r>
      <w:r w:rsidR="00071FA0" w:rsidRPr="00875412">
        <w:t>сентябрь</w:t>
      </w:r>
      <w:r w:rsidRPr="00875412">
        <w:t xml:space="preserve"> </w:t>
      </w:r>
      <w:r w:rsidR="00071FA0" w:rsidRPr="00875412">
        <w:t>2023</w:t>
      </w:r>
      <w:r w:rsidRPr="00875412">
        <w:t xml:space="preserve"> </w:t>
      </w:r>
      <w:r w:rsidR="00071FA0" w:rsidRPr="00875412">
        <w:t>года)</w:t>
      </w:r>
      <w:r w:rsidRPr="00875412">
        <w:t xml:space="preserve"> </w:t>
      </w:r>
      <w:r w:rsidR="00071FA0" w:rsidRPr="00875412">
        <w:t>для</w:t>
      </w:r>
      <w:r w:rsidRPr="00875412">
        <w:t xml:space="preserve"> </w:t>
      </w:r>
      <w:r w:rsidR="00071FA0" w:rsidRPr="00875412">
        <w:t>вкладчиков</w:t>
      </w:r>
      <w:r w:rsidRPr="00875412">
        <w:t xml:space="preserve"> </w:t>
      </w:r>
      <w:r w:rsidR="00071FA0" w:rsidRPr="00875412">
        <w:t>составила</w:t>
      </w:r>
      <w:r w:rsidRPr="00875412">
        <w:t xml:space="preserve"> </w:t>
      </w:r>
      <w:r w:rsidR="00071FA0" w:rsidRPr="00875412">
        <w:t>10,14%</w:t>
      </w:r>
      <w:r w:rsidRPr="00875412">
        <w:t>»</w:t>
      </w:r>
      <w:r w:rsidR="00071FA0" w:rsidRPr="00875412">
        <w:t>,</w:t>
      </w:r>
      <w:r w:rsidRPr="00875412">
        <w:t xml:space="preserve"> </w:t>
      </w:r>
      <w:r w:rsidR="00071FA0" w:rsidRPr="00875412">
        <w:t>-</w:t>
      </w:r>
      <w:r w:rsidRPr="00875412">
        <w:t xml:space="preserve"> </w:t>
      </w:r>
      <w:r w:rsidR="00071FA0" w:rsidRPr="00875412">
        <w:t>сообщили</w:t>
      </w:r>
      <w:r w:rsidRPr="00875412">
        <w:t xml:space="preserve"> </w:t>
      </w:r>
      <w:r w:rsidR="00071FA0" w:rsidRPr="00875412">
        <w:t>в</w:t>
      </w:r>
      <w:r w:rsidRPr="00875412">
        <w:t xml:space="preserve"> </w:t>
      </w:r>
      <w:r w:rsidR="00071FA0" w:rsidRPr="00875412">
        <w:t>ЕНПФ.</w:t>
      </w:r>
    </w:p>
    <w:p w:rsidR="00071FA0" w:rsidRPr="00875412" w:rsidRDefault="00EC0125" w:rsidP="00071FA0">
      <w:r w:rsidRPr="00875412">
        <w:t>УПРАВЛЯЮЩИЕ ИНВЕСТИЦИОННЫМ ПОРТФЕЛЕМ</w:t>
      </w:r>
    </w:p>
    <w:p w:rsidR="00071FA0" w:rsidRPr="00875412" w:rsidRDefault="00071FA0" w:rsidP="00071FA0">
      <w:r w:rsidRPr="00875412">
        <w:t>Общий</w:t>
      </w:r>
      <w:r w:rsidR="000A5CC1" w:rsidRPr="00875412">
        <w:t xml:space="preserve"> </w:t>
      </w:r>
      <w:r w:rsidRPr="00875412">
        <w:t>объем</w:t>
      </w:r>
      <w:r w:rsidR="000A5CC1" w:rsidRPr="00875412">
        <w:t xml:space="preserve"> </w:t>
      </w:r>
      <w:r w:rsidRPr="00875412">
        <w:t>средств,</w:t>
      </w:r>
      <w:r w:rsidR="000A5CC1" w:rsidRPr="00875412">
        <w:t xml:space="preserve"> </w:t>
      </w:r>
      <w:r w:rsidRPr="00875412">
        <w:t>находящихся</w:t>
      </w:r>
      <w:r w:rsidR="000A5CC1" w:rsidRPr="00875412">
        <w:t xml:space="preserve"> </w:t>
      </w:r>
      <w:r w:rsidRPr="00875412">
        <w:t>под</w:t>
      </w:r>
      <w:r w:rsidR="000A5CC1" w:rsidRPr="00875412">
        <w:t xml:space="preserve"> </w:t>
      </w:r>
      <w:r w:rsidRPr="00875412">
        <w:t>управлением</w:t>
      </w:r>
      <w:r w:rsidR="000A5CC1" w:rsidRPr="00875412">
        <w:t xml:space="preserve"> </w:t>
      </w:r>
      <w:r w:rsidRPr="00875412">
        <w:t>УИП,</w:t>
      </w:r>
      <w:r w:rsidR="000A5CC1" w:rsidRPr="00875412">
        <w:t xml:space="preserve"> </w:t>
      </w:r>
      <w:r w:rsidRPr="00875412">
        <w:t>составляет</w:t>
      </w:r>
      <w:r w:rsidR="000A5CC1" w:rsidRPr="00875412">
        <w:t xml:space="preserve"> </w:t>
      </w:r>
      <w:r w:rsidRPr="00875412">
        <w:t>11,8</w:t>
      </w:r>
      <w:r w:rsidR="000A5CC1" w:rsidRPr="00875412">
        <w:t xml:space="preserve"> </w:t>
      </w:r>
      <w:r w:rsidRPr="00875412">
        <w:t>млрд</w:t>
      </w:r>
      <w:r w:rsidR="000A5CC1" w:rsidRPr="00875412">
        <w:t xml:space="preserve"> </w:t>
      </w:r>
      <w:r w:rsidRPr="00875412">
        <w:t>тенге.</w:t>
      </w:r>
    </w:p>
    <w:p w:rsidR="00071FA0" w:rsidRPr="00875412" w:rsidRDefault="00071FA0" w:rsidP="00071FA0">
      <w:r w:rsidRPr="00875412">
        <w:t>На</w:t>
      </w:r>
      <w:r w:rsidR="000A5CC1" w:rsidRPr="00875412">
        <w:t xml:space="preserve"> </w:t>
      </w:r>
      <w:r w:rsidRPr="00875412">
        <w:t>1</w:t>
      </w:r>
      <w:r w:rsidR="000A5CC1" w:rsidRPr="00875412">
        <w:t xml:space="preserve"> </w:t>
      </w:r>
      <w:r w:rsidRPr="00875412">
        <w:t>октября</w:t>
      </w:r>
      <w:r w:rsidR="000A5CC1" w:rsidRPr="00875412">
        <w:t xml:space="preserve"> </w:t>
      </w:r>
      <w:r w:rsidRPr="00875412">
        <w:t>2023</w:t>
      </w:r>
      <w:r w:rsidR="000A5CC1" w:rsidRPr="00875412">
        <w:t xml:space="preserve"> </w:t>
      </w:r>
      <w:r w:rsidRPr="00875412">
        <w:t>года</w:t>
      </w:r>
      <w:r w:rsidR="000A5CC1" w:rsidRPr="00875412">
        <w:t xml:space="preserve"> </w:t>
      </w:r>
      <w:r w:rsidRPr="00875412">
        <w:t>пенсионные</w:t>
      </w:r>
      <w:r w:rsidR="000A5CC1" w:rsidRPr="00875412">
        <w:t xml:space="preserve"> </w:t>
      </w:r>
      <w:r w:rsidRPr="00875412">
        <w:t>активы</w:t>
      </w:r>
      <w:r w:rsidR="000A5CC1" w:rsidRPr="00875412">
        <w:t xml:space="preserve"> </w:t>
      </w:r>
      <w:r w:rsidRPr="00875412">
        <w:t>в</w:t>
      </w:r>
      <w:r w:rsidR="000A5CC1" w:rsidRPr="00875412">
        <w:t xml:space="preserve"> </w:t>
      </w:r>
      <w:r w:rsidRPr="00875412">
        <w:t>управлении</w:t>
      </w:r>
      <w:r w:rsidR="000A5CC1" w:rsidRPr="00875412">
        <w:t xml:space="preserve"> </w:t>
      </w:r>
      <w:r w:rsidRPr="00875412">
        <w:rPr>
          <w:lang w:val="en-US"/>
        </w:rPr>
        <w:t>Jusan</w:t>
      </w:r>
      <w:r w:rsidR="000A5CC1" w:rsidRPr="00875412">
        <w:t xml:space="preserve"> </w:t>
      </w:r>
      <w:r w:rsidRPr="00875412">
        <w:rPr>
          <w:lang w:val="en-US"/>
        </w:rPr>
        <w:t>Invest</w:t>
      </w:r>
      <w:r w:rsidR="000A5CC1" w:rsidRPr="00875412">
        <w:t xml:space="preserve"> </w:t>
      </w:r>
      <w:r w:rsidRPr="00875412">
        <w:t>составили</w:t>
      </w:r>
      <w:r w:rsidR="000A5CC1" w:rsidRPr="00875412">
        <w:t xml:space="preserve"> </w:t>
      </w:r>
      <w:r w:rsidRPr="00875412">
        <w:t>4,5</w:t>
      </w:r>
      <w:r w:rsidR="000A5CC1" w:rsidRPr="00875412">
        <w:t xml:space="preserve"> </w:t>
      </w:r>
      <w:r w:rsidRPr="00875412">
        <w:t>млрд</w:t>
      </w:r>
      <w:r w:rsidR="000A5CC1" w:rsidRPr="00875412">
        <w:t xml:space="preserve"> </w:t>
      </w:r>
      <w:r w:rsidRPr="00875412">
        <w:t>тенге.</w:t>
      </w:r>
      <w:r w:rsidR="000A5CC1" w:rsidRPr="00875412">
        <w:t xml:space="preserve"> </w:t>
      </w:r>
      <w:r w:rsidRPr="00875412">
        <w:t>Основные</w:t>
      </w:r>
      <w:r w:rsidR="000A5CC1" w:rsidRPr="00875412">
        <w:t xml:space="preserve"> </w:t>
      </w:r>
      <w:r w:rsidRPr="00875412">
        <w:t>вложения</w:t>
      </w:r>
      <w:r w:rsidR="000A5CC1" w:rsidRPr="00875412">
        <w:t xml:space="preserve"> </w:t>
      </w:r>
      <w:r w:rsidRPr="00875412">
        <w:t>компании:</w:t>
      </w:r>
      <w:r w:rsidR="000A5CC1" w:rsidRPr="00875412">
        <w:t xml:space="preserve"> </w:t>
      </w:r>
      <w:r w:rsidRPr="00875412">
        <w:t>ГЦБ</w:t>
      </w:r>
      <w:r w:rsidR="000A5CC1" w:rsidRPr="00875412">
        <w:t xml:space="preserve"> </w:t>
      </w:r>
      <w:r w:rsidRPr="00875412">
        <w:t>МФ</w:t>
      </w:r>
      <w:r w:rsidR="000A5CC1" w:rsidRPr="00875412">
        <w:t xml:space="preserve"> </w:t>
      </w:r>
      <w:r w:rsidRPr="00875412">
        <w:t>РК</w:t>
      </w:r>
      <w:r w:rsidR="000A5CC1" w:rsidRPr="00875412">
        <w:t xml:space="preserve"> - </w:t>
      </w:r>
      <w:r w:rsidRPr="00875412">
        <w:t>32,4%;</w:t>
      </w:r>
      <w:r w:rsidR="000A5CC1" w:rsidRPr="00875412">
        <w:t xml:space="preserve"> </w:t>
      </w:r>
      <w:r w:rsidRPr="00875412">
        <w:t>паи</w:t>
      </w:r>
      <w:r w:rsidR="000A5CC1" w:rsidRPr="00875412">
        <w:t xml:space="preserve"> </w:t>
      </w:r>
      <w:r w:rsidRPr="00875412">
        <w:rPr>
          <w:lang w:val="en-US"/>
        </w:rPr>
        <w:t>Exchange</w:t>
      </w:r>
      <w:r w:rsidR="000A5CC1" w:rsidRPr="00875412">
        <w:t xml:space="preserve"> </w:t>
      </w:r>
      <w:r w:rsidRPr="00875412">
        <w:rPr>
          <w:lang w:val="en-US"/>
        </w:rPr>
        <w:t>Traded</w:t>
      </w:r>
      <w:r w:rsidR="000A5CC1" w:rsidRPr="00875412">
        <w:t xml:space="preserve"> </w:t>
      </w:r>
      <w:r w:rsidRPr="00875412">
        <w:rPr>
          <w:lang w:val="en-US"/>
        </w:rPr>
        <w:t>Funds</w:t>
      </w:r>
      <w:r w:rsidR="000A5CC1" w:rsidRPr="00875412">
        <w:t xml:space="preserve"> </w:t>
      </w:r>
      <w:r w:rsidRPr="00875412">
        <w:t>(</w:t>
      </w:r>
      <w:r w:rsidRPr="00875412">
        <w:rPr>
          <w:lang w:val="en-US"/>
        </w:rPr>
        <w:t>ETF</w:t>
      </w:r>
      <w:r w:rsidRPr="00875412">
        <w:t>)</w:t>
      </w:r>
      <w:r w:rsidR="000A5CC1" w:rsidRPr="00875412">
        <w:t xml:space="preserve"> - </w:t>
      </w:r>
      <w:r w:rsidRPr="00875412">
        <w:t>27%;</w:t>
      </w:r>
      <w:r w:rsidR="000A5CC1" w:rsidRPr="00875412">
        <w:t xml:space="preserve"> </w:t>
      </w:r>
      <w:r w:rsidRPr="00875412">
        <w:t>ноты</w:t>
      </w:r>
      <w:r w:rsidR="000A5CC1" w:rsidRPr="00875412">
        <w:t xml:space="preserve"> </w:t>
      </w:r>
      <w:r w:rsidRPr="00875412">
        <w:t>НБРК</w:t>
      </w:r>
      <w:r w:rsidR="000A5CC1" w:rsidRPr="00875412">
        <w:t xml:space="preserve"> </w:t>
      </w:r>
      <w:r w:rsidRPr="00875412">
        <w:t>-</w:t>
      </w:r>
      <w:r w:rsidR="000A5CC1" w:rsidRPr="00875412">
        <w:t xml:space="preserve"> </w:t>
      </w:r>
      <w:r w:rsidRPr="00875412">
        <w:t>23,7%;</w:t>
      </w:r>
      <w:r w:rsidR="000A5CC1" w:rsidRPr="00875412">
        <w:t xml:space="preserve"> «</w:t>
      </w:r>
      <w:r w:rsidRPr="00875412">
        <w:t>обратное</w:t>
      </w:r>
      <w:r w:rsidR="000A5CC1" w:rsidRPr="00875412">
        <w:t xml:space="preserve"> </w:t>
      </w:r>
      <w:r w:rsidRPr="00875412">
        <w:t>РЕПО</w:t>
      </w:r>
      <w:r w:rsidR="000A5CC1" w:rsidRPr="00875412">
        <w:t xml:space="preserve">» - </w:t>
      </w:r>
      <w:r w:rsidRPr="00875412">
        <w:t>10,4%,</w:t>
      </w:r>
      <w:r w:rsidR="000A5CC1" w:rsidRPr="00875412">
        <w:t xml:space="preserve"> </w:t>
      </w:r>
      <w:r w:rsidRPr="00875412">
        <w:t>ГЦБ</w:t>
      </w:r>
      <w:r w:rsidR="000A5CC1" w:rsidRPr="00875412">
        <w:t xml:space="preserve"> </w:t>
      </w:r>
      <w:r w:rsidRPr="00875412">
        <w:t>иностранных</w:t>
      </w:r>
      <w:r w:rsidR="000A5CC1" w:rsidRPr="00875412">
        <w:t xml:space="preserve"> </w:t>
      </w:r>
      <w:r w:rsidRPr="00875412">
        <w:t>государств</w:t>
      </w:r>
      <w:r w:rsidR="000A5CC1" w:rsidRPr="00875412">
        <w:t xml:space="preserve"> </w:t>
      </w:r>
      <w:r w:rsidRPr="00875412">
        <w:t>-</w:t>
      </w:r>
      <w:r w:rsidR="000A5CC1" w:rsidRPr="00875412">
        <w:t xml:space="preserve"> </w:t>
      </w:r>
      <w:r w:rsidRPr="00875412">
        <w:t>6,4%.</w:t>
      </w:r>
      <w:r w:rsidR="000A5CC1" w:rsidRPr="00875412">
        <w:t xml:space="preserve"> </w:t>
      </w:r>
      <w:r w:rsidRPr="00875412">
        <w:t>Отметим,</w:t>
      </w:r>
      <w:r w:rsidR="000A5CC1" w:rsidRPr="00875412">
        <w:t xml:space="preserve"> </w:t>
      </w:r>
      <w:r w:rsidRPr="00875412">
        <w:t>что</w:t>
      </w:r>
      <w:r w:rsidR="000A5CC1" w:rsidRPr="00875412">
        <w:t xml:space="preserve"> </w:t>
      </w:r>
      <w:r w:rsidRPr="00875412">
        <w:t>66,5%</w:t>
      </w:r>
      <w:r w:rsidR="000A5CC1" w:rsidRPr="00875412">
        <w:t xml:space="preserve"> </w:t>
      </w:r>
      <w:r w:rsidRPr="00875412">
        <w:t>портфеля</w:t>
      </w:r>
      <w:r w:rsidR="000A5CC1" w:rsidRPr="00875412">
        <w:t xml:space="preserve"> </w:t>
      </w:r>
      <w:r w:rsidRPr="00875412">
        <w:t>представлено</w:t>
      </w:r>
      <w:r w:rsidR="000A5CC1" w:rsidRPr="00875412">
        <w:t xml:space="preserve"> </w:t>
      </w:r>
      <w:r w:rsidRPr="00875412">
        <w:t>в</w:t>
      </w:r>
      <w:r w:rsidR="000A5CC1" w:rsidRPr="00875412">
        <w:t xml:space="preserve"> </w:t>
      </w:r>
      <w:r w:rsidRPr="00875412">
        <w:t>тенге;</w:t>
      </w:r>
      <w:r w:rsidR="000A5CC1" w:rsidRPr="00875412">
        <w:t xml:space="preserve"> </w:t>
      </w:r>
      <w:r w:rsidRPr="00875412">
        <w:t>33,5%</w:t>
      </w:r>
      <w:r w:rsidR="000A5CC1" w:rsidRPr="00875412">
        <w:t xml:space="preserve"> </w:t>
      </w:r>
      <w:r w:rsidRPr="00875412">
        <w:t>-</w:t>
      </w:r>
      <w:r w:rsidR="000A5CC1" w:rsidRPr="00875412">
        <w:t xml:space="preserve"> </w:t>
      </w:r>
      <w:r w:rsidRPr="00875412">
        <w:t>в</w:t>
      </w:r>
      <w:r w:rsidR="000A5CC1" w:rsidRPr="00875412">
        <w:t xml:space="preserve"> </w:t>
      </w:r>
      <w:r w:rsidRPr="00875412">
        <w:t>долларах.</w:t>
      </w:r>
      <w:r w:rsidR="000A5CC1" w:rsidRPr="00875412">
        <w:t xml:space="preserve"> </w:t>
      </w:r>
      <w:r w:rsidRPr="00875412">
        <w:t>В</w:t>
      </w:r>
      <w:r w:rsidR="000A5CC1" w:rsidRPr="00875412">
        <w:t xml:space="preserve"> </w:t>
      </w:r>
      <w:r w:rsidRPr="00875412">
        <w:t>результате</w:t>
      </w:r>
      <w:r w:rsidR="000A5CC1" w:rsidRPr="00875412">
        <w:t xml:space="preserve"> </w:t>
      </w:r>
      <w:r w:rsidRPr="00875412">
        <w:t>инвестиционной</w:t>
      </w:r>
      <w:r w:rsidR="000A5CC1" w:rsidRPr="00875412">
        <w:t xml:space="preserve"> </w:t>
      </w:r>
      <w:r w:rsidRPr="00875412">
        <w:t>деятельности,</w:t>
      </w:r>
      <w:r w:rsidR="000A5CC1" w:rsidRPr="00875412">
        <w:t xml:space="preserve"> </w:t>
      </w:r>
      <w:r w:rsidRPr="00875412">
        <w:t>а</w:t>
      </w:r>
      <w:r w:rsidR="000A5CC1" w:rsidRPr="00875412">
        <w:t xml:space="preserve"> </w:t>
      </w:r>
      <w:r w:rsidRPr="00875412">
        <w:t>также</w:t>
      </w:r>
      <w:r w:rsidR="000A5CC1" w:rsidRPr="00875412">
        <w:t xml:space="preserve"> </w:t>
      </w:r>
      <w:r w:rsidRPr="00875412">
        <w:t>вследствие</w:t>
      </w:r>
      <w:r w:rsidR="000A5CC1" w:rsidRPr="00875412">
        <w:t xml:space="preserve"> </w:t>
      </w:r>
      <w:r w:rsidRPr="00875412">
        <w:t>волатильности</w:t>
      </w:r>
      <w:r w:rsidR="000A5CC1" w:rsidRPr="00875412">
        <w:t xml:space="preserve"> </w:t>
      </w:r>
      <w:r w:rsidRPr="00875412">
        <w:t>курсов</w:t>
      </w:r>
      <w:r w:rsidR="000A5CC1" w:rsidRPr="00875412">
        <w:t xml:space="preserve"> </w:t>
      </w:r>
      <w:r w:rsidRPr="00875412">
        <w:t>иностранных</w:t>
      </w:r>
      <w:r w:rsidR="000A5CC1" w:rsidRPr="00875412">
        <w:t xml:space="preserve"> </w:t>
      </w:r>
      <w:r w:rsidRPr="00875412">
        <w:t>валют</w:t>
      </w:r>
      <w:r w:rsidR="000A5CC1" w:rsidRPr="00875412">
        <w:t xml:space="preserve"> </w:t>
      </w:r>
      <w:r w:rsidRPr="00875412">
        <w:t>и</w:t>
      </w:r>
      <w:r w:rsidR="000A5CC1" w:rsidRPr="00875412">
        <w:t xml:space="preserve"> </w:t>
      </w:r>
      <w:r w:rsidRPr="00875412">
        <w:t>изменения</w:t>
      </w:r>
      <w:r w:rsidR="000A5CC1" w:rsidRPr="00875412">
        <w:t xml:space="preserve"> </w:t>
      </w:r>
      <w:r w:rsidRPr="00875412">
        <w:t>рыночной</w:t>
      </w:r>
      <w:r w:rsidR="000A5CC1" w:rsidRPr="00875412">
        <w:t xml:space="preserve"> </w:t>
      </w:r>
      <w:r w:rsidRPr="00875412">
        <w:t>стоимости</w:t>
      </w:r>
      <w:r w:rsidR="000A5CC1" w:rsidRPr="00875412">
        <w:t xml:space="preserve"> </w:t>
      </w:r>
      <w:r w:rsidRPr="00875412">
        <w:t>финансовых</w:t>
      </w:r>
      <w:r w:rsidR="000A5CC1" w:rsidRPr="00875412">
        <w:t xml:space="preserve"> </w:t>
      </w:r>
      <w:r w:rsidRPr="00875412">
        <w:t>инструментов</w:t>
      </w:r>
      <w:r w:rsidR="000A5CC1" w:rsidRPr="00875412">
        <w:t xml:space="preserve"> </w:t>
      </w:r>
      <w:r w:rsidRPr="00875412">
        <w:t>размер</w:t>
      </w:r>
      <w:r w:rsidR="000A5CC1" w:rsidRPr="00875412">
        <w:t xml:space="preserve"> </w:t>
      </w:r>
      <w:r w:rsidRPr="00875412">
        <w:t>начисленного</w:t>
      </w:r>
      <w:r w:rsidR="000A5CC1" w:rsidRPr="00875412">
        <w:t xml:space="preserve"> </w:t>
      </w:r>
      <w:r w:rsidRPr="00875412">
        <w:t>инвестиционного</w:t>
      </w:r>
      <w:r w:rsidR="000A5CC1" w:rsidRPr="00875412">
        <w:t xml:space="preserve"> </w:t>
      </w:r>
      <w:r w:rsidRPr="00875412">
        <w:t>дохода</w:t>
      </w:r>
      <w:r w:rsidR="000A5CC1" w:rsidRPr="00875412">
        <w:t xml:space="preserve"> </w:t>
      </w:r>
      <w:r w:rsidRPr="00875412">
        <w:t>на</w:t>
      </w:r>
      <w:r w:rsidR="000A5CC1" w:rsidRPr="00875412">
        <w:t xml:space="preserve"> </w:t>
      </w:r>
      <w:r w:rsidRPr="00875412">
        <w:t>1</w:t>
      </w:r>
      <w:r w:rsidR="000A5CC1" w:rsidRPr="00875412">
        <w:t xml:space="preserve"> </w:t>
      </w:r>
      <w:r w:rsidRPr="00875412">
        <w:t>октября</w:t>
      </w:r>
      <w:r w:rsidR="000A5CC1" w:rsidRPr="00875412">
        <w:t xml:space="preserve"> </w:t>
      </w:r>
      <w:r w:rsidRPr="00875412">
        <w:t>2023</w:t>
      </w:r>
      <w:r w:rsidR="000A5CC1" w:rsidRPr="00875412">
        <w:t xml:space="preserve"> </w:t>
      </w:r>
      <w:r w:rsidRPr="00875412">
        <w:t>года</w:t>
      </w:r>
      <w:r w:rsidR="000A5CC1" w:rsidRPr="00875412">
        <w:t xml:space="preserve"> </w:t>
      </w:r>
      <w:r w:rsidRPr="00875412">
        <w:t>с</w:t>
      </w:r>
      <w:r w:rsidR="000A5CC1" w:rsidRPr="00875412">
        <w:t xml:space="preserve"> </w:t>
      </w:r>
      <w:r w:rsidRPr="00875412">
        <w:t>начала</w:t>
      </w:r>
      <w:r w:rsidR="000A5CC1" w:rsidRPr="00875412">
        <w:t xml:space="preserve"> </w:t>
      </w:r>
      <w:r w:rsidRPr="00875412">
        <w:t>года</w:t>
      </w:r>
      <w:r w:rsidR="000A5CC1" w:rsidRPr="00875412">
        <w:t xml:space="preserve"> </w:t>
      </w:r>
      <w:r w:rsidRPr="00875412">
        <w:t>составил</w:t>
      </w:r>
      <w:r w:rsidR="000A5CC1" w:rsidRPr="00875412">
        <w:t xml:space="preserve"> </w:t>
      </w:r>
      <w:r w:rsidRPr="00875412">
        <w:t>392</w:t>
      </w:r>
      <w:r w:rsidR="000A5CC1" w:rsidRPr="00875412">
        <w:t xml:space="preserve"> </w:t>
      </w:r>
      <w:r w:rsidRPr="00875412">
        <w:t>млн</w:t>
      </w:r>
      <w:r w:rsidR="000A5CC1" w:rsidRPr="00875412">
        <w:t xml:space="preserve"> </w:t>
      </w:r>
      <w:r w:rsidRPr="00875412">
        <w:t>тенге.</w:t>
      </w:r>
      <w:r w:rsidR="000A5CC1" w:rsidRPr="00875412">
        <w:t xml:space="preserve"> </w:t>
      </w:r>
      <w:r w:rsidRPr="00875412">
        <w:t>Доходность</w:t>
      </w:r>
      <w:r w:rsidR="000A5CC1" w:rsidRPr="00875412">
        <w:t xml:space="preserve"> </w:t>
      </w:r>
      <w:r w:rsidRPr="00875412">
        <w:t>пенсионных</w:t>
      </w:r>
      <w:r w:rsidR="000A5CC1" w:rsidRPr="00875412">
        <w:t xml:space="preserve"> </w:t>
      </w:r>
      <w:r w:rsidRPr="00875412">
        <w:t>активов</w:t>
      </w:r>
      <w:r w:rsidR="000A5CC1" w:rsidRPr="00875412">
        <w:t xml:space="preserve"> </w:t>
      </w:r>
      <w:r w:rsidRPr="00875412">
        <w:t>за</w:t>
      </w:r>
      <w:r w:rsidR="000A5CC1" w:rsidRPr="00875412">
        <w:t xml:space="preserve"> </w:t>
      </w:r>
      <w:r w:rsidRPr="00875412">
        <w:t>9</w:t>
      </w:r>
      <w:r w:rsidR="000A5CC1" w:rsidRPr="00875412">
        <w:t xml:space="preserve"> </w:t>
      </w:r>
      <w:r w:rsidRPr="00875412">
        <w:t>месяцев</w:t>
      </w:r>
      <w:r w:rsidR="000A5CC1" w:rsidRPr="00875412">
        <w:t xml:space="preserve"> </w:t>
      </w:r>
      <w:r w:rsidRPr="00875412">
        <w:t>текущего</w:t>
      </w:r>
      <w:r w:rsidR="000A5CC1" w:rsidRPr="00875412">
        <w:t xml:space="preserve"> </w:t>
      </w:r>
      <w:r w:rsidRPr="00875412">
        <w:t>года</w:t>
      </w:r>
      <w:r w:rsidR="000A5CC1" w:rsidRPr="00875412">
        <w:t xml:space="preserve"> </w:t>
      </w:r>
      <w:r w:rsidRPr="00875412">
        <w:t>-</w:t>
      </w:r>
      <w:r w:rsidR="000A5CC1" w:rsidRPr="00875412">
        <w:t xml:space="preserve"> </w:t>
      </w:r>
      <w:r w:rsidRPr="00875412">
        <w:t>9,3%.</w:t>
      </w:r>
    </w:p>
    <w:p w:rsidR="00071FA0" w:rsidRPr="00875412" w:rsidRDefault="00071FA0" w:rsidP="00071FA0">
      <w:r w:rsidRPr="00875412">
        <w:t>На</w:t>
      </w:r>
      <w:r w:rsidR="000A5CC1" w:rsidRPr="00875412">
        <w:t xml:space="preserve"> </w:t>
      </w:r>
      <w:r w:rsidRPr="00875412">
        <w:t>1</w:t>
      </w:r>
      <w:r w:rsidR="000A5CC1" w:rsidRPr="00875412">
        <w:t xml:space="preserve"> </w:t>
      </w:r>
      <w:r w:rsidRPr="00875412">
        <w:t>октября</w:t>
      </w:r>
      <w:r w:rsidR="000A5CC1" w:rsidRPr="00875412">
        <w:t xml:space="preserve"> </w:t>
      </w:r>
      <w:r w:rsidRPr="00875412">
        <w:t>2023</w:t>
      </w:r>
      <w:r w:rsidR="000A5CC1" w:rsidRPr="00875412">
        <w:t xml:space="preserve"> </w:t>
      </w:r>
      <w:r w:rsidRPr="00875412">
        <w:t>года</w:t>
      </w:r>
      <w:r w:rsidR="000A5CC1" w:rsidRPr="00875412">
        <w:t xml:space="preserve"> </w:t>
      </w:r>
      <w:r w:rsidRPr="00875412">
        <w:t>пенсионные</w:t>
      </w:r>
      <w:r w:rsidR="000A5CC1" w:rsidRPr="00875412">
        <w:t xml:space="preserve"> </w:t>
      </w:r>
      <w:r w:rsidRPr="00875412">
        <w:t>активы</w:t>
      </w:r>
      <w:r w:rsidR="000A5CC1" w:rsidRPr="00875412">
        <w:t xml:space="preserve"> </w:t>
      </w:r>
      <w:r w:rsidRPr="00875412">
        <w:t>в</w:t>
      </w:r>
      <w:r w:rsidR="000A5CC1" w:rsidRPr="00875412">
        <w:t xml:space="preserve"> </w:t>
      </w:r>
      <w:r w:rsidRPr="00875412">
        <w:t>доверительном</w:t>
      </w:r>
      <w:r w:rsidR="000A5CC1" w:rsidRPr="00875412">
        <w:t xml:space="preserve"> </w:t>
      </w:r>
      <w:r w:rsidRPr="00875412">
        <w:t>управлении</w:t>
      </w:r>
      <w:r w:rsidR="000A5CC1" w:rsidRPr="00875412">
        <w:t xml:space="preserve"> </w:t>
      </w:r>
      <w:r w:rsidRPr="00875412">
        <w:rPr>
          <w:lang w:val="en-US"/>
        </w:rPr>
        <w:t>Halyk</w:t>
      </w:r>
      <w:r w:rsidR="000A5CC1" w:rsidRPr="00875412">
        <w:t xml:space="preserve"> </w:t>
      </w:r>
      <w:r w:rsidRPr="00875412">
        <w:rPr>
          <w:lang w:val="en-US"/>
        </w:rPr>
        <w:t>Global</w:t>
      </w:r>
      <w:r w:rsidR="000A5CC1" w:rsidRPr="00875412">
        <w:t xml:space="preserve"> </w:t>
      </w:r>
      <w:r w:rsidRPr="00875412">
        <w:rPr>
          <w:lang w:val="en-US"/>
        </w:rPr>
        <w:t>Markets</w:t>
      </w:r>
      <w:r w:rsidR="000A5CC1" w:rsidRPr="00875412">
        <w:t xml:space="preserve"> </w:t>
      </w:r>
      <w:r w:rsidRPr="00875412">
        <w:t>составили</w:t>
      </w:r>
      <w:r w:rsidR="000A5CC1" w:rsidRPr="00875412">
        <w:t xml:space="preserve"> </w:t>
      </w:r>
      <w:r w:rsidRPr="00875412">
        <w:t>2,6</w:t>
      </w:r>
      <w:r w:rsidR="000A5CC1" w:rsidRPr="00875412">
        <w:t xml:space="preserve"> </w:t>
      </w:r>
      <w:r w:rsidRPr="00875412">
        <w:t>млрд</w:t>
      </w:r>
      <w:r w:rsidR="000A5CC1" w:rsidRPr="00875412">
        <w:t xml:space="preserve"> </w:t>
      </w:r>
      <w:r w:rsidRPr="00875412">
        <w:t>тенге.</w:t>
      </w:r>
      <w:r w:rsidR="000A5CC1" w:rsidRPr="00875412">
        <w:t xml:space="preserve"> </w:t>
      </w:r>
      <w:r w:rsidRPr="00875412">
        <w:t>Основные</w:t>
      </w:r>
      <w:r w:rsidR="000A5CC1" w:rsidRPr="00875412">
        <w:t xml:space="preserve"> </w:t>
      </w:r>
      <w:r w:rsidRPr="00875412">
        <w:t>инвестиции</w:t>
      </w:r>
      <w:r w:rsidR="000A5CC1" w:rsidRPr="00875412">
        <w:t xml:space="preserve"> </w:t>
      </w:r>
      <w:r w:rsidRPr="00875412">
        <w:t>в</w:t>
      </w:r>
      <w:r w:rsidR="000A5CC1" w:rsidRPr="00875412">
        <w:t xml:space="preserve"> </w:t>
      </w:r>
      <w:r w:rsidRPr="00875412">
        <w:t>структуре</w:t>
      </w:r>
      <w:r w:rsidR="000A5CC1" w:rsidRPr="00875412">
        <w:t xml:space="preserve"> </w:t>
      </w:r>
      <w:r w:rsidRPr="00875412">
        <w:t>портфеля</w:t>
      </w:r>
      <w:r w:rsidR="000A5CC1" w:rsidRPr="00875412">
        <w:t xml:space="preserve"> </w:t>
      </w:r>
      <w:r w:rsidRPr="00875412">
        <w:t>таковы:</w:t>
      </w:r>
      <w:r w:rsidR="000A5CC1" w:rsidRPr="00875412">
        <w:t xml:space="preserve"> </w:t>
      </w:r>
      <w:r w:rsidRPr="00875412">
        <w:t>ноты</w:t>
      </w:r>
      <w:r w:rsidR="000A5CC1" w:rsidRPr="00875412">
        <w:t xml:space="preserve"> </w:t>
      </w:r>
      <w:r w:rsidRPr="00875412">
        <w:t>НБРК</w:t>
      </w:r>
      <w:r w:rsidR="000A5CC1" w:rsidRPr="00875412">
        <w:t xml:space="preserve"> - </w:t>
      </w:r>
      <w:r w:rsidRPr="00875412">
        <w:t>27,8%,</w:t>
      </w:r>
      <w:r w:rsidR="000A5CC1" w:rsidRPr="00875412">
        <w:t xml:space="preserve"> </w:t>
      </w:r>
      <w:r w:rsidRPr="00875412">
        <w:t>облигации</w:t>
      </w:r>
      <w:r w:rsidR="000A5CC1" w:rsidRPr="00875412">
        <w:t xml:space="preserve"> </w:t>
      </w:r>
      <w:r w:rsidRPr="00875412">
        <w:t>квазигосударственных</w:t>
      </w:r>
      <w:r w:rsidR="000A5CC1" w:rsidRPr="00875412">
        <w:t xml:space="preserve"> </w:t>
      </w:r>
      <w:r w:rsidRPr="00875412">
        <w:t>организаций</w:t>
      </w:r>
      <w:r w:rsidR="000A5CC1" w:rsidRPr="00875412">
        <w:t xml:space="preserve"> </w:t>
      </w:r>
      <w:r w:rsidRPr="00875412">
        <w:t>РК</w:t>
      </w:r>
      <w:r w:rsidR="000A5CC1" w:rsidRPr="00875412">
        <w:t xml:space="preserve"> - </w:t>
      </w:r>
      <w:r w:rsidRPr="00875412">
        <w:t>15,9%;</w:t>
      </w:r>
      <w:r w:rsidR="000A5CC1" w:rsidRPr="00875412">
        <w:t xml:space="preserve"> «</w:t>
      </w:r>
      <w:r w:rsidRPr="00875412">
        <w:t>обратное</w:t>
      </w:r>
      <w:r w:rsidR="000A5CC1" w:rsidRPr="00875412">
        <w:t xml:space="preserve"> </w:t>
      </w:r>
      <w:r w:rsidRPr="00875412">
        <w:t>РЕПО</w:t>
      </w:r>
      <w:r w:rsidR="000A5CC1" w:rsidRPr="00875412">
        <w:t xml:space="preserve">» </w:t>
      </w:r>
      <w:r w:rsidRPr="00875412">
        <w:t>(не</w:t>
      </w:r>
      <w:r w:rsidR="000A5CC1" w:rsidRPr="00875412">
        <w:t xml:space="preserve"> </w:t>
      </w:r>
      <w:r w:rsidRPr="00875412">
        <w:t>более</w:t>
      </w:r>
      <w:r w:rsidR="000A5CC1" w:rsidRPr="00875412">
        <w:t xml:space="preserve"> </w:t>
      </w:r>
      <w:r w:rsidRPr="00875412">
        <w:t>90</w:t>
      </w:r>
      <w:r w:rsidR="000A5CC1" w:rsidRPr="00875412">
        <w:t xml:space="preserve"> </w:t>
      </w:r>
      <w:r w:rsidRPr="00875412">
        <w:t>календарных</w:t>
      </w:r>
      <w:r w:rsidR="000A5CC1" w:rsidRPr="00875412">
        <w:t xml:space="preserve"> </w:t>
      </w:r>
      <w:r w:rsidRPr="00875412">
        <w:t>дней)</w:t>
      </w:r>
      <w:r w:rsidR="000A5CC1" w:rsidRPr="00875412">
        <w:t xml:space="preserve"> </w:t>
      </w:r>
      <w:r w:rsidRPr="00875412">
        <w:t>-</w:t>
      </w:r>
      <w:r w:rsidR="000A5CC1" w:rsidRPr="00875412">
        <w:t xml:space="preserve"> </w:t>
      </w:r>
      <w:r w:rsidRPr="00875412">
        <w:t>12,4%;</w:t>
      </w:r>
      <w:r w:rsidR="000A5CC1" w:rsidRPr="00875412">
        <w:t xml:space="preserve"> </w:t>
      </w:r>
      <w:r w:rsidRPr="00875412">
        <w:t>облигации</w:t>
      </w:r>
      <w:r w:rsidR="000A5CC1" w:rsidRPr="00875412">
        <w:t xml:space="preserve"> </w:t>
      </w:r>
      <w:r w:rsidRPr="00875412">
        <w:t>МФО</w:t>
      </w:r>
      <w:r w:rsidR="000A5CC1" w:rsidRPr="00875412">
        <w:t xml:space="preserve"> - </w:t>
      </w:r>
      <w:r w:rsidRPr="00875412">
        <w:t>10,7%;</w:t>
      </w:r>
      <w:r w:rsidR="000A5CC1" w:rsidRPr="00875412">
        <w:t xml:space="preserve"> </w:t>
      </w:r>
      <w:r w:rsidRPr="00875412">
        <w:t>ценные</w:t>
      </w:r>
      <w:r w:rsidR="000A5CC1" w:rsidRPr="00875412">
        <w:t xml:space="preserve"> </w:t>
      </w:r>
      <w:r w:rsidRPr="00875412">
        <w:t>бумаги,</w:t>
      </w:r>
      <w:r w:rsidR="000A5CC1" w:rsidRPr="00875412">
        <w:t xml:space="preserve"> </w:t>
      </w:r>
      <w:r w:rsidRPr="00875412">
        <w:t>имеющие</w:t>
      </w:r>
      <w:r w:rsidR="000A5CC1" w:rsidRPr="00875412">
        <w:t xml:space="preserve"> </w:t>
      </w:r>
      <w:r w:rsidRPr="00875412">
        <w:t>статус</w:t>
      </w:r>
      <w:r w:rsidR="000A5CC1" w:rsidRPr="00875412">
        <w:t xml:space="preserve"> </w:t>
      </w:r>
      <w:r w:rsidRPr="00875412">
        <w:t>государственных,</w:t>
      </w:r>
      <w:r w:rsidR="000A5CC1" w:rsidRPr="00875412">
        <w:t xml:space="preserve"> </w:t>
      </w:r>
      <w:r w:rsidRPr="00875412">
        <w:t>выпущенные</w:t>
      </w:r>
      <w:r w:rsidR="000A5CC1" w:rsidRPr="00875412">
        <w:t xml:space="preserve"> </w:t>
      </w:r>
      <w:r w:rsidRPr="00875412">
        <w:t>центральными</w:t>
      </w:r>
      <w:r w:rsidR="000A5CC1" w:rsidRPr="00875412">
        <w:t xml:space="preserve"> </w:t>
      </w:r>
      <w:r w:rsidRPr="00875412">
        <w:t>правительствами</w:t>
      </w:r>
      <w:r w:rsidR="000A5CC1" w:rsidRPr="00875412">
        <w:t xml:space="preserve"> </w:t>
      </w:r>
      <w:r w:rsidRPr="00875412">
        <w:t>иностранных</w:t>
      </w:r>
      <w:r w:rsidR="000A5CC1" w:rsidRPr="00875412">
        <w:t xml:space="preserve"> </w:t>
      </w:r>
      <w:r w:rsidRPr="00875412">
        <w:t>государств</w:t>
      </w:r>
      <w:r w:rsidR="000A5CC1" w:rsidRPr="00875412">
        <w:t xml:space="preserve"> - </w:t>
      </w:r>
      <w:r w:rsidRPr="00875412">
        <w:t>8,4%;</w:t>
      </w:r>
      <w:r w:rsidR="000A5CC1" w:rsidRPr="00875412">
        <w:t xml:space="preserve"> </w:t>
      </w:r>
      <w:r w:rsidRPr="00875412">
        <w:t>долевые</w:t>
      </w:r>
      <w:r w:rsidR="000A5CC1" w:rsidRPr="00875412">
        <w:t xml:space="preserve"> </w:t>
      </w:r>
      <w:r w:rsidRPr="00875412">
        <w:t>инструменты</w:t>
      </w:r>
      <w:r w:rsidR="000A5CC1" w:rsidRPr="00875412">
        <w:t xml:space="preserve"> </w:t>
      </w:r>
      <w:r w:rsidRPr="00875412">
        <w:t>иностранных</w:t>
      </w:r>
      <w:r w:rsidR="000A5CC1" w:rsidRPr="00875412">
        <w:t xml:space="preserve"> </w:t>
      </w:r>
      <w:r w:rsidRPr="00875412">
        <w:t>эмитентов</w:t>
      </w:r>
      <w:r w:rsidR="000A5CC1" w:rsidRPr="00875412">
        <w:t xml:space="preserve"> </w:t>
      </w:r>
      <w:r w:rsidRPr="00875412">
        <w:t>(паи</w:t>
      </w:r>
      <w:r w:rsidR="000A5CC1" w:rsidRPr="00875412">
        <w:t xml:space="preserve"> </w:t>
      </w:r>
      <w:r w:rsidRPr="00875412">
        <w:rPr>
          <w:lang w:val="en-US"/>
        </w:rPr>
        <w:t>ETF</w:t>
      </w:r>
      <w:r w:rsidRPr="00875412">
        <w:t>)</w:t>
      </w:r>
      <w:r w:rsidR="000A5CC1" w:rsidRPr="00875412">
        <w:t xml:space="preserve"> - </w:t>
      </w:r>
      <w:r w:rsidRPr="00875412">
        <w:t>7,7%.</w:t>
      </w:r>
      <w:r w:rsidR="000A5CC1" w:rsidRPr="00875412">
        <w:t xml:space="preserve"> </w:t>
      </w:r>
      <w:r w:rsidRPr="00875412">
        <w:t>Инвестиции</w:t>
      </w:r>
      <w:r w:rsidR="000A5CC1" w:rsidRPr="00875412">
        <w:t xml:space="preserve"> </w:t>
      </w:r>
      <w:r w:rsidRPr="00875412">
        <w:t>в</w:t>
      </w:r>
      <w:r w:rsidR="000A5CC1" w:rsidRPr="00875412">
        <w:t xml:space="preserve"> </w:t>
      </w:r>
      <w:r w:rsidRPr="00875412">
        <w:t>национальной</w:t>
      </w:r>
      <w:r w:rsidR="000A5CC1" w:rsidRPr="00875412">
        <w:t xml:space="preserve"> </w:t>
      </w:r>
      <w:r w:rsidRPr="00875412">
        <w:t>валюте</w:t>
      </w:r>
      <w:r w:rsidR="000A5CC1" w:rsidRPr="00875412">
        <w:t xml:space="preserve"> </w:t>
      </w:r>
      <w:r w:rsidRPr="00875412">
        <w:t>составили</w:t>
      </w:r>
      <w:r w:rsidR="000A5CC1" w:rsidRPr="00875412">
        <w:t xml:space="preserve"> </w:t>
      </w:r>
      <w:r w:rsidRPr="00875412">
        <w:t>75,7%</w:t>
      </w:r>
      <w:r w:rsidR="000A5CC1" w:rsidRPr="00875412">
        <w:t xml:space="preserve"> </w:t>
      </w:r>
      <w:r w:rsidRPr="00875412">
        <w:t>портфеля,</w:t>
      </w:r>
      <w:r w:rsidR="000A5CC1" w:rsidRPr="00875412">
        <w:t xml:space="preserve"> </w:t>
      </w:r>
      <w:r w:rsidRPr="00875412">
        <w:t>в</w:t>
      </w:r>
      <w:r w:rsidR="000A5CC1" w:rsidRPr="00875412">
        <w:t xml:space="preserve"> </w:t>
      </w:r>
      <w:r w:rsidRPr="00875412">
        <w:t>долларах</w:t>
      </w:r>
      <w:r w:rsidR="000A5CC1" w:rsidRPr="00875412">
        <w:t xml:space="preserve"> - </w:t>
      </w:r>
      <w:r w:rsidRPr="00875412">
        <w:t>24,3%.</w:t>
      </w:r>
      <w:r w:rsidR="000A5CC1" w:rsidRPr="00875412">
        <w:t xml:space="preserve"> </w:t>
      </w:r>
      <w:r w:rsidRPr="00875412">
        <w:t>В</w:t>
      </w:r>
      <w:r w:rsidR="000A5CC1" w:rsidRPr="00875412">
        <w:t xml:space="preserve"> </w:t>
      </w:r>
      <w:r w:rsidRPr="00875412">
        <w:t>результате</w:t>
      </w:r>
      <w:r w:rsidR="000A5CC1" w:rsidRPr="00875412">
        <w:t xml:space="preserve"> </w:t>
      </w:r>
      <w:r w:rsidRPr="00875412">
        <w:t>инвестиционной</w:t>
      </w:r>
      <w:r w:rsidR="000A5CC1" w:rsidRPr="00875412">
        <w:t xml:space="preserve"> </w:t>
      </w:r>
      <w:r w:rsidRPr="00875412">
        <w:t>деятельности</w:t>
      </w:r>
      <w:r w:rsidR="000A5CC1" w:rsidRPr="00875412">
        <w:t xml:space="preserve"> </w:t>
      </w:r>
      <w:r w:rsidRPr="00875412">
        <w:t>размер</w:t>
      </w:r>
      <w:r w:rsidR="000A5CC1" w:rsidRPr="00875412">
        <w:t xml:space="preserve"> </w:t>
      </w:r>
      <w:r w:rsidRPr="00875412">
        <w:t>начисленного</w:t>
      </w:r>
      <w:r w:rsidR="000A5CC1" w:rsidRPr="00875412">
        <w:t xml:space="preserve"> </w:t>
      </w:r>
      <w:r w:rsidRPr="00875412">
        <w:t>инвестиционного</w:t>
      </w:r>
      <w:r w:rsidR="000A5CC1" w:rsidRPr="00875412">
        <w:t xml:space="preserve"> </w:t>
      </w:r>
      <w:r w:rsidRPr="00875412">
        <w:t>дохода</w:t>
      </w:r>
      <w:r w:rsidR="000A5CC1" w:rsidRPr="00875412">
        <w:t xml:space="preserve"> </w:t>
      </w:r>
      <w:r w:rsidRPr="00875412">
        <w:t>по</w:t>
      </w:r>
      <w:r w:rsidR="000A5CC1" w:rsidRPr="00875412">
        <w:t xml:space="preserve"> </w:t>
      </w:r>
      <w:r w:rsidRPr="00875412">
        <w:t>состоянию</w:t>
      </w:r>
      <w:r w:rsidR="000A5CC1" w:rsidRPr="00875412">
        <w:t xml:space="preserve"> </w:t>
      </w:r>
      <w:r w:rsidRPr="00875412">
        <w:t>на</w:t>
      </w:r>
      <w:r w:rsidR="000A5CC1" w:rsidRPr="00875412">
        <w:t xml:space="preserve"> </w:t>
      </w:r>
      <w:r w:rsidRPr="00875412">
        <w:t>1</w:t>
      </w:r>
      <w:r w:rsidR="000A5CC1" w:rsidRPr="00875412">
        <w:t xml:space="preserve"> </w:t>
      </w:r>
      <w:r w:rsidRPr="00875412">
        <w:t>октября</w:t>
      </w:r>
      <w:r w:rsidR="000A5CC1" w:rsidRPr="00875412">
        <w:t xml:space="preserve"> </w:t>
      </w:r>
      <w:r w:rsidRPr="00875412">
        <w:t>2023</w:t>
      </w:r>
      <w:r w:rsidR="000A5CC1" w:rsidRPr="00875412">
        <w:t xml:space="preserve"> </w:t>
      </w:r>
      <w:r w:rsidRPr="00875412">
        <w:t>года</w:t>
      </w:r>
      <w:r w:rsidR="000A5CC1" w:rsidRPr="00875412">
        <w:t xml:space="preserve"> </w:t>
      </w:r>
      <w:r w:rsidRPr="00875412">
        <w:t>с</w:t>
      </w:r>
      <w:r w:rsidR="000A5CC1" w:rsidRPr="00875412">
        <w:t xml:space="preserve"> </w:t>
      </w:r>
      <w:r w:rsidRPr="00875412">
        <w:t>начала</w:t>
      </w:r>
      <w:r w:rsidR="000A5CC1" w:rsidRPr="00875412">
        <w:t xml:space="preserve"> </w:t>
      </w:r>
      <w:r w:rsidRPr="00875412">
        <w:t>года</w:t>
      </w:r>
      <w:r w:rsidR="000A5CC1" w:rsidRPr="00875412">
        <w:t xml:space="preserve"> </w:t>
      </w:r>
      <w:r w:rsidRPr="00875412">
        <w:t>составил</w:t>
      </w:r>
      <w:r w:rsidR="000A5CC1" w:rsidRPr="00875412">
        <w:t xml:space="preserve"> </w:t>
      </w:r>
      <w:r w:rsidRPr="00875412">
        <w:t>347,4</w:t>
      </w:r>
      <w:r w:rsidR="000A5CC1" w:rsidRPr="00875412">
        <w:t xml:space="preserve"> </w:t>
      </w:r>
      <w:r w:rsidRPr="00875412">
        <w:t>млн</w:t>
      </w:r>
      <w:r w:rsidR="000A5CC1" w:rsidRPr="00875412">
        <w:t xml:space="preserve"> </w:t>
      </w:r>
      <w:r w:rsidRPr="00875412">
        <w:t>тенге.</w:t>
      </w:r>
      <w:r w:rsidR="000A5CC1" w:rsidRPr="00875412">
        <w:t xml:space="preserve"> </w:t>
      </w:r>
      <w:r w:rsidRPr="00875412">
        <w:t>Доходность</w:t>
      </w:r>
      <w:r w:rsidR="000A5CC1" w:rsidRPr="00875412">
        <w:t xml:space="preserve"> </w:t>
      </w:r>
      <w:r w:rsidRPr="00875412">
        <w:t>пенсионных</w:t>
      </w:r>
      <w:r w:rsidR="000A5CC1" w:rsidRPr="00875412">
        <w:t xml:space="preserve"> </w:t>
      </w:r>
      <w:r w:rsidRPr="00875412">
        <w:t>активов</w:t>
      </w:r>
      <w:r w:rsidR="000A5CC1" w:rsidRPr="00875412">
        <w:t xml:space="preserve"> </w:t>
      </w:r>
      <w:r w:rsidRPr="00875412">
        <w:t>составила</w:t>
      </w:r>
      <w:r w:rsidR="000A5CC1" w:rsidRPr="00875412">
        <w:t xml:space="preserve"> </w:t>
      </w:r>
      <w:r w:rsidRPr="00875412">
        <w:t>13,5%</w:t>
      </w:r>
      <w:r w:rsidR="000A5CC1" w:rsidRPr="00875412">
        <w:t xml:space="preserve"> </w:t>
      </w:r>
      <w:r w:rsidRPr="00875412">
        <w:t>за</w:t>
      </w:r>
      <w:r w:rsidR="000A5CC1" w:rsidRPr="00875412">
        <w:t xml:space="preserve"> </w:t>
      </w:r>
      <w:r w:rsidRPr="00875412">
        <w:t>9</w:t>
      </w:r>
      <w:r w:rsidR="000A5CC1" w:rsidRPr="00875412">
        <w:t xml:space="preserve"> </w:t>
      </w:r>
      <w:r w:rsidRPr="00875412">
        <w:t>месяцев</w:t>
      </w:r>
      <w:r w:rsidR="000A5CC1" w:rsidRPr="00875412">
        <w:t xml:space="preserve"> </w:t>
      </w:r>
      <w:r w:rsidRPr="00875412">
        <w:t>текущего</w:t>
      </w:r>
      <w:r w:rsidR="000A5CC1" w:rsidRPr="00875412">
        <w:t xml:space="preserve"> </w:t>
      </w:r>
      <w:r w:rsidRPr="00875412">
        <w:t>года.</w:t>
      </w:r>
    </w:p>
    <w:p w:rsidR="00071FA0" w:rsidRPr="00875412" w:rsidRDefault="00071FA0" w:rsidP="00071FA0">
      <w:r w:rsidRPr="00875412">
        <w:t>Пенсионные</w:t>
      </w:r>
      <w:r w:rsidR="000A5CC1" w:rsidRPr="00875412">
        <w:t xml:space="preserve"> </w:t>
      </w:r>
      <w:r w:rsidRPr="00875412">
        <w:t>активы</w:t>
      </w:r>
      <w:r w:rsidR="000A5CC1" w:rsidRPr="00875412">
        <w:t xml:space="preserve"> </w:t>
      </w:r>
      <w:r w:rsidRPr="00875412">
        <w:t>ЕНПФ</w:t>
      </w:r>
      <w:r w:rsidR="000A5CC1" w:rsidRPr="00875412">
        <w:t xml:space="preserve"> </w:t>
      </w:r>
      <w:r w:rsidRPr="00875412">
        <w:t>в</w:t>
      </w:r>
      <w:r w:rsidR="000A5CC1" w:rsidRPr="00875412">
        <w:t xml:space="preserve"> </w:t>
      </w:r>
      <w:r w:rsidRPr="00875412">
        <w:t>доверительном</w:t>
      </w:r>
      <w:r w:rsidR="000A5CC1" w:rsidRPr="00875412">
        <w:t xml:space="preserve"> </w:t>
      </w:r>
      <w:r w:rsidRPr="00875412">
        <w:t>управлении</w:t>
      </w:r>
      <w:r w:rsidR="000A5CC1" w:rsidRPr="00875412">
        <w:t xml:space="preserve"> </w:t>
      </w:r>
      <w:r w:rsidRPr="00875412">
        <w:rPr>
          <w:lang w:val="en-US"/>
        </w:rPr>
        <w:t>BCC</w:t>
      </w:r>
      <w:r w:rsidR="000A5CC1" w:rsidRPr="00875412">
        <w:t xml:space="preserve"> </w:t>
      </w:r>
      <w:r w:rsidRPr="00875412">
        <w:rPr>
          <w:lang w:val="en-US"/>
        </w:rPr>
        <w:t>Invest</w:t>
      </w:r>
      <w:r w:rsidR="000A5CC1" w:rsidRPr="00875412">
        <w:t xml:space="preserve"> </w:t>
      </w:r>
      <w:r w:rsidRPr="00875412">
        <w:t>составили</w:t>
      </w:r>
      <w:r w:rsidR="000A5CC1" w:rsidRPr="00875412">
        <w:t xml:space="preserve"> </w:t>
      </w:r>
      <w:r w:rsidRPr="00875412">
        <w:t>1,9</w:t>
      </w:r>
      <w:r w:rsidR="000A5CC1" w:rsidRPr="00875412">
        <w:t xml:space="preserve"> </w:t>
      </w:r>
      <w:r w:rsidRPr="00875412">
        <w:t>млрд</w:t>
      </w:r>
      <w:r w:rsidR="000A5CC1" w:rsidRPr="00875412">
        <w:t xml:space="preserve"> </w:t>
      </w:r>
      <w:r w:rsidRPr="00875412">
        <w:t>тенге.</w:t>
      </w:r>
      <w:r w:rsidR="000A5CC1" w:rsidRPr="00875412">
        <w:t xml:space="preserve"> </w:t>
      </w:r>
      <w:r w:rsidRPr="00875412">
        <w:t>Среди</w:t>
      </w:r>
      <w:r w:rsidR="000A5CC1" w:rsidRPr="00875412">
        <w:t xml:space="preserve"> </w:t>
      </w:r>
      <w:r w:rsidRPr="00875412">
        <w:t>основных</w:t>
      </w:r>
      <w:r w:rsidR="000A5CC1" w:rsidRPr="00875412">
        <w:t xml:space="preserve"> </w:t>
      </w:r>
      <w:r w:rsidRPr="00875412">
        <w:t>направлений</w:t>
      </w:r>
      <w:r w:rsidR="000A5CC1" w:rsidRPr="00875412">
        <w:t xml:space="preserve"> </w:t>
      </w:r>
      <w:r w:rsidRPr="00875412">
        <w:t>инвестиций</w:t>
      </w:r>
      <w:r w:rsidR="000A5CC1" w:rsidRPr="00875412">
        <w:t xml:space="preserve"> </w:t>
      </w:r>
      <w:r w:rsidRPr="00875412">
        <w:t>можно</w:t>
      </w:r>
      <w:r w:rsidR="000A5CC1" w:rsidRPr="00875412">
        <w:t xml:space="preserve"> </w:t>
      </w:r>
      <w:r w:rsidRPr="00875412">
        <w:t>выделить</w:t>
      </w:r>
      <w:r w:rsidR="000A5CC1" w:rsidRPr="00875412">
        <w:t xml:space="preserve"> </w:t>
      </w:r>
      <w:r w:rsidRPr="00875412">
        <w:t>следующие:</w:t>
      </w:r>
      <w:r w:rsidR="000A5CC1" w:rsidRPr="00875412">
        <w:t xml:space="preserve"> </w:t>
      </w:r>
      <w:r w:rsidRPr="00875412">
        <w:t>государственные</w:t>
      </w:r>
      <w:r w:rsidR="000A5CC1" w:rsidRPr="00875412">
        <w:t xml:space="preserve"> </w:t>
      </w:r>
      <w:r w:rsidRPr="00875412">
        <w:t>облигации</w:t>
      </w:r>
      <w:r w:rsidR="000A5CC1" w:rsidRPr="00875412">
        <w:t xml:space="preserve"> </w:t>
      </w:r>
      <w:r w:rsidRPr="00875412">
        <w:t>РК</w:t>
      </w:r>
      <w:r w:rsidR="000A5CC1" w:rsidRPr="00875412">
        <w:t xml:space="preserve"> - </w:t>
      </w:r>
      <w:r w:rsidRPr="00875412">
        <w:t>26%</w:t>
      </w:r>
      <w:r w:rsidR="000A5CC1" w:rsidRPr="00875412">
        <w:t xml:space="preserve"> </w:t>
      </w:r>
      <w:r w:rsidRPr="00875412">
        <w:t>портфеля;</w:t>
      </w:r>
      <w:r w:rsidR="000A5CC1" w:rsidRPr="00875412">
        <w:t xml:space="preserve"> </w:t>
      </w:r>
      <w:r w:rsidRPr="00875412">
        <w:t>облигации</w:t>
      </w:r>
      <w:r w:rsidR="000A5CC1" w:rsidRPr="00875412">
        <w:t xml:space="preserve"> </w:t>
      </w:r>
      <w:r w:rsidRPr="00875412">
        <w:t>квазигосударственных</w:t>
      </w:r>
      <w:r w:rsidR="000A5CC1" w:rsidRPr="00875412">
        <w:t xml:space="preserve"> </w:t>
      </w:r>
      <w:r w:rsidRPr="00875412">
        <w:t>организаций</w:t>
      </w:r>
      <w:r w:rsidR="000A5CC1" w:rsidRPr="00875412">
        <w:t xml:space="preserve"> </w:t>
      </w:r>
      <w:r w:rsidRPr="00875412">
        <w:t>Республики</w:t>
      </w:r>
      <w:r w:rsidR="000A5CC1" w:rsidRPr="00875412">
        <w:t xml:space="preserve"> </w:t>
      </w:r>
      <w:r w:rsidRPr="00875412">
        <w:t>Казахстан</w:t>
      </w:r>
      <w:r w:rsidR="000A5CC1" w:rsidRPr="00875412">
        <w:t xml:space="preserve"> - </w:t>
      </w:r>
      <w:r w:rsidRPr="00875412">
        <w:t>20,4%;</w:t>
      </w:r>
      <w:r w:rsidR="000A5CC1" w:rsidRPr="00875412">
        <w:t xml:space="preserve"> </w:t>
      </w:r>
      <w:r w:rsidRPr="00875412">
        <w:t>паи</w:t>
      </w:r>
      <w:r w:rsidR="000A5CC1" w:rsidRPr="00875412">
        <w:t xml:space="preserve"> </w:t>
      </w:r>
      <w:r w:rsidRPr="00875412">
        <w:t>(</w:t>
      </w:r>
      <w:r w:rsidRPr="00875412">
        <w:rPr>
          <w:lang w:val="en-US"/>
        </w:rPr>
        <w:t>ETF</w:t>
      </w:r>
      <w:r w:rsidR="000A5CC1" w:rsidRPr="00875412">
        <w:t xml:space="preserve"> </w:t>
      </w:r>
      <w:r w:rsidRPr="00875412">
        <w:t>на</w:t>
      </w:r>
      <w:r w:rsidR="000A5CC1" w:rsidRPr="00875412">
        <w:t xml:space="preserve"> </w:t>
      </w:r>
      <w:r w:rsidRPr="00875412">
        <w:t>индексы)</w:t>
      </w:r>
      <w:r w:rsidR="000A5CC1" w:rsidRPr="00875412">
        <w:t xml:space="preserve"> - </w:t>
      </w:r>
      <w:r w:rsidRPr="00875412">
        <w:t>7%;</w:t>
      </w:r>
      <w:r w:rsidR="000A5CC1" w:rsidRPr="00875412">
        <w:t xml:space="preserve"> </w:t>
      </w:r>
      <w:r w:rsidRPr="00875412">
        <w:t>облигации</w:t>
      </w:r>
      <w:r w:rsidR="000A5CC1" w:rsidRPr="00875412">
        <w:t xml:space="preserve"> </w:t>
      </w:r>
      <w:r w:rsidRPr="00875412">
        <w:t>МФО</w:t>
      </w:r>
      <w:r w:rsidR="000A5CC1" w:rsidRPr="00875412">
        <w:t xml:space="preserve"> - </w:t>
      </w:r>
      <w:r w:rsidRPr="00875412">
        <w:t>4,6%,</w:t>
      </w:r>
      <w:r w:rsidR="000A5CC1" w:rsidRPr="00875412">
        <w:t xml:space="preserve"> </w:t>
      </w:r>
      <w:r w:rsidRPr="00875412">
        <w:t>корпоративные</w:t>
      </w:r>
      <w:r w:rsidR="000A5CC1" w:rsidRPr="00875412">
        <w:t xml:space="preserve"> </w:t>
      </w:r>
      <w:r w:rsidRPr="00875412">
        <w:t>облигации</w:t>
      </w:r>
      <w:r w:rsidR="000A5CC1" w:rsidRPr="00875412">
        <w:t xml:space="preserve"> </w:t>
      </w:r>
      <w:r w:rsidRPr="00875412">
        <w:t>эмитентов-резидентов</w:t>
      </w:r>
      <w:r w:rsidR="000A5CC1" w:rsidRPr="00875412">
        <w:t xml:space="preserve"> </w:t>
      </w:r>
      <w:r w:rsidRPr="00875412">
        <w:t>РК</w:t>
      </w:r>
      <w:r w:rsidR="000A5CC1" w:rsidRPr="00875412">
        <w:t xml:space="preserve"> - </w:t>
      </w:r>
      <w:r w:rsidRPr="00875412">
        <w:t>4,2%.</w:t>
      </w:r>
      <w:r w:rsidR="000A5CC1" w:rsidRPr="00875412">
        <w:t xml:space="preserve"> </w:t>
      </w:r>
      <w:r w:rsidRPr="00875412">
        <w:t>В</w:t>
      </w:r>
      <w:r w:rsidR="000A5CC1" w:rsidRPr="00875412">
        <w:t xml:space="preserve"> </w:t>
      </w:r>
      <w:r w:rsidRPr="00875412">
        <w:t>инструменты</w:t>
      </w:r>
      <w:r w:rsidR="000A5CC1" w:rsidRPr="00875412">
        <w:t xml:space="preserve"> </w:t>
      </w:r>
      <w:r w:rsidRPr="00875412">
        <w:t>в</w:t>
      </w:r>
      <w:r w:rsidR="000A5CC1" w:rsidRPr="00875412">
        <w:t xml:space="preserve"> </w:t>
      </w:r>
      <w:r w:rsidRPr="00875412">
        <w:t>национальной</w:t>
      </w:r>
      <w:r w:rsidR="000A5CC1" w:rsidRPr="00875412">
        <w:t xml:space="preserve"> </w:t>
      </w:r>
      <w:r w:rsidRPr="00875412">
        <w:t>валюте</w:t>
      </w:r>
      <w:r w:rsidR="000A5CC1" w:rsidRPr="00875412">
        <w:t xml:space="preserve"> </w:t>
      </w:r>
      <w:r w:rsidRPr="00875412">
        <w:t>инвестировано</w:t>
      </w:r>
      <w:r w:rsidR="000A5CC1" w:rsidRPr="00875412">
        <w:t xml:space="preserve"> </w:t>
      </w:r>
      <w:r w:rsidRPr="00875412">
        <w:t>81,8%</w:t>
      </w:r>
      <w:r w:rsidR="000A5CC1" w:rsidRPr="00875412">
        <w:t xml:space="preserve"> </w:t>
      </w:r>
      <w:r w:rsidRPr="00875412">
        <w:t>портфеля,</w:t>
      </w:r>
      <w:r w:rsidR="000A5CC1" w:rsidRPr="00875412">
        <w:t xml:space="preserve"> </w:t>
      </w:r>
      <w:r w:rsidRPr="00875412">
        <w:t>в</w:t>
      </w:r>
      <w:r w:rsidR="000A5CC1" w:rsidRPr="00875412">
        <w:t xml:space="preserve"> </w:t>
      </w:r>
      <w:r w:rsidRPr="00875412">
        <w:t>долларах</w:t>
      </w:r>
      <w:r w:rsidR="000A5CC1" w:rsidRPr="00875412">
        <w:t xml:space="preserve"> - </w:t>
      </w:r>
      <w:r w:rsidRPr="00875412">
        <w:t>18,2%.</w:t>
      </w:r>
      <w:r w:rsidR="000A5CC1" w:rsidRPr="00875412">
        <w:t xml:space="preserve"> </w:t>
      </w:r>
      <w:r w:rsidRPr="00875412">
        <w:t>В</w:t>
      </w:r>
      <w:r w:rsidR="000A5CC1" w:rsidRPr="00875412">
        <w:t xml:space="preserve"> </w:t>
      </w:r>
      <w:r w:rsidRPr="00875412">
        <w:t>результате</w:t>
      </w:r>
      <w:r w:rsidR="000A5CC1" w:rsidRPr="00875412">
        <w:t xml:space="preserve"> </w:t>
      </w:r>
      <w:r w:rsidRPr="00875412">
        <w:t>инвестиционной</w:t>
      </w:r>
      <w:r w:rsidR="000A5CC1" w:rsidRPr="00875412">
        <w:t xml:space="preserve"> </w:t>
      </w:r>
      <w:r w:rsidRPr="00875412">
        <w:t>деятельности</w:t>
      </w:r>
      <w:r w:rsidR="000A5CC1" w:rsidRPr="00875412">
        <w:t xml:space="preserve"> </w:t>
      </w:r>
      <w:r w:rsidRPr="00875412">
        <w:t>размер</w:t>
      </w:r>
      <w:r w:rsidR="000A5CC1" w:rsidRPr="00875412">
        <w:t xml:space="preserve"> </w:t>
      </w:r>
      <w:r w:rsidRPr="00875412">
        <w:t>начисленного</w:t>
      </w:r>
      <w:r w:rsidR="000A5CC1" w:rsidRPr="00875412">
        <w:t xml:space="preserve"> </w:t>
      </w:r>
      <w:r w:rsidRPr="00875412">
        <w:t>инвестиционного</w:t>
      </w:r>
      <w:r w:rsidR="000A5CC1" w:rsidRPr="00875412">
        <w:t xml:space="preserve"> </w:t>
      </w:r>
      <w:r w:rsidRPr="00875412">
        <w:t>дохода</w:t>
      </w:r>
      <w:r w:rsidR="000A5CC1" w:rsidRPr="00875412">
        <w:t xml:space="preserve"> </w:t>
      </w:r>
      <w:r w:rsidRPr="00875412">
        <w:t>на</w:t>
      </w:r>
      <w:r w:rsidR="000A5CC1" w:rsidRPr="00875412">
        <w:t xml:space="preserve"> </w:t>
      </w:r>
      <w:r w:rsidRPr="00875412">
        <w:t>1</w:t>
      </w:r>
      <w:r w:rsidR="000A5CC1" w:rsidRPr="00875412">
        <w:t xml:space="preserve"> </w:t>
      </w:r>
      <w:r w:rsidRPr="00875412">
        <w:t>октября</w:t>
      </w:r>
      <w:r w:rsidR="000A5CC1" w:rsidRPr="00875412">
        <w:t xml:space="preserve"> </w:t>
      </w:r>
      <w:r w:rsidRPr="00875412">
        <w:t>2023</w:t>
      </w:r>
      <w:r w:rsidR="000A5CC1" w:rsidRPr="00875412">
        <w:t xml:space="preserve"> </w:t>
      </w:r>
      <w:r w:rsidRPr="00875412">
        <w:t>года</w:t>
      </w:r>
      <w:r w:rsidR="000A5CC1" w:rsidRPr="00875412">
        <w:t xml:space="preserve"> </w:t>
      </w:r>
      <w:r w:rsidRPr="00875412">
        <w:t>с</w:t>
      </w:r>
      <w:r w:rsidR="000A5CC1" w:rsidRPr="00875412">
        <w:t xml:space="preserve"> </w:t>
      </w:r>
      <w:r w:rsidRPr="00875412">
        <w:t>начала</w:t>
      </w:r>
      <w:r w:rsidR="000A5CC1" w:rsidRPr="00875412">
        <w:t xml:space="preserve"> </w:t>
      </w:r>
      <w:r w:rsidRPr="00875412">
        <w:t>года</w:t>
      </w:r>
      <w:r w:rsidR="000A5CC1" w:rsidRPr="00875412">
        <w:t xml:space="preserve"> </w:t>
      </w:r>
      <w:r w:rsidRPr="00875412">
        <w:t>составил</w:t>
      </w:r>
      <w:r w:rsidR="000A5CC1" w:rsidRPr="00875412">
        <w:t xml:space="preserve"> </w:t>
      </w:r>
      <w:r w:rsidRPr="00875412">
        <w:t>157,2</w:t>
      </w:r>
      <w:r w:rsidR="000A5CC1" w:rsidRPr="00875412">
        <w:t xml:space="preserve"> </w:t>
      </w:r>
      <w:r w:rsidRPr="00875412">
        <w:t>млн</w:t>
      </w:r>
      <w:r w:rsidR="000A5CC1" w:rsidRPr="00875412">
        <w:t xml:space="preserve"> </w:t>
      </w:r>
      <w:r w:rsidRPr="00875412">
        <w:t>тенге.</w:t>
      </w:r>
      <w:r w:rsidR="000A5CC1" w:rsidRPr="00875412">
        <w:t xml:space="preserve"> </w:t>
      </w:r>
      <w:r w:rsidRPr="00875412">
        <w:t>Доходность</w:t>
      </w:r>
      <w:r w:rsidR="000A5CC1" w:rsidRPr="00875412">
        <w:t xml:space="preserve"> </w:t>
      </w:r>
      <w:r w:rsidRPr="00875412">
        <w:t>пенсионных</w:t>
      </w:r>
      <w:r w:rsidR="000A5CC1" w:rsidRPr="00875412">
        <w:t xml:space="preserve"> </w:t>
      </w:r>
      <w:r w:rsidRPr="00875412">
        <w:t>активов</w:t>
      </w:r>
      <w:r w:rsidR="000A5CC1" w:rsidRPr="00875412">
        <w:t xml:space="preserve"> </w:t>
      </w:r>
      <w:r w:rsidRPr="00875412">
        <w:t>за</w:t>
      </w:r>
      <w:r w:rsidR="000A5CC1" w:rsidRPr="00875412">
        <w:t xml:space="preserve"> </w:t>
      </w:r>
      <w:r w:rsidRPr="00875412">
        <w:t>9</w:t>
      </w:r>
      <w:r w:rsidR="000A5CC1" w:rsidRPr="00875412">
        <w:t xml:space="preserve"> </w:t>
      </w:r>
      <w:r w:rsidRPr="00875412">
        <w:t>месяцев</w:t>
      </w:r>
      <w:r w:rsidR="000A5CC1" w:rsidRPr="00875412">
        <w:t xml:space="preserve"> </w:t>
      </w:r>
      <w:r w:rsidRPr="00875412">
        <w:t>текущего</w:t>
      </w:r>
      <w:r w:rsidR="000A5CC1" w:rsidRPr="00875412">
        <w:t xml:space="preserve"> </w:t>
      </w:r>
      <w:r w:rsidRPr="00875412">
        <w:t>года</w:t>
      </w:r>
      <w:r w:rsidR="000A5CC1" w:rsidRPr="00875412">
        <w:t xml:space="preserve"> </w:t>
      </w:r>
      <w:r w:rsidRPr="00875412">
        <w:t>-</w:t>
      </w:r>
      <w:r w:rsidR="000A5CC1" w:rsidRPr="00875412">
        <w:t xml:space="preserve"> </w:t>
      </w:r>
      <w:r w:rsidRPr="00875412">
        <w:t>10,2%.</w:t>
      </w:r>
      <w:r w:rsidR="000A5CC1" w:rsidRPr="00875412">
        <w:t xml:space="preserve"> </w:t>
      </w:r>
      <w:r w:rsidRPr="00875412">
        <w:t>Большая</w:t>
      </w:r>
      <w:r w:rsidR="000A5CC1" w:rsidRPr="00875412">
        <w:t xml:space="preserve"> </w:t>
      </w:r>
      <w:r w:rsidRPr="00875412">
        <w:t>часть</w:t>
      </w:r>
      <w:r w:rsidR="000A5CC1" w:rsidRPr="00875412">
        <w:t xml:space="preserve"> </w:t>
      </w:r>
      <w:r w:rsidRPr="00875412">
        <w:t>начисленного</w:t>
      </w:r>
      <w:r w:rsidR="000A5CC1" w:rsidRPr="00875412">
        <w:t xml:space="preserve"> </w:t>
      </w:r>
      <w:r w:rsidRPr="00875412">
        <w:t>инвестиционного</w:t>
      </w:r>
      <w:r w:rsidR="000A5CC1" w:rsidRPr="00875412">
        <w:t xml:space="preserve"> </w:t>
      </w:r>
      <w:r w:rsidRPr="00875412">
        <w:t>дохода</w:t>
      </w:r>
      <w:r w:rsidR="000A5CC1" w:rsidRPr="00875412">
        <w:t xml:space="preserve"> </w:t>
      </w:r>
      <w:r w:rsidRPr="00875412">
        <w:t>пришлась</w:t>
      </w:r>
      <w:r w:rsidR="000A5CC1" w:rsidRPr="00875412">
        <w:t xml:space="preserve"> </w:t>
      </w:r>
      <w:r w:rsidRPr="00875412">
        <w:t>на</w:t>
      </w:r>
      <w:r w:rsidR="000A5CC1" w:rsidRPr="00875412">
        <w:t xml:space="preserve"> </w:t>
      </w:r>
      <w:r w:rsidRPr="00875412">
        <w:t>вознаграждение</w:t>
      </w:r>
      <w:r w:rsidR="000A5CC1" w:rsidRPr="00875412">
        <w:t xml:space="preserve"> </w:t>
      </w:r>
      <w:r w:rsidRPr="00875412">
        <w:t>по</w:t>
      </w:r>
      <w:r w:rsidR="000A5CC1" w:rsidRPr="00875412">
        <w:t xml:space="preserve"> </w:t>
      </w:r>
      <w:r w:rsidRPr="00875412">
        <w:t>операциям</w:t>
      </w:r>
      <w:r w:rsidR="000A5CC1" w:rsidRPr="00875412">
        <w:t xml:space="preserve"> «</w:t>
      </w:r>
      <w:r w:rsidRPr="00875412">
        <w:t>обратное</w:t>
      </w:r>
      <w:r w:rsidR="000A5CC1" w:rsidRPr="00875412">
        <w:t xml:space="preserve"> </w:t>
      </w:r>
      <w:r w:rsidRPr="00875412">
        <w:t>РЕПО</w:t>
      </w:r>
      <w:r w:rsidR="000A5CC1" w:rsidRPr="00875412">
        <w:t xml:space="preserve">» </w:t>
      </w:r>
      <w:r w:rsidRPr="00875412">
        <w:t>и</w:t>
      </w:r>
      <w:r w:rsidR="000A5CC1" w:rsidRPr="00875412">
        <w:t xml:space="preserve"> </w:t>
      </w:r>
      <w:r w:rsidRPr="00875412">
        <w:t>доходы</w:t>
      </w:r>
      <w:r w:rsidR="000A5CC1" w:rsidRPr="00875412">
        <w:t xml:space="preserve"> </w:t>
      </w:r>
      <w:r w:rsidRPr="00875412">
        <w:t>от</w:t>
      </w:r>
      <w:r w:rsidR="000A5CC1" w:rsidRPr="00875412">
        <w:t xml:space="preserve"> </w:t>
      </w:r>
      <w:r w:rsidRPr="00875412">
        <w:t>рыночной</w:t>
      </w:r>
      <w:r w:rsidR="000A5CC1" w:rsidRPr="00875412">
        <w:t xml:space="preserve"> </w:t>
      </w:r>
      <w:r w:rsidRPr="00875412">
        <w:t>переоценки</w:t>
      </w:r>
      <w:r w:rsidR="000A5CC1" w:rsidRPr="00875412">
        <w:t xml:space="preserve"> </w:t>
      </w:r>
      <w:r w:rsidRPr="00875412">
        <w:t>ценных</w:t>
      </w:r>
      <w:r w:rsidR="000A5CC1" w:rsidRPr="00875412">
        <w:t xml:space="preserve"> </w:t>
      </w:r>
      <w:r w:rsidRPr="00875412">
        <w:t>бумаг.</w:t>
      </w:r>
    </w:p>
    <w:p w:rsidR="00071FA0" w:rsidRPr="00875412" w:rsidRDefault="00071FA0" w:rsidP="00071FA0">
      <w:r w:rsidRPr="00875412">
        <w:lastRenderedPageBreak/>
        <w:t>На</w:t>
      </w:r>
      <w:r w:rsidR="000A5CC1" w:rsidRPr="00875412">
        <w:t xml:space="preserve"> </w:t>
      </w:r>
      <w:r w:rsidRPr="00875412">
        <w:t>1</w:t>
      </w:r>
      <w:r w:rsidR="000A5CC1" w:rsidRPr="00875412">
        <w:t xml:space="preserve"> </w:t>
      </w:r>
      <w:r w:rsidRPr="00875412">
        <w:t>октября</w:t>
      </w:r>
      <w:r w:rsidR="000A5CC1" w:rsidRPr="00875412">
        <w:t xml:space="preserve"> </w:t>
      </w:r>
      <w:r w:rsidRPr="00875412">
        <w:t>2023</w:t>
      </w:r>
      <w:r w:rsidR="000A5CC1" w:rsidRPr="00875412">
        <w:t xml:space="preserve"> </w:t>
      </w:r>
      <w:r w:rsidRPr="00875412">
        <w:t>года</w:t>
      </w:r>
      <w:r w:rsidR="000A5CC1" w:rsidRPr="00875412">
        <w:t xml:space="preserve"> </w:t>
      </w:r>
      <w:r w:rsidRPr="00875412">
        <w:t>пенсионные</w:t>
      </w:r>
      <w:r w:rsidR="000A5CC1" w:rsidRPr="00875412">
        <w:t xml:space="preserve"> </w:t>
      </w:r>
      <w:r w:rsidRPr="00875412">
        <w:t>активы</w:t>
      </w:r>
      <w:r w:rsidR="000A5CC1" w:rsidRPr="00875412">
        <w:t xml:space="preserve"> </w:t>
      </w:r>
      <w:r w:rsidRPr="00875412">
        <w:t>в</w:t>
      </w:r>
      <w:r w:rsidR="000A5CC1" w:rsidRPr="00875412">
        <w:t xml:space="preserve"> </w:t>
      </w:r>
      <w:r w:rsidRPr="00875412">
        <w:t>доверительном</w:t>
      </w:r>
      <w:r w:rsidR="000A5CC1" w:rsidRPr="00875412">
        <w:t xml:space="preserve"> </w:t>
      </w:r>
      <w:r w:rsidRPr="00875412">
        <w:t>управлении</w:t>
      </w:r>
      <w:r w:rsidR="000A5CC1" w:rsidRPr="00875412">
        <w:t xml:space="preserve"> «</w:t>
      </w:r>
      <w:r w:rsidRPr="00875412">
        <w:t>Сентрас</w:t>
      </w:r>
      <w:r w:rsidR="000A5CC1" w:rsidRPr="00875412">
        <w:t xml:space="preserve"> </w:t>
      </w:r>
      <w:r w:rsidRPr="00875412">
        <w:t>Секьюритиз</w:t>
      </w:r>
      <w:r w:rsidR="000A5CC1" w:rsidRPr="00875412">
        <w:t xml:space="preserve">» </w:t>
      </w:r>
      <w:r w:rsidRPr="00875412">
        <w:t>составили</w:t>
      </w:r>
      <w:r w:rsidR="000A5CC1" w:rsidRPr="00875412">
        <w:t xml:space="preserve"> </w:t>
      </w:r>
      <w:r w:rsidRPr="00875412">
        <w:t>927,1</w:t>
      </w:r>
      <w:r w:rsidR="000A5CC1" w:rsidRPr="00875412">
        <w:t xml:space="preserve"> </w:t>
      </w:r>
      <w:r w:rsidRPr="00875412">
        <w:t>млн</w:t>
      </w:r>
      <w:r w:rsidR="000A5CC1" w:rsidRPr="00875412">
        <w:t xml:space="preserve"> </w:t>
      </w:r>
      <w:r w:rsidRPr="00875412">
        <w:t>тенге.</w:t>
      </w:r>
      <w:r w:rsidR="000A5CC1" w:rsidRPr="00875412">
        <w:t xml:space="preserve"> </w:t>
      </w:r>
      <w:r w:rsidRPr="00875412">
        <w:t>57,28%</w:t>
      </w:r>
      <w:r w:rsidR="000A5CC1" w:rsidRPr="00875412">
        <w:t xml:space="preserve"> </w:t>
      </w:r>
      <w:r w:rsidRPr="00875412">
        <w:t>активов</w:t>
      </w:r>
      <w:r w:rsidR="000A5CC1" w:rsidRPr="00875412">
        <w:t xml:space="preserve"> </w:t>
      </w:r>
      <w:r w:rsidRPr="00875412">
        <w:t>инвестировано</w:t>
      </w:r>
      <w:r w:rsidR="000A5CC1" w:rsidRPr="00875412">
        <w:t xml:space="preserve"> </w:t>
      </w:r>
      <w:r w:rsidRPr="00875412">
        <w:t>в</w:t>
      </w:r>
      <w:r w:rsidR="000A5CC1" w:rsidRPr="00875412">
        <w:t xml:space="preserve"> </w:t>
      </w:r>
      <w:r w:rsidRPr="00875412">
        <w:t>ГЦБ</w:t>
      </w:r>
      <w:r w:rsidR="000A5CC1" w:rsidRPr="00875412">
        <w:t xml:space="preserve"> </w:t>
      </w:r>
      <w:r w:rsidRPr="00875412">
        <w:t>МФ</w:t>
      </w:r>
      <w:r w:rsidR="000A5CC1" w:rsidRPr="00875412">
        <w:t xml:space="preserve"> </w:t>
      </w:r>
      <w:r w:rsidRPr="00875412">
        <w:t>РК;</w:t>
      </w:r>
      <w:r w:rsidR="000A5CC1" w:rsidRPr="00875412">
        <w:t xml:space="preserve"> </w:t>
      </w:r>
      <w:r w:rsidRPr="00875412">
        <w:t>денежные</w:t>
      </w:r>
      <w:r w:rsidR="000A5CC1" w:rsidRPr="00875412">
        <w:t xml:space="preserve"> </w:t>
      </w:r>
      <w:r w:rsidRPr="00875412">
        <w:t>средства</w:t>
      </w:r>
      <w:r w:rsidR="000A5CC1" w:rsidRPr="00875412">
        <w:t xml:space="preserve"> </w:t>
      </w:r>
      <w:r w:rsidRPr="00875412">
        <w:t>на</w:t>
      </w:r>
      <w:r w:rsidR="000A5CC1" w:rsidRPr="00875412">
        <w:t xml:space="preserve"> </w:t>
      </w:r>
      <w:r w:rsidRPr="00875412">
        <w:t>инвестиционных</w:t>
      </w:r>
      <w:r w:rsidR="000A5CC1" w:rsidRPr="00875412">
        <w:t xml:space="preserve"> </w:t>
      </w:r>
      <w:r w:rsidRPr="00875412">
        <w:t>счетах</w:t>
      </w:r>
      <w:r w:rsidR="000A5CC1" w:rsidRPr="00875412">
        <w:t xml:space="preserve"> </w:t>
      </w:r>
      <w:r w:rsidRPr="00875412">
        <w:t>составляют</w:t>
      </w:r>
      <w:r w:rsidR="000A5CC1" w:rsidRPr="00875412">
        <w:t xml:space="preserve"> </w:t>
      </w:r>
      <w:r w:rsidRPr="00875412">
        <w:t>11,5%;</w:t>
      </w:r>
      <w:r w:rsidR="000A5CC1" w:rsidRPr="00875412">
        <w:t xml:space="preserve"> «</w:t>
      </w:r>
      <w:r w:rsidRPr="00875412">
        <w:t>обратное</w:t>
      </w:r>
      <w:r w:rsidR="000A5CC1" w:rsidRPr="00875412">
        <w:t xml:space="preserve"> </w:t>
      </w:r>
      <w:r w:rsidRPr="00875412">
        <w:t>РЕПО</w:t>
      </w:r>
      <w:r w:rsidR="000A5CC1" w:rsidRPr="00875412">
        <w:t xml:space="preserve">» - </w:t>
      </w:r>
      <w:r w:rsidRPr="00875412">
        <w:t>10,7%;</w:t>
      </w:r>
      <w:r w:rsidR="000A5CC1" w:rsidRPr="00875412">
        <w:t xml:space="preserve"> </w:t>
      </w:r>
      <w:r w:rsidRPr="00875412">
        <w:t>акции</w:t>
      </w:r>
      <w:r w:rsidR="000A5CC1" w:rsidRPr="00875412">
        <w:t xml:space="preserve"> </w:t>
      </w:r>
      <w:r w:rsidRPr="00875412">
        <w:t>и</w:t>
      </w:r>
      <w:r w:rsidR="000A5CC1" w:rsidRPr="00875412">
        <w:t xml:space="preserve"> </w:t>
      </w:r>
      <w:r w:rsidRPr="00875412">
        <w:t>депозитарные</w:t>
      </w:r>
      <w:r w:rsidR="000A5CC1" w:rsidRPr="00875412">
        <w:t xml:space="preserve"> </w:t>
      </w:r>
      <w:r w:rsidRPr="00875412">
        <w:t>расписки,</w:t>
      </w:r>
      <w:r w:rsidR="000A5CC1" w:rsidRPr="00875412">
        <w:t xml:space="preserve"> </w:t>
      </w:r>
      <w:r w:rsidRPr="00875412">
        <w:t>выпущенные</w:t>
      </w:r>
      <w:r w:rsidR="000A5CC1" w:rsidRPr="00875412">
        <w:t xml:space="preserve"> </w:t>
      </w:r>
      <w:r w:rsidRPr="00875412">
        <w:t>организациями</w:t>
      </w:r>
      <w:r w:rsidR="000A5CC1" w:rsidRPr="00875412">
        <w:t xml:space="preserve"> </w:t>
      </w:r>
      <w:r w:rsidRPr="00875412">
        <w:t>Республики</w:t>
      </w:r>
      <w:r w:rsidR="000A5CC1" w:rsidRPr="00875412">
        <w:t xml:space="preserve"> </w:t>
      </w:r>
      <w:r w:rsidRPr="00875412">
        <w:t>Казахстан</w:t>
      </w:r>
      <w:r w:rsidR="000A5CC1" w:rsidRPr="00875412">
        <w:t xml:space="preserve"> - </w:t>
      </w:r>
      <w:r w:rsidRPr="00875412">
        <w:t>8,8%;</w:t>
      </w:r>
      <w:r w:rsidR="000A5CC1" w:rsidRPr="00875412">
        <w:t xml:space="preserve"> </w:t>
      </w:r>
      <w:r w:rsidRPr="00875412">
        <w:t>облигации</w:t>
      </w:r>
      <w:r w:rsidR="000A5CC1" w:rsidRPr="00875412">
        <w:t xml:space="preserve"> </w:t>
      </w:r>
      <w:r w:rsidRPr="00875412">
        <w:t>квазигосударственных</w:t>
      </w:r>
      <w:r w:rsidR="000A5CC1" w:rsidRPr="00875412">
        <w:t xml:space="preserve"> </w:t>
      </w:r>
      <w:r w:rsidRPr="00875412">
        <w:t>организаций</w:t>
      </w:r>
      <w:r w:rsidR="000A5CC1" w:rsidRPr="00875412">
        <w:t xml:space="preserve"> - </w:t>
      </w:r>
      <w:r w:rsidRPr="00875412">
        <w:t>9,6%.</w:t>
      </w:r>
      <w:r w:rsidR="000A5CC1" w:rsidRPr="00875412">
        <w:t xml:space="preserve"> </w:t>
      </w:r>
      <w:r w:rsidRPr="00875412">
        <w:t>В</w:t>
      </w:r>
      <w:r w:rsidR="000A5CC1" w:rsidRPr="00875412">
        <w:t xml:space="preserve"> </w:t>
      </w:r>
      <w:r w:rsidRPr="00875412">
        <w:t>инструменты</w:t>
      </w:r>
      <w:r w:rsidR="000A5CC1" w:rsidRPr="00875412">
        <w:t xml:space="preserve"> </w:t>
      </w:r>
      <w:r w:rsidRPr="00875412">
        <w:t>в</w:t>
      </w:r>
      <w:r w:rsidR="000A5CC1" w:rsidRPr="00875412">
        <w:t xml:space="preserve"> </w:t>
      </w:r>
      <w:r w:rsidRPr="00875412">
        <w:t>национальной</w:t>
      </w:r>
      <w:r w:rsidR="000A5CC1" w:rsidRPr="00875412">
        <w:t xml:space="preserve"> </w:t>
      </w:r>
      <w:r w:rsidRPr="00875412">
        <w:t>валюте</w:t>
      </w:r>
      <w:r w:rsidR="000A5CC1" w:rsidRPr="00875412">
        <w:t xml:space="preserve"> </w:t>
      </w:r>
      <w:r w:rsidRPr="00875412">
        <w:t>инвестировано</w:t>
      </w:r>
      <w:r w:rsidR="000A5CC1" w:rsidRPr="00875412">
        <w:t xml:space="preserve"> </w:t>
      </w:r>
      <w:r w:rsidRPr="00875412">
        <w:t>78,2%</w:t>
      </w:r>
      <w:r w:rsidR="000A5CC1" w:rsidRPr="00875412">
        <w:t xml:space="preserve"> </w:t>
      </w:r>
      <w:r w:rsidRPr="00875412">
        <w:t>портфеля,</w:t>
      </w:r>
      <w:r w:rsidR="000A5CC1" w:rsidRPr="00875412">
        <w:t xml:space="preserve"> </w:t>
      </w:r>
      <w:r w:rsidRPr="00875412">
        <w:t>в</w:t>
      </w:r>
      <w:r w:rsidR="000A5CC1" w:rsidRPr="00875412">
        <w:t xml:space="preserve"> </w:t>
      </w:r>
      <w:r w:rsidRPr="00875412">
        <w:t>долларах</w:t>
      </w:r>
      <w:r w:rsidR="000A5CC1" w:rsidRPr="00875412">
        <w:t xml:space="preserve"> </w:t>
      </w:r>
      <w:r w:rsidRPr="00875412">
        <w:t>-</w:t>
      </w:r>
      <w:r w:rsidR="000A5CC1" w:rsidRPr="00875412">
        <w:t xml:space="preserve"> </w:t>
      </w:r>
      <w:r w:rsidRPr="00875412">
        <w:t>21,8%.</w:t>
      </w:r>
      <w:r w:rsidR="000A5CC1" w:rsidRPr="00875412">
        <w:t xml:space="preserve"> </w:t>
      </w:r>
      <w:r w:rsidRPr="00875412">
        <w:t>В</w:t>
      </w:r>
      <w:r w:rsidR="000A5CC1" w:rsidRPr="00875412">
        <w:t xml:space="preserve"> </w:t>
      </w:r>
      <w:r w:rsidRPr="00875412">
        <w:t>результате</w:t>
      </w:r>
      <w:r w:rsidR="000A5CC1" w:rsidRPr="00875412">
        <w:t xml:space="preserve"> </w:t>
      </w:r>
      <w:r w:rsidRPr="00875412">
        <w:t>инвестиционной</w:t>
      </w:r>
      <w:r w:rsidR="000A5CC1" w:rsidRPr="00875412">
        <w:t xml:space="preserve"> </w:t>
      </w:r>
      <w:r w:rsidRPr="00875412">
        <w:t>деятельности</w:t>
      </w:r>
      <w:r w:rsidR="000A5CC1" w:rsidRPr="00875412">
        <w:t xml:space="preserve"> </w:t>
      </w:r>
      <w:r w:rsidRPr="00875412">
        <w:t>и</w:t>
      </w:r>
      <w:r w:rsidR="000A5CC1" w:rsidRPr="00875412">
        <w:t xml:space="preserve"> </w:t>
      </w:r>
      <w:r w:rsidRPr="00875412">
        <w:t>изменения</w:t>
      </w:r>
      <w:r w:rsidR="000A5CC1" w:rsidRPr="00875412">
        <w:t xml:space="preserve"> </w:t>
      </w:r>
      <w:r w:rsidRPr="00875412">
        <w:t>рыночной</w:t>
      </w:r>
      <w:r w:rsidR="000A5CC1" w:rsidRPr="00875412">
        <w:t xml:space="preserve"> </w:t>
      </w:r>
      <w:r w:rsidRPr="00875412">
        <w:t>стоимости</w:t>
      </w:r>
      <w:r w:rsidR="000A5CC1" w:rsidRPr="00875412">
        <w:t xml:space="preserve"> </w:t>
      </w:r>
      <w:r w:rsidRPr="00875412">
        <w:t>финансовых</w:t>
      </w:r>
      <w:r w:rsidR="000A5CC1" w:rsidRPr="00875412">
        <w:t xml:space="preserve"> </w:t>
      </w:r>
      <w:r w:rsidRPr="00875412">
        <w:t>инструментов</w:t>
      </w:r>
      <w:r w:rsidR="000A5CC1" w:rsidRPr="00875412">
        <w:t xml:space="preserve"> </w:t>
      </w:r>
      <w:r w:rsidRPr="00875412">
        <w:t>размер</w:t>
      </w:r>
      <w:r w:rsidR="000A5CC1" w:rsidRPr="00875412">
        <w:t xml:space="preserve"> </w:t>
      </w:r>
      <w:r w:rsidRPr="00875412">
        <w:t>начисленного</w:t>
      </w:r>
      <w:r w:rsidR="000A5CC1" w:rsidRPr="00875412">
        <w:t xml:space="preserve"> </w:t>
      </w:r>
      <w:r w:rsidRPr="00875412">
        <w:t>инвестиционного</w:t>
      </w:r>
      <w:r w:rsidR="000A5CC1" w:rsidRPr="00875412">
        <w:t xml:space="preserve"> </w:t>
      </w:r>
      <w:r w:rsidRPr="00875412">
        <w:t>дохода</w:t>
      </w:r>
      <w:r w:rsidR="000A5CC1" w:rsidRPr="00875412">
        <w:t xml:space="preserve"> </w:t>
      </w:r>
      <w:r w:rsidRPr="00875412">
        <w:t>на</w:t>
      </w:r>
      <w:r w:rsidR="000A5CC1" w:rsidRPr="00875412">
        <w:t xml:space="preserve"> </w:t>
      </w:r>
      <w:r w:rsidRPr="00875412">
        <w:t>1</w:t>
      </w:r>
      <w:r w:rsidR="000A5CC1" w:rsidRPr="00875412">
        <w:t xml:space="preserve"> </w:t>
      </w:r>
      <w:r w:rsidRPr="00875412">
        <w:t>октября</w:t>
      </w:r>
      <w:r w:rsidR="000A5CC1" w:rsidRPr="00875412">
        <w:t xml:space="preserve"> </w:t>
      </w:r>
      <w:r w:rsidRPr="00875412">
        <w:t>2023</w:t>
      </w:r>
      <w:r w:rsidR="000A5CC1" w:rsidRPr="00875412">
        <w:t xml:space="preserve"> </w:t>
      </w:r>
      <w:r w:rsidRPr="00875412">
        <w:t>года</w:t>
      </w:r>
      <w:r w:rsidR="000A5CC1" w:rsidRPr="00875412">
        <w:t xml:space="preserve"> </w:t>
      </w:r>
      <w:r w:rsidRPr="00875412">
        <w:t>с</w:t>
      </w:r>
      <w:r w:rsidR="000A5CC1" w:rsidRPr="00875412">
        <w:t xml:space="preserve"> </w:t>
      </w:r>
      <w:r w:rsidRPr="00875412">
        <w:t>начала</w:t>
      </w:r>
      <w:r w:rsidR="000A5CC1" w:rsidRPr="00875412">
        <w:t xml:space="preserve"> </w:t>
      </w:r>
      <w:r w:rsidRPr="00875412">
        <w:t>года</w:t>
      </w:r>
      <w:r w:rsidR="000A5CC1" w:rsidRPr="00875412">
        <w:t xml:space="preserve"> </w:t>
      </w:r>
      <w:r w:rsidRPr="00875412">
        <w:t>составил</w:t>
      </w:r>
      <w:r w:rsidR="000A5CC1" w:rsidRPr="00875412">
        <w:t xml:space="preserve"> </w:t>
      </w:r>
      <w:r w:rsidRPr="00875412">
        <w:t>80,6</w:t>
      </w:r>
      <w:r w:rsidR="000A5CC1" w:rsidRPr="00875412">
        <w:t xml:space="preserve"> </w:t>
      </w:r>
      <w:r w:rsidRPr="00875412">
        <w:t>млн</w:t>
      </w:r>
      <w:r w:rsidR="000A5CC1" w:rsidRPr="00875412">
        <w:t xml:space="preserve"> </w:t>
      </w:r>
      <w:r w:rsidRPr="00875412">
        <w:t>тенге.</w:t>
      </w:r>
      <w:r w:rsidR="000A5CC1" w:rsidRPr="00875412">
        <w:t xml:space="preserve"> </w:t>
      </w:r>
      <w:r w:rsidRPr="00875412">
        <w:t>Доходность</w:t>
      </w:r>
      <w:r w:rsidR="000A5CC1" w:rsidRPr="00875412">
        <w:t xml:space="preserve"> </w:t>
      </w:r>
      <w:r w:rsidRPr="00875412">
        <w:t>пенсионных</w:t>
      </w:r>
      <w:r w:rsidR="000A5CC1" w:rsidRPr="00875412">
        <w:t xml:space="preserve"> </w:t>
      </w:r>
      <w:r w:rsidRPr="00875412">
        <w:t>активов</w:t>
      </w:r>
      <w:r w:rsidR="000A5CC1" w:rsidRPr="00875412">
        <w:t xml:space="preserve"> </w:t>
      </w:r>
      <w:r w:rsidRPr="00875412">
        <w:t>за</w:t>
      </w:r>
      <w:r w:rsidR="000A5CC1" w:rsidRPr="00875412">
        <w:t xml:space="preserve"> </w:t>
      </w:r>
      <w:r w:rsidRPr="00875412">
        <w:t>9</w:t>
      </w:r>
      <w:r w:rsidR="000A5CC1" w:rsidRPr="00875412">
        <w:t xml:space="preserve"> </w:t>
      </w:r>
      <w:r w:rsidRPr="00875412">
        <w:t>месяцев</w:t>
      </w:r>
      <w:r w:rsidR="000A5CC1" w:rsidRPr="00875412">
        <w:t xml:space="preserve"> </w:t>
      </w:r>
      <w:r w:rsidRPr="00875412">
        <w:t>текущего</w:t>
      </w:r>
      <w:r w:rsidR="000A5CC1" w:rsidRPr="00875412">
        <w:t xml:space="preserve"> </w:t>
      </w:r>
      <w:r w:rsidRPr="00875412">
        <w:t>года</w:t>
      </w:r>
      <w:r w:rsidR="000A5CC1" w:rsidRPr="00875412">
        <w:t xml:space="preserve"> </w:t>
      </w:r>
      <w:r w:rsidRPr="00875412">
        <w:t>составила</w:t>
      </w:r>
      <w:r w:rsidR="000A5CC1" w:rsidRPr="00875412">
        <w:t xml:space="preserve"> </w:t>
      </w:r>
      <w:r w:rsidRPr="00875412">
        <w:t>8,2%.</w:t>
      </w:r>
    </w:p>
    <w:p w:rsidR="00071FA0" w:rsidRPr="00875412" w:rsidRDefault="00071FA0" w:rsidP="00071FA0">
      <w:r w:rsidRPr="00875412">
        <w:t>На</w:t>
      </w:r>
      <w:r w:rsidR="000A5CC1" w:rsidRPr="00875412">
        <w:t xml:space="preserve"> </w:t>
      </w:r>
      <w:r w:rsidRPr="00875412">
        <w:t>1</w:t>
      </w:r>
      <w:r w:rsidR="000A5CC1" w:rsidRPr="00875412">
        <w:t xml:space="preserve"> </w:t>
      </w:r>
      <w:r w:rsidRPr="00875412">
        <w:t>октября</w:t>
      </w:r>
      <w:r w:rsidR="000A5CC1" w:rsidRPr="00875412">
        <w:t xml:space="preserve"> </w:t>
      </w:r>
      <w:r w:rsidRPr="00875412">
        <w:t>2023</w:t>
      </w:r>
      <w:r w:rsidR="000A5CC1" w:rsidRPr="00875412">
        <w:t xml:space="preserve"> </w:t>
      </w:r>
      <w:r w:rsidRPr="00875412">
        <w:t>года</w:t>
      </w:r>
      <w:r w:rsidR="000A5CC1" w:rsidRPr="00875412">
        <w:t xml:space="preserve"> </w:t>
      </w:r>
      <w:r w:rsidRPr="00875412">
        <w:t>пенсионные</w:t>
      </w:r>
      <w:r w:rsidR="000A5CC1" w:rsidRPr="00875412">
        <w:t xml:space="preserve"> </w:t>
      </w:r>
      <w:r w:rsidRPr="00875412">
        <w:t>активы</w:t>
      </w:r>
      <w:r w:rsidR="000A5CC1" w:rsidRPr="00875412">
        <w:t xml:space="preserve"> </w:t>
      </w:r>
      <w:r w:rsidRPr="00875412">
        <w:t>в</w:t>
      </w:r>
      <w:r w:rsidR="000A5CC1" w:rsidRPr="00875412">
        <w:t xml:space="preserve"> </w:t>
      </w:r>
      <w:r w:rsidRPr="00875412">
        <w:t>доверительном</w:t>
      </w:r>
      <w:r w:rsidR="000A5CC1" w:rsidRPr="00875412">
        <w:t xml:space="preserve"> </w:t>
      </w:r>
      <w:r w:rsidRPr="00875412">
        <w:t>управлении</w:t>
      </w:r>
      <w:r w:rsidR="000A5CC1" w:rsidRPr="00875412">
        <w:t xml:space="preserve"> </w:t>
      </w:r>
      <w:r w:rsidRPr="00875412">
        <w:rPr>
          <w:lang w:val="en-US"/>
        </w:rPr>
        <w:t>Halyk</w:t>
      </w:r>
      <w:r w:rsidR="000A5CC1" w:rsidRPr="00875412">
        <w:t xml:space="preserve"> </w:t>
      </w:r>
      <w:r w:rsidRPr="00875412">
        <w:rPr>
          <w:lang w:val="en-US"/>
        </w:rPr>
        <w:t>Finance</w:t>
      </w:r>
      <w:r w:rsidR="000A5CC1" w:rsidRPr="00875412">
        <w:t xml:space="preserve"> </w:t>
      </w:r>
      <w:r w:rsidRPr="00875412">
        <w:t>составили</w:t>
      </w:r>
      <w:r w:rsidR="000A5CC1" w:rsidRPr="00875412">
        <w:t xml:space="preserve"> </w:t>
      </w:r>
      <w:r w:rsidRPr="00875412">
        <w:t>1</w:t>
      </w:r>
      <w:r w:rsidR="000A5CC1" w:rsidRPr="00875412">
        <w:t xml:space="preserve"> </w:t>
      </w:r>
      <w:r w:rsidRPr="00875412">
        <w:t>891,7</w:t>
      </w:r>
      <w:r w:rsidR="000A5CC1" w:rsidRPr="00875412">
        <w:t xml:space="preserve"> </w:t>
      </w:r>
      <w:r w:rsidRPr="00875412">
        <w:t>млн</w:t>
      </w:r>
      <w:r w:rsidR="000A5CC1" w:rsidRPr="00875412">
        <w:t xml:space="preserve"> </w:t>
      </w:r>
      <w:r w:rsidRPr="00875412">
        <w:t>тенге.</w:t>
      </w:r>
      <w:r w:rsidR="000A5CC1" w:rsidRPr="00875412">
        <w:t xml:space="preserve"> </w:t>
      </w:r>
      <w:r w:rsidRPr="00875412">
        <w:t>Инвестиции</w:t>
      </w:r>
      <w:r w:rsidR="000A5CC1" w:rsidRPr="00875412">
        <w:t xml:space="preserve"> </w:t>
      </w:r>
      <w:r w:rsidRPr="00875412">
        <w:t>в</w:t>
      </w:r>
      <w:r w:rsidR="000A5CC1" w:rsidRPr="00875412">
        <w:t xml:space="preserve"> </w:t>
      </w:r>
      <w:r w:rsidRPr="00875412">
        <w:t>структуре</w:t>
      </w:r>
      <w:r w:rsidR="000A5CC1" w:rsidRPr="00875412">
        <w:t xml:space="preserve"> </w:t>
      </w:r>
      <w:r w:rsidRPr="00875412">
        <w:t>портфеля</w:t>
      </w:r>
      <w:r w:rsidR="000A5CC1" w:rsidRPr="00875412">
        <w:t xml:space="preserve"> </w:t>
      </w:r>
      <w:r w:rsidRPr="00875412">
        <w:t>таковы:</w:t>
      </w:r>
      <w:r w:rsidR="000A5CC1" w:rsidRPr="00875412">
        <w:t xml:space="preserve"> </w:t>
      </w:r>
      <w:r w:rsidRPr="00875412">
        <w:t>ноты</w:t>
      </w:r>
      <w:r w:rsidR="000A5CC1" w:rsidRPr="00875412">
        <w:t xml:space="preserve"> </w:t>
      </w:r>
      <w:r w:rsidRPr="00875412">
        <w:t>НБРК</w:t>
      </w:r>
      <w:r w:rsidR="000A5CC1" w:rsidRPr="00875412">
        <w:t xml:space="preserve"> - </w:t>
      </w:r>
      <w:r w:rsidRPr="00875412">
        <w:t>26,3%;</w:t>
      </w:r>
      <w:r w:rsidR="000A5CC1" w:rsidRPr="00875412">
        <w:t xml:space="preserve"> </w:t>
      </w:r>
      <w:r w:rsidRPr="00875412">
        <w:t>ГЦБ</w:t>
      </w:r>
      <w:r w:rsidR="000A5CC1" w:rsidRPr="00875412">
        <w:t xml:space="preserve"> </w:t>
      </w:r>
      <w:r w:rsidRPr="00875412">
        <w:t>МФ</w:t>
      </w:r>
      <w:r w:rsidR="000A5CC1" w:rsidRPr="00875412">
        <w:t xml:space="preserve"> </w:t>
      </w:r>
      <w:r w:rsidRPr="00875412">
        <w:t>РК</w:t>
      </w:r>
      <w:r w:rsidR="000A5CC1" w:rsidRPr="00875412">
        <w:t xml:space="preserve"> - </w:t>
      </w:r>
      <w:r w:rsidRPr="00875412">
        <w:t>25,9%;</w:t>
      </w:r>
      <w:r w:rsidR="000A5CC1" w:rsidRPr="00875412">
        <w:t xml:space="preserve"> </w:t>
      </w:r>
      <w:r w:rsidRPr="00875412">
        <w:t>облигации</w:t>
      </w:r>
      <w:r w:rsidR="000A5CC1" w:rsidRPr="00875412">
        <w:t xml:space="preserve"> </w:t>
      </w:r>
      <w:r w:rsidRPr="00875412">
        <w:t>квазигосударственных</w:t>
      </w:r>
      <w:r w:rsidR="000A5CC1" w:rsidRPr="00875412">
        <w:t xml:space="preserve"> </w:t>
      </w:r>
      <w:r w:rsidRPr="00875412">
        <w:t>организаций</w:t>
      </w:r>
      <w:r w:rsidR="000A5CC1" w:rsidRPr="00875412">
        <w:t xml:space="preserve"> </w:t>
      </w:r>
      <w:r w:rsidRPr="00875412">
        <w:t>Республики</w:t>
      </w:r>
      <w:r w:rsidR="000A5CC1" w:rsidRPr="00875412">
        <w:t xml:space="preserve"> </w:t>
      </w:r>
      <w:r w:rsidRPr="00875412">
        <w:t>Казахстан</w:t>
      </w:r>
      <w:r w:rsidR="000A5CC1" w:rsidRPr="00875412">
        <w:t xml:space="preserve"> - </w:t>
      </w:r>
      <w:r w:rsidRPr="00875412">
        <w:t>21,2%;</w:t>
      </w:r>
      <w:r w:rsidR="000A5CC1" w:rsidRPr="00875412">
        <w:t xml:space="preserve"> «</w:t>
      </w:r>
      <w:r w:rsidRPr="00875412">
        <w:t>обратное</w:t>
      </w:r>
      <w:r w:rsidR="000A5CC1" w:rsidRPr="00875412">
        <w:t xml:space="preserve"> </w:t>
      </w:r>
      <w:r w:rsidRPr="00875412">
        <w:t>РЕПО</w:t>
      </w:r>
      <w:r w:rsidR="000A5CC1" w:rsidRPr="00875412">
        <w:t xml:space="preserve">» </w:t>
      </w:r>
      <w:r w:rsidRPr="00875412">
        <w:t>(не</w:t>
      </w:r>
      <w:r w:rsidR="000A5CC1" w:rsidRPr="00875412">
        <w:t xml:space="preserve"> </w:t>
      </w:r>
      <w:r w:rsidRPr="00875412">
        <w:t>более</w:t>
      </w:r>
      <w:r w:rsidR="000A5CC1" w:rsidRPr="00875412">
        <w:t xml:space="preserve"> </w:t>
      </w:r>
      <w:r w:rsidRPr="00875412">
        <w:t>90</w:t>
      </w:r>
      <w:r w:rsidR="000A5CC1" w:rsidRPr="00875412">
        <w:t xml:space="preserve"> </w:t>
      </w:r>
      <w:r w:rsidRPr="00875412">
        <w:t>календарных</w:t>
      </w:r>
      <w:r w:rsidR="000A5CC1" w:rsidRPr="00875412">
        <w:t xml:space="preserve"> </w:t>
      </w:r>
      <w:r w:rsidRPr="00875412">
        <w:t>дней)</w:t>
      </w:r>
      <w:r w:rsidR="000A5CC1" w:rsidRPr="00875412">
        <w:t xml:space="preserve"> </w:t>
      </w:r>
      <w:r w:rsidRPr="00875412">
        <w:t>-</w:t>
      </w:r>
      <w:r w:rsidR="000A5CC1" w:rsidRPr="00875412">
        <w:t xml:space="preserve"> </w:t>
      </w:r>
      <w:r w:rsidRPr="00875412">
        <w:t>9,3%;</w:t>
      </w:r>
      <w:r w:rsidR="000A5CC1" w:rsidRPr="00875412">
        <w:t xml:space="preserve"> </w:t>
      </w:r>
      <w:r w:rsidRPr="00875412">
        <w:t>паи</w:t>
      </w:r>
      <w:r w:rsidR="000A5CC1" w:rsidRPr="00875412">
        <w:t xml:space="preserve"> </w:t>
      </w:r>
      <w:r w:rsidRPr="00875412">
        <w:rPr>
          <w:lang w:val="en-US"/>
        </w:rPr>
        <w:t>Exchange</w:t>
      </w:r>
      <w:r w:rsidR="000A5CC1" w:rsidRPr="00875412">
        <w:t xml:space="preserve"> </w:t>
      </w:r>
      <w:r w:rsidRPr="00875412">
        <w:rPr>
          <w:lang w:val="en-US"/>
        </w:rPr>
        <w:t>Traded</w:t>
      </w:r>
      <w:r w:rsidR="000A5CC1" w:rsidRPr="00875412">
        <w:t xml:space="preserve"> </w:t>
      </w:r>
      <w:r w:rsidRPr="00875412">
        <w:rPr>
          <w:lang w:val="en-US"/>
        </w:rPr>
        <w:t>Funds</w:t>
      </w:r>
      <w:r w:rsidR="000A5CC1" w:rsidRPr="00875412">
        <w:t xml:space="preserve"> </w:t>
      </w:r>
      <w:r w:rsidRPr="00875412">
        <w:t>(</w:t>
      </w:r>
      <w:r w:rsidRPr="00875412">
        <w:rPr>
          <w:lang w:val="en-US"/>
        </w:rPr>
        <w:t>ETF</w:t>
      </w:r>
      <w:r w:rsidRPr="00875412">
        <w:t>)</w:t>
      </w:r>
      <w:r w:rsidR="000A5CC1" w:rsidRPr="00875412">
        <w:t xml:space="preserve"> - </w:t>
      </w:r>
      <w:r w:rsidRPr="00875412">
        <w:t>4,2%;</w:t>
      </w:r>
      <w:r w:rsidR="000A5CC1" w:rsidRPr="00875412">
        <w:t xml:space="preserve"> </w:t>
      </w:r>
      <w:r w:rsidRPr="00875412">
        <w:t>ГЦБ</w:t>
      </w:r>
      <w:r w:rsidR="000A5CC1" w:rsidRPr="00875412">
        <w:t xml:space="preserve"> </w:t>
      </w:r>
      <w:r w:rsidRPr="00875412">
        <w:t>иностранных</w:t>
      </w:r>
      <w:r w:rsidR="000A5CC1" w:rsidRPr="00875412">
        <w:t xml:space="preserve"> </w:t>
      </w:r>
      <w:r w:rsidRPr="00875412">
        <w:t>государств</w:t>
      </w:r>
      <w:r w:rsidR="000A5CC1" w:rsidRPr="00875412">
        <w:t xml:space="preserve"> - </w:t>
      </w:r>
      <w:r w:rsidRPr="00875412">
        <w:t>4,1%.</w:t>
      </w:r>
      <w:r w:rsidR="000A5CC1" w:rsidRPr="00875412">
        <w:t xml:space="preserve"> </w:t>
      </w:r>
      <w:r w:rsidRPr="00875412">
        <w:t>В</w:t>
      </w:r>
      <w:r w:rsidR="000A5CC1" w:rsidRPr="00875412">
        <w:t xml:space="preserve"> </w:t>
      </w:r>
      <w:r w:rsidRPr="00875412">
        <w:t>инструменты</w:t>
      </w:r>
      <w:r w:rsidR="000A5CC1" w:rsidRPr="00875412">
        <w:t xml:space="preserve"> </w:t>
      </w:r>
      <w:r w:rsidRPr="00875412">
        <w:t>в</w:t>
      </w:r>
      <w:r w:rsidR="000A5CC1" w:rsidRPr="00875412">
        <w:t xml:space="preserve"> </w:t>
      </w:r>
      <w:r w:rsidRPr="00875412">
        <w:t>национальной</w:t>
      </w:r>
      <w:r w:rsidR="000A5CC1" w:rsidRPr="00875412">
        <w:t xml:space="preserve"> </w:t>
      </w:r>
      <w:r w:rsidRPr="00875412">
        <w:t>валюте</w:t>
      </w:r>
      <w:r w:rsidR="000A5CC1" w:rsidRPr="00875412">
        <w:t xml:space="preserve"> </w:t>
      </w:r>
      <w:r w:rsidRPr="00875412">
        <w:t>инвестировано</w:t>
      </w:r>
      <w:r w:rsidR="000A5CC1" w:rsidRPr="00875412">
        <w:t xml:space="preserve"> </w:t>
      </w:r>
      <w:r w:rsidRPr="00875412">
        <w:t>-</w:t>
      </w:r>
      <w:r w:rsidR="000A5CC1" w:rsidRPr="00875412">
        <w:t xml:space="preserve"> </w:t>
      </w:r>
      <w:r w:rsidRPr="00875412">
        <w:t>86,5%,</w:t>
      </w:r>
      <w:r w:rsidR="000A5CC1" w:rsidRPr="00875412">
        <w:t xml:space="preserve"> </w:t>
      </w:r>
      <w:r w:rsidRPr="00875412">
        <w:t>в</w:t>
      </w:r>
      <w:r w:rsidR="000A5CC1" w:rsidRPr="00875412">
        <w:t xml:space="preserve"> </w:t>
      </w:r>
      <w:r w:rsidRPr="00875412">
        <w:t>долларах</w:t>
      </w:r>
      <w:r w:rsidR="000A5CC1" w:rsidRPr="00875412">
        <w:t xml:space="preserve"> </w:t>
      </w:r>
      <w:r w:rsidRPr="00875412">
        <w:t>-</w:t>
      </w:r>
      <w:r w:rsidR="000A5CC1" w:rsidRPr="00875412">
        <w:t xml:space="preserve"> </w:t>
      </w:r>
      <w:r w:rsidRPr="00875412">
        <w:t>13%,</w:t>
      </w:r>
      <w:r w:rsidR="000A5CC1" w:rsidRPr="00875412">
        <w:t xml:space="preserve"> </w:t>
      </w:r>
      <w:r w:rsidRPr="00875412">
        <w:t>в</w:t>
      </w:r>
      <w:r w:rsidR="000A5CC1" w:rsidRPr="00875412">
        <w:t xml:space="preserve"> </w:t>
      </w:r>
      <w:r w:rsidRPr="00875412">
        <w:t>евро</w:t>
      </w:r>
      <w:r w:rsidR="000A5CC1" w:rsidRPr="00875412">
        <w:t xml:space="preserve"> </w:t>
      </w:r>
      <w:r w:rsidRPr="00875412">
        <w:t>-</w:t>
      </w:r>
      <w:r w:rsidR="000A5CC1" w:rsidRPr="00875412">
        <w:t xml:space="preserve"> </w:t>
      </w:r>
      <w:r w:rsidRPr="00875412">
        <w:t>0,5%.</w:t>
      </w:r>
      <w:r w:rsidR="000A5CC1" w:rsidRPr="00875412">
        <w:t xml:space="preserve"> </w:t>
      </w:r>
      <w:r w:rsidRPr="00875412">
        <w:t>В</w:t>
      </w:r>
      <w:r w:rsidR="000A5CC1" w:rsidRPr="00875412">
        <w:t xml:space="preserve"> </w:t>
      </w:r>
      <w:r w:rsidRPr="00875412">
        <w:t>результате</w:t>
      </w:r>
      <w:r w:rsidR="000A5CC1" w:rsidRPr="00875412">
        <w:t xml:space="preserve"> </w:t>
      </w:r>
      <w:r w:rsidRPr="00875412">
        <w:t>инвестиционной</w:t>
      </w:r>
      <w:r w:rsidR="000A5CC1" w:rsidRPr="00875412">
        <w:t xml:space="preserve"> </w:t>
      </w:r>
      <w:r w:rsidRPr="00875412">
        <w:t>деятельности</w:t>
      </w:r>
      <w:r w:rsidR="000A5CC1" w:rsidRPr="00875412">
        <w:t xml:space="preserve"> </w:t>
      </w:r>
      <w:r w:rsidRPr="00875412">
        <w:t>размер</w:t>
      </w:r>
      <w:r w:rsidR="000A5CC1" w:rsidRPr="00875412">
        <w:t xml:space="preserve"> </w:t>
      </w:r>
      <w:r w:rsidRPr="00875412">
        <w:t>начисленного</w:t>
      </w:r>
      <w:r w:rsidR="000A5CC1" w:rsidRPr="00875412">
        <w:t xml:space="preserve"> </w:t>
      </w:r>
      <w:r w:rsidRPr="00875412">
        <w:t>инвестиционного</w:t>
      </w:r>
      <w:r w:rsidR="000A5CC1" w:rsidRPr="00875412">
        <w:t xml:space="preserve"> </w:t>
      </w:r>
      <w:r w:rsidRPr="00875412">
        <w:t>дохода</w:t>
      </w:r>
      <w:r w:rsidR="000A5CC1" w:rsidRPr="00875412">
        <w:t xml:space="preserve"> </w:t>
      </w:r>
      <w:r w:rsidRPr="00875412">
        <w:t>на</w:t>
      </w:r>
      <w:r w:rsidR="000A5CC1" w:rsidRPr="00875412">
        <w:t xml:space="preserve"> </w:t>
      </w:r>
      <w:r w:rsidRPr="00875412">
        <w:t>1</w:t>
      </w:r>
      <w:r w:rsidR="000A5CC1" w:rsidRPr="00875412">
        <w:t xml:space="preserve"> </w:t>
      </w:r>
      <w:r w:rsidRPr="00875412">
        <w:t>октября</w:t>
      </w:r>
      <w:r w:rsidR="000A5CC1" w:rsidRPr="00875412">
        <w:t xml:space="preserve"> </w:t>
      </w:r>
      <w:r w:rsidRPr="00875412">
        <w:t>2023</w:t>
      </w:r>
      <w:r w:rsidR="000A5CC1" w:rsidRPr="00875412">
        <w:t xml:space="preserve"> </w:t>
      </w:r>
      <w:r w:rsidRPr="00875412">
        <w:t>года</w:t>
      </w:r>
      <w:r w:rsidR="000A5CC1" w:rsidRPr="00875412">
        <w:t xml:space="preserve"> </w:t>
      </w:r>
      <w:r w:rsidRPr="00875412">
        <w:t>с</w:t>
      </w:r>
      <w:r w:rsidR="000A5CC1" w:rsidRPr="00875412">
        <w:t xml:space="preserve"> </w:t>
      </w:r>
      <w:r w:rsidRPr="00875412">
        <w:t>начала</w:t>
      </w:r>
      <w:r w:rsidR="000A5CC1" w:rsidRPr="00875412">
        <w:t xml:space="preserve"> </w:t>
      </w:r>
      <w:r w:rsidRPr="00875412">
        <w:t>года</w:t>
      </w:r>
      <w:r w:rsidR="000A5CC1" w:rsidRPr="00875412">
        <w:t xml:space="preserve"> </w:t>
      </w:r>
      <w:r w:rsidRPr="00875412">
        <w:t>составил</w:t>
      </w:r>
      <w:r w:rsidR="000A5CC1" w:rsidRPr="00875412">
        <w:t xml:space="preserve"> </w:t>
      </w:r>
      <w:r w:rsidRPr="00875412">
        <w:t>57,3</w:t>
      </w:r>
      <w:r w:rsidR="000A5CC1" w:rsidRPr="00875412">
        <w:t xml:space="preserve"> </w:t>
      </w:r>
      <w:r w:rsidRPr="00875412">
        <w:t>млн</w:t>
      </w:r>
      <w:r w:rsidR="000A5CC1" w:rsidRPr="00875412">
        <w:t xml:space="preserve"> </w:t>
      </w:r>
      <w:r w:rsidRPr="00875412">
        <w:t>тенге.</w:t>
      </w:r>
      <w:r w:rsidR="000A5CC1" w:rsidRPr="00875412">
        <w:t xml:space="preserve"> </w:t>
      </w:r>
      <w:r w:rsidRPr="00875412">
        <w:t>Доходность</w:t>
      </w:r>
      <w:r w:rsidR="000A5CC1" w:rsidRPr="00875412">
        <w:t xml:space="preserve"> </w:t>
      </w:r>
      <w:r w:rsidRPr="00875412">
        <w:t>пенсионных</w:t>
      </w:r>
      <w:r w:rsidR="000A5CC1" w:rsidRPr="00875412">
        <w:t xml:space="preserve"> </w:t>
      </w:r>
      <w:r w:rsidRPr="00875412">
        <w:t>активов</w:t>
      </w:r>
      <w:r w:rsidR="000A5CC1" w:rsidRPr="00875412">
        <w:t xml:space="preserve"> </w:t>
      </w:r>
      <w:r w:rsidRPr="00875412">
        <w:t>за</w:t>
      </w:r>
      <w:r w:rsidR="000A5CC1" w:rsidRPr="00875412">
        <w:t xml:space="preserve"> </w:t>
      </w:r>
      <w:r w:rsidRPr="00875412">
        <w:t>9</w:t>
      </w:r>
      <w:r w:rsidR="000A5CC1" w:rsidRPr="00875412">
        <w:t xml:space="preserve"> </w:t>
      </w:r>
      <w:r w:rsidRPr="00875412">
        <w:t>месяцев</w:t>
      </w:r>
      <w:r w:rsidR="000A5CC1" w:rsidRPr="00875412">
        <w:t xml:space="preserve"> </w:t>
      </w:r>
      <w:r w:rsidRPr="00875412">
        <w:t>текущего</w:t>
      </w:r>
      <w:r w:rsidR="000A5CC1" w:rsidRPr="00875412">
        <w:t xml:space="preserve"> </w:t>
      </w:r>
      <w:r w:rsidRPr="00875412">
        <w:t>года</w:t>
      </w:r>
      <w:r w:rsidR="000A5CC1" w:rsidRPr="00875412">
        <w:t xml:space="preserve"> </w:t>
      </w:r>
      <w:r w:rsidRPr="00875412">
        <w:t>-</w:t>
      </w:r>
      <w:r w:rsidR="000A5CC1" w:rsidRPr="00875412">
        <w:t xml:space="preserve"> </w:t>
      </w:r>
      <w:r w:rsidRPr="00875412">
        <w:t>12,1%.</w:t>
      </w:r>
    </w:p>
    <w:p w:rsidR="00071FA0" w:rsidRPr="00875412" w:rsidRDefault="00775944" w:rsidP="00071FA0">
      <w:hyperlink r:id="rId38" w:history="1">
        <w:r w:rsidR="00071FA0" w:rsidRPr="00875412">
          <w:rPr>
            <w:rStyle w:val="a3"/>
            <w:lang w:val="en-US"/>
          </w:rPr>
          <w:t>https</w:t>
        </w:r>
        <w:r w:rsidR="00071FA0" w:rsidRPr="00875412">
          <w:rPr>
            <w:rStyle w:val="a3"/>
          </w:rPr>
          <w:t>://</w:t>
        </w:r>
        <w:r w:rsidR="00071FA0" w:rsidRPr="00875412">
          <w:rPr>
            <w:rStyle w:val="a3"/>
            <w:lang w:val="en-US"/>
          </w:rPr>
          <w:t>kapital</w:t>
        </w:r>
        <w:r w:rsidR="00071FA0" w:rsidRPr="00875412">
          <w:rPr>
            <w:rStyle w:val="a3"/>
          </w:rPr>
          <w:t>.</w:t>
        </w:r>
        <w:r w:rsidR="00071FA0" w:rsidRPr="00875412">
          <w:rPr>
            <w:rStyle w:val="a3"/>
            <w:lang w:val="en-US"/>
          </w:rPr>
          <w:t>kz</w:t>
        </w:r>
        <w:r w:rsidR="00071FA0" w:rsidRPr="00875412">
          <w:rPr>
            <w:rStyle w:val="a3"/>
          </w:rPr>
          <w:t>/</w:t>
        </w:r>
        <w:r w:rsidR="00071FA0" w:rsidRPr="00875412">
          <w:rPr>
            <w:rStyle w:val="a3"/>
            <w:lang w:val="en-US"/>
          </w:rPr>
          <w:t>finance</w:t>
        </w:r>
        <w:r w:rsidR="00071FA0" w:rsidRPr="00875412">
          <w:rPr>
            <w:rStyle w:val="a3"/>
          </w:rPr>
          <w:t>/120311/</w:t>
        </w:r>
        <w:r w:rsidR="00071FA0" w:rsidRPr="00875412">
          <w:rPr>
            <w:rStyle w:val="a3"/>
            <w:lang w:val="en-US"/>
          </w:rPr>
          <w:t>pensionnyye</w:t>
        </w:r>
        <w:r w:rsidR="00071FA0" w:rsidRPr="00875412">
          <w:rPr>
            <w:rStyle w:val="a3"/>
          </w:rPr>
          <w:t>-</w:t>
        </w:r>
        <w:r w:rsidR="00071FA0" w:rsidRPr="00875412">
          <w:rPr>
            <w:rStyle w:val="a3"/>
            <w:lang w:val="en-US"/>
          </w:rPr>
          <w:t>aktivy</w:t>
        </w:r>
        <w:r w:rsidR="00071FA0" w:rsidRPr="00875412">
          <w:rPr>
            <w:rStyle w:val="a3"/>
          </w:rPr>
          <w:t>-</w:t>
        </w:r>
        <w:r w:rsidR="00071FA0" w:rsidRPr="00875412">
          <w:rPr>
            <w:rStyle w:val="a3"/>
            <w:lang w:val="en-US"/>
          </w:rPr>
          <w:t>kakoy</w:t>
        </w:r>
        <w:r w:rsidR="00071FA0" w:rsidRPr="00875412">
          <w:rPr>
            <w:rStyle w:val="a3"/>
          </w:rPr>
          <w:t>-</w:t>
        </w:r>
        <w:r w:rsidR="00071FA0" w:rsidRPr="00875412">
          <w:rPr>
            <w:rStyle w:val="a3"/>
            <w:lang w:val="en-US"/>
          </w:rPr>
          <w:t>investdokhod</w:t>
        </w:r>
        <w:r w:rsidR="00071FA0" w:rsidRPr="00875412">
          <w:rPr>
            <w:rStyle w:val="a3"/>
          </w:rPr>
          <w:t>-</w:t>
        </w:r>
        <w:r w:rsidR="00071FA0" w:rsidRPr="00875412">
          <w:rPr>
            <w:rStyle w:val="a3"/>
            <w:lang w:val="en-US"/>
          </w:rPr>
          <w:t>poluchili</w:t>
        </w:r>
        <w:r w:rsidR="00071FA0" w:rsidRPr="00875412">
          <w:rPr>
            <w:rStyle w:val="a3"/>
          </w:rPr>
          <w:t>-</w:t>
        </w:r>
        <w:r w:rsidR="00071FA0" w:rsidRPr="00875412">
          <w:rPr>
            <w:rStyle w:val="a3"/>
            <w:lang w:val="en-US"/>
          </w:rPr>
          <w:t>chastnyye</w:t>
        </w:r>
        <w:r w:rsidR="00071FA0" w:rsidRPr="00875412">
          <w:rPr>
            <w:rStyle w:val="a3"/>
          </w:rPr>
          <w:t>-</w:t>
        </w:r>
        <w:r w:rsidR="00071FA0" w:rsidRPr="00875412">
          <w:rPr>
            <w:rStyle w:val="a3"/>
            <w:lang w:val="en-US"/>
          </w:rPr>
          <w:t>upravlyayushchiye</w:t>
        </w:r>
        <w:r w:rsidR="00071FA0" w:rsidRPr="00875412">
          <w:rPr>
            <w:rStyle w:val="a3"/>
          </w:rPr>
          <w:t>-2.</w:t>
        </w:r>
        <w:r w:rsidR="00071FA0" w:rsidRPr="00875412">
          <w:rPr>
            <w:rStyle w:val="a3"/>
            <w:lang w:val="en-US"/>
          </w:rPr>
          <w:t>html</w:t>
        </w:r>
      </w:hyperlink>
      <w:r w:rsidR="000A5CC1" w:rsidRPr="00875412">
        <w:t xml:space="preserve"> </w:t>
      </w:r>
    </w:p>
    <w:p w:rsidR="00071FA0" w:rsidRPr="00875412" w:rsidRDefault="00071FA0" w:rsidP="00071FA0">
      <w:pPr>
        <w:pStyle w:val="2"/>
      </w:pPr>
      <w:bookmarkStart w:id="128" w:name="_Toc149632460"/>
      <w:r w:rsidRPr="00875412">
        <w:t>Кабар,</w:t>
      </w:r>
      <w:r w:rsidR="000A5CC1" w:rsidRPr="00875412">
        <w:t xml:space="preserve"> </w:t>
      </w:r>
      <w:r w:rsidRPr="00875412">
        <w:t>30.10.2023,</w:t>
      </w:r>
      <w:r w:rsidR="000A5CC1" w:rsidRPr="00875412">
        <w:t xml:space="preserve"> </w:t>
      </w:r>
      <w:r w:rsidRPr="00875412">
        <w:t>Более</w:t>
      </w:r>
      <w:r w:rsidR="000A5CC1" w:rsidRPr="00875412">
        <w:t xml:space="preserve"> </w:t>
      </w:r>
      <w:r w:rsidRPr="00875412">
        <w:t>4,5</w:t>
      </w:r>
      <w:r w:rsidR="000A5CC1" w:rsidRPr="00875412">
        <w:t xml:space="preserve"> </w:t>
      </w:r>
      <w:r w:rsidRPr="00875412">
        <w:t>тыс.</w:t>
      </w:r>
      <w:r w:rsidR="000A5CC1" w:rsidRPr="00875412">
        <w:t xml:space="preserve"> </w:t>
      </w:r>
      <w:r w:rsidRPr="00875412">
        <w:t>кыргызстанцев</w:t>
      </w:r>
      <w:r w:rsidR="000A5CC1" w:rsidRPr="00875412">
        <w:t xml:space="preserve"> </w:t>
      </w:r>
      <w:r w:rsidRPr="00875412">
        <w:t>взяли</w:t>
      </w:r>
      <w:r w:rsidR="000A5CC1" w:rsidRPr="00875412">
        <w:t xml:space="preserve"> </w:t>
      </w:r>
      <w:r w:rsidRPr="00875412">
        <w:t>пенсионные</w:t>
      </w:r>
      <w:r w:rsidR="000A5CC1" w:rsidRPr="00875412">
        <w:t xml:space="preserve"> </w:t>
      </w:r>
      <w:r w:rsidRPr="00875412">
        <w:t>накопления</w:t>
      </w:r>
      <w:r w:rsidR="000A5CC1" w:rsidRPr="00875412">
        <w:t xml:space="preserve"> </w:t>
      </w:r>
      <w:r w:rsidRPr="00875412">
        <w:t>на</w:t>
      </w:r>
      <w:r w:rsidR="000A5CC1" w:rsidRPr="00875412">
        <w:t xml:space="preserve"> </w:t>
      </w:r>
      <w:r w:rsidRPr="00875412">
        <w:t>ипотеку</w:t>
      </w:r>
      <w:bookmarkEnd w:id="128"/>
    </w:p>
    <w:p w:rsidR="00071FA0" w:rsidRPr="00875412" w:rsidRDefault="00071FA0" w:rsidP="00EC0125">
      <w:pPr>
        <w:pStyle w:val="3"/>
      </w:pPr>
      <w:bookmarkStart w:id="129" w:name="_Toc149632461"/>
      <w:r w:rsidRPr="00875412">
        <w:t>В</w:t>
      </w:r>
      <w:r w:rsidR="000A5CC1" w:rsidRPr="00875412">
        <w:t xml:space="preserve"> </w:t>
      </w:r>
      <w:r w:rsidRPr="00875412">
        <w:t>Кыргызстане</w:t>
      </w:r>
      <w:r w:rsidR="000A5CC1" w:rsidRPr="00875412">
        <w:t xml:space="preserve"> </w:t>
      </w:r>
      <w:r w:rsidRPr="00875412">
        <w:t>4</w:t>
      </w:r>
      <w:r w:rsidR="000A5CC1" w:rsidRPr="00875412">
        <w:t xml:space="preserve"> </w:t>
      </w:r>
      <w:r w:rsidRPr="00875412">
        <w:t>тыс.</w:t>
      </w:r>
      <w:r w:rsidR="000A5CC1" w:rsidRPr="00875412">
        <w:t xml:space="preserve"> </w:t>
      </w:r>
      <w:r w:rsidRPr="00875412">
        <w:t>528</w:t>
      </w:r>
      <w:r w:rsidR="000A5CC1" w:rsidRPr="00875412">
        <w:t xml:space="preserve"> </w:t>
      </w:r>
      <w:r w:rsidR="00EC0125" w:rsidRPr="00875412">
        <w:t xml:space="preserve">Человек </w:t>
      </w:r>
      <w:r w:rsidRPr="00875412">
        <w:t>получили</w:t>
      </w:r>
      <w:r w:rsidR="000A5CC1" w:rsidRPr="00875412">
        <w:t xml:space="preserve"> </w:t>
      </w:r>
      <w:r w:rsidRPr="00875412">
        <w:t>средства</w:t>
      </w:r>
      <w:r w:rsidR="000A5CC1" w:rsidRPr="00875412">
        <w:t xml:space="preserve"> </w:t>
      </w:r>
      <w:r w:rsidRPr="00875412">
        <w:t>пенсионных</w:t>
      </w:r>
      <w:r w:rsidR="000A5CC1" w:rsidRPr="00875412">
        <w:t xml:space="preserve"> </w:t>
      </w:r>
      <w:r w:rsidRPr="00875412">
        <w:t>накоплений</w:t>
      </w:r>
      <w:r w:rsidR="000A5CC1" w:rsidRPr="00875412">
        <w:t xml:space="preserve"> </w:t>
      </w:r>
      <w:r w:rsidRPr="00875412">
        <w:t>для</w:t>
      </w:r>
      <w:r w:rsidR="000A5CC1" w:rsidRPr="00875412">
        <w:t xml:space="preserve"> </w:t>
      </w:r>
      <w:r w:rsidRPr="00875412">
        <w:t>ипотечного</w:t>
      </w:r>
      <w:r w:rsidR="000A5CC1" w:rsidRPr="00875412">
        <w:t xml:space="preserve"> </w:t>
      </w:r>
      <w:r w:rsidRPr="00875412">
        <w:t>кредитования,</w:t>
      </w:r>
      <w:r w:rsidR="000A5CC1" w:rsidRPr="00875412">
        <w:t xml:space="preserve"> </w:t>
      </w:r>
      <w:r w:rsidRPr="00875412">
        <w:t>сообщают</w:t>
      </w:r>
      <w:r w:rsidR="000A5CC1" w:rsidRPr="00875412">
        <w:t xml:space="preserve"> </w:t>
      </w:r>
      <w:r w:rsidRPr="00875412">
        <w:t>в</w:t>
      </w:r>
      <w:r w:rsidR="000A5CC1" w:rsidRPr="00875412">
        <w:t xml:space="preserve"> </w:t>
      </w:r>
      <w:r w:rsidRPr="00875412">
        <w:t>Социальном</w:t>
      </w:r>
      <w:r w:rsidR="000A5CC1" w:rsidRPr="00875412">
        <w:t xml:space="preserve"> </w:t>
      </w:r>
      <w:r w:rsidRPr="00875412">
        <w:t>фонде</w:t>
      </w:r>
      <w:r w:rsidR="000A5CC1" w:rsidRPr="00875412">
        <w:t xml:space="preserve"> </w:t>
      </w:r>
      <w:r w:rsidRPr="00875412">
        <w:t>КР.</w:t>
      </w:r>
      <w:r w:rsidR="000A5CC1" w:rsidRPr="00875412">
        <w:t xml:space="preserve"> </w:t>
      </w:r>
      <w:r w:rsidRPr="00875412">
        <w:t>По</w:t>
      </w:r>
      <w:r w:rsidR="000A5CC1" w:rsidRPr="00875412">
        <w:t xml:space="preserve"> </w:t>
      </w:r>
      <w:r w:rsidRPr="00875412">
        <w:t>их</w:t>
      </w:r>
      <w:r w:rsidR="000A5CC1" w:rsidRPr="00875412">
        <w:t xml:space="preserve"> </w:t>
      </w:r>
      <w:r w:rsidRPr="00875412">
        <w:t>данным,</w:t>
      </w:r>
      <w:r w:rsidR="000A5CC1" w:rsidRPr="00875412">
        <w:t xml:space="preserve"> </w:t>
      </w:r>
      <w:r w:rsidRPr="00875412">
        <w:t>выданная</w:t>
      </w:r>
      <w:r w:rsidR="000A5CC1" w:rsidRPr="00875412">
        <w:t xml:space="preserve"> </w:t>
      </w:r>
      <w:r w:rsidRPr="00875412">
        <w:t>сумма</w:t>
      </w:r>
      <w:r w:rsidR="000A5CC1" w:rsidRPr="00875412">
        <w:t xml:space="preserve"> </w:t>
      </w:r>
      <w:r w:rsidRPr="00875412">
        <w:t>составила</w:t>
      </w:r>
      <w:r w:rsidR="000A5CC1" w:rsidRPr="00875412">
        <w:t xml:space="preserve"> </w:t>
      </w:r>
      <w:r w:rsidRPr="00875412">
        <w:t>779</w:t>
      </w:r>
      <w:r w:rsidR="000A5CC1" w:rsidRPr="00875412">
        <w:t xml:space="preserve"> </w:t>
      </w:r>
      <w:r w:rsidRPr="00875412">
        <w:t>млн</w:t>
      </w:r>
      <w:r w:rsidR="000A5CC1" w:rsidRPr="00875412">
        <w:t xml:space="preserve"> </w:t>
      </w:r>
      <w:r w:rsidRPr="00875412">
        <w:t>237</w:t>
      </w:r>
      <w:r w:rsidR="000A5CC1" w:rsidRPr="00875412">
        <w:t xml:space="preserve"> </w:t>
      </w:r>
      <w:r w:rsidRPr="00875412">
        <w:t>тыс.</w:t>
      </w:r>
      <w:r w:rsidR="000A5CC1" w:rsidRPr="00875412">
        <w:t xml:space="preserve"> </w:t>
      </w:r>
      <w:r w:rsidRPr="00875412">
        <w:t>280,18</w:t>
      </w:r>
      <w:r w:rsidR="000A5CC1" w:rsidRPr="00875412">
        <w:t xml:space="preserve"> </w:t>
      </w:r>
      <w:r w:rsidRPr="00875412">
        <w:t>сомов.</w:t>
      </w:r>
      <w:bookmarkEnd w:id="129"/>
    </w:p>
    <w:p w:rsidR="00071FA0" w:rsidRPr="00875412" w:rsidRDefault="00071FA0" w:rsidP="00071FA0">
      <w:r w:rsidRPr="00875412">
        <w:t>Так,</w:t>
      </w:r>
      <w:r w:rsidR="000A5CC1" w:rsidRPr="00875412">
        <w:t xml:space="preserve"> </w:t>
      </w:r>
      <w:r w:rsidRPr="00875412">
        <w:t>из</w:t>
      </w:r>
      <w:r w:rsidR="000A5CC1" w:rsidRPr="00875412">
        <w:t xml:space="preserve"> </w:t>
      </w:r>
      <w:r w:rsidRPr="00875412">
        <w:t>4</w:t>
      </w:r>
      <w:r w:rsidR="000A5CC1" w:rsidRPr="00875412">
        <w:t xml:space="preserve"> </w:t>
      </w:r>
      <w:r w:rsidRPr="00875412">
        <w:t>тыс.</w:t>
      </w:r>
      <w:r w:rsidR="000A5CC1" w:rsidRPr="00875412">
        <w:t xml:space="preserve"> </w:t>
      </w:r>
      <w:r w:rsidRPr="00875412">
        <w:t>528</w:t>
      </w:r>
      <w:r w:rsidR="000A5CC1" w:rsidRPr="00875412">
        <w:t xml:space="preserve"> </w:t>
      </w:r>
      <w:r w:rsidRPr="00875412">
        <w:t>человек</w:t>
      </w:r>
      <w:r w:rsidR="000A5CC1" w:rsidRPr="00875412">
        <w:t xml:space="preserve"> </w:t>
      </w:r>
      <w:r w:rsidRPr="00875412">
        <w:t>345</w:t>
      </w:r>
      <w:r w:rsidR="000A5CC1" w:rsidRPr="00875412">
        <w:t xml:space="preserve"> </w:t>
      </w:r>
      <w:r w:rsidRPr="00875412">
        <w:t>использовали</w:t>
      </w:r>
      <w:r w:rsidR="000A5CC1" w:rsidRPr="00875412">
        <w:t xml:space="preserve"> </w:t>
      </w:r>
      <w:r w:rsidRPr="00875412">
        <w:t>средства</w:t>
      </w:r>
      <w:r w:rsidR="000A5CC1" w:rsidRPr="00875412">
        <w:t xml:space="preserve"> </w:t>
      </w:r>
      <w:r w:rsidRPr="00875412">
        <w:t>для</w:t>
      </w:r>
      <w:r w:rsidR="000A5CC1" w:rsidRPr="00875412">
        <w:t xml:space="preserve"> </w:t>
      </w:r>
      <w:r w:rsidRPr="00875412">
        <w:t>финансирования</w:t>
      </w:r>
      <w:r w:rsidR="000A5CC1" w:rsidRPr="00875412">
        <w:t xml:space="preserve"> </w:t>
      </w:r>
      <w:r w:rsidRPr="00875412">
        <w:t>первоначального</w:t>
      </w:r>
      <w:r w:rsidR="000A5CC1" w:rsidRPr="00875412">
        <w:t xml:space="preserve"> </w:t>
      </w:r>
      <w:r w:rsidRPr="00875412">
        <w:t>взноса</w:t>
      </w:r>
      <w:r w:rsidR="000A5CC1" w:rsidRPr="00875412">
        <w:t xml:space="preserve"> </w:t>
      </w:r>
      <w:r w:rsidRPr="00875412">
        <w:t>ипотечного</w:t>
      </w:r>
      <w:r w:rsidR="000A5CC1" w:rsidRPr="00875412">
        <w:t xml:space="preserve"> </w:t>
      </w:r>
      <w:r w:rsidRPr="00875412">
        <w:t>кредитования</w:t>
      </w:r>
      <w:r w:rsidR="000A5CC1" w:rsidRPr="00875412">
        <w:t xml:space="preserve"> </w:t>
      </w:r>
      <w:r w:rsidRPr="00875412">
        <w:t>(65</w:t>
      </w:r>
      <w:r w:rsidR="000A5CC1" w:rsidRPr="00875412">
        <w:t xml:space="preserve"> </w:t>
      </w:r>
      <w:r w:rsidRPr="00875412">
        <w:t>млн</w:t>
      </w:r>
      <w:r w:rsidR="000A5CC1" w:rsidRPr="00875412">
        <w:t xml:space="preserve"> </w:t>
      </w:r>
      <w:r w:rsidRPr="00875412">
        <w:t>437</w:t>
      </w:r>
      <w:r w:rsidR="000A5CC1" w:rsidRPr="00875412">
        <w:t xml:space="preserve"> </w:t>
      </w:r>
      <w:r w:rsidRPr="00875412">
        <w:t>тыс.</w:t>
      </w:r>
      <w:r w:rsidR="000A5CC1" w:rsidRPr="00875412">
        <w:t xml:space="preserve"> </w:t>
      </w:r>
      <w:r w:rsidRPr="00875412">
        <w:t>511,72</w:t>
      </w:r>
      <w:r w:rsidR="000A5CC1" w:rsidRPr="00875412">
        <w:t xml:space="preserve"> </w:t>
      </w:r>
      <w:r w:rsidRPr="00875412">
        <w:t>сома),</w:t>
      </w:r>
      <w:r w:rsidR="000A5CC1" w:rsidRPr="00875412">
        <w:t xml:space="preserve"> </w:t>
      </w:r>
      <w:r w:rsidRPr="00875412">
        <w:t>3</w:t>
      </w:r>
      <w:r w:rsidR="000A5CC1" w:rsidRPr="00875412">
        <w:t xml:space="preserve"> </w:t>
      </w:r>
      <w:r w:rsidRPr="00875412">
        <w:t>тыс.</w:t>
      </w:r>
      <w:r w:rsidR="000A5CC1" w:rsidRPr="00875412">
        <w:t xml:space="preserve"> </w:t>
      </w:r>
      <w:r w:rsidRPr="00875412">
        <w:t>847</w:t>
      </w:r>
      <w:r w:rsidR="000A5CC1" w:rsidRPr="00875412">
        <w:t xml:space="preserve"> </w:t>
      </w:r>
      <w:r w:rsidRPr="00875412">
        <w:t>человек</w:t>
      </w:r>
      <w:r w:rsidR="000A5CC1" w:rsidRPr="00875412">
        <w:t xml:space="preserve"> </w:t>
      </w:r>
      <w:r w:rsidRPr="00875412">
        <w:t>погашают</w:t>
      </w:r>
      <w:r w:rsidR="000A5CC1" w:rsidRPr="00875412">
        <w:t xml:space="preserve"> </w:t>
      </w:r>
      <w:r w:rsidRPr="00875412">
        <w:t>ипотечные</w:t>
      </w:r>
      <w:r w:rsidR="000A5CC1" w:rsidRPr="00875412">
        <w:t xml:space="preserve"> </w:t>
      </w:r>
      <w:r w:rsidRPr="00875412">
        <w:t>кредиты</w:t>
      </w:r>
      <w:r w:rsidR="000A5CC1" w:rsidRPr="00875412">
        <w:t xml:space="preserve"> </w:t>
      </w:r>
      <w:r w:rsidRPr="00875412">
        <w:t>(706</w:t>
      </w:r>
      <w:r w:rsidR="000A5CC1" w:rsidRPr="00875412">
        <w:t xml:space="preserve"> </w:t>
      </w:r>
      <w:r w:rsidRPr="00875412">
        <w:t>млн</w:t>
      </w:r>
      <w:r w:rsidR="000A5CC1" w:rsidRPr="00875412">
        <w:t xml:space="preserve"> </w:t>
      </w:r>
      <w:r w:rsidRPr="00875412">
        <w:t>388</w:t>
      </w:r>
      <w:r w:rsidR="000A5CC1" w:rsidRPr="00875412">
        <w:t xml:space="preserve"> </w:t>
      </w:r>
      <w:r w:rsidRPr="00875412">
        <w:t>тыс.</w:t>
      </w:r>
      <w:r w:rsidR="000A5CC1" w:rsidRPr="00875412">
        <w:t xml:space="preserve"> </w:t>
      </w:r>
      <w:r w:rsidRPr="00875412">
        <w:t>410,70</w:t>
      </w:r>
      <w:r w:rsidR="000A5CC1" w:rsidRPr="00875412">
        <w:t xml:space="preserve"> </w:t>
      </w:r>
      <w:r w:rsidRPr="00875412">
        <w:t>сомов)</w:t>
      </w:r>
      <w:r w:rsidR="000A5CC1" w:rsidRPr="00875412">
        <w:t xml:space="preserve"> </w:t>
      </w:r>
      <w:r w:rsidRPr="00875412">
        <w:t>и</w:t>
      </w:r>
      <w:r w:rsidR="000A5CC1" w:rsidRPr="00875412">
        <w:t xml:space="preserve"> </w:t>
      </w:r>
      <w:r w:rsidRPr="00875412">
        <w:t>51</w:t>
      </w:r>
      <w:r w:rsidR="000A5CC1" w:rsidRPr="00875412">
        <w:t xml:space="preserve"> </w:t>
      </w:r>
      <w:r w:rsidRPr="00875412">
        <w:t>человек</w:t>
      </w:r>
      <w:r w:rsidR="000A5CC1" w:rsidRPr="00875412">
        <w:t xml:space="preserve"> </w:t>
      </w:r>
      <w:r w:rsidRPr="00875412">
        <w:t>участвуют</w:t>
      </w:r>
      <w:r w:rsidR="000A5CC1" w:rsidRPr="00875412">
        <w:t xml:space="preserve"> </w:t>
      </w:r>
      <w:r w:rsidRPr="00875412">
        <w:t>в</w:t>
      </w:r>
      <w:r w:rsidR="000A5CC1" w:rsidRPr="00875412">
        <w:t xml:space="preserve"> </w:t>
      </w:r>
      <w:r w:rsidRPr="00875412">
        <w:t>государственной</w:t>
      </w:r>
      <w:r w:rsidR="000A5CC1" w:rsidRPr="00875412">
        <w:t xml:space="preserve"> </w:t>
      </w:r>
      <w:r w:rsidRPr="00875412">
        <w:t>жилищной</w:t>
      </w:r>
      <w:r w:rsidR="000A5CC1" w:rsidRPr="00875412">
        <w:t xml:space="preserve"> </w:t>
      </w:r>
      <w:r w:rsidRPr="00875412">
        <w:t>программе,</w:t>
      </w:r>
      <w:r w:rsidR="000A5CC1" w:rsidRPr="00875412">
        <w:t xml:space="preserve"> </w:t>
      </w:r>
      <w:r w:rsidRPr="00875412">
        <w:t>финансируемой</w:t>
      </w:r>
      <w:r w:rsidR="000A5CC1" w:rsidRPr="00875412">
        <w:t xml:space="preserve"> </w:t>
      </w:r>
      <w:r w:rsidRPr="00875412">
        <w:t>ОАО</w:t>
      </w:r>
      <w:r w:rsidR="000A5CC1" w:rsidRPr="00875412">
        <w:t xml:space="preserve"> «</w:t>
      </w:r>
      <w:r w:rsidRPr="00875412">
        <w:t>ГИК</w:t>
      </w:r>
      <w:r w:rsidR="000A5CC1" w:rsidRPr="00875412">
        <w:t xml:space="preserve">» </w:t>
      </w:r>
      <w:r w:rsidRPr="00875412">
        <w:t>(5</w:t>
      </w:r>
      <w:r w:rsidR="000A5CC1" w:rsidRPr="00875412">
        <w:t xml:space="preserve"> </w:t>
      </w:r>
      <w:r w:rsidRPr="00875412">
        <w:t>млн</w:t>
      </w:r>
      <w:r w:rsidR="000A5CC1" w:rsidRPr="00875412">
        <w:t xml:space="preserve"> </w:t>
      </w:r>
      <w:r w:rsidRPr="00875412">
        <w:t>255</w:t>
      </w:r>
      <w:r w:rsidR="000A5CC1" w:rsidRPr="00875412">
        <w:t xml:space="preserve"> </w:t>
      </w:r>
      <w:r w:rsidRPr="00875412">
        <w:t>тыс.</w:t>
      </w:r>
      <w:r w:rsidR="000A5CC1" w:rsidRPr="00875412">
        <w:t xml:space="preserve"> </w:t>
      </w:r>
      <w:r w:rsidRPr="00875412">
        <w:t>106,56</w:t>
      </w:r>
      <w:r w:rsidR="000A5CC1" w:rsidRPr="00875412">
        <w:t xml:space="preserve"> </w:t>
      </w:r>
      <w:r w:rsidRPr="00875412">
        <w:t>сома).</w:t>
      </w:r>
    </w:p>
    <w:p w:rsidR="00071FA0" w:rsidRPr="00875412" w:rsidRDefault="00071FA0" w:rsidP="00071FA0">
      <w:r w:rsidRPr="00875412">
        <w:t>Отметим,</w:t>
      </w:r>
      <w:r w:rsidR="000A5CC1" w:rsidRPr="00875412">
        <w:t xml:space="preserve"> </w:t>
      </w:r>
      <w:r w:rsidRPr="00875412">
        <w:t>также</w:t>
      </w:r>
      <w:r w:rsidR="000A5CC1" w:rsidRPr="00875412">
        <w:t xml:space="preserve"> </w:t>
      </w:r>
      <w:r w:rsidRPr="00875412">
        <w:t>пенсионные</w:t>
      </w:r>
      <w:r w:rsidR="000A5CC1" w:rsidRPr="00875412">
        <w:t xml:space="preserve"> </w:t>
      </w:r>
      <w:r w:rsidRPr="00875412">
        <w:t>накопления</w:t>
      </w:r>
      <w:r w:rsidR="000A5CC1" w:rsidRPr="00875412">
        <w:t xml:space="preserve"> </w:t>
      </w:r>
      <w:r w:rsidRPr="00875412">
        <w:t>на</w:t>
      </w:r>
      <w:r w:rsidR="000A5CC1" w:rsidRPr="00875412">
        <w:t xml:space="preserve"> </w:t>
      </w:r>
      <w:r w:rsidRPr="00875412">
        <w:t>общую</w:t>
      </w:r>
      <w:r w:rsidR="000A5CC1" w:rsidRPr="00875412">
        <w:t xml:space="preserve"> </w:t>
      </w:r>
      <w:r w:rsidRPr="00875412">
        <w:t>сумму</w:t>
      </w:r>
      <w:r w:rsidR="000A5CC1" w:rsidRPr="00875412">
        <w:t xml:space="preserve"> </w:t>
      </w:r>
      <w:r w:rsidRPr="00875412">
        <w:t>2</w:t>
      </w:r>
      <w:r w:rsidR="000A5CC1" w:rsidRPr="00875412">
        <w:t xml:space="preserve"> </w:t>
      </w:r>
      <w:r w:rsidRPr="00875412">
        <w:t>млн</w:t>
      </w:r>
      <w:r w:rsidR="000A5CC1" w:rsidRPr="00875412">
        <w:t xml:space="preserve"> </w:t>
      </w:r>
      <w:r w:rsidRPr="00875412">
        <w:t>156</w:t>
      </w:r>
      <w:r w:rsidR="000A5CC1" w:rsidRPr="00875412">
        <w:t xml:space="preserve"> </w:t>
      </w:r>
      <w:r w:rsidRPr="00875412">
        <w:t>тыс.</w:t>
      </w:r>
      <w:r w:rsidR="000A5CC1" w:rsidRPr="00875412">
        <w:t xml:space="preserve"> </w:t>
      </w:r>
      <w:r w:rsidRPr="00875412">
        <w:t>252,15</w:t>
      </w:r>
      <w:r w:rsidR="000A5CC1" w:rsidRPr="00875412">
        <w:t xml:space="preserve"> </w:t>
      </w:r>
      <w:r w:rsidRPr="00875412">
        <w:t>сомов</w:t>
      </w:r>
      <w:r w:rsidR="000A5CC1" w:rsidRPr="00875412">
        <w:t xml:space="preserve"> </w:t>
      </w:r>
      <w:r w:rsidRPr="00875412">
        <w:t>получили</w:t>
      </w:r>
      <w:r w:rsidR="000A5CC1" w:rsidRPr="00875412">
        <w:t xml:space="preserve"> </w:t>
      </w:r>
      <w:r w:rsidRPr="00875412">
        <w:t>285</w:t>
      </w:r>
      <w:r w:rsidR="000A5CC1" w:rsidRPr="00875412">
        <w:t xml:space="preserve"> </w:t>
      </w:r>
      <w:r w:rsidRPr="00875412">
        <w:t>лиц,</w:t>
      </w:r>
      <w:r w:rsidR="000A5CC1" w:rsidRPr="00875412">
        <w:t xml:space="preserve"> </w:t>
      </w:r>
      <w:r w:rsidRPr="00875412">
        <w:t>признанных</w:t>
      </w:r>
      <w:r w:rsidR="000A5CC1" w:rsidRPr="00875412">
        <w:t xml:space="preserve"> </w:t>
      </w:r>
      <w:r w:rsidRPr="00875412">
        <w:t>официальными</w:t>
      </w:r>
      <w:r w:rsidR="000A5CC1" w:rsidRPr="00875412">
        <w:t xml:space="preserve"> </w:t>
      </w:r>
      <w:r w:rsidRPr="00875412">
        <w:t>безработными.</w:t>
      </w:r>
    </w:p>
    <w:p w:rsidR="00071FA0" w:rsidRPr="00875412" w:rsidRDefault="00071FA0" w:rsidP="00071FA0">
      <w:r w:rsidRPr="00875412">
        <w:t>Напомним,</w:t>
      </w:r>
      <w:r w:rsidR="000A5CC1" w:rsidRPr="00875412">
        <w:t xml:space="preserve"> </w:t>
      </w:r>
      <w:r w:rsidRPr="00875412">
        <w:t>выплата</w:t>
      </w:r>
      <w:r w:rsidR="000A5CC1" w:rsidRPr="00875412">
        <w:t xml:space="preserve"> </w:t>
      </w:r>
      <w:r w:rsidRPr="00875412">
        <w:t>средств</w:t>
      </w:r>
      <w:r w:rsidR="000A5CC1" w:rsidRPr="00875412">
        <w:t xml:space="preserve"> </w:t>
      </w:r>
      <w:r w:rsidRPr="00875412">
        <w:t>пенсионных</w:t>
      </w:r>
      <w:r w:rsidR="000A5CC1" w:rsidRPr="00875412">
        <w:t xml:space="preserve"> </w:t>
      </w:r>
      <w:r w:rsidRPr="00875412">
        <w:t>накоплений</w:t>
      </w:r>
      <w:r w:rsidR="000A5CC1" w:rsidRPr="00875412">
        <w:t xml:space="preserve"> </w:t>
      </w:r>
      <w:r w:rsidRPr="00875412">
        <w:t>производится</w:t>
      </w:r>
      <w:r w:rsidR="000A5CC1" w:rsidRPr="00875412">
        <w:t xml:space="preserve"> </w:t>
      </w:r>
      <w:r w:rsidRPr="00875412">
        <w:t>при:</w:t>
      </w:r>
    </w:p>
    <w:p w:rsidR="00071FA0" w:rsidRPr="00875412" w:rsidRDefault="00071FA0" w:rsidP="00071FA0">
      <w:r w:rsidRPr="00875412">
        <w:t>-</w:t>
      </w:r>
      <w:r w:rsidR="000A5CC1" w:rsidRPr="00875412">
        <w:t xml:space="preserve"> </w:t>
      </w:r>
      <w:r w:rsidRPr="00875412">
        <w:t>Ипотечном</w:t>
      </w:r>
      <w:r w:rsidR="000A5CC1" w:rsidRPr="00875412">
        <w:t xml:space="preserve"> </w:t>
      </w:r>
      <w:r w:rsidRPr="00875412">
        <w:t>кредитовании:</w:t>
      </w:r>
      <w:r w:rsidR="000A5CC1" w:rsidRPr="00875412">
        <w:t xml:space="preserve"> </w:t>
      </w:r>
      <w:r w:rsidRPr="00875412">
        <w:t>Гражданам,</w:t>
      </w:r>
      <w:r w:rsidR="000A5CC1" w:rsidRPr="00875412">
        <w:t xml:space="preserve"> </w:t>
      </w:r>
      <w:r w:rsidRPr="00875412">
        <w:t>а</w:t>
      </w:r>
      <w:r w:rsidR="000A5CC1" w:rsidRPr="00875412">
        <w:t xml:space="preserve"> </w:t>
      </w:r>
      <w:r w:rsidRPr="00875412">
        <w:t>также</w:t>
      </w:r>
      <w:r w:rsidR="000A5CC1" w:rsidRPr="00875412">
        <w:t xml:space="preserve"> </w:t>
      </w:r>
      <w:r w:rsidRPr="00875412">
        <w:t>их</w:t>
      </w:r>
      <w:r w:rsidR="000A5CC1" w:rsidRPr="00875412">
        <w:t xml:space="preserve"> </w:t>
      </w:r>
      <w:r w:rsidRPr="00875412">
        <w:t>супругам,</w:t>
      </w:r>
      <w:r w:rsidR="000A5CC1" w:rsidRPr="00875412">
        <w:t xml:space="preserve"> </w:t>
      </w:r>
      <w:r w:rsidRPr="00875412">
        <w:t>получающим</w:t>
      </w:r>
      <w:r w:rsidR="000A5CC1" w:rsidRPr="00875412">
        <w:t xml:space="preserve"> </w:t>
      </w:r>
      <w:r w:rsidRPr="00875412">
        <w:t>или</w:t>
      </w:r>
      <w:r w:rsidR="000A5CC1" w:rsidRPr="00875412">
        <w:t xml:space="preserve"> </w:t>
      </w:r>
      <w:r w:rsidRPr="00875412">
        <w:t>получившим</w:t>
      </w:r>
      <w:r w:rsidR="000A5CC1" w:rsidRPr="00875412">
        <w:t xml:space="preserve"> </w:t>
      </w:r>
      <w:r w:rsidRPr="00875412">
        <w:t>ипотечный</w:t>
      </w:r>
      <w:r w:rsidR="000A5CC1" w:rsidRPr="00875412">
        <w:t xml:space="preserve"> </w:t>
      </w:r>
      <w:r w:rsidRPr="00875412">
        <w:t>кредит</w:t>
      </w:r>
      <w:r w:rsidR="000A5CC1" w:rsidRPr="00875412">
        <w:t xml:space="preserve"> </w:t>
      </w:r>
      <w:r w:rsidRPr="00875412">
        <w:t>и</w:t>
      </w:r>
      <w:r w:rsidR="000A5CC1" w:rsidRPr="00875412">
        <w:t xml:space="preserve"> </w:t>
      </w:r>
      <w:r w:rsidRPr="00875412">
        <w:t>погашающим</w:t>
      </w:r>
      <w:r w:rsidR="000A5CC1" w:rsidRPr="00875412">
        <w:t xml:space="preserve"> </w:t>
      </w:r>
      <w:r w:rsidRPr="00875412">
        <w:t>выплаты</w:t>
      </w:r>
      <w:r w:rsidR="000A5CC1" w:rsidRPr="00875412">
        <w:t xml:space="preserve"> </w:t>
      </w:r>
      <w:r w:rsidRPr="00875412">
        <w:t>по</w:t>
      </w:r>
      <w:r w:rsidR="000A5CC1" w:rsidRPr="00875412">
        <w:t xml:space="preserve"> </w:t>
      </w:r>
      <w:r w:rsidRPr="00875412">
        <w:t>договору</w:t>
      </w:r>
      <w:r w:rsidR="000A5CC1" w:rsidRPr="00875412">
        <w:t xml:space="preserve"> </w:t>
      </w:r>
      <w:r w:rsidRPr="00875412">
        <w:t>аренды</w:t>
      </w:r>
      <w:r w:rsidR="000A5CC1" w:rsidRPr="00875412">
        <w:t xml:space="preserve"> </w:t>
      </w:r>
      <w:r w:rsidRPr="00875412">
        <w:t>жилья</w:t>
      </w:r>
      <w:r w:rsidR="000A5CC1" w:rsidRPr="00875412">
        <w:t xml:space="preserve"> </w:t>
      </w:r>
      <w:r w:rsidRPr="00875412">
        <w:t>с</w:t>
      </w:r>
      <w:r w:rsidR="000A5CC1" w:rsidRPr="00875412">
        <w:t xml:space="preserve"> </w:t>
      </w:r>
      <w:r w:rsidRPr="00875412">
        <w:t>последующим</w:t>
      </w:r>
      <w:r w:rsidR="000A5CC1" w:rsidRPr="00875412">
        <w:t xml:space="preserve"> </w:t>
      </w:r>
      <w:r w:rsidRPr="00875412">
        <w:t>выкупом</w:t>
      </w:r>
      <w:r w:rsidR="000A5CC1" w:rsidRPr="00875412">
        <w:t xml:space="preserve"> </w:t>
      </w:r>
      <w:r w:rsidRPr="00875412">
        <w:t>в</w:t>
      </w:r>
      <w:r w:rsidR="000A5CC1" w:rsidRPr="00875412">
        <w:t xml:space="preserve"> </w:t>
      </w:r>
      <w:r w:rsidRPr="00875412">
        <w:t>рамках</w:t>
      </w:r>
      <w:r w:rsidR="000A5CC1" w:rsidRPr="00875412">
        <w:t xml:space="preserve"> </w:t>
      </w:r>
      <w:r w:rsidRPr="00875412">
        <w:t>государственной</w:t>
      </w:r>
      <w:r w:rsidR="000A5CC1" w:rsidRPr="00875412">
        <w:t xml:space="preserve"> </w:t>
      </w:r>
      <w:r w:rsidRPr="00875412">
        <w:t>жилищной</w:t>
      </w:r>
      <w:r w:rsidR="000A5CC1" w:rsidRPr="00875412">
        <w:t xml:space="preserve"> </w:t>
      </w:r>
      <w:r w:rsidRPr="00875412">
        <w:t>программы,</w:t>
      </w:r>
      <w:r w:rsidR="000A5CC1" w:rsidRPr="00875412">
        <w:t xml:space="preserve"> </w:t>
      </w:r>
      <w:r w:rsidRPr="00875412">
        <w:t>финансируемой</w:t>
      </w:r>
      <w:r w:rsidR="000A5CC1" w:rsidRPr="00875412">
        <w:t xml:space="preserve"> </w:t>
      </w:r>
      <w:r w:rsidRPr="00875412">
        <w:t>ОАО</w:t>
      </w:r>
      <w:r w:rsidR="000A5CC1" w:rsidRPr="00875412">
        <w:t xml:space="preserve"> «</w:t>
      </w:r>
      <w:r w:rsidRPr="00875412">
        <w:t>ГИК</w:t>
      </w:r>
      <w:r w:rsidR="000A5CC1" w:rsidRPr="00875412">
        <w:t>»</w:t>
      </w:r>
      <w:r w:rsidRPr="00875412">
        <w:t>,</w:t>
      </w:r>
      <w:r w:rsidR="000A5CC1" w:rsidRPr="00875412">
        <w:t xml:space="preserve"> </w:t>
      </w:r>
      <w:r w:rsidRPr="00875412">
        <w:t>предоставляется</w:t>
      </w:r>
      <w:r w:rsidR="000A5CC1" w:rsidRPr="00875412">
        <w:t xml:space="preserve"> </w:t>
      </w:r>
      <w:r w:rsidRPr="00875412">
        <w:t>право</w:t>
      </w:r>
      <w:r w:rsidR="000A5CC1" w:rsidRPr="00875412">
        <w:t xml:space="preserve"> </w:t>
      </w:r>
      <w:r w:rsidRPr="00875412">
        <w:t>использовать</w:t>
      </w:r>
      <w:r w:rsidR="000A5CC1" w:rsidRPr="00875412">
        <w:t xml:space="preserve"> </w:t>
      </w:r>
      <w:r w:rsidRPr="00875412">
        <w:t>средства</w:t>
      </w:r>
      <w:r w:rsidR="000A5CC1" w:rsidRPr="00875412">
        <w:t xml:space="preserve"> </w:t>
      </w:r>
      <w:r w:rsidRPr="00875412">
        <w:t>пенсионных</w:t>
      </w:r>
      <w:r w:rsidR="000A5CC1" w:rsidRPr="00875412">
        <w:t xml:space="preserve"> </w:t>
      </w:r>
      <w:r w:rsidRPr="00875412">
        <w:t>накоплений</w:t>
      </w:r>
      <w:r w:rsidR="000A5CC1" w:rsidRPr="00875412">
        <w:t xml:space="preserve"> </w:t>
      </w:r>
      <w:r w:rsidRPr="00875412">
        <w:t>для</w:t>
      </w:r>
      <w:r w:rsidR="000A5CC1" w:rsidRPr="00875412">
        <w:t xml:space="preserve"> </w:t>
      </w:r>
      <w:r w:rsidRPr="00875412">
        <w:t>финансирования</w:t>
      </w:r>
      <w:r w:rsidR="000A5CC1" w:rsidRPr="00875412">
        <w:t xml:space="preserve"> </w:t>
      </w:r>
      <w:r w:rsidRPr="00875412">
        <w:t>первоначального</w:t>
      </w:r>
      <w:r w:rsidR="000A5CC1" w:rsidRPr="00875412">
        <w:t xml:space="preserve"> </w:t>
      </w:r>
      <w:r w:rsidRPr="00875412">
        <w:t>взноса</w:t>
      </w:r>
      <w:r w:rsidR="000A5CC1" w:rsidRPr="00875412">
        <w:t xml:space="preserve"> </w:t>
      </w:r>
      <w:r w:rsidRPr="00875412">
        <w:t>и</w:t>
      </w:r>
      <w:r w:rsidR="000A5CC1" w:rsidRPr="00875412">
        <w:t xml:space="preserve"> </w:t>
      </w:r>
      <w:r w:rsidRPr="00875412">
        <w:t>погашения</w:t>
      </w:r>
      <w:r w:rsidR="000A5CC1" w:rsidRPr="00875412">
        <w:t xml:space="preserve"> </w:t>
      </w:r>
      <w:r w:rsidRPr="00875412">
        <w:t>ипотечного</w:t>
      </w:r>
      <w:r w:rsidR="000A5CC1" w:rsidRPr="00875412">
        <w:t xml:space="preserve"> </w:t>
      </w:r>
      <w:r w:rsidRPr="00875412">
        <w:t>кредита,</w:t>
      </w:r>
      <w:r w:rsidR="000A5CC1" w:rsidRPr="00875412">
        <w:t xml:space="preserve"> </w:t>
      </w:r>
      <w:r w:rsidRPr="00875412">
        <w:t>независимо</w:t>
      </w:r>
      <w:r w:rsidR="000A5CC1" w:rsidRPr="00875412">
        <w:t xml:space="preserve"> </w:t>
      </w:r>
      <w:r w:rsidRPr="00875412">
        <w:t>от</w:t>
      </w:r>
      <w:r w:rsidR="000A5CC1" w:rsidRPr="00875412">
        <w:t xml:space="preserve"> </w:t>
      </w:r>
      <w:r w:rsidRPr="00875412">
        <w:t>наличия</w:t>
      </w:r>
      <w:r w:rsidR="000A5CC1" w:rsidRPr="00875412">
        <w:t xml:space="preserve"> </w:t>
      </w:r>
      <w:r w:rsidRPr="00875412">
        <w:t>собственного</w:t>
      </w:r>
      <w:r w:rsidR="000A5CC1" w:rsidRPr="00875412">
        <w:t xml:space="preserve"> </w:t>
      </w:r>
      <w:r w:rsidRPr="00875412">
        <w:t>жилья;</w:t>
      </w:r>
    </w:p>
    <w:p w:rsidR="00071FA0" w:rsidRPr="00875412" w:rsidRDefault="00071FA0" w:rsidP="00071FA0">
      <w:r w:rsidRPr="00875412">
        <w:t>-</w:t>
      </w:r>
      <w:r w:rsidR="000A5CC1" w:rsidRPr="00875412">
        <w:t xml:space="preserve"> </w:t>
      </w:r>
      <w:r w:rsidRPr="00875412">
        <w:t>Тяжелых</w:t>
      </w:r>
      <w:r w:rsidR="000A5CC1" w:rsidRPr="00875412">
        <w:t xml:space="preserve"> </w:t>
      </w:r>
      <w:r w:rsidRPr="00875412">
        <w:t>заболеваниях:</w:t>
      </w:r>
      <w:r w:rsidR="000A5CC1" w:rsidRPr="00875412">
        <w:t xml:space="preserve"> </w:t>
      </w:r>
      <w:r w:rsidRPr="00875412">
        <w:t>Гражданам,</w:t>
      </w:r>
      <w:r w:rsidR="000A5CC1" w:rsidRPr="00875412">
        <w:t xml:space="preserve"> </w:t>
      </w:r>
      <w:r w:rsidRPr="00875412">
        <w:t>имеющим</w:t>
      </w:r>
      <w:r w:rsidR="000A5CC1" w:rsidRPr="00875412">
        <w:t xml:space="preserve"> </w:t>
      </w:r>
      <w:r w:rsidRPr="00875412">
        <w:t>тяжелые</w:t>
      </w:r>
      <w:r w:rsidR="000A5CC1" w:rsidRPr="00875412">
        <w:t xml:space="preserve"> </w:t>
      </w:r>
      <w:r w:rsidRPr="00875412">
        <w:t>заболевания</w:t>
      </w:r>
      <w:r w:rsidR="000A5CC1" w:rsidRPr="00875412">
        <w:t xml:space="preserve"> </w:t>
      </w:r>
      <w:r w:rsidRPr="00875412">
        <w:t>(согласно</w:t>
      </w:r>
      <w:r w:rsidR="000A5CC1" w:rsidRPr="00875412">
        <w:t xml:space="preserve"> </w:t>
      </w:r>
      <w:r w:rsidRPr="00875412">
        <w:t>перечню</w:t>
      </w:r>
      <w:r w:rsidR="000A5CC1" w:rsidRPr="00875412">
        <w:t xml:space="preserve"> </w:t>
      </w:r>
      <w:r w:rsidRPr="00875412">
        <w:t>тяжелых</w:t>
      </w:r>
      <w:r w:rsidR="000A5CC1" w:rsidRPr="00875412">
        <w:t xml:space="preserve"> </w:t>
      </w:r>
      <w:r w:rsidRPr="00875412">
        <w:t>заболеваний,</w:t>
      </w:r>
      <w:r w:rsidR="000A5CC1" w:rsidRPr="00875412">
        <w:t xml:space="preserve"> </w:t>
      </w:r>
      <w:r w:rsidRPr="00875412">
        <w:t>предоставляющих</w:t>
      </w:r>
      <w:r w:rsidR="000A5CC1" w:rsidRPr="00875412">
        <w:t xml:space="preserve"> </w:t>
      </w:r>
      <w:r w:rsidRPr="00875412">
        <w:t>право</w:t>
      </w:r>
      <w:r w:rsidR="000A5CC1" w:rsidRPr="00875412">
        <w:t xml:space="preserve"> </w:t>
      </w:r>
      <w:r w:rsidRPr="00875412">
        <w:t>на</w:t>
      </w:r>
      <w:r w:rsidR="000A5CC1" w:rsidRPr="00875412">
        <w:t xml:space="preserve"> </w:t>
      </w:r>
      <w:r w:rsidRPr="00875412">
        <w:t>досрочное</w:t>
      </w:r>
      <w:r w:rsidR="000A5CC1" w:rsidRPr="00875412">
        <w:t xml:space="preserve"> </w:t>
      </w:r>
      <w:r w:rsidRPr="00875412">
        <w:t>получение</w:t>
      </w:r>
      <w:r w:rsidR="000A5CC1" w:rsidRPr="00875412">
        <w:t xml:space="preserve"> </w:t>
      </w:r>
      <w:r w:rsidRPr="00875412">
        <w:lastRenderedPageBreak/>
        <w:t>средств</w:t>
      </w:r>
      <w:r w:rsidR="000A5CC1" w:rsidRPr="00875412">
        <w:t xml:space="preserve"> </w:t>
      </w:r>
      <w:r w:rsidRPr="00875412">
        <w:t>пенсионных</w:t>
      </w:r>
      <w:r w:rsidR="000A5CC1" w:rsidRPr="00875412">
        <w:t xml:space="preserve"> </w:t>
      </w:r>
      <w:r w:rsidRPr="00875412">
        <w:t>накоплений),</w:t>
      </w:r>
      <w:r w:rsidR="000A5CC1" w:rsidRPr="00875412">
        <w:t xml:space="preserve"> </w:t>
      </w:r>
      <w:r w:rsidRPr="00875412">
        <w:t>а</w:t>
      </w:r>
      <w:r w:rsidR="000A5CC1" w:rsidRPr="00875412">
        <w:t xml:space="preserve"> </w:t>
      </w:r>
      <w:r w:rsidRPr="00875412">
        <w:t>также</w:t>
      </w:r>
      <w:r w:rsidR="000A5CC1" w:rsidRPr="00875412">
        <w:t xml:space="preserve"> </w:t>
      </w:r>
      <w:r w:rsidRPr="00875412">
        <w:t>их</w:t>
      </w:r>
      <w:r w:rsidR="000A5CC1" w:rsidRPr="00875412">
        <w:t xml:space="preserve"> </w:t>
      </w:r>
      <w:r w:rsidRPr="00875412">
        <w:t>супругам,</w:t>
      </w:r>
      <w:r w:rsidR="000A5CC1" w:rsidRPr="00875412">
        <w:t xml:space="preserve"> </w:t>
      </w:r>
      <w:r w:rsidRPr="00875412">
        <w:t>детям</w:t>
      </w:r>
      <w:r w:rsidR="000A5CC1" w:rsidRPr="00875412">
        <w:t xml:space="preserve"> </w:t>
      </w:r>
      <w:r w:rsidRPr="00875412">
        <w:t>и</w:t>
      </w:r>
      <w:r w:rsidR="000A5CC1" w:rsidRPr="00875412">
        <w:t xml:space="preserve"> </w:t>
      </w:r>
      <w:r w:rsidRPr="00875412">
        <w:t>родителям</w:t>
      </w:r>
      <w:r w:rsidR="000A5CC1" w:rsidRPr="00875412">
        <w:t xml:space="preserve"> </w:t>
      </w:r>
      <w:r w:rsidRPr="00875412">
        <w:t>предоставляется</w:t>
      </w:r>
      <w:r w:rsidR="000A5CC1" w:rsidRPr="00875412">
        <w:t xml:space="preserve"> </w:t>
      </w:r>
      <w:r w:rsidRPr="00875412">
        <w:t>право</w:t>
      </w:r>
      <w:r w:rsidR="000A5CC1" w:rsidRPr="00875412">
        <w:t xml:space="preserve"> </w:t>
      </w:r>
      <w:r w:rsidRPr="00875412">
        <w:t>на</w:t>
      </w:r>
      <w:r w:rsidR="000A5CC1" w:rsidRPr="00875412">
        <w:t xml:space="preserve"> </w:t>
      </w:r>
      <w:r w:rsidRPr="00875412">
        <w:t>досрочное</w:t>
      </w:r>
      <w:r w:rsidR="000A5CC1" w:rsidRPr="00875412">
        <w:t xml:space="preserve"> </w:t>
      </w:r>
      <w:r w:rsidRPr="00875412">
        <w:t>получение</w:t>
      </w:r>
      <w:r w:rsidR="000A5CC1" w:rsidRPr="00875412">
        <w:t xml:space="preserve"> </w:t>
      </w:r>
      <w:r w:rsidRPr="00875412">
        <w:t>средств</w:t>
      </w:r>
      <w:r w:rsidR="000A5CC1" w:rsidRPr="00875412">
        <w:t xml:space="preserve"> </w:t>
      </w:r>
      <w:r w:rsidRPr="00875412">
        <w:t>пенсионных</w:t>
      </w:r>
      <w:r w:rsidR="000A5CC1" w:rsidRPr="00875412">
        <w:t xml:space="preserve"> </w:t>
      </w:r>
      <w:r w:rsidRPr="00875412">
        <w:t>накоплений</w:t>
      </w:r>
      <w:r w:rsidR="000A5CC1" w:rsidRPr="00875412">
        <w:t xml:space="preserve"> </w:t>
      </w:r>
      <w:r w:rsidRPr="00875412">
        <w:t>для</w:t>
      </w:r>
      <w:r w:rsidR="000A5CC1" w:rsidRPr="00875412">
        <w:t xml:space="preserve"> </w:t>
      </w:r>
      <w:r w:rsidRPr="00875412">
        <w:t>лечения;</w:t>
      </w:r>
    </w:p>
    <w:p w:rsidR="00071FA0" w:rsidRPr="00875412" w:rsidRDefault="00071FA0" w:rsidP="00071FA0">
      <w:r w:rsidRPr="00875412">
        <w:t>-</w:t>
      </w:r>
      <w:r w:rsidR="000A5CC1" w:rsidRPr="00875412">
        <w:t xml:space="preserve"> </w:t>
      </w:r>
      <w:r w:rsidRPr="00875412">
        <w:t>Официальной</w:t>
      </w:r>
      <w:r w:rsidR="000A5CC1" w:rsidRPr="00875412">
        <w:t xml:space="preserve"> </w:t>
      </w:r>
      <w:r w:rsidRPr="00875412">
        <w:t>безработице:</w:t>
      </w:r>
      <w:r w:rsidR="000A5CC1" w:rsidRPr="00875412">
        <w:t xml:space="preserve"> </w:t>
      </w:r>
      <w:r w:rsidRPr="00875412">
        <w:t>Лицам,</w:t>
      </w:r>
      <w:r w:rsidR="000A5CC1" w:rsidRPr="00875412">
        <w:t xml:space="preserve"> </w:t>
      </w:r>
      <w:r w:rsidRPr="00875412">
        <w:t>признанным</w:t>
      </w:r>
      <w:r w:rsidR="000A5CC1" w:rsidRPr="00875412">
        <w:t xml:space="preserve"> </w:t>
      </w:r>
      <w:r w:rsidRPr="00875412">
        <w:t>в</w:t>
      </w:r>
      <w:r w:rsidR="000A5CC1" w:rsidRPr="00875412">
        <w:t xml:space="preserve"> </w:t>
      </w:r>
      <w:r w:rsidRPr="00875412">
        <w:t>установленном</w:t>
      </w:r>
      <w:r w:rsidR="000A5CC1" w:rsidRPr="00875412">
        <w:t xml:space="preserve"> </w:t>
      </w:r>
      <w:r w:rsidRPr="00875412">
        <w:t>порядке</w:t>
      </w:r>
      <w:r w:rsidR="000A5CC1" w:rsidRPr="00875412">
        <w:t xml:space="preserve"> </w:t>
      </w:r>
      <w:r w:rsidRPr="00875412">
        <w:t>официальными</w:t>
      </w:r>
      <w:r w:rsidR="000A5CC1" w:rsidRPr="00875412">
        <w:t xml:space="preserve"> </w:t>
      </w:r>
      <w:r w:rsidRPr="00875412">
        <w:t>безработными,</w:t>
      </w:r>
      <w:r w:rsidR="000A5CC1" w:rsidRPr="00875412">
        <w:t xml:space="preserve"> </w:t>
      </w:r>
      <w:r w:rsidRPr="00875412">
        <w:t>предоставляется</w:t>
      </w:r>
      <w:r w:rsidR="000A5CC1" w:rsidRPr="00875412">
        <w:t xml:space="preserve"> </w:t>
      </w:r>
      <w:r w:rsidRPr="00875412">
        <w:t>право</w:t>
      </w:r>
      <w:r w:rsidR="000A5CC1" w:rsidRPr="00875412">
        <w:t xml:space="preserve"> </w:t>
      </w:r>
      <w:r w:rsidRPr="00875412">
        <w:t>на</w:t>
      </w:r>
      <w:r w:rsidR="000A5CC1" w:rsidRPr="00875412">
        <w:t xml:space="preserve"> </w:t>
      </w:r>
      <w:r w:rsidRPr="00875412">
        <w:t>получение</w:t>
      </w:r>
      <w:r w:rsidR="000A5CC1" w:rsidRPr="00875412">
        <w:t xml:space="preserve"> </w:t>
      </w:r>
      <w:r w:rsidRPr="00875412">
        <w:t>средств</w:t>
      </w:r>
      <w:r w:rsidR="000A5CC1" w:rsidRPr="00875412">
        <w:t xml:space="preserve"> </w:t>
      </w:r>
      <w:r w:rsidRPr="00875412">
        <w:t>пенсионных</w:t>
      </w:r>
      <w:r w:rsidR="000A5CC1" w:rsidRPr="00875412">
        <w:t xml:space="preserve"> </w:t>
      </w:r>
      <w:r w:rsidRPr="00875412">
        <w:t>накоплений</w:t>
      </w:r>
      <w:r w:rsidR="000A5CC1" w:rsidRPr="00875412">
        <w:t xml:space="preserve"> </w:t>
      </w:r>
      <w:r w:rsidRPr="00875412">
        <w:t>с</w:t>
      </w:r>
      <w:r w:rsidR="000A5CC1" w:rsidRPr="00875412">
        <w:t xml:space="preserve"> </w:t>
      </w:r>
      <w:r w:rsidRPr="00875412">
        <w:t>учетом</w:t>
      </w:r>
      <w:r w:rsidR="000A5CC1" w:rsidRPr="00875412">
        <w:t xml:space="preserve"> </w:t>
      </w:r>
      <w:r w:rsidRPr="00875412">
        <w:t>размера</w:t>
      </w:r>
      <w:r w:rsidR="000A5CC1" w:rsidRPr="00875412">
        <w:t xml:space="preserve"> </w:t>
      </w:r>
      <w:r w:rsidRPr="00875412">
        <w:t>прожиточного</w:t>
      </w:r>
      <w:r w:rsidR="000A5CC1" w:rsidRPr="00875412">
        <w:t xml:space="preserve"> </w:t>
      </w:r>
      <w:r w:rsidRPr="00875412">
        <w:t>минимума</w:t>
      </w:r>
      <w:r w:rsidR="000A5CC1" w:rsidRPr="00875412">
        <w:t xml:space="preserve"> </w:t>
      </w:r>
      <w:r w:rsidRPr="00875412">
        <w:t>для</w:t>
      </w:r>
      <w:r w:rsidR="000A5CC1" w:rsidRPr="00875412">
        <w:t xml:space="preserve"> </w:t>
      </w:r>
      <w:r w:rsidRPr="00875412">
        <w:t>населения</w:t>
      </w:r>
      <w:r w:rsidR="000A5CC1" w:rsidRPr="00875412">
        <w:t xml:space="preserve"> </w:t>
      </w:r>
      <w:r w:rsidRPr="00875412">
        <w:t>трудоспособного</w:t>
      </w:r>
      <w:r w:rsidR="000A5CC1" w:rsidRPr="00875412">
        <w:t xml:space="preserve"> </w:t>
      </w:r>
      <w:r w:rsidRPr="00875412">
        <w:t>возраста.</w:t>
      </w:r>
    </w:p>
    <w:p w:rsidR="00D1642B" w:rsidRPr="00875412" w:rsidRDefault="00775944" w:rsidP="00071FA0">
      <w:hyperlink r:id="rId39" w:history="1">
        <w:r w:rsidR="00071FA0" w:rsidRPr="00875412">
          <w:rPr>
            <w:rStyle w:val="a3"/>
          </w:rPr>
          <w:t>https://kabar.kg/news/v-kr-bolee-4-5-tys-grazhdan-vziali-pensionnye-nakopleniia-na-ipoteku</w:t>
        </w:r>
      </w:hyperlink>
    </w:p>
    <w:p w:rsidR="00071FA0" w:rsidRPr="00875412" w:rsidRDefault="00071FA0" w:rsidP="00071FA0"/>
    <w:p w:rsidR="00D1642B" w:rsidRPr="00875412" w:rsidRDefault="00D1642B" w:rsidP="00D1642B">
      <w:pPr>
        <w:pStyle w:val="10"/>
      </w:pPr>
      <w:bookmarkStart w:id="130" w:name="_Toc99271715"/>
      <w:bookmarkStart w:id="131" w:name="_Toc99318660"/>
      <w:bookmarkStart w:id="132" w:name="_Toc149632462"/>
      <w:r w:rsidRPr="00875412">
        <w:t>Новости</w:t>
      </w:r>
      <w:r w:rsidR="000A5CC1" w:rsidRPr="00875412">
        <w:t xml:space="preserve"> </w:t>
      </w:r>
      <w:r w:rsidRPr="00875412">
        <w:t>пенсионной</w:t>
      </w:r>
      <w:r w:rsidR="000A5CC1" w:rsidRPr="00875412">
        <w:t xml:space="preserve"> </w:t>
      </w:r>
      <w:r w:rsidRPr="00875412">
        <w:t>отрасли</w:t>
      </w:r>
      <w:r w:rsidR="000A5CC1" w:rsidRPr="00875412">
        <w:t xml:space="preserve"> </w:t>
      </w:r>
      <w:r w:rsidRPr="00875412">
        <w:t>стран</w:t>
      </w:r>
      <w:r w:rsidR="000A5CC1" w:rsidRPr="00875412">
        <w:t xml:space="preserve"> </w:t>
      </w:r>
      <w:r w:rsidRPr="00875412">
        <w:t>дальнего</w:t>
      </w:r>
      <w:r w:rsidR="000A5CC1" w:rsidRPr="00875412">
        <w:t xml:space="preserve"> </w:t>
      </w:r>
      <w:r w:rsidRPr="00875412">
        <w:t>зарубежья</w:t>
      </w:r>
      <w:bookmarkEnd w:id="130"/>
      <w:bookmarkEnd w:id="131"/>
      <w:bookmarkEnd w:id="132"/>
    </w:p>
    <w:p w:rsidR="00082492" w:rsidRPr="00875412" w:rsidRDefault="00082492" w:rsidP="00082492">
      <w:pPr>
        <w:pStyle w:val="2"/>
      </w:pPr>
      <w:bookmarkStart w:id="133" w:name="_Toc149632463"/>
      <w:r w:rsidRPr="00875412">
        <w:t>ИА</w:t>
      </w:r>
      <w:r w:rsidR="000A5CC1" w:rsidRPr="00875412">
        <w:t xml:space="preserve"> </w:t>
      </w:r>
      <w:r w:rsidRPr="00875412">
        <w:t>Rainbow,</w:t>
      </w:r>
      <w:r w:rsidR="000A5CC1" w:rsidRPr="00875412">
        <w:t xml:space="preserve"> </w:t>
      </w:r>
      <w:r w:rsidRPr="00875412">
        <w:t>30.10.2023,</w:t>
      </w:r>
      <w:r w:rsidR="000A5CC1" w:rsidRPr="00875412">
        <w:t xml:space="preserve"> </w:t>
      </w:r>
      <w:r w:rsidRPr="00875412">
        <w:t>Литва</w:t>
      </w:r>
      <w:r w:rsidR="000A5CC1" w:rsidRPr="00875412">
        <w:t xml:space="preserve"> </w:t>
      </w:r>
      <w:r w:rsidRPr="00875412">
        <w:t>превращается</w:t>
      </w:r>
      <w:r w:rsidR="000A5CC1" w:rsidRPr="00875412">
        <w:t xml:space="preserve"> </w:t>
      </w:r>
      <w:r w:rsidRPr="00875412">
        <w:t>в</w:t>
      </w:r>
      <w:r w:rsidR="000A5CC1" w:rsidRPr="00875412">
        <w:t xml:space="preserve"> </w:t>
      </w:r>
      <w:r w:rsidRPr="00875412">
        <w:t>европейский</w:t>
      </w:r>
      <w:r w:rsidR="000A5CC1" w:rsidRPr="00875412">
        <w:t xml:space="preserve"> </w:t>
      </w:r>
      <w:r w:rsidRPr="00875412">
        <w:t>заповедник</w:t>
      </w:r>
      <w:r w:rsidR="000A5CC1" w:rsidRPr="00875412">
        <w:t xml:space="preserve"> </w:t>
      </w:r>
      <w:r w:rsidRPr="00875412">
        <w:t>стариков</w:t>
      </w:r>
      <w:bookmarkEnd w:id="133"/>
    </w:p>
    <w:p w:rsidR="00082492" w:rsidRPr="00875412" w:rsidRDefault="00082492" w:rsidP="00EC0125">
      <w:pPr>
        <w:pStyle w:val="3"/>
      </w:pPr>
      <w:bookmarkStart w:id="134" w:name="_Toc149632464"/>
      <w:r w:rsidRPr="00875412">
        <w:t>В</w:t>
      </w:r>
      <w:r w:rsidR="000A5CC1" w:rsidRPr="00875412">
        <w:t xml:space="preserve"> </w:t>
      </w:r>
      <w:r w:rsidRPr="00875412">
        <w:t>Вильнюсе</w:t>
      </w:r>
      <w:r w:rsidR="000A5CC1" w:rsidRPr="00875412">
        <w:t xml:space="preserve"> </w:t>
      </w:r>
      <w:r w:rsidRPr="00875412">
        <w:t>доцент</w:t>
      </w:r>
      <w:r w:rsidR="000A5CC1" w:rsidRPr="00875412">
        <w:t xml:space="preserve"> </w:t>
      </w:r>
      <w:r w:rsidRPr="00875412">
        <w:t>Вильнюсского</w:t>
      </w:r>
      <w:r w:rsidR="000A5CC1" w:rsidRPr="00875412">
        <w:t xml:space="preserve"> </w:t>
      </w:r>
      <w:r w:rsidRPr="00875412">
        <w:t>университета</w:t>
      </w:r>
      <w:r w:rsidR="000A5CC1" w:rsidRPr="00875412">
        <w:t xml:space="preserve"> </w:t>
      </w:r>
      <w:r w:rsidRPr="00875412">
        <w:t>Даумантас</w:t>
      </w:r>
      <w:r w:rsidR="000A5CC1" w:rsidRPr="00875412">
        <w:t xml:space="preserve"> </w:t>
      </w:r>
      <w:r w:rsidRPr="00875412">
        <w:t>Стумбрис</w:t>
      </w:r>
      <w:r w:rsidR="000A5CC1" w:rsidRPr="00875412">
        <w:t xml:space="preserve"> </w:t>
      </w:r>
      <w:r w:rsidRPr="00875412">
        <w:t>заявил,</w:t>
      </w:r>
      <w:r w:rsidR="000A5CC1" w:rsidRPr="00875412">
        <w:t xml:space="preserve"> </w:t>
      </w:r>
      <w:r w:rsidRPr="00875412">
        <w:t>что</w:t>
      </w:r>
      <w:r w:rsidR="000A5CC1" w:rsidRPr="00875412">
        <w:t xml:space="preserve"> </w:t>
      </w:r>
      <w:r w:rsidRPr="00875412">
        <w:t>демографическая</w:t>
      </w:r>
      <w:r w:rsidR="000A5CC1" w:rsidRPr="00875412">
        <w:t xml:space="preserve"> </w:t>
      </w:r>
      <w:r w:rsidRPr="00875412">
        <w:t>ситуация</w:t>
      </w:r>
      <w:r w:rsidR="000A5CC1" w:rsidRPr="00875412">
        <w:t xml:space="preserve"> </w:t>
      </w:r>
      <w:r w:rsidRPr="00875412">
        <w:t>в</w:t>
      </w:r>
      <w:r w:rsidR="000A5CC1" w:rsidRPr="00875412">
        <w:t xml:space="preserve"> </w:t>
      </w:r>
      <w:r w:rsidRPr="00875412">
        <w:t>республике</w:t>
      </w:r>
      <w:r w:rsidR="000A5CC1" w:rsidRPr="00875412">
        <w:t xml:space="preserve"> </w:t>
      </w:r>
      <w:r w:rsidRPr="00875412">
        <w:t>такова,</w:t>
      </w:r>
      <w:r w:rsidR="000A5CC1" w:rsidRPr="00875412">
        <w:t xml:space="preserve"> </w:t>
      </w:r>
      <w:r w:rsidRPr="00875412">
        <w:t>что</w:t>
      </w:r>
      <w:r w:rsidR="000A5CC1" w:rsidRPr="00875412">
        <w:t xml:space="preserve"> </w:t>
      </w:r>
      <w:r w:rsidRPr="00875412">
        <w:t>для</w:t>
      </w:r>
      <w:r w:rsidR="000A5CC1" w:rsidRPr="00875412">
        <w:t xml:space="preserve"> </w:t>
      </w:r>
      <w:r w:rsidRPr="00875412">
        <w:t>того,</w:t>
      </w:r>
      <w:r w:rsidR="000A5CC1" w:rsidRPr="00875412">
        <w:t xml:space="preserve"> </w:t>
      </w:r>
      <w:r w:rsidRPr="00875412">
        <w:t>чтобы</w:t>
      </w:r>
      <w:r w:rsidR="000A5CC1" w:rsidRPr="00875412">
        <w:t xml:space="preserve"> </w:t>
      </w:r>
      <w:r w:rsidRPr="00875412">
        <w:t>численность</w:t>
      </w:r>
      <w:r w:rsidR="000A5CC1" w:rsidRPr="00875412">
        <w:t xml:space="preserve"> </w:t>
      </w:r>
      <w:r w:rsidRPr="00875412">
        <w:t>населения</w:t>
      </w:r>
      <w:r w:rsidR="000A5CC1" w:rsidRPr="00875412">
        <w:t xml:space="preserve"> </w:t>
      </w:r>
      <w:r w:rsidRPr="00875412">
        <w:t>оставалась</w:t>
      </w:r>
      <w:r w:rsidR="000A5CC1" w:rsidRPr="00875412">
        <w:t xml:space="preserve"> </w:t>
      </w:r>
      <w:r w:rsidRPr="00875412">
        <w:t>хотя</w:t>
      </w:r>
      <w:r w:rsidR="000A5CC1" w:rsidRPr="00875412">
        <w:t xml:space="preserve"> </w:t>
      </w:r>
      <w:r w:rsidRPr="00875412">
        <w:t>бы</w:t>
      </w:r>
      <w:r w:rsidR="000A5CC1" w:rsidRPr="00875412">
        <w:t xml:space="preserve"> </w:t>
      </w:r>
      <w:r w:rsidRPr="00875412">
        <w:t>на</w:t>
      </w:r>
      <w:r w:rsidR="000A5CC1" w:rsidRPr="00875412">
        <w:t xml:space="preserve"> </w:t>
      </w:r>
      <w:r w:rsidRPr="00875412">
        <w:t>текущем</w:t>
      </w:r>
      <w:r w:rsidR="000A5CC1" w:rsidRPr="00875412">
        <w:t xml:space="preserve"> </w:t>
      </w:r>
      <w:r w:rsidRPr="00875412">
        <w:t>уровне,</w:t>
      </w:r>
      <w:r w:rsidR="000A5CC1" w:rsidRPr="00875412">
        <w:t xml:space="preserve"> </w:t>
      </w:r>
      <w:r w:rsidRPr="00875412">
        <w:t>то</w:t>
      </w:r>
      <w:r w:rsidR="000A5CC1" w:rsidRPr="00875412">
        <w:t xml:space="preserve"> </w:t>
      </w:r>
      <w:r w:rsidRPr="00875412">
        <w:t>в</w:t>
      </w:r>
      <w:r w:rsidR="000A5CC1" w:rsidRPr="00875412">
        <w:t xml:space="preserve"> </w:t>
      </w:r>
      <w:r w:rsidRPr="00875412">
        <w:t>течение</w:t>
      </w:r>
      <w:r w:rsidR="000A5CC1" w:rsidRPr="00875412">
        <w:t xml:space="preserve"> </w:t>
      </w:r>
      <w:r w:rsidRPr="00875412">
        <w:t>нескольких</w:t>
      </w:r>
      <w:r w:rsidR="000A5CC1" w:rsidRPr="00875412">
        <w:t xml:space="preserve"> </w:t>
      </w:r>
      <w:r w:rsidRPr="00875412">
        <w:t>десятилетий</w:t>
      </w:r>
      <w:r w:rsidR="000A5CC1" w:rsidRPr="00875412">
        <w:t xml:space="preserve"> </w:t>
      </w:r>
      <w:r w:rsidRPr="00875412">
        <w:t>необходимо</w:t>
      </w:r>
      <w:r w:rsidR="000A5CC1" w:rsidRPr="00875412">
        <w:t xml:space="preserve"> </w:t>
      </w:r>
      <w:r w:rsidRPr="00875412">
        <w:t>будет</w:t>
      </w:r>
      <w:r w:rsidR="000A5CC1" w:rsidRPr="00875412">
        <w:t xml:space="preserve"> </w:t>
      </w:r>
      <w:r w:rsidRPr="00875412">
        <w:t>привлекать</w:t>
      </w:r>
      <w:r w:rsidR="000A5CC1" w:rsidRPr="00875412">
        <w:t xml:space="preserve"> </w:t>
      </w:r>
      <w:r w:rsidRPr="00875412">
        <w:t>сотни</w:t>
      </w:r>
      <w:r w:rsidR="000A5CC1" w:rsidRPr="00875412">
        <w:t xml:space="preserve"> </w:t>
      </w:r>
      <w:r w:rsidRPr="00875412">
        <w:t>тысяч</w:t>
      </w:r>
      <w:r w:rsidR="000A5CC1" w:rsidRPr="00875412">
        <w:t xml:space="preserve"> </w:t>
      </w:r>
      <w:r w:rsidRPr="00875412">
        <w:t>мигрантов,</w:t>
      </w:r>
      <w:r w:rsidR="000A5CC1" w:rsidRPr="00875412">
        <w:t xml:space="preserve"> </w:t>
      </w:r>
      <w:r w:rsidRPr="00875412">
        <w:t>либо</w:t>
      </w:r>
      <w:r w:rsidR="000A5CC1" w:rsidRPr="00875412">
        <w:t xml:space="preserve"> </w:t>
      </w:r>
      <w:r w:rsidRPr="00875412">
        <w:t>стимулировать</w:t>
      </w:r>
      <w:r w:rsidR="000A5CC1" w:rsidRPr="00875412">
        <w:t xml:space="preserve"> </w:t>
      </w:r>
      <w:r w:rsidRPr="00875412">
        <w:t>женщин</w:t>
      </w:r>
      <w:r w:rsidR="000A5CC1" w:rsidRPr="00875412">
        <w:t xml:space="preserve"> </w:t>
      </w:r>
      <w:r w:rsidRPr="00875412">
        <w:t>к</w:t>
      </w:r>
      <w:r w:rsidR="000A5CC1" w:rsidRPr="00875412">
        <w:t xml:space="preserve"> </w:t>
      </w:r>
      <w:r w:rsidRPr="00875412">
        <w:t>рождению</w:t>
      </w:r>
      <w:r w:rsidR="000A5CC1" w:rsidRPr="00875412">
        <w:t xml:space="preserve"> </w:t>
      </w:r>
      <w:r w:rsidRPr="00875412">
        <w:t>3-4-5</w:t>
      </w:r>
      <w:r w:rsidR="000A5CC1" w:rsidRPr="00875412">
        <w:t xml:space="preserve"> </w:t>
      </w:r>
      <w:r w:rsidRPr="00875412">
        <w:t>детей</w:t>
      </w:r>
      <w:r w:rsidR="000A5CC1" w:rsidRPr="00875412">
        <w:t xml:space="preserve"> </w:t>
      </w:r>
      <w:r w:rsidRPr="00875412">
        <w:t>в</w:t>
      </w:r>
      <w:r w:rsidR="000A5CC1" w:rsidRPr="00875412">
        <w:t xml:space="preserve"> </w:t>
      </w:r>
      <w:r w:rsidRPr="00875412">
        <w:t>среднем.</w:t>
      </w:r>
      <w:bookmarkEnd w:id="134"/>
    </w:p>
    <w:p w:rsidR="00082492" w:rsidRPr="00875412" w:rsidRDefault="00082492" w:rsidP="00082492">
      <w:r w:rsidRPr="00875412">
        <w:t>Однако,</w:t>
      </w:r>
      <w:r w:rsidR="000A5CC1" w:rsidRPr="00875412">
        <w:t xml:space="preserve"> </w:t>
      </w:r>
      <w:r w:rsidRPr="00875412">
        <w:t>как</w:t>
      </w:r>
      <w:r w:rsidR="000A5CC1" w:rsidRPr="00875412">
        <w:t xml:space="preserve"> </w:t>
      </w:r>
      <w:r w:rsidRPr="00875412">
        <w:t>подчеркивает</w:t>
      </w:r>
      <w:r w:rsidR="000A5CC1" w:rsidRPr="00875412">
        <w:t xml:space="preserve"> </w:t>
      </w:r>
      <w:r w:rsidRPr="00875412">
        <w:t>Стумбрис,</w:t>
      </w:r>
      <w:r w:rsidR="000A5CC1" w:rsidRPr="00875412">
        <w:t xml:space="preserve"> </w:t>
      </w:r>
      <w:r w:rsidRPr="00875412">
        <w:t>такие</w:t>
      </w:r>
      <w:r w:rsidR="000A5CC1" w:rsidRPr="00875412">
        <w:t xml:space="preserve"> </w:t>
      </w:r>
      <w:r w:rsidRPr="00875412">
        <w:t>цифры</w:t>
      </w:r>
      <w:r w:rsidR="000A5CC1" w:rsidRPr="00875412">
        <w:t xml:space="preserve"> </w:t>
      </w:r>
      <w:r w:rsidRPr="00875412">
        <w:t>кажутся</w:t>
      </w:r>
      <w:r w:rsidR="000A5CC1" w:rsidRPr="00875412">
        <w:t xml:space="preserve"> </w:t>
      </w:r>
      <w:r w:rsidRPr="00875412">
        <w:t>непосильными,</w:t>
      </w:r>
      <w:r w:rsidR="000A5CC1" w:rsidRPr="00875412">
        <w:t xml:space="preserve"> </w:t>
      </w:r>
      <w:r w:rsidRPr="00875412">
        <w:t>практически</w:t>
      </w:r>
      <w:r w:rsidR="000A5CC1" w:rsidRPr="00875412">
        <w:t xml:space="preserve"> </w:t>
      </w:r>
      <w:r w:rsidRPr="00875412">
        <w:t>недостижимыми,</w:t>
      </w:r>
      <w:r w:rsidR="000A5CC1" w:rsidRPr="00875412">
        <w:t xml:space="preserve"> </w:t>
      </w:r>
      <w:r w:rsidRPr="00875412">
        <w:t>передал</w:t>
      </w:r>
      <w:r w:rsidR="000A5CC1" w:rsidRPr="00875412">
        <w:t xml:space="preserve"> </w:t>
      </w:r>
      <w:r w:rsidRPr="00875412">
        <w:t>в</w:t>
      </w:r>
      <w:r w:rsidR="000A5CC1" w:rsidRPr="00875412">
        <w:t xml:space="preserve"> </w:t>
      </w:r>
      <w:r w:rsidRPr="00875412">
        <w:t>Калининград</w:t>
      </w:r>
      <w:r w:rsidR="000A5CC1" w:rsidRPr="00875412">
        <w:t xml:space="preserve"> </w:t>
      </w:r>
      <w:r w:rsidRPr="00875412">
        <w:t>собкор</w:t>
      </w:r>
      <w:r w:rsidR="000A5CC1" w:rsidRPr="00875412">
        <w:t xml:space="preserve"> </w:t>
      </w:r>
      <w:r w:rsidRPr="00875412">
        <w:t>Радио</w:t>
      </w:r>
      <w:r w:rsidR="000A5CC1" w:rsidRPr="00875412">
        <w:t xml:space="preserve"> </w:t>
      </w:r>
      <w:r w:rsidRPr="00875412">
        <w:t>Голос</w:t>
      </w:r>
      <w:r w:rsidR="000A5CC1" w:rsidRPr="00875412">
        <w:t xml:space="preserve"> </w:t>
      </w:r>
      <w:r w:rsidRPr="00875412">
        <w:t>Балтии.</w:t>
      </w:r>
    </w:p>
    <w:p w:rsidR="00082492" w:rsidRPr="00875412" w:rsidRDefault="00082492" w:rsidP="00082492">
      <w:r w:rsidRPr="00875412">
        <w:t>На</w:t>
      </w:r>
      <w:r w:rsidR="000A5CC1" w:rsidRPr="00875412">
        <w:t xml:space="preserve"> </w:t>
      </w:r>
      <w:r w:rsidRPr="00875412">
        <w:t>сегодняшний</w:t>
      </w:r>
      <w:r w:rsidR="000A5CC1" w:rsidRPr="00875412">
        <w:t xml:space="preserve"> </w:t>
      </w:r>
      <w:r w:rsidRPr="00875412">
        <w:t>день,</w:t>
      </w:r>
      <w:r w:rsidR="000A5CC1" w:rsidRPr="00875412">
        <w:t xml:space="preserve"> </w:t>
      </w:r>
      <w:r w:rsidRPr="00875412">
        <w:t>в</w:t>
      </w:r>
      <w:r w:rsidR="000A5CC1" w:rsidRPr="00875412">
        <w:t xml:space="preserve"> </w:t>
      </w:r>
      <w:r w:rsidRPr="00875412">
        <w:t>Литве</w:t>
      </w:r>
      <w:r w:rsidR="000A5CC1" w:rsidRPr="00875412">
        <w:t xml:space="preserve"> </w:t>
      </w:r>
      <w:r w:rsidRPr="00875412">
        <w:t>насчитывается</w:t>
      </w:r>
      <w:r w:rsidR="000A5CC1" w:rsidRPr="00875412">
        <w:t xml:space="preserve"> </w:t>
      </w:r>
      <w:r w:rsidRPr="00875412">
        <w:t>2,9</w:t>
      </w:r>
      <w:r w:rsidR="000A5CC1" w:rsidRPr="00875412">
        <w:t xml:space="preserve"> </w:t>
      </w:r>
      <w:r w:rsidRPr="00875412">
        <w:t>миллиона</w:t>
      </w:r>
      <w:r w:rsidR="000A5CC1" w:rsidRPr="00875412">
        <w:t xml:space="preserve"> </w:t>
      </w:r>
      <w:r w:rsidRPr="00875412">
        <w:t>жителей,</w:t>
      </w:r>
      <w:r w:rsidR="000A5CC1" w:rsidRPr="00875412">
        <w:t xml:space="preserve"> </w:t>
      </w:r>
      <w:r w:rsidRPr="00875412">
        <w:t>но</w:t>
      </w:r>
      <w:r w:rsidR="000A5CC1" w:rsidRPr="00875412">
        <w:t xml:space="preserve"> </w:t>
      </w:r>
      <w:r w:rsidRPr="00875412">
        <w:t>согласно</w:t>
      </w:r>
      <w:r w:rsidR="000A5CC1" w:rsidRPr="00875412">
        <w:t xml:space="preserve"> </w:t>
      </w:r>
      <w:r w:rsidRPr="00875412">
        <w:t>прогнозам,</w:t>
      </w:r>
      <w:r w:rsidR="000A5CC1" w:rsidRPr="00875412">
        <w:t xml:space="preserve"> </w:t>
      </w:r>
      <w:r w:rsidRPr="00875412">
        <w:t>к</w:t>
      </w:r>
      <w:r w:rsidR="000A5CC1" w:rsidRPr="00875412">
        <w:t xml:space="preserve"> </w:t>
      </w:r>
      <w:r w:rsidRPr="00875412">
        <w:t>2050</w:t>
      </w:r>
      <w:r w:rsidR="000A5CC1" w:rsidRPr="00875412">
        <w:t xml:space="preserve"> </w:t>
      </w:r>
      <w:r w:rsidRPr="00875412">
        <w:t>году</w:t>
      </w:r>
      <w:r w:rsidR="000A5CC1" w:rsidRPr="00875412">
        <w:t xml:space="preserve"> </w:t>
      </w:r>
      <w:r w:rsidRPr="00875412">
        <w:t>этот</w:t>
      </w:r>
      <w:r w:rsidR="000A5CC1" w:rsidRPr="00875412">
        <w:t xml:space="preserve"> </w:t>
      </w:r>
      <w:r w:rsidRPr="00875412">
        <w:t>показатель</w:t>
      </w:r>
      <w:r w:rsidR="000A5CC1" w:rsidRPr="00875412">
        <w:t xml:space="preserve"> </w:t>
      </w:r>
      <w:r w:rsidRPr="00875412">
        <w:t>уменьшится</w:t>
      </w:r>
      <w:r w:rsidR="000A5CC1" w:rsidRPr="00875412">
        <w:t xml:space="preserve"> </w:t>
      </w:r>
      <w:r w:rsidRPr="00875412">
        <w:t>до</w:t>
      </w:r>
      <w:r w:rsidR="000A5CC1" w:rsidRPr="00875412">
        <w:t xml:space="preserve"> </w:t>
      </w:r>
      <w:r w:rsidRPr="00875412">
        <w:t>примерно</w:t>
      </w:r>
      <w:r w:rsidR="000A5CC1" w:rsidRPr="00875412">
        <w:t xml:space="preserve"> </w:t>
      </w:r>
      <w:r w:rsidRPr="00875412">
        <w:t>2,2</w:t>
      </w:r>
      <w:r w:rsidR="000A5CC1" w:rsidRPr="00875412">
        <w:t xml:space="preserve"> </w:t>
      </w:r>
      <w:r w:rsidRPr="00875412">
        <w:t>миллиона</w:t>
      </w:r>
      <w:r w:rsidR="000A5CC1" w:rsidRPr="00875412">
        <w:t xml:space="preserve"> </w:t>
      </w:r>
      <w:r w:rsidRPr="00875412">
        <w:t>человек.</w:t>
      </w:r>
      <w:r w:rsidR="000A5CC1" w:rsidRPr="00875412">
        <w:t xml:space="preserve"> </w:t>
      </w:r>
      <w:r w:rsidRPr="00875412">
        <w:t>Этот</w:t>
      </w:r>
      <w:r w:rsidR="000A5CC1" w:rsidRPr="00875412">
        <w:t xml:space="preserve"> </w:t>
      </w:r>
      <w:r w:rsidRPr="00875412">
        <w:t>драматический</w:t>
      </w:r>
      <w:r w:rsidR="000A5CC1" w:rsidRPr="00875412">
        <w:t xml:space="preserve"> </w:t>
      </w:r>
      <w:r w:rsidRPr="00875412">
        <w:t>спад</w:t>
      </w:r>
      <w:r w:rsidR="000A5CC1" w:rsidRPr="00875412">
        <w:t xml:space="preserve"> </w:t>
      </w:r>
      <w:r w:rsidRPr="00875412">
        <w:t>в</w:t>
      </w:r>
      <w:r w:rsidR="000A5CC1" w:rsidRPr="00875412">
        <w:t xml:space="preserve"> </w:t>
      </w:r>
      <w:r w:rsidRPr="00875412">
        <w:t>численности</w:t>
      </w:r>
      <w:r w:rsidR="000A5CC1" w:rsidRPr="00875412">
        <w:t xml:space="preserve"> </w:t>
      </w:r>
      <w:r w:rsidRPr="00875412">
        <w:t>населения</w:t>
      </w:r>
      <w:r w:rsidR="000A5CC1" w:rsidRPr="00875412">
        <w:t xml:space="preserve"> </w:t>
      </w:r>
      <w:r w:rsidRPr="00875412">
        <w:t>ещ</w:t>
      </w:r>
      <w:r w:rsidR="000A5CC1" w:rsidRPr="00875412">
        <w:t xml:space="preserve">е </w:t>
      </w:r>
      <w:r w:rsidRPr="00875412">
        <w:t>более</w:t>
      </w:r>
      <w:r w:rsidR="000A5CC1" w:rsidRPr="00875412">
        <w:t xml:space="preserve"> </w:t>
      </w:r>
      <w:r w:rsidRPr="00875412">
        <w:t>нарушит</w:t>
      </w:r>
      <w:r w:rsidR="000A5CC1" w:rsidRPr="00875412">
        <w:t xml:space="preserve"> </w:t>
      </w:r>
      <w:r w:rsidRPr="00875412">
        <w:t>возрастную</w:t>
      </w:r>
      <w:r w:rsidR="000A5CC1" w:rsidRPr="00875412">
        <w:t xml:space="preserve"> </w:t>
      </w:r>
      <w:r w:rsidRPr="00875412">
        <w:t>структуру</w:t>
      </w:r>
      <w:r w:rsidR="000A5CC1" w:rsidRPr="00875412">
        <w:t xml:space="preserve"> </w:t>
      </w:r>
      <w:r w:rsidRPr="00875412">
        <w:t>общества,</w:t>
      </w:r>
      <w:r w:rsidR="000A5CC1" w:rsidRPr="00875412">
        <w:t xml:space="preserve"> </w:t>
      </w:r>
      <w:r w:rsidRPr="00875412">
        <w:t>делая</w:t>
      </w:r>
      <w:r w:rsidR="000A5CC1" w:rsidRPr="00875412">
        <w:t xml:space="preserve"> </w:t>
      </w:r>
      <w:r w:rsidRPr="00875412">
        <w:t>страну</w:t>
      </w:r>
      <w:r w:rsidR="000A5CC1" w:rsidRPr="00875412">
        <w:t xml:space="preserve"> </w:t>
      </w:r>
      <w:r w:rsidRPr="00875412">
        <w:t>одной</w:t>
      </w:r>
      <w:r w:rsidR="000A5CC1" w:rsidRPr="00875412">
        <w:t xml:space="preserve"> </w:t>
      </w:r>
      <w:r w:rsidRPr="00875412">
        <w:t>из</w:t>
      </w:r>
      <w:r w:rsidR="000A5CC1" w:rsidRPr="00875412">
        <w:t xml:space="preserve"> </w:t>
      </w:r>
      <w:r w:rsidRPr="00875412">
        <w:t>самых</w:t>
      </w:r>
      <w:r w:rsidR="000A5CC1" w:rsidRPr="00875412">
        <w:t xml:space="preserve"> </w:t>
      </w:r>
      <w:r w:rsidRPr="00875412">
        <w:t>стареющих</w:t>
      </w:r>
      <w:r w:rsidR="000A5CC1" w:rsidRPr="00875412">
        <w:t xml:space="preserve"> </w:t>
      </w:r>
      <w:r w:rsidRPr="00875412">
        <w:t>в</w:t>
      </w:r>
      <w:r w:rsidR="000A5CC1" w:rsidRPr="00875412">
        <w:t xml:space="preserve"> </w:t>
      </w:r>
      <w:r w:rsidRPr="00875412">
        <w:t>Европе,</w:t>
      </w:r>
      <w:r w:rsidR="000A5CC1" w:rsidRPr="00875412">
        <w:t xml:space="preserve"> </w:t>
      </w:r>
      <w:r w:rsidRPr="00875412">
        <w:t>указано</w:t>
      </w:r>
      <w:r w:rsidR="000A5CC1" w:rsidRPr="00875412">
        <w:t xml:space="preserve"> </w:t>
      </w:r>
      <w:r w:rsidRPr="00875412">
        <w:t>в</w:t>
      </w:r>
      <w:r w:rsidR="000A5CC1" w:rsidRPr="00875412">
        <w:t xml:space="preserve"> </w:t>
      </w:r>
      <w:r w:rsidRPr="00875412">
        <w:t>прогнозе</w:t>
      </w:r>
      <w:r w:rsidR="000A5CC1" w:rsidRPr="00875412">
        <w:t xml:space="preserve"> «</w:t>
      </w:r>
      <w:r w:rsidRPr="00875412">
        <w:t>Литва</w:t>
      </w:r>
      <w:r w:rsidR="000A5CC1" w:rsidRPr="00875412">
        <w:t xml:space="preserve"> </w:t>
      </w:r>
      <w:r w:rsidRPr="00875412">
        <w:t>2050</w:t>
      </w:r>
      <w:r w:rsidR="000A5CC1" w:rsidRPr="00875412">
        <w:t>»</w:t>
      </w:r>
      <w:r w:rsidRPr="00875412">
        <w:t>.</w:t>
      </w:r>
    </w:p>
    <w:p w:rsidR="00082492" w:rsidRPr="00875412" w:rsidRDefault="00082492" w:rsidP="00082492">
      <w:r w:rsidRPr="00875412">
        <w:t>Следует</w:t>
      </w:r>
      <w:r w:rsidR="000A5CC1" w:rsidRPr="00875412">
        <w:t xml:space="preserve"> </w:t>
      </w:r>
      <w:r w:rsidRPr="00875412">
        <w:t>отметить,</w:t>
      </w:r>
      <w:r w:rsidR="000A5CC1" w:rsidRPr="00875412">
        <w:t xml:space="preserve"> </w:t>
      </w:r>
      <w:r w:rsidRPr="00875412">
        <w:t>что</w:t>
      </w:r>
      <w:r w:rsidR="000A5CC1" w:rsidRPr="00875412">
        <w:t xml:space="preserve"> </w:t>
      </w:r>
      <w:r w:rsidRPr="00875412">
        <w:t>это</w:t>
      </w:r>
      <w:r w:rsidR="000A5CC1" w:rsidRPr="00875412">
        <w:t xml:space="preserve"> </w:t>
      </w:r>
      <w:r w:rsidRPr="00875412">
        <w:t>также</w:t>
      </w:r>
      <w:r w:rsidR="000A5CC1" w:rsidRPr="00875412">
        <w:t xml:space="preserve"> </w:t>
      </w:r>
      <w:r w:rsidRPr="00875412">
        <w:t>повлечет</w:t>
      </w:r>
      <w:r w:rsidR="000A5CC1" w:rsidRPr="00875412">
        <w:t xml:space="preserve"> </w:t>
      </w:r>
      <w:r w:rsidRPr="00875412">
        <w:t>за</w:t>
      </w:r>
      <w:r w:rsidR="000A5CC1" w:rsidRPr="00875412">
        <w:t xml:space="preserve"> </w:t>
      </w:r>
      <w:r w:rsidRPr="00875412">
        <w:t>собой</w:t>
      </w:r>
      <w:r w:rsidR="000A5CC1" w:rsidRPr="00875412">
        <w:t xml:space="preserve"> </w:t>
      </w:r>
      <w:r w:rsidRPr="00875412">
        <w:t>значительное</w:t>
      </w:r>
      <w:r w:rsidR="000A5CC1" w:rsidRPr="00875412">
        <w:t xml:space="preserve"> </w:t>
      </w:r>
      <w:r w:rsidRPr="00875412">
        <w:t>давление</w:t>
      </w:r>
      <w:r w:rsidR="000A5CC1" w:rsidRPr="00875412">
        <w:t xml:space="preserve"> </w:t>
      </w:r>
      <w:r w:rsidRPr="00875412">
        <w:t>на</w:t>
      </w:r>
      <w:r w:rsidR="000A5CC1" w:rsidRPr="00875412">
        <w:t xml:space="preserve"> </w:t>
      </w:r>
      <w:r w:rsidRPr="00875412">
        <w:t>систему</w:t>
      </w:r>
      <w:r w:rsidR="000A5CC1" w:rsidRPr="00875412">
        <w:t xml:space="preserve"> </w:t>
      </w:r>
      <w:r w:rsidRPr="00875412">
        <w:t>социальной</w:t>
      </w:r>
      <w:r w:rsidR="000A5CC1" w:rsidRPr="00875412">
        <w:t xml:space="preserve"> </w:t>
      </w:r>
      <w:r w:rsidRPr="00875412">
        <w:t>защиты,</w:t>
      </w:r>
      <w:r w:rsidR="000A5CC1" w:rsidRPr="00875412">
        <w:t xml:space="preserve"> </w:t>
      </w:r>
      <w:r w:rsidRPr="00875412">
        <w:t>увеличение</w:t>
      </w:r>
      <w:r w:rsidR="000A5CC1" w:rsidRPr="00875412">
        <w:t xml:space="preserve"> </w:t>
      </w:r>
      <w:r w:rsidRPr="00875412">
        <w:t>числа</w:t>
      </w:r>
      <w:r w:rsidR="000A5CC1" w:rsidRPr="00875412">
        <w:t xml:space="preserve"> </w:t>
      </w:r>
      <w:r w:rsidRPr="00875412">
        <w:t>получателей</w:t>
      </w:r>
      <w:r w:rsidR="000A5CC1" w:rsidRPr="00875412">
        <w:t xml:space="preserve"> </w:t>
      </w:r>
      <w:r w:rsidRPr="00875412">
        <w:t>социальной</w:t>
      </w:r>
      <w:r w:rsidR="000A5CC1" w:rsidRPr="00875412">
        <w:t xml:space="preserve"> </w:t>
      </w:r>
      <w:r w:rsidRPr="00875412">
        <w:t>помощи</w:t>
      </w:r>
      <w:r w:rsidR="000A5CC1" w:rsidRPr="00875412">
        <w:t xml:space="preserve"> </w:t>
      </w:r>
      <w:r w:rsidRPr="00875412">
        <w:t>и</w:t>
      </w:r>
      <w:r w:rsidR="000A5CC1" w:rsidRPr="00875412">
        <w:t xml:space="preserve"> </w:t>
      </w:r>
      <w:r w:rsidRPr="00875412">
        <w:t>серьезные</w:t>
      </w:r>
      <w:r w:rsidR="000A5CC1" w:rsidRPr="00875412">
        <w:t xml:space="preserve"> </w:t>
      </w:r>
      <w:r w:rsidRPr="00875412">
        <w:t>изменения</w:t>
      </w:r>
      <w:r w:rsidR="000A5CC1" w:rsidRPr="00875412">
        <w:t xml:space="preserve"> </w:t>
      </w:r>
      <w:r w:rsidRPr="00875412">
        <w:t>в</w:t>
      </w:r>
      <w:r w:rsidR="000A5CC1" w:rsidRPr="00875412">
        <w:t xml:space="preserve"> </w:t>
      </w:r>
      <w:r w:rsidRPr="00875412">
        <w:t>пенсионной</w:t>
      </w:r>
      <w:r w:rsidR="000A5CC1" w:rsidRPr="00875412">
        <w:t xml:space="preserve"> </w:t>
      </w:r>
      <w:r w:rsidRPr="00875412">
        <w:t>системе.</w:t>
      </w:r>
      <w:r w:rsidR="000A5CC1" w:rsidRPr="00875412">
        <w:t xml:space="preserve"> </w:t>
      </w:r>
      <w:r w:rsidRPr="00875412">
        <w:t>Согласно</w:t>
      </w:r>
      <w:r w:rsidR="000A5CC1" w:rsidRPr="00875412">
        <w:t xml:space="preserve"> </w:t>
      </w:r>
      <w:r w:rsidRPr="00875412">
        <w:t>данным</w:t>
      </w:r>
      <w:r w:rsidR="000A5CC1" w:rsidRPr="00875412">
        <w:t xml:space="preserve"> </w:t>
      </w:r>
      <w:r w:rsidRPr="00875412">
        <w:t>прогноза,</w:t>
      </w:r>
      <w:r w:rsidR="000A5CC1" w:rsidRPr="00875412">
        <w:t xml:space="preserve"> </w:t>
      </w:r>
      <w:r w:rsidRPr="00875412">
        <w:t>уровень</w:t>
      </w:r>
      <w:r w:rsidR="000A5CC1" w:rsidRPr="00875412">
        <w:t xml:space="preserve"> </w:t>
      </w:r>
      <w:r w:rsidRPr="00875412">
        <w:t>пенсий</w:t>
      </w:r>
      <w:r w:rsidR="000A5CC1" w:rsidRPr="00875412">
        <w:t xml:space="preserve"> </w:t>
      </w:r>
      <w:r w:rsidRPr="00875412">
        <w:t>снизится</w:t>
      </w:r>
      <w:r w:rsidR="000A5CC1" w:rsidRPr="00875412">
        <w:t xml:space="preserve"> </w:t>
      </w:r>
      <w:r w:rsidRPr="00875412">
        <w:t>с</w:t>
      </w:r>
      <w:r w:rsidR="000A5CC1" w:rsidRPr="00875412">
        <w:t xml:space="preserve"> </w:t>
      </w:r>
      <w:r w:rsidRPr="00875412">
        <w:t>31,7%</w:t>
      </w:r>
      <w:r w:rsidR="000A5CC1" w:rsidRPr="00875412">
        <w:t xml:space="preserve"> </w:t>
      </w:r>
      <w:r w:rsidRPr="00875412">
        <w:t>в</w:t>
      </w:r>
      <w:r w:rsidR="000A5CC1" w:rsidRPr="00875412">
        <w:t xml:space="preserve"> </w:t>
      </w:r>
      <w:r w:rsidRPr="00875412">
        <w:t>2019</w:t>
      </w:r>
      <w:r w:rsidR="000A5CC1" w:rsidRPr="00875412">
        <w:t xml:space="preserve"> </w:t>
      </w:r>
      <w:r w:rsidRPr="00875412">
        <w:t>году</w:t>
      </w:r>
      <w:r w:rsidR="000A5CC1" w:rsidRPr="00875412">
        <w:t xml:space="preserve"> </w:t>
      </w:r>
      <w:r w:rsidRPr="00875412">
        <w:t>до</w:t>
      </w:r>
      <w:r w:rsidR="000A5CC1" w:rsidRPr="00875412">
        <w:t xml:space="preserve"> </w:t>
      </w:r>
      <w:r w:rsidRPr="00875412">
        <w:t>24,7%</w:t>
      </w:r>
      <w:r w:rsidR="000A5CC1" w:rsidRPr="00875412">
        <w:t xml:space="preserve"> </w:t>
      </w:r>
      <w:r w:rsidRPr="00875412">
        <w:t>к</w:t>
      </w:r>
      <w:r w:rsidR="000A5CC1" w:rsidRPr="00875412">
        <w:t xml:space="preserve"> </w:t>
      </w:r>
      <w:r w:rsidRPr="00875412">
        <w:t>2050</w:t>
      </w:r>
      <w:r w:rsidR="000A5CC1" w:rsidRPr="00875412">
        <w:t xml:space="preserve"> </w:t>
      </w:r>
      <w:r w:rsidRPr="00875412">
        <w:t>году.</w:t>
      </w:r>
    </w:p>
    <w:p w:rsidR="004B3E8A" w:rsidRPr="00875412" w:rsidRDefault="00775944" w:rsidP="00082492">
      <w:hyperlink r:id="rId40" w:history="1">
        <w:r w:rsidR="00082492" w:rsidRPr="00875412">
          <w:rPr>
            <w:rStyle w:val="a3"/>
          </w:rPr>
          <w:t>https://rainbow-news.ru/baltic/179008</w:t>
        </w:r>
      </w:hyperlink>
    </w:p>
    <w:p w:rsidR="00082492" w:rsidRPr="00875412" w:rsidRDefault="00082492" w:rsidP="00082492">
      <w:pPr>
        <w:pStyle w:val="2"/>
      </w:pPr>
      <w:bookmarkStart w:id="135" w:name="_Toc149632465"/>
      <w:r w:rsidRPr="00875412">
        <w:lastRenderedPageBreak/>
        <w:t>Деловой</w:t>
      </w:r>
      <w:r w:rsidR="000A5CC1" w:rsidRPr="00875412">
        <w:t xml:space="preserve"> </w:t>
      </w:r>
      <w:r w:rsidRPr="00875412">
        <w:t>Петербург,</w:t>
      </w:r>
      <w:r w:rsidR="000A5CC1" w:rsidRPr="00875412">
        <w:t xml:space="preserve"> </w:t>
      </w:r>
      <w:r w:rsidRPr="00875412">
        <w:t>30.10.2023,</w:t>
      </w:r>
      <w:r w:rsidR="000A5CC1" w:rsidRPr="00875412">
        <w:t xml:space="preserve"> </w:t>
      </w:r>
      <w:r w:rsidRPr="00875412">
        <w:t>В</w:t>
      </w:r>
      <w:r w:rsidR="000A5CC1" w:rsidRPr="00875412">
        <w:t xml:space="preserve"> </w:t>
      </w:r>
      <w:r w:rsidRPr="00875412">
        <w:t>Эстонии</w:t>
      </w:r>
      <w:r w:rsidR="000A5CC1" w:rsidRPr="00875412">
        <w:t xml:space="preserve"> </w:t>
      </w:r>
      <w:r w:rsidRPr="00875412">
        <w:t>ввели</w:t>
      </w:r>
      <w:r w:rsidR="000A5CC1" w:rsidRPr="00875412">
        <w:t xml:space="preserve"> </w:t>
      </w:r>
      <w:r w:rsidRPr="00875412">
        <w:t>систему</w:t>
      </w:r>
      <w:r w:rsidR="000A5CC1" w:rsidRPr="00875412">
        <w:t xml:space="preserve"> </w:t>
      </w:r>
      <w:r w:rsidRPr="00875412">
        <w:t>продовольственных</w:t>
      </w:r>
      <w:r w:rsidR="000A5CC1" w:rsidRPr="00875412">
        <w:t xml:space="preserve"> </w:t>
      </w:r>
      <w:r w:rsidRPr="00875412">
        <w:t>карточек</w:t>
      </w:r>
      <w:r w:rsidR="000A5CC1" w:rsidRPr="00875412">
        <w:t xml:space="preserve"> </w:t>
      </w:r>
      <w:r w:rsidRPr="00875412">
        <w:t>для</w:t>
      </w:r>
      <w:r w:rsidR="000A5CC1" w:rsidRPr="00875412">
        <w:t xml:space="preserve"> </w:t>
      </w:r>
      <w:r w:rsidRPr="00875412">
        <w:t>малоимущих</w:t>
      </w:r>
      <w:bookmarkEnd w:id="135"/>
    </w:p>
    <w:p w:rsidR="00082492" w:rsidRPr="00875412" w:rsidRDefault="00082492" w:rsidP="00EC0125">
      <w:pPr>
        <w:pStyle w:val="3"/>
      </w:pPr>
      <w:bookmarkStart w:id="136" w:name="_Toc149632466"/>
      <w:r w:rsidRPr="00875412">
        <w:t>В</w:t>
      </w:r>
      <w:r w:rsidR="000A5CC1" w:rsidRPr="00875412">
        <w:t xml:space="preserve"> </w:t>
      </w:r>
      <w:r w:rsidRPr="00875412">
        <w:t>Эстонии</w:t>
      </w:r>
      <w:r w:rsidR="000A5CC1" w:rsidRPr="00875412">
        <w:t xml:space="preserve"> </w:t>
      </w:r>
      <w:r w:rsidRPr="00875412">
        <w:t>нуждающимся</w:t>
      </w:r>
      <w:r w:rsidR="000A5CC1" w:rsidRPr="00875412">
        <w:t xml:space="preserve"> </w:t>
      </w:r>
      <w:r w:rsidRPr="00875412">
        <w:t>будут</w:t>
      </w:r>
      <w:r w:rsidR="000A5CC1" w:rsidRPr="00875412">
        <w:t xml:space="preserve"> </w:t>
      </w:r>
      <w:r w:rsidRPr="00875412">
        <w:t>раздавать</w:t>
      </w:r>
      <w:r w:rsidR="000A5CC1" w:rsidRPr="00875412">
        <w:t xml:space="preserve"> </w:t>
      </w:r>
      <w:r w:rsidRPr="00875412">
        <w:t>продовольственные</w:t>
      </w:r>
      <w:r w:rsidR="000A5CC1" w:rsidRPr="00875412">
        <w:t xml:space="preserve"> </w:t>
      </w:r>
      <w:r w:rsidRPr="00875412">
        <w:t>карточки.</w:t>
      </w:r>
      <w:r w:rsidR="000A5CC1" w:rsidRPr="00875412">
        <w:t xml:space="preserve"> </w:t>
      </w:r>
      <w:r w:rsidRPr="00875412">
        <w:t>Эта</w:t>
      </w:r>
      <w:r w:rsidR="000A5CC1" w:rsidRPr="00875412">
        <w:t xml:space="preserve"> </w:t>
      </w:r>
      <w:r w:rsidRPr="00875412">
        <w:t>система</w:t>
      </w:r>
      <w:r w:rsidR="000A5CC1" w:rsidRPr="00875412">
        <w:t xml:space="preserve"> </w:t>
      </w:r>
      <w:r w:rsidRPr="00875412">
        <w:t>введена</w:t>
      </w:r>
      <w:r w:rsidR="000A5CC1" w:rsidRPr="00875412">
        <w:t xml:space="preserve"> </w:t>
      </w:r>
      <w:r w:rsidRPr="00875412">
        <w:t>по</w:t>
      </w:r>
      <w:r w:rsidR="000A5CC1" w:rsidRPr="00875412">
        <w:t xml:space="preserve"> </w:t>
      </w:r>
      <w:r w:rsidRPr="00875412">
        <w:t>всей</w:t>
      </w:r>
      <w:r w:rsidR="000A5CC1" w:rsidRPr="00875412">
        <w:t xml:space="preserve"> </w:t>
      </w:r>
      <w:r w:rsidRPr="00875412">
        <w:t>стране</w:t>
      </w:r>
      <w:r w:rsidR="000A5CC1" w:rsidRPr="00875412">
        <w:t xml:space="preserve"> </w:t>
      </w:r>
      <w:r w:rsidRPr="00875412">
        <w:t>с</w:t>
      </w:r>
      <w:r w:rsidR="000A5CC1" w:rsidRPr="00875412">
        <w:t xml:space="preserve"> </w:t>
      </w:r>
      <w:r w:rsidRPr="00875412">
        <w:t>понедельника,</w:t>
      </w:r>
      <w:r w:rsidR="000A5CC1" w:rsidRPr="00875412">
        <w:t xml:space="preserve"> </w:t>
      </w:r>
      <w:r w:rsidRPr="00875412">
        <w:t>30</w:t>
      </w:r>
      <w:r w:rsidR="000A5CC1" w:rsidRPr="00875412">
        <w:t xml:space="preserve"> </w:t>
      </w:r>
      <w:r w:rsidRPr="00875412">
        <w:t>октября.</w:t>
      </w:r>
      <w:r w:rsidR="000A5CC1" w:rsidRPr="00875412">
        <w:t xml:space="preserve"> </w:t>
      </w:r>
      <w:r w:rsidRPr="00875412">
        <w:t>Карточки</w:t>
      </w:r>
      <w:r w:rsidR="000A5CC1" w:rsidRPr="00875412">
        <w:t xml:space="preserve"> </w:t>
      </w:r>
      <w:r w:rsidRPr="00875412">
        <w:t>на</w:t>
      </w:r>
      <w:r w:rsidR="000A5CC1" w:rsidRPr="00875412">
        <w:t xml:space="preserve"> </w:t>
      </w:r>
      <w:r w:rsidRPr="00875412">
        <w:t>покупку</w:t>
      </w:r>
      <w:r w:rsidR="000A5CC1" w:rsidRPr="00875412">
        <w:t xml:space="preserve"> </w:t>
      </w:r>
      <w:r w:rsidRPr="00875412">
        <w:t>продуктов</w:t>
      </w:r>
      <w:r w:rsidR="000A5CC1" w:rsidRPr="00875412">
        <w:t xml:space="preserve"> </w:t>
      </w:r>
      <w:r w:rsidRPr="00875412">
        <w:t>питания</w:t>
      </w:r>
      <w:r w:rsidR="000A5CC1" w:rsidRPr="00875412">
        <w:t xml:space="preserve"> </w:t>
      </w:r>
      <w:r w:rsidRPr="00875412">
        <w:t>и</w:t>
      </w:r>
      <w:r w:rsidR="000A5CC1" w:rsidRPr="00875412">
        <w:t xml:space="preserve"> </w:t>
      </w:r>
      <w:r w:rsidRPr="00875412">
        <w:t>товаров</w:t>
      </w:r>
      <w:r w:rsidR="000A5CC1" w:rsidRPr="00875412">
        <w:t xml:space="preserve"> </w:t>
      </w:r>
      <w:r w:rsidRPr="00875412">
        <w:t>первой</w:t>
      </w:r>
      <w:r w:rsidR="000A5CC1" w:rsidRPr="00875412">
        <w:t xml:space="preserve"> </w:t>
      </w:r>
      <w:r w:rsidRPr="00875412">
        <w:t>необходимости</w:t>
      </w:r>
      <w:r w:rsidR="000A5CC1" w:rsidRPr="00875412">
        <w:t xml:space="preserve"> </w:t>
      </w:r>
      <w:r w:rsidRPr="00875412">
        <w:t>ввели</w:t>
      </w:r>
      <w:r w:rsidR="000A5CC1" w:rsidRPr="00875412">
        <w:t xml:space="preserve"> </w:t>
      </w:r>
      <w:r w:rsidRPr="00875412">
        <w:t>взамен</w:t>
      </w:r>
      <w:r w:rsidR="000A5CC1" w:rsidRPr="00875412">
        <w:t xml:space="preserve"> </w:t>
      </w:r>
      <w:r w:rsidRPr="00875412">
        <w:t>прежних</w:t>
      </w:r>
      <w:r w:rsidR="000A5CC1" w:rsidRPr="00875412">
        <w:t xml:space="preserve"> </w:t>
      </w:r>
      <w:r w:rsidRPr="00875412">
        <w:t>пакетов</w:t>
      </w:r>
      <w:r w:rsidR="000A5CC1" w:rsidRPr="00875412">
        <w:t xml:space="preserve"> </w:t>
      </w:r>
      <w:r w:rsidRPr="00875412">
        <w:t>продовольственной</w:t>
      </w:r>
      <w:r w:rsidR="000A5CC1" w:rsidRPr="00875412">
        <w:t xml:space="preserve"> </w:t>
      </w:r>
      <w:r w:rsidRPr="00875412">
        <w:t>помощи,</w:t>
      </w:r>
      <w:r w:rsidR="000A5CC1" w:rsidRPr="00875412">
        <w:t xml:space="preserve"> </w:t>
      </w:r>
      <w:r w:rsidRPr="00875412">
        <w:t>сообщило</w:t>
      </w:r>
      <w:r w:rsidR="000A5CC1" w:rsidRPr="00875412">
        <w:t xml:space="preserve"> </w:t>
      </w:r>
      <w:r w:rsidRPr="00875412">
        <w:t>Министерство</w:t>
      </w:r>
      <w:r w:rsidR="000A5CC1" w:rsidRPr="00875412">
        <w:t xml:space="preserve"> </w:t>
      </w:r>
      <w:r w:rsidRPr="00875412">
        <w:t>социальных</w:t>
      </w:r>
      <w:r w:rsidR="000A5CC1" w:rsidRPr="00875412">
        <w:t xml:space="preserve"> </w:t>
      </w:r>
      <w:r w:rsidRPr="00875412">
        <w:t>дел</w:t>
      </w:r>
      <w:r w:rsidR="000A5CC1" w:rsidRPr="00875412">
        <w:t xml:space="preserve"> </w:t>
      </w:r>
      <w:r w:rsidRPr="00875412">
        <w:t>Эстонии.</w:t>
      </w:r>
      <w:bookmarkEnd w:id="136"/>
    </w:p>
    <w:p w:rsidR="00082492" w:rsidRPr="00875412" w:rsidRDefault="00082492" w:rsidP="00082492">
      <w:r w:rsidRPr="00875412">
        <w:t>Глава</w:t>
      </w:r>
      <w:r w:rsidR="000A5CC1" w:rsidRPr="00875412">
        <w:t xml:space="preserve"> </w:t>
      </w:r>
      <w:r w:rsidRPr="00875412">
        <w:t>министерства</w:t>
      </w:r>
      <w:r w:rsidR="000A5CC1" w:rsidRPr="00875412">
        <w:t xml:space="preserve"> </w:t>
      </w:r>
      <w:r w:rsidRPr="00875412">
        <w:t>Сигне</w:t>
      </w:r>
      <w:r w:rsidR="000A5CC1" w:rsidRPr="00875412">
        <w:t xml:space="preserve"> </w:t>
      </w:r>
      <w:r w:rsidRPr="00875412">
        <w:t>Рийсало</w:t>
      </w:r>
      <w:r w:rsidR="000A5CC1" w:rsidRPr="00875412">
        <w:t xml:space="preserve"> </w:t>
      </w:r>
      <w:r w:rsidRPr="00875412">
        <w:t>сообщил,</w:t>
      </w:r>
      <w:r w:rsidR="000A5CC1" w:rsidRPr="00875412">
        <w:t xml:space="preserve"> </w:t>
      </w:r>
      <w:r w:rsidRPr="00875412">
        <w:t>что</w:t>
      </w:r>
      <w:r w:rsidR="000A5CC1" w:rsidRPr="00875412">
        <w:t xml:space="preserve"> </w:t>
      </w:r>
      <w:r w:rsidRPr="00875412">
        <w:t>люди</w:t>
      </w:r>
      <w:r w:rsidR="000A5CC1" w:rsidRPr="00875412">
        <w:t xml:space="preserve"> «</w:t>
      </w:r>
      <w:r w:rsidRPr="00875412">
        <w:t>получат</w:t>
      </w:r>
      <w:r w:rsidR="000A5CC1" w:rsidRPr="00875412">
        <w:t xml:space="preserve"> </w:t>
      </w:r>
      <w:r w:rsidRPr="00875412">
        <w:t>больше</w:t>
      </w:r>
      <w:r w:rsidR="000A5CC1" w:rsidRPr="00875412">
        <w:t xml:space="preserve"> </w:t>
      </w:r>
      <w:r w:rsidRPr="00875412">
        <w:t>свободы</w:t>
      </w:r>
      <w:r w:rsidR="000A5CC1" w:rsidRPr="00875412">
        <w:t xml:space="preserve"> </w:t>
      </w:r>
      <w:r w:rsidRPr="00875412">
        <w:t>выбора</w:t>
      </w:r>
      <w:r w:rsidR="000A5CC1" w:rsidRPr="00875412">
        <w:t>»</w:t>
      </w:r>
      <w:r w:rsidRPr="00875412">
        <w:t>,</w:t>
      </w:r>
      <w:r w:rsidR="000A5CC1" w:rsidRPr="00875412">
        <w:t xml:space="preserve"> </w:t>
      </w:r>
      <w:r w:rsidRPr="00875412">
        <w:t>а</w:t>
      </w:r>
      <w:r w:rsidR="000A5CC1" w:rsidRPr="00875412">
        <w:t xml:space="preserve"> </w:t>
      </w:r>
      <w:r w:rsidRPr="00875412">
        <w:t>нагрузка</w:t>
      </w:r>
      <w:r w:rsidR="000A5CC1" w:rsidRPr="00875412">
        <w:t xml:space="preserve"> </w:t>
      </w:r>
      <w:r w:rsidRPr="00875412">
        <w:t>на</w:t>
      </w:r>
      <w:r w:rsidR="000A5CC1" w:rsidRPr="00875412">
        <w:t xml:space="preserve"> </w:t>
      </w:r>
      <w:r w:rsidRPr="00875412">
        <w:t>соцработников</w:t>
      </w:r>
      <w:r w:rsidR="000A5CC1" w:rsidRPr="00875412">
        <w:t xml:space="preserve"> </w:t>
      </w:r>
      <w:r w:rsidRPr="00875412">
        <w:t>снизится.</w:t>
      </w:r>
      <w:r w:rsidR="000A5CC1" w:rsidRPr="00875412">
        <w:t xml:space="preserve"> </w:t>
      </w:r>
      <w:r w:rsidRPr="00875412">
        <w:t>Карточки</w:t>
      </w:r>
      <w:r w:rsidR="000A5CC1" w:rsidRPr="00875412">
        <w:t xml:space="preserve"> </w:t>
      </w:r>
      <w:r w:rsidRPr="00875412">
        <w:t>будут</w:t>
      </w:r>
      <w:r w:rsidR="000A5CC1" w:rsidRPr="00875412">
        <w:t xml:space="preserve"> </w:t>
      </w:r>
      <w:r w:rsidRPr="00875412">
        <w:t>работать</w:t>
      </w:r>
      <w:r w:rsidR="000A5CC1" w:rsidRPr="00875412">
        <w:t xml:space="preserve"> </w:t>
      </w:r>
      <w:r w:rsidRPr="00875412">
        <w:t>в</w:t>
      </w:r>
      <w:r w:rsidR="000A5CC1" w:rsidRPr="00875412">
        <w:t xml:space="preserve"> </w:t>
      </w:r>
      <w:r w:rsidRPr="00875412">
        <w:t>магазинах</w:t>
      </w:r>
      <w:r w:rsidR="000A5CC1" w:rsidRPr="00875412">
        <w:t xml:space="preserve"> </w:t>
      </w:r>
      <w:r w:rsidRPr="00875412">
        <w:t>сети</w:t>
      </w:r>
      <w:r w:rsidR="000A5CC1" w:rsidRPr="00875412">
        <w:t xml:space="preserve"> </w:t>
      </w:r>
      <w:r w:rsidRPr="00875412">
        <w:t>Rimi</w:t>
      </w:r>
      <w:r w:rsidR="000A5CC1" w:rsidRPr="00875412">
        <w:t xml:space="preserve"> </w:t>
      </w:r>
      <w:r w:rsidRPr="00875412">
        <w:t>по</w:t>
      </w:r>
      <w:r w:rsidR="000A5CC1" w:rsidRPr="00875412">
        <w:t xml:space="preserve"> </w:t>
      </w:r>
      <w:r w:rsidRPr="00875412">
        <w:t>всей</w:t>
      </w:r>
      <w:r w:rsidR="000A5CC1" w:rsidRPr="00875412">
        <w:t xml:space="preserve"> </w:t>
      </w:r>
      <w:r w:rsidRPr="00875412">
        <w:t>Эстонии.</w:t>
      </w:r>
    </w:p>
    <w:p w:rsidR="00082492" w:rsidRPr="00875412" w:rsidRDefault="00082492" w:rsidP="00082492">
      <w:r w:rsidRPr="00875412">
        <w:t>На</w:t>
      </w:r>
      <w:r w:rsidR="000A5CC1" w:rsidRPr="00875412">
        <w:t xml:space="preserve"> </w:t>
      </w:r>
      <w:r w:rsidRPr="00875412">
        <w:t>карточку</w:t>
      </w:r>
      <w:r w:rsidR="000A5CC1" w:rsidRPr="00875412">
        <w:t xml:space="preserve"> </w:t>
      </w:r>
      <w:r w:rsidRPr="00875412">
        <w:t>начисляется</w:t>
      </w:r>
      <w:r w:rsidR="000A5CC1" w:rsidRPr="00875412">
        <w:t xml:space="preserve"> </w:t>
      </w:r>
      <w:r w:rsidRPr="00875412">
        <w:t>30</w:t>
      </w:r>
      <w:r w:rsidR="000A5CC1" w:rsidRPr="00875412">
        <w:t xml:space="preserve"> </w:t>
      </w:r>
      <w:r w:rsidRPr="00875412">
        <w:t>евро</w:t>
      </w:r>
      <w:r w:rsidR="000A5CC1" w:rsidRPr="00875412">
        <w:t xml:space="preserve"> </w:t>
      </w:r>
      <w:r w:rsidRPr="00875412">
        <w:t>на</w:t>
      </w:r>
      <w:r w:rsidR="000A5CC1" w:rsidRPr="00875412">
        <w:t xml:space="preserve"> </w:t>
      </w:r>
      <w:r w:rsidRPr="00875412">
        <w:t>человека</w:t>
      </w:r>
      <w:r w:rsidR="000A5CC1" w:rsidRPr="00875412">
        <w:t xml:space="preserve"> </w:t>
      </w:r>
      <w:r w:rsidRPr="00875412">
        <w:t>в</w:t>
      </w:r>
      <w:r w:rsidR="000A5CC1" w:rsidRPr="00875412">
        <w:t xml:space="preserve"> </w:t>
      </w:r>
      <w:r w:rsidRPr="00875412">
        <w:t>квартал.</w:t>
      </w:r>
      <w:r w:rsidR="000A5CC1" w:rsidRPr="00875412">
        <w:t xml:space="preserve"> </w:t>
      </w:r>
      <w:r w:rsidRPr="00875412">
        <w:t>На</w:t>
      </w:r>
      <w:r w:rsidR="000A5CC1" w:rsidRPr="00875412">
        <w:t xml:space="preserve"> </w:t>
      </w:r>
      <w:r w:rsidRPr="00875412">
        <w:t>семью</w:t>
      </w:r>
      <w:r w:rsidR="000A5CC1" w:rsidRPr="00875412">
        <w:t xml:space="preserve"> </w:t>
      </w:r>
      <w:r w:rsidRPr="00875412">
        <w:t>выда</w:t>
      </w:r>
      <w:r w:rsidR="000A5CC1" w:rsidRPr="00875412">
        <w:t>е</w:t>
      </w:r>
      <w:r w:rsidRPr="00875412">
        <w:t>тся</w:t>
      </w:r>
      <w:r w:rsidR="000A5CC1" w:rsidRPr="00875412">
        <w:t xml:space="preserve"> </w:t>
      </w:r>
      <w:r w:rsidRPr="00875412">
        <w:t>одна</w:t>
      </w:r>
      <w:r w:rsidR="000A5CC1" w:rsidRPr="00875412">
        <w:t xml:space="preserve"> </w:t>
      </w:r>
      <w:r w:rsidRPr="00875412">
        <w:t>такая</w:t>
      </w:r>
      <w:r w:rsidR="000A5CC1" w:rsidRPr="00875412">
        <w:t xml:space="preserve"> </w:t>
      </w:r>
      <w:r w:rsidRPr="00875412">
        <w:t>карта,</w:t>
      </w:r>
      <w:r w:rsidR="000A5CC1" w:rsidRPr="00875412">
        <w:t xml:space="preserve"> </w:t>
      </w:r>
      <w:r w:rsidRPr="00875412">
        <w:t>на</w:t>
      </w:r>
      <w:r w:rsidR="000A5CC1" w:rsidRPr="00875412">
        <w:t xml:space="preserve"> </w:t>
      </w:r>
      <w:r w:rsidRPr="00875412">
        <w:t>которую</w:t>
      </w:r>
      <w:r w:rsidR="000A5CC1" w:rsidRPr="00875412">
        <w:t xml:space="preserve"> </w:t>
      </w:r>
      <w:r w:rsidRPr="00875412">
        <w:t>перечисляется</w:t>
      </w:r>
      <w:r w:rsidR="000A5CC1" w:rsidRPr="00875412">
        <w:t xml:space="preserve"> </w:t>
      </w:r>
      <w:r w:rsidRPr="00875412">
        <w:t>вся</w:t>
      </w:r>
      <w:r w:rsidR="000A5CC1" w:rsidRPr="00875412">
        <w:t xml:space="preserve"> </w:t>
      </w:r>
      <w:r w:rsidRPr="00875412">
        <w:t>сумма</w:t>
      </w:r>
      <w:r w:rsidR="000A5CC1" w:rsidRPr="00875412">
        <w:t xml:space="preserve"> </w:t>
      </w:r>
      <w:r w:rsidRPr="00875412">
        <w:t>пособия</w:t>
      </w:r>
      <w:r w:rsidR="000A5CC1" w:rsidRPr="00875412">
        <w:t xml:space="preserve"> </w:t>
      </w:r>
      <w:r w:rsidRPr="00875412">
        <w:t>на</w:t>
      </w:r>
      <w:r w:rsidR="000A5CC1" w:rsidRPr="00875412">
        <w:t xml:space="preserve"> </w:t>
      </w:r>
      <w:r w:rsidRPr="00875412">
        <w:t>всех</w:t>
      </w:r>
      <w:r w:rsidR="000A5CC1" w:rsidRPr="00875412">
        <w:t xml:space="preserve"> </w:t>
      </w:r>
      <w:r w:rsidRPr="00875412">
        <w:t>членов</w:t>
      </w:r>
      <w:r w:rsidR="000A5CC1" w:rsidRPr="00875412">
        <w:t xml:space="preserve"> </w:t>
      </w:r>
      <w:r w:rsidRPr="00875412">
        <w:t>семьи.</w:t>
      </w:r>
      <w:r w:rsidR="000A5CC1" w:rsidRPr="00875412">
        <w:t xml:space="preserve"> </w:t>
      </w:r>
      <w:r w:rsidRPr="00875412">
        <w:t>Начисленные</w:t>
      </w:r>
      <w:r w:rsidR="000A5CC1" w:rsidRPr="00875412">
        <w:t xml:space="preserve"> </w:t>
      </w:r>
      <w:r w:rsidRPr="00875412">
        <w:t>на</w:t>
      </w:r>
      <w:r w:rsidR="000A5CC1" w:rsidRPr="00875412">
        <w:t xml:space="preserve"> </w:t>
      </w:r>
      <w:r w:rsidRPr="00875412">
        <w:t>карту</w:t>
      </w:r>
      <w:r w:rsidR="000A5CC1" w:rsidRPr="00875412">
        <w:t xml:space="preserve"> </w:t>
      </w:r>
      <w:r w:rsidRPr="00875412">
        <w:t>средства</w:t>
      </w:r>
      <w:r w:rsidR="000A5CC1" w:rsidRPr="00875412">
        <w:t xml:space="preserve"> </w:t>
      </w:r>
      <w:r w:rsidRPr="00875412">
        <w:t>необходимо</w:t>
      </w:r>
      <w:r w:rsidR="000A5CC1" w:rsidRPr="00875412">
        <w:t xml:space="preserve"> </w:t>
      </w:r>
      <w:r w:rsidRPr="00875412">
        <w:t>потратить</w:t>
      </w:r>
      <w:r w:rsidR="000A5CC1" w:rsidRPr="00875412">
        <w:t xml:space="preserve"> </w:t>
      </w:r>
      <w:r w:rsidRPr="00875412">
        <w:t>в</w:t>
      </w:r>
      <w:r w:rsidR="000A5CC1" w:rsidRPr="00875412">
        <w:t xml:space="preserve"> </w:t>
      </w:r>
      <w:r w:rsidRPr="00875412">
        <w:t>течение</w:t>
      </w:r>
      <w:r w:rsidR="000A5CC1" w:rsidRPr="00875412">
        <w:t xml:space="preserve"> </w:t>
      </w:r>
      <w:r w:rsidRPr="00875412">
        <w:t>квартала,</w:t>
      </w:r>
      <w:r w:rsidR="000A5CC1" w:rsidRPr="00875412">
        <w:t xml:space="preserve"> </w:t>
      </w:r>
      <w:r w:rsidRPr="00875412">
        <w:t>иначе</w:t>
      </w:r>
      <w:r w:rsidR="000A5CC1" w:rsidRPr="00875412">
        <w:t xml:space="preserve"> </w:t>
      </w:r>
      <w:r w:rsidRPr="00875412">
        <w:t>они</w:t>
      </w:r>
      <w:r w:rsidR="000A5CC1" w:rsidRPr="00875412">
        <w:t xml:space="preserve"> </w:t>
      </w:r>
      <w:r w:rsidRPr="00875412">
        <w:t>сгорают.</w:t>
      </w:r>
    </w:p>
    <w:p w:rsidR="00082492" w:rsidRPr="00875412" w:rsidRDefault="00082492" w:rsidP="00082492">
      <w:r w:rsidRPr="00875412">
        <w:t>Переход</w:t>
      </w:r>
      <w:r w:rsidR="000A5CC1" w:rsidRPr="00875412">
        <w:t xml:space="preserve"> </w:t>
      </w:r>
      <w:r w:rsidRPr="00875412">
        <w:t>на</w:t>
      </w:r>
      <w:r w:rsidR="000A5CC1" w:rsidRPr="00875412">
        <w:t xml:space="preserve"> </w:t>
      </w:r>
      <w:r w:rsidRPr="00875412">
        <w:t>продуктовые</w:t>
      </w:r>
      <w:r w:rsidR="000A5CC1" w:rsidRPr="00875412">
        <w:t xml:space="preserve"> </w:t>
      </w:r>
      <w:r w:rsidRPr="00875412">
        <w:t>талоны</w:t>
      </w:r>
      <w:r w:rsidR="000A5CC1" w:rsidRPr="00875412">
        <w:t xml:space="preserve"> </w:t>
      </w:r>
      <w:r w:rsidRPr="00875412">
        <w:t>в</w:t>
      </w:r>
      <w:r w:rsidR="000A5CC1" w:rsidRPr="00875412">
        <w:t xml:space="preserve"> </w:t>
      </w:r>
      <w:r w:rsidRPr="00875412">
        <w:t>Эстонии</w:t>
      </w:r>
      <w:r w:rsidR="000A5CC1" w:rsidRPr="00875412">
        <w:t xml:space="preserve"> </w:t>
      </w:r>
      <w:r w:rsidRPr="00875412">
        <w:t>начался</w:t>
      </w:r>
      <w:r w:rsidR="000A5CC1" w:rsidRPr="00875412">
        <w:t xml:space="preserve"> </w:t>
      </w:r>
      <w:r w:rsidRPr="00875412">
        <w:t>в</w:t>
      </w:r>
      <w:r w:rsidR="000A5CC1" w:rsidRPr="00875412">
        <w:t xml:space="preserve"> </w:t>
      </w:r>
      <w:r w:rsidRPr="00875412">
        <w:t>апреле</w:t>
      </w:r>
      <w:r w:rsidR="000A5CC1" w:rsidRPr="00875412">
        <w:t xml:space="preserve"> </w:t>
      </w:r>
      <w:r w:rsidRPr="00875412">
        <w:t>этого</w:t>
      </w:r>
      <w:r w:rsidR="000A5CC1" w:rsidRPr="00875412">
        <w:t xml:space="preserve"> </w:t>
      </w:r>
      <w:r w:rsidRPr="00875412">
        <w:t>года</w:t>
      </w:r>
      <w:r w:rsidR="000A5CC1" w:rsidRPr="00875412">
        <w:t xml:space="preserve"> </w:t>
      </w:r>
      <w:r w:rsidRPr="00875412">
        <w:t>в</w:t>
      </w:r>
      <w:r w:rsidR="000A5CC1" w:rsidRPr="00875412">
        <w:t xml:space="preserve"> </w:t>
      </w:r>
      <w:r w:rsidRPr="00875412">
        <w:t>тр</w:t>
      </w:r>
      <w:r w:rsidR="000A5CC1" w:rsidRPr="00875412">
        <w:t>е</w:t>
      </w:r>
      <w:r w:rsidRPr="00875412">
        <w:t>х</w:t>
      </w:r>
      <w:r w:rsidR="000A5CC1" w:rsidRPr="00875412">
        <w:t xml:space="preserve"> </w:t>
      </w:r>
      <w:r w:rsidRPr="00875412">
        <w:t>пилотных</w:t>
      </w:r>
      <w:r w:rsidR="000A5CC1" w:rsidRPr="00875412">
        <w:t xml:space="preserve"> </w:t>
      </w:r>
      <w:r w:rsidRPr="00875412">
        <w:t>регионах,</w:t>
      </w:r>
      <w:r w:rsidR="000A5CC1" w:rsidRPr="00875412">
        <w:t xml:space="preserve"> </w:t>
      </w:r>
      <w:r w:rsidRPr="00875412">
        <w:t>в</w:t>
      </w:r>
      <w:r w:rsidR="000A5CC1" w:rsidRPr="00875412">
        <w:t xml:space="preserve"> </w:t>
      </w:r>
      <w:r w:rsidRPr="00875412">
        <w:t>том</w:t>
      </w:r>
      <w:r w:rsidR="000A5CC1" w:rsidRPr="00875412">
        <w:t xml:space="preserve"> </w:t>
      </w:r>
      <w:r w:rsidRPr="00875412">
        <w:t>числе</w:t>
      </w:r>
      <w:r w:rsidR="000A5CC1" w:rsidRPr="00875412">
        <w:t xml:space="preserve"> </w:t>
      </w:r>
      <w:r w:rsidRPr="00875412">
        <w:t>в</w:t>
      </w:r>
      <w:r w:rsidR="000A5CC1" w:rsidRPr="00875412">
        <w:t xml:space="preserve"> </w:t>
      </w:r>
      <w:r w:rsidRPr="00875412">
        <w:t>Таллине.</w:t>
      </w:r>
      <w:r w:rsidR="000A5CC1" w:rsidRPr="00875412">
        <w:t xml:space="preserve"> </w:t>
      </w:r>
      <w:r w:rsidRPr="00875412">
        <w:t>Чаще</w:t>
      </w:r>
      <w:r w:rsidR="000A5CC1" w:rsidRPr="00875412">
        <w:t xml:space="preserve"> </w:t>
      </w:r>
      <w:r w:rsidRPr="00875412">
        <w:t>всего</w:t>
      </w:r>
      <w:r w:rsidR="000A5CC1" w:rsidRPr="00875412">
        <w:t xml:space="preserve"> </w:t>
      </w:r>
      <w:r w:rsidRPr="00875412">
        <w:t>люди</w:t>
      </w:r>
      <w:r w:rsidR="000A5CC1" w:rsidRPr="00875412">
        <w:t xml:space="preserve"> </w:t>
      </w:r>
      <w:r w:rsidRPr="00875412">
        <w:t>приобретали</w:t>
      </w:r>
      <w:r w:rsidR="000A5CC1" w:rsidRPr="00875412">
        <w:t xml:space="preserve"> </w:t>
      </w:r>
      <w:r w:rsidRPr="00875412">
        <w:t>по</w:t>
      </w:r>
      <w:r w:rsidR="000A5CC1" w:rsidRPr="00875412">
        <w:t xml:space="preserve"> </w:t>
      </w:r>
      <w:r w:rsidRPr="00875412">
        <w:t>ним</w:t>
      </w:r>
      <w:r w:rsidR="000A5CC1" w:rsidRPr="00875412">
        <w:t xml:space="preserve"> </w:t>
      </w:r>
      <w:r w:rsidRPr="00875412">
        <w:t>хлеб</w:t>
      </w:r>
      <w:r w:rsidR="000A5CC1" w:rsidRPr="00875412">
        <w:t xml:space="preserve"> </w:t>
      </w:r>
      <w:r w:rsidRPr="00875412">
        <w:t>и</w:t>
      </w:r>
      <w:r w:rsidR="000A5CC1" w:rsidRPr="00875412">
        <w:t xml:space="preserve"> </w:t>
      </w:r>
      <w:r w:rsidRPr="00875412">
        <w:t>хлебобулочные</w:t>
      </w:r>
      <w:r w:rsidR="000A5CC1" w:rsidRPr="00875412">
        <w:t xml:space="preserve"> </w:t>
      </w:r>
      <w:r w:rsidRPr="00875412">
        <w:t>изделия,</w:t>
      </w:r>
      <w:r w:rsidR="000A5CC1" w:rsidRPr="00875412">
        <w:t xml:space="preserve"> </w:t>
      </w:r>
      <w:r w:rsidRPr="00875412">
        <w:t>молочную</w:t>
      </w:r>
      <w:r w:rsidR="000A5CC1" w:rsidRPr="00875412">
        <w:t xml:space="preserve"> </w:t>
      </w:r>
      <w:r w:rsidRPr="00875412">
        <w:t>продукцию,</w:t>
      </w:r>
      <w:r w:rsidR="000A5CC1" w:rsidRPr="00875412">
        <w:t xml:space="preserve"> </w:t>
      </w:r>
      <w:r w:rsidRPr="00875412">
        <w:t>овощи</w:t>
      </w:r>
      <w:r w:rsidR="000A5CC1" w:rsidRPr="00875412">
        <w:t xml:space="preserve"> </w:t>
      </w:r>
      <w:r w:rsidRPr="00875412">
        <w:t>и</w:t>
      </w:r>
      <w:r w:rsidR="000A5CC1" w:rsidRPr="00875412">
        <w:t xml:space="preserve"> </w:t>
      </w:r>
      <w:r w:rsidRPr="00875412">
        <w:t>фрукты,</w:t>
      </w:r>
      <w:r w:rsidR="000A5CC1" w:rsidRPr="00875412">
        <w:t xml:space="preserve"> </w:t>
      </w:r>
      <w:r w:rsidRPr="00875412">
        <w:t>а</w:t>
      </w:r>
      <w:r w:rsidR="000A5CC1" w:rsidRPr="00875412">
        <w:t xml:space="preserve"> </w:t>
      </w:r>
      <w:r w:rsidRPr="00875412">
        <w:t>также</w:t>
      </w:r>
      <w:r w:rsidR="000A5CC1" w:rsidRPr="00875412">
        <w:t xml:space="preserve"> </w:t>
      </w:r>
      <w:r w:rsidRPr="00875412">
        <w:t>мясо.</w:t>
      </w:r>
    </w:p>
    <w:p w:rsidR="00082492" w:rsidRPr="00875412" w:rsidRDefault="00082492" w:rsidP="00082492">
      <w:r w:rsidRPr="00875412">
        <w:t>Руководитель</w:t>
      </w:r>
      <w:r w:rsidR="000A5CC1" w:rsidRPr="00875412">
        <w:t xml:space="preserve"> </w:t>
      </w:r>
      <w:r w:rsidRPr="00875412">
        <w:t>отдела</w:t>
      </w:r>
      <w:r w:rsidR="000A5CC1" w:rsidRPr="00875412">
        <w:t xml:space="preserve"> </w:t>
      </w:r>
      <w:r w:rsidRPr="00875412">
        <w:t>социальных</w:t>
      </w:r>
      <w:r w:rsidR="000A5CC1" w:rsidRPr="00875412">
        <w:t xml:space="preserve"> </w:t>
      </w:r>
      <w:r w:rsidRPr="00875412">
        <w:t>дел</w:t>
      </w:r>
      <w:r w:rsidR="000A5CC1" w:rsidRPr="00875412">
        <w:t xml:space="preserve"> </w:t>
      </w:r>
      <w:r w:rsidRPr="00875412">
        <w:t>министерства</w:t>
      </w:r>
      <w:r w:rsidR="000A5CC1" w:rsidRPr="00875412">
        <w:t xml:space="preserve"> </w:t>
      </w:r>
      <w:r w:rsidRPr="00875412">
        <w:t>Теа</w:t>
      </w:r>
      <w:r w:rsidR="000A5CC1" w:rsidRPr="00875412">
        <w:t xml:space="preserve"> </w:t>
      </w:r>
      <w:r w:rsidRPr="00875412">
        <w:t>Варрак</w:t>
      </w:r>
      <w:r w:rsidR="000A5CC1" w:rsidRPr="00875412">
        <w:t xml:space="preserve"> </w:t>
      </w:r>
      <w:r w:rsidRPr="00875412">
        <w:t>отметила,</w:t>
      </w:r>
      <w:r w:rsidR="000A5CC1" w:rsidRPr="00875412">
        <w:t xml:space="preserve"> </w:t>
      </w:r>
      <w:r w:rsidRPr="00875412">
        <w:t>что</w:t>
      </w:r>
      <w:r w:rsidR="000A5CC1" w:rsidRPr="00875412">
        <w:t xml:space="preserve"> </w:t>
      </w:r>
      <w:r w:rsidRPr="00875412">
        <w:t>эстонская</w:t>
      </w:r>
      <w:r w:rsidR="000A5CC1" w:rsidRPr="00875412">
        <w:t xml:space="preserve"> </w:t>
      </w:r>
      <w:r w:rsidRPr="00875412">
        <w:t>система</w:t>
      </w:r>
      <w:r w:rsidR="000A5CC1" w:rsidRPr="00875412">
        <w:t xml:space="preserve"> </w:t>
      </w:r>
      <w:r w:rsidRPr="00875412">
        <w:t>продовольственных</w:t>
      </w:r>
      <w:r w:rsidR="000A5CC1" w:rsidRPr="00875412">
        <w:t xml:space="preserve"> </w:t>
      </w:r>
      <w:r w:rsidRPr="00875412">
        <w:t>карточек</w:t>
      </w:r>
      <w:r w:rsidR="000A5CC1" w:rsidRPr="00875412">
        <w:t xml:space="preserve"> </w:t>
      </w:r>
      <w:r w:rsidRPr="00875412">
        <w:t>является</w:t>
      </w:r>
      <w:r w:rsidR="000A5CC1" w:rsidRPr="00875412">
        <w:t xml:space="preserve"> </w:t>
      </w:r>
      <w:r w:rsidRPr="00875412">
        <w:t>новаторством</w:t>
      </w:r>
      <w:r w:rsidR="000A5CC1" w:rsidRPr="00875412">
        <w:t xml:space="preserve"> </w:t>
      </w:r>
      <w:r w:rsidRPr="00875412">
        <w:t>в</w:t>
      </w:r>
      <w:r w:rsidR="000A5CC1" w:rsidRPr="00875412">
        <w:t xml:space="preserve"> </w:t>
      </w:r>
      <w:r w:rsidRPr="00875412">
        <w:t>Европе:</w:t>
      </w:r>
      <w:r w:rsidR="000A5CC1" w:rsidRPr="00875412">
        <w:t xml:space="preserve"> </w:t>
      </w:r>
      <w:r w:rsidRPr="00875412">
        <w:t>подобные</w:t>
      </w:r>
      <w:r w:rsidR="000A5CC1" w:rsidRPr="00875412">
        <w:t xml:space="preserve"> </w:t>
      </w:r>
      <w:r w:rsidRPr="00875412">
        <w:t>эксперименты</w:t>
      </w:r>
      <w:r w:rsidR="000A5CC1" w:rsidRPr="00875412">
        <w:t xml:space="preserve"> </w:t>
      </w:r>
      <w:r w:rsidRPr="00875412">
        <w:t>проводились</w:t>
      </w:r>
      <w:r w:rsidR="000A5CC1" w:rsidRPr="00875412">
        <w:t xml:space="preserve"> </w:t>
      </w:r>
      <w:r w:rsidRPr="00875412">
        <w:t>и</w:t>
      </w:r>
      <w:r w:rsidR="000A5CC1" w:rsidRPr="00875412">
        <w:t xml:space="preserve"> </w:t>
      </w:r>
      <w:r w:rsidRPr="00875412">
        <w:t>в</w:t>
      </w:r>
      <w:r w:rsidR="000A5CC1" w:rsidRPr="00875412">
        <w:t xml:space="preserve"> </w:t>
      </w:r>
      <w:r w:rsidRPr="00875412">
        <w:t>других</w:t>
      </w:r>
      <w:r w:rsidR="000A5CC1" w:rsidRPr="00875412">
        <w:t xml:space="preserve"> </w:t>
      </w:r>
      <w:r w:rsidRPr="00875412">
        <w:t>странах,</w:t>
      </w:r>
      <w:r w:rsidR="000A5CC1" w:rsidRPr="00875412">
        <w:t xml:space="preserve"> </w:t>
      </w:r>
      <w:r w:rsidRPr="00875412">
        <w:t>но</w:t>
      </w:r>
      <w:r w:rsidR="000A5CC1" w:rsidRPr="00875412">
        <w:t xml:space="preserve"> </w:t>
      </w:r>
      <w:r w:rsidRPr="00875412">
        <w:t>ни</w:t>
      </w:r>
      <w:r w:rsidR="000A5CC1" w:rsidRPr="00875412">
        <w:t xml:space="preserve"> </w:t>
      </w:r>
      <w:r w:rsidRPr="00875412">
        <w:t>одна</w:t>
      </w:r>
      <w:r w:rsidR="000A5CC1" w:rsidRPr="00875412">
        <w:t xml:space="preserve"> </w:t>
      </w:r>
      <w:r w:rsidRPr="00875412">
        <w:t>ещ</w:t>
      </w:r>
      <w:r w:rsidR="000A5CC1" w:rsidRPr="00875412">
        <w:t xml:space="preserve">е </w:t>
      </w:r>
      <w:r w:rsidRPr="00875412">
        <w:t>полностью</w:t>
      </w:r>
      <w:r w:rsidR="000A5CC1" w:rsidRPr="00875412">
        <w:t xml:space="preserve"> </w:t>
      </w:r>
      <w:r w:rsidRPr="00875412">
        <w:t>не</w:t>
      </w:r>
      <w:r w:rsidR="000A5CC1" w:rsidRPr="00875412">
        <w:t xml:space="preserve"> </w:t>
      </w:r>
      <w:r w:rsidRPr="00875412">
        <w:t>перешла</w:t>
      </w:r>
      <w:r w:rsidR="000A5CC1" w:rsidRPr="00875412">
        <w:t xml:space="preserve"> </w:t>
      </w:r>
      <w:r w:rsidRPr="00875412">
        <w:t>на</w:t>
      </w:r>
      <w:r w:rsidR="000A5CC1" w:rsidRPr="00875412">
        <w:t xml:space="preserve"> </w:t>
      </w:r>
      <w:r w:rsidRPr="00875412">
        <w:t>эту</w:t>
      </w:r>
      <w:r w:rsidR="000A5CC1" w:rsidRPr="00875412">
        <w:t xml:space="preserve"> </w:t>
      </w:r>
      <w:r w:rsidRPr="00875412">
        <w:t>систему,</w:t>
      </w:r>
      <w:r w:rsidR="000A5CC1" w:rsidRPr="00875412">
        <w:t xml:space="preserve"> </w:t>
      </w:r>
      <w:r w:rsidRPr="00875412">
        <w:t>говорится</w:t>
      </w:r>
      <w:r w:rsidR="000A5CC1" w:rsidRPr="00875412">
        <w:t xml:space="preserve"> </w:t>
      </w:r>
      <w:r w:rsidRPr="00875412">
        <w:t>в</w:t>
      </w:r>
      <w:r w:rsidR="000A5CC1" w:rsidRPr="00875412">
        <w:t xml:space="preserve"> </w:t>
      </w:r>
      <w:r w:rsidRPr="00875412">
        <w:t>сообщении</w:t>
      </w:r>
      <w:r w:rsidR="000A5CC1" w:rsidRPr="00875412">
        <w:t xml:space="preserve"> </w:t>
      </w:r>
      <w:r w:rsidRPr="00875412">
        <w:t>ведомства.</w:t>
      </w:r>
    </w:p>
    <w:p w:rsidR="00082492" w:rsidRPr="00875412" w:rsidRDefault="00082492" w:rsidP="00082492">
      <w:r w:rsidRPr="00875412">
        <w:t>Во</w:t>
      </w:r>
      <w:r w:rsidR="000A5CC1" w:rsidRPr="00875412">
        <w:t xml:space="preserve"> </w:t>
      </w:r>
      <w:r w:rsidRPr="00875412">
        <w:t>II</w:t>
      </w:r>
      <w:r w:rsidR="000A5CC1" w:rsidRPr="00875412">
        <w:t xml:space="preserve"> </w:t>
      </w:r>
      <w:r w:rsidRPr="00875412">
        <w:t>квартале</w:t>
      </w:r>
      <w:r w:rsidR="000A5CC1" w:rsidRPr="00875412">
        <w:t xml:space="preserve"> </w:t>
      </w:r>
      <w:r w:rsidRPr="00875412">
        <w:t>2023</w:t>
      </w:r>
      <w:r w:rsidR="000A5CC1" w:rsidRPr="00875412">
        <w:t xml:space="preserve"> </w:t>
      </w:r>
      <w:r w:rsidRPr="00875412">
        <w:t>года</w:t>
      </w:r>
      <w:r w:rsidR="000A5CC1" w:rsidRPr="00875412">
        <w:t xml:space="preserve"> </w:t>
      </w:r>
      <w:r w:rsidRPr="00875412">
        <w:t>продовольственную</w:t>
      </w:r>
      <w:r w:rsidR="000A5CC1" w:rsidRPr="00875412">
        <w:t xml:space="preserve"> </w:t>
      </w:r>
      <w:r w:rsidRPr="00875412">
        <w:t>помощь</w:t>
      </w:r>
      <w:r w:rsidR="000A5CC1" w:rsidRPr="00875412">
        <w:t xml:space="preserve"> </w:t>
      </w:r>
      <w:r w:rsidRPr="00875412">
        <w:t>получили</w:t>
      </w:r>
      <w:r w:rsidR="000A5CC1" w:rsidRPr="00875412">
        <w:t xml:space="preserve"> </w:t>
      </w:r>
      <w:r w:rsidRPr="00875412">
        <w:t>в</w:t>
      </w:r>
      <w:r w:rsidR="000A5CC1" w:rsidRPr="00875412">
        <w:t xml:space="preserve"> </w:t>
      </w:r>
      <w:r w:rsidRPr="00875412">
        <w:t>Эстонии</w:t>
      </w:r>
      <w:r w:rsidR="000A5CC1" w:rsidRPr="00875412">
        <w:t xml:space="preserve"> </w:t>
      </w:r>
      <w:r w:rsidRPr="00875412">
        <w:t>28,9</w:t>
      </w:r>
      <w:r w:rsidR="000A5CC1" w:rsidRPr="00875412">
        <w:t xml:space="preserve"> </w:t>
      </w:r>
      <w:r w:rsidRPr="00875412">
        <w:t>тыс.</w:t>
      </w:r>
      <w:r w:rsidR="000A5CC1" w:rsidRPr="00875412">
        <w:t xml:space="preserve"> </w:t>
      </w:r>
      <w:r w:rsidRPr="00875412">
        <w:t>человек.</w:t>
      </w:r>
      <w:r w:rsidR="000A5CC1" w:rsidRPr="00875412">
        <w:t xml:space="preserve"> </w:t>
      </w:r>
      <w:r w:rsidRPr="00875412">
        <w:t>Распределение</w:t>
      </w:r>
      <w:r w:rsidR="000A5CC1" w:rsidRPr="00875412">
        <w:t xml:space="preserve"> </w:t>
      </w:r>
      <w:r w:rsidRPr="00875412">
        <w:t>продовольственной</w:t>
      </w:r>
      <w:r w:rsidR="000A5CC1" w:rsidRPr="00875412">
        <w:t xml:space="preserve"> </w:t>
      </w:r>
      <w:r w:rsidRPr="00875412">
        <w:t>помощи</w:t>
      </w:r>
      <w:r w:rsidR="000A5CC1" w:rsidRPr="00875412">
        <w:t xml:space="preserve"> </w:t>
      </w:r>
      <w:r w:rsidRPr="00875412">
        <w:t>софинансируется</w:t>
      </w:r>
      <w:r w:rsidR="000A5CC1" w:rsidRPr="00875412">
        <w:t xml:space="preserve"> </w:t>
      </w:r>
      <w:r w:rsidRPr="00875412">
        <w:t>из</w:t>
      </w:r>
      <w:r w:rsidR="000A5CC1" w:rsidRPr="00875412">
        <w:t xml:space="preserve"> </w:t>
      </w:r>
      <w:r w:rsidRPr="00875412">
        <w:t>Европейского</w:t>
      </w:r>
      <w:r w:rsidR="000A5CC1" w:rsidRPr="00875412">
        <w:t xml:space="preserve"> </w:t>
      </w:r>
      <w:r w:rsidRPr="00875412">
        <w:t>социального</w:t>
      </w:r>
      <w:r w:rsidR="000A5CC1" w:rsidRPr="00875412">
        <w:t xml:space="preserve"> </w:t>
      </w:r>
      <w:r w:rsidRPr="00875412">
        <w:t>фонда</w:t>
      </w:r>
      <w:r w:rsidR="000A5CC1" w:rsidRPr="00875412">
        <w:t xml:space="preserve"> </w:t>
      </w:r>
      <w:r w:rsidRPr="00875412">
        <w:t>ЕС</w:t>
      </w:r>
      <w:r w:rsidR="000A5CC1" w:rsidRPr="00875412">
        <w:t xml:space="preserve"> </w:t>
      </w:r>
      <w:r w:rsidRPr="00875412">
        <w:t>(ESF+).</w:t>
      </w:r>
    </w:p>
    <w:p w:rsidR="00082492" w:rsidRPr="00875412" w:rsidRDefault="00082492" w:rsidP="00082492">
      <w:r w:rsidRPr="00875412">
        <w:t>В</w:t>
      </w:r>
      <w:r w:rsidR="000A5CC1" w:rsidRPr="00875412">
        <w:t xml:space="preserve"> </w:t>
      </w:r>
      <w:r w:rsidRPr="00875412">
        <w:t>Литве</w:t>
      </w:r>
      <w:r w:rsidR="000A5CC1" w:rsidRPr="00875412">
        <w:t xml:space="preserve"> </w:t>
      </w:r>
      <w:r w:rsidRPr="00875412">
        <w:t>в</w:t>
      </w:r>
      <w:r w:rsidR="000A5CC1" w:rsidRPr="00875412">
        <w:t xml:space="preserve"> </w:t>
      </w:r>
      <w:r w:rsidRPr="00875412">
        <w:t>октябре</w:t>
      </w:r>
      <w:r w:rsidR="000A5CC1" w:rsidRPr="00875412">
        <w:t xml:space="preserve"> </w:t>
      </w:r>
      <w:r w:rsidRPr="00875412">
        <w:t>жители</w:t>
      </w:r>
      <w:r w:rsidR="000A5CC1" w:rsidRPr="00875412">
        <w:t xml:space="preserve"> </w:t>
      </w:r>
      <w:r w:rsidRPr="00875412">
        <w:t>Вильнюса</w:t>
      </w:r>
      <w:r w:rsidR="000A5CC1" w:rsidRPr="00875412">
        <w:t xml:space="preserve"> </w:t>
      </w:r>
      <w:r w:rsidRPr="00875412">
        <w:t>выстроились</w:t>
      </w:r>
      <w:r w:rsidR="000A5CC1" w:rsidRPr="00875412">
        <w:t xml:space="preserve"> </w:t>
      </w:r>
      <w:r w:rsidRPr="00875412">
        <w:t>в</w:t>
      </w:r>
      <w:r w:rsidR="000A5CC1" w:rsidRPr="00875412">
        <w:t xml:space="preserve"> </w:t>
      </w:r>
      <w:r w:rsidRPr="00875412">
        <w:t>длинные</w:t>
      </w:r>
      <w:r w:rsidR="000A5CC1" w:rsidRPr="00875412">
        <w:t xml:space="preserve"> </w:t>
      </w:r>
      <w:r w:rsidRPr="00875412">
        <w:t>очереди</w:t>
      </w:r>
      <w:r w:rsidR="000A5CC1" w:rsidRPr="00875412">
        <w:t xml:space="preserve"> </w:t>
      </w:r>
      <w:r w:rsidRPr="00875412">
        <w:t>за</w:t>
      </w:r>
      <w:r w:rsidR="000A5CC1" w:rsidRPr="00875412">
        <w:t xml:space="preserve"> </w:t>
      </w:r>
      <w:r w:rsidRPr="00875412">
        <w:t>продуктами,</w:t>
      </w:r>
      <w:r w:rsidR="000A5CC1" w:rsidRPr="00875412">
        <w:t xml:space="preserve"> </w:t>
      </w:r>
      <w:r w:rsidRPr="00875412">
        <w:t>так</w:t>
      </w:r>
      <w:r w:rsidR="000A5CC1" w:rsidRPr="00875412">
        <w:t xml:space="preserve"> </w:t>
      </w:r>
      <w:r w:rsidRPr="00875412">
        <w:t>как</w:t>
      </w:r>
      <w:r w:rsidR="000A5CC1" w:rsidRPr="00875412">
        <w:t xml:space="preserve"> </w:t>
      </w:r>
      <w:r w:rsidRPr="00875412">
        <w:t>бесплатная</w:t>
      </w:r>
      <w:r w:rsidR="000A5CC1" w:rsidRPr="00875412">
        <w:t xml:space="preserve"> </w:t>
      </w:r>
      <w:r w:rsidRPr="00875412">
        <w:t>еда</w:t>
      </w:r>
      <w:r w:rsidR="000A5CC1" w:rsidRPr="00875412">
        <w:t xml:space="preserve"> </w:t>
      </w:r>
      <w:r w:rsidRPr="00875412">
        <w:t>в</w:t>
      </w:r>
      <w:r w:rsidR="000A5CC1" w:rsidRPr="00875412">
        <w:t xml:space="preserve"> </w:t>
      </w:r>
      <w:r w:rsidRPr="00875412">
        <w:t>рамках</w:t>
      </w:r>
      <w:r w:rsidR="000A5CC1" w:rsidRPr="00875412">
        <w:t xml:space="preserve"> </w:t>
      </w:r>
      <w:r w:rsidRPr="00875412">
        <w:t>европейской</w:t>
      </w:r>
      <w:r w:rsidR="000A5CC1" w:rsidRPr="00875412">
        <w:t xml:space="preserve"> </w:t>
      </w:r>
      <w:r w:rsidRPr="00875412">
        <w:t>поддержки</w:t>
      </w:r>
      <w:r w:rsidR="000A5CC1" w:rsidRPr="00875412">
        <w:t xml:space="preserve"> </w:t>
      </w:r>
      <w:r w:rsidRPr="00875412">
        <w:t>малообеспеченным</w:t>
      </w:r>
      <w:r w:rsidR="000A5CC1" w:rsidRPr="00875412">
        <w:t xml:space="preserve"> </w:t>
      </w:r>
      <w:r w:rsidRPr="00875412">
        <w:t>раздавалась</w:t>
      </w:r>
      <w:r w:rsidR="000A5CC1" w:rsidRPr="00875412">
        <w:t xml:space="preserve"> </w:t>
      </w:r>
      <w:r w:rsidRPr="00875412">
        <w:t>в</w:t>
      </w:r>
      <w:r w:rsidR="000A5CC1" w:rsidRPr="00875412">
        <w:t xml:space="preserve"> </w:t>
      </w:r>
      <w:r w:rsidRPr="00875412">
        <w:t>предпоследний</w:t>
      </w:r>
      <w:r w:rsidR="000A5CC1" w:rsidRPr="00875412">
        <w:t xml:space="preserve"> </w:t>
      </w:r>
      <w:r w:rsidRPr="00875412">
        <w:t>раз.</w:t>
      </w:r>
      <w:r w:rsidR="000A5CC1" w:rsidRPr="00875412">
        <w:t xml:space="preserve"> </w:t>
      </w:r>
      <w:r w:rsidRPr="00875412">
        <w:t>В</w:t>
      </w:r>
      <w:r w:rsidR="000A5CC1" w:rsidRPr="00875412">
        <w:t xml:space="preserve"> </w:t>
      </w:r>
      <w:r w:rsidRPr="00875412">
        <w:t>Продовольственном</w:t>
      </w:r>
      <w:r w:rsidR="000A5CC1" w:rsidRPr="00875412">
        <w:t xml:space="preserve"> </w:t>
      </w:r>
      <w:r w:rsidRPr="00875412">
        <w:t>банке</w:t>
      </w:r>
      <w:r w:rsidR="000A5CC1" w:rsidRPr="00875412">
        <w:t xml:space="preserve"> </w:t>
      </w:r>
      <w:r w:rsidRPr="00875412">
        <w:t>Литвы</w:t>
      </w:r>
      <w:r w:rsidR="000A5CC1" w:rsidRPr="00875412">
        <w:t xml:space="preserve"> </w:t>
      </w:r>
      <w:r w:rsidRPr="00875412">
        <w:t>пояснили,</w:t>
      </w:r>
      <w:r w:rsidR="000A5CC1" w:rsidRPr="00875412">
        <w:t xml:space="preserve"> </w:t>
      </w:r>
      <w:r w:rsidRPr="00875412">
        <w:t>что</w:t>
      </w:r>
      <w:r w:rsidR="000A5CC1" w:rsidRPr="00875412">
        <w:t xml:space="preserve"> </w:t>
      </w:r>
      <w:r w:rsidRPr="00875412">
        <w:t>последняя</w:t>
      </w:r>
      <w:r w:rsidR="000A5CC1" w:rsidRPr="00875412">
        <w:t xml:space="preserve"> </w:t>
      </w:r>
      <w:r w:rsidRPr="00875412">
        <w:t>акция</w:t>
      </w:r>
      <w:r w:rsidR="000A5CC1" w:rsidRPr="00875412">
        <w:t xml:space="preserve"> </w:t>
      </w:r>
      <w:r w:rsidRPr="00875412">
        <w:t>в</w:t>
      </w:r>
      <w:r w:rsidR="000A5CC1" w:rsidRPr="00875412">
        <w:t xml:space="preserve"> </w:t>
      </w:r>
      <w:r w:rsidRPr="00875412">
        <w:t>таком</w:t>
      </w:r>
      <w:r w:rsidR="000A5CC1" w:rsidRPr="00875412">
        <w:t xml:space="preserve"> </w:t>
      </w:r>
      <w:r w:rsidRPr="00875412">
        <w:t>формате</w:t>
      </w:r>
      <w:r w:rsidR="000A5CC1" w:rsidRPr="00875412">
        <w:t xml:space="preserve"> </w:t>
      </w:r>
      <w:r w:rsidRPr="00875412">
        <w:t>состоится</w:t>
      </w:r>
      <w:r w:rsidR="000A5CC1" w:rsidRPr="00875412">
        <w:t xml:space="preserve"> </w:t>
      </w:r>
      <w:r w:rsidRPr="00875412">
        <w:t>в</w:t>
      </w:r>
      <w:r w:rsidR="000A5CC1" w:rsidRPr="00875412">
        <w:t xml:space="preserve"> </w:t>
      </w:r>
      <w:r w:rsidRPr="00875412">
        <w:t>декабре,</w:t>
      </w:r>
      <w:r w:rsidR="000A5CC1" w:rsidRPr="00875412">
        <w:t xml:space="preserve"> </w:t>
      </w:r>
      <w:r w:rsidRPr="00875412">
        <w:t>так</w:t>
      </w:r>
      <w:r w:rsidR="000A5CC1" w:rsidRPr="00875412">
        <w:t xml:space="preserve"> </w:t>
      </w:r>
      <w:r w:rsidRPr="00875412">
        <w:t>как</w:t>
      </w:r>
      <w:r w:rsidR="000A5CC1" w:rsidRPr="00875412">
        <w:t xml:space="preserve"> </w:t>
      </w:r>
      <w:r w:rsidRPr="00875412">
        <w:t>деньги</w:t>
      </w:r>
      <w:r w:rsidR="000A5CC1" w:rsidRPr="00875412">
        <w:t xml:space="preserve"> </w:t>
      </w:r>
      <w:r w:rsidRPr="00875412">
        <w:t>проекта</w:t>
      </w:r>
      <w:r w:rsidR="000A5CC1" w:rsidRPr="00875412">
        <w:t xml:space="preserve"> </w:t>
      </w:r>
      <w:r w:rsidRPr="00875412">
        <w:t>ЕС</w:t>
      </w:r>
      <w:r w:rsidR="000A5CC1" w:rsidRPr="00875412">
        <w:t xml:space="preserve"> </w:t>
      </w:r>
      <w:r w:rsidRPr="00875412">
        <w:t>закончились.</w:t>
      </w:r>
      <w:r w:rsidR="000A5CC1" w:rsidRPr="00875412">
        <w:t xml:space="preserve"> </w:t>
      </w:r>
      <w:r w:rsidRPr="00875412">
        <w:t>Власти</w:t>
      </w:r>
      <w:r w:rsidR="000A5CC1" w:rsidRPr="00875412">
        <w:t xml:space="preserve"> </w:t>
      </w:r>
      <w:r w:rsidRPr="00875412">
        <w:t>страны</w:t>
      </w:r>
      <w:r w:rsidR="000A5CC1" w:rsidRPr="00875412">
        <w:t xml:space="preserve"> </w:t>
      </w:r>
      <w:r w:rsidRPr="00875412">
        <w:t>также</w:t>
      </w:r>
      <w:r w:rsidR="000A5CC1" w:rsidRPr="00875412">
        <w:t xml:space="preserve"> </w:t>
      </w:r>
      <w:r w:rsidRPr="00875412">
        <w:t>подумывают</w:t>
      </w:r>
      <w:r w:rsidR="000A5CC1" w:rsidRPr="00875412">
        <w:t xml:space="preserve"> </w:t>
      </w:r>
      <w:r w:rsidRPr="00875412">
        <w:t>ввести</w:t>
      </w:r>
      <w:r w:rsidR="000A5CC1" w:rsidRPr="00875412">
        <w:t xml:space="preserve"> </w:t>
      </w:r>
      <w:r w:rsidRPr="00875412">
        <w:t>продуктовые</w:t>
      </w:r>
      <w:r w:rsidR="000A5CC1" w:rsidRPr="00875412">
        <w:t xml:space="preserve"> </w:t>
      </w:r>
      <w:r w:rsidRPr="00875412">
        <w:t>карточки</w:t>
      </w:r>
      <w:r w:rsidR="000A5CC1" w:rsidRPr="00875412">
        <w:t xml:space="preserve"> </w:t>
      </w:r>
      <w:r w:rsidRPr="00875412">
        <w:t>для</w:t>
      </w:r>
      <w:r w:rsidR="000A5CC1" w:rsidRPr="00875412">
        <w:t xml:space="preserve"> </w:t>
      </w:r>
      <w:r w:rsidRPr="00875412">
        <w:t>малоимущих.</w:t>
      </w:r>
    </w:p>
    <w:p w:rsidR="00082492" w:rsidRPr="00875412" w:rsidRDefault="00082492" w:rsidP="00082492">
      <w:r w:rsidRPr="00875412">
        <w:t>В</w:t>
      </w:r>
      <w:r w:rsidR="000A5CC1" w:rsidRPr="00875412">
        <w:t xml:space="preserve"> </w:t>
      </w:r>
      <w:r w:rsidRPr="00875412">
        <w:t>Эстонии</w:t>
      </w:r>
      <w:r w:rsidR="000A5CC1" w:rsidRPr="00875412">
        <w:t xml:space="preserve"> </w:t>
      </w:r>
      <w:r w:rsidRPr="00875412">
        <w:t>шестой</w:t>
      </w:r>
      <w:r w:rsidR="000A5CC1" w:rsidRPr="00875412">
        <w:t xml:space="preserve"> </w:t>
      </w:r>
      <w:r w:rsidRPr="00875412">
        <w:t>квартал</w:t>
      </w:r>
      <w:r w:rsidR="000A5CC1" w:rsidRPr="00875412">
        <w:t xml:space="preserve"> </w:t>
      </w:r>
      <w:r w:rsidRPr="00875412">
        <w:t>подряд</w:t>
      </w:r>
      <w:r w:rsidR="000A5CC1" w:rsidRPr="00875412">
        <w:t xml:space="preserve"> </w:t>
      </w:r>
      <w:r w:rsidRPr="00875412">
        <w:t>наблюдается</w:t>
      </w:r>
      <w:r w:rsidR="000A5CC1" w:rsidRPr="00875412">
        <w:t xml:space="preserve"> </w:t>
      </w:r>
      <w:r w:rsidRPr="00875412">
        <w:t>спад</w:t>
      </w:r>
      <w:r w:rsidR="000A5CC1" w:rsidRPr="00875412">
        <w:t xml:space="preserve"> </w:t>
      </w:r>
      <w:r w:rsidRPr="00875412">
        <w:t>экономики:</w:t>
      </w:r>
      <w:r w:rsidR="000A5CC1" w:rsidRPr="00875412">
        <w:t xml:space="preserve"> </w:t>
      </w:r>
      <w:r w:rsidRPr="00875412">
        <w:t>ВВП</w:t>
      </w:r>
      <w:r w:rsidR="000A5CC1" w:rsidRPr="00875412">
        <w:t xml:space="preserve"> </w:t>
      </w:r>
      <w:r w:rsidRPr="00875412">
        <w:t>страны</w:t>
      </w:r>
      <w:r w:rsidR="000A5CC1" w:rsidRPr="00875412">
        <w:t xml:space="preserve"> </w:t>
      </w:r>
      <w:r w:rsidRPr="00875412">
        <w:t>в</w:t>
      </w:r>
      <w:r w:rsidR="000A5CC1" w:rsidRPr="00875412">
        <w:t xml:space="preserve"> </w:t>
      </w:r>
      <w:r w:rsidRPr="00875412">
        <w:t>III</w:t>
      </w:r>
      <w:r w:rsidR="000A5CC1" w:rsidRPr="00875412">
        <w:t xml:space="preserve"> </w:t>
      </w:r>
      <w:r w:rsidRPr="00875412">
        <w:t>квартале</w:t>
      </w:r>
      <w:r w:rsidR="000A5CC1" w:rsidRPr="00875412">
        <w:t xml:space="preserve"> </w:t>
      </w:r>
      <w:r w:rsidRPr="00875412">
        <w:t>2023</w:t>
      </w:r>
      <w:r w:rsidR="000A5CC1" w:rsidRPr="00875412">
        <w:t xml:space="preserve"> </w:t>
      </w:r>
      <w:r w:rsidRPr="00875412">
        <w:t>года</w:t>
      </w:r>
      <w:r w:rsidR="000A5CC1" w:rsidRPr="00875412">
        <w:t xml:space="preserve"> </w:t>
      </w:r>
      <w:r w:rsidRPr="00875412">
        <w:t>упал</w:t>
      </w:r>
      <w:r w:rsidR="000A5CC1" w:rsidRPr="00875412">
        <w:t xml:space="preserve"> </w:t>
      </w:r>
      <w:r w:rsidRPr="00875412">
        <w:t>на</w:t>
      </w:r>
      <w:r w:rsidR="000A5CC1" w:rsidRPr="00875412">
        <w:t xml:space="preserve"> </w:t>
      </w:r>
      <w:r w:rsidRPr="00875412">
        <w:t>2,5%.</w:t>
      </w:r>
    </w:p>
    <w:p w:rsidR="00082492" w:rsidRPr="00875412" w:rsidRDefault="00775944" w:rsidP="00082492">
      <w:hyperlink r:id="rId41" w:history="1">
        <w:r w:rsidR="00082492" w:rsidRPr="00875412">
          <w:rPr>
            <w:rStyle w:val="a3"/>
          </w:rPr>
          <w:t>https://www.dp.ru/a/2023/10/30/v-jestonii-vveli-sistemu-prodovolstvennih</w:t>
        </w:r>
      </w:hyperlink>
    </w:p>
    <w:p w:rsidR="00C114FD" w:rsidRPr="00875412" w:rsidRDefault="00C114FD" w:rsidP="00C114FD">
      <w:pPr>
        <w:pStyle w:val="2"/>
      </w:pPr>
      <w:bookmarkStart w:id="137" w:name="_Toc149632467"/>
      <w:r w:rsidRPr="00875412">
        <w:lastRenderedPageBreak/>
        <w:t>БКС Экспресс, 30.10.2023, «Мягкие сбережения»: почему молодежь не беспокоится о пенсии</w:t>
      </w:r>
      <w:bookmarkEnd w:id="137"/>
    </w:p>
    <w:p w:rsidR="00C114FD" w:rsidRPr="00875412" w:rsidRDefault="00C114FD" w:rsidP="00C114FD">
      <w:pPr>
        <w:pStyle w:val="3"/>
      </w:pPr>
      <w:bookmarkStart w:id="138" w:name="_Toc149632468"/>
      <w:r w:rsidRPr="00875412">
        <w:t>Поколение зумеров ставит опыт выше денег - и предпочитает так называемые «мягкие сбережения». Это значит, что они тратят больше денег в настоящем и меньше откладывают на будущее. Почему они не боятся оказаться без средств на пенсии?</w:t>
      </w:r>
      <w:bookmarkEnd w:id="138"/>
    </w:p>
    <w:p w:rsidR="00C114FD" w:rsidRPr="00875412" w:rsidRDefault="00C114FD" w:rsidP="00C114FD">
      <w:r w:rsidRPr="00875412">
        <w:t>«Мягкая экономия» набирает популярность у зумеров - тех, кому сейчас двадцать пять лет и меньше - и заменяет устоявшиеся правила долгосрочных накоплений, которым следовали предыдущие поколения.</w:t>
      </w:r>
    </w:p>
    <w:p w:rsidR="00C114FD" w:rsidRPr="00875412" w:rsidRDefault="00C114FD" w:rsidP="00C114FD">
      <w:r w:rsidRPr="00875412">
        <w:t>ЖИВИ НАСТОЯЩИМ</w:t>
      </w:r>
    </w:p>
    <w:p w:rsidR="00C114FD" w:rsidRPr="00875412" w:rsidRDefault="00C114FD" w:rsidP="00C114FD">
      <w:r w:rsidRPr="00875412">
        <w:t xml:space="preserve">Традиционно в западном обществе люди считали крайне важным иметь накопления, в том числе формировать будущую пенсию заранее. Однако поколение Z бросает вызов традиционному мышлению. Согласно исследованию индекса процветания, проведенному в США, современные 20-летние предпочитают иметь лучшее качество жизни сейчас, чем дополнительные деньги на счету. </w:t>
      </w:r>
    </w:p>
    <w:p w:rsidR="00C114FD" w:rsidRPr="00875412" w:rsidRDefault="00C114FD" w:rsidP="00C114FD">
      <w:r w:rsidRPr="00875412">
        <w:t>«Мягкие сбережения» - формат, который предполагает комфорт и низкий уровень стресса, вызванного в том числе необходимостью экономить каждую копейку. У молодых людей появляются новые финансовые приоритеты, среди которых наслаждение жизнью.</w:t>
      </w:r>
    </w:p>
    <w:p w:rsidR="00C114FD" w:rsidRPr="00875412" w:rsidRDefault="00C114FD" w:rsidP="00C114FD">
      <w:r w:rsidRPr="00875412">
        <w:t>Так, исследование говорит, что зумеры охотнее тратят деньги на хобби и несущественные покупки. Значительной строчкой расходов также стали развлечения и путешествия - особенно после окончания пандемии.</w:t>
      </w:r>
    </w:p>
    <w:p w:rsidR="00C114FD" w:rsidRPr="00875412" w:rsidRDefault="00C114FD" w:rsidP="00C114FD">
      <w:r w:rsidRPr="00875412">
        <w:t>МАЛЕНЬКАЯ ПЕНСИЯ? НЕ СТРАШНО</w:t>
      </w:r>
    </w:p>
    <w:p w:rsidR="00C114FD" w:rsidRPr="00875412" w:rsidRDefault="00C114FD" w:rsidP="00C114FD">
      <w:r w:rsidRPr="00875412">
        <w:t>Двое из трех американцев поколения Z не уверены, будет ли у них когда-нибудь достаточно денег, чтобы выйти на пенсию, - но не боятся этого. Причина в том, что примерно 40% из них предполагают, что будут заниматься оплачиваемой работой и в пенсионном возрасте. Среди молодых россиян царят те же настроения: треть участников опроса, проведенного в 2023 г. Сбер НПФ, заявили, что намерены продолжать работать на пенсии, чтобы поддерживать привычный образ жизни.</w:t>
      </w:r>
    </w:p>
    <w:p w:rsidR="00C114FD" w:rsidRPr="00875412" w:rsidRDefault="00C114FD" w:rsidP="00C114FD">
      <w:r w:rsidRPr="00875412">
        <w:t>Правда, нельзя сказать, что молодежь полностью отказывается от попыток накопить на комфортную старость - они откладывают, но высокий уровень сбережений не является важной целью.</w:t>
      </w:r>
    </w:p>
    <w:p w:rsidR="00C114FD" w:rsidRPr="00875412" w:rsidRDefault="00C114FD" w:rsidP="00C114FD">
      <w:hyperlink r:id="rId42" w:history="1">
        <w:r w:rsidRPr="00875412">
          <w:rPr>
            <w:rStyle w:val="a3"/>
          </w:rPr>
          <w:t>https://bcs-express.ru/novosti-i-analitika/miagkie-sberezheniia-pochemu-molodezh-ne-bespokoitsia-o-pensii</w:t>
        </w:r>
      </w:hyperlink>
      <w:r w:rsidRPr="00875412">
        <w:t xml:space="preserve"> </w:t>
      </w:r>
    </w:p>
    <w:p w:rsidR="00082492" w:rsidRPr="00875412" w:rsidRDefault="00082492" w:rsidP="00082492"/>
    <w:p w:rsidR="00D1642B" w:rsidRPr="00875412" w:rsidRDefault="00D1642B" w:rsidP="00D1642B">
      <w:pPr>
        <w:pStyle w:val="251"/>
      </w:pPr>
      <w:bookmarkStart w:id="139" w:name="_Toc99318661"/>
      <w:bookmarkStart w:id="140" w:name="_Toc149632469"/>
      <w:r w:rsidRPr="00875412">
        <w:lastRenderedPageBreak/>
        <w:t>КОРОНАВИРУС</w:t>
      </w:r>
      <w:r w:rsidR="000A5CC1" w:rsidRPr="00875412">
        <w:t xml:space="preserve"> </w:t>
      </w:r>
      <w:r w:rsidRPr="00875412">
        <w:t>COVID-19</w:t>
      </w:r>
      <w:r w:rsidR="000A5CC1" w:rsidRPr="00875412">
        <w:t xml:space="preserve"> - </w:t>
      </w:r>
      <w:r w:rsidRPr="00875412">
        <w:t>ПОСЛЕДНИЕ</w:t>
      </w:r>
      <w:r w:rsidR="000A5CC1" w:rsidRPr="00875412">
        <w:t xml:space="preserve"> </w:t>
      </w:r>
      <w:r w:rsidRPr="00875412">
        <w:t>НОВОСТИ</w:t>
      </w:r>
      <w:bookmarkEnd w:id="94"/>
      <w:bookmarkEnd w:id="139"/>
      <w:bookmarkEnd w:id="140"/>
    </w:p>
    <w:p w:rsidR="007957BB" w:rsidRPr="00875412" w:rsidRDefault="007957BB" w:rsidP="007957BB">
      <w:pPr>
        <w:pStyle w:val="2"/>
      </w:pPr>
      <w:bookmarkStart w:id="141" w:name="_Toc149632470"/>
      <w:r w:rsidRPr="00875412">
        <w:t>РИА</w:t>
      </w:r>
      <w:r w:rsidR="000A5CC1" w:rsidRPr="00875412">
        <w:t xml:space="preserve"> </w:t>
      </w:r>
      <w:r w:rsidRPr="00875412">
        <w:t>Новости,</w:t>
      </w:r>
      <w:r w:rsidR="000A5CC1" w:rsidRPr="00875412">
        <w:t xml:space="preserve"> </w:t>
      </w:r>
      <w:r w:rsidRPr="00875412">
        <w:t>30.10.2023,</w:t>
      </w:r>
      <w:r w:rsidR="000A5CC1" w:rsidRPr="00875412">
        <w:t xml:space="preserve"> </w:t>
      </w:r>
      <w:r w:rsidRPr="00875412">
        <w:t>Ситуация</w:t>
      </w:r>
      <w:r w:rsidR="000A5CC1" w:rsidRPr="00875412">
        <w:t xml:space="preserve"> </w:t>
      </w:r>
      <w:r w:rsidRPr="00875412">
        <w:t>с</w:t>
      </w:r>
      <w:r w:rsidR="000A5CC1" w:rsidRPr="00875412">
        <w:t xml:space="preserve"> </w:t>
      </w:r>
      <w:r w:rsidRPr="00875412">
        <w:t>COVID-19</w:t>
      </w:r>
      <w:r w:rsidR="000A5CC1" w:rsidRPr="00875412">
        <w:t xml:space="preserve"> </w:t>
      </w:r>
      <w:r w:rsidRPr="00875412">
        <w:t>в</w:t>
      </w:r>
      <w:r w:rsidR="000A5CC1" w:rsidRPr="00875412">
        <w:t xml:space="preserve"> </w:t>
      </w:r>
      <w:r w:rsidRPr="00875412">
        <w:t>РФ</w:t>
      </w:r>
      <w:r w:rsidR="000A5CC1" w:rsidRPr="00875412">
        <w:t xml:space="preserve"> </w:t>
      </w:r>
      <w:r w:rsidRPr="00875412">
        <w:t>относительно</w:t>
      </w:r>
      <w:r w:rsidR="000A5CC1" w:rsidRPr="00875412">
        <w:t xml:space="preserve"> </w:t>
      </w:r>
      <w:r w:rsidRPr="00875412">
        <w:t>стабильная</w:t>
      </w:r>
      <w:r w:rsidR="000A5CC1" w:rsidRPr="00875412">
        <w:t xml:space="preserve"> </w:t>
      </w:r>
      <w:r w:rsidRPr="00875412">
        <w:t>-</w:t>
      </w:r>
      <w:r w:rsidR="000A5CC1" w:rsidRPr="00875412">
        <w:t xml:space="preserve"> </w:t>
      </w:r>
      <w:r w:rsidRPr="00875412">
        <w:t>инфекционист</w:t>
      </w:r>
      <w:r w:rsidR="000A5CC1" w:rsidRPr="00875412">
        <w:t xml:space="preserve"> </w:t>
      </w:r>
      <w:r w:rsidRPr="00875412">
        <w:t>Минздрава</w:t>
      </w:r>
      <w:bookmarkEnd w:id="141"/>
    </w:p>
    <w:p w:rsidR="007957BB" w:rsidRPr="00875412" w:rsidRDefault="007957BB" w:rsidP="00EC0125">
      <w:pPr>
        <w:pStyle w:val="3"/>
      </w:pPr>
      <w:bookmarkStart w:id="142" w:name="_Toc149632471"/>
      <w:r w:rsidRPr="00875412">
        <w:t>Ситуация</w:t>
      </w:r>
      <w:r w:rsidR="000A5CC1" w:rsidRPr="00875412">
        <w:t xml:space="preserve"> </w:t>
      </w:r>
      <w:r w:rsidRPr="00875412">
        <w:t>с</w:t>
      </w:r>
      <w:r w:rsidR="000A5CC1" w:rsidRPr="00875412">
        <w:t xml:space="preserve"> </w:t>
      </w:r>
      <w:r w:rsidRPr="00875412">
        <w:t>коронавирусом</w:t>
      </w:r>
      <w:r w:rsidR="000A5CC1" w:rsidRPr="00875412">
        <w:t xml:space="preserve"> </w:t>
      </w:r>
      <w:r w:rsidRPr="00875412">
        <w:t>в</w:t>
      </w:r>
      <w:r w:rsidR="000A5CC1" w:rsidRPr="00875412">
        <w:t xml:space="preserve"> </w:t>
      </w:r>
      <w:r w:rsidRPr="00875412">
        <w:t>России</w:t>
      </w:r>
      <w:r w:rsidR="000A5CC1" w:rsidRPr="00875412">
        <w:t xml:space="preserve"> </w:t>
      </w:r>
      <w:r w:rsidRPr="00875412">
        <w:t>относительно</w:t>
      </w:r>
      <w:r w:rsidR="000A5CC1" w:rsidRPr="00875412">
        <w:t xml:space="preserve"> </w:t>
      </w:r>
      <w:r w:rsidRPr="00875412">
        <w:t>стабильная,</w:t>
      </w:r>
      <w:r w:rsidR="000A5CC1" w:rsidRPr="00875412">
        <w:t xml:space="preserve"> </w:t>
      </w:r>
      <w:r w:rsidRPr="00875412">
        <w:t>наблюдается</w:t>
      </w:r>
      <w:r w:rsidR="000A5CC1" w:rsidRPr="00875412">
        <w:t xml:space="preserve"> </w:t>
      </w:r>
      <w:r w:rsidRPr="00875412">
        <w:t>небольшое</w:t>
      </w:r>
      <w:r w:rsidR="000A5CC1" w:rsidRPr="00875412">
        <w:t xml:space="preserve"> </w:t>
      </w:r>
      <w:r w:rsidRPr="00875412">
        <w:t>повышение</w:t>
      </w:r>
      <w:r w:rsidR="000A5CC1" w:rsidRPr="00875412">
        <w:t xml:space="preserve"> </w:t>
      </w:r>
      <w:r w:rsidRPr="00875412">
        <w:t>заболеваемости,</w:t>
      </w:r>
      <w:r w:rsidR="000A5CC1" w:rsidRPr="00875412">
        <w:t xml:space="preserve"> </w:t>
      </w:r>
      <w:r w:rsidRPr="00875412">
        <w:t>но</w:t>
      </w:r>
      <w:r w:rsidR="000A5CC1" w:rsidRPr="00875412">
        <w:t xml:space="preserve"> </w:t>
      </w:r>
      <w:r w:rsidRPr="00875412">
        <w:t>оно</w:t>
      </w:r>
      <w:r w:rsidR="000A5CC1" w:rsidRPr="00875412">
        <w:t xml:space="preserve"> </w:t>
      </w:r>
      <w:r w:rsidRPr="00875412">
        <w:t>существенно</w:t>
      </w:r>
      <w:r w:rsidR="000A5CC1" w:rsidRPr="00875412">
        <w:t xml:space="preserve"> </w:t>
      </w:r>
      <w:r w:rsidRPr="00875412">
        <w:t>ниже</w:t>
      </w:r>
      <w:r w:rsidR="000A5CC1" w:rsidRPr="00875412">
        <w:t xml:space="preserve"> </w:t>
      </w:r>
      <w:r w:rsidRPr="00875412">
        <w:t>того,</w:t>
      </w:r>
      <w:r w:rsidR="000A5CC1" w:rsidRPr="00875412">
        <w:t xml:space="preserve"> </w:t>
      </w:r>
      <w:r w:rsidRPr="00875412">
        <w:t>что</w:t>
      </w:r>
      <w:r w:rsidR="000A5CC1" w:rsidRPr="00875412">
        <w:t xml:space="preserve"> </w:t>
      </w:r>
      <w:r w:rsidRPr="00875412">
        <w:t>было</w:t>
      </w:r>
      <w:r w:rsidR="000A5CC1" w:rsidRPr="00875412">
        <w:t xml:space="preserve"> </w:t>
      </w:r>
      <w:r w:rsidRPr="00875412">
        <w:t>в</w:t>
      </w:r>
      <w:r w:rsidR="000A5CC1" w:rsidRPr="00875412">
        <w:t xml:space="preserve"> </w:t>
      </w:r>
      <w:r w:rsidRPr="00875412">
        <w:t>предыдущие</w:t>
      </w:r>
      <w:r w:rsidR="000A5CC1" w:rsidRPr="00875412">
        <w:t xml:space="preserve"> </w:t>
      </w:r>
      <w:r w:rsidRPr="00875412">
        <w:t>годы,</w:t>
      </w:r>
      <w:r w:rsidR="000A5CC1" w:rsidRPr="00875412">
        <w:t xml:space="preserve"> </w:t>
      </w:r>
      <w:r w:rsidRPr="00875412">
        <w:t>заявил</w:t>
      </w:r>
      <w:r w:rsidR="000A5CC1" w:rsidRPr="00875412">
        <w:t xml:space="preserve"> </w:t>
      </w:r>
      <w:r w:rsidRPr="00875412">
        <w:t>главный</w:t>
      </w:r>
      <w:r w:rsidR="000A5CC1" w:rsidRPr="00875412">
        <w:t xml:space="preserve"> </w:t>
      </w:r>
      <w:r w:rsidRPr="00875412">
        <w:t>внештатный</w:t>
      </w:r>
      <w:r w:rsidR="000A5CC1" w:rsidRPr="00875412">
        <w:t xml:space="preserve"> </w:t>
      </w:r>
      <w:r w:rsidRPr="00875412">
        <w:t>специалист</w:t>
      </w:r>
      <w:r w:rsidR="000A5CC1" w:rsidRPr="00875412">
        <w:t xml:space="preserve"> </w:t>
      </w:r>
      <w:r w:rsidRPr="00875412">
        <w:t>Минздрава</w:t>
      </w:r>
      <w:r w:rsidR="000A5CC1" w:rsidRPr="00875412">
        <w:t xml:space="preserve"> </w:t>
      </w:r>
      <w:r w:rsidRPr="00875412">
        <w:t>России</w:t>
      </w:r>
      <w:r w:rsidR="000A5CC1" w:rsidRPr="00875412">
        <w:t xml:space="preserve"> </w:t>
      </w:r>
      <w:r w:rsidRPr="00875412">
        <w:t>по</w:t>
      </w:r>
      <w:r w:rsidR="000A5CC1" w:rsidRPr="00875412">
        <w:t xml:space="preserve"> </w:t>
      </w:r>
      <w:r w:rsidRPr="00875412">
        <w:t>инфекционным</w:t>
      </w:r>
      <w:r w:rsidR="000A5CC1" w:rsidRPr="00875412">
        <w:t xml:space="preserve"> </w:t>
      </w:r>
      <w:r w:rsidRPr="00875412">
        <w:t>болезням,</w:t>
      </w:r>
      <w:r w:rsidR="000A5CC1" w:rsidRPr="00875412">
        <w:t xml:space="preserve"> </w:t>
      </w:r>
      <w:r w:rsidRPr="00875412">
        <w:t>профессор</w:t>
      </w:r>
      <w:r w:rsidR="000A5CC1" w:rsidRPr="00875412">
        <w:t xml:space="preserve"> </w:t>
      </w:r>
      <w:r w:rsidRPr="00875412">
        <w:t>Владимир</w:t>
      </w:r>
      <w:r w:rsidR="000A5CC1" w:rsidRPr="00875412">
        <w:t xml:space="preserve"> </w:t>
      </w:r>
      <w:r w:rsidRPr="00875412">
        <w:t>Чуланов.</w:t>
      </w:r>
      <w:bookmarkEnd w:id="142"/>
    </w:p>
    <w:p w:rsidR="007957BB" w:rsidRPr="00875412" w:rsidRDefault="000A5CC1" w:rsidP="007957BB">
      <w:r w:rsidRPr="00875412">
        <w:t>«</w:t>
      </w:r>
      <w:r w:rsidR="007957BB" w:rsidRPr="00875412">
        <w:t>В</w:t>
      </w:r>
      <w:r w:rsidRPr="00875412">
        <w:t xml:space="preserve"> </w:t>
      </w:r>
      <w:r w:rsidR="007957BB" w:rsidRPr="00875412">
        <w:t>Российской</w:t>
      </w:r>
      <w:r w:rsidRPr="00875412">
        <w:t xml:space="preserve"> </w:t>
      </w:r>
      <w:r w:rsidR="007957BB" w:rsidRPr="00875412">
        <w:t>Федерации</w:t>
      </w:r>
      <w:r w:rsidRPr="00875412">
        <w:t xml:space="preserve"> </w:t>
      </w:r>
      <w:r w:rsidR="007957BB" w:rsidRPr="00875412">
        <w:t>ситуация</w:t>
      </w:r>
      <w:r w:rsidRPr="00875412">
        <w:t xml:space="preserve"> </w:t>
      </w:r>
      <w:r w:rsidR="007957BB" w:rsidRPr="00875412">
        <w:t>тоже</w:t>
      </w:r>
      <w:r w:rsidRPr="00875412">
        <w:t xml:space="preserve"> </w:t>
      </w:r>
      <w:r w:rsidR="007957BB" w:rsidRPr="00875412">
        <w:t>относительно</w:t>
      </w:r>
      <w:r w:rsidRPr="00875412">
        <w:t xml:space="preserve"> </w:t>
      </w:r>
      <w:r w:rsidR="007957BB" w:rsidRPr="00875412">
        <w:t>стабильная,</w:t>
      </w:r>
      <w:r w:rsidRPr="00875412">
        <w:t xml:space="preserve"> </w:t>
      </w:r>
      <w:r w:rsidR="007957BB" w:rsidRPr="00875412">
        <w:t>мы</w:t>
      </w:r>
      <w:r w:rsidRPr="00875412">
        <w:t xml:space="preserve"> </w:t>
      </w:r>
      <w:r w:rsidR="007957BB" w:rsidRPr="00875412">
        <w:t>видим,</w:t>
      </w:r>
      <w:r w:rsidRPr="00875412">
        <w:t xml:space="preserve"> </w:t>
      </w:r>
      <w:r w:rsidR="007957BB" w:rsidRPr="00875412">
        <w:t>что</w:t>
      </w:r>
      <w:r w:rsidRPr="00875412">
        <w:t xml:space="preserve"> </w:t>
      </w:r>
      <w:r w:rsidR="007957BB" w:rsidRPr="00875412">
        <w:t>небольшое</w:t>
      </w:r>
      <w:r w:rsidRPr="00875412">
        <w:t xml:space="preserve"> </w:t>
      </w:r>
      <w:r w:rsidR="007957BB" w:rsidRPr="00875412">
        <w:t>повышение</w:t>
      </w:r>
      <w:r w:rsidRPr="00875412">
        <w:t xml:space="preserve"> </w:t>
      </w:r>
      <w:r w:rsidR="007957BB" w:rsidRPr="00875412">
        <w:t>заболеваемости</w:t>
      </w:r>
      <w:r w:rsidRPr="00875412">
        <w:t xml:space="preserve"> </w:t>
      </w:r>
      <w:r w:rsidR="007957BB" w:rsidRPr="00875412">
        <w:t>за</w:t>
      </w:r>
      <w:r w:rsidRPr="00875412">
        <w:t xml:space="preserve"> </w:t>
      </w:r>
      <w:r w:rsidR="007957BB" w:rsidRPr="00875412">
        <w:t>последние</w:t>
      </w:r>
      <w:r w:rsidRPr="00875412">
        <w:t xml:space="preserve"> </w:t>
      </w:r>
      <w:r w:rsidR="007957BB" w:rsidRPr="00875412">
        <w:t>4</w:t>
      </w:r>
      <w:r w:rsidRPr="00875412">
        <w:t xml:space="preserve"> </w:t>
      </w:r>
      <w:r w:rsidR="007957BB" w:rsidRPr="00875412">
        <w:t>недели</w:t>
      </w:r>
      <w:r w:rsidRPr="00875412">
        <w:t xml:space="preserve"> </w:t>
      </w:r>
      <w:r w:rsidR="007957BB" w:rsidRPr="00875412">
        <w:t>наблюдается,</w:t>
      </w:r>
      <w:r w:rsidRPr="00875412">
        <w:t xml:space="preserve"> </w:t>
      </w:r>
      <w:r w:rsidR="007957BB" w:rsidRPr="00875412">
        <w:t>но</w:t>
      </w:r>
      <w:r w:rsidRPr="00875412">
        <w:t xml:space="preserve"> </w:t>
      </w:r>
      <w:r w:rsidR="007957BB" w:rsidRPr="00875412">
        <w:t>тем</w:t>
      </w:r>
      <w:r w:rsidRPr="00875412">
        <w:t xml:space="preserve"> </w:t>
      </w:r>
      <w:r w:rsidR="007957BB" w:rsidRPr="00875412">
        <w:t>не</w:t>
      </w:r>
      <w:r w:rsidRPr="00875412">
        <w:t xml:space="preserve"> </w:t>
      </w:r>
      <w:r w:rsidR="007957BB" w:rsidRPr="00875412">
        <w:t>менее</w:t>
      </w:r>
      <w:r w:rsidRPr="00875412">
        <w:t xml:space="preserve"> </w:t>
      </w:r>
      <w:r w:rsidR="007957BB" w:rsidRPr="00875412">
        <w:t>цифры</w:t>
      </w:r>
      <w:r w:rsidRPr="00875412">
        <w:t xml:space="preserve"> </w:t>
      </w:r>
      <w:r w:rsidR="007957BB" w:rsidRPr="00875412">
        <w:t>не</w:t>
      </w:r>
      <w:r w:rsidRPr="00875412">
        <w:t xml:space="preserve"> </w:t>
      </w:r>
      <w:r w:rsidR="007957BB" w:rsidRPr="00875412">
        <w:t>сопоставимы</w:t>
      </w:r>
      <w:r w:rsidRPr="00875412">
        <w:t xml:space="preserve"> </w:t>
      </w:r>
      <w:r w:rsidR="007957BB" w:rsidRPr="00875412">
        <w:t>с</w:t>
      </w:r>
      <w:r w:rsidRPr="00875412">
        <w:t xml:space="preserve"> </w:t>
      </w:r>
      <w:r w:rsidR="007957BB" w:rsidRPr="00875412">
        <w:t>теми,</w:t>
      </w:r>
      <w:r w:rsidRPr="00875412">
        <w:t xml:space="preserve"> </w:t>
      </w:r>
      <w:r w:rsidR="007957BB" w:rsidRPr="00875412">
        <w:t>которые</w:t>
      </w:r>
      <w:r w:rsidRPr="00875412">
        <w:t xml:space="preserve"> </w:t>
      </w:r>
      <w:r w:rsidR="007957BB" w:rsidRPr="00875412">
        <w:t>были</w:t>
      </w:r>
      <w:r w:rsidRPr="00875412">
        <w:t xml:space="preserve"> </w:t>
      </w:r>
      <w:r w:rsidR="007957BB" w:rsidRPr="00875412">
        <w:t>ранее</w:t>
      </w:r>
      <w:r w:rsidRPr="00875412">
        <w:t>»</w:t>
      </w:r>
      <w:r w:rsidR="007957BB" w:rsidRPr="00875412">
        <w:t>,</w:t>
      </w:r>
      <w:r w:rsidRPr="00875412">
        <w:t xml:space="preserve"> </w:t>
      </w:r>
      <w:r w:rsidR="007957BB" w:rsidRPr="00875412">
        <w:t>-</w:t>
      </w:r>
      <w:r w:rsidRPr="00875412">
        <w:t xml:space="preserve"> </w:t>
      </w:r>
      <w:r w:rsidR="007957BB" w:rsidRPr="00875412">
        <w:t>сказал</w:t>
      </w:r>
      <w:r w:rsidRPr="00875412">
        <w:t xml:space="preserve"> </w:t>
      </w:r>
      <w:r w:rsidR="007957BB" w:rsidRPr="00875412">
        <w:t>Чуланов</w:t>
      </w:r>
      <w:r w:rsidRPr="00875412">
        <w:t xml:space="preserve"> </w:t>
      </w:r>
      <w:r w:rsidR="007957BB" w:rsidRPr="00875412">
        <w:t>на</w:t>
      </w:r>
      <w:r w:rsidRPr="00875412">
        <w:t xml:space="preserve"> </w:t>
      </w:r>
      <w:r w:rsidR="007957BB" w:rsidRPr="00875412">
        <w:t>конференции</w:t>
      </w:r>
      <w:r w:rsidRPr="00875412">
        <w:t xml:space="preserve"> </w:t>
      </w:r>
      <w:r w:rsidR="007957BB" w:rsidRPr="00875412">
        <w:t>по</w:t>
      </w:r>
      <w:r w:rsidRPr="00875412">
        <w:t xml:space="preserve"> </w:t>
      </w:r>
      <w:r w:rsidR="007957BB" w:rsidRPr="00875412">
        <w:t>инфекционным</w:t>
      </w:r>
      <w:r w:rsidRPr="00875412">
        <w:t xml:space="preserve"> </w:t>
      </w:r>
      <w:r w:rsidR="007957BB" w:rsidRPr="00875412">
        <w:t>болезням</w:t>
      </w:r>
      <w:r w:rsidRPr="00875412">
        <w:t xml:space="preserve"> «</w:t>
      </w:r>
      <w:r w:rsidR="007957BB" w:rsidRPr="00875412">
        <w:t>Покровские</w:t>
      </w:r>
      <w:r w:rsidRPr="00875412">
        <w:t xml:space="preserve"> </w:t>
      </w:r>
      <w:r w:rsidR="007957BB" w:rsidRPr="00875412">
        <w:t>чтения</w:t>
      </w:r>
      <w:r w:rsidRPr="00875412">
        <w:t>»</w:t>
      </w:r>
      <w:r w:rsidR="007957BB" w:rsidRPr="00875412">
        <w:t>.</w:t>
      </w:r>
    </w:p>
    <w:p w:rsidR="00D1642B" w:rsidRDefault="007957BB" w:rsidP="007957BB">
      <w:r w:rsidRPr="00875412">
        <w:t>Он</w:t>
      </w:r>
      <w:r w:rsidR="000A5CC1" w:rsidRPr="00875412">
        <w:t xml:space="preserve"> </w:t>
      </w:r>
      <w:r w:rsidRPr="00875412">
        <w:t>уточнил,</w:t>
      </w:r>
      <w:r w:rsidR="000A5CC1" w:rsidRPr="00875412">
        <w:t xml:space="preserve"> </w:t>
      </w:r>
      <w:r w:rsidRPr="00875412">
        <w:t>что</w:t>
      </w:r>
      <w:r w:rsidR="000A5CC1" w:rsidRPr="00875412">
        <w:t xml:space="preserve"> </w:t>
      </w:r>
      <w:r w:rsidRPr="00875412">
        <w:t>обстановка</w:t>
      </w:r>
      <w:r w:rsidR="000A5CC1" w:rsidRPr="00875412">
        <w:t xml:space="preserve"> </w:t>
      </w:r>
      <w:r w:rsidRPr="00875412">
        <w:t>по</w:t>
      </w:r>
      <w:r w:rsidR="000A5CC1" w:rsidRPr="00875412">
        <w:t xml:space="preserve"> </w:t>
      </w:r>
      <w:r w:rsidRPr="00875412">
        <w:t>коронавирусу</w:t>
      </w:r>
      <w:r w:rsidR="000A5CC1" w:rsidRPr="00875412">
        <w:t xml:space="preserve"> </w:t>
      </w:r>
      <w:r w:rsidRPr="00875412">
        <w:t>в</w:t>
      </w:r>
      <w:r w:rsidR="000A5CC1" w:rsidRPr="00875412">
        <w:t xml:space="preserve"> </w:t>
      </w:r>
      <w:r w:rsidRPr="00875412">
        <w:t>мире</w:t>
      </w:r>
      <w:r w:rsidR="000A5CC1" w:rsidRPr="00875412">
        <w:t xml:space="preserve"> </w:t>
      </w:r>
      <w:r w:rsidRPr="00875412">
        <w:t>также</w:t>
      </w:r>
      <w:r w:rsidR="000A5CC1" w:rsidRPr="00875412">
        <w:t xml:space="preserve"> </w:t>
      </w:r>
      <w:r w:rsidRPr="00875412">
        <w:t>является</w:t>
      </w:r>
      <w:r w:rsidR="000A5CC1" w:rsidRPr="00875412">
        <w:t xml:space="preserve"> </w:t>
      </w:r>
      <w:r w:rsidRPr="00875412">
        <w:t>стабильной.</w:t>
      </w:r>
    </w:p>
    <w:p w:rsidR="007957BB" w:rsidRDefault="007957BB" w:rsidP="007957BB"/>
    <w:sectPr w:rsidR="007957BB" w:rsidSect="00B01BEA">
      <w:headerReference w:type="even" r:id="rId43"/>
      <w:headerReference w:type="default" r:id="rId44"/>
      <w:footerReference w:type="even" r:id="rId45"/>
      <w:footerReference w:type="default" r:id="rId46"/>
      <w:headerReference w:type="first" r:id="rId47"/>
      <w:footerReference w:type="first" r:id="rId4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944" w:rsidRDefault="00775944">
      <w:r>
        <w:separator/>
      </w:r>
    </w:p>
  </w:endnote>
  <w:endnote w:type="continuationSeparator" w:id="0">
    <w:p w:rsidR="00775944" w:rsidRDefault="0077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F5C" w:rsidRDefault="00961F5C">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F5C" w:rsidRPr="00D64E5C" w:rsidRDefault="00961F5C"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0A5CC1">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0A5CC1">
      <w:rPr>
        <w:rFonts w:ascii="Cambria" w:hAnsi="Cambria"/>
      </w:rPr>
      <w:t xml:space="preserve"> </w:t>
    </w:r>
    <w:r w:rsidRPr="00D64E5C">
      <w:rPr>
        <w:rFonts w:ascii="Cambria" w:hAnsi="Cambria"/>
        <w:b/>
        <w:color w:val="FF0000"/>
      </w:rPr>
      <w:t>С</w:t>
    </w:r>
    <w:r w:rsidRPr="00D64E5C">
      <w:rPr>
        <w:rFonts w:ascii="Cambria" w:hAnsi="Cambria"/>
      </w:rPr>
      <w:t>лово</w:t>
    </w:r>
    <w:r w:rsidR="000A5CC1">
      <w:rPr>
        <w:rFonts w:ascii="Cambria" w:hAnsi="Cambria"/>
      </w:rPr>
      <w:t xml:space="preserve"> </w:t>
    </w:r>
    <w:r w:rsidRPr="00D64E5C">
      <w:rPr>
        <w:rFonts w:ascii="Cambria" w:hAnsi="Cambria"/>
      </w:rPr>
      <w:t>в</w:t>
    </w:r>
    <w:r w:rsidR="000A5CC1">
      <w:rPr>
        <w:rFonts w:ascii="Cambria" w:hAnsi="Cambria"/>
      </w:rPr>
      <w:t xml:space="preserve"> </w:t>
    </w:r>
    <w:r w:rsidRPr="00D64E5C">
      <w:rPr>
        <w:rFonts w:ascii="Cambria" w:hAnsi="Cambria"/>
        <w:b/>
        <w:color w:val="FF0000"/>
      </w:rPr>
      <w:t>З</w:t>
    </w:r>
    <w:r w:rsidRPr="00D64E5C">
      <w:rPr>
        <w:rFonts w:ascii="Cambria" w:hAnsi="Cambria"/>
      </w:rPr>
      <w:t>ащите</w:t>
    </w:r>
    <w:r w:rsidR="000A5CC1">
      <w:rPr>
        <w:rFonts w:ascii="Cambria" w:hAnsi="Cambria"/>
      </w:rPr>
      <w:t xml:space="preserve"> </w:t>
    </w:r>
    <w:r w:rsidRPr="00D64E5C">
      <w:rPr>
        <w:rFonts w:ascii="Cambria" w:hAnsi="Cambria"/>
        <w:b/>
        <w:color w:val="FF0000"/>
      </w:rPr>
      <w:t>К</w:t>
    </w:r>
    <w:r w:rsidRPr="00D64E5C">
      <w:rPr>
        <w:rFonts w:ascii="Cambria" w:hAnsi="Cambria"/>
      </w:rPr>
      <w:t>орпоративных</w:t>
    </w:r>
    <w:r w:rsidR="000A5CC1">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B978AA" w:rsidRPr="00B978AA">
      <w:rPr>
        <w:rFonts w:ascii="Cambria" w:hAnsi="Cambria"/>
        <w:b/>
        <w:noProof/>
      </w:rPr>
      <w:t>4</w:t>
    </w:r>
    <w:r w:rsidRPr="00CB47BF">
      <w:rPr>
        <w:b/>
      </w:rPr>
      <w:fldChar w:fldCharType="end"/>
    </w:r>
  </w:p>
  <w:p w:rsidR="00961F5C" w:rsidRPr="00D15988" w:rsidRDefault="00961F5C"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F5C" w:rsidRDefault="00961F5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944" w:rsidRDefault="00775944">
      <w:r>
        <w:separator/>
      </w:r>
    </w:p>
  </w:footnote>
  <w:footnote w:type="continuationSeparator" w:id="0">
    <w:p w:rsidR="00775944" w:rsidRDefault="00775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F5C" w:rsidRDefault="00961F5C">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F5C" w:rsidRDefault="00775944"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961F5C" w:rsidRPr="000C041B" w:rsidRDefault="000A5CC1" w:rsidP="00122493">
                <w:pPr>
                  <w:ind w:right="423"/>
                  <w:jc w:val="center"/>
                  <w:rPr>
                    <w:rFonts w:cs="Arial"/>
                    <w:b/>
                    <w:color w:val="EEECE1"/>
                    <w:sz w:val="6"/>
                    <w:szCs w:val="6"/>
                  </w:rPr>
                </w:pPr>
                <w:r>
                  <w:rPr>
                    <w:rFonts w:cs="Arial"/>
                    <w:b/>
                    <w:color w:val="EEECE1"/>
                    <w:sz w:val="6"/>
                    <w:szCs w:val="6"/>
                  </w:rPr>
                  <w:t xml:space="preserve">  </w:t>
                </w:r>
              </w:p>
              <w:p w:rsidR="00961F5C" w:rsidRPr="00D15988" w:rsidRDefault="000A5CC1" w:rsidP="00122493">
                <w:pPr>
                  <w:ind w:right="423"/>
                  <w:jc w:val="center"/>
                  <w:rPr>
                    <w:rFonts w:cs="Arial"/>
                    <w:b/>
                    <w:u w:val="single"/>
                  </w:rPr>
                </w:pPr>
                <w:r>
                  <w:rPr>
                    <w:rFonts w:cs="Arial"/>
                    <w:b/>
                  </w:rPr>
                  <w:t xml:space="preserve">  </w:t>
                </w:r>
                <w:r w:rsidR="00961F5C" w:rsidRPr="00D15988">
                  <w:rPr>
                    <w:b/>
                    <w:color w:val="FF0000"/>
                    <w:u w:val="single"/>
                  </w:rPr>
                  <w:t>М</w:t>
                </w:r>
                <w:r w:rsidR="00961F5C" w:rsidRPr="00D15988">
                  <w:rPr>
                    <w:rFonts w:cs="Arial"/>
                    <w:b/>
                    <w:u w:val="single"/>
                  </w:rPr>
                  <w:t>ОНИТОРИНГ</w:t>
                </w:r>
                <w:r>
                  <w:rPr>
                    <w:rFonts w:cs="Arial"/>
                    <w:b/>
                    <w:u w:val="single"/>
                  </w:rPr>
                  <w:t xml:space="preserve"> </w:t>
                </w:r>
                <w:r w:rsidR="00961F5C" w:rsidRPr="00D15988">
                  <w:rPr>
                    <w:rFonts w:cs="Arial"/>
                    <w:b/>
                    <w:u w:val="single"/>
                  </w:rPr>
                  <w:t>СМИ</w:t>
                </w:r>
              </w:p>
              <w:p w:rsidR="00961F5C" w:rsidRPr="007336C7" w:rsidRDefault="00961F5C" w:rsidP="00122493">
                <w:pPr>
                  <w:ind w:right="423"/>
                  <w:rPr>
                    <w:rFonts w:cs="Arial"/>
                  </w:rPr>
                </w:pPr>
              </w:p>
              <w:p w:rsidR="00961F5C" w:rsidRPr="00267F53" w:rsidRDefault="00961F5C" w:rsidP="00122493"/>
            </w:txbxContent>
          </v:textbox>
        </v:roundrect>
      </w:pict>
    </w:r>
    <w:r w:rsidR="000A5CC1">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0A5CC1">
      <w:t xml:space="preserve">  </w:t>
    </w:r>
    <w:r w:rsidR="00961F5C">
      <w:tab/>
    </w:r>
    <w:r>
      <w:fldChar w:fldCharType="begin"/>
    </w:r>
    <w:r>
      <w:instrText xml:space="preserve"> </w:instrText>
    </w:r>
    <w:r>
      <w:instrText xml:space="preserve">INCLUDEPICTURE  "https://apf.mail.ru/cgi-bin/readmsg/%D0%9B%D0%BE%D0%B3%D0%BE%D1%82%D0%B8%D0%BF.PNG?id=14089677830000000986;0;1&amp;x-email=natulek_8@mail.ru&amp;exif=1&amp;bs=4924&amp;bl=52781&amp;ct=image/png&amp;cn=%D0%9B%D0%BE%D0%B3%D0%BE%D1%82%D0%B8%D0%BF.PNG&amp;cte=base64" \* </w:instrText>
    </w:r>
    <w:r>
      <w:instrText>MERGEFORMATINET</w:instrText>
    </w:r>
    <w:r>
      <w:instrText xml:space="preserve"> </w:instrText>
    </w:r>
    <w:r>
      <w:fldChar w:fldCharType="separate"/>
    </w:r>
    <w:r w:rsidR="005215AA">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F5C" w:rsidRDefault="00961F5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C35"/>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1FA0"/>
    <w:rsid w:val="000726EE"/>
    <w:rsid w:val="00072BE2"/>
    <w:rsid w:val="00073671"/>
    <w:rsid w:val="0007372A"/>
    <w:rsid w:val="00073790"/>
    <w:rsid w:val="000749A3"/>
    <w:rsid w:val="000755E4"/>
    <w:rsid w:val="0007579D"/>
    <w:rsid w:val="00075912"/>
    <w:rsid w:val="000759EE"/>
    <w:rsid w:val="00076407"/>
    <w:rsid w:val="00076AD1"/>
    <w:rsid w:val="00076EF5"/>
    <w:rsid w:val="00077A74"/>
    <w:rsid w:val="00077B8F"/>
    <w:rsid w:val="00080608"/>
    <w:rsid w:val="0008110E"/>
    <w:rsid w:val="0008167F"/>
    <w:rsid w:val="00082492"/>
    <w:rsid w:val="0008384D"/>
    <w:rsid w:val="00083C23"/>
    <w:rsid w:val="00083F05"/>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CC1"/>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0D17"/>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46C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93D"/>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3A6"/>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021"/>
    <w:rsid w:val="002E13A9"/>
    <w:rsid w:val="002E3734"/>
    <w:rsid w:val="002E3839"/>
    <w:rsid w:val="002E3ED0"/>
    <w:rsid w:val="002E572C"/>
    <w:rsid w:val="002E58E0"/>
    <w:rsid w:val="002E597F"/>
    <w:rsid w:val="002E678D"/>
    <w:rsid w:val="002F04A6"/>
    <w:rsid w:val="002F0A56"/>
    <w:rsid w:val="002F0EA6"/>
    <w:rsid w:val="002F1872"/>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1D7"/>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409"/>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85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08"/>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4A2A"/>
    <w:rsid w:val="004A56B5"/>
    <w:rsid w:val="004A6D6D"/>
    <w:rsid w:val="004A77A1"/>
    <w:rsid w:val="004B0E50"/>
    <w:rsid w:val="004B21CF"/>
    <w:rsid w:val="004B2B4F"/>
    <w:rsid w:val="004B32CF"/>
    <w:rsid w:val="004B34CF"/>
    <w:rsid w:val="004B397A"/>
    <w:rsid w:val="004B39BC"/>
    <w:rsid w:val="004B3E8A"/>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5AA"/>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2964"/>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0A7"/>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5CA"/>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29F5"/>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1A9"/>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4"/>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7BB"/>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1D57"/>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412"/>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3EC"/>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1F5C"/>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65B"/>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B4C"/>
    <w:rsid w:val="00A74D92"/>
    <w:rsid w:val="00A74FB3"/>
    <w:rsid w:val="00A760F1"/>
    <w:rsid w:val="00A7660C"/>
    <w:rsid w:val="00A76C23"/>
    <w:rsid w:val="00A76D50"/>
    <w:rsid w:val="00A76EF9"/>
    <w:rsid w:val="00A77AA3"/>
    <w:rsid w:val="00A77BCC"/>
    <w:rsid w:val="00A80798"/>
    <w:rsid w:val="00A80842"/>
    <w:rsid w:val="00A8259A"/>
    <w:rsid w:val="00A8259D"/>
    <w:rsid w:val="00A8294C"/>
    <w:rsid w:val="00A831D7"/>
    <w:rsid w:val="00A8386C"/>
    <w:rsid w:val="00A8473C"/>
    <w:rsid w:val="00A85CE1"/>
    <w:rsid w:val="00A85EF8"/>
    <w:rsid w:val="00A86465"/>
    <w:rsid w:val="00A87607"/>
    <w:rsid w:val="00A87DD2"/>
    <w:rsid w:val="00A87E30"/>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26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596B"/>
    <w:rsid w:val="00AD6086"/>
    <w:rsid w:val="00AD61E7"/>
    <w:rsid w:val="00AD6B14"/>
    <w:rsid w:val="00AE03E0"/>
    <w:rsid w:val="00AE04A0"/>
    <w:rsid w:val="00AE054E"/>
    <w:rsid w:val="00AE05A9"/>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BB7"/>
    <w:rsid w:val="00B53E63"/>
    <w:rsid w:val="00B54213"/>
    <w:rsid w:val="00B5474B"/>
    <w:rsid w:val="00B55691"/>
    <w:rsid w:val="00B55D29"/>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683F"/>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8AA"/>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597"/>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4FD"/>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4BE"/>
    <w:rsid w:val="00C547A3"/>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13DE"/>
    <w:rsid w:val="00CC15FF"/>
    <w:rsid w:val="00CC19CA"/>
    <w:rsid w:val="00CC1EEA"/>
    <w:rsid w:val="00CC2482"/>
    <w:rsid w:val="00CC3033"/>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3E50"/>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2DC"/>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125"/>
    <w:rsid w:val="00EC0F26"/>
    <w:rsid w:val="00EC18FC"/>
    <w:rsid w:val="00EC19EF"/>
    <w:rsid w:val="00EC3E7C"/>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1F51"/>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5FDC"/>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387409"/>
    <w:pPr>
      <w:ind w:firstLine="567"/>
    </w:pPr>
    <w:rPr>
      <w:rFonts w:ascii="Arial" w:eastAsia="Calibri" w:hAnsi="Arial"/>
      <w:sz w:val="18"/>
      <w:szCs w:val="20"/>
      <w:lang w:eastAsia="en-US"/>
    </w:rPr>
  </w:style>
  <w:style w:type="character" w:customStyle="1" w:styleId="DocumentBody0">
    <w:name w:val="DocumentBody Знак"/>
    <w:link w:val="DocumentBody"/>
    <w:rsid w:val="00387409"/>
    <w:rPr>
      <w:rFonts w:ascii="Arial" w:eastAsia="Calibri" w:hAnsi="Arial"/>
      <w:sz w:val="18"/>
      <w:lang w:eastAsia="en-US"/>
    </w:rPr>
  </w:style>
  <w:style w:type="character" w:customStyle="1" w:styleId="DocumentOriginalLink">
    <w:name w:val="Document_OriginalLink"/>
    <w:uiPriority w:val="1"/>
    <w:qFormat/>
    <w:rsid w:val="00387409"/>
    <w:rPr>
      <w:rFonts w:ascii="Arial" w:hAnsi="Arial"/>
      <w:b w:val="0"/>
      <w:color w:val="0000FF"/>
      <w:sz w:val="18"/>
      <w:u w:val="single"/>
    </w:rPr>
  </w:style>
  <w:style w:type="character" w:customStyle="1" w:styleId="DocumentDate">
    <w:name w:val="Document_Date"/>
    <w:uiPriority w:val="1"/>
    <w:qFormat/>
    <w:rsid w:val="00387409"/>
    <w:rPr>
      <w:rFonts w:ascii="Arial" w:hAnsi="Arial"/>
      <w:b w:val="0"/>
      <w:sz w:val="16"/>
    </w:rPr>
  </w:style>
  <w:style w:type="character" w:customStyle="1" w:styleId="DocumentSource">
    <w:name w:val="Document_Source"/>
    <w:uiPriority w:val="1"/>
    <w:qFormat/>
    <w:rsid w:val="00387409"/>
    <w:rPr>
      <w:rFonts w:ascii="Arial" w:hAnsi="Arial"/>
      <w:b w:val="0"/>
      <w:sz w:val="16"/>
    </w:rPr>
  </w:style>
  <w:style w:type="character" w:customStyle="1" w:styleId="DocumentName">
    <w:name w:val="Document_Name"/>
    <w:uiPriority w:val="1"/>
    <w:qFormat/>
    <w:rsid w:val="00387409"/>
    <w:rPr>
      <w:rFonts w:ascii="Arial" w:hAnsi="Arial"/>
      <w:b w:val="0"/>
      <w:sz w:val="24"/>
    </w:rPr>
  </w:style>
  <w:style w:type="paragraph" w:customStyle="1" w:styleId="DocumentAuthor">
    <w:name w:val="DocumentAuthor"/>
    <w:basedOn w:val="a"/>
    <w:next w:val="a"/>
    <w:link w:val="DocumentAuthorChar"/>
    <w:qFormat/>
    <w:rsid w:val="006445CA"/>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6445CA"/>
    <w:rPr>
      <w:rFonts w:ascii="Arial" w:eastAsia="Calibri" w:hAnsi="Arial"/>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np.ru/social/pensionnye-nakopleniya-vydadut-po-zayavleniyu.html" TargetMode="External"/><Relationship Id="rId18" Type="http://schemas.openxmlformats.org/officeDocument/2006/relationships/hyperlink" Target="https://pbroker.ru/?p=76129" TargetMode="External"/><Relationship Id="rId26" Type="http://schemas.openxmlformats.org/officeDocument/2006/relationships/hyperlink" Target="https://www.econ.msu.ru/departments/finrazoom/Article.20231030204255_3441/" TargetMode="External"/><Relationship Id="rId39" Type="http://schemas.openxmlformats.org/officeDocument/2006/relationships/hyperlink" Target="https://kabar.kg/news/v-kr-bolee-4-5-tys-grazhdan-vziali-pensionnye-nakopleniia-na-ipoteku" TargetMode="External"/><Relationship Id="rId3" Type="http://schemas.microsoft.com/office/2007/relationships/stylesWithEffects" Target="stylesWithEffects.xml"/><Relationship Id="rId21" Type="http://schemas.openxmlformats.org/officeDocument/2006/relationships/hyperlink" Target="https://pbroker.ru/?p=76133" TargetMode="External"/><Relationship Id="rId34" Type="http://schemas.openxmlformats.org/officeDocument/2006/relationships/hyperlink" Target="https://pensnews.ru/article/9943" TargetMode="External"/><Relationship Id="rId42" Type="http://schemas.openxmlformats.org/officeDocument/2006/relationships/hyperlink" Target="https://bcs-express.ru/novosti-i-analitika/miagkie-sberezheniia-pochemu-molodezh-ne-bespokoitsia-o-pensii"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np.ru/economics/u-rossiyan-poyavitsya-bolshe-vozmozhnostey-nakopit-na-starost.html" TargetMode="External"/><Relationship Id="rId17" Type="http://schemas.openxmlformats.org/officeDocument/2006/relationships/hyperlink" Target="https://pbroker.ru/?p=76125" TargetMode="External"/><Relationship Id="rId25" Type="http://schemas.openxmlformats.org/officeDocument/2006/relationships/hyperlink" Target="https://stolica58.ru/news/obcshestvo/penzency-s-2024-goda-smogut-kopit-na-vtoruyu-pensiyu" TargetMode="External"/><Relationship Id="rId33" Type="http://schemas.openxmlformats.org/officeDocument/2006/relationships/hyperlink" Target="https://pensnews.ru/article/9942" TargetMode="External"/><Relationship Id="rId38" Type="http://schemas.openxmlformats.org/officeDocument/2006/relationships/hyperlink" Target="https://kapital.kz/finance/120311/pensionnyye-aktivy-kakoy-investdokhod-poluchili-chastnyye-upravlyayushchiye-2.html"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konkurent.ru/article/62973" TargetMode="External"/><Relationship Id="rId20" Type="http://schemas.openxmlformats.org/officeDocument/2006/relationships/hyperlink" Target="http://www.napf.ru/227059" TargetMode="External"/><Relationship Id="rId29" Type="http://schemas.openxmlformats.org/officeDocument/2006/relationships/hyperlink" Target="https://pensnews.ru/article/9940" TargetMode="External"/><Relationship Id="rId41" Type="http://schemas.openxmlformats.org/officeDocument/2006/relationships/hyperlink" Target="https://www.dp.ru/a/2023/10/30/v-jestonii-vveli-sistemu-prodovolstvenni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www.penzainform.ru/news/social/2023/10/30/s_2024_goda_grazhdanam_predlozhat_po_88_tisyach_ko_vtoroj_pensii.html" TargetMode="External"/><Relationship Id="rId32" Type="http://schemas.openxmlformats.org/officeDocument/2006/relationships/hyperlink" Target="https://primpress.ru/article/106333" TargetMode="External"/><Relationship Id="rId37" Type="http://schemas.openxmlformats.org/officeDocument/2006/relationships/hyperlink" Target="https://caliber.az/post/200112" TargetMode="External"/><Relationship Id="rId40" Type="http://schemas.openxmlformats.org/officeDocument/2006/relationships/hyperlink" Target="https://rainbow-news.ru/baltic/179008"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1prime.ru/finance/20231030/842122041.html" TargetMode="External"/><Relationship Id="rId23" Type="http://schemas.openxmlformats.org/officeDocument/2006/relationships/hyperlink" Target="https://www.advis.ru/php/view_news.php?id=5461E14E-AED1-1F43-972F-E902FD8BF364" TargetMode="External"/><Relationship Id="rId28" Type="http://schemas.openxmlformats.org/officeDocument/2006/relationships/hyperlink" Target="https://www.pnp.ru/economics/raskhody-na-oboronku-uvelichatsya-no-byudzhet-rossii-ostanetsya-socialnym.html" TargetMode="External"/><Relationship Id="rId36" Type="http://schemas.openxmlformats.org/officeDocument/2006/relationships/hyperlink" Target="https://rossaprimavera.ru/article/aec85f79" TargetMode="External"/><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pbroker.ru/?p=76135" TargetMode="External"/><Relationship Id="rId31" Type="http://schemas.openxmlformats.org/officeDocument/2006/relationships/hyperlink" Target="https://primpress.ru/article/106332"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interfax.ru/business/928278" TargetMode="External"/><Relationship Id="rId22" Type="http://schemas.openxmlformats.org/officeDocument/2006/relationships/hyperlink" Target="https://pbroker.ru/?p=76127" TargetMode="External"/><Relationship Id="rId27" Type="http://schemas.openxmlformats.org/officeDocument/2006/relationships/hyperlink" Target="https://www.pnp.ru/economics/perminova-byudzhet-na-2024-god-obespechivaet-vse-socialnye-znachimye-pozicii.html" TargetMode="External"/><Relationship Id="rId30" Type="http://schemas.openxmlformats.org/officeDocument/2006/relationships/hyperlink" Target="https://primpress.ru/article/106369" TargetMode="External"/><Relationship Id="rId35" Type="http://schemas.openxmlformats.org/officeDocument/2006/relationships/hyperlink" Target="https://www.ng.ru/economics/2023-10-30/1_8865_ai.html"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57</Pages>
  <Words>22617</Words>
  <Characters>128917</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151232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33</cp:revision>
  <cp:lastPrinted>2009-04-02T10:14:00Z</cp:lastPrinted>
  <dcterms:created xsi:type="dcterms:W3CDTF">2023-10-25T10:53:00Z</dcterms:created>
  <dcterms:modified xsi:type="dcterms:W3CDTF">2023-10-31T04:11:00Z</dcterms:modified>
  <cp:category>И-Консалтинг</cp:category>
  <cp:contentStatus>И-Консалтинг</cp:contentStatus>
</cp:coreProperties>
</file>