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703C64" w:rsidRDefault="00927D0F" w:rsidP="00561476">
      <w:pPr>
        <w:jc w:val="center"/>
        <w:rPr>
          <w:b/>
          <w:sz w:val="36"/>
          <w:szCs w:val="36"/>
        </w:rPr>
      </w:pPr>
      <w:r w:rsidRPr="00703C6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703C64" w:rsidRDefault="00561476" w:rsidP="00561476">
      <w:pPr>
        <w:jc w:val="center"/>
        <w:rPr>
          <w:b/>
          <w:sz w:val="36"/>
          <w:szCs w:val="36"/>
          <w:lang w:val="en-US"/>
        </w:rPr>
      </w:pPr>
    </w:p>
    <w:p w:rsidR="000A4DD6" w:rsidRPr="00703C64" w:rsidRDefault="000A4DD6" w:rsidP="00561476">
      <w:pPr>
        <w:jc w:val="center"/>
        <w:rPr>
          <w:b/>
          <w:sz w:val="36"/>
          <w:szCs w:val="36"/>
          <w:lang w:val="en-US"/>
        </w:rPr>
      </w:pPr>
    </w:p>
    <w:p w:rsidR="000A4DD6" w:rsidRPr="00703C64" w:rsidRDefault="000A4DD6" w:rsidP="00561476">
      <w:pPr>
        <w:jc w:val="center"/>
        <w:rPr>
          <w:b/>
          <w:sz w:val="36"/>
          <w:szCs w:val="36"/>
          <w:lang w:val="en-US"/>
        </w:rPr>
      </w:pPr>
    </w:p>
    <w:p w:rsidR="000A4DD6" w:rsidRPr="00703C64" w:rsidRDefault="000A4DD6" w:rsidP="00561476">
      <w:pPr>
        <w:jc w:val="center"/>
        <w:rPr>
          <w:b/>
          <w:sz w:val="36"/>
          <w:szCs w:val="36"/>
          <w:lang w:val="en-US"/>
        </w:rPr>
      </w:pPr>
    </w:p>
    <w:p w:rsidR="00561476" w:rsidRPr="00703C64" w:rsidRDefault="00561476" w:rsidP="00927D0F">
      <w:pPr>
        <w:jc w:val="center"/>
        <w:rPr>
          <w:b/>
          <w:sz w:val="36"/>
          <w:szCs w:val="36"/>
          <w:lang w:val="en-US"/>
        </w:rPr>
      </w:pPr>
    </w:p>
    <w:p w:rsidR="00561476" w:rsidRPr="00703C64" w:rsidRDefault="00561476" w:rsidP="00561476">
      <w:pPr>
        <w:jc w:val="center"/>
        <w:rPr>
          <w:b/>
          <w:sz w:val="36"/>
          <w:szCs w:val="36"/>
        </w:rPr>
      </w:pPr>
    </w:p>
    <w:p w:rsidR="00561476" w:rsidRPr="00703C64" w:rsidRDefault="00561476" w:rsidP="00561476">
      <w:pPr>
        <w:jc w:val="center"/>
        <w:rPr>
          <w:b/>
          <w:sz w:val="48"/>
          <w:szCs w:val="48"/>
        </w:rPr>
      </w:pPr>
      <w:bookmarkStart w:id="0" w:name="_Toc226196784"/>
      <w:bookmarkStart w:id="1" w:name="_Toc226197203"/>
      <w:r w:rsidRPr="00703C64">
        <w:rPr>
          <w:b/>
          <w:color w:val="FF0000"/>
          <w:sz w:val="48"/>
          <w:szCs w:val="48"/>
        </w:rPr>
        <w:t>М</w:t>
      </w:r>
      <w:r w:rsidRPr="00703C64">
        <w:rPr>
          <w:b/>
          <w:sz w:val="48"/>
          <w:szCs w:val="48"/>
        </w:rPr>
        <w:t>ониторинг СМИ</w:t>
      </w:r>
      <w:bookmarkEnd w:id="0"/>
      <w:bookmarkEnd w:id="1"/>
      <w:r w:rsidRPr="00703C64">
        <w:rPr>
          <w:b/>
          <w:sz w:val="48"/>
          <w:szCs w:val="48"/>
        </w:rPr>
        <w:t xml:space="preserve"> РФ</w:t>
      </w:r>
    </w:p>
    <w:p w:rsidR="00561476" w:rsidRPr="00703C64" w:rsidRDefault="00561476" w:rsidP="00561476">
      <w:pPr>
        <w:jc w:val="center"/>
        <w:rPr>
          <w:b/>
          <w:sz w:val="48"/>
          <w:szCs w:val="48"/>
        </w:rPr>
      </w:pPr>
      <w:bookmarkStart w:id="2" w:name="_Toc226196785"/>
      <w:bookmarkStart w:id="3" w:name="_Toc226197204"/>
      <w:r w:rsidRPr="00703C64">
        <w:rPr>
          <w:b/>
          <w:sz w:val="48"/>
          <w:szCs w:val="48"/>
        </w:rPr>
        <w:t>по пенсионной тематике</w:t>
      </w:r>
      <w:bookmarkEnd w:id="2"/>
      <w:bookmarkEnd w:id="3"/>
    </w:p>
    <w:p w:rsidR="008B6D1B" w:rsidRPr="00703C64" w:rsidRDefault="00927D0F" w:rsidP="00C70A20">
      <w:pPr>
        <w:jc w:val="center"/>
        <w:rPr>
          <w:b/>
          <w:sz w:val="48"/>
          <w:szCs w:val="48"/>
        </w:rPr>
      </w:pPr>
      <w:r w:rsidRPr="00703C6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03C64" w:rsidRDefault="007D6FE5" w:rsidP="00C70A20">
      <w:pPr>
        <w:jc w:val="center"/>
        <w:rPr>
          <w:b/>
          <w:sz w:val="36"/>
          <w:szCs w:val="36"/>
        </w:rPr>
      </w:pPr>
      <w:r w:rsidRPr="00703C64">
        <w:rPr>
          <w:b/>
          <w:sz w:val="36"/>
          <w:szCs w:val="36"/>
        </w:rPr>
        <w:t xml:space="preserve"> </w:t>
      </w:r>
    </w:p>
    <w:p w:rsidR="00C70A20" w:rsidRPr="00703C64" w:rsidRDefault="00D622F8" w:rsidP="00C70A20">
      <w:pPr>
        <w:jc w:val="center"/>
        <w:rPr>
          <w:b/>
          <w:sz w:val="40"/>
          <w:szCs w:val="40"/>
        </w:rPr>
      </w:pPr>
      <w:r w:rsidRPr="00703C64">
        <w:rPr>
          <w:b/>
          <w:sz w:val="40"/>
          <w:szCs w:val="40"/>
        </w:rPr>
        <w:t>20</w:t>
      </w:r>
      <w:r w:rsidR="00CB6B64" w:rsidRPr="00703C64">
        <w:rPr>
          <w:b/>
          <w:sz w:val="40"/>
          <w:szCs w:val="40"/>
        </w:rPr>
        <w:t>.</w:t>
      </w:r>
      <w:r w:rsidR="00CB1BAC" w:rsidRPr="00703C64">
        <w:rPr>
          <w:b/>
          <w:sz w:val="40"/>
          <w:szCs w:val="40"/>
          <w:lang w:val="en-US"/>
        </w:rPr>
        <w:t>1</w:t>
      </w:r>
      <w:r w:rsidR="00AD3AA6" w:rsidRPr="00703C64">
        <w:rPr>
          <w:b/>
          <w:sz w:val="40"/>
          <w:szCs w:val="40"/>
          <w:lang w:val="en-US"/>
        </w:rPr>
        <w:t>1</w:t>
      </w:r>
      <w:r w:rsidR="000214CF" w:rsidRPr="00703C64">
        <w:rPr>
          <w:b/>
          <w:sz w:val="40"/>
          <w:szCs w:val="40"/>
        </w:rPr>
        <w:t>.</w:t>
      </w:r>
      <w:r w:rsidR="007D6FE5" w:rsidRPr="00703C64">
        <w:rPr>
          <w:b/>
          <w:sz w:val="40"/>
          <w:szCs w:val="40"/>
        </w:rPr>
        <w:t>20</w:t>
      </w:r>
      <w:r w:rsidR="00EB57E7" w:rsidRPr="00703C64">
        <w:rPr>
          <w:b/>
          <w:sz w:val="40"/>
          <w:szCs w:val="40"/>
        </w:rPr>
        <w:t>2</w:t>
      </w:r>
      <w:r w:rsidR="00A25E59" w:rsidRPr="00703C64">
        <w:rPr>
          <w:b/>
          <w:sz w:val="40"/>
          <w:szCs w:val="40"/>
        </w:rPr>
        <w:t>3</w:t>
      </w:r>
      <w:r w:rsidR="00C70A20" w:rsidRPr="00703C64">
        <w:rPr>
          <w:b/>
          <w:sz w:val="40"/>
          <w:szCs w:val="40"/>
        </w:rPr>
        <w:t xml:space="preserve"> г</w:t>
      </w:r>
      <w:r w:rsidR="007D6FE5" w:rsidRPr="00703C64">
        <w:rPr>
          <w:b/>
          <w:sz w:val="40"/>
          <w:szCs w:val="40"/>
        </w:rPr>
        <w:t>.</w:t>
      </w:r>
    </w:p>
    <w:p w:rsidR="007D6FE5" w:rsidRPr="00703C64" w:rsidRDefault="007D6FE5" w:rsidP="000C1A46">
      <w:pPr>
        <w:jc w:val="center"/>
        <w:rPr>
          <w:b/>
          <w:sz w:val="40"/>
          <w:szCs w:val="40"/>
        </w:rPr>
      </w:pPr>
    </w:p>
    <w:p w:rsidR="00C16C6D" w:rsidRPr="00703C64" w:rsidRDefault="00C16C6D" w:rsidP="000C1A46">
      <w:pPr>
        <w:jc w:val="center"/>
        <w:rPr>
          <w:b/>
          <w:sz w:val="40"/>
          <w:szCs w:val="40"/>
        </w:rPr>
      </w:pPr>
    </w:p>
    <w:p w:rsidR="00C70A20" w:rsidRPr="00703C64" w:rsidRDefault="00C70A20" w:rsidP="000C1A46">
      <w:pPr>
        <w:jc w:val="center"/>
        <w:rPr>
          <w:b/>
          <w:sz w:val="40"/>
          <w:szCs w:val="40"/>
        </w:rPr>
      </w:pPr>
    </w:p>
    <w:p w:rsidR="00C70A20" w:rsidRPr="00703C64" w:rsidRDefault="00927D0F" w:rsidP="000C1A46">
      <w:pPr>
        <w:jc w:val="center"/>
        <w:rPr>
          <w:b/>
          <w:sz w:val="40"/>
          <w:szCs w:val="40"/>
        </w:rPr>
      </w:pPr>
      <w:hyperlink r:id="rId9" w:history="1">
        <w:r w:rsidRPr="00703C64">
          <w:fldChar w:fldCharType="begin"/>
        </w:r>
        <w:r w:rsidRPr="00703C6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703C64">
          <w:fldChar w:fldCharType="separate"/>
        </w:r>
        <w:r w:rsidRPr="00703C64">
          <w:pict>
            <v:shape id="_x0000_i1026" type="#_x0000_t75" style="width:129pt;height:57pt">
              <v:imagedata r:id="rId10" r:href="rId11"/>
            </v:shape>
          </w:pict>
        </w:r>
        <w:r w:rsidRPr="00703C64">
          <w:fldChar w:fldCharType="end"/>
        </w:r>
      </w:hyperlink>
    </w:p>
    <w:p w:rsidR="009D66A1" w:rsidRPr="00703C64" w:rsidRDefault="009B23FE" w:rsidP="009B23FE">
      <w:pPr>
        <w:pStyle w:val="10"/>
        <w:jc w:val="center"/>
      </w:pPr>
      <w:r w:rsidRPr="00703C64">
        <w:br w:type="page"/>
      </w:r>
      <w:bookmarkStart w:id="4" w:name="_Toc396864626"/>
      <w:bookmarkStart w:id="5" w:name="_Toc151360467"/>
      <w:r w:rsidR="00676D5F" w:rsidRPr="00703C64">
        <w:rPr>
          <w:color w:val="984806"/>
        </w:rPr>
        <w:lastRenderedPageBreak/>
        <w:t>Т</w:t>
      </w:r>
      <w:r w:rsidR="009D66A1" w:rsidRPr="00703C64">
        <w:t>емы</w:t>
      </w:r>
      <w:r w:rsidR="009D66A1" w:rsidRPr="00703C64">
        <w:rPr>
          <w:rFonts w:ascii="Arial Rounded MT Bold" w:hAnsi="Arial Rounded MT Bold"/>
        </w:rPr>
        <w:t xml:space="preserve"> </w:t>
      </w:r>
      <w:r w:rsidR="009D66A1" w:rsidRPr="00703C64">
        <w:t>дня</w:t>
      </w:r>
      <w:bookmarkEnd w:id="4"/>
      <w:bookmarkEnd w:id="5"/>
    </w:p>
    <w:p w:rsidR="00502785" w:rsidRPr="00703C64" w:rsidRDefault="00502785" w:rsidP="00676D5F">
      <w:pPr>
        <w:numPr>
          <w:ilvl w:val="0"/>
          <w:numId w:val="25"/>
        </w:numPr>
        <w:rPr>
          <w:i/>
        </w:rPr>
      </w:pPr>
      <w:r w:rsidRPr="00703C64">
        <w:rPr>
          <w:i/>
        </w:rPr>
        <w:t xml:space="preserve">Негосударственные пенсионные фонды за девять месяцев 2023 года показали положительную средневзвешенную доходность как по пенсионным накоплениям, так и по пенсионным резервам - на уровне 8,1% (10,9% годовых) и 7,5% (10,1% годовых), сообщили в Банке России. В аналогичном периоде 2022 года доходность по пенсионным накоплениям и резервам составляла 3,4% и 2,7% соответственно. По итогам девяти месяцев 2023 года доходность оказалась положительной у всех НПФ. ЦБ отмечает, что доходность выше инфляции продемонстрировали 19 из 27 фондов, осуществляющих деятельность по обязательному пенсионному страхованию (ОПС), и 19 из 35 фондов, осуществляющих деятельность по негосударственному пенсионному обеспечению, </w:t>
      </w:r>
      <w:hyperlink w:anchor="А101" w:history="1">
        <w:r w:rsidRPr="00703C64">
          <w:rPr>
            <w:rStyle w:val="a3"/>
            <w:i/>
          </w:rPr>
          <w:t xml:space="preserve">сообщает </w:t>
        </w:r>
        <w:r w:rsidR="00653104" w:rsidRPr="00703C64">
          <w:rPr>
            <w:rStyle w:val="a3"/>
            <w:i/>
          </w:rPr>
          <w:t>«</w:t>
        </w:r>
        <w:r w:rsidRPr="00703C64">
          <w:rPr>
            <w:rStyle w:val="a3"/>
            <w:i/>
          </w:rPr>
          <w:t>Интерфакс</w:t>
        </w:r>
        <w:r w:rsidR="00653104" w:rsidRPr="00703C64">
          <w:rPr>
            <w:rStyle w:val="a3"/>
            <w:i/>
          </w:rPr>
          <w:t>»</w:t>
        </w:r>
      </w:hyperlink>
    </w:p>
    <w:p w:rsidR="006B78C5" w:rsidRPr="00703C64" w:rsidRDefault="006B78C5" w:rsidP="00676D5F">
      <w:pPr>
        <w:numPr>
          <w:ilvl w:val="0"/>
          <w:numId w:val="25"/>
        </w:numPr>
        <w:rPr>
          <w:i/>
        </w:rPr>
      </w:pPr>
      <w:r w:rsidRPr="00703C64">
        <w:rPr>
          <w:i/>
        </w:rPr>
        <w:t xml:space="preserve">Госдума приняла в первом чтении законопроект Минфина, который позволяет получать налоговый вычет по долгосрочным сбережениям. Согласно законопроекту вычеты будут предусмотрены за взносы в негосударственные пенсионные фонды и на Индивидуальные инвестиционные счета (ИИС) сроком на 10 лет и более. Вычеты позволят получить компенсацию по уплаченным пенсионным взносам до 400 тысяч рублей в год. Что все это значит? О нюансах </w:t>
      </w:r>
      <w:hyperlink w:anchor="А102" w:history="1">
        <w:r w:rsidRPr="00703C64">
          <w:rPr>
            <w:rStyle w:val="a3"/>
            <w:i/>
          </w:rPr>
          <w:t>«Вечерней Москв</w:t>
        </w:r>
        <w:r w:rsidR="00E44EAE" w:rsidRPr="00703C64">
          <w:rPr>
            <w:rStyle w:val="a3"/>
            <w:i/>
          </w:rPr>
          <w:t>е</w:t>
        </w:r>
        <w:r w:rsidRPr="00703C64">
          <w:rPr>
            <w:rStyle w:val="a3"/>
            <w:i/>
          </w:rPr>
          <w:t>» рассказали</w:t>
        </w:r>
      </w:hyperlink>
      <w:r w:rsidRPr="00703C64">
        <w:rPr>
          <w:i/>
        </w:rPr>
        <w:t xml:space="preserve"> эксперты</w:t>
      </w:r>
    </w:p>
    <w:p w:rsidR="00A1463C" w:rsidRPr="00703C64" w:rsidRDefault="00966010" w:rsidP="00676D5F">
      <w:pPr>
        <w:numPr>
          <w:ilvl w:val="0"/>
          <w:numId w:val="25"/>
        </w:numPr>
        <w:rPr>
          <w:i/>
        </w:rPr>
      </w:pPr>
      <w:r w:rsidRPr="00703C64">
        <w:rPr>
          <w:i/>
        </w:rPr>
        <w:t xml:space="preserve">С 1 января 2024 года в России заработает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Издание </w:t>
      </w:r>
      <w:hyperlink w:anchor="А103" w:history="1">
        <w:r w:rsidR="00653104" w:rsidRPr="00703C64">
          <w:rPr>
            <w:rStyle w:val="a3"/>
            <w:i/>
          </w:rPr>
          <w:t>«</w:t>
        </w:r>
        <w:r w:rsidRPr="00703C64">
          <w:rPr>
            <w:rStyle w:val="a3"/>
            <w:i/>
          </w:rPr>
          <w:t>Финансовая культура</w:t>
        </w:r>
        <w:r w:rsidR="00653104" w:rsidRPr="00703C64">
          <w:rPr>
            <w:rStyle w:val="a3"/>
            <w:i/>
          </w:rPr>
          <w:t>»</w:t>
        </w:r>
        <w:r w:rsidRPr="00703C64">
          <w:rPr>
            <w:rStyle w:val="a3"/>
            <w:i/>
          </w:rPr>
          <w:t xml:space="preserve"> разбирается</w:t>
        </w:r>
      </w:hyperlink>
      <w:r w:rsidRPr="00703C64">
        <w:rPr>
          <w:i/>
        </w:rPr>
        <w:t>, как откладывать с помощью ПДС и на какой доход можно рассчитывать</w:t>
      </w:r>
    </w:p>
    <w:p w:rsidR="00966010" w:rsidRPr="00703C64" w:rsidRDefault="00966010" w:rsidP="00676D5F">
      <w:pPr>
        <w:numPr>
          <w:ilvl w:val="0"/>
          <w:numId w:val="25"/>
        </w:numPr>
        <w:rPr>
          <w:i/>
        </w:rPr>
      </w:pPr>
      <w:r w:rsidRPr="00703C64">
        <w:rPr>
          <w:i/>
        </w:rPr>
        <w:t xml:space="preserve">Пенсии неработающим пенсионерам в 2024 году проиндексируют на 7,5% в соответствии с прогнозом по инфляции. При этом страховые пенсии увеличат с 1 января, а социальные пенсии — с 1 апреля 2024 года. Это предполагает закон о бюджете Фонда пенсионного и социального страхования на 2024—2026 годы, который приняли на пленарном заседании Госдумы 17 ноября. Доходы Социального фонда в 2024 году, согласно законопроекту, запланированы в сумме 16,019 триллиона рублей, расходы — 16,178 триллиона рублей. На 2025 год доходы запланированы в объеме 16,413 триллиона рублей, а на 2026 год — 17,386 триллиона. Расходы на 2025 и 2026 годы составят 16,293 триллиона и 17,255 триллиона рублей соответственно, </w:t>
      </w:r>
      <w:hyperlink w:anchor="А104" w:history="1">
        <w:r w:rsidRPr="00703C64">
          <w:rPr>
            <w:rStyle w:val="a3"/>
            <w:i/>
          </w:rPr>
          <w:t xml:space="preserve">пишет </w:t>
        </w:r>
        <w:r w:rsidR="00653104" w:rsidRPr="00703C64">
          <w:rPr>
            <w:rStyle w:val="a3"/>
            <w:i/>
          </w:rPr>
          <w:t>«</w:t>
        </w:r>
        <w:r w:rsidRPr="00703C64">
          <w:rPr>
            <w:rStyle w:val="a3"/>
            <w:i/>
          </w:rPr>
          <w:t>Парламентская газета</w:t>
        </w:r>
        <w:r w:rsidR="00653104" w:rsidRPr="00703C64">
          <w:rPr>
            <w:rStyle w:val="a3"/>
            <w:i/>
          </w:rPr>
          <w:t>»</w:t>
        </w:r>
      </w:hyperlink>
    </w:p>
    <w:p w:rsidR="00966010" w:rsidRPr="00703C64" w:rsidRDefault="00966010" w:rsidP="00676D5F">
      <w:pPr>
        <w:numPr>
          <w:ilvl w:val="0"/>
          <w:numId w:val="25"/>
        </w:numPr>
        <w:rPr>
          <w:i/>
        </w:rPr>
      </w:pPr>
      <w:r w:rsidRPr="00703C64">
        <w:rPr>
          <w:i/>
        </w:rPr>
        <w:t xml:space="preserve">В Минтруде предлагают назначать в беззаявительном порядке пенсии по инвалидности гражданам, пребывавшим в добровольческих формированиях. Соответствующий проект закона опубликован на федеральном портале проектов нормативных правовых актов. Согласно документу, пенсию по инвалидности предлагается назначать со дня признания лица инвалидом вследствие ранения, травмы или контузии, а также из-за заболевания, </w:t>
      </w:r>
      <w:r w:rsidRPr="00703C64">
        <w:rPr>
          <w:i/>
        </w:rPr>
        <w:lastRenderedPageBreak/>
        <w:t xml:space="preserve">полученных в период пребывания в добровольческих формированиях, </w:t>
      </w:r>
      <w:hyperlink w:anchor="А105" w:history="1">
        <w:r w:rsidRPr="00703C64">
          <w:rPr>
            <w:rStyle w:val="a3"/>
            <w:i/>
          </w:rPr>
          <w:t xml:space="preserve">сообщает </w:t>
        </w:r>
        <w:r w:rsidR="00653104" w:rsidRPr="00703C64">
          <w:rPr>
            <w:rStyle w:val="a3"/>
            <w:i/>
          </w:rPr>
          <w:t>«</w:t>
        </w:r>
        <w:r w:rsidRPr="00703C64">
          <w:rPr>
            <w:rStyle w:val="a3"/>
            <w:i/>
          </w:rPr>
          <w:t>Парламентская газета</w:t>
        </w:r>
        <w:r w:rsidR="00653104" w:rsidRPr="00703C64">
          <w:rPr>
            <w:rStyle w:val="a3"/>
            <w:i/>
          </w:rPr>
          <w:t>»</w:t>
        </w:r>
      </w:hyperlink>
    </w:p>
    <w:p w:rsidR="00966010" w:rsidRPr="00703C64" w:rsidRDefault="00966010" w:rsidP="00676D5F">
      <w:pPr>
        <w:numPr>
          <w:ilvl w:val="0"/>
          <w:numId w:val="25"/>
        </w:numPr>
        <w:rPr>
          <w:i/>
        </w:rPr>
      </w:pPr>
      <w:r w:rsidRPr="00703C64">
        <w:rPr>
          <w:i/>
        </w:rPr>
        <w:t xml:space="preserve">Госдума приняла законопроект об увеличении средней пенсии для неработающих пенсионеров, эти выплаты в 2024 году вырастут у 32 миллионов россиян. На сколько конкретно увеличатся пенсии, </w:t>
      </w:r>
      <w:hyperlink w:anchor="А106" w:history="1">
        <w:r w:rsidRPr="00703C64">
          <w:rPr>
            <w:rStyle w:val="a3"/>
            <w:i/>
          </w:rPr>
          <w:t xml:space="preserve">агентству </w:t>
        </w:r>
        <w:r w:rsidR="00653104" w:rsidRPr="00703C64">
          <w:rPr>
            <w:rStyle w:val="a3"/>
            <w:i/>
          </w:rPr>
          <w:t>«</w:t>
        </w:r>
        <w:r w:rsidRPr="00703C64">
          <w:rPr>
            <w:rStyle w:val="a3"/>
            <w:i/>
          </w:rPr>
          <w:t>Прайм</w:t>
        </w:r>
        <w:r w:rsidR="00653104" w:rsidRPr="00703C64">
          <w:rPr>
            <w:rStyle w:val="a3"/>
            <w:i/>
          </w:rPr>
          <w:t>»</w:t>
        </w:r>
        <w:r w:rsidRPr="00703C64">
          <w:rPr>
            <w:rStyle w:val="a3"/>
            <w:i/>
          </w:rPr>
          <w:t xml:space="preserve"> рассказал</w:t>
        </w:r>
      </w:hyperlink>
      <w:r w:rsidRPr="00703C64">
        <w:rPr>
          <w:i/>
        </w:rPr>
        <w:t xml:space="preserve"> заслуженный юрист России Иван Соловьев</w:t>
      </w:r>
    </w:p>
    <w:p w:rsidR="00966010" w:rsidRPr="00703C64" w:rsidRDefault="00966010" w:rsidP="00676D5F">
      <w:pPr>
        <w:numPr>
          <w:ilvl w:val="0"/>
          <w:numId w:val="25"/>
        </w:numPr>
        <w:rPr>
          <w:i/>
        </w:rPr>
      </w:pPr>
      <w:r w:rsidRPr="00703C64">
        <w:rPr>
          <w:i/>
        </w:rPr>
        <w:t xml:space="preserve">Рождаемость в России падает, несмотря на все появляющиеся меры поддержки. Согласно данным Росстата, только за первое полугодие рождаемость в стране снизилась на 3 % – до 616,6 тысячи человек. Действительно ли пособия и льготы для молодых семей положительно влияют на демографию, </w:t>
      </w:r>
      <w:hyperlink w:anchor="А107" w:history="1">
        <w:r w:rsidRPr="00703C64">
          <w:rPr>
            <w:rStyle w:val="a3"/>
            <w:i/>
          </w:rPr>
          <w:t xml:space="preserve">разбирался корреспондент </w:t>
        </w:r>
        <w:r w:rsidR="00653104" w:rsidRPr="00703C64">
          <w:rPr>
            <w:rStyle w:val="a3"/>
            <w:i/>
          </w:rPr>
          <w:t>«</w:t>
        </w:r>
        <w:r w:rsidRPr="00703C64">
          <w:rPr>
            <w:rStyle w:val="a3"/>
            <w:i/>
          </w:rPr>
          <w:t>ФедералПресс</w:t>
        </w:r>
        <w:r w:rsidR="00653104" w:rsidRPr="00703C64">
          <w:rPr>
            <w:rStyle w:val="a3"/>
            <w:i/>
          </w:rPr>
          <w:t>»</w:t>
        </w:r>
      </w:hyperlink>
    </w:p>
    <w:p w:rsidR="00660B65" w:rsidRPr="00703C64" w:rsidRDefault="00660B65" w:rsidP="00676D5F">
      <w:pPr>
        <w:jc w:val="center"/>
        <w:rPr>
          <w:rFonts w:ascii="Arial" w:hAnsi="Arial" w:cs="Arial"/>
          <w:b/>
          <w:sz w:val="32"/>
          <w:szCs w:val="32"/>
        </w:rPr>
      </w:pPr>
      <w:r w:rsidRPr="00703C64">
        <w:rPr>
          <w:rFonts w:ascii="Arial" w:hAnsi="Arial" w:cs="Arial"/>
          <w:b/>
          <w:color w:val="984806"/>
          <w:sz w:val="32"/>
          <w:szCs w:val="32"/>
        </w:rPr>
        <w:t>Ц</w:t>
      </w:r>
      <w:r w:rsidRPr="00703C64">
        <w:rPr>
          <w:rFonts w:ascii="Arial" w:hAnsi="Arial" w:cs="Arial"/>
          <w:b/>
          <w:sz w:val="32"/>
          <w:szCs w:val="32"/>
        </w:rPr>
        <w:t>итаты дня</w:t>
      </w:r>
    </w:p>
    <w:p w:rsidR="00676D5F" w:rsidRPr="00703C64" w:rsidRDefault="003B1F91" w:rsidP="003B3BAA">
      <w:pPr>
        <w:numPr>
          <w:ilvl w:val="0"/>
          <w:numId w:val="27"/>
        </w:numPr>
        <w:rPr>
          <w:i/>
        </w:rPr>
      </w:pPr>
      <w:r w:rsidRPr="00703C64">
        <w:rPr>
          <w:i/>
        </w:rPr>
        <w:t xml:space="preserve">Михаил Делягин, депутат Госдумы РФ: </w:t>
      </w:r>
      <w:r w:rsidR="00653104" w:rsidRPr="00703C64">
        <w:rPr>
          <w:i/>
        </w:rPr>
        <w:t>«</w:t>
      </w:r>
      <w:r w:rsidRPr="00703C64">
        <w:rPr>
          <w:i/>
        </w:rPr>
        <w:t>Это бюджет банкротства социальной пенсионной системы, размер социальной пенсии в 2024 году намечен ниже и без того чудовищно заниженного прожиточного минимума пенсионера в 2024 году на 0,4%, в 2025 году – на 0,9%, а в 2026 году – на 2,1. Мы с вами не просто подвисаем право на жизнь более 3 млн социальных пенсионеров, но и закрепляем это законом</w:t>
      </w:r>
      <w:r w:rsidR="00653104" w:rsidRPr="00703C64">
        <w:rPr>
          <w:i/>
        </w:rPr>
        <w:t>»</w:t>
      </w:r>
    </w:p>
    <w:p w:rsidR="003B1F91" w:rsidRPr="00703C64" w:rsidRDefault="003B1F91" w:rsidP="003B3BAA">
      <w:pPr>
        <w:numPr>
          <w:ilvl w:val="0"/>
          <w:numId w:val="27"/>
        </w:numPr>
        <w:rPr>
          <w:i/>
        </w:rPr>
      </w:pPr>
      <w:r w:rsidRPr="00703C64">
        <w:rPr>
          <w:i/>
        </w:rPr>
        <w:t xml:space="preserve">Нина Останина, депутат Госдумы РФ: </w:t>
      </w:r>
      <w:r w:rsidR="00653104" w:rsidRPr="00703C64">
        <w:rPr>
          <w:i/>
        </w:rPr>
        <w:t>«</w:t>
      </w:r>
      <w:r w:rsidRPr="00703C64">
        <w:rPr>
          <w:i/>
        </w:rPr>
        <w:t>Мы не можем поддержать бюджет объединенного Фонда пенсионного и социального страхования, но не потому что не согласны с приоритетами, а потому что заявленные социальным блоком цели о том, что бюджет обеспечивает все социальные обязательства государства, не соответствует исполнению этих целей. Если говорить об этих социальных обязательствах, то, по сути дела, они близки к их отсутствию. Потому что увеличение размера самой уязвимой категории населения, той категории, которая уже не может себя защитить, пенсионеров, до 20 и даже до 21 тысячи и сопоставимый прожиточный минимум, который составлять будет 16-18 тысяч, конечно, обрекает их на нищету</w:t>
      </w:r>
      <w:r w:rsidR="00653104" w:rsidRPr="00703C64">
        <w:rPr>
          <w:i/>
        </w:rPr>
        <w:t>»</w:t>
      </w:r>
    </w:p>
    <w:p w:rsidR="002655DF" w:rsidRPr="00703C64" w:rsidRDefault="002655DF" w:rsidP="003B3BAA">
      <w:pPr>
        <w:numPr>
          <w:ilvl w:val="0"/>
          <w:numId w:val="27"/>
        </w:numPr>
        <w:rPr>
          <w:i/>
        </w:rPr>
      </w:pPr>
      <w:r w:rsidRPr="00703C64">
        <w:rPr>
          <w:i/>
        </w:rPr>
        <w:t>Михаил Беляев, кандидат экономических наук: «Нужно сказать, что государство сейчас прилагает немало усилий для того, чтобы сделать вложения в НПФ более привлекательными. &lt;…&gt; Отмечу, что доходность НПФ в какие-то моменты может быть и ниже инфляции. Однако выйти на пенсию с миллионом накоплений даже немного «подточенным» инфляцией все же лучше, чем вообще без миллиона»</w:t>
      </w:r>
    </w:p>
    <w:p w:rsidR="00A0290C" w:rsidRPr="00703C6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03C64">
        <w:rPr>
          <w:u w:val="single"/>
        </w:rPr>
        <w:lastRenderedPageBreak/>
        <w:t>ОГЛАВЛЕНИЕ</w:t>
      </w:r>
    </w:p>
    <w:bookmarkStart w:id="14" w:name="_GoBack"/>
    <w:bookmarkEnd w:id="14"/>
    <w:p w:rsidR="00C61E84" w:rsidRPr="006F3168" w:rsidRDefault="000A6B68">
      <w:pPr>
        <w:pStyle w:val="12"/>
        <w:tabs>
          <w:tab w:val="right" w:leader="dot" w:pos="9061"/>
        </w:tabs>
        <w:rPr>
          <w:rFonts w:ascii="Calibri" w:hAnsi="Calibri"/>
          <w:b w:val="0"/>
          <w:noProof/>
          <w:sz w:val="22"/>
          <w:szCs w:val="22"/>
        </w:rPr>
      </w:pPr>
      <w:r w:rsidRPr="00703C64">
        <w:rPr>
          <w:caps/>
        </w:rPr>
        <w:fldChar w:fldCharType="begin"/>
      </w:r>
      <w:r w:rsidR="00310633" w:rsidRPr="00703C64">
        <w:rPr>
          <w:caps/>
        </w:rPr>
        <w:instrText xml:space="preserve"> TOC \o "1-5" \h \z \u </w:instrText>
      </w:r>
      <w:r w:rsidRPr="00703C64">
        <w:rPr>
          <w:caps/>
        </w:rPr>
        <w:fldChar w:fldCharType="separate"/>
      </w:r>
      <w:hyperlink w:anchor="_Toc151360467" w:history="1">
        <w:r w:rsidR="00C61E84" w:rsidRPr="003319A3">
          <w:rPr>
            <w:rStyle w:val="a3"/>
            <w:noProof/>
          </w:rPr>
          <w:t>Темы</w:t>
        </w:r>
        <w:r w:rsidR="00C61E84" w:rsidRPr="003319A3">
          <w:rPr>
            <w:rStyle w:val="a3"/>
            <w:rFonts w:ascii="Arial Rounded MT Bold" w:hAnsi="Arial Rounded MT Bold"/>
            <w:noProof/>
          </w:rPr>
          <w:t xml:space="preserve"> </w:t>
        </w:r>
        <w:r w:rsidR="00C61E84" w:rsidRPr="003319A3">
          <w:rPr>
            <w:rStyle w:val="a3"/>
            <w:noProof/>
          </w:rPr>
          <w:t>дня</w:t>
        </w:r>
        <w:r w:rsidR="00C61E84">
          <w:rPr>
            <w:noProof/>
            <w:webHidden/>
          </w:rPr>
          <w:tab/>
        </w:r>
        <w:r w:rsidR="00C61E84">
          <w:rPr>
            <w:noProof/>
            <w:webHidden/>
          </w:rPr>
          <w:fldChar w:fldCharType="begin"/>
        </w:r>
        <w:r w:rsidR="00C61E84">
          <w:rPr>
            <w:noProof/>
            <w:webHidden/>
          </w:rPr>
          <w:instrText xml:space="preserve"> PAGEREF _Toc151360467 \h </w:instrText>
        </w:r>
        <w:r w:rsidR="00C61E84">
          <w:rPr>
            <w:noProof/>
            <w:webHidden/>
          </w:rPr>
        </w:r>
        <w:r w:rsidR="00C61E84">
          <w:rPr>
            <w:noProof/>
            <w:webHidden/>
          </w:rPr>
          <w:fldChar w:fldCharType="separate"/>
        </w:r>
        <w:r w:rsidR="00C61E84">
          <w:rPr>
            <w:noProof/>
            <w:webHidden/>
          </w:rPr>
          <w:t>2</w:t>
        </w:r>
        <w:r w:rsidR="00C61E84">
          <w:rPr>
            <w:noProof/>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468" w:history="1">
        <w:r w:rsidRPr="003319A3">
          <w:rPr>
            <w:rStyle w:val="a3"/>
            <w:noProof/>
          </w:rPr>
          <w:t>НОВОСТИ ПЕНСИОННОЙ ОТРАСЛИ</w:t>
        </w:r>
        <w:r>
          <w:rPr>
            <w:noProof/>
            <w:webHidden/>
          </w:rPr>
          <w:tab/>
        </w:r>
        <w:r>
          <w:rPr>
            <w:noProof/>
            <w:webHidden/>
          </w:rPr>
          <w:fldChar w:fldCharType="begin"/>
        </w:r>
        <w:r>
          <w:rPr>
            <w:noProof/>
            <w:webHidden/>
          </w:rPr>
          <w:instrText xml:space="preserve"> PAGEREF _Toc151360468 \h </w:instrText>
        </w:r>
        <w:r>
          <w:rPr>
            <w:noProof/>
            <w:webHidden/>
          </w:rPr>
        </w:r>
        <w:r>
          <w:rPr>
            <w:noProof/>
            <w:webHidden/>
          </w:rPr>
          <w:fldChar w:fldCharType="separate"/>
        </w:r>
        <w:r>
          <w:rPr>
            <w:noProof/>
            <w:webHidden/>
          </w:rPr>
          <w:t>12</w:t>
        </w:r>
        <w:r>
          <w:rPr>
            <w:noProof/>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469" w:history="1">
        <w:r w:rsidRPr="003319A3">
          <w:rPr>
            <w:rStyle w:val="a3"/>
            <w:noProof/>
          </w:rPr>
          <w:t>Новости отрасли НПФ</w:t>
        </w:r>
        <w:r>
          <w:rPr>
            <w:noProof/>
            <w:webHidden/>
          </w:rPr>
          <w:tab/>
        </w:r>
        <w:r>
          <w:rPr>
            <w:noProof/>
            <w:webHidden/>
          </w:rPr>
          <w:fldChar w:fldCharType="begin"/>
        </w:r>
        <w:r>
          <w:rPr>
            <w:noProof/>
            <w:webHidden/>
          </w:rPr>
          <w:instrText xml:space="preserve"> PAGEREF _Toc151360469 \h </w:instrText>
        </w:r>
        <w:r>
          <w:rPr>
            <w:noProof/>
            <w:webHidden/>
          </w:rPr>
        </w:r>
        <w:r>
          <w:rPr>
            <w:noProof/>
            <w:webHidden/>
          </w:rPr>
          <w:fldChar w:fldCharType="separate"/>
        </w:r>
        <w:r>
          <w:rPr>
            <w:noProof/>
            <w:webHidden/>
          </w:rPr>
          <w:t>12</w:t>
        </w:r>
        <w:r>
          <w:rPr>
            <w:noProof/>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70" w:history="1">
        <w:r w:rsidRPr="003319A3">
          <w:rPr>
            <w:rStyle w:val="a3"/>
            <w:noProof/>
          </w:rPr>
          <w:t>Интерфакс, 17.11.2023, НПФ показали доходность по портфелям пенсионных накоплений и резервов выше инфляции</w:t>
        </w:r>
        <w:r>
          <w:rPr>
            <w:noProof/>
            <w:webHidden/>
          </w:rPr>
          <w:tab/>
        </w:r>
        <w:r>
          <w:rPr>
            <w:noProof/>
            <w:webHidden/>
          </w:rPr>
          <w:fldChar w:fldCharType="begin"/>
        </w:r>
        <w:r>
          <w:rPr>
            <w:noProof/>
            <w:webHidden/>
          </w:rPr>
          <w:instrText xml:space="preserve"> PAGEREF _Toc151360470 \h </w:instrText>
        </w:r>
        <w:r>
          <w:rPr>
            <w:noProof/>
            <w:webHidden/>
          </w:rPr>
        </w:r>
        <w:r>
          <w:rPr>
            <w:noProof/>
            <w:webHidden/>
          </w:rPr>
          <w:fldChar w:fldCharType="separate"/>
        </w:r>
        <w:r>
          <w:rPr>
            <w:noProof/>
            <w:webHidden/>
          </w:rPr>
          <w:t>12</w:t>
        </w:r>
        <w:r>
          <w:rPr>
            <w:noProof/>
            <w:webHidden/>
          </w:rPr>
          <w:fldChar w:fldCharType="end"/>
        </w:r>
      </w:hyperlink>
    </w:p>
    <w:p w:rsidR="00C61E84" w:rsidRPr="006F3168" w:rsidRDefault="00C61E84">
      <w:pPr>
        <w:pStyle w:val="31"/>
        <w:rPr>
          <w:rFonts w:ascii="Calibri" w:hAnsi="Calibri"/>
          <w:sz w:val="22"/>
          <w:szCs w:val="22"/>
        </w:rPr>
      </w:pPr>
      <w:hyperlink w:anchor="_Toc151360471" w:history="1">
        <w:r w:rsidRPr="003319A3">
          <w:rPr>
            <w:rStyle w:val="a3"/>
          </w:rPr>
          <w:t>Негосударственные пенсионные фонды за девять месяцев 2023 года показали положительную средневзвешенную доходность как по пенсионным накоплениям, так и по пенсионным резервам - на уровне 8,1% (10,9% годовых) и 7,5% (10,1% годовых), сообщили в Банке России.</w:t>
        </w:r>
        <w:r>
          <w:rPr>
            <w:webHidden/>
          </w:rPr>
          <w:tab/>
        </w:r>
        <w:r>
          <w:rPr>
            <w:webHidden/>
          </w:rPr>
          <w:fldChar w:fldCharType="begin"/>
        </w:r>
        <w:r>
          <w:rPr>
            <w:webHidden/>
          </w:rPr>
          <w:instrText xml:space="preserve"> PAGEREF _Toc151360471 \h </w:instrText>
        </w:r>
        <w:r>
          <w:rPr>
            <w:webHidden/>
          </w:rPr>
        </w:r>
        <w:r>
          <w:rPr>
            <w:webHidden/>
          </w:rPr>
          <w:fldChar w:fldCharType="separate"/>
        </w:r>
        <w:r>
          <w:rPr>
            <w:webHidden/>
          </w:rPr>
          <w:t>12</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72" w:history="1">
        <w:r w:rsidRPr="003319A3">
          <w:rPr>
            <w:rStyle w:val="a3"/>
            <w:noProof/>
          </w:rPr>
          <w:t>Прайм, 17.11.2023, ЦБ оценил уровень средневзвешенной доходности пенсионных накоплений НПФ</w:t>
        </w:r>
        <w:r>
          <w:rPr>
            <w:noProof/>
            <w:webHidden/>
          </w:rPr>
          <w:tab/>
        </w:r>
        <w:r>
          <w:rPr>
            <w:noProof/>
            <w:webHidden/>
          </w:rPr>
          <w:fldChar w:fldCharType="begin"/>
        </w:r>
        <w:r>
          <w:rPr>
            <w:noProof/>
            <w:webHidden/>
          </w:rPr>
          <w:instrText xml:space="preserve"> PAGEREF _Toc151360472 \h </w:instrText>
        </w:r>
        <w:r>
          <w:rPr>
            <w:noProof/>
            <w:webHidden/>
          </w:rPr>
        </w:r>
        <w:r>
          <w:rPr>
            <w:noProof/>
            <w:webHidden/>
          </w:rPr>
          <w:fldChar w:fldCharType="separate"/>
        </w:r>
        <w:r>
          <w:rPr>
            <w:noProof/>
            <w:webHidden/>
          </w:rPr>
          <w:t>12</w:t>
        </w:r>
        <w:r>
          <w:rPr>
            <w:noProof/>
            <w:webHidden/>
          </w:rPr>
          <w:fldChar w:fldCharType="end"/>
        </w:r>
      </w:hyperlink>
    </w:p>
    <w:p w:rsidR="00C61E84" w:rsidRPr="006F3168" w:rsidRDefault="00C61E84">
      <w:pPr>
        <w:pStyle w:val="31"/>
        <w:rPr>
          <w:rFonts w:ascii="Calibri" w:hAnsi="Calibri"/>
          <w:sz w:val="22"/>
          <w:szCs w:val="22"/>
        </w:rPr>
      </w:pPr>
      <w:hyperlink w:anchor="_Toc151360473" w:history="1">
        <w:r w:rsidRPr="003319A3">
          <w:rPr>
            <w:rStyle w:val="a3"/>
          </w:rPr>
          <w:t>Средневзвешенная доходность пенсионных накоплений негосударственных пенсионных фондов (НПФ) за девять месяцев 2023 года составила 8,1%, говорится в материалах Банка России.</w:t>
        </w:r>
        <w:r>
          <w:rPr>
            <w:webHidden/>
          </w:rPr>
          <w:tab/>
        </w:r>
        <w:r>
          <w:rPr>
            <w:webHidden/>
          </w:rPr>
          <w:fldChar w:fldCharType="begin"/>
        </w:r>
        <w:r>
          <w:rPr>
            <w:webHidden/>
          </w:rPr>
          <w:instrText xml:space="preserve"> PAGEREF _Toc151360473 \h </w:instrText>
        </w:r>
        <w:r>
          <w:rPr>
            <w:webHidden/>
          </w:rPr>
        </w:r>
        <w:r>
          <w:rPr>
            <w:webHidden/>
          </w:rPr>
          <w:fldChar w:fldCharType="separate"/>
        </w:r>
        <w:r>
          <w:rPr>
            <w:webHidden/>
          </w:rPr>
          <w:t>12</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74" w:history="1">
        <w:r w:rsidRPr="003319A3">
          <w:rPr>
            <w:rStyle w:val="a3"/>
            <w:noProof/>
          </w:rPr>
          <w:t>ТАСС, 17.11.2023, Доходность пенсионных накоплений НПФ за девять месяцев 2023 года составила 10,9% годовых</w:t>
        </w:r>
        <w:r>
          <w:rPr>
            <w:noProof/>
            <w:webHidden/>
          </w:rPr>
          <w:tab/>
        </w:r>
        <w:r>
          <w:rPr>
            <w:noProof/>
            <w:webHidden/>
          </w:rPr>
          <w:fldChar w:fldCharType="begin"/>
        </w:r>
        <w:r>
          <w:rPr>
            <w:noProof/>
            <w:webHidden/>
          </w:rPr>
          <w:instrText xml:space="preserve"> PAGEREF _Toc151360474 \h </w:instrText>
        </w:r>
        <w:r>
          <w:rPr>
            <w:noProof/>
            <w:webHidden/>
          </w:rPr>
        </w:r>
        <w:r>
          <w:rPr>
            <w:noProof/>
            <w:webHidden/>
          </w:rPr>
          <w:fldChar w:fldCharType="separate"/>
        </w:r>
        <w:r>
          <w:rPr>
            <w:noProof/>
            <w:webHidden/>
          </w:rPr>
          <w:t>13</w:t>
        </w:r>
        <w:r>
          <w:rPr>
            <w:noProof/>
            <w:webHidden/>
          </w:rPr>
          <w:fldChar w:fldCharType="end"/>
        </w:r>
      </w:hyperlink>
    </w:p>
    <w:p w:rsidR="00C61E84" w:rsidRPr="006F3168" w:rsidRDefault="00C61E84">
      <w:pPr>
        <w:pStyle w:val="31"/>
        <w:rPr>
          <w:rFonts w:ascii="Calibri" w:hAnsi="Calibri"/>
          <w:sz w:val="22"/>
          <w:szCs w:val="22"/>
        </w:rPr>
      </w:pPr>
      <w:hyperlink w:anchor="_Toc151360475" w:history="1">
        <w:r w:rsidRPr="003319A3">
          <w:rPr>
            <w:rStyle w:val="a3"/>
          </w:rPr>
          <w:t>Доходность пенсионных накоплений негосударственных пенсионных фондов (НПФ) за девять месяцев 2023 года составила 8,1% (10,9% годовых). Об этом говорится в сообщении Центрального Банка России.</w:t>
        </w:r>
        <w:r>
          <w:rPr>
            <w:webHidden/>
          </w:rPr>
          <w:tab/>
        </w:r>
        <w:r>
          <w:rPr>
            <w:webHidden/>
          </w:rPr>
          <w:fldChar w:fldCharType="begin"/>
        </w:r>
        <w:r>
          <w:rPr>
            <w:webHidden/>
          </w:rPr>
          <w:instrText xml:space="preserve"> PAGEREF _Toc151360475 \h </w:instrText>
        </w:r>
        <w:r>
          <w:rPr>
            <w:webHidden/>
          </w:rPr>
        </w:r>
        <w:r>
          <w:rPr>
            <w:webHidden/>
          </w:rPr>
          <w:fldChar w:fldCharType="separate"/>
        </w:r>
        <w:r>
          <w:rPr>
            <w:webHidden/>
          </w:rPr>
          <w:t>13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76" w:history="1">
        <w:r w:rsidRPr="003319A3">
          <w:rPr>
            <w:rStyle w:val="a3"/>
            <w:noProof/>
          </w:rPr>
          <w:t>Вечерняя Москва, 19.11.2023, Налоговый вычет по долгосрочным сбережениям: кому, когда и сколько вернут</w:t>
        </w:r>
        <w:r>
          <w:rPr>
            <w:noProof/>
            <w:webHidden/>
          </w:rPr>
          <w:tab/>
        </w:r>
        <w:r>
          <w:rPr>
            <w:noProof/>
            <w:webHidden/>
          </w:rPr>
          <w:fldChar w:fldCharType="begin"/>
        </w:r>
        <w:r>
          <w:rPr>
            <w:noProof/>
            <w:webHidden/>
          </w:rPr>
          <w:instrText xml:space="preserve"> PAGEREF _Toc151360476 \h </w:instrText>
        </w:r>
        <w:r>
          <w:rPr>
            <w:noProof/>
            <w:webHidden/>
          </w:rPr>
        </w:r>
        <w:r>
          <w:rPr>
            <w:noProof/>
            <w:webHidden/>
          </w:rPr>
          <w:fldChar w:fldCharType="separate"/>
        </w:r>
        <w:r>
          <w:rPr>
            <w:noProof/>
            <w:webHidden/>
          </w:rPr>
          <w:t>13</w:t>
        </w:r>
        <w:r>
          <w:rPr>
            <w:noProof/>
            <w:webHidden/>
          </w:rPr>
          <w:fldChar w:fldCharType="end"/>
        </w:r>
      </w:hyperlink>
    </w:p>
    <w:p w:rsidR="00C61E84" w:rsidRPr="006F3168" w:rsidRDefault="00C61E84">
      <w:pPr>
        <w:pStyle w:val="31"/>
        <w:rPr>
          <w:rFonts w:ascii="Calibri" w:hAnsi="Calibri"/>
          <w:sz w:val="22"/>
          <w:szCs w:val="22"/>
        </w:rPr>
      </w:pPr>
      <w:hyperlink w:anchor="_Toc151360477" w:history="1">
        <w:r w:rsidRPr="003319A3">
          <w:rPr>
            <w:rStyle w:val="a3"/>
          </w:rPr>
          <w:t>Госдума приняла в первом чтении законопроект Минфина, который позволяет получать налоговый вычет по долгосрочным сбережениям. О нюансах «Вечерней Москве» рассказали эксперты.</w:t>
        </w:r>
        <w:r>
          <w:rPr>
            <w:webHidden/>
          </w:rPr>
          <w:tab/>
        </w:r>
        <w:r>
          <w:rPr>
            <w:webHidden/>
          </w:rPr>
          <w:fldChar w:fldCharType="begin"/>
        </w:r>
        <w:r>
          <w:rPr>
            <w:webHidden/>
          </w:rPr>
          <w:instrText xml:space="preserve"> PAGEREF _Toc151360477 \h </w:instrText>
        </w:r>
        <w:r>
          <w:rPr>
            <w:webHidden/>
          </w:rPr>
        </w:r>
        <w:r>
          <w:rPr>
            <w:webHidden/>
          </w:rPr>
          <w:fldChar w:fldCharType="separate"/>
        </w:r>
        <w:r>
          <w:rPr>
            <w:webHidden/>
          </w:rPr>
          <w:t>13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78" w:history="1">
        <w:r w:rsidRPr="003319A3">
          <w:rPr>
            <w:rStyle w:val="a3"/>
            <w:noProof/>
          </w:rPr>
          <w:t>Труд, 18.11.2023, Россиянам сообщили о новом способе накопить на пенсию</w:t>
        </w:r>
        <w:r>
          <w:rPr>
            <w:noProof/>
            <w:webHidden/>
          </w:rPr>
          <w:tab/>
        </w:r>
        <w:r>
          <w:rPr>
            <w:noProof/>
            <w:webHidden/>
          </w:rPr>
          <w:fldChar w:fldCharType="begin"/>
        </w:r>
        <w:r>
          <w:rPr>
            <w:noProof/>
            <w:webHidden/>
          </w:rPr>
          <w:instrText xml:space="preserve"> PAGEREF _Toc151360478 \h </w:instrText>
        </w:r>
        <w:r>
          <w:rPr>
            <w:noProof/>
            <w:webHidden/>
          </w:rPr>
        </w:r>
        <w:r>
          <w:rPr>
            <w:noProof/>
            <w:webHidden/>
          </w:rPr>
          <w:fldChar w:fldCharType="separate"/>
        </w:r>
        <w:r>
          <w:rPr>
            <w:noProof/>
            <w:webHidden/>
          </w:rPr>
          <w:t>16</w:t>
        </w:r>
        <w:r>
          <w:rPr>
            <w:noProof/>
            <w:webHidden/>
          </w:rPr>
          <w:fldChar w:fldCharType="end"/>
        </w:r>
      </w:hyperlink>
    </w:p>
    <w:p w:rsidR="00C61E84" w:rsidRPr="006F3168" w:rsidRDefault="00C61E84">
      <w:pPr>
        <w:pStyle w:val="31"/>
        <w:rPr>
          <w:rFonts w:ascii="Calibri" w:hAnsi="Calibri"/>
          <w:sz w:val="22"/>
          <w:szCs w:val="22"/>
        </w:rPr>
      </w:pPr>
      <w:hyperlink w:anchor="_Toc151360479" w:history="1">
        <w:r w:rsidRPr="003319A3">
          <w:rPr>
            <w:rStyle w:val="a3"/>
          </w:rPr>
          <w:t>С начала следующего года будет действовать программа формирования долгосрочных сбережений, принять участие в которой при желании увеличить пенсионные накопления могут многие россияне. Об этом рассказала ассистент кафедры трудового и социального права СПбГУ Фатима Ногайлиева.</w:t>
        </w:r>
        <w:r>
          <w:rPr>
            <w:webHidden/>
          </w:rPr>
          <w:tab/>
        </w:r>
        <w:r>
          <w:rPr>
            <w:webHidden/>
          </w:rPr>
          <w:fldChar w:fldCharType="begin"/>
        </w:r>
        <w:r>
          <w:rPr>
            <w:webHidden/>
          </w:rPr>
          <w:instrText xml:space="preserve"> PAGEREF _Toc151360479 \h </w:instrText>
        </w:r>
        <w:r>
          <w:rPr>
            <w:webHidden/>
          </w:rPr>
        </w:r>
        <w:r>
          <w:rPr>
            <w:webHidden/>
          </w:rPr>
          <w:fldChar w:fldCharType="separate"/>
        </w:r>
        <w:r>
          <w:rPr>
            <w:webHidden/>
          </w:rPr>
          <w:t>16</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80" w:history="1">
        <w:r w:rsidRPr="003319A3">
          <w:rPr>
            <w:rStyle w:val="a3"/>
            <w:noProof/>
          </w:rPr>
          <w:t>Финансовая культура, 17.11.2023, Как устроена программа долгосрочных сбережений</w:t>
        </w:r>
        <w:r>
          <w:rPr>
            <w:noProof/>
            <w:webHidden/>
          </w:rPr>
          <w:tab/>
        </w:r>
        <w:r>
          <w:rPr>
            <w:noProof/>
            <w:webHidden/>
          </w:rPr>
          <w:fldChar w:fldCharType="begin"/>
        </w:r>
        <w:r>
          <w:rPr>
            <w:noProof/>
            <w:webHidden/>
          </w:rPr>
          <w:instrText xml:space="preserve"> PAGEREF _Toc151360480 \h </w:instrText>
        </w:r>
        <w:r>
          <w:rPr>
            <w:noProof/>
            <w:webHidden/>
          </w:rPr>
        </w:r>
        <w:r>
          <w:rPr>
            <w:noProof/>
            <w:webHidden/>
          </w:rPr>
          <w:fldChar w:fldCharType="separate"/>
        </w:r>
        <w:r>
          <w:rPr>
            <w:noProof/>
            <w:webHidden/>
          </w:rPr>
          <w:t>17</w:t>
        </w:r>
        <w:r>
          <w:rPr>
            <w:noProof/>
            <w:webHidden/>
          </w:rPr>
          <w:fldChar w:fldCharType="end"/>
        </w:r>
      </w:hyperlink>
    </w:p>
    <w:p w:rsidR="00C61E84" w:rsidRPr="006F3168" w:rsidRDefault="00C61E84">
      <w:pPr>
        <w:pStyle w:val="31"/>
        <w:rPr>
          <w:rFonts w:ascii="Calibri" w:hAnsi="Calibri"/>
          <w:sz w:val="22"/>
          <w:szCs w:val="22"/>
        </w:rPr>
      </w:pPr>
      <w:hyperlink w:anchor="_Toc151360481" w:history="1">
        <w:r w:rsidRPr="003319A3">
          <w:rPr>
            <w:rStyle w:val="a3"/>
          </w:rPr>
          <w:t>С 1 января 2024 года в России заработает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r>
          <w:rPr>
            <w:webHidden/>
          </w:rPr>
          <w:tab/>
        </w:r>
        <w:r>
          <w:rPr>
            <w:webHidden/>
          </w:rPr>
          <w:fldChar w:fldCharType="begin"/>
        </w:r>
        <w:r>
          <w:rPr>
            <w:webHidden/>
          </w:rPr>
          <w:instrText xml:space="preserve"> PAGEREF _Toc151360481 \h </w:instrText>
        </w:r>
        <w:r>
          <w:rPr>
            <w:webHidden/>
          </w:rPr>
        </w:r>
        <w:r>
          <w:rPr>
            <w:webHidden/>
          </w:rPr>
          <w:fldChar w:fldCharType="separate"/>
        </w:r>
        <w:r>
          <w:rPr>
            <w:webHidden/>
          </w:rPr>
          <w:t>17</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82" w:history="1">
        <w:r w:rsidRPr="003319A3">
          <w:rPr>
            <w:rStyle w:val="a3"/>
            <w:noProof/>
          </w:rPr>
          <w:t>Пульс дня, 19.11.2023, Экономист Беляев объяснил, почему россиянам нужны индивидуальные пенсионные планы</w:t>
        </w:r>
        <w:r>
          <w:rPr>
            <w:noProof/>
            <w:webHidden/>
          </w:rPr>
          <w:tab/>
        </w:r>
        <w:r>
          <w:rPr>
            <w:noProof/>
            <w:webHidden/>
          </w:rPr>
          <w:fldChar w:fldCharType="begin"/>
        </w:r>
        <w:r>
          <w:rPr>
            <w:noProof/>
            <w:webHidden/>
          </w:rPr>
          <w:instrText xml:space="preserve"> PAGEREF _Toc151360482 \h </w:instrText>
        </w:r>
        <w:r>
          <w:rPr>
            <w:noProof/>
            <w:webHidden/>
          </w:rPr>
        </w:r>
        <w:r>
          <w:rPr>
            <w:noProof/>
            <w:webHidden/>
          </w:rPr>
          <w:fldChar w:fldCharType="separate"/>
        </w:r>
        <w:r>
          <w:rPr>
            <w:noProof/>
            <w:webHidden/>
          </w:rPr>
          <w:t>23</w:t>
        </w:r>
        <w:r>
          <w:rPr>
            <w:noProof/>
            <w:webHidden/>
          </w:rPr>
          <w:fldChar w:fldCharType="end"/>
        </w:r>
      </w:hyperlink>
    </w:p>
    <w:p w:rsidR="00C61E84" w:rsidRPr="006F3168" w:rsidRDefault="00C61E84">
      <w:pPr>
        <w:pStyle w:val="31"/>
        <w:rPr>
          <w:rFonts w:ascii="Calibri" w:hAnsi="Calibri"/>
          <w:sz w:val="22"/>
          <w:szCs w:val="22"/>
        </w:rPr>
      </w:pPr>
      <w:hyperlink w:anchor="_Toc151360483" w:history="1">
        <w:r w:rsidRPr="003319A3">
          <w:rPr>
            <w:rStyle w:val="a3"/>
          </w:rPr>
          <w:t>Практика формирования индивидуальных пенсионных планов позволяет любому человеку трудоспособного возраста заранее позаботиться о дополнительных средствах, на которые он будет жить после выхода на пенсию. Однако эта практика в России не применяется в силу слабой осведомленности граждан и недоверия к негосударственным пенсионным фондам (НПФ). Об этом изданию «Пульс дня» рассказал кандидат экономических наук Михаил Беляев.</w:t>
        </w:r>
        <w:r>
          <w:rPr>
            <w:webHidden/>
          </w:rPr>
          <w:tab/>
        </w:r>
        <w:r>
          <w:rPr>
            <w:webHidden/>
          </w:rPr>
          <w:fldChar w:fldCharType="begin"/>
        </w:r>
        <w:r>
          <w:rPr>
            <w:webHidden/>
          </w:rPr>
          <w:instrText xml:space="preserve"> PAGEREF _Toc151360483 \h </w:instrText>
        </w:r>
        <w:r>
          <w:rPr>
            <w:webHidden/>
          </w:rPr>
        </w:r>
        <w:r>
          <w:rPr>
            <w:webHidden/>
          </w:rPr>
          <w:fldChar w:fldCharType="separate"/>
        </w:r>
        <w:r>
          <w:rPr>
            <w:webHidden/>
          </w:rPr>
          <w:t>23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84" w:history="1">
        <w:r w:rsidRPr="003319A3">
          <w:rPr>
            <w:rStyle w:val="a3"/>
            <w:noProof/>
          </w:rPr>
          <w:t>PRIMPRESS, 20.11.2023, Пенсионеры 57-70 лет могут получить хороший денежный бонус уже в этом году - подробности</w:t>
        </w:r>
        <w:r>
          <w:rPr>
            <w:noProof/>
            <w:webHidden/>
          </w:rPr>
          <w:tab/>
        </w:r>
        <w:r>
          <w:rPr>
            <w:noProof/>
            <w:webHidden/>
          </w:rPr>
          <w:fldChar w:fldCharType="begin"/>
        </w:r>
        <w:r>
          <w:rPr>
            <w:noProof/>
            <w:webHidden/>
          </w:rPr>
          <w:instrText xml:space="preserve"> PAGEREF _Toc151360484 \h </w:instrText>
        </w:r>
        <w:r>
          <w:rPr>
            <w:noProof/>
            <w:webHidden/>
          </w:rPr>
        </w:r>
        <w:r>
          <w:rPr>
            <w:noProof/>
            <w:webHidden/>
          </w:rPr>
          <w:fldChar w:fldCharType="separate"/>
        </w:r>
        <w:r>
          <w:rPr>
            <w:noProof/>
            <w:webHidden/>
          </w:rPr>
          <w:t>24</w:t>
        </w:r>
        <w:r>
          <w:rPr>
            <w:noProof/>
            <w:webHidden/>
          </w:rPr>
          <w:fldChar w:fldCharType="end"/>
        </w:r>
      </w:hyperlink>
    </w:p>
    <w:p w:rsidR="00C61E84" w:rsidRPr="006F3168" w:rsidRDefault="00C61E84">
      <w:pPr>
        <w:pStyle w:val="31"/>
        <w:rPr>
          <w:rFonts w:ascii="Calibri" w:hAnsi="Calibri"/>
          <w:sz w:val="22"/>
          <w:szCs w:val="22"/>
        </w:rPr>
      </w:pPr>
      <w:hyperlink w:anchor="_Toc151360485" w:history="1">
        <w:r w:rsidRPr="003319A3">
          <w:rPr>
            <w:rStyle w:val="a3"/>
          </w:rPr>
          <w:t>Уже в текущем году некоторые пенсионеры России смогут получить разовую выплату от государства. Об этом рассказали специалисты портала "Налоги и бухгалтерия", сообщает PRIMPRESS. Речь идет о тех гражданах, для кого производились отчисления на накопительную часть пенсии. Напомним, что такие отчисления могли производиться в период с 2002 по 2004 годы.</w:t>
        </w:r>
        <w:r>
          <w:rPr>
            <w:webHidden/>
          </w:rPr>
          <w:tab/>
        </w:r>
        <w:r>
          <w:rPr>
            <w:webHidden/>
          </w:rPr>
          <w:fldChar w:fldCharType="begin"/>
        </w:r>
        <w:r>
          <w:rPr>
            <w:webHidden/>
          </w:rPr>
          <w:instrText xml:space="preserve"> PAGEREF _Toc151360485 \h </w:instrText>
        </w:r>
        <w:r>
          <w:rPr>
            <w:webHidden/>
          </w:rPr>
        </w:r>
        <w:r>
          <w:rPr>
            <w:webHidden/>
          </w:rPr>
          <w:fldChar w:fldCharType="separate"/>
        </w:r>
        <w:r>
          <w:rPr>
            <w:webHidden/>
          </w:rPr>
          <w:t>24</w:t>
        </w:r>
        <w:r>
          <w:rPr>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486" w:history="1">
        <w:r w:rsidRPr="003319A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_Toc151360486 \h </w:instrText>
        </w:r>
        <w:r>
          <w:rPr>
            <w:noProof/>
            <w:webHidden/>
          </w:rPr>
        </w:r>
        <w:r>
          <w:rPr>
            <w:noProof/>
            <w:webHidden/>
          </w:rPr>
          <w:fldChar w:fldCharType="separate"/>
        </w:r>
        <w:r>
          <w:rPr>
            <w:noProof/>
            <w:webHidden/>
          </w:rPr>
          <w:t>24</w:t>
        </w:r>
        <w:r>
          <w:rPr>
            <w:noProof/>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87" w:history="1">
        <w:r w:rsidRPr="003319A3">
          <w:rPr>
            <w:rStyle w:val="a3"/>
            <w:noProof/>
          </w:rPr>
          <w:t>Парламентская газета, 17.11.2023, Госдума приняла закон о бюджете Социального фонда на 2024—2026 годы</w:t>
        </w:r>
        <w:r>
          <w:rPr>
            <w:noProof/>
            <w:webHidden/>
          </w:rPr>
          <w:tab/>
        </w:r>
        <w:r>
          <w:rPr>
            <w:noProof/>
            <w:webHidden/>
          </w:rPr>
          <w:fldChar w:fldCharType="begin"/>
        </w:r>
        <w:r>
          <w:rPr>
            <w:noProof/>
            <w:webHidden/>
          </w:rPr>
          <w:instrText xml:space="preserve"> PAGEREF _Toc151360487 \h </w:instrText>
        </w:r>
        <w:r>
          <w:rPr>
            <w:noProof/>
            <w:webHidden/>
          </w:rPr>
        </w:r>
        <w:r>
          <w:rPr>
            <w:noProof/>
            <w:webHidden/>
          </w:rPr>
          <w:fldChar w:fldCharType="separate"/>
        </w:r>
        <w:r>
          <w:rPr>
            <w:noProof/>
            <w:webHidden/>
          </w:rPr>
          <w:t>24</w:t>
        </w:r>
        <w:r>
          <w:rPr>
            <w:noProof/>
            <w:webHidden/>
          </w:rPr>
          <w:fldChar w:fldCharType="end"/>
        </w:r>
      </w:hyperlink>
    </w:p>
    <w:p w:rsidR="00C61E84" w:rsidRPr="006F3168" w:rsidRDefault="00C61E84">
      <w:pPr>
        <w:pStyle w:val="31"/>
        <w:rPr>
          <w:rFonts w:ascii="Calibri" w:hAnsi="Calibri"/>
          <w:sz w:val="22"/>
          <w:szCs w:val="22"/>
        </w:rPr>
      </w:pPr>
      <w:hyperlink w:anchor="_Toc151360488" w:history="1">
        <w:r w:rsidRPr="003319A3">
          <w:rPr>
            <w:rStyle w:val="a3"/>
          </w:rPr>
          <w:t>Пенсии неработающим пенсионерам в 2024 году проиндексируют на 7,5% в соответствии с прогнозом по инфляции. При этом страховые пенсии увеличат с 1 января, а социальные пенсии — с 1 апреля 2024 года. Это предполагает закон о бюджете Фонда пенсионного и социального страхования на 2024—2026 годы, который приняли на пленарном заседании Госдумы 17 ноября.</w:t>
        </w:r>
        <w:r>
          <w:rPr>
            <w:webHidden/>
          </w:rPr>
          <w:tab/>
        </w:r>
        <w:r>
          <w:rPr>
            <w:webHidden/>
          </w:rPr>
          <w:fldChar w:fldCharType="begin"/>
        </w:r>
        <w:r>
          <w:rPr>
            <w:webHidden/>
          </w:rPr>
          <w:instrText xml:space="preserve"> PAGEREF _Toc151360488 \h </w:instrText>
        </w:r>
        <w:r>
          <w:rPr>
            <w:webHidden/>
          </w:rPr>
        </w:r>
        <w:r>
          <w:rPr>
            <w:webHidden/>
          </w:rPr>
          <w:fldChar w:fldCharType="separate"/>
        </w:r>
        <w:r>
          <w:rPr>
            <w:webHidden/>
          </w:rPr>
          <w:t>24</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89" w:history="1">
        <w:r w:rsidRPr="003319A3">
          <w:rPr>
            <w:rStyle w:val="a3"/>
            <w:noProof/>
          </w:rPr>
          <w:t>Парламентская газета, 17.11.2023, Пенсии по инвалидности добровольцам предлагают назначать без заявлений</w:t>
        </w:r>
        <w:r>
          <w:rPr>
            <w:noProof/>
            <w:webHidden/>
          </w:rPr>
          <w:tab/>
        </w:r>
        <w:r>
          <w:rPr>
            <w:noProof/>
            <w:webHidden/>
          </w:rPr>
          <w:fldChar w:fldCharType="begin"/>
        </w:r>
        <w:r>
          <w:rPr>
            <w:noProof/>
            <w:webHidden/>
          </w:rPr>
          <w:instrText xml:space="preserve"> PAGEREF _Toc151360489 \h </w:instrText>
        </w:r>
        <w:r>
          <w:rPr>
            <w:noProof/>
            <w:webHidden/>
          </w:rPr>
        </w:r>
        <w:r>
          <w:rPr>
            <w:noProof/>
            <w:webHidden/>
          </w:rPr>
          <w:fldChar w:fldCharType="separate"/>
        </w:r>
        <w:r>
          <w:rPr>
            <w:noProof/>
            <w:webHidden/>
          </w:rPr>
          <w:t>26</w:t>
        </w:r>
        <w:r>
          <w:rPr>
            <w:noProof/>
            <w:webHidden/>
          </w:rPr>
          <w:fldChar w:fldCharType="end"/>
        </w:r>
      </w:hyperlink>
    </w:p>
    <w:p w:rsidR="00C61E84" w:rsidRPr="006F3168" w:rsidRDefault="00C61E84">
      <w:pPr>
        <w:pStyle w:val="31"/>
        <w:rPr>
          <w:rFonts w:ascii="Calibri" w:hAnsi="Calibri"/>
          <w:sz w:val="22"/>
          <w:szCs w:val="22"/>
        </w:rPr>
      </w:pPr>
      <w:hyperlink w:anchor="_Toc151360490" w:history="1">
        <w:r w:rsidRPr="003319A3">
          <w:rPr>
            <w:rStyle w:val="a3"/>
          </w:rPr>
          <w:t>В Минтруде предлагают назначать в беззаявительном порядке пенсии по инвалидности гражданам, пребывавшим в добровольческих формированиях. Соответствующий проект закона опубликован на федеральном портале проектов нормативных правовых актов.</w:t>
        </w:r>
        <w:r>
          <w:rPr>
            <w:webHidden/>
          </w:rPr>
          <w:tab/>
        </w:r>
        <w:r>
          <w:rPr>
            <w:webHidden/>
          </w:rPr>
          <w:fldChar w:fldCharType="begin"/>
        </w:r>
        <w:r>
          <w:rPr>
            <w:webHidden/>
          </w:rPr>
          <w:instrText xml:space="preserve"> PAGEREF _Toc151360490 \h </w:instrText>
        </w:r>
        <w:r>
          <w:rPr>
            <w:webHidden/>
          </w:rPr>
        </w:r>
        <w:r>
          <w:rPr>
            <w:webHidden/>
          </w:rPr>
          <w:fldChar w:fldCharType="separate"/>
        </w:r>
        <w:r>
          <w:rPr>
            <w:webHidden/>
          </w:rPr>
          <w:t>26</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91" w:history="1">
        <w:r w:rsidRPr="003319A3">
          <w:rPr>
            <w:rStyle w:val="a3"/>
            <w:noProof/>
          </w:rPr>
          <w:t>Парламентская газета, 17.11.2023, Кто из россиян имеет право на вторую пенсию</w:t>
        </w:r>
        <w:r>
          <w:rPr>
            <w:noProof/>
            <w:webHidden/>
          </w:rPr>
          <w:tab/>
        </w:r>
        <w:r>
          <w:rPr>
            <w:noProof/>
            <w:webHidden/>
          </w:rPr>
          <w:fldChar w:fldCharType="begin"/>
        </w:r>
        <w:r>
          <w:rPr>
            <w:noProof/>
            <w:webHidden/>
          </w:rPr>
          <w:instrText xml:space="preserve"> PAGEREF _Toc151360491 \h </w:instrText>
        </w:r>
        <w:r>
          <w:rPr>
            <w:noProof/>
            <w:webHidden/>
          </w:rPr>
        </w:r>
        <w:r>
          <w:rPr>
            <w:noProof/>
            <w:webHidden/>
          </w:rPr>
          <w:fldChar w:fldCharType="separate"/>
        </w:r>
        <w:r>
          <w:rPr>
            <w:noProof/>
            <w:webHidden/>
          </w:rPr>
          <w:t>27</w:t>
        </w:r>
        <w:r>
          <w:rPr>
            <w:noProof/>
            <w:webHidden/>
          </w:rPr>
          <w:fldChar w:fldCharType="end"/>
        </w:r>
      </w:hyperlink>
    </w:p>
    <w:p w:rsidR="00C61E84" w:rsidRPr="006F3168" w:rsidRDefault="00C61E84">
      <w:pPr>
        <w:pStyle w:val="31"/>
        <w:rPr>
          <w:rFonts w:ascii="Calibri" w:hAnsi="Calibri"/>
          <w:sz w:val="22"/>
          <w:szCs w:val="22"/>
        </w:rPr>
      </w:pPr>
      <w:hyperlink w:anchor="_Toc151360492" w:history="1">
        <w:r w:rsidRPr="003319A3">
          <w:rPr>
            <w:rStyle w:val="a3"/>
          </w:rPr>
          <w:t>Добровольцам, участвовавшим в спецоперации и получившим боевое ранение, контузию или увечье, скоро станет проще оформить пенсию по инвалидности. Законопроект, подготовленный Минтрудом и вынесенный на общественное обсуждение, предлагает также наделить их правом выбора наиболее выгодного варианта, если они претендуют на несколько видов пенсий. «Парламентская газета» разбиралась, как изменится жизнь добровольцев и кто еще в России может претендовать на две пенсии.</w:t>
        </w:r>
        <w:r>
          <w:rPr>
            <w:webHidden/>
          </w:rPr>
          <w:tab/>
        </w:r>
        <w:r>
          <w:rPr>
            <w:webHidden/>
          </w:rPr>
          <w:fldChar w:fldCharType="begin"/>
        </w:r>
        <w:r>
          <w:rPr>
            <w:webHidden/>
          </w:rPr>
          <w:instrText xml:space="preserve"> PAGEREF _Toc151360492 \h </w:instrText>
        </w:r>
        <w:r>
          <w:rPr>
            <w:webHidden/>
          </w:rPr>
        </w:r>
        <w:r>
          <w:rPr>
            <w:webHidden/>
          </w:rPr>
          <w:fldChar w:fldCharType="separate"/>
        </w:r>
        <w:r>
          <w:rPr>
            <w:webHidden/>
          </w:rPr>
          <w:t>27</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93" w:history="1">
        <w:r w:rsidRPr="003319A3">
          <w:rPr>
            <w:rStyle w:val="a3"/>
            <w:noProof/>
          </w:rPr>
          <w:t>Парламентская газета, 20.11.2023, Андрей Исаев рассказал, как бороться с дефицитом кадров</w:t>
        </w:r>
        <w:r>
          <w:rPr>
            <w:noProof/>
            <w:webHidden/>
          </w:rPr>
          <w:tab/>
        </w:r>
        <w:r>
          <w:rPr>
            <w:noProof/>
            <w:webHidden/>
          </w:rPr>
          <w:fldChar w:fldCharType="begin"/>
        </w:r>
        <w:r>
          <w:rPr>
            <w:noProof/>
            <w:webHidden/>
          </w:rPr>
          <w:instrText xml:space="preserve"> PAGEREF _Toc151360493 \h </w:instrText>
        </w:r>
        <w:r>
          <w:rPr>
            <w:noProof/>
            <w:webHidden/>
          </w:rPr>
        </w:r>
        <w:r>
          <w:rPr>
            <w:noProof/>
            <w:webHidden/>
          </w:rPr>
          <w:fldChar w:fldCharType="separate"/>
        </w:r>
        <w:r>
          <w:rPr>
            <w:noProof/>
            <w:webHidden/>
          </w:rPr>
          <w:t>29</w:t>
        </w:r>
        <w:r>
          <w:rPr>
            <w:noProof/>
            <w:webHidden/>
          </w:rPr>
          <w:fldChar w:fldCharType="end"/>
        </w:r>
      </w:hyperlink>
    </w:p>
    <w:p w:rsidR="00C61E84" w:rsidRPr="006F3168" w:rsidRDefault="00C61E84">
      <w:pPr>
        <w:pStyle w:val="31"/>
        <w:rPr>
          <w:rFonts w:ascii="Calibri" w:hAnsi="Calibri"/>
          <w:sz w:val="22"/>
          <w:szCs w:val="22"/>
        </w:rPr>
      </w:pPr>
      <w:hyperlink w:anchor="_Toc151360494" w:history="1">
        <w:r w:rsidRPr="003319A3">
          <w:rPr>
            <w:rStyle w:val="a3"/>
          </w:rPr>
          <w:t>Безработица в России достигла исторического минимума в три процента, и в стране наблюдается кадровый дефицит. Это связано с тем, что основу трудоспособного населения составляет малочисленное поколение, рожденное в 90-е годы прошлого века. Чтобы промышленность и экономика развивались, нужно повышать производительность труда, привлекать русскоязычных специалистов из зарубежья и подумать о восстановлении индексации пенсий работающим пенсионерам, сказал в интервью «Парламентской газете» замруководителя фракции «Единая Россия» Андрей Исаев.</w:t>
        </w:r>
        <w:r>
          <w:rPr>
            <w:webHidden/>
          </w:rPr>
          <w:tab/>
        </w:r>
        <w:r>
          <w:rPr>
            <w:webHidden/>
          </w:rPr>
          <w:fldChar w:fldCharType="begin"/>
        </w:r>
        <w:r>
          <w:rPr>
            <w:webHidden/>
          </w:rPr>
          <w:instrText xml:space="preserve"> PAGEREF _Toc151360494 \h </w:instrText>
        </w:r>
        <w:r>
          <w:rPr>
            <w:webHidden/>
          </w:rPr>
        </w:r>
        <w:r>
          <w:rPr>
            <w:webHidden/>
          </w:rPr>
          <w:fldChar w:fldCharType="separate"/>
        </w:r>
        <w:r>
          <w:rPr>
            <w:webHidden/>
          </w:rPr>
          <w:t>29</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95" w:history="1">
        <w:r w:rsidRPr="003319A3">
          <w:rPr>
            <w:rStyle w:val="a3"/>
            <w:noProof/>
          </w:rPr>
          <w:t>Российская газета, 17.11.2023, Госдума заложила рост пенсий в бюджет Социального фонда</w:t>
        </w:r>
        <w:r>
          <w:rPr>
            <w:noProof/>
            <w:webHidden/>
          </w:rPr>
          <w:tab/>
        </w:r>
        <w:r>
          <w:rPr>
            <w:noProof/>
            <w:webHidden/>
          </w:rPr>
          <w:fldChar w:fldCharType="begin"/>
        </w:r>
        <w:r>
          <w:rPr>
            <w:noProof/>
            <w:webHidden/>
          </w:rPr>
          <w:instrText xml:space="preserve"> PAGEREF _Toc151360495 \h </w:instrText>
        </w:r>
        <w:r>
          <w:rPr>
            <w:noProof/>
            <w:webHidden/>
          </w:rPr>
        </w:r>
        <w:r>
          <w:rPr>
            <w:noProof/>
            <w:webHidden/>
          </w:rPr>
          <w:fldChar w:fldCharType="separate"/>
        </w:r>
        <w:r>
          <w:rPr>
            <w:noProof/>
            <w:webHidden/>
          </w:rPr>
          <w:t>30</w:t>
        </w:r>
        <w:r>
          <w:rPr>
            <w:noProof/>
            <w:webHidden/>
          </w:rPr>
          <w:fldChar w:fldCharType="end"/>
        </w:r>
      </w:hyperlink>
    </w:p>
    <w:p w:rsidR="00C61E84" w:rsidRPr="006F3168" w:rsidRDefault="00C61E84">
      <w:pPr>
        <w:pStyle w:val="31"/>
        <w:rPr>
          <w:rFonts w:ascii="Calibri" w:hAnsi="Calibri"/>
          <w:sz w:val="22"/>
          <w:szCs w:val="22"/>
        </w:rPr>
      </w:pPr>
      <w:hyperlink w:anchor="_Toc151360496" w:history="1">
        <w:r w:rsidRPr="003319A3">
          <w:rPr>
            <w:rStyle w:val="a3"/>
          </w:rPr>
          <w:t>Госдума предусмотрела средства для повышения пенсий неработающим пенсионерам на 7,5% в следующем году, приняв закон о бюджете Фонда пенсионного и социального страхования на 2024-2026 годы.</w:t>
        </w:r>
        <w:r>
          <w:rPr>
            <w:webHidden/>
          </w:rPr>
          <w:tab/>
        </w:r>
        <w:r>
          <w:rPr>
            <w:webHidden/>
          </w:rPr>
          <w:fldChar w:fldCharType="begin"/>
        </w:r>
        <w:r>
          <w:rPr>
            <w:webHidden/>
          </w:rPr>
          <w:instrText xml:space="preserve"> PAGEREF _Toc151360496 \h </w:instrText>
        </w:r>
        <w:r>
          <w:rPr>
            <w:webHidden/>
          </w:rPr>
        </w:r>
        <w:r>
          <w:rPr>
            <w:webHidden/>
          </w:rPr>
          <w:fldChar w:fldCharType="separate"/>
        </w:r>
        <w:r>
          <w:rPr>
            <w:webHidden/>
          </w:rPr>
          <w:t>30</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97" w:history="1">
        <w:r w:rsidRPr="003319A3">
          <w:rPr>
            <w:rStyle w:val="a3"/>
            <w:noProof/>
          </w:rPr>
          <w:t>Российская газета, 18.11.2023, Депутат ГД Чаплин разъяснил, какие россиянам положены надбавки к пенсии</w:t>
        </w:r>
        <w:r>
          <w:rPr>
            <w:noProof/>
            <w:webHidden/>
          </w:rPr>
          <w:tab/>
        </w:r>
        <w:r>
          <w:rPr>
            <w:noProof/>
            <w:webHidden/>
          </w:rPr>
          <w:fldChar w:fldCharType="begin"/>
        </w:r>
        <w:r>
          <w:rPr>
            <w:noProof/>
            <w:webHidden/>
          </w:rPr>
          <w:instrText xml:space="preserve"> PAGEREF _Toc151360497 \h </w:instrText>
        </w:r>
        <w:r>
          <w:rPr>
            <w:noProof/>
            <w:webHidden/>
          </w:rPr>
        </w:r>
        <w:r>
          <w:rPr>
            <w:noProof/>
            <w:webHidden/>
          </w:rPr>
          <w:fldChar w:fldCharType="separate"/>
        </w:r>
        <w:r>
          <w:rPr>
            <w:noProof/>
            <w:webHidden/>
          </w:rPr>
          <w:t>32</w:t>
        </w:r>
        <w:r>
          <w:rPr>
            <w:noProof/>
            <w:webHidden/>
          </w:rPr>
          <w:fldChar w:fldCharType="end"/>
        </w:r>
      </w:hyperlink>
    </w:p>
    <w:p w:rsidR="00C61E84" w:rsidRPr="006F3168" w:rsidRDefault="00C61E84">
      <w:pPr>
        <w:pStyle w:val="31"/>
        <w:rPr>
          <w:rFonts w:ascii="Calibri" w:hAnsi="Calibri"/>
          <w:sz w:val="22"/>
          <w:szCs w:val="22"/>
        </w:rPr>
      </w:pPr>
      <w:hyperlink w:anchor="_Toc151360498" w:history="1">
        <w:r w:rsidRPr="003319A3">
          <w:rPr>
            <w:rStyle w:val="a3"/>
          </w:rPr>
          <w:t>Член комитета по бюджету и налогам Никита Чаплин ("Единая Россия") в комментарии "РГ" перечислил положенные пенсионерам доплаты и порекомендовал гражданам требовать перерасчета, если при выплате пенсий не учитывают надбавки.</w:t>
        </w:r>
        <w:r>
          <w:rPr>
            <w:webHidden/>
          </w:rPr>
          <w:tab/>
        </w:r>
        <w:r>
          <w:rPr>
            <w:webHidden/>
          </w:rPr>
          <w:fldChar w:fldCharType="begin"/>
        </w:r>
        <w:r>
          <w:rPr>
            <w:webHidden/>
          </w:rPr>
          <w:instrText xml:space="preserve"> PAGEREF _Toc151360498 \h </w:instrText>
        </w:r>
        <w:r>
          <w:rPr>
            <w:webHidden/>
          </w:rPr>
        </w:r>
        <w:r>
          <w:rPr>
            <w:webHidden/>
          </w:rPr>
          <w:fldChar w:fldCharType="separate"/>
        </w:r>
        <w:r>
          <w:rPr>
            <w:webHidden/>
          </w:rPr>
          <w:t>32</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499" w:history="1">
        <w:r w:rsidRPr="003319A3">
          <w:rPr>
            <w:rStyle w:val="a3"/>
            <w:noProof/>
          </w:rPr>
          <w:t>Комсомольская правда, 18.11.2023, Кому подняли пенсии в ноябре</w:t>
        </w:r>
        <w:r>
          <w:rPr>
            <w:noProof/>
            <w:webHidden/>
          </w:rPr>
          <w:tab/>
        </w:r>
        <w:r>
          <w:rPr>
            <w:noProof/>
            <w:webHidden/>
          </w:rPr>
          <w:fldChar w:fldCharType="begin"/>
        </w:r>
        <w:r>
          <w:rPr>
            <w:noProof/>
            <w:webHidden/>
          </w:rPr>
          <w:instrText xml:space="preserve"> PAGEREF _Toc151360499 \h </w:instrText>
        </w:r>
        <w:r>
          <w:rPr>
            <w:noProof/>
            <w:webHidden/>
          </w:rPr>
        </w:r>
        <w:r>
          <w:rPr>
            <w:noProof/>
            <w:webHidden/>
          </w:rPr>
          <w:fldChar w:fldCharType="separate"/>
        </w:r>
        <w:r>
          <w:rPr>
            <w:noProof/>
            <w:webHidden/>
          </w:rPr>
          <w:t>33</w:t>
        </w:r>
        <w:r>
          <w:rPr>
            <w:noProof/>
            <w:webHidden/>
          </w:rPr>
          <w:fldChar w:fldCharType="end"/>
        </w:r>
      </w:hyperlink>
    </w:p>
    <w:p w:rsidR="00C61E84" w:rsidRPr="006F3168" w:rsidRDefault="00C61E84">
      <w:pPr>
        <w:pStyle w:val="31"/>
        <w:rPr>
          <w:rFonts w:ascii="Calibri" w:hAnsi="Calibri"/>
          <w:sz w:val="22"/>
          <w:szCs w:val="22"/>
        </w:rPr>
      </w:pPr>
      <w:hyperlink w:anchor="_Toc151360500" w:history="1">
        <w:r w:rsidRPr="003319A3">
          <w:rPr>
            <w:rStyle w:val="a3"/>
          </w:rPr>
          <w:t>Периодически в прессе сообщают, что пенсионерам с первого числа поднимут выплаты. Недавно писали, будто начнут платить больше с 1 ноября. А еще проведут индексацию с 1 января. А потом еще кому-то дадут прибавку с 1 августа.</w:t>
        </w:r>
        <w:r>
          <w:rPr>
            <w:webHidden/>
          </w:rPr>
          <w:tab/>
        </w:r>
        <w:r>
          <w:rPr>
            <w:webHidden/>
          </w:rPr>
          <w:fldChar w:fldCharType="begin"/>
        </w:r>
        <w:r>
          <w:rPr>
            <w:webHidden/>
          </w:rPr>
          <w:instrText xml:space="preserve"> PAGEREF _Toc151360500 \h </w:instrText>
        </w:r>
        <w:r>
          <w:rPr>
            <w:webHidden/>
          </w:rPr>
        </w:r>
        <w:r>
          <w:rPr>
            <w:webHidden/>
          </w:rPr>
          <w:fldChar w:fldCharType="separate"/>
        </w:r>
        <w:r>
          <w:rPr>
            <w:webHidden/>
          </w:rPr>
          <w:t>33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01" w:history="1">
        <w:r w:rsidRPr="003319A3">
          <w:rPr>
            <w:rStyle w:val="a3"/>
            <w:noProof/>
          </w:rPr>
          <w:t>Московский комсомолец, 17.11.2023, Экономист Сафонов рассказал о рисках при досрочном выходе на пенсию</w:t>
        </w:r>
        <w:r>
          <w:rPr>
            <w:noProof/>
            <w:webHidden/>
          </w:rPr>
          <w:tab/>
        </w:r>
        <w:r>
          <w:rPr>
            <w:noProof/>
            <w:webHidden/>
          </w:rPr>
          <w:fldChar w:fldCharType="begin"/>
        </w:r>
        <w:r>
          <w:rPr>
            <w:noProof/>
            <w:webHidden/>
          </w:rPr>
          <w:instrText xml:space="preserve"> PAGEREF _Toc151360501 \h </w:instrText>
        </w:r>
        <w:r>
          <w:rPr>
            <w:noProof/>
            <w:webHidden/>
          </w:rPr>
        </w:r>
        <w:r>
          <w:rPr>
            <w:noProof/>
            <w:webHidden/>
          </w:rPr>
          <w:fldChar w:fldCharType="separate"/>
        </w:r>
        <w:r>
          <w:rPr>
            <w:noProof/>
            <w:webHidden/>
          </w:rPr>
          <w:t>35</w:t>
        </w:r>
        <w:r>
          <w:rPr>
            <w:noProof/>
            <w:webHidden/>
          </w:rPr>
          <w:fldChar w:fldCharType="end"/>
        </w:r>
      </w:hyperlink>
    </w:p>
    <w:p w:rsidR="00C61E84" w:rsidRPr="006F3168" w:rsidRDefault="00C61E84">
      <w:pPr>
        <w:pStyle w:val="31"/>
        <w:rPr>
          <w:rFonts w:ascii="Calibri" w:hAnsi="Calibri"/>
          <w:sz w:val="22"/>
          <w:szCs w:val="22"/>
        </w:rPr>
      </w:pPr>
      <w:hyperlink w:anchor="_Toc151360502" w:history="1">
        <w:r w:rsidRPr="003319A3">
          <w:rPr>
            <w:rStyle w:val="a3"/>
          </w:rPr>
          <w:t>В будущем году размер досрочной пенсии по безработице увеличится на тысячу рублей до 19,6 тысяч - на 20 % ниже страховой пенсии по старости. Об этом сообщает Счетная палата в своем заключении на проект бюджета Социального фонда на следующую трехлетку. Речь идет о выплатах тем россиянам, которые официально зарегистрированы безработными и уволены за два года до наступления пенсионного возраста - 65 и 60 лет для мужчин и женщин, соответственно.</w:t>
        </w:r>
        <w:r>
          <w:rPr>
            <w:webHidden/>
          </w:rPr>
          <w:tab/>
        </w:r>
        <w:r>
          <w:rPr>
            <w:webHidden/>
          </w:rPr>
          <w:fldChar w:fldCharType="begin"/>
        </w:r>
        <w:r>
          <w:rPr>
            <w:webHidden/>
          </w:rPr>
          <w:instrText xml:space="preserve"> PAGEREF _Toc151360502 \h </w:instrText>
        </w:r>
        <w:r>
          <w:rPr>
            <w:webHidden/>
          </w:rPr>
        </w:r>
        <w:r>
          <w:rPr>
            <w:webHidden/>
          </w:rPr>
          <w:fldChar w:fldCharType="separate"/>
        </w:r>
        <w:r>
          <w:rPr>
            <w:webHidden/>
          </w:rPr>
          <w:t>35</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03" w:history="1">
        <w:r w:rsidRPr="003319A3">
          <w:rPr>
            <w:rStyle w:val="a3"/>
            <w:noProof/>
          </w:rPr>
          <w:t>Московский комсомолец, 18.11.2023, Рождаемость вне налогов: Матвиенко предлагает освободить многодетных от уплаты НДФЛ</w:t>
        </w:r>
        <w:r>
          <w:rPr>
            <w:noProof/>
            <w:webHidden/>
          </w:rPr>
          <w:tab/>
        </w:r>
        <w:r>
          <w:rPr>
            <w:noProof/>
            <w:webHidden/>
          </w:rPr>
          <w:fldChar w:fldCharType="begin"/>
        </w:r>
        <w:r>
          <w:rPr>
            <w:noProof/>
            <w:webHidden/>
          </w:rPr>
          <w:instrText xml:space="preserve"> PAGEREF _Toc151360503 \h </w:instrText>
        </w:r>
        <w:r>
          <w:rPr>
            <w:noProof/>
            <w:webHidden/>
          </w:rPr>
        </w:r>
        <w:r>
          <w:rPr>
            <w:noProof/>
            <w:webHidden/>
          </w:rPr>
          <w:fldChar w:fldCharType="separate"/>
        </w:r>
        <w:r>
          <w:rPr>
            <w:noProof/>
            <w:webHidden/>
          </w:rPr>
          <w:t>37</w:t>
        </w:r>
        <w:r>
          <w:rPr>
            <w:noProof/>
            <w:webHidden/>
          </w:rPr>
          <w:fldChar w:fldCharType="end"/>
        </w:r>
      </w:hyperlink>
    </w:p>
    <w:p w:rsidR="00C61E84" w:rsidRPr="006F3168" w:rsidRDefault="00C61E84">
      <w:pPr>
        <w:pStyle w:val="31"/>
        <w:rPr>
          <w:rFonts w:ascii="Calibri" w:hAnsi="Calibri"/>
          <w:sz w:val="22"/>
          <w:szCs w:val="22"/>
        </w:rPr>
      </w:pPr>
      <w:hyperlink w:anchor="_Toc151360504" w:history="1">
        <w:r w:rsidRPr="003319A3">
          <w:rPr>
            <w:rStyle w:val="a3"/>
          </w:rPr>
          <w:t>Демографическая ситуация в стране остается непростой. Спикер Совета Федерации Валентина Матвиенко предложила освободить многодетные семьи от уплаты подоходного налога (НДФЛ). Также она заявила, что нужно подумать над внедрением мер поддержки для дедушек и бабушек, которые заняты воспитанием и уходом за внуками. Инициативы направленны на поддержку рождаемости в стране. Эксперты рассказали «МК», как отмена НДФЛ для многодетных может повлиять на наполняемость бюджетов и к каким социальным последствиям это приведет.</w:t>
        </w:r>
        <w:r>
          <w:rPr>
            <w:webHidden/>
          </w:rPr>
          <w:tab/>
        </w:r>
        <w:r>
          <w:rPr>
            <w:webHidden/>
          </w:rPr>
          <w:fldChar w:fldCharType="begin"/>
        </w:r>
        <w:r>
          <w:rPr>
            <w:webHidden/>
          </w:rPr>
          <w:instrText xml:space="preserve"> PAGEREF _Toc151360504 \h </w:instrText>
        </w:r>
        <w:r>
          <w:rPr>
            <w:webHidden/>
          </w:rPr>
        </w:r>
        <w:r>
          <w:rPr>
            <w:webHidden/>
          </w:rPr>
          <w:fldChar w:fldCharType="separate"/>
        </w:r>
        <w:r>
          <w:rPr>
            <w:webHidden/>
          </w:rPr>
          <w:t>37</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05" w:history="1">
        <w:r w:rsidRPr="003319A3">
          <w:rPr>
            <w:rStyle w:val="a3"/>
            <w:noProof/>
          </w:rPr>
          <w:t>Финмаркет, 17.11.2023, Госдума приняла бюджет Социального фонда на 2024-2026 годы</w:t>
        </w:r>
        <w:r>
          <w:rPr>
            <w:noProof/>
            <w:webHidden/>
          </w:rPr>
          <w:tab/>
        </w:r>
        <w:r>
          <w:rPr>
            <w:noProof/>
            <w:webHidden/>
          </w:rPr>
          <w:fldChar w:fldCharType="begin"/>
        </w:r>
        <w:r>
          <w:rPr>
            <w:noProof/>
            <w:webHidden/>
          </w:rPr>
          <w:instrText xml:space="preserve"> PAGEREF _Toc151360505 \h </w:instrText>
        </w:r>
        <w:r>
          <w:rPr>
            <w:noProof/>
            <w:webHidden/>
          </w:rPr>
        </w:r>
        <w:r>
          <w:rPr>
            <w:noProof/>
            <w:webHidden/>
          </w:rPr>
          <w:fldChar w:fldCharType="separate"/>
        </w:r>
        <w:r>
          <w:rPr>
            <w:noProof/>
            <w:webHidden/>
          </w:rPr>
          <w:t>38</w:t>
        </w:r>
        <w:r>
          <w:rPr>
            <w:noProof/>
            <w:webHidden/>
          </w:rPr>
          <w:fldChar w:fldCharType="end"/>
        </w:r>
      </w:hyperlink>
    </w:p>
    <w:p w:rsidR="00C61E84" w:rsidRPr="006F3168" w:rsidRDefault="00C61E84">
      <w:pPr>
        <w:pStyle w:val="31"/>
        <w:rPr>
          <w:rFonts w:ascii="Calibri" w:hAnsi="Calibri"/>
          <w:sz w:val="22"/>
          <w:szCs w:val="22"/>
        </w:rPr>
      </w:pPr>
      <w:hyperlink w:anchor="_Toc151360506" w:history="1">
        <w:r w:rsidRPr="003319A3">
          <w:rPr>
            <w:rStyle w:val="a3"/>
          </w:rPr>
          <w:t>Госдума приняла в третьем чтении проект бюджета Фонда пенсионного и социального страхования РФ на 2024 год и на плановый период 2025 и 2026 годов.</w:t>
        </w:r>
        <w:r>
          <w:rPr>
            <w:webHidden/>
          </w:rPr>
          <w:tab/>
        </w:r>
        <w:r>
          <w:rPr>
            <w:webHidden/>
          </w:rPr>
          <w:fldChar w:fldCharType="begin"/>
        </w:r>
        <w:r>
          <w:rPr>
            <w:webHidden/>
          </w:rPr>
          <w:instrText xml:space="preserve"> PAGEREF _Toc151360506 \h </w:instrText>
        </w:r>
        <w:r>
          <w:rPr>
            <w:webHidden/>
          </w:rPr>
        </w:r>
        <w:r>
          <w:rPr>
            <w:webHidden/>
          </w:rPr>
          <w:fldChar w:fldCharType="separate"/>
        </w:r>
        <w:r>
          <w:rPr>
            <w:webHidden/>
          </w:rPr>
          <w:t>38</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07" w:history="1">
        <w:r w:rsidRPr="003319A3">
          <w:rPr>
            <w:rStyle w:val="a3"/>
            <w:noProof/>
          </w:rPr>
          <w:t>ТАСС, 17.11.2023, Госдума приняла закон о бюджете Фонда пенсионного и соцстрахования на 2024-2026 годы</w:t>
        </w:r>
        <w:r>
          <w:rPr>
            <w:noProof/>
            <w:webHidden/>
          </w:rPr>
          <w:tab/>
        </w:r>
        <w:r>
          <w:rPr>
            <w:noProof/>
            <w:webHidden/>
          </w:rPr>
          <w:fldChar w:fldCharType="begin"/>
        </w:r>
        <w:r>
          <w:rPr>
            <w:noProof/>
            <w:webHidden/>
          </w:rPr>
          <w:instrText xml:space="preserve"> PAGEREF _Toc151360507 \h </w:instrText>
        </w:r>
        <w:r>
          <w:rPr>
            <w:noProof/>
            <w:webHidden/>
          </w:rPr>
        </w:r>
        <w:r>
          <w:rPr>
            <w:noProof/>
            <w:webHidden/>
          </w:rPr>
          <w:fldChar w:fldCharType="separate"/>
        </w:r>
        <w:r>
          <w:rPr>
            <w:noProof/>
            <w:webHidden/>
          </w:rPr>
          <w:t>40</w:t>
        </w:r>
        <w:r>
          <w:rPr>
            <w:noProof/>
            <w:webHidden/>
          </w:rPr>
          <w:fldChar w:fldCharType="end"/>
        </w:r>
      </w:hyperlink>
    </w:p>
    <w:p w:rsidR="00C61E84" w:rsidRPr="006F3168" w:rsidRDefault="00C61E84">
      <w:pPr>
        <w:pStyle w:val="31"/>
        <w:rPr>
          <w:rFonts w:ascii="Calibri" w:hAnsi="Calibri"/>
          <w:sz w:val="22"/>
          <w:szCs w:val="22"/>
        </w:rPr>
      </w:pPr>
      <w:hyperlink w:anchor="_Toc151360508" w:history="1">
        <w:r w:rsidRPr="003319A3">
          <w:rPr>
            <w:rStyle w:val="a3"/>
          </w:rPr>
          <w:t>Госдума приняла в третьем, окончательном чтении закон о бюджете Фонда пенсионного и социального страхования в РФ на 2024-2026 годы. Документ был инициирован правительством РФ.</w:t>
        </w:r>
        <w:r>
          <w:rPr>
            <w:webHidden/>
          </w:rPr>
          <w:tab/>
        </w:r>
        <w:r>
          <w:rPr>
            <w:webHidden/>
          </w:rPr>
          <w:fldChar w:fldCharType="begin"/>
        </w:r>
        <w:r>
          <w:rPr>
            <w:webHidden/>
          </w:rPr>
          <w:instrText xml:space="preserve"> PAGEREF _Toc151360508 \h </w:instrText>
        </w:r>
        <w:r>
          <w:rPr>
            <w:webHidden/>
          </w:rPr>
        </w:r>
        <w:r>
          <w:rPr>
            <w:webHidden/>
          </w:rPr>
          <w:fldChar w:fldCharType="separate"/>
        </w:r>
        <w:r>
          <w:rPr>
            <w:webHidden/>
          </w:rPr>
          <w:t>40</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09" w:history="1">
        <w:r w:rsidRPr="003319A3">
          <w:rPr>
            <w:rStyle w:val="a3"/>
            <w:noProof/>
          </w:rPr>
          <w:t>РИА Новости, 17.11.2023, Военная служба в ЛНР и ДНР будет засчитываться в стаж пенсии новым гражданам РФ - проект</w:t>
        </w:r>
        <w:r>
          <w:rPr>
            <w:noProof/>
            <w:webHidden/>
          </w:rPr>
          <w:tab/>
        </w:r>
        <w:r>
          <w:rPr>
            <w:noProof/>
            <w:webHidden/>
          </w:rPr>
          <w:fldChar w:fldCharType="begin"/>
        </w:r>
        <w:r>
          <w:rPr>
            <w:noProof/>
            <w:webHidden/>
          </w:rPr>
          <w:instrText xml:space="preserve"> PAGEREF _Toc151360509 \h </w:instrText>
        </w:r>
        <w:r>
          <w:rPr>
            <w:noProof/>
            <w:webHidden/>
          </w:rPr>
        </w:r>
        <w:r>
          <w:rPr>
            <w:noProof/>
            <w:webHidden/>
          </w:rPr>
          <w:fldChar w:fldCharType="separate"/>
        </w:r>
        <w:r>
          <w:rPr>
            <w:noProof/>
            <w:webHidden/>
          </w:rPr>
          <w:t>42</w:t>
        </w:r>
        <w:r>
          <w:rPr>
            <w:noProof/>
            <w:webHidden/>
          </w:rPr>
          <w:fldChar w:fldCharType="end"/>
        </w:r>
      </w:hyperlink>
    </w:p>
    <w:p w:rsidR="00C61E84" w:rsidRPr="006F3168" w:rsidRDefault="00C61E84">
      <w:pPr>
        <w:pStyle w:val="31"/>
        <w:rPr>
          <w:rFonts w:ascii="Calibri" w:hAnsi="Calibri"/>
          <w:sz w:val="22"/>
          <w:szCs w:val="22"/>
        </w:rPr>
      </w:pPr>
      <w:hyperlink w:anchor="_Toc151360510" w:history="1">
        <w:r w:rsidRPr="003319A3">
          <w:rPr>
            <w:rStyle w:val="a3"/>
          </w:rPr>
          <w:t>Минтруд предложил учитывать периоды военной службы на территории Луганской и Донецкой Народных Республик, а также Украины в стаж пенсии людям, которые имели их гражданство, но вступили в гражданство РФ, свидетельствует проект федерального закона. Соответствующий проект опубликован на официальном сайте нормативно-правовых актов.</w:t>
        </w:r>
        <w:r>
          <w:rPr>
            <w:webHidden/>
          </w:rPr>
          <w:tab/>
        </w:r>
        <w:r>
          <w:rPr>
            <w:webHidden/>
          </w:rPr>
          <w:fldChar w:fldCharType="begin"/>
        </w:r>
        <w:r>
          <w:rPr>
            <w:webHidden/>
          </w:rPr>
          <w:instrText xml:space="preserve"> PAGEREF _Toc151360510 \h </w:instrText>
        </w:r>
        <w:r>
          <w:rPr>
            <w:webHidden/>
          </w:rPr>
        </w:r>
        <w:r>
          <w:rPr>
            <w:webHidden/>
          </w:rPr>
          <w:fldChar w:fldCharType="separate"/>
        </w:r>
        <w:r>
          <w:rPr>
            <w:webHidden/>
          </w:rPr>
          <w:t>42</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11" w:history="1">
        <w:r w:rsidRPr="003319A3">
          <w:rPr>
            <w:rStyle w:val="a3"/>
            <w:noProof/>
          </w:rPr>
          <w:t>Прайм, 17.11.2023, Россиянам объяснили, кому повысят пенсию в 2024 году по новому закону</w:t>
        </w:r>
        <w:r>
          <w:rPr>
            <w:noProof/>
            <w:webHidden/>
          </w:rPr>
          <w:tab/>
        </w:r>
        <w:r>
          <w:rPr>
            <w:noProof/>
            <w:webHidden/>
          </w:rPr>
          <w:fldChar w:fldCharType="begin"/>
        </w:r>
        <w:r>
          <w:rPr>
            <w:noProof/>
            <w:webHidden/>
          </w:rPr>
          <w:instrText xml:space="preserve"> PAGEREF _Toc151360511 \h </w:instrText>
        </w:r>
        <w:r>
          <w:rPr>
            <w:noProof/>
            <w:webHidden/>
          </w:rPr>
        </w:r>
        <w:r>
          <w:rPr>
            <w:noProof/>
            <w:webHidden/>
          </w:rPr>
          <w:fldChar w:fldCharType="separate"/>
        </w:r>
        <w:r>
          <w:rPr>
            <w:noProof/>
            <w:webHidden/>
          </w:rPr>
          <w:t>42</w:t>
        </w:r>
        <w:r>
          <w:rPr>
            <w:noProof/>
            <w:webHidden/>
          </w:rPr>
          <w:fldChar w:fldCharType="end"/>
        </w:r>
      </w:hyperlink>
    </w:p>
    <w:p w:rsidR="00C61E84" w:rsidRPr="006F3168" w:rsidRDefault="00C61E84">
      <w:pPr>
        <w:pStyle w:val="31"/>
        <w:rPr>
          <w:rFonts w:ascii="Calibri" w:hAnsi="Calibri"/>
          <w:sz w:val="22"/>
          <w:szCs w:val="22"/>
        </w:rPr>
      </w:pPr>
      <w:hyperlink w:anchor="_Toc151360512" w:history="1">
        <w:r w:rsidRPr="003319A3">
          <w:rPr>
            <w:rStyle w:val="a3"/>
          </w:rPr>
          <w:t>Госдума приняла законопроект об увеличении средней пенсии для неработающих пенсионеров, эти выплаты в 2024 году вырастут у 32 миллионов россиян. На сколько конкретно увеличатся пенсии, агентству «Прайм» рассказал заслуженный юрист России Иван Соловьев.</w:t>
        </w:r>
        <w:r>
          <w:rPr>
            <w:webHidden/>
          </w:rPr>
          <w:tab/>
        </w:r>
        <w:r>
          <w:rPr>
            <w:webHidden/>
          </w:rPr>
          <w:fldChar w:fldCharType="begin"/>
        </w:r>
        <w:r>
          <w:rPr>
            <w:webHidden/>
          </w:rPr>
          <w:instrText xml:space="preserve"> PAGEREF _Toc151360512 \h </w:instrText>
        </w:r>
        <w:r>
          <w:rPr>
            <w:webHidden/>
          </w:rPr>
        </w:r>
        <w:r>
          <w:rPr>
            <w:webHidden/>
          </w:rPr>
          <w:fldChar w:fldCharType="separate"/>
        </w:r>
        <w:r>
          <w:rPr>
            <w:webHidden/>
          </w:rPr>
          <w:t>42</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13" w:history="1">
        <w:r w:rsidRPr="003319A3">
          <w:rPr>
            <w:rStyle w:val="a3"/>
            <w:noProof/>
          </w:rPr>
          <w:t>Конкурент, 17.11.2023, Новые суммы ждут пенсионеров с 1 января – миллионы пожилых граждан получат по максимуму</w:t>
        </w:r>
        <w:r>
          <w:rPr>
            <w:noProof/>
            <w:webHidden/>
          </w:rPr>
          <w:tab/>
        </w:r>
        <w:r>
          <w:rPr>
            <w:noProof/>
            <w:webHidden/>
          </w:rPr>
          <w:fldChar w:fldCharType="begin"/>
        </w:r>
        <w:r>
          <w:rPr>
            <w:noProof/>
            <w:webHidden/>
          </w:rPr>
          <w:instrText xml:space="preserve"> PAGEREF _Toc151360513 \h </w:instrText>
        </w:r>
        <w:r>
          <w:rPr>
            <w:noProof/>
            <w:webHidden/>
          </w:rPr>
        </w:r>
        <w:r>
          <w:rPr>
            <w:noProof/>
            <w:webHidden/>
          </w:rPr>
          <w:fldChar w:fldCharType="separate"/>
        </w:r>
        <w:r>
          <w:rPr>
            <w:noProof/>
            <w:webHidden/>
          </w:rPr>
          <w:t>43</w:t>
        </w:r>
        <w:r>
          <w:rPr>
            <w:noProof/>
            <w:webHidden/>
          </w:rPr>
          <w:fldChar w:fldCharType="end"/>
        </w:r>
      </w:hyperlink>
    </w:p>
    <w:p w:rsidR="00C61E84" w:rsidRPr="006F3168" w:rsidRDefault="00C61E84">
      <w:pPr>
        <w:pStyle w:val="31"/>
        <w:rPr>
          <w:rFonts w:ascii="Calibri" w:hAnsi="Calibri"/>
          <w:sz w:val="22"/>
          <w:szCs w:val="22"/>
        </w:rPr>
      </w:pPr>
      <w:hyperlink w:anchor="_Toc151360514" w:history="1">
        <w:r w:rsidRPr="003319A3">
          <w:rPr>
            <w:rStyle w:val="a3"/>
          </w:rPr>
          <w:t>Госдума приняла во втором, основном, чтении проект бюджета Фонда пенсионного и социального страхования в РФ на 2024-2026 гг. Документ был инициирован правительством. Согласно документу, прогнозируемый общий объем доходов бюджета фонда в 2024 г. составит 16,019 трлн руб., в том числе в части, не связанной с формированием средств для финансирования накопительной пенсии, в сумме 15,922 трлн руб.</w:t>
        </w:r>
        <w:r>
          <w:rPr>
            <w:webHidden/>
          </w:rPr>
          <w:tab/>
        </w:r>
        <w:r>
          <w:rPr>
            <w:webHidden/>
          </w:rPr>
          <w:fldChar w:fldCharType="begin"/>
        </w:r>
        <w:r>
          <w:rPr>
            <w:webHidden/>
          </w:rPr>
          <w:instrText xml:space="preserve"> PAGEREF _Toc151360514 \h </w:instrText>
        </w:r>
        <w:r>
          <w:rPr>
            <w:webHidden/>
          </w:rPr>
        </w:r>
        <w:r>
          <w:rPr>
            <w:webHidden/>
          </w:rPr>
          <w:fldChar w:fldCharType="separate"/>
        </w:r>
        <w:r>
          <w:rPr>
            <w:webHidden/>
          </w:rPr>
          <w:t>43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15" w:history="1">
        <w:r w:rsidRPr="003319A3">
          <w:rPr>
            <w:rStyle w:val="a3"/>
            <w:noProof/>
          </w:rPr>
          <w:t>PRIMPRESS, 17.11.2023, Надбавка в размере 250% от социальной пенсии: кому с 1 января начнут начислять деньги</w:t>
        </w:r>
        <w:r>
          <w:rPr>
            <w:noProof/>
            <w:webHidden/>
          </w:rPr>
          <w:tab/>
        </w:r>
        <w:r>
          <w:rPr>
            <w:noProof/>
            <w:webHidden/>
          </w:rPr>
          <w:fldChar w:fldCharType="begin"/>
        </w:r>
        <w:r>
          <w:rPr>
            <w:noProof/>
            <w:webHidden/>
          </w:rPr>
          <w:instrText xml:space="preserve"> PAGEREF _Toc151360515 \h </w:instrText>
        </w:r>
        <w:r>
          <w:rPr>
            <w:noProof/>
            <w:webHidden/>
          </w:rPr>
        </w:r>
        <w:r>
          <w:rPr>
            <w:noProof/>
            <w:webHidden/>
          </w:rPr>
          <w:fldChar w:fldCharType="separate"/>
        </w:r>
        <w:r>
          <w:rPr>
            <w:noProof/>
            <w:webHidden/>
          </w:rPr>
          <w:t>43</w:t>
        </w:r>
        <w:r>
          <w:rPr>
            <w:noProof/>
            <w:webHidden/>
          </w:rPr>
          <w:fldChar w:fldCharType="end"/>
        </w:r>
      </w:hyperlink>
    </w:p>
    <w:p w:rsidR="00C61E84" w:rsidRPr="006F3168" w:rsidRDefault="00C61E84">
      <w:pPr>
        <w:pStyle w:val="31"/>
        <w:rPr>
          <w:rFonts w:ascii="Calibri" w:hAnsi="Calibri"/>
          <w:sz w:val="22"/>
          <w:szCs w:val="22"/>
        </w:rPr>
      </w:pPr>
      <w:hyperlink w:anchor="_Toc151360516" w:history="1">
        <w:r w:rsidRPr="003319A3">
          <w:rPr>
            <w:rStyle w:val="a3"/>
          </w:rPr>
          <w:t>С 1 января 2024 г. повышенные пенсии начнут получать тренеры, чьи подопечные стали победителями Олимпийских, Паралимпийских или Сурдлимпийских игр. Они будут получать надбавку в размере 250% от социальной пенсии – 12 585 руб. в месяц. Доплату получат тренеры чемпионов сборных СССР, РФ и объединенных команд, в которые входили спортсмены из бывших республик Советского Союза.</w:t>
        </w:r>
        <w:r>
          <w:rPr>
            <w:webHidden/>
          </w:rPr>
          <w:tab/>
        </w:r>
        <w:r>
          <w:rPr>
            <w:webHidden/>
          </w:rPr>
          <w:fldChar w:fldCharType="begin"/>
        </w:r>
        <w:r>
          <w:rPr>
            <w:webHidden/>
          </w:rPr>
          <w:instrText xml:space="preserve"> PAGEREF _Toc151360516 \h </w:instrText>
        </w:r>
        <w:r>
          <w:rPr>
            <w:webHidden/>
          </w:rPr>
        </w:r>
        <w:r>
          <w:rPr>
            <w:webHidden/>
          </w:rPr>
          <w:fldChar w:fldCharType="separate"/>
        </w:r>
        <w:r>
          <w:rPr>
            <w:webHidden/>
          </w:rPr>
          <w:t>43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17" w:history="1">
        <w:r w:rsidRPr="003319A3">
          <w:rPr>
            <w:rStyle w:val="a3"/>
            <w:noProof/>
          </w:rPr>
          <w:t>ФедералПресс, 17.11.2023, Демографическая катастрофа: как в России стимулируют рост рождаемости</w:t>
        </w:r>
        <w:r>
          <w:rPr>
            <w:noProof/>
            <w:webHidden/>
          </w:rPr>
          <w:tab/>
        </w:r>
        <w:r>
          <w:rPr>
            <w:noProof/>
            <w:webHidden/>
          </w:rPr>
          <w:fldChar w:fldCharType="begin"/>
        </w:r>
        <w:r>
          <w:rPr>
            <w:noProof/>
            <w:webHidden/>
          </w:rPr>
          <w:instrText xml:space="preserve"> PAGEREF _Toc151360517 \h </w:instrText>
        </w:r>
        <w:r>
          <w:rPr>
            <w:noProof/>
            <w:webHidden/>
          </w:rPr>
        </w:r>
        <w:r>
          <w:rPr>
            <w:noProof/>
            <w:webHidden/>
          </w:rPr>
          <w:fldChar w:fldCharType="separate"/>
        </w:r>
        <w:r>
          <w:rPr>
            <w:noProof/>
            <w:webHidden/>
          </w:rPr>
          <w:t>44</w:t>
        </w:r>
        <w:r>
          <w:rPr>
            <w:noProof/>
            <w:webHidden/>
          </w:rPr>
          <w:fldChar w:fldCharType="end"/>
        </w:r>
      </w:hyperlink>
    </w:p>
    <w:p w:rsidR="00C61E84" w:rsidRPr="006F3168" w:rsidRDefault="00C61E84">
      <w:pPr>
        <w:pStyle w:val="31"/>
        <w:rPr>
          <w:rFonts w:ascii="Calibri" w:hAnsi="Calibri"/>
          <w:sz w:val="22"/>
          <w:szCs w:val="22"/>
        </w:rPr>
      </w:pPr>
      <w:hyperlink w:anchor="_Toc151360518" w:history="1">
        <w:r w:rsidRPr="003319A3">
          <w:rPr>
            <w:rStyle w:val="a3"/>
          </w:rPr>
          <w:t>Рождаемость в России падает, несмотря на все появляющиеся меры поддержки. Согласно данным Росстата, только за первое полугодие рождаемость в стране снизилась на 3 % – до 616,6 тысячи человек. Действительно ли пособия и льготы для молодых семей положительно влияют на демографию, разбирался корреспондент «ФедералПресс».</w:t>
        </w:r>
        <w:r>
          <w:rPr>
            <w:webHidden/>
          </w:rPr>
          <w:tab/>
        </w:r>
        <w:r>
          <w:rPr>
            <w:webHidden/>
          </w:rPr>
          <w:fldChar w:fldCharType="begin"/>
        </w:r>
        <w:r>
          <w:rPr>
            <w:webHidden/>
          </w:rPr>
          <w:instrText xml:space="preserve"> PAGEREF _Toc151360518 \h </w:instrText>
        </w:r>
        <w:r>
          <w:rPr>
            <w:webHidden/>
          </w:rPr>
        </w:r>
        <w:r>
          <w:rPr>
            <w:webHidden/>
          </w:rPr>
          <w:fldChar w:fldCharType="separate"/>
        </w:r>
        <w:r>
          <w:rPr>
            <w:webHidden/>
          </w:rPr>
          <w:t>44</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19" w:history="1">
        <w:r w:rsidRPr="003319A3">
          <w:rPr>
            <w:rStyle w:val="a3"/>
            <w:noProof/>
          </w:rPr>
          <w:t>Конкурент, 18.11.2023, Пенсию проиндексируют сразу за несколько лет. Работающим пенсионерам напомнили о важном правиле</w:t>
        </w:r>
        <w:r>
          <w:rPr>
            <w:noProof/>
            <w:webHidden/>
          </w:rPr>
          <w:tab/>
        </w:r>
        <w:r>
          <w:rPr>
            <w:noProof/>
            <w:webHidden/>
          </w:rPr>
          <w:fldChar w:fldCharType="begin"/>
        </w:r>
        <w:r>
          <w:rPr>
            <w:noProof/>
            <w:webHidden/>
          </w:rPr>
          <w:instrText xml:space="preserve"> PAGEREF _Toc151360519 \h </w:instrText>
        </w:r>
        <w:r>
          <w:rPr>
            <w:noProof/>
            <w:webHidden/>
          </w:rPr>
        </w:r>
        <w:r>
          <w:rPr>
            <w:noProof/>
            <w:webHidden/>
          </w:rPr>
          <w:fldChar w:fldCharType="separate"/>
        </w:r>
        <w:r>
          <w:rPr>
            <w:noProof/>
            <w:webHidden/>
          </w:rPr>
          <w:t>48</w:t>
        </w:r>
        <w:r>
          <w:rPr>
            <w:noProof/>
            <w:webHidden/>
          </w:rPr>
          <w:fldChar w:fldCharType="end"/>
        </w:r>
      </w:hyperlink>
    </w:p>
    <w:p w:rsidR="00C61E84" w:rsidRPr="006F3168" w:rsidRDefault="00C61E84">
      <w:pPr>
        <w:pStyle w:val="31"/>
        <w:rPr>
          <w:rFonts w:ascii="Calibri" w:hAnsi="Calibri"/>
          <w:sz w:val="22"/>
          <w:szCs w:val="22"/>
        </w:rPr>
      </w:pPr>
      <w:hyperlink w:anchor="_Toc151360520" w:history="1">
        <w:r w:rsidRPr="003319A3">
          <w:rPr>
            <w:rStyle w:val="a3"/>
          </w:rPr>
          <w:t>Специалисты Социального фонда России напомнили работающим пенсионерам о норме, согласно которой они имеют полное право получить повышение своих пенсий сразу за несколько лет.</w:t>
        </w:r>
        <w:r>
          <w:rPr>
            <w:webHidden/>
          </w:rPr>
          <w:tab/>
        </w:r>
        <w:r>
          <w:rPr>
            <w:webHidden/>
          </w:rPr>
          <w:fldChar w:fldCharType="begin"/>
        </w:r>
        <w:r>
          <w:rPr>
            <w:webHidden/>
          </w:rPr>
          <w:instrText xml:space="preserve"> PAGEREF _Toc151360520 \h </w:instrText>
        </w:r>
        <w:r>
          <w:rPr>
            <w:webHidden/>
          </w:rPr>
        </w:r>
        <w:r>
          <w:rPr>
            <w:webHidden/>
          </w:rPr>
          <w:fldChar w:fldCharType="separate"/>
        </w:r>
        <w:r>
          <w:rPr>
            <w:webHidden/>
          </w:rPr>
          <w:t>48</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21" w:history="1">
        <w:r w:rsidRPr="003319A3">
          <w:rPr>
            <w:rStyle w:val="a3"/>
            <w:noProof/>
          </w:rPr>
          <w:t>Конкурент, 18.11.2023, Плюс 1 тыс. рублей: пенсионерам 58/63 года сообщили важную новость по выплатам</w:t>
        </w:r>
        <w:r>
          <w:rPr>
            <w:noProof/>
            <w:webHidden/>
          </w:rPr>
          <w:tab/>
        </w:r>
        <w:r>
          <w:rPr>
            <w:noProof/>
            <w:webHidden/>
          </w:rPr>
          <w:fldChar w:fldCharType="begin"/>
        </w:r>
        <w:r>
          <w:rPr>
            <w:noProof/>
            <w:webHidden/>
          </w:rPr>
          <w:instrText xml:space="preserve"> PAGEREF _Toc151360521 \h </w:instrText>
        </w:r>
        <w:r>
          <w:rPr>
            <w:noProof/>
            <w:webHidden/>
          </w:rPr>
        </w:r>
        <w:r>
          <w:rPr>
            <w:noProof/>
            <w:webHidden/>
          </w:rPr>
          <w:fldChar w:fldCharType="separate"/>
        </w:r>
        <w:r>
          <w:rPr>
            <w:noProof/>
            <w:webHidden/>
          </w:rPr>
          <w:t>48</w:t>
        </w:r>
        <w:r>
          <w:rPr>
            <w:noProof/>
            <w:webHidden/>
          </w:rPr>
          <w:fldChar w:fldCharType="end"/>
        </w:r>
      </w:hyperlink>
    </w:p>
    <w:p w:rsidR="00C61E84" w:rsidRPr="006F3168" w:rsidRDefault="00C61E84">
      <w:pPr>
        <w:pStyle w:val="31"/>
        <w:rPr>
          <w:rFonts w:ascii="Calibri" w:hAnsi="Calibri"/>
          <w:sz w:val="22"/>
          <w:szCs w:val="22"/>
        </w:rPr>
      </w:pPr>
      <w:hyperlink w:anchor="_Toc151360522" w:history="1">
        <w:r w:rsidRPr="003319A3">
          <w:rPr>
            <w:rStyle w:val="a3"/>
          </w:rPr>
          <w:t>На октябрь 2023 г. средний размер досрочной пенсии безработным гражданам составил 18 539 руб., сообщили в Счетной палате (СП). В следующем году он вырастет на 1 тыс. руб. - до 19 596 руб.</w:t>
        </w:r>
        <w:r>
          <w:rPr>
            <w:webHidden/>
          </w:rPr>
          <w:tab/>
        </w:r>
        <w:r>
          <w:rPr>
            <w:webHidden/>
          </w:rPr>
          <w:fldChar w:fldCharType="begin"/>
        </w:r>
        <w:r>
          <w:rPr>
            <w:webHidden/>
          </w:rPr>
          <w:instrText xml:space="preserve"> PAGEREF _Toc151360522 \h </w:instrText>
        </w:r>
        <w:r>
          <w:rPr>
            <w:webHidden/>
          </w:rPr>
        </w:r>
        <w:r>
          <w:rPr>
            <w:webHidden/>
          </w:rPr>
          <w:fldChar w:fldCharType="separate"/>
        </w:r>
        <w:r>
          <w:rPr>
            <w:webHidden/>
          </w:rPr>
          <w:t>48</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23" w:history="1">
        <w:r w:rsidRPr="003319A3">
          <w:rPr>
            <w:rStyle w:val="a3"/>
            <w:noProof/>
          </w:rPr>
          <w:t>Конкурент, 18.11.2023, Минтруд введет новые правила для всех, кто подходит к предпенсионному возрасту</w:t>
        </w:r>
        <w:r>
          <w:rPr>
            <w:noProof/>
            <w:webHidden/>
          </w:rPr>
          <w:tab/>
        </w:r>
        <w:r>
          <w:rPr>
            <w:noProof/>
            <w:webHidden/>
          </w:rPr>
          <w:fldChar w:fldCharType="begin"/>
        </w:r>
        <w:r>
          <w:rPr>
            <w:noProof/>
            <w:webHidden/>
          </w:rPr>
          <w:instrText xml:space="preserve"> PAGEREF _Toc151360523 \h </w:instrText>
        </w:r>
        <w:r>
          <w:rPr>
            <w:noProof/>
            <w:webHidden/>
          </w:rPr>
        </w:r>
        <w:r>
          <w:rPr>
            <w:noProof/>
            <w:webHidden/>
          </w:rPr>
          <w:fldChar w:fldCharType="separate"/>
        </w:r>
        <w:r>
          <w:rPr>
            <w:noProof/>
            <w:webHidden/>
          </w:rPr>
          <w:t>49</w:t>
        </w:r>
        <w:r>
          <w:rPr>
            <w:noProof/>
            <w:webHidden/>
          </w:rPr>
          <w:fldChar w:fldCharType="end"/>
        </w:r>
      </w:hyperlink>
    </w:p>
    <w:p w:rsidR="00C61E84" w:rsidRPr="006F3168" w:rsidRDefault="00C61E84">
      <w:pPr>
        <w:pStyle w:val="31"/>
        <w:rPr>
          <w:rFonts w:ascii="Calibri" w:hAnsi="Calibri"/>
          <w:sz w:val="22"/>
          <w:szCs w:val="22"/>
        </w:rPr>
      </w:pPr>
      <w:hyperlink w:anchor="_Toc151360524" w:history="1">
        <w:r w:rsidRPr="003319A3">
          <w:rPr>
            <w:rStyle w:val="a3"/>
          </w:rPr>
          <w:t>Минтруд РФ собирается с 1 января 2026 г. оповещать о статусе "предпенсионер" в проактивном режиме, сообщила пресс-служба ведомства. Инициатива содержится в разработанном Минтрудом законопроекте, вынесенном на общественное обсуждение на портале проектов нормативно-правовых актов.</w:t>
        </w:r>
        <w:r>
          <w:rPr>
            <w:webHidden/>
          </w:rPr>
          <w:tab/>
        </w:r>
        <w:r>
          <w:rPr>
            <w:webHidden/>
          </w:rPr>
          <w:fldChar w:fldCharType="begin"/>
        </w:r>
        <w:r>
          <w:rPr>
            <w:webHidden/>
          </w:rPr>
          <w:instrText xml:space="preserve"> PAGEREF _Toc151360524 \h </w:instrText>
        </w:r>
        <w:r>
          <w:rPr>
            <w:webHidden/>
          </w:rPr>
        </w:r>
        <w:r>
          <w:rPr>
            <w:webHidden/>
          </w:rPr>
          <w:fldChar w:fldCharType="separate"/>
        </w:r>
        <w:r>
          <w:rPr>
            <w:webHidden/>
          </w:rPr>
          <w:t>49</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25" w:history="1">
        <w:r w:rsidRPr="003319A3">
          <w:rPr>
            <w:rStyle w:val="a3"/>
            <w:noProof/>
          </w:rPr>
          <w:t>PensNews.ru, 17.11.2023, Закон о повышении пенсий в 2024 году принят Госдумой</w:t>
        </w:r>
        <w:r>
          <w:rPr>
            <w:noProof/>
            <w:webHidden/>
          </w:rPr>
          <w:tab/>
        </w:r>
        <w:r>
          <w:rPr>
            <w:noProof/>
            <w:webHidden/>
          </w:rPr>
          <w:fldChar w:fldCharType="begin"/>
        </w:r>
        <w:r>
          <w:rPr>
            <w:noProof/>
            <w:webHidden/>
          </w:rPr>
          <w:instrText xml:space="preserve"> PAGEREF _Toc151360525 \h </w:instrText>
        </w:r>
        <w:r>
          <w:rPr>
            <w:noProof/>
            <w:webHidden/>
          </w:rPr>
        </w:r>
        <w:r>
          <w:rPr>
            <w:noProof/>
            <w:webHidden/>
          </w:rPr>
          <w:fldChar w:fldCharType="separate"/>
        </w:r>
        <w:r>
          <w:rPr>
            <w:noProof/>
            <w:webHidden/>
          </w:rPr>
          <w:t>50</w:t>
        </w:r>
        <w:r>
          <w:rPr>
            <w:noProof/>
            <w:webHidden/>
          </w:rPr>
          <w:fldChar w:fldCharType="end"/>
        </w:r>
      </w:hyperlink>
    </w:p>
    <w:p w:rsidR="00C61E84" w:rsidRPr="006F3168" w:rsidRDefault="00C61E84">
      <w:pPr>
        <w:pStyle w:val="31"/>
        <w:rPr>
          <w:rFonts w:ascii="Calibri" w:hAnsi="Calibri"/>
          <w:sz w:val="22"/>
          <w:szCs w:val="22"/>
        </w:rPr>
      </w:pPr>
      <w:hyperlink w:anchor="_Toc151360526" w:history="1">
        <w:r w:rsidRPr="003319A3">
          <w:rPr>
            <w:rStyle w:val="a3"/>
          </w:rPr>
          <w:t>Государственная дума сразу в двух чтениях - второй и третьем - приняла закон о повышении выплаты к пенсии в 2024 году, пишет Pensnews.ru.</w:t>
        </w:r>
        <w:r>
          <w:rPr>
            <w:webHidden/>
          </w:rPr>
          <w:tab/>
        </w:r>
        <w:r>
          <w:rPr>
            <w:webHidden/>
          </w:rPr>
          <w:fldChar w:fldCharType="begin"/>
        </w:r>
        <w:r>
          <w:rPr>
            <w:webHidden/>
          </w:rPr>
          <w:instrText xml:space="preserve"> PAGEREF _Toc151360526 \h </w:instrText>
        </w:r>
        <w:r>
          <w:rPr>
            <w:webHidden/>
          </w:rPr>
        </w:r>
        <w:r>
          <w:rPr>
            <w:webHidden/>
          </w:rPr>
          <w:fldChar w:fldCharType="separate"/>
        </w:r>
        <w:r>
          <w:rPr>
            <w:webHidden/>
          </w:rPr>
          <w:t>50</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27" w:history="1">
        <w:r w:rsidRPr="003319A3">
          <w:rPr>
            <w:rStyle w:val="a3"/>
            <w:noProof/>
          </w:rPr>
          <w:t>PensNews.ru, 17.11.2023, Названо, насколько пенсии россиян ниже, чем в странах ЕС и США</w:t>
        </w:r>
        <w:r>
          <w:rPr>
            <w:noProof/>
            <w:webHidden/>
          </w:rPr>
          <w:tab/>
        </w:r>
        <w:r>
          <w:rPr>
            <w:noProof/>
            <w:webHidden/>
          </w:rPr>
          <w:fldChar w:fldCharType="begin"/>
        </w:r>
        <w:r>
          <w:rPr>
            <w:noProof/>
            <w:webHidden/>
          </w:rPr>
          <w:instrText xml:space="preserve"> PAGEREF _Toc151360527 \h </w:instrText>
        </w:r>
        <w:r>
          <w:rPr>
            <w:noProof/>
            <w:webHidden/>
          </w:rPr>
        </w:r>
        <w:r>
          <w:rPr>
            <w:noProof/>
            <w:webHidden/>
          </w:rPr>
          <w:fldChar w:fldCharType="separate"/>
        </w:r>
        <w:r>
          <w:rPr>
            <w:noProof/>
            <w:webHidden/>
          </w:rPr>
          <w:t>50</w:t>
        </w:r>
        <w:r>
          <w:rPr>
            <w:noProof/>
            <w:webHidden/>
          </w:rPr>
          <w:fldChar w:fldCharType="end"/>
        </w:r>
      </w:hyperlink>
    </w:p>
    <w:p w:rsidR="00C61E84" w:rsidRPr="006F3168" w:rsidRDefault="00C61E84">
      <w:pPr>
        <w:pStyle w:val="31"/>
        <w:rPr>
          <w:rFonts w:ascii="Calibri" w:hAnsi="Calibri"/>
          <w:sz w:val="22"/>
          <w:szCs w:val="22"/>
        </w:rPr>
      </w:pPr>
      <w:hyperlink w:anchor="_Toc151360528" w:history="1">
        <w:r w:rsidRPr="003319A3">
          <w:rPr>
            <w:rStyle w:val="a3"/>
          </w:rPr>
          <w:t>Российские пенсии в шесть раз меньше американских и европейских, озвучили в Госдуме, сообщает Pensnews.ru. В частности, по словам депутата Николая Арефьева (он состоит во фракции КПРФ Госдумы), Россия «унизительно отстает» от других стран. В итоге, по словам депутата, после уплаты всех обязательных платежей у пожилых россиян остается лишь 3 тысячи рублей.</w:t>
        </w:r>
        <w:r>
          <w:rPr>
            <w:webHidden/>
          </w:rPr>
          <w:tab/>
        </w:r>
        <w:r>
          <w:rPr>
            <w:webHidden/>
          </w:rPr>
          <w:fldChar w:fldCharType="begin"/>
        </w:r>
        <w:r>
          <w:rPr>
            <w:webHidden/>
          </w:rPr>
          <w:instrText xml:space="preserve"> PAGEREF _Toc151360528 \h </w:instrText>
        </w:r>
        <w:r>
          <w:rPr>
            <w:webHidden/>
          </w:rPr>
        </w:r>
        <w:r>
          <w:rPr>
            <w:webHidden/>
          </w:rPr>
          <w:fldChar w:fldCharType="separate"/>
        </w:r>
        <w:r>
          <w:rPr>
            <w:webHidden/>
          </w:rPr>
          <w:t>50</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29" w:history="1">
        <w:r w:rsidRPr="003319A3">
          <w:rPr>
            <w:rStyle w:val="a3"/>
            <w:noProof/>
          </w:rPr>
          <w:t>REX, 17.11.2023, Делягин: Госдума приняла бюджет банкротства пенсионной системы</w:t>
        </w:r>
        <w:r>
          <w:rPr>
            <w:noProof/>
            <w:webHidden/>
          </w:rPr>
          <w:tab/>
        </w:r>
        <w:r>
          <w:rPr>
            <w:noProof/>
            <w:webHidden/>
          </w:rPr>
          <w:fldChar w:fldCharType="begin"/>
        </w:r>
        <w:r>
          <w:rPr>
            <w:noProof/>
            <w:webHidden/>
          </w:rPr>
          <w:instrText xml:space="preserve"> PAGEREF _Toc151360529 \h </w:instrText>
        </w:r>
        <w:r>
          <w:rPr>
            <w:noProof/>
            <w:webHidden/>
          </w:rPr>
        </w:r>
        <w:r>
          <w:rPr>
            <w:noProof/>
            <w:webHidden/>
          </w:rPr>
          <w:fldChar w:fldCharType="separate"/>
        </w:r>
        <w:r>
          <w:rPr>
            <w:noProof/>
            <w:webHidden/>
          </w:rPr>
          <w:t>50</w:t>
        </w:r>
        <w:r>
          <w:rPr>
            <w:noProof/>
            <w:webHidden/>
          </w:rPr>
          <w:fldChar w:fldCharType="end"/>
        </w:r>
      </w:hyperlink>
    </w:p>
    <w:p w:rsidR="00C61E84" w:rsidRPr="006F3168" w:rsidRDefault="00C61E84">
      <w:pPr>
        <w:pStyle w:val="31"/>
        <w:rPr>
          <w:rFonts w:ascii="Calibri" w:hAnsi="Calibri"/>
          <w:sz w:val="22"/>
          <w:szCs w:val="22"/>
        </w:rPr>
      </w:pPr>
      <w:hyperlink w:anchor="_Toc151360530" w:history="1">
        <w:r w:rsidRPr="003319A3">
          <w:rPr>
            <w:rStyle w:val="a3"/>
          </w:rPr>
          <w:t>Госдума приняла бюджет банкротства социальной пенсионной системы. Как передает корреспондент REX 17 ноября, об этом сообщил депутат Госдумы Михаил Делягин (СРЗП).</w:t>
        </w:r>
        <w:r>
          <w:rPr>
            <w:webHidden/>
          </w:rPr>
          <w:tab/>
        </w:r>
        <w:r>
          <w:rPr>
            <w:webHidden/>
          </w:rPr>
          <w:fldChar w:fldCharType="begin"/>
        </w:r>
        <w:r>
          <w:rPr>
            <w:webHidden/>
          </w:rPr>
          <w:instrText xml:space="preserve"> PAGEREF _Toc151360530 \h </w:instrText>
        </w:r>
        <w:r>
          <w:rPr>
            <w:webHidden/>
          </w:rPr>
        </w:r>
        <w:r>
          <w:rPr>
            <w:webHidden/>
          </w:rPr>
          <w:fldChar w:fldCharType="separate"/>
        </w:r>
        <w:r>
          <w:rPr>
            <w:webHidden/>
          </w:rPr>
          <w:t>50</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31" w:history="1">
        <w:r w:rsidRPr="003319A3">
          <w:rPr>
            <w:rStyle w:val="a3"/>
            <w:noProof/>
          </w:rPr>
          <w:t>Правда КПРФ, 17.11.2023, «Обрекает на нищету». Н.А. Останина выступила в Госдуме по вопросу бюджета Фонда пенсионного и социального страхования Российской Федерации на 2024 год и на плановый период 2025 и 2026 годов</w:t>
        </w:r>
        <w:r>
          <w:rPr>
            <w:noProof/>
            <w:webHidden/>
          </w:rPr>
          <w:tab/>
        </w:r>
        <w:r>
          <w:rPr>
            <w:noProof/>
            <w:webHidden/>
          </w:rPr>
          <w:fldChar w:fldCharType="begin"/>
        </w:r>
        <w:r>
          <w:rPr>
            <w:noProof/>
            <w:webHidden/>
          </w:rPr>
          <w:instrText xml:space="preserve"> PAGEREF _Toc151360531 \h </w:instrText>
        </w:r>
        <w:r>
          <w:rPr>
            <w:noProof/>
            <w:webHidden/>
          </w:rPr>
        </w:r>
        <w:r>
          <w:rPr>
            <w:noProof/>
            <w:webHidden/>
          </w:rPr>
          <w:fldChar w:fldCharType="separate"/>
        </w:r>
        <w:r>
          <w:rPr>
            <w:noProof/>
            <w:webHidden/>
          </w:rPr>
          <w:t>51</w:t>
        </w:r>
        <w:r>
          <w:rPr>
            <w:noProof/>
            <w:webHidden/>
          </w:rPr>
          <w:fldChar w:fldCharType="end"/>
        </w:r>
      </w:hyperlink>
    </w:p>
    <w:p w:rsidR="00C61E84" w:rsidRPr="006F3168" w:rsidRDefault="00C61E84">
      <w:pPr>
        <w:pStyle w:val="31"/>
        <w:rPr>
          <w:rFonts w:ascii="Calibri" w:hAnsi="Calibri"/>
          <w:sz w:val="22"/>
          <w:szCs w:val="22"/>
        </w:rPr>
      </w:pPr>
      <w:hyperlink w:anchor="_Toc151360532" w:history="1">
        <w:r w:rsidRPr="003319A3">
          <w:rPr>
            <w:rStyle w:val="a3"/>
          </w:rPr>
          <w:t>17 ноября депутаты КПРФ рассмотрели в третьем чтении проект федерального закона «О бюджете Фонда пенсионного и социального страхования Российской Федерации на 2024 год и на плановый период 2025 и 2026 годов». Выступила депутат КПРФ Н.А. Останина.</w:t>
        </w:r>
        <w:r>
          <w:rPr>
            <w:webHidden/>
          </w:rPr>
          <w:tab/>
        </w:r>
        <w:r>
          <w:rPr>
            <w:webHidden/>
          </w:rPr>
          <w:fldChar w:fldCharType="begin"/>
        </w:r>
        <w:r>
          <w:rPr>
            <w:webHidden/>
          </w:rPr>
          <w:instrText xml:space="preserve"> PAGEREF _Toc151360532 \h </w:instrText>
        </w:r>
        <w:r>
          <w:rPr>
            <w:webHidden/>
          </w:rPr>
        </w:r>
        <w:r>
          <w:rPr>
            <w:webHidden/>
          </w:rPr>
          <w:fldChar w:fldCharType="separate"/>
        </w:r>
        <w:r>
          <w:rPr>
            <w:webHidden/>
          </w:rPr>
          <w:t>51</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33" w:history="1">
        <w:r w:rsidRPr="003319A3">
          <w:rPr>
            <w:rStyle w:val="a3"/>
            <w:noProof/>
          </w:rPr>
          <w:t>Банки.</w:t>
        </w:r>
        <w:r w:rsidRPr="003319A3">
          <w:rPr>
            <w:rStyle w:val="a3"/>
            <w:noProof/>
            <w:lang w:val="en-US"/>
          </w:rPr>
          <w:t>ru</w:t>
        </w:r>
        <w:r w:rsidRPr="003319A3">
          <w:rPr>
            <w:rStyle w:val="a3"/>
            <w:noProof/>
          </w:rPr>
          <w:t>, 16.11.2023, Московская пенсия в 2024 году: кому положены доплаты и как их оформить</w:t>
        </w:r>
        <w:r>
          <w:rPr>
            <w:noProof/>
            <w:webHidden/>
          </w:rPr>
          <w:tab/>
        </w:r>
        <w:r>
          <w:rPr>
            <w:noProof/>
            <w:webHidden/>
          </w:rPr>
          <w:fldChar w:fldCharType="begin"/>
        </w:r>
        <w:r>
          <w:rPr>
            <w:noProof/>
            <w:webHidden/>
          </w:rPr>
          <w:instrText xml:space="preserve"> PAGEREF _Toc151360533 \h </w:instrText>
        </w:r>
        <w:r>
          <w:rPr>
            <w:noProof/>
            <w:webHidden/>
          </w:rPr>
        </w:r>
        <w:r>
          <w:rPr>
            <w:noProof/>
            <w:webHidden/>
          </w:rPr>
          <w:fldChar w:fldCharType="separate"/>
        </w:r>
        <w:r>
          <w:rPr>
            <w:noProof/>
            <w:webHidden/>
          </w:rPr>
          <w:t>52</w:t>
        </w:r>
        <w:r>
          <w:rPr>
            <w:noProof/>
            <w:webHidden/>
          </w:rPr>
          <w:fldChar w:fldCharType="end"/>
        </w:r>
      </w:hyperlink>
    </w:p>
    <w:p w:rsidR="00C61E84" w:rsidRPr="006F3168" w:rsidRDefault="00C61E84">
      <w:pPr>
        <w:pStyle w:val="31"/>
        <w:rPr>
          <w:rFonts w:ascii="Calibri" w:hAnsi="Calibri"/>
          <w:sz w:val="22"/>
          <w:szCs w:val="22"/>
        </w:rPr>
      </w:pPr>
      <w:hyperlink w:anchor="_Toc151360534" w:history="1">
        <w:r w:rsidRPr="003319A3">
          <w:rPr>
            <w:rStyle w:val="a3"/>
          </w:rPr>
          <w:t>В 2024 году половину бюджета Москвы направят на соцсферу. Например, пенсионеры, проживающие в столице, смогут получить пенсию в размере 24 500 рублей с доплатой до социального стандарта.</w:t>
        </w:r>
        <w:r>
          <w:rPr>
            <w:webHidden/>
          </w:rPr>
          <w:tab/>
        </w:r>
        <w:r>
          <w:rPr>
            <w:webHidden/>
          </w:rPr>
          <w:fldChar w:fldCharType="begin"/>
        </w:r>
        <w:r>
          <w:rPr>
            <w:webHidden/>
          </w:rPr>
          <w:instrText xml:space="preserve"> PAGEREF _Toc151360534 \h </w:instrText>
        </w:r>
        <w:r>
          <w:rPr>
            <w:webHidden/>
          </w:rPr>
        </w:r>
        <w:r>
          <w:rPr>
            <w:webHidden/>
          </w:rPr>
          <w:fldChar w:fldCharType="separate"/>
        </w:r>
        <w:r>
          <w:rPr>
            <w:webHidden/>
          </w:rPr>
          <w:t>52</w:t>
        </w:r>
        <w:r>
          <w:rPr>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535" w:history="1">
        <w:r w:rsidRPr="003319A3">
          <w:rPr>
            <w:rStyle w:val="a3"/>
            <w:noProof/>
          </w:rPr>
          <w:t>НОВОСТИ МАКРОЭКОНОМИКИ</w:t>
        </w:r>
        <w:r>
          <w:rPr>
            <w:noProof/>
            <w:webHidden/>
          </w:rPr>
          <w:tab/>
        </w:r>
        <w:r>
          <w:rPr>
            <w:noProof/>
            <w:webHidden/>
          </w:rPr>
          <w:fldChar w:fldCharType="begin"/>
        </w:r>
        <w:r>
          <w:rPr>
            <w:noProof/>
            <w:webHidden/>
          </w:rPr>
          <w:instrText xml:space="preserve"> PAGEREF _Toc151360535 \h </w:instrText>
        </w:r>
        <w:r>
          <w:rPr>
            <w:noProof/>
            <w:webHidden/>
          </w:rPr>
        </w:r>
        <w:r>
          <w:rPr>
            <w:noProof/>
            <w:webHidden/>
          </w:rPr>
          <w:fldChar w:fldCharType="separate"/>
        </w:r>
        <w:r>
          <w:rPr>
            <w:noProof/>
            <w:webHidden/>
          </w:rPr>
          <w:t>57</w:t>
        </w:r>
        <w:r>
          <w:rPr>
            <w:noProof/>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36" w:history="1">
        <w:r w:rsidRPr="003319A3">
          <w:rPr>
            <w:rStyle w:val="a3"/>
            <w:noProof/>
          </w:rPr>
          <w:t>РИА Новости, 17.11.2023, Кабмин намерен выделить на строительство дорог в РФ 15 трлн руб на ближайшую пятилетку</w:t>
        </w:r>
        <w:r>
          <w:rPr>
            <w:noProof/>
            <w:webHidden/>
          </w:rPr>
          <w:tab/>
        </w:r>
        <w:r>
          <w:rPr>
            <w:noProof/>
            <w:webHidden/>
          </w:rPr>
          <w:fldChar w:fldCharType="begin"/>
        </w:r>
        <w:r>
          <w:rPr>
            <w:noProof/>
            <w:webHidden/>
          </w:rPr>
          <w:instrText xml:space="preserve"> PAGEREF _Toc151360536 \h </w:instrText>
        </w:r>
        <w:r>
          <w:rPr>
            <w:noProof/>
            <w:webHidden/>
          </w:rPr>
        </w:r>
        <w:r>
          <w:rPr>
            <w:noProof/>
            <w:webHidden/>
          </w:rPr>
          <w:fldChar w:fldCharType="separate"/>
        </w:r>
        <w:r>
          <w:rPr>
            <w:noProof/>
            <w:webHidden/>
          </w:rPr>
          <w:t>57</w:t>
        </w:r>
        <w:r>
          <w:rPr>
            <w:noProof/>
            <w:webHidden/>
          </w:rPr>
          <w:fldChar w:fldCharType="end"/>
        </w:r>
      </w:hyperlink>
    </w:p>
    <w:p w:rsidR="00C61E84" w:rsidRPr="006F3168" w:rsidRDefault="00C61E84">
      <w:pPr>
        <w:pStyle w:val="31"/>
        <w:rPr>
          <w:rFonts w:ascii="Calibri" w:hAnsi="Calibri"/>
          <w:sz w:val="22"/>
          <w:szCs w:val="22"/>
        </w:rPr>
      </w:pPr>
      <w:hyperlink w:anchor="_Toc151360537" w:history="1">
        <w:r w:rsidRPr="003319A3">
          <w:rPr>
            <w:rStyle w:val="a3"/>
          </w:rPr>
          <w:t>Кабмин планирует выделить порядка 15 триллионов рублей на строительство и ремонт автомобильных дорог РФ в 2024-2028 годах, следует из презентации главы департамента строительства аппарата правительства Максима Степанова.</w:t>
        </w:r>
        <w:r>
          <w:rPr>
            <w:webHidden/>
          </w:rPr>
          <w:tab/>
        </w:r>
        <w:r>
          <w:rPr>
            <w:webHidden/>
          </w:rPr>
          <w:fldChar w:fldCharType="begin"/>
        </w:r>
        <w:r>
          <w:rPr>
            <w:webHidden/>
          </w:rPr>
          <w:instrText xml:space="preserve"> PAGEREF _Toc151360537 \h </w:instrText>
        </w:r>
        <w:r>
          <w:rPr>
            <w:webHidden/>
          </w:rPr>
        </w:r>
        <w:r>
          <w:rPr>
            <w:webHidden/>
          </w:rPr>
          <w:fldChar w:fldCharType="separate"/>
        </w:r>
        <w:r>
          <w:rPr>
            <w:webHidden/>
          </w:rPr>
          <w:t>57</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38" w:history="1">
        <w:r w:rsidRPr="003319A3">
          <w:rPr>
            <w:rStyle w:val="a3"/>
            <w:noProof/>
          </w:rPr>
          <w:t>ТАСС, 17.11.2023, Новая редакция Кодекса этики в сфере ИИ может быть подготовлена к 2027 году</w:t>
        </w:r>
        <w:r>
          <w:rPr>
            <w:noProof/>
            <w:webHidden/>
          </w:rPr>
          <w:tab/>
        </w:r>
        <w:r>
          <w:rPr>
            <w:noProof/>
            <w:webHidden/>
          </w:rPr>
          <w:fldChar w:fldCharType="begin"/>
        </w:r>
        <w:r>
          <w:rPr>
            <w:noProof/>
            <w:webHidden/>
          </w:rPr>
          <w:instrText xml:space="preserve"> PAGEREF _Toc151360538 \h </w:instrText>
        </w:r>
        <w:r>
          <w:rPr>
            <w:noProof/>
            <w:webHidden/>
          </w:rPr>
        </w:r>
        <w:r>
          <w:rPr>
            <w:noProof/>
            <w:webHidden/>
          </w:rPr>
          <w:fldChar w:fldCharType="separate"/>
        </w:r>
        <w:r>
          <w:rPr>
            <w:noProof/>
            <w:webHidden/>
          </w:rPr>
          <w:t>57</w:t>
        </w:r>
        <w:r>
          <w:rPr>
            <w:noProof/>
            <w:webHidden/>
          </w:rPr>
          <w:fldChar w:fldCharType="end"/>
        </w:r>
      </w:hyperlink>
    </w:p>
    <w:p w:rsidR="00C61E84" w:rsidRPr="006F3168" w:rsidRDefault="00C61E84">
      <w:pPr>
        <w:pStyle w:val="31"/>
        <w:rPr>
          <w:rFonts w:ascii="Calibri" w:hAnsi="Calibri"/>
          <w:sz w:val="22"/>
          <w:szCs w:val="22"/>
        </w:rPr>
      </w:pPr>
      <w:hyperlink w:anchor="_Toc151360539" w:history="1">
        <w:r w:rsidRPr="003319A3">
          <w:rPr>
            <w:rStyle w:val="a3"/>
          </w:rPr>
          <w:t>Кодекс этики в сфере ИИ, утвержденный в 2021 году, может быть обновлен через 3 года, заявил в интервью ТАСС директор Национального центра развития искусственного интеллекта (НЦРИИ) при правительстве РФ Сергей Наквасин.</w:t>
        </w:r>
        <w:r>
          <w:rPr>
            <w:webHidden/>
          </w:rPr>
          <w:tab/>
        </w:r>
        <w:r>
          <w:rPr>
            <w:webHidden/>
          </w:rPr>
          <w:fldChar w:fldCharType="begin"/>
        </w:r>
        <w:r>
          <w:rPr>
            <w:webHidden/>
          </w:rPr>
          <w:instrText xml:space="preserve"> PAGEREF _Toc151360539 \h </w:instrText>
        </w:r>
        <w:r>
          <w:rPr>
            <w:webHidden/>
          </w:rPr>
        </w:r>
        <w:r>
          <w:rPr>
            <w:webHidden/>
          </w:rPr>
          <w:fldChar w:fldCharType="separate"/>
        </w:r>
        <w:r>
          <w:rPr>
            <w:webHidden/>
          </w:rPr>
          <w:t>57</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40" w:history="1">
        <w:r w:rsidRPr="003319A3">
          <w:rPr>
            <w:rStyle w:val="a3"/>
            <w:noProof/>
          </w:rPr>
          <w:t>РИА Новости, 17.11.2023, Госдума утвердила федеральный бюджет на 2024-2026 годы</w:t>
        </w:r>
        <w:r>
          <w:rPr>
            <w:noProof/>
            <w:webHidden/>
          </w:rPr>
          <w:tab/>
        </w:r>
        <w:r>
          <w:rPr>
            <w:noProof/>
            <w:webHidden/>
          </w:rPr>
          <w:fldChar w:fldCharType="begin"/>
        </w:r>
        <w:r>
          <w:rPr>
            <w:noProof/>
            <w:webHidden/>
          </w:rPr>
          <w:instrText xml:space="preserve"> PAGEREF _Toc151360540 \h </w:instrText>
        </w:r>
        <w:r>
          <w:rPr>
            <w:noProof/>
            <w:webHidden/>
          </w:rPr>
        </w:r>
        <w:r>
          <w:rPr>
            <w:noProof/>
            <w:webHidden/>
          </w:rPr>
          <w:fldChar w:fldCharType="separate"/>
        </w:r>
        <w:r>
          <w:rPr>
            <w:noProof/>
            <w:webHidden/>
          </w:rPr>
          <w:t>58</w:t>
        </w:r>
        <w:r>
          <w:rPr>
            <w:noProof/>
            <w:webHidden/>
          </w:rPr>
          <w:fldChar w:fldCharType="end"/>
        </w:r>
      </w:hyperlink>
    </w:p>
    <w:p w:rsidR="00C61E84" w:rsidRPr="006F3168" w:rsidRDefault="00C61E84">
      <w:pPr>
        <w:pStyle w:val="31"/>
        <w:rPr>
          <w:rFonts w:ascii="Calibri" w:hAnsi="Calibri"/>
          <w:sz w:val="22"/>
          <w:szCs w:val="22"/>
        </w:rPr>
      </w:pPr>
      <w:hyperlink w:anchor="_Toc151360541" w:history="1">
        <w:r w:rsidRPr="003319A3">
          <w:rPr>
            <w:rStyle w:val="a3"/>
          </w:rPr>
          <w:t>Госдума приняла закон о федеральном бюджете на 2024 год и плановый период 2025-2026 годов. «За» проголосовали 325 депутатов, «против» - 81, воздержавшихся не было.</w:t>
        </w:r>
        <w:r>
          <w:rPr>
            <w:webHidden/>
          </w:rPr>
          <w:tab/>
        </w:r>
        <w:r>
          <w:rPr>
            <w:webHidden/>
          </w:rPr>
          <w:fldChar w:fldCharType="begin"/>
        </w:r>
        <w:r>
          <w:rPr>
            <w:webHidden/>
          </w:rPr>
          <w:instrText xml:space="preserve"> PAGEREF _Toc151360541 \h </w:instrText>
        </w:r>
        <w:r>
          <w:rPr>
            <w:webHidden/>
          </w:rPr>
        </w:r>
        <w:r>
          <w:rPr>
            <w:webHidden/>
          </w:rPr>
          <w:fldChar w:fldCharType="separate"/>
        </w:r>
        <w:r>
          <w:rPr>
            <w:webHidden/>
          </w:rPr>
          <w:t>58</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42" w:history="1">
        <w:r w:rsidRPr="003319A3">
          <w:rPr>
            <w:rStyle w:val="a3"/>
            <w:noProof/>
          </w:rPr>
          <w:t>РИА Новости, 17.11.2023, Госдума дала ряд рекомендаций по использованию дополнительных доходов бюджета РФ в 2024 г</w:t>
        </w:r>
        <w:r>
          <w:rPr>
            <w:noProof/>
            <w:webHidden/>
          </w:rPr>
          <w:tab/>
        </w:r>
        <w:r>
          <w:rPr>
            <w:noProof/>
            <w:webHidden/>
          </w:rPr>
          <w:fldChar w:fldCharType="begin"/>
        </w:r>
        <w:r>
          <w:rPr>
            <w:noProof/>
            <w:webHidden/>
          </w:rPr>
          <w:instrText xml:space="preserve"> PAGEREF _Toc151360542 \h </w:instrText>
        </w:r>
        <w:r>
          <w:rPr>
            <w:noProof/>
            <w:webHidden/>
          </w:rPr>
        </w:r>
        <w:r>
          <w:rPr>
            <w:noProof/>
            <w:webHidden/>
          </w:rPr>
          <w:fldChar w:fldCharType="separate"/>
        </w:r>
        <w:r>
          <w:rPr>
            <w:noProof/>
            <w:webHidden/>
          </w:rPr>
          <w:t>59</w:t>
        </w:r>
        <w:r>
          <w:rPr>
            <w:noProof/>
            <w:webHidden/>
          </w:rPr>
          <w:fldChar w:fldCharType="end"/>
        </w:r>
      </w:hyperlink>
    </w:p>
    <w:p w:rsidR="00C61E84" w:rsidRPr="006F3168" w:rsidRDefault="00C61E84">
      <w:pPr>
        <w:pStyle w:val="31"/>
        <w:rPr>
          <w:rFonts w:ascii="Calibri" w:hAnsi="Calibri"/>
          <w:sz w:val="22"/>
          <w:szCs w:val="22"/>
        </w:rPr>
      </w:pPr>
      <w:hyperlink w:anchor="_Toc151360543" w:history="1">
        <w:r w:rsidRPr="003319A3">
          <w:rPr>
            <w:rStyle w:val="a3"/>
          </w:rPr>
          <w:t>Госдума рекомендовала правительству в случае поступления дополнительных доходов или высвобождения средств в федеральном бюджете направить их в 2024 году на ряд «приоритетных социально значимых направлений».</w:t>
        </w:r>
        <w:r>
          <w:rPr>
            <w:webHidden/>
          </w:rPr>
          <w:tab/>
        </w:r>
        <w:r>
          <w:rPr>
            <w:webHidden/>
          </w:rPr>
          <w:fldChar w:fldCharType="begin"/>
        </w:r>
        <w:r>
          <w:rPr>
            <w:webHidden/>
          </w:rPr>
          <w:instrText xml:space="preserve"> PAGEREF _Toc151360543 \h </w:instrText>
        </w:r>
        <w:r>
          <w:rPr>
            <w:webHidden/>
          </w:rPr>
        </w:r>
        <w:r>
          <w:rPr>
            <w:webHidden/>
          </w:rPr>
          <w:fldChar w:fldCharType="separate"/>
        </w:r>
        <w:r>
          <w:rPr>
            <w:webHidden/>
          </w:rPr>
          <w:t>59</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44" w:history="1">
        <w:r w:rsidRPr="003319A3">
          <w:rPr>
            <w:rStyle w:val="a3"/>
            <w:noProof/>
          </w:rPr>
          <w:t>ТАСС, 17.11.2023, Госдума приняла закон о возврате выплат по демпферу нефтяникам</w:t>
        </w:r>
        <w:r>
          <w:rPr>
            <w:noProof/>
            <w:webHidden/>
          </w:rPr>
          <w:tab/>
        </w:r>
        <w:r>
          <w:rPr>
            <w:noProof/>
            <w:webHidden/>
          </w:rPr>
          <w:fldChar w:fldCharType="begin"/>
        </w:r>
        <w:r>
          <w:rPr>
            <w:noProof/>
            <w:webHidden/>
          </w:rPr>
          <w:instrText xml:space="preserve"> PAGEREF _Toc151360544 \h </w:instrText>
        </w:r>
        <w:r>
          <w:rPr>
            <w:noProof/>
            <w:webHidden/>
          </w:rPr>
        </w:r>
        <w:r>
          <w:rPr>
            <w:noProof/>
            <w:webHidden/>
          </w:rPr>
          <w:fldChar w:fldCharType="separate"/>
        </w:r>
        <w:r>
          <w:rPr>
            <w:noProof/>
            <w:webHidden/>
          </w:rPr>
          <w:t>60</w:t>
        </w:r>
        <w:r>
          <w:rPr>
            <w:noProof/>
            <w:webHidden/>
          </w:rPr>
          <w:fldChar w:fldCharType="end"/>
        </w:r>
      </w:hyperlink>
    </w:p>
    <w:p w:rsidR="00C61E84" w:rsidRPr="006F3168" w:rsidRDefault="00C61E84">
      <w:pPr>
        <w:pStyle w:val="31"/>
        <w:rPr>
          <w:rFonts w:ascii="Calibri" w:hAnsi="Calibri"/>
          <w:sz w:val="22"/>
          <w:szCs w:val="22"/>
        </w:rPr>
      </w:pPr>
      <w:hyperlink w:anchor="_Toc151360545" w:history="1">
        <w:r w:rsidRPr="003319A3">
          <w:rPr>
            <w:rStyle w:val="a3"/>
          </w:rPr>
          <w:t>Госдума приняла в третьем, окончательном чтении поправки в Налоговый кодекс, возвращающие с октября текущего года прежний порядок расчета выплат по демпферу нефтяникам. Нормы являются частью большого налогового бюджетообразующего закона, внесенного в Госдуму правительством РФ одновременно с проектом бюджета на 2024-2026 гг.</w:t>
        </w:r>
        <w:r>
          <w:rPr>
            <w:webHidden/>
          </w:rPr>
          <w:tab/>
        </w:r>
        <w:r>
          <w:rPr>
            <w:webHidden/>
          </w:rPr>
          <w:fldChar w:fldCharType="begin"/>
        </w:r>
        <w:r>
          <w:rPr>
            <w:webHidden/>
          </w:rPr>
          <w:instrText xml:space="preserve"> PAGEREF _Toc151360545 \h </w:instrText>
        </w:r>
        <w:r>
          <w:rPr>
            <w:webHidden/>
          </w:rPr>
        </w:r>
        <w:r>
          <w:rPr>
            <w:webHidden/>
          </w:rPr>
          <w:fldChar w:fldCharType="separate"/>
        </w:r>
        <w:r>
          <w:rPr>
            <w:webHidden/>
          </w:rPr>
          <w:t>60</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46" w:history="1">
        <w:r w:rsidRPr="003319A3">
          <w:rPr>
            <w:rStyle w:val="a3"/>
            <w:noProof/>
          </w:rPr>
          <w:t>РИА Новости, 17.11.2023, Госдума исключила двойное налогообложение при ряде выплат иностранным компаниям</w:t>
        </w:r>
        <w:r>
          <w:rPr>
            <w:noProof/>
            <w:webHidden/>
          </w:rPr>
          <w:tab/>
        </w:r>
        <w:r>
          <w:rPr>
            <w:noProof/>
            <w:webHidden/>
          </w:rPr>
          <w:fldChar w:fldCharType="begin"/>
        </w:r>
        <w:r>
          <w:rPr>
            <w:noProof/>
            <w:webHidden/>
          </w:rPr>
          <w:instrText xml:space="preserve"> PAGEREF _Toc151360546 \h </w:instrText>
        </w:r>
        <w:r>
          <w:rPr>
            <w:noProof/>
            <w:webHidden/>
          </w:rPr>
        </w:r>
        <w:r>
          <w:rPr>
            <w:noProof/>
            <w:webHidden/>
          </w:rPr>
          <w:fldChar w:fldCharType="separate"/>
        </w:r>
        <w:r>
          <w:rPr>
            <w:noProof/>
            <w:webHidden/>
          </w:rPr>
          <w:t>61</w:t>
        </w:r>
        <w:r>
          <w:rPr>
            <w:noProof/>
            <w:webHidden/>
          </w:rPr>
          <w:fldChar w:fldCharType="end"/>
        </w:r>
      </w:hyperlink>
    </w:p>
    <w:p w:rsidR="00C61E84" w:rsidRPr="006F3168" w:rsidRDefault="00C61E84">
      <w:pPr>
        <w:pStyle w:val="31"/>
        <w:rPr>
          <w:rFonts w:ascii="Calibri" w:hAnsi="Calibri"/>
          <w:sz w:val="22"/>
          <w:szCs w:val="22"/>
        </w:rPr>
      </w:pPr>
      <w:hyperlink w:anchor="_Toc151360547" w:history="1">
        <w:r w:rsidRPr="003319A3">
          <w:rPr>
            <w:rStyle w:val="a3"/>
          </w:rPr>
          <w:t>Госдума приняла закон, исключающий двойное налогообложение ряда доходов, которые российские организации выплачивают иностранным компаниям, находящимся за пределами России.</w:t>
        </w:r>
        <w:r>
          <w:rPr>
            <w:webHidden/>
          </w:rPr>
          <w:tab/>
        </w:r>
        <w:r>
          <w:rPr>
            <w:webHidden/>
          </w:rPr>
          <w:fldChar w:fldCharType="begin"/>
        </w:r>
        <w:r>
          <w:rPr>
            <w:webHidden/>
          </w:rPr>
          <w:instrText xml:space="preserve"> PAGEREF _Toc151360547 \h </w:instrText>
        </w:r>
        <w:r>
          <w:rPr>
            <w:webHidden/>
          </w:rPr>
        </w:r>
        <w:r>
          <w:rPr>
            <w:webHidden/>
          </w:rPr>
          <w:fldChar w:fldCharType="separate"/>
        </w:r>
        <w:r>
          <w:rPr>
            <w:webHidden/>
          </w:rPr>
          <w:t>61</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48" w:history="1">
        <w:r w:rsidRPr="003319A3">
          <w:rPr>
            <w:rStyle w:val="a3"/>
            <w:noProof/>
          </w:rPr>
          <w:t>РИА Новости, 17.11.2023, Госдума ужесточила контроль за ценами во внешнеторговых сделках</w:t>
        </w:r>
        <w:r>
          <w:rPr>
            <w:noProof/>
            <w:webHidden/>
          </w:rPr>
          <w:tab/>
        </w:r>
        <w:r>
          <w:rPr>
            <w:noProof/>
            <w:webHidden/>
          </w:rPr>
          <w:fldChar w:fldCharType="begin"/>
        </w:r>
        <w:r>
          <w:rPr>
            <w:noProof/>
            <w:webHidden/>
          </w:rPr>
          <w:instrText xml:space="preserve"> PAGEREF _Toc151360548 \h </w:instrText>
        </w:r>
        <w:r>
          <w:rPr>
            <w:noProof/>
            <w:webHidden/>
          </w:rPr>
        </w:r>
        <w:r>
          <w:rPr>
            <w:noProof/>
            <w:webHidden/>
          </w:rPr>
          <w:fldChar w:fldCharType="separate"/>
        </w:r>
        <w:r>
          <w:rPr>
            <w:noProof/>
            <w:webHidden/>
          </w:rPr>
          <w:t>62</w:t>
        </w:r>
        <w:r>
          <w:rPr>
            <w:noProof/>
            <w:webHidden/>
          </w:rPr>
          <w:fldChar w:fldCharType="end"/>
        </w:r>
      </w:hyperlink>
    </w:p>
    <w:p w:rsidR="00C61E84" w:rsidRPr="006F3168" w:rsidRDefault="00C61E84">
      <w:pPr>
        <w:pStyle w:val="31"/>
        <w:rPr>
          <w:rFonts w:ascii="Calibri" w:hAnsi="Calibri"/>
          <w:sz w:val="22"/>
          <w:szCs w:val="22"/>
        </w:rPr>
      </w:pPr>
      <w:hyperlink w:anchor="_Toc151360549" w:history="1">
        <w:r w:rsidRPr="003319A3">
          <w:rPr>
            <w:rStyle w:val="a3"/>
          </w:rPr>
          <w:t>Госдума приняла закон, который в числе прочего ужесточает контроль за трансфертным ценообразованием во внешнеторговых сделках. Причем сначала проект закона был возращен к процедуре второго чтения для уточнения редакции, после чего повторно принят во втором, а затем и в третьем чтении.</w:t>
        </w:r>
        <w:r>
          <w:rPr>
            <w:webHidden/>
          </w:rPr>
          <w:tab/>
        </w:r>
        <w:r>
          <w:rPr>
            <w:webHidden/>
          </w:rPr>
          <w:fldChar w:fldCharType="begin"/>
        </w:r>
        <w:r>
          <w:rPr>
            <w:webHidden/>
          </w:rPr>
          <w:instrText xml:space="preserve"> PAGEREF _Toc151360549 \h </w:instrText>
        </w:r>
        <w:r>
          <w:rPr>
            <w:webHidden/>
          </w:rPr>
        </w:r>
        <w:r>
          <w:rPr>
            <w:webHidden/>
          </w:rPr>
          <w:fldChar w:fldCharType="separate"/>
        </w:r>
        <w:r>
          <w:rPr>
            <w:webHidden/>
          </w:rPr>
          <w:t>62</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50" w:history="1">
        <w:r w:rsidRPr="003319A3">
          <w:rPr>
            <w:rStyle w:val="a3"/>
            <w:noProof/>
          </w:rPr>
          <w:t>ТАСС, 17.11.2023, Госдума приняла закон, направленный на предотвращение валютных нарушений бизнесом</w:t>
        </w:r>
        <w:r>
          <w:rPr>
            <w:noProof/>
            <w:webHidden/>
          </w:rPr>
          <w:tab/>
        </w:r>
        <w:r>
          <w:rPr>
            <w:noProof/>
            <w:webHidden/>
          </w:rPr>
          <w:fldChar w:fldCharType="begin"/>
        </w:r>
        <w:r>
          <w:rPr>
            <w:noProof/>
            <w:webHidden/>
          </w:rPr>
          <w:instrText xml:space="preserve"> PAGEREF _Toc151360550 \h </w:instrText>
        </w:r>
        <w:r>
          <w:rPr>
            <w:noProof/>
            <w:webHidden/>
          </w:rPr>
        </w:r>
        <w:r>
          <w:rPr>
            <w:noProof/>
            <w:webHidden/>
          </w:rPr>
          <w:fldChar w:fldCharType="separate"/>
        </w:r>
        <w:r>
          <w:rPr>
            <w:noProof/>
            <w:webHidden/>
          </w:rPr>
          <w:t>63</w:t>
        </w:r>
        <w:r>
          <w:rPr>
            <w:noProof/>
            <w:webHidden/>
          </w:rPr>
          <w:fldChar w:fldCharType="end"/>
        </w:r>
      </w:hyperlink>
    </w:p>
    <w:p w:rsidR="00C61E84" w:rsidRPr="006F3168" w:rsidRDefault="00C61E84">
      <w:pPr>
        <w:pStyle w:val="31"/>
        <w:rPr>
          <w:rFonts w:ascii="Calibri" w:hAnsi="Calibri"/>
          <w:sz w:val="22"/>
          <w:szCs w:val="22"/>
        </w:rPr>
      </w:pPr>
      <w:hyperlink w:anchor="_Toc151360551" w:history="1">
        <w:r w:rsidRPr="003319A3">
          <w:rPr>
            <w:rStyle w:val="a3"/>
          </w:rPr>
          <w:t>Госдума приняла в третьем, окончательном чтении о сокращении возможности уклонения от уплаты налогов бизнесом с помощью использования нерыночных сделок. Нормы, инициированные правительством РФ, оформлены как поправки ко второму чтению большого налогового бюджетообразующего законопроекта. Документ концептуально меняет подход к администрированию трансфертного ценообразования - расширяется круг взаимозависимых лиц, увеличивается глубина проверки, возрастают штрафы, совершенствуется подход к определению рыночной цены.</w:t>
        </w:r>
        <w:r>
          <w:rPr>
            <w:webHidden/>
          </w:rPr>
          <w:tab/>
        </w:r>
        <w:r>
          <w:rPr>
            <w:webHidden/>
          </w:rPr>
          <w:fldChar w:fldCharType="begin"/>
        </w:r>
        <w:r>
          <w:rPr>
            <w:webHidden/>
          </w:rPr>
          <w:instrText xml:space="preserve"> PAGEREF _Toc151360551 \h </w:instrText>
        </w:r>
        <w:r>
          <w:rPr>
            <w:webHidden/>
          </w:rPr>
        </w:r>
        <w:r>
          <w:rPr>
            <w:webHidden/>
          </w:rPr>
          <w:fldChar w:fldCharType="separate"/>
        </w:r>
        <w:r>
          <w:rPr>
            <w:webHidden/>
          </w:rPr>
          <w:t>63</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52" w:history="1">
        <w:r w:rsidRPr="003319A3">
          <w:rPr>
            <w:rStyle w:val="a3"/>
            <w:noProof/>
          </w:rPr>
          <w:t>ТАСС, 17.11.2023, ЦБ РФ сообщил, что не имеет казначейских обязательств США</w:t>
        </w:r>
        <w:r>
          <w:rPr>
            <w:noProof/>
            <w:webHidden/>
          </w:rPr>
          <w:tab/>
        </w:r>
        <w:r>
          <w:rPr>
            <w:noProof/>
            <w:webHidden/>
          </w:rPr>
          <w:fldChar w:fldCharType="begin"/>
        </w:r>
        <w:r>
          <w:rPr>
            <w:noProof/>
            <w:webHidden/>
          </w:rPr>
          <w:instrText xml:space="preserve"> PAGEREF _Toc151360552 \h </w:instrText>
        </w:r>
        <w:r>
          <w:rPr>
            <w:noProof/>
            <w:webHidden/>
          </w:rPr>
        </w:r>
        <w:r>
          <w:rPr>
            <w:noProof/>
            <w:webHidden/>
          </w:rPr>
          <w:fldChar w:fldCharType="separate"/>
        </w:r>
        <w:r>
          <w:rPr>
            <w:noProof/>
            <w:webHidden/>
          </w:rPr>
          <w:t>64</w:t>
        </w:r>
        <w:r>
          <w:rPr>
            <w:noProof/>
            <w:webHidden/>
          </w:rPr>
          <w:fldChar w:fldCharType="end"/>
        </w:r>
      </w:hyperlink>
    </w:p>
    <w:p w:rsidR="00C61E84" w:rsidRPr="006F3168" w:rsidRDefault="00C61E84">
      <w:pPr>
        <w:pStyle w:val="31"/>
        <w:rPr>
          <w:rFonts w:ascii="Calibri" w:hAnsi="Calibri"/>
          <w:sz w:val="22"/>
          <w:szCs w:val="22"/>
        </w:rPr>
      </w:pPr>
      <w:hyperlink w:anchor="_Toc151360553" w:history="1">
        <w:r w:rsidRPr="003319A3">
          <w:rPr>
            <w:rStyle w:val="a3"/>
          </w:rPr>
          <w:t>Банк России не имеет казначейских обязательств США, не является их приобретателем, сообщили ТАСС в пресс-службе ЦБ.</w:t>
        </w:r>
        <w:r>
          <w:rPr>
            <w:webHidden/>
          </w:rPr>
          <w:tab/>
        </w:r>
        <w:r>
          <w:rPr>
            <w:webHidden/>
          </w:rPr>
          <w:fldChar w:fldCharType="begin"/>
        </w:r>
        <w:r>
          <w:rPr>
            <w:webHidden/>
          </w:rPr>
          <w:instrText xml:space="preserve"> PAGEREF _Toc151360553 \h </w:instrText>
        </w:r>
        <w:r>
          <w:rPr>
            <w:webHidden/>
          </w:rPr>
        </w:r>
        <w:r>
          <w:rPr>
            <w:webHidden/>
          </w:rPr>
          <w:fldChar w:fldCharType="separate"/>
        </w:r>
        <w:r>
          <w:rPr>
            <w:webHidden/>
          </w:rPr>
          <w:t>64</w:t>
        </w:r>
        <w:r>
          <w:rPr>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554" w:history="1">
        <w:r w:rsidRPr="003319A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_Toc151360554 \h </w:instrText>
        </w:r>
        <w:r>
          <w:rPr>
            <w:noProof/>
            <w:webHidden/>
          </w:rPr>
        </w:r>
        <w:r>
          <w:rPr>
            <w:noProof/>
            <w:webHidden/>
          </w:rPr>
          <w:fldChar w:fldCharType="separate"/>
        </w:r>
        <w:r>
          <w:rPr>
            <w:noProof/>
            <w:webHidden/>
          </w:rPr>
          <w:t>66</w:t>
        </w:r>
        <w:r>
          <w:rPr>
            <w:noProof/>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555" w:history="1">
        <w:r w:rsidRPr="003319A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_Toc151360555 \h </w:instrText>
        </w:r>
        <w:r>
          <w:rPr>
            <w:noProof/>
            <w:webHidden/>
          </w:rPr>
        </w:r>
        <w:r>
          <w:rPr>
            <w:noProof/>
            <w:webHidden/>
          </w:rPr>
          <w:fldChar w:fldCharType="separate"/>
        </w:r>
        <w:r>
          <w:rPr>
            <w:noProof/>
            <w:webHidden/>
          </w:rPr>
          <w:t>66</w:t>
        </w:r>
        <w:r>
          <w:rPr>
            <w:noProof/>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56" w:history="1">
        <w:r w:rsidRPr="003319A3">
          <w:rPr>
            <w:rStyle w:val="a3"/>
            <w:noProof/>
          </w:rPr>
          <w:t>БелТА, 17.11.2023, Социологи узнали, как белорусские пенсионеры оценивают свою жизнь</w:t>
        </w:r>
        <w:r>
          <w:rPr>
            <w:noProof/>
            <w:webHidden/>
          </w:rPr>
          <w:tab/>
        </w:r>
        <w:r>
          <w:rPr>
            <w:noProof/>
            <w:webHidden/>
          </w:rPr>
          <w:fldChar w:fldCharType="begin"/>
        </w:r>
        <w:r>
          <w:rPr>
            <w:noProof/>
            <w:webHidden/>
          </w:rPr>
          <w:instrText xml:space="preserve"> PAGEREF _Toc151360556 \h </w:instrText>
        </w:r>
        <w:r>
          <w:rPr>
            <w:noProof/>
            <w:webHidden/>
          </w:rPr>
        </w:r>
        <w:r>
          <w:rPr>
            <w:noProof/>
            <w:webHidden/>
          </w:rPr>
          <w:fldChar w:fldCharType="separate"/>
        </w:r>
        <w:r>
          <w:rPr>
            <w:noProof/>
            <w:webHidden/>
          </w:rPr>
          <w:t>66</w:t>
        </w:r>
        <w:r>
          <w:rPr>
            <w:noProof/>
            <w:webHidden/>
          </w:rPr>
          <w:fldChar w:fldCharType="end"/>
        </w:r>
      </w:hyperlink>
    </w:p>
    <w:p w:rsidR="00C61E84" w:rsidRPr="006F3168" w:rsidRDefault="00C61E84">
      <w:pPr>
        <w:pStyle w:val="31"/>
        <w:rPr>
          <w:rFonts w:ascii="Calibri" w:hAnsi="Calibri"/>
          <w:sz w:val="22"/>
          <w:szCs w:val="22"/>
        </w:rPr>
      </w:pPr>
      <w:hyperlink w:anchor="_Toc151360557" w:history="1">
        <w:r w:rsidRPr="003319A3">
          <w:rPr>
            <w:rStyle w:val="a3"/>
          </w:rPr>
          <w:t>Социологи Института социологии Национальной академии наук на пресс-конференции рассказали о том, как белорусские пенсионеры оценивают свою жизнь, передает корреспондент БЕЛТА.</w:t>
        </w:r>
        <w:r>
          <w:rPr>
            <w:webHidden/>
          </w:rPr>
          <w:tab/>
        </w:r>
        <w:r>
          <w:rPr>
            <w:webHidden/>
          </w:rPr>
          <w:fldChar w:fldCharType="begin"/>
        </w:r>
        <w:r>
          <w:rPr>
            <w:webHidden/>
          </w:rPr>
          <w:instrText xml:space="preserve"> PAGEREF _Toc151360557 \h </w:instrText>
        </w:r>
        <w:r>
          <w:rPr>
            <w:webHidden/>
          </w:rPr>
        </w:r>
        <w:r>
          <w:rPr>
            <w:webHidden/>
          </w:rPr>
          <w:fldChar w:fldCharType="separate"/>
        </w:r>
        <w:r>
          <w:rPr>
            <w:webHidden/>
          </w:rPr>
          <w:t>66</w:t>
        </w:r>
        <w:r>
          <w:rPr>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58" w:history="1">
        <w:r w:rsidRPr="003319A3">
          <w:rPr>
            <w:rStyle w:val="a3"/>
            <w:noProof/>
          </w:rPr>
          <w:t>LS, 17.11.2023, Золотая жила: как управляют пенсионными активами в Казахстане</w:t>
        </w:r>
        <w:r>
          <w:rPr>
            <w:noProof/>
            <w:webHidden/>
          </w:rPr>
          <w:tab/>
        </w:r>
        <w:r>
          <w:rPr>
            <w:noProof/>
            <w:webHidden/>
          </w:rPr>
          <w:fldChar w:fldCharType="begin"/>
        </w:r>
        <w:r>
          <w:rPr>
            <w:noProof/>
            <w:webHidden/>
          </w:rPr>
          <w:instrText xml:space="preserve"> PAGEREF _Toc151360558 \h </w:instrText>
        </w:r>
        <w:r>
          <w:rPr>
            <w:noProof/>
            <w:webHidden/>
          </w:rPr>
        </w:r>
        <w:r>
          <w:rPr>
            <w:noProof/>
            <w:webHidden/>
          </w:rPr>
          <w:fldChar w:fldCharType="separate"/>
        </w:r>
        <w:r>
          <w:rPr>
            <w:noProof/>
            <w:webHidden/>
          </w:rPr>
          <w:t>67</w:t>
        </w:r>
        <w:r>
          <w:rPr>
            <w:noProof/>
            <w:webHidden/>
          </w:rPr>
          <w:fldChar w:fldCharType="end"/>
        </w:r>
      </w:hyperlink>
    </w:p>
    <w:p w:rsidR="00C61E84" w:rsidRPr="006F3168" w:rsidRDefault="00C61E84">
      <w:pPr>
        <w:pStyle w:val="31"/>
        <w:rPr>
          <w:rFonts w:ascii="Calibri" w:hAnsi="Calibri"/>
          <w:sz w:val="22"/>
          <w:szCs w:val="22"/>
        </w:rPr>
      </w:pPr>
      <w:hyperlink w:anchor="_Toc151360559" w:history="1">
        <w:r w:rsidRPr="003319A3">
          <w:rPr>
            <w:rStyle w:val="a3"/>
          </w:rPr>
          <w:t>Нацбанк стал меньше инвестировать пенсионные деньги в корпоративные облигации Казахстана и иностранных эмитентов, передает LS.</w:t>
        </w:r>
        <w:r>
          <w:rPr>
            <w:webHidden/>
          </w:rPr>
          <w:tab/>
        </w:r>
        <w:r>
          <w:rPr>
            <w:webHidden/>
          </w:rPr>
          <w:fldChar w:fldCharType="begin"/>
        </w:r>
        <w:r>
          <w:rPr>
            <w:webHidden/>
          </w:rPr>
          <w:instrText xml:space="preserve"> PAGEREF _Toc151360559 \h </w:instrText>
        </w:r>
        <w:r>
          <w:rPr>
            <w:webHidden/>
          </w:rPr>
        </w:r>
        <w:r>
          <w:rPr>
            <w:webHidden/>
          </w:rPr>
          <w:fldChar w:fldCharType="separate"/>
        </w:r>
        <w:r>
          <w:rPr>
            <w:webHidden/>
          </w:rPr>
          <w:t>67</w:t>
        </w:r>
        <w:r>
          <w:rPr>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560" w:history="1">
        <w:r w:rsidRPr="003319A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_Toc151360560 \h </w:instrText>
        </w:r>
        <w:r>
          <w:rPr>
            <w:noProof/>
            <w:webHidden/>
          </w:rPr>
        </w:r>
        <w:r>
          <w:rPr>
            <w:noProof/>
            <w:webHidden/>
          </w:rPr>
          <w:fldChar w:fldCharType="separate"/>
        </w:r>
        <w:r>
          <w:rPr>
            <w:noProof/>
            <w:webHidden/>
          </w:rPr>
          <w:t>69</w:t>
        </w:r>
        <w:r>
          <w:rPr>
            <w:noProof/>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61" w:history="1">
        <w:r w:rsidRPr="003319A3">
          <w:rPr>
            <w:rStyle w:val="a3"/>
            <w:noProof/>
          </w:rPr>
          <w:t>Catalunya.ru, 17.11.2023, В 2024 году в Испании проиндексируют пенсии</w:t>
        </w:r>
        <w:r>
          <w:rPr>
            <w:noProof/>
            <w:webHidden/>
          </w:rPr>
          <w:tab/>
        </w:r>
        <w:r>
          <w:rPr>
            <w:noProof/>
            <w:webHidden/>
          </w:rPr>
          <w:fldChar w:fldCharType="begin"/>
        </w:r>
        <w:r>
          <w:rPr>
            <w:noProof/>
            <w:webHidden/>
          </w:rPr>
          <w:instrText xml:space="preserve"> PAGEREF _Toc151360561 \h </w:instrText>
        </w:r>
        <w:r>
          <w:rPr>
            <w:noProof/>
            <w:webHidden/>
          </w:rPr>
        </w:r>
        <w:r>
          <w:rPr>
            <w:noProof/>
            <w:webHidden/>
          </w:rPr>
          <w:fldChar w:fldCharType="separate"/>
        </w:r>
        <w:r>
          <w:rPr>
            <w:noProof/>
            <w:webHidden/>
          </w:rPr>
          <w:t>69</w:t>
        </w:r>
        <w:r>
          <w:rPr>
            <w:noProof/>
            <w:webHidden/>
          </w:rPr>
          <w:fldChar w:fldCharType="end"/>
        </w:r>
      </w:hyperlink>
    </w:p>
    <w:p w:rsidR="00C61E84" w:rsidRPr="006F3168" w:rsidRDefault="00C61E84">
      <w:pPr>
        <w:pStyle w:val="31"/>
        <w:rPr>
          <w:rFonts w:ascii="Calibri" w:hAnsi="Calibri"/>
          <w:sz w:val="22"/>
          <w:szCs w:val="22"/>
        </w:rPr>
      </w:pPr>
      <w:hyperlink w:anchor="_Toc151360562" w:history="1">
        <w:r w:rsidRPr="003319A3">
          <w:rPr>
            <w:rStyle w:val="a3"/>
          </w:rPr>
          <w:t>Начиная с 1 января 2024 года, пенсии в Испании будут переиндексированы, а законный пенсионный возраст повышен до 66 лет. Эти меры призваны обеспечить устойчивость пенсионной системы и приспособить ее к современным экономическим и демографическим условиям.</w:t>
        </w:r>
        <w:r>
          <w:rPr>
            <w:webHidden/>
          </w:rPr>
          <w:tab/>
        </w:r>
        <w:r>
          <w:rPr>
            <w:webHidden/>
          </w:rPr>
          <w:fldChar w:fldCharType="begin"/>
        </w:r>
        <w:r>
          <w:rPr>
            <w:webHidden/>
          </w:rPr>
          <w:instrText xml:space="preserve"> PAGEREF _Toc151360562 \h </w:instrText>
        </w:r>
        <w:r>
          <w:rPr>
            <w:webHidden/>
          </w:rPr>
        </w:r>
        <w:r>
          <w:rPr>
            <w:webHidden/>
          </w:rPr>
          <w:fldChar w:fldCharType="separate"/>
        </w:r>
        <w:r>
          <w:rPr>
            <w:webHidden/>
          </w:rPr>
          <w:t>69</w:t>
        </w:r>
        <w:r>
          <w:rPr>
            <w:webHidden/>
          </w:rPr>
          <w:fldChar w:fldCharType="end"/>
        </w:r>
      </w:hyperlink>
    </w:p>
    <w:p w:rsidR="00C61E84" w:rsidRPr="006F3168" w:rsidRDefault="00C61E84">
      <w:pPr>
        <w:pStyle w:val="12"/>
        <w:tabs>
          <w:tab w:val="right" w:leader="dot" w:pos="9061"/>
        </w:tabs>
        <w:rPr>
          <w:rFonts w:ascii="Calibri" w:hAnsi="Calibri"/>
          <w:b w:val="0"/>
          <w:noProof/>
          <w:sz w:val="22"/>
          <w:szCs w:val="22"/>
        </w:rPr>
      </w:pPr>
      <w:hyperlink w:anchor="_Toc151360563" w:history="1">
        <w:r w:rsidRPr="003319A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_Toc151360563 \h </w:instrText>
        </w:r>
        <w:r>
          <w:rPr>
            <w:noProof/>
            <w:webHidden/>
          </w:rPr>
        </w:r>
        <w:r>
          <w:rPr>
            <w:noProof/>
            <w:webHidden/>
          </w:rPr>
          <w:fldChar w:fldCharType="separate"/>
        </w:r>
        <w:r>
          <w:rPr>
            <w:noProof/>
            <w:webHidden/>
          </w:rPr>
          <w:t>71</w:t>
        </w:r>
        <w:r>
          <w:rPr>
            <w:noProof/>
            <w:webHidden/>
          </w:rPr>
          <w:fldChar w:fldCharType="end"/>
        </w:r>
      </w:hyperlink>
    </w:p>
    <w:p w:rsidR="00C61E84" w:rsidRPr="006F3168" w:rsidRDefault="00C61E84">
      <w:pPr>
        <w:pStyle w:val="21"/>
        <w:tabs>
          <w:tab w:val="right" w:leader="dot" w:pos="9061"/>
        </w:tabs>
        <w:rPr>
          <w:rFonts w:ascii="Calibri" w:hAnsi="Calibri"/>
          <w:noProof/>
          <w:sz w:val="22"/>
          <w:szCs w:val="22"/>
        </w:rPr>
      </w:pPr>
      <w:hyperlink w:anchor="_Toc151360564" w:history="1">
        <w:r w:rsidRPr="003319A3">
          <w:rPr>
            <w:rStyle w:val="a3"/>
            <w:noProof/>
          </w:rPr>
          <w:t>РИА Новости, 17.11.2023, Циркулирующие штаммы коронавируса очень контагиозны, но менее вирулентны - Онищенко</w:t>
        </w:r>
        <w:r>
          <w:rPr>
            <w:noProof/>
            <w:webHidden/>
          </w:rPr>
          <w:tab/>
        </w:r>
        <w:r>
          <w:rPr>
            <w:noProof/>
            <w:webHidden/>
          </w:rPr>
          <w:fldChar w:fldCharType="begin"/>
        </w:r>
        <w:r>
          <w:rPr>
            <w:noProof/>
            <w:webHidden/>
          </w:rPr>
          <w:instrText xml:space="preserve"> PAGEREF _Toc151360564 \h </w:instrText>
        </w:r>
        <w:r>
          <w:rPr>
            <w:noProof/>
            <w:webHidden/>
          </w:rPr>
        </w:r>
        <w:r>
          <w:rPr>
            <w:noProof/>
            <w:webHidden/>
          </w:rPr>
          <w:fldChar w:fldCharType="separate"/>
        </w:r>
        <w:r>
          <w:rPr>
            <w:noProof/>
            <w:webHidden/>
          </w:rPr>
          <w:t>71</w:t>
        </w:r>
        <w:r>
          <w:rPr>
            <w:noProof/>
            <w:webHidden/>
          </w:rPr>
          <w:fldChar w:fldCharType="end"/>
        </w:r>
      </w:hyperlink>
    </w:p>
    <w:p w:rsidR="00C61E84" w:rsidRPr="006F3168" w:rsidRDefault="00C61E84">
      <w:pPr>
        <w:pStyle w:val="31"/>
        <w:rPr>
          <w:rFonts w:ascii="Calibri" w:hAnsi="Calibri"/>
          <w:sz w:val="22"/>
          <w:szCs w:val="22"/>
        </w:rPr>
      </w:pPr>
      <w:hyperlink w:anchor="_Toc151360565" w:history="1">
        <w:r w:rsidRPr="003319A3">
          <w:rPr>
            <w:rStyle w:val="a3"/>
          </w:rPr>
          <w:t>Циркулирующие штаммы коронавируса очень контагиозны, но менее вирулентны, в целом, спекуляции на тему коронавируса продолжаются, заявил академик РАН, заместитель президента Российской академии образования Геннадий Онищенко.</w:t>
        </w:r>
        <w:r>
          <w:rPr>
            <w:webHidden/>
          </w:rPr>
          <w:tab/>
        </w:r>
        <w:r>
          <w:rPr>
            <w:webHidden/>
          </w:rPr>
          <w:fldChar w:fldCharType="begin"/>
        </w:r>
        <w:r>
          <w:rPr>
            <w:webHidden/>
          </w:rPr>
          <w:instrText xml:space="preserve"> PAGEREF _Toc151360565 \h </w:instrText>
        </w:r>
        <w:r>
          <w:rPr>
            <w:webHidden/>
          </w:rPr>
        </w:r>
        <w:r>
          <w:rPr>
            <w:webHidden/>
          </w:rPr>
          <w:fldChar w:fldCharType="separate"/>
        </w:r>
        <w:r>
          <w:rPr>
            <w:webHidden/>
          </w:rPr>
          <w:t>71</w:t>
        </w:r>
        <w:r>
          <w:rPr>
            <w:webHidden/>
          </w:rPr>
          <w:fldChar w:fldCharType="end"/>
        </w:r>
      </w:hyperlink>
    </w:p>
    <w:p w:rsidR="00A0290C" w:rsidRPr="00703C64" w:rsidRDefault="000A6B68" w:rsidP="00310633">
      <w:pPr>
        <w:rPr>
          <w:b/>
          <w:caps/>
          <w:sz w:val="32"/>
        </w:rPr>
      </w:pPr>
      <w:r w:rsidRPr="00703C64">
        <w:rPr>
          <w:caps/>
          <w:sz w:val="28"/>
        </w:rPr>
        <w:fldChar w:fldCharType="end"/>
      </w:r>
    </w:p>
    <w:p w:rsidR="00D1642B" w:rsidRPr="00703C64" w:rsidRDefault="00D1642B" w:rsidP="00D1642B">
      <w:pPr>
        <w:pStyle w:val="251"/>
      </w:pPr>
      <w:bookmarkStart w:id="15" w:name="_Toc396864664"/>
      <w:bookmarkStart w:id="16" w:name="_Toc99318652"/>
      <w:bookmarkStart w:id="17" w:name="_Toc246216291"/>
      <w:bookmarkStart w:id="18" w:name="_Toc246297418"/>
      <w:bookmarkStart w:id="19" w:name="_Toc151360468"/>
      <w:bookmarkEnd w:id="6"/>
      <w:bookmarkEnd w:id="7"/>
      <w:bookmarkEnd w:id="8"/>
      <w:bookmarkEnd w:id="9"/>
      <w:bookmarkEnd w:id="10"/>
      <w:bookmarkEnd w:id="11"/>
      <w:bookmarkEnd w:id="12"/>
      <w:bookmarkEnd w:id="13"/>
      <w:r w:rsidRPr="00703C64">
        <w:lastRenderedPageBreak/>
        <w:t>НОВОСТИ ПЕНСИОННОЙ ОТРАСЛИ</w:t>
      </w:r>
      <w:bookmarkEnd w:id="15"/>
      <w:bookmarkEnd w:id="16"/>
      <w:bookmarkEnd w:id="19"/>
    </w:p>
    <w:p w:rsidR="00D1642B" w:rsidRPr="00703C6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1360469"/>
      <w:r w:rsidRPr="00703C64">
        <w:t>Новости отрасли НПФ</w:t>
      </w:r>
      <w:bookmarkEnd w:id="20"/>
      <w:bookmarkEnd w:id="21"/>
      <w:bookmarkEnd w:id="25"/>
    </w:p>
    <w:p w:rsidR="00502785" w:rsidRPr="00703C64" w:rsidRDefault="00502785" w:rsidP="00502785">
      <w:pPr>
        <w:pStyle w:val="2"/>
      </w:pPr>
      <w:bookmarkStart w:id="26" w:name="А101"/>
      <w:bookmarkStart w:id="27" w:name="_Toc151360470"/>
      <w:r w:rsidRPr="00703C64">
        <w:t>Интерфакс, 17.11.2023, НПФ показали доходность по портфелям пенсионных накоплений и резервов выше инфляции</w:t>
      </w:r>
      <w:bookmarkEnd w:id="26"/>
      <w:bookmarkEnd w:id="27"/>
    </w:p>
    <w:p w:rsidR="00502785" w:rsidRPr="00703C64" w:rsidRDefault="00502785" w:rsidP="00703C64">
      <w:pPr>
        <w:pStyle w:val="3"/>
      </w:pPr>
      <w:bookmarkStart w:id="28" w:name="_Toc151360471"/>
      <w:r w:rsidRPr="00703C64">
        <w:t>Негосударственные пенсионные фонды за девять месяцев 2023 года показали положительную средневзвешенную доходность как по пенсионным накоплениям, так и по пенсионным резервам - на уровне 8,1% (10,9% годовых) и 7,5% (10,1% годовых), сообщили в Банке России.</w:t>
      </w:r>
      <w:bookmarkEnd w:id="28"/>
    </w:p>
    <w:p w:rsidR="00502785" w:rsidRPr="00703C64" w:rsidRDefault="00502785" w:rsidP="00502785">
      <w:r w:rsidRPr="00703C64">
        <w:t>Ранее Росстат сообщал, что за январь-сентябрь 2023 года цены в России выросли на 4,6%.</w:t>
      </w:r>
    </w:p>
    <w:p w:rsidR="00502785" w:rsidRPr="00703C64" w:rsidRDefault="00502785" w:rsidP="00502785">
      <w:r w:rsidRPr="00703C64">
        <w:t>В аналогичном периоде 2022 года доходность по пенсионным накоплениям и резервам составляла 3,4% и 2,7% соответственно.</w:t>
      </w:r>
    </w:p>
    <w:p w:rsidR="00502785" w:rsidRPr="00703C64" w:rsidRDefault="00502785" w:rsidP="00502785">
      <w:r w:rsidRPr="00703C64">
        <w:t>По итогам девяти месяцев 2023 года доходность оказалась положительной у всех НПФ. ЦБ отмечает, что доходность выше инфляции продемонстрировали 19 из 27 фондов, осуществляющих деятельность по обязательному пенсионному страхованию (ОПС), и 19 из 35 фондов, осуществляющих деятельность по негосударственному пенсионному обеспечению (НПО).</w:t>
      </w:r>
    </w:p>
    <w:p w:rsidR="00502785" w:rsidRPr="00703C64" w:rsidRDefault="00502785" w:rsidP="00502785">
      <w:r w:rsidRPr="00703C64">
        <w:t>НПФ в третьем квартале показали доходность (1,9% по пенсионным накоплениям и 1,8% по пенсионным резервам) ниже, чем во втором (3,3% и 3,1% соответственно). Это связано с усилившимся снижением рынка облигаций (основной инструмент инвестирования пенсионных средств) и более умеренным ростом рынка акций, поясняет ЦБ.</w:t>
      </w:r>
    </w:p>
    <w:p w:rsidR="00502785" w:rsidRPr="00703C64" w:rsidRDefault="00502785" w:rsidP="00502785">
      <w:r w:rsidRPr="00703C64">
        <w:t>Доход НПФ был обеспечен преимущественно купонами по долговым ценным бумагам и положительной переоценкой акций.</w:t>
      </w:r>
    </w:p>
    <w:p w:rsidR="00502785" w:rsidRPr="00703C64" w:rsidRDefault="00927D0F" w:rsidP="00502785">
      <w:hyperlink r:id="rId12" w:history="1">
        <w:r w:rsidR="00502785" w:rsidRPr="00703C64">
          <w:rPr>
            <w:rStyle w:val="a3"/>
          </w:rPr>
          <w:t>https://www.interfax.ru/business/931079</w:t>
        </w:r>
      </w:hyperlink>
      <w:r w:rsidR="00502785" w:rsidRPr="00703C64">
        <w:t xml:space="preserve"> </w:t>
      </w:r>
    </w:p>
    <w:p w:rsidR="00502785" w:rsidRPr="00703C64" w:rsidRDefault="00502785" w:rsidP="00502785">
      <w:pPr>
        <w:pStyle w:val="2"/>
      </w:pPr>
      <w:bookmarkStart w:id="29" w:name="_Toc151360472"/>
      <w:r w:rsidRPr="00703C64">
        <w:t>П</w:t>
      </w:r>
      <w:r w:rsidR="00C61E84" w:rsidRPr="00703C64">
        <w:t>райм</w:t>
      </w:r>
      <w:r w:rsidRPr="00703C64">
        <w:t>, 17.11.2023, ЦБ оценил уровень средневзвешенной доходности пенсионных накоплений НПФ</w:t>
      </w:r>
      <w:bookmarkEnd w:id="29"/>
    </w:p>
    <w:p w:rsidR="00502785" w:rsidRPr="00703C64" w:rsidRDefault="00502785" w:rsidP="00703C64">
      <w:pPr>
        <w:pStyle w:val="3"/>
      </w:pPr>
      <w:bookmarkStart w:id="30" w:name="_Toc151360473"/>
      <w:r w:rsidRPr="00703C64">
        <w:t>Средневзвешенная доходность пенсионных накоплений негосударственных пенсионных фондов (НПФ) за девять месяцев 2023 года составила 8,1%, говорится в материалах Банка России.</w:t>
      </w:r>
      <w:bookmarkEnd w:id="30"/>
    </w:p>
    <w:p w:rsidR="00502785" w:rsidRPr="00703C64" w:rsidRDefault="00653104" w:rsidP="00502785">
      <w:r w:rsidRPr="00703C64">
        <w:t>«</w:t>
      </w:r>
      <w:r w:rsidR="00502785" w:rsidRPr="00703C64">
        <w:t>Средневзвешенная доходность пенсионных накоплений негосударственных пенсионных фондов (НПФ) за девять месяцев 2023 года составила 8,1% (10,9% годовых), пенсионных резервов - 7,5% (10,1% годовых)</w:t>
      </w:r>
      <w:r w:rsidRPr="00703C64">
        <w:t>»</w:t>
      </w:r>
      <w:r w:rsidR="00502785" w:rsidRPr="00703C64">
        <w:t>, - сообщил ЦБ.</w:t>
      </w:r>
    </w:p>
    <w:p w:rsidR="00502785" w:rsidRPr="00703C64" w:rsidRDefault="00502785" w:rsidP="00502785">
      <w:r w:rsidRPr="00703C64">
        <w:lastRenderedPageBreak/>
        <w:t>Медианная доходность фондов за девять месяцев 2023 года составила 7,7% по пенсионным накоплениям и 6,3% по пенсионным резервам в годовом выражении.</w:t>
      </w:r>
    </w:p>
    <w:p w:rsidR="00502785" w:rsidRPr="00703C64" w:rsidRDefault="00653104" w:rsidP="00502785">
      <w:r w:rsidRPr="00703C64">
        <w:t>«</w:t>
      </w:r>
      <w:r w:rsidR="00502785" w:rsidRPr="00703C64">
        <w:t>У всех НПФ доходность за девять месяцев 2023 года, как по пенсионным резервам, так и по пенсионным накоплениям, оказалась положительной. 19 из 27 фондов, осуществляющие деятельность по обязательному пенсионному страхованию, и 19 из 35 фондов, осуществляющих деятельность по негосударственному пенсионному обеспечению, продемонстрировали доходность выше инфляции</w:t>
      </w:r>
      <w:r w:rsidRPr="00703C64">
        <w:t>»</w:t>
      </w:r>
      <w:r w:rsidR="00502785" w:rsidRPr="00703C64">
        <w:t>, - говорится в сообщении.</w:t>
      </w:r>
    </w:p>
    <w:p w:rsidR="00502785" w:rsidRPr="00703C64" w:rsidRDefault="00502785" w:rsidP="00502785">
      <w:r w:rsidRPr="00703C64">
        <w:t>При этом накопленная доходность НПФ как по обязательному пенсионному страхованию, так и по негосударственному пенсионному обеспечению, с начала 2017 года остается выше инфляции, резкий рост которой был зафиксирован в 2022 году.</w:t>
      </w:r>
    </w:p>
    <w:p w:rsidR="00502785" w:rsidRPr="00703C64" w:rsidRDefault="00502785" w:rsidP="00502785">
      <w:r w:rsidRPr="00703C64">
        <w:t>НПФ в третьем квартале показали доходность (1,9% по пенсионным накоплениям и 1,8% по пенсионным резервам) ниже, чем во втором квартале (3,3% по пенсионным накоплениям и 3,1% по пенсионным резервам), что связано с усилившимся снижением рынка облигаций (основной инструмент инвестирования пенсионных средств) и более умеренным ростом рынка акций, сообщили в ЦБ.</w:t>
      </w:r>
    </w:p>
    <w:p w:rsidR="00502785" w:rsidRPr="00703C64" w:rsidRDefault="00502785" w:rsidP="00502785">
      <w:r w:rsidRPr="00703C64">
        <w:t>Доход НПФ был обеспечен преимущественно купонами по долговым ценным бумагам и положительной переоценкой акций.</w:t>
      </w:r>
    </w:p>
    <w:p w:rsidR="00502785" w:rsidRPr="00703C64" w:rsidRDefault="00927D0F" w:rsidP="00502785">
      <w:hyperlink r:id="rId13" w:history="1">
        <w:r w:rsidR="00502785" w:rsidRPr="00703C64">
          <w:rPr>
            <w:rStyle w:val="a3"/>
          </w:rPr>
          <w:t>https://1prime.ru/state_regulation/20231117/842300647.html</w:t>
        </w:r>
      </w:hyperlink>
      <w:r w:rsidR="00502785" w:rsidRPr="00703C64">
        <w:t xml:space="preserve"> </w:t>
      </w:r>
    </w:p>
    <w:p w:rsidR="00502785" w:rsidRPr="00703C64" w:rsidRDefault="00502785" w:rsidP="00502785">
      <w:pPr>
        <w:pStyle w:val="2"/>
      </w:pPr>
      <w:bookmarkStart w:id="31" w:name="_Toc151360474"/>
      <w:r w:rsidRPr="00703C64">
        <w:t>ТАСС, 17.11.2023, Доходность пенсионных накоплений НПФ за девять месяцев 2023 года составила 10,9% годовых</w:t>
      </w:r>
      <w:bookmarkEnd w:id="31"/>
    </w:p>
    <w:p w:rsidR="00502785" w:rsidRPr="00703C64" w:rsidRDefault="00502785" w:rsidP="00703C64">
      <w:pPr>
        <w:pStyle w:val="3"/>
      </w:pPr>
      <w:bookmarkStart w:id="32" w:name="_Toc151360475"/>
      <w:r w:rsidRPr="00703C64">
        <w:t>Доходность пенсионных накоплений негосударственных пенсионных фондов (НПФ) за девять месяцев 2023 года составила 8,1% (10,9% годовых). Об этом говорится в сообщении Центрального Банка России.</w:t>
      </w:r>
      <w:bookmarkEnd w:id="32"/>
    </w:p>
    <w:p w:rsidR="00502785" w:rsidRPr="00703C64" w:rsidRDefault="00653104" w:rsidP="00502785">
      <w:r w:rsidRPr="00703C64">
        <w:t>«</w:t>
      </w:r>
      <w:r w:rsidR="00502785" w:rsidRPr="00703C64">
        <w:t>Средневзвешенная доходность пенсионных накоплений негосударственных пенсионных фондов (НПФ) за девять месяцев 2023 года составила 8,1% (10,9% годовых), пенсионных резервов - 7,5% (10,1% годовых)</w:t>
      </w:r>
      <w:r w:rsidRPr="00703C64">
        <w:t>»</w:t>
      </w:r>
      <w:r w:rsidR="00502785" w:rsidRPr="00703C64">
        <w:t>, - говорится в сообщении.</w:t>
      </w:r>
    </w:p>
    <w:p w:rsidR="00502785" w:rsidRPr="00703C64" w:rsidRDefault="00502785" w:rsidP="00502785">
      <w:r w:rsidRPr="00703C64">
        <w:t>Также в ЦБ отметили, что у всех НПФ доходность оказалась положительной. При этом 19 из 27 фондов, которые работают в системе обязательного пенсионного страхования, и 19 из 35 фондов в сфере негосударственного пенсионного обеспечения получили доход выше инфляции.</w:t>
      </w:r>
    </w:p>
    <w:p w:rsidR="00502785" w:rsidRPr="00703C64" w:rsidRDefault="00927D0F" w:rsidP="00502785">
      <w:hyperlink r:id="rId14" w:history="1">
        <w:r w:rsidR="00502785" w:rsidRPr="00703C64">
          <w:rPr>
            <w:rStyle w:val="a3"/>
          </w:rPr>
          <w:t>https://tass.ru/ekonomika/19314819</w:t>
        </w:r>
      </w:hyperlink>
      <w:r w:rsidR="00502785" w:rsidRPr="00703C64">
        <w:t xml:space="preserve"> </w:t>
      </w:r>
    </w:p>
    <w:p w:rsidR="00D33E67" w:rsidRPr="00703C64" w:rsidRDefault="00D33E67" w:rsidP="006B78C5">
      <w:pPr>
        <w:pStyle w:val="2"/>
      </w:pPr>
      <w:bookmarkStart w:id="33" w:name="А102"/>
      <w:bookmarkStart w:id="34" w:name="_Toc151360476"/>
      <w:r w:rsidRPr="00703C64">
        <w:t>Вечерняя Москва, 19.11.2023, Налоговый вычет по долгосрочным сбережениям: кому, когда и сколько вернут</w:t>
      </w:r>
      <w:bookmarkEnd w:id="33"/>
      <w:bookmarkEnd w:id="34"/>
    </w:p>
    <w:p w:rsidR="00D33E67" w:rsidRPr="00703C64" w:rsidRDefault="00D33E67" w:rsidP="00703C64">
      <w:pPr>
        <w:pStyle w:val="3"/>
      </w:pPr>
      <w:bookmarkStart w:id="35" w:name="_Toc151360477"/>
      <w:r w:rsidRPr="00703C64">
        <w:t>Госдума приняла в первом чтении законопроект Минфина, который позволяет получать налоговый вычет по долгосрочным сбережениям. О нюансах «Вечерней Москв</w:t>
      </w:r>
      <w:r w:rsidR="00E44EAE" w:rsidRPr="00703C64">
        <w:t>е</w:t>
      </w:r>
      <w:r w:rsidRPr="00703C64">
        <w:t>» рассказали эксперты.</w:t>
      </w:r>
      <w:bookmarkEnd w:id="35"/>
    </w:p>
    <w:p w:rsidR="00D33E67" w:rsidRPr="00703C64" w:rsidRDefault="00D33E67" w:rsidP="00D33E67">
      <w:r w:rsidRPr="00703C64">
        <w:t xml:space="preserve">Согласно законопроекту вычеты будут предусмотрены за взносы в негосударственные пенсионные фонды и на Индивидуальные инвестиционные счета (ИИС) сроком на 10 </w:t>
      </w:r>
      <w:r w:rsidRPr="00703C64">
        <w:lastRenderedPageBreak/>
        <w:t>лет и более. Вычеты позволят получить компенсацию по уплаченным пенсионным взносам до 400 тысяч рублей в год. Что все это значит?</w:t>
      </w:r>
    </w:p>
    <w:p w:rsidR="00D33E67" w:rsidRPr="00703C64" w:rsidRDefault="00703C64" w:rsidP="00D33E67">
      <w:r w:rsidRPr="00703C64">
        <w:t>НЕ ХРАНИМ ПОД ПОДУШКОЙ</w:t>
      </w:r>
    </w:p>
    <w:p w:rsidR="00D33E67" w:rsidRPr="00703C64" w:rsidRDefault="00D33E67" w:rsidP="00D33E67">
      <w:r w:rsidRPr="00703C64">
        <w:t>— Правительство справедливо хочет, чтобы граждане не хранили деньги «под подушкой», а вкладывали их в развитие нашей экономики. Причем — на долгий срок, — рассказывает заведующий Центром анализа соцпрограмм и рисков Института социальной политики Сергей Смирнов. — Налоговые вычеты и призваны стимулировать подобные вложения. Например, в негосударственные пенсионные фонды и Индивидуальные инвестиционные фонды (ИИС).</w:t>
      </w:r>
    </w:p>
    <w:p w:rsidR="00D33E67" w:rsidRPr="00703C64" w:rsidRDefault="00D33E67" w:rsidP="00D33E67">
      <w:r w:rsidRPr="00703C64">
        <w:t>Напомним, ИИС — это специальные брокерские счета с налоговыми льготами, они позволяют физическим лицам, то есть обычным людям, вкладывать деньги в ценные бумаги, валюту, облигации и другие финансовые инструменты. Этот счет ввели в России в 2015 году, чтобы популяризировать долгосрочные инвестиции. ИИС предоставляют инвесторам возможность торговать на бирже и платить меньше налогов.</w:t>
      </w:r>
    </w:p>
    <w:p w:rsidR="00D33E67" w:rsidRPr="00703C64" w:rsidRDefault="00D33E67" w:rsidP="00D33E67">
      <w:r w:rsidRPr="00703C64">
        <w:t>«Следует отметить, что действующие инвестиционные налоговые вычеты по НДФЛ будут сохранены в отношении договоров на ведение ИИС, заключенных до 31 декабря 2023 года», — отмечают авторы документа.</w:t>
      </w:r>
    </w:p>
    <w:p w:rsidR="00D33E67" w:rsidRPr="00703C64" w:rsidRDefault="00703C64" w:rsidP="00D33E67">
      <w:r w:rsidRPr="00703C64">
        <w:t>УЧЕНЬЕ — СВЕТ</w:t>
      </w:r>
    </w:p>
    <w:p w:rsidR="00D33E67" w:rsidRPr="00703C64" w:rsidRDefault="00D33E67" w:rsidP="00D33E67">
      <w:r w:rsidRPr="00703C64">
        <w:t>Впрочем, это пока еще проект, а вот уже подписанный закон: с 1 января 2024 года увеличатся налоговые вычеты на обучение и лечение. Налоговый консультант Андрей Еремеев разъясняет:</w:t>
      </w:r>
    </w:p>
    <w:p w:rsidR="00D33E67" w:rsidRPr="00703C64" w:rsidRDefault="00D33E67" w:rsidP="00D33E67">
      <w:r w:rsidRPr="00703C64">
        <w:t>— Максимальный размер расходов, с которых можно будет получить вычет на обучение ребенка, увеличивается с 50 до 110 тысяч рублей, на собственное обучение — со 120 до 150 тысяч рублей.</w:t>
      </w:r>
    </w:p>
    <w:p w:rsidR="00D33E67" w:rsidRPr="00703C64" w:rsidRDefault="00D33E67" w:rsidP="00D33E67">
      <w:r w:rsidRPr="00703C64">
        <w:t>Право на вычет имеют те, кто оплатил собственное обучение вне зависимости от формы — очной или заочной, а также очное обучение своего ребенка (детей), брата или сестры в возрасте до 24 лет.</w:t>
      </w:r>
    </w:p>
    <w:p w:rsidR="00D33E67" w:rsidRPr="00703C64" w:rsidRDefault="00D33E67" w:rsidP="00D33E67">
      <w:r w:rsidRPr="00703C64">
        <w:t>— Вот вам простой пример: допустим, ваш ребенок учится в платном вузе. Вы имеете право обратиться в Налоговую инспекцию с заявлением и, предоставив документы о том, что он студент и вы платите за его обучение, получить возврат части уплаченных ранее налогов.</w:t>
      </w:r>
    </w:p>
    <w:p w:rsidR="00D33E67" w:rsidRPr="00703C64" w:rsidRDefault="00D33E67" w:rsidP="00D33E67">
      <w:r w:rsidRPr="00703C64">
        <w:t>Если до принятия нового закона максимальная компенсация за обучение ребенка составляла 6500 рублей в год, то с 1 января вы сможете вернуть до 14 300 рублей. А если вы учитесь сами, то у вас будет возможность вернуть до 19 500 рублей.</w:t>
      </w:r>
    </w:p>
    <w:p w:rsidR="00D33E67" w:rsidRPr="00703C64" w:rsidRDefault="00703C64" w:rsidP="00D33E67">
      <w:r w:rsidRPr="00703C64">
        <w:t>БУДЬ ЗДОРОВ!</w:t>
      </w:r>
    </w:p>
    <w:p w:rsidR="00D33E67" w:rsidRPr="00703C64" w:rsidRDefault="00D33E67" w:rsidP="00D33E67">
      <w:r w:rsidRPr="00703C64">
        <w:t>Похожая история и с налоговым вычетом на лечение, и на покупку лекарств: потолок вырос со 120 до 150 тысяч рублей.</w:t>
      </w:r>
    </w:p>
    <w:p w:rsidR="00D33E67" w:rsidRPr="00703C64" w:rsidRDefault="00D33E67" w:rsidP="00D33E67">
      <w:r w:rsidRPr="00703C64">
        <w:t>— Этот вычет дадут, если вы оплатили лечение себе, супругу, своим родителям или детям в возрасте до 18 лет. И до 24 лет, если есть соответствующий документ о том, что ребенок учится очно, ведь он не имеет собственного дохода, — пояснил Андрей Еремеев.</w:t>
      </w:r>
    </w:p>
    <w:p w:rsidR="00D33E67" w:rsidRPr="00703C64" w:rsidRDefault="00D33E67" w:rsidP="00D33E67">
      <w:r w:rsidRPr="00703C64">
        <w:lastRenderedPageBreak/>
        <w:t>Также вычет можно получить, если вы покупали лекарства, которые выписал врач. Для подтверждения необходимы рецепт и чек.</w:t>
      </w:r>
    </w:p>
    <w:p w:rsidR="00D33E67" w:rsidRPr="00703C64" w:rsidRDefault="00D33E67" w:rsidP="00D33E67">
      <w:r w:rsidRPr="00703C64">
        <w:t>Со следующего года максимальный вычет составит 13 процентов от 150 тысяч рублей — 19,5 тысячи.</w:t>
      </w:r>
    </w:p>
    <w:p w:rsidR="00D33E67" w:rsidRPr="00703C64" w:rsidRDefault="00D33E67" w:rsidP="00D33E67">
      <w:r w:rsidRPr="00703C64">
        <w:t>— Получить вычеты по новым правилам можно будет в 2024 году у работодателя — ведь это он платит за вас налоги. Или в 2025 году, направив в налоговые органы декларацию по форме 3-НДФЛ за 2024 год, — пояснил эксперт.</w:t>
      </w:r>
    </w:p>
    <w:p w:rsidR="00D33E67" w:rsidRPr="00703C64" w:rsidRDefault="00703C64" w:rsidP="00D33E67">
      <w:r w:rsidRPr="00703C64">
        <w:t>ДРУЖИ СО СПОРТОМ</w:t>
      </w:r>
    </w:p>
    <w:p w:rsidR="00D33E67" w:rsidRPr="00703C64" w:rsidRDefault="00D33E67" w:rsidP="00D33E67">
      <w:r w:rsidRPr="00703C64">
        <w:t>Немногие знают, но сейчас получить налоговую льготу можно, даже занимаясь спортом.</w:t>
      </w:r>
    </w:p>
    <w:p w:rsidR="00D33E67" w:rsidRPr="00703C64" w:rsidRDefault="00D33E67" w:rsidP="00D33E67">
      <w:r w:rsidRPr="00703C64">
        <w:t>— Согласно закону так называемый социальный вычет предоставляется в сумме, уплаченной за физкультурно-оздоровительные услуги. Скажем, вы купили абонемент в фитнес-центр за 100 тысяч рублей. Эта сумма вычитается из вашей налогооблагаемой базы. Таким образом, вы либо не платите с нее налогов — если получаете вычет через работодателя, либо вам возвращают уже уплаченные налоги, если вы оформляете вычет через налоговую службу. Только учтите: оказывать услуги должны официальные физкультурно-спортивные организации или ИП, — объяснил Еремеев. — Получить налоговый вычет можно за себя и за детей. Для этого нужны: копия договора на оказание физкультурно-оздоровительных услуг и кассовый чек.</w:t>
      </w:r>
    </w:p>
    <w:p w:rsidR="00D33E67" w:rsidRPr="00703C64" w:rsidRDefault="00703C64" w:rsidP="00D33E67">
      <w:r w:rsidRPr="00703C64">
        <w:t>ЕСЛИ КУПИЛ ЖИЛЬЕ</w:t>
      </w:r>
    </w:p>
    <w:p w:rsidR="00D33E67" w:rsidRPr="00703C64" w:rsidRDefault="00D33E67" w:rsidP="00D33E67">
      <w:r w:rsidRPr="00703C64">
        <w:t>Самые весомые налоговые льготы можно получить после приобретения недвижимости (неважно, новостройка это или вторичное жилье), доли в жилой недвижимости, а также земельного участка для строительства дома. Максимальная сумма льгот — 260 тысяч рублей. Ее получают те, кто работает по трудовому договору и платит НДФЛ в размере 13 процентов. Воспользоваться правом на налоговый вычет за жилье можно только один раз. Но если при покупке первой квартиры вычет получил один из супругов, то после приобретения второй квартиры на компенсацию имеет второй супруг.</w:t>
      </w:r>
    </w:p>
    <w:p w:rsidR="00D33E67" w:rsidRPr="00703C64" w:rsidRDefault="00D33E67" w:rsidP="00D33E67">
      <w:r w:rsidRPr="00703C64">
        <w:t>ВЫЧЕТЫ ПО НОВЫМ ПОЗИЦИЯМ</w:t>
      </w:r>
    </w:p>
    <w:p w:rsidR="00D33E67" w:rsidRPr="00703C64" w:rsidRDefault="00D33E67" w:rsidP="00D33E67">
      <w:r w:rsidRPr="00703C64">
        <w:t xml:space="preserve">    В сумме уплаченных пенсионных взносов по договорам с НПФ, предусматривающим выплату негосударственной пенсии не ранее достижения пенсионного возраста. Собственно, вычет по взносам в НПФ уже есть, но его перенесут из статьи по социальным вычетам (219) в новую статью, которую законопроект вводит, — посвященную вычетам по долгосрочным сбережениям (219.2).</w:t>
      </w:r>
    </w:p>
    <w:p w:rsidR="00D33E67" w:rsidRPr="00703C64" w:rsidRDefault="00D33E67" w:rsidP="00D33E67">
      <w:r w:rsidRPr="00703C64">
        <w:t xml:space="preserve">    В сумме уплаченных сберегательных взносов по договорам долгосрочных сбережений (ДДС), заключенным с НПФ.</w:t>
      </w:r>
    </w:p>
    <w:p w:rsidR="00D33E67" w:rsidRPr="00703C64" w:rsidRDefault="00D33E67" w:rsidP="00D33E67">
      <w:r w:rsidRPr="00703C64">
        <w:t xml:space="preserve">    В сумме средств, внесенных на ИИС, открытый начиная с 1 января 2024 года.</w:t>
      </w:r>
    </w:p>
    <w:p w:rsidR="00D33E67" w:rsidRDefault="00D33E67" w:rsidP="00D33E67">
      <w:r w:rsidRPr="00703C64">
        <w:t xml:space="preserve">    В сумме положительного финансового результата, полученного по операциям, учитываемым на ИИС. Финрезультат при этом определяется в отношении перечисляемых на тот же ИИС доходов по таким операциям.</w:t>
      </w:r>
    </w:p>
    <w:p w:rsidR="00703C64" w:rsidRPr="00703C64" w:rsidRDefault="00703C64" w:rsidP="00D33E67">
      <w:r>
        <w:t>***</w:t>
      </w:r>
    </w:p>
    <w:p w:rsidR="00D33E67" w:rsidRPr="00703C64" w:rsidRDefault="00D33E67" w:rsidP="00D33E67">
      <w:r w:rsidRPr="00703C64">
        <w:t>МНЕНИЕ</w:t>
      </w:r>
    </w:p>
    <w:p w:rsidR="00D33E67" w:rsidRPr="00703C64" w:rsidRDefault="00D33E67" w:rsidP="00D33E67">
      <w:r w:rsidRPr="00703C64">
        <w:lastRenderedPageBreak/>
        <w:t>Ян Арт, эксперт комитета Госдумы по финансовому рынку:</w:t>
      </w:r>
    </w:p>
    <w:p w:rsidR="00D33E67" w:rsidRPr="00703C64" w:rsidRDefault="00D33E67" w:rsidP="00D33E67">
      <w:r w:rsidRPr="00703C64">
        <w:t>— Не факт, что закон о вычетах при долговременных инвестициях примут в его нынешнем варианте. Сейчас в Госдуме идут серьезные дискуссии. Интерес Минфина понятен — надежно «припарковать» деньги на 10 лет. Но это большой срок, поэтому велика вероятность, что срок вложений снизят до пяти лет. Если же говорить о долгосрочных инвестициях, то лично я бы рекомендовал три варианта. Первый: рубли, доллары и евро.</w:t>
      </w:r>
    </w:p>
    <w:p w:rsidR="00D33E67" w:rsidRPr="00703C64" w:rsidRDefault="00D33E67" w:rsidP="00D33E67">
      <w:r w:rsidRPr="00703C64">
        <w:t>Рублей — не меньше половины, долларов меньше, евро — еще меньше. Если хотите, то вложите в валюты дружественных стран, рекомендую дирхам (валюта ОАЭ) и гонконгский доллар. В любом банке можно зайти в брокерское подразделение, открыть брокерский счет и купить валюту.</w:t>
      </w:r>
    </w:p>
    <w:p w:rsidR="00D33E67" w:rsidRPr="00703C64" w:rsidRDefault="00D33E67" w:rsidP="00D33E67">
      <w:r w:rsidRPr="00703C64">
        <w:t>Второй вариант долгих вложений — недвижимость: квартира, студия, гараж, машино-место в паркинге — на что хватит. Большой плюс в том, что недвижимость всегда можно сдать в аренду, ежемесячно получая доход. К тому же сама она за пять лет точно вырастет в цене: даже если и подешевеет в каком-то моменте. Третий вариант долговременных инвестиций — акции крупных российских компаний. Как показали последние полтора года, никакие санкции их не сломили, они продолжают развиваться.</w:t>
      </w:r>
    </w:p>
    <w:p w:rsidR="00D33E67" w:rsidRPr="00703C64" w:rsidRDefault="00D33E67" w:rsidP="00D33E67">
      <w:r w:rsidRPr="00703C64">
        <w:t>И еще: не верьте всем этим гуру, которые говорят, что в трудные времена нужно вкладываться исключительно в себя — в свое здоровье и образование. Одно другому не мешает. Если у вас есть деньги, то в большинстве случаев с их помощью и здоровье можно поправить. Вот и копите. В том числе — в долгую. И налоговые вычеты на такие инвестиции, я уверен, обязательно введут.</w:t>
      </w:r>
    </w:p>
    <w:p w:rsidR="00D33E67" w:rsidRPr="00703C64" w:rsidRDefault="00927D0F" w:rsidP="00D33E67">
      <w:hyperlink r:id="rId15" w:history="1">
        <w:r w:rsidR="00D33E67" w:rsidRPr="00703C64">
          <w:rPr>
            <w:rStyle w:val="a3"/>
          </w:rPr>
          <w:t>https://vm.ru/finance/1093805-nalogovyj-vychet-po-dolgosrochnym-sberezheniyam-komu-kogda-i-skolko-vernut</w:t>
        </w:r>
      </w:hyperlink>
      <w:r w:rsidR="00D33E67" w:rsidRPr="00703C64">
        <w:t xml:space="preserve"> </w:t>
      </w:r>
    </w:p>
    <w:p w:rsidR="0097742B" w:rsidRPr="00703C64" w:rsidRDefault="0097742B" w:rsidP="0097742B">
      <w:pPr>
        <w:pStyle w:val="2"/>
      </w:pPr>
      <w:bookmarkStart w:id="36" w:name="_Toc151360478"/>
      <w:r w:rsidRPr="00703C64">
        <w:t>Труд, 18.11.2023, Россиянам сообщили о новом способе накопить на пенсию</w:t>
      </w:r>
      <w:bookmarkEnd w:id="36"/>
    </w:p>
    <w:p w:rsidR="0097742B" w:rsidRPr="00703C64" w:rsidRDefault="0097742B" w:rsidP="00703C64">
      <w:pPr>
        <w:pStyle w:val="3"/>
      </w:pPr>
      <w:bookmarkStart w:id="37" w:name="_Toc151360479"/>
      <w:r w:rsidRPr="00703C64">
        <w:t>С начала следующего года будет действовать программа формирования долгосрочных сбережений, принять участие в которой при желании увеличить пенсионные накопления могут многие россияне. Об этом рассказала ассистент кафедры трудового и социального права СПбГУ Фатима Ногайлиева.</w:t>
      </w:r>
      <w:bookmarkEnd w:id="37"/>
    </w:p>
    <w:p w:rsidR="0097742B" w:rsidRPr="00703C64" w:rsidRDefault="0097742B" w:rsidP="0097742B">
      <w:r w:rsidRPr="00703C64">
        <w:t>Она проинформировала, что те россияне, которые захотят принять участие в программе, должны заключить соответствующий договор с негосударственным пенсионным фондом.</w:t>
      </w:r>
    </w:p>
    <w:p w:rsidR="0097742B" w:rsidRPr="00703C64" w:rsidRDefault="0097742B" w:rsidP="0097742B">
      <w:r w:rsidRPr="00703C64">
        <w:t>Первый год участник оплачивает взносы самостоятельно, государство же подключается к этому процессу со второго года. Софинансирование длится три года. Государство берет на себя обязательство софинансировать взносы граждан, если сумма взноса составляет не менее 2 тысяч рублей, но объемы зависят от дохода человека, который принимает участие в программе.</w:t>
      </w:r>
    </w:p>
    <w:p w:rsidR="0097742B" w:rsidRPr="00703C64" w:rsidRDefault="0097742B" w:rsidP="0097742B">
      <w:r w:rsidRPr="00703C64">
        <w:t>«Максимальная сумма, которую оно добавит — 36 тысяч рублей в год», - пояснила Ногайлиева.</w:t>
      </w:r>
    </w:p>
    <w:p w:rsidR="0097742B" w:rsidRPr="00703C64" w:rsidRDefault="0097742B" w:rsidP="0097742B">
      <w:r w:rsidRPr="00703C64">
        <w:lastRenderedPageBreak/>
        <w:t>Как отметила эксперт, периодические выплаты смогут раз в месяц получать как мужчины, возраст которых достиг 60 лет, так и женщины, достигшие 55 лет. Эти выплаты могут быть срочными (на срок не менее 10 лет) или пожизненными.</w:t>
      </w:r>
    </w:p>
    <w:p w:rsidR="0097742B" w:rsidRPr="00703C64" w:rsidRDefault="0097742B" w:rsidP="0097742B">
      <w:r w:rsidRPr="00703C64">
        <w:t>В случае, если у участника программы возникли особые жизненные ситуации – например, необходимо оплатить дорогостоящее лечение или случилась потеря кормильца — тогда он сможет использовать средства сбережений раньше обозначенного срока, причем без расторжения договора, сказала Ногайлиева.</w:t>
      </w:r>
    </w:p>
    <w:p w:rsidR="0097742B" w:rsidRPr="00703C64" w:rsidRDefault="0097742B" w:rsidP="0097742B">
      <w:r w:rsidRPr="00703C64">
        <w:t>В случае смерти участника программы его правопреемники смогут получить остаток средств на счете - практически во всех случаях. Однако есть одно исключение — если россиянину перед его кончиной была назначена пожизненная ежемесячная выплата.</w:t>
      </w:r>
    </w:p>
    <w:p w:rsidR="0097742B" w:rsidRPr="00703C64" w:rsidRDefault="00927D0F" w:rsidP="0097742B">
      <w:hyperlink r:id="rId16" w:history="1">
        <w:r w:rsidR="0097742B" w:rsidRPr="00703C64">
          <w:rPr>
            <w:rStyle w:val="a3"/>
          </w:rPr>
          <w:t>https://www.trud.ru/article/18-11-2023/1562981_rossijanam_soobschili_o_novom_sposobe_nakopit_na_pensiju.html</w:t>
        </w:r>
      </w:hyperlink>
      <w:r w:rsidR="0097742B" w:rsidRPr="00703C64">
        <w:t xml:space="preserve"> </w:t>
      </w:r>
    </w:p>
    <w:p w:rsidR="003E1F0B" w:rsidRPr="00703C64" w:rsidRDefault="003E1F0B" w:rsidP="003E1F0B">
      <w:pPr>
        <w:pStyle w:val="2"/>
      </w:pPr>
      <w:bookmarkStart w:id="38" w:name="А103"/>
      <w:bookmarkStart w:id="39" w:name="_Toc151360480"/>
      <w:r w:rsidRPr="00703C64">
        <w:t>Финансовая культура, 17.11.2023, Как устроена программа долгосрочных сбережений</w:t>
      </w:r>
      <w:bookmarkEnd w:id="38"/>
      <w:bookmarkEnd w:id="39"/>
    </w:p>
    <w:p w:rsidR="003E1F0B" w:rsidRPr="00703C64" w:rsidRDefault="003E1F0B" w:rsidP="00703C64">
      <w:pPr>
        <w:pStyle w:val="3"/>
      </w:pPr>
      <w:bookmarkStart w:id="40" w:name="_Toc151360481"/>
      <w:r w:rsidRPr="00703C64">
        <w:t>С 1 января 2024 года в России заработает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bookmarkEnd w:id="40"/>
      <w:r w:rsidRPr="00703C64">
        <w:t xml:space="preserve"> </w:t>
      </w:r>
    </w:p>
    <w:p w:rsidR="003E1F0B" w:rsidRPr="00703C64" w:rsidRDefault="00703C64" w:rsidP="003E1F0B">
      <w:r w:rsidRPr="00703C64">
        <w:t>В ЧЕМ СУТЬ ПРОГРАММЫ?</w:t>
      </w:r>
    </w:p>
    <w:p w:rsidR="003E1F0B" w:rsidRPr="00703C64" w:rsidRDefault="003E1F0B" w:rsidP="003E1F0B">
      <w:r w:rsidRPr="00703C64">
        <w:t>Вы заключаете договор долгосрочных сбережений с любым негосударственным пенсионным фондом (НПФ) и начинаете отчислять туда взносы. Государство тоже пополняет эти счета. Вдобавок вы получаете право на налоговый вычет – можете вернуть часть уплаченного за год подоходного налога.</w:t>
      </w:r>
    </w:p>
    <w:p w:rsidR="003E1F0B" w:rsidRPr="00703C64" w:rsidRDefault="003E1F0B" w:rsidP="003E1F0B">
      <w:r w:rsidRPr="00703C64">
        <w:t>Если вы официально работали с 2002 по 2014 год, у вас есть пенсионные накопления. Это часть будущей государственной пенсии, которая находится на вашем личном пенсионном счете в Социальном фонде России (СФР) либо в НПФ. Ее тоже разрешается перевести в программу долгосрочных сбережений.</w:t>
      </w:r>
    </w:p>
    <w:p w:rsidR="003E1F0B" w:rsidRPr="00703C64" w:rsidRDefault="003E1F0B" w:rsidP="003E1F0B">
      <w:r w:rsidRPr="00703C64">
        <w:t>Фонд будет инвестировать ваши деньги, чтобы уберечь их от инфляции и преумножить. Начать получать ежемесячные выплаты от НПФ можно будет через 15 лет с момента заключения договора либо с 55 лет для женщин, с 60 – для мужчин.</w:t>
      </w:r>
    </w:p>
    <w:p w:rsidR="003E1F0B" w:rsidRPr="00703C64" w:rsidRDefault="003E1F0B" w:rsidP="003E1F0B">
      <w:r w:rsidRPr="00703C64">
        <w:t>Забрать все сбережения вместе с инвестиционным доходом разрешается и раньше, если деньги потребуются на лечение тяжелой болезни или семья потеряет кормильца.</w:t>
      </w:r>
    </w:p>
    <w:p w:rsidR="003E1F0B" w:rsidRPr="00703C64" w:rsidRDefault="003E1F0B" w:rsidP="003E1F0B">
      <w:r w:rsidRPr="00703C64">
        <w:t>Все ваши взносы в ПДС, а также инвестдоход по ним застрахованы государством на сумму до 2,8 млн рублей.</w:t>
      </w:r>
    </w:p>
    <w:p w:rsidR="003E1F0B" w:rsidRPr="00703C64" w:rsidRDefault="003E1F0B" w:rsidP="003E1F0B">
      <w:r w:rsidRPr="00703C64">
        <w:t xml:space="preserve">Участвовать в программе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 </w:t>
      </w:r>
    </w:p>
    <w:p w:rsidR="003E1F0B" w:rsidRPr="00703C64" w:rsidRDefault="00703C64" w:rsidP="003E1F0B">
      <w:r w:rsidRPr="00703C64">
        <w:t>СКОЛЬКО НА МОЙ СЧЕТ ДОБАВИТ ГОСУДАРСТВО?</w:t>
      </w:r>
    </w:p>
    <w:p w:rsidR="003E1F0B" w:rsidRPr="00703C64" w:rsidRDefault="003E1F0B" w:rsidP="003E1F0B">
      <w:r w:rsidRPr="00703C64">
        <w:lastRenderedPageBreak/>
        <w:t>Люди, которые внесут в программу не меньше 2000 рублей за год, получат софинансирование из госбюджета. Планируется, что максимальный размер доплаты одному человеку (даже если он оформит несколько договоров ПДС) составит 36 000 рублей в год. Но точный размер госдобавки будет зависеть от суммы взносов на счет и от вашего ежемесячного дохода:</w:t>
      </w:r>
    </w:p>
    <w:p w:rsidR="003E1F0B" w:rsidRPr="00703C64" w:rsidRDefault="003E1F0B" w:rsidP="003E1F0B">
      <w:r w:rsidRPr="00703C64">
        <w:t xml:space="preserve">    при среднемесячном доходе до 80 000 рублей в месяц полагается доплата из расчета 1:1. То есть государство добавит рубль на каждый рубль, который человек внесет на счет в ПДС. Чтобы получить максимальные 36 000 рублей госприбавки в год, нужно самому вложить не меньше этой суммы;</w:t>
      </w:r>
    </w:p>
    <w:p w:rsidR="003E1F0B" w:rsidRPr="00703C64" w:rsidRDefault="003E1F0B" w:rsidP="003E1F0B">
      <w:r w:rsidRPr="00703C64">
        <w:t xml:space="preserve">    при зарплате от 80 000 до 150 000 рублей коэффициент составит 1:2 – рубль от государства на каждые два рубля, которые внесет вкладчик;</w:t>
      </w:r>
    </w:p>
    <w:p w:rsidR="003E1F0B" w:rsidRPr="00703C64" w:rsidRDefault="003E1F0B" w:rsidP="003E1F0B">
      <w:r w:rsidRPr="00703C64">
        <w:t xml:space="preserve">    с доходами от 150 000 рублей — 1:4.</w:t>
      </w:r>
    </w:p>
    <w:p w:rsidR="003E1F0B" w:rsidRPr="00703C64" w:rsidRDefault="003E1F0B" w:rsidP="003E1F0B">
      <w:r w:rsidRPr="00703C64">
        <w:t>Государство будет софинансировать вложения в ПДС в течение трех лет с момента вашего первого взноса в программу.</w:t>
      </w:r>
    </w:p>
    <w:p w:rsidR="003E1F0B" w:rsidRPr="00703C64" w:rsidRDefault="003E1F0B" w:rsidP="003E1F0B">
      <w:r w:rsidRPr="00703C64">
        <w:t>Если вы в разное время откроете несколько счетов ПДС, доплата будет приходить на каждый из них — в пределах общего лимита. Но период софинансирования закончится через три года после того, как вы пополните именно первый счет в программе.</w:t>
      </w:r>
    </w:p>
    <w:p w:rsidR="003E1F0B" w:rsidRPr="00703C64" w:rsidRDefault="003E1F0B" w:rsidP="003E1F0B">
      <w:r w:rsidRPr="00703C64">
        <w:t>Налоговый вычет по программе долгосрочных сбережений</w:t>
      </w:r>
    </w:p>
    <w:p w:rsidR="003E1F0B" w:rsidRPr="00703C64" w:rsidRDefault="00703C64" w:rsidP="003E1F0B">
      <w:r w:rsidRPr="00703C64">
        <w:t>НА КАКОЙ НАЛОГОВЫЙ ВЫЧЕТ МОЖНО РАССЧИТЫВАТЬ?</w:t>
      </w:r>
    </w:p>
    <w:p w:rsidR="003E1F0B" w:rsidRPr="00703C64" w:rsidRDefault="003E1F0B" w:rsidP="003E1F0B">
      <w:r w:rsidRPr="00703C64">
        <w:t>Вы сможете вернуть до 52 000 рублей уплаченного подоходного налога за год. Размер возврата считается как 13% от суммы взносов в ПДС за год.</w:t>
      </w:r>
    </w:p>
    <w:p w:rsidR="003E1F0B" w:rsidRPr="00703C64" w:rsidRDefault="003E1F0B" w:rsidP="003E1F0B">
      <w:r w:rsidRPr="00703C64">
        <w:t>Но пока планируется, что 52 000 рублей станут максимальной суммой всех налоговых вычетов на долгосрочные инвестиции. А это вложения и в ПДС, и в негосударственное пенсионное обеспечение, и на индивидуальные инвестиционные счета (ИИС).</w:t>
      </w:r>
    </w:p>
    <w:p w:rsidR="003E1F0B" w:rsidRPr="00703C64" w:rsidRDefault="003E1F0B" w:rsidP="003E1F0B">
      <w:r w:rsidRPr="00703C64">
        <w:t>Допустим, в течение календарного года вы положили на ИИС 200 000 ₽, внесли 70 000 ₽ на дополнительную пенсию в НПФ. А потом еще решили присоединиться к ПДС и пополнили счет на 150 000 ₽.</w:t>
      </w:r>
    </w:p>
    <w:p w:rsidR="003E1F0B" w:rsidRPr="00703C64" w:rsidRDefault="003E1F0B" w:rsidP="003E1F0B">
      <w:r w:rsidRPr="00703C64">
        <w:t>Ваши взносы составили: 200 000 + 70 000 + 150 000 = 420 000 ₽. Если умножить цифру на 13%, получится 54 600 ₽. Это выше максимального размера вычета, так что возврат составит 52 000 ₽.</w:t>
      </w:r>
    </w:p>
    <w:p w:rsidR="003E1F0B" w:rsidRPr="00703C64" w:rsidRDefault="003E1F0B" w:rsidP="003E1F0B">
      <w:r w:rsidRPr="00703C64">
        <w:t>Учтите, что вычет не может быть больше суммы НДФЛ за год — получится вернуть лишь то, что вы уплатили. Если у вас вообще нет официального дохода, с которого взимаются налоги, то и вычета не будет.</w:t>
      </w:r>
    </w:p>
    <w:p w:rsidR="003E1F0B" w:rsidRPr="00703C64" w:rsidRDefault="00703C64" w:rsidP="003E1F0B">
      <w:r w:rsidRPr="00703C64">
        <w:t>КАК ПЕРЕВЕСТИ В ПДС СВОИ ПЕНСИОННЫЕ НАКОПЛЕНИЯ?</w:t>
      </w:r>
    </w:p>
    <w:p w:rsidR="003E1F0B" w:rsidRPr="00703C64" w:rsidRDefault="003E1F0B" w:rsidP="003E1F0B">
      <w:r w:rsidRPr="00703C64">
        <w:t xml:space="preserve">Узнать, есть ли у вас пенсионные накопления и где они хранятся, вы можете в личном кабинете на портале </w:t>
      </w:r>
      <w:r w:rsidR="00653104" w:rsidRPr="00703C64">
        <w:t>«</w:t>
      </w:r>
      <w:r w:rsidRPr="00703C64">
        <w:t>Госуслуги</w:t>
      </w:r>
      <w:r w:rsidR="00653104" w:rsidRPr="00703C64">
        <w:t>»</w:t>
      </w:r>
      <w:r w:rsidRPr="00703C64">
        <w:t>, на сайте или в отделении СФР.</w:t>
      </w:r>
    </w:p>
    <w:p w:rsidR="003E1F0B" w:rsidRPr="00703C64" w:rsidRDefault="003E1F0B" w:rsidP="003E1F0B">
      <w:r w:rsidRPr="00703C64">
        <w:t xml:space="preserve">Когда накопления в том же НПФ, который вы выбрали для долгосрочных сбережений, достаточно просто подать заявление о переводе денег с вашего пенсионного счета в ПДС. Это можно сделать до 1 декабря каждого года — через личный кабинет на сайте НПФ или в его отделении, а также через портал </w:t>
      </w:r>
      <w:r w:rsidR="00653104" w:rsidRPr="00703C64">
        <w:t>«</w:t>
      </w:r>
      <w:r w:rsidRPr="00703C64">
        <w:t>Госуслуги</w:t>
      </w:r>
      <w:r w:rsidR="00653104" w:rsidRPr="00703C64">
        <w:t>»</w:t>
      </w:r>
      <w:r w:rsidRPr="00703C64">
        <w:t>. Деньги попадут в программу на следующий год после отправки заявления.</w:t>
      </w:r>
    </w:p>
    <w:p w:rsidR="003E1F0B" w:rsidRPr="00703C64" w:rsidRDefault="003E1F0B" w:rsidP="003E1F0B">
      <w:r w:rsidRPr="00703C64">
        <w:lastRenderedPageBreak/>
        <w:t>В ПДС нельзя вложить материнский капитал. Даже если вы уже перевели эти деньги на пенсионный счет (так делать можно), а затем решили перенаправить их в программу долгосрочных сбережений, ничего не выйдет – маткапитал вернется в СФР. Затем вы сможете заново решить, как распорядиться этими средствами – к примеру, потратить на образование или покупку квартиры.</w:t>
      </w:r>
    </w:p>
    <w:p w:rsidR="003E1F0B" w:rsidRPr="00703C64" w:rsidRDefault="003E1F0B" w:rsidP="003E1F0B">
      <w:r w:rsidRPr="00703C64">
        <w:t xml:space="preserve">Если пенсионные накопления находятся в другом НПФ или в СФР, сначала придется перевести их в фонд, с которым вы заключили договор долгосрочных сбережений. А потом уже направить накопления на счет ПДС. Заявление о смене фонда можно подать через портал </w:t>
      </w:r>
      <w:r w:rsidR="00653104" w:rsidRPr="00703C64">
        <w:t>«</w:t>
      </w:r>
      <w:r w:rsidRPr="00703C64">
        <w:t>Госуслуги</w:t>
      </w:r>
      <w:r w:rsidR="00653104" w:rsidRPr="00703C64">
        <w:t>»</w:t>
      </w:r>
      <w:r w:rsidRPr="00703C64">
        <w:t>, сайт или отделение СФР.</w:t>
      </w:r>
    </w:p>
    <w:p w:rsidR="003E1F0B" w:rsidRPr="00703C64" w:rsidRDefault="003E1F0B" w:rsidP="003E1F0B">
      <w:r w:rsidRPr="00703C64">
        <w:t>Учитывайте, что при переходе накоплений из одного фонда в другой есть риск потерять инвестдоход, который заработал прежний НПФ, и даже часть самих накоплений. Как избежать потерь и правильно подать заявление о смене фонда, читайте в этом тексте.</w:t>
      </w:r>
    </w:p>
    <w:p w:rsidR="003E1F0B" w:rsidRPr="00703C64" w:rsidRDefault="003E1F0B" w:rsidP="003E1F0B">
      <w:r w:rsidRPr="00703C64">
        <w:t xml:space="preserve">Обратите внимание, что после перевода пенсионных накоплений в ПДС их нельзя будет вернуть обратно на обычный пенсионный счет в НПФ или Социальном фонде России. А если понадобится снять деньги с ПДС раньше срока (без тяжелой жизненной ситуации), то пенсионные накопления получить не удастся — они останутся на вашем счете в программе. </w:t>
      </w:r>
    </w:p>
    <w:p w:rsidR="003E1F0B" w:rsidRPr="00703C64" w:rsidRDefault="00703C64" w:rsidP="003E1F0B">
      <w:r w:rsidRPr="00703C64">
        <w:t>ЧТО СЧИТАЕТСЯ ТРУДНОЙ СИТУАЦИЕЙ?</w:t>
      </w:r>
    </w:p>
    <w:p w:rsidR="003E1F0B" w:rsidRPr="00703C64" w:rsidRDefault="003E1F0B" w:rsidP="003E1F0B">
      <w:r w:rsidRPr="00703C64">
        <w:t>По закону сложной ситуацией считается потеря кормильца и необходимость дорогостоящего лечения.</w:t>
      </w:r>
    </w:p>
    <w:p w:rsidR="003E1F0B" w:rsidRPr="00703C64" w:rsidRDefault="003E1F0B" w:rsidP="003E1F0B">
      <w:r w:rsidRPr="00703C64">
        <w:t>В таких случаях разрешается частично или полностью забрать деньги со счета в ПДС. В том числе доплаты от государства, пенсионные накопления (если вы их перевели в программу), а также инвестиционный доход.</w:t>
      </w:r>
    </w:p>
    <w:p w:rsidR="003E1F0B" w:rsidRPr="00703C64" w:rsidRDefault="003E1F0B" w:rsidP="003E1F0B">
      <w:r w:rsidRPr="00703C64">
        <w:t>Когда вы заключаете договор ПДС в пользу другого человека, событие только в его жизни может считаться трудной ситуацией и именно он будет вправе забрать деньги.</w:t>
      </w:r>
    </w:p>
    <w:p w:rsidR="003E1F0B" w:rsidRPr="00703C64" w:rsidRDefault="003E1F0B" w:rsidP="003E1F0B">
      <w:r w:rsidRPr="00703C64">
        <w:t>А если просто срочно понадобятся деньги, получится ли их снять со счета в ПДС?</w:t>
      </w:r>
    </w:p>
    <w:p w:rsidR="003E1F0B" w:rsidRPr="00703C64" w:rsidRDefault="003E1F0B" w:rsidP="003E1F0B">
      <w:r w:rsidRPr="00703C64">
        <w:t>Забрать сбережения можно в любой момент. Но так называемая выкупная сумма, которую выплатит НПФ, может оказаться меньше ваших взносов. Порядок расчета выкупных сумм прописывается в договоре ПДС и правилах фонда.</w:t>
      </w:r>
    </w:p>
    <w:p w:rsidR="003E1F0B" w:rsidRPr="00703C64" w:rsidRDefault="003E1F0B" w:rsidP="003E1F0B">
      <w:r w:rsidRPr="00703C64">
        <w:t>Учтите, что государственное софинансирование и пенсионные накопления снять не получится — они останутся на вашем счете в ПДС.</w:t>
      </w:r>
    </w:p>
    <w:p w:rsidR="003E1F0B" w:rsidRPr="00703C64" w:rsidRDefault="003E1F0B" w:rsidP="003E1F0B">
      <w:r w:rsidRPr="00703C64">
        <w:t>Когда открываете ПДС не себе, а для близкого, то в договоре прописывается, кто будет вправе снять деньги со счета: вы оба или кто-то один.</w:t>
      </w:r>
    </w:p>
    <w:p w:rsidR="003E1F0B" w:rsidRPr="00703C64" w:rsidRDefault="003E1F0B" w:rsidP="003E1F0B">
      <w:r w:rsidRPr="00703C64">
        <w:t>Инвестиции по программе долгосрочных сбережений</w:t>
      </w:r>
    </w:p>
    <w:p w:rsidR="003E1F0B" w:rsidRPr="00703C64" w:rsidRDefault="00703C64" w:rsidP="003E1F0B">
      <w:r w:rsidRPr="00703C64">
        <w:t>В КАКИЕ ИНСТРУМЕНТЫ МОГУТ ИНВЕСТИРОВАТЬ НПФ?</w:t>
      </w:r>
    </w:p>
    <w:p w:rsidR="003E1F0B" w:rsidRPr="00703C64" w:rsidRDefault="003E1F0B" w:rsidP="003E1F0B">
      <w:r w:rsidRPr="00703C64">
        <w:t>Перечень довольно широк: государственные ценные бумаги, корпоративные облигации, акции, паи инвестиционных фондов, недвижимость и другие активы. При этом в высокорискованные инструменты НПФ не может вкладывать больше 10% от суммы ваших денег.</w:t>
      </w:r>
    </w:p>
    <w:p w:rsidR="003E1F0B" w:rsidRPr="00703C64" w:rsidRDefault="003E1F0B" w:rsidP="003E1F0B">
      <w:r w:rsidRPr="00703C64">
        <w:lastRenderedPageBreak/>
        <w:t>Какие виды активов и в какой пропорции входят в портфель фонда по программе долгосрочных сбережений, он прописывает в своей инвестиционной декларации. Изучите ее заранее на сайте НПФ.</w:t>
      </w:r>
    </w:p>
    <w:p w:rsidR="003E1F0B" w:rsidRPr="00703C64" w:rsidRDefault="003E1F0B" w:rsidP="003E1F0B">
      <w:r w:rsidRPr="00703C64">
        <w:t>Возможно, у вас даже будет выбор из нескольких инвестпортфелей, которые будут различаться по структуре активов, уровню риска и потенциальной доходности.</w:t>
      </w:r>
    </w:p>
    <w:p w:rsidR="003E1F0B" w:rsidRPr="00703C64" w:rsidRDefault="003E1F0B" w:rsidP="003E1F0B">
      <w:r w:rsidRPr="00703C64">
        <w:t>Важно оценить не только набор инструментов, но и то, насколько успешно фонд будет ими управлять. Одним из признаков профессионализма команды НПФ можно считать доходность их инвестиций в прошлом. Сводные таблицы на сайте Банка России позволяют сравнить результаты разных фондов. Если НПФ стабильно показывает хорошие показатели, скорее всего, у него сильные управляющие активами. Но учтите, что прежние успехи фонда не гарантируют такой же доходности в будущем.</w:t>
      </w:r>
    </w:p>
    <w:p w:rsidR="003E1F0B" w:rsidRPr="00703C64" w:rsidRDefault="003E1F0B" w:rsidP="003E1F0B">
      <w:r w:rsidRPr="00703C64">
        <w:t>НПФ не обязаны начислять какой-то фиксированный процент на ваши сбережения. Хотя они могут установить минимальную ставку по собственной инициативе и прописать эти условия в договоре.</w:t>
      </w:r>
    </w:p>
    <w:p w:rsidR="003E1F0B" w:rsidRPr="00703C64" w:rsidRDefault="003E1F0B" w:rsidP="003E1F0B">
      <w:r w:rsidRPr="00703C64">
        <w:t>Но даже если фонд будет инвестировать неудачно и получит не прибыль, а убыток, он будет обязан покрыть потери за счет собственных средств. В договоре ПДС прописывается, как часто НПФ должен проверять, не возник ли минус на вашем счете, и при необходимости пополнять его. У каждого фонда свой срок подведения инвестиционных итогов — от 1 года до 5 лет.</w:t>
      </w:r>
    </w:p>
    <w:p w:rsidR="003E1F0B" w:rsidRPr="00703C64" w:rsidRDefault="003E1F0B" w:rsidP="003E1F0B">
      <w:r w:rsidRPr="00703C64">
        <w:t>Раз в год вы можете бесплатно запросить в НПФ отчет, сколько денег он для вас заработал и какая в итоге сумма на счете.</w:t>
      </w:r>
    </w:p>
    <w:p w:rsidR="003E1F0B" w:rsidRPr="00703C64" w:rsidRDefault="003E1F0B" w:rsidP="003E1F0B">
      <w:r w:rsidRPr="00703C64">
        <w:t xml:space="preserve">Подробнее о том, как выбрать НПФ, читайте в тексте </w:t>
      </w:r>
      <w:r w:rsidR="00653104" w:rsidRPr="00703C64">
        <w:t>«</w:t>
      </w:r>
      <w:r w:rsidRPr="00703C64">
        <w:t>Негосударственный пенсионный фонд: как накопить на дополнительную пенсию</w:t>
      </w:r>
      <w:r w:rsidR="00653104" w:rsidRPr="00703C64">
        <w:t>»</w:t>
      </w:r>
      <w:r w:rsidRPr="00703C64">
        <w:t>.</w:t>
      </w:r>
    </w:p>
    <w:p w:rsidR="003E1F0B" w:rsidRPr="00703C64" w:rsidRDefault="003E1F0B" w:rsidP="003E1F0B">
      <w:r w:rsidRPr="00703C64">
        <w:t>Как перевести долгосрочные сбережения в другой фонд</w:t>
      </w:r>
    </w:p>
    <w:p w:rsidR="003E1F0B" w:rsidRPr="00703C64" w:rsidRDefault="00703C64" w:rsidP="003E1F0B">
      <w:r w:rsidRPr="00703C64">
        <w:t>ЕСЛИ Я РАЗОЧАРУЮСЬ В ФОНДЕ, КОТОРЫЙ ВЫБЕРУ ДЛЯ УЧАСТИЯ В ПДС, МОЖНО ЛИ БУДЕТ ЕГО СМЕНИТЬ?</w:t>
      </w:r>
    </w:p>
    <w:p w:rsidR="003E1F0B" w:rsidRPr="00703C64" w:rsidRDefault="003E1F0B" w:rsidP="003E1F0B">
      <w:r w:rsidRPr="00703C64">
        <w:t>Да, вы можете перевести свои сбережения в другой фонд. Но деньги перейдут из старого фонда в новый только через пять лет после того, как вы подадите заявление о смене НПФ.</w:t>
      </w:r>
    </w:p>
    <w:p w:rsidR="003E1F0B" w:rsidRPr="00703C64" w:rsidRDefault="003E1F0B" w:rsidP="003E1F0B">
      <w:r w:rsidRPr="00703C64">
        <w:t>Для этого сперва нужно заключить договор с новым фондом. Затем до 1 декабря подать в прежний НПФ заявление о переводе сбережений и приложить копию договора с другим фондом.</w:t>
      </w:r>
    </w:p>
    <w:p w:rsidR="003E1F0B" w:rsidRPr="00703C64" w:rsidRDefault="003E1F0B" w:rsidP="003E1F0B">
      <w:r w:rsidRPr="00703C64">
        <w:t>Ваши средства попадут в выбранный НПФ на шестой год с момента оформления заявления — до 31 марта. Вы можете пополнять новый счет, не дожидаясь, когда на него поступят деньги со старого счета.</w:t>
      </w:r>
    </w:p>
    <w:p w:rsidR="003E1F0B" w:rsidRPr="00703C64" w:rsidRDefault="003E1F0B" w:rsidP="003E1F0B">
      <w:r w:rsidRPr="00703C64">
        <w:t xml:space="preserve">При желании можно сразу заключить договоры ПДС с несколькими фондами и распределять взносы по разным счетам. Даже если какой-то НПФ будет инвестировать неудачно и не принесет вам доход, есть вероятность, что справятся другие. </w:t>
      </w:r>
    </w:p>
    <w:p w:rsidR="003E1F0B" w:rsidRPr="00703C64" w:rsidRDefault="00703C64" w:rsidP="003E1F0B">
      <w:r w:rsidRPr="00703C64">
        <w:t>КАКИЕ ВЫПЛАТЫ ПО ПДС Я В ИТОГЕ ПОЛУЧУ?</w:t>
      </w:r>
    </w:p>
    <w:p w:rsidR="003E1F0B" w:rsidRPr="00703C64" w:rsidRDefault="003E1F0B" w:rsidP="003E1F0B">
      <w:r w:rsidRPr="00703C64">
        <w:t>Это зависит от того, сколько денег накопится на вашем счете и в течение какого времени вы планируете получать выплаты.</w:t>
      </w:r>
    </w:p>
    <w:p w:rsidR="003E1F0B" w:rsidRPr="00703C64" w:rsidRDefault="003E1F0B" w:rsidP="003E1F0B">
      <w:r w:rsidRPr="00703C64">
        <w:lastRenderedPageBreak/>
        <w:t>Можно выбрать определенный срок – ожидается, что он будет не меньше 10 лет. Или остановиться на пожизненных выплатах – тогда для расчета ежемесячной суммы фонд будет использовать показатель ожидаемой продолжительности жизни. Этот срок каждый фонд считает самостоятельно именно для своих клиентов.</w:t>
      </w:r>
    </w:p>
    <w:p w:rsidR="003E1F0B" w:rsidRPr="00703C64" w:rsidRDefault="003E1F0B" w:rsidP="003E1F0B">
      <w:r w:rsidRPr="00703C64">
        <w:t>Если окажется, что ежемесячная пожизненная выплата будет ниже 10% официального прожиточного минимума пенсионера, то всю сумму вы получите разом. Фонд вправе предложить и другие условия единовременной выплаты.</w:t>
      </w:r>
    </w:p>
    <w:p w:rsidR="003E1F0B" w:rsidRPr="00703C64" w:rsidRDefault="003E1F0B" w:rsidP="003E1F0B">
      <w:r w:rsidRPr="00703C64">
        <w:t>Оценить примерный размер выплат по ПДС можно с помощью специального калькулятора.</w:t>
      </w:r>
    </w:p>
    <w:p w:rsidR="003E1F0B" w:rsidRPr="00703C64" w:rsidRDefault="00703C64" w:rsidP="003E1F0B">
      <w:r w:rsidRPr="00703C64">
        <w:t>БЕРУТ ЛИ ПОДОХОДНЫЙ НАЛОГ С ВЫПЛАТ ПО ПДС?</w:t>
      </w:r>
    </w:p>
    <w:p w:rsidR="003E1F0B" w:rsidRPr="00703C64" w:rsidRDefault="003E1F0B" w:rsidP="003E1F0B">
      <w:r w:rsidRPr="00703C64">
        <w:t>Планируется, что участники программы будут освобождаться от уплаты подоходного налога (НДФЛ) в двух случаях:</w:t>
      </w:r>
    </w:p>
    <w:p w:rsidR="003E1F0B" w:rsidRPr="00703C64" w:rsidRDefault="003E1F0B" w:rsidP="003E1F0B">
      <w:r w:rsidRPr="00703C64">
        <w:t xml:space="preserve">    человек начнет получать выплаты не раньше чем через 15 лет после заключения договора или при достижении 55 лет для женщин, 60 – для мужчин;</w:t>
      </w:r>
    </w:p>
    <w:p w:rsidR="003E1F0B" w:rsidRPr="00703C64" w:rsidRDefault="003E1F0B" w:rsidP="003E1F0B">
      <w:r w:rsidRPr="00703C64">
        <w:t xml:space="preserve">    сбережения придется снять из-за смерти кормильца или для лечения тяжелой болезни.</w:t>
      </w:r>
    </w:p>
    <w:p w:rsidR="003E1F0B" w:rsidRPr="00703C64" w:rsidRDefault="003E1F0B" w:rsidP="003E1F0B">
      <w:r w:rsidRPr="00703C64">
        <w:t>Учтите, что налоговые льготы действуют, только когда вы открываете счет ПДС для себя или близких родственников. К ним относятся:</w:t>
      </w:r>
    </w:p>
    <w:p w:rsidR="003E1F0B" w:rsidRPr="00703C64" w:rsidRDefault="003E1F0B" w:rsidP="003E1F0B">
      <w:r w:rsidRPr="00703C64">
        <w:t xml:space="preserve">    муж или жена,</w:t>
      </w:r>
    </w:p>
    <w:p w:rsidR="003E1F0B" w:rsidRPr="00703C64" w:rsidRDefault="003E1F0B" w:rsidP="003E1F0B">
      <w:r w:rsidRPr="00703C64">
        <w:t xml:space="preserve">    родители и усыновители,</w:t>
      </w:r>
    </w:p>
    <w:p w:rsidR="003E1F0B" w:rsidRPr="00703C64" w:rsidRDefault="003E1F0B" w:rsidP="003E1F0B">
      <w:r w:rsidRPr="00703C64">
        <w:t xml:space="preserve">    дети, в том числе усыновленные и дети-инвалиды под опекой,</w:t>
      </w:r>
    </w:p>
    <w:p w:rsidR="003E1F0B" w:rsidRPr="00703C64" w:rsidRDefault="003E1F0B" w:rsidP="003E1F0B">
      <w:r w:rsidRPr="00703C64">
        <w:t xml:space="preserve">    братья и сестры,</w:t>
      </w:r>
    </w:p>
    <w:p w:rsidR="003E1F0B" w:rsidRPr="00703C64" w:rsidRDefault="003E1F0B" w:rsidP="003E1F0B">
      <w:r w:rsidRPr="00703C64">
        <w:t xml:space="preserve">    бабушки, дедушки и внуки.</w:t>
      </w:r>
    </w:p>
    <w:p w:rsidR="003E1F0B" w:rsidRPr="00703C64" w:rsidRDefault="003E1F0B" w:rsidP="003E1F0B">
      <w:r w:rsidRPr="00703C64">
        <w:t>Если вы копите для человека не из этого списка, выплаты будут облагаться НДФЛ.</w:t>
      </w:r>
    </w:p>
    <w:p w:rsidR="003E1F0B" w:rsidRPr="00703C64" w:rsidRDefault="003E1F0B" w:rsidP="003E1F0B">
      <w:r w:rsidRPr="00703C64">
        <w:t>В случаях, когда сбережения понадобятся раньше времени и причина не входит в список особых жизненных ситуаций, вам точно придется вернуть налоговые вычеты — если вы их получали.</w:t>
      </w:r>
    </w:p>
    <w:p w:rsidR="003E1F0B" w:rsidRPr="00703C64" w:rsidRDefault="003E1F0B" w:rsidP="003E1F0B">
      <w:r w:rsidRPr="00703C64">
        <w:t>Нужно ли при этом платить НДФЛ, будет зависеть от размера выкупной суммы, которая вам полагается. Если она превысит размер ваших взносов, разница будет считаться доходом — и он облагается налогом.</w:t>
      </w:r>
    </w:p>
    <w:p w:rsidR="003E1F0B" w:rsidRPr="00703C64" w:rsidRDefault="003E1F0B" w:rsidP="003E1F0B">
      <w:r w:rsidRPr="00703C64">
        <w:t>Если выкупная сумма окажется меньше того, что вы внесли на счет, подоходного налога не будет.</w:t>
      </w:r>
    </w:p>
    <w:p w:rsidR="003E1F0B" w:rsidRPr="00703C64" w:rsidRDefault="003E1F0B" w:rsidP="003E1F0B">
      <w:r w:rsidRPr="00703C64">
        <w:t>Как защищены деньги в программе долгосрочных сбережений</w:t>
      </w:r>
    </w:p>
    <w:p w:rsidR="003E1F0B" w:rsidRPr="00703C64" w:rsidRDefault="00703C64" w:rsidP="003E1F0B">
      <w:r w:rsidRPr="00703C64">
        <w:t>ЧТО ДЕЛАТЬ, ЕСЛИ МОЙ НПФ ОБАНКРОТИТСЯ?</w:t>
      </w:r>
    </w:p>
    <w:p w:rsidR="003E1F0B" w:rsidRPr="00703C64" w:rsidRDefault="003E1F0B" w:rsidP="003E1F0B">
      <w:r w:rsidRPr="00703C64">
        <w:t>Все зависит от того, начнете вы к тому времени получать выплаты от фонда или еще нет.</w:t>
      </w:r>
    </w:p>
    <w:p w:rsidR="003E1F0B" w:rsidRPr="00703C64" w:rsidRDefault="003E1F0B" w:rsidP="003E1F0B">
      <w:r w:rsidRPr="00703C64">
        <w:t>Если фонд обанкротится, пока вы делаете отчисления в программу, государственное Агентство по страхованию вкладов (АСВ) переведет вам компенсацию — на банковский счет либо в другой НПФ по вашему выбору.</w:t>
      </w:r>
    </w:p>
    <w:p w:rsidR="003E1F0B" w:rsidRPr="00703C64" w:rsidRDefault="003E1F0B" w:rsidP="003E1F0B">
      <w:r w:rsidRPr="00703C64">
        <w:lastRenderedPageBreak/>
        <w:t>Государство гарантирует сохранность ваших взносов и дохода от их инвестирования в пределах 2,8 млн рублей в любом НПФ. Вдобавок к этому АСВ полностью вернет деньги, которые вы получили в рамках софинансирования, пенсионные накопления, переведенные в ПДС, плюс инвестдоход по ним.</w:t>
      </w:r>
    </w:p>
    <w:p w:rsidR="003E1F0B" w:rsidRPr="00703C64" w:rsidRDefault="003E1F0B" w:rsidP="003E1F0B">
      <w:r w:rsidRPr="00703C64">
        <w:t>В лимит 2,8 млн рублей попадают все ваши счета ПДС, а также отчисления на дополнительную пенсию, сделанные в одном фонде.</w:t>
      </w:r>
    </w:p>
    <w:p w:rsidR="003E1F0B" w:rsidRPr="00703C64" w:rsidRDefault="003E1F0B" w:rsidP="003E1F0B">
      <w:r w:rsidRPr="00703C64">
        <w:t>Когда ваши долгосрочные сбережения находятся в разных НПФ, на сумму до 2,8 млн рублей защищены взносы и доход в каждом из них.</w:t>
      </w:r>
    </w:p>
    <w:p w:rsidR="003E1F0B" w:rsidRPr="00703C64" w:rsidRDefault="003E1F0B" w:rsidP="003E1F0B">
      <w:r w:rsidRPr="00703C64">
        <w:t>Если на счете скопилось больше защищенной государством суммы, придется дождаться окончания ликвидации фонда. В ходе этой процедуры АСВ распродает активы НПФ, чтобы расплатиться с его клиентами. Обычно это небыстрый процесс, а вырученных денег не всегда хватает, чтобы погасить все долги фонда. Когда вы планируете накопить больше 2,8 млн рублей, имеет смысл заключить договоры с несколькими фондами.</w:t>
      </w:r>
    </w:p>
    <w:p w:rsidR="003E1F0B" w:rsidRPr="00703C64" w:rsidRDefault="003E1F0B" w:rsidP="003E1F0B">
      <w:r w:rsidRPr="00703C64">
        <w:t>Если банкротство случится, когда вы уже начнете получать периодические выплаты, то они продолжат приходить, но от другого фонда.</w:t>
      </w:r>
    </w:p>
    <w:p w:rsidR="003E1F0B" w:rsidRPr="00703C64" w:rsidRDefault="003E1F0B" w:rsidP="003E1F0B">
      <w:r w:rsidRPr="00703C64">
        <w:t>АСВ проведет конкурс и выберет НПФ, которому переведет ваши сбережения. Заявлений писать не нужно. АСВ сообщит вам название и контактные данные нового НПФ.</w:t>
      </w:r>
    </w:p>
    <w:p w:rsidR="003E1F0B" w:rsidRPr="00703C64" w:rsidRDefault="003E1F0B" w:rsidP="003E1F0B">
      <w:r w:rsidRPr="00703C64">
        <w:t>Но государство гарантирует ежемесячные выплаты только в пределах четырех социальных пенсий по старости. Если вы получали больше этого лимита, то размер платежей может снизиться. Все будет зависеть от финансового положения фонда-банкрота.</w:t>
      </w:r>
    </w:p>
    <w:p w:rsidR="003E1F0B" w:rsidRPr="00703C64" w:rsidRDefault="00703C64" w:rsidP="003E1F0B">
      <w:r w:rsidRPr="00703C64">
        <w:t>ЧТО БУДЕТ СО СБЕРЕЖЕНИЯМИ В СЛУЧАЕ СМЕРТИ УЧАСТНИКА ПРОГРАММЫ?</w:t>
      </w:r>
    </w:p>
    <w:p w:rsidR="003E1F0B" w:rsidRPr="00703C64" w:rsidRDefault="003E1F0B" w:rsidP="003E1F0B">
      <w:r w:rsidRPr="00703C64">
        <w:t>Если человек еще только делал взносы, все деньги со счета в ПДС перейдут его правопреемнику, которого можно указать в договоре. Им может быть кто угодно, не только родственники.</w:t>
      </w:r>
    </w:p>
    <w:p w:rsidR="003E1F0B" w:rsidRPr="00703C64" w:rsidRDefault="003E1F0B" w:rsidP="003E1F0B">
      <w:r w:rsidRPr="00703C64">
        <w:t>Когда правопреемники не прописаны, сбережения перейдут членам семьи. В первую очередь мужу или жене, детям и родителям. Если таких близких нет, сбережения достанутся наследникам второй очереди — в нее попадают братья, сестры, бабушки, дедушки и внуки.</w:t>
      </w:r>
    </w:p>
    <w:p w:rsidR="003E1F0B" w:rsidRPr="00703C64" w:rsidRDefault="003E1F0B" w:rsidP="003E1F0B">
      <w:r w:rsidRPr="00703C64">
        <w:t>Если участник программы уже начал получать деньги от фонда, то важен срок выплат, который он выбрал. Когда это определенное количество лет, вся оставшаяся сумма на счете передается правопреемникам. В случае пожизненных платежей сбережения не наследуются.</w:t>
      </w:r>
    </w:p>
    <w:p w:rsidR="00D1642B" w:rsidRPr="00703C64" w:rsidRDefault="00927D0F" w:rsidP="003E1F0B">
      <w:hyperlink r:id="rId17" w:history="1">
        <w:r w:rsidR="003E1F0B" w:rsidRPr="00703C64">
          <w:rPr>
            <w:rStyle w:val="a3"/>
          </w:rPr>
          <w:t>https://fincult.info/article/kak-ustroena-programma-dolgosrochnykh-sberezheniy/</w:t>
        </w:r>
      </w:hyperlink>
    </w:p>
    <w:p w:rsidR="00DC0A78" w:rsidRPr="00703C64" w:rsidRDefault="00DC0A78" w:rsidP="00DC0A78">
      <w:pPr>
        <w:pStyle w:val="2"/>
      </w:pPr>
      <w:bookmarkStart w:id="41" w:name="_Toc151360482"/>
      <w:r w:rsidRPr="00703C64">
        <w:lastRenderedPageBreak/>
        <w:t>Пульс дня, 19.11.2023, Экономист Беляев объяснил, почему россиянам нужны индивидуальные пенсионные планы</w:t>
      </w:r>
      <w:bookmarkEnd w:id="41"/>
    </w:p>
    <w:p w:rsidR="00DC0A78" w:rsidRPr="00703C64" w:rsidRDefault="00DC0A78" w:rsidP="00703C64">
      <w:pPr>
        <w:pStyle w:val="3"/>
      </w:pPr>
      <w:bookmarkStart w:id="42" w:name="_Toc151360483"/>
      <w:r w:rsidRPr="00703C64">
        <w:t>Практика формирования индивидуальных пенсионных планов позволяет любому человеку трудоспособного возраста заранее позаботиться о дополнительных средствах, на которые он будет жить после выхода на пенсию. Однако эта практика в России не применяется в силу слабой осведомленности граждан и недоверия к негосударственным пенсионным фондам (НПФ). Об этом изданию «Пульс дня» рассказал кандидат экономических наук Михаил Беляев</w:t>
      </w:r>
      <w:r w:rsidR="002655DF" w:rsidRPr="00703C64">
        <w:t>.</w:t>
      </w:r>
      <w:bookmarkEnd w:id="42"/>
    </w:p>
    <w:p w:rsidR="00DC0A78" w:rsidRPr="00703C64" w:rsidRDefault="00DC0A78" w:rsidP="00DC0A78">
      <w:r w:rsidRPr="00703C64">
        <w:t>«На Западе активно применяется практика формирования индивидуального пенсионного плана, который позволяет человеку еще в начале трудовой деятельности формировать пенсионные накопления для того, чтобы обеспечить себе достойную старость. Но в России это не применяется. Причиной тому является два главных фактора: во-первых, люди попросту не знают о том, какие преимущества дает вложение средств в НПФ, во-вторых, доверие населения к самим НПФ находится на очень низком уровне», — пояснил экономист.</w:t>
      </w:r>
    </w:p>
    <w:p w:rsidR="00DC0A78" w:rsidRPr="00703C64" w:rsidRDefault="00DC0A78" w:rsidP="00DC0A78">
      <w:r w:rsidRPr="00703C64">
        <w:t>По мнению Михаила Беляева, именно пропаганда и работа над усилением доверия к негосударственному пенсионному страхованию может переломить эту ситуацию.</w:t>
      </w:r>
    </w:p>
    <w:p w:rsidR="00DC0A78" w:rsidRPr="00703C64" w:rsidRDefault="00DC0A78" w:rsidP="00DC0A78">
      <w:r w:rsidRPr="00703C64">
        <w:t>«Нужно сказать, что государство сейчас прилагает немало усилий для того, чтобы сделать вложения в НПФ более привлекательными. Напомню, со следующего года начнет действовать новый закон о долгосрочных накоплениях граждан. По нему государство обеспечивает софинансирование вложений в НПФ из Фонда национального благосостояния. Например, если доход человека не превышает 80 тыс., а вложения в НПФ составляют на менее 3 тыс. в месяц, то в течение трех первых лет государство добавит к этому еще 108 тыс. рублей, то есть по 36 тыс. рублей в год. Есть и другие варианты софинансирования. Кроме того, предусмотрен и налоговый вычет по НДФЛ в максимальном размере, составляющий 52 тыс. рублей в год со вклада до 400 тыс. рублей. Помимо этого, если НПФ прогорит, компенсация составляет 2,8 млн рублей, а это вдвое больше, чем компенсация по банковским вкладам», — пояснил экономист.</w:t>
      </w:r>
    </w:p>
    <w:p w:rsidR="00DC0A78" w:rsidRPr="00703C64" w:rsidRDefault="00DC0A78" w:rsidP="00DC0A78">
      <w:r w:rsidRPr="00703C64">
        <w:t>По данным ЦБ РФ, за три квартала 2023 года доходность большинства НПФ оказалась выше инфляции: в среднем 8,1% годовых.</w:t>
      </w:r>
    </w:p>
    <w:p w:rsidR="00DC0A78" w:rsidRPr="00703C64" w:rsidRDefault="00DC0A78" w:rsidP="00DC0A78">
      <w:r w:rsidRPr="00703C64">
        <w:t>«Отмечу, что доходность НПФ в какие-то моменты может быть и ниже инфляции. Однако выйти на пенсию с миллионом накоплений даже немного «подточенным» инфляцией все же лучше, чем вообще без миллиона», — высказал мнение Беляев.</w:t>
      </w:r>
    </w:p>
    <w:p w:rsidR="00DC0A78" w:rsidRPr="00703C64" w:rsidRDefault="00DC0A78" w:rsidP="00DC0A78">
      <w:r w:rsidRPr="00703C64">
        <w:t>Он также пояснил, что для государства стимулирование вложений граждан в НПФ является одним из способов решения проблемы доходов пенсионеров, а также стимулирования развития фондового рынка. Потому что НПФ и их активность на этом рынке имеет существенное значение для инвестиций в реальный сектор экономики.</w:t>
      </w:r>
    </w:p>
    <w:p w:rsidR="00DC0A78" w:rsidRPr="00703C64" w:rsidRDefault="00DC0A78" w:rsidP="00DC0A78">
      <w:r w:rsidRPr="00703C64">
        <w:t xml:space="preserve">На сайте большинства НПФ есть онлайн-калькулятор, позволяющий примерно рассчитать сумму пенсионных выплат в будущем. Так, если мужчина в 30 лет начнет вкладывать по 3 тыс. рублей ежемесячно в НПФ, то его примерная выплата на пенсии будет равна около 30 тыс. руб. в течение 15 лет. </w:t>
      </w:r>
    </w:p>
    <w:p w:rsidR="00DC0A78" w:rsidRPr="00703C64" w:rsidRDefault="00DC0A78" w:rsidP="00DC0A78">
      <w:r w:rsidRPr="00703C64">
        <w:lastRenderedPageBreak/>
        <w:t>К слову, получать выплаты из НПФ можно по достижении возраста, который был до пенсионной реформы, то есть для мужчин это 60 лет, для женщин — 55 лет. При этом по достижении нынешнего пенсионного возраста человек начнет получать еще и государственную пенсию.</w:t>
      </w:r>
    </w:p>
    <w:p w:rsidR="00DC0A78" w:rsidRPr="00703C64" w:rsidRDefault="00927D0F" w:rsidP="00DC0A78">
      <w:hyperlink r:id="rId18" w:history="1">
        <w:r w:rsidR="00DC0A78" w:rsidRPr="00703C64">
          <w:rPr>
            <w:rStyle w:val="a3"/>
          </w:rPr>
          <w:t>https://pulseday.ru/экономист-беляев-объяснил-почему-рос</w:t>
        </w:r>
      </w:hyperlink>
      <w:r w:rsidR="00DC0A78" w:rsidRPr="00703C64">
        <w:t xml:space="preserve"> </w:t>
      </w:r>
    </w:p>
    <w:p w:rsidR="00DC0A78" w:rsidRPr="00703C64" w:rsidRDefault="00DC0A78" w:rsidP="00DC0A78">
      <w:pPr>
        <w:pStyle w:val="2"/>
      </w:pPr>
      <w:bookmarkStart w:id="43" w:name="_Toc151360484"/>
      <w:r w:rsidRPr="00703C64">
        <w:t>PRIMPRESS, 20.11.2023, Пенсионеры 57-70 лет могут получить хороший денежный бонус уже в этом году - подробности</w:t>
      </w:r>
      <w:bookmarkEnd w:id="43"/>
    </w:p>
    <w:p w:rsidR="00DC0A78" w:rsidRPr="00703C64" w:rsidRDefault="00DC0A78" w:rsidP="00703C64">
      <w:pPr>
        <w:pStyle w:val="3"/>
      </w:pPr>
      <w:bookmarkStart w:id="44" w:name="_Toc151360485"/>
      <w:r w:rsidRPr="00703C64">
        <w:t>Уже в текущем году некоторые пенсионеры России смогут получить разовую выплату от государства. Об этом рассказали специалисты портала "Налоги и бухгалтерия", сообщает PRIMPRESS. Речь идет о тех гражданах, для кого производились отчисления на накопительную часть пенсии. Напомним, что такие отчисления могли производиться в период с 2002 по 2004 годы.</w:t>
      </w:r>
      <w:bookmarkEnd w:id="44"/>
    </w:p>
    <w:p w:rsidR="00DC0A78" w:rsidRPr="00703C64" w:rsidRDefault="00DC0A78" w:rsidP="00DC0A78">
      <w:r w:rsidRPr="00703C64">
        <w:t>При этом для того, чтобы средства были предоставлены разовой выплатой, необходимо соблюдение определенных правил. Так, одним из них является возраст - в 2023 г. получить такие средства могут женщины, рожденные с 1957 по 1966 годы, а также мужчины, кто родился в период с 1953 по 1966 годы.</w:t>
      </w:r>
    </w:p>
    <w:p w:rsidR="00DC0A78" w:rsidRPr="00703C64" w:rsidRDefault="00DC0A78" w:rsidP="00DC0A78">
      <w:r w:rsidRPr="00703C64">
        <w:t>Кроме того, разово накопленные средства выдадут только в том случае, если размер не превышает пяти процентов от суммы страховой пенсии.</w:t>
      </w:r>
    </w:p>
    <w:p w:rsidR="00DC0A78" w:rsidRPr="00703C64" w:rsidRDefault="00DC0A78" w:rsidP="00DC0A78">
      <w:r w:rsidRPr="00703C64">
        <w:t>К слову, узнать о том, положена ли выплата накопительной части пенсии и какова ее сумма, каждый пенсионер может в клиентской службе и на портале "Госуслуги".</w:t>
      </w:r>
    </w:p>
    <w:p w:rsidR="003E1F0B" w:rsidRPr="00703C64" w:rsidRDefault="00927D0F" w:rsidP="00DC0A78">
      <w:hyperlink r:id="rId19" w:history="1">
        <w:r w:rsidR="00DC0A78" w:rsidRPr="00703C64">
          <w:rPr>
            <w:rStyle w:val="a3"/>
          </w:rPr>
          <w:t>https://primpress.ru/article/106946</w:t>
        </w:r>
      </w:hyperlink>
    </w:p>
    <w:p w:rsidR="00DC0A78" w:rsidRPr="00703C64" w:rsidRDefault="00DC0A78" w:rsidP="00DC0A78"/>
    <w:p w:rsidR="00D94D15" w:rsidRPr="00703C64" w:rsidRDefault="00D94D15" w:rsidP="00D94D15">
      <w:pPr>
        <w:pStyle w:val="10"/>
      </w:pPr>
      <w:bookmarkStart w:id="45" w:name="_Toc99271691"/>
      <w:bookmarkStart w:id="46" w:name="_Toc99318654"/>
      <w:bookmarkStart w:id="47" w:name="_Toc99318783"/>
      <w:bookmarkStart w:id="48" w:name="_Toc396864672"/>
      <w:bookmarkStart w:id="49" w:name="_Toc151360486"/>
      <w:r w:rsidRPr="00703C64">
        <w:t>Новости развития системы обязательного пенсионного страхования и страховой пенсии</w:t>
      </w:r>
      <w:bookmarkEnd w:id="45"/>
      <w:bookmarkEnd w:id="46"/>
      <w:bookmarkEnd w:id="47"/>
      <w:bookmarkEnd w:id="49"/>
    </w:p>
    <w:p w:rsidR="00714B4F" w:rsidRPr="00703C64" w:rsidRDefault="00714B4F" w:rsidP="00714B4F">
      <w:pPr>
        <w:pStyle w:val="2"/>
      </w:pPr>
      <w:bookmarkStart w:id="50" w:name="А104"/>
      <w:bookmarkStart w:id="51" w:name="_Toc151360487"/>
      <w:r w:rsidRPr="00703C64">
        <w:t>Парламентская газета, 17.11.2023, Госдума приняла закон о бюджете Социального фонда на 2024—2026 годы</w:t>
      </w:r>
      <w:bookmarkEnd w:id="50"/>
      <w:bookmarkEnd w:id="51"/>
    </w:p>
    <w:p w:rsidR="00714B4F" w:rsidRPr="00703C64" w:rsidRDefault="00714B4F" w:rsidP="00703C64">
      <w:pPr>
        <w:pStyle w:val="3"/>
      </w:pPr>
      <w:bookmarkStart w:id="52" w:name="_Toc151360488"/>
      <w:r w:rsidRPr="00703C64">
        <w:t>Пенсии неработающим пенсионерам в 2024 году проиндексируют на 7,5% в соответствии с прогнозом по инфляции. При этом страховые пенсии увеличат с 1 января, а социальные пенсии — с 1 апреля 2024 года. Это предполагает закон о бюджете Фонда пенсионного и социального страхования на 2024—2026 годы, который приняли на пленарном заседании Госдумы 17 ноября.</w:t>
      </w:r>
      <w:bookmarkEnd w:id="52"/>
    </w:p>
    <w:p w:rsidR="00714B4F" w:rsidRPr="00703C64" w:rsidRDefault="00714B4F" w:rsidP="00714B4F">
      <w:r w:rsidRPr="00703C64">
        <w:t xml:space="preserve">Доходы Социального фонда в 2024 году, согласно законопроекту, запланированы в сумме 16,019 триллиона рублей, расходы — 16,178 триллиона рублей. На 2025 год доходы запланированы в объеме 16,413 триллиона рублей, а на 2026 год — 17,386 </w:t>
      </w:r>
      <w:r w:rsidRPr="00703C64">
        <w:lastRenderedPageBreak/>
        <w:t>триллиона. Расходы на 2025 и 2026 годы составят 16,293 триллиона и 17,255 триллиона рублей соответственно. Общий размер межбюджетных трансфертов из федерального бюджета бюджету Соцфонда составит в 2024 году около 5,43 триллиона рублей, в 2025 году — 5,29 триллиона, в 2026 году — 5,42 триллиона рублей.</w:t>
      </w:r>
    </w:p>
    <w:p w:rsidR="00714B4F" w:rsidRPr="00703C64" w:rsidRDefault="00653104" w:rsidP="00714B4F">
      <w:r w:rsidRPr="00703C64">
        <w:t>«</w:t>
      </w:r>
      <w:r w:rsidR="00714B4F" w:rsidRPr="00703C64">
        <w:t>В России пенсионеров всего 42 млн 900 тысяч — все они получат пенсии благодаря этому закону</w:t>
      </w:r>
      <w:r w:rsidRPr="00703C64">
        <w:t>»</w:t>
      </w:r>
      <w:r w:rsidR="00714B4F" w:rsidRPr="00703C64">
        <w:t>, — сказал глава Комитета Госдумы по бюджету и налогам Андрей Макаров. При этом пенсионерам, получающим пенсию ниже прожиточного минимума, государство выплачивает федеральную социальную доплату, обратил внимание политик.</w:t>
      </w:r>
    </w:p>
    <w:p w:rsidR="00714B4F" w:rsidRPr="00703C64" w:rsidRDefault="00653104" w:rsidP="00714B4F">
      <w:r w:rsidRPr="00703C64">
        <w:t>«</w:t>
      </w:r>
      <w:r w:rsidR="00714B4F" w:rsidRPr="00703C64">
        <w:t>Это те люди, которые больше всего нуждаются, всего три миллиона человек. И это тоже находится в бюджете фонда</w:t>
      </w:r>
      <w:r w:rsidRPr="00703C64">
        <w:t>»</w:t>
      </w:r>
      <w:r w:rsidR="00714B4F" w:rsidRPr="00703C64">
        <w:t xml:space="preserve">, — сказал Макаров. </w:t>
      </w:r>
    </w:p>
    <w:p w:rsidR="00714B4F" w:rsidRPr="00703C64" w:rsidRDefault="00714B4F" w:rsidP="00714B4F">
      <w:r w:rsidRPr="00703C64">
        <w:t>Социальные пенсии и пенсии по государственному пенсионному обеспечению повысят с 1 апреля в 2024 году на 7,5%, в 2025 году — на 9,5%, в 2026 году — на 10,3%. Страховую пенсию и фиксированную выплату к ней проиндексируют в 2024 году с 1 января на 7,5%, в 2025 году — с 1 февраля на 4,5% и с 1 апреля на 2,2%, а в 2026 году — с 1 февраля на 4% и с 1 апреля на 2,3%.</w:t>
      </w:r>
    </w:p>
    <w:p w:rsidR="00714B4F" w:rsidRPr="00703C64" w:rsidRDefault="00714B4F" w:rsidP="00714B4F">
      <w:r w:rsidRPr="00703C64">
        <w:t>Размер страховой пенсии по старости неработающим пенсионерам составит на конец 2024 года 23 244,55 рубля.</w:t>
      </w:r>
    </w:p>
    <w:p w:rsidR="00714B4F" w:rsidRPr="00703C64" w:rsidRDefault="00714B4F" w:rsidP="00714B4F">
      <w:r w:rsidRPr="00703C64">
        <w:t>С 1 января 2024 года стоимость одного пенсионного коэффициента будет равна 133,05 рубля. Размер фиксированной выплаты к страховой пенсии с учетом индексации на 7,5% устанавливается с 1 января 2024 года в сумме 8134, 88 рубля.</w:t>
      </w:r>
    </w:p>
    <w:p w:rsidR="00714B4F" w:rsidRPr="00703C64" w:rsidRDefault="00714B4F" w:rsidP="00714B4F">
      <w:r w:rsidRPr="00703C64">
        <w:t xml:space="preserve">Размер материнского капитала на первого ребенка в 2024 году составит 630 967 рублей, в 2025 году — 659 361 рубль, в 2026-м — 685 735 рублей. На второго ребенка маткапитал на предстоящие три года составит 833 800 рублей, 871 321 рубль и 906 174 рубля соответственно. </w:t>
      </w:r>
    </w:p>
    <w:p w:rsidR="00714B4F" w:rsidRPr="00703C64" w:rsidRDefault="00714B4F" w:rsidP="00714B4F">
      <w:r w:rsidRPr="00703C64">
        <w:t xml:space="preserve">Максимальная сумма пособия по временной нетрудоспособности вырастет с 83 тысяч до более 122 тысяч рублей в месяц. На 2025 и 2026 годы максимальный размер больничного, согласно законопроекту, может составить около 172,5 тысячи и 191,6 тысячи рублей соответственно. </w:t>
      </w:r>
    </w:p>
    <w:p w:rsidR="00714B4F" w:rsidRPr="00703C64" w:rsidRDefault="00714B4F" w:rsidP="00714B4F">
      <w:r w:rsidRPr="00703C64">
        <w:t xml:space="preserve">Увеличится и максимальный размер пособия по беременности и родам на 2024 год с 383 тысяч до 565 тысяч рублей. А максимальная сумма выплаты по уходу за ребенком в возрасте до полутора лет, выплачиваемого на время декретного отпуска, вырастет с 33,2 тысячи в 2023 году до 49 тысяч в 2024 году. </w:t>
      </w:r>
    </w:p>
    <w:p w:rsidR="00714B4F" w:rsidRPr="00703C64" w:rsidRDefault="00714B4F" w:rsidP="00714B4F">
      <w:r w:rsidRPr="00703C64">
        <w:t>В целом на выплату больничных, пособий по беременности и родам и по уходу за ребенком в 2024 году заложено почти 1,2 триллиона рублей, сообщается на сайте Социального фонда.</w:t>
      </w:r>
    </w:p>
    <w:p w:rsidR="00714B4F" w:rsidRPr="00703C64" w:rsidRDefault="00714B4F" w:rsidP="00714B4F">
      <w:r w:rsidRPr="00703C64">
        <w:t>На социальную поддержку семей с детьми предусмотрено свыше 2,2 триллиона рублей — эти средства будут направлены на выплату единого пособия, материнский капитал, единовременные пособия при рождении ребенка и другие меры социальной поддержки.</w:t>
      </w:r>
    </w:p>
    <w:p w:rsidR="00714B4F" w:rsidRPr="00703C64" w:rsidRDefault="00714B4F" w:rsidP="00714B4F">
      <w:r w:rsidRPr="00703C64">
        <w:t xml:space="preserve">С 2024 года увеличится финансирование предупредительных мер по снижению производственного травматизма и профессиональных заболеваний — в 2024 году оно составит 28,7 миллиарда рублей. По страхованию от несчастных случаев на производстве и профессиональных заболеваний Социальный фонд направит почти 162 </w:t>
      </w:r>
      <w:r w:rsidRPr="00703C64">
        <w:lastRenderedPageBreak/>
        <w:t>миллиарда рублей: это выплаты пострадавшим на производстве, предупредительные меры, медицинская, социальная и профессиональная реабилитация пострадавших на производстве.</w:t>
      </w:r>
    </w:p>
    <w:p w:rsidR="00714B4F" w:rsidRPr="00703C64" w:rsidRDefault="00714B4F" w:rsidP="00714B4F">
      <w:r w:rsidRPr="00703C64">
        <w:t>Также заложены расходы на предоставление средств технической реабилитации и другие меры поддержки.</w:t>
      </w:r>
    </w:p>
    <w:p w:rsidR="00714B4F" w:rsidRPr="00703C64" w:rsidRDefault="00653104" w:rsidP="00714B4F">
      <w:r w:rsidRPr="00703C64">
        <w:t>«</w:t>
      </w:r>
      <w:r w:rsidR="00714B4F" w:rsidRPr="00703C64">
        <w:t>Фонд продолжит оказывать меры социальной поддержки на основе принципа социального казначейства. Это значит, что большинство мер государственной поддержки граждане будут получать в проактивном и беззаявительном формате. На эти цели в бюджете Фонда предусмотрено 6,72 млрд рублей</w:t>
      </w:r>
      <w:r w:rsidRPr="00703C64">
        <w:t>»</w:t>
      </w:r>
      <w:r w:rsidR="00714B4F" w:rsidRPr="00703C64">
        <w:t>, — рассказала член Комитета Госдумы по труду, социальной политике и делам ветеранов Светлана Бессараб.</w:t>
      </w:r>
    </w:p>
    <w:p w:rsidR="00714B4F" w:rsidRPr="00703C64" w:rsidRDefault="00714B4F" w:rsidP="00714B4F">
      <w:r w:rsidRPr="00703C64">
        <w:t xml:space="preserve">Важно, что в бюджете Соцфонда учтены все расходы на социальные обязательства перед гражданами новых регионов РФ, также добавила она. </w:t>
      </w:r>
      <w:r w:rsidR="00653104" w:rsidRPr="00703C64">
        <w:t>«</w:t>
      </w:r>
      <w:r w:rsidRPr="00703C64">
        <w:t>Как мы видим, при дефицитности бюджета, главная задача государства будет выполнена: пенсии, пособия и социальные выплаты будут проиндексированы и выплачены гражданам в полном объеме</w:t>
      </w:r>
      <w:r w:rsidR="00653104" w:rsidRPr="00703C64">
        <w:t>»</w:t>
      </w:r>
      <w:r w:rsidRPr="00703C64">
        <w:t xml:space="preserve">, — заключила политик. </w:t>
      </w:r>
    </w:p>
    <w:p w:rsidR="00714B4F" w:rsidRPr="00703C64" w:rsidRDefault="00927D0F" w:rsidP="00714B4F">
      <w:hyperlink r:id="rId20" w:history="1">
        <w:r w:rsidR="00714B4F" w:rsidRPr="00703C64">
          <w:rPr>
            <w:rStyle w:val="a3"/>
          </w:rPr>
          <w:t>https://www.pnp.ru/social/gosduma-prinyala-zakon-o-byudzhete-socialnogo-fonda-na-20242026-gody.html</w:t>
        </w:r>
      </w:hyperlink>
      <w:r w:rsidR="00714B4F" w:rsidRPr="00703C64">
        <w:t xml:space="preserve"> </w:t>
      </w:r>
    </w:p>
    <w:p w:rsidR="00714B4F" w:rsidRPr="00703C64" w:rsidRDefault="00714B4F" w:rsidP="00714B4F">
      <w:pPr>
        <w:pStyle w:val="2"/>
      </w:pPr>
      <w:bookmarkStart w:id="53" w:name="А105"/>
      <w:bookmarkStart w:id="54" w:name="_Toc151360489"/>
      <w:r w:rsidRPr="00703C64">
        <w:t>Парламентская газета, 17.11.2023, Пенсии по инвалидности добровольцам предлагают назначать без заявлений</w:t>
      </w:r>
      <w:bookmarkEnd w:id="53"/>
      <w:bookmarkEnd w:id="54"/>
    </w:p>
    <w:p w:rsidR="00714B4F" w:rsidRPr="00703C64" w:rsidRDefault="00714B4F" w:rsidP="00703C64">
      <w:pPr>
        <w:pStyle w:val="3"/>
      </w:pPr>
      <w:bookmarkStart w:id="55" w:name="_Toc151360490"/>
      <w:r w:rsidRPr="00703C64">
        <w:t>В Минтруде предлагают назначать в беззаявительном порядке пенсии по инвалидности гражданам, пребывавшим в добровольческих формированиях. Соответствующий проект закона опубликован на федеральном портале проектов нормативных правовых актов.</w:t>
      </w:r>
      <w:bookmarkEnd w:id="55"/>
    </w:p>
    <w:p w:rsidR="00714B4F" w:rsidRPr="00703C64" w:rsidRDefault="00714B4F" w:rsidP="00714B4F">
      <w:r w:rsidRPr="00703C64">
        <w:t>Согласно документу, пенсию по инвалидности предлагается назначать со дня признания лица инвалидом вследствие ранения, травмы или контузии, а также из-за заболевания, полученных в период пребывания в добровольческих формированиях.</w:t>
      </w:r>
    </w:p>
    <w:p w:rsidR="00714B4F" w:rsidRPr="00703C64" w:rsidRDefault="00714B4F" w:rsidP="00714B4F">
      <w:r w:rsidRPr="00703C64">
        <w:t xml:space="preserve">В то же время предлагается установить механизм выбора наиболее выгодного варианта пенсионного обеспечения добровольцев, ставших инвалидами, учитывая, что факт установления инвалидности дает право на одновременное получение такими гражданами двух пенсий определенных видов. </w:t>
      </w:r>
    </w:p>
    <w:p w:rsidR="00714B4F" w:rsidRPr="00703C64" w:rsidRDefault="00714B4F" w:rsidP="00714B4F">
      <w:r w:rsidRPr="00703C64">
        <w:t>В частности, предлагается назначать страховую пенсию по инвалидности, если она превышает размер пенсии по инвалидности. Исключениями могут стать случаи, когда человек уже получает страховую пенсию по старости или пенсию за выслугу лет. В таком случае добровольцу назначат пенсию по инвалидности.</w:t>
      </w:r>
    </w:p>
    <w:p w:rsidR="00714B4F" w:rsidRPr="00703C64" w:rsidRDefault="00714B4F" w:rsidP="00714B4F">
      <w:r w:rsidRPr="00703C64">
        <w:t>Если впоследствии доброволец, признанный инвалидом и получающий страховую пенсию по инвалидности, получит право на страховую пенсию по старости, ему автоматически назначат ее и пенсию по инвалидности, следует из проекта закона. Документ предусматривает и ряд других случаев для переназначения пенсий.</w:t>
      </w:r>
    </w:p>
    <w:p w:rsidR="00714B4F" w:rsidRPr="00703C64" w:rsidRDefault="00714B4F" w:rsidP="00714B4F">
      <w:r w:rsidRPr="00703C64">
        <w:t xml:space="preserve">Помимо этого, законопроектом предлагается назначать пенсию по инвалидности военнослужащим со дня признания его инвалидом вследствие военной травмы или заболевания, полученного в период службы по призыву, если обращение за указанной </w:t>
      </w:r>
      <w:r w:rsidRPr="00703C64">
        <w:lastRenderedPageBreak/>
        <w:t>пенсией последовало не позднее чем через 12 месяцев с этого дня. Пенсию по случаю потери кормильца нетрудоспособным членам семьи призывников и пенсию нетрудоспособным членам семьи добровольцев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714B4F" w:rsidRPr="00703C64" w:rsidRDefault="00927D0F" w:rsidP="00714B4F">
      <w:hyperlink r:id="rId21" w:history="1">
        <w:r w:rsidR="00714B4F" w:rsidRPr="00703C64">
          <w:rPr>
            <w:rStyle w:val="a3"/>
          </w:rPr>
          <w:t>https://www.pnp.ru/social/pensii-po-invalidnosti-dobrovolcam-predlagayut-naznachat-bez-zayavleniy.html</w:t>
        </w:r>
      </w:hyperlink>
      <w:r w:rsidR="00714B4F" w:rsidRPr="00703C64">
        <w:t xml:space="preserve"> </w:t>
      </w:r>
    </w:p>
    <w:p w:rsidR="00C02DED" w:rsidRPr="00703C64" w:rsidRDefault="00C02DED" w:rsidP="00C02DED">
      <w:pPr>
        <w:pStyle w:val="2"/>
      </w:pPr>
      <w:bookmarkStart w:id="56" w:name="_Toc151360491"/>
      <w:r w:rsidRPr="00703C64">
        <w:t>Парламентская газета, 17.11.2023, Кто из россиян имеет право на вторую пенсию</w:t>
      </w:r>
      <w:bookmarkEnd w:id="56"/>
    </w:p>
    <w:p w:rsidR="00C02DED" w:rsidRPr="00703C64" w:rsidRDefault="00C02DED" w:rsidP="00703C64">
      <w:pPr>
        <w:pStyle w:val="3"/>
      </w:pPr>
      <w:bookmarkStart w:id="57" w:name="_Toc151360492"/>
      <w:r w:rsidRPr="00703C64">
        <w:t>Добровольцам, участвовавшим в спецоперации и получившим боевое ранение, контузию или увечье, скоро станет проще оформить пенсию по инвалидности. Законопроект, подготовленный Минтрудом и вынесенный на общественное обсуждение, предлагает также наделить их правом выбора наиболее выгодного варианта, если они претендуют на несколько видов пенсий. «Парламентская газета» разбиралась, как изменится жизнь добровольцев и кто еще в России может претендовать на две пенсии.</w:t>
      </w:r>
      <w:bookmarkEnd w:id="57"/>
    </w:p>
    <w:p w:rsidR="00C02DED" w:rsidRPr="00703C64" w:rsidRDefault="00703C64" w:rsidP="00C02DED">
      <w:r w:rsidRPr="00703C64">
        <w:t>БЕЗ ЗАЯВЛЕНИЙ</w:t>
      </w:r>
    </w:p>
    <w:p w:rsidR="00C02DED" w:rsidRPr="00703C64" w:rsidRDefault="00C02DED" w:rsidP="00C02DED">
      <w:r w:rsidRPr="00703C64">
        <w:t>Документ, вносящий изменения в Закон «О государственном пенсионном обеспечении в Российской Федерации», опубликован на портале проектов нормативных правовых актов. Ключевым моментом в нем является закрепление беззаявительного порядка назначения пенсии по инвалидности гражданам, пребывавшим в добровольческих формированиях.</w:t>
      </w:r>
    </w:p>
    <w:p w:rsidR="00C02DED" w:rsidRPr="00703C64" w:rsidRDefault="00C02DED" w:rsidP="00C02DED">
      <w:r w:rsidRPr="00703C64">
        <w:t>Как говорится в сообщении на официальном сайте Минтруда, данная категория лиц появилась в законодательстве недавно, и порядок назначения им пенсии по инвалидности не был отдельно прописан. Согласно разработанному законопроекту, признанным инвалидами от увечья или заболевания, полученных в период пребывания в добровольческих формированиях, пенсия будет устанавливаться так же, как и другим гражданам с инвалидностью.</w:t>
      </w:r>
    </w:p>
    <w:p w:rsidR="00C02DED" w:rsidRPr="00703C64" w:rsidRDefault="00C02DED" w:rsidP="00C02DED">
      <w:r w:rsidRPr="00703C64">
        <w:t>«Если после назначения гражданину, пребывавшему в добровольческом формировании, признанному инвалидом, страховой пенсии по инвалидности он приобретет право на страховую пенсию по старости, то ему будет назначена страховая пенсия по старости и пенсия по инвалидности без истребования заявления о назначении таких пенсий», - говорится в пояснительной записке.</w:t>
      </w:r>
    </w:p>
    <w:p w:rsidR="00C02DED" w:rsidRPr="00703C64" w:rsidRDefault="00C02DED" w:rsidP="00C02DED">
      <w:r w:rsidRPr="00703C64">
        <w:t>При этом предлагается установить механизм выбора наиболее выгодного варианта пенсионного обеспечения добровольцев, ставших инвалидами, которые могут претендовать на одновременное получение двух пенсий определенных видов. В частности, предлагается назначать страховую пенсию по инвалидности, если она превышает размер социальной пенсии по инвалидности. Исключениями могут стать случаи, когда человек уже получает страховую пенсию по старости или пенсию за выслугу лет. В таком случае добровольцу назначат пенсию по инвалидности.</w:t>
      </w:r>
    </w:p>
    <w:p w:rsidR="00C02DED" w:rsidRPr="00703C64" w:rsidRDefault="00C02DED" w:rsidP="00C02DED">
      <w:r w:rsidRPr="00703C64">
        <w:lastRenderedPageBreak/>
        <w:t>Также инициатива Минтруда предусматривает, что военнослужащим по призыву пенсия по инвалидности будет назначаться со дня признания инвалидом вследствие военной травмы, если обратиться за ней не позднее года после установления инвалидности. В данный момент такие пенсии назначают со дня обращения.</w:t>
      </w:r>
    </w:p>
    <w:p w:rsidR="00C02DED" w:rsidRPr="00703C64" w:rsidRDefault="00C02DED" w:rsidP="00C02DED">
      <w:r w:rsidRPr="00703C64">
        <w:t>В этом же законопроекте предлагается через портал госуслуг информировать граждан об отнесении их к категории «предпенсионер». Сейчас для получения налоговых и региональных льгот граждане этой категории запрашивают справку о соответствующем статусе. С 1 января 2026 года услуга будет носить беззаявительный характер.</w:t>
      </w:r>
    </w:p>
    <w:p w:rsidR="00C02DED" w:rsidRPr="00703C64" w:rsidRDefault="00C02DED" w:rsidP="00C02DED">
      <w:r w:rsidRPr="00703C64">
        <w:t>Защита добровольцев</w:t>
      </w:r>
    </w:p>
    <w:p w:rsidR="00C02DED" w:rsidRPr="00703C64" w:rsidRDefault="00C02DED" w:rsidP="00C02DED">
      <w:r w:rsidRPr="00703C64">
        <w:t>Сейчас ничего не может быть важнее, чем «защита наших защитников», считает член Комитета Госдумы по труду, социальной политике и делам ветеранов Светлана Бессараб. В настоящий момент порядок назначения пенсий по инвалидности для военных и гражданских лиц несколько отличается за счет того, что инвалиды боевых действий проходят комиссию в госпиталях и подведомственных Минобороны организациях, пояснила она «Парламентской газете».</w:t>
      </w:r>
    </w:p>
    <w:p w:rsidR="00C02DED" w:rsidRPr="00703C64" w:rsidRDefault="00C02DED" w:rsidP="00C02DED">
      <w:r w:rsidRPr="00703C64">
        <w:t>«Минтруд предлагает получивших увечья добровольцев вносить в федеральный реестр инвалидов. Таким образом, орган, осуществляющий пенсионное обеспечение, будет располагать всеми необходимыми сведениями для назначения им пенсий по инвалидности. Беззаявительный характер оказания соцподдержки стал возможен в связи с активным развитием социального казначейства», - отметила депутат.</w:t>
      </w:r>
    </w:p>
    <w:p w:rsidR="00C02DED" w:rsidRPr="00703C64" w:rsidRDefault="00C02DED" w:rsidP="00C02DED">
      <w:r w:rsidRPr="00703C64">
        <w:t>Она подтвердила, что на сегодняшний день инвалиды боевых действий имеют право на получение двух пенсий, и порадовалась, что к ним «приравняли добровольцев, выполняющих задачи спецоперации».</w:t>
      </w:r>
    </w:p>
    <w:p w:rsidR="00C02DED" w:rsidRPr="00703C64" w:rsidRDefault="00703C64" w:rsidP="00C02DED">
      <w:r w:rsidRPr="00703C64">
        <w:t>ДВОЙНЫЕ ВЫПЛАТЫ</w:t>
      </w:r>
    </w:p>
    <w:p w:rsidR="00C02DED" w:rsidRPr="00703C64" w:rsidRDefault="00C02DED" w:rsidP="00C02DED">
      <w:r w:rsidRPr="00703C64">
        <w:t>Согласно данным, опубликованным на сайте Социального фонда России, право на одновременное получение пенсий по инвалидности и по старости имеют граждане, ставшие инвалидами вследствие военной травмы, а также «пребывавшие в добровольческих формированиях, ставшие инвалидами вследствие увечья или заболевания, полученных в связи с исполнением обязанностей по контракту о пребывании в добровольческом формировании». Кроме того, две пенсии могут получать некоторые участники Великой Отечественной войны и граждане, награжденные знаками «Жителю блокадного Ленинграда» и «Житель осажденного Севастополя».</w:t>
      </w:r>
    </w:p>
    <w:p w:rsidR="00C02DED" w:rsidRPr="00703C64" w:rsidRDefault="00C02DED" w:rsidP="00C02DED">
      <w:r w:rsidRPr="00703C64">
        <w:t>Две пенсии также положены родителям военнослужащих, погибших или умерших в период прохождения военной службы по призыву или после увольнения вследствие военной травмы. На получение двух пенсий могут претендовать родители погибших добровольцев, вдовы военнослужащих и добровольцев, не вступившие в новый брак, а также нетрудоспособные члены семей отдельных категорий граждан, пострадавших в результате катастрофы на Чернобыльской АЭС.</w:t>
      </w:r>
    </w:p>
    <w:p w:rsidR="00C02DED" w:rsidRPr="00703C64" w:rsidRDefault="00C02DED" w:rsidP="00C02DED">
      <w:r w:rsidRPr="00703C64">
        <w:t>Большая часть военнослужащих может одновременно получать страховую пенсию по старости и пенсию за выслугу лет или пенсию по инвалидности. Одновременное получение двух пенсий, по выслуге лет и по инвалидности, законом не предусмотрено, можно выбрать пенсию по инвалидности либо получать пенсию за выслугу лет с увеличением пенсии и надбавками.</w:t>
      </w:r>
    </w:p>
    <w:p w:rsidR="00C02DED" w:rsidRPr="00703C64" w:rsidRDefault="00927D0F" w:rsidP="00C02DED">
      <w:hyperlink r:id="rId22" w:history="1">
        <w:r w:rsidR="00C02DED" w:rsidRPr="00703C64">
          <w:rPr>
            <w:rStyle w:val="a3"/>
          </w:rPr>
          <w:t>https://www.pnp.ru/economics/kto-iz-rossiyan-imeet-pravo-na-vtoruyu-pensiyu.html</w:t>
        </w:r>
      </w:hyperlink>
      <w:r w:rsidR="00C02DED" w:rsidRPr="00703C64">
        <w:t xml:space="preserve"> </w:t>
      </w:r>
    </w:p>
    <w:p w:rsidR="00DC0A78" w:rsidRPr="00703C64" w:rsidRDefault="00DC0A78" w:rsidP="00DC0A78">
      <w:pPr>
        <w:pStyle w:val="2"/>
      </w:pPr>
      <w:bookmarkStart w:id="58" w:name="_Toc151360493"/>
      <w:r w:rsidRPr="00703C64">
        <w:t>Парламентская газета, 20.11.2023, Андрей Исаев рассказал, как бороться с дефицитом кадров</w:t>
      </w:r>
      <w:bookmarkEnd w:id="58"/>
    </w:p>
    <w:p w:rsidR="00DC0A78" w:rsidRPr="00703C64" w:rsidRDefault="00DC0A78" w:rsidP="00703C64">
      <w:pPr>
        <w:pStyle w:val="3"/>
      </w:pPr>
      <w:bookmarkStart w:id="59" w:name="_Toc151360494"/>
      <w:r w:rsidRPr="00703C64">
        <w:t>Безработица в России достигла исторического минимума в три процента, и в стране наблюдается кадровый дефицит. Это связано с тем, что основу трудоспособного населения составляет малочисленное поколение, рожденное в 90-е годы прошлого века. Чтобы промышленность и экономика развивались, нужно повышать производительность труда, привлекать русскоязычных специалистов из зарубежья и подумать о восстановлении индексации пенсий работающим пенсионерам, сказал в интервью «Парламентской газете» замруководителя фракции «Единая Россия» Андрей Исаев.</w:t>
      </w:r>
      <w:bookmarkEnd w:id="59"/>
    </w:p>
    <w:p w:rsidR="00DC0A78" w:rsidRPr="00703C64" w:rsidRDefault="00DC0A78" w:rsidP="00DC0A78">
      <w:r w:rsidRPr="00703C64">
        <w:t>- Андрей Константинович, в последнее время многие говорят о дефиците рабочей силы в России. С чем это связано?</w:t>
      </w:r>
    </w:p>
    <w:p w:rsidR="00DC0A78" w:rsidRPr="00703C64" w:rsidRDefault="00DC0A78" w:rsidP="00DC0A78">
      <w:r w:rsidRPr="00703C64">
        <w:t>- Проблема с кадрами связана с общей демографической ситуацией в первую очередь. Сейчас основным трудовым поколением в России становится поколение 90-х годов — самое малочисленное за всю послевоенную историю. Мы помним, как в 90-е закрывали детские сады, были полупустые классы школ. И сейчас на рожденных тогда людей возлагается основная трудовая миссия. Сложившаяся ситуация с кадрами — долговременная. То, что сейчас делает государство для поддержки семьи и стимулирования рождаемости, отразится на рынке труда только через 20 лет.</w:t>
      </w:r>
    </w:p>
    <w:p w:rsidR="00DC0A78" w:rsidRPr="00703C64" w:rsidRDefault="00DC0A78" w:rsidP="00DC0A78">
      <w:r w:rsidRPr="00703C64">
        <w:t>- Как решить кадровые проблемы?</w:t>
      </w:r>
    </w:p>
    <w:p w:rsidR="00DC0A78" w:rsidRPr="00703C64" w:rsidRDefault="00DC0A78" w:rsidP="00DC0A78">
      <w:r w:rsidRPr="00703C64">
        <w:t>- Нужно принимать меры по рациональному использованию имеющихся трудовых ресурсов, чтобы свести безработицу к нулю. Отчасти мы их уже принимаем. На рассмотрении Госдумы находится законопроект о занятости, который облегчает людям поиск работы и расширяет сферу деятельности соответствующих служб. В школах внедрили трудовое воспитание и профориентацию. Облегчили временное трудоустройство старшеклассников и студентов в свободное от учебы время.</w:t>
      </w:r>
    </w:p>
    <w:p w:rsidR="00DC0A78" w:rsidRPr="00703C64" w:rsidRDefault="00DC0A78" w:rsidP="00DC0A78">
      <w:r w:rsidRPr="00703C64">
        <w:t>Успешно работает программа мобильности трудовых ресурсов, облегчающая переезд специалистов в регионы, где есть дефицит кадров. Работодателям выдают субсидии, чтобы они стимулировали переезд работников на новое место. Переехавшим на Дальний Восток платят миллион рублей, в другие трудодефицитные регионы — 225 тысяч. Эту программу, безусловно, надо расширять.</w:t>
      </w:r>
    </w:p>
    <w:p w:rsidR="00DC0A78" w:rsidRPr="00703C64" w:rsidRDefault="00DC0A78" w:rsidP="00DC0A78">
      <w:r w:rsidRPr="00703C64">
        <w:t>-  Вы предлагали поощрять переезд в Россию русскоговорящих специалистов из других стран. Нужна ли для этого специальная программа?</w:t>
      </w:r>
    </w:p>
    <w:p w:rsidR="00DC0A78" w:rsidRPr="00703C64" w:rsidRDefault="00DC0A78" w:rsidP="00DC0A78">
      <w:r w:rsidRPr="00703C64">
        <w:t>- Нужно стимулировать переезд к нам русскоговорящих квалифицированных специалистов из зарубежья. Думаю, для этого следует принять государственную программу, предусмотрев для таких работников различные стимулы, чтобы они захотели приехать в Россию.</w:t>
      </w:r>
    </w:p>
    <w:p w:rsidR="00DC0A78" w:rsidRPr="00703C64" w:rsidRDefault="00DC0A78" w:rsidP="00DC0A78">
      <w:r w:rsidRPr="00703C64">
        <w:t>- Также на одном из пленарных заседаний вы говорили о возможности возвращения к индексации пенсий работающим пенсионерам. Что на этот счет думают в Правительстве?</w:t>
      </w:r>
    </w:p>
    <w:p w:rsidR="00DC0A78" w:rsidRPr="00703C64" w:rsidRDefault="00DC0A78" w:rsidP="00DC0A78">
      <w:r w:rsidRPr="00703C64">
        <w:lastRenderedPageBreak/>
        <w:t>- Я предложил Правительству обсудить возможность восстановления индексации пенсий работающих пенсионеров. Это приведет к тому, что значительное количество таких людей будут готовы выйти на работу на крупные промышленные предприятия. Коллеги из оппозиционных фракций активно выступают за ежегодную индексацию пенсий работающих пенсионеров, но такое решение парламент может принять только вместе с Правительством. Мы должны посчитать эффективность этой меры и реальные затраты на индексацию выплат.</w:t>
      </w:r>
    </w:p>
    <w:p w:rsidR="00DC0A78" w:rsidRPr="00703C64" w:rsidRDefault="00DC0A78" w:rsidP="00DC0A78">
      <w:r w:rsidRPr="00703C64">
        <w:t xml:space="preserve">Отмечу, что по сравнению с предыдущими годами, когда этот вопрос тоже обсуждали, количество работающих пенсионеров сократилось из-за повышения пенсионного возраста. И еще один важный момент: раньше, когда была безработица, было понятно, что работодатель в любом случае на рабочее место кого-то возьмет и будет платить взносы в Пенсионный фонд. А когда кадров не хватает, компания будет брать на работу пенсионера и взносами в Пенсионный фонд в значительной мере покроет издержки государства по индексации пенсий.   </w:t>
      </w:r>
    </w:p>
    <w:p w:rsidR="00DC0A78" w:rsidRPr="00703C64" w:rsidRDefault="00DC0A78" w:rsidP="00DC0A78">
      <w:r w:rsidRPr="00703C64">
        <w:t>- При дефиците кадров приходится повышать производительность труда. Как стимулировать людей работать эффективнее?</w:t>
      </w:r>
    </w:p>
    <w:p w:rsidR="00DC0A78" w:rsidRPr="00703C64" w:rsidRDefault="00DC0A78" w:rsidP="00DC0A78">
      <w:r w:rsidRPr="00703C64">
        <w:t>- Важнейшая задача — повышение производительности труда. Необходимо разработать комплекс мер, сопоставимых с национальным проектом.</w:t>
      </w:r>
    </w:p>
    <w:p w:rsidR="00DC0A78" w:rsidRPr="00703C64" w:rsidRDefault="00DC0A78" w:rsidP="00DC0A78">
      <w:r w:rsidRPr="00703C64">
        <w:t>Здесь могут быть три основных направления. Во-первых, поддержка работодателей — может быть, налоговая и кредитная — в том случае, если они направляют средства на повышение производительности труда, квалификации работников, автоматизацию, роботизацию. Во-вторых, следует поддержать прикладную науку, помогающую автоматизировать производственные процессы. И в-третьих, надо создавать условия, стимулирующие самих сотрудников эффективнее работать, проходить обучение, повышать свой уровень. Думаю, новый закон о занятости будет этому способствовать, потому что он все больше и больше расширяет программы повышения профессионализма и профобучения.</w:t>
      </w:r>
    </w:p>
    <w:p w:rsidR="00DC0A78" w:rsidRPr="00703C64" w:rsidRDefault="00927D0F" w:rsidP="00DC0A78">
      <w:hyperlink r:id="rId23" w:history="1">
        <w:r w:rsidR="00DC0A78" w:rsidRPr="00703C64">
          <w:rPr>
            <w:rStyle w:val="a3"/>
          </w:rPr>
          <w:t>https://www.pnp.ru/social/andrey-isaev-rasskazal-kak-borotsya-s-deficitom-kadrov.html</w:t>
        </w:r>
      </w:hyperlink>
      <w:r w:rsidR="00DC0A78" w:rsidRPr="00703C64">
        <w:t xml:space="preserve"> </w:t>
      </w:r>
    </w:p>
    <w:p w:rsidR="00DD1908" w:rsidRPr="00703C64" w:rsidRDefault="00DD1908" w:rsidP="00DD1908">
      <w:pPr>
        <w:pStyle w:val="2"/>
      </w:pPr>
      <w:bookmarkStart w:id="60" w:name="_Toc151360495"/>
      <w:r w:rsidRPr="00703C64">
        <w:t>Российская газета, 17.11.2023, Госдума заложила рост пенсий в бюджет Социального фонда</w:t>
      </w:r>
      <w:bookmarkEnd w:id="60"/>
    </w:p>
    <w:p w:rsidR="00DD1908" w:rsidRPr="00703C64" w:rsidRDefault="00DD1908" w:rsidP="00703C64">
      <w:pPr>
        <w:pStyle w:val="3"/>
      </w:pPr>
      <w:bookmarkStart w:id="61" w:name="_Toc151360496"/>
      <w:r w:rsidRPr="00703C64">
        <w:t>Госдума предусмотрела средства для повышения пенсий неработающим пенсионерам на 7,5% в следующем году, приняв закон о бюджете Фонда пенсионного и социального страхования на 2024-2026 годы.</w:t>
      </w:r>
      <w:bookmarkEnd w:id="61"/>
    </w:p>
    <w:p w:rsidR="00DD1908" w:rsidRPr="00703C64" w:rsidRDefault="00653104" w:rsidP="00DD1908">
      <w:r w:rsidRPr="00703C64">
        <w:t>«</w:t>
      </w:r>
      <w:r w:rsidR="00DD1908" w:rsidRPr="00703C64">
        <w:t>В России пенсионеров всего 42 млн 900 тысяч - все они получат пенсии благодаря этому закону</w:t>
      </w:r>
      <w:r w:rsidRPr="00703C64">
        <w:t>»</w:t>
      </w:r>
      <w:r w:rsidR="00DD1908" w:rsidRPr="00703C64">
        <w:t>, - заявил председатель Комитета Госдумы по бюджету и налогам Андрей Макаров.</w:t>
      </w:r>
    </w:p>
    <w:p w:rsidR="00DD1908" w:rsidRPr="00703C64" w:rsidRDefault="00703C64" w:rsidP="00DD1908">
      <w:r w:rsidRPr="00703C64">
        <w:t>РАЗМЕР ПЕНСИИ</w:t>
      </w:r>
    </w:p>
    <w:p w:rsidR="00DD1908" w:rsidRPr="00703C64" w:rsidRDefault="00DD1908" w:rsidP="00DD1908">
      <w:r w:rsidRPr="00703C64">
        <w:t>Страховую пенсию и фиксированную выплату к ней проиндексируют в 2024 году с 1 января на 7,5%, в 2025 году - с 1 февраля на 4,5% и с 1 апреля на 2,2%, а в 2026 году - с 1 февраля на 4% и с 1 апреля на 2,3%.</w:t>
      </w:r>
    </w:p>
    <w:p w:rsidR="00DD1908" w:rsidRPr="00703C64" w:rsidRDefault="00DD1908" w:rsidP="00DD1908">
      <w:r w:rsidRPr="00703C64">
        <w:lastRenderedPageBreak/>
        <w:t>Размер страховой пенсии по старости неработающим пенсионерам составит на конец 2024 года 23 244,55 рубля. Фиксированная выплата к страховой пенсии с учетом индексации на 7,5% устанавливается с 1 января 2024 года в сумме 8 134, 88 рубля.</w:t>
      </w:r>
    </w:p>
    <w:p w:rsidR="00DD1908" w:rsidRPr="00703C64" w:rsidRDefault="00DD1908" w:rsidP="00DD1908">
      <w:r w:rsidRPr="00703C64">
        <w:t>Социальные пенсии и пенсии по государственному пенсионному обеспечению повысят с 1 апреля в 2024 году на 7,5%, в 2025 году - на 9,5%, в 2026 году - на 10,3%.</w:t>
      </w:r>
    </w:p>
    <w:p w:rsidR="00DD1908" w:rsidRPr="00703C64" w:rsidRDefault="00703C64" w:rsidP="00DD1908">
      <w:r w:rsidRPr="00703C64">
        <w:t>ДОХОДЫ И РАСХОДЫ</w:t>
      </w:r>
    </w:p>
    <w:p w:rsidR="00DD1908" w:rsidRPr="00703C64" w:rsidRDefault="00DD1908" w:rsidP="00DD1908">
      <w:r w:rsidRPr="00703C64">
        <w:t>Доходы Социального фонда в 2024 году, согласно законопроекту, запланированы в сумме 16,019 триллиона рублей, расходы - 16,178 триллиона рублей. На 2025 год доходы запланированы в объеме 16,413 триллиона рублей, а на 2026 год - 17,386 триллиона. Расходы на 2025 и 2026 годы составят 16,293 триллиона и 17,255 триллиона рублей соответственно. Бюджет Соцфонда сформирован на следующий год с дефицитом около 159 миллиардов рублей. Его планируется покрыть за счет остатков средств бюджета по состоянию на начало 2024 года. В следующие два года в бюджете фонда планируется профицит: 120 миллиардов в 2025 году и 131 миллиард в 2026 году.</w:t>
      </w:r>
    </w:p>
    <w:p w:rsidR="00DD1908" w:rsidRPr="00703C64" w:rsidRDefault="00703C64" w:rsidP="00DD1908">
      <w:r w:rsidRPr="00703C64">
        <w:t>ДРУГИЕ СОЦВЫПЛАТЫ</w:t>
      </w:r>
    </w:p>
    <w:p w:rsidR="00DD1908" w:rsidRPr="00703C64" w:rsidRDefault="00DD1908" w:rsidP="00DD1908">
      <w:r w:rsidRPr="00703C64">
        <w:t>Какие социальные выплаты еще вырастут в 2024 году:</w:t>
      </w:r>
    </w:p>
    <w:p w:rsidR="00DD1908" w:rsidRPr="00703C64" w:rsidRDefault="00DD1908" w:rsidP="00DD1908">
      <w:r w:rsidRPr="00703C64">
        <w:t xml:space="preserve">    размер материнского капитала на первого ребенка в 2024 году составит 630 967 рублей, в 2025 году - 659 361 рубль, а 2026-м - 685 735 рублей. На второго ребенка маткапитал составит 833 800 рублей, 871 321 рубль и 906 174 рубля, соответственно;</w:t>
      </w:r>
    </w:p>
    <w:p w:rsidR="00DD1908" w:rsidRPr="00703C64" w:rsidRDefault="00DD1908" w:rsidP="00DD1908">
      <w:r w:rsidRPr="00703C64">
        <w:t xml:space="preserve">    максимальное пособие по временной нетрудоспособности поднимут с 83 тысяч до более 122 тысяч рублей в месяц. На 2025 и 2026 годы максимальный размер больничного дойдет до 172,5 тысячи и 191,6 тысячи рублей соответственно;</w:t>
      </w:r>
    </w:p>
    <w:p w:rsidR="00DD1908" w:rsidRPr="00703C64" w:rsidRDefault="00DD1908" w:rsidP="00DD1908">
      <w:r w:rsidRPr="00703C64">
        <w:t xml:space="preserve">    максимальный размер пособия по беременности и родам на 2024 год вырастет с 383 тысяч до 565 тысяч рублей;</w:t>
      </w:r>
    </w:p>
    <w:p w:rsidR="00DD1908" w:rsidRPr="00703C64" w:rsidRDefault="00DD1908" w:rsidP="00DD1908">
      <w:r w:rsidRPr="00703C64">
        <w:t xml:space="preserve">    максимальная сумма выплаты по уходу за ребенком в возрасте до полутора лет, выплачиваемого на время декретного отпуска, вырастет с 33,2 тысячи в 2023 году до 49 тысяч в 2024 году.</w:t>
      </w:r>
    </w:p>
    <w:p w:rsidR="00DD1908" w:rsidRPr="00703C64" w:rsidRDefault="00703C64" w:rsidP="00DD1908">
      <w:r w:rsidRPr="00703C64">
        <w:t>О «МЕДИЦИНСКОМ» ФОНДЕ</w:t>
      </w:r>
    </w:p>
    <w:p w:rsidR="00DD1908" w:rsidRPr="00703C64" w:rsidRDefault="00DD1908" w:rsidP="00DD1908">
      <w:r w:rsidRPr="00703C64">
        <w:t>Госдума также приняла в третьем чтении закон о бюджете Федерального фонда обязательного медицинского страхования (ФОМС) на 2024 год и на плановый период 2025 и 2026 годов. Планируется, что дефицит в 2024 г. составит 147,1 млрд руб., 2025 г. - 33,8 млрд руб., 2026 г. - 18,2 млрд руб. Андрей Макаров в ходе рассмотрения документа подчеркнул, что в случае непринятия бюджета Фонда ОМС 102 миллиона граждан останутся без возможности пройти диспансеризацию и профосмотры, а 26 миллионов человек не смогут получить помощь в больницах, плюс не будет выполнено около миллиарда посещений врачей в год, которые оплачиваются за счет ОМС.</w:t>
      </w:r>
    </w:p>
    <w:p w:rsidR="00DD1908" w:rsidRPr="00703C64" w:rsidRDefault="00DD1908" w:rsidP="00DD1908">
      <w:r w:rsidRPr="00703C64">
        <w:t>Следует отметить, что документ впервые включает расходы на медицинскую помощь жителям новых регионов. На эти цели планируется потратить 51,8 млрд рублей, свыше 422 млн из которых направят на высокотехнологичную помощь, не включенную в базовую программу ОМС.</w:t>
      </w:r>
    </w:p>
    <w:p w:rsidR="00DD1908" w:rsidRPr="00703C64" w:rsidRDefault="00703C64" w:rsidP="00DD1908">
      <w:r w:rsidRPr="00703C64">
        <w:t>В ДУМЕ ЖДУТ МИНИСТРОВ</w:t>
      </w:r>
    </w:p>
    <w:p w:rsidR="00DD1908" w:rsidRPr="00703C64" w:rsidRDefault="00DD1908" w:rsidP="00DD1908">
      <w:r w:rsidRPr="00703C64">
        <w:lastRenderedPageBreak/>
        <w:t xml:space="preserve">Председатель Госдумы Вячеслав Володин в ходе обсуждения этих вопросов заметил, что министр здравоохранения и министр труда и социальной защиты должны присутствовать при обсуждении проектов бюджетов фондов. </w:t>
      </w:r>
      <w:r w:rsidR="00653104" w:rsidRPr="00703C64">
        <w:t>«</w:t>
      </w:r>
      <w:r w:rsidRPr="00703C64">
        <w:t>Неужели им неинтересно услышать, что говорят представители народа о том, какой они подготовили бюджет и внесли в Государственную Думу?</w:t>
      </w:r>
      <w:r w:rsidR="00653104" w:rsidRPr="00703C64">
        <w:t>»</w:t>
      </w:r>
      <w:r w:rsidRPr="00703C64">
        <w:t xml:space="preserve"> - сказал председатель палаты парламента. Володин отметил, что глава Минфина Антон Силуанов вместе со своими заместителями присутствовал при обсуждении федерального бюджета на 2024-2026 годы во время всех трех чтений.</w:t>
      </w:r>
    </w:p>
    <w:p w:rsidR="00DD1908" w:rsidRPr="00703C64" w:rsidRDefault="00DD1908" w:rsidP="00DD1908">
      <w:r w:rsidRPr="00703C64">
        <w:t>Спикер, кроме того, предложил обсудить вопросы перевода онкологической помощи с регионального на федеральный уровень и введения двухканального финансирования здравоохранения на территориях с низкой плотностью населения. Но для этого, повторил он, нужно участие профильного министра.</w:t>
      </w:r>
    </w:p>
    <w:p w:rsidR="00DD1908" w:rsidRPr="00703C64" w:rsidRDefault="00927D0F" w:rsidP="00DD1908">
      <w:hyperlink r:id="rId24" w:history="1">
        <w:r w:rsidR="00DD1908" w:rsidRPr="00703C64">
          <w:rPr>
            <w:rStyle w:val="a3"/>
          </w:rPr>
          <w:t>https://rg.ru/2023/11/17/gosduma-zalozhila-rost-pensij-v-biudzhet-socialnogo-fonda.html</w:t>
        </w:r>
      </w:hyperlink>
      <w:r w:rsidR="00DD1908" w:rsidRPr="00703C64">
        <w:t xml:space="preserve"> </w:t>
      </w:r>
    </w:p>
    <w:p w:rsidR="00D8755B" w:rsidRPr="00703C64" w:rsidRDefault="00D8755B" w:rsidP="00D8755B">
      <w:pPr>
        <w:pStyle w:val="2"/>
      </w:pPr>
      <w:bookmarkStart w:id="62" w:name="_Toc151360497"/>
      <w:r w:rsidRPr="00703C64">
        <w:t>Российская газета, 18.11.2023, Депутат ГД Чаплин разъяснил, какие россиянам положены надбавки к пенсии</w:t>
      </w:r>
      <w:bookmarkEnd w:id="62"/>
    </w:p>
    <w:p w:rsidR="00D8755B" w:rsidRPr="00703C64" w:rsidRDefault="00D8755B" w:rsidP="00703C64">
      <w:pPr>
        <w:pStyle w:val="3"/>
      </w:pPr>
      <w:bookmarkStart w:id="63" w:name="_Toc151360498"/>
      <w:r w:rsidRPr="00703C64">
        <w:t>Член комитета по бюджету и налогам Никита Чаплин ("Единая Россия") в комментарии "РГ" перечислил положенные пенсионерам доплаты и порекомендовал гражданам требовать перерасчета, если при выплате пенсий не учитывают надбавки.</w:t>
      </w:r>
      <w:bookmarkEnd w:id="63"/>
    </w:p>
    <w:p w:rsidR="00D8755B" w:rsidRPr="00703C64" w:rsidRDefault="00D8755B" w:rsidP="00D8755B">
      <w:r w:rsidRPr="00703C64">
        <w:t>Индексация помогает увеличить пенсию каждый год, но дополнительные доплаты могут также увеличить ее сумму.</w:t>
      </w:r>
    </w:p>
    <w:p w:rsidR="00D8755B" w:rsidRPr="00703C64" w:rsidRDefault="00D8755B" w:rsidP="00D8755B">
      <w:r w:rsidRPr="00703C64">
        <w:t>"Неработающим пенсионерам положена социальная надбавка, если пенсия ниже прожиточного минимума. Однако в регионах встречаются единичные случаи, когда людям не доплачивают, - отметил Чаплин, - чиновники по халатности упускают этот момент, а пенсионеры не бьют тревогу".</w:t>
      </w:r>
    </w:p>
    <w:p w:rsidR="00D8755B" w:rsidRPr="00703C64" w:rsidRDefault="00D8755B" w:rsidP="00D8755B">
      <w:r w:rsidRPr="00703C64">
        <w:t>По его словам, неработающие пенсионеры также могут требовать доплату за наличие в сельской местности стажа от 30 лет: доплата будет 25% от фиксированной части пенсии.</w:t>
      </w:r>
    </w:p>
    <w:p w:rsidR="00D8755B" w:rsidRPr="00703C64" w:rsidRDefault="00D8755B" w:rsidP="00D8755B">
      <w:r w:rsidRPr="00703C64">
        <w:t>Еще одна выплата, о которой не все знают - доплата за иждивенцев. Пенсионер, у которого на иждивении члены семьи, может получать прибавку в размере 1/3 от фиксированной части пенсии, напомнил депутат. Причем доплата, по его словам, может быть за каждого члена семьи, но не более трех.</w:t>
      </w:r>
    </w:p>
    <w:p w:rsidR="00D8755B" w:rsidRPr="00703C64" w:rsidRDefault="00D8755B" w:rsidP="00D8755B">
      <w:r w:rsidRPr="00703C64">
        <w:t>По этой же статье на повышенную прибавку могут рассчитывать жители Крайнего Севера или те, у кого есть стаж работы в таких районах.</w:t>
      </w:r>
    </w:p>
    <w:p w:rsidR="00D8755B" w:rsidRPr="00703C64" w:rsidRDefault="00D8755B" w:rsidP="00D8755B">
      <w:r w:rsidRPr="00703C64">
        <w:t>"Еще один вид доплаты доступен для пенсионеров, достигших возраста 80 лет или являющихся инвалидами I группы, им предусмотрена автоматическая выплата дополнительных средств, - сообщил Чаплин. - Эта доплата составляет 100% от суммы фиксированной части пенсии, которая в 2023 году равна 7 567,33 рубля".</w:t>
      </w:r>
    </w:p>
    <w:p w:rsidR="00D8755B" w:rsidRPr="00703C64" w:rsidRDefault="00D8755B" w:rsidP="00D8755B">
      <w:r w:rsidRPr="00703C64">
        <w:t xml:space="preserve">Помимо этого, также есть и другие надбавки: ежемесячная денежная выплата для пострадавших от радиации, инвалидов, ветеранов, героев труда. Также существуют </w:t>
      </w:r>
      <w:r w:rsidRPr="00703C64">
        <w:lastRenderedPageBreak/>
        <w:t>"северные надбавки" и доплаты членам летных экипажей и работникам организаций угольной промышленности, продолжил депутат.</w:t>
      </w:r>
    </w:p>
    <w:p w:rsidR="00D8755B" w:rsidRPr="00703C64" w:rsidRDefault="00D8755B" w:rsidP="00D8755B">
      <w:r w:rsidRPr="00703C64">
        <w:t>"Если вы попадаете под одну из перечисленных выплат, но не получается положенную надбавку, надо незамедлительно обратиться в Пенсионный фонд, - заявил парламентарий. - Если в регионе по какой-то причине "закрывают глаза" на обращение, то советую обращаться в приемную "Единой России" в вашем регионе. Коллеги из партии обязательно разберутся в ситуации".</w:t>
      </w:r>
    </w:p>
    <w:p w:rsidR="00D8755B" w:rsidRPr="00703C64" w:rsidRDefault="00927D0F" w:rsidP="00D8755B">
      <w:hyperlink r:id="rId25" w:history="1">
        <w:r w:rsidR="00D8755B" w:rsidRPr="00703C64">
          <w:rPr>
            <w:rStyle w:val="a3"/>
          </w:rPr>
          <w:t>https://rg.ru/2023/11/18/deputat-gd-chaplin-raziasnil-kakie-rossiianam-polozheny-nadbavki-k-pensii.html</w:t>
        </w:r>
      </w:hyperlink>
      <w:r w:rsidR="00D8755B" w:rsidRPr="00703C64">
        <w:t xml:space="preserve"> </w:t>
      </w:r>
    </w:p>
    <w:p w:rsidR="00C02DED" w:rsidRPr="00703C64" w:rsidRDefault="00C02DED" w:rsidP="00C02DED">
      <w:pPr>
        <w:pStyle w:val="2"/>
      </w:pPr>
      <w:bookmarkStart w:id="64" w:name="_Toc151360499"/>
      <w:r w:rsidRPr="00703C64">
        <w:t>Комсомольская правда, 18.11.2023, Кому подняли пенсии в ноябре</w:t>
      </w:r>
      <w:bookmarkEnd w:id="64"/>
    </w:p>
    <w:p w:rsidR="00C02DED" w:rsidRPr="00703C64" w:rsidRDefault="00C02DED" w:rsidP="00703C64">
      <w:pPr>
        <w:pStyle w:val="3"/>
      </w:pPr>
      <w:bookmarkStart w:id="65" w:name="_Toc151360500"/>
      <w:r w:rsidRPr="00703C64">
        <w:t>Периодически в прессе сообщают, что пенсионерам с первого числа поднимут выплаты. Недавно писали, будто начнут платить больше с 1 ноября. А еще проведут индексацию с 1 января. А потом еще кому-то дадут прибавку с 1 августа.</w:t>
      </w:r>
      <w:bookmarkEnd w:id="65"/>
    </w:p>
    <w:p w:rsidR="00C02DED" w:rsidRPr="00703C64" w:rsidRDefault="00C02DED" w:rsidP="00C02DED">
      <w:r w:rsidRPr="00703C64">
        <w:t>После каждого такого сообщения умы наших пенсионеров и их родственников «закипают». Во всех соцсетях, на всех форумах и во всех дворах начинаются обсуждения: кому подняли, почему мне не подняли, а сколько добавили, а когда придут деньги и т.д. Объясним все по порядку.</w:t>
      </w:r>
    </w:p>
    <w:p w:rsidR="00C02DED" w:rsidRPr="00703C64" w:rsidRDefault="00703C64" w:rsidP="00C02DED">
      <w:r w:rsidRPr="00703C64">
        <w:t>ТАКАЯ РАЗНАЯ ИНДЕКСАЦИЯ</w:t>
      </w:r>
    </w:p>
    <w:p w:rsidR="00C02DED" w:rsidRPr="00703C64" w:rsidRDefault="00C02DED" w:rsidP="00C02DED">
      <w:r w:rsidRPr="00703C64">
        <w:t>Индексация - это плановое повышение пенсий, запланированное властями. Чтобы снизить нагрузку на бюджет, государство установило четыре даты в течение календарного года, когда разные категории граждан получают прибавку:</w:t>
      </w:r>
    </w:p>
    <w:p w:rsidR="00C02DED" w:rsidRPr="00703C64" w:rsidRDefault="00C02DED" w:rsidP="00C02DED">
      <w:r w:rsidRPr="00703C64">
        <w:t>- с 1 января выплаты увеличиваются для неработающих пенсионеров, которые получают страховые пенсии по старости. Обычно говорят о том, насколько увеличат суммы, в процентах. К примеру, депутаты Госдумы уже одобрили изменения, которые позволят провести индексацию на 7,5% с 1 января 2024 г.;</w:t>
      </w:r>
    </w:p>
    <w:p w:rsidR="00C02DED" w:rsidRPr="00703C64" w:rsidRDefault="00C02DED" w:rsidP="00C02DED">
      <w:r w:rsidRPr="00703C64">
        <w:t>- с 1 февраля увеличивают пенсии небольшому числу получателей, например, ветеранам Великой Отечественной войны, чернобыльцам, Героям труда, полным кавалерам Ордена Славы;</w:t>
      </w:r>
    </w:p>
    <w:p w:rsidR="00C02DED" w:rsidRPr="00703C64" w:rsidRDefault="00C02DED" w:rsidP="00C02DED">
      <w:r w:rsidRPr="00703C64">
        <w:t>- с 1 апреля индексируют социальные пенсии инвалидам и лицам, которые не смогли получить страховую пенсию из-за отсутствия достаточного стажа или пенсионных баллов;</w:t>
      </w:r>
    </w:p>
    <w:p w:rsidR="00C02DED" w:rsidRPr="00703C64" w:rsidRDefault="00C02DED" w:rsidP="00C02DED">
      <w:r w:rsidRPr="00703C64">
        <w:t>- с 1 августа меняется пенсия у пенсионеров, которые продолжают работать. Правда, они не получают никаких прибавок. Государство только производит перерасчет, а все доплаты гражданин получит после увольнения.</w:t>
      </w:r>
    </w:p>
    <w:p w:rsidR="00C02DED" w:rsidRPr="00703C64" w:rsidRDefault="00C02DED" w:rsidP="00C02DED">
      <w:r w:rsidRPr="00703C64">
        <w:t>Ни в какие другие даты индексация пенсий не запланирована. Но в отдельных случаях сумма меняется, причем прибавка может отличаться, даже если до нее два пенсионера получали одинаково.</w:t>
      </w:r>
    </w:p>
    <w:p w:rsidR="00C02DED" w:rsidRPr="00703C64" w:rsidRDefault="00703C64" w:rsidP="00C02DED">
      <w:r w:rsidRPr="00703C64">
        <w:t>КОГДА ЕЩЕ ПОВЫШАЮТ ВЫПЛАТЫ</w:t>
      </w:r>
    </w:p>
    <w:p w:rsidR="00C02DED" w:rsidRPr="00703C64" w:rsidRDefault="00C02DED" w:rsidP="00C02DED">
      <w:r w:rsidRPr="00703C64">
        <w:lastRenderedPageBreak/>
        <w:t>Доплата с 1 ноября, о которой недавно писали СМИ, коснется бывших членов летных экипажей воздушных судов гражданской авиации (пилоты, бортпроводники) и экс-работников угольной промышленности. Но только при условии, что у них имеется определенный стаж работы. Сама прибавка будет зависеть от получаемой ранее зарплаты, взносов, которые выплачивал работодатель, и трудового стажа.</w:t>
      </w:r>
    </w:p>
    <w:p w:rsidR="00C02DED" w:rsidRPr="00703C64" w:rsidRDefault="00C02DED" w:rsidP="00C02DED">
      <w:r w:rsidRPr="00703C64">
        <w:t>Еще одна категория людей, которые смогут с ноября получать больше, - это пенсионеры, которые прекратили трудиться в августе. Благодаря тому, что им ежегодно пересчитывали пенсии, они смогут получить увеличенные суммы. Но обратите внимание на два момента. Первый - вы должны работать официально по трудовому договору или оказания услуг, и работодатель за вас перечисляет взносы в Социальный фонд. Второй - если вы уволитесь, например, в ноябре, то прибавку ждите в январе, потому что на начисление и выплату всех пропущенных индексаций уходит порядка трех месяцев. И не потому, что работники Соцфонда плохо работают, а потому что сведения о перечисленных в пользу работников взносах поступают раз в три месяца.</w:t>
      </w:r>
    </w:p>
    <w:p w:rsidR="00C02DED" w:rsidRPr="00703C64" w:rsidRDefault="00C02DED" w:rsidP="00C02DED">
      <w:r w:rsidRPr="00703C64">
        <w:t>Теперь о повышении выплат пенсионерам, которым исполнилось 80 лет. Обычно пенсия состоит из фиксированной и страховой части. Страховая - это та сумма, которая сформировалась благодаря упорному труду. Фиксированная - «подарок» от государства, и ее размер в 2023 г. - 7 567,33 руб. Когда пенсионеру исполняется 80 лет, власти меняют формулу начисления пенсии: гражданину положена фиксированная часть в двойном размере. То есть человек будет получать уже на 7 567,33 руб. больше. Такая прибавка назначается автоматически, и ее начинают перечислять в месяце, следующим за тем, когда у гражданина был юбилей. Если у вас день рождения в ноябре, значит, вы получите деньги в декабре. А некоторые начали получать доплату еще в мае или июле.</w:t>
      </w:r>
    </w:p>
    <w:p w:rsidR="00C02DED" w:rsidRPr="00703C64" w:rsidRDefault="00C02DED" w:rsidP="00C02DED">
      <w:r w:rsidRPr="00703C64">
        <w:t>Но тут еще надо знать, что инвалиды 1 группы по достижении 80-летия прибавку не получат. Они и так уже обеспечиваются двойной фиксированной частью, и больше им ее не повысят. На доплаты после юбилея не смогут рассчитывать и граждане, получающие социальные пенсии или пенсию по случаю потери кормильца.</w:t>
      </w:r>
    </w:p>
    <w:p w:rsidR="00C02DED" w:rsidRPr="00703C64" w:rsidRDefault="00C02DED" w:rsidP="00C02DED">
      <w:r w:rsidRPr="00703C64">
        <w:t>Есть еще одна ситуация, когда поднимут пенсионные выплаты: если у пенсионера появится еще один иждивенец. Это могут быть несовершеннолетние внуки, утратившие трудоспособность дети и даже неработающий супруг. Но, чтобы получать больше, необходимо обратиться в Социальный фонд с заявлением и документами, подтверждающими появление иждивенца.</w:t>
      </w:r>
    </w:p>
    <w:p w:rsidR="00C02DED" w:rsidRPr="00703C64" w:rsidRDefault="00703C64" w:rsidP="00C02DED">
      <w:r w:rsidRPr="00703C64">
        <w:t>ГДЕ УЗНАТЬ О ПЕНСИИ</w:t>
      </w:r>
    </w:p>
    <w:p w:rsidR="00C02DED" w:rsidRPr="00703C64" w:rsidRDefault="00C02DED" w:rsidP="00C02DED">
      <w:r w:rsidRPr="00703C64">
        <w:t>Все виды пенсий находятся в ведении федеральной структуры - Социального фонда. Получить консультацию специалистов можно по телефону горячей линии 8 800 100 00 01. Звонок бесплатный, вам ответят в любое время суток.</w:t>
      </w:r>
    </w:p>
    <w:p w:rsidR="00C02DED" w:rsidRPr="00703C64" w:rsidRDefault="00C02DED" w:rsidP="00C02DED">
      <w:r w:rsidRPr="00703C64">
        <w:t>Помимо Соцфонда, некоторые выплаты пенсионерам положены из средств городского бюджета. Речь идет о ежемесячной денежной выплате (ЕДВ) ветеранам труда, ветеранам военной службы, ветеранам Великой Отечественной войны, жителям осажденного Севастополя, выплатах участникам обороны Севастополя 1941-1942 гг. и освобождения Севастополя. По вопросам назначения и повышения ЕДВ и городских стипендий следует обращаться в департамент соцзащиты. Телефон приемной 53-71-29.</w:t>
      </w:r>
    </w:p>
    <w:p w:rsidR="00C02DED" w:rsidRPr="00703C64" w:rsidRDefault="00927D0F" w:rsidP="00C02DED">
      <w:hyperlink r:id="rId26" w:history="1">
        <w:r w:rsidR="00C02DED" w:rsidRPr="00703C64">
          <w:rPr>
            <w:rStyle w:val="a3"/>
          </w:rPr>
          <w:t>https://www.sevastopol.kp.ru/daily/27583.5/4853274/?from=integrum</w:t>
        </w:r>
      </w:hyperlink>
      <w:r w:rsidR="00C02DED" w:rsidRPr="00703C64">
        <w:t xml:space="preserve"> </w:t>
      </w:r>
    </w:p>
    <w:p w:rsidR="00502785" w:rsidRPr="00703C64" w:rsidRDefault="00502785" w:rsidP="00502785">
      <w:pPr>
        <w:pStyle w:val="2"/>
      </w:pPr>
      <w:bookmarkStart w:id="66" w:name="_Toc151360501"/>
      <w:r w:rsidRPr="00703C64">
        <w:t>Московский комсомолец, 17.11.2023, Экономист Сафонов рассказал о рисках при досрочном выходе на пенсию</w:t>
      </w:r>
      <w:bookmarkEnd w:id="66"/>
    </w:p>
    <w:p w:rsidR="00502785" w:rsidRPr="00703C64" w:rsidRDefault="00502785" w:rsidP="00703C64">
      <w:pPr>
        <w:pStyle w:val="3"/>
      </w:pPr>
      <w:bookmarkStart w:id="67" w:name="_Toc151360502"/>
      <w:r w:rsidRPr="00703C64">
        <w:t>В будущем году размер досрочной пенсии по безработице увеличится на тысячу рублей до 19,6 тысяч - на 20 % ниже страховой пенсии по старости. Об этом сообщает Счетная палата в своем заключении на проект бюджета Социального фонда на следующую трехлетку. Речь идет о выплатах тем россиянам, которые официально зарегистрированы безработными и уволены за два года до наступления пенсионного возраста - 65 и 60 лет для мужчин и женщин, соответственно.</w:t>
      </w:r>
      <w:bookmarkEnd w:id="67"/>
    </w:p>
    <w:p w:rsidR="00502785" w:rsidRPr="00703C64" w:rsidRDefault="00502785" w:rsidP="00502785">
      <w:r w:rsidRPr="00703C64">
        <w:t xml:space="preserve">Не секрет, что предпенсионеры являются самой уязвимой категорией на рынке труда. Если человеку стукнуло уже хорошо за 50, то потеря рабочего места для него - самая настоящая трагедия. Работодатели если и предложат какую-нибудь работенку, то низкооплачиваемую или с тяжелыми условиями труда. А до выхода на </w:t>
      </w:r>
      <w:r w:rsidR="00653104" w:rsidRPr="00703C64">
        <w:t>«</w:t>
      </w:r>
      <w:r w:rsidRPr="00703C64">
        <w:t>заслуженный отдых</w:t>
      </w:r>
      <w:r w:rsidR="00653104" w:rsidRPr="00703C64">
        <w:t>»</w:t>
      </w:r>
      <w:r w:rsidRPr="00703C64">
        <w:t xml:space="preserve"> с гарантированной выплатой от государства еще лет 10-15</w:t>
      </w:r>
    </w:p>
    <w:p w:rsidR="00502785" w:rsidRPr="00703C64" w:rsidRDefault="00502785" w:rsidP="00502785">
      <w:r w:rsidRPr="00703C64">
        <w:t xml:space="preserve">Впрочем, есть у наших сограждан такая возможность - оформить </w:t>
      </w:r>
      <w:r w:rsidR="00653104" w:rsidRPr="00703C64">
        <w:t>«</w:t>
      </w:r>
      <w:r w:rsidRPr="00703C64">
        <w:t>досрочку</w:t>
      </w:r>
      <w:r w:rsidR="00653104" w:rsidRPr="00703C64">
        <w:t>»</w:t>
      </w:r>
      <w:r w:rsidRPr="00703C64">
        <w:t>. Но по закону не ранее, чем за 2 года до наступления официального пенсионного возраста. И чтобы ее получить нужно соответствовать определенным условиям.</w:t>
      </w:r>
    </w:p>
    <w:p w:rsidR="00502785" w:rsidRPr="00703C64" w:rsidRDefault="00502785" w:rsidP="00502785">
      <w:r w:rsidRPr="00703C64">
        <w:t>Предпенсионер должен быть уволен не по собственному желанию, а по сокращению штатов, либо ликвидации его предприятия. Кроме того, у мужчин страховой стаж должен составлять не менее 25 лет, у женщин на пять лет меньше. А общее количество пенсионных баллов необходимо иметь от 25,8 и выше.</w:t>
      </w:r>
    </w:p>
    <w:p w:rsidR="00502785" w:rsidRPr="00703C64" w:rsidRDefault="00502785" w:rsidP="00502785">
      <w:r w:rsidRPr="00703C64">
        <w:t xml:space="preserve">Таковых на всю огромную Россию набирается не так уж и много - речь идет о нескольких десятках тысяч людей. Размер </w:t>
      </w:r>
      <w:r w:rsidR="00653104" w:rsidRPr="00703C64">
        <w:t>«</w:t>
      </w:r>
      <w:r w:rsidRPr="00703C64">
        <w:t>досрочки</w:t>
      </w:r>
      <w:r w:rsidR="00653104" w:rsidRPr="00703C64">
        <w:t>»</w:t>
      </w:r>
      <w:r w:rsidRPr="00703C64">
        <w:t xml:space="preserve"> повышается каждый год, в период с 2024 по 2026 годы он увеличится в среднем на 17 % и к концу трехлетки составит 21,6 тысячи рублей.</w:t>
      </w:r>
    </w:p>
    <w:p w:rsidR="00502785" w:rsidRPr="00703C64" w:rsidRDefault="00502785" w:rsidP="00502785">
      <w:r w:rsidRPr="00703C64">
        <w:t>О бедственном положении российских пенсионеров сказано немало. Работающим ветеранам с 2016 года пенсии не индексируются. Неработающим они повышаются чуть больше величины инфляции, но, по мнению стариков, финансовое вспоможение оставляет желать много лучшего.</w:t>
      </w:r>
    </w:p>
    <w:p w:rsidR="00502785" w:rsidRPr="00703C64" w:rsidRDefault="00502785" w:rsidP="00502785">
      <w:r w:rsidRPr="00703C64">
        <w:t>С этим утверждением трудно не согласиться. По международной практике, пенсия должна составлять не менее 40% от утраченного заработка. Такое соотношение пожилым людям позволяет достойно существовать и почти ни в чем себе не отказывать. К сожалению, в России этот критерий не выполняется. Согласно данным Росстата, в минувшем году этот показатель составил всего 27,3 %, хотя еще в 2015-м он достигал 35,2 %.</w:t>
      </w:r>
    </w:p>
    <w:p w:rsidR="00502785" w:rsidRPr="00703C64" w:rsidRDefault="00502785" w:rsidP="00502785">
      <w:r w:rsidRPr="00703C64">
        <w:t xml:space="preserve">Что двигает человеком, если в наше непростое время он отважился выйти на </w:t>
      </w:r>
      <w:r w:rsidR="00653104" w:rsidRPr="00703C64">
        <w:t>«</w:t>
      </w:r>
      <w:r w:rsidRPr="00703C64">
        <w:t>досрочку</w:t>
      </w:r>
      <w:r w:rsidR="00653104" w:rsidRPr="00703C64">
        <w:t>»</w:t>
      </w:r>
      <w:r w:rsidRPr="00703C64">
        <w:t xml:space="preserve">, потеряв при этом 20 % страховой пенсии? В поисках ответа на этот вопрос </w:t>
      </w:r>
      <w:r w:rsidR="00653104" w:rsidRPr="00703C64">
        <w:t>«</w:t>
      </w:r>
      <w:r w:rsidRPr="00703C64">
        <w:t>МК</w:t>
      </w:r>
      <w:r w:rsidR="00653104" w:rsidRPr="00703C64">
        <w:t>»</w:t>
      </w:r>
      <w:r w:rsidRPr="00703C64">
        <w:t xml:space="preserve"> обратился к доктору экономических наук, проректору Финансового университета при правительстве РФ Александру Сафонову.</w:t>
      </w:r>
    </w:p>
    <w:p w:rsidR="00502785" w:rsidRPr="00703C64" w:rsidRDefault="00502785" w:rsidP="00502785">
      <w:r w:rsidRPr="00703C64">
        <w:t>- Все ли категории работающих россиян могут выходить на досрочную пенсию по безработице? Или есть какие-то ограничения?</w:t>
      </w:r>
    </w:p>
    <w:p w:rsidR="00502785" w:rsidRPr="00703C64" w:rsidRDefault="00502785" w:rsidP="00502785">
      <w:r w:rsidRPr="00703C64">
        <w:lastRenderedPageBreak/>
        <w:t>- В этом плане ограничений нет никаких - ни по отраслям, ни по профессиям. Основанием для назначения досрочной пенсии является одно условие: гражданин длительный период времени не может найти работу.</w:t>
      </w:r>
    </w:p>
    <w:p w:rsidR="00502785" w:rsidRPr="00703C64" w:rsidRDefault="00502785" w:rsidP="00502785">
      <w:r w:rsidRPr="00703C64">
        <w:t>- Сколько у нас таких граждан?</w:t>
      </w:r>
    </w:p>
    <w:p w:rsidR="00502785" w:rsidRPr="00703C64" w:rsidRDefault="00502785" w:rsidP="00502785">
      <w:r w:rsidRPr="00703C64">
        <w:t>- Не очень много. В разные годы цифра составляла от 28 тысяч до 40 тысяч человек.</w:t>
      </w:r>
    </w:p>
    <w:p w:rsidR="00502785" w:rsidRPr="00703C64" w:rsidRDefault="00502785" w:rsidP="00502785">
      <w:r w:rsidRPr="00703C64">
        <w:t>- Но для России это очень низкий показатель. Чем он объясняется? Человек, не желая терять полноценную страховую пенсию, работает до официального пенсионного возраста? Использует, так сказать, любой шанс?</w:t>
      </w:r>
    </w:p>
    <w:p w:rsidR="00502785" w:rsidRPr="00703C64" w:rsidRDefault="00502785" w:rsidP="00502785">
      <w:r w:rsidRPr="00703C64">
        <w:t xml:space="preserve">- Люди не вправе принимать решение о выходе на </w:t>
      </w:r>
      <w:r w:rsidR="00653104" w:rsidRPr="00703C64">
        <w:t>«</w:t>
      </w:r>
      <w:r w:rsidRPr="00703C64">
        <w:t>досрочку</w:t>
      </w:r>
      <w:r w:rsidR="00653104" w:rsidRPr="00703C64">
        <w:t>»</w:t>
      </w:r>
      <w:r w:rsidRPr="00703C64">
        <w:t>. Такая инициатива исходит от службы занятости населения. Конечно, человек может попросить, но ему могут отказать, если он не соответствует определенным критериям, установленным государством.</w:t>
      </w:r>
    </w:p>
    <w:p w:rsidR="00502785" w:rsidRPr="00703C64" w:rsidRDefault="00502785" w:rsidP="00502785">
      <w:r w:rsidRPr="00703C64">
        <w:t xml:space="preserve">Допустим, 62-летний мужчина в результате сокращения штатов потерял работу. Он становится на учет в Службу занятости, где ему ищут вакансию. Если в течение года поиски успехом не увенчались, ему - за 2 года до пенсионного возраста и не раньше - оформляют </w:t>
      </w:r>
      <w:r w:rsidR="00653104" w:rsidRPr="00703C64">
        <w:t>«</w:t>
      </w:r>
      <w:r w:rsidRPr="00703C64">
        <w:t>досрочку</w:t>
      </w:r>
      <w:r w:rsidR="00653104" w:rsidRPr="00703C64">
        <w:t>»</w:t>
      </w:r>
      <w:r w:rsidRPr="00703C64">
        <w:t>.</w:t>
      </w:r>
    </w:p>
    <w:p w:rsidR="00502785" w:rsidRPr="00703C64" w:rsidRDefault="00502785" w:rsidP="00502785">
      <w:r w:rsidRPr="00703C64">
        <w:t>- А на какие средства он живет целый год?</w:t>
      </w:r>
    </w:p>
    <w:p w:rsidR="00502785" w:rsidRPr="00703C64" w:rsidRDefault="00502785" w:rsidP="00502785">
      <w:r w:rsidRPr="00703C64">
        <w:t>- В течении шести месяцев на пособие по безработице. Сначала не более 60 % от утраченной зарплаты, но не выше размера прожиточного минимума. А затем 40 %. Для предпенсионеров срок выплаты пособия увеличен до года.</w:t>
      </w:r>
    </w:p>
    <w:p w:rsidR="00502785" w:rsidRPr="00703C64" w:rsidRDefault="00502785" w:rsidP="00502785">
      <w:r w:rsidRPr="00703C64">
        <w:t xml:space="preserve">- Пенсия в 19,6 тысячи рублей для </w:t>
      </w:r>
      <w:r w:rsidR="00653104" w:rsidRPr="00703C64">
        <w:t>«</w:t>
      </w:r>
      <w:r w:rsidRPr="00703C64">
        <w:t>досрочника</w:t>
      </w:r>
      <w:r w:rsidR="00653104" w:rsidRPr="00703C64">
        <w:t>»</w:t>
      </w:r>
      <w:r w:rsidRPr="00703C64">
        <w:t xml:space="preserve"> - это потолок?</w:t>
      </w:r>
    </w:p>
    <w:p w:rsidR="00502785" w:rsidRPr="00703C64" w:rsidRDefault="00502785" w:rsidP="00502785">
      <w:r w:rsidRPr="00703C64">
        <w:t xml:space="preserve">- Ничего подобного. Все зависит от стажа и суммы страховых взносов в Социальный (бывший Пенсионный) фонд, то есть, от зарплаты. Если человек, допустим, 40 лет </w:t>
      </w:r>
      <w:r w:rsidR="00653104" w:rsidRPr="00703C64">
        <w:t>«</w:t>
      </w:r>
      <w:r w:rsidRPr="00703C64">
        <w:t>отбарабанил</w:t>
      </w:r>
      <w:r w:rsidR="00653104" w:rsidRPr="00703C64">
        <w:t>»</w:t>
      </w:r>
      <w:r w:rsidRPr="00703C64">
        <w:t xml:space="preserve"> на производстве - а для мужчин это типичная история - и получал нормальную зарплату, то у него досрочная пенсия может быть выше, чем у соседа, который ушел на заслуженный отдых в положенные 65 лет, но имеет меньший трудовой стаж.</w:t>
      </w:r>
    </w:p>
    <w:p w:rsidR="00502785" w:rsidRPr="00703C64" w:rsidRDefault="00927D0F" w:rsidP="00502785">
      <w:hyperlink r:id="rId27" w:history="1">
        <w:r w:rsidR="00502785" w:rsidRPr="00703C64">
          <w:rPr>
            <w:rStyle w:val="a3"/>
          </w:rPr>
          <w:t>https://www.mk.ru/economics/2023/11/17/ekonomist-safonov-rasskazal-o-riskakh-pri-dosrochnom-vykhode-na-pensiyu.html</w:t>
        </w:r>
      </w:hyperlink>
      <w:r w:rsidR="00502785" w:rsidRPr="00703C64">
        <w:t xml:space="preserve"> </w:t>
      </w:r>
    </w:p>
    <w:p w:rsidR="00C02DED" w:rsidRPr="00703C64" w:rsidRDefault="00C02DED" w:rsidP="00C02DED">
      <w:pPr>
        <w:pStyle w:val="2"/>
      </w:pPr>
      <w:bookmarkStart w:id="68" w:name="_Toc151360503"/>
      <w:r w:rsidRPr="00703C64">
        <w:lastRenderedPageBreak/>
        <w:t>Московский комсомолец, 18.11.2023, Рождаемость вне налогов: Матвиенко предлагает освободить многодетных от уплаты НДФЛ</w:t>
      </w:r>
      <w:bookmarkEnd w:id="68"/>
    </w:p>
    <w:p w:rsidR="00C02DED" w:rsidRPr="00703C64" w:rsidRDefault="00C02DED" w:rsidP="000E58A1">
      <w:pPr>
        <w:pStyle w:val="3"/>
      </w:pPr>
      <w:bookmarkStart w:id="69" w:name="_Toc151360504"/>
      <w:r w:rsidRPr="00703C64">
        <w:t>Демографическая ситуация в стране остается непростой. Спикер Совета Федерации Валентина Матвиенко предложила освободить многодетные семьи от уплаты подоходного налога (НДФЛ). Также она заявила, что нужно подумать над внедрением мер поддержки для дедушек и бабушек, которые заняты воспитанием и уходом за внуками. Инициативы направленны на поддержку рождаемости в стране. Эксперты рассказали «МК», как отмена НДФЛ для многодетных может повлиять на наполняемость бюджетов и к каким социальным последствиям это приведет.</w:t>
      </w:r>
      <w:bookmarkEnd w:id="69"/>
    </w:p>
    <w:p w:rsidR="00C02DED" w:rsidRPr="00703C64" w:rsidRDefault="00C02DED" w:rsidP="00C02DED">
      <w:r w:rsidRPr="00703C64">
        <w:t>«Что касается многодетных семей: тоже подумать - освобождение от уплаты подоходного налога. Семья, которая имеет много детей, - ну какой подоходный налог? Они работают, они трудятся. Есть такие меры стимулирования, может быть точечные такие, но они очень важны для семей такого рода», - сказала Матвиенко в ходе недавних парламентских слушаний.</w:t>
      </w:r>
    </w:p>
    <w:p w:rsidR="00C02DED" w:rsidRPr="00703C64" w:rsidRDefault="00C02DED" w:rsidP="00C02DED">
      <w:r w:rsidRPr="00703C64">
        <w:t>Напомним, налог на доходы физических лиц (НДФЛ) - традиционный налог, взимаемый на протяжении всего исторического развития отечественной экономики. Сейчас ставка НДФЛ в России составляет 13% для граждан, чьи доходы не превышают 5 млн руб. Ну а самые богатые граждане платят налог со ставкой 15%. Доходы физлиц-нерезидентов облагаются по ставке 30%. Именно поступления от налога на доходы физических лиц занимают наибольший удельный вес в структуре доходов федерального бюджета.</w:t>
      </w:r>
    </w:p>
    <w:p w:rsidR="00C02DED" w:rsidRPr="00703C64" w:rsidRDefault="00C02DED" w:rsidP="00C02DED">
      <w:r w:rsidRPr="00703C64">
        <w:t>Многодетными, как правило, считаются семьи с тремя и более детьми, но в регионах есть различия в возрастных критериях. Между тем, по данным на 1 января 2023 года, число многодетных семей в России выросло с 1 млн 250 тыс. до 1 млн 566 тыс. Это на 25% больше показателей последней Всероссийской переписи от 2010 года. В то же время, по данным Росстата, в январе-августе 2023 года число родившихся снизилось на 2,6% относительно аналогичного периода прошлого года и составило 850,2 тыс. человек, а по итогам всего года ведомство ожидает спад рождаемости на 4,6%.</w:t>
      </w:r>
    </w:p>
    <w:p w:rsidR="00C02DED" w:rsidRPr="00703C64" w:rsidRDefault="00C02DED" w:rsidP="00C02DED">
      <w:r w:rsidRPr="00703C64">
        <w:t>Сможет ли освобождение от уплаты НДФС стимулировать рождаемость и как это отразится на бюджете? Этот вопрос «МК» адресовал экспертам - экономистам, специалистам в социальной сфере.</w:t>
      </w:r>
    </w:p>
    <w:p w:rsidR="00C02DED" w:rsidRPr="00703C64" w:rsidRDefault="00C02DED" w:rsidP="00C02DED">
      <w:r w:rsidRPr="00703C64">
        <w:t>Иван Самойленко, управляющий партнер BC Agency:</w:t>
      </w:r>
    </w:p>
    <w:p w:rsidR="00C02DED" w:rsidRPr="00703C64" w:rsidRDefault="00C02DED" w:rsidP="00C02DED">
      <w:r w:rsidRPr="00703C64">
        <w:t>«Предложение по освобождению какой-либо категории населения от уплаты НДФЛ звучат не впервые. Это одна из реальных мер, которая могла бы помочь снизить нагрузку на самые малообеспеченные слои населения, увеличить уровень их доходов. Раньше такая инициатива предлагалась для малообеспеченных граждан, чей доход на уровне МРОТ или чуть выше.</w:t>
      </w:r>
    </w:p>
    <w:p w:rsidR="00C02DED" w:rsidRPr="00703C64" w:rsidRDefault="00C02DED" w:rsidP="00C02DED">
      <w:r w:rsidRPr="00703C64">
        <w:t xml:space="preserve">Очевидно, что подобное предложение будет актуальным для многодетных семей, ведь содержание и воспитание даже одного ребенка - это уже большая материальная </w:t>
      </w:r>
      <w:r w:rsidRPr="00703C64">
        <w:lastRenderedPageBreak/>
        <w:t>нагрузка, не говоря о большем количестве детей. Но сложно сказать, будет ли принята эта мера, ведь раньше подобные инициативы все же не были внедрены.</w:t>
      </w:r>
    </w:p>
    <w:p w:rsidR="00C02DED" w:rsidRPr="00703C64" w:rsidRDefault="00C02DED" w:rsidP="00C02DED">
      <w:r w:rsidRPr="00703C64">
        <w:t>Что касается бюджета, то нужно понимать: НДФЛ - это важнейший по значимости налог в стране, который дает максимальный объем доходов в структуре бюджета. Рассчитать, сколько на этой инициативе потеряет государственная казна, сложно (поскольку речь идет только о многодетных семьях). Но поскольку инициативу продвигает такой авторитетный политик, как Валентина Матвиенко, возможно, ее все же примут, и тогда это станет мерой поддержки не только благосостояния граждан, но и позитивных изменений в демографической ситуации в России».</w:t>
      </w:r>
    </w:p>
    <w:p w:rsidR="00C02DED" w:rsidRPr="00703C64" w:rsidRDefault="00C02DED" w:rsidP="00C02DED">
      <w:r w:rsidRPr="00703C64">
        <w:t>Андрей Лобода, директор по коммуникациям BitRiver:</w:t>
      </w:r>
    </w:p>
    <w:p w:rsidR="00C02DED" w:rsidRPr="00703C64" w:rsidRDefault="00C02DED" w:rsidP="00C02DED">
      <w:r w:rsidRPr="00703C64">
        <w:t>«Подобная инициатива крайне позитивна и у нее есть все шансы найти отклик на законодательном уровне. Освобождение многодетных семей от НДФЛ может стать стимулом к увеличению рождаемости. Экономические выгоды для семей могут повысить их благосостояние и уверенность в будущем, что может способствовать росту числа детей в семье.</w:t>
      </w:r>
    </w:p>
    <w:p w:rsidR="00C02DED" w:rsidRPr="00703C64" w:rsidRDefault="00C02DED" w:rsidP="00C02DED">
      <w:r w:rsidRPr="00703C64">
        <w:t>Такие меры уменьшат финансовую нагрузку на многодетные семьи, обеспечив им дополнительные средства для ежедневных нужд, образования и медицинских расходов. Таким образом, это улучшит экономическую стабильность семей и уровень их жизни. Очевидно, что освобождение от НДФЛ может снизить уровень бедности непосредственно среди самих детей.</w:t>
      </w:r>
    </w:p>
    <w:p w:rsidR="00C02DED" w:rsidRPr="00703C64" w:rsidRDefault="00C02DED" w:rsidP="00C02DED">
      <w:r w:rsidRPr="00703C64">
        <w:t>А вот увеличение количества детей в семьях может в долгосрочной перспективе способствовать устойчивости пенсионной системы, так как новое поколение будет вносить свой вклад в социальные фонды.</w:t>
      </w:r>
    </w:p>
    <w:p w:rsidR="00C02DED" w:rsidRPr="00703C64" w:rsidRDefault="00C02DED" w:rsidP="00C02DED">
      <w:r w:rsidRPr="00703C64">
        <w:t>Также не стоит забывать, что повышение доходов у многодетных семей может стимулировать потребление и инвестиции в образование, что в конечном итоге долхно способствовать экономическому росту страны.</w:t>
      </w:r>
    </w:p>
    <w:p w:rsidR="00C02DED" w:rsidRPr="00703C64" w:rsidRDefault="00C02DED" w:rsidP="00C02DED">
      <w:r w:rsidRPr="00703C64">
        <w:t>Вместе с тем необходимо учитывать, что освобождение от НДФЛ должно быть частью комплексной стратегии поддержки семей, включая полное сохранение всех тех льгот, которые для них действовали».</w:t>
      </w:r>
    </w:p>
    <w:p w:rsidR="00C02DED" w:rsidRPr="00703C64" w:rsidRDefault="00927D0F" w:rsidP="00C02DED">
      <w:hyperlink r:id="rId28" w:history="1">
        <w:r w:rsidR="00C02DED" w:rsidRPr="00703C64">
          <w:rPr>
            <w:rStyle w:val="a3"/>
          </w:rPr>
          <w:t>https://www.mk.ru/economics/2023/11/18/rozhdaemost-vne-nalogov-matvienko-predlagaet-osvobodit-mnogodetnykh-ot-uplaty-ndfl.html</w:t>
        </w:r>
      </w:hyperlink>
      <w:r w:rsidR="00C02DED" w:rsidRPr="00703C64">
        <w:t xml:space="preserve"> </w:t>
      </w:r>
    </w:p>
    <w:p w:rsidR="00DD1908" w:rsidRPr="00703C64" w:rsidRDefault="00DD1908" w:rsidP="00DD1908">
      <w:pPr>
        <w:pStyle w:val="2"/>
      </w:pPr>
      <w:bookmarkStart w:id="70" w:name="_Toc151360505"/>
      <w:r w:rsidRPr="00703C64">
        <w:t>Финмаркет, 17.11.2023, Госдума приняла бюджет Социального фонда на 2024-2026 годы</w:t>
      </w:r>
      <w:bookmarkEnd w:id="70"/>
    </w:p>
    <w:p w:rsidR="00DD1908" w:rsidRPr="00703C64" w:rsidRDefault="00DD1908" w:rsidP="000E58A1">
      <w:pPr>
        <w:pStyle w:val="3"/>
      </w:pPr>
      <w:bookmarkStart w:id="71" w:name="_Toc151360506"/>
      <w:r w:rsidRPr="00703C64">
        <w:t>Госдума приняла в третьем чтении проект бюджета Фонда пенсионного и социального страхования РФ на 2024 год и на плановый период 2025 и 2026 годов.</w:t>
      </w:r>
      <w:bookmarkEnd w:id="71"/>
    </w:p>
    <w:p w:rsidR="00DD1908" w:rsidRPr="00703C64" w:rsidRDefault="00DD1908" w:rsidP="00DD1908">
      <w:r w:rsidRPr="00703C64">
        <w:t xml:space="preserve">Доходы бюджета фонда в части страховых взносов на обязательное пенсионное страхование (ОПС), на обязательное социальное страхование на случай временной нетрудоспособности и в связи с материнством (ОСС) на 2024-2026 годы сформированы исходя из единых тарифов страховых взносов в размере 30% в пределах установленной единой предельной величины базы для исчисления страховых взносов и 15,1% с сумм </w:t>
      </w:r>
      <w:r w:rsidRPr="00703C64">
        <w:lastRenderedPageBreak/>
        <w:t>выплат, превышающих единую предельную величину базы для исчисления страховых взносов, с учетом норматива в размере 72,8% на ОПС и в размере 8,9% на ОСС.</w:t>
      </w:r>
    </w:p>
    <w:p w:rsidR="00DD1908" w:rsidRPr="00703C64" w:rsidRDefault="00DD1908" w:rsidP="00DD1908">
      <w:r w:rsidRPr="00703C64">
        <w:t>Доходы фонда составят в 2024 г. - 16,019 трлн руб., расходы - 16,178 трлн руб., дефицит - 159 млрд руб.</w:t>
      </w:r>
    </w:p>
    <w:p w:rsidR="00DD1908" w:rsidRPr="00703C64" w:rsidRDefault="00DD1908" w:rsidP="00DD1908">
      <w:r w:rsidRPr="00703C64">
        <w:t>Прогнозируемый объем доходов на 2025 г. - 16,414 трлн руб. и на 2026 г. - 17,387 трлн руб., расходы - в 2025 г. - 16,294 трлн руб. в 2026 г. - 17,255 трлн руб. Профицит в 2025 г. запланирован на уровне 120 млрд руб., в 2026 г. - 132 млрд руб.</w:t>
      </w:r>
    </w:p>
    <w:p w:rsidR="00DD1908" w:rsidRDefault="00DD1908" w:rsidP="00DD1908">
      <w:r w:rsidRPr="00703C64">
        <w:t>Размер пенсии по старости неработающим пенсионерам составит на конец 2023 г. 21 тыс. 777,20 руб., на конец 2024 г. - 23 тыс. 244,55 руб. С 1 января 2024 года стоимость одного пенсионного коэффициента (СПК) составит 133,05 руб., в 2025 году: с 1 февраля - 139,04 руб., с 1 апреля 142,10 руб.; в 2026 году: с 1 января - 142,10 руб., с 1 февраля - 147,78 руб., с 1 апреля - 151,18 руб.</w:t>
      </w:r>
    </w:p>
    <w:p w:rsidR="000E58A1" w:rsidRPr="00703C64" w:rsidRDefault="000E58A1" w:rsidP="00DD1908">
      <w:r>
        <w:t>***</w:t>
      </w:r>
    </w:p>
    <w:p w:rsidR="00DD1908" w:rsidRPr="00703C64" w:rsidRDefault="000E58A1" w:rsidP="00DD1908">
      <w:r w:rsidRPr="00703C64">
        <w:t>ПРИНЯТ БЮДЖЕТ ФОМС НА 2024-2026 ГОДЫ</w:t>
      </w:r>
    </w:p>
    <w:p w:rsidR="00DD1908" w:rsidRPr="00703C64" w:rsidRDefault="00DD1908" w:rsidP="00DD1908">
      <w:r w:rsidRPr="00703C64">
        <w:t>Госдума приняла в третьем чтении закон о бюджете Федерального фонда обязательного медицинского страхования (ФОМС) на 2024 год и на плановый период 2025 и 2026 годов.</w:t>
      </w:r>
    </w:p>
    <w:p w:rsidR="00DD1908" w:rsidRPr="00703C64" w:rsidRDefault="00DD1908" w:rsidP="00DD1908">
      <w:r w:rsidRPr="00703C64">
        <w:t>Доходы в 2024 г. запланированы на уровне 3 трлн 738,7 млрд руб., в 2025 г. - 3 трлн 931,7 млрд руб., в 2026 г. - 4 трлн 192,1 млрд руб. Расходы - в 2024 г. - 3 трлн 885,8 млрд руб., на 2025 г. - 3 трлн 965,5 млрд руб., на 2026 г. - 4 трлн 210,3 млрд руб. Дефицит в 2024 г. - 147,1 млрд руб., 2025 г. - 33,8 млрд руб., 2026 г. - 18,2 млрд руб.</w:t>
      </w:r>
    </w:p>
    <w:p w:rsidR="00DD1908" w:rsidRPr="00703C64" w:rsidRDefault="00DD1908" w:rsidP="00DD1908">
      <w:r w:rsidRPr="00703C64">
        <w:t>Основным источником формирования доходной части бюджета фонда являются страховые взносы на обязательное медицинское страхование, доля которых в общих доходах планируется в 2024 г. - 85,3%, в 2025 г. - 85,9%, в 2026 г. - 86%.</w:t>
      </w:r>
    </w:p>
    <w:p w:rsidR="00DD1908" w:rsidRPr="00703C64" w:rsidRDefault="00DD1908" w:rsidP="00DD1908">
      <w:r w:rsidRPr="00703C64">
        <w:t>Расчет показателей бюджета фонда произведен на основании численности граждан, застрахованных по ОМС, по состоянию на 1 января 2023 г. в количестве 144,2 млн человек, в том числе работающего населения 63 млн человек, неработающего населения - 81,2 млн. человек.</w:t>
      </w:r>
    </w:p>
    <w:p w:rsidR="00DD1908" w:rsidRPr="00703C64" w:rsidRDefault="00DD1908" w:rsidP="00DD1908">
      <w:r w:rsidRPr="00703C64">
        <w:t>Общий размер поступления страховых взносов на ОМС работающего населения оценивается на 2024 г. в сумме 2 трлн 167,99 млрд. руб., на 2025 г. - 2 трлн 274,80 млрд руб., на 2026 г. - 2 трлн 437,23 млрд рублей.</w:t>
      </w:r>
    </w:p>
    <w:p w:rsidR="00DD1908" w:rsidRPr="00703C64" w:rsidRDefault="00DD1908" w:rsidP="00DD1908">
      <w:r w:rsidRPr="00703C64">
        <w:t>Сумма страховых взносов на ОМС работающего населения, поступающих в доход бюджета фонда, рассчитана исходя из объема фонда заработной платы, который согласно прогнозу социально-экономического развития РФ на 2024 г. составит 42 трлн 364 млрд руб., в 2025 г. - 45 трлн 459 млрд руб., в 2026 г. - 48 трлн 755 млрд руб.</w:t>
      </w:r>
    </w:p>
    <w:p w:rsidR="00DD1908" w:rsidRPr="00703C64" w:rsidRDefault="00DD1908" w:rsidP="00DD1908">
      <w:r w:rsidRPr="00703C64">
        <w:t>На финансовое обеспечение специализированной, в том числе высокотехнологичной, медицинской помощи, включенной в базовую программу ОМС, оказываемой федеральными медицинскими организациями, запланировано на 2024 г. 213,7 млрд руб., на 2025 г. - 228,4 млрд руб., на 2026 г. - 243,6 млрд руб.</w:t>
      </w:r>
    </w:p>
    <w:p w:rsidR="00DD1908" w:rsidRPr="00703C64" w:rsidRDefault="00DD1908" w:rsidP="00DD1908">
      <w:r w:rsidRPr="00703C64">
        <w:t>Предлагается зарезервировать в бюджете фонда средства нормированного страхового запаса на 2024 г. в сумме 257,6 млрд руб., на 2025 г. - 248,7 млрд руб., 2026 г. - 248,9 млрд руб.</w:t>
      </w:r>
    </w:p>
    <w:p w:rsidR="00DD1908" w:rsidRPr="00703C64" w:rsidRDefault="00DD1908" w:rsidP="00DD1908">
      <w:r w:rsidRPr="00703C64">
        <w:lastRenderedPageBreak/>
        <w:t>На обеспечение целевых мероприятий фонда, включая его содержание, предусматриваются бюджетные ассигнования на 2024 г. в размере 2,2 млрд руб., на 2025 г. - 2 млрд руб., на 2026 г. -2,1 млрд руб.</w:t>
      </w:r>
    </w:p>
    <w:p w:rsidR="00DD1908" w:rsidRPr="00703C64" w:rsidRDefault="00927D0F" w:rsidP="00DD1908">
      <w:hyperlink r:id="rId29" w:history="1">
        <w:r w:rsidR="00DD1908" w:rsidRPr="00703C64">
          <w:rPr>
            <w:rStyle w:val="a3"/>
          </w:rPr>
          <w:t>http://www.finmarket.ru/news/6073782</w:t>
        </w:r>
      </w:hyperlink>
      <w:r w:rsidR="00DD1908" w:rsidRPr="00703C64">
        <w:t xml:space="preserve"> </w:t>
      </w:r>
    </w:p>
    <w:p w:rsidR="00DD1908" w:rsidRPr="00703C64" w:rsidRDefault="00DD1908" w:rsidP="00DD1908">
      <w:pPr>
        <w:pStyle w:val="2"/>
      </w:pPr>
      <w:bookmarkStart w:id="72" w:name="_Toc151360507"/>
      <w:r w:rsidRPr="00703C64">
        <w:t>ТАСС, 17.11.2023, Госдума приняла закон о бюджете Фонда пенсионного и соцстрахования на 2024-2026 годы</w:t>
      </w:r>
      <w:bookmarkEnd w:id="72"/>
    </w:p>
    <w:p w:rsidR="00DD1908" w:rsidRPr="00703C64" w:rsidRDefault="00DD1908" w:rsidP="000E58A1">
      <w:pPr>
        <w:pStyle w:val="3"/>
      </w:pPr>
      <w:bookmarkStart w:id="73" w:name="_Toc151360508"/>
      <w:r w:rsidRPr="00703C64">
        <w:t>Госдума приняла в третьем, окончательном чтении закон о бюджете Фонда пенсионного и социального страхования в РФ на 2024-2026 годы. Документ был инициирован правительством РФ.</w:t>
      </w:r>
      <w:bookmarkEnd w:id="73"/>
    </w:p>
    <w:p w:rsidR="00DD1908" w:rsidRPr="00703C64" w:rsidRDefault="00DD1908" w:rsidP="00DD1908">
      <w:r w:rsidRPr="00703C64">
        <w:t>Согласно документу, прогнозируемый общий объем доходов бюджета фонда в 2024 году составит 16,019 трлн рублей, в том числе в части, не связанной с формированием средств для финансирования накопительной пенсии, в сумме 15,922 трлн рублей. Общий объем расходов бюджета фонда на 2024 год составит 16,178 трлн рублей, в том числе в части, не связанной с формированием средств для финансирования накопительной пенсии, в сумме 16,125 трлн рублей.</w:t>
      </w:r>
    </w:p>
    <w:p w:rsidR="00DD1908" w:rsidRPr="00703C64" w:rsidRDefault="00DD1908" w:rsidP="00DD1908">
      <w:r w:rsidRPr="00703C64">
        <w:t>Дефицит бюджета фонда в 2024 году составит 158,79 млрд рублей, объем профицита бюджета фонда в части, связанной с формированием средств для финансирования накопительной пенсии, составит 43,987 млрд рублей, объем дефицита в части, не связанной с формированием средств для финансирования накопительной пенсии, составит 202,778 млрд рублей.</w:t>
      </w:r>
    </w:p>
    <w:p w:rsidR="00DD1908" w:rsidRPr="00703C64" w:rsidRDefault="00DD1908" w:rsidP="00DD1908">
      <w:r w:rsidRPr="00703C64">
        <w:t>Прогнозируемый общий объем доходов бюджета фонда на 2025 год составит 16,413 трлн рублей, на 2026 год - 17,386 трлн рублей, в том числе в части, не связанной с формированием средств для финансирования накопительной пенсии, на 2025 год - в сумме 16,314 трлн рублей, на 2026 год - 17,285 трлн рублей. Общий объем расходов бюджета фонда на 2025 год составит 16,293 трлн рублей, на 2026 год - 17,255 трлн рублей, в том числе в части, не связанной с формированием средств для финансирования накопительной пенсии, на 2025 год - 16,236 трлн рублей, на 2026 год - 17,193 трлн рублей.</w:t>
      </w:r>
    </w:p>
    <w:p w:rsidR="00DD1908" w:rsidRPr="00703C64" w:rsidRDefault="00DD1908" w:rsidP="00DD1908">
      <w:r w:rsidRPr="00703C64">
        <w:t>Объем профицита бюджета фонда на 2025 год составит 120,025 млрд рублей, в том числе в части, связанной с формированием средств для финансирования накопительной пенсии, - 42,328 млрд рублей, а в части, не связанной с формированием средств для финансирования накопительной пенсии, - 77,696 млрд рублей.</w:t>
      </w:r>
    </w:p>
    <w:p w:rsidR="00DD1908" w:rsidRPr="00703C64" w:rsidRDefault="00DD1908" w:rsidP="00DD1908">
      <w:r w:rsidRPr="00703C64">
        <w:t>Объем профицита бюджета фонда на 2026 год составит 131,278 млрд рублей, в том числе в части, связанной с формированием средств для финансирования накопительной пенсии, - 39,42 млрд рублей., а в части, не связанной с формированием средств для финансирования накопительной пенсии, - 91,857 млрд рублей.</w:t>
      </w:r>
    </w:p>
    <w:p w:rsidR="00DD1908" w:rsidRPr="00703C64" w:rsidRDefault="000E58A1" w:rsidP="00DD1908">
      <w:r w:rsidRPr="00703C64">
        <w:t>ИНДЕКСАЦИЯ ПЕНСИЙ</w:t>
      </w:r>
    </w:p>
    <w:p w:rsidR="00DD1908" w:rsidRPr="00703C64" w:rsidRDefault="00DD1908" w:rsidP="00DD1908">
      <w:r w:rsidRPr="00703C64">
        <w:t>Также предусмотрена индексация социальных пенсий и пенсий по государственному пенсионному обеспечению с 1 апреля 2024 года на 7,5% (в 2025 году - на 9,5%, в 2026 году - на 10,3%); страховой пенсии и фиксированной выплаты к ней с 1 января 2024 года - на 7,5% (в 2025 году: с 1 февраля - на 4,5%, с 1 апреля - на 2,2%; в 2026 году: с 1 февраля 4%, с 1 апреля 2,3%).</w:t>
      </w:r>
    </w:p>
    <w:p w:rsidR="00DD1908" w:rsidRPr="00703C64" w:rsidRDefault="00DD1908" w:rsidP="00DD1908">
      <w:r w:rsidRPr="00703C64">
        <w:lastRenderedPageBreak/>
        <w:t>Размер пенсии по старости неработающим пенсионерам составит на конец 2023 года 21,777 тыс. рублей, на конец 2024 года - 23,245 тыс. рублей. Соотношение среднегодового размера страховой пенсии по старости неработающих пенсионеров с прожиточным минимумом пенсионеров составит: в 2024 году - 175,4%, в 2025 году - 168,5%, в 2026 году - 162,4%.</w:t>
      </w:r>
    </w:p>
    <w:p w:rsidR="00DD1908" w:rsidRPr="00703C64" w:rsidRDefault="00DD1908" w:rsidP="00DD1908">
      <w:r w:rsidRPr="00703C64">
        <w:t>С 1 января 2024 года стоимость одного пенсионного коэффициента (СПК) составит 133,05 рублей, в 2025 году: с 1 февраля - 139,04 рублей, с 1 апреля 142,1 рублей; в 2026 году: с 1 января - 142,1 рублей, с 1 февраля - 147,78 рублей, с 1 апреля - 151,18 рублей.</w:t>
      </w:r>
    </w:p>
    <w:p w:rsidR="00DD1908" w:rsidRPr="00703C64" w:rsidRDefault="00DD1908" w:rsidP="00DD1908">
      <w:r w:rsidRPr="00703C64">
        <w:t>С 1 января 2024 года фиксированная выплата к страховой пенсии определена в размере около 8,135 тыс. рублей. В результате увеличение ежемесячного размера средней страховой пенсии превысит 1 тыс. рублей, говорится в пояснительной записке к документу. Среднегодовой размер накопительной пенсии составит в 2024 году 1,605 тыс. рублей, в 2025 году - 1,898 тыс. рублей, в 2026 году - 2,142 тыс. рублей. Среднегодовой размер срочной пенсионной выплаты составит: в 2024 году - 2,475 тыс. рублей, в 2025 году - 2,631 тыс. рублей, в 2026 году - 2,788 тыс. рублей.</w:t>
      </w:r>
    </w:p>
    <w:p w:rsidR="00DD1908" w:rsidRPr="00703C64" w:rsidRDefault="000E58A1" w:rsidP="00DD1908">
      <w:r w:rsidRPr="00703C64">
        <w:t>РАЗМЕР МАТЕРИНСКОГО КАПИТАЛА</w:t>
      </w:r>
    </w:p>
    <w:p w:rsidR="00DD1908" w:rsidRPr="00703C64" w:rsidRDefault="00DD1908" w:rsidP="00DD1908">
      <w:r w:rsidRPr="00703C64">
        <w:t>Размер материнского (семейного) капитала определен исходя из индекса роста потребительских цен за предыдущий год (в 2024 году - 7,5%, в 2025 году - 4,5%, в 2026 году - 4%) и составит, при условии, что право на дополнительные меры государственной поддержки возникло до 31 декабря 2019 года включительно, а также в случае рождения (усыновления) первого ребенка, начиная с 1 января 2020 года, в 2024 году - 630,968 тыс. рублей, в 2025 году - 659,361 тыс. рублей, в 2026 году - 685,736 тыс. рублей.</w:t>
      </w:r>
    </w:p>
    <w:p w:rsidR="00DD1908" w:rsidRPr="00703C64" w:rsidRDefault="00DD1908" w:rsidP="00DD1908">
      <w:r w:rsidRPr="00703C64">
        <w:t>В случае рождения (усыновления) второго ребенка, начиная с 1 января 2020 года, а также в случае рождения (усыновления) третьего ребенка или последующих детей, начиная с 1 января 2020 года, при условии, что ранее право на дополнительные меры государственной поддержки не возникло, маткапитал в 2024 году составит 833,800 тыс. рублей, в 2025 году - 871,321 тыс. рублей, в 2026 году - 906,174 тыс. рублей.</w:t>
      </w:r>
    </w:p>
    <w:p w:rsidR="00DD1908" w:rsidRPr="00703C64" w:rsidRDefault="00DD1908" w:rsidP="00DD1908">
      <w:r w:rsidRPr="00703C64">
        <w:t xml:space="preserve">Во втором чтении документа была одобрена одна поправка. </w:t>
      </w:r>
      <w:r w:rsidR="00653104" w:rsidRPr="00703C64">
        <w:t>«</w:t>
      </w:r>
      <w:r w:rsidRPr="00703C64">
        <w:t>Установить что остатки субвенций из бюджетов ДНР, ЛНР, Запорожской области и Херсонской области по состоянию на 1 января 2024 года, образовавшиеся в бюджете фонда в результате неполного их использования на выплату пенсий, ежемесячных пенсионных выплат, предусмотренных законодательством ДНР, ЛНР, Запорожской области и Херсонской области, направляются фондом в 2024 году на те же цели, с соответствующим внесением изменений в показатели сводной бюджетной росписи бюджета Фонда</w:t>
      </w:r>
      <w:r w:rsidR="00653104" w:rsidRPr="00703C64">
        <w:t>»</w:t>
      </w:r>
      <w:r w:rsidRPr="00703C64">
        <w:t xml:space="preserve">, - говорится в тексте поправки. </w:t>
      </w:r>
    </w:p>
    <w:p w:rsidR="00DD1908" w:rsidRPr="00703C64" w:rsidRDefault="00927D0F" w:rsidP="00DD1908">
      <w:hyperlink r:id="rId30" w:history="1">
        <w:r w:rsidR="00DD1908" w:rsidRPr="00703C64">
          <w:rPr>
            <w:rStyle w:val="a3"/>
          </w:rPr>
          <w:t>https://tass.ru/ekonomika/19310547</w:t>
        </w:r>
      </w:hyperlink>
      <w:r w:rsidR="00DD1908" w:rsidRPr="00703C64">
        <w:t xml:space="preserve"> </w:t>
      </w:r>
    </w:p>
    <w:p w:rsidR="00C02DED" w:rsidRPr="00703C64" w:rsidRDefault="00C02DED" w:rsidP="00C02DED">
      <w:pPr>
        <w:pStyle w:val="2"/>
      </w:pPr>
      <w:bookmarkStart w:id="74" w:name="_Toc151360509"/>
      <w:r w:rsidRPr="00703C64">
        <w:lastRenderedPageBreak/>
        <w:t>РИА Новости, 17.11.2023, Военная служба в ЛНР и ДНР будет засчитываться в стаж пенсии новым гражданам РФ - проект</w:t>
      </w:r>
      <w:bookmarkEnd w:id="74"/>
    </w:p>
    <w:p w:rsidR="00C02DED" w:rsidRPr="00703C64" w:rsidRDefault="00C02DED" w:rsidP="000E58A1">
      <w:pPr>
        <w:pStyle w:val="3"/>
      </w:pPr>
      <w:bookmarkStart w:id="75" w:name="_Toc151360510"/>
      <w:r w:rsidRPr="00703C64">
        <w:t>Минтруд предложил учитывать периоды военной службы на территории Луганской и Донецкой Народных Республик, а также Украины в стаж пенсии людям, которые имели их гражданство, но вступили в гражданство РФ, свидетельствует проект федерального закона. Соответствующий проект опубликован на официальном сайте нормативно-правовых актов.</w:t>
      </w:r>
      <w:bookmarkEnd w:id="75"/>
    </w:p>
    <w:p w:rsidR="00C02DED" w:rsidRPr="00703C64" w:rsidRDefault="00C02DED" w:rsidP="00C02DED">
      <w:r w:rsidRPr="00703C64">
        <w:t>"Периоды прохождения военной службы, иной приравненной к ней по пенсионному обеспечению службы в соответствии с нормативными правовыми актами, действовавшими на территориях Донецкой Народной Республики, Луганской Народной Республики и Украины, приравниваются к периодам прохождения военной службы, а также другой приравненной к ней службы, предусмотренной Законом РФ "О пенсионном обеспечении лиц, проходивших военную службу " с учетом особенностей, предусмотренных Федеральным законом от 13 июня 2023 г. № 208-ФЗ и учитываются при исчислении страхового стажа для установления, пересмотра пенсий гражданам, указанным в части 1 статьи 1 настоящего Федерального закона", - говорится в документе.</w:t>
      </w:r>
    </w:p>
    <w:p w:rsidR="00C02DED" w:rsidRPr="00703C64" w:rsidRDefault="00C02DED" w:rsidP="00C02DED">
      <w:r w:rsidRPr="00703C64">
        <w:t xml:space="preserve">По данным пресс-службы, норма не будет распространяться на службу в воинских и иных формированиях, которые признаны в России террористическими, членство в экстремистских организациях, а также периоды боевых действиях против России, ДНР и ЛНР. </w:t>
      </w:r>
    </w:p>
    <w:p w:rsidR="00A17C4D" w:rsidRPr="00703C64" w:rsidRDefault="00A17C4D" w:rsidP="00A17C4D">
      <w:pPr>
        <w:pStyle w:val="2"/>
      </w:pPr>
      <w:bookmarkStart w:id="76" w:name="А106"/>
      <w:bookmarkStart w:id="77" w:name="_Toc151360511"/>
      <w:r w:rsidRPr="00703C64">
        <w:t>П</w:t>
      </w:r>
      <w:r w:rsidR="000E58A1" w:rsidRPr="00703C64">
        <w:t>райм</w:t>
      </w:r>
      <w:r w:rsidRPr="00703C64">
        <w:t>, 17.11.2023, Россиянам объяснили, кому повысят пенсию в 2024 году по новому закону</w:t>
      </w:r>
      <w:bookmarkEnd w:id="76"/>
      <w:bookmarkEnd w:id="77"/>
    </w:p>
    <w:p w:rsidR="00A17C4D" w:rsidRPr="00703C64" w:rsidRDefault="00A17C4D" w:rsidP="000E58A1">
      <w:pPr>
        <w:pStyle w:val="3"/>
      </w:pPr>
      <w:bookmarkStart w:id="78" w:name="_Toc151360512"/>
      <w:r w:rsidRPr="00703C64">
        <w:t xml:space="preserve">Госдума приняла законопроект об увеличении средней пенсии для неработающих пенсионеров, эти выплаты в 2024 году вырастут у 32 миллионов россиян. На сколько конкретно увеличатся пенсии, агентству </w:t>
      </w:r>
      <w:r w:rsidR="00653104" w:rsidRPr="00703C64">
        <w:t>«</w:t>
      </w:r>
      <w:r w:rsidRPr="00703C64">
        <w:t>Прайм</w:t>
      </w:r>
      <w:r w:rsidR="00653104" w:rsidRPr="00703C64">
        <w:t>»</w:t>
      </w:r>
      <w:r w:rsidRPr="00703C64">
        <w:t xml:space="preserve"> рассказал заслуженный юрист России Иван Соловьев.</w:t>
      </w:r>
      <w:bookmarkEnd w:id="78"/>
    </w:p>
    <w:p w:rsidR="00A17C4D" w:rsidRPr="00703C64" w:rsidRDefault="00A17C4D" w:rsidP="00A17C4D">
      <w:r w:rsidRPr="00703C64">
        <w:t>Госдума на пленарном заседании одобрила во втором и окончательном третьем чтении законопроект, который предусматривает увеличение средней пенсии для получателей страховой пенсии и для получателей пенсии по старости.</w:t>
      </w:r>
    </w:p>
    <w:p w:rsidR="00A17C4D" w:rsidRPr="00703C64" w:rsidRDefault="00A17C4D" w:rsidP="00A17C4D">
      <w:r w:rsidRPr="00703C64">
        <w:t xml:space="preserve">По словам юриста, размер фиксированной выплаты к страховой пенсии — одного из трех ее главных компонентов, увеличится на величину инфляции — до 8134,9 рублей. </w:t>
      </w:r>
      <w:r w:rsidR="00653104" w:rsidRPr="00703C64">
        <w:t>«</w:t>
      </w:r>
      <w:r w:rsidRPr="00703C64">
        <w:t>В итоге средний размер страховой пенсии увеличится на 1572 рубля — до 22 605 рублей, а пенсии по старости на 1 631 рубль — до 23 449 рублей</w:t>
      </w:r>
      <w:r w:rsidR="00653104" w:rsidRPr="00703C64">
        <w:t>»</w:t>
      </w:r>
      <w:r w:rsidRPr="00703C64">
        <w:t>, — указывает Соловьев.</w:t>
      </w:r>
    </w:p>
    <w:p w:rsidR="00A17C4D" w:rsidRPr="00703C64" w:rsidRDefault="00A17C4D" w:rsidP="00A17C4D">
      <w:r w:rsidRPr="00703C64">
        <w:t>Таким образом пенсии неработающих пенсионеров с 1 января 2024 года вырастут на 7,5 процента. Дополнительные расходы бюджета на повышение пенсий в 2024 году составят около 234 миллиардов рублей.</w:t>
      </w:r>
    </w:p>
    <w:p w:rsidR="00A17C4D" w:rsidRPr="00703C64" w:rsidRDefault="00A17C4D" w:rsidP="00A17C4D">
      <w:r w:rsidRPr="00703C64">
        <w:t xml:space="preserve">Кроме того, нижняя палата парламента одобрила законопроект об увеличении военных пенсий на 4,5 процента. Такую прибавку с 1 октября 2024 года получат более 2,7 </w:t>
      </w:r>
      <w:r w:rsidRPr="00703C64">
        <w:lastRenderedPageBreak/>
        <w:t xml:space="preserve">миллиона граждан. В 2022 году пенсии военным пенсионерам увеличились в общей сложности на 19,5 процента, а с 1 октября 2023-го выросли еще на 10,5 процента. </w:t>
      </w:r>
    </w:p>
    <w:p w:rsidR="00A17C4D" w:rsidRPr="00703C64" w:rsidRDefault="00927D0F" w:rsidP="00A17C4D">
      <w:hyperlink r:id="rId31" w:history="1">
        <w:r w:rsidR="00A17C4D" w:rsidRPr="00703C64">
          <w:rPr>
            <w:rStyle w:val="a3"/>
          </w:rPr>
          <w:t>https://1prime.ru/exclusive/20231117/842288324.html</w:t>
        </w:r>
      </w:hyperlink>
      <w:r w:rsidR="00A17C4D" w:rsidRPr="00703C64">
        <w:t xml:space="preserve"> </w:t>
      </w:r>
    </w:p>
    <w:p w:rsidR="0054285A" w:rsidRPr="00703C64" w:rsidRDefault="0054285A" w:rsidP="0054285A">
      <w:pPr>
        <w:pStyle w:val="2"/>
      </w:pPr>
      <w:bookmarkStart w:id="79" w:name="_Toc151360513"/>
      <w:r w:rsidRPr="00703C64">
        <w:t>Конкурент, 17.11.2023, Новые суммы ждут пенсионеров с 1 января – миллионы пожилых граждан получат по максимуму</w:t>
      </w:r>
      <w:bookmarkEnd w:id="79"/>
    </w:p>
    <w:p w:rsidR="0054285A" w:rsidRPr="00703C64" w:rsidRDefault="0054285A" w:rsidP="000E58A1">
      <w:pPr>
        <w:pStyle w:val="3"/>
      </w:pPr>
      <w:bookmarkStart w:id="80" w:name="_Toc151360514"/>
      <w:r w:rsidRPr="00703C64">
        <w:t>Госдума приняла во втором, основном, чтении проект бюджета Фонда пенсионного и социального страхования в РФ на 2024-2026 гг. Документ был инициирован правительством. Согласно документу, прогнозируемый общий объем доходов бюджета фонда в 2024 г. составит 16,019 трлн руб., в том числе в части, не связанной с формированием средств для финансирования накопительной пенсии, в сумме 15,922 трлн руб.</w:t>
      </w:r>
      <w:bookmarkEnd w:id="80"/>
    </w:p>
    <w:p w:rsidR="0054285A" w:rsidRPr="00703C64" w:rsidRDefault="0054285A" w:rsidP="0054285A">
      <w:r w:rsidRPr="00703C64">
        <w:t>Общий объем расходов бюджета фонда на 2024 г. составит 16,178 трлн руб., в том числе в части, не связанной с формированием средств для финансирования накопительной пенсии, в сумме 16,125 трлн руб.</w:t>
      </w:r>
    </w:p>
    <w:p w:rsidR="0054285A" w:rsidRPr="00703C64" w:rsidRDefault="0054285A" w:rsidP="0054285A">
      <w:r w:rsidRPr="00703C64">
        <w:t>Деньги пустят на индексацию социальных пенсий и пенсий по государственному пенсионному обеспечению с 1 апреля 2024 г. на 7,5%; страховой пенсии и фиксированной выплаты к ней с 1 января 2024 г. – на 7,5%.</w:t>
      </w:r>
    </w:p>
    <w:p w:rsidR="0054285A" w:rsidRPr="00703C64" w:rsidRDefault="0054285A" w:rsidP="0054285A">
      <w:r w:rsidRPr="00703C64">
        <w:t>Размер пенсии по старости неработающим пенсионерам составит на конец 2023 г. 21 777 руб., на конец 2024 г. – 23 245 руб. Соотношение среднегодового размера страховой пенсии по старости неработающих пенсионеров с прожиточным минимумом пенсионеров составит в 2024 г. 175,4%.</w:t>
      </w:r>
    </w:p>
    <w:p w:rsidR="0054285A" w:rsidRPr="00703C64" w:rsidRDefault="0054285A" w:rsidP="0054285A">
      <w:r w:rsidRPr="00703C64">
        <w:t>С 1 января 2024 г. стоимость одного пенсионного коэффициента (СПК) составит 133,05 руб., а фиксированная выплата к страховой пенсии определена в размере около 8 135 руб. В результате увеличение ежемесячного размера средней страховой пенсии превысит 1 тыс. руб., говорится в пояснительной записке к документу.</w:t>
      </w:r>
    </w:p>
    <w:p w:rsidR="0054285A" w:rsidRPr="00703C64" w:rsidRDefault="00927D0F" w:rsidP="0054285A">
      <w:hyperlink r:id="rId32" w:history="1">
        <w:r w:rsidR="0054285A" w:rsidRPr="00703C64">
          <w:rPr>
            <w:rStyle w:val="a3"/>
          </w:rPr>
          <w:t>https://konkurent.ru/article/63471</w:t>
        </w:r>
      </w:hyperlink>
      <w:r w:rsidR="0054285A" w:rsidRPr="00703C64">
        <w:t xml:space="preserve"> </w:t>
      </w:r>
    </w:p>
    <w:p w:rsidR="0054285A" w:rsidRPr="00703C64" w:rsidRDefault="0054285A" w:rsidP="0054285A">
      <w:pPr>
        <w:pStyle w:val="2"/>
      </w:pPr>
      <w:bookmarkStart w:id="81" w:name="_Toc151360515"/>
      <w:r w:rsidRPr="00703C64">
        <w:t>PRIMPRESS, 17.11.2023, Надбавка в размере 250% от социальной пенсии: кому с 1 января начнут начислять деньги</w:t>
      </w:r>
      <w:bookmarkEnd w:id="81"/>
    </w:p>
    <w:p w:rsidR="0054285A" w:rsidRPr="00703C64" w:rsidRDefault="0054285A" w:rsidP="000E58A1">
      <w:pPr>
        <w:pStyle w:val="3"/>
      </w:pPr>
      <w:bookmarkStart w:id="82" w:name="_Toc151360516"/>
      <w:r w:rsidRPr="00703C64">
        <w:t>С 1 января 2024 г. повышенные пенсии начнут получать тренеры, чьи подопечные стали победителями Олимпийских, Паралимпийских или Сурдлимпийских игр. Они будут получать надбавку в размере 250% от социальной пенсии – 12 585 руб. в месяц. Доплату получат тренеры чемпионов сборных СССР, РФ и объединенных команд, в которые входили спортсмены из бывших республик Советского Союза.</w:t>
      </w:r>
      <w:bookmarkEnd w:id="82"/>
    </w:p>
    <w:p w:rsidR="0054285A" w:rsidRPr="00703C64" w:rsidRDefault="0054285A" w:rsidP="0054285A">
      <w:r w:rsidRPr="00703C64">
        <w:t>При этом выплату могут отменить, если выяснится, что тренер нарушал антидопинговые правила и его подопечного лишили медали.</w:t>
      </w:r>
    </w:p>
    <w:p w:rsidR="0054285A" w:rsidRPr="00703C64" w:rsidRDefault="0054285A" w:rsidP="0054285A">
      <w:r w:rsidRPr="00703C64">
        <w:t xml:space="preserve">Напомним, что в Приморье в 2023 г. на выплаты и стипендии спортсменам и тренерам в краевом бюджете было заложено более 25 млн руб. Кроме того, в этом Законодательное собрание приняло законопроект, который позволил приморским спортсменам и тренерам получать призовые выплаты и ежемесячные стипендии за </w:t>
      </w:r>
      <w:r w:rsidRPr="00703C64">
        <w:lastRenderedPageBreak/>
        <w:t>награды, завоеванные на финале Всероссийской спартакиады среди сильнейших спортсменов 2022 г. и соревнований, которые были проведены в 2023 г., – на играх, чемпионатах, первенствах и кубках мира и Европы, всемирных универсиадах и других международных спортивных соревнованиях, включенных в Единый календарный план межрегиональных, всероссийских и международных физкультурных и спортивных мероприятий Минспорта России.</w:t>
      </w:r>
    </w:p>
    <w:p w:rsidR="0054285A" w:rsidRPr="00703C64" w:rsidRDefault="0054285A" w:rsidP="0054285A">
      <w:r w:rsidRPr="00703C64">
        <w:t>Документ был обусловлен действующими санкциями и ограничениями, из-за которых спортивные сборные команды России в настоящее время не допускаются к участию в различных международных соревнованиях, по итогам которых предусмотрены поощрительные выплаты. Многие международные соревнования стали проводиться на территории РФ и дружественных России стран, но количество участников этих соревнований значительно сократилось. Таким образом, условия получения призовых выплат по многим видам спорта, предусматривающие в настоящее время участие в состязаниях спортсменов не менее 25 стран, сейчас невыполнимы.</w:t>
      </w:r>
    </w:p>
    <w:p w:rsidR="0054285A" w:rsidRPr="00703C64" w:rsidRDefault="00927D0F" w:rsidP="0054285A">
      <w:hyperlink r:id="rId33" w:history="1">
        <w:r w:rsidR="0054285A" w:rsidRPr="00703C64">
          <w:rPr>
            <w:rStyle w:val="a3"/>
          </w:rPr>
          <w:t>https://primpress.ru/article/106869</w:t>
        </w:r>
      </w:hyperlink>
      <w:r w:rsidR="0054285A" w:rsidRPr="00703C64">
        <w:t xml:space="preserve"> </w:t>
      </w:r>
    </w:p>
    <w:p w:rsidR="00656024" w:rsidRPr="00703C64" w:rsidRDefault="00656024" w:rsidP="00656024">
      <w:pPr>
        <w:pStyle w:val="2"/>
      </w:pPr>
      <w:bookmarkStart w:id="83" w:name="А107"/>
      <w:bookmarkStart w:id="84" w:name="_Toc151360517"/>
      <w:r w:rsidRPr="00703C64">
        <w:t>ФедералПресс, 17.11.2023, Демографическая катастрофа: как в России стимулируют рост рождаемости</w:t>
      </w:r>
      <w:bookmarkEnd w:id="83"/>
      <w:bookmarkEnd w:id="84"/>
    </w:p>
    <w:p w:rsidR="00656024" w:rsidRPr="00703C64" w:rsidRDefault="00656024" w:rsidP="000E58A1">
      <w:pPr>
        <w:pStyle w:val="3"/>
      </w:pPr>
      <w:bookmarkStart w:id="85" w:name="_Toc151360518"/>
      <w:r w:rsidRPr="00703C64">
        <w:t xml:space="preserve">Рождаемость в России падает, несмотря на все появляющиеся меры поддержки. Согласно данным Росстата, только за первое полугодие рождаемость в стране снизилась на 3 % – до 616,6 тысячи человек. Действительно ли пособия и льготы для молодых семей положительно влияют на демографию, разбирался корреспондент </w:t>
      </w:r>
      <w:r w:rsidR="00653104" w:rsidRPr="00703C64">
        <w:t>«</w:t>
      </w:r>
      <w:r w:rsidRPr="00703C64">
        <w:t>ФедералПресс</w:t>
      </w:r>
      <w:r w:rsidR="00653104" w:rsidRPr="00703C64">
        <w:t>»</w:t>
      </w:r>
      <w:r w:rsidRPr="00703C64">
        <w:t>.</w:t>
      </w:r>
      <w:bookmarkEnd w:id="85"/>
    </w:p>
    <w:p w:rsidR="00656024" w:rsidRPr="00703C64" w:rsidRDefault="000E58A1" w:rsidP="00656024">
      <w:r w:rsidRPr="00703C64">
        <w:t>РОЖДАЕМОСТЬ СТРЕМИТЕЛЬНО ПАДАЕТ</w:t>
      </w:r>
    </w:p>
    <w:p w:rsidR="00656024" w:rsidRPr="00703C64" w:rsidRDefault="00656024" w:rsidP="00656024">
      <w:r w:rsidRPr="00703C64">
        <w:t>По итогам 2022 года рождаемость в России по сравнению с 2015 годом упала на 48 %. Согласно данным Росстата, в прошлом году на свет появилось 1,3 млн малышей.</w:t>
      </w:r>
    </w:p>
    <w:p w:rsidR="00656024" w:rsidRPr="00703C64" w:rsidRDefault="00656024" w:rsidP="00656024">
      <w:r w:rsidRPr="00703C64">
        <w:t>На сегодняшний день проблема демографии вышла на первый план. Эксперты отмечают, что стратегическое значение для будущего России имеет суммарный коэффициент рождаемости. Это то число детей, которых женщина рожает на протяжение всего своего репродуктивного возраста – оно должно быть не менее двух, а лучше трех. При этом самые высокие показатели были только в Советском Союзе, в 1984–1985 годах.</w:t>
      </w:r>
    </w:p>
    <w:p w:rsidR="00656024" w:rsidRPr="00703C64" w:rsidRDefault="00656024" w:rsidP="00656024">
      <w:r w:rsidRPr="00703C64">
        <w:t>Например, в Приморье в 2022 году зафиксирован самый низкий показатель рождаемости с 1990 года – 16 150 новорожденных. Высокие показатели в ДФО показывает Республика Саха (Якутия). За 2022 год здесь родились 11 667 детей. Отметим, что четвертый год регион занимает седьмое место по России по показателям рождаемости.</w:t>
      </w:r>
    </w:p>
    <w:p w:rsidR="00656024" w:rsidRPr="00703C64" w:rsidRDefault="00656024" w:rsidP="00656024">
      <w:r w:rsidRPr="00703C64">
        <w:t>Как отметил глава республики Айсен Николаев, высоких показателей рождаемости удалось достигнуть благодаря поддержкам семей с детьми, которые реализуются по указу президента в последние годы.</w:t>
      </w:r>
    </w:p>
    <w:p w:rsidR="00656024" w:rsidRPr="00703C64" w:rsidRDefault="00653104" w:rsidP="00656024">
      <w:r w:rsidRPr="00703C64">
        <w:t>«</w:t>
      </w:r>
      <w:r w:rsidR="00656024" w:rsidRPr="00703C64">
        <w:t xml:space="preserve">Еще одна причина – устроенность якутян. Люди видят, как начала развиваться республика, видят, что есть помощь от государства и не боятся становиться </w:t>
      </w:r>
      <w:r w:rsidR="00656024" w:rsidRPr="00703C64">
        <w:lastRenderedPageBreak/>
        <w:t>родителями. Хочу отметить, что в Якутии по-прежнему большое количество многодетных семей, и их становится больше из года в год</w:t>
      </w:r>
      <w:r w:rsidRPr="00703C64">
        <w:t>»</w:t>
      </w:r>
      <w:r w:rsidR="00656024" w:rsidRPr="00703C64">
        <w:t>, – сказал Айсен Николаев.</w:t>
      </w:r>
    </w:p>
    <w:p w:rsidR="00656024" w:rsidRPr="00703C64" w:rsidRDefault="000E58A1" w:rsidP="00656024">
      <w:r w:rsidRPr="00703C64">
        <w:t>МЕРЫ ПОДДЕРЖКИ</w:t>
      </w:r>
    </w:p>
    <w:p w:rsidR="00656024" w:rsidRPr="00703C64" w:rsidRDefault="00656024" w:rsidP="00656024">
      <w:r w:rsidRPr="00703C64">
        <w:t>В России уделяется большое внимание помощи как молодым семьям, так и многодетным. Минтруд регулярно разрабатывает новые меры поддержки для стимулирования рождаемости.</w:t>
      </w:r>
    </w:p>
    <w:p w:rsidR="00656024" w:rsidRPr="00703C64" w:rsidRDefault="00656024" w:rsidP="00656024">
      <w:r w:rsidRPr="00703C64">
        <w:t>Так, было сформировано шесть основных блоков:</w:t>
      </w:r>
    </w:p>
    <w:p w:rsidR="00656024" w:rsidRPr="00703C64" w:rsidRDefault="00656024" w:rsidP="00656024">
      <w:r w:rsidRPr="00703C64">
        <w:t xml:space="preserve">    Первый – региональные меры, которые включают проведение оценки регионами своего демографического потенциала и утверждение локальных программ, направленных на повышение рождаемости.</w:t>
      </w:r>
    </w:p>
    <w:p w:rsidR="00656024" w:rsidRPr="00703C64" w:rsidRDefault="00656024" w:rsidP="00656024">
      <w:r w:rsidRPr="00703C64">
        <w:t xml:space="preserve">    Второй – повышение уровня жизни семей и их доходов.</w:t>
      </w:r>
    </w:p>
    <w:p w:rsidR="00656024" w:rsidRPr="00703C64" w:rsidRDefault="00656024" w:rsidP="00656024">
      <w:r w:rsidRPr="00703C64">
        <w:t xml:space="preserve">    Третий – улучшение жилищных условий людей. Например, доступное арендное жилье.</w:t>
      </w:r>
    </w:p>
    <w:p w:rsidR="00656024" w:rsidRPr="00703C64" w:rsidRDefault="00656024" w:rsidP="00656024">
      <w:r w:rsidRPr="00703C64">
        <w:t xml:space="preserve">    Четвертый – повышение доступности и качества услуг присмотра и ухода за детьми.</w:t>
      </w:r>
    </w:p>
    <w:p w:rsidR="00656024" w:rsidRPr="00703C64" w:rsidRDefault="00656024" w:rsidP="00656024">
      <w:r w:rsidRPr="00703C64">
        <w:t xml:space="preserve">    Пятый – развитие мер, стимулирующих рождение третьего и последующих детей. Для этого необходимо закрепить единый статус многодетной семьи и базовый перечень гарантий для них.</w:t>
      </w:r>
    </w:p>
    <w:p w:rsidR="00656024" w:rsidRPr="00703C64" w:rsidRDefault="00656024" w:rsidP="00656024">
      <w:r w:rsidRPr="00703C64">
        <w:t xml:space="preserve">    Шестой – формирование в обществе установок на повышение значимости института семьи и брака, традиционных семейных ценностей.</w:t>
      </w:r>
    </w:p>
    <w:p w:rsidR="00656024" w:rsidRPr="00703C64" w:rsidRDefault="00656024" w:rsidP="00656024">
      <w:r w:rsidRPr="00703C64">
        <w:t>Как отметил предприниматель Александр Седов, поддержка молодых семей – важная часть социальной политики любого государства, направленная на улучшение демографической ситуации и обеспечение устойчивого развития общества. Так, в последние годы в России заработали ряд инициатив, направленных на поддержку молодых семей.</w:t>
      </w:r>
    </w:p>
    <w:p w:rsidR="00656024" w:rsidRPr="00703C64" w:rsidRDefault="00653104" w:rsidP="00656024">
      <w:r w:rsidRPr="00703C64">
        <w:t>«</w:t>
      </w:r>
      <w:r w:rsidR="00656024" w:rsidRPr="00703C64">
        <w:t>Стоит отметить, что поддержка молодых семей может включать в себя финансовые выплаты, предоставление жилья, льготы на образование и здравоохранение. Такие меры, безусловно, могут сыграть значительную роль в решении финансовых вопросов семей и повысить их уверенность в будущем. Однако важно понимать, что решение о рождении ребенка зависит не только от материальных факторов, но и от множества других аспектов, таких как социальная стабильность, уровень образования, культурные и религиозные нормы</w:t>
      </w:r>
      <w:r w:rsidRPr="00703C64">
        <w:t>»</w:t>
      </w:r>
      <w:r w:rsidR="00656024" w:rsidRPr="00703C64">
        <w:t>, – отметил Седов.</w:t>
      </w:r>
    </w:p>
    <w:p w:rsidR="00656024" w:rsidRPr="00703C64" w:rsidRDefault="00656024" w:rsidP="00656024">
      <w:r w:rsidRPr="00703C64">
        <w:t>Он добавил, что в российских регионах наблюдаются разные показатели рождаемости даже при всех действующих в настоящее время мерах поддержки. Например, Якутия демонстрирует высокий уровень рождаемости без особой социальной поддержки, что может указывать на влияние культурных и исторических факторов. В то же время в Приморье, несмотря на низкий уровень рождаемости, могут потребоваться более масштабные и комплексные подходы для стимулирования демографического роста.</w:t>
      </w:r>
    </w:p>
    <w:p w:rsidR="00656024" w:rsidRPr="00703C64" w:rsidRDefault="000E58A1" w:rsidP="00656024">
      <w:r w:rsidRPr="00703C64">
        <w:t>ЕДИНОЕ ПОСОБИЕ НА ДЕТЕЙ</w:t>
      </w:r>
    </w:p>
    <w:p w:rsidR="00656024" w:rsidRPr="00703C64" w:rsidRDefault="00656024" w:rsidP="00656024">
      <w:r w:rsidRPr="00703C64">
        <w:t xml:space="preserve">С 1 января 2023 года все пособия на детей были объединены в одно пособие для семей с детьми до 17 лет и для беременных женщин, вставших на учет на ранних сроках. Среди важных условий получения финансовой помощи является низкий </w:t>
      </w:r>
      <w:r w:rsidRPr="00703C64">
        <w:lastRenderedPageBreak/>
        <w:t>среднедушевой доход семьи, не превышающий прожиточного минимума на душу населения.</w:t>
      </w:r>
    </w:p>
    <w:p w:rsidR="00656024" w:rsidRPr="00703C64" w:rsidRDefault="00656024" w:rsidP="00656024">
      <w:r w:rsidRPr="00703C64">
        <w:t>Так, в 2023 году на эти цели из федерального и регионального бюджетов было направлено 1,7 трлн рублей.</w:t>
      </w:r>
    </w:p>
    <w:p w:rsidR="00656024" w:rsidRPr="00703C64" w:rsidRDefault="00656024" w:rsidP="00656024">
      <w:r w:rsidRPr="00703C64">
        <w:t>Выплаты из материнского капитала до трех лет</w:t>
      </w:r>
    </w:p>
    <w:p w:rsidR="00656024" w:rsidRPr="00703C64" w:rsidRDefault="00656024" w:rsidP="00656024">
      <w:r w:rsidRPr="00703C64">
        <w:t>Семьи с детьми также могут оформить выплату из материнского капитала на ребенка до трех лет. Однако для ее получения среднедушевой доход не должен превышать более двух прожиточных минимумов. Такая мера поддержки может стать хорошим подспорьем для семей, которые оказались в трудной жизненной ситуации.</w:t>
      </w:r>
    </w:p>
    <w:p w:rsidR="00656024" w:rsidRPr="00703C64" w:rsidRDefault="00656024" w:rsidP="00656024">
      <w:r w:rsidRPr="00703C64">
        <w:t>Стоит отметить, что ранее такой мерой поддержки могли воспользоваться семьи после рождения второго ребенка.</w:t>
      </w:r>
    </w:p>
    <w:p w:rsidR="00656024" w:rsidRPr="00703C64" w:rsidRDefault="000E58A1" w:rsidP="00656024">
      <w:r w:rsidRPr="00703C64">
        <w:t>ЕДИНОЕ ПОСОБИЕ ПРИ РОЖДЕНИИ РЕБЕНКА</w:t>
      </w:r>
    </w:p>
    <w:p w:rsidR="00656024" w:rsidRPr="00703C64" w:rsidRDefault="00656024" w:rsidP="00656024">
      <w:r w:rsidRPr="00703C64">
        <w:t>В 2023 году сумма единовременного пособия при рождении ребенка составила 23 011 рублей. А максимальный размер пособия по беременности и родам при оформлении декретного отпуска на 140 дней – 383 179 рублей.</w:t>
      </w:r>
    </w:p>
    <w:p w:rsidR="00656024" w:rsidRPr="00703C64" w:rsidRDefault="000E58A1" w:rsidP="00656024">
      <w:r w:rsidRPr="00703C64">
        <w:t>МАТЕРИНСКИЙ КАПИТАЛ</w:t>
      </w:r>
    </w:p>
    <w:p w:rsidR="00656024" w:rsidRPr="00703C64" w:rsidRDefault="00656024" w:rsidP="00656024">
      <w:r w:rsidRPr="00703C64">
        <w:t>В 2023 году при рождении первого ребенка родителям предоставляется материнский капитал в размере 589,5 тысяч рублей, при рождении второго ребенка – 779 тысяч рублей. При наличии сертификата на первенца сумма составит 189,5 тысяч рублей.</w:t>
      </w:r>
    </w:p>
    <w:p w:rsidR="00656024" w:rsidRPr="00703C64" w:rsidRDefault="000E58A1" w:rsidP="00656024">
      <w:r w:rsidRPr="00703C64">
        <w:t>ПОСОБИЕ ПО УХОДУ ЗА РЕБЕНКОМ</w:t>
      </w:r>
    </w:p>
    <w:p w:rsidR="00656024" w:rsidRPr="00703C64" w:rsidRDefault="00656024" w:rsidP="00656024">
      <w:r w:rsidRPr="00703C64">
        <w:t>С 1 января 2023 года пособие по уходу за ребенком до полутора лет для трудоустроенных родителей составляет 40 % от среднего заработка за два года до его назначения. Максимальная сумма в этом году – 33 281 рубль.</w:t>
      </w:r>
    </w:p>
    <w:p w:rsidR="00656024" w:rsidRPr="00703C64" w:rsidRDefault="000E58A1" w:rsidP="00656024">
      <w:r w:rsidRPr="00703C64">
        <w:t>ДЕНЬГИ НА ИПОТЕКУ МНОГОДЕТНЫМ</w:t>
      </w:r>
    </w:p>
    <w:p w:rsidR="00656024" w:rsidRPr="00703C64" w:rsidRDefault="00656024" w:rsidP="00656024">
      <w:r w:rsidRPr="00703C64">
        <w:t>В России многодетные семьи могут воспользоваться госпрограммой, которая направлена на полное или частичное погашение ипотечного кредита. Сумма выплаты составляет до 450 тысяч рублей.</w:t>
      </w:r>
    </w:p>
    <w:p w:rsidR="00656024" w:rsidRPr="00703C64" w:rsidRDefault="00656024" w:rsidP="00656024">
      <w:r w:rsidRPr="00703C64">
        <w:t>Такой мерой поддержки могут воспользоваться семьи при рождении третьего или последующего ребенка после 1 января 2019 года.</w:t>
      </w:r>
    </w:p>
    <w:p w:rsidR="00656024" w:rsidRPr="00703C64" w:rsidRDefault="000E58A1" w:rsidP="00656024">
      <w:r w:rsidRPr="00703C64">
        <w:t>КВАРТИРА ЗА ТРЕТЬЕГО РЕБЕНКА</w:t>
      </w:r>
    </w:p>
    <w:p w:rsidR="00656024" w:rsidRPr="00703C64" w:rsidRDefault="00656024" w:rsidP="00656024">
      <w:r w:rsidRPr="00703C64">
        <w:t>В начале ноября председатель Совета Федерации Валентина Матвиенко выступила с инициативой о предоставлении квартиры семьям, в которых родился третий ребенок. Она добавила, что такой опыт уже успел положительно зарекомендовать себя в прошлом, когда многодетные семьи вставали в очередь и в течение года получали жилье от государства.</w:t>
      </w:r>
    </w:p>
    <w:p w:rsidR="00656024" w:rsidRPr="00703C64" w:rsidRDefault="00653104" w:rsidP="00656024">
      <w:r w:rsidRPr="00703C64">
        <w:t>«</w:t>
      </w:r>
      <w:r w:rsidR="00656024" w:rsidRPr="00703C64">
        <w:t>Квартиру семьям с детьми должно давать государство, нужно строить и давать квартиру. Те, кто более состоятелен, конечно, – льготную ипотеку, списание ипотеки. А в принципе, в первую очередь государство должно улучшать условия семьям с детьми</w:t>
      </w:r>
      <w:r w:rsidRPr="00703C64">
        <w:t>»</w:t>
      </w:r>
      <w:r w:rsidR="00656024" w:rsidRPr="00703C64">
        <w:t>, – заявила Матвиенко.</w:t>
      </w:r>
    </w:p>
    <w:p w:rsidR="00656024" w:rsidRPr="00703C64" w:rsidRDefault="00656024" w:rsidP="00656024">
      <w:r w:rsidRPr="00703C64">
        <w:lastRenderedPageBreak/>
        <w:t>По мнению предпринимателя Александра Седова, такая мера поддержки может стать мощным стимулом для некоторых семей.</w:t>
      </w:r>
    </w:p>
    <w:p w:rsidR="00656024" w:rsidRPr="00703C64" w:rsidRDefault="00653104" w:rsidP="00656024">
      <w:r w:rsidRPr="00703C64">
        <w:t>«</w:t>
      </w:r>
      <w:r w:rsidR="00656024" w:rsidRPr="00703C64">
        <w:t>Важно понимать, что подобные меры должны быть частью более широкой стратегии, включающей в себя не только материальную поддержку, но и создание условий для качественного воспитания и образования детей, поддержку здоровья матерей, улучшение условий труда и так далее</w:t>
      </w:r>
      <w:r w:rsidRPr="00703C64">
        <w:t>»</w:t>
      </w:r>
      <w:r w:rsidR="00656024" w:rsidRPr="00703C64">
        <w:t>, – добавил предприниматель.</w:t>
      </w:r>
    </w:p>
    <w:p w:rsidR="00656024" w:rsidRPr="00703C64" w:rsidRDefault="00656024" w:rsidP="00656024">
      <w:r w:rsidRPr="00703C64">
        <w:t>Как отметил адвокат Олег Матюнин, поддержка молодых семей оказывает положительное влияние на рождаемость. Помощь может включать в себя материнский капитал, единовременное пособие при рождении ребенка, льготы на жилье и другие социальные программы.</w:t>
      </w:r>
    </w:p>
    <w:p w:rsidR="00656024" w:rsidRPr="00703C64" w:rsidRDefault="00653104" w:rsidP="00656024">
      <w:r w:rsidRPr="00703C64">
        <w:t>«</w:t>
      </w:r>
      <w:r w:rsidR="00656024" w:rsidRPr="00703C64">
        <w:t>Подобные меры могут смягчить экономическое бремя, с которым сталкиваются молодые семьи, и стимулировать решение о рождении дополнительных детей. Однако важно учитывать, что успешность таких программ зависит от многих факторов, таких как их реализация, доступность информации о них, общая социально-экономическая обстановка и культурные аспекты. В некоторых случаях меры поддержки могут быть эффективными, в то время как в других случаях они могут иметь ограниченный эффект</w:t>
      </w:r>
      <w:r w:rsidRPr="00703C64">
        <w:t>»</w:t>
      </w:r>
      <w:r w:rsidR="00656024" w:rsidRPr="00703C64">
        <w:t>, – отметил Матюнин.</w:t>
      </w:r>
    </w:p>
    <w:p w:rsidR="00656024" w:rsidRPr="00703C64" w:rsidRDefault="000E58A1" w:rsidP="00656024">
      <w:r w:rsidRPr="00703C64">
        <w:t>«БОЛЬШЕ ДЕТЕЙ – БОЛЬШЕ ПОДДЕРЖКА»</w:t>
      </w:r>
    </w:p>
    <w:p w:rsidR="00656024" w:rsidRPr="00703C64" w:rsidRDefault="00656024" w:rsidP="00656024">
      <w:r w:rsidRPr="00703C64">
        <w:t>Во время парламентских слушаний 9 ноября представители Минтруда, Минздрава, регионов и общественных организаций отметили эффективность существующих мер, принятых для улучшения демографии. Однако специалисты отметили существенное снижение рождаемости вторых детей. При этом суммарный коэффициент первенцев в последние годы стабилизировался, также наблюдается рост числа третьих и последующих детей.</w:t>
      </w:r>
    </w:p>
    <w:p w:rsidR="00656024" w:rsidRPr="00703C64" w:rsidRDefault="00656024" w:rsidP="00656024">
      <w:r w:rsidRPr="00703C64">
        <w:t>Специалисты уверены, что необходимо принятие дополнительных мер, которые будут способствовать повышению рождаемости именно вторых, третьих и последующих детей. Так, акцент должен быть сделан на поддержке семей с высоким потенциалом рождаемости – женщин и мужчин от 30 до 40 лет.</w:t>
      </w:r>
    </w:p>
    <w:p w:rsidR="00656024" w:rsidRPr="00703C64" w:rsidRDefault="00656024" w:rsidP="00656024">
      <w:r w:rsidRPr="00703C64">
        <w:t>В ходе слушаний участникам был предложен ряд мер в сфере налогообложения многодетных семей, расширения их пенсионных прав, налоговых вычетов на детей, снятие ограничений по страховому стажу в декрете и другие.</w:t>
      </w:r>
    </w:p>
    <w:p w:rsidR="00656024" w:rsidRPr="00703C64" w:rsidRDefault="00656024" w:rsidP="00656024">
      <w:r w:rsidRPr="00703C64">
        <w:t>Особое внимание было уделено жилищному вопросу. Так, многодетным семьям предоставляется выплата в размере 450 тысяч рублей на погашение имеющейся ипотеки. Однако в Приморье, например, размер этой выплаты увеличен до одного миллиона рублей. Если данная мера поддержки положительно себя зарекомендует в регионе, то она будет распространена и на весь Дальний Восток.</w:t>
      </w:r>
    </w:p>
    <w:p w:rsidR="00656024" w:rsidRPr="00703C64" w:rsidRDefault="00656024" w:rsidP="00656024">
      <w:r w:rsidRPr="00703C64">
        <w:t>Напомним, что пособие могут получить семьи, в которых третий ребенок или последующие дети рождены в период с 1 января 2023 года по 31 декабря 2025 года. 1 млн рублей можно направить на полное или частичное погашение ипотечных кредитов.</w:t>
      </w:r>
    </w:p>
    <w:p w:rsidR="00656024" w:rsidRPr="00703C64" w:rsidRDefault="00656024" w:rsidP="00656024">
      <w:r w:rsidRPr="00703C64">
        <w:t xml:space="preserve">Отметим, что новые инициативы в области демографии внедряются параллельно с другими социальными программами, которые уже реализуются на всей территории Дальнего Востока и направлены на повышение качества жизни. Так, в рамках программы 450 тысяч рублей выделяется многодетным семьям из федерального </w:t>
      </w:r>
      <w:r w:rsidRPr="00703C64">
        <w:lastRenderedPageBreak/>
        <w:t>бюджета, еще 550 тысяч рублей – из регионального. Целевая выплата предоставляется однократно и только в отношении одного ипотечного жилищного кредита.</w:t>
      </w:r>
    </w:p>
    <w:p w:rsidR="00656024" w:rsidRPr="00703C64" w:rsidRDefault="00927D0F" w:rsidP="00656024">
      <w:hyperlink r:id="rId34" w:history="1">
        <w:r w:rsidR="00656024" w:rsidRPr="00703C64">
          <w:rPr>
            <w:rStyle w:val="a3"/>
          </w:rPr>
          <w:t>https://fedpress.ru/article/3281298</w:t>
        </w:r>
      </w:hyperlink>
      <w:r w:rsidR="00656024" w:rsidRPr="00703C64">
        <w:t xml:space="preserve"> </w:t>
      </w:r>
    </w:p>
    <w:p w:rsidR="00C02DED" w:rsidRPr="00703C64" w:rsidRDefault="00C02DED" w:rsidP="00C02DED">
      <w:pPr>
        <w:pStyle w:val="2"/>
      </w:pPr>
      <w:bookmarkStart w:id="86" w:name="_Toc151360519"/>
      <w:r w:rsidRPr="00703C64">
        <w:t>Конкурент, 18.11.2023, Пенсию проиндексируют сразу за несколько лет. Работающим пенсионерам напомнили о важном правиле</w:t>
      </w:r>
      <w:bookmarkEnd w:id="86"/>
    </w:p>
    <w:p w:rsidR="00C02DED" w:rsidRPr="00703C64" w:rsidRDefault="00C02DED" w:rsidP="000E58A1">
      <w:pPr>
        <w:pStyle w:val="3"/>
      </w:pPr>
      <w:bookmarkStart w:id="87" w:name="_Toc151360520"/>
      <w:r w:rsidRPr="00703C64">
        <w:t>Специалисты Социального фонда России напомнили работающим пенсионерам о норме, согласно которой они имеют полное право получить повышение своих пенсий сразу за несколько лет.</w:t>
      </w:r>
      <w:bookmarkEnd w:id="87"/>
    </w:p>
    <w:p w:rsidR="00C02DED" w:rsidRPr="00703C64" w:rsidRDefault="00C02DED" w:rsidP="00C02DED">
      <w:r w:rsidRPr="00703C64">
        <w:t>Речь идет о тех индексациях, которые были пропущены пожилым гражданином из-за его статуса - работающий пенсионер. Напомним, что сегодня, согласно российскому законодательству, пенсии граждан индексируются регулярно - 1 января каждого года. Однако эта норма затрагивает лишь неработающих пожилых граждан. Тем же пенсионерам, которые решили продолжить свою трудовую деятельность после достижения ими пенсионного возраста, пенсии не индексируются, а пересчитываются 1 августа с учетом страховых взносов за минувшие 12 месяцев работы.</w:t>
      </w:r>
    </w:p>
    <w:p w:rsidR="00C02DED" w:rsidRPr="00703C64" w:rsidRDefault="00C02DED" w:rsidP="00C02DED">
      <w:r w:rsidRPr="00703C64">
        <w:t>Однако если пожилой сотрудник решит все же окончательно уйти на заслуженный отдых, то после увольнения его пенсия будет проиндексирована за все предыдущие годы, пока он работал.</w:t>
      </w:r>
    </w:p>
    <w:p w:rsidR="00C02DED" w:rsidRPr="00703C64" w:rsidRDefault="00C02DED" w:rsidP="00C02DED">
      <w:r w:rsidRPr="00703C64">
        <w:t>Правда, на такой перерасчет требуется определенное время. Как правило, для подсчетов специалистам СФР необходимо порядка трех месяцев.</w:t>
      </w:r>
    </w:p>
    <w:p w:rsidR="00C02DED" w:rsidRPr="00703C64" w:rsidRDefault="00927D0F" w:rsidP="00C02DED">
      <w:hyperlink r:id="rId35" w:history="1">
        <w:r w:rsidR="00C02DED" w:rsidRPr="00703C64">
          <w:rPr>
            <w:rStyle w:val="a3"/>
          </w:rPr>
          <w:t>https://konkurent.ru/article/63524</w:t>
        </w:r>
      </w:hyperlink>
      <w:r w:rsidR="00C02DED" w:rsidRPr="00703C64">
        <w:t xml:space="preserve"> </w:t>
      </w:r>
    </w:p>
    <w:p w:rsidR="00C02DED" w:rsidRPr="00703C64" w:rsidRDefault="00C02DED" w:rsidP="00C02DED">
      <w:pPr>
        <w:pStyle w:val="2"/>
      </w:pPr>
      <w:bookmarkStart w:id="88" w:name="_Toc151360521"/>
      <w:r w:rsidRPr="00703C64">
        <w:t>Конкурент, 18.11.2023, Плюс 1 тыс. рублей: пенсионерам 58/63 года сообщили важную новость по выплатам</w:t>
      </w:r>
      <w:bookmarkEnd w:id="88"/>
    </w:p>
    <w:p w:rsidR="00C02DED" w:rsidRPr="00703C64" w:rsidRDefault="00C02DED" w:rsidP="000E58A1">
      <w:pPr>
        <w:pStyle w:val="3"/>
      </w:pPr>
      <w:bookmarkStart w:id="89" w:name="_Toc151360522"/>
      <w:r w:rsidRPr="00703C64">
        <w:t>На октябрь 2023 г. средний размер досрочной пенсии безработным гражданам составил 18 539 руб., сообщили в Счетной палате (СП). В следующем году он вырастет на 1 тыс. руб. - до 19 596 руб.</w:t>
      </w:r>
      <w:bookmarkEnd w:id="89"/>
    </w:p>
    <w:p w:rsidR="00C02DED" w:rsidRPr="00703C64" w:rsidRDefault="00C02DED" w:rsidP="00C02DED">
      <w:r w:rsidRPr="00703C64">
        <w:t>Далее сумма повысится до 20,6 тыс. руб. в 2025-м и до 21,6 тыс. в 2026-м. Такие цифры приводит СП в своем заключении на проект бюджета Соцфонда на следующую трехлетку. Таким образом, за три года средний размер досрочной пенсии увеличится на 17%.</w:t>
      </w:r>
    </w:p>
    <w:p w:rsidR="00C02DED" w:rsidRPr="00703C64" w:rsidRDefault="00C02DED" w:rsidP="00C02DED">
      <w:r w:rsidRPr="00703C64">
        <w:t>На такие выплаты могут рассчитывать россияне, официально признанные безработными до наступления пенсионного возраста (сейчас по закону это 60 и 65 лет). Для этого человеку нужно встать на учет в службу занятости. При этом должны быть соблюдены следующие условия:</w:t>
      </w:r>
    </w:p>
    <w:p w:rsidR="00C02DED" w:rsidRPr="00703C64" w:rsidRDefault="00C02DED" w:rsidP="00C02DED">
      <w:r w:rsidRPr="00703C64">
        <w:t>- страховой стаж не менее 25 лет у мужчин и 20 - у женщин;</w:t>
      </w:r>
    </w:p>
    <w:p w:rsidR="00C02DED" w:rsidRPr="00703C64" w:rsidRDefault="00C02DED" w:rsidP="00C02DED">
      <w:r w:rsidRPr="00703C64">
        <w:t>- пенсионные баллы - от 25,8;</w:t>
      </w:r>
    </w:p>
    <w:p w:rsidR="00C02DED" w:rsidRPr="00703C64" w:rsidRDefault="00C02DED" w:rsidP="00C02DED">
      <w:r w:rsidRPr="00703C64">
        <w:t>- увольнение произошло в связи с сокращением сотрудников или ликвидацией предприятия;</w:t>
      </w:r>
    </w:p>
    <w:p w:rsidR="00C02DED" w:rsidRPr="00703C64" w:rsidRDefault="00C02DED" w:rsidP="00C02DED">
      <w:r w:rsidRPr="00703C64">
        <w:lastRenderedPageBreak/>
        <w:t>- невозможность подобрать новую подходящую работу.</w:t>
      </w:r>
    </w:p>
    <w:p w:rsidR="00C02DED" w:rsidRPr="00703C64" w:rsidRDefault="00C02DED" w:rsidP="00C02DED">
      <w:r w:rsidRPr="00703C64">
        <w:t>Если гражданин подпадает под эти критерии, то у него появляется право на досрочную пенсию по старости, но не ранее чем за два года до наступления соответствующего возраста, подчеркнула эксперт. При этом после достижения пенсионного возраста такие начисления заменяются страховыми, добавила Долженкова.</w:t>
      </w:r>
    </w:p>
    <w:p w:rsidR="00C02DED" w:rsidRPr="00703C64" w:rsidRDefault="00C02DED" w:rsidP="00C02DED">
      <w:r w:rsidRPr="00703C64">
        <w:t>Досрочная пенсия оказывается значительно ниже, чем страховая выплата по старости. В соответствии с бюджетом СФР, в следующем году пожилым людям будет начисляться в среднем 23,5 тыс. То есть если предпенсионер не смог найти работу, он будет получать на 20% меньше - 19,6 тыс. По данным Соцфонда, на октябрь 2023 г. средний размер страховых начислений составил 21,8 тыс.</w:t>
      </w:r>
    </w:p>
    <w:p w:rsidR="00C02DED" w:rsidRPr="00703C64" w:rsidRDefault="00927D0F" w:rsidP="00C02DED">
      <w:hyperlink r:id="rId36" w:history="1">
        <w:r w:rsidR="00C02DED" w:rsidRPr="00703C64">
          <w:rPr>
            <w:rStyle w:val="a3"/>
          </w:rPr>
          <w:t>https://konkurent.ru/article/63516</w:t>
        </w:r>
      </w:hyperlink>
      <w:r w:rsidR="00C02DED" w:rsidRPr="00703C64">
        <w:t xml:space="preserve"> </w:t>
      </w:r>
    </w:p>
    <w:p w:rsidR="00C02DED" w:rsidRPr="00703C64" w:rsidRDefault="00C02DED" w:rsidP="00C02DED">
      <w:pPr>
        <w:pStyle w:val="2"/>
      </w:pPr>
      <w:bookmarkStart w:id="90" w:name="_Toc151360523"/>
      <w:r w:rsidRPr="00703C64">
        <w:t>Конкурент, 18.11.2023, Минтруд введет новые правила для всех, кто подходит к предпенсионному возрасту</w:t>
      </w:r>
      <w:bookmarkEnd w:id="90"/>
    </w:p>
    <w:p w:rsidR="00C02DED" w:rsidRPr="00703C64" w:rsidRDefault="00C02DED" w:rsidP="000E58A1">
      <w:pPr>
        <w:pStyle w:val="3"/>
      </w:pPr>
      <w:bookmarkStart w:id="91" w:name="_Toc151360524"/>
      <w:r w:rsidRPr="00703C64">
        <w:t>Минтруд РФ собирается с 1 января 2026 г. оповещать о статусе "предпенсионер" в проактивном режиме, сообщила пресс-служба ведомства. Инициатива содержится в разработанном Минтрудом законопроекте, вынесенном на общественное обсуждение на портале проектов нормативно-правовых актов.</w:t>
      </w:r>
      <w:bookmarkEnd w:id="91"/>
    </w:p>
    <w:p w:rsidR="00C02DED" w:rsidRPr="00703C64" w:rsidRDefault="00C02DED" w:rsidP="00C02DED">
      <w:r w:rsidRPr="00703C64">
        <w:t>"Минтруд продолжает последовательную политику по проактивному взаимодействию с гражданами в сфере пенсионного обеспечения. Подготовленный проект предусматривает введение беззаявительного информирования о статусе предпенсионера начиная с 2026 г.", - сообщил статс-секретарь - замминистра ведомства Андрей Пудов, его слова цитирует пресс-служба.</w:t>
      </w:r>
    </w:p>
    <w:p w:rsidR="00C02DED" w:rsidRPr="00703C64" w:rsidRDefault="00C02DED" w:rsidP="00C02DED">
      <w:r w:rsidRPr="00703C64">
        <w:t>Он пояснил, что в настоящее время такую информацию гражданин может получить при личном обращении в отделении СФР или в личном кабинете на "Госуслугах".</w:t>
      </w:r>
    </w:p>
    <w:p w:rsidR="00C02DED" w:rsidRPr="00703C64" w:rsidRDefault="00C02DED" w:rsidP="00C02DED">
      <w:r w:rsidRPr="00703C64">
        <w:t>Также Минтруд предлагает назначать беззаявительно пенсию по инвалидности гражданам, пребывающим в добровольческих формированиях. "Данная категория граждан появилась в законодательстве недавно. И порядок назначения им пенсии по инвалидности не был отдельно прописан", - пояснили в ведомстве.</w:t>
      </w:r>
    </w:p>
    <w:p w:rsidR="00C02DED" w:rsidRPr="00703C64" w:rsidRDefault="00C02DED" w:rsidP="00C02DED">
      <w:r w:rsidRPr="00703C64">
        <w:t>Там добавили, что теперь в случае признания инвалидами вследствие увечья или заболевания, полученных в период пребывания в добровольческих формированиях, пенсия по инвалидности будет устанавливаться беззаявительно по аналогии с тем, как это в настоящее время реализуется в отношении других граждан с инвалидностью.</w:t>
      </w:r>
    </w:p>
    <w:p w:rsidR="00C02DED" w:rsidRPr="00703C64" w:rsidRDefault="00927D0F" w:rsidP="00C02DED">
      <w:hyperlink r:id="rId37" w:history="1">
        <w:r w:rsidR="00C02DED" w:rsidRPr="00703C64">
          <w:rPr>
            <w:rStyle w:val="a3"/>
          </w:rPr>
          <w:t>https://konkurent.ru/article/63517</w:t>
        </w:r>
      </w:hyperlink>
      <w:r w:rsidR="00C02DED" w:rsidRPr="00703C64">
        <w:t xml:space="preserve"> </w:t>
      </w:r>
    </w:p>
    <w:p w:rsidR="00656024" w:rsidRPr="00703C64" w:rsidRDefault="00656024" w:rsidP="00656024">
      <w:pPr>
        <w:pStyle w:val="2"/>
      </w:pPr>
      <w:bookmarkStart w:id="92" w:name="_Toc151360525"/>
      <w:r w:rsidRPr="00703C64">
        <w:lastRenderedPageBreak/>
        <w:t>Pens</w:t>
      </w:r>
      <w:r w:rsidR="000E58A1" w:rsidRPr="00703C64">
        <w:t>N</w:t>
      </w:r>
      <w:r w:rsidRPr="00703C64">
        <w:t>ews.ru, 17.11.2023, Закон о повышении пенсий в 2024 году принят Госдумой</w:t>
      </w:r>
      <w:bookmarkEnd w:id="92"/>
    </w:p>
    <w:p w:rsidR="00656024" w:rsidRPr="00703C64" w:rsidRDefault="00656024" w:rsidP="000E58A1">
      <w:pPr>
        <w:pStyle w:val="3"/>
      </w:pPr>
      <w:bookmarkStart w:id="93" w:name="_Toc151360526"/>
      <w:r w:rsidRPr="00703C64">
        <w:t>Государственная дума сразу в двух чтениях - второй и третьем - приняла закон о повышении выплаты к пенсии в 2024 году, пишет Pensnews.ru.</w:t>
      </w:r>
      <w:bookmarkEnd w:id="93"/>
    </w:p>
    <w:p w:rsidR="00656024" w:rsidRPr="00703C64" w:rsidRDefault="00656024" w:rsidP="00656024">
      <w:r w:rsidRPr="00703C64">
        <w:t>Индексация составит 7,5 процентов, а новые нормы коснутся более 32 млн граждан России.</w:t>
      </w:r>
    </w:p>
    <w:p w:rsidR="00656024" w:rsidRPr="00703C64" w:rsidRDefault="00656024" w:rsidP="00656024">
      <w:r w:rsidRPr="00703C64">
        <w:t>Таким образом, фиксированная выплата составит 8 134,9 рублей. Речь идет о выплате к страховой пенсии по старости и инвалидности. По действующим нормам в 2023 году размер такой выплаты составляет 7 567,3 рублей.</w:t>
      </w:r>
    </w:p>
    <w:p w:rsidR="00656024" w:rsidRPr="00703C64" w:rsidRDefault="00656024" w:rsidP="00656024">
      <w:r w:rsidRPr="00703C64">
        <w:t xml:space="preserve">Кроме того, новые нормы также предлагают повысить </w:t>
      </w:r>
      <w:r w:rsidR="00653104" w:rsidRPr="00703C64">
        <w:t>«</w:t>
      </w:r>
      <w:r w:rsidRPr="00703C64">
        <w:t>стоимость</w:t>
      </w:r>
      <w:r w:rsidR="00653104" w:rsidRPr="00703C64">
        <w:t>»</w:t>
      </w:r>
      <w:r w:rsidRPr="00703C64">
        <w:t xml:space="preserve"> одного пенсионного коэффициента, который используется при расчете размера страховой пенсии.</w:t>
      </w:r>
    </w:p>
    <w:p w:rsidR="00656024" w:rsidRPr="00703C64" w:rsidRDefault="00927D0F" w:rsidP="00656024">
      <w:hyperlink r:id="rId38" w:history="1">
        <w:r w:rsidR="00656024" w:rsidRPr="00703C64">
          <w:rPr>
            <w:rStyle w:val="a3"/>
          </w:rPr>
          <w:t>https://pensnews.ru/article/10152</w:t>
        </w:r>
      </w:hyperlink>
      <w:r w:rsidR="00656024" w:rsidRPr="00703C64">
        <w:t xml:space="preserve"> </w:t>
      </w:r>
    </w:p>
    <w:p w:rsidR="00656024" w:rsidRPr="00703C64" w:rsidRDefault="00656024" w:rsidP="00656024">
      <w:pPr>
        <w:pStyle w:val="2"/>
      </w:pPr>
      <w:bookmarkStart w:id="94" w:name="_Toc151360527"/>
      <w:r w:rsidRPr="00703C64">
        <w:t>Pens</w:t>
      </w:r>
      <w:r w:rsidR="000E58A1" w:rsidRPr="00703C64">
        <w:t>N</w:t>
      </w:r>
      <w:r w:rsidRPr="00703C64">
        <w:t>ews.ru, 17.11.2023, Названо, насколько пенсии россиян ниже, чем в странах ЕС и США</w:t>
      </w:r>
      <w:bookmarkEnd w:id="94"/>
    </w:p>
    <w:p w:rsidR="00656024" w:rsidRPr="00703C64" w:rsidRDefault="00656024" w:rsidP="000E58A1">
      <w:pPr>
        <w:pStyle w:val="3"/>
      </w:pPr>
      <w:bookmarkStart w:id="95" w:name="_Toc151360528"/>
      <w:r w:rsidRPr="00703C64">
        <w:t xml:space="preserve">Российские пенсии в шесть раз меньше американских и европейских, озвучили в Госдуме, сообщает Pensnews.ru. В частности, по словам депутата Николая Арефьева (он состоит во фракции КПРФ Госдумы), Россия </w:t>
      </w:r>
      <w:r w:rsidR="00653104" w:rsidRPr="00703C64">
        <w:t>«</w:t>
      </w:r>
      <w:r w:rsidRPr="00703C64">
        <w:t>унизительно отстает</w:t>
      </w:r>
      <w:r w:rsidR="00653104" w:rsidRPr="00703C64">
        <w:t>»</w:t>
      </w:r>
      <w:r w:rsidRPr="00703C64">
        <w:t xml:space="preserve"> от других стран. В итоге, по словам депутата, после уплаты всех обязательных платежей у пожилых россиян остается лишь 3 тысячи рублей.</w:t>
      </w:r>
      <w:bookmarkEnd w:id="95"/>
    </w:p>
    <w:p w:rsidR="00656024" w:rsidRPr="00703C64" w:rsidRDefault="00656024" w:rsidP="00656024">
      <w:r w:rsidRPr="00703C64">
        <w:t>Также он выразил готовность подписаться под любым законом, который улучшит материальное положение пенсионеров.</w:t>
      </w:r>
    </w:p>
    <w:p w:rsidR="00656024" w:rsidRPr="00703C64" w:rsidRDefault="00656024" w:rsidP="00656024">
      <w:r w:rsidRPr="00703C64">
        <w:t xml:space="preserve">К сожалению, депутаты </w:t>
      </w:r>
      <w:r w:rsidR="00653104" w:rsidRPr="00703C64">
        <w:t>«</w:t>
      </w:r>
      <w:r w:rsidRPr="00703C64">
        <w:t>партии власти</w:t>
      </w:r>
      <w:r w:rsidR="00653104" w:rsidRPr="00703C64">
        <w:t>»</w:t>
      </w:r>
      <w:r w:rsidRPr="00703C64">
        <w:t>, которая контролирует большинство в парламенте, такой готовности не выражают.</w:t>
      </w:r>
    </w:p>
    <w:p w:rsidR="00656024" w:rsidRPr="00703C64" w:rsidRDefault="00927D0F" w:rsidP="00656024">
      <w:hyperlink r:id="rId39" w:history="1">
        <w:r w:rsidR="00656024" w:rsidRPr="00703C64">
          <w:rPr>
            <w:rStyle w:val="a3"/>
          </w:rPr>
          <w:t>https://pensnews.ru/article/10150</w:t>
        </w:r>
      </w:hyperlink>
      <w:r w:rsidR="00656024" w:rsidRPr="00703C64">
        <w:t xml:space="preserve"> </w:t>
      </w:r>
    </w:p>
    <w:p w:rsidR="00DD1908" w:rsidRPr="00703C64" w:rsidRDefault="00DD1908" w:rsidP="00DD1908">
      <w:pPr>
        <w:pStyle w:val="2"/>
      </w:pPr>
      <w:bookmarkStart w:id="96" w:name="_Toc151360529"/>
      <w:r w:rsidRPr="00703C64">
        <w:t>REX, 17.11.2023, Делягин: Госдума приняла бюджет банкротства пенсионной системы</w:t>
      </w:r>
      <w:bookmarkEnd w:id="96"/>
    </w:p>
    <w:p w:rsidR="00DD1908" w:rsidRPr="00703C64" w:rsidRDefault="00DD1908" w:rsidP="000E58A1">
      <w:pPr>
        <w:pStyle w:val="3"/>
      </w:pPr>
      <w:bookmarkStart w:id="97" w:name="_Toc151360530"/>
      <w:r w:rsidRPr="00703C64">
        <w:t>Госдума приняла бюджет банкротства социальной пенсионной системы. Как передает корреспондент REX 17 ноября, об этом сообщил депутат Госдумы Михаил Делягин (СРЗП).</w:t>
      </w:r>
      <w:bookmarkEnd w:id="97"/>
    </w:p>
    <w:p w:rsidR="00DD1908" w:rsidRPr="00703C64" w:rsidRDefault="00653104" w:rsidP="003B1F91">
      <w:r w:rsidRPr="00703C64">
        <w:t>«</w:t>
      </w:r>
      <w:r w:rsidR="00DD1908" w:rsidRPr="00703C64">
        <w:t>Это бюджет банкротства социальной пенсионной системы, размер социальной пенсии в 2024 году намечен ниже и без того чудовищно заниженного прожиточного минимума пенсионера в 2024 году на 0,4%, в 2025 году – на 0,9%, а в 2026 году – на 2,1%</w:t>
      </w:r>
      <w:r w:rsidRPr="00703C64">
        <w:t>»</w:t>
      </w:r>
      <w:r w:rsidR="00DD1908" w:rsidRPr="00703C64">
        <w:t>, — сказал Делягин.</w:t>
      </w:r>
    </w:p>
    <w:p w:rsidR="00DD1908" w:rsidRPr="00703C64" w:rsidRDefault="00653104" w:rsidP="00DD1908">
      <w:r w:rsidRPr="00703C64">
        <w:t>«</w:t>
      </w:r>
      <w:r w:rsidR="00DD1908" w:rsidRPr="00703C64">
        <w:t>Мы с вами не просто подвисаем право на жизнь более 3 млн социальных пенсионеров, но и закрепляем это законом</w:t>
      </w:r>
      <w:r w:rsidRPr="00703C64">
        <w:t>»</w:t>
      </w:r>
      <w:r w:rsidR="00DD1908" w:rsidRPr="00703C64">
        <w:t>, — отметил он.</w:t>
      </w:r>
    </w:p>
    <w:p w:rsidR="00DD1908" w:rsidRPr="00703C64" w:rsidRDefault="00DD1908" w:rsidP="00DD1908">
      <w:r w:rsidRPr="00703C64">
        <w:lastRenderedPageBreak/>
        <w:t>Парламентарий обратил внимание на ничтожный рост социальных пенсий.</w:t>
      </w:r>
    </w:p>
    <w:p w:rsidR="00DD1908" w:rsidRPr="00703C64" w:rsidRDefault="00653104" w:rsidP="00DD1908">
      <w:r w:rsidRPr="00703C64">
        <w:t>«</w:t>
      </w:r>
      <w:r w:rsidR="00DD1908" w:rsidRPr="00703C64">
        <w:t>Мы наказываем тех, чей трудовой стаж был украден или потерян социальным фондом – это массовое явление, таких обращений примерно четверть от общего числа, мы наказываем просто бедных, которых становится жертвами нашей политики: сначала мы не даем им зарабатывать деньги, а потом наказываем за эту нищету недобором пенсионных баллов</w:t>
      </w:r>
      <w:r w:rsidRPr="00703C64">
        <w:t>»</w:t>
      </w:r>
      <w:r w:rsidR="00DD1908" w:rsidRPr="00703C64">
        <w:t>, — заявил Делягин.</w:t>
      </w:r>
    </w:p>
    <w:p w:rsidR="00DD1908" w:rsidRPr="00703C64" w:rsidRDefault="00927D0F" w:rsidP="00DD1908">
      <w:hyperlink r:id="rId40" w:history="1">
        <w:r w:rsidR="00DD1908" w:rsidRPr="00703C64">
          <w:rPr>
            <w:rStyle w:val="a3"/>
          </w:rPr>
          <w:t>https://iarex.ru/news/116107.html</w:t>
        </w:r>
      </w:hyperlink>
      <w:r w:rsidR="00DD1908" w:rsidRPr="00703C64">
        <w:t xml:space="preserve"> </w:t>
      </w:r>
    </w:p>
    <w:p w:rsidR="0054285A" w:rsidRPr="00703C64" w:rsidRDefault="0054285A" w:rsidP="0054285A">
      <w:pPr>
        <w:pStyle w:val="2"/>
      </w:pPr>
      <w:bookmarkStart w:id="98" w:name="_Toc151360531"/>
      <w:r w:rsidRPr="00703C64">
        <w:t xml:space="preserve">Правда КПРФ, 17.11.2023, </w:t>
      </w:r>
      <w:r w:rsidR="00653104" w:rsidRPr="00703C64">
        <w:t>«</w:t>
      </w:r>
      <w:r w:rsidRPr="00703C64">
        <w:t>Обрекает на нищету</w:t>
      </w:r>
      <w:r w:rsidR="00653104" w:rsidRPr="00703C64">
        <w:t>»</w:t>
      </w:r>
      <w:r w:rsidRPr="00703C64">
        <w:t>. Н.А. Останина выступила в Госдуме по вопросу бюджета Фонда пенсионного и социального страхования Российской Федерации на 2024 год и на плановый период 2025 и 2026 годов</w:t>
      </w:r>
      <w:bookmarkEnd w:id="98"/>
    </w:p>
    <w:p w:rsidR="0054285A" w:rsidRPr="00703C64" w:rsidRDefault="0054285A" w:rsidP="000E58A1">
      <w:pPr>
        <w:pStyle w:val="3"/>
      </w:pPr>
      <w:bookmarkStart w:id="99" w:name="_Toc151360532"/>
      <w:r w:rsidRPr="00703C64">
        <w:t xml:space="preserve">17 ноября депутаты КПРФ рассмотрели в третьем чтении проект федерального закона </w:t>
      </w:r>
      <w:r w:rsidR="00653104" w:rsidRPr="00703C64">
        <w:t>«</w:t>
      </w:r>
      <w:r w:rsidRPr="00703C64">
        <w:t>О бюджете Фонда пенсионного и социального страхования Российской Федерации на 2024 год и на плановый период 2025 и 2026 годов</w:t>
      </w:r>
      <w:r w:rsidR="00653104" w:rsidRPr="00703C64">
        <w:t>»</w:t>
      </w:r>
      <w:r w:rsidRPr="00703C64">
        <w:t>. Выступила депутат КПРФ Н.А. Останина.</w:t>
      </w:r>
      <w:bookmarkEnd w:id="99"/>
    </w:p>
    <w:p w:rsidR="0054285A" w:rsidRPr="00703C64" w:rsidRDefault="0054285A" w:rsidP="0054285A">
      <w:r w:rsidRPr="00703C64">
        <w:t>- Уважаемый Вячеслав Викторович! Уважаемые коллеги!</w:t>
      </w:r>
    </w:p>
    <w:p w:rsidR="0054285A" w:rsidRPr="00703C64" w:rsidRDefault="0054285A" w:rsidP="0054285A">
      <w:r w:rsidRPr="00703C64">
        <w:t>Мы не можем поддержать бюджет объединенного Фонда пенсионного и социального страхования, но не потому что не согласны с приоритетами, а потому что заявленные социальным блоком цели о том, что бюджет обеспечивает все социальные обязательства государства, не соответствует исполнению этих целей.</w:t>
      </w:r>
    </w:p>
    <w:p w:rsidR="0054285A" w:rsidRPr="00703C64" w:rsidRDefault="0054285A" w:rsidP="0054285A">
      <w:r w:rsidRPr="00703C64">
        <w:t>Ну, во-первых, государство не брало на себя обязательство, и нет ни одного закона, по которому увеличилось бы число граждан с 25 по 45 процентов, которым заработная плата не позволяет удовлетворить даже базовые материальные потребности. Государство не могло взять на себя социальное обязательство оставлять за чертой бедности 20 миллионов граждан.</w:t>
      </w:r>
    </w:p>
    <w:p w:rsidR="0054285A" w:rsidRPr="00703C64" w:rsidRDefault="0054285A" w:rsidP="0054285A">
      <w:r w:rsidRPr="00703C64">
        <w:t>Наконец, государство не могло взять на себя социальное обязательство - 10 миллионов детей обречь на бедность, потому что ровно столько детей получают сейчас единое пособие, ибо прожиточный минимум в этих семьях меньше одного. Поэтому, а у нас 30 миллионов детей, вообще, насчитывается на территории Российской Федерации.</w:t>
      </w:r>
    </w:p>
    <w:p w:rsidR="0054285A" w:rsidRPr="00703C64" w:rsidRDefault="0054285A" w:rsidP="0054285A">
      <w:r w:rsidRPr="00703C64">
        <w:t>Если говорить об этих социальных обязательствах, то, по сути дела, они близки к их отсутствию. Потому что увеличение размера самой уязвимой категории населения, той категории, которая уже не может себя защитить, пенсионеров, до 20 и даже до 21 тысячи и сопоставимый прожиточный минимум, который составлять будет 16-18 тысяч, конечно, обрекает их на нищету.</w:t>
      </w:r>
    </w:p>
    <w:p w:rsidR="0054285A" w:rsidRPr="00703C64" w:rsidRDefault="0054285A" w:rsidP="0054285A">
      <w:r w:rsidRPr="00703C64">
        <w:t>Больше того, если соотнести уровень пенсии и заработной платы, то предполагаемое соотношение составит в следующем, в 2024, году 27 процентов, в 2026 году только 26,3 процента. А рекомендуемая Международной организацией труда норма составляет 40 процентов.</w:t>
      </w:r>
    </w:p>
    <w:p w:rsidR="0054285A" w:rsidRPr="00703C64" w:rsidRDefault="0054285A" w:rsidP="0054285A">
      <w:r w:rsidRPr="00703C64">
        <w:t xml:space="preserve">Ну, и, наконец, семьи с детьми. Никогда не соглашусь с утверждениями, которые сейчас звучали и при обсуждении базового бюджета федерального, откуда </w:t>
      </w:r>
      <w:r w:rsidRPr="00703C64">
        <w:lastRenderedPageBreak/>
        <w:t>перечисляются трансферты на обеспечение средств маткапитала и о том, что эти деньги останутся в Резервном фонде.</w:t>
      </w:r>
      <w:r w:rsidRPr="00703C64">
        <w:rPr>
          <w:rFonts w:ascii="Cambria Math" w:hAnsi="Cambria Math" w:cs="Cambria Math"/>
        </w:rPr>
        <w:t> </w:t>
      </w:r>
    </w:p>
    <w:p w:rsidR="0054285A" w:rsidRPr="00703C64" w:rsidRDefault="0054285A" w:rsidP="0054285A">
      <w:r w:rsidRPr="00703C64">
        <w:t>Коллеги, в этом году, в текущем году, в 2024 году Андрей Николаевич Пудов подтвердит, мы с ним были в Министерстве труда предварительно, прежде чем выйти на эту трибуну, у нас заканчивают свое действие сразу несколько концепций: концепция демографической политики, концепция семейной политики, концепция, стратегия поддержки пожилого населения. И в сентябре правительство представит нам концепцию демографической и семейной политики.</w:t>
      </w:r>
    </w:p>
    <w:p w:rsidR="0054285A" w:rsidRPr="00703C64" w:rsidRDefault="0054285A" w:rsidP="0054285A">
      <w:r w:rsidRPr="00703C64">
        <w:t>Скажите, пожалуйста, почему мы сейчас в бюджете сокращаем на 130 миллиардов маткапитал, исходя из той численности детей, которые есть на сегодняшний день, мы, что не прогнозируем прирост населения? Если мы утвердим эту концепцию, как мы ее финансово обеспечим?</w:t>
      </w:r>
    </w:p>
    <w:p w:rsidR="0054285A" w:rsidRPr="00703C64" w:rsidRDefault="0054285A" w:rsidP="0054285A">
      <w:r w:rsidRPr="00703C64">
        <w:t>Поэтому, коллеги, документ, который мы принимаем на предстоящие три года, должен носить прогнозные функции, ровно по этой причине мы не можем поддержать сейчас бюджета Фонда пенсионного и социального страхования.</w:t>
      </w:r>
    </w:p>
    <w:p w:rsidR="00D1642B" w:rsidRPr="00703C64" w:rsidRDefault="00927D0F" w:rsidP="0054285A">
      <w:hyperlink r:id="rId41" w:history="1">
        <w:r w:rsidR="0054285A" w:rsidRPr="00703C64">
          <w:rPr>
            <w:rStyle w:val="a3"/>
          </w:rPr>
          <w:t>https://kprf.ru/dep/gosduma/activities/222532.html</w:t>
        </w:r>
      </w:hyperlink>
    </w:p>
    <w:p w:rsidR="00230E75" w:rsidRPr="00703C64" w:rsidRDefault="000E58A1" w:rsidP="00230E75">
      <w:pPr>
        <w:pStyle w:val="2"/>
      </w:pPr>
      <w:bookmarkStart w:id="100" w:name="_Toc151360533"/>
      <w:r>
        <w:t>Банки.</w:t>
      </w:r>
      <w:r>
        <w:rPr>
          <w:lang w:val="en-US"/>
        </w:rPr>
        <w:t>ru</w:t>
      </w:r>
      <w:r w:rsidR="00230E75" w:rsidRPr="00703C64">
        <w:t>, 16.11.2023, Московская пенсия в 2024 году: кому положены доплаты и как их оформить</w:t>
      </w:r>
      <w:bookmarkEnd w:id="100"/>
    </w:p>
    <w:p w:rsidR="00230E75" w:rsidRPr="00703C64" w:rsidRDefault="00230E75" w:rsidP="000E58A1">
      <w:pPr>
        <w:pStyle w:val="3"/>
      </w:pPr>
      <w:bookmarkStart w:id="101" w:name="_Toc151360534"/>
      <w:r w:rsidRPr="00703C64">
        <w:t>В 2024 году половину бюджета Москвы направят на соцсферу. Например, пенсионеры, проживающие в столице, смогут получить пенсию в размере 24 500 рублей с доплатой до социального стандарта.</w:t>
      </w:r>
      <w:bookmarkEnd w:id="101"/>
    </w:p>
    <w:p w:rsidR="00230E75" w:rsidRPr="00703C64" w:rsidRDefault="00230E75" w:rsidP="00230E75">
      <w:r w:rsidRPr="00703C64">
        <w:t>Рассказываем, когда даже некоренные и работающие москвичи могут рассчитывать на доплаты к пенсии, куда обращаться за выплатами и стоит ли покупать долю в квартире для московской прописки.</w:t>
      </w:r>
    </w:p>
    <w:p w:rsidR="00230E75" w:rsidRPr="00703C64" w:rsidRDefault="000E58A1" w:rsidP="00230E75">
      <w:r w:rsidRPr="00703C64">
        <w:t>ПРЕИМУЩЕСТВА СТАТУСА МОСКОВСКОГО ПЕНСИОНЕРА</w:t>
      </w:r>
    </w:p>
    <w:p w:rsidR="00230E75" w:rsidRPr="00703C64" w:rsidRDefault="00230E75" w:rsidP="00230E75">
      <w:r w:rsidRPr="00703C64">
        <w:t>Доплата до прожиточного минимума. Такая доплата есть в каждом регионе, однако в столице ее могут увеличить до городского стандарта.</w:t>
      </w:r>
    </w:p>
    <w:p w:rsidR="00230E75" w:rsidRPr="00703C64" w:rsidRDefault="00230E75" w:rsidP="00230E75">
      <w:r w:rsidRPr="00703C64">
        <w:t>Льготы. Пенсионер может получить карту москвича, которая дает:</w:t>
      </w:r>
    </w:p>
    <w:p w:rsidR="00230E75" w:rsidRPr="00703C64" w:rsidRDefault="00230E75" w:rsidP="00230E75">
      <w:r w:rsidRPr="00703C64">
        <w:t xml:space="preserve">    бесплатный проезд в общественном транспорте;</w:t>
      </w:r>
    </w:p>
    <w:p w:rsidR="00230E75" w:rsidRPr="00703C64" w:rsidRDefault="00230E75" w:rsidP="00230E75">
      <w:r w:rsidRPr="00703C64">
        <w:t xml:space="preserve">    услуги соцработника, полностью бесплатные или со скидкой 50% на покупку по рецепту;</w:t>
      </w:r>
    </w:p>
    <w:p w:rsidR="00230E75" w:rsidRPr="00703C64" w:rsidRDefault="00230E75" w:rsidP="00230E75">
      <w:r w:rsidRPr="00703C64">
        <w:t xml:space="preserve">    путевки в санаторий;</w:t>
      </w:r>
    </w:p>
    <w:p w:rsidR="00230E75" w:rsidRPr="00703C64" w:rsidRDefault="00230E75" w:rsidP="00230E75">
      <w:r w:rsidRPr="00703C64">
        <w:t xml:space="preserve">    компенсации на оплату стационарной телефонной связи;</w:t>
      </w:r>
    </w:p>
    <w:p w:rsidR="00230E75" w:rsidRPr="00703C64" w:rsidRDefault="00230E75" w:rsidP="00230E75">
      <w:r w:rsidRPr="00703C64">
        <w:t xml:space="preserve">    субсидии на оплату ЖКУ;</w:t>
      </w:r>
    </w:p>
    <w:p w:rsidR="00230E75" w:rsidRPr="00703C64" w:rsidRDefault="00230E75" w:rsidP="00230E75">
      <w:r w:rsidRPr="00703C64">
        <w:t xml:space="preserve">    бесплатные билеты в кино, театры и концертные залы;</w:t>
      </w:r>
    </w:p>
    <w:p w:rsidR="00230E75" w:rsidRPr="00703C64" w:rsidRDefault="00230E75" w:rsidP="00230E75">
      <w:r w:rsidRPr="00703C64">
        <w:t xml:space="preserve">    возмещение зубного протезирования в государственных стоматологических клиниках.</w:t>
      </w:r>
    </w:p>
    <w:p w:rsidR="00230E75" w:rsidRPr="00703C64" w:rsidRDefault="000E58A1" w:rsidP="00230E75">
      <w:r w:rsidRPr="00703C64">
        <w:t>КАКАЯ ПЕНСИЯ В МОСКВЕ</w:t>
      </w:r>
    </w:p>
    <w:p w:rsidR="00230E75" w:rsidRPr="00703C64" w:rsidRDefault="00230E75" w:rsidP="00230E75">
      <w:r w:rsidRPr="00703C64">
        <w:lastRenderedPageBreak/>
        <w:t>Пенсия в Москве складывается из основной выплаты и региональных доплат.</w:t>
      </w:r>
    </w:p>
    <w:p w:rsidR="00230E75" w:rsidRPr="00703C64" w:rsidRDefault="00230E75" w:rsidP="00230E75">
      <w:r w:rsidRPr="00703C64">
        <w:t>В 2024 году столичный пенсионер может получить 24 500 рублей с доплатой до соцстандарта.</w:t>
      </w:r>
    </w:p>
    <w:p w:rsidR="00230E75" w:rsidRPr="00703C64" w:rsidRDefault="000E58A1" w:rsidP="00230E75">
      <w:r w:rsidRPr="00703C64">
        <w:t>ОСНОВНАЯ ПЕНСИЯ</w:t>
      </w:r>
    </w:p>
    <w:p w:rsidR="00230E75" w:rsidRPr="00703C64" w:rsidRDefault="00230E75" w:rsidP="00230E75">
      <w:r w:rsidRPr="00703C64">
        <w:t>Это выплаты, положенные гражданам по старости или за выслугу лет. Их назначают в Социальном фонде России.</w:t>
      </w:r>
    </w:p>
    <w:p w:rsidR="00230E75" w:rsidRPr="00703C64" w:rsidRDefault="000E58A1" w:rsidP="00230E75">
      <w:r w:rsidRPr="00703C64">
        <w:t>ДОПЛАТА ДО УРОВНЯ ПРОЖИТОЧНОГО МИНИМУМА ПЕНСИОНЕРОВ В МОСКВЕ</w:t>
      </w:r>
    </w:p>
    <w:p w:rsidR="00230E75" w:rsidRPr="00703C64" w:rsidRDefault="00230E75" w:rsidP="00230E75">
      <w:r w:rsidRPr="00703C64">
        <w:t>Это социальные выплаты, которые назначают власти Москвы, чтобы пенсия гражданина была не ниже прожиточного минимума. Его размер в 2024 году составит 16 964 рубля, а в 2023 году равен 16 257 рублям. Например, если пенсионеру в 2024 году назначат пенсию в 16 250 рублей, то его доплата до уровня прожиточного минимума составит 444 рубля. Размер доплаты для каждого пенсионера рассчитывается в индивидуальном порядке. Если же его пенсия, наоборот, выше минимума или равна этой сумме, то доплаты не будет.</w:t>
      </w:r>
    </w:p>
    <w:p w:rsidR="00230E75" w:rsidRPr="00703C64" w:rsidRDefault="000E58A1" w:rsidP="00230E75">
      <w:r w:rsidRPr="00703C64">
        <w:t>ДОПЛАТА ДО УРОВНЯ ГОРОДСКОГО СОЦИАЛЬНОГО СТАНДАРТА</w:t>
      </w:r>
    </w:p>
    <w:p w:rsidR="00230E75" w:rsidRPr="00703C64" w:rsidRDefault="00230E75" w:rsidP="00230E75">
      <w:r w:rsidRPr="00703C64">
        <w:t>Также является региональной социальной доплатой, положенной некоторым московским пенсионерам. В 2023 году стандарт составляет 23 313 рублей, а в 2024 году — 24 500 рублей. Если пенсия гражданина ниже и он соответствует определенным условиям, то он может рассчитывать на доплату.</w:t>
      </w:r>
    </w:p>
    <w:p w:rsidR="00230E75" w:rsidRPr="00703C64" w:rsidRDefault="000E58A1" w:rsidP="00230E75">
      <w:r w:rsidRPr="00703C64">
        <w:t>КТО ПОЛУЧАЕТ ОБЫЧНУЮ МОСКОВСКУЮ ПЕНСИЮ</w:t>
      </w:r>
    </w:p>
    <w:p w:rsidR="00230E75" w:rsidRPr="00703C64" w:rsidRDefault="00230E75" w:rsidP="00230E75">
      <w:r w:rsidRPr="00703C64">
        <w:t>Чтобы пенсионер мог претендовать на доплату до уровня прожиточного минимума в Москве, он должен:</w:t>
      </w:r>
    </w:p>
    <w:p w:rsidR="00230E75" w:rsidRPr="00703C64" w:rsidRDefault="00230E75" w:rsidP="00230E75">
      <w:r w:rsidRPr="00703C64">
        <w:t xml:space="preserve">    иметь постоянную регистрацию в столице;</w:t>
      </w:r>
    </w:p>
    <w:p w:rsidR="00230E75" w:rsidRPr="00703C64" w:rsidRDefault="00230E75" w:rsidP="00230E75">
      <w:r w:rsidRPr="00703C64">
        <w:t xml:space="preserve">    получать пенсию в этом же городе.</w:t>
      </w:r>
    </w:p>
    <w:p w:rsidR="00230E75" w:rsidRPr="00703C64" w:rsidRDefault="000E58A1" w:rsidP="00230E75">
      <w:r w:rsidRPr="00703C64">
        <w:t>КТО МОЖЕТ ПОЛУЧАТЬ ПОВЫШЕННУЮ МОСКОВСКУЮ ПЕНСИЮ</w:t>
      </w:r>
    </w:p>
    <w:p w:rsidR="00230E75" w:rsidRPr="00703C64" w:rsidRDefault="00230E75" w:rsidP="00230E75">
      <w:r w:rsidRPr="00703C64">
        <w:t>Региональная доплата положена неработающим пенсионерам, которые зарегистрированы и проживают в Москве десять и более лет и получают пенсию в этом городе. При этом такой срок необязательно должен быть непрерывным. Например, человек может проживать три года в Москве, пять — в Мурманске, а затем семь лет в Москве. Суммарный срок проживания составит необходимый минимум в десять лет.</w:t>
      </w:r>
    </w:p>
    <w:p w:rsidR="00230E75" w:rsidRPr="00703C64" w:rsidRDefault="000E58A1" w:rsidP="00230E75">
      <w:r w:rsidRPr="00703C64">
        <w:t>КАКУЮ ПЕНСИЮ ПОЛУЧАЮТ РАБОТАЮЩИЕ ПЕНСИОНЕРЫ В МОСКВЕ</w:t>
      </w:r>
    </w:p>
    <w:p w:rsidR="00230E75" w:rsidRPr="00703C64" w:rsidRDefault="00230E75" w:rsidP="00230E75">
      <w:r w:rsidRPr="00703C64">
        <w:t>Некоторые работающие пенсионеры также могут получить компенсационную выплату:</w:t>
      </w:r>
    </w:p>
    <w:p w:rsidR="00230E75" w:rsidRPr="00703C64" w:rsidRDefault="00230E75" w:rsidP="00230E75">
      <w:r w:rsidRPr="00703C64">
        <w:t xml:space="preserve">    нетрудоспособные граждане с третьей группой инвалидности, полученной при ликвидации катастрофы на Чернобыльской атомной электростанции;</w:t>
      </w:r>
    </w:p>
    <w:p w:rsidR="00230E75" w:rsidRPr="00703C64" w:rsidRDefault="00230E75" w:rsidP="00230E75">
      <w:r w:rsidRPr="00703C64">
        <w:t xml:space="preserve">    часть специалистов в государственных и муниципальных учреждениях соцзащиты, образования, здравоохранения, культуры, физкультуры и спорта, библиотечной системы;</w:t>
      </w:r>
    </w:p>
    <w:p w:rsidR="00230E75" w:rsidRPr="00703C64" w:rsidRDefault="00230E75" w:rsidP="00230E75">
      <w:r w:rsidRPr="00703C64">
        <w:t xml:space="preserve">    работники ветслужбы, ЗАГСов, центров занятости населения;</w:t>
      </w:r>
    </w:p>
    <w:p w:rsidR="00230E75" w:rsidRPr="00703C64" w:rsidRDefault="00230E75" w:rsidP="00230E75">
      <w:r w:rsidRPr="00703C64">
        <w:lastRenderedPageBreak/>
        <w:t xml:space="preserve">    гардеробщики в государственных и муниципальных учреждениях;</w:t>
      </w:r>
    </w:p>
    <w:p w:rsidR="00230E75" w:rsidRPr="00703C64" w:rsidRDefault="00230E75" w:rsidP="00230E75">
      <w:r w:rsidRPr="00703C64">
        <w:t xml:space="preserve">    дворники и уборщики, дежурные по подъездам, консьержи, сторожа и швейцары в организациях ЖКХ Москвы.</w:t>
      </w:r>
    </w:p>
    <w:p w:rsidR="00230E75" w:rsidRPr="00703C64" w:rsidRDefault="00230E75" w:rsidP="00230E75">
      <w:r w:rsidRPr="00703C64">
        <w:t>Перечень должностей утверждается Правительством Москвы. Найти его можно здесь.</w:t>
      </w:r>
    </w:p>
    <w:p w:rsidR="00230E75" w:rsidRPr="00703C64" w:rsidRDefault="00230E75" w:rsidP="00230E75">
      <w:r w:rsidRPr="00703C64">
        <w:t>При этом заработная плата таких работников должна быть не больше 20 тыс. рублей.</w:t>
      </w:r>
    </w:p>
    <w:p w:rsidR="00230E75" w:rsidRPr="00703C64" w:rsidRDefault="00230E75" w:rsidP="00230E75">
      <w:r w:rsidRPr="00703C64">
        <w:t>Если трудоустроены ветераны Великой Отечественной войны, граждане с инвалидностью первой и второй группы, они получают социальную доплату к пенсии независимо от дохода и занимаемой должности.</w:t>
      </w:r>
    </w:p>
    <w:p w:rsidR="00230E75" w:rsidRPr="00703C64" w:rsidRDefault="00230E75" w:rsidP="00230E75">
      <w:r w:rsidRPr="00703C64">
        <w:t>Остальные работающие пенсионеры не могут претендовать на московскую доплату независимо от дохода. Но могут получить только доплату до величины прожиточного минимума пенсионера в Москве.</w:t>
      </w:r>
    </w:p>
    <w:p w:rsidR="00230E75" w:rsidRPr="00703C64" w:rsidRDefault="00230E75" w:rsidP="00230E75">
      <w:r w:rsidRPr="00703C64">
        <w:t>Самозанятые пенсионеры, граждане с доходом от акций, вкладов или сдачи жилья в аренду могут получить компенсационную доплату до 23 313 рублей в 2023 году и до 24 500 рублей в 2024 году. Такие пенсионеры считаются неработающими, поскольку не попадают в число лиц для обязательного пенсионного страхования.</w:t>
      </w:r>
    </w:p>
    <w:p w:rsidR="00230E75" w:rsidRPr="00703C64" w:rsidRDefault="00230E75" w:rsidP="00230E75">
      <w:r w:rsidRPr="00703C64">
        <w:t>Кроме региональных выплат московские пенсионеры также могут получить федеральные льготы, положенные всем российским пенсионерам.</w:t>
      </w:r>
    </w:p>
    <w:p w:rsidR="00230E75" w:rsidRPr="00703C64" w:rsidRDefault="000E58A1" w:rsidP="00230E75">
      <w:r w:rsidRPr="00703C64">
        <w:t>МОЖНО ЛИ ПОЛУЧИТЬ СТАТУС МОСКОВСКОГО ПЕНСИОНЕРА ПРИ ВРЕМЕННОЙ РЕГИСТРАЦИИ</w:t>
      </w:r>
    </w:p>
    <w:p w:rsidR="00230E75" w:rsidRPr="00703C64" w:rsidRDefault="00230E75" w:rsidP="00230E75">
      <w:r w:rsidRPr="00703C64">
        <w:t>С временной регистрацией пенсионер может получить доплату до прожиточного минимума своего региона. Право на московскую социальную доплату к пенсии имеют только пенсионеры с постоянной регистрацией.</w:t>
      </w:r>
    </w:p>
    <w:p w:rsidR="00230E75" w:rsidRPr="00703C64" w:rsidRDefault="000E58A1" w:rsidP="00230E75">
      <w:r w:rsidRPr="00703C64">
        <w:t>ЧТО НУЖНО ЗНАТЬ ПРО РЕГИСТРАЦИЮ</w:t>
      </w:r>
    </w:p>
    <w:p w:rsidR="00230E75" w:rsidRPr="00703C64" w:rsidRDefault="00230E75" w:rsidP="00230E75">
      <w:r w:rsidRPr="00703C64">
        <w:t>У пенсионера должна быть постоянная регистрация со штампом в паспорте. Временная регистрация для выплат не подойдет. С ней пенсия будет прежней, без московских доплат.</w:t>
      </w:r>
    </w:p>
    <w:p w:rsidR="00230E75" w:rsidRPr="00703C64" w:rsidRDefault="00230E75" w:rsidP="00230E75">
      <w:r w:rsidRPr="00703C64">
        <w:t>Регистрация должна быть в Москве или на присоединенных к городу территориях — Зеленоград и Новая Москва. Химки, Мытищи и Балашиха не подойдут.</w:t>
      </w:r>
    </w:p>
    <w:p w:rsidR="00230E75" w:rsidRPr="00703C64" w:rsidRDefault="00230E75" w:rsidP="00230E75">
      <w:r w:rsidRPr="00703C64">
        <w:t>Регистрация в Москве необязательно должна быть непрерывной. Важно именно суммарное количество в десять лет минимум. При этом на момент оформления выплат пенсионер должен быть зарегистрирован в жилом помещении в Москве.</w:t>
      </w:r>
    </w:p>
    <w:p w:rsidR="00230E75" w:rsidRPr="00703C64" w:rsidRDefault="00230E75" w:rsidP="00230E75">
      <w:r w:rsidRPr="00703C64">
        <w:t>Для выплат достаточно иметь регистрацию, факт проживания в Москве необязателен. Однако в таком случае есть риск, что регистрацию признают фиктивной, то есть недействительной.</w:t>
      </w:r>
    </w:p>
    <w:p w:rsidR="00230E75" w:rsidRPr="00703C64" w:rsidRDefault="000E58A1" w:rsidP="00230E75">
      <w:r w:rsidRPr="00703C64">
        <w:t>КАК ОФОРМИТЬ ПЕНСИЮ С ДОПЛАТОЙ В МОСКВЕ</w:t>
      </w:r>
    </w:p>
    <w:p w:rsidR="00230E75" w:rsidRPr="00703C64" w:rsidRDefault="00230E75" w:rsidP="00230E75">
      <w:r w:rsidRPr="00703C64">
        <w:t>Пенсия с обычной доплатой до размера прожиточного минимума</w:t>
      </w:r>
    </w:p>
    <w:p w:rsidR="00230E75" w:rsidRPr="00703C64" w:rsidRDefault="00230E75" w:rsidP="00230E75">
      <w:r w:rsidRPr="00703C64">
        <w:t>Региональную доплату до размера прожиточного минимума назначают пенсионерам в беззаявительном порядке. Все данные поступают в ведомства из Социального фонда РФ.</w:t>
      </w:r>
    </w:p>
    <w:p w:rsidR="00230E75" w:rsidRPr="00703C64" w:rsidRDefault="000E58A1" w:rsidP="00230E75">
      <w:r w:rsidRPr="00703C64">
        <w:t>ПЕНСИЯ С ПОВЫШЕННОЙ ДОПЛАТОЙ</w:t>
      </w:r>
    </w:p>
    <w:p w:rsidR="00230E75" w:rsidRPr="00703C64" w:rsidRDefault="00230E75" w:rsidP="00230E75">
      <w:r w:rsidRPr="00703C64">
        <w:lastRenderedPageBreak/>
        <w:t>Ежемесячную выплату пенсионерам назначают при выполнении следующих условий:</w:t>
      </w:r>
    </w:p>
    <w:p w:rsidR="00230E75" w:rsidRPr="00703C64" w:rsidRDefault="00230E75" w:rsidP="00230E75">
      <w:r w:rsidRPr="00703C64">
        <w:t xml:space="preserve">    Есть постоянная регистрация в Москве на момент назначения выплат. Общий срок официальной регистрации должен быть не менее десяти лет.</w:t>
      </w:r>
    </w:p>
    <w:p w:rsidR="00230E75" w:rsidRPr="00703C64" w:rsidRDefault="00230E75" w:rsidP="00230E75">
      <w:r w:rsidRPr="00703C64">
        <w:t xml:space="preserve">    Гражданин должен получать пенсию или пожизненное содержание в столице.</w:t>
      </w:r>
    </w:p>
    <w:p w:rsidR="00230E75" w:rsidRPr="00703C64" w:rsidRDefault="00230E75" w:rsidP="00230E75">
      <w:r w:rsidRPr="00703C64">
        <w:t xml:space="preserve">    Пенсионер не может быть трудоустроен, работать по договору гражданско-правового характера или иметь статус ИП. Исключение — пенсионеры на определенных должностях в государственных и муниципальных учреждениях, сфере ЖКХ. Заработная плата не может превышать 20 тыс. рублей. Правило не распространяется на ветеранов ВОВ, граждан с инвалидностью первой и второй группы.</w:t>
      </w:r>
    </w:p>
    <w:p w:rsidR="00230E75" w:rsidRPr="00703C64" w:rsidRDefault="00230E75" w:rsidP="00230E75">
      <w:r w:rsidRPr="00703C64">
        <w:t xml:space="preserve">    Доход пенсионера не должен превышать 23 313 рублей в 2023 году и 24 500 рублей в 2024 году.</w:t>
      </w:r>
    </w:p>
    <w:p w:rsidR="00230E75" w:rsidRPr="00703C64" w:rsidRDefault="00230E75" w:rsidP="00230E75">
      <w:r w:rsidRPr="00703C64">
        <w:t>Оформить доплату до городского соцстандарта можно бесплатно в МФЦ или на сайте на mos.ru.</w:t>
      </w:r>
    </w:p>
    <w:p w:rsidR="00230E75" w:rsidRPr="00703C64" w:rsidRDefault="00230E75" w:rsidP="00230E75">
      <w:r w:rsidRPr="00703C64">
        <w:t>Для оформления выплат потребуются:</w:t>
      </w:r>
    </w:p>
    <w:p w:rsidR="00230E75" w:rsidRPr="00703C64" w:rsidRDefault="00230E75" w:rsidP="00230E75">
      <w:r w:rsidRPr="00703C64">
        <w:t xml:space="preserve">    заявление;</w:t>
      </w:r>
    </w:p>
    <w:p w:rsidR="00230E75" w:rsidRPr="00703C64" w:rsidRDefault="00230E75" w:rsidP="00230E75">
      <w:r w:rsidRPr="00703C64">
        <w:t xml:space="preserve">    паспорт;</w:t>
      </w:r>
    </w:p>
    <w:p w:rsidR="00230E75" w:rsidRPr="00703C64" w:rsidRDefault="00230E75" w:rsidP="00230E75">
      <w:r w:rsidRPr="00703C64">
        <w:t xml:space="preserve">    справка о пенсии с датой ее назначения в Москве. Документ не нужен, если пенсию назначали органы ФСБ или МВД;</w:t>
      </w:r>
    </w:p>
    <w:p w:rsidR="00230E75" w:rsidRPr="00703C64" w:rsidRDefault="00230E75" w:rsidP="00230E75">
      <w:r w:rsidRPr="00703C64">
        <w:t xml:space="preserve">    сведения о смене ФИО;</w:t>
      </w:r>
    </w:p>
    <w:p w:rsidR="00230E75" w:rsidRPr="00703C64" w:rsidRDefault="00230E75" w:rsidP="00230E75">
      <w:r w:rsidRPr="00703C64">
        <w:t xml:space="preserve">    уведомление о снятии с учета в СФР, если пенсионер уплачивал добровольные взносы по обязательному пенсионному страхованию;</w:t>
      </w:r>
    </w:p>
    <w:p w:rsidR="00230E75" w:rsidRPr="00703C64" w:rsidRDefault="00230E75" w:rsidP="00230E75">
      <w:r w:rsidRPr="00703C64">
        <w:t xml:space="preserve">    сведения о регистрации по другим адресам в Москве;</w:t>
      </w:r>
    </w:p>
    <w:p w:rsidR="00230E75" w:rsidRPr="00703C64" w:rsidRDefault="00230E75" w:rsidP="00230E75">
      <w:r w:rsidRPr="00703C64">
        <w:t xml:space="preserve">    документ, подтверждающий право на льготу, например, справка об инвалидности;</w:t>
      </w:r>
    </w:p>
    <w:p w:rsidR="00230E75" w:rsidRPr="00703C64" w:rsidRDefault="00230E75" w:rsidP="00230E75">
      <w:r w:rsidRPr="00703C64">
        <w:t xml:space="preserve">    сведения о пенсии, пожизненном содержании, назначенных в Москве;</w:t>
      </w:r>
    </w:p>
    <w:p w:rsidR="00230E75" w:rsidRPr="00703C64" w:rsidRDefault="00230E75" w:rsidP="00230E75">
      <w:r w:rsidRPr="00703C64">
        <w:t xml:space="preserve">    информация о мерах соцподдержки за счет средств другого региона, если есть;</w:t>
      </w:r>
    </w:p>
    <w:p w:rsidR="00230E75" w:rsidRPr="00703C64" w:rsidRDefault="00230E75" w:rsidP="00230E75">
      <w:r w:rsidRPr="00703C64">
        <w:t xml:space="preserve">    информация об увольнении пенсионера с работы, военной или альтернативной службы, дате прекращения другой деятельности, подпадающей под обязательное пенсионное страхование;</w:t>
      </w:r>
    </w:p>
    <w:p w:rsidR="00230E75" w:rsidRPr="00703C64" w:rsidRDefault="00230E75" w:rsidP="00230E75">
      <w:r w:rsidRPr="00703C64">
        <w:t xml:space="preserve">    реквизиты банковского счета. Обратите внимание: если счет привязан к карте, это должна быть карта платежной системы </w:t>
      </w:r>
      <w:r w:rsidR="00653104" w:rsidRPr="00703C64">
        <w:t>«</w:t>
      </w:r>
      <w:r w:rsidRPr="00703C64">
        <w:t>Мир</w:t>
      </w:r>
      <w:r w:rsidR="00653104" w:rsidRPr="00703C64">
        <w:t>»</w:t>
      </w:r>
      <w:r w:rsidRPr="00703C64">
        <w:t>.</w:t>
      </w:r>
    </w:p>
    <w:p w:rsidR="00230E75" w:rsidRPr="00703C64" w:rsidRDefault="00230E75" w:rsidP="00230E75">
      <w:r w:rsidRPr="00703C64">
        <w:t>Перед посещением МФЦ рекомендуем уточнить список актуальных документов по телефону горячей линии отделения.</w:t>
      </w:r>
    </w:p>
    <w:p w:rsidR="00230E75" w:rsidRPr="00703C64" w:rsidRDefault="000E58A1" w:rsidP="00230E75">
      <w:r w:rsidRPr="00703C64">
        <w:t>СТОИТ ЛИ ПОКУПАТЬ ДОЛЮ В МОСКОВСКОЙ КВАРТИРЕ ДЛЯ ПРОПИСКИ</w:t>
      </w:r>
    </w:p>
    <w:p w:rsidR="00230E75" w:rsidRPr="00703C64" w:rsidRDefault="00230E75" w:rsidP="00230E75">
      <w:r w:rsidRPr="00703C64">
        <w:t>Покупая долю в квартире, собственник должен помнить об одной особенности: владельцы не могут распоряжаться ей без согласия других собственников. Если один из собственников решит продать свою часть имущества, ему придется сначала уведомить других о своих планах и предложить им приобрести его долю. Только получив отказ, он может предлагать ее другим. Подробнее об этом можно почитать в нашем материале.</w:t>
      </w:r>
    </w:p>
    <w:p w:rsidR="00230E75" w:rsidRPr="00703C64" w:rsidRDefault="00230E75" w:rsidP="00230E75">
      <w:r w:rsidRPr="00703C64">
        <w:lastRenderedPageBreak/>
        <w:t>В случае покупки доли в квартире человек сможет получить прописку в Москве, проживая при этом в другом регионе. Через несколько лет он сможет претендовать на московскую пенсию. В то же время может повыситься финансовая нагрузка: налоги придется оплачивать по месту прописки, как и услуги ЖКХ. При незначительной доле собственности другие владельцы могут потребовать в суде принудительно продать эту долю им. В этом случае будущему пенсионеру в лучшем случае вернут его деньги обратно.</w:t>
      </w:r>
    </w:p>
    <w:p w:rsidR="00230E75" w:rsidRPr="00703C64" w:rsidRDefault="00230E75" w:rsidP="00230E75">
      <w:r w:rsidRPr="00703C64">
        <w:t>Если вы не готовы снижать ликвидность своих сбережений, деньги можно положить на вклад. Сохранность вклада на сумму до 1,4 млн рублей гарантирует государство через Агентства по страхованию вкладов. При этом сбережения можно легко снять в конце срока с начисленными процентами или при необходимости досрочно, но без процентов.</w:t>
      </w:r>
    </w:p>
    <w:p w:rsidR="00230E75" w:rsidRPr="00703C64" w:rsidRDefault="00230E75" w:rsidP="00230E75">
      <w:r w:rsidRPr="00703C64">
        <w:t>Например, если открыть вклад на 100 тыс. рублей на три года под 15% годовых, то в конце срока банк начислит 45 тыс. рублей в виде процентов.</w:t>
      </w:r>
    </w:p>
    <w:p w:rsidR="00230E75" w:rsidRPr="00703C64" w:rsidRDefault="00230E75" w:rsidP="00230E75">
      <w:r w:rsidRPr="00703C64">
        <w:t>Если открыть такой вклад с ежемесячной капитализацией, то доход от процентов вырастет до 56 394 рублей.</w:t>
      </w:r>
    </w:p>
    <w:p w:rsidR="00230E75" w:rsidRPr="00703C64" w:rsidRDefault="00230E75" w:rsidP="00230E75">
      <w:r w:rsidRPr="00703C64">
        <w:t>Затем можно открыть новый вклад на этот же срок. При этом важно отслеживать динамику ключевой ставки: она может как расти, так и снижаться. В случае ее снижения выгоднее могут стать альтернативные способы получения пассивного дохода: покупка недвижимости или инвестиции.</w:t>
      </w:r>
    </w:p>
    <w:p w:rsidR="00230E75" w:rsidRPr="00703C64" w:rsidRDefault="000E58A1" w:rsidP="00230E75">
      <w:r w:rsidRPr="00703C64">
        <w:t>КАК ОФОРМИТЬ МОСКОВСКУЮ ПЕНСИЮ: ГЛАВНОЕ</w:t>
      </w:r>
    </w:p>
    <w:p w:rsidR="00230E75" w:rsidRPr="00703C64" w:rsidRDefault="00230E75" w:rsidP="00230E75">
      <w:r w:rsidRPr="00703C64">
        <w:t xml:space="preserve">    Московская пенсия складывается из основной выплаты и региональных доплат.</w:t>
      </w:r>
    </w:p>
    <w:p w:rsidR="00230E75" w:rsidRPr="00703C64" w:rsidRDefault="00230E75" w:rsidP="00230E75">
      <w:r w:rsidRPr="00703C64">
        <w:t xml:space="preserve">    В 2024 году пенсионер может получить 24 500 рублей с доплатой до соцстандарта или 16 964 рубля с доплатой до прожиточного минимума. Последняя выплата положена всем пенсионерам, пенсия которых ниже 16 964 рублей. Чтобы получить доплату до социального стандарта, необходимо соответствовать определенным условиям.</w:t>
      </w:r>
    </w:p>
    <w:p w:rsidR="00230E75" w:rsidRPr="00703C64" w:rsidRDefault="00230E75" w:rsidP="00230E75">
      <w:r w:rsidRPr="00703C64">
        <w:t xml:space="preserve">    Доплата до социального стандарта положена неработающим пенсионерам, которые зарегистрированы и проживают в Москве десять и более лет и получают там пенсию. При этом такой период может быть не непрерывным, а суммарным.</w:t>
      </w:r>
    </w:p>
    <w:p w:rsidR="00230E75" w:rsidRPr="00703C64" w:rsidRDefault="00230E75" w:rsidP="00230E75">
      <w:r w:rsidRPr="00703C64">
        <w:t xml:space="preserve">    Часть работающих на некоторых должностях пенсионеров также могут рассчитывать на компенсационную доплату. Найти перечень специалистов можно на сайте Правительства Москвы.</w:t>
      </w:r>
    </w:p>
    <w:p w:rsidR="00230E75" w:rsidRPr="00703C64" w:rsidRDefault="00230E75" w:rsidP="00230E75">
      <w:r w:rsidRPr="00703C64">
        <w:t xml:space="preserve">    При этом заработная плата таких работников должна быть не больше 20 тыс. рублей.</w:t>
      </w:r>
    </w:p>
    <w:p w:rsidR="00230E75" w:rsidRPr="00703C64" w:rsidRDefault="00230E75" w:rsidP="00230E75">
      <w:r w:rsidRPr="00703C64">
        <w:t xml:space="preserve">    Если трудоустроены ветераны ВОВ, граждане с инвалидностью первой и второй группы, они получают социальную доплату к пенсии независимо от дохода и занимаемой должности.</w:t>
      </w:r>
    </w:p>
    <w:p w:rsidR="00230E75" w:rsidRPr="00703C64" w:rsidRDefault="00230E75" w:rsidP="00230E75">
      <w:r w:rsidRPr="00703C64">
        <w:t xml:space="preserve">    Региональную доплату до размера прожиточного минимума назначают пенсионерам в беззаявительном порядке. Все данные поступают в ведомства из Социального фонда РФ.</w:t>
      </w:r>
    </w:p>
    <w:p w:rsidR="00230E75" w:rsidRPr="00703C64" w:rsidRDefault="00230E75" w:rsidP="00230E75">
      <w:r w:rsidRPr="00703C64">
        <w:t xml:space="preserve">    Оформить компенсацию до соцстандарта можно в МФЦ или на сайте мэрии.</w:t>
      </w:r>
    </w:p>
    <w:p w:rsidR="0054285A" w:rsidRPr="00703C64" w:rsidRDefault="00927D0F" w:rsidP="00230E75">
      <w:hyperlink r:id="rId42" w:history="1">
        <w:r w:rsidR="00230E75" w:rsidRPr="00703C64">
          <w:rPr>
            <w:rStyle w:val="a3"/>
          </w:rPr>
          <w:t>https://www.banki.ru/news/daytheme/?id=10995301</w:t>
        </w:r>
      </w:hyperlink>
    </w:p>
    <w:p w:rsidR="00230E75" w:rsidRPr="00703C64" w:rsidRDefault="00230E75" w:rsidP="00230E75"/>
    <w:p w:rsidR="00D1642B" w:rsidRPr="00703C64" w:rsidRDefault="00D1642B" w:rsidP="00D1642B">
      <w:pPr>
        <w:pStyle w:val="251"/>
      </w:pPr>
      <w:bookmarkStart w:id="102" w:name="_Toc99271704"/>
      <w:bookmarkStart w:id="103" w:name="_Toc99318656"/>
      <w:bookmarkStart w:id="104" w:name="_Toc62681899"/>
      <w:bookmarkStart w:id="105" w:name="_Toc151360535"/>
      <w:bookmarkEnd w:id="17"/>
      <w:bookmarkEnd w:id="18"/>
      <w:bookmarkEnd w:id="22"/>
      <w:bookmarkEnd w:id="23"/>
      <w:bookmarkEnd w:id="24"/>
      <w:bookmarkEnd w:id="48"/>
      <w:r w:rsidRPr="00703C64">
        <w:lastRenderedPageBreak/>
        <w:t>НОВОСТИ МАКРОЭКОНОМИКИ</w:t>
      </w:r>
      <w:bookmarkEnd w:id="102"/>
      <w:bookmarkEnd w:id="103"/>
      <w:bookmarkEnd w:id="105"/>
    </w:p>
    <w:p w:rsidR="00B64EED" w:rsidRPr="00703C64" w:rsidRDefault="00B64EED" w:rsidP="00B64EED">
      <w:pPr>
        <w:pStyle w:val="2"/>
      </w:pPr>
      <w:bookmarkStart w:id="106" w:name="_Toc99271711"/>
      <w:bookmarkStart w:id="107" w:name="_Toc99318657"/>
      <w:bookmarkStart w:id="108" w:name="_Toc151360536"/>
      <w:r w:rsidRPr="00703C64">
        <w:t>РИА Новости, 17.11.2023, Кабмин намерен выделить на строительство дорог в РФ 15 трлн руб на ближайшую пятилетку</w:t>
      </w:r>
      <w:bookmarkEnd w:id="108"/>
    </w:p>
    <w:p w:rsidR="00B64EED" w:rsidRPr="00703C64" w:rsidRDefault="00B64EED" w:rsidP="007E1B7C">
      <w:pPr>
        <w:pStyle w:val="3"/>
      </w:pPr>
      <w:bookmarkStart w:id="109" w:name="_Toc151360537"/>
      <w:r w:rsidRPr="00703C64">
        <w:t>Кабмин планирует выделить порядка 15 триллионов рублей на строительство и ремонт автомобильных дорог РФ в 2024-2028 годах, следует из презентации главы департамента строительства аппарата правительства Максима Степанова.</w:t>
      </w:r>
      <w:bookmarkEnd w:id="109"/>
    </w:p>
    <w:p w:rsidR="00B64EED" w:rsidRPr="00703C64" w:rsidRDefault="00653104" w:rsidP="00B64EED">
      <w:r w:rsidRPr="00703C64">
        <w:t>«</w:t>
      </w:r>
      <w:r w:rsidR="00B64EED" w:rsidRPr="00703C64">
        <w:t>Проект пятилетнего плана дорожной деятельности в 2024-2028 гг: 15 триллионов рублей - общий объем финансирования (с учетом региональных дорожных фондов). Около 150 тысяч километров автомобильных дорог будет улучшено (с учетом новых регионов)</w:t>
      </w:r>
      <w:r w:rsidRPr="00703C64">
        <w:t>»</w:t>
      </w:r>
      <w:r w:rsidR="00B64EED" w:rsidRPr="00703C64">
        <w:t xml:space="preserve">, - отмечается в презентации чиновника, представленной на форуме </w:t>
      </w:r>
      <w:r w:rsidRPr="00703C64">
        <w:t>«</w:t>
      </w:r>
      <w:r w:rsidR="00B64EED" w:rsidRPr="00703C64">
        <w:t>Транспорт России</w:t>
      </w:r>
      <w:r w:rsidRPr="00703C64">
        <w:t>»</w:t>
      </w:r>
      <w:r w:rsidR="00B64EED" w:rsidRPr="00703C64">
        <w:t>.</w:t>
      </w:r>
    </w:p>
    <w:p w:rsidR="00B64EED" w:rsidRPr="00703C64" w:rsidRDefault="00B64EED" w:rsidP="00B64EED">
      <w:r w:rsidRPr="00703C64">
        <w:t xml:space="preserve">Он также уточнил, что проект пятилетнего план подготовлен Минтрансом совместно с </w:t>
      </w:r>
      <w:r w:rsidR="00653104" w:rsidRPr="00703C64">
        <w:t>«</w:t>
      </w:r>
      <w:r w:rsidRPr="00703C64">
        <w:t>Автодором</w:t>
      </w:r>
      <w:r w:rsidR="00653104" w:rsidRPr="00703C64">
        <w:t>»</w:t>
      </w:r>
      <w:r w:rsidRPr="00703C64">
        <w:t xml:space="preserve"> и Росавтодором, и утвердить его планируется до конца года.</w:t>
      </w:r>
    </w:p>
    <w:p w:rsidR="00B64EED" w:rsidRPr="00703C64" w:rsidRDefault="00B64EED" w:rsidP="00B64EED">
      <w:r w:rsidRPr="00703C64">
        <w:t xml:space="preserve">Объем финансирования предыдущей </w:t>
      </w:r>
      <w:r w:rsidR="00653104" w:rsidRPr="00703C64">
        <w:t>«</w:t>
      </w:r>
      <w:r w:rsidRPr="00703C64">
        <w:t>пятилетки</w:t>
      </w:r>
      <w:r w:rsidR="00653104" w:rsidRPr="00703C64">
        <w:t>»</w:t>
      </w:r>
      <w:r w:rsidRPr="00703C64">
        <w:t xml:space="preserve"> (2022-2027 годы) составлял 13,2 триллиона рублей. Таким образом, финансирование строительства и ремонта дорог в стране может увеличиться на 13,6%. Как писал </w:t>
      </w:r>
      <w:r w:rsidR="00653104" w:rsidRPr="00703C64">
        <w:t>«</w:t>
      </w:r>
      <w:r w:rsidRPr="00703C64">
        <w:t>Коммерсант</w:t>
      </w:r>
      <w:r w:rsidR="00653104" w:rsidRPr="00703C64">
        <w:t>»</w:t>
      </w:r>
      <w:r w:rsidRPr="00703C64">
        <w:t xml:space="preserve"> со ссылкой на источник, в плане появятся новые проекты, но их будет немного, основное удорожание пятилетки произойдет за счет роста цен и инфляции.</w:t>
      </w:r>
    </w:p>
    <w:p w:rsidR="00B64EED" w:rsidRPr="00703C64" w:rsidRDefault="00B64EED" w:rsidP="00B64EED">
      <w:pPr>
        <w:pStyle w:val="2"/>
      </w:pPr>
      <w:bookmarkStart w:id="110" w:name="_Toc151360538"/>
      <w:r w:rsidRPr="00703C64">
        <w:t>ТАСС, 17.11.2023, Новая редакция Кодекса этики в сфере ИИ может быть подготовлена к 2027 году</w:t>
      </w:r>
      <w:bookmarkEnd w:id="110"/>
    </w:p>
    <w:p w:rsidR="00B64EED" w:rsidRPr="00703C64" w:rsidRDefault="00B64EED" w:rsidP="007E1B7C">
      <w:pPr>
        <w:pStyle w:val="3"/>
      </w:pPr>
      <w:bookmarkStart w:id="111" w:name="_Toc151360539"/>
      <w:r w:rsidRPr="00703C64">
        <w:t>Кодекс этики в сфере ИИ, утвержденный в 2021 году, может быть обновлен через 3 года, заявил в интервью ТАСС директор Национального центра развития искусственного интеллекта (НЦРИИ) при правительстве РФ Сергей Наквасин.</w:t>
      </w:r>
      <w:bookmarkEnd w:id="111"/>
    </w:p>
    <w:p w:rsidR="00B64EED" w:rsidRPr="00703C64" w:rsidRDefault="00B64EED" w:rsidP="00B64EED">
      <w:r w:rsidRPr="00703C64">
        <w:t xml:space="preserve">Ранее в четверг на площадке ТАСС прошел Форум этики в сфере искусственного интеллекта </w:t>
      </w:r>
      <w:r w:rsidR="00653104" w:rsidRPr="00703C64">
        <w:t>«</w:t>
      </w:r>
      <w:r w:rsidRPr="00703C64">
        <w:t>Поколение GPT. Красные линИИ</w:t>
      </w:r>
      <w:r w:rsidR="00653104" w:rsidRPr="00703C64">
        <w:t>»</w:t>
      </w:r>
      <w:r w:rsidRPr="00703C64">
        <w:t>, организованный центром при поддержке администрации президента РФ, Минэкономразвития России, а также комиссии по этике в сфере искусственного интеллекта. Частью программы форума стала церемония присоединения к Кодексу этики в сфере ИИ около 20 новых организаций. По словам Наквасина, общее количество государственных и коммерческих структур, поддержавших инициативу в течение 2 лет, превысило 270 организаций.</w:t>
      </w:r>
    </w:p>
    <w:p w:rsidR="00B64EED" w:rsidRPr="00703C64" w:rsidRDefault="00653104" w:rsidP="00B64EED">
      <w:r w:rsidRPr="00703C64">
        <w:t>«</w:t>
      </w:r>
      <w:r w:rsidR="00B64EED" w:rsidRPr="00703C64">
        <w:t>Конечно, его [Кодекс] нужно будет регулярно обновлять. Ввиду существования определенной процедуры обсуждения и утверждения норм с участием сотен экспертов делать это часто не получится. Думаю, оптимальный период обновления при условии глубочайшей выверки должен составлять 3-5 лет. Предполагаю, что новая редакция Кодекса будет подготовлена через 3 года</w:t>
      </w:r>
      <w:r w:rsidRPr="00703C64">
        <w:t>»</w:t>
      </w:r>
      <w:r w:rsidR="00B64EED" w:rsidRPr="00703C64">
        <w:t>, - уточнил глава НЦРИИ.</w:t>
      </w:r>
    </w:p>
    <w:p w:rsidR="00B64EED" w:rsidRPr="00703C64" w:rsidRDefault="00B64EED" w:rsidP="00B64EED">
      <w:r w:rsidRPr="00703C64">
        <w:lastRenderedPageBreak/>
        <w:t xml:space="preserve">Кодекс этики в сфере ИИ, устанавливающий общие этические принципы и стандарты поведения в этой области, был подписан 26 октября 2021 года правительством РФ, несколькими компаниями и научно-исследовательскими организациями. Крупнейшие российские компании, вузы и НИИ, в том числе МФТИ, Сбербанк, </w:t>
      </w:r>
      <w:r w:rsidR="00653104" w:rsidRPr="00703C64">
        <w:t>«</w:t>
      </w:r>
      <w:r w:rsidRPr="00703C64">
        <w:t>Яндекс</w:t>
      </w:r>
      <w:r w:rsidR="00653104" w:rsidRPr="00703C64">
        <w:t>»</w:t>
      </w:r>
      <w:r w:rsidRPr="00703C64">
        <w:t xml:space="preserve">, МТС, </w:t>
      </w:r>
      <w:r w:rsidR="00653104" w:rsidRPr="00703C64">
        <w:t>«</w:t>
      </w:r>
      <w:r w:rsidRPr="00703C64">
        <w:t>Ростелеком</w:t>
      </w:r>
      <w:r w:rsidR="00653104" w:rsidRPr="00703C64">
        <w:t>»</w:t>
      </w:r>
      <w:r w:rsidRPr="00703C64">
        <w:t xml:space="preserve">, РФПИ и </w:t>
      </w:r>
      <w:r w:rsidR="00653104" w:rsidRPr="00703C64">
        <w:t>«</w:t>
      </w:r>
      <w:r w:rsidRPr="00703C64">
        <w:t>Газпром нефть</w:t>
      </w:r>
      <w:r w:rsidR="00653104" w:rsidRPr="00703C64">
        <w:t>»</w:t>
      </w:r>
      <w:r w:rsidRPr="00703C64">
        <w:t xml:space="preserve">, присоединились к кодексу в рамках первого международного форума </w:t>
      </w:r>
      <w:r w:rsidR="00653104" w:rsidRPr="00703C64">
        <w:t>«</w:t>
      </w:r>
      <w:r w:rsidRPr="00703C64">
        <w:t>Этика искусственного интеллекта: начало доверия</w:t>
      </w:r>
      <w:r w:rsidR="00653104" w:rsidRPr="00703C64">
        <w:t>»</w:t>
      </w:r>
      <w:r w:rsidRPr="00703C64">
        <w:t xml:space="preserve"> в октябре 2021 года.</w:t>
      </w:r>
    </w:p>
    <w:p w:rsidR="00B64EED" w:rsidRPr="00703C64" w:rsidRDefault="00B64EED" w:rsidP="00B64EED">
      <w:pPr>
        <w:pStyle w:val="2"/>
      </w:pPr>
      <w:bookmarkStart w:id="112" w:name="_Toc151360540"/>
      <w:r w:rsidRPr="00703C64">
        <w:t>РИА Новости, 17.11.2023, Госдума утвердила федеральный бюджет на 2024-2026 годы</w:t>
      </w:r>
      <w:bookmarkEnd w:id="112"/>
    </w:p>
    <w:p w:rsidR="00B64EED" w:rsidRPr="00703C64" w:rsidRDefault="00B64EED" w:rsidP="007E1B7C">
      <w:pPr>
        <w:pStyle w:val="3"/>
      </w:pPr>
      <w:bookmarkStart w:id="113" w:name="_Toc151360541"/>
      <w:r w:rsidRPr="00703C64">
        <w:t xml:space="preserve">Госдума приняла закон о федеральном бюджете на 2024 год и плановый период 2025-2026 годов. </w:t>
      </w:r>
      <w:r w:rsidR="00653104" w:rsidRPr="00703C64">
        <w:t>«</w:t>
      </w:r>
      <w:r w:rsidRPr="00703C64">
        <w:t>За</w:t>
      </w:r>
      <w:r w:rsidR="00653104" w:rsidRPr="00703C64">
        <w:t>»</w:t>
      </w:r>
      <w:r w:rsidRPr="00703C64">
        <w:t xml:space="preserve"> проголосовали 325 депутатов, </w:t>
      </w:r>
      <w:r w:rsidR="00653104" w:rsidRPr="00703C64">
        <w:t>«</w:t>
      </w:r>
      <w:r w:rsidRPr="00703C64">
        <w:t>против</w:t>
      </w:r>
      <w:r w:rsidR="00653104" w:rsidRPr="00703C64">
        <w:t>»</w:t>
      </w:r>
      <w:r w:rsidRPr="00703C64">
        <w:t xml:space="preserve"> - 81, воздержавшихся не было.</w:t>
      </w:r>
      <w:bookmarkEnd w:id="113"/>
    </w:p>
    <w:p w:rsidR="00B64EED" w:rsidRPr="00703C64" w:rsidRDefault="00B64EED" w:rsidP="00B64EED">
      <w:r w:rsidRPr="00703C64">
        <w:t>Доходы бюджета на 2024 год утверждены в объеме 35,065 триллиона рублей, в 2025 году - 33,552 триллиона, в 2026 году - 34,051 триллиона. Расходы составят 36,66 триллиона, 34,382 триллиона и 35,587 триллиона рублей соответственно. Таким образом, в течение всего трехлетнего периода планируется дефицит бюджета, который не превысит 1% ВВП: в 2024 году он составит 0,9% ВВП, в 2025 году - 0,4% ВВП, в 2026 году - 0,8% ВВП.</w:t>
      </w:r>
    </w:p>
    <w:p w:rsidR="00B64EED" w:rsidRPr="00703C64" w:rsidRDefault="00B64EED" w:rsidP="00B64EED">
      <w:r w:rsidRPr="00703C64">
        <w:t>При этом общий объем бюджетных ассигнований на исполнение публичных нормативных обязательств на 2024 год составит порядка 1,292 триллиона рублей, на 2025 год - 1,405 триллиона, на 2026 год - 1,461 триллиона; а финансовое обеспечение развития пенсионной системы - 3,7 триллиона, 3,55 триллиона и 3,48 триллиона рублей соответственно.</w:t>
      </w:r>
    </w:p>
    <w:p w:rsidR="00B64EED" w:rsidRPr="00703C64" w:rsidRDefault="00B64EED" w:rsidP="00B64EED">
      <w:r w:rsidRPr="00703C64">
        <w:t>Основными источниками финансирования дефицита в 2024-2026 годах станут государственные внутренние заимствования, а в 2024 году также и средства Фонда национального благосостояния. Общий объем внутренних заимствований для покрытия дефицита бюджета в этот трехлетний период составит порядка 4 триллионов рублей в год.</w:t>
      </w:r>
    </w:p>
    <w:p w:rsidR="00B64EED" w:rsidRPr="00703C64" w:rsidRDefault="00B64EED" w:rsidP="00B64EED">
      <w:r w:rsidRPr="00703C64">
        <w:t>При этом верхний предел внутреннего госдолга РФ на 1 января 2025 года утвержден на уровне 26,637 триллиона рублей, на 1 января 2026 года - 30,159 триллиона, на 1 января 2027 года - 34,356 триллиона рублей. Верхний предел внешнего госдолга составит, соответственно, 64 миллиарда долларов (или 57,6 миллиарда евро), 63,1 миллиарда долларов (или 56,3 миллиарда евро), 61,2 миллиарда долларов (или 54,6 миллиарда евро).</w:t>
      </w:r>
    </w:p>
    <w:p w:rsidR="00B64EED" w:rsidRPr="00703C64" w:rsidRDefault="00B64EED" w:rsidP="00B64EED">
      <w:r w:rsidRPr="00703C64">
        <w:t>Предполагается, что объем ФНБ в 2024 году сократится с 12,178 триллиона рублей на начало года до 11,19 триллиона к концу года. При этом ожидается, что фонд за 2024 год пополнится на 333,8 миллиарда рублей, но сократится из-за курсовой разницы и переоценки активов на 19,1 миллиарда рублей, а использование его средств составит около 1,3 триллиона рублей. К концу 2025 года объем ФНБ должен вырасти до 13 триллионов рублей, а к концу 2026 года - до 14,872 триллиона.</w:t>
      </w:r>
    </w:p>
    <w:p w:rsidR="00B64EED" w:rsidRPr="00703C64" w:rsidRDefault="00B64EED" w:rsidP="00B64EED">
      <w:r w:rsidRPr="00703C64">
        <w:t xml:space="preserve">Основные характеристики бюджета определены исходя из прогнозируемого объема ВВП в 2024 году в 179,956 триллиона рублей, в 2025 году - 190,637 триллиона, в 2026 </w:t>
      </w:r>
      <w:r w:rsidRPr="00703C64">
        <w:lastRenderedPageBreak/>
        <w:t>году - 202,304 триллиона рублей, а также инфляции в пределах 4,5% в 2024 году и 4% - в 2025-2026 годах.</w:t>
      </w:r>
    </w:p>
    <w:p w:rsidR="00B64EED" w:rsidRPr="00703C64" w:rsidRDefault="00B64EED" w:rsidP="00B64EED">
      <w:pPr>
        <w:pStyle w:val="2"/>
      </w:pPr>
      <w:bookmarkStart w:id="114" w:name="_Toc151360542"/>
      <w:r w:rsidRPr="00703C64">
        <w:t>РИА Новости, 17.11.2023, Госдума дала ряд рекомендаций по использованию дополнительных доходов бюджета РФ в 2024 г</w:t>
      </w:r>
      <w:bookmarkEnd w:id="114"/>
    </w:p>
    <w:p w:rsidR="00B64EED" w:rsidRPr="00703C64" w:rsidRDefault="00B64EED" w:rsidP="007E1B7C">
      <w:pPr>
        <w:pStyle w:val="3"/>
      </w:pPr>
      <w:bookmarkStart w:id="115" w:name="_Toc151360543"/>
      <w:r w:rsidRPr="00703C64">
        <w:t xml:space="preserve">Госдума рекомендовала правительству в случае поступления дополнительных доходов или высвобождения средств в федеральном бюджете направить их в 2024 году на ряд </w:t>
      </w:r>
      <w:r w:rsidR="00653104" w:rsidRPr="00703C64">
        <w:t>«</w:t>
      </w:r>
      <w:r w:rsidRPr="00703C64">
        <w:t>приоритетных социально значимых направлений</w:t>
      </w:r>
      <w:r w:rsidR="00653104" w:rsidRPr="00703C64">
        <w:t>»</w:t>
      </w:r>
      <w:r w:rsidRPr="00703C64">
        <w:t>.</w:t>
      </w:r>
      <w:bookmarkEnd w:id="115"/>
    </w:p>
    <w:p w:rsidR="00B64EED" w:rsidRPr="00703C64" w:rsidRDefault="00B64EED" w:rsidP="00B64EED">
      <w:r w:rsidRPr="00703C64">
        <w:t>Эти направления обозначены в постановлении Думы о принятии бюджета РФ на 2024-2026 годы.</w:t>
      </w:r>
    </w:p>
    <w:p w:rsidR="00B64EED" w:rsidRPr="00703C64" w:rsidRDefault="00B64EED" w:rsidP="00B64EED">
      <w:r w:rsidRPr="00703C64">
        <w:t>Среди них, в частности, формирование комфортной городской среды; комплексное развитие сельских территорий и сельского хозяйства, включая стимулирование экспорта сельскохозяйственной и продовольственной продукции и возмещение части затрат на создание и модернизацию объектов АПК; развитие образовательных организаций в странах СНГ, действующих на основе межправсоглашений. Речь идет о Белорусско-Российском, Российско-Армянском, Российско-Таджикском и Киргизско-Российском славянском университетах.</w:t>
      </w:r>
    </w:p>
    <w:p w:rsidR="00B64EED" w:rsidRPr="00703C64" w:rsidRDefault="00B64EED" w:rsidP="00B64EED">
      <w:r w:rsidRPr="00703C64">
        <w:t xml:space="preserve">Депутаты также предлагают кабмину </w:t>
      </w:r>
      <w:r w:rsidR="00653104" w:rsidRPr="00703C64">
        <w:t>«</w:t>
      </w:r>
      <w:r w:rsidRPr="00703C64">
        <w:t>в возможно короткий срок</w:t>
      </w:r>
      <w:r w:rsidR="00653104" w:rsidRPr="00703C64">
        <w:t>»</w:t>
      </w:r>
      <w:r w:rsidRPr="00703C64">
        <w:t xml:space="preserve"> распределить зарезервированные бюджетные ассигнования на федеральный проект по борьбе с сахарным диабетом; модернизацию коммунальной инфраструктуры; субсидии льготникам на покупку и установку газоиспользующего оборудования, проведение работ при социальной газификации (догазификации); развитие жилищной, энергетической и социальной инфраструктуры закрытых административно-территориальных образований и населенных пунктов Арктической зоны РФ, в которых дислоцированы воинские формирования.</w:t>
      </w:r>
    </w:p>
    <w:p w:rsidR="00B64EED" w:rsidRPr="00703C64" w:rsidRDefault="00B64EED" w:rsidP="00B64EED">
      <w:r w:rsidRPr="00703C64">
        <w:t xml:space="preserve">Кроме того, правительству рекомендуется в 2024 году </w:t>
      </w:r>
      <w:r w:rsidR="00653104" w:rsidRPr="00703C64">
        <w:t>«</w:t>
      </w:r>
      <w:r w:rsidRPr="00703C64">
        <w:t>обеспечить безусловное выполнение</w:t>
      </w:r>
      <w:r w:rsidR="00653104" w:rsidRPr="00703C64">
        <w:t>»</w:t>
      </w:r>
      <w:r w:rsidRPr="00703C64">
        <w:t xml:space="preserve"> поручений президента РФ по оценке рисков увеличения расходов региональных бюджетов в 2024-2026 годах на реализацию его указов по повышению оплаты труда бюджетников, а также по выделению дополнительных средств регионам на компенсацию удорожания строительных работ и материалов для завершения строительства запланированных капитальных объектов.</w:t>
      </w:r>
    </w:p>
    <w:p w:rsidR="00B64EED" w:rsidRPr="00703C64" w:rsidRDefault="00B64EED" w:rsidP="00B64EED">
      <w:r w:rsidRPr="00703C64">
        <w:t xml:space="preserve">Госдума предлагает правительству вести мониторинг состояния бюджетов субъектов РФ и </w:t>
      </w:r>
      <w:r w:rsidR="00653104" w:rsidRPr="00703C64">
        <w:t>«</w:t>
      </w:r>
      <w:r w:rsidRPr="00703C64">
        <w:t>при необходимости принять дополнительные меры по их поддержке</w:t>
      </w:r>
      <w:r w:rsidR="00653104" w:rsidRPr="00703C64">
        <w:t>»</w:t>
      </w:r>
      <w:r w:rsidRPr="00703C64">
        <w:t xml:space="preserve">. А комитет Госдумы по бюджету и налогам совместно с кабмином должен будет </w:t>
      </w:r>
      <w:r w:rsidR="00653104" w:rsidRPr="00703C64">
        <w:t>«</w:t>
      </w:r>
      <w:r w:rsidRPr="00703C64">
        <w:t>проработать вопросы сбалансированности региональных бюджетов с учетом окончания срока льготного погашения задолженности по бюджетным кредитам в 2024 году, в том числе по снижению долговой нагрузки</w:t>
      </w:r>
      <w:r w:rsidR="00653104" w:rsidRPr="00703C64">
        <w:t>»</w:t>
      </w:r>
      <w:r w:rsidRPr="00703C64">
        <w:t xml:space="preserve"> субъектов РФ.</w:t>
      </w:r>
    </w:p>
    <w:p w:rsidR="00B64EED" w:rsidRPr="00703C64" w:rsidRDefault="00B64EED" w:rsidP="00B64EED">
      <w:r w:rsidRPr="00703C64">
        <w:t xml:space="preserve">Правительству также предложено </w:t>
      </w:r>
      <w:r w:rsidR="00653104" w:rsidRPr="00703C64">
        <w:t>«</w:t>
      </w:r>
      <w:r w:rsidRPr="00703C64">
        <w:t>провести комплексную оценку обязательств по уплате взносов в международные организации</w:t>
      </w:r>
      <w:r w:rsidR="00653104" w:rsidRPr="00703C64">
        <w:t>»</w:t>
      </w:r>
      <w:r w:rsidRPr="00703C64">
        <w:t>.</w:t>
      </w:r>
    </w:p>
    <w:p w:rsidR="00B64EED" w:rsidRPr="00703C64" w:rsidRDefault="00B64EED" w:rsidP="00B64EED">
      <w:pPr>
        <w:pStyle w:val="2"/>
      </w:pPr>
      <w:bookmarkStart w:id="116" w:name="_Toc151360544"/>
      <w:r w:rsidRPr="00703C64">
        <w:lastRenderedPageBreak/>
        <w:t>ТАСС, 17.11.2023, Госдума приняла закон о возврате выплат по демпферу нефтяникам</w:t>
      </w:r>
      <w:bookmarkEnd w:id="116"/>
    </w:p>
    <w:p w:rsidR="00B64EED" w:rsidRPr="00703C64" w:rsidRDefault="00B64EED" w:rsidP="007E1B7C">
      <w:pPr>
        <w:pStyle w:val="3"/>
      </w:pPr>
      <w:bookmarkStart w:id="117" w:name="_Toc151360545"/>
      <w:r w:rsidRPr="00703C64">
        <w:t>Госдума приняла в третьем, окончательном чтении поправки в Налоговый кодекс, возвращающие с октября текущего года прежний порядок расчета выплат по демпферу нефтяникам. Нормы являются частью большого налогового бюджетообразующего закона, внесенного в Госдуму правительством РФ одновременно с проектом бюджета на 2024-2026 гг.</w:t>
      </w:r>
      <w:bookmarkEnd w:id="117"/>
    </w:p>
    <w:p w:rsidR="00B64EED" w:rsidRPr="00703C64" w:rsidRDefault="00B64EED" w:rsidP="00B64EED">
      <w:r w:rsidRPr="00703C64">
        <w:t>Согласно документу, с октября в РФ вновь должен действовать прежний порядок расчета выплат по демпферу нефтяным компаниям. С сентября он был скорректирован, что по сути сократило выплаты на 50%, однако затем власти решили на фоне значительного роста биржевых цен на топливо вновь повысить соответствующий коэффициент в полном объеме. Поправки предполагают возвращение к использованию коэффициента 1 вместо 0,5 с 1 октября 2023 года.</w:t>
      </w:r>
    </w:p>
    <w:p w:rsidR="00B64EED" w:rsidRPr="00703C64" w:rsidRDefault="00B64EED" w:rsidP="00B64EED">
      <w:r w:rsidRPr="00703C64">
        <w:t>ЗА СЧЕТ ЧЕГО ДЕМПФЕР КОМПЕНСИРУЮТ БЮДЖЕТУ</w:t>
      </w:r>
    </w:p>
    <w:p w:rsidR="00B64EED" w:rsidRPr="00703C64" w:rsidRDefault="00B64EED" w:rsidP="00B64EED">
      <w:r w:rsidRPr="00703C64">
        <w:t xml:space="preserve">Как пояснил ранее замглавы Минфина Алексей Сазанов, бюджет РФ получит компенсацию роста демпферных выплат за счет увеличения налога на добычу полезных ископаемых (НДПИ) на газовый конденсат </w:t>
      </w:r>
      <w:r w:rsidR="00653104" w:rsidRPr="00703C64">
        <w:t>«</w:t>
      </w:r>
      <w:r w:rsidRPr="00703C64">
        <w:t>Газпрома</w:t>
      </w:r>
      <w:r w:rsidR="00653104" w:rsidRPr="00703C64">
        <w:t>»</w:t>
      </w:r>
      <w:r w:rsidRPr="00703C64">
        <w:t xml:space="preserve"> и сокращения выплат по акцизу для нефтеперерабатывающих заводов, не выполняющих обязательства по поставкам на внутренний рынок. В частности, согласно поправкам, для не поставляющих 40% светлых нефтепродуктов в РФ заводов получаемый обратный акциз будет снижен на 390 руб. за тонну с января по сентябрь 2024 года и на 250 руб. с сентября 2024 года.</w:t>
      </w:r>
    </w:p>
    <w:p w:rsidR="00B64EED" w:rsidRPr="00703C64" w:rsidRDefault="00B64EED" w:rsidP="00B64EED">
      <w:r w:rsidRPr="00703C64">
        <w:t>Однако это не касается компаний, доля государства в которых превышает 25%.</w:t>
      </w:r>
    </w:p>
    <w:p w:rsidR="00B64EED" w:rsidRPr="00703C64" w:rsidRDefault="00B64EED" w:rsidP="00B64EED">
      <w:r w:rsidRPr="00703C64">
        <w:t>РАСЧЕТ ЦЕНЫ URALS ДЛЯ НАЛОГОВ</w:t>
      </w:r>
    </w:p>
    <w:p w:rsidR="00B64EED" w:rsidRPr="00703C64" w:rsidRDefault="00B64EED" w:rsidP="00B64EED">
      <w:r w:rsidRPr="00703C64">
        <w:t>Также поправки предусматривают расчет прогнозной цены нефти Urals при установлении НДПИ как сумму средних арифметических цен при поставках в морские порты РФ в Северо-Западном и Южном федеральных округах, увеличенных на стоимость транспортировки морским транспортом до средиземноморского и роттердамского рынков. Стоимость транспортировки рассчитывается в порядке, установленном Федеральной антимонопольной службой, но не менее $2 за баррель.</w:t>
      </w:r>
    </w:p>
    <w:p w:rsidR="00B64EED" w:rsidRPr="00703C64" w:rsidRDefault="00B64EED" w:rsidP="00B64EED">
      <w:r w:rsidRPr="00703C64">
        <w:t>Как пояснял ранее Сазанов, РФ намерена при расчете налогов применять максимальную имеющуюся котировку, выбирая из трех вариантов: дисконт к нефти Brent в $15, котировка Argus в российских портах, увеличенная на стоимость транспортировки до Европы, или методика Санкт-Петербургской биржи (методика заработает с января 2025 года). В 2024 году будут действовать две котировки - Argus или дисконт к Brent, уточнил он.</w:t>
      </w:r>
    </w:p>
    <w:p w:rsidR="00B64EED" w:rsidRPr="00703C64" w:rsidRDefault="00B64EED" w:rsidP="00B64EED">
      <w:r w:rsidRPr="00703C64">
        <w:t>Кроме того, власти РФ приводят в соответствие с проектом бюджета РФ и прописывают в кодексе снижение прогнозного дисконта цены Urals к Brent при расчете налогов с $20 до $15 в 2024 году, до $10 в 2025 году и до $6 в 2026 году, при этом разрешив правительству при необходимости увеличить этот дисконт в пределах $20 за баррель.</w:t>
      </w:r>
    </w:p>
    <w:p w:rsidR="00B64EED" w:rsidRPr="00703C64" w:rsidRDefault="00B64EED" w:rsidP="00B64EED">
      <w:r w:rsidRPr="00703C64">
        <w:t xml:space="preserve">Также приняты поправки, позволяющие объединять обязательства в рамках соглашений по модернизации нефтеперерабатывающих заводов с инвестиционными </w:t>
      </w:r>
      <w:r w:rsidRPr="00703C64">
        <w:lastRenderedPageBreak/>
        <w:t>соглашениями. Для того, чтобы оба вида соглашений по объектам считались выполненными, совокупная сумма инвестиций по ним должна превысить 130 млрд руб., а сроки ввода должны быть предусмотрены не позднее конца 2025 года, пояснял замглавы Минфина.</w:t>
      </w:r>
    </w:p>
    <w:p w:rsidR="00B64EED" w:rsidRPr="00703C64" w:rsidRDefault="00B64EED" w:rsidP="00B64EED">
      <w:pPr>
        <w:pStyle w:val="2"/>
      </w:pPr>
      <w:bookmarkStart w:id="118" w:name="_Toc151360546"/>
      <w:r w:rsidRPr="00703C64">
        <w:t>РИА Новости, 17.11.2023, Госдума исключила двойное налогообложение при ряде выплат иностранным компаниям</w:t>
      </w:r>
      <w:bookmarkEnd w:id="118"/>
    </w:p>
    <w:p w:rsidR="00B64EED" w:rsidRPr="00703C64" w:rsidRDefault="00B64EED" w:rsidP="007E1B7C">
      <w:pPr>
        <w:pStyle w:val="3"/>
      </w:pPr>
      <w:bookmarkStart w:id="119" w:name="_Toc151360547"/>
      <w:r w:rsidRPr="00703C64">
        <w:t>Госдума приняла закон, исключающий двойное налогообложение ряда доходов, которые российские организации выплачивают иностранным компаниям, находящимся за пределами России.</w:t>
      </w:r>
      <w:bookmarkEnd w:id="119"/>
    </w:p>
    <w:p w:rsidR="00B64EED" w:rsidRPr="00703C64" w:rsidRDefault="00B64EED" w:rsidP="00B64EED">
      <w:r w:rsidRPr="00703C64">
        <w:t>Эти изменения вносятся, чтобы нивелировать влияние на компании последствий приостановки отдельных положений международных соглашений об избежании двойного налогообложения, пояснял замглавы Минфина РФ Алексей Сазанов.</w:t>
      </w:r>
    </w:p>
    <w:p w:rsidR="00B64EED" w:rsidRPr="00703C64" w:rsidRDefault="00B64EED" w:rsidP="00B64EED">
      <w:r w:rsidRPr="00703C64">
        <w:t>Документ до конца 2025 года освобождает от налога на прибыль или устанавливает пониженные ставки этого налога для процентных и некоторых других видов выплат иностранным компаниям, расположенным за рубежом. Ранее такие выплаты освобождались от налогообложения или облагались налогом по пониженной ставке (5-10%) у источника согласно международным договорам, отдельные положения которых были приостановлены указом президента России № 585 от 8 августа 2023 года.</w:t>
      </w:r>
    </w:p>
    <w:p w:rsidR="00B64EED" w:rsidRPr="00703C64" w:rsidRDefault="00B64EED" w:rsidP="00B64EED">
      <w:r w:rsidRPr="00703C64">
        <w:t>Закон, в частности, касается процентных доходов, выплачиваемых экспортно-кредитным агентствам и банкам; доходов от сдачи в аренду (лизинг) воздушных судов по договорам, заключенным до 5 марта 2022 года, и от урегулирования страховых и (или) претензионных требований по таким договорам; доходов от реализации морских судов, зарегистрированных в Российском международном реестре судов и находящихся на территории РФ; доходов от международных перевозок; доходов от предоставления морских судов в аренду или субаренду.</w:t>
      </w:r>
    </w:p>
    <w:p w:rsidR="00B64EED" w:rsidRPr="00703C64" w:rsidRDefault="00B64EED" w:rsidP="00B64EED">
      <w:r w:rsidRPr="00703C64">
        <w:t>Под действие закона также подпадают роялти - доходы от использования и (или) предоставления прав на использование аудиовизуальных произведений и иных результатов интеллектуальной деятельности на телеканалах.</w:t>
      </w:r>
    </w:p>
    <w:p w:rsidR="00B64EED" w:rsidRPr="00703C64" w:rsidRDefault="00B64EED" w:rsidP="00B64EED">
      <w:r w:rsidRPr="00703C64">
        <w:t>Также это касается доходов от использования и (или) предоставления права на использование объекта авторского права и (или) смежных прав (любого произведения литературы, искусства или науки, включая компьютерные программы, кинофильмы, фонограммы, аудиозаписи для использования на радио или ТВ); любого патента, чертежа, модели, схемы, секретной формулы, технологии либо ноу-хау.</w:t>
      </w:r>
    </w:p>
    <w:p w:rsidR="00B64EED" w:rsidRPr="00703C64" w:rsidRDefault="00B64EED" w:rsidP="00B64EED">
      <w:r w:rsidRPr="00703C64">
        <w:t>Закон на три года закрепляет право российских организаций, выступающих налоговыми агентами по таким доходам, выплаченным ими начиная с 8 августа 2023 года, не исчислять и не удерживать у источника налог на прибыль или исчислять и удерживать его по пониженной ставке. При этом должно быть подтверждено фактическое право иностранной организации на получаемый доход и отсутствие взаимозависимости между ней и выплачивающей его российской организацией.</w:t>
      </w:r>
    </w:p>
    <w:p w:rsidR="00B64EED" w:rsidRPr="00703C64" w:rsidRDefault="00B64EED" w:rsidP="00B64EED">
      <w:r w:rsidRPr="00703C64">
        <w:t xml:space="preserve">Помимо этого, вносятся изменения для предотвращения создания схем по уклонению от уплаты НДС, когда товары реализуются хозяйствующими субъектами государств ЕАЭС российским физлицам, не являющимся плательщиками НДС, по договорам </w:t>
      </w:r>
      <w:r w:rsidRPr="00703C64">
        <w:lastRenderedPageBreak/>
        <w:t>поручения, комиссии, агентским или иным аналогичным договорам. Обязанность по исчислению и уплате НДС при ввозе товаров на территорию РФ из других стран ЕАЭС в подобных случаях с 1 января 2024 года возлагается на посредников (поверенных, комиссионеров, агентов).</w:t>
      </w:r>
    </w:p>
    <w:p w:rsidR="00B64EED" w:rsidRPr="00703C64" w:rsidRDefault="00B64EED" w:rsidP="00B64EED">
      <w:r w:rsidRPr="00703C64">
        <w:t>Закон, который содержит и другие изменения, должен вступить в силу со дня официального опубликования, за исключением положений, для которых установлены иные сроки.</w:t>
      </w:r>
    </w:p>
    <w:p w:rsidR="00B64EED" w:rsidRPr="00703C64" w:rsidRDefault="00B64EED" w:rsidP="00B64EED">
      <w:pPr>
        <w:pStyle w:val="2"/>
      </w:pPr>
      <w:bookmarkStart w:id="120" w:name="_Toc151360548"/>
      <w:r w:rsidRPr="00703C64">
        <w:t>РИА Новости, 17.11.2023, Госдума ужесточила контроль за ценами во внешнеторговых сделках</w:t>
      </w:r>
      <w:bookmarkEnd w:id="120"/>
    </w:p>
    <w:p w:rsidR="00B64EED" w:rsidRPr="00703C64" w:rsidRDefault="00B64EED" w:rsidP="007E1B7C">
      <w:pPr>
        <w:pStyle w:val="3"/>
      </w:pPr>
      <w:bookmarkStart w:id="121" w:name="_Toc151360549"/>
      <w:r w:rsidRPr="00703C64">
        <w:t>Госдума приняла закон, который в числе прочего ужесточает контроль за трансфертным ценообразованием во внешнеторговых сделках. Причем сначала проект закона был возращен к процедуре второго чтения для уточнения редакции, после чего повторно принят во втором, а затем и в третьем чтении.</w:t>
      </w:r>
      <w:bookmarkEnd w:id="121"/>
    </w:p>
    <w:p w:rsidR="00B64EED" w:rsidRPr="00703C64" w:rsidRDefault="00B64EED" w:rsidP="00B64EED">
      <w:r w:rsidRPr="00703C64">
        <w:t>При этом из перечня контролируемых исключаются сделки, которые попадают под контроль в результате приостановки положений налоговых соглашений РФ с отдельными странами.</w:t>
      </w:r>
    </w:p>
    <w:p w:rsidR="00B64EED" w:rsidRPr="00703C64" w:rsidRDefault="00B64EED" w:rsidP="00B64EED">
      <w:r w:rsidRPr="00703C64">
        <w:t>Законом расширяется перечень взаимозависимых лиц, чьи сделки подлежат контролю на предмет применения рыночных цен. Взаимозависимыми будут признаваться контролирующее лицо и его контролируемые иностранные компании (КИКи), а также лица, которые контролируют одни и те же КИКи. Взаимозависимыми будут считаться и организации, находящиеся под контролем физлиц - близких родственников, пояснял ранее замглавы Минфина РФ Алексей Сазанов.</w:t>
      </w:r>
    </w:p>
    <w:p w:rsidR="00B64EED" w:rsidRPr="00703C64" w:rsidRDefault="00B64EED" w:rsidP="00B64EED">
      <w:r w:rsidRPr="00703C64">
        <w:t xml:space="preserve">В рамках сведений о контролируемых сделках необходимо будет раскрывать цепочку перепродажи, которая находится за пределами РФ, чтобы </w:t>
      </w:r>
      <w:r w:rsidR="00653104" w:rsidRPr="00703C64">
        <w:t>«</w:t>
      </w:r>
      <w:r w:rsidRPr="00703C64">
        <w:t>понимать, применялись ли рыночные цены в сделках между взаимозависимыми лицами</w:t>
      </w:r>
      <w:r w:rsidR="00653104" w:rsidRPr="00703C64">
        <w:t>»</w:t>
      </w:r>
      <w:r w:rsidRPr="00703C64">
        <w:t>, отмечал замминистра. Это касается экспорта нефти и выработанных из нее товаров, черных и цветных металлов, минеральных удобрений, драгоценных металлов и драгоценных камней.</w:t>
      </w:r>
    </w:p>
    <w:p w:rsidR="00B64EED" w:rsidRPr="00703C64" w:rsidRDefault="00B64EED" w:rsidP="00B64EED">
      <w:r w:rsidRPr="00703C64">
        <w:t>А группы компаний, которые осуществляют внешнеторговые сделки и чьи активы в основном расположены в РФ, будут представлять консолидированную финансовую отчетность группы и финансовую отчетность компаний, которые участвуют в таких сделках в рамках группы.</w:t>
      </w:r>
    </w:p>
    <w:p w:rsidR="00B64EED" w:rsidRPr="00703C64" w:rsidRDefault="00B64EED" w:rsidP="00B64EED">
      <w:r w:rsidRPr="00703C64">
        <w:t>Одновременно штраф за непредставление налоговому органу уведомлений о таких сделках или представление недостоверных сведений увеличивается до 100 тысяч с 5 тысяч рублей, уведомлений об участии в международной группе компаний - до 500 тысяч с 50 тысяч рублей за каждый факт такого нарушения. Штраф за непредоставление странового отчета, а также национальной или глобальной документации, относящейся к международной группе компаний, или предоставление их с недостоверными сведениями увеличивается до 1 миллиона со 100 тысяч рублей.</w:t>
      </w:r>
    </w:p>
    <w:p w:rsidR="00B64EED" w:rsidRPr="00703C64" w:rsidRDefault="00B64EED" w:rsidP="00B64EED">
      <w:r w:rsidRPr="00703C64">
        <w:t xml:space="preserve">А если в контролируемых сделках будут применяться нерыночные цены, то разница с рыночной ценой будет признаваться как выплата дивидендов, и соответственно, облагаться налогом в 15%, говорил Сазанов. По его словам, за нерыночные цены </w:t>
      </w:r>
      <w:r w:rsidR="00653104" w:rsidRPr="00703C64">
        <w:lastRenderedPageBreak/>
        <w:t>«</w:t>
      </w:r>
      <w:r w:rsidRPr="00703C64">
        <w:t>штрафные санкции по совокупности составят 50% от той суммы, на которую была занижена цена сделки в области внешней торговли</w:t>
      </w:r>
      <w:r w:rsidR="00653104" w:rsidRPr="00703C64">
        <w:t>»</w:t>
      </w:r>
      <w:r w:rsidRPr="00703C64">
        <w:t>. Также при доначислении налогов законопроект предусматривает переход на использование медианного значения интервала рентабельности вместо минимального значения рыночного интервала.</w:t>
      </w:r>
    </w:p>
    <w:p w:rsidR="00B64EED" w:rsidRPr="00703C64" w:rsidRDefault="00B64EED" w:rsidP="00B64EED">
      <w:r w:rsidRPr="00703C64">
        <w:t>Все эти изменения вступают в силу с 1 января 2024 года. Причем они будут применяться к сделкам, доходы и (или) расходы по которым признаются в соответствии с главой 25 Налогового кодекса начиная с 2024 года (вне зависимости от даты заключения соответствующего договора), если иное не предусмотрено нормативным правовым актом президента РФ. К сделкам, доходы и (или) расходы по которым признаны до 1 января, будут применяться действующие сейчас нормы. При этом сам закон, который содержит и другие изменения, вступит в силу со дня его официального опубликования, за исключением норм, для которых установлены иные сроки.</w:t>
      </w:r>
    </w:p>
    <w:p w:rsidR="00B64EED" w:rsidRPr="00703C64" w:rsidRDefault="00B64EED" w:rsidP="00B64EED">
      <w:pPr>
        <w:pStyle w:val="2"/>
      </w:pPr>
      <w:bookmarkStart w:id="122" w:name="_Toc151360550"/>
      <w:r w:rsidRPr="00703C64">
        <w:t>ТАСС, 17.11.2023, Госдума приняла закон, направленный на предотвращение валютных нарушений бизнесом</w:t>
      </w:r>
      <w:bookmarkEnd w:id="122"/>
    </w:p>
    <w:p w:rsidR="00B64EED" w:rsidRPr="00703C64" w:rsidRDefault="00B64EED" w:rsidP="007E1B7C">
      <w:pPr>
        <w:pStyle w:val="3"/>
      </w:pPr>
      <w:bookmarkStart w:id="123" w:name="_Toc151360551"/>
      <w:r w:rsidRPr="00703C64">
        <w:t>Госдума приняла в третьем, окончательном чтении о сокращении возможности уклонения от уплаты налогов бизнесом с помощью использования нерыночных сделок. Нормы, инициированные правительством РФ, оформлены как поправки ко второму чтению большого налогового бюджетообразующего законопроекта. Документ концептуально меняет подход к администрированию трансфертного ценообразования - расширяется круг взаимозависимых лиц, увеличивается глубина проверки, возрастают штрафы, совершенствуется подход к определению рыночной цены.</w:t>
      </w:r>
      <w:bookmarkEnd w:id="123"/>
    </w:p>
    <w:p w:rsidR="00B64EED" w:rsidRPr="00703C64" w:rsidRDefault="00B64EED" w:rsidP="00B64EED">
      <w:r w:rsidRPr="00703C64">
        <w:t>Поправки расширяют перечень лиц, которые будут признаваться взаимозависимыми, при осуществлении сделок, контролируемых на предмет рыночного характера цен, сказал ранее замглавы Минфина РФ Алексей Сазанов. Взаимозависимыми будут признаваться контролирующее лицо и его контролируемые иностранные компании, а также организации, находящиеся под контролем физических лиц, если эти организации контролируют близкие родственники. Расширяется перечень сделок, которые будут подпадать под контроль за трансфертными ценами.</w:t>
      </w:r>
    </w:p>
    <w:p w:rsidR="00B64EED" w:rsidRPr="00703C64" w:rsidRDefault="00B64EED" w:rsidP="00B64EED">
      <w:r w:rsidRPr="00703C64">
        <w:t>Уточняется документация, которая предоставляется по сделкам в налоговые органы. Если проводится сделка в области внешней торговли с взаимозависимыми лицами, то необходимо будет в рамках сведений о контролируемых сделках раскрывать цепочку перепродажи за пределами РФ, чтобы понимать, применялись ли рыночные цены в сделках, пояснил Сазанов.</w:t>
      </w:r>
    </w:p>
    <w:p w:rsidR="00B64EED" w:rsidRPr="00703C64" w:rsidRDefault="00B64EED" w:rsidP="00B64EED">
      <w:r w:rsidRPr="00703C64">
        <w:t>Кроме того, уточняется информация о предоставляемой отчетности. Организации, группы компаний, которые осуществляют внешнеторговые сделки и активы которых расположены в основном в Российской Федерации, должны будут предоставлять консолидированную финансовую отчетность по такой группе компаний, а также финансовую отчетность по компаниям, которые участвуют в сделках в рамках группы.</w:t>
      </w:r>
    </w:p>
    <w:p w:rsidR="00B64EED" w:rsidRPr="00703C64" w:rsidRDefault="00B64EED" w:rsidP="00B64EED">
      <w:r w:rsidRPr="00703C64">
        <w:t>***</w:t>
      </w:r>
    </w:p>
    <w:p w:rsidR="00B64EED" w:rsidRPr="00703C64" w:rsidRDefault="00B64EED" w:rsidP="00B64EED">
      <w:r w:rsidRPr="00703C64">
        <w:t>ВОЗВРАТ ВО ВТОРОЕ ЧТЕНИЕ</w:t>
      </w:r>
    </w:p>
    <w:p w:rsidR="00B64EED" w:rsidRPr="00703C64" w:rsidRDefault="00B64EED" w:rsidP="00B64EED">
      <w:r w:rsidRPr="00703C64">
        <w:lastRenderedPageBreak/>
        <w:t>Уже после принятия документа нижней палатой парламента во втором чтении комитет Госдумы по бюджету и налогам одобрил 16 ноября новые поправки к законопроекту, касающиеся трансфертного ценообразования. Для их принятия весь большой налоговый бюджетообразующий закон был возвращен к процедуре второго чтения, после чего проголосован в третьем чтении.</w:t>
      </w:r>
    </w:p>
    <w:p w:rsidR="00B64EED" w:rsidRPr="00703C64" w:rsidRDefault="00B64EED" w:rsidP="00B64EED">
      <w:r w:rsidRPr="00703C64">
        <w:t>Принятые изменения касаются трансфертного ценообразования при экспорте нефти, черных и цветных металлов, минеральных удобрений и драгоценных металлов и камней. Теперь при таких сделках исключается обязанность получать сведения о цепочке создания стоимости у лиц, не являющихся взаимозависимыми.</w:t>
      </w:r>
    </w:p>
    <w:p w:rsidR="00B64EED" w:rsidRPr="00703C64" w:rsidRDefault="00B64EED" w:rsidP="00B64EED">
      <w:r w:rsidRPr="00703C64">
        <w:t>Еще одной дополнительно принятой поправкой предусматриваются сроки вступления в силу норм, касающихся сделок, подпадающих под контроль за трансфертными ценами: речь идет о сделках, доходы (или расходы) по которым признаются, в соответствии с Налоговым кодексом, начиная с 1 января 2024 года, если иное не предусмотрено нормативным правовым актом президента РФ.</w:t>
      </w:r>
    </w:p>
    <w:p w:rsidR="00B64EED" w:rsidRPr="00703C64" w:rsidRDefault="00B64EED" w:rsidP="00B64EED">
      <w:r w:rsidRPr="00703C64">
        <w:t xml:space="preserve">О поправках рассказал на заседании палаты глава комитета Госдумы по бюджету и налогам Андрей Макаров. </w:t>
      </w:r>
      <w:r w:rsidR="00653104" w:rsidRPr="00703C64">
        <w:t>«</w:t>
      </w:r>
      <w:r w:rsidRPr="00703C64">
        <w:t>Информация о цепочке продаж производится только при условии заключения контролируемых сделок с взаимозависимыми лицами. Нормативными актами президента может быть установлен иной порядок применения изменений, вносимых данным законом в порядок регулирования контролируемых сделок. В свете всех тех событий, которые сейчас происходят, как идет борьба по существу с нашими энергоресурсами, я думаю, что смысл этих поправок очевиден и в дополнительном обосновании не нуждается</w:t>
      </w:r>
      <w:r w:rsidR="00653104" w:rsidRPr="00703C64">
        <w:t>»</w:t>
      </w:r>
      <w:r w:rsidRPr="00703C64">
        <w:t>, - сказал он.</w:t>
      </w:r>
    </w:p>
    <w:p w:rsidR="00B64EED" w:rsidRPr="00703C64" w:rsidRDefault="00B64EED" w:rsidP="00B64EED">
      <w:r w:rsidRPr="00703C64">
        <w:t>***</w:t>
      </w:r>
    </w:p>
    <w:p w:rsidR="00B64EED" w:rsidRPr="00703C64" w:rsidRDefault="00B64EED" w:rsidP="00B64EED">
      <w:r w:rsidRPr="00703C64">
        <w:t>О ШТРАФАХ</w:t>
      </w:r>
    </w:p>
    <w:p w:rsidR="00B64EED" w:rsidRPr="00703C64" w:rsidRDefault="00B64EED" w:rsidP="00B64EED">
      <w:r w:rsidRPr="00703C64">
        <w:t>В случае, если налоговые органы выявят применение нерыночных цен, разница между рыночной и нерыночной ценами сделки будет признаваться выплатой дивидендов, и, соответственно, такие выплаты будут облагаться налогом у источника по ставке 15%, пояснил замминистра. Кроме того, ужесточаются штрафные санкции - они составят 50% от той суммы, на которую была занижена цена сделки, указал Сазанов.</w:t>
      </w:r>
    </w:p>
    <w:p w:rsidR="00B64EED" w:rsidRPr="00703C64" w:rsidRDefault="00B64EED" w:rsidP="00B64EED">
      <w:r w:rsidRPr="00703C64">
        <w:t>Также повышаются штрафы за непредставление в срок уведомлений о контролируемых сделках - с 5 тыс. руб. до 100 тыс. руб., за недостоверные сведения в уведомлениях - до 100 тыс. руб. За непредставление или представление недостоверных сведений из консолидированной финансовой отчетности международной группы компаний и финансовой отчетности участника международной группы компаний будет наложен штраф в размере 1 млн руб.</w:t>
      </w:r>
    </w:p>
    <w:p w:rsidR="00B64EED" w:rsidRPr="00703C64" w:rsidRDefault="00B64EED" w:rsidP="00B64EED">
      <w:pPr>
        <w:pStyle w:val="2"/>
      </w:pPr>
      <w:bookmarkStart w:id="124" w:name="_Toc151360552"/>
      <w:r w:rsidRPr="00703C64">
        <w:t>ТАСС, 17.11.2023, ЦБ РФ сообщил, что не имеет казначейских обязательств США</w:t>
      </w:r>
      <w:bookmarkEnd w:id="124"/>
    </w:p>
    <w:p w:rsidR="00B64EED" w:rsidRPr="00703C64" w:rsidRDefault="00B64EED" w:rsidP="007E1B7C">
      <w:pPr>
        <w:pStyle w:val="3"/>
      </w:pPr>
      <w:bookmarkStart w:id="125" w:name="_Toc151360553"/>
      <w:r w:rsidRPr="00703C64">
        <w:t>Банк России не имеет казначейских обязательств США, не является их приобретателем, сообщили ТАСС в пресс-службе ЦБ.</w:t>
      </w:r>
      <w:bookmarkEnd w:id="125"/>
    </w:p>
    <w:p w:rsidR="00B64EED" w:rsidRPr="00703C64" w:rsidRDefault="00653104" w:rsidP="00B64EED">
      <w:r w:rsidRPr="00703C64">
        <w:t>«</w:t>
      </w:r>
      <w:r w:rsidR="00B64EED" w:rsidRPr="00703C64">
        <w:t>У Банка России нет казначейских обязательств США, мы эти бумаги не приобретаем. Информацию по объему вложений различных стран в эти бумаги может прокомментировать только Казначейство США</w:t>
      </w:r>
      <w:r w:rsidRPr="00703C64">
        <w:t>»</w:t>
      </w:r>
      <w:r w:rsidR="00B64EED" w:rsidRPr="00703C64">
        <w:t>, - сообщили в ЦБ.</w:t>
      </w:r>
    </w:p>
    <w:p w:rsidR="00B64EED" w:rsidRPr="00703C64" w:rsidRDefault="00B64EED" w:rsidP="00B64EED">
      <w:r w:rsidRPr="00703C64">
        <w:lastRenderedPageBreak/>
        <w:t>Ранее сегодня Минфин США опубликовал данные, согласно которым объем российских вложений в гособлигации США увеличились в сентябре до $73 млн после $31 млн в августе. В июле этот показатель составил $29 млн, в июне - $33 млн, в мае - $36 млн, в апреле - $35 млн, в марте - $77 млн, в феврале - $75 млн.</w:t>
      </w:r>
    </w:p>
    <w:p w:rsidR="00B64EED" w:rsidRPr="00703C64" w:rsidRDefault="00B64EED" w:rsidP="00B64EED">
      <w:r w:rsidRPr="00703C64">
        <w:t xml:space="preserve">На </w:t>
      </w:r>
      <w:r w:rsidR="00653104" w:rsidRPr="00703C64">
        <w:t>«</w:t>
      </w:r>
      <w:r w:rsidRPr="00703C64">
        <w:t>длинные</w:t>
      </w:r>
      <w:r w:rsidR="00653104" w:rsidRPr="00703C64">
        <w:t>»</w:t>
      </w:r>
      <w:r w:rsidRPr="00703C64">
        <w:t xml:space="preserve"> гособлигации из этого объема пришлось $61 млн, а на краткосрочные - $12 млн.</w:t>
      </w:r>
    </w:p>
    <w:p w:rsidR="00D94D15" w:rsidRPr="00703C64" w:rsidRDefault="00B64EED" w:rsidP="00B64EED">
      <w:r w:rsidRPr="00703C64">
        <w:t>Россия начала резко сокращать вложения в американский госдолг весной 2018 года: в апреле их уровень снизился с $96 млрд до $48,7 млрд, в мае - до $14,9 млрд.</w:t>
      </w:r>
    </w:p>
    <w:p w:rsidR="00B64EED" w:rsidRPr="00703C64" w:rsidRDefault="00B64EED" w:rsidP="00B64EED"/>
    <w:p w:rsidR="00D1642B" w:rsidRPr="00703C64" w:rsidRDefault="00D1642B" w:rsidP="00D1642B">
      <w:pPr>
        <w:pStyle w:val="251"/>
      </w:pPr>
      <w:bookmarkStart w:id="126" w:name="_Toc99271712"/>
      <w:bookmarkStart w:id="127" w:name="_Toc99318658"/>
      <w:bookmarkStart w:id="128" w:name="_Toc151360554"/>
      <w:bookmarkEnd w:id="106"/>
      <w:bookmarkEnd w:id="107"/>
      <w:r w:rsidRPr="00703C64">
        <w:lastRenderedPageBreak/>
        <w:t>НОВОСТИ ЗАРУБЕЖНЫХ ПЕНСИОННЫХ СИСТЕМ</w:t>
      </w:r>
      <w:bookmarkEnd w:id="126"/>
      <w:bookmarkEnd w:id="127"/>
      <w:bookmarkEnd w:id="128"/>
    </w:p>
    <w:p w:rsidR="00D1642B" w:rsidRPr="00703C64" w:rsidRDefault="00D1642B" w:rsidP="00D1642B">
      <w:pPr>
        <w:pStyle w:val="10"/>
      </w:pPr>
      <w:bookmarkStart w:id="129" w:name="_Toc99271713"/>
      <w:bookmarkStart w:id="130" w:name="_Toc99318659"/>
      <w:bookmarkStart w:id="131" w:name="_Toc151360555"/>
      <w:r w:rsidRPr="00703C64">
        <w:t>Новости пенсионной отрасли стран ближнего зарубежья</w:t>
      </w:r>
      <w:bookmarkEnd w:id="129"/>
      <w:bookmarkEnd w:id="130"/>
      <w:bookmarkEnd w:id="131"/>
    </w:p>
    <w:p w:rsidR="00365694" w:rsidRPr="00703C64" w:rsidRDefault="00365694" w:rsidP="00365694">
      <w:pPr>
        <w:pStyle w:val="2"/>
      </w:pPr>
      <w:bookmarkStart w:id="132" w:name="_Toc151360556"/>
      <w:r w:rsidRPr="00703C64">
        <w:t>БелТА, 17.11.2023, Социологи узнали, как белорусские пенсионеры оценивают свою жизнь</w:t>
      </w:r>
      <w:bookmarkEnd w:id="132"/>
    </w:p>
    <w:p w:rsidR="00365694" w:rsidRPr="00703C64" w:rsidRDefault="00365694" w:rsidP="007E1B7C">
      <w:pPr>
        <w:pStyle w:val="3"/>
      </w:pPr>
      <w:bookmarkStart w:id="133" w:name="_Toc151360557"/>
      <w:r w:rsidRPr="00703C64">
        <w:t>Социологи Института социологии Национальной академии наук на пресс-конференции рассказали о том, как белорусские пенсионеры оценивают свою жизнь, передает корреспондент БЕЛТА.</w:t>
      </w:r>
      <w:bookmarkEnd w:id="133"/>
    </w:p>
    <w:p w:rsidR="00365694" w:rsidRPr="00703C64" w:rsidRDefault="00365694" w:rsidP="00365694">
      <w:r w:rsidRPr="00703C64">
        <w:t>Институт социологии Национальной академии наук Беларуси в июле - августе 2023 года провел телефонный социологический опрос с целью изучения общественного мнения о проблемах, волнующих население пенсионного возраста. Исследование проводилось во всех областных городах и Минске, отдельных районных городах и сельских населенных пунктах. Руководитель Центра оперативных исследований ГНУ "Институт социологии НАН Беларуси" Александр Бельский отметил, что в опросе поучаствовало 600 белорусов от 58 лет.</w:t>
      </w:r>
    </w:p>
    <w:p w:rsidR="00365694" w:rsidRPr="00703C64" w:rsidRDefault="00365694" w:rsidP="00365694">
      <w:r w:rsidRPr="00703C64">
        <w:t>Он рассказал о результатах исследования: "Можно сказать, что наши белорусские пенсионеры достаточно оптимистичны. 78,6% опрошенных устраивает их жизнь. 15% - не устраивает. Процент ответа "Затрудняюсь ответить" мал, поэтому это четкое и сформулированное мнение", - сказал он.</w:t>
      </w:r>
    </w:p>
    <w:p w:rsidR="00365694" w:rsidRPr="00703C64" w:rsidRDefault="00365694" w:rsidP="00365694">
      <w:r w:rsidRPr="00703C64">
        <w:t>Особой категорией исследования стал вопрос об отношении населения к людям пенсионного возраста. Так, в этой категории 45,7% опрошенных считают, что общество относится к ним хорошо, 32,8% - нейтрально. И только 5,7% опрошенных ответили плохо.</w:t>
      </w:r>
    </w:p>
    <w:p w:rsidR="00365694" w:rsidRPr="00703C64" w:rsidRDefault="00365694" w:rsidP="00365694">
      <w:r w:rsidRPr="00703C64">
        <w:t>Респондентам был задан вопрос о том, с чем связаны их жизненные проблемы. Так, 31,6% опрошенные заявляют, что проблем они не испытывают. Те же, у кого они есть, чаще всего говорят о состоянии здоровья (37,1%), материальных нуждах (15,1%) и нехватке общения (12,8%).</w:t>
      </w:r>
    </w:p>
    <w:p w:rsidR="00365694" w:rsidRPr="00703C64" w:rsidRDefault="00365694" w:rsidP="00365694">
      <w:r w:rsidRPr="00703C64">
        <w:t>"Материальное положение является достаточно чувствительным вопросом для каждого. По субъективной оценке респондентов, 54,8% считают свое материально положение средним, 32,7% - хорошим и 10,9% - плохим. Следовательно, мы говорим о том, что у пожилых граждан достаточная обеспеченность. Также 75,4% процента респондентов как источник дохода имеют только пенсию", - сказал Александр Бельский.</w:t>
      </w:r>
    </w:p>
    <w:p w:rsidR="00365694" w:rsidRPr="00703C64" w:rsidRDefault="00365694" w:rsidP="00365694">
      <w:r w:rsidRPr="00703C64">
        <w:t>Одним из самых важных вопросов в жизни людей "серебряного" является здоровье. "Хорошее здоровье позволяет быть более социально активными и прожить эти годы счастливыми", - отметил заместитель директора по научной и инновационной работе ГНУ "Институт социологии НАН Беларуси" Николай Сухотский.</w:t>
      </w:r>
    </w:p>
    <w:p w:rsidR="00365694" w:rsidRPr="00703C64" w:rsidRDefault="00365694" w:rsidP="00365694">
      <w:r w:rsidRPr="00703C64">
        <w:lastRenderedPageBreak/>
        <w:t>Так, по данным опроса, половина опрошенных (51,6%) оценивают свое здоровье на 3 балла, 20,8% - на 4, 10,3 % - на 2. Николай Сухотский отмечает, что в целом это достаточно хороший показатель. "Положительные результаты и в вопросе поддержания своего здоровья. 50,8% опрошенных соблюдают рекомендации врача, 45,1% ведут активный образ жизни, 33,5% следит за своим питанием и 31% - регулярно проходят медицинский осмотр. Данные результаты показывают совершенно правильные приоритеты наших пенсионеров", - поделился Николай Сухотский.</w:t>
      </w:r>
    </w:p>
    <w:p w:rsidR="00365694" w:rsidRPr="00703C64" w:rsidRDefault="00365694" w:rsidP="00365694">
      <w:r w:rsidRPr="00703C64">
        <w:t>Важной частью жизни в современном обществе является информация. Если говорить о источниках информации, которые используют люди старшего возраста, то 80,8% предпочитают телевидение, 31,9% - интернет-ресурсы, 21,8% - личное общение и 21,4% - газеты и журналы. "Также мы узнали у пенсионеров, хотели ли бы они повысить свою компетентность в различных вопросах. Так, 68,9% опрошенных считают, что у них нет необходимости в этом, 20,4% хотели изучить интернет-грамотность, 8,1% - финансовую грамотность и 8,1% - правовую грамотность", - поделилась младший научный сотрудник отдела социологии культуры ГНУ "Институт социологии НАН Беларуси" Снежана Воронина</w:t>
      </w:r>
    </w:p>
    <w:p w:rsidR="00365694" w:rsidRPr="00703C64" w:rsidRDefault="00365694" w:rsidP="00365694">
      <w:r w:rsidRPr="00703C64">
        <w:t>В современном мире пенсионеры часто становятся жертвами различных мошенников. Поэтому Институт социологии НАН также узнал, сталкивались ли опрошенные со случаями мошенничества. Никогда не сталкивались - 56,2%. Объектами мошенничества стали - 43,8% опрошенных. Из них 83,6% не пострадали, а вот 16,4% - пострадали. "Также у пенсионеров узнали, куда они обратятся за помощью, если столкнутся с мошенниками. 78,2% - обратятся в милицию, 11,6% - к друзьям или родственникам, а 6,3% - никуда не станут обращаться", - сказала Снежана Воронина.</w:t>
      </w:r>
    </w:p>
    <w:p w:rsidR="00365694" w:rsidRPr="00703C64" w:rsidRDefault="00365694" w:rsidP="00365694">
      <w:r w:rsidRPr="00703C64">
        <w:t>Социальная реклама является одним из методов борьбы с мошенниками. Так, 78,6% опрошенных чаще всего видят ее по телевизору, 23% - в интернете и 13,8% - в газетах и других печатных СМИ. Нигде не столкнулись с такой рекламой лишь 6,6% опрошенных.</w:t>
      </w:r>
    </w:p>
    <w:p w:rsidR="00365694" w:rsidRPr="00703C64" w:rsidRDefault="00365694" w:rsidP="00365694">
      <w:r w:rsidRPr="00703C64">
        <w:t>"Я надеюсь, что полученные результаты заставят общество по-другому посмотреть на людей пенсионного возраста, потому что их много, им нужна поддержка и вовлечение в активную социальную деятельность", - отметил Николай Сухотский.</w:t>
      </w:r>
    </w:p>
    <w:p w:rsidR="00365694" w:rsidRPr="00703C64" w:rsidRDefault="00927D0F" w:rsidP="00365694">
      <w:hyperlink r:id="rId43" w:history="1">
        <w:r w:rsidR="00365694" w:rsidRPr="00703C64">
          <w:rPr>
            <w:rStyle w:val="a3"/>
          </w:rPr>
          <w:t>https://www.belta.by/world/view/sotsiologi-uznali-kak-belorusskie-pensionery-otsenivajut-svoju-zhizn-600233-2023</w:t>
        </w:r>
      </w:hyperlink>
      <w:r w:rsidR="00365694" w:rsidRPr="00703C64">
        <w:t xml:space="preserve"> </w:t>
      </w:r>
    </w:p>
    <w:p w:rsidR="00A17C4D" w:rsidRPr="00703C64" w:rsidRDefault="007E1B7C" w:rsidP="00A17C4D">
      <w:pPr>
        <w:pStyle w:val="2"/>
      </w:pPr>
      <w:bookmarkStart w:id="134" w:name="_Toc151360558"/>
      <w:r>
        <w:t>LS</w:t>
      </w:r>
      <w:r w:rsidR="00A17C4D" w:rsidRPr="00703C64">
        <w:t>, 17.11.2023, Золотая жила: как управляют пенсионными активами в Казахстане</w:t>
      </w:r>
      <w:bookmarkEnd w:id="134"/>
    </w:p>
    <w:p w:rsidR="00A17C4D" w:rsidRPr="00703C64" w:rsidRDefault="00A17C4D" w:rsidP="007E1B7C">
      <w:pPr>
        <w:pStyle w:val="3"/>
      </w:pPr>
      <w:bookmarkStart w:id="135" w:name="_Toc151360559"/>
      <w:r w:rsidRPr="00703C64">
        <w:t>Нацбанк стал меньше инвестировать пенсионные деньги в корпоративные облигации Казахстана и иностранных эмитентов, передает LS.</w:t>
      </w:r>
      <w:bookmarkEnd w:id="135"/>
    </w:p>
    <w:p w:rsidR="00A17C4D" w:rsidRPr="00703C64" w:rsidRDefault="00A17C4D" w:rsidP="00A17C4D">
      <w:r w:rsidRPr="00703C64">
        <w:t>За девять месяцев этого года инвестдоход ЕНПФ составил 1,4 трлн тенге, что на 91,1% больше аналогичного периода прошлого года.</w:t>
      </w:r>
    </w:p>
    <w:p w:rsidR="00A17C4D" w:rsidRPr="00703C64" w:rsidRDefault="00653104" w:rsidP="00A17C4D">
      <w:r w:rsidRPr="00703C64">
        <w:t>«</w:t>
      </w:r>
      <w:r w:rsidR="00A17C4D" w:rsidRPr="00703C64">
        <w:t xml:space="preserve">Доходность пенсионных активов под управлением Нацбанка, распределенная на счета вкладчиков с начала этого года, составила 8,89% при инфляции в размере 7,20%. При </w:t>
      </w:r>
      <w:r w:rsidR="00A17C4D" w:rsidRPr="00703C64">
        <w:lastRenderedPageBreak/>
        <w:t>этом за последние 12 месяцев (с октября 2022 года по сентябрь 2023 года) доходность составила 10,14%</w:t>
      </w:r>
      <w:r w:rsidRPr="00703C64">
        <w:t>»</w:t>
      </w:r>
      <w:r w:rsidR="00A17C4D" w:rsidRPr="00703C64">
        <w:t>, – говорится в ответе ЕНПФ на официальный запрос LS.</w:t>
      </w:r>
    </w:p>
    <w:p w:rsidR="00A17C4D" w:rsidRPr="00703C64" w:rsidRDefault="00A17C4D" w:rsidP="00A17C4D">
      <w:r w:rsidRPr="00703C64">
        <w:t>Напомним, что в портфеле под управлением Нацбанка находятся ГЦБ, инструменты квазигоссектора, а также облигации корпоративного сектора, депозиты и облигации банков и активы, находящиеся во внешнем управлении.</w:t>
      </w:r>
    </w:p>
    <w:p w:rsidR="00A17C4D" w:rsidRPr="00703C64" w:rsidRDefault="00A17C4D" w:rsidP="00A17C4D">
      <w:r w:rsidRPr="00703C64">
        <w:t>Согласно информации ЕНПФ, за год доля ГЦБ в управляющем портфеле главного банка выросла с 61,10% до 64,98%. Также увеличился и объем активов, находящихся во внешнем управлении – с 9,8% до 12,71%.</w:t>
      </w:r>
    </w:p>
    <w:p w:rsidR="00A17C4D" w:rsidRPr="00703C64" w:rsidRDefault="00A17C4D" w:rsidP="00A17C4D">
      <w:r w:rsidRPr="00703C64">
        <w:t>При этом доля корпоративных облигаций Казахстана и иностранных эмитентов сократилась с 19,08% до 15,56%, а депозитов – с 7,36% до 4,12%.</w:t>
      </w:r>
    </w:p>
    <w:p w:rsidR="00A17C4D" w:rsidRPr="00703C64" w:rsidRDefault="00A17C4D" w:rsidP="00A17C4D">
      <w:r w:rsidRPr="00703C64">
        <w:t>На 1 октября структура дохода ЕНПФ выглядит следующим образом:</w:t>
      </w:r>
    </w:p>
    <w:p w:rsidR="00A17C4D" w:rsidRPr="00703C64" w:rsidRDefault="00A17C4D" w:rsidP="00A17C4D">
      <w:r w:rsidRPr="00703C64">
        <w:t xml:space="preserve">    в виде вознаграждения по ценным бумагам, в том числе по размещенным вкладам и операциям обратное РЕПО, а также от рыночной переоценки ценных бумаг – 1,07 трлн тенге;</w:t>
      </w:r>
    </w:p>
    <w:p w:rsidR="00A17C4D" w:rsidRPr="00703C64" w:rsidRDefault="00A17C4D" w:rsidP="00A17C4D">
      <w:r w:rsidRPr="00703C64">
        <w:t xml:space="preserve">    по активам, находящимся во внешнем управлении – 239,9 млрд тенге;</w:t>
      </w:r>
    </w:p>
    <w:p w:rsidR="00A17C4D" w:rsidRPr="00703C64" w:rsidRDefault="00A17C4D" w:rsidP="00A17C4D">
      <w:r w:rsidRPr="00703C64">
        <w:t xml:space="preserve">    от переоценки иностранной валюты – 88,99 млрд тенге;</w:t>
      </w:r>
    </w:p>
    <w:p w:rsidR="00A17C4D" w:rsidRPr="00703C64" w:rsidRDefault="00A17C4D" w:rsidP="00A17C4D">
      <w:r w:rsidRPr="00703C64">
        <w:t xml:space="preserve">    прочие доходы — 3,91 млрд тенге.</w:t>
      </w:r>
    </w:p>
    <w:p w:rsidR="00A17C4D" w:rsidRPr="00703C64" w:rsidRDefault="00A17C4D" w:rsidP="00A17C4D">
      <w:r w:rsidRPr="00703C64">
        <w:t>Что касается деятельности частных управляющих пенсионными активами, то их доходность составляет:</w:t>
      </w:r>
    </w:p>
    <w:p w:rsidR="00A17C4D" w:rsidRPr="00703C64" w:rsidRDefault="00A17C4D" w:rsidP="00A17C4D">
      <w:pPr>
        <w:rPr>
          <w:lang w:val="en-US"/>
        </w:rPr>
      </w:pPr>
      <w:r w:rsidRPr="00703C64">
        <w:t xml:space="preserve">    </w:t>
      </w:r>
      <w:r w:rsidRPr="00703C64">
        <w:rPr>
          <w:lang w:val="en-US"/>
        </w:rPr>
        <w:t xml:space="preserve">Jusan Invest – 392 </w:t>
      </w:r>
      <w:r w:rsidRPr="00703C64">
        <w:t>млн</w:t>
      </w:r>
      <w:r w:rsidRPr="00703C64">
        <w:rPr>
          <w:lang w:val="en-US"/>
        </w:rPr>
        <w:t xml:space="preserve"> (9,34%);</w:t>
      </w:r>
    </w:p>
    <w:p w:rsidR="00A17C4D" w:rsidRPr="00703C64" w:rsidRDefault="00A17C4D" w:rsidP="00A17C4D">
      <w:pPr>
        <w:rPr>
          <w:lang w:val="en-US"/>
        </w:rPr>
      </w:pPr>
      <w:r w:rsidRPr="00703C64">
        <w:rPr>
          <w:lang w:val="en-US"/>
        </w:rPr>
        <w:t xml:space="preserve">    Halyk Global Markets – 347,4 </w:t>
      </w:r>
      <w:r w:rsidRPr="00703C64">
        <w:t>млн</w:t>
      </w:r>
      <w:r w:rsidRPr="00703C64">
        <w:rPr>
          <w:lang w:val="en-US"/>
        </w:rPr>
        <w:t xml:space="preserve"> (13,54%);</w:t>
      </w:r>
    </w:p>
    <w:p w:rsidR="00A17C4D" w:rsidRPr="00703C64" w:rsidRDefault="00A17C4D" w:rsidP="00A17C4D">
      <w:r w:rsidRPr="00703C64">
        <w:rPr>
          <w:lang w:val="en-US"/>
        </w:rPr>
        <w:t xml:space="preserve">    </w:t>
      </w:r>
      <w:r w:rsidRPr="00703C64">
        <w:t>BCC Invest составила – 157,2 млн (10,17%);</w:t>
      </w:r>
    </w:p>
    <w:p w:rsidR="00A17C4D" w:rsidRPr="00703C64" w:rsidRDefault="00A17C4D" w:rsidP="00A17C4D">
      <w:r w:rsidRPr="00703C64">
        <w:t xml:space="preserve">    </w:t>
      </w:r>
      <w:r w:rsidR="00653104" w:rsidRPr="00703C64">
        <w:t>«</w:t>
      </w:r>
      <w:r w:rsidRPr="00703C64">
        <w:t>Сентрас Секьюритиз</w:t>
      </w:r>
      <w:r w:rsidR="00653104" w:rsidRPr="00703C64">
        <w:t>»</w:t>
      </w:r>
      <w:r w:rsidRPr="00703C64">
        <w:t xml:space="preserve"> – 80,6 млн (8,18%);</w:t>
      </w:r>
    </w:p>
    <w:p w:rsidR="00A17C4D" w:rsidRPr="00703C64" w:rsidRDefault="00A17C4D" w:rsidP="00A17C4D">
      <w:r w:rsidRPr="00703C64">
        <w:t xml:space="preserve">    Halyk Finance – 57,3 млн (12,07%). </w:t>
      </w:r>
    </w:p>
    <w:p w:rsidR="00A17C4D" w:rsidRPr="00703C64" w:rsidRDefault="00A17C4D" w:rsidP="00A17C4D">
      <w:r w:rsidRPr="00703C64">
        <w:t>Ранее LS писал, что казахстанцы передали 12,7 млрд тенге частным компаниям. Наибольшая сумма пенсионных активов приходится на Jusan Invest – 5,01 млрд тенге, а также на Halyk Global Markets – 2,8 млрд тенге.</w:t>
      </w:r>
    </w:p>
    <w:p w:rsidR="00A17C4D" w:rsidRPr="00703C64" w:rsidRDefault="00A17C4D" w:rsidP="00A17C4D">
      <w:r w:rsidRPr="00703C64">
        <w:t>Между тем за 10 лет средний размер пенсии казахстанцев увеличился почти в 2,6 раза. Однако при конвертации суммы из тенге в доллары сумма выплат стала меньше.</w:t>
      </w:r>
    </w:p>
    <w:p w:rsidR="00D1642B" w:rsidRPr="00703C64" w:rsidRDefault="00927D0F" w:rsidP="00A17C4D">
      <w:hyperlink r:id="rId44" w:history="1">
        <w:r w:rsidR="00A17C4D" w:rsidRPr="00703C64">
          <w:rPr>
            <w:rStyle w:val="a3"/>
          </w:rPr>
          <w:t>https://lsm.kz/enpf-aktivy-dohodnost</w:t>
        </w:r>
      </w:hyperlink>
    </w:p>
    <w:p w:rsidR="00A17C4D" w:rsidRPr="00703C64" w:rsidRDefault="00A17C4D" w:rsidP="00A17C4D"/>
    <w:p w:rsidR="00D1642B" w:rsidRPr="00703C64" w:rsidRDefault="00D1642B" w:rsidP="00D1642B">
      <w:pPr>
        <w:pStyle w:val="10"/>
      </w:pPr>
      <w:bookmarkStart w:id="136" w:name="_Toc99271715"/>
      <w:bookmarkStart w:id="137" w:name="_Toc99318660"/>
      <w:bookmarkStart w:id="138" w:name="_Toc151360560"/>
      <w:r w:rsidRPr="00703C64">
        <w:lastRenderedPageBreak/>
        <w:t>Новости пенсионной отрасли стран дальнего зарубежья</w:t>
      </w:r>
      <w:bookmarkEnd w:id="136"/>
      <w:bookmarkEnd w:id="137"/>
      <w:bookmarkEnd w:id="138"/>
    </w:p>
    <w:p w:rsidR="00A17C4D" w:rsidRPr="00703C64" w:rsidRDefault="00A17C4D" w:rsidP="00A17C4D">
      <w:pPr>
        <w:pStyle w:val="2"/>
      </w:pPr>
      <w:bookmarkStart w:id="139" w:name="_Toc151360561"/>
      <w:r w:rsidRPr="00703C64">
        <w:t>Catalunya.ru, 17.11.2023, В 2024 году в Испании проиндексируют пенсии</w:t>
      </w:r>
      <w:bookmarkEnd w:id="139"/>
    </w:p>
    <w:p w:rsidR="00A17C4D" w:rsidRPr="00703C64" w:rsidRDefault="00A17C4D" w:rsidP="007E1B7C">
      <w:pPr>
        <w:pStyle w:val="3"/>
      </w:pPr>
      <w:bookmarkStart w:id="140" w:name="_Toc151360562"/>
      <w:r w:rsidRPr="00703C64">
        <w:t>Начиная с 1 января 2024 года, пенсии в Испании будут переиндексированы, а законный пенсионный возраст повышен до 66 лет. Эти меры призваны обеспечить устойчивость пенсионной системы и приспособить ее к современным экономическим и демографическим условиям.</w:t>
      </w:r>
      <w:bookmarkEnd w:id="140"/>
    </w:p>
    <w:p w:rsidR="00A17C4D" w:rsidRPr="00703C64" w:rsidRDefault="00A17C4D" w:rsidP="00A17C4D">
      <w:r w:rsidRPr="00703C64">
        <w:t>Начиная с 2023 года, чтобы выйти на пенсию в 66 лет и 4 месяца, требуется иметь общий стаж работы не менее 37 лет и 9 месяцев. Однако те, у кого имеется более длительный стаж, могут уйти на пенсию в 65 лет. В 2022 году минимальный пенсионный возраст составлял 66 лет при общем стаже работы 37 лет и 6 месяцев.</w:t>
      </w:r>
    </w:p>
    <w:p w:rsidR="00A17C4D" w:rsidRPr="00703C64" w:rsidRDefault="00A17C4D" w:rsidP="00A17C4D">
      <w:r w:rsidRPr="00703C64">
        <w:t>В следующем году условия изменятся – для выхода на пенсию в 65 лет потребуется общий стаж работы не менее 38 лет. Если стаж меньше, то пенсия будет доступна с 66 лет и 6 месяцев. Эти изменения являются частью плана постепенного увеличения пенсионного возраста до 67 лет к 2027 году.</w:t>
      </w:r>
    </w:p>
    <w:p w:rsidR="00A17C4D" w:rsidRPr="00703C64" w:rsidRDefault="00A17C4D" w:rsidP="00A17C4D">
      <w:r w:rsidRPr="00703C64">
        <w:t>Для того, чтобы выйти на пенсию досрочно, необходимо подать заявление за два года до достижения требуемого пенсионного возраста. Стоит учесть, что досрочный выход на пенсию может повлиять на размер будущих пенсионных выплат.</w:t>
      </w:r>
    </w:p>
    <w:p w:rsidR="00A17C4D" w:rsidRPr="00703C64" w:rsidRDefault="00A17C4D" w:rsidP="00A17C4D">
      <w:r w:rsidRPr="00703C64">
        <w:t>Минимальная пенсия в 2023 году составляет 783,10 евро в месяц. Чтобы получать эту сумму, необходимо выплачивать страховые взносы как минимум в течение 15 лет. Кроме того, размер пенсии может быть увеличен за счет дополнительных надбавок, которые зависят от нескольких факторов, включая семейное положение пенсионера, наличие иждивенцев и степень инвалидности.</w:t>
      </w:r>
    </w:p>
    <w:p w:rsidR="00A17C4D" w:rsidRPr="00703C64" w:rsidRDefault="00A17C4D" w:rsidP="00A17C4D">
      <w:r w:rsidRPr="00703C64">
        <w:t>Максимальная пенсия в 2023 году составляет 3000 евро в месяц. Для получения максимальной пенсии требуется более длительный страховой стаж — не менее 36 лет и 6 месяцев.</w:t>
      </w:r>
    </w:p>
    <w:p w:rsidR="00A17C4D" w:rsidRPr="00703C64" w:rsidRDefault="00A17C4D" w:rsidP="00A17C4D">
      <w:r w:rsidRPr="00703C64">
        <w:t>Чтобы узнать размер своей будущей пенсии, можно воспользоваться калькулятором, доступным на сайте Социального страхования. Этот инструмент позволит рассчитать предполагаемый возраст выхода на пенсию и оценить размер пенсионных накоплений на основе текущих взносов и общего стажа.</w:t>
      </w:r>
    </w:p>
    <w:p w:rsidR="00A17C4D" w:rsidRPr="00703C64" w:rsidRDefault="00A17C4D" w:rsidP="00A17C4D">
      <w:r w:rsidRPr="00703C64">
        <w:t>Начиная с 2024 года будет введена новая система индексации пенсий, направленная на защиту пенсионеров от инфляции. Это предусматривает регулярную корректировку пенсионных выплат, чтобы обеспечить достойный уровень жизни для пенсионеров независимо от их доходов в период трудовой деятельности.</w:t>
      </w:r>
    </w:p>
    <w:p w:rsidR="00A17C4D" w:rsidRPr="00703C64" w:rsidRDefault="00A17C4D" w:rsidP="00A17C4D">
      <w:r w:rsidRPr="00703C64">
        <w:t>Правительство также планирует ввести дополнительные выплаты для женщин в размере 10% от индекса потребительских цен с целью снижения разницы в размере пенсионных выплат между женщинами и мужчинами.</w:t>
      </w:r>
    </w:p>
    <w:p w:rsidR="00A17C4D" w:rsidRPr="00703C64" w:rsidRDefault="00A17C4D" w:rsidP="00A17C4D">
      <w:r w:rsidRPr="00703C64">
        <w:t xml:space="preserve">Благодаря этим мерам ожидается, что минимальная годовая пенсия увеличится с 13 500 евро до 16 500 евро к 2027 году. Постепенное увеличение пенсионного возраста в </w:t>
      </w:r>
      <w:r w:rsidRPr="00703C64">
        <w:lastRenderedPageBreak/>
        <w:t xml:space="preserve">сочетании с индексацией пенсий – это ключевой элемент защиты будущих пенсионеров от инфляции. Также то позволит обеспечить финансовую стабильность пенсионеров. </w:t>
      </w:r>
    </w:p>
    <w:p w:rsidR="00D1642B" w:rsidRPr="00703C64" w:rsidRDefault="00927D0F" w:rsidP="00A17C4D">
      <w:hyperlink r:id="rId45" w:history="1">
        <w:r w:rsidR="00A17C4D" w:rsidRPr="00703C64">
          <w:rPr>
            <w:rStyle w:val="a3"/>
          </w:rPr>
          <w:t>https://catalunya.ru/articles.html/other/v-2024-godu-v-ispanii-proindeksiruyut-pensii-r11237</w:t>
        </w:r>
      </w:hyperlink>
    </w:p>
    <w:p w:rsidR="00A17C4D" w:rsidRPr="00703C64" w:rsidRDefault="00A17C4D" w:rsidP="00A17C4D"/>
    <w:p w:rsidR="00D1642B" w:rsidRPr="00703C64" w:rsidRDefault="00D1642B" w:rsidP="00D1642B">
      <w:pPr>
        <w:pStyle w:val="251"/>
      </w:pPr>
      <w:bookmarkStart w:id="141" w:name="_Toc99318661"/>
      <w:bookmarkStart w:id="142" w:name="_Toc151360563"/>
      <w:r w:rsidRPr="00703C64">
        <w:lastRenderedPageBreak/>
        <w:t>КОРОНАВИРУС COVID-19 – ПОСЛЕДНИЕ НОВОСТИ</w:t>
      </w:r>
      <w:bookmarkEnd w:id="104"/>
      <w:bookmarkEnd w:id="141"/>
      <w:bookmarkEnd w:id="142"/>
    </w:p>
    <w:p w:rsidR="00B64EED" w:rsidRPr="00703C64" w:rsidRDefault="00B64EED" w:rsidP="00B64EED">
      <w:pPr>
        <w:pStyle w:val="2"/>
      </w:pPr>
      <w:bookmarkStart w:id="143" w:name="_Toc151360564"/>
      <w:r w:rsidRPr="00703C64">
        <w:t>РИА Новости, 17.11.2023, Циркулирующие штаммы коронавируса очень контагиозны, но менее вирулентны - Онищенко</w:t>
      </w:r>
      <w:bookmarkEnd w:id="143"/>
    </w:p>
    <w:p w:rsidR="00B64EED" w:rsidRPr="00703C64" w:rsidRDefault="00B64EED" w:rsidP="007E1B7C">
      <w:pPr>
        <w:pStyle w:val="3"/>
      </w:pPr>
      <w:bookmarkStart w:id="144" w:name="_Toc151360565"/>
      <w:r w:rsidRPr="00703C64">
        <w:t>Циркулирующие штаммы коронавируса очень контагиозны, но менее вирулентны, в целом, спекуляции на тему коронавируса продолжаются, заявил академик РАН, заместитель президента Российской академии образования Геннадий Онищенко.</w:t>
      </w:r>
      <w:bookmarkEnd w:id="144"/>
    </w:p>
    <w:p w:rsidR="00B64EED" w:rsidRPr="00703C64" w:rsidRDefault="00653104" w:rsidP="00B64EED">
      <w:r w:rsidRPr="00703C64">
        <w:t>«</w:t>
      </w:r>
      <w:r w:rsidR="00B64EED" w:rsidRPr="00703C64">
        <w:t>Что касается коронавируса. Спекуляции продолжаются на эту тему, все те субштаммы, которые сегодня циркулируют, они сегодня очень контагиозны, но слабовирулентны. То есть, большинство людей, я бы сказал так... даже не знают, что они заражены</w:t>
      </w:r>
      <w:r w:rsidRPr="00703C64">
        <w:t>»</w:t>
      </w:r>
      <w:r w:rsidR="00B64EED" w:rsidRPr="00703C64">
        <w:t xml:space="preserve">, - сказал Онищенко в ходе пресс-конференции </w:t>
      </w:r>
      <w:r w:rsidRPr="00703C64">
        <w:t>«</w:t>
      </w:r>
      <w:r w:rsidR="00B64EED" w:rsidRPr="00703C64">
        <w:t>Биобезопасность стран ЕАЭС</w:t>
      </w:r>
      <w:r w:rsidRPr="00703C64">
        <w:t>»</w:t>
      </w:r>
      <w:r w:rsidR="00B64EED" w:rsidRPr="00703C64">
        <w:t xml:space="preserve"> в международном мультимедийном пресс-центре медиагруппы </w:t>
      </w:r>
      <w:r w:rsidRPr="00703C64">
        <w:t>«</w:t>
      </w:r>
      <w:r w:rsidR="00B64EED" w:rsidRPr="00703C64">
        <w:t>Россия сегодня</w:t>
      </w:r>
      <w:r w:rsidRPr="00703C64">
        <w:t>»</w:t>
      </w:r>
      <w:r w:rsidR="00B64EED" w:rsidRPr="00703C64">
        <w:t>.</w:t>
      </w:r>
    </w:p>
    <w:p w:rsidR="00B64EED" w:rsidRPr="00703C64" w:rsidRDefault="00B64EED" w:rsidP="00B64EED">
      <w:r w:rsidRPr="00703C64">
        <w:t>Он подчеркнул, что как раз те люди, которые не знают, что заражены, при этом ведут активный образ жизни - являются главным источником заражений.</w:t>
      </w:r>
    </w:p>
    <w:p w:rsidR="00D1642B" w:rsidRDefault="00B64EED" w:rsidP="00B64EED">
      <w:r w:rsidRPr="00703C64">
        <w:t>За 45 неделю 2023 года в России госпитализированы пять тысяч людей с коронавирусом, напомнил Онищенко.</w:t>
      </w:r>
    </w:p>
    <w:p w:rsidR="00B64EED" w:rsidRDefault="00B64EED" w:rsidP="00B64EED"/>
    <w:sectPr w:rsidR="00B64EED" w:rsidSect="00B01BEA">
      <w:headerReference w:type="even" r:id="rId46"/>
      <w:headerReference w:type="default" r:id="rId47"/>
      <w:footerReference w:type="even" r:id="rId48"/>
      <w:footerReference w:type="default" r:id="rId49"/>
      <w:headerReference w:type="first" r:id="rId50"/>
      <w:footerReference w:type="firs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68" w:rsidRDefault="006F3168">
      <w:r>
        <w:separator/>
      </w:r>
    </w:p>
  </w:endnote>
  <w:endnote w:type="continuationSeparator" w:id="0">
    <w:p w:rsidR="006F3168" w:rsidRDefault="006F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0F" w:rsidRDefault="00927D0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0F" w:rsidRPr="00D64E5C" w:rsidRDefault="00927D0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61E84" w:rsidRPr="00C61E84">
      <w:rPr>
        <w:rFonts w:ascii="Cambria" w:hAnsi="Cambria"/>
        <w:b/>
        <w:noProof/>
      </w:rPr>
      <w:t>11</w:t>
    </w:r>
    <w:r w:rsidRPr="00CB47BF">
      <w:rPr>
        <w:b/>
      </w:rPr>
      <w:fldChar w:fldCharType="end"/>
    </w:r>
  </w:p>
  <w:p w:rsidR="00927D0F" w:rsidRPr="00D15988" w:rsidRDefault="00927D0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0F" w:rsidRDefault="00927D0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68" w:rsidRDefault="006F3168">
      <w:r>
        <w:separator/>
      </w:r>
    </w:p>
  </w:footnote>
  <w:footnote w:type="continuationSeparator" w:id="0">
    <w:p w:rsidR="006F3168" w:rsidRDefault="006F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0F" w:rsidRDefault="00927D0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0F" w:rsidRDefault="00927D0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27D0F" w:rsidRPr="000C041B" w:rsidRDefault="00927D0F" w:rsidP="00122493">
                <w:pPr>
                  <w:ind w:right="423"/>
                  <w:jc w:val="center"/>
                  <w:rPr>
                    <w:rFonts w:cs="Arial"/>
                    <w:b/>
                    <w:color w:val="EEECE1"/>
                    <w:sz w:val="6"/>
                    <w:szCs w:val="6"/>
                  </w:rPr>
                </w:pPr>
                <w:r w:rsidRPr="000C041B">
                  <w:rPr>
                    <w:rFonts w:cs="Arial"/>
                    <w:b/>
                    <w:color w:val="EEECE1"/>
                    <w:sz w:val="6"/>
                    <w:szCs w:val="6"/>
                  </w:rPr>
                  <w:t xml:space="preserve">        </w:t>
                </w:r>
              </w:p>
              <w:p w:rsidR="00927D0F" w:rsidRPr="00D15988" w:rsidRDefault="00927D0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27D0F" w:rsidRPr="007336C7" w:rsidRDefault="00927D0F" w:rsidP="00122493">
                <w:pPr>
                  <w:ind w:right="423"/>
                  <w:rPr>
                    <w:rFonts w:cs="Arial"/>
                  </w:rPr>
                </w:pPr>
              </w:p>
              <w:p w:rsidR="00927D0F" w:rsidRPr="00267F53" w:rsidRDefault="00927D0F"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0F" w:rsidRDefault="00927D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9EA"/>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6B68"/>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58A1"/>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8AA"/>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5"/>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55DF"/>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694"/>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1F91"/>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1F0B"/>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2C1A"/>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6964"/>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2785"/>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285A"/>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0F2"/>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104"/>
    <w:rsid w:val="0065394C"/>
    <w:rsid w:val="00653C13"/>
    <w:rsid w:val="006541B1"/>
    <w:rsid w:val="006559CB"/>
    <w:rsid w:val="00656024"/>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8C5"/>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168"/>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C64"/>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B4F"/>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3E69"/>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1B7C"/>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27D0F"/>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1BF5"/>
    <w:rsid w:val="00963768"/>
    <w:rsid w:val="0096382E"/>
    <w:rsid w:val="00964AC9"/>
    <w:rsid w:val="00964BD2"/>
    <w:rsid w:val="00966010"/>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2B"/>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3A2"/>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17C4D"/>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5DA1"/>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4EED"/>
    <w:rsid w:val="00B6576D"/>
    <w:rsid w:val="00B658F8"/>
    <w:rsid w:val="00B66619"/>
    <w:rsid w:val="00B6704E"/>
    <w:rsid w:val="00B67ADE"/>
    <w:rsid w:val="00B67C6F"/>
    <w:rsid w:val="00B67DFC"/>
    <w:rsid w:val="00B67F49"/>
    <w:rsid w:val="00B71FB3"/>
    <w:rsid w:val="00B7255F"/>
    <w:rsid w:val="00B728AE"/>
    <w:rsid w:val="00B728D6"/>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DED"/>
    <w:rsid w:val="00C02F3A"/>
    <w:rsid w:val="00C03292"/>
    <w:rsid w:val="00C03430"/>
    <w:rsid w:val="00C0360E"/>
    <w:rsid w:val="00C04BC2"/>
    <w:rsid w:val="00C04E3F"/>
    <w:rsid w:val="00C05962"/>
    <w:rsid w:val="00C05A1E"/>
    <w:rsid w:val="00C06805"/>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1E84"/>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723"/>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3E67"/>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55B"/>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A78"/>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08"/>
    <w:rsid w:val="00DD196E"/>
    <w:rsid w:val="00DD1AA7"/>
    <w:rsid w:val="00DD324F"/>
    <w:rsid w:val="00DD381D"/>
    <w:rsid w:val="00DD3CB5"/>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4EAE"/>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7CE"/>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2E41"/>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state_regulation/20231117/842300647.html" TargetMode="External"/><Relationship Id="rId18" Type="http://schemas.openxmlformats.org/officeDocument/2006/relationships/hyperlink" Target="https://pulseday.ru/&#1101;&#1082;&#1086;&#1085;&#1086;&#1084;&#1080;&#1089;&#1090;-&#1073;&#1077;&#1083;&#1103;&#1077;&#1074;-&#1086;&#1073;&#1098;&#1103;&#1089;&#1085;&#1080;&#1083;-&#1087;&#1086;&#1095;&#1077;&#1084;&#1091;-&#1088;&#1086;&#1089;" TargetMode="External"/><Relationship Id="rId26" Type="http://schemas.openxmlformats.org/officeDocument/2006/relationships/hyperlink" Target="https://www.sevastopol.kp.ru/daily/27583.5/4853274/?from=integrum" TargetMode="External"/><Relationship Id="rId39" Type="http://schemas.openxmlformats.org/officeDocument/2006/relationships/hyperlink" Target="https://pensnews.ru/article/10150" TargetMode="External"/><Relationship Id="rId3" Type="http://schemas.microsoft.com/office/2007/relationships/stylesWithEffects" Target="stylesWithEffects.xml"/><Relationship Id="rId21" Type="http://schemas.openxmlformats.org/officeDocument/2006/relationships/hyperlink" Target="https://www.pnp.ru/social/pensii-po-invalidnosti-dobrovolcam-predlagayut-naznachat-bez-zayavleniy.html" TargetMode="External"/><Relationship Id="rId34" Type="http://schemas.openxmlformats.org/officeDocument/2006/relationships/hyperlink" Target="https://fedpress.ru/article/3281298" TargetMode="External"/><Relationship Id="rId42" Type="http://schemas.openxmlformats.org/officeDocument/2006/relationships/hyperlink" Target="https://www.banki.ru/news/daytheme/?id=1099530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terfax.ru/business/931079" TargetMode="External"/><Relationship Id="rId17" Type="http://schemas.openxmlformats.org/officeDocument/2006/relationships/hyperlink" Target="https://fincult.info/article/kak-ustroena-programma-dolgosrochnykh-sberezheniy/" TargetMode="External"/><Relationship Id="rId25" Type="http://schemas.openxmlformats.org/officeDocument/2006/relationships/hyperlink" Target="https://rg.ru/2023/11/18/deputat-gd-chaplin-raziasnil-kakie-rossiianam-polozheny-nadbavki-k-pensii.html" TargetMode="External"/><Relationship Id="rId33" Type="http://schemas.openxmlformats.org/officeDocument/2006/relationships/hyperlink" Target="https://primpress.ru/article/106869" TargetMode="External"/><Relationship Id="rId38" Type="http://schemas.openxmlformats.org/officeDocument/2006/relationships/hyperlink" Target="https://pensnews.ru/article/1015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ud.ru/article/18-11-2023/1562981_rossijanam_soobschili_o_novom_sposobe_nakopit_na_pensiju.html" TargetMode="External"/><Relationship Id="rId20" Type="http://schemas.openxmlformats.org/officeDocument/2006/relationships/hyperlink" Target="https://www.pnp.ru/social/gosduma-prinyala-zakon-o-byudzhete-socialnogo-fonda-na-20242026-gody.html" TargetMode="External"/><Relationship Id="rId29" Type="http://schemas.openxmlformats.org/officeDocument/2006/relationships/hyperlink" Target="http://www.finmarket.ru/news/6073782" TargetMode="External"/><Relationship Id="rId41" Type="http://schemas.openxmlformats.org/officeDocument/2006/relationships/hyperlink" Target="https://kprf.ru/dep/gosduma/activities/222532.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rg.ru/2023/11/17/gosduma-zalozhila-rost-pensij-v-biudzhet-socialnogo-fonda.html" TargetMode="External"/><Relationship Id="rId32" Type="http://schemas.openxmlformats.org/officeDocument/2006/relationships/hyperlink" Target="https://konkurent.ru/article/63471" TargetMode="External"/><Relationship Id="rId37" Type="http://schemas.openxmlformats.org/officeDocument/2006/relationships/hyperlink" Target="https://konkurent.ru/article/63517" TargetMode="External"/><Relationship Id="rId40" Type="http://schemas.openxmlformats.org/officeDocument/2006/relationships/hyperlink" Target="https://iarex.ru/news/116107.html" TargetMode="External"/><Relationship Id="rId45" Type="http://schemas.openxmlformats.org/officeDocument/2006/relationships/hyperlink" Target="https://catalunya.ru/articles.html/other/v-2024-godu-v-ispanii-proindeksiruyut-pensii-r1123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m.ru/finance/1093805-nalogovyj-vychet-po-dolgosrochnym-sberezheniyam-komu-kogda-i-skolko-vernut" TargetMode="External"/><Relationship Id="rId23" Type="http://schemas.openxmlformats.org/officeDocument/2006/relationships/hyperlink" Target="https://www.pnp.ru/social/andrey-isaev-rasskazal-kak-borotsya-s-deficitom-kadrov.html" TargetMode="External"/><Relationship Id="rId28" Type="http://schemas.openxmlformats.org/officeDocument/2006/relationships/hyperlink" Target="https://www.mk.ru/economics/2023/11/18/rozhdaemost-vne-nalogov-matvienko-predlagaet-osvobodit-mnogodetnykh-ot-uplaty-ndfl.html" TargetMode="External"/><Relationship Id="rId36" Type="http://schemas.openxmlformats.org/officeDocument/2006/relationships/hyperlink" Target="https://konkurent.ru/article/63516" TargetMode="External"/><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primpress.ru/article/106946" TargetMode="External"/><Relationship Id="rId31" Type="http://schemas.openxmlformats.org/officeDocument/2006/relationships/hyperlink" Target="https://1prime.ru/exclusive/20231117/842288324.html" TargetMode="External"/><Relationship Id="rId44" Type="http://schemas.openxmlformats.org/officeDocument/2006/relationships/hyperlink" Target="https://lsm.kz/enpf-aktivy-dohodnos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9314819" TargetMode="External"/><Relationship Id="rId22" Type="http://schemas.openxmlformats.org/officeDocument/2006/relationships/hyperlink" Target="https://www.pnp.ru/economics/kto-iz-rossiyan-imeet-pravo-na-vtoruyu-pensiyu.html" TargetMode="External"/><Relationship Id="rId27" Type="http://schemas.openxmlformats.org/officeDocument/2006/relationships/hyperlink" Target="https://www.mk.ru/economics/2023/11/17/ekonomist-safonov-rasskazal-o-riskakh-pri-dosrochnom-vykhode-na-pensiyu.html" TargetMode="External"/><Relationship Id="rId30" Type="http://schemas.openxmlformats.org/officeDocument/2006/relationships/hyperlink" Target="https://tass.ru/ekonomika/19310547" TargetMode="External"/><Relationship Id="rId35" Type="http://schemas.openxmlformats.org/officeDocument/2006/relationships/hyperlink" Target="https://konkurent.ru/article/63524" TargetMode="External"/><Relationship Id="rId43" Type="http://schemas.openxmlformats.org/officeDocument/2006/relationships/hyperlink" Target="https://www.belta.by/world/view/sotsiologi-uznali-kak-belorusskie-pensionery-otsenivajut-svoju-zhizn-600233-2023"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71</Pages>
  <Words>27115</Words>
  <Characters>154562</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181315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21</cp:revision>
  <cp:lastPrinted>2009-04-02T10:14:00Z</cp:lastPrinted>
  <dcterms:created xsi:type="dcterms:W3CDTF">2023-11-15T14:00:00Z</dcterms:created>
  <dcterms:modified xsi:type="dcterms:W3CDTF">2023-11-20T04:12:00Z</dcterms:modified>
  <cp:category>И-Консалтинг</cp:category>
  <cp:contentStatus>И-Консалтинг</cp:contentStatus>
</cp:coreProperties>
</file>