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786024" w:rsidRDefault="008E7A67" w:rsidP="00561476">
      <w:pPr>
        <w:jc w:val="center"/>
        <w:rPr>
          <w:b/>
          <w:sz w:val="36"/>
          <w:szCs w:val="36"/>
        </w:rPr>
      </w:pPr>
      <w:r w:rsidRPr="00786024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:rsidR="00561476" w:rsidRPr="00786024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86024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86024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86024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786024" w:rsidRDefault="00561476" w:rsidP="00DE2143">
      <w:pPr>
        <w:jc w:val="center"/>
        <w:rPr>
          <w:b/>
          <w:sz w:val="36"/>
          <w:szCs w:val="36"/>
          <w:lang w:val="en-US"/>
        </w:rPr>
      </w:pPr>
    </w:p>
    <w:p w:rsidR="00561476" w:rsidRPr="00786024" w:rsidRDefault="00561476" w:rsidP="00561476">
      <w:pPr>
        <w:jc w:val="center"/>
        <w:rPr>
          <w:b/>
          <w:sz w:val="36"/>
          <w:szCs w:val="36"/>
        </w:rPr>
      </w:pPr>
    </w:p>
    <w:p w:rsidR="00561476" w:rsidRPr="00786024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786024">
        <w:rPr>
          <w:b/>
          <w:color w:val="FF0000"/>
          <w:sz w:val="48"/>
          <w:szCs w:val="48"/>
        </w:rPr>
        <w:t>М</w:t>
      </w:r>
      <w:r w:rsidRPr="00786024">
        <w:rPr>
          <w:b/>
          <w:sz w:val="48"/>
          <w:szCs w:val="48"/>
        </w:rPr>
        <w:t>ониторинг</w:t>
      </w:r>
      <w:r w:rsidR="00B954DF" w:rsidRPr="00786024">
        <w:rPr>
          <w:b/>
          <w:sz w:val="48"/>
          <w:szCs w:val="48"/>
        </w:rPr>
        <w:t xml:space="preserve"> </w:t>
      </w:r>
      <w:r w:rsidRPr="00786024">
        <w:rPr>
          <w:b/>
          <w:sz w:val="48"/>
          <w:szCs w:val="48"/>
        </w:rPr>
        <w:t>СМИ</w:t>
      </w:r>
      <w:bookmarkEnd w:id="0"/>
      <w:bookmarkEnd w:id="1"/>
      <w:r w:rsidR="00B954DF" w:rsidRPr="00786024">
        <w:rPr>
          <w:b/>
          <w:sz w:val="48"/>
          <w:szCs w:val="48"/>
        </w:rPr>
        <w:t xml:space="preserve"> </w:t>
      </w:r>
      <w:r w:rsidRPr="00786024">
        <w:rPr>
          <w:b/>
          <w:sz w:val="48"/>
          <w:szCs w:val="48"/>
        </w:rPr>
        <w:t>РФ</w:t>
      </w:r>
    </w:p>
    <w:p w:rsidR="00561476" w:rsidRPr="00786024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786024">
        <w:rPr>
          <w:b/>
          <w:sz w:val="48"/>
          <w:szCs w:val="48"/>
        </w:rPr>
        <w:t>по</w:t>
      </w:r>
      <w:r w:rsidR="00B954DF" w:rsidRPr="00786024">
        <w:rPr>
          <w:b/>
          <w:sz w:val="48"/>
          <w:szCs w:val="48"/>
        </w:rPr>
        <w:t xml:space="preserve"> </w:t>
      </w:r>
      <w:r w:rsidRPr="00786024">
        <w:rPr>
          <w:b/>
          <w:sz w:val="48"/>
          <w:szCs w:val="48"/>
        </w:rPr>
        <w:t>пенсионной</w:t>
      </w:r>
      <w:r w:rsidR="00B954DF" w:rsidRPr="00786024">
        <w:rPr>
          <w:b/>
          <w:sz w:val="48"/>
          <w:szCs w:val="48"/>
        </w:rPr>
        <w:t xml:space="preserve"> </w:t>
      </w:r>
      <w:r w:rsidRPr="00786024">
        <w:rPr>
          <w:b/>
          <w:sz w:val="48"/>
          <w:szCs w:val="48"/>
        </w:rPr>
        <w:t>тематике</w:t>
      </w:r>
      <w:bookmarkEnd w:id="2"/>
      <w:bookmarkEnd w:id="3"/>
    </w:p>
    <w:p w:rsidR="008B6D1B" w:rsidRPr="00786024" w:rsidRDefault="00786024" w:rsidP="00C70A20">
      <w:pPr>
        <w:jc w:val="center"/>
        <w:rPr>
          <w:b/>
          <w:sz w:val="48"/>
          <w:szCs w:val="48"/>
        </w:rPr>
      </w:pPr>
      <w:r w:rsidRPr="00786024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786024" w:rsidRDefault="00B954DF" w:rsidP="00C70A20">
      <w:pPr>
        <w:jc w:val="center"/>
        <w:rPr>
          <w:b/>
          <w:sz w:val="36"/>
          <w:szCs w:val="36"/>
        </w:rPr>
      </w:pPr>
      <w:r w:rsidRPr="00786024">
        <w:rPr>
          <w:b/>
          <w:sz w:val="36"/>
          <w:szCs w:val="36"/>
        </w:rPr>
        <w:t xml:space="preserve"> </w:t>
      </w:r>
    </w:p>
    <w:p w:rsidR="00C70A20" w:rsidRPr="00786024" w:rsidRDefault="00820FF6" w:rsidP="00C70A20">
      <w:pPr>
        <w:jc w:val="center"/>
        <w:rPr>
          <w:b/>
          <w:sz w:val="40"/>
          <w:szCs w:val="40"/>
        </w:rPr>
      </w:pPr>
      <w:r w:rsidRPr="00786024">
        <w:rPr>
          <w:b/>
          <w:sz w:val="40"/>
          <w:szCs w:val="40"/>
        </w:rPr>
        <w:t>0</w:t>
      </w:r>
      <w:r w:rsidR="009D4FE7" w:rsidRPr="00786024">
        <w:rPr>
          <w:b/>
          <w:sz w:val="40"/>
          <w:szCs w:val="40"/>
          <w:lang w:val="en-US"/>
        </w:rPr>
        <w:t>9</w:t>
      </w:r>
      <w:r w:rsidR="00CB6B64" w:rsidRPr="00786024">
        <w:rPr>
          <w:b/>
          <w:sz w:val="40"/>
          <w:szCs w:val="40"/>
        </w:rPr>
        <w:t>.</w:t>
      </w:r>
      <w:r w:rsidR="005E66F0" w:rsidRPr="00786024">
        <w:rPr>
          <w:b/>
          <w:sz w:val="40"/>
          <w:szCs w:val="40"/>
        </w:rPr>
        <w:t>0</w:t>
      </w:r>
      <w:r w:rsidRPr="00786024">
        <w:rPr>
          <w:b/>
          <w:sz w:val="40"/>
          <w:szCs w:val="40"/>
        </w:rPr>
        <w:t>2</w:t>
      </w:r>
      <w:r w:rsidR="000214CF" w:rsidRPr="00786024">
        <w:rPr>
          <w:b/>
          <w:sz w:val="40"/>
          <w:szCs w:val="40"/>
        </w:rPr>
        <w:t>.</w:t>
      </w:r>
      <w:r w:rsidR="007D6FE5" w:rsidRPr="00786024">
        <w:rPr>
          <w:b/>
          <w:sz w:val="40"/>
          <w:szCs w:val="40"/>
        </w:rPr>
        <w:t>20</w:t>
      </w:r>
      <w:r w:rsidR="00EB57E7" w:rsidRPr="00786024">
        <w:rPr>
          <w:b/>
          <w:sz w:val="40"/>
          <w:szCs w:val="40"/>
        </w:rPr>
        <w:t>2</w:t>
      </w:r>
      <w:r w:rsidR="005E66F0" w:rsidRPr="00786024">
        <w:rPr>
          <w:b/>
          <w:sz w:val="40"/>
          <w:szCs w:val="40"/>
        </w:rPr>
        <w:t>4</w:t>
      </w:r>
      <w:r w:rsidR="00B954DF" w:rsidRPr="00786024">
        <w:rPr>
          <w:b/>
          <w:sz w:val="40"/>
          <w:szCs w:val="40"/>
        </w:rPr>
        <w:t xml:space="preserve"> </w:t>
      </w:r>
      <w:r w:rsidR="00C70A20" w:rsidRPr="00786024">
        <w:rPr>
          <w:b/>
          <w:sz w:val="40"/>
          <w:szCs w:val="40"/>
        </w:rPr>
        <w:t>г</w:t>
      </w:r>
      <w:r w:rsidR="007D6FE5" w:rsidRPr="00786024">
        <w:rPr>
          <w:b/>
          <w:sz w:val="40"/>
          <w:szCs w:val="40"/>
        </w:rPr>
        <w:t>.</w:t>
      </w:r>
    </w:p>
    <w:p w:rsidR="007D6FE5" w:rsidRPr="00786024" w:rsidRDefault="007D6FE5" w:rsidP="000C1A46">
      <w:pPr>
        <w:jc w:val="center"/>
        <w:rPr>
          <w:b/>
          <w:sz w:val="40"/>
          <w:szCs w:val="40"/>
        </w:rPr>
      </w:pPr>
    </w:p>
    <w:p w:rsidR="00C16C6D" w:rsidRPr="00786024" w:rsidRDefault="00C16C6D" w:rsidP="000C1A46">
      <w:pPr>
        <w:jc w:val="center"/>
        <w:rPr>
          <w:b/>
          <w:sz w:val="40"/>
          <w:szCs w:val="40"/>
        </w:rPr>
      </w:pPr>
    </w:p>
    <w:p w:rsidR="00C70A20" w:rsidRPr="00786024" w:rsidRDefault="00C70A20" w:rsidP="000C1A46">
      <w:pPr>
        <w:jc w:val="center"/>
        <w:rPr>
          <w:b/>
          <w:sz w:val="40"/>
          <w:szCs w:val="40"/>
        </w:rPr>
      </w:pPr>
    </w:p>
    <w:p w:rsidR="00C70A20" w:rsidRPr="00786024" w:rsidRDefault="00786024" w:rsidP="000C1A46">
      <w:pPr>
        <w:jc w:val="center"/>
        <w:rPr>
          <w:b/>
          <w:sz w:val="40"/>
          <w:szCs w:val="40"/>
        </w:rPr>
      </w:pPr>
      <w:hyperlink r:id="rId8" w:history="1">
        <w:r w:rsidR="00DE2143" w:rsidRPr="00786024">
          <w:fldChar w:fldCharType="begin"/>
        </w:r>
        <w:r w:rsidR="00DE2143" w:rsidRPr="00786024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DE2143" w:rsidRPr="00786024">
          <w:fldChar w:fldCharType="separate"/>
        </w:r>
        <w:r w:rsidRPr="00786024">
          <w:fldChar w:fldCharType="begin"/>
        </w:r>
        <w:r w:rsidRPr="00786024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786024">
          <w:fldChar w:fldCharType="separate"/>
        </w:r>
        <w:r w:rsidR="008E7A67" w:rsidRPr="00786024">
          <w:pict>
            <v:shape id="_x0000_i1026" type="#_x0000_t75" style="width:129pt;height:57pt">
              <v:imagedata r:id="rId9" r:href="rId10"/>
            </v:shape>
          </w:pict>
        </w:r>
        <w:r w:rsidRPr="00786024">
          <w:fldChar w:fldCharType="end"/>
        </w:r>
        <w:r w:rsidR="00DE2143" w:rsidRPr="00786024">
          <w:fldChar w:fldCharType="end"/>
        </w:r>
      </w:hyperlink>
    </w:p>
    <w:p w:rsidR="009D66A1" w:rsidRPr="00786024" w:rsidRDefault="009B23FE" w:rsidP="009B23FE">
      <w:pPr>
        <w:pStyle w:val="10"/>
        <w:jc w:val="center"/>
      </w:pPr>
      <w:r w:rsidRPr="00786024">
        <w:br w:type="page"/>
      </w:r>
      <w:bookmarkStart w:id="4" w:name="_Toc396864626"/>
      <w:bookmarkStart w:id="5" w:name="_Toc158351250"/>
      <w:r w:rsidR="00676D5F" w:rsidRPr="00786024">
        <w:rPr>
          <w:color w:val="984806"/>
        </w:rPr>
        <w:lastRenderedPageBreak/>
        <w:t>Т</w:t>
      </w:r>
      <w:r w:rsidR="009D66A1" w:rsidRPr="00786024">
        <w:t>емы</w:t>
      </w:r>
      <w:r w:rsidR="00B954DF" w:rsidRPr="00786024">
        <w:rPr>
          <w:rFonts w:ascii="Arial Rounded MT Bold" w:hAnsi="Arial Rounded MT Bold"/>
        </w:rPr>
        <w:t xml:space="preserve"> </w:t>
      </w:r>
      <w:r w:rsidR="009D66A1" w:rsidRPr="00786024">
        <w:t>дня</w:t>
      </w:r>
      <w:bookmarkEnd w:id="4"/>
      <w:bookmarkEnd w:id="5"/>
    </w:p>
    <w:p w:rsidR="00BC155A" w:rsidRPr="00786024" w:rsidRDefault="00BC155A" w:rsidP="00676D5F">
      <w:pPr>
        <w:numPr>
          <w:ilvl w:val="0"/>
          <w:numId w:val="25"/>
        </w:numPr>
        <w:rPr>
          <w:i/>
        </w:rPr>
      </w:pPr>
      <w:r w:rsidRPr="00786024">
        <w:rPr>
          <w:i/>
        </w:rPr>
        <w:t>Правительство</w:t>
      </w:r>
      <w:r w:rsidR="00B954DF" w:rsidRPr="00786024">
        <w:rPr>
          <w:i/>
        </w:rPr>
        <w:t xml:space="preserve"> </w:t>
      </w:r>
      <w:r w:rsidRPr="00786024">
        <w:rPr>
          <w:i/>
        </w:rPr>
        <w:t>РФ</w:t>
      </w:r>
      <w:r w:rsidR="00B954DF" w:rsidRPr="00786024">
        <w:rPr>
          <w:i/>
        </w:rPr>
        <w:t xml:space="preserve"> </w:t>
      </w:r>
      <w:r w:rsidRPr="00786024">
        <w:rPr>
          <w:i/>
        </w:rPr>
        <w:t>одобрило</w:t>
      </w:r>
      <w:r w:rsidR="00B954DF" w:rsidRPr="00786024">
        <w:rPr>
          <w:i/>
        </w:rPr>
        <w:t xml:space="preserve"> </w:t>
      </w:r>
      <w:r w:rsidRPr="00786024">
        <w:rPr>
          <w:i/>
        </w:rPr>
        <w:t>проект</w:t>
      </w:r>
      <w:r w:rsidR="00B954DF" w:rsidRPr="00786024">
        <w:rPr>
          <w:i/>
        </w:rPr>
        <w:t xml:space="preserve"> </w:t>
      </w:r>
      <w:r w:rsidRPr="00786024">
        <w:rPr>
          <w:i/>
        </w:rPr>
        <w:t>поправок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Налоговый</w:t>
      </w:r>
      <w:r w:rsidR="00B954DF" w:rsidRPr="00786024">
        <w:rPr>
          <w:i/>
        </w:rPr>
        <w:t xml:space="preserve"> </w:t>
      </w:r>
      <w:r w:rsidRPr="00786024">
        <w:rPr>
          <w:i/>
        </w:rPr>
        <w:t>кодекс</w:t>
      </w:r>
      <w:r w:rsidR="00B954DF" w:rsidRPr="00786024">
        <w:rPr>
          <w:i/>
        </w:rPr>
        <w:t xml:space="preserve"> </w:t>
      </w:r>
      <w:r w:rsidRPr="00786024">
        <w:rPr>
          <w:i/>
        </w:rPr>
        <w:t>ко</w:t>
      </w:r>
      <w:r w:rsidR="00B954DF" w:rsidRPr="00786024">
        <w:rPr>
          <w:i/>
        </w:rPr>
        <w:t xml:space="preserve"> </w:t>
      </w:r>
      <w:r w:rsidRPr="00786024">
        <w:rPr>
          <w:i/>
        </w:rPr>
        <w:t>второму</w:t>
      </w:r>
      <w:r w:rsidR="00B954DF" w:rsidRPr="00786024">
        <w:rPr>
          <w:i/>
        </w:rPr>
        <w:t xml:space="preserve"> </w:t>
      </w:r>
      <w:r w:rsidRPr="00786024">
        <w:rPr>
          <w:i/>
        </w:rPr>
        <w:t>чтению</w:t>
      </w:r>
      <w:r w:rsidR="00B954DF" w:rsidRPr="00786024">
        <w:rPr>
          <w:i/>
        </w:rPr>
        <w:t xml:space="preserve"> </w:t>
      </w:r>
      <w:r w:rsidRPr="00786024">
        <w:rPr>
          <w:i/>
        </w:rPr>
        <w:t>законопроекта,</w:t>
      </w:r>
      <w:r w:rsidR="00B954DF" w:rsidRPr="00786024">
        <w:rPr>
          <w:i/>
        </w:rPr>
        <w:t xml:space="preserve"> </w:t>
      </w:r>
      <w:r w:rsidRPr="00786024">
        <w:rPr>
          <w:i/>
        </w:rPr>
        <w:t>которым</w:t>
      </w:r>
      <w:r w:rsidR="00B954DF" w:rsidRPr="00786024">
        <w:rPr>
          <w:i/>
        </w:rPr>
        <w:t xml:space="preserve"> </w:t>
      </w:r>
      <w:r w:rsidRPr="00786024">
        <w:rPr>
          <w:i/>
        </w:rPr>
        <w:t>вводится</w:t>
      </w:r>
      <w:r w:rsidR="00B954DF" w:rsidRPr="00786024">
        <w:rPr>
          <w:i/>
        </w:rPr>
        <w:t xml:space="preserve"> </w:t>
      </w:r>
      <w:r w:rsidRPr="00786024">
        <w:rPr>
          <w:i/>
        </w:rPr>
        <w:t>единый</w:t>
      </w:r>
      <w:r w:rsidR="00B954DF" w:rsidRPr="00786024">
        <w:rPr>
          <w:i/>
        </w:rPr>
        <w:t xml:space="preserve"> </w:t>
      </w:r>
      <w:r w:rsidRPr="00786024">
        <w:rPr>
          <w:i/>
        </w:rPr>
        <w:t>налоговый</w:t>
      </w:r>
      <w:r w:rsidR="00B954DF" w:rsidRPr="00786024">
        <w:rPr>
          <w:i/>
        </w:rPr>
        <w:t xml:space="preserve"> </w:t>
      </w:r>
      <w:r w:rsidRPr="00786024">
        <w:rPr>
          <w:i/>
        </w:rPr>
        <w:t>вычет</w:t>
      </w:r>
      <w:r w:rsidR="00B954DF" w:rsidRPr="00786024">
        <w:rPr>
          <w:i/>
        </w:rPr>
        <w:t xml:space="preserve"> </w:t>
      </w:r>
      <w:r w:rsidRPr="00786024">
        <w:rPr>
          <w:i/>
        </w:rPr>
        <w:t>по</w:t>
      </w:r>
      <w:r w:rsidR="00B954DF" w:rsidRPr="00786024">
        <w:rPr>
          <w:i/>
        </w:rPr>
        <w:t xml:space="preserve"> </w:t>
      </w:r>
      <w:r w:rsidRPr="00786024">
        <w:rPr>
          <w:i/>
        </w:rPr>
        <w:t>НДФЛ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пределах</w:t>
      </w:r>
      <w:r w:rsidR="00B954DF" w:rsidRPr="00786024">
        <w:rPr>
          <w:i/>
        </w:rPr>
        <w:t xml:space="preserve"> </w:t>
      </w:r>
      <w:r w:rsidRPr="00786024">
        <w:rPr>
          <w:i/>
        </w:rPr>
        <w:t>400</w:t>
      </w:r>
      <w:r w:rsidR="00B954DF" w:rsidRPr="00786024">
        <w:rPr>
          <w:i/>
        </w:rPr>
        <w:t xml:space="preserve"> </w:t>
      </w:r>
      <w:r w:rsidRPr="00786024">
        <w:rPr>
          <w:i/>
        </w:rPr>
        <w:t>тыс.</w:t>
      </w:r>
      <w:r w:rsidR="00B954DF" w:rsidRPr="00786024">
        <w:rPr>
          <w:i/>
        </w:rPr>
        <w:t xml:space="preserve"> </w:t>
      </w:r>
      <w:r w:rsidRPr="00786024">
        <w:rPr>
          <w:i/>
        </w:rPr>
        <w:t>рублей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год</w:t>
      </w:r>
      <w:r w:rsidR="00B954DF" w:rsidRPr="00786024">
        <w:rPr>
          <w:i/>
        </w:rPr>
        <w:t xml:space="preserve"> </w:t>
      </w:r>
      <w:r w:rsidRPr="00786024">
        <w:rPr>
          <w:i/>
        </w:rPr>
        <w:t>для</w:t>
      </w:r>
      <w:r w:rsidR="00B954DF" w:rsidRPr="00786024">
        <w:rPr>
          <w:i/>
        </w:rPr>
        <w:t xml:space="preserve"> </w:t>
      </w:r>
      <w:r w:rsidRPr="00786024">
        <w:rPr>
          <w:i/>
        </w:rPr>
        <w:t>долгосрочных</w:t>
      </w:r>
      <w:r w:rsidR="00B954DF" w:rsidRPr="00786024">
        <w:rPr>
          <w:i/>
        </w:rPr>
        <w:t xml:space="preserve"> </w:t>
      </w:r>
      <w:r w:rsidRPr="00786024">
        <w:rPr>
          <w:i/>
        </w:rPr>
        <w:t>сбережений.</w:t>
      </w:r>
      <w:r w:rsidR="00B954DF" w:rsidRPr="00786024">
        <w:rPr>
          <w:i/>
        </w:rPr>
        <w:t xml:space="preserve"> </w:t>
      </w:r>
      <w:r w:rsidRPr="00786024">
        <w:rPr>
          <w:i/>
        </w:rPr>
        <w:t>Об</w:t>
      </w:r>
      <w:r w:rsidR="00B954DF" w:rsidRPr="00786024">
        <w:rPr>
          <w:i/>
        </w:rPr>
        <w:t xml:space="preserve"> </w:t>
      </w:r>
      <w:r w:rsidRPr="00786024">
        <w:rPr>
          <w:i/>
        </w:rPr>
        <w:t>этом</w:t>
      </w:r>
      <w:r w:rsidR="00B954DF" w:rsidRPr="00786024">
        <w:rPr>
          <w:i/>
        </w:rPr>
        <w:t xml:space="preserve"> </w:t>
      </w:r>
      <w:r w:rsidRPr="00786024">
        <w:rPr>
          <w:i/>
        </w:rPr>
        <w:t>сообщается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сайте</w:t>
      </w:r>
      <w:r w:rsidR="00B954DF" w:rsidRPr="00786024">
        <w:rPr>
          <w:i/>
        </w:rPr>
        <w:t xml:space="preserve"> </w:t>
      </w:r>
      <w:r w:rsidRPr="00786024">
        <w:rPr>
          <w:i/>
        </w:rPr>
        <w:t>Минфина</w:t>
      </w:r>
      <w:r w:rsidR="00B954DF" w:rsidRPr="00786024">
        <w:rPr>
          <w:i/>
        </w:rPr>
        <w:t xml:space="preserve"> </w:t>
      </w:r>
      <w:r w:rsidRPr="00786024">
        <w:rPr>
          <w:i/>
        </w:rPr>
        <w:t>РФ,</w:t>
      </w:r>
      <w:r w:rsidR="00B954DF" w:rsidRPr="00786024">
        <w:rPr>
          <w:i/>
        </w:rPr>
        <w:t xml:space="preserve"> </w:t>
      </w:r>
      <w:hyperlink w:anchor="А101" w:history="1">
        <w:r w:rsidRPr="00786024">
          <w:rPr>
            <w:rStyle w:val="a3"/>
            <w:i/>
          </w:rPr>
          <w:t>сообщает</w:t>
        </w:r>
        <w:r w:rsidR="00B954DF" w:rsidRPr="00786024">
          <w:rPr>
            <w:rStyle w:val="a3"/>
            <w:i/>
          </w:rPr>
          <w:t xml:space="preserve"> </w:t>
        </w:r>
        <w:r w:rsidRPr="00786024">
          <w:rPr>
            <w:rStyle w:val="a3"/>
            <w:i/>
          </w:rPr>
          <w:t>ТАСС</w:t>
        </w:r>
      </w:hyperlink>
    </w:p>
    <w:p w:rsidR="00A1463C" w:rsidRPr="00786024" w:rsidRDefault="00DF23E8" w:rsidP="00676D5F">
      <w:pPr>
        <w:numPr>
          <w:ilvl w:val="0"/>
          <w:numId w:val="25"/>
        </w:numPr>
        <w:rPr>
          <w:i/>
        </w:rPr>
      </w:pPr>
      <w:r w:rsidRPr="00786024">
        <w:rPr>
          <w:i/>
        </w:rPr>
        <w:t>Аналитики</w:t>
      </w:r>
      <w:r w:rsidR="00B954DF" w:rsidRPr="00786024">
        <w:rPr>
          <w:i/>
        </w:rPr>
        <w:t xml:space="preserve"> </w:t>
      </w:r>
      <w:r w:rsidRPr="00786024">
        <w:rPr>
          <w:i/>
        </w:rPr>
        <w:t>Центра</w:t>
      </w:r>
      <w:r w:rsidR="00B954DF" w:rsidRPr="00786024">
        <w:rPr>
          <w:i/>
        </w:rPr>
        <w:t xml:space="preserve"> </w:t>
      </w:r>
      <w:r w:rsidRPr="00786024">
        <w:rPr>
          <w:i/>
        </w:rPr>
        <w:t>потребительских</w:t>
      </w:r>
      <w:r w:rsidR="00B954DF" w:rsidRPr="00786024">
        <w:rPr>
          <w:i/>
        </w:rPr>
        <w:t xml:space="preserve"> </w:t>
      </w:r>
      <w:r w:rsidRPr="00786024">
        <w:rPr>
          <w:i/>
        </w:rPr>
        <w:t>исследований</w:t>
      </w:r>
      <w:r w:rsidR="00B954DF" w:rsidRPr="00786024">
        <w:rPr>
          <w:i/>
        </w:rPr>
        <w:t xml:space="preserve"> </w:t>
      </w:r>
      <w:r w:rsidRPr="00786024">
        <w:rPr>
          <w:i/>
        </w:rPr>
        <w:t>Хоум</w:t>
      </w:r>
      <w:r w:rsidR="00B954DF" w:rsidRPr="00786024">
        <w:rPr>
          <w:i/>
        </w:rPr>
        <w:t xml:space="preserve"> </w:t>
      </w:r>
      <w:r w:rsidRPr="00786024">
        <w:rPr>
          <w:i/>
        </w:rPr>
        <w:t>Банка</w:t>
      </w:r>
      <w:r w:rsidR="00B954DF" w:rsidRPr="00786024">
        <w:rPr>
          <w:i/>
        </w:rPr>
        <w:t xml:space="preserve"> </w:t>
      </w:r>
      <w:r w:rsidRPr="00786024">
        <w:rPr>
          <w:i/>
        </w:rPr>
        <w:t>опросили</w:t>
      </w:r>
      <w:r w:rsidR="00B954DF" w:rsidRPr="00786024">
        <w:rPr>
          <w:i/>
        </w:rPr>
        <w:t xml:space="preserve"> </w:t>
      </w:r>
      <w:r w:rsidRPr="00786024">
        <w:rPr>
          <w:i/>
        </w:rPr>
        <w:t>респондентов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возрасте</w:t>
      </w:r>
      <w:r w:rsidR="00B954DF" w:rsidRPr="00786024">
        <w:rPr>
          <w:i/>
        </w:rPr>
        <w:t xml:space="preserve"> </w:t>
      </w:r>
      <w:r w:rsidRPr="00786024">
        <w:rPr>
          <w:i/>
        </w:rPr>
        <w:t>от</w:t>
      </w:r>
      <w:r w:rsidR="00B954DF" w:rsidRPr="00786024">
        <w:rPr>
          <w:i/>
        </w:rPr>
        <w:t xml:space="preserve"> </w:t>
      </w:r>
      <w:r w:rsidRPr="00786024">
        <w:rPr>
          <w:i/>
        </w:rPr>
        <w:t>30</w:t>
      </w:r>
      <w:r w:rsidR="00B954DF" w:rsidRPr="00786024">
        <w:rPr>
          <w:i/>
        </w:rPr>
        <w:t xml:space="preserve"> </w:t>
      </w:r>
      <w:r w:rsidRPr="00786024">
        <w:rPr>
          <w:i/>
        </w:rPr>
        <w:t>до</w:t>
      </w:r>
      <w:r w:rsidR="00B954DF" w:rsidRPr="00786024">
        <w:rPr>
          <w:i/>
        </w:rPr>
        <w:t xml:space="preserve"> </w:t>
      </w:r>
      <w:r w:rsidRPr="00786024">
        <w:rPr>
          <w:i/>
        </w:rPr>
        <w:t>65</w:t>
      </w:r>
      <w:r w:rsidR="00B954DF" w:rsidRPr="00786024">
        <w:rPr>
          <w:i/>
        </w:rPr>
        <w:t xml:space="preserve"> </w:t>
      </w:r>
      <w:r w:rsidRPr="00786024">
        <w:rPr>
          <w:i/>
        </w:rPr>
        <w:t>лет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выяснили,</w:t>
      </w:r>
      <w:r w:rsidR="00B954DF" w:rsidRPr="00786024">
        <w:rPr>
          <w:i/>
        </w:rPr>
        <w:t xml:space="preserve"> </w:t>
      </w:r>
      <w:r w:rsidRPr="00786024">
        <w:rPr>
          <w:i/>
        </w:rPr>
        <w:t>как</w:t>
      </w:r>
      <w:r w:rsidR="00B954DF" w:rsidRPr="00786024">
        <w:rPr>
          <w:i/>
        </w:rPr>
        <w:t xml:space="preserve"> </w:t>
      </w:r>
      <w:r w:rsidRPr="00786024">
        <w:rPr>
          <w:i/>
        </w:rPr>
        <w:t>разная</w:t>
      </w:r>
      <w:r w:rsidR="00B954DF" w:rsidRPr="00786024">
        <w:rPr>
          <w:i/>
        </w:rPr>
        <w:t xml:space="preserve"> </w:t>
      </w:r>
      <w:r w:rsidRPr="00786024">
        <w:rPr>
          <w:i/>
        </w:rPr>
        <w:t>аудитория</w:t>
      </w:r>
      <w:r w:rsidR="00B954DF" w:rsidRPr="00786024">
        <w:rPr>
          <w:i/>
        </w:rPr>
        <w:t xml:space="preserve"> </w:t>
      </w:r>
      <w:r w:rsidRPr="00786024">
        <w:rPr>
          <w:i/>
        </w:rPr>
        <w:t>готовится</w:t>
      </w:r>
      <w:r w:rsidR="00B954DF" w:rsidRPr="00786024">
        <w:rPr>
          <w:i/>
        </w:rPr>
        <w:t xml:space="preserve"> </w:t>
      </w:r>
      <w:r w:rsidRPr="00786024">
        <w:rPr>
          <w:i/>
        </w:rPr>
        <w:t>к</w:t>
      </w:r>
      <w:r w:rsidR="00B954DF" w:rsidRPr="00786024">
        <w:rPr>
          <w:i/>
        </w:rPr>
        <w:t xml:space="preserve"> </w:t>
      </w:r>
      <w:r w:rsidRPr="00786024">
        <w:rPr>
          <w:i/>
        </w:rPr>
        <w:t>пенсии.</w:t>
      </w:r>
      <w:r w:rsidR="00B954DF" w:rsidRPr="00786024">
        <w:rPr>
          <w:i/>
        </w:rPr>
        <w:t xml:space="preserve"> </w:t>
      </w:r>
      <w:r w:rsidRPr="00786024">
        <w:rPr>
          <w:i/>
        </w:rPr>
        <w:t>Опрошенные</w:t>
      </w:r>
      <w:r w:rsidR="00B954DF" w:rsidRPr="00786024">
        <w:rPr>
          <w:i/>
        </w:rPr>
        <w:t xml:space="preserve"> </w:t>
      </w:r>
      <w:r w:rsidRPr="00786024">
        <w:rPr>
          <w:i/>
        </w:rPr>
        <w:t>также</w:t>
      </w:r>
      <w:r w:rsidR="00B954DF" w:rsidRPr="00786024">
        <w:rPr>
          <w:i/>
        </w:rPr>
        <w:t xml:space="preserve"> </w:t>
      </w:r>
      <w:r w:rsidRPr="00786024">
        <w:rPr>
          <w:i/>
        </w:rPr>
        <w:t>назвали</w:t>
      </w:r>
      <w:r w:rsidR="00B954DF" w:rsidRPr="00786024">
        <w:rPr>
          <w:i/>
        </w:rPr>
        <w:t xml:space="preserve"> </w:t>
      </w:r>
      <w:r w:rsidRPr="00786024">
        <w:rPr>
          <w:i/>
        </w:rPr>
        <w:t>возраст,</w:t>
      </w:r>
      <w:r w:rsidR="00B954DF" w:rsidRPr="00786024">
        <w:rPr>
          <w:i/>
        </w:rPr>
        <w:t xml:space="preserve"> </w:t>
      </w:r>
      <w:r w:rsidRPr="00786024">
        <w:rPr>
          <w:i/>
        </w:rPr>
        <w:t>который</w:t>
      </w:r>
      <w:r w:rsidR="00B954DF" w:rsidRPr="00786024">
        <w:rPr>
          <w:i/>
        </w:rPr>
        <w:t xml:space="preserve"> </w:t>
      </w:r>
      <w:r w:rsidRPr="00786024">
        <w:rPr>
          <w:i/>
        </w:rPr>
        <w:t>лучше</w:t>
      </w:r>
      <w:r w:rsidR="00B954DF" w:rsidRPr="00786024">
        <w:rPr>
          <w:i/>
        </w:rPr>
        <w:t xml:space="preserve"> </w:t>
      </w:r>
      <w:r w:rsidRPr="00786024">
        <w:rPr>
          <w:i/>
        </w:rPr>
        <w:t>всего</w:t>
      </w:r>
      <w:r w:rsidR="00B954DF" w:rsidRPr="00786024">
        <w:rPr>
          <w:i/>
        </w:rPr>
        <w:t xml:space="preserve"> </w:t>
      </w:r>
      <w:r w:rsidRPr="00786024">
        <w:rPr>
          <w:i/>
        </w:rPr>
        <w:t>подходит</w:t>
      </w:r>
      <w:r w:rsidR="00B954DF" w:rsidRPr="00786024">
        <w:rPr>
          <w:i/>
        </w:rPr>
        <w:t xml:space="preserve"> </w:t>
      </w:r>
      <w:r w:rsidRPr="00786024">
        <w:rPr>
          <w:i/>
        </w:rPr>
        <w:t>для</w:t>
      </w:r>
      <w:r w:rsidR="00B954DF" w:rsidRPr="00786024">
        <w:rPr>
          <w:i/>
        </w:rPr>
        <w:t xml:space="preserve"> </w:t>
      </w:r>
      <w:r w:rsidRPr="00786024">
        <w:rPr>
          <w:i/>
        </w:rPr>
        <w:t>начала</w:t>
      </w:r>
      <w:r w:rsidR="00B954DF" w:rsidRPr="00786024">
        <w:rPr>
          <w:i/>
        </w:rPr>
        <w:t xml:space="preserve"> </w:t>
      </w:r>
      <w:r w:rsidRPr="00786024">
        <w:rPr>
          <w:i/>
        </w:rPr>
        <w:t>планирования</w:t>
      </w:r>
      <w:r w:rsidR="00B954DF" w:rsidRPr="00786024">
        <w:rPr>
          <w:i/>
        </w:rPr>
        <w:t xml:space="preserve"> </w:t>
      </w:r>
      <w:r w:rsidRPr="00786024">
        <w:rPr>
          <w:i/>
        </w:rPr>
        <w:t>доходов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старости.</w:t>
      </w:r>
      <w:r w:rsidR="00B954DF" w:rsidRPr="00786024">
        <w:rPr>
          <w:i/>
        </w:rPr>
        <w:t xml:space="preserve"> </w:t>
      </w:r>
      <w:r w:rsidRPr="00786024">
        <w:rPr>
          <w:i/>
        </w:rPr>
        <w:t>Выяснилось,</w:t>
      </w:r>
      <w:r w:rsidR="00B954DF" w:rsidRPr="00786024">
        <w:rPr>
          <w:i/>
        </w:rPr>
        <w:t xml:space="preserve"> </w:t>
      </w:r>
      <w:r w:rsidRPr="00786024">
        <w:rPr>
          <w:i/>
        </w:rPr>
        <w:t>что</w:t>
      </w:r>
      <w:r w:rsidR="00B954DF" w:rsidRPr="00786024">
        <w:rPr>
          <w:i/>
        </w:rPr>
        <w:t xml:space="preserve"> </w:t>
      </w:r>
      <w:r w:rsidRPr="00786024">
        <w:rPr>
          <w:i/>
        </w:rPr>
        <w:t>среди</w:t>
      </w:r>
      <w:r w:rsidR="00B954DF" w:rsidRPr="00786024">
        <w:rPr>
          <w:i/>
        </w:rPr>
        <w:t xml:space="preserve"> </w:t>
      </w:r>
      <w:r w:rsidRPr="00786024">
        <w:rPr>
          <w:i/>
        </w:rPr>
        <w:t>россиян</w:t>
      </w:r>
      <w:r w:rsidR="00B954DF" w:rsidRPr="00786024">
        <w:rPr>
          <w:i/>
        </w:rPr>
        <w:t xml:space="preserve"> </w:t>
      </w:r>
      <w:r w:rsidRPr="00786024">
        <w:rPr>
          <w:i/>
        </w:rPr>
        <w:t>старше</w:t>
      </w:r>
      <w:r w:rsidR="00B954DF" w:rsidRPr="00786024">
        <w:rPr>
          <w:i/>
        </w:rPr>
        <w:t xml:space="preserve"> </w:t>
      </w:r>
      <w:r w:rsidRPr="00786024">
        <w:rPr>
          <w:i/>
        </w:rPr>
        <w:t>30</w:t>
      </w:r>
      <w:r w:rsidR="00B954DF" w:rsidRPr="00786024">
        <w:rPr>
          <w:i/>
        </w:rPr>
        <w:t xml:space="preserve"> </w:t>
      </w:r>
      <w:r w:rsidRPr="00786024">
        <w:rPr>
          <w:i/>
        </w:rPr>
        <w:t>лет</w:t>
      </w:r>
      <w:r w:rsidR="00B954DF" w:rsidRPr="00786024">
        <w:rPr>
          <w:i/>
        </w:rPr>
        <w:t xml:space="preserve"> </w:t>
      </w:r>
      <w:r w:rsidRPr="00786024">
        <w:rPr>
          <w:i/>
        </w:rPr>
        <w:t>откладывают</w:t>
      </w:r>
      <w:r w:rsidR="00B954DF" w:rsidRPr="00786024">
        <w:rPr>
          <w:i/>
        </w:rPr>
        <w:t xml:space="preserve"> </w:t>
      </w:r>
      <w:r w:rsidRPr="00786024">
        <w:rPr>
          <w:i/>
        </w:rPr>
        <w:t>средства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пенсию</w:t>
      </w:r>
      <w:r w:rsidR="00B954DF" w:rsidRPr="00786024">
        <w:rPr>
          <w:i/>
        </w:rPr>
        <w:t xml:space="preserve"> </w:t>
      </w:r>
      <w:r w:rsidRPr="00786024">
        <w:rPr>
          <w:i/>
        </w:rPr>
        <w:t>лишь</w:t>
      </w:r>
      <w:r w:rsidR="00B954DF" w:rsidRPr="00786024">
        <w:rPr>
          <w:i/>
        </w:rPr>
        <w:t xml:space="preserve"> </w:t>
      </w:r>
      <w:r w:rsidRPr="00786024">
        <w:rPr>
          <w:i/>
        </w:rPr>
        <w:t>27</w:t>
      </w:r>
      <w:r w:rsidR="00B954DF" w:rsidRPr="00786024">
        <w:rPr>
          <w:i/>
        </w:rPr>
        <w:t xml:space="preserve"> </w:t>
      </w:r>
      <w:r w:rsidRPr="00786024">
        <w:rPr>
          <w:i/>
        </w:rPr>
        <w:t>процентов.</w:t>
      </w:r>
      <w:r w:rsidR="00B954DF" w:rsidRPr="00786024">
        <w:rPr>
          <w:i/>
        </w:rPr>
        <w:t xml:space="preserve"> </w:t>
      </w:r>
      <w:r w:rsidRPr="00786024">
        <w:rPr>
          <w:i/>
        </w:rPr>
        <w:t>С</w:t>
      </w:r>
      <w:r w:rsidR="00B954DF" w:rsidRPr="00786024">
        <w:rPr>
          <w:i/>
        </w:rPr>
        <w:t xml:space="preserve"> </w:t>
      </w:r>
      <w:r w:rsidRPr="00786024">
        <w:rPr>
          <w:i/>
        </w:rPr>
        <w:t>результатами</w:t>
      </w:r>
      <w:r w:rsidR="00B954DF" w:rsidRPr="00786024">
        <w:rPr>
          <w:i/>
        </w:rPr>
        <w:t xml:space="preserve"> </w:t>
      </w:r>
      <w:r w:rsidRPr="00786024">
        <w:rPr>
          <w:i/>
        </w:rPr>
        <w:t>исследования</w:t>
      </w:r>
      <w:r w:rsidR="00B954DF" w:rsidRPr="00786024">
        <w:rPr>
          <w:i/>
        </w:rPr>
        <w:t xml:space="preserve"> </w:t>
      </w:r>
      <w:hyperlink w:anchor="А102" w:history="1">
        <w:r w:rsidRPr="00786024">
          <w:rPr>
            <w:rStyle w:val="a3"/>
            <w:i/>
          </w:rPr>
          <w:t>ознакомилась</w:t>
        </w:r>
        <w:r w:rsidR="00B954DF" w:rsidRPr="00786024">
          <w:rPr>
            <w:rStyle w:val="a3"/>
            <w:i/>
          </w:rPr>
          <w:t xml:space="preserve"> «</w:t>
        </w:r>
        <w:r w:rsidRPr="00786024">
          <w:rPr>
            <w:rStyle w:val="a3"/>
            <w:i/>
          </w:rPr>
          <w:t>Лента.ru</w:t>
        </w:r>
        <w:r w:rsidR="00B954DF" w:rsidRPr="00786024">
          <w:rPr>
            <w:rStyle w:val="a3"/>
            <w:i/>
          </w:rPr>
          <w:t>»</w:t>
        </w:r>
      </w:hyperlink>
    </w:p>
    <w:p w:rsidR="00DF23E8" w:rsidRPr="00786024" w:rsidRDefault="00DF23E8" w:rsidP="00676D5F">
      <w:pPr>
        <w:numPr>
          <w:ilvl w:val="0"/>
          <w:numId w:val="25"/>
        </w:numPr>
        <w:rPr>
          <w:i/>
        </w:rPr>
      </w:pPr>
      <w:r w:rsidRPr="00786024">
        <w:rPr>
          <w:i/>
        </w:rPr>
        <w:t>Получить</w:t>
      </w:r>
      <w:r w:rsidR="00B954DF" w:rsidRPr="00786024">
        <w:rPr>
          <w:i/>
        </w:rPr>
        <w:t xml:space="preserve"> </w:t>
      </w:r>
      <w:r w:rsidRPr="00786024">
        <w:rPr>
          <w:i/>
        </w:rPr>
        <w:t>накопительную</w:t>
      </w:r>
      <w:r w:rsidR="00B954DF" w:rsidRPr="00786024">
        <w:rPr>
          <w:i/>
        </w:rPr>
        <w:t xml:space="preserve"> </w:t>
      </w:r>
      <w:r w:rsidRPr="00786024">
        <w:rPr>
          <w:i/>
        </w:rPr>
        <w:t>часть</w:t>
      </w:r>
      <w:r w:rsidR="00B954DF" w:rsidRPr="00786024">
        <w:rPr>
          <w:i/>
        </w:rPr>
        <w:t xml:space="preserve"> </w:t>
      </w:r>
      <w:r w:rsidRPr="00786024">
        <w:rPr>
          <w:i/>
        </w:rPr>
        <w:t>пенсии</w:t>
      </w:r>
      <w:r w:rsidR="00B954DF" w:rsidRPr="00786024">
        <w:rPr>
          <w:i/>
        </w:rPr>
        <w:t xml:space="preserve"> </w:t>
      </w:r>
      <w:r w:rsidRPr="00786024">
        <w:rPr>
          <w:i/>
        </w:rPr>
        <w:t>могут</w:t>
      </w:r>
      <w:r w:rsidR="00B954DF" w:rsidRPr="00786024">
        <w:rPr>
          <w:i/>
        </w:rPr>
        <w:t xml:space="preserve"> </w:t>
      </w:r>
      <w:r w:rsidRPr="00786024">
        <w:rPr>
          <w:i/>
        </w:rPr>
        <w:t>женщины</w:t>
      </w:r>
      <w:r w:rsidR="00B954DF" w:rsidRPr="00786024">
        <w:rPr>
          <w:i/>
        </w:rPr>
        <w:t xml:space="preserve"> </w:t>
      </w:r>
      <w:r w:rsidRPr="00786024">
        <w:rPr>
          <w:i/>
        </w:rPr>
        <w:t>по</w:t>
      </w:r>
      <w:r w:rsidR="00B954DF" w:rsidRPr="00786024">
        <w:rPr>
          <w:i/>
        </w:rPr>
        <w:t xml:space="preserve"> </w:t>
      </w:r>
      <w:r w:rsidRPr="00786024">
        <w:rPr>
          <w:i/>
        </w:rPr>
        <w:t>достижении</w:t>
      </w:r>
      <w:r w:rsidR="00B954DF" w:rsidRPr="00786024">
        <w:rPr>
          <w:i/>
        </w:rPr>
        <w:t xml:space="preserve"> </w:t>
      </w:r>
      <w:r w:rsidRPr="00786024">
        <w:rPr>
          <w:i/>
        </w:rPr>
        <w:t>55</w:t>
      </w:r>
      <w:r w:rsidR="00B954DF" w:rsidRPr="00786024">
        <w:rPr>
          <w:i/>
        </w:rPr>
        <w:t xml:space="preserve"> </w:t>
      </w:r>
      <w:r w:rsidRPr="00786024">
        <w:rPr>
          <w:i/>
        </w:rPr>
        <w:t>лет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мужчины</w:t>
      </w:r>
      <w:r w:rsidR="00B954DF" w:rsidRPr="00786024">
        <w:rPr>
          <w:i/>
        </w:rPr>
        <w:t xml:space="preserve"> </w:t>
      </w:r>
      <w:r w:rsidRPr="00786024">
        <w:rPr>
          <w:i/>
        </w:rPr>
        <w:t>от</w:t>
      </w:r>
      <w:r w:rsidR="00B954DF" w:rsidRPr="00786024">
        <w:rPr>
          <w:i/>
        </w:rPr>
        <w:t xml:space="preserve"> </w:t>
      </w:r>
      <w:r w:rsidRPr="00786024">
        <w:rPr>
          <w:i/>
        </w:rPr>
        <w:t>60</w:t>
      </w:r>
      <w:r w:rsidR="00B954DF" w:rsidRPr="00786024">
        <w:rPr>
          <w:i/>
        </w:rPr>
        <w:t xml:space="preserve"> </w:t>
      </w:r>
      <w:r w:rsidRPr="00786024">
        <w:rPr>
          <w:i/>
        </w:rPr>
        <w:t>лет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старше.</w:t>
      </w:r>
      <w:r w:rsidR="00B954DF" w:rsidRPr="00786024">
        <w:rPr>
          <w:i/>
        </w:rPr>
        <w:t xml:space="preserve"> </w:t>
      </w:r>
      <w:r w:rsidRPr="00786024">
        <w:rPr>
          <w:i/>
        </w:rPr>
        <w:t>Для</w:t>
      </w:r>
      <w:r w:rsidR="00B954DF" w:rsidRPr="00786024">
        <w:rPr>
          <w:i/>
        </w:rPr>
        <w:t xml:space="preserve"> </w:t>
      </w:r>
      <w:r w:rsidRPr="00786024">
        <w:rPr>
          <w:i/>
        </w:rPr>
        <w:t>этого</w:t>
      </w:r>
      <w:r w:rsidR="00B954DF" w:rsidRPr="00786024">
        <w:rPr>
          <w:i/>
        </w:rPr>
        <w:t xml:space="preserve"> </w:t>
      </w:r>
      <w:r w:rsidRPr="00786024">
        <w:rPr>
          <w:i/>
        </w:rPr>
        <w:t>необходимо</w:t>
      </w:r>
      <w:r w:rsidR="00B954DF" w:rsidRPr="00786024">
        <w:rPr>
          <w:i/>
        </w:rPr>
        <w:t xml:space="preserve"> </w:t>
      </w:r>
      <w:r w:rsidRPr="00786024">
        <w:rPr>
          <w:i/>
        </w:rPr>
        <w:t>подать</w:t>
      </w:r>
      <w:r w:rsidR="00B954DF" w:rsidRPr="00786024">
        <w:rPr>
          <w:i/>
        </w:rPr>
        <w:t xml:space="preserve"> </w:t>
      </w:r>
      <w:r w:rsidRPr="00786024">
        <w:rPr>
          <w:i/>
        </w:rPr>
        <w:t>заявление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личном</w:t>
      </w:r>
      <w:r w:rsidR="00B954DF" w:rsidRPr="00786024">
        <w:rPr>
          <w:i/>
        </w:rPr>
        <w:t xml:space="preserve"> </w:t>
      </w:r>
      <w:r w:rsidRPr="00786024">
        <w:rPr>
          <w:i/>
        </w:rPr>
        <w:t>кабинете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сайте</w:t>
      </w:r>
      <w:r w:rsidR="00B954DF" w:rsidRPr="00786024">
        <w:rPr>
          <w:i/>
        </w:rPr>
        <w:t xml:space="preserve"> </w:t>
      </w:r>
      <w:r w:rsidRPr="00786024">
        <w:rPr>
          <w:i/>
        </w:rPr>
        <w:t>СФР</w:t>
      </w:r>
      <w:r w:rsidR="00B954DF" w:rsidRPr="00786024">
        <w:rPr>
          <w:i/>
        </w:rPr>
        <w:t xml:space="preserve"> </w:t>
      </w:r>
      <w:r w:rsidRPr="00786024">
        <w:rPr>
          <w:i/>
        </w:rPr>
        <w:t>или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портале</w:t>
      </w:r>
      <w:r w:rsidR="00B954DF" w:rsidRPr="00786024">
        <w:rPr>
          <w:i/>
        </w:rPr>
        <w:t xml:space="preserve"> «</w:t>
      </w:r>
      <w:r w:rsidRPr="00786024">
        <w:rPr>
          <w:i/>
        </w:rPr>
        <w:t>Госуслуги</w:t>
      </w:r>
      <w:r w:rsidR="00B954DF" w:rsidRPr="00786024">
        <w:rPr>
          <w:i/>
        </w:rPr>
        <w:t>»</w:t>
      </w:r>
      <w:r w:rsidRPr="00786024">
        <w:rPr>
          <w:i/>
        </w:rPr>
        <w:t>.</w:t>
      </w:r>
      <w:r w:rsidR="00B954DF" w:rsidRPr="00786024">
        <w:rPr>
          <w:i/>
        </w:rPr>
        <w:t xml:space="preserve"> </w:t>
      </w:r>
      <w:r w:rsidRPr="00786024">
        <w:rPr>
          <w:i/>
        </w:rPr>
        <w:t>Однако</w:t>
      </w:r>
      <w:r w:rsidR="00B954DF" w:rsidRPr="00786024">
        <w:rPr>
          <w:i/>
        </w:rPr>
        <w:t xml:space="preserve"> </w:t>
      </w:r>
      <w:r w:rsidRPr="00786024">
        <w:rPr>
          <w:i/>
        </w:rPr>
        <w:t>накопительную</w:t>
      </w:r>
      <w:r w:rsidR="00B954DF" w:rsidRPr="00786024">
        <w:rPr>
          <w:i/>
        </w:rPr>
        <w:t xml:space="preserve"> </w:t>
      </w:r>
      <w:r w:rsidRPr="00786024">
        <w:rPr>
          <w:i/>
        </w:rPr>
        <w:t>часть</w:t>
      </w:r>
      <w:r w:rsidR="00B954DF" w:rsidRPr="00786024">
        <w:rPr>
          <w:i/>
        </w:rPr>
        <w:t xml:space="preserve"> </w:t>
      </w:r>
      <w:r w:rsidRPr="00786024">
        <w:rPr>
          <w:i/>
        </w:rPr>
        <w:t>пенсии</w:t>
      </w:r>
      <w:r w:rsidR="00B954DF" w:rsidRPr="00786024">
        <w:rPr>
          <w:i/>
        </w:rPr>
        <w:t xml:space="preserve"> </w:t>
      </w:r>
      <w:r w:rsidRPr="00786024">
        <w:rPr>
          <w:i/>
        </w:rPr>
        <w:t>граждане</w:t>
      </w:r>
      <w:r w:rsidR="00B954DF" w:rsidRPr="00786024">
        <w:rPr>
          <w:i/>
        </w:rPr>
        <w:t xml:space="preserve"> </w:t>
      </w:r>
      <w:r w:rsidRPr="00786024">
        <w:rPr>
          <w:i/>
        </w:rPr>
        <w:t>можно</w:t>
      </w:r>
      <w:r w:rsidR="00B954DF" w:rsidRPr="00786024">
        <w:rPr>
          <w:i/>
        </w:rPr>
        <w:t xml:space="preserve"> </w:t>
      </w:r>
      <w:r w:rsidRPr="00786024">
        <w:rPr>
          <w:i/>
        </w:rPr>
        <w:t>получить</w:t>
      </w:r>
      <w:r w:rsidR="00B954DF" w:rsidRPr="00786024">
        <w:rPr>
          <w:i/>
        </w:rPr>
        <w:t xml:space="preserve"> </w:t>
      </w:r>
      <w:r w:rsidRPr="00786024">
        <w:rPr>
          <w:i/>
        </w:rPr>
        <w:t>несколькими</w:t>
      </w:r>
      <w:r w:rsidR="00B954DF" w:rsidRPr="00786024">
        <w:rPr>
          <w:i/>
        </w:rPr>
        <w:t xml:space="preserve"> </w:t>
      </w:r>
      <w:r w:rsidRPr="00786024">
        <w:rPr>
          <w:i/>
        </w:rPr>
        <w:t>способами,</w:t>
      </w:r>
      <w:r w:rsidR="00B954DF" w:rsidRPr="00786024">
        <w:rPr>
          <w:i/>
        </w:rPr>
        <w:t xml:space="preserve"> </w:t>
      </w:r>
      <w:r w:rsidRPr="00786024">
        <w:rPr>
          <w:i/>
        </w:rPr>
        <w:t>сообщил</w:t>
      </w:r>
      <w:r w:rsidR="00B954DF" w:rsidRPr="00786024">
        <w:rPr>
          <w:i/>
        </w:rPr>
        <w:t xml:space="preserve"> </w:t>
      </w:r>
      <w:r w:rsidRPr="00786024">
        <w:rPr>
          <w:i/>
        </w:rPr>
        <w:t>Соцфонд,</w:t>
      </w:r>
      <w:r w:rsidR="00B954DF" w:rsidRPr="00786024">
        <w:rPr>
          <w:i/>
        </w:rPr>
        <w:t xml:space="preserve"> </w:t>
      </w:r>
      <w:hyperlink w:anchor="А103" w:history="1">
        <w:r w:rsidRPr="00786024">
          <w:rPr>
            <w:rStyle w:val="a3"/>
            <w:i/>
          </w:rPr>
          <w:t>передает</w:t>
        </w:r>
        <w:r w:rsidR="00B954DF" w:rsidRPr="00786024">
          <w:rPr>
            <w:rStyle w:val="a3"/>
            <w:i/>
          </w:rPr>
          <w:t xml:space="preserve"> «</w:t>
        </w:r>
        <w:r w:rsidRPr="00786024">
          <w:rPr>
            <w:rStyle w:val="a3"/>
            <w:i/>
          </w:rPr>
          <w:t>Конкурент</w:t>
        </w:r>
        <w:r w:rsidR="00B954DF" w:rsidRPr="00786024">
          <w:rPr>
            <w:rStyle w:val="a3"/>
            <w:i/>
          </w:rPr>
          <w:t>»</w:t>
        </w:r>
      </w:hyperlink>
    </w:p>
    <w:p w:rsidR="00DF23E8" w:rsidRPr="00786024" w:rsidRDefault="00DF23E8" w:rsidP="00676D5F">
      <w:pPr>
        <w:numPr>
          <w:ilvl w:val="0"/>
          <w:numId w:val="25"/>
        </w:numPr>
        <w:rPr>
          <w:i/>
        </w:rPr>
      </w:pPr>
      <w:r w:rsidRPr="00786024">
        <w:rPr>
          <w:i/>
        </w:rPr>
        <w:t>Среди</w:t>
      </w:r>
      <w:r w:rsidR="00B954DF" w:rsidRPr="00786024">
        <w:rPr>
          <w:i/>
        </w:rPr>
        <w:t xml:space="preserve"> </w:t>
      </w:r>
      <w:r w:rsidRPr="00786024">
        <w:rPr>
          <w:i/>
        </w:rPr>
        <w:t>негосударственных</w:t>
      </w:r>
      <w:r w:rsidR="00B954DF" w:rsidRPr="00786024">
        <w:rPr>
          <w:i/>
        </w:rPr>
        <w:t xml:space="preserve"> </w:t>
      </w:r>
      <w:r w:rsidRPr="00786024">
        <w:rPr>
          <w:i/>
        </w:rPr>
        <w:t>пенсионных</w:t>
      </w:r>
      <w:r w:rsidR="00B954DF" w:rsidRPr="00786024">
        <w:rPr>
          <w:i/>
        </w:rPr>
        <w:t xml:space="preserve"> </w:t>
      </w:r>
      <w:r w:rsidRPr="00786024">
        <w:rPr>
          <w:i/>
        </w:rPr>
        <w:t>фондов</w:t>
      </w:r>
      <w:r w:rsidR="00B954DF" w:rsidRPr="00786024">
        <w:rPr>
          <w:i/>
        </w:rPr>
        <w:t xml:space="preserve"> </w:t>
      </w:r>
      <w:r w:rsidRPr="00786024">
        <w:rPr>
          <w:i/>
        </w:rPr>
        <w:t>мало</w:t>
      </w:r>
      <w:r w:rsidR="00B954DF" w:rsidRPr="00786024">
        <w:rPr>
          <w:i/>
        </w:rPr>
        <w:t xml:space="preserve"> </w:t>
      </w:r>
      <w:r w:rsidRPr="00786024">
        <w:rPr>
          <w:i/>
        </w:rPr>
        <w:t>кто,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первый</w:t>
      </w:r>
      <w:r w:rsidR="00B954DF" w:rsidRPr="00786024">
        <w:rPr>
          <w:i/>
        </w:rPr>
        <w:t xml:space="preserve"> </w:t>
      </w:r>
      <w:r w:rsidRPr="00786024">
        <w:rPr>
          <w:i/>
        </w:rPr>
        <w:t>взгляд,</w:t>
      </w:r>
      <w:r w:rsidR="00B954DF" w:rsidRPr="00786024">
        <w:rPr>
          <w:i/>
        </w:rPr>
        <w:t xml:space="preserve"> </w:t>
      </w:r>
      <w:r w:rsidRPr="00786024">
        <w:rPr>
          <w:i/>
        </w:rPr>
        <w:t>показывает</w:t>
      </w:r>
      <w:r w:rsidR="00B954DF" w:rsidRPr="00786024">
        <w:rPr>
          <w:i/>
        </w:rPr>
        <w:t xml:space="preserve"> </w:t>
      </w:r>
      <w:r w:rsidRPr="00786024">
        <w:rPr>
          <w:i/>
        </w:rPr>
        <w:t>такую</w:t>
      </w:r>
      <w:r w:rsidR="00B954DF" w:rsidRPr="00786024">
        <w:rPr>
          <w:i/>
        </w:rPr>
        <w:t xml:space="preserve"> </w:t>
      </w:r>
      <w:r w:rsidRPr="00786024">
        <w:rPr>
          <w:i/>
        </w:rPr>
        <w:t>эффективность</w:t>
      </w:r>
      <w:r w:rsidR="00B954DF" w:rsidRPr="00786024">
        <w:rPr>
          <w:i/>
        </w:rPr>
        <w:t xml:space="preserve"> </w:t>
      </w:r>
      <w:r w:rsidRPr="00786024">
        <w:rPr>
          <w:i/>
        </w:rPr>
        <w:t>как</w:t>
      </w:r>
      <w:r w:rsidR="00B954DF" w:rsidRPr="00786024">
        <w:rPr>
          <w:i/>
        </w:rPr>
        <w:t xml:space="preserve"> </w:t>
      </w:r>
      <w:r w:rsidRPr="00786024">
        <w:rPr>
          <w:i/>
        </w:rPr>
        <w:t>НПФ</w:t>
      </w:r>
      <w:r w:rsidR="00B954DF" w:rsidRPr="00786024">
        <w:rPr>
          <w:i/>
        </w:rPr>
        <w:t xml:space="preserve"> «</w:t>
      </w:r>
      <w:r w:rsidRPr="00786024">
        <w:rPr>
          <w:i/>
        </w:rPr>
        <w:t>Достойное</w:t>
      </w:r>
      <w:r w:rsidR="00B954DF" w:rsidRPr="00786024">
        <w:rPr>
          <w:i/>
        </w:rPr>
        <w:t xml:space="preserve"> </w:t>
      </w:r>
      <w:r w:rsidRPr="00786024">
        <w:rPr>
          <w:i/>
        </w:rPr>
        <w:t>будущее</w:t>
      </w:r>
      <w:r w:rsidR="00B954DF" w:rsidRPr="00786024">
        <w:rPr>
          <w:i/>
        </w:rPr>
        <w:t>»</w:t>
      </w:r>
      <w:r w:rsidRPr="00786024">
        <w:rPr>
          <w:i/>
        </w:rPr>
        <w:t>.</w:t>
      </w:r>
      <w:r w:rsidR="00B954DF" w:rsidRPr="00786024">
        <w:rPr>
          <w:i/>
        </w:rPr>
        <w:t xml:space="preserve"> </w:t>
      </w:r>
      <w:r w:rsidRPr="00786024">
        <w:rPr>
          <w:i/>
        </w:rPr>
        <w:t>Вдумайтесь:</w:t>
      </w:r>
      <w:r w:rsidR="00B954DF" w:rsidRPr="00786024">
        <w:rPr>
          <w:i/>
        </w:rPr>
        <w:t xml:space="preserve"> </w:t>
      </w:r>
      <w:r w:rsidRPr="00786024">
        <w:rPr>
          <w:i/>
        </w:rPr>
        <w:t>за</w:t>
      </w:r>
      <w:r w:rsidR="00B954DF" w:rsidRPr="00786024">
        <w:rPr>
          <w:i/>
        </w:rPr>
        <w:t xml:space="preserve"> </w:t>
      </w:r>
      <w:r w:rsidRPr="00786024">
        <w:rPr>
          <w:i/>
        </w:rPr>
        <w:t>один</w:t>
      </w:r>
      <w:r w:rsidR="00B954DF" w:rsidRPr="00786024">
        <w:rPr>
          <w:i/>
        </w:rPr>
        <w:t xml:space="preserve"> </w:t>
      </w:r>
      <w:r w:rsidRPr="00786024">
        <w:rPr>
          <w:i/>
        </w:rPr>
        <w:t>2023</w:t>
      </w:r>
      <w:r w:rsidR="00B954DF" w:rsidRPr="00786024">
        <w:rPr>
          <w:i/>
        </w:rPr>
        <w:t xml:space="preserve"> </w:t>
      </w:r>
      <w:r w:rsidRPr="00786024">
        <w:rPr>
          <w:i/>
        </w:rPr>
        <w:t>год</w:t>
      </w:r>
      <w:r w:rsidR="00B954DF" w:rsidRPr="00786024">
        <w:rPr>
          <w:i/>
        </w:rPr>
        <w:t xml:space="preserve"> </w:t>
      </w:r>
      <w:r w:rsidRPr="00786024">
        <w:rPr>
          <w:i/>
        </w:rPr>
        <w:t>показатель</w:t>
      </w:r>
      <w:r w:rsidR="00B954DF" w:rsidRPr="00786024">
        <w:rPr>
          <w:i/>
        </w:rPr>
        <w:t xml:space="preserve"> </w:t>
      </w:r>
      <w:r w:rsidRPr="00786024">
        <w:rPr>
          <w:i/>
        </w:rPr>
        <w:t>выплат</w:t>
      </w:r>
      <w:r w:rsidR="00B954DF" w:rsidRPr="00786024">
        <w:rPr>
          <w:i/>
        </w:rPr>
        <w:t xml:space="preserve"> </w:t>
      </w:r>
      <w:r w:rsidRPr="00786024">
        <w:rPr>
          <w:i/>
        </w:rPr>
        <w:t>увеличился</w:t>
      </w:r>
      <w:r w:rsidR="00B954DF" w:rsidRPr="00786024">
        <w:rPr>
          <w:i/>
        </w:rPr>
        <w:t xml:space="preserve"> </w:t>
      </w:r>
      <w:r w:rsidRPr="00786024">
        <w:rPr>
          <w:i/>
        </w:rPr>
        <w:t>аж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24%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составил</w:t>
      </w:r>
      <w:r w:rsidR="00B954DF" w:rsidRPr="00786024">
        <w:rPr>
          <w:i/>
        </w:rPr>
        <w:t xml:space="preserve"> </w:t>
      </w:r>
      <w:r w:rsidRPr="00786024">
        <w:rPr>
          <w:i/>
        </w:rPr>
        <w:t>5,5</w:t>
      </w:r>
      <w:r w:rsidR="00B954DF" w:rsidRPr="00786024">
        <w:rPr>
          <w:i/>
        </w:rPr>
        <w:t xml:space="preserve"> </w:t>
      </w:r>
      <w:r w:rsidRPr="00786024">
        <w:rPr>
          <w:i/>
        </w:rPr>
        <w:t>млрд</w:t>
      </w:r>
      <w:r w:rsidR="00B954DF" w:rsidRPr="00786024">
        <w:rPr>
          <w:i/>
        </w:rPr>
        <w:t xml:space="preserve"> </w:t>
      </w:r>
      <w:r w:rsidRPr="00786024">
        <w:rPr>
          <w:i/>
        </w:rPr>
        <w:t>рублей.</w:t>
      </w:r>
      <w:r w:rsidR="00B954DF" w:rsidRPr="00786024">
        <w:rPr>
          <w:i/>
        </w:rPr>
        <w:t xml:space="preserve"> </w:t>
      </w:r>
      <w:r w:rsidRPr="00786024">
        <w:rPr>
          <w:i/>
        </w:rPr>
        <w:t>Что</w:t>
      </w:r>
      <w:r w:rsidR="00B954DF" w:rsidRPr="00786024">
        <w:rPr>
          <w:i/>
        </w:rPr>
        <w:t xml:space="preserve"> </w:t>
      </w:r>
      <w:r w:rsidRPr="00786024">
        <w:rPr>
          <w:i/>
        </w:rPr>
        <w:t>такого</w:t>
      </w:r>
      <w:r w:rsidR="00B954DF" w:rsidRPr="00786024">
        <w:rPr>
          <w:i/>
        </w:rPr>
        <w:t xml:space="preserve"> </w:t>
      </w:r>
      <w:r w:rsidRPr="00786024">
        <w:rPr>
          <w:i/>
        </w:rPr>
        <w:t>особенного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этом</w:t>
      </w:r>
      <w:r w:rsidR="00B954DF" w:rsidRPr="00786024">
        <w:rPr>
          <w:i/>
        </w:rPr>
        <w:t xml:space="preserve"> </w:t>
      </w:r>
      <w:r w:rsidRPr="00786024">
        <w:rPr>
          <w:i/>
        </w:rPr>
        <w:t>фонде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чем</w:t>
      </w:r>
      <w:r w:rsidR="00B954DF" w:rsidRPr="00786024">
        <w:rPr>
          <w:i/>
        </w:rPr>
        <w:t xml:space="preserve"> </w:t>
      </w:r>
      <w:r w:rsidRPr="00786024">
        <w:rPr>
          <w:i/>
        </w:rPr>
        <w:t>именно</w:t>
      </w:r>
      <w:r w:rsidR="00B954DF" w:rsidRPr="00786024">
        <w:rPr>
          <w:i/>
        </w:rPr>
        <w:t xml:space="preserve"> </w:t>
      </w:r>
      <w:r w:rsidRPr="00786024">
        <w:rPr>
          <w:i/>
        </w:rPr>
        <w:t>он</w:t>
      </w:r>
      <w:r w:rsidR="00B954DF" w:rsidRPr="00786024">
        <w:rPr>
          <w:i/>
        </w:rPr>
        <w:t xml:space="preserve"> </w:t>
      </w:r>
      <w:r w:rsidRPr="00786024">
        <w:rPr>
          <w:i/>
        </w:rPr>
        <w:t>отличается</w:t>
      </w:r>
      <w:r w:rsidR="00B954DF" w:rsidRPr="00786024">
        <w:rPr>
          <w:i/>
        </w:rPr>
        <w:t xml:space="preserve"> </w:t>
      </w:r>
      <w:r w:rsidRPr="00786024">
        <w:rPr>
          <w:i/>
        </w:rPr>
        <w:t>от</w:t>
      </w:r>
      <w:r w:rsidR="00B954DF" w:rsidRPr="00786024">
        <w:rPr>
          <w:i/>
        </w:rPr>
        <w:t xml:space="preserve"> </w:t>
      </w:r>
      <w:r w:rsidRPr="00786024">
        <w:rPr>
          <w:i/>
        </w:rPr>
        <w:t>других,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чем</w:t>
      </w:r>
      <w:r w:rsidR="00B954DF" w:rsidRPr="00786024">
        <w:rPr>
          <w:i/>
        </w:rPr>
        <w:t xml:space="preserve"> </w:t>
      </w:r>
      <w:r w:rsidRPr="00786024">
        <w:rPr>
          <w:i/>
        </w:rPr>
        <w:t>подвох?</w:t>
      </w:r>
      <w:r w:rsidR="00B954DF" w:rsidRPr="00786024">
        <w:rPr>
          <w:i/>
        </w:rPr>
        <w:t xml:space="preserve"> </w:t>
      </w:r>
      <w:hyperlink w:anchor="А104" w:history="1">
        <w:r w:rsidR="00B954DF" w:rsidRPr="00786024">
          <w:rPr>
            <w:rStyle w:val="a3"/>
            <w:i/>
          </w:rPr>
          <w:t>«</w:t>
        </w:r>
        <w:r w:rsidRPr="00786024">
          <w:rPr>
            <w:rStyle w:val="a3"/>
            <w:i/>
          </w:rPr>
          <w:t>Финтолк</w:t>
        </w:r>
        <w:r w:rsidR="00B954DF" w:rsidRPr="00786024">
          <w:rPr>
            <w:rStyle w:val="a3"/>
            <w:i/>
          </w:rPr>
          <w:t xml:space="preserve">» </w:t>
        </w:r>
        <w:r w:rsidRPr="00786024">
          <w:rPr>
            <w:rStyle w:val="a3"/>
            <w:i/>
          </w:rPr>
          <w:t>объясняет</w:t>
        </w:r>
      </w:hyperlink>
      <w:r w:rsidRPr="00786024">
        <w:rPr>
          <w:i/>
        </w:rPr>
        <w:t>,</w:t>
      </w:r>
      <w:r w:rsidR="00B954DF" w:rsidRPr="00786024">
        <w:rPr>
          <w:i/>
        </w:rPr>
        <w:t xml:space="preserve"> </w:t>
      </w:r>
      <w:r w:rsidRPr="00786024">
        <w:rPr>
          <w:i/>
        </w:rPr>
        <w:t>какие</w:t>
      </w:r>
      <w:r w:rsidR="00B954DF" w:rsidRPr="00786024">
        <w:rPr>
          <w:i/>
        </w:rPr>
        <w:t xml:space="preserve"> </w:t>
      </w:r>
      <w:r w:rsidRPr="00786024">
        <w:rPr>
          <w:i/>
        </w:rPr>
        <w:t>продукты</w:t>
      </w:r>
      <w:r w:rsidR="00B954DF" w:rsidRPr="00786024">
        <w:rPr>
          <w:i/>
        </w:rPr>
        <w:t xml:space="preserve"> </w:t>
      </w:r>
      <w:r w:rsidRPr="00786024">
        <w:rPr>
          <w:i/>
        </w:rPr>
        <w:t>предлагает</w:t>
      </w:r>
      <w:r w:rsidR="00B954DF" w:rsidRPr="00786024">
        <w:rPr>
          <w:i/>
        </w:rPr>
        <w:t xml:space="preserve"> </w:t>
      </w:r>
      <w:r w:rsidRPr="00786024">
        <w:rPr>
          <w:i/>
        </w:rPr>
        <w:t>клиентам</w:t>
      </w:r>
      <w:r w:rsidR="00B954DF" w:rsidRPr="00786024">
        <w:rPr>
          <w:i/>
        </w:rPr>
        <w:t xml:space="preserve"> </w:t>
      </w:r>
      <w:r w:rsidRPr="00786024">
        <w:rPr>
          <w:i/>
        </w:rPr>
        <w:t>НПФ</w:t>
      </w:r>
      <w:r w:rsidR="00B954DF" w:rsidRPr="00786024">
        <w:rPr>
          <w:i/>
        </w:rPr>
        <w:t xml:space="preserve"> </w:t>
      </w:r>
      <w:r w:rsidRPr="00786024">
        <w:rPr>
          <w:i/>
        </w:rPr>
        <w:t>с</w:t>
      </w:r>
      <w:r w:rsidR="00B954DF" w:rsidRPr="00786024">
        <w:rPr>
          <w:i/>
        </w:rPr>
        <w:t xml:space="preserve"> </w:t>
      </w:r>
      <w:r w:rsidRPr="00786024">
        <w:rPr>
          <w:i/>
        </w:rPr>
        <w:t>громким</w:t>
      </w:r>
      <w:r w:rsidR="00B954DF" w:rsidRPr="00786024">
        <w:rPr>
          <w:i/>
        </w:rPr>
        <w:t xml:space="preserve"> </w:t>
      </w:r>
      <w:r w:rsidRPr="00786024">
        <w:rPr>
          <w:i/>
        </w:rPr>
        <w:t>названием</w:t>
      </w:r>
    </w:p>
    <w:p w:rsidR="00DF23E8" w:rsidRPr="00786024" w:rsidRDefault="00DF23E8" w:rsidP="00676D5F">
      <w:pPr>
        <w:numPr>
          <w:ilvl w:val="0"/>
          <w:numId w:val="25"/>
        </w:numPr>
        <w:rPr>
          <w:i/>
        </w:rPr>
      </w:pP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мобильном</w:t>
      </w:r>
      <w:r w:rsidR="00B954DF" w:rsidRPr="00786024">
        <w:rPr>
          <w:i/>
        </w:rPr>
        <w:t xml:space="preserve"> </w:t>
      </w:r>
      <w:r w:rsidRPr="00786024">
        <w:rPr>
          <w:i/>
        </w:rPr>
        <w:t>приложении</w:t>
      </w:r>
      <w:r w:rsidR="00B954DF" w:rsidRPr="00786024">
        <w:rPr>
          <w:i/>
        </w:rPr>
        <w:t xml:space="preserve"> </w:t>
      </w:r>
      <w:r w:rsidRPr="00786024">
        <w:rPr>
          <w:i/>
        </w:rPr>
        <w:t>СберБанк</w:t>
      </w:r>
      <w:r w:rsidR="00B954DF" w:rsidRPr="00786024">
        <w:rPr>
          <w:i/>
        </w:rPr>
        <w:t xml:space="preserve"> </w:t>
      </w:r>
      <w:r w:rsidRPr="00786024">
        <w:rPr>
          <w:i/>
        </w:rPr>
        <w:t>Онлайн</w:t>
      </w:r>
      <w:r w:rsidR="00B954DF" w:rsidRPr="00786024">
        <w:rPr>
          <w:i/>
        </w:rPr>
        <w:t xml:space="preserve"> </w:t>
      </w:r>
      <w:r w:rsidRPr="00786024">
        <w:rPr>
          <w:i/>
        </w:rPr>
        <w:t>появилась</w:t>
      </w:r>
      <w:r w:rsidR="00B954DF" w:rsidRPr="00786024">
        <w:rPr>
          <w:i/>
        </w:rPr>
        <w:t xml:space="preserve"> </w:t>
      </w:r>
      <w:r w:rsidRPr="00786024">
        <w:rPr>
          <w:i/>
        </w:rPr>
        <w:t>возможность</w:t>
      </w:r>
      <w:r w:rsidR="00B954DF" w:rsidRPr="00786024">
        <w:rPr>
          <w:i/>
        </w:rPr>
        <w:t xml:space="preserve"> </w:t>
      </w:r>
      <w:r w:rsidRPr="00786024">
        <w:rPr>
          <w:i/>
        </w:rPr>
        <w:t>вступить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программу</w:t>
      </w:r>
      <w:r w:rsidR="00B954DF" w:rsidRPr="00786024">
        <w:rPr>
          <w:i/>
        </w:rPr>
        <w:t xml:space="preserve"> </w:t>
      </w:r>
      <w:r w:rsidRPr="00786024">
        <w:rPr>
          <w:i/>
        </w:rPr>
        <w:t>долгосрочных</w:t>
      </w:r>
      <w:r w:rsidR="00B954DF" w:rsidRPr="00786024">
        <w:rPr>
          <w:i/>
        </w:rPr>
        <w:t xml:space="preserve"> </w:t>
      </w:r>
      <w:r w:rsidRPr="00786024">
        <w:rPr>
          <w:i/>
        </w:rPr>
        <w:t>сбережений.</w:t>
      </w:r>
      <w:r w:rsidR="00B954DF" w:rsidRPr="00786024">
        <w:rPr>
          <w:i/>
        </w:rPr>
        <w:t xml:space="preserve"> </w:t>
      </w:r>
      <w:r w:rsidRPr="00786024">
        <w:rPr>
          <w:i/>
        </w:rPr>
        <w:t>Сбер</w:t>
      </w:r>
      <w:r w:rsidR="00B954DF" w:rsidRPr="00786024">
        <w:rPr>
          <w:i/>
        </w:rPr>
        <w:t xml:space="preserve"> </w:t>
      </w:r>
      <w:r w:rsidRPr="00786024">
        <w:rPr>
          <w:i/>
        </w:rPr>
        <w:t>первым</w:t>
      </w:r>
      <w:r w:rsidR="00B954DF" w:rsidRPr="00786024">
        <w:rPr>
          <w:i/>
        </w:rPr>
        <w:t xml:space="preserve"> </w:t>
      </w:r>
      <w:r w:rsidRPr="00786024">
        <w:rPr>
          <w:i/>
        </w:rPr>
        <w:t>из</w:t>
      </w:r>
      <w:r w:rsidR="00B954DF" w:rsidRPr="00786024">
        <w:rPr>
          <w:i/>
        </w:rPr>
        <w:t xml:space="preserve"> </w:t>
      </w:r>
      <w:r w:rsidRPr="00786024">
        <w:rPr>
          <w:i/>
        </w:rPr>
        <w:t>российских</w:t>
      </w:r>
      <w:r w:rsidR="00B954DF" w:rsidRPr="00786024">
        <w:rPr>
          <w:i/>
        </w:rPr>
        <w:t xml:space="preserve"> </w:t>
      </w:r>
      <w:r w:rsidRPr="00786024">
        <w:rPr>
          <w:i/>
        </w:rPr>
        <w:t>банков</w:t>
      </w:r>
      <w:r w:rsidR="00B954DF" w:rsidRPr="00786024">
        <w:rPr>
          <w:i/>
        </w:rPr>
        <w:t xml:space="preserve"> </w:t>
      </w:r>
      <w:r w:rsidRPr="00786024">
        <w:rPr>
          <w:i/>
        </w:rPr>
        <w:t>дал</w:t>
      </w:r>
      <w:r w:rsidR="00B954DF" w:rsidRPr="00786024">
        <w:rPr>
          <w:i/>
        </w:rPr>
        <w:t xml:space="preserve"> </w:t>
      </w:r>
      <w:r w:rsidRPr="00786024">
        <w:rPr>
          <w:i/>
        </w:rPr>
        <w:t>людям</w:t>
      </w:r>
      <w:r w:rsidR="00B954DF" w:rsidRPr="00786024">
        <w:rPr>
          <w:i/>
        </w:rPr>
        <w:t xml:space="preserve"> </w:t>
      </w:r>
      <w:r w:rsidRPr="00786024">
        <w:rPr>
          <w:i/>
        </w:rPr>
        <w:t>доступ</w:t>
      </w:r>
      <w:r w:rsidR="00B954DF" w:rsidRPr="00786024">
        <w:rPr>
          <w:i/>
        </w:rPr>
        <w:t xml:space="preserve"> </w:t>
      </w:r>
      <w:r w:rsidRPr="00786024">
        <w:rPr>
          <w:i/>
        </w:rPr>
        <w:t>к</w:t>
      </w:r>
      <w:r w:rsidR="00B954DF" w:rsidRPr="00786024">
        <w:rPr>
          <w:i/>
        </w:rPr>
        <w:t xml:space="preserve"> </w:t>
      </w:r>
      <w:r w:rsidRPr="00786024">
        <w:rPr>
          <w:i/>
        </w:rPr>
        <w:t>новому</w:t>
      </w:r>
      <w:r w:rsidR="00B954DF" w:rsidRPr="00786024">
        <w:rPr>
          <w:i/>
        </w:rPr>
        <w:t xml:space="preserve"> </w:t>
      </w:r>
      <w:r w:rsidRPr="00786024">
        <w:rPr>
          <w:i/>
        </w:rPr>
        <w:t>финансовому</w:t>
      </w:r>
      <w:r w:rsidR="00B954DF" w:rsidRPr="00786024">
        <w:rPr>
          <w:i/>
        </w:rPr>
        <w:t xml:space="preserve"> </w:t>
      </w:r>
      <w:r w:rsidRPr="00786024">
        <w:rPr>
          <w:i/>
        </w:rPr>
        <w:t>инструменту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своих</w:t>
      </w:r>
      <w:r w:rsidR="00B954DF" w:rsidRPr="00786024">
        <w:rPr>
          <w:i/>
        </w:rPr>
        <w:t xml:space="preserve"> </w:t>
      </w:r>
      <w:r w:rsidRPr="00786024">
        <w:rPr>
          <w:i/>
        </w:rPr>
        <w:t>отделениях.</w:t>
      </w:r>
      <w:r w:rsidR="00B954DF" w:rsidRPr="00786024">
        <w:rPr>
          <w:i/>
        </w:rPr>
        <w:t xml:space="preserve"> </w:t>
      </w:r>
      <w:r w:rsidRPr="00786024">
        <w:rPr>
          <w:i/>
        </w:rPr>
        <w:t>Теперь</w:t>
      </w:r>
      <w:r w:rsidR="00B954DF" w:rsidRPr="00786024">
        <w:rPr>
          <w:i/>
        </w:rPr>
        <w:t xml:space="preserve"> </w:t>
      </w:r>
      <w:r w:rsidRPr="00786024">
        <w:rPr>
          <w:i/>
        </w:rPr>
        <w:t>присоединиться</w:t>
      </w:r>
      <w:r w:rsidR="00B954DF" w:rsidRPr="00786024">
        <w:rPr>
          <w:i/>
        </w:rPr>
        <w:t xml:space="preserve"> </w:t>
      </w:r>
      <w:r w:rsidRPr="00786024">
        <w:rPr>
          <w:i/>
        </w:rPr>
        <w:t>к</w:t>
      </w:r>
      <w:r w:rsidR="00B954DF" w:rsidRPr="00786024">
        <w:rPr>
          <w:i/>
        </w:rPr>
        <w:t xml:space="preserve"> </w:t>
      </w:r>
      <w:r w:rsidRPr="00786024">
        <w:rPr>
          <w:i/>
        </w:rPr>
        <w:t>программе</w:t>
      </w:r>
      <w:r w:rsidR="00B954DF" w:rsidRPr="00786024">
        <w:rPr>
          <w:i/>
        </w:rPr>
        <w:t xml:space="preserve"> </w:t>
      </w:r>
      <w:r w:rsidRPr="00786024">
        <w:rPr>
          <w:i/>
        </w:rPr>
        <w:t>можно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крупнейшем</w:t>
      </w:r>
      <w:r w:rsidR="00B954DF" w:rsidRPr="00786024">
        <w:rPr>
          <w:i/>
        </w:rPr>
        <w:t xml:space="preserve"> </w:t>
      </w:r>
      <w:r w:rsidRPr="00786024">
        <w:rPr>
          <w:i/>
        </w:rPr>
        <w:t>банковском</w:t>
      </w:r>
      <w:r w:rsidR="00B954DF" w:rsidRPr="00786024">
        <w:rPr>
          <w:i/>
        </w:rPr>
        <w:t xml:space="preserve"> </w:t>
      </w:r>
      <w:r w:rsidRPr="00786024">
        <w:rPr>
          <w:i/>
        </w:rPr>
        <w:t>мобильном</w:t>
      </w:r>
      <w:r w:rsidR="00B954DF" w:rsidRPr="00786024">
        <w:rPr>
          <w:i/>
        </w:rPr>
        <w:t xml:space="preserve"> </w:t>
      </w:r>
      <w:r w:rsidRPr="00786024">
        <w:rPr>
          <w:i/>
        </w:rPr>
        <w:t>приложении</w:t>
      </w:r>
      <w:r w:rsidR="00B954DF" w:rsidRPr="00786024">
        <w:rPr>
          <w:i/>
        </w:rPr>
        <w:t xml:space="preserve"> </w:t>
      </w:r>
      <w:r w:rsidRPr="00786024">
        <w:rPr>
          <w:i/>
        </w:rPr>
        <w:t>с</w:t>
      </w:r>
      <w:r w:rsidR="00B954DF" w:rsidRPr="00786024">
        <w:rPr>
          <w:i/>
        </w:rPr>
        <w:t xml:space="preserve"> </w:t>
      </w:r>
      <w:r w:rsidRPr="00786024">
        <w:rPr>
          <w:i/>
        </w:rPr>
        <w:t>ежемесячной</w:t>
      </w:r>
      <w:r w:rsidR="00B954DF" w:rsidRPr="00786024">
        <w:rPr>
          <w:i/>
        </w:rPr>
        <w:t xml:space="preserve"> </w:t>
      </w:r>
      <w:r w:rsidRPr="00786024">
        <w:rPr>
          <w:i/>
        </w:rPr>
        <w:t>аудиторией</w:t>
      </w:r>
      <w:r w:rsidR="00B954DF" w:rsidRPr="00786024">
        <w:rPr>
          <w:i/>
        </w:rPr>
        <w:t xml:space="preserve"> </w:t>
      </w:r>
      <w:r w:rsidRPr="00786024">
        <w:rPr>
          <w:i/>
        </w:rPr>
        <w:t>более</w:t>
      </w:r>
      <w:r w:rsidR="00B954DF" w:rsidRPr="00786024">
        <w:rPr>
          <w:i/>
        </w:rPr>
        <w:t xml:space="preserve"> </w:t>
      </w:r>
      <w:r w:rsidRPr="00786024">
        <w:rPr>
          <w:i/>
        </w:rPr>
        <w:t>80</w:t>
      </w:r>
      <w:r w:rsidR="00B954DF" w:rsidRPr="00786024">
        <w:rPr>
          <w:i/>
        </w:rPr>
        <w:t xml:space="preserve"> </w:t>
      </w:r>
      <w:r w:rsidRPr="00786024">
        <w:rPr>
          <w:i/>
        </w:rPr>
        <w:t>млн</w:t>
      </w:r>
      <w:r w:rsidR="00B954DF" w:rsidRPr="00786024">
        <w:rPr>
          <w:i/>
        </w:rPr>
        <w:t xml:space="preserve"> </w:t>
      </w:r>
      <w:r w:rsidRPr="00786024">
        <w:rPr>
          <w:i/>
        </w:rPr>
        <w:t>человек,</w:t>
      </w:r>
      <w:r w:rsidR="00B954DF" w:rsidRPr="00786024">
        <w:rPr>
          <w:i/>
        </w:rPr>
        <w:t xml:space="preserve"> </w:t>
      </w:r>
      <w:hyperlink w:anchor="А105" w:history="1">
        <w:r w:rsidRPr="00786024">
          <w:rPr>
            <w:rStyle w:val="a3"/>
            <w:i/>
          </w:rPr>
          <w:t>сообщает</w:t>
        </w:r>
        <w:r w:rsidR="00B954DF" w:rsidRPr="00786024">
          <w:rPr>
            <w:rStyle w:val="a3"/>
            <w:i/>
          </w:rPr>
          <w:t xml:space="preserve"> «</w:t>
        </w:r>
        <w:r w:rsidRPr="00786024">
          <w:rPr>
            <w:rStyle w:val="a3"/>
            <w:i/>
          </w:rPr>
          <w:t>Ваш</w:t>
        </w:r>
        <w:r w:rsidR="00B954DF" w:rsidRPr="00786024">
          <w:rPr>
            <w:rStyle w:val="a3"/>
            <w:i/>
          </w:rPr>
          <w:t xml:space="preserve"> </w:t>
        </w:r>
        <w:r w:rsidR="00DE2143" w:rsidRPr="00786024">
          <w:rPr>
            <w:rStyle w:val="a3"/>
            <w:i/>
          </w:rPr>
          <w:t>пенсионный</w:t>
        </w:r>
        <w:r w:rsidR="00B954DF" w:rsidRPr="00786024">
          <w:rPr>
            <w:rStyle w:val="a3"/>
            <w:i/>
          </w:rPr>
          <w:t xml:space="preserve"> </w:t>
        </w:r>
        <w:r w:rsidR="00DE2143" w:rsidRPr="00786024">
          <w:rPr>
            <w:rStyle w:val="a3"/>
            <w:i/>
          </w:rPr>
          <w:t>брокер</w:t>
        </w:r>
        <w:r w:rsidR="00B954DF" w:rsidRPr="00786024">
          <w:rPr>
            <w:rStyle w:val="a3"/>
            <w:i/>
          </w:rPr>
          <w:t>»</w:t>
        </w:r>
      </w:hyperlink>
    </w:p>
    <w:p w:rsidR="00DE2143" w:rsidRPr="00786024" w:rsidRDefault="00DE2143" w:rsidP="00DE2143">
      <w:pPr>
        <w:numPr>
          <w:ilvl w:val="0"/>
          <w:numId w:val="25"/>
        </w:numPr>
        <w:rPr>
          <w:i/>
        </w:rPr>
      </w:pPr>
      <w:r w:rsidRPr="00786024">
        <w:rPr>
          <w:i/>
        </w:rPr>
        <w:t>Бизнес</w:t>
      </w:r>
      <w:r w:rsidR="00B954DF" w:rsidRPr="00786024">
        <w:rPr>
          <w:i/>
        </w:rPr>
        <w:t xml:space="preserve"> </w:t>
      </w:r>
      <w:r w:rsidRPr="00786024">
        <w:rPr>
          <w:i/>
        </w:rPr>
        <w:t>группы</w:t>
      </w:r>
      <w:r w:rsidR="00B954DF" w:rsidRPr="00786024">
        <w:rPr>
          <w:i/>
        </w:rPr>
        <w:t xml:space="preserve"> «</w:t>
      </w:r>
      <w:r w:rsidRPr="00786024">
        <w:rPr>
          <w:i/>
        </w:rPr>
        <w:t>Тинькофф</w:t>
      </w:r>
      <w:r w:rsidR="00B954DF" w:rsidRPr="00786024">
        <w:rPr>
          <w:i/>
        </w:rPr>
        <w:t xml:space="preserve">» </w:t>
      </w:r>
      <w:r w:rsidRPr="00786024">
        <w:rPr>
          <w:i/>
        </w:rPr>
        <w:t>может</w:t>
      </w:r>
      <w:r w:rsidR="00B954DF" w:rsidRPr="00786024">
        <w:rPr>
          <w:i/>
        </w:rPr>
        <w:t xml:space="preserve"> </w:t>
      </w:r>
      <w:r w:rsidRPr="00786024">
        <w:rPr>
          <w:i/>
        </w:rPr>
        <w:t>пополниться</w:t>
      </w:r>
      <w:r w:rsidR="00B954DF" w:rsidRPr="00786024">
        <w:rPr>
          <w:i/>
        </w:rPr>
        <w:t xml:space="preserve"> </w:t>
      </w:r>
      <w:r w:rsidRPr="00786024">
        <w:rPr>
          <w:i/>
        </w:rPr>
        <w:t>пенсионными</w:t>
      </w:r>
      <w:r w:rsidR="00B954DF" w:rsidRPr="00786024">
        <w:rPr>
          <w:i/>
        </w:rPr>
        <w:t xml:space="preserve"> </w:t>
      </w:r>
      <w:r w:rsidRPr="00786024">
        <w:rPr>
          <w:i/>
        </w:rPr>
        <w:t>сберегательными</w:t>
      </w:r>
      <w:r w:rsidR="00B954DF" w:rsidRPr="00786024">
        <w:rPr>
          <w:i/>
        </w:rPr>
        <w:t xml:space="preserve"> </w:t>
      </w:r>
      <w:r w:rsidRPr="00786024">
        <w:rPr>
          <w:i/>
        </w:rPr>
        <w:t>продуктами:</w:t>
      </w:r>
      <w:r w:rsidR="00B954DF" w:rsidRPr="00786024">
        <w:rPr>
          <w:i/>
        </w:rPr>
        <w:t xml:space="preserve"> </w:t>
      </w:r>
      <w:r w:rsidRPr="00786024">
        <w:rPr>
          <w:i/>
        </w:rPr>
        <w:t>банк</w:t>
      </w:r>
      <w:r w:rsidR="00B954DF" w:rsidRPr="00786024">
        <w:rPr>
          <w:i/>
        </w:rPr>
        <w:t xml:space="preserve"> </w:t>
      </w:r>
      <w:r w:rsidRPr="00786024">
        <w:rPr>
          <w:i/>
        </w:rPr>
        <w:t>1</w:t>
      </w:r>
      <w:r w:rsidR="00B954DF" w:rsidRPr="00786024">
        <w:rPr>
          <w:i/>
        </w:rPr>
        <w:t xml:space="preserve"> </w:t>
      </w:r>
      <w:r w:rsidRPr="00786024">
        <w:rPr>
          <w:i/>
        </w:rPr>
        <w:t>февраля</w:t>
      </w:r>
      <w:r w:rsidR="00B954DF" w:rsidRPr="00786024">
        <w:rPr>
          <w:i/>
        </w:rPr>
        <w:t xml:space="preserve"> </w:t>
      </w:r>
      <w:r w:rsidRPr="00786024">
        <w:rPr>
          <w:i/>
        </w:rPr>
        <w:t>зарегистрировал</w:t>
      </w:r>
      <w:r w:rsidR="00B954DF" w:rsidRPr="00786024">
        <w:rPr>
          <w:i/>
        </w:rPr>
        <w:t xml:space="preserve"> </w:t>
      </w:r>
      <w:r w:rsidRPr="00786024">
        <w:rPr>
          <w:i/>
        </w:rPr>
        <w:t>сразу</w:t>
      </w:r>
      <w:r w:rsidR="00B954DF" w:rsidRPr="00786024">
        <w:rPr>
          <w:i/>
        </w:rPr>
        <w:t xml:space="preserve"> </w:t>
      </w:r>
      <w:r w:rsidRPr="00786024">
        <w:rPr>
          <w:i/>
        </w:rPr>
        <w:t>четыре</w:t>
      </w:r>
      <w:r w:rsidR="00B954DF" w:rsidRPr="00786024">
        <w:rPr>
          <w:i/>
        </w:rPr>
        <w:t xml:space="preserve"> </w:t>
      </w:r>
      <w:r w:rsidRPr="00786024">
        <w:rPr>
          <w:i/>
        </w:rPr>
        <w:t>домена</w:t>
      </w:r>
      <w:r w:rsidR="00B954DF" w:rsidRPr="00786024">
        <w:rPr>
          <w:i/>
        </w:rPr>
        <w:t xml:space="preserve"> </w:t>
      </w:r>
      <w:r w:rsidRPr="00786024">
        <w:rPr>
          <w:i/>
        </w:rPr>
        <w:t>с</w:t>
      </w:r>
      <w:r w:rsidR="00B954DF" w:rsidRPr="00786024">
        <w:rPr>
          <w:i/>
        </w:rPr>
        <w:t xml:space="preserve"> </w:t>
      </w:r>
      <w:r w:rsidRPr="00786024">
        <w:rPr>
          <w:i/>
        </w:rPr>
        <w:t>упоминанием</w:t>
      </w:r>
      <w:r w:rsidR="00B954DF" w:rsidRPr="00786024">
        <w:rPr>
          <w:i/>
        </w:rPr>
        <w:t xml:space="preserve"> </w:t>
      </w:r>
      <w:r w:rsidRPr="00786024">
        <w:rPr>
          <w:i/>
        </w:rPr>
        <w:t>сочетания</w:t>
      </w:r>
      <w:r w:rsidR="00B954DF" w:rsidRPr="00786024">
        <w:rPr>
          <w:i/>
        </w:rPr>
        <w:t xml:space="preserve"> «</w:t>
      </w:r>
      <w:r w:rsidRPr="00786024">
        <w:rPr>
          <w:i/>
        </w:rPr>
        <w:t>НПФ</w:t>
      </w:r>
      <w:r w:rsidR="00B954DF" w:rsidRPr="00786024">
        <w:rPr>
          <w:i/>
        </w:rPr>
        <w:t>»</w:t>
      </w:r>
      <w:r w:rsidRPr="00786024">
        <w:rPr>
          <w:i/>
        </w:rPr>
        <w:t>:</w:t>
      </w:r>
      <w:r w:rsidR="00B954DF" w:rsidRPr="00786024">
        <w:rPr>
          <w:i/>
        </w:rPr>
        <w:t xml:space="preserve"> </w:t>
      </w:r>
      <w:r w:rsidRPr="00786024">
        <w:rPr>
          <w:i/>
        </w:rPr>
        <w:t>tinkoff-npf.ru,</w:t>
      </w:r>
      <w:r w:rsidR="00B954DF" w:rsidRPr="00786024">
        <w:rPr>
          <w:i/>
        </w:rPr>
        <w:t xml:space="preserve"> </w:t>
      </w:r>
      <w:r w:rsidRPr="00786024">
        <w:rPr>
          <w:i/>
        </w:rPr>
        <w:t>npf-tinkoff.ru,</w:t>
      </w:r>
      <w:r w:rsidR="00B954DF" w:rsidRPr="00786024">
        <w:rPr>
          <w:i/>
        </w:rPr>
        <w:t xml:space="preserve"> </w:t>
      </w:r>
      <w:r w:rsidRPr="00786024">
        <w:rPr>
          <w:i/>
        </w:rPr>
        <w:t>tinkoffnpf.ru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npftinkoff.ru,</w:t>
      </w:r>
      <w:r w:rsidR="00B954DF" w:rsidRPr="00786024">
        <w:rPr>
          <w:i/>
        </w:rPr>
        <w:t xml:space="preserve"> </w:t>
      </w:r>
      <w:r w:rsidRPr="00786024">
        <w:rPr>
          <w:i/>
        </w:rPr>
        <w:t>следует</w:t>
      </w:r>
      <w:r w:rsidR="00B954DF" w:rsidRPr="00786024">
        <w:rPr>
          <w:i/>
        </w:rPr>
        <w:t xml:space="preserve"> </w:t>
      </w:r>
      <w:r w:rsidRPr="00786024">
        <w:rPr>
          <w:i/>
        </w:rPr>
        <w:t>из</w:t>
      </w:r>
      <w:r w:rsidR="00B954DF" w:rsidRPr="00786024">
        <w:rPr>
          <w:i/>
        </w:rPr>
        <w:t xml:space="preserve"> </w:t>
      </w:r>
      <w:r w:rsidRPr="00786024">
        <w:rPr>
          <w:i/>
        </w:rPr>
        <w:t>данных</w:t>
      </w:r>
      <w:r w:rsidR="00B954DF" w:rsidRPr="00786024">
        <w:rPr>
          <w:i/>
        </w:rPr>
        <w:t xml:space="preserve"> </w:t>
      </w:r>
      <w:r w:rsidRPr="00786024">
        <w:rPr>
          <w:i/>
        </w:rPr>
        <w:t>СПАРК.</w:t>
      </w:r>
      <w:r w:rsidR="00B954DF" w:rsidRPr="00786024">
        <w:rPr>
          <w:i/>
        </w:rPr>
        <w:t xml:space="preserve"> </w:t>
      </w:r>
      <w:r w:rsidRPr="00786024">
        <w:rPr>
          <w:i/>
        </w:rPr>
        <w:t>Представитель</w:t>
      </w:r>
      <w:r w:rsidR="00B954DF" w:rsidRPr="00786024">
        <w:rPr>
          <w:i/>
        </w:rPr>
        <w:t xml:space="preserve"> «</w:t>
      </w:r>
      <w:r w:rsidRPr="00786024">
        <w:rPr>
          <w:i/>
        </w:rPr>
        <w:t>Тинькофф</w:t>
      </w:r>
      <w:r w:rsidR="00B954DF" w:rsidRPr="00786024">
        <w:rPr>
          <w:i/>
        </w:rPr>
        <w:t xml:space="preserve">» </w:t>
      </w:r>
      <w:r w:rsidRPr="00786024">
        <w:rPr>
          <w:i/>
        </w:rPr>
        <w:t>не</w:t>
      </w:r>
      <w:r w:rsidR="00B954DF" w:rsidRPr="00786024">
        <w:rPr>
          <w:i/>
        </w:rPr>
        <w:t xml:space="preserve"> </w:t>
      </w:r>
      <w:r w:rsidRPr="00786024">
        <w:rPr>
          <w:i/>
        </w:rPr>
        <w:t>ответил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запрос</w:t>
      </w:r>
      <w:r w:rsidR="00B954DF" w:rsidRPr="00786024">
        <w:rPr>
          <w:i/>
        </w:rPr>
        <w:t xml:space="preserve"> «</w:t>
      </w:r>
      <w:r w:rsidRPr="00786024">
        <w:rPr>
          <w:i/>
        </w:rPr>
        <w:t>Ведомостей</w:t>
      </w:r>
      <w:r w:rsidR="00B954DF" w:rsidRPr="00786024">
        <w:rPr>
          <w:i/>
        </w:rPr>
        <w:t>»</w:t>
      </w:r>
      <w:r w:rsidRPr="00786024">
        <w:rPr>
          <w:i/>
        </w:rPr>
        <w:t>.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начале</w:t>
      </w:r>
      <w:r w:rsidR="00B954DF" w:rsidRPr="00786024">
        <w:rPr>
          <w:i/>
        </w:rPr>
        <w:t xml:space="preserve"> </w:t>
      </w:r>
      <w:r w:rsidRPr="00786024">
        <w:rPr>
          <w:i/>
        </w:rPr>
        <w:t>февраля</w:t>
      </w:r>
      <w:r w:rsidR="00B954DF" w:rsidRPr="00786024">
        <w:rPr>
          <w:i/>
        </w:rPr>
        <w:t xml:space="preserve"> </w:t>
      </w:r>
      <w:r w:rsidRPr="00786024">
        <w:rPr>
          <w:i/>
        </w:rPr>
        <w:t>Банк</w:t>
      </w:r>
      <w:r w:rsidR="00B954DF" w:rsidRPr="00786024">
        <w:rPr>
          <w:i/>
        </w:rPr>
        <w:t xml:space="preserve"> </w:t>
      </w:r>
      <w:r w:rsidRPr="00786024">
        <w:rPr>
          <w:i/>
        </w:rPr>
        <w:t>России</w:t>
      </w:r>
      <w:r w:rsidR="00B954DF" w:rsidRPr="00786024">
        <w:rPr>
          <w:i/>
        </w:rPr>
        <w:t xml:space="preserve"> </w:t>
      </w:r>
      <w:r w:rsidRPr="00786024">
        <w:rPr>
          <w:i/>
        </w:rPr>
        <w:t>выдал</w:t>
      </w:r>
      <w:r w:rsidR="00B954DF" w:rsidRPr="00786024">
        <w:rPr>
          <w:i/>
        </w:rPr>
        <w:t xml:space="preserve"> </w:t>
      </w:r>
      <w:r w:rsidRPr="00786024">
        <w:rPr>
          <w:i/>
        </w:rPr>
        <w:t>лицензию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осуществление</w:t>
      </w:r>
      <w:r w:rsidR="00B954DF" w:rsidRPr="00786024">
        <w:rPr>
          <w:i/>
        </w:rPr>
        <w:t xml:space="preserve"> </w:t>
      </w:r>
      <w:r w:rsidRPr="00786024">
        <w:rPr>
          <w:i/>
        </w:rPr>
        <w:t>страхования</w:t>
      </w:r>
      <w:r w:rsidR="00B954DF" w:rsidRPr="00786024">
        <w:rPr>
          <w:i/>
        </w:rPr>
        <w:t xml:space="preserve"> </w:t>
      </w:r>
      <w:r w:rsidRPr="00786024">
        <w:rPr>
          <w:i/>
        </w:rPr>
        <w:t>жизни</w:t>
      </w:r>
      <w:r w:rsidR="00B954DF" w:rsidRPr="00786024">
        <w:rPr>
          <w:i/>
        </w:rPr>
        <w:t xml:space="preserve"> </w:t>
      </w:r>
      <w:r w:rsidRPr="00786024">
        <w:rPr>
          <w:i/>
        </w:rPr>
        <w:t>компании</w:t>
      </w:r>
      <w:r w:rsidR="00B954DF" w:rsidRPr="00786024">
        <w:rPr>
          <w:i/>
        </w:rPr>
        <w:t xml:space="preserve"> «</w:t>
      </w:r>
      <w:r w:rsidRPr="00786024">
        <w:rPr>
          <w:i/>
        </w:rPr>
        <w:t>Тинькофф</w:t>
      </w:r>
      <w:r w:rsidR="00B954DF" w:rsidRPr="00786024">
        <w:rPr>
          <w:i/>
        </w:rPr>
        <w:t xml:space="preserve"> </w:t>
      </w:r>
      <w:r w:rsidRPr="00786024">
        <w:rPr>
          <w:i/>
        </w:rPr>
        <w:t>страхование</w:t>
      </w:r>
      <w:r w:rsidR="00B954DF" w:rsidRPr="00786024">
        <w:rPr>
          <w:i/>
        </w:rPr>
        <w:t xml:space="preserve"> </w:t>
      </w:r>
      <w:r w:rsidRPr="00786024">
        <w:rPr>
          <w:i/>
        </w:rPr>
        <w:t>будущего</w:t>
      </w:r>
      <w:r w:rsidR="00B954DF" w:rsidRPr="00786024">
        <w:rPr>
          <w:i/>
        </w:rPr>
        <w:t>»</w:t>
      </w:r>
      <w:r w:rsidRPr="00786024">
        <w:rPr>
          <w:i/>
        </w:rPr>
        <w:t>,</w:t>
      </w:r>
      <w:r w:rsidR="00B954DF" w:rsidRPr="00786024">
        <w:rPr>
          <w:i/>
        </w:rPr>
        <w:t xml:space="preserve"> </w:t>
      </w:r>
      <w:r w:rsidRPr="00786024">
        <w:rPr>
          <w:i/>
        </w:rPr>
        <w:t>созданной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конце</w:t>
      </w:r>
      <w:r w:rsidR="00B954DF" w:rsidRPr="00786024">
        <w:rPr>
          <w:i/>
        </w:rPr>
        <w:t xml:space="preserve"> </w:t>
      </w:r>
      <w:r w:rsidRPr="00786024">
        <w:rPr>
          <w:i/>
        </w:rPr>
        <w:t>2023</w:t>
      </w:r>
      <w:r w:rsidR="00B954DF" w:rsidRPr="00786024">
        <w:rPr>
          <w:i/>
        </w:rPr>
        <w:t xml:space="preserve"> </w:t>
      </w:r>
      <w:r w:rsidRPr="00786024">
        <w:rPr>
          <w:i/>
        </w:rPr>
        <w:t>г.,</w:t>
      </w:r>
      <w:r w:rsidR="00B954DF" w:rsidRPr="00786024">
        <w:rPr>
          <w:i/>
        </w:rPr>
        <w:t xml:space="preserve"> </w:t>
      </w:r>
      <w:hyperlink w:anchor="А106" w:history="1">
        <w:r w:rsidRPr="00786024">
          <w:rPr>
            <w:rStyle w:val="a3"/>
            <w:i/>
          </w:rPr>
          <w:t>сообщают</w:t>
        </w:r>
        <w:r w:rsidR="00B954DF" w:rsidRPr="00786024">
          <w:rPr>
            <w:rStyle w:val="a3"/>
            <w:i/>
          </w:rPr>
          <w:t xml:space="preserve"> «</w:t>
        </w:r>
        <w:r w:rsidRPr="00786024">
          <w:rPr>
            <w:rStyle w:val="a3"/>
            <w:i/>
          </w:rPr>
          <w:t>Ведомости</w:t>
        </w:r>
        <w:r w:rsidR="00B954DF" w:rsidRPr="00786024">
          <w:rPr>
            <w:rStyle w:val="a3"/>
            <w:i/>
          </w:rPr>
          <w:t>»</w:t>
        </w:r>
      </w:hyperlink>
    </w:p>
    <w:p w:rsidR="00DF23E8" w:rsidRPr="00786024" w:rsidRDefault="00DF23E8" w:rsidP="00676D5F">
      <w:pPr>
        <w:numPr>
          <w:ilvl w:val="0"/>
          <w:numId w:val="25"/>
        </w:numPr>
        <w:rPr>
          <w:i/>
        </w:rPr>
      </w:pPr>
      <w:r w:rsidRPr="00786024">
        <w:rPr>
          <w:i/>
        </w:rPr>
        <w:t>Проиндексированные</w:t>
      </w:r>
      <w:r w:rsidR="00B954DF" w:rsidRPr="00786024">
        <w:rPr>
          <w:i/>
        </w:rPr>
        <w:t xml:space="preserve"> </w:t>
      </w:r>
      <w:r w:rsidRPr="00786024">
        <w:rPr>
          <w:i/>
        </w:rPr>
        <w:t>с</w:t>
      </w:r>
      <w:r w:rsidR="00B954DF" w:rsidRPr="00786024">
        <w:rPr>
          <w:i/>
        </w:rPr>
        <w:t xml:space="preserve"> </w:t>
      </w:r>
      <w:r w:rsidRPr="00786024">
        <w:rPr>
          <w:i/>
        </w:rPr>
        <w:t>1</w:t>
      </w:r>
      <w:r w:rsidR="00B954DF" w:rsidRPr="00786024">
        <w:rPr>
          <w:i/>
        </w:rPr>
        <w:t xml:space="preserve"> </w:t>
      </w:r>
      <w:r w:rsidRPr="00786024">
        <w:rPr>
          <w:i/>
        </w:rPr>
        <w:t>февраля</w:t>
      </w:r>
      <w:r w:rsidR="00B954DF" w:rsidRPr="00786024">
        <w:rPr>
          <w:i/>
        </w:rPr>
        <w:t xml:space="preserve"> </w:t>
      </w:r>
      <w:r w:rsidRPr="00786024">
        <w:rPr>
          <w:i/>
        </w:rPr>
        <w:t>социальные</w:t>
      </w:r>
      <w:r w:rsidR="00B954DF" w:rsidRPr="00786024">
        <w:rPr>
          <w:i/>
        </w:rPr>
        <w:t xml:space="preserve"> </w:t>
      </w:r>
      <w:r w:rsidRPr="00786024">
        <w:rPr>
          <w:i/>
        </w:rPr>
        <w:t>выплаты</w:t>
      </w:r>
      <w:r w:rsidR="00B954DF" w:rsidRPr="00786024">
        <w:rPr>
          <w:i/>
        </w:rPr>
        <w:t xml:space="preserve"> </w:t>
      </w:r>
      <w:r w:rsidRPr="00786024">
        <w:rPr>
          <w:i/>
        </w:rPr>
        <w:t>уже</w:t>
      </w:r>
      <w:r w:rsidR="00B954DF" w:rsidRPr="00786024">
        <w:rPr>
          <w:i/>
        </w:rPr>
        <w:t xml:space="preserve"> </w:t>
      </w:r>
      <w:r w:rsidRPr="00786024">
        <w:rPr>
          <w:i/>
        </w:rPr>
        <w:t>отправили</w:t>
      </w:r>
      <w:r w:rsidR="00B954DF" w:rsidRPr="00786024">
        <w:rPr>
          <w:i/>
        </w:rPr>
        <w:t xml:space="preserve"> </w:t>
      </w:r>
      <w:r w:rsidRPr="00786024">
        <w:rPr>
          <w:i/>
        </w:rPr>
        <w:t>получателям,</w:t>
      </w:r>
      <w:r w:rsidR="00B954DF" w:rsidRPr="00786024">
        <w:rPr>
          <w:i/>
        </w:rPr>
        <w:t xml:space="preserve"> </w:t>
      </w:r>
      <w:r w:rsidRPr="00786024">
        <w:rPr>
          <w:i/>
        </w:rPr>
        <w:t>заявил</w:t>
      </w:r>
      <w:r w:rsidR="00B954DF" w:rsidRPr="00786024">
        <w:rPr>
          <w:i/>
        </w:rPr>
        <w:t xml:space="preserve"> </w:t>
      </w:r>
      <w:r w:rsidRPr="00786024">
        <w:rPr>
          <w:i/>
        </w:rPr>
        <w:t>Владимир</w:t>
      </w:r>
      <w:r w:rsidR="00B954DF" w:rsidRPr="00786024">
        <w:rPr>
          <w:i/>
        </w:rPr>
        <w:t xml:space="preserve"> </w:t>
      </w:r>
      <w:r w:rsidRPr="00786024">
        <w:rPr>
          <w:i/>
        </w:rPr>
        <w:t>Путин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совещании</w:t>
      </w:r>
      <w:r w:rsidR="00B954DF" w:rsidRPr="00786024">
        <w:rPr>
          <w:i/>
        </w:rPr>
        <w:t xml:space="preserve"> </w:t>
      </w:r>
      <w:r w:rsidRPr="00786024">
        <w:rPr>
          <w:i/>
        </w:rPr>
        <w:t>с</w:t>
      </w:r>
      <w:r w:rsidR="00B954DF" w:rsidRPr="00786024">
        <w:rPr>
          <w:i/>
        </w:rPr>
        <w:t xml:space="preserve"> </w:t>
      </w:r>
      <w:r w:rsidRPr="00786024">
        <w:rPr>
          <w:i/>
        </w:rPr>
        <w:t>членами</w:t>
      </w:r>
      <w:r w:rsidR="00B954DF" w:rsidRPr="00786024">
        <w:rPr>
          <w:i/>
        </w:rPr>
        <w:t xml:space="preserve"> </w:t>
      </w:r>
      <w:r w:rsidRPr="00786024">
        <w:rPr>
          <w:i/>
        </w:rPr>
        <w:t>правительства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режиме</w:t>
      </w:r>
      <w:r w:rsidR="00B954DF" w:rsidRPr="00786024">
        <w:rPr>
          <w:i/>
        </w:rPr>
        <w:t xml:space="preserve"> </w:t>
      </w:r>
      <w:r w:rsidRPr="00786024">
        <w:rPr>
          <w:i/>
        </w:rPr>
        <w:t>видеоконференции.</w:t>
      </w:r>
      <w:r w:rsidR="00B954DF" w:rsidRPr="00786024">
        <w:rPr>
          <w:i/>
        </w:rPr>
        <w:t xml:space="preserve"> </w:t>
      </w:r>
      <w:r w:rsidRPr="00786024">
        <w:rPr>
          <w:i/>
        </w:rPr>
        <w:t>Президент</w:t>
      </w:r>
      <w:r w:rsidR="00B954DF" w:rsidRPr="00786024">
        <w:rPr>
          <w:i/>
        </w:rPr>
        <w:t xml:space="preserve"> </w:t>
      </w:r>
      <w:r w:rsidRPr="00786024">
        <w:rPr>
          <w:i/>
        </w:rPr>
        <w:t>отметил,</w:t>
      </w:r>
      <w:r w:rsidR="00B954DF" w:rsidRPr="00786024">
        <w:rPr>
          <w:i/>
        </w:rPr>
        <w:t xml:space="preserve"> </w:t>
      </w:r>
      <w:r w:rsidRPr="00786024">
        <w:rPr>
          <w:i/>
        </w:rPr>
        <w:t>что</w:t>
      </w:r>
      <w:r w:rsidR="00B954DF" w:rsidRPr="00786024">
        <w:rPr>
          <w:i/>
        </w:rPr>
        <w:t xml:space="preserve"> </w:t>
      </w:r>
      <w:r w:rsidRPr="00786024">
        <w:rPr>
          <w:i/>
        </w:rPr>
        <w:t>речь</w:t>
      </w:r>
      <w:r w:rsidR="00B954DF" w:rsidRPr="00786024">
        <w:rPr>
          <w:i/>
        </w:rPr>
        <w:t xml:space="preserve"> </w:t>
      </w:r>
      <w:r w:rsidRPr="00786024">
        <w:rPr>
          <w:i/>
        </w:rPr>
        <w:t>идет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том</w:t>
      </w:r>
      <w:r w:rsidR="00B954DF" w:rsidRPr="00786024">
        <w:rPr>
          <w:i/>
        </w:rPr>
        <w:t xml:space="preserve"> </w:t>
      </w:r>
      <w:r w:rsidRPr="00786024">
        <w:rPr>
          <w:i/>
        </w:rPr>
        <w:t>числе</w:t>
      </w:r>
      <w:r w:rsidR="00B954DF" w:rsidRPr="00786024">
        <w:rPr>
          <w:i/>
        </w:rPr>
        <w:t xml:space="preserve"> </w:t>
      </w:r>
      <w:r w:rsidRPr="00786024">
        <w:rPr>
          <w:i/>
        </w:rPr>
        <w:t>о</w:t>
      </w:r>
      <w:r w:rsidR="00B954DF" w:rsidRPr="00786024">
        <w:rPr>
          <w:i/>
        </w:rPr>
        <w:t xml:space="preserve"> </w:t>
      </w:r>
      <w:r w:rsidRPr="00786024">
        <w:rPr>
          <w:i/>
        </w:rPr>
        <w:t>материнском</w:t>
      </w:r>
      <w:r w:rsidR="00B954DF" w:rsidRPr="00786024">
        <w:rPr>
          <w:i/>
        </w:rPr>
        <w:t xml:space="preserve"> </w:t>
      </w:r>
      <w:r w:rsidRPr="00786024">
        <w:rPr>
          <w:i/>
        </w:rPr>
        <w:t>капитале.</w:t>
      </w:r>
      <w:r w:rsidR="00B954DF" w:rsidRPr="00786024">
        <w:rPr>
          <w:i/>
        </w:rPr>
        <w:t xml:space="preserve"> </w:t>
      </w:r>
      <w:r w:rsidRPr="00786024">
        <w:rPr>
          <w:i/>
        </w:rPr>
        <w:t>Для</w:t>
      </w:r>
      <w:r w:rsidR="00B954DF" w:rsidRPr="00786024">
        <w:rPr>
          <w:i/>
        </w:rPr>
        <w:t xml:space="preserve"> </w:t>
      </w:r>
      <w:r w:rsidRPr="00786024">
        <w:rPr>
          <w:i/>
        </w:rPr>
        <w:t>родивших</w:t>
      </w:r>
      <w:r w:rsidR="00B954DF" w:rsidRPr="00786024">
        <w:rPr>
          <w:i/>
        </w:rPr>
        <w:t xml:space="preserve"> </w:t>
      </w:r>
      <w:r w:rsidRPr="00786024">
        <w:rPr>
          <w:i/>
        </w:rPr>
        <w:t>первого</w:t>
      </w:r>
      <w:r w:rsidR="00B954DF" w:rsidRPr="00786024">
        <w:rPr>
          <w:i/>
        </w:rPr>
        <w:t xml:space="preserve"> </w:t>
      </w:r>
      <w:r w:rsidRPr="00786024">
        <w:rPr>
          <w:i/>
        </w:rPr>
        <w:t>ребенка</w:t>
      </w:r>
      <w:r w:rsidR="00B954DF" w:rsidRPr="00786024">
        <w:rPr>
          <w:i/>
        </w:rPr>
        <w:t xml:space="preserve"> </w:t>
      </w:r>
      <w:r w:rsidRPr="00786024">
        <w:rPr>
          <w:i/>
        </w:rPr>
        <w:t>он</w:t>
      </w:r>
      <w:r w:rsidR="00B954DF" w:rsidRPr="00786024">
        <w:rPr>
          <w:i/>
        </w:rPr>
        <w:t xml:space="preserve"> </w:t>
      </w:r>
      <w:r w:rsidRPr="00786024">
        <w:rPr>
          <w:i/>
        </w:rPr>
        <w:t>вырос</w:t>
      </w:r>
      <w:r w:rsidR="00B954DF" w:rsidRPr="00786024">
        <w:rPr>
          <w:i/>
        </w:rPr>
        <w:t xml:space="preserve"> </w:t>
      </w:r>
      <w:r w:rsidRPr="00786024">
        <w:rPr>
          <w:i/>
        </w:rPr>
        <w:t>до</w:t>
      </w:r>
      <w:r w:rsidR="00B954DF" w:rsidRPr="00786024">
        <w:rPr>
          <w:i/>
        </w:rPr>
        <w:t xml:space="preserve"> </w:t>
      </w:r>
      <w:r w:rsidRPr="00786024">
        <w:rPr>
          <w:i/>
        </w:rPr>
        <w:t>630</w:t>
      </w:r>
      <w:r w:rsidR="00B954DF" w:rsidRPr="00786024">
        <w:rPr>
          <w:i/>
        </w:rPr>
        <w:t xml:space="preserve"> </w:t>
      </w:r>
      <w:r w:rsidRPr="00786024">
        <w:rPr>
          <w:i/>
        </w:rPr>
        <w:t>тысяч</w:t>
      </w:r>
      <w:r w:rsidR="00B954DF" w:rsidRPr="00786024">
        <w:rPr>
          <w:i/>
        </w:rPr>
        <w:t xml:space="preserve"> </w:t>
      </w:r>
      <w:r w:rsidRPr="00786024">
        <w:rPr>
          <w:i/>
        </w:rPr>
        <w:t>рублей,</w:t>
      </w:r>
      <w:r w:rsidR="00B954DF" w:rsidRPr="00786024">
        <w:rPr>
          <w:i/>
        </w:rPr>
        <w:t xml:space="preserve"> </w:t>
      </w:r>
      <w:r w:rsidRPr="00786024">
        <w:rPr>
          <w:i/>
        </w:rPr>
        <w:t>второго</w:t>
      </w:r>
      <w:r w:rsidR="00B954DF" w:rsidRPr="00786024">
        <w:rPr>
          <w:i/>
        </w:rPr>
        <w:t xml:space="preserve"> </w:t>
      </w:r>
      <w:r w:rsidRPr="00786024">
        <w:rPr>
          <w:i/>
        </w:rPr>
        <w:t>—</w:t>
      </w:r>
      <w:r w:rsidR="00B954DF" w:rsidRPr="00786024">
        <w:rPr>
          <w:i/>
        </w:rPr>
        <w:t xml:space="preserve"> </w:t>
      </w:r>
      <w:r w:rsidRPr="00786024">
        <w:rPr>
          <w:i/>
        </w:rPr>
        <w:t>до</w:t>
      </w:r>
      <w:r w:rsidR="00B954DF" w:rsidRPr="00786024">
        <w:rPr>
          <w:i/>
        </w:rPr>
        <w:t xml:space="preserve"> </w:t>
      </w:r>
      <w:r w:rsidRPr="00786024">
        <w:rPr>
          <w:i/>
        </w:rPr>
        <w:t>833</w:t>
      </w:r>
      <w:r w:rsidR="00B954DF" w:rsidRPr="00786024">
        <w:rPr>
          <w:i/>
        </w:rPr>
        <w:t xml:space="preserve"> </w:t>
      </w:r>
      <w:r w:rsidRPr="00786024">
        <w:rPr>
          <w:i/>
        </w:rPr>
        <w:t>тысяч.</w:t>
      </w:r>
      <w:r w:rsidR="00B954DF" w:rsidRPr="00786024">
        <w:rPr>
          <w:i/>
        </w:rPr>
        <w:t xml:space="preserve"> </w:t>
      </w:r>
      <w:r w:rsidRPr="00786024">
        <w:rPr>
          <w:i/>
        </w:rPr>
        <w:t>Кроме</w:t>
      </w:r>
      <w:r w:rsidR="00B954DF" w:rsidRPr="00786024">
        <w:rPr>
          <w:i/>
        </w:rPr>
        <w:t xml:space="preserve"> </w:t>
      </w:r>
      <w:r w:rsidRPr="00786024">
        <w:rPr>
          <w:i/>
        </w:rPr>
        <w:t>того,</w:t>
      </w:r>
      <w:r w:rsidR="00B954DF" w:rsidRPr="00786024">
        <w:rPr>
          <w:i/>
        </w:rPr>
        <w:t xml:space="preserve"> </w:t>
      </w:r>
      <w:r w:rsidRPr="00786024">
        <w:rPr>
          <w:i/>
        </w:rPr>
        <w:t>единое</w:t>
      </w:r>
      <w:r w:rsidR="00B954DF" w:rsidRPr="00786024">
        <w:rPr>
          <w:i/>
        </w:rPr>
        <w:t xml:space="preserve"> </w:t>
      </w:r>
      <w:r w:rsidRPr="00786024">
        <w:rPr>
          <w:i/>
        </w:rPr>
        <w:t>пособие</w:t>
      </w:r>
      <w:r w:rsidR="00B954DF" w:rsidRPr="00786024">
        <w:rPr>
          <w:i/>
        </w:rPr>
        <w:t xml:space="preserve"> </w:t>
      </w:r>
      <w:r w:rsidRPr="00786024">
        <w:rPr>
          <w:i/>
        </w:rPr>
        <w:t>для</w:t>
      </w:r>
      <w:r w:rsidR="00B954DF" w:rsidRPr="00786024">
        <w:rPr>
          <w:i/>
        </w:rPr>
        <w:t xml:space="preserve"> </w:t>
      </w:r>
      <w:r w:rsidRPr="00786024">
        <w:rPr>
          <w:i/>
        </w:rPr>
        <w:t>семей</w:t>
      </w:r>
      <w:r w:rsidR="00B954DF" w:rsidRPr="00786024">
        <w:rPr>
          <w:i/>
        </w:rPr>
        <w:t xml:space="preserve"> </w:t>
      </w:r>
      <w:r w:rsidRPr="00786024">
        <w:rPr>
          <w:i/>
        </w:rPr>
        <w:t>с</w:t>
      </w:r>
      <w:r w:rsidR="00B954DF" w:rsidRPr="00786024">
        <w:rPr>
          <w:i/>
        </w:rPr>
        <w:t xml:space="preserve"> </w:t>
      </w:r>
      <w:r w:rsidRPr="00786024">
        <w:rPr>
          <w:i/>
        </w:rPr>
        <w:t>детьми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беременных</w:t>
      </w:r>
      <w:r w:rsidR="00B954DF" w:rsidRPr="00786024">
        <w:rPr>
          <w:i/>
        </w:rPr>
        <w:t xml:space="preserve"> </w:t>
      </w:r>
      <w:r w:rsidRPr="00786024">
        <w:rPr>
          <w:i/>
        </w:rPr>
        <w:t>женщин,</w:t>
      </w:r>
      <w:r w:rsidR="00B954DF" w:rsidRPr="00786024">
        <w:rPr>
          <w:i/>
        </w:rPr>
        <w:t xml:space="preserve"> </w:t>
      </w:r>
      <w:r w:rsidRPr="00786024">
        <w:rPr>
          <w:i/>
        </w:rPr>
        <w:t>а</w:t>
      </w:r>
      <w:r w:rsidR="00B954DF" w:rsidRPr="00786024">
        <w:rPr>
          <w:i/>
        </w:rPr>
        <w:t xml:space="preserve"> </w:t>
      </w:r>
      <w:r w:rsidRPr="00786024">
        <w:rPr>
          <w:i/>
        </w:rPr>
        <w:t>также</w:t>
      </w:r>
      <w:r w:rsidR="00B954DF" w:rsidRPr="00786024">
        <w:rPr>
          <w:i/>
        </w:rPr>
        <w:t xml:space="preserve"> </w:t>
      </w:r>
      <w:r w:rsidRPr="00786024">
        <w:rPr>
          <w:i/>
        </w:rPr>
        <w:t>страховая</w:t>
      </w:r>
      <w:r w:rsidR="00B954DF" w:rsidRPr="00786024">
        <w:rPr>
          <w:i/>
        </w:rPr>
        <w:t xml:space="preserve"> </w:t>
      </w:r>
      <w:r w:rsidRPr="00786024">
        <w:rPr>
          <w:i/>
        </w:rPr>
        <w:t>пенсия</w:t>
      </w:r>
      <w:r w:rsidR="00B954DF" w:rsidRPr="00786024">
        <w:rPr>
          <w:i/>
        </w:rPr>
        <w:t xml:space="preserve"> </w:t>
      </w:r>
      <w:r w:rsidRPr="00786024">
        <w:rPr>
          <w:i/>
        </w:rPr>
        <w:t>для</w:t>
      </w:r>
      <w:r w:rsidR="00B954DF" w:rsidRPr="00786024">
        <w:rPr>
          <w:i/>
        </w:rPr>
        <w:t xml:space="preserve"> </w:t>
      </w:r>
      <w:r w:rsidRPr="00786024">
        <w:rPr>
          <w:i/>
        </w:rPr>
        <w:t>31</w:t>
      </w:r>
      <w:r w:rsidR="00B954DF" w:rsidRPr="00786024">
        <w:rPr>
          <w:i/>
        </w:rPr>
        <w:t xml:space="preserve"> </w:t>
      </w:r>
      <w:r w:rsidRPr="00786024">
        <w:rPr>
          <w:i/>
        </w:rPr>
        <w:t>миллиона</w:t>
      </w:r>
      <w:r w:rsidR="00B954DF" w:rsidRPr="00786024">
        <w:rPr>
          <w:i/>
        </w:rPr>
        <w:t xml:space="preserve"> </w:t>
      </w:r>
      <w:r w:rsidRPr="00786024">
        <w:rPr>
          <w:i/>
        </w:rPr>
        <w:lastRenderedPageBreak/>
        <w:t>неработающих</w:t>
      </w:r>
      <w:r w:rsidR="00B954DF" w:rsidRPr="00786024">
        <w:rPr>
          <w:i/>
        </w:rPr>
        <w:t xml:space="preserve"> </w:t>
      </w:r>
      <w:r w:rsidRPr="00786024">
        <w:rPr>
          <w:i/>
        </w:rPr>
        <w:t>пенсионеров</w:t>
      </w:r>
      <w:r w:rsidR="00B954DF" w:rsidRPr="00786024">
        <w:rPr>
          <w:i/>
        </w:rPr>
        <w:t xml:space="preserve"> </w:t>
      </w:r>
      <w:r w:rsidRPr="00786024">
        <w:rPr>
          <w:i/>
        </w:rPr>
        <w:t>увеличились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7,5</w:t>
      </w:r>
      <w:r w:rsidR="00B954DF" w:rsidRPr="00786024">
        <w:rPr>
          <w:i/>
        </w:rPr>
        <w:t xml:space="preserve"> </w:t>
      </w:r>
      <w:r w:rsidRPr="00786024">
        <w:rPr>
          <w:i/>
        </w:rPr>
        <w:t>процента,</w:t>
      </w:r>
      <w:r w:rsidR="00B954DF" w:rsidRPr="00786024">
        <w:rPr>
          <w:i/>
        </w:rPr>
        <w:t xml:space="preserve"> </w:t>
      </w:r>
      <w:hyperlink w:anchor="А107" w:history="1">
        <w:r w:rsidRPr="00786024">
          <w:rPr>
            <w:rStyle w:val="a3"/>
            <w:i/>
          </w:rPr>
          <w:t>сообщает</w:t>
        </w:r>
        <w:r w:rsidR="00B954DF" w:rsidRPr="00786024">
          <w:rPr>
            <w:rStyle w:val="a3"/>
            <w:i/>
          </w:rPr>
          <w:t xml:space="preserve"> «</w:t>
        </w:r>
        <w:r w:rsidRPr="00786024">
          <w:rPr>
            <w:rStyle w:val="a3"/>
            <w:i/>
          </w:rPr>
          <w:t>РИА</w:t>
        </w:r>
        <w:r w:rsidR="00B954DF" w:rsidRPr="00786024">
          <w:rPr>
            <w:rStyle w:val="a3"/>
            <w:i/>
          </w:rPr>
          <w:t xml:space="preserve"> </w:t>
        </w:r>
        <w:r w:rsidRPr="00786024">
          <w:rPr>
            <w:rStyle w:val="a3"/>
            <w:i/>
          </w:rPr>
          <w:t>Новости</w:t>
        </w:r>
        <w:r w:rsidR="00B954DF" w:rsidRPr="00786024">
          <w:rPr>
            <w:rStyle w:val="a3"/>
            <w:i/>
          </w:rPr>
          <w:t>»</w:t>
        </w:r>
      </w:hyperlink>
    </w:p>
    <w:p w:rsidR="00DF23E8" w:rsidRPr="00786024" w:rsidRDefault="00337550" w:rsidP="00676D5F">
      <w:pPr>
        <w:numPr>
          <w:ilvl w:val="0"/>
          <w:numId w:val="25"/>
        </w:numPr>
        <w:rPr>
          <w:i/>
        </w:rPr>
      </w:pPr>
      <w:r w:rsidRPr="00786024">
        <w:rPr>
          <w:i/>
        </w:rPr>
        <w:t>Социальные</w:t>
      </w:r>
      <w:r w:rsidR="00B954DF" w:rsidRPr="00786024">
        <w:rPr>
          <w:i/>
        </w:rPr>
        <w:t xml:space="preserve"> </w:t>
      </w:r>
      <w:r w:rsidRPr="00786024">
        <w:rPr>
          <w:i/>
        </w:rPr>
        <w:t>пособия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выплаты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2024</w:t>
      </w:r>
      <w:r w:rsidR="00B954DF" w:rsidRPr="00786024">
        <w:rPr>
          <w:i/>
        </w:rPr>
        <w:t xml:space="preserve"> </w:t>
      </w:r>
      <w:r w:rsidRPr="00786024">
        <w:rPr>
          <w:i/>
        </w:rPr>
        <w:t>году</w:t>
      </w:r>
      <w:r w:rsidR="00B954DF" w:rsidRPr="00786024">
        <w:rPr>
          <w:i/>
        </w:rPr>
        <w:t xml:space="preserve"> </w:t>
      </w:r>
      <w:r w:rsidRPr="00786024">
        <w:rPr>
          <w:i/>
        </w:rPr>
        <w:t>были</w:t>
      </w:r>
      <w:r w:rsidR="00B954DF" w:rsidRPr="00786024">
        <w:rPr>
          <w:i/>
        </w:rPr>
        <w:t xml:space="preserve"> </w:t>
      </w:r>
      <w:r w:rsidRPr="00786024">
        <w:rPr>
          <w:i/>
        </w:rPr>
        <w:t>проиндексированы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уровень</w:t>
      </w:r>
      <w:r w:rsidR="00B954DF" w:rsidRPr="00786024">
        <w:rPr>
          <w:i/>
        </w:rPr>
        <w:t xml:space="preserve"> </w:t>
      </w:r>
      <w:r w:rsidRPr="00786024">
        <w:rPr>
          <w:i/>
        </w:rPr>
        <w:t>инфляции,</w:t>
      </w:r>
      <w:r w:rsidR="00B954DF" w:rsidRPr="00786024">
        <w:rPr>
          <w:i/>
        </w:rPr>
        <w:t xml:space="preserve"> </w:t>
      </w:r>
      <w:r w:rsidRPr="00786024">
        <w:rPr>
          <w:i/>
        </w:rPr>
        <w:t>рассказал</w:t>
      </w:r>
      <w:r w:rsidR="00B954DF" w:rsidRPr="00786024">
        <w:rPr>
          <w:i/>
        </w:rPr>
        <w:t xml:space="preserve"> </w:t>
      </w:r>
      <w:r w:rsidRPr="00786024">
        <w:rPr>
          <w:i/>
        </w:rPr>
        <w:t>министр</w:t>
      </w:r>
      <w:r w:rsidR="00B954DF" w:rsidRPr="00786024">
        <w:rPr>
          <w:i/>
        </w:rPr>
        <w:t xml:space="preserve"> </w:t>
      </w:r>
      <w:r w:rsidRPr="00786024">
        <w:rPr>
          <w:i/>
        </w:rPr>
        <w:t>труда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социальной</w:t>
      </w:r>
      <w:r w:rsidR="00B954DF" w:rsidRPr="00786024">
        <w:rPr>
          <w:i/>
        </w:rPr>
        <w:t xml:space="preserve"> </w:t>
      </w:r>
      <w:r w:rsidRPr="00786024">
        <w:rPr>
          <w:i/>
        </w:rPr>
        <w:t>защиты</w:t>
      </w:r>
      <w:r w:rsidR="00B954DF" w:rsidRPr="00786024">
        <w:rPr>
          <w:i/>
        </w:rPr>
        <w:t xml:space="preserve"> </w:t>
      </w:r>
      <w:r w:rsidRPr="00786024">
        <w:rPr>
          <w:i/>
        </w:rPr>
        <w:t>Российской</w:t>
      </w:r>
      <w:r w:rsidR="00B954DF" w:rsidRPr="00786024">
        <w:rPr>
          <w:i/>
        </w:rPr>
        <w:t xml:space="preserve"> </w:t>
      </w:r>
      <w:r w:rsidRPr="00786024">
        <w:rPr>
          <w:i/>
        </w:rPr>
        <w:t>Федерации</w:t>
      </w:r>
      <w:r w:rsidR="00B954DF" w:rsidRPr="00786024">
        <w:rPr>
          <w:i/>
        </w:rPr>
        <w:t xml:space="preserve"> </w:t>
      </w:r>
      <w:r w:rsidRPr="00786024">
        <w:rPr>
          <w:i/>
        </w:rPr>
        <w:t>Антон</w:t>
      </w:r>
      <w:r w:rsidR="00B954DF" w:rsidRPr="00786024">
        <w:rPr>
          <w:i/>
        </w:rPr>
        <w:t xml:space="preserve"> </w:t>
      </w:r>
      <w:r w:rsidRPr="00786024">
        <w:rPr>
          <w:i/>
        </w:rPr>
        <w:t>Котяков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совещании</w:t>
      </w:r>
      <w:r w:rsidR="00B954DF" w:rsidRPr="00786024">
        <w:rPr>
          <w:i/>
        </w:rPr>
        <w:t xml:space="preserve"> </w:t>
      </w:r>
      <w:r w:rsidRPr="00786024">
        <w:rPr>
          <w:i/>
        </w:rPr>
        <w:t>Владимира</w:t>
      </w:r>
      <w:r w:rsidR="00B954DF" w:rsidRPr="00786024">
        <w:rPr>
          <w:i/>
        </w:rPr>
        <w:t xml:space="preserve"> </w:t>
      </w:r>
      <w:r w:rsidRPr="00786024">
        <w:rPr>
          <w:i/>
        </w:rPr>
        <w:t>Путина</w:t>
      </w:r>
      <w:r w:rsidR="00B954DF" w:rsidRPr="00786024">
        <w:rPr>
          <w:i/>
        </w:rPr>
        <w:t xml:space="preserve"> </w:t>
      </w:r>
      <w:r w:rsidRPr="00786024">
        <w:rPr>
          <w:i/>
        </w:rPr>
        <w:t>с</w:t>
      </w:r>
      <w:r w:rsidR="00B954DF" w:rsidRPr="00786024">
        <w:rPr>
          <w:i/>
        </w:rPr>
        <w:t xml:space="preserve"> </w:t>
      </w:r>
      <w:r w:rsidRPr="00786024">
        <w:rPr>
          <w:i/>
        </w:rPr>
        <w:t>правительством</w:t>
      </w:r>
      <w:r w:rsidR="00B954DF" w:rsidRPr="00786024">
        <w:rPr>
          <w:i/>
        </w:rPr>
        <w:t xml:space="preserve"> </w:t>
      </w:r>
      <w:r w:rsidRPr="00786024">
        <w:rPr>
          <w:i/>
        </w:rPr>
        <w:t>РФ.</w:t>
      </w:r>
      <w:r w:rsidR="00B954DF" w:rsidRPr="00786024">
        <w:rPr>
          <w:i/>
        </w:rPr>
        <w:t xml:space="preserve"> </w:t>
      </w:r>
      <w:r w:rsidRPr="00786024">
        <w:rPr>
          <w:i/>
        </w:rPr>
        <w:t>С</w:t>
      </w:r>
      <w:r w:rsidR="00B954DF" w:rsidRPr="00786024">
        <w:rPr>
          <w:i/>
        </w:rPr>
        <w:t xml:space="preserve"> </w:t>
      </w:r>
      <w:r w:rsidRPr="00786024">
        <w:rPr>
          <w:i/>
        </w:rPr>
        <w:t>1</w:t>
      </w:r>
      <w:r w:rsidR="00B954DF" w:rsidRPr="00786024">
        <w:rPr>
          <w:i/>
        </w:rPr>
        <w:t xml:space="preserve"> </w:t>
      </w:r>
      <w:r w:rsidRPr="00786024">
        <w:rPr>
          <w:i/>
        </w:rPr>
        <w:t>января</w:t>
      </w:r>
      <w:r w:rsidR="00B954DF" w:rsidRPr="00786024">
        <w:rPr>
          <w:i/>
        </w:rPr>
        <w:t xml:space="preserve"> </w:t>
      </w:r>
      <w:r w:rsidRPr="00786024">
        <w:rPr>
          <w:i/>
        </w:rPr>
        <w:t>страховые</w:t>
      </w:r>
      <w:r w:rsidR="00B954DF" w:rsidRPr="00786024">
        <w:rPr>
          <w:i/>
        </w:rPr>
        <w:t xml:space="preserve"> </w:t>
      </w:r>
      <w:r w:rsidRPr="00786024">
        <w:rPr>
          <w:i/>
        </w:rPr>
        <w:t>пенсии</w:t>
      </w:r>
      <w:r w:rsidR="00B954DF" w:rsidRPr="00786024">
        <w:rPr>
          <w:i/>
        </w:rPr>
        <w:t xml:space="preserve"> </w:t>
      </w:r>
      <w:r w:rsidRPr="00786024">
        <w:rPr>
          <w:i/>
        </w:rPr>
        <w:t>у</w:t>
      </w:r>
      <w:r w:rsidR="00B954DF" w:rsidRPr="00786024">
        <w:rPr>
          <w:i/>
        </w:rPr>
        <w:t xml:space="preserve"> </w:t>
      </w:r>
      <w:r w:rsidRPr="00786024">
        <w:rPr>
          <w:i/>
        </w:rPr>
        <w:t>неработающих</w:t>
      </w:r>
      <w:r w:rsidR="00B954DF" w:rsidRPr="00786024">
        <w:rPr>
          <w:i/>
        </w:rPr>
        <w:t xml:space="preserve"> </w:t>
      </w:r>
      <w:r w:rsidRPr="00786024">
        <w:rPr>
          <w:i/>
        </w:rPr>
        <w:t>граждан</w:t>
      </w:r>
      <w:r w:rsidR="00B954DF" w:rsidRPr="00786024">
        <w:rPr>
          <w:i/>
        </w:rPr>
        <w:t xml:space="preserve"> </w:t>
      </w:r>
      <w:r w:rsidRPr="00786024">
        <w:rPr>
          <w:i/>
        </w:rPr>
        <w:t>выросли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7,5</w:t>
      </w:r>
      <w:r w:rsidR="00B954DF" w:rsidRPr="00786024">
        <w:rPr>
          <w:i/>
        </w:rPr>
        <w:t xml:space="preserve"> </w:t>
      </w:r>
      <w:r w:rsidRPr="00786024">
        <w:rPr>
          <w:i/>
        </w:rPr>
        <w:t>процента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составили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среднем</w:t>
      </w:r>
      <w:r w:rsidR="00B954DF" w:rsidRPr="00786024">
        <w:rPr>
          <w:i/>
        </w:rPr>
        <w:t xml:space="preserve"> </w:t>
      </w:r>
      <w:r w:rsidRPr="00786024">
        <w:rPr>
          <w:i/>
        </w:rPr>
        <w:t>23,4</w:t>
      </w:r>
      <w:r w:rsidR="00B954DF" w:rsidRPr="00786024">
        <w:rPr>
          <w:i/>
        </w:rPr>
        <w:t xml:space="preserve"> </w:t>
      </w:r>
      <w:r w:rsidRPr="00786024">
        <w:rPr>
          <w:i/>
        </w:rPr>
        <w:t>тысячи</w:t>
      </w:r>
      <w:r w:rsidR="00B954DF" w:rsidRPr="00786024">
        <w:rPr>
          <w:i/>
        </w:rPr>
        <w:t xml:space="preserve"> </w:t>
      </w:r>
      <w:r w:rsidRPr="00786024">
        <w:rPr>
          <w:i/>
        </w:rPr>
        <w:t>рублей.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7,5</w:t>
      </w:r>
      <w:r w:rsidR="00B954DF" w:rsidRPr="00786024">
        <w:rPr>
          <w:i/>
        </w:rPr>
        <w:t xml:space="preserve"> </w:t>
      </w:r>
      <w:r w:rsidRPr="00786024">
        <w:rPr>
          <w:i/>
        </w:rPr>
        <w:t>процента</w:t>
      </w:r>
      <w:r w:rsidR="00B954DF" w:rsidRPr="00786024">
        <w:rPr>
          <w:i/>
        </w:rPr>
        <w:t xml:space="preserve"> </w:t>
      </w:r>
      <w:r w:rsidRPr="00786024">
        <w:rPr>
          <w:i/>
        </w:rPr>
        <w:t>увеличился</w:t>
      </w:r>
      <w:r w:rsidR="00B954DF" w:rsidRPr="00786024">
        <w:rPr>
          <w:i/>
        </w:rPr>
        <w:t xml:space="preserve"> </w:t>
      </w:r>
      <w:r w:rsidRPr="00786024">
        <w:rPr>
          <w:i/>
        </w:rPr>
        <w:t>прожиточный</w:t>
      </w:r>
      <w:r w:rsidR="00B954DF" w:rsidRPr="00786024">
        <w:rPr>
          <w:i/>
        </w:rPr>
        <w:t xml:space="preserve"> </w:t>
      </w:r>
      <w:r w:rsidRPr="00786024">
        <w:rPr>
          <w:i/>
        </w:rPr>
        <w:t>минимум.</w:t>
      </w:r>
      <w:r w:rsidR="00B954DF" w:rsidRPr="00786024">
        <w:rPr>
          <w:i/>
        </w:rPr>
        <w:t xml:space="preserve"> </w:t>
      </w:r>
      <w:r w:rsidRPr="00786024">
        <w:rPr>
          <w:i/>
        </w:rPr>
        <w:t>Эта</w:t>
      </w:r>
      <w:r w:rsidR="00B954DF" w:rsidRPr="00786024">
        <w:rPr>
          <w:i/>
        </w:rPr>
        <w:t xml:space="preserve"> </w:t>
      </w:r>
      <w:r w:rsidRPr="00786024">
        <w:rPr>
          <w:i/>
        </w:rPr>
        <w:t>величина</w:t>
      </w:r>
      <w:r w:rsidR="00B954DF" w:rsidRPr="00786024">
        <w:rPr>
          <w:i/>
        </w:rPr>
        <w:t xml:space="preserve"> </w:t>
      </w:r>
      <w:r w:rsidRPr="00786024">
        <w:rPr>
          <w:i/>
        </w:rPr>
        <w:t>используется</w:t>
      </w:r>
      <w:r w:rsidR="00B954DF" w:rsidRPr="00786024">
        <w:rPr>
          <w:i/>
        </w:rPr>
        <w:t xml:space="preserve"> </w:t>
      </w:r>
      <w:r w:rsidRPr="00786024">
        <w:rPr>
          <w:i/>
        </w:rPr>
        <w:t>для</w:t>
      </w:r>
      <w:r w:rsidR="00B954DF" w:rsidRPr="00786024">
        <w:rPr>
          <w:i/>
        </w:rPr>
        <w:t xml:space="preserve"> </w:t>
      </w:r>
      <w:r w:rsidRPr="00786024">
        <w:rPr>
          <w:i/>
        </w:rPr>
        <w:t>расчета</w:t>
      </w:r>
      <w:r w:rsidR="00B954DF" w:rsidRPr="00786024">
        <w:rPr>
          <w:i/>
        </w:rPr>
        <w:t xml:space="preserve"> </w:t>
      </w:r>
      <w:r w:rsidRPr="00786024">
        <w:rPr>
          <w:i/>
        </w:rPr>
        <w:t>социальных</w:t>
      </w:r>
      <w:r w:rsidR="00B954DF" w:rsidRPr="00786024">
        <w:rPr>
          <w:i/>
        </w:rPr>
        <w:t xml:space="preserve"> </w:t>
      </w:r>
      <w:r w:rsidRPr="00786024">
        <w:rPr>
          <w:i/>
        </w:rPr>
        <w:t>выплат,</w:t>
      </w:r>
      <w:r w:rsidR="00B954DF" w:rsidRPr="00786024">
        <w:rPr>
          <w:i/>
        </w:rPr>
        <w:t xml:space="preserve"> </w:t>
      </w:r>
      <w:hyperlink w:anchor="А108" w:history="1">
        <w:r w:rsidRPr="00786024">
          <w:rPr>
            <w:rStyle w:val="a3"/>
            <w:i/>
          </w:rPr>
          <w:t>передает</w:t>
        </w:r>
        <w:r w:rsidR="00B954DF" w:rsidRPr="00786024">
          <w:rPr>
            <w:rStyle w:val="a3"/>
            <w:i/>
          </w:rPr>
          <w:t xml:space="preserve"> «</w:t>
        </w:r>
        <w:r w:rsidRPr="00786024">
          <w:rPr>
            <w:rStyle w:val="a3"/>
            <w:i/>
          </w:rPr>
          <w:t>ФедералПресс</w:t>
        </w:r>
        <w:r w:rsidR="00B954DF" w:rsidRPr="00786024">
          <w:rPr>
            <w:rStyle w:val="a3"/>
            <w:i/>
          </w:rPr>
          <w:t>»</w:t>
        </w:r>
      </w:hyperlink>
    </w:p>
    <w:p w:rsidR="00337550" w:rsidRPr="00786024" w:rsidRDefault="00337550" w:rsidP="00676D5F">
      <w:pPr>
        <w:numPr>
          <w:ilvl w:val="0"/>
          <w:numId w:val="25"/>
        </w:numPr>
        <w:rPr>
          <w:i/>
        </w:rPr>
      </w:pPr>
      <w:r w:rsidRPr="00786024">
        <w:rPr>
          <w:i/>
        </w:rPr>
        <w:t>Пенсионерам</w:t>
      </w:r>
      <w:r w:rsidR="00B954DF" w:rsidRPr="00786024">
        <w:rPr>
          <w:i/>
        </w:rPr>
        <w:t xml:space="preserve"> </w:t>
      </w:r>
      <w:r w:rsidRPr="00786024">
        <w:rPr>
          <w:i/>
        </w:rPr>
        <w:t>рассказали</w:t>
      </w:r>
      <w:r w:rsidR="00B954DF" w:rsidRPr="00786024">
        <w:rPr>
          <w:i/>
        </w:rPr>
        <w:t xml:space="preserve"> </w:t>
      </w:r>
      <w:r w:rsidRPr="00786024">
        <w:rPr>
          <w:i/>
        </w:rPr>
        <w:t>о</w:t>
      </w:r>
      <w:r w:rsidR="00B954DF" w:rsidRPr="00786024">
        <w:rPr>
          <w:i/>
        </w:rPr>
        <w:t xml:space="preserve"> </w:t>
      </w:r>
      <w:r w:rsidRPr="00786024">
        <w:rPr>
          <w:i/>
        </w:rPr>
        <w:t>возможности</w:t>
      </w:r>
      <w:r w:rsidR="00B954DF" w:rsidRPr="00786024">
        <w:rPr>
          <w:i/>
        </w:rPr>
        <w:t xml:space="preserve"> </w:t>
      </w:r>
      <w:r w:rsidRPr="00786024">
        <w:rPr>
          <w:i/>
        </w:rPr>
        <w:t>не</w:t>
      </w:r>
      <w:r w:rsidR="00B954DF" w:rsidRPr="00786024">
        <w:rPr>
          <w:i/>
        </w:rPr>
        <w:t xml:space="preserve"> </w:t>
      </w:r>
      <w:r w:rsidRPr="00786024">
        <w:rPr>
          <w:i/>
        </w:rPr>
        <w:t>платить</w:t>
      </w:r>
      <w:r w:rsidR="00B954DF" w:rsidRPr="00786024">
        <w:rPr>
          <w:i/>
        </w:rPr>
        <w:t xml:space="preserve"> </w:t>
      </w:r>
      <w:r w:rsidRPr="00786024">
        <w:rPr>
          <w:i/>
        </w:rPr>
        <w:t>за</w:t>
      </w:r>
      <w:r w:rsidR="00B954DF" w:rsidRPr="00786024">
        <w:rPr>
          <w:i/>
        </w:rPr>
        <w:t xml:space="preserve"> </w:t>
      </w:r>
      <w:r w:rsidRPr="00786024">
        <w:rPr>
          <w:i/>
        </w:rPr>
        <w:t>проезд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транспорте</w:t>
      </w:r>
      <w:r w:rsidR="00B954DF" w:rsidRPr="00786024">
        <w:rPr>
          <w:i/>
        </w:rPr>
        <w:t xml:space="preserve"> </w:t>
      </w:r>
      <w:r w:rsidRPr="00786024">
        <w:rPr>
          <w:i/>
        </w:rPr>
        <w:t>уже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ближайшее</w:t>
      </w:r>
      <w:r w:rsidR="00B954DF" w:rsidRPr="00786024">
        <w:rPr>
          <w:i/>
        </w:rPr>
        <w:t xml:space="preserve"> </w:t>
      </w:r>
      <w:r w:rsidRPr="00786024">
        <w:rPr>
          <w:i/>
        </w:rPr>
        <w:t>время.</w:t>
      </w:r>
      <w:r w:rsidR="00B954DF" w:rsidRPr="00786024">
        <w:rPr>
          <w:i/>
        </w:rPr>
        <w:t xml:space="preserve"> </w:t>
      </w:r>
      <w:r w:rsidRPr="00786024">
        <w:rPr>
          <w:i/>
        </w:rPr>
        <w:t>Новая</w:t>
      </w:r>
      <w:r w:rsidR="00B954DF" w:rsidRPr="00786024">
        <w:rPr>
          <w:i/>
        </w:rPr>
        <w:t xml:space="preserve"> </w:t>
      </w:r>
      <w:r w:rsidRPr="00786024">
        <w:rPr>
          <w:i/>
        </w:rPr>
        <w:t>мера,</w:t>
      </w:r>
      <w:r w:rsidR="00B954DF" w:rsidRPr="00786024">
        <w:rPr>
          <w:i/>
        </w:rPr>
        <w:t xml:space="preserve"> </w:t>
      </w:r>
      <w:r w:rsidRPr="00786024">
        <w:rPr>
          <w:i/>
        </w:rPr>
        <w:t>за</w:t>
      </w:r>
      <w:r w:rsidR="00B954DF" w:rsidRPr="00786024">
        <w:rPr>
          <w:i/>
        </w:rPr>
        <w:t xml:space="preserve"> </w:t>
      </w:r>
      <w:r w:rsidRPr="00786024">
        <w:rPr>
          <w:i/>
        </w:rPr>
        <w:t>счет</w:t>
      </w:r>
      <w:r w:rsidR="00B954DF" w:rsidRPr="00786024">
        <w:rPr>
          <w:i/>
        </w:rPr>
        <w:t xml:space="preserve"> </w:t>
      </w:r>
      <w:r w:rsidRPr="00786024">
        <w:rPr>
          <w:i/>
        </w:rPr>
        <w:t>которой</w:t>
      </w:r>
      <w:r w:rsidR="00B954DF" w:rsidRPr="00786024">
        <w:rPr>
          <w:i/>
        </w:rPr>
        <w:t xml:space="preserve"> </w:t>
      </w:r>
      <w:r w:rsidRPr="00786024">
        <w:rPr>
          <w:i/>
        </w:rPr>
        <w:t>можно</w:t>
      </w:r>
      <w:r w:rsidR="00B954DF" w:rsidRPr="00786024">
        <w:rPr>
          <w:i/>
        </w:rPr>
        <w:t xml:space="preserve"> </w:t>
      </w:r>
      <w:r w:rsidRPr="00786024">
        <w:rPr>
          <w:i/>
        </w:rPr>
        <w:t>будет</w:t>
      </w:r>
      <w:r w:rsidR="00B954DF" w:rsidRPr="00786024">
        <w:rPr>
          <w:i/>
        </w:rPr>
        <w:t xml:space="preserve"> </w:t>
      </w:r>
      <w:r w:rsidRPr="00786024">
        <w:rPr>
          <w:i/>
        </w:rPr>
        <w:t>серьезно</w:t>
      </w:r>
      <w:r w:rsidR="00B954DF" w:rsidRPr="00786024">
        <w:rPr>
          <w:i/>
        </w:rPr>
        <w:t xml:space="preserve"> </w:t>
      </w:r>
      <w:r w:rsidRPr="00786024">
        <w:rPr>
          <w:i/>
        </w:rPr>
        <w:t>сэкономить,</w:t>
      </w:r>
      <w:r w:rsidR="00B954DF" w:rsidRPr="00786024">
        <w:rPr>
          <w:i/>
        </w:rPr>
        <w:t xml:space="preserve"> </w:t>
      </w:r>
      <w:r w:rsidRPr="00786024">
        <w:rPr>
          <w:i/>
        </w:rPr>
        <w:t>будет</w:t>
      </w:r>
      <w:r w:rsidR="00B954DF" w:rsidRPr="00786024">
        <w:rPr>
          <w:i/>
        </w:rPr>
        <w:t xml:space="preserve"> </w:t>
      </w:r>
      <w:r w:rsidRPr="00786024">
        <w:rPr>
          <w:i/>
        </w:rPr>
        <w:t>доступна</w:t>
      </w:r>
      <w:r w:rsidR="00B954DF" w:rsidRPr="00786024">
        <w:rPr>
          <w:i/>
        </w:rPr>
        <w:t xml:space="preserve"> </w:t>
      </w:r>
      <w:r w:rsidRPr="00786024">
        <w:rPr>
          <w:i/>
        </w:rPr>
        <w:t>всем</w:t>
      </w:r>
      <w:r w:rsidR="00B954DF" w:rsidRPr="00786024">
        <w:rPr>
          <w:i/>
        </w:rPr>
        <w:t xml:space="preserve"> </w:t>
      </w:r>
      <w:r w:rsidRPr="00786024">
        <w:rPr>
          <w:i/>
        </w:rPr>
        <w:t>пожилым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уровне</w:t>
      </w:r>
      <w:r w:rsidR="00B954DF" w:rsidRPr="00786024">
        <w:rPr>
          <w:i/>
        </w:rPr>
        <w:t xml:space="preserve"> </w:t>
      </w:r>
      <w:r w:rsidRPr="00786024">
        <w:rPr>
          <w:i/>
        </w:rPr>
        <w:t>определенных</w:t>
      </w:r>
      <w:r w:rsidR="00B954DF" w:rsidRPr="00786024">
        <w:rPr>
          <w:i/>
        </w:rPr>
        <w:t xml:space="preserve"> </w:t>
      </w:r>
      <w:r w:rsidRPr="00786024">
        <w:rPr>
          <w:i/>
        </w:rPr>
        <w:t>регионов.</w:t>
      </w:r>
      <w:r w:rsidR="00B954DF" w:rsidRPr="00786024">
        <w:rPr>
          <w:i/>
        </w:rPr>
        <w:t xml:space="preserve"> </w:t>
      </w:r>
      <w:r w:rsidRPr="00786024">
        <w:rPr>
          <w:i/>
        </w:rPr>
        <w:t>Об</w:t>
      </w:r>
      <w:r w:rsidR="00B954DF" w:rsidRPr="00786024">
        <w:rPr>
          <w:i/>
        </w:rPr>
        <w:t xml:space="preserve"> </w:t>
      </w:r>
      <w:r w:rsidRPr="00786024">
        <w:rPr>
          <w:i/>
        </w:rPr>
        <w:t>этом</w:t>
      </w:r>
      <w:r w:rsidR="00B954DF" w:rsidRPr="00786024">
        <w:rPr>
          <w:i/>
        </w:rPr>
        <w:t xml:space="preserve"> </w:t>
      </w:r>
      <w:r w:rsidRPr="00786024">
        <w:rPr>
          <w:i/>
        </w:rPr>
        <w:t>рассказал</w:t>
      </w:r>
      <w:r w:rsidR="00B954DF" w:rsidRPr="00786024">
        <w:rPr>
          <w:i/>
        </w:rPr>
        <w:t xml:space="preserve"> </w:t>
      </w:r>
      <w:r w:rsidRPr="00786024">
        <w:rPr>
          <w:i/>
        </w:rPr>
        <w:t>пенсионный</w:t>
      </w:r>
      <w:r w:rsidR="00B954DF" w:rsidRPr="00786024">
        <w:rPr>
          <w:i/>
        </w:rPr>
        <w:t xml:space="preserve"> </w:t>
      </w:r>
      <w:r w:rsidRPr="00786024">
        <w:rPr>
          <w:i/>
        </w:rPr>
        <w:t>эксперт</w:t>
      </w:r>
      <w:r w:rsidR="00B954DF" w:rsidRPr="00786024">
        <w:rPr>
          <w:i/>
        </w:rPr>
        <w:t xml:space="preserve"> </w:t>
      </w:r>
      <w:r w:rsidRPr="00786024">
        <w:rPr>
          <w:i/>
        </w:rPr>
        <w:t>Сергей</w:t>
      </w:r>
      <w:r w:rsidR="00B954DF" w:rsidRPr="00786024">
        <w:rPr>
          <w:i/>
        </w:rPr>
        <w:t xml:space="preserve"> </w:t>
      </w:r>
      <w:r w:rsidRPr="00786024">
        <w:rPr>
          <w:i/>
        </w:rPr>
        <w:t>Власов,</w:t>
      </w:r>
      <w:r w:rsidR="00B954DF" w:rsidRPr="00786024">
        <w:rPr>
          <w:i/>
        </w:rPr>
        <w:t xml:space="preserve"> </w:t>
      </w:r>
      <w:hyperlink w:anchor="А109" w:history="1">
        <w:r w:rsidRPr="00786024">
          <w:rPr>
            <w:rStyle w:val="a3"/>
            <w:i/>
          </w:rPr>
          <w:t>сообщает</w:t>
        </w:r>
        <w:r w:rsidR="00B954DF" w:rsidRPr="00786024">
          <w:rPr>
            <w:rStyle w:val="a3"/>
            <w:i/>
          </w:rPr>
          <w:t xml:space="preserve"> </w:t>
        </w:r>
        <w:r w:rsidRPr="00786024">
          <w:rPr>
            <w:rStyle w:val="a3"/>
            <w:i/>
          </w:rPr>
          <w:t>PRIMPRESS</w:t>
        </w:r>
      </w:hyperlink>
    </w:p>
    <w:p w:rsidR="00660B65" w:rsidRPr="00786024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786024">
        <w:rPr>
          <w:rFonts w:ascii="Arial" w:hAnsi="Arial" w:cs="Arial"/>
          <w:b/>
          <w:color w:val="984806"/>
          <w:sz w:val="32"/>
          <w:szCs w:val="32"/>
        </w:rPr>
        <w:t>Ц</w:t>
      </w:r>
      <w:r w:rsidRPr="00786024">
        <w:rPr>
          <w:rFonts w:ascii="Arial" w:hAnsi="Arial" w:cs="Arial"/>
          <w:b/>
          <w:sz w:val="32"/>
          <w:szCs w:val="32"/>
        </w:rPr>
        <w:t>итаты</w:t>
      </w:r>
      <w:r w:rsidR="00B954DF" w:rsidRPr="00786024">
        <w:rPr>
          <w:rFonts w:ascii="Arial" w:hAnsi="Arial" w:cs="Arial"/>
          <w:b/>
          <w:sz w:val="32"/>
          <w:szCs w:val="32"/>
        </w:rPr>
        <w:t xml:space="preserve"> </w:t>
      </w:r>
      <w:r w:rsidRPr="00786024">
        <w:rPr>
          <w:rFonts w:ascii="Arial" w:hAnsi="Arial" w:cs="Arial"/>
          <w:b/>
          <w:sz w:val="32"/>
          <w:szCs w:val="32"/>
        </w:rPr>
        <w:t>дня</w:t>
      </w:r>
    </w:p>
    <w:p w:rsidR="00676D5F" w:rsidRPr="00786024" w:rsidRDefault="00337550" w:rsidP="003B3BAA">
      <w:pPr>
        <w:numPr>
          <w:ilvl w:val="0"/>
          <w:numId w:val="27"/>
        </w:numPr>
        <w:rPr>
          <w:i/>
        </w:rPr>
      </w:pPr>
      <w:r w:rsidRPr="00786024">
        <w:rPr>
          <w:i/>
        </w:rPr>
        <w:t>Руслан</w:t>
      </w:r>
      <w:r w:rsidR="00B954DF" w:rsidRPr="00786024">
        <w:rPr>
          <w:i/>
        </w:rPr>
        <w:t xml:space="preserve"> </w:t>
      </w:r>
      <w:r w:rsidRPr="00786024">
        <w:rPr>
          <w:i/>
        </w:rPr>
        <w:t>Вестеровский,</w:t>
      </w:r>
      <w:r w:rsidR="00B954DF" w:rsidRPr="00786024">
        <w:rPr>
          <w:i/>
        </w:rPr>
        <w:t xml:space="preserve"> </w:t>
      </w:r>
      <w:r w:rsidRPr="00786024">
        <w:rPr>
          <w:i/>
        </w:rPr>
        <w:t>старший</w:t>
      </w:r>
      <w:r w:rsidR="00B954DF" w:rsidRPr="00786024">
        <w:rPr>
          <w:i/>
        </w:rPr>
        <w:t xml:space="preserve"> </w:t>
      </w:r>
      <w:r w:rsidRPr="00786024">
        <w:rPr>
          <w:i/>
        </w:rPr>
        <w:t>вице-президент,</w:t>
      </w:r>
      <w:r w:rsidR="00B954DF" w:rsidRPr="00786024">
        <w:rPr>
          <w:i/>
        </w:rPr>
        <w:t xml:space="preserve"> </w:t>
      </w:r>
      <w:r w:rsidRPr="00786024">
        <w:rPr>
          <w:i/>
        </w:rPr>
        <w:t>руководитель</w:t>
      </w:r>
      <w:r w:rsidR="00B954DF" w:rsidRPr="00786024">
        <w:rPr>
          <w:i/>
        </w:rPr>
        <w:t xml:space="preserve"> </w:t>
      </w:r>
      <w:r w:rsidRPr="00786024">
        <w:rPr>
          <w:i/>
        </w:rPr>
        <w:t>блока</w:t>
      </w:r>
      <w:r w:rsidR="00B954DF" w:rsidRPr="00786024">
        <w:rPr>
          <w:i/>
        </w:rPr>
        <w:t xml:space="preserve"> «</w:t>
      </w:r>
      <w:r w:rsidRPr="00786024">
        <w:rPr>
          <w:i/>
        </w:rPr>
        <w:t>Управление</w:t>
      </w:r>
      <w:r w:rsidR="00B954DF" w:rsidRPr="00786024">
        <w:rPr>
          <w:i/>
        </w:rPr>
        <w:t xml:space="preserve"> </w:t>
      </w:r>
      <w:r w:rsidRPr="00786024">
        <w:rPr>
          <w:i/>
        </w:rPr>
        <w:t>благосостоянием</w:t>
      </w:r>
      <w:r w:rsidR="00B954DF" w:rsidRPr="00786024">
        <w:rPr>
          <w:i/>
        </w:rPr>
        <w:t xml:space="preserve">» </w:t>
      </w:r>
      <w:r w:rsidRPr="00786024">
        <w:rPr>
          <w:i/>
        </w:rPr>
        <w:t>Сбербанка:</w:t>
      </w:r>
      <w:r w:rsidR="00B954DF" w:rsidRPr="00786024">
        <w:rPr>
          <w:i/>
        </w:rPr>
        <w:t xml:space="preserve"> «</w:t>
      </w:r>
      <w:r w:rsidRPr="00786024">
        <w:rPr>
          <w:i/>
        </w:rPr>
        <w:t>Благодаря</w:t>
      </w:r>
      <w:r w:rsidR="00B954DF" w:rsidRPr="00786024">
        <w:rPr>
          <w:i/>
        </w:rPr>
        <w:t xml:space="preserve"> </w:t>
      </w:r>
      <w:r w:rsidRPr="00786024">
        <w:rPr>
          <w:i/>
        </w:rPr>
        <w:t>программе</w:t>
      </w:r>
      <w:r w:rsidR="00B954DF" w:rsidRPr="00786024">
        <w:rPr>
          <w:i/>
        </w:rPr>
        <w:t xml:space="preserve"> </w:t>
      </w:r>
      <w:r w:rsidRPr="00786024">
        <w:rPr>
          <w:i/>
        </w:rPr>
        <w:t>долгосрочных</w:t>
      </w:r>
      <w:r w:rsidR="00B954DF" w:rsidRPr="00786024">
        <w:rPr>
          <w:i/>
        </w:rPr>
        <w:t xml:space="preserve"> </w:t>
      </w:r>
      <w:r w:rsidRPr="00786024">
        <w:rPr>
          <w:i/>
        </w:rPr>
        <w:t>сбережений</w:t>
      </w:r>
      <w:r w:rsidR="00B954DF" w:rsidRPr="00786024">
        <w:rPr>
          <w:i/>
        </w:rPr>
        <w:t xml:space="preserve"> </w:t>
      </w:r>
      <w:r w:rsidRPr="00786024">
        <w:rPr>
          <w:i/>
        </w:rPr>
        <w:t>(ПДС)</w:t>
      </w:r>
      <w:r w:rsidR="00B954DF" w:rsidRPr="00786024">
        <w:rPr>
          <w:i/>
        </w:rPr>
        <w:t xml:space="preserve"> </w:t>
      </w:r>
      <w:r w:rsidRPr="00786024">
        <w:rPr>
          <w:i/>
        </w:rPr>
        <w:t>россияне</w:t>
      </w:r>
      <w:r w:rsidR="00B954DF" w:rsidRPr="00786024">
        <w:rPr>
          <w:i/>
        </w:rPr>
        <w:t xml:space="preserve"> </w:t>
      </w:r>
      <w:r w:rsidRPr="00786024">
        <w:rPr>
          <w:i/>
        </w:rPr>
        <w:t>смогут</w:t>
      </w:r>
      <w:r w:rsidR="00B954DF" w:rsidRPr="00786024">
        <w:rPr>
          <w:i/>
        </w:rPr>
        <w:t xml:space="preserve"> </w:t>
      </w:r>
      <w:r w:rsidRPr="00786024">
        <w:rPr>
          <w:i/>
        </w:rPr>
        <w:t>увеличить</w:t>
      </w:r>
      <w:r w:rsidR="00B954DF" w:rsidRPr="00786024">
        <w:rPr>
          <w:i/>
        </w:rPr>
        <w:t xml:space="preserve"> </w:t>
      </w:r>
      <w:r w:rsidRPr="00786024">
        <w:rPr>
          <w:i/>
        </w:rPr>
        <w:t>сбережения.</w:t>
      </w:r>
      <w:r w:rsidR="00B954DF" w:rsidRPr="00786024">
        <w:rPr>
          <w:i/>
        </w:rPr>
        <w:t xml:space="preserve"> </w:t>
      </w:r>
      <w:r w:rsidRPr="00786024">
        <w:rPr>
          <w:i/>
        </w:rPr>
        <w:t>Сделать</w:t>
      </w:r>
      <w:r w:rsidR="00B954DF" w:rsidRPr="00786024">
        <w:rPr>
          <w:i/>
        </w:rPr>
        <w:t xml:space="preserve"> </w:t>
      </w:r>
      <w:r w:rsidRPr="00786024">
        <w:rPr>
          <w:i/>
        </w:rPr>
        <w:t>это</w:t>
      </w:r>
      <w:r w:rsidR="00B954DF" w:rsidRPr="00786024">
        <w:rPr>
          <w:i/>
        </w:rPr>
        <w:t xml:space="preserve"> </w:t>
      </w:r>
      <w:r w:rsidRPr="00786024">
        <w:rPr>
          <w:i/>
        </w:rPr>
        <w:t>поможет</w:t>
      </w:r>
      <w:r w:rsidR="00B954DF" w:rsidRPr="00786024">
        <w:rPr>
          <w:i/>
        </w:rPr>
        <w:t xml:space="preserve"> </w:t>
      </w:r>
      <w:r w:rsidRPr="00786024">
        <w:rPr>
          <w:i/>
        </w:rPr>
        <w:t>софинансирование</w:t>
      </w:r>
      <w:r w:rsidR="00B954DF" w:rsidRPr="00786024">
        <w:rPr>
          <w:i/>
        </w:rPr>
        <w:t xml:space="preserve"> </w:t>
      </w:r>
      <w:r w:rsidRPr="00786024">
        <w:rPr>
          <w:i/>
        </w:rPr>
        <w:t>от</w:t>
      </w:r>
      <w:r w:rsidR="00B954DF" w:rsidRPr="00786024">
        <w:rPr>
          <w:i/>
        </w:rPr>
        <w:t xml:space="preserve"> </w:t>
      </w:r>
      <w:r w:rsidRPr="00786024">
        <w:rPr>
          <w:i/>
        </w:rPr>
        <w:t>государства</w:t>
      </w:r>
      <w:r w:rsidR="00B954DF" w:rsidRPr="00786024">
        <w:rPr>
          <w:i/>
        </w:rPr>
        <w:t xml:space="preserve"> </w:t>
      </w:r>
      <w:r w:rsidRPr="00786024">
        <w:rPr>
          <w:i/>
        </w:rPr>
        <w:t>―</w:t>
      </w:r>
      <w:r w:rsidR="00B954DF" w:rsidRPr="00786024">
        <w:rPr>
          <w:i/>
        </w:rPr>
        <w:t xml:space="preserve"> </w:t>
      </w:r>
      <w:r w:rsidRPr="00786024">
        <w:rPr>
          <w:i/>
        </w:rPr>
        <w:t>получить</w:t>
      </w:r>
      <w:r w:rsidR="00B954DF" w:rsidRPr="00786024">
        <w:rPr>
          <w:i/>
        </w:rPr>
        <w:t xml:space="preserve"> </w:t>
      </w:r>
      <w:r w:rsidRPr="00786024">
        <w:rPr>
          <w:i/>
        </w:rPr>
        <w:t>можно</w:t>
      </w:r>
      <w:r w:rsidR="00B954DF" w:rsidRPr="00786024">
        <w:rPr>
          <w:i/>
        </w:rPr>
        <w:t xml:space="preserve"> </w:t>
      </w:r>
      <w:r w:rsidRPr="00786024">
        <w:rPr>
          <w:i/>
        </w:rPr>
        <w:t>до</w:t>
      </w:r>
      <w:r w:rsidR="00B954DF" w:rsidRPr="00786024">
        <w:rPr>
          <w:i/>
        </w:rPr>
        <w:t xml:space="preserve"> </w:t>
      </w:r>
      <w:r w:rsidRPr="00786024">
        <w:rPr>
          <w:i/>
        </w:rPr>
        <w:t>108</w:t>
      </w:r>
      <w:r w:rsidR="00B954DF" w:rsidRPr="00786024">
        <w:rPr>
          <w:i/>
        </w:rPr>
        <w:t xml:space="preserve"> </w:t>
      </w:r>
      <w:r w:rsidRPr="00786024">
        <w:rPr>
          <w:i/>
        </w:rPr>
        <w:t>тыс.</w:t>
      </w:r>
      <w:r w:rsidR="00B954DF" w:rsidRPr="00786024">
        <w:rPr>
          <w:i/>
        </w:rPr>
        <w:t xml:space="preserve"> </w:t>
      </w:r>
      <w:r w:rsidRPr="00786024">
        <w:rPr>
          <w:i/>
        </w:rPr>
        <w:t>рублей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первые</w:t>
      </w:r>
      <w:r w:rsidR="00B954DF" w:rsidRPr="00786024">
        <w:rPr>
          <w:i/>
        </w:rPr>
        <w:t xml:space="preserve"> </w:t>
      </w:r>
      <w:r w:rsidRPr="00786024">
        <w:rPr>
          <w:i/>
        </w:rPr>
        <w:t>три</w:t>
      </w:r>
      <w:r w:rsidR="00B954DF" w:rsidRPr="00786024">
        <w:rPr>
          <w:i/>
        </w:rPr>
        <w:t xml:space="preserve"> </w:t>
      </w:r>
      <w:r w:rsidRPr="00786024">
        <w:rPr>
          <w:i/>
        </w:rPr>
        <w:t>года</w:t>
      </w:r>
      <w:r w:rsidR="00B954DF" w:rsidRPr="00786024">
        <w:rPr>
          <w:i/>
        </w:rPr>
        <w:t xml:space="preserve"> </w:t>
      </w:r>
      <w:r w:rsidRPr="00786024">
        <w:rPr>
          <w:i/>
        </w:rPr>
        <w:t>участия.</w:t>
      </w:r>
      <w:r w:rsidR="00B954DF" w:rsidRPr="00786024">
        <w:rPr>
          <w:i/>
        </w:rPr>
        <w:t xml:space="preserve"> </w:t>
      </w:r>
      <w:r w:rsidRPr="00786024">
        <w:rPr>
          <w:i/>
        </w:rPr>
        <w:t>А</w:t>
      </w:r>
      <w:r w:rsidR="00B954DF" w:rsidRPr="00786024">
        <w:rPr>
          <w:i/>
        </w:rPr>
        <w:t xml:space="preserve"> </w:t>
      </w:r>
      <w:r w:rsidRPr="00786024">
        <w:rPr>
          <w:i/>
        </w:rPr>
        <w:t>ещ</w:t>
      </w:r>
      <w:r w:rsidR="00B954DF" w:rsidRPr="00786024">
        <w:rPr>
          <w:i/>
        </w:rPr>
        <w:t xml:space="preserve">е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сч</w:t>
      </w:r>
      <w:r w:rsidR="00B954DF" w:rsidRPr="00786024">
        <w:rPr>
          <w:i/>
        </w:rPr>
        <w:t>е</w:t>
      </w:r>
      <w:r w:rsidRPr="00786024">
        <w:rPr>
          <w:i/>
        </w:rPr>
        <w:t>т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ПДС</w:t>
      </w:r>
      <w:r w:rsidR="00B954DF" w:rsidRPr="00786024">
        <w:rPr>
          <w:i/>
        </w:rPr>
        <w:t xml:space="preserve"> </w:t>
      </w:r>
      <w:r w:rsidRPr="00786024">
        <w:rPr>
          <w:i/>
        </w:rPr>
        <w:t>можно</w:t>
      </w:r>
      <w:r w:rsidR="00B954DF" w:rsidRPr="00786024">
        <w:rPr>
          <w:i/>
        </w:rPr>
        <w:t xml:space="preserve"> </w:t>
      </w:r>
      <w:r w:rsidRPr="00786024">
        <w:rPr>
          <w:i/>
        </w:rPr>
        <w:t>перевести</w:t>
      </w:r>
      <w:r w:rsidR="00B954DF" w:rsidRPr="00786024">
        <w:rPr>
          <w:i/>
        </w:rPr>
        <w:t xml:space="preserve"> </w:t>
      </w:r>
      <w:r w:rsidRPr="00786024">
        <w:rPr>
          <w:i/>
        </w:rPr>
        <w:t>пенсионные</w:t>
      </w:r>
      <w:r w:rsidR="00B954DF" w:rsidRPr="00786024">
        <w:rPr>
          <w:i/>
        </w:rPr>
        <w:t xml:space="preserve"> </w:t>
      </w:r>
      <w:r w:rsidRPr="00786024">
        <w:rPr>
          <w:i/>
        </w:rPr>
        <w:t>накопления,</w:t>
      </w:r>
      <w:r w:rsidR="00B954DF" w:rsidRPr="00786024">
        <w:rPr>
          <w:i/>
        </w:rPr>
        <w:t xml:space="preserve"> </w:t>
      </w:r>
      <w:r w:rsidRPr="00786024">
        <w:rPr>
          <w:i/>
        </w:rPr>
        <w:t>чтобы</w:t>
      </w:r>
      <w:r w:rsidR="00B954DF" w:rsidRPr="00786024">
        <w:rPr>
          <w:i/>
        </w:rPr>
        <w:t xml:space="preserve"> </w:t>
      </w:r>
      <w:r w:rsidRPr="00786024">
        <w:rPr>
          <w:i/>
        </w:rPr>
        <w:t>выбирать,</w:t>
      </w:r>
      <w:r w:rsidR="00B954DF" w:rsidRPr="00786024">
        <w:rPr>
          <w:i/>
        </w:rPr>
        <w:t xml:space="preserve"> </w:t>
      </w:r>
      <w:r w:rsidRPr="00786024">
        <w:rPr>
          <w:i/>
        </w:rPr>
        <w:t>когда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как</w:t>
      </w:r>
      <w:r w:rsidR="00B954DF" w:rsidRPr="00786024">
        <w:rPr>
          <w:i/>
        </w:rPr>
        <w:t xml:space="preserve"> </w:t>
      </w:r>
      <w:r w:rsidRPr="00786024">
        <w:rPr>
          <w:i/>
        </w:rPr>
        <w:t>получить</w:t>
      </w:r>
      <w:r w:rsidR="00B954DF" w:rsidRPr="00786024">
        <w:rPr>
          <w:i/>
        </w:rPr>
        <w:t xml:space="preserve"> </w:t>
      </w:r>
      <w:r w:rsidRPr="00786024">
        <w:rPr>
          <w:i/>
        </w:rPr>
        <w:t>эти</w:t>
      </w:r>
      <w:r w:rsidR="00B954DF" w:rsidRPr="00786024">
        <w:rPr>
          <w:i/>
        </w:rPr>
        <w:t xml:space="preserve"> </w:t>
      </w:r>
      <w:r w:rsidRPr="00786024">
        <w:rPr>
          <w:i/>
        </w:rPr>
        <w:t>деньги.</w:t>
      </w:r>
      <w:r w:rsidR="00B954DF" w:rsidRPr="00786024">
        <w:rPr>
          <w:i/>
        </w:rPr>
        <w:t xml:space="preserve"> </w:t>
      </w:r>
      <w:r w:rsidRPr="00786024">
        <w:rPr>
          <w:i/>
        </w:rPr>
        <w:t>Вступить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программу</w:t>
      </w:r>
      <w:r w:rsidR="00B954DF" w:rsidRPr="00786024">
        <w:rPr>
          <w:i/>
        </w:rPr>
        <w:t xml:space="preserve"> </w:t>
      </w:r>
      <w:r w:rsidRPr="00786024">
        <w:rPr>
          <w:i/>
        </w:rPr>
        <w:t>можно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отделениях</w:t>
      </w:r>
      <w:r w:rsidR="00B954DF" w:rsidRPr="00786024">
        <w:rPr>
          <w:i/>
        </w:rPr>
        <w:t xml:space="preserve"> </w:t>
      </w:r>
      <w:r w:rsidRPr="00786024">
        <w:rPr>
          <w:i/>
        </w:rPr>
        <w:t>Сбера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мобильном</w:t>
      </w:r>
      <w:r w:rsidR="00B954DF" w:rsidRPr="00786024">
        <w:rPr>
          <w:i/>
        </w:rPr>
        <w:t xml:space="preserve"> </w:t>
      </w:r>
      <w:r w:rsidRPr="00786024">
        <w:rPr>
          <w:i/>
        </w:rPr>
        <w:t>приложении</w:t>
      </w:r>
      <w:r w:rsidR="00B954DF" w:rsidRPr="00786024">
        <w:rPr>
          <w:i/>
        </w:rPr>
        <w:t xml:space="preserve"> </w:t>
      </w:r>
      <w:r w:rsidRPr="00786024">
        <w:rPr>
          <w:i/>
        </w:rPr>
        <w:t>СберБанк</w:t>
      </w:r>
      <w:r w:rsidR="00B954DF" w:rsidRPr="00786024">
        <w:rPr>
          <w:i/>
        </w:rPr>
        <w:t xml:space="preserve"> </w:t>
      </w:r>
      <w:r w:rsidRPr="00786024">
        <w:rPr>
          <w:i/>
        </w:rPr>
        <w:t>Онлайн,</w:t>
      </w:r>
      <w:r w:rsidR="00B954DF" w:rsidRPr="00786024">
        <w:rPr>
          <w:i/>
        </w:rPr>
        <w:t xml:space="preserve"> </w:t>
      </w:r>
      <w:r w:rsidRPr="00786024">
        <w:rPr>
          <w:i/>
        </w:rPr>
        <w:t>а</w:t>
      </w:r>
      <w:r w:rsidR="00B954DF" w:rsidRPr="00786024">
        <w:rPr>
          <w:i/>
        </w:rPr>
        <w:t xml:space="preserve"> </w:t>
      </w:r>
      <w:r w:rsidRPr="00786024">
        <w:rPr>
          <w:i/>
        </w:rPr>
        <w:t>также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сайте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клиентских</w:t>
      </w:r>
      <w:r w:rsidR="00B954DF" w:rsidRPr="00786024">
        <w:rPr>
          <w:i/>
        </w:rPr>
        <w:t xml:space="preserve"> </w:t>
      </w:r>
      <w:r w:rsidRPr="00786024">
        <w:rPr>
          <w:i/>
        </w:rPr>
        <w:t>зонах</w:t>
      </w:r>
      <w:r w:rsidR="00B954DF" w:rsidRPr="00786024">
        <w:rPr>
          <w:i/>
        </w:rPr>
        <w:t xml:space="preserve"> </w:t>
      </w:r>
      <w:r w:rsidRPr="00786024">
        <w:rPr>
          <w:i/>
        </w:rPr>
        <w:t>СберНПФ.</w:t>
      </w:r>
      <w:r w:rsidR="00B954DF" w:rsidRPr="00786024">
        <w:rPr>
          <w:i/>
        </w:rPr>
        <w:t xml:space="preserve"> </w:t>
      </w:r>
      <w:r w:rsidRPr="00786024">
        <w:rPr>
          <w:i/>
        </w:rPr>
        <w:t>Мы</w:t>
      </w:r>
      <w:r w:rsidR="00B954DF" w:rsidRPr="00786024">
        <w:rPr>
          <w:i/>
        </w:rPr>
        <w:t xml:space="preserve"> </w:t>
      </w:r>
      <w:r w:rsidRPr="00786024">
        <w:rPr>
          <w:i/>
        </w:rPr>
        <w:t>также</w:t>
      </w:r>
      <w:r w:rsidR="00B954DF" w:rsidRPr="00786024">
        <w:rPr>
          <w:i/>
        </w:rPr>
        <w:t xml:space="preserve"> </w:t>
      </w:r>
      <w:r w:rsidRPr="00786024">
        <w:rPr>
          <w:i/>
        </w:rPr>
        <w:t>ожидаем,</w:t>
      </w:r>
      <w:r w:rsidR="00B954DF" w:rsidRPr="00786024">
        <w:rPr>
          <w:i/>
        </w:rPr>
        <w:t xml:space="preserve"> </w:t>
      </w:r>
      <w:r w:rsidRPr="00786024">
        <w:rPr>
          <w:i/>
        </w:rPr>
        <w:t>что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весеннюю</w:t>
      </w:r>
      <w:r w:rsidR="00B954DF" w:rsidRPr="00786024">
        <w:rPr>
          <w:i/>
        </w:rPr>
        <w:t xml:space="preserve"> </w:t>
      </w:r>
      <w:r w:rsidRPr="00786024">
        <w:rPr>
          <w:i/>
        </w:rPr>
        <w:t>сессию</w:t>
      </w:r>
      <w:r w:rsidR="00B954DF" w:rsidRPr="00786024">
        <w:rPr>
          <w:i/>
        </w:rPr>
        <w:t xml:space="preserve"> </w:t>
      </w:r>
      <w:r w:rsidRPr="00786024">
        <w:rPr>
          <w:i/>
        </w:rPr>
        <w:t>буду</w:t>
      </w:r>
      <w:r w:rsidR="00B954DF" w:rsidRPr="00786024">
        <w:rPr>
          <w:i/>
        </w:rPr>
        <w:t xml:space="preserve"> </w:t>
      </w:r>
      <w:r w:rsidRPr="00786024">
        <w:rPr>
          <w:i/>
        </w:rPr>
        <w:t>приняты</w:t>
      </w:r>
      <w:r w:rsidR="00B954DF" w:rsidRPr="00786024">
        <w:rPr>
          <w:i/>
        </w:rPr>
        <w:t xml:space="preserve"> </w:t>
      </w:r>
      <w:r w:rsidRPr="00786024">
        <w:rPr>
          <w:i/>
        </w:rPr>
        <w:t>поправки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Налоговый</w:t>
      </w:r>
      <w:r w:rsidR="00B954DF" w:rsidRPr="00786024">
        <w:rPr>
          <w:i/>
        </w:rPr>
        <w:t xml:space="preserve"> </w:t>
      </w:r>
      <w:r w:rsidRPr="00786024">
        <w:rPr>
          <w:i/>
        </w:rPr>
        <w:t>кодекс.</w:t>
      </w:r>
      <w:r w:rsidR="00B954DF" w:rsidRPr="00786024">
        <w:rPr>
          <w:i/>
        </w:rPr>
        <w:t xml:space="preserve"> </w:t>
      </w:r>
      <w:r w:rsidRPr="00786024">
        <w:rPr>
          <w:i/>
        </w:rPr>
        <w:t>Эти</w:t>
      </w:r>
      <w:r w:rsidR="00B954DF" w:rsidRPr="00786024">
        <w:rPr>
          <w:i/>
        </w:rPr>
        <w:t xml:space="preserve"> </w:t>
      </w:r>
      <w:r w:rsidRPr="00786024">
        <w:rPr>
          <w:i/>
        </w:rPr>
        <w:t>нововведения</w:t>
      </w:r>
      <w:r w:rsidR="00B954DF" w:rsidRPr="00786024">
        <w:rPr>
          <w:i/>
        </w:rPr>
        <w:t xml:space="preserve"> </w:t>
      </w:r>
      <w:r w:rsidRPr="00786024">
        <w:rPr>
          <w:i/>
        </w:rPr>
        <w:t>позволят</w:t>
      </w:r>
      <w:r w:rsidR="00B954DF" w:rsidRPr="00786024">
        <w:rPr>
          <w:i/>
        </w:rPr>
        <w:t xml:space="preserve"> </w:t>
      </w:r>
      <w:r w:rsidRPr="00786024">
        <w:rPr>
          <w:i/>
        </w:rPr>
        <w:t>россиянам,</w:t>
      </w:r>
      <w:r w:rsidR="00B954DF" w:rsidRPr="00786024">
        <w:rPr>
          <w:i/>
        </w:rPr>
        <w:t xml:space="preserve"> </w:t>
      </w:r>
      <w:r w:rsidRPr="00786024">
        <w:rPr>
          <w:i/>
        </w:rPr>
        <w:t>которые</w:t>
      </w:r>
      <w:r w:rsidR="00B954DF" w:rsidRPr="00786024">
        <w:rPr>
          <w:i/>
        </w:rPr>
        <w:t xml:space="preserve"> </w:t>
      </w:r>
      <w:r w:rsidRPr="00786024">
        <w:rPr>
          <w:i/>
        </w:rPr>
        <w:t>откладывают</w:t>
      </w:r>
      <w:r w:rsidR="00B954DF" w:rsidRPr="00786024">
        <w:rPr>
          <w:i/>
        </w:rPr>
        <w:t xml:space="preserve"> </w:t>
      </w:r>
      <w:r w:rsidRPr="00786024">
        <w:rPr>
          <w:i/>
        </w:rPr>
        <w:t>на</w:t>
      </w:r>
      <w:r w:rsidR="00B954DF" w:rsidRPr="00786024">
        <w:rPr>
          <w:i/>
        </w:rPr>
        <w:t xml:space="preserve"> </w:t>
      </w:r>
      <w:r w:rsidRPr="00786024">
        <w:rPr>
          <w:i/>
        </w:rPr>
        <w:t>будущее</w:t>
      </w:r>
      <w:r w:rsidR="00B954DF" w:rsidRPr="00786024">
        <w:rPr>
          <w:i/>
        </w:rPr>
        <w:t xml:space="preserve"> </w:t>
      </w:r>
      <w:r w:rsidRPr="00786024">
        <w:rPr>
          <w:i/>
        </w:rPr>
        <w:t>с</w:t>
      </w:r>
      <w:r w:rsidR="00B954DF" w:rsidRPr="00786024">
        <w:rPr>
          <w:i/>
        </w:rPr>
        <w:t xml:space="preserve"> </w:t>
      </w:r>
      <w:r w:rsidRPr="00786024">
        <w:rPr>
          <w:i/>
        </w:rPr>
        <w:t>ПДС,</w:t>
      </w:r>
      <w:r w:rsidR="00B954DF" w:rsidRPr="00786024">
        <w:rPr>
          <w:i/>
        </w:rPr>
        <w:t xml:space="preserve"> </w:t>
      </w:r>
      <w:r w:rsidRPr="00786024">
        <w:rPr>
          <w:i/>
        </w:rPr>
        <w:t>ежегодно</w:t>
      </w:r>
      <w:r w:rsidR="00B954DF" w:rsidRPr="00786024">
        <w:rPr>
          <w:i/>
        </w:rPr>
        <w:t xml:space="preserve"> </w:t>
      </w:r>
      <w:r w:rsidRPr="00786024">
        <w:rPr>
          <w:i/>
        </w:rPr>
        <w:t>возвращать</w:t>
      </w:r>
      <w:r w:rsidR="00B954DF" w:rsidRPr="00786024">
        <w:rPr>
          <w:i/>
        </w:rPr>
        <w:t xml:space="preserve"> </w:t>
      </w:r>
      <w:r w:rsidRPr="00786024">
        <w:rPr>
          <w:i/>
        </w:rPr>
        <w:t>до</w:t>
      </w:r>
      <w:r w:rsidR="00B954DF" w:rsidRPr="00786024">
        <w:rPr>
          <w:i/>
        </w:rPr>
        <w:t xml:space="preserve"> </w:t>
      </w:r>
      <w:r w:rsidRPr="00786024">
        <w:rPr>
          <w:i/>
        </w:rPr>
        <w:t>52</w:t>
      </w:r>
      <w:r w:rsidR="00B954DF" w:rsidRPr="00786024">
        <w:rPr>
          <w:i/>
        </w:rPr>
        <w:t xml:space="preserve"> </w:t>
      </w:r>
      <w:r w:rsidRPr="00786024">
        <w:rPr>
          <w:i/>
        </w:rPr>
        <w:t>тыс.</w:t>
      </w:r>
      <w:r w:rsidR="00B954DF" w:rsidRPr="00786024">
        <w:rPr>
          <w:i/>
        </w:rPr>
        <w:t xml:space="preserve"> </w:t>
      </w:r>
      <w:r w:rsidRPr="00786024">
        <w:rPr>
          <w:i/>
        </w:rPr>
        <w:t>рублей</w:t>
      </w:r>
      <w:r w:rsidR="00B954DF" w:rsidRPr="00786024">
        <w:rPr>
          <w:i/>
        </w:rPr>
        <w:t xml:space="preserve"> </w:t>
      </w:r>
      <w:r w:rsidRPr="00786024">
        <w:rPr>
          <w:i/>
        </w:rPr>
        <w:t>уплаченных</w:t>
      </w:r>
      <w:r w:rsidR="00B954DF" w:rsidRPr="00786024">
        <w:rPr>
          <w:i/>
        </w:rPr>
        <w:t xml:space="preserve"> </w:t>
      </w:r>
      <w:r w:rsidRPr="00786024">
        <w:rPr>
          <w:i/>
        </w:rPr>
        <w:t>налогов</w:t>
      </w:r>
      <w:r w:rsidR="00B954DF" w:rsidRPr="00786024">
        <w:rPr>
          <w:i/>
        </w:rPr>
        <w:t>»</w:t>
      </w:r>
    </w:p>
    <w:p w:rsidR="00337550" w:rsidRPr="00786024" w:rsidRDefault="00337550" w:rsidP="003B3BAA">
      <w:pPr>
        <w:numPr>
          <w:ilvl w:val="0"/>
          <w:numId w:val="27"/>
        </w:numPr>
        <w:rPr>
          <w:i/>
        </w:rPr>
      </w:pPr>
      <w:r w:rsidRPr="00786024">
        <w:rPr>
          <w:i/>
        </w:rPr>
        <w:t>Пресс-служба</w:t>
      </w:r>
      <w:r w:rsidR="00B954DF" w:rsidRPr="00786024">
        <w:rPr>
          <w:i/>
        </w:rPr>
        <w:t xml:space="preserve"> </w:t>
      </w:r>
      <w:r w:rsidRPr="00786024">
        <w:rPr>
          <w:i/>
        </w:rPr>
        <w:t>Хоум</w:t>
      </w:r>
      <w:r w:rsidR="00B954DF" w:rsidRPr="00786024">
        <w:rPr>
          <w:i/>
        </w:rPr>
        <w:t xml:space="preserve"> </w:t>
      </w:r>
      <w:r w:rsidRPr="00786024">
        <w:rPr>
          <w:i/>
        </w:rPr>
        <w:t>Банка:</w:t>
      </w:r>
      <w:r w:rsidR="00B954DF" w:rsidRPr="00786024">
        <w:rPr>
          <w:i/>
        </w:rPr>
        <w:t xml:space="preserve"> «</w:t>
      </w:r>
      <w:r w:rsidRPr="00786024">
        <w:rPr>
          <w:i/>
        </w:rPr>
        <w:t>Данные</w:t>
      </w:r>
      <w:r w:rsidR="00B954DF" w:rsidRPr="00786024">
        <w:rPr>
          <w:i/>
        </w:rPr>
        <w:t xml:space="preserve"> </w:t>
      </w:r>
      <w:r w:rsidRPr="00786024">
        <w:rPr>
          <w:i/>
        </w:rPr>
        <w:t>показывают,</w:t>
      </w:r>
      <w:r w:rsidR="00B954DF" w:rsidRPr="00786024">
        <w:rPr>
          <w:i/>
        </w:rPr>
        <w:t xml:space="preserve"> </w:t>
      </w:r>
      <w:r w:rsidRPr="00786024">
        <w:rPr>
          <w:i/>
        </w:rPr>
        <w:t>что</w:t>
      </w:r>
      <w:r w:rsidR="00B954DF" w:rsidRPr="00786024">
        <w:rPr>
          <w:i/>
        </w:rPr>
        <w:t xml:space="preserve"> </w:t>
      </w:r>
      <w:r w:rsidRPr="00786024">
        <w:rPr>
          <w:i/>
        </w:rPr>
        <w:t>чаще</w:t>
      </w:r>
      <w:r w:rsidR="00B954DF" w:rsidRPr="00786024">
        <w:rPr>
          <w:i/>
        </w:rPr>
        <w:t xml:space="preserve"> </w:t>
      </w:r>
      <w:r w:rsidRPr="00786024">
        <w:rPr>
          <w:i/>
        </w:rPr>
        <w:t>всего</w:t>
      </w:r>
      <w:r w:rsidR="00B954DF" w:rsidRPr="00786024">
        <w:rPr>
          <w:i/>
        </w:rPr>
        <w:t xml:space="preserve"> </w:t>
      </w:r>
      <w:r w:rsidRPr="00786024">
        <w:rPr>
          <w:i/>
        </w:rPr>
        <w:t>подготовку</w:t>
      </w:r>
      <w:r w:rsidR="00B954DF" w:rsidRPr="00786024">
        <w:rPr>
          <w:i/>
        </w:rPr>
        <w:t xml:space="preserve"> </w:t>
      </w:r>
      <w:r w:rsidRPr="00786024">
        <w:rPr>
          <w:i/>
        </w:rPr>
        <w:t>к</w:t>
      </w:r>
      <w:r w:rsidR="00B954DF" w:rsidRPr="00786024">
        <w:rPr>
          <w:i/>
        </w:rPr>
        <w:t xml:space="preserve"> </w:t>
      </w:r>
      <w:r w:rsidRPr="00786024">
        <w:rPr>
          <w:i/>
        </w:rPr>
        <w:t>пенсии</w:t>
      </w:r>
      <w:r w:rsidR="00B954DF" w:rsidRPr="00786024">
        <w:rPr>
          <w:i/>
        </w:rPr>
        <w:t xml:space="preserve"> </w:t>
      </w:r>
      <w:r w:rsidRPr="00786024">
        <w:rPr>
          <w:i/>
        </w:rPr>
        <w:t>человек</w:t>
      </w:r>
      <w:r w:rsidR="00B954DF" w:rsidRPr="00786024">
        <w:rPr>
          <w:i/>
        </w:rPr>
        <w:t xml:space="preserve"> </w:t>
      </w:r>
      <w:r w:rsidRPr="00786024">
        <w:rPr>
          <w:i/>
        </w:rPr>
        <w:t>начинает</w:t>
      </w:r>
      <w:r w:rsidR="00B954DF" w:rsidRPr="00786024">
        <w:rPr>
          <w:i/>
        </w:rPr>
        <w:t xml:space="preserve"> </w:t>
      </w:r>
      <w:r w:rsidRPr="00786024">
        <w:rPr>
          <w:i/>
        </w:rPr>
        <w:t>позже</w:t>
      </w:r>
      <w:r w:rsidR="00B954DF" w:rsidRPr="00786024">
        <w:rPr>
          <w:i/>
        </w:rPr>
        <w:t xml:space="preserve"> </w:t>
      </w:r>
      <w:r w:rsidRPr="00786024">
        <w:rPr>
          <w:i/>
        </w:rPr>
        <w:t>запланированного.</w:t>
      </w:r>
      <w:r w:rsidR="00B954DF" w:rsidRPr="00786024">
        <w:rPr>
          <w:i/>
        </w:rPr>
        <w:t xml:space="preserve"> </w:t>
      </w:r>
      <w:r w:rsidRPr="00786024">
        <w:rPr>
          <w:i/>
        </w:rPr>
        <w:t>Стоит</w:t>
      </w:r>
      <w:r w:rsidR="00B954DF" w:rsidRPr="00786024">
        <w:rPr>
          <w:i/>
        </w:rPr>
        <w:t xml:space="preserve"> </w:t>
      </w:r>
      <w:r w:rsidRPr="00786024">
        <w:rPr>
          <w:i/>
        </w:rPr>
        <w:t>учесть</w:t>
      </w:r>
      <w:r w:rsidR="00B954DF" w:rsidRPr="00786024">
        <w:rPr>
          <w:i/>
        </w:rPr>
        <w:t xml:space="preserve"> </w:t>
      </w:r>
      <w:r w:rsidRPr="00786024">
        <w:rPr>
          <w:i/>
        </w:rPr>
        <w:t>опыт</w:t>
      </w:r>
      <w:r w:rsidR="00B954DF" w:rsidRPr="00786024">
        <w:rPr>
          <w:i/>
        </w:rPr>
        <w:t xml:space="preserve"> </w:t>
      </w:r>
      <w:r w:rsidRPr="00786024">
        <w:rPr>
          <w:i/>
        </w:rPr>
        <w:t>старших</w:t>
      </w:r>
      <w:r w:rsidR="00B954DF" w:rsidRPr="00786024">
        <w:rPr>
          <w:i/>
        </w:rPr>
        <w:t xml:space="preserve"> </w:t>
      </w:r>
      <w:r w:rsidRPr="00786024">
        <w:rPr>
          <w:i/>
        </w:rPr>
        <w:t>поколений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не</w:t>
      </w:r>
      <w:r w:rsidR="00B954DF" w:rsidRPr="00786024">
        <w:rPr>
          <w:i/>
        </w:rPr>
        <w:t xml:space="preserve"> </w:t>
      </w:r>
      <w:r w:rsidRPr="00786024">
        <w:rPr>
          <w:i/>
        </w:rPr>
        <w:t>откладывать</w:t>
      </w:r>
      <w:r w:rsidR="00B954DF" w:rsidRPr="00786024">
        <w:rPr>
          <w:i/>
        </w:rPr>
        <w:t xml:space="preserve"> </w:t>
      </w:r>
      <w:r w:rsidRPr="00786024">
        <w:rPr>
          <w:i/>
        </w:rPr>
        <w:t>этот</w:t>
      </w:r>
      <w:r w:rsidR="00B954DF" w:rsidRPr="00786024">
        <w:rPr>
          <w:i/>
        </w:rPr>
        <w:t xml:space="preserve"> </w:t>
      </w:r>
      <w:r w:rsidRPr="00786024">
        <w:rPr>
          <w:i/>
        </w:rPr>
        <w:t>вопрос.</w:t>
      </w:r>
      <w:r w:rsidR="00B954DF" w:rsidRPr="00786024">
        <w:rPr>
          <w:i/>
        </w:rPr>
        <w:t xml:space="preserve"> </w:t>
      </w:r>
      <w:r w:rsidRPr="00786024">
        <w:rPr>
          <w:i/>
        </w:rPr>
        <w:t>Мы</w:t>
      </w:r>
      <w:r w:rsidR="00B954DF" w:rsidRPr="00786024">
        <w:rPr>
          <w:i/>
        </w:rPr>
        <w:t xml:space="preserve"> </w:t>
      </w:r>
      <w:r w:rsidRPr="00786024">
        <w:rPr>
          <w:i/>
        </w:rPr>
        <w:t>считаем</w:t>
      </w:r>
      <w:r w:rsidR="00B954DF" w:rsidRPr="00786024">
        <w:rPr>
          <w:i/>
        </w:rPr>
        <w:t xml:space="preserve"> </w:t>
      </w:r>
      <w:r w:rsidRPr="00786024">
        <w:rPr>
          <w:i/>
        </w:rPr>
        <w:t>37</w:t>
      </w:r>
      <w:r w:rsidR="00B954DF" w:rsidRPr="00786024">
        <w:rPr>
          <w:i/>
        </w:rPr>
        <w:t xml:space="preserve"> </w:t>
      </w:r>
      <w:r w:rsidRPr="00786024">
        <w:rPr>
          <w:i/>
        </w:rPr>
        <w:t>лет</w:t>
      </w:r>
      <w:r w:rsidR="00B954DF" w:rsidRPr="00786024">
        <w:rPr>
          <w:i/>
        </w:rPr>
        <w:t xml:space="preserve"> </w:t>
      </w:r>
      <w:r w:rsidRPr="00786024">
        <w:rPr>
          <w:i/>
        </w:rPr>
        <w:t>подходящим</w:t>
      </w:r>
      <w:r w:rsidR="00B954DF" w:rsidRPr="00786024">
        <w:rPr>
          <w:i/>
        </w:rPr>
        <w:t xml:space="preserve"> </w:t>
      </w:r>
      <w:r w:rsidRPr="00786024">
        <w:rPr>
          <w:i/>
        </w:rPr>
        <w:t>моментом,</w:t>
      </w:r>
      <w:r w:rsidR="00B954DF" w:rsidRPr="00786024">
        <w:rPr>
          <w:i/>
        </w:rPr>
        <w:t xml:space="preserve"> </w:t>
      </w:r>
      <w:r w:rsidRPr="00786024">
        <w:rPr>
          <w:i/>
        </w:rPr>
        <w:t>поскольку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это</w:t>
      </w:r>
      <w:r w:rsidR="00B954DF" w:rsidRPr="00786024">
        <w:rPr>
          <w:i/>
        </w:rPr>
        <w:t xml:space="preserve"> </w:t>
      </w:r>
      <w:r w:rsidRPr="00786024">
        <w:rPr>
          <w:i/>
        </w:rPr>
        <w:t>время</w:t>
      </w:r>
      <w:r w:rsidR="00B954DF" w:rsidRPr="00786024">
        <w:rPr>
          <w:i/>
        </w:rPr>
        <w:t xml:space="preserve"> </w:t>
      </w:r>
      <w:r w:rsidRPr="00786024">
        <w:rPr>
          <w:i/>
        </w:rPr>
        <w:t>человек</w:t>
      </w:r>
      <w:r w:rsidR="00B954DF" w:rsidRPr="00786024">
        <w:rPr>
          <w:i/>
        </w:rPr>
        <w:t xml:space="preserve"> </w:t>
      </w:r>
      <w:r w:rsidRPr="00786024">
        <w:rPr>
          <w:i/>
        </w:rPr>
        <w:t>чаще</w:t>
      </w:r>
      <w:r w:rsidR="00B954DF" w:rsidRPr="00786024">
        <w:rPr>
          <w:i/>
        </w:rPr>
        <w:t xml:space="preserve"> </w:t>
      </w:r>
      <w:r w:rsidRPr="00786024">
        <w:rPr>
          <w:i/>
        </w:rPr>
        <w:t>всего</w:t>
      </w:r>
      <w:r w:rsidR="00B954DF" w:rsidRPr="00786024">
        <w:rPr>
          <w:i/>
        </w:rPr>
        <w:t xml:space="preserve"> </w:t>
      </w:r>
      <w:r w:rsidRPr="00786024">
        <w:rPr>
          <w:i/>
        </w:rPr>
        <w:t>приближается</w:t>
      </w:r>
      <w:r w:rsidR="00B954DF" w:rsidRPr="00786024">
        <w:rPr>
          <w:i/>
        </w:rPr>
        <w:t xml:space="preserve"> </w:t>
      </w:r>
      <w:r w:rsidRPr="00786024">
        <w:rPr>
          <w:i/>
        </w:rPr>
        <w:t>к</w:t>
      </w:r>
      <w:r w:rsidR="00B954DF" w:rsidRPr="00786024">
        <w:rPr>
          <w:i/>
        </w:rPr>
        <w:t xml:space="preserve"> </w:t>
      </w:r>
      <w:r w:rsidRPr="00786024">
        <w:rPr>
          <w:i/>
        </w:rPr>
        <w:t>пику</w:t>
      </w:r>
      <w:r w:rsidR="00B954DF" w:rsidRPr="00786024">
        <w:rPr>
          <w:i/>
        </w:rPr>
        <w:t xml:space="preserve"> </w:t>
      </w:r>
      <w:r w:rsidRPr="00786024">
        <w:rPr>
          <w:i/>
        </w:rPr>
        <w:t>своей</w:t>
      </w:r>
      <w:r w:rsidR="00B954DF" w:rsidRPr="00786024">
        <w:rPr>
          <w:i/>
        </w:rPr>
        <w:t xml:space="preserve"> </w:t>
      </w:r>
      <w:r w:rsidRPr="00786024">
        <w:rPr>
          <w:i/>
        </w:rPr>
        <w:t>экономической</w:t>
      </w:r>
      <w:r w:rsidR="00B954DF" w:rsidRPr="00786024">
        <w:rPr>
          <w:i/>
        </w:rPr>
        <w:t xml:space="preserve"> </w:t>
      </w:r>
      <w:r w:rsidRPr="00786024">
        <w:rPr>
          <w:i/>
        </w:rPr>
        <w:t>активности.</w:t>
      </w:r>
      <w:r w:rsidR="00B954DF" w:rsidRPr="00786024">
        <w:rPr>
          <w:i/>
        </w:rPr>
        <w:t xml:space="preserve"> </w:t>
      </w:r>
      <w:r w:rsidRPr="00786024">
        <w:rPr>
          <w:i/>
        </w:rPr>
        <w:t>Также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этом</w:t>
      </w:r>
      <w:r w:rsidR="00B954DF" w:rsidRPr="00786024">
        <w:rPr>
          <w:i/>
        </w:rPr>
        <w:t xml:space="preserve"> </w:t>
      </w:r>
      <w:r w:rsidRPr="00786024">
        <w:rPr>
          <w:i/>
        </w:rPr>
        <w:t>возрасте</w:t>
      </w:r>
      <w:r w:rsidR="00B954DF" w:rsidRPr="00786024">
        <w:rPr>
          <w:i/>
        </w:rPr>
        <w:t xml:space="preserve"> </w:t>
      </w:r>
      <w:r w:rsidRPr="00786024">
        <w:rPr>
          <w:i/>
        </w:rPr>
        <w:t>мы</w:t>
      </w:r>
      <w:r w:rsidR="00B954DF" w:rsidRPr="00786024">
        <w:rPr>
          <w:i/>
        </w:rPr>
        <w:t xml:space="preserve"> </w:t>
      </w:r>
      <w:r w:rsidRPr="00786024">
        <w:rPr>
          <w:i/>
        </w:rPr>
        <w:t>более</w:t>
      </w:r>
      <w:r w:rsidR="00B954DF" w:rsidRPr="00786024">
        <w:rPr>
          <w:i/>
        </w:rPr>
        <w:t xml:space="preserve"> </w:t>
      </w:r>
      <w:r w:rsidRPr="00786024">
        <w:rPr>
          <w:i/>
        </w:rPr>
        <w:t>открыты</w:t>
      </w:r>
      <w:r w:rsidR="00B954DF" w:rsidRPr="00786024">
        <w:rPr>
          <w:i/>
        </w:rPr>
        <w:t xml:space="preserve"> </w:t>
      </w:r>
      <w:r w:rsidRPr="00786024">
        <w:rPr>
          <w:i/>
        </w:rPr>
        <w:t>к</w:t>
      </w:r>
      <w:r w:rsidR="00B954DF" w:rsidRPr="00786024">
        <w:rPr>
          <w:i/>
        </w:rPr>
        <w:t xml:space="preserve"> </w:t>
      </w:r>
      <w:r w:rsidRPr="00786024">
        <w:rPr>
          <w:i/>
        </w:rPr>
        <w:t>изучению</w:t>
      </w:r>
      <w:r w:rsidR="00B954DF" w:rsidRPr="00786024">
        <w:rPr>
          <w:i/>
        </w:rPr>
        <w:t xml:space="preserve"> </w:t>
      </w:r>
      <w:r w:rsidRPr="00786024">
        <w:rPr>
          <w:i/>
        </w:rPr>
        <w:t>разных</w:t>
      </w:r>
      <w:r w:rsidR="00B954DF" w:rsidRPr="00786024">
        <w:rPr>
          <w:i/>
        </w:rPr>
        <w:t xml:space="preserve"> </w:t>
      </w:r>
      <w:r w:rsidRPr="00786024">
        <w:rPr>
          <w:i/>
        </w:rPr>
        <w:t>инструментов</w:t>
      </w:r>
      <w:r w:rsidR="00B954DF" w:rsidRPr="00786024">
        <w:rPr>
          <w:i/>
        </w:rPr>
        <w:t xml:space="preserve"> </w:t>
      </w:r>
      <w:r w:rsidRPr="00786024">
        <w:rPr>
          <w:i/>
        </w:rPr>
        <w:t>сбережения</w:t>
      </w:r>
      <w:r w:rsidR="00B954DF" w:rsidRPr="00786024">
        <w:rPr>
          <w:i/>
        </w:rPr>
        <w:t xml:space="preserve"> </w:t>
      </w:r>
      <w:r w:rsidRPr="00786024">
        <w:rPr>
          <w:i/>
        </w:rPr>
        <w:t>и</w:t>
      </w:r>
      <w:r w:rsidR="00B954DF" w:rsidRPr="00786024">
        <w:rPr>
          <w:i/>
        </w:rPr>
        <w:t xml:space="preserve"> </w:t>
      </w:r>
      <w:r w:rsidRPr="00786024">
        <w:rPr>
          <w:i/>
        </w:rPr>
        <w:t>повышению</w:t>
      </w:r>
      <w:r w:rsidR="00B954DF" w:rsidRPr="00786024">
        <w:rPr>
          <w:i/>
        </w:rPr>
        <w:t xml:space="preserve"> </w:t>
      </w:r>
      <w:r w:rsidRPr="00786024">
        <w:rPr>
          <w:i/>
        </w:rPr>
        <w:t>уровня</w:t>
      </w:r>
      <w:r w:rsidR="00B954DF" w:rsidRPr="00786024">
        <w:rPr>
          <w:i/>
        </w:rPr>
        <w:t xml:space="preserve"> </w:t>
      </w:r>
      <w:r w:rsidRPr="00786024">
        <w:rPr>
          <w:i/>
        </w:rPr>
        <w:t>своей</w:t>
      </w:r>
      <w:r w:rsidR="00B954DF" w:rsidRPr="00786024">
        <w:rPr>
          <w:i/>
        </w:rPr>
        <w:t xml:space="preserve"> </w:t>
      </w:r>
      <w:r w:rsidRPr="00786024">
        <w:rPr>
          <w:i/>
        </w:rPr>
        <w:t>финансовой</w:t>
      </w:r>
      <w:r w:rsidR="00B954DF" w:rsidRPr="00786024">
        <w:rPr>
          <w:i/>
        </w:rPr>
        <w:t xml:space="preserve"> </w:t>
      </w:r>
      <w:r w:rsidRPr="00786024">
        <w:rPr>
          <w:i/>
        </w:rPr>
        <w:t>грамотности,</w:t>
      </w:r>
      <w:r w:rsidR="00B954DF" w:rsidRPr="00786024">
        <w:rPr>
          <w:i/>
        </w:rPr>
        <w:t xml:space="preserve"> </w:t>
      </w:r>
      <w:r w:rsidRPr="00786024">
        <w:rPr>
          <w:i/>
        </w:rPr>
        <w:t>что</w:t>
      </w:r>
      <w:r w:rsidR="00B954DF" w:rsidRPr="00786024">
        <w:rPr>
          <w:i/>
        </w:rPr>
        <w:t xml:space="preserve"> </w:t>
      </w:r>
      <w:r w:rsidRPr="00786024">
        <w:rPr>
          <w:i/>
        </w:rPr>
        <w:t>в</w:t>
      </w:r>
      <w:r w:rsidR="00B954DF" w:rsidRPr="00786024">
        <w:rPr>
          <w:i/>
        </w:rPr>
        <w:t xml:space="preserve"> </w:t>
      </w:r>
      <w:r w:rsidRPr="00786024">
        <w:rPr>
          <w:i/>
        </w:rPr>
        <w:t>перспективе</w:t>
      </w:r>
      <w:r w:rsidR="00B954DF" w:rsidRPr="00786024">
        <w:rPr>
          <w:i/>
        </w:rPr>
        <w:t xml:space="preserve"> </w:t>
      </w:r>
      <w:r w:rsidRPr="00786024">
        <w:rPr>
          <w:i/>
        </w:rPr>
        <w:t>позволит</w:t>
      </w:r>
      <w:r w:rsidR="00B954DF" w:rsidRPr="00786024">
        <w:rPr>
          <w:i/>
        </w:rPr>
        <w:t xml:space="preserve"> </w:t>
      </w:r>
      <w:r w:rsidRPr="00786024">
        <w:rPr>
          <w:i/>
        </w:rPr>
        <w:t>лучше</w:t>
      </w:r>
      <w:r w:rsidR="00B954DF" w:rsidRPr="00786024">
        <w:rPr>
          <w:i/>
        </w:rPr>
        <w:t xml:space="preserve"> </w:t>
      </w:r>
      <w:r w:rsidRPr="00786024">
        <w:rPr>
          <w:i/>
        </w:rPr>
        <w:t>подготовиться</w:t>
      </w:r>
      <w:r w:rsidR="00B954DF" w:rsidRPr="00786024">
        <w:rPr>
          <w:i/>
        </w:rPr>
        <w:t xml:space="preserve"> </w:t>
      </w:r>
      <w:r w:rsidRPr="00786024">
        <w:rPr>
          <w:i/>
        </w:rPr>
        <w:t>к</w:t>
      </w:r>
      <w:r w:rsidR="00B954DF" w:rsidRPr="00786024">
        <w:rPr>
          <w:i/>
        </w:rPr>
        <w:t xml:space="preserve"> </w:t>
      </w:r>
      <w:r w:rsidRPr="00786024">
        <w:rPr>
          <w:i/>
        </w:rPr>
        <w:t>пенсионному</w:t>
      </w:r>
      <w:r w:rsidR="00B954DF" w:rsidRPr="00786024">
        <w:rPr>
          <w:i/>
        </w:rPr>
        <w:t xml:space="preserve"> </w:t>
      </w:r>
      <w:r w:rsidRPr="00786024">
        <w:rPr>
          <w:i/>
        </w:rPr>
        <w:t>периоду</w:t>
      </w:r>
      <w:r w:rsidR="00B954DF" w:rsidRPr="00786024">
        <w:rPr>
          <w:i/>
        </w:rPr>
        <w:t>»</w:t>
      </w:r>
    </w:p>
    <w:p w:rsidR="00A0290C" w:rsidRPr="00786024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786024">
        <w:rPr>
          <w:u w:val="single"/>
        </w:rPr>
        <w:lastRenderedPageBreak/>
        <w:t>ОГЛАВЛЕНИЕ</w:t>
      </w:r>
    </w:p>
    <w:bookmarkStart w:id="14" w:name="_GoBack"/>
    <w:bookmarkEnd w:id="14"/>
    <w:p w:rsidR="00EF1437" w:rsidRPr="001860BA" w:rsidRDefault="00B90BE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786024">
        <w:rPr>
          <w:caps/>
        </w:rPr>
        <w:fldChar w:fldCharType="begin"/>
      </w:r>
      <w:r w:rsidR="00310633" w:rsidRPr="00786024">
        <w:rPr>
          <w:caps/>
        </w:rPr>
        <w:instrText xml:space="preserve"> TOC \o "1-5" \h \z \u </w:instrText>
      </w:r>
      <w:r w:rsidRPr="00786024">
        <w:rPr>
          <w:caps/>
        </w:rPr>
        <w:fldChar w:fldCharType="separate"/>
      </w:r>
      <w:hyperlink w:anchor="_Toc158351250" w:history="1">
        <w:r w:rsidR="00EF1437" w:rsidRPr="00004775">
          <w:rPr>
            <w:rStyle w:val="a3"/>
            <w:noProof/>
          </w:rPr>
          <w:t>Темы</w:t>
        </w:r>
        <w:r w:rsidR="00EF1437" w:rsidRPr="00004775">
          <w:rPr>
            <w:rStyle w:val="a3"/>
            <w:rFonts w:ascii="Arial Rounded MT Bold" w:hAnsi="Arial Rounded MT Bold"/>
            <w:noProof/>
          </w:rPr>
          <w:t xml:space="preserve"> </w:t>
        </w:r>
        <w:r w:rsidR="00EF1437" w:rsidRPr="00004775">
          <w:rPr>
            <w:rStyle w:val="a3"/>
            <w:noProof/>
          </w:rPr>
          <w:t>дня</w:t>
        </w:r>
        <w:r w:rsidR="00EF1437">
          <w:rPr>
            <w:noProof/>
            <w:webHidden/>
          </w:rPr>
          <w:tab/>
        </w:r>
        <w:r w:rsidR="00EF1437">
          <w:rPr>
            <w:noProof/>
            <w:webHidden/>
          </w:rPr>
          <w:fldChar w:fldCharType="begin"/>
        </w:r>
        <w:r w:rsidR="00EF1437">
          <w:rPr>
            <w:noProof/>
            <w:webHidden/>
          </w:rPr>
          <w:instrText xml:space="preserve"> PAGEREF _Toc158351250 \h </w:instrText>
        </w:r>
        <w:r w:rsidR="00EF1437">
          <w:rPr>
            <w:noProof/>
            <w:webHidden/>
          </w:rPr>
        </w:r>
        <w:r w:rsidR="00EF1437">
          <w:rPr>
            <w:noProof/>
            <w:webHidden/>
          </w:rPr>
          <w:fldChar w:fldCharType="separate"/>
        </w:r>
        <w:r w:rsidR="00EF1437">
          <w:rPr>
            <w:noProof/>
            <w:webHidden/>
          </w:rPr>
          <w:t>2</w:t>
        </w:r>
        <w:r w:rsidR="00EF1437"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351251" w:history="1">
        <w:r w:rsidRPr="00004775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351252" w:history="1">
        <w:r w:rsidRPr="00004775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53" w:history="1">
        <w:r w:rsidRPr="00004775">
          <w:rPr>
            <w:rStyle w:val="a3"/>
            <w:noProof/>
          </w:rPr>
          <w:t>Российская газета, 08.02.2024, Для долгосрочных сбережений могут ввести налоговый вычет до 400 тысяч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54" w:history="1">
        <w:r w:rsidRPr="00004775">
          <w:rPr>
            <w:rStyle w:val="a3"/>
          </w:rPr>
          <w:t>Единый налоговый вычет по НДФЛ в пределах 400 тысяч рублей в год могут ввести для долгосрочных сбережений. Проект поправок в Налоговый кодекс об этом одобрен в среду на заседании Правительства, сообщили в Минфине.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55" w:history="1">
        <w:r w:rsidRPr="00004775">
          <w:rPr>
            <w:rStyle w:val="a3"/>
            <w:noProof/>
          </w:rPr>
          <w:t>ТАСС, 08.02.2024, Кабмин одобрил поправки о налоговом вычете по НДФЛ для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56" w:history="1">
        <w:r w:rsidRPr="00004775">
          <w:rPr>
            <w:rStyle w:val="a3"/>
          </w:rPr>
          <w:t>Правительство РФ одобрило проект поправок в Налоговый кодекс ко второму чтению законопроекта, которым вводится единый налоговый вычет по НДФЛ в пределах 400 тыс. рублей в год для долгосрочных сбережений. Об этом сообщается на сайте Минфина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57" w:history="1">
        <w:r w:rsidRPr="00004775">
          <w:rPr>
            <w:rStyle w:val="a3"/>
            <w:noProof/>
          </w:rPr>
          <w:t>РИА Новости, 08.02.2024, Правительство России одобрило новый вычет по НДФЛ на 400 тысяч рублей в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58" w:history="1">
        <w:r w:rsidRPr="00004775">
          <w:rPr>
            <w:rStyle w:val="a3"/>
          </w:rPr>
          <w:t>Правительство РФ на заседании в четверг одобрило проект поправок к законопроекту о едином налоговом вычете по НДФЛ в пределах 400 тысяч рублей в год для долгосрочных сбережений россиян, говорится в материалах на сайте Минфина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59" w:history="1">
        <w:r w:rsidRPr="00004775">
          <w:rPr>
            <w:rStyle w:val="a3"/>
            <w:noProof/>
          </w:rPr>
          <w:t>Интерфакс, 08.02.2024, Кабмин одобрил поправки к проекту о вычете по НДФЛ на долгосрочные сбережения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60" w:history="1">
        <w:r w:rsidRPr="00004775">
          <w:rPr>
            <w:rStyle w:val="a3"/>
          </w:rPr>
          <w:t>Правительство РФ одобрило проект поправок ко второму чтению законопроекта, которым вводится единый налоговый вычет по НДФЛ для долгосрочных сбережений, говорится в сообщении Минфина.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61" w:history="1">
        <w:r w:rsidRPr="00004775">
          <w:rPr>
            <w:rStyle w:val="a3"/>
            <w:noProof/>
          </w:rPr>
          <w:t>Лента.ru, 08.02.2024, Россиянам назвали лучший возраст для начала подготовки к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62" w:history="1">
        <w:r w:rsidRPr="00004775">
          <w:rPr>
            <w:rStyle w:val="a3"/>
          </w:rPr>
          <w:t>Аналитики Центра потребительских исследований Хоум Банка опросили респондентов в возрасте от 30 до 65 лет и выяснили, как разная аудитория готовится к пенсии. Опрошенные также назвали возраст, который лучше всего подходит для начала планирования доходов в старости. С результатами исследования ознакомилась «Лента.ru».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63" w:history="1">
        <w:r w:rsidRPr="00004775">
          <w:rPr>
            <w:rStyle w:val="a3"/>
            <w:noProof/>
          </w:rPr>
          <w:t>Конкурент, 08.02.2024, Три способа получить выплаты из накопительной пенсии. СФР обрадовал россиян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64" w:history="1">
        <w:r w:rsidRPr="00004775">
          <w:rPr>
            <w:rStyle w:val="a3"/>
          </w:rPr>
          <w:t>Получить накопительную часть пенсии могут женщины по достижении 55 лет и мужчины от 60 лет и старше. Для этого необходимо подать заявление в личном кабинете на сайте СФР или на портале «Госуслуги». Однако накопительную часть пенсии граждане можно получить несколькими способами, сообщил Соцфонд.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65" w:history="1">
        <w:r w:rsidRPr="00004775">
          <w:rPr>
            <w:rStyle w:val="a3"/>
            <w:noProof/>
          </w:rPr>
          <w:t>Финтолк, 08.02.2024, Антон РОЖКОВ, Пять фондов в одном: обзор НПФ «Достойное будущее»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66" w:history="1">
        <w:r w:rsidRPr="00004775">
          <w:rPr>
            <w:rStyle w:val="a3"/>
          </w:rPr>
          <w:t>Среди негосударственных пенсионных фондов мало кто, на первый взгляд, показывает такую эффективность как НПФ «Достойное будущее». Вдумайтесь: за один 2023 год показатель выплат увеличился аж на 24% и составил 5,5 млрд рублей. Что такого особенного в этом фонде и чем именно он отличается от других, в чем подвох? «Финтолк» объясняет, какие продукты предлагает клиентам НПФ с громким названием.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67" w:history="1">
        <w:r w:rsidRPr="00004775">
          <w:rPr>
            <w:rStyle w:val="a3"/>
            <w:noProof/>
          </w:rPr>
          <w:t>Ваш пенсионный брокер, 08.02.2024, В СберБанк Онлайн появилась 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68" w:history="1">
        <w:r w:rsidRPr="00004775">
          <w:rPr>
            <w:rStyle w:val="a3"/>
          </w:rPr>
          <w:t>В мобильном приложении СберБанк Онлайн появилась возможность вступить в программу долгосрочных сбережений. Сбер первым из российских банков дал людям доступ к новому финансовому инструменту в своих отделениях. Теперь присоединиться к программе можно и в крупнейшем банковском мобильном приложении с ежемесячной аудиторией более 80 млн человек.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69" w:history="1">
        <w:r w:rsidRPr="00004775">
          <w:rPr>
            <w:rStyle w:val="a3"/>
            <w:noProof/>
          </w:rPr>
          <w:t>Bankiros.ru, 08.02.2024, Как направить материнский капитал на накопительную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70" w:history="1">
        <w:r w:rsidRPr="00004775">
          <w:rPr>
            <w:rStyle w:val="a3"/>
          </w:rPr>
          <w:t>Согласно закону №424-ФЗ, накопительная пенсия является дополнительными выплатами, предусмотренными для пожилых граждан, и формируется на основе 6% от страховых взносов, которые работодатель уплачивает с 2002 года. Накопительная пенсия представляет собой ежемесячную выплату, которая компенсирует заработную плату застрахованных лиц.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71" w:history="1">
        <w:r w:rsidRPr="00004775">
          <w:rPr>
            <w:rStyle w:val="a3"/>
            <w:noProof/>
          </w:rPr>
          <w:t>News-Life.pro, 08.02.2024, Сергей Катырин встретился с представителями новых членских организаций ТПП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72" w:history="1">
        <w:r w:rsidRPr="00004775">
          <w:rPr>
            <w:rStyle w:val="a3"/>
          </w:rPr>
          <w:t>Президент ТПП РФ Сергей Катырин 7 февраля провел встречу с представителями новых членских организаций для обсуждения перспектив взаимодействия. С докладом выступил вице-президент Национальной ассоциации негосударственных пенсионных фондов Алексей Денисов.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73" w:history="1">
        <w:r w:rsidRPr="00004775">
          <w:rPr>
            <w:rStyle w:val="a3"/>
            <w:noProof/>
          </w:rPr>
          <w:t>Эксперт - Online, 08.02.2024, Граждане претензий не имеют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74" w:history="1">
        <w:r w:rsidRPr="00004775">
          <w:rPr>
            <w:rStyle w:val="a3"/>
          </w:rPr>
          <w:t>В прошлом году, согласно данным Банка России, регулятор получил 325,3 тыс. жалоб от потребителей финансовых услуг, что на 7,7% меньше, чем в 2022 г. У россиян выросла удовлетворенность работой страховщиков и банков, также кратно снизились проблемы, связанные с санкционными ограничениями. Но на микрофинансовые компании и негосударственные пенсионные фонды жалоб стало поступать больше.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75" w:history="1">
        <w:r w:rsidRPr="00004775">
          <w:rPr>
            <w:rStyle w:val="a3"/>
            <w:noProof/>
          </w:rPr>
          <w:t>Коммерсантъ - Пермь, 08.02.2024, Крупнейшим кредитором экс-президента НПФ «Стратегия» стало «Агентство по страхованию вкладов»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76" w:history="1">
        <w:r w:rsidRPr="00004775">
          <w:rPr>
            <w:rStyle w:val="a3"/>
          </w:rPr>
          <w:t>«Агентство по страхованию вкладов» (АСВ) стало крупнейшим кредитором экс-президента АО «Негосударственный пенсионный фонд» (НПФ) “Стратегия» Петра Пьянкова. Данная информация зафиксирована в документе судебного дела.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77" w:history="1">
        <w:r w:rsidRPr="00004775">
          <w:rPr>
            <w:rStyle w:val="a3"/>
            <w:noProof/>
          </w:rPr>
          <w:t>Ведомости, 09.02.2024, Софья ШЕЛУДЧЕНКО, В группе «Тинькофф» может появиться негосударственный пенсионный фонд. Глава банка ранее заявлял об интересе к программе долгосрочных сбережений, операторами которой являются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78" w:history="1">
        <w:r w:rsidRPr="00004775">
          <w:rPr>
            <w:rStyle w:val="a3"/>
          </w:rPr>
          <w:t>Бизнес группы «Тинькофф» может пополниться пенсионными сберегательными продуктами: банк 1 февраля зарегистрировал сразу четыре домена с упоминанием сочетания «НПФ»: tinkoff-npf.ru, npf-tinkoff.ru, tinkoffnpf.ru и npftinkoff.ru, следует из данных СПАРК. Представитель «Тинькофф» не ответил на запрос «Ведомостей». В начале февраля Банк России выдал лицензию на осуществление страхования жизни компании «Тинькофф страхование будущего», созданной в конце 2023 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351279" w:history="1">
        <w:r w:rsidRPr="00004775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80" w:history="1">
        <w:r w:rsidRPr="00004775">
          <w:rPr>
            <w:rStyle w:val="a3"/>
            <w:noProof/>
          </w:rPr>
          <w:t>РИА Новости, 07.02.2024, Индексация выплат с 1 февраля коснулась 20 миллионов россиян, сообщил Путин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81" w:history="1">
        <w:r w:rsidRPr="00004775">
          <w:rPr>
            <w:rStyle w:val="a3"/>
          </w:rPr>
          <w:t>Проиндексированные с 1 февраля социальные выплаты уже отправили получателям, заявил Владимир Путин на совещании с членами правительства в режиме видеоконференции.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82" w:history="1">
        <w:r w:rsidRPr="00004775">
          <w:rPr>
            <w:rStyle w:val="a3"/>
            <w:noProof/>
          </w:rPr>
          <w:t>ФедералПресс, 08.02.2024, В правительстве рассказали, как увеличились социальные выплаты и пособия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83" w:history="1">
        <w:r w:rsidRPr="00004775">
          <w:rPr>
            <w:rStyle w:val="a3"/>
          </w:rPr>
          <w:t>Социальные пособия и выплаты в 2024 году были проиндексированы на уровень инфляции, рассказал министр труда и социальной защиты Российской Федерации Антон Котяков на совещании Владимира Путина с правительством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84" w:history="1">
        <w:r w:rsidRPr="00004775">
          <w:rPr>
            <w:rStyle w:val="a3"/>
            <w:noProof/>
          </w:rPr>
          <w:t>АиФ, 08.02.2024, Стажи порядка. Как формируется наша пенсия?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85" w:history="1">
        <w:r w:rsidRPr="00004775">
          <w:rPr>
            <w:rStyle w:val="a3"/>
          </w:rPr>
          <w:t>Есть три основных вида пенсии - страховая, социальная и государственная. «АиФ» объясняет, как они формируются и кто их может получить.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86" w:history="1">
        <w:r w:rsidRPr="00004775">
          <w:rPr>
            <w:rStyle w:val="a3"/>
            <w:noProof/>
          </w:rPr>
          <w:t>Конкурент, 08.02.2024, Эксперт предупредил всех, кто работает по договору ГПХ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87" w:history="1">
        <w:r w:rsidRPr="00004775">
          <w:rPr>
            <w:rStyle w:val="a3"/>
          </w:rPr>
          <w:t>Работа по договорам ГПХ (гражданско-правовым договорам) учитывается при подсчете стажа для пенсии при условии оплаты работодателем страховых взносов. Об этом рассказала эксперт Научно-исследовательского института Минфина РФ и портала «Моифинансы.рф» Ольга Дайнеко.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88" w:history="1">
        <w:r w:rsidRPr="00004775">
          <w:rPr>
            <w:rStyle w:val="a3"/>
            <w:noProof/>
          </w:rPr>
          <w:t>PRIMPRESS, 08.02.2024, За проезд в транспорте с 9 февраля платить не нужно. Пенсионеров предупредили о важном изменении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89" w:history="1">
        <w:r w:rsidRPr="00004775">
          <w:rPr>
            <w:rStyle w:val="a3"/>
          </w:rPr>
          <w:t>Пенсионерам рассказали о возможности не платить за проезд в транспорте уже в ближайшее время. Новая мера, за счет которой можно будет серьезно сэкономить, будет доступна всем пожилым на уровне определенных регионов.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90" w:history="1">
        <w:r w:rsidRPr="00004775">
          <w:rPr>
            <w:rStyle w:val="a3"/>
            <w:noProof/>
          </w:rPr>
          <w:t>PRIMPRESS, 08.02.2024, Всем, кому 55 лет и больше. Новая льгота вводится для пенсионеров с 9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91" w:history="1">
        <w:r w:rsidRPr="00004775">
          <w:rPr>
            <w:rStyle w:val="a3"/>
          </w:rPr>
          <w:t>Новая льгота станет доступна в ближайшее время всем пенсионерам. Граждане старшего возраста от 55 лет и больше смогут пройти полезную программу обучения совершенно бесплатно.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92" w:history="1">
        <w:r w:rsidRPr="00004775">
          <w:rPr>
            <w:rStyle w:val="a3"/>
            <w:noProof/>
          </w:rPr>
          <w:t>PensNews.ru, 09.02.2024, Работающим пенсионерам пригрозили еще и «претензиями»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93" w:history="1">
        <w:r w:rsidRPr="00004775">
          <w:rPr>
            <w:rStyle w:val="a3"/>
          </w:rPr>
          <w:t>Работающие пенсионеры, которые, если кто еще не в курсе, в нарушении норм Конституции РФ, лишены права на индексацию выплат из Социального фонда, продолжают еще и находиться под постоянной угрозой применения к ним различных жестких санкций, пишет Pеnsnеws.ru.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94" w:history="1">
        <w:r w:rsidRPr="00004775">
          <w:rPr>
            <w:rStyle w:val="a3"/>
            <w:noProof/>
          </w:rPr>
          <w:t>Ваш пенсионный брокер, 08.02.2024, Пенсионеры постоянно живут в состоянии жесткого стресса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95" w:history="1">
        <w:r w:rsidRPr="00004775">
          <w:rPr>
            <w:rStyle w:val="a3"/>
          </w:rPr>
          <w:t xml:space="preserve">Кто из нас не мечтает дотянуть до пенсии, хотя сейчас, после бесчеловечной реформы 2018 года и повышения возраста выхода на заслуженный отдых, это весьма непросто, чтобы наконец-то отдохнуть от трудов праведных, пишет </w:t>
        </w:r>
        <w:r w:rsidRPr="00004775">
          <w:rPr>
            <w:rStyle w:val="a3"/>
            <w:lang w:val="en-US"/>
          </w:rPr>
          <w:t>P</w:t>
        </w:r>
        <w:r w:rsidRPr="00004775">
          <w:rPr>
            <w:rStyle w:val="a3"/>
          </w:rPr>
          <w:t>е</w:t>
        </w:r>
        <w:r w:rsidRPr="00004775">
          <w:rPr>
            <w:rStyle w:val="a3"/>
            <w:lang w:val="en-US"/>
          </w:rPr>
          <w:t>nsn</w:t>
        </w:r>
        <w:r w:rsidRPr="00004775">
          <w:rPr>
            <w:rStyle w:val="a3"/>
          </w:rPr>
          <w:t>е</w:t>
        </w:r>
        <w:r w:rsidRPr="00004775">
          <w:rPr>
            <w:rStyle w:val="a3"/>
            <w:lang w:val="en-US"/>
          </w:rPr>
          <w:t>ws</w:t>
        </w:r>
        <w:r w:rsidRPr="00004775">
          <w:rPr>
            <w:rStyle w:val="a3"/>
          </w:rPr>
          <w:t>.</w:t>
        </w:r>
        <w:r w:rsidRPr="00004775">
          <w:rPr>
            <w:rStyle w:val="a3"/>
            <w:lang w:val="en-US"/>
          </w:rPr>
          <w:t>ru</w:t>
        </w:r>
        <w:r w:rsidRPr="00004775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351296" w:history="1">
        <w:r w:rsidRPr="00004775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97" w:history="1">
        <w:r w:rsidRPr="00004775">
          <w:rPr>
            <w:rStyle w:val="a3"/>
            <w:noProof/>
          </w:rPr>
          <w:t>ТВ «78» (Санкт-Петербург), 08.02.2024, Как рассчитать пенсию в 2024 году не выходя из дома: полная инструкция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298" w:history="1">
        <w:r w:rsidRPr="00004775">
          <w:rPr>
            <w:rStyle w:val="a3"/>
          </w:rPr>
          <w:t>Если вам «немного за 30» и нет ни единого шанса на наследство от богатых родственников, остается одно: надеяться на солидную пенсию. Кому и на сколько повысят пенсии в 2024 году, как не запутаться в коэффициентах и правильно рассчитать возможности обеспеченной старости, а также как увеличить размер пенсионной выплаты уже сегодня — рассказываем в нашем материале.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299" w:history="1">
        <w:r w:rsidRPr="00004775">
          <w:rPr>
            <w:rStyle w:val="a3"/>
            <w:noProof/>
          </w:rPr>
          <w:t>Myslo, 08.02.2024, 230 млн рублей ущерба и шесть лет расследования. Организаторов «Пенсионного капитала» будут судить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00" w:history="1">
        <w:r w:rsidRPr="00004775">
          <w:rPr>
            <w:rStyle w:val="a3"/>
          </w:rPr>
          <w:t>Дело семи участников преступного сообщества от 33 до 45 лет рассмотрят в Центральном райсуде. В зависимости от роли и степени участия они обвиняются в создании, руководстве, участии в преступном сообществе, а также в мошенничестве в особо крупном размере. Речь идет о кредитном потребительском кооперативе «Пенсионный капитал», который работал по принципу «финансовой пирамиды». Офисы располагались в восьми регионах страны, включая Тульскую область.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351301" w:history="1">
        <w:r w:rsidRPr="00004775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02" w:history="1">
        <w:r w:rsidRPr="00004775">
          <w:rPr>
            <w:rStyle w:val="a3"/>
            <w:noProof/>
          </w:rPr>
          <w:t>РИА Новости, 08.02.2024, Путин поручил кабмину проработать возможность расширения финансирования российской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03" w:history="1">
        <w:r w:rsidRPr="00004775">
          <w:rPr>
            <w:rStyle w:val="a3"/>
          </w:rPr>
          <w:t>Президент РФ Владимир Путин поручил кабмину проработать возможность расширения финансирования российской науки, отметив, что расходы на развитие научные исследования и разработки гражданского назначения в ближайшие три года превысят 1,5 триллионов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04" w:history="1">
        <w:r w:rsidRPr="00004775">
          <w:rPr>
            <w:rStyle w:val="a3"/>
            <w:noProof/>
          </w:rPr>
          <w:t>РИА Новости, 08.02.2024, Мишустин: РФ в ближайшие годы будет интенсивно наращивать разработки в ключевых областях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05" w:history="1">
        <w:r w:rsidRPr="00004775">
          <w:rPr>
            <w:rStyle w:val="a3"/>
          </w:rPr>
          <w:t>России для достижения технологического суверенитета в ближайшие годы предстоит интенсивно наращивать собственные разработки в ключевых областях, заявил глава правительства РФ Михаил Мишустин.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06" w:history="1">
        <w:r w:rsidRPr="00004775">
          <w:rPr>
            <w:rStyle w:val="a3"/>
            <w:noProof/>
          </w:rPr>
          <w:t>РИА Новости, 08.02.2024, Комитет ГД рассмотрит исключение нормы о штрафах за непродажу валютной выручки - депутат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07" w:history="1">
        <w:r w:rsidRPr="00004775">
          <w:rPr>
            <w:rStyle w:val="a3"/>
          </w:rPr>
          <w:t>Комитет Госдумы по госстроительству в понедельник планирует рассмотреть исключение из законопроекта, вносящего ряд изменений в КоАП РФ, нормы о штрафах за непродажу валютной выручки, сообщил РИА Новости первый замглавы комитета Даниил Бессарабов.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08" w:history="1">
        <w:r w:rsidRPr="00004775">
          <w:rPr>
            <w:rStyle w:val="a3"/>
            <w:noProof/>
          </w:rPr>
          <w:t>РИА Новости, 08.02.2024, Госдума может в ближайшие 2 недели принять закон о ЦФА в международных расчетах - Аксаков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09" w:history="1">
        <w:r w:rsidRPr="00004775">
          <w:rPr>
            <w:rStyle w:val="a3"/>
          </w:rPr>
          <w:t>Законопроект, позволяющий использовать цифровые финансовые активы (ЦФА) для международных расчетов, может быть принят Госдумой в ближайшие две недели, эмитентом может выступать любая российская компания, главное - чтобы иностранный контрагент знал, что ЦФА имеет реальное обеспечение, рассказал РИА Новости глава комитета по финрынку Анатолий Аксаков.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10" w:history="1">
        <w:r w:rsidRPr="00004775">
          <w:rPr>
            <w:rStyle w:val="a3"/>
            <w:noProof/>
          </w:rPr>
          <w:t>РИА Новости, 08.02.2024, Минфин РФ и ЦБ представили приоритеты российского председательства в БРИКС - министерство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11" w:history="1">
        <w:r w:rsidRPr="00004775">
          <w:rPr>
            <w:rStyle w:val="a3"/>
          </w:rPr>
          <w:t>Минфин РФ и Банк России представили БРИКС приоритеты российского председательства в объединении, включая инициативу по совершенствованию международной валютно-финансовой системы, говорится в сообщении Минфина РФ по итогам встречи заместителей министров финансов и управляющих центральными банками стран БРИКС в формате видеоконференции.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12" w:history="1">
        <w:r w:rsidRPr="00004775">
          <w:rPr>
            <w:rStyle w:val="a3"/>
            <w:noProof/>
          </w:rPr>
          <w:t>ТАСС, 08.02.2024, Минфин предложит допвыпуски ОФЗ для повышения ликвидности краткосрочных госбумаг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13" w:history="1">
        <w:r w:rsidRPr="00004775">
          <w:rPr>
            <w:rStyle w:val="a3"/>
          </w:rPr>
          <w:t>Для повышения ликвидности краткосрочных выпусков российских государственных ценных бумаг Минфин РФ будет предлагать дополнительные выпуски ОФЗ с постоянным купонным доходом в объеме 100 млрд руб. Об этом сообщили ТАСС в пресс-службе министерства.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14" w:history="1">
        <w:r w:rsidRPr="00004775">
          <w:rPr>
            <w:rStyle w:val="a3"/>
            <w:noProof/>
          </w:rPr>
          <w:t>РИА Новости, 08.02.2024, РФ в 2023 г достигла рекордов во взаимной торговле с дружественными странами - глава МЭР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15" w:history="1">
        <w:r w:rsidRPr="00004775">
          <w:rPr>
            <w:rStyle w:val="a3"/>
          </w:rPr>
          <w:t>Россия в прошлом году установила рекордные значения взаимной торговли с многими дружественными странами, среди них Китай, Индия, Египет, Бразилия, заявил министр экономического развития РФ Максим Решетников.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16" w:history="1">
        <w:r w:rsidRPr="00004775">
          <w:rPr>
            <w:rStyle w:val="a3"/>
            <w:noProof/>
          </w:rPr>
          <w:t>ТАСС, 08.02.2024, Рост протекционизма может привести к замедлению мировой экономики - Решетников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17" w:history="1">
        <w:r w:rsidRPr="00004775">
          <w:rPr>
            <w:rStyle w:val="a3"/>
          </w:rPr>
          <w:t>Рост протекционизма может привести к замедлению мировой экономики, заявил министр экономического развития России Максим Решетников в ходе международного форума «Россия 2030 и новый мировой экономический порядок: ключевые факторы и роль бизнеса».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18" w:history="1">
        <w:r w:rsidRPr="00004775">
          <w:rPr>
            <w:rStyle w:val="a3"/>
            <w:noProof/>
          </w:rPr>
          <w:t>РИА Новости, 08.02.2024, ЦБ РФ заложит в новый норматив краткосрочной ликвидности «реалистичный уровень стресса»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19" w:history="1">
        <w:r w:rsidRPr="00004775">
          <w:rPr>
            <w:rStyle w:val="a3"/>
          </w:rPr>
          <w:t>Банк России раскрыл параметры нового национального норматива краткосрочной ликвидности (НКЛ): в нем планируется предусмотреть «более реалистичный уровень стресса» и минимум на начальном этапе оставить прежний периметр применения этого норматива - только для системно значимых банков, говорится в консультативном докладе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20" w:history="1">
        <w:r w:rsidRPr="00004775">
          <w:rPr>
            <w:rStyle w:val="a3"/>
            <w:noProof/>
          </w:rPr>
          <w:t>РИА Новости, 08.02.2024, ЦБ РФ может сохранить базельский норматив ликвидности для некоторых банков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21" w:history="1">
        <w:r w:rsidRPr="00004775">
          <w:rPr>
            <w:rStyle w:val="a3"/>
          </w:rPr>
          <w:t>Норматив краткосрочной ликвидности (НКЛ), входящий в пакет международных стандартов «Базель III», может быть сохранен для российских банков с международной активностью в разрабатываемом новом национальном регулировании, сообщается в консультативном докладе ЦБ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22" w:history="1">
        <w:r w:rsidRPr="00004775">
          <w:rPr>
            <w:rStyle w:val="a3"/>
            <w:noProof/>
          </w:rPr>
          <w:t>РИА Новости, 08.02.2024, Банки РФ не видят перспектив в развитии продажи населению золота онлайн с доставкой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23" w:history="1">
        <w:r w:rsidRPr="00004775">
          <w:rPr>
            <w:rStyle w:val="a3"/>
          </w:rPr>
          <w:t>Российские банки в целом пока не видят необходимости создавать сервис по продаже золота физическим лицам онлайн и с доставкой, при этом некоторые уже развивают такую услугу или планируют ее запуск в будущем, рассказали РИА Новости в кредитных организациях.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351324" w:history="1">
        <w:r w:rsidRPr="00004775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351325" w:history="1">
        <w:r w:rsidRPr="00004775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26" w:history="1">
        <w:r w:rsidRPr="00004775">
          <w:rPr>
            <w:rStyle w:val="a3"/>
            <w:noProof/>
          </w:rPr>
          <w:t>Report.az, 08.02.2024, Азербайджан и Турция будут сотрудничать в сфере пенсионного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27" w:history="1">
        <w:r w:rsidRPr="00004775">
          <w:rPr>
            <w:rStyle w:val="a3"/>
          </w:rPr>
          <w:t>Министерства труда и социальной защиты населения Азербайджана и Турции ведут переговоры о сотрудничестве в сфере пенсионного обеспечения и социальной защиты.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28" w:history="1">
        <w:r w:rsidRPr="00004775">
          <w:rPr>
            <w:rStyle w:val="a3"/>
            <w:noProof/>
          </w:rPr>
          <w:t>InBusiness.kz, 08.02.2024, Частники эффективнее распоряжаются пенсионными активами, чем Национальный банк – ЕНПФ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29" w:history="1">
        <w:r w:rsidRPr="00004775">
          <w:rPr>
            <w:rStyle w:val="a3"/>
          </w:rPr>
          <w:t>В ЕНПФ объяснили, почему доходность пенсионных активов под управлением частных компаний выше, чем у Национального банка.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30" w:history="1">
        <w:r w:rsidRPr="00004775">
          <w:rPr>
            <w:rStyle w:val="a3"/>
            <w:noProof/>
          </w:rPr>
          <w:t>Sputnik - Грузия, 08.02.2024, Этого недостаточно - кандидат на пост премьера Грузии недоволен размером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31" w:history="1">
        <w:r w:rsidRPr="00004775">
          <w:rPr>
            <w:rStyle w:val="a3"/>
          </w:rPr>
          <w:t>Размера пенсии недостаточно для достойной жизни, но у бюджета Грузии есть предел возможностей, заявил кандидат на пост премьер-министра Грузии Ираклий Кобахидзе.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32" w:history="1">
        <w:r w:rsidRPr="00004775">
          <w:rPr>
            <w:rStyle w:val="a3"/>
            <w:noProof/>
          </w:rPr>
          <w:t>Голос народа, 08.02.2024, «Пенсионер в нашей стране – бесправен». Что говорят о ЕНПФ эксперты?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33" w:history="1">
        <w:r w:rsidRPr="00004775">
          <w:rPr>
            <w:rStyle w:val="a3"/>
          </w:rPr>
          <w:t>7 февраля Касым-Жомарт Токаев заявил, что в случае необходимости, правительство может субсидировать ставки по проектам, реализуемым за счет средств Единого накопительного пенсионного фонда. Он отметил, что средства действительно могут быть инвестированы в промышленность и вовлекать пенсионные активы в экономический оборот надо исключительно на рыночных условиях. Редакция «Голос народа» выясняет у экспертов, будет ли у казахстанцев безбедная старость?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34" w:history="1">
        <w:r w:rsidRPr="00004775">
          <w:rPr>
            <w:rStyle w:val="a3"/>
            <w:noProof/>
          </w:rPr>
          <w:t>Tazabek.kg, 08.02.2024, Необходимо размещать средства пенсионных накоплений на депозиты в иностранной валюте, - Соцфонд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35" w:history="1">
        <w:r w:rsidRPr="00004775">
          <w:rPr>
            <w:rStyle w:val="a3"/>
          </w:rPr>
          <w:t>В целях диверсификации инвестиционного портфеля и обеспечения прироста и сохранности средств пенсионных накоплений Соцфонд предлагает размещать средства пенсионных накоплений на срочные депозиты в иностранной валюте в кредитных организациях. Об этом говорится в справке-обосновании законопроекту с поправками в законы «О Социальном фонде КР» и «Об инвестировании средств для финансирования накопительной части пенсии по государственному социальному страхованию в КР».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36" w:history="1">
        <w:r w:rsidRPr="00004775">
          <w:rPr>
            <w:rStyle w:val="a3"/>
            <w:noProof/>
          </w:rPr>
          <w:t>Nova24.uz, 08.02.2024, Узбекистанцы начнут копить на пенсию с 16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37" w:history="1">
        <w:r w:rsidRPr="00004775">
          <w:rPr>
            <w:rStyle w:val="a3"/>
          </w:rPr>
          <w:t>7 февраля Шавкат Мирзиеев подписал закон, вносящий изменения в накопительную систему пенсионного обеспечения, сообщает пресс-служба Минюста. Теперь жителям Узбекистана, достигших 16-ти лет, начнут выдавать ID-карты и одновременно ставить на учет в накопительной пенсионной системе.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351338" w:history="1">
        <w:r w:rsidRPr="00004775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39" w:history="1">
        <w:r w:rsidRPr="00004775">
          <w:rPr>
            <w:rStyle w:val="a3"/>
            <w:noProof/>
          </w:rPr>
          <w:t>STMEGI.com, 08.02.2024, Минфин Израиля намерен продлить сохранность пенсионных прав для потерявших работу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40" w:history="1">
        <w:r w:rsidRPr="00004775">
          <w:rPr>
            <w:rStyle w:val="a3"/>
          </w:rPr>
          <w:t>Министерство финансов Израиля опубликовало для ознакомления общественности законопроект, предусматривающий продление срока сохранности пенсионных прав для лиц, прекративших делать ежемесячные пенсионные отчисления, с 5 месяцев до 12 месяцев, как это было в период пандемии коронавируса.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41" w:history="1">
        <w:r w:rsidRPr="00004775">
          <w:rPr>
            <w:rStyle w:val="a3"/>
            <w:noProof/>
          </w:rPr>
          <w:t>Интерфакс - Азербайджан, 08.02.2024, Голландский пенсионный фонд PFZW продал акции Shell, BP, TotalEnergies и других нефтегазовых компаний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42" w:history="1">
        <w:r w:rsidRPr="00004775">
          <w:rPr>
            <w:rStyle w:val="a3"/>
          </w:rPr>
          <w:t>Голландский пенсионный фонд PFZW, один из крупнейших в стране, объявил о продаже всех принадлежащих ему акций Shell, BP Plc, TotalEnergiesи других представителей нефтегазового сектора, ссылаясь на недостаточность их действий по переходу от ископаемого топлива к низкоуглеродному.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EF1437" w:rsidRPr="001860BA" w:rsidRDefault="00EF143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351343" w:history="1">
        <w:r w:rsidRPr="00004775">
          <w:rPr>
            <w:rStyle w:val="a3"/>
            <w:noProof/>
          </w:rPr>
          <w:t>Солидарность, 08.02.2024, Французские портовые рабочие бастуют против пенсионной реформы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_Toc158351343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EF1437" w:rsidRPr="001860BA" w:rsidRDefault="00EF1437">
      <w:pPr>
        <w:pStyle w:val="31"/>
        <w:rPr>
          <w:rFonts w:ascii="Calibri" w:hAnsi="Calibri"/>
          <w:sz w:val="22"/>
          <w:szCs w:val="22"/>
        </w:rPr>
      </w:pPr>
      <w:hyperlink w:anchor="_Toc158351344" w:history="1">
        <w:r w:rsidRPr="00004775">
          <w:rPr>
            <w:rStyle w:val="a3"/>
          </w:rPr>
          <w:t>Рабочие портов Гавра, Марселя и Руана (Франция) с 7 февраля проводят забастовку, требуя не применять к ним пенсионную реформу, вступившую в силу в сентябре, а также вложения средств в развитие портовой инфраструктуры, сообщает издание Connexion France. В порту Руана протестующие заблокировали баннерами дорогу напротив административного здания, в порту Гавра они жгли покрышки, соорудив большие костры, а в порту Марселя и вовсе объявили о «тотальной блокаде» порта.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_Toc158351344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A0290C" w:rsidRPr="00786024" w:rsidRDefault="00B90BEA" w:rsidP="00310633">
      <w:pPr>
        <w:rPr>
          <w:b/>
          <w:caps/>
          <w:sz w:val="32"/>
        </w:rPr>
      </w:pPr>
      <w:r w:rsidRPr="00786024">
        <w:rPr>
          <w:caps/>
          <w:sz w:val="28"/>
        </w:rPr>
        <w:fldChar w:fldCharType="end"/>
      </w:r>
    </w:p>
    <w:p w:rsidR="00D1642B" w:rsidRPr="00786024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58351251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786024">
        <w:lastRenderedPageBreak/>
        <w:t>НОВОСТИ</w:t>
      </w:r>
      <w:r w:rsidR="00B954DF" w:rsidRPr="00786024">
        <w:t xml:space="preserve"> </w:t>
      </w:r>
      <w:r w:rsidRPr="00786024">
        <w:t>ПЕНСИОННОЙ</w:t>
      </w:r>
      <w:r w:rsidR="00B954DF" w:rsidRPr="00786024">
        <w:t xml:space="preserve"> </w:t>
      </w:r>
      <w:r w:rsidRPr="00786024">
        <w:t>ОТРАСЛИ</w:t>
      </w:r>
      <w:bookmarkEnd w:id="15"/>
      <w:bookmarkEnd w:id="16"/>
      <w:bookmarkEnd w:id="19"/>
    </w:p>
    <w:p w:rsidR="00D1642B" w:rsidRPr="00786024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58351252"/>
      <w:r w:rsidRPr="00786024">
        <w:t>Новости</w:t>
      </w:r>
      <w:r w:rsidR="00B954DF" w:rsidRPr="00786024">
        <w:t xml:space="preserve"> </w:t>
      </w:r>
      <w:r w:rsidRPr="00786024">
        <w:t>отрасли</w:t>
      </w:r>
      <w:r w:rsidR="00B954DF" w:rsidRPr="00786024">
        <w:t xml:space="preserve"> </w:t>
      </w:r>
      <w:r w:rsidRPr="00786024">
        <w:t>НПФ</w:t>
      </w:r>
      <w:bookmarkEnd w:id="20"/>
      <w:bookmarkEnd w:id="21"/>
      <w:bookmarkEnd w:id="25"/>
    </w:p>
    <w:p w:rsidR="00953DF3" w:rsidRPr="00786024" w:rsidRDefault="00953DF3" w:rsidP="00953DF3">
      <w:pPr>
        <w:pStyle w:val="2"/>
      </w:pPr>
      <w:bookmarkStart w:id="26" w:name="_Toc158351253"/>
      <w:r w:rsidRPr="00786024">
        <w:t>Российская</w:t>
      </w:r>
      <w:r w:rsidR="00B954DF" w:rsidRPr="00786024">
        <w:t xml:space="preserve"> </w:t>
      </w:r>
      <w:r w:rsidRPr="00786024">
        <w:t>газета,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ввести</w:t>
      </w:r>
      <w:r w:rsidR="00B954DF" w:rsidRPr="00786024">
        <w:t xml:space="preserve"> </w:t>
      </w:r>
      <w:r w:rsidRPr="00786024">
        <w:t>налоговый</w:t>
      </w:r>
      <w:r w:rsidR="00B954DF" w:rsidRPr="00786024">
        <w:t xml:space="preserve"> </w:t>
      </w:r>
      <w:r w:rsidRPr="00786024">
        <w:t>вычет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400</w:t>
      </w:r>
      <w:r w:rsidR="00B954DF" w:rsidRPr="00786024">
        <w:t xml:space="preserve"> </w:t>
      </w:r>
      <w:r w:rsidRPr="00786024">
        <w:t>тысяч</w:t>
      </w:r>
      <w:r w:rsidR="00B954DF" w:rsidRPr="00786024">
        <w:t xml:space="preserve"> </w:t>
      </w:r>
      <w:r w:rsidRPr="00786024">
        <w:t>рублей</w:t>
      </w:r>
      <w:bookmarkEnd w:id="26"/>
    </w:p>
    <w:p w:rsidR="00953DF3" w:rsidRPr="00786024" w:rsidRDefault="00953DF3" w:rsidP="00786024">
      <w:pPr>
        <w:pStyle w:val="3"/>
      </w:pPr>
      <w:bookmarkStart w:id="27" w:name="_Toc158351254"/>
      <w:r w:rsidRPr="00786024">
        <w:t>Единый</w:t>
      </w:r>
      <w:r w:rsidR="00B954DF" w:rsidRPr="00786024">
        <w:t xml:space="preserve"> </w:t>
      </w:r>
      <w:r w:rsidRPr="00786024">
        <w:t>налоговый</w:t>
      </w:r>
      <w:r w:rsidR="00B954DF" w:rsidRPr="00786024">
        <w:t xml:space="preserve"> </w:t>
      </w:r>
      <w:r w:rsidRPr="00786024">
        <w:t>вычет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НДФЛ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пределах</w:t>
      </w:r>
      <w:r w:rsidR="00B954DF" w:rsidRPr="00786024">
        <w:t xml:space="preserve"> </w:t>
      </w:r>
      <w:r w:rsidRPr="00786024">
        <w:t>400</w:t>
      </w:r>
      <w:r w:rsidR="00B954DF" w:rsidRPr="00786024">
        <w:t xml:space="preserve"> </w:t>
      </w:r>
      <w:r w:rsidRPr="00786024">
        <w:t>тысяч</w:t>
      </w:r>
      <w:r w:rsidR="00B954DF" w:rsidRPr="00786024">
        <w:t xml:space="preserve"> </w:t>
      </w:r>
      <w:r w:rsidRPr="00786024">
        <w:t>рублей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ввести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сбережений.</w:t>
      </w:r>
      <w:r w:rsidR="00B954DF" w:rsidRPr="00786024">
        <w:t xml:space="preserve"> </w:t>
      </w:r>
      <w:r w:rsidRPr="00786024">
        <w:t>Проект</w:t>
      </w:r>
      <w:r w:rsidR="00B954DF" w:rsidRPr="00786024">
        <w:t xml:space="preserve"> </w:t>
      </w:r>
      <w:r w:rsidRPr="00786024">
        <w:t>поправок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Налоговый</w:t>
      </w:r>
      <w:r w:rsidR="00B954DF" w:rsidRPr="00786024">
        <w:t xml:space="preserve"> </w:t>
      </w:r>
      <w:r w:rsidRPr="00786024">
        <w:t>кодекс</w:t>
      </w:r>
      <w:r w:rsidR="00B954DF" w:rsidRPr="00786024">
        <w:t xml:space="preserve"> </w:t>
      </w:r>
      <w:r w:rsidRPr="00786024">
        <w:t>об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одобрен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среду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заседании</w:t>
      </w:r>
      <w:r w:rsidR="00B954DF" w:rsidRPr="00786024">
        <w:t xml:space="preserve"> </w:t>
      </w:r>
      <w:r w:rsidRPr="00786024">
        <w:t>Правительства,</w:t>
      </w:r>
      <w:r w:rsidR="00B954DF" w:rsidRPr="00786024">
        <w:t xml:space="preserve"> </w:t>
      </w:r>
      <w:r w:rsidRPr="00786024">
        <w:t>сообщили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Минфине.</w:t>
      </w:r>
      <w:bookmarkEnd w:id="27"/>
    </w:p>
    <w:p w:rsidR="00953DF3" w:rsidRPr="00786024" w:rsidRDefault="00953DF3" w:rsidP="00953DF3">
      <w:r w:rsidRPr="00786024">
        <w:t>Отмечается,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поправки</w:t>
      </w:r>
      <w:r w:rsidR="00B954DF" w:rsidRPr="00786024">
        <w:t xml:space="preserve"> </w:t>
      </w:r>
      <w:r w:rsidRPr="00786024">
        <w:t>синхронизируют</w:t>
      </w:r>
      <w:r w:rsidR="00B954DF" w:rsidRPr="00786024">
        <w:t xml:space="preserve"> </w:t>
      </w:r>
      <w:r w:rsidRPr="00786024">
        <w:t>положения</w:t>
      </w:r>
      <w:r w:rsidR="00B954DF" w:rsidRPr="00786024">
        <w:t xml:space="preserve"> </w:t>
      </w:r>
      <w:r w:rsidRPr="00786024">
        <w:t>Налогового</w:t>
      </w:r>
      <w:r w:rsidR="00B954DF" w:rsidRPr="00786024">
        <w:t xml:space="preserve"> </w:t>
      </w:r>
      <w:r w:rsidRPr="00786024">
        <w:t>кодекса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положениями</w:t>
      </w:r>
      <w:r w:rsidR="00B954DF" w:rsidRPr="00786024">
        <w:t xml:space="preserve"> </w:t>
      </w:r>
      <w:r w:rsidRPr="00786024">
        <w:t>закона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негосударственных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фондах,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котором</w:t>
      </w:r>
      <w:r w:rsidR="00B954DF" w:rsidRPr="00786024">
        <w:t xml:space="preserve"> </w:t>
      </w:r>
      <w:r w:rsidRPr="00786024">
        <w:t>предусмотрено</w:t>
      </w:r>
      <w:r w:rsidR="00B954DF" w:rsidRPr="00786024">
        <w:t xml:space="preserve"> </w:t>
      </w:r>
      <w:r w:rsidRPr="00786024">
        <w:t>создание</w:t>
      </w:r>
      <w:r w:rsidR="00B954DF" w:rsidRPr="00786024">
        <w:t xml:space="preserve"> </w:t>
      </w:r>
      <w:r w:rsidRPr="00786024">
        <w:t>программы</w:t>
      </w:r>
      <w:r w:rsidR="00B954DF" w:rsidRPr="00786024">
        <w:t xml:space="preserve"> </w:t>
      </w:r>
      <w:r w:rsidRPr="00786024">
        <w:t>формирования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сбережений.</w:t>
      </w:r>
    </w:p>
    <w:p w:rsidR="00953DF3" w:rsidRPr="00786024" w:rsidRDefault="00953DF3" w:rsidP="00953DF3">
      <w:r w:rsidRPr="00786024">
        <w:t>В</w:t>
      </w:r>
      <w:r w:rsidR="00B954DF" w:rsidRPr="00786024">
        <w:t xml:space="preserve"> </w:t>
      </w:r>
      <w:r w:rsidRPr="00786024">
        <w:t>документе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предусмотрены</w:t>
      </w:r>
      <w:r w:rsidR="00B954DF" w:rsidRPr="00786024">
        <w:t xml:space="preserve"> </w:t>
      </w:r>
      <w:r w:rsidRPr="00786024">
        <w:t>дополнительные</w:t>
      </w:r>
      <w:r w:rsidR="00B954DF" w:rsidRPr="00786024">
        <w:t xml:space="preserve"> </w:t>
      </w:r>
      <w:r w:rsidRPr="00786024">
        <w:t>положения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упрощения</w:t>
      </w:r>
      <w:r w:rsidR="00B954DF" w:rsidRPr="00786024">
        <w:t xml:space="preserve"> </w:t>
      </w:r>
      <w:r w:rsidRPr="00786024">
        <w:t>процедуры</w:t>
      </w:r>
      <w:r w:rsidR="00B954DF" w:rsidRPr="00786024">
        <w:t xml:space="preserve"> </w:t>
      </w:r>
      <w:r w:rsidRPr="00786024">
        <w:t>предоставления</w:t>
      </w:r>
      <w:r w:rsidR="00B954DF" w:rsidRPr="00786024">
        <w:t xml:space="preserve"> </w:t>
      </w:r>
      <w:r w:rsidRPr="00786024">
        <w:t>налоговых</w:t>
      </w:r>
      <w:r w:rsidR="00B954DF" w:rsidRPr="00786024">
        <w:t xml:space="preserve"> </w:t>
      </w:r>
      <w:r w:rsidRPr="00786024">
        <w:t>вычетов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долгосрочные</w:t>
      </w:r>
      <w:r w:rsidR="00B954DF" w:rsidRPr="00786024">
        <w:t xml:space="preserve"> </w:t>
      </w:r>
      <w:r w:rsidRPr="00786024">
        <w:t>сбережения</w:t>
      </w:r>
      <w:r w:rsidR="00B954DF" w:rsidRPr="00786024">
        <w:t xml:space="preserve"> </w:t>
      </w:r>
      <w:r w:rsidRPr="00786024">
        <w:t>граждан.</w:t>
      </w:r>
    </w:p>
    <w:p w:rsidR="00953DF3" w:rsidRPr="00786024" w:rsidRDefault="00953DF3" w:rsidP="00953DF3">
      <w:r w:rsidRPr="00786024">
        <w:t>Кроме</w:t>
      </w:r>
      <w:r w:rsidR="00B954DF" w:rsidRPr="00786024">
        <w:t xml:space="preserve"> </w:t>
      </w:r>
      <w:r w:rsidRPr="00786024">
        <w:t>этого,</w:t>
      </w:r>
      <w:r w:rsidR="00B954DF" w:rsidRPr="00786024">
        <w:t xml:space="preserve"> </w:t>
      </w:r>
      <w:r w:rsidRPr="00786024">
        <w:t>включена</w:t>
      </w:r>
      <w:r w:rsidR="00B954DF" w:rsidRPr="00786024">
        <w:t xml:space="preserve"> </w:t>
      </w:r>
      <w:r w:rsidRPr="00786024">
        <w:t>обязанность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негосударственных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фондов</w:t>
      </w:r>
      <w:r w:rsidR="00B954DF" w:rsidRPr="00786024">
        <w:t xml:space="preserve"> </w:t>
      </w:r>
      <w:r w:rsidRPr="00786024">
        <w:t>предоставлять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налоговые</w:t>
      </w:r>
      <w:r w:rsidR="00B954DF" w:rsidRPr="00786024">
        <w:t xml:space="preserve"> </w:t>
      </w:r>
      <w:r w:rsidRPr="00786024">
        <w:t>органы</w:t>
      </w:r>
      <w:r w:rsidR="00B954DF" w:rsidRPr="00786024">
        <w:t xml:space="preserve"> </w:t>
      </w:r>
      <w:r w:rsidRPr="00786024">
        <w:t>информацию,</w:t>
      </w:r>
      <w:r w:rsidR="00B954DF" w:rsidRPr="00786024">
        <w:t xml:space="preserve"> </w:t>
      </w:r>
      <w:r w:rsidRPr="00786024">
        <w:t>связанную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заключением</w:t>
      </w:r>
      <w:r w:rsidR="00B954DF" w:rsidRPr="00786024">
        <w:t xml:space="preserve"> </w:t>
      </w:r>
      <w:r w:rsidRPr="00786024">
        <w:t>договоров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сбережений.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позволит</w:t>
      </w:r>
      <w:r w:rsidR="00B954DF" w:rsidRPr="00786024">
        <w:t xml:space="preserve"> </w:t>
      </w:r>
      <w:r w:rsidRPr="00786024">
        <w:t>обеспечить</w:t>
      </w:r>
      <w:r w:rsidR="00B954DF" w:rsidRPr="00786024">
        <w:t xml:space="preserve"> </w:t>
      </w:r>
      <w:r w:rsidRPr="00786024">
        <w:t>контроль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предоставлением</w:t>
      </w:r>
      <w:r w:rsidR="00B954DF" w:rsidRPr="00786024">
        <w:t xml:space="preserve"> </w:t>
      </w:r>
      <w:r w:rsidRPr="00786024">
        <w:t>вычетов,</w:t>
      </w:r>
      <w:r w:rsidR="00B954DF" w:rsidRPr="00786024">
        <w:t xml:space="preserve"> </w:t>
      </w:r>
      <w:r w:rsidRPr="00786024">
        <w:t>пояснили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ведомстве.</w:t>
      </w:r>
    </w:p>
    <w:p w:rsidR="00953DF3" w:rsidRPr="00786024" w:rsidRDefault="00953DF3" w:rsidP="00953DF3">
      <w:r w:rsidRPr="00786024">
        <w:t>Если</w:t>
      </w:r>
      <w:r w:rsidR="00B954DF" w:rsidRPr="00786024">
        <w:t xml:space="preserve"> </w:t>
      </w:r>
      <w:r w:rsidRPr="00786024">
        <w:t>поправки</w:t>
      </w:r>
      <w:r w:rsidR="00B954DF" w:rsidRPr="00786024">
        <w:t xml:space="preserve"> </w:t>
      </w:r>
      <w:r w:rsidRPr="00786024">
        <w:t>примут,</w:t>
      </w:r>
      <w:r w:rsidR="00B954DF" w:rsidRPr="00786024">
        <w:t xml:space="preserve"> </w:t>
      </w:r>
      <w:r w:rsidRPr="00786024">
        <w:t>подчеркнули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министерстве,</w:t>
      </w:r>
      <w:r w:rsidR="00B954DF" w:rsidRPr="00786024">
        <w:t xml:space="preserve"> </w:t>
      </w:r>
      <w:r w:rsidRPr="00786024">
        <w:t>то</w:t>
      </w:r>
      <w:r w:rsidR="00B954DF" w:rsidRPr="00786024">
        <w:t xml:space="preserve"> </w:t>
      </w:r>
      <w:r w:rsidRPr="00786024">
        <w:t>налоговые</w:t>
      </w:r>
      <w:r w:rsidR="00B954DF" w:rsidRPr="00786024">
        <w:t xml:space="preserve"> </w:t>
      </w:r>
      <w:r w:rsidRPr="00786024">
        <w:t>вычеты</w:t>
      </w:r>
      <w:r w:rsidR="00B954DF" w:rsidRPr="00786024">
        <w:t xml:space="preserve"> </w:t>
      </w:r>
      <w:r w:rsidRPr="00786024">
        <w:t>будут</w:t>
      </w:r>
      <w:r w:rsidR="00B954DF" w:rsidRPr="00786024">
        <w:t xml:space="preserve"> </w:t>
      </w:r>
      <w:r w:rsidRPr="00786024">
        <w:t>уменьшать</w:t>
      </w:r>
      <w:r w:rsidR="00B954DF" w:rsidRPr="00786024">
        <w:t xml:space="preserve"> </w:t>
      </w:r>
      <w:r w:rsidRPr="00786024">
        <w:t>налогооблагаемые</w:t>
      </w:r>
      <w:r w:rsidR="00B954DF" w:rsidRPr="00786024">
        <w:t xml:space="preserve"> </w:t>
      </w:r>
      <w:r w:rsidRPr="00786024">
        <w:t>доходы,</w:t>
      </w:r>
      <w:r w:rsidR="00B954DF" w:rsidRPr="00786024">
        <w:t xml:space="preserve"> </w:t>
      </w:r>
      <w:r w:rsidRPr="00786024">
        <w:t>полученные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января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года,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договорам,</w:t>
      </w:r>
      <w:r w:rsidR="00B954DF" w:rsidRPr="00786024">
        <w:t xml:space="preserve"> </w:t>
      </w:r>
      <w:r w:rsidRPr="00786024">
        <w:t>заключенным</w:t>
      </w:r>
      <w:r w:rsidR="00B954DF" w:rsidRPr="00786024">
        <w:t xml:space="preserve"> </w:t>
      </w:r>
      <w:r w:rsidRPr="00786024">
        <w:t>начиная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года.</w:t>
      </w:r>
    </w:p>
    <w:p w:rsidR="00953DF3" w:rsidRPr="00786024" w:rsidRDefault="00786024" w:rsidP="00953DF3">
      <w:hyperlink r:id="rId11" w:history="1">
        <w:r w:rsidR="00953DF3" w:rsidRPr="00786024">
          <w:rPr>
            <w:rStyle w:val="a3"/>
          </w:rPr>
          <w:t>https://rg.ru/2024/02/08/dlia-dolgosrochnyh-sberezhenij-mogut-vvesti-nalogovyj-vychet-do-400-tysiach-rublej.html</w:t>
        </w:r>
      </w:hyperlink>
      <w:r w:rsidR="00B954DF" w:rsidRPr="00786024">
        <w:t xml:space="preserve"> </w:t>
      </w:r>
    </w:p>
    <w:p w:rsidR="00BC155A" w:rsidRPr="00786024" w:rsidRDefault="00BC155A" w:rsidP="00BC155A">
      <w:pPr>
        <w:pStyle w:val="2"/>
      </w:pPr>
      <w:bookmarkStart w:id="28" w:name="А101"/>
      <w:bookmarkStart w:id="29" w:name="_Toc158351255"/>
      <w:r w:rsidRPr="00786024">
        <w:t>ТАСС,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Кабмин</w:t>
      </w:r>
      <w:r w:rsidR="00B954DF" w:rsidRPr="00786024">
        <w:t xml:space="preserve"> </w:t>
      </w:r>
      <w:r w:rsidRPr="00786024">
        <w:t>одобрил</w:t>
      </w:r>
      <w:r w:rsidR="00B954DF" w:rsidRPr="00786024">
        <w:t xml:space="preserve"> </w:t>
      </w:r>
      <w:r w:rsidRPr="00786024">
        <w:t>поправки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налоговом</w:t>
      </w:r>
      <w:r w:rsidR="00B954DF" w:rsidRPr="00786024">
        <w:t xml:space="preserve"> </w:t>
      </w:r>
      <w:r w:rsidRPr="00786024">
        <w:t>вычете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НДФЛ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программы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</w:t>
      </w:r>
      <w:bookmarkEnd w:id="28"/>
      <w:bookmarkEnd w:id="29"/>
    </w:p>
    <w:p w:rsidR="00BC155A" w:rsidRPr="00786024" w:rsidRDefault="00BC155A" w:rsidP="00786024">
      <w:pPr>
        <w:pStyle w:val="3"/>
      </w:pPr>
      <w:bookmarkStart w:id="30" w:name="_Toc158351256"/>
      <w:r w:rsidRPr="00786024">
        <w:t>Правительство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одобрило</w:t>
      </w:r>
      <w:r w:rsidR="00B954DF" w:rsidRPr="00786024">
        <w:t xml:space="preserve"> </w:t>
      </w:r>
      <w:r w:rsidRPr="00786024">
        <w:t>проект</w:t>
      </w:r>
      <w:r w:rsidR="00B954DF" w:rsidRPr="00786024">
        <w:t xml:space="preserve"> </w:t>
      </w:r>
      <w:r w:rsidRPr="00786024">
        <w:t>поправок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Налоговый</w:t>
      </w:r>
      <w:r w:rsidR="00B954DF" w:rsidRPr="00786024">
        <w:t xml:space="preserve"> </w:t>
      </w:r>
      <w:r w:rsidRPr="00786024">
        <w:t>кодекс</w:t>
      </w:r>
      <w:r w:rsidR="00B954DF" w:rsidRPr="00786024">
        <w:t xml:space="preserve"> </w:t>
      </w:r>
      <w:r w:rsidRPr="00786024">
        <w:t>ко</w:t>
      </w:r>
      <w:r w:rsidR="00B954DF" w:rsidRPr="00786024">
        <w:t xml:space="preserve"> </w:t>
      </w:r>
      <w:r w:rsidRPr="00786024">
        <w:t>второму</w:t>
      </w:r>
      <w:r w:rsidR="00B954DF" w:rsidRPr="00786024">
        <w:t xml:space="preserve"> </w:t>
      </w:r>
      <w:r w:rsidRPr="00786024">
        <w:t>чтению</w:t>
      </w:r>
      <w:r w:rsidR="00B954DF" w:rsidRPr="00786024">
        <w:t xml:space="preserve"> </w:t>
      </w:r>
      <w:r w:rsidRPr="00786024">
        <w:t>законопроекта,</w:t>
      </w:r>
      <w:r w:rsidR="00B954DF" w:rsidRPr="00786024">
        <w:t xml:space="preserve"> </w:t>
      </w:r>
      <w:r w:rsidRPr="00786024">
        <w:t>которым</w:t>
      </w:r>
      <w:r w:rsidR="00B954DF" w:rsidRPr="00786024">
        <w:t xml:space="preserve"> </w:t>
      </w:r>
      <w:r w:rsidRPr="00786024">
        <w:t>вводится</w:t>
      </w:r>
      <w:r w:rsidR="00B954DF" w:rsidRPr="00786024">
        <w:t xml:space="preserve"> </w:t>
      </w:r>
      <w:r w:rsidRPr="00786024">
        <w:t>единый</w:t>
      </w:r>
      <w:r w:rsidR="00B954DF" w:rsidRPr="00786024">
        <w:t xml:space="preserve"> </w:t>
      </w:r>
      <w:r w:rsidRPr="00786024">
        <w:t>налоговый</w:t>
      </w:r>
      <w:r w:rsidR="00B954DF" w:rsidRPr="00786024">
        <w:t xml:space="preserve"> </w:t>
      </w:r>
      <w:r w:rsidRPr="00786024">
        <w:t>вычет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НДФЛ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пределах</w:t>
      </w:r>
      <w:r w:rsidR="00B954DF" w:rsidRPr="00786024">
        <w:t xml:space="preserve"> </w:t>
      </w:r>
      <w:r w:rsidRPr="00786024">
        <w:t>400</w:t>
      </w:r>
      <w:r w:rsidR="00B954DF" w:rsidRPr="00786024">
        <w:t xml:space="preserve"> </w:t>
      </w:r>
      <w:r w:rsidRPr="00786024">
        <w:t>тыс.</w:t>
      </w:r>
      <w:r w:rsidR="00B954DF" w:rsidRPr="00786024">
        <w:t xml:space="preserve"> </w:t>
      </w:r>
      <w:r w:rsidRPr="00786024">
        <w:t>рублей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сбережений.</w:t>
      </w:r>
      <w:r w:rsidR="00B954DF" w:rsidRPr="00786024">
        <w:t xml:space="preserve"> </w:t>
      </w:r>
      <w:r w:rsidRPr="00786024">
        <w:t>Об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сообщается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сайте</w:t>
      </w:r>
      <w:r w:rsidR="00B954DF" w:rsidRPr="00786024">
        <w:t xml:space="preserve"> </w:t>
      </w:r>
      <w:r w:rsidRPr="00786024">
        <w:t>Минфина</w:t>
      </w:r>
      <w:r w:rsidR="00B954DF" w:rsidRPr="00786024">
        <w:t xml:space="preserve"> </w:t>
      </w:r>
      <w:r w:rsidRPr="00786024">
        <w:t>РФ.</w:t>
      </w:r>
      <w:bookmarkEnd w:id="30"/>
    </w:p>
    <w:p w:rsidR="00BC155A" w:rsidRPr="00786024" w:rsidRDefault="00B954DF" w:rsidP="00BC155A">
      <w:r w:rsidRPr="00786024">
        <w:t>«</w:t>
      </w:r>
      <w:r w:rsidR="00BC155A" w:rsidRPr="00786024">
        <w:t>На</w:t>
      </w:r>
      <w:r w:rsidRPr="00786024">
        <w:t xml:space="preserve"> </w:t>
      </w:r>
      <w:r w:rsidR="00BC155A" w:rsidRPr="00786024">
        <w:t>заседании</w:t>
      </w:r>
      <w:r w:rsidRPr="00786024">
        <w:t xml:space="preserve"> </w:t>
      </w:r>
      <w:r w:rsidR="00BC155A" w:rsidRPr="00786024">
        <w:t>правительства</w:t>
      </w:r>
      <w:r w:rsidRPr="00786024">
        <w:t xml:space="preserve"> </w:t>
      </w:r>
      <w:r w:rsidR="00BC155A" w:rsidRPr="00786024">
        <w:t>РФ</w:t>
      </w:r>
      <w:r w:rsidRPr="00786024">
        <w:t xml:space="preserve"> </w:t>
      </w:r>
      <w:r w:rsidR="00BC155A" w:rsidRPr="00786024">
        <w:t>одобрен</w:t>
      </w:r>
      <w:r w:rsidRPr="00786024">
        <w:t xml:space="preserve"> </w:t>
      </w:r>
      <w:r w:rsidR="00BC155A" w:rsidRPr="00786024">
        <w:t>проект</w:t>
      </w:r>
      <w:r w:rsidRPr="00786024">
        <w:t xml:space="preserve"> </w:t>
      </w:r>
      <w:r w:rsidR="00BC155A" w:rsidRPr="00786024">
        <w:t>поправок</w:t>
      </w:r>
      <w:r w:rsidRPr="00786024">
        <w:t xml:space="preserve"> </w:t>
      </w:r>
      <w:r w:rsidR="00BC155A" w:rsidRPr="00786024">
        <w:t>ко</w:t>
      </w:r>
      <w:r w:rsidRPr="00786024">
        <w:t xml:space="preserve"> </w:t>
      </w:r>
      <w:r w:rsidR="00BC155A" w:rsidRPr="00786024">
        <w:t>второму</w:t>
      </w:r>
      <w:r w:rsidRPr="00786024">
        <w:t xml:space="preserve"> </w:t>
      </w:r>
      <w:r w:rsidR="00BC155A" w:rsidRPr="00786024">
        <w:t>чтению</w:t>
      </w:r>
      <w:r w:rsidRPr="00786024">
        <w:t xml:space="preserve"> </w:t>
      </w:r>
      <w:r w:rsidR="00BC155A" w:rsidRPr="00786024">
        <w:t>законопроекта,</w:t>
      </w:r>
      <w:r w:rsidRPr="00786024">
        <w:t xml:space="preserve"> </w:t>
      </w:r>
      <w:r w:rsidR="00BC155A" w:rsidRPr="00786024">
        <w:t>которым</w:t>
      </w:r>
      <w:r w:rsidRPr="00786024">
        <w:t xml:space="preserve"> </w:t>
      </w:r>
      <w:r w:rsidR="00BC155A" w:rsidRPr="00786024">
        <w:t>вводится</w:t>
      </w:r>
      <w:r w:rsidRPr="00786024">
        <w:t xml:space="preserve"> </w:t>
      </w:r>
      <w:r w:rsidR="00BC155A" w:rsidRPr="00786024">
        <w:t>единый</w:t>
      </w:r>
      <w:r w:rsidRPr="00786024">
        <w:t xml:space="preserve"> </w:t>
      </w:r>
      <w:r w:rsidR="00BC155A" w:rsidRPr="00786024">
        <w:t>налоговый</w:t>
      </w:r>
      <w:r w:rsidRPr="00786024">
        <w:t xml:space="preserve"> </w:t>
      </w:r>
      <w:r w:rsidR="00BC155A" w:rsidRPr="00786024">
        <w:t>вычет</w:t>
      </w:r>
      <w:r w:rsidRPr="00786024">
        <w:t xml:space="preserve"> </w:t>
      </w:r>
      <w:r w:rsidR="00BC155A" w:rsidRPr="00786024">
        <w:t>по</w:t>
      </w:r>
      <w:r w:rsidRPr="00786024">
        <w:t xml:space="preserve"> </w:t>
      </w:r>
      <w:r w:rsidR="00BC155A" w:rsidRPr="00786024">
        <w:t>НДФЛ</w:t>
      </w:r>
      <w:r w:rsidRPr="00786024">
        <w:t xml:space="preserve"> </w:t>
      </w:r>
      <w:r w:rsidR="00BC155A" w:rsidRPr="00786024">
        <w:t>(в</w:t>
      </w:r>
      <w:r w:rsidRPr="00786024">
        <w:t xml:space="preserve"> </w:t>
      </w:r>
      <w:r w:rsidR="00BC155A" w:rsidRPr="00786024">
        <w:t>пределах</w:t>
      </w:r>
      <w:r w:rsidRPr="00786024">
        <w:t xml:space="preserve"> </w:t>
      </w:r>
      <w:r w:rsidR="00BC155A" w:rsidRPr="00786024">
        <w:t>400</w:t>
      </w:r>
      <w:r w:rsidRPr="00786024">
        <w:t xml:space="preserve"> </w:t>
      </w:r>
      <w:r w:rsidR="00BC155A" w:rsidRPr="00786024">
        <w:t>тыс.</w:t>
      </w:r>
      <w:r w:rsidRPr="00786024">
        <w:t xml:space="preserve"> </w:t>
      </w:r>
      <w:r w:rsidR="00BC155A" w:rsidRPr="00786024">
        <w:t>руб.</w:t>
      </w:r>
      <w:r w:rsidRPr="00786024">
        <w:t xml:space="preserve"> </w:t>
      </w:r>
      <w:r w:rsidR="00BC155A" w:rsidRPr="00786024">
        <w:t>в</w:t>
      </w:r>
      <w:r w:rsidRPr="00786024">
        <w:t xml:space="preserve"> </w:t>
      </w:r>
      <w:r w:rsidR="00BC155A" w:rsidRPr="00786024">
        <w:t>год)</w:t>
      </w:r>
      <w:r w:rsidRPr="00786024">
        <w:t xml:space="preserve"> </w:t>
      </w:r>
      <w:r w:rsidR="00BC155A" w:rsidRPr="00786024">
        <w:t>для</w:t>
      </w:r>
      <w:r w:rsidRPr="00786024">
        <w:t xml:space="preserve"> </w:t>
      </w:r>
      <w:r w:rsidR="00BC155A" w:rsidRPr="00786024">
        <w:t>долгосрочных</w:t>
      </w:r>
      <w:r w:rsidRPr="00786024">
        <w:t xml:space="preserve"> </w:t>
      </w:r>
      <w:r w:rsidR="00BC155A" w:rsidRPr="00786024">
        <w:t>сбережений.</w:t>
      </w:r>
      <w:r w:rsidRPr="00786024">
        <w:t xml:space="preserve"> </w:t>
      </w:r>
      <w:r w:rsidR="00BC155A" w:rsidRPr="00786024">
        <w:t>Положения</w:t>
      </w:r>
      <w:r w:rsidRPr="00786024">
        <w:t xml:space="preserve"> </w:t>
      </w:r>
      <w:r w:rsidR="00BC155A" w:rsidRPr="00786024">
        <w:t>Налогового</w:t>
      </w:r>
      <w:r w:rsidRPr="00786024">
        <w:t xml:space="preserve"> </w:t>
      </w:r>
      <w:r w:rsidR="00BC155A" w:rsidRPr="00786024">
        <w:t>кодекса</w:t>
      </w:r>
      <w:r w:rsidRPr="00786024">
        <w:t xml:space="preserve"> </w:t>
      </w:r>
      <w:r w:rsidR="00BC155A" w:rsidRPr="00786024">
        <w:t>синхронизируются</w:t>
      </w:r>
      <w:r w:rsidRPr="00786024">
        <w:t xml:space="preserve"> </w:t>
      </w:r>
      <w:r w:rsidR="00BC155A" w:rsidRPr="00786024">
        <w:t>с</w:t>
      </w:r>
      <w:r w:rsidRPr="00786024">
        <w:t xml:space="preserve"> </w:t>
      </w:r>
      <w:r w:rsidR="00BC155A" w:rsidRPr="00786024">
        <w:t>положениями</w:t>
      </w:r>
      <w:r w:rsidRPr="00786024">
        <w:t xml:space="preserve"> </w:t>
      </w:r>
      <w:r w:rsidR="00BC155A" w:rsidRPr="00786024">
        <w:t>закона</w:t>
      </w:r>
      <w:r w:rsidRPr="00786024">
        <w:t xml:space="preserve"> </w:t>
      </w:r>
      <w:r w:rsidR="00BC155A" w:rsidRPr="00786024">
        <w:t>о</w:t>
      </w:r>
      <w:r w:rsidRPr="00786024">
        <w:t xml:space="preserve"> </w:t>
      </w:r>
      <w:r w:rsidR="00BC155A" w:rsidRPr="00786024">
        <w:t>негосударственных</w:t>
      </w:r>
      <w:r w:rsidRPr="00786024">
        <w:t xml:space="preserve"> </w:t>
      </w:r>
      <w:r w:rsidR="00BC155A" w:rsidRPr="00786024">
        <w:t>пенсионных</w:t>
      </w:r>
      <w:r w:rsidRPr="00786024">
        <w:t xml:space="preserve"> </w:t>
      </w:r>
      <w:r w:rsidR="00BC155A" w:rsidRPr="00786024">
        <w:t>фондах,</w:t>
      </w:r>
      <w:r w:rsidRPr="00786024">
        <w:t xml:space="preserve"> </w:t>
      </w:r>
      <w:r w:rsidR="00BC155A" w:rsidRPr="00786024">
        <w:t>в</w:t>
      </w:r>
      <w:r w:rsidRPr="00786024">
        <w:t xml:space="preserve"> </w:t>
      </w:r>
      <w:r w:rsidR="00BC155A" w:rsidRPr="00786024">
        <w:t>котором</w:t>
      </w:r>
      <w:r w:rsidRPr="00786024">
        <w:t xml:space="preserve"> </w:t>
      </w:r>
      <w:r w:rsidR="00BC155A" w:rsidRPr="00786024">
        <w:t>предусмотрено</w:t>
      </w:r>
      <w:r w:rsidRPr="00786024">
        <w:t xml:space="preserve"> </w:t>
      </w:r>
      <w:r w:rsidR="00BC155A" w:rsidRPr="00786024">
        <w:t>создание</w:t>
      </w:r>
      <w:r w:rsidRPr="00786024">
        <w:t xml:space="preserve"> </w:t>
      </w:r>
      <w:r w:rsidR="00BC155A" w:rsidRPr="00786024">
        <w:t>программы</w:t>
      </w:r>
      <w:r w:rsidRPr="00786024">
        <w:t xml:space="preserve"> </w:t>
      </w:r>
      <w:r w:rsidR="00BC155A" w:rsidRPr="00786024">
        <w:t>формирования</w:t>
      </w:r>
      <w:r w:rsidRPr="00786024">
        <w:t xml:space="preserve"> </w:t>
      </w:r>
      <w:r w:rsidR="00BC155A" w:rsidRPr="00786024">
        <w:t>долгосрочных</w:t>
      </w:r>
      <w:r w:rsidRPr="00786024">
        <w:t xml:space="preserve"> </w:t>
      </w:r>
      <w:r w:rsidR="00BC155A" w:rsidRPr="00786024">
        <w:t>сбережений</w:t>
      </w:r>
      <w:r w:rsidRPr="00786024">
        <w:t xml:space="preserve"> </w:t>
      </w:r>
      <w:r w:rsidR="00BC155A" w:rsidRPr="00786024">
        <w:t>(ПДС)</w:t>
      </w:r>
      <w:r w:rsidRPr="00786024">
        <w:t>»</w:t>
      </w:r>
      <w:r w:rsidR="00BC155A" w:rsidRPr="00786024">
        <w:t>,</w:t>
      </w:r>
      <w:r w:rsidRPr="00786024">
        <w:t xml:space="preserve"> </w:t>
      </w:r>
      <w:r w:rsidR="00BC155A" w:rsidRPr="00786024">
        <w:t>-</w:t>
      </w:r>
      <w:r w:rsidRPr="00786024">
        <w:t xml:space="preserve"> </w:t>
      </w:r>
      <w:r w:rsidR="00BC155A" w:rsidRPr="00786024">
        <w:t>сообщил</w:t>
      </w:r>
      <w:r w:rsidRPr="00786024">
        <w:t xml:space="preserve"> </w:t>
      </w:r>
      <w:r w:rsidR="00BC155A" w:rsidRPr="00786024">
        <w:t>Минфин.</w:t>
      </w:r>
    </w:p>
    <w:p w:rsidR="00BC155A" w:rsidRPr="00786024" w:rsidRDefault="00BC155A" w:rsidP="00BC155A">
      <w:r w:rsidRPr="00786024">
        <w:lastRenderedPageBreak/>
        <w:t>Кроме</w:t>
      </w:r>
      <w:r w:rsidR="00B954DF" w:rsidRPr="00786024">
        <w:t xml:space="preserve"> </w:t>
      </w:r>
      <w:r w:rsidRPr="00786024">
        <w:t>того,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отметили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министерстве,</w:t>
      </w:r>
      <w:r w:rsidR="00B954DF" w:rsidRPr="00786024">
        <w:t xml:space="preserve"> </w:t>
      </w:r>
      <w:r w:rsidRPr="00786024">
        <w:t>предусмотрены</w:t>
      </w:r>
      <w:r w:rsidR="00B954DF" w:rsidRPr="00786024">
        <w:t xml:space="preserve"> </w:t>
      </w:r>
      <w:r w:rsidRPr="00786024">
        <w:t>дополнительные</w:t>
      </w:r>
      <w:r w:rsidR="00B954DF" w:rsidRPr="00786024">
        <w:t xml:space="preserve"> </w:t>
      </w:r>
      <w:r w:rsidRPr="00786024">
        <w:t>положения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упрощения</w:t>
      </w:r>
      <w:r w:rsidR="00B954DF" w:rsidRPr="00786024">
        <w:t xml:space="preserve"> </w:t>
      </w:r>
      <w:r w:rsidRPr="00786024">
        <w:t>процедуры</w:t>
      </w:r>
      <w:r w:rsidR="00B954DF" w:rsidRPr="00786024">
        <w:t xml:space="preserve"> </w:t>
      </w:r>
      <w:r w:rsidRPr="00786024">
        <w:t>предоставления</w:t>
      </w:r>
      <w:r w:rsidR="00B954DF" w:rsidRPr="00786024">
        <w:t xml:space="preserve"> </w:t>
      </w:r>
      <w:r w:rsidRPr="00786024">
        <w:t>налоговых</w:t>
      </w:r>
      <w:r w:rsidR="00B954DF" w:rsidRPr="00786024">
        <w:t xml:space="preserve"> </w:t>
      </w:r>
      <w:r w:rsidRPr="00786024">
        <w:t>вычетов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долгосрочные</w:t>
      </w:r>
      <w:r w:rsidR="00B954DF" w:rsidRPr="00786024">
        <w:t xml:space="preserve"> </w:t>
      </w:r>
      <w:r w:rsidRPr="00786024">
        <w:t>сбережения</w:t>
      </w:r>
      <w:r w:rsidR="00B954DF" w:rsidRPr="00786024">
        <w:t xml:space="preserve"> </w:t>
      </w:r>
      <w:r w:rsidRPr="00786024">
        <w:t>граждан.</w:t>
      </w:r>
    </w:p>
    <w:p w:rsidR="00BC155A" w:rsidRPr="00786024" w:rsidRDefault="00BC155A" w:rsidP="00BC155A">
      <w:r w:rsidRPr="00786024">
        <w:t>Также</w:t>
      </w:r>
      <w:r w:rsidR="00B954DF" w:rsidRPr="00786024">
        <w:t xml:space="preserve"> </w:t>
      </w:r>
      <w:r w:rsidRPr="00786024">
        <w:t>предусмотрена</w:t>
      </w:r>
      <w:r w:rsidR="00B954DF" w:rsidRPr="00786024">
        <w:t xml:space="preserve"> </w:t>
      </w:r>
      <w:r w:rsidRPr="00786024">
        <w:t>обязанность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представлению</w:t>
      </w:r>
      <w:r w:rsidR="00B954DF" w:rsidRPr="00786024">
        <w:t xml:space="preserve"> </w:t>
      </w:r>
      <w:r w:rsidRPr="00786024">
        <w:t>негосударственными</w:t>
      </w:r>
      <w:r w:rsidR="00B954DF" w:rsidRPr="00786024">
        <w:t xml:space="preserve"> </w:t>
      </w:r>
      <w:r w:rsidRPr="00786024">
        <w:t>пенсионными</w:t>
      </w:r>
      <w:r w:rsidR="00B954DF" w:rsidRPr="00786024">
        <w:t xml:space="preserve"> </w:t>
      </w:r>
      <w:r w:rsidRPr="00786024">
        <w:t>фондами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налоговые</w:t>
      </w:r>
      <w:r w:rsidR="00B954DF" w:rsidRPr="00786024">
        <w:t xml:space="preserve"> </w:t>
      </w:r>
      <w:r w:rsidRPr="00786024">
        <w:t>органы</w:t>
      </w:r>
      <w:r w:rsidR="00B954DF" w:rsidRPr="00786024">
        <w:t xml:space="preserve"> </w:t>
      </w:r>
      <w:r w:rsidRPr="00786024">
        <w:t>информации,</w:t>
      </w:r>
      <w:r w:rsidR="00B954DF" w:rsidRPr="00786024">
        <w:t xml:space="preserve"> </w:t>
      </w:r>
      <w:r w:rsidRPr="00786024">
        <w:t>связанной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заключением</w:t>
      </w:r>
      <w:r w:rsidR="00B954DF" w:rsidRPr="00786024">
        <w:t xml:space="preserve"> </w:t>
      </w:r>
      <w:r w:rsidRPr="00786024">
        <w:t>договоров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позволит</w:t>
      </w:r>
      <w:r w:rsidR="00B954DF" w:rsidRPr="00786024">
        <w:t xml:space="preserve"> </w:t>
      </w:r>
      <w:r w:rsidRPr="00786024">
        <w:t>обеспечить</w:t>
      </w:r>
      <w:r w:rsidR="00B954DF" w:rsidRPr="00786024">
        <w:t xml:space="preserve"> </w:t>
      </w:r>
      <w:r w:rsidRPr="00786024">
        <w:t>контроль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предоставлением</w:t>
      </w:r>
      <w:r w:rsidR="00B954DF" w:rsidRPr="00786024">
        <w:t xml:space="preserve"> </w:t>
      </w:r>
      <w:r w:rsidRPr="00786024">
        <w:t>вычетов,</w:t>
      </w:r>
      <w:r w:rsidR="00B954DF" w:rsidRPr="00786024">
        <w:t xml:space="preserve"> </w:t>
      </w:r>
      <w:r w:rsidRPr="00786024">
        <w:t>добавили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Минфине.</w:t>
      </w:r>
    </w:p>
    <w:p w:rsidR="00BC155A" w:rsidRPr="00786024" w:rsidRDefault="00B954DF" w:rsidP="00BC155A">
      <w:r w:rsidRPr="00786024">
        <w:t>«</w:t>
      </w:r>
      <w:r w:rsidR="00BC155A" w:rsidRPr="00786024">
        <w:t>В</w:t>
      </w:r>
      <w:r w:rsidRPr="00786024">
        <w:t xml:space="preserve"> </w:t>
      </w:r>
      <w:r w:rsidR="00BC155A" w:rsidRPr="00786024">
        <w:t>случае</w:t>
      </w:r>
      <w:r w:rsidRPr="00786024">
        <w:t xml:space="preserve"> </w:t>
      </w:r>
      <w:r w:rsidR="00BC155A" w:rsidRPr="00786024">
        <w:t>принятия</w:t>
      </w:r>
      <w:r w:rsidRPr="00786024">
        <w:t xml:space="preserve"> </w:t>
      </w:r>
      <w:r w:rsidR="00BC155A" w:rsidRPr="00786024">
        <w:t>поправок</w:t>
      </w:r>
      <w:r w:rsidRPr="00786024">
        <w:t xml:space="preserve"> </w:t>
      </w:r>
      <w:r w:rsidR="00BC155A" w:rsidRPr="00786024">
        <w:t>налоговые</w:t>
      </w:r>
      <w:r w:rsidRPr="00786024">
        <w:t xml:space="preserve"> </w:t>
      </w:r>
      <w:r w:rsidR="00BC155A" w:rsidRPr="00786024">
        <w:t>вычеты</w:t>
      </w:r>
      <w:r w:rsidRPr="00786024">
        <w:t xml:space="preserve"> </w:t>
      </w:r>
      <w:r w:rsidR="00BC155A" w:rsidRPr="00786024">
        <w:t>будут</w:t>
      </w:r>
      <w:r w:rsidRPr="00786024">
        <w:t xml:space="preserve"> </w:t>
      </w:r>
      <w:r w:rsidR="00BC155A" w:rsidRPr="00786024">
        <w:t>уменьшать</w:t>
      </w:r>
      <w:r w:rsidRPr="00786024">
        <w:t xml:space="preserve"> </w:t>
      </w:r>
      <w:r w:rsidR="00BC155A" w:rsidRPr="00786024">
        <w:t>налогооблагаемые</w:t>
      </w:r>
      <w:r w:rsidRPr="00786024">
        <w:t xml:space="preserve"> </w:t>
      </w:r>
      <w:r w:rsidR="00BC155A" w:rsidRPr="00786024">
        <w:t>доходы,</w:t>
      </w:r>
      <w:r w:rsidRPr="00786024">
        <w:t xml:space="preserve"> </w:t>
      </w:r>
      <w:r w:rsidR="00BC155A" w:rsidRPr="00786024">
        <w:t>полученные</w:t>
      </w:r>
      <w:r w:rsidRPr="00786024">
        <w:t xml:space="preserve"> </w:t>
      </w:r>
      <w:r w:rsidR="00BC155A" w:rsidRPr="00786024">
        <w:t>с</w:t>
      </w:r>
      <w:r w:rsidRPr="00786024">
        <w:t xml:space="preserve"> </w:t>
      </w:r>
      <w:r w:rsidR="00BC155A" w:rsidRPr="00786024">
        <w:t>1</w:t>
      </w:r>
      <w:r w:rsidRPr="00786024">
        <w:t xml:space="preserve"> </w:t>
      </w:r>
      <w:r w:rsidR="00BC155A" w:rsidRPr="00786024">
        <w:t>января</w:t>
      </w:r>
      <w:r w:rsidRPr="00786024">
        <w:t xml:space="preserve"> </w:t>
      </w:r>
      <w:r w:rsidR="00BC155A" w:rsidRPr="00786024">
        <w:t>2024</w:t>
      </w:r>
      <w:r w:rsidRPr="00786024">
        <w:t xml:space="preserve"> </w:t>
      </w:r>
      <w:r w:rsidR="00BC155A" w:rsidRPr="00786024">
        <w:t>года,</w:t>
      </w:r>
      <w:r w:rsidRPr="00786024">
        <w:t xml:space="preserve"> </w:t>
      </w:r>
      <w:r w:rsidR="00BC155A" w:rsidRPr="00786024">
        <w:t>по</w:t>
      </w:r>
      <w:r w:rsidRPr="00786024">
        <w:t xml:space="preserve"> </w:t>
      </w:r>
      <w:r w:rsidR="00BC155A" w:rsidRPr="00786024">
        <w:t>договорам,</w:t>
      </w:r>
      <w:r w:rsidRPr="00786024">
        <w:t xml:space="preserve"> </w:t>
      </w:r>
      <w:r w:rsidR="00BC155A" w:rsidRPr="00786024">
        <w:t>заключенным</w:t>
      </w:r>
      <w:r w:rsidRPr="00786024">
        <w:t xml:space="preserve"> </w:t>
      </w:r>
      <w:r w:rsidR="00BC155A" w:rsidRPr="00786024">
        <w:t>начиная</w:t>
      </w:r>
      <w:r w:rsidRPr="00786024">
        <w:t xml:space="preserve"> </w:t>
      </w:r>
      <w:r w:rsidR="00BC155A" w:rsidRPr="00786024">
        <w:t>с</w:t>
      </w:r>
      <w:r w:rsidRPr="00786024">
        <w:t xml:space="preserve"> </w:t>
      </w:r>
      <w:r w:rsidR="00BC155A" w:rsidRPr="00786024">
        <w:t>2024</w:t>
      </w:r>
      <w:r w:rsidRPr="00786024">
        <w:t xml:space="preserve"> </w:t>
      </w:r>
      <w:r w:rsidR="00BC155A" w:rsidRPr="00786024">
        <w:t>года</w:t>
      </w:r>
      <w:r w:rsidRPr="00786024">
        <w:t>»</w:t>
      </w:r>
      <w:r w:rsidR="00BC155A" w:rsidRPr="00786024">
        <w:t>,</w:t>
      </w:r>
      <w:r w:rsidRPr="00786024">
        <w:t xml:space="preserve"> </w:t>
      </w:r>
      <w:r w:rsidR="00BC155A" w:rsidRPr="00786024">
        <w:t>-</w:t>
      </w:r>
      <w:r w:rsidRPr="00786024">
        <w:t xml:space="preserve"> </w:t>
      </w:r>
      <w:r w:rsidR="00BC155A" w:rsidRPr="00786024">
        <w:t>указали</w:t>
      </w:r>
      <w:r w:rsidRPr="00786024">
        <w:t xml:space="preserve"> </w:t>
      </w:r>
      <w:r w:rsidR="00BC155A" w:rsidRPr="00786024">
        <w:t>в</w:t>
      </w:r>
      <w:r w:rsidRPr="00786024">
        <w:t xml:space="preserve"> </w:t>
      </w:r>
      <w:r w:rsidR="00BC155A" w:rsidRPr="00786024">
        <w:t>министерстве.</w:t>
      </w:r>
    </w:p>
    <w:p w:rsidR="00BC155A" w:rsidRPr="00786024" w:rsidRDefault="00BC155A" w:rsidP="00BC155A">
      <w:r w:rsidRPr="00786024">
        <w:t>Программа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</w:t>
      </w:r>
      <w:r w:rsidR="00B954DF" w:rsidRPr="00786024">
        <w:t xml:space="preserve"> </w:t>
      </w:r>
      <w:r w:rsidRPr="00786024">
        <w:t>начала</w:t>
      </w:r>
      <w:r w:rsidR="00B954DF" w:rsidRPr="00786024">
        <w:t xml:space="preserve"> </w:t>
      </w:r>
      <w:r w:rsidRPr="00786024">
        <w:t>действие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января.</w:t>
      </w:r>
      <w:r w:rsidR="00B954DF" w:rsidRPr="00786024">
        <w:t xml:space="preserve"> </w:t>
      </w:r>
      <w:r w:rsidRPr="00786024">
        <w:t>Она</w:t>
      </w:r>
      <w:r w:rsidR="00B954DF" w:rsidRPr="00786024">
        <w:t xml:space="preserve"> </w:t>
      </w:r>
      <w:r w:rsidRPr="00786024">
        <w:t>позволит</w:t>
      </w:r>
      <w:r w:rsidR="00B954DF" w:rsidRPr="00786024">
        <w:t xml:space="preserve"> </w:t>
      </w:r>
      <w:r w:rsidRPr="00786024">
        <w:t>гражданам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простой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удобной</w:t>
      </w:r>
      <w:r w:rsidR="00B954DF" w:rsidRPr="00786024">
        <w:t xml:space="preserve"> </w:t>
      </w:r>
      <w:r w:rsidRPr="00786024">
        <w:t>форме</w:t>
      </w:r>
      <w:r w:rsidR="00B954DF" w:rsidRPr="00786024">
        <w:t xml:space="preserve"> </w:t>
      </w:r>
      <w:r w:rsidRPr="00786024">
        <w:t>копить,</w:t>
      </w:r>
      <w:r w:rsidR="00B954DF" w:rsidRPr="00786024">
        <w:t xml:space="preserve"> </w:t>
      </w:r>
      <w:r w:rsidRPr="00786024">
        <w:t>чтобы</w:t>
      </w:r>
      <w:r w:rsidR="00B954DF" w:rsidRPr="00786024">
        <w:t xml:space="preserve"> </w:t>
      </w:r>
      <w:r w:rsidRPr="00786024">
        <w:t>получать</w:t>
      </w:r>
      <w:r w:rsidR="00B954DF" w:rsidRPr="00786024">
        <w:t xml:space="preserve"> </w:t>
      </w:r>
      <w:r w:rsidRPr="00786024">
        <w:t>дополнительный</w:t>
      </w:r>
      <w:r w:rsidR="00B954DF" w:rsidRPr="00786024">
        <w:t xml:space="preserve"> </w:t>
      </w:r>
      <w:r w:rsidRPr="00786024">
        <w:t>доход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будущем,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создать</w:t>
      </w:r>
      <w:r w:rsidR="00B954DF" w:rsidRPr="00786024">
        <w:t xml:space="preserve"> </w:t>
      </w:r>
      <w:r w:rsidRPr="00786024">
        <w:t>подушку</w:t>
      </w:r>
      <w:r w:rsidR="00B954DF" w:rsidRPr="00786024">
        <w:t xml:space="preserve"> </w:t>
      </w:r>
      <w:r w:rsidRPr="00786024">
        <w:t>безопасности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случай</w:t>
      </w:r>
      <w:r w:rsidR="00B954DF" w:rsidRPr="00786024">
        <w:t xml:space="preserve"> </w:t>
      </w:r>
      <w:r w:rsidRPr="00786024">
        <w:t>особых</w:t>
      </w:r>
      <w:r w:rsidR="00B954DF" w:rsidRPr="00786024">
        <w:t xml:space="preserve"> </w:t>
      </w:r>
      <w:r w:rsidRPr="00786024">
        <w:t>жизненных</w:t>
      </w:r>
      <w:r w:rsidR="00B954DF" w:rsidRPr="00786024">
        <w:t xml:space="preserve"> </w:t>
      </w:r>
      <w:r w:rsidRPr="00786024">
        <w:t>ситуаций.</w:t>
      </w:r>
      <w:r w:rsidR="00B954DF" w:rsidRPr="00786024">
        <w:t xml:space="preserve"> </w:t>
      </w:r>
    </w:p>
    <w:p w:rsidR="00BC155A" w:rsidRPr="00786024" w:rsidRDefault="00786024" w:rsidP="00BC155A">
      <w:hyperlink r:id="rId12" w:history="1">
        <w:r w:rsidR="00BC155A" w:rsidRPr="00786024">
          <w:rPr>
            <w:rStyle w:val="a3"/>
          </w:rPr>
          <w:t>https://tass.ru/ekonomika/19938697</w:t>
        </w:r>
      </w:hyperlink>
      <w:r w:rsidR="00B954DF" w:rsidRPr="00786024">
        <w:t xml:space="preserve"> </w:t>
      </w:r>
    </w:p>
    <w:p w:rsidR="00953DF3" w:rsidRPr="00786024" w:rsidRDefault="00953DF3" w:rsidP="00953DF3">
      <w:pPr>
        <w:pStyle w:val="2"/>
      </w:pPr>
      <w:bookmarkStart w:id="31" w:name="_Toc158351257"/>
      <w:r w:rsidRPr="00786024">
        <w:t>РИА</w:t>
      </w:r>
      <w:r w:rsidR="00B954DF" w:rsidRPr="00786024">
        <w:t xml:space="preserve"> </w:t>
      </w:r>
      <w:r w:rsidRPr="00786024">
        <w:t>Новости,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Правительство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одобрило</w:t>
      </w:r>
      <w:r w:rsidR="00B954DF" w:rsidRPr="00786024">
        <w:t xml:space="preserve"> </w:t>
      </w:r>
      <w:r w:rsidRPr="00786024">
        <w:t>новый</w:t>
      </w:r>
      <w:r w:rsidR="00B954DF" w:rsidRPr="00786024">
        <w:t xml:space="preserve"> </w:t>
      </w:r>
      <w:r w:rsidRPr="00786024">
        <w:t>вычет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НДФЛ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400</w:t>
      </w:r>
      <w:r w:rsidR="00B954DF" w:rsidRPr="00786024">
        <w:t xml:space="preserve"> </w:t>
      </w:r>
      <w:r w:rsidRPr="00786024">
        <w:t>тысяч</w:t>
      </w:r>
      <w:r w:rsidR="00B954DF" w:rsidRPr="00786024">
        <w:t xml:space="preserve"> </w:t>
      </w:r>
      <w:r w:rsidRPr="00786024">
        <w:t>рублей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год</w:t>
      </w:r>
      <w:bookmarkEnd w:id="31"/>
    </w:p>
    <w:p w:rsidR="00953DF3" w:rsidRPr="00786024" w:rsidRDefault="00953DF3" w:rsidP="00786024">
      <w:pPr>
        <w:pStyle w:val="3"/>
      </w:pPr>
      <w:bookmarkStart w:id="32" w:name="_Toc158351258"/>
      <w:r w:rsidRPr="00786024">
        <w:t>Правительство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заседании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четверг</w:t>
      </w:r>
      <w:r w:rsidR="00B954DF" w:rsidRPr="00786024">
        <w:t xml:space="preserve"> </w:t>
      </w:r>
      <w:r w:rsidRPr="00786024">
        <w:t>одобрило</w:t>
      </w:r>
      <w:r w:rsidR="00B954DF" w:rsidRPr="00786024">
        <w:t xml:space="preserve"> </w:t>
      </w:r>
      <w:r w:rsidRPr="00786024">
        <w:t>проект</w:t>
      </w:r>
      <w:r w:rsidR="00B954DF" w:rsidRPr="00786024">
        <w:t xml:space="preserve"> </w:t>
      </w:r>
      <w:r w:rsidRPr="00786024">
        <w:t>поправок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законопроекту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едином</w:t>
      </w:r>
      <w:r w:rsidR="00B954DF" w:rsidRPr="00786024">
        <w:t xml:space="preserve"> </w:t>
      </w:r>
      <w:r w:rsidRPr="00786024">
        <w:t>налоговом</w:t>
      </w:r>
      <w:r w:rsidR="00B954DF" w:rsidRPr="00786024">
        <w:t xml:space="preserve"> </w:t>
      </w:r>
      <w:r w:rsidRPr="00786024">
        <w:t>вычете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НДФЛ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пределах</w:t>
      </w:r>
      <w:r w:rsidR="00B954DF" w:rsidRPr="00786024">
        <w:t xml:space="preserve"> </w:t>
      </w:r>
      <w:r w:rsidRPr="00786024">
        <w:t>400</w:t>
      </w:r>
      <w:r w:rsidR="00B954DF" w:rsidRPr="00786024">
        <w:t xml:space="preserve"> </w:t>
      </w:r>
      <w:r w:rsidRPr="00786024">
        <w:t>тысяч</w:t>
      </w:r>
      <w:r w:rsidR="00B954DF" w:rsidRPr="00786024">
        <w:t xml:space="preserve"> </w:t>
      </w:r>
      <w:r w:rsidRPr="00786024">
        <w:t>рублей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</w:t>
      </w:r>
      <w:r w:rsidR="00B954DF" w:rsidRPr="00786024">
        <w:t xml:space="preserve"> </w:t>
      </w:r>
      <w:r w:rsidRPr="00786024">
        <w:t>россиян,</w:t>
      </w:r>
      <w:r w:rsidR="00B954DF" w:rsidRPr="00786024">
        <w:t xml:space="preserve"> </w:t>
      </w:r>
      <w:r w:rsidRPr="00786024">
        <w:t>говорится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материалах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сайте</w:t>
      </w:r>
      <w:r w:rsidR="00B954DF" w:rsidRPr="00786024">
        <w:t xml:space="preserve"> </w:t>
      </w:r>
      <w:r w:rsidRPr="00786024">
        <w:t>Минфина</w:t>
      </w:r>
      <w:r w:rsidR="00B954DF" w:rsidRPr="00786024">
        <w:t xml:space="preserve"> </w:t>
      </w:r>
      <w:r w:rsidRPr="00786024">
        <w:t>России.</w:t>
      </w:r>
      <w:bookmarkEnd w:id="32"/>
    </w:p>
    <w:p w:rsidR="00953DF3" w:rsidRPr="00786024" w:rsidRDefault="00B954DF" w:rsidP="00953DF3">
      <w:r w:rsidRPr="00786024">
        <w:t>«</w:t>
      </w:r>
      <w:r w:rsidR="00953DF3" w:rsidRPr="00786024">
        <w:t>На</w:t>
      </w:r>
      <w:r w:rsidRPr="00786024">
        <w:t xml:space="preserve"> </w:t>
      </w:r>
      <w:r w:rsidR="00953DF3" w:rsidRPr="00786024">
        <w:t>заседании</w:t>
      </w:r>
      <w:r w:rsidRPr="00786024">
        <w:t xml:space="preserve"> </w:t>
      </w:r>
      <w:r w:rsidR="00953DF3" w:rsidRPr="00786024">
        <w:t>правительства</w:t>
      </w:r>
      <w:r w:rsidRPr="00786024">
        <w:t xml:space="preserve"> </w:t>
      </w:r>
      <w:r w:rsidR="00953DF3" w:rsidRPr="00786024">
        <w:t>РФ</w:t>
      </w:r>
      <w:r w:rsidRPr="00786024">
        <w:t xml:space="preserve"> </w:t>
      </w:r>
      <w:r w:rsidR="00953DF3" w:rsidRPr="00786024">
        <w:t>одобрен</w:t>
      </w:r>
      <w:r w:rsidRPr="00786024">
        <w:t xml:space="preserve"> </w:t>
      </w:r>
      <w:r w:rsidR="00953DF3" w:rsidRPr="00786024">
        <w:t>проект</w:t>
      </w:r>
      <w:r w:rsidRPr="00786024">
        <w:t xml:space="preserve"> </w:t>
      </w:r>
      <w:r w:rsidR="00953DF3" w:rsidRPr="00786024">
        <w:t>поправок</w:t>
      </w:r>
      <w:r w:rsidRPr="00786024">
        <w:t xml:space="preserve"> </w:t>
      </w:r>
      <w:r w:rsidR="00953DF3" w:rsidRPr="00786024">
        <w:t>ко</w:t>
      </w:r>
      <w:r w:rsidRPr="00786024">
        <w:t xml:space="preserve"> </w:t>
      </w:r>
      <w:r w:rsidR="00953DF3" w:rsidRPr="00786024">
        <w:t>второму</w:t>
      </w:r>
      <w:r w:rsidRPr="00786024">
        <w:t xml:space="preserve"> </w:t>
      </w:r>
      <w:r w:rsidR="00953DF3" w:rsidRPr="00786024">
        <w:t>чтению</w:t>
      </w:r>
      <w:r w:rsidRPr="00786024">
        <w:t xml:space="preserve"> </w:t>
      </w:r>
      <w:r w:rsidR="00953DF3" w:rsidRPr="00786024">
        <w:t>законопроекта,</w:t>
      </w:r>
      <w:r w:rsidRPr="00786024">
        <w:t xml:space="preserve"> </w:t>
      </w:r>
      <w:r w:rsidR="00953DF3" w:rsidRPr="00786024">
        <w:t>которым</w:t>
      </w:r>
      <w:r w:rsidRPr="00786024">
        <w:t xml:space="preserve"> </w:t>
      </w:r>
      <w:r w:rsidR="00953DF3" w:rsidRPr="00786024">
        <w:t>вводится</w:t>
      </w:r>
      <w:r w:rsidRPr="00786024">
        <w:t xml:space="preserve"> </w:t>
      </w:r>
      <w:r w:rsidR="00953DF3" w:rsidRPr="00786024">
        <w:t>единый</w:t>
      </w:r>
      <w:r w:rsidRPr="00786024">
        <w:t xml:space="preserve"> </w:t>
      </w:r>
      <w:r w:rsidR="00953DF3" w:rsidRPr="00786024">
        <w:t>налоговый</w:t>
      </w:r>
      <w:r w:rsidRPr="00786024">
        <w:t xml:space="preserve"> </w:t>
      </w:r>
      <w:r w:rsidR="00953DF3" w:rsidRPr="00786024">
        <w:t>вычет</w:t>
      </w:r>
      <w:r w:rsidRPr="00786024">
        <w:t xml:space="preserve"> </w:t>
      </w:r>
      <w:r w:rsidR="00953DF3" w:rsidRPr="00786024">
        <w:t>по</w:t>
      </w:r>
      <w:r w:rsidRPr="00786024">
        <w:t xml:space="preserve"> </w:t>
      </w:r>
      <w:r w:rsidR="00953DF3" w:rsidRPr="00786024">
        <w:t>НДФЛ</w:t>
      </w:r>
      <w:r w:rsidRPr="00786024">
        <w:t xml:space="preserve"> </w:t>
      </w:r>
      <w:r w:rsidR="00953DF3" w:rsidRPr="00786024">
        <w:t>(в</w:t>
      </w:r>
      <w:r w:rsidRPr="00786024">
        <w:t xml:space="preserve"> </w:t>
      </w:r>
      <w:r w:rsidR="00953DF3" w:rsidRPr="00786024">
        <w:t>пределах</w:t>
      </w:r>
      <w:r w:rsidRPr="00786024">
        <w:t xml:space="preserve"> </w:t>
      </w:r>
      <w:r w:rsidR="00953DF3" w:rsidRPr="00786024">
        <w:t>400</w:t>
      </w:r>
      <w:r w:rsidRPr="00786024">
        <w:t xml:space="preserve"> </w:t>
      </w:r>
      <w:r w:rsidR="00953DF3" w:rsidRPr="00786024">
        <w:t>тыс.</w:t>
      </w:r>
      <w:r w:rsidRPr="00786024">
        <w:t xml:space="preserve"> </w:t>
      </w:r>
      <w:r w:rsidR="00953DF3" w:rsidRPr="00786024">
        <w:t>рублей</w:t>
      </w:r>
      <w:r w:rsidRPr="00786024">
        <w:t xml:space="preserve"> </w:t>
      </w:r>
      <w:r w:rsidR="00953DF3" w:rsidRPr="00786024">
        <w:t>в</w:t>
      </w:r>
      <w:r w:rsidRPr="00786024">
        <w:t xml:space="preserve"> </w:t>
      </w:r>
      <w:r w:rsidR="00953DF3" w:rsidRPr="00786024">
        <w:t>год)</w:t>
      </w:r>
      <w:r w:rsidRPr="00786024">
        <w:t xml:space="preserve"> </w:t>
      </w:r>
      <w:r w:rsidR="00953DF3" w:rsidRPr="00786024">
        <w:t>для</w:t>
      </w:r>
      <w:r w:rsidRPr="00786024">
        <w:t xml:space="preserve"> </w:t>
      </w:r>
      <w:r w:rsidR="00953DF3" w:rsidRPr="00786024">
        <w:t>долгосрочных</w:t>
      </w:r>
      <w:r w:rsidRPr="00786024">
        <w:t xml:space="preserve"> </w:t>
      </w:r>
      <w:r w:rsidR="00953DF3" w:rsidRPr="00786024">
        <w:t>сбережений</w:t>
      </w:r>
      <w:r w:rsidRPr="00786024">
        <w:t>»</w:t>
      </w:r>
      <w:r w:rsidR="00953DF3" w:rsidRPr="00786024">
        <w:t>,</w:t>
      </w:r>
      <w:r w:rsidRPr="00786024">
        <w:t xml:space="preserve"> </w:t>
      </w:r>
      <w:r w:rsidR="00953DF3" w:rsidRPr="00786024">
        <w:t>-</w:t>
      </w:r>
      <w:r w:rsidRPr="00786024">
        <w:t xml:space="preserve"> </w:t>
      </w:r>
      <w:r w:rsidR="00953DF3" w:rsidRPr="00786024">
        <w:t>говорится</w:t>
      </w:r>
      <w:r w:rsidRPr="00786024">
        <w:t xml:space="preserve"> </w:t>
      </w:r>
      <w:r w:rsidR="00953DF3" w:rsidRPr="00786024">
        <w:t>в</w:t>
      </w:r>
      <w:r w:rsidRPr="00786024">
        <w:t xml:space="preserve"> </w:t>
      </w:r>
      <w:r w:rsidR="00953DF3" w:rsidRPr="00786024">
        <w:t>сообщении.</w:t>
      </w:r>
    </w:p>
    <w:p w:rsidR="00953DF3" w:rsidRPr="00786024" w:rsidRDefault="00B954DF" w:rsidP="00953DF3">
      <w:r w:rsidRPr="00786024">
        <w:t>«</w:t>
      </w:r>
      <w:r w:rsidR="00953DF3" w:rsidRPr="00786024">
        <w:t>В</w:t>
      </w:r>
      <w:r w:rsidRPr="00786024">
        <w:t xml:space="preserve"> </w:t>
      </w:r>
      <w:r w:rsidR="00953DF3" w:rsidRPr="00786024">
        <w:t>случае</w:t>
      </w:r>
      <w:r w:rsidRPr="00786024">
        <w:t xml:space="preserve"> </w:t>
      </w:r>
      <w:r w:rsidR="00953DF3" w:rsidRPr="00786024">
        <w:t>принятия</w:t>
      </w:r>
      <w:r w:rsidRPr="00786024">
        <w:t xml:space="preserve"> </w:t>
      </w:r>
      <w:r w:rsidR="00953DF3" w:rsidRPr="00786024">
        <w:t>поправок,</w:t>
      </w:r>
      <w:r w:rsidRPr="00786024">
        <w:t xml:space="preserve"> </w:t>
      </w:r>
      <w:r w:rsidR="00953DF3" w:rsidRPr="00786024">
        <w:t>налоговые</w:t>
      </w:r>
      <w:r w:rsidRPr="00786024">
        <w:t xml:space="preserve"> </w:t>
      </w:r>
      <w:r w:rsidR="00953DF3" w:rsidRPr="00786024">
        <w:t>вычеты</w:t>
      </w:r>
      <w:r w:rsidRPr="00786024">
        <w:t xml:space="preserve"> </w:t>
      </w:r>
      <w:r w:rsidR="00953DF3" w:rsidRPr="00786024">
        <w:t>будут</w:t>
      </w:r>
      <w:r w:rsidRPr="00786024">
        <w:t xml:space="preserve"> </w:t>
      </w:r>
      <w:r w:rsidR="00953DF3" w:rsidRPr="00786024">
        <w:t>уменьшать</w:t>
      </w:r>
      <w:r w:rsidRPr="00786024">
        <w:t xml:space="preserve"> </w:t>
      </w:r>
      <w:r w:rsidR="00953DF3" w:rsidRPr="00786024">
        <w:t>налогооблагаемые</w:t>
      </w:r>
      <w:r w:rsidRPr="00786024">
        <w:t xml:space="preserve"> </w:t>
      </w:r>
      <w:r w:rsidR="00953DF3" w:rsidRPr="00786024">
        <w:t>доходы,</w:t>
      </w:r>
      <w:r w:rsidRPr="00786024">
        <w:t xml:space="preserve"> </w:t>
      </w:r>
      <w:r w:rsidR="00953DF3" w:rsidRPr="00786024">
        <w:t>полученные</w:t>
      </w:r>
      <w:r w:rsidRPr="00786024">
        <w:t xml:space="preserve"> </w:t>
      </w:r>
      <w:r w:rsidR="00953DF3" w:rsidRPr="00786024">
        <w:t>с</w:t>
      </w:r>
      <w:r w:rsidRPr="00786024">
        <w:t xml:space="preserve"> </w:t>
      </w:r>
      <w:r w:rsidR="00953DF3" w:rsidRPr="00786024">
        <w:t>1</w:t>
      </w:r>
      <w:r w:rsidRPr="00786024">
        <w:t xml:space="preserve"> </w:t>
      </w:r>
      <w:r w:rsidR="00953DF3" w:rsidRPr="00786024">
        <w:t>января</w:t>
      </w:r>
      <w:r w:rsidRPr="00786024">
        <w:t xml:space="preserve"> </w:t>
      </w:r>
      <w:r w:rsidR="00953DF3" w:rsidRPr="00786024">
        <w:t>2024</w:t>
      </w:r>
      <w:r w:rsidRPr="00786024">
        <w:t xml:space="preserve"> </w:t>
      </w:r>
      <w:r w:rsidR="00953DF3" w:rsidRPr="00786024">
        <w:t>года,</w:t>
      </w:r>
      <w:r w:rsidRPr="00786024">
        <w:t xml:space="preserve"> </w:t>
      </w:r>
      <w:r w:rsidR="00953DF3" w:rsidRPr="00786024">
        <w:t>по</w:t>
      </w:r>
      <w:r w:rsidRPr="00786024">
        <w:t xml:space="preserve"> </w:t>
      </w:r>
      <w:r w:rsidR="00953DF3" w:rsidRPr="00786024">
        <w:t>договорам,</w:t>
      </w:r>
      <w:r w:rsidRPr="00786024">
        <w:t xml:space="preserve"> </w:t>
      </w:r>
      <w:r w:rsidR="00953DF3" w:rsidRPr="00786024">
        <w:t>заключенным</w:t>
      </w:r>
      <w:r w:rsidRPr="00786024">
        <w:t xml:space="preserve"> </w:t>
      </w:r>
      <w:r w:rsidR="00953DF3" w:rsidRPr="00786024">
        <w:t>начиная</w:t>
      </w:r>
      <w:r w:rsidRPr="00786024">
        <w:t xml:space="preserve"> </w:t>
      </w:r>
      <w:r w:rsidR="00953DF3" w:rsidRPr="00786024">
        <w:t>с</w:t>
      </w:r>
      <w:r w:rsidRPr="00786024">
        <w:t xml:space="preserve"> </w:t>
      </w:r>
      <w:r w:rsidR="00953DF3" w:rsidRPr="00786024">
        <w:t>2024</w:t>
      </w:r>
      <w:r w:rsidRPr="00786024">
        <w:t xml:space="preserve"> </w:t>
      </w:r>
      <w:r w:rsidR="00953DF3" w:rsidRPr="00786024">
        <w:t>года</w:t>
      </w:r>
      <w:r w:rsidRPr="00786024">
        <w:t>»</w:t>
      </w:r>
      <w:r w:rsidR="00953DF3" w:rsidRPr="00786024">
        <w:t>,</w:t>
      </w:r>
      <w:r w:rsidRPr="00786024">
        <w:t xml:space="preserve"> </w:t>
      </w:r>
      <w:r w:rsidR="00953DF3" w:rsidRPr="00786024">
        <w:t>-</w:t>
      </w:r>
      <w:r w:rsidRPr="00786024">
        <w:t xml:space="preserve"> </w:t>
      </w:r>
      <w:r w:rsidR="00953DF3" w:rsidRPr="00786024">
        <w:t>уточняет</w:t>
      </w:r>
      <w:r w:rsidRPr="00786024">
        <w:t xml:space="preserve"> </w:t>
      </w:r>
      <w:r w:rsidR="00953DF3" w:rsidRPr="00786024">
        <w:t>министерство.</w:t>
      </w:r>
    </w:p>
    <w:p w:rsidR="00953DF3" w:rsidRPr="00786024" w:rsidRDefault="00953DF3" w:rsidP="00953DF3">
      <w:r w:rsidRPr="00786024">
        <w:t>Поправки</w:t>
      </w:r>
      <w:r w:rsidR="00B954DF" w:rsidRPr="00786024">
        <w:t xml:space="preserve"> </w:t>
      </w:r>
      <w:r w:rsidRPr="00786024">
        <w:t>приводят</w:t>
      </w:r>
      <w:r w:rsidR="00B954DF" w:rsidRPr="00786024">
        <w:t xml:space="preserve"> </w:t>
      </w:r>
      <w:r w:rsidRPr="00786024">
        <w:t>положения</w:t>
      </w:r>
      <w:r w:rsidR="00B954DF" w:rsidRPr="00786024">
        <w:t xml:space="preserve"> </w:t>
      </w:r>
      <w:r w:rsidRPr="00786024">
        <w:t>Налогового</w:t>
      </w:r>
      <w:r w:rsidR="00B954DF" w:rsidRPr="00786024">
        <w:t xml:space="preserve"> </w:t>
      </w:r>
      <w:r w:rsidRPr="00786024">
        <w:t>кодекса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соответствие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законом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негосударственных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фондах,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котором</w:t>
      </w:r>
      <w:r w:rsidR="00B954DF" w:rsidRPr="00786024">
        <w:t xml:space="preserve"> </w:t>
      </w:r>
      <w:r w:rsidRPr="00786024">
        <w:t>предусмотрено</w:t>
      </w:r>
      <w:r w:rsidR="00B954DF" w:rsidRPr="00786024">
        <w:t xml:space="preserve"> </w:t>
      </w:r>
      <w:r w:rsidRPr="00786024">
        <w:t>создание</w:t>
      </w:r>
      <w:r w:rsidR="00B954DF" w:rsidRPr="00786024">
        <w:t xml:space="preserve"> </w:t>
      </w:r>
      <w:r w:rsidRPr="00786024">
        <w:t>программы</w:t>
      </w:r>
      <w:r w:rsidR="00B954DF" w:rsidRPr="00786024">
        <w:t xml:space="preserve"> </w:t>
      </w:r>
      <w:r w:rsidRPr="00786024">
        <w:t>формирования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</w:t>
      </w:r>
      <w:r w:rsidR="00B954DF" w:rsidRPr="00786024">
        <w:t xml:space="preserve"> </w:t>
      </w:r>
      <w:r w:rsidRPr="00786024">
        <w:t>(ПДС).</w:t>
      </w:r>
    </w:p>
    <w:p w:rsidR="00953DF3" w:rsidRPr="00786024" w:rsidRDefault="00B954DF" w:rsidP="00953DF3">
      <w:r w:rsidRPr="00786024">
        <w:t>«</w:t>
      </w:r>
      <w:r w:rsidR="00953DF3" w:rsidRPr="00786024">
        <w:t>Кроме</w:t>
      </w:r>
      <w:r w:rsidRPr="00786024">
        <w:t xml:space="preserve"> </w:t>
      </w:r>
      <w:r w:rsidR="00953DF3" w:rsidRPr="00786024">
        <w:t>того,</w:t>
      </w:r>
      <w:r w:rsidRPr="00786024">
        <w:t xml:space="preserve"> </w:t>
      </w:r>
      <w:r w:rsidR="00953DF3" w:rsidRPr="00786024">
        <w:t>предусмотрены</w:t>
      </w:r>
      <w:r w:rsidRPr="00786024">
        <w:t xml:space="preserve"> </w:t>
      </w:r>
      <w:r w:rsidR="00953DF3" w:rsidRPr="00786024">
        <w:t>дополнительные</w:t>
      </w:r>
      <w:r w:rsidRPr="00786024">
        <w:t xml:space="preserve"> </w:t>
      </w:r>
      <w:r w:rsidR="00953DF3" w:rsidRPr="00786024">
        <w:t>положения</w:t>
      </w:r>
      <w:r w:rsidRPr="00786024">
        <w:t xml:space="preserve"> </w:t>
      </w:r>
      <w:r w:rsidR="00953DF3" w:rsidRPr="00786024">
        <w:t>для</w:t>
      </w:r>
      <w:r w:rsidRPr="00786024">
        <w:t xml:space="preserve"> </w:t>
      </w:r>
      <w:r w:rsidR="00953DF3" w:rsidRPr="00786024">
        <w:t>упрощения</w:t>
      </w:r>
      <w:r w:rsidRPr="00786024">
        <w:t xml:space="preserve"> </w:t>
      </w:r>
      <w:r w:rsidR="00953DF3" w:rsidRPr="00786024">
        <w:t>процедуры</w:t>
      </w:r>
      <w:r w:rsidRPr="00786024">
        <w:t xml:space="preserve"> </w:t>
      </w:r>
      <w:r w:rsidR="00953DF3" w:rsidRPr="00786024">
        <w:t>предоставления</w:t>
      </w:r>
      <w:r w:rsidRPr="00786024">
        <w:t xml:space="preserve"> </w:t>
      </w:r>
      <w:r w:rsidR="00953DF3" w:rsidRPr="00786024">
        <w:t>налоговых</w:t>
      </w:r>
      <w:r w:rsidRPr="00786024">
        <w:t xml:space="preserve"> </w:t>
      </w:r>
      <w:r w:rsidR="00953DF3" w:rsidRPr="00786024">
        <w:t>вычетов</w:t>
      </w:r>
      <w:r w:rsidRPr="00786024">
        <w:t xml:space="preserve"> </w:t>
      </w:r>
      <w:r w:rsidR="00953DF3" w:rsidRPr="00786024">
        <w:t>на</w:t>
      </w:r>
      <w:r w:rsidRPr="00786024">
        <w:t xml:space="preserve"> </w:t>
      </w:r>
      <w:r w:rsidR="00953DF3" w:rsidRPr="00786024">
        <w:t>долгосрочные</w:t>
      </w:r>
      <w:r w:rsidRPr="00786024">
        <w:t xml:space="preserve"> </w:t>
      </w:r>
      <w:r w:rsidR="00953DF3" w:rsidRPr="00786024">
        <w:t>сбережения</w:t>
      </w:r>
      <w:r w:rsidRPr="00786024">
        <w:t xml:space="preserve"> </w:t>
      </w:r>
      <w:r w:rsidR="00953DF3" w:rsidRPr="00786024">
        <w:t>граждан</w:t>
      </w:r>
      <w:r w:rsidRPr="00786024">
        <w:t>»</w:t>
      </w:r>
      <w:r w:rsidR="00953DF3" w:rsidRPr="00786024">
        <w:t>,</w:t>
      </w:r>
      <w:r w:rsidRPr="00786024">
        <w:t xml:space="preserve"> </w:t>
      </w:r>
      <w:r w:rsidR="00953DF3" w:rsidRPr="00786024">
        <w:t>-</w:t>
      </w:r>
      <w:r w:rsidRPr="00786024">
        <w:t xml:space="preserve"> </w:t>
      </w:r>
      <w:r w:rsidR="00953DF3" w:rsidRPr="00786024">
        <w:t>отмечает</w:t>
      </w:r>
      <w:r w:rsidRPr="00786024">
        <w:t xml:space="preserve"> </w:t>
      </w:r>
      <w:r w:rsidR="00953DF3" w:rsidRPr="00786024">
        <w:t>Минфин.</w:t>
      </w:r>
    </w:p>
    <w:p w:rsidR="00953DF3" w:rsidRPr="00786024" w:rsidRDefault="00953DF3" w:rsidP="00953DF3">
      <w:r w:rsidRPr="00786024">
        <w:t>Также</w:t>
      </w:r>
      <w:r w:rsidR="00B954DF" w:rsidRPr="00786024">
        <w:t xml:space="preserve"> </w:t>
      </w:r>
      <w:r w:rsidRPr="00786024">
        <w:t>предусмотрена</w:t>
      </w:r>
      <w:r w:rsidR="00B954DF" w:rsidRPr="00786024">
        <w:t xml:space="preserve"> </w:t>
      </w:r>
      <w:r w:rsidRPr="00786024">
        <w:t>обязанность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представлению</w:t>
      </w:r>
      <w:r w:rsidR="00B954DF" w:rsidRPr="00786024">
        <w:t xml:space="preserve"> </w:t>
      </w:r>
      <w:r w:rsidRPr="00786024">
        <w:t>негосударственными</w:t>
      </w:r>
      <w:r w:rsidR="00B954DF" w:rsidRPr="00786024">
        <w:t xml:space="preserve"> </w:t>
      </w:r>
      <w:r w:rsidRPr="00786024">
        <w:t>пенсионными</w:t>
      </w:r>
      <w:r w:rsidR="00B954DF" w:rsidRPr="00786024">
        <w:t xml:space="preserve"> </w:t>
      </w:r>
      <w:r w:rsidRPr="00786024">
        <w:t>фондами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налоговые</w:t>
      </w:r>
      <w:r w:rsidR="00B954DF" w:rsidRPr="00786024">
        <w:t xml:space="preserve"> </w:t>
      </w:r>
      <w:r w:rsidRPr="00786024">
        <w:t>органы</w:t>
      </w:r>
      <w:r w:rsidR="00B954DF" w:rsidRPr="00786024">
        <w:t xml:space="preserve"> </w:t>
      </w:r>
      <w:r w:rsidRPr="00786024">
        <w:t>информации,</w:t>
      </w:r>
      <w:r w:rsidR="00B954DF" w:rsidRPr="00786024">
        <w:t xml:space="preserve"> </w:t>
      </w:r>
      <w:r w:rsidRPr="00786024">
        <w:t>связанной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заключением</w:t>
      </w:r>
      <w:r w:rsidR="00B954DF" w:rsidRPr="00786024">
        <w:t xml:space="preserve"> </w:t>
      </w:r>
      <w:r w:rsidRPr="00786024">
        <w:t>договоров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позволит</w:t>
      </w:r>
      <w:r w:rsidR="00B954DF" w:rsidRPr="00786024">
        <w:t xml:space="preserve"> </w:t>
      </w:r>
      <w:r w:rsidRPr="00786024">
        <w:t>обеспечить</w:t>
      </w:r>
      <w:r w:rsidR="00B954DF" w:rsidRPr="00786024">
        <w:t xml:space="preserve"> </w:t>
      </w:r>
      <w:r w:rsidRPr="00786024">
        <w:t>контроль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предоставлением</w:t>
      </w:r>
      <w:r w:rsidR="00B954DF" w:rsidRPr="00786024">
        <w:t xml:space="preserve"> </w:t>
      </w:r>
      <w:r w:rsidRPr="00786024">
        <w:t>вычетов.</w:t>
      </w:r>
    </w:p>
    <w:p w:rsidR="00953DF3" w:rsidRPr="00786024" w:rsidRDefault="00786024" w:rsidP="00953DF3">
      <w:hyperlink r:id="rId13" w:history="1">
        <w:r w:rsidR="00953DF3" w:rsidRPr="00786024">
          <w:rPr>
            <w:rStyle w:val="a3"/>
          </w:rPr>
          <w:t>https://ria.ru/20240208/ndfl-1926267104.html</w:t>
        </w:r>
      </w:hyperlink>
      <w:r w:rsidR="00B954DF" w:rsidRPr="00786024">
        <w:t xml:space="preserve"> </w:t>
      </w:r>
    </w:p>
    <w:p w:rsidR="00B954DF" w:rsidRPr="00786024" w:rsidRDefault="00B954DF" w:rsidP="00B954DF">
      <w:pPr>
        <w:pStyle w:val="2"/>
      </w:pPr>
      <w:bookmarkStart w:id="33" w:name="_Toc158350212"/>
      <w:bookmarkStart w:id="34" w:name="_Toc158351259"/>
      <w:r w:rsidRPr="00786024">
        <w:lastRenderedPageBreak/>
        <w:t>Интерфакс, 08.02.2024, Кабмин одобрил поправки к проекту о вычете по НДФЛ на долгосрочные сбережения</w:t>
      </w:r>
      <w:bookmarkEnd w:id="33"/>
      <w:bookmarkEnd w:id="34"/>
    </w:p>
    <w:p w:rsidR="00B954DF" w:rsidRPr="00786024" w:rsidRDefault="00B954DF" w:rsidP="00786024">
      <w:pPr>
        <w:pStyle w:val="3"/>
      </w:pPr>
      <w:bookmarkStart w:id="35" w:name="_Toc158351260"/>
      <w:r w:rsidRPr="00786024">
        <w:t>Правительство РФ одобрило проект поправок ко второму чтению законопроекта, которым вводится единый налоговый вычет по НДФЛ для долгосрочных сбережений, говорится в сообщении Минфина.</w:t>
      </w:r>
      <w:bookmarkEnd w:id="35"/>
    </w:p>
    <w:p w:rsidR="00B954DF" w:rsidRPr="00786024" w:rsidRDefault="00B954DF" w:rsidP="00B954DF">
      <w:r w:rsidRPr="00786024">
        <w:t>Положения Налогового кодекса синхронизируются с положениями закона о негосударственных пенсионных фондах, в котором предусмотрено создание программы формирования долгосрочных сбережений (ПДС). Кроме того, предполагаются дополнительные положения для упрощения процедуры предоставления налоговых вычетов на долгосрочные сбережения граждан.</w:t>
      </w:r>
    </w:p>
    <w:p w:rsidR="00B954DF" w:rsidRPr="00786024" w:rsidRDefault="00B954DF" w:rsidP="00B954DF">
      <w:r w:rsidRPr="00786024">
        <w:t>Также предусматривается обязанность по представлению негосударственными пенсионными фондами в налоговые органы информации, связанной с заключением договоров долгосрочных сбережений, что позволит обеспечить контроль за предоставлением вычетов.</w:t>
      </w:r>
    </w:p>
    <w:p w:rsidR="00B954DF" w:rsidRPr="00786024" w:rsidRDefault="00B954DF" w:rsidP="00B954DF">
      <w:r w:rsidRPr="00786024">
        <w:t>В случае принятия поправок налоговые вычеты будут распространяться на доходы, полученные с 1 января, по договорам, заключенным начиная с 2024 года, отмечает Минфин.</w:t>
      </w:r>
    </w:p>
    <w:p w:rsidR="00B954DF" w:rsidRPr="00786024" w:rsidRDefault="00B954DF" w:rsidP="00B954DF">
      <w:r w:rsidRPr="00786024">
        <w:t>Законопроект, который предусматривает совокупный налоговый вычет в пределах 400 тыс. рублей в год, был внесен в Госдуму в октябре 2023 года, в ноябре он был принят в первом чтении.</w:t>
      </w:r>
    </w:p>
    <w:p w:rsidR="00B954DF" w:rsidRPr="00786024" w:rsidRDefault="00B954DF" w:rsidP="00B954DF">
      <w:r w:rsidRPr="00786024">
        <w:t>Новые инструменты для долгосрочных инвестиций и накоплений стали доступны для граждан с начала 2024 года. Программа долгосрочных сбережений дает возможность самостоятельно копить на пенсию. Для заключивших договор с негосударственными пенсионными фондами в период 2024-2026 гг. она предусматривает государственное софинансирование взносов в размере до 36 тыс. рублей в год.</w:t>
      </w:r>
    </w:p>
    <w:p w:rsidR="00B954DF" w:rsidRPr="00786024" w:rsidRDefault="00B954DF" w:rsidP="00B954DF">
      <w:r w:rsidRPr="00786024">
        <w:t>С 1 января 2024 года также заработал закон о запуске индивидуальных инвестиционных счетов нового типа (ИИС-3). Этот инструмент объединяет налоговые льготы ИИС-1 и ИИС-2 (в сумме внесенных средств и в сумме положительного финансового результата), однако минимальный срок ведения счета для их получения увеличился. В 2024-2026 гг. он должен составить пять лет, а затем постепенно повысится до десяти.</w:t>
      </w:r>
    </w:p>
    <w:p w:rsidR="00B954DF" w:rsidRPr="00786024" w:rsidRDefault="00B954DF" w:rsidP="00B954DF">
      <w:hyperlink r:id="rId14" w:history="1">
        <w:r w:rsidRPr="00786024">
          <w:rPr>
            <w:rStyle w:val="DocumentOriginalLink"/>
            <w:rFonts w:ascii="Times New Roman" w:hAnsi="Times New Roman"/>
            <w:sz w:val="24"/>
          </w:rPr>
          <w:t>https://www.interfax.ru/business/945258</w:t>
        </w:r>
      </w:hyperlink>
    </w:p>
    <w:p w:rsidR="00A667F2" w:rsidRPr="00786024" w:rsidRDefault="00A667F2" w:rsidP="008B11E4">
      <w:pPr>
        <w:pStyle w:val="2"/>
      </w:pPr>
      <w:bookmarkStart w:id="36" w:name="А102"/>
      <w:bookmarkStart w:id="37" w:name="_Toc158351261"/>
      <w:r w:rsidRPr="00786024">
        <w:t>Лента.ru,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Россиянам</w:t>
      </w:r>
      <w:r w:rsidR="00B954DF" w:rsidRPr="00786024">
        <w:t xml:space="preserve"> </w:t>
      </w:r>
      <w:r w:rsidRPr="00786024">
        <w:t>назвали</w:t>
      </w:r>
      <w:r w:rsidR="00B954DF" w:rsidRPr="00786024">
        <w:t xml:space="preserve"> </w:t>
      </w:r>
      <w:r w:rsidRPr="00786024">
        <w:t>лучший</w:t>
      </w:r>
      <w:r w:rsidR="00B954DF" w:rsidRPr="00786024">
        <w:t xml:space="preserve"> </w:t>
      </w:r>
      <w:r w:rsidRPr="00786024">
        <w:t>возраст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начала</w:t>
      </w:r>
      <w:r w:rsidR="00B954DF" w:rsidRPr="00786024">
        <w:t xml:space="preserve"> </w:t>
      </w:r>
      <w:r w:rsidRPr="00786024">
        <w:t>подготовки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пенсии</w:t>
      </w:r>
      <w:bookmarkEnd w:id="36"/>
      <w:bookmarkEnd w:id="37"/>
    </w:p>
    <w:p w:rsidR="00A667F2" w:rsidRPr="00786024" w:rsidRDefault="00A667F2" w:rsidP="00786024">
      <w:pPr>
        <w:pStyle w:val="3"/>
      </w:pPr>
      <w:bookmarkStart w:id="38" w:name="_Toc158351262"/>
      <w:r w:rsidRPr="00786024">
        <w:t>Аналитики</w:t>
      </w:r>
      <w:r w:rsidR="00B954DF" w:rsidRPr="00786024">
        <w:t xml:space="preserve"> </w:t>
      </w:r>
      <w:r w:rsidRPr="00786024">
        <w:t>Центра</w:t>
      </w:r>
      <w:r w:rsidR="00B954DF" w:rsidRPr="00786024">
        <w:t xml:space="preserve"> </w:t>
      </w:r>
      <w:r w:rsidRPr="00786024">
        <w:t>потребительских</w:t>
      </w:r>
      <w:r w:rsidR="00B954DF" w:rsidRPr="00786024">
        <w:t xml:space="preserve"> </w:t>
      </w:r>
      <w:r w:rsidRPr="00786024">
        <w:t>исследований</w:t>
      </w:r>
      <w:r w:rsidR="00B954DF" w:rsidRPr="00786024">
        <w:t xml:space="preserve"> </w:t>
      </w:r>
      <w:r w:rsidRPr="00786024">
        <w:t>Хоум</w:t>
      </w:r>
      <w:r w:rsidR="00B954DF" w:rsidRPr="00786024">
        <w:t xml:space="preserve"> </w:t>
      </w:r>
      <w:r w:rsidRPr="00786024">
        <w:t>Банка</w:t>
      </w:r>
      <w:r w:rsidR="00B954DF" w:rsidRPr="00786024">
        <w:t xml:space="preserve"> </w:t>
      </w:r>
      <w:r w:rsidRPr="00786024">
        <w:t>опросили</w:t>
      </w:r>
      <w:r w:rsidR="00B954DF" w:rsidRPr="00786024">
        <w:t xml:space="preserve"> </w:t>
      </w:r>
      <w:r w:rsidRPr="00786024">
        <w:t>респондентов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возрасте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30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65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выяснили,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разная</w:t>
      </w:r>
      <w:r w:rsidR="00B954DF" w:rsidRPr="00786024">
        <w:t xml:space="preserve"> </w:t>
      </w:r>
      <w:r w:rsidRPr="00786024">
        <w:t>аудитория</w:t>
      </w:r>
      <w:r w:rsidR="00B954DF" w:rsidRPr="00786024">
        <w:t xml:space="preserve"> </w:t>
      </w:r>
      <w:r w:rsidRPr="00786024">
        <w:t>готовится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пенсии.</w:t>
      </w:r>
      <w:r w:rsidR="00B954DF" w:rsidRPr="00786024">
        <w:t xml:space="preserve"> </w:t>
      </w:r>
      <w:r w:rsidRPr="00786024">
        <w:t>Опрошенные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назвали</w:t>
      </w:r>
      <w:r w:rsidR="00B954DF" w:rsidRPr="00786024">
        <w:t xml:space="preserve"> </w:t>
      </w:r>
      <w:r w:rsidRPr="00786024">
        <w:t>возраст,</w:t>
      </w:r>
      <w:r w:rsidR="00B954DF" w:rsidRPr="00786024">
        <w:t xml:space="preserve"> </w:t>
      </w:r>
      <w:r w:rsidRPr="00786024">
        <w:t>который</w:t>
      </w:r>
      <w:r w:rsidR="00B954DF" w:rsidRPr="00786024">
        <w:t xml:space="preserve"> </w:t>
      </w:r>
      <w:r w:rsidRPr="00786024">
        <w:t>лучше</w:t>
      </w:r>
      <w:r w:rsidR="00B954DF" w:rsidRPr="00786024">
        <w:t xml:space="preserve"> </w:t>
      </w:r>
      <w:r w:rsidRPr="00786024">
        <w:t>всего</w:t>
      </w:r>
      <w:r w:rsidR="00B954DF" w:rsidRPr="00786024">
        <w:t xml:space="preserve"> </w:t>
      </w:r>
      <w:r w:rsidRPr="00786024">
        <w:t>подходит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начала</w:t>
      </w:r>
      <w:r w:rsidR="00B954DF" w:rsidRPr="00786024">
        <w:t xml:space="preserve"> </w:t>
      </w:r>
      <w:r w:rsidRPr="00786024">
        <w:t>планирования</w:t>
      </w:r>
      <w:r w:rsidR="00B954DF" w:rsidRPr="00786024">
        <w:t xml:space="preserve"> </w:t>
      </w:r>
      <w:r w:rsidRPr="00786024">
        <w:t>доходов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старости.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результатами</w:t>
      </w:r>
      <w:r w:rsidR="00B954DF" w:rsidRPr="00786024">
        <w:t xml:space="preserve"> </w:t>
      </w:r>
      <w:r w:rsidRPr="00786024">
        <w:t>исследования</w:t>
      </w:r>
      <w:r w:rsidR="00B954DF" w:rsidRPr="00786024">
        <w:t xml:space="preserve"> </w:t>
      </w:r>
      <w:r w:rsidRPr="00786024">
        <w:t>ознакомилась</w:t>
      </w:r>
      <w:r w:rsidR="00B954DF" w:rsidRPr="00786024">
        <w:t xml:space="preserve"> «</w:t>
      </w:r>
      <w:r w:rsidRPr="00786024">
        <w:t>Лента.ru</w:t>
      </w:r>
      <w:r w:rsidR="00B954DF" w:rsidRPr="00786024">
        <w:t>»</w:t>
      </w:r>
      <w:r w:rsidRPr="00786024">
        <w:t>.</w:t>
      </w:r>
      <w:bookmarkEnd w:id="38"/>
    </w:p>
    <w:p w:rsidR="00A667F2" w:rsidRPr="00786024" w:rsidRDefault="00A667F2" w:rsidP="00A667F2">
      <w:r w:rsidRPr="00786024">
        <w:t>Выяснилось,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среди</w:t>
      </w:r>
      <w:r w:rsidR="00B954DF" w:rsidRPr="00786024">
        <w:t xml:space="preserve"> </w:t>
      </w:r>
      <w:r w:rsidRPr="00786024">
        <w:t>россиян</w:t>
      </w:r>
      <w:r w:rsidR="00B954DF" w:rsidRPr="00786024">
        <w:t xml:space="preserve"> </w:t>
      </w:r>
      <w:r w:rsidRPr="00786024">
        <w:t>старше</w:t>
      </w:r>
      <w:r w:rsidR="00B954DF" w:rsidRPr="00786024">
        <w:t xml:space="preserve"> </w:t>
      </w:r>
      <w:r w:rsidRPr="00786024">
        <w:t>30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откладывают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лишь</w:t>
      </w:r>
      <w:r w:rsidR="00B954DF" w:rsidRPr="00786024">
        <w:t xml:space="preserve"> </w:t>
      </w:r>
      <w:r w:rsidRPr="00786024">
        <w:t>27</w:t>
      </w:r>
      <w:r w:rsidR="00B954DF" w:rsidRPr="00786024">
        <w:t xml:space="preserve"> </w:t>
      </w:r>
      <w:r w:rsidRPr="00786024">
        <w:t>процентов.</w:t>
      </w:r>
      <w:r w:rsidR="00B954DF" w:rsidRPr="00786024">
        <w:t xml:space="preserve"> </w:t>
      </w:r>
      <w:r w:rsidRPr="00786024">
        <w:t>53</w:t>
      </w:r>
      <w:r w:rsidR="00B954DF" w:rsidRPr="00786024">
        <w:t xml:space="preserve"> </w:t>
      </w:r>
      <w:r w:rsidRPr="00786024">
        <w:t>процента</w:t>
      </w:r>
      <w:r w:rsidR="00B954DF" w:rsidRPr="00786024">
        <w:t xml:space="preserve"> </w:t>
      </w:r>
      <w:r w:rsidRPr="00786024">
        <w:t>еще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делают</w:t>
      </w:r>
      <w:r w:rsidR="00B954DF" w:rsidRPr="00786024">
        <w:t xml:space="preserve"> </w:t>
      </w:r>
      <w:r w:rsidRPr="00786024">
        <w:t>этого,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планируют.</w:t>
      </w:r>
      <w:r w:rsidR="00B954DF" w:rsidRPr="00786024">
        <w:t xml:space="preserve"> </w:t>
      </w:r>
      <w:r w:rsidRPr="00786024">
        <w:t>3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накопили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lastRenderedPageBreak/>
        <w:t>пенсию</w:t>
      </w:r>
      <w:r w:rsidR="00B954DF" w:rsidRPr="00786024">
        <w:t xml:space="preserve"> </w:t>
      </w:r>
      <w:r w:rsidRPr="00786024">
        <w:t>столько,</w:t>
      </w:r>
      <w:r w:rsidR="00B954DF" w:rsidRPr="00786024">
        <w:t xml:space="preserve"> </w:t>
      </w:r>
      <w:r w:rsidRPr="00786024">
        <w:t>сколько,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мнению,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достаточно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сохранения</w:t>
      </w:r>
      <w:r w:rsidR="00B954DF" w:rsidRPr="00786024">
        <w:t xml:space="preserve"> </w:t>
      </w:r>
      <w:r w:rsidRPr="00786024">
        <w:t>привычного</w:t>
      </w:r>
      <w:r w:rsidR="00B954DF" w:rsidRPr="00786024">
        <w:t xml:space="preserve"> </w:t>
      </w:r>
      <w:r w:rsidRPr="00786024">
        <w:t>образа</w:t>
      </w:r>
      <w:r w:rsidR="00B954DF" w:rsidRPr="00786024">
        <w:t xml:space="preserve"> </w:t>
      </w:r>
      <w:r w:rsidRPr="00786024">
        <w:t>жизни.</w:t>
      </w:r>
      <w:r w:rsidR="00B954DF" w:rsidRPr="00786024">
        <w:t xml:space="preserve"> </w:t>
      </w:r>
      <w:r w:rsidRPr="00786024">
        <w:t>Еще</w:t>
      </w:r>
      <w:r w:rsidR="00B954DF" w:rsidRPr="00786024">
        <w:t xml:space="preserve"> </w:t>
      </w:r>
      <w:r w:rsidRPr="00786024">
        <w:t>17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откладывают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планируют</w:t>
      </w:r>
      <w:r w:rsidR="00B954DF" w:rsidRPr="00786024">
        <w:t xml:space="preserve"> </w:t>
      </w:r>
      <w:r w:rsidRPr="00786024">
        <w:t>этого</w:t>
      </w:r>
      <w:r w:rsidR="00B954DF" w:rsidRPr="00786024">
        <w:t xml:space="preserve"> </w:t>
      </w:r>
      <w:r w:rsidRPr="00786024">
        <w:t>делать.</w:t>
      </w:r>
    </w:p>
    <w:p w:rsidR="00A667F2" w:rsidRPr="00786024" w:rsidRDefault="00A667F2" w:rsidP="00A667F2">
      <w:r w:rsidRPr="00786024">
        <w:t>Самым</w:t>
      </w:r>
      <w:r w:rsidR="00B954DF" w:rsidRPr="00786024">
        <w:t xml:space="preserve"> </w:t>
      </w:r>
      <w:r w:rsidRPr="00786024">
        <w:t>популярным</w:t>
      </w:r>
      <w:r w:rsidR="00B954DF" w:rsidRPr="00786024">
        <w:t xml:space="preserve"> </w:t>
      </w:r>
      <w:r w:rsidRPr="00786024">
        <w:t>способом</w:t>
      </w:r>
      <w:r w:rsidR="00B954DF" w:rsidRPr="00786024">
        <w:t xml:space="preserve"> </w:t>
      </w:r>
      <w:r w:rsidRPr="00786024">
        <w:t>накоплений</w:t>
      </w:r>
      <w:r w:rsidR="00B954DF" w:rsidRPr="00786024">
        <w:t xml:space="preserve"> </w:t>
      </w:r>
      <w:r w:rsidRPr="00786024">
        <w:t>являются</w:t>
      </w:r>
      <w:r w:rsidR="00B954DF" w:rsidRPr="00786024">
        <w:t xml:space="preserve"> </w:t>
      </w:r>
      <w:r w:rsidRPr="00786024">
        <w:t>банковские</w:t>
      </w:r>
      <w:r w:rsidR="00B954DF" w:rsidRPr="00786024">
        <w:t xml:space="preserve"> </w:t>
      </w:r>
      <w:r w:rsidRPr="00786024">
        <w:t>вклады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выбирают</w:t>
      </w:r>
      <w:r w:rsidR="00B954DF" w:rsidRPr="00786024">
        <w:t xml:space="preserve"> </w:t>
      </w:r>
      <w:r w:rsidRPr="00786024">
        <w:t>60</w:t>
      </w:r>
      <w:r w:rsidR="00B954DF" w:rsidRPr="00786024">
        <w:t xml:space="preserve"> </w:t>
      </w:r>
      <w:r w:rsidRPr="00786024">
        <w:t>процентов</w:t>
      </w:r>
      <w:r w:rsidR="00B954DF" w:rsidRPr="00786024">
        <w:t xml:space="preserve"> </w:t>
      </w:r>
      <w:r w:rsidRPr="00786024">
        <w:t>опрошенных.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втором</w:t>
      </w:r>
      <w:r w:rsidR="00B954DF" w:rsidRPr="00786024">
        <w:t xml:space="preserve"> </w:t>
      </w:r>
      <w:r w:rsidRPr="00786024">
        <w:t>месте</w:t>
      </w:r>
      <w:r w:rsidR="00B954DF" w:rsidRPr="00786024">
        <w:t xml:space="preserve"> </w:t>
      </w:r>
      <w:r w:rsidRPr="00786024">
        <w:t>банковские</w:t>
      </w:r>
      <w:r w:rsidR="00B954DF" w:rsidRPr="00786024">
        <w:t xml:space="preserve"> </w:t>
      </w:r>
      <w:r w:rsidRPr="00786024">
        <w:t>карты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отдают</w:t>
      </w:r>
      <w:r w:rsidR="00B954DF" w:rsidRPr="00786024">
        <w:t xml:space="preserve"> </w:t>
      </w:r>
      <w:r w:rsidRPr="00786024">
        <w:t>им</w:t>
      </w:r>
      <w:r w:rsidR="00B954DF" w:rsidRPr="00786024">
        <w:t xml:space="preserve"> </w:t>
      </w:r>
      <w:r w:rsidRPr="00786024">
        <w:t>предпочтение</w:t>
      </w:r>
      <w:r w:rsidR="00B954DF" w:rsidRPr="00786024">
        <w:t xml:space="preserve"> </w:t>
      </w:r>
      <w:r w:rsidRPr="00786024">
        <w:t>36</w:t>
      </w:r>
      <w:r w:rsidR="00B954DF" w:rsidRPr="00786024">
        <w:t xml:space="preserve"> </w:t>
      </w:r>
      <w:r w:rsidRPr="00786024">
        <w:t>процентов</w:t>
      </w:r>
      <w:r w:rsidR="00B954DF" w:rsidRPr="00786024">
        <w:t xml:space="preserve"> </w:t>
      </w:r>
      <w:r w:rsidRPr="00786024">
        <w:t>респондентов.</w:t>
      </w:r>
      <w:r w:rsidR="00B954DF" w:rsidRPr="00786024">
        <w:t xml:space="preserve"> </w:t>
      </w:r>
      <w:r w:rsidRPr="00786024">
        <w:t>Еще</w:t>
      </w:r>
      <w:r w:rsidR="00B954DF" w:rsidRPr="00786024">
        <w:t xml:space="preserve"> </w:t>
      </w:r>
      <w:r w:rsidRPr="00786024">
        <w:t>26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оставляют</w:t>
      </w:r>
      <w:r w:rsidR="00B954DF" w:rsidRPr="00786024">
        <w:t xml:space="preserve"> </w:t>
      </w:r>
      <w:r w:rsidRPr="00786024">
        <w:t>сбережения</w:t>
      </w:r>
      <w:r w:rsidR="00B954DF" w:rsidRPr="00786024">
        <w:t xml:space="preserve"> </w:t>
      </w:r>
      <w:r w:rsidRPr="00786024">
        <w:t>дома.</w:t>
      </w:r>
      <w:r w:rsidR="00B954DF" w:rsidRPr="00786024">
        <w:t xml:space="preserve"> </w:t>
      </w:r>
      <w:r w:rsidRPr="00786024">
        <w:t>Четвертое</w:t>
      </w:r>
      <w:r w:rsidR="00B954DF" w:rsidRPr="00786024">
        <w:t xml:space="preserve"> </w:t>
      </w:r>
      <w:r w:rsidRPr="00786024">
        <w:t>место</w:t>
      </w:r>
      <w:r w:rsidR="00B954DF" w:rsidRPr="00786024">
        <w:t xml:space="preserve"> </w:t>
      </w:r>
      <w:r w:rsidRPr="00786024">
        <w:t>делят</w:t>
      </w:r>
      <w:r w:rsidR="00B954DF" w:rsidRPr="00786024">
        <w:t xml:space="preserve"> </w:t>
      </w:r>
      <w:r w:rsidRPr="00786024">
        <w:t>инвестиции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ценные</w:t>
      </w:r>
      <w:r w:rsidR="00B954DF" w:rsidRPr="00786024">
        <w:t xml:space="preserve"> </w:t>
      </w:r>
      <w:r w:rsidRPr="00786024">
        <w:t>бумаги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перевод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ПФР</w:t>
      </w:r>
      <w:r w:rsidR="00B954DF" w:rsidRPr="00786024">
        <w:t xml:space="preserve"> </w:t>
      </w:r>
      <w:r w:rsidRPr="00786024">
        <w:t>(21</w:t>
      </w:r>
      <w:r w:rsidR="00B954DF" w:rsidRPr="00786024">
        <w:t xml:space="preserve"> </w:t>
      </w:r>
      <w:r w:rsidRPr="00786024">
        <w:t>процент).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пятом</w:t>
      </w:r>
      <w:r w:rsidR="00B954DF" w:rsidRPr="00786024">
        <w:t xml:space="preserve"> </w:t>
      </w:r>
      <w:r w:rsidRPr="00786024">
        <w:t>месте</w:t>
      </w:r>
      <w:r w:rsidR="00B954DF" w:rsidRPr="00786024">
        <w:t xml:space="preserve"> </w:t>
      </w:r>
      <w:r w:rsidRPr="00786024">
        <w:t>оказались</w:t>
      </w:r>
      <w:r w:rsidR="00B954DF" w:rsidRPr="00786024">
        <w:t xml:space="preserve"> </w:t>
      </w:r>
      <w:r w:rsidRPr="00786024">
        <w:t>вложения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недвижимость</w:t>
      </w:r>
      <w:r w:rsidR="00B954DF" w:rsidRPr="00786024">
        <w:t xml:space="preserve"> </w:t>
      </w:r>
      <w:r w:rsidRPr="00786024">
        <w:t>(18</w:t>
      </w:r>
      <w:r w:rsidR="00B954DF" w:rsidRPr="00786024">
        <w:t xml:space="preserve"> </w:t>
      </w:r>
      <w:r w:rsidRPr="00786024">
        <w:t>процентов).</w:t>
      </w:r>
    </w:p>
    <w:p w:rsidR="00A667F2" w:rsidRPr="00786024" w:rsidRDefault="00A667F2" w:rsidP="00A667F2">
      <w:r w:rsidRPr="00786024">
        <w:t>Начать</w:t>
      </w:r>
      <w:r w:rsidR="00B954DF" w:rsidRPr="00786024">
        <w:t xml:space="preserve"> </w:t>
      </w:r>
      <w:r w:rsidRPr="00786024">
        <w:t>подготовку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пенсии,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мнению</w:t>
      </w:r>
      <w:r w:rsidR="00B954DF" w:rsidRPr="00786024">
        <w:t xml:space="preserve"> </w:t>
      </w:r>
      <w:r w:rsidRPr="00786024">
        <w:t>респондентов,</w:t>
      </w:r>
      <w:r w:rsidR="00B954DF" w:rsidRPr="00786024">
        <w:t xml:space="preserve"> </w:t>
      </w:r>
      <w:r w:rsidRPr="00786024">
        <w:t>еще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вышедших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пенсию,</w:t>
      </w:r>
      <w:r w:rsidR="00B954DF" w:rsidRPr="00786024">
        <w:t xml:space="preserve"> </w:t>
      </w:r>
      <w:r w:rsidRPr="00786024">
        <w:t>стоит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41</w:t>
      </w:r>
      <w:r w:rsidR="00B954DF" w:rsidRPr="00786024">
        <w:t xml:space="preserve"> </w:t>
      </w:r>
      <w:r w:rsidRPr="00786024">
        <w:t>год.</w:t>
      </w:r>
      <w:r w:rsidR="00B954DF" w:rsidRPr="00786024">
        <w:t xml:space="preserve"> </w:t>
      </w:r>
      <w:r w:rsidRPr="00786024">
        <w:t>Те</w:t>
      </w:r>
      <w:r w:rsidR="00B954DF" w:rsidRPr="00786024">
        <w:t xml:space="preserve"> </w:t>
      </w:r>
      <w:r w:rsidRPr="00786024">
        <w:t>россияне,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вышли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пенсию,</w:t>
      </w:r>
      <w:r w:rsidR="00B954DF" w:rsidRPr="00786024">
        <w:t xml:space="preserve"> </w:t>
      </w:r>
      <w:r w:rsidRPr="00786024">
        <w:t>отметили,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фактически</w:t>
      </w:r>
      <w:r w:rsidR="00B954DF" w:rsidRPr="00786024">
        <w:t xml:space="preserve"> </w:t>
      </w:r>
      <w:r w:rsidRPr="00786024">
        <w:t>начали</w:t>
      </w:r>
      <w:r w:rsidR="00B954DF" w:rsidRPr="00786024">
        <w:t xml:space="preserve"> </w:t>
      </w:r>
      <w:r w:rsidRPr="00786024">
        <w:t>подготовку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45</w:t>
      </w:r>
      <w:r w:rsidR="00B954DF" w:rsidRPr="00786024">
        <w:t xml:space="preserve"> </w:t>
      </w:r>
      <w:r w:rsidRPr="00786024">
        <w:t>лет,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оптимальным</w:t>
      </w:r>
      <w:r w:rsidR="00B954DF" w:rsidRPr="00786024">
        <w:t xml:space="preserve"> </w:t>
      </w:r>
      <w:r w:rsidRPr="00786024">
        <w:t>возрастом</w:t>
      </w:r>
      <w:r w:rsidR="00B954DF" w:rsidRPr="00786024">
        <w:t xml:space="preserve"> </w:t>
      </w:r>
      <w:r w:rsidRPr="00786024">
        <w:t>начала</w:t>
      </w:r>
      <w:r w:rsidR="00B954DF" w:rsidRPr="00786024">
        <w:t xml:space="preserve"> </w:t>
      </w:r>
      <w:r w:rsidRPr="00786024">
        <w:t>подготовки</w:t>
      </w:r>
      <w:r w:rsidR="00B954DF" w:rsidRPr="00786024">
        <w:t xml:space="preserve"> </w:t>
      </w:r>
      <w:r w:rsidRPr="00786024">
        <w:t>назвали</w:t>
      </w:r>
      <w:r w:rsidR="00B954DF" w:rsidRPr="00786024">
        <w:t xml:space="preserve"> </w:t>
      </w:r>
      <w:r w:rsidRPr="00786024">
        <w:t>37</w:t>
      </w:r>
      <w:r w:rsidR="00B954DF" w:rsidRPr="00786024">
        <w:t xml:space="preserve"> </w:t>
      </w:r>
      <w:r w:rsidRPr="00786024">
        <w:t>лет.</w:t>
      </w:r>
    </w:p>
    <w:p w:rsidR="00A667F2" w:rsidRPr="00786024" w:rsidRDefault="00B954DF" w:rsidP="00A667F2">
      <w:r w:rsidRPr="00786024">
        <w:t>«</w:t>
      </w:r>
      <w:r w:rsidR="00A667F2" w:rsidRPr="00786024">
        <w:t>Данные</w:t>
      </w:r>
      <w:r w:rsidRPr="00786024">
        <w:t xml:space="preserve"> </w:t>
      </w:r>
      <w:r w:rsidR="00A667F2" w:rsidRPr="00786024">
        <w:t>показывают,</w:t>
      </w:r>
      <w:r w:rsidRPr="00786024">
        <w:t xml:space="preserve"> </w:t>
      </w:r>
      <w:r w:rsidR="00A667F2" w:rsidRPr="00786024">
        <w:t>что</w:t>
      </w:r>
      <w:r w:rsidRPr="00786024">
        <w:t xml:space="preserve"> </w:t>
      </w:r>
      <w:r w:rsidR="00A667F2" w:rsidRPr="00786024">
        <w:t>чаще</w:t>
      </w:r>
      <w:r w:rsidRPr="00786024">
        <w:t xml:space="preserve"> </w:t>
      </w:r>
      <w:r w:rsidR="00A667F2" w:rsidRPr="00786024">
        <w:t>всего</w:t>
      </w:r>
      <w:r w:rsidRPr="00786024">
        <w:t xml:space="preserve"> </w:t>
      </w:r>
      <w:r w:rsidR="00A667F2" w:rsidRPr="00786024">
        <w:t>подготовку</w:t>
      </w:r>
      <w:r w:rsidRPr="00786024">
        <w:t xml:space="preserve"> </w:t>
      </w:r>
      <w:r w:rsidR="00A667F2" w:rsidRPr="00786024">
        <w:t>к</w:t>
      </w:r>
      <w:r w:rsidRPr="00786024">
        <w:t xml:space="preserve"> </w:t>
      </w:r>
      <w:r w:rsidR="00A667F2" w:rsidRPr="00786024">
        <w:t>пенсии</w:t>
      </w:r>
      <w:r w:rsidRPr="00786024">
        <w:t xml:space="preserve"> </w:t>
      </w:r>
      <w:r w:rsidR="00A667F2" w:rsidRPr="00786024">
        <w:t>человек</w:t>
      </w:r>
      <w:r w:rsidRPr="00786024">
        <w:t xml:space="preserve"> </w:t>
      </w:r>
      <w:r w:rsidR="00A667F2" w:rsidRPr="00786024">
        <w:t>начинает</w:t>
      </w:r>
      <w:r w:rsidRPr="00786024">
        <w:t xml:space="preserve"> </w:t>
      </w:r>
      <w:r w:rsidR="00A667F2" w:rsidRPr="00786024">
        <w:t>позже</w:t>
      </w:r>
      <w:r w:rsidRPr="00786024">
        <w:t xml:space="preserve"> </w:t>
      </w:r>
      <w:r w:rsidR="00A667F2" w:rsidRPr="00786024">
        <w:t>запланированного.</w:t>
      </w:r>
      <w:r w:rsidRPr="00786024">
        <w:t xml:space="preserve"> </w:t>
      </w:r>
      <w:r w:rsidR="00A667F2" w:rsidRPr="00786024">
        <w:t>Стоит</w:t>
      </w:r>
      <w:r w:rsidRPr="00786024">
        <w:t xml:space="preserve"> </w:t>
      </w:r>
      <w:r w:rsidR="00A667F2" w:rsidRPr="00786024">
        <w:t>учесть</w:t>
      </w:r>
      <w:r w:rsidRPr="00786024">
        <w:t xml:space="preserve"> </w:t>
      </w:r>
      <w:r w:rsidR="00A667F2" w:rsidRPr="00786024">
        <w:t>опыт</w:t>
      </w:r>
      <w:r w:rsidRPr="00786024">
        <w:t xml:space="preserve"> </w:t>
      </w:r>
      <w:r w:rsidR="00A667F2" w:rsidRPr="00786024">
        <w:t>старших</w:t>
      </w:r>
      <w:r w:rsidRPr="00786024">
        <w:t xml:space="preserve"> </w:t>
      </w:r>
      <w:r w:rsidR="00A667F2" w:rsidRPr="00786024">
        <w:t>поколений</w:t>
      </w:r>
      <w:r w:rsidRPr="00786024">
        <w:t xml:space="preserve"> </w:t>
      </w:r>
      <w:r w:rsidR="00A667F2" w:rsidRPr="00786024">
        <w:t>и</w:t>
      </w:r>
      <w:r w:rsidRPr="00786024">
        <w:t xml:space="preserve"> </w:t>
      </w:r>
      <w:r w:rsidR="00A667F2" w:rsidRPr="00786024">
        <w:t>не</w:t>
      </w:r>
      <w:r w:rsidRPr="00786024">
        <w:t xml:space="preserve"> </w:t>
      </w:r>
      <w:r w:rsidR="00A667F2" w:rsidRPr="00786024">
        <w:t>откладывать</w:t>
      </w:r>
      <w:r w:rsidRPr="00786024">
        <w:t xml:space="preserve"> </w:t>
      </w:r>
      <w:r w:rsidR="00A667F2" w:rsidRPr="00786024">
        <w:t>этот</w:t>
      </w:r>
      <w:r w:rsidRPr="00786024">
        <w:t xml:space="preserve"> </w:t>
      </w:r>
      <w:r w:rsidR="00A667F2" w:rsidRPr="00786024">
        <w:t>вопрос.</w:t>
      </w:r>
      <w:r w:rsidRPr="00786024">
        <w:t xml:space="preserve"> </w:t>
      </w:r>
      <w:r w:rsidR="00A667F2" w:rsidRPr="00786024">
        <w:t>Мы</w:t>
      </w:r>
      <w:r w:rsidRPr="00786024">
        <w:t xml:space="preserve"> </w:t>
      </w:r>
      <w:r w:rsidR="00A667F2" w:rsidRPr="00786024">
        <w:t>считаем</w:t>
      </w:r>
      <w:r w:rsidRPr="00786024">
        <w:t xml:space="preserve"> </w:t>
      </w:r>
      <w:r w:rsidR="00A667F2" w:rsidRPr="00786024">
        <w:t>37</w:t>
      </w:r>
      <w:r w:rsidRPr="00786024">
        <w:t xml:space="preserve"> </w:t>
      </w:r>
      <w:r w:rsidR="00A667F2" w:rsidRPr="00786024">
        <w:t>лет</w:t>
      </w:r>
      <w:r w:rsidRPr="00786024">
        <w:t xml:space="preserve"> </w:t>
      </w:r>
      <w:r w:rsidR="00A667F2" w:rsidRPr="00786024">
        <w:t>подходящим</w:t>
      </w:r>
      <w:r w:rsidRPr="00786024">
        <w:t xml:space="preserve"> </w:t>
      </w:r>
      <w:r w:rsidR="00A667F2" w:rsidRPr="00786024">
        <w:t>моментом,</w:t>
      </w:r>
      <w:r w:rsidRPr="00786024">
        <w:t xml:space="preserve"> </w:t>
      </w:r>
      <w:r w:rsidR="00A667F2" w:rsidRPr="00786024">
        <w:t>поскольку</w:t>
      </w:r>
      <w:r w:rsidRPr="00786024">
        <w:t xml:space="preserve"> </w:t>
      </w:r>
      <w:r w:rsidR="00A667F2" w:rsidRPr="00786024">
        <w:t>в</w:t>
      </w:r>
      <w:r w:rsidRPr="00786024">
        <w:t xml:space="preserve"> </w:t>
      </w:r>
      <w:r w:rsidR="00A667F2" w:rsidRPr="00786024">
        <w:t>это</w:t>
      </w:r>
      <w:r w:rsidRPr="00786024">
        <w:t xml:space="preserve"> </w:t>
      </w:r>
      <w:r w:rsidR="00A667F2" w:rsidRPr="00786024">
        <w:t>время</w:t>
      </w:r>
      <w:r w:rsidRPr="00786024">
        <w:t xml:space="preserve"> </w:t>
      </w:r>
      <w:r w:rsidR="00A667F2" w:rsidRPr="00786024">
        <w:t>человек</w:t>
      </w:r>
      <w:r w:rsidRPr="00786024">
        <w:t xml:space="preserve"> </w:t>
      </w:r>
      <w:r w:rsidR="00A667F2" w:rsidRPr="00786024">
        <w:t>чаще</w:t>
      </w:r>
      <w:r w:rsidRPr="00786024">
        <w:t xml:space="preserve"> </w:t>
      </w:r>
      <w:r w:rsidR="00A667F2" w:rsidRPr="00786024">
        <w:t>всего</w:t>
      </w:r>
      <w:r w:rsidRPr="00786024">
        <w:t xml:space="preserve"> </w:t>
      </w:r>
      <w:r w:rsidR="00A667F2" w:rsidRPr="00786024">
        <w:t>приближается</w:t>
      </w:r>
      <w:r w:rsidRPr="00786024">
        <w:t xml:space="preserve"> </w:t>
      </w:r>
      <w:r w:rsidR="00A667F2" w:rsidRPr="00786024">
        <w:t>к</w:t>
      </w:r>
      <w:r w:rsidRPr="00786024">
        <w:t xml:space="preserve"> </w:t>
      </w:r>
      <w:r w:rsidR="00A667F2" w:rsidRPr="00786024">
        <w:t>пику</w:t>
      </w:r>
      <w:r w:rsidRPr="00786024">
        <w:t xml:space="preserve"> </w:t>
      </w:r>
      <w:r w:rsidR="00A667F2" w:rsidRPr="00786024">
        <w:t>своей</w:t>
      </w:r>
      <w:r w:rsidRPr="00786024">
        <w:t xml:space="preserve"> </w:t>
      </w:r>
      <w:r w:rsidR="00A667F2" w:rsidRPr="00786024">
        <w:t>экономической</w:t>
      </w:r>
      <w:r w:rsidRPr="00786024">
        <w:t xml:space="preserve"> </w:t>
      </w:r>
      <w:r w:rsidR="00A667F2" w:rsidRPr="00786024">
        <w:t>активности.</w:t>
      </w:r>
      <w:r w:rsidRPr="00786024">
        <w:t xml:space="preserve"> </w:t>
      </w:r>
      <w:r w:rsidR="00A667F2" w:rsidRPr="00786024">
        <w:t>Также</w:t>
      </w:r>
      <w:r w:rsidRPr="00786024">
        <w:t xml:space="preserve"> </w:t>
      </w:r>
      <w:r w:rsidR="00A667F2" w:rsidRPr="00786024">
        <w:t>в</w:t>
      </w:r>
      <w:r w:rsidRPr="00786024">
        <w:t xml:space="preserve"> </w:t>
      </w:r>
      <w:r w:rsidR="00A667F2" w:rsidRPr="00786024">
        <w:t>этом</w:t>
      </w:r>
      <w:r w:rsidRPr="00786024">
        <w:t xml:space="preserve"> </w:t>
      </w:r>
      <w:r w:rsidR="00A667F2" w:rsidRPr="00786024">
        <w:t>возрасте</w:t>
      </w:r>
      <w:r w:rsidRPr="00786024">
        <w:t xml:space="preserve"> </w:t>
      </w:r>
      <w:r w:rsidR="00A667F2" w:rsidRPr="00786024">
        <w:t>мы</w:t>
      </w:r>
      <w:r w:rsidRPr="00786024">
        <w:t xml:space="preserve"> </w:t>
      </w:r>
      <w:r w:rsidR="00A667F2" w:rsidRPr="00786024">
        <w:t>более</w:t>
      </w:r>
      <w:r w:rsidRPr="00786024">
        <w:t xml:space="preserve"> </w:t>
      </w:r>
      <w:r w:rsidR="00A667F2" w:rsidRPr="00786024">
        <w:t>открыты</w:t>
      </w:r>
      <w:r w:rsidRPr="00786024">
        <w:t xml:space="preserve"> </w:t>
      </w:r>
      <w:r w:rsidR="00A667F2" w:rsidRPr="00786024">
        <w:t>к</w:t>
      </w:r>
      <w:r w:rsidRPr="00786024">
        <w:t xml:space="preserve"> </w:t>
      </w:r>
      <w:r w:rsidR="00A667F2" w:rsidRPr="00786024">
        <w:t>изучению</w:t>
      </w:r>
      <w:r w:rsidRPr="00786024">
        <w:t xml:space="preserve"> </w:t>
      </w:r>
      <w:r w:rsidR="00A667F2" w:rsidRPr="00786024">
        <w:t>разных</w:t>
      </w:r>
      <w:r w:rsidRPr="00786024">
        <w:t xml:space="preserve"> </w:t>
      </w:r>
      <w:r w:rsidR="00A667F2" w:rsidRPr="00786024">
        <w:t>инструментов</w:t>
      </w:r>
      <w:r w:rsidRPr="00786024">
        <w:t xml:space="preserve"> </w:t>
      </w:r>
      <w:r w:rsidR="00A667F2" w:rsidRPr="00786024">
        <w:t>сбережения</w:t>
      </w:r>
      <w:r w:rsidRPr="00786024">
        <w:t xml:space="preserve"> </w:t>
      </w:r>
      <w:r w:rsidR="00A667F2" w:rsidRPr="00786024">
        <w:t>и</w:t>
      </w:r>
      <w:r w:rsidRPr="00786024">
        <w:t xml:space="preserve"> </w:t>
      </w:r>
      <w:r w:rsidR="00A667F2" w:rsidRPr="00786024">
        <w:t>повышению</w:t>
      </w:r>
      <w:r w:rsidRPr="00786024">
        <w:t xml:space="preserve"> </w:t>
      </w:r>
      <w:r w:rsidR="00A667F2" w:rsidRPr="00786024">
        <w:t>уровня</w:t>
      </w:r>
      <w:r w:rsidRPr="00786024">
        <w:t xml:space="preserve"> </w:t>
      </w:r>
      <w:r w:rsidR="00A667F2" w:rsidRPr="00786024">
        <w:t>своей</w:t>
      </w:r>
      <w:r w:rsidRPr="00786024">
        <w:t xml:space="preserve"> </w:t>
      </w:r>
      <w:r w:rsidR="00A667F2" w:rsidRPr="00786024">
        <w:t>финансовой</w:t>
      </w:r>
      <w:r w:rsidRPr="00786024">
        <w:t xml:space="preserve"> </w:t>
      </w:r>
      <w:r w:rsidR="00A667F2" w:rsidRPr="00786024">
        <w:t>грамотности,</w:t>
      </w:r>
      <w:r w:rsidRPr="00786024">
        <w:t xml:space="preserve"> </w:t>
      </w:r>
      <w:r w:rsidR="00A667F2" w:rsidRPr="00786024">
        <w:t>что</w:t>
      </w:r>
      <w:r w:rsidRPr="00786024">
        <w:t xml:space="preserve"> </w:t>
      </w:r>
      <w:r w:rsidR="00A667F2" w:rsidRPr="00786024">
        <w:t>в</w:t>
      </w:r>
      <w:r w:rsidRPr="00786024">
        <w:t xml:space="preserve"> </w:t>
      </w:r>
      <w:r w:rsidR="00A667F2" w:rsidRPr="00786024">
        <w:t>перспективе</w:t>
      </w:r>
      <w:r w:rsidRPr="00786024">
        <w:t xml:space="preserve"> </w:t>
      </w:r>
      <w:r w:rsidR="00A667F2" w:rsidRPr="00786024">
        <w:t>позволит</w:t>
      </w:r>
      <w:r w:rsidRPr="00786024">
        <w:t xml:space="preserve"> </w:t>
      </w:r>
      <w:r w:rsidR="00A667F2" w:rsidRPr="00786024">
        <w:t>лучше</w:t>
      </w:r>
      <w:r w:rsidRPr="00786024">
        <w:t xml:space="preserve"> </w:t>
      </w:r>
      <w:r w:rsidR="00A667F2" w:rsidRPr="00786024">
        <w:t>подготовиться</w:t>
      </w:r>
      <w:r w:rsidRPr="00786024">
        <w:t xml:space="preserve"> </w:t>
      </w:r>
      <w:r w:rsidR="00A667F2" w:rsidRPr="00786024">
        <w:t>к</w:t>
      </w:r>
      <w:r w:rsidRPr="00786024">
        <w:t xml:space="preserve"> </w:t>
      </w:r>
      <w:r w:rsidR="00A667F2" w:rsidRPr="00786024">
        <w:t>пенсионному</w:t>
      </w:r>
      <w:r w:rsidRPr="00786024">
        <w:t xml:space="preserve"> </w:t>
      </w:r>
      <w:r w:rsidR="00A667F2" w:rsidRPr="00786024">
        <w:t>периоду</w:t>
      </w:r>
      <w:r w:rsidRPr="00786024">
        <w:t>»</w:t>
      </w:r>
      <w:r w:rsidR="00A667F2" w:rsidRPr="00786024">
        <w:t>,</w:t>
      </w:r>
      <w:r w:rsidRPr="00786024">
        <w:t xml:space="preserve"> </w:t>
      </w:r>
      <w:r w:rsidR="00A667F2" w:rsidRPr="00786024">
        <w:t>—</w:t>
      </w:r>
      <w:r w:rsidRPr="00786024">
        <w:t xml:space="preserve"> </w:t>
      </w:r>
      <w:r w:rsidR="00A667F2" w:rsidRPr="00786024">
        <w:t>прокомментировали</w:t>
      </w:r>
      <w:r w:rsidRPr="00786024">
        <w:t xml:space="preserve"> </w:t>
      </w:r>
      <w:r w:rsidR="00A667F2" w:rsidRPr="00786024">
        <w:t>в</w:t>
      </w:r>
      <w:r w:rsidRPr="00786024">
        <w:t xml:space="preserve"> </w:t>
      </w:r>
      <w:r w:rsidR="00A667F2" w:rsidRPr="00786024">
        <w:t>пресс-службе</w:t>
      </w:r>
      <w:r w:rsidRPr="00786024">
        <w:t xml:space="preserve"> </w:t>
      </w:r>
      <w:r w:rsidR="00A667F2" w:rsidRPr="00786024">
        <w:t>Хоум</w:t>
      </w:r>
      <w:r w:rsidRPr="00786024">
        <w:t xml:space="preserve"> </w:t>
      </w:r>
      <w:r w:rsidR="00A667F2" w:rsidRPr="00786024">
        <w:t>Банка.</w:t>
      </w:r>
    </w:p>
    <w:p w:rsidR="00A667F2" w:rsidRPr="00786024" w:rsidRDefault="00786024" w:rsidP="00A667F2">
      <w:hyperlink r:id="rId15" w:history="1">
        <w:r w:rsidR="00A667F2" w:rsidRPr="00786024">
          <w:rPr>
            <w:rStyle w:val="a3"/>
          </w:rPr>
          <w:t>https://lenta.ru/news/2024/02/08/pensiya/</w:t>
        </w:r>
      </w:hyperlink>
      <w:r w:rsidR="00B954DF" w:rsidRPr="00786024">
        <w:t xml:space="preserve"> </w:t>
      </w:r>
    </w:p>
    <w:p w:rsidR="00D40CFF" w:rsidRPr="00786024" w:rsidRDefault="00D40CFF" w:rsidP="00D40CFF">
      <w:pPr>
        <w:pStyle w:val="2"/>
      </w:pPr>
      <w:bookmarkStart w:id="39" w:name="А103"/>
      <w:bookmarkStart w:id="40" w:name="_Toc158351263"/>
      <w:r w:rsidRPr="00786024">
        <w:t>Конкурент,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Три</w:t>
      </w:r>
      <w:r w:rsidR="00B954DF" w:rsidRPr="00786024">
        <w:t xml:space="preserve"> </w:t>
      </w:r>
      <w:r w:rsidRPr="00786024">
        <w:t>способа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выплаты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пенсии.</w:t>
      </w:r>
      <w:r w:rsidR="00B954DF" w:rsidRPr="00786024">
        <w:t xml:space="preserve"> </w:t>
      </w:r>
      <w:r w:rsidRPr="00786024">
        <w:t>СФР</w:t>
      </w:r>
      <w:r w:rsidR="00B954DF" w:rsidRPr="00786024">
        <w:t xml:space="preserve"> </w:t>
      </w:r>
      <w:r w:rsidRPr="00786024">
        <w:t>обрадовал</w:t>
      </w:r>
      <w:r w:rsidR="00B954DF" w:rsidRPr="00786024">
        <w:t xml:space="preserve"> </w:t>
      </w:r>
      <w:r w:rsidRPr="00786024">
        <w:t>россиян</w:t>
      </w:r>
      <w:bookmarkEnd w:id="39"/>
      <w:bookmarkEnd w:id="40"/>
    </w:p>
    <w:p w:rsidR="00D40CFF" w:rsidRPr="00786024" w:rsidRDefault="00D40CFF" w:rsidP="00786024">
      <w:pPr>
        <w:pStyle w:val="3"/>
      </w:pPr>
      <w:bookmarkStart w:id="41" w:name="_Toc158351264"/>
      <w:r w:rsidRPr="00786024">
        <w:t>Получить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часть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женщины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достижении</w:t>
      </w:r>
      <w:r w:rsidR="00B954DF" w:rsidRPr="00786024">
        <w:t xml:space="preserve"> </w:t>
      </w:r>
      <w:r w:rsidRPr="00786024">
        <w:t>55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мужчины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60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старше.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этого</w:t>
      </w:r>
      <w:r w:rsidR="00B954DF" w:rsidRPr="00786024">
        <w:t xml:space="preserve"> </w:t>
      </w:r>
      <w:r w:rsidRPr="00786024">
        <w:t>необходимо</w:t>
      </w:r>
      <w:r w:rsidR="00B954DF" w:rsidRPr="00786024">
        <w:t xml:space="preserve"> </w:t>
      </w:r>
      <w:r w:rsidRPr="00786024">
        <w:t>подать</w:t>
      </w:r>
      <w:r w:rsidR="00B954DF" w:rsidRPr="00786024">
        <w:t xml:space="preserve"> </w:t>
      </w:r>
      <w:r w:rsidRPr="00786024">
        <w:t>заявление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личном</w:t>
      </w:r>
      <w:r w:rsidR="00B954DF" w:rsidRPr="00786024">
        <w:t xml:space="preserve"> </w:t>
      </w:r>
      <w:r w:rsidRPr="00786024">
        <w:t>кабинете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сайте</w:t>
      </w:r>
      <w:r w:rsidR="00B954DF" w:rsidRPr="00786024">
        <w:t xml:space="preserve"> </w:t>
      </w:r>
      <w:r w:rsidRPr="00786024">
        <w:t>СФР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портале</w:t>
      </w:r>
      <w:r w:rsidR="00B954DF" w:rsidRPr="00786024">
        <w:t xml:space="preserve"> «</w:t>
      </w:r>
      <w:r w:rsidRPr="00786024">
        <w:t>Госуслуги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Однако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часть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граждане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несколькими</w:t>
      </w:r>
      <w:r w:rsidR="00B954DF" w:rsidRPr="00786024">
        <w:t xml:space="preserve"> </w:t>
      </w:r>
      <w:r w:rsidRPr="00786024">
        <w:t>способами,</w:t>
      </w:r>
      <w:r w:rsidR="00B954DF" w:rsidRPr="00786024">
        <w:t xml:space="preserve"> </w:t>
      </w:r>
      <w:r w:rsidRPr="00786024">
        <w:t>сообщил</w:t>
      </w:r>
      <w:r w:rsidR="00B954DF" w:rsidRPr="00786024">
        <w:t xml:space="preserve"> </w:t>
      </w:r>
      <w:r w:rsidRPr="00786024">
        <w:t>Соцфонд.</w:t>
      </w:r>
      <w:bookmarkEnd w:id="41"/>
    </w:p>
    <w:p w:rsidR="00D40CFF" w:rsidRPr="00786024" w:rsidRDefault="00D40CFF" w:rsidP="00D40CFF">
      <w:r w:rsidRPr="00786024">
        <w:t>Перед</w:t>
      </w:r>
      <w:r w:rsidR="00B954DF" w:rsidRPr="00786024">
        <w:t xml:space="preserve"> </w:t>
      </w:r>
      <w:r w:rsidRPr="00786024">
        <w:t>этим,</w:t>
      </w:r>
      <w:r w:rsidR="00B954DF" w:rsidRPr="00786024">
        <w:t xml:space="preserve"> </w:t>
      </w:r>
      <w:r w:rsidRPr="00786024">
        <w:t>однако,</w:t>
      </w:r>
      <w:r w:rsidR="00B954DF" w:rsidRPr="00786024">
        <w:t xml:space="preserve"> </w:t>
      </w:r>
      <w:r w:rsidRPr="00786024">
        <w:t>СФР</w:t>
      </w:r>
      <w:r w:rsidR="00B954DF" w:rsidRPr="00786024">
        <w:t xml:space="preserve"> </w:t>
      </w:r>
      <w:r w:rsidRPr="00786024">
        <w:t>напоминает,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накопительная</w:t>
      </w:r>
      <w:r w:rsidR="00B954DF" w:rsidRPr="00786024">
        <w:t xml:space="preserve"> </w:t>
      </w:r>
      <w:r w:rsidRPr="00786024">
        <w:t>часть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выплата,</w:t>
      </w:r>
      <w:r w:rsidR="00B954DF" w:rsidRPr="00786024">
        <w:t xml:space="preserve"> </w:t>
      </w:r>
      <w:r w:rsidRPr="00786024">
        <w:t>которая</w:t>
      </w:r>
      <w:r w:rsidR="00B954DF" w:rsidRPr="00786024">
        <w:t xml:space="preserve"> </w:t>
      </w:r>
      <w:r w:rsidRPr="00786024">
        <w:t>появилась:</w:t>
      </w:r>
    </w:p>
    <w:p w:rsidR="00D40CFF" w:rsidRPr="00786024" w:rsidRDefault="00D40CFF" w:rsidP="00D40CFF">
      <w:r w:rsidRPr="00786024">
        <w:t>–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женщин,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родились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1957–1966</w:t>
      </w:r>
      <w:r w:rsidR="00B954DF" w:rsidRPr="00786024">
        <w:t xml:space="preserve"> </w:t>
      </w:r>
      <w:r w:rsidRPr="00786024">
        <w:t>годы,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мужчин</w:t>
      </w:r>
      <w:r w:rsidR="00B954DF" w:rsidRPr="00786024">
        <w:t xml:space="preserve"> </w:t>
      </w:r>
      <w:r w:rsidRPr="00786024">
        <w:t>1953–1966</w:t>
      </w:r>
      <w:r w:rsidR="00B954DF" w:rsidRPr="00786024">
        <w:t xml:space="preserve"> </w:t>
      </w:r>
      <w:r w:rsidRPr="00786024">
        <w:t>годов</w:t>
      </w:r>
      <w:r w:rsidR="00B954DF" w:rsidRPr="00786024">
        <w:t xml:space="preserve"> </w:t>
      </w:r>
      <w:r w:rsidRPr="00786024">
        <w:t>рождения,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2002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2004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включительно</w:t>
      </w:r>
      <w:r w:rsidR="00B954DF" w:rsidRPr="00786024">
        <w:t xml:space="preserve"> </w:t>
      </w:r>
      <w:r w:rsidRPr="00786024">
        <w:t>работодатели</w:t>
      </w:r>
      <w:r w:rsidR="00B954DF" w:rsidRPr="00786024">
        <w:t xml:space="preserve"> </w:t>
      </w:r>
      <w:r w:rsidRPr="00786024">
        <w:t>платили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них</w:t>
      </w:r>
      <w:r w:rsidR="00B954DF" w:rsidRPr="00786024">
        <w:t xml:space="preserve"> </w:t>
      </w:r>
      <w:r w:rsidRPr="00786024">
        <w:t>страховые</w:t>
      </w:r>
      <w:r w:rsidR="00B954DF" w:rsidRPr="00786024">
        <w:t xml:space="preserve"> </w:t>
      </w:r>
      <w:r w:rsidRPr="00786024">
        <w:t>взносы;</w:t>
      </w:r>
    </w:p>
    <w:p w:rsidR="00D40CFF" w:rsidRPr="00786024" w:rsidRDefault="00D40CFF" w:rsidP="00D40CFF">
      <w:r w:rsidRPr="00786024">
        <w:t>–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тех,</w:t>
      </w:r>
      <w:r w:rsidR="00B954DF" w:rsidRPr="00786024">
        <w:t xml:space="preserve"> </w:t>
      </w:r>
      <w:r w:rsidRPr="00786024">
        <w:t>кто</w:t>
      </w:r>
      <w:r w:rsidR="00B954DF" w:rsidRPr="00786024">
        <w:t xml:space="preserve"> </w:t>
      </w:r>
      <w:r w:rsidRPr="00786024">
        <w:t>добровольно</w:t>
      </w:r>
      <w:r w:rsidR="00B954DF" w:rsidRPr="00786024">
        <w:t xml:space="preserve"> </w:t>
      </w:r>
      <w:r w:rsidRPr="00786024">
        <w:t>вступил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госпрограмму</w:t>
      </w:r>
      <w:r w:rsidR="00B954DF" w:rsidRPr="00786024">
        <w:t xml:space="preserve"> </w:t>
      </w:r>
      <w:r w:rsidRPr="00786024">
        <w:t>софинансирования</w:t>
      </w:r>
      <w:r w:rsidR="00B954DF" w:rsidRPr="00786024">
        <w:t xml:space="preserve"> </w:t>
      </w:r>
      <w:r w:rsidRPr="00786024">
        <w:t>пенсий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2014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направил</w:t>
      </w:r>
      <w:r w:rsidR="00B954DF" w:rsidRPr="00786024">
        <w:t xml:space="preserve"> </w:t>
      </w:r>
      <w:r w:rsidRPr="00786024">
        <w:t>маткапитал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такую</w:t>
      </w:r>
      <w:r w:rsidR="00B954DF" w:rsidRPr="00786024">
        <w:t xml:space="preserve"> </w:t>
      </w:r>
      <w:r w:rsidRPr="00786024">
        <w:t>пенсию.</w:t>
      </w:r>
    </w:p>
    <w:p w:rsidR="00D40CFF" w:rsidRPr="00786024" w:rsidRDefault="00D40CFF" w:rsidP="00D40CFF">
      <w:r w:rsidRPr="00786024">
        <w:t>Самое</w:t>
      </w:r>
      <w:r w:rsidR="00B954DF" w:rsidRPr="00786024">
        <w:t xml:space="preserve"> </w:t>
      </w:r>
      <w:r w:rsidRPr="00786024">
        <w:t>важное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есть</w:t>
      </w:r>
      <w:r w:rsidR="00B954DF" w:rsidRPr="00786024">
        <w:t xml:space="preserve"> </w:t>
      </w:r>
      <w:r w:rsidRPr="00786024">
        <w:t>несколько</w:t>
      </w:r>
      <w:r w:rsidR="00B954DF" w:rsidRPr="00786024">
        <w:t xml:space="preserve"> </w:t>
      </w:r>
      <w:r w:rsidRPr="00786024">
        <w:t>способов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выплаты.</w:t>
      </w:r>
    </w:p>
    <w:p w:rsidR="00D40CFF" w:rsidRPr="00786024" w:rsidRDefault="00D40CFF" w:rsidP="00D40CFF">
      <w:r w:rsidRPr="00786024">
        <w:t>Первый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единовременно.</w:t>
      </w:r>
      <w:r w:rsidR="00B954DF" w:rsidRPr="00786024">
        <w:t xml:space="preserve"> </w:t>
      </w:r>
      <w:r w:rsidRPr="00786024">
        <w:t>Все</w:t>
      </w:r>
      <w:r w:rsidR="00B954DF" w:rsidRPr="00786024">
        <w:t xml:space="preserve"> </w:t>
      </w:r>
      <w:r w:rsidRPr="00786024">
        <w:t>пенсионные</w:t>
      </w:r>
      <w:r w:rsidR="00B954DF" w:rsidRPr="00786024">
        <w:t xml:space="preserve"> </w:t>
      </w:r>
      <w:r w:rsidRPr="00786024">
        <w:t>накопления</w:t>
      </w:r>
      <w:r w:rsidR="00B954DF" w:rsidRPr="00786024">
        <w:t xml:space="preserve"> </w:t>
      </w:r>
      <w:r w:rsidRPr="00786024">
        <w:t>выплачиваются</w:t>
      </w:r>
      <w:r w:rsidR="00B954DF" w:rsidRPr="00786024">
        <w:t xml:space="preserve"> </w:t>
      </w:r>
      <w:r w:rsidRPr="00786024">
        <w:t>сразу</w:t>
      </w:r>
      <w:r w:rsidR="00B954DF" w:rsidRPr="00786024">
        <w:t xml:space="preserve"> </w:t>
      </w:r>
      <w:r w:rsidRPr="00786024">
        <w:t>одной</w:t>
      </w:r>
      <w:r w:rsidR="00B954DF" w:rsidRPr="00786024">
        <w:t xml:space="preserve"> </w:t>
      </w:r>
      <w:r w:rsidRPr="00786024">
        <w:t>суммой,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составляет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5%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общей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старости.</w:t>
      </w:r>
    </w:p>
    <w:p w:rsidR="00D40CFF" w:rsidRPr="00786024" w:rsidRDefault="00D40CFF" w:rsidP="00D40CFF">
      <w:r w:rsidRPr="00786024">
        <w:t>Второй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ежемесячно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определенный</w:t>
      </w:r>
      <w:r w:rsidR="00B954DF" w:rsidRPr="00786024">
        <w:t xml:space="preserve"> </w:t>
      </w:r>
      <w:r w:rsidRPr="00786024">
        <w:t>срок.</w:t>
      </w:r>
      <w:r w:rsidR="00B954DF" w:rsidRPr="00786024">
        <w:t xml:space="preserve"> </w:t>
      </w:r>
      <w:r w:rsidRPr="00786024">
        <w:t>Выплачивается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течение</w:t>
      </w:r>
      <w:r w:rsidR="00B954DF" w:rsidRPr="00786024">
        <w:t xml:space="preserve"> </w:t>
      </w:r>
      <w:r w:rsidRPr="00786024">
        <w:t>периода,</w:t>
      </w:r>
      <w:r w:rsidR="00B954DF" w:rsidRPr="00786024">
        <w:t xml:space="preserve"> </w:t>
      </w:r>
      <w:r w:rsidRPr="00786024">
        <w:t>который</w:t>
      </w:r>
      <w:r w:rsidR="00B954DF" w:rsidRPr="00786024">
        <w:t xml:space="preserve"> </w:t>
      </w:r>
      <w:r w:rsidRPr="00786024">
        <w:t>определит</w:t>
      </w:r>
      <w:r w:rsidR="00B954DF" w:rsidRPr="00786024">
        <w:t xml:space="preserve"> </w:t>
      </w:r>
      <w:r w:rsidRPr="00786024">
        <w:t>заявитель,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менее</w:t>
      </w:r>
      <w:r w:rsidR="00B954DF" w:rsidRPr="00786024">
        <w:t xml:space="preserve"> </w:t>
      </w:r>
      <w:r w:rsidRPr="00786024">
        <w:t>10</w:t>
      </w:r>
      <w:r w:rsidR="00B954DF" w:rsidRPr="00786024">
        <w:t xml:space="preserve"> </w:t>
      </w:r>
      <w:r w:rsidRPr="00786024">
        <w:t>лет.</w:t>
      </w:r>
      <w:r w:rsidR="00B954DF" w:rsidRPr="00786024">
        <w:t xml:space="preserve"> </w:t>
      </w:r>
      <w:r w:rsidRPr="00786024">
        <w:t>Назначается</w:t>
      </w:r>
      <w:r w:rsidR="00B954DF" w:rsidRPr="00786024">
        <w:t xml:space="preserve"> </w:t>
      </w:r>
      <w:r w:rsidRPr="00786024">
        <w:t>гражданам,</w:t>
      </w:r>
      <w:r w:rsidR="00B954DF" w:rsidRPr="00786024">
        <w:t xml:space="preserve"> </w:t>
      </w:r>
      <w:r w:rsidRPr="00786024">
        <w:t>сформировавшим</w:t>
      </w:r>
      <w:r w:rsidR="00B954DF" w:rsidRPr="00786024">
        <w:t xml:space="preserve"> </w:t>
      </w:r>
      <w:r w:rsidRPr="00786024">
        <w:t>пенсионные</w:t>
      </w:r>
      <w:r w:rsidR="00B954DF" w:rsidRPr="00786024">
        <w:t xml:space="preserve"> </w:t>
      </w:r>
      <w:r w:rsidRPr="00786024">
        <w:t>накопления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счет</w:t>
      </w:r>
      <w:r w:rsidR="00B954DF" w:rsidRPr="00786024">
        <w:t xml:space="preserve"> </w:t>
      </w:r>
      <w:r w:rsidRPr="00786024">
        <w:t>взносов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рамках</w:t>
      </w:r>
      <w:r w:rsidR="00B954DF" w:rsidRPr="00786024">
        <w:t xml:space="preserve"> </w:t>
      </w:r>
      <w:r w:rsidRPr="00786024">
        <w:t>программы</w:t>
      </w:r>
      <w:r w:rsidR="00B954DF" w:rsidRPr="00786024">
        <w:t xml:space="preserve"> </w:t>
      </w:r>
      <w:r w:rsidRPr="00786024">
        <w:t>государственного</w:t>
      </w:r>
      <w:r w:rsidR="00B954DF" w:rsidRPr="00786024">
        <w:t xml:space="preserve"> </w:t>
      </w:r>
      <w:r w:rsidRPr="00786024">
        <w:t>софинансирования</w:t>
      </w:r>
      <w:r w:rsidR="00B954DF" w:rsidRPr="00786024">
        <w:t xml:space="preserve"> </w:t>
      </w:r>
      <w:r w:rsidRPr="00786024">
        <w:t>пенсий,</w:t>
      </w:r>
      <w:r w:rsidR="00B954DF" w:rsidRPr="00786024">
        <w:t xml:space="preserve"> </w:t>
      </w:r>
      <w:r w:rsidRPr="00786024">
        <w:t>средств</w:t>
      </w:r>
      <w:r w:rsidR="00B954DF" w:rsidRPr="00786024">
        <w:t xml:space="preserve"> </w:t>
      </w:r>
      <w:r w:rsidRPr="00786024">
        <w:t>маткапитала,</w:t>
      </w:r>
      <w:r w:rsidR="00B954DF" w:rsidRPr="00786024">
        <w:t xml:space="preserve"> </w:t>
      </w:r>
      <w:r w:rsidRPr="00786024">
        <w:t>направленных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lastRenderedPageBreak/>
        <w:t>формирование</w:t>
      </w:r>
      <w:r w:rsidR="00B954DF" w:rsidRPr="00786024">
        <w:t xml:space="preserve"> </w:t>
      </w:r>
      <w:r w:rsidRPr="00786024">
        <w:t>будущей</w:t>
      </w:r>
      <w:r w:rsidR="00B954DF" w:rsidRPr="00786024">
        <w:t xml:space="preserve"> </w:t>
      </w:r>
      <w:r w:rsidRPr="00786024">
        <w:t>пенсии,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доходов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инвестирования.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случае</w:t>
      </w:r>
      <w:r w:rsidR="00B954DF" w:rsidRPr="00786024">
        <w:t xml:space="preserve"> </w:t>
      </w:r>
      <w:r w:rsidRPr="00786024">
        <w:t>сумма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</w:t>
      </w:r>
      <w:r w:rsidR="00B954DF" w:rsidRPr="00786024">
        <w:t xml:space="preserve"> </w:t>
      </w:r>
      <w:r w:rsidRPr="00786024">
        <w:t>делится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число</w:t>
      </w:r>
      <w:r w:rsidR="00B954DF" w:rsidRPr="00786024">
        <w:t xml:space="preserve"> </w:t>
      </w:r>
      <w:r w:rsidRPr="00786024">
        <w:t>месяцев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ежемесячно</w:t>
      </w:r>
      <w:r w:rsidR="00B954DF" w:rsidRPr="00786024">
        <w:t xml:space="preserve"> </w:t>
      </w:r>
      <w:r w:rsidRPr="00786024">
        <w:t>выплачивается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пенсии.</w:t>
      </w:r>
    </w:p>
    <w:p w:rsidR="00D40CFF" w:rsidRPr="00786024" w:rsidRDefault="00D40CFF" w:rsidP="00D40CFF">
      <w:r w:rsidRPr="00786024">
        <w:t>Третий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ежемесячно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пожизненно.</w:t>
      </w:r>
      <w:r w:rsidR="00B954DF" w:rsidRPr="00786024">
        <w:t xml:space="preserve"> </w:t>
      </w:r>
      <w:r w:rsidRPr="00786024">
        <w:t>Право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нее</w:t>
      </w:r>
      <w:r w:rsidR="00B954DF" w:rsidRPr="00786024">
        <w:t xml:space="preserve"> </w:t>
      </w:r>
      <w:r w:rsidRPr="00786024">
        <w:t>имеют</w:t>
      </w:r>
      <w:r w:rsidR="00B954DF" w:rsidRPr="00786024">
        <w:t xml:space="preserve"> </w:t>
      </w:r>
      <w:r w:rsidRPr="00786024">
        <w:t>те,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кого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составляет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5%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отношению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сумме</w:t>
      </w:r>
      <w:r w:rsidR="00B954DF" w:rsidRPr="00786024">
        <w:t xml:space="preserve"> </w:t>
      </w:r>
      <w:r w:rsidRPr="00786024">
        <w:t>размера</w:t>
      </w:r>
      <w:r w:rsidR="00B954DF" w:rsidRPr="00786024">
        <w:t xml:space="preserve"> </w:t>
      </w:r>
      <w:r w:rsidRPr="00786024">
        <w:t>страховой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пенсий.</w:t>
      </w:r>
      <w:r w:rsidR="00B954DF" w:rsidRPr="00786024">
        <w:t xml:space="preserve"> </w:t>
      </w:r>
      <w:r w:rsidRPr="00786024">
        <w:t>Рассчитывается</w:t>
      </w:r>
      <w:r w:rsidR="00B954DF" w:rsidRPr="00786024">
        <w:t xml:space="preserve"> </w:t>
      </w:r>
      <w:r w:rsidRPr="00786024">
        <w:t>эта</w:t>
      </w:r>
      <w:r w:rsidR="00B954DF" w:rsidRPr="00786024">
        <w:t xml:space="preserve"> </w:t>
      </w:r>
      <w:r w:rsidRPr="00786024">
        <w:t>выплата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формуле:</w:t>
      </w:r>
      <w:r w:rsidR="00B954DF" w:rsidRPr="00786024">
        <w:t xml:space="preserve"> </w:t>
      </w:r>
      <w:r w:rsidRPr="00786024">
        <w:t>сумма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счете</w:t>
      </w:r>
      <w:r w:rsidR="00B954DF" w:rsidRPr="00786024">
        <w:t xml:space="preserve"> </w:t>
      </w:r>
      <w:r w:rsidRPr="00786024">
        <w:t>делится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264</w:t>
      </w:r>
      <w:r w:rsidR="00B954DF" w:rsidRPr="00786024">
        <w:t xml:space="preserve"> </w:t>
      </w:r>
      <w:r w:rsidRPr="00786024">
        <w:t>месяца.</w:t>
      </w:r>
    </w:p>
    <w:p w:rsidR="00D40CFF" w:rsidRPr="00786024" w:rsidRDefault="00D40CFF" w:rsidP="00D40CFF">
      <w:r w:rsidRPr="00786024">
        <w:t>Главное</w:t>
      </w:r>
      <w:r w:rsidR="00B954DF" w:rsidRPr="00786024">
        <w:t xml:space="preserve"> </w:t>
      </w:r>
      <w:r w:rsidRPr="00786024">
        <w:t>отличие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страховой</w:t>
      </w:r>
      <w:r w:rsidR="00B954DF" w:rsidRPr="00786024">
        <w:t xml:space="preserve"> </w:t>
      </w:r>
      <w:r w:rsidRPr="00786024">
        <w:t>состоит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том,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гражданин</w:t>
      </w:r>
      <w:r w:rsidR="00B954DF" w:rsidRPr="00786024">
        <w:t xml:space="preserve"> </w:t>
      </w:r>
      <w:r w:rsidRPr="00786024">
        <w:t>мог</w:t>
      </w:r>
      <w:r w:rsidR="00B954DF" w:rsidRPr="00786024">
        <w:t xml:space="preserve"> </w:t>
      </w:r>
      <w:r w:rsidRPr="00786024">
        <w:t>самостоятельно</w:t>
      </w:r>
      <w:r w:rsidR="00B954DF" w:rsidRPr="00786024">
        <w:t xml:space="preserve"> </w:t>
      </w:r>
      <w:r w:rsidRPr="00786024">
        <w:t>инвестировать</w:t>
      </w:r>
      <w:r w:rsidR="00B954DF" w:rsidRPr="00786024">
        <w:t xml:space="preserve"> </w:t>
      </w:r>
      <w:r w:rsidRPr="00786024">
        <w:t>все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государственный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негосударственный</w:t>
      </w:r>
      <w:r w:rsidR="00B954DF" w:rsidRPr="00786024">
        <w:t xml:space="preserve"> </w:t>
      </w:r>
      <w:r w:rsidRPr="00786024">
        <w:t>пенсионный</w:t>
      </w:r>
      <w:r w:rsidR="00B954DF" w:rsidRPr="00786024">
        <w:t xml:space="preserve"> </w:t>
      </w:r>
      <w:r w:rsidRPr="00786024">
        <w:t>фонд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зависимости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волеизъявления</w:t>
      </w:r>
      <w:r w:rsidR="00B954DF" w:rsidRPr="00786024">
        <w:t xml:space="preserve"> </w:t>
      </w:r>
      <w:r w:rsidRPr="00786024">
        <w:t>гражданина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целью</w:t>
      </w:r>
      <w:r w:rsidR="00B954DF" w:rsidRPr="00786024">
        <w:t xml:space="preserve"> </w:t>
      </w:r>
      <w:r w:rsidRPr="00786024">
        <w:t>дополнительного</w:t>
      </w:r>
      <w:r w:rsidR="00B954DF" w:rsidRPr="00786024">
        <w:t xml:space="preserve"> </w:t>
      </w:r>
      <w:r w:rsidRPr="00786024">
        <w:t>дохода.</w:t>
      </w:r>
    </w:p>
    <w:p w:rsidR="00D40CFF" w:rsidRPr="00786024" w:rsidRDefault="00D40CFF" w:rsidP="00D40CFF">
      <w:r w:rsidRPr="00786024">
        <w:t>С</w:t>
      </w:r>
      <w:r w:rsidR="00B954DF" w:rsidRPr="00786024">
        <w:t xml:space="preserve"> </w:t>
      </w:r>
      <w:r w:rsidRPr="00786024">
        <w:t>2014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формирование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приостановлено,</w:t>
      </w:r>
      <w:r w:rsidR="00B954DF" w:rsidRPr="00786024">
        <w:t xml:space="preserve"> </w:t>
      </w:r>
      <w:r w:rsidRPr="00786024">
        <w:t>взносы</w:t>
      </w:r>
      <w:r w:rsidR="00B954DF" w:rsidRPr="00786024">
        <w:t xml:space="preserve"> </w:t>
      </w:r>
      <w:r w:rsidRPr="00786024">
        <w:t>работодателей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Социальный</w:t>
      </w:r>
      <w:r w:rsidR="00B954DF" w:rsidRPr="00786024">
        <w:t xml:space="preserve"> </w:t>
      </w:r>
      <w:r w:rsidRPr="00786024">
        <w:t>фонд</w:t>
      </w:r>
      <w:r w:rsidR="00B954DF" w:rsidRPr="00786024">
        <w:t xml:space="preserve"> </w:t>
      </w:r>
      <w:r w:rsidRPr="00786024">
        <w:t>полностью</w:t>
      </w:r>
      <w:r w:rsidR="00B954DF" w:rsidRPr="00786024">
        <w:t xml:space="preserve"> </w:t>
      </w:r>
      <w:r w:rsidRPr="00786024">
        <w:t>направляются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формирование</w:t>
      </w:r>
      <w:r w:rsidR="00B954DF" w:rsidRPr="00786024">
        <w:t xml:space="preserve"> </w:t>
      </w:r>
      <w:r w:rsidRPr="00786024">
        <w:t>страховой</w:t>
      </w:r>
      <w:r w:rsidR="00B954DF" w:rsidRPr="00786024">
        <w:t xml:space="preserve"> </w:t>
      </w:r>
      <w:r w:rsidRPr="00786024">
        <w:t>пенсии.</w:t>
      </w:r>
      <w:r w:rsidR="00B954DF" w:rsidRPr="00786024">
        <w:t xml:space="preserve"> </w:t>
      </w:r>
      <w:r w:rsidRPr="00786024">
        <w:t>Имеющиеся</w:t>
      </w:r>
      <w:r w:rsidR="00B954DF" w:rsidRPr="00786024">
        <w:t xml:space="preserve"> </w:t>
      </w:r>
      <w:r w:rsidRPr="00786024">
        <w:t>накопления</w:t>
      </w:r>
      <w:r w:rsidR="00B954DF" w:rsidRPr="00786024">
        <w:t xml:space="preserve"> </w:t>
      </w:r>
      <w:r w:rsidRPr="00786024">
        <w:t>по-прежнему</w:t>
      </w:r>
      <w:r w:rsidR="00B954DF" w:rsidRPr="00786024">
        <w:t xml:space="preserve"> </w:t>
      </w:r>
      <w:r w:rsidRPr="00786024">
        <w:t>доступны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инвестирования.</w:t>
      </w:r>
    </w:p>
    <w:p w:rsidR="00D40CFF" w:rsidRPr="00786024" w:rsidRDefault="00D40CFF" w:rsidP="00D40CFF">
      <w:r w:rsidRPr="00786024">
        <w:t>Получить</w:t>
      </w:r>
      <w:r w:rsidR="00B954DF" w:rsidRPr="00786024">
        <w:t xml:space="preserve"> </w:t>
      </w:r>
      <w:r w:rsidRPr="00786024">
        <w:t>информацию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сумме</w:t>
      </w:r>
      <w:r w:rsidR="00B954DF" w:rsidRPr="00786024">
        <w:t xml:space="preserve"> </w:t>
      </w:r>
      <w:r w:rsidRPr="00786024">
        <w:t>своей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инвестиционном</w:t>
      </w:r>
      <w:r w:rsidR="00B954DF" w:rsidRPr="00786024">
        <w:t xml:space="preserve"> </w:t>
      </w:r>
      <w:r w:rsidRPr="00786024">
        <w:t>доходе</w:t>
      </w:r>
      <w:r w:rsidR="00B954DF" w:rsidRPr="00786024">
        <w:t xml:space="preserve"> </w:t>
      </w:r>
      <w:r w:rsidRPr="00786024">
        <w:t>гражданин</w:t>
      </w:r>
      <w:r w:rsidR="00B954DF" w:rsidRPr="00786024">
        <w:t xml:space="preserve"> </w:t>
      </w:r>
      <w:r w:rsidRPr="00786024">
        <w:t>может,</w:t>
      </w:r>
      <w:r w:rsidR="00B954DF" w:rsidRPr="00786024">
        <w:t xml:space="preserve"> </w:t>
      </w:r>
      <w:r w:rsidRPr="00786024">
        <w:t>заказав</w:t>
      </w:r>
      <w:r w:rsidR="00B954DF" w:rsidRPr="00786024">
        <w:t xml:space="preserve"> </w:t>
      </w:r>
      <w:r w:rsidRPr="00786024">
        <w:t>выписку</w:t>
      </w:r>
      <w:r w:rsidR="00B954DF" w:rsidRPr="00786024">
        <w:t xml:space="preserve"> </w:t>
      </w:r>
      <w:r w:rsidRPr="00786024">
        <w:t>со</w:t>
      </w:r>
      <w:r w:rsidR="00B954DF" w:rsidRPr="00786024">
        <w:t xml:space="preserve"> </w:t>
      </w:r>
      <w:r w:rsidRPr="00786024">
        <w:t>своего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счета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портале</w:t>
      </w:r>
      <w:r w:rsidR="00B954DF" w:rsidRPr="00786024">
        <w:t xml:space="preserve"> </w:t>
      </w:r>
      <w:r w:rsidRPr="00786024">
        <w:t>госуслуг.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</w:t>
      </w:r>
      <w:r w:rsidR="00B954DF" w:rsidRPr="00786024">
        <w:t xml:space="preserve"> </w:t>
      </w:r>
      <w:r w:rsidRPr="00786024">
        <w:t>формировались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негосударственном</w:t>
      </w:r>
      <w:r w:rsidR="00B954DF" w:rsidRPr="00786024">
        <w:t xml:space="preserve"> </w:t>
      </w:r>
      <w:r w:rsidRPr="00786024">
        <w:t>пенсионном</w:t>
      </w:r>
      <w:r w:rsidR="00B954DF" w:rsidRPr="00786024">
        <w:t xml:space="preserve"> </w:t>
      </w:r>
      <w:r w:rsidRPr="00786024">
        <w:t>фонде,</w:t>
      </w:r>
      <w:r w:rsidR="00B954DF" w:rsidRPr="00786024">
        <w:t xml:space="preserve"> </w:t>
      </w:r>
      <w:r w:rsidRPr="00786024">
        <w:t>обращаться</w:t>
      </w:r>
      <w:r w:rsidR="00B954DF" w:rsidRPr="00786024">
        <w:t xml:space="preserve"> </w:t>
      </w:r>
      <w:r w:rsidRPr="00786024">
        <w:t>нужно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соответствующий</w:t>
      </w:r>
      <w:r w:rsidR="00B954DF" w:rsidRPr="00786024">
        <w:t xml:space="preserve"> </w:t>
      </w:r>
      <w:r w:rsidRPr="00786024">
        <w:t>НПФ.</w:t>
      </w:r>
    </w:p>
    <w:p w:rsidR="00D40CFF" w:rsidRPr="00786024" w:rsidRDefault="00786024" w:rsidP="00D40CFF">
      <w:hyperlink r:id="rId16" w:history="1">
        <w:r w:rsidR="00D40CFF" w:rsidRPr="00786024">
          <w:rPr>
            <w:rStyle w:val="a3"/>
          </w:rPr>
          <w:t>https://konkurent.ru/article/65525</w:t>
        </w:r>
      </w:hyperlink>
      <w:r w:rsidR="00B954DF" w:rsidRPr="00786024">
        <w:t xml:space="preserve"> </w:t>
      </w:r>
    </w:p>
    <w:p w:rsidR="00A667F2" w:rsidRPr="00786024" w:rsidRDefault="00A667F2" w:rsidP="00A667F2">
      <w:pPr>
        <w:pStyle w:val="2"/>
      </w:pPr>
      <w:bookmarkStart w:id="42" w:name="А104"/>
      <w:bookmarkStart w:id="43" w:name="_Toc158351265"/>
      <w:r w:rsidRPr="00786024">
        <w:t>Финтолк,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Антон</w:t>
      </w:r>
      <w:r w:rsidR="00B954DF" w:rsidRPr="00786024">
        <w:t xml:space="preserve"> </w:t>
      </w:r>
      <w:r w:rsidRPr="00786024">
        <w:t>РОЖКОВ,</w:t>
      </w:r>
      <w:r w:rsidR="00B954DF" w:rsidRPr="00786024">
        <w:t xml:space="preserve"> </w:t>
      </w:r>
      <w:r w:rsidRPr="00786024">
        <w:t>Пять</w:t>
      </w:r>
      <w:r w:rsidR="00B954DF" w:rsidRPr="00786024">
        <w:t xml:space="preserve"> </w:t>
      </w:r>
      <w:r w:rsidRPr="00786024">
        <w:t>фондов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одном:</w:t>
      </w:r>
      <w:r w:rsidR="00B954DF" w:rsidRPr="00786024">
        <w:t xml:space="preserve"> </w:t>
      </w:r>
      <w:r w:rsidRPr="00786024">
        <w:t>обзор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>»</w:t>
      </w:r>
      <w:bookmarkEnd w:id="42"/>
      <w:bookmarkEnd w:id="43"/>
    </w:p>
    <w:p w:rsidR="00A667F2" w:rsidRPr="00786024" w:rsidRDefault="00A667F2" w:rsidP="00786024">
      <w:pPr>
        <w:pStyle w:val="3"/>
      </w:pPr>
      <w:bookmarkStart w:id="44" w:name="_Toc158351266"/>
      <w:r w:rsidRPr="00786024">
        <w:t>Среди</w:t>
      </w:r>
      <w:r w:rsidR="00B954DF" w:rsidRPr="00786024">
        <w:t xml:space="preserve"> </w:t>
      </w:r>
      <w:r w:rsidRPr="00786024">
        <w:t>негосударственных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фондов</w:t>
      </w:r>
      <w:r w:rsidR="00B954DF" w:rsidRPr="00786024">
        <w:t xml:space="preserve"> </w:t>
      </w:r>
      <w:r w:rsidRPr="00786024">
        <w:t>мало</w:t>
      </w:r>
      <w:r w:rsidR="00B954DF" w:rsidRPr="00786024">
        <w:t xml:space="preserve"> </w:t>
      </w:r>
      <w:r w:rsidRPr="00786024">
        <w:t>кто,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первый</w:t>
      </w:r>
      <w:r w:rsidR="00B954DF" w:rsidRPr="00786024">
        <w:t xml:space="preserve"> </w:t>
      </w:r>
      <w:r w:rsidRPr="00786024">
        <w:t>взгляд,</w:t>
      </w:r>
      <w:r w:rsidR="00B954DF" w:rsidRPr="00786024">
        <w:t xml:space="preserve"> </w:t>
      </w:r>
      <w:r w:rsidRPr="00786024">
        <w:t>показывает</w:t>
      </w:r>
      <w:r w:rsidR="00B954DF" w:rsidRPr="00786024">
        <w:t xml:space="preserve"> </w:t>
      </w:r>
      <w:r w:rsidRPr="00786024">
        <w:t>такую</w:t>
      </w:r>
      <w:r w:rsidR="00B954DF" w:rsidRPr="00786024">
        <w:t xml:space="preserve"> </w:t>
      </w:r>
      <w:r w:rsidRPr="00786024">
        <w:t>эффективность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Вдумайтесь: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один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показатель</w:t>
      </w:r>
      <w:r w:rsidR="00B954DF" w:rsidRPr="00786024">
        <w:t xml:space="preserve"> </w:t>
      </w:r>
      <w:r w:rsidRPr="00786024">
        <w:t>выплат</w:t>
      </w:r>
      <w:r w:rsidR="00B954DF" w:rsidRPr="00786024">
        <w:t xml:space="preserve"> </w:t>
      </w:r>
      <w:r w:rsidRPr="00786024">
        <w:t>увеличился</w:t>
      </w:r>
      <w:r w:rsidR="00B954DF" w:rsidRPr="00786024">
        <w:t xml:space="preserve"> </w:t>
      </w:r>
      <w:r w:rsidRPr="00786024">
        <w:t>аж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24%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составил</w:t>
      </w:r>
      <w:r w:rsidR="00B954DF" w:rsidRPr="00786024">
        <w:t xml:space="preserve"> </w:t>
      </w:r>
      <w:r w:rsidRPr="00786024">
        <w:t>5,5</w:t>
      </w:r>
      <w:r w:rsidR="00B954DF" w:rsidRPr="00786024">
        <w:t xml:space="preserve"> </w:t>
      </w:r>
      <w:r w:rsidRPr="00786024">
        <w:t>млрд</w:t>
      </w:r>
      <w:r w:rsidR="00B954DF" w:rsidRPr="00786024">
        <w:t xml:space="preserve"> </w:t>
      </w:r>
      <w:r w:rsidRPr="00786024">
        <w:t>рублей.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такого</w:t>
      </w:r>
      <w:r w:rsidR="00B954DF" w:rsidRPr="00786024">
        <w:t xml:space="preserve"> </w:t>
      </w:r>
      <w:r w:rsidRPr="00786024">
        <w:t>особенного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фонде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чем</w:t>
      </w:r>
      <w:r w:rsidR="00B954DF" w:rsidRPr="00786024">
        <w:t xml:space="preserve"> </w:t>
      </w:r>
      <w:r w:rsidRPr="00786024">
        <w:t>именно</w:t>
      </w:r>
      <w:r w:rsidR="00B954DF" w:rsidRPr="00786024">
        <w:t xml:space="preserve"> </w:t>
      </w:r>
      <w:r w:rsidRPr="00786024">
        <w:t>он</w:t>
      </w:r>
      <w:r w:rsidR="00B954DF" w:rsidRPr="00786024">
        <w:t xml:space="preserve"> </w:t>
      </w:r>
      <w:r w:rsidRPr="00786024">
        <w:t>отличается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других,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чем</w:t>
      </w:r>
      <w:r w:rsidR="00B954DF" w:rsidRPr="00786024">
        <w:t xml:space="preserve"> </w:t>
      </w:r>
      <w:r w:rsidRPr="00786024">
        <w:t>подвох?</w:t>
      </w:r>
      <w:r w:rsidR="00B954DF" w:rsidRPr="00786024">
        <w:t xml:space="preserve"> «</w:t>
      </w:r>
      <w:r w:rsidRPr="00786024">
        <w:t>Финтолк</w:t>
      </w:r>
      <w:r w:rsidR="00B954DF" w:rsidRPr="00786024">
        <w:t xml:space="preserve">» </w:t>
      </w:r>
      <w:r w:rsidRPr="00786024">
        <w:t>объясняет,</w:t>
      </w:r>
      <w:r w:rsidR="00B954DF" w:rsidRPr="00786024">
        <w:t xml:space="preserve"> </w:t>
      </w:r>
      <w:r w:rsidRPr="00786024">
        <w:t>какие</w:t>
      </w:r>
      <w:r w:rsidR="00B954DF" w:rsidRPr="00786024">
        <w:t xml:space="preserve"> </w:t>
      </w:r>
      <w:r w:rsidRPr="00786024">
        <w:t>продукты</w:t>
      </w:r>
      <w:r w:rsidR="00B954DF" w:rsidRPr="00786024">
        <w:t xml:space="preserve"> </w:t>
      </w:r>
      <w:r w:rsidRPr="00786024">
        <w:t>предлагает</w:t>
      </w:r>
      <w:r w:rsidR="00B954DF" w:rsidRPr="00786024">
        <w:t xml:space="preserve"> </w:t>
      </w:r>
      <w:r w:rsidRPr="00786024">
        <w:t>клиентам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громким</w:t>
      </w:r>
      <w:r w:rsidR="00B954DF" w:rsidRPr="00786024">
        <w:t xml:space="preserve"> </w:t>
      </w:r>
      <w:r w:rsidRPr="00786024">
        <w:t>названием.</w:t>
      </w:r>
      <w:bookmarkEnd w:id="44"/>
    </w:p>
    <w:p w:rsidR="00A667F2" w:rsidRPr="00786024" w:rsidRDefault="00DE2143" w:rsidP="00A667F2">
      <w:r w:rsidRPr="00786024">
        <w:t>ЧТО</w:t>
      </w:r>
      <w:r w:rsidR="00B954DF" w:rsidRPr="00786024">
        <w:t xml:space="preserve"> </w:t>
      </w:r>
      <w:r w:rsidRPr="00786024">
        <w:t>ТАКОЕ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>»</w:t>
      </w:r>
    </w:p>
    <w:p w:rsidR="00A667F2" w:rsidRPr="00786024" w:rsidRDefault="00A667F2" w:rsidP="00A667F2">
      <w:r w:rsidRPr="00786024">
        <w:t>НПФ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 xml:space="preserve">» </w:t>
      </w:r>
      <w:r w:rsidRPr="00786024">
        <w:t>занимает</w:t>
      </w:r>
      <w:r w:rsidR="00B954DF" w:rsidRPr="00786024">
        <w:t xml:space="preserve"> </w:t>
      </w:r>
      <w:r w:rsidRPr="00786024">
        <w:t>девятое</w:t>
      </w:r>
      <w:r w:rsidR="00B954DF" w:rsidRPr="00786024">
        <w:t xml:space="preserve"> </w:t>
      </w:r>
      <w:r w:rsidRPr="00786024">
        <w:t>место</w:t>
      </w:r>
      <w:r w:rsidR="00B954DF" w:rsidRPr="00786024">
        <w:t xml:space="preserve"> </w:t>
      </w:r>
      <w:r w:rsidRPr="00786024">
        <w:t>среди</w:t>
      </w:r>
      <w:r w:rsidR="00B954DF" w:rsidRPr="00786024">
        <w:t xml:space="preserve"> </w:t>
      </w:r>
      <w:r w:rsidRPr="00786024">
        <w:t>всех</w:t>
      </w:r>
      <w:r w:rsidR="00B954DF" w:rsidRPr="00786024">
        <w:t xml:space="preserve"> </w:t>
      </w:r>
      <w:r w:rsidRPr="00786024">
        <w:t>фондов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размеру</w:t>
      </w:r>
      <w:r w:rsidR="00B954DF" w:rsidRPr="00786024">
        <w:t xml:space="preserve"> </w:t>
      </w:r>
      <w:r w:rsidRPr="00786024">
        <w:t>активов:</w:t>
      </w:r>
      <w:r w:rsidR="00B954DF" w:rsidRPr="00786024">
        <w:t xml:space="preserve"> </w:t>
      </w:r>
      <w:r w:rsidRPr="00786024">
        <w:t>298,3</w:t>
      </w:r>
      <w:r w:rsidR="00B954DF" w:rsidRPr="00786024">
        <w:t xml:space="preserve"> </w:t>
      </w:r>
      <w:r w:rsidRPr="00786024">
        <w:t>млрд</w:t>
      </w:r>
      <w:r w:rsidR="00B954DF" w:rsidRPr="00786024">
        <w:t xml:space="preserve"> </w:t>
      </w:r>
      <w:r w:rsidRPr="00786024">
        <w:t>рублей.</w:t>
      </w:r>
      <w:r w:rsidR="00B954DF" w:rsidRPr="00786024">
        <w:t xml:space="preserve"> </w:t>
      </w:r>
      <w:r w:rsidRPr="00786024">
        <w:t>Доля</w:t>
      </w:r>
      <w:r w:rsidR="00B954DF" w:rsidRPr="00786024">
        <w:t xml:space="preserve"> </w:t>
      </w:r>
      <w:r w:rsidRPr="00786024">
        <w:t>рынка,</w:t>
      </w:r>
      <w:r w:rsidR="00B954DF" w:rsidRPr="00786024">
        <w:t xml:space="preserve"> </w:t>
      </w:r>
      <w:r w:rsidRPr="00786024">
        <w:t>которая</w:t>
      </w:r>
      <w:r w:rsidR="00B954DF" w:rsidRPr="00786024">
        <w:t xml:space="preserve"> </w:t>
      </w:r>
      <w:r w:rsidRPr="00786024">
        <w:t>приходится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то</w:t>
      </w:r>
      <w:r w:rsidR="00B954DF" w:rsidRPr="00786024">
        <w:t xml:space="preserve"> </w:t>
      </w:r>
      <w:r w:rsidRPr="00786024">
        <w:t>чтобы</w:t>
      </w:r>
      <w:r w:rsidR="00B954DF" w:rsidRPr="00786024">
        <w:t xml:space="preserve"> </w:t>
      </w:r>
      <w:r w:rsidRPr="00786024">
        <w:t>очень</w:t>
      </w:r>
      <w:r w:rsidR="00B954DF" w:rsidRPr="00786024">
        <w:t xml:space="preserve"> </w:t>
      </w:r>
      <w:r w:rsidRPr="00786024">
        <w:t>большая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5,56</w:t>
      </w:r>
      <w:r w:rsidR="00B954DF" w:rsidRPr="00786024">
        <w:t>%</w:t>
      </w:r>
      <w:r w:rsidRPr="00786024">
        <w:t>.</w:t>
      </w:r>
      <w:r w:rsidR="00B954DF" w:rsidRPr="00786024">
        <w:t xml:space="preserve"> </w:t>
      </w:r>
      <w:r w:rsidRPr="00786024">
        <w:t>Является</w:t>
      </w:r>
      <w:r w:rsidR="00B954DF" w:rsidRPr="00786024">
        <w:t xml:space="preserve"> </w:t>
      </w:r>
      <w:r w:rsidRPr="00786024">
        <w:t>участником</w:t>
      </w:r>
      <w:r w:rsidR="00B954DF" w:rsidRPr="00786024">
        <w:t xml:space="preserve"> </w:t>
      </w:r>
      <w:r w:rsidRPr="00786024">
        <w:t>Национальной</w:t>
      </w:r>
      <w:r w:rsidR="00B954DF" w:rsidRPr="00786024">
        <w:t xml:space="preserve"> </w:t>
      </w:r>
      <w:r w:rsidRPr="00786024">
        <w:t>ассоциации</w:t>
      </w:r>
      <w:r w:rsidR="00B954DF" w:rsidRPr="00786024">
        <w:t xml:space="preserve"> </w:t>
      </w:r>
      <w:r w:rsidRPr="00786024">
        <w:t>негосударственных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фондов</w:t>
      </w:r>
      <w:r w:rsidR="00B954DF" w:rsidRPr="00786024">
        <w:t xml:space="preserve"> </w:t>
      </w:r>
      <w:r w:rsidRPr="00786024">
        <w:t>(НАПФ),</w:t>
      </w:r>
      <w:r w:rsidR="00B954DF" w:rsidRPr="00786024">
        <w:t xml:space="preserve"> </w:t>
      </w:r>
      <w:r w:rsidRPr="00786024">
        <w:t>систем</w:t>
      </w:r>
      <w:r w:rsidR="00B954DF" w:rsidRPr="00786024">
        <w:t xml:space="preserve"> </w:t>
      </w:r>
      <w:r w:rsidRPr="00786024">
        <w:t>гарантирования</w:t>
      </w:r>
      <w:r w:rsidR="00B954DF" w:rsidRPr="00786024">
        <w:t xml:space="preserve"> </w:t>
      </w:r>
      <w:r w:rsidRPr="00786024">
        <w:t>прав</w:t>
      </w:r>
      <w:r w:rsidR="00B954DF" w:rsidRPr="00786024">
        <w:t xml:space="preserve"> </w:t>
      </w:r>
      <w:r w:rsidRPr="00786024">
        <w:t>застрахованных</w:t>
      </w:r>
      <w:r w:rsidR="00B954DF" w:rsidRPr="00786024">
        <w:t xml:space="preserve"> </w:t>
      </w:r>
      <w:r w:rsidRPr="00786024">
        <w:t>лиц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обязательному</w:t>
      </w:r>
      <w:r w:rsidR="00B954DF" w:rsidRPr="00786024">
        <w:t xml:space="preserve"> </w:t>
      </w:r>
      <w:r w:rsidRPr="00786024">
        <w:t>пенсионному</w:t>
      </w:r>
      <w:r w:rsidR="00B954DF" w:rsidRPr="00786024">
        <w:t xml:space="preserve"> </w:t>
      </w:r>
      <w:r w:rsidRPr="00786024">
        <w:t>страхованию</w:t>
      </w:r>
      <w:r w:rsidR="00B954DF" w:rsidRPr="00786024">
        <w:t xml:space="preserve"> </w:t>
      </w:r>
      <w:r w:rsidRPr="00786024">
        <w:t>(ОПС)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прав</w:t>
      </w:r>
      <w:r w:rsidR="00B954DF" w:rsidRPr="00786024">
        <w:t xml:space="preserve"> </w:t>
      </w:r>
      <w:r w:rsidRPr="00786024">
        <w:t>участников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негосударственному</w:t>
      </w:r>
      <w:r w:rsidR="00B954DF" w:rsidRPr="00786024">
        <w:t xml:space="preserve"> </w:t>
      </w:r>
      <w:r w:rsidRPr="00786024">
        <w:t>пенсионному</w:t>
      </w:r>
      <w:r w:rsidR="00B954DF" w:rsidRPr="00786024">
        <w:t xml:space="preserve"> </w:t>
      </w:r>
      <w:r w:rsidRPr="00786024">
        <w:t>обеспечению</w:t>
      </w:r>
      <w:r w:rsidR="00B954DF" w:rsidRPr="00786024">
        <w:t xml:space="preserve"> </w:t>
      </w:r>
      <w:r w:rsidRPr="00786024">
        <w:t>(НПО)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Агентства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страхованию</w:t>
      </w:r>
      <w:r w:rsidR="00B954DF" w:rsidRPr="00786024">
        <w:t xml:space="preserve"> </w:t>
      </w:r>
      <w:r w:rsidRPr="00786024">
        <w:t>вкладов</w:t>
      </w:r>
      <w:r w:rsidR="00B954DF" w:rsidRPr="00786024">
        <w:t xml:space="preserve"> </w:t>
      </w:r>
      <w:r w:rsidRPr="00786024">
        <w:t>(АСВ).</w:t>
      </w:r>
    </w:p>
    <w:p w:rsidR="00A667F2" w:rsidRPr="00786024" w:rsidRDefault="00DE2143" w:rsidP="00A667F2">
      <w:r w:rsidRPr="00786024">
        <w:t>РЕЙТИНГ</w:t>
      </w:r>
      <w:r w:rsidR="00B954DF" w:rsidRPr="00786024">
        <w:t xml:space="preserve"> </w:t>
      </w:r>
      <w:r w:rsidRPr="00786024">
        <w:t>НПФ</w:t>
      </w:r>
    </w:p>
    <w:p w:rsidR="00A667F2" w:rsidRPr="00786024" w:rsidRDefault="00A667F2" w:rsidP="00A667F2">
      <w:r w:rsidRPr="00786024">
        <w:t>НПФ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 xml:space="preserve">» </w:t>
      </w:r>
      <w:r w:rsidRPr="00786024">
        <w:t>достаточно</w:t>
      </w:r>
      <w:r w:rsidR="00B954DF" w:rsidRPr="00786024">
        <w:t xml:space="preserve"> </w:t>
      </w:r>
      <w:r w:rsidRPr="00786024">
        <w:t>высоко</w:t>
      </w:r>
      <w:r w:rsidR="00B954DF" w:rsidRPr="00786024">
        <w:t xml:space="preserve"> </w:t>
      </w:r>
      <w:r w:rsidRPr="00786024">
        <w:t>оценен</w:t>
      </w:r>
      <w:r w:rsidR="00B954DF" w:rsidRPr="00786024">
        <w:t xml:space="preserve"> </w:t>
      </w:r>
      <w:r w:rsidRPr="00786024">
        <w:t>рейтинговыми</w:t>
      </w:r>
      <w:r w:rsidR="00B954DF" w:rsidRPr="00786024">
        <w:t xml:space="preserve"> </w:t>
      </w:r>
      <w:r w:rsidRPr="00786024">
        <w:t>агентствами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предмет</w:t>
      </w:r>
      <w:r w:rsidR="00B954DF" w:rsidRPr="00786024">
        <w:t xml:space="preserve"> </w:t>
      </w:r>
      <w:r w:rsidRPr="00786024">
        <w:t>кредитоспособности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финансовой</w:t>
      </w:r>
      <w:r w:rsidR="00B954DF" w:rsidRPr="00786024">
        <w:t xml:space="preserve"> </w:t>
      </w:r>
      <w:r w:rsidRPr="00786024">
        <w:t>устойчивости.</w:t>
      </w:r>
      <w:r w:rsidR="00B954DF" w:rsidRPr="00786024">
        <w:t xml:space="preserve"> </w:t>
      </w:r>
      <w:r w:rsidRPr="00786024">
        <w:t>Агентство</w:t>
      </w:r>
      <w:r w:rsidR="00B954DF" w:rsidRPr="00786024">
        <w:t xml:space="preserve"> «</w:t>
      </w:r>
      <w:r w:rsidRPr="00786024">
        <w:t>Эксперт</w:t>
      </w:r>
      <w:r w:rsidR="00B954DF" w:rsidRPr="00786024">
        <w:t xml:space="preserve"> </w:t>
      </w:r>
      <w:r w:rsidRPr="00786024">
        <w:t>РА</w:t>
      </w:r>
      <w:r w:rsidR="00B954DF" w:rsidRPr="00786024">
        <w:t xml:space="preserve">» </w:t>
      </w:r>
      <w:r w:rsidRPr="00786024">
        <w:t>в</w:t>
      </w:r>
      <w:r w:rsidR="00B954DF" w:rsidRPr="00786024">
        <w:t xml:space="preserve"> </w:t>
      </w:r>
      <w:r w:rsidRPr="00786024">
        <w:t>июле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выставило</w:t>
      </w:r>
      <w:r w:rsidR="00B954DF" w:rsidRPr="00786024">
        <w:t xml:space="preserve"> </w:t>
      </w:r>
      <w:r w:rsidRPr="00786024">
        <w:t>оценку</w:t>
      </w:r>
      <w:r w:rsidR="00B954DF" w:rsidRPr="00786024">
        <w:t xml:space="preserve"> </w:t>
      </w:r>
      <w:r w:rsidRPr="00786024">
        <w:rPr>
          <w:lang w:val="en-US"/>
        </w:rPr>
        <w:t>ruAA</w:t>
      </w:r>
      <w:r w:rsidRPr="00786024">
        <w:t>+</w:t>
      </w:r>
      <w:r w:rsidR="00B954DF" w:rsidRPr="00786024">
        <w:t xml:space="preserve"> </w:t>
      </w:r>
      <w:r w:rsidRPr="00786024">
        <w:t>со</w:t>
      </w:r>
      <w:r w:rsidR="00B954DF" w:rsidRPr="00786024">
        <w:t xml:space="preserve"> </w:t>
      </w:r>
      <w:r w:rsidRPr="00786024">
        <w:t>стабильным</w:t>
      </w:r>
      <w:r w:rsidR="00B954DF" w:rsidRPr="00786024">
        <w:t xml:space="preserve"> </w:t>
      </w:r>
      <w:r w:rsidRPr="00786024">
        <w:t>прогнозом,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Национальное</w:t>
      </w:r>
      <w:r w:rsidR="00B954DF" w:rsidRPr="00786024">
        <w:t xml:space="preserve"> </w:t>
      </w:r>
      <w:r w:rsidRPr="00786024">
        <w:t>рейтинговое</w:t>
      </w:r>
      <w:r w:rsidR="00B954DF" w:rsidRPr="00786024">
        <w:t xml:space="preserve"> </w:t>
      </w:r>
      <w:r w:rsidRPr="00786024">
        <w:t>агентство</w:t>
      </w:r>
      <w:r w:rsidR="00B954DF" w:rsidRPr="00786024">
        <w:t xml:space="preserve"> </w:t>
      </w:r>
      <w:r w:rsidRPr="00786024">
        <w:t>(НРА)</w:t>
      </w:r>
      <w:r w:rsidR="00B954DF" w:rsidRPr="00786024">
        <w:t xml:space="preserve"> </w:t>
      </w:r>
      <w:r w:rsidRPr="00786024">
        <w:t>присвоило</w:t>
      </w:r>
      <w:r w:rsidR="00B954DF" w:rsidRPr="00786024">
        <w:t xml:space="preserve"> </w:t>
      </w:r>
      <w:r w:rsidRPr="00786024">
        <w:t>фонду</w:t>
      </w:r>
      <w:r w:rsidR="00B954DF" w:rsidRPr="00786024">
        <w:t xml:space="preserve"> </w:t>
      </w:r>
      <w:r w:rsidRPr="00786024">
        <w:t>оценку</w:t>
      </w:r>
      <w:r w:rsidR="00B954DF" w:rsidRPr="00786024">
        <w:t xml:space="preserve"> </w:t>
      </w:r>
      <w:r w:rsidRPr="00786024">
        <w:rPr>
          <w:lang w:val="en-US"/>
        </w:rPr>
        <w:t>AA</w:t>
      </w:r>
      <w:r w:rsidRPr="00786024">
        <w:t>+</w:t>
      </w:r>
      <w:r w:rsidRPr="00786024">
        <w:rPr>
          <w:lang w:val="en-US"/>
        </w:rPr>
        <w:t>lru</w:t>
      </w:r>
      <w:r w:rsidRPr="00786024">
        <w:t>.</w:t>
      </w:r>
      <w:r w:rsidR="00B954DF" w:rsidRPr="00786024">
        <w:t xml:space="preserve"> </w:t>
      </w:r>
      <w:r w:rsidRPr="00786024">
        <w:rPr>
          <w:lang w:val="en-US"/>
        </w:rPr>
        <w:t>pfl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позитивным</w:t>
      </w:r>
      <w:r w:rsidR="00B954DF" w:rsidRPr="00786024">
        <w:t xml:space="preserve"> </w:t>
      </w:r>
      <w:r w:rsidRPr="00786024">
        <w:t>прогнозом.</w:t>
      </w:r>
    </w:p>
    <w:p w:rsidR="00A667F2" w:rsidRPr="00786024" w:rsidRDefault="00DE2143" w:rsidP="00A667F2">
      <w:r w:rsidRPr="00786024">
        <w:lastRenderedPageBreak/>
        <w:t>ДОХОДНОСТЬ</w:t>
      </w:r>
      <w:r w:rsidR="00B954DF" w:rsidRPr="00786024">
        <w:t xml:space="preserve"> </w:t>
      </w:r>
      <w:r w:rsidRPr="00786024">
        <w:t>НПФ</w:t>
      </w:r>
    </w:p>
    <w:p w:rsidR="00A667F2" w:rsidRPr="00786024" w:rsidRDefault="00A667F2" w:rsidP="00A667F2">
      <w:r w:rsidRPr="00786024">
        <w:t>Доходность</w:t>
      </w:r>
      <w:r w:rsidR="00B954DF" w:rsidRPr="00786024">
        <w:t xml:space="preserve"> </w:t>
      </w:r>
      <w:r w:rsidRPr="00786024">
        <w:t>инвестирования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</w:t>
      </w:r>
      <w:r w:rsidR="00B954DF" w:rsidRPr="00786024">
        <w:t xml:space="preserve"> </w:t>
      </w:r>
      <w:r w:rsidRPr="00786024">
        <w:t>АО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 xml:space="preserve">» </w:t>
      </w:r>
      <w:r w:rsidRPr="00786024">
        <w:t>в</w:t>
      </w:r>
      <w:r w:rsidR="00B954DF" w:rsidRPr="00786024">
        <w:t xml:space="preserve"> </w:t>
      </w:r>
      <w:r w:rsidRPr="00786024">
        <w:t>соответствии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официальными</w:t>
      </w:r>
      <w:r w:rsidR="00B954DF" w:rsidRPr="00786024">
        <w:t xml:space="preserve"> </w:t>
      </w:r>
      <w:r w:rsidRPr="00786024">
        <w:t>данными,</w:t>
      </w:r>
      <w:r w:rsidR="00B954DF" w:rsidRPr="00786024">
        <w:t xml:space="preserve"> </w:t>
      </w:r>
      <w:r w:rsidRPr="00786024">
        <w:t>представленными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сайте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составляет</w:t>
      </w:r>
      <w:r w:rsidR="00B954DF" w:rsidRPr="00786024">
        <w:t xml:space="preserve"> </w:t>
      </w:r>
      <w:r w:rsidRPr="00786024">
        <w:t>чуть</w:t>
      </w:r>
      <w:r w:rsidR="00B954DF" w:rsidRPr="00786024">
        <w:t xml:space="preserve"> </w:t>
      </w:r>
      <w:r w:rsidRPr="00786024">
        <w:t>меньше</w:t>
      </w:r>
      <w:r w:rsidR="00B954DF" w:rsidRPr="00786024">
        <w:t xml:space="preserve"> </w:t>
      </w:r>
      <w:r w:rsidRPr="00786024">
        <w:t>9</w:t>
      </w:r>
      <w:r w:rsidR="00B954DF" w:rsidRPr="00786024">
        <w:t>%</w:t>
      </w:r>
      <w:r w:rsidRPr="00786024">
        <w:t>.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этому</w:t>
      </w:r>
      <w:r w:rsidR="00B954DF" w:rsidRPr="00786024">
        <w:t xml:space="preserve"> </w:t>
      </w:r>
      <w:r w:rsidRPr="00786024">
        <w:t>показателю</w:t>
      </w:r>
      <w:r w:rsidR="00B954DF" w:rsidRPr="00786024">
        <w:t xml:space="preserve"> </w:t>
      </w:r>
      <w:r w:rsidRPr="00786024">
        <w:t>фонд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уверенный</w:t>
      </w:r>
      <w:r w:rsidR="00B954DF" w:rsidRPr="00786024">
        <w:t xml:space="preserve"> </w:t>
      </w:r>
      <w:r w:rsidRPr="00786024">
        <w:t>середнячок.</w:t>
      </w:r>
    </w:p>
    <w:p w:rsidR="00A667F2" w:rsidRPr="00786024" w:rsidRDefault="00A667F2" w:rsidP="00A667F2">
      <w:r w:rsidRPr="00786024">
        <w:t>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чем</w:t>
      </w:r>
      <w:r w:rsidR="00B954DF" w:rsidRPr="00786024">
        <w:t xml:space="preserve"> </w:t>
      </w:r>
      <w:r w:rsidRPr="00786024">
        <w:t>секрет</w:t>
      </w:r>
      <w:r w:rsidR="00B954DF" w:rsidRPr="00786024">
        <w:t xml:space="preserve"> </w:t>
      </w:r>
      <w:r w:rsidRPr="00786024">
        <w:t>популярности</w:t>
      </w:r>
      <w:r w:rsidR="00B954DF" w:rsidRPr="00786024">
        <w:t xml:space="preserve"> </w:t>
      </w:r>
      <w:r w:rsidRPr="00786024">
        <w:t>фонда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высокого</w:t>
      </w:r>
      <w:r w:rsidR="00B954DF" w:rsidRPr="00786024">
        <w:t xml:space="preserve"> </w:t>
      </w:r>
      <w:r w:rsidRPr="00786024">
        <w:t>показателя</w:t>
      </w:r>
      <w:r w:rsidR="00B954DF" w:rsidRPr="00786024">
        <w:t xml:space="preserve"> </w:t>
      </w:r>
      <w:r w:rsidRPr="00786024">
        <w:t>выплат?</w:t>
      </w:r>
    </w:p>
    <w:p w:rsidR="00A667F2" w:rsidRPr="00786024" w:rsidRDefault="00DE2143" w:rsidP="00A667F2">
      <w:r w:rsidRPr="00786024">
        <w:t>В</w:t>
      </w:r>
      <w:r w:rsidR="00B954DF" w:rsidRPr="00786024">
        <w:t xml:space="preserve"> </w:t>
      </w:r>
      <w:r w:rsidRPr="00786024">
        <w:t>ЧЕМ</w:t>
      </w:r>
      <w:r w:rsidR="00B954DF" w:rsidRPr="00786024">
        <w:t xml:space="preserve"> </w:t>
      </w:r>
      <w:r w:rsidRPr="00786024">
        <w:t>ПОДВОХ</w:t>
      </w:r>
    </w:p>
    <w:p w:rsidR="00A667F2" w:rsidRPr="00786024" w:rsidRDefault="00A667F2" w:rsidP="00A667F2">
      <w:r w:rsidRPr="00786024">
        <w:t>Если</w:t>
      </w:r>
      <w:r w:rsidR="00B954DF" w:rsidRPr="00786024">
        <w:t xml:space="preserve"> </w:t>
      </w:r>
      <w:r w:rsidRPr="00786024">
        <w:t>честно,</w:t>
      </w:r>
      <w:r w:rsidR="00B954DF" w:rsidRPr="00786024">
        <w:t xml:space="preserve"> </w:t>
      </w:r>
      <w:r w:rsidRPr="00786024">
        <w:t>большинство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</w:t>
      </w:r>
      <w:r w:rsidRPr="00786024">
        <w:t>предлагают</w:t>
      </w:r>
      <w:r w:rsidR="00B954DF" w:rsidRPr="00786024">
        <w:t xml:space="preserve"> </w:t>
      </w:r>
      <w:r w:rsidRPr="00786024">
        <w:t>достаточно</w:t>
      </w:r>
      <w:r w:rsidR="00B954DF" w:rsidRPr="00786024">
        <w:t xml:space="preserve"> </w:t>
      </w:r>
      <w:r w:rsidRPr="00786024">
        <w:t>схожий</w:t>
      </w:r>
      <w:r w:rsidR="00B954DF" w:rsidRPr="00786024">
        <w:t xml:space="preserve"> </w:t>
      </w:r>
      <w:r w:rsidRPr="00786024">
        <w:t>набор</w:t>
      </w:r>
      <w:r w:rsidR="00B954DF" w:rsidRPr="00786024">
        <w:t xml:space="preserve"> </w:t>
      </w:r>
      <w:r w:rsidRPr="00786024">
        <w:t>программ,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реальное</w:t>
      </w:r>
      <w:r w:rsidR="00B954DF" w:rsidRPr="00786024">
        <w:t xml:space="preserve"> </w:t>
      </w:r>
      <w:r w:rsidRPr="00786024">
        <w:t>отличие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заключаться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структуре</w:t>
      </w:r>
      <w:r w:rsidR="00B954DF" w:rsidRPr="00786024">
        <w:t xml:space="preserve"> </w:t>
      </w:r>
      <w:r w:rsidRPr="00786024">
        <w:t>инвестиций,</w:t>
      </w:r>
      <w:r w:rsidR="00B954DF" w:rsidRPr="00786024">
        <w:t xml:space="preserve"> </w:t>
      </w:r>
      <w:r w:rsidRPr="00786024">
        <w:t>которую</w:t>
      </w:r>
      <w:r w:rsidR="00B954DF" w:rsidRPr="00786024">
        <w:t xml:space="preserve"> </w:t>
      </w:r>
      <w:r w:rsidRPr="00786024">
        <w:t>подробно</w:t>
      </w:r>
      <w:r w:rsidR="00B954DF" w:rsidRPr="00786024">
        <w:t xml:space="preserve"> </w:t>
      </w:r>
      <w:r w:rsidRPr="00786024">
        <w:t>вам</w:t>
      </w:r>
      <w:r w:rsidR="00B954DF" w:rsidRPr="00786024">
        <w:t xml:space="preserve"> </w:t>
      </w:r>
      <w:r w:rsidRPr="00786024">
        <w:t>конечно,</w:t>
      </w:r>
      <w:r w:rsidR="00B954DF" w:rsidRPr="00786024">
        <w:t xml:space="preserve"> </w:t>
      </w:r>
      <w:r w:rsidRPr="00786024">
        <w:t>скорее</w:t>
      </w:r>
      <w:r w:rsidR="00B954DF" w:rsidRPr="00786024">
        <w:t xml:space="preserve"> </w:t>
      </w:r>
      <w:r w:rsidRPr="00786024">
        <w:t>всего,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раскроют.</w:t>
      </w:r>
      <w:r w:rsidR="00B954DF" w:rsidRPr="00786024">
        <w:t xml:space="preserve"> </w:t>
      </w:r>
      <w:r w:rsidRPr="00786024">
        <w:t>Главная</w:t>
      </w:r>
      <w:r w:rsidR="00B954DF" w:rsidRPr="00786024">
        <w:t xml:space="preserve"> </w:t>
      </w:r>
      <w:r w:rsidRPr="00786024">
        <w:t>особенность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 xml:space="preserve">» </w:t>
      </w:r>
      <w:r w:rsidRPr="00786024">
        <w:t>заключается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инвестициях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программах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клиентов.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самом</w:t>
      </w:r>
      <w:r w:rsidR="00B954DF" w:rsidRPr="00786024">
        <w:t xml:space="preserve"> </w:t>
      </w:r>
      <w:r w:rsidRPr="00786024">
        <w:t>деле</w:t>
      </w:r>
      <w:r w:rsidR="00B954DF" w:rsidRPr="00786024">
        <w:t xml:space="preserve"> </w:t>
      </w:r>
      <w:r w:rsidRPr="00786024">
        <w:t>сейчас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целых</w:t>
      </w:r>
      <w:r w:rsidR="00B954DF" w:rsidRPr="00786024">
        <w:t xml:space="preserve"> </w:t>
      </w:r>
      <w:r w:rsidRPr="00786024">
        <w:t>два</w:t>
      </w:r>
      <w:r w:rsidR="00B954DF" w:rsidRPr="00786024">
        <w:t xml:space="preserve"> </w:t>
      </w:r>
      <w:r w:rsidRPr="00786024">
        <w:t>фонда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одном.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так</w:t>
      </w:r>
      <w:r w:rsidR="00B954DF" w:rsidRPr="00786024">
        <w:t xml:space="preserve"> </w:t>
      </w:r>
      <w:r w:rsidRPr="00786024">
        <w:t>получилось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такое</w:t>
      </w:r>
      <w:r w:rsidR="00B954DF" w:rsidRPr="00786024">
        <w:t xml:space="preserve"> </w:t>
      </w:r>
      <w:r w:rsidRPr="00786024">
        <w:t>возможно?</w:t>
      </w:r>
    </w:p>
    <w:p w:rsidR="00A667F2" w:rsidRPr="00786024" w:rsidRDefault="00DE2143" w:rsidP="00A667F2">
      <w:r w:rsidRPr="00786024">
        <w:t>НПФ</w:t>
      </w:r>
      <w:r w:rsidR="00B954DF" w:rsidRPr="00786024">
        <w:t xml:space="preserve"> «</w:t>
      </w:r>
      <w:r w:rsidRPr="00786024">
        <w:t>ДОВЕРИЕ</w:t>
      </w:r>
      <w:r w:rsidR="00B954DF" w:rsidRPr="00786024">
        <w:t>»</w:t>
      </w:r>
    </w:p>
    <w:p w:rsidR="00A667F2" w:rsidRPr="00786024" w:rsidRDefault="00A667F2" w:rsidP="00A667F2">
      <w:r w:rsidRPr="00786024">
        <w:t>НПФ</w:t>
      </w:r>
      <w:r w:rsidR="00B954DF" w:rsidRPr="00786024">
        <w:t xml:space="preserve"> «</w:t>
      </w:r>
      <w:r w:rsidRPr="00786024">
        <w:t>Доверие</w:t>
      </w:r>
      <w:r w:rsidR="00B954DF" w:rsidRPr="00786024">
        <w:t xml:space="preserve">» </w:t>
      </w:r>
      <w:r w:rsidRPr="00786024">
        <w:t>был</w:t>
      </w:r>
      <w:r w:rsidR="00B954DF" w:rsidRPr="00786024">
        <w:t xml:space="preserve"> </w:t>
      </w:r>
      <w:r w:rsidRPr="00786024">
        <w:t>некогда</w:t>
      </w:r>
      <w:r w:rsidR="00B954DF" w:rsidRPr="00786024">
        <w:t xml:space="preserve"> </w:t>
      </w:r>
      <w:r w:rsidRPr="00786024">
        <w:t>крупным</w:t>
      </w:r>
      <w:r w:rsidR="00B954DF" w:rsidRPr="00786024">
        <w:t xml:space="preserve"> </w:t>
      </w:r>
      <w:r w:rsidRPr="00786024">
        <w:t>игроком</w:t>
      </w:r>
      <w:r w:rsidR="00B954DF" w:rsidRPr="00786024">
        <w:t xml:space="preserve"> </w:t>
      </w:r>
      <w:r w:rsidRPr="00786024">
        <w:t>рынка</w:t>
      </w:r>
      <w:r w:rsidR="00B954DF" w:rsidRPr="00786024">
        <w:t xml:space="preserve"> </w:t>
      </w:r>
      <w:r w:rsidRPr="00786024">
        <w:t>негосударственных</w:t>
      </w:r>
      <w:r w:rsidR="00B954DF" w:rsidRPr="00786024">
        <w:t xml:space="preserve"> </w:t>
      </w:r>
      <w:r w:rsidRPr="00786024">
        <w:t>пенсий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РФ.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марта</w:t>
      </w:r>
      <w:r w:rsidR="00B954DF" w:rsidRPr="00786024">
        <w:t xml:space="preserve"> </w:t>
      </w:r>
      <w:r w:rsidRPr="00786024">
        <w:t>2019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истек</w:t>
      </w:r>
      <w:r w:rsidR="00B954DF" w:rsidRPr="00786024">
        <w:t xml:space="preserve"> </w:t>
      </w:r>
      <w:r w:rsidRPr="00786024">
        <w:t>срок</w:t>
      </w:r>
      <w:r w:rsidR="00B954DF" w:rsidRPr="00786024">
        <w:t xml:space="preserve"> </w:t>
      </w:r>
      <w:r w:rsidRPr="00786024">
        <w:t>действия</w:t>
      </w:r>
      <w:r w:rsidR="00B954DF" w:rsidRPr="00786024">
        <w:t xml:space="preserve"> </w:t>
      </w:r>
      <w:r w:rsidRPr="00786024">
        <w:t>лицензии,</w:t>
      </w:r>
      <w:r w:rsidR="00B954DF" w:rsidRPr="00786024">
        <w:t xml:space="preserve"> </w:t>
      </w:r>
      <w:r w:rsidRPr="00786024">
        <w:t>говорит</w:t>
      </w:r>
      <w:r w:rsidR="00B954DF" w:rsidRPr="00786024">
        <w:t xml:space="preserve"> </w:t>
      </w:r>
      <w:r w:rsidRPr="00786024">
        <w:t>сайт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РФ.</w:t>
      </w:r>
    </w:p>
    <w:p w:rsidR="00A667F2" w:rsidRPr="00786024" w:rsidRDefault="00A667F2" w:rsidP="00A667F2">
      <w:r w:rsidRPr="00786024">
        <w:t>Что</w:t>
      </w:r>
      <w:r w:rsidR="00B954DF" w:rsidRPr="00786024">
        <w:t xml:space="preserve"> </w:t>
      </w:r>
      <w:r w:rsidRPr="00786024">
        <w:t>стало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клиентами,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обстоят</w:t>
      </w:r>
      <w:r w:rsidR="00B954DF" w:rsidRPr="00786024">
        <w:t xml:space="preserve"> </w:t>
      </w:r>
      <w:r w:rsidRPr="00786024">
        <w:t>дела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выплатами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чем</w:t>
      </w:r>
      <w:r w:rsidR="00B954DF" w:rsidRPr="00786024">
        <w:t xml:space="preserve"> </w:t>
      </w:r>
      <w:r w:rsidRPr="00786024">
        <w:t>тут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>»</w:t>
      </w:r>
      <w:r w:rsidRPr="00786024">
        <w:t>?</w:t>
      </w:r>
    </w:p>
    <w:p w:rsidR="00A667F2" w:rsidRPr="00786024" w:rsidRDefault="00DE2143" w:rsidP="00A667F2">
      <w:r w:rsidRPr="00786024">
        <w:t>ОБЪЕДИНЕНИЕ</w:t>
      </w:r>
      <w:r w:rsidR="00B954DF" w:rsidRPr="00786024">
        <w:t xml:space="preserve"> </w:t>
      </w:r>
      <w:r w:rsidRPr="00786024">
        <w:t>ФОНДОВ</w:t>
      </w:r>
    </w:p>
    <w:p w:rsidR="00A667F2" w:rsidRPr="00786024" w:rsidRDefault="00A667F2" w:rsidP="00A667F2">
      <w:r w:rsidRPr="00786024">
        <w:t>В</w:t>
      </w:r>
      <w:r w:rsidR="00B954DF" w:rsidRPr="00786024">
        <w:t xml:space="preserve"> </w:t>
      </w:r>
      <w:r w:rsidRPr="00786024">
        <w:t>2019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Доверие</w:t>
      </w:r>
      <w:r w:rsidR="00B954DF" w:rsidRPr="00786024">
        <w:t xml:space="preserve">» </w:t>
      </w:r>
      <w:r w:rsidRPr="00786024">
        <w:t>объединился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Именно</w:t>
      </w:r>
      <w:r w:rsidR="00B954DF" w:rsidRPr="00786024">
        <w:t xml:space="preserve"> </w:t>
      </w:r>
      <w:r w:rsidRPr="00786024">
        <w:t>этот</w:t>
      </w:r>
      <w:r w:rsidR="00B954DF" w:rsidRPr="00786024">
        <w:t xml:space="preserve"> </w:t>
      </w:r>
      <w:r w:rsidRPr="00786024">
        <w:t>шаг,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уверяет</w:t>
      </w:r>
      <w:r w:rsidR="00B954DF" w:rsidRPr="00786024">
        <w:t xml:space="preserve"> </w:t>
      </w:r>
      <w:r w:rsidRPr="00786024">
        <w:t>руководство</w:t>
      </w:r>
      <w:r w:rsidR="00B954DF" w:rsidRPr="00786024">
        <w:t xml:space="preserve"> </w:t>
      </w:r>
      <w:r w:rsidRPr="00786024">
        <w:t>последнего,</w:t>
      </w:r>
      <w:r w:rsidR="00B954DF" w:rsidRPr="00786024">
        <w:t xml:space="preserve"> </w:t>
      </w:r>
      <w:r w:rsidRPr="00786024">
        <w:t>позволило</w:t>
      </w:r>
      <w:r w:rsidR="00B954DF" w:rsidRPr="00786024">
        <w:t xml:space="preserve"> </w:t>
      </w:r>
      <w:r w:rsidRPr="00786024">
        <w:t>кардинально</w:t>
      </w:r>
      <w:r w:rsidR="00B954DF" w:rsidRPr="00786024">
        <w:t xml:space="preserve"> «</w:t>
      </w:r>
      <w:r w:rsidRPr="00786024">
        <w:t>повысить</w:t>
      </w:r>
      <w:r w:rsidR="00B954DF" w:rsidRPr="00786024">
        <w:t xml:space="preserve"> </w:t>
      </w:r>
      <w:r w:rsidRPr="00786024">
        <w:t>эффективность</w:t>
      </w:r>
      <w:r w:rsidR="00B954DF" w:rsidRPr="00786024">
        <w:t xml:space="preserve"> </w:t>
      </w:r>
      <w:r w:rsidRPr="00786024">
        <w:t>управления</w:t>
      </w:r>
      <w:r w:rsidR="00B954DF" w:rsidRPr="00786024">
        <w:t xml:space="preserve"> </w:t>
      </w:r>
      <w:r w:rsidRPr="00786024">
        <w:t>пенсионными</w:t>
      </w:r>
      <w:r w:rsidR="00B954DF" w:rsidRPr="00786024">
        <w:t xml:space="preserve"> </w:t>
      </w:r>
      <w:r w:rsidRPr="00786024">
        <w:t>средствами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уровень</w:t>
      </w:r>
      <w:r w:rsidR="00B954DF" w:rsidRPr="00786024">
        <w:t xml:space="preserve"> </w:t>
      </w:r>
      <w:r w:rsidRPr="00786024">
        <w:t>клиентского</w:t>
      </w:r>
      <w:r w:rsidR="00B954DF" w:rsidRPr="00786024">
        <w:t xml:space="preserve"> </w:t>
      </w:r>
      <w:r w:rsidRPr="00786024">
        <w:t>обслуживания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То</w:t>
      </w:r>
      <w:r w:rsidR="00B954DF" w:rsidRPr="00786024">
        <w:t xml:space="preserve"> </w:t>
      </w:r>
      <w:r w:rsidRPr="00786024">
        <w:t>есть</w:t>
      </w:r>
      <w:r w:rsidR="00B954DF" w:rsidRPr="00786024">
        <w:t xml:space="preserve"> </w:t>
      </w:r>
      <w:r w:rsidRPr="00786024">
        <w:t>случилось</w:t>
      </w:r>
      <w:r w:rsidR="00B954DF" w:rsidRPr="00786024">
        <w:t xml:space="preserve"> </w:t>
      </w:r>
      <w:r w:rsidRPr="00786024">
        <w:t>эдакое</w:t>
      </w:r>
      <w:r w:rsidR="00B954DF" w:rsidRPr="00786024">
        <w:t xml:space="preserve"> </w:t>
      </w:r>
      <w:r w:rsidRPr="00786024">
        <w:t>дружеское</w:t>
      </w:r>
      <w:r w:rsidR="00B954DF" w:rsidRPr="00786024">
        <w:t xml:space="preserve"> </w:t>
      </w:r>
      <w:r w:rsidRPr="00786024">
        <w:t>поглощение.</w:t>
      </w:r>
    </w:p>
    <w:p w:rsidR="00A667F2" w:rsidRPr="00786024" w:rsidRDefault="00A667F2" w:rsidP="00A667F2">
      <w:r w:rsidRPr="00786024">
        <w:t>Все</w:t>
      </w:r>
      <w:r w:rsidR="00B954DF" w:rsidRPr="00786024">
        <w:t xml:space="preserve"> </w:t>
      </w:r>
      <w:r w:rsidRPr="00786024">
        <w:t>обязательства</w:t>
      </w:r>
      <w:r w:rsidR="00B954DF" w:rsidRPr="00786024">
        <w:t xml:space="preserve"> </w:t>
      </w:r>
      <w:r w:rsidRPr="00786024">
        <w:t>перед</w:t>
      </w:r>
      <w:r w:rsidR="00B954DF" w:rsidRPr="00786024">
        <w:t xml:space="preserve"> </w:t>
      </w:r>
      <w:r w:rsidRPr="00786024">
        <w:t>клиентами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Доверия</w:t>
      </w:r>
      <w:r w:rsidR="00B954DF" w:rsidRPr="00786024">
        <w:t xml:space="preserve">» </w:t>
      </w:r>
      <w:r w:rsidRPr="00786024">
        <w:t>выполняет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уверяет</w:t>
      </w:r>
      <w:r w:rsidR="00B954DF" w:rsidRPr="00786024">
        <w:t xml:space="preserve"> </w:t>
      </w:r>
      <w:r w:rsidRPr="00786024">
        <w:t>официальный</w:t>
      </w:r>
      <w:r w:rsidR="00B954DF" w:rsidRPr="00786024">
        <w:t xml:space="preserve"> </w:t>
      </w:r>
      <w:r w:rsidRPr="00786024">
        <w:t>сайт</w:t>
      </w:r>
      <w:r w:rsidR="00B954DF" w:rsidRPr="00786024">
        <w:t xml:space="preserve"> </w:t>
      </w:r>
      <w:r w:rsidRPr="00786024">
        <w:t>объединенного</w:t>
      </w:r>
      <w:r w:rsidR="00B954DF" w:rsidRPr="00786024">
        <w:t xml:space="preserve"> </w:t>
      </w:r>
      <w:r w:rsidRPr="00786024">
        <w:t>фонда.</w:t>
      </w:r>
    </w:p>
    <w:p w:rsidR="00A667F2" w:rsidRPr="00786024" w:rsidRDefault="00A667F2" w:rsidP="00A667F2">
      <w:r w:rsidRPr="00786024">
        <w:t>Важно: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первое</w:t>
      </w:r>
      <w:r w:rsidR="00B954DF" w:rsidRPr="00786024">
        <w:t xml:space="preserve"> </w:t>
      </w:r>
      <w:r w:rsidRPr="00786024">
        <w:t>слияние-поглощение</w:t>
      </w:r>
      <w:r w:rsidR="00B954DF" w:rsidRPr="00786024">
        <w:t xml:space="preserve"> </w:t>
      </w:r>
      <w:r w:rsidRPr="00786024">
        <w:t>фондов</w:t>
      </w:r>
      <w:r w:rsidR="00B954DF" w:rsidRPr="00786024">
        <w:t xml:space="preserve"> «</w:t>
      </w:r>
      <w:r w:rsidRPr="00786024">
        <w:t>Достойным</w:t>
      </w:r>
      <w:r w:rsidR="00B954DF" w:rsidRPr="00786024">
        <w:t xml:space="preserve"> </w:t>
      </w:r>
      <w:r w:rsidRPr="00786024">
        <w:t>будущим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2016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фонд</w:t>
      </w:r>
      <w:r w:rsidR="00B954DF" w:rsidRPr="00786024">
        <w:t xml:space="preserve"> </w:t>
      </w:r>
      <w:r w:rsidRPr="00786024">
        <w:t>был</w:t>
      </w:r>
      <w:r w:rsidR="00B954DF" w:rsidRPr="00786024">
        <w:t xml:space="preserve"> </w:t>
      </w:r>
      <w:r w:rsidRPr="00786024">
        <w:t>известен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АО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САФМАР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которому</w:t>
      </w:r>
      <w:r w:rsidR="00B954DF" w:rsidRPr="00786024">
        <w:t xml:space="preserve"> </w:t>
      </w:r>
      <w:r w:rsidRPr="00786024">
        <w:t>позже</w:t>
      </w:r>
      <w:r w:rsidR="00B954DF" w:rsidRPr="00786024">
        <w:t xml:space="preserve"> </w:t>
      </w:r>
      <w:r w:rsidRPr="00786024">
        <w:t>присоединились</w:t>
      </w:r>
      <w:r w:rsidR="00B954DF" w:rsidRPr="00786024">
        <w:t xml:space="preserve"> </w:t>
      </w:r>
      <w:r w:rsidRPr="00786024">
        <w:t>аж</w:t>
      </w:r>
      <w:r w:rsidR="00B954DF" w:rsidRPr="00786024">
        <w:t xml:space="preserve"> </w:t>
      </w:r>
      <w:r w:rsidRPr="00786024">
        <w:t>три</w:t>
      </w:r>
      <w:r w:rsidR="00B954DF" w:rsidRPr="00786024">
        <w:t xml:space="preserve"> </w:t>
      </w:r>
      <w:r w:rsidRPr="00786024">
        <w:t>других</w:t>
      </w:r>
      <w:r w:rsidR="00B954DF" w:rsidRPr="00786024">
        <w:t xml:space="preserve"> </w:t>
      </w:r>
      <w:r w:rsidRPr="00786024">
        <w:t>организации:</w:t>
      </w:r>
      <w:r w:rsidR="00B954DF" w:rsidRPr="00786024">
        <w:t xml:space="preserve"> «</w:t>
      </w:r>
      <w:r w:rsidRPr="00786024">
        <w:t>Европейский</w:t>
      </w:r>
      <w:r w:rsidR="00B954DF" w:rsidRPr="00786024">
        <w:t xml:space="preserve"> </w:t>
      </w:r>
      <w:r w:rsidRPr="00786024">
        <w:t>пенсионный</w:t>
      </w:r>
      <w:r w:rsidR="00B954DF" w:rsidRPr="00786024">
        <w:t xml:space="preserve"> </w:t>
      </w:r>
      <w:r w:rsidRPr="00786024">
        <w:t>фонд</w:t>
      </w:r>
      <w:r w:rsidR="00B954DF" w:rsidRPr="00786024">
        <w:t>»</w:t>
      </w:r>
      <w:r w:rsidRPr="00786024">
        <w:t>,</w:t>
      </w:r>
      <w:r w:rsidR="00B954DF" w:rsidRPr="00786024">
        <w:t xml:space="preserve"> «</w:t>
      </w:r>
      <w:r w:rsidRPr="00786024">
        <w:t>РЕГИОНФОНД</w:t>
      </w:r>
      <w:r w:rsidR="00B954DF" w:rsidRPr="00786024">
        <w:t xml:space="preserve">» </w:t>
      </w:r>
      <w:r w:rsidRPr="00786024">
        <w:t>и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Образование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наука</w:t>
      </w:r>
      <w:r w:rsidR="00B954DF" w:rsidRPr="00786024">
        <w:t>»</w:t>
      </w:r>
      <w:r w:rsidRPr="00786024">
        <w:t>.</w:t>
      </w:r>
    </w:p>
    <w:p w:rsidR="00A667F2" w:rsidRPr="00786024" w:rsidRDefault="00A667F2" w:rsidP="00A667F2">
      <w:r w:rsidRPr="00786024">
        <w:t>С</w:t>
      </w:r>
      <w:r w:rsidR="00B954DF" w:rsidRPr="00786024">
        <w:t xml:space="preserve"> </w:t>
      </w:r>
      <w:r w:rsidRPr="00786024">
        <w:t>одной</w:t>
      </w:r>
      <w:r w:rsidR="00B954DF" w:rsidRPr="00786024">
        <w:t xml:space="preserve"> </w:t>
      </w:r>
      <w:r w:rsidRPr="00786024">
        <w:t>стороны</w:t>
      </w:r>
      <w:r w:rsidR="00B954DF" w:rsidRPr="00786024">
        <w:t xml:space="preserve"> </w:t>
      </w:r>
      <w:r w:rsidRPr="00786024">
        <w:t>слияние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увеличение</w:t>
      </w:r>
      <w:r w:rsidR="00B954DF" w:rsidRPr="00786024">
        <w:t xml:space="preserve"> </w:t>
      </w:r>
      <w:r w:rsidRPr="00786024">
        <w:t>клиентской</w:t>
      </w:r>
      <w:r w:rsidR="00B954DF" w:rsidRPr="00786024">
        <w:t xml:space="preserve"> </w:t>
      </w:r>
      <w:r w:rsidRPr="00786024">
        <w:t>базы,</w:t>
      </w:r>
      <w:r w:rsidR="00B954DF" w:rsidRPr="00786024">
        <w:t xml:space="preserve"> </w:t>
      </w:r>
      <w:r w:rsidRPr="00786024">
        <w:t>специалистов,</w:t>
      </w:r>
      <w:r w:rsidR="00B954DF" w:rsidRPr="00786024">
        <w:t xml:space="preserve"> </w:t>
      </w:r>
      <w:r w:rsidRPr="00786024">
        <w:t>методик</w:t>
      </w:r>
      <w:r w:rsidR="00B954DF" w:rsidRPr="00786024">
        <w:t xml:space="preserve"> </w:t>
      </w:r>
      <w:r w:rsidRPr="00786024">
        <w:t>обслуживания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рекламы.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другой</w:t>
      </w:r>
      <w:r w:rsidR="00B954DF" w:rsidRPr="00786024">
        <w:t xml:space="preserve"> </w:t>
      </w:r>
      <w:r w:rsidRPr="00786024">
        <w:t>стороны,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бы</w:t>
      </w:r>
      <w:r w:rsidR="00B954DF" w:rsidRPr="00786024">
        <w:t xml:space="preserve"> </w:t>
      </w:r>
      <w:r w:rsidRPr="00786024">
        <w:t>объединенные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</w:t>
      </w:r>
      <w:r w:rsidRPr="00786024">
        <w:t>порознь</w:t>
      </w:r>
      <w:r w:rsidR="00B954DF" w:rsidRPr="00786024">
        <w:t xml:space="preserve"> </w:t>
      </w:r>
      <w:r w:rsidRPr="00786024">
        <w:t>показывали</w:t>
      </w:r>
      <w:r w:rsidR="00B954DF" w:rsidRPr="00786024">
        <w:t xml:space="preserve"> </w:t>
      </w:r>
      <w:r w:rsidRPr="00786024">
        <w:t>лучшие</w:t>
      </w:r>
      <w:r w:rsidR="00B954DF" w:rsidRPr="00786024">
        <w:t xml:space="preserve"> </w:t>
      </w:r>
      <w:r w:rsidRPr="00786024">
        <w:t>результаты,</w:t>
      </w:r>
      <w:r w:rsidR="00B954DF" w:rsidRPr="00786024">
        <w:t xml:space="preserve"> </w:t>
      </w:r>
      <w:r w:rsidRPr="00786024">
        <w:t>возможно,</w:t>
      </w:r>
      <w:r w:rsidR="00B954DF" w:rsidRPr="00786024">
        <w:t xml:space="preserve"> </w:t>
      </w:r>
      <w:r w:rsidRPr="00786024">
        <w:t>им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пришлось</w:t>
      </w:r>
      <w:r w:rsidR="00B954DF" w:rsidRPr="00786024">
        <w:t xml:space="preserve"> </w:t>
      </w:r>
      <w:r w:rsidRPr="00786024">
        <w:t>бы</w:t>
      </w:r>
      <w:r w:rsidR="00B954DF" w:rsidRPr="00786024">
        <w:t xml:space="preserve"> </w:t>
      </w:r>
      <w:r w:rsidRPr="00786024">
        <w:t>объединяться.</w:t>
      </w:r>
      <w:r w:rsidR="00B954DF" w:rsidRPr="00786024">
        <w:t xml:space="preserve"> </w:t>
      </w:r>
      <w:r w:rsidRPr="00786024">
        <w:t>Плюс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минус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вкладчиков</w:t>
      </w:r>
      <w:r w:rsidR="00B954DF" w:rsidRPr="00786024">
        <w:t xml:space="preserve"> «</w:t>
      </w:r>
      <w:r w:rsidRPr="00786024">
        <w:t>Достойного</w:t>
      </w:r>
      <w:r w:rsidR="00B954DF" w:rsidRPr="00786024">
        <w:t xml:space="preserve"> </w:t>
      </w:r>
      <w:r w:rsidRPr="00786024">
        <w:t>будущего</w:t>
      </w:r>
      <w:r w:rsidR="00B954DF" w:rsidRPr="00786024">
        <w:t xml:space="preserve">» </w:t>
      </w:r>
      <w:r w:rsidRPr="00786024">
        <w:t>—</w:t>
      </w:r>
      <w:r w:rsidR="00B954DF" w:rsidRPr="00786024">
        <w:t xml:space="preserve"> </w:t>
      </w:r>
      <w:r w:rsidRPr="00786024">
        <w:t>вопрос</w:t>
      </w:r>
      <w:r w:rsidR="00B954DF" w:rsidRPr="00786024">
        <w:t xml:space="preserve"> </w:t>
      </w:r>
      <w:r w:rsidRPr="00786024">
        <w:t>спорный.</w:t>
      </w:r>
    </w:p>
    <w:p w:rsidR="00A667F2" w:rsidRPr="00786024" w:rsidRDefault="00A667F2" w:rsidP="00A667F2">
      <w:r w:rsidRPr="00786024">
        <w:t>Какие</w:t>
      </w:r>
      <w:r w:rsidR="00B954DF" w:rsidRPr="00786024">
        <w:t xml:space="preserve"> </w:t>
      </w:r>
      <w:r w:rsidRPr="00786024">
        <w:t>программы</w:t>
      </w:r>
      <w:r w:rsidR="00B954DF" w:rsidRPr="00786024">
        <w:t xml:space="preserve"> </w:t>
      </w:r>
      <w:r w:rsidRPr="00786024">
        <w:t>предлагают</w:t>
      </w:r>
      <w:r w:rsidR="00B954DF" w:rsidRPr="00786024">
        <w:t xml:space="preserve"> </w:t>
      </w:r>
      <w:r w:rsidRPr="00786024">
        <w:t>этот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</w:t>
      </w:r>
      <w:r w:rsidRPr="00786024">
        <w:t>сейчас?</w:t>
      </w:r>
    </w:p>
    <w:p w:rsidR="00A667F2" w:rsidRPr="00786024" w:rsidRDefault="00DE2143" w:rsidP="00A667F2">
      <w:r w:rsidRPr="00786024">
        <w:t>ПЕРЕВОД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ПЕНСИИ</w:t>
      </w:r>
    </w:p>
    <w:p w:rsidR="00A667F2" w:rsidRPr="00786024" w:rsidRDefault="00A667F2" w:rsidP="00A667F2">
      <w:r w:rsidRPr="00786024">
        <w:t>Самое</w:t>
      </w:r>
      <w:r w:rsidR="00B954DF" w:rsidRPr="00786024">
        <w:t xml:space="preserve"> </w:t>
      </w:r>
      <w:r w:rsidRPr="00786024">
        <w:t>простое,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сделать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перевести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часть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Эта</w:t>
      </w:r>
      <w:r w:rsidR="00B954DF" w:rsidRPr="00786024">
        <w:t xml:space="preserve"> </w:t>
      </w:r>
      <w:r w:rsidRPr="00786024">
        <w:t>та</w:t>
      </w:r>
      <w:r w:rsidR="00B954DF" w:rsidRPr="00786024">
        <w:t xml:space="preserve"> </w:t>
      </w:r>
      <w:r w:rsidRPr="00786024">
        <w:t>самая,</w:t>
      </w:r>
      <w:r w:rsidR="00B954DF" w:rsidRPr="00786024">
        <w:t xml:space="preserve"> </w:t>
      </w:r>
      <w:r w:rsidRPr="00786024">
        <w:t>которая</w:t>
      </w:r>
      <w:r w:rsidR="00B954DF" w:rsidRPr="00786024">
        <w:t xml:space="preserve"> </w:t>
      </w:r>
      <w:r w:rsidRPr="00786024">
        <w:t>была</w:t>
      </w:r>
      <w:r w:rsidR="00B954DF" w:rsidRPr="00786024">
        <w:t xml:space="preserve"> </w:t>
      </w:r>
      <w:r w:rsidRPr="00786024">
        <w:t>заморожена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2014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минимум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2025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находиться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таком</w:t>
      </w:r>
      <w:r w:rsidR="00B954DF" w:rsidRPr="00786024">
        <w:t xml:space="preserve"> </w:t>
      </w:r>
      <w:r w:rsidRPr="00786024">
        <w:t>состоянии</w:t>
      </w:r>
      <w:r w:rsidR="00B954DF" w:rsidRPr="00786024">
        <w:t xml:space="preserve"> </w:t>
      </w:r>
      <w:r w:rsidRPr="00786024">
        <w:t>(власти</w:t>
      </w:r>
      <w:r w:rsidR="00B954DF" w:rsidRPr="00786024">
        <w:t xml:space="preserve"> </w:t>
      </w:r>
      <w:r w:rsidRPr="00786024">
        <w:t>продлят</w:t>
      </w:r>
      <w:r w:rsidR="00B954DF" w:rsidRPr="00786024">
        <w:t xml:space="preserve"> </w:t>
      </w:r>
      <w:r w:rsidRPr="00786024">
        <w:t>мораторий,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быть</w:t>
      </w:r>
      <w:r w:rsidR="00B954DF" w:rsidRPr="00786024">
        <w:t xml:space="preserve"> </w:t>
      </w:r>
      <w:r w:rsidRPr="00786024">
        <w:t>уверенными).</w:t>
      </w:r>
      <w:r w:rsidR="00B954DF" w:rsidRPr="00786024">
        <w:t xml:space="preserve"> </w:t>
      </w:r>
      <w:r w:rsidRPr="00786024">
        <w:t>Накопительная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есть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граждан</w:t>
      </w:r>
      <w:r w:rsidR="00B954DF" w:rsidRPr="00786024">
        <w:t xml:space="preserve"> </w:t>
      </w:r>
      <w:r w:rsidRPr="00786024">
        <w:t>моложе</w:t>
      </w:r>
      <w:r w:rsidR="00B954DF" w:rsidRPr="00786024">
        <w:t xml:space="preserve"> </w:t>
      </w:r>
      <w:r w:rsidRPr="00786024">
        <w:t>1967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рождения.</w:t>
      </w:r>
      <w:r w:rsidR="00B954DF" w:rsidRPr="00786024">
        <w:t xml:space="preserve"> </w:t>
      </w:r>
      <w:r w:rsidRPr="00786024">
        <w:t>Ее</w:t>
      </w:r>
      <w:r w:rsidR="00B954DF" w:rsidRPr="00786024">
        <w:t xml:space="preserve"> </w:t>
      </w:r>
      <w:r w:rsidRPr="00786024">
        <w:t>назначение</w:t>
      </w:r>
      <w:r w:rsidR="00B954DF" w:rsidRPr="00786024">
        <w:t xml:space="preserve"> </w:t>
      </w:r>
      <w:r w:rsidRPr="00786024">
        <w:t>происходит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достижению</w:t>
      </w:r>
      <w:r w:rsidR="00B954DF" w:rsidRPr="00786024">
        <w:t xml:space="preserve"> </w:t>
      </w:r>
      <w:r w:rsidRPr="00786024">
        <w:t>55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женщинами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60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мужчинами.</w:t>
      </w:r>
    </w:p>
    <w:p w:rsidR="00A667F2" w:rsidRPr="00786024" w:rsidRDefault="00DE2143" w:rsidP="00A667F2">
      <w:r w:rsidRPr="00786024">
        <w:t>ИНДИВИДУАЛЬНЫЙ</w:t>
      </w:r>
      <w:r w:rsidR="00B954DF" w:rsidRPr="00786024">
        <w:t xml:space="preserve"> </w:t>
      </w:r>
      <w:r w:rsidRPr="00786024">
        <w:t>ПЕНСИОННЫЙ</w:t>
      </w:r>
      <w:r w:rsidR="00B954DF" w:rsidRPr="00786024">
        <w:t xml:space="preserve"> </w:t>
      </w:r>
      <w:r w:rsidRPr="00786024">
        <w:t>ПЛАН</w:t>
      </w:r>
    </w:p>
    <w:p w:rsidR="00A667F2" w:rsidRPr="00786024" w:rsidRDefault="00A667F2" w:rsidP="00A667F2">
      <w:r w:rsidRPr="00786024">
        <w:lastRenderedPageBreak/>
        <w:t>Индивидуальный</w:t>
      </w:r>
      <w:r w:rsidR="00B954DF" w:rsidRPr="00786024">
        <w:t xml:space="preserve"> </w:t>
      </w:r>
      <w:r w:rsidRPr="00786024">
        <w:t>пенсионный</w:t>
      </w:r>
      <w:r w:rsidR="00B954DF" w:rsidRPr="00786024">
        <w:t xml:space="preserve"> </w:t>
      </w:r>
      <w:r w:rsidRPr="00786024">
        <w:t>план</w:t>
      </w:r>
      <w:r w:rsidR="00B954DF" w:rsidRPr="00786024">
        <w:t xml:space="preserve"> </w:t>
      </w:r>
      <w:r w:rsidRPr="00786024">
        <w:t>(ИПП)</w:t>
      </w:r>
      <w:r w:rsidR="00B954DF" w:rsidRPr="00786024">
        <w:t xml:space="preserve"> </w:t>
      </w:r>
      <w:r w:rsidRPr="00786024">
        <w:t>тут</w:t>
      </w:r>
      <w:r w:rsidR="00B954DF" w:rsidRPr="00786024">
        <w:t xml:space="preserve"> </w:t>
      </w:r>
      <w:r w:rsidRPr="00786024">
        <w:t>называется</w:t>
      </w:r>
      <w:r w:rsidR="00B954DF" w:rsidRPr="00786024">
        <w:t xml:space="preserve"> «</w:t>
      </w:r>
      <w:r w:rsidRPr="00786024">
        <w:t>Легкий</w:t>
      </w:r>
      <w:r w:rsidR="00B954DF" w:rsidRPr="00786024">
        <w:t xml:space="preserve"> </w:t>
      </w:r>
      <w:r w:rsidRPr="00786024">
        <w:t>старт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Предполагает</w:t>
      </w:r>
      <w:r w:rsidR="00B954DF" w:rsidRPr="00786024">
        <w:t xml:space="preserve"> </w:t>
      </w:r>
      <w:r w:rsidRPr="00786024">
        <w:t>самостоятельное</w:t>
      </w:r>
      <w:r w:rsidR="00B954DF" w:rsidRPr="00786024">
        <w:t xml:space="preserve"> </w:t>
      </w:r>
      <w:r w:rsidRPr="00786024">
        <w:t>накопление.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налоговый</w:t>
      </w:r>
      <w:r w:rsidR="00B954DF" w:rsidRPr="00786024">
        <w:t xml:space="preserve"> </w:t>
      </w:r>
      <w:r w:rsidRPr="00786024">
        <w:t>вычет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15</w:t>
      </w:r>
      <w:r w:rsidR="00B954DF" w:rsidRPr="00786024">
        <w:t xml:space="preserve"> </w:t>
      </w:r>
      <w:r w:rsidRPr="00786024">
        <w:t>600</w:t>
      </w:r>
      <w:r w:rsidR="00B954DF" w:rsidRPr="00786024">
        <w:t xml:space="preserve"> </w:t>
      </w:r>
      <w:r w:rsidRPr="00786024">
        <w:t>рублей,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вложить</w:t>
      </w:r>
      <w:r w:rsidR="00B954DF" w:rsidRPr="00786024">
        <w:t xml:space="preserve"> </w:t>
      </w:r>
      <w:r w:rsidRPr="00786024">
        <w:t>120</w:t>
      </w:r>
      <w:r w:rsidR="00B954DF" w:rsidRPr="00786024">
        <w:t xml:space="preserve"> </w:t>
      </w:r>
      <w:r w:rsidRPr="00786024">
        <w:t>000.</w:t>
      </w:r>
      <w:r w:rsidR="00B954DF" w:rsidRPr="00786024">
        <w:t xml:space="preserve"> </w:t>
      </w:r>
      <w:r w:rsidRPr="00786024">
        <w:t>Среди</w:t>
      </w:r>
      <w:r w:rsidR="00B954DF" w:rsidRPr="00786024">
        <w:t xml:space="preserve"> </w:t>
      </w:r>
      <w:r w:rsidRPr="00786024">
        <w:t>преимуществ</w:t>
      </w:r>
      <w:r w:rsidR="00B954DF" w:rsidRPr="00786024">
        <w:t xml:space="preserve"> </w:t>
      </w:r>
      <w:r w:rsidRPr="00786024">
        <w:t>стоит</w:t>
      </w:r>
      <w:r w:rsidR="00B954DF" w:rsidRPr="00786024">
        <w:t xml:space="preserve"> </w:t>
      </w:r>
      <w:r w:rsidRPr="00786024">
        <w:t>отметить:</w:t>
      </w:r>
      <w:r w:rsidR="00B954DF" w:rsidRPr="00786024">
        <w:t xml:space="preserve"> </w:t>
      </w:r>
      <w:r w:rsidRPr="00786024">
        <w:t>2,8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рублей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ваших</w:t>
      </w:r>
      <w:r w:rsidR="00B954DF" w:rsidRPr="00786024">
        <w:t xml:space="preserve"> </w:t>
      </w:r>
      <w:r w:rsidRPr="00786024">
        <w:t>вкладов</w:t>
      </w:r>
      <w:r w:rsidR="00B954DF" w:rsidRPr="00786024">
        <w:t xml:space="preserve"> </w:t>
      </w:r>
      <w:r w:rsidRPr="00786024">
        <w:t>будут</w:t>
      </w:r>
      <w:r w:rsidR="00B954DF" w:rsidRPr="00786024">
        <w:t xml:space="preserve"> </w:t>
      </w:r>
      <w:r w:rsidRPr="00786024">
        <w:t>застрахованы</w:t>
      </w:r>
      <w:r w:rsidR="00B954DF" w:rsidRPr="00786024">
        <w:t xml:space="preserve"> </w:t>
      </w:r>
      <w:r w:rsidRPr="00786024">
        <w:t>Ассоциацией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страхованию</w:t>
      </w:r>
      <w:r w:rsidR="00B954DF" w:rsidRPr="00786024">
        <w:t xml:space="preserve"> </w:t>
      </w:r>
      <w:r w:rsidRPr="00786024">
        <w:t>вкладов</w:t>
      </w:r>
      <w:r w:rsidR="00B954DF" w:rsidRPr="00786024">
        <w:t xml:space="preserve"> </w:t>
      </w:r>
      <w:r w:rsidRPr="00786024">
        <w:t>(АСВ).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случай,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 xml:space="preserve">» </w:t>
      </w:r>
      <w:r w:rsidRPr="00786024">
        <w:t>разорится.</w:t>
      </w:r>
    </w:p>
    <w:p w:rsidR="00A667F2" w:rsidRPr="00786024" w:rsidRDefault="00A667F2" w:rsidP="00A667F2">
      <w:r w:rsidRPr="00786024">
        <w:t>У</w:t>
      </w:r>
      <w:r w:rsidR="00B954DF" w:rsidRPr="00786024">
        <w:t xml:space="preserve"> </w:t>
      </w:r>
      <w:r w:rsidRPr="00786024">
        <w:t>ИПП</w:t>
      </w:r>
      <w:r w:rsidR="00B954DF" w:rsidRPr="00786024">
        <w:t xml:space="preserve"> </w:t>
      </w:r>
      <w:r w:rsidRPr="00786024">
        <w:t>существует</w:t>
      </w:r>
      <w:r w:rsidR="00B954DF" w:rsidRPr="00786024">
        <w:t xml:space="preserve"> </w:t>
      </w:r>
      <w:r w:rsidRPr="00786024">
        <w:t>ряд</w:t>
      </w:r>
      <w:r w:rsidR="00B954DF" w:rsidRPr="00786024">
        <w:t xml:space="preserve"> </w:t>
      </w:r>
      <w:r w:rsidRPr="00786024">
        <w:t>условий,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участники</w:t>
      </w:r>
      <w:r w:rsidR="00B954DF" w:rsidRPr="00786024">
        <w:t xml:space="preserve"> </w:t>
      </w:r>
      <w:r w:rsidRPr="00786024">
        <w:t>обязаны</w:t>
      </w:r>
      <w:r w:rsidR="00B954DF" w:rsidRPr="00786024">
        <w:t xml:space="preserve"> </w:t>
      </w:r>
      <w:r w:rsidRPr="00786024">
        <w:t>выполнить.</w:t>
      </w:r>
      <w:r w:rsidR="00B954DF" w:rsidRPr="00786024">
        <w:t xml:space="preserve"> </w:t>
      </w:r>
      <w:r w:rsidRPr="00786024">
        <w:t>Первый</w:t>
      </w:r>
      <w:r w:rsidR="00B954DF" w:rsidRPr="00786024">
        <w:t xml:space="preserve"> </w:t>
      </w:r>
      <w:r w:rsidRPr="00786024">
        <w:t>взнос</w:t>
      </w:r>
      <w:r w:rsidR="00B954DF" w:rsidRPr="00786024">
        <w:t xml:space="preserve"> </w:t>
      </w:r>
      <w:r w:rsidRPr="00786024">
        <w:t>должен</w:t>
      </w:r>
      <w:r w:rsidR="00B954DF" w:rsidRPr="00786024">
        <w:t xml:space="preserve"> </w:t>
      </w:r>
      <w:r w:rsidRPr="00786024">
        <w:t>составить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менее</w:t>
      </w:r>
      <w:r w:rsidR="00B954DF" w:rsidRPr="00786024">
        <w:t xml:space="preserve"> </w:t>
      </w:r>
      <w:r w:rsidRPr="00786024">
        <w:t>2</w:t>
      </w:r>
      <w:r w:rsidR="00B954DF" w:rsidRPr="00786024">
        <w:t xml:space="preserve"> </w:t>
      </w:r>
      <w:r w:rsidRPr="00786024">
        <w:t>000</w:t>
      </w:r>
      <w:r w:rsidR="00B954DF" w:rsidRPr="00786024">
        <w:t xml:space="preserve"> </w:t>
      </w:r>
      <w:r w:rsidRPr="00786024">
        <w:t>рублей.</w:t>
      </w:r>
      <w:r w:rsidR="00B954DF" w:rsidRPr="00786024">
        <w:t xml:space="preserve"> </w:t>
      </w:r>
      <w:r w:rsidRPr="00786024">
        <w:t>Далее</w:t>
      </w:r>
      <w:r w:rsidR="00B954DF" w:rsidRPr="00786024">
        <w:t xml:space="preserve"> </w:t>
      </w:r>
      <w:r w:rsidRPr="00786024">
        <w:t>каждый</w:t>
      </w:r>
      <w:r w:rsidR="00B954DF" w:rsidRPr="00786024">
        <w:t xml:space="preserve"> </w:t>
      </w:r>
      <w:r w:rsidRPr="00786024">
        <w:t>месяц</w:t>
      </w:r>
      <w:r w:rsidR="00B954DF" w:rsidRPr="00786024">
        <w:t xml:space="preserve"> </w:t>
      </w:r>
      <w:r w:rsidRPr="00786024">
        <w:t>необходимо</w:t>
      </w:r>
      <w:r w:rsidR="00B954DF" w:rsidRPr="00786024">
        <w:t xml:space="preserve"> </w:t>
      </w:r>
      <w:r w:rsidRPr="00786024">
        <w:t>вносить</w:t>
      </w:r>
      <w:r w:rsidR="00B954DF" w:rsidRPr="00786024">
        <w:t xml:space="preserve"> </w:t>
      </w:r>
      <w:r w:rsidRPr="00786024">
        <w:t>хотя</w:t>
      </w:r>
      <w:r w:rsidR="00B954DF" w:rsidRPr="00786024">
        <w:t xml:space="preserve"> </w:t>
      </w:r>
      <w:r w:rsidRPr="00786024">
        <w:t>бы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500</w:t>
      </w:r>
      <w:r w:rsidR="00B954DF" w:rsidRPr="00786024">
        <w:t xml:space="preserve"> </w:t>
      </w:r>
      <w:r w:rsidRPr="00786024">
        <w:t>рублей.</w:t>
      </w:r>
      <w:r w:rsidR="00B954DF" w:rsidRPr="00786024">
        <w:t xml:space="preserve"> </w:t>
      </w:r>
      <w:r w:rsidRPr="00786024">
        <w:t>Минимальный</w:t>
      </w:r>
      <w:r w:rsidR="00B954DF" w:rsidRPr="00786024">
        <w:t xml:space="preserve"> </w:t>
      </w:r>
      <w:r w:rsidRPr="00786024">
        <w:t>срок</w:t>
      </w:r>
      <w:r w:rsidR="00B954DF" w:rsidRPr="00786024">
        <w:t xml:space="preserve"> </w:t>
      </w:r>
      <w:r w:rsidRPr="00786024">
        <w:t>ваших</w:t>
      </w:r>
      <w:r w:rsidR="00B954DF" w:rsidRPr="00786024">
        <w:t xml:space="preserve"> </w:t>
      </w:r>
      <w:r w:rsidRPr="00786024">
        <w:t>вкладов</w:t>
      </w:r>
      <w:r w:rsidR="00B954DF" w:rsidRPr="00786024">
        <w:t xml:space="preserve"> </w:t>
      </w:r>
      <w:r w:rsidRPr="00786024">
        <w:t>должен</w:t>
      </w:r>
      <w:r w:rsidR="00B954DF" w:rsidRPr="00786024">
        <w:t xml:space="preserve"> </w:t>
      </w:r>
      <w:r w:rsidRPr="00786024">
        <w:t>составить</w:t>
      </w:r>
      <w:r w:rsidR="00B954DF" w:rsidRPr="00786024">
        <w:t xml:space="preserve"> </w:t>
      </w:r>
      <w:r w:rsidRPr="00786024">
        <w:t>пять</w:t>
      </w:r>
      <w:r w:rsidR="00B954DF" w:rsidRPr="00786024">
        <w:t xml:space="preserve"> </w:t>
      </w:r>
      <w:r w:rsidRPr="00786024">
        <w:t>лет.</w:t>
      </w:r>
      <w:r w:rsidR="00B954DF" w:rsidRPr="00786024">
        <w:t xml:space="preserve"> </w:t>
      </w:r>
      <w:r w:rsidRPr="00786024">
        <w:t>Ведение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счета</w:t>
      </w:r>
      <w:r w:rsidR="00B954DF" w:rsidRPr="00786024">
        <w:t xml:space="preserve"> </w:t>
      </w:r>
      <w:r w:rsidRPr="00786024">
        <w:t>бесплатное.</w:t>
      </w:r>
    </w:p>
    <w:p w:rsidR="00A667F2" w:rsidRPr="00786024" w:rsidRDefault="00A667F2" w:rsidP="00A667F2">
      <w:r w:rsidRPr="00786024">
        <w:t>Выплачивать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этих</w:t>
      </w:r>
      <w:r w:rsidR="00B954DF" w:rsidRPr="00786024">
        <w:t xml:space="preserve"> </w:t>
      </w:r>
      <w:r w:rsidRPr="00786024">
        <w:t>накопленных</w:t>
      </w:r>
      <w:r w:rsidR="00B954DF" w:rsidRPr="00786024">
        <w:t xml:space="preserve"> </w:t>
      </w:r>
      <w:r w:rsidRPr="00786024">
        <w:t>средств</w:t>
      </w:r>
      <w:r w:rsidR="00B954DF" w:rsidRPr="00786024">
        <w:t xml:space="preserve"> </w:t>
      </w:r>
      <w:r w:rsidRPr="00786024">
        <w:t>вам</w:t>
      </w:r>
      <w:r w:rsidR="00B954DF" w:rsidRPr="00786024">
        <w:t xml:space="preserve"> </w:t>
      </w:r>
      <w:r w:rsidRPr="00786024">
        <w:t>будут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3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15</w:t>
      </w:r>
      <w:r w:rsidR="00B954DF" w:rsidRPr="00786024">
        <w:t xml:space="preserve"> </w:t>
      </w:r>
      <w:r w:rsidRPr="00786024">
        <w:t>лет.</w:t>
      </w:r>
      <w:r w:rsidR="00B954DF" w:rsidRPr="00786024">
        <w:t xml:space="preserve"> </w:t>
      </w:r>
      <w:r w:rsidRPr="00786024">
        <w:t>Первая</w:t>
      </w:r>
      <w:r w:rsidR="00B954DF" w:rsidRPr="00786024">
        <w:t xml:space="preserve"> </w:t>
      </w:r>
      <w:r w:rsidRPr="00786024">
        <w:t>выплата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быть,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захотите,</w:t>
      </w:r>
      <w:r w:rsidR="00B954DF" w:rsidRPr="00786024">
        <w:t xml:space="preserve"> </w:t>
      </w:r>
      <w:r w:rsidRPr="00786024">
        <w:t>самой</w:t>
      </w:r>
      <w:r w:rsidR="00B954DF" w:rsidRPr="00786024">
        <w:t xml:space="preserve"> </w:t>
      </w:r>
      <w:r w:rsidRPr="00786024">
        <w:t>крупной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25</w:t>
      </w:r>
      <w:r w:rsidR="00B954DF" w:rsidRPr="00786024">
        <w:t xml:space="preserve">% </w:t>
      </w:r>
      <w:r w:rsidRPr="00786024">
        <w:t>от</w:t>
      </w:r>
      <w:r w:rsidR="00B954DF" w:rsidRPr="00786024">
        <w:t xml:space="preserve"> </w:t>
      </w:r>
      <w:r w:rsidRPr="00786024">
        <w:t>суммы</w:t>
      </w:r>
      <w:r w:rsidR="00B954DF" w:rsidRPr="00786024">
        <w:t xml:space="preserve"> </w:t>
      </w:r>
      <w:r w:rsidRPr="00786024">
        <w:t>сбережений.</w:t>
      </w:r>
      <w:r w:rsidR="00B954DF" w:rsidRPr="00786024">
        <w:t xml:space="preserve"> </w:t>
      </w:r>
      <w:r w:rsidRPr="00786024">
        <w:t>Договор</w:t>
      </w:r>
      <w:r w:rsidR="00B954DF" w:rsidRPr="00786024">
        <w:t xml:space="preserve"> </w:t>
      </w:r>
      <w:r w:rsidRPr="00786024">
        <w:t>разрешается</w:t>
      </w:r>
      <w:r w:rsidR="00B954DF" w:rsidRPr="00786024">
        <w:t xml:space="preserve"> </w:t>
      </w:r>
      <w:r w:rsidRPr="00786024">
        <w:t>расторгнуть</w:t>
      </w:r>
      <w:r w:rsidR="00B954DF" w:rsidRPr="00786024">
        <w:t xml:space="preserve"> </w:t>
      </w:r>
      <w:r w:rsidRPr="00786024">
        <w:t>досрочно.</w:t>
      </w:r>
      <w:r w:rsidR="00B954DF" w:rsidRPr="00786024">
        <w:t xml:space="preserve"> </w:t>
      </w:r>
      <w:r w:rsidRPr="00786024">
        <w:t>Однако</w:t>
      </w:r>
      <w:r w:rsidR="00B954DF" w:rsidRPr="00786024">
        <w:t xml:space="preserve"> </w:t>
      </w:r>
      <w:r w:rsidRPr="00786024">
        <w:t>тогда</w:t>
      </w:r>
      <w:r w:rsidR="00B954DF" w:rsidRPr="00786024">
        <w:t xml:space="preserve"> </w:t>
      </w:r>
      <w:r w:rsidRPr="00786024">
        <w:t>все</w:t>
      </w:r>
      <w:r w:rsidR="00B954DF" w:rsidRPr="00786024">
        <w:t xml:space="preserve"> </w:t>
      </w:r>
      <w:r w:rsidRPr="00786024">
        <w:t>100</w:t>
      </w:r>
      <w:r w:rsidR="00B954DF" w:rsidRPr="00786024">
        <w:t xml:space="preserve">% </w:t>
      </w:r>
      <w:r w:rsidRPr="00786024">
        <w:t>накоплений</w:t>
      </w:r>
      <w:r w:rsidR="00B954DF" w:rsidRPr="00786024">
        <w:t xml:space="preserve"> </w:t>
      </w:r>
      <w:r w:rsidRPr="00786024">
        <w:t>вам</w:t>
      </w:r>
      <w:r w:rsidR="00B954DF" w:rsidRPr="00786024">
        <w:t xml:space="preserve"> </w:t>
      </w:r>
      <w:r w:rsidRPr="00786024">
        <w:t>вернут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сделать</w:t>
      </w:r>
      <w:r w:rsidR="00B954DF" w:rsidRPr="00786024">
        <w:t xml:space="preserve"> </w:t>
      </w:r>
      <w:r w:rsidRPr="00786024">
        <w:t>либо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первые</w:t>
      </w:r>
      <w:r w:rsidR="00B954DF" w:rsidRPr="00786024">
        <w:t xml:space="preserve"> </w:t>
      </w:r>
      <w:r w:rsidRPr="00786024">
        <w:t>14</w:t>
      </w:r>
      <w:r w:rsidR="00B954DF" w:rsidRPr="00786024">
        <w:t xml:space="preserve"> </w:t>
      </w:r>
      <w:r w:rsidRPr="00786024">
        <w:t>дней,</w:t>
      </w:r>
      <w:r w:rsidR="00B954DF" w:rsidRPr="00786024">
        <w:t xml:space="preserve"> </w:t>
      </w:r>
      <w:r w:rsidRPr="00786024">
        <w:t>либо</w:t>
      </w:r>
      <w:r w:rsidR="00B954DF" w:rsidRPr="00786024">
        <w:t xml:space="preserve"> </w:t>
      </w:r>
      <w:r w:rsidRPr="00786024">
        <w:t>через</w:t>
      </w:r>
      <w:r w:rsidR="00B954DF" w:rsidRPr="00786024">
        <w:t xml:space="preserve"> </w:t>
      </w:r>
      <w:r w:rsidRPr="00786024">
        <w:t>пять</w:t>
      </w:r>
      <w:r w:rsidR="00B954DF" w:rsidRPr="00786024">
        <w:t xml:space="preserve"> </w:t>
      </w:r>
      <w:r w:rsidRPr="00786024">
        <w:t>лет.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вы</w:t>
      </w:r>
      <w:r w:rsidR="00B954DF" w:rsidRPr="00786024">
        <w:t xml:space="preserve"> </w:t>
      </w:r>
      <w:r w:rsidRPr="00786024">
        <w:t>закроете</w:t>
      </w:r>
      <w:r w:rsidR="00B954DF" w:rsidRPr="00786024">
        <w:t xml:space="preserve"> </w:t>
      </w:r>
      <w:r w:rsidRPr="00786024">
        <w:t>ИПП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срок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15</w:t>
      </w:r>
      <w:r w:rsidR="00B954DF" w:rsidRPr="00786024">
        <w:t xml:space="preserve"> </w:t>
      </w:r>
      <w:r w:rsidRPr="00786024">
        <w:t>дней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трех</w:t>
      </w:r>
      <w:r w:rsidR="00B954DF" w:rsidRPr="00786024">
        <w:t xml:space="preserve"> </w:t>
      </w:r>
      <w:r w:rsidRPr="00786024">
        <w:t>лет,</w:t>
      </w:r>
      <w:r w:rsidR="00B954DF" w:rsidRPr="00786024">
        <w:t xml:space="preserve"> </w:t>
      </w:r>
      <w:r w:rsidRPr="00786024">
        <w:t>то</w:t>
      </w:r>
      <w:r w:rsidR="00B954DF" w:rsidRPr="00786024">
        <w:t xml:space="preserve"> </w:t>
      </w:r>
      <w:r w:rsidRPr="00786024">
        <w:t>вам</w:t>
      </w:r>
      <w:r w:rsidR="00B954DF" w:rsidRPr="00786024">
        <w:t xml:space="preserve"> </w:t>
      </w:r>
      <w:r w:rsidRPr="00786024">
        <w:t>вернут</w:t>
      </w:r>
      <w:r w:rsidR="00B954DF" w:rsidRPr="00786024">
        <w:t xml:space="preserve"> </w:t>
      </w:r>
      <w:r w:rsidRPr="00786024">
        <w:t>80</w:t>
      </w:r>
      <w:r w:rsidR="00B954DF" w:rsidRPr="00786024">
        <w:t xml:space="preserve">% </w:t>
      </w:r>
      <w:r w:rsidRPr="00786024">
        <w:t>вложений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без</w:t>
      </w:r>
      <w:r w:rsidR="00B954DF" w:rsidRPr="00786024">
        <w:t xml:space="preserve"> </w:t>
      </w:r>
      <w:r w:rsidRPr="00786024">
        <w:t>инвестиционного</w:t>
      </w:r>
      <w:r w:rsidR="00B954DF" w:rsidRPr="00786024">
        <w:t xml:space="preserve"> </w:t>
      </w:r>
      <w:r w:rsidRPr="00786024">
        <w:t>дохода.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случае</w:t>
      </w:r>
      <w:r w:rsidR="00B954DF" w:rsidRPr="00786024">
        <w:t xml:space="preserve"> </w:t>
      </w:r>
      <w:r w:rsidRPr="00786024">
        <w:t>расторжение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срок</w:t>
      </w:r>
      <w:r w:rsidR="00B954DF" w:rsidRPr="00786024">
        <w:t xml:space="preserve"> </w:t>
      </w:r>
      <w:r w:rsidRPr="00786024">
        <w:t>между</w:t>
      </w:r>
      <w:r w:rsidR="00B954DF" w:rsidRPr="00786024">
        <w:t xml:space="preserve"> </w:t>
      </w:r>
      <w:r w:rsidRPr="00786024">
        <w:t>тремя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пятью</w:t>
      </w:r>
      <w:r w:rsidR="00B954DF" w:rsidRPr="00786024">
        <w:t xml:space="preserve"> </w:t>
      </w:r>
      <w:r w:rsidRPr="00786024">
        <w:t>годами,</w:t>
      </w:r>
      <w:r w:rsidR="00B954DF" w:rsidRPr="00786024">
        <w:t xml:space="preserve"> </w:t>
      </w:r>
      <w:r w:rsidRPr="00786024">
        <w:t>вам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руки</w:t>
      </w:r>
      <w:r w:rsidR="00B954DF" w:rsidRPr="00786024">
        <w:t xml:space="preserve"> </w:t>
      </w:r>
      <w:r w:rsidRPr="00786024">
        <w:t>выдадут</w:t>
      </w:r>
      <w:r w:rsidR="00B954DF" w:rsidRPr="00786024">
        <w:t xml:space="preserve"> </w:t>
      </w:r>
      <w:r w:rsidRPr="00786024">
        <w:t>100%</w:t>
      </w:r>
      <w:r w:rsidR="00B954DF" w:rsidRPr="00786024">
        <w:t xml:space="preserve"> </w:t>
      </w:r>
      <w:r w:rsidRPr="00786024">
        <w:t>ваших</w:t>
      </w:r>
      <w:r w:rsidR="00B954DF" w:rsidRPr="00786024">
        <w:t xml:space="preserve"> </w:t>
      </w:r>
      <w:r w:rsidRPr="00786024">
        <w:t>вложений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опять-таки</w:t>
      </w:r>
      <w:r w:rsidR="00B954DF" w:rsidRPr="00786024">
        <w:t xml:space="preserve"> </w:t>
      </w:r>
      <w:r w:rsidRPr="00786024">
        <w:t>без</w:t>
      </w:r>
      <w:r w:rsidR="00B954DF" w:rsidRPr="00786024">
        <w:t xml:space="preserve"> </w:t>
      </w:r>
      <w:r w:rsidRPr="00786024">
        <w:t>инвестиционного</w:t>
      </w:r>
      <w:r w:rsidR="00B954DF" w:rsidRPr="00786024">
        <w:t xml:space="preserve"> </w:t>
      </w:r>
      <w:r w:rsidRPr="00786024">
        <w:t>дохода.</w:t>
      </w:r>
    </w:p>
    <w:p w:rsidR="00A667F2" w:rsidRPr="00786024" w:rsidRDefault="00A667F2" w:rsidP="00A667F2">
      <w:r w:rsidRPr="00786024">
        <w:t>Оформить</w:t>
      </w:r>
      <w:r w:rsidR="00B954DF" w:rsidRPr="00786024">
        <w:t xml:space="preserve"> </w:t>
      </w:r>
      <w:r w:rsidRPr="00786024">
        <w:t>договор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сайте</w:t>
      </w:r>
      <w:r w:rsidR="00B954DF" w:rsidRPr="00786024">
        <w:t xml:space="preserve"> </w:t>
      </w:r>
      <w:r w:rsidRPr="00786024">
        <w:t>фонда.</w:t>
      </w:r>
      <w:r w:rsidR="00B954DF" w:rsidRPr="00786024">
        <w:t xml:space="preserve"> </w:t>
      </w:r>
      <w:r w:rsidRPr="00786024">
        <w:t>Уплачивать</w:t>
      </w:r>
      <w:r w:rsidR="00B954DF" w:rsidRPr="00786024">
        <w:t xml:space="preserve"> </w:t>
      </w:r>
      <w:r w:rsidRPr="00786024">
        <w:t>взносы</w:t>
      </w:r>
      <w:r w:rsidR="00B954DF" w:rsidRPr="00786024">
        <w:t xml:space="preserve"> </w:t>
      </w:r>
      <w:r w:rsidRPr="00786024">
        <w:t>удобно</w:t>
      </w:r>
      <w:r w:rsidR="00B954DF" w:rsidRPr="00786024">
        <w:t xml:space="preserve"> </w:t>
      </w:r>
      <w:r w:rsidRPr="00786024">
        <w:t>через</w:t>
      </w:r>
      <w:r w:rsidR="00B954DF" w:rsidRPr="00786024">
        <w:t xml:space="preserve"> </w:t>
      </w:r>
      <w:r w:rsidRPr="00786024">
        <w:t>личный</w:t>
      </w:r>
      <w:r w:rsidR="00B954DF" w:rsidRPr="00786024">
        <w:t xml:space="preserve"> </w:t>
      </w:r>
      <w:r w:rsidRPr="00786024">
        <w:t>кабинет.</w:t>
      </w:r>
      <w:r w:rsidR="00B954DF" w:rsidRPr="00786024">
        <w:t xml:space="preserve"> </w:t>
      </w:r>
      <w:r w:rsidRPr="00786024">
        <w:t>Либо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отделении</w:t>
      </w:r>
      <w:r w:rsidR="00B954DF" w:rsidRPr="00786024">
        <w:t xml:space="preserve"> </w:t>
      </w:r>
      <w:r w:rsidRPr="00786024">
        <w:t>любого</w:t>
      </w:r>
      <w:r w:rsidR="00B954DF" w:rsidRPr="00786024">
        <w:t xml:space="preserve"> </w:t>
      </w:r>
      <w:r w:rsidRPr="00786024">
        <w:t>банка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квитанции.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платить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вас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работодатель,</w:t>
      </w:r>
      <w:r w:rsidR="00B954DF" w:rsidRPr="00786024">
        <w:t xml:space="preserve"> </w:t>
      </w:r>
      <w:r w:rsidRPr="00786024">
        <w:t>путем</w:t>
      </w:r>
      <w:r w:rsidR="00B954DF" w:rsidRPr="00786024">
        <w:t xml:space="preserve"> </w:t>
      </w:r>
      <w:r w:rsidRPr="00786024">
        <w:t>удержания</w:t>
      </w:r>
      <w:r w:rsidR="00B954DF" w:rsidRPr="00786024">
        <w:t xml:space="preserve"> </w:t>
      </w:r>
      <w:r w:rsidRPr="00786024">
        <w:t>части</w:t>
      </w:r>
      <w:r w:rsidR="00B954DF" w:rsidRPr="00786024">
        <w:t xml:space="preserve"> </w:t>
      </w:r>
      <w:r w:rsidRPr="00786024">
        <w:t>вашей</w:t>
      </w:r>
      <w:r w:rsidR="00B954DF" w:rsidRPr="00786024">
        <w:t xml:space="preserve"> </w:t>
      </w:r>
      <w:r w:rsidRPr="00786024">
        <w:t>зарплаты.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деньги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ИПП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выходом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пенсию,</w:t>
      </w:r>
      <w:r w:rsidR="00B954DF" w:rsidRPr="00786024">
        <w:t xml:space="preserve"> </w:t>
      </w:r>
      <w:r w:rsidRPr="00786024">
        <w:t>либо</w:t>
      </w:r>
      <w:r w:rsidR="00B954DF" w:rsidRPr="00786024">
        <w:t xml:space="preserve"> </w:t>
      </w:r>
      <w:r w:rsidRPr="00786024">
        <w:t>обратившись</w:t>
      </w:r>
      <w:r w:rsidR="00B954DF" w:rsidRPr="00786024">
        <w:t xml:space="preserve"> </w:t>
      </w:r>
      <w:r w:rsidRPr="00786024">
        <w:t>лично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>»</w:t>
      </w:r>
      <w:r w:rsidRPr="00786024">
        <w:t>.</w:t>
      </w:r>
    </w:p>
    <w:p w:rsidR="00A667F2" w:rsidRPr="00786024" w:rsidRDefault="00DE2143" w:rsidP="00A667F2">
      <w:r w:rsidRPr="00786024">
        <w:t>КОРПОРАТИВНЫЕ</w:t>
      </w:r>
      <w:r w:rsidR="00B954DF" w:rsidRPr="00786024">
        <w:t xml:space="preserve"> </w:t>
      </w:r>
      <w:r w:rsidRPr="00786024">
        <w:t>ПЕНСИОННЫЕ</w:t>
      </w:r>
      <w:r w:rsidR="00B954DF" w:rsidRPr="00786024">
        <w:t xml:space="preserve"> </w:t>
      </w:r>
      <w:r w:rsidRPr="00786024">
        <w:t>ПРОГРАММЫ</w:t>
      </w:r>
    </w:p>
    <w:p w:rsidR="00A667F2" w:rsidRPr="00786024" w:rsidRDefault="00A667F2" w:rsidP="00A667F2">
      <w:r w:rsidRPr="00786024">
        <w:t>Часто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удержания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мотивации</w:t>
      </w:r>
      <w:r w:rsidR="00B954DF" w:rsidRPr="00786024">
        <w:t xml:space="preserve"> </w:t>
      </w:r>
      <w:r w:rsidRPr="00786024">
        <w:t>персонала</w:t>
      </w:r>
      <w:r w:rsidR="00B954DF" w:rsidRPr="00786024">
        <w:t xml:space="preserve"> </w:t>
      </w:r>
      <w:r w:rsidRPr="00786024">
        <w:t>работодатели</w:t>
      </w:r>
      <w:r w:rsidR="00B954DF" w:rsidRPr="00786024">
        <w:t xml:space="preserve"> </w:t>
      </w:r>
      <w:r w:rsidRPr="00786024">
        <w:t>самолично</w:t>
      </w:r>
      <w:r w:rsidR="00B954DF" w:rsidRPr="00786024">
        <w:t xml:space="preserve"> </w:t>
      </w:r>
      <w:r w:rsidRPr="00786024">
        <w:t>готовы</w:t>
      </w:r>
      <w:r w:rsidR="00B954DF" w:rsidRPr="00786024">
        <w:t xml:space="preserve"> </w:t>
      </w:r>
      <w:r w:rsidRPr="00786024">
        <w:t>отчислять</w:t>
      </w:r>
      <w:r w:rsidR="00B954DF" w:rsidRPr="00786024">
        <w:t xml:space="preserve"> </w:t>
      </w:r>
      <w:r w:rsidRPr="00786024">
        <w:t>сотрудникам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пенсию.</w:t>
      </w:r>
      <w:r w:rsidR="00B954DF" w:rsidRPr="00786024">
        <w:t xml:space="preserve"> </w:t>
      </w:r>
      <w:r w:rsidRPr="00786024">
        <w:t>Есть</w:t>
      </w:r>
      <w:r w:rsidR="00B954DF" w:rsidRPr="00786024">
        <w:t xml:space="preserve"> </w:t>
      </w:r>
      <w:r w:rsidRPr="00786024">
        <w:t>корпоративные</w:t>
      </w:r>
      <w:r w:rsidR="00B954DF" w:rsidRPr="00786024">
        <w:t xml:space="preserve"> </w:t>
      </w:r>
      <w:r w:rsidRPr="00786024">
        <w:t>пенсионные</w:t>
      </w:r>
      <w:r w:rsidR="00B954DF" w:rsidRPr="00786024">
        <w:t xml:space="preserve"> </w:t>
      </w:r>
      <w:r w:rsidRPr="00786024">
        <w:t>программы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Всего</w:t>
      </w:r>
      <w:r w:rsidR="00B954DF" w:rsidRPr="00786024">
        <w:t xml:space="preserve"> </w:t>
      </w:r>
      <w:r w:rsidRPr="00786024">
        <w:t>существует</w:t>
      </w:r>
      <w:r w:rsidR="00B954DF" w:rsidRPr="00786024">
        <w:t xml:space="preserve"> </w:t>
      </w:r>
      <w:r w:rsidRPr="00786024">
        <w:t>три</w:t>
      </w:r>
      <w:r w:rsidR="00B954DF" w:rsidRPr="00786024">
        <w:t xml:space="preserve"> </w:t>
      </w:r>
      <w:r w:rsidRPr="00786024">
        <w:t>основных</w:t>
      </w:r>
      <w:r w:rsidR="00B954DF" w:rsidRPr="00786024">
        <w:t xml:space="preserve"> </w:t>
      </w:r>
      <w:r w:rsidRPr="00786024">
        <w:t>варианта:</w:t>
      </w:r>
    </w:p>
    <w:p w:rsidR="00A667F2" w:rsidRPr="00786024" w:rsidRDefault="00DE2143" w:rsidP="00A667F2">
      <w:r w:rsidRPr="00786024">
        <w:t>-</w:t>
      </w:r>
      <w:r w:rsidR="00B954DF" w:rsidRPr="00786024">
        <w:t xml:space="preserve"> </w:t>
      </w:r>
      <w:r w:rsidR="00A667F2" w:rsidRPr="00786024">
        <w:t>Социальная.</w:t>
      </w:r>
      <w:r w:rsidR="00B954DF" w:rsidRPr="00786024">
        <w:t xml:space="preserve"> </w:t>
      </w:r>
      <w:r w:rsidR="00A667F2" w:rsidRPr="00786024">
        <w:t>Тут</w:t>
      </w:r>
      <w:r w:rsidR="00B954DF" w:rsidRPr="00786024">
        <w:t xml:space="preserve"> </w:t>
      </w:r>
      <w:r w:rsidR="00A667F2" w:rsidRPr="00786024">
        <w:t>взносы</w:t>
      </w:r>
      <w:r w:rsidR="00B954DF" w:rsidRPr="00786024">
        <w:t xml:space="preserve"> </w:t>
      </w:r>
      <w:r w:rsidR="00A667F2" w:rsidRPr="00786024">
        <w:t>формируются</w:t>
      </w:r>
      <w:r w:rsidR="00B954DF" w:rsidRPr="00786024">
        <w:t xml:space="preserve"> </w:t>
      </w:r>
      <w:r w:rsidR="00A667F2" w:rsidRPr="00786024">
        <w:t>исключительно</w:t>
      </w:r>
      <w:r w:rsidR="00B954DF" w:rsidRPr="00786024">
        <w:t xml:space="preserve"> </w:t>
      </w:r>
      <w:r w:rsidR="00A667F2" w:rsidRPr="00786024">
        <w:t>работодателем</w:t>
      </w:r>
      <w:r w:rsidR="00B954DF" w:rsidRPr="00786024">
        <w:t xml:space="preserve"> </w:t>
      </w:r>
      <w:r w:rsidR="00A667F2" w:rsidRPr="00786024">
        <w:t>в</w:t>
      </w:r>
      <w:r w:rsidR="00B954DF" w:rsidRPr="00786024">
        <w:t xml:space="preserve"> </w:t>
      </w:r>
      <w:r w:rsidR="00A667F2" w:rsidRPr="00786024">
        <w:t>пользу</w:t>
      </w:r>
      <w:r w:rsidR="00B954DF" w:rsidRPr="00786024">
        <w:t xml:space="preserve"> </w:t>
      </w:r>
      <w:r w:rsidR="00A667F2" w:rsidRPr="00786024">
        <w:t>работника.</w:t>
      </w:r>
    </w:p>
    <w:p w:rsidR="00A667F2" w:rsidRPr="00786024" w:rsidRDefault="00DE2143" w:rsidP="00A667F2">
      <w:r w:rsidRPr="00786024">
        <w:t>-</w:t>
      </w:r>
      <w:r w:rsidR="00B954DF" w:rsidRPr="00786024">
        <w:t xml:space="preserve"> </w:t>
      </w:r>
      <w:r w:rsidR="00A667F2" w:rsidRPr="00786024">
        <w:t>Паритетная.</w:t>
      </w:r>
      <w:r w:rsidR="00B954DF" w:rsidRPr="00786024">
        <w:t xml:space="preserve"> </w:t>
      </w:r>
      <w:r w:rsidR="00A667F2" w:rsidRPr="00786024">
        <w:t>Вклады</w:t>
      </w:r>
      <w:r w:rsidR="00B954DF" w:rsidRPr="00786024">
        <w:t xml:space="preserve"> </w:t>
      </w:r>
      <w:r w:rsidR="00A667F2" w:rsidRPr="00786024">
        <w:t>осуществляются</w:t>
      </w:r>
      <w:r w:rsidR="00B954DF" w:rsidRPr="00786024">
        <w:t xml:space="preserve"> </w:t>
      </w:r>
      <w:r w:rsidR="00A667F2" w:rsidRPr="00786024">
        <w:t>совместно</w:t>
      </w:r>
      <w:r w:rsidR="00B954DF" w:rsidRPr="00786024">
        <w:t xml:space="preserve"> </w:t>
      </w:r>
      <w:r w:rsidR="00A667F2" w:rsidRPr="00786024">
        <w:t>работодателем</w:t>
      </w:r>
      <w:r w:rsidR="00B954DF" w:rsidRPr="00786024">
        <w:t xml:space="preserve"> </w:t>
      </w:r>
      <w:r w:rsidR="00A667F2" w:rsidRPr="00786024">
        <w:t>и</w:t>
      </w:r>
      <w:r w:rsidR="00B954DF" w:rsidRPr="00786024">
        <w:t xml:space="preserve"> </w:t>
      </w:r>
      <w:r w:rsidR="00A667F2" w:rsidRPr="00786024">
        <w:t>сотрудниками.</w:t>
      </w:r>
    </w:p>
    <w:p w:rsidR="00A667F2" w:rsidRPr="00786024" w:rsidRDefault="00DE2143" w:rsidP="00A667F2">
      <w:r w:rsidRPr="00786024">
        <w:t>-</w:t>
      </w:r>
      <w:r w:rsidR="00B954DF" w:rsidRPr="00786024">
        <w:t xml:space="preserve"> </w:t>
      </w:r>
      <w:r w:rsidR="00A667F2" w:rsidRPr="00786024">
        <w:t>Специальная.</w:t>
      </w:r>
      <w:r w:rsidR="00B954DF" w:rsidRPr="00786024">
        <w:t xml:space="preserve"> </w:t>
      </w:r>
      <w:r w:rsidR="00A667F2" w:rsidRPr="00786024">
        <w:t>Пенсия</w:t>
      </w:r>
      <w:r w:rsidR="00B954DF" w:rsidRPr="00786024">
        <w:t xml:space="preserve"> </w:t>
      </w:r>
      <w:r w:rsidR="00A667F2" w:rsidRPr="00786024">
        <w:t>формируется</w:t>
      </w:r>
      <w:r w:rsidR="00B954DF" w:rsidRPr="00786024">
        <w:t xml:space="preserve"> </w:t>
      </w:r>
      <w:r w:rsidR="00A667F2" w:rsidRPr="00786024">
        <w:t>только</w:t>
      </w:r>
      <w:r w:rsidR="00B954DF" w:rsidRPr="00786024">
        <w:t xml:space="preserve"> </w:t>
      </w:r>
      <w:r w:rsidR="00A667F2" w:rsidRPr="00786024">
        <w:t>для</w:t>
      </w:r>
      <w:r w:rsidR="00B954DF" w:rsidRPr="00786024">
        <w:t xml:space="preserve"> </w:t>
      </w:r>
      <w:r w:rsidR="00A667F2" w:rsidRPr="00786024">
        <w:t>отдельных</w:t>
      </w:r>
      <w:r w:rsidR="00B954DF" w:rsidRPr="00786024">
        <w:t xml:space="preserve"> </w:t>
      </w:r>
      <w:r w:rsidR="00A667F2" w:rsidRPr="00786024">
        <w:t>особо</w:t>
      </w:r>
      <w:r w:rsidR="00B954DF" w:rsidRPr="00786024">
        <w:t xml:space="preserve"> </w:t>
      </w:r>
      <w:r w:rsidR="00A667F2" w:rsidRPr="00786024">
        <w:t>важных</w:t>
      </w:r>
      <w:r w:rsidR="00B954DF" w:rsidRPr="00786024">
        <w:t xml:space="preserve"> </w:t>
      </w:r>
      <w:r w:rsidR="00A667F2" w:rsidRPr="00786024">
        <w:t>топ-работников,</w:t>
      </w:r>
      <w:r w:rsidR="00B954DF" w:rsidRPr="00786024">
        <w:t xml:space="preserve"> </w:t>
      </w:r>
      <w:r w:rsidR="00A667F2" w:rsidRPr="00786024">
        <w:t>а</w:t>
      </w:r>
      <w:r w:rsidR="00B954DF" w:rsidRPr="00786024">
        <w:t xml:space="preserve"> </w:t>
      </w:r>
      <w:r w:rsidR="00A667F2" w:rsidRPr="00786024">
        <w:t>не</w:t>
      </w:r>
      <w:r w:rsidR="00B954DF" w:rsidRPr="00786024">
        <w:t xml:space="preserve"> </w:t>
      </w:r>
      <w:r w:rsidR="00A667F2" w:rsidRPr="00786024">
        <w:t>для</w:t>
      </w:r>
      <w:r w:rsidR="00B954DF" w:rsidRPr="00786024">
        <w:t xml:space="preserve"> </w:t>
      </w:r>
      <w:r w:rsidR="00A667F2" w:rsidRPr="00786024">
        <w:t>всех.</w:t>
      </w:r>
    </w:p>
    <w:p w:rsidR="00A667F2" w:rsidRPr="00786024" w:rsidRDefault="00A667F2" w:rsidP="00A667F2">
      <w:r w:rsidRPr="00786024">
        <w:t>Конкретные</w:t>
      </w:r>
      <w:r w:rsidR="00B954DF" w:rsidRPr="00786024">
        <w:t xml:space="preserve"> </w:t>
      </w:r>
      <w:r w:rsidRPr="00786024">
        <w:t>условия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каждом</w:t>
      </w:r>
      <w:r w:rsidR="00B954DF" w:rsidRPr="00786024">
        <w:t xml:space="preserve"> </w:t>
      </w:r>
      <w:r w:rsidRPr="00786024">
        <w:t>отдельном</w:t>
      </w:r>
      <w:r w:rsidR="00B954DF" w:rsidRPr="00786024">
        <w:t xml:space="preserve"> </w:t>
      </w:r>
      <w:r w:rsidRPr="00786024">
        <w:t>случае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обсудить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консультации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</w:t>
      </w:r>
      <w:r w:rsidRPr="00786024">
        <w:t>(некоторые</w:t>
      </w:r>
      <w:r w:rsidR="00B954DF" w:rsidRPr="00786024">
        <w:t xml:space="preserve"> </w:t>
      </w:r>
      <w:r w:rsidRPr="00786024">
        <w:t>фонды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разглашают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публично,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предлагают</w:t>
      </w:r>
      <w:r w:rsidR="00B954DF" w:rsidRPr="00786024">
        <w:t xml:space="preserve"> </w:t>
      </w:r>
      <w:r w:rsidRPr="00786024">
        <w:t>исключительно</w:t>
      </w:r>
      <w:r w:rsidR="00B954DF" w:rsidRPr="00786024">
        <w:t xml:space="preserve"> «</w:t>
      </w:r>
      <w:r w:rsidRPr="00786024">
        <w:t>индивидуальные</w:t>
      </w:r>
      <w:r w:rsidR="00B954DF" w:rsidRPr="00786024">
        <w:t xml:space="preserve"> </w:t>
      </w:r>
      <w:r w:rsidRPr="00786024">
        <w:t>условия</w:t>
      </w:r>
      <w:r w:rsidR="00B954DF" w:rsidRPr="00786024">
        <w:t>»</w:t>
      </w:r>
      <w:r w:rsidRPr="00786024">
        <w:t>).</w:t>
      </w:r>
    </w:p>
    <w:p w:rsidR="00A667F2" w:rsidRPr="00786024" w:rsidRDefault="00A667F2" w:rsidP="00A667F2">
      <w:r w:rsidRPr="00786024">
        <w:t>В</w:t>
      </w:r>
      <w:r w:rsidR="00B954DF" w:rsidRPr="00786024">
        <w:t xml:space="preserve"> </w:t>
      </w:r>
      <w:r w:rsidRPr="00786024">
        <w:t>целом,</w:t>
      </w:r>
      <w:r w:rsidR="00B954DF" w:rsidRPr="00786024">
        <w:t xml:space="preserve"> </w:t>
      </w:r>
      <w:r w:rsidRPr="00786024">
        <w:t>корпоративные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плюс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работника,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работодателя.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счет</w:t>
      </w:r>
      <w:r w:rsidR="00B954DF" w:rsidRPr="00786024">
        <w:t xml:space="preserve"> </w:t>
      </w:r>
      <w:r w:rsidRPr="00786024">
        <w:t>взносов</w:t>
      </w:r>
      <w:r w:rsidR="00B954DF" w:rsidRPr="00786024">
        <w:t xml:space="preserve"> </w:t>
      </w:r>
      <w:r w:rsidRPr="00786024">
        <w:t>компании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уменьшить</w:t>
      </w:r>
      <w:r w:rsidR="00B954DF" w:rsidRPr="00786024">
        <w:t xml:space="preserve"> </w:t>
      </w:r>
      <w:r w:rsidRPr="00786024">
        <w:t>базу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налогу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прибыль.</w:t>
      </w:r>
      <w:r w:rsidR="00B954DF" w:rsidRPr="00786024">
        <w:t xml:space="preserve"> </w:t>
      </w:r>
      <w:r w:rsidRPr="00786024">
        <w:t>Правда,</w:t>
      </w:r>
      <w:r w:rsidR="00B954DF" w:rsidRPr="00786024">
        <w:t xml:space="preserve"> </w:t>
      </w:r>
      <w:r w:rsidRPr="00786024">
        <w:t>сделать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части,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превышающей</w:t>
      </w:r>
      <w:r w:rsidR="00B954DF" w:rsidRPr="00786024">
        <w:t xml:space="preserve"> </w:t>
      </w:r>
      <w:r w:rsidRPr="00786024">
        <w:t>12</w:t>
      </w:r>
      <w:r w:rsidR="00B954DF" w:rsidRPr="00786024">
        <w:t xml:space="preserve">% </w:t>
      </w:r>
      <w:r w:rsidRPr="00786024">
        <w:t>фонда</w:t>
      </w:r>
      <w:r w:rsidR="00B954DF" w:rsidRPr="00786024">
        <w:t xml:space="preserve"> </w:t>
      </w:r>
      <w:r w:rsidRPr="00786024">
        <w:t>оплаты</w:t>
      </w:r>
      <w:r w:rsidR="00B954DF" w:rsidRPr="00786024">
        <w:t xml:space="preserve"> </w:t>
      </w:r>
      <w:r w:rsidRPr="00786024">
        <w:t>труда</w:t>
      </w:r>
      <w:r w:rsidR="00B954DF" w:rsidRPr="00786024">
        <w:t xml:space="preserve"> </w:t>
      </w:r>
      <w:r w:rsidRPr="00786024">
        <w:t>(ФОТ).</w:t>
      </w:r>
      <w:r w:rsidR="00B954DF" w:rsidRPr="00786024">
        <w:t xml:space="preserve"> </w:t>
      </w:r>
      <w:r w:rsidRPr="00786024">
        <w:t>Пенсионные</w:t>
      </w:r>
      <w:r w:rsidR="00B954DF" w:rsidRPr="00786024">
        <w:t xml:space="preserve"> </w:t>
      </w:r>
      <w:r w:rsidRPr="00786024">
        <w:t>отчисления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облагаются</w:t>
      </w:r>
      <w:r w:rsidR="00B954DF" w:rsidRPr="00786024">
        <w:t xml:space="preserve"> </w:t>
      </w:r>
      <w:r w:rsidRPr="00786024">
        <w:t>страховыми</w:t>
      </w:r>
      <w:r w:rsidR="00B954DF" w:rsidRPr="00786024">
        <w:t xml:space="preserve"> </w:t>
      </w:r>
      <w:r w:rsidRPr="00786024">
        <w:t>взносами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СФР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Фонд</w:t>
      </w:r>
      <w:r w:rsidR="00B954DF" w:rsidRPr="00786024">
        <w:t xml:space="preserve"> </w:t>
      </w:r>
      <w:r w:rsidRPr="00786024">
        <w:t>обязательного</w:t>
      </w:r>
      <w:r w:rsidR="00B954DF" w:rsidRPr="00786024">
        <w:t xml:space="preserve"> </w:t>
      </w:r>
      <w:r w:rsidRPr="00786024">
        <w:t>медицинского</w:t>
      </w:r>
      <w:r w:rsidR="00B954DF" w:rsidRPr="00786024">
        <w:t xml:space="preserve"> </w:t>
      </w:r>
      <w:r w:rsidRPr="00786024">
        <w:t>страхования</w:t>
      </w:r>
      <w:r w:rsidR="00B954DF" w:rsidRPr="00786024">
        <w:t xml:space="preserve"> </w:t>
      </w:r>
      <w:r w:rsidRPr="00786024">
        <w:t>(ФОМС).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еще</w:t>
      </w:r>
      <w:r w:rsidR="00B954DF" w:rsidRPr="00786024">
        <w:t xml:space="preserve"> </w:t>
      </w:r>
      <w:r w:rsidRPr="00786024">
        <w:t>они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входят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базу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расчета</w:t>
      </w:r>
      <w:r w:rsidR="00B954DF" w:rsidRPr="00786024">
        <w:t xml:space="preserve"> </w:t>
      </w:r>
      <w:r w:rsidRPr="00786024">
        <w:t>налога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доходы</w:t>
      </w:r>
      <w:r w:rsidR="00B954DF" w:rsidRPr="00786024">
        <w:t xml:space="preserve"> </w:t>
      </w:r>
      <w:r w:rsidRPr="00786024">
        <w:t>физических</w:t>
      </w:r>
      <w:r w:rsidR="00B954DF" w:rsidRPr="00786024">
        <w:t xml:space="preserve"> </w:t>
      </w:r>
      <w:r w:rsidRPr="00786024">
        <w:t>лиц</w:t>
      </w:r>
      <w:r w:rsidR="00B954DF" w:rsidRPr="00786024">
        <w:t xml:space="preserve"> </w:t>
      </w:r>
      <w:r w:rsidRPr="00786024">
        <w:t>(НДФЛ).</w:t>
      </w:r>
    </w:p>
    <w:p w:rsidR="00A667F2" w:rsidRPr="00786024" w:rsidRDefault="00DE2143" w:rsidP="00A667F2">
      <w:r w:rsidRPr="00786024">
        <w:t>ПДС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>»</w:t>
      </w:r>
    </w:p>
    <w:p w:rsidR="00A667F2" w:rsidRPr="00786024" w:rsidRDefault="00A667F2" w:rsidP="00A667F2">
      <w:r w:rsidRPr="00786024">
        <w:t>Программа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</w:t>
      </w:r>
      <w:r w:rsidR="00B954DF" w:rsidRPr="00786024">
        <w:t xml:space="preserve"> </w:t>
      </w:r>
      <w:r w:rsidRPr="00786024">
        <w:t>граждан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(она</w:t>
      </w:r>
      <w:r w:rsidR="00B954DF" w:rsidRPr="00786024">
        <w:t xml:space="preserve"> </w:t>
      </w:r>
      <w:r w:rsidRPr="00786024">
        <w:t>же</w:t>
      </w:r>
      <w:r w:rsidR="00B954DF" w:rsidRPr="00786024">
        <w:t xml:space="preserve"> </w:t>
      </w:r>
      <w:r w:rsidRPr="00786024">
        <w:t>ПДС)</w:t>
      </w:r>
      <w:r w:rsidR="00B954DF" w:rsidRPr="00786024">
        <w:t xml:space="preserve"> </w:t>
      </w:r>
      <w:r w:rsidRPr="00786024">
        <w:t>есть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минимум</w:t>
      </w:r>
      <w:r w:rsidR="00B954DF" w:rsidRPr="00786024">
        <w:t xml:space="preserve"> </w:t>
      </w:r>
      <w:r w:rsidRPr="00786024">
        <w:t>десяти</w:t>
      </w:r>
      <w:r w:rsidR="00B954DF" w:rsidRPr="00786024">
        <w:t xml:space="preserve"> </w:t>
      </w:r>
      <w:r w:rsidRPr="00786024">
        <w:t>НПФ.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фонда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 xml:space="preserve">» </w:t>
      </w:r>
      <w:r w:rsidRPr="00786024">
        <w:t>в</w:t>
      </w:r>
      <w:r w:rsidR="00B954DF" w:rsidRPr="00786024">
        <w:t xml:space="preserve"> </w:t>
      </w:r>
      <w:r w:rsidRPr="00786024">
        <w:t>том</w:t>
      </w:r>
      <w:r w:rsidR="00B954DF" w:rsidRPr="00786024">
        <w:t xml:space="preserve"> </w:t>
      </w:r>
      <w:r w:rsidRPr="00786024">
        <w:t>числе.</w:t>
      </w:r>
      <w:r w:rsidR="00B954DF" w:rsidRPr="00786024">
        <w:t xml:space="preserve"> </w:t>
      </w:r>
      <w:r w:rsidRPr="00786024">
        <w:t>ПДС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lastRenderedPageBreak/>
        <w:t>инструмент</w:t>
      </w:r>
      <w:r w:rsidR="00B954DF" w:rsidRPr="00786024">
        <w:t xml:space="preserve"> </w:t>
      </w:r>
      <w:r w:rsidRPr="00786024">
        <w:t>долгосрочного</w:t>
      </w:r>
      <w:r w:rsidR="00B954DF" w:rsidRPr="00786024">
        <w:t xml:space="preserve"> </w:t>
      </w:r>
      <w:r w:rsidRPr="00786024">
        <w:t>самостоятельного</w:t>
      </w:r>
      <w:r w:rsidR="00B954DF" w:rsidRPr="00786024">
        <w:t xml:space="preserve"> </w:t>
      </w:r>
      <w:r w:rsidRPr="00786024">
        <w:t>накопления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пенсию,</w:t>
      </w:r>
      <w:r w:rsidR="00B954DF" w:rsidRPr="00786024">
        <w:t xml:space="preserve"> </w:t>
      </w:r>
      <w:r w:rsidRPr="00786024">
        <w:t>который</w:t>
      </w:r>
      <w:r w:rsidR="00B954DF" w:rsidRPr="00786024">
        <w:t xml:space="preserve"> </w:t>
      </w:r>
      <w:r w:rsidRPr="00786024">
        <w:t>сопровождается</w:t>
      </w:r>
      <w:r w:rsidR="00B954DF" w:rsidRPr="00786024">
        <w:t xml:space="preserve"> </w:t>
      </w:r>
      <w:r w:rsidRPr="00786024">
        <w:t>государственной</w:t>
      </w:r>
      <w:r w:rsidR="00B954DF" w:rsidRPr="00786024">
        <w:t xml:space="preserve"> </w:t>
      </w:r>
      <w:r w:rsidRPr="00786024">
        <w:t>поддержкой.</w:t>
      </w:r>
      <w:r w:rsidR="00B954DF" w:rsidRPr="00786024">
        <w:t xml:space="preserve"> </w:t>
      </w:r>
      <w:r w:rsidRPr="00786024">
        <w:t>Коротко: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работает.</w:t>
      </w:r>
    </w:p>
    <w:p w:rsidR="00A667F2" w:rsidRPr="00786024" w:rsidRDefault="00DE2143" w:rsidP="00A667F2">
      <w:r w:rsidRPr="00786024">
        <w:t>-</w:t>
      </w:r>
      <w:r w:rsidR="00B954DF" w:rsidRPr="00786024">
        <w:t xml:space="preserve"> </w:t>
      </w:r>
      <w:r w:rsidR="00A667F2" w:rsidRPr="00786024">
        <w:t>Во-первых,</w:t>
      </w:r>
      <w:r w:rsidR="00B954DF" w:rsidRPr="00786024">
        <w:t xml:space="preserve"> </w:t>
      </w:r>
      <w:r w:rsidR="00A667F2" w:rsidRPr="00786024">
        <w:t>на</w:t>
      </w:r>
      <w:r w:rsidR="00B954DF" w:rsidRPr="00786024">
        <w:t xml:space="preserve"> </w:t>
      </w:r>
      <w:r w:rsidR="00A667F2" w:rsidRPr="00786024">
        <w:t>протяжении</w:t>
      </w:r>
      <w:r w:rsidR="00B954DF" w:rsidRPr="00786024">
        <w:t xml:space="preserve"> </w:t>
      </w:r>
      <w:r w:rsidR="00A667F2" w:rsidRPr="00786024">
        <w:t>трех</w:t>
      </w:r>
      <w:r w:rsidR="00B954DF" w:rsidRPr="00786024">
        <w:t xml:space="preserve"> </w:t>
      </w:r>
      <w:r w:rsidR="00A667F2" w:rsidRPr="00786024">
        <w:t>лет</w:t>
      </w:r>
      <w:r w:rsidR="00B954DF" w:rsidRPr="00786024">
        <w:t xml:space="preserve"> </w:t>
      </w:r>
      <w:r w:rsidR="00A667F2" w:rsidRPr="00786024">
        <w:t>ваши</w:t>
      </w:r>
      <w:r w:rsidR="00B954DF" w:rsidRPr="00786024">
        <w:t xml:space="preserve"> </w:t>
      </w:r>
      <w:r w:rsidR="00A667F2" w:rsidRPr="00786024">
        <w:t>взносы</w:t>
      </w:r>
      <w:r w:rsidR="00B954DF" w:rsidRPr="00786024">
        <w:t xml:space="preserve"> </w:t>
      </w:r>
      <w:r w:rsidR="00A667F2" w:rsidRPr="00786024">
        <w:t>по</w:t>
      </w:r>
      <w:r w:rsidR="00B954DF" w:rsidRPr="00786024">
        <w:t xml:space="preserve"> </w:t>
      </w:r>
      <w:r w:rsidR="00A667F2" w:rsidRPr="00786024">
        <w:t>ПДС</w:t>
      </w:r>
      <w:r w:rsidR="00B954DF" w:rsidRPr="00786024">
        <w:t xml:space="preserve"> </w:t>
      </w:r>
      <w:r w:rsidR="00A667F2" w:rsidRPr="00786024">
        <w:t>софинансируются</w:t>
      </w:r>
      <w:r w:rsidR="00B954DF" w:rsidRPr="00786024">
        <w:t xml:space="preserve"> </w:t>
      </w:r>
      <w:r w:rsidR="00A667F2" w:rsidRPr="00786024">
        <w:t>в</w:t>
      </w:r>
      <w:r w:rsidR="00B954DF" w:rsidRPr="00786024">
        <w:t xml:space="preserve"> </w:t>
      </w:r>
      <w:r w:rsidR="00A667F2" w:rsidRPr="00786024">
        <w:t>размере</w:t>
      </w:r>
      <w:r w:rsidR="00B954DF" w:rsidRPr="00786024">
        <w:t xml:space="preserve"> </w:t>
      </w:r>
      <w:r w:rsidR="00A667F2" w:rsidRPr="00786024">
        <w:t>до</w:t>
      </w:r>
      <w:r w:rsidR="00B954DF" w:rsidRPr="00786024">
        <w:t xml:space="preserve"> </w:t>
      </w:r>
      <w:r w:rsidR="00A667F2" w:rsidRPr="00786024">
        <w:t>36</w:t>
      </w:r>
      <w:r w:rsidR="00B954DF" w:rsidRPr="00786024">
        <w:t xml:space="preserve"> </w:t>
      </w:r>
      <w:r w:rsidR="00A667F2" w:rsidRPr="00786024">
        <w:t>000</w:t>
      </w:r>
      <w:r w:rsidR="00B954DF" w:rsidRPr="00786024">
        <w:t xml:space="preserve"> </w:t>
      </w:r>
      <w:r w:rsidR="00A667F2" w:rsidRPr="00786024">
        <w:t>рублей</w:t>
      </w:r>
      <w:r w:rsidR="00B954DF" w:rsidRPr="00786024">
        <w:t xml:space="preserve"> </w:t>
      </w:r>
      <w:r w:rsidR="00A667F2" w:rsidRPr="00786024">
        <w:t>ежегодно.</w:t>
      </w:r>
    </w:p>
    <w:p w:rsidR="00A667F2" w:rsidRPr="00786024" w:rsidRDefault="00DE2143" w:rsidP="00A667F2">
      <w:r w:rsidRPr="00786024">
        <w:t>-</w:t>
      </w:r>
      <w:r w:rsidR="00B954DF" w:rsidRPr="00786024">
        <w:t xml:space="preserve"> </w:t>
      </w:r>
      <w:r w:rsidR="00A667F2" w:rsidRPr="00786024">
        <w:t>Во-вторых,</w:t>
      </w:r>
      <w:r w:rsidR="00B954DF" w:rsidRPr="00786024">
        <w:t xml:space="preserve"> </w:t>
      </w:r>
      <w:r w:rsidR="00A667F2" w:rsidRPr="00786024">
        <w:t>можно</w:t>
      </w:r>
      <w:r w:rsidR="00B954DF" w:rsidRPr="00786024">
        <w:t xml:space="preserve"> </w:t>
      </w:r>
      <w:r w:rsidR="00A667F2" w:rsidRPr="00786024">
        <w:t>получить</w:t>
      </w:r>
      <w:r w:rsidR="00B954DF" w:rsidRPr="00786024">
        <w:t xml:space="preserve"> </w:t>
      </w:r>
      <w:r w:rsidR="00A667F2" w:rsidRPr="00786024">
        <w:t>налоговый</w:t>
      </w:r>
      <w:r w:rsidR="00B954DF" w:rsidRPr="00786024">
        <w:t xml:space="preserve"> </w:t>
      </w:r>
      <w:r w:rsidR="00A667F2" w:rsidRPr="00786024">
        <w:t>вычет</w:t>
      </w:r>
      <w:r w:rsidR="00B954DF" w:rsidRPr="00786024">
        <w:t xml:space="preserve"> </w:t>
      </w:r>
      <w:r w:rsidR="00A667F2" w:rsidRPr="00786024">
        <w:t>до</w:t>
      </w:r>
      <w:r w:rsidR="00B954DF" w:rsidRPr="00786024">
        <w:t xml:space="preserve"> </w:t>
      </w:r>
      <w:r w:rsidR="00A667F2" w:rsidRPr="00786024">
        <w:t>52</w:t>
      </w:r>
      <w:r w:rsidR="00B954DF" w:rsidRPr="00786024">
        <w:t xml:space="preserve"> </w:t>
      </w:r>
      <w:r w:rsidR="00A667F2" w:rsidRPr="00786024">
        <w:t>000</w:t>
      </w:r>
      <w:r w:rsidR="00B954DF" w:rsidRPr="00786024">
        <w:t xml:space="preserve"> </w:t>
      </w:r>
      <w:r w:rsidR="00A667F2" w:rsidRPr="00786024">
        <w:t>рублей</w:t>
      </w:r>
      <w:r w:rsidR="00B954DF" w:rsidRPr="00786024">
        <w:t xml:space="preserve"> </w:t>
      </w:r>
      <w:r w:rsidR="00A667F2" w:rsidRPr="00786024">
        <w:t>в</w:t>
      </w:r>
      <w:r w:rsidR="00B954DF" w:rsidRPr="00786024">
        <w:t xml:space="preserve"> </w:t>
      </w:r>
      <w:r w:rsidR="00A667F2" w:rsidRPr="00786024">
        <w:t>год.</w:t>
      </w:r>
      <w:r w:rsidR="00B954DF" w:rsidRPr="00786024">
        <w:t xml:space="preserve"> </w:t>
      </w:r>
      <w:r w:rsidR="00A667F2" w:rsidRPr="00786024">
        <w:t>Для</w:t>
      </w:r>
      <w:r w:rsidR="00B954DF" w:rsidRPr="00786024">
        <w:t xml:space="preserve"> </w:t>
      </w:r>
      <w:r w:rsidR="00A667F2" w:rsidRPr="00786024">
        <w:t>этого</w:t>
      </w:r>
      <w:r w:rsidR="00B954DF" w:rsidRPr="00786024">
        <w:t xml:space="preserve"> </w:t>
      </w:r>
      <w:r w:rsidR="00A667F2" w:rsidRPr="00786024">
        <w:t>необходимо</w:t>
      </w:r>
      <w:r w:rsidR="00B954DF" w:rsidRPr="00786024">
        <w:t xml:space="preserve"> </w:t>
      </w:r>
      <w:r w:rsidR="00A667F2" w:rsidRPr="00786024">
        <w:t>за</w:t>
      </w:r>
      <w:r w:rsidR="00B954DF" w:rsidRPr="00786024">
        <w:t xml:space="preserve"> </w:t>
      </w:r>
      <w:r w:rsidR="00A667F2" w:rsidRPr="00786024">
        <w:t>12</w:t>
      </w:r>
      <w:r w:rsidR="00B954DF" w:rsidRPr="00786024">
        <w:t xml:space="preserve"> </w:t>
      </w:r>
      <w:r w:rsidR="00A667F2" w:rsidRPr="00786024">
        <w:t>месяцев</w:t>
      </w:r>
      <w:r w:rsidR="00B954DF" w:rsidRPr="00786024">
        <w:t xml:space="preserve"> </w:t>
      </w:r>
      <w:r w:rsidR="00A667F2" w:rsidRPr="00786024">
        <w:t>внести</w:t>
      </w:r>
      <w:r w:rsidR="00B954DF" w:rsidRPr="00786024">
        <w:t xml:space="preserve"> </w:t>
      </w:r>
      <w:r w:rsidR="00A667F2" w:rsidRPr="00786024">
        <w:t>400</w:t>
      </w:r>
      <w:r w:rsidR="00B954DF" w:rsidRPr="00786024">
        <w:t xml:space="preserve"> </w:t>
      </w:r>
      <w:r w:rsidR="00A667F2" w:rsidRPr="00786024">
        <w:t>000</w:t>
      </w:r>
      <w:r w:rsidR="00B954DF" w:rsidRPr="00786024">
        <w:t xml:space="preserve"> </w:t>
      </w:r>
      <w:r w:rsidR="00A667F2" w:rsidRPr="00786024">
        <w:t>рублей.</w:t>
      </w:r>
    </w:p>
    <w:p w:rsidR="00A667F2" w:rsidRPr="00786024" w:rsidRDefault="00DE2143" w:rsidP="00A667F2">
      <w:r w:rsidRPr="00786024">
        <w:t>-</w:t>
      </w:r>
      <w:r w:rsidR="00B954DF" w:rsidRPr="00786024">
        <w:t xml:space="preserve"> </w:t>
      </w:r>
      <w:r w:rsidR="00A667F2" w:rsidRPr="00786024">
        <w:t>В-третьих,</w:t>
      </w:r>
      <w:r w:rsidR="00B954DF" w:rsidRPr="00786024">
        <w:t xml:space="preserve"> </w:t>
      </w:r>
      <w:r w:rsidR="00A667F2" w:rsidRPr="00786024">
        <w:t>2,8</w:t>
      </w:r>
      <w:r w:rsidR="00B954DF" w:rsidRPr="00786024">
        <w:t xml:space="preserve"> </w:t>
      </w:r>
      <w:r w:rsidR="00A667F2" w:rsidRPr="00786024">
        <w:t>млн</w:t>
      </w:r>
      <w:r w:rsidR="00B954DF" w:rsidRPr="00786024">
        <w:t xml:space="preserve"> </w:t>
      </w:r>
      <w:r w:rsidR="00A667F2" w:rsidRPr="00786024">
        <w:t>ваших</w:t>
      </w:r>
      <w:r w:rsidR="00B954DF" w:rsidRPr="00786024">
        <w:t xml:space="preserve"> </w:t>
      </w:r>
      <w:r w:rsidR="00A667F2" w:rsidRPr="00786024">
        <w:t>накоплений</w:t>
      </w:r>
      <w:r w:rsidR="00B954DF" w:rsidRPr="00786024">
        <w:t xml:space="preserve"> </w:t>
      </w:r>
      <w:r w:rsidR="00A667F2" w:rsidRPr="00786024">
        <w:t>застрахованы.</w:t>
      </w:r>
    </w:p>
    <w:p w:rsidR="00A667F2" w:rsidRPr="00786024" w:rsidRDefault="00A667F2" w:rsidP="00A667F2">
      <w:r w:rsidRPr="00786024">
        <w:t>Выплаты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того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проведете</w:t>
      </w:r>
      <w:r w:rsidR="00B954DF" w:rsidRPr="00786024">
        <w:t xml:space="preserve"> </w:t>
      </w:r>
      <w:r w:rsidRPr="00786024">
        <w:t>15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ПДС.</w:t>
      </w:r>
      <w:r w:rsidR="00B954DF" w:rsidRPr="00786024">
        <w:t xml:space="preserve"> </w:t>
      </w:r>
      <w:r w:rsidRPr="00786024">
        <w:t>Либо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55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вашего</w:t>
      </w:r>
      <w:r w:rsidR="00B954DF" w:rsidRPr="00786024">
        <w:t xml:space="preserve"> </w:t>
      </w:r>
      <w:r w:rsidRPr="00786024">
        <w:t>возраста,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вы</w:t>
      </w:r>
      <w:r w:rsidR="00B954DF" w:rsidRPr="00786024">
        <w:t xml:space="preserve"> </w:t>
      </w:r>
      <w:r w:rsidRPr="00786024">
        <w:t>женщина,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60</w:t>
      </w:r>
      <w:r w:rsidR="00B954DF" w:rsidRPr="00786024">
        <w:t xml:space="preserve"> </w:t>
      </w:r>
      <w:r w:rsidRPr="00786024">
        <w:t>лет,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мужчина</w:t>
      </w:r>
      <w:r w:rsidR="00B954DF" w:rsidRPr="00786024">
        <w:t xml:space="preserve"> </w:t>
      </w:r>
      <w:r w:rsidRPr="00786024">
        <w:t>(старый</w:t>
      </w:r>
      <w:r w:rsidR="00B954DF" w:rsidRPr="00786024">
        <w:t xml:space="preserve"> </w:t>
      </w:r>
      <w:r w:rsidRPr="00786024">
        <w:t>пенсионный</w:t>
      </w:r>
      <w:r w:rsidR="00B954DF" w:rsidRPr="00786024">
        <w:t xml:space="preserve"> </w:t>
      </w:r>
      <w:r w:rsidRPr="00786024">
        <w:t>возраст).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наступлении</w:t>
      </w:r>
      <w:r w:rsidR="00B954DF" w:rsidRPr="00786024">
        <w:t xml:space="preserve"> </w:t>
      </w:r>
      <w:r w:rsidRPr="00786024">
        <w:t>особых</w:t>
      </w:r>
      <w:r w:rsidR="00B954DF" w:rsidRPr="00786024">
        <w:t xml:space="preserve"> </w:t>
      </w:r>
      <w:r w:rsidRPr="00786024">
        <w:t>жизненных</w:t>
      </w:r>
      <w:r w:rsidR="00B954DF" w:rsidRPr="00786024">
        <w:t xml:space="preserve"> </w:t>
      </w:r>
      <w:r w:rsidRPr="00786024">
        <w:t>обстоятельств</w:t>
      </w:r>
      <w:r w:rsidR="00B954DF" w:rsidRPr="00786024">
        <w:t xml:space="preserve"> </w:t>
      </w:r>
      <w:r w:rsidRPr="00786024">
        <w:t>(серьезные</w:t>
      </w:r>
      <w:r w:rsidR="00B954DF" w:rsidRPr="00786024">
        <w:t xml:space="preserve"> </w:t>
      </w:r>
      <w:r w:rsidRPr="00786024">
        <w:t>заболевание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подобное).</w:t>
      </w:r>
    </w:p>
    <w:p w:rsidR="00DE2143" w:rsidRPr="00786024" w:rsidRDefault="00DE2143" w:rsidP="00A667F2">
      <w:r w:rsidRPr="00786024">
        <w:t>***</w:t>
      </w:r>
    </w:p>
    <w:p w:rsidR="00A667F2" w:rsidRPr="00786024" w:rsidRDefault="00DE2143" w:rsidP="00A667F2">
      <w:r w:rsidRPr="00786024">
        <w:t>ВЫВОД</w:t>
      </w:r>
    </w:p>
    <w:p w:rsidR="00A667F2" w:rsidRPr="00786024" w:rsidRDefault="00A667F2" w:rsidP="00A667F2">
      <w:r w:rsidRPr="00786024">
        <w:t>НПФ</w:t>
      </w:r>
      <w:r w:rsidR="00B954DF" w:rsidRPr="00786024">
        <w:t xml:space="preserve"> «</w:t>
      </w:r>
      <w:r w:rsidRPr="00786024">
        <w:t>Достойное</w:t>
      </w:r>
      <w:r w:rsidR="00B954DF" w:rsidRPr="00786024">
        <w:t xml:space="preserve"> </w:t>
      </w:r>
      <w:r w:rsidRPr="00786024">
        <w:t>будущее</w:t>
      </w:r>
      <w:r w:rsidR="00B954DF" w:rsidRPr="00786024">
        <w:t xml:space="preserve">» </w:t>
      </w:r>
      <w:r w:rsidRPr="00786024">
        <w:t>один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крупнейших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России:</w:t>
      </w:r>
      <w:r w:rsidR="00B954DF" w:rsidRPr="00786024">
        <w:t xml:space="preserve"> </w:t>
      </w:r>
      <w:r w:rsidRPr="00786024">
        <w:t>входит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топ-10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активам.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доходность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около</w:t>
      </w:r>
      <w:r w:rsidR="00B954DF" w:rsidRPr="00786024">
        <w:t xml:space="preserve"> </w:t>
      </w:r>
      <w:r w:rsidRPr="00786024">
        <w:t>9</w:t>
      </w:r>
      <w:r w:rsidR="00B954DF" w:rsidRPr="00786024">
        <w:t xml:space="preserve">% </w:t>
      </w:r>
      <w:r w:rsidRPr="00786024">
        <w:t>годовых,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является</w:t>
      </w:r>
      <w:r w:rsidR="00B954DF" w:rsidRPr="00786024">
        <w:t xml:space="preserve"> </w:t>
      </w:r>
      <w:r w:rsidRPr="00786024">
        <w:t>средним</w:t>
      </w:r>
      <w:r w:rsidR="00B954DF" w:rsidRPr="00786024">
        <w:t xml:space="preserve"> </w:t>
      </w:r>
      <w:r w:rsidRPr="00786024">
        <w:t>показателем.</w:t>
      </w:r>
      <w:r w:rsidR="00B954DF" w:rsidRPr="00786024">
        <w:t xml:space="preserve"> </w:t>
      </w:r>
      <w:r w:rsidRPr="00786024">
        <w:t>Фонд</w:t>
      </w:r>
      <w:r w:rsidR="00B954DF" w:rsidRPr="00786024">
        <w:t xml:space="preserve"> </w:t>
      </w:r>
      <w:r w:rsidRPr="00786024">
        <w:t>предлагает</w:t>
      </w:r>
      <w:r w:rsidR="00B954DF" w:rsidRPr="00786024">
        <w:t xml:space="preserve"> </w:t>
      </w:r>
      <w:r w:rsidRPr="00786024">
        <w:t>полный</w:t>
      </w:r>
      <w:r w:rsidR="00B954DF" w:rsidRPr="00786024">
        <w:t xml:space="preserve"> </w:t>
      </w:r>
      <w:r w:rsidRPr="00786024">
        <w:t>спектр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программ,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которых</w:t>
      </w:r>
      <w:r w:rsidR="00B954DF" w:rsidRPr="00786024">
        <w:t xml:space="preserve"> </w:t>
      </w:r>
      <w:r w:rsidRPr="00786024">
        <w:t>реально</w:t>
      </w:r>
      <w:r w:rsidR="00B954DF" w:rsidRPr="00786024">
        <w:t xml:space="preserve"> </w:t>
      </w:r>
      <w:r w:rsidRPr="00786024">
        <w:t>выбрать</w:t>
      </w:r>
      <w:r w:rsidR="00B954DF" w:rsidRPr="00786024">
        <w:t xml:space="preserve"> </w:t>
      </w:r>
      <w:r w:rsidRPr="00786024">
        <w:t>полезный</w:t>
      </w:r>
      <w:r w:rsidR="00B954DF" w:rsidRPr="00786024">
        <w:t xml:space="preserve"> </w:t>
      </w:r>
      <w:r w:rsidRPr="00786024">
        <w:t>лично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себя</w:t>
      </w:r>
      <w:r w:rsidR="00B954DF" w:rsidRPr="00786024">
        <w:t xml:space="preserve"> </w:t>
      </w:r>
      <w:r w:rsidRPr="00786024">
        <w:t>вариант:</w:t>
      </w:r>
      <w:r w:rsidR="00B954DF" w:rsidRPr="00786024">
        <w:t xml:space="preserve"> </w:t>
      </w:r>
      <w:r w:rsidRPr="00786024">
        <w:t>корпоративные,</w:t>
      </w:r>
      <w:r w:rsidR="00B954DF" w:rsidRPr="00786024">
        <w:t xml:space="preserve"> </w:t>
      </w:r>
      <w:r w:rsidRPr="00786024">
        <w:t>ИПП,</w:t>
      </w:r>
      <w:r w:rsidR="00B954DF" w:rsidRPr="00786024">
        <w:t xml:space="preserve"> </w:t>
      </w:r>
      <w:r w:rsidRPr="00786024">
        <w:t>ПДС.</w:t>
      </w:r>
    </w:p>
    <w:p w:rsidR="00A667F2" w:rsidRPr="00786024" w:rsidRDefault="00786024" w:rsidP="00A667F2">
      <w:hyperlink r:id="rId17" w:history="1">
        <w:r w:rsidR="00A667F2" w:rsidRPr="00786024">
          <w:rPr>
            <w:rStyle w:val="a3"/>
            <w:lang w:val="en-US"/>
          </w:rPr>
          <w:t>https</w:t>
        </w:r>
        <w:r w:rsidR="00A667F2" w:rsidRPr="00786024">
          <w:rPr>
            <w:rStyle w:val="a3"/>
          </w:rPr>
          <w:t>://</w:t>
        </w:r>
        <w:r w:rsidR="00A667F2" w:rsidRPr="00786024">
          <w:rPr>
            <w:rStyle w:val="a3"/>
            <w:lang w:val="en-US"/>
          </w:rPr>
          <w:t>fintolk</w:t>
        </w:r>
        <w:r w:rsidR="00A667F2" w:rsidRPr="00786024">
          <w:rPr>
            <w:rStyle w:val="a3"/>
          </w:rPr>
          <w:t>.</w:t>
        </w:r>
        <w:r w:rsidR="00A667F2" w:rsidRPr="00786024">
          <w:rPr>
            <w:rStyle w:val="a3"/>
            <w:lang w:val="en-US"/>
          </w:rPr>
          <w:t>pro</w:t>
        </w:r>
        <w:r w:rsidR="00A667F2" w:rsidRPr="00786024">
          <w:rPr>
            <w:rStyle w:val="a3"/>
          </w:rPr>
          <w:t>/</w:t>
        </w:r>
        <w:r w:rsidR="00A667F2" w:rsidRPr="00786024">
          <w:rPr>
            <w:rStyle w:val="a3"/>
            <w:lang w:val="en-US"/>
          </w:rPr>
          <w:t>neskolko</w:t>
        </w:r>
        <w:r w:rsidR="00A667F2" w:rsidRPr="00786024">
          <w:rPr>
            <w:rStyle w:val="a3"/>
          </w:rPr>
          <w:t>-</w:t>
        </w:r>
        <w:r w:rsidR="00A667F2" w:rsidRPr="00786024">
          <w:rPr>
            <w:rStyle w:val="a3"/>
            <w:lang w:val="en-US"/>
          </w:rPr>
          <w:t>fondov</w:t>
        </w:r>
        <w:r w:rsidR="00A667F2" w:rsidRPr="00786024">
          <w:rPr>
            <w:rStyle w:val="a3"/>
          </w:rPr>
          <w:t>-</w:t>
        </w:r>
        <w:r w:rsidR="00A667F2" w:rsidRPr="00786024">
          <w:rPr>
            <w:rStyle w:val="a3"/>
            <w:lang w:val="en-US"/>
          </w:rPr>
          <w:t>v</w:t>
        </w:r>
        <w:r w:rsidR="00A667F2" w:rsidRPr="00786024">
          <w:rPr>
            <w:rStyle w:val="a3"/>
          </w:rPr>
          <w:t>-</w:t>
        </w:r>
        <w:r w:rsidR="00A667F2" w:rsidRPr="00786024">
          <w:rPr>
            <w:rStyle w:val="a3"/>
            <w:lang w:val="en-US"/>
          </w:rPr>
          <w:t>odnom</w:t>
        </w:r>
        <w:r w:rsidR="00A667F2" w:rsidRPr="00786024">
          <w:rPr>
            <w:rStyle w:val="a3"/>
          </w:rPr>
          <w:t>-</w:t>
        </w:r>
        <w:r w:rsidR="00A667F2" w:rsidRPr="00786024">
          <w:rPr>
            <w:rStyle w:val="a3"/>
            <w:lang w:val="en-US"/>
          </w:rPr>
          <w:t>flakone</w:t>
        </w:r>
        <w:r w:rsidR="00A667F2" w:rsidRPr="00786024">
          <w:rPr>
            <w:rStyle w:val="a3"/>
          </w:rPr>
          <w:t>-</w:t>
        </w:r>
        <w:r w:rsidR="00A667F2" w:rsidRPr="00786024">
          <w:rPr>
            <w:rStyle w:val="a3"/>
            <w:lang w:val="en-US"/>
          </w:rPr>
          <w:t>obzor</w:t>
        </w:r>
        <w:r w:rsidR="00A667F2" w:rsidRPr="00786024">
          <w:rPr>
            <w:rStyle w:val="a3"/>
          </w:rPr>
          <w:t>-</w:t>
        </w:r>
        <w:r w:rsidR="00A667F2" w:rsidRPr="00786024">
          <w:rPr>
            <w:rStyle w:val="a3"/>
            <w:lang w:val="en-US"/>
          </w:rPr>
          <w:t>npf</w:t>
        </w:r>
        <w:r w:rsidR="00A667F2" w:rsidRPr="00786024">
          <w:rPr>
            <w:rStyle w:val="a3"/>
          </w:rPr>
          <w:t>-</w:t>
        </w:r>
        <w:r w:rsidR="00A667F2" w:rsidRPr="00786024">
          <w:rPr>
            <w:rStyle w:val="a3"/>
            <w:lang w:val="en-US"/>
          </w:rPr>
          <w:t>dostojnoe</w:t>
        </w:r>
        <w:r w:rsidR="00A667F2" w:rsidRPr="00786024">
          <w:rPr>
            <w:rStyle w:val="a3"/>
          </w:rPr>
          <w:t>-</w:t>
        </w:r>
        <w:r w:rsidR="00A667F2" w:rsidRPr="00786024">
          <w:rPr>
            <w:rStyle w:val="a3"/>
            <w:lang w:val="en-US"/>
          </w:rPr>
          <w:t>budushhee</w:t>
        </w:r>
      </w:hyperlink>
      <w:r w:rsidR="00B954DF" w:rsidRPr="00786024">
        <w:t xml:space="preserve"> </w:t>
      </w:r>
    </w:p>
    <w:p w:rsidR="008B11E4" w:rsidRPr="00786024" w:rsidRDefault="008B11E4" w:rsidP="008B11E4">
      <w:pPr>
        <w:pStyle w:val="2"/>
      </w:pPr>
      <w:bookmarkStart w:id="45" w:name="А105"/>
      <w:bookmarkStart w:id="46" w:name="_Toc158351267"/>
      <w:r w:rsidRPr="00786024">
        <w:t>Ваш</w:t>
      </w:r>
      <w:r w:rsidR="00B954DF" w:rsidRPr="00786024">
        <w:t xml:space="preserve"> </w:t>
      </w:r>
      <w:r w:rsidR="00DE2143" w:rsidRPr="00786024">
        <w:t>пенсионный</w:t>
      </w:r>
      <w:r w:rsidR="00B954DF" w:rsidRPr="00786024">
        <w:t xml:space="preserve"> </w:t>
      </w:r>
      <w:r w:rsidR="00DE2143" w:rsidRPr="00786024">
        <w:t>брокер</w:t>
      </w:r>
      <w:r w:rsidRPr="00786024">
        <w:t>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СберБанк</w:t>
      </w:r>
      <w:r w:rsidR="00B954DF" w:rsidRPr="00786024">
        <w:t xml:space="preserve"> </w:t>
      </w:r>
      <w:r w:rsidRPr="00786024">
        <w:t>Онлайн</w:t>
      </w:r>
      <w:r w:rsidR="00B954DF" w:rsidRPr="00786024">
        <w:t xml:space="preserve"> </w:t>
      </w:r>
      <w:r w:rsidRPr="00786024">
        <w:t>появилась</w:t>
      </w:r>
      <w:r w:rsidR="00B954DF" w:rsidRPr="00786024">
        <w:t xml:space="preserve"> </w:t>
      </w:r>
      <w:r w:rsidRPr="00786024">
        <w:t>программа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</w:t>
      </w:r>
      <w:bookmarkEnd w:id="45"/>
      <w:bookmarkEnd w:id="46"/>
    </w:p>
    <w:p w:rsidR="008B11E4" w:rsidRPr="00786024" w:rsidRDefault="008B11E4" w:rsidP="00786024">
      <w:pPr>
        <w:pStyle w:val="3"/>
      </w:pPr>
      <w:bookmarkStart w:id="47" w:name="_Toc158351268"/>
      <w:r w:rsidRPr="00786024">
        <w:t>В</w:t>
      </w:r>
      <w:r w:rsidR="00B954DF" w:rsidRPr="00786024">
        <w:t xml:space="preserve"> </w:t>
      </w:r>
      <w:r w:rsidRPr="00786024">
        <w:t>мобильном</w:t>
      </w:r>
      <w:r w:rsidR="00B954DF" w:rsidRPr="00786024">
        <w:t xml:space="preserve"> </w:t>
      </w:r>
      <w:r w:rsidRPr="00786024">
        <w:t>приложении</w:t>
      </w:r>
      <w:r w:rsidR="00B954DF" w:rsidRPr="00786024">
        <w:t xml:space="preserve"> </w:t>
      </w:r>
      <w:r w:rsidRPr="00786024">
        <w:t>СберБанк</w:t>
      </w:r>
      <w:r w:rsidR="00B954DF" w:rsidRPr="00786024">
        <w:t xml:space="preserve"> </w:t>
      </w:r>
      <w:r w:rsidRPr="00786024">
        <w:t>Онлайн</w:t>
      </w:r>
      <w:r w:rsidR="00B954DF" w:rsidRPr="00786024">
        <w:t xml:space="preserve"> </w:t>
      </w:r>
      <w:r w:rsidRPr="00786024">
        <w:t>появилась</w:t>
      </w:r>
      <w:r w:rsidR="00B954DF" w:rsidRPr="00786024">
        <w:t xml:space="preserve"> </w:t>
      </w:r>
      <w:r w:rsidRPr="00786024">
        <w:t>возможность</w:t>
      </w:r>
      <w:r w:rsidR="00B954DF" w:rsidRPr="00786024">
        <w:t xml:space="preserve"> </w:t>
      </w:r>
      <w:r w:rsidRPr="00786024">
        <w:t>вступить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программу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сбережений.</w:t>
      </w:r>
      <w:r w:rsidR="00B954DF" w:rsidRPr="00786024">
        <w:t xml:space="preserve"> </w:t>
      </w:r>
      <w:r w:rsidRPr="00786024">
        <w:t>Сбер</w:t>
      </w:r>
      <w:r w:rsidR="00B954DF" w:rsidRPr="00786024">
        <w:t xml:space="preserve"> </w:t>
      </w:r>
      <w:r w:rsidRPr="00786024">
        <w:t>первым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российских</w:t>
      </w:r>
      <w:r w:rsidR="00B954DF" w:rsidRPr="00786024">
        <w:t xml:space="preserve"> </w:t>
      </w:r>
      <w:r w:rsidRPr="00786024">
        <w:t>банков</w:t>
      </w:r>
      <w:r w:rsidR="00B954DF" w:rsidRPr="00786024">
        <w:t xml:space="preserve"> </w:t>
      </w:r>
      <w:r w:rsidRPr="00786024">
        <w:t>дал</w:t>
      </w:r>
      <w:r w:rsidR="00B954DF" w:rsidRPr="00786024">
        <w:t xml:space="preserve"> </w:t>
      </w:r>
      <w:r w:rsidRPr="00786024">
        <w:t>людям</w:t>
      </w:r>
      <w:r w:rsidR="00B954DF" w:rsidRPr="00786024">
        <w:t xml:space="preserve"> </w:t>
      </w:r>
      <w:r w:rsidRPr="00786024">
        <w:t>доступ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новому</w:t>
      </w:r>
      <w:r w:rsidR="00B954DF" w:rsidRPr="00786024">
        <w:t xml:space="preserve"> </w:t>
      </w:r>
      <w:r w:rsidRPr="00786024">
        <w:t>финансовому</w:t>
      </w:r>
      <w:r w:rsidR="00B954DF" w:rsidRPr="00786024">
        <w:t xml:space="preserve"> </w:t>
      </w:r>
      <w:r w:rsidRPr="00786024">
        <w:t>инструменту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своих</w:t>
      </w:r>
      <w:r w:rsidR="00B954DF" w:rsidRPr="00786024">
        <w:t xml:space="preserve"> </w:t>
      </w:r>
      <w:r w:rsidRPr="00786024">
        <w:t>отделениях.</w:t>
      </w:r>
      <w:r w:rsidR="00B954DF" w:rsidRPr="00786024">
        <w:t xml:space="preserve"> </w:t>
      </w:r>
      <w:r w:rsidRPr="00786024">
        <w:t>Теперь</w:t>
      </w:r>
      <w:r w:rsidR="00B954DF" w:rsidRPr="00786024">
        <w:t xml:space="preserve"> </w:t>
      </w:r>
      <w:r w:rsidRPr="00786024">
        <w:t>присоединиться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программе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крупнейшем</w:t>
      </w:r>
      <w:r w:rsidR="00B954DF" w:rsidRPr="00786024">
        <w:t xml:space="preserve"> </w:t>
      </w:r>
      <w:r w:rsidRPr="00786024">
        <w:t>банковском</w:t>
      </w:r>
      <w:r w:rsidR="00B954DF" w:rsidRPr="00786024">
        <w:t xml:space="preserve"> </w:t>
      </w:r>
      <w:r w:rsidRPr="00786024">
        <w:t>мобильном</w:t>
      </w:r>
      <w:r w:rsidR="00B954DF" w:rsidRPr="00786024">
        <w:t xml:space="preserve"> </w:t>
      </w:r>
      <w:r w:rsidRPr="00786024">
        <w:t>приложении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ежемесячной</w:t>
      </w:r>
      <w:r w:rsidR="00B954DF" w:rsidRPr="00786024">
        <w:t xml:space="preserve"> </w:t>
      </w:r>
      <w:r w:rsidRPr="00786024">
        <w:t>аудиторией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80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человек.</w:t>
      </w:r>
      <w:bookmarkEnd w:id="47"/>
    </w:p>
    <w:p w:rsidR="008B11E4" w:rsidRPr="00786024" w:rsidRDefault="008B11E4" w:rsidP="008B11E4">
      <w:r w:rsidRPr="00786024">
        <w:t>В</w:t>
      </w:r>
      <w:r w:rsidR="00B954DF" w:rsidRPr="00786024">
        <w:t xml:space="preserve"> </w:t>
      </w:r>
      <w:r w:rsidRPr="00786024">
        <w:t>СберБанк</w:t>
      </w:r>
      <w:r w:rsidR="00B954DF" w:rsidRPr="00786024">
        <w:t xml:space="preserve"> </w:t>
      </w:r>
      <w:r w:rsidRPr="00786024">
        <w:t>Онлайн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оформить</w:t>
      </w:r>
      <w:r w:rsidR="00B954DF" w:rsidRPr="00786024">
        <w:t xml:space="preserve"> </w:t>
      </w:r>
      <w:r w:rsidRPr="00786024">
        <w:t>программу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сбережений.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этого</w:t>
      </w:r>
      <w:r w:rsidR="00B954DF" w:rsidRPr="00786024">
        <w:t xml:space="preserve"> </w:t>
      </w:r>
      <w:r w:rsidRPr="00786024">
        <w:t>откройте</w:t>
      </w:r>
      <w:r w:rsidR="00B954DF" w:rsidRPr="00786024">
        <w:t xml:space="preserve"> </w:t>
      </w:r>
      <w:r w:rsidRPr="00786024">
        <w:t>вкладку</w:t>
      </w:r>
      <w:r w:rsidR="00B954DF" w:rsidRPr="00786024">
        <w:t xml:space="preserve"> «</w:t>
      </w:r>
      <w:r w:rsidRPr="00786024">
        <w:t>Накопления</w:t>
      </w:r>
      <w:r w:rsidR="00B954DF" w:rsidRPr="00786024">
        <w:t xml:space="preserve">» </w:t>
      </w:r>
      <w:r w:rsidRPr="00786024">
        <w:t>и</w:t>
      </w:r>
      <w:r w:rsidR="00B954DF" w:rsidRPr="00786024">
        <w:t xml:space="preserve"> </w:t>
      </w:r>
      <w:r w:rsidRPr="00786024">
        <w:t>найдите</w:t>
      </w:r>
      <w:r w:rsidR="00B954DF" w:rsidRPr="00786024">
        <w:t xml:space="preserve"> </w:t>
      </w:r>
      <w:r w:rsidRPr="00786024">
        <w:t>секцию</w:t>
      </w:r>
      <w:r w:rsidR="00B954DF" w:rsidRPr="00786024">
        <w:t xml:space="preserve"> «</w:t>
      </w:r>
      <w:r w:rsidRPr="00786024">
        <w:t>Пенсии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Далее</w:t>
      </w:r>
      <w:r w:rsidR="00B954DF" w:rsidRPr="00786024">
        <w:t xml:space="preserve"> </w:t>
      </w:r>
      <w:r w:rsidRPr="00786024">
        <w:t>нажмите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«</w:t>
      </w:r>
      <w:r w:rsidRPr="00786024">
        <w:t>+</w:t>
      </w:r>
      <w:r w:rsidR="00B954DF" w:rsidRPr="00786024">
        <w:t xml:space="preserve">» </w:t>
      </w:r>
      <w:r w:rsidRPr="00786024">
        <w:t>и</w:t>
      </w:r>
      <w:r w:rsidR="00B954DF" w:rsidRPr="00786024">
        <w:t xml:space="preserve"> </w:t>
      </w:r>
      <w:r w:rsidRPr="00786024">
        <w:t>перейдите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«</w:t>
      </w:r>
      <w:r w:rsidRPr="00786024">
        <w:t>Долгосрочные</w:t>
      </w:r>
      <w:r w:rsidR="00B954DF" w:rsidRPr="00786024">
        <w:t xml:space="preserve"> </w:t>
      </w:r>
      <w:r w:rsidRPr="00786024">
        <w:t>сбережения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Android</w:t>
      </w:r>
      <w:r w:rsidR="00B954DF" w:rsidRPr="00786024">
        <w:t xml:space="preserve"> </w:t>
      </w:r>
      <w:r w:rsidRPr="00786024">
        <w:t>15.3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старше</w:t>
      </w:r>
      <w:r w:rsidR="00B954DF" w:rsidRPr="00786024">
        <w:t xml:space="preserve"> </w:t>
      </w:r>
      <w:r w:rsidRPr="00786024">
        <w:t>вступить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программу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приложении.</w:t>
      </w:r>
      <w:r w:rsidR="00B954DF" w:rsidRPr="00786024">
        <w:t xml:space="preserve"> </w:t>
      </w:r>
      <w:r w:rsidRPr="00786024">
        <w:t>Владельцев</w:t>
      </w:r>
      <w:r w:rsidR="00B954DF" w:rsidRPr="00786024">
        <w:t xml:space="preserve"> </w:t>
      </w:r>
      <w:r w:rsidRPr="00786024">
        <w:t>iOS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ранних</w:t>
      </w:r>
      <w:r w:rsidR="00B954DF" w:rsidRPr="00786024">
        <w:t xml:space="preserve"> </w:t>
      </w:r>
      <w:r w:rsidRPr="00786024">
        <w:t>версий</w:t>
      </w:r>
      <w:r w:rsidR="00B954DF" w:rsidRPr="00786024">
        <w:t xml:space="preserve"> </w:t>
      </w:r>
      <w:r w:rsidRPr="00786024">
        <w:t>Android</w:t>
      </w:r>
      <w:r w:rsidR="00B954DF" w:rsidRPr="00786024">
        <w:t xml:space="preserve"> </w:t>
      </w:r>
      <w:r w:rsidRPr="00786024">
        <w:t>сервис</w:t>
      </w:r>
      <w:r w:rsidR="00B954DF" w:rsidRPr="00786024">
        <w:t xml:space="preserve"> </w:t>
      </w:r>
      <w:r w:rsidRPr="00786024">
        <w:t>бесшовно</w:t>
      </w:r>
      <w:r w:rsidR="00B954DF" w:rsidRPr="00786024">
        <w:t xml:space="preserve"> </w:t>
      </w:r>
      <w:r w:rsidRPr="00786024">
        <w:t>направит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сайт</w:t>
      </w:r>
      <w:r w:rsidR="00B954DF" w:rsidRPr="00786024">
        <w:t xml:space="preserve"> </w:t>
      </w:r>
      <w:r w:rsidRPr="00786024">
        <w:t>СберНПФ,</w:t>
      </w:r>
      <w:r w:rsidR="00B954DF" w:rsidRPr="00786024">
        <w:t xml:space="preserve"> </w:t>
      </w:r>
      <w:r w:rsidRPr="00786024">
        <w:t>чтобы</w:t>
      </w:r>
      <w:r w:rsidR="00B954DF" w:rsidRPr="00786024">
        <w:t xml:space="preserve"> </w:t>
      </w:r>
      <w:r w:rsidRPr="00786024">
        <w:t>заключить</w:t>
      </w:r>
      <w:r w:rsidR="00B954DF" w:rsidRPr="00786024">
        <w:t xml:space="preserve"> </w:t>
      </w:r>
      <w:r w:rsidRPr="00786024">
        <w:t>договор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сбережений.</w:t>
      </w:r>
    </w:p>
    <w:p w:rsidR="008B11E4" w:rsidRPr="00786024" w:rsidRDefault="008B11E4" w:rsidP="008B11E4">
      <w:r w:rsidRPr="00786024">
        <w:t>Руслан</w:t>
      </w:r>
      <w:r w:rsidR="00B954DF" w:rsidRPr="00786024">
        <w:t xml:space="preserve"> </w:t>
      </w:r>
      <w:r w:rsidRPr="00786024">
        <w:t>Вестеровский,</w:t>
      </w:r>
      <w:r w:rsidR="00B954DF" w:rsidRPr="00786024">
        <w:t xml:space="preserve"> </w:t>
      </w:r>
      <w:r w:rsidRPr="00786024">
        <w:t>Старший</w:t>
      </w:r>
      <w:r w:rsidR="00B954DF" w:rsidRPr="00786024">
        <w:t xml:space="preserve"> </w:t>
      </w:r>
      <w:r w:rsidRPr="00786024">
        <w:t>вице-президент,</w:t>
      </w:r>
      <w:r w:rsidR="00B954DF" w:rsidRPr="00786024">
        <w:t xml:space="preserve"> </w:t>
      </w:r>
      <w:r w:rsidRPr="00786024">
        <w:t>руководитель</w:t>
      </w:r>
      <w:r w:rsidR="00B954DF" w:rsidRPr="00786024">
        <w:t xml:space="preserve"> </w:t>
      </w:r>
      <w:r w:rsidRPr="00786024">
        <w:t>блока</w:t>
      </w:r>
      <w:r w:rsidR="00B954DF" w:rsidRPr="00786024">
        <w:t xml:space="preserve"> «</w:t>
      </w:r>
      <w:r w:rsidRPr="00786024">
        <w:t>Управление</w:t>
      </w:r>
      <w:r w:rsidR="00B954DF" w:rsidRPr="00786024">
        <w:t xml:space="preserve"> </w:t>
      </w:r>
      <w:r w:rsidRPr="00786024">
        <w:t>благосостоянием</w:t>
      </w:r>
      <w:r w:rsidR="00B954DF" w:rsidRPr="00786024">
        <w:t xml:space="preserve">» </w:t>
      </w:r>
      <w:r w:rsidRPr="00786024">
        <w:t>Сбербанка</w:t>
      </w:r>
    </w:p>
    <w:p w:rsidR="008B11E4" w:rsidRPr="00786024" w:rsidRDefault="008B11E4" w:rsidP="008B11E4">
      <w:r w:rsidRPr="00786024">
        <w:t>Благодаря</w:t>
      </w:r>
      <w:r w:rsidR="00B954DF" w:rsidRPr="00786024">
        <w:t xml:space="preserve"> </w:t>
      </w:r>
      <w:r w:rsidRPr="00786024">
        <w:t>программе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</w:t>
      </w:r>
      <w:r w:rsidR="00B954DF" w:rsidRPr="00786024">
        <w:t xml:space="preserve"> </w:t>
      </w:r>
      <w:r w:rsidRPr="00786024">
        <w:t>(ПДС)</w:t>
      </w:r>
      <w:r w:rsidR="00B954DF" w:rsidRPr="00786024">
        <w:t xml:space="preserve"> </w:t>
      </w:r>
      <w:r w:rsidRPr="00786024">
        <w:t>россияне</w:t>
      </w:r>
      <w:r w:rsidR="00B954DF" w:rsidRPr="00786024">
        <w:t xml:space="preserve"> </w:t>
      </w:r>
      <w:r w:rsidRPr="00786024">
        <w:t>смогут</w:t>
      </w:r>
      <w:r w:rsidR="00B954DF" w:rsidRPr="00786024">
        <w:t xml:space="preserve"> </w:t>
      </w:r>
      <w:r w:rsidRPr="00786024">
        <w:t>увеличить</w:t>
      </w:r>
      <w:r w:rsidR="00B954DF" w:rsidRPr="00786024">
        <w:t xml:space="preserve"> </w:t>
      </w:r>
      <w:r w:rsidRPr="00786024">
        <w:t>сбережения.</w:t>
      </w:r>
      <w:r w:rsidR="00B954DF" w:rsidRPr="00786024">
        <w:t xml:space="preserve"> </w:t>
      </w:r>
      <w:r w:rsidRPr="00786024">
        <w:t>Сделать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поможет</w:t>
      </w:r>
      <w:r w:rsidR="00B954DF" w:rsidRPr="00786024">
        <w:t xml:space="preserve"> </w:t>
      </w:r>
      <w:r w:rsidRPr="00786024">
        <w:t>софинансирование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государства</w:t>
      </w:r>
      <w:r w:rsidR="00B954DF" w:rsidRPr="00786024">
        <w:t xml:space="preserve"> </w:t>
      </w:r>
      <w:r w:rsidRPr="00786024">
        <w:t>―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108</w:t>
      </w:r>
      <w:r w:rsidR="00B954DF" w:rsidRPr="00786024">
        <w:t xml:space="preserve"> </w:t>
      </w:r>
      <w:r w:rsidRPr="00786024">
        <w:t>тыс.</w:t>
      </w:r>
      <w:r w:rsidR="00B954DF" w:rsidRPr="00786024">
        <w:t xml:space="preserve"> </w:t>
      </w:r>
      <w:r w:rsidRPr="00786024">
        <w:t>рублей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первые</w:t>
      </w:r>
      <w:r w:rsidR="00B954DF" w:rsidRPr="00786024">
        <w:t xml:space="preserve"> </w:t>
      </w:r>
      <w:r w:rsidRPr="00786024">
        <w:t>три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участия.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ещ</w:t>
      </w:r>
      <w:r w:rsidR="00B954DF" w:rsidRPr="00786024">
        <w:t xml:space="preserve">е </w:t>
      </w:r>
      <w:r w:rsidRPr="00786024">
        <w:t>на</w:t>
      </w:r>
      <w:r w:rsidR="00B954DF" w:rsidRPr="00786024">
        <w:t xml:space="preserve"> </w:t>
      </w:r>
      <w:r w:rsidRPr="00786024">
        <w:t>сч</w:t>
      </w:r>
      <w:r w:rsidR="00B954DF" w:rsidRPr="00786024">
        <w:t>е</w:t>
      </w:r>
      <w:r w:rsidRPr="00786024">
        <w:t>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ПДС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перевести</w:t>
      </w:r>
      <w:r w:rsidR="00B954DF" w:rsidRPr="00786024">
        <w:t xml:space="preserve"> </w:t>
      </w:r>
      <w:r w:rsidRPr="00786024">
        <w:t>пенсионные</w:t>
      </w:r>
      <w:r w:rsidR="00B954DF" w:rsidRPr="00786024">
        <w:t xml:space="preserve"> </w:t>
      </w:r>
      <w:r w:rsidRPr="00786024">
        <w:t>накопления,</w:t>
      </w:r>
      <w:r w:rsidR="00B954DF" w:rsidRPr="00786024">
        <w:t xml:space="preserve"> </w:t>
      </w:r>
      <w:r w:rsidRPr="00786024">
        <w:t>чтобы</w:t>
      </w:r>
      <w:r w:rsidR="00B954DF" w:rsidRPr="00786024">
        <w:t xml:space="preserve"> </w:t>
      </w:r>
      <w:r w:rsidRPr="00786024">
        <w:t>выбирать,</w:t>
      </w:r>
      <w:r w:rsidR="00B954DF" w:rsidRPr="00786024">
        <w:t xml:space="preserve"> </w:t>
      </w:r>
      <w:r w:rsidRPr="00786024">
        <w:t>когда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эти</w:t>
      </w:r>
      <w:r w:rsidR="00B954DF" w:rsidRPr="00786024">
        <w:t xml:space="preserve"> </w:t>
      </w:r>
      <w:r w:rsidRPr="00786024">
        <w:t>деньги.</w:t>
      </w:r>
      <w:r w:rsidR="00B954DF" w:rsidRPr="00786024">
        <w:t xml:space="preserve"> </w:t>
      </w:r>
      <w:r w:rsidRPr="00786024">
        <w:t>Вступить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программу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отделениях</w:t>
      </w:r>
      <w:r w:rsidR="00B954DF" w:rsidRPr="00786024">
        <w:t xml:space="preserve"> </w:t>
      </w:r>
      <w:r w:rsidRPr="00786024">
        <w:t>Сбера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мобильном</w:t>
      </w:r>
      <w:r w:rsidR="00B954DF" w:rsidRPr="00786024">
        <w:t xml:space="preserve"> </w:t>
      </w:r>
      <w:r w:rsidRPr="00786024">
        <w:t>приложении</w:t>
      </w:r>
      <w:r w:rsidR="00B954DF" w:rsidRPr="00786024">
        <w:t xml:space="preserve"> </w:t>
      </w:r>
      <w:r w:rsidRPr="00786024">
        <w:t>СберБанк</w:t>
      </w:r>
      <w:r w:rsidR="00B954DF" w:rsidRPr="00786024">
        <w:t xml:space="preserve"> </w:t>
      </w:r>
      <w:r w:rsidRPr="00786024">
        <w:t>Онлайн,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сайте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клиентских</w:t>
      </w:r>
      <w:r w:rsidR="00B954DF" w:rsidRPr="00786024">
        <w:t xml:space="preserve"> </w:t>
      </w:r>
      <w:r w:rsidRPr="00786024">
        <w:t>зонах</w:t>
      </w:r>
      <w:r w:rsidR="00B954DF" w:rsidRPr="00786024">
        <w:t xml:space="preserve"> </w:t>
      </w:r>
      <w:r w:rsidRPr="00786024">
        <w:t>СберНПФ.</w:t>
      </w:r>
      <w:r w:rsidR="00B954DF" w:rsidRPr="00786024">
        <w:t xml:space="preserve"> </w:t>
      </w:r>
      <w:r w:rsidRPr="00786024">
        <w:t>Мы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ожидаем,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весеннюю</w:t>
      </w:r>
      <w:r w:rsidR="00B954DF" w:rsidRPr="00786024">
        <w:t xml:space="preserve"> </w:t>
      </w:r>
      <w:r w:rsidRPr="00786024">
        <w:t>сессию</w:t>
      </w:r>
      <w:r w:rsidR="00B954DF" w:rsidRPr="00786024">
        <w:t xml:space="preserve"> </w:t>
      </w:r>
      <w:r w:rsidRPr="00786024">
        <w:t>буду</w:t>
      </w:r>
      <w:r w:rsidR="00B954DF" w:rsidRPr="00786024">
        <w:t xml:space="preserve"> </w:t>
      </w:r>
      <w:r w:rsidRPr="00786024">
        <w:t>приняты</w:t>
      </w:r>
      <w:r w:rsidR="00B954DF" w:rsidRPr="00786024">
        <w:t xml:space="preserve"> </w:t>
      </w:r>
      <w:r w:rsidRPr="00786024">
        <w:t>поправки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Налоговый</w:t>
      </w:r>
      <w:r w:rsidR="00B954DF" w:rsidRPr="00786024">
        <w:t xml:space="preserve"> </w:t>
      </w:r>
      <w:r w:rsidRPr="00786024">
        <w:t>кодекс.</w:t>
      </w:r>
      <w:r w:rsidR="00B954DF" w:rsidRPr="00786024">
        <w:t xml:space="preserve"> </w:t>
      </w:r>
      <w:r w:rsidRPr="00786024">
        <w:t>Эти</w:t>
      </w:r>
      <w:r w:rsidR="00B954DF" w:rsidRPr="00786024">
        <w:t xml:space="preserve"> </w:t>
      </w:r>
      <w:r w:rsidRPr="00786024">
        <w:t>нововведения</w:t>
      </w:r>
      <w:r w:rsidR="00B954DF" w:rsidRPr="00786024">
        <w:t xml:space="preserve"> </w:t>
      </w:r>
      <w:r w:rsidRPr="00786024">
        <w:lastRenderedPageBreak/>
        <w:t>позволят</w:t>
      </w:r>
      <w:r w:rsidR="00B954DF" w:rsidRPr="00786024">
        <w:t xml:space="preserve"> </w:t>
      </w:r>
      <w:r w:rsidRPr="00786024">
        <w:t>россиянам,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откладывают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будущее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ПДС,</w:t>
      </w:r>
      <w:r w:rsidR="00B954DF" w:rsidRPr="00786024">
        <w:t xml:space="preserve"> </w:t>
      </w:r>
      <w:r w:rsidRPr="00786024">
        <w:t>ежегодно</w:t>
      </w:r>
      <w:r w:rsidR="00B954DF" w:rsidRPr="00786024">
        <w:t xml:space="preserve"> </w:t>
      </w:r>
      <w:r w:rsidRPr="00786024">
        <w:t>возвращать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52</w:t>
      </w:r>
      <w:r w:rsidR="00B954DF" w:rsidRPr="00786024">
        <w:t xml:space="preserve"> </w:t>
      </w:r>
      <w:r w:rsidRPr="00786024">
        <w:t>тыс.</w:t>
      </w:r>
      <w:r w:rsidR="00B954DF" w:rsidRPr="00786024">
        <w:t xml:space="preserve"> </w:t>
      </w:r>
      <w:r w:rsidRPr="00786024">
        <w:t>рублей</w:t>
      </w:r>
      <w:r w:rsidR="00B954DF" w:rsidRPr="00786024">
        <w:t xml:space="preserve"> </w:t>
      </w:r>
      <w:r w:rsidRPr="00786024">
        <w:t>уплаченных</w:t>
      </w:r>
      <w:r w:rsidR="00B954DF" w:rsidRPr="00786024">
        <w:t xml:space="preserve"> </w:t>
      </w:r>
      <w:r w:rsidRPr="00786024">
        <w:t>налогов.</w:t>
      </w:r>
    </w:p>
    <w:p w:rsidR="008B11E4" w:rsidRPr="00786024" w:rsidRDefault="008B11E4" w:rsidP="008B11E4">
      <w:r w:rsidRPr="00786024">
        <w:t>Программа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</w:t>
      </w:r>
      <w:r w:rsidR="00B954DF" w:rsidRPr="00786024">
        <w:t xml:space="preserve"> </w:t>
      </w:r>
      <w:r w:rsidRPr="00786024">
        <w:t>заработала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января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года.</w:t>
      </w:r>
      <w:r w:rsidR="00B954DF" w:rsidRPr="00786024">
        <w:t xml:space="preserve"> </w:t>
      </w:r>
      <w:r w:rsidRPr="00786024">
        <w:t>Чтобы</w:t>
      </w:r>
      <w:r w:rsidR="00B954DF" w:rsidRPr="00786024">
        <w:t xml:space="preserve"> </w:t>
      </w:r>
      <w:r w:rsidRPr="00786024">
        <w:t>присоединиться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программе,</w:t>
      </w:r>
      <w:r w:rsidR="00B954DF" w:rsidRPr="00786024">
        <w:t xml:space="preserve"> </w:t>
      </w:r>
      <w:r w:rsidRPr="00786024">
        <w:t>нужно</w:t>
      </w:r>
      <w:r w:rsidR="00B954DF" w:rsidRPr="00786024">
        <w:t xml:space="preserve"> </w:t>
      </w:r>
      <w:r w:rsidRPr="00786024">
        <w:t>заключить</w:t>
      </w:r>
      <w:r w:rsidR="00B954DF" w:rsidRPr="00786024">
        <w:t xml:space="preserve"> </w:t>
      </w:r>
      <w:r w:rsidRPr="00786024">
        <w:t>договор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негосударственным</w:t>
      </w:r>
      <w:r w:rsidR="00B954DF" w:rsidRPr="00786024">
        <w:t xml:space="preserve"> </w:t>
      </w:r>
      <w:r w:rsidRPr="00786024">
        <w:t>пенсионным</w:t>
      </w:r>
      <w:r w:rsidR="00B954DF" w:rsidRPr="00786024">
        <w:t xml:space="preserve"> </w:t>
      </w:r>
      <w:r w:rsidRPr="00786024">
        <w:t>фондом.</w:t>
      </w:r>
      <w:r w:rsidR="00B954DF" w:rsidRPr="00786024">
        <w:t xml:space="preserve"> </w:t>
      </w:r>
      <w:r w:rsidRPr="00786024">
        <w:t>Копить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новым</w:t>
      </w:r>
      <w:r w:rsidR="00B954DF" w:rsidRPr="00786024">
        <w:t xml:space="preserve"> </w:t>
      </w:r>
      <w:r w:rsidRPr="00786024">
        <w:t>инструментом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оплату</w:t>
      </w:r>
      <w:r w:rsidR="00B954DF" w:rsidRPr="00786024">
        <w:t xml:space="preserve"> </w:t>
      </w:r>
      <w:r w:rsidRPr="00786024">
        <w:t>образования,</w:t>
      </w:r>
      <w:r w:rsidR="00B954DF" w:rsidRPr="00786024">
        <w:t xml:space="preserve"> </w:t>
      </w:r>
      <w:r w:rsidRPr="00786024">
        <w:t>покупку</w:t>
      </w:r>
      <w:r w:rsidR="00B954DF" w:rsidRPr="00786024">
        <w:t xml:space="preserve"> </w:t>
      </w:r>
      <w:r w:rsidRPr="00786024">
        <w:t>загородной</w:t>
      </w:r>
      <w:r w:rsidR="00B954DF" w:rsidRPr="00786024">
        <w:t xml:space="preserve"> </w:t>
      </w:r>
      <w:r w:rsidRPr="00786024">
        <w:t>недвижимости,</w:t>
      </w:r>
      <w:r w:rsidR="00B954DF" w:rsidRPr="00786024">
        <w:t xml:space="preserve"> </w:t>
      </w:r>
      <w:r w:rsidRPr="00786024">
        <w:t>собственное</w:t>
      </w:r>
      <w:r w:rsidR="00B954DF" w:rsidRPr="00786024">
        <w:t xml:space="preserve"> </w:t>
      </w:r>
      <w:r w:rsidRPr="00786024">
        <w:t>дело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пенсию.</w:t>
      </w:r>
    </w:p>
    <w:p w:rsidR="008B11E4" w:rsidRPr="00786024" w:rsidRDefault="00786024" w:rsidP="008B11E4">
      <w:hyperlink r:id="rId18" w:history="1">
        <w:r w:rsidR="008B11E4" w:rsidRPr="00786024">
          <w:rPr>
            <w:rStyle w:val="a3"/>
          </w:rPr>
          <w:t>http://pbroker.ru/?p=77038</w:t>
        </w:r>
      </w:hyperlink>
      <w:r w:rsidR="00B954DF" w:rsidRPr="00786024">
        <w:t xml:space="preserve"> </w:t>
      </w:r>
    </w:p>
    <w:p w:rsidR="002B1E9D" w:rsidRPr="00786024" w:rsidRDefault="002B1E9D" w:rsidP="002B1E9D">
      <w:pPr>
        <w:pStyle w:val="2"/>
      </w:pPr>
      <w:bookmarkStart w:id="48" w:name="_Toc158351269"/>
      <w:r w:rsidRPr="00786024">
        <w:t>Bankiros.ru,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направить</w:t>
      </w:r>
      <w:r w:rsidR="00B954DF" w:rsidRPr="00786024">
        <w:t xml:space="preserve"> </w:t>
      </w:r>
      <w:r w:rsidRPr="00786024">
        <w:t>материнский</w:t>
      </w:r>
      <w:r w:rsidR="00B954DF" w:rsidRPr="00786024">
        <w:t xml:space="preserve"> </w:t>
      </w:r>
      <w:r w:rsidRPr="00786024">
        <w:t>капитал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пенсию</w:t>
      </w:r>
      <w:bookmarkEnd w:id="48"/>
    </w:p>
    <w:p w:rsidR="002B1E9D" w:rsidRPr="00786024" w:rsidRDefault="002B1E9D" w:rsidP="00786024">
      <w:pPr>
        <w:pStyle w:val="3"/>
      </w:pPr>
      <w:bookmarkStart w:id="49" w:name="_Toc158351270"/>
      <w:r w:rsidRPr="00786024">
        <w:t>Согласно</w:t>
      </w:r>
      <w:r w:rsidR="00B954DF" w:rsidRPr="00786024">
        <w:t xml:space="preserve"> </w:t>
      </w:r>
      <w:r w:rsidRPr="00786024">
        <w:t>закону</w:t>
      </w:r>
      <w:r w:rsidR="00B954DF" w:rsidRPr="00786024">
        <w:t xml:space="preserve"> №</w:t>
      </w:r>
      <w:r w:rsidRPr="00786024">
        <w:t>424-ФЗ,</w:t>
      </w:r>
      <w:r w:rsidR="00B954DF" w:rsidRPr="00786024">
        <w:t xml:space="preserve"> </w:t>
      </w:r>
      <w:r w:rsidRPr="00786024">
        <w:t>накопительная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является</w:t>
      </w:r>
      <w:r w:rsidR="00B954DF" w:rsidRPr="00786024">
        <w:t xml:space="preserve"> </w:t>
      </w:r>
      <w:r w:rsidRPr="00786024">
        <w:t>дополнительными</w:t>
      </w:r>
      <w:r w:rsidR="00B954DF" w:rsidRPr="00786024">
        <w:t xml:space="preserve"> </w:t>
      </w:r>
      <w:r w:rsidRPr="00786024">
        <w:t>выплатами,</w:t>
      </w:r>
      <w:r w:rsidR="00B954DF" w:rsidRPr="00786024">
        <w:t xml:space="preserve"> </w:t>
      </w:r>
      <w:r w:rsidRPr="00786024">
        <w:t>предусмотренными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пожилых</w:t>
      </w:r>
      <w:r w:rsidR="00B954DF" w:rsidRPr="00786024">
        <w:t xml:space="preserve"> </w:t>
      </w:r>
      <w:r w:rsidRPr="00786024">
        <w:t>граждан,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формируется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основе</w:t>
      </w:r>
      <w:r w:rsidR="00B954DF" w:rsidRPr="00786024">
        <w:t xml:space="preserve"> </w:t>
      </w:r>
      <w:r w:rsidRPr="00786024">
        <w:t>6%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страховых</w:t>
      </w:r>
      <w:r w:rsidR="00B954DF" w:rsidRPr="00786024">
        <w:t xml:space="preserve"> </w:t>
      </w:r>
      <w:r w:rsidRPr="00786024">
        <w:t>взносов,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работодатель</w:t>
      </w:r>
      <w:r w:rsidR="00B954DF" w:rsidRPr="00786024">
        <w:t xml:space="preserve"> </w:t>
      </w:r>
      <w:r w:rsidRPr="00786024">
        <w:t>уплачивает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2002</w:t>
      </w:r>
      <w:r w:rsidR="00B954DF" w:rsidRPr="00786024">
        <w:t xml:space="preserve"> </w:t>
      </w:r>
      <w:r w:rsidRPr="00786024">
        <w:t>года.</w:t>
      </w:r>
      <w:r w:rsidR="00B954DF" w:rsidRPr="00786024">
        <w:t xml:space="preserve"> </w:t>
      </w:r>
      <w:r w:rsidRPr="00786024">
        <w:t>Накопительная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представляет</w:t>
      </w:r>
      <w:r w:rsidR="00B954DF" w:rsidRPr="00786024">
        <w:t xml:space="preserve"> </w:t>
      </w:r>
      <w:r w:rsidRPr="00786024">
        <w:t>собой</w:t>
      </w:r>
      <w:r w:rsidR="00B954DF" w:rsidRPr="00786024">
        <w:t xml:space="preserve"> </w:t>
      </w:r>
      <w:r w:rsidRPr="00786024">
        <w:t>ежемесячную</w:t>
      </w:r>
      <w:r w:rsidR="00B954DF" w:rsidRPr="00786024">
        <w:t xml:space="preserve"> </w:t>
      </w:r>
      <w:r w:rsidRPr="00786024">
        <w:t>выплату,</w:t>
      </w:r>
      <w:r w:rsidR="00B954DF" w:rsidRPr="00786024">
        <w:t xml:space="preserve"> </w:t>
      </w:r>
      <w:r w:rsidRPr="00786024">
        <w:t>которая</w:t>
      </w:r>
      <w:r w:rsidR="00B954DF" w:rsidRPr="00786024">
        <w:t xml:space="preserve"> </w:t>
      </w:r>
      <w:r w:rsidRPr="00786024">
        <w:t>компенсирует</w:t>
      </w:r>
      <w:r w:rsidR="00B954DF" w:rsidRPr="00786024">
        <w:t xml:space="preserve"> </w:t>
      </w:r>
      <w:r w:rsidRPr="00786024">
        <w:t>заработную</w:t>
      </w:r>
      <w:r w:rsidR="00B954DF" w:rsidRPr="00786024">
        <w:t xml:space="preserve"> </w:t>
      </w:r>
      <w:r w:rsidRPr="00786024">
        <w:t>плату</w:t>
      </w:r>
      <w:r w:rsidR="00B954DF" w:rsidRPr="00786024">
        <w:t xml:space="preserve"> </w:t>
      </w:r>
      <w:r w:rsidRPr="00786024">
        <w:t>застрахованных</w:t>
      </w:r>
      <w:r w:rsidR="00B954DF" w:rsidRPr="00786024">
        <w:t xml:space="preserve"> </w:t>
      </w:r>
      <w:r w:rsidRPr="00786024">
        <w:t>лиц.</w:t>
      </w:r>
      <w:bookmarkEnd w:id="49"/>
    </w:p>
    <w:p w:rsidR="002B1E9D" w:rsidRPr="00786024" w:rsidRDefault="002B1E9D" w:rsidP="002B1E9D">
      <w:r w:rsidRPr="00786024">
        <w:t>Размер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зависит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суммы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формируются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счет</w:t>
      </w:r>
      <w:r w:rsidR="00B954DF" w:rsidRPr="00786024">
        <w:t xml:space="preserve"> </w:t>
      </w:r>
      <w:r w:rsidRPr="00786024">
        <w:t>страховых</w:t>
      </w:r>
      <w:r w:rsidR="00B954DF" w:rsidRPr="00786024">
        <w:t xml:space="preserve"> </w:t>
      </w:r>
      <w:r w:rsidRPr="00786024">
        <w:t>взносов</w:t>
      </w:r>
      <w:r w:rsidR="00B954DF" w:rsidRPr="00786024">
        <w:t xml:space="preserve"> </w:t>
      </w:r>
      <w:r w:rsidRPr="00786024">
        <w:t>работодателей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доходов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инвестирования</w:t>
      </w:r>
      <w:r w:rsidR="00B954DF" w:rsidRPr="00786024">
        <w:t xml:space="preserve"> </w:t>
      </w:r>
      <w:r w:rsidRPr="00786024">
        <w:t>этих</w:t>
      </w:r>
      <w:r w:rsidR="00B954DF" w:rsidRPr="00786024">
        <w:t xml:space="preserve"> </w:t>
      </w:r>
      <w:r w:rsidRPr="00786024">
        <w:t>средств.</w:t>
      </w:r>
    </w:p>
    <w:p w:rsidR="002B1E9D" w:rsidRPr="00786024" w:rsidRDefault="002B1E9D" w:rsidP="002B1E9D">
      <w:r w:rsidRPr="00786024">
        <w:t>Накопительная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доступна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мужчин,</w:t>
      </w:r>
      <w:r w:rsidR="00B954DF" w:rsidRPr="00786024">
        <w:t xml:space="preserve"> </w:t>
      </w:r>
      <w:r w:rsidRPr="00786024">
        <w:t>родившихся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период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1953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1966</w:t>
      </w:r>
      <w:r w:rsidR="00B954DF" w:rsidRPr="00786024">
        <w:t xml:space="preserve"> </w:t>
      </w:r>
      <w:r w:rsidRPr="00786024">
        <w:t>годы,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женщин,</w:t>
      </w:r>
      <w:r w:rsidR="00B954DF" w:rsidRPr="00786024">
        <w:t xml:space="preserve"> </w:t>
      </w:r>
      <w:r w:rsidRPr="00786024">
        <w:t>родившихся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период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1957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1966</w:t>
      </w:r>
      <w:r w:rsidR="00B954DF" w:rsidRPr="00786024">
        <w:t xml:space="preserve"> </w:t>
      </w:r>
      <w:r w:rsidRPr="00786024">
        <w:t>годы,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которых</w:t>
      </w:r>
      <w:r w:rsidR="00B954DF" w:rsidRPr="00786024">
        <w:t xml:space="preserve"> </w:t>
      </w:r>
      <w:r w:rsidRPr="00786024">
        <w:t>работодатели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период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2002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2004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уплачивали</w:t>
      </w:r>
      <w:r w:rsidR="00B954DF" w:rsidRPr="00786024">
        <w:t xml:space="preserve"> </w:t>
      </w:r>
      <w:r w:rsidRPr="00786024">
        <w:t>страховые</w:t>
      </w:r>
      <w:r w:rsidR="00B954DF" w:rsidRPr="00786024">
        <w:t xml:space="preserve"> </w:t>
      </w:r>
      <w:r w:rsidRPr="00786024">
        <w:t>взносы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пенсию.</w:t>
      </w:r>
      <w:r w:rsidR="00B954DF" w:rsidRPr="00786024">
        <w:t xml:space="preserve"> </w:t>
      </w:r>
    </w:p>
    <w:p w:rsidR="002B1E9D" w:rsidRPr="00786024" w:rsidRDefault="002B1E9D" w:rsidP="002B1E9D">
      <w:r w:rsidRPr="00786024">
        <w:t>Граждане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формировать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путем</w:t>
      </w:r>
      <w:r w:rsidR="00B954DF" w:rsidRPr="00786024">
        <w:t xml:space="preserve"> </w:t>
      </w:r>
      <w:r w:rsidRPr="00786024">
        <w:t>добровольных</w:t>
      </w:r>
      <w:r w:rsidR="00B954DF" w:rsidRPr="00786024">
        <w:t xml:space="preserve"> </w:t>
      </w:r>
      <w:r w:rsidRPr="00786024">
        <w:t>взносов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рамках</w:t>
      </w:r>
      <w:r w:rsidR="00B954DF" w:rsidRPr="00786024">
        <w:t xml:space="preserve"> </w:t>
      </w:r>
      <w:r w:rsidRPr="00786024">
        <w:t>Программы</w:t>
      </w:r>
      <w:r w:rsidR="00B954DF" w:rsidRPr="00786024">
        <w:t xml:space="preserve"> </w:t>
      </w:r>
      <w:r w:rsidRPr="00786024">
        <w:t>государственного</w:t>
      </w:r>
      <w:r w:rsidR="00B954DF" w:rsidRPr="00786024">
        <w:t xml:space="preserve"> </w:t>
      </w:r>
      <w:r w:rsidRPr="00786024">
        <w:t>софинансирования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накоплений.</w:t>
      </w:r>
      <w:r w:rsidR="00B954DF" w:rsidRPr="00786024">
        <w:t xml:space="preserve"> </w:t>
      </w:r>
      <w:r w:rsidRPr="00786024">
        <w:t>Кроме</w:t>
      </w:r>
      <w:r w:rsidR="00B954DF" w:rsidRPr="00786024">
        <w:t xml:space="preserve"> </w:t>
      </w:r>
      <w:r w:rsidRPr="00786024">
        <w:t>того,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эти</w:t>
      </w:r>
      <w:r w:rsidR="00B954DF" w:rsidRPr="00786024">
        <w:t xml:space="preserve"> </w:t>
      </w:r>
      <w:r w:rsidRPr="00786024">
        <w:t>цели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направить</w:t>
      </w:r>
      <w:r w:rsidR="00B954DF" w:rsidRPr="00786024">
        <w:t xml:space="preserve"> </w:t>
      </w:r>
      <w:r w:rsidRPr="00786024">
        <w:t>материнский</w:t>
      </w:r>
      <w:r w:rsidR="00B954DF" w:rsidRPr="00786024">
        <w:t xml:space="preserve"> </w:t>
      </w:r>
      <w:r w:rsidRPr="00786024">
        <w:t>капитал.</w:t>
      </w:r>
    </w:p>
    <w:p w:rsidR="002B1E9D" w:rsidRPr="00786024" w:rsidRDefault="002B1E9D" w:rsidP="002B1E9D">
      <w:r w:rsidRPr="00786024">
        <w:t>Размер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определяется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зависимости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суммы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учтены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индивидуальном</w:t>
      </w:r>
      <w:r w:rsidR="00B954DF" w:rsidRPr="00786024">
        <w:t xml:space="preserve"> </w:t>
      </w:r>
      <w:r w:rsidRPr="00786024">
        <w:t>лицевом</w:t>
      </w:r>
      <w:r w:rsidR="00B954DF" w:rsidRPr="00786024">
        <w:t xml:space="preserve"> </w:t>
      </w:r>
      <w:r w:rsidRPr="00786024">
        <w:t>счете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специальном</w:t>
      </w:r>
      <w:r w:rsidR="00B954DF" w:rsidRPr="00786024">
        <w:t xml:space="preserve"> </w:t>
      </w:r>
      <w:r w:rsidRPr="00786024">
        <w:t>пенсионном</w:t>
      </w:r>
      <w:r w:rsidR="00B954DF" w:rsidRPr="00786024">
        <w:t xml:space="preserve"> </w:t>
      </w:r>
      <w:r w:rsidRPr="00786024">
        <w:t>счете</w:t>
      </w:r>
      <w:r w:rsidR="00B954DF" w:rsidRPr="00786024">
        <w:t xml:space="preserve"> </w:t>
      </w:r>
      <w:r w:rsidRPr="00786024">
        <w:t>застрахованного</w:t>
      </w:r>
      <w:r w:rsidR="00B954DF" w:rsidRPr="00786024">
        <w:t xml:space="preserve"> </w:t>
      </w:r>
      <w:r w:rsidRPr="00786024">
        <w:t>лица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момент</w:t>
      </w:r>
      <w:r w:rsidR="00B954DF" w:rsidRPr="00786024">
        <w:t xml:space="preserve"> </w:t>
      </w:r>
      <w:r w:rsidRPr="00786024">
        <w:t>начала</w:t>
      </w:r>
      <w:r w:rsidR="00B954DF" w:rsidRPr="00786024">
        <w:t xml:space="preserve"> </w:t>
      </w:r>
      <w:r w:rsidRPr="00786024">
        <w:t>выплаты</w:t>
      </w:r>
      <w:r w:rsidR="00B954DF" w:rsidRPr="00786024">
        <w:t xml:space="preserve"> </w:t>
      </w:r>
      <w:r w:rsidRPr="00786024">
        <w:t>данной</w:t>
      </w:r>
      <w:r w:rsidR="00B954DF" w:rsidRPr="00786024">
        <w:t xml:space="preserve"> </w:t>
      </w:r>
      <w:r w:rsidRPr="00786024">
        <w:t>пенсии.</w:t>
      </w:r>
    </w:p>
    <w:p w:rsidR="002B1E9D" w:rsidRPr="00786024" w:rsidRDefault="002B1E9D" w:rsidP="002B1E9D">
      <w:r w:rsidRPr="00786024">
        <w:t>В</w:t>
      </w:r>
      <w:r w:rsidR="00B954DF" w:rsidRPr="00786024">
        <w:t xml:space="preserve"> </w:t>
      </w:r>
      <w:r w:rsidRPr="00786024">
        <w:t>состав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</w:t>
      </w:r>
      <w:r w:rsidR="00B954DF" w:rsidRPr="00786024">
        <w:t xml:space="preserve"> </w:t>
      </w:r>
      <w:r w:rsidRPr="00786024">
        <w:t>включается:</w:t>
      </w:r>
    </w:p>
    <w:p w:rsidR="002B1E9D" w:rsidRPr="00786024" w:rsidRDefault="00DE2143" w:rsidP="002B1E9D">
      <w:r w:rsidRPr="00786024">
        <w:t>-</w:t>
      </w:r>
      <w:r w:rsidR="00B954DF" w:rsidRPr="00786024">
        <w:t xml:space="preserve"> </w:t>
      </w:r>
      <w:r w:rsidR="002B1E9D" w:rsidRPr="00786024">
        <w:t>дополнительные</w:t>
      </w:r>
      <w:r w:rsidR="00B954DF" w:rsidRPr="00786024">
        <w:t xml:space="preserve"> </w:t>
      </w:r>
      <w:r w:rsidR="002B1E9D" w:rsidRPr="00786024">
        <w:t>страховые</w:t>
      </w:r>
      <w:r w:rsidR="00B954DF" w:rsidRPr="00786024">
        <w:t xml:space="preserve"> </w:t>
      </w:r>
      <w:r w:rsidR="002B1E9D" w:rsidRPr="00786024">
        <w:t>взносы;</w:t>
      </w:r>
    </w:p>
    <w:p w:rsidR="002B1E9D" w:rsidRPr="00786024" w:rsidRDefault="00DE2143" w:rsidP="002B1E9D">
      <w:r w:rsidRPr="00786024">
        <w:t>-</w:t>
      </w:r>
      <w:r w:rsidR="00B954DF" w:rsidRPr="00786024">
        <w:t xml:space="preserve"> </w:t>
      </w:r>
      <w:r w:rsidR="002B1E9D" w:rsidRPr="00786024">
        <w:t>взносы</w:t>
      </w:r>
      <w:r w:rsidR="00B954DF" w:rsidRPr="00786024">
        <w:t xml:space="preserve"> </w:t>
      </w:r>
      <w:r w:rsidR="002B1E9D" w:rsidRPr="00786024">
        <w:t>работодателя</w:t>
      </w:r>
      <w:r w:rsidR="00B954DF" w:rsidRPr="00786024">
        <w:t xml:space="preserve"> </w:t>
      </w:r>
      <w:r w:rsidR="002B1E9D" w:rsidRPr="00786024">
        <w:t>в</w:t>
      </w:r>
      <w:r w:rsidR="00B954DF" w:rsidRPr="00786024">
        <w:t xml:space="preserve"> </w:t>
      </w:r>
      <w:r w:rsidR="002B1E9D" w:rsidRPr="00786024">
        <w:t>пользу</w:t>
      </w:r>
      <w:r w:rsidR="00B954DF" w:rsidRPr="00786024">
        <w:t xml:space="preserve"> </w:t>
      </w:r>
      <w:r w:rsidR="002B1E9D" w:rsidRPr="00786024">
        <w:t>застрахованного</w:t>
      </w:r>
      <w:r w:rsidR="00B954DF" w:rsidRPr="00786024">
        <w:t xml:space="preserve"> </w:t>
      </w:r>
      <w:r w:rsidR="002B1E9D" w:rsidRPr="00786024">
        <w:t>лица;</w:t>
      </w:r>
    </w:p>
    <w:p w:rsidR="002B1E9D" w:rsidRPr="00786024" w:rsidRDefault="00DE2143" w:rsidP="002B1E9D">
      <w:r w:rsidRPr="00786024">
        <w:t>-</w:t>
      </w:r>
      <w:r w:rsidR="00B954DF" w:rsidRPr="00786024">
        <w:t xml:space="preserve"> </w:t>
      </w:r>
      <w:r w:rsidR="002B1E9D" w:rsidRPr="00786024">
        <w:t>взносы</w:t>
      </w:r>
      <w:r w:rsidR="00B954DF" w:rsidRPr="00786024">
        <w:t xml:space="preserve"> </w:t>
      </w:r>
      <w:r w:rsidR="002B1E9D" w:rsidRPr="00786024">
        <w:t>на</w:t>
      </w:r>
      <w:r w:rsidR="00B954DF" w:rsidRPr="00786024">
        <w:t xml:space="preserve"> </w:t>
      </w:r>
      <w:r w:rsidR="002B1E9D" w:rsidRPr="00786024">
        <w:t>софинансирование</w:t>
      </w:r>
      <w:r w:rsidR="00B954DF" w:rsidRPr="00786024">
        <w:t xml:space="preserve"> </w:t>
      </w:r>
      <w:r w:rsidR="002B1E9D" w:rsidRPr="00786024">
        <w:t>пенсионных</w:t>
      </w:r>
      <w:r w:rsidR="00B954DF" w:rsidRPr="00786024">
        <w:t xml:space="preserve"> </w:t>
      </w:r>
      <w:r w:rsidR="002B1E9D" w:rsidRPr="00786024">
        <w:t>накоплений;</w:t>
      </w:r>
    </w:p>
    <w:p w:rsidR="002B1E9D" w:rsidRPr="00786024" w:rsidRDefault="00DE2143" w:rsidP="002B1E9D">
      <w:r w:rsidRPr="00786024">
        <w:t>-</w:t>
      </w:r>
      <w:r w:rsidR="00B954DF" w:rsidRPr="00786024">
        <w:t xml:space="preserve"> </w:t>
      </w:r>
      <w:r w:rsidR="002B1E9D" w:rsidRPr="00786024">
        <w:t>результат</w:t>
      </w:r>
      <w:r w:rsidR="00B954DF" w:rsidRPr="00786024">
        <w:t xml:space="preserve"> </w:t>
      </w:r>
      <w:r w:rsidR="002B1E9D" w:rsidRPr="00786024">
        <w:t>их</w:t>
      </w:r>
      <w:r w:rsidR="00B954DF" w:rsidRPr="00786024">
        <w:t xml:space="preserve"> </w:t>
      </w:r>
      <w:r w:rsidR="002B1E9D" w:rsidRPr="00786024">
        <w:t>инвестирования;</w:t>
      </w:r>
    </w:p>
    <w:p w:rsidR="002B1E9D" w:rsidRPr="00786024" w:rsidRDefault="00DE2143" w:rsidP="002B1E9D">
      <w:r w:rsidRPr="00786024">
        <w:t>-</w:t>
      </w:r>
      <w:r w:rsidR="00B954DF" w:rsidRPr="00786024">
        <w:t xml:space="preserve"> </w:t>
      </w:r>
      <w:r w:rsidR="002B1E9D" w:rsidRPr="00786024">
        <w:t>направленные</w:t>
      </w:r>
      <w:r w:rsidR="00B954DF" w:rsidRPr="00786024">
        <w:t xml:space="preserve"> </w:t>
      </w:r>
      <w:r w:rsidR="002B1E9D" w:rsidRPr="00786024">
        <w:t>на</w:t>
      </w:r>
      <w:r w:rsidR="00B954DF" w:rsidRPr="00786024">
        <w:t xml:space="preserve"> </w:t>
      </w:r>
      <w:r w:rsidR="002B1E9D" w:rsidRPr="00786024">
        <w:t>эти</w:t>
      </w:r>
      <w:r w:rsidR="00B954DF" w:rsidRPr="00786024">
        <w:t xml:space="preserve"> </w:t>
      </w:r>
      <w:r w:rsidR="002B1E9D" w:rsidRPr="00786024">
        <w:t>цели</w:t>
      </w:r>
      <w:r w:rsidR="00B954DF" w:rsidRPr="00786024">
        <w:t xml:space="preserve"> </w:t>
      </w:r>
      <w:r w:rsidR="002B1E9D" w:rsidRPr="00786024">
        <w:t>средства</w:t>
      </w:r>
      <w:r w:rsidR="00B954DF" w:rsidRPr="00786024">
        <w:t xml:space="preserve"> </w:t>
      </w:r>
      <w:r w:rsidR="002B1E9D" w:rsidRPr="00786024">
        <w:t>материнского</w:t>
      </w:r>
      <w:r w:rsidR="00B954DF" w:rsidRPr="00786024">
        <w:t xml:space="preserve"> </w:t>
      </w:r>
      <w:r w:rsidR="002B1E9D" w:rsidRPr="00786024">
        <w:t>капитала.</w:t>
      </w:r>
    </w:p>
    <w:p w:rsidR="002B1E9D" w:rsidRPr="00786024" w:rsidRDefault="002B1E9D" w:rsidP="002B1E9D">
      <w:r w:rsidRPr="00786024">
        <w:t>Как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году:</w:t>
      </w:r>
      <w:r w:rsidR="00B954DF" w:rsidRPr="00786024">
        <w:t xml:space="preserve"> </w:t>
      </w:r>
      <w:r w:rsidRPr="00786024">
        <w:t>кто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претендовать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выплаты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узнать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размер?</w:t>
      </w:r>
    </w:p>
    <w:p w:rsidR="002B1E9D" w:rsidRPr="00786024" w:rsidRDefault="002B1E9D" w:rsidP="002B1E9D">
      <w:r w:rsidRPr="00786024">
        <w:t>В</w:t>
      </w:r>
      <w:r w:rsidR="00B954DF" w:rsidRPr="00786024">
        <w:t xml:space="preserve"> </w:t>
      </w:r>
      <w:r w:rsidRPr="00786024">
        <w:t>2014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государство</w:t>
      </w:r>
      <w:r w:rsidR="00B954DF" w:rsidRPr="00786024">
        <w:t xml:space="preserve"> </w:t>
      </w:r>
      <w:r w:rsidRPr="00786024">
        <w:t>приняло</w:t>
      </w:r>
      <w:r w:rsidR="00B954DF" w:rsidRPr="00786024">
        <w:t xml:space="preserve"> </w:t>
      </w:r>
      <w:r w:rsidRPr="00786024">
        <w:t>решение</w:t>
      </w:r>
      <w:r w:rsidR="00B954DF" w:rsidRPr="00786024">
        <w:t xml:space="preserve"> </w:t>
      </w:r>
      <w:r w:rsidRPr="00786024">
        <w:t>временно</w:t>
      </w:r>
      <w:r w:rsidR="00B954DF" w:rsidRPr="00786024">
        <w:t xml:space="preserve"> </w:t>
      </w:r>
      <w:r w:rsidRPr="00786024">
        <w:t>приостановить</w:t>
      </w:r>
      <w:r w:rsidR="00B954DF" w:rsidRPr="00786024">
        <w:t xml:space="preserve"> </w:t>
      </w:r>
      <w:r w:rsidRPr="00786024">
        <w:t>формирование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перенаправить</w:t>
      </w:r>
      <w:r w:rsidR="00B954DF" w:rsidRPr="00786024">
        <w:t xml:space="preserve"> </w:t>
      </w:r>
      <w:r w:rsidRPr="00786024">
        <w:t>страховые</w:t>
      </w:r>
      <w:r w:rsidR="00B954DF" w:rsidRPr="00786024">
        <w:t xml:space="preserve"> </w:t>
      </w:r>
      <w:r w:rsidRPr="00786024">
        <w:t>взносы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формирование</w:t>
      </w:r>
      <w:r w:rsidR="00B954DF" w:rsidRPr="00786024">
        <w:t xml:space="preserve"> </w:t>
      </w:r>
      <w:r w:rsidRPr="00786024">
        <w:t>страховой</w:t>
      </w:r>
      <w:r w:rsidR="00B954DF" w:rsidRPr="00786024">
        <w:t xml:space="preserve"> </w:t>
      </w:r>
      <w:r w:rsidRPr="00786024">
        <w:t>пенсии.</w:t>
      </w:r>
      <w:r w:rsidR="00B954DF" w:rsidRPr="00786024">
        <w:t xml:space="preserve"> </w:t>
      </w:r>
      <w:r w:rsidRPr="00786024">
        <w:t>Действие</w:t>
      </w:r>
      <w:r w:rsidR="00B954DF" w:rsidRPr="00786024">
        <w:t xml:space="preserve"> </w:t>
      </w:r>
      <w:r w:rsidRPr="00786024">
        <w:t>этого</w:t>
      </w:r>
      <w:r w:rsidR="00B954DF" w:rsidRPr="00786024">
        <w:t xml:space="preserve"> </w:t>
      </w:r>
      <w:r w:rsidRPr="00786024">
        <w:t>моратория</w:t>
      </w:r>
      <w:r w:rsidR="00B954DF" w:rsidRPr="00786024">
        <w:t xml:space="preserve"> </w:t>
      </w:r>
      <w:r w:rsidRPr="00786024">
        <w:t>было</w:t>
      </w:r>
      <w:r w:rsidR="00B954DF" w:rsidRPr="00786024">
        <w:t xml:space="preserve"> </w:t>
      </w:r>
      <w:r w:rsidRPr="00786024">
        <w:t>продлено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2025</w:t>
      </w:r>
      <w:r w:rsidR="00B954DF" w:rsidRPr="00786024">
        <w:t xml:space="preserve"> </w:t>
      </w:r>
      <w:r w:rsidRPr="00786024">
        <w:t>года.</w:t>
      </w:r>
      <w:r w:rsidR="00B954DF" w:rsidRPr="00786024">
        <w:t xml:space="preserve"> </w:t>
      </w:r>
      <w:r w:rsidRPr="00786024">
        <w:t>Однако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lastRenderedPageBreak/>
        <w:t>накопленные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счетах</w:t>
      </w:r>
      <w:r w:rsidR="00B954DF" w:rsidRPr="00786024">
        <w:t xml:space="preserve"> </w:t>
      </w:r>
      <w:r w:rsidRPr="00786024">
        <w:t>граждан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быть</w:t>
      </w:r>
      <w:r w:rsidR="00B954DF" w:rsidRPr="00786024">
        <w:t xml:space="preserve"> </w:t>
      </w:r>
      <w:r w:rsidRPr="00786024">
        <w:t>использованы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увеличения</w:t>
      </w:r>
      <w:r w:rsidR="00B954DF" w:rsidRPr="00786024">
        <w:t xml:space="preserve"> </w:t>
      </w:r>
      <w:r w:rsidRPr="00786024">
        <w:t>будущей</w:t>
      </w:r>
      <w:r w:rsidR="00B954DF" w:rsidRPr="00786024">
        <w:t xml:space="preserve"> </w:t>
      </w:r>
      <w:r w:rsidRPr="00786024">
        <w:t>страховой</w:t>
      </w:r>
      <w:r w:rsidR="00B954DF" w:rsidRPr="00786024">
        <w:t xml:space="preserve"> </w:t>
      </w:r>
      <w:r w:rsidRPr="00786024">
        <w:t>пенсии.</w:t>
      </w:r>
      <w:r w:rsidR="00B954DF" w:rsidRPr="00786024">
        <w:t xml:space="preserve"> </w:t>
      </w:r>
    </w:p>
    <w:p w:rsidR="002B1E9D" w:rsidRPr="00786024" w:rsidRDefault="002B1E9D" w:rsidP="002B1E9D">
      <w:r w:rsidRPr="00786024">
        <w:t>Граждане</w:t>
      </w:r>
      <w:r w:rsidR="00B954DF" w:rsidRPr="00786024">
        <w:t xml:space="preserve"> </w:t>
      </w:r>
      <w:r w:rsidRPr="00786024">
        <w:t>имеют</w:t>
      </w:r>
      <w:r w:rsidR="00B954DF" w:rsidRPr="00786024">
        <w:t xml:space="preserve"> </w:t>
      </w:r>
      <w:r w:rsidRPr="00786024">
        <w:t>возможность</w:t>
      </w:r>
      <w:r w:rsidR="00B954DF" w:rsidRPr="00786024">
        <w:t xml:space="preserve"> </w:t>
      </w:r>
      <w:r w:rsidRPr="00786024">
        <w:t>увеличить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пенсии,</w:t>
      </w:r>
      <w:r w:rsidR="00B954DF" w:rsidRPr="00786024">
        <w:t xml:space="preserve"> </w:t>
      </w:r>
      <w:r w:rsidRPr="00786024">
        <w:t>воспользовавшись</w:t>
      </w:r>
      <w:r w:rsidR="00B954DF" w:rsidRPr="00786024">
        <w:t xml:space="preserve"> </w:t>
      </w:r>
      <w:r w:rsidRPr="00786024">
        <w:t>услугами</w:t>
      </w:r>
      <w:r w:rsidR="00B954DF" w:rsidRPr="00786024">
        <w:t xml:space="preserve"> </w:t>
      </w:r>
      <w:r w:rsidRPr="00786024">
        <w:t>негосударственных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фондов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Социального</w:t>
      </w:r>
      <w:r w:rsidR="00B954DF" w:rsidRPr="00786024">
        <w:t xml:space="preserve"> </w:t>
      </w:r>
      <w:r w:rsidRPr="00786024">
        <w:t>фонда</w:t>
      </w:r>
      <w:r w:rsidR="00B954DF" w:rsidRPr="00786024">
        <w:t xml:space="preserve"> </w:t>
      </w:r>
      <w:r w:rsidRPr="00786024">
        <w:t>России.</w:t>
      </w:r>
      <w:r w:rsidR="00B954DF" w:rsidRPr="00786024">
        <w:t xml:space="preserve"> </w:t>
      </w:r>
      <w:r w:rsidRPr="00786024">
        <w:t>Эти</w:t>
      </w:r>
      <w:r w:rsidR="00B954DF" w:rsidRPr="00786024">
        <w:t xml:space="preserve"> </w:t>
      </w:r>
      <w:r w:rsidRPr="00786024">
        <w:t>фонды</w:t>
      </w:r>
      <w:r w:rsidR="00B954DF" w:rsidRPr="00786024">
        <w:t xml:space="preserve"> </w:t>
      </w:r>
      <w:r w:rsidRPr="00786024">
        <w:t>инвестируют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граждан,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способствует</w:t>
      </w:r>
      <w:r w:rsidR="00B954DF" w:rsidRPr="00786024">
        <w:t xml:space="preserve"> </w:t>
      </w:r>
      <w:r w:rsidRPr="00786024">
        <w:t>увеличению</w:t>
      </w:r>
      <w:r w:rsidR="00B954DF" w:rsidRPr="00786024">
        <w:t xml:space="preserve"> </w:t>
      </w:r>
      <w:r w:rsidRPr="00786024">
        <w:t>будущей</w:t>
      </w:r>
      <w:r w:rsidR="00B954DF" w:rsidRPr="00786024">
        <w:t xml:space="preserve"> </w:t>
      </w:r>
      <w:r w:rsidRPr="00786024">
        <w:t>пенсии.</w:t>
      </w:r>
    </w:p>
    <w:p w:rsidR="002B1E9D" w:rsidRPr="00786024" w:rsidRDefault="002B1E9D" w:rsidP="002B1E9D">
      <w:r w:rsidRPr="00786024">
        <w:t>До</w:t>
      </w:r>
      <w:r w:rsidR="00B954DF" w:rsidRPr="00786024">
        <w:t xml:space="preserve"> </w:t>
      </w:r>
      <w:r w:rsidRPr="00786024">
        <w:t>2015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граждане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имели</w:t>
      </w:r>
      <w:r w:rsidR="00B954DF" w:rsidRPr="00786024">
        <w:t xml:space="preserve"> </w:t>
      </w:r>
      <w:r w:rsidRPr="00786024">
        <w:t>возможность</w:t>
      </w:r>
      <w:r w:rsidR="00B954DF" w:rsidRPr="00786024">
        <w:t xml:space="preserve"> </w:t>
      </w:r>
      <w:r w:rsidRPr="00786024">
        <w:t>участвовать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программе</w:t>
      </w:r>
      <w:r w:rsidR="00B954DF" w:rsidRPr="00786024">
        <w:t xml:space="preserve"> </w:t>
      </w:r>
      <w:r w:rsidRPr="00786024">
        <w:t>государственного</w:t>
      </w:r>
      <w:r w:rsidR="00B954DF" w:rsidRPr="00786024">
        <w:t xml:space="preserve"> </w:t>
      </w:r>
      <w:r w:rsidRPr="00786024">
        <w:t>софинансирования</w:t>
      </w:r>
      <w:r w:rsidR="00B954DF" w:rsidRPr="00786024">
        <w:t xml:space="preserve"> </w:t>
      </w:r>
      <w:r w:rsidRPr="00786024">
        <w:t>пенсий.</w:t>
      </w:r>
      <w:r w:rsidR="00B954DF" w:rsidRPr="00786024">
        <w:t xml:space="preserve"> </w:t>
      </w:r>
      <w:r w:rsidRPr="00786024">
        <w:t>Участники</w:t>
      </w:r>
      <w:r w:rsidR="00B954DF" w:rsidRPr="00786024">
        <w:t xml:space="preserve"> </w:t>
      </w:r>
      <w:r w:rsidRPr="00786024">
        <w:t>программы</w:t>
      </w:r>
      <w:r w:rsidR="00B954DF" w:rsidRPr="00786024">
        <w:t xml:space="preserve"> </w:t>
      </w:r>
      <w:r w:rsidRPr="00786024">
        <w:t>вносили</w:t>
      </w:r>
      <w:r w:rsidR="00B954DF" w:rsidRPr="00786024">
        <w:t xml:space="preserve"> </w:t>
      </w:r>
      <w:r w:rsidRPr="00786024">
        <w:t>определенные</w:t>
      </w:r>
      <w:r w:rsidR="00B954DF" w:rsidRPr="00786024">
        <w:t xml:space="preserve"> </w:t>
      </w:r>
      <w:r w:rsidRPr="00786024">
        <w:t>суммы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свою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пенсию,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государство</w:t>
      </w:r>
      <w:r w:rsidR="00B954DF" w:rsidRPr="00786024">
        <w:t xml:space="preserve"> </w:t>
      </w:r>
      <w:r w:rsidRPr="00786024">
        <w:t>удваивало.</w:t>
      </w:r>
    </w:p>
    <w:p w:rsidR="002B1E9D" w:rsidRPr="00786024" w:rsidRDefault="002B1E9D" w:rsidP="002B1E9D">
      <w:r w:rsidRPr="00786024">
        <w:t>Сейчас</w:t>
      </w:r>
      <w:r w:rsidR="00B954DF" w:rsidRPr="00786024">
        <w:t xml:space="preserve"> </w:t>
      </w:r>
      <w:r w:rsidRPr="00786024">
        <w:t>граждане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увеличить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пенсии,</w:t>
      </w:r>
      <w:r w:rsidR="00B954DF" w:rsidRPr="00786024">
        <w:t xml:space="preserve"> </w:t>
      </w:r>
      <w:r w:rsidRPr="00786024">
        <w:t>используя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материнского</w:t>
      </w:r>
      <w:r w:rsidR="00B954DF" w:rsidRPr="00786024">
        <w:t xml:space="preserve"> </w:t>
      </w:r>
      <w:r w:rsidRPr="00786024">
        <w:t>капитала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внося</w:t>
      </w:r>
      <w:r w:rsidR="00B954DF" w:rsidRPr="00786024">
        <w:t xml:space="preserve"> </w:t>
      </w:r>
      <w:r w:rsidRPr="00786024">
        <w:t>дополнительные</w:t>
      </w:r>
      <w:r w:rsidR="00B954DF" w:rsidRPr="00786024">
        <w:t xml:space="preserve"> </w:t>
      </w:r>
      <w:r w:rsidRPr="00786024">
        <w:t>взносы.</w:t>
      </w:r>
    </w:p>
    <w:p w:rsidR="002B1E9D" w:rsidRPr="00786024" w:rsidRDefault="002B1E9D" w:rsidP="002B1E9D">
      <w:r w:rsidRPr="00786024">
        <w:t>Кто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направить</w:t>
      </w:r>
      <w:r w:rsidR="00B954DF" w:rsidRPr="00786024">
        <w:t xml:space="preserve"> </w:t>
      </w:r>
      <w:r w:rsidRPr="00786024">
        <w:t>маткапитал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часть</w:t>
      </w:r>
      <w:r w:rsidR="00B954DF" w:rsidRPr="00786024">
        <w:t xml:space="preserve"> </w:t>
      </w:r>
      <w:r w:rsidRPr="00786024">
        <w:t>пенсии?</w:t>
      </w:r>
    </w:p>
    <w:p w:rsidR="002B1E9D" w:rsidRPr="00786024" w:rsidRDefault="002B1E9D" w:rsidP="002B1E9D">
      <w:r w:rsidRPr="00786024">
        <w:t>Материнский</w:t>
      </w:r>
      <w:r w:rsidR="00B954DF" w:rsidRPr="00786024">
        <w:t xml:space="preserve"> </w:t>
      </w:r>
      <w:r w:rsidRPr="00786024">
        <w:t>капитал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направить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матери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усыновительницы.</w:t>
      </w:r>
      <w:r w:rsidR="00B954DF" w:rsidRPr="00786024">
        <w:t xml:space="preserve"> </w:t>
      </w:r>
      <w:r w:rsidRPr="00786024">
        <w:t>Сделать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через</w:t>
      </w:r>
      <w:r w:rsidR="00B954DF" w:rsidRPr="00786024">
        <w:t xml:space="preserve"> </w:t>
      </w:r>
      <w:r w:rsidRPr="00786024">
        <w:t>три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рождения</w:t>
      </w:r>
      <w:r w:rsidR="00B954DF" w:rsidRPr="00786024">
        <w:t xml:space="preserve"> </w:t>
      </w:r>
      <w:r w:rsidRPr="00786024">
        <w:t>ребенка.</w:t>
      </w:r>
    </w:p>
    <w:p w:rsidR="002B1E9D" w:rsidRPr="00786024" w:rsidRDefault="002B1E9D" w:rsidP="002B1E9D">
      <w:r w:rsidRPr="00786024">
        <w:t>Как</w:t>
      </w:r>
      <w:r w:rsidR="00B954DF" w:rsidRPr="00786024">
        <w:t xml:space="preserve"> </w:t>
      </w:r>
      <w:r w:rsidRPr="00786024">
        <w:t>направить</w:t>
      </w:r>
      <w:r w:rsidR="00B954DF" w:rsidRPr="00786024">
        <w:t xml:space="preserve"> </w:t>
      </w:r>
      <w:r w:rsidRPr="00786024">
        <w:t>маткапитал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часть</w:t>
      </w:r>
      <w:r w:rsidR="00B954DF" w:rsidRPr="00786024">
        <w:t xml:space="preserve"> </w:t>
      </w:r>
      <w:r w:rsidRPr="00786024">
        <w:t>пенсии?</w:t>
      </w:r>
    </w:p>
    <w:p w:rsidR="002B1E9D" w:rsidRPr="00786024" w:rsidRDefault="002B1E9D" w:rsidP="002B1E9D">
      <w:r w:rsidRPr="00786024">
        <w:t>Для</w:t>
      </w:r>
      <w:r w:rsidR="00B954DF" w:rsidRPr="00786024">
        <w:t xml:space="preserve"> </w:t>
      </w:r>
      <w:r w:rsidRPr="00786024">
        <w:t>того</w:t>
      </w:r>
      <w:r w:rsidR="00B954DF" w:rsidRPr="00786024">
        <w:t xml:space="preserve"> </w:t>
      </w:r>
      <w:r w:rsidRPr="00786024">
        <w:t>чтобы</w:t>
      </w:r>
      <w:r w:rsidR="00B954DF" w:rsidRPr="00786024">
        <w:t xml:space="preserve"> </w:t>
      </w:r>
      <w:r w:rsidRPr="00786024">
        <w:t>использовать</w:t>
      </w:r>
      <w:r w:rsidR="00B954DF" w:rsidRPr="00786024">
        <w:t xml:space="preserve"> </w:t>
      </w:r>
      <w:r w:rsidRPr="00786024">
        <w:t>материнский</w:t>
      </w:r>
      <w:r w:rsidR="00B954DF" w:rsidRPr="00786024">
        <w:t xml:space="preserve"> </w:t>
      </w:r>
      <w:r w:rsidRPr="00786024">
        <w:t>капитал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формирования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накоплений,</w:t>
      </w:r>
      <w:r w:rsidR="00B954DF" w:rsidRPr="00786024">
        <w:t xml:space="preserve"> </w:t>
      </w:r>
      <w:r w:rsidRPr="00786024">
        <w:t>женщина</w:t>
      </w:r>
      <w:r w:rsidR="00B954DF" w:rsidRPr="00786024">
        <w:t xml:space="preserve"> </w:t>
      </w:r>
      <w:r w:rsidRPr="00786024">
        <w:t>должна</w:t>
      </w:r>
      <w:r w:rsidR="00B954DF" w:rsidRPr="00786024">
        <w:t xml:space="preserve"> </w:t>
      </w:r>
      <w:r w:rsidRPr="00786024">
        <w:t>подать</w:t>
      </w:r>
      <w:r w:rsidR="00B954DF" w:rsidRPr="00786024">
        <w:t xml:space="preserve"> </w:t>
      </w:r>
      <w:r w:rsidRPr="00786024">
        <w:t>заявление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МФЦ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клиентскую</w:t>
      </w:r>
      <w:r w:rsidR="00B954DF" w:rsidRPr="00786024">
        <w:t xml:space="preserve"> </w:t>
      </w:r>
      <w:r w:rsidRPr="00786024">
        <w:t>службу</w:t>
      </w:r>
      <w:r w:rsidR="00B954DF" w:rsidRPr="00786024">
        <w:t xml:space="preserve"> </w:t>
      </w:r>
      <w:r w:rsidRPr="00786024">
        <w:t>Социального</w:t>
      </w:r>
      <w:r w:rsidR="00B954DF" w:rsidRPr="00786024">
        <w:t xml:space="preserve"> </w:t>
      </w:r>
      <w:r w:rsidRPr="00786024">
        <w:t>фонда</w:t>
      </w:r>
      <w:r w:rsidR="00B954DF" w:rsidRPr="00786024">
        <w:t xml:space="preserve"> </w:t>
      </w:r>
      <w:r w:rsidRPr="00786024">
        <w:t>России.</w:t>
      </w:r>
    </w:p>
    <w:p w:rsidR="002B1E9D" w:rsidRPr="00786024" w:rsidRDefault="002B1E9D" w:rsidP="002B1E9D">
      <w:r w:rsidRPr="00786024">
        <w:t>Заявление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подать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соответствующем</w:t>
      </w:r>
      <w:r w:rsidR="00B954DF" w:rsidRPr="00786024">
        <w:t xml:space="preserve"> </w:t>
      </w:r>
      <w:r w:rsidRPr="00786024">
        <w:t>учреждении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месту</w:t>
      </w:r>
      <w:r w:rsidR="00B954DF" w:rsidRPr="00786024">
        <w:t xml:space="preserve"> </w:t>
      </w:r>
      <w:r w:rsidRPr="00786024">
        <w:t>своей</w:t>
      </w:r>
      <w:r w:rsidR="00B954DF" w:rsidRPr="00786024">
        <w:t xml:space="preserve"> </w:t>
      </w:r>
      <w:r w:rsidRPr="00786024">
        <w:t>регистрации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пребывания.</w:t>
      </w:r>
    </w:p>
    <w:p w:rsidR="002B1E9D" w:rsidRPr="00786024" w:rsidRDefault="002B1E9D" w:rsidP="002B1E9D">
      <w:r w:rsidRPr="00786024">
        <w:t>В</w:t>
      </w:r>
      <w:r w:rsidR="00B954DF" w:rsidRPr="00786024">
        <w:t xml:space="preserve"> </w:t>
      </w:r>
      <w:r w:rsidRPr="00786024">
        <w:t>заявлении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распоряжении</w:t>
      </w:r>
      <w:r w:rsidR="00B954DF" w:rsidRPr="00786024">
        <w:t xml:space="preserve"> </w:t>
      </w:r>
      <w:r w:rsidRPr="00786024">
        <w:t>материнским</w:t>
      </w:r>
      <w:r w:rsidR="00B954DF" w:rsidRPr="00786024">
        <w:t xml:space="preserve"> </w:t>
      </w:r>
      <w:r w:rsidRPr="00786024">
        <w:t>капиталом</w:t>
      </w:r>
      <w:r w:rsidR="00B954DF" w:rsidRPr="00786024">
        <w:t xml:space="preserve"> </w:t>
      </w:r>
      <w:r w:rsidRPr="00786024">
        <w:t>важно</w:t>
      </w:r>
      <w:r w:rsidR="00B954DF" w:rsidRPr="00786024">
        <w:t xml:space="preserve"> </w:t>
      </w:r>
      <w:r w:rsidRPr="00786024">
        <w:t>указать</w:t>
      </w:r>
      <w:r w:rsidR="00B954DF" w:rsidRPr="00786024">
        <w:t xml:space="preserve"> </w:t>
      </w:r>
      <w:r w:rsidRPr="00786024">
        <w:t>данные: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самого</w:t>
      </w:r>
      <w:r w:rsidR="00B954DF" w:rsidRPr="00786024">
        <w:t xml:space="preserve"> </w:t>
      </w:r>
      <w:r w:rsidR="002B1E9D" w:rsidRPr="00786024">
        <w:t>сертификата;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о</w:t>
      </w:r>
      <w:r w:rsidR="00B954DF" w:rsidRPr="00786024">
        <w:t xml:space="preserve"> </w:t>
      </w:r>
      <w:r w:rsidR="002B1E9D" w:rsidRPr="00786024">
        <w:t>владельце</w:t>
      </w:r>
      <w:r w:rsidR="00B954DF" w:rsidRPr="00786024">
        <w:t xml:space="preserve"> </w:t>
      </w:r>
      <w:r w:rsidR="002B1E9D" w:rsidRPr="00786024">
        <w:t>сертификата;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о</w:t>
      </w:r>
      <w:r w:rsidR="00B954DF" w:rsidRPr="00786024">
        <w:t xml:space="preserve"> </w:t>
      </w:r>
      <w:r w:rsidR="002B1E9D" w:rsidRPr="00786024">
        <w:t>ребенке,</w:t>
      </w:r>
      <w:r w:rsidR="00B954DF" w:rsidRPr="00786024">
        <w:t xml:space="preserve"> </w:t>
      </w:r>
      <w:r w:rsidR="002B1E9D" w:rsidRPr="00786024">
        <w:t>с</w:t>
      </w:r>
      <w:r w:rsidR="00B954DF" w:rsidRPr="00786024">
        <w:t xml:space="preserve"> </w:t>
      </w:r>
      <w:r w:rsidR="002B1E9D" w:rsidRPr="00786024">
        <w:t>рождением</w:t>
      </w:r>
      <w:r w:rsidR="00B954DF" w:rsidRPr="00786024">
        <w:t xml:space="preserve"> </w:t>
      </w:r>
      <w:r w:rsidR="002B1E9D" w:rsidRPr="00786024">
        <w:t>которого</w:t>
      </w:r>
      <w:r w:rsidR="00B954DF" w:rsidRPr="00786024">
        <w:t xml:space="preserve"> </w:t>
      </w:r>
      <w:r w:rsidR="002B1E9D" w:rsidRPr="00786024">
        <w:t>возникло</w:t>
      </w:r>
      <w:r w:rsidR="00B954DF" w:rsidRPr="00786024">
        <w:t xml:space="preserve"> </w:t>
      </w:r>
      <w:r w:rsidR="002B1E9D" w:rsidRPr="00786024">
        <w:t>право</w:t>
      </w:r>
      <w:r w:rsidR="00B954DF" w:rsidRPr="00786024">
        <w:t xml:space="preserve"> </w:t>
      </w:r>
      <w:r w:rsidR="002B1E9D" w:rsidRPr="00786024">
        <w:t>на</w:t>
      </w:r>
      <w:r w:rsidR="00B954DF" w:rsidRPr="00786024">
        <w:t xml:space="preserve"> </w:t>
      </w:r>
      <w:r w:rsidR="002B1E9D" w:rsidRPr="00786024">
        <w:t>материнский</w:t>
      </w:r>
      <w:r w:rsidR="00B954DF" w:rsidRPr="00786024">
        <w:t xml:space="preserve"> </w:t>
      </w:r>
      <w:r w:rsidR="002B1E9D" w:rsidRPr="00786024">
        <w:t>капитал;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о</w:t>
      </w:r>
      <w:r w:rsidR="00B954DF" w:rsidRPr="00786024">
        <w:t xml:space="preserve"> </w:t>
      </w:r>
      <w:r w:rsidR="002B1E9D" w:rsidRPr="00786024">
        <w:t>законном</w:t>
      </w:r>
      <w:r w:rsidR="00B954DF" w:rsidRPr="00786024">
        <w:t xml:space="preserve"> </w:t>
      </w:r>
      <w:r w:rsidR="002B1E9D" w:rsidRPr="00786024">
        <w:t>представителе,</w:t>
      </w:r>
      <w:r w:rsidR="00B954DF" w:rsidRPr="00786024">
        <w:t xml:space="preserve"> </w:t>
      </w:r>
      <w:r w:rsidR="002B1E9D" w:rsidRPr="00786024">
        <w:t>если</w:t>
      </w:r>
      <w:r w:rsidR="00B954DF" w:rsidRPr="00786024">
        <w:t xml:space="preserve"> </w:t>
      </w:r>
      <w:r w:rsidR="002B1E9D" w:rsidRPr="00786024">
        <w:t>вместо</w:t>
      </w:r>
      <w:r w:rsidR="00B954DF" w:rsidRPr="00786024">
        <w:t xml:space="preserve"> </w:t>
      </w:r>
      <w:r w:rsidR="002B1E9D" w:rsidRPr="00786024">
        <w:t>матери</w:t>
      </w:r>
      <w:r w:rsidR="00B954DF" w:rsidRPr="00786024">
        <w:t xml:space="preserve"> </w:t>
      </w:r>
      <w:r w:rsidR="002B1E9D" w:rsidRPr="00786024">
        <w:t>документы</w:t>
      </w:r>
      <w:r w:rsidR="00B954DF" w:rsidRPr="00786024">
        <w:t xml:space="preserve"> </w:t>
      </w:r>
      <w:r w:rsidR="002B1E9D" w:rsidRPr="00786024">
        <w:t>подает</w:t>
      </w:r>
      <w:r w:rsidR="00B954DF" w:rsidRPr="00786024">
        <w:t xml:space="preserve"> </w:t>
      </w:r>
      <w:r w:rsidR="002B1E9D" w:rsidRPr="00786024">
        <w:t>ее</w:t>
      </w:r>
      <w:r w:rsidR="00B954DF" w:rsidRPr="00786024">
        <w:t xml:space="preserve"> </w:t>
      </w:r>
      <w:r w:rsidR="002B1E9D" w:rsidRPr="00786024">
        <w:t>доверенное</w:t>
      </w:r>
      <w:r w:rsidR="00B954DF" w:rsidRPr="00786024">
        <w:t xml:space="preserve"> </w:t>
      </w:r>
      <w:r w:rsidR="002B1E9D" w:rsidRPr="00786024">
        <w:t>лицо;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о</w:t>
      </w:r>
      <w:r w:rsidR="00B954DF" w:rsidRPr="00786024">
        <w:t xml:space="preserve"> </w:t>
      </w:r>
      <w:r w:rsidR="002B1E9D" w:rsidRPr="00786024">
        <w:t>направлении</w:t>
      </w:r>
      <w:r w:rsidR="00B954DF" w:rsidRPr="00786024">
        <w:t xml:space="preserve"> </w:t>
      </w:r>
      <w:r w:rsidR="002B1E9D" w:rsidRPr="00786024">
        <w:t>использования</w:t>
      </w:r>
      <w:r w:rsidR="00B954DF" w:rsidRPr="00786024">
        <w:t xml:space="preserve"> </w:t>
      </w:r>
      <w:r w:rsidR="002B1E9D" w:rsidRPr="00786024">
        <w:t>средств;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о</w:t>
      </w:r>
      <w:r w:rsidR="00B954DF" w:rsidRPr="00786024">
        <w:t xml:space="preserve"> </w:t>
      </w:r>
      <w:r w:rsidR="002B1E9D" w:rsidRPr="00786024">
        <w:t>сумме,</w:t>
      </w:r>
      <w:r w:rsidR="00B954DF" w:rsidRPr="00786024">
        <w:t xml:space="preserve"> </w:t>
      </w:r>
      <w:r w:rsidR="002B1E9D" w:rsidRPr="00786024">
        <w:t>которую</w:t>
      </w:r>
      <w:r w:rsidR="00B954DF" w:rsidRPr="00786024">
        <w:t xml:space="preserve"> </w:t>
      </w:r>
      <w:r w:rsidR="002B1E9D" w:rsidRPr="00786024">
        <w:t>необходимо</w:t>
      </w:r>
      <w:r w:rsidR="00B954DF" w:rsidRPr="00786024">
        <w:t xml:space="preserve"> </w:t>
      </w:r>
      <w:r w:rsidR="002B1E9D" w:rsidRPr="00786024">
        <w:t>перечислить</w:t>
      </w:r>
      <w:r w:rsidR="00B954DF" w:rsidRPr="00786024">
        <w:t xml:space="preserve"> </w:t>
      </w:r>
      <w:r w:rsidR="002B1E9D" w:rsidRPr="00786024">
        <w:t>на</w:t>
      </w:r>
      <w:r w:rsidR="00B954DF" w:rsidRPr="00786024">
        <w:t xml:space="preserve"> </w:t>
      </w:r>
      <w:r w:rsidR="002B1E9D" w:rsidRPr="00786024">
        <w:t>накопительную</w:t>
      </w:r>
      <w:r w:rsidR="00B954DF" w:rsidRPr="00786024">
        <w:t xml:space="preserve"> </w:t>
      </w:r>
      <w:r w:rsidR="002B1E9D" w:rsidRPr="00786024">
        <w:t>пенсию;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об</w:t>
      </w:r>
      <w:r w:rsidR="00B954DF" w:rsidRPr="00786024">
        <w:t xml:space="preserve"> </w:t>
      </w:r>
      <w:r w:rsidR="002B1E9D" w:rsidRPr="00786024">
        <w:t>отсутствии</w:t>
      </w:r>
      <w:r w:rsidR="00B954DF" w:rsidRPr="00786024">
        <w:t xml:space="preserve"> </w:t>
      </w:r>
      <w:r w:rsidR="002B1E9D" w:rsidRPr="00786024">
        <w:t>ограничений</w:t>
      </w:r>
      <w:r w:rsidR="00B954DF" w:rsidRPr="00786024">
        <w:t xml:space="preserve"> </w:t>
      </w:r>
      <w:r w:rsidR="002B1E9D" w:rsidRPr="00786024">
        <w:t>в</w:t>
      </w:r>
      <w:r w:rsidR="00B954DF" w:rsidRPr="00786024">
        <w:t xml:space="preserve"> </w:t>
      </w:r>
      <w:r w:rsidR="002B1E9D" w:rsidRPr="00786024">
        <w:t>родительских</w:t>
      </w:r>
      <w:r w:rsidR="00B954DF" w:rsidRPr="00786024">
        <w:t xml:space="preserve"> </w:t>
      </w:r>
      <w:r w:rsidR="002B1E9D" w:rsidRPr="00786024">
        <w:t>правах.</w:t>
      </w:r>
    </w:p>
    <w:p w:rsidR="002B1E9D" w:rsidRPr="00786024" w:rsidRDefault="002B1E9D" w:rsidP="002B1E9D">
      <w:r w:rsidRPr="00786024">
        <w:t>Кроме</w:t>
      </w:r>
      <w:r w:rsidR="00B954DF" w:rsidRPr="00786024">
        <w:t xml:space="preserve"> </w:t>
      </w:r>
      <w:r w:rsidRPr="00786024">
        <w:t>заявления</w:t>
      </w:r>
      <w:r w:rsidR="00B954DF" w:rsidRPr="00786024">
        <w:t xml:space="preserve"> </w:t>
      </w:r>
      <w:r w:rsidRPr="00786024">
        <w:t>матери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усыновительницы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распоряжении</w:t>
      </w:r>
      <w:r w:rsidR="00B954DF" w:rsidRPr="00786024">
        <w:t xml:space="preserve"> </w:t>
      </w:r>
      <w:r w:rsidRPr="00786024">
        <w:t>частью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всей</w:t>
      </w:r>
      <w:r w:rsidR="00B954DF" w:rsidRPr="00786024">
        <w:t xml:space="preserve"> </w:t>
      </w:r>
      <w:r w:rsidRPr="00786024">
        <w:t>суммой</w:t>
      </w:r>
      <w:r w:rsidR="00B954DF" w:rsidRPr="00786024">
        <w:t xml:space="preserve"> </w:t>
      </w:r>
      <w:r w:rsidRPr="00786024">
        <w:t>маткапитала,</w:t>
      </w:r>
      <w:r w:rsidR="00B954DF" w:rsidRPr="00786024">
        <w:t xml:space="preserve"> </w:t>
      </w:r>
      <w:r w:rsidRPr="00786024">
        <w:t>потребуются: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паспорт</w:t>
      </w:r>
      <w:r w:rsidR="00B954DF" w:rsidRPr="00786024">
        <w:t xml:space="preserve"> </w:t>
      </w:r>
      <w:r w:rsidR="002B1E9D" w:rsidRPr="00786024">
        <w:t>заявителя;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СНИЛС</w:t>
      </w:r>
      <w:r w:rsidR="00B954DF" w:rsidRPr="00786024">
        <w:t xml:space="preserve"> </w:t>
      </w:r>
      <w:r w:rsidR="002B1E9D" w:rsidRPr="00786024">
        <w:t>застрахованного</w:t>
      </w:r>
      <w:r w:rsidR="00B954DF" w:rsidRPr="00786024">
        <w:t xml:space="preserve"> </w:t>
      </w:r>
      <w:r w:rsidR="002B1E9D" w:rsidRPr="00786024">
        <w:t>лица,</w:t>
      </w:r>
      <w:r w:rsidR="00B954DF" w:rsidRPr="00786024">
        <w:t xml:space="preserve"> </w:t>
      </w:r>
      <w:r w:rsidR="002B1E9D" w:rsidRPr="00786024">
        <w:t>получившего</w:t>
      </w:r>
      <w:r w:rsidR="00B954DF" w:rsidRPr="00786024">
        <w:t xml:space="preserve"> </w:t>
      </w:r>
      <w:r w:rsidR="002B1E9D" w:rsidRPr="00786024">
        <w:t>сертификат;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паспорт</w:t>
      </w:r>
      <w:r w:rsidR="00B954DF" w:rsidRPr="00786024">
        <w:t xml:space="preserve"> </w:t>
      </w:r>
      <w:r w:rsidR="002B1E9D" w:rsidRPr="00786024">
        <w:t>и</w:t>
      </w:r>
      <w:r w:rsidR="00B954DF" w:rsidRPr="00786024">
        <w:t xml:space="preserve"> </w:t>
      </w:r>
      <w:r w:rsidR="002B1E9D" w:rsidRPr="00786024">
        <w:t>доверенность</w:t>
      </w:r>
      <w:r w:rsidR="00B954DF" w:rsidRPr="00786024">
        <w:t xml:space="preserve"> </w:t>
      </w:r>
      <w:r w:rsidR="002B1E9D" w:rsidRPr="00786024">
        <w:t>представителю,</w:t>
      </w:r>
      <w:r w:rsidR="00B954DF" w:rsidRPr="00786024">
        <w:t xml:space="preserve"> </w:t>
      </w:r>
      <w:r w:rsidR="002B1E9D" w:rsidRPr="00786024">
        <w:t>если</w:t>
      </w:r>
      <w:r w:rsidR="00B954DF" w:rsidRPr="00786024">
        <w:t xml:space="preserve"> </w:t>
      </w:r>
      <w:r w:rsidR="002B1E9D" w:rsidRPr="00786024">
        <w:t>заявление</w:t>
      </w:r>
      <w:r w:rsidR="00B954DF" w:rsidRPr="00786024">
        <w:t xml:space="preserve"> </w:t>
      </w:r>
      <w:r w:rsidR="002B1E9D" w:rsidRPr="00786024">
        <w:t>подает</w:t>
      </w:r>
      <w:r w:rsidR="00B954DF" w:rsidRPr="00786024">
        <w:t xml:space="preserve"> </w:t>
      </w:r>
      <w:r w:rsidR="002B1E9D" w:rsidRPr="00786024">
        <w:t>не</w:t>
      </w:r>
      <w:r w:rsidR="00B954DF" w:rsidRPr="00786024">
        <w:t xml:space="preserve"> </w:t>
      </w:r>
      <w:r w:rsidR="002B1E9D" w:rsidRPr="00786024">
        <w:t>мать.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Кроме</w:t>
      </w:r>
      <w:r w:rsidR="00B954DF" w:rsidRPr="00786024">
        <w:t xml:space="preserve"> </w:t>
      </w:r>
      <w:r w:rsidR="002B1E9D" w:rsidRPr="00786024">
        <w:t>того,</w:t>
      </w:r>
      <w:r w:rsidR="00B954DF" w:rsidRPr="00786024">
        <w:t xml:space="preserve"> </w:t>
      </w:r>
      <w:r w:rsidR="002B1E9D" w:rsidRPr="00786024">
        <w:t>подать</w:t>
      </w:r>
      <w:r w:rsidR="00B954DF" w:rsidRPr="00786024">
        <w:t xml:space="preserve"> </w:t>
      </w:r>
      <w:r w:rsidR="002B1E9D" w:rsidRPr="00786024">
        <w:t>заявление</w:t>
      </w:r>
      <w:r w:rsidR="00B954DF" w:rsidRPr="00786024">
        <w:t xml:space="preserve"> </w:t>
      </w:r>
      <w:r w:rsidR="002B1E9D" w:rsidRPr="00786024">
        <w:t>можно</w:t>
      </w:r>
      <w:r w:rsidR="00B954DF" w:rsidRPr="00786024">
        <w:t xml:space="preserve"> </w:t>
      </w:r>
      <w:r w:rsidR="002B1E9D" w:rsidRPr="00786024">
        <w:t>на</w:t>
      </w:r>
      <w:r w:rsidR="00B954DF" w:rsidRPr="00786024">
        <w:t xml:space="preserve"> </w:t>
      </w:r>
      <w:r w:rsidR="002B1E9D" w:rsidRPr="00786024">
        <w:t>портале</w:t>
      </w:r>
      <w:r w:rsidR="00B954DF" w:rsidRPr="00786024">
        <w:t xml:space="preserve"> «</w:t>
      </w:r>
      <w:r w:rsidR="002B1E9D" w:rsidRPr="00786024">
        <w:t>Госуслуги</w:t>
      </w:r>
      <w:r w:rsidR="00B954DF" w:rsidRPr="00786024">
        <w:t>»</w:t>
      </w:r>
      <w:r w:rsidR="002B1E9D" w:rsidRPr="00786024">
        <w:t>.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Средства</w:t>
      </w:r>
      <w:r w:rsidR="00B954DF" w:rsidRPr="00786024">
        <w:t xml:space="preserve"> </w:t>
      </w:r>
      <w:r w:rsidR="002B1E9D" w:rsidRPr="00786024">
        <w:t>перечислят</w:t>
      </w:r>
      <w:r w:rsidR="00B954DF" w:rsidRPr="00786024">
        <w:t xml:space="preserve"> </w:t>
      </w:r>
      <w:r w:rsidR="002B1E9D" w:rsidRPr="00786024">
        <w:t>в</w:t>
      </w:r>
      <w:r w:rsidR="00B954DF" w:rsidRPr="00786024">
        <w:t xml:space="preserve"> </w:t>
      </w:r>
      <w:r w:rsidR="002B1E9D" w:rsidRPr="00786024">
        <w:t>течение</w:t>
      </w:r>
      <w:r w:rsidR="00B954DF" w:rsidRPr="00786024">
        <w:t xml:space="preserve"> </w:t>
      </w:r>
      <w:r w:rsidR="002B1E9D" w:rsidRPr="00786024">
        <w:t>пяти</w:t>
      </w:r>
      <w:r w:rsidR="00B954DF" w:rsidRPr="00786024">
        <w:t xml:space="preserve"> </w:t>
      </w:r>
      <w:r w:rsidR="002B1E9D" w:rsidRPr="00786024">
        <w:t>дней</w:t>
      </w:r>
      <w:r w:rsidR="00B954DF" w:rsidRPr="00786024">
        <w:t xml:space="preserve"> </w:t>
      </w:r>
      <w:r w:rsidR="002B1E9D" w:rsidRPr="00786024">
        <w:t>после</w:t>
      </w:r>
      <w:r w:rsidR="00B954DF" w:rsidRPr="00786024">
        <w:t xml:space="preserve"> </w:t>
      </w:r>
      <w:r w:rsidR="002B1E9D" w:rsidRPr="00786024">
        <w:t>одобрения</w:t>
      </w:r>
      <w:r w:rsidR="00B954DF" w:rsidRPr="00786024">
        <w:t xml:space="preserve"> </w:t>
      </w:r>
      <w:r w:rsidR="002B1E9D" w:rsidRPr="00786024">
        <w:t>заявления.</w:t>
      </w:r>
    </w:p>
    <w:p w:rsidR="002B1E9D" w:rsidRPr="00786024" w:rsidRDefault="002B1E9D" w:rsidP="002B1E9D">
      <w:r w:rsidRPr="00786024">
        <w:t>Насколько</w:t>
      </w:r>
      <w:r w:rsidR="00B954DF" w:rsidRPr="00786024">
        <w:t xml:space="preserve"> </w:t>
      </w:r>
      <w:r w:rsidRPr="00786024">
        <w:t>увеличится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счет</w:t>
      </w:r>
      <w:r w:rsidR="00B954DF" w:rsidRPr="00786024">
        <w:t xml:space="preserve"> </w:t>
      </w:r>
      <w:r w:rsidRPr="00786024">
        <w:t>маткапитала?</w:t>
      </w:r>
    </w:p>
    <w:p w:rsidR="002B1E9D" w:rsidRPr="00786024" w:rsidRDefault="002B1E9D" w:rsidP="002B1E9D">
      <w:r w:rsidRPr="00786024">
        <w:lastRenderedPageBreak/>
        <w:t>Оценить</w:t>
      </w:r>
      <w:r w:rsidR="00B954DF" w:rsidRPr="00786024">
        <w:t xml:space="preserve"> </w:t>
      </w:r>
      <w:r w:rsidRPr="00786024">
        <w:t>результат</w:t>
      </w:r>
      <w:r w:rsidR="00B954DF" w:rsidRPr="00786024">
        <w:t xml:space="preserve"> </w:t>
      </w:r>
      <w:r w:rsidRPr="00786024">
        <w:t>инвестирования</w:t>
      </w:r>
      <w:r w:rsidR="00B954DF" w:rsidRPr="00786024">
        <w:t xml:space="preserve"> </w:t>
      </w:r>
      <w:r w:rsidRPr="00786024">
        <w:t>материнского</w:t>
      </w:r>
      <w:r w:rsidR="00B954DF" w:rsidRPr="00786024">
        <w:t xml:space="preserve"> </w:t>
      </w:r>
      <w:r w:rsidRPr="00786024">
        <w:t>капитала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часть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достижения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возраста.</w:t>
      </w:r>
      <w:r w:rsidR="00B954DF" w:rsidRPr="00786024">
        <w:t xml:space="preserve"> </w:t>
      </w:r>
      <w:r w:rsidRPr="00786024">
        <w:t>Так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долгосрочное</w:t>
      </w:r>
      <w:r w:rsidR="00B954DF" w:rsidRPr="00786024">
        <w:t xml:space="preserve"> </w:t>
      </w:r>
      <w:r w:rsidRPr="00786024">
        <w:t>вложение,</w:t>
      </w:r>
      <w:r w:rsidR="00B954DF" w:rsidRPr="00786024">
        <w:t xml:space="preserve"> </w:t>
      </w:r>
      <w:r w:rsidRPr="00786024">
        <w:t>важно</w:t>
      </w:r>
      <w:r w:rsidR="00B954DF" w:rsidRPr="00786024">
        <w:t xml:space="preserve"> </w:t>
      </w:r>
      <w:r w:rsidRPr="00786024">
        <w:t>принять</w:t>
      </w:r>
      <w:r w:rsidR="00B954DF" w:rsidRPr="00786024">
        <w:t xml:space="preserve"> </w:t>
      </w:r>
      <w:r w:rsidRPr="00786024">
        <w:t>обдуманное</w:t>
      </w:r>
      <w:r w:rsidR="00B954DF" w:rsidRPr="00786024">
        <w:t xml:space="preserve"> </w:t>
      </w:r>
      <w:r w:rsidRPr="00786024">
        <w:t>решение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выборе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фонда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государственного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негосударственного,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условии,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доходность</w:t>
      </w:r>
      <w:r w:rsidR="00B954DF" w:rsidRPr="00786024">
        <w:t xml:space="preserve"> </w:t>
      </w:r>
      <w:r w:rsidRPr="00786024">
        <w:t>превышает</w:t>
      </w:r>
      <w:r w:rsidR="00B954DF" w:rsidRPr="00786024">
        <w:t xml:space="preserve"> </w:t>
      </w:r>
      <w:r w:rsidRPr="00786024">
        <w:t>ежегодную</w:t>
      </w:r>
      <w:r w:rsidR="00B954DF" w:rsidRPr="00786024">
        <w:t xml:space="preserve"> </w:t>
      </w:r>
      <w:r w:rsidRPr="00786024">
        <w:t>инфляцию.</w:t>
      </w:r>
      <w:r w:rsidR="00B954DF" w:rsidRPr="00786024">
        <w:t xml:space="preserve"> </w:t>
      </w:r>
    </w:p>
    <w:p w:rsidR="002B1E9D" w:rsidRPr="00786024" w:rsidRDefault="002B1E9D" w:rsidP="002B1E9D">
      <w:r w:rsidRPr="00786024">
        <w:t>Владельцу</w:t>
      </w:r>
      <w:r w:rsidR="00B954DF" w:rsidRPr="00786024">
        <w:t xml:space="preserve"> </w:t>
      </w:r>
      <w:r w:rsidRPr="00786024">
        <w:t>сертификата</w:t>
      </w:r>
      <w:r w:rsidR="00B954DF" w:rsidRPr="00786024">
        <w:t xml:space="preserve"> </w:t>
      </w:r>
      <w:r w:rsidRPr="00786024">
        <w:t>важно</w:t>
      </w:r>
      <w:r w:rsidR="00B954DF" w:rsidRPr="00786024">
        <w:t xml:space="preserve"> </w:t>
      </w:r>
      <w:r w:rsidRPr="00786024">
        <w:t>оценить</w:t>
      </w:r>
      <w:r w:rsidR="00B954DF" w:rsidRPr="00786024">
        <w:t xml:space="preserve"> </w:t>
      </w:r>
      <w:r w:rsidRPr="00786024">
        <w:t>примерную</w:t>
      </w:r>
      <w:r w:rsidR="00B954DF" w:rsidRPr="00786024">
        <w:t xml:space="preserve"> </w:t>
      </w:r>
      <w:r w:rsidRPr="00786024">
        <w:t>прибыль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будущих</w:t>
      </w:r>
      <w:r w:rsidR="00B954DF" w:rsidRPr="00786024">
        <w:t xml:space="preserve"> </w:t>
      </w:r>
      <w:r w:rsidRPr="00786024">
        <w:t>инвестиций,</w:t>
      </w:r>
      <w:r w:rsidR="00B954DF" w:rsidRPr="00786024">
        <w:t xml:space="preserve"> </w:t>
      </w:r>
      <w:r w:rsidRPr="00786024">
        <w:t>чтобы</w:t>
      </w:r>
      <w:r w:rsidR="00B954DF" w:rsidRPr="00786024">
        <w:t xml:space="preserve"> </w:t>
      </w:r>
      <w:r w:rsidRPr="00786024">
        <w:t>принять</w:t>
      </w:r>
      <w:r w:rsidR="00B954DF" w:rsidRPr="00786024">
        <w:t xml:space="preserve"> </w:t>
      </w:r>
      <w:r w:rsidRPr="00786024">
        <w:t>правильное</w:t>
      </w:r>
      <w:r w:rsidR="00B954DF" w:rsidRPr="00786024">
        <w:t xml:space="preserve"> </w:t>
      </w:r>
      <w:r w:rsidRPr="00786024">
        <w:t>решение.</w:t>
      </w:r>
      <w:r w:rsidR="00B954DF" w:rsidRPr="00786024">
        <w:t xml:space="preserve"> </w:t>
      </w:r>
      <w:r w:rsidRPr="00786024">
        <w:t>Давайте</w:t>
      </w:r>
      <w:r w:rsidR="00B954DF" w:rsidRPr="00786024">
        <w:t xml:space="preserve"> </w:t>
      </w:r>
      <w:r w:rsidRPr="00786024">
        <w:t>рассмотрим</w:t>
      </w:r>
      <w:r w:rsidR="00B954DF" w:rsidRPr="00786024">
        <w:t xml:space="preserve"> </w:t>
      </w:r>
      <w:r w:rsidRPr="00786024">
        <w:t>пример</w:t>
      </w:r>
      <w:r w:rsidR="00B954DF" w:rsidRPr="00786024">
        <w:t xml:space="preserve"> </w:t>
      </w:r>
      <w:r w:rsidRPr="00786024">
        <w:t>расчета</w:t>
      </w:r>
      <w:r w:rsidR="00B954DF" w:rsidRPr="00786024">
        <w:t xml:space="preserve"> </w:t>
      </w:r>
      <w:r w:rsidRPr="00786024">
        <w:t>увеличения</w:t>
      </w:r>
      <w:r w:rsidR="00B954DF" w:rsidRPr="00786024">
        <w:t xml:space="preserve"> </w:t>
      </w:r>
      <w:r w:rsidRPr="00786024">
        <w:t>накопительных</w:t>
      </w:r>
      <w:r w:rsidR="00B954DF" w:rsidRPr="00786024">
        <w:t xml:space="preserve"> </w:t>
      </w:r>
      <w:r w:rsidRPr="00786024">
        <w:t>выплат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использованием</w:t>
      </w:r>
      <w:r w:rsidR="00B954DF" w:rsidRPr="00786024">
        <w:t xml:space="preserve"> </w:t>
      </w:r>
      <w:r w:rsidRPr="00786024">
        <w:t>материнского</w:t>
      </w:r>
      <w:r w:rsidR="00B954DF" w:rsidRPr="00786024">
        <w:t xml:space="preserve"> </w:t>
      </w:r>
      <w:r w:rsidRPr="00786024">
        <w:t>капитала.</w:t>
      </w:r>
    </w:p>
    <w:p w:rsidR="002B1E9D" w:rsidRPr="00786024" w:rsidRDefault="002B1E9D" w:rsidP="002B1E9D">
      <w:r w:rsidRPr="00786024">
        <w:t>Допустим,</w:t>
      </w:r>
      <w:r w:rsidR="00B954DF" w:rsidRPr="00786024">
        <w:t xml:space="preserve"> </w:t>
      </w:r>
      <w:r w:rsidRPr="00786024">
        <w:t>женщина</w:t>
      </w:r>
      <w:r w:rsidR="00B954DF" w:rsidRPr="00786024">
        <w:t xml:space="preserve"> </w:t>
      </w:r>
      <w:r w:rsidRPr="00786024">
        <w:t>родилась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1981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решила</w:t>
      </w:r>
      <w:r w:rsidR="00B954DF" w:rsidRPr="00786024">
        <w:t xml:space="preserve"> </w:t>
      </w:r>
      <w:r w:rsidRPr="00786024">
        <w:t>направить</w:t>
      </w:r>
      <w:r w:rsidR="00B954DF" w:rsidRPr="00786024">
        <w:t xml:space="preserve"> </w:t>
      </w:r>
      <w:r w:rsidRPr="00786024">
        <w:t>часть</w:t>
      </w:r>
      <w:r w:rsidR="00B954DF" w:rsidRPr="00786024">
        <w:t xml:space="preserve"> </w:t>
      </w:r>
      <w:r w:rsidRPr="00786024">
        <w:t>материнского</w:t>
      </w:r>
      <w:r w:rsidR="00B954DF" w:rsidRPr="00786024">
        <w:t xml:space="preserve"> </w:t>
      </w:r>
      <w:r w:rsidRPr="00786024">
        <w:t>капитала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свою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году.</w:t>
      </w:r>
      <w:r w:rsidR="00B954DF" w:rsidRPr="00786024">
        <w:t xml:space="preserve"> </w:t>
      </w:r>
      <w:r w:rsidRPr="00786024">
        <w:t>Она</w:t>
      </w:r>
      <w:r w:rsidR="00B954DF" w:rsidRPr="00786024">
        <w:t xml:space="preserve"> </w:t>
      </w:r>
      <w:r w:rsidRPr="00786024">
        <w:t>выделила</w:t>
      </w:r>
      <w:r w:rsidR="00B954DF" w:rsidRPr="00786024">
        <w:t xml:space="preserve"> </w:t>
      </w:r>
      <w:r w:rsidRPr="00786024">
        <w:t>200</w:t>
      </w:r>
      <w:r w:rsidR="00B954DF" w:rsidRPr="00786024">
        <w:t xml:space="preserve"> </w:t>
      </w:r>
      <w:r w:rsidRPr="00786024">
        <w:t>тысяч</w:t>
      </w:r>
      <w:r w:rsidR="00B954DF" w:rsidRPr="00786024">
        <w:t xml:space="preserve"> </w:t>
      </w:r>
      <w:r w:rsidRPr="00786024">
        <w:t>рублей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эти</w:t>
      </w:r>
      <w:r w:rsidR="00B954DF" w:rsidRPr="00786024">
        <w:t xml:space="preserve"> </w:t>
      </w:r>
      <w:r w:rsidRPr="00786024">
        <w:t>цели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нее</w:t>
      </w:r>
      <w:r w:rsidR="00B954DF" w:rsidRPr="00786024">
        <w:t xml:space="preserve"> </w:t>
      </w:r>
      <w:r w:rsidRPr="00786024">
        <w:t>остается</w:t>
      </w:r>
      <w:r w:rsidR="00B954DF" w:rsidRPr="00786024">
        <w:t xml:space="preserve"> </w:t>
      </w:r>
      <w:r w:rsidRPr="00786024">
        <w:t>18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наступления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возраста.</w:t>
      </w:r>
      <w:r w:rsidR="00B954DF" w:rsidRPr="00786024">
        <w:t xml:space="preserve"> </w:t>
      </w:r>
      <w:r w:rsidRPr="00786024">
        <w:t>Вложенные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будут</w:t>
      </w:r>
      <w:r w:rsidR="00B954DF" w:rsidRPr="00786024">
        <w:t xml:space="preserve"> </w:t>
      </w:r>
      <w:r w:rsidRPr="00786024">
        <w:t>инвестироваться</w:t>
      </w:r>
      <w:r w:rsidR="00B954DF" w:rsidRPr="00786024">
        <w:t xml:space="preserve"> </w:t>
      </w:r>
      <w:r w:rsidRPr="00786024">
        <w:t>выбранным</w:t>
      </w:r>
      <w:r w:rsidR="00B954DF" w:rsidRPr="00786024">
        <w:t xml:space="preserve"> </w:t>
      </w:r>
      <w:r w:rsidRPr="00786024">
        <w:t>пенсионным</w:t>
      </w:r>
      <w:r w:rsidR="00B954DF" w:rsidRPr="00786024">
        <w:t xml:space="preserve"> </w:t>
      </w:r>
      <w:r w:rsidRPr="00786024">
        <w:t>фондом.</w:t>
      </w:r>
    </w:p>
    <w:p w:rsidR="002B1E9D" w:rsidRPr="00786024" w:rsidRDefault="002B1E9D" w:rsidP="002B1E9D">
      <w:r w:rsidRPr="00786024">
        <w:t>Для</w:t>
      </w:r>
      <w:r w:rsidR="00B954DF" w:rsidRPr="00786024">
        <w:t xml:space="preserve"> </w:t>
      </w:r>
      <w:r w:rsidRPr="00786024">
        <w:t>примера,</w:t>
      </w:r>
      <w:r w:rsidR="00B954DF" w:rsidRPr="00786024">
        <w:t xml:space="preserve"> </w:t>
      </w:r>
      <w:r w:rsidRPr="00786024">
        <w:t>возьмем</w:t>
      </w:r>
      <w:r w:rsidR="00B954DF" w:rsidRPr="00786024">
        <w:t xml:space="preserve"> </w:t>
      </w:r>
      <w:r w:rsidRPr="00786024">
        <w:t>среднегодовую</w:t>
      </w:r>
      <w:r w:rsidR="00B954DF" w:rsidRPr="00786024">
        <w:t xml:space="preserve"> </w:t>
      </w:r>
      <w:r w:rsidRPr="00786024">
        <w:t>доходность</w:t>
      </w:r>
      <w:r w:rsidR="00B954DF" w:rsidRPr="00786024">
        <w:t xml:space="preserve"> </w:t>
      </w:r>
      <w:r w:rsidRPr="00786024">
        <w:t>управляющей</w:t>
      </w:r>
      <w:r w:rsidR="00B954DF" w:rsidRPr="00786024">
        <w:t xml:space="preserve"> </w:t>
      </w:r>
      <w:r w:rsidRPr="00786024">
        <w:t>компании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последние</w:t>
      </w:r>
      <w:r w:rsidR="00B954DF" w:rsidRPr="00786024">
        <w:t xml:space="preserve"> </w:t>
      </w:r>
      <w:r w:rsidRPr="00786024">
        <w:t>три</w:t>
      </w:r>
      <w:r w:rsidR="00B954DF" w:rsidRPr="00786024">
        <w:t xml:space="preserve"> </w:t>
      </w:r>
      <w:r w:rsidRPr="00786024">
        <w:t>года,</w:t>
      </w:r>
      <w:r w:rsidR="00B954DF" w:rsidRPr="00786024">
        <w:t xml:space="preserve"> </w:t>
      </w:r>
      <w:r w:rsidRPr="00786024">
        <w:t>равную</w:t>
      </w:r>
      <w:r w:rsidR="00B954DF" w:rsidRPr="00786024">
        <w:t xml:space="preserve"> </w:t>
      </w:r>
      <w:r w:rsidRPr="00786024">
        <w:t>7,6%.</w:t>
      </w:r>
      <w:r w:rsidR="00B954DF" w:rsidRPr="00786024">
        <w:t xml:space="preserve"> </w:t>
      </w:r>
      <w:r w:rsidRPr="00786024">
        <w:t>Таким</w:t>
      </w:r>
      <w:r w:rsidR="00B954DF" w:rsidRPr="00786024">
        <w:t xml:space="preserve"> </w:t>
      </w:r>
      <w:r w:rsidRPr="00786024">
        <w:t>образом,</w:t>
      </w:r>
      <w:r w:rsidR="00B954DF" w:rsidRPr="00786024">
        <w:t xml:space="preserve"> </w:t>
      </w:r>
      <w:r w:rsidRPr="00786024">
        <w:t>сумма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накоплений,</w:t>
      </w:r>
      <w:r w:rsidR="00B954DF" w:rsidRPr="00786024">
        <w:t xml:space="preserve"> </w:t>
      </w:r>
      <w:r w:rsidRPr="00786024">
        <w:t>состоящих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части</w:t>
      </w:r>
      <w:r w:rsidR="00B954DF" w:rsidRPr="00786024">
        <w:t xml:space="preserve"> </w:t>
      </w:r>
      <w:r w:rsidRPr="00786024">
        <w:t>материнского</w:t>
      </w:r>
      <w:r w:rsidR="00B954DF" w:rsidRPr="00786024">
        <w:t xml:space="preserve"> </w:t>
      </w:r>
      <w:r w:rsidRPr="00786024">
        <w:t>капитала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дохода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инвестирования,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равна:</w:t>
      </w:r>
      <w:r w:rsidR="00B954DF" w:rsidRPr="00786024">
        <w:t xml:space="preserve"> </w:t>
      </w:r>
      <w:r w:rsidRPr="00786024">
        <w:t>((200</w:t>
      </w:r>
      <w:r w:rsidR="00B954DF" w:rsidRPr="00786024">
        <w:t xml:space="preserve"> </w:t>
      </w:r>
      <w:r w:rsidRPr="00786024">
        <w:t>000</w:t>
      </w:r>
      <w:r w:rsidR="00B954DF" w:rsidRPr="00786024">
        <w:t xml:space="preserve"> </w:t>
      </w:r>
      <w:r w:rsidRPr="00786024">
        <w:t>×</w:t>
      </w:r>
      <w:r w:rsidR="00B954DF" w:rsidRPr="00786024">
        <w:t xml:space="preserve"> </w:t>
      </w:r>
      <w:r w:rsidRPr="00786024">
        <w:t>7,6%)</w:t>
      </w:r>
      <w:r w:rsidR="00B954DF" w:rsidRPr="00786024">
        <w:t xml:space="preserve"> </w:t>
      </w:r>
      <w:r w:rsidRPr="00786024">
        <w:t>×</w:t>
      </w:r>
      <w:r w:rsidR="00B954DF" w:rsidRPr="00786024">
        <w:t xml:space="preserve"> </w:t>
      </w:r>
      <w:r w:rsidRPr="00786024">
        <w:t>18)</w:t>
      </w:r>
      <w:r w:rsidR="00B954DF" w:rsidRPr="00786024">
        <w:t xml:space="preserve"> </w:t>
      </w:r>
      <w:r w:rsidRPr="00786024">
        <w:t>+</w:t>
      </w:r>
      <w:r w:rsidR="00B954DF" w:rsidRPr="00786024">
        <w:t xml:space="preserve"> </w:t>
      </w:r>
      <w:r w:rsidRPr="00786024">
        <w:t>200</w:t>
      </w:r>
      <w:r w:rsidR="00B954DF" w:rsidRPr="00786024">
        <w:t xml:space="preserve"> </w:t>
      </w:r>
      <w:r w:rsidRPr="00786024">
        <w:t>000</w:t>
      </w:r>
      <w:r w:rsidR="00B954DF" w:rsidRPr="00786024">
        <w:t xml:space="preserve"> </w:t>
      </w:r>
      <w:r w:rsidRPr="00786024">
        <w:t>=</w:t>
      </w:r>
      <w:r w:rsidR="00B954DF" w:rsidRPr="00786024">
        <w:t xml:space="preserve"> </w:t>
      </w:r>
      <w:r w:rsidRPr="00786024">
        <w:t>473</w:t>
      </w:r>
      <w:r w:rsidR="00B954DF" w:rsidRPr="00786024">
        <w:t xml:space="preserve"> </w:t>
      </w:r>
      <w:r w:rsidRPr="00786024">
        <w:t>600</w:t>
      </w:r>
      <w:r w:rsidR="00B954DF" w:rsidRPr="00786024">
        <w:t xml:space="preserve"> </w:t>
      </w:r>
      <w:r w:rsidRPr="00786024">
        <w:t>рублей.</w:t>
      </w:r>
    </w:p>
    <w:p w:rsidR="002B1E9D" w:rsidRPr="00786024" w:rsidRDefault="002B1E9D" w:rsidP="002B1E9D">
      <w:r w:rsidRPr="00786024">
        <w:t>Обратите</w:t>
      </w:r>
      <w:r w:rsidR="00B954DF" w:rsidRPr="00786024">
        <w:t xml:space="preserve"> </w:t>
      </w:r>
      <w:r w:rsidRPr="00786024">
        <w:t>внимание,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доходность</w:t>
      </w:r>
      <w:r w:rsidR="00B954DF" w:rsidRPr="00786024">
        <w:t xml:space="preserve"> </w:t>
      </w:r>
      <w:r w:rsidRPr="00786024">
        <w:t>управляющих</w:t>
      </w:r>
      <w:r w:rsidR="00B954DF" w:rsidRPr="00786024">
        <w:t xml:space="preserve"> </w:t>
      </w:r>
      <w:r w:rsidRPr="00786024">
        <w:t>компаний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варьироваться,</w:t>
      </w:r>
      <w:r w:rsidR="00B954DF" w:rsidRPr="00786024">
        <w:t xml:space="preserve"> </w:t>
      </w:r>
      <w:r w:rsidRPr="00786024">
        <w:t>поэтому</w:t>
      </w:r>
      <w:r w:rsidR="00B954DF" w:rsidRPr="00786024">
        <w:t xml:space="preserve"> </w:t>
      </w:r>
      <w:r w:rsidRPr="00786024">
        <w:t>полученная</w:t>
      </w:r>
      <w:r w:rsidR="00B954DF" w:rsidRPr="00786024">
        <w:t xml:space="preserve"> </w:t>
      </w:r>
      <w:r w:rsidRPr="00786024">
        <w:t>сумма</w:t>
      </w:r>
      <w:r w:rsidR="00B954DF" w:rsidRPr="00786024">
        <w:t xml:space="preserve"> </w:t>
      </w:r>
      <w:r w:rsidRPr="00786024">
        <w:t>является</w:t>
      </w:r>
      <w:r w:rsidR="00B954DF" w:rsidRPr="00786024">
        <w:t xml:space="preserve"> </w:t>
      </w:r>
      <w:r w:rsidRPr="00786024">
        <w:t>примерной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меняться</w:t>
      </w:r>
      <w:r w:rsidR="00B954DF" w:rsidRPr="00786024">
        <w:t xml:space="preserve"> </w:t>
      </w:r>
      <w:r w:rsidRPr="00786024">
        <w:t>вплоть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наступления</w:t>
      </w:r>
      <w:r w:rsidR="00B954DF" w:rsidRPr="00786024">
        <w:t xml:space="preserve"> </w:t>
      </w:r>
      <w:r w:rsidRPr="00786024">
        <w:t>пенсии.</w:t>
      </w:r>
    </w:p>
    <w:p w:rsidR="002B1E9D" w:rsidRPr="00786024" w:rsidRDefault="002B1E9D" w:rsidP="002B1E9D">
      <w:r w:rsidRPr="00786024">
        <w:t>В</w:t>
      </w:r>
      <w:r w:rsidR="00B954DF" w:rsidRPr="00786024">
        <w:t xml:space="preserve"> </w:t>
      </w:r>
      <w:r w:rsidRPr="00786024">
        <w:t>каком</w:t>
      </w:r>
      <w:r w:rsidR="00B954DF" w:rsidRPr="00786024">
        <w:t xml:space="preserve"> </w:t>
      </w:r>
      <w:r w:rsidRPr="00786024">
        <w:t>виде</w:t>
      </w:r>
      <w:r w:rsidR="00B954DF" w:rsidRPr="00786024">
        <w:t xml:space="preserve"> </w:t>
      </w:r>
      <w:r w:rsidRPr="00786024">
        <w:t>приходят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выхода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пенсию?</w:t>
      </w:r>
    </w:p>
    <w:p w:rsidR="002B1E9D" w:rsidRPr="00786024" w:rsidRDefault="002B1E9D" w:rsidP="002B1E9D">
      <w:r w:rsidRPr="00786024">
        <w:t>Средства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материнского</w:t>
      </w:r>
      <w:r w:rsidR="00B954DF" w:rsidRPr="00786024">
        <w:t xml:space="preserve"> </w:t>
      </w:r>
      <w:r w:rsidRPr="00786024">
        <w:t>капитала,</w:t>
      </w:r>
      <w:r w:rsidR="00B954DF" w:rsidRPr="00786024">
        <w:t xml:space="preserve"> </w:t>
      </w:r>
      <w:r w:rsidRPr="00786024">
        <w:t>предназначенные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пенсии,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быть</w:t>
      </w:r>
      <w:r w:rsidR="00B954DF" w:rsidRPr="00786024">
        <w:t xml:space="preserve"> </w:t>
      </w:r>
      <w:r w:rsidRPr="00786024">
        <w:t>получены</w:t>
      </w:r>
      <w:r w:rsidR="00B954DF" w:rsidRPr="00786024">
        <w:t xml:space="preserve"> </w:t>
      </w:r>
      <w:r w:rsidRPr="00786024">
        <w:t>мамой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усыновительницей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трех</w:t>
      </w:r>
      <w:r w:rsidR="00B954DF" w:rsidRPr="00786024">
        <w:t xml:space="preserve"> </w:t>
      </w:r>
      <w:r w:rsidRPr="00786024">
        <w:t>вариантах: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Срочная</w:t>
      </w:r>
      <w:r w:rsidR="00B954DF" w:rsidRPr="00786024">
        <w:t xml:space="preserve"> </w:t>
      </w:r>
      <w:r w:rsidR="002B1E9D" w:rsidRPr="00786024">
        <w:t>пенсионная</w:t>
      </w:r>
      <w:r w:rsidR="00B954DF" w:rsidRPr="00786024">
        <w:t xml:space="preserve"> </w:t>
      </w:r>
      <w:r w:rsidR="002B1E9D" w:rsidRPr="00786024">
        <w:t>выплата:</w:t>
      </w:r>
      <w:r w:rsidR="00B954DF" w:rsidRPr="00786024">
        <w:t xml:space="preserve"> </w:t>
      </w:r>
      <w:r w:rsidR="002B1E9D" w:rsidRPr="00786024">
        <w:t>продолжительность</w:t>
      </w:r>
      <w:r w:rsidR="00B954DF" w:rsidRPr="00786024">
        <w:t xml:space="preserve"> </w:t>
      </w:r>
      <w:r w:rsidR="002B1E9D" w:rsidRPr="00786024">
        <w:t>этой</w:t>
      </w:r>
      <w:r w:rsidR="00B954DF" w:rsidRPr="00786024">
        <w:t xml:space="preserve"> </w:t>
      </w:r>
      <w:r w:rsidR="002B1E9D" w:rsidRPr="00786024">
        <w:t>выплаты</w:t>
      </w:r>
      <w:r w:rsidR="00B954DF" w:rsidRPr="00786024">
        <w:t xml:space="preserve"> </w:t>
      </w:r>
      <w:r w:rsidR="002B1E9D" w:rsidRPr="00786024">
        <w:t>определяется</w:t>
      </w:r>
      <w:r w:rsidR="00B954DF" w:rsidRPr="00786024">
        <w:t xml:space="preserve"> </w:t>
      </w:r>
      <w:r w:rsidR="002B1E9D" w:rsidRPr="00786024">
        <w:t>владельцем</w:t>
      </w:r>
      <w:r w:rsidR="00B954DF" w:rsidRPr="00786024">
        <w:t xml:space="preserve"> </w:t>
      </w:r>
      <w:r w:rsidR="002B1E9D" w:rsidRPr="00786024">
        <w:t>сертификата</w:t>
      </w:r>
      <w:r w:rsidR="00B954DF" w:rsidRPr="00786024">
        <w:t xml:space="preserve"> </w:t>
      </w:r>
      <w:r w:rsidR="002B1E9D" w:rsidRPr="00786024">
        <w:t>и</w:t>
      </w:r>
      <w:r w:rsidR="00B954DF" w:rsidRPr="00786024">
        <w:t xml:space="preserve"> </w:t>
      </w:r>
      <w:r w:rsidR="002B1E9D" w:rsidRPr="00786024">
        <w:t>должна</w:t>
      </w:r>
      <w:r w:rsidR="00B954DF" w:rsidRPr="00786024">
        <w:t xml:space="preserve"> </w:t>
      </w:r>
      <w:r w:rsidR="002B1E9D" w:rsidRPr="00786024">
        <w:t>составлять</w:t>
      </w:r>
      <w:r w:rsidR="00B954DF" w:rsidRPr="00786024">
        <w:t xml:space="preserve"> </w:t>
      </w:r>
      <w:r w:rsidR="002B1E9D" w:rsidRPr="00786024">
        <w:t>не</w:t>
      </w:r>
      <w:r w:rsidR="00B954DF" w:rsidRPr="00786024">
        <w:t xml:space="preserve"> </w:t>
      </w:r>
      <w:r w:rsidR="002B1E9D" w:rsidRPr="00786024">
        <w:t>менее</w:t>
      </w:r>
      <w:r w:rsidR="00B954DF" w:rsidRPr="00786024">
        <w:t xml:space="preserve"> </w:t>
      </w:r>
      <w:r w:rsidR="002B1E9D" w:rsidRPr="00786024">
        <w:t>десяти</w:t>
      </w:r>
      <w:r w:rsidR="00B954DF" w:rsidRPr="00786024">
        <w:t xml:space="preserve"> </w:t>
      </w:r>
      <w:r w:rsidR="002B1E9D" w:rsidRPr="00786024">
        <w:t>лет.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Накопительная</w:t>
      </w:r>
      <w:r w:rsidR="00B954DF" w:rsidRPr="00786024">
        <w:t xml:space="preserve"> </w:t>
      </w:r>
      <w:r w:rsidR="002B1E9D" w:rsidRPr="00786024">
        <w:t>пенсия:</w:t>
      </w:r>
      <w:r w:rsidR="00B954DF" w:rsidRPr="00786024">
        <w:t xml:space="preserve"> </w:t>
      </w:r>
      <w:r w:rsidR="002B1E9D" w:rsidRPr="00786024">
        <w:t>выплаты</w:t>
      </w:r>
      <w:r w:rsidR="00B954DF" w:rsidRPr="00786024">
        <w:t xml:space="preserve"> </w:t>
      </w:r>
      <w:r w:rsidR="002B1E9D" w:rsidRPr="00786024">
        <w:t>будут</w:t>
      </w:r>
      <w:r w:rsidR="00B954DF" w:rsidRPr="00786024">
        <w:t xml:space="preserve"> </w:t>
      </w:r>
      <w:r w:rsidR="002B1E9D" w:rsidRPr="00786024">
        <w:t>осуществляться</w:t>
      </w:r>
      <w:r w:rsidR="00B954DF" w:rsidRPr="00786024">
        <w:t xml:space="preserve"> </w:t>
      </w:r>
      <w:r w:rsidR="002B1E9D" w:rsidRPr="00786024">
        <w:t>ежемесячно</w:t>
      </w:r>
      <w:r w:rsidR="00B954DF" w:rsidRPr="00786024">
        <w:t xml:space="preserve"> </w:t>
      </w:r>
      <w:r w:rsidR="002B1E9D" w:rsidRPr="00786024">
        <w:t>и</w:t>
      </w:r>
      <w:r w:rsidR="00B954DF" w:rsidRPr="00786024">
        <w:t xml:space="preserve"> </w:t>
      </w:r>
      <w:r w:rsidR="002B1E9D" w:rsidRPr="00786024">
        <w:t>на</w:t>
      </w:r>
      <w:r w:rsidR="00B954DF" w:rsidRPr="00786024">
        <w:t xml:space="preserve"> </w:t>
      </w:r>
      <w:r w:rsidR="002B1E9D" w:rsidRPr="00786024">
        <w:t>протяжении</w:t>
      </w:r>
      <w:r w:rsidR="00B954DF" w:rsidRPr="00786024">
        <w:t xml:space="preserve"> </w:t>
      </w:r>
      <w:r w:rsidR="002B1E9D" w:rsidRPr="00786024">
        <w:t>всей</w:t>
      </w:r>
      <w:r w:rsidR="00B954DF" w:rsidRPr="00786024">
        <w:t xml:space="preserve"> </w:t>
      </w:r>
      <w:r w:rsidR="002B1E9D" w:rsidRPr="00786024">
        <w:t>жизни</w:t>
      </w:r>
      <w:r w:rsidR="00B954DF" w:rsidRPr="00786024">
        <w:t xml:space="preserve"> </w:t>
      </w:r>
      <w:r w:rsidR="002B1E9D" w:rsidRPr="00786024">
        <w:t>получателя.</w:t>
      </w:r>
      <w:r w:rsidR="00B954DF" w:rsidRPr="00786024">
        <w:t xml:space="preserve"> </w:t>
      </w:r>
      <w:r w:rsidR="002B1E9D" w:rsidRPr="00786024">
        <w:t>Сумма</w:t>
      </w:r>
      <w:r w:rsidR="00B954DF" w:rsidRPr="00786024">
        <w:t xml:space="preserve"> </w:t>
      </w:r>
      <w:r w:rsidR="002B1E9D" w:rsidRPr="00786024">
        <w:t>ежемесячных</w:t>
      </w:r>
      <w:r w:rsidR="00B954DF" w:rsidRPr="00786024">
        <w:t xml:space="preserve"> </w:t>
      </w:r>
      <w:r w:rsidR="002B1E9D" w:rsidRPr="00786024">
        <w:t>выплат</w:t>
      </w:r>
      <w:r w:rsidR="00B954DF" w:rsidRPr="00786024">
        <w:t xml:space="preserve"> </w:t>
      </w:r>
      <w:r w:rsidR="002B1E9D" w:rsidRPr="00786024">
        <w:t>рассчитывается,</w:t>
      </w:r>
      <w:r w:rsidR="00B954DF" w:rsidRPr="00786024">
        <w:t xml:space="preserve"> </w:t>
      </w:r>
      <w:r w:rsidR="002B1E9D" w:rsidRPr="00786024">
        <w:t>учитывая</w:t>
      </w:r>
      <w:r w:rsidR="00B954DF" w:rsidRPr="00786024">
        <w:t xml:space="preserve"> </w:t>
      </w:r>
      <w:r w:rsidR="002B1E9D" w:rsidRPr="00786024">
        <w:t>все</w:t>
      </w:r>
      <w:r w:rsidR="00B954DF" w:rsidRPr="00786024">
        <w:t xml:space="preserve"> </w:t>
      </w:r>
      <w:r w:rsidR="002B1E9D" w:rsidRPr="00786024">
        <w:t>пенсионные</w:t>
      </w:r>
      <w:r w:rsidR="00B954DF" w:rsidRPr="00786024">
        <w:t xml:space="preserve"> </w:t>
      </w:r>
      <w:r w:rsidR="002B1E9D" w:rsidRPr="00786024">
        <w:t>накопления</w:t>
      </w:r>
      <w:r w:rsidR="00B954DF" w:rsidRPr="00786024">
        <w:t xml:space="preserve"> </w:t>
      </w:r>
      <w:r w:rsidR="002B1E9D" w:rsidRPr="00786024">
        <w:t>на</w:t>
      </w:r>
      <w:r w:rsidR="00B954DF" w:rsidRPr="00786024">
        <w:t xml:space="preserve"> </w:t>
      </w:r>
      <w:r w:rsidR="002B1E9D" w:rsidRPr="00786024">
        <w:t>индивидуальном</w:t>
      </w:r>
      <w:r w:rsidR="00B954DF" w:rsidRPr="00786024">
        <w:t xml:space="preserve"> </w:t>
      </w:r>
      <w:r w:rsidR="002B1E9D" w:rsidRPr="00786024">
        <w:t>лицевом</w:t>
      </w:r>
      <w:r w:rsidR="00B954DF" w:rsidRPr="00786024">
        <w:t xml:space="preserve"> </w:t>
      </w:r>
      <w:r w:rsidR="002B1E9D" w:rsidRPr="00786024">
        <w:t>счете</w:t>
      </w:r>
      <w:r w:rsidR="00B954DF" w:rsidRPr="00786024">
        <w:t xml:space="preserve"> </w:t>
      </w:r>
      <w:r w:rsidR="002B1E9D" w:rsidRPr="00786024">
        <w:t>в</w:t>
      </w:r>
      <w:r w:rsidR="00B954DF" w:rsidRPr="00786024">
        <w:t xml:space="preserve"> </w:t>
      </w:r>
      <w:r w:rsidR="002B1E9D" w:rsidRPr="00786024">
        <w:t>Социальном</w:t>
      </w:r>
      <w:r w:rsidR="00B954DF" w:rsidRPr="00786024">
        <w:t xml:space="preserve"> </w:t>
      </w:r>
      <w:r w:rsidR="002B1E9D" w:rsidRPr="00786024">
        <w:t>фонде.</w:t>
      </w:r>
      <w:r w:rsidR="00B954DF" w:rsidRPr="00786024">
        <w:t xml:space="preserve"> </w:t>
      </w:r>
      <w:r w:rsidR="002B1E9D" w:rsidRPr="00786024">
        <w:t>Размер</w:t>
      </w:r>
      <w:r w:rsidR="00B954DF" w:rsidRPr="00786024">
        <w:t xml:space="preserve"> </w:t>
      </w:r>
      <w:r w:rsidR="002B1E9D" w:rsidRPr="00786024">
        <w:t>ежемесячных</w:t>
      </w:r>
      <w:r w:rsidR="00B954DF" w:rsidRPr="00786024">
        <w:t xml:space="preserve"> </w:t>
      </w:r>
      <w:r w:rsidR="002B1E9D" w:rsidRPr="00786024">
        <w:t>выплат</w:t>
      </w:r>
      <w:r w:rsidR="00B954DF" w:rsidRPr="00786024">
        <w:t xml:space="preserve"> </w:t>
      </w:r>
      <w:r w:rsidR="002B1E9D" w:rsidRPr="00786024">
        <w:t>можно</w:t>
      </w:r>
      <w:r w:rsidR="00B954DF" w:rsidRPr="00786024">
        <w:t xml:space="preserve"> </w:t>
      </w:r>
      <w:r w:rsidR="002B1E9D" w:rsidRPr="00786024">
        <w:t>узнать,</w:t>
      </w:r>
      <w:r w:rsidR="00B954DF" w:rsidRPr="00786024">
        <w:t xml:space="preserve"> </w:t>
      </w:r>
      <w:r w:rsidR="002B1E9D" w:rsidRPr="00786024">
        <w:t>разделив</w:t>
      </w:r>
      <w:r w:rsidR="00B954DF" w:rsidRPr="00786024">
        <w:t xml:space="preserve"> </w:t>
      </w:r>
      <w:r w:rsidR="002B1E9D" w:rsidRPr="00786024">
        <w:t>накопленную</w:t>
      </w:r>
      <w:r w:rsidR="00B954DF" w:rsidRPr="00786024">
        <w:t xml:space="preserve"> </w:t>
      </w:r>
      <w:r w:rsidR="002B1E9D" w:rsidRPr="00786024">
        <w:t>сумму</w:t>
      </w:r>
      <w:r w:rsidR="00B954DF" w:rsidRPr="00786024">
        <w:t xml:space="preserve"> </w:t>
      </w:r>
      <w:r w:rsidR="002B1E9D" w:rsidRPr="00786024">
        <w:t>на</w:t>
      </w:r>
      <w:r w:rsidR="00B954DF" w:rsidRPr="00786024">
        <w:t xml:space="preserve"> </w:t>
      </w:r>
      <w:r w:rsidR="002B1E9D" w:rsidRPr="00786024">
        <w:t>264.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Единовременная</w:t>
      </w:r>
      <w:r w:rsidR="00B954DF" w:rsidRPr="00786024">
        <w:t xml:space="preserve"> </w:t>
      </w:r>
      <w:r w:rsidR="002B1E9D" w:rsidRPr="00786024">
        <w:t>выплата:</w:t>
      </w:r>
      <w:r w:rsidR="00B954DF" w:rsidRPr="00786024">
        <w:t xml:space="preserve"> </w:t>
      </w:r>
      <w:r w:rsidR="002B1E9D" w:rsidRPr="00786024">
        <w:t>ее</w:t>
      </w:r>
      <w:r w:rsidR="00B954DF" w:rsidRPr="00786024">
        <w:t xml:space="preserve"> </w:t>
      </w:r>
      <w:r w:rsidR="002B1E9D" w:rsidRPr="00786024">
        <w:t>можно</w:t>
      </w:r>
      <w:r w:rsidR="00B954DF" w:rsidRPr="00786024">
        <w:t xml:space="preserve"> </w:t>
      </w:r>
      <w:r w:rsidR="002B1E9D" w:rsidRPr="00786024">
        <w:t>получить,</w:t>
      </w:r>
      <w:r w:rsidR="00B954DF" w:rsidRPr="00786024">
        <w:t xml:space="preserve"> </w:t>
      </w:r>
      <w:r w:rsidR="002B1E9D" w:rsidRPr="00786024">
        <w:t>если</w:t>
      </w:r>
      <w:r w:rsidR="00B954DF" w:rsidRPr="00786024">
        <w:t xml:space="preserve"> </w:t>
      </w:r>
      <w:r w:rsidR="002B1E9D" w:rsidRPr="00786024">
        <w:t>размер</w:t>
      </w:r>
      <w:r w:rsidR="00B954DF" w:rsidRPr="00786024">
        <w:t xml:space="preserve"> </w:t>
      </w:r>
      <w:r w:rsidR="002B1E9D" w:rsidRPr="00786024">
        <w:t>накопительной</w:t>
      </w:r>
      <w:r w:rsidR="00B954DF" w:rsidRPr="00786024">
        <w:t xml:space="preserve"> </w:t>
      </w:r>
      <w:r w:rsidR="002B1E9D" w:rsidRPr="00786024">
        <w:t>пенсии</w:t>
      </w:r>
      <w:r w:rsidR="00B954DF" w:rsidRPr="00786024">
        <w:t xml:space="preserve"> </w:t>
      </w:r>
      <w:r w:rsidR="002B1E9D" w:rsidRPr="00786024">
        <w:t>достигает</w:t>
      </w:r>
      <w:r w:rsidR="00B954DF" w:rsidRPr="00786024">
        <w:t xml:space="preserve"> </w:t>
      </w:r>
      <w:r w:rsidR="002B1E9D" w:rsidRPr="00786024">
        <w:t>5%</w:t>
      </w:r>
      <w:r w:rsidR="00B954DF" w:rsidRPr="00786024">
        <w:t xml:space="preserve"> </w:t>
      </w:r>
      <w:r w:rsidR="002B1E9D" w:rsidRPr="00786024">
        <w:t>размера</w:t>
      </w:r>
      <w:r w:rsidR="00B954DF" w:rsidRPr="00786024">
        <w:t xml:space="preserve"> </w:t>
      </w:r>
      <w:r w:rsidR="002B1E9D" w:rsidRPr="00786024">
        <w:t>страховой</w:t>
      </w:r>
      <w:r w:rsidR="00B954DF" w:rsidRPr="00786024">
        <w:t xml:space="preserve"> </w:t>
      </w:r>
      <w:r w:rsidR="002B1E9D" w:rsidRPr="00786024">
        <w:t>пенсии</w:t>
      </w:r>
      <w:r w:rsidR="00B954DF" w:rsidRPr="00786024">
        <w:t xml:space="preserve"> </w:t>
      </w:r>
      <w:r w:rsidR="002B1E9D" w:rsidRPr="00786024">
        <w:t>по</w:t>
      </w:r>
      <w:r w:rsidR="00B954DF" w:rsidRPr="00786024">
        <w:t xml:space="preserve"> </w:t>
      </w:r>
      <w:r w:rsidR="002B1E9D" w:rsidRPr="00786024">
        <w:t>старости.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Кроме</w:t>
      </w:r>
      <w:r w:rsidR="00B954DF" w:rsidRPr="00786024">
        <w:t xml:space="preserve"> </w:t>
      </w:r>
      <w:r w:rsidR="002B1E9D" w:rsidRPr="00786024">
        <w:t>того,</w:t>
      </w:r>
      <w:r w:rsidR="00B954DF" w:rsidRPr="00786024">
        <w:t xml:space="preserve"> </w:t>
      </w:r>
      <w:r w:rsidR="002B1E9D" w:rsidRPr="00786024">
        <w:t>возможна</w:t>
      </w:r>
      <w:r w:rsidR="00B954DF" w:rsidRPr="00786024">
        <w:t xml:space="preserve"> </w:t>
      </w:r>
      <w:r w:rsidR="002B1E9D" w:rsidRPr="00786024">
        <w:t>выплата</w:t>
      </w:r>
      <w:r w:rsidR="00B954DF" w:rsidRPr="00786024">
        <w:t xml:space="preserve"> </w:t>
      </w:r>
      <w:r w:rsidR="002B1E9D" w:rsidRPr="00786024">
        <w:t>гражданам,</w:t>
      </w:r>
      <w:r w:rsidR="00B954DF" w:rsidRPr="00786024">
        <w:t xml:space="preserve"> </w:t>
      </w:r>
      <w:r w:rsidR="002B1E9D" w:rsidRPr="00786024">
        <w:t>получающим</w:t>
      </w:r>
      <w:r w:rsidR="00B954DF" w:rsidRPr="00786024">
        <w:t xml:space="preserve"> </w:t>
      </w:r>
      <w:r w:rsidR="002B1E9D" w:rsidRPr="00786024">
        <w:t>страховую</w:t>
      </w:r>
      <w:r w:rsidR="00B954DF" w:rsidRPr="00786024">
        <w:t xml:space="preserve"> </w:t>
      </w:r>
      <w:r w:rsidR="002B1E9D" w:rsidRPr="00786024">
        <w:t>пенсию</w:t>
      </w:r>
      <w:r w:rsidR="00B954DF" w:rsidRPr="00786024">
        <w:t xml:space="preserve"> </w:t>
      </w:r>
      <w:r w:rsidR="002B1E9D" w:rsidRPr="00786024">
        <w:t>по</w:t>
      </w:r>
      <w:r w:rsidR="00B954DF" w:rsidRPr="00786024">
        <w:t xml:space="preserve"> </w:t>
      </w:r>
      <w:r w:rsidR="002B1E9D" w:rsidRPr="00786024">
        <w:t>инвалидности</w:t>
      </w:r>
      <w:r w:rsidR="00B954DF" w:rsidRPr="00786024">
        <w:t xml:space="preserve"> </w:t>
      </w:r>
      <w:r w:rsidR="002B1E9D" w:rsidRPr="00786024">
        <w:t>или</w:t>
      </w:r>
      <w:r w:rsidR="00B954DF" w:rsidRPr="00786024">
        <w:t xml:space="preserve"> </w:t>
      </w:r>
      <w:r w:rsidR="002B1E9D" w:rsidRPr="00786024">
        <w:t>по</w:t>
      </w:r>
      <w:r w:rsidR="00B954DF" w:rsidRPr="00786024">
        <w:t xml:space="preserve"> </w:t>
      </w:r>
      <w:r w:rsidR="002B1E9D" w:rsidRPr="00786024">
        <w:t>потере</w:t>
      </w:r>
      <w:r w:rsidR="00B954DF" w:rsidRPr="00786024">
        <w:t xml:space="preserve"> </w:t>
      </w:r>
      <w:r w:rsidR="002B1E9D" w:rsidRPr="00786024">
        <w:t>кормильца,</w:t>
      </w:r>
      <w:r w:rsidR="00B954DF" w:rsidRPr="00786024">
        <w:t xml:space="preserve"> </w:t>
      </w:r>
      <w:r w:rsidR="002B1E9D" w:rsidRPr="00786024">
        <w:t>если</w:t>
      </w:r>
      <w:r w:rsidR="00B954DF" w:rsidRPr="00786024">
        <w:t xml:space="preserve"> </w:t>
      </w:r>
      <w:r w:rsidR="002B1E9D" w:rsidRPr="00786024">
        <w:t>не</w:t>
      </w:r>
      <w:r w:rsidR="00B954DF" w:rsidRPr="00786024">
        <w:t xml:space="preserve"> </w:t>
      </w:r>
      <w:r w:rsidR="002B1E9D" w:rsidRPr="00786024">
        <w:t>имеется</w:t>
      </w:r>
      <w:r w:rsidR="00B954DF" w:rsidRPr="00786024">
        <w:t xml:space="preserve"> </w:t>
      </w:r>
      <w:r w:rsidR="002B1E9D" w:rsidRPr="00786024">
        <w:t>необходимого</w:t>
      </w:r>
      <w:r w:rsidR="00B954DF" w:rsidRPr="00786024">
        <w:t xml:space="preserve"> </w:t>
      </w:r>
      <w:r w:rsidR="002B1E9D" w:rsidRPr="00786024">
        <w:t>страхового</w:t>
      </w:r>
      <w:r w:rsidR="00B954DF" w:rsidRPr="00786024">
        <w:t xml:space="preserve"> </w:t>
      </w:r>
      <w:r w:rsidR="002B1E9D" w:rsidRPr="00786024">
        <w:t>стажа,</w:t>
      </w:r>
      <w:r w:rsidR="00B954DF" w:rsidRPr="00786024">
        <w:t xml:space="preserve"> </w:t>
      </w:r>
      <w:r w:rsidR="002B1E9D" w:rsidRPr="00786024">
        <w:t>но</w:t>
      </w:r>
      <w:r w:rsidR="00B954DF" w:rsidRPr="00786024">
        <w:t xml:space="preserve"> </w:t>
      </w:r>
      <w:r w:rsidR="002B1E9D" w:rsidRPr="00786024">
        <w:t>сумма</w:t>
      </w:r>
      <w:r w:rsidR="00B954DF" w:rsidRPr="00786024">
        <w:t xml:space="preserve"> </w:t>
      </w:r>
      <w:r w:rsidR="002B1E9D" w:rsidRPr="00786024">
        <w:t>пенсионных</w:t>
      </w:r>
      <w:r w:rsidR="00B954DF" w:rsidRPr="00786024">
        <w:t xml:space="preserve"> </w:t>
      </w:r>
      <w:r w:rsidR="002B1E9D" w:rsidRPr="00786024">
        <w:t>баллов</w:t>
      </w:r>
      <w:r w:rsidR="00B954DF" w:rsidRPr="00786024">
        <w:t xml:space="preserve"> </w:t>
      </w:r>
      <w:r w:rsidR="002B1E9D" w:rsidRPr="00786024">
        <w:t>составляет</w:t>
      </w:r>
      <w:r w:rsidR="00B954DF" w:rsidRPr="00786024">
        <w:t xml:space="preserve"> </w:t>
      </w:r>
      <w:r w:rsidR="002B1E9D" w:rsidRPr="00786024">
        <w:t>не</w:t>
      </w:r>
      <w:r w:rsidR="00B954DF" w:rsidRPr="00786024">
        <w:t xml:space="preserve"> </w:t>
      </w:r>
      <w:r w:rsidR="002B1E9D" w:rsidRPr="00786024">
        <w:t>менее</w:t>
      </w:r>
      <w:r w:rsidR="00B954DF" w:rsidRPr="00786024">
        <w:t xml:space="preserve"> </w:t>
      </w:r>
      <w:r w:rsidR="002B1E9D" w:rsidRPr="00786024">
        <w:t>30.</w:t>
      </w:r>
    </w:p>
    <w:p w:rsidR="002B1E9D" w:rsidRPr="00786024" w:rsidRDefault="002B1E9D" w:rsidP="002B1E9D">
      <w:r w:rsidRPr="00786024">
        <w:t>Можно</w:t>
      </w:r>
      <w:r w:rsidR="00B954DF" w:rsidRPr="00786024">
        <w:t xml:space="preserve"> </w:t>
      </w:r>
      <w:r w:rsidRPr="00786024">
        <w:t>ли</w:t>
      </w:r>
      <w:r w:rsidR="00B954DF" w:rsidRPr="00786024">
        <w:t xml:space="preserve"> </w:t>
      </w:r>
      <w:r w:rsidRPr="00786024">
        <w:t>вернуть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маткапитала,</w:t>
      </w:r>
      <w:r w:rsidR="00B954DF" w:rsidRPr="00786024">
        <w:t xml:space="preserve"> </w:t>
      </w:r>
      <w:r w:rsidRPr="00786024">
        <w:t>направленные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часть</w:t>
      </w:r>
      <w:r w:rsidR="00B954DF" w:rsidRPr="00786024">
        <w:t xml:space="preserve"> </w:t>
      </w:r>
      <w:r w:rsidRPr="00786024">
        <w:t>пенсии?</w:t>
      </w:r>
    </w:p>
    <w:p w:rsidR="002B1E9D" w:rsidRPr="00786024" w:rsidRDefault="002B1E9D" w:rsidP="002B1E9D">
      <w:r w:rsidRPr="00786024">
        <w:t>Возможно</w:t>
      </w:r>
      <w:r w:rsidR="00B954DF" w:rsidRPr="00786024">
        <w:t xml:space="preserve"> </w:t>
      </w:r>
      <w:r w:rsidRPr="00786024">
        <w:t>отказаться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перевода</w:t>
      </w:r>
      <w:r w:rsidR="00B954DF" w:rsidRPr="00786024">
        <w:t xml:space="preserve"> </w:t>
      </w:r>
      <w:r w:rsidRPr="00786024">
        <w:t>средств</w:t>
      </w:r>
      <w:r w:rsidR="00B954DF" w:rsidRPr="00786024">
        <w:t xml:space="preserve"> </w:t>
      </w:r>
      <w:r w:rsidRPr="00786024">
        <w:t>семейного</w:t>
      </w:r>
      <w:r w:rsidR="00B954DF" w:rsidRPr="00786024">
        <w:t xml:space="preserve"> </w:t>
      </w:r>
      <w:r w:rsidRPr="00786024">
        <w:t>капитала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часть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использовать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других</w:t>
      </w:r>
      <w:r w:rsidR="00B954DF" w:rsidRPr="00786024">
        <w:t xml:space="preserve"> </w:t>
      </w:r>
      <w:r w:rsidRPr="00786024">
        <w:t>нужд.</w:t>
      </w:r>
      <w:r w:rsidR="00B954DF" w:rsidRPr="00786024">
        <w:t xml:space="preserve"> </w:t>
      </w:r>
      <w:r w:rsidRPr="00786024">
        <w:t>Чтобы</w:t>
      </w:r>
      <w:r w:rsidR="00B954DF" w:rsidRPr="00786024">
        <w:t xml:space="preserve"> </w:t>
      </w:r>
      <w:r w:rsidRPr="00786024">
        <w:t>оформить</w:t>
      </w:r>
      <w:r w:rsidR="00B954DF" w:rsidRPr="00786024">
        <w:t xml:space="preserve"> </w:t>
      </w:r>
      <w:r w:rsidRPr="00786024">
        <w:t>отказ,</w:t>
      </w:r>
      <w:r w:rsidR="00B954DF" w:rsidRPr="00786024">
        <w:t xml:space="preserve"> </w:t>
      </w:r>
      <w:r w:rsidRPr="00786024">
        <w:t>необходимо</w:t>
      </w:r>
      <w:r w:rsidR="00B954DF" w:rsidRPr="00786024">
        <w:t xml:space="preserve"> </w:t>
      </w:r>
      <w:r w:rsidRPr="00786024">
        <w:t>учесть</w:t>
      </w:r>
      <w:r w:rsidR="00B954DF" w:rsidRPr="00786024">
        <w:t xml:space="preserve"> </w:t>
      </w:r>
      <w:r w:rsidRPr="00786024">
        <w:t>два</w:t>
      </w:r>
      <w:r w:rsidR="00B954DF" w:rsidRPr="00786024">
        <w:t xml:space="preserve"> </w:t>
      </w:r>
      <w:r w:rsidRPr="00786024">
        <w:t>условия:</w:t>
      </w:r>
      <w:r w:rsidR="00B954DF" w:rsidRPr="00786024">
        <w:t xml:space="preserve"> </w:t>
      </w:r>
      <w:r w:rsidRPr="00786024">
        <w:t>накопительная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еще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назначена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женщина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выбрала</w:t>
      </w:r>
      <w:r w:rsidR="00B954DF" w:rsidRPr="00786024">
        <w:t xml:space="preserve"> </w:t>
      </w:r>
      <w:r w:rsidRPr="00786024">
        <w:t>другой</w:t>
      </w:r>
      <w:r w:rsidR="00B954DF" w:rsidRPr="00786024">
        <w:t xml:space="preserve"> </w:t>
      </w:r>
      <w:r w:rsidRPr="00786024">
        <w:t>способ</w:t>
      </w:r>
      <w:r w:rsidR="00B954DF" w:rsidRPr="00786024">
        <w:t xml:space="preserve"> </w:t>
      </w:r>
      <w:r w:rsidRPr="00786024">
        <w:t>использования</w:t>
      </w:r>
      <w:r w:rsidR="00B954DF" w:rsidRPr="00786024">
        <w:t xml:space="preserve"> </w:t>
      </w:r>
      <w:r w:rsidRPr="00786024">
        <w:t>семейного</w:t>
      </w:r>
      <w:r w:rsidR="00B954DF" w:rsidRPr="00786024">
        <w:t xml:space="preserve"> </w:t>
      </w:r>
      <w:r w:rsidRPr="00786024">
        <w:t>капитала.</w:t>
      </w:r>
    </w:p>
    <w:p w:rsidR="002B1E9D" w:rsidRPr="00786024" w:rsidRDefault="002B1E9D" w:rsidP="002B1E9D">
      <w:r w:rsidRPr="00786024">
        <w:t>Чтобы</w:t>
      </w:r>
      <w:r w:rsidR="00B954DF" w:rsidRPr="00786024">
        <w:t xml:space="preserve"> </w:t>
      </w:r>
      <w:r w:rsidRPr="00786024">
        <w:t>вернуть</w:t>
      </w:r>
      <w:r w:rsidR="00B954DF" w:rsidRPr="00786024">
        <w:t xml:space="preserve"> </w:t>
      </w:r>
      <w:r w:rsidRPr="00786024">
        <w:t>средства,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подать</w:t>
      </w:r>
      <w:r w:rsidR="00B954DF" w:rsidRPr="00786024">
        <w:t xml:space="preserve"> </w:t>
      </w:r>
      <w:r w:rsidRPr="00786024">
        <w:t>заявление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клиентской</w:t>
      </w:r>
      <w:r w:rsidR="00B954DF" w:rsidRPr="00786024">
        <w:t xml:space="preserve"> </w:t>
      </w:r>
      <w:r w:rsidRPr="00786024">
        <w:t>службе</w:t>
      </w:r>
      <w:r w:rsidR="00B954DF" w:rsidRPr="00786024">
        <w:t xml:space="preserve"> </w:t>
      </w:r>
      <w:r w:rsidRPr="00786024">
        <w:t>Социального</w:t>
      </w:r>
      <w:r w:rsidR="00B954DF" w:rsidRPr="00786024">
        <w:t xml:space="preserve"> </w:t>
      </w:r>
      <w:r w:rsidRPr="00786024">
        <w:t>фонда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отделении</w:t>
      </w:r>
      <w:r w:rsidR="00B954DF" w:rsidRPr="00786024">
        <w:t xml:space="preserve"> </w:t>
      </w:r>
      <w:r w:rsidRPr="00786024">
        <w:t>МФЦ.</w:t>
      </w:r>
      <w:r w:rsidR="00B954DF" w:rsidRPr="00786024">
        <w:t xml:space="preserve"> </w:t>
      </w:r>
      <w:r w:rsidRPr="00786024">
        <w:t>Заявление</w:t>
      </w:r>
      <w:r w:rsidR="00B954DF" w:rsidRPr="00786024">
        <w:t xml:space="preserve"> </w:t>
      </w:r>
      <w:r w:rsidRPr="00786024">
        <w:t>должно</w:t>
      </w:r>
      <w:r w:rsidR="00B954DF" w:rsidRPr="00786024">
        <w:t xml:space="preserve"> </w:t>
      </w:r>
      <w:r w:rsidRPr="00786024">
        <w:t>содержать</w:t>
      </w:r>
      <w:r w:rsidR="00B954DF" w:rsidRPr="00786024">
        <w:t xml:space="preserve"> </w:t>
      </w:r>
      <w:r w:rsidRPr="00786024">
        <w:t>данные</w:t>
      </w:r>
      <w:r w:rsidR="00B954DF" w:rsidRPr="00786024">
        <w:t xml:space="preserve"> </w:t>
      </w:r>
      <w:r w:rsidRPr="00786024">
        <w:t>владельца</w:t>
      </w:r>
      <w:r w:rsidR="00B954DF" w:rsidRPr="00786024">
        <w:t xml:space="preserve"> </w:t>
      </w:r>
      <w:r w:rsidRPr="00786024">
        <w:t>сертификата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уполномоченного</w:t>
      </w:r>
      <w:r w:rsidR="00B954DF" w:rsidRPr="00786024">
        <w:t xml:space="preserve"> </w:t>
      </w:r>
      <w:r w:rsidRPr="00786024">
        <w:t>лица</w:t>
      </w:r>
      <w:r w:rsidR="00B954DF" w:rsidRPr="00786024">
        <w:t xml:space="preserve"> </w:t>
      </w:r>
      <w:r w:rsidRPr="00786024">
        <w:t>(при</w:t>
      </w:r>
      <w:r w:rsidR="00B954DF" w:rsidRPr="00786024">
        <w:t xml:space="preserve"> </w:t>
      </w:r>
      <w:r w:rsidRPr="00786024">
        <w:t>наличии),</w:t>
      </w:r>
      <w:r w:rsidR="00B954DF" w:rsidRPr="00786024">
        <w:t xml:space="preserve"> </w:t>
      </w:r>
      <w:r w:rsidRPr="00786024">
        <w:t>новое</w:t>
      </w:r>
      <w:r w:rsidR="00B954DF" w:rsidRPr="00786024">
        <w:t xml:space="preserve"> </w:t>
      </w:r>
      <w:r w:rsidRPr="00786024">
        <w:t>направление</w:t>
      </w:r>
      <w:r w:rsidR="00B954DF" w:rsidRPr="00786024">
        <w:t xml:space="preserve"> </w:t>
      </w:r>
      <w:r w:rsidRPr="00786024">
        <w:lastRenderedPageBreak/>
        <w:t>использования</w:t>
      </w:r>
      <w:r w:rsidR="00B954DF" w:rsidRPr="00786024">
        <w:t xml:space="preserve"> </w:t>
      </w:r>
      <w:r w:rsidRPr="00786024">
        <w:t>семейного</w:t>
      </w:r>
      <w:r w:rsidR="00B954DF" w:rsidRPr="00786024">
        <w:t xml:space="preserve"> </w:t>
      </w:r>
      <w:r w:rsidRPr="00786024">
        <w:t>капитала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отзываемых</w:t>
      </w:r>
      <w:r w:rsidR="00B954DF" w:rsidRPr="00786024">
        <w:t xml:space="preserve"> </w:t>
      </w:r>
      <w:r w:rsidRPr="00786024">
        <w:t>средств</w:t>
      </w:r>
      <w:r w:rsidR="00B954DF" w:rsidRPr="00786024">
        <w:t xml:space="preserve"> </w:t>
      </w:r>
      <w:r w:rsidRPr="00786024">
        <w:t>(полная</w:t>
      </w:r>
      <w:r w:rsidR="00B954DF" w:rsidRPr="00786024">
        <w:t xml:space="preserve"> </w:t>
      </w:r>
      <w:r w:rsidRPr="00786024">
        <w:t>сумма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ее</w:t>
      </w:r>
      <w:r w:rsidR="00B954DF" w:rsidRPr="00786024">
        <w:t xml:space="preserve"> </w:t>
      </w:r>
      <w:r w:rsidRPr="00786024">
        <w:t>часть).</w:t>
      </w:r>
    </w:p>
    <w:p w:rsidR="002B1E9D" w:rsidRPr="00786024" w:rsidRDefault="002B1E9D" w:rsidP="002B1E9D">
      <w:r w:rsidRPr="00786024">
        <w:t>После</w:t>
      </w:r>
      <w:r w:rsidR="00B954DF" w:rsidRPr="00786024">
        <w:t xml:space="preserve"> </w:t>
      </w:r>
      <w:r w:rsidRPr="00786024">
        <w:t>проверки</w:t>
      </w:r>
      <w:r w:rsidR="00B954DF" w:rsidRPr="00786024">
        <w:t xml:space="preserve"> </w:t>
      </w:r>
      <w:r w:rsidRPr="00786024">
        <w:t>фактов</w:t>
      </w:r>
      <w:r w:rsidR="00B954DF" w:rsidRPr="00786024">
        <w:t xml:space="preserve"> </w:t>
      </w:r>
      <w:r w:rsidRPr="00786024">
        <w:t>использования</w:t>
      </w:r>
      <w:r w:rsidR="00B954DF" w:rsidRPr="00786024">
        <w:t xml:space="preserve"> </w:t>
      </w:r>
      <w:r w:rsidRPr="00786024">
        <w:t>семейного</w:t>
      </w:r>
      <w:r w:rsidR="00B954DF" w:rsidRPr="00786024">
        <w:t xml:space="preserve"> </w:t>
      </w:r>
      <w:r w:rsidRPr="00786024">
        <w:t>капитала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назначения</w:t>
      </w:r>
      <w:r w:rsidR="00B954DF" w:rsidRPr="00786024">
        <w:t xml:space="preserve"> </w:t>
      </w:r>
      <w:r w:rsidRPr="00786024">
        <w:t>пенсии,</w:t>
      </w:r>
      <w:r w:rsidR="00B954DF" w:rsidRPr="00786024">
        <w:t xml:space="preserve"> </w:t>
      </w:r>
      <w:r w:rsidRPr="00786024">
        <w:t>Социальный</w:t>
      </w:r>
      <w:r w:rsidR="00B954DF" w:rsidRPr="00786024">
        <w:t xml:space="preserve"> </w:t>
      </w:r>
      <w:r w:rsidRPr="00786024">
        <w:t>фонд</w:t>
      </w:r>
      <w:r w:rsidR="00B954DF" w:rsidRPr="00786024">
        <w:t xml:space="preserve"> </w:t>
      </w:r>
      <w:r w:rsidRPr="00786024">
        <w:t>рассмотрит</w:t>
      </w:r>
      <w:r w:rsidR="00B954DF" w:rsidRPr="00786024">
        <w:t xml:space="preserve"> </w:t>
      </w:r>
      <w:r w:rsidRPr="00786024">
        <w:t>заявление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течение</w:t>
      </w:r>
      <w:r w:rsidR="00B954DF" w:rsidRPr="00786024">
        <w:t xml:space="preserve"> </w:t>
      </w:r>
      <w:r w:rsidRPr="00786024">
        <w:t>трех</w:t>
      </w:r>
      <w:r w:rsidR="00B954DF" w:rsidRPr="00786024">
        <w:t xml:space="preserve"> </w:t>
      </w:r>
      <w:r w:rsidRPr="00786024">
        <w:t>месяцев.</w:t>
      </w:r>
      <w:r w:rsidR="00B954DF" w:rsidRPr="00786024">
        <w:t xml:space="preserve"> </w:t>
      </w:r>
      <w:r w:rsidRPr="00786024">
        <w:t>Решение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возможности</w:t>
      </w:r>
      <w:r w:rsidR="00B954DF" w:rsidRPr="00786024">
        <w:t xml:space="preserve"> </w:t>
      </w:r>
      <w:r w:rsidRPr="00786024">
        <w:t>возврата</w:t>
      </w:r>
      <w:r w:rsidR="00B954DF" w:rsidRPr="00786024">
        <w:t xml:space="preserve"> </w:t>
      </w:r>
      <w:r w:rsidRPr="00786024">
        <w:t>средств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зависеть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нескольких</w:t>
      </w:r>
      <w:r w:rsidR="00B954DF" w:rsidRPr="00786024">
        <w:t xml:space="preserve"> </w:t>
      </w:r>
      <w:r w:rsidRPr="00786024">
        <w:t>факторов,</w:t>
      </w:r>
      <w:r w:rsidR="00B954DF" w:rsidRPr="00786024">
        <w:t xml:space="preserve"> </w:t>
      </w:r>
      <w:r w:rsidRPr="00786024">
        <w:t>включая</w:t>
      </w:r>
      <w:r w:rsidR="00B954DF" w:rsidRPr="00786024">
        <w:t xml:space="preserve"> </w:t>
      </w:r>
      <w:r w:rsidRPr="00786024">
        <w:t>наличие</w:t>
      </w:r>
      <w:r w:rsidR="00B954DF" w:rsidRPr="00786024">
        <w:t xml:space="preserve"> </w:t>
      </w:r>
      <w:r w:rsidRPr="00786024">
        <w:t>предыдущего</w:t>
      </w:r>
      <w:r w:rsidR="00B954DF" w:rsidRPr="00786024">
        <w:t xml:space="preserve"> </w:t>
      </w:r>
      <w:r w:rsidRPr="00786024">
        <w:t>отказа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отсутствие</w:t>
      </w:r>
      <w:r w:rsidR="00B954DF" w:rsidRPr="00786024">
        <w:t xml:space="preserve"> </w:t>
      </w:r>
      <w:r w:rsidRPr="00786024">
        <w:t>перечисленной</w:t>
      </w:r>
      <w:r w:rsidR="00B954DF" w:rsidRPr="00786024">
        <w:t xml:space="preserve"> </w:t>
      </w:r>
      <w:r w:rsidRPr="00786024">
        <w:t>суммы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фонд,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назначенная</w:t>
      </w:r>
      <w:r w:rsidR="00B954DF" w:rsidRPr="00786024">
        <w:t xml:space="preserve"> </w:t>
      </w:r>
      <w:r w:rsidRPr="00786024">
        <w:t>пенсия.</w:t>
      </w:r>
    </w:p>
    <w:p w:rsidR="002B1E9D" w:rsidRPr="00786024" w:rsidRDefault="002B1E9D" w:rsidP="002B1E9D">
      <w:r w:rsidRPr="00786024">
        <w:t>Если</w:t>
      </w:r>
      <w:r w:rsidR="00B954DF" w:rsidRPr="00786024">
        <w:t xml:space="preserve"> </w:t>
      </w:r>
      <w:r w:rsidRPr="00786024">
        <w:t>отказ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одобрен,</w:t>
      </w:r>
      <w:r w:rsidR="00B954DF" w:rsidRPr="00786024">
        <w:t xml:space="preserve"> </w:t>
      </w:r>
      <w:r w:rsidRPr="00786024">
        <w:t>возвращенный</w:t>
      </w:r>
      <w:r w:rsidR="00B954DF" w:rsidRPr="00786024">
        <w:t xml:space="preserve"> </w:t>
      </w:r>
      <w:r w:rsidRPr="00786024">
        <w:t>семейный</w:t>
      </w:r>
      <w:r w:rsidR="00B954DF" w:rsidRPr="00786024">
        <w:t xml:space="preserve"> </w:t>
      </w:r>
      <w:r w:rsidRPr="00786024">
        <w:t>капитал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учтен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лицевом</w:t>
      </w:r>
      <w:r w:rsidR="00B954DF" w:rsidRPr="00786024">
        <w:t xml:space="preserve"> </w:t>
      </w:r>
      <w:r w:rsidRPr="00786024">
        <w:t>счете,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владельцу</w:t>
      </w:r>
      <w:r w:rsidR="00B954DF" w:rsidRPr="00786024">
        <w:t xml:space="preserve"> </w:t>
      </w:r>
      <w:r w:rsidRPr="00786024">
        <w:t>сертификата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предоставлено</w:t>
      </w:r>
      <w:r w:rsidR="00B954DF" w:rsidRPr="00786024">
        <w:t xml:space="preserve"> </w:t>
      </w:r>
      <w:r w:rsidRPr="00786024">
        <w:t>шесть</w:t>
      </w:r>
      <w:r w:rsidR="00B954DF" w:rsidRPr="00786024">
        <w:t xml:space="preserve"> </w:t>
      </w:r>
      <w:r w:rsidRPr="00786024">
        <w:t>месяцев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принятие</w:t>
      </w:r>
      <w:r w:rsidR="00B954DF" w:rsidRPr="00786024">
        <w:t xml:space="preserve"> </w:t>
      </w:r>
      <w:r w:rsidRPr="00786024">
        <w:t>решения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использовании.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случае</w:t>
      </w:r>
      <w:r w:rsidR="00B954DF" w:rsidRPr="00786024">
        <w:t xml:space="preserve"> </w:t>
      </w:r>
      <w:r w:rsidRPr="00786024">
        <w:t>пропуска</w:t>
      </w:r>
      <w:r w:rsidR="00B954DF" w:rsidRPr="00786024">
        <w:t xml:space="preserve"> </w:t>
      </w:r>
      <w:r w:rsidRPr="00786024">
        <w:t>срока,</w:t>
      </w:r>
      <w:r w:rsidR="00B954DF" w:rsidRPr="00786024">
        <w:t xml:space="preserve"> </w:t>
      </w:r>
      <w:r w:rsidRPr="00786024">
        <w:t>указанные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будут</w:t>
      </w:r>
      <w:r w:rsidR="00B954DF" w:rsidRPr="00786024">
        <w:t xml:space="preserve"> </w:t>
      </w:r>
      <w:r w:rsidRPr="00786024">
        <w:t>направлены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течение</w:t>
      </w:r>
      <w:r w:rsidR="00B954DF" w:rsidRPr="00786024">
        <w:t xml:space="preserve"> </w:t>
      </w:r>
      <w:r w:rsidRPr="00786024">
        <w:t>трех</w:t>
      </w:r>
      <w:r w:rsidR="00B954DF" w:rsidRPr="00786024">
        <w:t xml:space="preserve"> </w:t>
      </w:r>
      <w:r w:rsidRPr="00786024">
        <w:t>месяцев.</w:t>
      </w:r>
    </w:p>
    <w:p w:rsidR="002B1E9D" w:rsidRPr="00786024" w:rsidRDefault="002B1E9D" w:rsidP="002B1E9D">
      <w:r w:rsidRPr="00786024">
        <w:t>Можно</w:t>
      </w:r>
      <w:r w:rsidR="00B954DF" w:rsidRPr="00786024">
        <w:t xml:space="preserve"> </w:t>
      </w:r>
      <w:r w:rsidRPr="00786024">
        <w:t>ли</w:t>
      </w:r>
      <w:r w:rsidR="00B954DF" w:rsidRPr="00786024">
        <w:t xml:space="preserve"> </w:t>
      </w:r>
      <w:r w:rsidRPr="00786024">
        <w:t>перевести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маткапитала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НПФ?</w:t>
      </w:r>
    </w:p>
    <w:p w:rsidR="002B1E9D" w:rsidRPr="00786024" w:rsidRDefault="002B1E9D" w:rsidP="002B1E9D">
      <w:r w:rsidRPr="00786024">
        <w:t>Перевод</w:t>
      </w:r>
      <w:r w:rsidR="00B954DF" w:rsidRPr="00786024">
        <w:t xml:space="preserve"> </w:t>
      </w:r>
      <w:r w:rsidRPr="00786024">
        <w:t>средств</w:t>
      </w:r>
      <w:r w:rsidR="00B954DF" w:rsidRPr="00786024">
        <w:t xml:space="preserve"> </w:t>
      </w:r>
      <w:r w:rsidRPr="00786024">
        <w:t>материнского</w:t>
      </w:r>
      <w:r w:rsidR="00B954DF" w:rsidRPr="00786024">
        <w:t xml:space="preserve"> </w:t>
      </w:r>
      <w:r w:rsidRPr="00786024">
        <w:t>капитала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формирование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возможен</w:t>
      </w:r>
      <w:r w:rsidR="00B954DF" w:rsidRPr="00786024">
        <w:t xml:space="preserve"> </w:t>
      </w:r>
      <w:r w:rsidRPr="00786024">
        <w:t>через</w:t>
      </w:r>
      <w:r w:rsidR="00B954DF" w:rsidRPr="00786024">
        <w:t xml:space="preserve"> </w:t>
      </w:r>
      <w:r w:rsidRPr="00786024">
        <w:t>Социальный</w:t>
      </w:r>
      <w:r w:rsidR="00B954DF" w:rsidRPr="00786024">
        <w:t xml:space="preserve"> </w:t>
      </w:r>
      <w:r w:rsidRPr="00786024">
        <w:t>фонд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негосударственный</w:t>
      </w:r>
      <w:r w:rsidR="00B954DF" w:rsidRPr="00786024">
        <w:t xml:space="preserve"> </w:t>
      </w:r>
      <w:r w:rsidRPr="00786024">
        <w:t>пенсионный</w:t>
      </w:r>
      <w:r w:rsidR="00B954DF" w:rsidRPr="00786024">
        <w:t xml:space="preserve"> </w:t>
      </w:r>
      <w:r w:rsidRPr="00786024">
        <w:t>фонд.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выбора</w:t>
      </w:r>
      <w:r w:rsidR="00B954DF" w:rsidRPr="00786024">
        <w:t xml:space="preserve"> </w:t>
      </w:r>
      <w:r w:rsidRPr="00786024">
        <w:t>последнего</w:t>
      </w:r>
      <w:r w:rsidR="00B954DF" w:rsidRPr="00786024">
        <w:t xml:space="preserve"> </w:t>
      </w:r>
      <w:r w:rsidRPr="00786024">
        <w:t>владельцу</w:t>
      </w:r>
      <w:r w:rsidR="00B954DF" w:rsidRPr="00786024">
        <w:t xml:space="preserve"> </w:t>
      </w:r>
      <w:r w:rsidRPr="00786024">
        <w:t>сертификата</w:t>
      </w:r>
      <w:r w:rsidR="00B954DF" w:rsidRPr="00786024">
        <w:t xml:space="preserve"> </w:t>
      </w:r>
      <w:r w:rsidRPr="00786024">
        <w:t>необходимо:</w:t>
      </w:r>
      <w:r w:rsidR="00B954DF" w:rsidRPr="00786024">
        <w:t xml:space="preserve"> 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Подать</w:t>
      </w:r>
      <w:r w:rsidR="00B954DF" w:rsidRPr="00786024">
        <w:t xml:space="preserve"> </w:t>
      </w:r>
      <w:r w:rsidR="002B1E9D" w:rsidRPr="00786024">
        <w:t>заявление</w:t>
      </w:r>
      <w:r w:rsidR="00B954DF" w:rsidRPr="00786024">
        <w:t xml:space="preserve"> </w:t>
      </w:r>
      <w:r w:rsidR="002B1E9D" w:rsidRPr="00786024">
        <w:t>о</w:t>
      </w:r>
      <w:r w:rsidR="00B954DF" w:rsidRPr="00786024">
        <w:t xml:space="preserve"> </w:t>
      </w:r>
      <w:r w:rsidR="002B1E9D" w:rsidRPr="00786024">
        <w:t>переводе</w:t>
      </w:r>
      <w:r w:rsidR="00B954DF" w:rsidRPr="00786024">
        <w:t xml:space="preserve"> </w:t>
      </w:r>
      <w:r w:rsidR="002B1E9D" w:rsidRPr="00786024">
        <w:t>средств</w:t>
      </w:r>
      <w:r w:rsidR="00B954DF" w:rsidRPr="00786024">
        <w:t xml:space="preserve"> </w:t>
      </w:r>
      <w:r w:rsidR="002B1E9D" w:rsidRPr="00786024">
        <w:t>в</w:t>
      </w:r>
      <w:r w:rsidR="00B954DF" w:rsidRPr="00786024">
        <w:t xml:space="preserve"> </w:t>
      </w:r>
      <w:r w:rsidR="002B1E9D" w:rsidRPr="00786024">
        <w:t>негосударственный</w:t>
      </w:r>
      <w:r w:rsidR="00B954DF" w:rsidRPr="00786024">
        <w:t xml:space="preserve"> </w:t>
      </w:r>
      <w:r w:rsidR="002B1E9D" w:rsidRPr="00786024">
        <w:t>пенсионный</w:t>
      </w:r>
      <w:r w:rsidR="00B954DF" w:rsidRPr="00786024">
        <w:t xml:space="preserve"> </w:t>
      </w:r>
      <w:r w:rsidR="002B1E9D" w:rsidRPr="00786024">
        <w:t>фонд.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Заключить</w:t>
      </w:r>
      <w:r w:rsidR="00B954DF" w:rsidRPr="00786024">
        <w:t xml:space="preserve"> </w:t>
      </w:r>
      <w:r w:rsidR="002B1E9D" w:rsidRPr="00786024">
        <w:t>договор</w:t>
      </w:r>
      <w:r w:rsidR="00B954DF" w:rsidRPr="00786024">
        <w:t xml:space="preserve"> </w:t>
      </w:r>
      <w:r w:rsidR="002B1E9D" w:rsidRPr="00786024">
        <w:t>пенсионного</w:t>
      </w:r>
      <w:r w:rsidR="00B954DF" w:rsidRPr="00786024">
        <w:t xml:space="preserve"> </w:t>
      </w:r>
      <w:r w:rsidR="002B1E9D" w:rsidRPr="00786024">
        <w:t>страхования</w:t>
      </w:r>
      <w:r w:rsidR="00B954DF" w:rsidRPr="00786024">
        <w:t xml:space="preserve"> </w:t>
      </w:r>
      <w:r w:rsidR="002B1E9D" w:rsidRPr="00786024">
        <w:t>с</w:t>
      </w:r>
      <w:r w:rsidR="00B954DF" w:rsidRPr="00786024">
        <w:t xml:space="preserve"> </w:t>
      </w:r>
      <w:r w:rsidR="002B1E9D" w:rsidRPr="00786024">
        <w:t>выбранным</w:t>
      </w:r>
      <w:r w:rsidR="00B954DF" w:rsidRPr="00786024">
        <w:t xml:space="preserve"> </w:t>
      </w:r>
      <w:r w:rsidR="002B1E9D" w:rsidRPr="00786024">
        <w:t>фондом.</w:t>
      </w:r>
    </w:p>
    <w:p w:rsidR="002B1E9D" w:rsidRPr="00786024" w:rsidRDefault="002B1E9D" w:rsidP="002B1E9D">
      <w:r w:rsidRPr="00786024">
        <w:t>Закон</w:t>
      </w:r>
      <w:r w:rsidR="00B954DF" w:rsidRPr="00786024">
        <w:t xml:space="preserve"> «</w:t>
      </w:r>
      <w:r w:rsidRPr="00786024">
        <w:t>О</w:t>
      </w:r>
      <w:r w:rsidR="00B954DF" w:rsidRPr="00786024">
        <w:t xml:space="preserve"> </w:t>
      </w:r>
      <w:r w:rsidRPr="00786024">
        <w:t>дополнительных</w:t>
      </w:r>
      <w:r w:rsidR="00B954DF" w:rsidRPr="00786024">
        <w:t xml:space="preserve"> </w:t>
      </w:r>
      <w:r w:rsidRPr="00786024">
        <w:t>мерах</w:t>
      </w:r>
      <w:r w:rsidR="00B954DF" w:rsidRPr="00786024">
        <w:t xml:space="preserve"> </w:t>
      </w:r>
      <w:r w:rsidRPr="00786024">
        <w:t>государственной</w:t>
      </w:r>
      <w:r w:rsidR="00B954DF" w:rsidRPr="00786024">
        <w:t xml:space="preserve"> </w:t>
      </w:r>
      <w:r w:rsidRPr="00786024">
        <w:t>поддержки</w:t>
      </w:r>
      <w:r w:rsidR="00B954DF" w:rsidRPr="00786024">
        <w:t xml:space="preserve"> </w:t>
      </w:r>
      <w:r w:rsidRPr="00786024">
        <w:t>семей,</w:t>
      </w:r>
      <w:r w:rsidR="00B954DF" w:rsidRPr="00786024">
        <w:t xml:space="preserve"> </w:t>
      </w:r>
      <w:r w:rsidRPr="00786024">
        <w:t>имеющих</w:t>
      </w:r>
      <w:r w:rsidR="00B954DF" w:rsidRPr="00786024">
        <w:t xml:space="preserve"> </w:t>
      </w:r>
      <w:r w:rsidRPr="00786024">
        <w:t>детей</w:t>
      </w:r>
      <w:r w:rsidR="00B954DF" w:rsidRPr="00786024">
        <w:t xml:space="preserve">» </w:t>
      </w:r>
      <w:r w:rsidRPr="00786024">
        <w:t>не</w:t>
      </w:r>
      <w:r w:rsidR="00B954DF" w:rsidRPr="00786024">
        <w:t xml:space="preserve"> </w:t>
      </w:r>
      <w:r w:rsidRPr="00786024">
        <w:t>ограничивает</w:t>
      </w:r>
      <w:r w:rsidR="00B954DF" w:rsidRPr="00786024">
        <w:t xml:space="preserve"> </w:t>
      </w:r>
      <w:r w:rsidRPr="00786024">
        <w:t>выбор</w:t>
      </w:r>
      <w:r w:rsidR="00B954DF" w:rsidRPr="00786024">
        <w:t xml:space="preserve"> </w:t>
      </w:r>
      <w:r w:rsidRPr="00786024">
        <w:t>конкретного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фонда.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случае</w:t>
      </w:r>
      <w:r w:rsidR="00B954DF" w:rsidRPr="00786024">
        <w:t xml:space="preserve"> </w:t>
      </w:r>
      <w:r w:rsidRPr="00786024">
        <w:t>необходимости,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изменить</w:t>
      </w:r>
      <w:r w:rsidR="00B954DF" w:rsidRPr="00786024">
        <w:t xml:space="preserve"> </w:t>
      </w:r>
      <w:r w:rsidRPr="00786024">
        <w:t>фонд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вернуть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Социальный</w:t>
      </w:r>
      <w:r w:rsidR="00B954DF" w:rsidRPr="00786024">
        <w:t xml:space="preserve"> </w:t>
      </w:r>
      <w:r w:rsidRPr="00786024">
        <w:t>фонд.</w:t>
      </w:r>
    </w:p>
    <w:p w:rsidR="002B1E9D" w:rsidRPr="00786024" w:rsidRDefault="002B1E9D" w:rsidP="002B1E9D">
      <w:r w:rsidRPr="00786024">
        <w:t>Владелец</w:t>
      </w:r>
      <w:r w:rsidR="00B954DF" w:rsidRPr="00786024">
        <w:t xml:space="preserve"> </w:t>
      </w:r>
      <w:r w:rsidRPr="00786024">
        <w:t>сертификата</w:t>
      </w:r>
      <w:r w:rsidR="00B954DF" w:rsidRPr="00786024">
        <w:t xml:space="preserve"> </w:t>
      </w:r>
      <w:r w:rsidRPr="00786024">
        <w:t>имеет</w:t>
      </w:r>
      <w:r w:rsidR="00B954DF" w:rsidRPr="00786024">
        <w:t xml:space="preserve"> </w:t>
      </w:r>
      <w:r w:rsidRPr="00786024">
        <w:t>возможность</w:t>
      </w:r>
      <w:r w:rsidR="00B954DF" w:rsidRPr="00786024">
        <w:t xml:space="preserve"> </w:t>
      </w:r>
      <w:r w:rsidRPr="00786024">
        <w:t>написать</w:t>
      </w:r>
      <w:r w:rsidR="00B954DF" w:rsidRPr="00786024">
        <w:t xml:space="preserve"> </w:t>
      </w:r>
      <w:r w:rsidRPr="00786024">
        <w:t>срочное</w:t>
      </w:r>
      <w:r w:rsidR="00B954DF" w:rsidRPr="00786024">
        <w:t xml:space="preserve"> </w:t>
      </w:r>
      <w:r w:rsidRPr="00786024">
        <w:t>заявление,</w:t>
      </w:r>
      <w:r w:rsidR="00B954DF" w:rsidRPr="00786024">
        <w:t xml:space="preserve"> </w:t>
      </w:r>
      <w:r w:rsidRPr="00786024">
        <w:t>чтобы</w:t>
      </w:r>
      <w:r w:rsidR="00B954DF" w:rsidRPr="00786024">
        <w:t xml:space="preserve"> </w:t>
      </w:r>
      <w:r w:rsidRPr="00786024">
        <w:t>перевести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другой</w:t>
      </w:r>
      <w:r w:rsidR="00B954DF" w:rsidRPr="00786024">
        <w:t xml:space="preserve"> </w:t>
      </w:r>
      <w:r w:rsidRPr="00786024">
        <w:t>фонд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истечения</w:t>
      </w:r>
      <w:r w:rsidR="00B954DF" w:rsidRPr="00786024">
        <w:t xml:space="preserve"> </w:t>
      </w:r>
      <w:r w:rsidRPr="00786024">
        <w:t>пяти</w:t>
      </w:r>
      <w:r w:rsidR="00B954DF" w:rsidRPr="00786024">
        <w:t xml:space="preserve"> </w:t>
      </w:r>
      <w:r w:rsidRPr="00786024">
        <w:t>лет.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подать</w:t>
      </w:r>
      <w:r w:rsidR="00B954DF" w:rsidRPr="00786024">
        <w:t xml:space="preserve"> </w:t>
      </w:r>
      <w:r w:rsidRPr="00786024">
        <w:t>досрочное</w:t>
      </w:r>
      <w:r w:rsidR="00B954DF" w:rsidRPr="00786024">
        <w:t xml:space="preserve"> </w:t>
      </w:r>
      <w:r w:rsidRPr="00786024">
        <w:t>заявление,</w:t>
      </w:r>
      <w:r w:rsidR="00B954DF" w:rsidRPr="00786024">
        <w:t xml:space="preserve"> </w:t>
      </w:r>
      <w:r w:rsidRPr="00786024">
        <w:t>чтобы</w:t>
      </w:r>
      <w:r w:rsidR="00B954DF" w:rsidRPr="00786024">
        <w:t xml:space="preserve"> </w:t>
      </w:r>
      <w:r w:rsidRPr="00786024">
        <w:t>осуществить</w:t>
      </w:r>
      <w:r w:rsidR="00B954DF" w:rsidRPr="00786024">
        <w:t xml:space="preserve"> </w:t>
      </w:r>
      <w:r w:rsidRPr="00786024">
        <w:t>перевод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следующем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подачи</w:t>
      </w:r>
      <w:r w:rsidR="00B954DF" w:rsidRPr="00786024">
        <w:t xml:space="preserve"> </w:t>
      </w:r>
      <w:r w:rsidRPr="00786024">
        <w:t>заявления.</w:t>
      </w:r>
    </w:p>
    <w:p w:rsidR="002B1E9D" w:rsidRPr="00786024" w:rsidRDefault="002B1E9D" w:rsidP="002B1E9D">
      <w:r w:rsidRPr="00786024">
        <w:t>Что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итоге: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Мать</w:t>
      </w:r>
      <w:r w:rsidR="00B954DF" w:rsidRPr="00786024">
        <w:t xml:space="preserve"> </w:t>
      </w:r>
      <w:r w:rsidR="002B1E9D" w:rsidRPr="00786024">
        <w:t>или</w:t>
      </w:r>
      <w:r w:rsidR="00B954DF" w:rsidRPr="00786024">
        <w:t xml:space="preserve"> </w:t>
      </w:r>
      <w:r w:rsidR="002B1E9D" w:rsidRPr="00786024">
        <w:t>усыновительница</w:t>
      </w:r>
      <w:r w:rsidR="00B954DF" w:rsidRPr="00786024">
        <w:t xml:space="preserve"> </w:t>
      </w:r>
      <w:r w:rsidR="002B1E9D" w:rsidRPr="00786024">
        <w:t>может</w:t>
      </w:r>
      <w:r w:rsidR="00B954DF" w:rsidRPr="00786024">
        <w:t xml:space="preserve"> </w:t>
      </w:r>
      <w:r w:rsidR="002B1E9D" w:rsidRPr="00786024">
        <w:t>использовать</w:t>
      </w:r>
      <w:r w:rsidR="00B954DF" w:rsidRPr="00786024">
        <w:t xml:space="preserve"> </w:t>
      </w:r>
      <w:r w:rsidR="002B1E9D" w:rsidRPr="00786024">
        <w:t>средства</w:t>
      </w:r>
      <w:r w:rsidR="00B954DF" w:rsidRPr="00786024">
        <w:t xml:space="preserve"> </w:t>
      </w:r>
      <w:r w:rsidR="002B1E9D" w:rsidRPr="00786024">
        <w:t>материнского</w:t>
      </w:r>
      <w:r w:rsidR="00B954DF" w:rsidRPr="00786024">
        <w:t xml:space="preserve"> </w:t>
      </w:r>
      <w:r w:rsidR="002B1E9D" w:rsidRPr="00786024">
        <w:t>капитала</w:t>
      </w:r>
      <w:r w:rsidR="00B954DF" w:rsidRPr="00786024">
        <w:t xml:space="preserve"> </w:t>
      </w:r>
      <w:r w:rsidR="002B1E9D" w:rsidRPr="00786024">
        <w:t>полностью</w:t>
      </w:r>
      <w:r w:rsidR="00B954DF" w:rsidRPr="00786024">
        <w:t xml:space="preserve"> </w:t>
      </w:r>
      <w:r w:rsidR="002B1E9D" w:rsidRPr="00786024">
        <w:t>или</w:t>
      </w:r>
      <w:r w:rsidR="00B954DF" w:rsidRPr="00786024">
        <w:t xml:space="preserve"> </w:t>
      </w:r>
      <w:r w:rsidR="002B1E9D" w:rsidRPr="00786024">
        <w:t>частично</w:t>
      </w:r>
      <w:r w:rsidR="00B954DF" w:rsidRPr="00786024">
        <w:t xml:space="preserve"> </w:t>
      </w:r>
      <w:r w:rsidR="002B1E9D" w:rsidRPr="00786024">
        <w:t>для</w:t>
      </w:r>
      <w:r w:rsidR="00B954DF" w:rsidRPr="00786024">
        <w:t xml:space="preserve"> </w:t>
      </w:r>
      <w:r w:rsidR="002B1E9D" w:rsidRPr="00786024">
        <w:t>формирования</w:t>
      </w:r>
      <w:r w:rsidR="00B954DF" w:rsidRPr="00786024">
        <w:t xml:space="preserve"> </w:t>
      </w:r>
      <w:r w:rsidR="002B1E9D" w:rsidRPr="00786024">
        <w:t>накопительной</w:t>
      </w:r>
      <w:r w:rsidR="00B954DF" w:rsidRPr="00786024">
        <w:t xml:space="preserve"> </w:t>
      </w:r>
      <w:r w:rsidR="002B1E9D" w:rsidRPr="00786024">
        <w:t>пенсии.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Подача</w:t>
      </w:r>
      <w:r w:rsidR="00B954DF" w:rsidRPr="00786024">
        <w:t xml:space="preserve"> </w:t>
      </w:r>
      <w:r w:rsidR="002B1E9D" w:rsidRPr="00786024">
        <w:t>заявления</w:t>
      </w:r>
      <w:r w:rsidR="00B954DF" w:rsidRPr="00786024">
        <w:t xml:space="preserve"> </w:t>
      </w:r>
      <w:r w:rsidR="002B1E9D" w:rsidRPr="00786024">
        <w:t>возможна</w:t>
      </w:r>
      <w:r w:rsidR="00B954DF" w:rsidRPr="00786024">
        <w:t xml:space="preserve"> </w:t>
      </w:r>
      <w:r w:rsidR="002B1E9D" w:rsidRPr="00786024">
        <w:t>через</w:t>
      </w:r>
      <w:r w:rsidR="00B954DF" w:rsidRPr="00786024">
        <w:t xml:space="preserve"> </w:t>
      </w:r>
      <w:r w:rsidR="002B1E9D" w:rsidRPr="00786024">
        <w:t>три</w:t>
      </w:r>
      <w:r w:rsidR="00B954DF" w:rsidRPr="00786024">
        <w:t xml:space="preserve"> </w:t>
      </w:r>
      <w:r w:rsidR="002B1E9D" w:rsidRPr="00786024">
        <w:t>года</w:t>
      </w:r>
      <w:r w:rsidR="00B954DF" w:rsidRPr="00786024">
        <w:t xml:space="preserve"> </w:t>
      </w:r>
      <w:r w:rsidR="002B1E9D" w:rsidRPr="00786024">
        <w:t>после</w:t>
      </w:r>
      <w:r w:rsidR="00B954DF" w:rsidRPr="00786024">
        <w:t xml:space="preserve"> </w:t>
      </w:r>
      <w:r w:rsidR="002B1E9D" w:rsidRPr="00786024">
        <w:t>рождения</w:t>
      </w:r>
      <w:r w:rsidR="00B954DF" w:rsidRPr="00786024">
        <w:t xml:space="preserve"> </w:t>
      </w:r>
      <w:r w:rsidR="002B1E9D" w:rsidRPr="00786024">
        <w:t>ребенка</w:t>
      </w:r>
      <w:r w:rsidR="00B954DF" w:rsidRPr="00786024">
        <w:t xml:space="preserve"> </w:t>
      </w:r>
      <w:r w:rsidR="002B1E9D" w:rsidRPr="00786024">
        <w:t>в</w:t>
      </w:r>
      <w:r w:rsidR="00B954DF" w:rsidRPr="00786024">
        <w:t xml:space="preserve"> </w:t>
      </w:r>
      <w:r w:rsidR="002B1E9D" w:rsidRPr="00786024">
        <w:t>Социальном</w:t>
      </w:r>
      <w:r w:rsidR="00B954DF" w:rsidRPr="00786024">
        <w:t xml:space="preserve"> </w:t>
      </w:r>
      <w:r w:rsidR="002B1E9D" w:rsidRPr="00786024">
        <w:t>фонде,</w:t>
      </w:r>
      <w:r w:rsidR="00B954DF" w:rsidRPr="00786024">
        <w:t xml:space="preserve"> </w:t>
      </w:r>
      <w:r w:rsidR="002B1E9D" w:rsidRPr="00786024">
        <w:t>МФЦ</w:t>
      </w:r>
      <w:r w:rsidR="00B954DF" w:rsidRPr="00786024">
        <w:t xml:space="preserve"> </w:t>
      </w:r>
      <w:r w:rsidR="002B1E9D" w:rsidRPr="00786024">
        <w:t>или</w:t>
      </w:r>
      <w:r w:rsidR="00B954DF" w:rsidRPr="00786024">
        <w:t xml:space="preserve"> </w:t>
      </w:r>
      <w:r w:rsidR="002B1E9D" w:rsidRPr="00786024">
        <w:t>на</w:t>
      </w:r>
      <w:r w:rsidR="00B954DF" w:rsidRPr="00786024">
        <w:t xml:space="preserve"> </w:t>
      </w:r>
      <w:r w:rsidR="002B1E9D" w:rsidRPr="00786024">
        <w:t>портале</w:t>
      </w:r>
      <w:r w:rsidR="00B954DF" w:rsidRPr="00786024">
        <w:t xml:space="preserve"> «</w:t>
      </w:r>
      <w:r w:rsidR="002B1E9D" w:rsidRPr="00786024">
        <w:t>Госуслуги</w:t>
      </w:r>
      <w:r w:rsidR="00B954DF" w:rsidRPr="00786024">
        <w:t>»</w:t>
      </w:r>
      <w:r w:rsidR="002B1E9D" w:rsidRPr="00786024">
        <w:t>.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Инвестирование</w:t>
      </w:r>
      <w:r w:rsidR="00B954DF" w:rsidRPr="00786024">
        <w:t xml:space="preserve"> </w:t>
      </w:r>
      <w:r w:rsidR="002B1E9D" w:rsidRPr="00786024">
        <w:t>средств</w:t>
      </w:r>
      <w:r w:rsidR="00B954DF" w:rsidRPr="00786024">
        <w:t xml:space="preserve"> </w:t>
      </w:r>
      <w:r w:rsidR="002B1E9D" w:rsidRPr="00786024">
        <w:t>для</w:t>
      </w:r>
      <w:r w:rsidR="00B954DF" w:rsidRPr="00786024">
        <w:t xml:space="preserve"> </w:t>
      </w:r>
      <w:r w:rsidR="002B1E9D" w:rsidRPr="00786024">
        <w:t>пенсии</w:t>
      </w:r>
      <w:r w:rsidR="00B954DF" w:rsidRPr="00786024">
        <w:t xml:space="preserve"> </w:t>
      </w:r>
      <w:r w:rsidR="002B1E9D" w:rsidRPr="00786024">
        <w:t>можно</w:t>
      </w:r>
      <w:r w:rsidR="00B954DF" w:rsidRPr="00786024">
        <w:t xml:space="preserve"> </w:t>
      </w:r>
      <w:r w:rsidR="002B1E9D" w:rsidRPr="00786024">
        <w:t>осуществить</w:t>
      </w:r>
      <w:r w:rsidR="00B954DF" w:rsidRPr="00786024">
        <w:t xml:space="preserve"> </w:t>
      </w:r>
      <w:r w:rsidR="002B1E9D" w:rsidRPr="00786024">
        <w:t>как</w:t>
      </w:r>
      <w:r w:rsidR="00B954DF" w:rsidRPr="00786024">
        <w:t xml:space="preserve"> </w:t>
      </w:r>
      <w:r w:rsidR="002B1E9D" w:rsidRPr="00786024">
        <w:t>в</w:t>
      </w:r>
      <w:r w:rsidR="00B954DF" w:rsidRPr="00786024">
        <w:t xml:space="preserve"> </w:t>
      </w:r>
      <w:r w:rsidR="002B1E9D" w:rsidRPr="00786024">
        <w:t>государственный,</w:t>
      </w:r>
      <w:r w:rsidR="00B954DF" w:rsidRPr="00786024">
        <w:t xml:space="preserve"> </w:t>
      </w:r>
      <w:r w:rsidR="002B1E9D" w:rsidRPr="00786024">
        <w:t>так</w:t>
      </w:r>
      <w:r w:rsidR="00B954DF" w:rsidRPr="00786024">
        <w:t xml:space="preserve"> </w:t>
      </w:r>
      <w:r w:rsidR="002B1E9D" w:rsidRPr="00786024">
        <w:t>и</w:t>
      </w:r>
      <w:r w:rsidR="00B954DF" w:rsidRPr="00786024">
        <w:t xml:space="preserve"> </w:t>
      </w:r>
      <w:r w:rsidR="002B1E9D" w:rsidRPr="00786024">
        <w:t>в</w:t>
      </w:r>
      <w:r w:rsidR="00B954DF" w:rsidRPr="00786024">
        <w:t xml:space="preserve"> </w:t>
      </w:r>
      <w:r w:rsidR="002B1E9D" w:rsidRPr="00786024">
        <w:t>негосударственный</w:t>
      </w:r>
      <w:r w:rsidR="00B954DF" w:rsidRPr="00786024">
        <w:t xml:space="preserve"> </w:t>
      </w:r>
      <w:r w:rsidR="002B1E9D" w:rsidRPr="00786024">
        <w:t>пенсионные</w:t>
      </w:r>
      <w:r w:rsidR="00B954DF" w:rsidRPr="00786024">
        <w:t xml:space="preserve"> </w:t>
      </w:r>
      <w:r w:rsidR="002B1E9D" w:rsidRPr="00786024">
        <w:t>фонды.</w:t>
      </w:r>
    </w:p>
    <w:p w:rsidR="002B1E9D" w:rsidRPr="00786024" w:rsidRDefault="0051329B" w:rsidP="002B1E9D">
      <w:r w:rsidRPr="00786024">
        <w:t>-</w:t>
      </w:r>
      <w:r w:rsidR="00B954DF" w:rsidRPr="00786024">
        <w:t xml:space="preserve"> </w:t>
      </w:r>
      <w:r w:rsidR="002B1E9D" w:rsidRPr="00786024">
        <w:t>Если</w:t>
      </w:r>
      <w:r w:rsidR="00B954DF" w:rsidRPr="00786024">
        <w:t xml:space="preserve"> </w:t>
      </w:r>
      <w:r w:rsidR="002B1E9D" w:rsidRPr="00786024">
        <w:t>пенсия</w:t>
      </w:r>
      <w:r w:rsidR="00B954DF" w:rsidRPr="00786024">
        <w:t xml:space="preserve"> </w:t>
      </w:r>
      <w:r w:rsidR="002B1E9D" w:rsidRPr="00786024">
        <w:t>еще</w:t>
      </w:r>
      <w:r w:rsidR="00B954DF" w:rsidRPr="00786024">
        <w:t xml:space="preserve"> </w:t>
      </w:r>
      <w:r w:rsidR="002B1E9D" w:rsidRPr="00786024">
        <w:t>не</w:t>
      </w:r>
      <w:r w:rsidR="00B954DF" w:rsidRPr="00786024">
        <w:t xml:space="preserve"> </w:t>
      </w:r>
      <w:r w:rsidR="002B1E9D" w:rsidRPr="00786024">
        <w:t>назначена,</w:t>
      </w:r>
      <w:r w:rsidR="00B954DF" w:rsidRPr="00786024">
        <w:t xml:space="preserve"> </w:t>
      </w:r>
      <w:r w:rsidR="002B1E9D" w:rsidRPr="00786024">
        <w:t>женщина</w:t>
      </w:r>
      <w:r w:rsidR="00B954DF" w:rsidRPr="00786024">
        <w:t xml:space="preserve"> </w:t>
      </w:r>
      <w:r w:rsidR="002B1E9D" w:rsidRPr="00786024">
        <w:t>может</w:t>
      </w:r>
      <w:r w:rsidR="00B954DF" w:rsidRPr="00786024">
        <w:t xml:space="preserve"> </w:t>
      </w:r>
      <w:r w:rsidR="002B1E9D" w:rsidRPr="00786024">
        <w:t>изменить</w:t>
      </w:r>
      <w:r w:rsidR="00B954DF" w:rsidRPr="00786024">
        <w:t xml:space="preserve"> </w:t>
      </w:r>
      <w:r w:rsidR="002B1E9D" w:rsidRPr="00786024">
        <w:t>решение,</w:t>
      </w:r>
      <w:r w:rsidR="00B954DF" w:rsidRPr="00786024">
        <w:t xml:space="preserve"> </w:t>
      </w:r>
      <w:r w:rsidR="002B1E9D" w:rsidRPr="00786024">
        <w:t>написав</w:t>
      </w:r>
      <w:r w:rsidR="00B954DF" w:rsidRPr="00786024">
        <w:t xml:space="preserve"> </w:t>
      </w:r>
      <w:r w:rsidR="002B1E9D" w:rsidRPr="00786024">
        <w:t>заявление</w:t>
      </w:r>
      <w:r w:rsidR="00B954DF" w:rsidRPr="00786024">
        <w:t xml:space="preserve"> </w:t>
      </w:r>
      <w:r w:rsidR="002B1E9D" w:rsidRPr="00786024">
        <w:t>о</w:t>
      </w:r>
      <w:r w:rsidR="00B954DF" w:rsidRPr="00786024">
        <w:t xml:space="preserve"> </w:t>
      </w:r>
      <w:r w:rsidR="002B1E9D" w:rsidRPr="00786024">
        <w:t>возврате</w:t>
      </w:r>
      <w:r w:rsidR="00B954DF" w:rsidRPr="00786024">
        <w:t xml:space="preserve"> </w:t>
      </w:r>
      <w:r w:rsidR="002B1E9D" w:rsidRPr="00786024">
        <w:t>средств</w:t>
      </w:r>
      <w:r w:rsidR="00B954DF" w:rsidRPr="00786024">
        <w:t xml:space="preserve"> </w:t>
      </w:r>
      <w:r w:rsidR="002B1E9D" w:rsidRPr="00786024">
        <w:t>и</w:t>
      </w:r>
      <w:r w:rsidR="00B954DF" w:rsidRPr="00786024">
        <w:t xml:space="preserve"> </w:t>
      </w:r>
      <w:r w:rsidR="002B1E9D" w:rsidRPr="00786024">
        <w:t>использовать</w:t>
      </w:r>
      <w:r w:rsidR="00B954DF" w:rsidRPr="00786024">
        <w:t xml:space="preserve"> </w:t>
      </w:r>
      <w:r w:rsidR="002B1E9D" w:rsidRPr="00786024">
        <w:t>их</w:t>
      </w:r>
      <w:r w:rsidR="00B954DF" w:rsidRPr="00786024">
        <w:t xml:space="preserve"> </w:t>
      </w:r>
      <w:r w:rsidR="002B1E9D" w:rsidRPr="00786024">
        <w:t>для</w:t>
      </w:r>
      <w:r w:rsidR="00B954DF" w:rsidRPr="00786024">
        <w:t xml:space="preserve"> </w:t>
      </w:r>
      <w:r w:rsidR="002B1E9D" w:rsidRPr="00786024">
        <w:t>других</w:t>
      </w:r>
      <w:r w:rsidR="00B954DF" w:rsidRPr="00786024">
        <w:t xml:space="preserve"> </w:t>
      </w:r>
      <w:r w:rsidR="002B1E9D" w:rsidRPr="00786024">
        <w:t>целей.</w:t>
      </w:r>
      <w:r w:rsidR="00B954DF" w:rsidRPr="00786024">
        <w:t xml:space="preserve"> </w:t>
      </w:r>
      <w:r w:rsidR="002B1E9D" w:rsidRPr="00786024">
        <w:t>Также</w:t>
      </w:r>
      <w:r w:rsidR="00B954DF" w:rsidRPr="00786024">
        <w:t xml:space="preserve"> </w:t>
      </w:r>
      <w:r w:rsidR="002B1E9D" w:rsidRPr="00786024">
        <w:t>предусмотрен</w:t>
      </w:r>
      <w:r w:rsidR="00B954DF" w:rsidRPr="00786024">
        <w:t xml:space="preserve"> </w:t>
      </w:r>
      <w:r w:rsidR="002B1E9D" w:rsidRPr="00786024">
        <w:t>вариант</w:t>
      </w:r>
      <w:r w:rsidR="00B954DF" w:rsidRPr="00786024">
        <w:t xml:space="preserve"> </w:t>
      </w:r>
      <w:r w:rsidR="002B1E9D" w:rsidRPr="00786024">
        <w:t>инвестирования</w:t>
      </w:r>
      <w:r w:rsidR="00B954DF" w:rsidRPr="00786024">
        <w:t xml:space="preserve"> </w:t>
      </w:r>
      <w:r w:rsidR="002B1E9D" w:rsidRPr="00786024">
        <w:t>собственных</w:t>
      </w:r>
      <w:r w:rsidR="00B954DF" w:rsidRPr="00786024">
        <w:t xml:space="preserve"> </w:t>
      </w:r>
      <w:r w:rsidR="002B1E9D" w:rsidRPr="00786024">
        <w:t>сбережений</w:t>
      </w:r>
      <w:r w:rsidR="00B954DF" w:rsidRPr="00786024">
        <w:t xml:space="preserve"> </w:t>
      </w:r>
      <w:r w:rsidR="002B1E9D" w:rsidRPr="00786024">
        <w:t>заранее,</w:t>
      </w:r>
      <w:r w:rsidR="00B954DF" w:rsidRPr="00786024">
        <w:t xml:space="preserve"> </w:t>
      </w:r>
      <w:r w:rsidR="002B1E9D" w:rsidRPr="00786024">
        <w:t>например,</w:t>
      </w:r>
      <w:r w:rsidR="00B954DF" w:rsidRPr="00786024">
        <w:t xml:space="preserve"> </w:t>
      </w:r>
      <w:r w:rsidR="002B1E9D" w:rsidRPr="00786024">
        <w:t>открытие</w:t>
      </w:r>
      <w:r w:rsidR="00B954DF" w:rsidRPr="00786024">
        <w:t xml:space="preserve"> </w:t>
      </w:r>
      <w:r w:rsidR="002B1E9D" w:rsidRPr="00786024">
        <w:t>вклада</w:t>
      </w:r>
      <w:r w:rsidR="00B954DF" w:rsidRPr="00786024">
        <w:t xml:space="preserve"> </w:t>
      </w:r>
      <w:r w:rsidR="002B1E9D" w:rsidRPr="00786024">
        <w:t>или</w:t>
      </w:r>
      <w:r w:rsidR="00B954DF" w:rsidRPr="00786024">
        <w:t xml:space="preserve"> </w:t>
      </w:r>
      <w:r w:rsidR="002B1E9D" w:rsidRPr="00786024">
        <w:t>индивидуального</w:t>
      </w:r>
      <w:r w:rsidR="00B954DF" w:rsidRPr="00786024">
        <w:t xml:space="preserve"> </w:t>
      </w:r>
      <w:r w:rsidR="002B1E9D" w:rsidRPr="00786024">
        <w:t>инвестиционного</w:t>
      </w:r>
      <w:r w:rsidR="00B954DF" w:rsidRPr="00786024">
        <w:t xml:space="preserve"> </w:t>
      </w:r>
      <w:r w:rsidR="002B1E9D" w:rsidRPr="00786024">
        <w:t>счета</w:t>
      </w:r>
      <w:r w:rsidR="00B954DF" w:rsidRPr="00786024">
        <w:t xml:space="preserve"> </w:t>
      </w:r>
      <w:r w:rsidR="002B1E9D" w:rsidRPr="00786024">
        <w:t>(ИИС).</w:t>
      </w:r>
    </w:p>
    <w:p w:rsidR="00D1642B" w:rsidRPr="00786024" w:rsidRDefault="00786024" w:rsidP="002B1E9D">
      <w:hyperlink r:id="rId19" w:history="1">
        <w:r w:rsidR="002B1E9D" w:rsidRPr="00786024">
          <w:rPr>
            <w:rStyle w:val="a3"/>
          </w:rPr>
          <w:t>https://bankiros.ru/news/kak-napravit-materinskij-kapital-na-nakopitelnuu-pensiu-12933</w:t>
        </w:r>
      </w:hyperlink>
    </w:p>
    <w:p w:rsidR="00364C4D" w:rsidRPr="00786024" w:rsidRDefault="00786024" w:rsidP="00364C4D">
      <w:pPr>
        <w:pStyle w:val="2"/>
      </w:pPr>
      <w:bookmarkStart w:id="50" w:name="_Toc158351271"/>
      <w:r w:rsidRPr="00786024">
        <w:lastRenderedPageBreak/>
        <w:t>News-Life.pro</w:t>
      </w:r>
      <w:r w:rsidR="00364C4D" w:rsidRPr="00786024">
        <w:t>,</w:t>
      </w:r>
      <w:r w:rsidR="00B954DF" w:rsidRPr="00786024">
        <w:t xml:space="preserve"> </w:t>
      </w:r>
      <w:r w:rsidR="00364C4D" w:rsidRPr="00786024">
        <w:t>08.02.2024,</w:t>
      </w:r>
      <w:r w:rsidR="00B954DF" w:rsidRPr="00786024">
        <w:t xml:space="preserve"> </w:t>
      </w:r>
      <w:r w:rsidR="00364C4D" w:rsidRPr="00786024">
        <w:t>Сергей</w:t>
      </w:r>
      <w:r w:rsidR="00B954DF" w:rsidRPr="00786024">
        <w:t xml:space="preserve"> </w:t>
      </w:r>
      <w:r w:rsidR="00364C4D" w:rsidRPr="00786024">
        <w:t>Катырин</w:t>
      </w:r>
      <w:r w:rsidR="00B954DF" w:rsidRPr="00786024">
        <w:t xml:space="preserve"> </w:t>
      </w:r>
      <w:r w:rsidR="00364C4D" w:rsidRPr="00786024">
        <w:t>встретился</w:t>
      </w:r>
      <w:r w:rsidR="00B954DF" w:rsidRPr="00786024">
        <w:t xml:space="preserve"> </w:t>
      </w:r>
      <w:r w:rsidR="00364C4D" w:rsidRPr="00786024">
        <w:t>с</w:t>
      </w:r>
      <w:r w:rsidR="00B954DF" w:rsidRPr="00786024">
        <w:t xml:space="preserve"> </w:t>
      </w:r>
      <w:r w:rsidR="00364C4D" w:rsidRPr="00786024">
        <w:t>представителями</w:t>
      </w:r>
      <w:r w:rsidR="00B954DF" w:rsidRPr="00786024">
        <w:t xml:space="preserve"> </w:t>
      </w:r>
      <w:r w:rsidR="00364C4D" w:rsidRPr="00786024">
        <w:t>новых</w:t>
      </w:r>
      <w:r w:rsidR="00B954DF" w:rsidRPr="00786024">
        <w:t xml:space="preserve"> </w:t>
      </w:r>
      <w:r w:rsidR="00364C4D" w:rsidRPr="00786024">
        <w:t>членских</w:t>
      </w:r>
      <w:r w:rsidR="00B954DF" w:rsidRPr="00786024">
        <w:t xml:space="preserve"> </w:t>
      </w:r>
      <w:r w:rsidR="00364C4D" w:rsidRPr="00786024">
        <w:t>организаций</w:t>
      </w:r>
      <w:r w:rsidR="00B954DF" w:rsidRPr="00786024">
        <w:t xml:space="preserve"> </w:t>
      </w:r>
      <w:r w:rsidR="00364C4D" w:rsidRPr="00786024">
        <w:t>ТПП</w:t>
      </w:r>
      <w:r w:rsidR="00B954DF" w:rsidRPr="00786024">
        <w:t xml:space="preserve"> </w:t>
      </w:r>
      <w:r w:rsidR="00364C4D" w:rsidRPr="00786024">
        <w:t>РФ</w:t>
      </w:r>
      <w:bookmarkEnd w:id="50"/>
    </w:p>
    <w:p w:rsidR="00364C4D" w:rsidRPr="00786024" w:rsidRDefault="00364C4D" w:rsidP="00786024">
      <w:pPr>
        <w:pStyle w:val="3"/>
      </w:pPr>
      <w:bookmarkStart w:id="51" w:name="_Toc158351272"/>
      <w:r w:rsidRPr="00786024">
        <w:t>Президент</w:t>
      </w:r>
      <w:r w:rsidR="00B954DF" w:rsidRPr="00786024">
        <w:t xml:space="preserve"> </w:t>
      </w:r>
      <w:r w:rsidRPr="00786024">
        <w:t>ТПП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Сергей</w:t>
      </w:r>
      <w:r w:rsidR="00B954DF" w:rsidRPr="00786024">
        <w:t xml:space="preserve"> </w:t>
      </w:r>
      <w:r w:rsidRPr="00786024">
        <w:t>Катырин</w:t>
      </w:r>
      <w:r w:rsidR="00B954DF" w:rsidRPr="00786024">
        <w:t xml:space="preserve"> </w:t>
      </w:r>
      <w:r w:rsidRPr="00786024">
        <w:t>7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провел</w:t>
      </w:r>
      <w:r w:rsidR="00B954DF" w:rsidRPr="00786024">
        <w:t xml:space="preserve"> </w:t>
      </w:r>
      <w:r w:rsidRPr="00786024">
        <w:t>встречу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представителями</w:t>
      </w:r>
      <w:r w:rsidR="00B954DF" w:rsidRPr="00786024">
        <w:t xml:space="preserve"> </w:t>
      </w:r>
      <w:r w:rsidRPr="00786024">
        <w:t>новых</w:t>
      </w:r>
      <w:r w:rsidR="00B954DF" w:rsidRPr="00786024">
        <w:t xml:space="preserve"> </w:t>
      </w:r>
      <w:r w:rsidRPr="00786024">
        <w:t>членских</w:t>
      </w:r>
      <w:r w:rsidR="00B954DF" w:rsidRPr="00786024">
        <w:t xml:space="preserve"> </w:t>
      </w:r>
      <w:r w:rsidRPr="00786024">
        <w:t>организаций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обсуждения</w:t>
      </w:r>
      <w:r w:rsidR="00B954DF" w:rsidRPr="00786024">
        <w:t xml:space="preserve"> </w:t>
      </w:r>
      <w:r w:rsidRPr="00786024">
        <w:t>перспектив</w:t>
      </w:r>
      <w:r w:rsidR="00B954DF" w:rsidRPr="00786024">
        <w:t xml:space="preserve"> </w:t>
      </w:r>
      <w:r w:rsidRPr="00786024">
        <w:t>взаимодействия.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докладом</w:t>
      </w:r>
      <w:r w:rsidR="00B954DF" w:rsidRPr="00786024">
        <w:t xml:space="preserve"> </w:t>
      </w:r>
      <w:r w:rsidRPr="00786024">
        <w:t>выступил</w:t>
      </w:r>
      <w:r w:rsidR="00B954DF" w:rsidRPr="00786024">
        <w:t xml:space="preserve"> </w:t>
      </w:r>
      <w:r w:rsidRPr="00786024">
        <w:t>вице-президент</w:t>
      </w:r>
      <w:r w:rsidR="00B954DF" w:rsidRPr="00786024">
        <w:t xml:space="preserve"> </w:t>
      </w:r>
      <w:r w:rsidRPr="00786024">
        <w:t>Национальной</w:t>
      </w:r>
      <w:r w:rsidR="00B954DF" w:rsidRPr="00786024">
        <w:t xml:space="preserve"> </w:t>
      </w:r>
      <w:r w:rsidRPr="00786024">
        <w:t>ассоциации</w:t>
      </w:r>
      <w:r w:rsidR="00B954DF" w:rsidRPr="00786024">
        <w:t xml:space="preserve"> </w:t>
      </w:r>
      <w:r w:rsidRPr="00786024">
        <w:t>негосударственных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фондов</w:t>
      </w:r>
      <w:r w:rsidR="00B954DF" w:rsidRPr="00786024">
        <w:t xml:space="preserve"> </w:t>
      </w:r>
      <w:r w:rsidRPr="00786024">
        <w:t>Алексей</w:t>
      </w:r>
      <w:r w:rsidR="00B954DF" w:rsidRPr="00786024">
        <w:t xml:space="preserve"> </w:t>
      </w:r>
      <w:r w:rsidRPr="00786024">
        <w:t>Денисов.</w:t>
      </w:r>
      <w:bookmarkEnd w:id="51"/>
    </w:p>
    <w:p w:rsidR="00364C4D" w:rsidRPr="00786024" w:rsidRDefault="00364C4D" w:rsidP="00364C4D">
      <w:r w:rsidRPr="00786024">
        <w:t>Он</w:t>
      </w:r>
      <w:r w:rsidR="00B954DF" w:rsidRPr="00786024">
        <w:t xml:space="preserve"> </w:t>
      </w:r>
      <w:r w:rsidRPr="00786024">
        <w:t>выразил</w:t>
      </w:r>
      <w:r w:rsidR="00B954DF" w:rsidRPr="00786024">
        <w:t xml:space="preserve"> </w:t>
      </w:r>
      <w:r w:rsidRPr="00786024">
        <w:t>признательность</w:t>
      </w:r>
      <w:r w:rsidR="00B954DF" w:rsidRPr="00786024">
        <w:t xml:space="preserve"> </w:t>
      </w:r>
      <w:r w:rsidRPr="00786024">
        <w:t>участникам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возможность</w:t>
      </w:r>
      <w:r w:rsidR="00B954DF" w:rsidRPr="00786024">
        <w:t xml:space="preserve"> </w:t>
      </w:r>
      <w:r w:rsidRPr="00786024">
        <w:t>совместно</w:t>
      </w:r>
      <w:r w:rsidR="00B954DF" w:rsidRPr="00786024">
        <w:t xml:space="preserve"> </w:t>
      </w:r>
      <w:r w:rsidRPr="00786024">
        <w:t>работать</w:t>
      </w:r>
      <w:r w:rsidR="00B954DF" w:rsidRPr="00786024">
        <w:t xml:space="preserve"> </w:t>
      </w:r>
      <w:r w:rsidRPr="00786024">
        <w:t>над</w:t>
      </w:r>
      <w:r w:rsidR="00B954DF" w:rsidRPr="00786024">
        <w:t xml:space="preserve"> </w:t>
      </w:r>
      <w:r w:rsidRPr="00786024">
        <w:t>формированием</w:t>
      </w:r>
      <w:r w:rsidR="00B954DF" w:rsidRPr="00786024">
        <w:t xml:space="preserve"> </w:t>
      </w:r>
      <w:r w:rsidRPr="00786024">
        <w:t>благоприятной</w:t>
      </w:r>
      <w:r w:rsidR="00B954DF" w:rsidRPr="00786024">
        <w:t xml:space="preserve"> </w:t>
      </w:r>
      <w:r w:rsidRPr="00786024">
        <w:t>среды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развития</w:t>
      </w:r>
      <w:r w:rsidR="00B954DF" w:rsidRPr="00786024">
        <w:t xml:space="preserve"> </w:t>
      </w:r>
      <w:r w:rsidRPr="00786024">
        <w:t>бизнеса,</w:t>
      </w:r>
      <w:r w:rsidR="00B954DF" w:rsidRPr="00786024">
        <w:t xml:space="preserve"> </w:t>
      </w:r>
      <w:r w:rsidRPr="00786024">
        <w:t>вырабатывать</w:t>
      </w:r>
      <w:r w:rsidR="00B954DF" w:rsidRPr="00786024">
        <w:t xml:space="preserve"> </w:t>
      </w:r>
      <w:r w:rsidRPr="00786024">
        <w:t>предложения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мерам</w:t>
      </w:r>
      <w:r w:rsidR="00B954DF" w:rsidRPr="00786024">
        <w:t xml:space="preserve"> </w:t>
      </w:r>
      <w:r w:rsidRPr="00786024">
        <w:t>поддержки</w:t>
      </w:r>
      <w:r w:rsidR="00B954DF" w:rsidRPr="00786024">
        <w:t xml:space="preserve"> </w:t>
      </w:r>
      <w:r w:rsidRPr="00786024">
        <w:t>отраслей,</w:t>
      </w:r>
      <w:r w:rsidR="00B954DF" w:rsidRPr="00786024">
        <w:t xml:space="preserve"> </w:t>
      </w:r>
      <w:r w:rsidRPr="00786024">
        <w:t>развивать</w:t>
      </w:r>
      <w:r w:rsidR="00B954DF" w:rsidRPr="00786024">
        <w:t xml:space="preserve"> </w:t>
      </w:r>
      <w:r w:rsidRPr="00786024">
        <w:t>внешнеэкономические</w:t>
      </w:r>
      <w:r w:rsidR="00B954DF" w:rsidRPr="00786024">
        <w:t xml:space="preserve"> </w:t>
      </w:r>
      <w:r w:rsidRPr="00786024">
        <w:t>связи.</w:t>
      </w:r>
    </w:p>
    <w:p w:rsidR="00364C4D" w:rsidRPr="00786024" w:rsidRDefault="00364C4D" w:rsidP="00364C4D">
      <w:r w:rsidRPr="00786024">
        <w:t>Сергей</w:t>
      </w:r>
      <w:r w:rsidR="00B954DF" w:rsidRPr="00786024">
        <w:t xml:space="preserve"> </w:t>
      </w:r>
      <w:r w:rsidRPr="00786024">
        <w:t>Катырин</w:t>
      </w:r>
      <w:r w:rsidR="00B954DF" w:rsidRPr="00786024">
        <w:t xml:space="preserve"> </w:t>
      </w:r>
      <w:r w:rsidRPr="00786024">
        <w:t>рассказал,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комитеты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советы</w:t>
      </w:r>
      <w:r w:rsidR="00B954DF" w:rsidRPr="00786024">
        <w:t xml:space="preserve"> </w:t>
      </w:r>
      <w:r w:rsidRPr="00786024">
        <w:t>ТПП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формируют</w:t>
      </w:r>
      <w:r w:rsidR="00B954DF" w:rsidRPr="00786024">
        <w:t xml:space="preserve"> </w:t>
      </w:r>
      <w:r w:rsidRPr="00786024">
        <w:t>позицию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наиболее</w:t>
      </w:r>
      <w:r w:rsidR="00B954DF" w:rsidRPr="00786024">
        <w:t xml:space="preserve"> </w:t>
      </w:r>
      <w:r w:rsidRPr="00786024">
        <w:t>важным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бизнеса</w:t>
      </w:r>
      <w:r w:rsidR="00B954DF" w:rsidRPr="00786024">
        <w:t xml:space="preserve"> </w:t>
      </w:r>
      <w:r w:rsidRPr="00786024">
        <w:t>вопросам.</w:t>
      </w:r>
      <w:r w:rsidR="00B954DF" w:rsidRPr="00786024">
        <w:t xml:space="preserve"> </w:t>
      </w:r>
      <w:r w:rsidRPr="00786024">
        <w:t>Сегодня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Палате</w:t>
      </w:r>
      <w:r w:rsidR="00B954DF" w:rsidRPr="00786024">
        <w:t xml:space="preserve"> </w:t>
      </w:r>
      <w:r w:rsidRPr="00786024">
        <w:t>действуют</w:t>
      </w:r>
      <w:r w:rsidR="00B954DF" w:rsidRPr="00786024">
        <w:t xml:space="preserve"> </w:t>
      </w:r>
      <w:r w:rsidRPr="00786024">
        <w:t>20</w:t>
      </w:r>
      <w:r w:rsidR="00B954DF" w:rsidRPr="00786024">
        <w:t xml:space="preserve"> </w:t>
      </w:r>
      <w:r w:rsidRPr="00786024">
        <w:t>комитетов,</w:t>
      </w:r>
      <w:r w:rsidR="00B954DF" w:rsidRPr="00786024">
        <w:t xml:space="preserve"> </w:t>
      </w:r>
      <w:r w:rsidRPr="00786024">
        <w:t>сформированных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отраслевому</w:t>
      </w:r>
      <w:r w:rsidR="00B954DF" w:rsidRPr="00786024">
        <w:t xml:space="preserve"> </w:t>
      </w:r>
      <w:r w:rsidRPr="00786024">
        <w:t>принципу,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13</w:t>
      </w:r>
      <w:r w:rsidR="00B954DF" w:rsidRPr="00786024">
        <w:t xml:space="preserve"> </w:t>
      </w:r>
      <w:r w:rsidRPr="00786024">
        <w:t>советов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межотраслевой</w:t>
      </w:r>
      <w:r w:rsidR="00B954DF" w:rsidRPr="00786024">
        <w:t xml:space="preserve"> </w:t>
      </w:r>
      <w:r w:rsidRPr="00786024">
        <w:t>тематике.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именно</w:t>
      </w:r>
      <w:r w:rsidR="00B954DF" w:rsidRPr="00786024">
        <w:t xml:space="preserve"> </w:t>
      </w:r>
      <w:r w:rsidRPr="00786024">
        <w:t>они</w:t>
      </w:r>
      <w:r w:rsidR="00B954DF" w:rsidRPr="00786024">
        <w:t xml:space="preserve"> </w:t>
      </w:r>
      <w:r w:rsidRPr="00786024">
        <w:t>сформировали</w:t>
      </w:r>
      <w:r w:rsidR="00B954DF" w:rsidRPr="00786024">
        <w:t xml:space="preserve"> </w:t>
      </w:r>
      <w:r w:rsidRPr="00786024">
        <w:t>313</w:t>
      </w:r>
      <w:r w:rsidR="00B954DF" w:rsidRPr="00786024">
        <w:t xml:space="preserve"> </w:t>
      </w:r>
      <w:r w:rsidRPr="00786024">
        <w:t>обращений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предложениями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проблемам</w:t>
      </w:r>
      <w:r w:rsidR="00B954DF" w:rsidRPr="00786024">
        <w:t xml:space="preserve"> </w:t>
      </w:r>
      <w:r w:rsidRPr="00786024">
        <w:t>предпринимательства,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ТПП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направлены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органы</w:t>
      </w:r>
      <w:r w:rsidR="00B954DF" w:rsidRPr="00786024">
        <w:t xml:space="preserve"> </w:t>
      </w:r>
      <w:r w:rsidRPr="00786024">
        <w:t>государственной</w:t>
      </w:r>
      <w:r w:rsidR="00B954DF" w:rsidRPr="00786024">
        <w:t xml:space="preserve"> </w:t>
      </w:r>
      <w:r w:rsidRPr="00786024">
        <w:t>власти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институты</w:t>
      </w:r>
      <w:r w:rsidR="00B954DF" w:rsidRPr="00786024">
        <w:t xml:space="preserve"> </w:t>
      </w:r>
      <w:r w:rsidRPr="00786024">
        <w:t>развития.</w:t>
      </w:r>
    </w:p>
    <w:p w:rsidR="00364C4D" w:rsidRPr="00786024" w:rsidRDefault="00B954DF" w:rsidP="00364C4D">
      <w:r w:rsidRPr="00786024">
        <w:t>«</w:t>
      </w:r>
      <w:r w:rsidR="00364C4D" w:rsidRPr="00786024">
        <w:t>Рекомендуем</w:t>
      </w:r>
      <w:r w:rsidRPr="00786024">
        <w:t xml:space="preserve"> </w:t>
      </w:r>
      <w:r w:rsidR="00364C4D" w:rsidRPr="00786024">
        <w:t>рассмотреть</w:t>
      </w:r>
      <w:r w:rsidRPr="00786024">
        <w:t xml:space="preserve"> </w:t>
      </w:r>
      <w:r w:rsidR="00364C4D" w:rsidRPr="00786024">
        <w:t>возможность</w:t>
      </w:r>
      <w:r w:rsidRPr="00786024">
        <w:t xml:space="preserve"> </w:t>
      </w:r>
      <w:r w:rsidR="00364C4D" w:rsidRPr="00786024">
        <w:t>участия</w:t>
      </w:r>
      <w:r w:rsidRPr="00786024">
        <w:t xml:space="preserve"> </w:t>
      </w:r>
      <w:r w:rsidR="00364C4D" w:rsidRPr="00786024">
        <w:t>в</w:t>
      </w:r>
      <w:r w:rsidRPr="00786024">
        <w:t xml:space="preserve"> </w:t>
      </w:r>
      <w:r w:rsidR="00364C4D" w:rsidRPr="00786024">
        <w:t>работе</w:t>
      </w:r>
      <w:r w:rsidRPr="00786024">
        <w:t xml:space="preserve"> </w:t>
      </w:r>
      <w:r w:rsidR="00364C4D" w:rsidRPr="00786024">
        <w:t>этих</w:t>
      </w:r>
      <w:r w:rsidRPr="00786024">
        <w:t xml:space="preserve"> </w:t>
      </w:r>
      <w:r w:rsidR="00364C4D" w:rsidRPr="00786024">
        <w:t>общественных</w:t>
      </w:r>
      <w:r w:rsidRPr="00786024">
        <w:t xml:space="preserve"> </w:t>
      </w:r>
      <w:r w:rsidR="00364C4D" w:rsidRPr="00786024">
        <w:t>формирований</w:t>
      </w:r>
      <w:r w:rsidRPr="00786024">
        <w:t>»</w:t>
      </w:r>
      <w:r w:rsidR="00364C4D" w:rsidRPr="00786024">
        <w:t>,</w:t>
      </w:r>
      <w:r w:rsidRPr="00786024">
        <w:t xml:space="preserve"> </w:t>
      </w:r>
      <w:r w:rsidR="00364C4D" w:rsidRPr="00786024">
        <w:t>-</w:t>
      </w:r>
      <w:r w:rsidRPr="00786024">
        <w:t xml:space="preserve"> </w:t>
      </w:r>
      <w:r w:rsidR="00364C4D" w:rsidRPr="00786024">
        <w:t>сказал</w:t>
      </w:r>
      <w:r w:rsidRPr="00786024">
        <w:t xml:space="preserve"> </w:t>
      </w:r>
      <w:r w:rsidR="00364C4D" w:rsidRPr="00786024">
        <w:t>глава</w:t>
      </w:r>
      <w:r w:rsidRPr="00786024">
        <w:t xml:space="preserve"> </w:t>
      </w:r>
      <w:r w:rsidR="00364C4D" w:rsidRPr="00786024">
        <w:t>Палаты.</w:t>
      </w:r>
    </w:p>
    <w:p w:rsidR="00364C4D" w:rsidRPr="00786024" w:rsidRDefault="00364C4D" w:rsidP="00364C4D">
      <w:r w:rsidRPr="00786024">
        <w:t>Он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сообщил,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членам</w:t>
      </w:r>
      <w:r w:rsidR="00B954DF" w:rsidRPr="00786024">
        <w:t xml:space="preserve"> </w:t>
      </w:r>
      <w:r w:rsidRPr="00786024">
        <w:t>ТПП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доступен</w:t>
      </w:r>
      <w:r w:rsidR="00B954DF" w:rsidRPr="00786024">
        <w:t xml:space="preserve"> </w:t>
      </w:r>
      <w:r w:rsidRPr="00786024">
        <w:t>весь</w:t>
      </w:r>
      <w:r w:rsidR="00B954DF" w:rsidRPr="00786024">
        <w:t xml:space="preserve"> </w:t>
      </w:r>
      <w:r w:rsidRPr="00786024">
        <w:t>набор</w:t>
      </w:r>
      <w:r w:rsidR="00B954DF" w:rsidRPr="00786024">
        <w:t xml:space="preserve"> </w:t>
      </w:r>
      <w:r w:rsidRPr="00786024">
        <w:t>качественных</w:t>
      </w:r>
      <w:r w:rsidR="00B954DF" w:rsidRPr="00786024">
        <w:t xml:space="preserve"> </w:t>
      </w:r>
      <w:r w:rsidRPr="00786024">
        <w:t>услуг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развития</w:t>
      </w:r>
      <w:r w:rsidR="00B954DF" w:rsidRPr="00786024">
        <w:t xml:space="preserve"> </w:t>
      </w:r>
      <w:r w:rsidRPr="00786024">
        <w:t>бизнеса,</w:t>
      </w:r>
      <w:r w:rsidR="00B954DF" w:rsidRPr="00786024">
        <w:t xml:space="preserve"> </w:t>
      </w:r>
      <w:r w:rsidRPr="00786024">
        <w:t>предоставляемых</w:t>
      </w:r>
      <w:r w:rsidR="00B954DF" w:rsidRPr="00786024">
        <w:t xml:space="preserve"> </w:t>
      </w:r>
      <w:r w:rsidRPr="00786024">
        <w:t>системой.</w:t>
      </w:r>
      <w:r w:rsidR="00B954DF" w:rsidRPr="00786024">
        <w:t xml:space="preserve"> </w:t>
      </w:r>
      <w:r w:rsidRPr="00786024">
        <w:t>Сегодня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137</w:t>
      </w:r>
      <w:r w:rsidR="00B954DF" w:rsidRPr="00786024">
        <w:t xml:space="preserve"> </w:t>
      </w:r>
      <w:r w:rsidRPr="00786024">
        <w:t>торгово-промышленных</w:t>
      </w:r>
      <w:r w:rsidR="00B954DF" w:rsidRPr="00786024">
        <w:t xml:space="preserve"> </w:t>
      </w:r>
      <w:r w:rsidRPr="00786024">
        <w:t>палат,</w:t>
      </w:r>
      <w:r w:rsidR="00B954DF" w:rsidRPr="00786024">
        <w:t xml:space="preserve"> </w:t>
      </w:r>
      <w:r w:rsidRPr="00786024">
        <w:t>228</w:t>
      </w:r>
      <w:r w:rsidR="00B954DF" w:rsidRPr="00786024">
        <w:t xml:space="preserve"> </w:t>
      </w:r>
      <w:r w:rsidRPr="00786024">
        <w:t>представительств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регионах</w:t>
      </w:r>
      <w:r w:rsidR="00B954DF" w:rsidRPr="00786024">
        <w:t xml:space="preserve"> </w:t>
      </w:r>
      <w:r w:rsidRPr="00786024">
        <w:t>деятельности,</w:t>
      </w:r>
      <w:r w:rsidR="00B954DF" w:rsidRPr="00786024">
        <w:t xml:space="preserve"> </w:t>
      </w:r>
      <w:r w:rsidRPr="00786024">
        <w:t>порядка</w:t>
      </w:r>
      <w:r w:rsidR="00B954DF" w:rsidRPr="00786024">
        <w:t xml:space="preserve"> </w:t>
      </w:r>
      <w:r w:rsidRPr="00786024">
        <w:t>350</w:t>
      </w:r>
      <w:r w:rsidR="00B954DF" w:rsidRPr="00786024">
        <w:t xml:space="preserve"> </w:t>
      </w:r>
      <w:r w:rsidRPr="00786024">
        <w:t>точек</w:t>
      </w:r>
      <w:r w:rsidR="00B954DF" w:rsidRPr="00786024">
        <w:t xml:space="preserve"> </w:t>
      </w:r>
      <w:r w:rsidRPr="00786024">
        <w:t>присутствия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всей</w:t>
      </w:r>
      <w:r w:rsidR="00B954DF" w:rsidRPr="00786024">
        <w:t xml:space="preserve"> </w:t>
      </w:r>
      <w:r w:rsidRPr="00786024">
        <w:t>территории</w:t>
      </w:r>
      <w:r w:rsidR="00B954DF" w:rsidRPr="00786024">
        <w:t xml:space="preserve"> </w:t>
      </w:r>
      <w:r w:rsidRPr="00786024">
        <w:t>России,</w:t>
      </w:r>
      <w:r w:rsidR="00B954DF" w:rsidRPr="00786024">
        <w:t xml:space="preserve"> </w:t>
      </w:r>
      <w:r w:rsidRPr="00786024">
        <w:t>включая</w:t>
      </w:r>
      <w:r w:rsidR="00B954DF" w:rsidRPr="00786024">
        <w:t xml:space="preserve"> </w:t>
      </w:r>
      <w:r w:rsidRPr="00786024">
        <w:t>региональные</w:t>
      </w:r>
      <w:r w:rsidR="00B954DF" w:rsidRPr="00786024">
        <w:t xml:space="preserve"> </w:t>
      </w:r>
      <w:r w:rsidRPr="00786024">
        <w:t>административные</w:t>
      </w:r>
      <w:r w:rsidR="00B954DF" w:rsidRPr="00786024">
        <w:t xml:space="preserve"> </w:t>
      </w:r>
      <w:r w:rsidRPr="00786024">
        <w:t>центры.</w:t>
      </w:r>
    </w:p>
    <w:p w:rsidR="00364C4D" w:rsidRPr="00786024" w:rsidRDefault="00B954DF" w:rsidP="00364C4D">
      <w:r w:rsidRPr="00786024">
        <w:t>«</w:t>
      </w:r>
      <w:r w:rsidR="00364C4D" w:rsidRPr="00786024">
        <w:t>Реальная</w:t>
      </w:r>
      <w:r w:rsidRPr="00786024">
        <w:t xml:space="preserve"> </w:t>
      </w:r>
      <w:r w:rsidR="00364C4D" w:rsidRPr="00786024">
        <w:t>возможность</w:t>
      </w:r>
      <w:r w:rsidRPr="00786024">
        <w:t xml:space="preserve"> </w:t>
      </w:r>
      <w:r w:rsidR="00364C4D" w:rsidRPr="00786024">
        <w:t>влиять</w:t>
      </w:r>
      <w:r w:rsidRPr="00786024">
        <w:t xml:space="preserve"> </w:t>
      </w:r>
      <w:r w:rsidR="00364C4D" w:rsidRPr="00786024">
        <w:t>на</w:t>
      </w:r>
      <w:r w:rsidRPr="00786024">
        <w:t xml:space="preserve"> </w:t>
      </w:r>
      <w:r w:rsidR="00364C4D" w:rsidRPr="00786024">
        <w:t>нормотворческий</w:t>
      </w:r>
      <w:r w:rsidRPr="00786024">
        <w:t xml:space="preserve"> </w:t>
      </w:r>
      <w:r w:rsidR="00364C4D" w:rsidRPr="00786024">
        <w:t>процесс</w:t>
      </w:r>
      <w:r w:rsidRPr="00786024">
        <w:t xml:space="preserve"> </w:t>
      </w:r>
      <w:r w:rsidR="00364C4D" w:rsidRPr="00786024">
        <w:t>-</w:t>
      </w:r>
      <w:r w:rsidRPr="00786024">
        <w:t xml:space="preserve"> </w:t>
      </w:r>
      <w:r w:rsidR="00364C4D" w:rsidRPr="00786024">
        <w:t>участие</w:t>
      </w:r>
      <w:r w:rsidRPr="00786024">
        <w:t xml:space="preserve"> </w:t>
      </w:r>
      <w:r w:rsidR="00364C4D" w:rsidRPr="00786024">
        <w:t>в</w:t>
      </w:r>
      <w:r w:rsidRPr="00786024">
        <w:t xml:space="preserve"> </w:t>
      </w:r>
      <w:r w:rsidR="00364C4D" w:rsidRPr="00786024">
        <w:t>выработке</w:t>
      </w:r>
      <w:r w:rsidRPr="00786024">
        <w:t xml:space="preserve"> </w:t>
      </w:r>
      <w:r w:rsidR="00364C4D" w:rsidRPr="00786024">
        <w:t>позиции</w:t>
      </w:r>
      <w:r w:rsidRPr="00786024">
        <w:t xml:space="preserve"> </w:t>
      </w:r>
      <w:r w:rsidR="00364C4D" w:rsidRPr="00786024">
        <w:t>ТПП</w:t>
      </w:r>
      <w:r w:rsidRPr="00786024">
        <w:t xml:space="preserve"> </w:t>
      </w:r>
      <w:r w:rsidR="00364C4D" w:rsidRPr="00786024">
        <w:t>РФ</w:t>
      </w:r>
      <w:r w:rsidRPr="00786024">
        <w:t xml:space="preserve"> </w:t>
      </w:r>
      <w:r w:rsidR="00364C4D" w:rsidRPr="00786024">
        <w:t>по</w:t>
      </w:r>
      <w:r w:rsidRPr="00786024">
        <w:t xml:space="preserve"> </w:t>
      </w:r>
      <w:r w:rsidR="00364C4D" w:rsidRPr="00786024">
        <w:t>проектам</w:t>
      </w:r>
      <w:r w:rsidRPr="00786024">
        <w:t xml:space="preserve"> </w:t>
      </w:r>
      <w:r w:rsidR="00364C4D" w:rsidRPr="00786024">
        <w:t>нормативных</w:t>
      </w:r>
      <w:r w:rsidRPr="00786024">
        <w:t xml:space="preserve"> </w:t>
      </w:r>
      <w:r w:rsidR="00364C4D" w:rsidRPr="00786024">
        <w:t>правовых</w:t>
      </w:r>
      <w:r w:rsidRPr="00786024">
        <w:t xml:space="preserve"> </w:t>
      </w:r>
      <w:r w:rsidR="00364C4D" w:rsidRPr="00786024">
        <w:t>актов,</w:t>
      </w:r>
      <w:r w:rsidRPr="00786024">
        <w:t xml:space="preserve"> </w:t>
      </w:r>
      <w:r w:rsidR="00364C4D" w:rsidRPr="00786024">
        <w:t>затрагивающим</w:t>
      </w:r>
      <w:r w:rsidRPr="00786024">
        <w:t xml:space="preserve"> </w:t>
      </w:r>
      <w:r w:rsidR="00364C4D" w:rsidRPr="00786024">
        <w:t>интересы</w:t>
      </w:r>
      <w:r w:rsidRPr="00786024">
        <w:t xml:space="preserve"> </w:t>
      </w:r>
      <w:r w:rsidR="00364C4D" w:rsidRPr="00786024">
        <w:t>бизнеса,</w:t>
      </w:r>
      <w:r w:rsidRPr="00786024">
        <w:t xml:space="preserve"> </w:t>
      </w:r>
      <w:r w:rsidR="00364C4D" w:rsidRPr="00786024">
        <w:t>в</w:t>
      </w:r>
      <w:r w:rsidRPr="00786024">
        <w:t xml:space="preserve"> </w:t>
      </w:r>
      <w:r w:rsidR="00364C4D" w:rsidRPr="00786024">
        <w:t>том</w:t>
      </w:r>
      <w:r w:rsidRPr="00786024">
        <w:t xml:space="preserve"> </w:t>
      </w:r>
      <w:r w:rsidR="00364C4D" w:rsidRPr="00786024">
        <w:t>числе</w:t>
      </w:r>
      <w:r w:rsidRPr="00786024">
        <w:t xml:space="preserve"> </w:t>
      </w:r>
      <w:r w:rsidR="00364C4D" w:rsidRPr="00786024">
        <w:t>в</w:t>
      </w:r>
      <w:r w:rsidRPr="00786024">
        <w:t xml:space="preserve"> </w:t>
      </w:r>
      <w:r w:rsidR="00364C4D" w:rsidRPr="00786024">
        <w:t>рамках</w:t>
      </w:r>
      <w:r w:rsidRPr="00786024">
        <w:t xml:space="preserve"> </w:t>
      </w:r>
      <w:r w:rsidR="00364C4D" w:rsidRPr="00786024">
        <w:t>процедуры</w:t>
      </w:r>
      <w:r w:rsidRPr="00786024">
        <w:t xml:space="preserve"> </w:t>
      </w:r>
      <w:r w:rsidR="00364C4D" w:rsidRPr="00786024">
        <w:t>оценки</w:t>
      </w:r>
      <w:r w:rsidRPr="00786024">
        <w:t xml:space="preserve"> </w:t>
      </w:r>
      <w:r w:rsidR="00364C4D" w:rsidRPr="00786024">
        <w:t>регулирующего</w:t>
      </w:r>
      <w:r w:rsidRPr="00786024">
        <w:t xml:space="preserve"> </w:t>
      </w:r>
      <w:r w:rsidR="00364C4D" w:rsidRPr="00786024">
        <w:t>воздействия</w:t>
      </w:r>
      <w:r w:rsidRPr="00786024">
        <w:t xml:space="preserve"> </w:t>
      </w:r>
      <w:r w:rsidR="00364C4D" w:rsidRPr="00786024">
        <w:t>(ОРВ).</w:t>
      </w:r>
      <w:r w:rsidRPr="00786024">
        <w:t xml:space="preserve"> </w:t>
      </w:r>
      <w:r w:rsidR="00364C4D" w:rsidRPr="00786024">
        <w:t>В</w:t>
      </w:r>
      <w:r w:rsidRPr="00786024">
        <w:t xml:space="preserve"> </w:t>
      </w:r>
      <w:r w:rsidR="00364C4D" w:rsidRPr="00786024">
        <w:t>2023</w:t>
      </w:r>
      <w:r w:rsidRPr="00786024">
        <w:t xml:space="preserve"> </w:t>
      </w:r>
      <w:r w:rsidR="00364C4D" w:rsidRPr="00786024">
        <w:t>году</w:t>
      </w:r>
      <w:r w:rsidRPr="00786024">
        <w:t xml:space="preserve"> </w:t>
      </w:r>
      <w:r w:rsidR="00364C4D" w:rsidRPr="00786024">
        <w:t>рассмотрено</w:t>
      </w:r>
      <w:r w:rsidRPr="00786024">
        <w:t xml:space="preserve"> </w:t>
      </w:r>
      <w:r w:rsidR="00364C4D" w:rsidRPr="00786024">
        <w:t>1616</w:t>
      </w:r>
      <w:r w:rsidRPr="00786024">
        <w:t xml:space="preserve"> </w:t>
      </w:r>
      <w:r w:rsidR="00364C4D" w:rsidRPr="00786024">
        <w:t>проектов,</w:t>
      </w:r>
      <w:r w:rsidRPr="00786024">
        <w:t xml:space="preserve"> </w:t>
      </w:r>
      <w:r w:rsidR="00364C4D" w:rsidRPr="00786024">
        <w:t>по</w:t>
      </w:r>
      <w:r w:rsidRPr="00786024">
        <w:t xml:space="preserve"> </w:t>
      </w:r>
      <w:r w:rsidR="00364C4D" w:rsidRPr="00786024">
        <w:t>258</w:t>
      </w:r>
      <w:r w:rsidRPr="00786024">
        <w:t xml:space="preserve"> </w:t>
      </w:r>
      <w:r w:rsidR="00364C4D" w:rsidRPr="00786024">
        <w:t>из</w:t>
      </w:r>
      <w:r w:rsidRPr="00786024">
        <w:t xml:space="preserve"> </w:t>
      </w:r>
      <w:r w:rsidR="00364C4D" w:rsidRPr="00786024">
        <w:t>них</w:t>
      </w:r>
      <w:r w:rsidRPr="00786024">
        <w:t xml:space="preserve"> </w:t>
      </w:r>
      <w:r w:rsidR="00364C4D" w:rsidRPr="00786024">
        <w:t>направлены</w:t>
      </w:r>
      <w:r w:rsidRPr="00786024">
        <w:t xml:space="preserve"> </w:t>
      </w:r>
      <w:r w:rsidR="00364C4D" w:rsidRPr="00786024">
        <w:t>заключения</w:t>
      </w:r>
      <w:r w:rsidRPr="00786024">
        <w:t xml:space="preserve"> </w:t>
      </w:r>
      <w:r w:rsidR="00364C4D" w:rsidRPr="00786024">
        <w:t>ТПП</w:t>
      </w:r>
      <w:r w:rsidRPr="00786024">
        <w:t xml:space="preserve"> </w:t>
      </w:r>
      <w:r w:rsidR="00364C4D" w:rsidRPr="00786024">
        <w:t>РФ</w:t>
      </w:r>
      <w:r w:rsidRPr="00786024">
        <w:t>»</w:t>
      </w:r>
      <w:r w:rsidR="00364C4D" w:rsidRPr="00786024">
        <w:t>,</w:t>
      </w:r>
      <w:r w:rsidRPr="00786024">
        <w:t xml:space="preserve"> </w:t>
      </w:r>
      <w:r w:rsidR="00364C4D" w:rsidRPr="00786024">
        <w:t>-</w:t>
      </w:r>
      <w:r w:rsidRPr="00786024">
        <w:t xml:space="preserve"> </w:t>
      </w:r>
      <w:r w:rsidR="00364C4D" w:rsidRPr="00786024">
        <w:t>рассказал</w:t>
      </w:r>
      <w:r w:rsidRPr="00786024">
        <w:t xml:space="preserve"> </w:t>
      </w:r>
      <w:r w:rsidR="00364C4D" w:rsidRPr="00786024">
        <w:t>Сергей</w:t>
      </w:r>
      <w:r w:rsidRPr="00786024">
        <w:t xml:space="preserve"> </w:t>
      </w:r>
      <w:r w:rsidR="00364C4D" w:rsidRPr="00786024">
        <w:t>Катырин.</w:t>
      </w:r>
    </w:p>
    <w:p w:rsidR="00364C4D" w:rsidRPr="00786024" w:rsidRDefault="00364C4D" w:rsidP="00364C4D">
      <w:r w:rsidRPr="00786024">
        <w:t>По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словам,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300</w:t>
      </w:r>
      <w:r w:rsidR="00B954DF" w:rsidRPr="00786024">
        <w:t xml:space="preserve"> </w:t>
      </w:r>
      <w:r w:rsidRPr="00786024">
        <w:t>представителей</w:t>
      </w:r>
      <w:r w:rsidR="00B954DF" w:rsidRPr="00786024">
        <w:t xml:space="preserve"> </w:t>
      </w:r>
      <w:r w:rsidRPr="00786024">
        <w:t>членских</w:t>
      </w:r>
      <w:r w:rsidR="00B954DF" w:rsidRPr="00786024">
        <w:t xml:space="preserve"> </w:t>
      </w:r>
      <w:r w:rsidRPr="00786024">
        <w:t>организаций,</w:t>
      </w:r>
      <w:r w:rsidR="00B954DF" w:rsidRPr="00786024">
        <w:t xml:space="preserve"> </w:t>
      </w:r>
      <w:r w:rsidRPr="00786024">
        <w:t>комитетов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советов</w:t>
      </w:r>
      <w:r w:rsidR="00B954DF" w:rsidRPr="00786024">
        <w:t xml:space="preserve"> </w:t>
      </w:r>
      <w:r w:rsidRPr="00786024">
        <w:t>входят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различные</w:t>
      </w:r>
      <w:r w:rsidR="00B954DF" w:rsidRPr="00786024">
        <w:t xml:space="preserve"> </w:t>
      </w:r>
      <w:r w:rsidRPr="00786024">
        <w:t>координационные,</w:t>
      </w:r>
      <w:r w:rsidR="00B954DF" w:rsidRPr="00786024">
        <w:t xml:space="preserve"> </w:t>
      </w:r>
      <w:r w:rsidRPr="00786024">
        <w:t>экспертные</w:t>
      </w:r>
      <w:r w:rsidR="00B954DF" w:rsidRPr="00786024">
        <w:t xml:space="preserve"> </w:t>
      </w:r>
      <w:r w:rsidRPr="00786024">
        <w:t>советы,</w:t>
      </w:r>
      <w:r w:rsidR="00B954DF" w:rsidRPr="00786024">
        <w:t xml:space="preserve"> </w:t>
      </w:r>
      <w:r w:rsidRPr="00786024">
        <w:t>рабочие</w:t>
      </w:r>
      <w:r w:rsidR="00B954DF" w:rsidRPr="00786024">
        <w:t xml:space="preserve"> </w:t>
      </w:r>
      <w:r w:rsidRPr="00786024">
        <w:t>группы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органах</w:t>
      </w:r>
      <w:r w:rsidR="00B954DF" w:rsidRPr="00786024">
        <w:t xml:space="preserve"> </w:t>
      </w:r>
      <w:r w:rsidRPr="00786024">
        <w:t>государственной</w:t>
      </w:r>
      <w:r w:rsidR="00B954DF" w:rsidRPr="00786024">
        <w:t xml:space="preserve"> </w:t>
      </w:r>
      <w:r w:rsidRPr="00786024">
        <w:t>власти.</w:t>
      </w:r>
    </w:p>
    <w:p w:rsidR="00364C4D" w:rsidRPr="00786024" w:rsidRDefault="00364C4D" w:rsidP="00364C4D">
      <w:r w:rsidRPr="00786024">
        <w:t>Защиту</w:t>
      </w:r>
      <w:r w:rsidR="00B954DF" w:rsidRPr="00786024">
        <w:t xml:space="preserve"> </w:t>
      </w:r>
      <w:r w:rsidRPr="00786024">
        <w:t>интересов</w:t>
      </w:r>
      <w:r w:rsidR="00B954DF" w:rsidRPr="00786024">
        <w:t xml:space="preserve"> </w:t>
      </w:r>
      <w:r w:rsidRPr="00786024">
        <w:t>ТПП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ее</w:t>
      </w:r>
      <w:r w:rsidR="00B954DF" w:rsidRPr="00786024">
        <w:t xml:space="preserve"> </w:t>
      </w:r>
      <w:r w:rsidRPr="00786024">
        <w:t>членов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рубежом</w:t>
      </w:r>
      <w:r w:rsidR="00B954DF" w:rsidRPr="00786024">
        <w:t xml:space="preserve"> </w:t>
      </w:r>
      <w:r w:rsidRPr="00786024">
        <w:t>осуществляют</w:t>
      </w:r>
      <w:r w:rsidR="00B954DF" w:rsidRPr="00786024">
        <w:t xml:space="preserve"> </w:t>
      </w:r>
      <w:r w:rsidRPr="00786024">
        <w:t>27</w:t>
      </w:r>
      <w:r w:rsidR="00B954DF" w:rsidRPr="00786024">
        <w:t xml:space="preserve"> </w:t>
      </w:r>
      <w:r w:rsidRPr="00786024">
        <w:t>зарубежных</w:t>
      </w:r>
      <w:r w:rsidR="00B954DF" w:rsidRPr="00786024">
        <w:t xml:space="preserve"> </w:t>
      </w:r>
      <w:r w:rsidRPr="00786024">
        <w:t>представителей.</w:t>
      </w:r>
      <w:r w:rsidR="00B954DF" w:rsidRPr="00786024">
        <w:t xml:space="preserve"> </w:t>
      </w:r>
      <w:r w:rsidRPr="00786024">
        <w:t>Кроме</w:t>
      </w:r>
      <w:r w:rsidR="00B954DF" w:rsidRPr="00786024">
        <w:t xml:space="preserve"> </w:t>
      </w:r>
      <w:r w:rsidRPr="00786024">
        <w:t>того,</w:t>
      </w:r>
      <w:r w:rsidR="00B954DF" w:rsidRPr="00786024">
        <w:t xml:space="preserve"> </w:t>
      </w:r>
      <w:r w:rsidRPr="00786024">
        <w:t>под</w:t>
      </w:r>
      <w:r w:rsidR="00B954DF" w:rsidRPr="00786024">
        <w:t xml:space="preserve"> </w:t>
      </w:r>
      <w:r w:rsidRPr="00786024">
        <w:t>эгидой</w:t>
      </w:r>
      <w:r w:rsidR="00B954DF" w:rsidRPr="00786024">
        <w:t xml:space="preserve"> </w:t>
      </w:r>
      <w:r w:rsidRPr="00786024">
        <w:t>Палаты</w:t>
      </w:r>
      <w:r w:rsidR="00B954DF" w:rsidRPr="00786024">
        <w:t xml:space="preserve"> </w:t>
      </w:r>
      <w:r w:rsidRPr="00786024">
        <w:t>действуют</w:t>
      </w:r>
      <w:r w:rsidR="00B954DF" w:rsidRPr="00786024">
        <w:t xml:space="preserve"> </w:t>
      </w:r>
      <w:r w:rsidRPr="00786024">
        <w:t>76</w:t>
      </w:r>
      <w:r w:rsidR="00B954DF" w:rsidRPr="00786024">
        <w:t xml:space="preserve"> </w:t>
      </w:r>
      <w:r w:rsidRPr="00786024">
        <w:t>деловых</w:t>
      </w:r>
      <w:r w:rsidR="00B954DF" w:rsidRPr="00786024">
        <w:t xml:space="preserve"> </w:t>
      </w:r>
      <w:r w:rsidRPr="00786024">
        <w:t>советов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сотрудничеству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зарубежными</w:t>
      </w:r>
      <w:r w:rsidR="00B954DF" w:rsidRPr="00786024">
        <w:t xml:space="preserve"> </w:t>
      </w:r>
      <w:r w:rsidRPr="00786024">
        <w:t>странами,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том</w:t>
      </w:r>
      <w:r w:rsidR="00B954DF" w:rsidRPr="00786024">
        <w:t xml:space="preserve"> </w:t>
      </w:r>
      <w:r w:rsidRPr="00786024">
        <w:t>числе</w:t>
      </w:r>
      <w:r w:rsidR="00B954DF" w:rsidRPr="00786024">
        <w:t xml:space="preserve"> </w:t>
      </w:r>
      <w:r w:rsidRPr="00786024">
        <w:t>многосторонние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деловые</w:t>
      </w:r>
      <w:r w:rsidR="00B954DF" w:rsidRPr="00786024">
        <w:t xml:space="preserve"> </w:t>
      </w:r>
      <w:r w:rsidRPr="00786024">
        <w:t>советы</w:t>
      </w:r>
      <w:r w:rsidR="00B954DF" w:rsidRPr="00786024">
        <w:t xml:space="preserve"> </w:t>
      </w:r>
      <w:r w:rsidRPr="00786024">
        <w:t>БРИКС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ШОС.</w:t>
      </w:r>
    </w:p>
    <w:p w:rsidR="00364C4D" w:rsidRPr="00786024" w:rsidRDefault="00364C4D" w:rsidP="00364C4D">
      <w:r w:rsidRPr="00786024">
        <w:t>Сергей</w:t>
      </w:r>
      <w:r w:rsidR="00B954DF" w:rsidRPr="00786024">
        <w:t xml:space="preserve"> </w:t>
      </w:r>
      <w:r w:rsidRPr="00786024">
        <w:t>Катырин</w:t>
      </w:r>
      <w:r w:rsidR="00B954DF" w:rsidRPr="00786024">
        <w:t xml:space="preserve"> </w:t>
      </w:r>
      <w:r w:rsidRPr="00786024">
        <w:t>отметил,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ТПП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действуют</w:t>
      </w:r>
      <w:r w:rsidR="00B954DF" w:rsidRPr="00786024">
        <w:t xml:space="preserve"> </w:t>
      </w:r>
      <w:r w:rsidRPr="00786024">
        <w:t>известные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мире</w:t>
      </w:r>
      <w:r w:rsidR="00B954DF" w:rsidRPr="00786024">
        <w:t xml:space="preserve"> </w:t>
      </w:r>
      <w:r w:rsidRPr="00786024">
        <w:t>третейские</w:t>
      </w:r>
      <w:r w:rsidR="00B954DF" w:rsidRPr="00786024">
        <w:t xml:space="preserve"> </w:t>
      </w:r>
      <w:r w:rsidRPr="00786024">
        <w:t>суды:</w:t>
      </w:r>
      <w:r w:rsidR="00B954DF" w:rsidRPr="00786024">
        <w:t xml:space="preserve"> </w:t>
      </w:r>
      <w:r w:rsidRPr="00786024">
        <w:t>Морская</w:t>
      </w:r>
      <w:r w:rsidR="00B954DF" w:rsidRPr="00786024">
        <w:t xml:space="preserve"> </w:t>
      </w:r>
      <w:r w:rsidRPr="00786024">
        <w:t>арбитражная</w:t>
      </w:r>
      <w:r w:rsidR="00B954DF" w:rsidRPr="00786024">
        <w:t xml:space="preserve"> </w:t>
      </w:r>
      <w:r w:rsidRPr="00786024">
        <w:t>комиссия</w:t>
      </w:r>
      <w:r w:rsidR="00B954DF" w:rsidRPr="00786024">
        <w:t xml:space="preserve"> </w:t>
      </w:r>
      <w:r w:rsidRPr="00786024">
        <w:t>(МАК)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Международный</w:t>
      </w:r>
      <w:r w:rsidR="00B954DF" w:rsidRPr="00786024">
        <w:t xml:space="preserve"> </w:t>
      </w:r>
      <w:r w:rsidRPr="00786024">
        <w:t>коммерческий</w:t>
      </w:r>
      <w:r w:rsidR="00B954DF" w:rsidRPr="00786024">
        <w:t xml:space="preserve"> </w:t>
      </w:r>
      <w:r w:rsidRPr="00786024">
        <w:t>арбитражный</w:t>
      </w:r>
      <w:r w:rsidR="00B954DF" w:rsidRPr="00786024">
        <w:t xml:space="preserve"> </w:t>
      </w:r>
      <w:r w:rsidRPr="00786024">
        <w:t>суд</w:t>
      </w:r>
      <w:r w:rsidR="00B954DF" w:rsidRPr="00786024">
        <w:t xml:space="preserve"> </w:t>
      </w:r>
      <w:r w:rsidRPr="00786024">
        <w:t>(МКАС).</w:t>
      </w:r>
    </w:p>
    <w:p w:rsidR="00364C4D" w:rsidRPr="00786024" w:rsidRDefault="00364C4D" w:rsidP="00364C4D">
      <w:r w:rsidRPr="00786024">
        <w:t>Помимо</w:t>
      </w:r>
      <w:r w:rsidR="00B954DF" w:rsidRPr="00786024">
        <w:t xml:space="preserve"> </w:t>
      </w:r>
      <w:r w:rsidRPr="00786024">
        <w:t>этого,</w:t>
      </w:r>
      <w:r w:rsidR="00B954DF" w:rsidRPr="00786024">
        <w:t xml:space="preserve"> </w:t>
      </w:r>
      <w:r w:rsidRPr="00786024">
        <w:t>он</w:t>
      </w:r>
      <w:r w:rsidR="00B954DF" w:rsidRPr="00786024">
        <w:t xml:space="preserve"> </w:t>
      </w:r>
      <w:r w:rsidRPr="00786024">
        <w:t>поделился</w:t>
      </w:r>
      <w:r w:rsidR="00B954DF" w:rsidRPr="00786024">
        <w:t xml:space="preserve"> </w:t>
      </w:r>
      <w:r w:rsidRPr="00786024">
        <w:t>возможностями</w:t>
      </w:r>
      <w:r w:rsidR="00B954DF" w:rsidRPr="00786024">
        <w:t xml:space="preserve"> </w:t>
      </w:r>
      <w:r w:rsidRPr="00786024">
        <w:t>дочерних</w:t>
      </w:r>
      <w:r w:rsidR="00B954DF" w:rsidRPr="00786024">
        <w:t xml:space="preserve"> </w:t>
      </w:r>
      <w:r w:rsidRPr="00786024">
        <w:t>предприятий</w:t>
      </w:r>
      <w:r w:rsidR="00B954DF" w:rsidRPr="00786024">
        <w:t xml:space="preserve"> </w:t>
      </w:r>
      <w:r w:rsidRPr="00786024">
        <w:t>ТПП</w:t>
      </w:r>
      <w:r w:rsidR="00B954DF" w:rsidRPr="00786024">
        <w:t xml:space="preserve"> </w:t>
      </w:r>
      <w:r w:rsidRPr="00786024">
        <w:t>РФ:</w:t>
      </w:r>
      <w:r w:rsidR="00B954DF" w:rsidRPr="00786024">
        <w:t xml:space="preserve"> </w:t>
      </w:r>
      <w:r w:rsidRPr="00786024">
        <w:t>Центр</w:t>
      </w:r>
      <w:r w:rsidR="00B954DF" w:rsidRPr="00786024">
        <w:t xml:space="preserve"> </w:t>
      </w:r>
      <w:r w:rsidRPr="00786024">
        <w:t>международной</w:t>
      </w:r>
      <w:r w:rsidR="00B954DF" w:rsidRPr="00786024">
        <w:t xml:space="preserve"> </w:t>
      </w:r>
      <w:r w:rsidRPr="00786024">
        <w:t>торговли,</w:t>
      </w:r>
      <w:r w:rsidR="00B954DF" w:rsidRPr="00786024">
        <w:t xml:space="preserve"> </w:t>
      </w:r>
      <w:r w:rsidRPr="00786024">
        <w:t>АО</w:t>
      </w:r>
      <w:r w:rsidR="00B954DF" w:rsidRPr="00786024">
        <w:t xml:space="preserve"> «</w:t>
      </w:r>
      <w:r w:rsidRPr="00786024">
        <w:t>Экспоцентр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АНО</w:t>
      </w:r>
      <w:r w:rsidR="00B954DF" w:rsidRPr="00786024">
        <w:t xml:space="preserve"> «</w:t>
      </w:r>
      <w:r w:rsidRPr="00786024">
        <w:t>Союзэкспертиза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ООО</w:t>
      </w:r>
      <w:r w:rsidR="00B954DF" w:rsidRPr="00786024">
        <w:t xml:space="preserve"> «</w:t>
      </w:r>
      <w:r w:rsidRPr="00786024">
        <w:t>Союзпатент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АНО</w:t>
      </w:r>
      <w:r w:rsidR="00B954DF" w:rsidRPr="00786024">
        <w:t xml:space="preserve"> </w:t>
      </w:r>
      <w:r w:rsidRPr="00786024">
        <w:t>ДПО</w:t>
      </w:r>
      <w:r w:rsidR="00B954DF" w:rsidRPr="00786024">
        <w:t xml:space="preserve"> «</w:t>
      </w:r>
      <w:r w:rsidRPr="00786024">
        <w:t>Международный</w:t>
      </w:r>
      <w:r w:rsidR="00B954DF" w:rsidRPr="00786024">
        <w:t xml:space="preserve"> </w:t>
      </w:r>
      <w:r w:rsidRPr="00786024">
        <w:t>институт</w:t>
      </w:r>
      <w:r w:rsidR="00B954DF" w:rsidRPr="00786024">
        <w:t xml:space="preserve"> </w:t>
      </w:r>
      <w:r w:rsidRPr="00786024">
        <w:t>менеджмента</w:t>
      </w:r>
      <w:r w:rsidR="00B954DF" w:rsidRPr="00786024">
        <w:t xml:space="preserve"> </w:t>
      </w:r>
      <w:r w:rsidRPr="00786024">
        <w:t>объединений</w:t>
      </w:r>
      <w:r w:rsidR="00B954DF" w:rsidRPr="00786024">
        <w:t xml:space="preserve"> </w:t>
      </w:r>
      <w:r w:rsidRPr="00786024">
        <w:t>предпринимателей</w:t>
      </w:r>
      <w:r w:rsidR="00B954DF" w:rsidRPr="00786024">
        <w:t xml:space="preserve">» </w:t>
      </w:r>
      <w:r w:rsidRPr="00786024">
        <w:t>(МИМОП).</w:t>
      </w:r>
    </w:p>
    <w:p w:rsidR="00364C4D" w:rsidRPr="00786024" w:rsidRDefault="00364C4D" w:rsidP="00364C4D">
      <w:r w:rsidRPr="00786024">
        <w:t>Представители</w:t>
      </w:r>
      <w:r w:rsidR="00B954DF" w:rsidRPr="00786024">
        <w:t xml:space="preserve"> </w:t>
      </w:r>
      <w:r w:rsidRPr="00786024">
        <w:t>новых</w:t>
      </w:r>
      <w:r w:rsidR="00B954DF" w:rsidRPr="00786024">
        <w:t xml:space="preserve"> </w:t>
      </w:r>
      <w:r w:rsidRPr="00786024">
        <w:t>членских</w:t>
      </w:r>
      <w:r w:rsidR="00B954DF" w:rsidRPr="00786024">
        <w:t xml:space="preserve"> </w:t>
      </w:r>
      <w:r w:rsidRPr="00786024">
        <w:t>организаций</w:t>
      </w:r>
      <w:r w:rsidR="00B954DF" w:rsidRPr="00786024">
        <w:t xml:space="preserve"> </w:t>
      </w:r>
      <w:r w:rsidRPr="00786024">
        <w:t>рассказали</w:t>
      </w:r>
      <w:r w:rsidR="00B954DF" w:rsidRPr="00786024">
        <w:t xml:space="preserve"> </w:t>
      </w:r>
      <w:r w:rsidRPr="00786024">
        <w:t>об</w:t>
      </w:r>
      <w:r w:rsidR="00B954DF" w:rsidRPr="00786024">
        <w:t xml:space="preserve"> </w:t>
      </w:r>
      <w:r w:rsidRPr="00786024">
        <w:t>основных</w:t>
      </w:r>
      <w:r w:rsidR="00B954DF" w:rsidRPr="00786024">
        <w:t xml:space="preserve"> </w:t>
      </w:r>
      <w:r w:rsidRPr="00786024">
        <w:t>направлениях</w:t>
      </w:r>
      <w:r w:rsidR="00B954DF" w:rsidRPr="00786024">
        <w:t xml:space="preserve"> </w:t>
      </w:r>
      <w:r w:rsidRPr="00786024">
        <w:t>своей</w:t>
      </w:r>
      <w:r w:rsidR="00B954DF" w:rsidRPr="00786024">
        <w:t xml:space="preserve"> </w:t>
      </w:r>
      <w:r w:rsidRPr="00786024">
        <w:t>деятельности.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короткими</w:t>
      </w:r>
      <w:r w:rsidR="00B954DF" w:rsidRPr="00786024">
        <w:t xml:space="preserve"> </w:t>
      </w:r>
      <w:r w:rsidRPr="00786024">
        <w:t>докладами</w:t>
      </w:r>
      <w:r w:rsidR="00B954DF" w:rsidRPr="00786024">
        <w:t xml:space="preserve"> </w:t>
      </w:r>
      <w:r w:rsidRPr="00786024">
        <w:t>выступили</w:t>
      </w:r>
      <w:r w:rsidR="00B954DF" w:rsidRPr="00786024">
        <w:t xml:space="preserve"> </w:t>
      </w:r>
      <w:r w:rsidRPr="00786024">
        <w:t>вице-президент</w:t>
      </w:r>
      <w:r w:rsidR="00B954DF" w:rsidRPr="00786024">
        <w:t xml:space="preserve"> </w:t>
      </w:r>
      <w:r w:rsidRPr="00786024">
        <w:rPr>
          <w:b/>
        </w:rPr>
        <w:lastRenderedPageBreak/>
        <w:t>Национальной</w:t>
      </w:r>
      <w:r w:rsidR="00B954DF" w:rsidRPr="00786024">
        <w:rPr>
          <w:b/>
        </w:rPr>
        <w:t xml:space="preserve"> </w:t>
      </w:r>
      <w:r w:rsidRPr="00786024">
        <w:rPr>
          <w:b/>
        </w:rPr>
        <w:t>ассоциации</w:t>
      </w:r>
      <w:r w:rsidR="00B954DF" w:rsidRPr="00786024">
        <w:rPr>
          <w:b/>
        </w:rPr>
        <w:t xml:space="preserve"> </w:t>
      </w:r>
      <w:r w:rsidRPr="00786024">
        <w:rPr>
          <w:b/>
        </w:rPr>
        <w:t>негосударственных</w:t>
      </w:r>
      <w:r w:rsidR="00B954DF" w:rsidRPr="00786024">
        <w:rPr>
          <w:b/>
        </w:rPr>
        <w:t xml:space="preserve"> </w:t>
      </w:r>
      <w:r w:rsidRPr="00786024">
        <w:rPr>
          <w:b/>
        </w:rPr>
        <w:t>пенсионных</w:t>
      </w:r>
      <w:r w:rsidR="00B954DF" w:rsidRPr="00786024">
        <w:rPr>
          <w:b/>
        </w:rPr>
        <w:t xml:space="preserve"> </w:t>
      </w:r>
      <w:r w:rsidRPr="00786024">
        <w:rPr>
          <w:b/>
        </w:rPr>
        <w:t>фондов</w:t>
      </w:r>
      <w:r w:rsidR="00B954DF" w:rsidRPr="00786024">
        <w:t xml:space="preserve"> </w:t>
      </w:r>
      <w:r w:rsidRPr="00786024">
        <w:t>Алексей</w:t>
      </w:r>
      <w:r w:rsidR="00B954DF" w:rsidRPr="00786024">
        <w:t xml:space="preserve"> </w:t>
      </w:r>
      <w:r w:rsidRPr="00786024">
        <w:t>Денисов,</w:t>
      </w:r>
      <w:r w:rsidR="00B954DF" w:rsidRPr="00786024">
        <w:t xml:space="preserve"> </w:t>
      </w:r>
      <w:r w:rsidRPr="00786024">
        <w:t>генеральный</w:t>
      </w:r>
      <w:r w:rsidR="00B954DF" w:rsidRPr="00786024">
        <w:t xml:space="preserve"> </w:t>
      </w:r>
      <w:r w:rsidRPr="00786024">
        <w:t>директор</w:t>
      </w:r>
      <w:r w:rsidR="00B954DF" w:rsidRPr="00786024">
        <w:t xml:space="preserve"> </w:t>
      </w:r>
      <w:r w:rsidRPr="00786024">
        <w:t>ООО</w:t>
      </w:r>
      <w:r w:rsidR="00B954DF" w:rsidRPr="00786024">
        <w:t xml:space="preserve"> «</w:t>
      </w:r>
      <w:r w:rsidRPr="00786024">
        <w:t>Торгово</w:t>
      </w:r>
      <w:r w:rsidR="00B954DF" w:rsidRPr="00786024">
        <w:t xml:space="preserve"> </w:t>
      </w:r>
      <w:r w:rsidRPr="00786024">
        <w:t>Производственная</w:t>
      </w:r>
      <w:r w:rsidR="00B954DF" w:rsidRPr="00786024">
        <w:t xml:space="preserve"> </w:t>
      </w:r>
      <w:r w:rsidRPr="00786024">
        <w:t>Компания</w:t>
      </w:r>
      <w:r w:rsidR="00B954DF" w:rsidRPr="00786024">
        <w:t xml:space="preserve"> </w:t>
      </w:r>
      <w:r w:rsidRPr="00786024">
        <w:t>Верстакофф</w:t>
      </w:r>
      <w:r w:rsidR="00B954DF" w:rsidRPr="00786024">
        <w:t xml:space="preserve">» </w:t>
      </w:r>
      <w:r w:rsidRPr="00786024">
        <w:t>Игорь</w:t>
      </w:r>
      <w:r w:rsidR="00B954DF" w:rsidRPr="00786024">
        <w:t xml:space="preserve"> </w:t>
      </w:r>
      <w:r w:rsidRPr="00786024">
        <w:t>Силин,</w:t>
      </w:r>
      <w:r w:rsidR="00B954DF" w:rsidRPr="00786024">
        <w:t xml:space="preserve"> </w:t>
      </w:r>
      <w:r w:rsidRPr="00786024">
        <w:t>генеральный</w:t>
      </w:r>
      <w:r w:rsidR="00B954DF" w:rsidRPr="00786024">
        <w:t xml:space="preserve"> </w:t>
      </w:r>
      <w:r w:rsidRPr="00786024">
        <w:t>директор</w:t>
      </w:r>
      <w:r w:rsidR="00B954DF" w:rsidRPr="00786024">
        <w:t xml:space="preserve"> </w:t>
      </w:r>
      <w:r w:rsidRPr="00786024">
        <w:t>АО</w:t>
      </w:r>
      <w:r w:rsidR="00B954DF" w:rsidRPr="00786024">
        <w:t xml:space="preserve"> «</w:t>
      </w:r>
      <w:r w:rsidRPr="00786024">
        <w:t>СИСТЭМ</w:t>
      </w:r>
      <w:r w:rsidR="00B954DF" w:rsidRPr="00786024">
        <w:t xml:space="preserve"> </w:t>
      </w:r>
      <w:r w:rsidRPr="00786024">
        <w:t>ЭЛЕКТРИК</w:t>
      </w:r>
      <w:r w:rsidR="00B954DF" w:rsidRPr="00786024">
        <w:t xml:space="preserve">» </w:t>
      </w:r>
      <w:r w:rsidRPr="00786024">
        <w:t>Алексей</w:t>
      </w:r>
      <w:r w:rsidR="00B954DF" w:rsidRPr="00786024">
        <w:t xml:space="preserve"> </w:t>
      </w:r>
      <w:r w:rsidRPr="00786024">
        <w:t>Кашаев,</w:t>
      </w:r>
      <w:r w:rsidR="00B954DF" w:rsidRPr="00786024">
        <w:t xml:space="preserve"> </w:t>
      </w:r>
      <w:r w:rsidRPr="00786024">
        <w:t>исполнительный</w:t>
      </w:r>
      <w:r w:rsidR="00B954DF" w:rsidRPr="00786024">
        <w:t xml:space="preserve"> </w:t>
      </w:r>
      <w:r w:rsidRPr="00786024">
        <w:t>директор</w:t>
      </w:r>
      <w:r w:rsidR="00B954DF" w:rsidRPr="00786024">
        <w:t xml:space="preserve"> </w:t>
      </w:r>
      <w:r w:rsidRPr="00786024">
        <w:t>Национальной</w:t>
      </w:r>
      <w:r w:rsidR="00B954DF" w:rsidRPr="00786024">
        <w:t xml:space="preserve"> </w:t>
      </w:r>
      <w:r w:rsidRPr="00786024">
        <w:t>ветеринарной</w:t>
      </w:r>
      <w:r w:rsidR="00B954DF" w:rsidRPr="00786024">
        <w:t xml:space="preserve"> </w:t>
      </w:r>
      <w:r w:rsidRPr="00786024">
        <w:t>ассоциации</w:t>
      </w:r>
      <w:r w:rsidR="00B954DF" w:rsidRPr="00786024">
        <w:t xml:space="preserve"> </w:t>
      </w:r>
      <w:r w:rsidRPr="00786024">
        <w:t>Тимур</w:t>
      </w:r>
      <w:r w:rsidR="00B954DF" w:rsidRPr="00786024">
        <w:t xml:space="preserve"> </w:t>
      </w:r>
      <w:r w:rsidRPr="00786024">
        <w:t>Чибиляев,</w:t>
      </w:r>
      <w:r w:rsidR="00B954DF" w:rsidRPr="00786024">
        <w:t xml:space="preserve"> </w:t>
      </w:r>
      <w:r w:rsidRPr="00786024">
        <w:t>председатель</w:t>
      </w:r>
      <w:r w:rsidR="00B954DF" w:rsidRPr="00786024">
        <w:t xml:space="preserve"> </w:t>
      </w:r>
      <w:r w:rsidRPr="00786024">
        <w:t>правления</w:t>
      </w:r>
      <w:r w:rsidR="00B954DF" w:rsidRPr="00786024">
        <w:t xml:space="preserve"> </w:t>
      </w:r>
      <w:r w:rsidRPr="00786024">
        <w:t>НКО</w:t>
      </w:r>
      <w:r w:rsidR="00B954DF" w:rsidRPr="00786024">
        <w:t xml:space="preserve"> «</w:t>
      </w:r>
      <w:r w:rsidRPr="00786024">
        <w:t>Союз</w:t>
      </w:r>
      <w:r w:rsidR="00B954DF" w:rsidRPr="00786024">
        <w:t xml:space="preserve"> </w:t>
      </w:r>
      <w:r w:rsidRPr="00786024">
        <w:t>участников</w:t>
      </w:r>
      <w:r w:rsidR="00B954DF" w:rsidRPr="00786024">
        <w:t xml:space="preserve"> </w:t>
      </w:r>
      <w:r w:rsidRPr="00786024">
        <w:t>автосервисной</w:t>
      </w:r>
      <w:r w:rsidR="00B954DF" w:rsidRPr="00786024">
        <w:t xml:space="preserve"> </w:t>
      </w:r>
      <w:r w:rsidRPr="00786024">
        <w:t>отрасли</w:t>
      </w:r>
      <w:r w:rsidR="00B954DF" w:rsidRPr="00786024">
        <w:t xml:space="preserve">» </w:t>
      </w:r>
      <w:r w:rsidRPr="00786024">
        <w:t>Александр</w:t>
      </w:r>
      <w:r w:rsidR="00B954DF" w:rsidRPr="00786024">
        <w:t xml:space="preserve"> </w:t>
      </w:r>
      <w:r w:rsidRPr="00786024">
        <w:t>Пахомов,</w:t>
      </w:r>
      <w:r w:rsidR="00B954DF" w:rsidRPr="00786024">
        <w:t xml:space="preserve"> </w:t>
      </w:r>
      <w:r w:rsidRPr="00786024">
        <w:t>исполнительный</w:t>
      </w:r>
      <w:r w:rsidR="00B954DF" w:rsidRPr="00786024">
        <w:t xml:space="preserve"> </w:t>
      </w:r>
      <w:r w:rsidRPr="00786024">
        <w:t>директор</w:t>
      </w:r>
      <w:r w:rsidR="00B954DF" w:rsidRPr="00786024">
        <w:t xml:space="preserve"> </w:t>
      </w:r>
      <w:r w:rsidRPr="00786024">
        <w:t>ООО</w:t>
      </w:r>
      <w:r w:rsidR="00B954DF" w:rsidRPr="00786024">
        <w:t xml:space="preserve"> </w:t>
      </w:r>
      <w:r w:rsidRPr="00786024">
        <w:t>Холдинговая</w:t>
      </w:r>
      <w:r w:rsidR="00B954DF" w:rsidRPr="00786024">
        <w:t xml:space="preserve"> </w:t>
      </w:r>
      <w:r w:rsidRPr="00786024">
        <w:t>охранная</w:t>
      </w:r>
      <w:r w:rsidR="00B954DF" w:rsidRPr="00786024">
        <w:t xml:space="preserve"> </w:t>
      </w:r>
      <w:r w:rsidRPr="00786024">
        <w:t>организация</w:t>
      </w:r>
      <w:r w:rsidR="00B954DF" w:rsidRPr="00786024">
        <w:t xml:space="preserve"> «</w:t>
      </w:r>
      <w:r w:rsidRPr="00786024">
        <w:t>Элит</w:t>
      </w:r>
      <w:r w:rsidR="00B954DF" w:rsidRPr="00786024">
        <w:t xml:space="preserve"> </w:t>
      </w:r>
      <w:r w:rsidRPr="00786024">
        <w:t>Секьюрити</w:t>
      </w:r>
      <w:r w:rsidR="00B954DF" w:rsidRPr="00786024">
        <w:t xml:space="preserve">» </w:t>
      </w:r>
      <w:r w:rsidRPr="00786024">
        <w:t>Дмитрий</w:t>
      </w:r>
      <w:r w:rsidR="00B954DF" w:rsidRPr="00786024">
        <w:t xml:space="preserve"> </w:t>
      </w:r>
      <w:r w:rsidRPr="00786024">
        <w:t>Буданов.</w:t>
      </w:r>
    </w:p>
    <w:p w:rsidR="00364C4D" w:rsidRPr="00786024" w:rsidRDefault="00786024" w:rsidP="00364C4D">
      <w:hyperlink r:id="rId20" w:history="1">
        <w:r w:rsidR="00364C4D" w:rsidRPr="00786024">
          <w:rPr>
            <w:rStyle w:val="a3"/>
          </w:rPr>
          <w:t>https://news-life.pro/moscow/371353535/</w:t>
        </w:r>
      </w:hyperlink>
      <w:r w:rsidR="00B954DF" w:rsidRPr="00786024">
        <w:t xml:space="preserve"> </w:t>
      </w:r>
    </w:p>
    <w:p w:rsidR="00B96B99" w:rsidRPr="00786024" w:rsidRDefault="00B96B99" w:rsidP="00B96B99">
      <w:pPr>
        <w:pStyle w:val="2"/>
      </w:pPr>
      <w:bookmarkStart w:id="52" w:name="_Toc158351273"/>
      <w:r w:rsidRPr="00786024">
        <w:t>Эксперт</w:t>
      </w:r>
      <w:r w:rsidR="00B954DF" w:rsidRPr="00786024">
        <w:t xml:space="preserve"> </w:t>
      </w:r>
      <w:r w:rsidR="0051329B" w:rsidRPr="00786024">
        <w:t>-</w:t>
      </w:r>
      <w:r w:rsidR="00B954DF" w:rsidRPr="00786024">
        <w:t xml:space="preserve"> </w:t>
      </w:r>
      <w:r w:rsidRPr="00786024">
        <w:t>Online,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Граждане</w:t>
      </w:r>
      <w:r w:rsidR="00B954DF" w:rsidRPr="00786024">
        <w:t xml:space="preserve"> </w:t>
      </w:r>
      <w:r w:rsidRPr="00786024">
        <w:t>претензий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имеют</w:t>
      </w:r>
      <w:bookmarkEnd w:id="52"/>
    </w:p>
    <w:p w:rsidR="00B96B99" w:rsidRPr="00786024" w:rsidRDefault="00B96B99" w:rsidP="00786024">
      <w:pPr>
        <w:pStyle w:val="3"/>
      </w:pPr>
      <w:bookmarkStart w:id="53" w:name="_Toc158351274"/>
      <w:r w:rsidRPr="00786024">
        <w:t>В</w:t>
      </w:r>
      <w:r w:rsidR="00B954DF" w:rsidRPr="00786024">
        <w:t xml:space="preserve"> </w:t>
      </w:r>
      <w:r w:rsidRPr="00786024">
        <w:t>прошлом</w:t>
      </w:r>
      <w:r w:rsidR="00B954DF" w:rsidRPr="00786024">
        <w:t xml:space="preserve"> </w:t>
      </w:r>
      <w:r w:rsidRPr="00786024">
        <w:t>году,</w:t>
      </w:r>
      <w:r w:rsidR="00B954DF" w:rsidRPr="00786024">
        <w:t xml:space="preserve"> </w:t>
      </w:r>
      <w:r w:rsidRPr="00786024">
        <w:t>согласно</w:t>
      </w:r>
      <w:r w:rsidR="00B954DF" w:rsidRPr="00786024">
        <w:t xml:space="preserve"> </w:t>
      </w:r>
      <w:r w:rsidRPr="00786024">
        <w:t>данным</w:t>
      </w:r>
      <w:r w:rsidR="00B954DF" w:rsidRPr="00786024">
        <w:t xml:space="preserve"> </w:t>
      </w:r>
      <w:r w:rsidRPr="00786024">
        <w:t>Банка</w:t>
      </w:r>
      <w:r w:rsidR="00B954DF" w:rsidRPr="00786024">
        <w:t xml:space="preserve"> </w:t>
      </w:r>
      <w:r w:rsidRPr="00786024">
        <w:t>России,</w:t>
      </w:r>
      <w:r w:rsidR="00B954DF" w:rsidRPr="00786024">
        <w:t xml:space="preserve"> </w:t>
      </w:r>
      <w:r w:rsidRPr="00786024">
        <w:t>регулятор</w:t>
      </w:r>
      <w:r w:rsidR="00B954DF" w:rsidRPr="00786024">
        <w:t xml:space="preserve"> </w:t>
      </w:r>
      <w:r w:rsidRPr="00786024">
        <w:t>получил</w:t>
      </w:r>
      <w:r w:rsidR="00B954DF" w:rsidRPr="00786024">
        <w:t xml:space="preserve"> </w:t>
      </w:r>
      <w:r w:rsidRPr="00786024">
        <w:t>325,3</w:t>
      </w:r>
      <w:r w:rsidR="00B954DF" w:rsidRPr="00786024">
        <w:t xml:space="preserve"> </w:t>
      </w:r>
      <w:r w:rsidRPr="00786024">
        <w:t>тыс.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потребителей</w:t>
      </w:r>
      <w:r w:rsidR="00B954DF" w:rsidRPr="00786024">
        <w:t xml:space="preserve"> </w:t>
      </w:r>
      <w:r w:rsidRPr="00786024">
        <w:t>финансовых</w:t>
      </w:r>
      <w:r w:rsidR="00B954DF" w:rsidRPr="00786024">
        <w:t xml:space="preserve"> </w:t>
      </w:r>
      <w:r w:rsidRPr="00786024">
        <w:t>услуг,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7,7%</w:t>
      </w:r>
      <w:r w:rsidR="00B954DF" w:rsidRPr="00786024">
        <w:t xml:space="preserve"> </w:t>
      </w:r>
      <w:r w:rsidRPr="00786024">
        <w:t>меньше,</w:t>
      </w:r>
      <w:r w:rsidR="00B954DF" w:rsidRPr="00786024">
        <w:t xml:space="preserve"> </w:t>
      </w:r>
      <w:r w:rsidRPr="00786024">
        <w:t>чем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2022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россиян</w:t>
      </w:r>
      <w:r w:rsidR="00B954DF" w:rsidRPr="00786024">
        <w:t xml:space="preserve"> </w:t>
      </w:r>
      <w:r w:rsidRPr="00786024">
        <w:t>выросла</w:t>
      </w:r>
      <w:r w:rsidR="00B954DF" w:rsidRPr="00786024">
        <w:t xml:space="preserve"> </w:t>
      </w:r>
      <w:r w:rsidRPr="00786024">
        <w:t>удовлетворенность</w:t>
      </w:r>
      <w:r w:rsidR="00B954DF" w:rsidRPr="00786024">
        <w:t xml:space="preserve"> </w:t>
      </w:r>
      <w:r w:rsidRPr="00786024">
        <w:t>работой</w:t>
      </w:r>
      <w:r w:rsidR="00B954DF" w:rsidRPr="00786024">
        <w:t xml:space="preserve"> </w:t>
      </w:r>
      <w:r w:rsidRPr="00786024">
        <w:t>страховщиков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банков,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кратно</w:t>
      </w:r>
      <w:r w:rsidR="00B954DF" w:rsidRPr="00786024">
        <w:t xml:space="preserve"> </w:t>
      </w:r>
      <w:r w:rsidRPr="00786024">
        <w:t>снизились</w:t>
      </w:r>
      <w:r w:rsidR="00B954DF" w:rsidRPr="00786024">
        <w:t xml:space="preserve"> </w:t>
      </w:r>
      <w:r w:rsidRPr="00786024">
        <w:t>проблемы,</w:t>
      </w:r>
      <w:r w:rsidR="00B954DF" w:rsidRPr="00786024">
        <w:t xml:space="preserve"> </w:t>
      </w:r>
      <w:r w:rsidRPr="00786024">
        <w:t>связанные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санкционными</w:t>
      </w:r>
      <w:r w:rsidR="00B954DF" w:rsidRPr="00786024">
        <w:t xml:space="preserve"> </w:t>
      </w:r>
      <w:r w:rsidRPr="00786024">
        <w:t>ограничениями.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микрофинансовые</w:t>
      </w:r>
      <w:r w:rsidR="00B954DF" w:rsidRPr="00786024">
        <w:t xml:space="preserve"> </w:t>
      </w:r>
      <w:r w:rsidRPr="00786024">
        <w:t>компании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негосударственные</w:t>
      </w:r>
      <w:r w:rsidR="00B954DF" w:rsidRPr="00786024">
        <w:t xml:space="preserve"> </w:t>
      </w:r>
      <w:r w:rsidRPr="00786024">
        <w:t>пенсионные</w:t>
      </w:r>
      <w:r w:rsidR="00B954DF" w:rsidRPr="00786024">
        <w:t xml:space="preserve"> </w:t>
      </w:r>
      <w:r w:rsidRPr="00786024">
        <w:t>фонды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стало</w:t>
      </w:r>
      <w:r w:rsidR="00B954DF" w:rsidRPr="00786024">
        <w:t xml:space="preserve"> </w:t>
      </w:r>
      <w:r w:rsidRPr="00786024">
        <w:t>поступать</w:t>
      </w:r>
      <w:r w:rsidR="00B954DF" w:rsidRPr="00786024">
        <w:t xml:space="preserve"> </w:t>
      </w:r>
      <w:r w:rsidRPr="00786024">
        <w:t>больше.</w:t>
      </w:r>
      <w:bookmarkEnd w:id="53"/>
    </w:p>
    <w:p w:rsidR="00B96B99" w:rsidRPr="00786024" w:rsidRDefault="00B96B99" w:rsidP="00B96B99">
      <w:r w:rsidRPr="00786024">
        <w:t>Банк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7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опубликовал</w:t>
      </w:r>
      <w:r w:rsidR="00B954DF" w:rsidRPr="00786024">
        <w:t xml:space="preserve"> </w:t>
      </w:r>
      <w:r w:rsidRPr="00786024">
        <w:t>статистику</w:t>
      </w:r>
      <w:r w:rsidR="00B954DF" w:rsidRPr="00786024">
        <w:t xml:space="preserve"> </w:t>
      </w:r>
      <w:r w:rsidRPr="00786024">
        <w:t>обращений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Поступило</w:t>
      </w:r>
      <w:r w:rsidR="00B954DF" w:rsidRPr="00786024">
        <w:t xml:space="preserve"> </w:t>
      </w:r>
      <w:r w:rsidRPr="00786024">
        <w:t>248,7</w:t>
      </w:r>
      <w:r w:rsidR="00B954DF" w:rsidRPr="00786024">
        <w:t xml:space="preserve"> </w:t>
      </w:r>
      <w:r w:rsidRPr="00786024">
        <w:t>тыс.</w:t>
      </w:r>
      <w:r w:rsidR="00B954DF" w:rsidRPr="00786024">
        <w:t xml:space="preserve"> </w:t>
      </w:r>
      <w:r w:rsidRPr="00786024">
        <w:t>жалоб,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2022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показатель</w:t>
      </w:r>
      <w:r w:rsidR="00B954DF" w:rsidRPr="00786024">
        <w:t xml:space="preserve"> </w:t>
      </w:r>
      <w:r w:rsidRPr="00786024">
        <w:t>составлял</w:t>
      </w:r>
      <w:r w:rsidR="00B954DF" w:rsidRPr="00786024">
        <w:t xml:space="preserve"> </w:t>
      </w:r>
      <w:r w:rsidRPr="00786024">
        <w:t>292,2</w:t>
      </w:r>
      <w:r w:rsidR="00B954DF" w:rsidRPr="00786024">
        <w:t xml:space="preserve"> </w:t>
      </w:r>
      <w:r w:rsidRPr="00786024">
        <w:t>тыс.</w:t>
      </w:r>
      <w:r w:rsidR="00B954DF" w:rsidRPr="00786024">
        <w:t xml:space="preserve"> </w:t>
      </w:r>
      <w:r w:rsidRPr="00786024">
        <w:t>Одно</w:t>
      </w:r>
      <w:r w:rsidR="00B954DF" w:rsidRPr="00786024">
        <w:t xml:space="preserve"> </w:t>
      </w:r>
      <w:r w:rsidRPr="00786024">
        <w:t>обращение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касаться</w:t>
      </w:r>
      <w:r w:rsidR="00B954DF" w:rsidRPr="00786024">
        <w:t xml:space="preserve"> </w:t>
      </w:r>
      <w:r w:rsidRPr="00786024">
        <w:t>нескольких</w:t>
      </w:r>
      <w:r w:rsidR="00B954DF" w:rsidRPr="00786024">
        <w:t xml:space="preserve"> </w:t>
      </w:r>
      <w:r w:rsidRPr="00786024">
        <w:t>проблем,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случае</w:t>
      </w:r>
      <w:r w:rsidR="00B954DF" w:rsidRPr="00786024">
        <w:t xml:space="preserve"> </w:t>
      </w:r>
      <w:r w:rsidRPr="00786024">
        <w:t>оно</w:t>
      </w:r>
      <w:r w:rsidR="00B954DF" w:rsidRPr="00786024">
        <w:t xml:space="preserve"> </w:t>
      </w:r>
      <w:r w:rsidRPr="00786024">
        <w:t>учитывается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несколько</w:t>
      </w:r>
      <w:r w:rsidR="00B954DF" w:rsidRPr="00786024">
        <w:t xml:space="preserve"> </w:t>
      </w:r>
      <w:r w:rsidRPr="00786024">
        <w:t>жалоб.</w:t>
      </w:r>
      <w:r w:rsidR="00B954DF" w:rsidRPr="00786024">
        <w:t xml:space="preserve"> </w:t>
      </w:r>
      <w:r w:rsidRPr="00786024">
        <w:t>Поэтому</w:t>
      </w:r>
      <w:r w:rsidR="00B954DF" w:rsidRPr="00786024">
        <w:t xml:space="preserve"> </w:t>
      </w:r>
      <w:r w:rsidRPr="00786024">
        <w:t>общий</w:t>
      </w:r>
      <w:r w:rsidR="00B954DF" w:rsidRPr="00786024">
        <w:t xml:space="preserve"> </w:t>
      </w:r>
      <w:r w:rsidRPr="00786024">
        <w:t>объем</w:t>
      </w:r>
      <w:r w:rsidR="00B954DF" w:rsidRPr="00786024">
        <w:t xml:space="preserve"> </w:t>
      </w:r>
      <w:r w:rsidRPr="00786024">
        <w:t>претензий</w:t>
      </w:r>
      <w:r w:rsidR="00B954DF" w:rsidRPr="00786024">
        <w:t xml:space="preserve"> </w:t>
      </w:r>
      <w:r w:rsidRPr="00786024">
        <w:t>регулятор</w:t>
      </w:r>
      <w:r w:rsidR="00B954DF" w:rsidRPr="00786024">
        <w:t xml:space="preserve"> </w:t>
      </w:r>
      <w:r w:rsidRPr="00786024">
        <w:t>оценивает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325,3</w:t>
      </w:r>
      <w:r w:rsidR="00B954DF" w:rsidRPr="00786024">
        <w:t xml:space="preserve"> </w:t>
      </w:r>
      <w:r w:rsidRPr="00786024">
        <w:t>тыс.</w:t>
      </w:r>
    </w:p>
    <w:p w:rsidR="00B96B99" w:rsidRPr="00786024" w:rsidRDefault="00B96B99" w:rsidP="00B96B99">
      <w:r w:rsidRPr="00786024">
        <w:t>В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количество</w:t>
      </w:r>
      <w:r w:rsidR="00B954DF" w:rsidRPr="00786024">
        <w:t xml:space="preserve"> </w:t>
      </w:r>
      <w:r w:rsidRPr="00786024">
        <w:t>жалоб,</w:t>
      </w:r>
      <w:r w:rsidR="00B954DF" w:rsidRPr="00786024">
        <w:t xml:space="preserve"> </w:t>
      </w:r>
      <w:r w:rsidRPr="00786024">
        <w:t>поступивших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отношении</w:t>
      </w:r>
      <w:r w:rsidR="00B954DF" w:rsidRPr="00786024">
        <w:t xml:space="preserve"> </w:t>
      </w:r>
      <w:r w:rsidRPr="00786024">
        <w:t>кредитных</w:t>
      </w:r>
      <w:r w:rsidR="00B954DF" w:rsidRPr="00786024">
        <w:t xml:space="preserve"> </w:t>
      </w:r>
      <w:r w:rsidRPr="00786024">
        <w:t>организаций,</w:t>
      </w:r>
      <w:r w:rsidR="00B954DF" w:rsidRPr="00786024">
        <w:t xml:space="preserve"> </w:t>
      </w:r>
      <w:r w:rsidRPr="00786024">
        <w:t>снизилось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5,7%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сравнению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2022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составило</w:t>
      </w:r>
      <w:r w:rsidR="00B954DF" w:rsidRPr="00786024">
        <w:t xml:space="preserve"> </w:t>
      </w:r>
      <w:r w:rsidRPr="00786024">
        <w:t>163,7</w:t>
      </w:r>
      <w:r w:rsidR="00B954DF" w:rsidRPr="00786024">
        <w:t xml:space="preserve"> </w:t>
      </w:r>
      <w:r w:rsidRPr="00786024">
        <w:t>тысячи.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основном</w:t>
      </w:r>
      <w:r w:rsidR="00B954DF" w:rsidRPr="00786024">
        <w:t xml:space="preserve"> </w:t>
      </w:r>
      <w:r w:rsidRPr="00786024">
        <w:t>граждане</w:t>
      </w:r>
      <w:r w:rsidR="00B954DF" w:rsidRPr="00786024">
        <w:t xml:space="preserve"> </w:t>
      </w:r>
      <w:r w:rsidRPr="00786024">
        <w:t>жаловались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проблемы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банковскими</w:t>
      </w:r>
      <w:r w:rsidR="00B954DF" w:rsidRPr="00786024">
        <w:t xml:space="preserve"> </w:t>
      </w:r>
      <w:r w:rsidRPr="00786024">
        <w:t>переводами</w:t>
      </w:r>
      <w:r w:rsidR="00B954DF" w:rsidRPr="00786024">
        <w:t xml:space="preserve"> </w:t>
      </w:r>
      <w:r w:rsidRPr="00786024">
        <w:t>(21,8%),</w:t>
      </w:r>
      <w:r w:rsidR="00B954DF" w:rsidRPr="00786024">
        <w:t xml:space="preserve"> </w:t>
      </w:r>
      <w:r w:rsidRPr="00786024">
        <w:t>потребительским</w:t>
      </w:r>
      <w:r w:rsidR="00B954DF" w:rsidRPr="00786024">
        <w:t xml:space="preserve"> </w:t>
      </w:r>
      <w:r w:rsidRPr="00786024">
        <w:t>кредитованием</w:t>
      </w:r>
      <w:r w:rsidR="00B954DF" w:rsidRPr="00786024">
        <w:t xml:space="preserve"> </w:t>
      </w:r>
      <w:r w:rsidRPr="00786024">
        <w:t>(32,7%),</w:t>
      </w:r>
      <w:r w:rsidR="00B954DF" w:rsidRPr="00786024">
        <w:t xml:space="preserve"> </w:t>
      </w:r>
      <w:r w:rsidRPr="00786024">
        <w:t>расчетными</w:t>
      </w:r>
      <w:r w:rsidR="00B954DF" w:rsidRPr="00786024">
        <w:t xml:space="preserve"> </w:t>
      </w:r>
      <w:r w:rsidRPr="00786024">
        <w:t>счетами</w:t>
      </w:r>
      <w:r w:rsidR="00B954DF" w:rsidRPr="00786024">
        <w:t xml:space="preserve"> </w:t>
      </w:r>
      <w:r w:rsidRPr="00786024">
        <w:t>(14,1%)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мошенничеством</w:t>
      </w:r>
      <w:r w:rsidR="00B954DF" w:rsidRPr="00786024">
        <w:t xml:space="preserve"> </w:t>
      </w:r>
      <w:r w:rsidRPr="00786024">
        <w:t>(9,3%).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количество</w:t>
      </w:r>
      <w:r w:rsidR="00B954DF" w:rsidRPr="00786024">
        <w:t xml:space="preserve"> </w:t>
      </w:r>
      <w:r w:rsidRPr="00786024">
        <w:t>жалоб,</w:t>
      </w:r>
      <w:r w:rsidR="00B954DF" w:rsidRPr="00786024">
        <w:t xml:space="preserve"> </w:t>
      </w:r>
      <w:r w:rsidRPr="00786024">
        <w:t>поступивших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тематике</w:t>
      </w:r>
      <w:r w:rsidR="00B954DF" w:rsidRPr="00786024">
        <w:t xml:space="preserve"> «</w:t>
      </w:r>
      <w:r w:rsidRPr="00786024">
        <w:t>Потребительское</w:t>
      </w:r>
      <w:r w:rsidR="00B954DF" w:rsidRPr="00786024">
        <w:t xml:space="preserve"> </w:t>
      </w:r>
      <w:r w:rsidRPr="00786024">
        <w:t>кредитование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снизилось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8,6%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сравнению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2022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составило</w:t>
      </w:r>
      <w:r w:rsidR="00B954DF" w:rsidRPr="00786024">
        <w:t xml:space="preserve"> </w:t>
      </w:r>
      <w:r w:rsidRPr="00786024">
        <w:t>38,9</w:t>
      </w:r>
      <w:r w:rsidR="00B954DF" w:rsidRPr="00786024">
        <w:t xml:space="preserve"> </w:t>
      </w:r>
      <w:r w:rsidRPr="00786024">
        <w:t>тысячи.</w:t>
      </w:r>
    </w:p>
    <w:p w:rsidR="00B96B99" w:rsidRPr="00786024" w:rsidRDefault="00B96B99" w:rsidP="00B96B99">
      <w:r w:rsidRPr="00786024">
        <w:t>Основным</w:t>
      </w:r>
      <w:r w:rsidR="00B954DF" w:rsidRPr="00786024">
        <w:t xml:space="preserve"> </w:t>
      </w:r>
      <w:r w:rsidRPr="00786024">
        <w:t>позитивным</w:t>
      </w:r>
      <w:r w:rsidR="00B954DF" w:rsidRPr="00786024">
        <w:t xml:space="preserve"> </w:t>
      </w:r>
      <w:r w:rsidRPr="00786024">
        <w:t>фактором</w:t>
      </w:r>
      <w:r w:rsidR="00B954DF" w:rsidRPr="00786024">
        <w:t xml:space="preserve"> </w:t>
      </w:r>
      <w:r w:rsidRPr="00786024">
        <w:t>стало</w:t>
      </w:r>
      <w:r w:rsidR="00B954DF" w:rsidRPr="00786024">
        <w:t xml:space="preserve"> </w:t>
      </w:r>
      <w:r w:rsidRPr="00786024">
        <w:t>сокращение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6,6</w:t>
      </w:r>
      <w:r w:rsidR="00B954DF" w:rsidRPr="00786024">
        <w:t xml:space="preserve"> </w:t>
      </w:r>
      <w:r w:rsidRPr="00786024">
        <w:t>раза</w:t>
      </w:r>
      <w:r w:rsidR="00B954DF" w:rsidRPr="00786024">
        <w:t xml:space="preserve"> </w:t>
      </w:r>
      <w:r w:rsidRPr="00786024">
        <w:t>количества</w:t>
      </w:r>
      <w:r w:rsidR="00B954DF" w:rsidRPr="00786024">
        <w:t xml:space="preserve"> </w:t>
      </w:r>
      <w:r w:rsidRPr="00786024">
        <w:t>жалоб,</w:t>
      </w:r>
      <w:r w:rsidR="00B954DF" w:rsidRPr="00786024">
        <w:t xml:space="preserve"> </w:t>
      </w:r>
      <w:r w:rsidRPr="00786024">
        <w:t>связанных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введением</w:t>
      </w:r>
      <w:r w:rsidR="00B954DF" w:rsidRPr="00786024">
        <w:t xml:space="preserve"> </w:t>
      </w:r>
      <w:r w:rsidRPr="00786024">
        <w:t>санкций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отношении</w:t>
      </w:r>
      <w:r w:rsidR="00B954DF" w:rsidRPr="00786024">
        <w:t xml:space="preserve"> </w:t>
      </w:r>
      <w:r w:rsidRPr="00786024">
        <w:t>РФ,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первую</w:t>
      </w:r>
      <w:r w:rsidR="00B954DF" w:rsidRPr="00786024">
        <w:t xml:space="preserve"> </w:t>
      </w:r>
      <w:r w:rsidRPr="00786024">
        <w:t>очередь</w:t>
      </w:r>
      <w:r w:rsidR="00B954DF" w:rsidRPr="00786024">
        <w:t xml:space="preserve"> </w:t>
      </w:r>
      <w:r w:rsidRPr="00786024">
        <w:t>повлияло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ситуацию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секторе</w:t>
      </w:r>
      <w:r w:rsidR="00B954DF" w:rsidRPr="00786024">
        <w:t xml:space="preserve"> </w:t>
      </w:r>
      <w:r w:rsidRPr="00786024">
        <w:t>кредитных</w:t>
      </w:r>
      <w:r w:rsidR="00B954DF" w:rsidRPr="00786024">
        <w:t xml:space="preserve"> </w:t>
      </w:r>
      <w:r w:rsidRPr="00786024">
        <w:t>организаций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секторе</w:t>
      </w:r>
      <w:r w:rsidR="00B954DF" w:rsidRPr="00786024">
        <w:t xml:space="preserve"> </w:t>
      </w:r>
      <w:r w:rsidRPr="00786024">
        <w:t>субъектов</w:t>
      </w:r>
      <w:r w:rsidR="00B954DF" w:rsidRPr="00786024">
        <w:t xml:space="preserve"> </w:t>
      </w:r>
      <w:r w:rsidRPr="00786024">
        <w:t>рынка</w:t>
      </w:r>
      <w:r w:rsidR="00B954DF" w:rsidRPr="00786024">
        <w:t xml:space="preserve"> </w:t>
      </w:r>
      <w:r w:rsidRPr="00786024">
        <w:t>ценных</w:t>
      </w:r>
      <w:r w:rsidR="00B954DF" w:rsidRPr="00786024">
        <w:t xml:space="preserve"> </w:t>
      </w:r>
      <w:r w:rsidRPr="00786024">
        <w:t>бумаг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товаров.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отношении</w:t>
      </w:r>
      <w:r w:rsidR="00B954DF" w:rsidRPr="00786024">
        <w:t xml:space="preserve"> </w:t>
      </w:r>
      <w:r w:rsidRPr="00786024">
        <w:t>субъектов</w:t>
      </w:r>
      <w:r w:rsidR="00B954DF" w:rsidRPr="00786024">
        <w:t xml:space="preserve"> </w:t>
      </w:r>
      <w:r w:rsidRPr="00786024">
        <w:t>рынка</w:t>
      </w:r>
      <w:r w:rsidR="00B954DF" w:rsidRPr="00786024">
        <w:t xml:space="preserve"> </w:t>
      </w:r>
      <w:r w:rsidRPr="00786024">
        <w:t>ценных</w:t>
      </w:r>
      <w:r w:rsidR="00B954DF" w:rsidRPr="00786024">
        <w:t xml:space="preserve"> </w:t>
      </w:r>
      <w:r w:rsidRPr="00786024">
        <w:t>бумаг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товарного</w:t>
      </w:r>
      <w:r w:rsidR="00B954DF" w:rsidRPr="00786024">
        <w:t xml:space="preserve"> </w:t>
      </w:r>
      <w:r w:rsidRPr="00786024">
        <w:t>рынка</w:t>
      </w:r>
      <w:r w:rsidR="00B954DF" w:rsidRPr="00786024">
        <w:t xml:space="preserve"> </w:t>
      </w:r>
      <w:r w:rsidRPr="00786024">
        <w:t>количество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снизилось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3,3</w:t>
      </w:r>
      <w:r w:rsidR="00B954DF" w:rsidRPr="00786024">
        <w:t xml:space="preserve"> </w:t>
      </w:r>
      <w:r w:rsidRPr="00786024">
        <w:t>раза,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5,9</w:t>
      </w:r>
      <w:r w:rsidR="00B954DF" w:rsidRPr="00786024">
        <w:t xml:space="preserve"> </w:t>
      </w:r>
      <w:r w:rsidRPr="00786024">
        <w:t>тыс.,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счет</w:t>
      </w:r>
      <w:r w:rsidR="00B954DF" w:rsidRPr="00786024">
        <w:t xml:space="preserve"> «</w:t>
      </w:r>
      <w:r w:rsidRPr="00786024">
        <w:t>санкционных</w:t>
      </w:r>
      <w:r w:rsidR="00B954DF" w:rsidRPr="00786024">
        <w:t xml:space="preserve">» </w:t>
      </w:r>
      <w:r w:rsidRPr="00786024">
        <w:t>жалоб,</w:t>
      </w:r>
      <w:r w:rsidR="00B954DF" w:rsidRPr="00786024">
        <w:t xml:space="preserve"> </w:t>
      </w:r>
      <w:r w:rsidRPr="00786024">
        <w:t>так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жалоб,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связанных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введенными</w:t>
      </w:r>
      <w:r w:rsidR="00B954DF" w:rsidRPr="00786024">
        <w:t xml:space="preserve"> </w:t>
      </w:r>
      <w:r w:rsidRPr="00786024">
        <w:t>ограничениями.</w:t>
      </w:r>
      <w:r w:rsidR="00B954DF" w:rsidRPr="00786024">
        <w:t xml:space="preserve"> </w:t>
      </w:r>
      <w:r w:rsidRPr="00786024">
        <w:t>Однако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концу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Банк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зафиксировал</w:t>
      </w:r>
      <w:r w:rsidR="00B954DF" w:rsidRPr="00786024">
        <w:t xml:space="preserve"> </w:t>
      </w:r>
      <w:r w:rsidRPr="00786024">
        <w:t>всплеск</w:t>
      </w:r>
      <w:r w:rsidR="00B954DF" w:rsidRPr="00786024">
        <w:t xml:space="preserve"> </w:t>
      </w:r>
      <w:r w:rsidRPr="00786024">
        <w:t>обращений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связи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введением</w:t>
      </w:r>
      <w:r w:rsidR="00B954DF" w:rsidRPr="00786024">
        <w:t xml:space="preserve"> </w:t>
      </w:r>
      <w:r w:rsidRPr="00786024">
        <w:t>санкций</w:t>
      </w:r>
      <w:r w:rsidR="00B954DF" w:rsidRPr="00786024">
        <w:t xml:space="preserve"> </w:t>
      </w:r>
      <w:r w:rsidRPr="00786024">
        <w:t>против</w:t>
      </w:r>
      <w:r w:rsidR="00B954DF" w:rsidRPr="00786024">
        <w:t xml:space="preserve"> </w:t>
      </w:r>
      <w:r w:rsidRPr="00786024">
        <w:t>ПАО</w:t>
      </w:r>
      <w:r w:rsidR="00B954DF" w:rsidRPr="00786024">
        <w:t xml:space="preserve"> «</w:t>
      </w:r>
      <w:r w:rsidRPr="00786024">
        <w:t>СПБ</w:t>
      </w:r>
      <w:r w:rsidR="00B954DF" w:rsidRPr="00786024">
        <w:t xml:space="preserve"> </w:t>
      </w:r>
      <w:r w:rsidRPr="00786024">
        <w:t>Биржа</w:t>
      </w:r>
      <w:r w:rsidR="00B954DF" w:rsidRPr="00786024">
        <w:t xml:space="preserve">» </w:t>
      </w:r>
      <w:r w:rsidRPr="00786024">
        <w:t>и</w:t>
      </w:r>
      <w:r w:rsidR="00B954DF" w:rsidRPr="00786024">
        <w:t xml:space="preserve"> </w:t>
      </w:r>
      <w:r w:rsidRPr="00786024">
        <w:t>последующей</w:t>
      </w:r>
      <w:r w:rsidR="00B954DF" w:rsidRPr="00786024">
        <w:t xml:space="preserve"> </w:t>
      </w:r>
      <w:r w:rsidRPr="00786024">
        <w:t>приостановкой</w:t>
      </w:r>
      <w:r w:rsidR="00B954DF" w:rsidRPr="00786024">
        <w:t xml:space="preserve"> </w:t>
      </w:r>
      <w:r w:rsidRPr="00786024">
        <w:t>торгов</w:t>
      </w:r>
      <w:r w:rsidR="00B954DF" w:rsidRPr="00786024">
        <w:t xml:space="preserve"> </w:t>
      </w:r>
      <w:r w:rsidRPr="00786024">
        <w:t>иностранными</w:t>
      </w:r>
      <w:r w:rsidR="00B954DF" w:rsidRPr="00786024">
        <w:t xml:space="preserve"> </w:t>
      </w:r>
      <w:r w:rsidRPr="00786024">
        <w:t>ценными</w:t>
      </w:r>
      <w:r w:rsidR="00B954DF" w:rsidRPr="00786024">
        <w:t xml:space="preserve"> </w:t>
      </w:r>
      <w:r w:rsidRPr="00786024">
        <w:t>бумагами.</w:t>
      </w:r>
    </w:p>
    <w:p w:rsidR="00B96B99" w:rsidRPr="00786024" w:rsidRDefault="00B96B99" w:rsidP="00B96B99">
      <w:r w:rsidRPr="00786024">
        <w:t>В</w:t>
      </w:r>
      <w:r w:rsidR="00B954DF" w:rsidRPr="00786024">
        <w:t xml:space="preserve"> </w:t>
      </w:r>
      <w:r w:rsidRPr="00786024">
        <w:t>общем</w:t>
      </w:r>
      <w:r w:rsidR="00B954DF" w:rsidRPr="00786024">
        <w:t xml:space="preserve"> </w:t>
      </w:r>
      <w:r w:rsidRPr="00786024">
        <w:t>количестве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доля</w:t>
      </w:r>
      <w:r w:rsidR="00B954DF" w:rsidRPr="00786024">
        <w:t xml:space="preserve"> </w:t>
      </w:r>
      <w:r w:rsidRPr="00786024">
        <w:t>кредитных</w:t>
      </w:r>
      <w:r w:rsidR="00B954DF" w:rsidRPr="00786024">
        <w:t xml:space="preserve"> </w:t>
      </w:r>
      <w:r w:rsidRPr="00786024">
        <w:t>организаций,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статистике</w:t>
      </w:r>
      <w:r w:rsidR="00B954DF" w:rsidRPr="00786024">
        <w:t xml:space="preserve"> </w:t>
      </w:r>
      <w:r w:rsidRPr="00786024">
        <w:t>ЦБ,</w:t>
      </w:r>
      <w:r w:rsidR="00B954DF" w:rsidRPr="00786024">
        <w:t xml:space="preserve"> </w:t>
      </w:r>
      <w:r w:rsidRPr="00786024">
        <w:t>составляет</w:t>
      </w:r>
      <w:r w:rsidR="00B954DF" w:rsidRPr="00786024">
        <w:t xml:space="preserve"> </w:t>
      </w:r>
      <w:r w:rsidRPr="00786024">
        <w:t>50,3%,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некредитные</w:t>
      </w:r>
      <w:r w:rsidR="00B954DF" w:rsidRPr="00786024">
        <w:t xml:space="preserve"> </w:t>
      </w:r>
      <w:r w:rsidRPr="00786024">
        <w:t>финансовые</w:t>
      </w:r>
      <w:r w:rsidR="00B954DF" w:rsidRPr="00786024">
        <w:t xml:space="preserve"> </w:t>
      </w:r>
      <w:r w:rsidRPr="00786024">
        <w:t>организации</w:t>
      </w:r>
      <w:r w:rsidR="00B954DF" w:rsidRPr="00786024">
        <w:t xml:space="preserve"> </w:t>
      </w:r>
      <w:r w:rsidRPr="00786024">
        <w:t>(НФО),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число</w:t>
      </w:r>
      <w:r w:rsidR="00B954DF" w:rsidRPr="00786024">
        <w:t xml:space="preserve"> </w:t>
      </w:r>
      <w:r w:rsidRPr="00786024">
        <w:t>которых</w:t>
      </w:r>
      <w:r w:rsidR="00B954DF" w:rsidRPr="00786024">
        <w:t xml:space="preserve"> </w:t>
      </w:r>
      <w:r w:rsidRPr="00786024">
        <w:t>входят</w:t>
      </w:r>
      <w:r w:rsidR="00B954DF" w:rsidRPr="00786024">
        <w:t xml:space="preserve"> </w:t>
      </w:r>
      <w:r w:rsidRPr="00786024">
        <w:t>пенсионные</w:t>
      </w:r>
      <w:r w:rsidR="00B954DF" w:rsidRPr="00786024">
        <w:t xml:space="preserve"> </w:t>
      </w:r>
      <w:r w:rsidRPr="00786024">
        <w:t>фонды,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участников</w:t>
      </w:r>
      <w:r w:rsidR="00B954DF" w:rsidRPr="00786024">
        <w:t xml:space="preserve"> </w:t>
      </w:r>
      <w:r w:rsidRPr="00786024">
        <w:t>корпоративных</w:t>
      </w:r>
      <w:r w:rsidR="00B954DF" w:rsidRPr="00786024">
        <w:t xml:space="preserve"> </w:t>
      </w:r>
      <w:r w:rsidRPr="00786024">
        <w:t>отношений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35%.</w:t>
      </w:r>
      <w:r w:rsidR="00B954DF" w:rsidRPr="00786024">
        <w:t xml:space="preserve"> </w:t>
      </w:r>
      <w:r w:rsidRPr="00786024">
        <w:t>Количество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НФО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участников</w:t>
      </w:r>
      <w:r w:rsidR="00B954DF" w:rsidRPr="00786024">
        <w:t xml:space="preserve"> </w:t>
      </w:r>
      <w:r w:rsidRPr="00786024">
        <w:t>корпоративных</w:t>
      </w:r>
      <w:r w:rsidR="00B954DF" w:rsidRPr="00786024">
        <w:t xml:space="preserve"> </w:t>
      </w:r>
      <w:r w:rsidRPr="00786024">
        <w:t>отношений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составило</w:t>
      </w:r>
      <w:r w:rsidR="00B954DF" w:rsidRPr="00786024">
        <w:t xml:space="preserve"> </w:t>
      </w:r>
      <w:r w:rsidRPr="00786024">
        <w:t>113,7</w:t>
      </w:r>
      <w:r w:rsidR="00B954DF" w:rsidRPr="00786024">
        <w:t xml:space="preserve"> </w:t>
      </w:r>
      <w:r w:rsidRPr="00786024">
        <w:t>тыс.,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6,9%</w:t>
      </w:r>
      <w:r w:rsidR="00B954DF" w:rsidRPr="00786024">
        <w:t xml:space="preserve"> </w:t>
      </w:r>
      <w:r w:rsidRPr="00786024">
        <w:t>меньше,</w:t>
      </w:r>
      <w:r w:rsidR="00B954DF" w:rsidRPr="00786024">
        <w:t xml:space="preserve"> </w:t>
      </w:r>
      <w:r w:rsidRPr="00786024">
        <w:t>чем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2022</w:t>
      </w:r>
      <w:r w:rsidR="00B954DF" w:rsidRPr="00786024">
        <w:t xml:space="preserve"> </w:t>
      </w:r>
      <w:r w:rsidRPr="00786024">
        <w:t>г.</w:t>
      </w:r>
    </w:p>
    <w:p w:rsidR="00B96B99" w:rsidRPr="00786024" w:rsidRDefault="00B96B99" w:rsidP="00B96B99">
      <w:r w:rsidRPr="00786024">
        <w:t>Существенное</w:t>
      </w:r>
      <w:r w:rsidR="00B954DF" w:rsidRPr="00786024">
        <w:t xml:space="preserve"> </w:t>
      </w:r>
      <w:r w:rsidRPr="00786024">
        <w:t>сокращение</w:t>
      </w:r>
      <w:r w:rsidR="00B954DF" w:rsidRPr="00786024">
        <w:t xml:space="preserve"> </w:t>
      </w:r>
      <w:r w:rsidRPr="00786024">
        <w:t>числа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отношении</w:t>
      </w:r>
      <w:r w:rsidR="00B954DF" w:rsidRPr="00786024">
        <w:t xml:space="preserve"> </w:t>
      </w:r>
      <w:r w:rsidRPr="00786024">
        <w:t>субъектов</w:t>
      </w:r>
      <w:r w:rsidR="00B954DF" w:rsidRPr="00786024">
        <w:t xml:space="preserve"> </w:t>
      </w:r>
      <w:r w:rsidRPr="00786024">
        <w:t>рынка</w:t>
      </w:r>
      <w:r w:rsidR="00B954DF" w:rsidRPr="00786024">
        <w:t xml:space="preserve"> </w:t>
      </w:r>
      <w:r w:rsidRPr="00786024">
        <w:t>ценных</w:t>
      </w:r>
      <w:r w:rsidR="00B954DF" w:rsidRPr="00786024">
        <w:t xml:space="preserve"> </w:t>
      </w:r>
      <w:r w:rsidRPr="00786024">
        <w:t>бумаг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товарного</w:t>
      </w:r>
      <w:r w:rsidR="00B954DF" w:rsidRPr="00786024">
        <w:t xml:space="preserve"> </w:t>
      </w:r>
      <w:r w:rsidRPr="00786024">
        <w:t>рынка</w:t>
      </w:r>
      <w:r w:rsidR="00B954DF" w:rsidRPr="00786024">
        <w:t xml:space="preserve"> </w:t>
      </w:r>
      <w:r w:rsidRPr="00786024">
        <w:t>смогло</w:t>
      </w:r>
      <w:r w:rsidR="00B954DF" w:rsidRPr="00786024">
        <w:t xml:space="preserve"> </w:t>
      </w:r>
      <w:r w:rsidRPr="00786024">
        <w:t>компенсировать</w:t>
      </w:r>
      <w:r w:rsidR="00B954DF" w:rsidRPr="00786024">
        <w:t xml:space="preserve"> </w:t>
      </w:r>
      <w:r w:rsidRPr="00786024">
        <w:t>рост</w:t>
      </w:r>
      <w:r w:rsidR="00B954DF" w:rsidRPr="00786024">
        <w:t xml:space="preserve"> </w:t>
      </w:r>
      <w:r w:rsidRPr="00786024">
        <w:t>количества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страховые</w:t>
      </w:r>
      <w:r w:rsidR="00B954DF" w:rsidRPr="00786024">
        <w:t xml:space="preserve"> </w:t>
      </w:r>
      <w:r w:rsidRPr="00786024">
        <w:t>организации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МФО.</w:t>
      </w:r>
      <w:r w:rsidR="00B954DF" w:rsidRPr="00786024">
        <w:t xml:space="preserve"> </w:t>
      </w:r>
      <w:r w:rsidRPr="00786024">
        <w:t>Количество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микрофинансовые</w:t>
      </w:r>
      <w:r w:rsidR="00B954DF" w:rsidRPr="00786024">
        <w:t xml:space="preserve"> </w:t>
      </w:r>
      <w:r w:rsidRPr="00786024">
        <w:t>организации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составило</w:t>
      </w:r>
      <w:r w:rsidR="00B954DF" w:rsidRPr="00786024">
        <w:t xml:space="preserve"> </w:t>
      </w:r>
      <w:r w:rsidRPr="00786024">
        <w:t>45,1</w:t>
      </w:r>
      <w:r w:rsidR="00B954DF" w:rsidRPr="00786024">
        <w:t xml:space="preserve"> </w:t>
      </w:r>
      <w:r w:rsidRPr="00786024">
        <w:t>тысячи.</w:t>
      </w:r>
    </w:p>
    <w:p w:rsidR="00B96B99" w:rsidRPr="00786024" w:rsidRDefault="00B96B99" w:rsidP="00B96B99">
      <w:r w:rsidRPr="00786024">
        <w:lastRenderedPageBreak/>
        <w:t>Интересно,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рост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8,8%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сравнению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2022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произошел,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частности,</w:t>
      </w:r>
      <w:r w:rsidR="00B954DF" w:rsidRPr="00786024">
        <w:t xml:space="preserve"> </w:t>
      </w:r>
      <w:r w:rsidRPr="00786024">
        <w:t>из-за</w:t>
      </w:r>
      <w:r w:rsidR="00B954DF" w:rsidRPr="00786024">
        <w:t xml:space="preserve"> </w:t>
      </w:r>
      <w:r w:rsidRPr="00786024">
        <w:t>большого</w:t>
      </w:r>
      <w:r w:rsidR="00B954DF" w:rsidRPr="00786024">
        <w:t xml:space="preserve"> </w:t>
      </w:r>
      <w:r w:rsidRPr="00786024">
        <w:t>числа</w:t>
      </w:r>
      <w:r w:rsidR="00B954DF" w:rsidRPr="00786024">
        <w:t xml:space="preserve"> </w:t>
      </w:r>
      <w:r w:rsidRPr="00786024">
        <w:t>однотипных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пересчет</w:t>
      </w:r>
      <w:r w:rsidR="00B954DF" w:rsidRPr="00786024">
        <w:t xml:space="preserve"> </w:t>
      </w:r>
      <w:r w:rsidRPr="00786024">
        <w:t>задолженности,</w:t>
      </w:r>
      <w:r w:rsidR="00B954DF" w:rsidRPr="00786024">
        <w:t xml:space="preserve"> </w:t>
      </w:r>
      <w:r w:rsidRPr="00786024">
        <w:t>причем</w:t>
      </w:r>
      <w:r w:rsidR="00B954DF" w:rsidRPr="00786024">
        <w:t xml:space="preserve"> </w:t>
      </w:r>
      <w:r w:rsidRPr="00786024">
        <w:t>многие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этих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поступали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отношении</w:t>
      </w:r>
      <w:r w:rsidR="00B954DF" w:rsidRPr="00786024">
        <w:t xml:space="preserve"> </w:t>
      </w:r>
      <w:r w:rsidRPr="00786024">
        <w:t>МФО,</w:t>
      </w:r>
      <w:r w:rsidR="00B954DF" w:rsidRPr="00786024">
        <w:t xml:space="preserve"> </w:t>
      </w:r>
      <w:r w:rsidRPr="00786024">
        <w:t>где</w:t>
      </w:r>
      <w:r w:rsidR="00B954DF" w:rsidRPr="00786024">
        <w:t xml:space="preserve"> </w:t>
      </w:r>
      <w:r w:rsidRPr="00786024">
        <w:t>заявители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получали</w:t>
      </w:r>
      <w:r w:rsidR="00B954DF" w:rsidRPr="00786024">
        <w:t xml:space="preserve"> </w:t>
      </w:r>
      <w:r w:rsidRPr="00786024">
        <w:t>займы.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пояснили,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исключить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расчетов</w:t>
      </w:r>
      <w:r w:rsidR="00B954DF" w:rsidRPr="00786024">
        <w:t xml:space="preserve"> </w:t>
      </w:r>
      <w:r w:rsidRPr="00786024">
        <w:t>эти</w:t>
      </w:r>
      <w:r w:rsidR="00B954DF" w:rsidRPr="00786024">
        <w:t xml:space="preserve"> </w:t>
      </w:r>
      <w:r w:rsidRPr="00786024">
        <w:t>спам-жалобы,</w:t>
      </w:r>
      <w:r w:rsidR="00B954DF" w:rsidRPr="00786024">
        <w:t xml:space="preserve"> </w:t>
      </w:r>
      <w:r w:rsidRPr="00786024">
        <w:t>то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МФО</w:t>
      </w:r>
      <w:r w:rsidR="00B954DF" w:rsidRPr="00786024">
        <w:t xml:space="preserve"> </w:t>
      </w:r>
      <w:r w:rsidRPr="00786024">
        <w:t>стали</w:t>
      </w:r>
      <w:r w:rsidR="00B954DF" w:rsidRPr="00786024">
        <w:t xml:space="preserve"> </w:t>
      </w:r>
      <w:r w:rsidRPr="00786024">
        <w:t>жаловаться</w:t>
      </w:r>
      <w:r w:rsidR="00B954DF" w:rsidRPr="00786024">
        <w:t xml:space="preserve"> </w:t>
      </w:r>
      <w:r w:rsidRPr="00786024">
        <w:t>реже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3%,</w:t>
      </w:r>
      <w:r w:rsidR="00B954DF" w:rsidRPr="00786024">
        <w:t xml:space="preserve"> </w:t>
      </w:r>
      <w:r w:rsidRPr="00786024">
        <w:t>чем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прошлом</w:t>
      </w:r>
      <w:r w:rsidR="00B954DF" w:rsidRPr="00786024">
        <w:t xml:space="preserve"> </w:t>
      </w:r>
      <w:r w:rsidRPr="00786024">
        <w:t>году.</w:t>
      </w:r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субъектов</w:t>
      </w:r>
      <w:r w:rsidR="00B954DF" w:rsidRPr="00786024">
        <w:t xml:space="preserve"> </w:t>
      </w:r>
      <w:r w:rsidRPr="00786024">
        <w:t>страхового</w:t>
      </w:r>
      <w:r w:rsidR="00B954DF" w:rsidRPr="00786024">
        <w:t xml:space="preserve"> </w:t>
      </w:r>
      <w:r w:rsidRPr="00786024">
        <w:t>дела,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приходится</w:t>
      </w:r>
      <w:r w:rsidR="00B954DF" w:rsidRPr="00786024">
        <w:t xml:space="preserve"> </w:t>
      </w:r>
      <w:r w:rsidRPr="00786024">
        <w:t>50,4%</w:t>
      </w:r>
      <w:r w:rsidR="00B954DF" w:rsidRPr="00786024">
        <w:t xml:space="preserve"> </w:t>
      </w:r>
      <w:r w:rsidRPr="00786024">
        <w:t>всех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НФО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участников</w:t>
      </w:r>
      <w:r w:rsidR="00B954DF" w:rsidRPr="00786024">
        <w:t xml:space="preserve"> </w:t>
      </w:r>
      <w:r w:rsidRPr="00786024">
        <w:t>корпоративных</w:t>
      </w:r>
      <w:r w:rsidR="00B954DF" w:rsidRPr="00786024">
        <w:t xml:space="preserve"> </w:t>
      </w:r>
      <w:r w:rsidRPr="00786024">
        <w:t>отношений,</w:t>
      </w:r>
      <w:r w:rsidR="00B954DF" w:rsidRPr="00786024">
        <w:t xml:space="preserve"> </w:t>
      </w:r>
      <w:r w:rsidRPr="00786024">
        <w:t>поступило</w:t>
      </w:r>
      <w:r w:rsidR="00B954DF" w:rsidRPr="00786024">
        <w:t xml:space="preserve"> </w:t>
      </w:r>
      <w:r w:rsidRPr="00786024">
        <w:t>57,3</w:t>
      </w:r>
      <w:r w:rsidR="00B954DF" w:rsidRPr="00786024">
        <w:t xml:space="preserve"> </w:t>
      </w:r>
      <w:r w:rsidRPr="00786024">
        <w:t>тыс.</w:t>
      </w:r>
      <w:r w:rsidR="00B954DF" w:rsidRPr="00786024">
        <w:t xml:space="preserve"> </w:t>
      </w:r>
      <w:r w:rsidRPr="00786024">
        <w:t>жалоб.</w:t>
      </w:r>
      <w:r w:rsidR="00B954DF" w:rsidRPr="00786024">
        <w:t xml:space="preserve"> </w:t>
      </w:r>
      <w:r w:rsidRPr="00786024">
        <w:t>Рост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сравнению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2022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4,2%.</w:t>
      </w:r>
      <w:r w:rsidR="00B954DF" w:rsidRPr="00786024">
        <w:t xml:space="preserve"> </w:t>
      </w:r>
      <w:r w:rsidRPr="00786024">
        <w:t>Число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ОСАГО</w:t>
      </w:r>
      <w:r w:rsidR="00B954DF" w:rsidRPr="00786024">
        <w:t xml:space="preserve"> </w:t>
      </w:r>
      <w:r w:rsidRPr="00786024">
        <w:t>увеличилось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3,3%,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45,9</w:t>
      </w:r>
      <w:r w:rsidR="00B954DF" w:rsidRPr="00786024">
        <w:t xml:space="preserve"> </w:t>
      </w:r>
      <w:r w:rsidRPr="00786024">
        <w:t>тысячи.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основном</w:t>
      </w:r>
      <w:r w:rsidR="00B954DF" w:rsidRPr="00786024">
        <w:t xml:space="preserve"> </w:t>
      </w:r>
      <w:r w:rsidRPr="00786024">
        <w:t>жалобы</w:t>
      </w:r>
      <w:r w:rsidR="00B954DF" w:rsidRPr="00786024">
        <w:t xml:space="preserve"> </w:t>
      </w:r>
      <w:r w:rsidRPr="00786024">
        <w:t>касались</w:t>
      </w:r>
      <w:r w:rsidR="00B954DF" w:rsidRPr="00786024">
        <w:t xml:space="preserve"> </w:t>
      </w:r>
      <w:r w:rsidRPr="00786024">
        <w:t>общей</w:t>
      </w:r>
      <w:r w:rsidR="00B954DF" w:rsidRPr="00786024">
        <w:t xml:space="preserve"> </w:t>
      </w:r>
      <w:r w:rsidRPr="00786024">
        <w:t>проверки</w:t>
      </w:r>
      <w:r w:rsidR="00B954DF" w:rsidRPr="00786024">
        <w:t xml:space="preserve"> </w:t>
      </w:r>
      <w:r w:rsidRPr="00786024">
        <w:t>страховой</w:t>
      </w:r>
      <w:r w:rsidR="00B954DF" w:rsidRPr="00786024">
        <w:t xml:space="preserve"> </w:t>
      </w:r>
      <w:r w:rsidRPr="00786024">
        <w:t>истории</w:t>
      </w:r>
      <w:r w:rsidR="00B954DF" w:rsidRPr="00786024">
        <w:t xml:space="preserve"> </w:t>
      </w:r>
      <w:r w:rsidRPr="00786024">
        <w:t>заявителя,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конкретных</w:t>
      </w:r>
      <w:r w:rsidR="00B954DF" w:rsidRPr="00786024">
        <w:t xml:space="preserve"> </w:t>
      </w:r>
      <w:r w:rsidRPr="00786024">
        <w:t>нарушений</w:t>
      </w:r>
      <w:r w:rsidR="00B954DF" w:rsidRPr="00786024">
        <w:t xml:space="preserve"> </w:t>
      </w:r>
      <w:r w:rsidRPr="00786024">
        <w:t>со</w:t>
      </w:r>
      <w:r w:rsidR="00B954DF" w:rsidRPr="00786024">
        <w:t xml:space="preserve"> </w:t>
      </w:r>
      <w:r w:rsidRPr="00786024">
        <w:t>стороны</w:t>
      </w:r>
      <w:r w:rsidR="00B954DF" w:rsidRPr="00786024">
        <w:t xml:space="preserve"> </w:t>
      </w:r>
      <w:r w:rsidRPr="00786024">
        <w:t>страховых</w:t>
      </w:r>
      <w:r w:rsidR="00B954DF" w:rsidRPr="00786024">
        <w:t xml:space="preserve"> </w:t>
      </w:r>
      <w:r w:rsidRPr="00786024">
        <w:t>организаций.</w:t>
      </w:r>
    </w:p>
    <w:p w:rsidR="00B96B99" w:rsidRPr="00786024" w:rsidRDefault="00B96B99" w:rsidP="00B96B99">
      <w:r w:rsidRPr="00786024">
        <w:t>В</w:t>
      </w:r>
      <w:r w:rsidR="00B954DF" w:rsidRPr="00786024">
        <w:t xml:space="preserve"> </w:t>
      </w:r>
      <w:r w:rsidRPr="00786024">
        <w:t>Центробанке</w:t>
      </w:r>
      <w:r w:rsidR="00B954DF" w:rsidRPr="00786024">
        <w:t xml:space="preserve"> </w:t>
      </w:r>
      <w:r w:rsidRPr="00786024">
        <w:t>выявили</w:t>
      </w:r>
      <w:r w:rsidR="00B954DF" w:rsidRPr="00786024">
        <w:t xml:space="preserve"> </w:t>
      </w:r>
      <w:r w:rsidRPr="00786024">
        <w:t>поступление</w:t>
      </w:r>
      <w:r w:rsidR="00B954DF" w:rsidRPr="00786024">
        <w:t xml:space="preserve"> </w:t>
      </w:r>
      <w:r w:rsidRPr="00786024">
        <w:t>массовых</w:t>
      </w:r>
      <w:r w:rsidR="00B954DF" w:rsidRPr="00786024">
        <w:t xml:space="preserve"> </w:t>
      </w:r>
      <w:r w:rsidRPr="00786024">
        <w:t>шаблонных</w:t>
      </w:r>
      <w:r w:rsidR="00B954DF" w:rsidRPr="00786024">
        <w:t xml:space="preserve"> </w:t>
      </w:r>
      <w:r w:rsidRPr="00786024">
        <w:t>запросов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проверке</w:t>
      </w:r>
      <w:r w:rsidR="00B954DF" w:rsidRPr="00786024">
        <w:t xml:space="preserve"> </w:t>
      </w:r>
      <w:r w:rsidRPr="00786024">
        <w:t>коэффициента</w:t>
      </w:r>
      <w:r w:rsidR="00B954DF" w:rsidRPr="00786024">
        <w:t xml:space="preserve"> </w:t>
      </w:r>
      <w:r w:rsidRPr="00786024">
        <w:t>бонус-малус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показателя</w:t>
      </w:r>
      <w:r w:rsidR="00B954DF" w:rsidRPr="00786024">
        <w:t xml:space="preserve"> </w:t>
      </w:r>
      <w:r w:rsidRPr="00786024">
        <w:t>безаварийного</w:t>
      </w:r>
      <w:r w:rsidR="00B954DF" w:rsidRPr="00786024">
        <w:t xml:space="preserve"> </w:t>
      </w:r>
      <w:r w:rsidRPr="00786024">
        <w:t>вождения.</w:t>
      </w:r>
      <w:r w:rsidR="00B954DF" w:rsidRPr="00786024">
        <w:t xml:space="preserve"> </w:t>
      </w:r>
      <w:r w:rsidRPr="00786024">
        <w:t>Однако</w:t>
      </w:r>
      <w:r w:rsidR="00B954DF" w:rsidRPr="00786024">
        <w:t xml:space="preserve"> </w:t>
      </w:r>
      <w:r w:rsidRPr="00786024">
        <w:t>такие</w:t>
      </w:r>
      <w:r w:rsidR="00B954DF" w:rsidRPr="00786024">
        <w:t xml:space="preserve"> </w:t>
      </w:r>
      <w:r w:rsidRPr="00786024">
        <w:t>обращения</w:t>
      </w:r>
      <w:r w:rsidR="00B954DF" w:rsidRPr="00786024">
        <w:t xml:space="preserve"> </w:t>
      </w:r>
      <w:r w:rsidRPr="00786024">
        <w:t>формировались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самими</w:t>
      </w:r>
      <w:r w:rsidR="00B954DF" w:rsidRPr="00786024">
        <w:t xml:space="preserve"> </w:t>
      </w:r>
      <w:r w:rsidRPr="00786024">
        <w:t>водителями,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посредниками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плату,</w:t>
      </w:r>
      <w:r w:rsidR="00B954DF" w:rsidRPr="00786024">
        <w:t xml:space="preserve"> </w:t>
      </w:r>
      <w:r w:rsidRPr="00786024">
        <w:t>хотя</w:t>
      </w:r>
      <w:r w:rsidR="00B954DF" w:rsidRPr="00786024">
        <w:t xml:space="preserve"> </w:t>
      </w:r>
      <w:r w:rsidRPr="00786024">
        <w:t>граждане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случае</w:t>
      </w:r>
      <w:r w:rsidR="00B954DF" w:rsidRPr="00786024">
        <w:t xml:space="preserve"> </w:t>
      </w:r>
      <w:r w:rsidRPr="00786024">
        <w:t>необходимости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сделать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самостоятельно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бесплатно.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IV</w:t>
      </w:r>
      <w:r w:rsidR="00B954DF" w:rsidRPr="00786024">
        <w:t xml:space="preserve"> </w:t>
      </w:r>
      <w:r w:rsidRPr="00786024">
        <w:t>квартале</w:t>
      </w:r>
      <w:r w:rsidR="00B954DF" w:rsidRPr="00786024">
        <w:t xml:space="preserve"> </w:t>
      </w:r>
      <w:r w:rsidRPr="00786024">
        <w:t>число</w:t>
      </w:r>
      <w:r w:rsidR="00B954DF" w:rsidRPr="00786024">
        <w:t xml:space="preserve"> </w:t>
      </w:r>
      <w:r w:rsidRPr="00786024">
        <w:t>таких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снизилось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43%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сравнению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I</w:t>
      </w:r>
      <w:r w:rsidR="00B954DF" w:rsidRPr="00786024">
        <w:t xml:space="preserve"> </w:t>
      </w:r>
      <w:r w:rsidRPr="00786024">
        <w:t>кварталом.</w:t>
      </w:r>
      <w:r w:rsidR="00B954DF" w:rsidRPr="00786024">
        <w:t xml:space="preserve"> </w:t>
      </w:r>
      <w:r w:rsidRPr="00786024">
        <w:t>Без</w:t>
      </w:r>
      <w:r w:rsidR="00B954DF" w:rsidRPr="00786024">
        <w:t xml:space="preserve"> </w:t>
      </w:r>
      <w:r w:rsidRPr="00786024">
        <w:t>учета</w:t>
      </w:r>
      <w:r w:rsidR="00B954DF" w:rsidRPr="00786024">
        <w:t xml:space="preserve"> </w:t>
      </w:r>
      <w:r w:rsidRPr="00786024">
        <w:t>шаблонных</w:t>
      </w:r>
      <w:r w:rsidR="00B954DF" w:rsidRPr="00786024">
        <w:t xml:space="preserve"> </w:t>
      </w:r>
      <w:r w:rsidRPr="00786024">
        <w:t>запросов</w:t>
      </w:r>
      <w:r w:rsidR="00B954DF" w:rsidRPr="00786024">
        <w:t xml:space="preserve"> </w:t>
      </w:r>
      <w:r w:rsidRPr="00786024">
        <w:t>жалобы,</w:t>
      </w:r>
      <w:r w:rsidR="00B954DF" w:rsidRPr="00786024">
        <w:t xml:space="preserve"> </w:t>
      </w:r>
      <w:r w:rsidRPr="00786024">
        <w:t>связанные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деятельностью</w:t>
      </w:r>
      <w:r w:rsidR="00B954DF" w:rsidRPr="00786024">
        <w:t xml:space="preserve"> </w:t>
      </w:r>
      <w:r w:rsidRPr="00786024">
        <w:t>страховщиков,</w:t>
      </w:r>
      <w:r w:rsidR="00B954DF" w:rsidRPr="00786024">
        <w:t xml:space="preserve"> </w:t>
      </w:r>
      <w:r w:rsidRPr="00786024">
        <w:t>сократились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19,3%.</w:t>
      </w:r>
    </w:p>
    <w:p w:rsidR="00B96B99" w:rsidRPr="00786024" w:rsidRDefault="00B96B99" w:rsidP="00B96B99">
      <w:r w:rsidRPr="00786024">
        <w:t>Важно</w:t>
      </w:r>
      <w:r w:rsidR="00B954DF" w:rsidRPr="00786024">
        <w:t xml:space="preserve"> </w:t>
      </w:r>
      <w:r w:rsidRPr="00786024">
        <w:t>отметить,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</w:t>
      </w:r>
      <w:r w:rsidR="00B954DF" w:rsidRPr="00786024">
        <w:t xml:space="preserve"> </w:t>
      </w:r>
      <w:r w:rsidRPr="00786024">
        <w:t>раза</w:t>
      </w:r>
      <w:r w:rsidR="00B954DF" w:rsidRPr="00786024">
        <w:t xml:space="preserve"> </w:t>
      </w:r>
      <w:r w:rsidRPr="00786024">
        <w:t>реже</w:t>
      </w:r>
      <w:r w:rsidR="00B954DF" w:rsidRPr="00786024">
        <w:t xml:space="preserve"> </w:t>
      </w:r>
      <w:r w:rsidRPr="00786024">
        <w:t>стали</w:t>
      </w:r>
      <w:r w:rsidR="00B954DF" w:rsidRPr="00786024">
        <w:t xml:space="preserve"> </w:t>
      </w:r>
      <w:r w:rsidRPr="00786024">
        <w:t>жаловаться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мисселинг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введение</w:t>
      </w:r>
      <w:r w:rsidR="00B954DF" w:rsidRPr="00786024">
        <w:t xml:space="preserve"> </w:t>
      </w:r>
      <w:r w:rsidRPr="00786024">
        <w:t>клиента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заблуждение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целью</w:t>
      </w:r>
      <w:r w:rsidR="00B954DF" w:rsidRPr="00786024">
        <w:t xml:space="preserve"> </w:t>
      </w:r>
      <w:r w:rsidRPr="00786024">
        <w:t>продать</w:t>
      </w:r>
      <w:r w:rsidR="00B954DF" w:rsidRPr="00786024">
        <w:t xml:space="preserve"> </w:t>
      </w:r>
      <w:r w:rsidRPr="00786024">
        <w:t>ему</w:t>
      </w:r>
      <w:r w:rsidR="00B954DF" w:rsidRPr="00786024">
        <w:t xml:space="preserve"> </w:t>
      </w:r>
      <w:r w:rsidRPr="00786024">
        <w:t>продукт,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которым</w:t>
      </w:r>
      <w:r w:rsidR="00B954DF" w:rsidRPr="00786024">
        <w:t xml:space="preserve"> </w:t>
      </w:r>
      <w:r w:rsidRPr="00786024">
        <w:t>он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обращался.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этой</w:t>
      </w:r>
      <w:r w:rsidR="00B954DF" w:rsidRPr="00786024">
        <w:t xml:space="preserve"> </w:t>
      </w:r>
      <w:r w:rsidRPr="00786024">
        <w:t>сфере</w:t>
      </w:r>
      <w:r w:rsidR="00B954DF" w:rsidRPr="00786024">
        <w:t xml:space="preserve"> </w:t>
      </w:r>
      <w:r w:rsidRPr="00786024">
        <w:t>показатель</w:t>
      </w:r>
      <w:r w:rsidR="00B954DF" w:rsidRPr="00786024">
        <w:t xml:space="preserve"> </w:t>
      </w:r>
      <w:r w:rsidRPr="00786024">
        <w:t>уменьшился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4,6</w:t>
      </w:r>
      <w:r w:rsidR="00B954DF" w:rsidRPr="00786024">
        <w:t xml:space="preserve"> </w:t>
      </w:r>
      <w:r w:rsidRPr="00786024">
        <w:t>тыс.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2,3</w:t>
      </w:r>
      <w:r w:rsidR="00B954DF" w:rsidRPr="00786024">
        <w:t xml:space="preserve"> </w:t>
      </w:r>
      <w:r w:rsidRPr="00786024">
        <w:t>тыс.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фоне</w:t>
      </w:r>
      <w:r w:rsidR="00B954DF" w:rsidRPr="00786024">
        <w:t xml:space="preserve"> </w:t>
      </w:r>
      <w:r w:rsidRPr="00786024">
        <w:t>массовых</w:t>
      </w:r>
      <w:r w:rsidR="00B954DF" w:rsidRPr="00786024">
        <w:t xml:space="preserve"> </w:t>
      </w:r>
      <w:r w:rsidRPr="00786024">
        <w:t>контрольных</w:t>
      </w:r>
      <w:r w:rsidR="00B954DF" w:rsidRPr="00786024">
        <w:t xml:space="preserve"> </w:t>
      </w:r>
      <w:r w:rsidRPr="00786024">
        <w:t>мероприятий</w:t>
      </w:r>
      <w:r w:rsidR="00B954DF" w:rsidRPr="00786024">
        <w:t xml:space="preserve"> </w:t>
      </w:r>
      <w:r w:rsidRPr="00786024">
        <w:t>регулятора</w:t>
      </w:r>
      <w:r w:rsidR="00B954DF" w:rsidRPr="00786024">
        <w:t xml:space="preserve"> </w:t>
      </w:r>
      <w:r w:rsidRPr="00786024">
        <w:t>значительно</w:t>
      </w:r>
      <w:r w:rsidR="00B954DF" w:rsidRPr="00786024">
        <w:t xml:space="preserve"> </w:t>
      </w:r>
      <w:r w:rsidRPr="00786024">
        <w:t>сократилось</w:t>
      </w:r>
      <w:r w:rsidR="00B954DF" w:rsidRPr="00786024">
        <w:t xml:space="preserve"> </w:t>
      </w:r>
      <w:r w:rsidRPr="00786024">
        <w:t>число</w:t>
      </w:r>
      <w:r w:rsidR="00B954DF" w:rsidRPr="00786024">
        <w:t xml:space="preserve"> </w:t>
      </w:r>
      <w:r w:rsidRPr="00786024">
        <w:t>некорректных</w:t>
      </w:r>
      <w:r w:rsidR="00B954DF" w:rsidRPr="00786024">
        <w:t xml:space="preserve"> </w:t>
      </w:r>
      <w:r w:rsidRPr="00786024">
        <w:t>продаж</w:t>
      </w:r>
      <w:r w:rsidR="00B954DF" w:rsidRPr="00786024">
        <w:t xml:space="preserve"> </w:t>
      </w:r>
      <w:r w:rsidRPr="00786024">
        <w:t>под</w:t>
      </w:r>
      <w:r w:rsidR="00B954DF" w:rsidRPr="00786024">
        <w:t xml:space="preserve"> </w:t>
      </w:r>
      <w:r w:rsidRPr="00786024">
        <w:t>видом</w:t>
      </w:r>
      <w:r w:rsidR="00B954DF" w:rsidRPr="00786024">
        <w:t xml:space="preserve"> </w:t>
      </w:r>
      <w:r w:rsidRPr="00786024">
        <w:t>вкладов</w:t>
      </w:r>
      <w:r w:rsidR="00B954DF" w:rsidRPr="00786024">
        <w:t xml:space="preserve"> </w:t>
      </w:r>
      <w:r w:rsidRPr="00786024">
        <w:t>инвестиционных</w:t>
      </w:r>
      <w:r w:rsidR="00B954DF" w:rsidRPr="00786024">
        <w:t xml:space="preserve"> </w:t>
      </w:r>
      <w:r w:rsidRPr="00786024">
        <w:t>продуктов,</w:t>
      </w:r>
      <w:r w:rsidR="00B954DF" w:rsidRPr="00786024">
        <w:t xml:space="preserve"> </w:t>
      </w:r>
      <w:r w:rsidRPr="00786024">
        <w:t>полисов</w:t>
      </w:r>
      <w:r w:rsidR="00B954DF" w:rsidRPr="00786024">
        <w:t xml:space="preserve"> </w:t>
      </w:r>
      <w:r w:rsidRPr="00786024">
        <w:t>инвестиционного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накопительного</w:t>
      </w:r>
      <w:r w:rsidR="00B954DF" w:rsidRPr="00786024">
        <w:t xml:space="preserve"> </w:t>
      </w:r>
      <w:r w:rsidRPr="00786024">
        <w:t>страхования</w:t>
      </w:r>
      <w:r w:rsidR="00B954DF" w:rsidRPr="00786024">
        <w:t xml:space="preserve"> </w:t>
      </w:r>
      <w:r w:rsidRPr="00786024">
        <w:t>жизни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47,8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42,6%</w:t>
      </w:r>
      <w:r w:rsidR="00B954DF" w:rsidRPr="00786024">
        <w:t xml:space="preserve"> </w:t>
      </w:r>
      <w:r w:rsidRPr="00786024">
        <w:t>соответственно.</w:t>
      </w:r>
    </w:p>
    <w:p w:rsidR="00B96B99" w:rsidRPr="00786024" w:rsidRDefault="00B96B99" w:rsidP="00B96B99">
      <w:r w:rsidRPr="00786024">
        <w:t>Увеличение</w:t>
      </w:r>
      <w:r w:rsidR="00B954DF" w:rsidRPr="00786024">
        <w:t xml:space="preserve"> </w:t>
      </w:r>
      <w:r w:rsidRPr="00786024">
        <w:t>доли</w:t>
      </w:r>
      <w:r w:rsidR="00B954DF" w:rsidRPr="00786024">
        <w:t xml:space="preserve"> </w:t>
      </w:r>
      <w:r w:rsidRPr="00786024">
        <w:t>инвестиционного</w:t>
      </w:r>
      <w:r w:rsidR="00B954DF" w:rsidRPr="00786024">
        <w:t xml:space="preserve"> </w:t>
      </w:r>
      <w:r w:rsidRPr="00786024">
        <w:t>(с</w:t>
      </w:r>
      <w:r w:rsidR="00B954DF" w:rsidRPr="00786024">
        <w:t xml:space="preserve"> </w:t>
      </w:r>
      <w:r w:rsidRPr="00786024">
        <w:t>36,6%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2022-м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41,2%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году)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накопительного</w:t>
      </w:r>
      <w:r w:rsidR="00B954DF" w:rsidRPr="00786024">
        <w:t xml:space="preserve"> </w:t>
      </w:r>
      <w:r w:rsidRPr="00786024">
        <w:t>(15,7%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18,5%</w:t>
      </w:r>
      <w:r w:rsidR="00B954DF" w:rsidRPr="00786024">
        <w:t xml:space="preserve"> </w:t>
      </w:r>
      <w:r w:rsidRPr="00786024">
        <w:t>соответственно)</w:t>
      </w:r>
      <w:r w:rsidR="00B954DF" w:rsidRPr="00786024">
        <w:t xml:space="preserve"> </w:t>
      </w:r>
      <w:r w:rsidRPr="00786024">
        <w:t>страхования</w:t>
      </w:r>
      <w:r w:rsidR="00B954DF" w:rsidRPr="00786024">
        <w:t xml:space="preserve"> </w:t>
      </w:r>
      <w:r w:rsidRPr="00786024">
        <w:t>жизни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общей</w:t>
      </w:r>
      <w:r w:rsidR="00B954DF" w:rsidRPr="00786024">
        <w:t xml:space="preserve"> </w:t>
      </w:r>
      <w:r w:rsidRPr="00786024">
        <w:t>структуре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мисселинг</w:t>
      </w:r>
      <w:r w:rsidR="00B954DF" w:rsidRPr="00786024">
        <w:t xml:space="preserve"> </w:t>
      </w:r>
      <w:r w:rsidRPr="00786024">
        <w:t>обусловлено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высокими</w:t>
      </w:r>
      <w:r w:rsidR="00B954DF" w:rsidRPr="00786024">
        <w:t xml:space="preserve"> </w:t>
      </w:r>
      <w:r w:rsidRPr="00786024">
        <w:t>темпами</w:t>
      </w:r>
      <w:r w:rsidR="00B954DF" w:rsidRPr="00786024">
        <w:t xml:space="preserve"> </w:t>
      </w:r>
      <w:r w:rsidRPr="00786024">
        <w:t>снижения</w:t>
      </w:r>
      <w:r w:rsidR="00B954DF" w:rsidRPr="00786024">
        <w:t xml:space="preserve"> </w:t>
      </w:r>
      <w:r w:rsidRPr="00786024">
        <w:t>числа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другим</w:t>
      </w:r>
      <w:r w:rsidR="00B954DF" w:rsidRPr="00786024">
        <w:t xml:space="preserve"> </w:t>
      </w:r>
      <w:r w:rsidRPr="00786024">
        <w:t>направлениям</w:t>
      </w:r>
      <w:r w:rsidR="00B954DF" w:rsidRPr="00786024">
        <w:t xml:space="preserve"> </w:t>
      </w:r>
      <w:r w:rsidRPr="00786024">
        <w:t>(в</w:t>
      </w:r>
      <w:r w:rsidR="00B954DF" w:rsidRPr="00786024">
        <w:t xml:space="preserve"> </w:t>
      </w:r>
      <w:r w:rsidRPr="00786024">
        <w:t>сфере</w:t>
      </w:r>
      <w:r w:rsidR="00B954DF" w:rsidRPr="00786024">
        <w:t xml:space="preserve"> </w:t>
      </w:r>
      <w:r w:rsidRPr="00786024">
        <w:t>продуктов</w:t>
      </w:r>
      <w:r w:rsidR="00B954DF" w:rsidRPr="00786024">
        <w:t xml:space="preserve"> </w:t>
      </w:r>
      <w:r w:rsidRPr="00786024">
        <w:t>доверительного</w:t>
      </w:r>
      <w:r w:rsidR="00B954DF" w:rsidRPr="00786024">
        <w:t xml:space="preserve"> </w:t>
      </w:r>
      <w:r w:rsidRPr="00786024">
        <w:t>управляющего,</w:t>
      </w:r>
      <w:r w:rsidR="00B954DF" w:rsidRPr="00786024">
        <w:t xml:space="preserve"> </w:t>
      </w:r>
      <w:r w:rsidRPr="00786024">
        <w:t>реализации</w:t>
      </w:r>
      <w:r w:rsidR="00B954DF" w:rsidRPr="00786024">
        <w:t xml:space="preserve"> </w:t>
      </w:r>
      <w:r w:rsidRPr="00786024">
        <w:t>инвестиционных</w:t>
      </w:r>
      <w:r w:rsidR="00B954DF" w:rsidRPr="00786024">
        <w:t xml:space="preserve"> </w:t>
      </w:r>
      <w:r w:rsidRPr="00786024">
        <w:t>паев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брокерских</w:t>
      </w:r>
      <w:r w:rsidR="00B954DF" w:rsidRPr="00786024">
        <w:t xml:space="preserve"> </w:t>
      </w:r>
      <w:r w:rsidRPr="00786024">
        <w:t>продуктов).</w:t>
      </w:r>
    </w:p>
    <w:p w:rsidR="00B96B99" w:rsidRPr="00786024" w:rsidRDefault="00B96B99" w:rsidP="00B96B99">
      <w:r w:rsidRPr="00786024">
        <w:t>В</w:t>
      </w:r>
      <w:r w:rsidR="00B954DF" w:rsidRPr="00786024">
        <w:t xml:space="preserve"> </w:t>
      </w:r>
      <w:r w:rsidRPr="00786024">
        <w:t>Банке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констатировали,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показатели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числу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финансовые</w:t>
      </w:r>
      <w:r w:rsidR="00B954DF" w:rsidRPr="00786024">
        <w:t xml:space="preserve"> </w:t>
      </w:r>
      <w:r w:rsidRPr="00786024">
        <w:t>услуги</w:t>
      </w:r>
      <w:r w:rsidR="00B954DF" w:rsidRPr="00786024">
        <w:t xml:space="preserve"> </w:t>
      </w:r>
      <w:r w:rsidRPr="00786024">
        <w:t>снизились</w:t>
      </w:r>
      <w:r w:rsidR="00B954DF" w:rsidRPr="00786024">
        <w:t xml:space="preserve"> </w:t>
      </w:r>
      <w:r w:rsidRPr="00786024">
        <w:t>благодаря</w:t>
      </w:r>
      <w:r w:rsidR="00B954DF" w:rsidRPr="00786024">
        <w:t xml:space="preserve"> </w:t>
      </w:r>
      <w:r w:rsidRPr="00786024">
        <w:t>действиям</w:t>
      </w:r>
      <w:r w:rsidR="00B954DF" w:rsidRPr="00786024">
        <w:t xml:space="preserve"> </w:t>
      </w:r>
      <w:r w:rsidRPr="00786024">
        <w:t>регулятора.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числе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предписания</w:t>
      </w:r>
      <w:r w:rsidR="00B954DF" w:rsidRPr="00786024">
        <w:t xml:space="preserve"> </w:t>
      </w:r>
      <w:r w:rsidRPr="00786024">
        <w:t>об</w:t>
      </w:r>
      <w:r w:rsidR="00B954DF" w:rsidRPr="00786024">
        <w:t xml:space="preserve"> </w:t>
      </w:r>
      <w:r w:rsidRPr="00786024">
        <w:t>устранении</w:t>
      </w:r>
      <w:r w:rsidR="00B954DF" w:rsidRPr="00786024">
        <w:t xml:space="preserve"> </w:t>
      </w:r>
      <w:r w:rsidRPr="00786024">
        <w:t>нарушений,</w:t>
      </w:r>
      <w:r w:rsidR="00B954DF" w:rsidRPr="00786024">
        <w:t xml:space="preserve"> </w:t>
      </w:r>
      <w:r w:rsidRPr="00786024">
        <w:t>протоколы</w:t>
      </w:r>
      <w:r w:rsidR="00B954DF" w:rsidRPr="00786024">
        <w:t xml:space="preserve"> </w:t>
      </w:r>
      <w:r w:rsidRPr="00786024">
        <w:t>об</w:t>
      </w:r>
      <w:r w:rsidR="00B954DF" w:rsidRPr="00786024">
        <w:t xml:space="preserve"> </w:t>
      </w:r>
      <w:r w:rsidRPr="00786024">
        <w:t>административных</w:t>
      </w:r>
      <w:r w:rsidR="00B954DF" w:rsidRPr="00786024">
        <w:t xml:space="preserve"> </w:t>
      </w:r>
      <w:r w:rsidRPr="00786024">
        <w:t>нарушениях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надзорные</w:t>
      </w:r>
      <w:r w:rsidR="00B954DF" w:rsidRPr="00786024">
        <w:t xml:space="preserve"> </w:t>
      </w:r>
      <w:r w:rsidRPr="00786024">
        <w:t>встречи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участниками</w:t>
      </w:r>
      <w:r w:rsidR="00B954DF" w:rsidRPr="00786024">
        <w:t xml:space="preserve"> </w:t>
      </w:r>
      <w:r w:rsidRPr="00786024">
        <w:t>рынка.</w:t>
      </w:r>
      <w:r w:rsidR="00B954DF" w:rsidRPr="00786024">
        <w:t xml:space="preserve"> </w:t>
      </w:r>
      <w:r w:rsidRPr="00786024">
        <w:t>Наибольшее</w:t>
      </w:r>
      <w:r w:rsidR="00B954DF" w:rsidRPr="00786024">
        <w:t xml:space="preserve"> </w:t>
      </w:r>
      <w:r w:rsidRPr="00786024">
        <w:t>количество</w:t>
      </w:r>
      <w:r w:rsidR="00B954DF" w:rsidRPr="00786024">
        <w:t xml:space="preserve"> </w:t>
      </w:r>
      <w:r w:rsidRPr="00786024">
        <w:t>предписаний</w:t>
      </w:r>
      <w:r w:rsidR="00B954DF" w:rsidRPr="00786024">
        <w:t xml:space="preserve"> </w:t>
      </w:r>
      <w:r w:rsidRPr="00786024">
        <w:t>было</w:t>
      </w:r>
      <w:r w:rsidR="00B954DF" w:rsidRPr="00786024">
        <w:t xml:space="preserve"> </w:t>
      </w:r>
      <w:r w:rsidRPr="00786024">
        <w:t>выдано</w:t>
      </w:r>
      <w:r w:rsidR="00B954DF" w:rsidRPr="00786024">
        <w:t xml:space="preserve"> </w:t>
      </w:r>
      <w:r w:rsidRPr="00786024">
        <w:t>субъектам</w:t>
      </w:r>
      <w:r w:rsidR="00B954DF" w:rsidRPr="00786024">
        <w:t xml:space="preserve"> </w:t>
      </w:r>
      <w:r w:rsidRPr="00786024">
        <w:t>страхового</w:t>
      </w:r>
      <w:r w:rsidR="00B954DF" w:rsidRPr="00786024">
        <w:t xml:space="preserve"> </w:t>
      </w:r>
      <w:r w:rsidRPr="00786024">
        <w:t>дела</w:t>
      </w:r>
      <w:r w:rsidR="00B954DF" w:rsidRPr="00786024">
        <w:t xml:space="preserve"> </w:t>
      </w:r>
      <w:r w:rsidRPr="00786024">
        <w:t>(1085),</w:t>
      </w:r>
      <w:r w:rsidR="00B954DF" w:rsidRPr="00786024">
        <w:t xml:space="preserve"> </w:t>
      </w:r>
      <w:r w:rsidRPr="00786024">
        <w:t>им</w:t>
      </w:r>
      <w:r w:rsidR="00B954DF" w:rsidRPr="00786024">
        <w:t xml:space="preserve"> </w:t>
      </w:r>
      <w:r w:rsidRPr="00786024">
        <w:t>же</w:t>
      </w:r>
      <w:r w:rsidR="00B954DF" w:rsidRPr="00786024">
        <w:t xml:space="preserve"> </w:t>
      </w:r>
      <w:r w:rsidRPr="00786024">
        <w:t>было</w:t>
      </w:r>
      <w:r w:rsidR="00B954DF" w:rsidRPr="00786024">
        <w:t xml:space="preserve"> </w:t>
      </w:r>
      <w:r w:rsidRPr="00786024">
        <w:t>выписано</w:t>
      </w:r>
      <w:r w:rsidR="00B954DF" w:rsidRPr="00786024">
        <w:t xml:space="preserve"> </w:t>
      </w:r>
      <w:r w:rsidRPr="00786024">
        <w:t>самое</w:t>
      </w:r>
      <w:r w:rsidR="00B954DF" w:rsidRPr="00786024">
        <w:t xml:space="preserve"> </w:t>
      </w:r>
      <w:r w:rsidRPr="00786024">
        <w:t>большое</w:t>
      </w:r>
      <w:r w:rsidR="00B954DF" w:rsidRPr="00786024">
        <w:t xml:space="preserve"> </w:t>
      </w:r>
      <w:r w:rsidRPr="00786024">
        <w:t>число</w:t>
      </w:r>
      <w:r w:rsidR="00B954DF" w:rsidRPr="00786024">
        <w:t xml:space="preserve"> </w:t>
      </w:r>
      <w:r w:rsidRPr="00786024">
        <w:t>протоколов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2943.</w:t>
      </w:r>
      <w:r w:rsidR="00B954DF" w:rsidRPr="00786024">
        <w:t xml:space="preserve"> </w:t>
      </w:r>
      <w:r w:rsidRPr="00786024">
        <w:t>Больше</w:t>
      </w:r>
      <w:r w:rsidR="00B954DF" w:rsidRPr="00786024">
        <w:t xml:space="preserve"> </w:t>
      </w:r>
      <w:r w:rsidRPr="00786024">
        <w:t>всего</w:t>
      </w:r>
      <w:r w:rsidR="00B954DF" w:rsidRPr="00786024">
        <w:t xml:space="preserve"> </w:t>
      </w:r>
      <w:r w:rsidRPr="00786024">
        <w:t>написано</w:t>
      </w:r>
      <w:r w:rsidR="00B954DF" w:rsidRPr="00786024">
        <w:t xml:space="preserve"> </w:t>
      </w:r>
      <w:r w:rsidRPr="00786024">
        <w:t>писем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требованиями</w:t>
      </w:r>
      <w:r w:rsidR="00B954DF" w:rsidRPr="00786024">
        <w:t xml:space="preserve"> </w:t>
      </w:r>
      <w:r w:rsidRPr="00786024">
        <w:t>об</w:t>
      </w:r>
      <w:r w:rsidR="00B954DF" w:rsidRPr="00786024">
        <w:t xml:space="preserve"> </w:t>
      </w:r>
      <w:r w:rsidRPr="00786024">
        <w:t>устранении</w:t>
      </w:r>
      <w:r w:rsidR="00B954DF" w:rsidRPr="00786024">
        <w:t xml:space="preserve"> </w:t>
      </w:r>
      <w:r w:rsidRPr="00786024">
        <w:t>нарушений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надзорных</w:t>
      </w:r>
      <w:r w:rsidR="00B954DF" w:rsidRPr="00786024">
        <w:t xml:space="preserve"> </w:t>
      </w:r>
      <w:r w:rsidRPr="00786024">
        <w:t>встреч</w:t>
      </w:r>
      <w:r w:rsidR="00B954DF" w:rsidRPr="00786024">
        <w:t xml:space="preserve"> </w:t>
      </w:r>
      <w:r w:rsidRPr="00786024">
        <w:t>проведено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кредитными</w:t>
      </w:r>
      <w:r w:rsidR="00B954DF" w:rsidRPr="00786024">
        <w:t xml:space="preserve"> </w:t>
      </w:r>
      <w:r w:rsidRPr="00786024">
        <w:t>организациями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563.</w:t>
      </w:r>
    </w:p>
    <w:p w:rsidR="00B96B99" w:rsidRPr="00786024" w:rsidRDefault="00B96B99" w:rsidP="00B96B99">
      <w:r w:rsidRPr="00786024">
        <w:t>Как</w:t>
      </w:r>
      <w:r w:rsidR="00B954DF" w:rsidRPr="00786024">
        <w:t xml:space="preserve"> </w:t>
      </w:r>
      <w:r w:rsidRPr="00786024">
        <w:t>заявил</w:t>
      </w:r>
      <w:r w:rsidR="00B954DF" w:rsidRPr="00786024">
        <w:t xml:space="preserve"> «</w:t>
      </w:r>
      <w:r w:rsidRPr="00786024">
        <w:t>Эксперту</w:t>
      </w:r>
      <w:r w:rsidR="00B954DF" w:rsidRPr="00786024">
        <w:t xml:space="preserve">» </w:t>
      </w:r>
      <w:r w:rsidRPr="00786024">
        <w:t>доцент</w:t>
      </w:r>
      <w:r w:rsidR="00B954DF" w:rsidRPr="00786024">
        <w:t xml:space="preserve"> </w:t>
      </w:r>
      <w:r w:rsidRPr="00786024">
        <w:t>кафедры</w:t>
      </w:r>
      <w:r w:rsidR="00B954DF" w:rsidRPr="00786024">
        <w:t xml:space="preserve"> </w:t>
      </w:r>
      <w:r w:rsidRPr="00786024">
        <w:t>налогов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налогового</w:t>
      </w:r>
      <w:r w:rsidR="00B954DF" w:rsidRPr="00786024">
        <w:t xml:space="preserve"> </w:t>
      </w:r>
      <w:r w:rsidRPr="00786024">
        <w:t>администрирования</w:t>
      </w:r>
      <w:r w:rsidR="00B954DF" w:rsidRPr="00786024">
        <w:t xml:space="preserve"> </w:t>
      </w:r>
      <w:r w:rsidRPr="00786024">
        <w:t>факультета</w:t>
      </w:r>
      <w:r w:rsidR="00B954DF" w:rsidRPr="00786024">
        <w:t xml:space="preserve"> </w:t>
      </w:r>
      <w:r w:rsidRPr="00786024">
        <w:t>налогов,</w:t>
      </w:r>
      <w:r w:rsidR="00B954DF" w:rsidRPr="00786024">
        <w:t xml:space="preserve"> </w:t>
      </w:r>
      <w:r w:rsidRPr="00786024">
        <w:t>аудита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бизнес-анализа</w:t>
      </w:r>
      <w:r w:rsidR="00B954DF" w:rsidRPr="00786024">
        <w:t xml:space="preserve"> </w:t>
      </w:r>
      <w:r w:rsidRPr="00786024">
        <w:t>Финансового</w:t>
      </w:r>
      <w:r w:rsidR="00B954DF" w:rsidRPr="00786024">
        <w:t xml:space="preserve"> </w:t>
      </w:r>
      <w:r w:rsidRPr="00786024">
        <w:t>университета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правительстве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Алексей</w:t>
      </w:r>
      <w:r w:rsidR="00B954DF" w:rsidRPr="00786024">
        <w:t xml:space="preserve"> </w:t>
      </w:r>
      <w:r w:rsidRPr="00786024">
        <w:t>Костин,</w:t>
      </w:r>
      <w:r w:rsidR="00B954DF" w:rsidRPr="00786024">
        <w:t xml:space="preserve"> </w:t>
      </w:r>
      <w:r w:rsidRPr="00786024">
        <w:t>необходимо</w:t>
      </w:r>
      <w:r w:rsidR="00B954DF" w:rsidRPr="00786024">
        <w:t xml:space="preserve"> </w:t>
      </w:r>
      <w:r w:rsidRPr="00786024">
        <w:t>анализировать</w:t>
      </w:r>
      <w:r w:rsidR="00B954DF" w:rsidRPr="00786024">
        <w:t xml:space="preserve"> </w:t>
      </w:r>
      <w:r w:rsidRPr="00786024">
        <w:t>процесс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динамике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обратить</w:t>
      </w:r>
      <w:r w:rsidR="00B954DF" w:rsidRPr="00786024">
        <w:t xml:space="preserve"> </w:t>
      </w:r>
      <w:r w:rsidRPr="00786024">
        <w:t>внимание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2020-2022</w:t>
      </w:r>
      <w:r w:rsidR="00B954DF" w:rsidRPr="00786024">
        <w:t xml:space="preserve"> </w:t>
      </w:r>
      <w:r w:rsidRPr="00786024">
        <w:t>годы,</w:t>
      </w:r>
      <w:r w:rsidR="00B954DF" w:rsidRPr="00786024">
        <w:t xml:space="preserve"> </w:t>
      </w:r>
      <w:r w:rsidRPr="00786024">
        <w:t>когда</w:t>
      </w:r>
      <w:r w:rsidR="00B954DF" w:rsidRPr="00786024">
        <w:t xml:space="preserve"> </w:t>
      </w:r>
      <w:r w:rsidRPr="00786024">
        <w:t>количество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было</w:t>
      </w:r>
      <w:r w:rsidR="00B954DF" w:rsidRPr="00786024">
        <w:t xml:space="preserve"> </w:t>
      </w:r>
      <w:r w:rsidRPr="00786024">
        <w:t>свыше</w:t>
      </w:r>
      <w:r w:rsidR="00B954DF" w:rsidRPr="00786024">
        <w:t xml:space="preserve"> </w:t>
      </w:r>
      <w:r w:rsidRPr="00786024">
        <w:t>300</w:t>
      </w:r>
      <w:r w:rsidR="00B954DF" w:rsidRPr="00786024">
        <w:t xml:space="preserve"> </w:t>
      </w:r>
      <w:r w:rsidRPr="00786024">
        <w:t>тыс.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предыдущие</w:t>
      </w:r>
      <w:r w:rsidR="00B954DF" w:rsidRPr="00786024">
        <w:t xml:space="preserve"> </w:t>
      </w:r>
      <w:r w:rsidRPr="00786024">
        <w:t>годы</w:t>
      </w:r>
      <w:r w:rsidR="00B954DF" w:rsidRPr="00786024">
        <w:t xml:space="preserve"> </w:t>
      </w:r>
      <w:r w:rsidRPr="00786024">
        <w:t>увеличение</w:t>
      </w:r>
      <w:r w:rsidR="00B954DF" w:rsidRPr="00786024">
        <w:t xml:space="preserve"> </w:t>
      </w:r>
      <w:r w:rsidRPr="00786024">
        <w:t>жалоб,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правило,</w:t>
      </w:r>
      <w:r w:rsidR="00B954DF" w:rsidRPr="00786024">
        <w:t xml:space="preserve"> </w:t>
      </w:r>
      <w:r w:rsidRPr="00786024">
        <w:t>было</w:t>
      </w:r>
      <w:r w:rsidR="00B954DF" w:rsidRPr="00786024">
        <w:t xml:space="preserve"> </w:t>
      </w:r>
      <w:r w:rsidRPr="00786024">
        <w:t>связано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какими-то</w:t>
      </w:r>
      <w:r w:rsidR="00B954DF" w:rsidRPr="00786024">
        <w:t xml:space="preserve"> </w:t>
      </w:r>
      <w:r w:rsidRPr="00786024">
        <w:t>событиями:</w:t>
      </w:r>
      <w:r w:rsidR="00B954DF" w:rsidRPr="00786024">
        <w:t xml:space="preserve"> </w:t>
      </w:r>
      <w:r w:rsidRPr="00786024">
        <w:t>постпандемийный</w:t>
      </w:r>
      <w:r w:rsidR="00B954DF" w:rsidRPr="00786024">
        <w:t xml:space="preserve"> </w:t>
      </w:r>
      <w:r w:rsidRPr="00786024">
        <w:t>период,</w:t>
      </w:r>
      <w:r w:rsidR="00B954DF" w:rsidRPr="00786024">
        <w:t xml:space="preserve"> </w:t>
      </w:r>
      <w:r w:rsidRPr="00786024">
        <w:t>появление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рынке</w:t>
      </w:r>
      <w:r w:rsidR="00B954DF" w:rsidRPr="00786024">
        <w:t xml:space="preserve"> </w:t>
      </w:r>
      <w:r w:rsidRPr="00786024">
        <w:t>новых</w:t>
      </w:r>
      <w:r w:rsidR="00B954DF" w:rsidRPr="00786024">
        <w:t xml:space="preserve"> </w:t>
      </w:r>
      <w:r w:rsidRPr="00786024">
        <w:t>финансовых</w:t>
      </w:r>
      <w:r w:rsidR="00B954DF" w:rsidRPr="00786024">
        <w:t xml:space="preserve"> </w:t>
      </w:r>
      <w:r w:rsidRPr="00786024">
        <w:t>продуктов,</w:t>
      </w:r>
      <w:r w:rsidR="00B954DF" w:rsidRPr="00786024">
        <w:t xml:space="preserve"> </w:t>
      </w:r>
      <w:r w:rsidRPr="00786024">
        <w:t>начало</w:t>
      </w:r>
      <w:r w:rsidR="00B954DF" w:rsidRPr="00786024">
        <w:t xml:space="preserve"> </w:t>
      </w:r>
      <w:r w:rsidRPr="00786024">
        <w:t>СВО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т.п.</w:t>
      </w:r>
      <w:r w:rsidR="00B954DF" w:rsidRPr="00786024">
        <w:t xml:space="preserve"> «</w:t>
      </w:r>
      <w:r w:rsidRPr="00786024">
        <w:t>Однако</w:t>
      </w:r>
      <w:r w:rsidR="00B954DF" w:rsidRPr="00786024">
        <w:t xml:space="preserve"> </w:t>
      </w:r>
      <w:r w:rsidRPr="00786024">
        <w:t>зрелый</w:t>
      </w:r>
      <w:r w:rsidR="00B954DF" w:rsidRPr="00786024">
        <w:t xml:space="preserve"> </w:t>
      </w:r>
      <w:r w:rsidRPr="00786024">
        <w:t>подход</w:t>
      </w:r>
      <w:r w:rsidR="00B954DF" w:rsidRPr="00786024">
        <w:t xml:space="preserve"> </w:t>
      </w:r>
      <w:r w:rsidRPr="00786024">
        <w:t>многих</w:t>
      </w:r>
      <w:r w:rsidR="00B954DF" w:rsidRPr="00786024">
        <w:t xml:space="preserve"> </w:t>
      </w:r>
      <w:r w:rsidRPr="00786024">
        <w:t>банков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ориентацией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клиента,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усиление</w:t>
      </w:r>
      <w:r w:rsidR="00B954DF" w:rsidRPr="00786024">
        <w:t xml:space="preserve"> </w:t>
      </w:r>
      <w:r w:rsidRPr="00786024">
        <w:t>поведенческого</w:t>
      </w:r>
      <w:r w:rsidR="00B954DF" w:rsidRPr="00786024">
        <w:t xml:space="preserve"> </w:t>
      </w:r>
      <w:r w:rsidRPr="00786024">
        <w:t>надзора</w:t>
      </w:r>
      <w:r w:rsidR="00B954DF" w:rsidRPr="00786024">
        <w:t xml:space="preserve"> </w:t>
      </w:r>
      <w:r w:rsidRPr="00786024">
        <w:t>со</w:t>
      </w:r>
      <w:r w:rsidR="00B954DF" w:rsidRPr="00786024">
        <w:t xml:space="preserve"> </w:t>
      </w:r>
      <w:r w:rsidRPr="00786024">
        <w:t>стороны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действительности</w:t>
      </w:r>
      <w:r w:rsidR="00B954DF" w:rsidRPr="00786024">
        <w:t xml:space="preserve"> </w:t>
      </w:r>
      <w:r w:rsidRPr="00786024">
        <w:t>постепенно</w:t>
      </w:r>
      <w:r w:rsidR="00B954DF" w:rsidRPr="00786024">
        <w:t xml:space="preserve"> </w:t>
      </w:r>
      <w:r w:rsidRPr="00786024">
        <w:t>решают</w:t>
      </w:r>
      <w:r w:rsidR="00B954DF" w:rsidRPr="00786024">
        <w:t xml:space="preserve"> </w:t>
      </w:r>
      <w:r w:rsidRPr="00786024">
        <w:t>задачу</w:t>
      </w:r>
      <w:r w:rsidR="00B954DF" w:rsidRPr="00786024">
        <w:t xml:space="preserve"> </w:t>
      </w:r>
      <w:r w:rsidRPr="00786024">
        <w:t>снижения</w:t>
      </w:r>
      <w:r w:rsidR="00B954DF" w:rsidRPr="00786024">
        <w:t xml:space="preserve"> </w:t>
      </w:r>
      <w:r w:rsidRPr="00786024">
        <w:t>проблемных</w:t>
      </w:r>
      <w:r w:rsidR="00B954DF" w:rsidRPr="00786024">
        <w:t xml:space="preserve"> </w:t>
      </w:r>
      <w:r w:rsidRPr="00786024">
        <w:t>ситуаций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говорит</w:t>
      </w:r>
      <w:r w:rsidR="00B954DF" w:rsidRPr="00786024">
        <w:t xml:space="preserve"> </w:t>
      </w:r>
      <w:r w:rsidRPr="00786024">
        <w:t>он.</w:t>
      </w:r>
    </w:p>
    <w:p w:rsidR="00B96B99" w:rsidRPr="00786024" w:rsidRDefault="00B96B99" w:rsidP="00B96B99">
      <w:r w:rsidRPr="00786024">
        <w:lastRenderedPageBreak/>
        <w:t>По</w:t>
      </w:r>
      <w:r w:rsidR="00B954DF" w:rsidRPr="00786024">
        <w:t xml:space="preserve"> </w:t>
      </w:r>
      <w:r w:rsidRPr="00786024">
        <w:t>мнению</w:t>
      </w:r>
      <w:r w:rsidR="00B954DF" w:rsidRPr="00786024">
        <w:t xml:space="preserve"> </w:t>
      </w:r>
      <w:r w:rsidRPr="00786024">
        <w:t>эксперта,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дальнейшем</w:t>
      </w:r>
      <w:r w:rsidR="00B954DF" w:rsidRPr="00786024">
        <w:t xml:space="preserve"> </w:t>
      </w:r>
      <w:r w:rsidRPr="00786024">
        <w:t>количество</w:t>
      </w:r>
      <w:r w:rsidR="00B954DF" w:rsidRPr="00786024">
        <w:t xml:space="preserve"> </w:t>
      </w:r>
      <w:r w:rsidRPr="00786024">
        <w:t>жалоб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ежегодно</w:t>
      </w:r>
      <w:r w:rsidR="00B954DF" w:rsidRPr="00786024">
        <w:t xml:space="preserve"> </w:t>
      </w:r>
      <w:r w:rsidRPr="00786024">
        <w:t>снижаться,</w:t>
      </w:r>
      <w:r w:rsidR="00B954DF" w:rsidRPr="00786024">
        <w:t xml:space="preserve"> </w:t>
      </w:r>
      <w:r w:rsidRPr="00786024">
        <w:t>однако</w:t>
      </w:r>
      <w:r w:rsidR="00B954DF" w:rsidRPr="00786024">
        <w:t xml:space="preserve"> </w:t>
      </w:r>
      <w:r w:rsidRPr="00786024">
        <w:t>ситуация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оказанием</w:t>
      </w:r>
      <w:r w:rsidR="00B954DF" w:rsidRPr="00786024">
        <w:t xml:space="preserve"> </w:t>
      </w:r>
      <w:r w:rsidRPr="00786024">
        <w:t>финуслуг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значительно</w:t>
      </w:r>
      <w:r w:rsidR="00B954DF" w:rsidRPr="00786024">
        <w:t xml:space="preserve"> </w:t>
      </w:r>
      <w:r w:rsidRPr="00786024">
        <w:t>меняться</w:t>
      </w:r>
      <w:r w:rsidR="00B954DF" w:rsidRPr="00786024">
        <w:t xml:space="preserve"> </w:t>
      </w:r>
      <w:r w:rsidRPr="00786024">
        <w:t>под</w:t>
      </w:r>
      <w:r w:rsidR="00B954DF" w:rsidRPr="00786024">
        <w:t xml:space="preserve"> </w:t>
      </w:r>
      <w:r w:rsidRPr="00786024">
        <w:t>воздействием</w:t>
      </w:r>
      <w:r w:rsidR="00B954DF" w:rsidRPr="00786024">
        <w:t xml:space="preserve"> </w:t>
      </w:r>
      <w:r w:rsidRPr="00786024">
        <w:t>внешних</w:t>
      </w:r>
      <w:r w:rsidR="00B954DF" w:rsidRPr="00786024">
        <w:t xml:space="preserve"> </w:t>
      </w:r>
      <w:r w:rsidRPr="00786024">
        <w:t>факторов</w:t>
      </w:r>
      <w:r w:rsidR="00B954DF" w:rsidRPr="00786024">
        <w:t xml:space="preserve"> </w:t>
      </w:r>
      <w:r w:rsidRPr="00786024">
        <w:t>(например,</w:t>
      </w:r>
      <w:r w:rsidR="00B954DF" w:rsidRPr="00786024">
        <w:t xml:space="preserve"> </w:t>
      </w:r>
      <w:r w:rsidRPr="00786024">
        <w:t>так</w:t>
      </w:r>
      <w:r w:rsidR="00B954DF" w:rsidRPr="00786024">
        <w:t xml:space="preserve"> </w:t>
      </w:r>
      <w:r w:rsidRPr="00786024">
        <w:t>произошло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«</w:t>
      </w:r>
      <w:r w:rsidRPr="00786024">
        <w:t>санкционными</w:t>
      </w:r>
      <w:r w:rsidR="00B954DF" w:rsidRPr="00786024">
        <w:t xml:space="preserve"> </w:t>
      </w:r>
      <w:r w:rsidRPr="00786024">
        <w:t>жалобами</w:t>
      </w:r>
      <w:r w:rsidR="00B954DF" w:rsidRPr="00786024">
        <w:t>»</w:t>
      </w:r>
      <w:r w:rsidRPr="00786024">
        <w:t>).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отдельных</w:t>
      </w:r>
      <w:r w:rsidR="00B954DF" w:rsidRPr="00786024">
        <w:t xml:space="preserve"> </w:t>
      </w:r>
      <w:r w:rsidRPr="00786024">
        <w:t>случаях</w:t>
      </w:r>
      <w:r w:rsidR="00B954DF" w:rsidRPr="00786024">
        <w:t xml:space="preserve"> </w:t>
      </w:r>
      <w:r w:rsidRPr="00786024">
        <w:t>необходимы</w:t>
      </w:r>
      <w:r w:rsidR="00B954DF" w:rsidRPr="00786024">
        <w:t xml:space="preserve"> </w:t>
      </w:r>
      <w:r w:rsidRPr="00786024">
        <w:t>жесткие</w:t>
      </w:r>
      <w:r w:rsidR="00B954DF" w:rsidRPr="00786024">
        <w:t xml:space="preserve"> </w:t>
      </w:r>
      <w:r w:rsidRPr="00786024">
        <w:t>меры</w:t>
      </w:r>
      <w:r w:rsidR="00B954DF" w:rsidRPr="00786024">
        <w:t xml:space="preserve"> </w:t>
      </w:r>
      <w:r w:rsidRPr="00786024">
        <w:t>со</w:t>
      </w:r>
      <w:r w:rsidR="00B954DF" w:rsidRPr="00786024">
        <w:t xml:space="preserve"> </w:t>
      </w:r>
      <w:r w:rsidRPr="00786024">
        <w:t>стороны</w:t>
      </w:r>
      <w:r w:rsidR="00B954DF" w:rsidRPr="00786024">
        <w:t xml:space="preserve"> </w:t>
      </w:r>
      <w:r w:rsidRPr="00786024">
        <w:t>государства,</w:t>
      </w:r>
      <w:r w:rsidR="00B954DF" w:rsidRPr="00786024">
        <w:t xml:space="preserve"> </w:t>
      </w:r>
      <w:r w:rsidRPr="00786024">
        <w:t>например,</w:t>
      </w:r>
      <w:r w:rsidR="00B954DF" w:rsidRPr="00786024">
        <w:t xml:space="preserve"> </w:t>
      </w:r>
      <w:r w:rsidRPr="00786024">
        <w:t>ожидается</w:t>
      </w:r>
      <w:r w:rsidR="00B954DF" w:rsidRPr="00786024">
        <w:t xml:space="preserve"> </w:t>
      </w:r>
      <w:r w:rsidRPr="00786024">
        <w:t>решение</w:t>
      </w:r>
      <w:r w:rsidR="00B954DF" w:rsidRPr="00786024">
        <w:t xml:space="preserve"> </w:t>
      </w:r>
      <w:r w:rsidRPr="00786024">
        <w:t>проблемы</w:t>
      </w:r>
      <w:r w:rsidR="00B954DF" w:rsidRPr="00786024">
        <w:t xml:space="preserve"> </w:t>
      </w:r>
      <w:r w:rsidRPr="00786024">
        <w:t>мошеннических</w:t>
      </w:r>
      <w:r w:rsidR="00B954DF" w:rsidRPr="00786024">
        <w:t xml:space="preserve"> </w:t>
      </w:r>
      <w:r w:rsidRPr="00786024">
        <w:t>займов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помощью</w:t>
      </w:r>
      <w:r w:rsidR="00B954DF" w:rsidRPr="00786024">
        <w:t xml:space="preserve"> </w:t>
      </w:r>
      <w:r w:rsidRPr="00786024">
        <w:t>закона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самозапрете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получение</w:t>
      </w:r>
      <w:r w:rsidR="00B954DF" w:rsidRPr="00786024">
        <w:t xml:space="preserve"> </w:t>
      </w:r>
      <w:r w:rsidRPr="00786024">
        <w:t>кредитов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займов.</w:t>
      </w:r>
    </w:p>
    <w:p w:rsidR="00B96B99" w:rsidRPr="00786024" w:rsidRDefault="00786024" w:rsidP="00B96B99">
      <w:hyperlink r:id="rId21" w:history="1">
        <w:r w:rsidR="00B96B99" w:rsidRPr="00786024">
          <w:rPr>
            <w:rStyle w:val="a3"/>
          </w:rPr>
          <w:t>https://expert.ru/finance/grazhdane-pretenziy-ne-imeyut/</w:t>
        </w:r>
      </w:hyperlink>
      <w:r w:rsidR="00B954DF" w:rsidRPr="00786024">
        <w:t xml:space="preserve"> </w:t>
      </w:r>
    </w:p>
    <w:p w:rsidR="00F833BB" w:rsidRPr="00786024" w:rsidRDefault="00F833BB" w:rsidP="00F833BB">
      <w:pPr>
        <w:pStyle w:val="2"/>
      </w:pPr>
      <w:bookmarkStart w:id="54" w:name="_Toc158351275"/>
      <w:r w:rsidRPr="00786024">
        <w:t>Коммерсантъ</w:t>
      </w:r>
      <w:r w:rsidR="00B954DF" w:rsidRPr="00786024">
        <w:t xml:space="preserve"> </w:t>
      </w:r>
      <w:r w:rsidR="00DE2143" w:rsidRPr="00786024">
        <w:t>-</w:t>
      </w:r>
      <w:r w:rsidR="00B954DF" w:rsidRPr="00786024">
        <w:t xml:space="preserve"> </w:t>
      </w:r>
      <w:r w:rsidRPr="00786024">
        <w:t>Пермь,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Крупнейшим</w:t>
      </w:r>
      <w:r w:rsidR="00B954DF" w:rsidRPr="00786024">
        <w:t xml:space="preserve"> </w:t>
      </w:r>
      <w:r w:rsidRPr="00786024">
        <w:t>кредитором</w:t>
      </w:r>
      <w:r w:rsidR="00B954DF" w:rsidRPr="00786024">
        <w:t xml:space="preserve"> </w:t>
      </w:r>
      <w:r w:rsidRPr="00786024">
        <w:t>экс-президента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Стратегия</w:t>
      </w:r>
      <w:r w:rsidR="00B954DF" w:rsidRPr="00786024">
        <w:t xml:space="preserve">» </w:t>
      </w:r>
      <w:r w:rsidRPr="00786024">
        <w:t>стало</w:t>
      </w:r>
      <w:r w:rsidR="00B954DF" w:rsidRPr="00786024">
        <w:t xml:space="preserve"> «</w:t>
      </w:r>
      <w:r w:rsidRPr="00786024">
        <w:t>Агентство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страхованию</w:t>
      </w:r>
      <w:r w:rsidR="00B954DF" w:rsidRPr="00786024">
        <w:t xml:space="preserve"> </w:t>
      </w:r>
      <w:r w:rsidRPr="00786024">
        <w:t>вкладов</w:t>
      </w:r>
      <w:r w:rsidR="00B954DF" w:rsidRPr="00786024">
        <w:t>»</w:t>
      </w:r>
      <w:bookmarkEnd w:id="54"/>
    </w:p>
    <w:p w:rsidR="00F833BB" w:rsidRPr="00786024" w:rsidRDefault="00B954DF" w:rsidP="00786024">
      <w:pPr>
        <w:pStyle w:val="3"/>
      </w:pPr>
      <w:bookmarkStart w:id="55" w:name="_Toc158351276"/>
      <w:r w:rsidRPr="00786024">
        <w:t>«</w:t>
      </w:r>
      <w:r w:rsidR="00F833BB" w:rsidRPr="00786024">
        <w:t>Агентство</w:t>
      </w:r>
      <w:r w:rsidRPr="00786024">
        <w:t xml:space="preserve"> </w:t>
      </w:r>
      <w:r w:rsidR="00F833BB" w:rsidRPr="00786024">
        <w:t>по</w:t>
      </w:r>
      <w:r w:rsidRPr="00786024">
        <w:t xml:space="preserve"> </w:t>
      </w:r>
      <w:r w:rsidR="00F833BB" w:rsidRPr="00786024">
        <w:t>страхованию</w:t>
      </w:r>
      <w:r w:rsidRPr="00786024">
        <w:t xml:space="preserve"> </w:t>
      </w:r>
      <w:r w:rsidR="00F833BB" w:rsidRPr="00786024">
        <w:t>вкладов</w:t>
      </w:r>
      <w:r w:rsidRPr="00786024">
        <w:t xml:space="preserve">» </w:t>
      </w:r>
      <w:r w:rsidR="00F833BB" w:rsidRPr="00786024">
        <w:t>(АСВ)</w:t>
      </w:r>
      <w:r w:rsidRPr="00786024">
        <w:t xml:space="preserve"> </w:t>
      </w:r>
      <w:r w:rsidR="00F833BB" w:rsidRPr="00786024">
        <w:t>стало</w:t>
      </w:r>
      <w:r w:rsidRPr="00786024">
        <w:t xml:space="preserve"> </w:t>
      </w:r>
      <w:r w:rsidR="00F833BB" w:rsidRPr="00786024">
        <w:t>крупнейшим</w:t>
      </w:r>
      <w:r w:rsidRPr="00786024">
        <w:t xml:space="preserve"> </w:t>
      </w:r>
      <w:r w:rsidR="00F833BB" w:rsidRPr="00786024">
        <w:t>кредитором</w:t>
      </w:r>
      <w:r w:rsidRPr="00786024">
        <w:t xml:space="preserve"> </w:t>
      </w:r>
      <w:r w:rsidR="00F833BB" w:rsidRPr="00786024">
        <w:t>экс-президента</w:t>
      </w:r>
      <w:r w:rsidRPr="00786024">
        <w:t xml:space="preserve"> </w:t>
      </w:r>
      <w:r w:rsidR="00F833BB" w:rsidRPr="00786024">
        <w:t>АО</w:t>
      </w:r>
      <w:r w:rsidRPr="00786024">
        <w:t xml:space="preserve"> «</w:t>
      </w:r>
      <w:r w:rsidR="00F833BB" w:rsidRPr="00786024">
        <w:t>Негосударственный</w:t>
      </w:r>
      <w:r w:rsidRPr="00786024">
        <w:t xml:space="preserve"> </w:t>
      </w:r>
      <w:r w:rsidR="00F833BB" w:rsidRPr="00786024">
        <w:t>пенсионный</w:t>
      </w:r>
      <w:r w:rsidRPr="00786024">
        <w:t xml:space="preserve"> </w:t>
      </w:r>
      <w:r w:rsidR="00F833BB" w:rsidRPr="00786024">
        <w:t>фонд</w:t>
      </w:r>
      <w:r w:rsidRPr="00786024">
        <w:t xml:space="preserve">» </w:t>
      </w:r>
      <w:r w:rsidR="00F833BB" w:rsidRPr="00786024">
        <w:t>(НПФ)</w:t>
      </w:r>
      <w:r w:rsidRPr="00786024">
        <w:t xml:space="preserve"> </w:t>
      </w:r>
      <w:r w:rsidR="00F833BB" w:rsidRPr="00786024">
        <w:t>“Стратегия</w:t>
      </w:r>
      <w:r w:rsidRPr="00786024">
        <w:t xml:space="preserve">» </w:t>
      </w:r>
      <w:r w:rsidR="00F833BB" w:rsidRPr="00786024">
        <w:t>Петра</w:t>
      </w:r>
      <w:r w:rsidRPr="00786024">
        <w:t xml:space="preserve"> </w:t>
      </w:r>
      <w:r w:rsidR="00F833BB" w:rsidRPr="00786024">
        <w:t>Пьянкова.</w:t>
      </w:r>
      <w:r w:rsidRPr="00786024">
        <w:t xml:space="preserve"> </w:t>
      </w:r>
      <w:r w:rsidR="00F833BB" w:rsidRPr="00786024">
        <w:t>Данная</w:t>
      </w:r>
      <w:r w:rsidRPr="00786024">
        <w:t xml:space="preserve"> </w:t>
      </w:r>
      <w:r w:rsidR="00F833BB" w:rsidRPr="00786024">
        <w:t>информация</w:t>
      </w:r>
      <w:r w:rsidRPr="00786024">
        <w:t xml:space="preserve"> </w:t>
      </w:r>
      <w:r w:rsidR="00F833BB" w:rsidRPr="00786024">
        <w:t>зафиксирована</w:t>
      </w:r>
      <w:r w:rsidRPr="00786024">
        <w:t xml:space="preserve"> </w:t>
      </w:r>
      <w:r w:rsidR="00F833BB" w:rsidRPr="00786024">
        <w:t>в</w:t>
      </w:r>
      <w:r w:rsidRPr="00786024">
        <w:t xml:space="preserve"> </w:t>
      </w:r>
      <w:r w:rsidR="00F833BB" w:rsidRPr="00786024">
        <w:t>документе</w:t>
      </w:r>
      <w:r w:rsidRPr="00786024">
        <w:t xml:space="preserve"> </w:t>
      </w:r>
      <w:r w:rsidR="00F833BB" w:rsidRPr="00786024">
        <w:t>судебного</w:t>
      </w:r>
      <w:r w:rsidRPr="00786024">
        <w:t xml:space="preserve"> </w:t>
      </w:r>
      <w:r w:rsidR="00F833BB" w:rsidRPr="00786024">
        <w:t>дела.</w:t>
      </w:r>
      <w:bookmarkEnd w:id="55"/>
    </w:p>
    <w:p w:rsidR="00F833BB" w:rsidRPr="00786024" w:rsidRDefault="00F833BB" w:rsidP="00F833BB">
      <w:r w:rsidRPr="00786024">
        <w:t>Из</w:t>
      </w:r>
      <w:r w:rsidR="00B954DF" w:rsidRPr="00786024">
        <w:t xml:space="preserve"> </w:t>
      </w:r>
      <w:r w:rsidRPr="00786024">
        <w:t>информации</w:t>
      </w:r>
      <w:r w:rsidR="00B954DF" w:rsidRPr="00786024">
        <w:t xml:space="preserve"> </w:t>
      </w:r>
      <w:r w:rsidRPr="00786024">
        <w:t>документов</w:t>
      </w:r>
      <w:r w:rsidR="00B954DF" w:rsidRPr="00786024">
        <w:t xml:space="preserve"> </w:t>
      </w:r>
      <w:r w:rsidRPr="00786024">
        <w:t>дела</w:t>
      </w:r>
      <w:r w:rsidR="00B954DF" w:rsidRPr="00786024">
        <w:t xml:space="preserve"> </w:t>
      </w:r>
      <w:r w:rsidRPr="00786024">
        <w:t>следует,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декабре</w:t>
      </w:r>
      <w:r w:rsidR="00B954DF" w:rsidRPr="00786024">
        <w:t xml:space="preserve"> </w:t>
      </w:r>
      <w:r w:rsidRPr="00786024">
        <w:t>прошлого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Арбитражный</w:t>
      </w:r>
      <w:r w:rsidR="00B954DF" w:rsidRPr="00786024">
        <w:t xml:space="preserve"> </w:t>
      </w:r>
      <w:r w:rsidRPr="00786024">
        <w:t>суд</w:t>
      </w:r>
      <w:r w:rsidR="00B954DF" w:rsidRPr="00786024">
        <w:t xml:space="preserve"> </w:t>
      </w:r>
      <w:r w:rsidRPr="00786024">
        <w:t>Пермского</w:t>
      </w:r>
      <w:r w:rsidR="00B954DF" w:rsidRPr="00786024">
        <w:t xml:space="preserve"> </w:t>
      </w:r>
      <w:r w:rsidRPr="00786024">
        <w:t>края</w:t>
      </w:r>
      <w:r w:rsidR="00B954DF" w:rsidRPr="00786024">
        <w:t xml:space="preserve"> </w:t>
      </w:r>
      <w:r w:rsidRPr="00786024">
        <w:t>поступило</w:t>
      </w:r>
      <w:r w:rsidR="00B954DF" w:rsidRPr="00786024">
        <w:t xml:space="preserve"> </w:t>
      </w:r>
      <w:r w:rsidRPr="00786024">
        <w:t>заявление</w:t>
      </w:r>
      <w:r w:rsidR="00B954DF" w:rsidRPr="00786024">
        <w:t xml:space="preserve"> </w:t>
      </w:r>
      <w:r w:rsidRPr="00786024">
        <w:t>АО</w:t>
      </w:r>
      <w:r w:rsidR="00B954DF" w:rsidRPr="00786024">
        <w:t xml:space="preserve"> «</w:t>
      </w:r>
      <w:r w:rsidRPr="00786024">
        <w:t>НПФ</w:t>
      </w:r>
      <w:r w:rsidR="00B954DF" w:rsidRPr="00786024">
        <w:t xml:space="preserve"> </w:t>
      </w:r>
      <w:r w:rsidRPr="00786024">
        <w:t>“Стратегия”</w:t>
      </w:r>
      <w:r w:rsidR="00B954DF" w:rsidRPr="00786024">
        <w:t xml:space="preserve">« </w:t>
      </w:r>
      <w:r w:rsidRPr="00786024">
        <w:t>о</w:t>
      </w:r>
      <w:r w:rsidR="00B954DF" w:rsidRPr="00786024">
        <w:t xml:space="preserve"> </w:t>
      </w:r>
      <w:r w:rsidRPr="00786024">
        <w:t>включении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третью</w:t>
      </w:r>
      <w:r w:rsidR="00B954DF" w:rsidRPr="00786024">
        <w:t xml:space="preserve"> </w:t>
      </w:r>
      <w:r w:rsidRPr="00786024">
        <w:t>очередь</w:t>
      </w:r>
      <w:r w:rsidR="00B954DF" w:rsidRPr="00786024">
        <w:t xml:space="preserve"> </w:t>
      </w:r>
      <w:r w:rsidRPr="00786024">
        <w:t>реестра</w:t>
      </w:r>
      <w:r w:rsidR="00B954DF" w:rsidRPr="00786024">
        <w:t xml:space="preserve"> </w:t>
      </w:r>
      <w:r w:rsidRPr="00786024">
        <w:t>требований</w:t>
      </w:r>
      <w:r w:rsidR="00B954DF" w:rsidRPr="00786024">
        <w:t xml:space="preserve"> </w:t>
      </w:r>
      <w:r w:rsidRPr="00786024">
        <w:t>кредиторов</w:t>
      </w:r>
      <w:r w:rsidR="00B954DF" w:rsidRPr="00786024">
        <w:t xml:space="preserve"> </w:t>
      </w:r>
      <w:r w:rsidRPr="00786024">
        <w:t>должника</w:t>
      </w:r>
      <w:r w:rsidR="00B954DF" w:rsidRPr="00786024">
        <w:t xml:space="preserve"> </w:t>
      </w:r>
      <w:r w:rsidRPr="00786024">
        <w:t>требований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размере</w:t>
      </w:r>
      <w:r w:rsidR="00B954DF" w:rsidRPr="00786024">
        <w:t xml:space="preserve"> </w:t>
      </w:r>
      <w:r w:rsidRPr="00786024">
        <w:t>23,9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руб.</w:t>
      </w:r>
    </w:p>
    <w:p w:rsidR="00F833BB" w:rsidRPr="00786024" w:rsidRDefault="00B954DF" w:rsidP="00F833BB">
      <w:r w:rsidRPr="00786024">
        <w:t>«</w:t>
      </w:r>
      <w:r w:rsidR="00F833BB" w:rsidRPr="00786024">
        <w:t>Стратегия</w:t>
      </w:r>
      <w:r w:rsidRPr="00786024">
        <w:t xml:space="preserve">» </w:t>
      </w:r>
      <w:r w:rsidR="00F833BB" w:rsidRPr="00786024">
        <w:t>была</w:t>
      </w:r>
      <w:r w:rsidRPr="00786024">
        <w:t xml:space="preserve"> </w:t>
      </w:r>
      <w:r w:rsidR="00F833BB" w:rsidRPr="00786024">
        <w:t>одним</w:t>
      </w:r>
      <w:r w:rsidRPr="00786024">
        <w:t xml:space="preserve"> </w:t>
      </w:r>
      <w:r w:rsidR="00F833BB" w:rsidRPr="00786024">
        <w:t>из</w:t>
      </w:r>
      <w:r w:rsidRPr="00786024">
        <w:t xml:space="preserve"> </w:t>
      </w:r>
      <w:r w:rsidR="00F833BB" w:rsidRPr="00786024">
        <w:t>крупнейших</w:t>
      </w:r>
      <w:r w:rsidRPr="00786024">
        <w:t xml:space="preserve"> </w:t>
      </w:r>
      <w:r w:rsidR="00F833BB" w:rsidRPr="00786024">
        <w:t>НПФ</w:t>
      </w:r>
      <w:r w:rsidRPr="00786024">
        <w:t xml:space="preserve"> </w:t>
      </w:r>
      <w:r w:rsidR="00F833BB" w:rsidRPr="00786024">
        <w:t>в</w:t>
      </w:r>
      <w:r w:rsidRPr="00786024">
        <w:t xml:space="preserve"> </w:t>
      </w:r>
      <w:r w:rsidR="00F833BB" w:rsidRPr="00786024">
        <w:t>регионе.</w:t>
      </w:r>
      <w:r w:rsidRPr="00786024">
        <w:t xml:space="preserve"> </w:t>
      </w:r>
      <w:r w:rsidR="00F833BB" w:rsidRPr="00786024">
        <w:t>В</w:t>
      </w:r>
      <w:r w:rsidRPr="00786024">
        <w:t xml:space="preserve"> </w:t>
      </w:r>
      <w:r w:rsidR="00F833BB" w:rsidRPr="00786024">
        <w:t>марте</w:t>
      </w:r>
      <w:r w:rsidRPr="00786024">
        <w:t xml:space="preserve"> </w:t>
      </w:r>
      <w:r w:rsidR="00F833BB" w:rsidRPr="00786024">
        <w:t>2016</w:t>
      </w:r>
      <w:r w:rsidRPr="00786024">
        <w:t xml:space="preserve"> </w:t>
      </w:r>
      <w:r w:rsidR="00F833BB" w:rsidRPr="00786024">
        <w:t>года</w:t>
      </w:r>
      <w:r w:rsidRPr="00786024">
        <w:t xml:space="preserve"> </w:t>
      </w:r>
      <w:r w:rsidR="00F833BB" w:rsidRPr="00786024">
        <w:t>фонд</w:t>
      </w:r>
      <w:r w:rsidRPr="00786024">
        <w:t xml:space="preserve"> </w:t>
      </w:r>
      <w:r w:rsidR="00F833BB" w:rsidRPr="00786024">
        <w:t>лишился</w:t>
      </w:r>
      <w:r w:rsidRPr="00786024">
        <w:t xml:space="preserve"> </w:t>
      </w:r>
      <w:r w:rsidR="00F833BB" w:rsidRPr="00786024">
        <w:t>лицензии,</w:t>
      </w:r>
      <w:r w:rsidRPr="00786024">
        <w:t xml:space="preserve"> </w:t>
      </w:r>
      <w:r w:rsidR="00F833BB" w:rsidRPr="00786024">
        <w:t>в</w:t>
      </w:r>
      <w:r w:rsidRPr="00786024">
        <w:t xml:space="preserve"> </w:t>
      </w:r>
      <w:r w:rsidR="00F833BB" w:rsidRPr="00786024">
        <w:t>январе</w:t>
      </w:r>
      <w:r w:rsidRPr="00786024">
        <w:t xml:space="preserve"> </w:t>
      </w:r>
      <w:r w:rsidR="00F833BB" w:rsidRPr="00786024">
        <w:t>2018-го</w:t>
      </w:r>
      <w:r w:rsidRPr="00786024">
        <w:t xml:space="preserve"> </w:t>
      </w:r>
      <w:r w:rsidR="00F833BB" w:rsidRPr="00786024">
        <w:t>был</w:t>
      </w:r>
      <w:r w:rsidRPr="00786024">
        <w:t xml:space="preserve"> </w:t>
      </w:r>
      <w:r w:rsidR="00F833BB" w:rsidRPr="00786024">
        <w:t>признан</w:t>
      </w:r>
      <w:r w:rsidRPr="00786024">
        <w:t xml:space="preserve"> </w:t>
      </w:r>
      <w:r w:rsidR="00F833BB" w:rsidRPr="00786024">
        <w:t>банкротом.</w:t>
      </w:r>
      <w:r w:rsidRPr="00786024">
        <w:t xml:space="preserve"> </w:t>
      </w:r>
      <w:r w:rsidR="00F833BB" w:rsidRPr="00786024">
        <w:t>Почти</w:t>
      </w:r>
      <w:r w:rsidRPr="00786024">
        <w:t xml:space="preserve"> </w:t>
      </w:r>
      <w:r w:rsidR="00F833BB" w:rsidRPr="00786024">
        <w:t>сразу</w:t>
      </w:r>
      <w:r w:rsidRPr="00786024">
        <w:t xml:space="preserve"> </w:t>
      </w:r>
      <w:r w:rsidR="00F833BB" w:rsidRPr="00786024">
        <w:t>после</w:t>
      </w:r>
      <w:r w:rsidRPr="00786024">
        <w:t xml:space="preserve"> </w:t>
      </w:r>
      <w:r w:rsidR="00F833BB" w:rsidRPr="00786024">
        <w:t>отзыва</w:t>
      </w:r>
      <w:r w:rsidRPr="00786024">
        <w:t xml:space="preserve"> </w:t>
      </w:r>
      <w:r w:rsidR="00F833BB" w:rsidRPr="00786024">
        <w:t>у</w:t>
      </w:r>
      <w:r w:rsidRPr="00786024">
        <w:t xml:space="preserve"> </w:t>
      </w:r>
      <w:r w:rsidR="00F833BB" w:rsidRPr="00786024">
        <w:t>НПФ</w:t>
      </w:r>
      <w:r w:rsidRPr="00786024">
        <w:t xml:space="preserve"> </w:t>
      </w:r>
      <w:r w:rsidR="00F833BB" w:rsidRPr="00786024">
        <w:t>лицензии,</w:t>
      </w:r>
      <w:r w:rsidRPr="00786024">
        <w:t xml:space="preserve"> </w:t>
      </w:r>
      <w:r w:rsidR="00F833BB" w:rsidRPr="00786024">
        <w:t>в</w:t>
      </w:r>
      <w:r w:rsidRPr="00786024">
        <w:t xml:space="preserve"> </w:t>
      </w:r>
      <w:r w:rsidR="00F833BB" w:rsidRPr="00786024">
        <w:t>апреле</w:t>
      </w:r>
      <w:r w:rsidRPr="00786024">
        <w:t xml:space="preserve"> </w:t>
      </w:r>
      <w:r w:rsidR="00F833BB" w:rsidRPr="00786024">
        <w:t>2016</w:t>
      </w:r>
      <w:r w:rsidRPr="00786024">
        <w:t xml:space="preserve"> </w:t>
      </w:r>
      <w:r w:rsidR="00F833BB" w:rsidRPr="00786024">
        <w:t>года,</w:t>
      </w:r>
      <w:r w:rsidRPr="00786024">
        <w:t xml:space="preserve"> </w:t>
      </w:r>
      <w:r w:rsidR="00F833BB" w:rsidRPr="00786024">
        <w:t>в</w:t>
      </w:r>
      <w:r w:rsidRPr="00786024">
        <w:t xml:space="preserve"> </w:t>
      </w:r>
      <w:r w:rsidR="00F833BB" w:rsidRPr="00786024">
        <w:t>отношении</w:t>
      </w:r>
      <w:r w:rsidRPr="00786024">
        <w:t xml:space="preserve"> </w:t>
      </w:r>
      <w:r w:rsidR="00F833BB" w:rsidRPr="00786024">
        <w:t>Петра</w:t>
      </w:r>
      <w:r w:rsidRPr="00786024">
        <w:t xml:space="preserve"> </w:t>
      </w:r>
      <w:r w:rsidR="00F833BB" w:rsidRPr="00786024">
        <w:t>Пьянкова</w:t>
      </w:r>
      <w:r w:rsidRPr="00786024">
        <w:t xml:space="preserve"> </w:t>
      </w:r>
      <w:r w:rsidR="00F833BB" w:rsidRPr="00786024">
        <w:t>было</w:t>
      </w:r>
      <w:r w:rsidRPr="00786024">
        <w:t xml:space="preserve"> </w:t>
      </w:r>
      <w:r w:rsidR="00F833BB" w:rsidRPr="00786024">
        <w:t>возбуждено</w:t>
      </w:r>
      <w:r w:rsidRPr="00786024">
        <w:t xml:space="preserve"> </w:t>
      </w:r>
      <w:r w:rsidR="00F833BB" w:rsidRPr="00786024">
        <w:t>уголовное</w:t>
      </w:r>
      <w:r w:rsidRPr="00786024">
        <w:t xml:space="preserve"> </w:t>
      </w:r>
      <w:r w:rsidR="00F833BB" w:rsidRPr="00786024">
        <w:t>дело.</w:t>
      </w:r>
      <w:r w:rsidRPr="00786024">
        <w:t xml:space="preserve"> </w:t>
      </w:r>
      <w:r w:rsidR="00F833BB" w:rsidRPr="00786024">
        <w:t>Он</w:t>
      </w:r>
      <w:r w:rsidRPr="00786024">
        <w:t xml:space="preserve"> </w:t>
      </w:r>
      <w:r w:rsidR="00F833BB" w:rsidRPr="00786024">
        <w:t>был</w:t>
      </w:r>
      <w:r w:rsidRPr="00786024">
        <w:t xml:space="preserve"> </w:t>
      </w:r>
      <w:r w:rsidR="00F833BB" w:rsidRPr="00786024">
        <w:t>признан</w:t>
      </w:r>
      <w:r w:rsidRPr="00786024">
        <w:t xml:space="preserve"> </w:t>
      </w:r>
      <w:r w:rsidR="00F833BB" w:rsidRPr="00786024">
        <w:t>виновным</w:t>
      </w:r>
      <w:r w:rsidRPr="00786024">
        <w:t xml:space="preserve"> </w:t>
      </w:r>
      <w:r w:rsidR="00F833BB" w:rsidRPr="00786024">
        <w:t>в</w:t>
      </w:r>
      <w:r w:rsidRPr="00786024">
        <w:t xml:space="preserve"> </w:t>
      </w:r>
      <w:r w:rsidR="00F833BB" w:rsidRPr="00786024">
        <w:t>хищении</w:t>
      </w:r>
      <w:r w:rsidRPr="00786024">
        <w:t xml:space="preserve"> </w:t>
      </w:r>
      <w:r w:rsidR="00F833BB" w:rsidRPr="00786024">
        <w:t>активов</w:t>
      </w:r>
      <w:r w:rsidRPr="00786024">
        <w:t xml:space="preserve"> </w:t>
      </w:r>
      <w:r w:rsidR="00F833BB" w:rsidRPr="00786024">
        <w:t>НПФ</w:t>
      </w:r>
      <w:r w:rsidRPr="00786024">
        <w:t xml:space="preserve"> «</w:t>
      </w:r>
      <w:r w:rsidR="00F833BB" w:rsidRPr="00786024">
        <w:t>Стратегия</w:t>
      </w:r>
      <w:r w:rsidRPr="00786024">
        <w:t xml:space="preserve">» </w:t>
      </w:r>
      <w:r w:rsidR="00F833BB" w:rsidRPr="00786024">
        <w:t>на</w:t>
      </w:r>
      <w:r w:rsidRPr="00786024">
        <w:t xml:space="preserve"> </w:t>
      </w:r>
      <w:r w:rsidR="00F833BB" w:rsidRPr="00786024">
        <w:t>сумму</w:t>
      </w:r>
      <w:r w:rsidRPr="00786024">
        <w:t xml:space="preserve"> </w:t>
      </w:r>
      <w:r w:rsidR="00F833BB" w:rsidRPr="00786024">
        <w:t>более</w:t>
      </w:r>
      <w:r w:rsidRPr="00786024">
        <w:t xml:space="preserve"> </w:t>
      </w:r>
      <w:r w:rsidR="00F833BB" w:rsidRPr="00786024">
        <w:t>220</w:t>
      </w:r>
      <w:r w:rsidRPr="00786024">
        <w:t xml:space="preserve"> </w:t>
      </w:r>
      <w:r w:rsidR="00F833BB" w:rsidRPr="00786024">
        <w:t>млн</w:t>
      </w:r>
      <w:r w:rsidRPr="00786024">
        <w:t xml:space="preserve"> </w:t>
      </w:r>
      <w:r w:rsidR="00F833BB" w:rsidRPr="00786024">
        <w:t>руб.,</w:t>
      </w:r>
      <w:r w:rsidRPr="00786024">
        <w:t xml:space="preserve"> </w:t>
      </w:r>
      <w:r w:rsidR="00F833BB" w:rsidRPr="00786024">
        <w:t>отмывании</w:t>
      </w:r>
      <w:r w:rsidRPr="00786024">
        <w:t xml:space="preserve"> </w:t>
      </w:r>
      <w:r w:rsidR="00F833BB" w:rsidRPr="00786024">
        <w:t>средств</w:t>
      </w:r>
      <w:r w:rsidRPr="00786024">
        <w:t xml:space="preserve"> </w:t>
      </w:r>
      <w:r w:rsidR="00F833BB" w:rsidRPr="00786024">
        <w:t>на</w:t>
      </w:r>
      <w:r w:rsidRPr="00786024">
        <w:t xml:space="preserve"> </w:t>
      </w:r>
      <w:r w:rsidR="00F833BB" w:rsidRPr="00786024">
        <w:t>150</w:t>
      </w:r>
      <w:r w:rsidRPr="00786024">
        <w:t xml:space="preserve"> </w:t>
      </w:r>
      <w:r w:rsidR="00F833BB" w:rsidRPr="00786024">
        <w:t>млн</w:t>
      </w:r>
      <w:r w:rsidRPr="00786024">
        <w:t xml:space="preserve"> </w:t>
      </w:r>
      <w:r w:rsidR="00F833BB" w:rsidRPr="00786024">
        <w:t>руб.</w:t>
      </w:r>
      <w:r w:rsidRPr="00786024">
        <w:t xml:space="preserve"> </w:t>
      </w:r>
      <w:r w:rsidR="00F833BB" w:rsidRPr="00786024">
        <w:t>и</w:t>
      </w:r>
      <w:r w:rsidRPr="00786024">
        <w:t xml:space="preserve"> </w:t>
      </w:r>
      <w:r w:rsidR="00F833BB" w:rsidRPr="00786024">
        <w:t>незаконном</w:t>
      </w:r>
      <w:r w:rsidRPr="00786024">
        <w:t xml:space="preserve"> </w:t>
      </w:r>
      <w:r w:rsidR="00F833BB" w:rsidRPr="00786024">
        <w:t>образовании</w:t>
      </w:r>
      <w:r w:rsidRPr="00786024">
        <w:t xml:space="preserve"> </w:t>
      </w:r>
      <w:r w:rsidR="00F833BB" w:rsidRPr="00786024">
        <w:t>юрлиц.</w:t>
      </w:r>
      <w:r w:rsidRPr="00786024">
        <w:t xml:space="preserve"> </w:t>
      </w:r>
      <w:r w:rsidR="00F833BB" w:rsidRPr="00786024">
        <w:t>В</w:t>
      </w:r>
      <w:r w:rsidRPr="00786024">
        <w:t xml:space="preserve"> </w:t>
      </w:r>
      <w:r w:rsidR="00F833BB" w:rsidRPr="00786024">
        <w:t>2018</w:t>
      </w:r>
      <w:r w:rsidRPr="00786024">
        <w:t xml:space="preserve"> </w:t>
      </w:r>
      <w:r w:rsidR="00F833BB" w:rsidRPr="00786024">
        <w:t>году</w:t>
      </w:r>
      <w:r w:rsidRPr="00786024">
        <w:t xml:space="preserve"> </w:t>
      </w:r>
      <w:r w:rsidR="00F833BB" w:rsidRPr="00786024">
        <w:t>суд</w:t>
      </w:r>
      <w:r w:rsidRPr="00786024">
        <w:t xml:space="preserve"> </w:t>
      </w:r>
      <w:r w:rsidR="00F833BB" w:rsidRPr="00786024">
        <w:t>приговорил</w:t>
      </w:r>
      <w:r w:rsidRPr="00786024">
        <w:t xml:space="preserve"> </w:t>
      </w:r>
      <w:r w:rsidR="00F833BB" w:rsidRPr="00786024">
        <w:t>господина</w:t>
      </w:r>
      <w:r w:rsidRPr="00786024">
        <w:t xml:space="preserve"> </w:t>
      </w:r>
      <w:r w:rsidR="00F833BB" w:rsidRPr="00786024">
        <w:t>Пьянкова</w:t>
      </w:r>
      <w:r w:rsidRPr="00786024">
        <w:t xml:space="preserve"> </w:t>
      </w:r>
      <w:r w:rsidR="00F833BB" w:rsidRPr="00786024">
        <w:t>к</w:t>
      </w:r>
      <w:r w:rsidRPr="00786024">
        <w:t xml:space="preserve"> </w:t>
      </w:r>
      <w:r w:rsidR="00F833BB" w:rsidRPr="00786024">
        <w:t>четырем</w:t>
      </w:r>
      <w:r w:rsidRPr="00786024">
        <w:t xml:space="preserve"> </w:t>
      </w:r>
      <w:r w:rsidR="00F833BB" w:rsidRPr="00786024">
        <w:t>годам</w:t>
      </w:r>
      <w:r w:rsidRPr="00786024">
        <w:t xml:space="preserve"> </w:t>
      </w:r>
      <w:r w:rsidR="00F833BB" w:rsidRPr="00786024">
        <w:t>лишения</w:t>
      </w:r>
      <w:r w:rsidRPr="00786024">
        <w:t xml:space="preserve"> </w:t>
      </w:r>
      <w:r w:rsidR="00F833BB" w:rsidRPr="00786024">
        <w:t>свободы</w:t>
      </w:r>
      <w:r w:rsidRPr="00786024">
        <w:t xml:space="preserve"> </w:t>
      </w:r>
      <w:r w:rsidR="00F833BB" w:rsidRPr="00786024">
        <w:t>в</w:t>
      </w:r>
      <w:r w:rsidRPr="00786024">
        <w:t xml:space="preserve"> </w:t>
      </w:r>
      <w:r w:rsidR="00F833BB" w:rsidRPr="00786024">
        <w:t>колонии-поселении</w:t>
      </w:r>
      <w:r w:rsidRPr="00786024">
        <w:t xml:space="preserve"> </w:t>
      </w:r>
      <w:r w:rsidR="00F833BB" w:rsidRPr="00786024">
        <w:t>и</w:t>
      </w:r>
      <w:r w:rsidRPr="00786024">
        <w:t xml:space="preserve"> </w:t>
      </w:r>
      <w:r w:rsidR="00F833BB" w:rsidRPr="00786024">
        <w:t>штрафу</w:t>
      </w:r>
      <w:r w:rsidRPr="00786024">
        <w:t xml:space="preserve"> </w:t>
      </w:r>
      <w:r w:rsidR="00F833BB" w:rsidRPr="00786024">
        <w:t>в</w:t>
      </w:r>
      <w:r w:rsidRPr="00786024">
        <w:t xml:space="preserve"> </w:t>
      </w:r>
      <w:r w:rsidR="00F833BB" w:rsidRPr="00786024">
        <w:t>размере</w:t>
      </w:r>
      <w:r w:rsidRPr="00786024">
        <w:t xml:space="preserve"> </w:t>
      </w:r>
      <w:r w:rsidR="00F833BB" w:rsidRPr="00786024">
        <w:t>2</w:t>
      </w:r>
      <w:r w:rsidRPr="00786024">
        <w:t xml:space="preserve"> </w:t>
      </w:r>
      <w:r w:rsidR="00F833BB" w:rsidRPr="00786024">
        <w:t>млн</w:t>
      </w:r>
      <w:r w:rsidRPr="00786024">
        <w:t xml:space="preserve"> </w:t>
      </w:r>
      <w:r w:rsidR="00F833BB" w:rsidRPr="00786024">
        <w:t>руб.</w:t>
      </w:r>
    </w:p>
    <w:p w:rsidR="00F833BB" w:rsidRPr="00786024" w:rsidRDefault="00F833BB" w:rsidP="00F833BB">
      <w:r w:rsidRPr="00786024">
        <w:t>В</w:t>
      </w:r>
      <w:r w:rsidR="00B954DF" w:rsidRPr="00786024">
        <w:t xml:space="preserve"> </w:t>
      </w:r>
      <w:r w:rsidRPr="00786024">
        <w:t>сентябре</w:t>
      </w:r>
      <w:r w:rsidR="00B954DF" w:rsidRPr="00786024">
        <w:t xml:space="preserve"> </w:t>
      </w:r>
      <w:r w:rsidRPr="00786024">
        <w:t>2022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отношении</w:t>
      </w:r>
      <w:r w:rsidR="00B954DF" w:rsidRPr="00786024">
        <w:t xml:space="preserve"> </w:t>
      </w:r>
      <w:r w:rsidRPr="00786024">
        <w:t>предпринимателя</w:t>
      </w:r>
      <w:r w:rsidR="00B954DF" w:rsidRPr="00786024">
        <w:t xml:space="preserve"> </w:t>
      </w:r>
      <w:r w:rsidRPr="00786024">
        <w:t>было</w:t>
      </w:r>
      <w:r w:rsidR="00B954DF" w:rsidRPr="00786024">
        <w:t xml:space="preserve"> </w:t>
      </w:r>
      <w:r w:rsidRPr="00786024">
        <w:t>возбуждено</w:t>
      </w:r>
      <w:r w:rsidR="00B954DF" w:rsidRPr="00786024">
        <w:t xml:space="preserve"> </w:t>
      </w:r>
      <w:r w:rsidRPr="00786024">
        <w:t>новое</w:t>
      </w:r>
      <w:r w:rsidR="00B954DF" w:rsidRPr="00786024">
        <w:t xml:space="preserve"> </w:t>
      </w:r>
      <w:r w:rsidRPr="00786024">
        <w:t>уголовное</w:t>
      </w:r>
      <w:r w:rsidR="00B954DF" w:rsidRPr="00786024">
        <w:t xml:space="preserve"> </w:t>
      </w:r>
      <w:r w:rsidRPr="00786024">
        <w:t>дело.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признали</w:t>
      </w:r>
      <w:r w:rsidR="00B954DF" w:rsidRPr="00786024">
        <w:t xml:space="preserve"> </w:t>
      </w:r>
      <w:r w:rsidRPr="00786024">
        <w:t>виновным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присвоении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растрате</w:t>
      </w:r>
      <w:r w:rsidR="00B954DF" w:rsidRPr="00786024">
        <w:t xml:space="preserve"> </w:t>
      </w:r>
      <w:r w:rsidRPr="00786024">
        <w:t>средств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сумму</w:t>
      </w:r>
      <w:r w:rsidR="00B954DF" w:rsidRPr="00786024">
        <w:t xml:space="preserve"> </w:t>
      </w:r>
      <w:r w:rsidRPr="00786024">
        <w:t>1,7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руб.,</w:t>
      </w:r>
      <w:r w:rsidR="00B954DF" w:rsidRPr="00786024">
        <w:t xml:space="preserve"> </w:t>
      </w:r>
      <w:r w:rsidRPr="00786024">
        <w:t>совершенных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использованием</w:t>
      </w:r>
      <w:r w:rsidR="00B954DF" w:rsidRPr="00786024">
        <w:t xml:space="preserve"> </w:t>
      </w:r>
      <w:r w:rsidRPr="00786024">
        <w:t>служебного</w:t>
      </w:r>
      <w:r w:rsidR="00B954DF" w:rsidRPr="00786024">
        <w:t xml:space="preserve"> </w:t>
      </w:r>
      <w:r w:rsidRPr="00786024">
        <w:t>положения.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преступление</w:t>
      </w:r>
      <w:r w:rsidR="00B954DF" w:rsidRPr="00786024">
        <w:t xml:space="preserve"> </w:t>
      </w:r>
      <w:r w:rsidRPr="00786024">
        <w:t>суд</w:t>
      </w:r>
      <w:r w:rsidR="00B954DF" w:rsidRPr="00786024">
        <w:t xml:space="preserve"> </w:t>
      </w:r>
      <w:r w:rsidRPr="00786024">
        <w:t>назначил</w:t>
      </w:r>
      <w:r w:rsidR="00B954DF" w:rsidRPr="00786024">
        <w:t xml:space="preserve"> </w:t>
      </w:r>
      <w:r w:rsidRPr="00786024">
        <w:t>Петру</w:t>
      </w:r>
      <w:r w:rsidR="00B954DF" w:rsidRPr="00786024">
        <w:t xml:space="preserve"> </w:t>
      </w:r>
      <w:r w:rsidRPr="00786024">
        <w:t>Пьянкову</w:t>
      </w:r>
      <w:r w:rsidR="00B954DF" w:rsidRPr="00786024">
        <w:t xml:space="preserve"> </w:t>
      </w:r>
      <w:r w:rsidRPr="00786024">
        <w:t>два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лишения</w:t>
      </w:r>
      <w:r w:rsidR="00B954DF" w:rsidRPr="00786024">
        <w:t xml:space="preserve"> </w:t>
      </w:r>
      <w:r w:rsidRPr="00786024">
        <w:t>свободы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ИК</w:t>
      </w:r>
      <w:r w:rsidR="00B954DF" w:rsidRPr="00786024">
        <w:t xml:space="preserve"> </w:t>
      </w:r>
      <w:r w:rsidRPr="00786024">
        <w:t>общего</w:t>
      </w:r>
      <w:r w:rsidR="00B954DF" w:rsidRPr="00786024">
        <w:t xml:space="preserve"> </w:t>
      </w:r>
      <w:r w:rsidRPr="00786024">
        <w:t>режима.</w:t>
      </w:r>
      <w:r w:rsidR="00B954DF" w:rsidRPr="00786024">
        <w:t xml:space="preserve"> </w:t>
      </w:r>
      <w:r w:rsidRPr="00786024">
        <w:t>Путем</w:t>
      </w:r>
      <w:r w:rsidR="00B954DF" w:rsidRPr="00786024">
        <w:t xml:space="preserve"> </w:t>
      </w:r>
      <w:r w:rsidRPr="00786024">
        <w:t>частичного</w:t>
      </w:r>
      <w:r w:rsidR="00B954DF" w:rsidRPr="00786024">
        <w:t xml:space="preserve"> </w:t>
      </w:r>
      <w:r w:rsidRPr="00786024">
        <w:t>сложения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предыдущим</w:t>
      </w:r>
      <w:r w:rsidR="00B954DF" w:rsidRPr="00786024">
        <w:t xml:space="preserve"> </w:t>
      </w:r>
      <w:r w:rsidRPr="00786024">
        <w:t>наказанием</w:t>
      </w:r>
      <w:r w:rsidR="00B954DF" w:rsidRPr="00786024">
        <w:t xml:space="preserve"> </w:t>
      </w:r>
      <w:r w:rsidRPr="00786024">
        <w:t>окончательно</w:t>
      </w:r>
      <w:r w:rsidR="00B954DF" w:rsidRPr="00786024">
        <w:t xml:space="preserve"> </w:t>
      </w:r>
      <w:r w:rsidRPr="00786024">
        <w:t>было</w:t>
      </w:r>
      <w:r w:rsidR="00B954DF" w:rsidRPr="00786024">
        <w:t xml:space="preserve"> </w:t>
      </w:r>
      <w:r w:rsidRPr="00786024">
        <w:t>определено</w:t>
      </w:r>
      <w:r w:rsidR="00B954DF" w:rsidRPr="00786024">
        <w:t xml:space="preserve"> </w:t>
      </w:r>
      <w:r w:rsidRPr="00786024">
        <w:t>наказание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виде</w:t>
      </w:r>
      <w:r w:rsidR="00B954DF" w:rsidRPr="00786024">
        <w:t xml:space="preserve"> </w:t>
      </w:r>
      <w:r w:rsidRPr="00786024">
        <w:t>пяти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лишения</w:t>
      </w:r>
      <w:r w:rsidR="00B954DF" w:rsidRPr="00786024">
        <w:t xml:space="preserve"> </w:t>
      </w:r>
      <w:r w:rsidRPr="00786024">
        <w:t>свободы.</w:t>
      </w:r>
    </w:p>
    <w:p w:rsidR="00F833BB" w:rsidRPr="00786024" w:rsidRDefault="00F833BB" w:rsidP="00F833BB">
      <w:r w:rsidRPr="00786024">
        <w:t>В</w:t>
      </w:r>
      <w:r w:rsidR="00B954DF" w:rsidRPr="00786024">
        <w:t xml:space="preserve"> </w:t>
      </w:r>
      <w:r w:rsidRPr="00786024">
        <w:t>начале</w:t>
      </w:r>
      <w:r w:rsidR="00B954DF" w:rsidRPr="00786024">
        <w:t xml:space="preserve"> </w:t>
      </w:r>
      <w:r w:rsidRPr="00786024">
        <w:t>августа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года,</w:t>
      </w:r>
      <w:r w:rsidR="00B954DF" w:rsidRPr="00786024">
        <w:t xml:space="preserve"> </w:t>
      </w:r>
      <w:r w:rsidRPr="00786024">
        <w:t>во</w:t>
      </w:r>
      <w:r w:rsidR="00B954DF" w:rsidRPr="00786024">
        <w:t xml:space="preserve"> </w:t>
      </w:r>
      <w:r w:rsidRPr="00786024">
        <w:t>время</w:t>
      </w:r>
      <w:r w:rsidR="00B954DF" w:rsidRPr="00786024">
        <w:t xml:space="preserve"> </w:t>
      </w:r>
      <w:r w:rsidRPr="00786024">
        <w:t>рассмотрения</w:t>
      </w:r>
      <w:r w:rsidR="00B954DF" w:rsidRPr="00786024">
        <w:t xml:space="preserve"> </w:t>
      </w:r>
      <w:r w:rsidRPr="00786024">
        <w:t>ходатайства</w:t>
      </w:r>
      <w:r w:rsidR="00B954DF" w:rsidRPr="00786024">
        <w:t xml:space="preserve"> </w:t>
      </w:r>
      <w:r w:rsidRPr="00786024">
        <w:t>Петра</w:t>
      </w:r>
      <w:r w:rsidR="00B954DF" w:rsidRPr="00786024">
        <w:t xml:space="preserve"> </w:t>
      </w:r>
      <w:r w:rsidRPr="00786024">
        <w:t>Пьянкова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замене</w:t>
      </w:r>
      <w:r w:rsidR="00B954DF" w:rsidRPr="00786024">
        <w:t xml:space="preserve"> </w:t>
      </w:r>
      <w:r w:rsidRPr="00786024">
        <w:t>неотбытой</w:t>
      </w:r>
      <w:r w:rsidR="00B954DF" w:rsidRPr="00786024">
        <w:t xml:space="preserve"> </w:t>
      </w:r>
      <w:r w:rsidRPr="00786024">
        <w:t>части</w:t>
      </w:r>
      <w:r w:rsidR="00B954DF" w:rsidRPr="00786024">
        <w:t xml:space="preserve"> </w:t>
      </w:r>
      <w:r w:rsidRPr="00786024">
        <w:t>наказания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мягкое,</w:t>
      </w:r>
      <w:r w:rsidR="00B954DF" w:rsidRPr="00786024">
        <w:t xml:space="preserve"> </w:t>
      </w:r>
      <w:r w:rsidRPr="00786024">
        <w:t>выяснилось,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недавно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отношении</w:t>
      </w:r>
      <w:r w:rsidR="00B954DF" w:rsidRPr="00786024">
        <w:t xml:space="preserve"> </w:t>
      </w:r>
      <w:r w:rsidRPr="00786024">
        <w:t>него</w:t>
      </w:r>
      <w:r w:rsidR="00B954DF" w:rsidRPr="00786024">
        <w:t xml:space="preserve"> </w:t>
      </w:r>
      <w:r w:rsidRPr="00786024">
        <w:t>было</w:t>
      </w:r>
      <w:r w:rsidR="00B954DF" w:rsidRPr="00786024">
        <w:t xml:space="preserve"> </w:t>
      </w:r>
      <w:r w:rsidRPr="00786024">
        <w:t>возбуждено</w:t>
      </w:r>
      <w:r w:rsidR="00B954DF" w:rsidRPr="00786024">
        <w:t xml:space="preserve"> </w:t>
      </w:r>
      <w:r w:rsidRPr="00786024">
        <w:t>еще</w:t>
      </w:r>
      <w:r w:rsidR="00B954DF" w:rsidRPr="00786024">
        <w:t xml:space="preserve"> </w:t>
      </w:r>
      <w:r w:rsidRPr="00786024">
        <w:t>одно</w:t>
      </w:r>
      <w:r w:rsidR="00B954DF" w:rsidRPr="00786024">
        <w:t xml:space="preserve"> </w:t>
      </w:r>
      <w:r w:rsidRPr="00786024">
        <w:t>уголовное</w:t>
      </w:r>
      <w:r w:rsidR="00B954DF" w:rsidRPr="00786024">
        <w:t xml:space="preserve"> </w:t>
      </w:r>
      <w:r w:rsidRPr="00786024">
        <w:t>дело.</w:t>
      </w:r>
      <w:r w:rsidR="00B954DF" w:rsidRPr="00786024">
        <w:t xml:space="preserve"> </w:t>
      </w:r>
      <w:r w:rsidRPr="00786024">
        <w:t>Ему</w:t>
      </w:r>
      <w:r w:rsidR="00B954DF" w:rsidRPr="00786024">
        <w:t xml:space="preserve"> </w:t>
      </w:r>
      <w:r w:rsidRPr="00786024">
        <w:t>вменили</w:t>
      </w:r>
      <w:r w:rsidR="00B954DF" w:rsidRPr="00786024">
        <w:t xml:space="preserve"> </w:t>
      </w:r>
      <w:r w:rsidRPr="00786024">
        <w:t>неправомерные</w:t>
      </w:r>
      <w:r w:rsidR="00B954DF" w:rsidRPr="00786024">
        <w:t xml:space="preserve"> </w:t>
      </w:r>
      <w:r w:rsidRPr="00786024">
        <w:t>действия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банкротстве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Стратегия</w:t>
      </w:r>
      <w:r w:rsidR="00B954DF" w:rsidRPr="00786024">
        <w:t xml:space="preserve">» </w:t>
      </w:r>
      <w:r w:rsidRPr="00786024">
        <w:t>и</w:t>
      </w:r>
      <w:r w:rsidR="00B954DF" w:rsidRPr="00786024">
        <w:t xml:space="preserve"> </w:t>
      </w:r>
      <w:r w:rsidRPr="00786024">
        <w:t>этапировали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ИК-11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Ныробе,</w:t>
      </w:r>
      <w:r w:rsidR="00B954DF" w:rsidRPr="00786024">
        <w:t xml:space="preserve"> </w:t>
      </w:r>
      <w:r w:rsidRPr="00786024">
        <w:t>где</w:t>
      </w:r>
      <w:r w:rsidR="00B954DF" w:rsidRPr="00786024">
        <w:t xml:space="preserve"> </w:t>
      </w:r>
      <w:r w:rsidRPr="00786024">
        <w:t>он</w:t>
      </w:r>
      <w:r w:rsidR="00B954DF" w:rsidRPr="00786024">
        <w:t xml:space="preserve"> </w:t>
      </w:r>
      <w:r w:rsidRPr="00786024">
        <w:t>отбывал</w:t>
      </w:r>
      <w:r w:rsidR="00B954DF" w:rsidRPr="00786024">
        <w:t xml:space="preserve"> </w:t>
      </w:r>
      <w:r w:rsidRPr="00786024">
        <w:t>наказание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второго</w:t>
      </w:r>
      <w:r w:rsidR="00B954DF" w:rsidRPr="00786024">
        <w:t xml:space="preserve"> </w:t>
      </w:r>
      <w:r w:rsidRPr="00786024">
        <w:t>приговора,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пермский</w:t>
      </w:r>
      <w:r w:rsidR="00B954DF" w:rsidRPr="00786024">
        <w:t xml:space="preserve"> </w:t>
      </w:r>
      <w:r w:rsidRPr="00786024">
        <w:t>СИЗО-1.</w:t>
      </w:r>
    </w:p>
    <w:p w:rsidR="002B1E9D" w:rsidRPr="00786024" w:rsidRDefault="00786024" w:rsidP="00F833BB">
      <w:hyperlink r:id="rId22" w:history="1">
        <w:r w:rsidR="00F833BB" w:rsidRPr="00786024">
          <w:rPr>
            <w:rStyle w:val="a3"/>
          </w:rPr>
          <w:t>https://www.kommersant.ru/doc/6495309</w:t>
        </w:r>
      </w:hyperlink>
    </w:p>
    <w:p w:rsidR="00DE2143" w:rsidRPr="00786024" w:rsidRDefault="00DE2143" w:rsidP="00DE2143">
      <w:pPr>
        <w:pStyle w:val="2"/>
      </w:pPr>
      <w:bookmarkStart w:id="56" w:name="_Toc158343776"/>
      <w:bookmarkStart w:id="57" w:name="А106"/>
      <w:bookmarkStart w:id="58" w:name="_Toc158351277"/>
      <w:r w:rsidRPr="00786024">
        <w:lastRenderedPageBreak/>
        <w:t>Ведомости,</w:t>
      </w:r>
      <w:r w:rsidR="00B954DF" w:rsidRPr="00786024">
        <w:t xml:space="preserve"> </w:t>
      </w:r>
      <w:r w:rsidRPr="00786024">
        <w:t>09.02.2024,</w:t>
      </w:r>
      <w:r w:rsidR="00B954DF" w:rsidRPr="00786024">
        <w:t xml:space="preserve"> </w:t>
      </w:r>
      <w:r w:rsidRPr="00786024">
        <w:t>Софья</w:t>
      </w:r>
      <w:r w:rsidR="00B954DF" w:rsidRPr="00786024">
        <w:t xml:space="preserve"> </w:t>
      </w:r>
      <w:r w:rsidRPr="00786024">
        <w:t>ШЕЛУДЧЕНКО,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группе</w:t>
      </w:r>
      <w:r w:rsidR="00B954DF" w:rsidRPr="00786024">
        <w:t xml:space="preserve"> «</w:t>
      </w:r>
      <w:r w:rsidRPr="00786024">
        <w:t>Тинькофф</w:t>
      </w:r>
      <w:r w:rsidR="00B954DF" w:rsidRPr="00786024">
        <w:t xml:space="preserve">» </w:t>
      </w:r>
      <w:r w:rsidRPr="00786024">
        <w:t>может</w:t>
      </w:r>
      <w:r w:rsidR="00B954DF" w:rsidRPr="00786024">
        <w:t xml:space="preserve"> </w:t>
      </w:r>
      <w:r w:rsidRPr="00786024">
        <w:t>появиться</w:t>
      </w:r>
      <w:r w:rsidR="00B954DF" w:rsidRPr="00786024">
        <w:t xml:space="preserve"> </w:t>
      </w:r>
      <w:r w:rsidRPr="00786024">
        <w:t>негосударственный</w:t>
      </w:r>
      <w:r w:rsidR="00B954DF" w:rsidRPr="00786024">
        <w:t xml:space="preserve"> </w:t>
      </w:r>
      <w:r w:rsidRPr="00786024">
        <w:t>пенсионный</w:t>
      </w:r>
      <w:r w:rsidR="00B954DF" w:rsidRPr="00786024">
        <w:t xml:space="preserve"> </w:t>
      </w:r>
      <w:r w:rsidRPr="00786024">
        <w:t>фонд</w:t>
      </w:r>
      <w:bookmarkEnd w:id="56"/>
      <w:r w:rsidRPr="00786024">
        <w:t>.</w:t>
      </w:r>
      <w:r w:rsidR="00B954DF" w:rsidRPr="00786024">
        <w:t xml:space="preserve"> </w:t>
      </w:r>
      <w:r w:rsidRPr="00786024">
        <w:t>Глава</w:t>
      </w:r>
      <w:r w:rsidR="00B954DF" w:rsidRPr="00786024">
        <w:t xml:space="preserve"> </w:t>
      </w:r>
      <w:r w:rsidRPr="00786024">
        <w:t>банка</w:t>
      </w:r>
      <w:r w:rsidR="00B954DF" w:rsidRPr="00786024">
        <w:t xml:space="preserve"> </w:t>
      </w:r>
      <w:r w:rsidRPr="00786024">
        <w:t>ранее</w:t>
      </w:r>
      <w:r w:rsidR="00B954DF" w:rsidRPr="00786024">
        <w:t xml:space="preserve"> </w:t>
      </w:r>
      <w:r w:rsidRPr="00786024">
        <w:t>заявлял</w:t>
      </w:r>
      <w:r w:rsidR="00B954DF" w:rsidRPr="00786024">
        <w:t xml:space="preserve"> </w:t>
      </w:r>
      <w:r w:rsidRPr="00786024">
        <w:t>об</w:t>
      </w:r>
      <w:r w:rsidR="00B954DF" w:rsidRPr="00786024">
        <w:t xml:space="preserve"> </w:t>
      </w:r>
      <w:r w:rsidRPr="00786024">
        <w:t>интересе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программе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сбережений,</w:t>
      </w:r>
      <w:r w:rsidR="00B954DF" w:rsidRPr="00786024">
        <w:t xml:space="preserve"> </w:t>
      </w:r>
      <w:r w:rsidRPr="00786024">
        <w:t>операторами</w:t>
      </w:r>
      <w:r w:rsidR="00B954DF" w:rsidRPr="00786024">
        <w:t xml:space="preserve"> </w:t>
      </w:r>
      <w:r w:rsidRPr="00786024">
        <w:t>которой</w:t>
      </w:r>
      <w:r w:rsidR="00B954DF" w:rsidRPr="00786024">
        <w:t xml:space="preserve"> </w:t>
      </w:r>
      <w:r w:rsidRPr="00786024">
        <w:t>являются</w:t>
      </w:r>
      <w:r w:rsidR="00B954DF" w:rsidRPr="00786024">
        <w:t xml:space="preserve"> </w:t>
      </w:r>
      <w:r w:rsidRPr="00786024">
        <w:t>НПФ</w:t>
      </w:r>
      <w:bookmarkEnd w:id="57"/>
      <w:bookmarkEnd w:id="58"/>
    </w:p>
    <w:p w:rsidR="00DE2143" w:rsidRPr="00786024" w:rsidRDefault="00DE2143" w:rsidP="00786024">
      <w:pPr>
        <w:pStyle w:val="3"/>
      </w:pPr>
      <w:bookmarkStart w:id="59" w:name="_Toc158351278"/>
      <w:r w:rsidRPr="00786024">
        <w:t>Бизнес</w:t>
      </w:r>
      <w:r w:rsidR="00B954DF" w:rsidRPr="00786024">
        <w:t xml:space="preserve"> </w:t>
      </w:r>
      <w:r w:rsidRPr="00786024">
        <w:t>группы</w:t>
      </w:r>
      <w:r w:rsidR="00B954DF" w:rsidRPr="00786024">
        <w:t xml:space="preserve"> «</w:t>
      </w:r>
      <w:r w:rsidRPr="00786024">
        <w:t>Тинькофф</w:t>
      </w:r>
      <w:r w:rsidR="00B954DF" w:rsidRPr="00786024">
        <w:t xml:space="preserve">» </w:t>
      </w:r>
      <w:r w:rsidRPr="00786024">
        <w:t>может</w:t>
      </w:r>
      <w:r w:rsidR="00B954DF" w:rsidRPr="00786024">
        <w:t xml:space="preserve"> </w:t>
      </w:r>
      <w:r w:rsidRPr="00786024">
        <w:t>пополниться</w:t>
      </w:r>
      <w:r w:rsidR="00B954DF" w:rsidRPr="00786024">
        <w:t xml:space="preserve"> </w:t>
      </w:r>
      <w:r w:rsidRPr="00786024">
        <w:t>пенсионными</w:t>
      </w:r>
      <w:r w:rsidR="00B954DF" w:rsidRPr="00786024">
        <w:t xml:space="preserve"> </w:t>
      </w:r>
      <w:r w:rsidRPr="00786024">
        <w:t>сберегательными</w:t>
      </w:r>
      <w:r w:rsidR="00B954DF" w:rsidRPr="00786024">
        <w:t xml:space="preserve"> </w:t>
      </w:r>
      <w:r w:rsidRPr="00786024">
        <w:t>продуктами:</w:t>
      </w:r>
      <w:r w:rsidR="00B954DF" w:rsidRPr="00786024">
        <w:t xml:space="preserve"> </w:t>
      </w:r>
      <w:r w:rsidRPr="00786024">
        <w:t>банк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зарегистрировал</w:t>
      </w:r>
      <w:r w:rsidR="00B954DF" w:rsidRPr="00786024">
        <w:t xml:space="preserve"> </w:t>
      </w:r>
      <w:r w:rsidRPr="00786024">
        <w:t>сразу</w:t>
      </w:r>
      <w:r w:rsidR="00B954DF" w:rsidRPr="00786024">
        <w:t xml:space="preserve"> </w:t>
      </w:r>
      <w:r w:rsidRPr="00786024">
        <w:t>четыре</w:t>
      </w:r>
      <w:r w:rsidR="00B954DF" w:rsidRPr="00786024">
        <w:t xml:space="preserve"> </w:t>
      </w:r>
      <w:r w:rsidRPr="00786024">
        <w:t>домена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упоминанием</w:t>
      </w:r>
      <w:r w:rsidR="00B954DF" w:rsidRPr="00786024">
        <w:t xml:space="preserve"> </w:t>
      </w:r>
      <w:r w:rsidRPr="00786024">
        <w:t>сочетания</w:t>
      </w:r>
      <w:r w:rsidR="00B954DF" w:rsidRPr="00786024">
        <w:t xml:space="preserve"> «</w:t>
      </w:r>
      <w:r w:rsidRPr="00786024">
        <w:t>НПФ</w:t>
      </w:r>
      <w:r w:rsidR="00B954DF" w:rsidRPr="00786024">
        <w:t>»</w:t>
      </w:r>
      <w:r w:rsidRPr="00786024">
        <w:t>:</w:t>
      </w:r>
      <w:r w:rsidR="00B954DF" w:rsidRPr="00786024">
        <w:t xml:space="preserve"> </w:t>
      </w:r>
      <w:r w:rsidRPr="00786024">
        <w:t>tinkoff-npf.ru,</w:t>
      </w:r>
      <w:r w:rsidR="00B954DF" w:rsidRPr="00786024">
        <w:t xml:space="preserve"> </w:t>
      </w:r>
      <w:r w:rsidRPr="00786024">
        <w:t>npf-tinkoff.ru,</w:t>
      </w:r>
      <w:r w:rsidR="00B954DF" w:rsidRPr="00786024">
        <w:t xml:space="preserve"> </w:t>
      </w:r>
      <w:r w:rsidRPr="00786024">
        <w:t>tinkoffnpf.ru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npftinkoff.ru,</w:t>
      </w:r>
      <w:r w:rsidR="00B954DF" w:rsidRPr="00786024">
        <w:t xml:space="preserve"> </w:t>
      </w:r>
      <w:r w:rsidRPr="00786024">
        <w:t>следует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данных</w:t>
      </w:r>
      <w:r w:rsidR="00B954DF" w:rsidRPr="00786024">
        <w:t xml:space="preserve"> </w:t>
      </w:r>
      <w:r w:rsidRPr="00786024">
        <w:t>СПАРК.</w:t>
      </w:r>
      <w:r w:rsidR="00B954DF" w:rsidRPr="00786024">
        <w:t xml:space="preserve"> </w:t>
      </w:r>
      <w:r w:rsidRPr="00786024">
        <w:t>Представитель</w:t>
      </w:r>
      <w:r w:rsidR="00B954DF" w:rsidRPr="00786024">
        <w:t xml:space="preserve"> «</w:t>
      </w:r>
      <w:r w:rsidRPr="00786024">
        <w:t>Тинькофф</w:t>
      </w:r>
      <w:r w:rsidR="00B954DF" w:rsidRPr="00786024">
        <w:t xml:space="preserve">» </w:t>
      </w:r>
      <w:r w:rsidRPr="00786024">
        <w:t>не</w:t>
      </w:r>
      <w:r w:rsidR="00B954DF" w:rsidRPr="00786024">
        <w:t xml:space="preserve"> </w:t>
      </w:r>
      <w:r w:rsidRPr="00786024">
        <w:t>ответил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запрос</w:t>
      </w:r>
      <w:r w:rsidR="00B954DF" w:rsidRPr="00786024">
        <w:t xml:space="preserve"> «</w:t>
      </w:r>
      <w:r w:rsidRPr="00786024">
        <w:t>Ведомостей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начале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Банк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выдал</w:t>
      </w:r>
      <w:r w:rsidR="00B954DF" w:rsidRPr="00786024">
        <w:t xml:space="preserve"> </w:t>
      </w:r>
      <w:r w:rsidRPr="00786024">
        <w:t>лицензию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осуществление</w:t>
      </w:r>
      <w:r w:rsidR="00B954DF" w:rsidRPr="00786024">
        <w:t xml:space="preserve"> </w:t>
      </w:r>
      <w:r w:rsidRPr="00786024">
        <w:t>страхования</w:t>
      </w:r>
      <w:r w:rsidR="00B954DF" w:rsidRPr="00786024">
        <w:t xml:space="preserve"> </w:t>
      </w:r>
      <w:r w:rsidRPr="00786024">
        <w:t>жизни</w:t>
      </w:r>
      <w:r w:rsidR="00B954DF" w:rsidRPr="00786024">
        <w:t xml:space="preserve"> </w:t>
      </w:r>
      <w:r w:rsidRPr="00786024">
        <w:t>компании</w:t>
      </w:r>
      <w:r w:rsidR="00B954DF" w:rsidRPr="00786024">
        <w:t xml:space="preserve"> «</w:t>
      </w:r>
      <w:r w:rsidRPr="00786024">
        <w:t>Тинькофф</w:t>
      </w:r>
      <w:r w:rsidR="00B954DF" w:rsidRPr="00786024">
        <w:t xml:space="preserve"> </w:t>
      </w:r>
      <w:r w:rsidRPr="00786024">
        <w:t>страхование</w:t>
      </w:r>
      <w:r w:rsidR="00B954DF" w:rsidRPr="00786024">
        <w:t xml:space="preserve"> </w:t>
      </w:r>
      <w:r w:rsidRPr="00786024">
        <w:t>будущего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созданной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конце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г.</w:t>
      </w:r>
      <w:bookmarkEnd w:id="59"/>
    </w:p>
    <w:p w:rsidR="00DE2143" w:rsidRPr="00786024" w:rsidRDefault="00DE2143" w:rsidP="00DE2143">
      <w:r w:rsidRPr="00786024">
        <w:t>О</w:t>
      </w:r>
      <w:r w:rsidR="00B954DF" w:rsidRPr="00786024">
        <w:t xml:space="preserve"> </w:t>
      </w:r>
      <w:r w:rsidRPr="00786024">
        <w:t>планах</w:t>
      </w:r>
      <w:r w:rsidR="00B954DF" w:rsidRPr="00786024">
        <w:t xml:space="preserve"> </w:t>
      </w:r>
      <w:r w:rsidRPr="00786024">
        <w:t>предлагать</w:t>
      </w:r>
      <w:r w:rsidR="00B954DF" w:rsidRPr="00786024">
        <w:t xml:space="preserve"> </w:t>
      </w:r>
      <w:r w:rsidRPr="00786024">
        <w:t>новые</w:t>
      </w:r>
      <w:r w:rsidR="00B954DF" w:rsidRPr="00786024">
        <w:t xml:space="preserve"> </w:t>
      </w:r>
      <w:r w:rsidRPr="00786024">
        <w:t>долгосрочные</w:t>
      </w:r>
      <w:r w:rsidR="00B954DF" w:rsidRPr="00786024">
        <w:t xml:space="preserve"> </w:t>
      </w:r>
      <w:r w:rsidRPr="00786024">
        <w:t>продукты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том</w:t>
      </w:r>
      <w:r w:rsidR="00B954DF" w:rsidRPr="00786024">
        <w:t xml:space="preserve"> </w:t>
      </w:r>
      <w:r w:rsidRPr="00786024">
        <w:t>числе</w:t>
      </w:r>
      <w:r w:rsidR="00B954DF" w:rsidRPr="00786024">
        <w:t xml:space="preserve"> </w:t>
      </w:r>
      <w:r w:rsidRPr="00786024">
        <w:t>развивать</w:t>
      </w:r>
      <w:r w:rsidR="00B954DF" w:rsidRPr="00786024">
        <w:t xml:space="preserve"> </w:t>
      </w:r>
      <w:r w:rsidRPr="00786024">
        <w:t>программу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</w:t>
      </w:r>
      <w:r w:rsidR="00B954DF" w:rsidRPr="00786024">
        <w:t xml:space="preserve"> </w:t>
      </w:r>
      <w:r w:rsidRPr="00786024">
        <w:t>(ПДС),</w:t>
      </w:r>
      <w:r w:rsidR="00B954DF" w:rsidRPr="00786024">
        <w:t xml:space="preserve"> </w:t>
      </w:r>
      <w:r w:rsidRPr="00786024">
        <w:t>операторами</w:t>
      </w:r>
      <w:r w:rsidR="00B954DF" w:rsidRPr="00786024">
        <w:t xml:space="preserve"> </w:t>
      </w:r>
      <w:r w:rsidRPr="00786024">
        <w:t>которой</w:t>
      </w:r>
      <w:r w:rsidR="00B954DF" w:rsidRPr="00786024">
        <w:t xml:space="preserve"> </w:t>
      </w:r>
      <w:r w:rsidRPr="00786024">
        <w:t>являются</w:t>
      </w:r>
      <w:r w:rsidR="00B954DF" w:rsidRPr="00786024">
        <w:t xml:space="preserve"> </w:t>
      </w:r>
      <w:r w:rsidRPr="00786024">
        <w:t>НПФ,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январе</w:t>
      </w:r>
      <w:r w:rsidR="00B954DF" w:rsidRPr="00786024">
        <w:t xml:space="preserve"> </w:t>
      </w:r>
      <w:r w:rsidRPr="00786024">
        <w:t>говорил</w:t>
      </w:r>
      <w:r w:rsidR="00B954DF" w:rsidRPr="00786024">
        <w:t xml:space="preserve"> </w:t>
      </w:r>
      <w:r w:rsidRPr="00786024">
        <w:t>председатель</w:t>
      </w:r>
      <w:r w:rsidR="00B954DF" w:rsidRPr="00786024">
        <w:t xml:space="preserve"> </w:t>
      </w:r>
      <w:r w:rsidRPr="00786024">
        <w:t>правления</w:t>
      </w:r>
      <w:r w:rsidR="00B954DF" w:rsidRPr="00786024">
        <w:t xml:space="preserve"> «</w:t>
      </w:r>
      <w:r w:rsidRPr="00786024">
        <w:t>Тинькофф</w:t>
      </w:r>
      <w:r w:rsidR="00B954DF" w:rsidRPr="00786024">
        <w:t xml:space="preserve"> </w:t>
      </w:r>
      <w:r w:rsidRPr="00786024">
        <w:t>банка</w:t>
      </w:r>
      <w:r w:rsidR="00B954DF" w:rsidRPr="00786024">
        <w:t xml:space="preserve">» </w:t>
      </w:r>
      <w:r w:rsidRPr="00786024">
        <w:t>Станислав</w:t>
      </w:r>
      <w:r w:rsidR="00B954DF" w:rsidRPr="00786024">
        <w:t xml:space="preserve"> </w:t>
      </w:r>
      <w:r w:rsidRPr="00786024">
        <w:t>Близнюк.</w:t>
      </w:r>
      <w:r w:rsidR="00B954DF" w:rsidRPr="00786024">
        <w:t xml:space="preserve"> «</w:t>
      </w:r>
      <w:r w:rsidRPr="00786024">
        <w:t>Eсли</w:t>
      </w:r>
      <w:r w:rsidR="00B954DF" w:rsidRPr="00786024">
        <w:t xml:space="preserve"> </w:t>
      </w:r>
      <w:r w:rsidRPr="00786024">
        <w:t>говорить</w:t>
      </w:r>
      <w:r w:rsidR="00B954DF" w:rsidRPr="00786024">
        <w:t xml:space="preserve"> </w:t>
      </w:r>
      <w:r w:rsidRPr="00786024">
        <w:t>про</w:t>
      </w:r>
      <w:r w:rsidR="00B954DF" w:rsidRPr="00786024">
        <w:t xml:space="preserve"> </w:t>
      </w:r>
      <w:r w:rsidRPr="00786024">
        <w:t>идеи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рамках</w:t>
      </w:r>
      <w:r w:rsidR="00B954DF" w:rsidRPr="00786024">
        <w:t xml:space="preserve"> </w:t>
      </w:r>
      <w:r w:rsidRPr="00786024">
        <w:t>финансов,</w:t>
      </w:r>
      <w:r w:rsidR="00B954DF" w:rsidRPr="00786024">
        <w:t xml:space="preserve"> </w:t>
      </w:r>
      <w:r w:rsidRPr="00786024">
        <w:t>моя</w:t>
      </w:r>
      <w:r w:rsidR="00B954DF" w:rsidRPr="00786024">
        <w:t xml:space="preserve"> </w:t>
      </w:r>
      <w:r w:rsidRPr="00786024">
        <w:t>давняя-давняя</w:t>
      </w:r>
      <w:r w:rsidR="00B954DF" w:rsidRPr="00786024">
        <w:t xml:space="preserve"> </w:t>
      </w:r>
      <w:r w:rsidRPr="00786024">
        <w:t>мечта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самом</w:t>
      </w:r>
      <w:r w:rsidR="00B954DF" w:rsidRPr="00786024">
        <w:t xml:space="preserve"> </w:t>
      </w:r>
      <w:r w:rsidRPr="00786024">
        <w:t>деле</w:t>
      </w:r>
      <w:r w:rsidR="00B954DF" w:rsidRPr="00786024">
        <w:t xml:space="preserve"> </w:t>
      </w:r>
      <w:r w:rsidRPr="00786024">
        <w:t>уходить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краткосрочных</w:t>
      </w:r>
      <w:r w:rsidR="00B954DF" w:rsidRPr="00786024">
        <w:t xml:space="preserve"> </w:t>
      </w:r>
      <w:r w:rsidRPr="00786024">
        <w:t>инвестиций</w:t>
      </w:r>
      <w:r w:rsidR="00B954DF" w:rsidRPr="00786024">
        <w:t xml:space="preserve"> </w:t>
      </w:r>
      <w:r w:rsidRPr="00786024">
        <w:t>(этот</w:t>
      </w:r>
      <w:r w:rsidR="00B954DF" w:rsidRPr="00786024">
        <w:t xml:space="preserve"> </w:t>
      </w:r>
      <w:r w:rsidRPr="00786024">
        <w:t>рынок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общем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целом</w:t>
      </w:r>
      <w:r w:rsidR="00B954DF" w:rsidRPr="00786024">
        <w:t xml:space="preserve"> </w:t>
      </w:r>
      <w:r w:rsidRPr="00786024">
        <w:t>как-то</w:t>
      </w:r>
      <w:r w:rsidR="00B954DF" w:rsidRPr="00786024">
        <w:t xml:space="preserve"> </w:t>
      </w:r>
      <w:r w:rsidRPr="00786024">
        <w:t>сформирован)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какие-то</w:t>
      </w:r>
      <w:r w:rsidR="00B954DF" w:rsidRPr="00786024">
        <w:t xml:space="preserve"> </w:t>
      </w:r>
      <w:r w:rsidRPr="00786024">
        <w:t>длинные</w:t>
      </w:r>
      <w:r w:rsidR="00B954DF" w:rsidRPr="00786024">
        <w:t xml:space="preserve"> </w:t>
      </w:r>
      <w:r w:rsidRPr="00786024">
        <w:t>инвестиции,</w:t>
      </w:r>
      <w:r w:rsidR="00B954DF" w:rsidRPr="00786024">
        <w:t xml:space="preserve"> </w:t>
      </w:r>
      <w:r w:rsidRPr="00786024">
        <w:t>потому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правильно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экономики,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финансового</w:t>
      </w:r>
      <w:r w:rsidR="00B954DF" w:rsidRPr="00786024">
        <w:t xml:space="preserve"> </w:t>
      </w:r>
      <w:r w:rsidRPr="00786024">
        <w:t>сервиса,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клиента,</w:t>
      </w:r>
      <w:r w:rsidR="00B954DF" w:rsidRPr="00786024">
        <w:t xml:space="preserve"> </w:t>
      </w:r>
      <w:r w:rsidRPr="00786024">
        <w:t>когда</w:t>
      </w:r>
      <w:r w:rsidR="00B954DF" w:rsidRPr="00786024">
        <w:t xml:space="preserve"> </w:t>
      </w:r>
      <w:r w:rsidRPr="00786024">
        <w:t>он</w:t>
      </w:r>
      <w:r w:rsidR="00B954DF" w:rsidRPr="00786024">
        <w:t xml:space="preserve"> </w:t>
      </w:r>
      <w:r w:rsidRPr="00786024">
        <w:t>живет</w:t>
      </w:r>
      <w:r w:rsidR="00B954DF" w:rsidRPr="00786024">
        <w:t xml:space="preserve"> </w:t>
      </w:r>
      <w:r w:rsidRPr="00786024">
        <w:t>[...]</w:t>
      </w:r>
      <w:r w:rsidR="00B954DF" w:rsidRPr="00786024">
        <w:t xml:space="preserve"> </w:t>
      </w:r>
      <w:r w:rsidRPr="00786024">
        <w:t>трехлетними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пятилетними</w:t>
      </w:r>
      <w:r w:rsidR="00B954DF" w:rsidRPr="00786024">
        <w:t xml:space="preserve"> </w:t>
      </w:r>
      <w:r w:rsidRPr="00786024">
        <w:t>горизонтами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заявил</w:t>
      </w:r>
      <w:r w:rsidR="00B954DF" w:rsidRPr="00786024">
        <w:t xml:space="preserve"> </w:t>
      </w:r>
      <w:r w:rsidRPr="00786024">
        <w:t>топ-менеджер</w:t>
      </w:r>
      <w:r w:rsidR="00B954DF" w:rsidRPr="00786024">
        <w:t xml:space="preserve"> </w:t>
      </w:r>
      <w:r w:rsidRPr="00786024">
        <w:t>(цитата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Frank</w:t>
      </w:r>
      <w:r w:rsidR="00B954DF" w:rsidRPr="00786024">
        <w:t xml:space="preserve"> </w:t>
      </w:r>
      <w:r w:rsidRPr="00786024">
        <w:t>Media).</w:t>
      </w:r>
    </w:p>
    <w:p w:rsidR="00DE2143" w:rsidRPr="00786024" w:rsidRDefault="00DE2143" w:rsidP="00DE2143">
      <w:r w:rsidRPr="00786024">
        <w:t>Минимальный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уставного</w:t>
      </w:r>
      <w:r w:rsidR="00B954DF" w:rsidRPr="00786024">
        <w:t xml:space="preserve"> </w:t>
      </w:r>
      <w:r w:rsidRPr="00786024">
        <w:t>капитала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</w:t>
      </w:r>
      <w:r w:rsidRPr="00786024">
        <w:t>должен</w:t>
      </w:r>
      <w:r w:rsidR="00B954DF" w:rsidRPr="00786024">
        <w:t xml:space="preserve"> </w:t>
      </w:r>
      <w:r w:rsidRPr="00786024">
        <w:t>составлять</w:t>
      </w:r>
      <w:r w:rsidR="00B954DF" w:rsidRPr="00786024">
        <w:t xml:space="preserve"> </w:t>
      </w:r>
      <w:r w:rsidRPr="00786024">
        <w:t>150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руб.,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собственные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менее</w:t>
      </w:r>
      <w:r w:rsidR="00B954DF" w:rsidRPr="00786024">
        <w:t xml:space="preserve"> </w:t>
      </w:r>
      <w:r w:rsidRPr="00786024">
        <w:t>200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руб.</w:t>
      </w:r>
      <w:r w:rsidR="00B954DF" w:rsidRPr="00786024">
        <w:t xml:space="preserve"> </w:t>
      </w:r>
      <w:r w:rsidRPr="00786024">
        <w:t>Решение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государственной</w:t>
      </w:r>
      <w:r w:rsidR="00B954DF" w:rsidRPr="00786024">
        <w:t xml:space="preserve"> </w:t>
      </w:r>
      <w:r w:rsidRPr="00786024">
        <w:t>регистрации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выдаче</w:t>
      </w:r>
      <w:r w:rsidR="00B954DF" w:rsidRPr="00786024">
        <w:t xml:space="preserve"> </w:t>
      </w:r>
      <w:r w:rsidRPr="00786024">
        <w:t>лицензии</w:t>
      </w:r>
      <w:r w:rsidR="00B954DF" w:rsidRPr="00786024">
        <w:t xml:space="preserve"> </w:t>
      </w:r>
      <w:r w:rsidRPr="00786024">
        <w:t>принимает</w:t>
      </w:r>
      <w:r w:rsidR="00B954DF" w:rsidRPr="00786024">
        <w:t xml:space="preserve"> </w:t>
      </w:r>
      <w:r w:rsidRPr="00786024">
        <w:t>ЦБ.</w:t>
      </w:r>
      <w:r w:rsidR="00B954DF" w:rsidRPr="00786024">
        <w:t xml:space="preserve"> </w:t>
      </w:r>
      <w:r w:rsidRPr="00786024">
        <w:t>Сейчас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работает</w:t>
      </w:r>
      <w:r w:rsidR="00B954DF" w:rsidRPr="00786024">
        <w:t xml:space="preserve"> </w:t>
      </w:r>
      <w:r w:rsidRPr="00786024">
        <w:t>37</w:t>
      </w:r>
      <w:r w:rsidR="00B954DF" w:rsidRPr="00786024">
        <w:t xml:space="preserve"> </w:t>
      </w:r>
      <w:r w:rsidRPr="00786024">
        <w:t>НПФ,</w:t>
      </w:r>
      <w:r w:rsidR="00B954DF" w:rsidRPr="00786024">
        <w:t xml:space="preserve"> </w:t>
      </w:r>
      <w:r w:rsidRPr="00786024">
        <w:t>следует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реестра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данным</w:t>
      </w:r>
      <w:r w:rsidR="00B954DF" w:rsidRPr="00786024">
        <w:t xml:space="preserve"> </w:t>
      </w:r>
      <w:r w:rsidRPr="00786024">
        <w:t>7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пока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«</w:t>
      </w:r>
      <w:r w:rsidRPr="00786024">
        <w:t>Тинькофф</w:t>
      </w:r>
      <w:r w:rsidR="00B954DF" w:rsidRPr="00786024">
        <w:t xml:space="preserve">» </w:t>
      </w:r>
      <w:r w:rsidRPr="00786024">
        <w:t>в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списке</w:t>
      </w:r>
      <w:r w:rsidR="00B954DF" w:rsidRPr="00786024">
        <w:t xml:space="preserve"> </w:t>
      </w:r>
      <w:r w:rsidRPr="00786024">
        <w:t>нет.</w:t>
      </w:r>
    </w:p>
    <w:p w:rsidR="00DE2143" w:rsidRPr="00786024" w:rsidRDefault="00DE2143" w:rsidP="00DE2143">
      <w:r w:rsidRPr="00786024">
        <w:t>НПФ,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приобретенный</w:t>
      </w:r>
      <w:r w:rsidR="00B954DF" w:rsidRPr="00786024">
        <w:t xml:space="preserve"> </w:t>
      </w:r>
      <w:r w:rsidRPr="00786024">
        <w:t>бизнес,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просто</w:t>
      </w:r>
      <w:r w:rsidR="00B954DF" w:rsidRPr="00786024">
        <w:t xml:space="preserve"> </w:t>
      </w:r>
      <w:r w:rsidRPr="00786024">
        <w:t>полученная</w:t>
      </w:r>
      <w:r w:rsidR="00B954DF" w:rsidRPr="00786024">
        <w:t xml:space="preserve"> </w:t>
      </w:r>
      <w:r w:rsidRPr="00786024">
        <w:t>лицензия,</w:t>
      </w:r>
      <w:r w:rsidR="00B954DF" w:rsidRPr="00786024">
        <w:t xml:space="preserve"> </w:t>
      </w:r>
      <w:r w:rsidRPr="00786024">
        <w:t>дает</w:t>
      </w:r>
      <w:r w:rsidR="00B954DF" w:rsidRPr="00786024">
        <w:t xml:space="preserve"> </w:t>
      </w:r>
      <w:r w:rsidRPr="00786024">
        <w:t>расширение</w:t>
      </w:r>
      <w:r w:rsidR="00B954DF" w:rsidRPr="00786024">
        <w:t xml:space="preserve"> </w:t>
      </w:r>
      <w:r w:rsidRPr="00786024">
        <w:t>линейки</w:t>
      </w:r>
      <w:r w:rsidR="00B954DF" w:rsidRPr="00786024">
        <w:t xml:space="preserve"> </w:t>
      </w:r>
      <w:r w:rsidRPr="00786024">
        <w:t>услуг</w:t>
      </w:r>
      <w:r w:rsidR="00B954DF" w:rsidRPr="00786024">
        <w:t xml:space="preserve"> </w:t>
      </w:r>
      <w:r w:rsidRPr="00786024">
        <w:t>крупного</w:t>
      </w:r>
      <w:r w:rsidR="00B954DF" w:rsidRPr="00786024">
        <w:t xml:space="preserve"> </w:t>
      </w:r>
      <w:r w:rsidRPr="00786024">
        <w:t>финансового</w:t>
      </w:r>
      <w:r w:rsidR="00B954DF" w:rsidRPr="00786024">
        <w:t xml:space="preserve"> </w:t>
      </w:r>
      <w:r w:rsidRPr="00786024">
        <w:t>холдинга,</w:t>
      </w:r>
      <w:r w:rsidR="00B954DF" w:rsidRPr="00786024">
        <w:t xml:space="preserve"> </w:t>
      </w:r>
      <w:r w:rsidRPr="00786024">
        <w:t>объясняет</w:t>
      </w:r>
      <w:r w:rsidR="00B954DF" w:rsidRPr="00786024">
        <w:t xml:space="preserve"> </w:t>
      </w:r>
      <w:r w:rsidRPr="00786024">
        <w:t>генеральный</w:t>
      </w:r>
      <w:r w:rsidR="00B954DF" w:rsidRPr="00786024">
        <w:t xml:space="preserve"> </w:t>
      </w:r>
      <w:r w:rsidRPr="00786024">
        <w:t>директор</w:t>
      </w:r>
      <w:r w:rsidR="00B954DF" w:rsidRPr="00786024">
        <w:t xml:space="preserve"> «</w:t>
      </w:r>
      <w:r w:rsidRPr="00786024">
        <w:t>Эксперт</w:t>
      </w:r>
      <w:r w:rsidR="00B954DF" w:rsidRPr="00786024">
        <w:t xml:space="preserve"> </w:t>
      </w:r>
      <w:r w:rsidRPr="00786024">
        <w:t>бизнес-решения</w:t>
      </w:r>
      <w:r w:rsidR="00B954DF" w:rsidRPr="00786024">
        <w:t xml:space="preserve">» </w:t>
      </w:r>
      <w:r w:rsidRPr="00786024">
        <w:t>(в</w:t>
      </w:r>
      <w:r w:rsidR="00B954DF" w:rsidRPr="00786024">
        <w:t xml:space="preserve"> </w:t>
      </w:r>
      <w:r w:rsidRPr="00786024">
        <w:t>ее</w:t>
      </w:r>
      <w:r w:rsidR="00B954DF" w:rsidRPr="00786024">
        <w:t xml:space="preserve"> </w:t>
      </w:r>
      <w:r w:rsidRPr="00786024">
        <w:t>капитале</w:t>
      </w:r>
      <w:r w:rsidR="00B954DF" w:rsidRPr="00786024">
        <w:t xml:space="preserve"> </w:t>
      </w:r>
      <w:r w:rsidRPr="00786024">
        <w:t>участвует</w:t>
      </w:r>
      <w:r w:rsidR="00B954DF" w:rsidRPr="00786024">
        <w:t xml:space="preserve"> «</w:t>
      </w:r>
      <w:r w:rsidRPr="00786024">
        <w:t>Эксперт</w:t>
      </w:r>
      <w:r w:rsidR="00B954DF" w:rsidRPr="00786024">
        <w:t xml:space="preserve"> </w:t>
      </w:r>
      <w:r w:rsidRPr="00786024">
        <w:t>РА</w:t>
      </w:r>
      <w:r w:rsidR="00B954DF" w:rsidRPr="00786024">
        <w:t>»</w:t>
      </w:r>
      <w:r w:rsidRPr="00786024">
        <w:t>)</w:t>
      </w:r>
      <w:r w:rsidR="00B954DF" w:rsidRPr="00786024">
        <w:t xml:space="preserve"> </w:t>
      </w:r>
      <w:r w:rsidRPr="00786024">
        <w:t>Павел</w:t>
      </w:r>
      <w:r w:rsidR="00B954DF" w:rsidRPr="00786024">
        <w:t xml:space="preserve"> </w:t>
      </w:r>
      <w:r w:rsidRPr="00786024">
        <w:t>Митрофанов.</w:t>
      </w:r>
      <w:r w:rsidR="00B954DF" w:rsidRPr="00786024">
        <w:t xml:space="preserve"> </w:t>
      </w:r>
      <w:r w:rsidRPr="00786024">
        <w:t>Eсли</w:t>
      </w:r>
      <w:r w:rsidR="00B954DF" w:rsidRPr="00786024">
        <w:t xml:space="preserve"> </w:t>
      </w:r>
      <w:r w:rsidRPr="00786024">
        <w:t>происходит</w:t>
      </w:r>
      <w:r w:rsidR="00B954DF" w:rsidRPr="00786024">
        <w:t xml:space="preserve"> </w:t>
      </w:r>
      <w:r w:rsidRPr="00786024">
        <w:t>MA</w:t>
      </w:r>
      <w:r w:rsidR="00B954DF" w:rsidRPr="00786024">
        <w:t xml:space="preserve"> </w:t>
      </w:r>
      <w:r w:rsidRPr="00786024">
        <w:t>(сделка</w:t>
      </w:r>
      <w:r w:rsidR="00B954DF" w:rsidRPr="00786024">
        <w:t xml:space="preserve"> </w:t>
      </w:r>
      <w:r w:rsidRPr="00786024">
        <w:t>слияния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поглощения),</w:t>
      </w:r>
      <w:r w:rsidR="00B954DF" w:rsidRPr="00786024">
        <w:t xml:space="preserve"> </w:t>
      </w:r>
      <w:r w:rsidRPr="00786024">
        <w:t>появляется</w:t>
      </w:r>
      <w:r w:rsidR="00B954DF" w:rsidRPr="00786024">
        <w:t xml:space="preserve"> </w:t>
      </w:r>
      <w:r w:rsidRPr="00786024">
        <w:t>набор</w:t>
      </w:r>
      <w:r w:rsidR="00B954DF" w:rsidRPr="00786024">
        <w:t xml:space="preserve"> </w:t>
      </w:r>
      <w:r w:rsidRPr="00786024">
        <w:t>финансовых</w:t>
      </w:r>
      <w:r w:rsidR="00B954DF" w:rsidRPr="00786024">
        <w:t xml:space="preserve"> </w:t>
      </w:r>
      <w:r w:rsidRPr="00786024">
        <w:t>активов,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которыми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работать,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клиентская</w:t>
      </w:r>
      <w:r w:rsidR="00B954DF" w:rsidRPr="00786024">
        <w:t xml:space="preserve"> </w:t>
      </w:r>
      <w:r w:rsidRPr="00786024">
        <w:t>база,</w:t>
      </w:r>
      <w:r w:rsidR="00B954DF" w:rsidRPr="00786024">
        <w:t xml:space="preserve"> </w:t>
      </w:r>
      <w:r w:rsidRPr="00786024">
        <w:t>которая</w:t>
      </w:r>
      <w:r w:rsidR="00B954DF" w:rsidRPr="00786024">
        <w:t xml:space="preserve"> </w:t>
      </w:r>
      <w:r w:rsidRPr="00786024">
        <w:t>могла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пересекаться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имеющейся.</w:t>
      </w:r>
      <w:r w:rsidR="00B954DF" w:rsidRPr="00786024">
        <w:t xml:space="preserve"> </w:t>
      </w:r>
      <w:r w:rsidRPr="00786024">
        <w:t>Наконец,</w:t>
      </w:r>
      <w:r w:rsidR="00B954DF" w:rsidRPr="00786024">
        <w:t xml:space="preserve"> </w:t>
      </w:r>
      <w:r w:rsidRPr="00786024">
        <w:t>появляется</w:t>
      </w:r>
      <w:r w:rsidR="00B954DF" w:rsidRPr="00786024">
        <w:t xml:space="preserve"> </w:t>
      </w:r>
      <w:r w:rsidRPr="00786024">
        <w:t>потенциал</w:t>
      </w:r>
      <w:r w:rsidR="00B954DF" w:rsidRPr="00786024">
        <w:t xml:space="preserve"> </w:t>
      </w:r>
      <w:r w:rsidRPr="00786024">
        <w:t>создать</w:t>
      </w:r>
      <w:r w:rsidR="00B954DF" w:rsidRPr="00786024">
        <w:t xml:space="preserve"> </w:t>
      </w:r>
      <w:r w:rsidRPr="00786024">
        <w:t>новые</w:t>
      </w:r>
      <w:r w:rsidR="00B954DF" w:rsidRPr="00786024">
        <w:t xml:space="preserve"> </w:t>
      </w:r>
      <w:r w:rsidRPr="00786024">
        <w:t>продукты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рамках</w:t>
      </w:r>
      <w:r w:rsidR="00B954DF" w:rsidRPr="00786024">
        <w:t xml:space="preserve"> </w:t>
      </w:r>
      <w:r w:rsidRPr="00786024">
        <w:t>ПДС.</w:t>
      </w:r>
      <w:r w:rsidR="00B954DF" w:rsidRPr="00786024">
        <w:t xml:space="preserve"> </w:t>
      </w:r>
      <w:r w:rsidRPr="00786024">
        <w:t>Появление</w:t>
      </w:r>
      <w:r w:rsidR="00B954DF" w:rsidRPr="00786024">
        <w:t xml:space="preserve"> </w:t>
      </w:r>
      <w:r w:rsidRPr="00786024">
        <w:t>пенсионной</w:t>
      </w:r>
      <w:r w:rsidR="00B954DF" w:rsidRPr="00786024">
        <w:t xml:space="preserve"> </w:t>
      </w:r>
      <w:r w:rsidRPr="00786024">
        <w:t>бизнес-линии</w:t>
      </w:r>
      <w:r w:rsidR="00B954DF" w:rsidRPr="00786024">
        <w:t xml:space="preserve"> </w:t>
      </w:r>
      <w:r w:rsidRPr="00786024">
        <w:t>ожидаемо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даст</w:t>
      </w:r>
      <w:r w:rsidR="00B954DF" w:rsidRPr="00786024">
        <w:t xml:space="preserve"> </w:t>
      </w:r>
      <w:r w:rsidRPr="00786024">
        <w:t>сильного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кратного</w:t>
      </w:r>
      <w:r w:rsidR="00B954DF" w:rsidRPr="00786024">
        <w:t xml:space="preserve"> </w:t>
      </w:r>
      <w:r w:rsidRPr="00786024">
        <w:t>роста</w:t>
      </w:r>
      <w:r w:rsidR="00B954DF" w:rsidRPr="00786024">
        <w:t xml:space="preserve"> </w:t>
      </w:r>
      <w:r w:rsidRPr="00786024">
        <w:t>прибыли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«</w:t>
      </w:r>
      <w:r w:rsidRPr="00786024">
        <w:t>традиционных</w:t>
      </w:r>
      <w:r w:rsidR="00B954DF" w:rsidRPr="00786024">
        <w:t xml:space="preserve">» </w:t>
      </w:r>
      <w:r w:rsidRPr="00786024">
        <w:t>продуктах</w:t>
      </w:r>
      <w:r w:rsidR="00B954DF" w:rsidRPr="00786024">
        <w:t xml:space="preserve"> </w:t>
      </w:r>
      <w:r w:rsidRPr="00786024">
        <w:t>банк,</w:t>
      </w:r>
      <w:r w:rsidR="00B954DF" w:rsidRPr="00786024">
        <w:t xml:space="preserve"> </w:t>
      </w:r>
      <w:r w:rsidRPr="00786024">
        <w:t>вероятно,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зарабатывать</w:t>
      </w:r>
      <w:r w:rsidR="00B954DF" w:rsidRPr="00786024">
        <w:t xml:space="preserve"> </w:t>
      </w:r>
      <w:r w:rsidRPr="00786024">
        <w:t>лучше,</w:t>
      </w:r>
      <w:r w:rsidR="00B954DF" w:rsidRPr="00786024">
        <w:t xml:space="preserve"> </w:t>
      </w:r>
      <w:r w:rsidRPr="00786024">
        <w:t>полагает</w:t>
      </w:r>
      <w:r w:rsidR="00B954DF" w:rsidRPr="00786024">
        <w:t xml:space="preserve"> </w:t>
      </w:r>
      <w:r w:rsidRPr="00786024">
        <w:t>эксперт.</w:t>
      </w:r>
    </w:p>
    <w:p w:rsidR="00DE2143" w:rsidRPr="00786024" w:rsidRDefault="00DE2143" w:rsidP="00DE2143">
      <w:r w:rsidRPr="00786024">
        <w:t>С</w:t>
      </w:r>
      <w:r w:rsidR="00B954DF" w:rsidRPr="00786024">
        <w:t xml:space="preserve"> </w:t>
      </w:r>
      <w:r w:rsidRPr="00786024">
        <w:t>учетом</w:t>
      </w:r>
      <w:r w:rsidR="00B954DF" w:rsidRPr="00786024">
        <w:t xml:space="preserve"> </w:t>
      </w:r>
      <w:r w:rsidRPr="00786024">
        <w:t>наличия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банка</w:t>
      </w:r>
      <w:r w:rsidR="00B954DF" w:rsidRPr="00786024">
        <w:t xml:space="preserve"> </w:t>
      </w:r>
      <w:r w:rsidRPr="00786024">
        <w:t>собственного</w:t>
      </w:r>
      <w:r w:rsidR="00B954DF" w:rsidRPr="00786024">
        <w:t xml:space="preserve"> </w:t>
      </w:r>
      <w:r w:rsidRPr="00786024">
        <w:t>брокера,</w:t>
      </w:r>
      <w:r w:rsidR="00B954DF" w:rsidRPr="00786024">
        <w:t xml:space="preserve"> </w:t>
      </w:r>
      <w:r w:rsidRPr="00786024">
        <w:t>инструменты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быть</w:t>
      </w:r>
      <w:r w:rsidR="00B954DF" w:rsidRPr="00786024">
        <w:t xml:space="preserve"> </w:t>
      </w:r>
      <w:r w:rsidRPr="00786024">
        <w:t>добавлены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продуктовую</w:t>
      </w:r>
      <w:r w:rsidR="00B954DF" w:rsidRPr="00786024">
        <w:t xml:space="preserve"> </w:t>
      </w:r>
      <w:r w:rsidRPr="00786024">
        <w:t>линейку,</w:t>
      </w:r>
      <w:r w:rsidR="00B954DF" w:rsidRPr="00786024">
        <w:t xml:space="preserve"> </w:t>
      </w:r>
      <w:r w:rsidRPr="00786024">
        <w:t>продолжает</w:t>
      </w:r>
      <w:r w:rsidR="00B954DF" w:rsidRPr="00786024">
        <w:t xml:space="preserve"> </w:t>
      </w:r>
      <w:r w:rsidRPr="00786024">
        <w:t>эксперт.</w:t>
      </w:r>
      <w:r w:rsidR="00B954DF" w:rsidRPr="00786024">
        <w:t xml:space="preserve"> </w:t>
      </w:r>
      <w:r w:rsidRPr="00786024">
        <w:t>Перед</w:t>
      </w:r>
      <w:r w:rsidR="00B954DF" w:rsidRPr="00786024">
        <w:t xml:space="preserve"> «</w:t>
      </w:r>
      <w:r w:rsidRPr="00786024">
        <w:t>старшими</w:t>
      </w:r>
      <w:r w:rsidR="00B954DF" w:rsidRPr="00786024">
        <w:t xml:space="preserve">» </w:t>
      </w:r>
      <w:r w:rsidRPr="00786024">
        <w:t>игроками</w:t>
      </w:r>
      <w:r w:rsidR="00B954DF" w:rsidRPr="00786024">
        <w:t xml:space="preserve"> </w:t>
      </w:r>
      <w:r w:rsidRPr="00786024">
        <w:t>рынка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«</w:t>
      </w:r>
      <w:r w:rsidRPr="00786024">
        <w:t>Тинькофф</w:t>
      </w:r>
      <w:r w:rsidR="00B954DF" w:rsidRPr="00786024">
        <w:t xml:space="preserve">» </w:t>
      </w:r>
      <w:r w:rsidRPr="00786024">
        <w:t>есть</w:t>
      </w:r>
      <w:r w:rsidR="00B954DF" w:rsidRPr="00786024">
        <w:t xml:space="preserve"> </w:t>
      </w:r>
      <w:r w:rsidRPr="00786024">
        <w:t>преимущество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виде</w:t>
      </w:r>
      <w:r w:rsidR="00B954DF" w:rsidRPr="00786024">
        <w:t xml:space="preserve"> </w:t>
      </w:r>
      <w:r w:rsidRPr="00786024">
        <w:t>экосистемы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доступ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конечному</w:t>
      </w:r>
      <w:r w:rsidR="00B954DF" w:rsidRPr="00786024">
        <w:t xml:space="preserve"> </w:t>
      </w:r>
      <w:r w:rsidRPr="00786024">
        <w:t>клиенту</w:t>
      </w:r>
      <w:r w:rsidR="00B954DF" w:rsidRPr="00786024">
        <w:t xml:space="preserve"> </w:t>
      </w:r>
      <w:r w:rsidRPr="00786024">
        <w:t>через</w:t>
      </w:r>
      <w:r w:rsidR="00B954DF" w:rsidRPr="00786024">
        <w:t xml:space="preserve"> </w:t>
      </w:r>
      <w:r w:rsidRPr="00786024">
        <w:t>сильное</w:t>
      </w:r>
      <w:r w:rsidR="00B954DF" w:rsidRPr="00786024">
        <w:t xml:space="preserve"> </w:t>
      </w:r>
      <w:r w:rsidRPr="00786024">
        <w:t>приложение,</w:t>
      </w:r>
      <w:r w:rsidR="00B954DF" w:rsidRPr="00786024">
        <w:t xml:space="preserve"> </w:t>
      </w:r>
      <w:r w:rsidRPr="00786024">
        <w:t>считает</w:t>
      </w:r>
      <w:r w:rsidR="00B954DF" w:rsidRPr="00786024">
        <w:t xml:space="preserve"> </w:t>
      </w:r>
      <w:r w:rsidRPr="00786024">
        <w:t>Митрофанов.</w:t>
      </w:r>
      <w:r w:rsidR="00B954DF" w:rsidRPr="00786024">
        <w:t xml:space="preserve"> </w:t>
      </w:r>
      <w:r w:rsidRPr="00786024">
        <w:t>Другой</w:t>
      </w:r>
      <w:r w:rsidR="00B954DF" w:rsidRPr="00786024">
        <w:t xml:space="preserve"> </w:t>
      </w:r>
      <w:r w:rsidRPr="00786024">
        <w:t>важный</w:t>
      </w:r>
      <w:r w:rsidR="00B954DF" w:rsidRPr="00786024">
        <w:t xml:space="preserve"> </w:t>
      </w:r>
      <w:r w:rsidRPr="00786024">
        <w:t>фактор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доступ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банковской</w:t>
      </w:r>
      <w:r w:rsidR="00B954DF" w:rsidRPr="00786024">
        <w:t xml:space="preserve"> </w:t>
      </w:r>
      <w:r w:rsidRPr="00786024">
        <w:t>клиентской</w:t>
      </w:r>
      <w:r w:rsidR="00B954DF" w:rsidRPr="00786024">
        <w:t xml:space="preserve"> </w:t>
      </w:r>
      <w:r w:rsidRPr="00786024">
        <w:t>базе,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котором</w:t>
      </w:r>
      <w:r w:rsidR="00B954DF" w:rsidRPr="00786024">
        <w:t xml:space="preserve"> </w:t>
      </w:r>
      <w:r w:rsidRPr="00786024">
        <w:t>позиции</w:t>
      </w:r>
      <w:r w:rsidR="00B954DF" w:rsidRPr="00786024">
        <w:t xml:space="preserve"> «</w:t>
      </w:r>
      <w:r w:rsidRPr="00786024">
        <w:t>Тинькофф</w:t>
      </w:r>
      <w:r w:rsidR="00B954DF" w:rsidRPr="00786024">
        <w:t xml:space="preserve">» </w:t>
      </w:r>
      <w:r w:rsidRPr="00786024">
        <w:t>сильны.</w:t>
      </w:r>
      <w:r w:rsidR="00B954DF" w:rsidRPr="00786024">
        <w:t xml:space="preserve"> </w:t>
      </w:r>
      <w:r w:rsidRPr="00786024">
        <w:t>Совокупное</w:t>
      </w:r>
      <w:r w:rsidR="00B954DF" w:rsidRPr="00786024">
        <w:t xml:space="preserve"> </w:t>
      </w:r>
      <w:r w:rsidRPr="00786024">
        <w:t>число</w:t>
      </w:r>
      <w:r w:rsidR="00B954DF" w:rsidRPr="00786024">
        <w:t xml:space="preserve"> </w:t>
      </w:r>
      <w:r w:rsidRPr="00786024">
        <w:t>клиентов</w:t>
      </w:r>
      <w:r w:rsidR="00B954DF" w:rsidRPr="00786024">
        <w:t xml:space="preserve"> </w:t>
      </w:r>
      <w:r w:rsidRPr="00786024">
        <w:t>группы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конец</w:t>
      </w:r>
      <w:r w:rsidR="00B954DF" w:rsidRPr="00786024">
        <w:t xml:space="preserve"> </w:t>
      </w:r>
      <w:r w:rsidRPr="00786024">
        <w:t>сентября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достигло</w:t>
      </w:r>
      <w:r w:rsidR="00B954DF" w:rsidRPr="00786024">
        <w:t xml:space="preserve"> </w:t>
      </w:r>
      <w:r w:rsidRPr="00786024">
        <w:t>37,6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человек.</w:t>
      </w:r>
    </w:p>
    <w:p w:rsidR="00DE2143" w:rsidRPr="00786024" w:rsidRDefault="00DE2143" w:rsidP="00DE2143">
      <w:r w:rsidRPr="00786024">
        <w:t>Интерес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долгосрочным</w:t>
      </w:r>
      <w:r w:rsidR="00B954DF" w:rsidRPr="00786024">
        <w:t xml:space="preserve"> </w:t>
      </w:r>
      <w:r w:rsidRPr="00786024">
        <w:t>программам</w:t>
      </w:r>
      <w:r w:rsidR="00B954DF" w:rsidRPr="00786024">
        <w:t xml:space="preserve"> </w:t>
      </w:r>
      <w:r w:rsidRPr="00786024">
        <w:t>со</w:t>
      </w:r>
      <w:r w:rsidR="00B954DF" w:rsidRPr="00786024">
        <w:t xml:space="preserve"> </w:t>
      </w:r>
      <w:r w:rsidRPr="00786024">
        <w:t>стороны</w:t>
      </w:r>
      <w:r w:rsidR="00B954DF" w:rsidRPr="00786024">
        <w:t xml:space="preserve"> </w:t>
      </w:r>
      <w:r w:rsidRPr="00786024">
        <w:t>финансовых</w:t>
      </w:r>
      <w:r w:rsidR="00B954DF" w:rsidRPr="00786024">
        <w:t xml:space="preserve"> </w:t>
      </w:r>
      <w:r w:rsidRPr="00786024">
        <w:t>холдингов</w:t>
      </w:r>
      <w:r w:rsidR="00B954DF" w:rsidRPr="00786024">
        <w:t xml:space="preserve"> </w:t>
      </w:r>
      <w:r w:rsidRPr="00786024">
        <w:t>понятен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источник</w:t>
      </w:r>
      <w:r w:rsidR="00B954DF" w:rsidRPr="00786024">
        <w:t xml:space="preserve"> </w:t>
      </w:r>
      <w:r w:rsidRPr="00786024">
        <w:t>длинных</w:t>
      </w:r>
      <w:r w:rsidR="00B954DF" w:rsidRPr="00786024">
        <w:t xml:space="preserve"> </w:t>
      </w:r>
      <w:r w:rsidRPr="00786024">
        <w:t>денег,</w:t>
      </w:r>
      <w:r w:rsidR="00B954DF" w:rsidRPr="00786024">
        <w:t xml:space="preserve"> </w:t>
      </w:r>
      <w:r w:rsidRPr="00786024">
        <w:t>объясняет</w:t>
      </w:r>
      <w:r w:rsidR="00B954DF" w:rsidRPr="00786024">
        <w:t xml:space="preserve"> </w:t>
      </w:r>
      <w:r w:rsidRPr="00786024">
        <w:t>генеральный</w:t>
      </w:r>
      <w:r w:rsidR="00B954DF" w:rsidRPr="00786024">
        <w:t xml:space="preserve"> </w:t>
      </w:r>
      <w:r w:rsidRPr="00786024">
        <w:t>директор</w:t>
      </w:r>
      <w:r w:rsidR="00B954DF" w:rsidRPr="00786024">
        <w:t xml:space="preserve"> </w:t>
      </w:r>
      <w:r w:rsidRPr="00786024">
        <w:t>аналитического</w:t>
      </w:r>
      <w:r w:rsidR="00B954DF" w:rsidRPr="00786024">
        <w:t xml:space="preserve"> </w:t>
      </w:r>
      <w:r w:rsidRPr="00786024">
        <w:t>агентства</w:t>
      </w:r>
      <w:r w:rsidR="00B954DF" w:rsidRPr="00786024">
        <w:t xml:space="preserve"> «</w:t>
      </w:r>
      <w:r w:rsidRPr="00786024">
        <w:t>Бизнесдром</w:t>
      </w:r>
      <w:r w:rsidR="00B954DF" w:rsidRPr="00786024">
        <w:t xml:space="preserve">» </w:t>
      </w:r>
      <w:r w:rsidRPr="00786024">
        <w:t>Павел</w:t>
      </w:r>
      <w:r w:rsidR="00B954DF" w:rsidRPr="00786024">
        <w:t xml:space="preserve"> </w:t>
      </w:r>
      <w:r w:rsidRPr="00786024">
        <w:t>Самиев.</w:t>
      </w:r>
      <w:r w:rsidR="00B954DF" w:rsidRPr="00786024">
        <w:t xml:space="preserve"> </w:t>
      </w:r>
      <w:r w:rsidRPr="00786024">
        <w:t>Eсли</w:t>
      </w:r>
      <w:r w:rsidR="00B954DF" w:rsidRPr="00786024">
        <w:t xml:space="preserve"> </w:t>
      </w:r>
      <w:r w:rsidRPr="00786024">
        <w:t>предложение</w:t>
      </w:r>
      <w:r w:rsidR="00B954DF" w:rsidRPr="00786024">
        <w:t xml:space="preserve"> </w:t>
      </w:r>
      <w:r w:rsidRPr="00786024">
        <w:t>таких</w:t>
      </w:r>
      <w:r w:rsidR="00B954DF" w:rsidRPr="00786024">
        <w:t xml:space="preserve"> </w:t>
      </w:r>
      <w:r w:rsidRPr="00786024">
        <w:t>инструментов</w:t>
      </w:r>
      <w:r w:rsidR="00B954DF" w:rsidRPr="00786024">
        <w:t xml:space="preserve"> </w:t>
      </w:r>
      <w:r w:rsidRPr="00786024">
        <w:t>появляется,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сказать,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группа</w:t>
      </w:r>
      <w:r w:rsidR="00B954DF" w:rsidRPr="00786024">
        <w:t xml:space="preserve"> </w:t>
      </w:r>
      <w:r w:rsidRPr="00786024">
        <w:t>покрывает</w:t>
      </w:r>
      <w:r w:rsidR="00B954DF" w:rsidRPr="00786024">
        <w:t xml:space="preserve"> </w:t>
      </w:r>
      <w:r w:rsidRPr="00786024">
        <w:t>весь</w:t>
      </w:r>
      <w:r w:rsidR="00B954DF" w:rsidRPr="00786024">
        <w:t xml:space="preserve"> </w:t>
      </w:r>
      <w:r w:rsidRPr="00786024">
        <w:t>спектр</w:t>
      </w:r>
      <w:r w:rsidR="00B954DF" w:rsidRPr="00786024">
        <w:t xml:space="preserve"> </w:t>
      </w:r>
      <w:r w:rsidRPr="00786024">
        <w:t>сберегательных</w:t>
      </w:r>
      <w:r w:rsidR="00B954DF" w:rsidRPr="00786024">
        <w:t xml:space="preserve"> </w:t>
      </w:r>
      <w:r w:rsidRPr="00786024">
        <w:t>инвестиционных</w:t>
      </w:r>
      <w:r w:rsidR="00B954DF" w:rsidRPr="00786024">
        <w:t xml:space="preserve"> </w:t>
      </w:r>
      <w:r w:rsidRPr="00786024">
        <w:t>услуг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населения.</w:t>
      </w:r>
      <w:r w:rsidR="00B954DF" w:rsidRPr="00786024">
        <w:t xml:space="preserve"> </w:t>
      </w:r>
      <w:r w:rsidRPr="00786024">
        <w:t>Группе</w:t>
      </w:r>
      <w:r w:rsidR="00B954DF" w:rsidRPr="00786024">
        <w:t xml:space="preserve"> «</w:t>
      </w:r>
      <w:r w:rsidRPr="00786024">
        <w:t>Тинькофф</w:t>
      </w:r>
      <w:r w:rsidR="00B954DF" w:rsidRPr="00786024">
        <w:t xml:space="preserve">» </w:t>
      </w:r>
      <w:r w:rsidRPr="00786024">
        <w:t>для</w:t>
      </w:r>
      <w:r w:rsidR="00B954DF" w:rsidRPr="00786024">
        <w:t xml:space="preserve"> </w:t>
      </w:r>
      <w:r w:rsidRPr="00786024">
        <w:t>наличия</w:t>
      </w:r>
      <w:r w:rsidR="00B954DF" w:rsidRPr="00786024">
        <w:t xml:space="preserve"> </w:t>
      </w:r>
      <w:r w:rsidRPr="00786024">
        <w:t>полной</w:t>
      </w:r>
      <w:r w:rsidR="00B954DF" w:rsidRPr="00786024">
        <w:t xml:space="preserve"> </w:t>
      </w:r>
      <w:r w:rsidRPr="00786024">
        <w:t>линейки</w:t>
      </w:r>
      <w:r w:rsidR="00B954DF" w:rsidRPr="00786024">
        <w:t xml:space="preserve"> </w:t>
      </w:r>
      <w:r w:rsidRPr="00786024">
        <w:t>финансовых</w:t>
      </w:r>
      <w:r w:rsidR="00B954DF" w:rsidRPr="00786024">
        <w:t xml:space="preserve"> </w:t>
      </w:r>
      <w:r w:rsidRPr="00786024">
        <w:lastRenderedPageBreak/>
        <w:t>продуктов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раз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хватало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программ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страхования</w:t>
      </w:r>
      <w:r w:rsidR="00B954DF" w:rsidRPr="00786024">
        <w:t xml:space="preserve"> </w:t>
      </w:r>
      <w:r w:rsidRPr="00786024">
        <w:t>жизни,</w:t>
      </w:r>
      <w:r w:rsidR="00B954DF" w:rsidRPr="00786024">
        <w:t xml:space="preserve"> </w:t>
      </w:r>
      <w:r w:rsidRPr="00786024">
        <w:t>продолжает</w:t>
      </w:r>
      <w:r w:rsidR="00B954DF" w:rsidRPr="00786024">
        <w:t xml:space="preserve"> </w:t>
      </w:r>
      <w:r w:rsidRPr="00786024">
        <w:t>Самиев.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случае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сегментом</w:t>
      </w:r>
      <w:r w:rsidR="00B954DF" w:rsidRPr="00786024">
        <w:t xml:space="preserve"> </w:t>
      </w:r>
      <w:r w:rsidRPr="00786024">
        <w:t>страхования</w:t>
      </w:r>
      <w:r w:rsidR="00B954DF" w:rsidRPr="00786024">
        <w:t xml:space="preserve"> </w:t>
      </w:r>
      <w:r w:rsidRPr="00786024">
        <w:t>жизни</w:t>
      </w:r>
      <w:r w:rsidR="00B954DF" w:rsidRPr="00786024">
        <w:t xml:space="preserve"> </w:t>
      </w:r>
      <w:r w:rsidRPr="00786024">
        <w:t>холдинг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иметь</w:t>
      </w:r>
      <w:r w:rsidR="00B954DF" w:rsidRPr="00786024">
        <w:t xml:space="preserve"> </w:t>
      </w:r>
      <w:r w:rsidRPr="00786024">
        <w:t>планы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долевое</w:t>
      </w:r>
      <w:r w:rsidR="00B954DF" w:rsidRPr="00786024">
        <w:t xml:space="preserve"> </w:t>
      </w:r>
      <w:r w:rsidRPr="00786024">
        <w:t>страхование</w:t>
      </w:r>
      <w:r w:rsidR="00B954DF" w:rsidRPr="00786024">
        <w:t xml:space="preserve"> </w:t>
      </w:r>
      <w:r w:rsidRPr="00786024">
        <w:t>жизни</w:t>
      </w:r>
      <w:r w:rsidR="00B954DF" w:rsidRPr="00786024">
        <w:t xml:space="preserve"> </w:t>
      </w:r>
      <w:r w:rsidRPr="00786024">
        <w:t>(ДСЖ,</w:t>
      </w:r>
      <w:r w:rsidR="00B954DF" w:rsidRPr="00786024">
        <w:t xml:space="preserve"> </w:t>
      </w:r>
      <w:r w:rsidRPr="00786024">
        <w:t>начнет</w:t>
      </w:r>
      <w:r w:rsidR="00B954DF" w:rsidRPr="00786024">
        <w:t xml:space="preserve"> </w:t>
      </w:r>
      <w:r w:rsidRPr="00786024">
        <w:t>работать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2025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«</w:t>
      </w:r>
      <w:r w:rsidRPr="00786024">
        <w:t>Ведомости</w:t>
      </w:r>
      <w:r w:rsidR="00B954DF" w:rsidRPr="00786024">
        <w:t>»</w:t>
      </w:r>
      <w:r w:rsidRPr="00786024">
        <w:t>),</w:t>
      </w:r>
      <w:r w:rsidR="00B954DF" w:rsidRPr="00786024">
        <w:t xml:space="preserve"> </w:t>
      </w:r>
      <w:r w:rsidRPr="00786024">
        <w:t>так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очевидные</w:t>
      </w:r>
      <w:r w:rsidR="00B954DF" w:rsidRPr="00786024">
        <w:t xml:space="preserve"> </w:t>
      </w:r>
      <w:r w:rsidRPr="00786024">
        <w:t>продукты,</w:t>
      </w:r>
      <w:r w:rsidR="00B954DF" w:rsidRPr="00786024">
        <w:t xml:space="preserve"> </w:t>
      </w:r>
      <w:r w:rsidRPr="00786024">
        <w:t>например</w:t>
      </w:r>
      <w:r w:rsidR="00B954DF" w:rsidRPr="00786024">
        <w:t xml:space="preserve"> </w:t>
      </w:r>
      <w:r w:rsidRPr="00786024">
        <w:t>накопительное</w:t>
      </w:r>
      <w:r w:rsidR="00B954DF" w:rsidRPr="00786024">
        <w:t xml:space="preserve"> </w:t>
      </w:r>
      <w:r w:rsidRPr="00786024">
        <w:t>страхование</w:t>
      </w:r>
      <w:r w:rsidR="00B954DF" w:rsidRPr="00786024">
        <w:t xml:space="preserve"> </w:t>
      </w:r>
      <w:r w:rsidRPr="00786024">
        <w:t>жизни</w:t>
      </w:r>
      <w:r w:rsidR="00B954DF" w:rsidRPr="00786024">
        <w:t xml:space="preserve"> </w:t>
      </w:r>
      <w:r w:rsidRPr="00786024">
        <w:t>(НСЖ).</w:t>
      </w:r>
      <w:r w:rsidR="00B954DF" w:rsidRPr="00786024">
        <w:t xml:space="preserve"> </w:t>
      </w:r>
      <w:r w:rsidRPr="00786024">
        <w:t>Инструменты</w:t>
      </w:r>
      <w:r w:rsidR="00B954DF" w:rsidRPr="00786024">
        <w:t xml:space="preserve"> </w:t>
      </w:r>
      <w:r w:rsidRPr="00786024">
        <w:t>пользуются</w:t>
      </w:r>
      <w:r w:rsidR="00B954DF" w:rsidRPr="00786024">
        <w:t xml:space="preserve"> </w:t>
      </w:r>
      <w:r w:rsidRPr="00786024">
        <w:t>большим</w:t>
      </w:r>
      <w:r w:rsidR="00B954DF" w:rsidRPr="00786024">
        <w:t xml:space="preserve"> </w:t>
      </w:r>
      <w:r w:rsidRPr="00786024">
        <w:t>спросом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рамках</w:t>
      </w:r>
      <w:r w:rsidR="00B954DF" w:rsidRPr="00786024">
        <w:t xml:space="preserve"> </w:t>
      </w:r>
      <w:r w:rsidRPr="00786024">
        <w:t>финансовой</w:t>
      </w:r>
      <w:r w:rsidR="00B954DF" w:rsidRPr="00786024">
        <w:t xml:space="preserve"> </w:t>
      </w:r>
      <w:r w:rsidRPr="00786024">
        <w:t>группы</w:t>
      </w:r>
      <w:r w:rsidR="00B954DF" w:rsidRPr="00786024">
        <w:t xml:space="preserve"> </w:t>
      </w:r>
      <w:r w:rsidRPr="00786024">
        <w:t>логично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продавать,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идет</w:t>
      </w:r>
      <w:r w:rsidR="00B954DF" w:rsidRPr="00786024">
        <w:t xml:space="preserve"> </w:t>
      </w:r>
      <w:r w:rsidRPr="00786024">
        <w:t>работа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закрытию</w:t>
      </w:r>
      <w:r w:rsidR="00B954DF" w:rsidRPr="00786024">
        <w:t xml:space="preserve"> </w:t>
      </w:r>
      <w:r w:rsidRPr="00786024">
        <w:t>всего</w:t>
      </w:r>
      <w:r w:rsidR="00B954DF" w:rsidRPr="00786024">
        <w:t xml:space="preserve"> </w:t>
      </w:r>
      <w:r w:rsidRPr="00786024">
        <w:t>розничного</w:t>
      </w:r>
      <w:r w:rsidR="00B954DF" w:rsidRPr="00786024">
        <w:t xml:space="preserve"> </w:t>
      </w:r>
      <w:r w:rsidRPr="00786024">
        <w:t>спроса,</w:t>
      </w:r>
      <w:r w:rsidR="00B954DF" w:rsidRPr="00786024">
        <w:t xml:space="preserve"> </w:t>
      </w:r>
      <w:r w:rsidRPr="00786024">
        <w:t>указывает</w:t>
      </w:r>
      <w:r w:rsidR="00B954DF" w:rsidRPr="00786024">
        <w:t xml:space="preserve"> </w:t>
      </w:r>
      <w:r w:rsidRPr="00786024">
        <w:t>эксперт.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долгосрочной</w:t>
      </w:r>
      <w:r w:rsidR="00B954DF" w:rsidRPr="00786024">
        <w:t xml:space="preserve"> </w:t>
      </w:r>
      <w:r w:rsidRPr="00786024">
        <w:t>перспективе</w:t>
      </w:r>
      <w:r w:rsidR="00B954DF" w:rsidRPr="00786024">
        <w:t xml:space="preserve"> </w:t>
      </w:r>
      <w:r w:rsidRPr="00786024">
        <w:t>новый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заинтересоваться</w:t>
      </w:r>
      <w:r w:rsidR="00B954DF" w:rsidRPr="00786024">
        <w:t xml:space="preserve"> </w:t>
      </w:r>
      <w:r w:rsidRPr="00786024">
        <w:t>ПДС.</w:t>
      </w:r>
      <w:r w:rsidR="00B954DF" w:rsidRPr="00786024">
        <w:t xml:space="preserve"> </w:t>
      </w:r>
      <w:r w:rsidRPr="00786024">
        <w:t>Пока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ней</w:t>
      </w:r>
      <w:r w:rsidR="00B954DF" w:rsidRPr="00786024">
        <w:t xml:space="preserve"> </w:t>
      </w:r>
      <w:r w:rsidRPr="00786024">
        <w:t>подключились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все</w:t>
      </w:r>
      <w:r w:rsidR="00B954DF" w:rsidRPr="00786024">
        <w:t xml:space="preserve"> </w:t>
      </w:r>
      <w:r w:rsidRPr="00786024">
        <w:t>участники</w:t>
      </w:r>
      <w:r w:rsidR="00B954DF" w:rsidRPr="00786024">
        <w:t xml:space="preserve"> </w:t>
      </w:r>
      <w:r w:rsidRPr="00786024">
        <w:t>рынка,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постепенно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число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нарастать,</w:t>
      </w:r>
      <w:r w:rsidR="00B954DF" w:rsidRPr="00786024">
        <w:t xml:space="preserve"> </w:t>
      </w:r>
      <w:r w:rsidRPr="00786024">
        <w:t>полагает</w:t>
      </w:r>
      <w:r w:rsidR="00B954DF" w:rsidRPr="00786024">
        <w:t xml:space="preserve"> </w:t>
      </w:r>
      <w:r w:rsidRPr="00786024">
        <w:t>Самиев.</w:t>
      </w:r>
    </w:p>
    <w:p w:rsidR="00DE2143" w:rsidRPr="00786024" w:rsidRDefault="00DE2143" w:rsidP="00DE2143">
      <w:r w:rsidRPr="00786024">
        <w:t>ПДС</w:t>
      </w:r>
      <w:r w:rsidR="00B954DF" w:rsidRPr="00786024">
        <w:t xml:space="preserve"> </w:t>
      </w:r>
      <w:r w:rsidRPr="00786024">
        <w:t>заработала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г.,</w:t>
      </w:r>
      <w:r w:rsidR="00B954DF" w:rsidRPr="00786024">
        <w:t xml:space="preserve"> </w:t>
      </w:r>
      <w:r w:rsidRPr="00786024">
        <w:t>операторами</w:t>
      </w:r>
      <w:r w:rsidR="00B954DF" w:rsidRPr="00786024">
        <w:t xml:space="preserve"> </w:t>
      </w:r>
      <w:r w:rsidRPr="00786024">
        <w:t>программы</w:t>
      </w:r>
      <w:r w:rsidR="00B954DF" w:rsidRPr="00786024">
        <w:t xml:space="preserve"> </w:t>
      </w:r>
      <w:r w:rsidRPr="00786024">
        <w:t>являются</w:t>
      </w:r>
      <w:r w:rsidR="00B954DF" w:rsidRPr="00786024">
        <w:t xml:space="preserve"> </w:t>
      </w:r>
      <w:r w:rsidRPr="00786024">
        <w:t>НПФ.</w:t>
      </w:r>
      <w:r w:rsidR="00B954DF" w:rsidRPr="00786024">
        <w:t xml:space="preserve"> </w:t>
      </w:r>
      <w:r w:rsidRPr="00786024">
        <w:t>Сейчас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реестре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11</w:t>
      </w:r>
      <w:r w:rsidR="00B954DF" w:rsidRPr="00786024">
        <w:t xml:space="preserve"> </w:t>
      </w:r>
      <w:r w:rsidRPr="00786024">
        <w:t>фондов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среди</w:t>
      </w:r>
      <w:r w:rsidR="00B954DF" w:rsidRPr="00786024">
        <w:t xml:space="preserve"> </w:t>
      </w:r>
      <w:r w:rsidRPr="00786024">
        <w:t>первых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программе</w:t>
      </w:r>
      <w:r w:rsidR="00B954DF" w:rsidRPr="00786024">
        <w:t xml:space="preserve"> </w:t>
      </w:r>
      <w:r w:rsidRPr="00786024">
        <w:t>подключились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</w:t>
      </w:r>
      <w:r w:rsidRPr="00786024">
        <w:t>Сбербанка,</w:t>
      </w:r>
      <w:r w:rsidR="00B954DF" w:rsidRPr="00786024">
        <w:t xml:space="preserve"> «</w:t>
      </w:r>
      <w:r w:rsidRPr="00786024">
        <w:t>Газфонд</w:t>
      </w:r>
      <w:r w:rsidR="00B954DF" w:rsidRPr="00786024">
        <w:t xml:space="preserve">» </w:t>
      </w:r>
      <w:r w:rsidRPr="00786024">
        <w:t>и</w:t>
      </w:r>
      <w:r w:rsidR="00B954DF" w:rsidRPr="00786024">
        <w:t xml:space="preserve"> </w:t>
      </w:r>
      <w:r w:rsidRPr="00786024">
        <w:t>несколько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</w:t>
      </w:r>
      <w:r w:rsidRPr="00786024">
        <w:t>группы</w:t>
      </w:r>
      <w:r w:rsidR="00B954DF" w:rsidRPr="00786024">
        <w:t xml:space="preserve"> </w:t>
      </w:r>
      <w:r w:rsidRPr="00786024">
        <w:t>компаний</w:t>
      </w:r>
      <w:r w:rsidR="00B954DF" w:rsidRPr="00786024">
        <w:t xml:space="preserve"> «</w:t>
      </w:r>
      <w:r w:rsidRPr="00786024">
        <w:t>Регион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Сбербанк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начал</w:t>
      </w:r>
      <w:r w:rsidR="00B954DF" w:rsidRPr="00786024">
        <w:t xml:space="preserve"> </w:t>
      </w:r>
      <w:r w:rsidRPr="00786024">
        <w:t>предлагать</w:t>
      </w:r>
      <w:r w:rsidR="00B954DF" w:rsidRPr="00786024">
        <w:t xml:space="preserve"> </w:t>
      </w:r>
      <w:r w:rsidRPr="00786024">
        <w:t>присоединиться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ПДС</w:t>
      </w:r>
      <w:r w:rsidR="00B954DF" w:rsidRPr="00786024">
        <w:t xml:space="preserve"> </w:t>
      </w:r>
      <w:r w:rsidRPr="00786024">
        <w:t>через</w:t>
      </w:r>
      <w:r w:rsidR="00B954DF" w:rsidRPr="00786024">
        <w:t xml:space="preserve"> </w:t>
      </w:r>
      <w:r w:rsidRPr="00786024">
        <w:t>мобильное</w:t>
      </w:r>
      <w:r w:rsidR="00B954DF" w:rsidRPr="00786024">
        <w:t xml:space="preserve"> </w:t>
      </w:r>
      <w:r w:rsidRPr="00786024">
        <w:t>приложение.</w:t>
      </w:r>
    </w:p>
    <w:p w:rsidR="00DE2143" w:rsidRPr="00786024" w:rsidRDefault="00DE2143" w:rsidP="00DE2143">
      <w:r w:rsidRPr="00786024">
        <w:t>ПДС</w:t>
      </w:r>
      <w:r w:rsidR="00B954DF" w:rsidRPr="00786024">
        <w:t xml:space="preserve"> </w:t>
      </w:r>
      <w:r w:rsidRPr="00786024">
        <w:t>предусматривает</w:t>
      </w:r>
      <w:r w:rsidR="00B954DF" w:rsidRPr="00786024">
        <w:t xml:space="preserve"> </w:t>
      </w:r>
      <w:r w:rsidRPr="00786024">
        <w:t>государственное</w:t>
      </w:r>
      <w:r w:rsidR="00B954DF" w:rsidRPr="00786024">
        <w:t xml:space="preserve"> </w:t>
      </w:r>
      <w:r w:rsidRPr="00786024">
        <w:t>софинансирование</w:t>
      </w:r>
      <w:r w:rsidR="00B954DF" w:rsidRPr="00786024">
        <w:t xml:space="preserve"> </w:t>
      </w:r>
      <w:r w:rsidRPr="00786024">
        <w:t>собственных</w:t>
      </w:r>
      <w:r w:rsidR="00B954DF" w:rsidRPr="00786024">
        <w:t xml:space="preserve"> </w:t>
      </w:r>
      <w:r w:rsidRPr="00786024">
        <w:t>взносов</w:t>
      </w:r>
      <w:r w:rsidR="00B954DF" w:rsidRPr="00786024">
        <w:t xml:space="preserve"> </w:t>
      </w:r>
      <w:r w:rsidRPr="00786024">
        <w:t>граждан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36</w:t>
      </w:r>
      <w:r w:rsidR="00B954DF" w:rsidRPr="00786024">
        <w:t xml:space="preserve"> </w:t>
      </w:r>
      <w:r w:rsidRPr="00786024">
        <w:t>000</w:t>
      </w:r>
      <w:r w:rsidR="00B954DF" w:rsidRPr="00786024">
        <w:t xml:space="preserve"> </w:t>
      </w:r>
      <w:r w:rsidRPr="00786024">
        <w:t>руб.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течение</w:t>
      </w:r>
      <w:r w:rsidR="00B954DF" w:rsidRPr="00786024">
        <w:t xml:space="preserve"> </w:t>
      </w:r>
      <w:r w:rsidRPr="00786024">
        <w:t>трех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вступления</w:t>
      </w:r>
      <w:r w:rsidR="00B954DF" w:rsidRPr="00786024">
        <w:t xml:space="preserve"> </w:t>
      </w:r>
      <w:r w:rsidRPr="00786024">
        <w:t>человека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программу,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специальный</w:t>
      </w:r>
      <w:r w:rsidR="00B954DF" w:rsidRPr="00786024">
        <w:t xml:space="preserve"> </w:t>
      </w:r>
      <w:r w:rsidRPr="00786024">
        <w:t>налоговый</w:t>
      </w:r>
      <w:r w:rsidR="00B954DF" w:rsidRPr="00786024">
        <w:t xml:space="preserve"> </w:t>
      </w:r>
      <w:r w:rsidRPr="00786024">
        <w:t>вычет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52</w:t>
      </w:r>
      <w:r w:rsidR="00B954DF" w:rsidRPr="00786024">
        <w:t xml:space="preserve"> </w:t>
      </w:r>
      <w:r w:rsidRPr="00786024">
        <w:t>000</w:t>
      </w:r>
      <w:r w:rsidR="00B954DF" w:rsidRPr="00786024">
        <w:t xml:space="preserve"> </w:t>
      </w:r>
      <w:r w:rsidRPr="00786024">
        <w:t>руб.</w:t>
      </w:r>
      <w:r w:rsidR="00B954DF" w:rsidRPr="00786024">
        <w:t xml:space="preserve"> </w:t>
      </w:r>
      <w:r w:rsidRPr="00786024">
        <w:t>ежегодно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уплате</w:t>
      </w:r>
      <w:r w:rsidR="00B954DF" w:rsidRPr="00786024">
        <w:t xml:space="preserve"> </w:t>
      </w:r>
      <w:r w:rsidRPr="00786024">
        <w:t>взносов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400</w:t>
      </w:r>
      <w:r w:rsidR="00B954DF" w:rsidRPr="00786024">
        <w:t xml:space="preserve"> </w:t>
      </w:r>
      <w:r w:rsidRPr="00786024">
        <w:t>000</w:t>
      </w:r>
      <w:r w:rsidR="00B954DF" w:rsidRPr="00786024">
        <w:t xml:space="preserve"> </w:t>
      </w:r>
      <w:r w:rsidRPr="00786024">
        <w:t>руб.</w:t>
      </w:r>
      <w:r w:rsidR="00B954DF" w:rsidRPr="00786024">
        <w:t xml:space="preserve"> </w:t>
      </w:r>
      <w:r w:rsidRPr="00786024">
        <w:t>Взносы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инвестдоход</w:t>
      </w:r>
      <w:r w:rsidR="00B954DF" w:rsidRPr="00786024">
        <w:t xml:space="preserve"> </w:t>
      </w:r>
      <w:r w:rsidRPr="00786024">
        <w:t>застрахованы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сумму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2,8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руб.</w:t>
      </w:r>
      <w:r w:rsidR="00B954DF" w:rsidRPr="00786024">
        <w:t xml:space="preserve"> </w:t>
      </w:r>
      <w:r w:rsidRPr="00786024">
        <w:t>Получение</w:t>
      </w:r>
      <w:r w:rsidR="00B954DF" w:rsidRPr="00786024">
        <w:t xml:space="preserve"> </w:t>
      </w:r>
      <w:r w:rsidRPr="00786024">
        <w:t>ежемесячных</w:t>
      </w:r>
      <w:r w:rsidR="00B954DF" w:rsidRPr="00786024">
        <w:t xml:space="preserve"> </w:t>
      </w:r>
      <w:r w:rsidRPr="00786024">
        <w:t>выплат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</w:t>
      </w:r>
      <w:r w:rsidRPr="00786024">
        <w:t>возможно</w:t>
      </w:r>
      <w:r w:rsidR="00B954DF" w:rsidRPr="00786024">
        <w:t xml:space="preserve"> </w:t>
      </w:r>
      <w:r w:rsidRPr="00786024">
        <w:t>спустя</w:t>
      </w:r>
      <w:r w:rsidR="00B954DF" w:rsidRPr="00786024">
        <w:t xml:space="preserve"> </w:t>
      </w:r>
      <w:r w:rsidRPr="00786024">
        <w:t>15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открытия</w:t>
      </w:r>
      <w:r w:rsidR="00B954DF" w:rsidRPr="00786024">
        <w:t xml:space="preserve"> </w:t>
      </w:r>
      <w:r w:rsidRPr="00786024">
        <w:t>счета</w:t>
      </w:r>
      <w:r w:rsidR="00B954DF" w:rsidRPr="00786024">
        <w:t xml:space="preserve"> </w:t>
      </w:r>
      <w:r w:rsidRPr="00786024">
        <w:t>либо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55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женщин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60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мужчин.</w:t>
      </w:r>
      <w:r w:rsidR="00B954DF" w:rsidRPr="00786024">
        <w:t xml:space="preserve"> </w:t>
      </w:r>
      <w:r w:rsidRPr="00786024">
        <w:t>Вывести</w:t>
      </w:r>
      <w:r w:rsidR="00B954DF" w:rsidRPr="00786024">
        <w:t xml:space="preserve"> </w:t>
      </w:r>
      <w:r w:rsidRPr="00786024">
        <w:t>сбережения,</w:t>
      </w:r>
      <w:r w:rsidR="00B954DF" w:rsidRPr="00786024">
        <w:t xml:space="preserve"> </w:t>
      </w:r>
      <w:r w:rsidRPr="00786024">
        <w:t>включая</w:t>
      </w:r>
      <w:r w:rsidR="00B954DF" w:rsidRPr="00786024">
        <w:t xml:space="preserve"> </w:t>
      </w:r>
      <w:r w:rsidRPr="00786024">
        <w:t>инвестдоход,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раньше,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потребуются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лечение</w:t>
      </w:r>
      <w:r w:rsidR="00B954DF" w:rsidRPr="00786024">
        <w:t xml:space="preserve"> </w:t>
      </w:r>
      <w:r w:rsidRPr="00786024">
        <w:t>тяжелой</w:t>
      </w:r>
      <w:r w:rsidR="00B954DF" w:rsidRPr="00786024">
        <w:t xml:space="preserve"> </w:t>
      </w:r>
      <w:r w:rsidRPr="00786024">
        <w:t>болезни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семья</w:t>
      </w:r>
      <w:r w:rsidR="00B954DF" w:rsidRPr="00786024">
        <w:t xml:space="preserve"> </w:t>
      </w:r>
      <w:r w:rsidRPr="00786024">
        <w:t>потеряет</w:t>
      </w:r>
      <w:r w:rsidR="00B954DF" w:rsidRPr="00786024">
        <w:t xml:space="preserve"> </w:t>
      </w:r>
      <w:r w:rsidRPr="00786024">
        <w:t>кормильца.</w:t>
      </w:r>
      <w:r w:rsidR="00B954DF" w:rsidRPr="00786024">
        <w:t xml:space="preserve"> </w:t>
      </w:r>
      <w:r w:rsidRPr="00786024">
        <w:t>Цель</w:t>
      </w:r>
      <w:r w:rsidR="00B954DF" w:rsidRPr="00786024">
        <w:t xml:space="preserve"> </w:t>
      </w:r>
      <w:r w:rsidRPr="00786024">
        <w:t>государства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обеспечить</w:t>
      </w:r>
      <w:r w:rsidR="00B954DF" w:rsidRPr="00786024">
        <w:t xml:space="preserve"> </w:t>
      </w:r>
      <w:r w:rsidRPr="00786024">
        <w:t>приток</w:t>
      </w:r>
      <w:r w:rsidR="00B954DF" w:rsidRPr="00786024">
        <w:t xml:space="preserve"> </w:t>
      </w:r>
      <w:r w:rsidRPr="00786024">
        <w:t>инвестиций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экономику,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одной</w:t>
      </w:r>
      <w:r w:rsidR="00B954DF" w:rsidRPr="00786024">
        <w:t xml:space="preserve"> </w:t>
      </w:r>
      <w:r w:rsidRPr="00786024">
        <w:t>стороны,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стимулирование</w:t>
      </w:r>
      <w:r w:rsidR="00B954DF" w:rsidRPr="00786024">
        <w:t xml:space="preserve"> </w:t>
      </w:r>
      <w:r w:rsidRPr="00786024">
        <w:t>граждан</w:t>
      </w:r>
      <w:r w:rsidR="00B954DF" w:rsidRPr="00786024">
        <w:t xml:space="preserve"> </w:t>
      </w:r>
      <w:r w:rsidRPr="00786024">
        <w:t>самостоятельно</w:t>
      </w:r>
      <w:r w:rsidR="00B954DF" w:rsidRPr="00786024">
        <w:t xml:space="preserve"> </w:t>
      </w:r>
      <w:r w:rsidRPr="00786024">
        <w:t>формировать</w:t>
      </w:r>
      <w:r w:rsidR="00B954DF" w:rsidRPr="00786024">
        <w:t xml:space="preserve"> </w:t>
      </w:r>
      <w:r w:rsidRPr="00786024">
        <w:t>себе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другой.</w:t>
      </w:r>
    </w:p>
    <w:p w:rsidR="00DE2143" w:rsidRPr="00786024" w:rsidRDefault="00DE2143" w:rsidP="00DE2143">
      <w:r w:rsidRPr="00786024">
        <w:t>По</w:t>
      </w:r>
      <w:r w:rsidR="00B954DF" w:rsidRPr="00786024">
        <w:t xml:space="preserve"> </w:t>
      </w:r>
      <w:r w:rsidRPr="00786024">
        <w:t>оценкам</w:t>
      </w:r>
      <w:r w:rsidR="00B954DF" w:rsidRPr="00786024">
        <w:t xml:space="preserve"> </w:t>
      </w:r>
      <w:r w:rsidRPr="00786024">
        <w:t>властей,</w:t>
      </w:r>
      <w:r w:rsidR="00B954DF" w:rsidRPr="00786024">
        <w:t xml:space="preserve"> </w:t>
      </w:r>
      <w:r w:rsidRPr="00786024">
        <w:t>число</w:t>
      </w:r>
      <w:r w:rsidR="00B954DF" w:rsidRPr="00786024">
        <w:t xml:space="preserve"> </w:t>
      </w:r>
      <w:r w:rsidRPr="00786024">
        <w:t>участников</w:t>
      </w:r>
      <w:r w:rsidR="00B954DF" w:rsidRPr="00786024">
        <w:t xml:space="preserve"> </w:t>
      </w:r>
      <w:r w:rsidRPr="00786024">
        <w:t>ПДС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должно</w:t>
      </w:r>
      <w:r w:rsidR="00B954DF" w:rsidRPr="00786024">
        <w:t xml:space="preserve"> </w:t>
      </w:r>
      <w:r w:rsidRPr="00786024">
        <w:t>составить</w:t>
      </w:r>
      <w:r w:rsidR="00B954DF" w:rsidRPr="00786024">
        <w:t xml:space="preserve"> </w:t>
      </w:r>
      <w:r w:rsidRPr="00786024">
        <w:t>300</w:t>
      </w:r>
      <w:r w:rsidR="00B954DF" w:rsidRPr="00786024">
        <w:t xml:space="preserve"> </w:t>
      </w:r>
      <w:r w:rsidRPr="00786024">
        <w:t>000-500</w:t>
      </w:r>
      <w:r w:rsidR="00B954DF" w:rsidRPr="00786024">
        <w:t xml:space="preserve"> </w:t>
      </w:r>
      <w:r w:rsidRPr="00786024">
        <w:t>000</w:t>
      </w:r>
      <w:r w:rsidR="00B954DF" w:rsidRPr="00786024">
        <w:t xml:space="preserve"> </w:t>
      </w:r>
      <w:r w:rsidRPr="00786024">
        <w:t>человек.</w:t>
      </w:r>
      <w:r w:rsidR="00B954DF" w:rsidRPr="00786024">
        <w:t xml:space="preserve"> </w:t>
      </w:r>
      <w:r w:rsidRPr="00786024">
        <w:t>Объем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сбережений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этот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должен</w:t>
      </w:r>
      <w:r w:rsidR="00B954DF" w:rsidRPr="00786024">
        <w:t xml:space="preserve"> </w:t>
      </w:r>
      <w:r w:rsidRPr="00786024">
        <w:t>составлять</w:t>
      </w:r>
      <w:r w:rsidR="00B954DF" w:rsidRPr="00786024">
        <w:t xml:space="preserve"> </w:t>
      </w:r>
      <w:r w:rsidRPr="00786024">
        <w:t>25-37</w:t>
      </w:r>
      <w:r w:rsidR="00B954DF" w:rsidRPr="00786024">
        <w:t xml:space="preserve"> </w:t>
      </w:r>
      <w:r w:rsidRPr="00786024">
        <w:t>млрд</w:t>
      </w:r>
      <w:r w:rsidR="00B954DF" w:rsidRPr="00786024">
        <w:t xml:space="preserve"> </w:t>
      </w:r>
      <w:r w:rsidRPr="00786024">
        <w:t>руб.</w:t>
      </w:r>
      <w:r w:rsidR="00B954DF" w:rsidRPr="00786024">
        <w:t xml:space="preserve"> </w:t>
      </w:r>
      <w:r w:rsidRPr="00786024">
        <w:t>Через</w:t>
      </w:r>
      <w:r w:rsidR="00B954DF" w:rsidRPr="00786024">
        <w:t xml:space="preserve"> </w:t>
      </w:r>
      <w:r w:rsidRPr="00786024">
        <w:t>шесть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итогам</w:t>
      </w:r>
      <w:r w:rsidR="00B954DF" w:rsidRPr="00786024">
        <w:t xml:space="preserve"> </w:t>
      </w:r>
      <w:r w:rsidRPr="00786024">
        <w:t>2030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число</w:t>
      </w:r>
      <w:r w:rsidR="00B954DF" w:rsidRPr="00786024">
        <w:t xml:space="preserve"> </w:t>
      </w:r>
      <w:r w:rsidRPr="00786024">
        <w:t>участников</w:t>
      </w:r>
      <w:r w:rsidR="00B954DF" w:rsidRPr="00786024">
        <w:t xml:space="preserve"> </w:t>
      </w:r>
      <w:r w:rsidRPr="00786024">
        <w:t>ПДС</w:t>
      </w:r>
      <w:r w:rsidR="00B954DF" w:rsidRPr="00786024">
        <w:t xml:space="preserve"> </w:t>
      </w:r>
      <w:r w:rsidRPr="00786024">
        <w:t>планируется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уровне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9,7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13,3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человек,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принесут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систему</w:t>
      </w:r>
      <w:r w:rsidR="00B954DF" w:rsidRPr="00786024">
        <w:t xml:space="preserve"> </w:t>
      </w:r>
      <w:r w:rsidRPr="00786024">
        <w:t>1,2-1,7</w:t>
      </w:r>
      <w:r w:rsidR="00B954DF" w:rsidRPr="00786024">
        <w:t xml:space="preserve"> </w:t>
      </w:r>
      <w:r w:rsidRPr="00786024">
        <w:t>трлн</w:t>
      </w:r>
      <w:r w:rsidR="00B954DF" w:rsidRPr="00786024">
        <w:t xml:space="preserve"> </w:t>
      </w:r>
      <w:r w:rsidRPr="00786024">
        <w:t>руб.</w:t>
      </w:r>
      <w:r w:rsidR="00B954DF" w:rsidRPr="00786024">
        <w:t xml:space="preserve"> </w:t>
      </w:r>
      <w:r w:rsidRPr="00786024">
        <w:t>Находящиеся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программе</w:t>
      </w:r>
      <w:r w:rsidR="00B954DF" w:rsidRPr="00786024">
        <w:t xml:space="preserve"> </w:t>
      </w:r>
      <w:r w:rsidRPr="00786024">
        <w:t>средства,</w:t>
      </w:r>
      <w:r w:rsidR="00B954DF" w:rsidRPr="00786024">
        <w:t xml:space="preserve"> </w:t>
      </w:r>
      <w:r w:rsidRPr="00786024">
        <w:t>согласно</w:t>
      </w:r>
      <w:r w:rsidR="00B954DF" w:rsidRPr="00786024">
        <w:t xml:space="preserve"> </w:t>
      </w:r>
      <w:r w:rsidRPr="00786024">
        <w:t>закону,</w:t>
      </w:r>
      <w:r w:rsidR="00B954DF" w:rsidRPr="00786024">
        <w:t xml:space="preserve"> </w:t>
      </w:r>
      <w:r w:rsidRPr="00786024">
        <w:t>являются</w:t>
      </w:r>
      <w:r w:rsidR="00B954DF" w:rsidRPr="00786024">
        <w:t xml:space="preserve"> </w:t>
      </w:r>
      <w:r w:rsidRPr="00786024">
        <w:t>пенсионными</w:t>
      </w:r>
      <w:r w:rsidR="00B954DF" w:rsidRPr="00786024">
        <w:t xml:space="preserve"> </w:t>
      </w:r>
      <w:r w:rsidRPr="00786024">
        <w:t>резервами.</w:t>
      </w:r>
    </w:p>
    <w:p w:rsidR="00F833BB" w:rsidRPr="00786024" w:rsidRDefault="00786024" w:rsidP="00DE2143">
      <w:hyperlink r:id="rId23" w:history="1">
        <w:r w:rsidR="00DE2143" w:rsidRPr="00786024">
          <w:rPr>
            <w:rStyle w:val="a3"/>
          </w:rPr>
          <w:t>https://www.vedomosti.ru/finance/articles/2024/02/09/1019340-v-gruppe-tinkoff-mozhet-poyavitsya-negosudarstvennii-pensionnii-fond</w:t>
        </w:r>
      </w:hyperlink>
    </w:p>
    <w:p w:rsidR="00D94D15" w:rsidRPr="00786024" w:rsidRDefault="00D94D15" w:rsidP="00D94D15">
      <w:pPr>
        <w:pStyle w:val="10"/>
      </w:pPr>
      <w:bookmarkStart w:id="60" w:name="_Toc99271691"/>
      <w:bookmarkStart w:id="61" w:name="_Toc99318654"/>
      <w:bookmarkStart w:id="62" w:name="_Toc99318783"/>
      <w:bookmarkStart w:id="63" w:name="_Toc396864672"/>
      <w:bookmarkStart w:id="64" w:name="_Toc158351279"/>
      <w:r w:rsidRPr="00786024">
        <w:t>Новости</w:t>
      </w:r>
      <w:r w:rsidR="00B954DF" w:rsidRPr="00786024">
        <w:t xml:space="preserve"> </w:t>
      </w:r>
      <w:r w:rsidRPr="00786024">
        <w:t>развития</w:t>
      </w:r>
      <w:r w:rsidR="00B954DF" w:rsidRPr="00786024">
        <w:t xml:space="preserve"> </w:t>
      </w:r>
      <w:r w:rsidRPr="00786024">
        <w:t>системы</w:t>
      </w:r>
      <w:r w:rsidR="00B954DF" w:rsidRPr="00786024">
        <w:t xml:space="preserve"> </w:t>
      </w:r>
      <w:r w:rsidRPr="00786024">
        <w:t>обязательного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страхования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страховой</w:t>
      </w:r>
      <w:r w:rsidR="00B954DF" w:rsidRPr="00786024">
        <w:t xml:space="preserve"> </w:t>
      </w:r>
      <w:r w:rsidRPr="00786024">
        <w:t>пенсии</w:t>
      </w:r>
      <w:bookmarkEnd w:id="60"/>
      <w:bookmarkEnd w:id="61"/>
      <w:bookmarkEnd w:id="62"/>
      <w:bookmarkEnd w:id="64"/>
    </w:p>
    <w:p w:rsidR="008B11E4" w:rsidRPr="00786024" w:rsidRDefault="008B11E4" w:rsidP="008B11E4">
      <w:pPr>
        <w:pStyle w:val="2"/>
      </w:pPr>
      <w:bookmarkStart w:id="65" w:name="А107"/>
      <w:bookmarkStart w:id="66" w:name="_Toc158351280"/>
      <w:r w:rsidRPr="00786024">
        <w:t>РИА</w:t>
      </w:r>
      <w:r w:rsidR="00B954DF" w:rsidRPr="00786024">
        <w:t xml:space="preserve"> </w:t>
      </w:r>
      <w:r w:rsidRPr="00786024">
        <w:t>Новости,</w:t>
      </w:r>
      <w:r w:rsidR="00B954DF" w:rsidRPr="00786024">
        <w:t xml:space="preserve"> </w:t>
      </w:r>
      <w:r w:rsidRPr="00786024">
        <w:t>07.02.2024,</w:t>
      </w:r>
      <w:r w:rsidR="00B954DF" w:rsidRPr="00786024">
        <w:t xml:space="preserve"> </w:t>
      </w:r>
      <w:r w:rsidRPr="00786024">
        <w:t>Индексация</w:t>
      </w:r>
      <w:r w:rsidR="00B954DF" w:rsidRPr="00786024">
        <w:t xml:space="preserve"> </w:t>
      </w:r>
      <w:r w:rsidRPr="00786024">
        <w:t>выплат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коснулась</w:t>
      </w:r>
      <w:r w:rsidR="00B954DF" w:rsidRPr="00786024">
        <w:t xml:space="preserve"> </w:t>
      </w:r>
      <w:r w:rsidRPr="00786024">
        <w:t>20</w:t>
      </w:r>
      <w:r w:rsidR="00B954DF" w:rsidRPr="00786024">
        <w:t xml:space="preserve"> </w:t>
      </w:r>
      <w:r w:rsidRPr="00786024">
        <w:t>миллионов</w:t>
      </w:r>
      <w:r w:rsidR="00B954DF" w:rsidRPr="00786024">
        <w:t xml:space="preserve"> </w:t>
      </w:r>
      <w:r w:rsidRPr="00786024">
        <w:t>россиян,</w:t>
      </w:r>
      <w:r w:rsidR="00B954DF" w:rsidRPr="00786024">
        <w:t xml:space="preserve"> </w:t>
      </w:r>
      <w:r w:rsidRPr="00786024">
        <w:t>сообщил</w:t>
      </w:r>
      <w:r w:rsidR="00B954DF" w:rsidRPr="00786024">
        <w:t xml:space="preserve"> </w:t>
      </w:r>
      <w:r w:rsidRPr="00786024">
        <w:t>Путин</w:t>
      </w:r>
      <w:bookmarkEnd w:id="65"/>
      <w:bookmarkEnd w:id="66"/>
    </w:p>
    <w:p w:rsidR="008B11E4" w:rsidRPr="00786024" w:rsidRDefault="008B11E4" w:rsidP="00786024">
      <w:pPr>
        <w:pStyle w:val="3"/>
      </w:pPr>
      <w:bookmarkStart w:id="67" w:name="_Toc158351281"/>
      <w:r w:rsidRPr="00786024">
        <w:t>Проиндексированные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социальные</w:t>
      </w:r>
      <w:r w:rsidR="00B954DF" w:rsidRPr="00786024">
        <w:t xml:space="preserve"> </w:t>
      </w:r>
      <w:r w:rsidRPr="00786024">
        <w:t>выплаты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отправили</w:t>
      </w:r>
      <w:r w:rsidR="00B954DF" w:rsidRPr="00786024">
        <w:t xml:space="preserve"> </w:t>
      </w:r>
      <w:r w:rsidRPr="00786024">
        <w:t>получателям,</w:t>
      </w:r>
      <w:r w:rsidR="00B954DF" w:rsidRPr="00786024">
        <w:t xml:space="preserve"> </w:t>
      </w:r>
      <w:r w:rsidRPr="00786024">
        <w:t>заявил</w:t>
      </w:r>
      <w:r w:rsidR="00B954DF" w:rsidRPr="00786024">
        <w:t xml:space="preserve"> </w:t>
      </w:r>
      <w:r w:rsidRPr="00786024">
        <w:t>Владимир</w:t>
      </w:r>
      <w:r w:rsidR="00B954DF" w:rsidRPr="00786024">
        <w:t xml:space="preserve"> </w:t>
      </w:r>
      <w:r w:rsidRPr="00786024">
        <w:t>Путин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совещании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членами</w:t>
      </w:r>
      <w:r w:rsidR="00B954DF" w:rsidRPr="00786024">
        <w:t xml:space="preserve"> </w:t>
      </w:r>
      <w:r w:rsidRPr="00786024">
        <w:t>правительства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режиме</w:t>
      </w:r>
      <w:r w:rsidR="00B954DF" w:rsidRPr="00786024">
        <w:t xml:space="preserve"> </w:t>
      </w:r>
      <w:r w:rsidRPr="00786024">
        <w:t>видеоконференции.</w:t>
      </w:r>
      <w:bookmarkEnd w:id="67"/>
    </w:p>
    <w:p w:rsidR="008B11E4" w:rsidRPr="00786024" w:rsidRDefault="00B954DF" w:rsidP="008B11E4">
      <w:r w:rsidRPr="00786024">
        <w:t>«</w:t>
      </w:r>
      <w:r w:rsidR="008B11E4" w:rsidRPr="00786024">
        <w:t>С</w:t>
      </w:r>
      <w:r w:rsidRPr="00786024">
        <w:t xml:space="preserve"> </w:t>
      </w:r>
      <w:r w:rsidR="008B11E4" w:rsidRPr="00786024">
        <w:t>1</w:t>
      </w:r>
      <w:r w:rsidRPr="00786024">
        <w:t xml:space="preserve"> </w:t>
      </w:r>
      <w:r w:rsidR="008B11E4" w:rsidRPr="00786024">
        <w:t>февраля</w:t>
      </w:r>
      <w:r w:rsidRPr="00786024">
        <w:t xml:space="preserve"> </w:t>
      </w:r>
      <w:r w:rsidR="008B11E4" w:rsidRPr="00786024">
        <w:t>на</w:t>
      </w:r>
      <w:r w:rsidRPr="00786024">
        <w:t xml:space="preserve"> </w:t>
      </w:r>
      <w:r w:rsidR="008B11E4" w:rsidRPr="00786024">
        <w:t>7,4</w:t>
      </w:r>
      <w:r w:rsidRPr="00786024">
        <w:t xml:space="preserve"> </w:t>
      </w:r>
      <w:r w:rsidR="008B11E4" w:rsidRPr="00786024">
        <w:t>процента</w:t>
      </w:r>
      <w:r w:rsidRPr="00786024">
        <w:t xml:space="preserve"> </w:t>
      </w:r>
      <w:r w:rsidR="008B11E4" w:rsidRPr="00786024">
        <w:t>проиндексировано</w:t>
      </w:r>
      <w:r w:rsidRPr="00786024">
        <w:t xml:space="preserve"> </w:t>
      </w:r>
      <w:r w:rsidR="008B11E4" w:rsidRPr="00786024">
        <w:t>более</w:t>
      </w:r>
      <w:r w:rsidRPr="00786024">
        <w:t xml:space="preserve"> </w:t>
      </w:r>
      <w:r w:rsidR="008B11E4" w:rsidRPr="00786024">
        <w:t>40</w:t>
      </w:r>
      <w:r w:rsidRPr="00786024">
        <w:t xml:space="preserve"> </w:t>
      </w:r>
      <w:r w:rsidR="008B11E4" w:rsidRPr="00786024">
        <w:t>различных</w:t>
      </w:r>
      <w:r w:rsidRPr="00786024">
        <w:t xml:space="preserve"> </w:t>
      </w:r>
      <w:r w:rsidR="008B11E4" w:rsidRPr="00786024">
        <w:t>выплат</w:t>
      </w:r>
      <w:r w:rsidRPr="00786024">
        <w:t xml:space="preserve"> </w:t>
      </w:r>
      <w:r w:rsidR="008B11E4" w:rsidRPr="00786024">
        <w:t>для</w:t>
      </w:r>
      <w:r w:rsidRPr="00786024">
        <w:t xml:space="preserve"> </w:t>
      </w:r>
      <w:r w:rsidR="008B11E4" w:rsidRPr="00786024">
        <w:t>почти</w:t>
      </w:r>
      <w:r w:rsidRPr="00786024">
        <w:t xml:space="preserve"> </w:t>
      </w:r>
      <w:r w:rsidR="008B11E4" w:rsidRPr="00786024">
        <w:t>20</w:t>
      </w:r>
      <w:r w:rsidRPr="00786024">
        <w:t xml:space="preserve"> </w:t>
      </w:r>
      <w:r w:rsidR="008B11E4" w:rsidRPr="00786024">
        <w:t>миллионов</w:t>
      </w:r>
      <w:r w:rsidRPr="00786024">
        <w:t xml:space="preserve"> </w:t>
      </w:r>
      <w:r w:rsidR="008B11E4" w:rsidRPr="00786024">
        <w:t>человек.</w:t>
      </w:r>
      <w:r w:rsidRPr="00786024">
        <w:t xml:space="preserve"> </w:t>
      </w:r>
      <w:r w:rsidR="008B11E4" w:rsidRPr="00786024">
        <w:t>&lt;...&gt;</w:t>
      </w:r>
      <w:r w:rsidRPr="00786024">
        <w:t xml:space="preserve"> </w:t>
      </w:r>
      <w:r w:rsidR="008B11E4" w:rsidRPr="00786024">
        <w:t>Антон</w:t>
      </w:r>
      <w:r w:rsidRPr="00786024">
        <w:t xml:space="preserve"> </w:t>
      </w:r>
      <w:r w:rsidR="008B11E4" w:rsidRPr="00786024">
        <w:t>Олегович,</w:t>
      </w:r>
      <w:r w:rsidRPr="00786024">
        <w:t xml:space="preserve"> </w:t>
      </w:r>
      <w:r w:rsidR="008B11E4" w:rsidRPr="00786024">
        <w:t>все</w:t>
      </w:r>
      <w:r w:rsidRPr="00786024">
        <w:t xml:space="preserve"> </w:t>
      </w:r>
      <w:r w:rsidR="008B11E4" w:rsidRPr="00786024">
        <w:t>это</w:t>
      </w:r>
      <w:r w:rsidRPr="00786024">
        <w:t xml:space="preserve"> </w:t>
      </w:r>
      <w:r w:rsidR="008B11E4" w:rsidRPr="00786024">
        <w:t>реально</w:t>
      </w:r>
      <w:r w:rsidRPr="00786024">
        <w:t xml:space="preserve"> </w:t>
      </w:r>
      <w:r w:rsidR="008B11E4" w:rsidRPr="00786024">
        <w:t>заработало,</w:t>
      </w:r>
      <w:r w:rsidRPr="00786024">
        <w:t xml:space="preserve"> </w:t>
      </w:r>
      <w:r w:rsidR="008B11E4" w:rsidRPr="00786024">
        <w:t>реализуется,</w:t>
      </w:r>
      <w:r w:rsidRPr="00786024">
        <w:t xml:space="preserve"> </w:t>
      </w:r>
      <w:r w:rsidR="008B11E4" w:rsidRPr="00786024">
        <w:lastRenderedPageBreak/>
        <w:t>выплаты</w:t>
      </w:r>
      <w:r w:rsidRPr="00786024">
        <w:t xml:space="preserve"> </w:t>
      </w:r>
      <w:r w:rsidR="008B11E4" w:rsidRPr="00786024">
        <w:t>пошли.</w:t>
      </w:r>
      <w:r w:rsidRPr="00786024">
        <w:t xml:space="preserve"> </w:t>
      </w:r>
      <w:r w:rsidR="008B11E4" w:rsidRPr="00786024">
        <w:t>И</w:t>
      </w:r>
      <w:r w:rsidRPr="00786024">
        <w:t xml:space="preserve"> </w:t>
      </w:r>
      <w:r w:rsidR="008B11E4" w:rsidRPr="00786024">
        <w:t>как</w:t>
      </w:r>
      <w:r w:rsidRPr="00786024">
        <w:t xml:space="preserve"> </w:t>
      </w:r>
      <w:r w:rsidR="008B11E4" w:rsidRPr="00786024">
        <w:t>вы</w:t>
      </w:r>
      <w:r w:rsidRPr="00786024">
        <w:t xml:space="preserve"> </w:t>
      </w:r>
      <w:r w:rsidR="008B11E4" w:rsidRPr="00786024">
        <w:t>прокомментируете</w:t>
      </w:r>
      <w:r w:rsidRPr="00786024">
        <w:t xml:space="preserve"> </w:t>
      </w:r>
      <w:r w:rsidR="008B11E4" w:rsidRPr="00786024">
        <w:t>все,</w:t>
      </w:r>
      <w:r w:rsidRPr="00786024">
        <w:t xml:space="preserve"> </w:t>
      </w:r>
      <w:r w:rsidR="008B11E4" w:rsidRPr="00786024">
        <w:t>что</w:t>
      </w:r>
      <w:r w:rsidRPr="00786024">
        <w:t xml:space="preserve"> </w:t>
      </w:r>
      <w:r w:rsidR="008B11E4" w:rsidRPr="00786024">
        <w:t>в</w:t>
      </w:r>
      <w:r w:rsidRPr="00786024">
        <w:t xml:space="preserve"> </w:t>
      </w:r>
      <w:r w:rsidR="008B11E4" w:rsidRPr="00786024">
        <w:t>этой</w:t>
      </w:r>
      <w:r w:rsidRPr="00786024">
        <w:t xml:space="preserve"> </w:t>
      </w:r>
      <w:r w:rsidR="008B11E4" w:rsidRPr="00786024">
        <w:t>сфере</w:t>
      </w:r>
      <w:r w:rsidRPr="00786024">
        <w:t xml:space="preserve"> </w:t>
      </w:r>
      <w:r w:rsidR="008B11E4" w:rsidRPr="00786024">
        <w:t>происходит?</w:t>
      </w:r>
      <w:r w:rsidRPr="00786024">
        <w:t xml:space="preserve">» </w:t>
      </w:r>
      <w:r w:rsidR="008B11E4" w:rsidRPr="00786024">
        <w:t>—</w:t>
      </w:r>
      <w:r w:rsidRPr="00786024">
        <w:t xml:space="preserve"> </w:t>
      </w:r>
      <w:r w:rsidR="008B11E4" w:rsidRPr="00786024">
        <w:t>обратился</w:t>
      </w:r>
      <w:r w:rsidRPr="00786024">
        <w:t xml:space="preserve"> </w:t>
      </w:r>
      <w:r w:rsidR="008B11E4" w:rsidRPr="00786024">
        <w:t>он</w:t>
      </w:r>
      <w:r w:rsidRPr="00786024">
        <w:t xml:space="preserve"> </w:t>
      </w:r>
      <w:r w:rsidR="008B11E4" w:rsidRPr="00786024">
        <w:t>к</w:t>
      </w:r>
      <w:r w:rsidRPr="00786024">
        <w:t xml:space="preserve"> </w:t>
      </w:r>
      <w:r w:rsidR="008B11E4" w:rsidRPr="00786024">
        <w:t>министру</w:t>
      </w:r>
      <w:r w:rsidRPr="00786024">
        <w:t xml:space="preserve"> </w:t>
      </w:r>
      <w:r w:rsidR="008B11E4" w:rsidRPr="00786024">
        <w:t>труда</w:t>
      </w:r>
      <w:r w:rsidRPr="00786024">
        <w:t xml:space="preserve"> </w:t>
      </w:r>
      <w:r w:rsidR="008B11E4" w:rsidRPr="00786024">
        <w:t>Антону</w:t>
      </w:r>
      <w:r w:rsidRPr="00786024">
        <w:t xml:space="preserve"> </w:t>
      </w:r>
      <w:r w:rsidR="008B11E4" w:rsidRPr="00786024">
        <w:t>Котякову.</w:t>
      </w:r>
    </w:p>
    <w:p w:rsidR="008B11E4" w:rsidRPr="00786024" w:rsidRDefault="008B11E4" w:rsidP="008B11E4">
      <w:r w:rsidRPr="00786024">
        <w:t>Президент</w:t>
      </w:r>
      <w:r w:rsidR="00B954DF" w:rsidRPr="00786024">
        <w:t xml:space="preserve"> </w:t>
      </w:r>
      <w:r w:rsidRPr="00786024">
        <w:t>отметил,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речь</w:t>
      </w:r>
      <w:r w:rsidR="00B954DF" w:rsidRPr="00786024">
        <w:t xml:space="preserve"> </w:t>
      </w:r>
      <w:r w:rsidRPr="00786024">
        <w:t>идет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том</w:t>
      </w:r>
      <w:r w:rsidR="00B954DF" w:rsidRPr="00786024">
        <w:t xml:space="preserve"> </w:t>
      </w:r>
      <w:r w:rsidRPr="00786024">
        <w:t>числе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материнском</w:t>
      </w:r>
      <w:r w:rsidR="00B954DF" w:rsidRPr="00786024">
        <w:t xml:space="preserve"> </w:t>
      </w:r>
      <w:r w:rsidRPr="00786024">
        <w:t>капитале.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родивших</w:t>
      </w:r>
      <w:r w:rsidR="00B954DF" w:rsidRPr="00786024">
        <w:t xml:space="preserve"> </w:t>
      </w:r>
      <w:r w:rsidRPr="00786024">
        <w:t>первого</w:t>
      </w:r>
      <w:r w:rsidR="00B954DF" w:rsidRPr="00786024">
        <w:t xml:space="preserve"> </w:t>
      </w:r>
      <w:r w:rsidRPr="00786024">
        <w:t>ребенка</w:t>
      </w:r>
      <w:r w:rsidR="00B954DF" w:rsidRPr="00786024">
        <w:t xml:space="preserve"> </w:t>
      </w:r>
      <w:r w:rsidRPr="00786024">
        <w:t>он</w:t>
      </w:r>
      <w:r w:rsidR="00B954DF" w:rsidRPr="00786024">
        <w:t xml:space="preserve"> </w:t>
      </w:r>
      <w:r w:rsidRPr="00786024">
        <w:t>вырос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630</w:t>
      </w:r>
      <w:r w:rsidR="00B954DF" w:rsidRPr="00786024">
        <w:t xml:space="preserve"> </w:t>
      </w:r>
      <w:r w:rsidRPr="00786024">
        <w:t>тысяч</w:t>
      </w:r>
      <w:r w:rsidR="00B954DF" w:rsidRPr="00786024">
        <w:t xml:space="preserve"> </w:t>
      </w:r>
      <w:r w:rsidRPr="00786024">
        <w:t>рублей,</w:t>
      </w:r>
      <w:r w:rsidR="00B954DF" w:rsidRPr="00786024">
        <w:t xml:space="preserve"> </w:t>
      </w:r>
      <w:r w:rsidRPr="00786024">
        <w:t>второго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833</w:t>
      </w:r>
      <w:r w:rsidR="00B954DF" w:rsidRPr="00786024">
        <w:t xml:space="preserve"> </w:t>
      </w:r>
      <w:r w:rsidRPr="00786024">
        <w:t>тысяч.</w:t>
      </w:r>
    </w:p>
    <w:p w:rsidR="008B11E4" w:rsidRPr="00786024" w:rsidRDefault="008B11E4" w:rsidP="008B11E4">
      <w:r w:rsidRPr="00786024">
        <w:t>Глава</w:t>
      </w:r>
      <w:r w:rsidR="00B954DF" w:rsidRPr="00786024">
        <w:t xml:space="preserve"> </w:t>
      </w:r>
      <w:r w:rsidRPr="00786024">
        <w:t>государства</w:t>
      </w:r>
      <w:r w:rsidR="00B954DF" w:rsidRPr="00786024">
        <w:t xml:space="preserve"> </w:t>
      </w:r>
      <w:r w:rsidRPr="00786024">
        <w:t>добавил,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нового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произошли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другие</w:t>
      </w:r>
      <w:r w:rsidR="00B954DF" w:rsidRPr="00786024">
        <w:t xml:space="preserve"> </w:t>
      </w:r>
      <w:r w:rsidRPr="00786024">
        <w:t>изменения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социальной</w:t>
      </w:r>
      <w:r w:rsidR="00B954DF" w:rsidRPr="00786024">
        <w:t xml:space="preserve"> </w:t>
      </w:r>
      <w:r w:rsidRPr="00786024">
        <w:t>сфере.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частности,</w:t>
      </w:r>
      <w:r w:rsidR="00B954DF" w:rsidRPr="00786024">
        <w:t xml:space="preserve"> </w:t>
      </w:r>
      <w:r w:rsidRPr="00786024">
        <w:t>минимальный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оплаты</w:t>
      </w:r>
      <w:r w:rsidR="00B954DF" w:rsidRPr="00786024">
        <w:t xml:space="preserve"> </w:t>
      </w:r>
      <w:r w:rsidRPr="00786024">
        <w:t>труда</w:t>
      </w:r>
      <w:r w:rsidR="00B954DF" w:rsidRPr="00786024">
        <w:t xml:space="preserve"> </w:t>
      </w:r>
      <w:r w:rsidRPr="00786024">
        <w:t>(МРОТ)</w:t>
      </w:r>
      <w:r w:rsidR="00B954DF" w:rsidRPr="00786024">
        <w:t xml:space="preserve"> </w:t>
      </w:r>
      <w:r w:rsidRPr="00786024">
        <w:t>повысили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18,5</w:t>
      </w:r>
      <w:r w:rsidR="00B954DF" w:rsidRPr="00786024">
        <w:t xml:space="preserve"> </w:t>
      </w:r>
      <w:r w:rsidRPr="00786024">
        <w:t>процента,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19</w:t>
      </w:r>
      <w:r w:rsidR="00B954DF" w:rsidRPr="00786024">
        <w:t xml:space="preserve"> </w:t>
      </w:r>
      <w:r w:rsidRPr="00786024">
        <w:t>242</w:t>
      </w:r>
      <w:r w:rsidR="00B954DF" w:rsidRPr="00786024">
        <w:t xml:space="preserve"> </w:t>
      </w:r>
      <w:r w:rsidRPr="00786024">
        <w:t>рублей.</w:t>
      </w:r>
      <w:r w:rsidR="00B954DF" w:rsidRPr="00786024">
        <w:t xml:space="preserve"> </w:t>
      </w:r>
      <w:r w:rsidRPr="00786024">
        <w:t>Кроме</w:t>
      </w:r>
      <w:r w:rsidR="00B954DF" w:rsidRPr="00786024">
        <w:t xml:space="preserve"> </w:t>
      </w:r>
      <w:r w:rsidRPr="00786024">
        <w:t>того,</w:t>
      </w:r>
      <w:r w:rsidR="00B954DF" w:rsidRPr="00786024">
        <w:t xml:space="preserve"> </w:t>
      </w:r>
      <w:r w:rsidRPr="00786024">
        <w:t>единое</w:t>
      </w:r>
      <w:r w:rsidR="00B954DF" w:rsidRPr="00786024">
        <w:t xml:space="preserve"> </w:t>
      </w:r>
      <w:r w:rsidRPr="00786024">
        <w:t>пособие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семей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детьми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беременных</w:t>
      </w:r>
      <w:r w:rsidR="00B954DF" w:rsidRPr="00786024">
        <w:t xml:space="preserve"> </w:t>
      </w:r>
      <w:r w:rsidRPr="00786024">
        <w:t>женщин,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страховая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31</w:t>
      </w:r>
      <w:r w:rsidR="00B954DF" w:rsidRPr="00786024">
        <w:t xml:space="preserve"> </w:t>
      </w:r>
      <w:r w:rsidRPr="00786024">
        <w:t>миллиона</w:t>
      </w:r>
      <w:r w:rsidR="00B954DF" w:rsidRPr="00786024">
        <w:t xml:space="preserve"> </w:t>
      </w:r>
      <w:r w:rsidRPr="00786024">
        <w:t>неработающих</w:t>
      </w:r>
      <w:r w:rsidR="00B954DF" w:rsidRPr="00786024">
        <w:t xml:space="preserve"> </w:t>
      </w:r>
      <w:r w:rsidRPr="00786024">
        <w:t>пенсионеров</w:t>
      </w:r>
      <w:r w:rsidR="00B954DF" w:rsidRPr="00786024">
        <w:t xml:space="preserve"> </w:t>
      </w:r>
      <w:r w:rsidRPr="00786024">
        <w:t>увеличились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7,5</w:t>
      </w:r>
      <w:r w:rsidR="00B954DF" w:rsidRPr="00786024">
        <w:t xml:space="preserve"> </w:t>
      </w:r>
      <w:r w:rsidRPr="00786024">
        <w:t>процента.</w:t>
      </w:r>
    </w:p>
    <w:p w:rsidR="008B11E4" w:rsidRPr="00786024" w:rsidRDefault="00786024" w:rsidP="008B11E4">
      <w:hyperlink r:id="rId24" w:history="1">
        <w:r w:rsidR="008B11E4" w:rsidRPr="00786024">
          <w:rPr>
            <w:rStyle w:val="a3"/>
          </w:rPr>
          <w:t>https://ria.ru/20240207/vyplaty-1925997405.html</w:t>
        </w:r>
      </w:hyperlink>
      <w:r w:rsidR="00B954DF" w:rsidRPr="00786024">
        <w:t xml:space="preserve"> </w:t>
      </w:r>
    </w:p>
    <w:p w:rsidR="008B11E4" w:rsidRPr="00786024" w:rsidRDefault="008B11E4" w:rsidP="008B11E4">
      <w:pPr>
        <w:pStyle w:val="2"/>
      </w:pPr>
      <w:bookmarkStart w:id="68" w:name="А108"/>
      <w:bookmarkStart w:id="69" w:name="_Toc158351282"/>
      <w:r w:rsidRPr="00786024">
        <w:t>ФедералПресс,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правительстве</w:t>
      </w:r>
      <w:r w:rsidR="00B954DF" w:rsidRPr="00786024">
        <w:t xml:space="preserve"> </w:t>
      </w:r>
      <w:r w:rsidRPr="00786024">
        <w:t>рассказали,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увеличились</w:t>
      </w:r>
      <w:r w:rsidR="00B954DF" w:rsidRPr="00786024">
        <w:t xml:space="preserve"> </w:t>
      </w:r>
      <w:r w:rsidRPr="00786024">
        <w:t>социальные</w:t>
      </w:r>
      <w:r w:rsidR="00B954DF" w:rsidRPr="00786024">
        <w:t xml:space="preserve"> </w:t>
      </w:r>
      <w:r w:rsidRPr="00786024">
        <w:t>выплаты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пособия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году</w:t>
      </w:r>
      <w:bookmarkEnd w:id="68"/>
      <w:bookmarkEnd w:id="69"/>
    </w:p>
    <w:p w:rsidR="008B11E4" w:rsidRPr="00786024" w:rsidRDefault="008B11E4" w:rsidP="00786024">
      <w:pPr>
        <w:pStyle w:val="3"/>
      </w:pPr>
      <w:bookmarkStart w:id="70" w:name="_Toc158351283"/>
      <w:r w:rsidRPr="00786024">
        <w:t>Социальные</w:t>
      </w:r>
      <w:r w:rsidR="00B954DF" w:rsidRPr="00786024">
        <w:t xml:space="preserve"> </w:t>
      </w:r>
      <w:r w:rsidRPr="00786024">
        <w:t>пособия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выплаты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были</w:t>
      </w:r>
      <w:r w:rsidR="00B954DF" w:rsidRPr="00786024">
        <w:t xml:space="preserve"> </w:t>
      </w:r>
      <w:r w:rsidRPr="00786024">
        <w:t>проиндексированы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уровень</w:t>
      </w:r>
      <w:r w:rsidR="00B954DF" w:rsidRPr="00786024">
        <w:t xml:space="preserve"> </w:t>
      </w:r>
      <w:r w:rsidRPr="00786024">
        <w:t>инфляции,</w:t>
      </w:r>
      <w:r w:rsidR="00B954DF" w:rsidRPr="00786024">
        <w:t xml:space="preserve"> </w:t>
      </w:r>
      <w:r w:rsidRPr="00786024">
        <w:t>рассказал</w:t>
      </w:r>
      <w:r w:rsidR="00B954DF" w:rsidRPr="00786024">
        <w:t xml:space="preserve"> </w:t>
      </w:r>
      <w:r w:rsidRPr="00786024">
        <w:t>министр</w:t>
      </w:r>
      <w:r w:rsidR="00B954DF" w:rsidRPr="00786024">
        <w:t xml:space="preserve"> </w:t>
      </w:r>
      <w:r w:rsidRPr="00786024">
        <w:t>труда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социальной</w:t>
      </w:r>
      <w:r w:rsidR="00B954DF" w:rsidRPr="00786024">
        <w:t xml:space="preserve"> </w:t>
      </w:r>
      <w:r w:rsidRPr="00786024">
        <w:t>защиты</w:t>
      </w:r>
      <w:r w:rsidR="00B954DF" w:rsidRPr="00786024">
        <w:t xml:space="preserve"> </w:t>
      </w:r>
      <w:r w:rsidRPr="00786024">
        <w:t>Российской</w:t>
      </w:r>
      <w:r w:rsidR="00B954DF" w:rsidRPr="00786024">
        <w:t xml:space="preserve"> </w:t>
      </w:r>
      <w:r w:rsidRPr="00786024">
        <w:t>Федерации</w:t>
      </w:r>
      <w:r w:rsidR="00B954DF" w:rsidRPr="00786024">
        <w:t xml:space="preserve"> </w:t>
      </w:r>
      <w:r w:rsidRPr="00786024">
        <w:t>Антон</w:t>
      </w:r>
      <w:r w:rsidR="00B954DF" w:rsidRPr="00786024">
        <w:t xml:space="preserve"> </w:t>
      </w:r>
      <w:r w:rsidRPr="00786024">
        <w:t>Котяков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совещании</w:t>
      </w:r>
      <w:r w:rsidR="00B954DF" w:rsidRPr="00786024">
        <w:t xml:space="preserve"> </w:t>
      </w:r>
      <w:r w:rsidRPr="00786024">
        <w:t>Владимира</w:t>
      </w:r>
      <w:r w:rsidR="00B954DF" w:rsidRPr="00786024">
        <w:t xml:space="preserve"> </w:t>
      </w:r>
      <w:r w:rsidRPr="00786024">
        <w:t>Путина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правительством</w:t>
      </w:r>
      <w:r w:rsidR="00B954DF" w:rsidRPr="00786024">
        <w:t xml:space="preserve"> </w:t>
      </w:r>
      <w:r w:rsidRPr="00786024">
        <w:t>РФ.</w:t>
      </w:r>
      <w:bookmarkEnd w:id="70"/>
    </w:p>
    <w:p w:rsidR="008B11E4" w:rsidRPr="00786024" w:rsidRDefault="008B11E4" w:rsidP="008B11E4"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января</w:t>
      </w:r>
      <w:r w:rsidR="00B954DF" w:rsidRPr="00786024">
        <w:t xml:space="preserve"> </w:t>
      </w:r>
      <w:r w:rsidRPr="00786024">
        <w:t>страховые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неработающих</w:t>
      </w:r>
      <w:r w:rsidR="00B954DF" w:rsidRPr="00786024">
        <w:t xml:space="preserve"> </w:t>
      </w:r>
      <w:r w:rsidRPr="00786024">
        <w:t>граждан</w:t>
      </w:r>
      <w:r w:rsidR="00B954DF" w:rsidRPr="00786024">
        <w:t xml:space="preserve"> </w:t>
      </w:r>
      <w:r w:rsidRPr="00786024">
        <w:t>выросли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7,5</w:t>
      </w:r>
      <w:r w:rsidR="00B954DF" w:rsidRPr="00786024">
        <w:t xml:space="preserve"> </w:t>
      </w:r>
      <w:r w:rsidRPr="00786024">
        <w:t>процента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составили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среднем</w:t>
      </w:r>
      <w:r w:rsidR="00B954DF" w:rsidRPr="00786024">
        <w:t xml:space="preserve"> </w:t>
      </w:r>
      <w:r w:rsidRPr="00786024">
        <w:t>23,4</w:t>
      </w:r>
      <w:r w:rsidR="00B954DF" w:rsidRPr="00786024">
        <w:t xml:space="preserve"> </w:t>
      </w:r>
      <w:r w:rsidRPr="00786024">
        <w:t>тысячи</w:t>
      </w:r>
      <w:r w:rsidR="00B954DF" w:rsidRPr="00786024">
        <w:t xml:space="preserve"> </w:t>
      </w:r>
      <w:r w:rsidRPr="00786024">
        <w:t>рублей.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7,5</w:t>
      </w:r>
      <w:r w:rsidR="00B954DF" w:rsidRPr="00786024">
        <w:t xml:space="preserve"> </w:t>
      </w:r>
      <w:r w:rsidRPr="00786024">
        <w:t>процента</w:t>
      </w:r>
      <w:r w:rsidR="00B954DF" w:rsidRPr="00786024">
        <w:t xml:space="preserve"> </w:t>
      </w:r>
      <w:r w:rsidRPr="00786024">
        <w:t>увеличился</w:t>
      </w:r>
      <w:r w:rsidR="00B954DF" w:rsidRPr="00786024">
        <w:t xml:space="preserve"> </w:t>
      </w:r>
      <w:r w:rsidRPr="00786024">
        <w:t>прожиточный</w:t>
      </w:r>
      <w:r w:rsidR="00B954DF" w:rsidRPr="00786024">
        <w:t xml:space="preserve"> </w:t>
      </w:r>
      <w:r w:rsidRPr="00786024">
        <w:t>минимум.</w:t>
      </w:r>
      <w:r w:rsidR="00B954DF" w:rsidRPr="00786024">
        <w:t xml:space="preserve"> </w:t>
      </w:r>
      <w:r w:rsidRPr="00786024">
        <w:t>Эта</w:t>
      </w:r>
      <w:r w:rsidR="00B954DF" w:rsidRPr="00786024">
        <w:t xml:space="preserve"> </w:t>
      </w:r>
      <w:r w:rsidRPr="00786024">
        <w:t>величина</w:t>
      </w:r>
      <w:r w:rsidR="00B954DF" w:rsidRPr="00786024">
        <w:t xml:space="preserve"> </w:t>
      </w:r>
      <w:r w:rsidRPr="00786024">
        <w:t>используется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расчета</w:t>
      </w:r>
      <w:r w:rsidR="00B954DF" w:rsidRPr="00786024">
        <w:t xml:space="preserve"> </w:t>
      </w:r>
      <w:r w:rsidRPr="00786024">
        <w:t>социальных</w:t>
      </w:r>
      <w:r w:rsidR="00B954DF" w:rsidRPr="00786024">
        <w:t xml:space="preserve"> </w:t>
      </w:r>
      <w:r w:rsidRPr="00786024">
        <w:t>выплат.</w:t>
      </w:r>
      <w:r w:rsidR="00B954DF" w:rsidRPr="00786024">
        <w:t xml:space="preserve"> </w:t>
      </w:r>
      <w:r w:rsidRPr="00786024">
        <w:t>Так,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пособия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составлять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50,</w:t>
      </w:r>
      <w:r w:rsidR="00B954DF" w:rsidRPr="00786024">
        <w:t xml:space="preserve"> </w:t>
      </w:r>
      <w:r w:rsidRPr="00786024">
        <w:t>так</w:t>
      </w:r>
      <w:r w:rsidR="00B954DF" w:rsidRPr="00786024">
        <w:t xml:space="preserve"> </w:t>
      </w:r>
      <w:r w:rsidRPr="00786024">
        <w:t>75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100</w:t>
      </w:r>
      <w:r w:rsidR="00B954DF" w:rsidRPr="00786024">
        <w:t xml:space="preserve">% </w:t>
      </w:r>
      <w:r w:rsidRPr="00786024">
        <w:t>от</w:t>
      </w:r>
      <w:r w:rsidR="00B954DF" w:rsidRPr="00786024">
        <w:t xml:space="preserve"> </w:t>
      </w:r>
      <w:r w:rsidRPr="00786024">
        <w:t>суммы</w:t>
      </w:r>
      <w:r w:rsidR="00B954DF" w:rsidRPr="00786024">
        <w:t xml:space="preserve"> </w:t>
      </w:r>
      <w:r w:rsidRPr="00786024">
        <w:t>МРОТ.</w:t>
      </w:r>
      <w:r w:rsidR="00B954DF" w:rsidRPr="00786024">
        <w:t xml:space="preserve"> </w:t>
      </w:r>
      <w:r w:rsidRPr="00786024">
        <w:t>Максимальный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пособия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14,9</w:t>
      </w:r>
      <w:r w:rsidR="00B954DF" w:rsidRPr="00786024">
        <w:t xml:space="preserve"> </w:t>
      </w:r>
      <w:r w:rsidRPr="00786024">
        <w:t>тысячи</w:t>
      </w:r>
      <w:r w:rsidR="00B954DF" w:rsidRPr="00786024">
        <w:t xml:space="preserve"> </w:t>
      </w:r>
      <w:r w:rsidRPr="00786024">
        <w:t>рублей.</w:t>
      </w:r>
      <w:r w:rsidR="00B954DF" w:rsidRPr="00786024">
        <w:t xml:space="preserve"> </w:t>
      </w:r>
      <w:r w:rsidRPr="00786024">
        <w:t>Минимальный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оплаты</w:t>
      </w:r>
      <w:r w:rsidR="00B954DF" w:rsidRPr="00786024">
        <w:t xml:space="preserve"> </w:t>
      </w:r>
      <w:r w:rsidRPr="00786024">
        <w:t>труда</w:t>
      </w:r>
      <w:r w:rsidR="00B954DF" w:rsidRPr="00786024">
        <w:t xml:space="preserve"> </w:t>
      </w:r>
      <w:r w:rsidRPr="00786024">
        <w:t>(МРОТ)</w:t>
      </w:r>
      <w:r w:rsidR="00B954DF" w:rsidRPr="00786024">
        <w:t xml:space="preserve"> </w:t>
      </w:r>
      <w:r w:rsidRPr="00786024">
        <w:t>увеличился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18,5</w:t>
      </w:r>
      <w:r w:rsidR="00B954DF" w:rsidRPr="00786024">
        <w:t xml:space="preserve"> </w:t>
      </w:r>
      <w:r w:rsidRPr="00786024">
        <w:t>процента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19</w:t>
      </w:r>
      <w:r w:rsidR="00B954DF" w:rsidRPr="00786024">
        <w:t xml:space="preserve"> </w:t>
      </w:r>
      <w:r w:rsidRPr="00786024">
        <w:t>242</w:t>
      </w:r>
      <w:r w:rsidR="00B954DF" w:rsidRPr="00786024">
        <w:t xml:space="preserve"> </w:t>
      </w:r>
      <w:r w:rsidRPr="00786024">
        <w:t>рубля.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повышение</w:t>
      </w:r>
      <w:r w:rsidR="00B954DF" w:rsidRPr="00786024">
        <w:t xml:space="preserve"> </w:t>
      </w:r>
      <w:r w:rsidRPr="00786024">
        <w:t>касается</w:t>
      </w:r>
      <w:r w:rsidR="00B954DF" w:rsidRPr="00786024">
        <w:t xml:space="preserve"> </w:t>
      </w:r>
      <w:r w:rsidRPr="00786024">
        <w:t>практически</w:t>
      </w:r>
      <w:r w:rsidR="00B954DF" w:rsidRPr="00786024">
        <w:t xml:space="preserve"> </w:t>
      </w:r>
      <w:r w:rsidRPr="00786024">
        <w:t>5</w:t>
      </w:r>
      <w:r w:rsidR="00B954DF" w:rsidRPr="00786024">
        <w:t xml:space="preserve"> </w:t>
      </w:r>
      <w:r w:rsidRPr="00786024">
        <w:t>миллионов</w:t>
      </w:r>
      <w:r w:rsidR="00B954DF" w:rsidRPr="00786024">
        <w:t xml:space="preserve"> </w:t>
      </w:r>
      <w:r w:rsidRPr="00786024">
        <w:t>человек.</w:t>
      </w:r>
    </w:p>
    <w:p w:rsidR="008B11E4" w:rsidRPr="00786024" w:rsidRDefault="008B11E4" w:rsidP="008B11E4"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были</w:t>
      </w:r>
      <w:r w:rsidR="00B954DF" w:rsidRPr="00786024">
        <w:t xml:space="preserve"> </w:t>
      </w:r>
      <w:r w:rsidRPr="00786024">
        <w:t>проиндексированы</w:t>
      </w:r>
      <w:r w:rsidR="00B954DF" w:rsidRPr="00786024">
        <w:t xml:space="preserve"> </w:t>
      </w:r>
      <w:r w:rsidRPr="00786024">
        <w:t>многие</w:t>
      </w:r>
      <w:r w:rsidR="00B954DF" w:rsidRPr="00786024">
        <w:t xml:space="preserve"> </w:t>
      </w:r>
      <w:r w:rsidRPr="00786024">
        <w:t>социальные</w:t>
      </w:r>
      <w:r w:rsidR="00B954DF" w:rsidRPr="00786024">
        <w:t xml:space="preserve"> </w:t>
      </w:r>
      <w:r w:rsidRPr="00786024">
        <w:t>пособия,</w:t>
      </w:r>
      <w:r w:rsidR="00B954DF" w:rsidRPr="00786024">
        <w:t xml:space="preserve"> </w:t>
      </w:r>
      <w:r w:rsidRPr="00786024">
        <w:t>выплаты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компенсации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7,4</w:t>
      </w:r>
      <w:r w:rsidR="00B954DF" w:rsidRPr="00786024">
        <w:t xml:space="preserve"> </w:t>
      </w:r>
      <w:r w:rsidRPr="00786024">
        <w:t>процента.</w:t>
      </w:r>
      <w:r w:rsidR="00B954DF" w:rsidRPr="00786024">
        <w:t xml:space="preserve"> </w:t>
      </w:r>
      <w:r w:rsidRPr="00786024">
        <w:t>Всего</w:t>
      </w:r>
      <w:r w:rsidR="00B954DF" w:rsidRPr="00786024">
        <w:t xml:space="preserve"> </w:t>
      </w:r>
      <w:r w:rsidRPr="00786024">
        <w:t>повышение</w:t>
      </w:r>
      <w:r w:rsidR="00B954DF" w:rsidRPr="00786024">
        <w:t xml:space="preserve"> </w:t>
      </w:r>
      <w:r w:rsidRPr="00786024">
        <w:t>коснулось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40</w:t>
      </w:r>
      <w:r w:rsidR="00B954DF" w:rsidRPr="00786024">
        <w:t xml:space="preserve"> </w:t>
      </w:r>
      <w:r w:rsidRPr="00786024">
        <w:t>различных</w:t>
      </w:r>
      <w:r w:rsidR="00B954DF" w:rsidRPr="00786024">
        <w:t xml:space="preserve"> </w:t>
      </w:r>
      <w:r w:rsidRPr="00786024">
        <w:t>финансовых</w:t>
      </w:r>
      <w:r w:rsidR="00B954DF" w:rsidRPr="00786024">
        <w:t xml:space="preserve"> </w:t>
      </w:r>
      <w:r w:rsidRPr="00786024">
        <w:t>дотаций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затронуло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20</w:t>
      </w:r>
      <w:r w:rsidR="00B954DF" w:rsidRPr="00786024">
        <w:t xml:space="preserve"> </w:t>
      </w:r>
      <w:r w:rsidRPr="00786024">
        <w:t>миллионов</w:t>
      </w:r>
      <w:r w:rsidR="00B954DF" w:rsidRPr="00786024">
        <w:t xml:space="preserve"> </w:t>
      </w:r>
      <w:r w:rsidRPr="00786024">
        <w:t>граждан</w:t>
      </w:r>
      <w:r w:rsidR="00B954DF" w:rsidRPr="00786024">
        <w:t xml:space="preserve"> </w:t>
      </w:r>
      <w:r w:rsidRPr="00786024">
        <w:t>РФ.</w:t>
      </w:r>
      <w:r w:rsidR="00B954DF" w:rsidRPr="00786024">
        <w:t xml:space="preserve"> </w:t>
      </w:r>
      <w:r w:rsidRPr="00786024">
        <w:t>Отметим,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индексация</w:t>
      </w:r>
      <w:r w:rsidR="00B954DF" w:rsidRPr="00786024">
        <w:t xml:space="preserve"> </w:t>
      </w:r>
      <w:r w:rsidRPr="00786024">
        <w:t>выплат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коснулась</w:t>
      </w:r>
      <w:r w:rsidR="00B954DF" w:rsidRPr="00786024">
        <w:t xml:space="preserve"> </w:t>
      </w:r>
      <w:r w:rsidRPr="00786024">
        <w:t>20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граждан.</w:t>
      </w:r>
      <w:r w:rsidR="00B954DF" w:rsidRPr="00786024">
        <w:t xml:space="preserve"> </w:t>
      </w:r>
      <w:r w:rsidRPr="00786024">
        <w:t>Материнский</w:t>
      </w:r>
      <w:r w:rsidR="00B954DF" w:rsidRPr="00786024">
        <w:t xml:space="preserve"> </w:t>
      </w:r>
      <w:r w:rsidRPr="00786024">
        <w:t>капитал</w:t>
      </w:r>
      <w:r w:rsidR="00B954DF" w:rsidRPr="00786024">
        <w:t xml:space="preserve"> </w:t>
      </w:r>
      <w:r w:rsidRPr="00786024">
        <w:t>получили</w:t>
      </w:r>
      <w:r w:rsidR="00B954DF" w:rsidRPr="00786024">
        <w:t xml:space="preserve"> </w:t>
      </w:r>
      <w:r w:rsidRPr="00786024">
        <w:t>13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семей,</w:t>
      </w:r>
      <w:r w:rsidR="00B954DF" w:rsidRPr="00786024">
        <w:t xml:space="preserve"> </w:t>
      </w:r>
      <w:r w:rsidRPr="00786024">
        <w:t>прирост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выплатах</w:t>
      </w:r>
      <w:r w:rsidR="00B954DF" w:rsidRPr="00786024">
        <w:t xml:space="preserve"> </w:t>
      </w:r>
      <w:r w:rsidRPr="00786024">
        <w:t>составил</w:t>
      </w:r>
      <w:r w:rsidR="00B954DF" w:rsidRPr="00786024">
        <w:t xml:space="preserve"> </w:t>
      </w:r>
      <w:r w:rsidRPr="00786024">
        <w:t>57</w:t>
      </w:r>
      <w:r w:rsidR="00B954DF" w:rsidRPr="00786024">
        <w:t xml:space="preserve"> </w:t>
      </w:r>
      <w:r w:rsidRPr="00786024">
        <w:t>000</w:t>
      </w:r>
      <w:r w:rsidR="00B954DF" w:rsidRPr="00786024">
        <w:t xml:space="preserve"> </w:t>
      </w:r>
      <w:r w:rsidRPr="00786024">
        <w:t>рублей.</w:t>
      </w:r>
      <w:r w:rsidR="00B954DF" w:rsidRPr="00786024">
        <w:t xml:space="preserve"> </w:t>
      </w:r>
      <w:r w:rsidRPr="00786024">
        <w:t>Теперь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маткапитала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первенца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630</w:t>
      </w:r>
      <w:r w:rsidR="00B954DF" w:rsidRPr="00786024">
        <w:t xml:space="preserve"> </w:t>
      </w:r>
      <w:r w:rsidRPr="00786024">
        <w:t>000</w:t>
      </w:r>
      <w:r w:rsidR="00B954DF" w:rsidRPr="00786024">
        <w:t xml:space="preserve"> </w:t>
      </w:r>
      <w:r w:rsidRPr="00786024">
        <w:t>рублей,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второго</w:t>
      </w:r>
      <w:r w:rsidR="00B954DF" w:rsidRPr="00786024">
        <w:t xml:space="preserve"> </w:t>
      </w:r>
      <w:r w:rsidRPr="00786024">
        <w:t>ребенка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833</w:t>
      </w:r>
      <w:r w:rsidR="00B954DF" w:rsidRPr="00786024">
        <w:t xml:space="preserve"> </w:t>
      </w:r>
      <w:r w:rsidRPr="00786024">
        <w:t>000</w:t>
      </w:r>
      <w:r w:rsidR="00B954DF" w:rsidRPr="00786024">
        <w:t xml:space="preserve"> </w:t>
      </w:r>
      <w:r w:rsidRPr="00786024">
        <w:t>рублей.</w:t>
      </w:r>
    </w:p>
    <w:p w:rsidR="008B11E4" w:rsidRPr="00786024" w:rsidRDefault="00B954DF" w:rsidP="008B11E4">
      <w:r w:rsidRPr="00786024">
        <w:t>«</w:t>
      </w:r>
      <w:r w:rsidR="008B11E4" w:rsidRPr="00786024">
        <w:t>У</w:t>
      </w:r>
      <w:r w:rsidRPr="00786024">
        <w:t xml:space="preserve"> </w:t>
      </w:r>
      <w:r w:rsidR="008B11E4" w:rsidRPr="00786024">
        <w:t>нас</w:t>
      </w:r>
      <w:r w:rsidRPr="00786024">
        <w:t xml:space="preserve"> </w:t>
      </w:r>
      <w:r w:rsidR="008B11E4" w:rsidRPr="00786024">
        <w:t>1</w:t>
      </w:r>
      <w:r w:rsidRPr="00786024">
        <w:t xml:space="preserve"> </w:t>
      </w:r>
      <w:r w:rsidR="008B11E4" w:rsidRPr="00786024">
        <w:t>января</w:t>
      </w:r>
      <w:r w:rsidRPr="00786024">
        <w:t xml:space="preserve"> </w:t>
      </w:r>
      <w:r w:rsidR="008B11E4" w:rsidRPr="00786024">
        <w:t>заработали</w:t>
      </w:r>
      <w:r w:rsidRPr="00786024">
        <w:t xml:space="preserve"> </w:t>
      </w:r>
      <w:r w:rsidR="008B11E4" w:rsidRPr="00786024">
        <w:t>дополнительно</w:t>
      </w:r>
      <w:r w:rsidRPr="00786024">
        <w:t xml:space="preserve"> </w:t>
      </w:r>
      <w:r w:rsidR="008B11E4" w:rsidRPr="00786024">
        <w:t>принятые</w:t>
      </w:r>
      <w:r w:rsidRPr="00786024">
        <w:t xml:space="preserve"> </w:t>
      </w:r>
      <w:r w:rsidR="008B11E4" w:rsidRPr="00786024">
        <w:t>ранее</w:t>
      </w:r>
      <w:r w:rsidRPr="00786024">
        <w:t xml:space="preserve"> </w:t>
      </w:r>
      <w:r w:rsidR="008B11E4" w:rsidRPr="00786024">
        <w:t>решения</w:t>
      </w:r>
      <w:r w:rsidRPr="00786024">
        <w:t xml:space="preserve"> </w:t>
      </w:r>
      <w:r w:rsidR="008B11E4" w:rsidRPr="00786024">
        <w:t>в</w:t>
      </w:r>
      <w:r w:rsidRPr="00786024">
        <w:t xml:space="preserve"> </w:t>
      </w:r>
      <w:r w:rsidR="008B11E4" w:rsidRPr="00786024">
        <w:t>социальной</w:t>
      </w:r>
      <w:r w:rsidRPr="00786024">
        <w:t xml:space="preserve"> </w:t>
      </w:r>
      <w:r w:rsidR="008B11E4" w:rsidRPr="00786024">
        <w:t>сфере.</w:t>
      </w:r>
      <w:r w:rsidRPr="00786024">
        <w:t xml:space="preserve"> </w:t>
      </w:r>
      <w:r w:rsidR="008B11E4" w:rsidRPr="00786024">
        <w:t>Это</w:t>
      </w:r>
      <w:r w:rsidRPr="00786024">
        <w:t xml:space="preserve"> </w:t>
      </w:r>
      <w:r w:rsidR="008B11E4" w:rsidRPr="00786024">
        <w:t>увеличение</w:t>
      </w:r>
      <w:r w:rsidRPr="00786024">
        <w:t xml:space="preserve"> </w:t>
      </w:r>
      <w:r w:rsidR="008B11E4" w:rsidRPr="00786024">
        <w:t>МРОТ</w:t>
      </w:r>
      <w:r w:rsidRPr="00786024">
        <w:t xml:space="preserve"> </w:t>
      </w:r>
      <w:r w:rsidR="008B11E4" w:rsidRPr="00786024">
        <w:t>на</w:t>
      </w:r>
      <w:r w:rsidRPr="00786024">
        <w:t xml:space="preserve"> </w:t>
      </w:r>
      <w:r w:rsidR="008B11E4" w:rsidRPr="00786024">
        <w:t>18,5</w:t>
      </w:r>
      <w:r w:rsidRPr="00786024">
        <w:t xml:space="preserve">% </w:t>
      </w:r>
      <w:r w:rsidR="008B11E4" w:rsidRPr="00786024">
        <w:t>-</w:t>
      </w:r>
      <w:r w:rsidRPr="00786024">
        <w:t xml:space="preserve"> </w:t>
      </w:r>
      <w:r w:rsidR="008B11E4" w:rsidRPr="00786024">
        <w:t>до</w:t>
      </w:r>
      <w:r w:rsidRPr="00786024">
        <w:t xml:space="preserve"> </w:t>
      </w:r>
      <w:r w:rsidR="008B11E4" w:rsidRPr="00786024">
        <w:t>19</w:t>
      </w:r>
      <w:r w:rsidRPr="00786024">
        <w:t xml:space="preserve"> </w:t>
      </w:r>
      <w:r w:rsidR="008B11E4" w:rsidRPr="00786024">
        <w:t>242</w:t>
      </w:r>
      <w:r w:rsidRPr="00786024">
        <w:t xml:space="preserve"> </w:t>
      </w:r>
      <w:r w:rsidR="008B11E4" w:rsidRPr="00786024">
        <w:t>рублей.</w:t>
      </w:r>
      <w:r w:rsidRPr="00786024">
        <w:t xml:space="preserve"> </w:t>
      </w:r>
      <w:r w:rsidR="008B11E4" w:rsidRPr="00786024">
        <w:t>На</w:t>
      </w:r>
      <w:r w:rsidRPr="00786024">
        <w:t xml:space="preserve"> </w:t>
      </w:r>
      <w:r w:rsidR="008B11E4" w:rsidRPr="00786024">
        <w:t>7,5</w:t>
      </w:r>
      <w:r w:rsidRPr="00786024">
        <w:t xml:space="preserve">% </w:t>
      </w:r>
      <w:r w:rsidR="008B11E4" w:rsidRPr="00786024">
        <w:t>увеличено</w:t>
      </w:r>
      <w:r w:rsidRPr="00786024">
        <w:t xml:space="preserve"> </w:t>
      </w:r>
      <w:r w:rsidR="008B11E4" w:rsidRPr="00786024">
        <w:t>единое</w:t>
      </w:r>
      <w:r w:rsidRPr="00786024">
        <w:t xml:space="preserve"> </w:t>
      </w:r>
      <w:r w:rsidR="008B11E4" w:rsidRPr="00786024">
        <w:t>пособие</w:t>
      </w:r>
      <w:r w:rsidRPr="00786024">
        <w:t xml:space="preserve"> </w:t>
      </w:r>
      <w:r w:rsidR="008B11E4" w:rsidRPr="00786024">
        <w:t>для</w:t>
      </w:r>
      <w:r w:rsidRPr="00786024">
        <w:t xml:space="preserve"> </w:t>
      </w:r>
      <w:r w:rsidR="008B11E4" w:rsidRPr="00786024">
        <w:t>семей</w:t>
      </w:r>
      <w:r w:rsidRPr="00786024">
        <w:t xml:space="preserve"> </w:t>
      </w:r>
      <w:r w:rsidR="008B11E4" w:rsidRPr="00786024">
        <w:t>с</w:t>
      </w:r>
      <w:r w:rsidRPr="00786024">
        <w:t xml:space="preserve"> </w:t>
      </w:r>
      <w:r w:rsidR="008B11E4" w:rsidRPr="00786024">
        <w:t>детьми</w:t>
      </w:r>
      <w:r w:rsidRPr="00786024">
        <w:t xml:space="preserve"> </w:t>
      </w:r>
      <w:r w:rsidR="008B11E4" w:rsidRPr="00786024">
        <w:t>и</w:t>
      </w:r>
      <w:r w:rsidRPr="00786024">
        <w:t xml:space="preserve"> </w:t>
      </w:r>
      <w:r w:rsidR="008B11E4" w:rsidRPr="00786024">
        <w:t>беременных</w:t>
      </w:r>
      <w:r w:rsidRPr="00786024">
        <w:t xml:space="preserve"> </w:t>
      </w:r>
      <w:r w:rsidR="008B11E4" w:rsidRPr="00786024">
        <w:t>женщин,</w:t>
      </w:r>
      <w:r w:rsidRPr="00786024">
        <w:t xml:space="preserve"> </w:t>
      </w:r>
      <w:r w:rsidR="008B11E4" w:rsidRPr="00786024">
        <w:t>а</w:t>
      </w:r>
      <w:r w:rsidRPr="00786024">
        <w:t xml:space="preserve"> </w:t>
      </w:r>
      <w:r w:rsidR="008B11E4" w:rsidRPr="00786024">
        <w:t>также</w:t>
      </w:r>
      <w:r w:rsidRPr="00786024">
        <w:t xml:space="preserve"> </w:t>
      </w:r>
      <w:r w:rsidR="008B11E4" w:rsidRPr="00786024">
        <w:t>страховая</w:t>
      </w:r>
      <w:r w:rsidRPr="00786024">
        <w:t xml:space="preserve"> </w:t>
      </w:r>
      <w:r w:rsidR="008B11E4" w:rsidRPr="00786024">
        <w:t>пенсия</w:t>
      </w:r>
      <w:r w:rsidRPr="00786024">
        <w:t xml:space="preserve"> </w:t>
      </w:r>
      <w:r w:rsidR="008B11E4" w:rsidRPr="00786024">
        <w:t>у</w:t>
      </w:r>
      <w:r w:rsidRPr="00786024">
        <w:t xml:space="preserve"> </w:t>
      </w:r>
      <w:r w:rsidR="008B11E4" w:rsidRPr="00786024">
        <w:t>31</w:t>
      </w:r>
      <w:r w:rsidRPr="00786024">
        <w:t xml:space="preserve"> </w:t>
      </w:r>
      <w:r w:rsidR="008B11E4" w:rsidRPr="00786024">
        <w:t>миллиона</w:t>
      </w:r>
      <w:r w:rsidRPr="00786024">
        <w:t xml:space="preserve"> </w:t>
      </w:r>
      <w:r w:rsidR="008B11E4" w:rsidRPr="00786024">
        <w:t>неработающих</w:t>
      </w:r>
      <w:r w:rsidRPr="00786024">
        <w:t xml:space="preserve"> </w:t>
      </w:r>
      <w:r w:rsidR="008B11E4" w:rsidRPr="00786024">
        <w:t>пенсионеров.</w:t>
      </w:r>
      <w:r w:rsidRPr="00786024">
        <w:t xml:space="preserve"> </w:t>
      </w:r>
      <w:r w:rsidR="008B11E4" w:rsidRPr="00786024">
        <w:t>С</w:t>
      </w:r>
      <w:r w:rsidRPr="00786024">
        <w:t xml:space="preserve"> </w:t>
      </w:r>
      <w:r w:rsidR="008B11E4" w:rsidRPr="00786024">
        <w:t>1</w:t>
      </w:r>
      <w:r w:rsidRPr="00786024">
        <w:t xml:space="preserve"> </w:t>
      </w:r>
      <w:r w:rsidR="008B11E4" w:rsidRPr="00786024">
        <w:t>февраля</w:t>
      </w:r>
      <w:r w:rsidRPr="00786024">
        <w:t xml:space="preserve"> </w:t>
      </w:r>
      <w:r w:rsidR="008B11E4" w:rsidRPr="00786024">
        <w:t>на</w:t>
      </w:r>
      <w:r w:rsidRPr="00786024">
        <w:t xml:space="preserve"> </w:t>
      </w:r>
      <w:r w:rsidR="008B11E4" w:rsidRPr="00786024">
        <w:t>7,4</w:t>
      </w:r>
      <w:r w:rsidRPr="00786024">
        <w:t xml:space="preserve">% </w:t>
      </w:r>
      <w:r w:rsidR="008B11E4" w:rsidRPr="00786024">
        <w:t>проиндексировано</w:t>
      </w:r>
      <w:r w:rsidRPr="00786024">
        <w:t xml:space="preserve"> </w:t>
      </w:r>
      <w:r w:rsidR="008B11E4" w:rsidRPr="00786024">
        <w:t>более</w:t>
      </w:r>
      <w:r w:rsidRPr="00786024">
        <w:t xml:space="preserve"> </w:t>
      </w:r>
      <w:r w:rsidR="008B11E4" w:rsidRPr="00786024">
        <w:t>40</w:t>
      </w:r>
      <w:r w:rsidRPr="00786024">
        <w:t xml:space="preserve"> </w:t>
      </w:r>
      <w:r w:rsidR="008B11E4" w:rsidRPr="00786024">
        <w:t>различных</w:t>
      </w:r>
      <w:r w:rsidRPr="00786024">
        <w:t xml:space="preserve"> </w:t>
      </w:r>
      <w:r w:rsidR="008B11E4" w:rsidRPr="00786024">
        <w:t>выплат</w:t>
      </w:r>
      <w:r w:rsidRPr="00786024">
        <w:t xml:space="preserve"> </w:t>
      </w:r>
      <w:r w:rsidR="008B11E4" w:rsidRPr="00786024">
        <w:t>для</w:t>
      </w:r>
      <w:r w:rsidRPr="00786024">
        <w:t xml:space="preserve"> </w:t>
      </w:r>
      <w:r w:rsidR="008B11E4" w:rsidRPr="00786024">
        <w:t>почти</w:t>
      </w:r>
      <w:r w:rsidRPr="00786024">
        <w:t xml:space="preserve"> </w:t>
      </w:r>
      <w:r w:rsidR="008B11E4" w:rsidRPr="00786024">
        <w:t>20</w:t>
      </w:r>
      <w:r w:rsidRPr="00786024">
        <w:t xml:space="preserve"> </w:t>
      </w:r>
      <w:r w:rsidR="008B11E4" w:rsidRPr="00786024">
        <w:t>миллионов</w:t>
      </w:r>
      <w:r w:rsidRPr="00786024">
        <w:t xml:space="preserve"> </w:t>
      </w:r>
      <w:r w:rsidR="008B11E4" w:rsidRPr="00786024">
        <w:t>человек.</w:t>
      </w:r>
      <w:r w:rsidRPr="00786024">
        <w:t xml:space="preserve"> </w:t>
      </w:r>
      <w:r w:rsidR="008B11E4" w:rsidRPr="00786024">
        <w:t>Это</w:t>
      </w:r>
      <w:r w:rsidRPr="00786024">
        <w:t xml:space="preserve"> </w:t>
      </w:r>
      <w:r w:rsidR="008B11E4" w:rsidRPr="00786024">
        <w:t>материнский</w:t>
      </w:r>
      <w:r w:rsidRPr="00786024">
        <w:t xml:space="preserve"> </w:t>
      </w:r>
      <w:r w:rsidR="008B11E4" w:rsidRPr="00786024">
        <w:t>капитал</w:t>
      </w:r>
      <w:r w:rsidRPr="00786024">
        <w:t xml:space="preserve"> </w:t>
      </w:r>
      <w:r w:rsidR="008B11E4" w:rsidRPr="00786024">
        <w:t>на</w:t>
      </w:r>
      <w:r w:rsidRPr="00786024">
        <w:t xml:space="preserve"> </w:t>
      </w:r>
      <w:r w:rsidR="008B11E4" w:rsidRPr="00786024">
        <w:t>первого</w:t>
      </w:r>
      <w:r w:rsidRPr="00786024">
        <w:t xml:space="preserve"> </w:t>
      </w:r>
      <w:r w:rsidR="008B11E4" w:rsidRPr="00786024">
        <w:t>ребенка,</w:t>
      </w:r>
      <w:r w:rsidRPr="00786024">
        <w:t xml:space="preserve"> </w:t>
      </w:r>
      <w:r w:rsidR="008B11E4" w:rsidRPr="00786024">
        <w:t>он</w:t>
      </w:r>
      <w:r w:rsidRPr="00786024">
        <w:t xml:space="preserve"> </w:t>
      </w:r>
      <w:r w:rsidR="008B11E4" w:rsidRPr="00786024">
        <w:t>теперь</w:t>
      </w:r>
      <w:r w:rsidRPr="00786024">
        <w:t xml:space="preserve"> </w:t>
      </w:r>
      <w:r w:rsidR="008B11E4" w:rsidRPr="00786024">
        <w:t>стал</w:t>
      </w:r>
      <w:r w:rsidRPr="00786024">
        <w:t xml:space="preserve"> </w:t>
      </w:r>
      <w:r w:rsidR="008B11E4" w:rsidRPr="00786024">
        <w:t>630</w:t>
      </w:r>
      <w:r w:rsidRPr="00786024">
        <w:t xml:space="preserve"> </w:t>
      </w:r>
      <w:r w:rsidR="008B11E4" w:rsidRPr="00786024">
        <w:t>тысяч</w:t>
      </w:r>
      <w:r w:rsidRPr="00786024">
        <w:t xml:space="preserve"> </w:t>
      </w:r>
      <w:r w:rsidR="008B11E4" w:rsidRPr="00786024">
        <w:t>рублей,</w:t>
      </w:r>
      <w:r w:rsidRPr="00786024">
        <w:t xml:space="preserve"> </w:t>
      </w:r>
      <w:r w:rsidR="008B11E4" w:rsidRPr="00786024">
        <w:t>на</w:t>
      </w:r>
      <w:r w:rsidRPr="00786024">
        <w:t xml:space="preserve"> </w:t>
      </w:r>
      <w:r w:rsidR="008B11E4" w:rsidRPr="00786024">
        <w:t>второго</w:t>
      </w:r>
      <w:r w:rsidRPr="00786024">
        <w:t xml:space="preserve"> </w:t>
      </w:r>
      <w:r w:rsidR="008B11E4" w:rsidRPr="00786024">
        <w:t>ребенка</w:t>
      </w:r>
      <w:r w:rsidRPr="00786024">
        <w:t xml:space="preserve"> </w:t>
      </w:r>
      <w:r w:rsidR="008B11E4" w:rsidRPr="00786024">
        <w:t>–</w:t>
      </w:r>
      <w:r w:rsidRPr="00786024">
        <w:t xml:space="preserve"> </w:t>
      </w:r>
      <w:r w:rsidR="008B11E4" w:rsidRPr="00786024">
        <w:t>833</w:t>
      </w:r>
      <w:r w:rsidRPr="00786024">
        <w:t xml:space="preserve"> </w:t>
      </w:r>
      <w:r w:rsidR="008B11E4" w:rsidRPr="00786024">
        <w:t>тысячи</w:t>
      </w:r>
      <w:r w:rsidRPr="00786024">
        <w:t xml:space="preserve"> </w:t>
      </w:r>
      <w:r w:rsidR="008B11E4" w:rsidRPr="00786024">
        <w:t>рублей</w:t>
      </w:r>
      <w:r w:rsidRPr="00786024">
        <w:t>»</w:t>
      </w:r>
      <w:r w:rsidR="008B11E4" w:rsidRPr="00786024">
        <w:t>,</w:t>
      </w:r>
      <w:r w:rsidRPr="00786024">
        <w:t xml:space="preserve"> </w:t>
      </w:r>
      <w:r w:rsidR="008B11E4" w:rsidRPr="00786024">
        <w:t>–</w:t>
      </w:r>
      <w:r w:rsidRPr="00786024">
        <w:t xml:space="preserve"> </w:t>
      </w:r>
      <w:r w:rsidR="008B11E4" w:rsidRPr="00786024">
        <w:t>рассказал</w:t>
      </w:r>
      <w:r w:rsidRPr="00786024">
        <w:t xml:space="preserve"> </w:t>
      </w:r>
      <w:r w:rsidR="008B11E4" w:rsidRPr="00786024">
        <w:t>Котяков.</w:t>
      </w:r>
    </w:p>
    <w:p w:rsidR="008B11E4" w:rsidRPr="00786024" w:rsidRDefault="008B11E4" w:rsidP="008B11E4">
      <w:r w:rsidRPr="00786024">
        <w:t>Был</w:t>
      </w:r>
      <w:r w:rsidR="00B954DF" w:rsidRPr="00786024">
        <w:t xml:space="preserve"> </w:t>
      </w:r>
      <w:r w:rsidRPr="00786024">
        <w:t>проиндексирован</w:t>
      </w:r>
      <w:r w:rsidR="00B954DF" w:rsidRPr="00786024">
        <w:t xml:space="preserve"> </w:t>
      </w:r>
      <w:r w:rsidRPr="00786024">
        <w:t>ряд</w:t>
      </w:r>
      <w:r w:rsidR="00B954DF" w:rsidRPr="00786024">
        <w:t xml:space="preserve"> </w:t>
      </w:r>
      <w:r w:rsidRPr="00786024">
        <w:t>выплат,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том</w:t>
      </w:r>
      <w:r w:rsidR="00B954DF" w:rsidRPr="00786024">
        <w:t xml:space="preserve"> </w:t>
      </w:r>
      <w:r w:rsidRPr="00786024">
        <w:t>числе:</w:t>
      </w:r>
      <w:r w:rsidR="00B954DF" w:rsidRPr="00786024">
        <w:t xml:space="preserve"> </w:t>
      </w:r>
      <w:r w:rsidRPr="00786024">
        <w:t>единовременное</w:t>
      </w:r>
      <w:r w:rsidR="00B954DF" w:rsidRPr="00786024">
        <w:t xml:space="preserve"> </w:t>
      </w:r>
      <w:r w:rsidRPr="00786024">
        <w:t>пособие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рождении</w:t>
      </w:r>
      <w:r w:rsidR="00B954DF" w:rsidRPr="00786024">
        <w:t xml:space="preserve"> </w:t>
      </w:r>
      <w:r w:rsidRPr="00786024">
        <w:t>ребенка,</w:t>
      </w:r>
      <w:r w:rsidR="00B954DF" w:rsidRPr="00786024">
        <w:t xml:space="preserve"> </w:t>
      </w:r>
      <w:r w:rsidRPr="00786024">
        <w:t>ежемесячное</w:t>
      </w:r>
      <w:r w:rsidR="00B954DF" w:rsidRPr="00786024">
        <w:t xml:space="preserve"> </w:t>
      </w:r>
      <w:r w:rsidRPr="00786024">
        <w:t>пособие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уходу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ним,</w:t>
      </w:r>
      <w:r w:rsidR="00B954DF" w:rsidRPr="00786024">
        <w:t xml:space="preserve"> </w:t>
      </w:r>
      <w:r w:rsidRPr="00786024">
        <w:t>ежемесячная</w:t>
      </w:r>
      <w:r w:rsidR="00B954DF" w:rsidRPr="00786024">
        <w:t xml:space="preserve"> </w:t>
      </w:r>
      <w:r w:rsidRPr="00786024">
        <w:t>выплата</w:t>
      </w:r>
      <w:r w:rsidR="00B954DF" w:rsidRPr="00786024">
        <w:t xml:space="preserve"> </w:t>
      </w:r>
      <w:r w:rsidRPr="00786024">
        <w:t>ветеранам,</w:t>
      </w:r>
      <w:r w:rsidR="00B954DF" w:rsidRPr="00786024">
        <w:t xml:space="preserve"> </w:t>
      </w:r>
      <w:r w:rsidRPr="00786024">
        <w:t>ежемесячная</w:t>
      </w:r>
      <w:r w:rsidR="00B954DF" w:rsidRPr="00786024">
        <w:t xml:space="preserve"> </w:t>
      </w:r>
      <w:r w:rsidRPr="00786024">
        <w:t>страховая</w:t>
      </w:r>
      <w:r w:rsidR="00B954DF" w:rsidRPr="00786024">
        <w:t xml:space="preserve"> </w:t>
      </w:r>
      <w:r w:rsidRPr="00786024">
        <w:t>выплата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прочие</w:t>
      </w:r>
      <w:r w:rsidR="00B954DF" w:rsidRPr="00786024">
        <w:t xml:space="preserve"> </w:t>
      </w:r>
      <w:r w:rsidRPr="00786024">
        <w:t>меры</w:t>
      </w:r>
      <w:r w:rsidR="00B954DF" w:rsidRPr="00786024">
        <w:t xml:space="preserve"> </w:t>
      </w:r>
      <w:r w:rsidRPr="00786024">
        <w:t>поддержки.</w:t>
      </w:r>
      <w:r w:rsidR="00B954DF" w:rsidRPr="00786024">
        <w:t xml:space="preserve"> </w:t>
      </w:r>
      <w:r w:rsidRPr="00786024">
        <w:t>Повышение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относится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материнскому</w:t>
      </w:r>
      <w:r w:rsidR="00B954DF" w:rsidRPr="00786024">
        <w:t xml:space="preserve"> </w:t>
      </w:r>
      <w:r w:rsidRPr="00786024">
        <w:t>капиталу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выплаты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первого</w:t>
      </w:r>
      <w:r w:rsidR="00B954DF" w:rsidRPr="00786024">
        <w:t xml:space="preserve"> </w:t>
      </w:r>
      <w:r w:rsidRPr="00786024">
        <w:t>ребенка</w:t>
      </w:r>
      <w:r w:rsidR="00B954DF" w:rsidRPr="00786024">
        <w:t xml:space="preserve"> </w:t>
      </w:r>
      <w:r w:rsidRPr="00786024">
        <w:t>увеличились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43,4</w:t>
      </w:r>
      <w:r w:rsidR="00B954DF" w:rsidRPr="00786024">
        <w:t xml:space="preserve"> </w:t>
      </w:r>
      <w:r w:rsidRPr="00786024">
        <w:t>тысячи</w:t>
      </w:r>
      <w:r w:rsidR="00B954DF" w:rsidRPr="00786024">
        <w:t xml:space="preserve"> </w:t>
      </w:r>
      <w:r w:rsidRPr="00786024">
        <w:t>рублей</w:t>
      </w:r>
      <w:r w:rsidR="00B954DF" w:rsidRPr="00786024">
        <w:t xml:space="preserve"> </w:t>
      </w:r>
      <w:r w:rsidRPr="00786024">
        <w:t>(до</w:t>
      </w:r>
      <w:r w:rsidR="00B954DF" w:rsidRPr="00786024">
        <w:t xml:space="preserve"> </w:t>
      </w:r>
      <w:r w:rsidRPr="00786024">
        <w:t>630,4</w:t>
      </w:r>
      <w:r w:rsidR="00B954DF" w:rsidRPr="00786024">
        <w:t xml:space="preserve"> </w:t>
      </w:r>
      <w:r w:rsidRPr="00786024">
        <w:t>тысячи),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второго</w:t>
      </w:r>
      <w:r w:rsidR="00B954DF" w:rsidRPr="00786024">
        <w:t xml:space="preserve"> </w:t>
      </w:r>
      <w:r w:rsidRPr="00786024">
        <w:t>ребенка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последующих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833</w:t>
      </w:r>
      <w:r w:rsidR="00B954DF" w:rsidRPr="00786024">
        <w:t xml:space="preserve"> </w:t>
      </w:r>
      <w:r w:rsidRPr="00786024">
        <w:t>тысячи</w:t>
      </w:r>
      <w:r w:rsidR="00B954DF" w:rsidRPr="00786024">
        <w:t xml:space="preserve"> </w:t>
      </w:r>
      <w:r w:rsidRPr="00786024">
        <w:lastRenderedPageBreak/>
        <w:t>рублей</w:t>
      </w:r>
      <w:r w:rsidR="00B954DF" w:rsidRPr="00786024">
        <w:t xml:space="preserve"> </w:t>
      </w:r>
      <w:r w:rsidRPr="00786024">
        <w:t>(повышение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57,4</w:t>
      </w:r>
      <w:r w:rsidR="00B954DF" w:rsidRPr="00786024">
        <w:t xml:space="preserve"> </w:t>
      </w:r>
      <w:r w:rsidRPr="00786024">
        <w:t>тысячи).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сертификат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первого</w:t>
      </w:r>
      <w:r w:rsidR="00B954DF" w:rsidRPr="00786024">
        <w:t xml:space="preserve"> </w:t>
      </w:r>
      <w:r w:rsidRPr="00786024">
        <w:t>ребенка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был</w:t>
      </w:r>
      <w:r w:rsidR="00B954DF" w:rsidRPr="00786024">
        <w:t xml:space="preserve"> </w:t>
      </w:r>
      <w:r w:rsidRPr="00786024">
        <w:t>получен,</w:t>
      </w:r>
      <w:r w:rsidR="00B954DF" w:rsidRPr="00786024">
        <w:t xml:space="preserve"> </w:t>
      </w:r>
      <w:r w:rsidRPr="00786024">
        <w:t>то</w:t>
      </w:r>
      <w:r w:rsidR="00B954DF" w:rsidRPr="00786024">
        <w:t xml:space="preserve"> </w:t>
      </w:r>
      <w:r w:rsidRPr="00786024">
        <w:t>доплата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второго</w:t>
      </w:r>
      <w:r w:rsidR="00B954DF" w:rsidRPr="00786024">
        <w:t xml:space="preserve"> </w:t>
      </w:r>
      <w:r w:rsidRPr="00786024">
        <w:t>составит</w:t>
      </w:r>
      <w:r w:rsidR="00B954DF" w:rsidRPr="00786024">
        <w:t xml:space="preserve"> </w:t>
      </w:r>
      <w:r w:rsidRPr="00786024">
        <w:t>202,6</w:t>
      </w:r>
      <w:r w:rsidR="00B954DF" w:rsidRPr="00786024">
        <w:t xml:space="preserve"> </w:t>
      </w:r>
      <w:r w:rsidRPr="00786024">
        <w:t>тысячи</w:t>
      </w:r>
      <w:r w:rsidR="00B954DF" w:rsidRPr="00786024">
        <w:t xml:space="preserve"> </w:t>
      </w:r>
      <w:r w:rsidRPr="00786024">
        <w:t>рублей.</w:t>
      </w:r>
    </w:p>
    <w:p w:rsidR="008B11E4" w:rsidRPr="00786024" w:rsidRDefault="008B11E4" w:rsidP="008B11E4">
      <w:r w:rsidRPr="00786024">
        <w:t>Напомним,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министр</w:t>
      </w:r>
      <w:r w:rsidR="00B954DF" w:rsidRPr="00786024">
        <w:t xml:space="preserve"> </w:t>
      </w:r>
      <w:r w:rsidRPr="00786024">
        <w:t>труда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социальной</w:t>
      </w:r>
      <w:r w:rsidR="00B954DF" w:rsidRPr="00786024">
        <w:t xml:space="preserve"> </w:t>
      </w:r>
      <w:r w:rsidRPr="00786024">
        <w:t>защиты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Антон</w:t>
      </w:r>
      <w:r w:rsidR="00B954DF" w:rsidRPr="00786024">
        <w:t xml:space="preserve"> </w:t>
      </w:r>
      <w:r w:rsidRPr="00786024">
        <w:t>Котяков</w:t>
      </w:r>
      <w:r w:rsidR="00B954DF" w:rsidRPr="00786024">
        <w:t xml:space="preserve"> </w:t>
      </w:r>
      <w:r w:rsidRPr="00786024">
        <w:t>предлагал</w:t>
      </w:r>
      <w:r w:rsidR="00B954DF" w:rsidRPr="00786024">
        <w:t xml:space="preserve"> </w:t>
      </w:r>
      <w:r w:rsidRPr="00786024">
        <w:t>внести</w:t>
      </w:r>
      <w:r w:rsidR="00B954DF" w:rsidRPr="00786024">
        <w:t xml:space="preserve"> </w:t>
      </w:r>
      <w:r w:rsidRPr="00786024">
        <w:t>поправку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закон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занятости,</w:t>
      </w:r>
      <w:r w:rsidR="00B954DF" w:rsidRPr="00786024">
        <w:t xml:space="preserve"> </w:t>
      </w:r>
      <w:r w:rsidRPr="00786024">
        <w:t>которая</w:t>
      </w:r>
      <w:r w:rsidR="00B954DF" w:rsidRPr="00786024">
        <w:t xml:space="preserve"> </w:t>
      </w:r>
      <w:r w:rsidRPr="00786024">
        <w:t>даст</w:t>
      </w:r>
      <w:r w:rsidR="00B954DF" w:rsidRPr="00786024">
        <w:t xml:space="preserve"> </w:t>
      </w:r>
      <w:r w:rsidRPr="00786024">
        <w:t>возможность</w:t>
      </w:r>
      <w:r w:rsidR="00B954DF" w:rsidRPr="00786024">
        <w:t xml:space="preserve"> </w:t>
      </w:r>
      <w:r w:rsidRPr="00786024">
        <w:t>индексировать</w:t>
      </w:r>
      <w:r w:rsidR="00B954DF" w:rsidRPr="00786024">
        <w:t xml:space="preserve"> </w:t>
      </w:r>
      <w:r w:rsidRPr="00786024">
        <w:t>пособия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безработице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уровень</w:t>
      </w:r>
      <w:r w:rsidR="00B954DF" w:rsidRPr="00786024">
        <w:t xml:space="preserve"> </w:t>
      </w:r>
      <w:r w:rsidRPr="00786024">
        <w:t>фактической</w:t>
      </w:r>
      <w:r w:rsidR="00B954DF" w:rsidRPr="00786024">
        <w:t xml:space="preserve"> </w:t>
      </w:r>
      <w:r w:rsidRPr="00786024">
        <w:t>инфляции.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словам</w:t>
      </w:r>
      <w:r w:rsidR="00B954DF" w:rsidRPr="00786024">
        <w:t xml:space="preserve"> </w:t>
      </w:r>
      <w:r w:rsidRPr="00786024">
        <w:t>министра,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бюджет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следующие</w:t>
      </w:r>
      <w:r w:rsidR="00B954DF" w:rsidRPr="00786024">
        <w:t xml:space="preserve"> </w:t>
      </w:r>
      <w:r w:rsidRPr="00786024">
        <w:t>три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заложена</w:t>
      </w:r>
      <w:r w:rsidR="00B954DF" w:rsidRPr="00786024">
        <w:t xml:space="preserve"> </w:t>
      </w:r>
      <w:r w:rsidRPr="00786024">
        <w:t>величина</w:t>
      </w:r>
      <w:r w:rsidR="00B954DF" w:rsidRPr="00786024">
        <w:t xml:space="preserve"> </w:t>
      </w:r>
      <w:r w:rsidRPr="00786024">
        <w:t>индексации.</w:t>
      </w:r>
    </w:p>
    <w:p w:rsidR="008B11E4" w:rsidRPr="00786024" w:rsidRDefault="00786024" w:rsidP="008B11E4">
      <w:hyperlink r:id="rId25" w:history="1">
        <w:r w:rsidR="008B11E4" w:rsidRPr="00786024">
          <w:rPr>
            <w:rStyle w:val="a3"/>
          </w:rPr>
          <w:t>https://fedpress.ru/news/77/economy/3297551</w:t>
        </w:r>
      </w:hyperlink>
      <w:r w:rsidR="00B954DF" w:rsidRPr="00786024">
        <w:t xml:space="preserve"> </w:t>
      </w:r>
    </w:p>
    <w:p w:rsidR="00B96B99" w:rsidRPr="00786024" w:rsidRDefault="00B96B99" w:rsidP="00B96B99">
      <w:pPr>
        <w:pStyle w:val="2"/>
      </w:pPr>
      <w:bookmarkStart w:id="71" w:name="_Toc158351284"/>
      <w:r w:rsidRPr="00786024">
        <w:t>АиФ,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Стажи</w:t>
      </w:r>
      <w:r w:rsidR="00B954DF" w:rsidRPr="00786024">
        <w:t xml:space="preserve"> </w:t>
      </w:r>
      <w:r w:rsidRPr="00786024">
        <w:t>порядка.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формируется</w:t>
      </w:r>
      <w:r w:rsidR="00B954DF" w:rsidRPr="00786024">
        <w:t xml:space="preserve"> </w:t>
      </w:r>
      <w:r w:rsidRPr="00786024">
        <w:t>наша</w:t>
      </w:r>
      <w:r w:rsidR="00B954DF" w:rsidRPr="00786024">
        <w:t xml:space="preserve"> </w:t>
      </w:r>
      <w:r w:rsidRPr="00786024">
        <w:t>пенсия?</w:t>
      </w:r>
      <w:bookmarkEnd w:id="71"/>
    </w:p>
    <w:p w:rsidR="00B96B99" w:rsidRPr="00786024" w:rsidRDefault="00B96B99" w:rsidP="00786024">
      <w:pPr>
        <w:pStyle w:val="3"/>
      </w:pPr>
      <w:bookmarkStart w:id="72" w:name="_Toc158351285"/>
      <w:r w:rsidRPr="00786024">
        <w:t>Есть</w:t>
      </w:r>
      <w:r w:rsidR="00B954DF" w:rsidRPr="00786024">
        <w:t xml:space="preserve"> </w:t>
      </w:r>
      <w:r w:rsidRPr="00786024">
        <w:t>три</w:t>
      </w:r>
      <w:r w:rsidR="00B954DF" w:rsidRPr="00786024">
        <w:t xml:space="preserve"> </w:t>
      </w:r>
      <w:r w:rsidRPr="00786024">
        <w:t>основных</w:t>
      </w:r>
      <w:r w:rsidR="00B954DF" w:rsidRPr="00786024">
        <w:t xml:space="preserve"> </w:t>
      </w:r>
      <w:r w:rsidRPr="00786024">
        <w:t>вида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страховая,</w:t>
      </w:r>
      <w:r w:rsidR="00B954DF" w:rsidRPr="00786024">
        <w:t xml:space="preserve"> </w:t>
      </w:r>
      <w:r w:rsidRPr="00786024">
        <w:t>социальная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государственная.</w:t>
      </w:r>
      <w:r w:rsidR="00B954DF" w:rsidRPr="00786024">
        <w:t xml:space="preserve"> «</w:t>
      </w:r>
      <w:r w:rsidRPr="00786024">
        <w:t>АиФ</w:t>
      </w:r>
      <w:r w:rsidR="00B954DF" w:rsidRPr="00786024">
        <w:t xml:space="preserve">» </w:t>
      </w:r>
      <w:r w:rsidRPr="00786024">
        <w:t>объясняет,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они</w:t>
      </w:r>
      <w:r w:rsidR="00B954DF" w:rsidRPr="00786024">
        <w:t xml:space="preserve"> </w:t>
      </w:r>
      <w:r w:rsidRPr="00786024">
        <w:t>формируются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кто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получить.</w:t>
      </w:r>
      <w:bookmarkEnd w:id="72"/>
    </w:p>
    <w:p w:rsidR="00B96B99" w:rsidRPr="00786024" w:rsidRDefault="00B96B99" w:rsidP="00B96B99">
      <w:r w:rsidRPr="00786024">
        <w:t>Социальная</w:t>
      </w:r>
    </w:p>
    <w:p w:rsidR="00B96B99" w:rsidRPr="00786024" w:rsidRDefault="00B96B99" w:rsidP="00B96B99">
      <w:r w:rsidRPr="00786024">
        <w:t>Выплачивается</w:t>
      </w:r>
      <w:r w:rsidR="00B954DF" w:rsidRPr="00786024">
        <w:t xml:space="preserve"> </w:t>
      </w:r>
      <w:r w:rsidRPr="00786024">
        <w:t>тем,</w:t>
      </w:r>
      <w:r w:rsidR="00B954DF" w:rsidRPr="00786024">
        <w:t xml:space="preserve"> </w:t>
      </w:r>
      <w:r w:rsidRPr="00786024">
        <w:t>кому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положена</w:t>
      </w:r>
      <w:r w:rsidR="00B954DF" w:rsidRPr="00786024">
        <w:t xml:space="preserve"> </w:t>
      </w:r>
      <w:r w:rsidRPr="00786024">
        <w:t>страховая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старос­ти,</w:t>
      </w:r>
      <w:r w:rsidR="00B954DF" w:rsidRPr="00786024">
        <w:t xml:space="preserve"> </w:t>
      </w:r>
      <w:r w:rsidRPr="00786024">
        <w:t>инвалидности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потере</w:t>
      </w:r>
      <w:r w:rsidR="00B954DF" w:rsidRPr="00786024">
        <w:t xml:space="preserve"> </w:t>
      </w:r>
      <w:r w:rsidRPr="00786024">
        <w:t>кормильца.</w:t>
      </w:r>
      <w:r w:rsidR="00B954DF" w:rsidRPr="00786024">
        <w:t xml:space="preserve"> </w:t>
      </w:r>
      <w:r w:rsidRPr="00786024">
        <w:t>Например,</w:t>
      </w:r>
      <w:r w:rsidR="00B954DF" w:rsidRPr="00786024">
        <w:t xml:space="preserve"> </w:t>
      </w:r>
      <w:r w:rsidRPr="00786024">
        <w:t>детям-инвалидам,</w:t>
      </w:r>
      <w:r w:rsidR="00B954DF" w:rsidRPr="00786024">
        <w:t xml:space="preserve"> </w:t>
      </w:r>
      <w:r w:rsidRPr="00786024">
        <w:t>нетрудоспособным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людям,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заработали</w:t>
      </w:r>
      <w:r w:rsidR="00B954DF" w:rsidRPr="00786024">
        <w:t xml:space="preserve"> </w:t>
      </w:r>
      <w:r w:rsidRPr="00786024">
        <w:t>минимальный</w:t>
      </w:r>
      <w:r w:rsidR="00B954DF" w:rsidRPr="00786024">
        <w:t xml:space="preserve"> </w:t>
      </w:r>
      <w:r w:rsidRPr="00786024">
        <w:t>страховой</w:t>
      </w:r>
      <w:r w:rsidR="00B954DF" w:rsidRPr="00786024">
        <w:t xml:space="preserve"> </w:t>
      </w:r>
      <w:r w:rsidRPr="00786024">
        <w:t>стаж.</w:t>
      </w:r>
    </w:p>
    <w:p w:rsidR="00B96B99" w:rsidRPr="00786024" w:rsidRDefault="00B96B99" w:rsidP="00B96B99">
      <w:r w:rsidRPr="00786024">
        <w:t>Размер</w:t>
      </w:r>
      <w:r w:rsidR="00B954DF" w:rsidRPr="00786024">
        <w:t xml:space="preserve"> </w:t>
      </w:r>
      <w:r w:rsidRPr="00786024">
        <w:t>социальной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году</w:t>
      </w:r>
    </w:p>
    <w:p w:rsidR="00B96B99" w:rsidRPr="00786024" w:rsidRDefault="00B96B99" w:rsidP="00B96B99">
      <w:r w:rsidRPr="00786024">
        <w:t>Выплаты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31.03.2024,</w:t>
      </w:r>
      <w:r w:rsidR="00B954DF" w:rsidRPr="00786024">
        <w:t xml:space="preserve"> </w:t>
      </w:r>
      <w:r w:rsidRPr="00786024">
        <w:t>руб.</w:t>
      </w:r>
      <w:r w:rsidRPr="00786024">
        <w:tab/>
        <w:t>Выплаты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01.04.2024,</w:t>
      </w:r>
      <w:r w:rsidR="00B954DF" w:rsidRPr="00786024">
        <w:t xml:space="preserve"> </w:t>
      </w:r>
      <w:r w:rsidRPr="00786024">
        <w:t>руб.</w:t>
      </w:r>
    </w:p>
    <w:p w:rsidR="00B96B99" w:rsidRPr="00786024" w:rsidRDefault="00B96B99" w:rsidP="00B96B99">
      <w:r w:rsidRPr="00786024">
        <w:t>Пенсионер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возрасту</w:t>
      </w:r>
      <w:r w:rsidR="00B954DF" w:rsidRPr="00786024">
        <w:t xml:space="preserve"> </w:t>
      </w:r>
      <w:r w:rsidRPr="00786024">
        <w:t>(в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мужчины</w:t>
      </w:r>
      <w:r w:rsidR="00B954DF" w:rsidRPr="00786024">
        <w:t xml:space="preserve"> </w:t>
      </w:r>
      <w:r w:rsidRPr="00786024">
        <w:t>старше</w:t>
      </w:r>
      <w:r w:rsidR="00B954DF" w:rsidRPr="00786024">
        <w:t xml:space="preserve"> </w:t>
      </w:r>
      <w:r w:rsidRPr="00786024">
        <w:t>68</w:t>
      </w:r>
      <w:r w:rsidR="00B954DF" w:rsidRPr="00786024">
        <w:t xml:space="preserve"> </w:t>
      </w:r>
      <w:r w:rsidRPr="00786024">
        <w:t>лет,</w:t>
      </w:r>
      <w:r w:rsidR="00B954DF" w:rsidRPr="00786024">
        <w:t xml:space="preserve"> </w:t>
      </w:r>
      <w:r w:rsidRPr="00786024">
        <w:t>женщины</w:t>
      </w:r>
      <w:r w:rsidR="00B954DF" w:rsidRPr="00786024">
        <w:t xml:space="preserve"> </w:t>
      </w:r>
      <w:r w:rsidRPr="00786024">
        <w:t>старше</w:t>
      </w:r>
      <w:r w:rsidR="00B954DF" w:rsidRPr="00786024">
        <w:t xml:space="preserve"> </w:t>
      </w:r>
      <w:r w:rsidRPr="00786024">
        <w:t>63</w:t>
      </w:r>
      <w:r w:rsidR="00B954DF" w:rsidRPr="00786024">
        <w:t xml:space="preserve"> </w:t>
      </w:r>
      <w:r w:rsidRPr="00786024">
        <w:t>лет)</w:t>
      </w:r>
    </w:p>
    <w:p w:rsidR="00B96B99" w:rsidRPr="00786024" w:rsidRDefault="00B96B99" w:rsidP="00B96B99">
      <w:r w:rsidRPr="00786024">
        <w:t>7153,33</w:t>
      </w:r>
      <w:r w:rsidRPr="00786024">
        <w:tab/>
        <w:t>7689,85</w:t>
      </w:r>
    </w:p>
    <w:p w:rsidR="00B96B99" w:rsidRPr="00786024" w:rsidRDefault="00B96B99" w:rsidP="00B96B99">
      <w:r w:rsidRPr="00786024">
        <w:t>Реб</w:t>
      </w:r>
      <w:r w:rsidR="00B954DF" w:rsidRPr="00786024">
        <w:t>е</w:t>
      </w:r>
      <w:r w:rsidRPr="00786024">
        <w:t>нок-инвалид</w:t>
      </w:r>
    </w:p>
    <w:p w:rsidR="00B96B99" w:rsidRPr="00786024" w:rsidRDefault="00B96B99" w:rsidP="00B96B99">
      <w:r w:rsidRPr="00786024">
        <w:t>17</w:t>
      </w:r>
      <w:r w:rsidR="00B954DF" w:rsidRPr="00786024">
        <w:t xml:space="preserve"> </w:t>
      </w:r>
      <w:r w:rsidRPr="00786024">
        <w:t>167,83</w:t>
      </w:r>
      <w:r w:rsidRPr="00786024">
        <w:tab/>
        <w:t>18</w:t>
      </w:r>
      <w:r w:rsidR="00B954DF" w:rsidRPr="00786024">
        <w:t xml:space="preserve"> </w:t>
      </w:r>
      <w:r w:rsidRPr="00786024">
        <w:t>455,42</w:t>
      </w:r>
    </w:p>
    <w:p w:rsidR="00B96B99" w:rsidRPr="00786024" w:rsidRDefault="00B96B99" w:rsidP="00B96B99">
      <w:r w:rsidRPr="00786024">
        <w:t>Инвалид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детства</w:t>
      </w:r>
      <w:r w:rsidR="00B954DF" w:rsidRPr="00786024">
        <w:t xml:space="preserve"> </w:t>
      </w:r>
      <w:r w:rsidRPr="00786024">
        <w:t>1-й</w:t>
      </w:r>
      <w:r w:rsidR="00B954DF" w:rsidRPr="00786024">
        <w:t xml:space="preserve"> </w:t>
      </w:r>
      <w:r w:rsidRPr="00786024">
        <w:t>группы</w:t>
      </w:r>
    </w:p>
    <w:p w:rsidR="00B96B99" w:rsidRPr="00786024" w:rsidRDefault="00B96B99" w:rsidP="00B96B99">
      <w:r w:rsidRPr="00786024">
        <w:t>17</w:t>
      </w:r>
      <w:r w:rsidR="00B954DF" w:rsidRPr="00786024">
        <w:t xml:space="preserve"> </w:t>
      </w:r>
      <w:r w:rsidRPr="00786024">
        <w:t>167,83</w:t>
      </w:r>
      <w:r w:rsidRPr="00786024">
        <w:tab/>
        <w:t>18</w:t>
      </w:r>
      <w:r w:rsidR="00B954DF" w:rsidRPr="00786024">
        <w:t xml:space="preserve"> </w:t>
      </w:r>
      <w:r w:rsidRPr="00786024">
        <w:t>455,42</w:t>
      </w:r>
    </w:p>
    <w:p w:rsidR="00B96B99" w:rsidRPr="00786024" w:rsidRDefault="00B96B99" w:rsidP="00B96B99">
      <w:r w:rsidRPr="00786024">
        <w:t>Инвалид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детства</w:t>
      </w:r>
      <w:r w:rsidR="00B954DF" w:rsidRPr="00786024">
        <w:t xml:space="preserve"> </w:t>
      </w:r>
      <w:r w:rsidRPr="00786024">
        <w:t>2-й</w:t>
      </w:r>
      <w:r w:rsidR="00B954DF" w:rsidRPr="00786024">
        <w:t xml:space="preserve"> </w:t>
      </w:r>
      <w:r w:rsidRPr="00786024">
        <w:t>группы</w:t>
      </w:r>
    </w:p>
    <w:p w:rsidR="00B96B99" w:rsidRPr="00786024" w:rsidRDefault="00B96B99" w:rsidP="00B96B99">
      <w:r w:rsidRPr="00786024">
        <w:t>14</w:t>
      </w:r>
      <w:r w:rsidR="00B954DF" w:rsidRPr="00786024">
        <w:t xml:space="preserve"> </w:t>
      </w:r>
      <w:r w:rsidRPr="00786024">
        <w:t>306,73</w:t>
      </w:r>
      <w:r w:rsidRPr="00786024">
        <w:tab/>
        <w:t>15</w:t>
      </w:r>
      <w:r w:rsidR="00B954DF" w:rsidRPr="00786024">
        <w:t xml:space="preserve"> </w:t>
      </w:r>
      <w:r w:rsidRPr="00786024">
        <w:t>379,73</w:t>
      </w:r>
    </w:p>
    <w:p w:rsidR="00B96B99" w:rsidRPr="00786024" w:rsidRDefault="00B96B99" w:rsidP="00B96B99">
      <w:r w:rsidRPr="00786024">
        <w:t>Инвалид</w:t>
      </w:r>
      <w:r w:rsidR="00B954DF" w:rsidRPr="00786024">
        <w:t xml:space="preserve"> </w:t>
      </w:r>
      <w:r w:rsidRPr="00786024">
        <w:t>1-й</w:t>
      </w:r>
      <w:r w:rsidR="00B954DF" w:rsidRPr="00786024">
        <w:t xml:space="preserve"> </w:t>
      </w:r>
      <w:r w:rsidRPr="00786024">
        <w:t>группы</w:t>
      </w:r>
    </w:p>
    <w:p w:rsidR="00B96B99" w:rsidRPr="00786024" w:rsidRDefault="00B96B99" w:rsidP="00B96B99">
      <w:r w:rsidRPr="00786024">
        <w:t>14</w:t>
      </w:r>
      <w:r w:rsidR="00B954DF" w:rsidRPr="00786024">
        <w:t xml:space="preserve"> </w:t>
      </w:r>
      <w:r w:rsidRPr="00786024">
        <w:t>306,73</w:t>
      </w:r>
      <w:r w:rsidRPr="00786024">
        <w:tab/>
        <w:t>15</w:t>
      </w:r>
      <w:r w:rsidR="00B954DF" w:rsidRPr="00786024">
        <w:t xml:space="preserve"> </w:t>
      </w:r>
      <w:r w:rsidRPr="00786024">
        <w:t>379,73</w:t>
      </w:r>
    </w:p>
    <w:p w:rsidR="00B96B99" w:rsidRPr="00786024" w:rsidRDefault="00B96B99" w:rsidP="00B96B99">
      <w:r w:rsidRPr="00786024">
        <w:t>Инвалид</w:t>
      </w:r>
      <w:r w:rsidR="00B954DF" w:rsidRPr="00786024">
        <w:t xml:space="preserve"> </w:t>
      </w:r>
      <w:r w:rsidRPr="00786024">
        <w:t>2-й</w:t>
      </w:r>
      <w:r w:rsidR="00B954DF" w:rsidRPr="00786024">
        <w:t xml:space="preserve"> </w:t>
      </w:r>
      <w:r w:rsidRPr="00786024">
        <w:t>группы</w:t>
      </w:r>
    </w:p>
    <w:p w:rsidR="00B96B99" w:rsidRPr="00786024" w:rsidRDefault="00B96B99" w:rsidP="00B96B99">
      <w:r w:rsidRPr="00786024">
        <w:t>7153,33</w:t>
      </w:r>
      <w:r w:rsidRPr="00786024">
        <w:tab/>
        <w:t>7689,85</w:t>
      </w:r>
    </w:p>
    <w:p w:rsidR="00B96B99" w:rsidRPr="00786024" w:rsidRDefault="00B96B99" w:rsidP="00B96B99">
      <w:r w:rsidRPr="00786024">
        <w:t>Инвалид</w:t>
      </w:r>
      <w:r w:rsidR="00B954DF" w:rsidRPr="00786024">
        <w:t xml:space="preserve"> </w:t>
      </w:r>
      <w:r w:rsidRPr="00786024">
        <w:t>3-й</w:t>
      </w:r>
      <w:r w:rsidR="00B954DF" w:rsidRPr="00786024">
        <w:t xml:space="preserve"> </w:t>
      </w:r>
      <w:r w:rsidRPr="00786024">
        <w:t>группы</w:t>
      </w:r>
    </w:p>
    <w:p w:rsidR="00B96B99" w:rsidRPr="00786024" w:rsidRDefault="00B96B99" w:rsidP="00B96B99">
      <w:r w:rsidRPr="00786024">
        <w:t>6080,38</w:t>
      </w:r>
      <w:r w:rsidRPr="00786024">
        <w:tab/>
        <w:t>6536,41</w:t>
      </w:r>
    </w:p>
    <w:p w:rsidR="00B96B99" w:rsidRPr="00786024" w:rsidRDefault="00B96B99" w:rsidP="00B96B99">
      <w:r w:rsidRPr="00786024">
        <w:t>Реб</w:t>
      </w:r>
      <w:r w:rsidR="00B954DF" w:rsidRPr="00786024">
        <w:t>е</w:t>
      </w:r>
      <w:r w:rsidRPr="00786024">
        <w:t>нок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потере</w:t>
      </w:r>
      <w:r w:rsidR="00B954DF" w:rsidRPr="00786024">
        <w:t xml:space="preserve"> </w:t>
      </w:r>
      <w:r w:rsidRPr="00786024">
        <w:t>одного</w:t>
      </w:r>
      <w:r w:rsidR="00B954DF" w:rsidRPr="00786024">
        <w:t xml:space="preserve"> </w:t>
      </w:r>
      <w:r w:rsidRPr="00786024">
        <w:t>родителя</w:t>
      </w:r>
    </w:p>
    <w:p w:rsidR="00B96B99" w:rsidRPr="00786024" w:rsidRDefault="00B96B99" w:rsidP="00B96B99">
      <w:r w:rsidRPr="00786024">
        <w:t>7153,33</w:t>
      </w:r>
      <w:r w:rsidRPr="00786024">
        <w:tab/>
        <w:t>7689,85</w:t>
      </w:r>
    </w:p>
    <w:p w:rsidR="00B96B99" w:rsidRPr="00786024" w:rsidRDefault="00B96B99" w:rsidP="00B96B99">
      <w:r w:rsidRPr="00786024">
        <w:t>Реб</w:t>
      </w:r>
      <w:r w:rsidR="00B954DF" w:rsidRPr="00786024">
        <w:t>е</w:t>
      </w:r>
      <w:r w:rsidRPr="00786024">
        <w:t>нок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потере</w:t>
      </w:r>
      <w:r w:rsidR="00B954DF" w:rsidRPr="00786024">
        <w:t xml:space="preserve"> </w:t>
      </w:r>
      <w:r w:rsidRPr="00786024">
        <w:t>обоих</w:t>
      </w:r>
      <w:r w:rsidR="00B954DF" w:rsidRPr="00786024">
        <w:t xml:space="preserve"> </w:t>
      </w:r>
      <w:r w:rsidRPr="00786024">
        <w:t>родителей</w:t>
      </w:r>
    </w:p>
    <w:p w:rsidR="00B96B99" w:rsidRPr="00786024" w:rsidRDefault="00B96B99" w:rsidP="00B96B99">
      <w:r w:rsidRPr="00786024">
        <w:lastRenderedPageBreak/>
        <w:t>14</w:t>
      </w:r>
      <w:r w:rsidR="00B954DF" w:rsidRPr="00786024">
        <w:t xml:space="preserve"> </w:t>
      </w:r>
      <w:r w:rsidRPr="00786024">
        <w:t>306,73</w:t>
      </w:r>
      <w:r w:rsidRPr="00786024">
        <w:tab/>
        <w:t>15</w:t>
      </w:r>
      <w:r w:rsidR="00B954DF" w:rsidRPr="00786024">
        <w:t xml:space="preserve"> </w:t>
      </w:r>
      <w:r w:rsidRPr="00786024">
        <w:t>379,73</w:t>
      </w:r>
    </w:p>
    <w:p w:rsidR="00B96B99" w:rsidRPr="00786024" w:rsidRDefault="00B96B99" w:rsidP="00B96B99">
      <w:r w:rsidRPr="00786024">
        <w:t>Реб</w:t>
      </w:r>
      <w:r w:rsidR="00B954DF" w:rsidRPr="00786024">
        <w:t>е</w:t>
      </w:r>
      <w:r w:rsidRPr="00786024">
        <w:t>нок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потере</w:t>
      </w:r>
      <w:r w:rsidR="00B954DF" w:rsidRPr="00786024">
        <w:t xml:space="preserve"> </w:t>
      </w:r>
      <w:r w:rsidRPr="00786024">
        <w:t>одинокой</w:t>
      </w:r>
      <w:r w:rsidR="00B954DF" w:rsidRPr="00786024">
        <w:t xml:space="preserve"> </w:t>
      </w:r>
      <w:r w:rsidRPr="00786024">
        <w:t>мамы</w:t>
      </w:r>
    </w:p>
    <w:p w:rsidR="00B96B99" w:rsidRPr="00786024" w:rsidRDefault="00B96B99" w:rsidP="00B96B99">
      <w:r w:rsidRPr="00786024">
        <w:t>14</w:t>
      </w:r>
      <w:r w:rsidR="00B954DF" w:rsidRPr="00786024">
        <w:t xml:space="preserve"> </w:t>
      </w:r>
      <w:r w:rsidRPr="00786024">
        <w:t>306,73</w:t>
      </w:r>
      <w:r w:rsidRPr="00786024">
        <w:tab/>
        <w:t>15</w:t>
      </w:r>
      <w:r w:rsidR="00B954DF" w:rsidRPr="00786024">
        <w:t xml:space="preserve"> </w:t>
      </w:r>
      <w:r w:rsidRPr="00786024">
        <w:t>379,73</w:t>
      </w:r>
    </w:p>
    <w:p w:rsidR="00B96B99" w:rsidRPr="00786024" w:rsidRDefault="00B96B99" w:rsidP="00B96B99">
      <w:r w:rsidRPr="00786024">
        <w:t>Реб</w:t>
      </w:r>
      <w:r w:rsidR="00B954DF" w:rsidRPr="00786024">
        <w:t>е</w:t>
      </w:r>
      <w:r w:rsidRPr="00786024">
        <w:t>нок,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родители</w:t>
      </w:r>
      <w:r w:rsidR="00B954DF" w:rsidRPr="00786024">
        <w:t xml:space="preserve"> </w:t>
      </w:r>
      <w:r w:rsidRPr="00786024">
        <w:t>неизвестны</w:t>
      </w:r>
    </w:p>
    <w:p w:rsidR="00B96B99" w:rsidRPr="00786024" w:rsidRDefault="00B96B99" w:rsidP="00B96B99">
      <w:r w:rsidRPr="00786024">
        <w:t>14</w:t>
      </w:r>
      <w:r w:rsidR="00B954DF" w:rsidRPr="00786024">
        <w:t xml:space="preserve"> </w:t>
      </w:r>
      <w:r w:rsidRPr="00786024">
        <w:t>306,73</w:t>
      </w:r>
      <w:r w:rsidRPr="00786024">
        <w:tab/>
        <w:t>15</w:t>
      </w:r>
      <w:r w:rsidR="00B954DF" w:rsidRPr="00786024">
        <w:t xml:space="preserve"> </w:t>
      </w:r>
      <w:r w:rsidRPr="00786024">
        <w:t>379,73</w:t>
      </w:r>
    </w:p>
    <w:p w:rsidR="00B96B99" w:rsidRPr="00786024" w:rsidRDefault="00B96B99" w:rsidP="00B96B99">
      <w:r w:rsidRPr="00786024">
        <w:t>Привед</w:t>
      </w:r>
      <w:r w:rsidR="00B954DF" w:rsidRPr="00786024">
        <w:t>е</w:t>
      </w:r>
      <w:r w:rsidRPr="00786024">
        <w:t>нные</w:t>
      </w:r>
      <w:r w:rsidR="00B954DF" w:rsidRPr="00786024">
        <w:t xml:space="preserve"> </w:t>
      </w:r>
      <w:r w:rsidRPr="00786024">
        <w:t>суммы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«</w:t>
      </w:r>
      <w:r w:rsidRPr="00786024">
        <w:t>основа</w:t>
      </w:r>
      <w:r w:rsidR="00B954DF" w:rsidRPr="00786024">
        <w:t xml:space="preserve">» </w:t>
      </w:r>
      <w:r w:rsidRPr="00786024">
        <w:t>социальной</w:t>
      </w:r>
      <w:r w:rsidR="00B954DF" w:rsidRPr="00786024">
        <w:t xml:space="preserve"> </w:t>
      </w:r>
      <w:r w:rsidRPr="00786024">
        <w:t>пенсии.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фактически</w:t>
      </w:r>
      <w:r w:rsidR="00B954DF" w:rsidRPr="00786024">
        <w:t xml:space="preserve"> </w:t>
      </w:r>
      <w:r w:rsidRPr="00786024">
        <w:t>граждане</w:t>
      </w:r>
      <w:r w:rsidR="00B954DF" w:rsidRPr="00786024">
        <w:t xml:space="preserve"> </w:t>
      </w:r>
      <w:r w:rsidRPr="00786024">
        <w:t>получают</w:t>
      </w:r>
      <w:r w:rsidR="00B954DF" w:rsidRPr="00786024">
        <w:t xml:space="preserve"> </w:t>
      </w:r>
      <w:r w:rsidRPr="00786024">
        <w:t>больше</w:t>
      </w:r>
      <w:r w:rsidR="00B954DF" w:rsidRPr="00786024">
        <w:t xml:space="preserve"> </w:t>
      </w:r>
      <w:r w:rsidRPr="00786024">
        <w:t>средств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сч</w:t>
      </w:r>
      <w:r w:rsidR="00B954DF" w:rsidRPr="00786024">
        <w:t>е</w:t>
      </w:r>
      <w:r w:rsidRPr="00786024">
        <w:t>т</w:t>
      </w:r>
      <w:r w:rsidR="00B954DF" w:rsidRPr="00786024">
        <w:t xml:space="preserve"> </w:t>
      </w:r>
      <w:r w:rsidRPr="00786024">
        <w:t>дополнительных</w:t>
      </w:r>
      <w:r w:rsidR="00B954DF" w:rsidRPr="00786024">
        <w:t xml:space="preserve"> </w:t>
      </w:r>
      <w:r w:rsidRPr="00786024">
        <w:t>федеральных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региональных</w:t>
      </w:r>
      <w:r w:rsidR="00B954DF" w:rsidRPr="00786024">
        <w:t xml:space="preserve"> </w:t>
      </w:r>
      <w:r w:rsidRPr="00786024">
        <w:t>выплат.</w:t>
      </w:r>
    </w:p>
    <w:p w:rsidR="00B96B99" w:rsidRPr="00786024" w:rsidRDefault="00B96B99" w:rsidP="00B96B99">
      <w:r w:rsidRPr="00786024">
        <w:t>Страховая</w:t>
      </w:r>
    </w:p>
    <w:p w:rsidR="00B96B99" w:rsidRPr="00786024" w:rsidRDefault="00B96B99" w:rsidP="00B96B99">
      <w:r w:rsidRPr="00786024">
        <w:t>Эта</w:t>
      </w:r>
      <w:r w:rsidR="00B954DF" w:rsidRPr="00786024">
        <w:t xml:space="preserve"> </w:t>
      </w:r>
      <w:r w:rsidRPr="00786024">
        <w:t>самая</w:t>
      </w:r>
      <w:r w:rsidR="00B954DF" w:rsidRPr="00786024">
        <w:t xml:space="preserve"> </w:t>
      </w:r>
      <w:r w:rsidRPr="00786024">
        <w:t>распростран</w:t>
      </w:r>
      <w:r w:rsidR="00B954DF" w:rsidRPr="00786024">
        <w:t>е</w:t>
      </w:r>
      <w:r w:rsidRPr="00786024">
        <w:t>нная</w:t>
      </w:r>
      <w:r w:rsidR="00B954DF" w:rsidRPr="00786024">
        <w:t xml:space="preserve"> </w:t>
      </w:r>
      <w:r w:rsidRPr="00786024">
        <w:t>пенсия.</w:t>
      </w:r>
      <w:r w:rsidR="00B954DF" w:rsidRPr="00786024">
        <w:t xml:space="preserve"> </w:t>
      </w:r>
      <w:r w:rsidRPr="00786024">
        <w:t>Число</w:t>
      </w:r>
      <w:r w:rsidR="00B954DF" w:rsidRPr="00786024">
        <w:t xml:space="preserve"> </w:t>
      </w:r>
      <w:r w:rsidRPr="00786024">
        <w:t>е</w:t>
      </w:r>
      <w:r w:rsidR="00B954DF" w:rsidRPr="00786024">
        <w:t xml:space="preserve">е </w:t>
      </w:r>
      <w:r w:rsidRPr="00786024">
        <w:t>получателей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почти</w:t>
      </w:r>
      <w:r w:rsidR="00B954DF" w:rsidRPr="00786024">
        <w:t xml:space="preserve"> </w:t>
      </w:r>
      <w:r w:rsidRPr="00786024">
        <w:t>39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человек.</w:t>
      </w:r>
      <w:r w:rsidR="00B954DF" w:rsidRPr="00786024">
        <w:t xml:space="preserve"> </w:t>
      </w:r>
      <w:r w:rsidRPr="00786024">
        <w:t>Выплачивается</w:t>
      </w:r>
      <w:r w:rsidR="00B954DF" w:rsidRPr="00786024">
        <w:t xml:space="preserve"> </w:t>
      </w:r>
      <w:r w:rsidRPr="00786024">
        <w:t>тем,</w:t>
      </w:r>
      <w:r w:rsidR="00B954DF" w:rsidRPr="00786024">
        <w:t xml:space="preserve"> </w:t>
      </w:r>
      <w:r w:rsidRPr="00786024">
        <w:t>кто</w:t>
      </w:r>
      <w:r w:rsidR="00B954DF" w:rsidRPr="00786024">
        <w:t xml:space="preserve"> </w:t>
      </w:r>
      <w:r w:rsidRPr="00786024">
        <w:t>работал</w:t>
      </w:r>
      <w:r w:rsidR="00B954DF" w:rsidRPr="00786024">
        <w:t xml:space="preserve"> </w:t>
      </w:r>
      <w:r w:rsidRPr="00786024">
        <w:t>официально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Трудовому</w:t>
      </w:r>
      <w:r w:rsidR="00B954DF" w:rsidRPr="00786024">
        <w:t xml:space="preserve"> </w:t>
      </w:r>
      <w:r w:rsidRPr="00786024">
        <w:t>кодексу.</w:t>
      </w:r>
      <w:r w:rsidR="00B954DF" w:rsidRPr="00786024">
        <w:t xml:space="preserve"> </w:t>
      </w:r>
      <w:r w:rsidRPr="00786024">
        <w:t>Назначают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инвалидности,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потере</w:t>
      </w:r>
      <w:r w:rsidR="00B954DF" w:rsidRPr="00786024">
        <w:t xml:space="preserve"> </w:t>
      </w:r>
      <w:r w:rsidRPr="00786024">
        <w:t>кормильца,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основное</w:t>
      </w:r>
      <w:r w:rsidR="00B954DF" w:rsidRPr="00786024">
        <w:t xml:space="preserve"> </w:t>
      </w:r>
      <w:r w:rsidRPr="00786024">
        <w:t>назначение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старости.</w:t>
      </w:r>
    </w:p>
    <w:p w:rsidR="00B96B99" w:rsidRPr="00786024" w:rsidRDefault="00B96B99" w:rsidP="00B96B99">
      <w:r w:rsidRPr="00786024">
        <w:t>Для</w:t>
      </w:r>
      <w:r w:rsidR="00B954DF" w:rsidRPr="00786024">
        <w:t xml:space="preserve"> </w:t>
      </w:r>
      <w:r w:rsidRPr="00786024">
        <w:t>получения</w:t>
      </w:r>
      <w:r w:rsidR="00B954DF" w:rsidRPr="00786024">
        <w:t xml:space="preserve"> </w:t>
      </w:r>
      <w:r w:rsidRPr="00786024">
        <w:t>надо:</w:t>
      </w:r>
    </w:p>
    <w:p w:rsidR="00B96B99" w:rsidRPr="00786024" w:rsidRDefault="00B96B99" w:rsidP="00B96B99">
      <w:r w:rsidRPr="00786024">
        <w:t>1.</w:t>
      </w:r>
      <w:r w:rsidR="00B954DF" w:rsidRPr="00786024">
        <w:t xml:space="preserve"> </w:t>
      </w:r>
      <w:r w:rsidRPr="00786024">
        <w:t>Достичь</w:t>
      </w:r>
      <w:r w:rsidR="00B954DF" w:rsidRPr="00786024">
        <w:t xml:space="preserve"> </w:t>
      </w:r>
      <w:r w:rsidRPr="00786024">
        <w:t>определ</w:t>
      </w:r>
      <w:r w:rsidR="00B954DF" w:rsidRPr="00786024">
        <w:t>е</w:t>
      </w:r>
      <w:r w:rsidRPr="00786024">
        <w:t>нного</w:t>
      </w:r>
      <w:r w:rsidR="00B954DF" w:rsidRPr="00786024">
        <w:t xml:space="preserve"> </w:t>
      </w:r>
      <w:r w:rsidRPr="00786024">
        <w:t>возраста</w:t>
      </w:r>
    </w:p>
    <w:p w:rsidR="00B96B99" w:rsidRPr="00786024" w:rsidRDefault="00B96B99" w:rsidP="00B96B99">
      <w:r w:rsidRPr="00786024">
        <w:t>Раньше</w:t>
      </w:r>
      <w:r w:rsidR="00B954DF" w:rsidRPr="00786024">
        <w:t xml:space="preserve"> </w:t>
      </w:r>
      <w:r w:rsidRPr="00786024">
        <w:t>вс</w:t>
      </w:r>
      <w:r w:rsidR="00B954DF" w:rsidRPr="00786024">
        <w:t xml:space="preserve">е </w:t>
      </w:r>
      <w:r w:rsidRPr="00786024">
        <w:t>было</w:t>
      </w:r>
      <w:r w:rsidR="00B954DF" w:rsidRPr="00786024">
        <w:t xml:space="preserve"> </w:t>
      </w:r>
      <w:r w:rsidRPr="00786024">
        <w:t>просто:</w:t>
      </w:r>
      <w:r w:rsidR="00B954DF" w:rsidRPr="00786024">
        <w:t xml:space="preserve"> </w:t>
      </w:r>
      <w:r w:rsidRPr="00786024">
        <w:t>женщина</w:t>
      </w:r>
      <w:r w:rsidR="00B954DF" w:rsidRPr="00786024">
        <w:t xml:space="preserve"> </w:t>
      </w:r>
      <w:r w:rsidRPr="00786024">
        <w:t>выходит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55</w:t>
      </w:r>
      <w:r w:rsidR="00B954DF" w:rsidRPr="00786024">
        <w:t xml:space="preserve"> </w:t>
      </w:r>
      <w:r w:rsidRPr="00786024">
        <w:t>лет,</w:t>
      </w:r>
      <w:r w:rsidR="00B954DF" w:rsidRPr="00786024">
        <w:t xml:space="preserve"> </w:t>
      </w:r>
      <w:r w:rsidRPr="00786024">
        <w:t>мужчина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60.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2019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стартовала</w:t>
      </w:r>
      <w:r w:rsidR="00B954DF" w:rsidRPr="00786024">
        <w:t xml:space="preserve"> </w:t>
      </w:r>
      <w:r w:rsidRPr="00786024">
        <w:t>пенсионная</w:t>
      </w:r>
      <w:r w:rsidR="00B954DF" w:rsidRPr="00786024">
        <w:t xml:space="preserve"> </w:t>
      </w:r>
      <w:r w:rsidRPr="00786024">
        <w:t>реформа,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которой</w:t>
      </w:r>
      <w:r w:rsidR="00B954DF" w:rsidRPr="00786024">
        <w:t xml:space="preserve"> </w:t>
      </w:r>
      <w:r w:rsidRPr="00786024">
        <w:t>возраст</w:t>
      </w:r>
      <w:r w:rsidR="00B954DF" w:rsidRPr="00786024">
        <w:t xml:space="preserve"> </w:t>
      </w:r>
      <w:r w:rsidRPr="00786024">
        <w:t>выхода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увеличили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60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женщин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65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мужчин.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реформу</w:t>
      </w:r>
      <w:r w:rsidR="00B954DF" w:rsidRPr="00786024">
        <w:t xml:space="preserve"> </w:t>
      </w:r>
      <w:r w:rsidRPr="00786024">
        <w:t>отведено</w:t>
      </w:r>
      <w:r w:rsidR="00B954DF" w:rsidRPr="00786024">
        <w:t xml:space="preserve"> </w:t>
      </w:r>
      <w:r w:rsidRPr="00786024">
        <w:t>10</w:t>
      </w:r>
      <w:r w:rsidR="00B954DF" w:rsidRPr="00786024">
        <w:t xml:space="preserve"> </w:t>
      </w:r>
      <w:r w:rsidRPr="00786024">
        <w:t>лет.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время</w:t>
      </w:r>
      <w:r w:rsidR="00B954DF" w:rsidRPr="00786024">
        <w:t xml:space="preserve"> </w:t>
      </w:r>
      <w:r w:rsidRPr="00786024">
        <w:t>переходного</w:t>
      </w:r>
      <w:r w:rsidR="00B954DF" w:rsidRPr="00786024">
        <w:t xml:space="preserve"> </w:t>
      </w:r>
      <w:r w:rsidRPr="00786024">
        <w:t>периода</w:t>
      </w:r>
      <w:r w:rsidR="00B954DF" w:rsidRPr="00786024">
        <w:t xml:space="preserve"> </w:t>
      </w:r>
      <w:r w:rsidRPr="00786024">
        <w:t>возраст</w:t>
      </w:r>
      <w:r w:rsidR="00B954DF" w:rsidRPr="00786024">
        <w:t xml:space="preserve"> </w:t>
      </w:r>
      <w:r w:rsidRPr="00786024">
        <w:t>выхода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меняется:</w:t>
      </w:r>
    </w:p>
    <w:p w:rsidR="00B96B99" w:rsidRPr="00786024" w:rsidRDefault="00B96B99" w:rsidP="00B96B99">
      <w:r w:rsidRPr="00786024">
        <w:t>2022</w:t>
      </w:r>
      <w:r w:rsidR="00B954DF" w:rsidRPr="00786024">
        <w:t xml:space="preserve"> </w:t>
      </w:r>
      <w:r w:rsidRPr="00786024">
        <w:t>г.</w:t>
      </w:r>
      <w:r w:rsidRPr="00786024">
        <w:tab/>
        <w:t>61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6</w:t>
      </w:r>
      <w:r w:rsidR="00B954DF" w:rsidRPr="00786024">
        <w:t xml:space="preserve"> </w:t>
      </w:r>
      <w:r w:rsidRPr="00786024">
        <w:t>месяцев</w:t>
      </w:r>
      <w:r w:rsidR="00B954DF" w:rsidRPr="00786024">
        <w:t xml:space="preserve"> </w:t>
      </w:r>
      <w:r w:rsidRPr="00786024">
        <w:t>(мужчины),</w:t>
      </w:r>
      <w:r w:rsidR="00B954DF" w:rsidRPr="00786024">
        <w:t xml:space="preserve"> </w:t>
      </w:r>
      <w:r w:rsidRPr="00786024">
        <w:t>56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6</w:t>
      </w:r>
      <w:r w:rsidR="00B954DF" w:rsidRPr="00786024">
        <w:t xml:space="preserve"> </w:t>
      </w:r>
      <w:r w:rsidRPr="00786024">
        <w:t>месяцев</w:t>
      </w:r>
      <w:r w:rsidR="00B954DF" w:rsidRPr="00786024">
        <w:t xml:space="preserve"> </w:t>
      </w:r>
      <w:r w:rsidRPr="00786024">
        <w:t>(женщины)</w:t>
      </w:r>
    </w:p>
    <w:p w:rsidR="00B96B99" w:rsidRPr="00786024" w:rsidRDefault="00B96B99" w:rsidP="00B96B99">
      <w:r w:rsidRPr="00786024">
        <w:t>2024</w:t>
      </w:r>
      <w:r w:rsidR="00B954DF" w:rsidRPr="00786024">
        <w:t xml:space="preserve"> </w:t>
      </w:r>
      <w:r w:rsidRPr="00786024">
        <w:t>г.</w:t>
      </w:r>
      <w:r w:rsidRPr="00786024">
        <w:tab/>
        <w:t>63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(мужчины)</w:t>
      </w:r>
    </w:p>
    <w:p w:rsidR="00B96B99" w:rsidRPr="00786024" w:rsidRDefault="00B96B99" w:rsidP="00B96B99">
      <w:r w:rsidRPr="00786024">
        <w:t>58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(женщины)</w:t>
      </w:r>
    </w:p>
    <w:p w:rsidR="00B96B99" w:rsidRPr="00786024" w:rsidRDefault="00B96B99" w:rsidP="00B96B99">
      <w:r w:rsidRPr="00786024">
        <w:t>2026</w:t>
      </w:r>
      <w:r w:rsidR="00B954DF" w:rsidRPr="00786024">
        <w:t xml:space="preserve"> </w:t>
      </w:r>
      <w:r w:rsidRPr="00786024">
        <w:t>г.</w:t>
      </w:r>
      <w:r w:rsidRPr="00786024">
        <w:tab/>
        <w:t>64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(мужчины)</w:t>
      </w:r>
    </w:p>
    <w:p w:rsidR="00B96B99" w:rsidRPr="00786024" w:rsidRDefault="00B96B99" w:rsidP="00B96B99">
      <w:r w:rsidRPr="00786024">
        <w:t>59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(женщины)</w:t>
      </w:r>
    </w:p>
    <w:p w:rsidR="00B96B99" w:rsidRPr="00786024" w:rsidRDefault="00B96B99" w:rsidP="00B96B99">
      <w:r w:rsidRPr="00786024">
        <w:t>2028</w:t>
      </w:r>
      <w:r w:rsidR="00B954DF" w:rsidRPr="00786024">
        <w:t xml:space="preserve"> </w:t>
      </w:r>
      <w:r w:rsidRPr="00786024">
        <w:t>г.</w:t>
      </w:r>
    </w:p>
    <w:p w:rsidR="00B96B99" w:rsidRPr="00786024" w:rsidRDefault="00B96B99" w:rsidP="00B96B99">
      <w:r w:rsidRPr="00786024">
        <w:t>и</w:t>
      </w:r>
      <w:r w:rsidR="00B954DF" w:rsidRPr="00786024">
        <w:t xml:space="preserve"> </w:t>
      </w:r>
      <w:r w:rsidRPr="00786024">
        <w:t>позже</w:t>
      </w:r>
      <w:r w:rsidRPr="00786024">
        <w:tab/>
        <w:t>65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(мужчины)</w:t>
      </w:r>
    </w:p>
    <w:p w:rsidR="00B96B99" w:rsidRPr="00786024" w:rsidRDefault="00B96B99" w:rsidP="00B96B99">
      <w:r w:rsidRPr="00786024">
        <w:t>60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(женщины)</w:t>
      </w:r>
    </w:p>
    <w:p w:rsidR="00B96B99" w:rsidRPr="00786024" w:rsidRDefault="00B96B99" w:rsidP="00B96B99">
      <w:r w:rsidRPr="00786024">
        <w:t>!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некоторые</w:t>
      </w:r>
      <w:r w:rsidR="00B954DF" w:rsidRPr="00786024">
        <w:t xml:space="preserve"> </w:t>
      </w:r>
      <w:r w:rsidRPr="00786024">
        <w:t>категории</w:t>
      </w:r>
      <w:r w:rsidR="00B954DF" w:rsidRPr="00786024">
        <w:t xml:space="preserve"> </w:t>
      </w:r>
      <w:r w:rsidRPr="00786024">
        <w:t>граждан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выйти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досрочно</w:t>
      </w:r>
      <w:r w:rsidR="00B954DF" w:rsidRPr="00786024">
        <w:t xml:space="preserve"> </w:t>
      </w:r>
      <w:r w:rsidRPr="00786024">
        <w:t>(см.</w:t>
      </w:r>
      <w:r w:rsidR="00B954DF" w:rsidRPr="00786024">
        <w:t xml:space="preserve"> </w:t>
      </w:r>
      <w:r w:rsidRPr="00786024">
        <w:t>Справку).</w:t>
      </w:r>
    </w:p>
    <w:p w:rsidR="00B96B99" w:rsidRPr="00786024" w:rsidRDefault="00B96B99" w:rsidP="00B96B99">
      <w:r w:rsidRPr="00786024">
        <w:t>2.</w:t>
      </w:r>
      <w:r w:rsidR="00B954DF" w:rsidRPr="00786024">
        <w:t xml:space="preserve"> </w:t>
      </w:r>
      <w:r w:rsidRPr="00786024">
        <w:t>Набрать</w:t>
      </w:r>
      <w:r w:rsidR="00B954DF" w:rsidRPr="00786024">
        <w:t xml:space="preserve"> </w:t>
      </w:r>
      <w:r w:rsidRPr="00786024">
        <w:t>страховой</w:t>
      </w:r>
      <w:r w:rsidR="00B954DF" w:rsidRPr="00786024">
        <w:t xml:space="preserve"> </w:t>
      </w:r>
      <w:r w:rsidRPr="00786024">
        <w:t>стаж.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15</w:t>
      </w:r>
      <w:r w:rsidR="00B954DF" w:rsidRPr="00786024">
        <w:t xml:space="preserve"> </w:t>
      </w:r>
      <w:r w:rsidRPr="00786024">
        <w:t>лет.</w:t>
      </w:r>
    </w:p>
    <w:p w:rsidR="00B96B99" w:rsidRPr="00786024" w:rsidRDefault="00B96B99" w:rsidP="00B96B99">
      <w:r w:rsidRPr="00786024">
        <w:t>Стаж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суммарная</w:t>
      </w:r>
      <w:r w:rsidR="00B954DF" w:rsidRPr="00786024">
        <w:t xml:space="preserve"> </w:t>
      </w:r>
      <w:r w:rsidRPr="00786024">
        <w:t>продолжительность</w:t>
      </w:r>
      <w:r w:rsidR="00B954DF" w:rsidRPr="00786024">
        <w:t xml:space="preserve"> </w:t>
      </w:r>
      <w:r w:rsidRPr="00786024">
        <w:t>периодов,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течение</w:t>
      </w:r>
      <w:r w:rsidR="00B954DF" w:rsidRPr="00786024">
        <w:t xml:space="preserve"> </w:t>
      </w:r>
      <w:r w:rsidRPr="00786024">
        <w:t>которых</w:t>
      </w:r>
      <w:r w:rsidR="00B954DF" w:rsidRPr="00786024">
        <w:t xml:space="preserve"> </w:t>
      </w:r>
      <w:r w:rsidRPr="00786024">
        <w:t>осуществлялась</w:t>
      </w:r>
      <w:r w:rsidR="00B954DF" w:rsidRPr="00786024">
        <w:t xml:space="preserve"> </w:t>
      </w:r>
      <w:r w:rsidRPr="00786024">
        <w:t>трудовая</w:t>
      </w:r>
      <w:r w:rsidR="00B954DF" w:rsidRPr="00786024">
        <w:t xml:space="preserve"> </w:t>
      </w:r>
      <w:r w:rsidRPr="00786024">
        <w:t>деятельность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уплачивались</w:t>
      </w:r>
      <w:r w:rsidR="00B954DF" w:rsidRPr="00786024">
        <w:t xml:space="preserve"> </w:t>
      </w:r>
      <w:r w:rsidRPr="00786024">
        <w:t>взносы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Соцфонд</w:t>
      </w:r>
      <w:r w:rsidR="00B954DF" w:rsidRPr="00786024">
        <w:t xml:space="preserve"> </w:t>
      </w:r>
      <w:r w:rsidRPr="00786024">
        <w:t>(ПФР).</w:t>
      </w:r>
    </w:p>
    <w:p w:rsidR="00B96B99" w:rsidRPr="00786024" w:rsidRDefault="00B96B99" w:rsidP="00B96B99">
      <w:r w:rsidRPr="00786024">
        <w:t>3.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нужное</w:t>
      </w:r>
      <w:r w:rsidR="00B954DF" w:rsidRPr="00786024">
        <w:t xml:space="preserve"> </w:t>
      </w:r>
      <w:r w:rsidRPr="00786024">
        <w:t>количество</w:t>
      </w:r>
      <w:r w:rsidR="00B954DF" w:rsidRPr="00786024">
        <w:t xml:space="preserve"> </w:t>
      </w:r>
      <w:r w:rsidRPr="00786024">
        <w:t>индивидуальных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коэффициентов</w:t>
      </w:r>
      <w:r w:rsidR="00B954DF" w:rsidRPr="00786024">
        <w:t xml:space="preserve"> </w:t>
      </w:r>
      <w:r w:rsidRPr="00786024">
        <w:t>(ИПК):</w:t>
      </w:r>
    </w:p>
    <w:p w:rsidR="00B96B99" w:rsidRPr="00786024" w:rsidRDefault="00B96B99" w:rsidP="00B96B99">
      <w:r w:rsidRPr="00786024">
        <w:t>2024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28,2;</w:t>
      </w:r>
      <w:r w:rsidR="00B954DF" w:rsidRPr="00786024">
        <w:t xml:space="preserve"> </w:t>
      </w:r>
      <w:r w:rsidRPr="00786024">
        <w:t>2025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позже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30.</w:t>
      </w:r>
    </w:p>
    <w:p w:rsidR="00B96B99" w:rsidRPr="00786024" w:rsidRDefault="00B96B99" w:rsidP="00B96B99">
      <w:r w:rsidRPr="00786024">
        <w:t>Коэффициенты</w:t>
      </w:r>
      <w:r w:rsidR="00B954DF" w:rsidRPr="00786024">
        <w:t xml:space="preserve"> </w:t>
      </w:r>
      <w:r w:rsidRPr="00786024">
        <w:t>начисляются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каждый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работы.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только.</w:t>
      </w:r>
    </w:p>
    <w:p w:rsidR="00B96B99" w:rsidRPr="00786024" w:rsidRDefault="00B96B99" w:rsidP="00B96B99">
      <w:r w:rsidRPr="00786024">
        <w:t>Коэффициент</w:t>
      </w:r>
      <w:r w:rsidR="00B954DF" w:rsidRPr="00786024">
        <w:t xml:space="preserve"> </w:t>
      </w:r>
      <w:r w:rsidRPr="00786024">
        <w:t>1,8,</w:t>
      </w:r>
      <w:r w:rsidR="00B954DF" w:rsidRPr="00786024">
        <w:t xml:space="preserve"> </w:t>
      </w:r>
      <w:r w:rsidRPr="00786024">
        <w:t>например,</w:t>
      </w:r>
      <w:r w:rsidR="00B954DF" w:rsidRPr="00786024">
        <w:t xml:space="preserve"> </w:t>
      </w:r>
      <w:r w:rsidRPr="00786024">
        <w:t>присваивается:</w:t>
      </w:r>
    </w:p>
    <w:p w:rsidR="00B96B99" w:rsidRPr="00786024" w:rsidRDefault="00B96B99" w:rsidP="00B96B99">
      <w:r w:rsidRPr="00786024">
        <w:t>за</w:t>
      </w:r>
      <w:r w:rsidR="00B954DF" w:rsidRPr="00786024">
        <w:t xml:space="preserve"> </w:t>
      </w:r>
      <w:r w:rsidRPr="00786024">
        <w:t>каждый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срочной</w:t>
      </w:r>
      <w:r w:rsidR="00B954DF" w:rsidRPr="00786024">
        <w:t xml:space="preserve"> </w:t>
      </w:r>
      <w:r w:rsidRPr="00786024">
        <w:t>службы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армии;</w:t>
      </w:r>
    </w:p>
    <w:p w:rsidR="00B96B99" w:rsidRPr="00786024" w:rsidRDefault="00B96B99" w:rsidP="00B96B99">
      <w:r w:rsidRPr="00786024">
        <w:lastRenderedPageBreak/>
        <w:t>за</w:t>
      </w:r>
      <w:r w:rsidR="00B954DF" w:rsidRPr="00786024">
        <w:t xml:space="preserve"> </w:t>
      </w:r>
      <w:r w:rsidRPr="00786024">
        <w:t>каждый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проживания</w:t>
      </w:r>
      <w:r w:rsidR="00B954DF" w:rsidRPr="00786024">
        <w:t xml:space="preserve"> </w:t>
      </w:r>
      <w:r w:rsidRPr="00786024">
        <w:t>вместе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военнослужащим</w:t>
      </w:r>
      <w:r w:rsidR="00B954DF" w:rsidRPr="00786024">
        <w:t xml:space="preserve"> </w:t>
      </w:r>
      <w:r w:rsidRPr="00786024">
        <w:t>супругом</w:t>
      </w:r>
      <w:r w:rsidR="00B954DF" w:rsidRPr="00786024">
        <w:t xml:space="preserve"> </w:t>
      </w:r>
      <w:r w:rsidRPr="00786024">
        <w:t>там,</w:t>
      </w:r>
      <w:r w:rsidR="00B954DF" w:rsidRPr="00786024">
        <w:t xml:space="preserve"> </w:t>
      </w:r>
      <w:r w:rsidRPr="00786024">
        <w:t>где</w:t>
      </w:r>
      <w:r w:rsidR="00B954DF" w:rsidRPr="00786024">
        <w:t xml:space="preserve"> </w:t>
      </w:r>
      <w:r w:rsidRPr="00786024">
        <w:t>нельзя</w:t>
      </w:r>
      <w:r w:rsidR="00B954DF" w:rsidRPr="00786024">
        <w:t xml:space="preserve"> </w:t>
      </w:r>
      <w:r w:rsidRPr="00786024">
        <w:t>трудоустроиться;</w:t>
      </w:r>
    </w:p>
    <w:p w:rsidR="00B96B99" w:rsidRPr="00786024" w:rsidRDefault="00B96B99" w:rsidP="00B96B99">
      <w:r w:rsidRPr="00786024">
        <w:t>за</w:t>
      </w:r>
      <w:r w:rsidR="00B954DF" w:rsidRPr="00786024">
        <w:t xml:space="preserve"> </w:t>
      </w:r>
      <w:r w:rsidRPr="00786024">
        <w:t>каждый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ухода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человеком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инвалидно­стью</w:t>
      </w:r>
      <w:r w:rsidR="00B954DF" w:rsidRPr="00786024">
        <w:t xml:space="preserve"> </w:t>
      </w:r>
      <w:r w:rsidRPr="00786024">
        <w:t>1-й</w:t>
      </w:r>
      <w:r w:rsidR="00B954DF" w:rsidRPr="00786024">
        <w:t xml:space="preserve"> </w:t>
      </w:r>
      <w:r w:rsidRPr="00786024">
        <w:t>группы,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реб</w:t>
      </w:r>
      <w:r w:rsidR="00B954DF" w:rsidRPr="00786024">
        <w:t>е</w:t>
      </w:r>
      <w:r w:rsidRPr="00786024">
        <w:t>нком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инвалидностью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пожилым</w:t>
      </w:r>
      <w:r w:rsidR="00B954DF" w:rsidRPr="00786024">
        <w:t xml:space="preserve"> </w:t>
      </w:r>
      <w:r w:rsidRPr="00786024">
        <w:t>старше</w:t>
      </w:r>
      <w:r w:rsidR="00B954DF" w:rsidRPr="00786024">
        <w:t xml:space="preserve"> </w:t>
      </w:r>
      <w:r w:rsidRPr="00786024">
        <w:t>80</w:t>
      </w:r>
      <w:r w:rsidR="00B954DF" w:rsidRPr="00786024">
        <w:t xml:space="preserve"> </w:t>
      </w:r>
      <w:r w:rsidRPr="00786024">
        <w:t>лет.</w:t>
      </w:r>
    </w:p>
    <w:p w:rsidR="00B96B99" w:rsidRPr="00786024" w:rsidRDefault="00B96B99" w:rsidP="00B96B99">
      <w:r w:rsidRPr="00786024">
        <w:t>Также</w:t>
      </w:r>
      <w:r w:rsidR="00B954DF" w:rsidRPr="00786024">
        <w:t xml:space="preserve"> </w:t>
      </w:r>
      <w:r w:rsidRPr="00786024">
        <w:t>коэффициенты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каждый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периода</w:t>
      </w:r>
      <w:r w:rsidR="00B954DF" w:rsidRPr="00786024">
        <w:t xml:space="preserve"> </w:t>
      </w:r>
      <w:r w:rsidRPr="00786024">
        <w:t>ухода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реб</w:t>
      </w:r>
      <w:r w:rsidR="00B954DF" w:rsidRPr="00786024">
        <w:t>е</w:t>
      </w:r>
      <w:r w:rsidRPr="00786024">
        <w:t>нком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достижения</w:t>
      </w:r>
      <w:r w:rsidR="00B954DF" w:rsidRPr="00786024">
        <w:t xml:space="preserve"> </w:t>
      </w:r>
      <w:r w:rsidRPr="00786024">
        <w:t>им</w:t>
      </w:r>
      <w:r w:rsidR="00B954DF" w:rsidRPr="00786024">
        <w:t xml:space="preserve"> </w:t>
      </w:r>
      <w:r w:rsidRPr="00786024">
        <w:t>1,5</w:t>
      </w:r>
      <w:r w:rsidR="00B954DF" w:rsidRPr="00786024">
        <w:t xml:space="preserve"> </w:t>
      </w:r>
      <w:r w:rsidRPr="00786024">
        <w:t>лет:</w:t>
      </w:r>
      <w:r w:rsidR="00B954DF" w:rsidRPr="00786024">
        <w:t xml:space="preserve"> </w:t>
      </w:r>
      <w:r w:rsidRPr="00786024">
        <w:t>1,8</w:t>
      </w:r>
      <w:r w:rsidR="00B954DF" w:rsidRPr="00786024">
        <w:t xml:space="preserve"> </w:t>
      </w:r>
      <w:r w:rsidRPr="00786024">
        <w:t>ИПК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первого</w:t>
      </w:r>
      <w:r w:rsidR="00B954DF" w:rsidRPr="00786024">
        <w:t xml:space="preserve"> </w:t>
      </w:r>
      <w:r w:rsidRPr="00786024">
        <w:t>реб</w:t>
      </w:r>
      <w:r w:rsidR="00B954DF" w:rsidRPr="00786024">
        <w:t>е</w:t>
      </w:r>
      <w:r w:rsidRPr="00786024">
        <w:t>нка;</w:t>
      </w:r>
      <w:r w:rsidR="00B954DF" w:rsidRPr="00786024">
        <w:t xml:space="preserve"> </w:t>
      </w:r>
      <w:r w:rsidRPr="00786024">
        <w:t>3,6</w:t>
      </w:r>
      <w:r w:rsidR="00B954DF" w:rsidRPr="00786024">
        <w:t xml:space="preserve"> </w:t>
      </w:r>
      <w:r w:rsidRPr="00786024">
        <w:t>ИПК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второго;</w:t>
      </w:r>
      <w:r w:rsidR="00B954DF" w:rsidRPr="00786024">
        <w:t xml:space="preserve"> </w:t>
      </w:r>
      <w:r w:rsidRPr="00786024">
        <w:t>5,4</w:t>
      </w:r>
      <w:r w:rsidR="00B954DF" w:rsidRPr="00786024">
        <w:t xml:space="preserve"> </w:t>
      </w:r>
      <w:r w:rsidRPr="00786024">
        <w:t>ИПК-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третьего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четв</w:t>
      </w:r>
      <w:r w:rsidR="00B954DF" w:rsidRPr="00786024">
        <w:t>е</w:t>
      </w:r>
      <w:r w:rsidRPr="00786024">
        <w:t>ртого.</w:t>
      </w:r>
    </w:p>
    <w:p w:rsidR="00B96B99" w:rsidRPr="00786024" w:rsidRDefault="00B96B99" w:rsidP="00B96B99">
      <w:r w:rsidRPr="00786024">
        <w:t>Узнать,</w:t>
      </w:r>
      <w:r w:rsidR="00B954DF" w:rsidRPr="00786024">
        <w:t xml:space="preserve"> </w:t>
      </w:r>
      <w:r w:rsidRPr="00786024">
        <w:t>сколько</w:t>
      </w:r>
      <w:r w:rsidR="00B954DF" w:rsidRPr="00786024">
        <w:t xml:space="preserve"> </w:t>
      </w:r>
      <w:r w:rsidRPr="00786024">
        <w:t>коэффициентов</w:t>
      </w:r>
      <w:r w:rsidR="00B954DF" w:rsidRPr="00786024">
        <w:t xml:space="preserve"> </w:t>
      </w:r>
      <w:r w:rsidRPr="00786024">
        <w:t>накопилось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вас,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«</w:t>
      </w:r>
      <w:r w:rsidRPr="00786024">
        <w:t>Госуслугах</w:t>
      </w:r>
      <w:r w:rsidR="00B954DF" w:rsidRPr="00786024">
        <w:t>»</w:t>
      </w:r>
      <w:r w:rsidRPr="00786024">
        <w:t>.</w:t>
      </w:r>
    </w:p>
    <w:p w:rsidR="00B96B99" w:rsidRPr="00786024" w:rsidRDefault="00B96B99" w:rsidP="00B96B99">
      <w:r w:rsidRPr="00786024">
        <w:t>Как</w:t>
      </w:r>
      <w:r w:rsidR="00B954DF" w:rsidRPr="00786024">
        <w:t xml:space="preserve"> </w:t>
      </w:r>
      <w:r w:rsidRPr="00786024">
        <w:t>начисляется</w:t>
      </w:r>
      <w:r w:rsidR="00B954DF" w:rsidRPr="00786024">
        <w:t xml:space="preserve"> </w:t>
      </w:r>
      <w:r w:rsidRPr="00786024">
        <w:t>страховая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старости?</w:t>
      </w:r>
    </w:p>
    <w:p w:rsidR="00B96B99" w:rsidRPr="00786024" w:rsidRDefault="00B96B99" w:rsidP="00B96B99">
      <w:r w:rsidRPr="00786024">
        <w:t>Формула</w:t>
      </w:r>
      <w:r w:rsidR="00B954DF" w:rsidRPr="00786024">
        <w:t xml:space="preserve"> </w:t>
      </w:r>
      <w:r w:rsidRPr="00786024">
        <w:t>следующая:</w:t>
      </w:r>
    </w:p>
    <w:p w:rsidR="00B96B99" w:rsidRPr="00786024" w:rsidRDefault="00B96B99" w:rsidP="00B96B99">
      <w:r w:rsidRPr="00786024">
        <w:t>СП</w:t>
      </w:r>
      <w:r w:rsidR="00B954DF" w:rsidRPr="00786024">
        <w:t xml:space="preserve"> </w:t>
      </w:r>
      <w:r w:rsidRPr="00786024">
        <w:t>=</w:t>
      </w:r>
      <w:r w:rsidR="00B954DF" w:rsidRPr="00786024">
        <w:t xml:space="preserve"> </w:t>
      </w:r>
      <w:r w:rsidRPr="00786024">
        <w:t>ИПК</w:t>
      </w:r>
      <w:r w:rsidR="00B954DF" w:rsidRPr="00786024">
        <w:t xml:space="preserve"> </w:t>
      </w:r>
      <w:r w:rsidRPr="00786024">
        <w:t>Ч</w:t>
      </w:r>
      <w:r w:rsidR="00B954DF" w:rsidRPr="00786024">
        <w:t xml:space="preserve"> </w:t>
      </w:r>
      <w:r w:rsidRPr="00786024">
        <w:t>СПК</w:t>
      </w:r>
      <w:r w:rsidR="00B954DF" w:rsidRPr="00786024">
        <w:t xml:space="preserve"> </w:t>
      </w:r>
      <w:r w:rsidRPr="00786024">
        <w:t>+</w:t>
      </w:r>
      <w:r w:rsidR="00B954DF" w:rsidRPr="00786024">
        <w:t xml:space="preserve"> </w:t>
      </w:r>
      <w:r w:rsidRPr="00786024">
        <w:t>(ФВ</w:t>
      </w:r>
      <w:r w:rsidR="00B954DF" w:rsidRPr="00786024">
        <w:t xml:space="preserve"> </w:t>
      </w:r>
      <w:r w:rsidRPr="00786024">
        <w:t>Ч</w:t>
      </w:r>
      <w:r w:rsidR="00B954DF" w:rsidRPr="00786024">
        <w:t xml:space="preserve"> </w:t>
      </w:r>
      <w:r w:rsidRPr="00786024">
        <w:t>КвФВ),</w:t>
      </w:r>
    </w:p>
    <w:p w:rsidR="00B96B99" w:rsidRPr="00786024" w:rsidRDefault="00B96B99" w:rsidP="00B96B99">
      <w:r w:rsidRPr="00786024">
        <w:t>где</w:t>
      </w:r>
    </w:p>
    <w:p w:rsidR="00B96B99" w:rsidRPr="00786024" w:rsidRDefault="00B96B99" w:rsidP="00B96B99">
      <w:r w:rsidRPr="00786024">
        <w:t>СП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страховой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старости;</w:t>
      </w:r>
    </w:p>
    <w:p w:rsidR="00B96B99" w:rsidRPr="00786024" w:rsidRDefault="00B96B99" w:rsidP="00B96B99">
      <w:r w:rsidRPr="00786024">
        <w:t>ИПК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индивидуальный</w:t>
      </w:r>
      <w:r w:rsidR="00B954DF" w:rsidRPr="00786024">
        <w:t xml:space="preserve"> </w:t>
      </w:r>
      <w:r w:rsidRPr="00786024">
        <w:t>пенсионный</w:t>
      </w:r>
      <w:r w:rsidR="00B954DF" w:rsidRPr="00786024">
        <w:t xml:space="preserve"> </w:t>
      </w:r>
      <w:r w:rsidRPr="00786024">
        <w:t>коэффициент</w:t>
      </w:r>
      <w:r w:rsidR="00B954DF" w:rsidRPr="00786024">
        <w:t xml:space="preserve"> </w:t>
      </w:r>
      <w:r w:rsidRPr="00786024">
        <w:t>(баллы);</w:t>
      </w:r>
    </w:p>
    <w:p w:rsidR="00B96B99" w:rsidRPr="00786024" w:rsidRDefault="00B96B99" w:rsidP="00B96B99">
      <w:r w:rsidRPr="00786024">
        <w:t>СПК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стоимость</w:t>
      </w:r>
      <w:r w:rsidR="00B954DF" w:rsidRPr="00786024">
        <w:t xml:space="preserve"> </w:t>
      </w:r>
      <w:r w:rsidRPr="00786024">
        <w:t>одного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коэффициента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сейчас</w:t>
      </w:r>
      <w:r w:rsidR="00B954DF" w:rsidRPr="00786024">
        <w:t xml:space="preserve"> </w:t>
      </w:r>
      <w:r w:rsidRPr="00786024">
        <w:t>133,05</w:t>
      </w:r>
      <w:r w:rsidR="00B954DF" w:rsidRPr="00786024">
        <w:t xml:space="preserve"> </w:t>
      </w:r>
      <w:r w:rsidRPr="00786024">
        <w:t>руб.;</w:t>
      </w:r>
    </w:p>
    <w:p w:rsidR="00B96B99" w:rsidRPr="00786024" w:rsidRDefault="00B96B99" w:rsidP="00B96B99">
      <w:r w:rsidRPr="00786024">
        <w:t>ФВ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фиксированная</w:t>
      </w:r>
      <w:r w:rsidR="00B954DF" w:rsidRPr="00786024">
        <w:t xml:space="preserve"> </w:t>
      </w:r>
      <w:r w:rsidRPr="00786024">
        <w:t>выплата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страховой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(сейчас</w:t>
      </w:r>
      <w:r w:rsidR="00B954DF" w:rsidRPr="00786024">
        <w:t xml:space="preserve"> </w:t>
      </w:r>
      <w:r w:rsidRPr="00786024">
        <w:t>8134,88</w:t>
      </w:r>
      <w:r w:rsidR="00B954DF" w:rsidRPr="00786024">
        <w:t xml:space="preserve"> </w:t>
      </w:r>
      <w:r w:rsidRPr="00786024">
        <w:t>руб.);</w:t>
      </w:r>
    </w:p>
    <w:p w:rsidR="00B96B99" w:rsidRPr="00786024" w:rsidRDefault="00B96B99" w:rsidP="00B96B99">
      <w:r w:rsidRPr="00786024">
        <w:t>КвФВ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коэффициент</w:t>
      </w:r>
      <w:r w:rsidR="00B954DF" w:rsidRPr="00786024">
        <w:t xml:space="preserve"> </w:t>
      </w:r>
      <w:r w:rsidRPr="00786024">
        <w:t>повышения</w:t>
      </w:r>
      <w:r w:rsidR="00B954DF" w:rsidRPr="00786024">
        <w:t xml:space="preserve"> </w:t>
      </w:r>
      <w:r w:rsidRPr="00786024">
        <w:t>размера</w:t>
      </w:r>
      <w:r w:rsidR="00B954DF" w:rsidRPr="00786024">
        <w:t xml:space="preserve"> </w:t>
      </w:r>
      <w:r w:rsidRPr="00786024">
        <w:t>фиксированной</w:t>
      </w:r>
      <w:r w:rsidR="00B954DF" w:rsidRPr="00786024">
        <w:t xml:space="preserve"> </w:t>
      </w:r>
      <w:r w:rsidRPr="00786024">
        <w:t>выплаты.</w:t>
      </w:r>
      <w:r w:rsidR="00B954DF" w:rsidRPr="00786024">
        <w:t xml:space="preserve"> </w:t>
      </w:r>
      <w:r w:rsidRPr="00786024">
        <w:t>Применяется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случае</w:t>
      </w:r>
      <w:r w:rsidR="00B954DF" w:rsidRPr="00786024">
        <w:t xml:space="preserve"> </w:t>
      </w:r>
      <w:r w:rsidRPr="00786024">
        <w:t>отсрочки</w:t>
      </w:r>
      <w:r w:rsidR="00B954DF" w:rsidRPr="00786024">
        <w:t xml:space="preserve"> </w:t>
      </w:r>
      <w:r w:rsidRPr="00786024">
        <w:t>обращения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назначением</w:t>
      </w:r>
      <w:r w:rsidR="00B954DF" w:rsidRPr="00786024">
        <w:t xml:space="preserve"> </w:t>
      </w:r>
      <w:r w:rsidRPr="00786024">
        <w:t>страховой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старости.</w:t>
      </w:r>
    </w:p>
    <w:p w:rsidR="00B96B99" w:rsidRPr="00786024" w:rsidRDefault="00B96B99" w:rsidP="00B96B99">
      <w:r w:rsidRPr="00786024">
        <w:t>Если</w:t>
      </w:r>
      <w:r w:rsidR="00B954DF" w:rsidRPr="00786024">
        <w:t xml:space="preserve"> </w:t>
      </w:r>
      <w:r w:rsidRPr="00786024">
        <w:t>отсрочка</w:t>
      </w:r>
      <w:r w:rsidR="00B954DF" w:rsidRPr="00786024">
        <w:t xml:space="preserve"> </w:t>
      </w:r>
      <w:r w:rsidRPr="00786024">
        <w:t>­выхода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наступления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возраста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1,056;</w:t>
      </w:r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2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1,12;</w:t>
      </w:r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3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1,19;</w:t>
      </w:r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4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1,27;</w:t>
      </w:r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1,36;</w:t>
      </w:r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6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1,46;</w:t>
      </w:r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7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1,58;</w:t>
      </w:r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8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1,73;</w:t>
      </w:r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9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1,9;</w:t>
      </w:r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10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2,11.</w:t>
      </w:r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сайте</w:t>
      </w:r>
      <w:r w:rsidR="00B954DF" w:rsidRPr="00786024">
        <w:t xml:space="preserve"> </w:t>
      </w:r>
      <w:r w:rsidRPr="00786024">
        <w:t>Соцфонда</w:t>
      </w:r>
      <w:r w:rsidR="00B954DF" w:rsidRPr="00786024">
        <w:t xml:space="preserve"> </w:t>
      </w:r>
      <w:r w:rsidRPr="00786024">
        <w:t>есть</w:t>
      </w:r>
      <w:r w:rsidR="00B954DF" w:rsidRPr="00786024">
        <w:t xml:space="preserve"> </w:t>
      </w:r>
      <w:r w:rsidRPr="00786024">
        <w:t>калькулятор,</w:t>
      </w:r>
      <w:r w:rsidR="00B954DF" w:rsidRPr="00786024">
        <w:t xml:space="preserve"> </w:t>
      </w:r>
      <w:r w:rsidRPr="00786024">
        <w:t>где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рассчитать</w:t>
      </w:r>
      <w:r w:rsidR="00B954DF" w:rsidRPr="00786024">
        <w:t xml:space="preserve"> </w:t>
      </w:r>
      <w:r w:rsidRPr="00786024">
        <w:t>приблизительный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будущей</w:t>
      </w:r>
      <w:r w:rsidR="00B954DF" w:rsidRPr="00786024">
        <w:t xml:space="preserve"> </w:t>
      </w:r>
      <w:r w:rsidRPr="00786024">
        <w:t>пенсии.</w:t>
      </w:r>
    </w:p>
    <w:p w:rsidR="00B96B99" w:rsidRPr="00786024" w:rsidRDefault="00B96B99" w:rsidP="00B96B99">
      <w:r w:rsidRPr="00786024">
        <w:t>Справка</w:t>
      </w:r>
    </w:p>
    <w:p w:rsidR="00B96B99" w:rsidRPr="00786024" w:rsidRDefault="00B96B99" w:rsidP="00B96B99">
      <w:r w:rsidRPr="00786024">
        <w:t>Кто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страховую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досрочно</w:t>
      </w:r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2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раньше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выйти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пенсию:</w:t>
      </w:r>
    </w:p>
    <w:p w:rsidR="00B96B99" w:rsidRPr="00786024" w:rsidRDefault="00B96B99" w:rsidP="00B96B99">
      <w:r w:rsidRPr="00786024">
        <w:t>Мужчины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страховом</w:t>
      </w:r>
      <w:r w:rsidR="00B954DF" w:rsidRPr="00786024">
        <w:t xml:space="preserve"> </w:t>
      </w:r>
      <w:r w:rsidRPr="00786024">
        <w:t>стаже</w:t>
      </w:r>
      <w:r w:rsidR="00B954DF" w:rsidRPr="00786024">
        <w:t xml:space="preserve"> </w:t>
      </w:r>
      <w:r w:rsidRPr="00786024">
        <w:t>42</w:t>
      </w:r>
      <w:r w:rsidR="00B954DF" w:rsidRPr="00786024">
        <w:t xml:space="preserve"> </w:t>
      </w:r>
      <w:r w:rsidRPr="00786024">
        <w:t>года,</w:t>
      </w:r>
      <w:r w:rsidR="00B954DF" w:rsidRPr="00786024">
        <w:t xml:space="preserve"> </w:t>
      </w:r>
      <w:r w:rsidRPr="00786024">
        <w:t>женщины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стаже</w:t>
      </w:r>
      <w:r w:rsidR="00B954DF" w:rsidRPr="00786024">
        <w:t xml:space="preserve"> </w:t>
      </w:r>
      <w:r w:rsidRPr="00786024">
        <w:t>37</w:t>
      </w:r>
      <w:r w:rsidR="00B954DF" w:rsidRPr="00786024">
        <w:t xml:space="preserve"> </w:t>
      </w:r>
      <w:r w:rsidRPr="00786024">
        <w:t>лет.</w:t>
      </w:r>
    </w:p>
    <w:p w:rsidR="00B96B99" w:rsidRPr="00786024" w:rsidRDefault="00B96B99" w:rsidP="00B96B99">
      <w:r w:rsidRPr="00786024">
        <w:lastRenderedPageBreak/>
        <w:t>Многодетные</w:t>
      </w:r>
      <w:r w:rsidR="00B954DF" w:rsidRPr="00786024">
        <w:t xml:space="preserve"> </w:t>
      </w:r>
      <w:r w:rsidRPr="00786024">
        <w:t>матери</w:t>
      </w:r>
      <w:r w:rsidR="00B954DF" w:rsidRPr="00786024">
        <w:t xml:space="preserve"> </w:t>
      </w:r>
      <w:r w:rsidRPr="00786024">
        <w:t>(при</w:t>
      </w:r>
      <w:r w:rsidR="00B954DF" w:rsidRPr="00786024">
        <w:t xml:space="preserve"> </w:t>
      </w:r>
      <w:r w:rsidRPr="00786024">
        <w:t>стаже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менее</w:t>
      </w:r>
      <w:r w:rsidR="00B954DF" w:rsidRPr="00786024">
        <w:t xml:space="preserve"> </w:t>
      </w:r>
      <w:r w:rsidRPr="00786024">
        <w:t>15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30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баллах)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уйти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пенсию:</w:t>
      </w:r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раньше,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детей</w:t>
      </w:r>
      <w:r w:rsidR="00B954DF" w:rsidRPr="00786024">
        <w:t xml:space="preserve"> </w:t>
      </w:r>
      <w:r w:rsidRPr="00786024">
        <w:t>5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более;</w:t>
      </w:r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4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раньше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4</w:t>
      </w:r>
      <w:r w:rsidR="00B954DF" w:rsidRPr="00786024">
        <w:t xml:space="preserve"> </w:t>
      </w:r>
      <w:r w:rsidRPr="00786024">
        <w:t>детей;</w:t>
      </w:r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3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раньше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3</w:t>
      </w:r>
      <w:r w:rsidR="00B954DF" w:rsidRPr="00786024">
        <w:t xml:space="preserve"> </w:t>
      </w:r>
      <w:r w:rsidRPr="00786024">
        <w:t>детей.</w:t>
      </w:r>
    </w:p>
    <w:p w:rsidR="00B96B99" w:rsidRPr="00786024" w:rsidRDefault="00B96B99" w:rsidP="00B96B99">
      <w:r w:rsidRPr="00786024">
        <w:t>Вообще</w:t>
      </w:r>
      <w:r w:rsidR="00B954DF" w:rsidRPr="00786024">
        <w:t xml:space="preserve"> </w:t>
      </w:r>
      <w:r w:rsidRPr="00786024">
        <w:t>список</w:t>
      </w:r>
      <w:r w:rsidR="00B954DF" w:rsidRPr="00786024">
        <w:t xml:space="preserve"> </w:t>
      </w:r>
      <w:r w:rsidRPr="00786024">
        <w:t>тех,</w:t>
      </w:r>
      <w:r w:rsidR="00B954DF" w:rsidRPr="00786024">
        <w:t xml:space="preserve"> </w:t>
      </w:r>
      <w:r w:rsidRPr="00786024">
        <w:t>кому</w:t>
      </w:r>
      <w:r w:rsidR="00B954DF" w:rsidRPr="00786024">
        <w:t xml:space="preserve"> </w:t>
      </w:r>
      <w:r w:rsidRPr="00786024">
        <w:t>положена</w:t>
      </w:r>
      <w:r w:rsidR="00B954DF" w:rsidRPr="00786024">
        <w:t xml:space="preserve"> </w:t>
      </w:r>
      <w:r w:rsidRPr="00786024">
        <w:t>досрочная</w:t>
      </w:r>
      <w:r w:rsidR="00B954DF" w:rsidRPr="00786024">
        <w:t xml:space="preserve"> </w:t>
      </w:r>
      <w:r w:rsidRPr="00786024">
        <w:t>пенсия,</w:t>
      </w:r>
      <w:r w:rsidR="00B954DF" w:rsidRPr="00786024">
        <w:t xml:space="preserve"> </w:t>
      </w:r>
      <w:r w:rsidRPr="00786024">
        <w:t>значителен.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работники</w:t>
      </w:r>
      <w:r w:rsidR="00B954DF" w:rsidRPr="00786024">
        <w:t xml:space="preserve"> </w:t>
      </w:r>
      <w:r w:rsidRPr="00786024">
        <w:t>вредных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опасных</w:t>
      </w:r>
      <w:r w:rsidR="00B954DF" w:rsidRPr="00786024">
        <w:t xml:space="preserve"> </w:t>
      </w:r>
      <w:r w:rsidRPr="00786024">
        <w:t>производств,</w:t>
      </w:r>
      <w:r w:rsidR="00B954DF" w:rsidRPr="00786024">
        <w:t xml:space="preserve"> </w:t>
      </w:r>
      <w:r w:rsidRPr="00786024">
        <w:t>жители</w:t>
      </w:r>
      <w:r w:rsidR="00B954DF" w:rsidRPr="00786024">
        <w:t xml:space="preserve"> </w:t>
      </w:r>
      <w:r w:rsidRPr="00786024">
        <w:t>Крайнего</w:t>
      </w:r>
      <w:r w:rsidR="00B954DF" w:rsidRPr="00786024">
        <w:t xml:space="preserve"> </w:t>
      </w:r>
      <w:r w:rsidRPr="00786024">
        <w:t>Севера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приравненной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нему</w:t>
      </w:r>
      <w:r w:rsidR="00B954DF" w:rsidRPr="00786024">
        <w:t xml:space="preserve"> </w:t>
      </w:r>
      <w:r w:rsidRPr="00786024">
        <w:t>местности,</w:t>
      </w:r>
      <w:r w:rsidR="00B954DF" w:rsidRPr="00786024">
        <w:t xml:space="preserve"> </w:t>
      </w:r>
      <w:r w:rsidRPr="00786024">
        <w:t>служащие,</w:t>
      </w:r>
      <w:r w:rsidR="00B954DF" w:rsidRPr="00786024">
        <w:t xml:space="preserve"> </w:t>
      </w:r>
      <w:r w:rsidRPr="00786024">
        <w:t>медработники,</w:t>
      </w:r>
      <w:r w:rsidR="00B954DF" w:rsidRPr="00786024">
        <w:t xml:space="preserve"> </w:t>
      </w:r>
      <w:r w:rsidRPr="00786024">
        <w:t>педагоги,</w:t>
      </w:r>
      <w:r w:rsidR="00B954DF" w:rsidRPr="00786024">
        <w:t xml:space="preserve"> </w:t>
      </w:r>
      <w:r w:rsidRPr="00786024">
        <w:t>безработные</w:t>
      </w:r>
      <w:r w:rsidR="00B954DF" w:rsidRPr="00786024">
        <w:t xml:space="preserve"> </w:t>
      </w:r>
      <w:r w:rsidRPr="00786024">
        <w:t>предпенсионного</w:t>
      </w:r>
      <w:r w:rsidR="00B954DF" w:rsidRPr="00786024">
        <w:t xml:space="preserve"> </w:t>
      </w:r>
      <w:r w:rsidRPr="00786024">
        <w:t>возраста.</w:t>
      </w:r>
    </w:p>
    <w:p w:rsidR="00B96B99" w:rsidRPr="00786024" w:rsidRDefault="00B96B99" w:rsidP="00B96B99">
      <w:r w:rsidRPr="00786024">
        <w:t>Полный</w:t>
      </w:r>
      <w:r w:rsidR="00B954DF" w:rsidRPr="00786024">
        <w:t xml:space="preserve"> </w:t>
      </w:r>
      <w:r w:rsidRPr="00786024">
        <w:t>перечень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«</w:t>
      </w:r>
      <w:r w:rsidRPr="00786024">
        <w:t>Госуслугах</w:t>
      </w:r>
      <w:r w:rsidR="00B954DF" w:rsidRPr="00786024">
        <w:t>»</w:t>
      </w:r>
      <w:r w:rsidRPr="00786024">
        <w:t>.</w:t>
      </w:r>
    </w:p>
    <w:p w:rsidR="00B96B99" w:rsidRPr="00786024" w:rsidRDefault="00B96B99" w:rsidP="00B96B99">
      <w:r w:rsidRPr="00786024">
        <w:t>Государственная</w:t>
      </w:r>
    </w:p>
    <w:p w:rsidR="00B96B99" w:rsidRPr="00786024" w:rsidRDefault="00B96B99" w:rsidP="00B96B99">
      <w:r w:rsidRPr="00786024">
        <w:t>Назначается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выслугу</w:t>
      </w:r>
      <w:r w:rsidR="00B954DF" w:rsidRPr="00786024">
        <w:t xml:space="preserve"> </w:t>
      </w:r>
      <w:r w:rsidRPr="00786024">
        <w:t>лет,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старости,</w:t>
      </w:r>
      <w:r w:rsidR="00B954DF" w:rsidRPr="00786024">
        <w:t xml:space="preserve"> </w:t>
      </w:r>
      <w:r w:rsidRPr="00786024">
        <w:t>инвалидности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потере</w:t>
      </w:r>
      <w:r w:rsidR="00B954DF" w:rsidRPr="00786024">
        <w:t xml:space="preserve"> </w:t>
      </w:r>
      <w:r w:rsidRPr="00786024">
        <w:t>кормильца.</w:t>
      </w:r>
      <w:r w:rsidR="00B954DF" w:rsidRPr="00786024">
        <w:t xml:space="preserve"> </w:t>
      </w:r>
      <w:r w:rsidRPr="00786024">
        <w:t>Выплачивается</w:t>
      </w:r>
      <w:r w:rsidR="00B954DF" w:rsidRPr="00786024">
        <w:t xml:space="preserve"> </w:t>
      </w:r>
      <w:r w:rsidRPr="00786024">
        <w:t>особым</w:t>
      </w:r>
      <w:r w:rsidR="00B954DF" w:rsidRPr="00786024">
        <w:t xml:space="preserve"> </w:t>
      </w:r>
      <w:r w:rsidRPr="00786024">
        <w:t>категориям</w:t>
      </w:r>
      <w:r w:rsidR="00B954DF" w:rsidRPr="00786024">
        <w:t xml:space="preserve"> </w:t>
      </w:r>
      <w:r w:rsidRPr="00786024">
        <w:t>граждан.</w:t>
      </w:r>
    </w:p>
    <w:p w:rsidR="00B96B99" w:rsidRPr="00786024" w:rsidRDefault="00B96B99" w:rsidP="00B96B99">
      <w:r w:rsidRPr="00786024">
        <w:t>Это,</w:t>
      </w:r>
      <w:r w:rsidR="00B954DF" w:rsidRPr="00786024">
        <w:t xml:space="preserve"> </w:t>
      </w:r>
      <w:r w:rsidRPr="00786024">
        <w:t>например:</w:t>
      </w:r>
    </w:p>
    <w:p w:rsidR="00B96B99" w:rsidRPr="00786024" w:rsidRDefault="00B96B99" w:rsidP="00B96B99">
      <w:r w:rsidRPr="00786024">
        <w:t>федеральные</w:t>
      </w:r>
      <w:r w:rsidR="00B954DF" w:rsidRPr="00786024">
        <w:t xml:space="preserve"> </w:t>
      </w:r>
      <w:r w:rsidRPr="00786024">
        <w:t>государственные</w:t>
      </w:r>
      <w:r w:rsidR="00B954DF" w:rsidRPr="00786024">
        <w:t xml:space="preserve"> </w:t>
      </w:r>
      <w:r w:rsidRPr="00786024">
        <w:t>граждан­ские</w:t>
      </w:r>
      <w:r w:rsidR="00B954DF" w:rsidRPr="00786024">
        <w:t xml:space="preserve"> </w:t>
      </w:r>
      <w:r w:rsidRPr="00786024">
        <w:t>служащие;</w:t>
      </w:r>
    </w:p>
    <w:p w:rsidR="00B96B99" w:rsidRPr="00786024" w:rsidRDefault="00B96B99" w:rsidP="00B96B99">
      <w:r w:rsidRPr="00786024">
        <w:t>военнослужащие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граждане,</w:t>
      </w:r>
      <w:r w:rsidR="00B954DF" w:rsidRPr="00786024">
        <w:t xml:space="preserve"> </w:t>
      </w:r>
      <w:r w:rsidRPr="00786024">
        <w:t>пребывавшие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добровольческих</w:t>
      </w:r>
      <w:r w:rsidR="00B954DF" w:rsidRPr="00786024">
        <w:t xml:space="preserve"> </w:t>
      </w:r>
      <w:r w:rsidRPr="00786024">
        <w:t>формированиях;</w:t>
      </w:r>
    </w:p>
    <w:p w:rsidR="00B96B99" w:rsidRPr="00786024" w:rsidRDefault="00B96B99" w:rsidP="00B96B99">
      <w:r w:rsidRPr="00786024">
        <w:t>космонавты,</w:t>
      </w:r>
      <w:r w:rsidR="00B954DF" w:rsidRPr="00786024">
        <w:t xml:space="preserve"> </w:t>
      </w:r>
      <w:r w:rsidRPr="00786024">
        <w:t>работники</w:t>
      </w:r>
      <w:r w:rsidR="00B954DF" w:rsidRPr="00786024">
        <w:t xml:space="preserve"> </w:t>
      </w:r>
      <w:r w:rsidRPr="00786024">
        <w:t>л</w:t>
      </w:r>
      <w:r w:rsidR="00B954DF" w:rsidRPr="00786024">
        <w:t>е</w:t>
      </w:r>
      <w:r w:rsidRPr="00786024">
        <w:t>тно-испытательного</w:t>
      </w:r>
      <w:r w:rsidR="00B954DF" w:rsidRPr="00786024">
        <w:t xml:space="preserve"> </w:t>
      </w:r>
      <w:r w:rsidRPr="00786024">
        <w:t>состава;</w:t>
      </w:r>
    </w:p>
    <w:p w:rsidR="00B96B99" w:rsidRPr="00786024" w:rsidRDefault="00B96B99" w:rsidP="00B96B99">
      <w:r w:rsidRPr="00786024">
        <w:t>пострадавшие</w:t>
      </w:r>
      <w:r w:rsidR="00B954DF" w:rsidRPr="00786024">
        <w:t xml:space="preserve"> </w:t>
      </w:r>
      <w:r w:rsidRPr="00786024">
        <w:t>из-за</w:t>
      </w:r>
      <w:r w:rsidR="00B954DF" w:rsidRPr="00786024">
        <w:t xml:space="preserve"> </w:t>
      </w:r>
      <w:r w:rsidRPr="00786024">
        <w:t>радиационных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техногенных</w:t>
      </w:r>
      <w:r w:rsidR="00B954DF" w:rsidRPr="00786024">
        <w:t xml:space="preserve"> </w:t>
      </w:r>
      <w:r w:rsidRPr="00786024">
        <w:t>катастроф;</w:t>
      </w:r>
    </w:p>
    <w:p w:rsidR="00B96B99" w:rsidRPr="00786024" w:rsidRDefault="00B96B99" w:rsidP="00B96B99">
      <w:r w:rsidRPr="00786024">
        <w:t>участники</w:t>
      </w:r>
      <w:r w:rsidR="00B954DF" w:rsidRPr="00786024">
        <w:t xml:space="preserve"> </w:t>
      </w:r>
      <w:r w:rsidRPr="00786024">
        <w:t>ВОВ;</w:t>
      </w:r>
    </w:p>
    <w:p w:rsidR="00B96B99" w:rsidRPr="00786024" w:rsidRDefault="00B96B99" w:rsidP="00B96B99">
      <w:r w:rsidRPr="00786024">
        <w:t>награжд</w:t>
      </w:r>
      <w:r w:rsidR="00B954DF" w:rsidRPr="00786024">
        <w:t>е</w:t>
      </w:r>
      <w:r w:rsidRPr="00786024">
        <w:t>нные</w:t>
      </w:r>
      <w:r w:rsidR="00B954DF" w:rsidRPr="00786024">
        <w:t xml:space="preserve"> </w:t>
      </w:r>
      <w:r w:rsidRPr="00786024">
        <w:t>знаком</w:t>
      </w:r>
      <w:r w:rsidR="00B954DF" w:rsidRPr="00786024">
        <w:t xml:space="preserve"> «</w:t>
      </w:r>
      <w:r w:rsidRPr="00786024">
        <w:t>Жителю</w:t>
      </w:r>
      <w:r w:rsidR="00B954DF" w:rsidRPr="00786024">
        <w:t xml:space="preserve"> </w:t>
      </w:r>
      <w:r w:rsidRPr="00786024">
        <w:t>блокадного</w:t>
      </w:r>
      <w:r w:rsidR="00B954DF" w:rsidRPr="00786024">
        <w:t xml:space="preserve"> </w:t>
      </w:r>
      <w:r w:rsidRPr="00786024">
        <w:t>Ленинграда</w:t>
      </w:r>
      <w:r w:rsidR="00B954DF" w:rsidRPr="00786024">
        <w:t xml:space="preserve">» </w:t>
      </w:r>
      <w:r w:rsidRPr="00786024">
        <w:t>или</w:t>
      </w:r>
      <w:r w:rsidR="00B954DF" w:rsidRPr="00786024">
        <w:t xml:space="preserve"> </w:t>
      </w:r>
      <w:r w:rsidRPr="00786024">
        <w:t>знаком</w:t>
      </w:r>
      <w:r w:rsidR="00B954DF" w:rsidRPr="00786024">
        <w:t xml:space="preserve"> «</w:t>
      </w:r>
      <w:r w:rsidRPr="00786024">
        <w:t>Житель</w:t>
      </w:r>
      <w:r w:rsidR="00B954DF" w:rsidRPr="00786024">
        <w:t xml:space="preserve"> </w:t>
      </w:r>
      <w:r w:rsidRPr="00786024">
        <w:t>осажд</w:t>
      </w:r>
      <w:r w:rsidR="00B954DF" w:rsidRPr="00786024">
        <w:t>е</w:t>
      </w:r>
      <w:r w:rsidRPr="00786024">
        <w:t>нного</w:t>
      </w:r>
      <w:r w:rsidR="00B954DF" w:rsidRPr="00786024">
        <w:t xml:space="preserve"> </w:t>
      </w:r>
      <w:r w:rsidRPr="00786024">
        <w:t>Севастополя</w:t>
      </w:r>
      <w:r w:rsidR="00B954DF" w:rsidRPr="00786024">
        <w:t>»</w:t>
      </w:r>
      <w:r w:rsidRPr="00786024">
        <w:t>.</w:t>
      </w:r>
    </w:p>
    <w:p w:rsidR="00B96B99" w:rsidRPr="00786024" w:rsidRDefault="00B96B99" w:rsidP="00B96B99">
      <w:r w:rsidRPr="00786024">
        <w:t>Государственная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заменять</w:t>
      </w:r>
      <w:r w:rsidR="00B954DF" w:rsidRPr="00786024">
        <w:t xml:space="preserve"> </w:t>
      </w:r>
      <w:r w:rsidRPr="00786024">
        <w:t>страховую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выплачиваться</w:t>
      </w:r>
      <w:r w:rsidR="00B954DF" w:rsidRPr="00786024">
        <w:t xml:space="preserve"> </w:t>
      </w:r>
      <w:r w:rsidRPr="00786024">
        <w:t>вместе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ней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определ</w:t>
      </w:r>
      <w:r w:rsidR="00B954DF" w:rsidRPr="00786024">
        <w:t>е</w:t>
      </w:r>
      <w:r w:rsidRPr="00786024">
        <w:t>нных</w:t>
      </w:r>
      <w:r w:rsidR="00B954DF" w:rsidRPr="00786024">
        <w:t xml:space="preserve"> </w:t>
      </w:r>
      <w:r w:rsidRPr="00786024">
        <w:t>условиях.</w:t>
      </w:r>
    </w:p>
    <w:p w:rsidR="00B96B99" w:rsidRPr="00786024" w:rsidRDefault="00B96B99" w:rsidP="00B96B99">
      <w:r w:rsidRPr="00786024">
        <w:t>Накопительная</w:t>
      </w:r>
      <w:r w:rsidR="00B954DF" w:rsidRPr="00786024">
        <w:t xml:space="preserve"> </w:t>
      </w:r>
      <w:r w:rsidRPr="00786024">
        <w:t>часть</w:t>
      </w:r>
      <w:r w:rsidR="00B954DF" w:rsidRPr="00786024">
        <w:t xml:space="preserve"> </w:t>
      </w:r>
      <w:r w:rsidRPr="00786024">
        <w:t>пенсии</w:t>
      </w:r>
    </w:p>
    <w:p w:rsidR="00B96B99" w:rsidRPr="00786024" w:rsidRDefault="00B96B99" w:rsidP="00B96B99">
      <w:r w:rsidRPr="00786024">
        <w:t>Был</w:t>
      </w:r>
      <w:r w:rsidR="00B954DF" w:rsidRPr="00786024">
        <w:t xml:space="preserve"> </w:t>
      </w:r>
      <w:r w:rsidRPr="00786024">
        <w:t>период,</w:t>
      </w:r>
      <w:r w:rsidR="00B954DF" w:rsidRPr="00786024">
        <w:t xml:space="preserve"> </w:t>
      </w:r>
      <w:r w:rsidRPr="00786024">
        <w:t>когда</w:t>
      </w:r>
      <w:r w:rsidR="00B954DF" w:rsidRPr="00786024">
        <w:t xml:space="preserve"> </w:t>
      </w:r>
      <w:r w:rsidRPr="00786024">
        <w:t>часть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отчислений</w:t>
      </w:r>
      <w:r w:rsidR="00B954DF" w:rsidRPr="00786024">
        <w:t xml:space="preserve"> </w:t>
      </w:r>
      <w:r w:rsidRPr="00786024">
        <w:t>шла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личную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человека.</w:t>
      </w:r>
    </w:p>
    <w:p w:rsidR="00B96B99" w:rsidRPr="00786024" w:rsidRDefault="00B96B99" w:rsidP="00B96B99">
      <w:r w:rsidRPr="00786024">
        <w:t>Формировалась</w:t>
      </w:r>
      <w:r w:rsidR="00B954DF" w:rsidRPr="00786024">
        <w:t xml:space="preserve"> </w:t>
      </w:r>
      <w:r w:rsidRPr="00786024">
        <w:t>она</w:t>
      </w:r>
      <w:r w:rsidR="00B954DF" w:rsidRPr="00786024">
        <w:t xml:space="preserve"> </w:t>
      </w:r>
      <w:r w:rsidRPr="00786024">
        <w:t>(из</w:t>
      </w:r>
      <w:r w:rsidR="00B954DF" w:rsidRPr="00786024">
        <w:t xml:space="preserve"> </w:t>
      </w:r>
      <w:r w:rsidRPr="00786024">
        <w:t>взносов</w:t>
      </w:r>
      <w:r w:rsidR="00B954DF" w:rsidRPr="00786024">
        <w:t xml:space="preserve"> </w:t>
      </w:r>
      <w:r w:rsidRPr="00786024">
        <w:t>работодателя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собственных</w:t>
      </w:r>
      <w:r w:rsidR="00B954DF" w:rsidRPr="00786024">
        <w:t xml:space="preserve"> </w:t>
      </w:r>
      <w:r w:rsidRPr="00786024">
        <w:t>отчислений)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тех,</w:t>
      </w:r>
      <w:r w:rsidR="00B954DF" w:rsidRPr="00786024">
        <w:t xml:space="preserve"> </w:t>
      </w:r>
      <w:r w:rsidRPr="00786024">
        <w:t>кто</w:t>
      </w:r>
      <w:r w:rsidR="00B954DF" w:rsidRPr="00786024">
        <w:t xml:space="preserve"> </w:t>
      </w:r>
      <w:r w:rsidRPr="00786024">
        <w:t>родился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1967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работал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период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2002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2013</w:t>
      </w:r>
      <w:r w:rsidR="00B954DF" w:rsidRPr="00786024">
        <w:t xml:space="preserve"> </w:t>
      </w:r>
      <w:r w:rsidRPr="00786024">
        <w:t>г.</w:t>
      </w:r>
    </w:p>
    <w:p w:rsidR="00B96B99" w:rsidRPr="00786024" w:rsidRDefault="00B96B99" w:rsidP="00B96B99">
      <w:r w:rsidRPr="00786024">
        <w:t>С</w:t>
      </w:r>
      <w:r w:rsidR="00B954DF" w:rsidRPr="00786024">
        <w:t xml:space="preserve"> </w:t>
      </w:r>
      <w:r w:rsidRPr="00786024">
        <w:t>2014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е </w:t>
      </w:r>
      <w:r w:rsidRPr="00786024">
        <w:t>действует</w:t>
      </w:r>
      <w:r w:rsidR="00B954DF" w:rsidRPr="00786024">
        <w:t xml:space="preserve"> </w:t>
      </w:r>
      <w:r w:rsidRPr="00786024">
        <w:t>мораторий,</w:t>
      </w:r>
      <w:r w:rsidR="00B954DF" w:rsidRPr="00786024">
        <w:t xml:space="preserve"> </w:t>
      </w:r>
      <w:r w:rsidRPr="00786024">
        <w:t>т.</w:t>
      </w:r>
      <w:r w:rsidR="00B954DF" w:rsidRPr="00786024">
        <w:t xml:space="preserve"> </w:t>
      </w:r>
      <w:r w:rsidRPr="00786024">
        <w:t>е.</w:t>
      </w:r>
      <w:r w:rsidR="00B954DF" w:rsidRPr="00786024">
        <w:t xml:space="preserve"> </w:t>
      </w:r>
      <w:r w:rsidRPr="00786024">
        <w:t>накопительная</w:t>
      </w:r>
      <w:r w:rsidR="00B954DF" w:rsidRPr="00786024">
        <w:t xml:space="preserve"> </w:t>
      </w:r>
      <w:r w:rsidRPr="00786024">
        <w:t>часть</w:t>
      </w:r>
      <w:r w:rsidR="00B954DF" w:rsidRPr="00786024">
        <w:t xml:space="preserve"> </w:t>
      </w:r>
      <w:r w:rsidRPr="00786024">
        <w:t>больше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формируется.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вс</w:t>
      </w:r>
      <w:r w:rsidR="00B954DF" w:rsidRPr="00786024">
        <w:t>е</w:t>
      </w:r>
      <w:r w:rsidRPr="00786024">
        <w:t>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накоплено,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пропало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продолжает</w:t>
      </w:r>
      <w:r w:rsidR="00B954DF" w:rsidRPr="00786024">
        <w:t xml:space="preserve"> </w:t>
      </w:r>
      <w:r w:rsidRPr="00786024">
        <w:t>инвестироваться.</w:t>
      </w:r>
      <w:r w:rsidR="00B954DF" w:rsidRPr="00786024">
        <w:t xml:space="preserve"> </w:t>
      </w:r>
      <w:r w:rsidRPr="00786024">
        <w:t>Средства:</w:t>
      </w:r>
    </w:p>
    <w:p w:rsidR="00B96B99" w:rsidRPr="00786024" w:rsidRDefault="00B96B99" w:rsidP="00B96B99">
      <w:r w:rsidRPr="00786024">
        <w:t>находятся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управлении</w:t>
      </w:r>
      <w:r w:rsidR="00B954DF" w:rsidRPr="00786024">
        <w:t xml:space="preserve"> </w:t>
      </w:r>
      <w:r w:rsidRPr="00786024">
        <w:t>негосударственного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фонда</w:t>
      </w:r>
      <w:r w:rsidR="00B954DF" w:rsidRPr="00786024">
        <w:t xml:space="preserve"> </w:t>
      </w:r>
      <w:r w:rsidRPr="00786024">
        <w:t>(НПФ)</w:t>
      </w:r>
      <w:r w:rsidR="00B954DF" w:rsidRPr="00786024">
        <w:t xml:space="preserve"> </w:t>
      </w:r>
      <w:r w:rsidRPr="00786024">
        <w:t>(того,</w:t>
      </w:r>
      <w:r w:rsidR="00B954DF" w:rsidRPr="00786024">
        <w:t xml:space="preserve"> </w:t>
      </w:r>
      <w:r w:rsidRPr="00786024">
        <w:t>который</w:t>
      </w:r>
      <w:r w:rsidR="00B954DF" w:rsidRPr="00786024">
        <w:t xml:space="preserve"> </w:t>
      </w:r>
      <w:r w:rsidRPr="00786024">
        <w:t>выбрал</w:t>
      </w:r>
      <w:r w:rsidR="00B954DF" w:rsidRPr="00786024">
        <w:t xml:space="preserve"> </w:t>
      </w:r>
      <w:r w:rsidRPr="00786024">
        <w:t>человек)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пенсионном</w:t>
      </w:r>
      <w:r w:rsidR="00B954DF" w:rsidRPr="00786024">
        <w:t xml:space="preserve"> </w:t>
      </w:r>
      <w:r w:rsidRPr="00786024">
        <w:t>сч</w:t>
      </w:r>
      <w:r w:rsidR="00B954DF" w:rsidRPr="00786024">
        <w:t>е</w:t>
      </w:r>
      <w:r w:rsidRPr="00786024">
        <w:t>те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Соцфонде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(если</w:t>
      </w:r>
      <w:r w:rsidR="00B954DF" w:rsidRPr="00786024">
        <w:t xml:space="preserve"> </w:t>
      </w:r>
      <w:r w:rsidRPr="00786024">
        <w:t>человек</w:t>
      </w:r>
      <w:r w:rsidR="00B954DF" w:rsidRPr="00786024">
        <w:t xml:space="preserve"> </w:t>
      </w:r>
      <w:r w:rsidRPr="00786024">
        <w:t>ничего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выбирал);</w:t>
      </w:r>
    </w:p>
    <w:p w:rsidR="00B96B99" w:rsidRPr="00786024" w:rsidRDefault="00B96B99" w:rsidP="00B96B99">
      <w:r w:rsidRPr="00786024">
        <w:t>можно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выходе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перевести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программу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</w:t>
      </w:r>
      <w:r w:rsidR="00B954DF" w:rsidRPr="00786024">
        <w:t xml:space="preserve"> </w:t>
      </w:r>
      <w:r w:rsidRPr="00786024">
        <w:t>(см.</w:t>
      </w:r>
      <w:r w:rsidR="00B954DF" w:rsidRPr="00786024">
        <w:t xml:space="preserve"> </w:t>
      </w:r>
      <w:r w:rsidRPr="00786024">
        <w:t>Детали).</w:t>
      </w:r>
    </w:p>
    <w:p w:rsidR="00B96B99" w:rsidRPr="00786024" w:rsidRDefault="00B96B99" w:rsidP="00B96B99">
      <w:r w:rsidRPr="00786024">
        <w:t>Размер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узнать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«</w:t>
      </w:r>
      <w:r w:rsidRPr="00786024">
        <w:t>Госуслугах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Соцфонде,</w:t>
      </w:r>
      <w:r w:rsidR="00B954DF" w:rsidRPr="00786024">
        <w:t xml:space="preserve"> </w:t>
      </w:r>
      <w:r w:rsidRPr="00786024">
        <w:t>МФЦ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личном</w:t>
      </w:r>
      <w:r w:rsidR="00B954DF" w:rsidRPr="00786024">
        <w:t xml:space="preserve"> </w:t>
      </w:r>
      <w:r w:rsidRPr="00786024">
        <w:t>кабинете</w:t>
      </w:r>
      <w:r w:rsidR="00B954DF" w:rsidRPr="00786024">
        <w:t xml:space="preserve"> </w:t>
      </w:r>
      <w:r w:rsidRPr="00786024">
        <w:t>НПФ.</w:t>
      </w:r>
    </w:p>
    <w:p w:rsidR="00B96B99" w:rsidRPr="00786024" w:rsidRDefault="00B96B99" w:rsidP="00B96B99">
      <w:r w:rsidRPr="00786024">
        <w:lastRenderedPageBreak/>
        <w:t>Детали</w:t>
      </w:r>
    </w:p>
    <w:p w:rsidR="00B96B99" w:rsidRPr="00786024" w:rsidRDefault="00B96B99" w:rsidP="00B96B99">
      <w:r w:rsidRPr="00786024">
        <w:t>О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сбережениях</w:t>
      </w:r>
    </w:p>
    <w:p w:rsidR="00B96B99" w:rsidRPr="00786024" w:rsidRDefault="00B96B99" w:rsidP="00B96B99">
      <w:r w:rsidRPr="00786024">
        <w:t>С</w:t>
      </w:r>
      <w:r w:rsidR="00B954DF" w:rsidRPr="00786024">
        <w:t xml:space="preserve"> </w:t>
      </w:r>
      <w:r w:rsidRPr="00786024">
        <w:t>января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работает</w:t>
      </w:r>
      <w:r w:rsidR="00B954DF" w:rsidRPr="00786024">
        <w:t xml:space="preserve"> </w:t>
      </w:r>
      <w:r w:rsidRPr="00786024">
        <w:t>программа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сбережений.</w:t>
      </w:r>
      <w:r w:rsidR="00B954DF" w:rsidRPr="00786024">
        <w:t xml:space="preserve"> </w:t>
      </w:r>
      <w:r w:rsidRPr="00786024">
        <w:t>Суть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том,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человек</w:t>
      </w:r>
      <w:r w:rsidR="00B954DF" w:rsidRPr="00786024">
        <w:t xml:space="preserve"> </w:t>
      </w:r>
      <w:r w:rsidRPr="00786024">
        <w:t>платит</w:t>
      </w:r>
      <w:r w:rsidR="00B954DF" w:rsidRPr="00786024">
        <w:t xml:space="preserve"> </w:t>
      </w:r>
      <w:r w:rsidRPr="00786024">
        <w:t>добровольные</w:t>
      </w:r>
      <w:r w:rsidR="00B954DF" w:rsidRPr="00786024">
        <w:t xml:space="preserve"> </w:t>
      </w:r>
      <w:r w:rsidRPr="00786024">
        <w:t>взносы,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оператор</w:t>
      </w:r>
      <w:r w:rsidR="00B954DF" w:rsidRPr="00786024">
        <w:t xml:space="preserve"> </w:t>
      </w:r>
      <w:r w:rsidRPr="00786024">
        <w:t>программы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негосударственный</w:t>
      </w:r>
      <w:r w:rsidR="00B954DF" w:rsidRPr="00786024">
        <w:t xml:space="preserve"> </w:t>
      </w:r>
      <w:r w:rsidRPr="00786024">
        <w:t>пенсионный</w:t>
      </w:r>
      <w:r w:rsidR="00B954DF" w:rsidRPr="00786024">
        <w:t xml:space="preserve"> </w:t>
      </w:r>
      <w:r w:rsidRPr="00786024">
        <w:t>фонд</w:t>
      </w:r>
      <w:r w:rsidR="00B954DF" w:rsidRPr="00786024">
        <w:t xml:space="preserve"> </w:t>
      </w:r>
      <w:r w:rsidRPr="00786024">
        <w:t>(НПФ)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инвестирует</w:t>
      </w:r>
      <w:r w:rsidR="00B954DF" w:rsidRPr="00786024">
        <w:t xml:space="preserve"> </w:t>
      </w:r>
      <w:r w:rsidRPr="00786024">
        <w:t>их,</w:t>
      </w:r>
      <w:r w:rsidR="00B954DF" w:rsidRPr="00786024">
        <w:t xml:space="preserve"> </w:t>
      </w:r>
      <w:r w:rsidRPr="00786024">
        <w:t>обеспечивая</w:t>
      </w:r>
      <w:r w:rsidR="00B954DF" w:rsidRPr="00786024">
        <w:t xml:space="preserve"> </w:t>
      </w:r>
      <w:r w:rsidRPr="00786024">
        <w:t>доходность</w:t>
      </w:r>
      <w:r w:rsidR="00B954DF" w:rsidRPr="00786024">
        <w:t xml:space="preserve"> </w:t>
      </w:r>
      <w:r w:rsidRPr="00786024">
        <w:t>вложений.</w:t>
      </w:r>
      <w:r w:rsidR="00B954DF" w:rsidRPr="00786024">
        <w:t xml:space="preserve"> </w:t>
      </w:r>
      <w:r w:rsidRPr="00786024">
        <w:t>Плюс</w:t>
      </w:r>
      <w:r w:rsidR="00B954DF" w:rsidRPr="00786024">
        <w:t xml:space="preserve"> </w:t>
      </w:r>
      <w:r w:rsidRPr="00786024">
        <w:t>взносы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НПФ</w:t>
      </w:r>
      <w:r w:rsidR="00B954DF" w:rsidRPr="00786024">
        <w:t xml:space="preserve"> </w:t>
      </w:r>
      <w:r w:rsidRPr="00786024">
        <w:t>увеличиваются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сч</w:t>
      </w:r>
      <w:r w:rsidR="00B954DF" w:rsidRPr="00786024">
        <w:t>е</w:t>
      </w:r>
      <w:r w:rsidRPr="00786024">
        <w:t>т</w:t>
      </w:r>
      <w:r w:rsidR="00B954DF" w:rsidRPr="00786024">
        <w:t xml:space="preserve"> </w:t>
      </w:r>
      <w:r w:rsidRPr="00786024">
        <w:t>софинансирования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государства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36</w:t>
      </w:r>
      <w:r w:rsidR="00B954DF" w:rsidRPr="00786024">
        <w:t xml:space="preserve"> </w:t>
      </w:r>
      <w:r w:rsidRPr="00786024">
        <w:t>тыс.</w:t>
      </w:r>
      <w:r w:rsidR="00B954DF" w:rsidRPr="00786024">
        <w:t xml:space="preserve"> </w:t>
      </w:r>
      <w:r w:rsidRPr="00786024">
        <w:t>рублей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течение</w:t>
      </w:r>
      <w:r w:rsidR="00B954DF" w:rsidRPr="00786024">
        <w:t xml:space="preserve"> </w:t>
      </w:r>
      <w:r w:rsidRPr="00786024">
        <w:t>3</w:t>
      </w:r>
      <w:r w:rsidR="00B954DF" w:rsidRPr="00786024">
        <w:t xml:space="preserve"> </w:t>
      </w:r>
      <w:r w:rsidRPr="00786024">
        <w:t>лет.</w:t>
      </w:r>
      <w:r w:rsidR="00B954DF" w:rsidRPr="00786024">
        <w:t xml:space="preserve"> </w:t>
      </w:r>
      <w:r w:rsidRPr="00786024">
        <w:t>Кроме</w:t>
      </w:r>
      <w:r w:rsidR="00B954DF" w:rsidRPr="00786024">
        <w:t xml:space="preserve"> </w:t>
      </w:r>
      <w:r w:rsidRPr="00786024">
        <w:t>того,</w:t>
      </w:r>
      <w:r w:rsidR="00B954DF" w:rsidRPr="00786024">
        <w:t xml:space="preserve"> </w:t>
      </w:r>
      <w:r w:rsidRPr="00786024">
        <w:t>участники</w:t>
      </w:r>
      <w:r w:rsidR="00B954DF" w:rsidRPr="00786024">
        <w:t xml:space="preserve"> </w:t>
      </w:r>
      <w:r w:rsidRPr="00786024">
        <w:t>программы</w:t>
      </w:r>
      <w:r w:rsidR="00B954DF" w:rsidRPr="00786024">
        <w:t xml:space="preserve"> </w:t>
      </w:r>
      <w:r w:rsidRPr="00786024">
        <w:t>смогут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налоговый</w:t>
      </w:r>
      <w:r w:rsidR="00B954DF" w:rsidRPr="00786024">
        <w:t xml:space="preserve"> </w:t>
      </w:r>
      <w:r w:rsidRPr="00786024">
        <w:t>вычет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52</w:t>
      </w:r>
      <w:r w:rsidR="00B954DF" w:rsidRPr="00786024">
        <w:t xml:space="preserve"> </w:t>
      </w:r>
      <w:r w:rsidRPr="00786024">
        <w:t>тыс.</w:t>
      </w:r>
      <w:r w:rsidR="00B954DF" w:rsidRPr="00786024">
        <w:t xml:space="preserve"> </w:t>
      </w:r>
      <w:r w:rsidRPr="00786024">
        <w:t>рублей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год.</w:t>
      </w:r>
    </w:p>
    <w:p w:rsidR="00B96B99" w:rsidRPr="00786024" w:rsidRDefault="00B96B99" w:rsidP="00B96B99">
      <w:r w:rsidRPr="00786024">
        <w:t>Сбережения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быть</w:t>
      </w:r>
      <w:r w:rsidR="00B954DF" w:rsidRPr="00786024">
        <w:t xml:space="preserve"> </w:t>
      </w:r>
      <w:r w:rsidRPr="00786024">
        <w:t>использованы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15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участия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программе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достижении</w:t>
      </w:r>
      <w:r w:rsidR="00B954DF" w:rsidRPr="00786024">
        <w:t xml:space="preserve"> </w:t>
      </w:r>
      <w:r w:rsidRPr="00786024">
        <w:t>возраста</w:t>
      </w:r>
      <w:r w:rsidR="00B954DF" w:rsidRPr="00786024">
        <w:t xml:space="preserve"> </w:t>
      </w:r>
      <w:r w:rsidRPr="00786024">
        <w:t>55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женщин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60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мужчин.</w:t>
      </w:r>
      <w:r w:rsidR="00B954DF" w:rsidRPr="00786024">
        <w:t xml:space="preserve"> </w:t>
      </w:r>
      <w:r w:rsidRPr="00786024">
        <w:t>Есть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варианты</w:t>
      </w:r>
      <w:r w:rsidR="00B954DF" w:rsidRPr="00786024">
        <w:t xml:space="preserve"> </w:t>
      </w:r>
      <w:r w:rsidRPr="00786024">
        <w:t>вывести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раньше,</w:t>
      </w:r>
      <w:r w:rsidR="00B954DF" w:rsidRPr="00786024">
        <w:t xml:space="preserve"> </w:t>
      </w:r>
      <w:r w:rsidRPr="00786024">
        <w:t>например,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тяж</w:t>
      </w:r>
      <w:r w:rsidR="00B954DF" w:rsidRPr="00786024">
        <w:t>е</w:t>
      </w:r>
      <w:r w:rsidRPr="00786024">
        <w:t>лой</w:t>
      </w:r>
      <w:r w:rsidR="00B954DF" w:rsidRPr="00786024">
        <w:t xml:space="preserve"> </w:t>
      </w:r>
      <w:r w:rsidRPr="00786024">
        <w:t>болезни.</w:t>
      </w:r>
    </w:p>
    <w:p w:rsidR="00B96B99" w:rsidRPr="00786024" w:rsidRDefault="00B96B99" w:rsidP="00B96B99">
      <w:r w:rsidRPr="00786024">
        <w:t>В</w:t>
      </w:r>
      <w:r w:rsidR="00B954DF" w:rsidRPr="00786024">
        <w:t xml:space="preserve"> </w:t>
      </w:r>
      <w:r w:rsidRPr="00786024">
        <w:t>программу</w:t>
      </w:r>
      <w:r w:rsidR="00B954DF" w:rsidRPr="00786024">
        <w:t xml:space="preserve"> </w:t>
      </w:r>
      <w:r w:rsidRPr="00786024">
        <w:t>долгосрочных</w:t>
      </w:r>
      <w:r w:rsidR="00B954DF" w:rsidRPr="00786024">
        <w:t xml:space="preserve"> </w:t>
      </w:r>
      <w:r w:rsidRPr="00786024">
        <w:t>сбережений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перевести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часть</w:t>
      </w:r>
      <w:r w:rsidR="00B954DF" w:rsidRPr="00786024">
        <w:t xml:space="preserve"> </w:t>
      </w:r>
      <w:r w:rsidRPr="00786024">
        <w:t>пенсии.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она</w:t>
      </w:r>
      <w:r w:rsidR="00B954DF" w:rsidRPr="00786024">
        <w:t xml:space="preserve"> </w:t>
      </w:r>
      <w:r w:rsidRPr="00786024">
        <w:t>находится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НПФ,</w:t>
      </w:r>
      <w:r w:rsidR="00B954DF" w:rsidRPr="00786024">
        <w:t xml:space="preserve"> </w:t>
      </w:r>
      <w:r w:rsidRPr="00786024">
        <w:t>надо</w:t>
      </w:r>
      <w:r w:rsidR="00B954DF" w:rsidRPr="00786024">
        <w:t xml:space="preserve"> </w:t>
      </w:r>
      <w:r w:rsidRPr="00786024">
        <w:t>обратиться</w:t>
      </w:r>
      <w:r w:rsidR="00B954DF" w:rsidRPr="00786024">
        <w:t xml:space="preserve"> </w:t>
      </w:r>
      <w:r w:rsidRPr="00786024">
        <w:t>туда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написать</w:t>
      </w:r>
      <w:r w:rsidR="00B954DF" w:rsidRPr="00786024">
        <w:t xml:space="preserve"> </w:t>
      </w:r>
      <w:r w:rsidRPr="00786024">
        <w:t>заявление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перевод</w:t>
      </w:r>
      <w:r w:rsidR="00B954DF" w:rsidRPr="00786024">
        <w:t xml:space="preserve"> </w:t>
      </w:r>
      <w:r w:rsidRPr="00786024">
        <w:t>(деньги</w:t>
      </w:r>
      <w:r w:rsidR="00B954DF" w:rsidRPr="00786024">
        <w:t xml:space="preserve"> </w:t>
      </w:r>
      <w:r w:rsidRPr="00786024">
        <w:t>поступают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следующий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подачи</w:t>
      </w:r>
      <w:r w:rsidR="00B954DF" w:rsidRPr="00786024">
        <w:t xml:space="preserve"> </w:t>
      </w:r>
      <w:r w:rsidRPr="00786024">
        <w:t>заявления).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накопления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Соцфонде,</w:t>
      </w:r>
      <w:r w:rsidR="00B954DF" w:rsidRPr="00786024">
        <w:t xml:space="preserve"> </w:t>
      </w:r>
      <w:r w:rsidRPr="00786024">
        <w:t>нужно</w:t>
      </w:r>
      <w:r w:rsidR="00B954DF" w:rsidRPr="00786024">
        <w:t xml:space="preserve"> </w:t>
      </w:r>
      <w:r w:rsidRPr="00786024">
        <w:t>сначала</w:t>
      </w:r>
      <w:r w:rsidR="00B954DF" w:rsidRPr="00786024">
        <w:t xml:space="preserve"> </w:t>
      </w:r>
      <w:r w:rsidRPr="00786024">
        <w:t>перевести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НПФ,</w:t>
      </w:r>
      <w:r w:rsidR="00B954DF" w:rsidRPr="00786024">
        <w:t xml:space="preserve"> </w:t>
      </w:r>
      <w:r w:rsidRPr="00786024">
        <w:t>потом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сч</w:t>
      </w:r>
      <w:r w:rsidR="00B954DF" w:rsidRPr="00786024">
        <w:t>е</w:t>
      </w:r>
      <w:r w:rsidRPr="00786024">
        <w:t>т</w:t>
      </w:r>
      <w:r w:rsidR="00B954DF" w:rsidRPr="00786024">
        <w:t xml:space="preserve"> </w:t>
      </w:r>
      <w:r w:rsidRPr="00786024">
        <w:t>программы.</w:t>
      </w:r>
    </w:p>
    <w:p w:rsidR="00B96B99" w:rsidRPr="00786024" w:rsidRDefault="00786024" w:rsidP="00B96B99">
      <w:hyperlink r:id="rId26" w:history="1">
        <w:r w:rsidR="00B96B99" w:rsidRPr="00786024">
          <w:rPr>
            <w:rStyle w:val="a3"/>
          </w:rPr>
          <w:t>https://aif.ru/money/mymoney/stazhi_poryadka_kak_formiruetsya_nasha_pensiya</w:t>
        </w:r>
      </w:hyperlink>
      <w:r w:rsidR="00B954DF" w:rsidRPr="00786024">
        <w:t xml:space="preserve"> </w:t>
      </w:r>
    </w:p>
    <w:p w:rsidR="00D40CFF" w:rsidRPr="00786024" w:rsidRDefault="00D40CFF" w:rsidP="00D40CFF">
      <w:pPr>
        <w:pStyle w:val="2"/>
      </w:pPr>
      <w:bookmarkStart w:id="73" w:name="_Toc158351286"/>
      <w:r w:rsidRPr="00786024">
        <w:t>Конкурент,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Эксперт</w:t>
      </w:r>
      <w:r w:rsidR="00B954DF" w:rsidRPr="00786024">
        <w:t xml:space="preserve"> </w:t>
      </w:r>
      <w:r w:rsidRPr="00786024">
        <w:t>предупредил</w:t>
      </w:r>
      <w:r w:rsidR="00B954DF" w:rsidRPr="00786024">
        <w:t xml:space="preserve"> </w:t>
      </w:r>
      <w:r w:rsidRPr="00786024">
        <w:t>всех,</w:t>
      </w:r>
      <w:r w:rsidR="00B954DF" w:rsidRPr="00786024">
        <w:t xml:space="preserve"> </w:t>
      </w:r>
      <w:r w:rsidRPr="00786024">
        <w:t>кто</w:t>
      </w:r>
      <w:r w:rsidR="00B954DF" w:rsidRPr="00786024">
        <w:t xml:space="preserve"> </w:t>
      </w:r>
      <w:r w:rsidRPr="00786024">
        <w:t>работает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договору</w:t>
      </w:r>
      <w:r w:rsidR="00B954DF" w:rsidRPr="00786024">
        <w:t xml:space="preserve"> </w:t>
      </w:r>
      <w:r w:rsidRPr="00786024">
        <w:t>ГПХ</w:t>
      </w:r>
      <w:bookmarkEnd w:id="73"/>
    </w:p>
    <w:p w:rsidR="00D40CFF" w:rsidRPr="00786024" w:rsidRDefault="00D40CFF" w:rsidP="00786024">
      <w:pPr>
        <w:pStyle w:val="3"/>
      </w:pPr>
      <w:bookmarkStart w:id="74" w:name="_Toc158351287"/>
      <w:r w:rsidRPr="00786024">
        <w:t>Работа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договорам</w:t>
      </w:r>
      <w:r w:rsidR="00B954DF" w:rsidRPr="00786024">
        <w:t xml:space="preserve"> </w:t>
      </w:r>
      <w:r w:rsidRPr="00786024">
        <w:t>ГПХ</w:t>
      </w:r>
      <w:r w:rsidR="00B954DF" w:rsidRPr="00786024">
        <w:t xml:space="preserve"> </w:t>
      </w:r>
      <w:r w:rsidRPr="00786024">
        <w:t>(гражданско-правовым</w:t>
      </w:r>
      <w:r w:rsidR="00B954DF" w:rsidRPr="00786024">
        <w:t xml:space="preserve"> </w:t>
      </w:r>
      <w:r w:rsidRPr="00786024">
        <w:t>договорам)</w:t>
      </w:r>
      <w:r w:rsidR="00B954DF" w:rsidRPr="00786024">
        <w:t xml:space="preserve"> </w:t>
      </w:r>
      <w:r w:rsidRPr="00786024">
        <w:t>учитывается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подсчете</w:t>
      </w:r>
      <w:r w:rsidR="00B954DF" w:rsidRPr="00786024">
        <w:t xml:space="preserve"> </w:t>
      </w:r>
      <w:r w:rsidRPr="00786024">
        <w:t>стажа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условии</w:t>
      </w:r>
      <w:r w:rsidR="00B954DF" w:rsidRPr="00786024">
        <w:t xml:space="preserve"> </w:t>
      </w:r>
      <w:r w:rsidRPr="00786024">
        <w:t>оплаты</w:t>
      </w:r>
      <w:r w:rsidR="00B954DF" w:rsidRPr="00786024">
        <w:t xml:space="preserve"> </w:t>
      </w:r>
      <w:r w:rsidRPr="00786024">
        <w:t>работодателем</w:t>
      </w:r>
      <w:r w:rsidR="00B954DF" w:rsidRPr="00786024">
        <w:t xml:space="preserve"> </w:t>
      </w:r>
      <w:r w:rsidRPr="00786024">
        <w:t>страховых</w:t>
      </w:r>
      <w:r w:rsidR="00B954DF" w:rsidRPr="00786024">
        <w:t xml:space="preserve"> </w:t>
      </w:r>
      <w:r w:rsidRPr="00786024">
        <w:t>взносов.</w:t>
      </w:r>
      <w:r w:rsidR="00B954DF" w:rsidRPr="00786024">
        <w:t xml:space="preserve"> </w:t>
      </w:r>
      <w:r w:rsidRPr="00786024">
        <w:t>Об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рассказала</w:t>
      </w:r>
      <w:r w:rsidR="00B954DF" w:rsidRPr="00786024">
        <w:t xml:space="preserve"> </w:t>
      </w:r>
      <w:r w:rsidRPr="00786024">
        <w:t>эксперт</w:t>
      </w:r>
      <w:r w:rsidR="00B954DF" w:rsidRPr="00786024">
        <w:t xml:space="preserve"> </w:t>
      </w:r>
      <w:r w:rsidRPr="00786024">
        <w:t>Научно-исследовательского</w:t>
      </w:r>
      <w:r w:rsidR="00B954DF" w:rsidRPr="00786024">
        <w:t xml:space="preserve"> </w:t>
      </w:r>
      <w:r w:rsidRPr="00786024">
        <w:t>института</w:t>
      </w:r>
      <w:r w:rsidR="00B954DF" w:rsidRPr="00786024">
        <w:t xml:space="preserve"> </w:t>
      </w:r>
      <w:r w:rsidRPr="00786024">
        <w:t>Минфина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портала</w:t>
      </w:r>
      <w:r w:rsidR="00B954DF" w:rsidRPr="00786024">
        <w:t xml:space="preserve"> «</w:t>
      </w:r>
      <w:r w:rsidRPr="00786024">
        <w:t>Моифинансы.рф</w:t>
      </w:r>
      <w:r w:rsidR="00B954DF" w:rsidRPr="00786024">
        <w:t xml:space="preserve">» </w:t>
      </w:r>
      <w:r w:rsidRPr="00786024">
        <w:t>Ольга</w:t>
      </w:r>
      <w:r w:rsidR="00B954DF" w:rsidRPr="00786024">
        <w:t xml:space="preserve"> </w:t>
      </w:r>
      <w:r w:rsidRPr="00786024">
        <w:t>Дайнеко.</w:t>
      </w:r>
      <w:bookmarkEnd w:id="74"/>
    </w:p>
    <w:p w:rsidR="00D40CFF" w:rsidRPr="00786024" w:rsidRDefault="00B954DF" w:rsidP="00D40CFF">
      <w:r w:rsidRPr="00786024">
        <w:t>«</w:t>
      </w:r>
      <w:r w:rsidR="00D40CFF" w:rsidRPr="00786024">
        <w:t>Несмотря</w:t>
      </w:r>
      <w:r w:rsidRPr="00786024">
        <w:t xml:space="preserve"> </w:t>
      </w:r>
      <w:r w:rsidR="00D40CFF" w:rsidRPr="00786024">
        <w:t>на</w:t>
      </w:r>
      <w:r w:rsidRPr="00786024">
        <w:t xml:space="preserve"> </w:t>
      </w:r>
      <w:r w:rsidR="00D40CFF" w:rsidRPr="00786024">
        <w:t>то,</w:t>
      </w:r>
      <w:r w:rsidRPr="00786024">
        <w:t xml:space="preserve"> </w:t>
      </w:r>
      <w:r w:rsidR="00D40CFF" w:rsidRPr="00786024">
        <w:t>что</w:t>
      </w:r>
      <w:r w:rsidRPr="00786024">
        <w:t xml:space="preserve"> </w:t>
      </w:r>
      <w:r w:rsidR="00D40CFF" w:rsidRPr="00786024">
        <w:t>данные</w:t>
      </w:r>
      <w:r w:rsidRPr="00786024">
        <w:t xml:space="preserve"> </w:t>
      </w:r>
      <w:r w:rsidR="00D40CFF" w:rsidRPr="00786024">
        <w:t>отношения</w:t>
      </w:r>
      <w:r w:rsidRPr="00786024">
        <w:t xml:space="preserve"> </w:t>
      </w:r>
      <w:r w:rsidR="00D40CFF" w:rsidRPr="00786024">
        <w:t>не</w:t>
      </w:r>
      <w:r w:rsidRPr="00786024">
        <w:t xml:space="preserve"> </w:t>
      </w:r>
      <w:r w:rsidR="00D40CFF" w:rsidRPr="00786024">
        <w:t>являются</w:t>
      </w:r>
      <w:r w:rsidRPr="00786024">
        <w:t xml:space="preserve"> </w:t>
      </w:r>
      <w:r w:rsidR="00D40CFF" w:rsidRPr="00786024">
        <w:t>трудовыми,</w:t>
      </w:r>
      <w:r w:rsidRPr="00786024">
        <w:t xml:space="preserve"> </w:t>
      </w:r>
      <w:r w:rsidR="00D40CFF" w:rsidRPr="00786024">
        <w:t>с</w:t>
      </w:r>
      <w:r w:rsidRPr="00786024">
        <w:t xml:space="preserve"> </w:t>
      </w:r>
      <w:r w:rsidR="00D40CFF" w:rsidRPr="00786024">
        <w:t>выплат</w:t>
      </w:r>
      <w:r w:rsidRPr="00786024">
        <w:t xml:space="preserve"> </w:t>
      </w:r>
      <w:r w:rsidR="00D40CFF" w:rsidRPr="00786024">
        <w:t>по</w:t>
      </w:r>
      <w:r w:rsidRPr="00786024">
        <w:t xml:space="preserve"> </w:t>
      </w:r>
      <w:r w:rsidR="00D40CFF" w:rsidRPr="00786024">
        <w:t>таким</w:t>
      </w:r>
      <w:r w:rsidRPr="00786024">
        <w:t xml:space="preserve"> </w:t>
      </w:r>
      <w:r w:rsidR="00D40CFF" w:rsidRPr="00786024">
        <w:t>договорам</w:t>
      </w:r>
      <w:r w:rsidRPr="00786024">
        <w:t xml:space="preserve"> </w:t>
      </w:r>
      <w:r w:rsidR="00D40CFF" w:rsidRPr="00786024">
        <w:t>начисляются</w:t>
      </w:r>
      <w:r w:rsidRPr="00786024">
        <w:t xml:space="preserve"> </w:t>
      </w:r>
      <w:r w:rsidR="00D40CFF" w:rsidRPr="00786024">
        <w:t>и</w:t>
      </w:r>
      <w:r w:rsidRPr="00786024">
        <w:t xml:space="preserve"> </w:t>
      </w:r>
      <w:r w:rsidR="00D40CFF" w:rsidRPr="00786024">
        <w:t>уплачиваются</w:t>
      </w:r>
      <w:r w:rsidRPr="00786024">
        <w:t xml:space="preserve"> </w:t>
      </w:r>
      <w:r w:rsidR="00D40CFF" w:rsidRPr="00786024">
        <w:t>страховые</w:t>
      </w:r>
      <w:r w:rsidRPr="00786024">
        <w:t xml:space="preserve"> </w:t>
      </w:r>
      <w:r w:rsidR="00D40CFF" w:rsidRPr="00786024">
        <w:t>взносы.</w:t>
      </w:r>
      <w:r w:rsidRPr="00786024">
        <w:t xml:space="preserve"> </w:t>
      </w:r>
      <w:r w:rsidR="00D40CFF" w:rsidRPr="00786024">
        <w:t>Период</w:t>
      </w:r>
      <w:r w:rsidRPr="00786024">
        <w:t xml:space="preserve"> </w:t>
      </w:r>
      <w:r w:rsidR="00D40CFF" w:rsidRPr="00786024">
        <w:t>такой</w:t>
      </w:r>
      <w:r w:rsidRPr="00786024">
        <w:t xml:space="preserve"> </w:t>
      </w:r>
      <w:r w:rsidR="00D40CFF" w:rsidRPr="00786024">
        <w:t>работы</w:t>
      </w:r>
      <w:r w:rsidRPr="00786024">
        <w:t xml:space="preserve"> </w:t>
      </w:r>
      <w:r w:rsidR="00D40CFF" w:rsidRPr="00786024">
        <w:t>включается</w:t>
      </w:r>
      <w:r w:rsidRPr="00786024">
        <w:t xml:space="preserve"> </w:t>
      </w:r>
      <w:r w:rsidR="00D40CFF" w:rsidRPr="00786024">
        <w:t>в</w:t>
      </w:r>
      <w:r w:rsidRPr="00786024">
        <w:t xml:space="preserve"> </w:t>
      </w:r>
      <w:r w:rsidR="00D40CFF" w:rsidRPr="00786024">
        <w:t>трудовой</w:t>
      </w:r>
      <w:r w:rsidRPr="00786024">
        <w:t xml:space="preserve"> </w:t>
      </w:r>
      <w:r w:rsidR="00D40CFF" w:rsidRPr="00786024">
        <w:t>стаж,</w:t>
      </w:r>
      <w:r w:rsidRPr="00786024">
        <w:t xml:space="preserve"> </w:t>
      </w:r>
      <w:r w:rsidR="00D40CFF" w:rsidRPr="00786024">
        <w:t>формирует</w:t>
      </w:r>
      <w:r w:rsidRPr="00786024">
        <w:t xml:space="preserve"> </w:t>
      </w:r>
      <w:r w:rsidR="00D40CFF" w:rsidRPr="00786024">
        <w:t>пенсионные</w:t>
      </w:r>
      <w:r w:rsidRPr="00786024">
        <w:t xml:space="preserve"> </w:t>
      </w:r>
      <w:r w:rsidR="00D40CFF" w:rsidRPr="00786024">
        <w:t>баллы</w:t>
      </w:r>
      <w:r w:rsidRPr="00786024">
        <w:t xml:space="preserve"> </w:t>
      </w:r>
      <w:r w:rsidR="00D40CFF" w:rsidRPr="00786024">
        <w:t>(для</w:t>
      </w:r>
      <w:r w:rsidRPr="00786024">
        <w:t xml:space="preserve"> </w:t>
      </w:r>
      <w:r w:rsidR="00D40CFF" w:rsidRPr="00786024">
        <w:t>страховой</w:t>
      </w:r>
      <w:r w:rsidRPr="00786024">
        <w:t xml:space="preserve"> </w:t>
      </w:r>
      <w:r w:rsidR="00D40CFF" w:rsidRPr="00786024">
        <w:t>пенсии</w:t>
      </w:r>
      <w:r w:rsidRPr="00786024">
        <w:t xml:space="preserve"> </w:t>
      </w:r>
      <w:r w:rsidR="00D40CFF" w:rsidRPr="00786024">
        <w:t>по</w:t>
      </w:r>
      <w:r w:rsidRPr="00786024">
        <w:t xml:space="preserve"> </w:t>
      </w:r>
      <w:r w:rsidR="00D40CFF" w:rsidRPr="00786024">
        <w:t>старости</w:t>
      </w:r>
      <w:r w:rsidRPr="00786024">
        <w:t xml:space="preserve"> </w:t>
      </w:r>
      <w:r w:rsidR="00D40CFF" w:rsidRPr="00786024">
        <w:t>в</w:t>
      </w:r>
      <w:r w:rsidRPr="00786024">
        <w:t xml:space="preserve"> </w:t>
      </w:r>
      <w:r w:rsidR="00D40CFF" w:rsidRPr="00786024">
        <w:t>частности).</w:t>
      </w:r>
      <w:r w:rsidRPr="00786024">
        <w:t xml:space="preserve"> </w:t>
      </w:r>
      <w:r w:rsidR="00D40CFF" w:rsidRPr="00786024">
        <w:t>Поэтому</w:t>
      </w:r>
      <w:r w:rsidRPr="00786024">
        <w:t xml:space="preserve"> </w:t>
      </w:r>
      <w:r w:rsidR="00D40CFF" w:rsidRPr="00786024">
        <w:t>пенсионные</w:t>
      </w:r>
      <w:r w:rsidRPr="00786024">
        <w:t xml:space="preserve"> </w:t>
      </w:r>
      <w:r w:rsidR="00D40CFF" w:rsidRPr="00786024">
        <w:t>права</w:t>
      </w:r>
      <w:r w:rsidRPr="00786024">
        <w:t xml:space="preserve"> </w:t>
      </w:r>
      <w:r w:rsidR="00D40CFF" w:rsidRPr="00786024">
        <w:t>у</w:t>
      </w:r>
      <w:r w:rsidRPr="00786024">
        <w:t xml:space="preserve"> </w:t>
      </w:r>
      <w:r w:rsidR="00D40CFF" w:rsidRPr="00786024">
        <w:t>работника</w:t>
      </w:r>
      <w:r w:rsidRPr="00786024">
        <w:t xml:space="preserve"> </w:t>
      </w:r>
      <w:r w:rsidR="00D40CFF" w:rsidRPr="00786024">
        <w:t>по</w:t>
      </w:r>
      <w:r w:rsidRPr="00786024">
        <w:t xml:space="preserve"> </w:t>
      </w:r>
      <w:r w:rsidR="00D40CFF" w:rsidRPr="00786024">
        <w:t>договору</w:t>
      </w:r>
      <w:r w:rsidRPr="00786024">
        <w:t xml:space="preserve"> </w:t>
      </w:r>
      <w:r w:rsidR="00D40CFF" w:rsidRPr="00786024">
        <w:t>ГПХ</w:t>
      </w:r>
      <w:r w:rsidRPr="00786024">
        <w:t xml:space="preserve"> </w:t>
      </w:r>
      <w:r w:rsidR="00D40CFF" w:rsidRPr="00786024">
        <w:t>такие</w:t>
      </w:r>
      <w:r w:rsidRPr="00786024">
        <w:t xml:space="preserve"> </w:t>
      </w:r>
      <w:r w:rsidR="00D40CFF" w:rsidRPr="00786024">
        <w:t>же,</w:t>
      </w:r>
      <w:r w:rsidRPr="00786024">
        <w:t xml:space="preserve"> </w:t>
      </w:r>
      <w:r w:rsidR="00D40CFF" w:rsidRPr="00786024">
        <w:t>как</w:t>
      </w:r>
      <w:r w:rsidRPr="00786024">
        <w:t xml:space="preserve"> </w:t>
      </w:r>
      <w:r w:rsidR="00D40CFF" w:rsidRPr="00786024">
        <w:t>и</w:t>
      </w:r>
      <w:r w:rsidRPr="00786024">
        <w:t xml:space="preserve"> </w:t>
      </w:r>
      <w:r w:rsidR="00D40CFF" w:rsidRPr="00786024">
        <w:t>по</w:t>
      </w:r>
      <w:r w:rsidRPr="00786024">
        <w:t xml:space="preserve"> </w:t>
      </w:r>
      <w:r w:rsidR="00D40CFF" w:rsidRPr="00786024">
        <w:t>трудовому</w:t>
      </w:r>
      <w:r w:rsidRPr="00786024">
        <w:t xml:space="preserve"> </w:t>
      </w:r>
      <w:r w:rsidR="00D40CFF" w:rsidRPr="00786024">
        <w:t>договору</w:t>
      </w:r>
      <w:r w:rsidRPr="00786024">
        <w:t>»</w:t>
      </w:r>
      <w:r w:rsidR="00D40CFF" w:rsidRPr="00786024">
        <w:t>,</w:t>
      </w:r>
      <w:r w:rsidRPr="00786024">
        <w:t xml:space="preserve"> </w:t>
      </w:r>
      <w:r w:rsidR="00D40CFF" w:rsidRPr="00786024">
        <w:t>–</w:t>
      </w:r>
      <w:r w:rsidRPr="00786024">
        <w:t xml:space="preserve"> </w:t>
      </w:r>
      <w:r w:rsidR="00D40CFF" w:rsidRPr="00786024">
        <w:t>сказала</w:t>
      </w:r>
      <w:r w:rsidRPr="00786024">
        <w:t xml:space="preserve"> </w:t>
      </w:r>
      <w:r w:rsidR="00D40CFF" w:rsidRPr="00786024">
        <w:t>Дайнеко.</w:t>
      </w:r>
    </w:p>
    <w:p w:rsidR="00D40CFF" w:rsidRPr="00786024" w:rsidRDefault="00D40CFF" w:rsidP="00D40CFF">
      <w:r w:rsidRPr="00786024">
        <w:t>Она</w:t>
      </w:r>
      <w:r w:rsidR="00B954DF" w:rsidRPr="00786024">
        <w:t xml:space="preserve"> </w:t>
      </w:r>
      <w:r w:rsidRPr="00786024">
        <w:t>уточнила,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период</w:t>
      </w:r>
      <w:r w:rsidR="00B954DF" w:rsidRPr="00786024">
        <w:t xml:space="preserve"> </w:t>
      </w:r>
      <w:r w:rsidRPr="00786024">
        <w:t>работы,</w:t>
      </w:r>
      <w:r w:rsidR="00B954DF" w:rsidRPr="00786024">
        <w:t xml:space="preserve"> </w:t>
      </w:r>
      <w:r w:rsidRPr="00786024">
        <w:t>включаемый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страховой</w:t>
      </w:r>
      <w:r w:rsidR="00B954DF" w:rsidRPr="00786024">
        <w:t xml:space="preserve"> </w:t>
      </w:r>
      <w:r w:rsidRPr="00786024">
        <w:t>стаж,</w:t>
      </w:r>
      <w:r w:rsidR="00B954DF" w:rsidRPr="00786024">
        <w:t xml:space="preserve"> </w:t>
      </w:r>
      <w:r w:rsidRPr="00786024">
        <w:t>определяется</w:t>
      </w:r>
      <w:r w:rsidR="00B954DF" w:rsidRPr="00786024">
        <w:t xml:space="preserve"> </w:t>
      </w:r>
      <w:r w:rsidRPr="00786024">
        <w:t>сроком</w:t>
      </w:r>
      <w:r w:rsidR="00B954DF" w:rsidRPr="00786024">
        <w:t xml:space="preserve"> </w:t>
      </w:r>
      <w:r w:rsidRPr="00786024">
        <w:t>договора.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срок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указан,</w:t>
      </w:r>
      <w:r w:rsidR="00B954DF" w:rsidRPr="00786024">
        <w:t xml:space="preserve"> </w:t>
      </w:r>
      <w:r w:rsidRPr="00786024">
        <w:t>то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расчет</w:t>
      </w:r>
      <w:r w:rsidR="00B954DF" w:rsidRPr="00786024">
        <w:t xml:space="preserve"> </w:t>
      </w:r>
      <w:r w:rsidRPr="00786024">
        <w:t>берется</w:t>
      </w:r>
      <w:r w:rsidR="00B954DF" w:rsidRPr="00786024">
        <w:t xml:space="preserve"> </w:t>
      </w:r>
      <w:r w:rsidRPr="00786024">
        <w:t>период</w:t>
      </w:r>
      <w:r w:rsidR="00B954DF" w:rsidRPr="00786024">
        <w:t xml:space="preserve"> </w:t>
      </w:r>
      <w:r w:rsidRPr="00786024">
        <w:t>уплаты</w:t>
      </w:r>
      <w:r w:rsidR="00B954DF" w:rsidRPr="00786024">
        <w:t xml:space="preserve"> </w:t>
      </w:r>
      <w:r w:rsidRPr="00786024">
        <w:t>страховых</w:t>
      </w:r>
      <w:r w:rsidR="00B954DF" w:rsidRPr="00786024">
        <w:t xml:space="preserve"> </w:t>
      </w:r>
      <w:r w:rsidRPr="00786024">
        <w:t>взносов.</w:t>
      </w:r>
    </w:p>
    <w:p w:rsidR="00D40CFF" w:rsidRPr="00786024" w:rsidRDefault="00B954DF" w:rsidP="00D40CFF">
      <w:r w:rsidRPr="00786024">
        <w:t>«</w:t>
      </w:r>
      <w:r w:rsidR="00D40CFF" w:rsidRPr="00786024">
        <w:t>Заказчик-работодатель</w:t>
      </w:r>
      <w:r w:rsidRPr="00786024">
        <w:t xml:space="preserve"> </w:t>
      </w:r>
      <w:r w:rsidR="00D40CFF" w:rsidRPr="00786024">
        <w:t>несет</w:t>
      </w:r>
      <w:r w:rsidRPr="00786024">
        <w:t xml:space="preserve"> </w:t>
      </w:r>
      <w:r w:rsidR="00D40CFF" w:rsidRPr="00786024">
        <w:t>обязанность</w:t>
      </w:r>
      <w:r w:rsidRPr="00786024">
        <w:t xml:space="preserve"> </w:t>
      </w:r>
      <w:r w:rsidR="00D40CFF" w:rsidRPr="00786024">
        <w:t>по</w:t>
      </w:r>
      <w:r w:rsidRPr="00786024">
        <w:t xml:space="preserve"> </w:t>
      </w:r>
      <w:r w:rsidR="00D40CFF" w:rsidRPr="00786024">
        <w:t>предоставлению</w:t>
      </w:r>
      <w:r w:rsidRPr="00786024">
        <w:t xml:space="preserve"> </w:t>
      </w:r>
      <w:r w:rsidR="00D40CFF" w:rsidRPr="00786024">
        <w:t>отчетности</w:t>
      </w:r>
      <w:r w:rsidRPr="00786024">
        <w:t xml:space="preserve"> </w:t>
      </w:r>
      <w:r w:rsidR="00D40CFF" w:rsidRPr="00786024">
        <w:t>о</w:t>
      </w:r>
      <w:r w:rsidRPr="00786024">
        <w:t xml:space="preserve"> </w:t>
      </w:r>
      <w:r w:rsidR="00D40CFF" w:rsidRPr="00786024">
        <w:t>работнике</w:t>
      </w:r>
      <w:r w:rsidRPr="00786024">
        <w:t xml:space="preserve"> </w:t>
      </w:r>
      <w:r w:rsidR="00D40CFF" w:rsidRPr="00786024">
        <w:t>по</w:t>
      </w:r>
      <w:r w:rsidRPr="00786024">
        <w:t xml:space="preserve"> </w:t>
      </w:r>
      <w:r w:rsidR="00D40CFF" w:rsidRPr="00786024">
        <w:t>договорам</w:t>
      </w:r>
      <w:r w:rsidRPr="00786024">
        <w:t xml:space="preserve"> </w:t>
      </w:r>
      <w:r w:rsidR="00D40CFF" w:rsidRPr="00786024">
        <w:t>ГПХ</w:t>
      </w:r>
      <w:r w:rsidRPr="00786024">
        <w:t xml:space="preserve"> </w:t>
      </w:r>
      <w:r w:rsidR="00D40CFF" w:rsidRPr="00786024">
        <w:t>и</w:t>
      </w:r>
      <w:r w:rsidRPr="00786024">
        <w:t xml:space="preserve"> </w:t>
      </w:r>
      <w:r w:rsidR="00D40CFF" w:rsidRPr="00786024">
        <w:t>уплате</w:t>
      </w:r>
      <w:r w:rsidRPr="00786024">
        <w:t xml:space="preserve"> </w:t>
      </w:r>
      <w:r w:rsidR="00D40CFF" w:rsidRPr="00786024">
        <w:t>за</w:t>
      </w:r>
      <w:r w:rsidRPr="00786024">
        <w:t xml:space="preserve"> </w:t>
      </w:r>
      <w:r w:rsidR="00D40CFF" w:rsidRPr="00786024">
        <w:t>него</w:t>
      </w:r>
      <w:r w:rsidRPr="00786024">
        <w:t xml:space="preserve"> </w:t>
      </w:r>
      <w:r w:rsidR="00D40CFF" w:rsidRPr="00786024">
        <w:t>страховых</w:t>
      </w:r>
      <w:r w:rsidRPr="00786024">
        <w:t xml:space="preserve"> </w:t>
      </w:r>
      <w:r w:rsidR="00D40CFF" w:rsidRPr="00786024">
        <w:t>взносов</w:t>
      </w:r>
      <w:r w:rsidRPr="00786024">
        <w:t xml:space="preserve"> </w:t>
      </w:r>
      <w:r w:rsidR="00D40CFF" w:rsidRPr="00786024">
        <w:t>в</w:t>
      </w:r>
      <w:r w:rsidRPr="00786024">
        <w:t xml:space="preserve"> </w:t>
      </w:r>
      <w:r w:rsidR="00D40CFF" w:rsidRPr="00786024">
        <w:t>Социальный</w:t>
      </w:r>
      <w:r w:rsidRPr="00786024">
        <w:t xml:space="preserve"> </w:t>
      </w:r>
      <w:r w:rsidR="00D40CFF" w:rsidRPr="00786024">
        <w:t>фонд</w:t>
      </w:r>
      <w:r w:rsidRPr="00786024">
        <w:t xml:space="preserve"> </w:t>
      </w:r>
      <w:r w:rsidR="00D40CFF" w:rsidRPr="00786024">
        <w:t>России</w:t>
      </w:r>
      <w:r w:rsidRPr="00786024">
        <w:t>»</w:t>
      </w:r>
      <w:r w:rsidR="00D40CFF" w:rsidRPr="00786024">
        <w:t>,</w:t>
      </w:r>
      <w:r w:rsidRPr="00786024">
        <w:t xml:space="preserve"> </w:t>
      </w:r>
      <w:r w:rsidR="00D40CFF" w:rsidRPr="00786024">
        <w:t>–</w:t>
      </w:r>
      <w:r w:rsidRPr="00786024">
        <w:t xml:space="preserve"> </w:t>
      </w:r>
      <w:r w:rsidR="00D40CFF" w:rsidRPr="00786024">
        <w:t>подчеркнула</w:t>
      </w:r>
      <w:r w:rsidRPr="00786024">
        <w:t xml:space="preserve"> </w:t>
      </w:r>
      <w:r w:rsidR="00D40CFF" w:rsidRPr="00786024">
        <w:t>Дайнеко.</w:t>
      </w:r>
    </w:p>
    <w:p w:rsidR="00D40CFF" w:rsidRPr="00786024" w:rsidRDefault="00D40CFF" w:rsidP="00D40CFF">
      <w:r w:rsidRPr="00786024">
        <w:t>Пенсионеры,</w:t>
      </w:r>
      <w:r w:rsidR="00B954DF" w:rsidRPr="00786024">
        <w:t xml:space="preserve"> </w:t>
      </w:r>
      <w:r w:rsidRPr="00786024">
        <w:t>проживающие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Крайнем</w:t>
      </w:r>
      <w:r w:rsidR="00B954DF" w:rsidRPr="00786024">
        <w:t xml:space="preserve"> </w:t>
      </w:r>
      <w:r w:rsidRPr="00786024">
        <w:t>Севере</w:t>
      </w:r>
      <w:r w:rsidR="00B954DF" w:rsidRPr="00786024">
        <w:t xml:space="preserve"> </w:t>
      </w:r>
      <w:r w:rsidRPr="00786024">
        <w:t>либо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приравненных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климатическим</w:t>
      </w:r>
      <w:r w:rsidR="00B954DF" w:rsidRPr="00786024">
        <w:t xml:space="preserve"> </w:t>
      </w:r>
      <w:r w:rsidRPr="00786024">
        <w:t>условиям</w:t>
      </w:r>
      <w:r w:rsidR="00B954DF" w:rsidRPr="00786024">
        <w:t xml:space="preserve"> </w:t>
      </w:r>
      <w:r w:rsidRPr="00786024">
        <w:t>районах,</w:t>
      </w:r>
      <w:r w:rsidR="00B954DF" w:rsidRPr="00786024">
        <w:t xml:space="preserve"> </w:t>
      </w:r>
      <w:r w:rsidRPr="00786024">
        <w:t>получают</w:t>
      </w:r>
      <w:r w:rsidR="00B954DF" w:rsidRPr="00786024">
        <w:t xml:space="preserve"> </w:t>
      </w:r>
      <w:r w:rsidRPr="00786024">
        <w:t>доплату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пенсии,</w:t>
      </w:r>
      <w:r w:rsidR="00B954DF" w:rsidRPr="00786024">
        <w:t xml:space="preserve"> </w:t>
      </w:r>
      <w:r w:rsidRPr="00786024">
        <w:t>писал</w:t>
      </w:r>
      <w:r w:rsidR="00B954DF" w:rsidRPr="00786024">
        <w:t xml:space="preserve"> </w:t>
      </w:r>
      <w:r w:rsidRPr="00786024">
        <w:t>ранее</w:t>
      </w:r>
      <w:r w:rsidR="00B954DF" w:rsidRPr="00786024">
        <w:t xml:space="preserve"> </w:t>
      </w:r>
      <w:r w:rsidRPr="00786024">
        <w:t>KONKURENT.RU.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чтобы</w:t>
      </w:r>
      <w:r w:rsidR="00B954DF" w:rsidRPr="00786024">
        <w:t xml:space="preserve"> </w:t>
      </w:r>
      <w:r w:rsidRPr="00786024">
        <w:t>ее</w:t>
      </w:r>
      <w:r w:rsidR="00B954DF" w:rsidRPr="00786024">
        <w:t xml:space="preserve"> </w:t>
      </w:r>
      <w:r w:rsidRPr="00786024">
        <w:t>получить,</w:t>
      </w:r>
      <w:r w:rsidR="00B954DF" w:rsidRPr="00786024">
        <w:t xml:space="preserve"> </w:t>
      </w:r>
      <w:r w:rsidRPr="00786024">
        <w:t>надо</w:t>
      </w:r>
      <w:r w:rsidR="00B954DF" w:rsidRPr="00786024">
        <w:t xml:space="preserve"> </w:t>
      </w:r>
      <w:r w:rsidRPr="00786024">
        <w:t>фактическое</w:t>
      </w:r>
      <w:r w:rsidR="00B954DF" w:rsidRPr="00786024">
        <w:t xml:space="preserve"> </w:t>
      </w:r>
      <w:r w:rsidRPr="00786024">
        <w:t>место</w:t>
      </w:r>
      <w:r w:rsidR="00B954DF" w:rsidRPr="00786024">
        <w:t xml:space="preserve"> </w:t>
      </w:r>
      <w:r w:rsidRPr="00786024">
        <w:t>жительства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северной</w:t>
      </w:r>
      <w:r w:rsidR="00B954DF" w:rsidRPr="00786024">
        <w:t xml:space="preserve"> </w:t>
      </w:r>
      <w:r w:rsidRPr="00786024">
        <w:t>территории</w:t>
      </w:r>
      <w:r w:rsidR="00B954DF" w:rsidRPr="00786024">
        <w:t xml:space="preserve"> </w:t>
      </w:r>
      <w:r w:rsidRPr="00786024">
        <w:t>подтвердить</w:t>
      </w:r>
      <w:r w:rsidR="00B954DF" w:rsidRPr="00786024">
        <w:t xml:space="preserve"> </w:t>
      </w:r>
      <w:r w:rsidRPr="00786024">
        <w:t>заявлением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Соцфонд.</w:t>
      </w:r>
    </w:p>
    <w:p w:rsidR="00D40CFF" w:rsidRPr="00786024" w:rsidRDefault="00D40CFF" w:rsidP="00D40CFF">
      <w:r w:rsidRPr="00786024">
        <w:t>Если</w:t>
      </w:r>
      <w:r w:rsidR="00B954DF" w:rsidRPr="00786024">
        <w:t xml:space="preserve"> </w:t>
      </w:r>
      <w:r w:rsidRPr="00786024">
        <w:t>все</w:t>
      </w:r>
      <w:r w:rsidR="00B954DF" w:rsidRPr="00786024">
        <w:t xml:space="preserve"> </w:t>
      </w:r>
      <w:r w:rsidRPr="00786024">
        <w:t>хорошо,</w:t>
      </w:r>
      <w:r w:rsidR="00B954DF" w:rsidRPr="00786024">
        <w:t xml:space="preserve"> </w:t>
      </w:r>
      <w:r w:rsidRPr="00786024">
        <w:t>то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такой</w:t>
      </w:r>
      <w:r w:rsidR="00B954DF" w:rsidRPr="00786024">
        <w:t xml:space="preserve"> </w:t>
      </w:r>
      <w:r w:rsidRPr="00786024">
        <w:t>фиксированной</w:t>
      </w:r>
      <w:r w:rsidR="00B954DF" w:rsidRPr="00786024">
        <w:t xml:space="preserve"> </w:t>
      </w:r>
      <w:r w:rsidRPr="00786024">
        <w:t>выплаты</w:t>
      </w:r>
      <w:r w:rsidR="00B954DF" w:rsidRPr="00786024">
        <w:t xml:space="preserve"> </w:t>
      </w:r>
      <w:r w:rsidRPr="00786024">
        <w:t>зависит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районного</w:t>
      </w:r>
      <w:r w:rsidR="00B954DF" w:rsidRPr="00786024">
        <w:t xml:space="preserve"> </w:t>
      </w:r>
      <w:r w:rsidRPr="00786024">
        <w:t>коэффициента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заработной</w:t>
      </w:r>
      <w:r w:rsidR="00B954DF" w:rsidRPr="00786024">
        <w:t xml:space="preserve"> </w:t>
      </w:r>
      <w:r w:rsidRPr="00786024">
        <w:t>плате:</w:t>
      </w:r>
    </w:p>
    <w:p w:rsidR="00D40CFF" w:rsidRPr="00786024" w:rsidRDefault="00D40CFF" w:rsidP="00D40CFF">
      <w:r w:rsidRPr="00786024">
        <w:t>–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1,15</w:t>
      </w:r>
      <w:r w:rsidR="00B954DF" w:rsidRPr="00786024">
        <w:t xml:space="preserve"> </w:t>
      </w:r>
      <w:r w:rsidRPr="00786024">
        <w:t>коэффициента</w:t>
      </w:r>
      <w:r w:rsidR="00B954DF" w:rsidRPr="00786024">
        <w:t xml:space="preserve"> </w:t>
      </w:r>
      <w:r w:rsidRPr="00786024">
        <w:t>(практически</w:t>
      </w:r>
      <w:r w:rsidR="00B954DF" w:rsidRPr="00786024">
        <w:t xml:space="preserve"> </w:t>
      </w:r>
      <w:r w:rsidRPr="00786024">
        <w:t>вся</w:t>
      </w:r>
      <w:r w:rsidR="00B954DF" w:rsidRPr="00786024">
        <w:t xml:space="preserve"> </w:t>
      </w:r>
      <w:r w:rsidRPr="00786024">
        <w:t>территория</w:t>
      </w:r>
      <w:r w:rsidR="00B954DF" w:rsidRPr="00786024">
        <w:t xml:space="preserve"> </w:t>
      </w:r>
      <w:r w:rsidRPr="00786024">
        <w:t>Карелии);</w:t>
      </w:r>
    </w:p>
    <w:p w:rsidR="00D40CFF" w:rsidRPr="00786024" w:rsidRDefault="00D40CFF" w:rsidP="00D40CFF">
      <w:r w:rsidRPr="00786024">
        <w:lastRenderedPageBreak/>
        <w:t>–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2</w:t>
      </w:r>
      <w:r w:rsidR="00B954DF" w:rsidRPr="00786024">
        <w:t xml:space="preserve"> </w:t>
      </w:r>
      <w:r w:rsidRPr="00786024">
        <w:t>коэффициентов</w:t>
      </w:r>
      <w:r w:rsidR="00B954DF" w:rsidRPr="00786024">
        <w:t xml:space="preserve"> </w:t>
      </w:r>
      <w:r w:rsidRPr="00786024">
        <w:t>(Чукотка,</w:t>
      </w:r>
      <w:r w:rsidR="00B954DF" w:rsidRPr="00786024">
        <w:t xml:space="preserve"> </w:t>
      </w:r>
      <w:r w:rsidRPr="00786024">
        <w:t>отдельные</w:t>
      </w:r>
      <w:r w:rsidR="00B954DF" w:rsidRPr="00786024">
        <w:t xml:space="preserve"> </w:t>
      </w:r>
      <w:r w:rsidRPr="00786024">
        <w:t>районы</w:t>
      </w:r>
      <w:r w:rsidR="00B954DF" w:rsidRPr="00786024">
        <w:t xml:space="preserve"> </w:t>
      </w:r>
      <w:r w:rsidRPr="00786024">
        <w:t>Сахалинской</w:t>
      </w:r>
      <w:r w:rsidR="00B954DF" w:rsidRPr="00786024">
        <w:t xml:space="preserve"> </w:t>
      </w:r>
      <w:r w:rsidRPr="00786024">
        <w:t>области,</w:t>
      </w:r>
      <w:r w:rsidR="00B954DF" w:rsidRPr="00786024">
        <w:t xml:space="preserve"> </w:t>
      </w:r>
      <w:r w:rsidRPr="00786024">
        <w:t>Камчатского</w:t>
      </w:r>
      <w:r w:rsidR="00B954DF" w:rsidRPr="00786024">
        <w:t xml:space="preserve"> </w:t>
      </w:r>
      <w:r w:rsidRPr="00786024">
        <w:t>края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Приморского</w:t>
      </w:r>
      <w:r w:rsidR="00B954DF" w:rsidRPr="00786024">
        <w:t xml:space="preserve"> </w:t>
      </w:r>
      <w:r w:rsidRPr="00786024">
        <w:t>края).</w:t>
      </w:r>
    </w:p>
    <w:p w:rsidR="00D40CFF" w:rsidRPr="00786024" w:rsidRDefault="00786024" w:rsidP="00D40CFF">
      <w:hyperlink r:id="rId27" w:history="1">
        <w:r w:rsidR="00D40CFF" w:rsidRPr="00786024">
          <w:rPr>
            <w:rStyle w:val="a3"/>
          </w:rPr>
          <w:t>https://konkurent.ru/article/65518</w:t>
        </w:r>
      </w:hyperlink>
      <w:r w:rsidR="00B954DF" w:rsidRPr="00786024">
        <w:t xml:space="preserve"> </w:t>
      </w:r>
    </w:p>
    <w:p w:rsidR="002B1E9D" w:rsidRPr="00786024" w:rsidRDefault="002B1E9D" w:rsidP="002B1E9D">
      <w:pPr>
        <w:pStyle w:val="2"/>
      </w:pPr>
      <w:bookmarkStart w:id="75" w:name="А109"/>
      <w:bookmarkStart w:id="76" w:name="_Toc158351288"/>
      <w:r w:rsidRPr="00786024">
        <w:t>PRIMPRESS,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проезд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транспорте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9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платить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нужно.</w:t>
      </w:r>
      <w:r w:rsidR="00B954DF" w:rsidRPr="00786024">
        <w:t xml:space="preserve"> </w:t>
      </w:r>
      <w:r w:rsidRPr="00786024">
        <w:t>Пенсионеров</w:t>
      </w:r>
      <w:r w:rsidR="00B954DF" w:rsidRPr="00786024">
        <w:t xml:space="preserve"> </w:t>
      </w:r>
      <w:r w:rsidRPr="00786024">
        <w:t>предупредили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важном</w:t>
      </w:r>
      <w:r w:rsidR="00B954DF" w:rsidRPr="00786024">
        <w:t xml:space="preserve"> </w:t>
      </w:r>
      <w:r w:rsidRPr="00786024">
        <w:t>изменении</w:t>
      </w:r>
      <w:bookmarkEnd w:id="75"/>
      <w:bookmarkEnd w:id="76"/>
    </w:p>
    <w:p w:rsidR="002B1E9D" w:rsidRPr="00786024" w:rsidRDefault="002B1E9D" w:rsidP="00786024">
      <w:pPr>
        <w:pStyle w:val="3"/>
      </w:pPr>
      <w:bookmarkStart w:id="77" w:name="_Toc158351289"/>
      <w:r w:rsidRPr="00786024">
        <w:t>Пенсионерам</w:t>
      </w:r>
      <w:r w:rsidR="00B954DF" w:rsidRPr="00786024">
        <w:t xml:space="preserve"> </w:t>
      </w:r>
      <w:r w:rsidRPr="00786024">
        <w:t>рассказали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возможности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платить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проезд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транспорте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ближайшее</w:t>
      </w:r>
      <w:r w:rsidR="00B954DF" w:rsidRPr="00786024">
        <w:t xml:space="preserve"> </w:t>
      </w:r>
      <w:r w:rsidRPr="00786024">
        <w:t>время.</w:t>
      </w:r>
      <w:r w:rsidR="00B954DF" w:rsidRPr="00786024">
        <w:t xml:space="preserve"> </w:t>
      </w:r>
      <w:r w:rsidRPr="00786024">
        <w:t>Новая</w:t>
      </w:r>
      <w:r w:rsidR="00B954DF" w:rsidRPr="00786024">
        <w:t xml:space="preserve"> </w:t>
      </w:r>
      <w:r w:rsidRPr="00786024">
        <w:t>мера,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счет</w:t>
      </w:r>
      <w:r w:rsidR="00B954DF" w:rsidRPr="00786024">
        <w:t xml:space="preserve"> </w:t>
      </w:r>
      <w:r w:rsidRPr="00786024">
        <w:t>которой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серьезно</w:t>
      </w:r>
      <w:r w:rsidR="00B954DF" w:rsidRPr="00786024">
        <w:t xml:space="preserve"> </w:t>
      </w:r>
      <w:r w:rsidRPr="00786024">
        <w:t>сэкономить,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доступна</w:t>
      </w:r>
      <w:r w:rsidR="00B954DF" w:rsidRPr="00786024">
        <w:t xml:space="preserve"> </w:t>
      </w:r>
      <w:r w:rsidRPr="00786024">
        <w:t>всем</w:t>
      </w:r>
      <w:r w:rsidR="00B954DF" w:rsidRPr="00786024">
        <w:t xml:space="preserve"> </w:t>
      </w:r>
      <w:r w:rsidRPr="00786024">
        <w:t>пожилым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уровне</w:t>
      </w:r>
      <w:r w:rsidR="00B954DF" w:rsidRPr="00786024">
        <w:t xml:space="preserve"> </w:t>
      </w:r>
      <w:r w:rsidRPr="00786024">
        <w:t>определенных</w:t>
      </w:r>
      <w:r w:rsidR="00B954DF" w:rsidRPr="00786024">
        <w:t xml:space="preserve"> </w:t>
      </w:r>
      <w:r w:rsidRPr="00786024">
        <w:t>регионов.</w:t>
      </w:r>
      <w:r w:rsidR="00B954DF" w:rsidRPr="00786024">
        <w:t xml:space="preserve"> </w:t>
      </w:r>
      <w:r w:rsidRPr="00786024">
        <w:t>Об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рассказал</w:t>
      </w:r>
      <w:r w:rsidR="00B954DF" w:rsidRPr="00786024">
        <w:t xml:space="preserve"> </w:t>
      </w:r>
      <w:r w:rsidRPr="00786024">
        <w:t>пенсионный</w:t>
      </w:r>
      <w:r w:rsidR="00B954DF" w:rsidRPr="00786024">
        <w:t xml:space="preserve"> </w:t>
      </w:r>
      <w:r w:rsidRPr="00786024">
        <w:t>эксперт</w:t>
      </w:r>
      <w:r w:rsidR="00B954DF" w:rsidRPr="00786024">
        <w:t xml:space="preserve"> </w:t>
      </w:r>
      <w:r w:rsidRPr="00786024">
        <w:t>Сергей</w:t>
      </w:r>
      <w:r w:rsidR="00B954DF" w:rsidRPr="00786024">
        <w:t xml:space="preserve"> </w:t>
      </w:r>
      <w:r w:rsidRPr="00786024">
        <w:t>Власов,</w:t>
      </w:r>
      <w:r w:rsidR="00B954DF" w:rsidRPr="00786024">
        <w:t xml:space="preserve"> </w:t>
      </w:r>
      <w:r w:rsidRPr="00786024">
        <w:t>сообщает</w:t>
      </w:r>
      <w:r w:rsidR="00B954DF" w:rsidRPr="00786024">
        <w:t xml:space="preserve"> </w:t>
      </w:r>
      <w:r w:rsidRPr="00786024">
        <w:t>PRIMPRESS.</w:t>
      </w:r>
      <w:bookmarkEnd w:id="77"/>
    </w:p>
    <w:p w:rsidR="002B1E9D" w:rsidRPr="00786024" w:rsidRDefault="002B1E9D" w:rsidP="002B1E9D">
      <w:r w:rsidRPr="00786024">
        <w:t>По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словам,</w:t>
      </w:r>
      <w:r w:rsidR="00B954DF" w:rsidRPr="00786024">
        <w:t xml:space="preserve"> </w:t>
      </w:r>
      <w:r w:rsidRPr="00786024">
        <w:t>далеко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все</w:t>
      </w:r>
      <w:r w:rsidR="00B954DF" w:rsidRPr="00786024">
        <w:t xml:space="preserve"> </w:t>
      </w:r>
      <w:r w:rsidRPr="00786024">
        <w:t>пенсионеры</w:t>
      </w:r>
      <w:r w:rsidR="00B954DF" w:rsidRPr="00786024">
        <w:t xml:space="preserve"> </w:t>
      </w:r>
      <w:r w:rsidRPr="00786024">
        <w:t>знают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том,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они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сэкономить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такой</w:t>
      </w:r>
      <w:r w:rsidR="00B954DF" w:rsidRPr="00786024">
        <w:t xml:space="preserve"> </w:t>
      </w:r>
      <w:r w:rsidRPr="00786024">
        <w:t>важной</w:t>
      </w:r>
      <w:r w:rsidR="00B954DF" w:rsidRPr="00786024">
        <w:t xml:space="preserve"> </w:t>
      </w:r>
      <w:r w:rsidRPr="00786024">
        <w:t>статье</w:t>
      </w:r>
      <w:r w:rsidR="00B954DF" w:rsidRPr="00786024">
        <w:t xml:space="preserve"> </w:t>
      </w:r>
      <w:r w:rsidRPr="00786024">
        <w:t>расходов,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проезд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общественном</w:t>
      </w:r>
      <w:r w:rsidR="00B954DF" w:rsidRPr="00786024">
        <w:t xml:space="preserve"> </w:t>
      </w:r>
      <w:r w:rsidRPr="00786024">
        <w:t>транспорте.</w:t>
      </w:r>
      <w:r w:rsidR="00B954DF" w:rsidRPr="00786024">
        <w:t xml:space="preserve"> </w:t>
      </w:r>
      <w:r w:rsidRPr="00786024">
        <w:t>Многие</w:t>
      </w:r>
      <w:r w:rsidR="00B954DF" w:rsidRPr="00786024">
        <w:t xml:space="preserve"> </w:t>
      </w:r>
      <w:r w:rsidRPr="00786024">
        <w:t>категории</w:t>
      </w:r>
      <w:r w:rsidR="00B954DF" w:rsidRPr="00786024">
        <w:t xml:space="preserve"> </w:t>
      </w:r>
      <w:r w:rsidRPr="00786024">
        <w:t>пожилых</w:t>
      </w:r>
      <w:r w:rsidR="00B954DF" w:rsidRPr="00786024">
        <w:t xml:space="preserve"> </w:t>
      </w:r>
      <w:r w:rsidRPr="00786024">
        <w:t>граждан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вообще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платить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это.</w:t>
      </w:r>
      <w:r w:rsidR="00B954DF" w:rsidRPr="00786024">
        <w:t xml:space="preserve"> </w:t>
      </w:r>
      <w:r w:rsidRPr="00786024">
        <w:t>Например,</w:t>
      </w:r>
      <w:r w:rsidR="00B954DF" w:rsidRPr="00786024">
        <w:t xml:space="preserve"> </w:t>
      </w:r>
      <w:r w:rsidRPr="00786024">
        <w:t>подобная</w:t>
      </w:r>
      <w:r w:rsidR="00B954DF" w:rsidRPr="00786024">
        <w:t xml:space="preserve"> </w:t>
      </w:r>
      <w:r w:rsidRPr="00786024">
        <w:t>льгота</w:t>
      </w:r>
      <w:r w:rsidR="00B954DF" w:rsidRPr="00786024">
        <w:t xml:space="preserve"> </w:t>
      </w:r>
      <w:r w:rsidRPr="00786024">
        <w:t>действует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столичном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Подмосковном</w:t>
      </w:r>
      <w:r w:rsidR="00B954DF" w:rsidRPr="00786024">
        <w:t xml:space="preserve"> </w:t>
      </w:r>
      <w:r w:rsidRPr="00786024">
        <w:t>регионах.</w:t>
      </w:r>
    </w:p>
    <w:p w:rsidR="002B1E9D" w:rsidRPr="00786024" w:rsidRDefault="00B954DF" w:rsidP="002B1E9D">
      <w:r w:rsidRPr="00786024">
        <w:t>«</w:t>
      </w:r>
      <w:r w:rsidR="002B1E9D" w:rsidRPr="00786024">
        <w:t>Пенсионерам</w:t>
      </w:r>
      <w:r w:rsidRPr="00786024">
        <w:t xml:space="preserve"> </w:t>
      </w:r>
      <w:r w:rsidR="002B1E9D" w:rsidRPr="00786024">
        <w:t>выдают</w:t>
      </w:r>
      <w:r w:rsidRPr="00786024">
        <w:t xml:space="preserve"> </w:t>
      </w:r>
      <w:r w:rsidR="002B1E9D" w:rsidRPr="00786024">
        <w:t>специальные</w:t>
      </w:r>
      <w:r w:rsidRPr="00786024">
        <w:t xml:space="preserve"> </w:t>
      </w:r>
      <w:r w:rsidR="002B1E9D" w:rsidRPr="00786024">
        <w:t>транспортные</w:t>
      </w:r>
      <w:r w:rsidRPr="00786024">
        <w:t xml:space="preserve"> </w:t>
      </w:r>
      <w:r w:rsidR="002B1E9D" w:rsidRPr="00786024">
        <w:t>карты,</w:t>
      </w:r>
      <w:r w:rsidRPr="00786024">
        <w:t xml:space="preserve"> </w:t>
      </w:r>
      <w:r w:rsidR="002B1E9D" w:rsidRPr="00786024">
        <w:t>которые</w:t>
      </w:r>
      <w:r w:rsidRPr="00786024">
        <w:t xml:space="preserve"> </w:t>
      </w:r>
      <w:r w:rsidR="002B1E9D" w:rsidRPr="00786024">
        <w:t>позволяют</w:t>
      </w:r>
      <w:r w:rsidRPr="00786024">
        <w:t xml:space="preserve"> </w:t>
      </w:r>
      <w:r w:rsidR="002B1E9D" w:rsidRPr="00786024">
        <w:t>не</w:t>
      </w:r>
      <w:r w:rsidRPr="00786024">
        <w:t xml:space="preserve"> </w:t>
      </w:r>
      <w:r w:rsidR="002B1E9D" w:rsidRPr="00786024">
        <w:t>выделять</w:t>
      </w:r>
      <w:r w:rsidRPr="00786024">
        <w:t xml:space="preserve"> </w:t>
      </w:r>
      <w:r w:rsidR="002B1E9D" w:rsidRPr="00786024">
        <w:t>личные</w:t>
      </w:r>
      <w:r w:rsidRPr="00786024">
        <w:t xml:space="preserve"> </w:t>
      </w:r>
      <w:r w:rsidR="002B1E9D" w:rsidRPr="00786024">
        <w:t>деньги</w:t>
      </w:r>
      <w:r w:rsidRPr="00786024">
        <w:t xml:space="preserve"> </w:t>
      </w:r>
      <w:r w:rsidR="002B1E9D" w:rsidRPr="00786024">
        <w:t>на</w:t>
      </w:r>
      <w:r w:rsidRPr="00786024">
        <w:t xml:space="preserve"> </w:t>
      </w:r>
      <w:r w:rsidR="002B1E9D" w:rsidRPr="00786024">
        <w:t>проезд.</w:t>
      </w:r>
      <w:r w:rsidRPr="00786024">
        <w:t xml:space="preserve"> </w:t>
      </w:r>
      <w:r w:rsidR="002B1E9D" w:rsidRPr="00786024">
        <w:t>Причем</w:t>
      </w:r>
      <w:r w:rsidRPr="00786024">
        <w:t xml:space="preserve"> </w:t>
      </w:r>
      <w:r w:rsidR="002B1E9D" w:rsidRPr="00786024">
        <w:t>воспользоваться</w:t>
      </w:r>
      <w:r w:rsidRPr="00786024">
        <w:t xml:space="preserve"> </w:t>
      </w:r>
      <w:r w:rsidR="002B1E9D" w:rsidRPr="00786024">
        <w:t>такой</w:t>
      </w:r>
      <w:r w:rsidRPr="00786024">
        <w:t xml:space="preserve"> </w:t>
      </w:r>
      <w:r w:rsidR="002B1E9D" w:rsidRPr="00786024">
        <w:t>возможностью</w:t>
      </w:r>
      <w:r w:rsidRPr="00786024">
        <w:t xml:space="preserve"> </w:t>
      </w:r>
      <w:r w:rsidR="002B1E9D" w:rsidRPr="00786024">
        <w:t>могут</w:t>
      </w:r>
      <w:r w:rsidRPr="00786024">
        <w:t xml:space="preserve"> </w:t>
      </w:r>
      <w:r w:rsidR="002B1E9D" w:rsidRPr="00786024">
        <w:t>в</w:t>
      </w:r>
      <w:r w:rsidRPr="00786024">
        <w:t xml:space="preserve"> </w:t>
      </w:r>
      <w:r w:rsidR="002B1E9D" w:rsidRPr="00786024">
        <w:t>том</w:t>
      </w:r>
      <w:r w:rsidRPr="00786024">
        <w:t xml:space="preserve"> </w:t>
      </w:r>
      <w:r w:rsidR="002B1E9D" w:rsidRPr="00786024">
        <w:t>числе</w:t>
      </w:r>
      <w:r w:rsidRPr="00786024">
        <w:t xml:space="preserve"> </w:t>
      </w:r>
      <w:r w:rsidR="002B1E9D" w:rsidRPr="00786024">
        <w:t>и</w:t>
      </w:r>
      <w:r w:rsidRPr="00786024">
        <w:t xml:space="preserve"> </w:t>
      </w:r>
      <w:r w:rsidR="002B1E9D" w:rsidRPr="00786024">
        <w:t>те</w:t>
      </w:r>
      <w:r w:rsidRPr="00786024">
        <w:t xml:space="preserve"> </w:t>
      </w:r>
      <w:r w:rsidR="002B1E9D" w:rsidRPr="00786024">
        <w:t>пожилые</w:t>
      </w:r>
      <w:r w:rsidRPr="00786024">
        <w:t xml:space="preserve"> </w:t>
      </w:r>
      <w:r w:rsidR="002B1E9D" w:rsidRPr="00786024">
        <w:t>люди,</w:t>
      </w:r>
      <w:r w:rsidRPr="00786024">
        <w:t xml:space="preserve"> </w:t>
      </w:r>
      <w:r w:rsidR="002B1E9D" w:rsidRPr="00786024">
        <w:t>которые</w:t>
      </w:r>
      <w:r w:rsidRPr="00786024">
        <w:t xml:space="preserve"> </w:t>
      </w:r>
      <w:r w:rsidR="002B1E9D" w:rsidRPr="00786024">
        <w:t>переедут</w:t>
      </w:r>
      <w:r w:rsidRPr="00786024">
        <w:t xml:space="preserve"> </w:t>
      </w:r>
      <w:r w:rsidR="002B1E9D" w:rsidRPr="00786024">
        <w:t>в</w:t>
      </w:r>
      <w:r w:rsidRPr="00786024">
        <w:t xml:space="preserve"> </w:t>
      </w:r>
      <w:r w:rsidR="002B1E9D" w:rsidRPr="00786024">
        <w:t>регион,</w:t>
      </w:r>
      <w:r w:rsidRPr="00786024">
        <w:t xml:space="preserve"> </w:t>
      </w:r>
      <w:r w:rsidR="002B1E9D" w:rsidRPr="00786024">
        <w:t>где</w:t>
      </w:r>
      <w:r w:rsidRPr="00786024">
        <w:t xml:space="preserve"> </w:t>
      </w:r>
      <w:r w:rsidR="002B1E9D" w:rsidRPr="00786024">
        <w:t>действует</w:t>
      </w:r>
      <w:r w:rsidRPr="00786024">
        <w:t xml:space="preserve"> </w:t>
      </w:r>
      <w:r w:rsidR="002B1E9D" w:rsidRPr="00786024">
        <w:t>подобная</w:t>
      </w:r>
      <w:r w:rsidRPr="00786024">
        <w:t xml:space="preserve"> </w:t>
      </w:r>
      <w:r w:rsidR="002B1E9D" w:rsidRPr="00786024">
        <w:t>помощь.</w:t>
      </w:r>
      <w:r w:rsidRPr="00786024">
        <w:t xml:space="preserve"> </w:t>
      </w:r>
      <w:r w:rsidR="002B1E9D" w:rsidRPr="00786024">
        <w:t>А</w:t>
      </w:r>
      <w:r w:rsidRPr="00786024">
        <w:t xml:space="preserve"> </w:t>
      </w:r>
      <w:r w:rsidR="002B1E9D" w:rsidRPr="00786024">
        <w:t>бесплатным</w:t>
      </w:r>
      <w:r w:rsidRPr="00786024">
        <w:t xml:space="preserve"> </w:t>
      </w:r>
      <w:r w:rsidR="002B1E9D" w:rsidRPr="00786024">
        <w:t>проезд</w:t>
      </w:r>
      <w:r w:rsidRPr="00786024">
        <w:t xml:space="preserve"> </w:t>
      </w:r>
      <w:r w:rsidR="002B1E9D" w:rsidRPr="00786024">
        <w:t>станет</w:t>
      </w:r>
      <w:r w:rsidRPr="00786024">
        <w:t xml:space="preserve"> </w:t>
      </w:r>
      <w:r w:rsidR="002B1E9D" w:rsidRPr="00786024">
        <w:t>как</w:t>
      </w:r>
      <w:r w:rsidRPr="00786024">
        <w:t xml:space="preserve"> </w:t>
      </w:r>
      <w:r w:rsidR="002B1E9D" w:rsidRPr="00786024">
        <w:t>в</w:t>
      </w:r>
      <w:r w:rsidRPr="00786024">
        <w:t xml:space="preserve"> </w:t>
      </w:r>
      <w:r w:rsidR="002B1E9D" w:rsidRPr="00786024">
        <w:t>метро,</w:t>
      </w:r>
      <w:r w:rsidRPr="00786024">
        <w:t xml:space="preserve"> </w:t>
      </w:r>
      <w:r w:rsidR="002B1E9D" w:rsidRPr="00786024">
        <w:t>городских</w:t>
      </w:r>
      <w:r w:rsidRPr="00786024">
        <w:t xml:space="preserve"> </w:t>
      </w:r>
      <w:r w:rsidR="002B1E9D" w:rsidRPr="00786024">
        <w:t>автобусах</w:t>
      </w:r>
      <w:r w:rsidRPr="00786024">
        <w:t xml:space="preserve"> </w:t>
      </w:r>
      <w:r w:rsidR="002B1E9D" w:rsidRPr="00786024">
        <w:t>и</w:t>
      </w:r>
      <w:r w:rsidRPr="00786024">
        <w:t xml:space="preserve"> </w:t>
      </w:r>
      <w:r w:rsidR="002B1E9D" w:rsidRPr="00786024">
        <w:t>трамваях,</w:t>
      </w:r>
      <w:r w:rsidRPr="00786024">
        <w:t xml:space="preserve"> </w:t>
      </w:r>
      <w:r w:rsidR="002B1E9D" w:rsidRPr="00786024">
        <w:t>так</w:t>
      </w:r>
      <w:r w:rsidRPr="00786024">
        <w:t xml:space="preserve"> </w:t>
      </w:r>
      <w:r w:rsidR="002B1E9D" w:rsidRPr="00786024">
        <w:t>и</w:t>
      </w:r>
      <w:r w:rsidRPr="00786024">
        <w:t xml:space="preserve"> </w:t>
      </w:r>
      <w:r w:rsidR="002B1E9D" w:rsidRPr="00786024">
        <w:t>в</w:t>
      </w:r>
      <w:r w:rsidRPr="00786024">
        <w:t xml:space="preserve"> </w:t>
      </w:r>
      <w:r w:rsidR="002B1E9D" w:rsidRPr="00786024">
        <w:t>электричках</w:t>
      </w:r>
      <w:r w:rsidRPr="00786024">
        <w:t>»</w:t>
      </w:r>
      <w:r w:rsidR="002B1E9D" w:rsidRPr="00786024">
        <w:t>,</w:t>
      </w:r>
      <w:r w:rsidRPr="00786024">
        <w:t xml:space="preserve"> </w:t>
      </w:r>
      <w:r w:rsidR="002B1E9D" w:rsidRPr="00786024">
        <w:t>–</w:t>
      </w:r>
      <w:r w:rsidRPr="00786024">
        <w:t xml:space="preserve"> </w:t>
      </w:r>
      <w:r w:rsidR="002B1E9D" w:rsidRPr="00786024">
        <w:t>рассказал</w:t>
      </w:r>
      <w:r w:rsidRPr="00786024">
        <w:t xml:space="preserve"> </w:t>
      </w:r>
      <w:r w:rsidR="002B1E9D" w:rsidRPr="00786024">
        <w:t>Власов.</w:t>
      </w:r>
    </w:p>
    <w:p w:rsidR="002B1E9D" w:rsidRPr="00786024" w:rsidRDefault="002B1E9D" w:rsidP="002B1E9D">
      <w:r w:rsidRPr="00786024">
        <w:t>Причем</w:t>
      </w:r>
      <w:r w:rsidR="00B954DF" w:rsidRPr="00786024">
        <w:t xml:space="preserve"> </w:t>
      </w:r>
      <w:r w:rsidRPr="00786024">
        <w:t>недавно,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словам,</w:t>
      </w:r>
      <w:r w:rsidR="00B954DF" w:rsidRPr="00786024">
        <w:t xml:space="preserve"> </w:t>
      </w:r>
      <w:r w:rsidRPr="00786024">
        <w:t>были</w:t>
      </w:r>
      <w:r w:rsidR="00B954DF" w:rsidRPr="00786024">
        <w:t xml:space="preserve"> </w:t>
      </w:r>
      <w:r w:rsidRPr="00786024">
        <w:t>приняты</w:t>
      </w:r>
      <w:r w:rsidR="00B954DF" w:rsidRPr="00786024">
        <w:t xml:space="preserve"> </w:t>
      </w:r>
      <w:r w:rsidRPr="00786024">
        <w:t>новые</w:t>
      </w:r>
      <w:r w:rsidR="00B954DF" w:rsidRPr="00786024">
        <w:t xml:space="preserve"> </w:t>
      </w:r>
      <w:r w:rsidRPr="00786024">
        <w:t>приятные</w:t>
      </w:r>
      <w:r w:rsidR="00B954DF" w:rsidRPr="00786024">
        <w:t xml:space="preserve"> </w:t>
      </w:r>
      <w:r w:rsidRPr="00786024">
        <w:t>решения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пенсионеров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этот</w:t>
      </w:r>
      <w:r w:rsidR="00B954DF" w:rsidRPr="00786024">
        <w:t xml:space="preserve"> </w:t>
      </w:r>
      <w:r w:rsidRPr="00786024">
        <w:t>счет.</w:t>
      </w:r>
      <w:r w:rsidR="00B954DF" w:rsidRPr="00786024">
        <w:t xml:space="preserve"> </w:t>
      </w:r>
      <w:r w:rsidRPr="00786024">
        <w:t>Например,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ХМАО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граждан</w:t>
      </w:r>
      <w:r w:rsidR="00B954DF" w:rsidRPr="00786024">
        <w:t xml:space="preserve"> </w:t>
      </w:r>
      <w:r w:rsidRPr="00786024">
        <w:t>снизили</w:t>
      </w:r>
      <w:r w:rsidR="00B954DF" w:rsidRPr="00786024">
        <w:t xml:space="preserve"> </w:t>
      </w:r>
      <w:r w:rsidRPr="00786024">
        <w:t>ценз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получения</w:t>
      </w:r>
      <w:r w:rsidR="00B954DF" w:rsidRPr="00786024">
        <w:t xml:space="preserve"> </w:t>
      </w:r>
      <w:r w:rsidRPr="00786024">
        <w:t>бесплатного</w:t>
      </w:r>
      <w:r w:rsidR="00B954DF" w:rsidRPr="00786024">
        <w:t xml:space="preserve"> </w:t>
      </w:r>
      <w:r w:rsidRPr="00786024">
        <w:t>проезда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транспорте.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раньше</w:t>
      </w:r>
      <w:r w:rsidR="00B954DF" w:rsidRPr="00786024">
        <w:t xml:space="preserve"> </w:t>
      </w:r>
      <w:r w:rsidRPr="00786024">
        <w:t>нужно</w:t>
      </w:r>
      <w:r w:rsidR="00B954DF" w:rsidRPr="00786024">
        <w:t xml:space="preserve"> </w:t>
      </w:r>
      <w:r w:rsidRPr="00786024">
        <w:t>было</w:t>
      </w:r>
      <w:r w:rsidR="00B954DF" w:rsidRPr="00786024">
        <w:t xml:space="preserve"> </w:t>
      </w:r>
      <w:r w:rsidRPr="00786024">
        <w:t>прожить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регионе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течение</w:t>
      </w:r>
      <w:r w:rsidR="00B954DF" w:rsidRPr="00786024">
        <w:t xml:space="preserve"> </w:t>
      </w:r>
      <w:r w:rsidRPr="00786024">
        <w:t>15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такой</w:t>
      </w:r>
      <w:r w:rsidR="00B954DF" w:rsidRPr="00786024">
        <w:t xml:space="preserve"> </w:t>
      </w:r>
      <w:r w:rsidRPr="00786024">
        <w:t>льготы,</w:t>
      </w:r>
      <w:r w:rsidR="00B954DF" w:rsidRPr="00786024">
        <w:t xml:space="preserve"> </w:t>
      </w:r>
      <w:r w:rsidRPr="00786024">
        <w:t>то</w:t>
      </w:r>
      <w:r w:rsidR="00B954DF" w:rsidRPr="00786024">
        <w:t xml:space="preserve"> </w:t>
      </w:r>
      <w:r w:rsidRPr="00786024">
        <w:t>теперь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делать</w:t>
      </w:r>
      <w:r w:rsidR="00B954DF" w:rsidRPr="00786024">
        <w:t xml:space="preserve"> </w:t>
      </w:r>
      <w:r w:rsidRPr="00786024">
        <w:t>необязательно.</w:t>
      </w:r>
    </w:p>
    <w:p w:rsidR="002B1E9D" w:rsidRPr="00786024" w:rsidRDefault="002B1E9D" w:rsidP="002B1E9D">
      <w:r w:rsidRPr="00786024">
        <w:t>Также,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словам</w:t>
      </w:r>
      <w:r w:rsidR="00B954DF" w:rsidRPr="00786024">
        <w:t xml:space="preserve"> </w:t>
      </w:r>
      <w:r w:rsidRPr="00786024">
        <w:t>эксперта,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платить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поездки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автобусах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троллейбусах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обладатели</w:t>
      </w:r>
      <w:r w:rsidR="00B954DF" w:rsidRPr="00786024">
        <w:t xml:space="preserve"> </w:t>
      </w:r>
      <w:r w:rsidRPr="00786024">
        <w:t>звания</w:t>
      </w:r>
      <w:r w:rsidR="00B954DF" w:rsidRPr="00786024">
        <w:t xml:space="preserve"> </w:t>
      </w:r>
      <w:r w:rsidRPr="00786024">
        <w:t>ветерана</w:t>
      </w:r>
      <w:r w:rsidR="00B954DF" w:rsidRPr="00786024">
        <w:t xml:space="preserve"> </w:t>
      </w:r>
      <w:r w:rsidRPr="00786024">
        <w:t>труда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другие</w:t>
      </w:r>
      <w:r w:rsidR="00B954DF" w:rsidRPr="00786024">
        <w:t xml:space="preserve"> </w:t>
      </w:r>
      <w:r w:rsidRPr="00786024">
        <w:t>почетные</w:t>
      </w:r>
      <w:r w:rsidR="00B954DF" w:rsidRPr="00786024">
        <w:t xml:space="preserve"> </w:t>
      </w:r>
      <w:r w:rsidRPr="00786024">
        <w:t>пенсионеры.</w:t>
      </w:r>
      <w:r w:rsidR="00B954DF" w:rsidRPr="00786024">
        <w:t xml:space="preserve"> </w:t>
      </w:r>
      <w:r w:rsidRPr="00786024">
        <w:t>Тем,</w:t>
      </w:r>
      <w:r w:rsidR="00B954DF" w:rsidRPr="00786024">
        <w:t xml:space="preserve"> </w:t>
      </w:r>
      <w:r w:rsidRPr="00786024">
        <w:t>кто</w:t>
      </w:r>
      <w:r w:rsidR="00B954DF" w:rsidRPr="00786024">
        <w:t xml:space="preserve"> </w:t>
      </w:r>
      <w:r w:rsidRPr="00786024">
        <w:t>получил</w:t>
      </w:r>
      <w:r w:rsidR="00B954DF" w:rsidRPr="00786024">
        <w:t xml:space="preserve"> </w:t>
      </w:r>
      <w:r w:rsidRPr="00786024">
        <w:t>подобный</w:t>
      </w:r>
      <w:r w:rsidR="00B954DF" w:rsidRPr="00786024">
        <w:t xml:space="preserve"> </w:t>
      </w:r>
      <w:r w:rsidRPr="00786024">
        <w:t>статус</w:t>
      </w:r>
      <w:r w:rsidR="00B954DF" w:rsidRPr="00786024">
        <w:t xml:space="preserve"> </w:t>
      </w:r>
      <w:r w:rsidRPr="00786024">
        <w:t>недавно,</w:t>
      </w:r>
      <w:r w:rsidR="00B954DF" w:rsidRPr="00786024">
        <w:t xml:space="preserve"> </w:t>
      </w:r>
      <w:r w:rsidRPr="00786024">
        <w:t>новый</w:t>
      </w:r>
      <w:r w:rsidR="00B954DF" w:rsidRPr="00786024">
        <w:t xml:space="preserve"> </w:t>
      </w:r>
      <w:r w:rsidRPr="00786024">
        <w:t>приятный</w:t>
      </w:r>
      <w:r w:rsidR="00B954DF" w:rsidRPr="00786024">
        <w:t xml:space="preserve"> </w:t>
      </w:r>
      <w:r w:rsidRPr="00786024">
        <w:t>сюрприз</w:t>
      </w:r>
      <w:r w:rsidR="00B954DF" w:rsidRPr="00786024">
        <w:t xml:space="preserve"> </w:t>
      </w:r>
      <w:r w:rsidRPr="00786024">
        <w:t>станет</w:t>
      </w:r>
      <w:r w:rsidR="00B954DF" w:rsidRPr="00786024">
        <w:t xml:space="preserve"> </w:t>
      </w:r>
      <w:r w:rsidRPr="00786024">
        <w:t>доступен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ближайшее</w:t>
      </w:r>
      <w:r w:rsidR="00B954DF" w:rsidRPr="00786024">
        <w:t xml:space="preserve"> </w:t>
      </w:r>
      <w:r w:rsidRPr="00786024">
        <w:t>время.</w:t>
      </w:r>
      <w:r w:rsidR="00B954DF" w:rsidRPr="00786024">
        <w:t xml:space="preserve"> </w:t>
      </w:r>
      <w:r w:rsidRPr="00786024">
        <w:t>Соответственно,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проезд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транспорте</w:t>
      </w:r>
      <w:r w:rsidR="00B954DF" w:rsidRPr="00786024">
        <w:t xml:space="preserve"> </w:t>
      </w:r>
      <w:r w:rsidRPr="00786024">
        <w:t>им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нужно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платить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9</w:t>
      </w:r>
      <w:r w:rsidR="00B954DF" w:rsidRPr="00786024">
        <w:t xml:space="preserve"> </w:t>
      </w:r>
      <w:r w:rsidRPr="00786024">
        <w:t>февраля.</w:t>
      </w:r>
    </w:p>
    <w:p w:rsidR="00D1642B" w:rsidRPr="00786024" w:rsidRDefault="00786024" w:rsidP="002B1E9D">
      <w:hyperlink r:id="rId28" w:history="1">
        <w:r w:rsidR="002B1E9D" w:rsidRPr="00786024">
          <w:rPr>
            <w:rStyle w:val="a3"/>
          </w:rPr>
          <w:t>https://primpress.ru/article/109235</w:t>
        </w:r>
      </w:hyperlink>
    </w:p>
    <w:p w:rsidR="002B1E9D" w:rsidRPr="00786024" w:rsidRDefault="002B1E9D" w:rsidP="002B1E9D">
      <w:pPr>
        <w:pStyle w:val="2"/>
      </w:pPr>
      <w:bookmarkStart w:id="78" w:name="_Toc158351290"/>
      <w:r w:rsidRPr="00786024">
        <w:t>PRIMPRESS,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Всем,</w:t>
      </w:r>
      <w:r w:rsidR="00B954DF" w:rsidRPr="00786024">
        <w:t xml:space="preserve"> </w:t>
      </w:r>
      <w:r w:rsidRPr="00786024">
        <w:t>кому</w:t>
      </w:r>
      <w:r w:rsidR="00B954DF" w:rsidRPr="00786024">
        <w:t xml:space="preserve"> </w:t>
      </w:r>
      <w:r w:rsidRPr="00786024">
        <w:t>55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больше.</w:t>
      </w:r>
      <w:r w:rsidR="00B954DF" w:rsidRPr="00786024">
        <w:t xml:space="preserve"> </w:t>
      </w:r>
      <w:r w:rsidRPr="00786024">
        <w:t>Новая</w:t>
      </w:r>
      <w:r w:rsidR="00B954DF" w:rsidRPr="00786024">
        <w:t xml:space="preserve"> </w:t>
      </w:r>
      <w:r w:rsidRPr="00786024">
        <w:t>льгота</w:t>
      </w:r>
      <w:r w:rsidR="00B954DF" w:rsidRPr="00786024">
        <w:t xml:space="preserve"> </w:t>
      </w:r>
      <w:r w:rsidRPr="00786024">
        <w:t>вводится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пенсионеров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9</w:t>
      </w:r>
      <w:r w:rsidR="00B954DF" w:rsidRPr="00786024">
        <w:t xml:space="preserve"> </w:t>
      </w:r>
      <w:r w:rsidRPr="00786024">
        <w:t>февраля</w:t>
      </w:r>
      <w:bookmarkEnd w:id="78"/>
    </w:p>
    <w:p w:rsidR="002B1E9D" w:rsidRPr="00786024" w:rsidRDefault="002B1E9D" w:rsidP="00786024">
      <w:pPr>
        <w:pStyle w:val="3"/>
      </w:pPr>
      <w:bookmarkStart w:id="79" w:name="_Toc158351291"/>
      <w:r w:rsidRPr="00786024">
        <w:t>Новая</w:t>
      </w:r>
      <w:r w:rsidR="00B954DF" w:rsidRPr="00786024">
        <w:t xml:space="preserve"> </w:t>
      </w:r>
      <w:r w:rsidRPr="00786024">
        <w:t>льгота</w:t>
      </w:r>
      <w:r w:rsidR="00B954DF" w:rsidRPr="00786024">
        <w:t xml:space="preserve"> </w:t>
      </w:r>
      <w:r w:rsidRPr="00786024">
        <w:t>станет</w:t>
      </w:r>
      <w:r w:rsidR="00B954DF" w:rsidRPr="00786024">
        <w:t xml:space="preserve"> </w:t>
      </w:r>
      <w:r w:rsidRPr="00786024">
        <w:t>доступна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ближайшее</w:t>
      </w:r>
      <w:r w:rsidR="00B954DF" w:rsidRPr="00786024">
        <w:t xml:space="preserve"> </w:t>
      </w:r>
      <w:r w:rsidRPr="00786024">
        <w:t>время</w:t>
      </w:r>
      <w:r w:rsidR="00B954DF" w:rsidRPr="00786024">
        <w:t xml:space="preserve"> </w:t>
      </w:r>
      <w:r w:rsidRPr="00786024">
        <w:t>всем</w:t>
      </w:r>
      <w:r w:rsidR="00B954DF" w:rsidRPr="00786024">
        <w:t xml:space="preserve"> </w:t>
      </w:r>
      <w:r w:rsidRPr="00786024">
        <w:t>пенсионерам.</w:t>
      </w:r>
      <w:r w:rsidR="00B954DF" w:rsidRPr="00786024">
        <w:t xml:space="preserve"> </w:t>
      </w:r>
      <w:r w:rsidRPr="00786024">
        <w:t>Граждане</w:t>
      </w:r>
      <w:r w:rsidR="00B954DF" w:rsidRPr="00786024">
        <w:t xml:space="preserve"> </w:t>
      </w:r>
      <w:r w:rsidRPr="00786024">
        <w:t>старшего</w:t>
      </w:r>
      <w:r w:rsidR="00B954DF" w:rsidRPr="00786024">
        <w:t xml:space="preserve"> </w:t>
      </w:r>
      <w:r w:rsidRPr="00786024">
        <w:t>возраста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55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больше</w:t>
      </w:r>
      <w:r w:rsidR="00B954DF" w:rsidRPr="00786024">
        <w:t xml:space="preserve"> </w:t>
      </w:r>
      <w:r w:rsidRPr="00786024">
        <w:t>смогут</w:t>
      </w:r>
      <w:r w:rsidR="00B954DF" w:rsidRPr="00786024">
        <w:t xml:space="preserve"> </w:t>
      </w:r>
      <w:r w:rsidRPr="00786024">
        <w:t>пройти</w:t>
      </w:r>
      <w:r w:rsidR="00B954DF" w:rsidRPr="00786024">
        <w:t xml:space="preserve"> </w:t>
      </w:r>
      <w:r w:rsidRPr="00786024">
        <w:t>полезную</w:t>
      </w:r>
      <w:r w:rsidR="00B954DF" w:rsidRPr="00786024">
        <w:t xml:space="preserve"> </w:t>
      </w:r>
      <w:r w:rsidRPr="00786024">
        <w:t>программу</w:t>
      </w:r>
      <w:r w:rsidR="00B954DF" w:rsidRPr="00786024">
        <w:t xml:space="preserve"> </w:t>
      </w:r>
      <w:r w:rsidRPr="00786024">
        <w:t>обучения</w:t>
      </w:r>
      <w:r w:rsidR="00B954DF" w:rsidRPr="00786024">
        <w:t xml:space="preserve"> </w:t>
      </w:r>
      <w:r w:rsidRPr="00786024">
        <w:t>совершенно</w:t>
      </w:r>
      <w:r w:rsidR="00B954DF" w:rsidRPr="00786024">
        <w:t xml:space="preserve"> </w:t>
      </w:r>
      <w:r w:rsidRPr="00786024">
        <w:t>бесплатно.</w:t>
      </w:r>
      <w:r w:rsidR="00B954DF" w:rsidRPr="00786024">
        <w:t xml:space="preserve"> </w:t>
      </w:r>
      <w:r w:rsidRPr="00786024">
        <w:t>Об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рассказала</w:t>
      </w:r>
      <w:r w:rsidR="00B954DF" w:rsidRPr="00786024">
        <w:t xml:space="preserve"> </w:t>
      </w:r>
      <w:r w:rsidRPr="00786024">
        <w:t>пенсионный</w:t>
      </w:r>
      <w:r w:rsidR="00B954DF" w:rsidRPr="00786024">
        <w:t xml:space="preserve"> </w:t>
      </w:r>
      <w:r w:rsidRPr="00786024">
        <w:t>эксперт</w:t>
      </w:r>
      <w:r w:rsidR="00B954DF" w:rsidRPr="00786024">
        <w:t xml:space="preserve"> </w:t>
      </w:r>
      <w:r w:rsidRPr="00786024">
        <w:t>Анастасия</w:t>
      </w:r>
      <w:r w:rsidR="00B954DF" w:rsidRPr="00786024">
        <w:t xml:space="preserve"> </w:t>
      </w:r>
      <w:r w:rsidRPr="00786024">
        <w:t>Киреева,</w:t>
      </w:r>
      <w:r w:rsidR="00B954DF" w:rsidRPr="00786024">
        <w:t xml:space="preserve"> </w:t>
      </w:r>
      <w:r w:rsidRPr="00786024">
        <w:t>сообщает</w:t>
      </w:r>
      <w:r w:rsidR="00B954DF" w:rsidRPr="00786024">
        <w:t xml:space="preserve"> </w:t>
      </w:r>
      <w:r w:rsidRPr="00786024">
        <w:t>PRIMPRESS.</w:t>
      </w:r>
      <w:bookmarkEnd w:id="79"/>
    </w:p>
    <w:p w:rsidR="002B1E9D" w:rsidRPr="00786024" w:rsidRDefault="002B1E9D" w:rsidP="002B1E9D">
      <w:r w:rsidRPr="00786024">
        <w:t>По</w:t>
      </w:r>
      <w:r w:rsidR="00B954DF" w:rsidRPr="00786024">
        <w:t xml:space="preserve"> </w:t>
      </w:r>
      <w:r w:rsidRPr="00786024">
        <w:t>ее</w:t>
      </w:r>
      <w:r w:rsidR="00B954DF" w:rsidRPr="00786024">
        <w:t xml:space="preserve"> </w:t>
      </w:r>
      <w:r w:rsidRPr="00786024">
        <w:t>словам,</w:t>
      </w:r>
      <w:r w:rsidR="00B954DF" w:rsidRPr="00786024">
        <w:t xml:space="preserve"> </w:t>
      </w:r>
      <w:r w:rsidRPr="00786024">
        <w:t>речь</w:t>
      </w:r>
      <w:r w:rsidR="00B954DF" w:rsidRPr="00786024">
        <w:t xml:space="preserve"> </w:t>
      </w:r>
      <w:r w:rsidRPr="00786024">
        <w:t>идет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новом</w:t>
      </w:r>
      <w:r w:rsidR="00B954DF" w:rsidRPr="00786024">
        <w:t xml:space="preserve"> </w:t>
      </w:r>
      <w:r w:rsidRPr="00786024">
        <w:t>этапе</w:t>
      </w:r>
      <w:r w:rsidR="00B954DF" w:rsidRPr="00786024">
        <w:t xml:space="preserve"> </w:t>
      </w:r>
      <w:r w:rsidRPr="00786024">
        <w:t>обучения</w:t>
      </w:r>
      <w:r w:rsidR="00B954DF" w:rsidRPr="00786024">
        <w:t xml:space="preserve"> </w:t>
      </w:r>
      <w:r w:rsidRPr="00786024">
        <w:t>финансовой</w:t>
      </w:r>
      <w:r w:rsidR="00B954DF" w:rsidRPr="00786024">
        <w:t xml:space="preserve"> </w:t>
      </w:r>
      <w:r w:rsidRPr="00786024">
        <w:t>грамотности</w:t>
      </w:r>
      <w:r w:rsidR="00B954DF" w:rsidRPr="00786024">
        <w:t xml:space="preserve"> </w:t>
      </w:r>
      <w:r w:rsidRPr="00786024">
        <w:t>людей</w:t>
      </w:r>
      <w:r w:rsidR="00B954DF" w:rsidRPr="00786024">
        <w:t xml:space="preserve"> </w:t>
      </w:r>
      <w:r w:rsidRPr="00786024">
        <w:t>так</w:t>
      </w:r>
      <w:r w:rsidR="00B954DF" w:rsidRPr="00786024">
        <w:t xml:space="preserve"> </w:t>
      </w:r>
      <w:r w:rsidRPr="00786024">
        <w:t>называемого</w:t>
      </w:r>
      <w:r w:rsidR="00B954DF" w:rsidRPr="00786024">
        <w:t xml:space="preserve"> </w:t>
      </w:r>
      <w:r w:rsidRPr="00786024">
        <w:t>серебряного</w:t>
      </w:r>
      <w:r w:rsidR="00B954DF" w:rsidRPr="00786024">
        <w:t xml:space="preserve"> </w:t>
      </w:r>
      <w:r w:rsidRPr="00786024">
        <w:t>возраста.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ближайшее</w:t>
      </w:r>
      <w:r w:rsidR="00B954DF" w:rsidRPr="00786024">
        <w:t xml:space="preserve"> </w:t>
      </w:r>
      <w:r w:rsidRPr="00786024">
        <w:t>время</w:t>
      </w:r>
      <w:r w:rsidR="00B954DF" w:rsidRPr="00786024">
        <w:t xml:space="preserve"> </w:t>
      </w:r>
      <w:r w:rsidRPr="00786024">
        <w:t>стартует</w:t>
      </w:r>
      <w:r w:rsidR="00B954DF" w:rsidRPr="00786024">
        <w:t xml:space="preserve"> </w:t>
      </w:r>
      <w:r w:rsidRPr="00786024">
        <w:t>масштабный</w:t>
      </w:r>
      <w:r w:rsidR="00B954DF" w:rsidRPr="00786024">
        <w:t xml:space="preserve"> </w:t>
      </w:r>
      <w:r w:rsidRPr="00786024">
        <w:t>курс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эту</w:t>
      </w:r>
      <w:r w:rsidR="00B954DF" w:rsidRPr="00786024">
        <w:t xml:space="preserve"> </w:t>
      </w:r>
      <w:r w:rsidRPr="00786024">
        <w:t>тему,</w:t>
      </w:r>
      <w:r w:rsidR="00B954DF" w:rsidRPr="00786024">
        <w:t xml:space="preserve"> </w:t>
      </w:r>
      <w:r w:rsidRPr="00786024">
        <w:t>который</w:t>
      </w:r>
      <w:r w:rsidR="00B954DF" w:rsidRPr="00786024">
        <w:t xml:space="preserve"> </w:t>
      </w:r>
      <w:r w:rsidRPr="00786024">
        <w:t>все</w:t>
      </w:r>
      <w:r w:rsidR="00B954DF" w:rsidRPr="00786024">
        <w:t xml:space="preserve"> </w:t>
      </w:r>
      <w:r w:rsidRPr="00786024">
        <w:t>желающие</w:t>
      </w:r>
      <w:r w:rsidR="00B954DF" w:rsidRPr="00786024">
        <w:t xml:space="preserve"> </w:t>
      </w:r>
      <w:r w:rsidRPr="00786024">
        <w:t>смогут</w:t>
      </w:r>
      <w:r w:rsidR="00B954DF" w:rsidRPr="00786024">
        <w:t xml:space="preserve"> </w:t>
      </w:r>
      <w:r w:rsidRPr="00786024">
        <w:t>пройти</w:t>
      </w:r>
      <w:r w:rsidR="00B954DF" w:rsidRPr="00786024">
        <w:t xml:space="preserve"> </w:t>
      </w:r>
      <w:r w:rsidRPr="00786024">
        <w:t>бесплатно.</w:t>
      </w:r>
      <w:r w:rsidR="00B954DF" w:rsidRPr="00786024">
        <w:t xml:space="preserve"> </w:t>
      </w:r>
      <w:r w:rsidRPr="00786024">
        <w:t>Например,</w:t>
      </w:r>
      <w:r w:rsidR="00B954DF" w:rsidRPr="00786024">
        <w:t xml:space="preserve"> </w:t>
      </w:r>
      <w:r w:rsidRPr="00786024">
        <w:t>об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объявили</w:t>
      </w:r>
      <w:r w:rsidR="00B954DF" w:rsidRPr="00786024">
        <w:t xml:space="preserve"> </w:t>
      </w:r>
      <w:r w:rsidRPr="00786024">
        <w:t>власти</w:t>
      </w:r>
      <w:r w:rsidR="00B954DF" w:rsidRPr="00786024">
        <w:t xml:space="preserve"> </w:t>
      </w:r>
      <w:r w:rsidRPr="00786024">
        <w:t>столичного</w:t>
      </w:r>
      <w:r w:rsidR="00B954DF" w:rsidRPr="00786024">
        <w:t xml:space="preserve"> </w:t>
      </w:r>
      <w:r w:rsidRPr="00786024">
        <w:t>региона.</w:t>
      </w:r>
    </w:p>
    <w:p w:rsidR="002B1E9D" w:rsidRPr="00786024" w:rsidRDefault="00B954DF" w:rsidP="002B1E9D">
      <w:r w:rsidRPr="00786024">
        <w:lastRenderedPageBreak/>
        <w:t>«</w:t>
      </w:r>
      <w:r w:rsidR="002B1E9D" w:rsidRPr="00786024">
        <w:t>Пенсионеров</w:t>
      </w:r>
      <w:r w:rsidRPr="00786024">
        <w:t xml:space="preserve"> </w:t>
      </w:r>
      <w:r w:rsidR="002B1E9D" w:rsidRPr="00786024">
        <w:t>обещают</w:t>
      </w:r>
      <w:r w:rsidRPr="00786024">
        <w:t xml:space="preserve"> </w:t>
      </w:r>
      <w:r w:rsidR="002B1E9D" w:rsidRPr="00786024">
        <w:t>научить</w:t>
      </w:r>
      <w:r w:rsidRPr="00786024">
        <w:t xml:space="preserve"> </w:t>
      </w:r>
      <w:r w:rsidR="002B1E9D" w:rsidRPr="00786024">
        <w:t>не</w:t>
      </w:r>
      <w:r w:rsidRPr="00786024">
        <w:t xml:space="preserve"> </w:t>
      </w:r>
      <w:r w:rsidR="002B1E9D" w:rsidRPr="00786024">
        <w:t>только</w:t>
      </w:r>
      <w:r w:rsidRPr="00786024">
        <w:t xml:space="preserve"> </w:t>
      </w:r>
      <w:r w:rsidR="002B1E9D" w:rsidRPr="00786024">
        <w:t>тому,</w:t>
      </w:r>
      <w:r w:rsidRPr="00786024">
        <w:t xml:space="preserve"> </w:t>
      </w:r>
      <w:r w:rsidR="002B1E9D" w:rsidRPr="00786024">
        <w:t>как</w:t>
      </w:r>
      <w:r w:rsidRPr="00786024">
        <w:t xml:space="preserve"> </w:t>
      </w:r>
      <w:r w:rsidR="002B1E9D" w:rsidRPr="00786024">
        <w:t>управлять</w:t>
      </w:r>
      <w:r w:rsidRPr="00786024">
        <w:t xml:space="preserve"> </w:t>
      </w:r>
      <w:r w:rsidR="002B1E9D" w:rsidRPr="00786024">
        <w:t>своими</w:t>
      </w:r>
      <w:r w:rsidRPr="00786024">
        <w:t xml:space="preserve"> </w:t>
      </w:r>
      <w:r w:rsidR="002B1E9D" w:rsidRPr="00786024">
        <w:t>финансами</w:t>
      </w:r>
      <w:r w:rsidRPr="00786024">
        <w:t xml:space="preserve"> </w:t>
      </w:r>
      <w:r w:rsidR="002B1E9D" w:rsidRPr="00786024">
        <w:t>и</w:t>
      </w:r>
      <w:r w:rsidRPr="00786024">
        <w:t xml:space="preserve"> </w:t>
      </w:r>
      <w:r w:rsidR="002B1E9D" w:rsidRPr="00786024">
        <w:t>защититься</w:t>
      </w:r>
      <w:r w:rsidRPr="00786024">
        <w:t xml:space="preserve"> </w:t>
      </w:r>
      <w:r w:rsidR="002B1E9D" w:rsidRPr="00786024">
        <w:t>от</w:t>
      </w:r>
      <w:r w:rsidRPr="00786024">
        <w:t xml:space="preserve"> </w:t>
      </w:r>
      <w:r w:rsidR="002B1E9D" w:rsidRPr="00786024">
        <w:t>мошенников,</w:t>
      </w:r>
      <w:r w:rsidRPr="00786024">
        <w:t xml:space="preserve"> </w:t>
      </w:r>
      <w:r w:rsidR="002B1E9D" w:rsidRPr="00786024">
        <w:t>но</w:t>
      </w:r>
      <w:r w:rsidRPr="00786024">
        <w:t xml:space="preserve"> </w:t>
      </w:r>
      <w:r w:rsidR="002B1E9D" w:rsidRPr="00786024">
        <w:t>и</w:t>
      </w:r>
      <w:r w:rsidRPr="00786024">
        <w:t xml:space="preserve"> </w:t>
      </w:r>
      <w:r w:rsidR="002B1E9D" w:rsidRPr="00786024">
        <w:t>как</w:t>
      </w:r>
      <w:r w:rsidRPr="00786024">
        <w:t xml:space="preserve"> </w:t>
      </w:r>
      <w:r w:rsidR="002B1E9D" w:rsidRPr="00786024">
        <w:t>пользоваться</w:t>
      </w:r>
      <w:r w:rsidRPr="00786024">
        <w:t xml:space="preserve"> </w:t>
      </w:r>
      <w:r w:rsidR="002B1E9D" w:rsidRPr="00786024">
        <w:t>различными</w:t>
      </w:r>
      <w:r w:rsidRPr="00786024">
        <w:t xml:space="preserve"> </w:t>
      </w:r>
      <w:r w:rsidR="002B1E9D" w:rsidRPr="00786024">
        <w:t>банковскими</w:t>
      </w:r>
      <w:r w:rsidRPr="00786024">
        <w:t xml:space="preserve"> </w:t>
      </w:r>
      <w:r w:rsidR="002B1E9D" w:rsidRPr="00786024">
        <w:t>продуктами,</w:t>
      </w:r>
      <w:r w:rsidRPr="00786024">
        <w:t xml:space="preserve"> </w:t>
      </w:r>
      <w:r w:rsidR="002B1E9D" w:rsidRPr="00786024">
        <w:t>коих</w:t>
      </w:r>
      <w:r w:rsidRPr="00786024">
        <w:t xml:space="preserve"> </w:t>
      </w:r>
      <w:r w:rsidR="002B1E9D" w:rsidRPr="00786024">
        <w:t>сейчас</w:t>
      </w:r>
      <w:r w:rsidRPr="00786024">
        <w:t xml:space="preserve"> </w:t>
      </w:r>
      <w:r w:rsidR="002B1E9D" w:rsidRPr="00786024">
        <w:t>очень</w:t>
      </w:r>
      <w:r w:rsidRPr="00786024">
        <w:t xml:space="preserve"> </w:t>
      </w:r>
      <w:r w:rsidR="002B1E9D" w:rsidRPr="00786024">
        <w:t>много.</w:t>
      </w:r>
      <w:r w:rsidRPr="00786024">
        <w:t xml:space="preserve"> </w:t>
      </w:r>
      <w:r w:rsidR="002B1E9D" w:rsidRPr="00786024">
        <w:t>Также</w:t>
      </w:r>
      <w:r w:rsidRPr="00786024">
        <w:t xml:space="preserve"> </w:t>
      </w:r>
      <w:r w:rsidR="002B1E9D" w:rsidRPr="00786024">
        <w:t>можно</w:t>
      </w:r>
      <w:r w:rsidRPr="00786024">
        <w:t xml:space="preserve"> </w:t>
      </w:r>
      <w:r w:rsidR="002B1E9D" w:rsidRPr="00786024">
        <w:t>будет</w:t>
      </w:r>
      <w:r w:rsidRPr="00786024">
        <w:t xml:space="preserve"> </w:t>
      </w:r>
      <w:r w:rsidR="002B1E9D" w:rsidRPr="00786024">
        <w:t>узнать,</w:t>
      </w:r>
      <w:r w:rsidRPr="00786024">
        <w:t xml:space="preserve"> </w:t>
      </w:r>
      <w:r w:rsidR="002B1E9D" w:rsidRPr="00786024">
        <w:t>как</w:t>
      </w:r>
      <w:r w:rsidRPr="00786024">
        <w:t xml:space="preserve"> </w:t>
      </w:r>
      <w:r w:rsidR="002B1E9D" w:rsidRPr="00786024">
        <w:t>оформлять</w:t>
      </w:r>
      <w:r w:rsidRPr="00786024">
        <w:t xml:space="preserve"> </w:t>
      </w:r>
      <w:r w:rsidR="002B1E9D" w:rsidRPr="00786024">
        <w:t>наследство</w:t>
      </w:r>
      <w:r w:rsidRPr="00786024">
        <w:t xml:space="preserve"> </w:t>
      </w:r>
      <w:r w:rsidR="002B1E9D" w:rsidRPr="00786024">
        <w:t>и</w:t>
      </w:r>
      <w:r w:rsidRPr="00786024">
        <w:t xml:space="preserve"> </w:t>
      </w:r>
      <w:r w:rsidR="002B1E9D" w:rsidRPr="00786024">
        <w:t>производить</w:t>
      </w:r>
      <w:r w:rsidRPr="00786024">
        <w:t xml:space="preserve"> </w:t>
      </w:r>
      <w:r w:rsidR="002B1E9D" w:rsidRPr="00786024">
        <w:t>операции</w:t>
      </w:r>
      <w:r w:rsidRPr="00786024">
        <w:t xml:space="preserve"> </w:t>
      </w:r>
      <w:r w:rsidR="002B1E9D" w:rsidRPr="00786024">
        <w:t>с</w:t>
      </w:r>
      <w:r w:rsidRPr="00786024">
        <w:t xml:space="preserve"> </w:t>
      </w:r>
      <w:r w:rsidR="002B1E9D" w:rsidRPr="00786024">
        <w:t>имуществом</w:t>
      </w:r>
      <w:r w:rsidRPr="00786024">
        <w:t xml:space="preserve"> </w:t>
      </w:r>
      <w:r w:rsidR="002B1E9D" w:rsidRPr="00786024">
        <w:t>безопасно</w:t>
      </w:r>
      <w:r w:rsidRPr="00786024">
        <w:t xml:space="preserve"> </w:t>
      </w:r>
      <w:r w:rsidR="002B1E9D" w:rsidRPr="00786024">
        <w:t>и</w:t>
      </w:r>
      <w:r w:rsidRPr="00786024">
        <w:t xml:space="preserve"> </w:t>
      </w:r>
      <w:r w:rsidR="002B1E9D" w:rsidRPr="00786024">
        <w:t>надежно</w:t>
      </w:r>
      <w:r w:rsidRPr="00786024">
        <w:t>»</w:t>
      </w:r>
      <w:r w:rsidR="002B1E9D" w:rsidRPr="00786024">
        <w:t>,</w:t>
      </w:r>
      <w:r w:rsidRPr="00786024">
        <w:t xml:space="preserve"> </w:t>
      </w:r>
      <w:r w:rsidR="002B1E9D" w:rsidRPr="00786024">
        <w:t>–</w:t>
      </w:r>
      <w:r w:rsidRPr="00786024">
        <w:t xml:space="preserve"> </w:t>
      </w:r>
      <w:r w:rsidR="002B1E9D" w:rsidRPr="00786024">
        <w:t>перечислила</w:t>
      </w:r>
      <w:r w:rsidRPr="00786024">
        <w:t xml:space="preserve"> </w:t>
      </w:r>
      <w:r w:rsidR="002B1E9D" w:rsidRPr="00786024">
        <w:t>Киреева.</w:t>
      </w:r>
    </w:p>
    <w:p w:rsidR="002B1E9D" w:rsidRPr="00786024" w:rsidRDefault="002B1E9D" w:rsidP="002B1E9D">
      <w:r w:rsidRPr="00786024">
        <w:t>Организаторы</w:t>
      </w:r>
      <w:r w:rsidR="00B954DF" w:rsidRPr="00786024">
        <w:t xml:space="preserve"> </w:t>
      </w:r>
      <w:r w:rsidRPr="00786024">
        <w:t>обещают</w:t>
      </w:r>
      <w:r w:rsidR="00B954DF" w:rsidRPr="00786024">
        <w:t xml:space="preserve"> </w:t>
      </w:r>
      <w:r w:rsidRPr="00786024">
        <w:t>большую</w:t>
      </w:r>
      <w:r w:rsidR="00B954DF" w:rsidRPr="00786024">
        <w:t xml:space="preserve"> </w:t>
      </w:r>
      <w:r w:rsidRPr="00786024">
        <w:t>учебную</w:t>
      </w:r>
      <w:r w:rsidR="00B954DF" w:rsidRPr="00786024">
        <w:t xml:space="preserve"> </w:t>
      </w:r>
      <w:r w:rsidRPr="00786024">
        <w:t>программу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граждан</w:t>
      </w:r>
      <w:r w:rsidR="00B954DF" w:rsidRPr="00786024">
        <w:t xml:space="preserve"> </w:t>
      </w:r>
      <w:r w:rsidRPr="00786024">
        <w:t>старшего</w:t>
      </w:r>
      <w:r w:rsidR="00B954DF" w:rsidRPr="00786024">
        <w:t xml:space="preserve"> </w:t>
      </w:r>
      <w:r w:rsidRPr="00786024">
        <w:t>возраста.</w:t>
      </w:r>
      <w:r w:rsidR="00B954DF" w:rsidRPr="00786024">
        <w:t xml:space="preserve"> </w:t>
      </w:r>
      <w:r w:rsidRPr="00786024">
        <w:t>Вести</w:t>
      </w:r>
      <w:r w:rsidR="00B954DF" w:rsidRPr="00786024">
        <w:t xml:space="preserve"> </w:t>
      </w:r>
      <w:r w:rsidRPr="00786024">
        <w:t>занятия</w:t>
      </w:r>
      <w:r w:rsidR="00B954DF" w:rsidRPr="00786024">
        <w:t xml:space="preserve"> </w:t>
      </w:r>
      <w:r w:rsidRPr="00786024">
        <w:t>будут</w:t>
      </w:r>
      <w:r w:rsidR="00B954DF" w:rsidRPr="00786024">
        <w:t xml:space="preserve"> </w:t>
      </w:r>
      <w:r w:rsidRPr="00786024">
        <w:t>профессионалы</w:t>
      </w:r>
      <w:r w:rsidR="00B954DF" w:rsidRPr="00786024">
        <w:t xml:space="preserve"> </w:t>
      </w:r>
      <w:r w:rsidRPr="00786024">
        <w:t>своего</w:t>
      </w:r>
      <w:r w:rsidR="00B954DF" w:rsidRPr="00786024">
        <w:t xml:space="preserve"> </w:t>
      </w:r>
      <w:r w:rsidRPr="00786024">
        <w:t>дела,</w:t>
      </w:r>
      <w:r w:rsidR="00B954DF" w:rsidRPr="00786024">
        <w:t xml:space="preserve"> </w:t>
      </w:r>
      <w:r w:rsidRPr="00786024">
        <w:t>причем</w:t>
      </w:r>
      <w:r w:rsidR="00B954DF" w:rsidRPr="00786024">
        <w:t xml:space="preserve"> </w:t>
      </w:r>
      <w:r w:rsidRPr="00786024">
        <w:t>пригласили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этого</w:t>
      </w:r>
      <w:r w:rsidR="00B954DF" w:rsidRPr="00786024">
        <w:t xml:space="preserve"> </w:t>
      </w:r>
      <w:r w:rsidRPr="00786024">
        <w:t>гораздо</w:t>
      </w:r>
      <w:r w:rsidR="00B954DF" w:rsidRPr="00786024">
        <w:t xml:space="preserve"> </w:t>
      </w:r>
      <w:r w:rsidRPr="00786024">
        <w:t>больше</w:t>
      </w:r>
      <w:r w:rsidR="00B954DF" w:rsidRPr="00786024">
        <w:t xml:space="preserve"> </w:t>
      </w:r>
      <w:r w:rsidRPr="00786024">
        <w:t>экспертов,</w:t>
      </w:r>
      <w:r w:rsidR="00B954DF" w:rsidRPr="00786024">
        <w:t xml:space="preserve"> </w:t>
      </w:r>
      <w:r w:rsidRPr="00786024">
        <w:t>нежели</w:t>
      </w:r>
      <w:r w:rsidR="00B954DF" w:rsidRPr="00786024">
        <w:t xml:space="preserve"> </w:t>
      </w:r>
      <w:r w:rsidRPr="00786024">
        <w:t>раньше.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целом</w:t>
      </w:r>
      <w:r w:rsidR="00B954DF" w:rsidRPr="00786024">
        <w:t xml:space="preserve"> </w:t>
      </w:r>
      <w:r w:rsidRPr="00786024">
        <w:t>обучающий</w:t>
      </w:r>
      <w:r w:rsidR="00B954DF" w:rsidRPr="00786024">
        <w:t xml:space="preserve"> </w:t>
      </w:r>
      <w:r w:rsidRPr="00786024">
        <w:t>курс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состоять</w:t>
      </w:r>
      <w:r w:rsidR="00B954DF" w:rsidRPr="00786024">
        <w:t xml:space="preserve"> </w:t>
      </w:r>
      <w:r w:rsidRPr="00786024">
        <w:t>сразу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17</w:t>
      </w:r>
      <w:r w:rsidR="00B954DF" w:rsidRPr="00786024">
        <w:t xml:space="preserve"> </w:t>
      </w:r>
      <w:r w:rsidRPr="00786024">
        <w:t>тем.</w:t>
      </w:r>
      <w:r w:rsidR="00B954DF" w:rsidRPr="00786024">
        <w:t xml:space="preserve"> </w:t>
      </w:r>
      <w:r w:rsidRPr="00786024">
        <w:t>Всех,</w:t>
      </w:r>
      <w:r w:rsidR="00B954DF" w:rsidRPr="00786024">
        <w:t xml:space="preserve"> </w:t>
      </w:r>
      <w:r w:rsidRPr="00786024">
        <w:t>кто</w:t>
      </w:r>
      <w:r w:rsidR="00B954DF" w:rsidRPr="00786024">
        <w:t xml:space="preserve"> </w:t>
      </w:r>
      <w:r w:rsidRPr="00786024">
        <w:t>посетит</w:t>
      </w:r>
      <w:r w:rsidR="00B954DF" w:rsidRPr="00786024">
        <w:t xml:space="preserve"> </w:t>
      </w:r>
      <w:r w:rsidRPr="00786024">
        <w:t>подобные</w:t>
      </w:r>
      <w:r w:rsidR="00B954DF" w:rsidRPr="00786024">
        <w:t xml:space="preserve"> </w:t>
      </w:r>
      <w:r w:rsidRPr="00786024">
        <w:t>бесплатные</w:t>
      </w:r>
      <w:r w:rsidR="00B954DF" w:rsidRPr="00786024">
        <w:t xml:space="preserve"> </w:t>
      </w:r>
      <w:r w:rsidRPr="00786024">
        <w:t>занятия,</w:t>
      </w:r>
      <w:r w:rsidR="00B954DF" w:rsidRPr="00786024">
        <w:t xml:space="preserve"> </w:t>
      </w:r>
      <w:r w:rsidRPr="00786024">
        <w:t>затем</w:t>
      </w:r>
      <w:r w:rsidR="00B954DF" w:rsidRPr="00786024">
        <w:t xml:space="preserve"> </w:t>
      </w:r>
      <w:r w:rsidRPr="00786024">
        <w:t>проверят</w:t>
      </w:r>
      <w:r w:rsidR="00B954DF" w:rsidRPr="00786024">
        <w:t xml:space="preserve"> </w:t>
      </w:r>
      <w:r w:rsidRPr="00786024">
        <w:t>специальными</w:t>
      </w:r>
      <w:r w:rsidR="00B954DF" w:rsidRPr="00786024">
        <w:t xml:space="preserve"> </w:t>
      </w:r>
      <w:r w:rsidRPr="00786024">
        <w:t>заданиями.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итогам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выполнения</w:t>
      </w:r>
      <w:r w:rsidR="00B954DF" w:rsidRPr="00786024">
        <w:t xml:space="preserve"> </w:t>
      </w:r>
      <w:r w:rsidRPr="00786024">
        <w:t>каждый</w:t>
      </w:r>
      <w:r w:rsidR="00B954DF" w:rsidRPr="00786024">
        <w:t xml:space="preserve"> </w:t>
      </w:r>
      <w:r w:rsidRPr="00786024">
        <w:t>пожилой</w:t>
      </w:r>
      <w:r w:rsidR="00B954DF" w:rsidRPr="00786024">
        <w:t xml:space="preserve"> </w:t>
      </w:r>
      <w:r w:rsidRPr="00786024">
        <w:t>человек</w:t>
      </w:r>
      <w:r w:rsidR="00B954DF" w:rsidRPr="00786024">
        <w:t xml:space="preserve"> </w:t>
      </w:r>
      <w:r w:rsidRPr="00786024">
        <w:t>получит</w:t>
      </w:r>
      <w:r w:rsidR="00B954DF" w:rsidRPr="00786024">
        <w:t xml:space="preserve"> </w:t>
      </w:r>
      <w:r w:rsidRPr="00786024">
        <w:t>соответствующий</w:t>
      </w:r>
      <w:r w:rsidR="00B954DF" w:rsidRPr="00786024">
        <w:t xml:space="preserve"> </w:t>
      </w:r>
      <w:r w:rsidRPr="00786024">
        <w:t>сертификат.</w:t>
      </w:r>
    </w:p>
    <w:p w:rsidR="002B1E9D" w:rsidRPr="00786024" w:rsidRDefault="002B1E9D" w:rsidP="002B1E9D">
      <w:r w:rsidRPr="00786024">
        <w:t>Как</w:t>
      </w:r>
      <w:r w:rsidR="00B954DF" w:rsidRPr="00786024">
        <w:t xml:space="preserve"> </w:t>
      </w:r>
      <w:r w:rsidRPr="00786024">
        <w:t>уточнила</w:t>
      </w:r>
      <w:r w:rsidR="00B954DF" w:rsidRPr="00786024">
        <w:t xml:space="preserve"> </w:t>
      </w:r>
      <w:r w:rsidRPr="00786024">
        <w:t>эксперт,</w:t>
      </w:r>
      <w:r w:rsidR="00B954DF" w:rsidRPr="00786024">
        <w:t xml:space="preserve"> </w:t>
      </w:r>
      <w:r w:rsidRPr="00786024">
        <w:t>занятия</w:t>
      </w:r>
      <w:r w:rsidR="00B954DF" w:rsidRPr="00786024">
        <w:t xml:space="preserve"> </w:t>
      </w:r>
      <w:r w:rsidRPr="00786024">
        <w:t>будут</w:t>
      </w:r>
      <w:r w:rsidR="00B954DF" w:rsidRPr="00786024">
        <w:t xml:space="preserve"> </w:t>
      </w:r>
      <w:r w:rsidRPr="00786024">
        <w:t>проводиться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рамках</w:t>
      </w:r>
      <w:r w:rsidR="00B954DF" w:rsidRPr="00786024">
        <w:t xml:space="preserve"> </w:t>
      </w:r>
      <w:r w:rsidRPr="00786024">
        <w:t>региональных</w:t>
      </w:r>
      <w:r w:rsidR="00B954DF" w:rsidRPr="00786024">
        <w:t xml:space="preserve"> </w:t>
      </w:r>
      <w:r w:rsidRPr="00786024">
        <w:t>программ,</w:t>
      </w:r>
      <w:r w:rsidR="00B954DF" w:rsidRPr="00786024">
        <w:t xml:space="preserve"> </w:t>
      </w:r>
      <w:r w:rsidRPr="00786024">
        <w:t>направленных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долголетие.</w:t>
      </w:r>
      <w:r w:rsidR="00B954DF" w:rsidRPr="00786024">
        <w:t xml:space="preserve"> </w:t>
      </w:r>
      <w:r w:rsidRPr="00786024">
        <w:t>Стать</w:t>
      </w:r>
      <w:r w:rsidR="00B954DF" w:rsidRPr="00786024">
        <w:t xml:space="preserve"> </w:t>
      </w:r>
      <w:r w:rsidRPr="00786024">
        <w:t>участником</w:t>
      </w:r>
      <w:r w:rsidR="00B954DF" w:rsidRPr="00786024">
        <w:t xml:space="preserve"> </w:t>
      </w:r>
      <w:r w:rsidRPr="00786024">
        <w:t>такого</w:t>
      </w:r>
      <w:r w:rsidR="00B954DF" w:rsidRPr="00786024">
        <w:t xml:space="preserve"> </w:t>
      </w:r>
      <w:r w:rsidRPr="00786024">
        <w:t>клуба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все</w:t>
      </w:r>
      <w:r w:rsidR="00B954DF" w:rsidRPr="00786024">
        <w:t xml:space="preserve"> </w:t>
      </w:r>
      <w:r w:rsidRPr="00786024">
        <w:t>женщины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55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мужчины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60</w:t>
      </w:r>
      <w:r w:rsidR="00B954DF" w:rsidRPr="00786024">
        <w:t xml:space="preserve"> </w:t>
      </w:r>
      <w:r w:rsidRPr="00786024">
        <w:t>лет.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записаться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курс</w:t>
      </w:r>
      <w:r w:rsidR="00B954DF" w:rsidRPr="00786024">
        <w:t xml:space="preserve"> </w:t>
      </w:r>
      <w:r w:rsidRPr="00786024">
        <w:t>каждый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них</w:t>
      </w:r>
      <w:r w:rsidR="00B954DF" w:rsidRPr="00786024">
        <w:t xml:space="preserve"> </w:t>
      </w:r>
      <w:r w:rsidRPr="00786024">
        <w:t>сможет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ближайшее</w:t>
      </w:r>
      <w:r w:rsidR="00B954DF" w:rsidRPr="00786024">
        <w:t xml:space="preserve"> </w:t>
      </w:r>
      <w:r w:rsidRPr="00786024">
        <w:t>время,</w:t>
      </w:r>
      <w:r w:rsidR="00B954DF" w:rsidRPr="00786024">
        <w:t xml:space="preserve"> </w:t>
      </w:r>
      <w:r w:rsidRPr="00786024">
        <w:t>то</w:t>
      </w:r>
      <w:r w:rsidR="00B954DF" w:rsidRPr="00786024">
        <w:t xml:space="preserve"> </w:t>
      </w:r>
      <w:r w:rsidRPr="00786024">
        <w:t>есть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9</w:t>
      </w:r>
      <w:r w:rsidR="00B954DF" w:rsidRPr="00786024">
        <w:t xml:space="preserve"> </w:t>
      </w:r>
      <w:r w:rsidRPr="00786024">
        <w:t>февраля.</w:t>
      </w:r>
    </w:p>
    <w:p w:rsidR="002B1E9D" w:rsidRPr="00786024" w:rsidRDefault="00786024" w:rsidP="002B1E9D">
      <w:hyperlink r:id="rId29" w:history="1">
        <w:r w:rsidR="002B1E9D" w:rsidRPr="00786024">
          <w:rPr>
            <w:rStyle w:val="a3"/>
          </w:rPr>
          <w:t>https://primpress.ru/article/109237</w:t>
        </w:r>
      </w:hyperlink>
    </w:p>
    <w:p w:rsidR="008E7A67" w:rsidRPr="00786024" w:rsidRDefault="008E7A67" w:rsidP="008E7A67">
      <w:pPr>
        <w:pStyle w:val="2"/>
      </w:pPr>
      <w:bookmarkStart w:id="80" w:name="_Toc158350198"/>
      <w:bookmarkStart w:id="81" w:name="_Toc158351292"/>
      <w:r w:rsidRPr="00786024">
        <w:t>PensNews.ru,</w:t>
      </w:r>
      <w:r w:rsidR="00B954DF" w:rsidRPr="00786024">
        <w:t xml:space="preserve"> </w:t>
      </w:r>
      <w:r w:rsidRPr="00786024">
        <w:t>09.02.2024,</w:t>
      </w:r>
      <w:r w:rsidR="00B954DF" w:rsidRPr="00786024">
        <w:t xml:space="preserve"> </w:t>
      </w:r>
      <w:r w:rsidRPr="00786024">
        <w:t>Работающим</w:t>
      </w:r>
      <w:r w:rsidR="00B954DF" w:rsidRPr="00786024">
        <w:t xml:space="preserve"> </w:t>
      </w:r>
      <w:r w:rsidRPr="00786024">
        <w:t>пенсионерам</w:t>
      </w:r>
      <w:r w:rsidR="00B954DF" w:rsidRPr="00786024">
        <w:t xml:space="preserve"> </w:t>
      </w:r>
      <w:r w:rsidRPr="00786024">
        <w:t>пригрозили</w:t>
      </w:r>
      <w:r w:rsidR="00B954DF" w:rsidRPr="00786024">
        <w:t xml:space="preserve"> </w:t>
      </w:r>
      <w:r w:rsidRPr="00786024">
        <w:t>еще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«</w:t>
      </w:r>
      <w:r w:rsidRPr="00786024">
        <w:t>претензиями</w:t>
      </w:r>
      <w:r w:rsidR="00B954DF" w:rsidRPr="00786024">
        <w:t>»</w:t>
      </w:r>
      <w:bookmarkEnd w:id="80"/>
      <w:bookmarkEnd w:id="81"/>
    </w:p>
    <w:p w:rsidR="008E7A67" w:rsidRPr="00786024" w:rsidRDefault="008E7A67" w:rsidP="00786024">
      <w:pPr>
        <w:pStyle w:val="3"/>
      </w:pPr>
      <w:bookmarkStart w:id="82" w:name="_Toc158351293"/>
      <w:r w:rsidRPr="00786024">
        <w:t>Работающие</w:t>
      </w:r>
      <w:r w:rsidR="00B954DF" w:rsidRPr="00786024">
        <w:t xml:space="preserve"> </w:t>
      </w:r>
      <w:r w:rsidRPr="00786024">
        <w:t>пенсионеры,</w:t>
      </w:r>
      <w:r w:rsidR="00B954DF" w:rsidRPr="00786024">
        <w:t xml:space="preserve"> </w:t>
      </w:r>
      <w:r w:rsidRPr="00786024">
        <w:t>которые,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кто</w:t>
      </w:r>
      <w:r w:rsidR="00B954DF" w:rsidRPr="00786024">
        <w:t xml:space="preserve"> </w:t>
      </w:r>
      <w:r w:rsidRPr="00786024">
        <w:t>еще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курсе,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нарушении</w:t>
      </w:r>
      <w:r w:rsidR="00B954DF" w:rsidRPr="00786024">
        <w:t xml:space="preserve"> </w:t>
      </w:r>
      <w:r w:rsidRPr="00786024">
        <w:t>норм</w:t>
      </w:r>
      <w:r w:rsidR="00B954DF" w:rsidRPr="00786024">
        <w:t xml:space="preserve"> </w:t>
      </w:r>
      <w:r w:rsidRPr="00786024">
        <w:t>Конституции</w:t>
      </w:r>
      <w:r w:rsidR="00B954DF" w:rsidRPr="00786024">
        <w:t xml:space="preserve"> </w:t>
      </w:r>
      <w:r w:rsidRPr="00786024">
        <w:t>РФ,</w:t>
      </w:r>
      <w:r w:rsidR="00B954DF" w:rsidRPr="00786024">
        <w:t xml:space="preserve"> </w:t>
      </w:r>
      <w:r w:rsidRPr="00786024">
        <w:t>лишены</w:t>
      </w:r>
      <w:r w:rsidR="00B954DF" w:rsidRPr="00786024">
        <w:t xml:space="preserve"> </w:t>
      </w:r>
      <w:r w:rsidRPr="00786024">
        <w:t>права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индексацию</w:t>
      </w:r>
      <w:r w:rsidR="00B954DF" w:rsidRPr="00786024">
        <w:t xml:space="preserve"> </w:t>
      </w:r>
      <w:r w:rsidRPr="00786024">
        <w:t>выплат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Социального</w:t>
      </w:r>
      <w:r w:rsidR="00B954DF" w:rsidRPr="00786024">
        <w:t xml:space="preserve"> </w:t>
      </w:r>
      <w:r w:rsidRPr="00786024">
        <w:t>фонда,</w:t>
      </w:r>
      <w:r w:rsidR="00B954DF" w:rsidRPr="00786024">
        <w:t xml:space="preserve"> </w:t>
      </w:r>
      <w:r w:rsidRPr="00786024">
        <w:t>продолжают</w:t>
      </w:r>
      <w:r w:rsidR="00B954DF" w:rsidRPr="00786024">
        <w:t xml:space="preserve"> </w:t>
      </w:r>
      <w:r w:rsidRPr="00786024">
        <w:t>еще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находиться</w:t>
      </w:r>
      <w:r w:rsidR="00B954DF" w:rsidRPr="00786024">
        <w:t xml:space="preserve"> </w:t>
      </w:r>
      <w:r w:rsidRPr="00786024">
        <w:t>под</w:t>
      </w:r>
      <w:r w:rsidR="00B954DF" w:rsidRPr="00786024">
        <w:t xml:space="preserve"> </w:t>
      </w:r>
      <w:r w:rsidRPr="00786024">
        <w:t>постоянной</w:t>
      </w:r>
      <w:r w:rsidR="00B954DF" w:rsidRPr="00786024">
        <w:t xml:space="preserve"> </w:t>
      </w:r>
      <w:r w:rsidRPr="00786024">
        <w:t>угрозой</w:t>
      </w:r>
      <w:r w:rsidR="00B954DF" w:rsidRPr="00786024">
        <w:t xml:space="preserve"> </w:t>
      </w:r>
      <w:r w:rsidRPr="00786024">
        <w:t>применения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ним</w:t>
      </w:r>
      <w:r w:rsidR="00B954DF" w:rsidRPr="00786024">
        <w:t xml:space="preserve"> </w:t>
      </w:r>
      <w:r w:rsidRPr="00786024">
        <w:t>различных</w:t>
      </w:r>
      <w:r w:rsidR="00B954DF" w:rsidRPr="00786024">
        <w:t xml:space="preserve"> </w:t>
      </w:r>
      <w:r w:rsidRPr="00786024">
        <w:t>жестких</w:t>
      </w:r>
      <w:r w:rsidR="00B954DF" w:rsidRPr="00786024">
        <w:t xml:space="preserve"> </w:t>
      </w:r>
      <w:r w:rsidRPr="00786024">
        <w:t>санкций,</w:t>
      </w:r>
      <w:r w:rsidR="00B954DF" w:rsidRPr="00786024">
        <w:t xml:space="preserve"> </w:t>
      </w:r>
      <w:r w:rsidRPr="00786024">
        <w:t>пишет</w:t>
      </w:r>
      <w:r w:rsidR="00B954DF" w:rsidRPr="00786024">
        <w:t xml:space="preserve"> </w:t>
      </w:r>
      <w:r w:rsidRPr="00786024">
        <w:t>Pеnsnеws.ru.</w:t>
      </w:r>
      <w:bookmarkEnd w:id="82"/>
    </w:p>
    <w:p w:rsidR="008E7A67" w:rsidRPr="00786024" w:rsidRDefault="008E7A67" w:rsidP="008E7A67">
      <w:r w:rsidRPr="00786024">
        <w:t>Так,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Государственной</w:t>
      </w:r>
      <w:r w:rsidR="00B954DF" w:rsidRPr="00786024">
        <w:t xml:space="preserve"> </w:t>
      </w:r>
      <w:r w:rsidRPr="00786024">
        <w:t>думе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днях</w:t>
      </w:r>
      <w:r w:rsidR="00B954DF" w:rsidRPr="00786024">
        <w:t xml:space="preserve"> </w:t>
      </w:r>
      <w:r w:rsidRPr="00786024">
        <w:t>было</w:t>
      </w:r>
      <w:r w:rsidR="00B954DF" w:rsidRPr="00786024">
        <w:t xml:space="preserve"> </w:t>
      </w:r>
      <w:r w:rsidRPr="00786024">
        <w:t>заявлено,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работающие</w:t>
      </w:r>
      <w:r w:rsidR="00B954DF" w:rsidRPr="00786024">
        <w:t xml:space="preserve"> </w:t>
      </w:r>
      <w:r w:rsidRPr="00786024">
        <w:t>пенсионеры</w:t>
      </w:r>
      <w:r w:rsidR="00B954DF" w:rsidRPr="00786024">
        <w:t xml:space="preserve"> </w:t>
      </w:r>
      <w:r w:rsidRPr="00786024">
        <w:t>просто</w:t>
      </w:r>
      <w:r w:rsidR="00B954DF" w:rsidRPr="00786024">
        <w:t xml:space="preserve"> </w:t>
      </w:r>
      <w:r w:rsidRPr="00786024">
        <w:t>обязаны</w:t>
      </w:r>
      <w:r w:rsidR="00B954DF" w:rsidRPr="00786024">
        <w:t xml:space="preserve"> </w:t>
      </w:r>
      <w:r w:rsidRPr="00786024">
        <w:t>отказаться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использования</w:t>
      </w:r>
      <w:r w:rsidR="00B954DF" w:rsidRPr="00786024">
        <w:t xml:space="preserve"> </w:t>
      </w:r>
      <w:r w:rsidRPr="00786024">
        <w:t>ими</w:t>
      </w:r>
      <w:r w:rsidR="00B954DF" w:rsidRPr="00786024">
        <w:t xml:space="preserve"> «</w:t>
      </w:r>
      <w:r w:rsidRPr="00786024">
        <w:t>хитрой</w:t>
      </w:r>
      <w:r w:rsidR="00B954DF" w:rsidRPr="00786024">
        <w:t xml:space="preserve">» </w:t>
      </w:r>
      <w:r w:rsidRPr="00786024">
        <w:t>схемы</w:t>
      </w:r>
      <w:r w:rsidR="00B954DF" w:rsidRPr="00786024">
        <w:t xml:space="preserve"> </w:t>
      </w:r>
      <w:r w:rsidRPr="00786024">
        <w:t>индексации</w:t>
      </w:r>
      <w:r w:rsidR="00B954DF" w:rsidRPr="00786024">
        <w:t xml:space="preserve"> </w:t>
      </w:r>
      <w:r w:rsidRPr="00786024">
        <w:t>своих</w:t>
      </w:r>
      <w:r w:rsidR="00B954DF" w:rsidRPr="00786024">
        <w:t xml:space="preserve"> </w:t>
      </w:r>
      <w:r w:rsidRPr="00786024">
        <w:t>пенсий.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противном</w:t>
      </w:r>
      <w:r w:rsidR="00B954DF" w:rsidRPr="00786024">
        <w:t xml:space="preserve"> </w:t>
      </w:r>
      <w:r w:rsidRPr="00786024">
        <w:t>случае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ждать,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мы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отметили,</w:t>
      </w:r>
      <w:r w:rsidR="00B954DF" w:rsidRPr="00786024">
        <w:t xml:space="preserve"> </w:t>
      </w:r>
      <w:r w:rsidRPr="00786024">
        <w:t>санкции.</w:t>
      </w:r>
      <w:r w:rsidR="00B954DF" w:rsidRPr="00786024">
        <w:t xml:space="preserve"> </w:t>
      </w:r>
      <w:r w:rsidRPr="00786024">
        <w:t>Их,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выясняется,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совершенно</w:t>
      </w:r>
      <w:r w:rsidR="00B954DF" w:rsidRPr="00786024">
        <w:t xml:space="preserve"> </w:t>
      </w:r>
      <w:r w:rsidRPr="00786024">
        <w:t>незаконно</w:t>
      </w:r>
      <w:r w:rsidR="00B954DF" w:rsidRPr="00786024">
        <w:t xml:space="preserve"> </w:t>
      </w:r>
      <w:r w:rsidRPr="00786024">
        <w:t>вводить</w:t>
      </w:r>
      <w:r w:rsidR="00B954DF" w:rsidRPr="00786024">
        <w:t xml:space="preserve"> </w:t>
      </w:r>
      <w:r w:rsidRPr="00786024">
        <w:t>против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других</w:t>
      </w:r>
      <w:r w:rsidR="00B954DF" w:rsidRPr="00786024">
        <w:t xml:space="preserve"> </w:t>
      </w:r>
      <w:r w:rsidRPr="00786024">
        <w:t>неугодных</w:t>
      </w:r>
      <w:r w:rsidR="00B954DF" w:rsidRPr="00786024">
        <w:t xml:space="preserve"> </w:t>
      </w:r>
      <w:r w:rsidRPr="00786024">
        <w:t>стран,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велению</w:t>
      </w:r>
      <w:r w:rsidR="00B954DF" w:rsidRPr="00786024">
        <w:t xml:space="preserve"> </w:t>
      </w:r>
      <w:r w:rsidRPr="00786024">
        <w:t>англосаксов</w:t>
      </w:r>
      <w:r w:rsidR="00B954DF" w:rsidRPr="00786024">
        <w:t xml:space="preserve"> </w:t>
      </w:r>
      <w:r w:rsidRPr="00786024">
        <w:t>ручной</w:t>
      </w:r>
      <w:r w:rsidR="00B954DF" w:rsidRPr="00786024">
        <w:t xml:space="preserve"> </w:t>
      </w:r>
      <w:r w:rsidRPr="00786024">
        <w:t>Запад,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российские</w:t>
      </w:r>
      <w:r w:rsidR="00B954DF" w:rsidRPr="00786024">
        <w:t xml:space="preserve"> </w:t>
      </w:r>
      <w:r w:rsidRPr="00786024">
        <w:t>власти</w:t>
      </w:r>
      <w:r w:rsidR="00B954DF" w:rsidRPr="00786024">
        <w:t xml:space="preserve"> </w:t>
      </w:r>
      <w:r w:rsidRPr="00786024">
        <w:t>против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без</w:t>
      </w:r>
      <w:r w:rsidR="00B954DF" w:rsidRPr="00786024">
        <w:t xml:space="preserve"> </w:t>
      </w:r>
      <w:r w:rsidRPr="00786024">
        <w:t>того</w:t>
      </w:r>
      <w:r w:rsidR="00B954DF" w:rsidRPr="00786024">
        <w:t xml:space="preserve"> </w:t>
      </w:r>
      <w:r w:rsidRPr="00786024">
        <w:t>самой</w:t>
      </w:r>
      <w:r w:rsidR="00B954DF" w:rsidRPr="00786024">
        <w:t xml:space="preserve"> </w:t>
      </w:r>
      <w:r w:rsidRPr="00786024">
        <w:t>обездоленной</w:t>
      </w:r>
      <w:r w:rsidR="00B954DF" w:rsidRPr="00786024">
        <w:t xml:space="preserve"> </w:t>
      </w:r>
      <w:r w:rsidRPr="00786024">
        <w:t>части</w:t>
      </w:r>
      <w:r w:rsidR="00B954DF" w:rsidRPr="00786024">
        <w:t xml:space="preserve"> </w:t>
      </w:r>
      <w:r w:rsidRPr="00786024">
        <w:t>своего</w:t>
      </w:r>
      <w:r w:rsidR="00B954DF" w:rsidRPr="00786024">
        <w:t xml:space="preserve"> </w:t>
      </w:r>
      <w:r w:rsidRPr="00786024">
        <w:t>населения.</w:t>
      </w:r>
    </w:p>
    <w:p w:rsidR="008E7A67" w:rsidRPr="00786024" w:rsidRDefault="008E7A67" w:rsidP="008E7A67">
      <w:r w:rsidRPr="00786024">
        <w:t>В</w:t>
      </w:r>
      <w:r w:rsidR="00B954DF" w:rsidRPr="00786024">
        <w:t xml:space="preserve"> </w:t>
      </w:r>
      <w:r w:rsidRPr="00786024">
        <w:t>этом,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частности,</w:t>
      </w:r>
      <w:r w:rsidR="00B954DF" w:rsidRPr="00786024">
        <w:t xml:space="preserve"> </w:t>
      </w:r>
      <w:r w:rsidRPr="00786024">
        <w:t>уверен</w:t>
      </w:r>
      <w:r w:rsidR="00B954DF" w:rsidRPr="00786024">
        <w:t xml:space="preserve"> </w:t>
      </w:r>
      <w:r w:rsidRPr="00786024">
        <w:t>депутат</w:t>
      </w:r>
      <w:r w:rsidR="00B954DF" w:rsidRPr="00786024">
        <w:t xml:space="preserve"> </w:t>
      </w:r>
      <w:r w:rsidRPr="00786024">
        <w:t>Госдумы</w:t>
      </w:r>
      <w:r w:rsidR="00B954DF" w:rsidRPr="00786024">
        <w:t xml:space="preserve"> </w:t>
      </w:r>
      <w:r w:rsidRPr="00786024">
        <w:t>Никита</w:t>
      </w:r>
      <w:r w:rsidR="00B954DF" w:rsidRPr="00786024">
        <w:t xml:space="preserve"> </w:t>
      </w:r>
      <w:r w:rsidRPr="00786024">
        <w:t>Чаплин.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удивительно,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деятель</w:t>
      </w:r>
      <w:r w:rsidR="00B954DF" w:rsidRPr="00786024">
        <w:t xml:space="preserve"> </w:t>
      </w:r>
      <w:r w:rsidRPr="00786024">
        <w:t>представляет</w:t>
      </w:r>
      <w:r w:rsidR="00B954DF" w:rsidRPr="00786024">
        <w:t xml:space="preserve"> «</w:t>
      </w:r>
      <w:r w:rsidRPr="00786024">
        <w:t>партию</w:t>
      </w:r>
      <w:r w:rsidR="00B954DF" w:rsidRPr="00786024">
        <w:t xml:space="preserve"> </w:t>
      </w:r>
      <w:r w:rsidRPr="00786024">
        <w:t>власти</w:t>
      </w:r>
      <w:r w:rsidR="00B954DF" w:rsidRPr="00786024">
        <w:t>»</w:t>
      </w:r>
      <w:r w:rsidRPr="00786024">
        <w:t>.</w:t>
      </w:r>
    </w:p>
    <w:p w:rsidR="008E7A67" w:rsidRPr="00786024" w:rsidRDefault="008E7A67" w:rsidP="008E7A67">
      <w:r w:rsidRPr="00786024">
        <w:t>Итак,</w:t>
      </w:r>
      <w:r w:rsidR="00B954DF" w:rsidRPr="00786024">
        <w:t xml:space="preserve"> </w:t>
      </w:r>
      <w:r w:rsidRPr="00786024">
        <w:t>будучи</w:t>
      </w:r>
      <w:r w:rsidR="00B954DF" w:rsidRPr="00786024">
        <w:t xml:space="preserve"> </w:t>
      </w:r>
      <w:r w:rsidRPr="00786024">
        <w:t>крайне</w:t>
      </w:r>
      <w:r w:rsidR="00B954DF" w:rsidRPr="00786024">
        <w:t xml:space="preserve"> </w:t>
      </w:r>
      <w:r w:rsidRPr="00786024">
        <w:t>обеспокоенным,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незаконно</w:t>
      </w:r>
      <w:r w:rsidR="00B954DF" w:rsidRPr="00786024">
        <w:t xml:space="preserve"> </w:t>
      </w:r>
      <w:r w:rsidRPr="00786024">
        <w:t>лишенные</w:t>
      </w:r>
      <w:r w:rsidR="00B954DF" w:rsidRPr="00786024">
        <w:t xml:space="preserve"> </w:t>
      </w:r>
      <w:r w:rsidRPr="00786024">
        <w:t>ежегодной</w:t>
      </w:r>
      <w:r w:rsidR="00B954DF" w:rsidRPr="00786024">
        <w:t xml:space="preserve"> </w:t>
      </w:r>
      <w:r w:rsidRPr="00786024">
        <w:t>индексации</w:t>
      </w:r>
      <w:r w:rsidR="00B954DF" w:rsidRPr="00786024">
        <w:t xml:space="preserve"> </w:t>
      </w:r>
      <w:r w:rsidRPr="00786024">
        <w:t>пенсий,</w:t>
      </w:r>
      <w:r w:rsidR="00B954DF" w:rsidRPr="00786024">
        <w:t xml:space="preserve"> </w:t>
      </w:r>
      <w:r w:rsidRPr="00786024">
        <w:t>работающие</w:t>
      </w:r>
      <w:r w:rsidR="00B954DF" w:rsidRPr="00786024">
        <w:t xml:space="preserve"> </w:t>
      </w:r>
      <w:r w:rsidRPr="00786024">
        <w:t>пенсионеры</w:t>
      </w:r>
      <w:r w:rsidR="00B954DF" w:rsidRPr="00786024">
        <w:t xml:space="preserve"> </w:t>
      </w:r>
      <w:r w:rsidRPr="00786024">
        <w:t>пользуются</w:t>
      </w:r>
      <w:r w:rsidR="00B954DF" w:rsidRPr="00786024">
        <w:t xml:space="preserve"> </w:t>
      </w:r>
      <w:r w:rsidRPr="00786024">
        <w:t>лазейкой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законе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фиктивно</w:t>
      </w:r>
      <w:r w:rsidR="00B954DF" w:rsidRPr="00786024">
        <w:t xml:space="preserve"> </w:t>
      </w:r>
      <w:r w:rsidRPr="00786024">
        <w:t>увольняются,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затем</w:t>
      </w:r>
      <w:r w:rsidR="00B954DF" w:rsidRPr="00786024">
        <w:t xml:space="preserve"> </w:t>
      </w:r>
      <w:r w:rsidRPr="00786024">
        <w:t>спустя</w:t>
      </w:r>
      <w:r w:rsidR="00B954DF" w:rsidRPr="00786024">
        <w:t xml:space="preserve"> </w:t>
      </w:r>
      <w:r w:rsidRPr="00786024">
        <w:t>некоторое</w:t>
      </w:r>
      <w:r w:rsidR="00B954DF" w:rsidRPr="00786024">
        <w:t xml:space="preserve"> </w:t>
      </w:r>
      <w:r w:rsidRPr="00786024">
        <w:t>время</w:t>
      </w:r>
      <w:r w:rsidR="00B954DF" w:rsidRPr="00786024">
        <w:t xml:space="preserve"> </w:t>
      </w:r>
      <w:r w:rsidRPr="00786024">
        <w:t>вновь</w:t>
      </w:r>
      <w:r w:rsidR="00B954DF" w:rsidRPr="00786024">
        <w:t xml:space="preserve"> </w:t>
      </w:r>
      <w:r w:rsidRPr="00786024">
        <w:t>возвращаются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прежнее</w:t>
      </w:r>
      <w:r w:rsidR="00B954DF" w:rsidRPr="00786024">
        <w:t xml:space="preserve"> </w:t>
      </w:r>
      <w:r w:rsidRPr="00786024">
        <w:t>место</w:t>
      </w:r>
      <w:r w:rsidR="00B954DF" w:rsidRPr="00786024">
        <w:t xml:space="preserve"> </w:t>
      </w:r>
      <w:r w:rsidRPr="00786024">
        <w:t>работы,</w:t>
      </w:r>
      <w:r w:rsidR="00B954DF" w:rsidRPr="00786024">
        <w:t xml:space="preserve"> </w:t>
      </w:r>
      <w:r w:rsidRPr="00786024">
        <w:t>Чаплин</w:t>
      </w:r>
      <w:r w:rsidR="00B954DF" w:rsidRPr="00786024">
        <w:t xml:space="preserve"> </w:t>
      </w:r>
      <w:r w:rsidRPr="00786024">
        <w:t>предупредил</w:t>
      </w:r>
      <w:r w:rsidR="00B954DF" w:rsidRPr="00786024">
        <w:t xml:space="preserve"> «</w:t>
      </w:r>
      <w:r w:rsidRPr="00786024">
        <w:t>о</w:t>
      </w:r>
      <w:r w:rsidR="00B954DF" w:rsidRPr="00786024">
        <w:t xml:space="preserve"> </w:t>
      </w:r>
      <w:r w:rsidRPr="00786024">
        <w:t>возможных</w:t>
      </w:r>
      <w:r w:rsidR="00B954DF" w:rsidRPr="00786024">
        <w:t xml:space="preserve"> </w:t>
      </w:r>
      <w:r w:rsidRPr="00786024">
        <w:t>рисках</w:t>
      </w:r>
      <w:r w:rsidR="00B954DF" w:rsidRPr="00786024">
        <w:t>»</w:t>
      </w:r>
      <w:r w:rsidRPr="00786024">
        <w:t>.</w:t>
      </w:r>
    </w:p>
    <w:p w:rsidR="008E7A67" w:rsidRPr="00786024" w:rsidRDefault="008E7A67" w:rsidP="008E7A67">
      <w:r w:rsidRPr="00786024">
        <w:t>По</w:t>
      </w:r>
      <w:r w:rsidR="00B954DF" w:rsidRPr="00786024">
        <w:t xml:space="preserve"> </w:t>
      </w:r>
      <w:r w:rsidRPr="00786024">
        <w:t>мнению</w:t>
      </w:r>
      <w:r w:rsidR="00B954DF" w:rsidRPr="00786024">
        <w:t xml:space="preserve"> </w:t>
      </w:r>
      <w:r w:rsidRPr="00786024">
        <w:t>депутата,</w:t>
      </w:r>
      <w:r w:rsidR="00B954DF" w:rsidRPr="00786024">
        <w:t xml:space="preserve"> </w:t>
      </w:r>
      <w:r w:rsidRPr="00786024">
        <w:t>первым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главным</w:t>
      </w:r>
      <w:r w:rsidR="00B954DF" w:rsidRPr="00786024">
        <w:t xml:space="preserve"> </w:t>
      </w:r>
      <w:r w:rsidRPr="00786024">
        <w:t>риском,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мнению</w:t>
      </w:r>
      <w:r w:rsidR="00B954DF" w:rsidRPr="00786024">
        <w:t xml:space="preserve"> </w:t>
      </w:r>
      <w:r w:rsidRPr="00786024">
        <w:t>депутата,</w:t>
      </w:r>
      <w:r w:rsidR="00B954DF" w:rsidRPr="00786024">
        <w:t xml:space="preserve"> </w:t>
      </w:r>
      <w:r w:rsidRPr="00786024">
        <w:t>является</w:t>
      </w:r>
      <w:r w:rsidR="00B954DF" w:rsidRPr="00786024">
        <w:t xml:space="preserve"> </w:t>
      </w:r>
      <w:r w:rsidRPr="00786024">
        <w:t>отсутствие</w:t>
      </w:r>
      <w:r w:rsidR="00B954DF" w:rsidRPr="00786024">
        <w:t xml:space="preserve"> </w:t>
      </w:r>
      <w:r w:rsidRPr="00786024">
        <w:t>гарантии</w:t>
      </w:r>
      <w:r w:rsidR="00B954DF" w:rsidRPr="00786024">
        <w:t xml:space="preserve"> </w:t>
      </w:r>
      <w:r w:rsidRPr="00786024">
        <w:t>сохранения</w:t>
      </w:r>
      <w:r w:rsidR="00B954DF" w:rsidRPr="00786024">
        <w:t xml:space="preserve"> </w:t>
      </w:r>
      <w:r w:rsidRPr="00786024">
        <w:t>прежнего</w:t>
      </w:r>
      <w:r w:rsidR="00B954DF" w:rsidRPr="00786024">
        <w:t xml:space="preserve"> </w:t>
      </w:r>
      <w:r w:rsidRPr="00786024">
        <w:t>рабочего</w:t>
      </w:r>
      <w:r w:rsidR="00B954DF" w:rsidRPr="00786024">
        <w:t xml:space="preserve"> </w:t>
      </w:r>
      <w:r w:rsidRPr="00786024">
        <w:t>места.</w:t>
      </w:r>
    </w:p>
    <w:p w:rsidR="008E7A67" w:rsidRPr="00786024" w:rsidRDefault="008E7A67" w:rsidP="008E7A67">
      <w:r w:rsidRPr="00786024">
        <w:t>Однако,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учесть,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пенсионеры,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правило,</w:t>
      </w:r>
      <w:r w:rsidR="00B954DF" w:rsidRPr="00786024">
        <w:t xml:space="preserve"> </w:t>
      </w:r>
      <w:r w:rsidRPr="00786024">
        <w:t>работают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тех</w:t>
      </w:r>
      <w:r w:rsidR="00B954DF" w:rsidRPr="00786024">
        <w:t xml:space="preserve"> </w:t>
      </w:r>
      <w:r w:rsidRPr="00786024">
        <w:t>местах,</w:t>
      </w:r>
      <w:r w:rsidR="00B954DF" w:rsidRPr="00786024">
        <w:t xml:space="preserve"> </w:t>
      </w:r>
      <w:r w:rsidRPr="00786024">
        <w:t>где</w:t>
      </w:r>
      <w:r w:rsidR="00B954DF" w:rsidRPr="00786024">
        <w:t xml:space="preserve"> </w:t>
      </w:r>
      <w:r w:rsidRPr="00786024">
        <w:t>заработная</w:t>
      </w:r>
      <w:r w:rsidR="00B954DF" w:rsidRPr="00786024">
        <w:t xml:space="preserve"> </w:t>
      </w:r>
      <w:r w:rsidRPr="00786024">
        <w:t>плата</w:t>
      </w:r>
      <w:r w:rsidR="00B954DF" w:rsidRPr="00786024">
        <w:t xml:space="preserve"> </w:t>
      </w:r>
      <w:r w:rsidRPr="00786024">
        <w:t>далеко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привлекательна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обычных</w:t>
      </w:r>
      <w:r w:rsidR="00B954DF" w:rsidRPr="00786024">
        <w:t xml:space="preserve"> </w:t>
      </w:r>
      <w:r w:rsidRPr="00786024">
        <w:t>граждан,</w:t>
      </w:r>
      <w:r w:rsidR="00B954DF" w:rsidRPr="00786024">
        <w:t xml:space="preserve"> </w:t>
      </w:r>
      <w:r w:rsidRPr="00786024">
        <w:t>то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риск</w:t>
      </w:r>
      <w:r w:rsidR="00B954DF" w:rsidRPr="00786024">
        <w:t xml:space="preserve"> </w:t>
      </w:r>
      <w:r w:rsidRPr="00786024">
        <w:t>потери</w:t>
      </w:r>
      <w:r w:rsidR="00B954DF" w:rsidRPr="00786024">
        <w:t xml:space="preserve"> </w:t>
      </w:r>
      <w:r w:rsidRPr="00786024">
        <w:t>места</w:t>
      </w:r>
      <w:r w:rsidR="00B954DF" w:rsidRPr="00786024">
        <w:t xml:space="preserve"> </w:t>
      </w:r>
      <w:r w:rsidRPr="00786024">
        <w:t>весьма</w:t>
      </w:r>
      <w:r w:rsidR="00B954DF" w:rsidRPr="00786024">
        <w:t xml:space="preserve"> </w:t>
      </w:r>
      <w:r w:rsidRPr="00786024">
        <w:t>сомнителен.</w:t>
      </w:r>
    </w:p>
    <w:p w:rsidR="008E7A67" w:rsidRPr="00786024" w:rsidRDefault="008E7A67" w:rsidP="008E7A67">
      <w:r w:rsidRPr="00786024">
        <w:lastRenderedPageBreak/>
        <w:t>Смеем</w:t>
      </w:r>
      <w:r w:rsidR="00B954DF" w:rsidRPr="00786024">
        <w:t xml:space="preserve"> </w:t>
      </w:r>
      <w:r w:rsidRPr="00786024">
        <w:t>предположить,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депутат</w:t>
      </w:r>
      <w:r w:rsidR="00B954DF" w:rsidRPr="00786024">
        <w:t xml:space="preserve"> </w:t>
      </w:r>
      <w:r w:rsidRPr="00786024">
        <w:t>Чаплин</w:t>
      </w:r>
      <w:r w:rsidR="00B954DF" w:rsidRPr="00786024">
        <w:t xml:space="preserve"> </w:t>
      </w:r>
      <w:r w:rsidRPr="00786024">
        <w:t>осознает</w:t>
      </w:r>
      <w:r w:rsidR="00B954DF" w:rsidRPr="00786024">
        <w:t xml:space="preserve"> </w:t>
      </w:r>
      <w:r w:rsidRPr="00786024">
        <w:t>то,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пугать</w:t>
      </w:r>
      <w:r w:rsidR="00B954DF" w:rsidRPr="00786024">
        <w:t xml:space="preserve"> </w:t>
      </w:r>
      <w:r w:rsidRPr="00786024">
        <w:t>пенсионеров</w:t>
      </w:r>
      <w:r w:rsidR="00B954DF" w:rsidRPr="00786024">
        <w:t xml:space="preserve"> </w:t>
      </w:r>
      <w:r w:rsidRPr="00786024">
        <w:t>риском</w:t>
      </w:r>
      <w:r w:rsidR="00B954DF" w:rsidRPr="00786024">
        <w:t xml:space="preserve"> </w:t>
      </w:r>
      <w:r w:rsidRPr="00786024">
        <w:t>потери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малооплачиваемых</w:t>
      </w:r>
      <w:r w:rsidR="00B954DF" w:rsidRPr="00786024">
        <w:t xml:space="preserve"> </w:t>
      </w:r>
      <w:r w:rsidRPr="00786024">
        <w:t>рабочих</w:t>
      </w:r>
      <w:r w:rsidR="00B954DF" w:rsidRPr="00786024">
        <w:t xml:space="preserve"> </w:t>
      </w:r>
      <w:r w:rsidRPr="00786024">
        <w:t>мест,</w:t>
      </w:r>
      <w:r w:rsidR="00B954DF" w:rsidRPr="00786024">
        <w:t xml:space="preserve"> </w:t>
      </w:r>
      <w:r w:rsidRPr="00786024">
        <w:t>мягко</w:t>
      </w:r>
      <w:r w:rsidR="00B954DF" w:rsidRPr="00786024">
        <w:t xml:space="preserve"> </w:t>
      </w:r>
      <w:r w:rsidRPr="00786024">
        <w:t>говоря,</w:t>
      </w:r>
      <w:r w:rsidR="00B954DF" w:rsidRPr="00786024">
        <w:t xml:space="preserve"> </w:t>
      </w:r>
      <w:r w:rsidRPr="00786024">
        <w:t>бессмысленно,</w:t>
      </w:r>
      <w:r w:rsidR="00B954DF" w:rsidRPr="00786024">
        <w:t xml:space="preserve"> </w:t>
      </w:r>
      <w:r w:rsidRPr="00786024">
        <w:t>поскольку</w:t>
      </w:r>
      <w:r w:rsidR="00B954DF" w:rsidRPr="00786024">
        <w:t xml:space="preserve"> </w:t>
      </w:r>
      <w:r w:rsidRPr="00786024">
        <w:t>вторая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названых</w:t>
      </w:r>
      <w:r w:rsidR="00B954DF" w:rsidRPr="00786024">
        <w:t xml:space="preserve"> </w:t>
      </w:r>
      <w:r w:rsidRPr="00786024">
        <w:t>им</w:t>
      </w:r>
      <w:r w:rsidR="00B954DF" w:rsidRPr="00786024">
        <w:t xml:space="preserve"> </w:t>
      </w:r>
      <w:r w:rsidRPr="00786024">
        <w:t>причин</w:t>
      </w:r>
      <w:r w:rsidR="00B954DF" w:rsidRPr="00786024">
        <w:t xml:space="preserve"> </w:t>
      </w:r>
      <w:r w:rsidRPr="00786024">
        <w:t>кажется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убедительной.</w:t>
      </w:r>
    </w:p>
    <w:p w:rsidR="008E7A67" w:rsidRPr="00786024" w:rsidRDefault="008E7A67" w:rsidP="008E7A67">
      <w:r w:rsidRPr="00786024">
        <w:t>Чаплин</w:t>
      </w:r>
      <w:r w:rsidR="00B954DF" w:rsidRPr="00786024">
        <w:t xml:space="preserve"> </w:t>
      </w:r>
      <w:r w:rsidRPr="00786024">
        <w:t>пояснил,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пенсионеры</w:t>
      </w:r>
      <w:r w:rsidR="00B954DF" w:rsidRPr="00786024">
        <w:t xml:space="preserve"> </w:t>
      </w:r>
      <w:r w:rsidRPr="00786024">
        <w:t>сильно</w:t>
      </w:r>
      <w:r w:rsidR="00B954DF" w:rsidRPr="00786024">
        <w:t xml:space="preserve"> </w:t>
      </w:r>
      <w:r w:rsidRPr="00786024">
        <w:t>рискуют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скором</w:t>
      </w:r>
      <w:r w:rsidR="00B954DF" w:rsidRPr="00786024">
        <w:t xml:space="preserve"> </w:t>
      </w:r>
      <w:r w:rsidRPr="00786024">
        <w:t>времени</w:t>
      </w:r>
      <w:r w:rsidR="00B954DF" w:rsidRPr="00786024">
        <w:t xml:space="preserve"> </w:t>
      </w:r>
      <w:r w:rsidRPr="00786024">
        <w:t>эти</w:t>
      </w:r>
      <w:r w:rsidR="00B954DF" w:rsidRPr="00786024">
        <w:t xml:space="preserve"> </w:t>
      </w:r>
      <w:r w:rsidRPr="00786024">
        <w:t>действия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признать</w:t>
      </w:r>
      <w:r w:rsidR="00B954DF" w:rsidRPr="00786024">
        <w:t xml:space="preserve"> </w:t>
      </w:r>
      <w:r w:rsidRPr="00786024">
        <w:t>нарушением</w:t>
      </w:r>
      <w:r w:rsidR="00B954DF" w:rsidRPr="00786024">
        <w:t xml:space="preserve"> </w:t>
      </w:r>
      <w:r w:rsidRPr="00786024">
        <w:t>закона.</w:t>
      </w:r>
    </w:p>
    <w:p w:rsidR="008E7A67" w:rsidRPr="00786024" w:rsidRDefault="008E7A67" w:rsidP="008E7A67">
      <w:r w:rsidRPr="00786024">
        <w:t>Никита</w:t>
      </w:r>
      <w:r w:rsidR="00B954DF" w:rsidRPr="00786024">
        <w:t xml:space="preserve"> </w:t>
      </w:r>
      <w:r w:rsidRPr="00786024">
        <w:t>Чаплин:</w:t>
      </w:r>
    </w:p>
    <w:p w:rsidR="008E7A67" w:rsidRPr="00786024" w:rsidRDefault="00B954DF" w:rsidP="008E7A67">
      <w:r w:rsidRPr="00786024">
        <w:t>«</w:t>
      </w:r>
      <w:r w:rsidR="008E7A67" w:rsidRPr="00786024">
        <w:t>Не</w:t>
      </w:r>
      <w:r w:rsidRPr="00786024">
        <w:t xml:space="preserve"> </w:t>
      </w:r>
      <w:r w:rsidR="008E7A67" w:rsidRPr="00786024">
        <w:t>так</w:t>
      </w:r>
      <w:r w:rsidRPr="00786024">
        <w:t xml:space="preserve"> </w:t>
      </w:r>
      <w:r w:rsidR="008E7A67" w:rsidRPr="00786024">
        <w:t>давно</w:t>
      </w:r>
      <w:r w:rsidRPr="00786024">
        <w:t xml:space="preserve"> </w:t>
      </w:r>
      <w:r w:rsidR="008E7A67" w:rsidRPr="00786024">
        <w:t>всем</w:t>
      </w:r>
      <w:r w:rsidRPr="00786024">
        <w:t xml:space="preserve"> </w:t>
      </w:r>
      <w:r w:rsidR="008E7A67" w:rsidRPr="00786024">
        <w:t>известный</w:t>
      </w:r>
      <w:r w:rsidRPr="00786024">
        <w:t xml:space="preserve"> </w:t>
      </w:r>
      <w:r w:rsidR="008E7A67" w:rsidRPr="00786024">
        <w:t>Пенсионный</w:t>
      </w:r>
      <w:r w:rsidRPr="00786024">
        <w:t xml:space="preserve"> </w:t>
      </w:r>
      <w:r w:rsidR="008E7A67" w:rsidRPr="00786024">
        <w:t>фонд</w:t>
      </w:r>
      <w:r w:rsidRPr="00786024">
        <w:t xml:space="preserve"> </w:t>
      </w:r>
      <w:r w:rsidR="008E7A67" w:rsidRPr="00786024">
        <w:t>стал</w:t>
      </w:r>
      <w:r w:rsidRPr="00786024">
        <w:t xml:space="preserve"> </w:t>
      </w:r>
      <w:r w:rsidR="008E7A67" w:rsidRPr="00786024">
        <w:t>Социальным.</w:t>
      </w:r>
      <w:r w:rsidRPr="00786024">
        <w:t xml:space="preserve"> </w:t>
      </w:r>
      <w:r w:rsidR="008E7A67" w:rsidRPr="00786024">
        <w:t>В</w:t>
      </w:r>
      <w:r w:rsidRPr="00786024">
        <w:t xml:space="preserve"> </w:t>
      </w:r>
      <w:r w:rsidR="008E7A67" w:rsidRPr="00786024">
        <w:t>связи</w:t>
      </w:r>
      <w:r w:rsidRPr="00786024">
        <w:t xml:space="preserve"> </w:t>
      </w:r>
      <w:r w:rsidR="008E7A67" w:rsidRPr="00786024">
        <w:t>с</w:t>
      </w:r>
      <w:r w:rsidRPr="00786024">
        <w:t xml:space="preserve"> </w:t>
      </w:r>
      <w:r w:rsidR="008E7A67" w:rsidRPr="00786024">
        <w:t>этим</w:t>
      </w:r>
      <w:r w:rsidRPr="00786024">
        <w:t xml:space="preserve"> </w:t>
      </w:r>
      <w:r w:rsidR="008E7A67" w:rsidRPr="00786024">
        <w:t>с</w:t>
      </w:r>
      <w:r w:rsidRPr="00786024">
        <w:t xml:space="preserve"> </w:t>
      </w:r>
      <w:r w:rsidR="008E7A67" w:rsidRPr="00786024">
        <w:t>прошлого</w:t>
      </w:r>
      <w:r w:rsidRPr="00786024">
        <w:t xml:space="preserve"> </w:t>
      </w:r>
      <w:r w:rsidR="008E7A67" w:rsidRPr="00786024">
        <w:t>года</w:t>
      </w:r>
      <w:r w:rsidRPr="00786024">
        <w:t xml:space="preserve"> </w:t>
      </w:r>
      <w:r w:rsidR="008E7A67" w:rsidRPr="00786024">
        <w:t>работодатели</w:t>
      </w:r>
      <w:r w:rsidRPr="00786024">
        <w:t xml:space="preserve"> </w:t>
      </w:r>
      <w:r w:rsidR="008E7A67" w:rsidRPr="00786024">
        <w:t>передают</w:t>
      </w:r>
      <w:r w:rsidRPr="00786024">
        <w:t xml:space="preserve"> </w:t>
      </w:r>
      <w:r w:rsidR="008E7A67" w:rsidRPr="00786024">
        <w:t>сведения</w:t>
      </w:r>
      <w:r w:rsidRPr="00786024">
        <w:t xml:space="preserve"> </w:t>
      </w:r>
      <w:r w:rsidR="008E7A67" w:rsidRPr="00786024">
        <w:t>о</w:t>
      </w:r>
      <w:r w:rsidRPr="00786024">
        <w:t xml:space="preserve"> </w:t>
      </w:r>
      <w:r w:rsidR="008E7A67" w:rsidRPr="00786024">
        <w:t>застрахованных</w:t>
      </w:r>
      <w:r w:rsidRPr="00786024">
        <w:t xml:space="preserve"> </w:t>
      </w:r>
      <w:r w:rsidR="008E7A67" w:rsidRPr="00786024">
        <w:t>лицах</w:t>
      </w:r>
      <w:r w:rsidRPr="00786024">
        <w:t xml:space="preserve"> </w:t>
      </w:r>
      <w:r w:rsidR="008E7A67" w:rsidRPr="00786024">
        <w:t>в</w:t>
      </w:r>
      <w:r w:rsidRPr="00786024">
        <w:t xml:space="preserve"> </w:t>
      </w:r>
      <w:r w:rsidR="008E7A67" w:rsidRPr="00786024">
        <w:t>Федеральную</w:t>
      </w:r>
      <w:r w:rsidRPr="00786024">
        <w:t xml:space="preserve"> </w:t>
      </w:r>
      <w:r w:rsidR="008E7A67" w:rsidRPr="00786024">
        <w:t>налоговую</w:t>
      </w:r>
      <w:r w:rsidRPr="00786024">
        <w:t xml:space="preserve"> </w:t>
      </w:r>
      <w:r w:rsidR="008E7A67" w:rsidRPr="00786024">
        <w:t>службу.</w:t>
      </w:r>
      <w:r w:rsidRPr="00786024">
        <w:t xml:space="preserve"> </w:t>
      </w:r>
      <w:r w:rsidR="008E7A67" w:rsidRPr="00786024">
        <w:t>Новый</w:t>
      </w:r>
      <w:r w:rsidRPr="00786024">
        <w:t xml:space="preserve"> </w:t>
      </w:r>
      <w:r w:rsidR="008E7A67" w:rsidRPr="00786024">
        <w:t>отчет</w:t>
      </w:r>
      <w:r w:rsidRPr="00786024">
        <w:t xml:space="preserve"> </w:t>
      </w:r>
      <w:r w:rsidR="008E7A67" w:rsidRPr="00786024">
        <w:t>состоит</w:t>
      </w:r>
      <w:r w:rsidRPr="00786024">
        <w:t xml:space="preserve"> </w:t>
      </w:r>
      <w:r w:rsidR="008E7A67" w:rsidRPr="00786024">
        <w:t>из</w:t>
      </w:r>
      <w:r w:rsidRPr="00786024">
        <w:t xml:space="preserve"> </w:t>
      </w:r>
      <w:r w:rsidR="008E7A67" w:rsidRPr="00786024">
        <w:t>персональных</w:t>
      </w:r>
      <w:r w:rsidRPr="00786024">
        <w:t xml:space="preserve"> </w:t>
      </w:r>
      <w:r w:rsidR="008E7A67" w:rsidRPr="00786024">
        <w:t>данных</w:t>
      </w:r>
      <w:r w:rsidRPr="00786024">
        <w:t xml:space="preserve"> </w:t>
      </w:r>
      <w:r w:rsidR="008E7A67" w:rsidRPr="00786024">
        <w:t>и</w:t>
      </w:r>
      <w:r w:rsidRPr="00786024">
        <w:t xml:space="preserve"> </w:t>
      </w:r>
      <w:r w:rsidR="008E7A67" w:rsidRPr="00786024">
        <w:t>сумме</w:t>
      </w:r>
      <w:r w:rsidRPr="00786024">
        <w:t xml:space="preserve"> </w:t>
      </w:r>
      <w:r w:rsidR="008E7A67" w:rsidRPr="00786024">
        <w:t>выплат,</w:t>
      </w:r>
      <w:r w:rsidRPr="00786024">
        <w:t xml:space="preserve"> </w:t>
      </w:r>
      <w:r w:rsidR="008E7A67" w:rsidRPr="00786024">
        <w:t>которые</w:t>
      </w:r>
      <w:r w:rsidRPr="00786024">
        <w:t xml:space="preserve"> </w:t>
      </w:r>
      <w:r w:rsidR="008E7A67" w:rsidRPr="00786024">
        <w:t>работнику</w:t>
      </w:r>
      <w:r w:rsidRPr="00786024">
        <w:t xml:space="preserve"> </w:t>
      </w:r>
      <w:r w:rsidR="008E7A67" w:rsidRPr="00786024">
        <w:t>начислили.</w:t>
      </w:r>
      <w:r w:rsidRPr="00786024">
        <w:t xml:space="preserve"> </w:t>
      </w:r>
      <w:r w:rsidR="008E7A67" w:rsidRPr="00786024">
        <w:t>Таким</w:t>
      </w:r>
      <w:r w:rsidRPr="00786024">
        <w:t xml:space="preserve"> </w:t>
      </w:r>
      <w:r w:rsidR="008E7A67" w:rsidRPr="00786024">
        <w:t>образом,</w:t>
      </w:r>
      <w:r w:rsidRPr="00786024">
        <w:t xml:space="preserve"> </w:t>
      </w:r>
      <w:r w:rsidR="008E7A67" w:rsidRPr="00786024">
        <w:t>все</w:t>
      </w:r>
      <w:r w:rsidRPr="00786024">
        <w:t xml:space="preserve"> </w:t>
      </w:r>
      <w:r w:rsidR="008E7A67" w:rsidRPr="00786024">
        <w:t>передвижения</w:t>
      </w:r>
      <w:r w:rsidRPr="00786024">
        <w:t xml:space="preserve"> </w:t>
      </w:r>
      <w:r w:rsidR="008E7A67" w:rsidRPr="00786024">
        <w:t>граждан</w:t>
      </w:r>
      <w:r w:rsidRPr="00786024">
        <w:t xml:space="preserve"> </w:t>
      </w:r>
      <w:r w:rsidR="008E7A67" w:rsidRPr="00786024">
        <w:t>по</w:t>
      </w:r>
      <w:r w:rsidRPr="00786024">
        <w:t xml:space="preserve"> </w:t>
      </w:r>
      <w:r w:rsidR="008E7A67" w:rsidRPr="00786024">
        <w:t>работе</w:t>
      </w:r>
      <w:r w:rsidRPr="00786024">
        <w:t xml:space="preserve"> </w:t>
      </w:r>
      <w:r w:rsidR="008E7A67" w:rsidRPr="00786024">
        <w:t>будут</w:t>
      </w:r>
      <w:r w:rsidRPr="00786024">
        <w:t xml:space="preserve"> </w:t>
      </w:r>
      <w:r w:rsidR="008E7A67" w:rsidRPr="00786024">
        <w:t>видны</w:t>
      </w:r>
      <w:r w:rsidRPr="00786024">
        <w:t xml:space="preserve"> </w:t>
      </w:r>
      <w:r w:rsidR="008E7A67" w:rsidRPr="00786024">
        <w:t>для</w:t>
      </w:r>
      <w:r w:rsidRPr="00786024">
        <w:t xml:space="preserve"> </w:t>
      </w:r>
      <w:r w:rsidR="008E7A67" w:rsidRPr="00786024">
        <w:t>ФНС</w:t>
      </w:r>
      <w:r w:rsidRPr="00786024">
        <w:t xml:space="preserve"> </w:t>
      </w:r>
      <w:r w:rsidR="008E7A67" w:rsidRPr="00786024">
        <w:t>и</w:t>
      </w:r>
      <w:r w:rsidRPr="00786024">
        <w:t xml:space="preserve"> </w:t>
      </w:r>
      <w:r w:rsidR="008E7A67" w:rsidRPr="00786024">
        <w:t>Соцфонда.</w:t>
      </w:r>
      <w:r w:rsidRPr="00786024">
        <w:t xml:space="preserve"> </w:t>
      </w:r>
      <w:r w:rsidR="008E7A67" w:rsidRPr="00786024">
        <w:t>В</w:t>
      </w:r>
      <w:r w:rsidRPr="00786024">
        <w:t xml:space="preserve"> </w:t>
      </w:r>
      <w:r w:rsidR="008E7A67" w:rsidRPr="00786024">
        <w:t>частности,</w:t>
      </w:r>
      <w:r w:rsidRPr="00786024">
        <w:t xml:space="preserve"> </w:t>
      </w:r>
      <w:r w:rsidR="008E7A67" w:rsidRPr="00786024">
        <w:t>пожилые</w:t>
      </w:r>
      <w:r w:rsidRPr="00786024">
        <w:t xml:space="preserve"> </w:t>
      </w:r>
      <w:r w:rsidR="008E7A67" w:rsidRPr="00786024">
        <w:t>люди,</w:t>
      </w:r>
      <w:r w:rsidRPr="00786024">
        <w:t xml:space="preserve"> </w:t>
      </w:r>
      <w:r w:rsidR="008E7A67" w:rsidRPr="00786024">
        <w:t>которые</w:t>
      </w:r>
      <w:r w:rsidRPr="00786024">
        <w:t xml:space="preserve"> </w:t>
      </w:r>
      <w:r w:rsidR="008E7A67" w:rsidRPr="00786024">
        <w:t>пользуются</w:t>
      </w:r>
      <w:r w:rsidRPr="00786024">
        <w:t xml:space="preserve"> </w:t>
      </w:r>
      <w:r w:rsidR="008E7A67" w:rsidRPr="00786024">
        <w:t>вышеописанной</w:t>
      </w:r>
      <w:r w:rsidRPr="00786024">
        <w:t xml:space="preserve"> </w:t>
      </w:r>
      <w:r w:rsidR="008E7A67" w:rsidRPr="00786024">
        <w:t>схемой,</w:t>
      </w:r>
      <w:r w:rsidRPr="00786024">
        <w:t xml:space="preserve"> </w:t>
      </w:r>
      <w:r w:rsidR="008E7A67" w:rsidRPr="00786024">
        <w:t>будут</w:t>
      </w:r>
      <w:r w:rsidRPr="00786024">
        <w:t xml:space="preserve"> </w:t>
      </w:r>
      <w:r w:rsidR="008E7A67" w:rsidRPr="00786024">
        <w:t>в</w:t>
      </w:r>
      <w:r w:rsidRPr="00786024">
        <w:t xml:space="preserve"> </w:t>
      </w:r>
      <w:r w:rsidR="008E7A67" w:rsidRPr="00786024">
        <w:t>поле</w:t>
      </w:r>
      <w:r w:rsidRPr="00786024">
        <w:t xml:space="preserve"> </w:t>
      </w:r>
      <w:r w:rsidR="008E7A67" w:rsidRPr="00786024">
        <w:t>зрения</w:t>
      </w:r>
      <w:r w:rsidRPr="00786024">
        <w:t xml:space="preserve"> </w:t>
      </w:r>
      <w:r w:rsidR="008E7A67" w:rsidRPr="00786024">
        <w:t>государства.</w:t>
      </w:r>
      <w:r w:rsidRPr="00786024">
        <w:t xml:space="preserve"> </w:t>
      </w:r>
      <w:r w:rsidR="008E7A67" w:rsidRPr="00786024">
        <w:t>Не</w:t>
      </w:r>
      <w:r w:rsidRPr="00786024">
        <w:t xml:space="preserve"> </w:t>
      </w:r>
      <w:r w:rsidR="008E7A67" w:rsidRPr="00786024">
        <w:t>исключено,</w:t>
      </w:r>
      <w:r w:rsidRPr="00786024">
        <w:t xml:space="preserve"> </w:t>
      </w:r>
      <w:r w:rsidR="008E7A67" w:rsidRPr="00786024">
        <w:t>что</w:t>
      </w:r>
      <w:r w:rsidRPr="00786024">
        <w:t xml:space="preserve"> </w:t>
      </w:r>
      <w:r w:rsidR="008E7A67" w:rsidRPr="00786024">
        <w:t>работающий</w:t>
      </w:r>
      <w:r w:rsidRPr="00786024">
        <w:t xml:space="preserve"> </w:t>
      </w:r>
      <w:r w:rsidR="008E7A67" w:rsidRPr="00786024">
        <w:t>пенсионер</w:t>
      </w:r>
      <w:r w:rsidRPr="00786024">
        <w:t xml:space="preserve"> </w:t>
      </w:r>
      <w:r w:rsidR="008E7A67" w:rsidRPr="00786024">
        <w:t>может</w:t>
      </w:r>
      <w:r w:rsidRPr="00786024">
        <w:t xml:space="preserve"> </w:t>
      </w:r>
      <w:r w:rsidR="008E7A67" w:rsidRPr="00786024">
        <w:t>получить</w:t>
      </w:r>
      <w:r w:rsidRPr="00786024">
        <w:t xml:space="preserve"> </w:t>
      </w:r>
      <w:r w:rsidR="008E7A67" w:rsidRPr="00786024">
        <w:t>претензию.</w:t>
      </w:r>
      <w:r w:rsidRPr="00786024">
        <w:t xml:space="preserve"> </w:t>
      </w:r>
      <w:r w:rsidR="008E7A67" w:rsidRPr="00786024">
        <w:t>Так</w:t>
      </w:r>
      <w:r w:rsidRPr="00786024">
        <w:t xml:space="preserve"> </w:t>
      </w:r>
      <w:r w:rsidR="008E7A67" w:rsidRPr="00786024">
        <w:t>о</w:t>
      </w:r>
      <w:r w:rsidRPr="00786024">
        <w:t xml:space="preserve"> </w:t>
      </w:r>
      <w:r w:rsidR="008E7A67" w:rsidRPr="00786024">
        <w:t>его</w:t>
      </w:r>
      <w:r w:rsidRPr="00786024">
        <w:t xml:space="preserve"> </w:t>
      </w:r>
      <w:r w:rsidR="008E7A67" w:rsidRPr="00786024">
        <w:t>фиктивном</w:t>
      </w:r>
      <w:r w:rsidRPr="00786024">
        <w:t xml:space="preserve"> </w:t>
      </w:r>
      <w:r w:rsidR="008E7A67" w:rsidRPr="00786024">
        <w:t>увольнении</w:t>
      </w:r>
      <w:r w:rsidRPr="00786024">
        <w:t xml:space="preserve"> </w:t>
      </w:r>
      <w:r w:rsidR="008E7A67" w:rsidRPr="00786024">
        <w:t>будет</w:t>
      </w:r>
      <w:r w:rsidRPr="00786024">
        <w:t xml:space="preserve"> </w:t>
      </w:r>
      <w:r w:rsidR="008E7A67" w:rsidRPr="00786024">
        <w:t>известно.</w:t>
      </w:r>
      <w:r w:rsidRPr="00786024">
        <w:t xml:space="preserve"> </w:t>
      </w:r>
      <w:r w:rsidR="008E7A67" w:rsidRPr="00786024">
        <w:t>Тогда</w:t>
      </w:r>
      <w:r w:rsidRPr="00786024">
        <w:t xml:space="preserve"> </w:t>
      </w:r>
      <w:r w:rsidR="008E7A67" w:rsidRPr="00786024">
        <w:t>пенсионера</w:t>
      </w:r>
      <w:r w:rsidRPr="00786024">
        <w:t xml:space="preserve"> </w:t>
      </w:r>
      <w:r w:rsidR="008E7A67" w:rsidRPr="00786024">
        <w:t>попросят</w:t>
      </w:r>
      <w:r w:rsidRPr="00786024">
        <w:t xml:space="preserve"> </w:t>
      </w:r>
      <w:r w:rsidR="008E7A67" w:rsidRPr="00786024">
        <w:t>вернуть</w:t>
      </w:r>
      <w:r w:rsidRPr="00786024">
        <w:t xml:space="preserve"> </w:t>
      </w:r>
      <w:r w:rsidR="008E7A67" w:rsidRPr="00786024">
        <w:t>выплаченные</w:t>
      </w:r>
      <w:r w:rsidRPr="00786024">
        <w:t xml:space="preserve"> </w:t>
      </w:r>
      <w:r w:rsidR="008E7A67" w:rsidRPr="00786024">
        <w:t>ему</w:t>
      </w:r>
      <w:r w:rsidRPr="00786024">
        <w:t xml:space="preserve"> </w:t>
      </w:r>
      <w:r w:rsidR="008E7A67" w:rsidRPr="00786024">
        <w:t>деньги,</w:t>
      </w:r>
      <w:r w:rsidRPr="00786024">
        <w:t xml:space="preserve"> </w:t>
      </w:r>
      <w:r w:rsidR="008E7A67" w:rsidRPr="00786024">
        <w:t>так</w:t>
      </w:r>
      <w:r w:rsidRPr="00786024">
        <w:t xml:space="preserve"> </w:t>
      </w:r>
      <w:r w:rsidR="008E7A67" w:rsidRPr="00786024">
        <w:t>как</w:t>
      </w:r>
      <w:r w:rsidRPr="00786024">
        <w:t xml:space="preserve"> </w:t>
      </w:r>
      <w:r w:rsidR="008E7A67" w:rsidRPr="00786024">
        <w:t>перерасчет</w:t>
      </w:r>
      <w:r w:rsidRPr="00786024">
        <w:t xml:space="preserve"> </w:t>
      </w:r>
      <w:r w:rsidR="008E7A67" w:rsidRPr="00786024">
        <w:t>стал</w:t>
      </w:r>
      <w:r w:rsidRPr="00786024">
        <w:t xml:space="preserve"> </w:t>
      </w:r>
      <w:r w:rsidR="008E7A67" w:rsidRPr="00786024">
        <w:t>незаконным</w:t>
      </w:r>
      <w:r w:rsidRPr="00786024">
        <w:t>»</w:t>
      </w:r>
      <w:r w:rsidR="008E7A67" w:rsidRPr="00786024">
        <w:t>.</w:t>
      </w:r>
    </w:p>
    <w:p w:rsidR="008E7A67" w:rsidRPr="00786024" w:rsidRDefault="008E7A67" w:rsidP="008E7A67">
      <w:r w:rsidRPr="00786024">
        <w:t>Вот</w:t>
      </w:r>
      <w:r w:rsidR="00B954DF" w:rsidRPr="00786024">
        <w:t xml:space="preserve"> </w:t>
      </w:r>
      <w:r w:rsidRPr="00786024">
        <w:t>так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нас</w:t>
      </w:r>
      <w:r w:rsidR="00B954DF" w:rsidRPr="00786024">
        <w:t xml:space="preserve"> </w:t>
      </w:r>
      <w:r w:rsidRPr="00786024">
        <w:t>всегда.</w:t>
      </w:r>
      <w:r w:rsidR="00B954DF" w:rsidRPr="00786024">
        <w:t xml:space="preserve"> </w:t>
      </w:r>
      <w:r w:rsidRPr="00786024">
        <w:t>Государство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нарушать</w:t>
      </w:r>
      <w:r w:rsidR="00B954DF" w:rsidRPr="00786024">
        <w:t xml:space="preserve"> </w:t>
      </w:r>
      <w:r w:rsidRPr="00786024">
        <w:t>законы,</w:t>
      </w:r>
      <w:r w:rsidR="00B954DF" w:rsidRPr="00786024">
        <w:t xml:space="preserve"> </w:t>
      </w:r>
      <w:r w:rsidRPr="00786024">
        <w:t>нормы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установки,</w:t>
      </w:r>
      <w:r w:rsidR="00B954DF" w:rsidRPr="00786024">
        <w:t xml:space="preserve"> </w:t>
      </w:r>
      <w:r w:rsidRPr="00786024">
        <w:t>хитрить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обманывать</w:t>
      </w:r>
      <w:r w:rsidR="00B954DF" w:rsidRPr="00786024">
        <w:t xml:space="preserve"> </w:t>
      </w:r>
      <w:r w:rsidRPr="00786024">
        <w:t>граждан,</w:t>
      </w:r>
      <w:r w:rsidR="00B954DF" w:rsidRPr="00786024">
        <w:t xml:space="preserve"> </w:t>
      </w:r>
      <w:r w:rsidRPr="00786024">
        <w:t>замораживать</w:t>
      </w:r>
      <w:r w:rsidR="00B954DF" w:rsidRPr="00786024">
        <w:t xml:space="preserve"> </w:t>
      </w:r>
      <w:r w:rsidRPr="00786024">
        <w:t>накопления,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том</w:t>
      </w:r>
      <w:r w:rsidR="00B954DF" w:rsidRPr="00786024">
        <w:t xml:space="preserve"> </w:t>
      </w:r>
      <w:r w:rsidRPr="00786024">
        <w:t>числе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пенсионные,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граждане,</w:t>
      </w:r>
      <w:r w:rsidR="00B954DF" w:rsidRPr="00786024">
        <w:t xml:space="preserve"> </w:t>
      </w:r>
      <w:r w:rsidRPr="00786024">
        <w:t>почему-то,</w:t>
      </w:r>
      <w:r w:rsidR="00B954DF" w:rsidRPr="00786024">
        <w:t xml:space="preserve"> </w:t>
      </w:r>
      <w:r w:rsidRPr="00786024">
        <w:t>ответить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своей</w:t>
      </w:r>
      <w:r w:rsidR="00B954DF" w:rsidRPr="00786024">
        <w:t xml:space="preserve"> «</w:t>
      </w:r>
      <w:r w:rsidRPr="00786024">
        <w:t>хитростью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даже</w:t>
      </w:r>
      <w:r w:rsidR="00B954DF" w:rsidRPr="00786024">
        <w:t xml:space="preserve"> </w:t>
      </w:r>
      <w:r w:rsidRPr="00786024">
        <w:t>вполне</w:t>
      </w:r>
      <w:r w:rsidR="00B954DF" w:rsidRPr="00786024">
        <w:t xml:space="preserve"> </w:t>
      </w:r>
      <w:r w:rsidRPr="00786024">
        <w:t>законной,</w:t>
      </w:r>
      <w:r w:rsidR="00B954DF" w:rsidRPr="00786024">
        <w:t xml:space="preserve"> </w:t>
      </w:r>
      <w:r w:rsidRPr="00786024">
        <w:t>никак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могут.</w:t>
      </w:r>
    </w:p>
    <w:p w:rsidR="008E7A67" w:rsidRPr="00786024" w:rsidRDefault="008E7A67" w:rsidP="008E7A67">
      <w:r w:rsidRPr="00786024">
        <w:t>Сдается</w:t>
      </w:r>
      <w:r w:rsidR="00B954DF" w:rsidRPr="00786024">
        <w:t xml:space="preserve"> </w:t>
      </w:r>
      <w:r w:rsidRPr="00786024">
        <w:t>нам,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случае,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гайки</w:t>
      </w:r>
      <w:r w:rsidR="00B954DF" w:rsidRPr="00786024">
        <w:t xml:space="preserve"> </w:t>
      </w:r>
      <w:r w:rsidRPr="00786024">
        <w:t>тут</w:t>
      </w:r>
      <w:r w:rsidR="00B954DF" w:rsidRPr="00786024">
        <w:t xml:space="preserve"> </w:t>
      </w:r>
      <w:r w:rsidRPr="00786024">
        <w:t>будут</w:t>
      </w:r>
      <w:r w:rsidR="00B954DF" w:rsidRPr="00786024">
        <w:t xml:space="preserve"> </w:t>
      </w:r>
      <w:r w:rsidRPr="00786024">
        <w:t>закручены</w:t>
      </w:r>
      <w:r w:rsidR="00B954DF" w:rsidRPr="00786024">
        <w:t xml:space="preserve"> </w:t>
      </w:r>
      <w:r w:rsidRPr="00786024">
        <w:t>слишком</w:t>
      </w:r>
      <w:r w:rsidR="00B954DF" w:rsidRPr="00786024">
        <w:t xml:space="preserve"> </w:t>
      </w:r>
      <w:r w:rsidRPr="00786024">
        <w:t>туго,</w:t>
      </w:r>
      <w:r w:rsidR="00B954DF" w:rsidRPr="00786024">
        <w:t xml:space="preserve"> </w:t>
      </w:r>
      <w:r w:rsidRPr="00786024">
        <w:t>то</w:t>
      </w:r>
      <w:r w:rsidR="00B954DF" w:rsidRPr="00786024">
        <w:t xml:space="preserve"> </w:t>
      </w:r>
      <w:r w:rsidRPr="00786024">
        <w:t>прежде</w:t>
      </w:r>
      <w:r w:rsidR="00B954DF" w:rsidRPr="00786024">
        <w:t xml:space="preserve"> </w:t>
      </w:r>
      <w:r w:rsidRPr="00786024">
        <w:t>всего</w:t>
      </w:r>
      <w:r w:rsidR="00B954DF" w:rsidRPr="00786024">
        <w:t xml:space="preserve"> </w:t>
      </w:r>
      <w:r w:rsidRPr="00786024">
        <w:t>взвоют</w:t>
      </w:r>
      <w:r w:rsidR="00B954DF" w:rsidRPr="00786024">
        <w:t xml:space="preserve"> </w:t>
      </w:r>
      <w:r w:rsidRPr="00786024">
        <w:t>такие</w:t>
      </w:r>
      <w:r w:rsidR="00B954DF" w:rsidRPr="00786024">
        <w:t xml:space="preserve"> </w:t>
      </w:r>
      <w:r w:rsidRPr="00786024">
        <w:t>отрасли,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медицина,</w:t>
      </w:r>
      <w:r w:rsidR="00B954DF" w:rsidRPr="00786024">
        <w:t xml:space="preserve"> </w:t>
      </w:r>
      <w:r w:rsidRPr="00786024">
        <w:t>образование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другие,</w:t>
      </w:r>
      <w:r w:rsidR="00B954DF" w:rsidRPr="00786024">
        <w:t xml:space="preserve"> </w:t>
      </w:r>
      <w:r w:rsidRPr="00786024">
        <w:t>где</w:t>
      </w:r>
      <w:r w:rsidR="00B954DF" w:rsidRPr="00786024">
        <w:t xml:space="preserve"> </w:t>
      </w:r>
      <w:r w:rsidRPr="00786024">
        <w:t>зарплаты</w:t>
      </w:r>
      <w:r w:rsidR="00B954DF" w:rsidRPr="00786024">
        <w:t xml:space="preserve"> </w:t>
      </w:r>
      <w:r w:rsidRPr="00786024">
        <w:t>далеко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впечатляющие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где</w:t>
      </w:r>
      <w:r w:rsidR="00B954DF" w:rsidRPr="00786024">
        <w:t xml:space="preserve"> </w:t>
      </w:r>
      <w:r w:rsidRPr="00786024">
        <w:t>мало</w:t>
      </w:r>
      <w:r w:rsidR="00B954DF" w:rsidRPr="00786024">
        <w:t xml:space="preserve"> </w:t>
      </w:r>
      <w:r w:rsidRPr="00786024">
        <w:t>кто</w:t>
      </w:r>
      <w:r w:rsidR="00B954DF" w:rsidRPr="00786024">
        <w:t xml:space="preserve"> </w:t>
      </w:r>
      <w:r w:rsidRPr="00786024">
        <w:t>хочет</w:t>
      </w:r>
      <w:r w:rsidR="00B954DF" w:rsidRPr="00786024">
        <w:t xml:space="preserve"> </w:t>
      </w:r>
      <w:r w:rsidRPr="00786024">
        <w:t>работать.</w:t>
      </w:r>
      <w:r w:rsidR="00B954DF" w:rsidRPr="00786024">
        <w:t xml:space="preserve"> </w:t>
      </w:r>
      <w:r w:rsidRPr="00786024">
        <w:t>Пока</w:t>
      </w:r>
      <w:r w:rsidR="00B954DF" w:rsidRPr="00786024">
        <w:t xml:space="preserve"> </w:t>
      </w:r>
      <w:r w:rsidRPr="00786024">
        <w:t>многие</w:t>
      </w:r>
      <w:r w:rsidR="00B954DF" w:rsidRPr="00786024">
        <w:t xml:space="preserve"> </w:t>
      </w:r>
      <w:r w:rsidRPr="00786024">
        <w:t>ставки,</w:t>
      </w:r>
      <w:r w:rsidR="00B954DF" w:rsidRPr="00786024">
        <w:t xml:space="preserve"> </w:t>
      </w:r>
      <w:r w:rsidRPr="00786024">
        <w:t>особенно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низовых</w:t>
      </w:r>
      <w:r w:rsidR="00B954DF" w:rsidRPr="00786024">
        <w:t xml:space="preserve"> </w:t>
      </w:r>
      <w:r w:rsidRPr="00786024">
        <w:t>должностях,</w:t>
      </w:r>
      <w:r w:rsidR="00B954DF" w:rsidRPr="00786024">
        <w:t xml:space="preserve"> </w:t>
      </w:r>
      <w:r w:rsidRPr="00786024">
        <w:t>занимают</w:t>
      </w:r>
      <w:r w:rsidR="00B954DF" w:rsidRPr="00786024">
        <w:t xml:space="preserve"> </w:t>
      </w:r>
      <w:r w:rsidRPr="00786024">
        <w:t>пенсионеры,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вот</w:t>
      </w:r>
      <w:r w:rsidR="00B954DF" w:rsidRPr="00786024">
        <w:t xml:space="preserve"> </w:t>
      </w:r>
      <w:r w:rsidRPr="00786024">
        <w:t>кто</w:t>
      </w:r>
      <w:r w:rsidR="00B954DF" w:rsidRPr="00786024">
        <w:t xml:space="preserve"> </w:t>
      </w:r>
      <w:r w:rsidRPr="00786024">
        <w:t>придет</w:t>
      </w:r>
      <w:r w:rsidR="00B954DF" w:rsidRPr="00786024">
        <w:t xml:space="preserve"> </w:t>
      </w:r>
      <w:r w:rsidRPr="00786024">
        <w:t>им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смену,</w:t>
      </w:r>
      <w:r w:rsidR="00B954DF" w:rsidRPr="00786024">
        <w:t xml:space="preserve"> </w:t>
      </w:r>
      <w:r w:rsidRPr="00786024">
        <w:t>когда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государство</w:t>
      </w:r>
      <w:r w:rsidR="00B954DF" w:rsidRPr="00786024">
        <w:t xml:space="preserve"> </w:t>
      </w:r>
      <w:r w:rsidRPr="00786024">
        <w:t>выдавит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пенсию,</w:t>
      </w:r>
      <w:r w:rsidR="00B954DF" w:rsidRPr="00786024">
        <w:t xml:space="preserve"> </w:t>
      </w:r>
      <w:r w:rsidRPr="00786024">
        <w:t>сложно</w:t>
      </w:r>
      <w:r w:rsidR="00B954DF" w:rsidRPr="00786024">
        <w:t xml:space="preserve"> </w:t>
      </w:r>
      <w:r w:rsidRPr="00786024">
        <w:t>даже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предположить.</w:t>
      </w:r>
      <w:r w:rsidR="00B954DF" w:rsidRPr="00786024">
        <w:t xml:space="preserve"> </w:t>
      </w:r>
      <w:r w:rsidRPr="00786024">
        <w:t>Неужели</w:t>
      </w:r>
      <w:r w:rsidR="00B954DF" w:rsidRPr="00786024">
        <w:t xml:space="preserve"> «</w:t>
      </w:r>
      <w:r w:rsidRPr="00786024">
        <w:t>иностранные</w:t>
      </w:r>
      <w:r w:rsidR="00B954DF" w:rsidRPr="00786024">
        <w:t xml:space="preserve"> </w:t>
      </w:r>
      <w:r w:rsidRPr="00786024">
        <w:t>специалисты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которых</w:t>
      </w:r>
      <w:r w:rsidR="00B954DF" w:rsidRPr="00786024">
        <w:t xml:space="preserve"> </w:t>
      </w:r>
      <w:r w:rsidRPr="00786024">
        <w:t>сейчас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просьбе</w:t>
      </w:r>
      <w:r w:rsidR="00B954DF" w:rsidRPr="00786024">
        <w:t xml:space="preserve"> </w:t>
      </w:r>
      <w:r w:rsidRPr="00786024">
        <w:t>олигархов</w:t>
      </w:r>
      <w:r w:rsidR="00B954DF" w:rsidRPr="00786024">
        <w:t xml:space="preserve"> </w:t>
      </w:r>
      <w:r w:rsidRPr="00786024">
        <w:t>миллионами</w:t>
      </w:r>
      <w:r w:rsidR="00B954DF" w:rsidRPr="00786024">
        <w:t xml:space="preserve"> </w:t>
      </w:r>
      <w:r w:rsidRPr="00786024">
        <w:t>завозят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нашу</w:t>
      </w:r>
      <w:r w:rsidR="00B954DF" w:rsidRPr="00786024">
        <w:t xml:space="preserve"> </w:t>
      </w:r>
      <w:r w:rsidRPr="00786024">
        <w:t>страну?</w:t>
      </w:r>
    </w:p>
    <w:p w:rsidR="008E7A67" w:rsidRPr="00786024" w:rsidRDefault="008E7A67" w:rsidP="008E7A67">
      <w:hyperlink r:id="rId30" w:history="1">
        <w:r w:rsidRPr="00786024">
          <w:rPr>
            <w:rStyle w:val="DocumentOriginalLink"/>
            <w:rFonts w:ascii="Times New Roman" w:hAnsi="Times New Roman"/>
            <w:sz w:val="24"/>
          </w:rPr>
          <w:t>https://pensnews.ru/article/11055</w:t>
        </w:r>
      </w:hyperlink>
    </w:p>
    <w:p w:rsidR="008B11E4" w:rsidRPr="00786024" w:rsidRDefault="008B11E4" w:rsidP="008B11E4">
      <w:pPr>
        <w:pStyle w:val="2"/>
      </w:pPr>
      <w:bookmarkStart w:id="83" w:name="_Toc158351294"/>
      <w:r w:rsidRPr="00786024">
        <w:t>Ваш</w:t>
      </w:r>
      <w:r w:rsidR="00B954DF" w:rsidRPr="00786024">
        <w:t xml:space="preserve"> </w:t>
      </w:r>
      <w:r w:rsidR="0051329B" w:rsidRPr="00786024">
        <w:t>пенсионный</w:t>
      </w:r>
      <w:r w:rsidR="00B954DF" w:rsidRPr="00786024">
        <w:t xml:space="preserve"> </w:t>
      </w:r>
      <w:r w:rsidR="0051329B" w:rsidRPr="00786024">
        <w:t>брокер</w:t>
      </w:r>
      <w:r w:rsidRPr="00786024">
        <w:t>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Пенсионеры</w:t>
      </w:r>
      <w:r w:rsidR="00B954DF" w:rsidRPr="00786024">
        <w:t xml:space="preserve"> </w:t>
      </w:r>
      <w:r w:rsidRPr="00786024">
        <w:t>постоянно</w:t>
      </w:r>
      <w:r w:rsidR="00B954DF" w:rsidRPr="00786024">
        <w:t xml:space="preserve"> </w:t>
      </w:r>
      <w:r w:rsidRPr="00786024">
        <w:t>живут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состоянии</w:t>
      </w:r>
      <w:r w:rsidR="00B954DF" w:rsidRPr="00786024">
        <w:t xml:space="preserve"> </w:t>
      </w:r>
      <w:r w:rsidRPr="00786024">
        <w:t>жесткого</w:t>
      </w:r>
      <w:r w:rsidR="00B954DF" w:rsidRPr="00786024">
        <w:t xml:space="preserve"> </w:t>
      </w:r>
      <w:r w:rsidRPr="00786024">
        <w:t>стресса</w:t>
      </w:r>
      <w:bookmarkEnd w:id="83"/>
    </w:p>
    <w:p w:rsidR="008B11E4" w:rsidRPr="00786024" w:rsidRDefault="008B11E4" w:rsidP="00786024">
      <w:pPr>
        <w:pStyle w:val="3"/>
      </w:pPr>
      <w:bookmarkStart w:id="84" w:name="_Toc158351295"/>
      <w:r w:rsidRPr="00786024">
        <w:t>Кто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нас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мечтает</w:t>
      </w:r>
      <w:r w:rsidR="00B954DF" w:rsidRPr="00786024">
        <w:t xml:space="preserve"> </w:t>
      </w:r>
      <w:r w:rsidRPr="00786024">
        <w:t>дотянуть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пенсии,</w:t>
      </w:r>
      <w:r w:rsidR="00B954DF" w:rsidRPr="00786024">
        <w:t xml:space="preserve"> </w:t>
      </w:r>
      <w:r w:rsidRPr="00786024">
        <w:t>хотя</w:t>
      </w:r>
      <w:r w:rsidR="00B954DF" w:rsidRPr="00786024">
        <w:t xml:space="preserve"> </w:t>
      </w:r>
      <w:r w:rsidRPr="00786024">
        <w:t>сейчас,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бесчеловечной</w:t>
      </w:r>
      <w:r w:rsidR="00B954DF" w:rsidRPr="00786024">
        <w:t xml:space="preserve"> </w:t>
      </w:r>
      <w:r w:rsidRPr="00786024">
        <w:t>реформы</w:t>
      </w:r>
      <w:r w:rsidR="00B954DF" w:rsidRPr="00786024">
        <w:t xml:space="preserve"> </w:t>
      </w:r>
      <w:r w:rsidRPr="00786024">
        <w:t>2018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повышения</w:t>
      </w:r>
      <w:r w:rsidR="00B954DF" w:rsidRPr="00786024">
        <w:t xml:space="preserve"> </w:t>
      </w:r>
      <w:r w:rsidRPr="00786024">
        <w:t>возраста</w:t>
      </w:r>
      <w:r w:rsidR="00B954DF" w:rsidRPr="00786024">
        <w:t xml:space="preserve"> </w:t>
      </w:r>
      <w:r w:rsidRPr="00786024">
        <w:t>выхода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заслуженный</w:t>
      </w:r>
      <w:r w:rsidR="00B954DF" w:rsidRPr="00786024">
        <w:t xml:space="preserve"> </w:t>
      </w:r>
      <w:r w:rsidRPr="00786024">
        <w:t>отдых,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весьма</w:t>
      </w:r>
      <w:r w:rsidR="00B954DF" w:rsidRPr="00786024">
        <w:t xml:space="preserve"> </w:t>
      </w:r>
      <w:r w:rsidRPr="00786024">
        <w:t>непросто,</w:t>
      </w:r>
      <w:r w:rsidR="00B954DF" w:rsidRPr="00786024">
        <w:t xml:space="preserve"> </w:t>
      </w:r>
      <w:r w:rsidRPr="00786024">
        <w:t>чтобы</w:t>
      </w:r>
      <w:r w:rsidR="00B954DF" w:rsidRPr="00786024">
        <w:t xml:space="preserve"> </w:t>
      </w:r>
      <w:r w:rsidRPr="00786024">
        <w:t>наконец-то</w:t>
      </w:r>
      <w:r w:rsidR="00B954DF" w:rsidRPr="00786024">
        <w:t xml:space="preserve"> </w:t>
      </w:r>
      <w:r w:rsidRPr="00786024">
        <w:t>отдохнуть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трудов</w:t>
      </w:r>
      <w:r w:rsidR="00B954DF" w:rsidRPr="00786024">
        <w:t xml:space="preserve"> </w:t>
      </w:r>
      <w:r w:rsidRPr="00786024">
        <w:t>праведных,</w:t>
      </w:r>
      <w:r w:rsidR="00B954DF" w:rsidRPr="00786024">
        <w:t xml:space="preserve"> </w:t>
      </w:r>
      <w:r w:rsidRPr="00786024">
        <w:t>пишет</w:t>
      </w:r>
      <w:r w:rsidR="00B954DF" w:rsidRPr="00786024">
        <w:t xml:space="preserve"> </w:t>
      </w:r>
      <w:r w:rsidRPr="00786024">
        <w:rPr>
          <w:lang w:val="en-US"/>
        </w:rPr>
        <w:t>P</w:t>
      </w:r>
      <w:r w:rsidRPr="00786024">
        <w:t>е</w:t>
      </w:r>
      <w:r w:rsidRPr="00786024">
        <w:rPr>
          <w:lang w:val="en-US"/>
        </w:rPr>
        <w:t>nsn</w:t>
      </w:r>
      <w:r w:rsidRPr="00786024">
        <w:t>е</w:t>
      </w:r>
      <w:r w:rsidRPr="00786024">
        <w:rPr>
          <w:lang w:val="en-US"/>
        </w:rPr>
        <w:t>ws</w:t>
      </w:r>
      <w:r w:rsidRPr="00786024">
        <w:t>.</w:t>
      </w:r>
      <w:r w:rsidRPr="00786024">
        <w:rPr>
          <w:lang w:val="en-US"/>
        </w:rPr>
        <w:t>ru</w:t>
      </w:r>
      <w:r w:rsidRPr="00786024">
        <w:t>.</w:t>
      </w:r>
      <w:bookmarkEnd w:id="84"/>
    </w:p>
    <w:p w:rsidR="008B11E4" w:rsidRPr="00786024" w:rsidRDefault="008B11E4" w:rsidP="008B11E4">
      <w:r w:rsidRPr="00786024">
        <w:t>Однако</w:t>
      </w:r>
      <w:r w:rsidR="00B954DF" w:rsidRPr="00786024">
        <w:t xml:space="preserve"> </w:t>
      </w:r>
      <w:r w:rsidRPr="00786024">
        <w:t>вместо</w:t>
      </w:r>
      <w:r w:rsidR="00B954DF" w:rsidRPr="00786024">
        <w:t xml:space="preserve"> </w:t>
      </w:r>
      <w:r w:rsidRPr="00786024">
        <w:t>отдыха</w:t>
      </w:r>
      <w:r w:rsidR="00B954DF" w:rsidRPr="00786024">
        <w:t xml:space="preserve"> </w:t>
      </w:r>
      <w:r w:rsidRPr="00786024">
        <w:t>начинается</w:t>
      </w:r>
      <w:r w:rsidR="00B954DF" w:rsidRPr="00786024">
        <w:t xml:space="preserve"> </w:t>
      </w:r>
      <w:r w:rsidRPr="00786024">
        <w:t>настоящая</w:t>
      </w:r>
      <w:r w:rsidR="00B954DF" w:rsidRPr="00786024">
        <w:t xml:space="preserve"> </w:t>
      </w:r>
      <w:r w:rsidRPr="00786024">
        <w:t>борьба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жизнь.</w:t>
      </w:r>
      <w:r w:rsidR="00B954DF" w:rsidRPr="00786024">
        <w:t xml:space="preserve"> </w:t>
      </w:r>
      <w:r w:rsidRPr="00786024">
        <w:t>Нищенская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заставляет</w:t>
      </w:r>
      <w:r w:rsidR="00B954DF" w:rsidRPr="00786024">
        <w:t xml:space="preserve"> </w:t>
      </w:r>
      <w:r w:rsidRPr="00786024">
        <w:t>постоянно</w:t>
      </w:r>
      <w:r w:rsidR="00B954DF" w:rsidRPr="00786024">
        <w:t xml:space="preserve"> </w:t>
      </w:r>
      <w:r w:rsidRPr="00786024">
        <w:t>думать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том,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бы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через</w:t>
      </w:r>
      <w:r w:rsidR="00B954DF" w:rsidRPr="00786024">
        <w:t xml:space="preserve"> </w:t>
      </w:r>
      <w:r w:rsidRPr="00786024">
        <w:t>несколько</w:t>
      </w:r>
      <w:r w:rsidR="00B954DF" w:rsidRPr="00786024">
        <w:t xml:space="preserve"> </w:t>
      </w:r>
      <w:r w:rsidRPr="00786024">
        <w:t>дней,</w:t>
      </w:r>
      <w:r w:rsidR="00B954DF" w:rsidRPr="00786024">
        <w:t xml:space="preserve"> </w:t>
      </w:r>
      <w:r w:rsidRPr="00786024">
        <w:t>заплатив</w:t>
      </w:r>
      <w:r w:rsidR="00B954DF" w:rsidRPr="00786024">
        <w:t xml:space="preserve"> </w:t>
      </w:r>
      <w:r w:rsidRPr="00786024">
        <w:t>все</w:t>
      </w:r>
      <w:r w:rsidR="00B954DF" w:rsidRPr="00786024">
        <w:t xml:space="preserve"> </w:t>
      </w:r>
      <w:r w:rsidRPr="00786024">
        <w:t>обязательные</w:t>
      </w:r>
      <w:r w:rsidR="00B954DF" w:rsidRPr="00786024">
        <w:t xml:space="preserve"> </w:t>
      </w:r>
      <w:r w:rsidRPr="00786024">
        <w:t>платежи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купив</w:t>
      </w:r>
      <w:r w:rsidR="00B954DF" w:rsidRPr="00786024">
        <w:t xml:space="preserve"> </w:t>
      </w:r>
      <w:r w:rsidRPr="00786024">
        <w:t>лекарства,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остаться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пустым</w:t>
      </w:r>
      <w:r w:rsidR="00B954DF" w:rsidRPr="00786024">
        <w:t xml:space="preserve"> </w:t>
      </w:r>
      <w:r w:rsidRPr="00786024">
        <w:t>кошельком.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никак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способствует</w:t>
      </w:r>
      <w:r w:rsidR="00B954DF" w:rsidRPr="00786024">
        <w:t xml:space="preserve"> </w:t>
      </w:r>
      <w:r w:rsidRPr="00786024">
        <w:t>сохранению</w:t>
      </w:r>
      <w:r w:rsidR="00B954DF" w:rsidRPr="00786024">
        <w:t xml:space="preserve"> </w:t>
      </w:r>
      <w:r w:rsidRPr="00786024">
        <w:t>здоровья.</w:t>
      </w:r>
    </w:p>
    <w:p w:rsidR="008B11E4" w:rsidRPr="00786024" w:rsidRDefault="008B11E4" w:rsidP="008B11E4">
      <w:r w:rsidRPr="00786024">
        <w:t>Как</w:t>
      </w:r>
      <w:r w:rsidR="00B954DF" w:rsidRPr="00786024">
        <w:t xml:space="preserve"> </w:t>
      </w:r>
      <w:r w:rsidRPr="00786024">
        <w:t>выяснили</w:t>
      </w:r>
      <w:r w:rsidR="00B954DF" w:rsidRPr="00786024">
        <w:t xml:space="preserve"> </w:t>
      </w:r>
      <w:r w:rsidRPr="00786024">
        <w:t>ученые,</w:t>
      </w:r>
      <w:r w:rsidR="00B954DF" w:rsidRPr="00786024">
        <w:t xml:space="preserve"> </w:t>
      </w:r>
      <w:r w:rsidRPr="00786024">
        <w:t>стресс</w:t>
      </w:r>
      <w:r w:rsidR="00B954DF" w:rsidRPr="00786024">
        <w:t xml:space="preserve"> </w:t>
      </w:r>
      <w:r w:rsidRPr="00786024">
        <w:t>из-за</w:t>
      </w:r>
      <w:r w:rsidR="00B954DF" w:rsidRPr="00786024">
        <w:t xml:space="preserve"> </w:t>
      </w:r>
      <w:r w:rsidRPr="00786024">
        <w:t>нехватки</w:t>
      </w:r>
      <w:r w:rsidR="00B954DF" w:rsidRPr="00786024">
        <w:t xml:space="preserve"> </w:t>
      </w:r>
      <w:r w:rsidRPr="00786024">
        <w:t>денег</w:t>
      </w:r>
      <w:r w:rsidR="00B954DF" w:rsidRPr="00786024">
        <w:t xml:space="preserve"> </w:t>
      </w:r>
      <w:r w:rsidRPr="00786024">
        <w:t>оказался</w:t>
      </w:r>
      <w:r w:rsidR="00B954DF" w:rsidRPr="00786024">
        <w:t xml:space="preserve"> </w:t>
      </w:r>
      <w:r w:rsidRPr="00786024">
        <w:t>вреднее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организма,</w:t>
      </w:r>
      <w:r w:rsidR="00B954DF" w:rsidRPr="00786024">
        <w:t xml:space="preserve"> </w:t>
      </w:r>
      <w:r w:rsidRPr="00786024">
        <w:t>чем</w:t>
      </w:r>
      <w:r w:rsidR="00B954DF" w:rsidRPr="00786024">
        <w:t xml:space="preserve"> </w:t>
      </w:r>
      <w:r w:rsidRPr="00786024">
        <w:t>даже,</w:t>
      </w:r>
      <w:r w:rsidR="00B954DF" w:rsidRPr="00786024">
        <w:t xml:space="preserve"> </w:t>
      </w:r>
      <w:r w:rsidRPr="00786024">
        <w:t>внимание</w:t>
      </w:r>
      <w:r w:rsidR="00B954DF" w:rsidRPr="00786024">
        <w:t xml:space="preserve"> </w:t>
      </w:r>
      <w:r w:rsidRPr="00786024">
        <w:t>(!),</w:t>
      </w:r>
      <w:r w:rsidR="00B954DF" w:rsidRPr="00786024">
        <w:t xml:space="preserve"> </w:t>
      </w:r>
      <w:r w:rsidRPr="00786024">
        <w:t>из-за</w:t>
      </w:r>
      <w:r w:rsidR="00B954DF" w:rsidRPr="00786024">
        <w:t xml:space="preserve"> </w:t>
      </w:r>
      <w:r w:rsidRPr="00786024">
        <w:t>тяжелой</w:t>
      </w:r>
      <w:r w:rsidR="00B954DF" w:rsidRPr="00786024">
        <w:t xml:space="preserve"> </w:t>
      </w:r>
      <w:r w:rsidRPr="00786024">
        <w:t>утраты</w:t>
      </w:r>
      <w:r w:rsidR="00B954DF" w:rsidRPr="00786024">
        <w:t xml:space="preserve"> </w:t>
      </w:r>
      <w:r w:rsidRPr="00786024">
        <w:t>близких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того</w:t>
      </w:r>
      <w:r w:rsidR="00B954DF" w:rsidRPr="00786024">
        <w:t xml:space="preserve"> </w:t>
      </w:r>
      <w:r w:rsidRPr="00786024">
        <w:t>же</w:t>
      </w:r>
      <w:r w:rsidR="00B954DF" w:rsidRPr="00786024">
        <w:t xml:space="preserve"> </w:t>
      </w:r>
      <w:r w:rsidRPr="00786024">
        <w:t>развода.</w:t>
      </w:r>
    </w:p>
    <w:p w:rsidR="008B11E4" w:rsidRPr="00786024" w:rsidRDefault="00B954DF" w:rsidP="008B11E4">
      <w:r w:rsidRPr="00786024">
        <w:t>«</w:t>
      </w:r>
      <w:r w:rsidR="008B11E4" w:rsidRPr="00786024">
        <w:t>Денежный</w:t>
      </w:r>
      <w:r w:rsidRPr="00786024">
        <w:t xml:space="preserve">» </w:t>
      </w:r>
      <w:r w:rsidR="008B11E4" w:rsidRPr="00786024">
        <w:t>стресс</w:t>
      </w:r>
      <w:r w:rsidRPr="00786024">
        <w:t xml:space="preserve"> </w:t>
      </w:r>
      <w:r w:rsidR="008B11E4" w:rsidRPr="00786024">
        <w:t>влияет</w:t>
      </w:r>
      <w:r w:rsidRPr="00786024">
        <w:t xml:space="preserve"> </w:t>
      </w:r>
      <w:r w:rsidR="008B11E4" w:rsidRPr="00786024">
        <w:t>на</w:t>
      </w:r>
      <w:r w:rsidRPr="00786024">
        <w:t xml:space="preserve"> </w:t>
      </w:r>
      <w:r w:rsidR="008B11E4" w:rsidRPr="00786024">
        <w:t>многие</w:t>
      </w:r>
      <w:r w:rsidRPr="00786024">
        <w:t xml:space="preserve"> </w:t>
      </w:r>
      <w:r w:rsidR="008B11E4" w:rsidRPr="00786024">
        <w:t>аспекты</w:t>
      </w:r>
      <w:r w:rsidRPr="00786024">
        <w:t xml:space="preserve"> </w:t>
      </w:r>
      <w:r w:rsidR="008B11E4" w:rsidRPr="00786024">
        <w:t>нашей</w:t>
      </w:r>
      <w:r w:rsidRPr="00786024">
        <w:t xml:space="preserve"> </w:t>
      </w:r>
      <w:r w:rsidR="008B11E4" w:rsidRPr="00786024">
        <w:t>жизни,</w:t>
      </w:r>
      <w:r w:rsidRPr="00786024">
        <w:t xml:space="preserve"> </w:t>
      </w:r>
      <w:r w:rsidR="008B11E4" w:rsidRPr="00786024">
        <w:t>приводя</w:t>
      </w:r>
      <w:r w:rsidRPr="00786024">
        <w:t xml:space="preserve"> </w:t>
      </w:r>
      <w:r w:rsidR="008B11E4" w:rsidRPr="00786024">
        <w:t>к</w:t>
      </w:r>
      <w:r w:rsidRPr="00786024">
        <w:t xml:space="preserve"> </w:t>
      </w:r>
      <w:r w:rsidR="008B11E4" w:rsidRPr="00786024">
        <w:t>семейным</w:t>
      </w:r>
      <w:r w:rsidRPr="00786024">
        <w:t xml:space="preserve"> </w:t>
      </w:r>
      <w:r w:rsidR="008B11E4" w:rsidRPr="00786024">
        <w:t>конфликтам,</w:t>
      </w:r>
      <w:r w:rsidRPr="00786024">
        <w:t xml:space="preserve"> </w:t>
      </w:r>
      <w:r w:rsidR="008B11E4" w:rsidRPr="00786024">
        <w:t>социальной</w:t>
      </w:r>
      <w:r w:rsidRPr="00786024">
        <w:t xml:space="preserve"> </w:t>
      </w:r>
      <w:r w:rsidR="008B11E4" w:rsidRPr="00786024">
        <w:t>изоляции</w:t>
      </w:r>
      <w:r w:rsidRPr="00786024">
        <w:t xml:space="preserve"> </w:t>
      </w:r>
      <w:r w:rsidR="008B11E4" w:rsidRPr="00786024">
        <w:t>и</w:t>
      </w:r>
      <w:r w:rsidRPr="00786024">
        <w:t xml:space="preserve"> </w:t>
      </w:r>
      <w:r w:rsidR="008B11E4" w:rsidRPr="00786024">
        <w:t>даже</w:t>
      </w:r>
      <w:r w:rsidRPr="00786024">
        <w:t xml:space="preserve"> </w:t>
      </w:r>
      <w:r w:rsidR="008B11E4" w:rsidRPr="00786024">
        <w:t>голоду</w:t>
      </w:r>
      <w:r w:rsidRPr="00786024">
        <w:t xml:space="preserve"> </w:t>
      </w:r>
      <w:r w:rsidR="008B11E4" w:rsidRPr="00786024">
        <w:t>или</w:t>
      </w:r>
      <w:r w:rsidRPr="00786024">
        <w:t xml:space="preserve"> </w:t>
      </w:r>
      <w:r w:rsidR="008B11E4" w:rsidRPr="00786024">
        <w:t>бездомности.</w:t>
      </w:r>
    </w:p>
    <w:p w:rsidR="008B11E4" w:rsidRPr="00786024" w:rsidRDefault="00786024" w:rsidP="008B11E4">
      <w:hyperlink r:id="rId31" w:history="1">
        <w:r w:rsidR="008B11E4" w:rsidRPr="00786024">
          <w:rPr>
            <w:rStyle w:val="a3"/>
            <w:lang w:val="en-US"/>
          </w:rPr>
          <w:t>https</w:t>
        </w:r>
        <w:r w:rsidR="008B11E4" w:rsidRPr="00786024">
          <w:rPr>
            <w:rStyle w:val="a3"/>
          </w:rPr>
          <w:t>://</w:t>
        </w:r>
        <w:r w:rsidR="008B11E4" w:rsidRPr="00786024">
          <w:rPr>
            <w:rStyle w:val="a3"/>
            <w:lang w:val="en-US"/>
          </w:rPr>
          <w:t>pensnews</w:t>
        </w:r>
        <w:r w:rsidR="008B11E4" w:rsidRPr="00786024">
          <w:rPr>
            <w:rStyle w:val="a3"/>
          </w:rPr>
          <w:t>.</w:t>
        </w:r>
        <w:r w:rsidR="008B11E4" w:rsidRPr="00786024">
          <w:rPr>
            <w:rStyle w:val="a3"/>
            <w:lang w:val="en-US"/>
          </w:rPr>
          <w:t>ru</w:t>
        </w:r>
        <w:r w:rsidR="008B11E4" w:rsidRPr="00786024">
          <w:rPr>
            <w:rStyle w:val="a3"/>
          </w:rPr>
          <w:t>/</w:t>
        </w:r>
        <w:r w:rsidR="008B11E4" w:rsidRPr="00786024">
          <w:rPr>
            <w:rStyle w:val="a3"/>
            <w:lang w:val="en-US"/>
          </w:rPr>
          <w:t>article</w:t>
        </w:r>
        <w:r w:rsidR="008B11E4" w:rsidRPr="00786024">
          <w:rPr>
            <w:rStyle w:val="a3"/>
          </w:rPr>
          <w:t>/11051</w:t>
        </w:r>
      </w:hyperlink>
    </w:p>
    <w:p w:rsidR="00D1642B" w:rsidRPr="00786024" w:rsidRDefault="00D1642B" w:rsidP="00D1642B">
      <w:pPr>
        <w:pStyle w:val="10"/>
      </w:pPr>
      <w:bookmarkStart w:id="85" w:name="_Toc99318655"/>
      <w:bookmarkStart w:id="86" w:name="_Toc158351296"/>
      <w:r w:rsidRPr="00786024">
        <w:t>Региональные</w:t>
      </w:r>
      <w:r w:rsidR="00B954DF" w:rsidRPr="00786024">
        <w:t xml:space="preserve"> </w:t>
      </w:r>
      <w:r w:rsidRPr="00786024">
        <w:t>СМИ</w:t>
      </w:r>
      <w:bookmarkEnd w:id="63"/>
      <w:bookmarkEnd w:id="85"/>
      <w:bookmarkEnd w:id="86"/>
    </w:p>
    <w:p w:rsidR="00D40CFF" w:rsidRPr="00786024" w:rsidRDefault="00EF1437" w:rsidP="00D40CFF">
      <w:pPr>
        <w:pStyle w:val="2"/>
      </w:pPr>
      <w:bookmarkStart w:id="87" w:name="_Toc158351297"/>
      <w:r>
        <w:t>ТВ</w:t>
      </w:r>
      <w:r w:rsidR="00B954DF" w:rsidRPr="00786024">
        <w:t xml:space="preserve"> </w:t>
      </w:r>
      <w:r>
        <w:t>«</w:t>
      </w:r>
      <w:r w:rsidR="00D40CFF" w:rsidRPr="00786024">
        <w:t>78</w:t>
      </w:r>
      <w:r>
        <w:t>»</w:t>
      </w:r>
      <w:r w:rsidR="00B954DF" w:rsidRPr="00786024">
        <w:t xml:space="preserve"> </w:t>
      </w:r>
      <w:r w:rsidR="00D40CFF" w:rsidRPr="00786024">
        <w:t>(Санкт-Петербург),</w:t>
      </w:r>
      <w:r w:rsidR="00B954DF" w:rsidRPr="00786024">
        <w:t xml:space="preserve"> </w:t>
      </w:r>
      <w:r w:rsidR="00D40CFF" w:rsidRPr="00786024">
        <w:t>08.02.2024,</w:t>
      </w:r>
      <w:r w:rsidR="00B954DF" w:rsidRPr="00786024">
        <w:t xml:space="preserve"> </w:t>
      </w:r>
      <w:r w:rsidR="00D40CFF" w:rsidRPr="00786024">
        <w:t>Как</w:t>
      </w:r>
      <w:r w:rsidR="00B954DF" w:rsidRPr="00786024">
        <w:t xml:space="preserve"> </w:t>
      </w:r>
      <w:r w:rsidR="00D40CFF" w:rsidRPr="00786024">
        <w:t>рассчитать</w:t>
      </w:r>
      <w:r w:rsidR="00B954DF" w:rsidRPr="00786024">
        <w:t xml:space="preserve"> </w:t>
      </w:r>
      <w:r w:rsidR="00D40CFF" w:rsidRPr="00786024">
        <w:t>пенсию</w:t>
      </w:r>
      <w:r w:rsidR="00B954DF" w:rsidRPr="00786024">
        <w:t xml:space="preserve"> </w:t>
      </w:r>
      <w:r w:rsidR="00D40CFF" w:rsidRPr="00786024">
        <w:t>в</w:t>
      </w:r>
      <w:r w:rsidR="00B954DF" w:rsidRPr="00786024">
        <w:t xml:space="preserve"> </w:t>
      </w:r>
      <w:r w:rsidR="00D40CFF" w:rsidRPr="00786024">
        <w:t>2024</w:t>
      </w:r>
      <w:r w:rsidR="00B954DF" w:rsidRPr="00786024">
        <w:t xml:space="preserve"> </w:t>
      </w:r>
      <w:r w:rsidR="00D40CFF" w:rsidRPr="00786024">
        <w:t>году</w:t>
      </w:r>
      <w:r w:rsidR="00B954DF" w:rsidRPr="00786024">
        <w:t xml:space="preserve"> </w:t>
      </w:r>
      <w:r w:rsidR="00D40CFF" w:rsidRPr="00786024">
        <w:t>не</w:t>
      </w:r>
      <w:r w:rsidR="00B954DF" w:rsidRPr="00786024">
        <w:t xml:space="preserve"> </w:t>
      </w:r>
      <w:r w:rsidR="00D40CFF" w:rsidRPr="00786024">
        <w:t>выходя</w:t>
      </w:r>
      <w:r w:rsidR="00B954DF" w:rsidRPr="00786024">
        <w:t xml:space="preserve"> </w:t>
      </w:r>
      <w:r w:rsidR="00D40CFF" w:rsidRPr="00786024">
        <w:t>из</w:t>
      </w:r>
      <w:r w:rsidR="00B954DF" w:rsidRPr="00786024">
        <w:t xml:space="preserve"> </w:t>
      </w:r>
      <w:r w:rsidR="00D40CFF" w:rsidRPr="00786024">
        <w:t>дома:</w:t>
      </w:r>
      <w:r w:rsidR="00B954DF" w:rsidRPr="00786024">
        <w:t xml:space="preserve"> </w:t>
      </w:r>
      <w:r w:rsidR="00D40CFF" w:rsidRPr="00786024">
        <w:t>полная</w:t>
      </w:r>
      <w:r w:rsidR="00B954DF" w:rsidRPr="00786024">
        <w:t xml:space="preserve"> </w:t>
      </w:r>
      <w:r w:rsidR="00D40CFF" w:rsidRPr="00786024">
        <w:t>инструкция</w:t>
      </w:r>
      <w:bookmarkEnd w:id="87"/>
    </w:p>
    <w:p w:rsidR="00D40CFF" w:rsidRPr="00786024" w:rsidRDefault="00D40CFF" w:rsidP="00EF1437">
      <w:pPr>
        <w:pStyle w:val="3"/>
      </w:pPr>
      <w:bookmarkStart w:id="88" w:name="_Toc158351298"/>
      <w:r w:rsidRPr="00786024">
        <w:t>Если</w:t>
      </w:r>
      <w:r w:rsidR="00B954DF" w:rsidRPr="00786024">
        <w:t xml:space="preserve"> </w:t>
      </w:r>
      <w:r w:rsidRPr="00786024">
        <w:t>вам</w:t>
      </w:r>
      <w:r w:rsidR="00B954DF" w:rsidRPr="00786024">
        <w:t xml:space="preserve"> «</w:t>
      </w:r>
      <w:r w:rsidRPr="00786024">
        <w:t>немного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30</w:t>
      </w:r>
      <w:r w:rsidR="00B954DF" w:rsidRPr="00786024">
        <w:t xml:space="preserve">» </w:t>
      </w:r>
      <w:r w:rsidRPr="00786024">
        <w:t>и</w:t>
      </w:r>
      <w:r w:rsidR="00B954DF" w:rsidRPr="00786024">
        <w:t xml:space="preserve"> </w:t>
      </w:r>
      <w:r w:rsidRPr="00786024">
        <w:t>нет</w:t>
      </w:r>
      <w:r w:rsidR="00B954DF" w:rsidRPr="00786024">
        <w:t xml:space="preserve"> </w:t>
      </w:r>
      <w:r w:rsidRPr="00786024">
        <w:t>ни</w:t>
      </w:r>
      <w:r w:rsidR="00B954DF" w:rsidRPr="00786024">
        <w:t xml:space="preserve"> </w:t>
      </w:r>
      <w:r w:rsidRPr="00786024">
        <w:t>единого</w:t>
      </w:r>
      <w:r w:rsidR="00B954DF" w:rsidRPr="00786024">
        <w:t xml:space="preserve"> </w:t>
      </w:r>
      <w:r w:rsidRPr="00786024">
        <w:t>шанса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наследство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богатых</w:t>
      </w:r>
      <w:r w:rsidR="00B954DF" w:rsidRPr="00786024">
        <w:t xml:space="preserve"> </w:t>
      </w:r>
      <w:r w:rsidRPr="00786024">
        <w:t>родственников,</w:t>
      </w:r>
      <w:r w:rsidR="00B954DF" w:rsidRPr="00786024">
        <w:t xml:space="preserve"> </w:t>
      </w:r>
      <w:r w:rsidRPr="00786024">
        <w:t>остается</w:t>
      </w:r>
      <w:r w:rsidR="00B954DF" w:rsidRPr="00786024">
        <w:t xml:space="preserve"> </w:t>
      </w:r>
      <w:r w:rsidRPr="00786024">
        <w:t>одно:</w:t>
      </w:r>
      <w:r w:rsidR="00B954DF" w:rsidRPr="00786024">
        <w:t xml:space="preserve"> </w:t>
      </w:r>
      <w:r w:rsidRPr="00786024">
        <w:t>надеяться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солидную</w:t>
      </w:r>
      <w:r w:rsidR="00B954DF" w:rsidRPr="00786024">
        <w:t xml:space="preserve"> </w:t>
      </w:r>
      <w:r w:rsidRPr="00786024">
        <w:t>пенсию.</w:t>
      </w:r>
      <w:r w:rsidR="00B954DF" w:rsidRPr="00786024">
        <w:t xml:space="preserve"> </w:t>
      </w:r>
      <w:r w:rsidRPr="00786024">
        <w:t>Кому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сколько</w:t>
      </w:r>
      <w:r w:rsidR="00B954DF" w:rsidRPr="00786024">
        <w:t xml:space="preserve"> </w:t>
      </w:r>
      <w:r w:rsidRPr="00786024">
        <w:t>повысят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году,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запутаться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коэффициентах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правильно</w:t>
      </w:r>
      <w:r w:rsidR="00B954DF" w:rsidRPr="00786024">
        <w:t xml:space="preserve"> </w:t>
      </w:r>
      <w:r w:rsidRPr="00786024">
        <w:t>рассчитать</w:t>
      </w:r>
      <w:r w:rsidR="00B954DF" w:rsidRPr="00786024">
        <w:t xml:space="preserve"> </w:t>
      </w:r>
      <w:r w:rsidRPr="00786024">
        <w:t>возможности</w:t>
      </w:r>
      <w:r w:rsidR="00B954DF" w:rsidRPr="00786024">
        <w:t xml:space="preserve"> </w:t>
      </w:r>
      <w:r w:rsidRPr="00786024">
        <w:t>обеспеченной</w:t>
      </w:r>
      <w:r w:rsidR="00B954DF" w:rsidRPr="00786024">
        <w:t xml:space="preserve"> </w:t>
      </w:r>
      <w:r w:rsidRPr="00786024">
        <w:t>старости,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увеличить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пенсионной</w:t>
      </w:r>
      <w:r w:rsidR="00B954DF" w:rsidRPr="00786024">
        <w:t xml:space="preserve"> </w:t>
      </w:r>
      <w:r w:rsidRPr="00786024">
        <w:t>выплаты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сегодня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рассказываем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нашем</w:t>
      </w:r>
      <w:r w:rsidR="00B954DF" w:rsidRPr="00786024">
        <w:t xml:space="preserve"> </w:t>
      </w:r>
      <w:r w:rsidRPr="00786024">
        <w:t>материале.</w:t>
      </w:r>
      <w:bookmarkEnd w:id="88"/>
    </w:p>
    <w:p w:rsidR="00D40CFF" w:rsidRPr="00786024" w:rsidRDefault="00D40CFF" w:rsidP="00D40CFF">
      <w:r w:rsidRPr="00786024">
        <w:t>Пенсии</w:t>
      </w:r>
      <w:r w:rsidR="00B954DF" w:rsidRPr="00786024">
        <w:t xml:space="preserve"> </w:t>
      </w:r>
      <w:r w:rsidRPr="00786024">
        <w:t>бывают</w:t>
      </w:r>
      <w:r w:rsidR="00B954DF" w:rsidRPr="00786024">
        <w:t xml:space="preserve"> </w:t>
      </w:r>
      <w:r w:rsidRPr="00786024">
        <w:t>разные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страховые,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гособеспечению,</w:t>
      </w:r>
      <w:r w:rsidR="00B954DF" w:rsidRPr="00786024">
        <w:t xml:space="preserve"> </w:t>
      </w:r>
      <w:r w:rsidRPr="00786024">
        <w:t>накопительные.</w:t>
      </w:r>
    </w:p>
    <w:p w:rsidR="00D40CFF" w:rsidRPr="00786024" w:rsidRDefault="00D40CFF" w:rsidP="00D40CFF">
      <w:r w:rsidRPr="00786024">
        <w:t>Рассказываем</w:t>
      </w:r>
      <w:r w:rsidR="00B954DF" w:rsidRPr="00786024">
        <w:t xml:space="preserve"> </w:t>
      </w:r>
      <w:r w:rsidRPr="00786024">
        <w:t>про</w:t>
      </w:r>
      <w:r w:rsidR="00B954DF" w:rsidRPr="00786024">
        <w:t xml:space="preserve"> </w:t>
      </w:r>
      <w:r w:rsidRPr="00786024">
        <w:t>каждую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порядку:</w:t>
      </w:r>
    </w:p>
    <w:p w:rsidR="00D40CFF" w:rsidRPr="00786024" w:rsidRDefault="00D40CFF" w:rsidP="00D40CFF">
      <w:r w:rsidRPr="00786024">
        <w:t>Страховая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назначаться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старости,</w:t>
      </w:r>
      <w:r w:rsidR="00B954DF" w:rsidRPr="00786024">
        <w:t xml:space="preserve"> </w:t>
      </w:r>
      <w:r w:rsidRPr="00786024">
        <w:t>инвалидности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потере</w:t>
      </w:r>
      <w:r w:rsidR="00B954DF" w:rsidRPr="00786024">
        <w:t xml:space="preserve"> </w:t>
      </w:r>
      <w:r w:rsidRPr="00786024">
        <w:t>кормильца.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оформления</w:t>
      </w:r>
      <w:r w:rsidR="00B954DF" w:rsidRPr="00786024">
        <w:t xml:space="preserve"> </w:t>
      </w:r>
      <w:r w:rsidRPr="00786024">
        <w:t>страховой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старости</w:t>
      </w:r>
      <w:r w:rsidR="00B954DF" w:rsidRPr="00786024">
        <w:t xml:space="preserve"> </w:t>
      </w:r>
      <w:r w:rsidRPr="00786024">
        <w:t>важно</w:t>
      </w:r>
      <w:r w:rsidR="00B954DF" w:rsidRPr="00786024">
        <w:t xml:space="preserve"> </w:t>
      </w:r>
      <w:r w:rsidRPr="00786024">
        <w:t>одновременное</w:t>
      </w:r>
      <w:r w:rsidR="00B954DF" w:rsidRPr="00786024">
        <w:t xml:space="preserve"> </w:t>
      </w:r>
      <w:r w:rsidRPr="00786024">
        <w:t>соблюдение</w:t>
      </w:r>
      <w:r w:rsidR="00B954DF" w:rsidRPr="00786024">
        <w:t xml:space="preserve"> </w:t>
      </w:r>
      <w:r w:rsidRPr="00786024">
        <w:t>следующих</w:t>
      </w:r>
      <w:r w:rsidR="00B954DF" w:rsidRPr="00786024">
        <w:t xml:space="preserve"> </w:t>
      </w:r>
      <w:r w:rsidRPr="00786024">
        <w:t>условий: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="00D40CFF" w:rsidRPr="00786024">
        <w:t>страховой</w:t>
      </w:r>
      <w:r w:rsidR="00B954DF" w:rsidRPr="00786024">
        <w:t xml:space="preserve"> </w:t>
      </w:r>
      <w:r w:rsidR="00D40CFF" w:rsidRPr="00786024">
        <w:t>стаж</w:t>
      </w:r>
      <w:r w:rsidR="00B954DF" w:rsidRPr="00786024">
        <w:t xml:space="preserve"> </w:t>
      </w:r>
      <w:r w:rsidR="00D40CFF" w:rsidRPr="00786024">
        <w:t>—</w:t>
      </w:r>
      <w:r w:rsidR="00B954DF" w:rsidRPr="00786024">
        <w:t xml:space="preserve"> </w:t>
      </w:r>
      <w:r w:rsidR="00D40CFF" w:rsidRPr="00786024">
        <w:t>не</w:t>
      </w:r>
      <w:r w:rsidR="00B954DF" w:rsidRPr="00786024">
        <w:t xml:space="preserve"> </w:t>
      </w:r>
      <w:r w:rsidR="00D40CFF" w:rsidRPr="00786024">
        <w:t>менее</w:t>
      </w:r>
      <w:r w:rsidR="00B954DF" w:rsidRPr="00786024">
        <w:t xml:space="preserve"> </w:t>
      </w:r>
      <w:r w:rsidR="00D40CFF" w:rsidRPr="00786024">
        <w:t>15</w:t>
      </w:r>
      <w:r w:rsidR="00B954DF" w:rsidRPr="00786024">
        <w:t xml:space="preserve"> </w:t>
      </w:r>
      <w:r w:rsidR="00D40CFF" w:rsidRPr="00786024">
        <w:t>лет;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="00D40CFF" w:rsidRPr="00786024">
        <w:t>величина</w:t>
      </w:r>
      <w:r w:rsidR="00B954DF" w:rsidRPr="00786024">
        <w:t xml:space="preserve"> </w:t>
      </w:r>
      <w:r w:rsidR="00D40CFF" w:rsidRPr="00786024">
        <w:t>индивидуального</w:t>
      </w:r>
      <w:r w:rsidR="00B954DF" w:rsidRPr="00786024">
        <w:t xml:space="preserve"> </w:t>
      </w:r>
      <w:r w:rsidR="00D40CFF" w:rsidRPr="00786024">
        <w:t>пенсионного</w:t>
      </w:r>
      <w:r w:rsidR="00B954DF" w:rsidRPr="00786024">
        <w:t xml:space="preserve"> </w:t>
      </w:r>
      <w:r w:rsidR="00D40CFF" w:rsidRPr="00786024">
        <w:t>коэффициента</w:t>
      </w:r>
      <w:r w:rsidR="00B954DF" w:rsidRPr="00786024">
        <w:t xml:space="preserve"> </w:t>
      </w:r>
      <w:r w:rsidR="00D40CFF" w:rsidRPr="00786024">
        <w:t>(так</w:t>
      </w:r>
      <w:r w:rsidR="00B954DF" w:rsidRPr="00786024">
        <w:t xml:space="preserve"> </w:t>
      </w:r>
      <w:r w:rsidR="00D40CFF" w:rsidRPr="00786024">
        <w:t>называемые</w:t>
      </w:r>
      <w:r w:rsidR="00B954DF" w:rsidRPr="00786024">
        <w:t xml:space="preserve"> </w:t>
      </w:r>
      <w:r w:rsidR="00D40CFF" w:rsidRPr="00786024">
        <w:t>пенсионные</w:t>
      </w:r>
      <w:r w:rsidR="00B954DF" w:rsidRPr="00786024">
        <w:t xml:space="preserve"> </w:t>
      </w:r>
      <w:r w:rsidR="00D40CFF" w:rsidRPr="00786024">
        <w:t>баллы)</w:t>
      </w:r>
      <w:r w:rsidR="00B954DF" w:rsidRPr="00786024">
        <w:t xml:space="preserve"> </w:t>
      </w:r>
      <w:r w:rsidR="00D40CFF" w:rsidRPr="00786024">
        <w:t>—</w:t>
      </w:r>
      <w:r w:rsidR="00B954DF" w:rsidRPr="00786024">
        <w:t xml:space="preserve"> </w:t>
      </w:r>
      <w:r w:rsidR="00D40CFF" w:rsidRPr="00786024">
        <w:t>не</w:t>
      </w:r>
      <w:r w:rsidR="00B954DF" w:rsidRPr="00786024">
        <w:t xml:space="preserve"> </w:t>
      </w:r>
      <w:r w:rsidR="00D40CFF" w:rsidRPr="00786024">
        <w:t>ниже</w:t>
      </w:r>
      <w:r w:rsidR="00B954DF" w:rsidRPr="00786024">
        <w:t xml:space="preserve"> </w:t>
      </w:r>
      <w:r w:rsidR="00D40CFF" w:rsidRPr="00786024">
        <w:t>28,2;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="00D40CFF" w:rsidRPr="00786024">
        <w:t>достижение</w:t>
      </w:r>
      <w:r w:rsidR="00B954DF" w:rsidRPr="00786024">
        <w:t xml:space="preserve"> </w:t>
      </w:r>
      <w:r w:rsidR="00D40CFF" w:rsidRPr="00786024">
        <w:t>общеустановленного</w:t>
      </w:r>
      <w:r w:rsidR="00B954DF" w:rsidRPr="00786024">
        <w:t xml:space="preserve"> </w:t>
      </w:r>
      <w:r w:rsidR="00D40CFF" w:rsidRPr="00786024">
        <w:t>пенсионного</w:t>
      </w:r>
      <w:r w:rsidR="00B954DF" w:rsidRPr="00786024">
        <w:t xml:space="preserve"> </w:t>
      </w:r>
      <w:r w:rsidR="00D40CFF" w:rsidRPr="00786024">
        <w:t>возраста</w:t>
      </w:r>
      <w:r w:rsidR="00B954DF" w:rsidRPr="00786024">
        <w:t xml:space="preserve"> </w:t>
      </w:r>
      <w:r w:rsidR="00D40CFF" w:rsidRPr="00786024">
        <w:t>с</w:t>
      </w:r>
      <w:r w:rsidR="00B954DF" w:rsidRPr="00786024">
        <w:t xml:space="preserve"> </w:t>
      </w:r>
      <w:r w:rsidR="00D40CFF" w:rsidRPr="00786024">
        <w:t>учетом</w:t>
      </w:r>
      <w:r w:rsidR="00B954DF" w:rsidRPr="00786024">
        <w:t xml:space="preserve"> </w:t>
      </w:r>
      <w:r w:rsidR="00D40CFF" w:rsidRPr="00786024">
        <w:t>переходного</w:t>
      </w:r>
      <w:r w:rsidR="00B954DF" w:rsidRPr="00786024">
        <w:t xml:space="preserve"> </w:t>
      </w:r>
      <w:r w:rsidR="00D40CFF" w:rsidRPr="00786024">
        <w:t>периода.</w:t>
      </w:r>
    </w:p>
    <w:p w:rsidR="00D40CFF" w:rsidRPr="00786024" w:rsidRDefault="00D40CFF" w:rsidP="00D40CFF">
      <w:r w:rsidRPr="00786024">
        <w:t>Пенсии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государственному</w:t>
      </w:r>
      <w:r w:rsidR="00B954DF" w:rsidRPr="00786024">
        <w:t xml:space="preserve"> </w:t>
      </w:r>
      <w:r w:rsidRPr="00786024">
        <w:t>обеспечению</w:t>
      </w:r>
      <w:r w:rsidR="00B954DF" w:rsidRPr="00786024">
        <w:t xml:space="preserve"> </w:t>
      </w:r>
      <w:r w:rsidRPr="00786024">
        <w:t>назначаются: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="00D40CFF" w:rsidRPr="00786024">
        <w:t>за</w:t>
      </w:r>
      <w:r w:rsidR="00B954DF" w:rsidRPr="00786024">
        <w:t xml:space="preserve"> </w:t>
      </w:r>
      <w:r w:rsidR="00D40CFF" w:rsidRPr="00786024">
        <w:t>выслугу</w:t>
      </w:r>
      <w:r w:rsidR="00B954DF" w:rsidRPr="00786024">
        <w:t xml:space="preserve"> </w:t>
      </w:r>
      <w:r w:rsidR="00D40CFF" w:rsidRPr="00786024">
        <w:t>лет;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="00D40CFF" w:rsidRPr="00786024">
        <w:t>по</w:t>
      </w:r>
      <w:r w:rsidR="00B954DF" w:rsidRPr="00786024">
        <w:t xml:space="preserve"> </w:t>
      </w:r>
      <w:r w:rsidR="00D40CFF" w:rsidRPr="00786024">
        <w:t>старости;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="00D40CFF" w:rsidRPr="00786024">
        <w:t>по</w:t>
      </w:r>
      <w:r w:rsidR="00B954DF" w:rsidRPr="00786024">
        <w:t xml:space="preserve"> </w:t>
      </w:r>
      <w:r w:rsidR="00D40CFF" w:rsidRPr="00786024">
        <w:t>инвалидности;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="00D40CFF" w:rsidRPr="00786024">
        <w:t>по</w:t>
      </w:r>
      <w:r w:rsidR="00B954DF" w:rsidRPr="00786024">
        <w:t xml:space="preserve"> </w:t>
      </w:r>
      <w:r w:rsidR="00D40CFF" w:rsidRPr="00786024">
        <w:t>случаю</w:t>
      </w:r>
      <w:r w:rsidR="00B954DF" w:rsidRPr="00786024">
        <w:t xml:space="preserve"> </w:t>
      </w:r>
      <w:r w:rsidR="00D40CFF" w:rsidRPr="00786024">
        <w:t>потери</w:t>
      </w:r>
      <w:r w:rsidR="00B954DF" w:rsidRPr="00786024">
        <w:t xml:space="preserve"> </w:t>
      </w:r>
      <w:r w:rsidR="00D40CFF" w:rsidRPr="00786024">
        <w:t>кормильца;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="00D40CFF" w:rsidRPr="00786024">
        <w:t>в</w:t>
      </w:r>
      <w:r w:rsidR="00B954DF" w:rsidRPr="00786024">
        <w:t xml:space="preserve"> </w:t>
      </w:r>
      <w:r w:rsidR="00D40CFF" w:rsidRPr="00786024">
        <w:t>качестве</w:t>
      </w:r>
      <w:r w:rsidR="00B954DF" w:rsidRPr="00786024">
        <w:t xml:space="preserve"> </w:t>
      </w:r>
      <w:r w:rsidR="00D40CFF" w:rsidRPr="00786024">
        <w:t>социальной</w:t>
      </w:r>
      <w:r w:rsidR="00B954DF" w:rsidRPr="00786024">
        <w:t xml:space="preserve"> </w:t>
      </w:r>
      <w:r w:rsidR="00D40CFF" w:rsidRPr="00786024">
        <w:t>поддержки</w:t>
      </w:r>
      <w:r w:rsidR="00B954DF" w:rsidRPr="00786024">
        <w:t xml:space="preserve"> </w:t>
      </w:r>
      <w:r w:rsidR="00D40CFF" w:rsidRPr="00786024">
        <w:t>(социальная</w:t>
      </w:r>
      <w:r w:rsidR="00B954DF" w:rsidRPr="00786024">
        <w:t xml:space="preserve"> </w:t>
      </w:r>
      <w:r w:rsidR="00D40CFF" w:rsidRPr="00786024">
        <w:t>пенсия).</w:t>
      </w:r>
    </w:p>
    <w:p w:rsidR="00D40CFF" w:rsidRPr="00786024" w:rsidRDefault="00D40CFF" w:rsidP="00D40CFF">
      <w:r w:rsidRPr="00786024">
        <w:t>Накопительная.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пенсионные</w:t>
      </w:r>
      <w:r w:rsidR="00B954DF" w:rsidRPr="00786024">
        <w:t xml:space="preserve"> </w:t>
      </w:r>
      <w:r w:rsidRPr="00786024">
        <w:t>накопления</w:t>
      </w:r>
      <w:r w:rsidR="00B954DF" w:rsidRPr="00786024">
        <w:t xml:space="preserve"> </w:t>
      </w:r>
      <w:r w:rsidRPr="00786024">
        <w:t>граждан,</w:t>
      </w:r>
      <w:r w:rsidR="00B954DF" w:rsidRPr="00786024">
        <w:t xml:space="preserve"> </w:t>
      </w:r>
      <w:r w:rsidRPr="00786024">
        <w:t>формировавшиеся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2014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работников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найму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страховых</w:t>
      </w:r>
      <w:r w:rsidR="00B954DF" w:rsidRPr="00786024">
        <w:t xml:space="preserve"> </w:t>
      </w:r>
      <w:r w:rsidRPr="00786024">
        <w:t>взносов,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возникли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счет: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="00D40CFF" w:rsidRPr="00786024">
        <w:t>взносов</w:t>
      </w:r>
      <w:r w:rsidR="00B954DF" w:rsidRPr="00786024">
        <w:t xml:space="preserve"> </w:t>
      </w:r>
      <w:r w:rsidR="00D40CFF" w:rsidRPr="00786024">
        <w:t>от</w:t>
      </w:r>
      <w:r w:rsidR="00B954DF" w:rsidRPr="00786024">
        <w:t xml:space="preserve"> </w:t>
      </w:r>
      <w:r w:rsidR="00D40CFF" w:rsidRPr="00786024">
        <w:t>работодателя</w:t>
      </w:r>
      <w:r w:rsidR="00B954DF" w:rsidRPr="00786024">
        <w:t xml:space="preserve"> </w:t>
      </w:r>
      <w:r w:rsidR="00D40CFF" w:rsidRPr="00786024">
        <w:t>в</w:t>
      </w:r>
      <w:r w:rsidR="00B954DF" w:rsidRPr="00786024">
        <w:t xml:space="preserve"> </w:t>
      </w:r>
      <w:r w:rsidR="00D40CFF" w:rsidRPr="00786024">
        <w:t>пользу</w:t>
      </w:r>
      <w:r w:rsidR="00B954DF" w:rsidRPr="00786024">
        <w:t xml:space="preserve"> </w:t>
      </w:r>
      <w:r w:rsidR="00D40CFF" w:rsidRPr="00786024">
        <w:t>застрахованного</w:t>
      </w:r>
      <w:r w:rsidR="00B954DF" w:rsidRPr="00786024">
        <w:t xml:space="preserve"> </w:t>
      </w:r>
      <w:r w:rsidR="00D40CFF" w:rsidRPr="00786024">
        <w:t>лица</w:t>
      </w:r>
      <w:r w:rsidR="00B954DF" w:rsidRPr="00786024">
        <w:t xml:space="preserve"> </w:t>
      </w:r>
      <w:r w:rsidR="00D40CFF" w:rsidRPr="00786024">
        <w:t>(руководитель</w:t>
      </w:r>
      <w:r w:rsidR="00B954DF" w:rsidRPr="00786024">
        <w:t xml:space="preserve"> </w:t>
      </w:r>
      <w:r w:rsidR="00D40CFF" w:rsidRPr="00786024">
        <w:t>отчислял</w:t>
      </w:r>
      <w:r w:rsidR="00B954DF" w:rsidRPr="00786024">
        <w:t xml:space="preserve"> </w:t>
      </w:r>
      <w:r w:rsidR="00D40CFF" w:rsidRPr="00786024">
        <w:t>22%</w:t>
      </w:r>
      <w:r w:rsidR="00B954DF" w:rsidRPr="00786024">
        <w:t xml:space="preserve"> </w:t>
      </w:r>
      <w:r w:rsidR="00D40CFF" w:rsidRPr="00786024">
        <w:t>от</w:t>
      </w:r>
      <w:r w:rsidR="00B954DF" w:rsidRPr="00786024">
        <w:t xml:space="preserve"> </w:t>
      </w:r>
      <w:r w:rsidR="00D40CFF" w:rsidRPr="00786024">
        <w:t>заработной</w:t>
      </w:r>
      <w:r w:rsidR="00B954DF" w:rsidRPr="00786024">
        <w:t xml:space="preserve"> </w:t>
      </w:r>
      <w:r w:rsidR="00D40CFF" w:rsidRPr="00786024">
        <w:t>платы</w:t>
      </w:r>
      <w:r w:rsidR="00B954DF" w:rsidRPr="00786024">
        <w:t xml:space="preserve"> </w:t>
      </w:r>
      <w:r w:rsidR="00D40CFF" w:rsidRPr="00786024">
        <w:t>сотрудника</w:t>
      </w:r>
      <w:r w:rsidR="00B954DF" w:rsidRPr="00786024">
        <w:t xml:space="preserve"> </w:t>
      </w:r>
      <w:r w:rsidR="00D40CFF" w:rsidRPr="00786024">
        <w:t>—16%</w:t>
      </w:r>
      <w:r w:rsidR="00B954DF" w:rsidRPr="00786024">
        <w:t xml:space="preserve"> </w:t>
      </w:r>
      <w:r w:rsidR="00D40CFF" w:rsidRPr="00786024">
        <w:t>на</w:t>
      </w:r>
      <w:r w:rsidR="00B954DF" w:rsidRPr="00786024">
        <w:t xml:space="preserve"> </w:t>
      </w:r>
      <w:r w:rsidR="00D40CFF" w:rsidRPr="00786024">
        <w:t>страховую</w:t>
      </w:r>
      <w:r w:rsidR="00B954DF" w:rsidRPr="00786024">
        <w:t xml:space="preserve"> </w:t>
      </w:r>
      <w:r w:rsidR="00D40CFF" w:rsidRPr="00786024">
        <w:t>часть</w:t>
      </w:r>
      <w:r w:rsidR="00B954DF" w:rsidRPr="00786024">
        <w:t xml:space="preserve"> </w:t>
      </w:r>
      <w:r w:rsidR="00D40CFF" w:rsidRPr="00786024">
        <w:t>и</w:t>
      </w:r>
      <w:r w:rsidR="00B954DF" w:rsidRPr="00786024">
        <w:t xml:space="preserve"> </w:t>
      </w:r>
      <w:r w:rsidR="00D40CFF" w:rsidRPr="00786024">
        <w:t>6%</w:t>
      </w:r>
      <w:r w:rsidR="00B954DF" w:rsidRPr="00786024">
        <w:t xml:space="preserve"> </w:t>
      </w:r>
      <w:r w:rsidR="00D40CFF" w:rsidRPr="00786024">
        <w:t>—</w:t>
      </w:r>
      <w:r w:rsidR="00B954DF" w:rsidRPr="00786024">
        <w:t xml:space="preserve"> </w:t>
      </w:r>
      <w:r w:rsidR="00D40CFF" w:rsidRPr="00786024">
        <w:t>на</w:t>
      </w:r>
      <w:r w:rsidR="00B954DF" w:rsidRPr="00786024">
        <w:t xml:space="preserve"> </w:t>
      </w:r>
      <w:r w:rsidR="00D40CFF" w:rsidRPr="00786024">
        <w:t>накопительную);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="00D40CFF" w:rsidRPr="00786024">
        <w:t>средств</w:t>
      </w:r>
      <w:r w:rsidR="00B954DF" w:rsidRPr="00786024">
        <w:t xml:space="preserve"> </w:t>
      </w:r>
      <w:r w:rsidR="00D40CFF" w:rsidRPr="00786024">
        <w:t>материнского</w:t>
      </w:r>
      <w:r w:rsidR="00B954DF" w:rsidRPr="00786024">
        <w:t xml:space="preserve"> </w:t>
      </w:r>
      <w:r w:rsidR="00D40CFF" w:rsidRPr="00786024">
        <w:t>капитала;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="00D40CFF" w:rsidRPr="00786024">
        <w:t>участия</w:t>
      </w:r>
      <w:r w:rsidR="00B954DF" w:rsidRPr="00786024">
        <w:t xml:space="preserve"> </w:t>
      </w:r>
      <w:r w:rsidR="00D40CFF" w:rsidRPr="00786024">
        <w:t>в</w:t>
      </w:r>
      <w:r w:rsidR="00B954DF" w:rsidRPr="00786024">
        <w:t xml:space="preserve"> </w:t>
      </w:r>
      <w:r w:rsidR="00D40CFF" w:rsidRPr="00786024">
        <w:t>программе</w:t>
      </w:r>
      <w:r w:rsidR="00B954DF" w:rsidRPr="00786024">
        <w:t xml:space="preserve"> </w:t>
      </w:r>
      <w:r w:rsidR="00D40CFF" w:rsidRPr="00786024">
        <w:t>софинансирования,</w:t>
      </w:r>
      <w:r w:rsidR="00B954DF" w:rsidRPr="00786024">
        <w:t xml:space="preserve"> </w:t>
      </w:r>
      <w:r w:rsidR="00D40CFF" w:rsidRPr="00786024">
        <w:t>дополнительных</w:t>
      </w:r>
      <w:r w:rsidR="00B954DF" w:rsidRPr="00786024">
        <w:t xml:space="preserve"> </w:t>
      </w:r>
      <w:r w:rsidR="00D40CFF" w:rsidRPr="00786024">
        <w:t>страховых</w:t>
      </w:r>
      <w:r w:rsidR="00B954DF" w:rsidRPr="00786024">
        <w:t xml:space="preserve"> </w:t>
      </w:r>
      <w:r w:rsidR="00D40CFF" w:rsidRPr="00786024">
        <w:t>взносов</w:t>
      </w:r>
      <w:r w:rsidR="00B954DF" w:rsidRPr="00786024">
        <w:t xml:space="preserve"> </w:t>
      </w:r>
      <w:r w:rsidR="00D40CFF" w:rsidRPr="00786024">
        <w:t>на</w:t>
      </w:r>
      <w:r w:rsidR="00B954DF" w:rsidRPr="00786024">
        <w:t xml:space="preserve"> </w:t>
      </w:r>
      <w:r w:rsidR="00D40CFF" w:rsidRPr="00786024">
        <w:t>накопительную</w:t>
      </w:r>
      <w:r w:rsidR="00B954DF" w:rsidRPr="00786024">
        <w:t xml:space="preserve"> </w:t>
      </w:r>
      <w:r w:rsidR="00D40CFF" w:rsidRPr="00786024">
        <w:t>пенсию</w:t>
      </w:r>
      <w:r w:rsidR="00B954DF" w:rsidRPr="00786024">
        <w:t xml:space="preserve"> </w:t>
      </w:r>
      <w:r w:rsidR="00D40CFF" w:rsidRPr="00786024">
        <w:t>и</w:t>
      </w:r>
      <w:r w:rsidR="00B954DF" w:rsidRPr="00786024">
        <w:t xml:space="preserve"> </w:t>
      </w:r>
      <w:r w:rsidR="00D40CFF" w:rsidRPr="00786024">
        <w:t>их</w:t>
      </w:r>
      <w:r w:rsidR="00B954DF" w:rsidRPr="00786024">
        <w:t xml:space="preserve"> </w:t>
      </w:r>
      <w:r w:rsidR="00D40CFF" w:rsidRPr="00786024">
        <w:t>инвестирования.</w:t>
      </w:r>
    </w:p>
    <w:p w:rsidR="00D40CFF" w:rsidRPr="00786024" w:rsidRDefault="00D40CFF" w:rsidP="00D40CFF">
      <w:r w:rsidRPr="00786024">
        <w:lastRenderedPageBreak/>
        <w:t>Если</w:t>
      </w:r>
      <w:r w:rsidR="00B954DF" w:rsidRPr="00786024">
        <w:t xml:space="preserve"> </w:t>
      </w:r>
      <w:r w:rsidRPr="00786024">
        <w:t>вы</w:t>
      </w:r>
      <w:r w:rsidR="00B954DF" w:rsidRPr="00786024">
        <w:t xml:space="preserve"> </w:t>
      </w:r>
      <w:r w:rsidRPr="00786024">
        <w:t>еще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нами,</w:t>
      </w:r>
      <w:r w:rsidR="00B954DF" w:rsidRPr="00786024">
        <w:t xml:space="preserve"> </w:t>
      </w:r>
      <w:r w:rsidRPr="00786024">
        <w:t>продолжаем</w:t>
      </w:r>
      <w:r w:rsidR="00B954DF" w:rsidRPr="00786024">
        <w:t xml:space="preserve"> </w:t>
      </w:r>
      <w:r w:rsidRPr="00786024">
        <w:t>погружать</w:t>
      </w:r>
      <w:r w:rsidR="00B954DF" w:rsidRPr="00786024">
        <w:t xml:space="preserve"> </w:t>
      </w:r>
      <w:r w:rsidRPr="00786024">
        <w:t>вас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пенсионную</w:t>
      </w:r>
      <w:r w:rsidR="00B954DF" w:rsidRPr="00786024">
        <w:t xml:space="preserve"> </w:t>
      </w:r>
      <w:r w:rsidRPr="00786024">
        <w:t>повестку.</w:t>
      </w:r>
      <w:r w:rsidR="00B954DF" w:rsidRPr="00786024">
        <w:t xml:space="preserve"> </w:t>
      </w:r>
      <w:r w:rsidRPr="00786024">
        <w:t>Дальше</w:t>
      </w:r>
      <w:r w:rsidR="00B954DF" w:rsidRPr="00786024">
        <w:t xml:space="preserve"> </w:t>
      </w:r>
      <w:r w:rsidRPr="00786024">
        <w:t>будем</w:t>
      </w:r>
      <w:r w:rsidR="00B954DF" w:rsidRPr="00786024">
        <w:t xml:space="preserve"> </w:t>
      </w:r>
      <w:r w:rsidRPr="00786024">
        <w:t>считать.</w:t>
      </w:r>
    </w:p>
    <w:p w:rsidR="00D40CFF" w:rsidRPr="00786024" w:rsidRDefault="00D40CFF" w:rsidP="00D40CFF">
      <w:r w:rsidRPr="00786024">
        <w:t>ИПК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они</w:t>
      </w:r>
      <w:r w:rsidR="00B954DF" w:rsidRPr="00786024">
        <w:t xml:space="preserve"> </w:t>
      </w:r>
      <w:r w:rsidRPr="00786024">
        <w:t>же</w:t>
      </w:r>
      <w:r w:rsidR="00B954DF" w:rsidRPr="00786024">
        <w:t xml:space="preserve"> </w:t>
      </w:r>
      <w:r w:rsidRPr="00786024">
        <w:t>пенсионные</w:t>
      </w:r>
      <w:r w:rsidR="00B954DF" w:rsidRPr="00786024">
        <w:t xml:space="preserve"> </w:t>
      </w:r>
      <w:r w:rsidRPr="00786024">
        <w:t>баллы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то,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человек</w:t>
      </w:r>
      <w:r w:rsidR="00B954DF" w:rsidRPr="00786024">
        <w:t xml:space="preserve"> </w:t>
      </w:r>
      <w:r w:rsidRPr="00786024">
        <w:t>копит</w:t>
      </w:r>
      <w:r w:rsidR="00B954DF" w:rsidRPr="00786024">
        <w:t xml:space="preserve"> </w:t>
      </w:r>
      <w:r w:rsidRPr="00786024">
        <w:t>во</w:t>
      </w:r>
      <w:r w:rsidR="00B954DF" w:rsidRPr="00786024">
        <w:t xml:space="preserve"> </w:t>
      </w:r>
      <w:r w:rsidRPr="00786024">
        <w:t>время</w:t>
      </w:r>
      <w:r w:rsidR="00B954DF" w:rsidRPr="00786024">
        <w:t xml:space="preserve"> </w:t>
      </w:r>
      <w:r w:rsidRPr="00786024">
        <w:t>трудового</w:t>
      </w:r>
      <w:r w:rsidR="00B954DF" w:rsidRPr="00786024">
        <w:t xml:space="preserve"> </w:t>
      </w:r>
      <w:r w:rsidRPr="00786024">
        <w:t>стажа.</w:t>
      </w:r>
      <w:r w:rsidR="00B954DF" w:rsidRPr="00786024">
        <w:t xml:space="preserve"> </w:t>
      </w:r>
      <w:r w:rsidRPr="00786024">
        <w:t>Величина</w:t>
      </w:r>
      <w:r w:rsidR="00B954DF" w:rsidRPr="00786024">
        <w:t xml:space="preserve"> </w:t>
      </w:r>
      <w:r w:rsidRPr="00786024">
        <w:t>коэффициента</w:t>
      </w:r>
      <w:r w:rsidR="00B954DF" w:rsidRPr="00786024">
        <w:t xml:space="preserve"> </w:t>
      </w:r>
      <w:r w:rsidRPr="00786024">
        <w:t>зависит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размера</w:t>
      </w:r>
      <w:r w:rsidR="00B954DF" w:rsidRPr="00786024">
        <w:t xml:space="preserve"> </w:t>
      </w:r>
      <w:r w:rsidRPr="00786024">
        <w:t>взносов,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работодатель</w:t>
      </w:r>
      <w:r w:rsidR="00B954DF" w:rsidRPr="00786024">
        <w:t xml:space="preserve"> </w:t>
      </w:r>
      <w:r w:rsidRPr="00786024">
        <w:t>платит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сотрудника.</w:t>
      </w:r>
      <w:r w:rsidR="00B954DF" w:rsidRPr="00786024">
        <w:t xml:space="preserve"> </w:t>
      </w:r>
      <w:r w:rsidRPr="00786024">
        <w:t>Максимальное</w:t>
      </w:r>
      <w:r w:rsidR="00B954DF" w:rsidRPr="00786024">
        <w:t xml:space="preserve"> </w:t>
      </w:r>
      <w:r w:rsidRPr="00786024">
        <w:t>количество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баллов,</w:t>
      </w:r>
      <w:r w:rsidR="00B954DF" w:rsidRPr="00786024">
        <w:t xml:space="preserve"> </w:t>
      </w:r>
      <w:r w:rsidRPr="00786024">
        <w:t>которое</w:t>
      </w:r>
      <w:r w:rsidR="00B954DF" w:rsidRPr="00786024">
        <w:t xml:space="preserve"> </w:t>
      </w:r>
      <w:r w:rsidRPr="00786024">
        <w:t>человек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год,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10.</w:t>
      </w:r>
    </w:p>
    <w:p w:rsidR="00D40CFF" w:rsidRPr="00786024" w:rsidRDefault="00D40CFF" w:rsidP="00D40CFF">
      <w:r w:rsidRPr="00786024">
        <w:t>Считается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так:</w:t>
      </w:r>
      <w:r w:rsidR="00B954DF" w:rsidRPr="00786024">
        <w:t xml:space="preserve"> </w:t>
      </w:r>
      <w:r w:rsidRPr="00786024">
        <w:t>ИПК</w:t>
      </w:r>
      <w:r w:rsidR="00B954DF" w:rsidRPr="00786024">
        <w:t xml:space="preserve"> </w:t>
      </w:r>
      <w:r w:rsidRPr="00786024">
        <w:t>=</w:t>
      </w:r>
      <w:r w:rsidR="00B954DF" w:rsidRPr="00786024">
        <w:t xml:space="preserve"> </w:t>
      </w:r>
      <w:r w:rsidRPr="00786024">
        <w:t>(СВ</w:t>
      </w:r>
      <w:r w:rsidR="00B954DF" w:rsidRPr="00786024">
        <w:t xml:space="preserve"> </w:t>
      </w:r>
      <w:r w:rsidRPr="00786024">
        <w:t>/</w:t>
      </w:r>
      <w:r w:rsidR="00B954DF" w:rsidRPr="00786024">
        <w:t xml:space="preserve"> </w:t>
      </w:r>
      <w:r w:rsidRPr="00786024">
        <w:t>НСВ)</w:t>
      </w:r>
      <w:r w:rsidR="00B954DF" w:rsidRPr="00786024">
        <w:t xml:space="preserve"> </w:t>
      </w:r>
      <w:r w:rsidRPr="00786024">
        <w:t>×</w:t>
      </w:r>
      <w:r w:rsidR="00B954DF" w:rsidRPr="00786024">
        <w:t xml:space="preserve"> </w:t>
      </w:r>
      <w:r w:rsidRPr="00786024">
        <w:t>10.</w:t>
      </w:r>
    </w:p>
    <w:p w:rsidR="00D40CFF" w:rsidRPr="00786024" w:rsidRDefault="00D40CFF" w:rsidP="00D40CFF">
      <w:r w:rsidRPr="00786024">
        <w:t>СВ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сумма</w:t>
      </w:r>
      <w:r w:rsidR="00B954DF" w:rsidRPr="00786024">
        <w:t xml:space="preserve"> </w:t>
      </w:r>
      <w:r w:rsidRPr="00786024">
        <w:t>страховых</w:t>
      </w:r>
      <w:r w:rsidR="00B954DF" w:rsidRPr="00786024">
        <w:t xml:space="preserve"> </w:t>
      </w:r>
      <w:r w:rsidRPr="00786024">
        <w:t>взносов.</w:t>
      </w:r>
    </w:p>
    <w:p w:rsidR="00D40CFF" w:rsidRPr="00786024" w:rsidRDefault="00D40CFF" w:rsidP="00D40CFF">
      <w:r w:rsidRPr="00786024">
        <w:t>НСВ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нормативный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страховых</w:t>
      </w:r>
      <w:r w:rsidR="00B954DF" w:rsidRPr="00786024">
        <w:t xml:space="preserve"> </w:t>
      </w:r>
      <w:r w:rsidRPr="00786024">
        <w:t>взносов,</w:t>
      </w:r>
      <w:r w:rsidR="00B954DF" w:rsidRPr="00786024">
        <w:t xml:space="preserve"> </w:t>
      </w:r>
      <w:r w:rsidRPr="00786024">
        <w:t>который</w:t>
      </w:r>
      <w:r w:rsidR="00B954DF" w:rsidRPr="00786024">
        <w:t xml:space="preserve"> </w:t>
      </w:r>
      <w:r w:rsidRPr="00786024">
        <w:t>рассчитывается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предельная</w:t>
      </w:r>
      <w:r w:rsidR="00B954DF" w:rsidRPr="00786024">
        <w:t xml:space="preserve"> </w:t>
      </w:r>
      <w:r w:rsidRPr="00786024">
        <w:t>база,</w:t>
      </w:r>
      <w:r w:rsidR="00B954DF" w:rsidRPr="00786024">
        <w:t xml:space="preserve"> </w:t>
      </w:r>
      <w:r w:rsidRPr="00786024">
        <w:t>умноженная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22%.</w:t>
      </w:r>
    </w:p>
    <w:p w:rsidR="00D40CFF" w:rsidRPr="00786024" w:rsidRDefault="00D40CFF" w:rsidP="00D40CFF">
      <w:r w:rsidRPr="00786024">
        <w:t>Предельная</w:t>
      </w:r>
      <w:r w:rsidR="00B954DF" w:rsidRPr="00786024">
        <w:t xml:space="preserve"> </w:t>
      </w:r>
      <w:r w:rsidRPr="00786024">
        <w:t>база</w:t>
      </w:r>
      <w:r w:rsidR="00B954DF" w:rsidRPr="00786024">
        <w:t xml:space="preserve"> </w:t>
      </w:r>
      <w:r w:rsidRPr="00786024">
        <w:t>пересматривается</w:t>
      </w:r>
      <w:r w:rsidR="00B954DF" w:rsidRPr="00786024">
        <w:t xml:space="preserve"> </w:t>
      </w:r>
      <w:r w:rsidRPr="00786024">
        <w:t>каждый</w:t>
      </w:r>
      <w:r w:rsidR="00B954DF" w:rsidRPr="00786024">
        <w:t xml:space="preserve"> </w:t>
      </w:r>
      <w:r w:rsidRPr="00786024">
        <w:t>год,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составляла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917</w:t>
      </w:r>
      <w:r w:rsidR="00B954DF" w:rsidRPr="00786024">
        <w:t xml:space="preserve"> </w:t>
      </w:r>
      <w:r w:rsidRPr="00786024">
        <w:t>тыс.</w:t>
      </w:r>
      <w:r w:rsidR="00B954DF" w:rsidRPr="00786024">
        <w:t xml:space="preserve"> </w:t>
      </w:r>
      <w:r w:rsidRPr="00786024">
        <w:t>рублей,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составит</w:t>
      </w:r>
      <w:r w:rsidR="00B954DF" w:rsidRPr="00786024">
        <w:t xml:space="preserve"> </w:t>
      </w:r>
      <w:r w:rsidRPr="00786024">
        <w:t>2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225</w:t>
      </w:r>
      <w:r w:rsidR="00B954DF" w:rsidRPr="00786024">
        <w:t xml:space="preserve"> </w:t>
      </w:r>
      <w:r w:rsidRPr="00786024">
        <w:t>тыс.</w:t>
      </w:r>
      <w:r w:rsidR="00B954DF" w:rsidRPr="00786024">
        <w:t xml:space="preserve"> </w:t>
      </w:r>
      <w:r w:rsidRPr="00786024">
        <w:t>рублей.</w:t>
      </w:r>
    </w:p>
    <w:p w:rsidR="00D40CFF" w:rsidRPr="00786024" w:rsidRDefault="00D40CFF" w:rsidP="00D40CFF">
      <w:r w:rsidRPr="00786024">
        <w:t>В</w:t>
      </w:r>
      <w:r w:rsidR="00B954DF" w:rsidRPr="00786024">
        <w:t xml:space="preserve"> </w:t>
      </w:r>
      <w:r w:rsidRPr="00786024">
        <w:t>целом,</w:t>
      </w:r>
      <w:r w:rsidR="00B954DF" w:rsidRPr="00786024">
        <w:t xml:space="preserve"> </w:t>
      </w:r>
      <w:r w:rsidRPr="00786024">
        <w:t>несложно,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вы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забыли</w:t>
      </w:r>
      <w:r w:rsidR="00B954DF" w:rsidRPr="00786024">
        <w:t xml:space="preserve"> </w:t>
      </w:r>
      <w:r w:rsidRPr="00786024">
        <w:t>математику.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даже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вы</w:t>
      </w:r>
      <w:r w:rsidR="00B954DF" w:rsidRPr="00786024">
        <w:t xml:space="preserve"> </w:t>
      </w:r>
      <w:r w:rsidRPr="00786024">
        <w:t>гуманитарий,</w:t>
      </w:r>
      <w:r w:rsidR="00B954DF" w:rsidRPr="00786024">
        <w:t xml:space="preserve"> </w:t>
      </w:r>
      <w:r w:rsidRPr="00786024">
        <w:t>калькулятор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помощь.</w:t>
      </w:r>
    </w:p>
    <w:p w:rsidR="00D40CFF" w:rsidRPr="00786024" w:rsidRDefault="00D40CFF" w:rsidP="00D40CFF">
      <w:r w:rsidRPr="00786024">
        <w:t>Сумму</w:t>
      </w:r>
      <w:r w:rsidR="00B954DF" w:rsidRPr="00786024">
        <w:t xml:space="preserve"> </w:t>
      </w:r>
      <w:r w:rsidRPr="00786024">
        <w:t>страховых</w:t>
      </w:r>
      <w:r w:rsidR="00B954DF" w:rsidRPr="00786024">
        <w:t xml:space="preserve"> </w:t>
      </w:r>
      <w:r w:rsidRPr="00786024">
        <w:t>взносов,</w:t>
      </w:r>
      <w:r w:rsidR="00B954DF" w:rsidRPr="00786024">
        <w:t xml:space="preserve"> </w:t>
      </w:r>
      <w:r w:rsidRPr="00786024">
        <w:t>кстати,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подсмотреть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личном</w:t>
      </w:r>
      <w:r w:rsidR="00B954DF" w:rsidRPr="00786024">
        <w:t xml:space="preserve"> </w:t>
      </w:r>
      <w:r w:rsidRPr="00786024">
        <w:t>кабинете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Госуслугах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сайте</w:t>
      </w:r>
      <w:r w:rsidR="00B954DF" w:rsidRPr="00786024">
        <w:t xml:space="preserve"> </w:t>
      </w:r>
      <w:r w:rsidRPr="00786024">
        <w:t>Социального</w:t>
      </w:r>
      <w:r w:rsidR="00B954DF" w:rsidRPr="00786024">
        <w:t xml:space="preserve"> </w:t>
      </w:r>
      <w:r w:rsidRPr="00786024">
        <w:t>фонда</w:t>
      </w:r>
      <w:r w:rsidR="00B954DF" w:rsidRPr="00786024">
        <w:t xml:space="preserve"> </w:t>
      </w:r>
      <w:r w:rsidRPr="00786024">
        <w:t>России.</w:t>
      </w:r>
      <w:r w:rsidR="00B954DF" w:rsidRPr="00786024">
        <w:t xml:space="preserve"> </w:t>
      </w:r>
      <w:r w:rsidRPr="00786024">
        <w:t>Выписка</w:t>
      </w:r>
      <w:r w:rsidR="00B954DF" w:rsidRPr="00786024">
        <w:t xml:space="preserve"> </w:t>
      </w:r>
      <w:r w:rsidRPr="00786024">
        <w:t>отобразится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течение</w:t>
      </w:r>
      <w:r w:rsidR="00B954DF" w:rsidRPr="00786024">
        <w:t xml:space="preserve"> </w:t>
      </w:r>
      <w:r w:rsidRPr="00786024">
        <w:t>дня.</w:t>
      </w:r>
      <w:r w:rsidR="00B954DF" w:rsidRPr="00786024">
        <w:t xml:space="preserve"> </w:t>
      </w:r>
      <w:r w:rsidRPr="00786024">
        <w:t>Этот</w:t>
      </w:r>
      <w:r w:rsidR="00B954DF" w:rsidRPr="00786024">
        <w:t xml:space="preserve"> </w:t>
      </w:r>
      <w:r w:rsidRPr="00786024">
        <w:t>уровень</w:t>
      </w:r>
      <w:r w:rsidR="00B954DF" w:rsidRPr="00786024">
        <w:t xml:space="preserve"> </w:t>
      </w:r>
      <w:r w:rsidRPr="00786024">
        <w:t>прохождения</w:t>
      </w:r>
      <w:r w:rsidR="00B954DF" w:rsidRPr="00786024">
        <w:t xml:space="preserve"> </w:t>
      </w:r>
      <w:r w:rsidRPr="00786024">
        <w:t>назовем</w:t>
      </w:r>
      <w:r w:rsidR="00B954DF" w:rsidRPr="00786024">
        <w:t xml:space="preserve"> «</w:t>
      </w:r>
      <w:r w:rsidRPr="00786024">
        <w:t>легкий</w:t>
      </w:r>
      <w:r w:rsidR="00B954DF" w:rsidRPr="00786024">
        <w:t>»</w:t>
      </w:r>
      <w:r w:rsidRPr="00786024">
        <w:t>.</w:t>
      </w:r>
    </w:p>
    <w:p w:rsidR="00D40CFF" w:rsidRPr="00786024" w:rsidRDefault="00D40CFF" w:rsidP="00D40CFF">
      <w:r w:rsidRPr="00786024">
        <w:t>Если</w:t>
      </w:r>
      <w:r w:rsidR="00B954DF" w:rsidRPr="00786024">
        <w:t xml:space="preserve"> </w:t>
      </w:r>
      <w:r w:rsidRPr="00786024">
        <w:t>вы</w:t>
      </w:r>
      <w:r w:rsidR="00B954DF" w:rsidRPr="00786024">
        <w:t xml:space="preserve"> </w:t>
      </w:r>
      <w:r w:rsidRPr="00786024">
        <w:t>менее</w:t>
      </w:r>
      <w:r w:rsidR="00B954DF" w:rsidRPr="00786024">
        <w:t xml:space="preserve"> </w:t>
      </w:r>
      <w:r w:rsidRPr="00786024">
        <w:t>продвинутый</w:t>
      </w:r>
      <w:r w:rsidR="00B954DF" w:rsidRPr="00786024">
        <w:t xml:space="preserve"> </w:t>
      </w:r>
      <w:r w:rsidRPr="00786024">
        <w:t>пользователь</w:t>
      </w:r>
      <w:r w:rsidR="00B954DF" w:rsidRPr="00786024">
        <w:t xml:space="preserve"> </w:t>
      </w:r>
      <w:r w:rsidRPr="00786024">
        <w:t>интернета,</w:t>
      </w:r>
      <w:r w:rsidR="00B954DF" w:rsidRPr="00786024">
        <w:t xml:space="preserve"> </w:t>
      </w:r>
      <w:r w:rsidRPr="00786024">
        <w:t>отправляйтесь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прием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отделение</w:t>
      </w:r>
      <w:r w:rsidR="00B954DF" w:rsidRPr="00786024">
        <w:t xml:space="preserve"> </w:t>
      </w:r>
      <w:r w:rsidRPr="00786024">
        <w:t>соцфонда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МФЦ.</w:t>
      </w:r>
      <w:r w:rsidR="00B954DF" w:rsidRPr="00786024">
        <w:t xml:space="preserve"> </w:t>
      </w:r>
      <w:r w:rsidRPr="00786024">
        <w:t>Понадобятся</w:t>
      </w:r>
      <w:r w:rsidR="00B954DF" w:rsidRPr="00786024">
        <w:t xml:space="preserve"> </w:t>
      </w:r>
      <w:r w:rsidRPr="00786024">
        <w:t>паспорт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СНИЛС.</w:t>
      </w:r>
      <w:r w:rsidR="00B954DF" w:rsidRPr="00786024">
        <w:t xml:space="preserve"> </w:t>
      </w:r>
      <w:r w:rsidRPr="00786024">
        <w:t>Выписка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бумажном</w:t>
      </w:r>
      <w:r w:rsidR="00B954DF" w:rsidRPr="00786024">
        <w:t xml:space="preserve"> </w:t>
      </w:r>
      <w:r w:rsidRPr="00786024">
        <w:t>носителе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готова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течение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рабочего</w:t>
      </w:r>
      <w:r w:rsidR="00B954DF" w:rsidRPr="00786024">
        <w:t xml:space="preserve"> </w:t>
      </w:r>
      <w:r w:rsidRPr="00786024">
        <w:t>дня.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посложнее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уровень</w:t>
      </w:r>
      <w:r w:rsidR="00B954DF" w:rsidRPr="00786024">
        <w:t xml:space="preserve"> </w:t>
      </w:r>
      <w:r w:rsidRPr="00786024">
        <w:t>средний.</w:t>
      </w:r>
    </w:p>
    <w:p w:rsidR="00D40CFF" w:rsidRPr="00786024" w:rsidRDefault="00D40CFF" w:rsidP="00D40CFF">
      <w:r w:rsidRPr="00786024">
        <w:t>А</w:t>
      </w:r>
      <w:r w:rsidR="00B954DF" w:rsidRPr="00786024">
        <w:t xml:space="preserve"> </w:t>
      </w:r>
      <w:r w:rsidRPr="00786024">
        <w:t>вот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вы</w:t>
      </w:r>
      <w:r w:rsidR="00B954DF" w:rsidRPr="00786024">
        <w:t xml:space="preserve"> </w:t>
      </w:r>
      <w:r w:rsidRPr="00786024">
        <w:t>прямо-таки</w:t>
      </w:r>
      <w:r w:rsidR="00B954DF" w:rsidRPr="00786024">
        <w:t xml:space="preserve"> </w:t>
      </w:r>
      <w:r w:rsidRPr="00786024">
        <w:t>старовер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отправить</w:t>
      </w:r>
      <w:r w:rsidR="00B954DF" w:rsidRPr="00786024">
        <w:t xml:space="preserve"> </w:t>
      </w:r>
      <w:r w:rsidRPr="00786024">
        <w:t>заявление</w:t>
      </w:r>
      <w:r w:rsidR="00B954DF" w:rsidRPr="00786024">
        <w:t xml:space="preserve"> </w:t>
      </w:r>
      <w:r w:rsidRPr="00786024">
        <w:t>письмом</w:t>
      </w:r>
      <w:r w:rsidR="00B954DF" w:rsidRPr="00786024">
        <w:t xml:space="preserve"> </w:t>
      </w:r>
      <w:r w:rsidRPr="00786024">
        <w:t>через</w:t>
      </w:r>
      <w:r w:rsidR="00B954DF" w:rsidRPr="00786024">
        <w:t xml:space="preserve"> </w:t>
      </w:r>
      <w:r w:rsidRPr="00786024">
        <w:t>Почту</w:t>
      </w:r>
      <w:r w:rsidR="00B954DF" w:rsidRPr="00786024">
        <w:t xml:space="preserve"> </w:t>
      </w:r>
      <w:r w:rsidRPr="00786024">
        <w:t>России,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тогда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нужно</w:t>
      </w:r>
      <w:r w:rsidR="00B954DF" w:rsidRPr="00786024">
        <w:t xml:space="preserve"> </w:t>
      </w:r>
      <w:r w:rsidRPr="00786024">
        <w:t>заверить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нотариуса.</w:t>
      </w:r>
      <w:r w:rsidR="00B954DF" w:rsidRPr="00786024">
        <w:t xml:space="preserve"> </w:t>
      </w:r>
      <w:r w:rsidRPr="00786024">
        <w:t>Сведения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состоянии</w:t>
      </w:r>
      <w:r w:rsidR="00B954DF" w:rsidRPr="00786024">
        <w:t xml:space="preserve"> </w:t>
      </w:r>
      <w:r w:rsidRPr="00786024">
        <w:t>лицевого</w:t>
      </w:r>
      <w:r w:rsidR="00B954DF" w:rsidRPr="00786024">
        <w:t xml:space="preserve"> </w:t>
      </w:r>
      <w:r w:rsidRPr="00786024">
        <w:t>сч</w:t>
      </w:r>
      <w:r w:rsidR="00B954DF" w:rsidRPr="00786024">
        <w:t>е</w:t>
      </w:r>
      <w:r w:rsidRPr="00786024">
        <w:t>та</w:t>
      </w:r>
      <w:r w:rsidR="00B954DF" w:rsidRPr="00786024">
        <w:t xml:space="preserve"> </w:t>
      </w:r>
      <w:r w:rsidRPr="00786024">
        <w:t>подготовят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10</w:t>
      </w:r>
      <w:r w:rsidR="00B954DF" w:rsidRPr="00786024">
        <w:t xml:space="preserve"> </w:t>
      </w:r>
      <w:r w:rsidRPr="00786024">
        <w:t>рабочих</w:t>
      </w:r>
      <w:r w:rsidR="00B954DF" w:rsidRPr="00786024">
        <w:t xml:space="preserve"> </w:t>
      </w:r>
      <w:r w:rsidRPr="00786024">
        <w:t>дней.</w:t>
      </w:r>
      <w:r w:rsidR="00B954DF" w:rsidRPr="00786024">
        <w:t xml:space="preserve"> </w:t>
      </w:r>
      <w:r w:rsidRPr="00786024">
        <w:t>Уровень</w:t>
      </w:r>
      <w:r w:rsidR="00B954DF" w:rsidRPr="00786024">
        <w:t xml:space="preserve"> </w:t>
      </w:r>
      <w:r w:rsidRPr="00786024">
        <w:t>сложности</w:t>
      </w:r>
      <w:r w:rsidR="00B954DF" w:rsidRPr="00786024">
        <w:t xml:space="preserve"> </w:t>
      </w:r>
      <w:r w:rsidRPr="00786024">
        <w:t>действий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максимальный.</w:t>
      </w:r>
    </w:p>
    <w:p w:rsidR="00D40CFF" w:rsidRPr="00786024" w:rsidRDefault="00D40CFF" w:rsidP="00D40CFF"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многие</w:t>
      </w:r>
      <w:r w:rsidR="00B954DF" w:rsidRPr="00786024">
        <w:t xml:space="preserve"> </w:t>
      </w:r>
      <w:r w:rsidRPr="00786024">
        <w:t>выплаты</w:t>
      </w:r>
      <w:r w:rsidR="00B954DF" w:rsidRPr="00786024">
        <w:t xml:space="preserve"> </w:t>
      </w:r>
      <w:r w:rsidRPr="00786024">
        <w:t>проиндексировали.</w:t>
      </w:r>
      <w:r w:rsidR="00B954DF" w:rsidRPr="00786024">
        <w:t xml:space="preserve"> </w:t>
      </w:r>
      <w:r w:rsidRPr="00786024">
        <w:t>Страховые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неработающих</w:t>
      </w:r>
      <w:r w:rsidR="00B954DF" w:rsidRPr="00786024">
        <w:t xml:space="preserve"> </w:t>
      </w:r>
      <w:r w:rsidRPr="00786024">
        <w:t>пенсионеров</w:t>
      </w:r>
      <w:r w:rsidR="00B954DF" w:rsidRPr="00786024">
        <w:t xml:space="preserve"> </w:t>
      </w:r>
      <w:r w:rsidRPr="00786024">
        <w:t>выросли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7,5</w:t>
      </w:r>
      <w:r w:rsidR="00B954DF" w:rsidRPr="00786024">
        <w:t>%</w:t>
      </w:r>
      <w:r w:rsidRPr="00786024">
        <w:t>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результате</w:t>
      </w:r>
      <w:r w:rsidR="00B954DF" w:rsidRPr="00786024">
        <w:t xml:space="preserve"> </w:t>
      </w:r>
      <w:r w:rsidRPr="00786024">
        <w:t>средний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старости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этой</w:t>
      </w:r>
      <w:r w:rsidR="00B954DF" w:rsidRPr="00786024">
        <w:t xml:space="preserve"> </w:t>
      </w:r>
      <w:r w:rsidRPr="00786024">
        <w:t>категории</w:t>
      </w:r>
      <w:r w:rsidR="00B954DF" w:rsidRPr="00786024">
        <w:t xml:space="preserve"> </w:t>
      </w:r>
      <w:r w:rsidRPr="00786024">
        <w:t>россиян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23</w:t>
      </w:r>
      <w:r w:rsidR="00B954DF" w:rsidRPr="00786024">
        <w:t xml:space="preserve"> </w:t>
      </w:r>
      <w:r w:rsidRPr="00786024">
        <w:t>449</w:t>
      </w:r>
      <w:r w:rsidR="00B954DF" w:rsidRPr="00786024">
        <w:t xml:space="preserve"> </w:t>
      </w:r>
      <w:r w:rsidRPr="00786024">
        <w:t>рублей.</w:t>
      </w:r>
    </w:p>
    <w:p w:rsidR="00D40CFF" w:rsidRPr="00786024" w:rsidRDefault="00D40CFF" w:rsidP="00D40CFF">
      <w:r w:rsidRPr="00786024">
        <w:t>К</w:t>
      </w:r>
      <w:r w:rsidR="00B954DF" w:rsidRPr="00786024">
        <w:t xml:space="preserve"> </w:t>
      </w:r>
      <w:r w:rsidRPr="00786024">
        <w:t>слову,</w:t>
      </w:r>
      <w:r w:rsidR="00B954DF" w:rsidRPr="00786024">
        <w:t xml:space="preserve"> </w:t>
      </w:r>
      <w:r w:rsidRPr="00786024">
        <w:t>страховая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старости</w:t>
      </w:r>
      <w:r w:rsidR="00B954DF" w:rsidRPr="00786024">
        <w:t xml:space="preserve"> </w:t>
      </w:r>
      <w:r w:rsidRPr="00786024">
        <w:t>состоит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двух</w:t>
      </w:r>
      <w:r w:rsidR="00B954DF" w:rsidRPr="00786024">
        <w:t xml:space="preserve"> </w:t>
      </w:r>
      <w:r w:rsidRPr="00786024">
        <w:t>частей:</w:t>
      </w:r>
      <w:r w:rsidR="00B954DF" w:rsidRPr="00786024">
        <w:t xml:space="preserve"> </w:t>
      </w:r>
      <w:r w:rsidRPr="00786024">
        <w:t>фиксированной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страховой.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второй</w:t>
      </w:r>
      <w:r w:rsidR="00B954DF" w:rsidRPr="00786024">
        <w:t xml:space="preserve"> </w:t>
      </w:r>
      <w:r w:rsidRPr="00786024">
        <w:t>части</w:t>
      </w:r>
      <w:r w:rsidR="00B954DF" w:rsidRPr="00786024">
        <w:t xml:space="preserve"> </w:t>
      </w:r>
      <w:r w:rsidRPr="00786024">
        <w:t>определяют</w:t>
      </w:r>
      <w:r w:rsidR="00B954DF" w:rsidRPr="00786024">
        <w:t xml:space="preserve"> </w:t>
      </w:r>
      <w:r w:rsidRPr="00786024">
        <w:t>индивидуально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зависимости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общего</w:t>
      </w:r>
      <w:r w:rsidR="00B954DF" w:rsidRPr="00786024">
        <w:t xml:space="preserve"> </w:t>
      </w:r>
      <w:r w:rsidRPr="00786024">
        <w:t>трудового</w:t>
      </w:r>
      <w:r w:rsidR="00B954DF" w:rsidRPr="00786024">
        <w:t xml:space="preserve"> </w:t>
      </w:r>
      <w:r w:rsidRPr="00786024">
        <w:t>стажа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среднего</w:t>
      </w:r>
      <w:r w:rsidR="00B954DF" w:rsidRPr="00786024">
        <w:t xml:space="preserve"> </w:t>
      </w:r>
      <w:r w:rsidRPr="00786024">
        <w:t>заработка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января</w:t>
      </w:r>
      <w:r w:rsidR="00B954DF" w:rsidRPr="00786024">
        <w:t xml:space="preserve"> </w:t>
      </w:r>
      <w:r w:rsidRPr="00786024">
        <w:t>2002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суммы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взносов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этой</w:t>
      </w:r>
      <w:r w:rsidR="00B954DF" w:rsidRPr="00786024">
        <w:t xml:space="preserve"> </w:t>
      </w:r>
      <w:r w:rsidRPr="00786024">
        <w:t>даты.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фиксированную</w:t>
      </w:r>
      <w:r w:rsidR="00B954DF" w:rsidRPr="00786024">
        <w:t xml:space="preserve"> </w:t>
      </w:r>
      <w:r w:rsidRPr="00786024">
        <w:t>выплаты</w:t>
      </w:r>
      <w:r w:rsidR="00B954DF" w:rsidRPr="00786024">
        <w:t xml:space="preserve"> </w:t>
      </w:r>
      <w:r w:rsidRPr="00786024">
        <w:t>увеличили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8134</w:t>
      </w:r>
      <w:r w:rsidR="00B954DF" w:rsidRPr="00786024">
        <w:t xml:space="preserve"> </w:t>
      </w:r>
      <w:r w:rsidRPr="00786024">
        <w:t>рублей</w:t>
      </w:r>
      <w:r w:rsidR="00B954DF" w:rsidRPr="00786024">
        <w:t xml:space="preserve"> </w:t>
      </w:r>
      <w:r w:rsidRPr="00786024">
        <w:t>88</w:t>
      </w:r>
      <w:r w:rsidR="00B954DF" w:rsidRPr="00786024">
        <w:t xml:space="preserve"> </w:t>
      </w:r>
      <w:r w:rsidRPr="00786024">
        <w:t>копеек.</w:t>
      </w:r>
    </w:p>
    <w:p w:rsidR="00D40CFF" w:rsidRPr="00786024" w:rsidRDefault="00D40CFF" w:rsidP="00D40CFF">
      <w:r w:rsidRPr="00786024">
        <w:t>Выросла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величина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коэффициента</w:t>
      </w:r>
      <w:r w:rsidR="00B954DF" w:rsidRPr="00786024">
        <w:t xml:space="preserve"> </w:t>
      </w:r>
      <w:r w:rsidRPr="00786024">
        <w:t>(мы</w:t>
      </w:r>
      <w:r w:rsidR="00B954DF" w:rsidRPr="00786024">
        <w:t xml:space="preserve"> </w:t>
      </w:r>
      <w:r w:rsidRPr="00786024">
        <w:t>про</w:t>
      </w:r>
      <w:r w:rsidR="00B954DF" w:rsidRPr="00786024">
        <w:t xml:space="preserve"> </w:t>
      </w:r>
      <w:r w:rsidRPr="00786024">
        <w:t>него</w:t>
      </w:r>
      <w:r w:rsidR="00B954DF" w:rsidRPr="00786024">
        <w:t xml:space="preserve"> </w:t>
      </w:r>
      <w:r w:rsidRPr="00786024">
        <w:t>рассказывали)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со</w:t>
      </w:r>
      <w:r w:rsidR="00B954DF" w:rsidRPr="00786024">
        <w:t xml:space="preserve"> </w:t>
      </w:r>
      <w:r w:rsidRPr="00786024">
        <w:t>129,46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133,05</w:t>
      </w:r>
      <w:r w:rsidR="00B954DF" w:rsidRPr="00786024">
        <w:t xml:space="preserve"> </w:t>
      </w:r>
      <w:r w:rsidRPr="00786024">
        <w:t>рубля.</w:t>
      </w:r>
    </w:p>
    <w:p w:rsidR="00D40CFF" w:rsidRPr="00786024" w:rsidRDefault="00D40CFF" w:rsidP="00D40CFF"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7,5</w:t>
      </w:r>
      <w:r w:rsidR="00B954DF" w:rsidRPr="00786024">
        <w:t xml:space="preserve">% </w:t>
      </w:r>
      <w:r w:rsidRPr="00786024">
        <w:t>повысились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ежемесячные</w:t>
      </w:r>
      <w:r w:rsidR="00B954DF" w:rsidRPr="00786024">
        <w:t xml:space="preserve"> </w:t>
      </w:r>
      <w:r w:rsidRPr="00786024">
        <w:t>денежные</w:t>
      </w:r>
      <w:r w:rsidR="00B954DF" w:rsidRPr="00786024">
        <w:t xml:space="preserve"> </w:t>
      </w:r>
      <w:r w:rsidRPr="00786024">
        <w:t>выплаты,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апреля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коснется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социальных.</w:t>
      </w:r>
      <w:r w:rsidR="00B954DF" w:rsidRPr="00786024">
        <w:t xml:space="preserve"> </w:t>
      </w:r>
      <w:r w:rsidRPr="00786024">
        <w:t>Средний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социальной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составит</w:t>
      </w:r>
      <w:r w:rsidR="00B954DF" w:rsidRPr="00786024">
        <w:t xml:space="preserve"> </w:t>
      </w:r>
      <w:r w:rsidRPr="00786024">
        <w:t>13</w:t>
      </w:r>
      <w:r w:rsidR="00B954DF" w:rsidRPr="00786024">
        <w:t xml:space="preserve"> </w:t>
      </w:r>
      <w:r w:rsidRPr="00786024">
        <w:t>463,62</w:t>
      </w:r>
      <w:r w:rsidR="00B954DF" w:rsidRPr="00786024">
        <w:t xml:space="preserve"> </w:t>
      </w:r>
      <w:r w:rsidRPr="00786024">
        <w:t>рубля.</w:t>
      </w:r>
    </w:p>
    <w:p w:rsidR="00D40CFF" w:rsidRPr="00786024" w:rsidRDefault="00D40CFF" w:rsidP="00D40CFF"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августа</w:t>
      </w:r>
      <w:r w:rsidR="00B954DF" w:rsidRPr="00786024">
        <w:t xml:space="preserve"> </w:t>
      </w:r>
      <w:r w:rsidRPr="00786024">
        <w:t>поднимут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работающим</w:t>
      </w:r>
      <w:r w:rsidR="00B954DF" w:rsidRPr="00786024">
        <w:t xml:space="preserve"> </w:t>
      </w:r>
      <w:r w:rsidRPr="00786024">
        <w:t>пенсионерам.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сколько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рассчитают</w:t>
      </w:r>
      <w:r w:rsidR="00B954DF" w:rsidRPr="00786024">
        <w:t xml:space="preserve"> </w:t>
      </w:r>
      <w:r w:rsidRPr="00786024">
        <w:t>индивидуально.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перерасчете</w:t>
      </w:r>
      <w:r w:rsidR="00B954DF" w:rsidRPr="00786024">
        <w:t xml:space="preserve"> </w:t>
      </w:r>
      <w:r w:rsidRPr="00786024">
        <w:t>учтут</w:t>
      </w:r>
      <w:r w:rsidR="00B954DF" w:rsidRPr="00786024">
        <w:t xml:space="preserve"> </w:t>
      </w:r>
      <w:r w:rsidRPr="00786024">
        <w:t>баллы,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заработал</w:t>
      </w:r>
      <w:r w:rsidR="00B954DF" w:rsidRPr="00786024">
        <w:t xml:space="preserve"> </w:t>
      </w:r>
      <w:r w:rsidRPr="00786024">
        <w:t>пенсионер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прошлый</w:t>
      </w:r>
      <w:r w:rsidR="00B954DF" w:rsidRPr="00786024">
        <w:t xml:space="preserve"> </w:t>
      </w:r>
      <w:r w:rsidRPr="00786024">
        <w:t>год:</w:t>
      </w:r>
      <w:r w:rsidR="00B954DF" w:rsidRPr="00786024">
        <w:t xml:space="preserve"> </w:t>
      </w:r>
      <w:r w:rsidRPr="00786024">
        <w:t>то</w:t>
      </w:r>
      <w:r w:rsidR="00B954DF" w:rsidRPr="00786024">
        <w:t xml:space="preserve"> </w:t>
      </w:r>
      <w:r w:rsidRPr="00786024">
        <w:t>есть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зачтут</w:t>
      </w:r>
      <w:r w:rsidR="00B954DF" w:rsidRPr="00786024">
        <w:t xml:space="preserve"> </w:t>
      </w:r>
      <w:r w:rsidRPr="00786024">
        <w:t>баллы,</w:t>
      </w:r>
      <w:r w:rsidR="00B954DF" w:rsidRPr="00786024">
        <w:t xml:space="preserve"> </w:t>
      </w:r>
      <w:r w:rsidRPr="00786024">
        <w:t>полученные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году.</w:t>
      </w:r>
    </w:p>
    <w:p w:rsidR="00D40CFF" w:rsidRPr="00786024" w:rsidRDefault="00D40CFF" w:rsidP="00D40CFF"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октября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4,5</w:t>
      </w:r>
      <w:r w:rsidR="00B954DF" w:rsidRPr="00786024">
        <w:t xml:space="preserve">% </w:t>
      </w:r>
      <w:r w:rsidRPr="00786024">
        <w:t>увеличат</w:t>
      </w:r>
      <w:r w:rsidR="00B954DF" w:rsidRPr="00786024">
        <w:t xml:space="preserve"> </w:t>
      </w:r>
      <w:r w:rsidRPr="00786024">
        <w:t>военные</w:t>
      </w:r>
      <w:r w:rsidR="00B954DF" w:rsidRPr="00786024">
        <w:t xml:space="preserve"> </w:t>
      </w:r>
      <w:r w:rsidRPr="00786024">
        <w:t>пенсии.</w:t>
      </w:r>
    </w:p>
    <w:p w:rsidR="00D40CFF" w:rsidRPr="00786024" w:rsidRDefault="00D40CFF" w:rsidP="00D40CFF">
      <w:r w:rsidRPr="00786024">
        <w:lastRenderedPageBreak/>
        <w:t>Кроме</w:t>
      </w:r>
      <w:r w:rsidR="00B954DF" w:rsidRPr="00786024">
        <w:t xml:space="preserve"> </w:t>
      </w:r>
      <w:r w:rsidRPr="00786024">
        <w:t>того,</w:t>
      </w:r>
      <w:r w:rsidR="00B954DF" w:rsidRPr="00786024">
        <w:t xml:space="preserve"> </w:t>
      </w:r>
      <w:r w:rsidRPr="00786024">
        <w:t>пенсионерам,</w:t>
      </w:r>
      <w:r w:rsidR="00B954DF" w:rsidRPr="00786024">
        <w:t xml:space="preserve"> </w:t>
      </w:r>
      <w:r w:rsidRPr="00786024">
        <w:t>достигшим</w:t>
      </w:r>
      <w:r w:rsidR="00B954DF" w:rsidRPr="00786024">
        <w:t xml:space="preserve"> </w:t>
      </w:r>
      <w:r w:rsidRPr="00786024">
        <w:t>возраста</w:t>
      </w:r>
      <w:r w:rsidR="00B954DF" w:rsidRPr="00786024">
        <w:t xml:space="preserve"> </w:t>
      </w:r>
      <w:r w:rsidRPr="00786024">
        <w:t>80</w:t>
      </w:r>
      <w:r w:rsidR="00B954DF" w:rsidRPr="00786024">
        <w:t xml:space="preserve"> </w:t>
      </w:r>
      <w:r w:rsidRPr="00786024">
        <w:t>лет,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инвалидам</w:t>
      </w:r>
      <w:r w:rsidR="00B954DF" w:rsidRPr="00786024">
        <w:t xml:space="preserve"> </w:t>
      </w:r>
      <w:r w:rsidRPr="00786024">
        <w:t>I</w:t>
      </w:r>
      <w:r w:rsidR="00B954DF" w:rsidRPr="00786024">
        <w:t xml:space="preserve"> </w:t>
      </w:r>
      <w:r w:rsidRPr="00786024">
        <w:t>группы</w:t>
      </w:r>
      <w:r w:rsidR="00B954DF" w:rsidRPr="00786024">
        <w:t xml:space="preserve"> </w:t>
      </w:r>
      <w:r w:rsidRPr="00786024">
        <w:t>фиксированная</w:t>
      </w:r>
      <w:r w:rsidR="00B954DF" w:rsidRPr="00786024">
        <w:t xml:space="preserve"> </w:t>
      </w:r>
      <w:r w:rsidRPr="00786024">
        <w:t>выплата</w:t>
      </w:r>
      <w:r w:rsidR="00B954DF" w:rsidRPr="00786024">
        <w:t xml:space="preserve"> </w:t>
      </w:r>
      <w:r w:rsidRPr="00786024">
        <w:t>увеличивается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100%,</w:t>
      </w:r>
      <w:r w:rsidR="00B954DF" w:rsidRPr="00786024">
        <w:t xml:space="preserve"> </w:t>
      </w:r>
      <w:r w:rsidRPr="00786024">
        <w:t>гражданам,</w:t>
      </w:r>
      <w:r w:rsidR="00B954DF" w:rsidRPr="00786024">
        <w:t xml:space="preserve"> </w:t>
      </w:r>
      <w:r w:rsidRPr="00786024">
        <w:t>имеющим</w:t>
      </w:r>
      <w:r w:rsidR="00B954DF" w:rsidRPr="00786024">
        <w:t xml:space="preserve"> </w:t>
      </w:r>
      <w:r w:rsidRPr="00786024">
        <w:t>стаж</w:t>
      </w:r>
      <w:r w:rsidR="00B954DF" w:rsidRPr="00786024">
        <w:t xml:space="preserve"> </w:t>
      </w:r>
      <w:r w:rsidRPr="00786024">
        <w:t>работы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районах</w:t>
      </w:r>
      <w:r w:rsidR="00B954DF" w:rsidRPr="00786024">
        <w:t xml:space="preserve"> </w:t>
      </w:r>
      <w:r w:rsidRPr="00786024">
        <w:t>Крайнего</w:t>
      </w:r>
      <w:r w:rsidR="00B954DF" w:rsidRPr="00786024">
        <w:t xml:space="preserve"> </w:t>
      </w:r>
      <w:r w:rsidRPr="00786024">
        <w:t>Севера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менее</w:t>
      </w:r>
      <w:r w:rsidR="00B954DF" w:rsidRPr="00786024">
        <w:t xml:space="preserve"> </w:t>
      </w:r>
      <w:r w:rsidRPr="00786024">
        <w:t>15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50%.</w:t>
      </w:r>
    </w:p>
    <w:p w:rsidR="00D40CFF" w:rsidRPr="00786024" w:rsidRDefault="00D40CFF" w:rsidP="00D40CFF">
      <w:r w:rsidRPr="00786024">
        <w:t>Пенсионерам,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иждивении</w:t>
      </w:r>
      <w:r w:rsidR="00B954DF" w:rsidRPr="00786024">
        <w:t xml:space="preserve"> </w:t>
      </w:r>
      <w:r w:rsidRPr="00786024">
        <w:t>которых</w:t>
      </w:r>
      <w:r w:rsidR="00B954DF" w:rsidRPr="00786024">
        <w:t xml:space="preserve"> </w:t>
      </w:r>
      <w:r w:rsidRPr="00786024">
        <w:t>находятся</w:t>
      </w:r>
      <w:r w:rsidR="00B954DF" w:rsidRPr="00786024">
        <w:t xml:space="preserve"> </w:t>
      </w:r>
      <w:r w:rsidRPr="00786024">
        <w:t>несовершеннолетние</w:t>
      </w:r>
      <w:r w:rsidR="00B954DF" w:rsidRPr="00786024">
        <w:t xml:space="preserve"> </w:t>
      </w:r>
      <w:r w:rsidRPr="00786024">
        <w:t>дети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дети,</w:t>
      </w:r>
      <w:r w:rsidR="00B954DF" w:rsidRPr="00786024">
        <w:t xml:space="preserve"> </w:t>
      </w:r>
      <w:r w:rsidRPr="00786024">
        <w:t>обучающиеся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очной</w:t>
      </w:r>
      <w:r w:rsidR="00B954DF" w:rsidRPr="00786024">
        <w:t xml:space="preserve"> </w:t>
      </w:r>
      <w:r w:rsidRPr="00786024">
        <w:t>форме</w:t>
      </w:r>
      <w:r w:rsidR="00B954DF" w:rsidRPr="00786024">
        <w:t xml:space="preserve"> </w:t>
      </w:r>
      <w:r w:rsidRPr="00786024">
        <w:t>обучения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достижения</w:t>
      </w:r>
      <w:r w:rsidR="00B954DF" w:rsidRPr="00786024">
        <w:t xml:space="preserve"> </w:t>
      </w:r>
      <w:r w:rsidRPr="00786024">
        <w:t>23</w:t>
      </w:r>
      <w:r w:rsidR="00B954DF" w:rsidRPr="00786024">
        <w:t xml:space="preserve"> </w:t>
      </w:r>
      <w:r w:rsidRPr="00786024">
        <w:t>лет,</w:t>
      </w:r>
      <w:r w:rsidR="00B954DF" w:rsidRPr="00786024">
        <w:t xml:space="preserve"> </w:t>
      </w:r>
      <w:r w:rsidRPr="00786024">
        <w:t>выплата</w:t>
      </w:r>
      <w:r w:rsidR="00B954DF" w:rsidRPr="00786024">
        <w:t xml:space="preserve"> </w:t>
      </w:r>
      <w:r w:rsidRPr="00786024">
        <w:t>увеличивается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30%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каждого</w:t>
      </w:r>
      <w:r w:rsidR="00B954DF" w:rsidRPr="00786024">
        <w:t xml:space="preserve"> </w:t>
      </w:r>
      <w:r w:rsidRPr="00786024">
        <w:t>иждивенца.</w:t>
      </w:r>
    </w:p>
    <w:p w:rsidR="00D40CFF" w:rsidRPr="00786024" w:rsidRDefault="00D40CFF" w:rsidP="00D40CFF"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выходят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женщины</w:t>
      </w:r>
      <w:r w:rsidR="00B954DF" w:rsidRPr="00786024">
        <w:t xml:space="preserve"> </w:t>
      </w:r>
      <w:r w:rsidRPr="00786024">
        <w:t>1966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рождения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мужчины</w:t>
      </w:r>
      <w:r w:rsidR="00B954DF" w:rsidRPr="00786024">
        <w:t xml:space="preserve"> </w:t>
      </w:r>
      <w:r w:rsidRPr="00786024">
        <w:t>1961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рождения.</w:t>
      </w:r>
      <w:r w:rsidR="00B954DF" w:rsidRPr="00786024">
        <w:t xml:space="preserve"> </w:t>
      </w:r>
      <w:r w:rsidRPr="00786024">
        <w:t>Будущим</w:t>
      </w:r>
      <w:r w:rsidR="00B954DF" w:rsidRPr="00786024">
        <w:t xml:space="preserve"> </w:t>
      </w:r>
      <w:r w:rsidRPr="00786024">
        <w:t>пенсионерам</w:t>
      </w:r>
      <w:r w:rsidR="00B954DF" w:rsidRPr="00786024">
        <w:t xml:space="preserve"> </w:t>
      </w:r>
      <w:r w:rsidRPr="00786024">
        <w:t>рекомендует</w:t>
      </w:r>
      <w:r w:rsidR="00B954DF" w:rsidRPr="00786024">
        <w:t xml:space="preserve"> </w:t>
      </w:r>
      <w:r w:rsidRPr="00786024">
        <w:t>заранее</w:t>
      </w:r>
      <w:r w:rsidR="00B954DF" w:rsidRPr="00786024">
        <w:t xml:space="preserve"> </w:t>
      </w:r>
      <w:r w:rsidRPr="00786024">
        <w:t>проверить</w:t>
      </w:r>
      <w:r w:rsidR="00B954DF" w:rsidRPr="00786024">
        <w:t xml:space="preserve"> </w:t>
      </w:r>
      <w:r w:rsidRPr="00786024">
        <w:t>данные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своем</w:t>
      </w:r>
      <w:r w:rsidR="00B954DF" w:rsidRPr="00786024">
        <w:t xml:space="preserve"> </w:t>
      </w:r>
      <w:r w:rsidRPr="00786024">
        <w:t>стаже,</w:t>
      </w:r>
      <w:r w:rsidR="00B954DF" w:rsidRPr="00786024">
        <w:t xml:space="preserve"> </w:t>
      </w:r>
      <w:r w:rsidRPr="00786024">
        <w:t>заработке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количестве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коэффициентов.</w:t>
      </w:r>
    </w:p>
    <w:p w:rsidR="00D40CFF" w:rsidRPr="00786024" w:rsidRDefault="00D40CFF" w:rsidP="00D40CFF">
      <w:r w:rsidRPr="00786024">
        <w:t>В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еще</w:t>
      </w:r>
      <w:r w:rsidR="00B954DF" w:rsidRPr="00786024">
        <w:t xml:space="preserve"> </w:t>
      </w:r>
      <w:r w:rsidRPr="00786024">
        <w:t>продолжается</w:t>
      </w:r>
      <w:r w:rsidR="00B954DF" w:rsidRPr="00786024">
        <w:t xml:space="preserve"> </w:t>
      </w:r>
      <w:r w:rsidRPr="00786024">
        <w:t>переходный</w:t>
      </w:r>
      <w:r w:rsidR="00B954DF" w:rsidRPr="00786024">
        <w:t xml:space="preserve"> </w:t>
      </w:r>
      <w:r w:rsidRPr="00786024">
        <w:t>период,</w:t>
      </w:r>
      <w:r w:rsidR="00B954DF" w:rsidRPr="00786024">
        <w:t xml:space="preserve"> </w:t>
      </w:r>
      <w:r w:rsidRPr="00786024">
        <w:t>предусмотренный</w:t>
      </w:r>
      <w:r w:rsidR="00B954DF" w:rsidRPr="00786024">
        <w:t xml:space="preserve"> </w:t>
      </w:r>
      <w:r w:rsidRPr="00786024">
        <w:t>пенсионной</w:t>
      </w:r>
      <w:r w:rsidR="00B954DF" w:rsidRPr="00786024">
        <w:t xml:space="preserve"> </w:t>
      </w:r>
      <w:r w:rsidRPr="00786024">
        <w:t>реформой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правила</w:t>
      </w:r>
      <w:r w:rsidR="00B954DF" w:rsidRPr="00786024">
        <w:t xml:space="preserve"> </w:t>
      </w:r>
      <w:r w:rsidRPr="00786024">
        <w:t>назначения</w:t>
      </w:r>
      <w:r w:rsidR="00B954DF" w:rsidRPr="00786024">
        <w:t xml:space="preserve"> </w:t>
      </w:r>
      <w:r w:rsidRPr="00786024">
        <w:t>выплат</w:t>
      </w:r>
      <w:r w:rsidR="00B954DF" w:rsidRPr="00786024">
        <w:t xml:space="preserve"> </w:t>
      </w:r>
      <w:r w:rsidRPr="00786024">
        <w:t>продолжают</w:t>
      </w:r>
      <w:r w:rsidR="00B954DF" w:rsidRPr="00786024">
        <w:t xml:space="preserve"> </w:t>
      </w:r>
      <w:r w:rsidRPr="00786024">
        <w:t>меняться.</w:t>
      </w:r>
      <w:r w:rsidR="00B954DF" w:rsidRPr="00786024">
        <w:t xml:space="preserve"> </w:t>
      </w:r>
      <w:r w:rsidRPr="00786024">
        <w:t>Так,</w:t>
      </w:r>
      <w:r w:rsidR="00B954DF" w:rsidRPr="00786024">
        <w:t xml:space="preserve"> </w:t>
      </w:r>
      <w:r w:rsidRPr="00786024">
        <w:t>страховую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старости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назначают</w:t>
      </w:r>
      <w:r w:rsidR="00B954DF" w:rsidRPr="00786024">
        <w:t xml:space="preserve"> </w:t>
      </w:r>
      <w:r w:rsidRPr="00786024">
        <w:t>женщинам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возрасте</w:t>
      </w:r>
      <w:r w:rsidR="00B954DF" w:rsidRPr="00786024">
        <w:t xml:space="preserve"> </w:t>
      </w:r>
      <w:r w:rsidRPr="00786024">
        <w:t>58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63-летним</w:t>
      </w:r>
      <w:r w:rsidR="00B954DF" w:rsidRPr="00786024">
        <w:t xml:space="preserve"> </w:t>
      </w:r>
      <w:r w:rsidRPr="00786024">
        <w:t>мужчинам,</w:t>
      </w:r>
      <w:r w:rsidR="00B954DF" w:rsidRPr="00786024">
        <w:t xml:space="preserve"> </w:t>
      </w:r>
      <w:r w:rsidRPr="00786024">
        <w:t>проработавшим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менее</w:t>
      </w:r>
      <w:r w:rsidR="00B954DF" w:rsidRPr="00786024">
        <w:t xml:space="preserve"> </w:t>
      </w:r>
      <w:r w:rsidRPr="00786024">
        <w:t>15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(в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требовался</w:t>
      </w:r>
      <w:r w:rsidR="00B954DF" w:rsidRPr="00786024">
        <w:t xml:space="preserve"> </w:t>
      </w:r>
      <w:r w:rsidRPr="00786024">
        <w:t>стаж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14</w:t>
      </w:r>
      <w:r w:rsidR="00B954DF" w:rsidRPr="00786024">
        <w:t xml:space="preserve"> </w:t>
      </w:r>
      <w:r w:rsidRPr="00786024">
        <w:t>лет)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накопившим</w:t>
      </w:r>
      <w:r w:rsidR="00B954DF" w:rsidRPr="00786024">
        <w:t xml:space="preserve"> </w:t>
      </w:r>
      <w:r w:rsidRPr="00786024">
        <w:t>28,2</w:t>
      </w:r>
      <w:r w:rsidR="00B954DF" w:rsidRPr="00786024">
        <w:t xml:space="preserve"> </w:t>
      </w:r>
      <w:r w:rsidRPr="00786024">
        <w:t>балла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коэффициента</w:t>
      </w:r>
      <w:r w:rsidR="00B954DF" w:rsidRPr="00786024">
        <w:t xml:space="preserve"> </w:t>
      </w:r>
      <w:r w:rsidRPr="00786024">
        <w:t>(в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25,8</w:t>
      </w:r>
      <w:r w:rsidR="00B954DF" w:rsidRPr="00786024">
        <w:t xml:space="preserve"> </w:t>
      </w:r>
      <w:r w:rsidRPr="00786024">
        <w:t>балла).</w:t>
      </w:r>
    </w:p>
    <w:p w:rsidR="00D40CFF" w:rsidRPr="00786024" w:rsidRDefault="00D40CFF" w:rsidP="00D40CFF">
      <w:r w:rsidRPr="00786024">
        <w:t>Ответ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вопрос,</w:t>
      </w:r>
      <w:r w:rsidR="00B954DF" w:rsidRPr="00786024">
        <w:t xml:space="preserve"> </w:t>
      </w:r>
      <w:r w:rsidRPr="00786024">
        <w:t>кажется,</w:t>
      </w:r>
      <w:r w:rsidR="00B954DF" w:rsidRPr="00786024">
        <w:t xml:space="preserve"> </w:t>
      </w:r>
      <w:r w:rsidRPr="00786024">
        <w:t>очевидный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много</w:t>
      </w:r>
      <w:r w:rsidR="00B954DF" w:rsidRPr="00786024">
        <w:t xml:space="preserve"> </w:t>
      </w:r>
      <w:r w:rsidRPr="00786024">
        <w:t>работать.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есть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вполне</w:t>
      </w:r>
      <w:r w:rsidR="00B954DF" w:rsidRPr="00786024">
        <w:t xml:space="preserve"> </w:t>
      </w:r>
      <w:r w:rsidRPr="00786024">
        <w:t>себе</w:t>
      </w:r>
      <w:r w:rsidR="00B954DF" w:rsidRPr="00786024">
        <w:t xml:space="preserve"> </w:t>
      </w:r>
      <w:r w:rsidRPr="00786024">
        <w:t>реальные</w:t>
      </w:r>
      <w:r w:rsidR="00B954DF" w:rsidRPr="00786024">
        <w:t xml:space="preserve"> </w:t>
      </w:r>
      <w:r w:rsidRPr="00786024">
        <w:t>советы: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Pr="00786024">
        <w:t>Е</w:t>
      </w:r>
      <w:r w:rsidR="00D40CFF" w:rsidRPr="00786024">
        <w:t>сли</w:t>
      </w:r>
      <w:r w:rsidR="00B954DF" w:rsidRPr="00786024">
        <w:t xml:space="preserve"> </w:t>
      </w:r>
      <w:r w:rsidR="00D40CFF" w:rsidRPr="00786024">
        <w:t>за</w:t>
      </w:r>
      <w:r w:rsidR="00B954DF" w:rsidRPr="00786024">
        <w:t xml:space="preserve"> </w:t>
      </w:r>
      <w:r w:rsidR="00D40CFF" w:rsidRPr="00786024">
        <w:t>пенсионными</w:t>
      </w:r>
      <w:r w:rsidR="00B954DF" w:rsidRPr="00786024">
        <w:t xml:space="preserve"> </w:t>
      </w:r>
      <w:r w:rsidR="00D40CFF" w:rsidRPr="00786024">
        <w:t>выплатами</w:t>
      </w:r>
      <w:r w:rsidR="00B954DF" w:rsidRPr="00786024">
        <w:t xml:space="preserve"> </w:t>
      </w:r>
      <w:r w:rsidR="00D40CFF" w:rsidRPr="00786024">
        <w:t>по</w:t>
      </w:r>
      <w:r w:rsidR="00B954DF" w:rsidRPr="00786024">
        <w:t xml:space="preserve"> </w:t>
      </w:r>
      <w:r w:rsidR="00D40CFF" w:rsidRPr="00786024">
        <w:t>старости</w:t>
      </w:r>
      <w:r w:rsidR="00B954DF" w:rsidRPr="00786024">
        <w:t xml:space="preserve"> </w:t>
      </w:r>
      <w:r w:rsidR="00D40CFF" w:rsidRPr="00786024">
        <w:t>гражданин</w:t>
      </w:r>
      <w:r w:rsidR="00B954DF" w:rsidRPr="00786024">
        <w:t xml:space="preserve"> </w:t>
      </w:r>
      <w:r w:rsidR="00D40CFF" w:rsidRPr="00786024">
        <w:t>обратится</w:t>
      </w:r>
      <w:r w:rsidR="00B954DF" w:rsidRPr="00786024">
        <w:t xml:space="preserve"> </w:t>
      </w:r>
      <w:r w:rsidR="00D40CFF" w:rsidRPr="00786024">
        <w:t>не</w:t>
      </w:r>
      <w:r w:rsidR="00B954DF" w:rsidRPr="00786024">
        <w:t xml:space="preserve"> </w:t>
      </w:r>
      <w:r w:rsidR="00D40CFF" w:rsidRPr="00786024">
        <w:t>по</w:t>
      </w:r>
      <w:r w:rsidR="00B954DF" w:rsidRPr="00786024">
        <w:t xml:space="preserve"> </w:t>
      </w:r>
      <w:r w:rsidR="00D40CFF" w:rsidRPr="00786024">
        <w:t>достижении</w:t>
      </w:r>
      <w:r w:rsidR="00B954DF" w:rsidRPr="00786024">
        <w:t xml:space="preserve"> </w:t>
      </w:r>
      <w:r w:rsidR="00D40CFF" w:rsidRPr="00786024">
        <w:t>определенного</w:t>
      </w:r>
      <w:r w:rsidR="00B954DF" w:rsidRPr="00786024">
        <w:t xml:space="preserve"> </w:t>
      </w:r>
      <w:r w:rsidR="00D40CFF" w:rsidRPr="00786024">
        <w:t>возраста,</w:t>
      </w:r>
      <w:r w:rsidR="00B954DF" w:rsidRPr="00786024">
        <w:t xml:space="preserve"> </w:t>
      </w:r>
      <w:r w:rsidR="00D40CFF" w:rsidRPr="00786024">
        <w:t>а</w:t>
      </w:r>
      <w:r w:rsidR="00B954DF" w:rsidRPr="00786024">
        <w:t xml:space="preserve"> </w:t>
      </w:r>
      <w:r w:rsidR="00D40CFF" w:rsidRPr="00786024">
        <w:t>позже,</w:t>
      </w:r>
      <w:r w:rsidR="00B954DF" w:rsidRPr="00786024">
        <w:t xml:space="preserve"> </w:t>
      </w:r>
      <w:r w:rsidR="00D40CFF" w:rsidRPr="00786024">
        <w:t>то</w:t>
      </w:r>
      <w:r w:rsidR="00B954DF" w:rsidRPr="00786024">
        <w:t xml:space="preserve"> </w:t>
      </w:r>
      <w:r w:rsidR="00D40CFF" w:rsidRPr="00786024">
        <w:t>в</w:t>
      </w:r>
      <w:r w:rsidR="00B954DF" w:rsidRPr="00786024">
        <w:t xml:space="preserve"> </w:t>
      </w:r>
      <w:r w:rsidR="00D40CFF" w:rsidRPr="00786024">
        <w:t>расчет</w:t>
      </w:r>
      <w:r w:rsidR="00B954DF" w:rsidRPr="00786024">
        <w:t xml:space="preserve"> </w:t>
      </w:r>
      <w:r w:rsidR="00D40CFF" w:rsidRPr="00786024">
        <w:t>возьмут</w:t>
      </w:r>
      <w:r w:rsidR="00B954DF" w:rsidRPr="00786024">
        <w:t xml:space="preserve"> </w:t>
      </w:r>
      <w:r w:rsidR="00D40CFF" w:rsidRPr="00786024">
        <w:t>повышающие</w:t>
      </w:r>
      <w:r w:rsidR="00B954DF" w:rsidRPr="00786024">
        <w:t xml:space="preserve"> </w:t>
      </w:r>
      <w:r w:rsidR="00D40CFF" w:rsidRPr="00786024">
        <w:t>коэффициенты</w:t>
      </w:r>
      <w:r w:rsidR="00B954DF" w:rsidRPr="00786024">
        <w:t xml:space="preserve"> </w:t>
      </w:r>
      <w:r w:rsidR="00D40CFF" w:rsidRPr="00786024">
        <w:t>и</w:t>
      </w:r>
      <w:r w:rsidR="00B954DF" w:rsidRPr="00786024">
        <w:t xml:space="preserve"> </w:t>
      </w:r>
      <w:r w:rsidR="00D40CFF" w:rsidRPr="00786024">
        <w:t>фиксированные</w:t>
      </w:r>
      <w:r w:rsidR="00B954DF" w:rsidRPr="00786024">
        <w:t xml:space="preserve"> </w:t>
      </w:r>
      <w:r w:rsidR="00D40CFF" w:rsidRPr="00786024">
        <w:t>выплаты.</w:t>
      </w:r>
      <w:r w:rsidR="00B954DF" w:rsidRPr="00786024">
        <w:t xml:space="preserve"> </w:t>
      </w:r>
      <w:r w:rsidR="00D40CFF" w:rsidRPr="00786024">
        <w:t>Чем</w:t>
      </w:r>
      <w:r w:rsidR="00B954DF" w:rsidRPr="00786024">
        <w:t xml:space="preserve"> </w:t>
      </w:r>
      <w:r w:rsidR="00D40CFF" w:rsidRPr="00786024">
        <w:t>позже</w:t>
      </w:r>
      <w:r w:rsidR="00B954DF" w:rsidRPr="00786024">
        <w:t xml:space="preserve"> </w:t>
      </w:r>
      <w:r w:rsidR="00D40CFF" w:rsidRPr="00786024">
        <w:t>–</w:t>
      </w:r>
      <w:r w:rsidR="00B954DF" w:rsidRPr="00786024">
        <w:t xml:space="preserve"> </w:t>
      </w:r>
      <w:r w:rsidR="00D40CFF" w:rsidRPr="00786024">
        <w:t>тем</w:t>
      </w:r>
      <w:r w:rsidR="00B954DF" w:rsidRPr="00786024">
        <w:t xml:space="preserve"> </w:t>
      </w:r>
      <w:r w:rsidR="00D40CFF" w:rsidRPr="00786024">
        <w:t>выше</w:t>
      </w:r>
      <w:r w:rsidR="00B954DF" w:rsidRPr="00786024">
        <w:t xml:space="preserve"> </w:t>
      </w:r>
      <w:r w:rsidR="00D40CFF" w:rsidRPr="00786024">
        <w:t>коэффициент.</w:t>
      </w:r>
      <w:r w:rsidR="00B954DF" w:rsidRPr="00786024">
        <w:t xml:space="preserve"> </w:t>
      </w:r>
      <w:r w:rsidR="00D40CFF" w:rsidRPr="00786024">
        <w:t>Если</w:t>
      </w:r>
      <w:r w:rsidR="00B954DF" w:rsidRPr="00786024">
        <w:t xml:space="preserve"> </w:t>
      </w:r>
      <w:r w:rsidR="00D40CFF" w:rsidRPr="00786024">
        <w:t>припоздниться</w:t>
      </w:r>
      <w:r w:rsidR="00B954DF" w:rsidRPr="00786024">
        <w:t xml:space="preserve"> </w:t>
      </w:r>
      <w:r w:rsidR="00D40CFF" w:rsidRPr="00786024">
        <w:t>на</w:t>
      </w:r>
      <w:r w:rsidR="00B954DF" w:rsidRPr="00786024">
        <w:t xml:space="preserve"> </w:t>
      </w:r>
      <w:r w:rsidR="00D40CFF" w:rsidRPr="00786024">
        <w:t>10</w:t>
      </w:r>
      <w:r w:rsidR="00B954DF" w:rsidRPr="00786024">
        <w:t xml:space="preserve"> </w:t>
      </w:r>
      <w:r w:rsidR="00D40CFF" w:rsidRPr="00786024">
        <w:t>лет,</w:t>
      </w:r>
      <w:r w:rsidR="00B954DF" w:rsidRPr="00786024">
        <w:t xml:space="preserve"> </w:t>
      </w:r>
      <w:r w:rsidR="00D40CFF" w:rsidRPr="00786024">
        <w:t>то</w:t>
      </w:r>
      <w:r w:rsidR="00B954DF" w:rsidRPr="00786024">
        <w:t xml:space="preserve"> </w:t>
      </w:r>
      <w:r w:rsidR="00D40CFF" w:rsidRPr="00786024">
        <w:t>цифры</w:t>
      </w:r>
      <w:r w:rsidR="00B954DF" w:rsidRPr="00786024">
        <w:t xml:space="preserve"> </w:t>
      </w:r>
      <w:r w:rsidR="00D40CFF" w:rsidRPr="00786024">
        <w:t>увеличатся</w:t>
      </w:r>
      <w:r w:rsidR="00B954DF" w:rsidRPr="00786024">
        <w:t xml:space="preserve"> </w:t>
      </w:r>
      <w:r w:rsidR="00D40CFF" w:rsidRPr="00786024">
        <w:t>больше</w:t>
      </w:r>
      <w:r w:rsidR="00B954DF" w:rsidRPr="00786024">
        <w:t xml:space="preserve"> </w:t>
      </w:r>
      <w:r w:rsidR="00D40CFF" w:rsidRPr="00786024">
        <w:t>чем</w:t>
      </w:r>
      <w:r w:rsidR="00B954DF" w:rsidRPr="00786024">
        <w:t xml:space="preserve"> </w:t>
      </w:r>
      <w:r w:rsidR="00D40CFF" w:rsidRPr="00786024">
        <w:t>в</w:t>
      </w:r>
      <w:r w:rsidR="00B954DF" w:rsidRPr="00786024">
        <w:t xml:space="preserve"> </w:t>
      </w:r>
      <w:r w:rsidR="00D40CFF" w:rsidRPr="00786024">
        <w:t>2</w:t>
      </w:r>
      <w:r w:rsidR="00B954DF" w:rsidRPr="00786024">
        <w:t xml:space="preserve"> </w:t>
      </w:r>
      <w:r w:rsidR="00D40CFF" w:rsidRPr="00786024">
        <w:t>раза.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Pr="00786024">
        <w:t>Р</w:t>
      </w:r>
      <w:r w:rsidR="00D40CFF" w:rsidRPr="00786024">
        <w:t>аботайте</w:t>
      </w:r>
      <w:r w:rsidR="00B954DF" w:rsidRPr="00786024">
        <w:t xml:space="preserve"> </w:t>
      </w:r>
      <w:r w:rsidR="00D40CFF" w:rsidRPr="00786024">
        <w:t>официально</w:t>
      </w:r>
      <w:r w:rsidR="00B954DF" w:rsidRPr="00786024">
        <w:t xml:space="preserve"> </w:t>
      </w:r>
      <w:r w:rsidR="00D40CFF" w:rsidRPr="00786024">
        <w:t>(баллы</w:t>
      </w:r>
      <w:r w:rsidR="00B954DF" w:rsidRPr="00786024">
        <w:t xml:space="preserve"> </w:t>
      </w:r>
      <w:r w:rsidR="00D40CFF" w:rsidRPr="00786024">
        <w:t>можно</w:t>
      </w:r>
      <w:r w:rsidR="00B954DF" w:rsidRPr="00786024">
        <w:t xml:space="preserve"> </w:t>
      </w:r>
      <w:r w:rsidR="00D40CFF" w:rsidRPr="00786024">
        <w:t>заработать</w:t>
      </w:r>
      <w:r w:rsidR="00B954DF" w:rsidRPr="00786024">
        <w:t xml:space="preserve"> </w:t>
      </w:r>
      <w:r w:rsidR="00D40CFF" w:rsidRPr="00786024">
        <w:t>только</w:t>
      </w:r>
      <w:r w:rsidR="00B954DF" w:rsidRPr="00786024">
        <w:t xml:space="preserve"> </w:t>
      </w:r>
      <w:r w:rsidR="00D40CFF" w:rsidRPr="00786024">
        <w:t>при</w:t>
      </w:r>
      <w:r w:rsidR="00B954DF" w:rsidRPr="00786024">
        <w:t xml:space="preserve"> </w:t>
      </w:r>
      <w:r w:rsidR="00D40CFF" w:rsidRPr="00786024">
        <w:t>получении</w:t>
      </w:r>
      <w:r w:rsidR="00B954DF" w:rsidRPr="00786024">
        <w:t xml:space="preserve"> «</w:t>
      </w:r>
      <w:r w:rsidR="00D40CFF" w:rsidRPr="00786024">
        <w:t>белой</w:t>
      </w:r>
      <w:r w:rsidR="00B954DF" w:rsidRPr="00786024">
        <w:t xml:space="preserve">» </w:t>
      </w:r>
      <w:r w:rsidRPr="00786024">
        <w:t>зарплаты).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Pr="00786024">
        <w:t>Б</w:t>
      </w:r>
      <w:r w:rsidR="00D40CFF" w:rsidRPr="00786024">
        <w:t>ерите</w:t>
      </w:r>
      <w:r w:rsidR="00B954DF" w:rsidRPr="00786024">
        <w:t xml:space="preserve"> </w:t>
      </w:r>
      <w:r w:rsidR="00D40CFF" w:rsidRPr="00786024">
        <w:t>исключительно</w:t>
      </w:r>
      <w:r w:rsidR="00B954DF" w:rsidRPr="00786024">
        <w:t xml:space="preserve"> </w:t>
      </w:r>
      <w:r w:rsidR="00D40CFF" w:rsidRPr="00786024">
        <w:t>оп</w:t>
      </w:r>
      <w:r w:rsidRPr="00786024">
        <w:t>лачиваемые</w:t>
      </w:r>
      <w:r w:rsidR="00B954DF" w:rsidRPr="00786024">
        <w:t xml:space="preserve"> </w:t>
      </w:r>
      <w:r w:rsidRPr="00786024">
        <w:t>отпуска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больничные.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Pr="00786024">
        <w:t>Д</w:t>
      </w:r>
      <w:r w:rsidR="00D40CFF" w:rsidRPr="00786024">
        <w:t>елайте</w:t>
      </w:r>
      <w:r w:rsidR="00B954DF" w:rsidRPr="00786024">
        <w:t xml:space="preserve"> </w:t>
      </w:r>
      <w:r w:rsidR="00D40CFF" w:rsidRPr="00786024">
        <w:t>самостоятельные</w:t>
      </w:r>
      <w:r w:rsidR="00B954DF" w:rsidRPr="00786024">
        <w:t xml:space="preserve"> </w:t>
      </w:r>
      <w:r w:rsidR="00D40CFF" w:rsidRPr="00786024">
        <w:t>взносы,</w:t>
      </w:r>
      <w:r w:rsidR="00B954DF" w:rsidRPr="00786024">
        <w:t xml:space="preserve"> </w:t>
      </w:r>
      <w:r w:rsidR="00D40CFF" w:rsidRPr="00786024">
        <w:t>без</w:t>
      </w:r>
      <w:r w:rsidR="00B954DF" w:rsidRPr="00786024">
        <w:t xml:space="preserve"> </w:t>
      </w:r>
      <w:r w:rsidR="00D40CFF" w:rsidRPr="00786024">
        <w:t>работодателя,</w:t>
      </w:r>
      <w:r w:rsidR="00B954DF" w:rsidRPr="00786024">
        <w:t xml:space="preserve"> </w:t>
      </w:r>
      <w:r w:rsidR="00D40CFF" w:rsidRPr="00786024">
        <w:t>ч</w:t>
      </w:r>
      <w:r w:rsidRPr="00786024">
        <w:t>тобы</w:t>
      </w:r>
      <w:r w:rsidR="00B954DF" w:rsidRPr="00786024">
        <w:t xml:space="preserve"> </w:t>
      </w:r>
      <w:r w:rsidRPr="00786024">
        <w:t>получить</w:t>
      </w:r>
      <w:r w:rsidR="00B954DF" w:rsidRPr="00786024">
        <w:t xml:space="preserve"> </w:t>
      </w:r>
      <w:r w:rsidRPr="00786024">
        <w:t>максимальный</w:t>
      </w:r>
      <w:r w:rsidR="00B954DF" w:rsidRPr="00786024">
        <w:t xml:space="preserve"> </w:t>
      </w:r>
      <w:r w:rsidRPr="00786024">
        <w:t>балл.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Pr="00786024">
        <w:t>Ж</w:t>
      </w:r>
      <w:r w:rsidR="00D40CFF" w:rsidRPr="00786024">
        <w:t>енщинам</w:t>
      </w:r>
      <w:r w:rsidR="00B954DF" w:rsidRPr="00786024">
        <w:t xml:space="preserve"> </w:t>
      </w:r>
      <w:r w:rsidR="00D40CFF" w:rsidRPr="00786024">
        <w:t>до</w:t>
      </w:r>
      <w:r w:rsidR="00B954DF" w:rsidRPr="00786024">
        <w:t xml:space="preserve"> </w:t>
      </w:r>
      <w:r w:rsidR="00D40CFF" w:rsidRPr="00786024">
        <w:t>момента</w:t>
      </w:r>
      <w:r w:rsidR="00B954DF" w:rsidRPr="00786024">
        <w:t xml:space="preserve"> </w:t>
      </w:r>
      <w:r w:rsidR="00D40CFF" w:rsidRPr="00786024">
        <w:t>выхода</w:t>
      </w:r>
      <w:r w:rsidR="00B954DF" w:rsidRPr="00786024">
        <w:t xml:space="preserve"> </w:t>
      </w:r>
      <w:r w:rsidR="00D40CFF" w:rsidRPr="00786024">
        <w:t>в</w:t>
      </w:r>
      <w:r w:rsidR="00B954DF" w:rsidRPr="00786024">
        <w:t xml:space="preserve"> </w:t>
      </w:r>
      <w:r w:rsidR="00D40CFF" w:rsidRPr="00786024">
        <w:t>декрет</w:t>
      </w:r>
      <w:r w:rsidR="00B954DF" w:rsidRPr="00786024">
        <w:t xml:space="preserve"> </w:t>
      </w:r>
      <w:r w:rsidR="00D40CFF" w:rsidRPr="00786024">
        <w:t>нужно</w:t>
      </w:r>
      <w:r w:rsidR="00B954DF" w:rsidRPr="00786024">
        <w:t xml:space="preserve"> </w:t>
      </w:r>
      <w:r w:rsidR="00D40CFF" w:rsidRPr="00786024">
        <w:t>быть</w:t>
      </w:r>
      <w:r w:rsidR="00B954DF" w:rsidRPr="00786024">
        <w:t xml:space="preserve"> </w:t>
      </w:r>
      <w:r w:rsidR="00D40CFF" w:rsidRPr="00786024">
        <w:t>официал</w:t>
      </w:r>
      <w:r w:rsidRPr="00786024">
        <w:t>ьно</w:t>
      </w:r>
      <w:r w:rsidR="00B954DF" w:rsidRPr="00786024">
        <w:t xml:space="preserve"> </w:t>
      </w:r>
      <w:r w:rsidRPr="00786024">
        <w:t>трудоустроенными.</w:t>
      </w:r>
    </w:p>
    <w:p w:rsidR="00D40CFF" w:rsidRPr="00786024" w:rsidRDefault="0051329B" w:rsidP="00D40CFF">
      <w:r w:rsidRPr="00786024">
        <w:t>-</w:t>
      </w:r>
      <w:r w:rsidR="00B954DF" w:rsidRPr="00786024">
        <w:t xml:space="preserve"> </w:t>
      </w:r>
      <w:r w:rsidRPr="00786024">
        <w:t>П</w:t>
      </w:r>
      <w:r w:rsidR="00D40CFF" w:rsidRPr="00786024">
        <w:t>редпринимателям</w:t>
      </w:r>
      <w:r w:rsidR="00B954DF" w:rsidRPr="00786024">
        <w:t xml:space="preserve"> </w:t>
      </w:r>
      <w:r w:rsidR="00D40CFF" w:rsidRPr="00786024">
        <w:t>за</w:t>
      </w:r>
      <w:r w:rsidR="00B954DF" w:rsidRPr="00786024">
        <w:t xml:space="preserve"> </w:t>
      </w:r>
      <w:r w:rsidR="00D40CFF" w:rsidRPr="00786024">
        <w:t>уплату</w:t>
      </w:r>
      <w:r w:rsidR="00B954DF" w:rsidRPr="00786024">
        <w:t xml:space="preserve"> </w:t>
      </w:r>
      <w:r w:rsidR="00D40CFF" w:rsidRPr="00786024">
        <w:t>фиксированных</w:t>
      </w:r>
      <w:r w:rsidR="00B954DF" w:rsidRPr="00786024">
        <w:t xml:space="preserve"> </w:t>
      </w:r>
      <w:r w:rsidR="00D40CFF" w:rsidRPr="00786024">
        <w:t>страховых</w:t>
      </w:r>
      <w:r w:rsidR="00B954DF" w:rsidRPr="00786024">
        <w:t xml:space="preserve"> </w:t>
      </w:r>
      <w:r w:rsidR="00D40CFF" w:rsidRPr="00786024">
        <w:t>взносов</w:t>
      </w:r>
      <w:r w:rsidR="00B954DF" w:rsidRPr="00786024">
        <w:t xml:space="preserve"> </w:t>
      </w:r>
      <w:r w:rsidR="00D40CFF" w:rsidRPr="00786024">
        <w:t>начисляют</w:t>
      </w:r>
      <w:r w:rsidR="00B954DF" w:rsidRPr="00786024">
        <w:t xml:space="preserve"> </w:t>
      </w:r>
      <w:r w:rsidR="00D40CFF" w:rsidRPr="00786024">
        <w:t>чуть</w:t>
      </w:r>
      <w:r w:rsidR="00B954DF" w:rsidRPr="00786024">
        <w:t xml:space="preserve"> </w:t>
      </w:r>
      <w:r w:rsidR="00D40CFF" w:rsidRPr="00786024">
        <w:t>больше</w:t>
      </w:r>
      <w:r w:rsidR="00B954DF" w:rsidRPr="00786024">
        <w:t xml:space="preserve"> </w:t>
      </w:r>
      <w:r w:rsidR="00D40CFF" w:rsidRPr="00786024">
        <w:t>одного</w:t>
      </w:r>
      <w:r w:rsidR="00B954DF" w:rsidRPr="00786024">
        <w:t xml:space="preserve"> </w:t>
      </w:r>
      <w:r w:rsidR="00D40CFF" w:rsidRPr="00786024">
        <w:t>балла,</w:t>
      </w:r>
      <w:r w:rsidR="00B954DF" w:rsidRPr="00786024">
        <w:t xml:space="preserve"> </w:t>
      </w:r>
      <w:r w:rsidR="00D40CFF" w:rsidRPr="00786024">
        <w:t>поэтому</w:t>
      </w:r>
      <w:r w:rsidR="00B954DF" w:rsidRPr="00786024">
        <w:t xml:space="preserve"> </w:t>
      </w:r>
      <w:r w:rsidR="00D40CFF" w:rsidRPr="00786024">
        <w:t>ИП</w:t>
      </w:r>
      <w:r w:rsidR="00B954DF" w:rsidRPr="00786024">
        <w:t xml:space="preserve"> </w:t>
      </w:r>
      <w:r w:rsidR="00D40CFF" w:rsidRPr="00786024">
        <w:t>получают</w:t>
      </w:r>
      <w:r w:rsidR="00B954DF" w:rsidRPr="00786024">
        <w:t xml:space="preserve"> </w:t>
      </w:r>
      <w:r w:rsidR="00D40CFF" w:rsidRPr="00786024">
        <w:t>минимальную</w:t>
      </w:r>
      <w:r w:rsidR="00B954DF" w:rsidRPr="00786024">
        <w:t xml:space="preserve"> </w:t>
      </w:r>
      <w:r w:rsidR="00D40CFF" w:rsidRPr="00786024">
        <w:t>пенсию;</w:t>
      </w:r>
      <w:r w:rsidR="00B954DF" w:rsidRPr="00786024">
        <w:t xml:space="preserve"> </w:t>
      </w:r>
      <w:r w:rsidR="00D40CFF" w:rsidRPr="00786024">
        <w:t>в</w:t>
      </w:r>
      <w:r w:rsidR="00B954DF" w:rsidRPr="00786024">
        <w:t xml:space="preserve"> </w:t>
      </w:r>
      <w:r w:rsidR="00D40CFF" w:rsidRPr="00786024">
        <w:t>таком</w:t>
      </w:r>
      <w:r w:rsidR="00B954DF" w:rsidRPr="00786024">
        <w:t xml:space="preserve"> </w:t>
      </w:r>
      <w:r w:rsidR="00D40CFF" w:rsidRPr="00786024">
        <w:t>случае</w:t>
      </w:r>
      <w:r w:rsidR="00B954DF" w:rsidRPr="00786024">
        <w:t xml:space="preserve"> </w:t>
      </w:r>
      <w:r w:rsidR="00D40CFF" w:rsidRPr="00786024">
        <w:t>лучше</w:t>
      </w:r>
      <w:r w:rsidR="00B954DF" w:rsidRPr="00786024">
        <w:t xml:space="preserve"> </w:t>
      </w:r>
      <w:r w:rsidR="00D40CFF" w:rsidRPr="00786024">
        <w:t>быть</w:t>
      </w:r>
      <w:r w:rsidR="00B954DF" w:rsidRPr="00786024">
        <w:t xml:space="preserve"> </w:t>
      </w:r>
      <w:r w:rsidR="00D40CFF" w:rsidRPr="00786024">
        <w:t>еще</w:t>
      </w:r>
      <w:r w:rsidR="00B954DF" w:rsidRPr="00786024">
        <w:t xml:space="preserve"> </w:t>
      </w:r>
      <w:r w:rsidR="00D40CFF" w:rsidRPr="00786024">
        <w:t>где-то</w:t>
      </w:r>
      <w:r w:rsidR="00B954DF" w:rsidRPr="00786024">
        <w:t xml:space="preserve"> </w:t>
      </w:r>
      <w:r w:rsidR="00D40CFF" w:rsidRPr="00786024">
        <w:t>трудоустроенными.</w:t>
      </w:r>
    </w:p>
    <w:p w:rsidR="00D40CFF" w:rsidRPr="00786024" w:rsidRDefault="00D40CFF" w:rsidP="00D40CFF">
      <w:r w:rsidRPr="00786024">
        <w:t>В</w:t>
      </w:r>
      <w:r w:rsidR="00B954DF" w:rsidRPr="00786024">
        <w:t xml:space="preserve"> </w:t>
      </w:r>
      <w:r w:rsidRPr="00786024">
        <w:t>среднем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минимальная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выросла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1628</w:t>
      </w:r>
      <w:r w:rsidR="00B954DF" w:rsidRPr="00786024">
        <w:t xml:space="preserve"> </w:t>
      </w:r>
      <w:r w:rsidRPr="00786024">
        <w:t>рублей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составила</w:t>
      </w:r>
      <w:r w:rsidR="00B954DF" w:rsidRPr="00786024">
        <w:t xml:space="preserve"> </w:t>
      </w:r>
      <w:r w:rsidRPr="00786024">
        <w:t>23</w:t>
      </w:r>
      <w:r w:rsidR="00B954DF" w:rsidRPr="00786024">
        <w:t xml:space="preserve"> </w:t>
      </w:r>
      <w:r w:rsidRPr="00786024">
        <w:t>405</w:t>
      </w:r>
      <w:r w:rsidR="00B954DF" w:rsidRPr="00786024">
        <w:t xml:space="preserve"> </w:t>
      </w:r>
      <w:r w:rsidRPr="00786024">
        <w:t>рублей.</w:t>
      </w:r>
      <w:r w:rsidR="00B954DF" w:rsidRPr="00786024">
        <w:t xml:space="preserve"> </w:t>
      </w:r>
      <w:r w:rsidRPr="00786024">
        <w:t>Сумма</w:t>
      </w:r>
      <w:r w:rsidR="00B954DF" w:rsidRPr="00786024">
        <w:t xml:space="preserve"> </w:t>
      </w:r>
      <w:r w:rsidRPr="00786024">
        <w:t>выплаты</w:t>
      </w:r>
      <w:r w:rsidR="00B954DF" w:rsidRPr="00786024">
        <w:t xml:space="preserve"> </w:t>
      </w:r>
      <w:r w:rsidRPr="00786024">
        <w:t>равняется</w:t>
      </w:r>
      <w:r w:rsidR="00B954DF" w:rsidRPr="00786024">
        <w:t xml:space="preserve"> </w:t>
      </w:r>
      <w:r w:rsidRPr="00786024">
        <w:t>величине</w:t>
      </w:r>
      <w:r w:rsidR="00B954DF" w:rsidRPr="00786024">
        <w:t xml:space="preserve"> </w:t>
      </w:r>
      <w:r w:rsidRPr="00786024">
        <w:t>прожиточного</w:t>
      </w:r>
      <w:r w:rsidR="00B954DF" w:rsidRPr="00786024">
        <w:t xml:space="preserve"> </w:t>
      </w:r>
      <w:r w:rsidRPr="00786024">
        <w:t>минимума,</w:t>
      </w:r>
      <w:r w:rsidR="00B954DF" w:rsidRPr="00786024">
        <w:t xml:space="preserve"> </w:t>
      </w:r>
      <w:r w:rsidRPr="00786024">
        <w:t>установленного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том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ином</w:t>
      </w:r>
      <w:r w:rsidR="00B954DF" w:rsidRPr="00786024">
        <w:t xml:space="preserve"> </w:t>
      </w:r>
      <w:r w:rsidRPr="00786024">
        <w:t>регионе.</w:t>
      </w:r>
      <w:r w:rsidR="00B954DF" w:rsidRPr="00786024">
        <w:t xml:space="preserve"> </w:t>
      </w:r>
      <w:r w:rsidRPr="00786024">
        <w:t>МРОТ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году,</w:t>
      </w:r>
      <w:r w:rsidR="00B954DF" w:rsidRPr="00786024">
        <w:t xml:space="preserve"> </w:t>
      </w:r>
      <w:r w:rsidRPr="00786024">
        <w:t>включая</w:t>
      </w:r>
      <w:r w:rsidR="00B954DF" w:rsidRPr="00786024">
        <w:t xml:space="preserve"> </w:t>
      </w:r>
      <w:r w:rsidRPr="00786024">
        <w:t>таблицу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регионам,</w:t>
      </w:r>
      <w:r w:rsidR="00B954DF" w:rsidRPr="00786024">
        <w:t xml:space="preserve"> </w:t>
      </w:r>
      <w:r w:rsidRPr="00786024">
        <w:t>вы</w:t>
      </w:r>
      <w:r w:rsidR="00B954DF" w:rsidRPr="00786024">
        <w:t xml:space="preserve"> </w:t>
      </w:r>
      <w:r w:rsidRPr="00786024">
        <w:t>можете</w:t>
      </w:r>
      <w:r w:rsidR="00B954DF" w:rsidRPr="00786024">
        <w:t xml:space="preserve"> </w:t>
      </w:r>
      <w:r w:rsidRPr="00786024">
        <w:t>найти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ссылке.</w:t>
      </w:r>
    </w:p>
    <w:p w:rsidR="00D40CFF" w:rsidRPr="00786024" w:rsidRDefault="00D40CFF" w:rsidP="00D40CFF">
      <w:r w:rsidRPr="00786024">
        <w:t>Специалисты</w:t>
      </w:r>
      <w:r w:rsidR="00B954DF" w:rsidRPr="00786024">
        <w:t xml:space="preserve"> </w:t>
      </w:r>
      <w:r w:rsidRPr="00786024">
        <w:t>рекомендуют</w:t>
      </w:r>
      <w:r w:rsidR="00B954DF" w:rsidRPr="00786024">
        <w:t xml:space="preserve"> </w:t>
      </w:r>
      <w:r w:rsidRPr="00786024">
        <w:t>воспользоваться</w:t>
      </w:r>
      <w:r w:rsidR="00B954DF" w:rsidRPr="00786024">
        <w:t xml:space="preserve"> </w:t>
      </w:r>
      <w:r w:rsidRPr="00786024">
        <w:t>электронным</w:t>
      </w:r>
      <w:r w:rsidR="00B954DF" w:rsidRPr="00786024">
        <w:t xml:space="preserve"> </w:t>
      </w:r>
      <w:r w:rsidRPr="00786024">
        <w:t>калькулятором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сайте</w:t>
      </w:r>
      <w:r w:rsidR="00B954DF" w:rsidRPr="00786024">
        <w:t xml:space="preserve"> </w:t>
      </w:r>
      <w:r w:rsidRPr="00786024">
        <w:t>социального</w:t>
      </w:r>
      <w:r w:rsidR="00B954DF" w:rsidRPr="00786024">
        <w:t xml:space="preserve"> </w:t>
      </w:r>
      <w:r w:rsidRPr="00786024">
        <w:t>фонда</w:t>
      </w:r>
      <w:r w:rsidR="00B954DF" w:rsidRPr="00786024">
        <w:t xml:space="preserve"> </w:t>
      </w:r>
      <w:r w:rsidRPr="00786024">
        <w:t>России.</w:t>
      </w:r>
      <w:r w:rsidR="00B954DF" w:rsidRPr="00786024">
        <w:t xml:space="preserve"> </w:t>
      </w:r>
      <w:r w:rsidRPr="00786024">
        <w:t>Однако</w:t>
      </w:r>
      <w:r w:rsidR="00B954DF" w:rsidRPr="00786024">
        <w:t xml:space="preserve"> </w:t>
      </w:r>
      <w:r w:rsidRPr="00786024">
        <w:t>точную</w:t>
      </w:r>
      <w:r w:rsidR="00B954DF" w:rsidRPr="00786024">
        <w:t xml:space="preserve"> </w:t>
      </w:r>
      <w:r w:rsidRPr="00786024">
        <w:t>цифру</w:t>
      </w:r>
      <w:r w:rsidR="00B954DF" w:rsidRPr="00786024">
        <w:t xml:space="preserve"> </w:t>
      </w:r>
      <w:r w:rsidRPr="00786024">
        <w:t>вам</w:t>
      </w:r>
      <w:r w:rsidR="00B954DF" w:rsidRPr="00786024">
        <w:t xml:space="preserve"> </w:t>
      </w:r>
      <w:r w:rsidRPr="00786024">
        <w:t>назовут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оформлении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удостоверения.</w:t>
      </w:r>
    </w:p>
    <w:p w:rsidR="00D40CFF" w:rsidRPr="00786024" w:rsidRDefault="00786024" w:rsidP="00D40CFF">
      <w:hyperlink r:id="rId32" w:history="1">
        <w:r w:rsidR="00D40CFF" w:rsidRPr="00786024">
          <w:rPr>
            <w:rStyle w:val="a3"/>
          </w:rPr>
          <w:t>https://78.ru/articles/2024-02-07/kak-rasschitat-pensiyu-2024-ne-vihodya-iz-doma-polnaya-instrukciya</w:t>
        </w:r>
      </w:hyperlink>
      <w:r w:rsidR="00B954DF" w:rsidRPr="00786024">
        <w:t xml:space="preserve"> </w:t>
      </w:r>
    </w:p>
    <w:p w:rsidR="00A667F2" w:rsidRPr="00786024" w:rsidRDefault="00A667F2" w:rsidP="00A667F2">
      <w:pPr>
        <w:pStyle w:val="2"/>
      </w:pPr>
      <w:bookmarkStart w:id="89" w:name="_Toc158351299"/>
      <w:r w:rsidRPr="00786024">
        <w:lastRenderedPageBreak/>
        <w:t>Myslo,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230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рублей</w:t>
      </w:r>
      <w:r w:rsidR="00B954DF" w:rsidRPr="00786024">
        <w:t xml:space="preserve"> </w:t>
      </w:r>
      <w:r w:rsidRPr="00786024">
        <w:t>ущерба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шесть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расследования</w:t>
      </w:r>
      <w:r w:rsidR="0051329B" w:rsidRPr="00786024">
        <w:t>.</w:t>
      </w:r>
      <w:r w:rsidR="00B954DF" w:rsidRPr="00786024">
        <w:t xml:space="preserve"> </w:t>
      </w:r>
      <w:r w:rsidR="0051329B" w:rsidRPr="00786024">
        <w:t>О</w:t>
      </w:r>
      <w:r w:rsidRPr="00786024">
        <w:t>рганизаторов</w:t>
      </w:r>
      <w:r w:rsidR="00B954DF" w:rsidRPr="00786024">
        <w:t xml:space="preserve"> «</w:t>
      </w:r>
      <w:r w:rsidRPr="00786024">
        <w:t>Пенсионного</w:t>
      </w:r>
      <w:r w:rsidR="00B954DF" w:rsidRPr="00786024">
        <w:t xml:space="preserve"> </w:t>
      </w:r>
      <w:r w:rsidRPr="00786024">
        <w:t>капитала</w:t>
      </w:r>
      <w:r w:rsidR="00B954DF" w:rsidRPr="00786024">
        <w:t xml:space="preserve">» </w:t>
      </w:r>
      <w:r w:rsidRPr="00786024">
        <w:t>будут</w:t>
      </w:r>
      <w:r w:rsidR="00B954DF" w:rsidRPr="00786024">
        <w:t xml:space="preserve"> </w:t>
      </w:r>
      <w:r w:rsidRPr="00786024">
        <w:t>судить</w:t>
      </w:r>
      <w:bookmarkEnd w:id="89"/>
    </w:p>
    <w:p w:rsidR="00A667F2" w:rsidRPr="00786024" w:rsidRDefault="00A667F2" w:rsidP="00EF1437">
      <w:pPr>
        <w:pStyle w:val="3"/>
      </w:pPr>
      <w:bookmarkStart w:id="90" w:name="_Toc158351300"/>
      <w:r w:rsidRPr="00786024">
        <w:t>Дело</w:t>
      </w:r>
      <w:r w:rsidR="00B954DF" w:rsidRPr="00786024">
        <w:t xml:space="preserve"> </w:t>
      </w:r>
      <w:r w:rsidRPr="00786024">
        <w:t>семи</w:t>
      </w:r>
      <w:r w:rsidR="00B954DF" w:rsidRPr="00786024">
        <w:t xml:space="preserve"> </w:t>
      </w:r>
      <w:r w:rsidRPr="00786024">
        <w:t>участников</w:t>
      </w:r>
      <w:r w:rsidR="00B954DF" w:rsidRPr="00786024">
        <w:t xml:space="preserve"> </w:t>
      </w:r>
      <w:r w:rsidRPr="00786024">
        <w:t>преступного</w:t>
      </w:r>
      <w:r w:rsidR="00B954DF" w:rsidRPr="00786024">
        <w:t xml:space="preserve"> </w:t>
      </w:r>
      <w:r w:rsidRPr="00786024">
        <w:t>сообщества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33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45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рассмотрят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Центральном</w:t>
      </w:r>
      <w:r w:rsidR="00B954DF" w:rsidRPr="00786024">
        <w:t xml:space="preserve"> </w:t>
      </w:r>
      <w:r w:rsidRPr="00786024">
        <w:t>райсуде.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зависимости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роли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степени</w:t>
      </w:r>
      <w:r w:rsidR="00B954DF" w:rsidRPr="00786024">
        <w:t xml:space="preserve"> </w:t>
      </w:r>
      <w:r w:rsidRPr="00786024">
        <w:t>участия</w:t>
      </w:r>
      <w:r w:rsidR="00B954DF" w:rsidRPr="00786024">
        <w:t xml:space="preserve"> </w:t>
      </w:r>
      <w:r w:rsidRPr="00786024">
        <w:t>они</w:t>
      </w:r>
      <w:r w:rsidR="00B954DF" w:rsidRPr="00786024">
        <w:t xml:space="preserve"> </w:t>
      </w:r>
      <w:r w:rsidRPr="00786024">
        <w:t>обвиняются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создании,</w:t>
      </w:r>
      <w:r w:rsidR="00B954DF" w:rsidRPr="00786024">
        <w:t xml:space="preserve"> </w:t>
      </w:r>
      <w:r w:rsidRPr="00786024">
        <w:t>руководстве,</w:t>
      </w:r>
      <w:r w:rsidR="00B954DF" w:rsidRPr="00786024">
        <w:t xml:space="preserve"> </w:t>
      </w:r>
      <w:r w:rsidRPr="00786024">
        <w:t>участии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преступном</w:t>
      </w:r>
      <w:r w:rsidR="00B954DF" w:rsidRPr="00786024">
        <w:t xml:space="preserve"> </w:t>
      </w:r>
      <w:r w:rsidRPr="00786024">
        <w:t>сообществе,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мошенничестве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особо</w:t>
      </w:r>
      <w:r w:rsidR="00B954DF" w:rsidRPr="00786024">
        <w:t xml:space="preserve"> </w:t>
      </w:r>
      <w:r w:rsidRPr="00786024">
        <w:t>крупном</w:t>
      </w:r>
      <w:r w:rsidR="00B954DF" w:rsidRPr="00786024">
        <w:t xml:space="preserve"> </w:t>
      </w:r>
      <w:r w:rsidRPr="00786024">
        <w:t>размере.</w:t>
      </w:r>
      <w:r w:rsidR="00B954DF" w:rsidRPr="00786024">
        <w:t xml:space="preserve"> </w:t>
      </w:r>
      <w:r w:rsidRPr="00786024">
        <w:t>Речь</w:t>
      </w:r>
      <w:r w:rsidR="00B954DF" w:rsidRPr="00786024">
        <w:t xml:space="preserve"> </w:t>
      </w:r>
      <w:r w:rsidRPr="00786024">
        <w:t>идет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кредитном</w:t>
      </w:r>
      <w:r w:rsidR="00B954DF" w:rsidRPr="00786024">
        <w:t xml:space="preserve"> </w:t>
      </w:r>
      <w:r w:rsidRPr="00786024">
        <w:t>потребительском</w:t>
      </w:r>
      <w:r w:rsidR="00B954DF" w:rsidRPr="00786024">
        <w:t xml:space="preserve"> </w:t>
      </w:r>
      <w:r w:rsidRPr="00786024">
        <w:t>кооперативе</w:t>
      </w:r>
      <w:r w:rsidR="00B954DF" w:rsidRPr="00786024">
        <w:t xml:space="preserve"> «</w:t>
      </w:r>
      <w:r w:rsidRPr="00786024">
        <w:t>Пенсионный</w:t>
      </w:r>
      <w:r w:rsidR="00B954DF" w:rsidRPr="00786024">
        <w:t xml:space="preserve"> </w:t>
      </w:r>
      <w:r w:rsidRPr="00786024">
        <w:t>капитал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который</w:t>
      </w:r>
      <w:r w:rsidR="00B954DF" w:rsidRPr="00786024">
        <w:t xml:space="preserve"> </w:t>
      </w:r>
      <w:r w:rsidRPr="00786024">
        <w:t>работал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принципу</w:t>
      </w:r>
      <w:r w:rsidR="00B954DF" w:rsidRPr="00786024">
        <w:t xml:space="preserve"> «</w:t>
      </w:r>
      <w:r w:rsidRPr="00786024">
        <w:t>финансовой</w:t>
      </w:r>
      <w:r w:rsidR="00B954DF" w:rsidRPr="00786024">
        <w:t xml:space="preserve"> </w:t>
      </w:r>
      <w:r w:rsidRPr="00786024">
        <w:t>пирамиды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Офисы</w:t>
      </w:r>
      <w:r w:rsidR="00B954DF" w:rsidRPr="00786024">
        <w:t xml:space="preserve"> </w:t>
      </w:r>
      <w:r w:rsidRPr="00786024">
        <w:t>располагались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восьми</w:t>
      </w:r>
      <w:r w:rsidR="00B954DF" w:rsidRPr="00786024">
        <w:t xml:space="preserve"> </w:t>
      </w:r>
      <w:r w:rsidRPr="00786024">
        <w:t>регионах</w:t>
      </w:r>
      <w:r w:rsidR="00B954DF" w:rsidRPr="00786024">
        <w:t xml:space="preserve"> </w:t>
      </w:r>
      <w:r w:rsidRPr="00786024">
        <w:t>страны,</w:t>
      </w:r>
      <w:r w:rsidR="00B954DF" w:rsidRPr="00786024">
        <w:t xml:space="preserve"> </w:t>
      </w:r>
      <w:r w:rsidRPr="00786024">
        <w:t>включая</w:t>
      </w:r>
      <w:r w:rsidR="00B954DF" w:rsidRPr="00786024">
        <w:t xml:space="preserve"> </w:t>
      </w:r>
      <w:r w:rsidRPr="00786024">
        <w:t>Тульскую</w:t>
      </w:r>
      <w:r w:rsidR="00B954DF" w:rsidRPr="00786024">
        <w:t xml:space="preserve"> </w:t>
      </w:r>
      <w:r w:rsidRPr="00786024">
        <w:t>область.</w:t>
      </w:r>
      <w:bookmarkEnd w:id="90"/>
      <w:r w:rsidR="00B954DF" w:rsidRPr="00786024">
        <w:t xml:space="preserve"> </w:t>
      </w:r>
    </w:p>
    <w:p w:rsidR="00A667F2" w:rsidRPr="00786024" w:rsidRDefault="00A667F2" w:rsidP="00A667F2">
      <w:r w:rsidRPr="00786024">
        <w:t>С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2016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январь</w:t>
      </w:r>
      <w:r w:rsidR="00B954DF" w:rsidRPr="00786024">
        <w:t xml:space="preserve"> </w:t>
      </w:r>
      <w:r w:rsidRPr="00786024">
        <w:t>2018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обвиняемые</w:t>
      </w:r>
      <w:r w:rsidR="00B954DF" w:rsidRPr="00786024">
        <w:t xml:space="preserve"> </w:t>
      </w:r>
      <w:r w:rsidRPr="00786024">
        <w:t>организовали</w:t>
      </w:r>
      <w:r w:rsidR="00B954DF" w:rsidRPr="00786024">
        <w:t xml:space="preserve"> </w:t>
      </w:r>
      <w:r w:rsidRPr="00786024">
        <w:t>незаконную</w:t>
      </w:r>
      <w:r w:rsidR="00B954DF" w:rsidRPr="00786024">
        <w:t xml:space="preserve"> </w:t>
      </w:r>
      <w:r w:rsidRPr="00786024">
        <w:t>деятельность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привлечению</w:t>
      </w:r>
      <w:r w:rsidR="00B954DF" w:rsidRPr="00786024">
        <w:t xml:space="preserve"> </w:t>
      </w:r>
      <w:r w:rsidRPr="00786024">
        <w:t>денежных</w:t>
      </w:r>
      <w:r w:rsidR="00B954DF" w:rsidRPr="00786024">
        <w:t xml:space="preserve"> </w:t>
      </w:r>
      <w:r w:rsidRPr="00786024">
        <w:t>средств</w:t>
      </w:r>
      <w:r w:rsidR="00B954DF" w:rsidRPr="00786024">
        <w:t xml:space="preserve"> </w:t>
      </w:r>
      <w:r w:rsidRPr="00786024">
        <w:t>граждан</w:t>
      </w:r>
      <w:r w:rsidR="00B954DF" w:rsidRPr="00786024">
        <w:t xml:space="preserve"> </w:t>
      </w:r>
      <w:r w:rsidRPr="00786024">
        <w:t>под</w:t>
      </w:r>
      <w:r w:rsidR="00B954DF" w:rsidRPr="00786024">
        <w:t xml:space="preserve"> </w:t>
      </w:r>
      <w:r w:rsidRPr="00786024">
        <w:t>видом</w:t>
      </w:r>
      <w:r w:rsidR="00B954DF" w:rsidRPr="00786024">
        <w:t xml:space="preserve"> </w:t>
      </w:r>
      <w:r w:rsidRPr="00786024">
        <w:t>кредитного</w:t>
      </w:r>
      <w:r w:rsidR="00B954DF" w:rsidRPr="00786024">
        <w:t xml:space="preserve"> </w:t>
      </w:r>
      <w:r w:rsidRPr="00786024">
        <w:t>потребительского</w:t>
      </w:r>
      <w:r w:rsidR="00B954DF" w:rsidRPr="00786024">
        <w:t xml:space="preserve"> </w:t>
      </w:r>
      <w:r w:rsidRPr="00786024">
        <w:t>кооператива.</w:t>
      </w:r>
      <w:r w:rsidR="00B954DF" w:rsidRPr="00786024">
        <w:t xml:space="preserve"> </w:t>
      </w:r>
      <w:r w:rsidRPr="00786024">
        <w:t>Два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соучастники,</w:t>
      </w:r>
      <w:r w:rsidR="00B954DF" w:rsidRPr="00786024">
        <w:t xml:space="preserve"> </w:t>
      </w:r>
      <w:r w:rsidRPr="00786024">
        <w:t>используя</w:t>
      </w:r>
      <w:r w:rsidR="00B954DF" w:rsidRPr="00786024">
        <w:t xml:space="preserve"> </w:t>
      </w:r>
      <w:r w:rsidRPr="00786024">
        <w:t>рекламу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иные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конспирации,</w:t>
      </w:r>
      <w:r w:rsidR="00B954DF" w:rsidRPr="00786024">
        <w:t xml:space="preserve"> </w:t>
      </w:r>
      <w:r w:rsidRPr="00786024">
        <w:t>создающие</w:t>
      </w:r>
      <w:r w:rsidR="00B954DF" w:rsidRPr="00786024">
        <w:t xml:space="preserve"> </w:t>
      </w:r>
      <w:r w:rsidRPr="00786024">
        <w:t>мнимое</w:t>
      </w:r>
      <w:r w:rsidR="00B954DF" w:rsidRPr="00786024">
        <w:t xml:space="preserve"> </w:t>
      </w:r>
      <w:r w:rsidRPr="00786024">
        <w:t>впечатление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надежности</w:t>
      </w:r>
      <w:r w:rsidR="00B954DF" w:rsidRPr="00786024">
        <w:t xml:space="preserve"> «</w:t>
      </w:r>
      <w:r w:rsidRPr="00786024">
        <w:t>Пенсионного</w:t>
      </w:r>
      <w:r w:rsidR="00B954DF" w:rsidRPr="00786024">
        <w:t xml:space="preserve"> </w:t>
      </w:r>
      <w:r w:rsidRPr="00786024">
        <w:t>капитала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привлекали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качестве</w:t>
      </w:r>
      <w:r w:rsidR="00B954DF" w:rsidRPr="00786024">
        <w:t xml:space="preserve"> </w:t>
      </w:r>
      <w:r w:rsidRPr="00786024">
        <w:t>пайщиков</w:t>
      </w:r>
      <w:r w:rsidR="00B954DF" w:rsidRPr="00786024">
        <w:t xml:space="preserve"> </w:t>
      </w:r>
      <w:r w:rsidRPr="00786024">
        <w:t>туляков.</w:t>
      </w:r>
      <w:r w:rsidR="00B954DF" w:rsidRPr="00786024">
        <w:t xml:space="preserve"> </w:t>
      </w:r>
      <w:r w:rsidRPr="00786024">
        <w:t>Вербовали</w:t>
      </w:r>
      <w:r w:rsidR="00B954DF" w:rsidRPr="00786024">
        <w:t xml:space="preserve"> </w:t>
      </w:r>
      <w:r w:rsidRPr="00786024">
        <w:t>граждан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возраста,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передавали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качестве</w:t>
      </w:r>
      <w:r w:rsidR="00B954DF" w:rsidRPr="00786024">
        <w:t xml:space="preserve"> </w:t>
      </w:r>
      <w:r w:rsidRPr="00786024">
        <w:t>вкладов</w:t>
      </w:r>
      <w:r w:rsidR="00B954DF" w:rsidRPr="00786024">
        <w:t xml:space="preserve"> </w:t>
      </w:r>
      <w:r w:rsidRPr="00786024">
        <w:t>под</w:t>
      </w:r>
      <w:r w:rsidR="00B954DF" w:rsidRPr="00786024">
        <w:t xml:space="preserve"> </w:t>
      </w:r>
      <w:r w:rsidRPr="00786024">
        <w:t>высокий</w:t>
      </w:r>
      <w:r w:rsidR="00B954DF" w:rsidRPr="00786024">
        <w:t xml:space="preserve"> </w:t>
      </w:r>
      <w:r w:rsidRPr="00786024">
        <w:t>процент</w:t>
      </w:r>
      <w:r w:rsidR="00B954DF" w:rsidRPr="00786024">
        <w:t xml:space="preserve"> </w:t>
      </w:r>
      <w:r w:rsidRPr="00786024">
        <w:t>свои</w:t>
      </w:r>
      <w:r w:rsidR="00B954DF" w:rsidRPr="00786024">
        <w:t xml:space="preserve"> </w:t>
      </w:r>
      <w:r w:rsidRPr="00786024">
        <w:t>личные</w:t>
      </w:r>
      <w:r w:rsidR="00B954DF" w:rsidRPr="00786024">
        <w:t xml:space="preserve"> </w:t>
      </w:r>
      <w:r w:rsidRPr="00786024">
        <w:t>сбережения.</w:t>
      </w:r>
      <w:r w:rsidR="00B954DF" w:rsidRPr="00786024">
        <w:t xml:space="preserve"> </w:t>
      </w:r>
      <w:r w:rsidRPr="00786024">
        <w:t>Получаемые</w:t>
      </w:r>
      <w:r w:rsidR="00B954DF" w:rsidRPr="00786024">
        <w:t xml:space="preserve"> </w:t>
      </w:r>
      <w:r w:rsidRPr="00786024">
        <w:t>таким</w:t>
      </w:r>
      <w:r w:rsidR="00B954DF" w:rsidRPr="00786024">
        <w:t xml:space="preserve"> </w:t>
      </w:r>
      <w:r w:rsidRPr="00786024">
        <w:t>образом</w:t>
      </w:r>
      <w:r w:rsidR="00B954DF" w:rsidRPr="00786024">
        <w:t xml:space="preserve"> </w:t>
      </w:r>
      <w:r w:rsidRPr="00786024">
        <w:t>денежные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граждан</w:t>
      </w:r>
      <w:r w:rsidR="00B954DF" w:rsidRPr="00786024">
        <w:t xml:space="preserve"> </w:t>
      </w:r>
      <w:r w:rsidRPr="00786024">
        <w:t>злоумышленники</w:t>
      </w:r>
      <w:r w:rsidR="00B954DF" w:rsidRPr="00786024">
        <w:t xml:space="preserve"> </w:t>
      </w:r>
      <w:r w:rsidRPr="00786024">
        <w:t>похищали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расходовали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своему</w:t>
      </w:r>
      <w:r w:rsidR="00B954DF" w:rsidRPr="00786024">
        <w:t xml:space="preserve"> </w:t>
      </w:r>
      <w:r w:rsidRPr="00786024">
        <w:t>усмотрению.</w:t>
      </w:r>
      <w:r w:rsidR="00B954DF" w:rsidRPr="00786024">
        <w:t xml:space="preserve"> </w:t>
      </w:r>
    </w:p>
    <w:p w:rsidR="00A667F2" w:rsidRPr="00786024" w:rsidRDefault="00A667F2" w:rsidP="00A667F2">
      <w:r w:rsidRPr="00786024">
        <w:t>—</w:t>
      </w:r>
      <w:r w:rsidR="00B954DF" w:rsidRPr="00786024">
        <w:t xml:space="preserve"> </w:t>
      </w:r>
      <w:r w:rsidRPr="00786024">
        <w:t>Жертвами</w:t>
      </w:r>
      <w:r w:rsidR="00B954DF" w:rsidRPr="00786024">
        <w:t xml:space="preserve"> </w:t>
      </w:r>
      <w:r w:rsidRPr="00786024">
        <w:t>преступного</w:t>
      </w:r>
      <w:r w:rsidR="00B954DF" w:rsidRPr="00786024">
        <w:t xml:space="preserve"> </w:t>
      </w:r>
      <w:r w:rsidRPr="00786024">
        <w:t>сообщества</w:t>
      </w:r>
      <w:r w:rsidR="00B954DF" w:rsidRPr="00786024">
        <w:t xml:space="preserve"> </w:t>
      </w:r>
      <w:r w:rsidRPr="00786024">
        <w:t>стали</w:t>
      </w:r>
      <w:r w:rsidR="00B954DF" w:rsidRPr="00786024">
        <w:t xml:space="preserve"> </w:t>
      </w:r>
      <w:r w:rsidRPr="00786024">
        <w:t>788</w:t>
      </w:r>
      <w:r w:rsidR="00B954DF" w:rsidRPr="00786024">
        <w:t xml:space="preserve"> </w:t>
      </w:r>
      <w:r w:rsidRPr="00786024">
        <w:t>граждан,</w:t>
      </w:r>
      <w:r w:rsidR="00B954DF" w:rsidRPr="00786024">
        <w:t xml:space="preserve"> </w:t>
      </w:r>
      <w:r w:rsidRPr="00786024">
        <w:t>им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выплачены</w:t>
      </w:r>
      <w:r w:rsidR="00B954DF" w:rsidRPr="00786024">
        <w:t xml:space="preserve"> </w:t>
      </w:r>
      <w:r w:rsidRPr="00786024">
        <w:t>обещанные</w:t>
      </w:r>
      <w:r w:rsidR="00B954DF" w:rsidRPr="00786024">
        <w:t xml:space="preserve"> </w:t>
      </w:r>
      <w:r w:rsidRPr="00786024">
        <w:t>проценты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возвращены</w:t>
      </w:r>
      <w:r w:rsidR="00B954DF" w:rsidRPr="00786024">
        <w:t xml:space="preserve"> </w:t>
      </w:r>
      <w:r w:rsidRPr="00786024">
        <w:t>вклады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общую</w:t>
      </w:r>
      <w:r w:rsidR="00B954DF" w:rsidRPr="00786024">
        <w:t xml:space="preserve"> </w:t>
      </w:r>
      <w:r w:rsidRPr="00786024">
        <w:t>сумму</w:t>
      </w:r>
      <w:r w:rsidR="00B954DF" w:rsidRPr="00786024">
        <w:t xml:space="preserve"> </w:t>
      </w:r>
      <w:r w:rsidRPr="00786024">
        <w:t>свыше</w:t>
      </w:r>
      <w:r w:rsidR="00B954DF" w:rsidRPr="00786024">
        <w:t xml:space="preserve"> </w:t>
      </w:r>
      <w:r w:rsidRPr="00786024">
        <w:t>237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рублей,</w:t>
      </w:r>
      <w:r w:rsidR="00B954DF" w:rsidRPr="00786024">
        <w:t xml:space="preserve"> </w:t>
      </w:r>
      <w:r w:rsidRPr="00786024">
        <w:t>—</w:t>
      </w:r>
      <w:r w:rsidR="00B954DF" w:rsidRPr="00786024">
        <w:t xml:space="preserve"> </w:t>
      </w:r>
      <w:r w:rsidRPr="00786024">
        <w:t>рассказали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пресс-службе</w:t>
      </w:r>
      <w:r w:rsidR="00B954DF" w:rsidRPr="00786024">
        <w:t xml:space="preserve"> </w:t>
      </w:r>
      <w:r w:rsidRPr="00786024">
        <w:t>надзорного</w:t>
      </w:r>
      <w:r w:rsidR="00B954DF" w:rsidRPr="00786024">
        <w:t xml:space="preserve"> </w:t>
      </w:r>
      <w:r w:rsidRPr="00786024">
        <w:t>ведомства.</w:t>
      </w:r>
    </w:p>
    <w:p w:rsidR="00A667F2" w:rsidRPr="00786024" w:rsidRDefault="00A667F2" w:rsidP="00A667F2">
      <w:r w:rsidRPr="00786024">
        <w:t>Прокурор</w:t>
      </w:r>
      <w:r w:rsidR="00B954DF" w:rsidRPr="00786024">
        <w:t xml:space="preserve"> </w:t>
      </w:r>
      <w:r w:rsidRPr="00786024">
        <w:t>Тулы</w:t>
      </w:r>
      <w:r w:rsidR="00B954DF" w:rsidRPr="00786024">
        <w:t xml:space="preserve"> </w:t>
      </w:r>
      <w:r w:rsidRPr="00786024">
        <w:t>утвердил</w:t>
      </w:r>
      <w:r w:rsidR="00B954DF" w:rsidRPr="00786024">
        <w:t xml:space="preserve"> </w:t>
      </w:r>
      <w:r w:rsidRPr="00786024">
        <w:t>обвинительное</w:t>
      </w:r>
      <w:r w:rsidR="00B954DF" w:rsidRPr="00786024">
        <w:t xml:space="preserve"> </w:t>
      </w:r>
      <w:r w:rsidRPr="00786024">
        <w:t>заключение.</w:t>
      </w:r>
      <w:r w:rsidR="00B954DF" w:rsidRPr="00786024">
        <w:t xml:space="preserve"> </w:t>
      </w:r>
      <w:r w:rsidRPr="00786024">
        <w:t>Уголовное</w:t>
      </w:r>
      <w:r w:rsidR="00B954DF" w:rsidRPr="00786024">
        <w:t xml:space="preserve"> </w:t>
      </w:r>
      <w:r w:rsidRPr="00786024">
        <w:t>дело</w:t>
      </w:r>
      <w:r w:rsidR="00B954DF" w:rsidRPr="00786024">
        <w:t xml:space="preserve"> </w:t>
      </w:r>
      <w:r w:rsidRPr="00786024">
        <w:t>направили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суд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рассмотрения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существу.</w:t>
      </w:r>
    </w:p>
    <w:p w:rsidR="00A667F2" w:rsidRPr="00786024" w:rsidRDefault="00A667F2" w:rsidP="00A667F2">
      <w:r w:rsidRPr="00786024">
        <w:t>Напомним,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2018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Myslo</w:t>
      </w:r>
      <w:r w:rsidR="00B954DF" w:rsidRPr="00786024">
        <w:t xml:space="preserve"> </w:t>
      </w:r>
      <w:r w:rsidRPr="00786024">
        <w:t>рассказывал</w:t>
      </w:r>
      <w:r w:rsidR="00B954DF" w:rsidRPr="00786024">
        <w:t xml:space="preserve"> </w:t>
      </w:r>
      <w:r w:rsidRPr="00786024">
        <w:t>историю</w:t>
      </w:r>
      <w:r w:rsidR="00B954DF" w:rsidRPr="00786024">
        <w:t xml:space="preserve"> </w:t>
      </w:r>
      <w:r w:rsidRPr="00786024">
        <w:t>тульских</w:t>
      </w:r>
      <w:r w:rsidR="00B954DF" w:rsidRPr="00786024">
        <w:t xml:space="preserve"> </w:t>
      </w:r>
      <w:r w:rsidRPr="00786024">
        <w:t>пенсионеров,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вложились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«</w:t>
      </w:r>
      <w:r w:rsidRPr="00786024">
        <w:t>Пенсионный</w:t>
      </w:r>
      <w:r w:rsidR="00B954DF" w:rsidRPr="00786024">
        <w:t xml:space="preserve"> </w:t>
      </w:r>
      <w:r w:rsidRPr="00786024">
        <w:t>капитал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Правда,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один</w:t>
      </w:r>
      <w:r w:rsidR="00B954DF" w:rsidRPr="00786024">
        <w:t xml:space="preserve"> </w:t>
      </w:r>
      <w:r w:rsidRPr="00786024">
        <w:t>прекрасный</w:t>
      </w:r>
      <w:r w:rsidR="00B954DF" w:rsidRPr="00786024">
        <w:t xml:space="preserve"> </w:t>
      </w:r>
      <w:r w:rsidRPr="00786024">
        <w:t>день</w:t>
      </w:r>
      <w:r w:rsidR="00B954DF" w:rsidRPr="00786024">
        <w:t xml:space="preserve"> </w:t>
      </w:r>
      <w:r w:rsidRPr="00786024">
        <w:t>офис</w:t>
      </w:r>
      <w:r w:rsidR="00B954DF" w:rsidRPr="00786024">
        <w:t xml:space="preserve"> </w:t>
      </w:r>
      <w:r w:rsidRPr="00786024">
        <w:t>выехал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здания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ул.</w:t>
      </w:r>
      <w:r w:rsidR="00B954DF" w:rsidRPr="00786024">
        <w:t xml:space="preserve"> </w:t>
      </w:r>
      <w:r w:rsidRPr="00786024">
        <w:t>Советской.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массовых</w:t>
      </w:r>
      <w:r w:rsidR="00B954DF" w:rsidRPr="00786024">
        <w:t xml:space="preserve"> </w:t>
      </w:r>
      <w:r w:rsidRPr="00786024">
        <w:t>обращений</w:t>
      </w:r>
      <w:r w:rsidR="00B954DF" w:rsidRPr="00786024">
        <w:t xml:space="preserve"> </w:t>
      </w:r>
      <w:r w:rsidRPr="00786024">
        <w:t>пострадавших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финансовой</w:t>
      </w:r>
      <w:r w:rsidR="00B954DF" w:rsidRPr="00786024">
        <w:t xml:space="preserve"> </w:t>
      </w:r>
      <w:r w:rsidRPr="00786024">
        <w:t>пирамиды</w:t>
      </w:r>
      <w:r w:rsidR="00B954DF" w:rsidRPr="00786024">
        <w:t xml:space="preserve"> </w:t>
      </w:r>
      <w:r w:rsidRPr="00786024">
        <w:t>следственный</w:t>
      </w:r>
      <w:r w:rsidR="00B954DF" w:rsidRPr="00786024">
        <w:t xml:space="preserve"> </w:t>
      </w:r>
      <w:r w:rsidRPr="00786024">
        <w:t>отдел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расследованию</w:t>
      </w:r>
      <w:r w:rsidR="00B954DF" w:rsidRPr="00786024">
        <w:t xml:space="preserve"> </w:t>
      </w:r>
      <w:r w:rsidRPr="00786024">
        <w:t>преступлений</w:t>
      </w:r>
      <w:r w:rsidR="00B954DF" w:rsidRPr="00786024">
        <w:t xml:space="preserve"> </w:t>
      </w:r>
      <w:r w:rsidRPr="00786024">
        <w:t>СУ</w:t>
      </w:r>
      <w:r w:rsidR="00B954DF" w:rsidRPr="00786024">
        <w:t xml:space="preserve"> </w:t>
      </w:r>
      <w:r w:rsidRPr="00786024">
        <w:t>УМВД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г.</w:t>
      </w:r>
      <w:r w:rsidR="00B954DF" w:rsidRPr="00786024">
        <w:t xml:space="preserve"> </w:t>
      </w:r>
      <w:r w:rsidRPr="00786024">
        <w:t>Туле</w:t>
      </w:r>
      <w:r w:rsidR="00B954DF" w:rsidRPr="00786024">
        <w:t xml:space="preserve"> </w:t>
      </w:r>
      <w:r w:rsidRPr="00786024">
        <w:t>возбудил</w:t>
      </w:r>
      <w:r w:rsidR="00B954DF" w:rsidRPr="00786024">
        <w:t xml:space="preserve"> </w:t>
      </w:r>
      <w:r w:rsidRPr="00786024">
        <w:t>уголовное</w:t>
      </w:r>
      <w:r w:rsidR="00B954DF" w:rsidRPr="00786024">
        <w:t xml:space="preserve"> </w:t>
      </w:r>
      <w:r w:rsidRPr="00786024">
        <w:t>дело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ч.</w:t>
      </w:r>
      <w:r w:rsidR="00B954DF" w:rsidRPr="00786024">
        <w:t xml:space="preserve"> </w:t>
      </w:r>
      <w:r w:rsidRPr="00786024">
        <w:t>4</w:t>
      </w:r>
      <w:r w:rsidR="00B954DF" w:rsidRPr="00786024">
        <w:t xml:space="preserve"> </w:t>
      </w:r>
      <w:r w:rsidRPr="00786024">
        <w:t>ст.</w:t>
      </w:r>
      <w:r w:rsidR="00B954DF" w:rsidRPr="00786024">
        <w:t xml:space="preserve"> </w:t>
      </w:r>
      <w:r w:rsidRPr="00786024">
        <w:t>159</w:t>
      </w:r>
      <w:r w:rsidR="00B954DF" w:rsidRPr="00786024">
        <w:t xml:space="preserve"> </w:t>
      </w:r>
      <w:r w:rsidRPr="00786024">
        <w:t>УК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(мошенничество,</w:t>
      </w:r>
      <w:r w:rsidR="00B954DF" w:rsidRPr="00786024">
        <w:t xml:space="preserve"> </w:t>
      </w:r>
      <w:r w:rsidRPr="00786024">
        <w:t>то</w:t>
      </w:r>
      <w:r w:rsidR="00B954DF" w:rsidRPr="00786024">
        <w:t xml:space="preserve"> </w:t>
      </w:r>
      <w:r w:rsidRPr="00786024">
        <w:t>есть</w:t>
      </w:r>
      <w:r w:rsidR="00B954DF" w:rsidRPr="00786024">
        <w:t xml:space="preserve"> </w:t>
      </w:r>
      <w:r w:rsidRPr="00786024">
        <w:t>хищение</w:t>
      </w:r>
      <w:r w:rsidR="00B954DF" w:rsidRPr="00786024">
        <w:t xml:space="preserve"> </w:t>
      </w:r>
      <w:r w:rsidRPr="00786024">
        <w:t>чужого</w:t>
      </w:r>
      <w:r w:rsidR="00B954DF" w:rsidRPr="00786024">
        <w:t xml:space="preserve"> </w:t>
      </w:r>
      <w:r w:rsidRPr="00786024">
        <w:t>имущества,</w:t>
      </w:r>
      <w:r w:rsidR="00B954DF" w:rsidRPr="00786024">
        <w:t xml:space="preserve"> </w:t>
      </w:r>
      <w:r w:rsidRPr="00786024">
        <w:t>совершенное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особо</w:t>
      </w:r>
      <w:r w:rsidR="00B954DF" w:rsidRPr="00786024">
        <w:t xml:space="preserve"> </w:t>
      </w:r>
      <w:r w:rsidRPr="00786024">
        <w:t>крупном</w:t>
      </w:r>
      <w:r w:rsidR="00B954DF" w:rsidRPr="00786024">
        <w:t xml:space="preserve"> </w:t>
      </w:r>
      <w:r w:rsidRPr="00786024">
        <w:t>размере).</w:t>
      </w:r>
    </w:p>
    <w:p w:rsidR="00A667F2" w:rsidRPr="00786024" w:rsidRDefault="00786024" w:rsidP="00A667F2">
      <w:hyperlink r:id="rId33" w:history="1">
        <w:r w:rsidR="00A667F2" w:rsidRPr="00786024">
          <w:rPr>
            <w:rStyle w:val="a3"/>
          </w:rPr>
          <w:t>https://myslo.ru/news/tula/2024-02-08-230-mln-rublej-usherba-i-shest-let-rassledovaniya-organizatorov-pensionnogo-kapitala-budut-sudit</w:t>
        </w:r>
      </w:hyperlink>
    </w:p>
    <w:p w:rsidR="00D1642B" w:rsidRPr="00786024" w:rsidRDefault="00D1642B" w:rsidP="00D1642B">
      <w:pPr>
        <w:pStyle w:val="251"/>
      </w:pPr>
      <w:bookmarkStart w:id="91" w:name="_Toc99271704"/>
      <w:bookmarkStart w:id="92" w:name="_Toc99318656"/>
      <w:bookmarkStart w:id="93" w:name="_Toc62681899"/>
      <w:bookmarkStart w:id="94" w:name="_Toc158351301"/>
      <w:bookmarkEnd w:id="17"/>
      <w:bookmarkEnd w:id="18"/>
      <w:bookmarkEnd w:id="22"/>
      <w:bookmarkEnd w:id="23"/>
      <w:bookmarkEnd w:id="24"/>
      <w:r w:rsidRPr="00786024">
        <w:lastRenderedPageBreak/>
        <w:t>НОВОСТИ</w:t>
      </w:r>
      <w:r w:rsidR="00B954DF" w:rsidRPr="00786024">
        <w:t xml:space="preserve"> </w:t>
      </w:r>
      <w:r w:rsidRPr="00786024">
        <w:t>МАКРОЭКОНОМИКИ</w:t>
      </w:r>
      <w:bookmarkEnd w:id="91"/>
      <w:bookmarkEnd w:id="92"/>
      <w:bookmarkEnd w:id="94"/>
    </w:p>
    <w:p w:rsidR="008D5300" w:rsidRPr="00786024" w:rsidRDefault="008D5300" w:rsidP="008D5300">
      <w:pPr>
        <w:pStyle w:val="2"/>
      </w:pPr>
      <w:bookmarkStart w:id="95" w:name="_Toc99271711"/>
      <w:bookmarkStart w:id="96" w:name="_Toc99318657"/>
      <w:bookmarkStart w:id="97" w:name="_Toc158351302"/>
      <w:r w:rsidRPr="00786024">
        <w:t>РИА</w:t>
      </w:r>
      <w:r w:rsidR="00B954DF" w:rsidRPr="00786024">
        <w:t xml:space="preserve"> </w:t>
      </w:r>
      <w:r w:rsidRPr="00786024">
        <w:t>Новости,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Путин</w:t>
      </w:r>
      <w:r w:rsidR="00B954DF" w:rsidRPr="00786024">
        <w:t xml:space="preserve"> </w:t>
      </w:r>
      <w:r w:rsidRPr="00786024">
        <w:t>поручил</w:t>
      </w:r>
      <w:r w:rsidR="00B954DF" w:rsidRPr="00786024">
        <w:t xml:space="preserve"> </w:t>
      </w:r>
      <w:r w:rsidRPr="00786024">
        <w:t>кабмину</w:t>
      </w:r>
      <w:r w:rsidR="00B954DF" w:rsidRPr="00786024">
        <w:t xml:space="preserve"> </w:t>
      </w:r>
      <w:r w:rsidRPr="00786024">
        <w:t>проработать</w:t>
      </w:r>
      <w:r w:rsidR="00B954DF" w:rsidRPr="00786024">
        <w:t xml:space="preserve"> </w:t>
      </w:r>
      <w:r w:rsidRPr="00786024">
        <w:t>возможность</w:t>
      </w:r>
      <w:r w:rsidR="00B954DF" w:rsidRPr="00786024">
        <w:t xml:space="preserve"> </w:t>
      </w:r>
      <w:r w:rsidRPr="00786024">
        <w:t>расширения</w:t>
      </w:r>
      <w:r w:rsidR="00B954DF" w:rsidRPr="00786024">
        <w:t xml:space="preserve"> </w:t>
      </w:r>
      <w:r w:rsidRPr="00786024">
        <w:t>финансирования</w:t>
      </w:r>
      <w:r w:rsidR="00B954DF" w:rsidRPr="00786024">
        <w:t xml:space="preserve"> </w:t>
      </w:r>
      <w:r w:rsidRPr="00786024">
        <w:t>российской</w:t>
      </w:r>
      <w:r w:rsidR="00B954DF" w:rsidRPr="00786024">
        <w:t xml:space="preserve"> </w:t>
      </w:r>
      <w:r w:rsidRPr="00786024">
        <w:t>науки</w:t>
      </w:r>
      <w:bookmarkEnd w:id="97"/>
    </w:p>
    <w:p w:rsidR="008D5300" w:rsidRPr="00786024" w:rsidRDefault="008D5300" w:rsidP="00EF1437">
      <w:pPr>
        <w:pStyle w:val="3"/>
      </w:pPr>
      <w:bookmarkStart w:id="98" w:name="_Toc158351303"/>
      <w:r w:rsidRPr="00786024">
        <w:t>Президент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Владимир</w:t>
      </w:r>
      <w:r w:rsidR="00B954DF" w:rsidRPr="00786024">
        <w:t xml:space="preserve"> </w:t>
      </w:r>
      <w:r w:rsidRPr="00786024">
        <w:t>Путин</w:t>
      </w:r>
      <w:r w:rsidR="00B954DF" w:rsidRPr="00786024">
        <w:t xml:space="preserve"> </w:t>
      </w:r>
      <w:r w:rsidRPr="00786024">
        <w:t>поручил</w:t>
      </w:r>
      <w:r w:rsidR="00B954DF" w:rsidRPr="00786024">
        <w:t xml:space="preserve"> </w:t>
      </w:r>
      <w:r w:rsidRPr="00786024">
        <w:t>кабмину</w:t>
      </w:r>
      <w:r w:rsidR="00B954DF" w:rsidRPr="00786024">
        <w:t xml:space="preserve"> </w:t>
      </w:r>
      <w:r w:rsidRPr="00786024">
        <w:t>проработать</w:t>
      </w:r>
      <w:r w:rsidR="00B954DF" w:rsidRPr="00786024">
        <w:t xml:space="preserve"> </w:t>
      </w:r>
      <w:r w:rsidRPr="00786024">
        <w:t>возможность</w:t>
      </w:r>
      <w:r w:rsidR="00B954DF" w:rsidRPr="00786024">
        <w:t xml:space="preserve"> </w:t>
      </w:r>
      <w:r w:rsidRPr="00786024">
        <w:t>расширения</w:t>
      </w:r>
      <w:r w:rsidR="00B954DF" w:rsidRPr="00786024">
        <w:t xml:space="preserve"> </w:t>
      </w:r>
      <w:r w:rsidRPr="00786024">
        <w:t>финансирования</w:t>
      </w:r>
      <w:r w:rsidR="00B954DF" w:rsidRPr="00786024">
        <w:t xml:space="preserve"> </w:t>
      </w:r>
      <w:r w:rsidRPr="00786024">
        <w:t>российской</w:t>
      </w:r>
      <w:r w:rsidR="00B954DF" w:rsidRPr="00786024">
        <w:t xml:space="preserve"> </w:t>
      </w:r>
      <w:r w:rsidRPr="00786024">
        <w:t>науки,</w:t>
      </w:r>
      <w:r w:rsidR="00B954DF" w:rsidRPr="00786024">
        <w:t xml:space="preserve"> </w:t>
      </w:r>
      <w:r w:rsidRPr="00786024">
        <w:t>отметив,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расходы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развитие</w:t>
      </w:r>
      <w:r w:rsidR="00B954DF" w:rsidRPr="00786024">
        <w:t xml:space="preserve"> </w:t>
      </w:r>
      <w:r w:rsidRPr="00786024">
        <w:t>научные</w:t>
      </w:r>
      <w:r w:rsidR="00B954DF" w:rsidRPr="00786024">
        <w:t xml:space="preserve"> </w:t>
      </w:r>
      <w:r w:rsidRPr="00786024">
        <w:t>исследования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разработки</w:t>
      </w:r>
      <w:r w:rsidR="00B954DF" w:rsidRPr="00786024">
        <w:t xml:space="preserve"> </w:t>
      </w:r>
      <w:r w:rsidRPr="00786024">
        <w:t>гражданского</w:t>
      </w:r>
      <w:r w:rsidR="00B954DF" w:rsidRPr="00786024">
        <w:t xml:space="preserve"> </w:t>
      </w:r>
      <w:r w:rsidRPr="00786024">
        <w:t>назначения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ближайшие</w:t>
      </w:r>
      <w:r w:rsidR="00B954DF" w:rsidRPr="00786024">
        <w:t xml:space="preserve"> </w:t>
      </w:r>
      <w:r w:rsidRPr="00786024">
        <w:t>три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превысят</w:t>
      </w:r>
      <w:r w:rsidR="00B954DF" w:rsidRPr="00786024">
        <w:t xml:space="preserve"> </w:t>
      </w:r>
      <w:r w:rsidRPr="00786024">
        <w:t>1,5</w:t>
      </w:r>
      <w:r w:rsidR="00B954DF" w:rsidRPr="00786024">
        <w:t xml:space="preserve"> </w:t>
      </w:r>
      <w:r w:rsidRPr="00786024">
        <w:t>триллионов</w:t>
      </w:r>
      <w:r w:rsidR="00B954DF" w:rsidRPr="00786024">
        <w:t xml:space="preserve"> </w:t>
      </w:r>
      <w:r w:rsidRPr="00786024">
        <w:t>рублей.</w:t>
      </w:r>
      <w:bookmarkEnd w:id="98"/>
    </w:p>
    <w:p w:rsidR="008D5300" w:rsidRPr="00786024" w:rsidRDefault="00B954DF" w:rsidP="008D5300">
      <w:r w:rsidRPr="00786024">
        <w:t>«</w:t>
      </w:r>
      <w:r w:rsidR="008D5300" w:rsidRPr="00786024">
        <w:t>По</w:t>
      </w:r>
      <w:r w:rsidRPr="00786024">
        <w:t xml:space="preserve"> </w:t>
      </w:r>
      <w:r w:rsidR="008D5300" w:rsidRPr="00786024">
        <w:t>объему</w:t>
      </w:r>
      <w:r w:rsidRPr="00786024">
        <w:t xml:space="preserve"> </w:t>
      </w:r>
      <w:r w:rsidR="008D5300" w:rsidRPr="00786024">
        <w:t>государственных</w:t>
      </w:r>
      <w:r w:rsidRPr="00786024">
        <w:t xml:space="preserve"> </w:t>
      </w:r>
      <w:r w:rsidR="008D5300" w:rsidRPr="00786024">
        <w:t>расходов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науку</w:t>
      </w:r>
      <w:r w:rsidRPr="00786024">
        <w:t xml:space="preserve"> </w:t>
      </w:r>
      <w:r w:rsidR="008D5300" w:rsidRPr="00786024">
        <w:t>наша</w:t>
      </w:r>
      <w:r w:rsidRPr="00786024">
        <w:t xml:space="preserve"> </w:t>
      </w:r>
      <w:r w:rsidR="008D5300" w:rsidRPr="00786024">
        <w:t>страна</w:t>
      </w:r>
      <w:r w:rsidRPr="00786024">
        <w:t xml:space="preserve"> </w:t>
      </w:r>
      <w:r w:rsidR="008D5300" w:rsidRPr="00786024">
        <w:t>занимает</w:t>
      </w:r>
      <w:r w:rsidRPr="00786024">
        <w:t xml:space="preserve"> </w:t>
      </w:r>
      <w:r w:rsidR="008D5300" w:rsidRPr="00786024">
        <w:t>одно</w:t>
      </w:r>
      <w:r w:rsidRPr="00786024">
        <w:t xml:space="preserve"> </w:t>
      </w:r>
      <w:r w:rsidR="008D5300" w:rsidRPr="00786024">
        <w:t>из</w:t>
      </w:r>
      <w:r w:rsidRPr="00786024">
        <w:t xml:space="preserve"> </w:t>
      </w:r>
      <w:r w:rsidR="008D5300" w:rsidRPr="00786024">
        <w:t>ведущих</w:t>
      </w:r>
      <w:r w:rsidRPr="00786024">
        <w:t xml:space="preserve"> </w:t>
      </w:r>
      <w:r w:rsidR="008D5300" w:rsidRPr="00786024">
        <w:t>мест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мире...</w:t>
      </w:r>
      <w:r w:rsidRPr="00786024">
        <w:t xml:space="preserve"> </w:t>
      </w:r>
      <w:r w:rsidR="008D5300" w:rsidRPr="00786024">
        <w:t>Отмечу</w:t>
      </w:r>
      <w:r w:rsidRPr="00786024">
        <w:t xml:space="preserve"> </w:t>
      </w:r>
      <w:r w:rsidR="008D5300" w:rsidRPr="00786024">
        <w:t>вместе</w:t>
      </w:r>
      <w:r w:rsidRPr="00786024">
        <w:t xml:space="preserve"> </w:t>
      </w:r>
      <w:r w:rsidR="008D5300" w:rsidRPr="00786024">
        <w:t>с</w:t>
      </w:r>
      <w:r w:rsidRPr="00786024">
        <w:t xml:space="preserve"> </w:t>
      </w:r>
      <w:r w:rsidR="008D5300" w:rsidRPr="00786024">
        <w:t>тем,</w:t>
      </w:r>
      <w:r w:rsidRPr="00786024">
        <w:t xml:space="preserve"> </w:t>
      </w:r>
      <w:r w:rsidR="008D5300" w:rsidRPr="00786024">
        <w:t>что</w:t>
      </w:r>
      <w:r w:rsidRPr="00786024">
        <w:t xml:space="preserve"> </w:t>
      </w:r>
      <w:r w:rsidR="008D5300" w:rsidRPr="00786024">
        <w:t>общий</w:t>
      </w:r>
      <w:r w:rsidRPr="00786024">
        <w:t xml:space="preserve"> </w:t>
      </w:r>
      <w:r w:rsidR="008D5300" w:rsidRPr="00786024">
        <w:t>объем</w:t>
      </w:r>
      <w:r w:rsidRPr="00786024">
        <w:t xml:space="preserve"> </w:t>
      </w:r>
      <w:r w:rsidR="008D5300" w:rsidRPr="00786024">
        <w:t>госрасходов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научные</w:t>
      </w:r>
      <w:r w:rsidRPr="00786024">
        <w:t xml:space="preserve"> </w:t>
      </w:r>
      <w:r w:rsidR="008D5300" w:rsidRPr="00786024">
        <w:t>исследования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разработки</w:t>
      </w:r>
      <w:r w:rsidRPr="00786024">
        <w:t xml:space="preserve"> </w:t>
      </w:r>
      <w:r w:rsidR="008D5300" w:rsidRPr="00786024">
        <w:t>гражданского</w:t>
      </w:r>
      <w:r w:rsidRPr="00786024">
        <w:t xml:space="preserve"> </w:t>
      </w:r>
      <w:r w:rsidR="008D5300" w:rsidRPr="00786024">
        <w:t>назначения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ближайшие</w:t>
      </w:r>
      <w:r w:rsidRPr="00786024">
        <w:t xml:space="preserve"> </w:t>
      </w:r>
      <w:r w:rsidR="008D5300" w:rsidRPr="00786024">
        <w:t>три</w:t>
      </w:r>
      <w:r w:rsidRPr="00786024">
        <w:t xml:space="preserve"> </w:t>
      </w:r>
      <w:r w:rsidR="008D5300" w:rsidRPr="00786024">
        <w:t>года</w:t>
      </w:r>
      <w:r w:rsidRPr="00786024">
        <w:t xml:space="preserve"> </w:t>
      </w:r>
      <w:r w:rsidR="008D5300" w:rsidRPr="00786024">
        <w:t>превысит</w:t>
      </w:r>
      <w:r w:rsidRPr="00786024">
        <w:t xml:space="preserve"> </w:t>
      </w:r>
      <w:r w:rsidR="008D5300" w:rsidRPr="00786024">
        <w:t>1,5</w:t>
      </w:r>
      <w:r w:rsidRPr="00786024">
        <w:t xml:space="preserve"> </w:t>
      </w:r>
      <w:r w:rsidR="008D5300" w:rsidRPr="00786024">
        <w:t>триллиона</w:t>
      </w:r>
      <w:r w:rsidRPr="00786024">
        <w:t xml:space="preserve"> </w:t>
      </w:r>
      <w:r w:rsidR="008D5300" w:rsidRPr="00786024">
        <w:t>рублей.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бюджете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текущий</w:t>
      </w:r>
      <w:r w:rsidRPr="00786024">
        <w:t xml:space="preserve"> </w:t>
      </w:r>
      <w:r w:rsidR="008D5300" w:rsidRPr="00786024">
        <w:t>год</w:t>
      </w:r>
      <w:r w:rsidRPr="00786024">
        <w:t xml:space="preserve"> </w:t>
      </w:r>
      <w:r w:rsidR="008D5300" w:rsidRPr="00786024">
        <w:t>мы,</w:t>
      </w:r>
      <w:r w:rsidRPr="00786024">
        <w:t xml:space="preserve"> </w:t>
      </w:r>
      <w:r w:rsidR="008D5300" w:rsidRPr="00786024">
        <w:t>конечно,</w:t>
      </w:r>
      <w:r w:rsidRPr="00786024">
        <w:t xml:space="preserve"> </w:t>
      </w:r>
      <w:r w:rsidR="008D5300" w:rsidRPr="00786024">
        <w:t>тоже</w:t>
      </w:r>
      <w:r w:rsidRPr="00786024">
        <w:t xml:space="preserve"> </w:t>
      </w:r>
      <w:r w:rsidR="008D5300" w:rsidRPr="00786024">
        <w:t>прибавили</w:t>
      </w:r>
      <w:r w:rsidRPr="00786024">
        <w:t xml:space="preserve"> </w:t>
      </w:r>
      <w:r w:rsidR="008D5300" w:rsidRPr="00786024">
        <w:t>средства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развитие</w:t>
      </w:r>
      <w:r w:rsidRPr="00786024">
        <w:t xml:space="preserve"> </w:t>
      </w:r>
      <w:r w:rsidR="008D5300" w:rsidRPr="00786024">
        <w:t>науки,</w:t>
      </w:r>
      <w:r w:rsidRPr="00786024">
        <w:t xml:space="preserve"> </w:t>
      </w:r>
      <w:r w:rsidR="008D5300" w:rsidRPr="00786024">
        <w:t>но</w:t>
      </w:r>
      <w:r w:rsidRPr="00786024">
        <w:t xml:space="preserve"> </w:t>
      </w:r>
      <w:r w:rsidR="008D5300" w:rsidRPr="00786024">
        <w:t>те,</w:t>
      </w:r>
      <w:r w:rsidRPr="00786024">
        <w:t xml:space="preserve"> </w:t>
      </w:r>
      <w:r w:rsidR="008D5300" w:rsidRPr="00786024">
        <w:t>кто</w:t>
      </w:r>
      <w:r w:rsidRPr="00786024">
        <w:t xml:space="preserve"> </w:t>
      </w:r>
      <w:r w:rsidR="008D5300" w:rsidRPr="00786024">
        <w:t>занимается</w:t>
      </w:r>
      <w:r w:rsidRPr="00786024">
        <w:t xml:space="preserve"> </w:t>
      </w:r>
      <w:r w:rsidR="008D5300" w:rsidRPr="00786024">
        <w:t>финансированием,</w:t>
      </w:r>
      <w:r w:rsidRPr="00786024">
        <w:t xml:space="preserve"> </w:t>
      </w:r>
      <w:r w:rsidR="008D5300" w:rsidRPr="00786024">
        <w:t>да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наукой,</w:t>
      </w:r>
      <w:r w:rsidRPr="00786024">
        <w:t xml:space="preserve"> </w:t>
      </w:r>
      <w:r w:rsidR="008D5300" w:rsidRPr="00786024">
        <w:t>понимают,</w:t>
      </w:r>
      <w:r w:rsidRPr="00786024">
        <w:t xml:space="preserve"> </w:t>
      </w:r>
      <w:r w:rsidR="008D5300" w:rsidRPr="00786024">
        <w:t>что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реальном</w:t>
      </w:r>
      <w:r w:rsidRPr="00786024">
        <w:t xml:space="preserve"> </w:t>
      </w:r>
      <w:r w:rsidR="008D5300" w:rsidRPr="00786024">
        <w:t>выражении</w:t>
      </w:r>
      <w:r w:rsidRPr="00786024">
        <w:t xml:space="preserve"> </w:t>
      </w:r>
      <w:r w:rsidR="008D5300" w:rsidRPr="00786024">
        <w:t>расходы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науку</w:t>
      </w:r>
      <w:r w:rsidRPr="00786024">
        <w:t xml:space="preserve"> </w:t>
      </w:r>
      <w:r w:rsidR="008D5300" w:rsidRPr="00786024">
        <w:t>все-таки</w:t>
      </w:r>
      <w:r w:rsidRPr="00786024">
        <w:t xml:space="preserve"> </w:t>
      </w:r>
      <w:r w:rsidR="008D5300" w:rsidRPr="00786024">
        <w:t>немножко</w:t>
      </w:r>
      <w:r w:rsidRPr="00786024">
        <w:t xml:space="preserve"> </w:t>
      </w:r>
      <w:r w:rsidR="008D5300" w:rsidRPr="00786024">
        <w:t>снизились,</w:t>
      </w:r>
      <w:r w:rsidRPr="00786024">
        <w:t xml:space="preserve"> </w:t>
      </w:r>
      <w:r w:rsidR="008D5300" w:rsidRPr="00786024">
        <w:t>имею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виду</w:t>
      </w:r>
      <w:r w:rsidRPr="00786024">
        <w:t xml:space="preserve"> </w:t>
      </w:r>
      <w:r w:rsidR="008D5300" w:rsidRPr="00786024">
        <w:t>необходимую</w:t>
      </w:r>
      <w:r w:rsidRPr="00786024">
        <w:t xml:space="preserve"> </w:t>
      </w:r>
      <w:r w:rsidR="008D5300" w:rsidRPr="00786024">
        <w:t>поправку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инфляцию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процентах</w:t>
      </w:r>
      <w:r w:rsidRPr="00786024">
        <w:t xml:space="preserve"> </w:t>
      </w:r>
      <w:r w:rsidR="008D5300" w:rsidRPr="00786024">
        <w:t>от</w:t>
      </w:r>
      <w:r w:rsidRPr="00786024">
        <w:t xml:space="preserve"> </w:t>
      </w:r>
      <w:r w:rsidR="008D5300" w:rsidRPr="00786024">
        <w:t>ВВП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сказал</w:t>
      </w:r>
      <w:r w:rsidRPr="00786024">
        <w:t xml:space="preserve"> </w:t>
      </w:r>
      <w:r w:rsidR="008D5300" w:rsidRPr="00786024">
        <w:t>Путин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заседании</w:t>
      </w:r>
      <w:r w:rsidRPr="00786024">
        <w:t xml:space="preserve"> </w:t>
      </w:r>
      <w:r w:rsidR="008D5300" w:rsidRPr="00786024">
        <w:t>Совета</w:t>
      </w:r>
      <w:r w:rsidRPr="00786024">
        <w:t xml:space="preserve"> </w:t>
      </w:r>
      <w:r w:rsidR="008D5300" w:rsidRPr="00786024">
        <w:t>по</w:t>
      </w:r>
      <w:r w:rsidRPr="00786024">
        <w:t xml:space="preserve"> </w:t>
      </w:r>
      <w:r w:rsidR="008D5300" w:rsidRPr="00786024">
        <w:t>науке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образованию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четверг.</w:t>
      </w:r>
    </w:p>
    <w:p w:rsidR="008D5300" w:rsidRPr="00786024" w:rsidRDefault="008D5300" w:rsidP="008D5300">
      <w:r w:rsidRPr="00786024">
        <w:t>Президент</w:t>
      </w:r>
      <w:r w:rsidR="00B954DF" w:rsidRPr="00786024">
        <w:t xml:space="preserve"> </w:t>
      </w:r>
      <w:r w:rsidRPr="00786024">
        <w:t>попросил</w:t>
      </w:r>
      <w:r w:rsidR="00B954DF" w:rsidRPr="00786024">
        <w:t xml:space="preserve"> «</w:t>
      </w:r>
      <w:r w:rsidRPr="00786024">
        <w:t>правительство</w:t>
      </w:r>
      <w:r w:rsidR="00B954DF" w:rsidRPr="00786024">
        <w:t xml:space="preserve"> </w:t>
      </w:r>
      <w:r w:rsidRPr="00786024">
        <w:t>проработать</w:t>
      </w:r>
      <w:r w:rsidR="00B954DF" w:rsidRPr="00786024">
        <w:t xml:space="preserve"> </w:t>
      </w:r>
      <w:r w:rsidRPr="00786024">
        <w:t>вопрос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расширении</w:t>
      </w:r>
      <w:r w:rsidR="00B954DF" w:rsidRPr="00786024">
        <w:t xml:space="preserve"> </w:t>
      </w:r>
      <w:r w:rsidRPr="00786024">
        <w:t>финансовой</w:t>
      </w:r>
      <w:r w:rsidR="00B954DF" w:rsidRPr="00786024">
        <w:t xml:space="preserve"> </w:t>
      </w:r>
      <w:r w:rsidRPr="00786024">
        <w:t>поддержки</w:t>
      </w:r>
      <w:r w:rsidR="00B954DF" w:rsidRPr="00786024">
        <w:t xml:space="preserve"> </w:t>
      </w:r>
      <w:r w:rsidRPr="00786024">
        <w:t>российской</w:t>
      </w:r>
      <w:r w:rsidR="00B954DF" w:rsidRPr="00786024">
        <w:t xml:space="preserve"> </w:t>
      </w:r>
      <w:r w:rsidRPr="00786024">
        <w:t>науки</w:t>
      </w:r>
      <w:r w:rsidR="00B954DF" w:rsidRPr="00786024">
        <w:t>»</w:t>
      </w:r>
      <w:r w:rsidRPr="00786024">
        <w:t>.</w:t>
      </w:r>
    </w:p>
    <w:p w:rsidR="008D5300" w:rsidRPr="00786024" w:rsidRDefault="00B954DF" w:rsidP="008D5300">
      <w:r w:rsidRPr="00786024">
        <w:t>«</w:t>
      </w:r>
      <w:r w:rsidR="008D5300" w:rsidRPr="00786024">
        <w:t>Вот</w:t>
      </w:r>
      <w:r w:rsidRPr="00786024">
        <w:t xml:space="preserve"> </w:t>
      </w:r>
      <w:r w:rsidR="008D5300" w:rsidRPr="00786024">
        <w:t>это</w:t>
      </w:r>
      <w:r w:rsidRPr="00786024">
        <w:t xml:space="preserve"> </w:t>
      </w:r>
      <w:r w:rsidR="008D5300" w:rsidRPr="00786024">
        <w:t>очень</w:t>
      </w:r>
      <w:r w:rsidRPr="00786024">
        <w:t xml:space="preserve"> </w:t>
      </w:r>
      <w:r w:rsidR="008D5300" w:rsidRPr="00786024">
        <w:t>важный</w:t>
      </w:r>
      <w:r w:rsidRPr="00786024">
        <w:t xml:space="preserve"> </w:t>
      </w:r>
      <w:r w:rsidR="008D5300" w:rsidRPr="00786024">
        <w:t>вопрос,</w:t>
      </w:r>
      <w:r w:rsidRPr="00786024">
        <w:t xml:space="preserve"> </w:t>
      </w:r>
      <w:r w:rsidR="008D5300" w:rsidRPr="00786024">
        <w:t>фундаментальные</w:t>
      </w:r>
      <w:r w:rsidRPr="00786024">
        <w:t xml:space="preserve"> </w:t>
      </w:r>
      <w:r w:rsidR="008D5300" w:rsidRPr="00786024">
        <w:t>вещи,</w:t>
      </w:r>
      <w:r w:rsidRPr="00786024">
        <w:t xml:space="preserve"> </w:t>
      </w:r>
      <w:r w:rsidR="008D5300" w:rsidRPr="00786024">
        <w:t>без</w:t>
      </w:r>
      <w:r w:rsidRPr="00786024">
        <w:t xml:space="preserve"> </w:t>
      </w:r>
      <w:r w:rsidR="008D5300" w:rsidRPr="00786024">
        <w:t>решениях</w:t>
      </w:r>
      <w:r w:rsidRPr="00786024">
        <w:t xml:space="preserve"> </w:t>
      </w:r>
      <w:r w:rsidR="008D5300" w:rsidRPr="00786024">
        <w:t>которых</w:t>
      </w:r>
      <w:r w:rsidRPr="00786024">
        <w:t xml:space="preserve"> </w:t>
      </w:r>
      <w:r w:rsidR="008D5300" w:rsidRPr="00786024">
        <w:t>нам</w:t>
      </w:r>
      <w:r w:rsidRPr="00786024">
        <w:t xml:space="preserve"> </w:t>
      </w:r>
      <w:r w:rsidR="008D5300" w:rsidRPr="00786024">
        <w:t>невозможно</w:t>
      </w:r>
      <w:r w:rsidRPr="00786024">
        <w:t xml:space="preserve"> </w:t>
      </w:r>
      <w:r w:rsidR="008D5300" w:rsidRPr="00786024">
        <w:t>будет</w:t>
      </w:r>
      <w:r w:rsidRPr="00786024">
        <w:t xml:space="preserve"> </w:t>
      </w:r>
      <w:r w:rsidR="008D5300" w:rsidRPr="00786024">
        <w:t>двигаться</w:t>
      </w:r>
      <w:r w:rsidRPr="00786024">
        <w:t xml:space="preserve"> </w:t>
      </w:r>
      <w:r w:rsidR="008D5300" w:rsidRPr="00786024">
        <w:t>ни</w:t>
      </w:r>
      <w:r w:rsidRPr="00786024">
        <w:t xml:space="preserve"> </w:t>
      </w:r>
      <w:r w:rsidR="008D5300" w:rsidRPr="00786024">
        <w:t>по</w:t>
      </w:r>
      <w:r w:rsidRPr="00786024">
        <w:t xml:space="preserve"> </w:t>
      </w:r>
      <w:r w:rsidR="008D5300" w:rsidRPr="00786024">
        <w:t>одному</w:t>
      </w:r>
      <w:r w:rsidRPr="00786024">
        <w:t xml:space="preserve"> </w:t>
      </w:r>
      <w:r w:rsidR="008D5300" w:rsidRPr="00786024">
        <w:t>направлению.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достижение</w:t>
      </w:r>
      <w:r w:rsidRPr="00786024">
        <w:t xml:space="preserve"> </w:t>
      </w:r>
      <w:r w:rsidR="008D5300" w:rsidRPr="00786024">
        <w:t>национальных</w:t>
      </w:r>
      <w:r w:rsidRPr="00786024">
        <w:t xml:space="preserve"> </w:t>
      </w:r>
      <w:r w:rsidR="008D5300" w:rsidRPr="00786024">
        <w:t>целей</w:t>
      </w:r>
      <w:r w:rsidRPr="00786024">
        <w:t xml:space="preserve"> </w:t>
      </w:r>
      <w:r w:rsidR="008D5300" w:rsidRPr="00786024">
        <w:t>развития,</w:t>
      </w:r>
      <w:r w:rsidRPr="00786024">
        <w:t xml:space="preserve"> </w:t>
      </w:r>
      <w:r w:rsidR="008D5300" w:rsidRPr="00786024">
        <w:t>о</w:t>
      </w:r>
      <w:r w:rsidRPr="00786024">
        <w:t xml:space="preserve"> </w:t>
      </w:r>
      <w:r w:rsidR="008D5300" w:rsidRPr="00786024">
        <w:t>которых</w:t>
      </w:r>
      <w:r w:rsidRPr="00786024">
        <w:t xml:space="preserve"> </w:t>
      </w:r>
      <w:r w:rsidR="008D5300" w:rsidRPr="00786024">
        <w:t>мы</w:t>
      </w:r>
      <w:r w:rsidRPr="00786024">
        <w:t xml:space="preserve"> </w:t>
      </w:r>
      <w:r w:rsidR="008D5300" w:rsidRPr="00786024">
        <w:t>все</w:t>
      </w:r>
      <w:r w:rsidRPr="00786024">
        <w:t xml:space="preserve"> </w:t>
      </w:r>
      <w:r w:rsidR="008D5300" w:rsidRPr="00786024">
        <w:t>время</w:t>
      </w:r>
      <w:r w:rsidRPr="00786024">
        <w:t xml:space="preserve"> </w:t>
      </w:r>
      <w:r w:rsidR="008D5300" w:rsidRPr="00786024">
        <w:t>говорим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правильно</w:t>
      </w:r>
      <w:r w:rsidRPr="00786024">
        <w:t xml:space="preserve"> </w:t>
      </w:r>
      <w:r w:rsidR="008D5300" w:rsidRPr="00786024">
        <w:t>делаем,</w:t>
      </w:r>
      <w:r w:rsidRPr="00786024">
        <w:t xml:space="preserve"> </w:t>
      </w:r>
      <w:r w:rsidR="008D5300" w:rsidRPr="00786024">
        <w:t>тоже</w:t>
      </w:r>
      <w:r w:rsidRPr="00786024">
        <w:t xml:space="preserve"> </w:t>
      </w:r>
      <w:r w:rsidR="008D5300" w:rsidRPr="00786024">
        <w:t>нам</w:t>
      </w:r>
      <w:r w:rsidRPr="00786024">
        <w:t xml:space="preserve"> </w:t>
      </w:r>
      <w:r w:rsidR="008D5300" w:rsidRPr="00786024">
        <w:t>без</w:t>
      </w:r>
      <w:r w:rsidRPr="00786024">
        <w:t xml:space="preserve"> </w:t>
      </w:r>
      <w:r w:rsidR="008D5300" w:rsidRPr="00786024">
        <w:t>решения</w:t>
      </w:r>
      <w:r w:rsidRPr="00786024">
        <w:t xml:space="preserve"> </w:t>
      </w:r>
      <w:r w:rsidR="008D5300" w:rsidRPr="00786024">
        <w:t>задач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сфере,</w:t>
      </w:r>
      <w:r w:rsidRPr="00786024">
        <w:t xml:space="preserve"> </w:t>
      </w:r>
      <w:r w:rsidR="008D5300" w:rsidRPr="00786024">
        <w:t>которую</w:t>
      </w:r>
      <w:r w:rsidRPr="00786024">
        <w:t xml:space="preserve"> </w:t>
      </w:r>
      <w:r w:rsidR="008D5300" w:rsidRPr="00786024">
        <w:t>мы</w:t>
      </w:r>
      <w:r w:rsidRPr="00786024">
        <w:t xml:space="preserve"> </w:t>
      </w:r>
      <w:r w:rsidR="008D5300" w:rsidRPr="00786024">
        <w:t>рассматриваем</w:t>
      </w:r>
      <w:r w:rsidRPr="00786024">
        <w:t xml:space="preserve"> </w:t>
      </w:r>
      <w:r w:rsidR="008D5300" w:rsidRPr="00786024">
        <w:t>сегодня,</w:t>
      </w:r>
      <w:r w:rsidRPr="00786024">
        <w:t xml:space="preserve"> </w:t>
      </w:r>
      <w:r w:rsidR="008D5300" w:rsidRPr="00786024">
        <w:t>вряд</w:t>
      </w:r>
      <w:r w:rsidRPr="00786024">
        <w:t xml:space="preserve"> </w:t>
      </w:r>
      <w:r w:rsidR="008D5300" w:rsidRPr="00786024">
        <w:t>ли</w:t>
      </w:r>
      <w:r w:rsidRPr="00786024">
        <w:t xml:space="preserve"> </w:t>
      </w:r>
      <w:r w:rsidR="008D5300" w:rsidRPr="00786024">
        <w:t>удастся</w:t>
      </w:r>
      <w:r w:rsidRPr="00786024">
        <w:t xml:space="preserve"> </w:t>
      </w:r>
      <w:r w:rsidR="008D5300" w:rsidRPr="00786024">
        <w:t>добиться</w:t>
      </w:r>
      <w:r w:rsidRPr="00786024">
        <w:t xml:space="preserve"> </w:t>
      </w:r>
      <w:r w:rsidR="008D5300" w:rsidRPr="00786024">
        <w:t>тех</w:t>
      </w:r>
      <w:r w:rsidRPr="00786024">
        <w:t xml:space="preserve"> </w:t>
      </w:r>
      <w:r w:rsidR="008D5300" w:rsidRPr="00786024">
        <w:t>целей,</w:t>
      </w:r>
      <w:r w:rsidRPr="00786024">
        <w:t xml:space="preserve"> </w:t>
      </w:r>
      <w:r w:rsidR="008D5300" w:rsidRPr="00786024">
        <w:t>которые</w:t>
      </w:r>
      <w:r w:rsidRPr="00786024">
        <w:t xml:space="preserve"> </w:t>
      </w:r>
      <w:r w:rsidR="008D5300" w:rsidRPr="00786024">
        <w:t>мы</w:t>
      </w:r>
      <w:r w:rsidRPr="00786024">
        <w:t xml:space="preserve"> </w:t>
      </w:r>
      <w:r w:rsidR="008D5300" w:rsidRPr="00786024">
        <w:t>перед</w:t>
      </w:r>
      <w:r w:rsidRPr="00786024">
        <w:t xml:space="preserve"> </w:t>
      </w:r>
      <w:r w:rsidR="008D5300" w:rsidRPr="00786024">
        <w:t>собой</w:t>
      </w:r>
      <w:r w:rsidRPr="00786024">
        <w:t xml:space="preserve"> </w:t>
      </w:r>
      <w:r w:rsidR="008D5300" w:rsidRPr="00786024">
        <w:t>ставим,</w:t>
      </w:r>
      <w:r w:rsidRPr="00786024">
        <w:t xml:space="preserve"> </w:t>
      </w:r>
      <w:r w:rsidR="008D5300" w:rsidRPr="00786024">
        <w:t>той</w:t>
      </w:r>
      <w:r w:rsidRPr="00786024">
        <w:t xml:space="preserve"> </w:t>
      </w:r>
      <w:r w:rsidR="008D5300" w:rsidRPr="00786024">
        <w:t>планки</w:t>
      </w:r>
      <w:r w:rsidRPr="00786024">
        <w:t xml:space="preserve"> </w:t>
      </w:r>
      <w:r w:rsidR="008D5300" w:rsidRPr="00786024">
        <w:t>высокой,</w:t>
      </w:r>
      <w:r w:rsidRPr="00786024">
        <w:t xml:space="preserve"> </w:t>
      </w:r>
      <w:r w:rsidR="008D5300" w:rsidRPr="00786024">
        <w:t>которую</w:t>
      </w:r>
      <w:r w:rsidRPr="00786024">
        <w:t xml:space="preserve"> </w:t>
      </w:r>
      <w:r w:rsidR="008D5300" w:rsidRPr="00786024">
        <w:t>мы</w:t>
      </w:r>
      <w:r w:rsidRPr="00786024">
        <w:t xml:space="preserve"> </w:t>
      </w:r>
      <w:r w:rsidR="008D5300" w:rsidRPr="00786024">
        <w:t>ставим</w:t>
      </w:r>
      <w:r w:rsidRPr="00786024">
        <w:t xml:space="preserve"> </w:t>
      </w:r>
      <w:r w:rsidR="008D5300" w:rsidRPr="00786024">
        <w:t>перед</w:t>
      </w:r>
      <w:r w:rsidRPr="00786024">
        <w:t xml:space="preserve"> </w:t>
      </w:r>
      <w:r w:rsidR="008D5300" w:rsidRPr="00786024">
        <w:t>собой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подчеркнул</w:t>
      </w:r>
      <w:r w:rsidRPr="00786024">
        <w:t xml:space="preserve"> </w:t>
      </w:r>
      <w:r w:rsidR="008D5300" w:rsidRPr="00786024">
        <w:t>он.</w:t>
      </w:r>
    </w:p>
    <w:p w:rsidR="008D5300" w:rsidRPr="00786024" w:rsidRDefault="008D5300" w:rsidP="008D5300">
      <w:pPr>
        <w:pStyle w:val="2"/>
      </w:pPr>
      <w:bookmarkStart w:id="99" w:name="_Toc158351304"/>
      <w:r w:rsidRPr="00786024">
        <w:t>РИА</w:t>
      </w:r>
      <w:r w:rsidR="00B954DF" w:rsidRPr="00786024">
        <w:t xml:space="preserve"> </w:t>
      </w:r>
      <w:r w:rsidRPr="00786024">
        <w:t>Новости,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Мишустин: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ближайшие</w:t>
      </w:r>
      <w:r w:rsidR="00B954DF" w:rsidRPr="00786024">
        <w:t xml:space="preserve"> </w:t>
      </w:r>
      <w:r w:rsidRPr="00786024">
        <w:t>годы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интенсивно</w:t>
      </w:r>
      <w:r w:rsidR="00B954DF" w:rsidRPr="00786024">
        <w:t xml:space="preserve"> </w:t>
      </w:r>
      <w:r w:rsidRPr="00786024">
        <w:t>наращивать</w:t>
      </w:r>
      <w:r w:rsidR="00B954DF" w:rsidRPr="00786024">
        <w:t xml:space="preserve"> </w:t>
      </w:r>
      <w:r w:rsidRPr="00786024">
        <w:t>разработки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ключевых</w:t>
      </w:r>
      <w:r w:rsidR="00B954DF" w:rsidRPr="00786024">
        <w:t xml:space="preserve"> </w:t>
      </w:r>
      <w:r w:rsidRPr="00786024">
        <w:t>областях</w:t>
      </w:r>
      <w:bookmarkEnd w:id="99"/>
    </w:p>
    <w:p w:rsidR="008D5300" w:rsidRPr="00786024" w:rsidRDefault="008D5300" w:rsidP="00EF1437">
      <w:pPr>
        <w:pStyle w:val="3"/>
      </w:pPr>
      <w:bookmarkStart w:id="100" w:name="_Toc158351305"/>
      <w:r w:rsidRPr="00786024">
        <w:t>России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достижения</w:t>
      </w:r>
      <w:r w:rsidR="00B954DF" w:rsidRPr="00786024">
        <w:t xml:space="preserve"> </w:t>
      </w:r>
      <w:r w:rsidRPr="00786024">
        <w:t>технологического</w:t>
      </w:r>
      <w:r w:rsidR="00B954DF" w:rsidRPr="00786024">
        <w:t xml:space="preserve"> </w:t>
      </w:r>
      <w:r w:rsidRPr="00786024">
        <w:t>суверенитета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ближайшие</w:t>
      </w:r>
      <w:r w:rsidR="00B954DF" w:rsidRPr="00786024">
        <w:t xml:space="preserve"> </w:t>
      </w:r>
      <w:r w:rsidRPr="00786024">
        <w:t>годы</w:t>
      </w:r>
      <w:r w:rsidR="00B954DF" w:rsidRPr="00786024">
        <w:t xml:space="preserve"> </w:t>
      </w:r>
      <w:r w:rsidRPr="00786024">
        <w:t>предстоит</w:t>
      </w:r>
      <w:r w:rsidR="00B954DF" w:rsidRPr="00786024">
        <w:t xml:space="preserve"> </w:t>
      </w:r>
      <w:r w:rsidRPr="00786024">
        <w:t>интенсивно</w:t>
      </w:r>
      <w:r w:rsidR="00B954DF" w:rsidRPr="00786024">
        <w:t xml:space="preserve"> </w:t>
      </w:r>
      <w:r w:rsidRPr="00786024">
        <w:t>наращивать</w:t>
      </w:r>
      <w:r w:rsidR="00B954DF" w:rsidRPr="00786024">
        <w:t xml:space="preserve"> </w:t>
      </w:r>
      <w:r w:rsidRPr="00786024">
        <w:t>собственные</w:t>
      </w:r>
      <w:r w:rsidR="00B954DF" w:rsidRPr="00786024">
        <w:t xml:space="preserve"> </w:t>
      </w:r>
      <w:r w:rsidRPr="00786024">
        <w:t>разработки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ключевых</w:t>
      </w:r>
      <w:r w:rsidR="00B954DF" w:rsidRPr="00786024">
        <w:t xml:space="preserve"> </w:t>
      </w:r>
      <w:r w:rsidRPr="00786024">
        <w:t>областях,</w:t>
      </w:r>
      <w:r w:rsidR="00B954DF" w:rsidRPr="00786024">
        <w:t xml:space="preserve"> </w:t>
      </w:r>
      <w:r w:rsidRPr="00786024">
        <w:t>заявил</w:t>
      </w:r>
      <w:r w:rsidR="00B954DF" w:rsidRPr="00786024">
        <w:t xml:space="preserve"> </w:t>
      </w:r>
      <w:r w:rsidRPr="00786024">
        <w:t>глава</w:t>
      </w:r>
      <w:r w:rsidR="00B954DF" w:rsidRPr="00786024">
        <w:t xml:space="preserve"> </w:t>
      </w:r>
      <w:r w:rsidRPr="00786024">
        <w:t>правительства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Михаил</w:t>
      </w:r>
      <w:r w:rsidR="00B954DF" w:rsidRPr="00786024">
        <w:t xml:space="preserve"> </w:t>
      </w:r>
      <w:r w:rsidRPr="00786024">
        <w:t>Мишустин.</w:t>
      </w:r>
      <w:bookmarkEnd w:id="100"/>
    </w:p>
    <w:p w:rsidR="008D5300" w:rsidRPr="00786024" w:rsidRDefault="008D5300" w:rsidP="008D5300">
      <w:r w:rsidRPr="00786024">
        <w:t>На</w:t>
      </w:r>
      <w:r w:rsidR="00B954DF" w:rsidRPr="00786024">
        <w:t xml:space="preserve"> </w:t>
      </w:r>
      <w:r w:rsidRPr="00786024">
        <w:t>заседании</w:t>
      </w:r>
      <w:r w:rsidR="00B954DF" w:rsidRPr="00786024">
        <w:t xml:space="preserve"> </w:t>
      </w:r>
      <w:r w:rsidRPr="00786024">
        <w:t>кабмина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четверг</w:t>
      </w:r>
      <w:r w:rsidR="00B954DF" w:rsidRPr="00786024">
        <w:t xml:space="preserve"> </w:t>
      </w:r>
      <w:r w:rsidRPr="00786024">
        <w:t>он</w:t>
      </w:r>
      <w:r w:rsidR="00B954DF" w:rsidRPr="00786024">
        <w:t xml:space="preserve"> </w:t>
      </w:r>
      <w:r w:rsidRPr="00786024">
        <w:t>отметил,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уровня</w:t>
      </w:r>
      <w:r w:rsidR="00B954DF" w:rsidRPr="00786024">
        <w:t xml:space="preserve"> </w:t>
      </w:r>
      <w:r w:rsidRPr="00786024">
        <w:t>технологического</w:t>
      </w:r>
      <w:r w:rsidR="00B954DF" w:rsidRPr="00786024">
        <w:t xml:space="preserve"> </w:t>
      </w:r>
      <w:r w:rsidRPr="00786024">
        <w:t>развития</w:t>
      </w:r>
      <w:r w:rsidR="00B954DF" w:rsidRPr="00786024">
        <w:t xml:space="preserve"> </w:t>
      </w:r>
      <w:r w:rsidRPr="00786024">
        <w:t>страны</w:t>
      </w:r>
      <w:r w:rsidR="00B954DF" w:rsidRPr="00786024">
        <w:t xml:space="preserve"> </w:t>
      </w:r>
      <w:r w:rsidRPr="00786024">
        <w:t>напрямую</w:t>
      </w:r>
      <w:r w:rsidR="00B954DF" w:rsidRPr="00786024">
        <w:t xml:space="preserve"> </w:t>
      </w:r>
      <w:r w:rsidRPr="00786024">
        <w:t>зависит</w:t>
      </w:r>
      <w:r w:rsidR="00B954DF" w:rsidRPr="00786024">
        <w:t xml:space="preserve"> </w:t>
      </w:r>
      <w:r w:rsidRPr="00786024">
        <w:t>конкурентоспособность</w:t>
      </w:r>
      <w:r w:rsidR="00B954DF" w:rsidRPr="00786024">
        <w:t xml:space="preserve"> </w:t>
      </w:r>
      <w:r w:rsidRPr="00786024">
        <w:t>компаний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отраслей</w:t>
      </w:r>
      <w:r w:rsidR="00B954DF" w:rsidRPr="00786024">
        <w:t xml:space="preserve"> </w:t>
      </w:r>
      <w:r w:rsidRPr="00786024">
        <w:t>экономики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целом,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благополучие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качество</w:t>
      </w:r>
      <w:r w:rsidR="00B954DF" w:rsidRPr="00786024">
        <w:t xml:space="preserve"> </w:t>
      </w:r>
      <w:r w:rsidRPr="00786024">
        <w:t>жизни</w:t>
      </w:r>
      <w:r w:rsidR="00B954DF" w:rsidRPr="00786024">
        <w:t xml:space="preserve"> </w:t>
      </w:r>
      <w:r w:rsidRPr="00786024">
        <w:t>людей.</w:t>
      </w:r>
    </w:p>
    <w:p w:rsidR="008D5300" w:rsidRPr="00786024" w:rsidRDefault="00B954DF" w:rsidP="008D5300">
      <w:r w:rsidRPr="00786024">
        <w:t>«</w:t>
      </w:r>
      <w:r w:rsidR="008D5300" w:rsidRPr="00786024">
        <w:t>В</w:t>
      </w:r>
      <w:r w:rsidRPr="00786024">
        <w:t xml:space="preserve"> </w:t>
      </w:r>
      <w:r w:rsidR="008D5300" w:rsidRPr="00786024">
        <w:t>ближайшие</w:t>
      </w:r>
      <w:r w:rsidRPr="00786024">
        <w:t xml:space="preserve"> </w:t>
      </w:r>
      <w:r w:rsidR="008D5300" w:rsidRPr="00786024">
        <w:t>годы</w:t>
      </w:r>
      <w:r w:rsidRPr="00786024">
        <w:t xml:space="preserve"> </w:t>
      </w:r>
      <w:r w:rsidR="008D5300" w:rsidRPr="00786024">
        <w:t>нам</w:t>
      </w:r>
      <w:r w:rsidRPr="00786024">
        <w:t xml:space="preserve"> </w:t>
      </w:r>
      <w:r w:rsidR="008D5300" w:rsidRPr="00786024">
        <w:t>предстоит,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том</w:t>
      </w:r>
      <w:r w:rsidRPr="00786024">
        <w:t xml:space="preserve"> </w:t>
      </w:r>
      <w:r w:rsidR="008D5300" w:rsidRPr="00786024">
        <w:t>числе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рамках</w:t>
      </w:r>
      <w:r w:rsidRPr="00786024">
        <w:t xml:space="preserve"> </w:t>
      </w:r>
      <w:r w:rsidR="008D5300" w:rsidRPr="00786024">
        <w:t>реализации</w:t>
      </w:r>
      <w:r w:rsidRPr="00786024">
        <w:t xml:space="preserve"> </w:t>
      </w:r>
      <w:r w:rsidR="008D5300" w:rsidRPr="00786024">
        <w:t>мегапроектов,</w:t>
      </w:r>
      <w:r w:rsidRPr="00786024">
        <w:t xml:space="preserve"> </w:t>
      </w:r>
      <w:r w:rsidR="008D5300" w:rsidRPr="00786024">
        <w:t>интенсивно</w:t>
      </w:r>
      <w:r w:rsidRPr="00786024">
        <w:t xml:space="preserve"> </w:t>
      </w:r>
      <w:r w:rsidR="008D5300" w:rsidRPr="00786024">
        <w:t>наращивать</w:t>
      </w:r>
      <w:r w:rsidRPr="00786024">
        <w:t xml:space="preserve"> </w:t>
      </w:r>
      <w:r w:rsidR="008D5300" w:rsidRPr="00786024">
        <w:t>создание</w:t>
      </w:r>
      <w:r w:rsidRPr="00786024">
        <w:t xml:space="preserve"> </w:t>
      </w:r>
      <w:r w:rsidR="008D5300" w:rsidRPr="00786024">
        <w:t>собственных</w:t>
      </w:r>
      <w:r w:rsidRPr="00786024">
        <w:t xml:space="preserve"> </w:t>
      </w:r>
      <w:r w:rsidR="008D5300" w:rsidRPr="00786024">
        <w:t>критических</w:t>
      </w:r>
      <w:r w:rsidRPr="00786024">
        <w:t xml:space="preserve"> </w:t>
      </w:r>
      <w:r w:rsidR="008D5300" w:rsidRPr="00786024">
        <w:t>разработок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промышленности,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секторе</w:t>
      </w:r>
      <w:r w:rsidRPr="00786024">
        <w:t xml:space="preserve"> </w:t>
      </w:r>
      <w:r w:rsidR="008D5300" w:rsidRPr="00786024">
        <w:t>информационных</w:t>
      </w:r>
      <w:r w:rsidRPr="00786024">
        <w:t xml:space="preserve"> </w:t>
      </w:r>
      <w:r w:rsidR="008D5300" w:rsidRPr="00786024">
        <w:t>технологий,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сельском</w:t>
      </w:r>
      <w:r w:rsidRPr="00786024">
        <w:t xml:space="preserve"> </w:t>
      </w:r>
      <w:r w:rsidR="008D5300" w:rsidRPr="00786024">
        <w:t>хозяйстве,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медицине,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во</w:t>
      </w:r>
      <w:r w:rsidRPr="00786024">
        <w:t xml:space="preserve"> </w:t>
      </w:r>
      <w:r w:rsidR="008D5300" w:rsidRPr="00786024">
        <w:t>многих</w:t>
      </w:r>
      <w:r w:rsidRPr="00786024">
        <w:t xml:space="preserve"> </w:t>
      </w:r>
      <w:r w:rsidR="008D5300" w:rsidRPr="00786024">
        <w:t>других</w:t>
      </w:r>
      <w:r w:rsidRPr="00786024">
        <w:t xml:space="preserve"> </w:t>
      </w:r>
      <w:r w:rsidR="008D5300" w:rsidRPr="00786024">
        <w:t>ключевых</w:t>
      </w:r>
      <w:r w:rsidRPr="00786024">
        <w:t xml:space="preserve"> </w:t>
      </w:r>
      <w:r w:rsidR="008D5300" w:rsidRPr="00786024">
        <w:t>областях,</w:t>
      </w:r>
      <w:r w:rsidRPr="00786024">
        <w:t xml:space="preserve"> </w:t>
      </w:r>
      <w:r w:rsidR="008D5300" w:rsidRPr="00786024">
        <w:t>чтобы</w:t>
      </w:r>
      <w:r w:rsidRPr="00786024">
        <w:t xml:space="preserve"> </w:t>
      </w:r>
      <w:r w:rsidR="008D5300" w:rsidRPr="00786024">
        <w:t>быстрее</w:t>
      </w:r>
      <w:r w:rsidRPr="00786024">
        <w:t xml:space="preserve"> </w:t>
      </w:r>
      <w:r w:rsidR="008D5300" w:rsidRPr="00786024">
        <w:t>достичь</w:t>
      </w:r>
      <w:r w:rsidRPr="00786024">
        <w:t xml:space="preserve"> </w:t>
      </w:r>
      <w:r w:rsidR="008D5300" w:rsidRPr="00786024">
        <w:t>технологического</w:t>
      </w:r>
      <w:r w:rsidRPr="00786024">
        <w:t xml:space="preserve"> </w:t>
      </w:r>
      <w:r w:rsidR="008D5300" w:rsidRPr="00786024">
        <w:t>суверенитета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одной</w:t>
      </w:r>
      <w:r w:rsidRPr="00786024">
        <w:t xml:space="preserve"> </w:t>
      </w:r>
      <w:r w:rsidR="008D5300" w:rsidRPr="00786024">
        <w:t>из</w:t>
      </w:r>
      <w:r w:rsidRPr="00786024">
        <w:t xml:space="preserve"> </w:t>
      </w:r>
      <w:r w:rsidR="008D5300" w:rsidRPr="00786024">
        <w:t>целей,</w:t>
      </w:r>
      <w:r w:rsidRPr="00786024">
        <w:t xml:space="preserve"> </w:t>
      </w:r>
      <w:r w:rsidR="008D5300" w:rsidRPr="00786024">
        <w:t>которые</w:t>
      </w:r>
      <w:r w:rsidRPr="00786024">
        <w:t xml:space="preserve"> </w:t>
      </w:r>
      <w:r w:rsidR="008D5300" w:rsidRPr="00786024">
        <w:t>поставил</w:t>
      </w:r>
      <w:r w:rsidRPr="00786024">
        <w:t xml:space="preserve"> </w:t>
      </w:r>
      <w:r w:rsidR="008D5300" w:rsidRPr="00786024">
        <w:t>перед</w:t>
      </w:r>
      <w:r w:rsidRPr="00786024">
        <w:t xml:space="preserve"> </w:t>
      </w:r>
      <w:r w:rsidR="008D5300" w:rsidRPr="00786024">
        <w:t>нами</w:t>
      </w:r>
      <w:r w:rsidRPr="00786024">
        <w:t xml:space="preserve"> </w:t>
      </w:r>
      <w:r w:rsidR="008D5300" w:rsidRPr="00786024">
        <w:t>глава</w:t>
      </w:r>
      <w:r w:rsidRPr="00786024">
        <w:t xml:space="preserve"> </w:t>
      </w:r>
      <w:r w:rsidR="008D5300" w:rsidRPr="00786024">
        <w:t>государства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заявил</w:t>
      </w:r>
      <w:r w:rsidRPr="00786024">
        <w:t xml:space="preserve"> </w:t>
      </w:r>
      <w:r w:rsidR="008D5300" w:rsidRPr="00786024">
        <w:t>Мишустин.</w:t>
      </w:r>
    </w:p>
    <w:p w:rsidR="008D5300" w:rsidRPr="00786024" w:rsidRDefault="008D5300" w:rsidP="008D5300">
      <w:r w:rsidRPr="00786024">
        <w:lastRenderedPageBreak/>
        <w:t>По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словам,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этого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страны</w:t>
      </w:r>
      <w:r w:rsidR="00B954DF" w:rsidRPr="00786024">
        <w:t xml:space="preserve"> </w:t>
      </w:r>
      <w:r w:rsidRPr="00786024">
        <w:t>есть</w:t>
      </w:r>
      <w:r w:rsidR="00B954DF" w:rsidRPr="00786024">
        <w:t xml:space="preserve"> </w:t>
      </w:r>
      <w:r w:rsidRPr="00786024">
        <w:t>большой</w:t>
      </w:r>
      <w:r w:rsidR="00B954DF" w:rsidRPr="00786024">
        <w:t xml:space="preserve"> </w:t>
      </w:r>
      <w:r w:rsidRPr="00786024">
        <w:t>задел,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том</w:t>
      </w:r>
      <w:r w:rsidR="00B954DF" w:rsidRPr="00786024">
        <w:t xml:space="preserve"> </w:t>
      </w:r>
      <w:r w:rsidRPr="00786024">
        <w:t>числе</w:t>
      </w:r>
      <w:r w:rsidR="00B954DF" w:rsidRPr="00786024">
        <w:t xml:space="preserve"> </w:t>
      </w:r>
      <w:r w:rsidRPr="00786024">
        <w:t>сильные</w:t>
      </w:r>
      <w:r w:rsidR="00B954DF" w:rsidRPr="00786024">
        <w:t xml:space="preserve"> </w:t>
      </w:r>
      <w:r w:rsidRPr="00786024">
        <w:t>школы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талантливая</w:t>
      </w:r>
      <w:r w:rsidR="00B954DF" w:rsidRPr="00786024">
        <w:t xml:space="preserve"> </w:t>
      </w:r>
      <w:r w:rsidRPr="00786024">
        <w:t>молодежь.</w:t>
      </w:r>
    </w:p>
    <w:p w:rsidR="008D5300" w:rsidRPr="00786024" w:rsidRDefault="008D5300" w:rsidP="008D5300">
      <w:pPr>
        <w:pStyle w:val="2"/>
      </w:pPr>
      <w:bookmarkStart w:id="101" w:name="_Toc158351306"/>
      <w:r w:rsidRPr="00786024">
        <w:t>РИА</w:t>
      </w:r>
      <w:r w:rsidR="00B954DF" w:rsidRPr="00786024">
        <w:t xml:space="preserve"> </w:t>
      </w:r>
      <w:r w:rsidRPr="00786024">
        <w:t>Новости,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Комитет</w:t>
      </w:r>
      <w:r w:rsidR="00B954DF" w:rsidRPr="00786024">
        <w:t xml:space="preserve"> </w:t>
      </w:r>
      <w:r w:rsidRPr="00786024">
        <w:t>ГД</w:t>
      </w:r>
      <w:r w:rsidR="00B954DF" w:rsidRPr="00786024">
        <w:t xml:space="preserve"> </w:t>
      </w:r>
      <w:r w:rsidRPr="00786024">
        <w:t>рассмотрит</w:t>
      </w:r>
      <w:r w:rsidR="00B954DF" w:rsidRPr="00786024">
        <w:t xml:space="preserve"> </w:t>
      </w:r>
      <w:r w:rsidRPr="00786024">
        <w:t>исключение</w:t>
      </w:r>
      <w:r w:rsidR="00B954DF" w:rsidRPr="00786024">
        <w:t xml:space="preserve"> </w:t>
      </w:r>
      <w:r w:rsidRPr="00786024">
        <w:t>нормы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штрафах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непродажу</w:t>
      </w:r>
      <w:r w:rsidR="00B954DF" w:rsidRPr="00786024">
        <w:t xml:space="preserve"> </w:t>
      </w:r>
      <w:r w:rsidRPr="00786024">
        <w:t>валютной</w:t>
      </w:r>
      <w:r w:rsidR="00B954DF" w:rsidRPr="00786024">
        <w:t xml:space="preserve"> </w:t>
      </w:r>
      <w:r w:rsidRPr="00786024">
        <w:t>выручки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депутат</w:t>
      </w:r>
      <w:bookmarkEnd w:id="101"/>
    </w:p>
    <w:p w:rsidR="008D5300" w:rsidRPr="00786024" w:rsidRDefault="008D5300" w:rsidP="00EF1437">
      <w:pPr>
        <w:pStyle w:val="3"/>
      </w:pPr>
      <w:bookmarkStart w:id="102" w:name="_Toc158351307"/>
      <w:r w:rsidRPr="00786024">
        <w:t>Комитет</w:t>
      </w:r>
      <w:r w:rsidR="00B954DF" w:rsidRPr="00786024">
        <w:t xml:space="preserve"> </w:t>
      </w:r>
      <w:r w:rsidRPr="00786024">
        <w:t>Госдумы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госстроительству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понедельник</w:t>
      </w:r>
      <w:r w:rsidR="00B954DF" w:rsidRPr="00786024">
        <w:t xml:space="preserve"> </w:t>
      </w:r>
      <w:r w:rsidRPr="00786024">
        <w:t>планирует</w:t>
      </w:r>
      <w:r w:rsidR="00B954DF" w:rsidRPr="00786024">
        <w:t xml:space="preserve"> </w:t>
      </w:r>
      <w:r w:rsidRPr="00786024">
        <w:t>рассмотреть</w:t>
      </w:r>
      <w:r w:rsidR="00B954DF" w:rsidRPr="00786024">
        <w:t xml:space="preserve"> </w:t>
      </w:r>
      <w:r w:rsidRPr="00786024">
        <w:t>исключение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законопроекта,</w:t>
      </w:r>
      <w:r w:rsidR="00B954DF" w:rsidRPr="00786024">
        <w:t xml:space="preserve"> </w:t>
      </w:r>
      <w:r w:rsidRPr="00786024">
        <w:t>вносящего</w:t>
      </w:r>
      <w:r w:rsidR="00B954DF" w:rsidRPr="00786024">
        <w:t xml:space="preserve"> </w:t>
      </w:r>
      <w:r w:rsidRPr="00786024">
        <w:t>ряд</w:t>
      </w:r>
      <w:r w:rsidR="00B954DF" w:rsidRPr="00786024">
        <w:t xml:space="preserve"> </w:t>
      </w:r>
      <w:r w:rsidRPr="00786024">
        <w:t>изменений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КоАП</w:t>
      </w:r>
      <w:r w:rsidR="00B954DF" w:rsidRPr="00786024">
        <w:t xml:space="preserve"> </w:t>
      </w:r>
      <w:r w:rsidRPr="00786024">
        <w:t>РФ,</w:t>
      </w:r>
      <w:r w:rsidR="00B954DF" w:rsidRPr="00786024">
        <w:t xml:space="preserve"> </w:t>
      </w:r>
      <w:r w:rsidRPr="00786024">
        <w:t>нормы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штрафах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непродажу</w:t>
      </w:r>
      <w:r w:rsidR="00B954DF" w:rsidRPr="00786024">
        <w:t xml:space="preserve"> </w:t>
      </w:r>
      <w:r w:rsidRPr="00786024">
        <w:t>валютной</w:t>
      </w:r>
      <w:r w:rsidR="00B954DF" w:rsidRPr="00786024">
        <w:t xml:space="preserve"> </w:t>
      </w:r>
      <w:r w:rsidRPr="00786024">
        <w:t>выручки,</w:t>
      </w:r>
      <w:r w:rsidR="00B954DF" w:rsidRPr="00786024">
        <w:t xml:space="preserve"> </w:t>
      </w:r>
      <w:r w:rsidRPr="00786024">
        <w:t>сообщил</w:t>
      </w:r>
      <w:r w:rsidR="00B954DF" w:rsidRPr="00786024">
        <w:t xml:space="preserve"> </w:t>
      </w:r>
      <w:r w:rsidRPr="00786024">
        <w:t>РИА</w:t>
      </w:r>
      <w:r w:rsidR="00B954DF" w:rsidRPr="00786024">
        <w:t xml:space="preserve"> </w:t>
      </w:r>
      <w:r w:rsidRPr="00786024">
        <w:t>Новости</w:t>
      </w:r>
      <w:r w:rsidR="00B954DF" w:rsidRPr="00786024">
        <w:t xml:space="preserve"> </w:t>
      </w:r>
      <w:r w:rsidRPr="00786024">
        <w:t>первый</w:t>
      </w:r>
      <w:r w:rsidR="00B954DF" w:rsidRPr="00786024">
        <w:t xml:space="preserve"> </w:t>
      </w:r>
      <w:r w:rsidRPr="00786024">
        <w:t>замглавы</w:t>
      </w:r>
      <w:r w:rsidR="00B954DF" w:rsidRPr="00786024">
        <w:t xml:space="preserve"> </w:t>
      </w:r>
      <w:r w:rsidRPr="00786024">
        <w:t>комитета</w:t>
      </w:r>
      <w:r w:rsidR="00B954DF" w:rsidRPr="00786024">
        <w:t xml:space="preserve"> </w:t>
      </w:r>
      <w:r w:rsidRPr="00786024">
        <w:t>Даниил</w:t>
      </w:r>
      <w:r w:rsidR="00B954DF" w:rsidRPr="00786024">
        <w:t xml:space="preserve"> </w:t>
      </w:r>
      <w:r w:rsidRPr="00786024">
        <w:t>Бессарабов.</w:t>
      </w:r>
      <w:bookmarkEnd w:id="102"/>
    </w:p>
    <w:p w:rsidR="008D5300" w:rsidRPr="00786024" w:rsidRDefault="00B954DF" w:rsidP="008D5300">
      <w:r w:rsidRPr="00786024">
        <w:t>«</w:t>
      </w:r>
      <w:r w:rsidR="008D5300" w:rsidRPr="00786024">
        <w:t>Законопроект</w:t>
      </w:r>
      <w:r w:rsidRPr="00786024">
        <w:t xml:space="preserve"> </w:t>
      </w:r>
      <w:r w:rsidR="008D5300" w:rsidRPr="00786024">
        <w:t>мы</w:t>
      </w:r>
      <w:r w:rsidRPr="00786024">
        <w:t xml:space="preserve"> </w:t>
      </w:r>
      <w:r w:rsidR="008D5300" w:rsidRPr="00786024">
        <w:t>планируем</w:t>
      </w:r>
      <w:r w:rsidRPr="00786024">
        <w:t xml:space="preserve"> </w:t>
      </w:r>
      <w:r w:rsidR="008D5300" w:rsidRPr="00786024">
        <w:t>рассмотреть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комитете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понедельник</w:t>
      </w:r>
      <w:r w:rsidRPr="00786024">
        <w:t xml:space="preserve"> </w:t>
      </w:r>
      <w:r w:rsidR="008D5300" w:rsidRPr="00786024">
        <w:t>во</w:t>
      </w:r>
      <w:r w:rsidRPr="00786024">
        <w:t xml:space="preserve"> </w:t>
      </w:r>
      <w:r w:rsidR="008D5300" w:rsidRPr="00786024">
        <w:t>втором</w:t>
      </w:r>
      <w:r w:rsidRPr="00786024">
        <w:t xml:space="preserve"> </w:t>
      </w:r>
      <w:r w:rsidR="008D5300" w:rsidRPr="00786024">
        <w:t>чтении.</w:t>
      </w:r>
      <w:r w:rsidRPr="00786024">
        <w:t xml:space="preserve"> </w:t>
      </w:r>
      <w:r w:rsidR="008D5300" w:rsidRPr="00786024">
        <w:t>Но</w:t>
      </w:r>
      <w:r w:rsidRPr="00786024">
        <w:t xml:space="preserve"> </w:t>
      </w:r>
      <w:r w:rsidR="008D5300" w:rsidRPr="00786024">
        <w:t>поправками</w:t>
      </w:r>
      <w:r w:rsidRPr="00786024">
        <w:t xml:space="preserve"> </w:t>
      </w:r>
      <w:r w:rsidR="008D5300" w:rsidRPr="00786024">
        <w:t>из</w:t>
      </w:r>
      <w:r w:rsidRPr="00786024">
        <w:t xml:space="preserve"> </w:t>
      </w:r>
      <w:r w:rsidR="008D5300" w:rsidRPr="00786024">
        <w:t>него</w:t>
      </w:r>
      <w:r w:rsidRPr="00786024">
        <w:t xml:space="preserve"> </w:t>
      </w:r>
      <w:r w:rsidR="008D5300" w:rsidRPr="00786024">
        <w:t>исключим</w:t>
      </w:r>
      <w:r w:rsidRPr="00786024">
        <w:t xml:space="preserve"> </w:t>
      </w:r>
      <w:r w:rsidR="008D5300" w:rsidRPr="00786024">
        <w:t>положения</w:t>
      </w:r>
      <w:r w:rsidRPr="00786024">
        <w:t xml:space="preserve"> </w:t>
      </w:r>
      <w:r w:rsidR="008D5300" w:rsidRPr="00786024">
        <w:t>об</w:t>
      </w:r>
      <w:r w:rsidRPr="00786024">
        <w:t xml:space="preserve"> </w:t>
      </w:r>
      <w:r w:rsidR="008D5300" w:rsidRPr="00786024">
        <w:t>ответственности</w:t>
      </w:r>
      <w:r w:rsidRPr="00786024">
        <w:t xml:space="preserve"> </w:t>
      </w:r>
      <w:r w:rsidR="008D5300" w:rsidRPr="00786024">
        <w:t>за</w:t>
      </w:r>
      <w:r w:rsidRPr="00786024">
        <w:t xml:space="preserve"> </w:t>
      </w:r>
      <w:r w:rsidR="008D5300" w:rsidRPr="00786024">
        <w:t>невыполнение</w:t>
      </w:r>
      <w:r w:rsidRPr="00786024">
        <w:t xml:space="preserve"> </w:t>
      </w:r>
      <w:r w:rsidR="008D5300" w:rsidRPr="00786024">
        <w:t>обязанности</w:t>
      </w:r>
      <w:r w:rsidRPr="00786024">
        <w:t xml:space="preserve"> </w:t>
      </w:r>
      <w:r w:rsidR="008D5300" w:rsidRPr="00786024">
        <w:t>по</w:t>
      </w:r>
      <w:r w:rsidRPr="00786024">
        <w:t xml:space="preserve"> </w:t>
      </w:r>
      <w:r w:rsidR="008D5300" w:rsidRPr="00786024">
        <w:t>продаже</w:t>
      </w:r>
      <w:r w:rsidRPr="00786024">
        <w:t xml:space="preserve"> </w:t>
      </w:r>
      <w:r w:rsidR="008D5300" w:rsidRPr="00786024">
        <w:t>валютной</w:t>
      </w:r>
      <w:r w:rsidRPr="00786024">
        <w:t xml:space="preserve"> </w:t>
      </w:r>
      <w:r w:rsidR="008D5300" w:rsidRPr="00786024">
        <w:t>выручки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сообщил</w:t>
      </w:r>
      <w:r w:rsidRPr="00786024">
        <w:t xml:space="preserve"> </w:t>
      </w:r>
      <w:r w:rsidR="008D5300" w:rsidRPr="00786024">
        <w:t>Бессарабов.</w:t>
      </w:r>
    </w:p>
    <w:p w:rsidR="008D5300" w:rsidRPr="00786024" w:rsidRDefault="008D5300" w:rsidP="008D5300">
      <w:r w:rsidRPr="00786024">
        <w:t>Госдума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ноябре</w:t>
      </w:r>
      <w:r w:rsidR="00B954DF" w:rsidRPr="00786024">
        <w:t xml:space="preserve"> </w:t>
      </w:r>
      <w:r w:rsidRPr="00786024">
        <w:t>прошлого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приняла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первом</w:t>
      </w:r>
      <w:r w:rsidR="00B954DF" w:rsidRPr="00786024">
        <w:t xml:space="preserve"> </w:t>
      </w:r>
      <w:r w:rsidRPr="00786024">
        <w:t>чтении</w:t>
      </w:r>
      <w:r w:rsidR="00B954DF" w:rsidRPr="00786024">
        <w:t xml:space="preserve"> </w:t>
      </w:r>
      <w:r w:rsidRPr="00786024">
        <w:t>законопроект,</w:t>
      </w:r>
      <w:r w:rsidR="00B954DF" w:rsidRPr="00786024">
        <w:t xml:space="preserve"> </w:t>
      </w:r>
      <w:r w:rsidRPr="00786024">
        <w:t>вносящий</w:t>
      </w:r>
      <w:r w:rsidR="00B954DF" w:rsidRPr="00786024">
        <w:t xml:space="preserve"> </w:t>
      </w:r>
      <w:r w:rsidRPr="00786024">
        <w:t>ряд</w:t>
      </w:r>
      <w:r w:rsidR="00B954DF" w:rsidRPr="00786024">
        <w:t xml:space="preserve"> </w:t>
      </w:r>
      <w:r w:rsidRPr="00786024">
        <w:t>изменений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КоАП</w:t>
      </w:r>
      <w:r w:rsidR="00B954DF" w:rsidRPr="00786024">
        <w:t xml:space="preserve"> </w:t>
      </w:r>
      <w:r w:rsidRPr="00786024">
        <w:t>РФ.</w:t>
      </w:r>
      <w:r w:rsidR="00B954DF" w:rsidRPr="00786024">
        <w:t xml:space="preserve"> </w:t>
      </w:r>
      <w:r w:rsidRPr="00786024">
        <w:t>Среди</w:t>
      </w:r>
      <w:r w:rsidR="00B954DF" w:rsidRPr="00786024">
        <w:t xml:space="preserve"> </w:t>
      </w:r>
      <w:r w:rsidRPr="00786024">
        <w:t>них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установление</w:t>
      </w:r>
      <w:r w:rsidR="00B954DF" w:rsidRPr="00786024">
        <w:t xml:space="preserve"> </w:t>
      </w:r>
      <w:r w:rsidRPr="00786024">
        <w:t>административной</w:t>
      </w:r>
      <w:r w:rsidR="00B954DF" w:rsidRPr="00786024">
        <w:t xml:space="preserve"> </w:t>
      </w:r>
      <w:r w:rsidRPr="00786024">
        <w:t>ответственности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нарушение</w:t>
      </w:r>
      <w:r w:rsidR="00B954DF" w:rsidRPr="00786024">
        <w:t xml:space="preserve"> </w:t>
      </w:r>
      <w:r w:rsidRPr="00786024">
        <w:t>отдельных</w:t>
      </w:r>
      <w:r w:rsidR="00B954DF" w:rsidRPr="00786024">
        <w:t xml:space="preserve"> </w:t>
      </w:r>
      <w:r w:rsidRPr="00786024">
        <w:t>требований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сфере</w:t>
      </w:r>
      <w:r w:rsidR="00B954DF" w:rsidRPr="00786024">
        <w:t xml:space="preserve"> </w:t>
      </w:r>
      <w:r w:rsidRPr="00786024">
        <w:t>корпоративных</w:t>
      </w:r>
      <w:r w:rsidR="00B954DF" w:rsidRPr="00786024">
        <w:t xml:space="preserve"> </w:t>
      </w:r>
      <w:r w:rsidRPr="00786024">
        <w:t>отношений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экономически</w:t>
      </w:r>
      <w:r w:rsidR="00B954DF" w:rsidRPr="00786024">
        <w:t xml:space="preserve"> </w:t>
      </w:r>
      <w:r w:rsidRPr="00786024">
        <w:t>значимых</w:t>
      </w:r>
      <w:r w:rsidR="00B954DF" w:rsidRPr="00786024">
        <w:t xml:space="preserve"> </w:t>
      </w:r>
      <w:r w:rsidRPr="00786024">
        <w:t>организациях.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законопроект</w:t>
      </w:r>
      <w:r w:rsidR="00B954DF" w:rsidRPr="00786024">
        <w:t xml:space="preserve"> </w:t>
      </w:r>
      <w:r w:rsidRPr="00786024">
        <w:t>предусматривает</w:t>
      </w:r>
      <w:r w:rsidR="00B954DF" w:rsidRPr="00786024">
        <w:t xml:space="preserve"> </w:t>
      </w:r>
      <w:r w:rsidRPr="00786024">
        <w:t>введение</w:t>
      </w:r>
      <w:r w:rsidR="00B954DF" w:rsidRPr="00786024">
        <w:t xml:space="preserve"> </w:t>
      </w:r>
      <w:r w:rsidRPr="00786024">
        <w:t>штрафов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невыполнение</w:t>
      </w:r>
      <w:r w:rsidR="00B954DF" w:rsidRPr="00786024">
        <w:t xml:space="preserve"> </w:t>
      </w:r>
      <w:r w:rsidRPr="00786024">
        <w:t>обязанности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продаже</w:t>
      </w:r>
      <w:r w:rsidR="00B954DF" w:rsidRPr="00786024">
        <w:t xml:space="preserve"> </w:t>
      </w:r>
      <w:r w:rsidRPr="00786024">
        <w:t>валютной</w:t>
      </w:r>
      <w:r w:rsidR="00B954DF" w:rsidRPr="00786024">
        <w:t xml:space="preserve"> </w:t>
      </w:r>
      <w:r w:rsidRPr="00786024">
        <w:t>выручки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нарушение</w:t>
      </w:r>
      <w:r w:rsidR="00B954DF" w:rsidRPr="00786024">
        <w:t xml:space="preserve"> </w:t>
      </w:r>
      <w:r w:rsidRPr="00786024">
        <w:t>порядка</w:t>
      </w:r>
      <w:r w:rsidR="00B954DF" w:rsidRPr="00786024">
        <w:t xml:space="preserve"> </w:t>
      </w:r>
      <w:r w:rsidRPr="00786024">
        <w:t>такой</w:t>
      </w:r>
      <w:r w:rsidR="00B954DF" w:rsidRPr="00786024">
        <w:t xml:space="preserve"> </w:t>
      </w:r>
      <w:r w:rsidRPr="00786024">
        <w:t>продажи.</w:t>
      </w:r>
    </w:p>
    <w:p w:rsidR="008D5300" w:rsidRPr="00786024" w:rsidRDefault="008D5300" w:rsidP="008D5300">
      <w:r w:rsidRPr="00786024">
        <w:t>Согласно</w:t>
      </w:r>
      <w:r w:rsidR="00B954DF" w:rsidRPr="00786024">
        <w:t xml:space="preserve"> </w:t>
      </w:r>
      <w:r w:rsidRPr="00786024">
        <w:t>проекту,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невыполнение</w:t>
      </w:r>
      <w:r w:rsidR="00B954DF" w:rsidRPr="00786024">
        <w:t xml:space="preserve"> </w:t>
      </w:r>
      <w:r w:rsidRPr="00786024">
        <w:t>обязанности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продаже</w:t>
      </w:r>
      <w:r w:rsidR="00B954DF" w:rsidRPr="00786024">
        <w:t xml:space="preserve"> </w:t>
      </w:r>
      <w:r w:rsidRPr="00786024">
        <w:t>иностранной</w:t>
      </w:r>
      <w:r w:rsidR="00B954DF" w:rsidRPr="00786024">
        <w:t xml:space="preserve"> </w:t>
      </w:r>
      <w:r w:rsidRPr="00786024">
        <w:t>валюты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внутреннем</w:t>
      </w:r>
      <w:r w:rsidR="00B954DF" w:rsidRPr="00786024">
        <w:t xml:space="preserve"> </w:t>
      </w:r>
      <w:r w:rsidRPr="00786024">
        <w:t>валютном</w:t>
      </w:r>
      <w:r w:rsidR="00B954DF" w:rsidRPr="00786024">
        <w:t xml:space="preserve"> </w:t>
      </w:r>
      <w:r w:rsidRPr="00786024">
        <w:t>рынке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нарушение</w:t>
      </w:r>
      <w:r w:rsidR="00B954DF" w:rsidRPr="00786024">
        <w:t xml:space="preserve"> </w:t>
      </w:r>
      <w:r w:rsidRPr="00786024">
        <w:t>порядка</w:t>
      </w:r>
      <w:r w:rsidR="00B954DF" w:rsidRPr="00786024">
        <w:t xml:space="preserve"> </w:t>
      </w:r>
      <w:r w:rsidRPr="00786024">
        <w:t>ее</w:t>
      </w:r>
      <w:r w:rsidR="00B954DF" w:rsidRPr="00786024">
        <w:t xml:space="preserve"> </w:t>
      </w:r>
      <w:r w:rsidRPr="00786024">
        <w:t>продажи</w:t>
      </w:r>
      <w:r w:rsidR="00B954DF" w:rsidRPr="00786024">
        <w:t xml:space="preserve"> </w:t>
      </w:r>
      <w:r w:rsidRPr="00786024">
        <w:t>штраф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должностных</w:t>
      </w:r>
      <w:r w:rsidR="00B954DF" w:rsidRPr="00786024">
        <w:t xml:space="preserve"> </w:t>
      </w:r>
      <w:r w:rsidRPr="00786024">
        <w:t>лиц</w:t>
      </w:r>
      <w:r w:rsidR="00B954DF" w:rsidRPr="00786024">
        <w:t xml:space="preserve"> </w:t>
      </w:r>
      <w:r w:rsidRPr="00786024">
        <w:t>составит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40</w:t>
      </w:r>
      <w:r w:rsidR="00B954DF" w:rsidRPr="00786024">
        <w:t xml:space="preserve"> </w:t>
      </w:r>
      <w:r w:rsidRPr="00786024">
        <w:t>тысяч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50</w:t>
      </w:r>
      <w:r w:rsidR="00B954DF" w:rsidRPr="00786024">
        <w:t xml:space="preserve"> </w:t>
      </w:r>
      <w:r w:rsidRPr="00786024">
        <w:t>тысяч</w:t>
      </w:r>
      <w:r w:rsidR="00B954DF" w:rsidRPr="00786024">
        <w:t xml:space="preserve"> </w:t>
      </w:r>
      <w:r w:rsidRPr="00786024">
        <w:t>рублей,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юрлиц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трех</w:t>
      </w:r>
      <w:r w:rsidR="00B954DF" w:rsidRPr="00786024">
        <w:t xml:space="preserve"> </w:t>
      </w:r>
      <w:r w:rsidRPr="00786024">
        <w:t>четвертых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одного</w:t>
      </w:r>
      <w:r w:rsidR="00B954DF" w:rsidRPr="00786024">
        <w:t xml:space="preserve"> </w:t>
      </w:r>
      <w:r w:rsidRPr="00786024">
        <w:t>размера</w:t>
      </w:r>
      <w:r w:rsidR="00B954DF" w:rsidRPr="00786024">
        <w:t xml:space="preserve"> </w:t>
      </w:r>
      <w:r w:rsidRPr="00786024">
        <w:t>суммы</w:t>
      </w:r>
      <w:r w:rsidR="00B954DF" w:rsidRPr="00786024">
        <w:t xml:space="preserve"> </w:t>
      </w:r>
      <w:r w:rsidRPr="00786024">
        <w:t>валютной</w:t>
      </w:r>
      <w:r w:rsidR="00B954DF" w:rsidRPr="00786024">
        <w:t xml:space="preserve"> </w:t>
      </w:r>
      <w:r w:rsidRPr="00786024">
        <w:t>выручки,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проданной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установленном</w:t>
      </w:r>
      <w:r w:rsidR="00B954DF" w:rsidRPr="00786024">
        <w:t xml:space="preserve"> </w:t>
      </w:r>
      <w:r w:rsidRPr="00786024">
        <w:t>порядке.</w:t>
      </w:r>
      <w:r w:rsidR="00B954DF" w:rsidRPr="00786024">
        <w:t xml:space="preserve"> </w:t>
      </w:r>
      <w:r w:rsidRPr="00786024">
        <w:t>Причем</w:t>
      </w:r>
      <w:r w:rsidR="00B954DF" w:rsidRPr="00786024">
        <w:t xml:space="preserve"> </w:t>
      </w:r>
      <w:r w:rsidRPr="00786024">
        <w:t>эти</w:t>
      </w:r>
      <w:r w:rsidR="00B954DF" w:rsidRPr="00786024">
        <w:t xml:space="preserve"> </w:t>
      </w:r>
      <w:r w:rsidRPr="00786024">
        <w:t>нормы</w:t>
      </w:r>
      <w:r w:rsidR="00B954DF" w:rsidRPr="00786024">
        <w:t xml:space="preserve"> </w:t>
      </w:r>
      <w:r w:rsidRPr="00786024">
        <w:t>предлагается</w:t>
      </w:r>
      <w:r w:rsidR="00B954DF" w:rsidRPr="00786024">
        <w:t xml:space="preserve"> </w:t>
      </w:r>
      <w:r w:rsidRPr="00786024">
        <w:t>распространить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правоотношения,</w:t>
      </w:r>
      <w:r w:rsidR="00B954DF" w:rsidRPr="00786024">
        <w:t xml:space="preserve"> </w:t>
      </w:r>
      <w:r w:rsidRPr="00786024">
        <w:t>возникшие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11</w:t>
      </w:r>
      <w:r w:rsidR="00B954DF" w:rsidRPr="00786024">
        <w:t xml:space="preserve"> </w:t>
      </w:r>
      <w:r w:rsidRPr="00786024">
        <w:t>октября</w:t>
      </w:r>
      <w:r w:rsidR="00B954DF" w:rsidRPr="00786024">
        <w:t xml:space="preserve"> </w:t>
      </w:r>
      <w:r w:rsidRPr="00786024">
        <w:t>прошлого</w:t>
      </w:r>
      <w:r w:rsidR="00B954DF" w:rsidRPr="00786024">
        <w:t xml:space="preserve"> </w:t>
      </w:r>
      <w:r w:rsidRPr="00786024">
        <w:t>года.</w:t>
      </w:r>
    </w:p>
    <w:p w:rsidR="008D5300" w:rsidRPr="00786024" w:rsidRDefault="008D5300" w:rsidP="008D5300">
      <w:r w:rsidRPr="00786024">
        <w:t>Президент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Владимир</w:t>
      </w:r>
      <w:r w:rsidR="00B954DF" w:rsidRPr="00786024">
        <w:t xml:space="preserve"> </w:t>
      </w:r>
      <w:r w:rsidRPr="00786024">
        <w:t>Путин</w:t>
      </w:r>
      <w:r w:rsidR="00B954DF" w:rsidRPr="00786024">
        <w:t xml:space="preserve"> </w:t>
      </w:r>
      <w:r w:rsidRPr="00786024">
        <w:t>11</w:t>
      </w:r>
      <w:r w:rsidR="00B954DF" w:rsidRPr="00786024">
        <w:t xml:space="preserve"> </w:t>
      </w:r>
      <w:r w:rsidRPr="00786024">
        <w:t>октября</w:t>
      </w:r>
      <w:r w:rsidR="00B954DF" w:rsidRPr="00786024">
        <w:t xml:space="preserve"> </w:t>
      </w:r>
      <w:r w:rsidRPr="00786024">
        <w:t>подписал</w:t>
      </w:r>
      <w:r w:rsidR="00B954DF" w:rsidRPr="00786024">
        <w:t xml:space="preserve"> </w:t>
      </w:r>
      <w:r w:rsidRPr="00786024">
        <w:t>указ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возврате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6</w:t>
      </w:r>
      <w:r w:rsidR="00B954DF" w:rsidRPr="00786024">
        <w:t xml:space="preserve"> </w:t>
      </w:r>
      <w:r w:rsidRPr="00786024">
        <w:t>месяцев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ряда</w:t>
      </w:r>
      <w:r w:rsidR="00B954DF" w:rsidRPr="00786024">
        <w:t xml:space="preserve"> </w:t>
      </w:r>
      <w:r w:rsidRPr="00786024">
        <w:t>компаний</w:t>
      </w:r>
      <w:r w:rsidR="00B954DF" w:rsidRPr="00786024">
        <w:t xml:space="preserve"> </w:t>
      </w:r>
      <w:r w:rsidRPr="00786024">
        <w:t>обязательной</w:t>
      </w:r>
      <w:r w:rsidR="00B954DF" w:rsidRPr="00786024">
        <w:t xml:space="preserve"> </w:t>
      </w:r>
      <w:r w:rsidRPr="00786024">
        <w:t>репатриации</w:t>
      </w:r>
      <w:r w:rsidR="00B954DF" w:rsidRPr="00786024">
        <w:t xml:space="preserve"> </w:t>
      </w:r>
      <w:r w:rsidRPr="00786024">
        <w:t>валютной</w:t>
      </w:r>
      <w:r w:rsidR="00B954DF" w:rsidRPr="00786024">
        <w:t xml:space="preserve"> </w:t>
      </w:r>
      <w:r w:rsidRPr="00786024">
        <w:t>выручки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ее</w:t>
      </w:r>
      <w:r w:rsidR="00B954DF" w:rsidRPr="00786024">
        <w:t xml:space="preserve"> </w:t>
      </w:r>
      <w:r w:rsidRPr="00786024">
        <w:t>продаже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российском</w:t>
      </w:r>
      <w:r w:rsidR="00B954DF" w:rsidRPr="00786024">
        <w:t xml:space="preserve"> </w:t>
      </w:r>
      <w:r w:rsidRPr="00786024">
        <w:t>рынке.</w:t>
      </w:r>
      <w:r w:rsidR="00B954DF" w:rsidRPr="00786024">
        <w:t xml:space="preserve"> </w:t>
      </w:r>
      <w:r w:rsidRPr="00786024">
        <w:t>Эти</w:t>
      </w:r>
      <w:r w:rsidR="00B954DF" w:rsidRPr="00786024">
        <w:t xml:space="preserve"> </w:t>
      </w:r>
      <w:r w:rsidRPr="00786024">
        <w:t>экспортеры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обязаны</w:t>
      </w:r>
      <w:r w:rsidR="00B954DF" w:rsidRPr="00786024">
        <w:t xml:space="preserve"> </w:t>
      </w:r>
      <w:r w:rsidRPr="00786024">
        <w:t>представлять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Росфинмониторинг</w:t>
      </w:r>
      <w:r w:rsidR="00B954DF" w:rsidRPr="00786024">
        <w:t xml:space="preserve"> </w:t>
      </w:r>
      <w:r w:rsidRPr="00786024">
        <w:t>планы-графики</w:t>
      </w:r>
      <w:r w:rsidR="00B954DF" w:rsidRPr="00786024">
        <w:t xml:space="preserve"> </w:t>
      </w:r>
      <w:r w:rsidRPr="00786024">
        <w:t>покупки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продажи</w:t>
      </w:r>
      <w:r w:rsidR="00B954DF" w:rsidRPr="00786024">
        <w:t xml:space="preserve"> </w:t>
      </w:r>
      <w:r w:rsidRPr="00786024">
        <w:t>валюты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внутреннем</w:t>
      </w:r>
      <w:r w:rsidR="00B954DF" w:rsidRPr="00786024">
        <w:t xml:space="preserve"> </w:t>
      </w:r>
      <w:r w:rsidRPr="00786024">
        <w:t>рынке.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них</w:t>
      </w:r>
      <w:r w:rsidR="00B954DF" w:rsidRPr="00786024">
        <w:t xml:space="preserve"> </w:t>
      </w:r>
      <w:r w:rsidRPr="00786024">
        <w:t>введены</w:t>
      </w:r>
      <w:r w:rsidR="00B954DF" w:rsidRPr="00786024">
        <w:t xml:space="preserve"> </w:t>
      </w:r>
      <w:r w:rsidRPr="00786024">
        <w:t>уполномоченные</w:t>
      </w:r>
      <w:r w:rsidR="00B954DF" w:rsidRPr="00786024">
        <w:t xml:space="preserve"> </w:t>
      </w:r>
      <w:r w:rsidRPr="00786024">
        <w:t>представители</w:t>
      </w:r>
      <w:r w:rsidR="00B954DF" w:rsidRPr="00786024">
        <w:t xml:space="preserve"> </w:t>
      </w:r>
      <w:r w:rsidRPr="00786024">
        <w:t>Росфинмониторинга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обеспечения</w:t>
      </w:r>
      <w:r w:rsidR="00B954DF" w:rsidRPr="00786024">
        <w:t xml:space="preserve"> </w:t>
      </w:r>
      <w:r w:rsidRPr="00786024">
        <w:t>соблюдения</w:t>
      </w:r>
      <w:r w:rsidR="00B954DF" w:rsidRPr="00786024">
        <w:t xml:space="preserve"> </w:t>
      </w:r>
      <w:r w:rsidRPr="00786024">
        <w:t>валютных</w:t>
      </w:r>
      <w:r w:rsidR="00B954DF" w:rsidRPr="00786024">
        <w:t xml:space="preserve"> </w:t>
      </w:r>
      <w:r w:rsidRPr="00786024">
        <w:t>правил.</w:t>
      </w:r>
    </w:p>
    <w:p w:rsidR="008D5300" w:rsidRPr="00786024" w:rsidRDefault="008D5300" w:rsidP="008D5300">
      <w:pPr>
        <w:pStyle w:val="2"/>
      </w:pPr>
      <w:bookmarkStart w:id="103" w:name="_Toc158351308"/>
      <w:r w:rsidRPr="00786024">
        <w:t>РИА</w:t>
      </w:r>
      <w:r w:rsidR="00B954DF" w:rsidRPr="00786024">
        <w:t xml:space="preserve"> </w:t>
      </w:r>
      <w:r w:rsidRPr="00786024">
        <w:t>Новости,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Госдума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ближайшие</w:t>
      </w:r>
      <w:r w:rsidR="00B954DF" w:rsidRPr="00786024">
        <w:t xml:space="preserve"> </w:t>
      </w:r>
      <w:r w:rsidRPr="00786024">
        <w:t>2</w:t>
      </w:r>
      <w:r w:rsidR="00B954DF" w:rsidRPr="00786024">
        <w:t xml:space="preserve"> </w:t>
      </w:r>
      <w:r w:rsidRPr="00786024">
        <w:t>недели</w:t>
      </w:r>
      <w:r w:rsidR="00B954DF" w:rsidRPr="00786024">
        <w:t xml:space="preserve"> </w:t>
      </w:r>
      <w:r w:rsidRPr="00786024">
        <w:t>принять</w:t>
      </w:r>
      <w:r w:rsidR="00B954DF" w:rsidRPr="00786024">
        <w:t xml:space="preserve"> </w:t>
      </w:r>
      <w:r w:rsidRPr="00786024">
        <w:t>закон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ЦФА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международных</w:t>
      </w:r>
      <w:r w:rsidR="00B954DF" w:rsidRPr="00786024">
        <w:t xml:space="preserve"> </w:t>
      </w:r>
      <w:r w:rsidRPr="00786024">
        <w:t>расчетах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Аксаков</w:t>
      </w:r>
      <w:bookmarkEnd w:id="103"/>
    </w:p>
    <w:p w:rsidR="008D5300" w:rsidRPr="00786024" w:rsidRDefault="008D5300" w:rsidP="00EF1437">
      <w:pPr>
        <w:pStyle w:val="3"/>
      </w:pPr>
      <w:bookmarkStart w:id="104" w:name="_Toc158351309"/>
      <w:r w:rsidRPr="00786024">
        <w:t>Законопроект,</w:t>
      </w:r>
      <w:r w:rsidR="00B954DF" w:rsidRPr="00786024">
        <w:t xml:space="preserve"> </w:t>
      </w:r>
      <w:r w:rsidRPr="00786024">
        <w:t>позволяющий</w:t>
      </w:r>
      <w:r w:rsidR="00B954DF" w:rsidRPr="00786024">
        <w:t xml:space="preserve"> </w:t>
      </w:r>
      <w:r w:rsidRPr="00786024">
        <w:t>использовать</w:t>
      </w:r>
      <w:r w:rsidR="00B954DF" w:rsidRPr="00786024">
        <w:t xml:space="preserve"> </w:t>
      </w:r>
      <w:r w:rsidRPr="00786024">
        <w:t>цифровые</w:t>
      </w:r>
      <w:r w:rsidR="00B954DF" w:rsidRPr="00786024">
        <w:t xml:space="preserve"> </w:t>
      </w:r>
      <w:r w:rsidRPr="00786024">
        <w:t>финансовые</w:t>
      </w:r>
      <w:r w:rsidR="00B954DF" w:rsidRPr="00786024">
        <w:t xml:space="preserve"> </w:t>
      </w:r>
      <w:r w:rsidRPr="00786024">
        <w:t>активы</w:t>
      </w:r>
      <w:r w:rsidR="00B954DF" w:rsidRPr="00786024">
        <w:t xml:space="preserve"> </w:t>
      </w:r>
      <w:r w:rsidRPr="00786024">
        <w:t>(ЦФА)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международных</w:t>
      </w:r>
      <w:r w:rsidR="00B954DF" w:rsidRPr="00786024">
        <w:t xml:space="preserve"> </w:t>
      </w:r>
      <w:r w:rsidRPr="00786024">
        <w:t>расчетов,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быть</w:t>
      </w:r>
      <w:r w:rsidR="00B954DF" w:rsidRPr="00786024">
        <w:t xml:space="preserve"> </w:t>
      </w:r>
      <w:r w:rsidRPr="00786024">
        <w:t>принят</w:t>
      </w:r>
      <w:r w:rsidR="00B954DF" w:rsidRPr="00786024">
        <w:t xml:space="preserve"> </w:t>
      </w:r>
      <w:r w:rsidRPr="00786024">
        <w:t>Госдумой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ближайшие</w:t>
      </w:r>
      <w:r w:rsidR="00B954DF" w:rsidRPr="00786024">
        <w:t xml:space="preserve"> </w:t>
      </w:r>
      <w:r w:rsidRPr="00786024">
        <w:t>две</w:t>
      </w:r>
      <w:r w:rsidR="00B954DF" w:rsidRPr="00786024">
        <w:t xml:space="preserve"> </w:t>
      </w:r>
      <w:r w:rsidRPr="00786024">
        <w:t>недели,</w:t>
      </w:r>
      <w:r w:rsidR="00B954DF" w:rsidRPr="00786024">
        <w:t xml:space="preserve"> </w:t>
      </w:r>
      <w:r w:rsidRPr="00786024">
        <w:t>эмитентом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выступать</w:t>
      </w:r>
      <w:r w:rsidR="00B954DF" w:rsidRPr="00786024">
        <w:t xml:space="preserve"> </w:t>
      </w:r>
      <w:r w:rsidRPr="00786024">
        <w:t>любая</w:t>
      </w:r>
      <w:r w:rsidR="00B954DF" w:rsidRPr="00786024">
        <w:t xml:space="preserve"> </w:t>
      </w:r>
      <w:r w:rsidRPr="00786024">
        <w:t>российская</w:t>
      </w:r>
      <w:r w:rsidR="00B954DF" w:rsidRPr="00786024">
        <w:t xml:space="preserve"> </w:t>
      </w:r>
      <w:r w:rsidRPr="00786024">
        <w:t>компания,</w:t>
      </w:r>
      <w:r w:rsidR="00B954DF" w:rsidRPr="00786024">
        <w:t xml:space="preserve"> </w:t>
      </w:r>
      <w:r w:rsidRPr="00786024">
        <w:t>главное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чтобы</w:t>
      </w:r>
      <w:r w:rsidR="00B954DF" w:rsidRPr="00786024">
        <w:t xml:space="preserve"> </w:t>
      </w:r>
      <w:r w:rsidRPr="00786024">
        <w:t>иностранный</w:t>
      </w:r>
      <w:r w:rsidR="00B954DF" w:rsidRPr="00786024">
        <w:t xml:space="preserve"> </w:t>
      </w:r>
      <w:r w:rsidRPr="00786024">
        <w:t>контрагент</w:t>
      </w:r>
      <w:r w:rsidR="00B954DF" w:rsidRPr="00786024">
        <w:t xml:space="preserve"> </w:t>
      </w:r>
      <w:r w:rsidRPr="00786024">
        <w:t>знал,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ЦФА</w:t>
      </w:r>
      <w:r w:rsidR="00B954DF" w:rsidRPr="00786024">
        <w:t xml:space="preserve"> </w:t>
      </w:r>
      <w:r w:rsidRPr="00786024">
        <w:t>имеет</w:t>
      </w:r>
      <w:r w:rsidR="00B954DF" w:rsidRPr="00786024">
        <w:t xml:space="preserve"> </w:t>
      </w:r>
      <w:r w:rsidRPr="00786024">
        <w:t>реальное</w:t>
      </w:r>
      <w:r w:rsidR="00B954DF" w:rsidRPr="00786024">
        <w:t xml:space="preserve"> </w:t>
      </w:r>
      <w:r w:rsidRPr="00786024">
        <w:t>обеспечение,</w:t>
      </w:r>
      <w:r w:rsidR="00B954DF" w:rsidRPr="00786024">
        <w:t xml:space="preserve"> </w:t>
      </w:r>
      <w:r w:rsidRPr="00786024">
        <w:t>рассказал</w:t>
      </w:r>
      <w:r w:rsidR="00B954DF" w:rsidRPr="00786024">
        <w:t xml:space="preserve"> </w:t>
      </w:r>
      <w:r w:rsidRPr="00786024">
        <w:t>РИА</w:t>
      </w:r>
      <w:r w:rsidR="00B954DF" w:rsidRPr="00786024">
        <w:t xml:space="preserve"> </w:t>
      </w:r>
      <w:r w:rsidRPr="00786024">
        <w:t>Новости</w:t>
      </w:r>
      <w:r w:rsidR="00B954DF" w:rsidRPr="00786024">
        <w:t xml:space="preserve"> </w:t>
      </w:r>
      <w:r w:rsidRPr="00786024">
        <w:t>глава</w:t>
      </w:r>
      <w:r w:rsidR="00B954DF" w:rsidRPr="00786024">
        <w:t xml:space="preserve"> </w:t>
      </w:r>
      <w:r w:rsidRPr="00786024">
        <w:t>комитета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финрынку</w:t>
      </w:r>
      <w:r w:rsidR="00B954DF" w:rsidRPr="00786024">
        <w:t xml:space="preserve"> </w:t>
      </w:r>
      <w:r w:rsidRPr="00786024">
        <w:t>Анатолий</w:t>
      </w:r>
      <w:r w:rsidR="00B954DF" w:rsidRPr="00786024">
        <w:t xml:space="preserve"> </w:t>
      </w:r>
      <w:r w:rsidRPr="00786024">
        <w:t>Аксаков.</w:t>
      </w:r>
      <w:bookmarkEnd w:id="104"/>
    </w:p>
    <w:p w:rsidR="008D5300" w:rsidRPr="00786024" w:rsidRDefault="00B954DF" w:rsidP="008D5300">
      <w:r w:rsidRPr="00786024">
        <w:t>«</w:t>
      </w:r>
      <w:r w:rsidR="008D5300" w:rsidRPr="00786024">
        <w:t>Законопроект,</w:t>
      </w:r>
      <w:r w:rsidRPr="00786024">
        <w:t xml:space="preserve"> </w:t>
      </w:r>
      <w:r w:rsidR="008D5300" w:rsidRPr="00786024">
        <w:t>позволяющий</w:t>
      </w:r>
      <w:r w:rsidRPr="00786024">
        <w:t xml:space="preserve"> </w:t>
      </w:r>
      <w:r w:rsidR="008D5300" w:rsidRPr="00786024">
        <w:t>использовать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международных</w:t>
      </w:r>
      <w:r w:rsidRPr="00786024">
        <w:t xml:space="preserve"> </w:t>
      </w:r>
      <w:r w:rsidR="008D5300" w:rsidRPr="00786024">
        <w:t>расчетах</w:t>
      </w:r>
      <w:r w:rsidRPr="00786024">
        <w:t xml:space="preserve"> </w:t>
      </w:r>
      <w:r w:rsidR="008D5300" w:rsidRPr="00786024">
        <w:t>цифровые</w:t>
      </w:r>
      <w:r w:rsidRPr="00786024">
        <w:t xml:space="preserve"> </w:t>
      </w:r>
      <w:r w:rsidR="008D5300" w:rsidRPr="00786024">
        <w:t>финансовые</w:t>
      </w:r>
      <w:r w:rsidRPr="00786024">
        <w:t xml:space="preserve"> </w:t>
      </w:r>
      <w:r w:rsidR="008D5300" w:rsidRPr="00786024">
        <w:t>активы,</w:t>
      </w:r>
      <w:r w:rsidRPr="00786024">
        <w:t xml:space="preserve"> </w:t>
      </w:r>
      <w:r w:rsidR="008D5300" w:rsidRPr="00786024">
        <w:t>во</w:t>
      </w:r>
      <w:r w:rsidRPr="00786024">
        <w:t xml:space="preserve"> </w:t>
      </w:r>
      <w:r w:rsidR="008D5300" w:rsidRPr="00786024">
        <w:t>втором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третьем</w:t>
      </w:r>
      <w:r w:rsidRPr="00786024">
        <w:t xml:space="preserve"> </w:t>
      </w:r>
      <w:r w:rsidR="008D5300" w:rsidRPr="00786024">
        <w:t>чтении</w:t>
      </w:r>
      <w:r w:rsidRPr="00786024">
        <w:t xml:space="preserve"> </w:t>
      </w:r>
      <w:r w:rsidR="008D5300" w:rsidRPr="00786024">
        <w:t>может</w:t>
      </w:r>
      <w:r w:rsidRPr="00786024">
        <w:t xml:space="preserve"> </w:t>
      </w:r>
      <w:r w:rsidR="008D5300" w:rsidRPr="00786024">
        <w:t>быть</w:t>
      </w:r>
      <w:r w:rsidRPr="00786024">
        <w:t xml:space="preserve"> </w:t>
      </w:r>
      <w:r w:rsidR="008D5300" w:rsidRPr="00786024">
        <w:t>принят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ближайшие</w:t>
      </w:r>
      <w:r w:rsidRPr="00786024">
        <w:t xml:space="preserve"> </w:t>
      </w:r>
      <w:r w:rsidR="008D5300" w:rsidRPr="00786024">
        <w:t>две</w:t>
      </w:r>
      <w:r w:rsidRPr="00786024">
        <w:t xml:space="preserve"> </w:t>
      </w:r>
      <w:r w:rsidR="008D5300" w:rsidRPr="00786024">
        <w:lastRenderedPageBreak/>
        <w:t>недели.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качестве</w:t>
      </w:r>
      <w:r w:rsidRPr="00786024">
        <w:t xml:space="preserve"> </w:t>
      </w:r>
      <w:r w:rsidR="008D5300" w:rsidRPr="00786024">
        <w:t>обеспечения</w:t>
      </w:r>
      <w:r w:rsidRPr="00786024">
        <w:t xml:space="preserve"> </w:t>
      </w:r>
      <w:r w:rsidR="008D5300" w:rsidRPr="00786024">
        <w:t>ЦФА</w:t>
      </w:r>
      <w:r w:rsidRPr="00786024">
        <w:t xml:space="preserve"> </w:t>
      </w:r>
      <w:r w:rsidR="008D5300" w:rsidRPr="00786024">
        <w:t>могут</w:t>
      </w:r>
      <w:r w:rsidRPr="00786024">
        <w:t xml:space="preserve"> </w:t>
      </w:r>
      <w:r w:rsidR="008D5300" w:rsidRPr="00786024">
        <w:t>быть</w:t>
      </w:r>
      <w:r w:rsidRPr="00786024">
        <w:t xml:space="preserve"> </w:t>
      </w:r>
      <w:r w:rsidR="008D5300" w:rsidRPr="00786024">
        <w:t>использованы</w:t>
      </w:r>
      <w:r w:rsidRPr="00786024">
        <w:t xml:space="preserve"> </w:t>
      </w:r>
      <w:r w:rsidR="008D5300" w:rsidRPr="00786024">
        <w:t>любые</w:t>
      </w:r>
      <w:r w:rsidRPr="00786024">
        <w:t xml:space="preserve"> </w:t>
      </w:r>
      <w:r w:rsidR="008D5300" w:rsidRPr="00786024">
        <w:t>реальные</w:t>
      </w:r>
      <w:r w:rsidRPr="00786024">
        <w:t xml:space="preserve"> </w:t>
      </w:r>
      <w:r w:rsidR="008D5300" w:rsidRPr="00786024">
        <w:t>активы,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том</w:t>
      </w:r>
      <w:r w:rsidRPr="00786024">
        <w:t xml:space="preserve"> </w:t>
      </w:r>
      <w:r w:rsidR="008D5300" w:rsidRPr="00786024">
        <w:t>числе</w:t>
      </w:r>
      <w:r w:rsidRPr="00786024">
        <w:t xml:space="preserve"> </w:t>
      </w:r>
      <w:r w:rsidR="008D5300" w:rsidRPr="00786024">
        <w:t>зерно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золото,</w:t>
      </w:r>
      <w:r w:rsidRPr="00786024">
        <w:t xml:space="preserve"> </w:t>
      </w:r>
      <w:r w:rsidR="008D5300" w:rsidRPr="00786024">
        <w:t>которые</w:t>
      </w:r>
      <w:r w:rsidRPr="00786024">
        <w:t xml:space="preserve"> </w:t>
      </w:r>
      <w:r w:rsidR="008D5300" w:rsidRPr="00786024">
        <w:t>признаются</w:t>
      </w:r>
      <w:r w:rsidRPr="00786024">
        <w:t xml:space="preserve"> </w:t>
      </w:r>
      <w:r w:rsidR="008D5300" w:rsidRPr="00786024">
        <w:t>зарубежными</w:t>
      </w:r>
      <w:r w:rsidRPr="00786024">
        <w:t xml:space="preserve"> </w:t>
      </w:r>
      <w:r w:rsidR="008D5300" w:rsidRPr="00786024">
        <w:t>контрагентами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качестве</w:t>
      </w:r>
      <w:r w:rsidRPr="00786024">
        <w:t xml:space="preserve"> </w:t>
      </w:r>
      <w:r w:rsidR="008D5300" w:rsidRPr="00786024">
        <w:t>обеспечения,</w:t>
      </w:r>
      <w:r w:rsidRPr="00786024">
        <w:t xml:space="preserve"> </w:t>
      </w:r>
      <w:r w:rsidR="008D5300" w:rsidRPr="00786024">
        <w:t>вызывающего</w:t>
      </w:r>
      <w:r w:rsidRPr="00786024">
        <w:t xml:space="preserve"> </w:t>
      </w:r>
      <w:r w:rsidR="008D5300" w:rsidRPr="00786024">
        <w:t>доверие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сказал</w:t>
      </w:r>
      <w:r w:rsidRPr="00786024">
        <w:t xml:space="preserve"> </w:t>
      </w:r>
      <w:r w:rsidR="008D5300" w:rsidRPr="00786024">
        <w:t>глава</w:t>
      </w:r>
      <w:r w:rsidRPr="00786024">
        <w:t xml:space="preserve"> </w:t>
      </w:r>
      <w:r w:rsidR="008D5300" w:rsidRPr="00786024">
        <w:t>комитета.</w:t>
      </w:r>
    </w:p>
    <w:p w:rsidR="008D5300" w:rsidRPr="00786024" w:rsidRDefault="00B954DF" w:rsidP="008D5300">
      <w:r w:rsidRPr="00786024">
        <w:t>«</w:t>
      </w:r>
      <w:r w:rsidR="008D5300" w:rsidRPr="00786024">
        <w:t>Выпускать</w:t>
      </w:r>
      <w:r w:rsidRPr="00786024">
        <w:t xml:space="preserve"> </w:t>
      </w:r>
      <w:r w:rsidR="008D5300" w:rsidRPr="00786024">
        <w:t>цифровые</w:t>
      </w:r>
      <w:r w:rsidRPr="00786024">
        <w:t xml:space="preserve"> </w:t>
      </w:r>
      <w:r w:rsidR="008D5300" w:rsidRPr="00786024">
        <w:t>активы</w:t>
      </w:r>
      <w:r w:rsidRPr="00786024">
        <w:t xml:space="preserve"> </w:t>
      </w:r>
      <w:r w:rsidR="008D5300" w:rsidRPr="00786024">
        <w:t>может</w:t>
      </w:r>
      <w:r w:rsidRPr="00786024">
        <w:t xml:space="preserve"> </w:t>
      </w:r>
      <w:r w:rsidR="008D5300" w:rsidRPr="00786024">
        <w:t>кто</w:t>
      </w:r>
      <w:r w:rsidRPr="00786024">
        <w:t xml:space="preserve"> </w:t>
      </w:r>
      <w:r w:rsidR="008D5300" w:rsidRPr="00786024">
        <w:t>угодно,</w:t>
      </w:r>
      <w:r w:rsidRPr="00786024">
        <w:t xml:space="preserve"> </w:t>
      </w:r>
      <w:r w:rsidR="008D5300" w:rsidRPr="00786024">
        <w:t>главное,</w:t>
      </w:r>
      <w:r w:rsidRPr="00786024">
        <w:t xml:space="preserve"> </w:t>
      </w:r>
      <w:r w:rsidR="008D5300" w:rsidRPr="00786024">
        <w:t>чтобы</w:t>
      </w:r>
      <w:r w:rsidRPr="00786024">
        <w:t xml:space="preserve"> </w:t>
      </w:r>
      <w:r w:rsidR="008D5300" w:rsidRPr="00786024">
        <w:t>тот,</w:t>
      </w:r>
      <w:r w:rsidRPr="00786024">
        <w:t xml:space="preserve"> </w:t>
      </w:r>
      <w:r w:rsidR="008D5300" w:rsidRPr="00786024">
        <w:t>кто</w:t>
      </w:r>
      <w:r w:rsidRPr="00786024">
        <w:t xml:space="preserve"> </w:t>
      </w:r>
      <w:r w:rsidR="008D5300" w:rsidRPr="00786024">
        <w:t>принимает</w:t>
      </w:r>
      <w:r w:rsidRPr="00786024">
        <w:t xml:space="preserve"> </w:t>
      </w:r>
      <w:r w:rsidR="008D5300" w:rsidRPr="00786024">
        <w:t>цифровые</w:t>
      </w:r>
      <w:r w:rsidRPr="00786024">
        <w:t xml:space="preserve"> </w:t>
      </w:r>
      <w:r w:rsidR="008D5300" w:rsidRPr="00786024">
        <w:t>активы,</w:t>
      </w:r>
      <w:r w:rsidRPr="00786024">
        <w:t xml:space="preserve"> </w:t>
      </w:r>
      <w:r w:rsidR="008D5300" w:rsidRPr="00786024">
        <w:t>ценные</w:t>
      </w:r>
      <w:r w:rsidRPr="00786024">
        <w:t xml:space="preserve"> </w:t>
      </w:r>
      <w:r w:rsidR="008D5300" w:rsidRPr="00786024">
        <w:t>бумаги,</w:t>
      </w:r>
      <w:r w:rsidRPr="00786024">
        <w:t xml:space="preserve"> </w:t>
      </w:r>
      <w:r w:rsidR="008D5300" w:rsidRPr="00786024">
        <w:t>доверял</w:t>
      </w:r>
      <w:r w:rsidRPr="00786024">
        <w:t xml:space="preserve"> </w:t>
      </w:r>
      <w:r w:rsidR="008D5300" w:rsidRPr="00786024">
        <w:t>активу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эмитенту,</w:t>
      </w:r>
      <w:r w:rsidRPr="00786024">
        <w:t xml:space="preserve"> </w:t>
      </w:r>
      <w:r w:rsidR="008D5300" w:rsidRPr="00786024">
        <w:t>чтобы</w:t>
      </w:r>
      <w:r w:rsidRPr="00786024">
        <w:t xml:space="preserve"> </w:t>
      </w:r>
      <w:r w:rsidR="008D5300" w:rsidRPr="00786024">
        <w:t>компания</w:t>
      </w:r>
      <w:r w:rsidRPr="00786024">
        <w:t xml:space="preserve"> </w:t>
      </w:r>
      <w:r w:rsidR="008D5300" w:rsidRPr="00786024">
        <w:t>доверяла,</w:t>
      </w:r>
      <w:r w:rsidRPr="00786024">
        <w:t xml:space="preserve"> </w:t>
      </w:r>
      <w:r w:rsidR="008D5300" w:rsidRPr="00786024">
        <w:t>что</w:t>
      </w:r>
      <w:r w:rsidRPr="00786024">
        <w:t xml:space="preserve"> </w:t>
      </w:r>
      <w:r w:rsidR="008D5300" w:rsidRPr="00786024">
        <w:t>эмитент</w:t>
      </w:r>
      <w:r w:rsidRPr="00786024">
        <w:t xml:space="preserve"> </w:t>
      </w:r>
      <w:r w:rsidR="008D5300" w:rsidRPr="00786024">
        <w:t>использует</w:t>
      </w:r>
      <w:r w:rsidRPr="00786024">
        <w:t xml:space="preserve"> </w:t>
      </w:r>
      <w:r w:rsidR="008D5300" w:rsidRPr="00786024">
        <w:t>реальное</w:t>
      </w:r>
      <w:r w:rsidRPr="00786024">
        <w:t xml:space="preserve"> </w:t>
      </w:r>
      <w:r w:rsidR="008D5300" w:rsidRPr="00786024">
        <w:t>обеспечение,</w:t>
      </w:r>
      <w:r w:rsidRPr="00786024">
        <w:t xml:space="preserve"> </w:t>
      </w:r>
      <w:r w:rsidR="008D5300" w:rsidRPr="00786024">
        <w:t>которое</w:t>
      </w:r>
      <w:r w:rsidRPr="00786024">
        <w:t xml:space="preserve"> </w:t>
      </w:r>
      <w:r w:rsidR="008D5300" w:rsidRPr="00786024">
        <w:t>не</w:t>
      </w:r>
      <w:r w:rsidRPr="00786024">
        <w:t xml:space="preserve"> </w:t>
      </w:r>
      <w:r w:rsidR="008D5300" w:rsidRPr="00786024">
        <w:t>вызывает</w:t>
      </w:r>
      <w:r w:rsidRPr="00786024">
        <w:t xml:space="preserve"> </w:t>
      </w:r>
      <w:r w:rsidR="008D5300" w:rsidRPr="00786024">
        <w:t>опасения.</w:t>
      </w:r>
      <w:r w:rsidRPr="00786024">
        <w:t xml:space="preserve"> </w:t>
      </w:r>
      <w:r w:rsidR="008D5300" w:rsidRPr="00786024">
        <w:t>Я</w:t>
      </w:r>
      <w:r w:rsidRPr="00786024">
        <w:t xml:space="preserve"> </w:t>
      </w:r>
      <w:r w:rsidR="008D5300" w:rsidRPr="00786024">
        <w:t>думаю,</w:t>
      </w:r>
      <w:r w:rsidRPr="00786024">
        <w:t xml:space="preserve"> </w:t>
      </w:r>
      <w:r w:rsidR="008D5300" w:rsidRPr="00786024">
        <w:t>что</w:t>
      </w:r>
      <w:r w:rsidRPr="00786024">
        <w:t xml:space="preserve"> </w:t>
      </w:r>
      <w:r w:rsidR="008D5300" w:rsidRPr="00786024">
        <w:t>не</w:t>
      </w:r>
      <w:r w:rsidRPr="00786024">
        <w:t xml:space="preserve"> </w:t>
      </w:r>
      <w:r w:rsidR="008D5300" w:rsidRPr="00786024">
        <w:t>только</w:t>
      </w:r>
      <w:r w:rsidRPr="00786024">
        <w:t xml:space="preserve"> </w:t>
      </w:r>
      <w:r w:rsidR="008D5300" w:rsidRPr="00786024">
        <w:t>российские</w:t>
      </w:r>
      <w:r w:rsidRPr="00786024">
        <w:t xml:space="preserve"> </w:t>
      </w:r>
      <w:r w:rsidR="008D5300" w:rsidRPr="00786024">
        <w:t>цифровые</w:t>
      </w:r>
      <w:r w:rsidRPr="00786024">
        <w:t xml:space="preserve"> </w:t>
      </w:r>
      <w:r w:rsidR="008D5300" w:rsidRPr="00786024">
        <w:t>ценные</w:t>
      </w:r>
      <w:r w:rsidRPr="00786024">
        <w:t xml:space="preserve"> </w:t>
      </w:r>
      <w:r w:rsidR="008D5300" w:rsidRPr="00786024">
        <w:t>бумаги</w:t>
      </w:r>
      <w:r w:rsidRPr="00786024">
        <w:t xml:space="preserve"> </w:t>
      </w:r>
      <w:r w:rsidR="008D5300" w:rsidRPr="00786024">
        <w:t>могут</w:t>
      </w:r>
      <w:r w:rsidRPr="00786024">
        <w:t xml:space="preserve"> </w:t>
      </w:r>
      <w:r w:rsidR="008D5300" w:rsidRPr="00786024">
        <w:t>участвовать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этом</w:t>
      </w:r>
      <w:r w:rsidRPr="00786024">
        <w:t xml:space="preserve"> </w:t>
      </w:r>
      <w:r w:rsidR="008D5300" w:rsidRPr="00786024">
        <w:t>процессе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добавил</w:t>
      </w:r>
      <w:r w:rsidRPr="00786024">
        <w:t xml:space="preserve"> </w:t>
      </w:r>
      <w:r w:rsidR="008D5300" w:rsidRPr="00786024">
        <w:t>он.</w:t>
      </w:r>
    </w:p>
    <w:p w:rsidR="008D5300" w:rsidRPr="00786024" w:rsidRDefault="008D5300" w:rsidP="008D5300">
      <w:pPr>
        <w:pStyle w:val="2"/>
      </w:pPr>
      <w:bookmarkStart w:id="105" w:name="_Toc158351310"/>
      <w:r w:rsidRPr="00786024">
        <w:t>РИА</w:t>
      </w:r>
      <w:r w:rsidR="00B954DF" w:rsidRPr="00786024">
        <w:t xml:space="preserve"> </w:t>
      </w:r>
      <w:r w:rsidRPr="00786024">
        <w:t>Новости,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Минфин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представили</w:t>
      </w:r>
      <w:r w:rsidR="00B954DF" w:rsidRPr="00786024">
        <w:t xml:space="preserve"> </w:t>
      </w:r>
      <w:r w:rsidRPr="00786024">
        <w:t>приоритеты</w:t>
      </w:r>
      <w:r w:rsidR="00B954DF" w:rsidRPr="00786024">
        <w:t xml:space="preserve"> </w:t>
      </w:r>
      <w:r w:rsidRPr="00786024">
        <w:t>российского</w:t>
      </w:r>
      <w:r w:rsidR="00B954DF" w:rsidRPr="00786024">
        <w:t xml:space="preserve"> </w:t>
      </w:r>
      <w:r w:rsidRPr="00786024">
        <w:t>председательства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БРИКС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министерство</w:t>
      </w:r>
      <w:bookmarkEnd w:id="105"/>
    </w:p>
    <w:p w:rsidR="008D5300" w:rsidRPr="00786024" w:rsidRDefault="008D5300" w:rsidP="00EF1437">
      <w:pPr>
        <w:pStyle w:val="3"/>
      </w:pPr>
      <w:bookmarkStart w:id="106" w:name="_Toc158351311"/>
      <w:r w:rsidRPr="00786024">
        <w:t>Минфин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Банк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представили</w:t>
      </w:r>
      <w:r w:rsidR="00B954DF" w:rsidRPr="00786024">
        <w:t xml:space="preserve"> </w:t>
      </w:r>
      <w:r w:rsidRPr="00786024">
        <w:t>БРИКС</w:t>
      </w:r>
      <w:r w:rsidR="00B954DF" w:rsidRPr="00786024">
        <w:t xml:space="preserve"> </w:t>
      </w:r>
      <w:r w:rsidRPr="00786024">
        <w:t>приоритеты</w:t>
      </w:r>
      <w:r w:rsidR="00B954DF" w:rsidRPr="00786024">
        <w:t xml:space="preserve"> </w:t>
      </w:r>
      <w:r w:rsidRPr="00786024">
        <w:t>российского</w:t>
      </w:r>
      <w:r w:rsidR="00B954DF" w:rsidRPr="00786024">
        <w:t xml:space="preserve"> </w:t>
      </w:r>
      <w:r w:rsidRPr="00786024">
        <w:t>председательства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объединении,</w:t>
      </w:r>
      <w:r w:rsidR="00B954DF" w:rsidRPr="00786024">
        <w:t xml:space="preserve"> </w:t>
      </w:r>
      <w:r w:rsidRPr="00786024">
        <w:t>включая</w:t>
      </w:r>
      <w:r w:rsidR="00B954DF" w:rsidRPr="00786024">
        <w:t xml:space="preserve"> </w:t>
      </w:r>
      <w:r w:rsidRPr="00786024">
        <w:t>инициативу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совершенствованию</w:t>
      </w:r>
      <w:r w:rsidR="00B954DF" w:rsidRPr="00786024">
        <w:t xml:space="preserve"> </w:t>
      </w:r>
      <w:r w:rsidRPr="00786024">
        <w:t>международной</w:t>
      </w:r>
      <w:r w:rsidR="00B954DF" w:rsidRPr="00786024">
        <w:t xml:space="preserve"> </w:t>
      </w:r>
      <w:r w:rsidRPr="00786024">
        <w:t>валютно-финансовой</w:t>
      </w:r>
      <w:r w:rsidR="00B954DF" w:rsidRPr="00786024">
        <w:t xml:space="preserve"> </w:t>
      </w:r>
      <w:r w:rsidRPr="00786024">
        <w:t>системы,</w:t>
      </w:r>
      <w:r w:rsidR="00B954DF" w:rsidRPr="00786024">
        <w:t xml:space="preserve"> </w:t>
      </w:r>
      <w:r w:rsidRPr="00786024">
        <w:t>говорится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сообщении</w:t>
      </w:r>
      <w:r w:rsidR="00B954DF" w:rsidRPr="00786024">
        <w:t xml:space="preserve"> </w:t>
      </w:r>
      <w:r w:rsidRPr="00786024">
        <w:t>Минфина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итогам</w:t>
      </w:r>
      <w:r w:rsidR="00B954DF" w:rsidRPr="00786024">
        <w:t xml:space="preserve"> </w:t>
      </w:r>
      <w:r w:rsidRPr="00786024">
        <w:t>встречи</w:t>
      </w:r>
      <w:r w:rsidR="00B954DF" w:rsidRPr="00786024">
        <w:t xml:space="preserve"> </w:t>
      </w:r>
      <w:r w:rsidRPr="00786024">
        <w:t>заместителей</w:t>
      </w:r>
      <w:r w:rsidR="00B954DF" w:rsidRPr="00786024">
        <w:t xml:space="preserve"> </w:t>
      </w:r>
      <w:r w:rsidRPr="00786024">
        <w:t>министров</w:t>
      </w:r>
      <w:r w:rsidR="00B954DF" w:rsidRPr="00786024">
        <w:t xml:space="preserve"> </w:t>
      </w:r>
      <w:r w:rsidRPr="00786024">
        <w:t>финансов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управляющих</w:t>
      </w:r>
      <w:r w:rsidR="00B954DF" w:rsidRPr="00786024">
        <w:t xml:space="preserve"> </w:t>
      </w:r>
      <w:r w:rsidRPr="00786024">
        <w:t>центральными</w:t>
      </w:r>
      <w:r w:rsidR="00B954DF" w:rsidRPr="00786024">
        <w:t xml:space="preserve"> </w:t>
      </w:r>
      <w:r w:rsidRPr="00786024">
        <w:t>банками</w:t>
      </w:r>
      <w:r w:rsidR="00B954DF" w:rsidRPr="00786024">
        <w:t xml:space="preserve"> </w:t>
      </w:r>
      <w:r w:rsidRPr="00786024">
        <w:t>стран</w:t>
      </w:r>
      <w:r w:rsidR="00B954DF" w:rsidRPr="00786024">
        <w:t xml:space="preserve"> </w:t>
      </w:r>
      <w:r w:rsidRPr="00786024">
        <w:t>БРИКС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формате</w:t>
      </w:r>
      <w:r w:rsidR="00B954DF" w:rsidRPr="00786024">
        <w:t xml:space="preserve"> </w:t>
      </w:r>
      <w:r w:rsidRPr="00786024">
        <w:t>видеоконференции.</w:t>
      </w:r>
      <w:bookmarkEnd w:id="106"/>
    </w:p>
    <w:p w:rsidR="008D5300" w:rsidRPr="00786024" w:rsidRDefault="00B954DF" w:rsidP="008D5300">
      <w:r w:rsidRPr="00786024">
        <w:t>«</w:t>
      </w:r>
      <w:r w:rsidR="008D5300" w:rsidRPr="00786024">
        <w:t>Заместитель</w:t>
      </w:r>
      <w:r w:rsidRPr="00786024">
        <w:t xml:space="preserve"> </w:t>
      </w:r>
      <w:r w:rsidR="008D5300" w:rsidRPr="00786024">
        <w:t>министра</w:t>
      </w:r>
      <w:r w:rsidRPr="00786024">
        <w:t xml:space="preserve"> </w:t>
      </w:r>
      <w:r w:rsidR="008D5300" w:rsidRPr="00786024">
        <w:t>финансов</w:t>
      </w:r>
      <w:r w:rsidRPr="00786024">
        <w:t xml:space="preserve"> </w:t>
      </w:r>
      <w:r w:rsidR="008D5300" w:rsidRPr="00786024">
        <w:t>РФ</w:t>
      </w:r>
      <w:r w:rsidRPr="00786024">
        <w:t xml:space="preserve"> </w:t>
      </w:r>
      <w:r w:rsidR="008D5300" w:rsidRPr="00786024">
        <w:t>Иван</w:t>
      </w:r>
      <w:r w:rsidRPr="00786024">
        <w:t xml:space="preserve"> </w:t>
      </w:r>
      <w:r w:rsidR="008D5300" w:rsidRPr="00786024">
        <w:t>Чебесков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первый</w:t>
      </w:r>
      <w:r w:rsidRPr="00786024">
        <w:t xml:space="preserve"> </w:t>
      </w:r>
      <w:r w:rsidR="008D5300" w:rsidRPr="00786024">
        <w:t>заместитель</w:t>
      </w:r>
      <w:r w:rsidRPr="00786024">
        <w:t xml:space="preserve"> </w:t>
      </w:r>
      <w:r w:rsidR="008D5300" w:rsidRPr="00786024">
        <w:t>председателя</w:t>
      </w:r>
      <w:r w:rsidRPr="00786024">
        <w:t xml:space="preserve"> </w:t>
      </w:r>
      <w:r w:rsidR="008D5300" w:rsidRPr="00786024">
        <w:t>Банка</w:t>
      </w:r>
      <w:r w:rsidRPr="00786024">
        <w:t xml:space="preserve"> </w:t>
      </w:r>
      <w:r w:rsidR="008D5300" w:rsidRPr="00786024">
        <w:t>России</w:t>
      </w:r>
      <w:r w:rsidRPr="00786024">
        <w:t xml:space="preserve"> </w:t>
      </w:r>
      <w:r w:rsidR="008D5300" w:rsidRPr="00786024">
        <w:t>Владимир</w:t>
      </w:r>
      <w:r w:rsidRPr="00786024">
        <w:t xml:space="preserve"> </w:t>
      </w:r>
      <w:r w:rsidR="008D5300" w:rsidRPr="00786024">
        <w:t>Чистюхин</w:t>
      </w:r>
      <w:r w:rsidRPr="00786024">
        <w:t xml:space="preserve"> </w:t>
      </w:r>
      <w:r w:rsidR="008D5300" w:rsidRPr="00786024">
        <w:t>выступили</w:t>
      </w:r>
      <w:r w:rsidRPr="00786024">
        <w:t xml:space="preserve"> </w:t>
      </w:r>
      <w:r w:rsidR="008D5300" w:rsidRPr="00786024">
        <w:t>с</w:t>
      </w:r>
      <w:r w:rsidRPr="00786024">
        <w:t xml:space="preserve"> </w:t>
      </w:r>
      <w:r w:rsidR="008D5300" w:rsidRPr="00786024">
        <w:t>презентацией</w:t>
      </w:r>
      <w:r w:rsidRPr="00786024">
        <w:t xml:space="preserve"> </w:t>
      </w:r>
      <w:r w:rsidR="008D5300" w:rsidRPr="00786024">
        <w:t>приоритетов</w:t>
      </w:r>
      <w:r w:rsidRPr="00786024">
        <w:t xml:space="preserve"> </w:t>
      </w:r>
      <w:r w:rsidR="008D5300" w:rsidRPr="00786024">
        <w:t>российского</w:t>
      </w:r>
      <w:r w:rsidRPr="00786024">
        <w:t xml:space="preserve"> </w:t>
      </w:r>
      <w:r w:rsidR="008D5300" w:rsidRPr="00786024">
        <w:t>председательства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финансовом</w:t>
      </w:r>
      <w:r w:rsidRPr="00786024">
        <w:t xml:space="preserve"> </w:t>
      </w:r>
      <w:r w:rsidR="008D5300" w:rsidRPr="00786024">
        <w:t>треке</w:t>
      </w:r>
      <w:r w:rsidRPr="00786024">
        <w:t xml:space="preserve"> </w:t>
      </w:r>
      <w:r w:rsidR="008D5300" w:rsidRPr="00786024">
        <w:t>объединения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представили</w:t>
      </w:r>
      <w:r w:rsidRPr="00786024">
        <w:t xml:space="preserve"> </w:t>
      </w:r>
      <w:r w:rsidR="008D5300" w:rsidRPr="00786024">
        <w:t>флагманскую</w:t>
      </w:r>
      <w:r w:rsidRPr="00786024">
        <w:t xml:space="preserve"> </w:t>
      </w:r>
      <w:r w:rsidR="008D5300" w:rsidRPr="00786024">
        <w:t>инициативу</w:t>
      </w:r>
      <w:r w:rsidRPr="00786024">
        <w:t xml:space="preserve"> </w:t>
      </w:r>
      <w:r w:rsidR="008D5300" w:rsidRPr="00786024">
        <w:t>по</w:t>
      </w:r>
      <w:r w:rsidRPr="00786024">
        <w:t xml:space="preserve"> </w:t>
      </w:r>
      <w:r w:rsidR="008D5300" w:rsidRPr="00786024">
        <w:t>совершенствованию</w:t>
      </w:r>
      <w:r w:rsidRPr="00786024">
        <w:t xml:space="preserve"> </w:t>
      </w:r>
      <w:r w:rsidR="008D5300" w:rsidRPr="00786024">
        <w:t>международной</w:t>
      </w:r>
      <w:r w:rsidRPr="00786024">
        <w:t xml:space="preserve"> </w:t>
      </w:r>
      <w:r w:rsidR="008D5300" w:rsidRPr="00786024">
        <w:t>валютно-финансовой</w:t>
      </w:r>
      <w:r w:rsidRPr="00786024">
        <w:t xml:space="preserve"> </w:t>
      </w:r>
      <w:r w:rsidR="008D5300" w:rsidRPr="00786024">
        <w:t>системы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говорится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сообщении.</w:t>
      </w:r>
    </w:p>
    <w:p w:rsidR="008D5300" w:rsidRPr="00786024" w:rsidRDefault="008D5300" w:rsidP="008D5300">
      <w:r w:rsidRPr="00786024">
        <w:t>По</w:t>
      </w:r>
      <w:r w:rsidR="00B954DF" w:rsidRPr="00786024">
        <w:t xml:space="preserve"> </w:t>
      </w:r>
      <w:r w:rsidRPr="00786024">
        <w:t>результатам</w:t>
      </w:r>
      <w:r w:rsidR="00B954DF" w:rsidRPr="00786024">
        <w:t xml:space="preserve"> </w:t>
      </w:r>
      <w:r w:rsidRPr="00786024">
        <w:t>совместной</w:t>
      </w:r>
      <w:r w:rsidR="00B954DF" w:rsidRPr="00786024">
        <w:t xml:space="preserve"> </w:t>
      </w:r>
      <w:r w:rsidRPr="00786024">
        <w:t>проработки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проведенного</w:t>
      </w:r>
      <w:r w:rsidR="00B954DF" w:rsidRPr="00786024">
        <w:t xml:space="preserve"> </w:t>
      </w:r>
      <w:r w:rsidRPr="00786024">
        <w:t>исследования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партнерами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БРИКС</w:t>
      </w:r>
      <w:r w:rsidR="00B954DF" w:rsidRPr="00786024">
        <w:t xml:space="preserve"> </w:t>
      </w:r>
      <w:r w:rsidRPr="00786024">
        <w:t>Минфин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Банк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подготовят</w:t>
      </w:r>
      <w:r w:rsidR="00B954DF" w:rsidRPr="00786024">
        <w:t xml:space="preserve"> </w:t>
      </w:r>
      <w:r w:rsidRPr="00786024">
        <w:t>одноименный</w:t>
      </w:r>
      <w:r w:rsidR="00B954DF" w:rsidRPr="00786024">
        <w:t xml:space="preserve"> </w:t>
      </w:r>
      <w:r w:rsidRPr="00786024">
        <w:t>доклад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перечнем</w:t>
      </w:r>
      <w:r w:rsidR="00B954DF" w:rsidRPr="00786024">
        <w:t xml:space="preserve"> </w:t>
      </w:r>
      <w:r w:rsidRPr="00786024">
        <w:t>инициатив,</w:t>
      </w:r>
      <w:r w:rsidR="00B954DF" w:rsidRPr="00786024">
        <w:t xml:space="preserve"> </w:t>
      </w:r>
      <w:r w:rsidRPr="00786024">
        <w:t>рекомендаций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практических</w:t>
      </w:r>
      <w:r w:rsidR="00B954DF" w:rsidRPr="00786024">
        <w:t xml:space="preserve"> </w:t>
      </w:r>
      <w:r w:rsidRPr="00786024">
        <w:t>шагов.</w:t>
      </w:r>
    </w:p>
    <w:p w:rsidR="008D5300" w:rsidRPr="00786024" w:rsidRDefault="00B954DF" w:rsidP="008D5300">
      <w:r w:rsidRPr="00786024">
        <w:t>«</w:t>
      </w:r>
      <w:r w:rsidR="008D5300" w:rsidRPr="00786024">
        <w:t>Участники</w:t>
      </w:r>
      <w:r w:rsidRPr="00786024">
        <w:t xml:space="preserve"> </w:t>
      </w:r>
      <w:r w:rsidR="008D5300" w:rsidRPr="00786024">
        <w:t>встречи</w:t>
      </w:r>
      <w:r w:rsidRPr="00786024">
        <w:t xml:space="preserve"> </w:t>
      </w:r>
      <w:r w:rsidR="008D5300" w:rsidRPr="00786024">
        <w:t>обсудили</w:t>
      </w:r>
      <w:r w:rsidRPr="00786024">
        <w:t xml:space="preserve"> </w:t>
      </w:r>
      <w:r w:rsidR="008D5300" w:rsidRPr="00786024">
        <w:t>также</w:t>
      </w:r>
      <w:r w:rsidRPr="00786024">
        <w:t xml:space="preserve"> </w:t>
      </w:r>
      <w:r w:rsidR="008D5300" w:rsidRPr="00786024">
        <w:t>актуальные</w:t>
      </w:r>
      <w:r w:rsidRPr="00786024">
        <w:t xml:space="preserve"> </w:t>
      </w:r>
      <w:r w:rsidR="008D5300" w:rsidRPr="00786024">
        <w:t>вопросы</w:t>
      </w:r>
      <w:r w:rsidRPr="00786024">
        <w:t xml:space="preserve"> </w:t>
      </w:r>
      <w:r w:rsidR="008D5300" w:rsidRPr="00786024">
        <w:t>таможенного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налогового</w:t>
      </w:r>
      <w:r w:rsidRPr="00786024">
        <w:t xml:space="preserve"> </w:t>
      </w:r>
      <w:r w:rsidR="008D5300" w:rsidRPr="00786024">
        <w:t>сотрудничества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БРИКС;</w:t>
      </w:r>
      <w:r w:rsidRPr="00786024">
        <w:t xml:space="preserve"> </w:t>
      </w:r>
      <w:r w:rsidR="008D5300" w:rsidRPr="00786024">
        <w:t>смешанное</w:t>
      </w:r>
      <w:r w:rsidRPr="00786024">
        <w:t xml:space="preserve"> </w:t>
      </w:r>
      <w:r w:rsidR="008D5300" w:rsidRPr="00786024">
        <w:t>финансирование</w:t>
      </w:r>
      <w:r w:rsidRPr="00786024">
        <w:t xml:space="preserve"> </w:t>
      </w:r>
      <w:r w:rsidR="008D5300" w:rsidRPr="00786024">
        <w:t>инфраструктурных</w:t>
      </w:r>
      <w:r w:rsidRPr="00786024">
        <w:t xml:space="preserve"> </w:t>
      </w:r>
      <w:r w:rsidR="008D5300" w:rsidRPr="00786024">
        <w:t>проектов;</w:t>
      </w:r>
      <w:r w:rsidRPr="00786024">
        <w:t xml:space="preserve"> </w:t>
      </w:r>
      <w:r w:rsidR="008D5300" w:rsidRPr="00786024">
        <w:t>запуск</w:t>
      </w:r>
      <w:r w:rsidRPr="00786024">
        <w:t xml:space="preserve"> </w:t>
      </w:r>
      <w:r w:rsidR="008D5300" w:rsidRPr="00786024">
        <w:t>работы</w:t>
      </w:r>
      <w:r w:rsidRPr="00786024">
        <w:t xml:space="preserve"> </w:t>
      </w:r>
      <w:r w:rsidR="008D5300" w:rsidRPr="00786024">
        <w:t>Научно-исследовательской</w:t>
      </w:r>
      <w:r w:rsidRPr="00786024">
        <w:t xml:space="preserve"> </w:t>
      </w:r>
      <w:r w:rsidR="008D5300" w:rsidRPr="00786024">
        <w:t>сети</w:t>
      </w:r>
      <w:r w:rsidRPr="00786024">
        <w:t xml:space="preserve"> </w:t>
      </w:r>
      <w:r w:rsidR="008D5300" w:rsidRPr="00786024">
        <w:t>БРИКС</w:t>
      </w:r>
      <w:r w:rsidRPr="00786024">
        <w:t xml:space="preserve"> </w:t>
      </w:r>
      <w:r w:rsidR="008D5300" w:rsidRPr="00786024">
        <w:t>по</w:t>
      </w:r>
      <w:r w:rsidRPr="00786024">
        <w:t xml:space="preserve"> </w:t>
      </w:r>
      <w:r w:rsidR="008D5300" w:rsidRPr="00786024">
        <w:t>финансам;</w:t>
      </w:r>
      <w:r w:rsidRPr="00786024">
        <w:t xml:space="preserve"> </w:t>
      </w:r>
      <w:r w:rsidR="008D5300" w:rsidRPr="00786024">
        <w:t>финансовое</w:t>
      </w:r>
      <w:r w:rsidRPr="00786024">
        <w:t xml:space="preserve"> </w:t>
      </w:r>
      <w:r w:rsidR="008D5300" w:rsidRPr="00786024">
        <w:t>сотрудничество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рамках</w:t>
      </w:r>
      <w:r w:rsidRPr="00786024">
        <w:t xml:space="preserve"> </w:t>
      </w:r>
      <w:r w:rsidR="008D5300" w:rsidRPr="00786024">
        <w:t>Делового</w:t>
      </w:r>
      <w:r w:rsidRPr="00786024">
        <w:t xml:space="preserve"> </w:t>
      </w:r>
      <w:r w:rsidR="008D5300" w:rsidRPr="00786024">
        <w:t>совета</w:t>
      </w:r>
      <w:r w:rsidRPr="00786024">
        <w:t xml:space="preserve"> </w:t>
      </w:r>
      <w:r w:rsidR="008D5300" w:rsidRPr="00786024">
        <w:t>БРИКС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отмечается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сообщении.</w:t>
      </w:r>
    </w:p>
    <w:p w:rsidR="008D5300" w:rsidRPr="00786024" w:rsidRDefault="008D5300" w:rsidP="008D5300">
      <w:r w:rsidRPr="00786024">
        <w:t>Банк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представил</w:t>
      </w:r>
      <w:r w:rsidR="00B954DF" w:rsidRPr="00786024">
        <w:t xml:space="preserve"> </w:t>
      </w:r>
      <w:r w:rsidRPr="00786024">
        <w:t>приоритетные</w:t>
      </w:r>
      <w:r w:rsidR="00B954DF" w:rsidRPr="00786024">
        <w:t xml:space="preserve"> </w:t>
      </w:r>
      <w:r w:rsidRPr="00786024">
        <w:t>направления</w:t>
      </w:r>
      <w:r w:rsidR="00B954DF" w:rsidRPr="00786024">
        <w:t xml:space="preserve"> </w:t>
      </w:r>
      <w:r w:rsidRPr="00786024">
        <w:t>сотрудничества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финансовом</w:t>
      </w:r>
      <w:r w:rsidR="00B954DF" w:rsidRPr="00786024">
        <w:t xml:space="preserve"> </w:t>
      </w:r>
      <w:r w:rsidRPr="00786024">
        <w:t>треке:</w:t>
      </w:r>
      <w:r w:rsidR="00B954DF" w:rsidRPr="00786024">
        <w:t xml:space="preserve"> </w:t>
      </w:r>
      <w:r w:rsidRPr="00786024">
        <w:t>совершенствование</w:t>
      </w:r>
      <w:r w:rsidR="00B954DF" w:rsidRPr="00786024">
        <w:t xml:space="preserve"> </w:t>
      </w:r>
      <w:r w:rsidRPr="00786024">
        <w:t>механизма</w:t>
      </w:r>
      <w:r w:rsidR="00B954DF" w:rsidRPr="00786024">
        <w:t xml:space="preserve"> </w:t>
      </w:r>
      <w:r w:rsidRPr="00786024">
        <w:t>Пула</w:t>
      </w:r>
      <w:r w:rsidR="00B954DF" w:rsidRPr="00786024">
        <w:t xml:space="preserve"> </w:t>
      </w:r>
      <w:r w:rsidRPr="00786024">
        <w:t>условных</w:t>
      </w:r>
      <w:r w:rsidR="00B954DF" w:rsidRPr="00786024">
        <w:t xml:space="preserve"> </w:t>
      </w:r>
      <w:r w:rsidRPr="00786024">
        <w:t>валютных</w:t>
      </w:r>
      <w:r w:rsidR="00B954DF" w:rsidRPr="00786024">
        <w:t xml:space="preserve"> </w:t>
      </w:r>
      <w:r w:rsidRPr="00786024">
        <w:t>резервов</w:t>
      </w:r>
      <w:r w:rsidR="00B954DF" w:rsidRPr="00786024">
        <w:t xml:space="preserve"> </w:t>
      </w:r>
      <w:r w:rsidRPr="00786024">
        <w:t>стран</w:t>
      </w:r>
      <w:r w:rsidR="00B954DF" w:rsidRPr="00786024">
        <w:t xml:space="preserve"> </w:t>
      </w:r>
      <w:r w:rsidRPr="00786024">
        <w:t>БРИКС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выпуск</w:t>
      </w:r>
      <w:r w:rsidR="00B954DF" w:rsidRPr="00786024">
        <w:t xml:space="preserve"> </w:t>
      </w:r>
      <w:r w:rsidRPr="00786024">
        <w:t>очередного</w:t>
      </w:r>
      <w:r w:rsidR="00B954DF" w:rsidRPr="00786024">
        <w:t xml:space="preserve"> </w:t>
      </w:r>
      <w:r w:rsidRPr="00786024">
        <w:t>экономического</w:t>
      </w:r>
      <w:r w:rsidR="00B954DF" w:rsidRPr="00786024">
        <w:t xml:space="preserve"> </w:t>
      </w:r>
      <w:r w:rsidRPr="00786024">
        <w:t>бюллетеня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состоянии</w:t>
      </w:r>
      <w:r w:rsidR="00B954DF" w:rsidRPr="00786024">
        <w:t xml:space="preserve"> </w:t>
      </w:r>
      <w:r w:rsidRPr="00786024">
        <w:t>экономик</w:t>
      </w:r>
      <w:r w:rsidR="00B954DF" w:rsidRPr="00786024">
        <w:t xml:space="preserve"> </w:t>
      </w:r>
      <w:r w:rsidRPr="00786024">
        <w:t>стран</w:t>
      </w:r>
      <w:r w:rsidR="00B954DF" w:rsidRPr="00786024">
        <w:t xml:space="preserve"> </w:t>
      </w:r>
      <w:r w:rsidRPr="00786024">
        <w:t>БРИКС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условиях</w:t>
      </w:r>
      <w:r w:rsidR="00B954DF" w:rsidRPr="00786024">
        <w:t xml:space="preserve"> </w:t>
      </w:r>
      <w:r w:rsidRPr="00786024">
        <w:t>повышенных</w:t>
      </w:r>
      <w:r w:rsidR="00B954DF" w:rsidRPr="00786024">
        <w:t xml:space="preserve"> </w:t>
      </w:r>
      <w:r w:rsidRPr="00786024">
        <w:t>процентных</w:t>
      </w:r>
      <w:r w:rsidR="00B954DF" w:rsidRPr="00786024">
        <w:t xml:space="preserve"> </w:t>
      </w:r>
      <w:r w:rsidRPr="00786024">
        <w:t>ставок,</w:t>
      </w:r>
      <w:r w:rsidR="00B954DF" w:rsidRPr="00786024">
        <w:t xml:space="preserve"> </w:t>
      </w:r>
      <w:r w:rsidRPr="00786024">
        <w:t>взаимодействие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платежной</w:t>
      </w:r>
      <w:r w:rsidR="00B954DF" w:rsidRPr="00786024">
        <w:t xml:space="preserve"> </w:t>
      </w:r>
      <w:r w:rsidRPr="00786024">
        <w:t>сфере,</w:t>
      </w:r>
      <w:r w:rsidR="00B954DF" w:rsidRPr="00786024">
        <w:t xml:space="preserve"> </w:t>
      </w:r>
      <w:r w:rsidRPr="00786024">
        <w:t>применение</w:t>
      </w:r>
      <w:r w:rsidR="00B954DF" w:rsidRPr="00786024">
        <w:t xml:space="preserve"> </w:t>
      </w:r>
      <w:r w:rsidRPr="00786024">
        <w:t>финансовых</w:t>
      </w:r>
      <w:r w:rsidR="00B954DF" w:rsidRPr="00786024">
        <w:t xml:space="preserve"> </w:t>
      </w:r>
      <w:r w:rsidRPr="00786024">
        <w:t>технологий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информационную</w:t>
      </w:r>
      <w:r w:rsidR="00B954DF" w:rsidRPr="00786024">
        <w:t xml:space="preserve"> </w:t>
      </w:r>
      <w:r w:rsidRPr="00786024">
        <w:t>безопасность</w:t>
      </w:r>
      <w:r w:rsidR="00B954DF" w:rsidRPr="00786024">
        <w:t xml:space="preserve"> </w:t>
      </w:r>
      <w:r w:rsidRPr="00786024">
        <w:t>финансового</w:t>
      </w:r>
      <w:r w:rsidR="00B954DF" w:rsidRPr="00786024">
        <w:t xml:space="preserve"> </w:t>
      </w:r>
      <w:r w:rsidRPr="00786024">
        <w:t>сектора.</w:t>
      </w:r>
    </w:p>
    <w:p w:rsidR="008D5300" w:rsidRPr="00786024" w:rsidRDefault="00B954DF" w:rsidP="008D5300">
      <w:r w:rsidRPr="00786024">
        <w:t>«</w:t>
      </w:r>
      <w:r w:rsidR="008D5300" w:rsidRPr="00786024">
        <w:t>Отдельно</w:t>
      </w:r>
      <w:r w:rsidRPr="00786024">
        <w:t xml:space="preserve"> </w:t>
      </w:r>
      <w:r w:rsidR="008D5300" w:rsidRPr="00786024">
        <w:t>отмечена</w:t>
      </w:r>
      <w:r w:rsidRPr="00786024">
        <w:t xml:space="preserve"> </w:t>
      </w:r>
      <w:r w:rsidR="008D5300" w:rsidRPr="00786024">
        <w:t>важность</w:t>
      </w:r>
      <w:r w:rsidRPr="00786024">
        <w:t xml:space="preserve"> </w:t>
      </w:r>
      <w:r w:rsidR="008D5300" w:rsidRPr="00786024">
        <w:t>повышения</w:t>
      </w:r>
      <w:r w:rsidRPr="00786024">
        <w:t xml:space="preserve"> </w:t>
      </w:r>
      <w:r w:rsidR="008D5300" w:rsidRPr="00786024">
        <w:t>доли</w:t>
      </w:r>
      <w:r w:rsidRPr="00786024">
        <w:t xml:space="preserve"> </w:t>
      </w:r>
      <w:r w:rsidR="008D5300" w:rsidRPr="00786024">
        <w:t>национальных</w:t>
      </w:r>
      <w:r w:rsidRPr="00786024">
        <w:t xml:space="preserve"> </w:t>
      </w:r>
      <w:r w:rsidR="008D5300" w:rsidRPr="00786024">
        <w:t>валют</w:t>
      </w:r>
      <w:r w:rsidRPr="00786024">
        <w:t xml:space="preserve"> </w:t>
      </w:r>
      <w:r w:rsidR="008D5300" w:rsidRPr="00786024">
        <w:t>во</w:t>
      </w:r>
      <w:r w:rsidRPr="00786024">
        <w:t xml:space="preserve"> </w:t>
      </w:r>
      <w:r w:rsidR="008D5300" w:rsidRPr="00786024">
        <w:t>взаимных</w:t>
      </w:r>
      <w:r w:rsidRPr="00786024">
        <w:t xml:space="preserve"> </w:t>
      </w:r>
      <w:r w:rsidR="008D5300" w:rsidRPr="00786024">
        <w:t>расчетах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создания</w:t>
      </w:r>
      <w:r w:rsidRPr="00786024">
        <w:t xml:space="preserve"> </w:t>
      </w:r>
      <w:r w:rsidR="008D5300" w:rsidRPr="00786024">
        <w:t>независимой</w:t>
      </w:r>
      <w:r w:rsidRPr="00786024">
        <w:t xml:space="preserve"> </w:t>
      </w:r>
      <w:r w:rsidR="008D5300" w:rsidRPr="00786024">
        <w:t>равнодоступной</w:t>
      </w:r>
      <w:r w:rsidRPr="00786024">
        <w:t xml:space="preserve"> </w:t>
      </w:r>
      <w:r w:rsidR="008D5300" w:rsidRPr="00786024">
        <w:t>финансовой</w:t>
      </w:r>
      <w:r w:rsidRPr="00786024">
        <w:t xml:space="preserve"> </w:t>
      </w:r>
      <w:r w:rsidR="008D5300" w:rsidRPr="00786024">
        <w:t>инфраструктуры,</w:t>
      </w:r>
      <w:r w:rsidRPr="00786024">
        <w:t xml:space="preserve">» </w:t>
      </w:r>
      <w:r w:rsidR="008D5300" w:rsidRPr="00786024">
        <w:t>-</w:t>
      </w:r>
      <w:r w:rsidRPr="00786024">
        <w:t xml:space="preserve"> </w:t>
      </w:r>
      <w:r w:rsidR="008D5300" w:rsidRPr="00786024">
        <w:t>сообщает</w:t>
      </w:r>
      <w:r w:rsidRPr="00786024">
        <w:t xml:space="preserve"> </w:t>
      </w:r>
      <w:r w:rsidR="008D5300" w:rsidRPr="00786024">
        <w:t>министерство.</w:t>
      </w:r>
    </w:p>
    <w:p w:rsidR="008D5300" w:rsidRPr="00786024" w:rsidRDefault="00B954DF" w:rsidP="008D5300">
      <w:r w:rsidRPr="00786024">
        <w:t>«</w:t>
      </w:r>
      <w:r w:rsidR="008D5300" w:rsidRPr="00786024">
        <w:t>Участники</w:t>
      </w:r>
      <w:r w:rsidRPr="00786024">
        <w:t xml:space="preserve"> </w:t>
      </w:r>
      <w:r w:rsidR="008D5300" w:rsidRPr="00786024">
        <w:t>встречи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целом</w:t>
      </w:r>
      <w:r w:rsidRPr="00786024">
        <w:t xml:space="preserve"> </w:t>
      </w:r>
      <w:r w:rsidR="008D5300" w:rsidRPr="00786024">
        <w:t>одобрили</w:t>
      </w:r>
      <w:r w:rsidRPr="00786024">
        <w:t xml:space="preserve"> </w:t>
      </w:r>
      <w:r w:rsidR="008D5300" w:rsidRPr="00786024">
        <w:t>приоритеты</w:t>
      </w:r>
      <w:r w:rsidRPr="00786024">
        <w:t xml:space="preserve"> </w:t>
      </w:r>
      <w:r w:rsidR="008D5300" w:rsidRPr="00786024">
        <w:t>российского</w:t>
      </w:r>
      <w:r w:rsidRPr="00786024">
        <w:t xml:space="preserve"> </w:t>
      </w:r>
      <w:r w:rsidR="008D5300" w:rsidRPr="00786024">
        <w:t>председательства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выразили</w:t>
      </w:r>
      <w:r w:rsidRPr="00786024">
        <w:t xml:space="preserve"> </w:t>
      </w:r>
      <w:r w:rsidR="008D5300" w:rsidRPr="00786024">
        <w:t>готовность</w:t>
      </w:r>
      <w:r w:rsidRPr="00786024">
        <w:t xml:space="preserve"> </w:t>
      </w:r>
      <w:r w:rsidR="008D5300" w:rsidRPr="00786024">
        <w:t>к</w:t>
      </w:r>
      <w:r w:rsidRPr="00786024">
        <w:t xml:space="preserve"> </w:t>
      </w:r>
      <w:r w:rsidR="008D5300" w:rsidRPr="00786024">
        <w:t>их</w:t>
      </w:r>
      <w:r w:rsidRPr="00786024">
        <w:t xml:space="preserve"> </w:t>
      </w:r>
      <w:r w:rsidR="008D5300" w:rsidRPr="00786024">
        <w:t>дальнейшей</w:t>
      </w:r>
      <w:r w:rsidRPr="00786024">
        <w:t xml:space="preserve"> </w:t>
      </w:r>
      <w:r w:rsidR="008D5300" w:rsidRPr="00786024">
        <w:t>проработке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говорится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сообщении.</w:t>
      </w:r>
      <w:r w:rsidRPr="00786024">
        <w:t xml:space="preserve"> </w:t>
      </w:r>
      <w:r w:rsidR="008D5300" w:rsidRPr="00786024">
        <w:t>Следующая</w:t>
      </w:r>
      <w:r w:rsidRPr="00786024">
        <w:t xml:space="preserve"> </w:t>
      </w:r>
      <w:r w:rsidR="008D5300" w:rsidRPr="00786024">
        <w:t>встреча</w:t>
      </w:r>
      <w:r w:rsidRPr="00786024">
        <w:t xml:space="preserve"> </w:t>
      </w:r>
      <w:r w:rsidR="008D5300" w:rsidRPr="00786024">
        <w:t>финансового</w:t>
      </w:r>
      <w:r w:rsidRPr="00786024">
        <w:t xml:space="preserve"> </w:t>
      </w:r>
      <w:r w:rsidR="008D5300" w:rsidRPr="00786024">
        <w:t>трека</w:t>
      </w:r>
      <w:r w:rsidRPr="00786024">
        <w:t xml:space="preserve"> </w:t>
      </w:r>
      <w:r w:rsidR="008D5300" w:rsidRPr="00786024">
        <w:t>БРИКС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уровне</w:t>
      </w:r>
      <w:r w:rsidRPr="00786024">
        <w:t xml:space="preserve"> </w:t>
      </w:r>
      <w:r w:rsidR="008D5300" w:rsidRPr="00786024">
        <w:t>министров</w:t>
      </w:r>
      <w:r w:rsidRPr="00786024">
        <w:t xml:space="preserve"> </w:t>
      </w:r>
      <w:r w:rsidR="008D5300" w:rsidRPr="00786024">
        <w:t>финансов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управляющих</w:t>
      </w:r>
      <w:r w:rsidRPr="00786024">
        <w:t xml:space="preserve"> </w:t>
      </w:r>
      <w:r w:rsidR="008D5300" w:rsidRPr="00786024">
        <w:t>центральными</w:t>
      </w:r>
      <w:r w:rsidRPr="00786024">
        <w:t xml:space="preserve"> </w:t>
      </w:r>
      <w:r w:rsidR="008D5300" w:rsidRPr="00786024">
        <w:t>банками</w:t>
      </w:r>
      <w:r w:rsidRPr="00786024">
        <w:t xml:space="preserve"> </w:t>
      </w:r>
      <w:r w:rsidR="008D5300" w:rsidRPr="00786024">
        <w:t>пройдет</w:t>
      </w:r>
      <w:r w:rsidRPr="00786024">
        <w:t xml:space="preserve"> </w:t>
      </w:r>
      <w:r w:rsidR="008D5300" w:rsidRPr="00786024">
        <w:t>27</w:t>
      </w:r>
      <w:r w:rsidRPr="00786024">
        <w:t xml:space="preserve"> </w:t>
      </w:r>
      <w:r w:rsidR="008D5300" w:rsidRPr="00786024">
        <w:t>февраля</w:t>
      </w:r>
      <w:r w:rsidRPr="00786024">
        <w:t xml:space="preserve"> </w:t>
      </w:r>
      <w:r w:rsidR="008D5300" w:rsidRPr="00786024">
        <w:t>2024</w:t>
      </w:r>
      <w:r w:rsidRPr="00786024">
        <w:t xml:space="preserve"> </w:t>
      </w:r>
      <w:r w:rsidR="008D5300" w:rsidRPr="00786024">
        <w:t>года.</w:t>
      </w:r>
    </w:p>
    <w:p w:rsidR="008D5300" w:rsidRPr="00786024" w:rsidRDefault="008D5300" w:rsidP="008D5300">
      <w:pPr>
        <w:pStyle w:val="2"/>
      </w:pPr>
      <w:bookmarkStart w:id="107" w:name="_Toc158351312"/>
      <w:r w:rsidRPr="00786024">
        <w:lastRenderedPageBreak/>
        <w:t>ТАСС,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Минфин</w:t>
      </w:r>
      <w:r w:rsidR="00B954DF" w:rsidRPr="00786024">
        <w:t xml:space="preserve"> </w:t>
      </w:r>
      <w:r w:rsidRPr="00786024">
        <w:t>предложит</w:t>
      </w:r>
      <w:r w:rsidR="00B954DF" w:rsidRPr="00786024">
        <w:t xml:space="preserve"> </w:t>
      </w:r>
      <w:r w:rsidRPr="00786024">
        <w:t>допвыпуски</w:t>
      </w:r>
      <w:r w:rsidR="00B954DF" w:rsidRPr="00786024">
        <w:t xml:space="preserve"> </w:t>
      </w:r>
      <w:r w:rsidRPr="00786024">
        <w:t>ОФЗ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повышения</w:t>
      </w:r>
      <w:r w:rsidR="00B954DF" w:rsidRPr="00786024">
        <w:t xml:space="preserve"> </w:t>
      </w:r>
      <w:r w:rsidRPr="00786024">
        <w:t>ликвидности</w:t>
      </w:r>
      <w:r w:rsidR="00B954DF" w:rsidRPr="00786024">
        <w:t xml:space="preserve"> </w:t>
      </w:r>
      <w:r w:rsidRPr="00786024">
        <w:t>краткосрочных</w:t>
      </w:r>
      <w:r w:rsidR="00B954DF" w:rsidRPr="00786024">
        <w:t xml:space="preserve"> </w:t>
      </w:r>
      <w:r w:rsidRPr="00786024">
        <w:t>госбумаг</w:t>
      </w:r>
      <w:bookmarkEnd w:id="107"/>
    </w:p>
    <w:p w:rsidR="008D5300" w:rsidRPr="00786024" w:rsidRDefault="008D5300" w:rsidP="00EF1437">
      <w:pPr>
        <w:pStyle w:val="3"/>
      </w:pPr>
      <w:bookmarkStart w:id="108" w:name="_Toc158351313"/>
      <w:r w:rsidRPr="00786024">
        <w:t>Для</w:t>
      </w:r>
      <w:r w:rsidR="00B954DF" w:rsidRPr="00786024">
        <w:t xml:space="preserve"> </w:t>
      </w:r>
      <w:r w:rsidRPr="00786024">
        <w:t>повышения</w:t>
      </w:r>
      <w:r w:rsidR="00B954DF" w:rsidRPr="00786024">
        <w:t xml:space="preserve"> </w:t>
      </w:r>
      <w:r w:rsidRPr="00786024">
        <w:t>ликвидности</w:t>
      </w:r>
      <w:r w:rsidR="00B954DF" w:rsidRPr="00786024">
        <w:t xml:space="preserve"> </w:t>
      </w:r>
      <w:r w:rsidRPr="00786024">
        <w:t>краткосрочных</w:t>
      </w:r>
      <w:r w:rsidR="00B954DF" w:rsidRPr="00786024">
        <w:t xml:space="preserve"> </w:t>
      </w:r>
      <w:r w:rsidRPr="00786024">
        <w:t>выпусков</w:t>
      </w:r>
      <w:r w:rsidR="00B954DF" w:rsidRPr="00786024">
        <w:t xml:space="preserve"> </w:t>
      </w:r>
      <w:r w:rsidRPr="00786024">
        <w:t>российских</w:t>
      </w:r>
      <w:r w:rsidR="00B954DF" w:rsidRPr="00786024">
        <w:t xml:space="preserve"> </w:t>
      </w:r>
      <w:r w:rsidRPr="00786024">
        <w:t>государственных</w:t>
      </w:r>
      <w:r w:rsidR="00B954DF" w:rsidRPr="00786024">
        <w:t xml:space="preserve"> </w:t>
      </w:r>
      <w:r w:rsidRPr="00786024">
        <w:t>ценных</w:t>
      </w:r>
      <w:r w:rsidR="00B954DF" w:rsidRPr="00786024">
        <w:t xml:space="preserve"> </w:t>
      </w:r>
      <w:r w:rsidRPr="00786024">
        <w:t>бумаг</w:t>
      </w:r>
      <w:r w:rsidR="00B954DF" w:rsidRPr="00786024">
        <w:t xml:space="preserve"> </w:t>
      </w:r>
      <w:r w:rsidRPr="00786024">
        <w:t>Минфин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предлагать</w:t>
      </w:r>
      <w:r w:rsidR="00B954DF" w:rsidRPr="00786024">
        <w:t xml:space="preserve"> </w:t>
      </w:r>
      <w:r w:rsidRPr="00786024">
        <w:t>дополнительные</w:t>
      </w:r>
      <w:r w:rsidR="00B954DF" w:rsidRPr="00786024">
        <w:t xml:space="preserve"> </w:t>
      </w:r>
      <w:r w:rsidRPr="00786024">
        <w:t>выпуски</w:t>
      </w:r>
      <w:r w:rsidR="00B954DF" w:rsidRPr="00786024">
        <w:t xml:space="preserve"> </w:t>
      </w:r>
      <w:r w:rsidRPr="00786024">
        <w:t>ОФЗ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постоянным</w:t>
      </w:r>
      <w:r w:rsidR="00B954DF" w:rsidRPr="00786024">
        <w:t xml:space="preserve"> </w:t>
      </w:r>
      <w:r w:rsidRPr="00786024">
        <w:t>купонным</w:t>
      </w:r>
      <w:r w:rsidR="00B954DF" w:rsidRPr="00786024">
        <w:t xml:space="preserve"> </w:t>
      </w:r>
      <w:r w:rsidRPr="00786024">
        <w:t>доходом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объеме</w:t>
      </w:r>
      <w:r w:rsidR="00B954DF" w:rsidRPr="00786024">
        <w:t xml:space="preserve"> </w:t>
      </w:r>
      <w:r w:rsidRPr="00786024">
        <w:t>100</w:t>
      </w:r>
      <w:r w:rsidR="00B954DF" w:rsidRPr="00786024">
        <w:t xml:space="preserve"> </w:t>
      </w:r>
      <w:r w:rsidRPr="00786024">
        <w:t>млрд</w:t>
      </w:r>
      <w:r w:rsidR="00B954DF" w:rsidRPr="00786024">
        <w:t xml:space="preserve"> </w:t>
      </w:r>
      <w:r w:rsidRPr="00786024">
        <w:t>руб.</w:t>
      </w:r>
      <w:r w:rsidR="00B954DF" w:rsidRPr="00786024">
        <w:t xml:space="preserve"> </w:t>
      </w:r>
      <w:r w:rsidRPr="00786024">
        <w:t>Об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сообщили</w:t>
      </w:r>
      <w:r w:rsidR="00B954DF" w:rsidRPr="00786024">
        <w:t xml:space="preserve"> </w:t>
      </w:r>
      <w:r w:rsidRPr="00786024">
        <w:t>ТАСС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пресс-службе</w:t>
      </w:r>
      <w:r w:rsidR="00B954DF" w:rsidRPr="00786024">
        <w:t xml:space="preserve"> </w:t>
      </w:r>
      <w:r w:rsidRPr="00786024">
        <w:t>министерства.</w:t>
      </w:r>
      <w:bookmarkEnd w:id="108"/>
    </w:p>
    <w:p w:rsidR="008D5300" w:rsidRPr="00786024" w:rsidRDefault="008D5300" w:rsidP="008D5300">
      <w:r w:rsidRPr="00786024">
        <w:t>Там</w:t>
      </w:r>
      <w:r w:rsidR="00B954DF" w:rsidRPr="00786024">
        <w:t xml:space="preserve"> </w:t>
      </w:r>
      <w:r w:rsidRPr="00786024">
        <w:t>отметили,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речь</w:t>
      </w:r>
      <w:r w:rsidR="00B954DF" w:rsidRPr="00786024">
        <w:t xml:space="preserve"> </w:t>
      </w:r>
      <w:r w:rsidRPr="00786024">
        <w:t>идет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выпусках</w:t>
      </w:r>
      <w:r w:rsidR="00B954DF" w:rsidRPr="00786024">
        <w:t xml:space="preserve"> №</w:t>
      </w:r>
      <w:r w:rsidRPr="00786024">
        <w:t>26219RMFS,</w:t>
      </w:r>
      <w:r w:rsidR="00B954DF" w:rsidRPr="00786024">
        <w:t xml:space="preserve"> №</w:t>
      </w:r>
      <w:r w:rsidRPr="00786024">
        <w:t>26226RMFS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№</w:t>
      </w:r>
      <w:r w:rsidRPr="00786024">
        <w:t>26207RMFS.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регистрации</w:t>
      </w:r>
      <w:r w:rsidR="00B954DF" w:rsidRPr="00786024">
        <w:t xml:space="preserve"> </w:t>
      </w:r>
      <w:r w:rsidRPr="00786024">
        <w:t>ОФЗ-ПД</w:t>
      </w:r>
      <w:r w:rsidR="00B954DF" w:rsidRPr="00786024">
        <w:t xml:space="preserve"> </w:t>
      </w:r>
      <w:r w:rsidRPr="00786024">
        <w:t>трех</w:t>
      </w:r>
      <w:r w:rsidR="00B954DF" w:rsidRPr="00786024">
        <w:t xml:space="preserve"> </w:t>
      </w:r>
      <w:r w:rsidRPr="00786024">
        <w:t>дополнительных</w:t>
      </w:r>
      <w:r w:rsidR="00B954DF" w:rsidRPr="00786024">
        <w:t xml:space="preserve"> </w:t>
      </w:r>
      <w:r w:rsidRPr="00786024">
        <w:t>выпусков</w:t>
      </w:r>
      <w:r w:rsidR="00B954DF" w:rsidRPr="00786024">
        <w:t xml:space="preserve"> </w:t>
      </w:r>
      <w:r w:rsidRPr="00786024">
        <w:t>Минфин</w:t>
      </w:r>
      <w:r w:rsidR="00B954DF" w:rsidRPr="00786024">
        <w:t xml:space="preserve"> </w:t>
      </w:r>
      <w:r w:rsidRPr="00786024">
        <w:t>сообщал</w:t>
      </w:r>
      <w:r w:rsidR="00B954DF" w:rsidRPr="00786024">
        <w:t xml:space="preserve"> </w:t>
      </w:r>
      <w:r w:rsidRPr="00786024">
        <w:t>29</w:t>
      </w:r>
      <w:r w:rsidR="00B954DF" w:rsidRPr="00786024">
        <w:t xml:space="preserve"> </w:t>
      </w:r>
      <w:r w:rsidRPr="00786024">
        <w:t>января.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министерстве</w:t>
      </w:r>
      <w:r w:rsidR="00B954DF" w:rsidRPr="00786024">
        <w:t xml:space="preserve"> </w:t>
      </w:r>
      <w:r w:rsidRPr="00786024">
        <w:t>уточняли,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конкретные</w:t>
      </w:r>
      <w:r w:rsidR="00B954DF" w:rsidRPr="00786024">
        <w:t xml:space="preserve"> </w:t>
      </w:r>
      <w:r w:rsidRPr="00786024">
        <w:t>даты</w:t>
      </w:r>
      <w:r w:rsidR="00B954DF" w:rsidRPr="00786024">
        <w:t xml:space="preserve"> </w:t>
      </w:r>
      <w:r w:rsidRPr="00786024">
        <w:t>аукционов,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они</w:t>
      </w:r>
      <w:r w:rsidR="00B954DF" w:rsidRPr="00786024">
        <w:t xml:space="preserve"> </w:t>
      </w:r>
      <w:r w:rsidRPr="00786024">
        <w:t>будут</w:t>
      </w:r>
      <w:r w:rsidR="00B954DF" w:rsidRPr="00786024">
        <w:t xml:space="preserve"> </w:t>
      </w:r>
      <w:r w:rsidRPr="00786024">
        <w:t>предлагаться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продаже,</w:t>
      </w:r>
      <w:r w:rsidR="00B954DF" w:rsidRPr="00786024">
        <w:t xml:space="preserve"> </w:t>
      </w:r>
      <w:r w:rsidRPr="00786024">
        <w:t>будут</w:t>
      </w:r>
      <w:r w:rsidR="00B954DF" w:rsidRPr="00786024">
        <w:t xml:space="preserve"> </w:t>
      </w:r>
      <w:r w:rsidRPr="00786024">
        <w:t>определяться</w:t>
      </w:r>
      <w:r w:rsidR="00B954DF" w:rsidRPr="00786024">
        <w:t xml:space="preserve"> </w:t>
      </w:r>
      <w:r w:rsidRPr="00786024">
        <w:t>исходя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рыночной</w:t>
      </w:r>
      <w:r w:rsidR="00B954DF" w:rsidRPr="00786024">
        <w:t xml:space="preserve"> </w:t>
      </w:r>
      <w:r w:rsidRPr="00786024">
        <w:t>конъюнктуры.</w:t>
      </w:r>
    </w:p>
    <w:p w:rsidR="008D5300" w:rsidRPr="00786024" w:rsidRDefault="00B954DF" w:rsidP="008D5300">
      <w:r w:rsidRPr="00786024">
        <w:t>«</w:t>
      </w:r>
      <w:r w:rsidR="008D5300" w:rsidRPr="00786024">
        <w:t>Указанные</w:t>
      </w:r>
      <w:r w:rsidRPr="00786024">
        <w:t xml:space="preserve"> </w:t>
      </w:r>
      <w:r w:rsidR="008D5300" w:rsidRPr="00786024">
        <w:t>дополнительные</w:t>
      </w:r>
      <w:r w:rsidRPr="00786024">
        <w:t xml:space="preserve"> </w:t>
      </w:r>
      <w:r w:rsidR="008D5300" w:rsidRPr="00786024">
        <w:t>выпуски</w:t>
      </w:r>
      <w:r w:rsidRPr="00786024">
        <w:t xml:space="preserve"> </w:t>
      </w:r>
      <w:r w:rsidR="008D5300" w:rsidRPr="00786024">
        <w:t>будут</w:t>
      </w:r>
      <w:r w:rsidRPr="00786024">
        <w:t xml:space="preserve"> </w:t>
      </w:r>
      <w:r w:rsidR="008D5300" w:rsidRPr="00786024">
        <w:t>предлагаться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ограниченных</w:t>
      </w:r>
      <w:r w:rsidRPr="00786024">
        <w:t xml:space="preserve"> </w:t>
      </w:r>
      <w:r w:rsidR="008D5300" w:rsidRPr="00786024">
        <w:t>объемах</w:t>
      </w:r>
      <w:r w:rsidRPr="00786024">
        <w:t xml:space="preserve"> </w:t>
      </w:r>
      <w:r w:rsidR="008D5300" w:rsidRPr="00786024">
        <w:t>с</w:t>
      </w:r>
      <w:r w:rsidRPr="00786024">
        <w:t xml:space="preserve"> </w:t>
      </w:r>
      <w:r w:rsidR="008D5300" w:rsidRPr="00786024">
        <w:t>целью</w:t>
      </w:r>
      <w:r w:rsidRPr="00786024">
        <w:t xml:space="preserve"> </w:t>
      </w:r>
      <w:r w:rsidR="008D5300" w:rsidRPr="00786024">
        <w:t>повышения</w:t>
      </w:r>
      <w:r w:rsidRPr="00786024">
        <w:t xml:space="preserve"> </w:t>
      </w:r>
      <w:r w:rsidR="008D5300" w:rsidRPr="00786024">
        <w:t>ликвидности</w:t>
      </w:r>
      <w:r w:rsidRPr="00786024">
        <w:t xml:space="preserve"> </w:t>
      </w:r>
      <w:r w:rsidR="008D5300" w:rsidRPr="00786024">
        <w:t>краткосрочных</w:t>
      </w:r>
      <w:r w:rsidRPr="00786024">
        <w:t xml:space="preserve"> </w:t>
      </w:r>
      <w:r w:rsidR="008D5300" w:rsidRPr="00786024">
        <w:t>выпусков</w:t>
      </w:r>
      <w:r w:rsidRPr="00786024">
        <w:t xml:space="preserve"> </w:t>
      </w:r>
      <w:r w:rsidR="008D5300" w:rsidRPr="00786024">
        <w:t>государственных</w:t>
      </w:r>
      <w:r w:rsidRPr="00786024">
        <w:t xml:space="preserve"> </w:t>
      </w:r>
      <w:r w:rsidR="008D5300" w:rsidRPr="00786024">
        <w:t>ценных</w:t>
      </w:r>
      <w:r w:rsidRPr="00786024">
        <w:t xml:space="preserve"> </w:t>
      </w:r>
      <w:r w:rsidR="008D5300" w:rsidRPr="00786024">
        <w:t>бумаг</w:t>
      </w:r>
      <w:r w:rsidRPr="00786024">
        <w:t xml:space="preserve"> </w:t>
      </w:r>
      <w:r w:rsidR="008D5300" w:rsidRPr="00786024">
        <w:t>Российской</w:t>
      </w:r>
      <w:r w:rsidRPr="00786024">
        <w:t xml:space="preserve"> </w:t>
      </w:r>
      <w:r w:rsidR="008D5300" w:rsidRPr="00786024">
        <w:t>Федерации,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связи</w:t>
      </w:r>
      <w:r w:rsidRPr="00786024">
        <w:t xml:space="preserve"> </w:t>
      </w:r>
      <w:r w:rsidR="008D5300" w:rsidRPr="00786024">
        <w:t>с</w:t>
      </w:r>
      <w:r w:rsidRPr="00786024">
        <w:t xml:space="preserve"> </w:t>
      </w:r>
      <w:r w:rsidR="008D5300" w:rsidRPr="00786024">
        <w:t>многочисленными</w:t>
      </w:r>
      <w:r w:rsidRPr="00786024">
        <w:t xml:space="preserve"> </w:t>
      </w:r>
      <w:r w:rsidR="008D5300" w:rsidRPr="00786024">
        <w:t>запросами</w:t>
      </w:r>
      <w:r w:rsidRPr="00786024">
        <w:t xml:space="preserve"> </w:t>
      </w:r>
      <w:r w:rsidR="008D5300" w:rsidRPr="00786024">
        <w:t>участников</w:t>
      </w:r>
      <w:r w:rsidRPr="00786024">
        <w:t xml:space="preserve"> </w:t>
      </w:r>
      <w:r w:rsidR="008D5300" w:rsidRPr="00786024">
        <w:t>российского</w:t>
      </w:r>
      <w:r w:rsidRPr="00786024">
        <w:t xml:space="preserve"> </w:t>
      </w:r>
      <w:r w:rsidR="008D5300" w:rsidRPr="00786024">
        <w:t>долгового</w:t>
      </w:r>
      <w:r w:rsidRPr="00786024">
        <w:t xml:space="preserve"> </w:t>
      </w:r>
      <w:r w:rsidR="008D5300" w:rsidRPr="00786024">
        <w:t>рынка,</w:t>
      </w:r>
      <w:r w:rsidRPr="00786024">
        <w:t xml:space="preserve"> </w:t>
      </w:r>
      <w:r w:rsidR="008D5300" w:rsidRPr="00786024">
        <w:t>а</w:t>
      </w:r>
      <w:r w:rsidRPr="00786024">
        <w:t xml:space="preserve"> </w:t>
      </w:r>
      <w:r w:rsidR="008D5300" w:rsidRPr="00786024">
        <w:t>также</w:t>
      </w:r>
      <w:r w:rsidRPr="00786024">
        <w:t xml:space="preserve"> </w:t>
      </w:r>
      <w:r w:rsidR="008D5300" w:rsidRPr="00786024">
        <w:t>для</w:t>
      </w:r>
      <w:r w:rsidRPr="00786024">
        <w:t xml:space="preserve"> </w:t>
      </w:r>
      <w:r w:rsidR="008D5300" w:rsidRPr="00786024">
        <w:t>обеспечения</w:t>
      </w:r>
      <w:r w:rsidRPr="00786024">
        <w:t xml:space="preserve"> </w:t>
      </w:r>
      <w:r w:rsidR="008D5300" w:rsidRPr="00786024">
        <w:t>диверсификации</w:t>
      </w:r>
      <w:r w:rsidRPr="00786024">
        <w:t xml:space="preserve"> </w:t>
      </w:r>
      <w:r w:rsidR="008D5300" w:rsidRPr="00786024">
        <w:t>предлагаемых</w:t>
      </w:r>
      <w:r w:rsidRPr="00786024">
        <w:t xml:space="preserve"> </w:t>
      </w:r>
      <w:r w:rsidR="008D5300" w:rsidRPr="00786024">
        <w:t>ОФЗ</w:t>
      </w:r>
      <w:r w:rsidRPr="00786024">
        <w:t xml:space="preserve"> </w:t>
      </w:r>
      <w:r w:rsidR="008D5300" w:rsidRPr="00786024">
        <w:t>по</w:t>
      </w:r>
      <w:r w:rsidRPr="00786024">
        <w:t xml:space="preserve"> </w:t>
      </w:r>
      <w:r w:rsidR="008D5300" w:rsidRPr="00786024">
        <w:t>срокам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говорится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сообщении.</w:t>
      </w:r>
    </w:p>
    <w:p w:rsidR="008D5300" w:rsidRPr="00786024" w:rsidRDefault="008D5300" w:rsidP="008D5300">
      <w:r w:rsidRPr="00786024">
        <w:t>При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пресс-службе</w:t>
      </w:r>
      <w:r w:rsidR="00B954DF" w:rsidRPr="00786024">
        <w:t xml:space="preserve"> </w:t>
      </w:r>
      <w:r w:rsidRPr="00786024">
        <w:t>министерства</w:t>
      </w:r>
      <w:r w:rsidR="00B954DF" w:rsidRPr="00786024">
        <w:t xml:space="preserve"> </w:t>
      </w:r>
      <w:r w:rsidRPr="00786024">
        <w:t>указали,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эмиссия</w:t>
      </w:r>
      <w:r w:rsidR="00B954DF" w:rsidRPr="00786024">
        <w:t xml:space="preserve"> </w:t>
      </w:r>
      <w:r w:rsidRPr="00786024">
        <w:t>данных</w:t>
      </w:r>
      <w:r w:rsidR="00B954DF" w:rsidRPr="00786024">
        <w:t xml:space="preserve"> </w:t>
      </w:r>
      <w:r w:rsidRPr="00786024">
        <w:t>дополнительных</w:t>
      </w:r>
      <w:r w:rsidR="00B954DF" w:rsidRPr="00786024">
        <w:t xml:space="preserve"> </w:t>
      </w:r>
      <w:r w:rsidRPr="00786024">
        <w:t>выпусков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рассматривается</w:t>
      </w:r>
      <w:r w:rsidR="00B954DF" w:rsidRPr="00786024">
        <w:t xml:space="preserve"> </w:t>
      </w:r>
      <w:r w:rsidRPr="00786024">
        <w:t>Минфином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качестве</w:t>
      </w:r>
      <w:r w:rsidR="00B954DF" w:rsidRPr="00786024">
        <w:t xml:space="preserve"> </w:t>
      </w:r>
      <w:r w:rsidRPr="00786024">
        <w:t>значимого</w:t>
      </w:r>
      <w:r w:rsidR="00B954DF" w:rsidRPr="00786024">
        <w:t xml:space="preserve"> </w:t>
      </w:r>
      <w:r w:rsidRPr="00786024">
        <w:t>источника</w:t>
      </w:r>
      <w:r w:rsidR="00B954DF" w:rsidRPr="00786024">
        <w:t xml:space="preserve"> </w:t>
      </w:r>
      <w:r w:rsidRPr="00786024">
        <w:t>привлечения</w:t>
      </w:r>
      <w:r w:rsidR="00B954DF" w:rsidRPr="00786024">
        <w:t xml:space="preserve"> </w:t>
      </w:r>
      <w:r w:rsidRPr="00786024">
        <w:t>заемных</w:t>
      </w:r>
      <w:r w:rsidR="00B954DF" w:rsidRPr="00786024">
        <w:t xml:space="preserve"> </w:t>
      </w:r>
      <w:r w:rsidRPr="00786024">
        <w:t>ресурсов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федеральный</w:t>
      </w:r>
      <w:r w:rsidR="00B954DF" w:rsidRPr="00786024">
        <w:t xml:space="preserve"> </w:t>
      </w:r>
      <w:r w:rsidRPr="00786024">
        <w:t>бюджет.</w:t>
      </w:r>
    </w:p>
    <w:p w:rsidR="008D5300" w:rsidRPr="00786024" w:rsidRDefault="008D5300" w:rsidP="008D5300">
      <w:r w:rsidRPr="00786024">
        <w:t>Ранее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Минфине</w:t>
      </w:r>
      <w:r w:rsidR="00B954DF" w:rsidRPr="00786024">
        <w:t xml:space="preserve"> </w:t>
      </w:r>
      <w:r w:rsidRPr="00786024">
        <w:t>ТАСС</w:t>
      </w:r>
      <w:r w:rsidR="00B954DF" w:rsidRPr="00786024">
        <w:t xml:space="preserve"> </w:t>
      </w:r>
      <w:r w:rsidRPr="00786024">
        <w:t>сообщали,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программа</w:t>
      </w:r>
      <w:r w:rsidR="00B954DF" w:rsidRPr="00786024">
        <w:t xml:space="preserve"> </w:t>
      </w:r>
      <w:r w:rsidRPr="00786024">
        <w:t>государственных</w:t>
      </w:r>
      <w:r w:rsidR="00B954DF" w:rsidRPr="00786024">
        <w:t xml:space="preserve"> </w:t>
      </w:r>
      <w:r w:rsidRPr="00786024">
        <w:t>валовых</w:t>
      </w:r>
      <w:r w:rsidR="00B954DF" w:rsidRPr="00786024">
        <w:t xml:space="preserve"> </w:t>
      </w:r>
      <w:r w:rsidRPr="00786024">
        <w:t>внутренних</w:t>
      </w:r>
      <w:r w:rsidR="00B954DF" w:rsidRPr="00786024">
        <w:t xml:space="preserve"> </w:t>
      </w:r>
      <w:r w:rsidRPr="00786024">
        <w:t>заимствований</w:t>
      </w:r>
      <w:r w:rsidR="00B954DF" w:rsidRPr="00786024">
        <w:t xml:space="preserve"> </w:t>
      </w:r>
      <w:r w:rsidRPr="00786024">
        <w:t>Минфина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</w:t>
      </w:r>
      <w:r w:rsidR="00B954DF" w:rsidRPr="00786024">
        <w:t xml:space="preserve"> </w:t>
      </w:r>
      <w:r w:rsidRPr="00786024">
        <w:t>составит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4,1</w:t>
      </w:r>
      <w:r w:rsidR="00B954DF" w:rsidRPr="00786024">
        <w:t xml:space="preserve"> </w:t>
      </w:r>
      <w:r w:rsidRPr="00786024">
        <w:t>трлн</w:t>
      </w:r>
      <w:r w:rsidR="00B954DF" w:rsidRPr="00786024">
        <w:t xml:space="preserve"> </w:t>
      </w:r>
      <w:r w:rsidRPr="00786024">
        <w:t>руб.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учетом</w:t>
      </w:r>
      <w:r w:rsidR="00B954DF" w:rsidRPr="00786024">
        <w:t xml:space="preserve"> </w:t>
      </w:r>
      <w:r w:rsidRPr="00786024">
        <w:t>объема</w:t>
      </w:r>
      <w:r w:rsidR="00B954DF" w:rsidRPr="00786024">
        <w:t xml:space="preserve"> </w:t>
      </w:r>
      <w:r w:rsidRPr="00786024">
        <w:t>чистых</w:t>
      </w:r>
      <w:r w:rsidR="00B954DF" w:rsidRPr="00786024">
        <w:t xml:space="preserve"> </w:t>
      </w:r>
      <w:r w:rsidRPr="00786024">
        <w:t>заимствований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размере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2,6</w:t>
      </w:r>
      <w:r w:rsidR="00B954DF" w:rsidRPr="00786024">
        <w:t xml:space="preserve"> </w:t>
      </w:r>
      <w:r w:rsidRPr="00786024">
        <w:t>трлн</w:t>
      </w:r>
      <w:r w:rsidR="00B954DF" w:rsidRPr="00786024">
        <w:t xml:space="preserve"> </w:t>
      </w:r>
      <w:r w:rsidRPr="00786024">
        <w:t>руб.</w:t>
      </w:r>
      <w:r w:rsidR="00B954DF" w:rsidRPr="00786024">
        <w:t xml:space="preserve"> </w:t>
      </w:r>
    </w:p>
    <w:p w:rsidR="008D5300" w:rsidRPr="00786024" w:rsidRDefault="008D5300" w:rsidP="008D5300">
      <w:pPr>
        <w:pStyle w:val="2"/>
      </w:pPr>
      <w:bookmarkStart w:id="109" w:name="_Toc158351314"/>
      <w:r w:rsidRPr="00786024">
        <w:t>РИА</w:t>
      </w:r>
      <w:r w:rsidR="00B954DF" w:rsidRPr="00786024">
        <w:t xml:space="preserve"> </w:t>
      </w:r>
      <w:r w:rsidRPr="00786024">
        <w:t>Новости,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</w:t>
      </w:r>
      <w:r w:rsidR="00B954DF" w:rsidRPr="00786024">
        <w:t xml:space="preserve"> </w:t>
      </w:r>
      <w:r w:rsidRPr="00786024">
        <w:t>достигла</w:t>
      </w:r>
      <w:r w:rsidR="00B954DF" w:rsidRPr="00786024">
        <w:t xml:space="preserve"> </w:t>
      </w:r>
      <w:r w:rsidRPr="00786024">
        <w:t>рекордов</w:t>
      </w:r>
      <w:r w:rsidR="00B954DF" w:rsidRPr="00786024">
        <w:t xml:space="preserve"> </w:t>
      </w:r>
      <w:r w:rsidRPr="00786024">
        <w:t>во</w:t>
      </w:r>
      <w:r w:rsidR="00B954DF" w:rsidRPr="00786024">
        <w:t xml:space="preserve"> </w:t>
      </w:r>
      <w:r w:rsidRPr="00786024">
        <w:t>взаимной</w:t>
      </w:r>
      <w:r w:rsidR="00B954DF" w:rsidRPr="00786024">
        <w:t xml:space="preserve"> </w:t>
      </w:r>
      <w:r w:rsidRPr="00786024">
        <w:t>торговле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дружественными</w:t>
      </w:r>
      <w:r w:rsidR="00B954DF" w:rsidRPr="00786024">
        <w:t xml:space="preserve"> </w:t>
      </w:r>
      <w:r w:rsidRPr="00786024">
        <w:t>странами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глава</w:t>
      </w:r>
      <w:r w:rsidR="00B954DF" w:rsidRPr="00786024">
        <w:t xml:space="preserve"> </w:t>
      </w:r>
      <w:r w:rsidRPr="00786024">
        <w:t>МЭР</w:t>
      </w:r>
      <w:bookmarkEnd w:id="109"/>
    </w:p>
    <w:p w:rsidR="008D5300" w:rsidRPr="00786024" w:rsidRDefault="008D5300" w:rsidP="00EF1437">
      <w:pPr>
        <w:pStyle w:val="3"/>
      </w:pPr>
      <w:bookmarkStart w:id="110" w:name="_Toc158351315"/>
      <w:r w:rsidRPr="00786024">
        <w:t>Россия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прошлом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установила</w:t>
      </w:r>
      <w:r w:rsidR="00B954DF" w:rsidRPr="00786024">
        <w:t xml:space="preserve"> </w:t>
      </w:r>
      <w:r w:rsidRPr="00786024">
        <w:t>рекордные</w:t>
      </w:r>
      <w:r w:rsidR="00B954DF" w:rsidRPr="00786024">
        <w:t xml:space="preserve"> </w:t>
      </w:r>
      <w:r w:rsidRPr="00786024">
        <w:t>значения</w:t>
      </w:r>
      <w:r w:rsidR="00B954DF" w:rsidRPr="00786024">
        <w:t xml:space="preserve"> </w:t>
      </w:r>
      <w:r w:rsidRPr="00786024">
        <w:t>взаимной</w:t>
      </w:r>
      <w:r w:rsidR="00B954DF" w:rsidRPr="00786024">
        <w:t xml:space="preserve"> </w:t>
      </w:r>
      <w:r w:rsidRPr="00786024">
        <w:t>торговли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многими</w:t>
      </w:r>
      <w:r w:rsidR="00B954DF" w:rsidRPr="00786024">
        <w:t xml:space="preserve"> </w:t>
      </w:r>
      <w:r w:rsidRPr="00786024">
        <w:t>дружественными</w:t>
      </w:r>
      <w:r w:rsidR="00B954DF" w:rsidRPr="00786024">
        <w:t xml:space="preserve"> </w:t>
      </w:r>
      <w:r w:rsidRPr="00786024">
        <w:t>странами,</w:t>
      </w:r>
      <w:r w:rsidR="00B954DF" w:rsidRPr="00786024">
        <w:t xml:space="preserve"> </w:t>
      </w:r>
      <w:r w:rsidRPr="00786024">
        <w:t>среди</w:t>
      </w:r>
      <w:r w:rsidR="00B954DF" w:rsidRPr="00786024">
        <w:t xml:space="preserve"> </w:t>
      </w:r>
      <w:r w:rsidRPr="00786024">
        <w:t>них</w:t>
      </w:r>
      <w:r w:rsidR="00B954DF" w:rsidRPr="00786024">
        <w:t xml:space="preserve"> </w:t>
      </w:r>
      <w:r w:rsidRPr="00786024">
        <w:t>Китай,</w:t>
      </w:r>
      <w:r w:rsidR="00B954DF" w:rsidRPr="00786024">
        <w:t xml:space="preserve"> </w:t>
      </w:r>
      <w:r w:rsidRPr="00786024">
        <w:t>Индия,</w:t>
      </w:r>
      <w:r w:rsidR="00B954DF" w:rsidRPr="00786024">
        <w:t xml:space="preserve"> </w:t>
      </w:r>
      <w:r w:rsidRPr="00786024">
        <w:t>Египет,</w:t>
      </w:r>
      <w:r w:rsidR="00B954DF" w:rsidRPr="00786024">
        <w:t xml:space="preserve"> </w:t>
      </w:r>
      <w:r w:rsidRPr="00786024">
        <w:t>Бразилия,</w:t>
      </w:r>
      <w:r w:rsidR="00B954DF" w:rsidRPr="00786024">
        <w:t xml:space="preserve"> </w:t>
      </w:r>
      <w:r w:rsidRPr="00786024">
        <w:t>заявил</w:t>
      </w:r>
      <w:r w:rsidR="00B954DF" w:rsidRPr="00786024">
        <w:t xml:space="preserve"> </w:t>
      </w:r>
      <w:r w:rsidRPr="00786024">
        <w:t>министр</w:t>
      </w:r>
      <w:r w:rsidR="00B954DF" w:rsidRPr="00786024">
        <w:t xml:space="preserve"> </w:t>
      </w:r>
      <w:r w:rsidRPr="00786024">
        <w:t>экономического</w:t>
      </w:r>
      <w:r w:rsidR="00B954DF" w:rsidRPr="00786024">
        <w:t xml:space="preserve"> </w:t>
      </w:r>
      <w:r w:rsidRPr="00786024">
        <w:t>развития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Максим</w:t>
      </w:r>
      <w:r w:rsidR="00B954DF" w:rsidRPr="00786024">
        <w:t xml:space="preserve"> </w:t>
      </w:r>
      <w:r w:rsidRPr="00786024">
        <w:t>Решетников.</w:t>
      </w:r>
      <w:bookmarkEnd w:id="110"/>
    </w:p>
    <w:p w:rsidR="008D5300" w:rsidRPr="00786024" w:rsidRDefault="00B954DF" w:rsidP="008D5300">
      <w:r w:rsidRPr="00786024">
        <w:t>«</w:t>
      </w:r>
      <w:r w:rsidR="008D5300" w:rsidRPr="00786024">
        <w:t>Доля</w:t>
      </w:r>
      <w:r w:rsidRPr="00786024">
        <w:t xml:space="preserve"> </w:t>
      </w:r>
      <w:r w:rsidR="008D5300" w:rsidRPr="00786024">
        <w:t>Евросоюза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нашем</w:t>
      </w:r>
      <w:r w:rsidRPr="00786024">
        <w:t xml:space="preserve"> </w:t>
      </w:r>
      <w:r w:rsidR="008D5300" w:rsidRPr="00786024">
        <w:t>товарообороте</w:t>
      </w:r>
      <w:r w:rsidRPr="00786024">
        <w:t xml:space="preserve"> </w:t>
      </w:r>
      <w:r w:rsidR="008D5300" w:rsidRPr="00786024">
        <w:t>после</w:t>
      </w:r>
      <w:r w:rsidRPr="00786024">
        <w:t xml:space="preserve"> </w:t>
      </w:r>
      <w:r w:rsidR="008D5300" w:rsidRPr="00786024">
        <w:t>санкций</w:t>
      </w:r>
      <w:r w:rsidRPr="00786024">
        <w:t xml:space="preserve"> </w:t>
      </w:r>
      <w:r w:rsidR="008D5300" w:rsidRPr="00786024">
        <w:t>снизилась</w:t>
      </w:r>
      <w:r w:rsidRPr="00786024">
        <w:t xml:space="preserve"> </w:t>
      </w:r>
      <w:r w:rsidR="008D5300" w:rsidRPr="00786024">
        <w:t>более</w:t>
      </w:r>
      <w:r w:rsidRPr="00786024">
        <w:t xml:space="preserve"> </w:t>
      </w:r>
      <w:r w:rsidR="008D5300" w:rsidRPr="00786024">
        <w:t>чем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два</w:t>
      </w:r>
      <w:r w:rsidRPr="00786024">
        <w:t xml:space="preserve"> </w:t>
      </w:r>
      <w:r w:rsidR="008D5300" w:rsidRPr="00786024">
        <w:t>раза,</w:t>
      </w:r>
      <w:r w:rsidRPr="00786024">
        <w:t xml:space="preserve"> </w:t>
      </w:r>
      <w:r w:rsidR="008D5300" w:rsidRPr="00786024">
        <w:t>а</w:t>
      </w:r>
      <w:r w:rsidRPr="00786024">
        <w:t xml:space="preserve"> </w:t>
      </w:r>
      <w:r w:rsidR="008D5300" w:rsidRPr="00786024">
        <w:t>доля</w:t>
      </w:r>
      <w:r w:rsidRPr="00786024">
        <w:t xml:space="preserve"> </w:t>
      </w:r>
      <w:r w:rsidR="008D5300" w:rsidRPr="00786024">
        <w:t>дружественных</w:t>
      </w:r>
      <w:r w:rsidRPr="00786024">
        <w:t xml:space="preserve"> </w:t>
      </w:r>
      <w:r w:rsidR="008D5300" w:rsidRPr="00786024">
        <w:t>стран</w:t>
      </w:r>
      <w:r w:rsidRPr="00786024">
        <w:t xml:space="preserve"> </w:t>
      </w:r>
      <w:r w:rsidR="008D5300" w:rsidRPr="00786024">
        <w:t>выросла</w:t>
      </w:r>
      <w:r w:rsidRPr="00786024">
        <w:t xml:space="preserve"> </w:t>
      </w:r>
      <w:r w:rsidR="008D5300" w:rsidRPr="00786024">
        <w:t>до</w:t>
      </w:r>
      <w:r w:rsidRPr="00786024">
        <w:t xml:space="preserve"> </w:t>
      </w:r>
      <w:r w:rsidR="008D5300" w:rsidRPr="00786024">
        <w:t>77%.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прошлом</w:t>
      </w:r>
      <w:r w:rsidRPr="00786024">
        <w:t xml:space="preserve"> </w:t>
      </w:r>
      <w:r w:rsidR="008D5300" w:rsidRPr="00786024">
        <w:t>году</w:t>
      </w:r>
      <w:r w:rsidRPr="00786024">
        <w:t xml:space="preserve"> </w:t>
      </w:r>
      <w:r w:rsidR="008D5300" w:rsidRPr="00786024">
        <w:t>достигли</w:t>
      </w:r>
      <w:r w:rsidRPr="00786024">
        <w:t xml:space="preserve"> </w:t>
      </w:r>
      <w:r w:rsidR="008D5300" w:rsidRPr="00786024">
        <w:t>рекордных</w:t>
      </w:r>
      <w:r w:rsidRPr="00786024">
        <w:t xml:space="preserve"> </w:t>
      </w:r>
      <w:r w:rsidR="008D5300" w:rsidRPr="00786024">
        <w:t>показателей</w:t>
      </w:r>
      <w:r w:rsidRPr="00786024">
        <w:t xml:space="preserve"> </w:t>
      </w:r>
      <w:r w:rsidR="008D5300" w:rsidRPr="00786024">
        <w:t>взаимной</w:t>
      </w:r>
      <w:r w:rsidRPr="00786024">
        <w:t xml:space="preserve"> </w:t>
      </w:r>
      <w:r w:rsidR="008D5300" w:rsidRPr="00786024">
        <w:t>торговли</w:t>
      </w:r>
      <w:r w:rsidRPr="00786024">
        <w:t xml:space="preserve"> </w:t>
      </w:r>
      <w:r w:rsidR="008D5300" w:rsidRPr="00786024">
        <w:t>не</w:t>
      </w:r>
      <w:r w:rsidRPr="00786024">
        <w:t xml:space="preserve"> </w:t>
      </w:r>
      <w:r w:rsidR="008D5300" w:rsidRPr="00786024">
        <w:t>только</w:t>
      </w:r>
      <w:r w:rsidRPr="00786024">
        <w:t xml:space="preserve"> </w:t>
      </w:r>
      <w:r w:rsidR="008D5300" w:rsidRPr="00786024">
        <w:t>с</w:t>
      </w:r>
      <w:r w:rsidRPr="00786024">
        <w:t xml:space="preserve"> </w:t>
      </w:r>
      <w:r w:rsidR="008D5300" w:rsidRPr="00786024">
        <w:t>ЕАЭС,</w:t>
      </w:r>
      <w:r w:rsidRPr="00786024">
        <w:t xml:space="preserve"> </w:t>
      </w:r>
      <w:r w:rsidR="008D5300" w:rsidRPr="00786024">
        <w:t>но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Китаем,</w:t>
      </w:r>
      <w:r w:rsidRPr="00786024">
        <w:t xml:space="preserve"> </w:t>
      </w:r>
      <w:r w:rsidR="008D5300" w:rsidRPr="00786024">
        <w:t>Индией,</w:t>
      </w:r>
      <w:r w:rsidRPr="00786024">
        <w:t xml:space="preserve"> </w:t>
      </w:r>
      <w:r w:rsidR="008D5300" w:rsidRPr="00786024">
        <w:t>Египтом,</w:t>
      </w:r>
      <w:r w:rsidRPr="00786024">
        <w:t xml:space="preserve"> </w:t>
      </w:r>
      <w:r w:rsidR="008D5300" w:rsidRPr="00786024">
        <w:t>ОАЭ,</w:t>
      </w:r>
      <w:r w:rsidRPr="00786024">
        <w:t xml:space="preserve"> </w:t>
      </w:r>
      <w:r w:rsidR="008D5300" w:rsidRPr="00786024">
        <w:t>Бразилией,</w:t>
      </w:r>
      <w:r w:rsidRPr="00786024">
        <w:t xml:space="preserve"> </w:t>
      </w:r>
      <w:r w:rsidR="008D5300" w:rsidRPr="00786024">
        <w:t>Сингапуром.</w:t>
      </w:r>
      <w:r w:rsidRPr="00786024">
        <w:t xml:space="preserve"> </w:t>
      </w:r>
      <w:r w:rsidR="008D5300" w:rsidRPr="00786024">
        <w:t>То</w:t>
      </w:r>
      <w:r w:rsidRPr="00786024">
        <w:t xml:space="preserve"> </w:t>
      </w:r>
      <w:r w:rsidR="008D5300" w:rsidRPr="00786024">
        <w:t>есть</w:t>
      </w:r>
      <w:r w:rsidRPr="00786024">
        <w:t xml:space="preserve"> </w:t>
      </w:r>
      <w:r w:rsidR="008D5300" w:rsidRPr="00786024">
        <w:t>по</w:t>
      </w:r>
      <w:r w:rsidRPr="00786024">
        <w:t xml:space="preserve"> </w:t>
      </w:r>
      <w:r w:rsidR="008D5300" w:rsidRPr="00786024">
        <w:t>всем</w:t>
      </w:r>
      <w:r w:rsidRPr="00786024">
        <w:t xml:space="preserve"> </w:t>
      </w:r>
      <w:r w:rsidR="008D5300" w:rsidRPr="00786024">
        <w:t>нашим</w:t>
      </w:r>
      <w:r w:rsidRPr="00786024">
        <w:t xml:space="preserve"> </w:t>
      </w:r>
      <w:r w:rsidR="008D5300" w:rsidRPr="00786024">
        <w:t>ключевым</w:t>
      </w:r>
      <w:r w:rsidRPr="00786024">
        <w:t xml:space="preserve"> </w:t>
      </w:r>
      <w:r w:rsidR="008D5300" w:rsidRPr="00786024">
        <w:t>партнерам,</w:t>
      </w:r>
      <w:r w:rsidRPr="00786024">
        <w:t xml:space="preserve"> </w:t>
      </w:r>
      <w:r w:rsidR="008D5300" w:rsidRPr="00786024">
        <w:t>действительно,</w:t>
      </w:r>
      <w:r w:rsidRPr="00786024">
        <w:t xml:space="preserve"> </w:t>
      </w:r>
      <w:r w:rsidR="008D5300" w:rsidRPr="00786024">
        <w:t>достигнуты</w:t>
      </w:r>
      <w:r w:rsidRPr="00786024">
        <w:t xml:space="preserve"> </w:t>
      </w:r>
      <w:r w:rsidR="008D5300" w:rsidRPr="00786024">
        <w:t>самые</w:t>
      </w:r>
      <w:r w:rsidRPr="00786024">
        <w:t xml:space="preserve"> </w:t>
      </w:r>
      <w:r w:rsidR="008D5300" w:rsidRPr="00786024">
        <w:t>высокие</w:t>
      </w:r>
      <w:r w:rsidRPr="00786024">
        <w:t xml:space="preserve"> </w:t>
      </w:r>
      <w:r w:rsidR="008D5300" w:rsidRPr="00786024">
        <w:t>обороты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сказал</w:t>
      </w:r>
      <w:r w:rsidRPr="00786024">
        <w:t xml:space="preserve"> </w:t>
      </w:r>
      <w:r w:rsidR="008D5300" w:rsidRPr="00786024">
        <w:t>Решетников,</w:t>
      </w:r>
      <w:r w:rsidRPr="00786024">
        <w:t xml:space="preserve"> </w:t>
      </w:r>
      <w:r w:rsidR="008D5300" w:rsidRPr="00786024">
        <w:t>выступая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одной</w:t>
      </w:r>
      <w:r w:rsidRPr="00786024">
        <w:t xml:space="preserve"> </w:t>
      </w:r>
      <w:r w:rsidR="008D5300" w:rsidRPr="00786024">
        <w:t>сессий</w:t>
      </w:r>
      <w:r w:rsidRPr="00786024">
        <w:t xml:space="preserve"> </w:t>
      </w:r>
      <w:r w:rsidR="008D5300" w:rsidRPr="00786024">
        <w:t>форума</w:t>
      </w:r>
      <w:r w:rsidRPr="00786024">
        <w:t xml:space="preserve"> </w:t>
      </w:r>
      <w:r w:rsidR="008D5300" w:rsidRPr="00786024">
        <w:t>РСПП</w:t>
      </w:r>
      <w:r w:rsidRPr="00786024">
        <w:t xml:space="preserve"> «</w:t>
      </w:r>
      <w:r w:rsidR="008D5300" w:rsidRPr="00786024">
        <w:t>Неделя</w:t>
      </w:r>
      <w:r w:rsidRPr="00786024">
        <w:t xml:space="preserve"> </w:t>
      </w:r>
      <w:r w:rsidR="008D5300" w:rsidRPr="00786024">
        <w:t>российского</w:t>
      </w:r>
      <w:r w:rsidRPr="00786024">
        <w:t xml:space="preserve"> </w:t>
      </w:r>
      <w:r w:rsidR="008D5300" w:rsidRPr="00786024">
        <w:t>бизнеса</w:t>
      </w:r>
      <w:r w:rsidRPr="00786024">
        <w:t>»</w:t>
      </w:r>
      <w:r w:rsidR="008D5300" w:rsidRPr="00786024">
        <w:t>.</w:t>
      </w:r>
    </w:p>
    <w:p w:rsidR="008D5300" w:rsidRPr="00786024" w:rsidRDefault="008D5300" w:rsidP="008D5300">
      <w:r w:rsidRPr="00786024">
        <w:t>По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словам,</w:t>
      </w:r>
      <w:r w:rsidR="00B954DF" w:rsidRPr="00786024">
        <w:t xml:space="preserve"> </w:t>
      </w:r>
      <w:r w:rsidRPr="00786024">
        <w:t>такая</w:t>
      </w:r>
      <w:r w:rsidR="00B954DF" w:rsidRPr="00786024">
        <w:t xml:space="preserve"> </w:t>
      </w:r>
      <w:r w:rsidRPr="00786024">
        <w:t>динамика</w:t>
      </w:r>
      <w:r w:rsidR="00B954DF" w:rsidRPr="00786024">
        <w:t xml:space="preserve"> </w:t>
      </w:r>
      <w:r w:rsidRPr="00786024">
        <w:t>стала</w:t>
      </w:r>
      <w:r w:rsidR="00B954DF" w:rsidRPr="00786024">
        <w:t xml:space="preserve"> </w:t>
      </w:r>
      <w:r w:rsidRPr="00786024">
        <w:t>возможной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том</w:t>
      </w:r>
      <w:r w:rsidR="00B954DF" w:rsidRPr="00786024">
        <w:t xml:space="preserve"> </w:t>
      </w:r>
      <w:r w:rsidRPr="00786024">
        <w:t>числе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счет</w:t>
      </w:r>
      <w:r w:rsidR="00B954DF" w:rsidRPr="00786024">
        <w:t xml:space="preserve"> </w:t>
      </w:r>
      <w:r w:rsidRPr="00786024">
        <w:t>развития</w:t>
      </w:r>
      <w:r w:rsidR="00B954DF" w:rsidRPr="00786024">
        <w:t xml:space="preserve"> </w:t>
      </w:r>
      <w:r w:rsidRPr="00786024">
        <w:t>транспортной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логистической</w:t>
      </w:r>
      <w:r w:rsidR="00B954DF" w:rsidRPr="00786024">
        <w:t xml:space="preserve"> </w:t>
      </w:r>
      <w:r w:rsidRPr="00786024">
        <w:t>инфраструктуры.</w:t>
      </w:r>
    </w:p>
    <w:p w:rsidR="008D5300" w:rsidRPr="00786024" w:rsidRDefault="00B954DF" w:rsidP="008D5300">
      <w:r w:rsidRPr="00786024">
        <w:t>«</w:t>
      </w:r>
      <w:r w:rsidR="008D5300" w:rsidRPr="00786024">
        <w:t>Многие</w:t>
      </w:r>
      <w:r w:rsidRPr="00786024">
        <w:t xml:space="preserve"> </w:t>
      </w:r>
      <w:r w:rsidR="008D5300" w:rsidRPr="00786024">
        <w:t>знаковые</w:t>
      </w:r>
      <w:r w:rsidRPr="00786024">
        <w:t xml:space="preserve"> </w:t>
      </w:r>
      <w:r w:rsidR="008D5300" w:rsidRPr="00786024">
        <w:t>объекты</w:t>
      </w:r>
      <w:r w:rsidRPr="00786024">
        <w:t xml:space="preserve"> </w:t>
      </w:r>
      <w:r w:rsidR="008D5300" w:rsidRPr="00786024">
        <w:t>были</w:t>
      </w:r>
      <w:r w:rsidRPr="00786024">
        <w:t xml:space="preserve"> </w:t>
      </w:r>
      <w:r w:rsidR="008D5300" w:rsidRPr="00786024">
        <w:t>завершены,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результате</w:t>
      </w:r>
      <w:r w:rsidRPr="00786024">
        <w:t xml:space="preserve"> </w:t>
      </w:r>
      <w:r w:rsidR="008D5300" w:rsidRPr="00786024">
        <w:t>чего</w:t>
      </w:r>
      <w:r w:rsidRPr="00786024">
        <w:t xml:space="preserve"> </w:t>
      </w:r>
      <w:r w:rsidR="008D5300" w:rsidRPr="00786024">
        <w:t>у</w:t>
      </w:r>
      <w:r w:rsidRPr="00786024">
        <w:t xml:space="preserve"> </w:t>
      </w:r>
      <w:r w:rsidR="008D5300" w:rsidRPr="00786024">
        <w:t>нас</w:t>
      </w:r>
      <w:r w:rsidRPr="00786024">
        <w:t xml:space="preserve"> </w:t>
      </w:r>
      <w:r w:rsidR="008D5300" w:rsidRPr="00786024">
        <w:t>Яраг-Казмаляр</w:t>
      </w:r>
      <w:r w:rsidRPr="00786024">
        <w:t xml:space="preserve"> </w:t>
      </w:r>
      <w:r w:rsidR="008D5300" w:rsidRPr="00786024">
        <w:t>увеличил</w:t>
      </w:r>
      <w:r w:rsidRPr="00786024">
        <w:t xml:space="preserve"> </w:t>
      </w:r>
      <w:r w:rsidR="008D5300" w:rsidRPr="00786024">
        <w:t>пропускную</w:t>
      </w:r>
      <w:r w:rsidRPr="00786024">
        <w:t xml:space="preserve"> </w:t>
      </w:r>
      <w:r w:rsidR="008D5300" w:rsidRPr="00786024">
        <w:t>способность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границе</w:t>
      </w:r>
      <w:r w:rsidRPr="00786024">
        <w:t xml:space="preserve"> </w:t>
      </w:r>
      <w:r w:rsidR="008D5300" w:rsidRPr="00786024">
        <w:t>с</w:t>
      </w:r>
      <w:r w:rsidRPr="00786024">
        <w:t xml:space="preserve"> </w:t>
      </w:r>
      <w:r w:rsidR="008D5300" w:rsidRPr="00786024">
        <w:t>Азербайджаном</w:t>
      </w:r>
      <w:r w:rsidRPr="00786024">
        <w:t xml:space="preserve"> </w:t>
      </w:r>
      <w:r w:rsidR="008D5300" w:rsidRPr="00786024">
        <w:t>почти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пять</w:t>
      </w:r>
      <w:r w:rsidRPr="00786024">
        <w:t xml:space="preserve"> </w:t>
      </w:r>
      <w:r w:rsidR="008D5300" w:rsidRPr="00786024">
        <w:t>раз.</w:t>
      </w:r>
      <w:r w:rsidRPr="00786024">
        <w:t xml:space="preserve"> </w:t>
      </w:r>
      <w:r w:rsidR="008D5300" w:rsidRPr="00786024">
        <w:t>Верхний</w:t>
      </w:r>
      <w:r w:rsidRPr="00786024">
        <w:t xml:space="preserve"> </w:t>
      </w:r>
      <w:r w:rsidR="008D5300" w:rsidRPr="00786024">
        <w:t>Ларс</w:t>
      </w:r>
      <w:r w:rsidRPr="00786024">
        <w:t xml:space="preserve"> </w:t>
      </w:r>
      <w:r w:rsidR="008D5300" w:rsidRPr="00786024">
        <w:t>модернизировался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Грузия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два</w:t>
      </w:r>
      <w:r w:rsidRPr="00786024">
        <w:t xml:space="preserve"> </w:t>
      </w:r>
      <w:r w:rsidR="008D5300" w:rsidRPr="00786024">
        <w:t>раза.</w:t>
      </w:r>
      <w:r w:rsidRPr="00786024">
        <w:t xml:space="preserve"> </w:t>
      </w:r>
      <w:r w:rsidR="008D5300" w:rsidRPr="00786024">
        <w:t>Пропускная</w:t>
      </w:r>
      <w:r w:rsidRPr="00786024">
        <w:t xml:space="preserve"> </w:t>
      </w:r>
      <w:r w:rsidR="008D5300" w:rsidRPr="00786024">
        <w:t>способность</w:t>
      </w:r>
      <w:r w:rsidRPr="00786024">
        <w:t xml:space="preserve"> </w:t>
      </w:r>
      <w:r w:rsidR="008D5300" w:rsidRPr="00786024">
        <w:t>погранпереходов</w:t>
      </w:r>
      <w:r w:rsidRPr="00786024">
        <w:t xml:space="preserve"> </w:t>
      </w:r>
      <w:r w:rsidR="008D5300" w:rsidRPr="00786024">
        <w:t>с</w:t>
      </w:r>
      <w:r w:rsidRPr="00786024">
        <w:t xml:space="preserve"> </w:t>
      </w:r>
      <w:r w:rsidR="008D5300" w:rsidRPr="00786024">
        <w:t>Китаем</w:t>
      </w:r>
      <w:r w:rsidRPr="00786024">
        <w:t xml:space="preserve"> </w:t>
      </w:r>
      <w:r w:rsidR="008D5300" w:rsidRPr="00786024">
        <w:t>выросла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четверть.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том</w:t>
      </w:r>
      <w:r w:rsidRPr="00786024">
        <w:t xml:space="preserve"> </w:t>
      </w:r>
      <w:r w:rsidR="008D5300" w:rsidRPr="00786024">
        <w:t>числе</w:t>
      </w:r>
      <w:r w:rsidRPr="00786024">
        <w:t xml:space="preserve"> </w:t>
      </w:r>
      <w:r w:rsidR="008D5300" w:rsidRPr="00786024">
        <w:t>благодаря</w:t>
      </w:r>
      <w:r w:rsidRPr="00786024">
        <w:t xml:space="preserve"> </w:t>
      </w:r>
      <w:r w:rsidR="008D5300" w:rsidRPr="00786024">
        <w:t>этим</w:t>
      </w:r>
      <w:r w:rsidRPr="00786024">
        <w:t xml:space="preserve"> </w:t>
      </w:r>
      <w:r w:rsidR="008D5300" w:rsidRPr="00786024">
        <w:t>проектам</w:t>
      </w:r>
      <w:r w:rsidRPr="00786024">
        <w:t xml:space="preserve"> </w:t>
      </w:r>
      <w:r w:rsidR="008D5300" w:rsidRPr="00786024">
        <w:t>у</w:t>
      </w:r>
      <w:r w:rsidRPr="00786024">
        <w:t xml:space="preserve"> </w:t>
      </w:r>
      <w:r w:rsidR="008D5300" w:rsidRPr="00786024">
        <w:t>нас</w:t>
      </w:r>
      <w:r w:rsidRPr="00786024">
        <w:t xml:space="preserve"> </w:t>
      </w:r>
      <w:r w:rsidR="008D5300" w:rsidRPr="00786024">
        <w:t>увеличились</w:t>
      </w:r>
      <w:r w:rsidRPr="00786024">
        <w:t xml:space="preserve"> </w:t>
      </w:r>
      <w:r w:rsidR="008D5300" w:rsidRPr="00786024">
        <w:t>поставки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Азово-Черноморском</w:t>
      </w:r>
      <w:r w:rsidRPr="00786024">
        <w:t xml:space="preserve"> </w:t>
      </w:r>
      <w:r w:rsidR="008D5300" w:rsidRPr="00786024">
        <w:t>направлении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14%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годовом</w:t>
      </w:r>
      <w:r w:rsidRPr="00786024">
        <w:t xml:space="preserve"> </w:t>
      </w:r>
      <w:r w:rsidR="008D5300" w:rsidRPr="00786024">
        <w:t>выражении,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Восточном,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главное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через</w:t>
      </w:r>
      <w:r w:rsidRPr="00786024">
        <w:t xml:space="preserve"> </w:t>
      </w:r>
      <w:r w:rsidR="008D5300" w:rsidRPr="00786024">
        <w:t>коридор</w:t>
      </w:r>
      <w:r w:rsidRPr="00786024">
        <w:t xml:space="preserve"> «</w:t>
      </w:r>
      <w:r w:rsidR="008D5300" w:rsidRPr="00786024">
        <w:t>Север-Юг</w:t>
      </w:r>
      <w:r w:rsidRPr="00786024">
        <w:t xml:space="preserve">» </w:t>
      </w:r>
      <w:r w:rsidR="008D5300" w:rsidRPr="00786024">
        <w:t>-</w:t>
      </w:r>
      <w:r w:rsidRPr="00786024">
        <w:t xml:space="preserve"> </w:t>
      </w:r>
      <w:r w:rsidR="008D5300" w:rsidRPr="00786024">
        <w:t>почти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50%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сообщил</w:t>
      </w:r>
      <w:r w:rsidRPr="00786024">
        <w:t xml:space="preserve"> </w:t>
      </w:r>
      <w:r w:rsidR="008D5300" w:rsidRPr="00786024">
        <w:t>Решетников.</w:t>
      </w:r>
    </w:p>
    <w:p w:rsidR="008D5300" w:rsidRPr="00786024" w:rsidRDefault="008D5300" w:rsidP="008D5300">
      <w:r w:rsidRPr="00786024">
        <w:lastRenderedPageBreak/>
        <w:t>Власти</w:t>
      </w:r>
      <w:r w:rsidR="00B954DF" w:rsidRPr="00786024">
        <w:t xml:space="preserve"> </w:t>
      </w:r>
      <w:r w:rsidRPr="00786024">
        <w:t>продолжат</w:t>
      </w:r>
      <w:r w:rsidR="00B954DF" w:rsidRPr="00786024">
        <w:t xml:space="preserve"> </w:t>
      </w:r>
      <w:r w:rsidRPr="00786024">
        <w:t>развивать</w:t>
      </w:r>
      <w:r w:rsidR="00B954DF" w:rsidRPr="00786024">
        <w:t xml:space="preserve"> </w:t>
      </w:r>
      <w:r w:rsidRPr="00786024">
        <w:t>транспортно-логистические</w:t>
      </w:r>
      <w:r w:rsidR="00B954DF" w:rsidRPr="00786024">
        <w:t xml:space="preserve"> </w:t>
      </w:r>
      <w:r w:rsidRPr="00786024">
        <w:t>коридоры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развития</w:t>
      </w:r>
      <w:r w:rsidR="00B954DF" w:rsidRPr="00786024">
        <w:t xml:space="preserve"> </w:t>
      </w:r>
      <w:r w:rsidRPr="00786024">
        <w:t>торговли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снижения</w:t>
      </w:r>
      <w:r w:rsidR="00B954DF" w:rsidRPr="00786024">
        <w:t xml:space="preserve"> </w:t>
      </w:r>
      <w:r w:rsidRPr="00786024">
        <w:t>издержек</w:t>
      </w:r>
      <w:r w:rsidR="00B954DF" w:rsidRPr="00786024">
        <w:t xml:space="preserve"> </w:t>
      </w:r>
      <w:r w:rsidRPr="00786024">
        <w:t>логистики,</w:t>
      </w:r>
      <w:r w:rsidR="00B954DF" w:rsidRPr="00786024">
        <w:t xml:space="preserve"> </w:t>
      </w:r>
      <w:r w:rsidRPr="00786024">
        <w:t>добавил</w:t>
      </w:r>
      <w:r w:rsidR="00B954DF" w:rsidRPr="00786024">
        <w:t xml:space="preserve"> </w:t>
      </w:r>
      <w:r w:rsidRPr="00786024">
        <w:t>министр.</w:t>
      </w:r>
    </w:p>
    <w:p w:rsidR="008D5300" w:rsidRPr="00786024" w:rsidRDefault="008D5300" w:rsidP="008D5300">
      <w:pPr>
        <w:pStyle w:val="2"/>
      </w:pPr>
      <w:bookmarkStart w:id="111" w:name="_Toc158351316"/>
      <w:r w:rsidRPr="00786024">
        <w:t>ТАСС,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Рост</w:t>
      </w:r>
      <w:r w:rsidR="00B954DF" w:rsidRPr="00786024">
        <w:t xml:space="preserve"> </w:t>
      </w:r>
      <w:r w:rsidRPr="00786024">
        <w:t>протекционизма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привести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замедлению</w:t>
      </w:r>
      <w:r w:rsidR="00B954DF" w:rsidRPr="00786024">
        <w:t xml:space="preserve"> </w:t>
      </w:r>
      <w:r w:rsidRPr="00786024">
        <w:t>мировой</w:t>
      </w:r>
      <w:r w:rsidR="00B954DF" w:rsidRPr="00786024">
        <w:t xml:space="preserve"> </w:t>
      </w:r>
      <w:r w:rsidRPr="00786024">
        <w:t>экономики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Решетников</w:t>
      </w:r>
      <w:bookmarkEnd w:id="111"/>
    </w:p>
    <w:p w:rsidR="008D5300" w:rsidRPr="00786024" w:rsidRDefault="008D5300" w:rsidP="00EF1437">
      <w:pPr>
        <w:pStyle w:val="3"/>
      </w:pPr>
      <w:bookmarkStart w:id="112" w:name="_Toc158351317"/>
      <w:r w:rsidRPr="00786024">
        <w:t>Рост</w:t>
      </w:r>
      <w:r w:rsidR="00B954DF" w:rsidRPr="00786024">
        <w:t xml:space="preserve"> </w:t>
      </w:r>
      <w:r w:rsidRPr="00786024">
        <w:t>протекционизма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привести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замедлению</w:t>
      </w:r>
      <w:r w:rsidR="00B954DF" w:rsidRPr="00786024">
        <w:t xml:space="preserve"> </w:t>
      </w:r>
      <w:r w:rsidRPr="00786024">
        <w:t>мировой</w:t>
      </w:r>
      <w:r w:rsidR="00B954DF" w:rsidRPr="00786024">
        <w:t xml:space="preserve"> </w:t>
      </w:r>
      <w:r w:rsidRPr="00786024">
        <w:t>экономики,</w:t>
      </w:r>
      <w:r w:rsidR="00B954DF" w:rsidRPr="00786024">
        <w:t xml:space="preserve"> </w:t>
      </w:r>
      <w:r w:rsidRPr="00786024">
        <w:t>заявил</w:t>
      </w:r>
      <w:r w:rsidR="00B954DF" w:rsidRPr="00786024">
        <w:t xml:space="preserve"> </w:t>
      </w:r>
      <w:r w:rsidRPr="00786024">
        <w:t>министр</w:t>
      </w:r>
      <w:r w:rsidR="00B954DF" w:rsidRPr="00786024">
        <w:t xml:space="preserve"> </w:t>
      </w:r>
      <w:r w:rsidRPr="00786024">
        <w:t>экономического</w:t>
      </w:r>
      <w:r w:rsidR="00B954DF" w:rsidRPr="00786024">
        <w:t xml:space="preserve"> </w:t>
      </w:r>
      <w:r w:rsidRPr="00786024">
        <w:t>развития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Максим</w:t>
      </w:r>
      <w:r w:rsidR="00B954DF" w:rsidRPr="00786024">
        <w:t xml:space="preserve"> </w:t>
      </w:r>
      <w:r w:rsidRPr="00786024">
        <w:t>Решетников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ходе</w:t>
      </w:r>
      <w:r w:rsidR="00B954DF" w:rsidRPr="00786024">
        <w:t xml:space="preserve"> </w:t>
      </w:r>
      <w:r w:rsidRPr="00786024">
        <w:t>международного</w:t>
      </w:r>
      <w:r w:rsidR="00B954DF" w:rsidRPr="00786024">
        <w:t xml:space="preserve"> </w:t>
      </w:r>
      <w:r w:rsidRPr="00786024">
        <w:t>форума</w:t>
      </w:r>
      <w:r w:rsidR="00B954DF" w:rsidRPr="00786024">
        <w:t xml:space="preserve"> «</w:t>
      </w:r>
      <w:r w:rsidRPr="00786024">
        <w:t>Россия</w:t>
      </w:r>
      <w:r w:rsidR="00B954DF" w:rsidRPr="00786024">
        <w:t xml:space="preserve"> </w:t>
      </w:r>
      <w:r w:rsidRPr="00786024">
        <w:t>2030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новый</w:t>
      </w:r>
      <w:r w:rsidR="00B954DF" w:rsidRPr="00786024">
        <w:t xml:space="preserve"> </w:t>
      </w:r>
      <w:r w:rsidRPr="00786024">
        <w:t>мировой</w:t>
      </w:r>
      <w:r w:rsidR="00B954DF" w:rsidRPr="00786024">
        <w:t xml:space="preserve"> </w:t>
      </w:r>
      <w:r w:rsidRPr="00786024">
        <w:t>экономический</w:t>
      </w:r>
      <w:r w:rsidR="00B954DF" w:rsidRPr="00786024">
        <w:t xml:space="preserve"> </w:t>
      </w:r>
      <w:r w:rsidRPr="00786024">
        <w:t>порядок:</w:t>
      </w:r>
      <w:r w:rsidR="00B954DF" w:rsidRPr="00786024">
        <w:t xml:space="preserve"> </w:t>
      </w:r>
      <w:r w:rsidRPr="00786024">
        <w:t>ключевые</w:t>
      </w:r>
      <w:r w:rsidR="00B954DF" w:rsidRPr="00786024">
        <w:t xml:space="preserve"> </w:t>
      </w:r>
      <w:r w:rsidRPr="00786024">
        <w:t>факторы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роль</w:t>
      </w:r>
      <w:r w:rsidR="00B954DF" w:rsidRPr="00786024">
        <w:t xml:space="preserve"> </w:t>
      </w:r>
      <w:r w:rsidRPr="00786024">
        <w:t>бизнеса</w:t>
      </w:r>
      <w:r w:rsidR="00B954DF" w:rsidRPr="00786024">
        <w:t>»</w:t>
      </w:r>
      <w:r w:rsidRPr="00786024">
        <w:t>.</w:t>
      </w:r>
      <w:bookmarkEnd w:id="112"/>
    </w:p>
    <w:p w:rsidR="008D5300" w:rsidRPr="00786024" w:rsidRDefault="00B954DF" w:rsidP="008D5300">
      <w:r w:rsidRPr="00786024">
        <w:t>«</w:t>
      </w:r>
      <w:r w:rsidR="008D5300" w:rsidRPr="00786024">
        <w:t>Мировая</w:t>
      </w:r>
      <w:r w:rsidRPr="00786024">
        <w:t xml:space="preserve"> </w:t>
      </w:r>
      <w:r w:rsidR="008D5300" w:rsidRPr="00786024">
        <w:t>экономика</w:t>
      </w:r>
      <w:r w:rsidRPr="00786024">
        <w:t xml:space="preserve"> </w:t>
      </w:r>
      <w:r w:rsidR="008D5300" w:rsidRPr="00786024">
        <w:t>восстановилась</w:t>
      </w:r>
      <w:r w:rsidRPr="00786024">
        <w:t xml:space="preserve"> </w:t>
      </w:r>
      <w:r w:rsidR="008D5300" w:rsidRPr="00786024">
        <w:t>к</w:t>
      </w:r>
      <w:r w:rsidRPr="00786024">
        <w:t xml:space="preserve"> </w:t>
      </w:r>
      <w:r w:rsidR="008D5300" w:rsidRPr="00786024">
        <w:t>допандемийному</w:t>
      </w:r>
      <w:r w:rsidRPr="00786024">
        <w:t xml:space="preserve"> </w:t>
      </w:r>
      <w:r w:rsidR="008D5300" w:rsidRPr="00786024">
        <w:t>периоду.</w:t>
      </w:r>
      <w:r w:rsidRPr="00786024">
        <w:t xml:space="preserve"> </w:t>
      </w:r>
      <w:r w:rsidR="008D5300" w:rsidRPr="00786024">
        <w:t>Но</w:t>
      </w:r>
      <w:r w:rsidRPr="00786024">
        <w:t xml:space="preserve"> </w:t>
      </w:r>
      <w:r w:rsidR="008D5300" w:rsidRPr="00786024">
        <w:t>рост</w:t>
      </w:r>
      <w:r w:rsidRPr="00786024">
        <w:t xml:space="preserve"> </w:t>
      </w:r>
      <w:r w:rsidR="008D5300" w:rsidRPr="00786024">
        <w:t>протекционизма,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том</w:t>
      </w:r>
      <w:r w:rsidRPr="00786024">
        <w:t xml:space="preserve"> </w:t>
      </w:r>
      <w:r w:rsidR="008D5300" w:rsidRPr="00786024">
        <w:t>числе</w:t>
      </w:r>
      <w:r w:rsidRPr="00786024">
        <w:t xml:space="preserve"> </w:t>
      </w:r>
      <w:r w:rsidR="008D5300" w:rsidRPr="00786024">
        <w:t>и</w:t>
      </w:r>
      <w:r w:rsidRPr="00786024">
        <w:t xml:space="preserve"> </w:t>
      </w:r>
      <w:r w:rsidR="008D5300" w:rsidRPr="00786024">
        <w:t>под</w:t>
      </w:r>
      <w:r w:rsidRPr="00786024">
        <w:t xml:space="preserve"> </w:t>
      </w:r>
      <w:r w:rsidR="008D5300" w:rsidRPr="00786024">
        <w:t>видом</w:t>
      </w:r>
      <w:r w:rsidRPr="00786024">
        <w:t xml:space="preserve"> </w:t>
      </w:r>
      <w:r w:rsidR="008D5300" w:rsidRPr="00786024">
        <w:t>санкций,</w:t>
      </w:r>
      <w:r w:rsidRPr="00786024">
        <w:t xml:space="preserve"> </w:t>
      </w:r>
      <w:r w:rsidR="008D5300" w:rsidRPr="00786024">
        <w:t>может</w:t>
      </w:r>
      <w:r w:rsidRPr="00786024">
        <w:t xml:space="preserve"> </w:t>
      </w:r>
      <w:r w:rsidR="008D5300" w:rsidRPr="00786024">
        <w:t>привести</w:t>
      </w:r>
      <w:r w:rsidRPr="00786024">
        <w:t xml:space="preserve"> </w:t>
      </w:r>
      <w:r w:rsidR="008D5300" w:rsidRPr="00786024">
        <w:t>к</w:t>
      </w:r>
      <w:r w:rsidRPr="00786024">
        <w:t xml:space="preserve"> </w:t>
      </w:r>
      <w:r w:rsidR="008D5300" w:rsidRPr="00786024">
        <w:t>ее</w:t>
      </w:r>
      <w:r w:rsidRPr="00786024">
        <w:t xml:space="preserve"> </w:t>
      </w:r>
      <w:r w:rsidR="008D5300" w:rsidRPr="00786024">
        <w:t>замедлению.</w:t>
      </w:r>
      <w:r w:rsidRPr="00786024">
        <w:t xml:space="preserve"> </w:t>
      </w:r>
      <w:r w:rsidR="008D5300" w:rsidRPr="00786024">
        <w:t>По</w:t>
      </w:r>
      <w:r w:rsidRPr="00786024">
        <w:t xml:space="preserve"> </w:t>
      </w:r>
      <w:r w:rsidR="008D5300" w:rsidRPr="00786024">
        <w:t>оценкам</w:t>
      </w:r>
      <w:r w:rsidRPr="00786024">
        <w:t xml:space="preserve"> </w:t>
      </w:r>
      <w:r w:rsidR="008D5300" w:rsidRPr="00786024">
        <w:t>экспертов</w:t>
      </w:r>
      <w:r w:rsidRPr="00786024">
        <w:t xml:space="preserve"> </w:t>
      </w:r>
      <w:r w:rsidR="008D5300" w:rsidRPr="00786024">
        <w:t>[МВФ,</w:t>
      </w:r>
      <w:r w:rsidRPr="00786024">
        <w:t xml:space="preserve"> </w:t>
      </w:r>
      <w:r w:rsidR="008D5300" w:rsidRPr="00786024">
        <w:t>Всемирный</w:t>
      </w:r>
      <w:r w:rsidRPr="00786024">
        <w:t xml:space="preserve"> </w:t>
      </w:r>
      <w:r w:rsidR="008D5300" w:rsidRPr="00786024">
        <w:t>банк],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этом</w:t>
      </w:r>
      <w:r w:rsidRPr="00786024">
        <w:t xml:space="preserve"> </w:t>
      </w:r>
      <w:r w:rsidR="008D5300" w:rsidRPr="00786024">
        <w:t>году</w:t>
      </w:r>
      <w:r w:rsidRPr="00786024">
        <w:t xml:space="preserve"> </w:t>
      </w:r>
      <w:r w:rsidR="008D5300" w:rsidRPr="00786024">
        <w:t>рост</w:t>
      </w:r>
      <w:r w:rsidRPr="00786024">
        <w:t xml:space="preserve"> </w:t>
      </w:r>
      <w:r w:rsidR="008D5300" w:rsidRPr="00786024">
        <w:t>мирового</w:t>
      </w:r>
      <w:r w:rsidRPr="00786024">
        <w:t xml:space="preserve"> </w:t>
      </w:r>
      <w:r w:rsidR="008D5300" w:rsidRPr="00786024">
        <w:t>ВВП</w:t>
      </w:r>
      <w:r w:rsidRPr="00786024">
        <w:t xml:space="preserve"> </w:t>
      </w:r>
      <w:r w:rsidR="008D5300" w:rsidRPr="00786024">
        <w:t>может</w:t>
      </w:r>
      <w:r w:rsidRPr="00786024">
        <w:t xml:space="preserve"> </w:t>
      </w:r>
      <w:r w:rsidR="008D5300" w:rsidRPr="00786024">
        <w:t>замедлиться</w:t>
      </w:r>
      <w:r w:rsidRPr="00786024">
        <w:t xml:space="preserve"> </w:t>
      </w:r>
      <w:r w:rsidR="008D5300" w:rsidRPr="00786024">
        <w:t>до</w:t>
      </w:r>
      <w:r w:rsidRPr="00786024">
        <w:t xml:space="preserve"> </w:t>
      </w:r>
      <w:r w:rsidR="008D5300" w:rsidRPr="00786024">
        <w:t>2,4%</w:t>
      </w:r>
      <w:r w:rsidRPr="00786024">
        <w:t xml:space="preserve"> </w:t>
      </w:r>
      <w:r w:rsidR="008D5300" w:rsidRPr="00786024">
        <w:t>[с</w:t>
      </w:r>
      <w:r w:rsidRPr="00786024">
        <w:t xml:space="preserve"> </w:t>
      </w:r>
      <w:r w:rsidR="008D5300" w:rsidRPr="00786024">
        <w:t>3%],</w:t>
      </w:r>
      <w:r w:rsidRPr="00786024">
        <w:t xml:space="preserve"> </w:t>
      </w:r>
      <w:r w:rsidR="008D5300" w:rsidRPr="00786024">
        <w:t>а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развитых</w:t>
      </w:r>
      <w:r w:rsidRPr="00786024">
        <w:t xml:space="preserve"> </w:t>
      </w:r>
      <w:r w:rsidR="008D5300" w:rsidRPr="00786024">
        <w:t>экономиках</w:t>
      </w:r>
      <w:r w:rsidRPr="00786024">
        <w:t xml:space="preserve"> </w:t>
      </w:r>
      <w:r w:rsidR="008D5300" w:rsidRPr="00786024">
        <w:t>до</w:t>
      </w:r>
      <w:r w:rsidRPr="00786024">
        <w:t xml:space="preserve"> </w:t>
      </w:r>
      <w:r w:rsidR="008D5300" w:rsidRPr="00786024">
        <w:t>1,2%</w:t>
      </w:r>
      <w:r w:rsidRPr="00786024">
        <w:t xml:space="preserve"> </w:t>
      </w:r>
      <w:r w:rsidR="008D5300" w:rsidRPr="00786024">
        <w:t>[с</w:t>
      </w:r>
      <w:r w:rsidRPr="00786024">
        <w:t xml:space="preserve"> </w:t>
      </w:r>
      <w:r w:rsidR="008D5300" w:rsidRPr="00786024">
        <w:t>1,6%]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сказал</w:t>
      </w:r>
      <w:r w:rsidRPr="00786024">
        <w:t xml:space="preserve"> </w:t>
      </w:r>
      <w:r w:rsidR="008D5300" w:rsidRPr="00786024">
        <w:t>министр.</w:t>
      </w:r>
    </w:p>
    <w:p w:rsidR="008D5300" w:rsidRPr="00786024" w:rsidRDefault="008D5300" w:rsidP="008D5300">
      <w:r w:rsidRPr="00786024">
        <w:t>Решетников</w:t>
      </w:r>
      <w:r w:rsidR="00B954DF" w:rsidRPr="00786024">
        <w:t xml:space="preserve"> </w:t>
      </w:r>
      <w:r w:rsidRPr="00786024">
        <w:t>отметил,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2022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темпы</w:t>
      </w:r>
      <w:r w:rsidR="00B954DF" w:rsidRPr="00786024">
        <w:t xml:space="preserve"> </w:t>
      </w:r>
      <w:r w:rsidRPr="00786024">
        <w:t>роста</w:t>
      </w:r>
      <w:r w:rsidR="00B954DF" w:rsidRPr="00786024">
        <w:t xml:space="preserve"> </w:t>
      </w:r>
      <w:r w:rsidRPr="00786024">
        <w:t>экономики</w:t>
      </w:r>
      <w:r w:rsidR="00B954DF" w:rsidRPr="00786024">
        <w:t xml:space="preserve"> </w:t>
      </w:r>
      <w:r w:rsidRPr="00786024">
        <w:t>Евросоюза</w:t>
      </w:r>
      <w:r w:rsidR="00B954DF" w:rsidRPr="00786024">
        <w:t xml:space="preserve"> </w:t>
      </w:r>
      <w:r w:rsidRPr="00786024">
        <w:t>замедляются</w:t>
      </w:r>
      <w:r w:rsidR="00B954DF" w:rsidRPr="00786024">
        <w:t xml:space="preserve"> </w:t>
      </w:r>
      <w:r w:rsidRPr="00786024">
        <w:t>(по</w:t>
      </w:r>
      <w:r w:rsidR="00B954DF" w:rsidRPr="00786024">
        <w:t xml:space="preserve"> </w:t>
      </w:r>
      <w:r w:rsidRPr="00786024">
        <w:t>данным</w:t>
      </w:r>
      <w:r w:rsidR="00B954DF" w:rsidRPr="00786024">
        <w:t xml:space="preserve"> </w:t>
      </w:r>
      <w:r w:rsidRPr="00786024">
        <w:t>Евростата,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0,5%),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ВВП</w:t>
      </w:r>
      <w:r w:rsidR="00B954DF" w:rsidRPr="00786024">
        <w:t xml:space="preserve"> </w:t>
      </w:r>
      <w:r w:rsidRPr="00786024">
        <w:t>Китая,</w:t>
      </w:r>
      <w:r w:rsidR="00B954DF" w:rsidRPr="00786024">
        <w:t xml:space="preserve"> </w:t>
      </w:r>
      <w:r w:rsidRPr="00786024">
        <w:t>Индии,</w:t>
      </w:r>
      <w:r w:rsidR="00B954DF" w:rsidRPr="00786024">
        <w:t xml:space="preserve"> </w:t>
      </w:r>
      <w:r w:rsidRPr="00786024">
        <w:t>стран</w:t>
      </w:r>
      <w:r w:rsidR="00B954DF" w:rsidRPr="00786024">
        <w:t xml:space="preserve"> </w:t>
      </w:r>
      <w:r w:rsidRPr="00786024">
        <w:t>АСЕАН</w:t>
      </w:r>
      <w:r w:rsidR="00B954DF" w:rsidRPr="00786024">
        <w:t xml:space="preserve"> </w:t>
      </w:r>
      <w:r w:rsidRPr="00786024">
        <w:t>растут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среднем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5,3%.</w:t>
      </w:r>
    </w:p>
    <w:p w:rsidR="008D5300" w:rsidRPr="00786024" w:rsidRDefault="00B954DF" w:rsidP="008D5300">
      <w:r w:rsidRPr="00786024">
        <w:t>«</w:t>
      </w:r>
      <w:r w:rsidR="008D5300" w:rsidRPr="00786024">
        <w:t>Прирост</w:t>
      </w:r>
      <w:r w:rsidRPr="00786024">
        <w:t xml:space="preserve"> </w:t>
      </w:r>
      <w:r w:rsidR="008D5300" w:rsidRPr="00786024">
        <w:t>совокупного</w:t>
      </w:r>
      <w:r w:rsidRPr="00786024">
        <w:t xml:space="preserve"> </w:t>
      </w:r>
      <w:r w:rsidR="008D5300" w:rsidRPr="00786024">
        <w:t>ВВП</w:t>
      </w:r>
      <w:r w:rsidRPr="00786024">
        <w:t xml:space="preserve"> </w:t>
      </w:r>
      <w:r w:rsidR="008D5300" w:rsidRPr="00786024">
        <w:t>ЕАЭС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прошлом</w:t>
      </w:r>
      <w:r w:rsidRPr="00786024">
        <w:t xml:space="preserve"> </w:t>
      </w:r>
      <w:r w:rsidR="008D5300" w:rsidRPr="00786024">
        <w:t>году</w:t>
      </w:r>
      <w:r w:rsidRPr="00786024">
        <w:t xml:space="preserve"> </w:t>
      </w:r>
      <w:r w:rsidR="008D5300" w:rsidRPr="00786024">
        <w:t>достиг</w:t>
      </w:r>
      <w:r w:rsidRPr="00786024">
        <w:t xml:space="preserve"> </w:t>
      </w:r>
      <w:r w:rsidR="008D5300" w:rsidRPr="00786024">
        <w:t>3,7%.</w:t>
      </w:r>
      <w:r w:rsidRPr="00786024">
        <w:t xml:space="preserve"> </w:t>
      </w:r>
      <w:r w:rsidR="008D5300" w:rsidRPr="00786024">
        <w:t>Это</w:t>
      </w:r>
      <w:r w:rsidRPr="00786024">
        <w:t xml:space="preserve"> </w:t>
      </w:r>
      <w:r w:rsidR="008D5300" w:rsidRPr="00786024">
        <w:t>больше,</w:t>
      </w:r>
      <w:r w:rsidRPr="00786024">
        <w:t xml:space="preserve"> </w:t>
      </w:r>
      <w:r w:rsidR="008D5300" w:rsidRPr="00786024">
        <w:t>чем</w:t>
      </w:r>
      <w:r w:rsidRPr="00786024">
        <w:t xml:space="preserve"> </w:t>
      </w:r>
      <w:r w:rsidR="008D5300" w:rsidRPr="00786024">
        <w:t>рост</w:t>
      </w:r>
      <w:r w:rsidRPr="00786024">
        <w:t xml:space="preserve"> </w:t>
      </w:r>
      <w:r w:rsidR="008D5300" w:rsidRPr="00786024">
        <w:t>мирового</w:t>
      </w:r>
      <w:r w:rsidRPr="00786024">
        <w:t xml:space="preserve"> </w:t>
      </w:r>
      <w:r w:rsidR="008D5300" w:rsidRPr="00786024">
        <w:t>ВВП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сообщил</w:t>
      </w:r>
      <w:r w:rsidRPr="00786024">
        <w:t xml:space="preserve"> </w:t>
      </w:r>
      <w:r w:rsidR="008D5300" w:rsidRPr="00786024">
        <w:t>он,</w:t>
      </w:r>
      <w:r w:rsidRPr="00786024">
        <w:t xml:space="preserve"> </w:t>
      </w:r>
      <w:r w:rsidR="008D5300" w:rsidRPr="00786024">
        <w:t>подчеркнув,</w:t>
      </w:r>
      <w:r w:rsidRPr="00786024">
        <w:t xml:space="preserve"> </w:t>
      </w:r>
      <w:r w:rsidR="008D5300" w:rsidRPr="00786024">
        <w:t>что</w:t>
      </w:r>
      <w:r w:rsidRPr="00786024">
        <w:t xml:space="preserve"> </w:t>
      </w:r>
      <w:r w:rsidR="008D5300" w:rsidRPr="00786024">
        <w:t>России</w:t>
      </w:r>
      <w:r w:rsidRPr="00786024">
        <w:t xml:space="preserve"> </w:t>
      </w:r>
      <w:r w:rsidR="008D5300" w:rsidRPr="00786024">
        <w:t>пришлось</w:t>
      </w:r>
      <w:r w:rsidRPr="00786024">
        <w:t xml:space="preserve"> </w:t>
      </w:r>
      <w:r w:rsidR="008D5300" w:rsidRPr="00786024">
        <w:t>оперативно</w:t>
      </w:r>
      <w:r w:rsidRPr="00786024">
        <w:t xml:space="preserve"> </w:t>
      </w:r>
      <w:r w:rsidR="008D5300" w:rsidRPr="00786024">
        <w:t>отвечать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внешние</w:t>
      </w:r>
      <w:r w:rsidRPr="00786024">
        <w:t xml:space="preserve"> </w:t>
      </w:r>
      <w:r w:rsidR="008D5300" w:rsidRPr="00786024">
        <w:t>вызовы.</w:t>
      </w:r>
    </w:p>
    <w:p w:rsidR="008D5300" w:rsidRPr="00786024" w:rsidRDefault="008D5300" w:rsidP="008D5300">
      <w:r w:rsidRPr="00786024">
        <w:t>Министр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напомнил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резком</w:t>
      </w:r>
      <w:r w:rsidR="00B954DF" w:rsidRPr="00786024">
        <w:t xml:space="preserve"> </w:t>
      </w:r>
      <w:r w:rsidRPr="00786024">
        <w:t>снижении</w:t>
      </w:r>
      <w:r w:rsidR="00B954DF" w:rsidRPr="00786024">
        <w:t xml:space="preserve"> </w:t>
      </w:r>
      <w:r w:rsidRPr="00786024">
        <w:t>доли</w:t>
      </w:r>
      <w:r w:rsidR="00B954DF" w:rsidRPr="00786024">
        <w:t xml:space="preserve"> </w:t>
      </w:r>
      <w:r w:rsidRPr="00786024">
        <w:t>Евросоюза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российском</w:t>
      </w:r>
      <w:r w:rsidR="00B954DF" w:rsidRPr="00786024">
        <w:t xml:space="preserve"> </w:t>
      </w:r>
      <w:r w:rsidRPr="00786024">
        <w:t>товарообороте.</w:t>
      </w:r>
      <w:r w:rsidR="00B954DF" w:rsidRPr="00786024">
        <w:t xml:space="preserve"> «</w:t>
      </w:r>
      <w:r w:rsidRPr="00786024">
        <w:t>Доля</w:t>
      </w:r>
      <w:r w:rsidR="00B954DF" w:rsidRPr="00786024">
        <w:t xml:space="preserve"> </w:t>
      </w:r>
      <w:r w:rsidRPr="00786024">
        <w:t>Евросоюза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нашем</w:t>
      </w:r>
      <w:r w:rsidR="00B954DF" w:rsidRPr="00786024">
        <w:t xml:space="preserve"> </w:t>
      </w:r>
      <w:r w:rsidRPr="00786024">
        <w:t>товарообороте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санкций</w:t>
      </w:r>
      <w:r w:rsidR="00B954DF" w:rsidRPr="00786024">
        <w:t xml:space="preserve"> </w:t>
      </w:r>
      <w:r w:rsidRPr="00786024">
        <w:t>снизилась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чем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два</w:t>
      </w:r>
      <w:r w:rsidR="00B954DF" w:rsidRPr="00786024">
        <w:t xml:space="preserve"> </w:t>
      </w:r>
      <w:r w:rsidRPr="00786024">
        <w:t>раза.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доля</w:t>
      </w:r>
      <w:r w:rsidR="00B954DF" w:rsidRPr="00786024">
        <w:t xml:space="preserve"> </w:t>
      </w:r>
      <w:r w:rsidRPr="00786024">
        <w:t>дружественных</w:t>
      </w:r>
      <w:r w:rsidR="00B954DF" w:rsidRPr="00786024">
        <w:t xml:space="preserve"> </w:t>
      </w:r>
      <w:r w:rsidRPr="00786024">
        <w:t>стран</w:t>
      </w:r>
      <w:r w:rsidR="00B954DF" w:rsidRPr="00786024">
        <w:t xml:space="preserve"> </w:t>
      </w:r>
      <w:r w:rsidRPr="00786024">
        <w:t>выросла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70%,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сказал</w:t>
      </w:r>
      <w:r w:rsidR="00B954DF" w:rsidRPr="00786024">
        <w:t xml:space="preserve"> </w:t>
      </w:r>
      <w:r w:rsidRPr="00786024">
        <w:t>глава</w:t>
      </w:r>
      <w:r w:rsidR="00B954DF" w:rsidRPr="00786024">
        <w:t xml:space="preserve"> </w:t>
      </w:r>
      <w:r w:rsidRPr="00786024">
        <w:t>Минэкономразвития.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прошлом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достигли</w:t>
      </w:r>
      <w:r w:rsidR="00B954DF" w:rsidRPr="00786024">
        <w:t xml:space="preserve"> </w:t>
      </w:r>
      <w:r w:rsidRPr="00786024">
        <w:t>рекордных</w:t>
      </w:r>
      <w:r w:rsidR="00B954DF" w:rsidRPr="00786024">
        <w:t xml:space="preserve"> </w:t>
      </w:r>
      <w:r w:rsidRPr="00786024">
        <w:t>показателей</w:t>
      </w:r>
      <w:r w:rsidR="00B954DF" w:rsidRPr="00786024">
        <w:t xml:space="preserve"> </w:t>
      </w:r>
      <w:r w:rsidRPr="00786024">
        <w:t>взаимной</w:t>
      </w:r>
      <w:r w:rsidR="00B954DF" w:rsidRPr="00786024">
        <w:t xml:space="preserve"> </w:t>
      </w:r>
      <w:r w:rsidRPr="00786024">
        <w:t>торговли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ЕАЭС,</w:t>
      </w:r>
      <w:r w:rsidR="00B954DF" w:rsidRPr="00786024">
        <w:t xml:space="preserve"> </w:t>
      </w:r>
      <w:r w:rsidRPr="00786024">
        <w:t>Китаем,</w:t>
      </w:r>
      <w:r w:rsidR="00B954DF" w:rsidRPr="00786024">
        <w:t xml:space="preserve"> </w:t>
      </w:r>
      <w:r w:rsidRPr="00786024">
        <w:t>Индией,</w:t>
      </w:r>
      <w:r w:rsidR="00B954DF" w:rsidRPr="00786024">
        <w:t xml:space="preserve"> </w:t>
      </w:r>
      <w:r w:rsidRPr="00786024">
        <w:t>Египтом,</w:t>
      </w:r>
      <w:r w:rsidR="00B954DF" w:rsidRPr="00786024">
        <w:t xml:space="preserve"> </w:t>
      </w:r>
      <w:r w:rsidRPr="00786024">
        <w:t>ОАЭ,</w:t>
      </w:r>
      <w:r w:rsidR="00B954DF" w:rsidRPr="00786024">
        <w:t xml:space="preserve"> </w:t>
      </w:r>
      <w:r w:rsidRPr="00786024">
        <w:t>Бразилией,</w:t>
      </w:r>
      <w:r w:rsidR="00B954DF" w:rsidRPr="00786024">
        <w:t xml:space="preserve"> </w:t>
      </w:r>
      <w:r w:rsidRPr="00786024">
        <w:t>Сингапуром,</w:t>
      </w:r>
      <w:r w:rsidR="00B954DF" w:rsidRPr="00786024">
        <w:t xml:space="preserve"> </w:t>
      </w:r>
      <w:r w:rsidRPr="00786024">
        <w:t>Вьетнамом,</w:t>
      </w:r>
      <w:r w:rsidR="00B954DF" w:rsidRPr="00786024">
        <w:t xml:space="preserve"> </w:t>
      </w:r>
      <w:r w:rsidRPr="00786024">
        <w:t>Саудовской</w:t>
      </w:r>
      <w:r w:rsidR="00B954DF" w:rsidRPr="00786024">
        <w:t xml:space="preserve"> </w:t>
      </w:r>
      <w:r w:rsidRPr="00786024">
        <w:t>Аравией</w:t>
      </w:r>
      <w:r w:rsidR="00B954DF" w:rsidRPr="00786024">
        <w:t>»</w:t>
      </w:r>
      <w:r w:rsidRPr="00786024">
        <w:t>.</w:t>
      </w:r>
    </w:p>
    <w:p w:rsidR="008D5300" w:rsidRPr="00786024" w:rsidRDefault="008D5300" w:rsidP="008D5300">
      <w:r w:rsidRPr="00786024">
        <w:t>Недели</w:t>
      </w:r>
      <w:r w:rsidR="00B954DF" w:rsidRPr="00786024">
        <w:t xml:space="preserve"> </w:t>
      </w:r>
      <w:r w:rsidRPr="00786024">
        <w:t>российского</w:t>
      </w:r>
      <w:r w:rsidR="00B954DF" w:rsidRPr="00786024">
        <w:t xml:space="preserve"> </w:t>
      </w:r>
      <w:r w:rsidRPr="00786024">
        <w:t>бизнеса</w:t>
      </w:r>
      <w:r w:rsidR="00B954DF" w:rsidRPr="00786024">
        <w:t xml:space="preserve"> </w:t>
      </w:r>
      <w:r w:rsidRPr="00786024">
        <w:t>проходят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инициативе</w:t>
      </w:r>
      <w:r w:rsidR="00B954DF" w:rsidRPr="00786024">
        <w:t xml:space="preserve"> </w:t>
      </w:r>
      <w:r w:rsidRPr="00786024">
        <w:t>Российского</w:t>
      </w:r>
      <w:r w:rsidR="00B954DF" w:rsidRPr="00786024">
        <w:t xml:space="preserve"> </w:t>
      </w:r>
      <w:r w:rsidRPr="00786024">
        <w:t>союза</w:t>
      </w:r>
      <w:r w:rsidR="00B954DF" w:rsidRPr="00786024">
        <w:t xml:space="preserve"> </w:t>
      </w:r>
      <w:r w:rsidRPr="00786024">
        <w:t>промышленников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предпринимателей</w:t>
      </w:r>
      <w:r w:rsidR="00B954DF" w:rsidRPr="00786024">
        <w:t xml:space="preserve"> </w:t>
      </w:r>
      <w:r w:rsidRPr="00786024">
        <w:t>(РСПП).</w:t>
      </w:r>
      <w:r w:rsidR="00B954DF" w:rsidRPr="00786024">
        <w:t xml:space="preserve"> </w:t>
      </w:r>
      <w:r w:rsidRPr="00786024">
        <w:t>Агентство</w:t>
      </w:r>
      <w:r w:rsidR="00B954DF" w:rsidRPr="00786024">
        <w:t xml:space="preserve"> </w:t>
      </w:r>
      <w:r w:rsidRPr="00786024">
        <w:t>ТАСС</w:t>
      </w:r>
      <w:r w:rsidR="00B954DF" w:rsidRPr="00786024">
        <w:t xml:space="preserve"> </w:t>
      </w:r>
      <w:r w:rsidRPr="00786024">
        <w:t>является</w:t>
      </w:r>
      <w:r w:rsidR="00B954DF" w:rsidRPr="00786024">
        <w:t xml:space="preserve"> </w:t>
      </w:r>
      <w:r w:rsidRPr="00786024">
        <w:t>генеральным</w:t>
      </w:r>
      <w:r w:rsidR="00B954DF" w:rsidRPr="00786024">
        <w:t xml:space="preserve"> </w:t>
      </w:r>
      <w:r w:rsidRPr="00786024">
        <w:t>информационным</w:t>
      </w:r>
      <w:r w:rsidR="00B954DF" w:rsidRPr="00786024">
        <w:t xml:space="preserve"> </w:t>
      </w:r>
      <w:r w:rsidRPr="00786024">
        <w:t>партнером</w:t>
      </w:r>
      <w:r w:rsidR="00B954DF" w:rsidRPr="00786024">
        <w:t xml:space="preserve"> </w:t>
      </w:r>
      <w:r w:rsidRPr="00786024">
        <w:t>мероприятия.</w:t>
      </w:r>
      <w:r w:rsidR="00B954DF" w:rsidRPr="00786024">
        <w:t xml:space="preserve"> </w:t>
      </w:r>
    </w:p>
    <w:p w:rsidR="008D5300" w:rsidRPr="00786024" w:rsidRDefault="008D5300" w:rsidP="008D5300">
      <w:pPr>
        <w:pStyle w:val="2"/>
      </w:pPr>
      <w:bookmarkStart w:id="113" w:name="_Toc158351318"/>
      <w:r w:rsidRPr="00786024">
        <w:t>РИА</w:t>
      </w:r>
      <w:r w:rsidR="00B954DF" w:rsidRPr="00786024">
        <w:t xml:space="preserve"> </w:t>
      </w:r>
      <w:r w:rsidRPr="00786024">
        <w:t>Новости,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заложит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новый</w:t>
      </w:r>
      <w:r w:rsidR="00B954DF" w:rsidRPr="00786024">
        <w:t xml:space="preserve"> </w:t>
      </w:r>
      <w:r w:rsidRPr="00786024">
        <w:t>норматив</w:t>
      </w:r>
      <w:r w:rsidR="00B954DF" w:rsidRPr="00786024">
        <w:t xml:space="preserve"> </w:t>
      </w:r>
      <w:r w:rsidRPr="00786024">
        <w:t>краткосрочной</w:t>
      </w:r>
      <w:r w:rsidR="00B954DF" w:rsidRPr="00786024">
        <w:t xml:space="preserve"> </w:t>
      </w:r>
      <w:r w:rsidRPr="00786024">
        <w:t>ликвидности</w:t>
      </w:r>
      <w:r w:rsidR="00B954DF" w:rsidRPr="00786024">
        <w:t xml:space="preserve"> «</w:t>
      </w:r>
      <w:r w:rsidRPr="00786024">
        <w:t>реалистичный</w:t>
      </w:r>
      <w:r w:rsidR="00B954DF" w:rsidRPr="00786024">
        <w:t xml:space="preserve"> </w:t>
      </w:r>
      <w:r w:rsidRPr="00786024">
        <w:t>уровень</w:t>
      </w:r>
      <w:r w:rsidR="00B954DF" w:rsidRPr="00786024">
        <w:t xml:space="preserve"> </w:t>
      </w:r>
      <w:r w:rsidRPr="00786024">
        <w:t>стресса</w:t>
      </w:r>
      <w:r w:rsidR="00B954DF" w:rsidRPr="00786024">
        <w:t>»</w:t>
      </w:r>
      <w:bookmarkEnd w:id="113"/>
    </w:p>
    <w:p w:rsidR="008D5300" w:rsidRPr="00786024" w:rsidRDefault="008D5300" w:rsidP="00EF1437">
      <w:pPr>
        <w:pStyle w:val="3"/>
      </w:pPr>
      <w:bookmarkStart w:id="114" w:name="_Toc158351319"/>
      <w:r w:rsidRPr="00786024">
        <w:t>Банк</w:t>
      </w:r>
      <w:r w:rsidR="00B954DF" w:rsidRPr="00786024">
        <w:t xml:space="preserve"> </w:t>
      </w:r>
      <w:r w:rsidRPr="00786024">
        <w:t>России</w:t>
      </w:r>
      <w:r w:rsidR="00B954DF" w:rsidRPr="00786024">
        <w:t xml:space="preserve"> </w:t>
      </w:r>
      <w:r w:rsidRPr="00786024">
        <w:t>раскрыл</w:t>
      </w:r>
      <w:r w:rsidR="00B954DF" w:rsidRPr="00786024">
        <w:t xml:space="preserve"> </w:t>
      </w:r>
      <w:r w:rsidRPr="00786024">
        <w:t>параметры</w:t>
      </w:r>
      <w:r w:rsidR="00B954DF" w:rsidRPr="00786024">
        <w:t xml:space="preserve"> </w:t>
      </w:r>
      <w:r w:rsidRPr="00786024">
        <w:t>нового</w:t>
      </w:r>
      <w:r w:rsidR="00B954DF" w:rsidRPr="00786024">
        <w:t xml:space="preserve"> </w:t>
      </w:r>
      <w:r w:rsidRPr="00786024">
        <w:t>национального</w:t>
      </w:r>
      <w:r w:rsidR="00B954DF" w:rsidRPr="00786024">
        <w:t xml:space="preserve"> </w:t>
      </w:r>
      <w:r w:rsidRPr="00786024">
        <w:t>норматива</w:t>
      </w:r>
      <w:r w:rsidR="00B954DF" w:rsidRPr="00786024">
        <w:t xml:space="preserve"> </w:t>
      </w:r>
      <w:r w:rsidRPr="00786024">
        <w:t>краткосрочной</w:t>
      </w:r>
      <w:r w:rsidR="00B954DF" w:rsidRPr="00786024">
        <w:t xml:space="preserve"> </w:t>
      </w:r>
      <w:r w:rsidRPr="00786024">
        <w:t>ликвидности</w:t>
      </w:r>
      <w:r w:rsidR="00B954DF" w:rsidRPr="00786024">
        <w:t xml:space="preserve"> </w:t>
      </w:r>
      <w:r w:rsidRPr="00786024">
        <w:t>(НКЛ):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нем</w:t>
      </w:r>
      <w:r w:rsidR="00B954DF" w:rsidRPr="00786024">
        <w:t xml:space="preserve"> </w:t>
      </w:r>
      <w:r w:rsidRPr="00786024">
        <w:t>планируется</w:t>
      </w:r>
      <w:r w:rsidR="00B954DF" w:rsidRPr="00786024">
        <w:t xml:space="preserve"> </w:t>
      </w:r>
      <w:r w:rsidRPr="00786024">
        <w:t>предусмотреть</w:t>
      </w:r>
      <w:r w:rsidR="00B954DF" w:rsidRPr="00786024">
        <w:t xml:space="preserve"> «</w:t>
      </w:r>
      <w:r w:rsidRPr="00786024">
        <w:t>более</w:t>
      </w:r>
      <w:r w:rsidR="00B954DF" w:rsidRPr="00786024">
        <w:t xml:space="preserve"> </w:t>
      </w:r>
      <w:r w:rsidRPr="00786024">
        <w:t>реалистичный</w:t>
      </w:r>
      <w:r w:rsidR="00B954DF" w:rsidRPr="00786024">
        <w:t xml:space="preserve"> </w:t>
      </w:r>
      <w:r w:rsidRPr="00786024">
        <w:t>уровень</w:t>
      </w:r>
      <w:r w:rsidR="00B954DF" w:rsidRPr="00786024">
        <w:t xml:space="preserve"> </w:t>
      </w:r>
      <w:r w:rsidRPr="00786024">
        <w:t>стресса</w:t>
      </w:r>
      <w:r w:rsidR="00B954DF" w:rsidRPr="00786024">
        <w:t xml:space="preserve">» </w:t>
      </w:r>
      <w:r w:rsidRPr="00786024">
        <w:t>и</w:t>
      </w:r>
      <w:r w:rsidR="00B954DF" w:rsidRPr="00786024">
        <w:t xml:space="preserve"> </w:t>
      </w:r>
      <w:r w:rsidRPr="00786024">
        <w:t>минимум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начальном</w:t>
      </w:r>
      <w:r w:rsidR="00B954DF" w:rsidRPr="00786024">
        <w:t xml:space="preserve"> </w:t>
      </w:r>
      <w:r w:rsidRPr="00786024">
        <w:t>этапе</w:t>
      </w:r>
      <w:r w:rsidR="00B954DF" w:rsidRPr="00786024">
        <w:t xml:space="preserve"> </w:t>
      </w:r>
      <w:r w:rsidRPr="00786024">
        <w:t>оставить</w:t>
      </w:r>
      <w:r w:rsidR="00B954DF" w:rsidRPr="00786024">
        <w:t xml:space="preserve"> </w:t>
      </w:r>
      <w:r w:rsidRPr="00786024">
        <w:t>прежний</w:t>
      </w:r>
      <w:r w:rsidR="00B954DF" w:rsidRPr="00786024">
        <w:t xml:space="preserve"> </w:t>
      </w:r>
      <w:r w:rsidRPr="00786024">
        <w:t>периметр</w:t>
      </w:r>
      <w:r w:rsidR="00B954DF" w:rsidRPr="00786024">
        <w:t xml:space="preserve"> </w:t>
      </w:r>
      <w:r w:rsidRPr="00786024">
        <w:t>применения</w:t>
      </w:r>
      <w:r w:rsidR="00B954DF" w:rsidRPr="00786024">
        <w:t xml:space="preserve"> </w:t>
      </w:r>
      <w:r w:rsidRPr="00786024">
        <w:t>этого</w:t>
      </w:r>
      <w:r w:rsidR="00B954DF" w:rsidRPr="00786024">
        <w:t xml:space="preserve"> </w:t>
      </w:r>
      <w:r w:rsidRPr="00786024">
        <w:t>норматива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системно</w:t>
      </w:r>
      <w:r w:rsidR="00B954DF" w:rsidRPr="00786024">
        <w:t xml:space="preserve"> </w:t>
      </w:r>
      <w:r w:rsidRPr="00786024">
        <w:t>значимых</w:t>
      </w:r>
      <w:r w:rsidR="00B954DF" w:rsidRPr="00786024">
        <w:t xml:space="preserve"> </w:t>
      </w:r>
      <w:r w:rsidRPr="00786024">
        <w:t>банков,</w:t>
      </w:r>
      <w:r w:rsidR="00B954DF" w:rsidRPr="00786024">
        <w:t xml:space="preserve"> </w:t>
      </w:r>
      <w:r w:rsidRPr="00786024">
        <w:t>говорится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консультативном</w:t>
      </w:r>
      <w:r w:rsidR="00B954DF" w:rsidRPr="00786024">
        <w:t xml:space="preserve"> </w:t>
      </w:r>
      <w:r w:rsidRPr="00786024">
        <w:t>докладе</w:t>
      </w:r>
      <w:r w:rsidR="00B954DF" w:rsidRPr="00786024">
        <w:t xml:space="preserve"> </w:t>
      </w:r>
      <w:r w:rsidRPr="00786024">
        <w:t>регулятора.</w:t>
      </w:r>
      <w:bookmarkEnd w:id="114"/>
    </w:p>
    <w:p w:rsidR="008D5300" w:rsidRPr="00786024" w:rsidRDefault="008D5300" w:rsidP="008D5300">
      <w:r w:rsidRPr="00786024">
        <w:t>В</w:t>
      </w:r>
      <w:r w:rsidR="00B954DF" w:rsidRPr="00786024">
        <w:t xml:space="preserve"> </w:t>
      </w:r>
      <w:r w:rsidRPr="00786024">
        <w:t>настоящее</w:t>
      </w:r>
      <w:r w:rsidR="00B954DF" w:rsidRPr="00786024">
        <w:t xml:space="preserve"> </w:t>
      </w:r>
      <w:r w:rsidRPr="00786024">
        <w:t>время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работает</w:t>
      </w:r>
      <w:r w:rsidR="00B954DF" w:rsidRPr="00786024">
        <w:t xml:space="preserve"> </w:t>
      </w:r>
      <w:r w:rsidRPr="00786024">
        <w:t>над</w:t>
      </w:r>
      <w:r w:rsidR="00B954DF" w:rsidRPr="00786024">
        <w:t xml:space="preserve"> </w:t>
      </w:r>
      <w:r w:rsidRPr="00786024">
        <w:t>новым</w:t>
      </w:r>
      <w:r w:rsidR="00B954DF" w:rsidRPr="00786024">
        <w:t xml:space="preserve"> </w:t>
      </w:r>
      <w:r w:rsidRPr="00786024">
        <w:t>национальным</w:t>
      </w:r>
      <w:r w:rsidR="00B954DF" w:rsidRPr="00786024">
        <w:t xml:space="preserve"> </w:t>
      </w:r>
      <w:r w:rsidRPr="00786024">
        <w:t>нормативом</w:t>
      </w:r>
      <w:r w:rsidR="00B954DF" w:rsidRPr="00786024">
        <w:t xml:space="preserve"> </w:t>
      </w:r>
      <w:r w:rsidRPr="00786024">
        <w:t>краткосрочной</w:t>
      </w:r>
      <w:r w:rsidR="00B954DF" w:rsidRPr="00786024">
        <w:t xml:space="preserve"> </w:t>
      </w:r>
      <w:r w:rsidRPr="00786024">
        <w:t>ликвидности,</w:t>
      </w:r>
      <w:r w:rsidR="00B954DF" w:rsidRPr="00786024">
        <w:t xml:space="preserve"> </w:t>
      </w:r>
      <w:r w:rsidRPr="00786024">
        <w:t>который</w:t>
      </w:r>
      <w:r w:rsidR="00B954DF" w:rsidRPr="00786024">
        <w:t xml:space="preserve"> </w:t>
      </w:r>
      <w:r w:rsidRPr="00786024">
        <w:t>должен</w:t>
      </w:r>
      <w:r w:rsidR="00B954DF" w:rsidRPr="00786024">
        <w:t xml:space="preserve"> </w:t>
      </w:r>
      <w:r w:rsidRPr="00786024">
        <w:t>прийти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смену</w:t>
      </w:r>
      <w:r w:rsidR="00B954DF" w:rsidRPr="00786024">
        <w:t xml:space="preserve"> </w:t>
      </w:r>
      <w:r w:rsidRPr="00786024">
        <w:t>базельскому</w:t>
      </w:r>
      <w:r w:rsidR="00B954DF" w:rsidRPr="00786024">
        <w:t xml:space="preserve"> </w:t>
      </w:r>
      <w:r w:rsidRPr="00786024">
        <w:t>НКЛ.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поэтапное</w:t>
      </w:r>
      <w:r w:rsidR="00B954DF" w:rsidRPr="00786024">
        <w:t xml:space="preserve"> </w:t>
      </w:r>
      <w:r w:rsidRPr="00786024">
        <w:t>внедрение</w:t>
      </w:r>
      <w:r w:rsidR="00B954DF" w:rsidRPr="00786024">
        <w:t xml:space="preserve"> </w:t>
      </w:r>
      <w:r w:rsidRPr="00786024">
        <w:t>планируется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2025</w:t>
      </w:r>
      <w:r w:rsidR="00B954DF" w:rsidRPr="00786024">
        <w:t xml:space="preserve"> </w:t>
      </w:r>
      <w:r w:rsidRPr="00786024">
        <w:t>года.</w:t>
      </w:r>
    </w:p>
    <w:p w:rsidR="008D5300" w:rsidRPr="00786024" w:rsidRDefault="00B954DF" w:rsidP="008D5300">
      <w:r w:rsidRPr="00786024">
        <w:lastRenderedPageBreak/>
        <w:t>«</w:t>
      </w:r>
      <w:r w:rsidR="008D5300" w:rsidRPr="00786024">
        <w:t>Банк</w:t>
      </w:r>
      <w:r w:rsidRPr="00786024">
        <w:t xml:space="preserve"> </w:t>
      </w:r>
      <w:r w:rsidR="008D5300" w:rsidRPr="00786024">
        <w:t>России</w:t>
      </w:r>
      <w:r w:rsidRPr="00786024">
        <w:t xml:space="preserve"> </w:t>
      </w:r>
      <w:r w:rsidR="008D5300" w:rsidRPr="00786024">
        <w:t>предлагает</w:t>
      </w:r>
      <w:r w:rsidRPr="00786024">
        <w:t xml:space="preserve"> </w:t>
      </w:r>
      <w:r w:rsidR="008D5300" w:rsidRPr="00786024">
        <w:t>установить</w:t>
      </w:r>
      <w:r w:rsidRPr="00786024">
        <w:t xml:space="preserve"> </w:t>
      </w:r>
      <w:r w:rsidR="008D5300" w:rsidRPr="00786024">
        <w:t>новый</w:t>
      </w:r>
      <w:r w:rsidRPr="00786024">
        <w:t xml:space="preserve"> </w:t>
      </w:r>
      <w:r w:rsidR="008D5300" w:rsidRPr="00786024">
        <w:t>национальный</w:t>
      </w:r>
      <w:r w:rsidRPr="00786024">
        <w:t xml:space="preserve"> </w:t>
      </w:r>
      <w:r w:rsidR="008D5300" w:rsidRPr="00786024">
        <w:t>норматив</w:t>
      </w:r>
      <w:r w:rsidRPr="00786024">
        <w:t xml:space="preserve"> </w:t>
      </w:r>
      <w:r w:rsidR="008D5300" w:rsidRPr="00786024">
        <w:t>краткосрочной</w:t>
      </w:r>
      <w:r w:rsidRPr="00786024">
        <w:t xml:space="preserve"> </w:t>
      </w:r>
      <w:r w:rsidR="008D5300" w:rsidRPr="00786024">
        <w:t>ликвидности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возможно,</w:t>
      </w:r>
      <w:r w:rsidRPr="00786024">
        <w:t xml:space="preserve"> </w:t>
      </w:r>
      <w:r w:rsidR="008D5300" w:rsidRPr="00786024">
        <w:t>Н8.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нем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сравнении</w:t>
      </w:r>
      <w:r w:rsidRPr="00786024">
        <w:t xml:space="preserve"> </w:t>
      </w:r>
      <w:r w:rsidR="008D5300" w:rsidRPr="00786024">
        <w:t>с</w:t>
      </w:r>
      <w:r w:rsidRPr="00786024">
        <w:t xml:space="preserve"> </w:t>
      </w:r>
      <w:r w:rsidR="008D5300" w:rsidRPr="00786024">
        <w:t>действующим</w:t>
      </w:r>
      <w:r w:rsidRPr="00786024">
        <w:t xml:space="preserve"> </w:t>
      </w:r>
      <w:r w:rsidR="008D5300" w:rsidRPr="00786024">
        <w:t>НКЛ</w:t>
      </w:r>
      <w:r w:rsidRPr="00786024">
        <w:t xml:space="preserve"> </w:t>
      </w:r>
      <w:r w:rsidR="008D5300" w:rsidRPr="00786024">
        <w:t>предусматривается:</w:t>
      </w:r>
      <w:r w:rsidRPr="00786024">
        <w:t xml:space="preserve"> </w:t>
      </w:r>
      <w:r w:rsidR="008D5300" w:rsidRPr="00786024">
        <w:t>оставить</w:t>
      </w:r>
      <w:r w:rsidRPr="00786024">
        <w:t xml:space="preserve"> </w:t>
      </w:r>
      <w:r w:rsidR="008D5300" w:rsidRPr="00786024">
        <w:t>прежний</w:t>
      </w:r>
      <w:r w:rsidRPr="00786024">
        <w:t xml:space="preserve"> </w:t>
      </w:r>
      <w:r w:rsidR="008D5300" w:rsidRPr="00786024">
        <w:t>периметр</w:t>
      </w:r>
      <w:r w:rsidRPr="00786024">
        <w:t xml:space="preserve"> </w:t>
      </w:r>
      <w:r w:rsidR="008D5300" w:rsidRPr="00786024">
        <w:t>применения</w:t>
      </w:r>
      <w:r w:rsidRPr="00786024">
        <w:t xml:space="preserve"> </w:t>
      </w:r>
      <w:r w:rsidR="008D5300" w:rsidRPr="00786024">
        <w:t>норматива</w:t>
      </w:r>
      <w:r w:rsidRPr="00786024">
        <w:t xml:space="preserve"> </w:t>
      </w:r>
      <w:r w:rsidR="008D5300" w:rsidRPr="00786024">
        <w:t>(как</w:t>
      </w:r>
      <w:r w:rsidRPr="00786024">
        <w:t xml:space="preserve"> </w:t>
      </w:r>
      <w:r w:rsidR="008D5300" w:rsidRPr="00786024">
        <w:t>минимум</w:t>
      </w:r>
      <w:r w:rsidRPr="00786024">
        <w:t xml:space="preserve"> </w:t>
      </w:r>
      <w:r w:rsidR="008D5300" w:rsidRPr="00786024">
        <w:t>на</w:t>
      </w:r>
      <w:r w:rsidRPr="00786024">
        <w:t xml:space="preserve"> </w:t>
      </w:r>
      <w:r w:rsidR="008D5300" w:rsidRPr="00786024">
        <w:t>начальном</w:t>
      </w:r>
      <w:r w:rsidRPr="00786024">
        <w:t xml:space="preserve"> </w:t>
      </w:r>
      <w:r w:rsidR="008D5300" w:rsidRPr="00786024">
        <w:t>этапе)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СЗКО;</w:t>
      </w:r>
      <w:r w:rsidRPr="00786024">
        <w:t xml:space="preserve"> </w:t>
      </w:r>
      <w:r w:rsidR="008D5300" w:rsidRPr="00786024">
        <w:t>заложить</w:t>
      </w:r>
      <w:r w:rsidRPr="00786024">
        <w:t xml:space="preserve"> </w:t>
      </w:r>
      <w:r w:rsidR="008D5300" w:rsidRPr="00786024">
        <w:t>более</w:t>
      </w:r>
      <w:r w:rsidRPr="00786024">
        <w:t xml:space="preserve"> </w:t>
      </w:r>
      <w:r w:rsidR="008D5300" w:rsidRPr="00786024">
        <w:t>реалистичный</w:t>
      </w:r>
      <w:r w:rsidRPr="00786024">
        <w:t xml:space="preserve"> </w:t>
      </w:r>
      <w:r w:rsidR="008D5300" w:rsidRPr="00786024">
        <w:t>уровень</w:t>
      </w:r>
      <w:r w:rsidRPr="00786024">
        <w:t xml:space="preserve"> </w:t>
      </w:r>
      <w:r w:rsidR="008D5300" w:rsidRPr="00786024">
        <w:t>стресса,</w:t>
      </w:r>
      <w:r w:rsidRPr="00786024">
        <w:t xml:space="preserve"> </w:t>
      </w:r>
      <w:r w:rsidR="008D5300" w:rsidRPr="00786024">
        <w:t>который</w:t>
      </w:r>
      <w:r w:rsidRPr="00786024">
        <w:t xml:space="preserve"> </w:t>
      </w:r>
      <w:r w:rsidR="008D5300" w:rsidRPr="00786024">
        <w:t>будет</w:t>
      </w:r>
      <w:r w:rsidRPr="00786024">
        <w:t xml:space="preserve"> </w:t>
      </w:r>
      <w:r w:rsidR="008D5300" w:rsidRPr="00786024">
        <w:t>предусматривать</w:t>
      </w:r>
      <w:r w:rsidRPr="00786024">
        <w:t xml:space="preserve"> </w:t>
      </w:r>
      <w:r w:rsidR="008D5300" w:rsidRPr="00786024">
        <w:t>средний</w:t>
      </w:r>
      <w:r w:rsidRPr="00786024">
        <w:t xml:space="preserve"> </w:t>
      </w:r>
      <w:r w:rsidR="008D5300" w:rsidRPr="00786024">
        <w:t>системный</w:t>
      </w:r>
      <w:r w:rsidRPr="00786024">
        <w:t xml:space="preserve"> </w:t>
      </w:r>
      <w:r w:rsidR="008D5300" w:rsidRPr="00786024">
        <w:t>или</w:t>
      </w:r>
      <w:r w:rsidRPr="00786024">
        <w:t xml:space="preserve"> </w:t>
      </w:r>
      <w:r w:rsidR="008D5300" w:rsidRPr="00786024">
        <w:t>значительный</w:t>
      </w:r>
      <w:r w:rsidRPr="00786024">
        <w:t xml:space="preserve"> </w:t>
      </w:r>
      <w:r w:rsidR="008D5300" w:rsidRPr="00786024">
        <w:t>индивидуальный</w:t>
      </w:r>
      <w:r w:rsidRPr="00786024">
        <w:t xml:space="preserve"> </w:t>
      </w:r>
      <w:r w:rsidR="008D5300" w:rsidRPr="00786024">
        <w:t>кризис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сказано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материалах.</w:t>
      </w:r>
    </w:p>
    <w:p w:rsidR="008D5300" w:rsidRPr="00786024" w:rsidRDefault="008D5300" w:rsidP="008D5300">
      <w:r w:rsidRPr="00786024">
        <w:t>Сценарий</w:t>
      </w:r>
      <w:r w:rsidR="00B954DF" w:rsidRPr="00786024">
        <w:t xml:space="preserve"> </w:t>
      </w:r>
      <w:r w:rsidRPr="00786024">
        <w:t>стресса</w:t>
      </w:r>
      <w:r w:rsidR="00B954DF" w:rsidRPr="00786024">
        <w:t xml:space="preserve"> </w:t>
      </w:r>
      <w:r w:rsidRPr="00786024">
        <w:t>базельского</w:t>
      </w:r>
      <w:r w:rsidR="00B954DF" w:rsidRPr="00786024">
        <w:t xml:space="preserve"> </w:t>
      </w:r>
      <w:r w:rsidRPr="00786024">
        <w:t>НКЛ</w:t>
      </w:r>
      <w:r w:rsidR="00B954DF" w:rsidRPr="00786024">
        <w:t xml:space="preserve"> </w:t>
      </w:r>
      <w:r w:rsidRPr="00786024">
        <w:t>предполагает,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банки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без</w:t>
      </w:r>
      <w:r w:rsidR="00B954DF" w:rsidRPr="00786024">
        <w:t xml:space="preserve"> </w:t>
      </w:r>
      <w:r w:rsidRPr="00786024">
        <w:t>помощи</w:t>
      </w:r>
      <w:r w:rsidR="00B954DF" w:rsidRPr="00786024">
        <w:t xml:space="preserve"> </w:t>
      </w:r>
      <w:r w:rsidRPr="00786024">
        <w:t>государства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центрального</w:t>
      </w:r>
      <w:r w:rsidR="00B954DF" w:rsidRPr="00786024">
        <w:t xml:space="preserve"> </w:t>
      </w:r>
      <w:r w:rsidRPr="00786024">
        <w:t>банка</w:t>
      </w:r>
      <w:r w:rsidR="00B954DF" w:rsidRPr="00786024">
        <w:t xml:space="preserve"> </w:t>
      </w:r>
      <w:r w:rsidRPr="00786024">
        <w:t>пережить</w:t>
      </w:r>
      <w:r w:rsidR="00B954DF" w:rsidRPr="00786024">
        <w:t xml:space="preserve"> </w:t>
      </w:r>
      <w:r w:rsidRPr="00786024">
        <w:t>финансовый</w:t>
      </w:r>
      <w:r w:rsidR="00B954DF" w:rsidRPr="00786024">
        <w:t xml:space="preserve"> </w:t>
      </w:r>
      <w:r w:rsidRPr="00786024">
        <w:t>кризис,</w:t>
      </w:r>
      <w:r w:rsidR="00B954DF" w:rsidRPr="00786024">
        <w:t xml:space="preserve"> </w:t>
      </w:r>
      <w:r w:rsidRPr="00786024">
        <w:t>затрагивающий</w:t>
      </w:r>
      <w:r w:rsidR="00B954DF" w:rsidRPr="00786024">
        <w:t xml:space="preserve"> </w:t>
      </w:r>
      <w:r w:rsidRPr="00786024">
        <w:t>одну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несколько</w:t>
      </w:r>
      <w:r w:rsidR="00B954DF" w:rsidRPr="00786024">
        <w:t xml:space="preserve"> </w:t>
      </w:r>
      <w:r w:rsidRPr="00786024">
        <w:t>юрисдикций,</w:t>
      </w:r>
      <w:r w:rsidR="00B954DF" w:rsidRPr="00786024">
        <w:t xml:space="preserve"> </w:t>
      </w:r>
      <w:r w:rsidRPr="00786024">
        <w:t>отмечает</w:t>
      </w:r>
      <w:r w:rsidR="00B954DF" w:rsidRPr="00786024">
        <w:t xml:space="preserve"> </w:t>
      </w:r>
      <w:r w:rsidRPr="00786024">
        <w:t>ЦБ.</w:t>
      </w:r>
      <w:r w:rsidR="00B954DF" w:rsidRPr="00786024">
        <w:t xml:space="preserve"> «</w:t>
      </w:r>
      <w:r w:rsidRPr="00786024">
        <w:t>С</w:t>
      </w:r>
      <w:r w:rsidR="00B954DF" w:rsidRPr="00786024">
        <w:t xml:space="preserve"> </w:t>
      </w:r>
      <w:r w:rsidRPr="00786024">
        <w:t>учетом</w:t>
      </w:r>
      <w:r w:rsidR="00B954DF" w:rsidRPr="00786024">
        <w:t xml:space="preserve"> </w:t>
      </w:r>
      <w:r w:rsidRPr="00786024">
        <w:t>специфики</w:t>
      </w:r>
      <w:r w:rsidR="00B954DF" w:rsidRPr="00786024">
        <w:t xml:space="preserve"> </w:t>
      </w:r>
      <w:r w:rsidRPr="00786024">
        <w:t>российской</w:t>
      </w:r>
      <w:r w:rsidR="00B954DF" w:rsidRPr="00786024">
        <w:t xml:space="preserve"> </w:t>
      </w:r>
      <w:r w:rsidRPr="00786024">
        <w:t>финансовой</w:t>
      </w:r>
      <w:r w:rsidR="00B954DF" w:rsidRPr="00786024">
        <w:t xml:space="preserve"> </w:t>
      </w:r>
      <w:r w:rsidRPr="00786024">
        <w:t>системы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недостижимо: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ситуации</w:t>
      </w:r>
      <w:r w:rsidR="00B954DF" w:rsidRPr="00786024">
        <w:t xml:space="preserve"> </w:t>
      </w:r>
      <w:r w:rsidRPr="00786024">
        <w:t>кризиса</w:t>
      </w:r>
      <w:r w:rsidR="00B954DF" w:rsidRPr="00786024">
        <w:t xml:space="preserve"> </w:t>
      </w:r>
      <w:r w:rsidRPr="00786024">
        <w:t>наши</w:t>
      </w:r>
      <w:r w:rsidR="00B954DF" w:rsidRPr="00786024">
        <w:t xml:space="preserve"> </w:t>
      </w:r>
      <w:r w:rsidRPr="00786024">
        <w:t>банки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рассчитывать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рыночное</w:t>
      </w:r>
      <w:r w:rsidR="00B954DF" w:rsidRPr="00786024">
        <w:t xml:space="preserve"> </w:t>
      </w:r>
      <w:r w:rsidRPr="00786024">
        <w:t>рефинансирование</w:t>
      </w:r>
      <w:r w:rsidR="00B954DF" w:rsidRPr="00786024">
        <w:t xml:space="preserve"> </w:t>
      </w:r>
      <w:r w:rsidRPr="00786024">
        <w:t>даже</w:t>
      </w:r>
      <w:r w:rsidR="00B954DF" w:rsidRPr="00786024">
        <w:t xml:space="preserve"> </w:t>
      </w:r>
      <w:r w:rsidRPr="00786024">
        <w:t>своих</w:t>
      </w:r>
      <w:r w:rsidR="00B954DF" w:rsidRPr="00786024">
        <w:t xml:space="preserve"> </w:t>
      </w:r>
      <w:r w:rsidRPr="00786024">
        <w:t>ликвидных</w:t>
      </w:r>
      <w:r w:rsidR="00B954DF" w:rsidRPr="00786024">
        <w:t xml:space="preserve"> </w:t>
      </w:r>
      <w:r w:rsidRPr="00786024">
        <w:t>активов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поясняет</w:t>
      </w:r>
      <w:r w:rsidR="00B954DF" w:rsidRPr="00786024">
        <w:t xml:space="preserve"> </w:t>
      </w:r>
      <w:r w:rsidRPr="00786024">
        <w:t>регулятор.</w:t>
      </w:r>
    </w:p>
    <w:p w:rsidR="008D5300" w:rsidRPr="00786024" w:rsidRDefault="008D5300" w:rsidP="008D5300">
      <w:r w:rsidRPr="00786024">
        <w:t>В</w:t>
      </w:r>
      <w:r w:rsidR="00B954DF" w:rsidRPr="00786024">
        <w:t xml:space="preserve"> </w:t>
      </w:r>
      <w:r w:rsidRPr="00786024">
        <w:t>новом</w:t>
      </w:r>
      <w:r w:rsidR="00B954DF" w:rsidRPr="00786024">
        <w:t xml:space="preserve"> </w:t>
      </w:r>
      <w:r w:rsidRPr="00786024">
        <w:t>нормативе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предлагает</w:t>
      </w:r>
      <w:r w:rsidR="00B954DF" w:rsidRPr="00786024">
        <w:t xml:space="preserve"> </w:t>
      </w:r>
      <w:r w:rsidRPr="00786024">
        <w:t>точнее</w:t>
      </w:r>
      <w:r w:rsidR="00B954DF" w:rsidRPr="00786024">
        <w:t xml:space="preserve"> </w:t>
      </w:r>
      <w:r w:rsidRPr="00786024">
        <w:t>определить</w:t>
      </w:r>
      <w:r w:rsidR="00B954DF" w:rsidRPr="00786024">
        <w:t xml:space="preserve"> </w:t>
      </w:r>
      <w:r w:rsidRPr="00786024">
        <w:t>фактическую</w:t>
      </w:r>
      <w:r w:rsidR="00B954DF" w:rsidRPr="00786024">
        <w:t xml:space="preserve"> </w:t>
      </w:r>
      <w:r w:rsidRPr="00786024">
        <w:t>ликвидность,</w:t>
      </w:r>
      <w:r w:rsidR="00B954DF" w:rsidRPr="00786024">
        <w:t xml:space="preserve"> </w:t>
      </w:r>
      <w:r w:rsidRPr="00786024">
        <w:t>доступную</w:t>
      </w:r>
      <w:r w:rsidR="00B954DF" w:rsidRPr="00786024">
        <w:t xml:space="preserve"> </w:t>
      </w:r>
      <w:r w:rsidRPr="00786024">
        <w:t>банкам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кризис;</w:t>
      </w:r>
      <w:r w:rsidR="00B954DF" w:rsidRPr="00786024">
        <w:t xml:space="preserve"> </w:t>
      </w:r>
      <w:r w:rsidRPr="00786024">
        <w:t>расширить</w:t>
      </w:r>
      <w:r w:rsidR="00B954DF" w:rsidRPr="00786024">
        <w:t xml:space="preserve"> </w:t>
      </w:r>
      <w:r w:rsidRPr="00786024">
        <w:t>состав</w:t>
      </w:r>
      <w:r w:rsidR="00B954DF" w:rsidRPr="00786024">
        <w:t xml:space="preserve"> </w:t>
      </w:r>
      <w:r w:rsidRPr="00786024">
        <w:t>высоколиквидных</w:t>
      </w:r>
      <w:r w:rsidR="00B954DF" w:rsidRPr="00786024">
        <w:t xml:space="preserve"> </w:t>
      </w:r>
      <w:r w:rsidRPr="00786024">
        <w:t>активов;</w:t>
      </w:r>
      <w:r w:rsidR="00B954DF" w:rsidRPr="00786024">
        <w:t xml:space="preserve"> </w:t>
      </w:r>
      <w:r w:rsidRPr="00786024">
        <w:t>откалибровать</w:t>
      </w:r>
      <w:r w:rsidR="00B954DF" w:rsidRPr="00786024">
        <w:t xml:space="preserve"> </w:t>
      </w:r>
      <w:r w:rsidRPr="00786024">
        <w:t>коэффициенты</w:t>
      </w:r>
      <w:r w:rsidR="00B954DF" w:rsidRPr="00786024">
        <w:t xml:space="preserve"> </w:t>
      </w:r>
      <w:r w:rsidRPr="00786024">
        <w:t>оттоков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притоков</w:t>
      </w:r>
      <w:r w:rsidR="00B954DF" w:rsidRPr="00786024">
        <w:t xml:space="preserve"> </w:t>
      </w:r>
      <w:r w:rsidRPr="00786024">
        <w:t>денежных</w:t>
      </w:r>
      <w:r w:rsidR="00B954DF" w:rsidRPr="00786024">
        <w:t xml:space="preserve"> </w:t>
      </w:r>
      <w:r w:rsidRPr="00786024">
        <w:t>средств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соответствии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национальной</w:t>
      </w:r>
      <w:r w:rsidR="00B954DF" w:rsidRPr="00786024">
        <w:t xml:space="preserve"> </w:t>
      </w:r>
      <w:r w:rsidRPr="00786024">
        <w:t>статистикой.</w:t>
      </w:r>
    </w:p>
    <w:p w:rsidR="008D5300" w:rsidRPr="00786024" w:rsidRDefault="008D5300" w:rsidP="008D5300">
      <w:r w:rsidRPr="00786024">
        <w:t>Кроме</w:t>
      </w:r>
      <w:r w:rsidR="00B954DF" w:rsidRPr="00786024">
        <w:t xml:space="preserve"> </w:t>
      </w:r>
      <w:r w:rsidRPr="00786024">
        <w:t>того,</w:t>
      </w:r>
      <w:r w:rsidR="00B954DF" w:rsidRPr="00786024">
        <w:t xml:space="preserve"> </w:t>
      </w:r>
      <w:r w:rsidRPr="00786024">
        <w:t>планируется</w:t>
      </w:r>
      <w:r w:rsidR="00B954DF" w:rsidRPr="00786024">
        <w:t xml:space="preserve"> </w:t>
      </w:r>
      <w:r w:rsidRPr="00786024">
        <w:t>предусмотреть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гибкий</w:t>
      </w:r>
      <w:r w:rsidR="00B954DF" w:rsidRPr="00786024">
        <w:t xml:space="preserve"> </w:t>
      </w:r>
      <w:r w:rsidRPr="00786024">
        <w:t>режим</w:t>
      </w:r>
      <w:r w:rsidR="00B954DF" w:rsidRPr="00786024">
        <w:t xml:space="preserve"> </w:t>
      </w:r>
      <w:r w:rsidRPr="00786024">
        <w:t>соблюдения</w:t>
      </w:r>
      <w:r w:rsidR="00B954DF" w:rsidRPr="00786024">
        <w:t xml:space="preserve"> </w:t>
      </w:r>
      <w:r w:rsidRPr="00786024">
        <w:t>норматива,</w:t>
      </w:r>
      <w:r w:rsidR="00B954DF" w:rsidRPr="00786024">
        <w:t xml:space="preserve"> </w:t>
      </w:r>
      <w:r w:rsidRPr="00786024">
        <w:t>выделив</w:t>
      </w:r>
      <w:r w:rsidR="00B954DF" w:rsidRPr="00786024">
        <w:t xml:space="preserve"> «</w:t>
      </w:r>
      <w:r w:rsidRPr="00786024">
        <w:t>оранжевую</w:t>
      </w:r>
      <w:r w:rsidR="00B954DF" w:rsidRPr="00786024">
        <w:t xml:space="preserve"> </w:t>
      </w:r>
      <w:r w:rsidRPr="00786024">
        <w:t>зону</w:t>
      </w:r>
      <w:r w:rsidR="00B954DF" w:rsidRPr="00786024">
        <w:t>»</w:t>
      </w:r>
      <w:r w:rsidRPr="00786024">
        <w:t>:</w:t>
      </w:r>
      <w:r w:rsidR="00B954DF" w:rsidRPr="00786024">
        <w:t xml:space="preserve"> </w:t>
      </w:r>
      <w:r w:rsidRPr="00786024">
        <w:t>попадание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нее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считаться</w:t>
      </w:r>
      <w:r w:rsidR="00B954DF" w:rsidRPr="00786024">
        <w:t xml:space="preserve"> </w:t>
      </w:r>
      <w:r w:rsidRPr="00786024">
        <w:t>нарушением,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повлечет</w:t>
      </w:r>
      <w:r w:rsidR="00B954DF" w:rsidRPr="00786024">
        <w:t xml:space="preserve"> </w:t>
      </w:r>
      <w:r w:rsidRPr="00786024">
        <w:t>экономические</w:t>
      </w:r>
      <w:r w:rsidR="00B954DF" w:rsidRPr="00786024">
        <w:t xml:space="preserve"> </w:t>
      </w:r>
      <w:r w:rsidRPr="00786024">
        <w:t>последствия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уплату</w:t>
      </w:r>
      <w:r w:rsidR="00B954DF" w:rsidRPr="00786024">
        <w:t xml:space="preserve"> </w:t>
      </w:r>
      <w:r w:rsidRPr="00786024">
        <w:t>повышенных</w:t>
      </w:r>
      <w:r w:rsidR="00B954DF" w:rsidRPr="00786024">
        <w:t xml:space="preserve"> </w:t>
      </w:r>
      <w:r w:rsidRPr="00786024">
        <w:t>взносов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Фонд</w:t>
      </w:r>
      <w:r w:rsidR="00B954DF" w:rsidRPr="00786024">
        <w:t xml:space="preserve"> </w:t>
      </w:r>
      <w:r w:rsidRPr="00786024">
        <w:t>обязательного</w:t>
      </w:r>
      <w:r w:rsidR="00B954DF" w:rsidRPr="00786024">
        <w:t xml:space="preserve"> </w:t>
      </w:r>
      <w:r w:rsidRPr="00786024">
        <w:t>страхования</w:t>
      </w:r>
      <w:r w:rsidR="00B954DF" w:rsidRPr="00786024">
        <w:t xml:space="preserve"> </w:t>
      </w:r>
      <w:r w:rsidRPr="00786024">
        <w:t>вкладов</w:t>
      </w:r>
      <w:r w:rsidR="00B954DF" w:rsidRPr="00786024">
        <w:t xml:space="preserve"> </w:t>
      </w:r>
      <w:r w:rsidRPr="00786024">
        <w:t>(ФОСВ).</w:t>
      </w:r>
    </w:p>
    <w:p w:rsidR="008D5300" w:rsidRPr="00786024" w:rsidRDefault="008D5300" w:rsidP="008D5300">
      <w:r w:rsidRPr="00786024">
        <w:t>В</w:t>
      </w:r>
      <w:r w:rsidR="00B954DF" w:rsidRPr="00786024">
        <w:t xml:space="preserve"> </w:t>
      </w:r>
      <w:r w:rsidRPr="00786024">
        <w:t>настоящее</w:t>
      </w:r>
      <w:r w:rsidR="00B954DF" w:rsidRPr="00786024">
        <w:t xml:space="preserve"> </w:t>
      </w:r>
      <w:r w:rsidRPr="00786024">
        <w:t>время</w:t>
      </w:r>
      <w:r w:rsidR="00B954DF" w:rsidRPr="00786024">
        <w:t xml:space="preserve"> </w:t>
      </w:r>
      <w:r w:rsidRPr="00786024">
        <w:t>системно</w:t>
      </w:r>
      <w:r w:rsidR="00B954DF" w:rsidRPr="00786024">
        <w:t xml:space="preserve"> </w:t>
      </w:r>
      <w:r w:rsidRPr="00786024">
        <w:t>значимые</w:t>
      </w:r>
      <w:r w:rsidR="00B954DF" w:rsidRPr="00786024">
        <w:t xml:space="preserve"> </w:t>
      </w:r>
      <w:r w:rsidRPr="00786024">
        <w:t>российские</w:t>
      </w:r>
      <w:r w:rsidR="00B954DF" w:rsidRPr="00786024">
        <w:t xml:space="preserve"> </w:t>
      </w:r>
      <w:r w:rsidRPr="00786024">
        <w:t>банки</w:t>
      </w:r>
      <w:r w:rsidR="00B954DF" w:rsidRPr="00786024">
        <w:t xml:space="preserve"> </w:t>
      </w:r>
      <w:r w:rsidRPr="00786024">
        <w:t>должны</w:t>
      </w:r>
      <w:r w:rsidR="00B954DF" w:rsidRPr="00786024">
        <w:t xml:space="preserve"> </w:t>
      </w:r>
      <w:r w:rsidRPr="00786024">
        <w:t>соблюдать</w:t>
      </w:r>
      <w:r w:rsidR="00B954DF" w:rsidRPr="00786024">
        <w:t xml:space="preserve"> </w:t>
      </w:r>
      <w:r w:rsidRPr="00786024">
        <w:t>норматив</w:t>
      </w:r>
      <w:r w:rsidR="00B954DF" w:rsidRPr="00786024">
        <w:t xml:space="preserve"> </w:t>
      </w:r>
      <w:r w:rsidRPr="00786024">
        <w:t>краткосрочной</w:t>
      </w:r>
      <w:r w:rsidR="00B954DF" w:rsidRPr="00786024">
        <w:t xml:space="preserve"> </w:t>
      </w:r>
      <w:r w:rsidRPr="00786024">
        <w:t>ликвидности,</w:t>
      </w:r>
      <w:r w:rsidR="00B954DF" w:rsidRPr="00786024">
        <w:t xml:space="preserve"> </w:t>
      </w:r>
      <w:r w:rsidRPr="00786024">
        <w:t>входящий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пакет</w:t>
      </w:r>
      <w:r w:rsidR="00B954DF" w:rsidRPr="00786024">
        <w:t xml:space="preserve"> </w:t>
      </w:r>
      <w:r w:rsidRPr="00786024">
        <w:t>международных</w:t>
      </w:r>
      <w:r w:rsidR="00B954DF" w:rsidRPr="00786024">
        <w:t xml:space="preserve"> </w:t>
      </w:r>
      <w:r w:rsidRPr="00786024">
        <w:t>стандартов</w:t>
      </w:r>
      <w:r w:rsidR="00B954DF" w:rsidRPr="00786024">
        <w:t xml:space="preserve"> «</w:t>
      </w:r>
      <w:r w:rsidRPr="00786024">
        <w:t>Базель</w:t>
      </w:r>
      <w:r w:rsidR="00B954DF" w:rsidRPr="00786024">
        <w:t xml:space="preserve"> </w:t>
      </w:r>
      <w:r w:rsidRPr="00786024">
        <w:t>III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ввел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требование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января</w:t>
      </w:r>
      <w:r w:rsidR="00B954DF" w:rsidRPr="00786024">
        <w:t xml:space="preserve"> </w:t>
      </w:r>
      <w:r w:rsidRPr="00786024">
        <w:t>2016</w:t>
      </w:r>
      <w:r w:rsidR="00B954DF" w:rsidRPr="00786024">
        <w:t xml:space="preserve"> </w:t>
      </w:r>
      <w:r w:rsidRPr="00786024">
        <w:t>года.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2022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фоне</w:t>
      </w:r>
      <w:r w:rsidR="00B954DF" w:rsidRPr="00786024">
        <w:t xml:space="preserve"> </w:t>
      </w:r>
      <w:r w:rsidRPr="00786024">
        <w:t>высокой</w:t>
      </w:r>
      <w:r w:rsidR="00B954DF" w:rsidRPr="00786024">
        <w:t xml:space="preserve"> </w:t>
      </w:r>
      <w:r w:rsidRPr="00786024">
        <w:t>волатильности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финансовом</w:t>
      </w:r>
      <w:r w:rsidR="00B954DF" w:rsidRPr="00786024">
        <w:t xml:space="preserve"> </w:t>
      </w:r>
      <w:r w:rsidRPr="00786024">
        <w:t>рынке</w:t>
      </w:r>
      <w:r w:rsidR="00B954DF" w:rsidRPr="00786024">
        <w:t xml:space="preserve"> </w:t>
      </w:r>
      <w:r w:rsidRPr="00786024">
        <w:t>регулятор</w:t>
      </w:r>
      <w:r w:rsidR="00B954DF" w:rsidRPr="00786024">
        <w:t xml:space="preserve"> </w:t>
      </w:r>
      <w:r w:rsidRPr="00786024">
        <w:t>дал</w:t>
      </w:r>
      <w:r w:rsidR="00B954DF" w:rsidRPr="00786024">
        <w:t xml:space="preserve"> </w:t>
      </w:r>
      <w:r w:rsidRPr="00786024">
        <w:t>банкам</w:t>
      </w:r>
      <w:r w:rsidR="00B954DF" w:rsidRPr="00786024">
        <w:t xml:space="preserve"> </w:t>
      </w:r>
      <w:r w:rsidRPr="00786024">
        <w:t>временные</w:t>
      </w:r>
      <w:r w:rsidR="00B954DF" w:rsidRPr="00786024">
        <w:t xml:space="preserve"> </w:t>
      </w:r>
      <w:r w:rsidRPr="00786024">
        <w:t>послабления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соблюдению</w:t>
      </w:r>
      <w:r w:rsidR="00B954DF" w:rsidRPr="00786024">
        <w:t xml:space="preserve"> </w:t>
      </w:r>
      <w:r w:rsidRPr="00786024">
        <w:t>этого</w:t>
      </w:r>
      <w:r w:rsidR="00B954DF" w:rsidRPr="00786024">
        <w:t xml:space="preserve"> </w:t>
      </w:r>
      <w:r w:rsidRPr="00786024">
        <w:t>норматива.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того,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ситуация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экономике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банковском</w:t>
      </w:r>
      <w:r w:rsidR="00B954DF" w:rsidRPr="00786024">
        <w:t xml:space="preserve"> </w:t>
      </w:r>
      <w:r w:rsidRPr="00786024">
        <w:t>секторе</w:t>
      </w:r>
      <w:r w:rsidR="00B954DF" w:rsidRPr="00786024">
        <w:t xml:space="preserve"> </w:t>
      </w:r>
      <w:r w:rsidRPr="00786024">
        <w:t>улучшилась,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принял</w:t>
      </w:r>
      <w:r w:rsidR="00B954DF" w:rsidRPr="00786024">
        <w:t xml:space="preserve"> </w:t>
      </w:r>
      <w:r w:rsidRPr="00786024">
        <w:t>решение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выходе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этих</w:t>
      </w:r>
      <w:r w:rsidR="00B954DF" w:rsidRPr="00786024">
        <w:t xml:space="preserve"> </w:t>
      </w:r>
      <w:r w:rsidRPr="00786024">
        <w:t>послаблений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марта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года.</w:t>
      </w:r>
    </w:p>
    <w:p w:rsidR="008D5300" w:rsidRPr="00786024" w:rsidRDefault="008D5300" w:rsidP="008D5300">
      <w:pPr>
        <w:pStyle w:val="2"/>
      </w:pPr>
      <w:bookmarkStart w:id="115" w:name="_Toc158351320"/>
      <w:r w:rsidRPr="00786024">
        <w:t>РИА</w:t>
      </w:r>
      <w:r w:rsidR="00B954DF" w:rsidRPr="00786024">
        <w:t xml:space="preserve"> </w:t>
      </w:r>
      <w:r w:rsidRPr="00786024">
        <w:t>Новости,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сохранить</w:t>
      </w:r>
      <w:r w:rsidR="00B954DF" w:rsidRPr="00786024">
        <w:t xml:space="preserve"> </w:t>
      </w:r>
      <w:r w:rsidRPr="00786024">
        <w:t>базельский</w:t>
      </w:r>
      <w:r w:rsidR="00B954DF" w:rsidRPr="00786024">
        <w:t xml:space="preserve"> </w:t>
      </w:r>
      <w:r w:rsidRPr="00786024">
        <w:t>норматив</w:t>
      </w:r>
      <w:r w:rsidR="00B954DF" w:rsidRPr="00786024">
        <w:t xml:space="preserve"> </w:t>
      </w:r>
      <w:r w:rsidRPr="00786024">
        <w:t>ликвидности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некоторых</w:t>
      </w:r>
      <w:r w:rsidR="00B954DF" w:rsidRPr="00786024">
        <w:t xml:space="preserve"> </w:t>
      </w:r>
      <w:r w:rsidRPr="00786024">
        <w:t>банков</w:t>
      </w:r>
      <w:bookmarkEnd w:id="115"/>
    </w:p>
    <w:p w:rsidR="008D5300" w:rsidRPr="00786024" w:rsidRDefault="008D5300" w:rsidP="00EF1437">
      <w:pPr>
        <w:pStyle w:val="3"/>
      </w:pPr>
      <w:bookmarkStart w:id="116" w:name="_Toc158351321"/>
      <w:r w:rsidRPr="00786024">
        <w:t>Норматив</w:t>
      </w:r>
      <w:r w:rsidR="00B954DF" w:rsidRPr="00786024">
        <w:t xml:space="preserve"> </w:t>
      </w:r>
      <w:r w:rsidRPr="00786024">
        <w:t>краткосрочной</w:t>
      </w:r>
      <w:r w:rsidR="00B954DF" w:rsidRPr="00786024">
        <w:t xml:space="preserve"> </w:t>
      </w:r>
      <w:r w:rsidRPr="00786024">
        <w:t>ликвидности</w:t>
      </w:r>
      <w:r w:rsidR="00B954DF" w:rsidRPr="00786024">
        <w:t xml:space="preserve"> </w:t>
      </w:r>
      <w:r w:rsidRPr="00786024">
        <w:t>(НКЛ),</w:t>
      </w:r>
      <w:r w:rsidR="00B954DF" w:rsidRPr="00786024">
        <w:t xml:space="preserve"> </w:t>
      </w:r>
      <w:r w:rsidRPr="00786024">
        <w:t>входящий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пакет</w:t>
      </w:r>
      <w:r w:rsidR="00B954DF" w:rsidRPr="00786024">
        <w:t xml:space="preserve"> </w:t>
      </w:r>
      <w:r w:rsidRPr="00786024">
        <w:t>международных</w:t>
      </w:r>
      <w:r w:rsidR="00B954DF" w:rsidRPr="00786024">
        <w:t xml:space="preserve"> </w:t>
      </w:r>
      <w:r w:rsidRPr="00786024">
        <w:t>стандартов</w:t>
      </w:r>
      <w:r w:rsidR="00B954DF" w:rsidRPr="00786024">
        <w:t xml:space="preserve"> «</w:t>
      </w:r>
      <w:r w:rsidRPr="00786024">
        <w:t>Базель</w:t>
      </w:r>
      <w:r w:rsidR="00B954DF" w:rsidRPr="00786024">
        <w:t xml:space="preserve"> </w:t>
      </w:r>
      <w:r w:rsidRPr="00786024">
        <w:t>III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быть</w:t>
      </w:r>
      <w:r w:rsidR="00B954DF" w:rsidRPr="00786024">
        <w:t xml:space="preserve"> </w:t>
      </w:r>
      <w:r w:rsidRPr="00786024">
        <w:t>сохранен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российских</w:t>
      </w:r>
      <w:r w:rsidR="00B954DF" w:rsidRPr="00786024">
        <w:t xml:space="preserve"> </w:t>
      </w:r>
      <w:r w:rsidRPr="00786024">
        <w:t>банков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международной</w:t>
      </w:r>
      <w:r w:rsidR="00B954DF" w:rsidRPr="00786024">
        <w:t xml:space="preserve"> </w:t>
      </w:r>
      <w:r w:rsidRPr="00786024">
        <w:t>активностью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разрабатываемом</w:t>
      </w:r>
      <w:r w:rsidR="00B954DF" w:rsidRPr="00786024">
        <w:t xml:space="preserve"> </w:t>
      </w:r>
      <w:r w:rsidRPr="00786024">
        <w:t>новом</w:t>
      </w:r>
      <w:r w:rsidR="00B954DF" w:rsidRPr="00786024">
        <w:t xml:space="preserve"> </w:t>
      </w:r>
      <w:r w:rsidRPr="00786024">
        <w:t>национальном</w:t>
      </w:r>
      <w:r w:rsidR="00B954DF" w:rsidRPr="00786024">
        <w:t xml:space="preserve"> </w:t>
      </w:r>
      <w:r w:rsidRPr="00786024">
        <w:t>регулировании,</w:t>
      </w:r>
      <w:r w:rsidR="00B954DF" w:rsidRPr="00786024">
        <w:t xml:space="preserve"> </w:t>
      </w:r>
      <w:r w:rsidRPr="00786024">
        <w:t>сообщается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консультативном</w:t>
      </w:r>
      <w:r w:rsidR="00B954DF" w:rsidRPr="00786024">
        <w:t xml:space="preserve"> </w:t>
      </w:r>
      <w:r w:rsidRPr="00786024">
        <w:t>докладе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РФ.</w:t>
      </w:r>
      <w:bookmarkEnd w:id="116"/>
    </w:p>
    <w:p w:rsidR="008D5300" w:rsidRPr="00786024" w:rsidRDefault="008D5300" w:rsidP="008D5300">
      <w:r w:rsidRPr="00786024">
        <w:t>В</w:t>
      </w:r>
      <w:r w:rsidR="00B954DF" w:rsidRPr="00786024">
        <w:t xml:space="preserve"> </w:t>
      </w:r>
      <w:r w:rsidRPr="00786024">
        <w:t>настоящее</w:t>
      </w:r>
      <w:r w:rsidR="00B954DF" w:rsidRPr="00786024">
        <w:t xml:space="preserve"> </w:t>
      </w:r>
      <w:r w:rsidRPr="00786024">
        <w:t>время</w:t>
      </w:r>
      <w:r w:rsidR="00B954DF" w:rsidRPr="00786024">
        <w:t xml:space="preserve"> </w:t>
      </w:r>
      <w:r w:rsidRPr="00786024">
        <w:t>регулятор</w:t>
      </w:r>
      <w:r w:rsidR="00B954DF" w:rsidRPr="00786024">
        <w:t xml:space="preserve"> </w:t>
      </w:r>
      <w:r w:rsidRPr="00786024">
        <w:t>работает</w:t>
      </w:r>
      <w:r w:rsidR="00B954DF" w:rsidRPr="00786024">
        <w:t xml:space="preserve"> </w:t>
      </w:r>
      <w:r w:rsidRPr="00786024">
        <w:t>над</w:t>
      </w:r>
      <w:r w:rsidR="00B954DF" w:rsidRPr="00786024">
        <w:t xml:space="preserve"> </w:t>
      </w:r>
      <w:r w:rsidRPr="00786024">
        <w:t>новым</w:t>
      </w:r>
      <w:r w:rsidR="00B954DF" w:rsidRPr="00786024">
        <w:t xml:space="preserve"> </w:t>
      </w:r>
      <w:r w:rsidRPr="00786024">
        <w:t>национальным</w:t>
      </w:r>
      <w:r w:rsidR="00B954DF" w:rsidRPr="00786024">
        <w:t xml:space="preserve"> </w:t>
      </w:r>
      <w:r w:rsidRPr="00786024">
        <w:t>нормативом</w:t>
      </w:r>
      <w:r w:rsidR="00B954DF" w:rsidRPr="00786024">
        <w:t xml:space="preserve"> </w:t>
      </w:r>
      <w:r w:rsidRPr="00786024">
        <w:t>краткосрочной</w:t>
      </w:r>
      <w:r w:rsidR="00B954DF" w:rsidRPr="00786024">
        <w:t xml:space="preserve"> </w:t>
      </w:r>
      <w:r w:rsidRPr="00786024">
        <w:t>ликвидности,</w:t>
      </w:r>
      <w:r w:rsidR="00B954DF" w:rsidRPr="00786024">
        <w:t xml:space="preserve"> </w:t>
      </w:r>
      <w:r w:rsidRPr="00786024">
        <w:t>который</w:t>
      </w:r>
      <w:r w:rsidR="00B954DF" w:rsidRPr="00786024">
        <w:t xml:space="preserve"> </w:t>
      </w:r>
      <w:r w:rsidRPr="00786024">
        <w:t>должен</w:t>
      </w:r>
      <w:r w:rsidR="00B954DF" w:rsidRPr="00786024">
        <w:t xml:space="preserve"> </w:t>
      </w:r>
      <w:r w:rsidRPr="00786024">
        <w:t>прийти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смену</w:t>
      </w:r>
      <w:r w:rsidR="00B954DF" w:rsidRPr="00786024">
        <w:t xml:space="preserve"> </w:t>
      </w:r>
      <w:r w:rsidRPr="00786024">
        <w:t>базельскому</w:t>
      </w:r>
      <w:r w:rsidR="00B954DF" w:rsidRPr="00786024">
        <w:t xml:space="preserve"> </w:t>
      </w:r>
      <w:r w:rsidRPr="00786024">
        <w:t>НКЛ.</w:t>
      </w:r>
      <w:r w:rsidR="00B954DF" w:rsidRPr="00786024">
        <w:t xml:space="preserve"> </w:t>
      </w:r>
      <w:r w:rsidRPr="00786024">
        <w:t>Он</w:t>
      </w:r>
      <w:r w:rsidR="00B954DF" w:rsidRPr="00786024">
        <w:t xml:space="preserve"> </w:t>
      </w:r>
      <w:r w:rsidRPr="00786024">
        <w:t>призван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точно</w:t>
      </w:r>
      <w:r w:rsidR="00B954DF" w:rsidRPr="00786024">
        <w:t xml:space="preserve"> </w:t>
      </w:r>
      <w:r w:rsidRPr="00786024">
        <w:t>регулировать</w:t>
      </w:r>
      <w:r w:rsidR="00B954DF" w:rsidRPr="00786024">
        <w:t xml:space="preserve"> </w:t>
      </w:r>
      <w:r w:rsidRPr="00786024">
        <w:t>риск</w:t>
      </w:r>
      <w:r w:rsidR="00B954DF" w:rsidRPr="00786024">
        <w:t xml:space="preserve"> </w:t>
      </w:r>
      <w:r w:rsidRPr="00786024">
        <w:t>ликвидности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учетом</w:t>
      </w:r>
      <w:r w:rsidR="00B954DF" w:rsidRPr="00786024">
        <w:t xml:space="preserve"> </w:t>
      </w:r>
      <w:r w:rsidRPr="00786024">
        <w:t>российской</w:t>
      </w:r>
      <w:r w:rsidR="00B954DF" w:rsidRPr="00786024">
        <w:t xml:space="preserve"> </w:t>
      </w:r>
      <w:r w:rsidRPr="00786024">
        <w:t>специфики.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поэтапное</w:t>
      </w:r>
      <w:r w:rsidR="00B954DF" w:rsidRPr="00786024">
        <w:t xml:space="preserve"> </w:t>
      </w:r>
      <w:r w:rsidRPr="00786024">
        <w:t>внедрение</w:t>
      </w:r>
      <w:r w:rsidR="00B954DF" w:rsidRPr="00786024">
        <w:t xml:space="preserve"> </w:t>
      </w:r>
      <w:r w:rsidRPr="00786024">
        <w:t>планируется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2025</w:t>
      </w:r>
      <w:r w:rsidR="00B954DF" w:rsidRPr="00786024">
        <w:t xml:space="preserve"> </w:t>
      </w:r>
      <w:r w:rsidRPr="00786024">
        <w:t>года,</w:t>
      </w:r>
      <w:r w:rsidR="00B954DF" w:rsidRPr="00786024">
        <w:t xml:space="preserve"> </w:t>
      </w:r>
      <w:r w:rsidRPr="00786024">
        <w:t>говорила</w:t>
      </w:r>
      <w:r w:rsidR="00B954DF" w:rsidRPr="00786024">
        <w:t xml:space="preserve"> </w:t>
      </w:r>
      <w:r w:rsidRPr="00786024">
        <w:t>осенью</w:t>
      </w:r>
      <w:r w:rsidR="00B954DF" w:rsidRPr="00786024">
        <w:t xml:space="preserve"> </w:t>
      </w:r>
      <w:r w:rsidRPr="00786024">
        <w:t>замглавы</w:t>
      </w:r>
      <w:r w:rsidR="00B954DF" w:rsidRPr="00786024">
        <w:t xml:space="preserve"> </w:t>
      </w:r>
      <w:r w:rsidRPr="00786024">
        <w:t>департамента</w:t>
      </w:r>
      <w:r w:rsidR="00B954DF" w:rsidRPr="00786024">
        <w:t xml:space="preserve"> </w:t>
      </w:r>
      <w:r w:rsidRPr="00786024">
        <w:t>банковского</w:t>
      </w:r>
      <w:r w:rsidR="00B954DF" w:rsidRPr="00786024">
        <w:t xml:space="preserve"> </w:t>
      </w:r>
      <w:r w:rsidRPr="00786024">
        <w:t>регулирования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аналитики</w:t>
      </w:r>
      <w:r w:rsidR="00B954DF" w:rsidRPr="00786024">
        <w:t xml:space="preserve"> </w:t>
      </w:r>
      <w:r w:rsidRPr="00786024">
        <w:t>регулятора</w:t>
      </w:r>
      <w:r w:rsidR="00B954DF" w:rsidRPr="00786024">
        <w:t xml:space="preserve"> </w:t>
      </w:r>
      <w:r w:rsidRPr="00786024">
        <w:t>Елена</w:t>
      </w:r>
      <w:r w:rsidR="00B954DF" w:rsidRPr="00786024">
        <w:t xml:space="preserve"> </w:t>
      </w:r>
      <w:r w:rsidRPr="00786024">
        <w:t>Дзигоева.</w:t>
      </w:r>
    </w:p>
    <w:p w:rsidR="008D5300" w:rsidRPr="00786024" w:rsidRDefault="00B954DF" w:rsidP="008D5300">
      <w:r w:rsidRPr="00786024">
        <w:t>«</w:t>
      </w:r>
      <w:r w:rsidR="008D5300" w:rsidRPr="00786024">
        <w:t>НКЛ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базельском</w:t>
      </w:r>
      <w:r w:rsidRPr="00786024">
        <w:t xml:space="preserve"> </w:t>
      </w:r>
      <w:r w:rsidR="008D5300" w:rsidRPr="00786024">
        <w:t>определении</w:t>
      </w:r>
      <w:r w:rsidRPr="00786024">
        <w:t xml:space="preserve"> </w:t>
      </w:r>
      <w:r w:rsidR="008D5300" w:rsidRPr="00786024">
        <w:t>может</w:t>
      </w:r>
      <w:r w:rsidRPr="00786024">
        <w:t xml:space="preserve"> </w:t>
      </w:r>
      <w:r w:rsidR="008D5300" w:rsidRPr="00786024">
        <w:t>быть</w:t>
      </w:r>
      <w:r w:rsidRPr="00786024">
        <w:t xml:space="preserve"> </w:t>
      </w:r>
      <w:r w:rsidR="008D5300" w:rsidRPr="00786024">
        <w:t>сохранен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качестве</w:t>
      </w:r>
      <w:r w:rsidRPr="00786024">
        <w:t xml:space="preserve"> </w:t>
      </w:r>
      <w:r w:rsidR="008D5300" w:rsidRPr="00786024">
        <w:t>индикатора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первую</w:t>
      </w:r>
      <w:r w:rsidRPr="00786024">
        <w:t xml:space="preserve"> </w:t>
      </w:r>
      <w:r w:rsidR="008D5300" w:rsidRPr="00786024">
        <w:t>очередь</w:t>
      </w:r>
      <w:r w:rsidRPr="00786024">
        <w:t xml:space="preserve"> </w:t>
      </w:r>
      <w:r w:rsidR="008D5300" w:rsidRPr="00786024">
        <w:t>для</w:t>
      </w:r>
      <w:r w:rsidRPr="00786024">
        <w:t xml:space="preserve"> </w:t>
      </w:r>
      <w:r w:rsidR="008D5300" w:rsidRPr="00786024">
        <w:t>банков,</w:t>
      </w:r>
      <w:r w:rsidRPr="00786024">
        <w:t xml:space="preserve"> </w:t>
      </w:r>
      <w:r w:rsidR="008D5300" w:rsidRPr="00786024">
        <w:t>сохраняющих</w:t>
      </w:r>
      <w:r w:rsidRPr="00786024">
        <w:t xml:space="preserve"> </w:t>
      </w:r>
      <w:r w:rsidR="008D5300" w:rsidRPr="00786024">
        <w:t>международную</w:t>
      </w:r>
      <w:r w:rsidRPr="00786024">
        <w:t xml:space="preserve"> </w:t>
      </w:r>
      <w:r w:rsidR="008D5300" w:rsidRPr="00786024">
        <w:t>активность</w:t>
      </w:r>
      <w:r w:rsidRPr="00786024">
        <w:t>»</w:t>
      </w:r>
      <w:r w:rsidR="008D5300" w:rsidRPr="00786024">
        <w:t>,</w:t>
      </w:r>
      <w:r w:rsidRPr="00786024">
        <w:t xml:space="preserve"> </w:t>
      </w:r>
      <w:r w:rsidR="008D5300" w:rsidRPr="00786024">
        <w:t>-</w:t>
      </w:r>
      <w:r w:rsidRPr="00786024">
        <w:t xml:space="preserve"> </w:t>
      </w:r>
      <w:r w:rsidR="008D5300" w:rsidRPr="00786024">
        <w:t>говорится</w:t>
      </w:r>
      <w:r w:rsidRPr="00786024">
        <w:t xml:space="preserve"> </w:t>
      </w:r>
      <w:r w:rsidR="008D5300" w:rsidRPr="00786024">
        <w:t>в</w:t>
      </w:r>
      <w:r w:rsidRPr="00786024">
        <w:t xml:space="preserve"> </w:t>
      </w:r>
      <w:r w:rsidR="008D5300" w:rsidRPr="00786024">
        <w:t>документе</w:t>
      </w:r>
      <w:r w:rsidRPr="00786024">
        <w:t xml:space="preserve"> </w:t>
      </w:r>
      <w:r w:rsidR="008D5300" w:rsidRPr="00786024">
        <w:t>ЦБ</w:t>
      </w:r>
      <w:r w:rsidRPr="00786024">
        <w:t xml:space="preserve"> </w:t>
      </w:r>
      <w:r w:rsidR="008D5300" w:rsidRPr="00786024">
        <w:t>РФ.</w:t>
      </w:r>
    </w:p>
    <w:p w:rsidR="008D5300" w:rsidRPr="00786024" w:rsidRDefault="008D5300" w:rsidP="008D5300">
      <w:r w:rsidRPr="00786024">
        <w:lastRenderedPageBreak/>
        <w:t>В</w:t>
      </w:r>
      <w:r w:rsidR="00B954DF" w:rsidRPr="00786024">
        <w:t xml:space="preserve"> </w:t>
      </w:r>
      <w:r w:rsidRPr="00786024">
        <w:t>настоящее</w:t>
      </w:r>
      <w:r w:rsidR="00B954DF" w:rsidRPr="00786024">
        <w:t xml:space="preserve"> </w:t>
      </w:r>
      <w:r w:rsidRPr="00786024">
        <w:t>время</w:t>
      </w:r>
      <w:r w:rsidR="00B954DF" w:rsidRPr="00786024">
        <w:t xml:space="preserve"> </w:t>
      </w:r>
      <w:r w:rsidRPr="00786024">
        <w:t>системно</w:t>
      </w:r>
      <w:r w:rsidR="00B954DF" w:rsidRPr="00786024">
        <w:t xml:space="preserve"> </w:t>
      </w:r>
      <w:r w:rsidRPr="00786024">
        <w:t>значимые</w:t>
      </w:r>
      <w:r w:rsidR="00B954DF" w:rsidRPr="00786024">
        <w:t xml:space="preserve"> </w:t>
      </w:r>
      <w:r w:rsidRPr="00786024">
        <w:t>российские</w:t>
      </w:r>
      <w:r w:rsidR="00B954DF" w:rsidRPr="00786024">
        <w:t xml:space="preserve"> </w:t>
      </w:r>
      <w:r w:rsidRPr="00786024">
        <w:t>банки</w:t>
      </w:r>
      <w:r w:rsidR="00B954DF" w:rsidRPr="00786024">
        <w:t xml:space="preserve"> </w:t>
      </w:r>
      <w:r w:rsidRPr="00786024">
        <w:t>должны</w:t>
      </w:r>
      <w:r w:rsidR="00B954DF" w:rsidRPr="00786024">
        <w:t xml:space="preserve"> </w:t>
      </w:r>
      <w:r w:rsidRPr="00786024">
        <w:t>соблюдать</w:t>
      </w:r>
      <w:r w:rsidR="00B954DF" w:rsidRPr="00786024">
        <w:t xml:space="preserve"> </w:t>
      </w:r>
      <w:r w:rsidRPr="00786024">
        <w:t>норматив</w:t>
      </w:r>
      <w:r w:rsidR="00B954DF" w:rsidRPr="00786024">
        <w:t xml:space="preserve"> </w:t>
      </w:r>
      <w:r w:rsidRPr="00786024">
        <w:t>краткосрочной</w:t>
      </w:r>
      <w:r w:rsidR="00B954DF" w:rsidRPr="00786024">
        <w:t xml:space="preserve"> </w:t>
      </w:r>
      <w:r w:rsidRPr="00786024">
        <w:t>ликвидности,</w:t>
      </w:r>
      <w:r w:rsidR="00B954DF" w:rsidRPr="00786024">
        <w:t xml:space="preserve"> </w:t>
      </w:r>
      <w:r w:rsidRPr="00786024">
        <w:t>входящий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пакет</w:t>
      </w:r>
      <w:r w:rsidR="00B954DF" w:rsidRPr="00786024">
        <w:t xml:space="preserve"> </w:t>
      </w:r>
      <w:r w:rsidRPr="00786024">
        <w:t>международных</w:t>
      </w:r>
      <w:r w:rsidR="00B954DF" w:rsidRPr="00786024">
        <w:t xml:space="preserve"> </w:t>
      </w:r>
      <w:r w:rsidRPr="00786024">
        <w:t>стандартов</w:t>
      </w:r>
      <w:r w:rsidR="00B954DF" w:rsidRPr="00786024">
        <w:t xml:space="preserve"> «</w:t>
      </w:r>
      <w:r w:rsidRPr="00786024">
        <w:t>Базель</w:t>
      </w:r>
      <w:r w:rsidR="00B954DF" w:rsidRPr="00786024">
        <w:t xml:space="preserve"> </w:t>
      </w:r>
      <w:r w:rsidRPr="00786024">
        <w:t>III</w:t>
      </w:r>
      <w:r w:rsidR="00B954DF" w:rsidRPr="00786024">
        <w:t>»</w:t>
      </w:r>
      <w:r w:rsidRPr="00786024">
        <w:t>.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ввел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требование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января</w:t>
      </w:r>
      <w:r w:rsidR="00B954DF" w:rsidRPr="00786024">
        <w:t xml:space="preserve"> </w:t>
      </w:r>
      <w:r w:rsidRPr="00786024">
        <w:t>2016</w:t>
      </w:r>
      <w:r w:rsidR="00B954DF" w:rsidRPr="00786024">
        <w:t xml:space="preserve"> </w:t>
      </w:r>
      <w:r w:rsidRPr="00786024">
        <w:t>года.</w:t>
      </w:r>
    </w:p>
    <w:p w:rsidR="008D5300" w:rsidRPr="00786024" w:rsidRDefault="008D5300" w:rsidP="008D5300">
      <w:r w:rsidRPr="00786024">
        <w:t>В</w:t>
      </w:r>
      <w:r w:rsidR="00B954DF" w:rsidRPr="00786024">
        <w:t xml:space="preserve"> </w:t>
      </w:r>
      <w:r w:rsidRPr="00786024">
        <w:t>2022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фоне</w:t>
      </w:r>
      <w:r w:rsidR="00B954DF" w:rsidRPr="00786024">
        <w:t xml:space="preserve"> </w:t>
      </w:r>
      <w:r w:rsidRPr="00786024">
        <w:t>высокой</w:t>
      </w:r>
      <w:r w:rsidR="00B954DF" w:rsidRPr="00786024">
        <w:t xml:space="preserve"> </w:t>
      </w:r>
      <w:r w:rsidRPr="00786024">
        <w:t>волатильности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финансовом</w:t>
      </w:r>
      <w:r w:rsidR="00B954DF" w:rsidRPr="00786024">
        <w:t xml:space="preserve"> </w:t>
      </w:r>
      <w:r w:rsidRPr="00786024">
        <w:t>рынке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дал</w:t>
      </w:r>
      <w:r w:rsidR="00B954DF" w:rsidRPr="00786024">
        <w:t xml:space="preserve"> </w:t>
      </w:r>
      <w:r w:rsidRPr="00786024">
        <w:t>банкам</w:t>
      </w:r>
      <w:r w:rsidR="00B954DF" w:rsidRPr="00786024">
        <w:t xml:space="preserve"> </w:t>
      </w:r>
      <w:r w:rsidRPr="00786024">
        <w:t>временные</w:t>
      </w:r>
      <w:r w:rsidR="00B954DF" w:rsidRPr="00786024">
        <w:t xml:space="preserve"> </w:t>
      </w:r>
      <w:r w:rsidRPr="00786024">
        <w:t>послабления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соблюдению</w:t>
      </w:r>
      <w:r w:rsidR="00B954DF" w:rsidRPr="00786024">
        <w:t xml:space="preserve"> </w:t>
      </w:r>
      <w:r w:rsidRPr="00786024">
        <w:t>этого</w:t>
      </w:r>
      <w:r w:rsidR="00B954DF" w:rsidRPr="00786024">
        <w:t xml:space="preserve"> </w:t>
      </w:r>
      <w:r w:rsidRPr="00786024">
        <w:t>норматива.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того,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ситуация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экономике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банковском</w:t>
      </w:r>
      <w:r w:rsidR="00B954DF" w:rsidRPr="00786024">
        <w:t xml:space="preserve"> </w:t>
      </w:r>
      <w:r w:rsidRPr="00786024">
        <w:t>секторе</w:t>
      </w:r>
      <w:r w:rsidR="00B954DF" w:rsidRPr="00786024">
        <w:t xml:space="preserve"> </w:t>
      </w:r>
      <w:r w:rsidRPr="00786024">
        <w:t>улучшилась,</w:t>
      </w:r>
      <w:r w:rsidR="00B954DF" w:rsidRPr="00786024">
        <w:t xml:space="preserve"> </w:t>
      </w:r>
      <w:r w:rsidRPr="00786024">
        <w:t>ЦБ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принял</w:t>
      </w:r>
      <w:r w:rsidR="00B954DF" w:rsidRPr="00786024">
        <w:t xml:space="preserve"> </w:t>
      </w:r>
      <w:r w:rsidRPr="00786024">
        <w:t>решение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выходе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этих</w:t>
      </w:r>
      <w:r w:rsidR="00B954DF" w:rsidRPr="00786024">
        <w:t xml:space="preserve"> </w:t>
      </w:r>
      <w:r w:rsidRPr="00786024">
        <w:t>послаблений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марта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года.</w:t>
      </w:r>
    </w:p>
    <w:p w:rsidR="008D5300" w:rsidRPr="00786024" w:rsidRDefault="008D5300" w:rsidP="008D5300">
      <w:pPr>
        <w:pStyle w:val="2"/>
      </w:pPr>
      <w:bookmarkStart w:id="117" w:name="_Toc158351322"/>
      <w:r w:rsidRPr="00786024">
        <w:t>РИА</w:t>
      </w:r>
      <w:r w:rsidR="00B954DF" w:rsidRPr="00786024">
        <w:t xml:space="preserve"> </w:t>
      </w:r>
      <w:r w:rsidRPr="00786024">
        <w:t>Новости,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Банки</w:t>
      </w:r>
      <w:r w:rsidR="00B954DF" w:rsidRPr="00786024">
        <w:t xml:space="preserve"> </w:t>
      </w:r>
      <w:r w:rsidRPr="00786024">
        <w:t>РФ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видят</w:t>
      </w:r>
      <w:r w:rsidR="00B954DF" w:rsidRPr="00786024">
        <w:t xml:space="preserve"> </w:t>
      </w:r>
      <w:r w:rsidRPr="00786024">
        <w:t>перспектив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развитии</w:t>
      </w:r>
      <w:r w:rsidR="00B954DF" w:rsidRPr="00786024">
        <w:t xml:space="preserve"> </w:t>
      </w:r>
      <w:r w:rsidRPr="00786024">
        <w:t>продажи</w:t>
      </w:r>
      <w:r w:rsidR="00B954DF" w:rsidRPr="00786024">
        <w:t xml:space="preserve"> </w:t>
      </w:r>
      <w:r w:rsidRPr="00786024">
        <w:t>населению</w:t>
      </w:r>
      <w:r w:rsidR="00B954DF" w:rsidRPr="00786024">
        <w:t xml:space="preserve"> </w:t>
      </w:r>
      <w:r w:rsidRPr="00786024">
        <w:t>золота</w:t>
      </w:r>
      <w:r w:rsidR="00B954DF" w:rsidRPr="00786024">
        <w:t xml:space="preserve"> </w:t>
      </w:r>
      <w:r w:rsidRPr="00786024">
        <w:t>онлайн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доставкой</w:t>
      </w:r>
      <w:bookmarkEnd w:id="117"/>
    </w:p>
    <w:p w:rsidR="008D5300" w:rsidRPr="00786024" w:rsidRDefault="008D5300" w:rsidP="00EF1437">
      <w:pPr>
        <w:pStyle w:val="3"/>
      </w:pPr>
      <w:bookmarkStart w:id="118" w:name="_Toc158351323"/>
      <w:r w:rsidRPr="00786024">
        <w:t>Российские</w:t>
      </w:r>
      <w:r w:rsidR="00B954DF" w:rsidRPr="00786024">
        <w:t xml:space="preserve"> </w:t>
      </w:r>
      <w:r w:rsidRPr="00786024">
        <w:t>банки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целом</w:t>
      </w:r>
      <w:r w:rsidR="00B954DF" w:rsidRPr="00786024">
        <w:t xml:space="preserve"> </w:t>
      </w:r>
      <w:r w:rsidRPr="00786024">
        <w:t>пока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видят</w:t>
      </w:r>
      <w:r w:rsidR="00B954DF" w:rsidRPr="00786024">
        <w:t xml:space="preserve"> </w:t>
      </w:r>
      <w:r w:rsidRPr="00786024">
        <w:t>необходимости</w:t>
      </w:r>
      <w:r w:rsidR="00B954DF" w:rsidRPr="00786024">
        <w:t xml:space="preserve"> </w:t>
      </w:r>
      <w:r w:rsidRPr="00786024">
        <w:t>создавать</w:t>
      </w:r>
      <w:r w:rsidR="00B954DF" w:rsidRPr="00786024">
        <w:t xml:space="preserve"> </w:t>
      </w:r>
      <w:r w:rsidRPr="00786024">
        <w:t>сервис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продаже</w:t>
      </w:r>
      <w:r w:rsidR="00B954DF" w:rsidRPr="00786024">
        <w:t xml:space="preserve"> </w:t>
      </w:r>
      <w:r w:rsidRPr="00786024">
        <w:t>золота</w:t>
      </w:r>
      <w:r w:rsidR="00B954DF" w:rsidRPr="00786024">
        <w:t xml:space="preserve"> </w:t>
      </w:r>
      <w:r w:rsidRPr="00786024">
        <w:t>физическим</w:t>
      </w:r>
      <w:r w:rsidR="00B954DF" w:rsidRPr="00786024">
        <w:t xml:space="preserve"> </w:t>
      </w:r>
      <w:r w:rsidRPr="00786024">
        <w:t>лицам</w:t>
      </w:r>
      <w:r w:rsidR="00B954DF" w:rsidRPr="00786024">
        <w:t xml:space="preserve"> </w:t>
      </w:r>
      <w:r w:rsidRPr="00786024">
        <w:t>онлайн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доставкой,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некоторые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развивают</w:t>
      </w:r>
      <w:r w:rsidR="00B954DF" w:rsidRPr="00786024">
        <w:t xml:space="preserve"> </w:t>
      </w:r>
      <w:r w:rsidRPr="00786024">
        <w:t>такую</w:t>
      </w:r>
      <w:r w:rsidR="00B954DF" w:rsidRPr="00786024">
        <w:t xml:space="preserve"> </w:t>
      </w:r>
      <w:r w:rsidRPr="00786024">
        <w:t>услугу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планируют</w:t>
      </w:r>
      <w:r w:rsidR="00B954DF" w:rsidRPr="00786024">
        <w:t xml:space="preserve"> </w:t>
      </w:r>
      <w:r w:rsidRPr="00786024">
        <w:t>ее</w:t>
      </w:r>
      <w:r w:rsidR="00B954DF" w:rsidRPr="00786024">
        <w:t xml:space="preserve"> </w:t>
      </w:r>
      <w:r w:rsidRPr="00786024">
        <w:t>запуск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будущем,</w:t>
      </w:r>
      <w:r w:rsidR="00B954DF" w:rsidRPr="00786024">
        <w:t xml:space="preserve"> </w:t>
      </w:r>
      <w:r w:rsidRPr="00786024">
        <w:t>рассказали</w:t>
      </w:r>
      <w:r w:rsidR="00B954DF" w:rsidRPr="00786024">
        <w:t xml:space="preserve"> </w:t>
      </w:r>
      <w:r w:rsidRPr="00786024">
        <w:t>РИА</w:t>
      </w:r>
      <w:r w:rsidR="00B954DF" w:rsidRPr="00786024">
        <w:t xml:space="preserve"> </w:t>
      </w:r>
      <w:r w:rsidRPr="00786024">
        <w:t>Новости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кредитных</w:t>
      </w:r>
      <w:r w:rsidR="00B954DF" w:rsidRPr="00786024">
        <w:t xml:space="preserve"> </w:t>
      </w:r>
      <w:r w:rsidRPr="00786024">
        <w:t>организациях.</w:t>
      </w:r>
      <w:bookmarkEnd w:id="118"/>
    </w:p>
    <w:p w:rsidR="008D5300" w:rsidRPr="00786024" w:rsidRDefault="008D5300" w:rsidP="008D5300">
      <w:r w:rsidRPr="00786024">
        <w:t>В</w:t>
      </w:r>
      <w:r w:rsidR="00B954DF" w:rsidRPr="00786024">
        <w:t xml:space="preserve"> </w:t>
      </w:r>
      <w:r w:rsidRPr="00786024">
        <w:t>среду</w:t>
      </w:r>
      <w:r w:rsidR="00B954DF" w:rsidRPr="00786024">
        <w:t xml:space="preserve"> «</w:t>
      </w:r>
      <w:r w:rsidRPr="00786024">
        <w:t>Тинькофф</w:t>
      </w:r>
      <w:r w:rsidR="00B954DF" w:rsidRPr="00786024">
        <w:t xml:space="preserve"> </w:t>
      </w:r>
      <w:r w:rsidRPr="00786024">
        <w:t>банк</w:t>
      </w:r>
      <w:r w:rsidR="00B954DF" w:rsidRPr="00786024">
        <w:t xml:space="preserve">» </w:t>
      </w:r>
      <w:r w:rsidRPr="00786024">
        <w:t>запустил</w:t>
      </w:r>
      <w:r w:rsidR="00B954DF" w:rsidRPr="00786024">
        <w:t xml:space="preserve"> </w:t>
      </w:r>
      <w:r w:rsidRPr="00786024">
        <w:t>онлайн-продажу</w:t>
      </w:r>
      <w:r w:rsidR="00B954DF" w:rsidRPr="00786024">
        <w:t xml:space="preserve"> </w:t>
      </w:r>
      <w:r w:rsidRPr="00786024">
        <w:t>золота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доставкой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всех</w:t>
      </w:r>
      <w:r w:rsidR="00B954DF" w:rsidRPr="00786024">
        <w:t xml:space="preserve"> </w:t>
      </w:r>
      <w:r w:rsidRPr="00786024">
        <w:t>клиентов-физлиц,</w:t>
      </w:r>
      <w:r w:rsidR="00B954DF" w:rsidRPr="00786024">
        <w:t xml:space="preserve"> </w:t>
      </w:r>
      <w:r w:rsidRPr="00786024">
        <w:t>добавив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линейку</w:t>
      </w:r>
      <w:r w:rsidR="00B954DF" w:rsidRPr="00786024">
        <w:t xml:space="preserve"> </w:t>
      </w:r>
      <w:r w:rsidRPr="00786024">
        <w:t>слитки</w:t>
      </w:r>
      <w:r w:rsidR="00B954DF" w:rsidRPr="00786024">
        <w:t xml:space="preserve"> </w:t>
      </w:r>
      <w:r w:rsidRPr="00786024">
        <w:t>массой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10</w:t>
      </w:r>
      <w:r w:rsidR="00B954DF" w:rsidRPr="00786024">
        <w:t xml:space="preserve"> </w:t>
      </w:r>
      <w:r w:rsidRPr="00786024">
        <w:t>граммов.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покупатель</w:t>
      </w:r>
      <w:r w:rsidR="00B954DF" w:rsidRPr="00786024">
        <w:t xml:space="preserve"> </w:t>
      </w:r>
      <w:r w:rsidRPr="00786024">
        <w:t>находится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Москве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Московской</w:t>
      </w:r>
      <w:r w:rsidR="00B954DF" w:rsidRPr="00786024">
        <w:t xml:space="preserve"> </w:t>
      </w:r>
      <w:r w:rsidRPr="00786024">
        <w:t>области,</w:t>
      </w:r>
      <w:r w:rsidR="00B954DF" w:rsidRPr="00786024">
        <w:t xml:space="preserve"> </w:t>
      </w:r>
      <w:r w:rsidRPr="00786024">
        <w:t>ему</w:t>
      </w:r>
      <w:r w:rsidR="00B954DF" w:rsidRPr="00786024">
        <w:t xml:space="preserve"> </w:t>
      </w:r>
      <w:r w:rsidRPr="00786024">
        <w:t>бесплатно</w:t>
      </w:r>
      <w:r w:rsidR="00B954DF" w:rsidRPr="00786024">
        <w:t xml:space="preserve"> </w:t>
      </w:r>
      <w:r w:rsidRPr="00786024">
        <w:t>доставят</w:t>
      </w:r>
      <w:r w:rsidR="00B954DF" w:rsidRPr="00786024">
        <w:t xml:space="preserve"> </w:t>
      </w:r>
      <w:r w:rsidRPr="00786024">
        <w:t>слитки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удобную</w:t>
      </w:r>
      <w:r w:rsidR="00B954DF" w:rsidRPr="00786024">
        <w:t xml:space="preserve"> </w:t>
      </w:r>
      <w:r w:rsidRPr="00786024">
        <w:t>точку</w:t>
      </w:r>
      <w:r w:rsidR="00B954DF" w:rsidRPr="00786024">
        <w:t xml:space="preserve"> </w:t>
      </w:r>
      <w:r w:rsidRPr="00786024">
        <w:t>инкассаторы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специальных</w:t>
      </w:r>
      <w:r w:rsidR="00B954DF" w:rsidRPr="00786024">
        <w:t xml:space="preserve"> </w:t>
      </w:r>
      <w:r w:rsidRPr="00786024">
        <w:t>бронеавтомобилях,</w:t>
      </w:r>
      <w:r w:rsidR="00B954DF" w:rsidRPr="00786024">
        <w:t xml:space="preserve"> </w:t>
      </w:r>
      <w:r w:rsidRPr="00786024">
        <w:t>обещают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банке.</w:t>
      </w:r>
      <w:r w:rsidR="00B954DF" w:rsidRPr="00786024">
        <w:t xml:space="preserve"> </w:t>
      </w:r>
      <w:r w:rsidRPr="00786024">
        <w:t>Условия</w:t>
      </w:r>
      <w:r w:rsidR="00B954DF" w:rsidRPr="00786024">
        <w:t xml:space="preserve"> </w:t>
      </w:r>
      <w:r w:rsidRPr="00786024">
        <w:t>доставки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другие</w:t>
      </w:r>
      <w:r w:rsidR="00B954DF" w:rsidRPr="00786024">
        <w:t xml:space="preserve"> </w:t>
      </w:r>
      <w:r w:rsidRPr="00786024">
        <w:t>регионы</w:t>
      </w:r>
      <w:r w:rsidR="00B954DF" w:rsidRPr="00786024">
        <w:t xml:space="preserve"> </w:t>
      </w:r>
      <w:r w:rsidRPr="00786024">
        <w:t>зависят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количества</w:t>
      </w:r>
      <w:r w:rsidR="00B954DF" w:rsidRPr="00786024">
        <w:t xml:space="preserve"> </w:t>
      </w:r>
      <w:r w:rsidRPr="00786024">
        <w:t>слитков,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размера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расстояния.</w:t>
      </w:r>
    </w:p>
    <w:p w:rsidR="008D5300" w:rsidRPr="00786024" w:rsidRDefault="008D5300" w:rsidP="008D5300">
      <w:r w:rsidRPr="00786024">
        <w:t>При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возможность</w:t>
      </w:r>
      <w:r w:rsidR="00B954DF" w:rsidRPr="00786024">
        <w:t xml:space="preserve"> </w:t>
      </w:r>
      <w:r w:rsidRPr="00786024">
        <w:t>купить</w:t>
      </w:r>
      <w:r w:rsidR="00B954DF" w:rsidRPr="00786024">
        <w:t xml:space="preserve"> </w:t>
      </w:r>
      <w:r w:rsidRPr="00786024">
        <w:t>золото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слитках</w:t>
      </w:r>
      <w:r w:rsidR="00B954DF" w:rsidRPr="00786024">
        <w:t xml:space="preserve"> </w:t>
      </w:r>
      <w:r w:rsidRPr="00786024">
        <w:t>появилась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приложении</w:t>
      </w:r>
      <w:r w:rsidR="00B954DF" w:rsidRPr="00786024">
        <w:t xml:space="preserve"> </w:t>
      </w:r>
      <w:r w:rsidRPr="00786024">
        <w:t>банка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ноябре</w:t>
      </w:r>
      <w:r w:rsidR="00B954DF" w:rsidRPr="00786024">
        <w:t xml:space="preserve"> </w:t>
      </w:r>
      <w:r w:rsidRPr="00786024">
        <w:t>2022</w:t>
      </w:r>
      <w:r w:rsidR="00B954DF" w:rsidRPr="00786024">
        <w:t xml:space="preserve"> </w:t>
      </w:r>
      <w:r w:rsidRPr="00786024">
        <w:t>года,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была</w:t>
      </w:r>
      <w:r w:rsidR="00B954DF" w:rsidRPr="00786024">
        <w:t xml:space="preserve"> </w:t>
      </w:r>
      <w:r w:rsidRPr="00786024">
        <w:t>доступна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премиальным</w:t>
      </w:r>
      <w:r w:rsidR="00B954DF" w:rsidRPr="00786024">
        <w:t xml:space="preserve"> </w:t>
      </w:r>
      <w:r w:rsidRPr="00786024">
        <w:t>клиентам.</w:t>
      </w:r>
      <w:r w:rsidR="00B954DF" w:rsidRPr="00786024">
        <w:t xml:space="preserve"> </w:t>
      </w:r>
      <w:r w:rsidRPr="00786024">
        <w:t>Минимальный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мерного</w:t>
      </w:r>
      <w:r w:rsidR="00B954DF" w:rsidRPr="00786024">
        <w:t xml:space="preserve"> </w:t>
      </w:r>
      <w:r w:rsidRPr="00786024">
        <w:t>слитка</w:t>
      </w:r>
      <w:r w:rsidR="00B954DF" w:rsidRPr="00786024">
        <w:t xml:space="preserve"> </w:t>
      </w:r>
      <w:r w:rsidRPr="00786024">
        <w:t>тогда</w:t>
      </w:r>
      <w:r w:rsidR="00B954DF" w:rsidRPr="00786024">
        <w:t xml:space="preserve"> </w:t>
      </w:r>
      <w:r w:rsidRPr="00786024">
        <w:t>составлял</w:t>
      </w:r>
      <w:r w:rsidR="00B954DF" w:rsidRPr="00786024">
        <w:t xml:space="preserve"> </w:t>
      </w:r>
      <w:r w:rsidRPr="00786024">
        <w:t>500</w:t>
      </w:r>
      <w:r w:rsidR="00B954DF" w:rsidRPr="00786024">
        <w:t xml:space="preserve"> </w:t>
      </w:r>
      <w:r w:rsidRPr="00786024">
        <w:t>граммов.</w:t>
      </w:r>
      <w:r w:rsidR="00B954DF" w:rsidRPr="00786024">
        <w:t xml:space="preserve"> </w:t>
      </w:r>
      <w:r w:rsidRPr="00786024">
        <w:t>Похожий</w:t>
      </w:r>
      <w:r w:rsidR="00B954DF" w:rsidRPr="00786024">
        <w:t xml:space="preserve"> </w:t>
      </w:r>
      <w:r w:rsidRPr="00786024">
        <w:t>сервис</w:t>
      </w:r>
      <w:r w:rsidR="00B954DF" w:rsidRPr="00786024">
        <w:t xml:space="preserve"> </w:t>
      </w:r>
      <w:r w:rsidRPr="00786024">
        <w:t>продажи</w:t>
      </w:r>
      <w:r w:rsidR="00B954DF" w:rsidRPr="00786024">
        <w:t xml:space="preserve"> </w:t>
      </w:r>
      <w:r w:rsidRPr="00786024">
        <w:t>золотых</w:t>
      </w:r>
      <w:r w:rsidR="00B954DF" w:rsidRPr="00786024">
        <w:t xml:space="preserve"> </w:t>
      </w:r>
      <w:r w:rsidRPr="00786024">
        <w:t>слитков</w:t>
      </w:r>
      <w:r w:rsidR="00B954DF" w:rsidRPr="00786024">
        <w:t xml:space="preserve"> </w:t>
      </w:r>
      <w:r w:rsidRPr="00786024">
        <w:t>онлайн</w:t>
      </w:r>
      <w:r w:rsidR="00B954DF" w:rsidRPr="00786024">
        <w:t xml:space="preserve"> </w:t>
      </w:r>
      <w:r w:rsidRPr="00786024">
        <w:t>хочет</w:t>
      </w:r>
      <w:r w:rsidR="00B954DF" w:rsidRPr="00786024">
        <w:t xml:space="preserve"> </w:t>
      </w:r>
      <w:r w:rsidRPr="00786024">
        <w:t>запустить</w:t>
      </w:r>
      <w:r w:rsidR="00B954DF" w:rsidRPr="00786024">
        <w:t xml:space="preserve"> </w:t>
      </w:r>
      <w:r w:rsidRPr="00786024">
        <w:t>банк</w:t>
      </w:r>
      <w:r w:rsidR="00B954DF" w:rsidRPr="00786024">
        <w:t xml:space="preserve"> «</w:t>
      </w:r>
      <w:r w:rsidRPr="00786024">
        <w:t>Уралсиб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доставку</w:t>
      </w:r>
      <w:r w:rsidR="00B954DF" w:rsidRPr="00786024">
        <w:t xml:space="preserve"> </w:t>
      </w:r>
      <w:r w:rsidRPr="00786024">
        <w:t>планирует</w:t>
      </w:r>
      <w:r w:rsidR="00B954DF" w:rsidRPr="00786024">
        <w:t xml:space="preserve"> </w:t>
      </w:r>
      <w:r w:rsidRPr="00786024">
        <w:t>начать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крупных</w:t>
      </w:r>
      <w:r w:rsidR="00B954DF" w:rsidRPr="00786024">
        <w:t xml:space="preserve"> </w:t>
      </w:r>
      <w:r w:rsidRPr="00786024">
        <w:t>городов.</w:t>
      </w:r>
      <w:r w:rsidR="00B954DF" w:rsidRPr="00786024">
        <w:t xml:space="preserve"> «</w:t>
      </w:r>
      <w:r w:rsidRPr="00786024">
        <w:t>Пока</w:t>
      </w:r>
      <w:r w:rsidR="00B954DF" w:rsidRPr="00786024">
        <w:t xml:space="preserve"> </w:t>
      </w:r>
      <w:r w:rsidRPr="00786024">
        <w:t>банк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доставить</w:t>
      </w:r>
      <w:r w:rsidR="00B954DF" w:rsidRPr="00786024">
        <w:t xml:space="preserve"> </w:t>
      </w:r>
      <w:r w:rsidRPr="00786024">
        <w:t>слитки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заказам</w:t>
      </w:r>
      <w:r w:rsidR="00B954DF" w:rsidRPr="00786024">
        <w:t xml:space="preserve"> </w:t>
      </w:r>
      <w:r w:rsidRPr="00786024">
        <w:t>покупателей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кассы</w:t>
      </w:r>
      <w:r w:rsidR="00B954DF" w:rsidRPr="00786024">
        <w:t xml:space="preserve"> </w:t>
      </w:r>
      <w:r w:rsidRPr="00786024">
        <w:t>своих</w:t>
      </w:r>
      <w:r w:rsidR="00B954DF" w:rsidRPr="00786024">
        <w:t xml:space="preserve"> </w:t>
      </w:r>
      <w:r w:rsidRPr="00786024">
        <w:t>офисов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20</w:t>
      </w:r>
      <w:r w:rsidR="00B954DF" w:rsidRPr="00786024">
        <w:t xml:space="preserve"> </w:t>
      </w:r>
      <w:r w:rsidRPr="00786024">
        <w:t>городах,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какого-то</w:t>
      </w:r>
      <w:r w:rsidR="00B954DF" w:rsidRPr="00786024">
        <w:t xml:space="preserve"> </w:t>
      </w:r>
      <w:r w:rsidRPr="00786024">
        <w:t>слитка</w:t>
      </w:r>
      <w:r w:rsidR="00B954DF" w:rsidRPr="00786024">
        <w:t xml:space="preserve"> </w:t>
      </w:r>
      <w:r w:rsidRPr="00786024">
        <w:t>нет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наличии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кассе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момент</w:t>
      </w:r>
      <w:r w:rsidR="00B954DF" w:rsidRPr="00786024">
        <w:t xml:space="preserve"> </w:t>
      </w:r>
      <w:r w:rsidRPr="00786024">
        <w:t>обращения</w:t>
      </w:r>
      <w:r w:rsidR="00B954DF" w:rsidRPr="00786024">
        <w:t xml:space="preserve"> </w:t>
      </w:r>
      <w:r w:rsidRPr="00786024">
        <w:t>клиента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рассказала</w:t>
      </w:r>
      <w:r w:rsidR="00B954DF" w:rsidRPr="00786024">
        <w:t xml:space="preserve"> </w:t>
      </w:r>
      <w:r w:rsidRPr="00786024">
        <w:t>начальник</w:t>
      </w:r>
      <w:r w:rsidR="00B954DF" w:rsidRPr="00786024">
        <w:t xml:space="preserve"> </w:t>
      </w:r>
      <w:r w:rsidRPr="00786024">
        <w:t>управления</w:t>
      </w:r>
      <w:r w:rsidR="00B954DF" w:rsidRPr="00786024">
        <w:t xml:space="preserve"> </w:t>
      </w:r>
      <w:r w:rsidRPr="00786024">
        <w:t>операций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драгоценными</w:t>
      </w:r>
      <w:r w:rsidR="00B954DF" w:rsidRPr="00786024">
        <w:t xml:space="preserve"> </w:t>
      </w:r>
      <w:r w:rsidRPr="00786024">
        <w:t>металлами</w:t>
      </w:r>
      <w:r w:rsidR="00B954DF" w:rsidRPr="00786024">
        <w:t xml:space="preserve"> «</w:t>
      </w:r>
      <w:r w:rsidRPr="00786024">
        <w:t>Уралсиба</w:t>
      </w:r>
      <w:r w:rsidR="00B954DF" w:rsidRPr="00786024">
        <w:t xml:space="preserve">» </w:t>
      </w:r>
      <w:r w:rsidRPr="00786024">
        <w:t>Елена</w:t>
      </w:r>
      <w:r w:rsidR="00B954DF" w:rsidRPr="00786024">
        <w:t xml:space="preserve"> </w:t>
      </w:r>
      <w:r w:rsidRPr="00786024">
        <w:t>Родинкова.</w:t>
      </w:r>
    </w:p>
    <w:p w:rsidR="008D5300" w:rsidRPr="00786024" w:rsidRDefault="008D5300" w:rsidP="008D5300">
      <w:r w:rsidRPr="00786024">
        <w:t>При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остальные</w:t>
      </w:r>
      <w:r w:rsidR="00B954DF" w:rsidRPr="00786024">
        <w:t xml:space="preserve"> </w:t>
      </w:r>
      <w:r w:rsidRPr="00786024">
        <w:t>банки</w:t>
      </w:r>
      <w:r w:rsidR="00B954DF" w:rsidRPr="00786024">
        <w:t xml:space="preserve"> </w:t>
      </w:r>
      <w:r w:rsidRPr="00786024">
        <w:t>пока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планируют</w:t>
      </w:r>
      <w:r w:rsidR="00B954DF" w:rsidRPr="00786024">
        <w:t xml:space="preserve"> </w:t>
      </w:r>
      <w:r w:rsidRPr="00786024">
        <w:t>развивать</w:t>
      </w:r>
      <w:r w:rsidR="00B954DF" w:rsidRPr="00786024">
        <w:t xml:space="preserve"> </w:t>
      </w:r>
      <w:r w:rsidRPr="00786024">
        <w:t>такой</w:t>
      </w:r>
      <w:r w:rsidR="00B954DF" w:rsidRPr="00786024">
        <w:t xml:space="preserve"> </w:t>
      </w:r>
      <w:r w:rsidRPr="00786024">
        <w:t>сервис.</w:t>
      </w:r>
      <w:r w:rsidR="00B954DF" w:rsidRPr="00786024">
        <w:t xml:space="preserve"> «</w:t>
      </w:r>
      <w:r w:rsidRPr="00786024">
        <w:t>Золото</w:t>
      </w:r>
      <w:r w:rsidR="00B954DF" w:rsidRPr="00786024">
        <w:t xml:space="preserve"> </w:t>
      </w:r>
      <w:r w:rsidRPr="00786024">
        <w:t>требует</w:t>
      </w:r>
      <w:r w:rsidR="00B954DF" w:rsidRPr="00786024">
        <w:t xml:space="preserve"> </w:t>
      </w:r>
      <w:r w:rsidRPr="00786024">
        <w:t>специальных</w:t>
      </w:r>
      <w:r w:rsidR="00B954DF" w:rsidRPr="00786024">
        <w:t xml:space="preserve"> </w:t>
      </w:r>
      <w:r w:rsidRPr="00786024">
        <w:t>условий</w:t>
      </w:r>
      <w:r w:rsidR="00B954DF" w:rsidRPr="00786024">
        <w:t xml:space="preserve"> </w:t>
      </w:r>
      <w:r w:rsidRPr="00786024">
        <w:t>хранения.</w:t>
      </w:r>
      <w:r w:rsidR="00B954DF" w:rsidRPr="00786024">
        <w:t xml:space="preserve"> </w:t>
      </w:r>
      <w:r w:rsidRPr="00786024">
        <w:t>Металл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чистом</w:t>
      </w:r>
      <w:r w:rsidR="00B954DF" w:rsidRPr="00786024">
        <w:t xml:space="preserve"> </w:t>
      </w:r>
      <w:r w:rsidRPr="00786024">
        <w:t>виде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мягкий,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легко</w:t>
      </w:r>
      <w:r w:rsidR="00B954DF" w:rsidRPr="00786024">
        <w:t xml:space="preserve"> </w:t>
      </w:r>
      <w:r w:rsidRPr="00786024">
        <w:t>повредить,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сказывается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стоимости.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минимизации</w:t>
      </w:r>
      <w:r w:rsidR="00B954DF" w:rsidRPr="00786024">
        <w:t xml:space="preserve"> </w:t>
      </w:r>
      <w:r w:rsidRPr="00786024">
        <w:t>этих</w:t>
      </w:r>
      <w:r w:rsidR="00B954DF" w:rsidRPr="00786024">
        <w:t xml:space="preserve"> </w:t>
      </w:r>
      <w:r w:rsidRPr="00786024">
        <w:t>рисков</w:t>
      </w:r>
      <w:r w:rsidR="00B954DF" w:rsidRPr="00786024">
        <w:t xml:space="preserve"> </w:t>
      </w:r>
      <w:r w:rsidRPr="00786024">
        <w:t>часть</w:t>
      </w:r>
      <w:r w:rsidR="00B954DF" w:rsidRPr="00786024">
        <w:t xml:space="preserve"> </w:t>
      </w:r>
      <w:r w:rsidRPr="00786024">
        <w:t>клиентов</w:t>
      </w:r>
      <w:r w:rsidR="00B954DF" w:rsidRPr="00786024">
        <w:t xml:space="preserve"> </w:t>
      </w:r>
      <w:r w:rsidRPr="00786024">
        <w:t>предпочитают</w:t>
      </w:r>
      <w:r w:rsidR="00B954DF" w:rsidRPr="00786024">
        <w:t xml:space="preserve"> </w:t>
      </w:r>
      <w:r w:rsidRPr="00786024">
        <w:t>оставлять</w:t>
      </w:r>
      <w:r w:rsidR="00B954DF" w:rsidRPr="00786024">
        <w:t xml:space="preserve"> </w:t>
      </w:r>
      <w:r w:rsidRPr="00786024">
        <w:t>слитки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хранении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банке.</w:t>
      </w:r>
      <w:r w:rsidR="00B954DF" w:rsidRPr="00786024">
        <w:t xml:space="preserve"> </w:t>
      </w:r>
      <w:r w:rsidRPr="00786024">
        <w:t>Все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говорит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пользу</w:t>
      </w:r>
      <w:r w:rsidR="00B954DF" w:rsidRPr="00786024">
        <w:t xml:space="preserve"> </w:t>
      </w:r>
      <w:r w:rsidRPr="00786024">
        <w:t>перспектив</w:t>
      </w:r>
      <w:r w:rsidR="00B954DF" w:rsidRPr="00786024">
        <w:t xml:space="preserve"> </w:t>
      </w:r>
      <w:r w:rsidRPr="00786024">
        <w:t>физической</w:t>
      </w:r>
      <w:r w:rsidR="00B954DF" w:rsidRPr="00786024">
        <w:t xml:space="preserve"> </w:t>
      </w:r>
      <w:r w:rsidRPr="00786024">
        <w:t>покупки</w:t>
      </w:r>
      <w:r w:rsidR="00B954DF" w:rsidRPr="00786024">
        <w:t xml:space="preserve"> </w:t>
      </w:r>
      <w:r w:rsidRPr="00786024">
        <w:t>золота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банке,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онлайн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отметили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пресс-службе</w:t>
      </w:r>
      <w:r w:rsidR="00B954DF" w:rsidRPr="00786024">
        <w:t xml:space="preserve"> </w:t>
      </w:r>
      <w:r w:rsidRPr="00786024">
        <w:t>ВТБ.</w:t>
      </w:r>
      <w:r w:rsidR="00B954DF" w:rsidRPr="00786024">
        <w:t xml:space="preserve"> </w:t>
      </w:r>
      <w:r w:rsidRPr="00786024">
        <w:t>Банк</w:t>
      </w:r>
      <w:r w:rsidR="00B954DF" w:rsidRPr="00786024">
        <w:t xml:space="preserve"> </w:t>
      </w:r>
      <w:r w:rsidRPr="00786024">
        <w:t>продает</w:t>
      </w:r>
      <w:r w:rsidR="00B954DF" w:rsidRPr="00786024">
        <w:t xml:space="preserve"> </w:t>
      </w:r>
      <w:r w:rsidRPr="00786024">
        <w:t>слитки</w:t>
      </w:r>
      <w:r w:rsidR="00B954DF" w:rsidRPr="00786024">
        <w:t xml:space="preserve"> </w:t>
      </w:r>
      <w:r w:rsidRPr="00786024">
        <w:t>премиальным</w:t>
      </w:r>
      <w:r w:rsidR="00B954DF" w:rsidRPr="00786024">
        <w:t xml:space="preserve"> </w:t>
      </w:r>
      <w:r w:rsidRPr="00786024">
        <w:t>клиентам</w:t>
      </w:r>
      <w:r w:rsidR="00B954DF" w:rsidRPr="00786024">
        <w:t xml:space="preserve"> </w:t>
      </w:r>
      <w:r w:rsidRPr="00786024">
        <w:t>весом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килограмма.</w:t>
      </w:r>
      <w:r w:rsidR="00B954DF" w:rsidRPr="00786024">
        <w:t xml:space="preserve"> </w:t>
      </w:r>
      <w:r w:rsidRPr="00786024">
        <w:t>Средний</w:t>
      </w:r>
      <w:r w:rsidR="00B954DF" w:rsidRPr="00786024">
        <w:t xml:space="preserve"> </w:t>
      </w:r>
      <w:r w:rsidRPr="00786024">
        <w:t>вес</w:t>
      </w:r>
      <w:r w:rsidR="00B954DF" w:rsidRPr="00786024">
        <w:t xml:space="preserve"> </w:t>
      </w:r>
      <w:r w:rsidRPr="00786024">
        <w:t>одной</w:t>
      </w:r>
      <w:r w:rsidR="00B954DF" w:rsidRPr="00786024">
        <w:t xml:space="preserve"> </w:t>
      </w:r>
      <w:r w:rsidRPr="00786024">
        <w:t>сделки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20</w:t>
      </w:r>
      <w:r w:rsidR="00B954DF" w:rsidRPr="00786024">
        <w:t xml:space="preserve"> </w:t>
      </w:r>
      <w:r w:rsidRPr="00786024">
        <w:t>килограммов.</w:t>
      </w:r>
    </w:p>
    <w:p w:rsidR="008D5300" w:rsidRPr="00786024" w:rsidRDefault="008D5300" w:rsidP="008D5300">
      <w:r w:rsidRPr="00786024">
        <w:t>В</w:t>
      </w:r>
      <w:r w:rsidR="00B954DF" w:rsidRPr="00786024">
        <w:t xml:space="preserve"> </w:t>
      </w:r>
      <w:r w:rsidRPr="00786024">
        <w:t>Сбербанке</w:t>
      </w:r>
      <w:r w:rsidR="00B954DF" w:rsidRPr="00786024">
        <w:t xml:space="preserve"> </w:t>
      </w:r>
      <w:r w:rsidRPr="00786024">
        <w:t>клиенты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купить</w:t>
      </w:r>
      <w:r w:rsidR="00B954DF" w:rsidRPr="00786024">
        <w:t xml:space="preserve"> </w:t>
      </w:r>
      <w:r w:rsidRPr="00786024">
        <w:t>онлайн</w:t>
      </w:r>
      <w:r w:rsidR="00B954DF" w:rsidRPr="00786024">
        <w:t xml:space="preserve"> </w:t>
      </w:r>
      <w:r w:rsidRPr="00786024">
        <w:t>золото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обезличенном</w:t>
      </w:r>
      <w:r w:rsidR="00B954DF" w:rsidRPr="00786024">
        <w:t xml:space="preserve"> </w:t>
      </w:r>
      <w:r w:rsidRPr="00786024">
        <w:t>виде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металлический</w:t>
      </w:r>
      <w:r w:rsidR="00B954DF" w:rsidRPr="00786024">
        <w:t xml:space="preserve"> </w:t>
      </w:r>
      <w:r w:rsidRPr="00786024">
        <w:t>счет.</w:t>
      </w:r>
      <w:r w:rsidR="00B954DF" w:rsidRPr="00786024">
        <w:t xml:space="preserve"> </w:t>
      </w:r>
      <w:r w:rsidRPr="00786024">
        <w:t>Покупка</w:t>
      </w:r>
      <w:r w:rsidR="00B954DF" w:rsidRPr="00786024">
        <w:t xml:space="preserve"> </w:t>
      </w:r>
      <w:r w:rsidRPr="00786024">
        <w:t>драгметалла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физическом</w:t>
      </w:r>
      <w:r w:rsidR="00B954DF" w:rsidRPr="00786024">
        <w:t xml:space="preserve"> </w:t>
      </w:r>
      <w:r w:rsidRPr="00786024">
        <w:t>виде</w:t>
      </w:r>
      <w:r w:rsidR="00B954DF" w:rsidRPr="00786024">
        <w:t xml:space="preserve"> </w:t>
      </w:r>
      <w:r w:rsidRPr="00786024">
        <w:t>доступна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настоящий</w:t>
      </w:r>
      <w:r w:rsidR="00B954DF" w:rsidRPr="00786024">
        <w:t xml:space="preserve"> </w:t>
      </w:r>
      <w:r w:rsidRPr="00786024">
        <w:t>момент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офисах</w:t>
      </w:r>
      <w:r w:rsidR="00B954DF" w:rsidRPr="00786024">
        <w:t xml:space="preserve"> </w:t>
      </w:r>
      <w:r w:rsidRPr="00786024">
        <w:t>банка.</w:t>
      </w:r>
      <w:r w:rsidR="00B954DF" w:rsidRPr="00786024">
        <w:t xml:space="preserve"> «</w:t>
      </w:r>
      <w:r w:rsidRPr="00786024">
        <w:t>С</w:t>
      </w:r>
      <w:r w:rsidR="00B954DF" w:rsidRPr="00786024">
        <w:t xml:space="preserve"> </w:t>
      </w:r>
      <w:r w:rsidRPr="00786024">
        <w:t>учетом</w:t>
      </w:r>
      <w:r w:rsidR="00B954DF" w:rsidRPr="00786024">
        <w:t xml:space="preserve"> </w:t>
      </w:r>
      <w:r w:rsidRPr="00786024">
        <w:t>широты</w:t>
      </w:r>
      <w:r w:rsidR="00B954DF" w:rsidRPr="00786024">
        <w:t xml:space="preserve"> </w:t>
      </w:r>
      <w:r w:rsidRPr="00786024">
        <w:t>филиальной</w:t>
      </w:r>
      <w:r w:rsidR="00B954DF" w:rsidRPr="00786024">
        <w:t xml:space="preserve"> </w:t>
      </w:r>
      <w:r w:rsidRPr="00786024">
        <w:t>сети</w:t>
      </w:r>
      <w:r w:rsidR="00B954DF" w:rsidRPr="00786024">
        <w:t xml:space="preserve"> </w:t>
      </w:r>
      <w:r w:rsidRPr="00786024">
        <w:t>банка</w:t>
      </w:r>
      <w:r w:rsidR="00B954DF" w:rsidRPr="00786024">
        <w:t xml:space="preserve"> </w:t>
      </w:r>
      <w:r w:rsidRPr="00786024">
        <w:t>мы</w:t>
      </w:r>
      <w:r w:rsidR="00B954DF" w:rsidRPr="00786024">
        <w:t xml:space="preserve"> </w:t>
      </w:r>
      <w:r w:rsidRPr="00786024">
        <w:t>предоставляем</w:t>
      </w:r>
      <w:r w:rsidR="00B954DF" w:rsidRPr="00786024">
        <w:t xml:space="preserve"> </w:t>
      </w:r>
      <w:r w:rsidRPr="00786024">
        <w:t>клиентам</w:t>
      </w:r>
      <w:r w:rsidR="00B954DF" w:rsidRPr="00786024">
        <w:t xml:space="preserve"> </w:t>
      </w:r>
      <w:r w:rsidRPr="00786024">
        <w:t>возможность</w:t>
      </w:r>
      <w:r w:rsidR="00B954DF" w:rsidRPr="00786024">
        <w:t xml:space="preserve"> </w:t>
      </w:r>
      <w:r w:rsidRPr="00786024">
        <w:t>визуально</w:t>
      </w:r>
      <w:r w:rsidR="00B954DF" w:rsidRPr="00786024">
        <w:t xml:space="preserve"> </w:t>
      </w:r>
      <w:r w:rsidRPr="00786024">
        <w:t>ознакомиться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ассортиментом</w:t>
      </w:r>
      <w:r w:rsidR="00B954DF" w:rsidRPr="00786024">
        <w:t xml:space="preserve"> </w:t>
      </w:r>
      <w:r w:rsidRPr="00786024">
        <w:t>монет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слитков</w:t>
      </w:r>
      <w:r w:rsidR="00B954DF" w:rsidRPr="00786024">
        <w:t xml:space="preserve"> </w:t>
      </w:r>
      <w:r w:rsidRPr="00786024">
        <w:t>перед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покупкой.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показывают</w:t>
      </w:r>
      <w:r w:rsidR="00B954DF" w:rsidRPr="00786024">
        <w:t xml:space="preserve"> </w:t>
      </w:r>
      <w:r w:rsidRPr="00786024">
        <w:t>исследования,</w:t>
      </w:r>
      <w:r w:rsidR="00B954DF" w:rsidRPr="00786024">
        <w:t xml:space="preserve"> </w:t>
      </w:r>
      <w:r w:rsidRPr="00786024">
        <w:t>клиентам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покупке</w:t>
      </w:r>
      <w:r w:rsidR="00B954DF" w:rsidRPr="00786024">
        <w:t xml:space="preserve"> </w:t>
      </w:r>
      <w:r w:rsidRPr="00786024">
        <w:t>физического</w:t>
      </w:r>
      <w:r w:rsidR="00B954DF" w:rsidRPr="00786024">
        <w:t xml:space="preserve"> </w:t>
      </w:r>
      <w:r w:rsidRPr="00786024">
        <w:t>актива</w:t>
      </w:r>
      <w:r w:rsidR="00B954DF" w:rsidRPr="00786024">
        <w:t xml:space="preserve"> </w:t>
      </w:r>
      <w:r w:rsidRPr="00786024">
        <w:t>важно</w:t>
      </w:r>
      <w:r w:rsidR="00B954DF" w:rsidRPr="00786024">
        <w:t xml:space="preserve"> </w:t>
      </w:r>
      <w:r w:rsidRPr="00786024">
        <w:t>оценить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визуально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указала</w:t>
      </w:r>
      <w:r w:rsidR="00B954DF" w:rsidRPr="00786024">
        <w:t xml:space="preserve"> </w:t>
      </w:r>
      <w:r w:rsidRPr="00786024">
        <w:t>пресс-служба.</w:t>
      </w:r>
    </w:p>
    <w:p w:rsidR="008D5300" w:rsidRPr="00786024" w:rsidRDefault="008D5300" w:rsidP="008D5300">
      <w:r w:rsidRPr="00786024">
        <w:t>Услуги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доставке</w:t>
      </w:r>
      <w:r w:rsidR="00B954DF" w:rsidRPr="00786024">
        <w:t xml:space="preserve"> </w:t>
      </w:r>
      <w:r w:rsidRPr="00786024">
        <w:t>золота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«</w:t>
      </w:r>
      <w:r w:rsidRPr="00786024">
        <w:t>Сбере</w:t>
      </w:r>
      <w:r w:rsidR="00B954DF" w:rsidRPr="00786024">
        <w:t xml:space="preserve">» </w:t>
      </w:r>
      <w:r w:rsidRPr="00786024">
        <w:t>нет.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банке</w:t>
      </w:r>
      <w:r w:rsidR="00B954DF" w:rsidRPr="00786024">
        <w:t xml:space="preserve"> «</w:t>
      </w:r>
      <w:r w:rsidRPr="00786024">
        <w:t>Открытие</w:t>
      </w:r>
      <w:r w:rsidR="00B954DF" w:rsidRPr="00786024">
        <w:t xml:space="preserve">» </w:t>
      </w:r>
      <w:r w:rsidRPr="00786024">
        <w:t>приобрести</w:t>
      </w:r>
      <w:r w:rsidR="00B954DF" w:rsidRPr="00786024">
        <w:t xml:space="preserve"> </w:t>
      </w:r>
      <w:r w:rsidRPr="00786024">
        <w:t>золото</w:t>
      </w:r>
      <w:r w:rsidR="00B954DF" w:rsidRPr="00786024">
        <w:t xml:space="preserve"> </w:t>
      </w:r>
      <w:r w:rsidRPr="00786024">
        <w:t>онлайн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металлический</w:t>
      </w:r>
      <w:r w:rsidR="00B954DF" w:rsidRPr="00786024">
        <w:t xml:space="preserve"> </w:t>
      </w:r>
      <w:r w:rsidRPr="00786024">
        <w:t>счет.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запускать</w:t>
      </w:r>
      <w:r w:rsidR="00B954DF" w:rsidRPr="00786024">
        <w:t xml:space="preserve"> </w:t>
      </w:r>
      <w:r w:rsidRPr="00786024">
        <w:t>продажу</w:t>
      </w:r>
      <w:r w:rsidR="00B954DF" w:rsidRPr="00786024">
        <w:t xml:space="preserve"> </w:t>
      </w:r>
      <w:r w:rsidRPr="00786024">
        <w:t>золота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слитках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дистанционных</w:t>
      </w:r>
      <w:r w:rsidR="00B954DF" w:rsidRPr="00786024">
        <w:t xml:space="preserve"> </w:t>
      </w:r>
      <w:r w:rsidRPr="00786024">
        <w:t>каналах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планируется,</w:t>
      </w:r>
      <w:r w:rsidR="00B954DF" w:rsidRPr="00786024">
        <w:t xml:space="preserve"> </w:t>
      </w:r>
      <w:r w:rsidRPr="00786024">
        <w:t>отметили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пресс-службе.</w:t>
      </w:r>
      <w:r w:rsidR="00B954DF" w:rsidRPr="00786024">
        <w:t xml:space="preserve"> </w:t>
      </w:r>
      <w:r w:rsidRPr="00786024">
        <w:t>Там</w:t>
      </w:r>
      <w:r w:rsidR="00B954DF" w:rsidRPr="00786024">
        <w:t xml:space="preserve"> </w:t>
      </w:r>
      <w:r w:rsidRPr="00786024">
        <w:t>добавили,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услуга</w:t>
      </w:r>
      <w:r w:rsidR="00B954DF" w:rsidRPr="00786024">
        <w:t xml:space="preserve"> </w:t>
      </w:r>
      <w:r w:rsidRPr="00786024">
        <w:t>доставки</w:t>
      </w:r>
      <w:r w:rsidR="00B954DF" w:rsidRPr="00786024">
        <w:t xml:space="preserve"> </w:t>
      </w:r>
      <w:r w:rsidRPr="00786024">
        <w:t>драгметалла</w:t>
      </w:r>
      <w:r w:rsidR="00B954DF" w:rsidRPr="00786024">
        <w:t xml:space="preserve"> </w:t>
      </w:r>
      <w:r w:rsidRPr="00786024">
        <w:t>доступна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юрлиц.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lastRenderedPageBreak/>
        <w:t>купить</w:t>
      </w:r>
      <w:r w:rsidR="00B954DF" w:rsidRPr="00786024">
        <w:t xml:space="preserve"> </w:t>
      </w:r>
      <w:r w:rsidRPr="00786024">
        <w:t>золотые</w:t>
      </w:r>
      <w:r w:rsidR="00B954DF" w:rsidRPr="00786024">
        <w:t xml:space="preserve"> </w:t>
      </w:r>
      <w:r w:rsidRPr="00786024">
        <w:t>слитки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все</w:t>
      </w:r>
      <w:r w:rsidR="00B954DF" w:rsidRPr="00786024">
        <w:t xml:space="preserve"> </w:t>
      </w:r>
      <w:r w:rsidRPr="00786024">
        <w:t>клиенты-физлица,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наличии</w:t>
      </w:r>
      <w:r w:rsidR="00B954DF" w:rsidRPr="00786024">
        <w:t xml:space="preserve"> </w:t>
      </w:r>
      <w:r w:rsidRPr="00786024">
        <w:t>имеются</w:t>
      </w:r>
      <w:r w:rsidR="00B954DF" w:rsidRPr="00786024">
        <w:t xml:space="preserve"> </w:t>
      </w:r>
      <w:r w:rsidRPr="00786024">
        <w:t>все</w:t>
      </w:r>
      <w:r w:rsidR="00B954DF" w:rsidRPr="00786024">
        <w:t xml:space="preserve"> </w:t>
      </w:r>
      <w:r w:rsidRPr="00786024">
        <w:t>номиналы</w:t>
      </w:r>
      <w:r w:rsidR="00B954DF" w:rsidRPr="00786024">
        <w:t xml:space="preserve"> </w:t>
      </w:r>
      <w:r w:rsidRPr="00786024">
        <w:t>мерных</w:t>
      </w:r>
      <w:r w:rsidR="00B954DF" w:rsidRPr="00786024">
        <w:t xml:space="preserve"> </w:t>
      </w:r>
      <w:r w:rsidRPr="00786024">
        <w:t>слитков: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одного</w:t>
      </w:r>
      <w:r w:rsidR="00B954DF" w:rsidRPr="00786024">
        <w:t xml:space="preserve"> </w:t>
      </w:r>
      <w:r w:rsidRPr="00786024">
        <w:t>грамма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килограмма.</w:t>
      </w:r>
    </w:p>
    <w:p w:rsidR="008D5300" w:rsidRPr="00786024" w:rsidRDefault="008D5300" w:rsidP="008D5300">
      <w:r w:rsidRPr="00786024">
        <w:t>В</w:t>
      </w:r>
      <w:r w:rsidR="00B954DF" w:rsidRPr="00786024">
        <w:t xml:space="preserve"> «</w:t>
      </w:r>
      <w:r w:rsidRPr="00786024">
        <w:t>МТС</w:t>
      </w:r>
      <w:r w:rsidR="00B954DF" w:rsidRPr="00786024">
        <w:t xml:space="preserve"> </w:t>
      </w:r>
      <w:r w:rsidRPr="00786024">
        <w:t>Банке</w:t>
      </w:r>
      <w:r w:rsidR="00B954DF" w:rsidRPr="00786024">
        <w:t xml:space="preserve">» </w:t>
      </w:r>
      <w:r w:rsidRPr="00786024">
        <w:t>рассказали,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драгоценные</w:t>
      </w:r>
      <w:r w:rsidR="00B954DF" w:rsidRPr="00786024">
        <w:t xml:space="preserve"> </w:t>
      </w:r>
      <w:r w:rsidRPr="00786024">
        <w:t>металлы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купить</w:t>
      </w:r>
      <w:r w:rsidR="00B954DF" w:rsidRPr="00786024">
        <w:t xml:space="preserve"> </w:t>
      </w:r>
      <w:r w:rsidRPr="00786024">
        <w:t>любой</w:t>
      </w:r>
      <w:r w:rsidR="00B954DF" w:rsidRPr="00786024">
        <w:t xml:space="preserve"> </w:t>
      </w:r>
      <w:r w:rsidRPr="00786024">
        <w:t>действующий</w:t>
      </w:r>
      <w:r w:rsidR="00B954DF" w:rsidRPr="00786024">
        <w:t xml:space="preserve"> </w:t>
      </w:r>
      <w:r w:rsidRPr="00786024">
        <w:t>клиент.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мобильном</w:t>
      </w:r>
      <w:r w:rsidR="00B954DF" w:rsidRPr="00786024">
        <w:t xml:space="preserve"> </w:t>
      </w:r>
      <w:r w:rsidRPr="00786024">
        <w:t>приложении</w:t>
      </w:r>
      <w:r w:rsidR="00B954DF" w:rsidRPr="00786024">
        <w:t xml:space="preserve"> </w:t>
      </w:r>
      <w:r w:rsidRPr="00786024">
        <w:t>банка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открыть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пополнить</w:t>
      </w:r>
      <w:r w:rsidR="00B954DF" w:rsidRPr="00786024">
        <w:t xml:space="preserve"> </w:t>
      </w:r>
      <w:r w:rsidRPr="00786024">
        <w:t>обезличенные</w:t>
      </w:r>
      <w:r w:rsidR="00B954DF" w:rsidRPr="00786024">
        <w:t xml:space="preserve"> </w:t>
      </w:r>
      <w:r w:rsidRPr="00786024">
        <w:t>металлические</w:t>
      </w:r>
      <w:r w:rsidR="00B954DF" w:rsidRPr="00786024">
        <w:t xml:space="preserve"> </w:t>
      </w:r>
      <w:r w:rsidRPr="00786024">
        <w:t>счета</w:t>
      </w:r>
      <w:r w:rsidR="00B954DF" w:rsidRPr="00786024">
        <w:t xml:space="preserve"> </w:t>
      </w:r>
      <w:r w:rsidRPr="00786024">
        <w:t>(ОМС).</w:t>
      </w:r>
      <w:r w:rsidR="00B954DF" w:rsidRPr="00786024">
        <w:t xml:space="preserve"> «</w:t>
      </w:r>
      <w:r w:rsidRPr="00786024">
        <w:t>Ввиду</w:t>
      </w:r>
      <w:r w:rsidR="00B954DF" w:rsidRPr="00786024">
        <w:t xml:space="preserve"> </w:t>
      </w:r>
      <w:r w:rsidRPr="00786024">
        <w:t>особенностей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операционному</w:t>
      </w:r>
      <w:r w:rsidR="00B954DF" w:rsidRPr="00786024">
        <w:t xml:space="preserve"> </w:t>
      </w:r>
      <w:r w:rsidRPr="00786024">
        <w:t>сопровождению</w:t>
      </w:r>
      <w:r w:rsidR="00B954DF" w:rsidRPr="00786024">
        <w:t xml:space="preserve"> </w:t>
      </w:r>
      <w:r w:rsidRPr="00786024">
        <w:t>работы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драгоценными</w:t>
      </w:r>
      <w:r w:rsidR="00B954DF" w:rsidRPr="00786024">
        <w:t xml:space="preserve"> </w:t>
      </w:r>
      <w:r w:rsidRPr="00786024">
        <w:t>металлами</w:t>
      </w:r>
      <w:r w:rsidR="00B954DF" w:rsidRPr="00786024">
        <w:t xml:space="preserve"> </w:t>
      </w:r>
      <w:r w:rsidRPr="00786024">
        <w:t>клиенты</w:t>
      </w:r>
      <w:r w:rsidR="00B954DF" w:rsidRPr="00786024">
        <w:t xml:space="preserve"> </w:t>
      </w:r>
      <w:r w:rsidRPr="00786024">
        <w:t>отдают</w:t>
      </w:r>
      <w:r w:rsidR="00B954DF" w:rsidRPr="00786024">
        <w:t xml:space="preserve"> </w:t>
      </w:r>
      <w:r w:rsidRPr="00786024">
        <w:t>предпочтение</w:t>
      </w:r>
      <w:r w:rsidR="00B954DF" w:rsidRPr="00786024">
        <w:t xml:space="preserve"> </w:t>
      </w:r>
      <w:r w:rsidRPr="00786024">
        <w:t>именно</w:t>
      </w:r>
      <w:r w:rsidR="00B954DF" w:rsidRPr="00786024">
        <w:t xml:space="preserve"> </w:t>
      </w:r>
      <w:r w:rsidRPr="00786024">
        <w:t>ОМС,</w:t>
      </w:r>
      <w:r w:rsidR="00B954DF" w:rsidRPr="00786024">
        <w:t xml:space="preserve"> </w:t>
      </w:r>
      <w:r w:rsidRPr="00786024">
        <w:t>поэтому</w:t>
      </w:r>
      <w:r w:rsidR="00B954DF" w:rsidRPr="00786024">
        <w:t xml:space="preserve"> «</w:t>
      </w:r>
      <w:r w:rsidRPr="00786024">
        <w:t>МТС</w:t>
      </w:r>
      <w:r w:rsidR="00B954DF" w:rsidRPr="00786024">
        <w:t xml:space="preserve"> </w:t>
      </w:r>
      <w:r w:rsidRPr="00786024">
        <w:t>Банк</w:t>
      </w:r>
      <w:r w:rsidR="00B954DF" w:rsidRPr="00786024">
        <w:t xml:space="preserve">» </w:t>
      </w:r>
      <w:r w:rsidRPr="00786024">
        <w:t>намерен</w:t>
      </w:r>
      <w:r w:rsidR="00B954DF" w:rsidRPr="00786024">
        <w:t xml:space="preserve"> </w:t>
      </w:r>
      <w:r w:rsidRPr="00786024">
        <w:t>развивать</w:t>
      </w:r>
      <w:r w:rsidR="00B954DF" w:rsidRPr="00786024">
        <w:t xml:space="preserve"> </w:t>
      </w:r>
      <w:r w:rsidRPr="00786024">
        <w:t>этот</w:t>
      </w:r>
      <w:r w:rsidR="00B954DF" w:rsidRPr="00786024">
        <w:t xml:space="preserve"> </w:t>
      </w:r>
      <w:r w:rsidRPr="00786024">
        <w:t>формат</w:t>
      </w:r>
      <w:r w:rsidR="00B954DF" w:rsidRPr="00786024">
        <w:t xml:space="preserve"> </w:t>
      </w:r>
      <w:r w:rsidRPr="00786024">
        <w:t>продукта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заявили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пресс-службе.</w:t>
      </w:r>
    </w:p>
    <w:p w:rsidR="00D1642B" w:rsidRPr="00786024" w:rsidRDefault="00D1642B" w:rsidP="00D1642B">
      <w:pPr>
        <w:pStyle w:val="251"/>
      </w:pPr>
      <w:bookmarkStart w:id="119" w:name="_Toc99271712"/>
      <w:bookmarkStart w:id="120" w:name="_Toc99318658"/>
      <w:bookmarkStart w:id="121" w:name="_Toc158351324"/>
      <w:bookmarkEnd w:id="95"/>
      <w:bookmarkEnd w:id="96"/>
      <w:r w:rsidRPr="00786024">
        <w:lastRenderedPageBreak/>
        <w:t>НОВОСТИ</w:t>
      </w:r>
      <w:r w:rsidR="00B954DF" w:rsidRPr="00786024">
        <w:t xml:space="preserve"> </w:t>
      </w:r>
      <w:r w:rsidRPr="00786024">
        <w:t>ЗАРУБЕЖНЫХ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СИСТЕМ</w:t>
      </w:r>
      <w:bookmarkEnd w:id="119"/>
      <w:bookmarkEnd w:id="120"/>
      <w:bookmarkEnd w:id="121"/>
    </w:p>
    <w:p w:rsidR="00D1642B" w:rsidRPr="00786024" w:rsidRDefault="00D1642B" w:rsidP="00D1642B">
      <w:pPr>
        <w:pStyle w:val="10"/>
      </w:pPr>
      <w:bookmarkStart w:id="122" w:name="_Toc99271713"/>
      <w:bookmarkStart w:id="123" w:name="_Toc99318659"/>
      <w:bookmarkStart w:id="124" w:name="_Toc158351325"/>
      <w:r w:rsidRPr="00786024">
        <w:t>Новости</w:t>
      </w:r>
      <w:r w:rsidR="00B954DF" w:rsidRPr="00786024">
        <w:t xml:space="preserve"> </w:t>
      </w:r>
      <w:r w:rsidRPr="00786024">
        <w:t>пенсионной</w:t>
      </w:r>
      <w:r w:rsidR="00B954DF" w:rsidRPr="00786024">
        <w:t xml:space="preserve"> </w:t>
      </w:r>
      <w:r w:rsidRPr="00786024">
        <w:t>отрасли</w:t>
      </w:r>
      <w:r w:rsidR="00B954DF" w:rsidRPr="00786024">
        <w:t xml:space="preserve"> </w:t>
      </w:r>
      <w:r w:rsidRPr="00786024">
        <w:t>стран</w:t>
      </w:r>
      <w:r w:rsidR="00B954DF" w:rsidRPr="00786024">
        <w:t xml:space="preserve"> </w:t>
      </w:r>
      <w:r w:rsidRPr="00786024">
        <w:t>ближнего</w:t>
      </w:r>
      <w:r w:rsidR="00B954DF" w:rsidRPr="00786024">
        <w:t xml:space="preserve"> </w:t>
      </w:r>
      <w:r w:rsidRPr="00786024">
        <w:t>зарубежья</w:t>
      </w:r>
      <w:bookmarkEnd w:id="122"/>
      <w:bookmarkEnd w:id="123"/>
      <w:bookmarkEnd w:id="124"/>
    </w:p>
    <w:p w:rsidR="00A667F2" w:rsidRPr="00786024" w:rsidRDefault="00A667F2" w:rsidP="00A667F2">
      <w:pPr>
        <w:pStyle w:val="2"/>
      </w:pPr>
      <w:bookmarkStart w:id="125" w:name="_Toc158351326"/>
      <w:r w:rsidRPr="00786024">
        <w:t>Report.az,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Азербайджан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Турция</w:t>
      </w:r>
      <w:r w:rsidR="00B954DF" w:rsidRPr="00786024">
        <w:t xml:space="preserve"> </w:t>
      </w:r>
      <w:r w:rsidRPr="00786024">
        <w:t>будут</w:t>
      </w:r>
      <w:r w:rsidR="00B954DF" w:rsidRPr="00786024">
        <w:t xml:space="preserve"> </w:t>
      </w:r>
      <w:r w:rsidRPr="00786024">
        <w:t>сотрудничать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сфере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обеспечения</w:t>
      </w:r>
      <w:bookmarkEnd w:id="125"/>
    </w:p>
    <w:p w:rsidR="00A667F2" w:rsidRPr="00786024" w:rsidRDefault="00A667F2" w:rsidP="00EF1437">
      <w:pPr>
        <w:pStyle w:val="3"/>
      </w:pPr>
      <w:bookmarkStart w:id="126" w:name="_Toc158351327"/>
      <w:r w:rsidRPr="00786024">
        <w:t>Министерства</w:t>
      </w:r>
      <w:r w:rsidR="00B954DF" w:rsidRPr="00786024">
        <w:t xml:space="preserve"> </w:t>
      </w:r>
      <w:r w:rsidRPr="00786024">
        <w:t>труда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социальной</w:t>
      </w:r>
      <w:r w:rsidR="00B954DF" w:rsidRPr="00786024">
        <w:t xml:space="preserve"> </w:t>
      </w:r>
      <w:r w:rsidRPr="00786024">
        <w:t>защиты</w:t>
      </w:r>
      <w:r w:rsidR="00B954DF" w:rsidRPr="00786024">
        <w:t xml:space="preserve"> </w:t>
      </w:r>
      <w:r w:rsidRPr="00786024">
        <w:t>населения</w:t>
      </w:r>
      <w:r w:rsidR="00B954DF" w:rsidRPr="00786024">
        <w:t xml:space="preserve"> </w:t>
      </w:r>
      <w:r w:rsidRPr="00786024">
        <w:t>Азербайджана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Турции</w:t>
      </w:r>
      <w:r w:rsidR="00B954DF" w:rsidRPr="00786024">
        <w:t xml:space="preserve"> </w:t>
      </w:r>
      <w:r w:rsidRPr="00786024">
        <w:t>ведут</w:t>
      </w:r>
      <w:r w:rsidR="00B954DF" w:rsidRPr="00786024">
        <w:t xml:space="preserve"> </w:t>
      </w:r>
      <w:r w:rsidRPr="00786024">
        <w:t>переговоры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сотрудничестве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сфере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обеспечения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социальной</w:t>
      </w:r>
      <w:r w:rsidR="00B954DF" w:rsidRPr="00786024">
        <w:t xml:space="preserve"> </w:t>
      </w:r>
      <w:r w:rsidRPr="00786024">
        <w:t>защиты.</w:t>
      </w:r>
      <w:bookmarkEnd w:id="126"/>
    </w:p>
    <w:p w:rsidR="00A667F2" w:rsidRPr="00786024" w:rsidRDefault="00A667F2" w:rsidP="00A667F2">
      <w:r w:rsidRPr="00786024">
        <w:t>Как</w:t>
      </w:r>
      <w:r w:rsidR="00B954DF" w:rsidRPr="00786024">
        <w:t xml:space="preserve"> </w:t>
      </w:r>
      <w:r w:rsidRPr="00786024">
        <w:t>сообщает</w:t>
      </w:r>
      <w:r w:rsidR="00B954DF" w:rsidRPr="00786024">
        <w:t xml:space="preserve"> </w:t>
      </w:r>
      <w:r w:rsidRPr="00786024">
        <w:t>Report,</w:t>
      </w:r>
      <w:r w:rsidR="00B954DF" w:rsidRPr="00786024">
        <w:t xml:space="preserve"> </w:t>
      </w:r>
      <w:r w:rsidRPr="00786024">
        <w:t>вопрос</w:t>
      </w:r>
      <w:r w:rsidR="00B954DF" w:rsidRPr="00786024">
        <w:t xml:space="preserve"> </w:t>
      </w:r>
      <w:r w:rsidRPr="00786024">
        <w:t>был</w:t>
      </w:r>
      <w:r w:rsidR="00B954DF" w:rsidRPr="00786024">
        <w:t xml:space="preserve"> </w:t>
      </w:r>
      <w:r w:rsidRPr="00786024">
        <w:t>затронут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встрече</w:t>
      </w:r>
      <w:r w:rsidR="00B954DF" w:rsidRPr="00786024">
        <w:t xml:space="preserve"> </w:t>
      </w:r>
      <w:r w:rsidRPr="00786024">
        <w:t>делегации</w:t>
      </w:r>
      <w:r w:rsidR="00B954DF" w:rsidRPr="00786024">
        <w:t xml:space="preserve"> </w:t>
      </w:r>
      <w:r w:rsidRPr="00786024">
        <w:t>Министерства</w:t>
      </w:r>
      <w:r w:rsidR="00B954DF" w:rsidRPr="00786024">
        <w:t xml:space="preserve"> </w:t>
      </w:r>
      <w:r w:rsidRPr="00786024">
        <w:t>труда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социальной</w:t>
      </w:r>
      <w:r w:rsidR="00B954DF" w:rsidRPr="00786024">
        <w:t xml:space="preserve"> </w:t>
      </w:r>
      <w:r w:rsidRPr="00786024">
        <w:t>защиты</w:t>
      </w:r>
      <w:r w:rsidR="00B954DF" w:rsidRPr="00786024">
        <w:t xml:space="preserve"> </w:t>
      </w:r>
      <w:r w:rsidRPr="00786024">
        <w:t>населения</w:t>
      </w:r>
      <w:r w:rsidR="00B954DF" w:rsidRPr="00786024">
        <w:t xml:space="preserve"> </w:t>
      </w:r>
      <w:r w:rsidRPr="00786024">
        <w:t>Азербайджана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турецкими</w:t>
      </w:r>
      <w:r w:rsidR="00B954DF" w:rsidRPr="00786024">
        <w:t xml:space="preserve"> </w:t>
      </w:r>
      <w:r w:rsidRPr="00786024">
        <w:t>коллегами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братской</w:t>
      </w:r>
      <w:r w:rsidR="00B954DF" w:rsidRPr="00786024">
        <w:t xml:space="preserve"> </w:t>
      </w:r>
      <w:r w:rsidRPr="00786024">
        <w:t>стране.</w:t>
      </w:r>
    </w:p>
    <w:p w:rsidR="00A667F2" w:rsidRPr="00786024" w:rsidRDefault="00A667F2" w:rsidP="00A667F2">
      <w:r w:rsidRPr="00786024">
        <w:t>В</w:t>
      </w:r>
      <w:r w:rsidR="00B954DF" w:rsidRPr="00786024">
        <w:t xml:space="preserve"> </w:t>
      </w:r>
      <w:r w:rsidRPr="00786024">
        <w:t>ходе</w:t>
      </w:r>
      <w:r w:rsidR="00B954DF" w:rsidRPr="00786024">
        <w:t xml:space="preserve"> </w:t>
      </w:r>
      <w:r w:rsidRPr="00786024">
        <w:t>встречи</w:t>
      </w:r>
      <w:r w:rsidR="00B954DF" w:rsidRPr="00786024">
        <w:t xml:space="preserve"> </w:t>
      </w:r>
      <w:r w:rsidRPr="00786024">
        <w:t>было</w:t>
      </w:r>
      <w:r w:rsidR="00B954DF" w:rsidRPr="00786024">
        <w:t xml:space="preserve"> </w:t>
      </w:r>
      <w:r w:rsidRPr="00786024">
        <w:t>отмечено,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настоящее</w:t>
      </w:r>
      <w:r w:rsidR="00B954DF" w:rsidRPr="00786024">
        <w:t xml:space="preserve"> </w:t>
      </w:r>
      <w:r w:rsidRPr="00786024">
        <w:t>время</w:t>
      </w:r>
      <w:r w:rsidR="00B954DF" w:rsidRPr="00786024">
        <w:t xml:space="preserve"> </w:t>
      </w:r>
      <w:r w:rsidRPr="00786024">
        <w:t>ведутся</w:t>
      </w:r>
      <w:r w:rsidR="00B954DF" w:rsidRPr="00786024">
        <w:t xml:space="preserve"> </w:t>
      </w:r>
      <w:r w:rsidRPr="00786024">
        <w:t>работы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обновлению</w:t>
      </w:r>
      <w:r w:rsidR="00B954DF" w:rsidRPr="00786024">
        <w:t xml:space="preserve"> </w:t>
      </w:r>
      <w:r w:rsidRPr="00786024">
        <w:t>соглашения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сотрудничестве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сфере</w:t>
      </w:r>
      <w:r w:rsidR="00B954DF" w:rsidRPr="00786024">
        <w:t xml:space="preserve"> </w:t>
      </w:r>
      <w:r w:rsidRPr="00786024">
        <w:t>социальной</w:t>
      </w:r>
      <w:r w:rsidR="00B954DF" w:rsidRPr="00786024">
        <w:t xml:space="preserve"> </w:t>
      </w:r>
      <w:r w:rsidRPr="00786024">
        <w:t>защиты,</w:t>
      </w:r>
      <w:r w:rsidR="00B954DF" w:rsidRPr="00786024">
        <w:t xml:space="preserve"> </w:t>
      </w:r>
      <w:r w:rsidRPr="00786024">
        <w:t>подписанного</w:t>
      </w:r>
      <w:r w:rsidR="00B954DF" w:rsidRPr="00786024">
        <w:t xml:space="preserve"> </w:t>
      </w:r>
      <w:r w:rsidRPr="00786024">
        <w:t>17</w:t>
      </w:r>
      <w:r w:rsidR="00B954DF" w:rsidRPr="00786024">
        <w:t xml:space="preserve"> </w:t>
      </w:r>
      <w:r w:rsidRPr="00786024">
        <w:t>июля</w:t>
      </w:r>
      <w:r w:rsidR="00B954DF" w:rsidRPr="00786024">
        <w:t xml:space="preserve"> </w:t>
      </w:r>
      <w:r w:rsidRPr="00786024">
        <w:t>1998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между</w:t>
      </w:r>
      <w:r w:rsidR="00B954DF" w:rsidRPr="00786024">
        <w:t xml:space="preserve"> </w:t>
      </w:r>
      <w:r w:rsidRPr="00786024">
        <w:t>правительствами</w:t>
      </w:r>
      <w:r w:rsidR="00B954DF" w:rsidRPr="00786024">
        <w:t xml:space="preserve"> </w:t>
      </w:r>
      <w:r w:rsidRPr="00786024">
        <w:t>Азербайджана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Турции.</w:t>
      </w:r>
    </w:p>
    <w:p w:rsidR="00A667F2" w:rsidRPr="00786024" w:rsidRDefault="00A667F2" w:rsidP="00A667F2">
      <w:r w:rsidRPr="00786024">
        <w:t>На</w:t>
      </w:r>
      <w:r w:rsidR="00B954DF" w:rsidRPr="00786024">
        <w:t xml:space="preserve"> </w:t>
      </w:r>
      <w:r w:rsidRPr="00786024">
        <w:t>встрече</w:t>
      </w:r>
      <w:r w:rsidR="00B954DF" w:rsidRPr="00786024">
        <w:t xml:space="preserve"> </w:t>
      </w:r>
      <w:r w:rsidRPr="00786024">
        <w:t>между</w:t>
      </w:r>
      <w:r w:rsidR="00B954DF" w:rsidRPr="00786024">
        <w:t xml:space="preserve"> </w:t>
      </w:r>
      <w:r w:rsidRPr="00786024">
        <w:t>представителями</w:t>
      </w:r>
      <w:r w:rsidR="00B954DF" w:rsidRPr="00786024">
        <w:t xml:space="preserve"> </w:t>
      </w:r>
      <w:r w:rsidRPr="00786024">
        <w:t>министерств</w:t>
      </w:r>
      <w:r w:rsidR="00B954DF" w:rsidRPr="00786024">
        <w:t xml:space="preserve"> </w:t>
      </w:r>
      <w:r w:rsidRPr="00786024">
        <w:t>двух</w:t>
      </w:r>
      <w:r w:rsidR="00B954DF" w:rsidRPr="00786024">
        <w:t xml:space="preserve"> </w:t>
      </w:r>
      <w:r w:rsidRPr="00786024">
        <w:t>стран</w:t>
      </w:r>
      <w:r w:rsidR="00B954DF" w:rsidRPr="00786024">
        <w:t xml:space="preserve"> </w:t>
      </w:r>
      <w:r w:rsidRPr="00786024">
        <w:t>был</w:t>
      </w:r>
      <w:r w:rsidR="00B954DF" w:rsidRPr="00786024">
        <w:t xml:space="preserve"> </w:t>
      </w:r>
      <w:r w:rsidRPr="00786024">
        <w:t>согласован</w:t>
      </w:r>
      <w:r w:rsidR="00B954DF" w:rsidRPr="00786024">
        <w:t xml:space="preserve"> </w:t>
      </w:r>
      <w:r w:rsidRPr="00786024">
        <w:t>текст</w:t>
      </w:r>
      <w:r w:rsidR="00B954DF" w:rsidRPr="00786024">
        <w:t xml:space="preserve"> </w:t>
      </w:r>
      <w:r w:rsidRPr="00786024">
        <w:t>нового</w:t>
      </w:r>
      <w:r w:rsidR="00B954DF" w:rsidRPr="00786024">
        <w:t xml:space="preserve"> </w:t>
      </w:r>
      <w:r w:rsidRPr="00786024">
        <w:t>проекта</w:t>
      </w:r>
      <w:r w:rsidR="00B954DF" w:rsidRPr="00786024">
        <w:t xml:space="preserve"> </w:t>
      </w:r>
      <w:r w:rsidRPr="00786024">
        <w:t>соглашения,</w:t>
      </w:r>
      <w:r w:rsidR="00B954DF" w:rsidRPr="00786024">
        <w:t xml:space="preserve"> </w:t>
      </w:r>
      <w:r w:rsidRPr="00786024">
        <w:t>над</w:t>
      </w:r>
      <w:r w:rsidR="00B954DF" w:rsidRPr="00786024">
        <w:t xml:space="preserve"> </w:t>
      </w:r>
      <w:r w:rsidRPr="00786024">
        <w:t>которым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настоящее</w:t>
      </w:r>
      <w:r w:rsidR="00B954DF" w:rsidRPr="00786024">
        <w:t xml:space="preserve"> </w:t>
      </w:r>
      <w:r w:rsidRPr="00786024">
        <w:t>время</w:t>
      </w:r>
      <w:r w:rsidR="00B954DF" w:rsidRPr="00786024">
        <w:t xml:space="preserve"> </w:t>
      </w:r>
      <w:r w:rsidRPr="00786024">
        <w:t>ведутся</w:t>
      </w:r>
      <w:r w:rsidR="00B954DF" w:rsidRPr="00786024">
        <w:t xml:space="preserve"> </w:t>
      </w:r>
      <w:r w:rsidRPr="00786024">
        <w:t>технические</w:t>
      </w:r>
      <w:r w:rsidR="00B954DF" w:rsidRPr="00786024">
        <w:t xml:space="preserve"> </w:t>
      </w:r>
      <w:r w:rsidRPr="00786024">
        <w:t>корректировки.</w:t>
      </w:r>
    </w:p>
    <w:p w:rsidR="00A667F2" w:rsidRPr="00786024" w:rsidRDefault="00A667F2" w:rsidP="00A667F2">
      <w:r w:rsidRPr="00786024">
        <w:t>Обновляемый</w:t>
      </w:r>
      <w:r w:rsidR="00B954DF" w:rsidRPr="00786024">
        <w:t xml:space="preserve"> </w:t>
      </w:r>
      <w:r w:rsidRPr="00786024">
        <w:t>проект</w:t>
      </w:r>
      <w:r w:rsidR="00B954DF" w:rsidRPr="00786024">
        <w:t xml:space="preserve"> </w:t>
      </w:r>
      <w:r w:rsidRPr="00786024">
        <w:t>соглашения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предусматривать</w:t>
      </w:r>
      <w:r w:rsidR="00B954DF" w:rsidRPr="00786024">
        <w:t xml:space="preserve"> </w:t>
      </w:r>
      <w:r w:rsidRPr="00786024">
        <w:t>сотрудничество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области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обеспечения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социальной</w:t>
      </w:r>
      <w:r w:rsidR="00B954DF" w:rsidRPr="00786024">
        <w:t xml:space="preserve"> </w:t>
      </w:r>
      <w:r w:rsidRPr="00786024">
        <w:t>защиты.</w:t>
      </w:r>
    </w:p>
    <w:p w:rsidR="00A667F2" w:rsidRPr="00786024" w:rsidRDefault="00786024" w:rsidP="00A667F2">
      <w:hyperlink r:id="rId34" w:history="1">
        <w:r w:rsidR="00A667F2" w:rsidRPr="00786024">
          <w:rPr>
            <w:rStyle w:val="a3"/>
          </w:rPr>
          <w:t>https://report.az/ru/socialnaya-zashhita/azerbajdzhan-i-turciya-budut-sotrudnichat-v-sfere-pensionnogo-obespecheniya</w:t>
        </w:r>
      </w:hyperlink>
      <w:r w:rsidR="00B954DF" w:rsidRPr="00786024">
        <w:t xml:space="preserve"> </w:t>
      </w:r>
    </w:p>
    <w:p w:rsidR="00D717CE" w:rsidRPr="00786024" w:rsidRDefault="0051329B" w:rsidP="00D717CE">
      <w:pPr>
        <w:pStyle w:val="2"/>
      </w:pPr>
      <w:bookmarkStart w:id="127" w:name="_Toc158351328"/>
      <w:r w:rsidRPr="00786024">
        <w:t>I</w:t>
      </w:r>
      <w:r w:rsidR="00D717CE" w:rsidRPr="00786024">
        <w:t>n</w:t>
      </w:r>
      <w:r w:rsidRPr="00786024">
        <w:t>B</w:t>
      </w:r>
      <w:r w:rsidR="00D717CE" w:rsidRPr="00786024">
        <w:t>usiness.kz,</w:t>
      </w:r>
      <w:r w:rsidR="00B954DF" w:rsidRPr="00786024">
        <w:t xml:space="preserve"> </w:t>
      </w:r>
      <w:r w:rsidR="00D717CE" w:rsidRPr="00786024">
        <w:t>08.02.2024,</w:t>
      </w:r>
      <w:r w:rsidR="00B954DF" w:rsidRPr="00786024">
        <w:t xml:space="preserve"> </w:t>
      </w:r>
      <w:r w:rsidR="00D717CE" w:rsidRPr="00786024">
        <w:t>Частники</w:t>
      </w:r>
      <w:r w:rsidR="00B954DF" w:rsidRPr="00786024">
        <w:t xml:space="preserve"> </w:t>
      </w:r>
      <w:r w:rsidR="00D717CE" w:rsidRPr="00786024">
        <w:t>эффективнее</w:t>
      </w:r>
      <w:r w:rsidR="00B954DF" w:rsidRPr="00786024">
        <w:t xml:space="preserve"> </w:t>
      </w:r>
      <w:r w:rsidR="00D717CE" w:rsidRPr="00786024">
        <w:t>распоряжаются</w:t>
      </w:r>
      <w:r w:rsidR="00B954DF" w:rsidRPr="00786024">
        <w:t xml:space="preserve"> </w:t>
      </w:r>
      <w:r w:rsidR="00D717CE" w:rsidRPr="00786024">
        <w:t>пенсионными</w:t>
      </w:r>
      <w:r w:rsidR="00B954DF" w:rsidRPr="00786024">
        <w:t xml:space="preserve"> </w:t>
      </w:r>
      <w:r w:rsidR="00D717CE" w:rsidRPr="00786024">
        <w:t>активами,</w:t>
      </w:r>
      <w:r w:rsidR="00B954DF" w:rsidRPr="00786024">
        <w:t xml:space="preserve"> </w:t>
      </w:r>
      <w:r w:rsidR="00D717CE" w:rsidRPr="00786024">
        <w:t>чем</w:t>
      </w:r>
      <w:r w:rsidR="00B954DF" w:rsidRPr="00786024">
        <w:t xml:space="preserve"> </w:t>
      </w:r>
      <w:r w:rsidR="00D717CE" w:rsidRPr="00786024">
        <w:t>Национальный</w:t>
      </w:r>
      <w:r w:rsidR="00B954DF" w:rsidRPr="00786024">
        <w:t xml:space="preserve"> </w:t>
      </w:r>
      <w:r w:rsidR="00D717CE" w:rsidRPr="00786024">
        <w:t>банк</w:t>
      </w:r>
      <w:r w:rsidR="00B954DF" w:rsidRPr="00786024">
        <w:t xml:space="preserve"> </w:t>
      </w:r>
      <w:r w:rsidR="00D717CE" w:rsidRPr="00786024">
        <w:t>–</w:t>
      </w:r>
      <w:r w:rsidR="00B954DF" w:rsidRPr="00786024">
        <w:t xml:space="preserve"> </w:t>
      </w:r>
      <w:r w:rsidR="00D717CE" w:rsidRPr="00786024">
        <w:t>ЕНПФ</w:t>
      </w:r>
      <w:bookmarkEnd w:id="127"/>
    </w:p>
    <w:p w:rsidR="00D717CE" w:rsidRPr="00786024" w:rsidRDefault="00D717CE" w:rsidP="00EF1437">
      <w:pPr>
        <w:pStyle w:val="3"/>
      </w:pPr>
      <w:bookmarkStart w:id="128" w:name="_Toc158351329"/>
      <w:r w:rsidRPr="00786024">
        <w:t>В</w:t>
      </w:r>
      <w:r w:rsidR="00B954DF" w:rsidRPr="00786024">
        <w:t xml:space="preserve"> </w:t>
      </w:r>
      <w:r w:rsidRPr="00786024">
        <w:t>ЕНПФ</w:t>
      </w:r>
      <w:r w:rsidR="00B954DF" w:rsidRPr="00786024">
        <w:t xml:space="preserve"> </w:t>
      </w:r>
      <w:r w:rsidRPr="00786024">
        <w:t>объяснили,</w:t>
      </w:r>
      <w:r w:rsidR="00B954DF" w:rsidRPr="00786024">
        <w:t xml:space="preserve"> </w:t>
      </w:r>
      <w:r w:rsidRPr="00786024">
        <w:t>почему</w:t>
      </w:r>
      <w:r w:rsidR="00B954DF" w:rsidRPr="00786024">
        <w:t xml:space="preserve"> </w:t>
      </w:r>
      <w:r w:rsidRPr="00786024">
        <w:t>доходность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активов</w:t>
      </w:r>
      <w:r w:rsidR="00B954DF" w:rsidRPr="00786024">
        <w:t xml:space="preserve"> </w:t>
      </w:r>
      <w:r w:rsidRPr="00786024">
        <w:t>под</w:t>
      </w:r>
      <w:r w:rsidR="00B954DF" w:rsidRPr="00786024">
        <w:t xml:space="preserve"> </w:t>
      </w:r>
      <w:r w:rsidRPr="00786024">
        <w:t>управлением</w:t>
      </w:r>
      <w:r w:rsidR="00B954DF" w:rsidRPr="00786024">
        <w:t xml:space="preserve"> </w:t>
      </w:r>
      <w:r w:rsidRPr="00786024">
        <w:t>частных</w:t>
      </w:r>
      <w:r w:rsidR="00B954DF" w:rsidRPr="00786024">
        <w:t xml:space="preserve"> </w:t>
      </w:r>
      <w:r w:rsidRPr="00786024">
        <w:t>компаний</w:t>
      </w:r>
      <w:r w:rsidR="00B954DF" w:rsidRPr="00786024">
        <w:t xml:space="preserve"> </w:t>
      </w:r>
      <w:r w:rsidRPr="00786024">
        <w:t>выше,</w:t>
      </w:r>
      <w:r w:rsidR="00B954DF" w:rsidRPr="00786024">
        <w:t xml:space="preserve"> </w:t>
      </w:r>
      <w:r w:rsidRPr="00786024">
        <w:t>чем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Национального</w:t>
      </w:r>
      <w:r w:rsidR="00B954DF" w:rsidRPr="00786024">
        <w:t xml:space="preserve"> </w:t>
      </w:r>
      <w:r w:rsidRPr="00786024">
        <w:t>банка.</w:t>
      </w:r>
      <w:bookmarkEnd w:id="128"/>
    </w:p>
    <w:p w:rsidR="00D717CE" w:rsidRPr="00786024" w:rsidRDefault="00D717CE" w:rsidP="00D717CE">
      <w:r w:rsidRPr="00786024">
        <w:t>Как</w:t>
      </w:r>
      <w:r w:rsidR="00B954DF" w:rsidRPr="00786024">
        <w:t xml:space="preserve"> </w:t>
      </w:r>
      <w:r w:rsidRPr="00786024">
        <w:t>сообщил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программе</w:t>
      </w:r>
      <w:r w:rsidR="00B954DF" w:rsidRPr="00786024">
        <w:t xml:space="preserve"> «</w:t>
      </w:r>
      <w:r w:rsidRPr="00786024">
        <w:t>Дневной</w:t>
      </w:r>
      <w:r w:rsidR="00B954DF" w:rsidRPr="00786024">
        <w:t xml:space="preserve"> </w:t>
      </w:r>
      <w:r w:rsidRPr="00786024">
        <w:t>формат</w:t>
      </w:r>
      <w:r w:rsidR="00B954DF" w:rsidRPr="00786024">
        <w:t xml:space="preserve">» </w:t>
      </w:r>
      <w:r w:rsidRPr="00786024">
        <w:t>управляющий</w:t>
      </w:r>
      <w:r w:rsidR="00B954DF" w:rsidRPr="00786024">
        <w:t xml:space="preserve"> </w:t>
      </w:r>
      <w:r w:rsidRPr="00786024">
        <w:t>директора</w:t>
      </w:r>
      <w:r w:rsidR="00B954DF" w:rsidRPr="00786024">
        <w:t xml:space="preserve"> </w:t>
      </w:r>
      <w:r w:rsidRPr="00786024">
        <w:t>АО</w:t>
      </w:r>
      <w:r w:rsidR="00B954DF" w:rsidRPr="00786024">
        <w:t xml:space="preserve"> «</w:t>
      </w:r>
      <w:r w:rsidRPr="00786024">
        <w:t>ЕНПФ</w:t>
      </w:r>
      <w:r w:rsidR="00B954DF" w:rsidRPr="00786024">
        <w:t>»</w:t>
      </w:r>
      <w:r w:rsidRPr="00786024">
        <w:t>,</w:t>
      </w:r>
      <w:r w:rsidR="00B954DF" w:rsidRPr="00786024">
        <w:t xml:space="preserve"> </w:t>
      </w:r>
      <w:r w:rsidRPr="00786024">
        <w:t>частники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мобильные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рынке,</w:t>
      </w:r>
      <w:r w:rsidR="00B954DF" w:rsidRPr="00786024">
        <w:t xml:space="preserve"> </w:t>
      </w:r>
      <w:r w:rsidRPr="00786024">
        <w:t>сообщает</w:t>
      </w:r>
      <w:r w:rsidR="00B954DF" w:rsidRPr="00786024">
        <w:t xml:space="preserve"> </w:t>
      </w:r>
      <w:r w:rsidRPr="00786024">
        <w:t>Atameken</w:t>
      </w:r>
      <w:r w:rsidR="00B954DF" w:rsidRPr="00786024">
        <w:t xml:space="preserve"> </w:t>
      </w:r>
      <w:r w:rsidRPr="00786024">
        <w:t>Business.</w:t>
      </w:r>
    </w:p>
    <w:p w:rsidR="00D717CE" w:rsidRPr="00786024" w:rsidRDefault="00B954DF" w:rsidP="00D717CE">
      <w:r w:rsidRPr="00786024">
        <w:t>«</w:t>
      </w:r>
      <w:r w:rsidR="00D717CE" w:rsidRPr="00786024">
        <w:t>Они</w:t>
      </w:r>
      <w:r w:rsidRPr="00786024">
        <w:t xml:space="preserve"> </w:t>
      </w:r>
      <w:r w:rsidR="00D717CE" w:rsidRPr="00786024">
        <w:t>более</w:t>
      </w:r>
      <w:r w:rsidRPr="00786024">
        <w:t xml:space="preserve"> </w:t>
      </w:r>
      <w:r w:rsidR="00D717CE" w:rsidRPr="00786024">
        <w:t>мобильные</w:t>
      </w:r>
      <w:r w:rsidRPr="00786024">
        <w:t xml:space="preserve"> </w:t>
      </w:r>
      <w:r w:rsidR="00D717CE" w:rsidRPr="00786024">
        <w:t>и</w:t>
      </w:r>
      <w:r w:rsidRPr="00786024">
        <w:t xml:space="preserve"> </w:t>
      </w:r>
      <w:r w:rsidR="00D717CE" w:rsidRPr="00786024">
        <w:t>потом</w:t>
      </w:r>
      <w:r w:rsidRPr="00786024">
        <w:t xml:space="preserve"> </w:t>
      </w:r>
      <w:r w:rsidR="00D717CE" w:rsidRPr="00786024">
        <w:t>на</w:t>
      </w:r>
      <w:r w:rsidRPr="00786024">
        <w:t xml:space="preserve"> </w:t>
      </w:r>
      <w:r w:rsidR="00D717CE" w:rsidRPr="00786024">
        <w:t>рынке</w:t>
      </w:r>
      <w:r w:rsidRPr="00786024">
        <w:t xml:space="preserve"> </w:t>
      </w:r>
      <w:r w:rsidR="00D717CE" w:rsidRPr="00786024">
        <w:t>сейчас</w:t>
      </w:r>
      <w:r w:rsidRPr="00786024">
        <w:t xml:space="preserve"> </w:t>
      </w:r>
      <w:r w:rsidR="00D717CE" w:rsidRPr="00786024">
        <w:t>ситуация</w:t>
      </w:r>
      <w:r w:rsidRPr="00786024">
        <w:t xml:space="preserve"> </w:t>
      </w:r>
      <w:r w:rsidR="00D717CE" w:rsidRPr="00786024">
        <w:t>другая.</w:t>
      </w:r>
      <w:r w:rsidRPr="00786024">
        <w:t xml:space="preserve"> </w:t>
      </w:r>
      <w:r w:rsidR="00D717CE" w:rsidRPr="00786024">
        <w:t>У</w:t>
      </w:r>
      <w:r w:rsidRPr="00786024">
        <w:t xml:space="preserve"> </w:t>
      </w:r>
      <w:r w:rsidR="00D717CE" w:rsidRPr="00786024">
        <w:t>Нацбанка</w:t>
      </w:r>
      <w:r w:rsidRPr="00786024">
        <w:t xml:space="preserve"> </w:t>
      </w:r>
      <w:r w:rsidR="00D717CE" w:rsidRPr="00786024">
        <w:t>есть</w:t>
      </w:r>
      <w:r w:rsidRPr="00786024">
        <w:t xml:space="preserve"> </w:t>
      </w:r>
      <w:r w:rsidR="00D717CE" w:rsidRPr="00786024">
        <w:t>инструменты,</w:t>
      </w:r>
      <w:r w:rsidRPr="00786024">
        <w:t xml:space="preserve"> </w:t>
      </w:r>
      <w:r w:rsidR="00D717CE" w:rsidRPr="00786024">
        <w:t>которые</w:t>
      </w:r>
      <w:r w:rsidRPr="00786024">
        <w:t xml:space="preserve"> </w:t>
      </w:r>
      <w:r w:rsidR="00D717CE" w:rsidRPr="00786024">
        <w:t>они</w:t>
      </w:r>
      <w:r w:rsidRPr="00786024">
        <w:t xml:space="preserve"> </w:t>
      </w:r>
      <w:r w:rsidR="00D717CE" w:rsidRPr="00786024">
        <w:t>купили</w:t>
      </w:r>
      <w:r w:rsidRPr="00786024">
        <w:t xml:space="preserve"> </w:t>
      </w:r>
      <w:r w:rsidR="00D717CE" w:rsidRPr="00786024">
        <w:t>лет</w:t>
      </w:r>
      <w:r w:rsidRPr="00786024">
        <w:t xml:space="preserve"> </w:t>
      </w:r>
      <w:r w:rsidR="00D717CE" w:rsidRPr="00786024">
        <w:t>5-6</w:t>
      </w:r>
      <w:r w:rsidRPr="00786024">
        <w:t xml:space="preserve"> </w:t>
      </w:r>
      <w:r w:rsidR="00D717CE" w:rsidRPr="00786024">
        <w:t>или</w:t>
      </w:r>
      <w:r w:rsidRPr="00786024">
        <w:t xml:space="preserve"> </w:t>
      </w:r>
      <w:r w:rsidR="00D717CE" w:rsidRPr="00786024">
        <w:t>даже</w:t>
      </w:r>
      <w:r w:rsidRPr="00786024">
        <w:t xml:space="preserve"> </w:t>
      </w:r>
      <w:r w:rsidR="00D717CE" w:rsidRPr="00786024">
        <w:t>8</w:t>
      </w:r>
      <w:r w:rsidRPr="00786024">
        <w:t xml:space="preserve"> </w:t>
      </w:r>
      <w:r w:rsidR="00D717CE" w:rsidRPr="00786024">
        <w:t>назад,</w:t>
      </w:r>
      <w:r w:rsidRPr="00786024">
        <w:t xml:space="preserve"> </w:t>
      </w:r>
      <w:r w:rsidR="00D717CE" w:rsidRPr="00786024">
        <w:t>под</w:t>
      </w:r>
      <w:r w:rsidRPr="00786024">
        <w:t xml:space="preserve"> </w:t>
      </w:r>
      <w:r w:rsidR="00D717CE" w:rsidRPr="00786024">
        <w:t>процентные</w:t>
      </w:r>
      <w:r w:rsidRPr="00786024">
        <w:t xml:space="preserve"> </w:t>
      </w:r>
      <w:r w:rsidR="00D717CE" w:rsidRPr="00786024">
        <w:t>ставки,</w:t>
      </w:r>
      <w:r w:rsidRPr="00786024">
        <w:t xml:space="preserve"> </w:t>
      </w:r>
      <w:r w:rsidR="00D717CE" w:rsidRPr="00786024">
        <w:t>которые</w:t>
      </w:r>
      <w:r w:rsidRPr="00786024">
        <w:t xml:space="preserve"> </w:t>
      </w:r>
      <w:r w:rsidR="00D717CE" w:rsidRPr="00786024">
        <w:t>на</w:t>
      </w:r>
      <w:r w:rsidRPr="00786024">
        <w:t xml:space="preserve"> </w:t>
      </w:r>
      <w:r w:rsidR="00D717CE" w:rsidRPr="00786024">
        <w:t>тот</w:t>
      </w:r>
      <w:r w:rsidRPr="00786024">
        <w:t xml:space="preserve"> </w:t>
      </w:r>
      <w:r w:rsidR="00D717CE" w:rsidRPr="00786024">
        <w:t>момент</w:t>
      </w:r>
      <w:r w:rsidRPr="00786024">
        <w:t xml:space="preserve"> </w:t>
      </w:r>
      <w:r w:rsidR="00D717CE" w:rsidRPr="00786024">
        <w:t>были</w:t>
      </w:r>
      <w:r w:rsidRPr="00786024">
        <w:t xml:space="preserve"> </w:t>
      </w:r>
      <w:r w:rsidR="00D717CE" w:rsidRPr="00786024">
        <w:t>наивысшими.</w:t>
      </w:r>
      <w:r w:rsidRPr="00786024">
        <w:t xml:space="preserve"> </w:t>
      </w:r>
      <w:r w:rsidR="00D717CE" w:rsidRPr="00786024">
        <w:t>Эти</w:t>
      </w:r>
      <w:r w:rsidRPr="00786024">
        <w:t xml:space="preserve"> </w:t>
      </w:r>
      <w:r w:rsidR="00D717CE" w:rsidRPr="00786024">
        <w:t>бумаги</w:t>
      </w:r>
      <w:r w:rsidRPr="00786024">
        <w:t xml:space="preserve"> </w:t>
      </w:r>
      <w:r w:rsidR="00D717CE" w:rsidRPr="00786024">
        <w:t>до</w:t>
      </w:r>
      <w:r w:rsidRPr="00786024">
        <w:t xml:space="preserve"> </w:t>
      </w:r>
      <w:r w:rsidR="00D717CE" w:rsidRPr="00786024">
        <w:t>погашения</w:t>
      </w:r>
      <w:r w:rsidRPr="00786024">
        <w:t xml:space="preserve"> </w:t>
      </w:r>
      <w:r w:rsidR="00D717CE" w:rsidRPr="00786024">
        <w:t>должны</w:t>
      </w:r>
      <w:r w:rsidRPr="00786024">
        <w:t xml:space="preserve"> </w:t>
      </w:r>
      <w:r w:rsidR="00D717CE" w:rsidRPr="00786024">
        <w:t>быть</w:t>
      </w:r>
      <w:r w:rsidRPr="00786024">
        <w:t xml:space="preserve"> </w:t>
      </w:r>
      <w:r w:rsidR="00D717CE" w:rsidRPr="00786024">
        <w:t>в</w:t>
      </w:r>
      <w:r w:rsidRPr="00786024">
        <w:t xml:space="preserve"> </w:t>
      </w:r>
      <w:r w:rsidR="00D717CE" w:rsidRPr="00786024">
        <w:t>портфеле,</w:t>
      </w:r>
      <w:r w:rsidRPr="00786024">
        <w:t xml:space="preserve"> </w:t>
      </w:r>
      <w:r w:rsidR="00D717CE" w:rsidRPr="00786024">
        <w:t>если</w:t>
      </w:r>
      <w:r w:rsidRPr="00786024">
        <w:t xml:space="preserve"> </w:t>
      </w:r>
      <w:r w:rsidR="00D717CE" w:rsidRPr="00786024">
        <w:t>их</w:t>
      </w:r>
      <w:r w:rsidRPr="00786024">
        <w:t xml:space="preserve"> </w:t>
      </w:r>
      <w:r w:rsidR="00D717CE" w:rsidRPr="00786024">
        <w:t>продать,</w:t>
      </w:r>
      <w:r w:rsidRPr="00786024">
        <w:t xml:space="preserve"> </w:t>
      </w:r>
      <w:r w:rsidR="00D717CE" w:rsidRPr="00786024">
        <w:t>то</w:t>
      </w:r>
      <w:r w:rsidRPr="00786024">
        <w:t xml:space="preserve"> </w:t>
      </w:r>
      <w:r w:rsidR="00D717CE" w:rsidRPr="00786024">
        <w:t>это</w:t>
      </w:r>
      <w:r w:rsidRPr="00786024">
        <w:t xml:space="preserve"> </w:t>
      </w:r>
      <w:r w:rsidR="00D717CE" w:rsidRPr="00786024">
        <w:t>не</w:t>
      </w:r>
      <w:r w:rsidRPr="00786024">
        <w:t xml:space="preserve"> </w:t>
      </w:r>
      <w:r w:rsidR="00D717CE" w:rsidRPr="00786024">
        <w:t>принесет</w:t>
      </w:r>
      <w:r w:rsidRPr="00786024">
        <w:t xml:space="preserve"> </w:t>
      </w:r>
      <w:r w:rsidR="00D717CE" w:rsidRPr="00786024">
        <w:t>доходность.</w:t>
      </w:r>
      <w:r w:rsidRPr="00786024">
        <w:t xml:space="preserve"> </w:t>
      </w:r>
      <w:r w:rsidR="00D717CE" w:rsidRPr="00786024">
        <w:t>Своя</w:t>
      </w:r>
      <w:r w:rsidRPr="00786024">
        <w:t xml:space="preserve"> </w:t>
      </w:r>
      <w:r w:rsidR="00D717CE" w:rsidRPr="00786024">
        <w:t>специфика</w:t>
      </w:r>
      <w:r w:rsidRPr="00786024">
        <w:t xml:space="preserve"> </w:t>
      </w:r>
      <w:r w:rsidR="00D717CE" w:rsidRPr="00786024">
        <w:t>рынка…</w:t>
      </w:r>
      <w:r w:rsidRPr="00786024">
        <w:t xml:space="preserve"> </w:t>
      </w:r>
      <w:r w:rsidR="00D717CE" w:rsidRPr="00786024">
        <w:t>Но</w:t>
      </w:r>
      <w:r w:rsidRPr="00786024">
        <w:t xml:space="preserve"> </w:t>
      </w:r>
      <w:r w:rsidR="00D717CE" w:rsidRPr="00786024">
        <w:t>здесь</w:t>
      </w:r>
      <w:r w:rsidRPr="00786024">
        <w:t xml:space="preserve"> </w:t>
      </w:r>
      <w:r w:rsidR="00D717CE" w:rsidRPr="00786024">
        <w:t>еще</w:t>
      </w:r>
      <w:r w:rsidRPr="00786024">
        <w:t xml:space="preserve"> </w:t>
      </w:r>
      <w:r w:rsidR="00D717CE" w:rsidRPr="00786024">
        <w:t>надо</w:t>
      </w:r>
      <w:r w:rsidRPr="00786024">
        <w:t xml:space="preserve"> </w:t>
      </w:r>
      <w:r w:rsidR="00D717CE" w:rsidRPr="00786024">
        <w:t>понимать,</w:t>
      </w:r>
      <w:r w:rsidRPr="00786024">
        <w:t xml:space="preserve"> </w:t>
      </w:r>
      <w:r w:rsidR="00D717CE" w:rsidRPr="00786024">
        <w:t>что</w:t>
      </w:r>
      <w:r w:rsidRPr="00786024">
        <w:t xml:space="preserve"> </w:t>
      </w:r>
      <w:r w:rsidR="00D717CE" w:rsidRPr="00786024">
        <w:t>деньги,</w:t>
      </w:r>
      <w:r w:rsidRPr="00786024">
        <w:t xml:space="preserve"> </w:t>
      </w:r>
      <w:r w:rsidR="00D717CE" w:rsidRPr="00786024">
        <w:t>которыми</w:t>
      </w:r>
      <w:r w:rsidRPr="00786024">
        <w:t xml:space="preserve"> </w:t>
      </w:r>
      <w:r w:rsidR="00D717CE" w:rsidRPr="00786024">
        <w:t>управляет</w:t>
      </w:r>
      <w:r w:rsidRPr="00786024">
        <w:t xml:space="preserve"> </w:t>
      </w:r>
      <w:r w:rsidR="00D717CE" w:rsidRPr="00786024">
        <w:t>Национальный</w:t>
      </w:r>
      <w:r w:rsidRPr="00786024">
        <w:t xml:space="preserve"> </w:t>
      </w:r>
      <w:r w:rsidR="00D717CE" w:rsidRPr="00786024">
        <w:t>банк</w:t>
      </w:r>
      <w:r w:rsidRPr="00786024">
        <w:t xml:space="preserve"> </w:t>
      </w:r>
      <w:r w:rsidR="00D717CE" w:rsidRPr="00786024">
        <w:t>гарантируются</w:t>
      </w:r>
      <w:r w:rsidRPr="00786024">
        <w:t xml:space="preserve"> </w:t>
      </w:r>
      <w:r w:rsidR="00D717CE" w:rsidRPr="00786024">
        <w:t>государством:</w:t>
      </w:r>
      <w:r w:rsidRPr="00786024">
        <w:t xml:space="preserve"> </w:t>
      </w:r>
      <w:r w:rsidR="00D717CE" w:rsidRPr="00786024">
        <w:t>Если</w:t>
      </w:r>
      <w:r w:rsidRPr="00786024">
        <w:t xml:space="preserve"> </w:t>
      </w:r>
      <w:r w:rsidR="00D717CE" w:rsidRPr="00786024">
        <w:t>доходность</w:t>
      </w:r>
      <w:r w:rsidRPr="00786024">
        <w:t xml:space="preserve"> </w:t>
      </w:r>
      <w:r w:rsidR="00D717CE" w:rsidRPr="00786024">
        <w:t>будет</w:t>
      </w:r>
      <w:r w:rsidRPr="00786024">
        <w:t xml:space="preserve"> </w:t>
      </w:r>
      <w:r w:rsidR="00D717CE" w:rsidRPr="00786024">
        <w:t>ниже</w:t>
      </w:r>
      <w:r w:rsidRPr="00786024">
        <w:t xml:space="preserve"> </w:t>
      </w:r>
      <w:r w:rsidR="00D717CE" w:rsidRPr="00786024">
        <w:t>инфляции,</w:t>
      </w:r>
      <w:r w:rsidRPr="00786024">
        <w:t xml:space="preserve"> </w:t>
      </w:r>
      <w:r w:rsidR="00D717CE" w:rsidRPr="00786024">
        <w:t>то</w:t>
      </w:r>
      <w:r w:rsidRPr="00786024">
        <w:t xml:space="preserve"> </w:t>
      </w:r>
      <w:r w:rsidR="00D717CE" w:rsidRPr="00786024">
        <w:t>государево</w:t>
      </w:r>
      <w:r w:rsidRPr="00786024">
        <w:t xml:space="preserve"> </w:t>
      </w:r>
      <w:r w:rsidR="00D717CE" w:rsidRPr="00786024">
        <w:t>будет</w:t>
      </w:r>
      <w:r w:rsidRPr="00786024">
        <w:t xml:space="preserve"> </w:t>
      </w:r>
      <w:r w:rsidR="00D717CE" w:rsidRPr="00786024">
        <w:t>возмещать.</w:t>
      </w:r>
      <w:r w:rsidRPr="00786024">
        <w:t xml:space="preserve"> </w:t>
      </w:r>
      <w:r w:rsidR="00D717CE" w:rsidRPr="00786024">
        <w:t>А</w:t>
      </w:r>
      <w:r w:rsidRPr="00786024">
        <w:t xml:space="preserve"> </w:t>
      </w:r>
      <w:r w:rsidR="00D717CE" w:rsidRPr="00786024">
        <w:t>в</w:t>
      </w:r>
      <w:r w:rsidRPr="00786024">
        <w:t xml:space="preserve"> </w:t>
      </w:r>
      <w:r w:rsidR="00D717CE" w:rsidRPr="00786024">
        <w:t>частных</w:t>
      </w:r>
      <w:r w:rsidRPr="00786024">
        <w:t xml:space="preserve"> </w:t>
      </w:r>
      <w:r w:rsidR="00D717CE" w:rsidRPr="00786024">
        <w:t>управляющих</w:t>
      </w:r>
      <w:r w:rsidRPr="00786024">
        <w:t xml:space="preserve"> </w:t>
      </w:r>
      <w:r w:rsidR="00D717CE" w:rsidRPr="00786024">
        <w:t>компаниях</w:t>
      </w:r>
      <w:r w:rsidRPr="00786024">
        <w:t xml:space="preserve"> </w:t>
      </w:r>
      <w:r w:rsidR="00D717CE" w:rsidRPr="00786024">
        <w:t>–</w:t>
      </w:r>
      <w:r w:rsidRPr="00786024">
        <w:t xml:space="preserve"> </w:t>
      </w:r>
      <w:r w:rsidR="00D717CE" w:rsidRPr="00786024">
        <w:t>сами</w:t>
      </w:r>
      <w:r w:rsidRPr="00786024">
        <w:t xml:space="preserve"> </w:t>
      </w:r>
      <w:r w:rsidR="00D717CE" w:rsidRPr="00786024">
        <w:t>компании</w:t>
      </w:r>
      <w:r w:rsidRPr="00786024">
        <w:t xml:space="preserve"> </w:t>
      </w:r>
      <w:r w:rsidR="00D717CE" w:rsidRPr="00786024">
        <w:t>гарантируют</w:t>
      </w:r>
      <w:r w:rsidRPr="00786024">
        <w:t xml:space="preserve"> </w:t>
      </w:r>
      <w:r w:rsidR="00D717CE" w:rsidRPr="00786024">
        <w:lastRenderedPageBreak/>
        <w:t>минимальный</w:t>
      </w:r>
      <w:r w:rsidRPr="00786024">
        <w:t xml:space="preserve"> </w:t>
      </w:r>
      <w:r w:rsidR="00D717CE" w:rsidRPr="00786024">
        <w:t>уровень,</w:t>
      </w:r>
      <w:r w:rsidRPr="00786024">
        <w:t xml:space="preserve"> </w:t>
      </w:r>
      <w:r w:rsidR="00D717CE" w:rsidRPr="00786024">
        <w:t>если</w:t>
      </w:r>
      <w:r w:rsidRPr="00786024">
        <w:t xml:space="preserve"> </w:t>
      </w:r>
      <w:r w:rsidR="00D717CE" w:rsidRPr="00786024">
        <w:t>в</w:t>
      </w:r>
      <w:r w:rsidRPr="00786024">
        <w:t xml:space="preserve"> </w:t>
      </w:r>
      <w:r w:rsidR="00D717CE" w:rsidRPr="00786024">
        <w:t>случае</w:t>
      </w:r>
      <w:r w:rsidRPr="00786024">
        <w:t xml:space="preserve"> </w:t>
      </w:r>
      <w:r w:rsidR="00D717CE" w:rsidRPr="00786024">
        <w:t>утери</w:t>
      </w:r>
      <w:r w:rsidRPr="00786024">
        <w:t xml:space="preserve"> </w:t>
      </w:r>
      <w:r w:rsidR="00D717CE" w:rsidRPr="00786024">
        <w:t>–</w:t>
      </w:r>
      <w:r w:rsidRPr="00786024">
        <w:t xml:space="preserve"> </w:t>
      </w:r>
      <w:r w:rsidR="00D717CE" w:rsidRPr="00786024">
        <w:t>гарантии</w:t>
      </w:r>
      <w:r w:rsidRPr="00786024">
        <w:t xml:space="preserve"> </w:t>
      </w:r>
      <w:r w:rsidR="00D717CE" w:rsidRPr="00786024">
        <w:t>распространяются</w:t>
      </w:r>
      <w:r w:rsidRPr="00786024">
        <w:t xml:space="preserve"> </w:t>
      </w:r>
      <w:r w:rsidR="00D717CE" w:rsidRPr="00786024">
        <w:t>на</w:t>
      </w:r>
      <w:r w:rsidRPr="00786024">
        <w:t xml:space="preserve"> </w:t>
      </w:r>
      <w:r w:rsidR="00D717CE" w:rsidRPr="00786024">
        <w:t>компании,</w:t>
      </w:r>
      <w:r w:rsidRPr="00786024">
        <w:t xml:space="preserve"> </w:t>
      </w:r>
      <w:r w:rsidR="00D717CE" w:rsidRPr="00786024">
        <w:t>они</w:t>
      </w:r>
      <w:r w:rsidRPr="00786024">
        <w:t xml:space="preserve"> </w:t>
      </w:r>
      <w:r w:rsidR="00D717CE" w:rsidRPr="00786024">
        <w:t>своим</w:t>
      </w:r>
      <w:r w:rsidRPr="00786024">
        <w:t xml:space="preserve"> </w:t>
      </w:r>
      <w:r w:rsidR="00D717CE" w:rsidRPr="00786024">
        <w:t>капиталом</w:t>
      </w:r>
      <w:r w:rsidRPr="00786024">
        <w:t xml:space="preserve"> </w:t>
      </w:r>
      <w:r w:rsidR="00D717CE" w:rsidRPr="00786024">
        <w:t>гарантируют</w:t>
      </w:r>
      <w:r w:rsidRPr="00786024">
        <w:t>»</w:t>
      </w:r>
      <w:r w:rsidR="00D717CE" w:rsidRPr="00786024">
        <w:t>,</w:t>
      </w:r>
      <w:r w:rsidRPr="00786024">
        <w:t xml:space="preserve"> </w:t>
      </w:r>
      <w:r w:rsidR="00D717CE" w:rsidRPr="00786024">
        <w:t>-</w:t>
      </w:r>
      <w:r w:rsidRPr="00786024">
        <w:t xml:space="preserve"> </w:t>
      </w:r>
      <w:r w:rsidR="00D717CE" w:rsidRPr="00786024">
        <w:t>отметил</w:t>
      </w:r>
      <w:r w:rsidRPr="00786024">
        <w:t xml:space="preserve"> </w:t>
      </w:r>
      <w:r w:rsidR="00D717CE" w:rsidRPr="00786024">
        <w:t>он.</w:t>
      </w:r>
    </w:p>
    <w:p w:rsidR="00D717CE" w:rsidRPr="00786024" w:rsidRDefault="00D717CE" w:rsidP="00D717CE">
      <w:r w:rsidRPr="00786024">
        <w:t>Аудиофрагмент</w:t>
      </w:r>
      <w:r w:rsidR="00B954DF" w:rsidRPr="00786024">
        <w:t xml:space="preserve"> </w:t>
      </w:r>
      <w:r w:rsidRPr="00786024">
        <w:t>дискуссии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послушать</w:t>
      </w:r>
      <w:r w:rsidR="00B954DF" w:rsidRPr="00786024">
        <w:t xml:space="preserve"> </w:t>
      </w:r>
      <w:r w:rsidRPr="00786024">
        <w:t>здесь:</w:t>
      </w:r>
    </w:p>
    <w:p w:rsidR="00D717CE" w:rsidRPr="00786024" w:rsidRDefault="00D717CE" w:rsidP="00D717CE">
      <w:r w:rsidRPr="00786024">
        <w:t>Участники</w:t>
      </w:r>
      <w:r w:rsidR="00B954DF" w:rsidRPr="00786024">
        <w:t xml:space="preserve"> </w:t>
      </w:r>
      <w:r w:rsidRPr="00786024">
        <w:t>дискуссии:</w:t>
      </w:r>
    </w:p>
    <w:p w:rsidR="00D717CE" w:rsidRPr="00786024" w:rsidRDefault="0051329B" w:rsidP="00D717CE">
      <w:r w:rsidRPr="00786024">
        <w:t>-</w:t>
      </w:r>
      <w:r w:rsidR="00B954DF" w:rsidRPr="00786024">
        <w:t xml:space="preserve"> </w:t>
      </w:r>
      <w:r w:rsidR="00D717CE" w:rsidRPr="00786024">
        <w:t>Мурат</w:t>
      </w:r>
      <w:r w:rsidR="00B954DF" w:rsidRPr="00786024">
        <w:t xml:space="preserve"> </w:t>
      </w:r>
      <w:r w:rsidR="00D717CE" w:rsidRPr="00786024">
        <w:t>Шарипов</w:t>
      </w:r>
      <w:r w:rsidR="00B954DF" w:rsidRPr="00786024">
        <w:t xml:space="preserve"> </w:t>
      </w:r>
      <w:r w:rsidR="00D717CE" w:rsidRPr="00786024">
        <w:t>–</w:t>
      </w:r>
      <w:r w:rsidR="00B954DF" w:rsidRPr="00786024">
        <w:t xml:space="preserve"> </w:t>
      </w:r>
      <w:r w:rsidR="00D717CE" w:rsidRPr="00786024">
        <w:t>управляющий</w:t>
      </w:r>
      <w:r w:rsidR="00B954DF" w:rsidRPr="00786024">
        <w:t xml:space="preserve"> </w:t>
      </w:r>
      <w:r w:rsidR="00D717CE" w:rsidRPr="00786024">
        <w:t>директор</w:t>
      </w:r>
      <w:r w:rsidR="00B954DF" w:rsidRPr="00786024">
        <w:t xml:space="preserve"> </w:t>
      </w:r>
      <w:r w:rsidR="00D717CE" w:rsidRPr="00786024">
        <w:t>АО</w:t>
      </w:r>
      <w:r w:rsidR="00B954DF" w:rsidRPr="00786024">
        <w:t xml:space="preserve"> «</w:t>
      </w:r>
      <w:r w:rsidR="00D717CE" w:rsidRPr="00786024">
        <w:t>ЕНПФ</w:t>
      </w:r>
      <w:r w:rsidR="00B954DF" w:rsidRPr="00786024">
        <w:t>»</w:t>
      </w:r>
      <w:r w:rsidR="00D717CE" w:rsidRPr="00786024">
        <w:t>;</w:t>
      </w:r>
    </w:p>
    <w:p w:rsidR="00D717CE" w:rsidRPr="00786024" w:rsidRDefault="0051329B" w:rsidP="00D717CE">
      <w:r w:rsidRPr="00786024">
        <w:t>-</w:t>
      </w:r>
      <w:r w:rsidR="00B954DF" w:rsidRPr="00786024">
        <w:t xml:space="preserve"> </w:t>
      </w:r>
      <w:r w:rsidR="00D717CE" w:rsidRPr="00786024">
        <w:t>Галымжан</w:t>
      </w:r>
      <w:r w:rsidR="00B954DF" w:rsidRPr="00786024">
        <w:t xml:space="preserve"> </w:t>
      </w:r>
      <w:r w:rsidR="00D717CE" w:rsidRPr="00786024">
        <w:t>Айтказин</w:t>
      </w:r>
      <w:r w:rsidR="00B954DF" w:rsidRPr="00786024">
        <w:t xml:space="preserve"> </w:t>
      </w:r>
      <w:r w:rsidR="00D717CE" w:rsidRPr="00786024">
        <w:t>-</w:t>
      </w:r>
      <w:r w:rsidR="00B954DF" w:rsidRPr="00786024">
        <w:t xml:space="preserve"> </w:t>
      </w:r>
      <w:r w:rsidR="00D717CE" w:rsidRPr="00786024">
        <w:t>экономист,</w:t>
      </w:r>
      <w:r w:rsidR="00B954DF" w:rsidRPr="00786024">
        <w:t xml:space="preserve"> </w:t>
      </w:r>
      <w:r w:rsidR="00D717CE" w:rsidRPr="00786024">
        <w:t>автор</w:t>
      </w:r>
      <w:r w:rsidR="00B954DF" w:rsidRPr="00786024">
        <w:t xml:space="preserve"> </w:t>
      </w:r>
      <w:r w:rsidR="00D717CE" w:rsidRPr="00786024">
        <w:t>Telegram-канала</w:t>
      </w:r>
      <w:r w:rsidR="00B954DF" w:rsidRPr="00786024">
        <w:t xml:space="preserve"> </w:t>
      </w:r>
      <w:r w:rsidR="00D717CE" w:rsidRPr="00786024">
        <w:t>TENGENOMIKA;</w:t>
      </w:r>
    </w:p>
    <w:p w:rsidR="00D717CE" w:rsidRPr="00786024" w:rsidRDefault="0051329B" w:rsidP="00D717CE">
      <w:r w:rsidRPr="00786024">
        <w:t>-</w:t>
      </w:r>
      <w:r w:rsidR="00B954DF" w:rsidRPr="00786024">
        <w:t xml:space="preserve"> </w:t>
      </w:r>
      <w:r w:rsidR="00D717CE" w:rsidRPr="00786024">
        <w:t>Жаныбек</w:t>
      </w:r>
      <w:r w:rsidR="00B954DF" w:rsidRPr="00786024">
        <w:t xml:space="preserve"> </w:t>
      </w:r>
      <w:r w:rsidR="00D717CE" w:rsidRPr="00786024">
        <w:t>Айгазин</w:t>
      </w:r>
      <w:r w:rsidR="00B954DF" w:rsidRPr="00786024">
        <w:t xml:space="preserve"> </w:t>
      </w:r>
      <w:r w:rsidR="00D717CE" w:rsidRPr="00786024">
        <w:t>-</w:t>
      </w:r>
      <w:r w:rsidR="00B954DF" w:rsidRPr="00786024">
        <w:t xml:space="preserve"> </w:t>
      </w:r>
      <w:r w:rsidR="00D717CE" w:rsidRPr="00786024">
        <w:t>генеральный</w:t>
      </w:r>
      <w:r w:rsidR="00B954DF" w:rsidRPr="00786024">
        <w:t xml:space="preserve"> </w:t>
      </w:r>
      <w:r w:rsidR="00D717CE" w:rsidRPr="00786024">
        <w:t>директор</w:t>
      </w:r>
      <w:r w:rsidR="00B954DF" w:rsidRPr="00786024">
        <w:t xml:space="preserve"> </w:t>
      </w:r>
      <w:r w:rsidR="00D717CE" w:rsidRPr="00786024">
        <w:t>AERC;</w:t>
      </w:r>
    </w:p>
    <w:p w:rsidR="00D717CE" w:rsidRPr="00786024" w:rsidRDefault="0051329B" w:rsidP="00D717CE">
      <w:r w:rsidRPr="00786024">
        <w:t>-</w:t>
      </w:r>
      <w:r w:rsidR="00B954DF" w:rsidRPr="00786024">
        <w:t xml:space="preserve"> </w:t>
      </w:r>
      <w:r w:rsidR="00D717CE" w:rsidRPr="00786024">
        <w:t>Мерей</w:t>
      </w:r>
      <w:r w:rsidR="00B954DF" w:rsidRPr="00786024">
        <w:t xml:space="preserve"> </w:t>
      </w:r>
      <w:r w:rsidR="00D717CE" w:rsidRPr="00786024">
        <w:t>Исабеков</w:t>
      </w:r>
      <w:r w:rsidR="00B954DF" w:rsidRPr="00786024">
        <w:t xml:space="preserve"> </w:t>
      </w:r>
      <w:r w:rsidR="00D717CE" w:rsidRPr="00786024">
        <w:t>-</w:t>
      </w:r>
      <w:r w:rsidR="00B954DF" w:rsidRPr="00786024">
        <w:t xml:space="preserve"> </w:t>
      </w:r>
      <w:r w:rsidR="00D717CE" w:rsidRPr="00786024">
        <w:t>Главный</w:t>
      </w:r>
      <w:r w:rsidR="00B954DF" w:rsidRPr="00786024">
        <w:t xml:space="preserve"> </w:t>
      </w:r>
      <w:r w:rsidR="00D717CE" w:rsidRPr="00786024">
        <w:t>специалист</w:t>
      </w:r>
      <w:r w:rsidR="00B954DF" w:rsidRPr="00786024">
        <w:t xml:space="preserve"> </w:t>
      </w:r>
      <w:r w:rsidR="00D717CE" w:rsidRPr="00786024">
        <w:t>управления</w:t>
      </w:r>
      <w:r w:rsidR="00B954DF" w:rsidRPr="00786024">
        <w:t xml:space="preserve"> </w:t>
      </w:r>
      <w:r w:rsidR="00D717CE" w:rsidRPr="00786024">
        <w:t>надзора</w:t>
      </w:r>
      <w:r w:rsidR="00B954DF" w:rsidRPr="00786024">
        <w:t xml:space="preserve"> </w:t>
      </w:r>
      <w:r w:rsidR="00D717CE" w:rsidRPr="00786024">
        <w:t>за</w:t>
      </w:r>
      <w:r w:rsidR="00B954DF" w:rsidRPr="00786024">
        <w:t xml:space="preserve"> </w:t>
      </w:r>
      <w:r w:rsidR="00D717CE" w:rsidRPr="00786024">
        <w:t>профессиональными</w:t>
      </w:r>
      <w:r w:rsidR="00B954DF" w:rsidRPr="00786024">
        <w:t xml:space="preserve"> </w:t>
      </w:r>
      <w:r w:rsidR="00D717CE" w:rsidRPr="00786024">
        <w:t>участниками</w:t>
      </w:r>
      <w:r w:rsidR="00B954DF" w:rsidRPr="00786024">
        <w:t xml:space="preserve"> </w:t>
      </w:r>
      <w:r w:rsidR="00D717CE" w:rsidRPr="00786024">
        <w:t>департамента</w:t>
      </w:r>
      <w:r w:rsidR="00B954DF" w:rsidRPr="00786024">
        <w:t xml:space="preserve"> </w:t>
      </w:r>
      <w:r w:rsidR="00D717CE" w:rsidRPr="00786024">
        <w:t>рынка</w:t>
      </w:r>
      <w:r w:rsidR="00B954DF" w:rsidRPr="00786024">
        <w:t xml:space="preserve"> </w:t>
      </w:r>
      <w:r w:rsidR="00D717CE" w:rsidRPr="00786024">
        <w:t>ценных</w:t>
      </w:r>
      <w:r w:rsidR="00B954DF" w:rsidRPr="00786024">
        <w:t xml:space="preserve"> </w:t>
      </w:r>
      <w:r w:rsidR="00D717CE" w:rsidRPr="00786024">
        <w:t>бумаг</w:t>
      </w:r>
      <w:r w:rsidR="00B954DF" w:rsidRPr="00786024">
        <w:t xml:space="preserve"> </w:t>
      </w:r>
      <w:r w:rsidR="00D717CE" w:rsidRPr="00786024">
        <w:t>АРРФР</w:t>
      </w:r>
      <w:r w:rsidR="00B954DF" w:rsidRPr="00786024">
        <w:t xml:space="preserve"> </w:t>
      </w:r>
      <w:r w:rsidR="00D717CE" w:rsidRPr="00786024">
        <w:t>РК;</w:t>
      </w:r>
    </w:p>
    <w:p w:rsidR="00D717CE" w:rsidRPr="00786024" w:rsidRDefault="0051329B" w:rsidP="00D717CE">
      <w:r w:rsidRPr="00786024">
        <w:t>-</w:t>
      </w:r>
      <w:r w:rsidR="00B954DF" w:rsidRPr="00786024">
        <w:t xml:space="preserve"> </w:t>
      </w:r>
      <w:r w:rsidR="00D717CE" w:rsidRPr="00786024">
        <w:t>Жигер</w:t>
      </w:r>
      <w:r w:rsidR="00B954DF" w:rsidRPr="00786024">
        <w:t xml:space="preserve"> </w:t>
      </w:r>
      <w:r w:rsidR="00D717CE" w:rsidRPr="00786024">
        <w:t>Курмет</w:t>
      </w:r>
      <w:r w:rsidR="00B954DF" w:rsidRPr="00786024">
        <w:t xml:space="preserve"> </w:t>
      </w:r>
      <w:r w:rsidR="00D717CE" w:rsidRPr="00786024">
        <w:t>-</w:t>
      </w:r>
      <w:r w:rsidR="00B954DF" w:rsidRPr="00786024">
        <w:t xml:space="preserve"> </w:t>
      </w:r>
      <w:r w:rsidR="00D717CE" w:rsidRPr="00786024">
        <w:t>главный</w:t>
      </w:r>
      <w:r w:rsidR="00B954DF" w:rsidRPr="00786024">
        <w:t xml:space="preserve"> </w:t>
      </w:r>
      <w:r w:rsidR="00D717CE" w:rsidRPr="00786024">
        <w:t>менеджер</w:t>
      </w:r>
      <w:r w:rsidR="00B954DF" w:rsidRPr="00786024">
        <w:t xml:space="preserve"> </w:t>
      </w:r>
      <w:r w:rsidR="00D717CE" w:rsidRPr="00786024">
        <w:t>департамента</w:t>
      </w:r>
      <w:r w:rsidR="00B954DF" w:rsidRPr="00786024">
        <w:t xml:space="preserve"> </w:t>
      </w:r>
      <w:r w:rsidR="00D717CE" w:rsidRPr="00786024">
        <w:t>управления</w:t>
      </w:r>
      <w:r w:rsidR="00B954DF" w:rsidRPr="00786024">
        <w:t xml:space="preserve"> </w:t>
      </w:r>
      <w:r w:rsidR="00D717CE" w:rsidRPr="00786024">
        <w:t>активами.</w:t>
      </w:r>
      <w:r w:rsidR="00B954DF" w:rsidRPr="00786024">
        <w:t xml:space="preserve"> </w:t>
      </w:r>
    </w:p>
    <w:p w:rsidR="00D717CE" w:rsidRPr="00786024" w:rsidRDefault="00D717CE" w:rsidP="00D717CE">
      <w:r w:rsidRPr="00786024">
        <w:t>Здесь</w:t>
      </w:r>
      <w:r w:rsidR="00B954DF" w:rsidRPr="00786024">
        <w:t xml:space="preserve"> </w:t>
      </w:r>
      <w:r w:rsidRPr="00786024">
        <w:t>можно</w:t>
      </w:r>
      <w:r w:rsidR="00B954DF" w:rsidRPr="00786024">
        <w:t xml:space="preserve"> </w:t>
      </w:r>
      <w:r w:rsidRPr="00786024">
        <w:t>посмотреть</w:t>
      </w:r>
      <w:r w:rsidR="00B954DF" w:rsidRPr="00786024">
        <w:t xml:space="preserve"> </w:t>
      </w:r>
      <w:r w:rsidRPr="00786024">
        <w:t>полную</w:t>
      </w:r>
      <w:r w:rsidR="00B954DF" w:rsidRPr="00786024">
        <w:t xml:space="preserve"> </w:t>
      </w:r>
      <w:r w:rsidRPr="00786024">
        <w:t>версию</w:t>
      </w:r>
      <w:r w:rsidR="00B954DF" w:rsidRPr="00786024">
        <w:t xml:space="preserve"> «</w:t>
      </w:r>
      <w:r w:rsidRPr="00786024">
        <w:t>Дневного</w:t>
      </w:r>
      <w:r w:rsidR="00B954DF" w:rsidRPr="00786024">
        <w:t xml:space="preserve"> </w:t>
      </w:r>
      <w:r w:rsidRPr="00786024">
        <w:t>формата</w:t>
      </w:r>
      <w:r w:rsidR="00B954DF" w:rsidRPr="00786024">
        <w:t xml:space="preserve">» </w:t>
      </w:r>
      <w:r w:rsidRPr="00786024">
        <w:t>по</w:t>
      </w:r>
      <w:r w:rsidR="00B954DF" w:rsidRPr="00786024">
        <w:t xml:space="preserve"> </w:t>
      </w:r>
      <w:r w:rsidRPr="00786024">
        <w:t>данной</w:t>
      </w:r>
      <w:r w:rsidR="00B954DF" w:rsidRPr="00786024">
        <w:t xml:space="preserve"> </w:t>
      </w:r>
      <w:r w:rsidRPr="00786024">
        <w:t>теме.</w:t>
      </w:r>
    </w:p>
    <w:p w:rsidR="00D717CE" w:rsidRPr="00786024" w:rsidRDefault="00786024" w:rsidP="00D717CE">
      <w:hyperlink r:id="rId35" w:history="1">
        <w:r w:rsidR="00D717CE" w:rsidRPr="00786024">
          <w:rPr>
            <w:rStyle w:val="a3"/>
          </w:rPr>
          <w:t>https://inbusiness.kz/ru/last/chastniki-effektivnee-rasporyazhayutsya-pensionnymi-aktivami-chem-nacionalnyj-bank-enpf</w:t>
        </w:r>
      </w:hyperlink>
      <w:r w:rsidR="00B954DF" w:rsidRPr="00786024">
        <w:t xml:space="preserve"> </w:t>
      </w:r>
    </w:p>
    <w:p w:rsidR="00B96B99" w:rsidRPr="00786024" w:rsidRDefault="00B96B99" w:rsidP="00B96B99">
      <w:pPr>
        <w:pStyle w:val="2"/>
      </w:pPr>
      <w:bookmarkStart w:id="129" w:name="_Toc158351330"/>
      <w:r w:rsidRPr="00786024">
        <w:t>Sputnik</w:t>
      </w:r>
      <w:r w:rsidR="00B954DF" w:rsidRPr="00786024">
        <w:t xml:space="preserve"> </w:t>
      </w:r>
      <w:r w:rsidR="0051329B" w:rsidRPr="00786024">
        <w:t>-</w:t>
      </w:r>
      <w:r w:rsidR="00B954DF" w:rsidRPr="00786024">
        <w:t xml:space="preserve"> </w:t>
      </w:r>
      <w:r w:rsidRPr="00786024">
        <w:t>Грузия,</w:t>
      </w:r>
      <w:r w:rsidR="00B954DF" w:rsidRPr="00786024">
        <w:t xml:space="preserve"> </w:t>
      </w:r>
      <w:r w:rsidR="0051329B" w:rsidRPr="00786024">
        <w:t>08.02.2024,</w:t>
      </w:r>
      <w:r w:rsidR="00B954DF" w:rsidRPr="00786024">
        <w:t xml:space="preserve"> </w:t>
      </w:r>
      <w:r w:rsidRPr="00786024">
        <w:t>Этого</w:t>
      </w:r>
      <w:r w:rsidR="00B954DF" w:rsidRPr="00786024">
        <w:t xml:space="preserve"> </w:t>
      </w:r>
      <w:r w:rsidRPr="00786024">
        <w:t>недостаточно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кандидат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пост</w:t>
      </w:r>
      <w:r w:rsidR="00B954DF" w:rsidRPr="00786024">
        <w:t xml:space="preserve"> </w:t>
      </w:r>
      <w:r w:rsidRPr="00786024">
        <w:t>премьера</w:t>
      </w:r>
      <w:r w:rsidR="00B954DF" w:rsidRPr="00786024">
        <w:t xml:space="preserve"> </w:t>
      </w:r>
      <w:r w:rsidRPr="00786024">
        <w:t>Грузии</w:t>
      </w:r>
      <w:r w:rsidR="00B954DF" w:rsidRPr="00786024">
        <w:t xml:space="preserve"> </w:t>
      </w:r>
      <w:r w:rsidRPr="00786024">
        <w:t>недоволен</w:t>
      </w:r>
      <w:r w:rsidR="00B954DF" w:rsidRPr="00786024">
        <w:t xml:space="preserve"> </w:t>
      </w:r>
      <w:r w:rsidRPr="00786024">
        <w:t>размером</w:t>
      </w:r>
      <w:r w:rsidR="00B954DF" w:rsidRPr="00786024">
        <w:t xml:space="preserve"> </w:t>
      </w:r>
      <w:r w:rsidRPr="00786024">
        <w:t>пенсий</w:t>
      </w:r>
      <w:bookmarkEnd w:id="129"/>
    </w:p>
    <w:p w:rsidR="00B96B99" w:rsidRPr="00786024" w:rsidRDefault="00B96B99" w:rsidP="00EF1437">
      <w:pPr>
        <w:pStyle w:val="3"/>
      </w:pPr>
      <w:bookmarkStart w:id="130" w:name="_Toc158351331"/>
      <w:r w:rsidRPr="00786024">
        <w:t>Размера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недостаточно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достойной</w:t>
      </w:r>
      <w:r w:rsidR="00B954DF" w:rsidRPr="00786024">
        <w:t xml:space="preserve"> </w:t>
      </w:r>
      <w:r w:rsidRPr="00786024">
        <w:t>жизни,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бюджета</w:t>
      </w:r>
      <w:r w:rsidR="00B954DF" w:rsidRPr="00786024">
        <w:t xml:space="preserve"> </w:t>
      </w:r>
      <w:r w:rsidRPr="00786024">
        <w:t>Грузии</w:t>
      </w:r>
      <w:r w:rsidR="00B954DF" w:rsidRPr="00786024">
        <w:t xml:space="preserve"> </w:t>
      </w:r>
      <w:r w:rsidRPr="00786024">
        <w:t>есть</w:t>
      </w:r>
      <w:r w:rsidR="00B954DF" w:rsidRPr="00786024">
        <w:t xml:space="preserve"> </w:t>
      </w:r>
      <w:r w:rsidRPr="00786024">
        <w:t>предел</w:t>
      </w:r>
      <w:r w:rsidR="00B954DF" w:rsidRPr="00786024">
        <w:t xml:space="preserve"> </w:t>
      </w:r>
      <w:r w:rsidRPr="00786024">
        <w:t>возможностей,</w:t>
      </w:r>
      <w:r w:rsidR="00B954DF" w:rsidRPr="00786024">
        <w:t xml:space="preserve"> </w:t>
      </w:r>
      <w:r w:rsidRPr="00786024">
        <w:t>заявил</w:t>
      </w:r>
      <w:r w:rsidR="00B954DF" w:rsidRPr="00786024">
        <w:t xml:space="preserve"> </w:t>
      </w:r>
      <w:r w:rsidRPr="00786024">
        <w:t>кандидат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пост</w:t>
      </w:r>
      <w:r w:rsidR="00B954DF" w:rsidRPr="00786024">
        <w:t xml:space="preserve"> </w:t>
      </w:r>
      <w:r w:rsidRPr="00786024">
        <w:t>премьер-министра</w:t>
      </w:r>
      <w:r w:rsidR="00B954DF" w:rsidRPr="00786024">
        <w:t xml:space="preserve"> </w:t>
      </w:r>
      <w:r w:rsidRPr="00786024">
        <w:t>Грузии</w:t>
      </w:r>
      <w:r w:rsidR="00B954DF" w:rsidRPr="00786024">
        <w:t xml:space="preserve"> </w:t>
      </w:r>
      <w:r w:rsidRPr="00786024">
        <w:t>Ираклий</w:t>
      </w:r>
      <w:r w:rsidR="00B954DF" w:rsidRPr="00786024">
        <w:t xml:space="preserve"> </w:t>
      </w:r>
      <w:r w:rsidRPr="00786024">
        <w:t>Кобахидзе.</w:t>
      </w:r>
      <w:bookmarkEnd w:id="130"/>
    </w:p>
    <w:p w:rsidR="00B96B99" w:rsidRPr="00786024" w:rsidRDefault="00B96B99" w:rsidP="00B96B99">
      <w:r w:rsidRPr="00786024">
        <w:t>На</w:t>
      </w:r>
      <w:r w:rsidR="00B954DF" w:rsidRPr="00786024">
        <w:t xml:space="preserve"> </w:t>
      </w:r>
      <w:r w:rsidRPr="00786024">
        <w:t>сегодняшний</w:t>
      </w:r>
      <w:r w:rsidR="00B954DF" w:rsidRPr="00786024">
        <w:t xml:space="preserve"> </w:t>
      </w:r>
      <w:r w:rsidRPr="00786024">
        <w:t>день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Грузии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возрасту</w:t>
      </w:r>
      <w:r w:rsidR="00B954DF" w:rsidRPr="00786024">
        <w:t xml:space="preserve"> </w:t>
      </w:r>
      <w:r w:rsidRPr="00786024">
        <w:t>полагается</w:t>
      </w:r>
      <w:r w:rsidR="00B954DF" w:rsidRPr="00786024">
        <w:t xml:space="preserve"> </w:t>
      </w:r>
      <w:r w:rsidRPr="00786024">
        <w:t>женщинам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60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мужчинам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65</w:t>
      </w:r>
      <w:r w:rsidR="00B954DF" w:rsidRPr="00786024">
        <w:t xml:space="preserve"> </w:t>
      </w:r>
      <w:r w:rsidRPr="00786024">
        <w:t>лет.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государственной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Грузии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января</w:t>
      </w:r>
      <w:r w:rsidR="00B954DF" w:rsidRPr="00786024">
        <w:t xml:space="preserve"> </w:t>
      </w:r>
      <w:r w:rsidRPr="00786024">
        <w:t>2024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составляет</w:t>
      </w:r>
      <w:r w:rsidR="00B954DF" w:rsidRPr="00786024">
        <w:t xml:space="preserve"> </w:t>
      </w:r>
      <w:r w:rsidRPr="00786024">
        <w:t>315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415</w:t>
      </w:r>
      <w:r w:rsidR="00B954DF" w:rsidRPr="00786024">
        <w:t xml:space="preserve"> </w:t>
      </w:r>
      <w:r w:rsidRPr="00786024">
        <w:t>лари,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зависимости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возраста.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получают</w:t>
      </w:r>
      <w:r w:rsidR="00B954DF" w:rsidRPr="00786024">
        <w:t xml:space="preserve"> </w:t>
      </w:r>
      <w:r w:rsidRPr="00786024">
        <w:t>838,1</w:t>
      </w:r>
      <w:r w:rsidR="00B954DF" w:rsidRPr="00786024">
        <w:t xml:space="preserve"> </w:t>
      </w:r>
      <w:r w:rsidRPr="00786024">
        <w:t>тысячи</w:t>
      </w:r>
      <w:r w:rsidR="00B954DF" w:rsidRPr="00786024">
        <w:t xml:space="preserve"> </w:t>
      </w:r>
      <w:r w:rsidRPr="00786024">
        <w:t>граждан.</w:t>
      </w:r>
    </w:p>
    <w:p w:rsidR="00B96B99" w:rsidRPr="00786024" w:rsidRDefault="00B954DF" w:rsidP="00B96B99">
      <w:r w:rsidRPr="00786024">
        <w:t>«</w:t>
      </w:r>
      <w:r w:rsidR="00B96B99" w:rsidRPr="00786024">
        <w:t>Безусловно,</w:t>
      </w:r>
      <w:r w:rsidRPr="00786024">
        <w:t xml:space="preserve"> </w:t>
      </w:r>
      <w:r w:rsidR="00B96B99" w:rsidRPr="00786024">
        <w:t>размера</w:t>
      </w:r>
      <w:r w:rsidRPr="00786024">
        <w:t xml:space="preserve"> </w:t>
      </w:r>
      <w:r w:rsidR="00B96B99" w:rsidRPr="00786024">
        <w:t>пенсии</w:t>
      </w:r>
      <w:r w:rsidRPr="00786024">
        <w:t xml:space="preserve"> </w:t>
      </w:r>
      <w:r w:rsidR="00B96B99" w:rsidRPr="00786024">
        <w:t>по</w:t>
      </w:r>
      <w:r w:rsidRPr="00786024">
        <w:t xml:space="preserve"> </w:t>
      </w:r>
      <w:r w:rsidR="00B96B99" w:rsidRPr="00786024">
        <w:t>возрасту</w:t>
      </w:r>
      <w:r w:rsidRPr="00786024">
        <w:t xml:space="preserve"> </w:t>
      </w:r>
      <w:r w:rsidR="00B96B99" w:rsidRPr="00786024">
        <w:t>недостаточно</w:t>
      </w:r>
      <w:r w:rsidRPr="00786024">
        <w:t xml:space="preserve"> </w:t>
      </w:r>
      <w:r w:rsidR="00B96B99" w:rsidRPr="00786024">
        <w:t>для</w:t>
      </w:r>
      <w:r w:rsidRPr="00786024">
        <w:t xml:space="preserve"> </w:t>
      </w:r>
      <w:r w:rsidR="00B96B99" w:rsidRPr="00786024">
        <w:t>того,</w:t>
      </w:r>
      <w:r w:rsidRPr="00786024">
        <w:t xml:space="preserve"> </w:t>
      </w:r>
      <w:r w:rsidR="00B96B99" w:rsidRPr="00786024">
        <w:t>чтобы</w:t>
      </w:r>
      <w:r w:rsidRPr="00786024">
        <w:t xml:space="preserve"> </w:t>
      </w:r>
      <w:r w:rsidR="00B96B99" w:rsidRPr="00786024">
        <w:t>человек</w:t>
      </w:r>
      <w:r w:rsidRPr="00786024">
        <w:t xml:space="preserve"> </w:t>
      </w:r>
      <w:r w:rsidR="00B96B99" w:rsidRPr="00786024">
        <w:t>жил</w:t>
      </w:r>
      <w:r w:rsidRPr="00786024">
        <w:t xml:space="preserve"> </w:t>
      </w:r>
      <w:r w:rsidR="00B96B99" w:rsidRPr="00786024">
        <w:t>достойно.</w:t>
      </w:r>
      <w:r w:rsidRPr="00786024">
        <w:t xml:space="preserve"> </w:t>
      </w:r>
      <w:r w:rsidR="00B96B99" w:rsidRPr="00786024">
        <w:t>Пенсия</w:t>
      </w:r>
      <w:r w:rsidRPr="00786024">
        <w:t xml:space="preserve"> </w:t>
      </w:r>
      <w:r w:rsidR="00B96B99" w:rsidRPr="00786024">
        <w:t>довольно-таки</w:t>
      </w:r>
      <w:r w:rsidRPr="00786024">
        <w:t xml:space="preserve"> </w:t>
      </w:r>
      <w:r w:rsidR="00B96B99" w:rsidRPr="00786024">
        <w:t>маленькая</w:t>
      </w:r>
      <w:r w:rsidRPr="00786024">
        <w:t>»</w:t>
      </w:r>
      <w:r w:rsidR="00B96B99" w:rsidRPr="00786024">
        <w:t>,</w:t>
      </w:r>
      <w:r w:rsidRPr="00786024">
        <w:t xml:space="preserve"> </w:t>
      </w:r>
      <w:r w:rsidR="00B96B99" w:rsidRPr="00786024">
        <w:t>–</w:t>
      </w:r>
      <w:r w:rsidRPr="00786024">
        <w:t xml:space="preserve"> </w:t>
      </w:r>
      <w:r w:rsidR="00B96B99" w:rsidRPr="00786024">
        <w:t>сказал</w:t>
      </w:r>
      <w:r w:rsidRPr="00786024">
        <w:t xml:space="preserve"> </w:t>
      </w:r>
      <w:r w:rsidR="00B96B99" w:rsidRPr="00786024">
        <w:t>Кобахидзе.</w:t>
      </w:r>
    </w:p>
    <w:p w:rsidR="00B96B99" w:rsidRPr="00786024" w:rsidRDefault="00B96B99" w:rsidP="00B96B99">
      <w:r w:rsidRPr="00786024">
        <w:t>По</w:t>
      </w:r>
      <w:r w:rsidR="00B954DF" w:rsidRPr="00786024">
        <w:t xml:space="preserve"> </w:t>
      </w:r>
      <w:r w:rsidRPr="00786024">
        <w:t>его</w:t>
      </w:r>
      <w:r w:rsidR="00B954DF" w:rsidRPr="00786024">
        <w:t xml:space="preserve"> </w:t>
      </w:r>
      <w:r w:rsidRPr="00786024">
        <w:t>словам,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обусловлено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первую</w:t>
      </w:r>
      <w:r w:rsidR="00B954DF" w:rsidRPr="00786024">
        <w:t xml:space="preserve"> </w:t>
      </w:r>
      <w:r w:rsidRPr="00786024">
        <w:t>очередь</w:t>
      </w:r>
      <w:r w:rsidR="00B954DF" w:rsidRPr="00786024">
        <w:t xml:space="preserve"> </w:t>
      </w:r>
      <w:r w:rsidRPr="00786024">
        <w:t>либеральной</w:t>
      </w:r>
      <w:r w:rsidR="00B954DF" w:rsidRPr="00786024">
        <w:t xml:space="preserve"> </w:t>
      </w:r>
      <w:r w:rsidRPr="00786024">
        <w:t>налоговой</w:t>
      </w:r>
      <w:r w:rsidR="00B954DF" w:rsidRPr="00786024">
        <w:t xml:space="preserve"> </w:t>
      </w:r>
      <w:r w:rsidRPr="00786024">
        <w:t>системой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Грузии.</w:t>
      </w:r>
    </w:p>
    <w:p w:rsidR="00B96B99" w:rsidRPr="00786024" w:rsidRDefault="00B954DF" w:rsidP="00B96B99">
      <w:r w:rsidRPr="00786024">
        <w:t>«</w:t>
      </w:r>
      <w:r w:rsidR="00B96B99" w:rsidRPr="00786024">
        <w:t>Либеральная</w:t>
      </w:r>
      <w:r w:rsidRPr="00786024">
        <w:t xml:space="preserve"> </w:t>
      </w:r>
      <w:r w:rsidR="00B96B99" w:rsidRPr="00786024">
        <w:t>налоговая</w:t>
      </w:r>
      <w:r w:rsidRPr="00786024">
        <w:t xml:space="preserve"> </w:t>
      </w:r>
      <w:r w:rsidR="00B96B99" w:rsidRPr="00786024">
        <w:t>политика</w:t>
      </w:r>
      <w:r w:rsidRPr="00786024">
        <w:t xml:space="preserve"> </w:t>
      </w:r>
      <w:r w:rsidR="00B96B99" w:rsidRPr="00786024">
        <w:t>имеет</w:t>
      </w:r>
      <w:r w:rsidRPr="00786024">
        <w:t xml:space="preserve"> </w:t>
      </w:r>
      <w:r w:rsidR="00B96B99" w:rsidRPr="00786024">
        <w:t>свои</w:t>
      </w:r>
      <w:r w:rsidRPr="00786024">
        <w:t xml:space="preserve"> </w:t>
      </w:r>
      <w:r w:rsidR="00B96B99" w:rsidRPr="00786024">
        <w:t>плюсы</w:t>
      </w:r>
      <w:r w:rsidRPr="00786024">
        <w:t xml:space="preserve"> </w:t>
      </w:r>
      <w:r w:rsidR="00B96B99" w:rsidRPr="00786024">
        <w:t>и</w:t>
      </w:r>
      <w:r w:rsidRPr="00786024">
        <w:t xml:space="preserve"> </w:t>
      </w:r>
      <w:r w:rsidR="00B96B99" w:rsidRPr="00786024">
        <w:t>способствует</w:t>
      </w:r>
      <w:r w:rsidRPr="00786024">
        <w:t xml:space="preserve"> </w:t>
      </w:r>
      <w:r w:rsidR="00B96B99" w:rsidRPr="00786024">
        <w:t>развитию</w:t>
      </w:r>
      <w:r w:rsidRPr="00786024">
        <w:t xml:space="preserve"> </w:t>
      </w:r>
      <w:r w:rsidR="00B96B99" w:rsidRPr="00786024">
        <w:t>экономики,</w:t>
      </w:r>
      <w:r w:rsidRPr="00786024">
        <w:t xml:space="preserve"> </w:t>
      </w:r>
      <w:r w:rsidR="00B96B99" w:rsidRPr="00786024">
        <w:t>но</w:t>
      </w:r>
      <w:r w:rsidRPr="00786024">
        <w:t xml:space="preserve"> </w:t>
      </w:r>
      <w:r w:rsidR="00B96B99" w:rsidRPr="00786024">
        <w:t>в</w:t>
      </w:r>
      <w:r w:rsidRPr="00786024">
        <w:t xml:space="preserve"> </w:t>
      </w:r>
      <w:r w:rsidR="00B96B99" w:rsidRPr="00786024">
        <w:t>ее</w:t>
      </w:r>
      <w:r w:rsidRPr="00786024">
        <w:t xml:space="preserve"> </w:t>
      </w:r>
      <w:r w:rsidR="00B96B99" w:rsidRPr="00786024">
        <w:t>условиях</w:t>
      </w:r>
      <w:r w:rsidRPr="00786024">
        <w:t xml:space="preserve"> </w:t>
      </w:r>
      <w:r w:rsidR="00B96B99" w:rsidRPr="00786024">
        <w:t>у</w:t>
      </w:r>
      <w:r w:rsidRPr="00786024">
        <w:t xml:space="preserve"> </w:t>
      </w:r>
      <w:r w:rsidR="00B96B99" w:rsidRPr="00786024">
        <w:t>бюджета</w:t>
      </w:r>
      <w:r w:rsidRPr="00786024">
        <w:t xml:space="preserve"> </w:t>
      </w:r>
      <w:r w:rsidR="00B96B99" w:rsidRPr="00786024">
        <w:t>меньше</w:t>
      </w:r>
      <w:r w:rsidRPr="00786024">
        <w:t xml:space="preserve"> </w:t>
      </w:r>
      <w:r w:rsidR="00B96B99" w:rsidRPr="00786024">
        <w:t>ресурса</w:t>
      </w:r>
      <w:r w:rsidRPr="00786024">
        <w:t xml:space="preserve"> </w:t>
      </w:r>
      <w:r w:rsidR="00B96B99" w:rsidRPr="00786024">
        <w:t>для</w:t>
      </w:r>
      <w:r w:rsidRPr="00786024">
        <w:t xml:space="preserve"> </w:t>
      </w:r>
      <w:r w:rsidR="00B96B99" w:rsidRPr="00786024">
        <w:t>таких</w:t>
      </w:r>
      <w:r w:rsidRPr="00786024">
        <w:t xml:space="preserve"> </w:t>
      </w:r>
      <w:r w:rsidR="00B96B99" w:rsidRPr="00786024">
        <w:t>расходов</w:t>
      </w:r>
      <w:r w:rsidRPr="00786024">
        <w:t xml:space="preserve"> </w:t>
      </w:r>
      <w:r w:rsidR="00B96B99" w:rsidRPr="00786024">
        <w:t>как</w:t>
      </w:r>
      <w:r w:rsidRPr="00786024">
        <w:t xml:space="preserve"> </w:t>
      </w:r>
      <w:r w:rsidR="00B96B99" w:rsidRPr="00786024">
        <w:t>пенсии</w:t>
      </w:r>
      <w:r w:rsidRPr="00786024">
        <w:t>»</w:t>
      </w:r>
      <w:r w:rsidR="00B96B99" w:rsidRPr="00786024">
        <w:t>,</w:t>
      </w:r>
      <w:r w:rsidRPr="00786024">
        <w:t xml:space="preserve"> </w:t>
      </w:r>
      <w:r w:rsidR="00B96B99" w:rsidRPr="00786024">
        <w:t>–</w:t>
      </w:r>
      <w:r w:rsidRPr="00786024">
        <w:t xml:space="preserve"> </w:t>
      </w:r>
      <w:r w:rsidR="00B96B99" w:rsidRPr="00786024">
        <w:t>сказал</w:t>
      </w:r>
      <w:r w:rsidRPr="00786024">
        <w:t xml:space="preserve"> </w:t>
      </w:r>
      <w:r w:rsidR="00B96B99" w:rsidRPr="00786024">
        <w:t>Кобахидзе.</w:t>
      </w:r>
    </w:p>
    <w:p w:rsidR="00B96B99" w:rsidRPr="00786024" w:rsidRDefault="00B96B99" w:rsidP="00B96B99">
      <w:r w:rsidRPr="00786024">
        <w:t>У</w:t>
      </w:r>
      <w:r w:rsidR="00B954DF" w:rsidRPr="00786024">
        <w:t xml:space="preserve"> </w:t>
      </w:r>
      <w:r w:rsidRPr="00786024">
        <w:t>государства</w:t>
      </w:r>
      <w:r w:rsidR="00B954DF" w:rsidRPr="00786024">
        <w:t xml:space="preserve"> </w:t>
      </w:r>
      <w:r w:rsidRPr="00786024">
        <w:t>должен</w:t>
      </w:r>
      <w:r w:rsidR="00B954DF" w:rsidRPr="00786024">
        <w:t xml:space="preserve"> </w:t>
      </w:r>
      <w:r w:rsidRPr="00786024">
        <w:t>быть</w:t>
      </w:r>
      <w:r w:rsidR="00B954DF" w:rsidRPr="00786024">
        <w:t xml:space="preserve"> </w:t>
      </w:r>
      <w:r w:rsidRPr="00786024">
        <w:t>ресурс</w:t>
      </w:r>
      <w:r w:rsidR="00B954DF" w:rsidRPr="00786024">
        <w:t xml:space="preserve"> </w:t>
      </w:r>
      <w:r w:rsidRPr="00786024">
        <w:t>повышать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существующей</w:t>
      </w:r>
      <w:r w:rsidR="00B954DF" w:rsidRPr="00786024">
        <w:t xml:space="preserve"> </w:t>
      </w:r>
      <w:r w:rsidRPr="00786024">
        <w:t>системе</w:t>
      </w:r>
      <w:r w:rsidR="00B954DF" w:rsidRPr="00786024">
        <w:t xml:space="preserve"> </w:t>
      </w:r>
      <w:r w:rsidRPr="00786024">
        <w:t>индексации,</w:t>
      </w:r>
      <w:r w:rsidR="00B954DF" w:rsidRPr="00786024">
        <w:t xml:space="preserve"> </w:t>
      </w:r>
      <w:r w:rsidRPr="00786024">
        <w:t>отметил</w:t>
      </w:r>
      <w:r w:rsidR="00B954DF" w:rsidRPr="00786024">
        <w:t xml:space="preserve"> </w:t>
      </w:r>
      <w:r w:rsidRPr="00786024">
        <w:t>он.</w:t>
      </w:r>
    </w:p>
    <w:p w:rsidR="00B96B99" w:rsidRPr="00786024" w:rsidRDefault="00B96B99" w:rsidP="00B96B99">
      <w:r w:rsidRPr="00786024">
        <w:t>Пенсии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стране</w:t>
      </w:r>
      <w:r w:rsidR="00B954DF" w:rsidRPr="00786024">
        <w:t xml:space="preserve"> </w:t>
      </w:r>
      <w:r w:rsidRPr="00786024">
        <w:t>растут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рамках</w:t>
      </w:r>
      <w:r w:rsidR="00B954DF" w:rsidRPr="00786024">
        <w:t xml:space="preserve"> </w:t>
      </w:r>
      <w:r w:rsidRPr="00786024">
        <w:t>ежегодной</w:t>
      </w:r>
      <w:r w:rsidR="00B954DF" w:rsidRPr="00786024">
        <w:t xml:space="preserve"> </w:t>
      </w:r>
      <w:r w:rsidRPr="00786024">
        <w:t>индексации,</w:t>
      </w:r>
      <w:r w:rsidR="00B954DF" w:rsidRPr="00786024">
        <w:t xml:space="preserve"> </w:t>
      </w:r>
      <w:r w:rsidRPr="00786024">
        <w:t>которая</w:t>
      </w:r>
      <w:r w:rsidR="00B954DF" w:rsidRPr="00786024">
        <w:t xml:space="preserve"> </w:t>
      </w:r>
      <w:r w:rsidRPr="00786024">
        <w:t>вступила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силу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января</w:t>
      </w:r>
      <w:r w:rsidR="00B954DF" w:rsidRPr="00786024">
        <w:t xml:space="preserve"> </w:t>
      </w:r>
      <w:r w:rsidRPr="00786024">
        <w:t>2021</w:t>
      </w:r>
      <w:r w:rsidR="00B954DF" w:rsidRPr="00786024">
        <w:t xml:space="preserve"> </w:t>
      </w:r>
      <w:r w:rsidRPr="00786024">
        <w:t>года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выплаты</w:t>
      </w:r>
      <w:r w:rsidR="00B954DF" w:rsidRPr="00786024">
        <w:t xml:space="preserve"> </w:t>
      </w:r>
      <w:r w:rsidRPr="00786024">
        <w:t>должны</w:t>
      </w:r>
      <w:r w:rsidR="00B954DF" w:rsidRPr="00786024">
        <w:t xml:space="preserve"> </w:t>
      </w:r>
      <w:r w:rsidRPr="00786024">
        <w:t>расти</w:t>
      </w:r>
      <w:r w:rsidR="00B954DF" w:rsidRPr="00786024">
        <w:t xml:space="preserve"> </w:t>
      </w:r>
      <w:r w:rsidRPr="00786024">
        <w:t>ежегодно,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зависимости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экономических</w:t>
      </w:r>
      <w:r w:rsidR="00B954DF" w:rsidRPr="00786024">
        <w:t xml:space="preserve"> </w:t>
      </w:r>
      <w:r w:rsidRPr="00786024">
        <w:t>факторов.</w:t>
      </w:r>
    </w:p>
    <w:p w:rsidR="00B96B99" w:rsidRPr="00786024" w:rsidRDefault="00B96B99" w:rsidP="00B96B99">
      <w:r w:rsidRPr="00786024">
        <w:t>Для</w:t>
      </w:r>
      <w:r w:rsidR="00B954DF" w:rsidRPr="00786024">
        <w:t xml:space="preserve"> </w:t>
      </w:r>
      <w:r w:rsidRPr="00786024">
        <w:t>пенсионеров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возрасте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70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пенсия</w:t>
      </w:r>
      <w:r w:rsidR="00B954DF" w:rsidRPr="00786024">
        <w:t xml:space="preserve"> </w:t>
      </w:r>
      <w:r w:rsidRPr="00786024">
        <w:t>растет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учетом</w:t>
      </w:r>
      <w:r w:rsidR="00B954DF" w:rsidRPr="00786024">
        <w:t xml:space="preserve"> </w:t>
      </w:r>
      <w:r w:rsidRPr="00786024">
        <w:t>инфляции,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граждан</w:t>
      </w:r>
      <w:r w:rsidR="00B954DF" w:rsidRPr="00786024">
        <w:t xml:space="preserve"> </w:t>
      </w:r>
      <w:r w:rsidRPr="00786024">
        <w:t>старше</w:t>
      </w:r>
      <w:r w:rsidR="00B954DF" w:rsidRPr="00786024">
        <w:t xml:space="preserve"> </w:t>
      </w:r>
      <w:r w:rsidRPr="00786024">
        <w:t>70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инфляции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80%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экономического</w:t>
      </w:r>
      <w:r w:rsidR="00B954DF" w:rsidRPr="00786024">
        <w:t xml:space="preserve"> </w:t>
      </w:r>
      <w:r w:rsidRPr="00786024">
        <w:t>роста.</w:t>
      </w:r>
    </w:p>
    <w:p w:rsidR="00B96B99" w:rsidRPr="00786024" w:rsidRDefault="00B96B99" w:rsidP="00B96B99">
      <w:r w:rsidRPr="00786024">
        <w:lastRenderedPageBreak/>
        <w:t>При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участники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пенсионной</w:t>
      </w:r>
      <w:r w:rsidR="00B954DF" w:rsidRPr="00786024">
        <w:t xml:space="preserve"> </w:t>
      </w:r>
      <w:r w:rsidRPr="00786024">
        <w:t>системы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государственной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дополнительно</w:t>
      </w:r>
      <w:r w:rsidR="00B954DF" w:rsidRPr="00786024">
        <w:t xml:space="preserve"> </w:t>
      </w:r>
      <w:r w:rsidRPr="00786024">
        <w:t>получат</w:t>
      </w:r>
      <w:r w:rsidR="00B954DF" w:rsidRPr="00786024">
        <w:t xml:space="preserve"> </w:t>
      </w:r>
      <w:r w:rsidRPr="00786024">
        <w:t>накопления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расчете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продолжительности</w:t>
      </w:r>
      <w:r w:rsidR="00B954DF" w:rsidRPr="00786024">
        <w:t xml:space="preserve"> </w:t>
      </w:r>
      <w:r w:rsidRPr="00786024">
        <w:t>жизни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общей</w:t>
      </w:r>
      <w:r w:rsidR="00B954DF" w:rsidRPr="00786024">
        <w:t xml:space="preserve"> </w:t>
      </w:r>
      <w:r w:rsidRPr="00786024">
        <w:t>суммы</w:t>
      </w:r>
      <w:r w:rsidR="00B954DF" w:rsidRPr="00786024">
        <w:t xml:space="preserve"> </w:t>
      </w:r>
      <w:r w:rsidRPr="00786024">
        <w:t>накоплений.</w:t>
      </w:r>
    </w:p>
    <w:p w:rsidR="00B96B99" w:rsidRPr="00786024" w:rsidRDefault="00B96B99" w:rsidP="00B96B99">
      <w:r w:rsidRPr="00786024">
        <w:t>Курс</w:t>
      </w:r>
      <w:r w:rsidR="00B954DF" w:rsidRPr="00786024">
        <w:t xml:space="preserve"> </w:t>
      </w:r>
      <w:r w:rsidRPr="00786024">
        <w:t>лари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отношению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доллару</w:t>
      </w:r>
      <w:r w:rsidR="00B954DF" w:rsidRPr="00786024">
        <w:t xml:space="preserve"> </w:t>
      </w:r>
      <w:r w:rsidRPr="00786024">
        <w:t>США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8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2,6592</w:t>
      </w:r>
      <w:r w:rsidR="00B954DF" w:rsidRPr="00786024">
        <w:t xml:space="preserve"> </w:t>
      </w:r>
      <w:r w:rsidRPr="00786024">
        <w:t>GEL/$1</w:t>
      </w:r>
    </w:p>
    <w:p w:rsidR="00B96B99" w:rsidRPr="00786024" w:rsidRDefault="00786024" w:rsidP="00B96B99">
      <w:hyperlink r:id="rId36" w:history="1">
        <w:r w:rsidR="00B96B99" w:rsidRPr="00786024">
          <w:rPr>
            <w:rStyle w:val="a3"/>
          </w:rPr>
          <w:t>https://sputnik-georgia.ru/20240208/etogo-nedostatochno--kandidat-na-post-premera-gruzii-nedovolen-razmerom-pensiy-286175851.html</w:t>
        </w:r>
      </w:hyperlink>
      <w:r w:rsidR="00B954DF" w:rsidRPr="00786024">
        <w:t xml:space="preserve"> </w:t>
      </w:r>
    </w:p>
    <w:p w:rsidR="00D40CFF" w:rsidRPr="00786024" w:rsidRDefault="00D40CFF" w:rsidP="00D40CFF">
      <w:pPr>
        <w:pStyle w:val="2"/>
      </w:pPr>
      <w:bookmarkStart w:id="131" w:name="_Toc158351332"/>
      <w:r w:rsidRPr="00786024">
        <w:t>Голос</w:t>
      </w:r>
      <w:r w:rsidR="00B954DF" w:rsidRPr="00786024">
        <w:t xml:space="preserve"> </w:t>
      </w:r>
      <w:r w:rsidRPr="00786024">
        <w:t>народа,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«</w:t>
      </w:r>
      <w:r w:rsidRPr="00786024">
        <w:t>Пенсионер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нашей</w:t>
      </w:r>
      <w:r w:rsidR="00B954DF" w:rsidRPr="00786024">
        <w:t xml:space="preserve"> </w:t>
      </w:r>
      <w:r w:rsidRPr="00786024">
        <w:t>стране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бесправен</w:t>
      </w:r>
      <w:r w:rsidR="00B954DF" w:rsidRPr="00786024">
        <w:t>»</w:t>
      </w:r>
      <w:r w:rsidR="0051329B" w:rsidRPr="00786024">
        <w:t>.</w:t>
      </w:r>
      <w:r w:rsidR="00B954DF" w:rsidRPr="00786024">
        <w:t xml:space="preserve"> </w:t>
      </w:r>
      <w:r w:rsidR="0051329B" w:rsidRPr="00786024">
        <w:t>Ч</w:t>
      </w:r>
      <w:r w:rsidRPr="00786024">
        <w:t>то</w:t>
      </w:r>
      <w:r w:rsidR="00B954DF" w:rsidRPr="00786024">
        <w:t xml:space="preserve"> </w:t>
      </w:r>
      <w:r w:rsidRPr="00786024">
        <w:t>говорят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ЕНПФ</w:t>
      </w:r>
      <w:r w:rsidR="00B954DF" w:rsidRPr="00786024">
        <w:t xml:space="preserve"> </w:t>
      </w:r>
      <w:r w:rsidRPr="00786024">
        <w:t>эксперты?</w:t>
      </w:r>
      <w:bookmarkEnd w:id="131"/>
      <w:r w:rsidR="00B954DF" w:rsidRPr="00786024">
        <w:t xml:space="preserve"> </w:t>
      </w:r>
    </w:p>
    <w:p w:rsidR="00D40CFF" w:rsidRPr="00786024" w:rsidRDefault="00D40CFF" w:rsidP="00EF1437">
      <w:pPr>
        <w:pStyle w:val="3"/>
      </w:pPr>
      <w:bookmarkStart w:id="132" w:name="_Toc158351333"/>
      <w:r w:rsidRPr="00786024">
        <w:t>7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Касым-Жомарт</w:t>
      </w:r>
      <w:r w:rsidR="00B954DF" w:rsidRPr="00786024">
        <w:t xml:space="preserve"> </w:t>
      </w:r>
      <w:r w:rsidRPr="00786024">
        <w:t>Токаев</w:t>
      </w:r>
      <w:r w:rsidR="00B954DF" w:rsidRPr="00786024">
        <w:t xml:space="preserve"> </w:t>
      </w:r>
      <w:r w:rsidRPr="00786024">
        <w:t>заявил,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случае</w:t>
      </w:r>
      <w:r w:rsidR="00B954DF" w:rsidRPr="00786024">
        <w:t xml:space="preserve"> </w:t>
      </w:r>
      <w:r w:rsidRPr="00786024">
        <w:t>необходимости,</w:t>
      </w:r>
      <w:r w:rsidR="00B954DF" w:rsidRPr="00786024">
        <w:t xml:space="preserve"> </w:t>
      </w:r>
      <w:r w:rsidRPr="00786024">
        <w:t>правительство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субсидировать</w:t>
      </w:r>
      <w:r w:rsidR="00B954DF" w:rsidRPr="00786024">
        <w:t xml:space="preserve"> </w:t>
      </w:r>
      <w:r w:rsidRPr="00786024">
        <w:t>ставки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проектам,</w:t>
      </w:r>
      <w:r w:rsidR="00B954DF" w:rsidRPr="00786024">
        <w:t xml:space="preserve"> </w:t>
      </w:r>
      <w:r w:rsidRPr="00786024">
        <w:t>реализуемым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счет</w:t>
      </w:r>
      <w:r w:rsidR="00B954DF" w:rsidRPr="00786024">
        <w:t xml:space="preserve"> </w:t>
      </w:r>
      <w:r w:rsidRPr="00786024">
        <w:t>средств</w:t>
      </w:r>
      <w:r w:rsidR="00B954DF" w:rsidRPr="00786024">
        <w:t xml:space="preserve"> </w:t>
      </w:r>
      <w:r w:rsidRPr="00786024">
        <w:t>Единого</w:t>
      </w:r>
      <w:r w:rsidR="00B954DF" w:rsidRPr="00786024">
        <w:t xml:space="preserve"> </w:t>
      </w:r>
      <w:r w:rsidRPr="00786024">
        <w:t>накопительного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фонда.</w:t>
      </w:r>
      <w:r w:rsidR="00B954DF" w:rsidRPr="00786024">
        <w:t xml:space="preserve"> </w:t>
      </w:r>
      <w:r w:rsidRPr="00786024">
        <w:t>Он</w:t>
      </w:r>
      <w:r w:rsidR="00B954DF" w:rsidRPr="00786024">
        <w:t xml:space="preserve"> </w:t>
      </w:r>
      <w:r w:rsidRPr="00786024">
        <w:t>отметил,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действительно</w:t>
      </w:r>
      <w:r w:rsidR="00B954DF" w:rsidRPr="00786024">
        <w:t xml:space="preserve"> </w:t>
      </w:r>
      <w:r w:rsidRPr="00786024">
        <w:t>могут</w:t>
      </w:r>
      <w:r w:rsidR="00B954DF" w:rsidRPr="00786024">
        <w:t xml:space="preserve"> </w:t>
      </w:r>
      <w:r w:rsidRPr="00786024">
        <w:t>быть</w:t>
      </w:r>
      <w:r w:rsidR="00B954DF" w:rsidRPr="00786024">
        <w:t xml:space="preserve"> </w:t>
      </w:r>
      <w:r w:rsidRPr="00786024">
        <w:t>инвестированы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промышленность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вовлекать</w:t>
      </w:r>
      <w:r w:rsidR="00B954DF" w:rsidRPr="00786024">
        <w:t xml:space="preserve"> </w:t>
      </w:r>
      <w:r w:rsidRPr="00786024">
        <w:t>пенсионные</w:t>
      </w:r>
      <w:r w:rsidR="00B954DF" w:rsidRPr="00786024">
        <w:t xml:space="preserve"> </w:t>
      </w:r>
      <w:r w:rsidRPr="00786024">
        <w:t>активы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экономический</w:t>
      </w:r>
      <w:r w:rsidR="00B954DF" w:rsidRPr="00786024">
        <w:t xml:space="preserve"> </w:t>
      </w:r>
      <w:r w:rsidRPr="00786024">
        <w:t>оборот</w:t>
      </w:r>
      <w:r w:rsidR="00B954DF" w:rsidRPr="00786024">
        <w:t xml:space="preserve"> </w:t>
      </w:r>
      <w:r w:rsidRPr="00786024">
        <w:t>надо</w:t>
      </w:r>
      <w:r w:rsidR="00B954DF" w:rsidRPr="00786024">
        <w:t xml:space="preserve"> </w:t>
      </w:r>
      <w:r w:rsidRPr="00786024">
        <w:t>исключительно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рыночных</w:t>
      </w:r>
      <w:r w:rsidR="00B954DF" w:rsidRPr="00786024">
        <w:t xml:space="preserve"> </w:t>
      </w:r>
      <w:r w:rsidRPr="00786024">
        <w:t>условиях.</w:t>
      </w:r>
      <w:r w:rsidR="00B954DF" w:rsidRPr="00786024">
        <w:t xml:space="preserve"> </w:t>
      </w:r>
      <w:r w:rsidRPr="00786024">
        <w:t>Редакция</w:t>
      </w:r>
      <w:r w:rsidR="00B954DF" w:rsidRPr="00786024">
        <w:t xml:space="preserve"> «</w:t>
      </w:r>
      <w:r w:rsidRPr="00786024">
        <w:t>Голос</w:t>
      </w:r>
      <w:r w:rsidR="00B954DF" w:rsidRPr="00786024">
        <w:t xml:space="preserve"> </w:t>
      </w:r>
      <w:r w:rsidRPr="00786024">
        <w:t>народа</w:t>
      </w:r>
      <w:r w:rsidR="00B954DF" w:rsidRPr="00786024">
        <w:t xml:space="preserve">» </w:t>
      </w:r>
      <w:r w:rsidRPr="00786024">
        <w:t>выясняет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экспертов,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ли</w:t>
      </w:r>
      <w:r w:rsidR="00B954DF" w:rsidRPr="00786024">
        <w:t xml:space="preserve"> </w:t>
      </w:r>
      <w:r w:rsidRPr="00786024">
        <w:t>у</w:t>
      </w:r>
      <w:r w:rsidR="00B954DF" w:rsidRPr="00786024">
        <w:t xml:space="preserve"> </w:t>
      </w:r>
      <w:r w:rsidRPr="00786024">
        <w:t>казахстанцев</w:t>
      </w:r>
      <w:r w:rsidR="00B954DF" w:rsidRPr="00786024">
        <w:t xml:space="preserve"> </w:t>
      </w:r>
      <w:r w:rsidRPr="00786024">
        <w:t>безбедная</w:t>
      </w:r>
      <w:r w:rsidR="00B954DF" w:rsidRPr="00786024">
        <w:t xml:space="preserve"> </w:t>
      </w:r>
      <w:r w:rsidRPr="00786024">
        <w:t>старость?</w:t>
      </w:r>
      <w:bookmarkEnd w:id="132"/>
    </w:p>
    <w:p w:rsidR="00D40CFF" w:rsidRPr="00786024" w:rsidRDefault="00D40CFF" w:rsidP="00D40CFF">
      <w:r w:rsidRPr="00786024">
        <w:t>Политолог,</w:t>
      </w:r>
      <w:r w:rsidR="00B954DF" w:rsidRPr="00786024">
        <w:t xml:space="preserve"> </w:t>
      </w:r>
      <w:r w:rsidRPr="00786024">
        <w:t>общественный</w:t>
      </w:r>
      <w:r w:rsidR="00B954DF" w:rsidRPr="00786024">
        <w:t xml:space="preserve"> </w:t>
      </w:r>
      <w:r w:rsidRPr="00786024">
        <w:t>деятель</w:t>
      </w:r>
      <w:r w:rsidR="00B954DF" w:rsidRPr="00786024">
        <w:t xml:space="preserve"> </w:t>
      </w:r>
      <w:r w:rsidRPr="00786024">
        <w:t>Айдар</w:t>
      </w:r>
      <w:r w:rsidR="00B954DF" w:rsidRPr="00786024">
        <w:t xml:space="preserve"> </w:t>
      </w:r>
      <w:r w:rsidRPr="00786024">
        <w:t>Алибаев</w:t>
      </w:r>
      <w:r w:rsidR="00B954DF" w:rsidRPr="00786024">
        <w:t xml:space="preserve"> </w:t>
      </w:r>
      <w:r w:rsidRPr="00786024">
        <w:t>считает,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реализацией</w:t>
      </w:r>
      <w:r w:rsidR="00B954DF" w:rsidRPr="00786024">
        <w:t xml:space="preserve"> </w:t>
      </w:r>
      <w:r w:rsidRPr="00786024">
        <w:t>этой</w:t>
      </w:r>
      <w:r w:rsidR="00B954DF" w:rsidRPr="00786024">
        <w:t xml:space="preserve"> </w:t>
      </w:r>
      <w:r w:rsidRPr="00786024">
        <w:t>идеи</w:t>
      </w:r>
      <w:r w:rsidR="00B954DF" w:rsidRPr="00786024">
        <w:t xml:space="preserve"> </w:t>
      </w:r>
      <w:r w:rsidRPr="00786024">
        <w:t>правительство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справится.</w:t>
      </w:r>
      <w:r w:rsidR="00B954DF" w:rsidRPr="00786024">
        <w:t xml:space="preserve"> </w:t>
      </w:r>
      <w:r w:rsidRPr="00786024">
        <w:t>Просто</w:t>
      </w:r>
      <w:r w:rsidR="00B954DF" w:rsidRPr="00786024">
        <w:t xml:space="preserve"> </w:t>
      </w:r>
      <w:r w:rsidRPr="00786024">
        <w:t>потому,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состав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ведомствах</w:t>
      </w:r>
      <w:r w:rsidR="00B954DF" w:rsidRPr="00786024">
        <w:t xml:space="preserve"> </w:t>
      </w:r>
      <w:r w:rsidRPr="00786024">
        <w:t>практически</w:t>
      </w:r>
      <w:r w:rsidR="00B954DF" w:rsidRPr="00786024">
        <w:t xml:space="preserve"> </w:t>
      </w:r>
      <w:r w:rsidRPr="00786024">
        <w:t>остался</w:t>
      </w:r>
      <w:r w:rsidR="00B954DF" w:rsidRPr="00786024">
        <w:t xml:space="preserve"> </w:t>
      </w:r>
      <w:r w:rsidRPr="00786024">
        <w:t>прежним.</w:t>
      </w:r>
    </w:p>
    <w:p w:rsidR="00D40CFF" w:rsidRPr="00786024" w:rsidRDefault="00B954DF" w:rsidP="00D40CFF">
      <w:r w:rsidRPr="00786024">
        <w:t>«</w:t>
      </w:r>
      <w:r w:rsidR="00D40CFF" w:rsidRPr="00786024">
        <w:t>С</w:t>
      </w:r>
      <w:r w:rsidRPr="00786024">
        <w:t xml:space="preserve"> </w:t>
      </w:r>
      <w:r w:rsidR="00D40CFF" w:rsidRPr="00786024">
        <w:t>одной</w:t>
      </w:r>
      <w:r w:rsidRPr="00786024">
        <w:t xml:space="preserve"> </w:t>
      </w:r>
      <w:r w:rsidR="00D40CFF" w:rsidRPr="00786024">
        <w:t>стороны,</w:t>
      </w:r>
      <w:r w:rsidRPr="00786024">
        <w:t xml:space="preserve"> </w:t>
      </w:r>
      <w:r w:rsidR="00D40CFF" w:rsidRPr="00786024">
        <w:t>инвестировать</w:t>
      </w:r>
      <w:r w:rsidRPr="00786024">
        <w:t xml:space="preserve"> </w:t>
      </w:r>
      <w:r w:rsidR="00D40CFF" w:rsidRPr="00786024">
        <w:t>пенсионные</w:t>
      </w:r>
      <w:r w:rsidRPr="00786024">
        <w:t xml:space="preserve"> </w:t>
      </w:r>
      <w:r w:rsidR="00D40CFF" w:rsidRPr="00786024">
        <w:t>активы</w:t>
      </w:r>
      <w:r w:rsidRPr="00786024">
        <w:t xml:space="preserve"> </w:t>
      </w:r>
      <w:r w:rsidR="00D40CFF" w:rsidRPr="00786024">
        <w:t>в</w:t>
      </w:r>
      <w:r w:rsidRPr="00786024">
        <w:t xml:space="preserve"> </w:t>
      </w:r>
      <w:r w:rsidR="00D40CFF" w:rsidRPr="00786024">
        <w:t>реальный</w:t>
      </w:r>
      <w:r w:rsidRPr="00786024">
        <w:t xml:space="preserve"> </w:t>
      </w:r>
      <w:r w:rsidR="00D40CFF" w:rsidRPr="00786024">
        <w:t>сектор</w:t>
      </w:r>
      <w:r w:rsidRPr="00786024">
        <w:t xml:space="preserve"> </w:t>
      </w:r>
      <w:r w:rsidR="00D40CFF" w:rsidRPr="00786024">
        <w:t>экономики</w:t>
      </w:r>
      <w:r w:rsidRPr="00786024">
        <w:t xml:space="preserve"> </w:t>
      </w:r>
      <w:r w:rsidR="00D40CFF" w:rsidRPr="00786024">
        <w:t>–</w:t>
      </w:r>
      <w:r w:rsidRPr="00786024">
        <w:t xml:space="preserve"> </w:t>
      </w:r>
      <w:r w:rsidR="00D40CFF" w:rsidRPr="00786024">
        <w:t>правильно.</w:t>
      </w:r>
      <w:r w:rsidRPr="00786024">
        <w:t xml:space="preserve"> </w:t>
      </w:r>
      <w:r w:rsidR="00D40CFF" w:rsidRPr="00786024">
        <w:t>Но,</w:t>
      </w:r>
      <w:r w:rsidRPr="00786024">
        <w:t xml:space="preserve"> </w:t>
      </w:r>
      <w:r w:rsidR="00D40CFF" w:rsidRPr="00786024">
        <w:t>к</w:t>
      </w:r>
      <w:r w:rsidRPr="00786024">
        <w:t xml:space="preserve"> </w:t>
      </w:r>
      <w:r w:rsidR="00D40CFF" w:rsidRPr="00786024">
        <w:t>нашим</w:t>
      </w:r>
      <w:r w:rsidRPr="00786024">
        <w:t xml:space="preserve"> </w:t>
      </w:r>
      <w:r w:rsidR="00D40CFF" w:rsidRPr="00786024">
        <w:t>чиновникам,</w:t>
      </w:r>
      <w:r w:rsidRPr="00786024">
        <w:t xml:space="preserve"> </w:t>
      </w:r>
      <w:r w:rsidR="00D40CFF" w:rsidRPr="00786024">
        <w:t>если</w:t>
      </w:r>
      <w:r w:rsidRPr="00786024">
        <w:t xml:space="preserve"> </w:t>
      </w:r>
      <w:r w:rsidR="00D40CFF" w:rsidRPr="00786024">
        <w:t>честно,</w:t>
      </w:r>
      <w:r w:rsidRPr="00786024">
        <w:t xml:space="preserve"> </w:t>
      </w:r>
      <w:r w:rsidR="00D40CFF" w:rsidRPr="00786024">
        <w:t>доверия</w:t>
      </w:r>
      <w:r w:rsidRPr="00786024">
        <w:t xml:space="preserve"> </w:t>
      </w:r>
      <w:r w:rsidR="00D40CFF" w:rsidRPr="00786024">
        <w:t>нет.</w:t>
      </w:r>
      <w:r w:rsidRPr="00786024">
        <w:t xml:space="preserve"> </w:t>
      </w:r>
      <w:r w:rsidR="00D40CFF" w:rsidRPr="00786024">
        <w:t>Президент</w:t>
      </w:r>
      <w:r w:rsidRPr="00786024">
        <w:t xml:space="preserve"> </w:t>
      </w:r>
      <w:r w:rsidR="00D40CFF" w:rsidRPr="00786024">
        <w:t>дает</w:t>
      </w:r>
      <w:r w:rsidRPr="00786024">
        <w:t xml:space="preserve"> </w:t>
      </w:r>
      <w:r w:rsidR="00D40CFF" w:rsidRPr="00786024">
        <w:t>посыл</w:t>
      </w:r>
      <w:r w:rsidRPr="00786024">
        <w:t xml:space="preserve"> </w:t>
      </w:r>
      <w:r w:rsidR="00D40CFF" w:rsidRPr="00786024">
        <w:t>обществу,</w:t>
      </w:r>
      <w:r w:rsidRPr="00786024">
        <w:t xml:space="preserve"> </w:t>
      </w:r>
      <w:r w:rsidR="00D40CFF" w:rsidRPr="00786024">
        <w:t>что</w:t>
      </w:r>
      <w:r w:rsidRPr="00786024">
        <w:t xml:space="preserve"> </w:t>
      </w:r>
      <w:r w:rsidR="00D40CFF" w:rsidRPr="00786024">
        <w:t>новое</w:t>
      </w:r>
      <w:r w:rsidRPr="00786024">
        <w:t xml:space="preserve"> </w:t>
      </w:r>
      <w:r w:rsidR="00D40CFF" w:rsidRPr="00786024">
        <w:t>правительство</w:t>
      </w:r>
      <w:r w:rsidRPr="00786024">
        <w:t xml:space="preserve"> </w:t>
      </w:r>
      <w:r w:rsidR="00D40CFF" w:rsidRPr="00786024">
        <w:t>может</w:t>
      </w:r>
      <w:r w:rsidRPr="00786024">
        <w:t xml:space="preserve"> </w:t>
      </w:r>
      <w:r w:rsidR="00D40CFF" w:rsidRPr="00786024">
        <w:t>с</w:t>
      </w:r>
      <w:r w:rsidRPr="00786024">
        <w:t xml:space="preserve"> </w:t>
      </w:r>
      <w:r w:rsidR="00D40CFF" w:rsidRPr="00786024">
        <w:t>этим</w:t>
      </w:r>
      <w:r w:rsidRPr="00786024">
        <w:t xml:space="preserve"> </w:t>
      </w:r>
      <w:r w:rsidR="00D40CFF" w:rsidRPr="00786024">
        <w:t>справиться.</w:t>
      </w:r>
      <w:r w:rsidRPr="00786024">
        <w:t xml:space="preserve"> </w:t>
      </w:r>
      <w:r w:rsidR="00D40CFF" w:rsidRPr="00786024">
        <w:t>Но</w:t>
      </w:r>
      <w:r w:rsidRPr="00786024">
        <w:t xml:space="preserve"> </w:t>
      </w:r>
      <w:r w:rsidR="00D40CFF" w:rsidRPr="00786024">
        <w:t>во</w:t>
      </w:r>
      <w:r w:rsidRPr="00786024">
        <w:t xml:space="preserve"> </w:t>
      </w:r>
      <w:r w:rsidR="00D40CFF" w:rsidRPr="00786024">
        <w:t>всех</w:t>
      </w:r>
      <w:r w:rsidRPr="00786024">
        <w:t xml:space="preserve"> </w:t>
      </w:r>
      <w:r w:rsidR="00D40CFF" w:rsidRPr="00786024">
        <w:t>структурах</w:t>
      </w:r>
      <w:r w:rsidRPr="00786024">
        <w:t xml:space="preserve"> </w:t>
      </w:r>
      <w:r w:rsidR="00D40CFF" w:rsidRPr="00786024">
        <w:t>остались</w:t>
      </w:r>
      <w:r w:rsidRPr="00786024">
        <w:t xml:space="preserve"> </w:t>
      </w:r>
      <w:r w:rsidR="00D40CFF" w:rsidRPr="00786024">
        <w:t>все</w:t>
      </w:r>
      <w:r w:rsidRPr="00786024">
        <w:t xml:space="preserve"> </w:t>
      </w:r>
      <w:r w:rsidR="00D40CFF" w:rsidRPr="00786024">
        <w:t>прежние</w:t>
      </w:r>
      <w:r w:rsidRPr="00786024">
        <w:t xml:space="preserve"> </w:t>
      </w:r>
      <w:r w:rsidR="00D40CFF" w:rsidRPr="00786024">
        <w:t>люди.</w:t>
      </w:r>
      <w:r w:rsidRPr="00786024">
        <w:t xml:space="preserve"> </w:t>
      </w:r>
      <w:r w:rsidR="00D40CFF" w:rsidRPr="00786024">
        <w:t>Я</w:t>
      </w:r>
      <w:r w:rsidRPr="00786024">
        <w:t xml:space="preserve"> </w:t>
      </w:r>
      <w:r w:rsidR="00D40CFF" w:rsidRPr="00786024">
        <w:t>сильно</w:t>
      </w:r>
      <w:r w:rsidRPr="00786024">
        <w:t xml:space="preserve"> </w:t>
      </w:r>
      <w:r w:rsidR="00D40CFF" w:rsidRPr="00786024">
        <w:t>сомневаюсь,</w:t>
      </w:r>
      <w:r w:rsidRPr="00786024">
        <w:t xml:space="preserve"> </w:t>
      </w:r>
      <w:r w:rsidR="00D40CFF" w:rsidRPr="00786024">
        <w:t>что</w:t>
      </w:r>
      <w:r w:rsidRPr="00786024">
        <w:t xml:space="preserve"> </w:t>
      </w:r>
      <w:r w:rsidR="00D40CFF" w:rsidRPr="00786024">
        <w:t>эти</w:t>
      </w:r>
      <w:r w:rsidRPr="00786024">
        <w:t xml:space="preserve"> </w:t>
      </w:r>
      <w:r w:rsidR="00D40CFF" w:rsidRPr="00786024">
        <w:t>люди</w:t>
      </w:r>
      <w:r w:rsidRPr="00786024">
        <w:t xml:space="preserve"> </w:t>
      </w:r>
      <w:r w:rsidR="00D40CFF" w:rsidRPr="00786024">
        <w:t>смогут</w:t>
      </w:r>
      <w:r w:rsidRPr="00786024">
        <w:t xml:space="preserve"> </w:t>
      </w:r>
      <w:r w:rsidR="00D40CFF" w:rsidRPr="00786024">
        <w:t>реализовать</w:t>
      </w:r>
      <w:r w:rsidRPr="00786024">
        <w:t xml:space="preserve"> </w:t>
      </w:r>
      <w:r w:rsidR="00D40CFF" w:rsidRPr="00786024">
        <w:t>какие-то</w:t>
      </w:r>
      <w:r w:rsidRPr="00786024">
        <w:t xml:space="preserve"> </w:t>
      </w:r>
      <w:r w:rsidR="00D40CFF" w:rsidRPr="00786024">
        <w:t>проекты</w:t>
      </w:r>
      <w:r w:rsidRPr="00786024">
        <w:t xml:space="preserve"> </w:t>
      </w:r>
      <w:r w:rsidR="00D40CFF" w:rsidRPr="00786024">
        <w:t>на</w:t>
      </w:r>
      <w:r w:rsidRPr="00786024">
        <w:t xml:space="preserve"> </w:t>
      </w:r>
      <w:r w:rsidR="00D40CFF" w:rsidRPr="00786024">
        <w:t>пенсионные</w:t>
      </w:r>
      <w:r w:rsidRPr="00786024">
        <w:t xml:space="preserve"> </w:t>
      </w:r>
      <w:r w:rsidR="00D40CFF" w:rsidRPr="00786024">
        <w:t>активы</w:t>
      </w:r>
      <w:r w:rsidRPr="00786024">
        <w:t>»</w:t>
      </w:r>
      <w:r w:rsidR="00D40CFF" w:rsidRPr="00786024">
        <w:t>,</w:t>
      </w:r>
      <w:r w:rsidRPr="00786024">
        <w:t xml:space="preserve"> </w:t>
      </w:r>
      <w:r w:rsidR="00D40CFF" w:rsidRPr="00786024">
        <w:t>-</w:t>
      </w:r>
      <w:r w:rsidRPr="00786024">
        <w:t xml:space="preserve"> </w:t>
      </w:r>
      <w:r w:rsidR="00D40CFF" w:rsidRPr="00786024">
        <w:t>не</w:t>
      </w:r>
      <w:r w:rsidRPr="00786024">
        <w:t xml:space="preserve"> </w:t>
      </w:r>
      <w:r w:rsidR="00D40CFF" w:rsidRPr="00786024">
        <w:t>скрывает</w:t>
      </w:r>
      <w:r w:rsidRPr="00786024">
        <w:t xml:space="preserve"> </w:t>
      </w:r>
      <w:r w:rsidR="00D40CFF" w:rsidRPr="00786024">
        <w:t>скепсиса</w:t>
      </w:r>
      <w:r w:rsidRPr="00786024">
        <w:t xml:space="preserve"> </w:t>
      </w:r>
      <w:r w:rsidR="00D40CFF" w:rsidRPr="00786024">
        <w:t>общественный</w:t>
      </w:r>
      <w:r w:rsidRPr="00786024">
        <w:t xml:space="preserve"> </w:t>
      </w:r>
      <w:r w:rsidR="00D40CFF" w:rsidRPr="00786024">
        <w:t>деятель.</w:t>
      </w:r>
    </w:p>
    <w:p w:rsidR="00D40CFF" w:rsidRPr="00786024" w:rsidRDefault="00D40CFF" w:rsidP="00D40CFF">
      <w:r w:rsidRPr="00786024">
        <w:t>Он</w:t>
      </w:r>
      <w:r w:rsidR="00B954DF" w:rsidRPr="00786024">
        <w:t xml:space="preserve"> </w:t>
      </w:r>
      <w:r w:rsidRPr="00786024">
        <w:t>добавил,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новый</w:t>
      </w:r>
      <w:r w:rsidR="00B954DF" w:rsidRPr="00786024">
        <w:t xml:space="preserve"> </w:t>
      </w:r>
      <w:r w:rsidRPr="00786024">
        <w:t>глава</w:t>
      </w:r>
      <w:r w:rsidR="00B954DF" w:rsidRPr="00786024">
        <w:t xml:space="preserve"> </w:t>
      </w:r>
      <w:r w:rsidRPr="00786024">
        <w:t>правительства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всем</w:t>
      </w:r>
      <w:r w:rsidR="00B954DF" w:rsidRPr="00786024">
        <w:t xml:space="preserve"> </w:t>
      </w:r>
      <w:r w:rsidRPr="00786024">
        <w:t>своем</w:t>
      </w:r>
      <w:r w:rsidR="00B954DF" w:rsidRPr="00786024">
        <w:t xml:space="preserve"> </w:t>
      </w:r>
      <w:r w:rsidRPr="00786024">
        <w:t>желании,</w:t>
      </w:r>
      <w:r w:rsidR="00B954DF" w:rsidRPr="00786024">
        <w:t xml:space="preserve"> </w:t>
      </w:r>
      <w:r w:rsidRPr="00786024">
        <w:t>вряд</w:t>
      </w:r>
      <w:r w:rsidR="00B954DF" w:rsidRPr="00786024">
        <w:t xml:space="preserve"> </w:t>
      </w:r>
      <w:r w:rsidRPr="00786024">
        <w:t>ли</w:t>
      </w:r>
      <w:r w:rsidR="00B954DF" w:rsidRPr="00786024">
        <w:t xml:space="preserve"> </w:t>
      </w:r>
      <w:r w:rsidRPr="00786024">
        <w:t>сможет</w:t>
      </w:r>
      <w:r w:rsidR="00B954DF" w:rsidRPr="00786024">
        <w:t xml:space="preserve"> </w:t>
      </w:r>
      <w:r w:rsidRPr="00786024">
        <w:t>что-то</w:t>
      </w:r>
      <w:r w:rsidR="00B954DF" w:rsidRPr="00786024">
        <w:t xml:space="preserve"> </w:t>
      </w:r>
      <w:r w:rsidRPr="00786024">
        <w:t>изменить,</w:t>
      </w:r>
      <w:r w:rsidR="00B954DF" w:rsidRPr="00786024">
        <w:t xml:space="preserve"> </w:t>
      </w:r>
      <w:r w:rsidRPr="00786024">
        <w:t>без</w:t>
      </w:r>
      <w:r w:rsidR="00B954DF" w:rsidRPr="00786024">
        <w:t xml:space="preserve"> </w:t>
      </w:r>
      <w:r w:rsidRPr="00786024">
        <w:t>соответствующего</w:t>
      </w:r>
      <w:r w:rsidR="00B954DF" w:rsidRPr="00786024">
        <w:t xml:space="preserve"> </w:t>
      </w:r>
      <w:r w:rsidRPr="00786024">
        <w:t>опыта.</w:t>
      </w:r>
    </w:p>
    <w:p w:rsidR="00D40CFF" w:rsidRPr="00786024" w:rsidRDefault="00D40CFF" w:rsidP="00D40CFF">
      <w:r w:rsidRPr="00786024">
        <w:t>Экс-министр</w:t>
      </w:r>
      <w:r w:rsidR="00B954DF" w:rsidRPr="00786024">
        <w:t xml:space="preserve"> </w:t>
      </w:r>
      <w:r w:rsidRPr="00786024">
        <w:t>социальной</w:t>
      </w:r>
      <w:r w:rsidR="00B954DF" w:rsidRPr="00786024">
        <w:t xml:space="preserve"> </w:t>
      </w:r>
      <w:r w:rsidRPr="00786024">
        <w:t>защиты</w:t>
      </w:r>
      <w:r w:rsidR="00B954DF" w:rsidRPr="00786024">
        <w:t xml:space="preserve"> </w:t>
      </w:r>
      <w:r w:rsidRPr="00786024">
        <w:t>населения</w:t>
      </w:r>
      <w:r w:rsidR="00B954DF" w:rsidRPr="00786024">
        <w:t xml:space="preserve"> </w:t>
      </w:r>
      <w:r w:rsidRPr="00786024">
        <w:t>РК</w:t>
      </w:r>
      <w:r w:rsidR="00B954DF" w:rsidRPr="00786024">
        <w:t xml:space="preserve"> </w:t>
      </w:r>
      <w:r w:rsidRPr="00786024">
        <w:t>Байкарим</w:t>
      </w:r>
      <w:r w:rsidR="00B954DF" w:rsidRPr="00786024">
        <w:t xml:space="preserve"> </w:t>
      </w:r>
      <w:r w:rsidRPr="00786024">
        <w:t>Тутенов</w:t>
      </w:r>
      <w:r w:rsidR="00B954DF" w:rsidRPr="00786024">
        <w:t xml:space="preserve"> </w:t>
      </w:r>
      <w:r w:rsidRPr="00786024">
        <w:t>считает,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государство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первую</w:t>
      </w:r>
      <w:r w:rsidR="00B954DF" w:rsidRPr="00786024">
        <w:t xml:space="preserve"> </w:t>
      </w:r>
      <w:r w:rsidRPr="00786024">
        <w:t>очередь</w:t>
      </w:r>
      <w:r w:rsidR="00B954DF" w:rsidRPr="00786024">
        <w:t xml:space="preserve"> </w:t>
      </w:r>
      <w:r w:rsidRPr="00786024">
        <w:t>должно</w:t>
      </w:r>
      <w:r w:rsidR="00B954DF" w:rsidRPr="00786024">
        <w:t xml:space="preserve"> </w:t>
      </w:r>
      <w:r w:rsidRPr="00786024">
        <w:t>создать</w:t>
      </w:r>
      <w:r w:rsidR="00B954DF" w:rsidRPr="00786024">
        <w:t xml:space="preserve"> </w:t>
      </w:r>
      <w:r w:rsidRPr="00786024">
        <w:t>действенный</w:t>
      </w:r>
      <w:r w:rsidR="00B954DF" w:rsidRPr="00786024">
        <w:t xml:space="preserve"> </w:t>
      </w:r>
      <w:r w:rsidRPr="00786024">
        <w:t>механизм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того,</w:t>
      </w:r>
      <w:r w:rsidR="00B954DF" w:rsidRPr="00786024">
        <w:t xml:space="preserve"> </w:t>
      </w:r>
      <w:r w:rsidRPr="00786024">
        <w:t>чтобы</w:t>
      </w:r>
      <w:r w:rsidR="00B954DF" w:rsidRPr="00786024">
        <w:t xml:space="preserve"> </w:t>
      </w:r>
      <w:r w:rsidRPr="00786024">
        <w:t>пенсионеры</w:t>
      </w:r>
      <w:r w:rsidR="00B954DF" w:rsidRPr="00786024">
        <w:t xml:space="preserve"> </w:t>
      </w:r>
      <w:r w:rsidRPr="00786024">
        <w:t>могли</w:t>
      </w:r>
      <w:r w:rsidR="00B954DF" w:rsidRPr="00786024">
        <w:t xml:space="preserve"> </w:t>
      </w:r>
      <w:r w:rsidRPr="00786024">
        <w:t>свободно</w:t>
      </w:r>
      <w:r w:rsidR="00B954DF" w:rsidRPr="00786024">
        <w:t xml:space="preserve"> </w:t>
      </w:r>
      <w:r w:rsidRPr="00786024">
        <w:t>распоряжаться</w:t>
      </w:r>
      <w:r w:rsidR="00B954DF" w:rsidRPr="00786024">
        <w:t xml:space="preserve"> </w:t>
      </w:r>
      <w:r w:rsidRPr="00786024">
        <w:t>своими</w:t>
      </w:r>
      <w:r w:rsidR="00B954DF" w:rsidRPr="00786024">
        <w:t xml:space="preserve"> </w:t>
      </w:r>
      <w:r w:rsidRPr="00786024">
        <w:t>накоплениями.</w:t>
      </w:r>
    </w:p>
    <w:p w:rsidR="00D40CFF" w:rsidRPr="00786024" w:rsidRDefault="00B954DF" w:rsidP="00D40CFF">
      <w:r w:rsidRPr="00786024">
        <w:t>«</w:t>
      </w:r>
      <w:r w:rsidR="00D40CFF" w:rsidRPr="00786024">
        <w:t>Желание</w:t>
      </w:r>
      <w:r w:rsidRPr="00786024">
        <w:t xml:space="preserve"> </w:t>
      </w:r>
      <w:r w:rsidR="00D40CFF" w:rsidRPr="00786024">
        <w:t>воспользоваться</w:t>
      </w:r>
      <w:r w:rsidRPr="00786024">
        <w:t xml:space="preserve"> </w:t>
      </w:r>
      <w:r w:rsidR="00D40CFF" w:rsidRPr="00786024">
        <w:t>чужими</w:t>
      </w:r>
      <w:r w:rsidRPr="00786024">
        <w:t xml:space="preserve"> </w:t>
      </w:r>
      <w:r w:rsidR="00D40CFF" w:rsidRPr="00786024">
        <w:t>деньгами</w:t>
      </w:r>
      <w:r w:rsidRPr="00786024">
        <w:t xml:space="preserve"> </w:t>
      </w:r>
      <w:r w:rsidR="00D40CFF" w:rsidRPr="00786024">
        <w:t>–</w:t>
      </w:r>
      <w:r w:rsidRPr="00786024">
        <w:t xml:space="preserve"> </w:t>
      </w:r>
      <w:r w:rsidR="00D40CFF" w:rsidRPr="00786024">
        <w:t>это</w:t>
      </w:r>
      <w:r w:rsidRPr="00786024">
        <w:t xml:space="preserve"> </w:t>
      </w:r>
      <w:r w:rsidR="00D40CFF" w:rsidRPr="00786024">
        <w:t>обыкновенное</w:t>
      </w:r>
      <w:r w:rsidRPr="00786024">
        <w:t xml:space="preserve"> </w:t>
      </w:r>
      <w:r w:rsidR="00D40CFF" w:rsidRPr="00786024">
        <w:t>рэкетирство.</w:t>
      </w:r>
      <w:r w:rsidRPr="00786024">
        <w:t xml:space="preserve"> </w:t>
      </w:r>
      <w:r w:rsidR="00D40CFF" w:rsidRPr="00786024">
        <w:t>Половина</w:t>
      </w:r>
      <w:r w:rsidRPr="00786024">
        <w:t xml:space="preserve"> </w:t>
      </w:r>
      <w:r w:rsidR="00D40CFF" w:rsidRPr="00786024">
        <w:t>средств</w:t>
      </w:r>
      <w:r w:rsidRPr="00786024">
        <w:t xml:space="preserve"> </w:t>
      </w:r>
      <w:r w:rsidR="00D40CFF" w:rsidRPr="00786024">
        <w:t>ЕНПФ</w:t>
      </w:r>
      <w:r w:rsidRPr="00786024">
        <w:t xml:space="preserve"> </w:t>
      </w:r>
      <w:r w:rsidR="00D40CFF" w:rsidRPr="00786024">
        <w:t>сегодня</w:t>
      </w:r>
      <w:r w:rsidRPr="00786024">
        <w:t xml:space="preserve"> </w:t>
      </w:r>
      <w:r w:rsidR="00D40CFF" w:rsidRPr="00786024">
        <w:t>направлены</w:t>
      </w:r>
      <w:r w:rsidRPr="00786024">
        <w:t xml:space="preserve"> </w:t>
      </w:r>
      <w:r w:rsidR="00D40CFF" w:rsidRPr="00786024">
        <w:t>на</w:t>
      </w:r>
      <w:r w:rsidRPr="00786024">
        <w:t xml:space="preserve"> </w:t>
      </w:r>
      <w:r w:rsidR="00D40CFF" w:rsidRPr="00786024">
        <w:t>закрытие</w:t>
      </w:r>
      <w:r w:rsidRPr="00786024">
        <w:t xml:space="preserve"> </w:t>
      </w:r>
      <w:r w:rsidR="00D40CFF" w:rsidRPr="00786024">
        <w:t>валютного</w:t>
      </w:r>
      <w:r w:rsidRPr="00786024">
        <w:t xml:space="preserve"> </w:t>
      </w:r>
      <w:r w:rsidR="00D40CFF" w:rsidRPr="00786024">
        <w:t>баланса</w:t>
      </w:r>
      <w:r w:rsidRPr="00786024">
        <w:t xml:space="preserve"> </w:t>
      </w:r>
      <w:r w:rsidR="00D40CFF" w:rsidRPr="00786024">
        <w:t>и</w:t>
      </w:r>
      <w:r w:rsidRPr="00786024">
        <w:t xml:space="preserve"> </w:t>
      </w:r>
      <w:r w:rsidR="00D40CFF" w:rsidRPr="00786024">
        <w:t>закрытие</w:t>
      </w:r>
      <w:r w:rsidRPr="00786024">
        <w:t xml:space="preserve"> </w:t>
      </w:r>
      <w:r w:rsidR="00D40CFF" w:rsidRPr="00786024">
        <w:t>бюджетных</w:t>
      </w:r>
      <w:r w:rsidRPr="00786024">
        <w:t xml:space="preserve"> </w:t>
      </w:r>
      <w:r w:rsidR="00D40CFF" w:rsidRPr="00786024">
        <w:t>дыр</w:t>
      </w:r>
      <w:r w:rsidRPr="00786024">
        <w:t xml:space="preserve"> </w:t>
      </w:r>
      <w:r w:rsidR="00D40CFF" w:rsidRPr="00786024">
        <w:t>через</w:t>
      </w:r>
      <w:r w:rsidRPr="00786024">
        <w:t xml:space="preserve"> </w:t>
      </w:r>
      <w:r w:rsidR="00D40CFF" w:rsidRPr="00786024">
        <w:t>ценные</w:t>
      </w:r>
      <w:r w:rsidRPr="00786024">
        <w:t xml:space="preserve"> </w:t>
      </w:r>
      <w:r w:rsidR="00D40CFF" w:rsidRPr="00786024">
        <w:t>бумаги</w:t>
      </w:r>
      <w:r w:rsidRPr="00786024">
        <w:t xml:space="preserve"> </w:t>
      </w:r>
      <w:r w:rsidR="00D40CFF" w:rsidRPr="00786024">
        <w:t>нацбанка</w:t>
      </w:r>
      <w:r w:rsidRPr="00786024">
        <w:t xml:space="preserve"> </w:t>
      </w:r>
      <w:r w:rsidR="00D40CFF" w:rsidRPr="00786024">
        <w:t>и</w:t>
      </w:r>
      <w:r w:rsidRPr="00786024">
        <w:t xml:space="preserve"> </w:t>
      </w:r>
      <w:r w:rsidR="00D40CFF" w:rsidRPr="00786024">
        <w:t>министерства</w:t>
      </w:r>
      <w:r w:rsidRPr="00786024">
        <w:t xml:space="preserve"> </w:t>
      </w:r>
      <w:r w:rsidR="00D40CFF" w:rsidRPr="00786024">
        <w:t>финансов.</w:t>
      </w:r>
      <w:r w:rsidRPr="00786024">
        <w:t xml:space="preserve"> </w:t>
      </w:r>
      <w:r w:rsidR="00D40CFF" w:rsidRPr="00786024">
        <w:t>Строители</w:t>
      </w:r>
      <w:r w:rsidRPr="00786024">
        <w:t xml:space="preserve"> </w:t>
      </w:r>
      <w:r w:rsidR="00D40CFF" w:rsidRPr="00786024">
        <w:t>лоббируют</w:t>
      </w:r>
      <w:r w:rsidRPr="00786024">
        <w:t xml:space="preserve"> </w:t>
      </w:r>
      <w:r w:rsidR="00D40CFF" w:rsidRPr="00786024">
        <w:t>интересы</w:t>
      </w:r>
      <w:r w:rsidRPr="00786024">
        <w:t xml:space="preserve"> </w:t>
      </w:r>
      <w:r w:rsidR="00D40CFF" w:rsidRPr="00786024">
        <w:t>строительства,</w:t>
      </w:r>
      <w:r w:rsidRPr="00786024">
        <w:t xml:space="preserve"> </w:t>
      </w:r>
      <w:r w:rsidR="00D40CFF" w:rsidRPr="00786024">
        <w:t>работники</w:t>
      </w:r>
      <w:r w:rsidRPr="00786024">
        <w:t xml:space="preserve"> </w:t>
      </w:r>
      <w:r w:rsidR="00D40CFF" w:rsidRPr="00786024">
        <w:t>здравоохранения</w:t>
      </w:r>
      <w:r w:rsidRPr="00786024">
        <w:t xml:space="preserve"> </w:t>
      </w:r>
      <w:r w:rsidR="00D40CFF" w:rsidRPr="00786024">
        <w:t>лоббируют</w:t>
      </w:r>
      <w:r w:rsidRPr="00786024">
        <w:t xml:space="preserve"> </w:t>
      </w:r>
      <w:r w:rsidR="00D40CFF" w:rsidRPr="00786024">
        <w:t>свои</w:t>
      </w:r>
      <w:r w:rsidRPr="00786024">
        <w:t xml:space="preserve"> </w:t>
      </w:r>
      <w:r w:rsidR="00D40CFF" w:rsidRPr="00786024">
        <w:t>интересы</w:t>
      </w:r>
      <w:r w:rsidRPr="00786024">
        <w:t xml:space="preserve"> </w:t>
      </w:r>
      <w:r w:rsidR="00D40CFF" w:rsidRPr="00786024">
        <w:t>и</w:t>
      </w:r>
      <w:r w:rsidRPr="00786024">
        <w:t xml:space="preserve"> </w:t>
      </w:r>
      <w:r w:rsidR="00D40CFF" w:rsidRPr="00786024">
        <w:t>так</w:t>
      </w:r>
      <w:r w:rsidRPr="00786024">
        <w:t xml:space="preserve"> </w:t>
      </w:r>
      <w:r w:rsidR="00D40CFF" w:rsidRPr="00786024">
        <w:t>далее.</w:t>
      </w:r>
      <w:r w:rsidRPr="00786024">
        <w:t xml:space="preserve"> </w:t>
      </w:r>
      <w:r w:rsidR="00D40CFF" w:rsidRPr="00786024">
        <w:t>А</w:t>
      </w:r>
      <w:r w:rsidRPr="00786024">
        <w:t xml:space="preserve"> </w:t>
      </w:r>
      <w:r w:rsidR="00D40CFF" w:rsidRPr="00786024">
        <w:t>кто</w:t>
      </w:r>
      <w:r w:rsidRPr="00786024">
        <w:t xml:space="preserve"> </w:t>
      </w:r>
      <w:r w:rsidR="00D40CFF" w:rsidRPr="00786024">
        <w:t>будет</w:t>
      </w:r>
      <w:r w:rsidRPr="00786024">
        <w:t xml:space="preserve"> </w:t>
      </w:r>
      <w:r w:rsidR="00D40CFF" w:rsidRPr="00786024">
        <w:t>лоббировать</w:t>
      </w:r>
      <w:r w:rsidRPr="00786024">
        <w:t xml:space="preserve"> </w:t>
      </w:r>
      <w:r w:rsidR="00D40CFF" w:rsidRPr="00786024">
        <w:t>интересы</w:t>
      </w:r>
      <w:r w:rsidRPr="00786024">
        <w:t xml:space="preserve"> </w:t>
      </w:r>
      <w:r w:rsidR="00D40CFF" w:rsidRPr="00786024">
        <w:t>пенсионеров?</w:t>
      </w:r>
      <w:r w:rsidRPr="00786024">
        <w:t>»</w:t>
      </w:r>
      <w:r w:rsidR="00D40CFF" w:rsidRPr="00786024">
        <w:t>,</w:t>
      </w:r>
      <w:r w:rsidRPr="00786024">
        <w:t xml:space="preserve"> </w:t>
      </w:r>
      <w:r w:rsidR="00D40CFF" w:rsidRPr="00786024">
        <w:t>-</w:t>
      </w:r>
      <w:r w:rsidRPr="00786024">
        <w:t xml:space="preserve"> </w:t>
      </w:r>
      <w:r w:rsidR="00D40CFF" w:rsidRPr="00786024">
        <w:t>сказал</w:t>
      </w:r>
      <w:r w:rsidRPr="00786024">
        <w:t xml:space="preserve"> </w:t>
      </w:r>
      <w:r w:rsidR="00D40CFF" w:rsidRPr="00786024">
        <w:t>Тутенов.</w:t>
      </w:r>
    </w:p>
    <w:p w:rsidR="00D40CFF" w:rsidRPr="00786024" w:rsidRDefault="00D40CFF" w:rsidP="00D40CFF">
      <w:r w:rsidRPr="00786024">
        <w:t>Он</w:t>
      </w:r>
      <w:r w:rsidR="00B954DF" w:rsidRPr="00786024">
        <w:t xml:space="preserve"> </w:t>
      </w:r>
      <w:r w:rsidRPr="00786024">
        <w:t>добавил,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сама</w:t>
      </w:r>
      <w:r w:rsidR="00B954DF" w:rsidRPr="00786024">
        <w:t xml:space="preserve"> </w:t>
      </w:r>
      <w:r w:rsidRPr="00786024">
        <w:t>передача</w:t>
      </w:r>
      <w:r w:rsidR="00B954DF" w:rsidRPr="00786024">
        <w:t xml:space="preserve"> </w:t>
      </w:r>
      <w:r w:rsidRPr="00786024">
        <w:t>управления</w:t>
      </w:r>
      <w:r w:rsidR="00B954DF" w:rsidRPr="00786024">
        <w:t xml:space="preserve"> </w:t>
      </w:r>
      <w:r w:rsidRPr="00786024">
        <w:t>пенсионными</w:t>
      </w:r>
      <w:r w:rsidR="00B954DF" w:rsidRPr="00786024">
        <w:t xml:space="preserve"> </w:t>
      </w:r>
      <w:r w:rsidRPr="00786024">
        <w:t>активами</w:t>
      </w:r>
      <w:r w:rsidR="00B954DF" w:rsidRPr="00786024">
        <w:t xml:space="preserve"> </w:t>
      </w:r>
      <w:r w:rsidRPr="00786024">
        <w:t>Национальному</w:t>
      </w:r>
      <w:r w:rsidR="00B954DF" w:rsidRPr="00786024">
        <w:t xml:space="preserve"> </w:t>
      </w:r>
      <w:r w:rsidRPr="00786024">
        <w:t>банку</w:t>
      </w:r>
      <w:r w:rsidR="00B954DF" w:rsidRPr="00786024">
        <w:t xml:space="preserve"> </w:t>
      </w:r>
      <w:r w:rsidRPr="00786024">
        <w:t>была</w:t>
      </w:r>
      <w:r w:rsidR="00B954DF" w:rsidRPr="00786024">
        <w:t xml:space="preserve"> </w:t>
      </w:r>
      <w:r w:rsidRPr="00786024">
        <w:t>ошибкой.</w:t>
      </w:r>
      <w:r w:rsidR="00B954DF" w:rsidRPr="00786024">
        <w:t xml:space="preserve"> </w:t>
      </w:r>
      <w:r w:rsidRPr="00786024">
        <w:t>Ведь</w:t>
      </w:r>
      <w:r w:rsidR="00B954DF" w:rsidRPr="00786024">
        <w:t xml:space="preserve"> </w:t>
      </w:r>
      <w:r w:rsidRPr="00786024">
        <w:t>ЕНПФ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структура</w:t>
      </w:r>
      <w:r w:rsidR="00B954DF" w:rsidRPr="00786024">
        <w:t xml:space="preserve"> </w:t>
      </w:r>
      <w:r w:rsidRPr="00786024">
        <w:t>государственная,</w:t>
      </w:r>
      <w:r w:rsidR="00B954DF" w:rsidRPr="00786024">
        <w:t xml:space="preserve"> </w:t>
      </w:r>
      <w:r w:rsidRPr="00786024">
        <w:t>и,</w:t>
      </w:r>
      <w:r w:rsidR="00B954DF" w:rsidRPr="00786024">
        <w:t xml:space="preserve"> </w:t>
      </w:r>
      <w:r w:rsidRPr="00786024">
        <w:t>так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иначе,</w:t>
      </w:r>
      <w:r w:rsidR="00B954DF" w:rsidRPr="00786024">
        <w:t xml:space="preserve"> </w:t>
      </w:r>
      <w:r w:rsidRPr="00786024">
        <w:t>ему</w:t>
      </w:r>
      <w:r w:rsidR="00B954DF" w:rsidRPr="00786024">
        <w:t xml:space="preserve"> </w:t>
      </w:r>
      <w:r w:rsidRPr="00786024">
        <w:t>приходится</w:t>
      </w:r>
      <w:r w:rsidR="00B954DF" w:rsidRPr="00786024">
        <w:t xml:space="preserve"> </w:t>
      </w:r>
      <w:r w:rsidRPr="00786024">
        <w:t>балансировать</w:t>
      </w:r>
      <w:r w:rsidR="00B954DF" w:rsidRPr="00786024">
        <w:t xml:space="preserve"> </w:t>
      </w:r>
      <w:r w:rsidRPr="00786024">
        <w:t>между</w:t>
      </w:r>
      <w:r w:rsidR="00B954DF" w:rsidRPr="00786024">
        <w:t xml:space="preserve"> </w:t>
      </w:r>
      <w:r w:rsidRPr="00786024">
        <w:t>интересами</w:t>
      </w:r>
      <w:r w:rsidR="00B954DF" w:rsidRPr="00786024">
        <w:t xml:space="preserve"> </w:t>
      </w:r>
      <w:r w:rsidRPr="00786024">
        <w:t>государства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граждан.</w:t>
      </w:r>
    </w:p>
    <w:p w:rsidR="00D40CFF" w:rsidRPr="00786024" w:rsidRDefault="00B954DF" w:rsidP="00D40CFF">
      <w:r w:rsidRPr="00786024">
        <w:t>«</w:t>
      </w:r>
      <w:r w:rsidR="00D40CFF" w:rsidRPr="00786024">
        <w:t>Каждый</w:t>
      </w:r>
      <w:r w:rsidRPr="00786024">
        <w:t xml:space="preserve"> </w:t>
      </w:r>
      <w:r w:rsidR="00D40CFF" w:rsidRPr="00786024">
        <w:t>пенсионер</w:t>
      </w:r>
      <w:r w:rsidRPr="00786024">
        <w:t xml:space="preserve"> </w:t>
      </w:r>
      <w:r w:rsidR="00D40CFF" w:rsidRPr="00786024">
        <w:t>должен</w:t>
      </w:r>
      <w:r w:rsidRPr="00786024">
        <w:t xml:space="preserve"> </w:t>
      </w:r>
      <w:r w:rsidR="00D40CFF" w:rsidRPr="00786024">
        <w:t>быть</w:t>
      </w:r>
      <w:r w:rsidRPr="00786024">
        <w:t xml:space="preserve"> </w:t>
      </w:r>
      <w:r w:rsidR="00D40CFF" w:rsidRPr="00786024">
        <w:t>действительным</w:t>
      </w:r>
      <w:r w:rsidRPr="00786024">
        <w:t xml:space="preserve"> </w:t>
      </w:r>
      <w:r w:rsidR="00D40CFF" w:rsidRPr="00786024">
        <w:t>владельцем</w:t>
      </w:r>
      <w:r w:rsidRPr="00786024">
        <w:t xml:space="preserve"> </w:t>
      </w:r>
      <w:r w:rsidR="00D40CFF" w:rsidRPr="00786024">
        <w:t>накоплений,</w:t>
      </w:r>
      <w:r w:rsidRPr="00786024">
        <w:t xml:space="preserve"> </w:t>
      </w:r>
      <w:r w:rsidR="00D40CFF" w:rsidRPr="00786024">
        <w:t>а</w:t>
      </w:r>
      <w:r w:rsidRPr="00786024">
        <w:t xml:space="preserve"> </w:t>
      </w:r>
      <w:r w:rsidR="00D40CFF" w:rsidRPr="00786024">
        <w:t>не</w:t>
      </w:r>
      <w:r w:rsidRPr="00786024">
        <w:t xml:space="preserve"> </w:t>
      </w:r>
      <w:r w:rsidR="00D40CFF" w:rsidRPr="00786024">
        <w:t>номинальным.</w:t>
      </w:r>
      <w:r w:rsidRPr="00786024">
        <w:t xml:space="preserve"> </w:t>
      </w:r>
      <w:r w:rsidR="00D40CFF" w:rsidRPr="00786024">
        <w:t>Сейчас</w:t>
      </w:r>
      <w:r w:rsidRPr="00786024">
        <w:t xml:space="preserve"> </w:t>
      </w:r>
      <w:r w:rsidR="00D40CFF" w:rsidRPr="00786024">
        <w:t>же</w:t>
      </w:r>
      <w:r w:rsidRPr="00786024">
        <w:t xml:space="preserve"> </w:t>
      </w:r>
      <w:r w:rsidR="00D40CFF" w:rsidRPr="00786024">
        <w:t>пенсионер</w:t>
      </w:r>
      <w:r w:rsidRPr="00786024">
        <w:t xml:space="preserve"> </w:t>
      </w:r>
      <w:r w:rsidR="00D40CFF" w:rsidRPr="00786024">
        <w:t>в</w:t>
      </w:r>
      <w:r w:rsidRPr="00786024">
        <w:t xml:space="preserve"> </w:t>
      </w:r>
      <w:r w:rsidR="00D40CFF" w:rsidRPr="00786024">
        <w:t>нашей</w:t>
      </w:r>
      <w:r w:rsidRPr="00786024">
        <w:t xml:space="preserve"> </w:t>
      </w:r>
      <w:r w:rsidR="00D40CFF" w:rsidRPr="00786024">
        <w:t>стране</w:t>
      </w:r>
      <w:r w:rsidRPr="00786024">
        <w:t xml:space="preserve"> </w:t>
      </w:r>
      <w:r w:rsidR="00D40CFF" w:rsidRPr="00786024">
        <w:t>–</w:t>
      </w:r>
      <w:r w:rsidRPr="00786024">
        <w:t xml:space="preserve"> </w:t>
      </w:r>
      <w:r w:rsidR="00D40CFF" w:rsidRPr="00786024">
        <w:t>бесправен</w:t>
      </w:r>
      <w:r w:rsidRPr="00786024">
        <w:t>»</w:t>
      </w:r>
      <w:r w:rsidR="00D40CFF" w:rsidRPr="00786024">
        <w:t>,</w:t>
      </w:r>
      <w:r w:rsidRPr="00786024">
        <w:t xml:space="preserve"> </w:t>
      </w:r>
      <w:r w:rsidR="00D40CFF" w:rsidRPr="00786024">
        <w:t>-</w:t>
      </w:r>
      <w:r w:rsidRPr="00786024">
        <w:t xml:space="preserve"> </w:t>
      </w:r>
      <w:r w:rsidR="00D40CFF" w:rsidRPr="00786024">
        <w:t>говорит</w:t>
      </w:r>
      <w:r w:rsidRPr="00786024">
        <w:t xml:space="preserve"> </w:t>
      </w:r>
      <w:r w:rsidR="00D40CFF" w:rsidRPr="00786024">
        <w:t>Байкарим</w:t>
      </w:r>
      <w:r w:rsidRPr="00786024">
        <w:t xml:space="preserve"> </w:t>
      </w:r>
      <w:r w:rsidR="00D40CFF" w:rsidRPr="00786024">
        <w:t>Тутенов.</w:t>
      </w:r>
    </w:p>
    <w:p w:rsidR="00D40CFF" w:rsidRPr="00786024" w:rsidRDefault="00D40CFF" w:rsidP="00D40CFF">
      <w:r w:rsidRPr="00786024">
        <w:lastRenderedPageBreak/>
        <w:t>Как</w:t>
      </w:r>
      <w:r w:rsidR="00B954DF" w:rsidRPr="00786024">
        <w:t xml:space="preserve"> </w:t>
      </w:r>
      <w:r w:rsidRPr="00786024">
        <w:t>предполагает</w:t>
      </w:r>
      <w:r w:rsidR="00B954DF" w:rsidRPr="00786024">
        <w:t xml:space="preserve"> </w:t>
      </w:r>
      <w:r w:rsidRPr="00786024">
        <w:t>эксперт,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ситуация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изменится</w:t>
      </w:r>
      <w:r w:rsidR="00B954DF" w:rsidRPr="00786024">
        <w:t xml:space="preserve"> </w:t>
      </w:r>
      <w:r w:rsidRPr="00786024">
        <w:t>кардинально,</w:t>
      </w:r>
      <w:r w:rsidR="00B954DF" w:rsidRPr="00786024">
        <w:t xml:space="preserve"> </w:t>
      </w:r>
      <w:r w:rsidRPr="00786024">
        <w:t>Казахстан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вернуться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солидарной</w:t>
      </w:r>
      <w:r w:rsidR="00B954DF" w:rsidRPr="00786024">
        <w:t xml:space="preserve"> </w:t>
      </w:r>
      <w:r w:rsidRPr="00786024">
        <w:t>(распределительной)</w:t>
      </w:r>
      <w:r w:rsidR="00B954DF" w:rsidRPr="00786024">
        <w:t xml:space="preserve"> </w:t>
      </w:r>
      <w:r w:rsidRPr="00786024">
        <w:t>пенсионной</w:t>
      </w:r>
      <w:r w:rsidR="00B954DF" w:rsidRPr="00786024">
        <w:t xml:space="preserve"> </w:t>
      </w:r>
      <w:r w:rsidRPr="00786024">
        <w:t>системе.</w:t>
      </w:r>
    </w:p>
    <w:p w:rsidR="00D40CFF" w:rsidRPr="00786024" w:rsidRDefault="00B954DF" w:rsidP="00D40CFF">
      <w:r w:rsidRPr="00786024">
        <w:t>«</w:t>
      </w:r>
      <w:r w:rsidR="00D40CFF" w:rsidRPr="00786024">
        <w:t>Мы</w:t>
      </w:r>
      <w:r w:rsidRPr="00786024">
        <w:t xml:space="preserve"> </w:t>
      </w:r>
      <w:r w:rsidR="00D40CFF" w:rsidRPr="00786024">
        <w:t>вернулись</w:t>
      </w:r>
      <w:r w:rsidRPr="00786024">
        <w:t xml:space="preserve"> </w:t>
      </w:r>
      <w:r w:rsidR="00D40CFF" w:rsidRPr="00786024">
        <w:t>к</w:t>
      </w:r>
      <w:r w:rsidRPr="00786024">
        <w:t xml:space="preserve"> </w:t>
      </w:r>
      <w:r w:rsidR="00D40CFF" w:rsidRPr="00786024">
        <w:t>тем</w:t>
      </w:r>
      <w:r w:rsidRPr="00786024">
        <w:t xml:space="preserve"> </w:t>
      </w:r>
      <w:r w:rsidR="00D40CFF" w:rsidRPr="00786024">
        <w:t>же</w:t>
      </w:r>
      <w:r w:rsidRPr="00786024">
        <w:t xml:space="preserve"> </w:t>
      </w:r>
      <w:r w:rsidR="00D40CFF" w:rsidRPr="00786024">
        <w:t>проблемам,</w:t>
      </w:r>
      <w:r w:rsidRPr="00786024">
        <w:t xml:space="preserve"> </w:t>
      </w:r>
      <w:r w:rsidR="00D40CFF" w:rsidRPr="00786024">
        <w:t>которые</w:t>
      </w:r>
      <w:r w:rsidRPr="00786024">
        <w:t xml:space="preserve"> </w:t>
      </w:r>
      <w:r w:rsidR="00D40CFF" w:rsidRPr="00786024">
        <w:t>были</w:t>
      </w:r>
      <w:r w:rsidRPr="00786024">
        <w:t xml:space="preserve"> </w:t>
      </w:r>
      <w:r w:rsidR="00D40CFF" w:rsidRPr="00786024">
        <w:t>в</w:t>
      </w:r>
      <w:r w:rsidRPr="00786024">
        <w:t xml:space="preserve"> </w:t>
      </w:r>
      <w:r w:rsidR="00D40CFF" w:rsidRPr="00786024">
        <w:t>1992-1993</w:t>
      </w:r>
      <w:r w:rsidRPr="00786024">
        <w:t xml:space="preserve"> </w:t>
      </w:r>
      <w:r w:rsidR="00D40CFF" w:rsidRPr="00786024">
        <w:t>годы</w:t>
      </w:r>
      <w:r w:rsidRPr="00786024">
        <w:t xml:space="preserve"> </w:t>
      </w:r>
      <w:r w:rsidR="00D40CFF" w:rsidRPr="00786024">
        <w:t>–</w:t>
      </w:r>
      <w:r w:rsidRPr="00786024">
        <w:t xml:space="preserve"> </w:t>
      </w:r>
      <w:r w:rsidR="00D40CFF" w:rsidRPr="00786024">
        <w:t>безработица,</w:t>
      </w:r>
      <w:r w:rsidRPr="00786024">
        <w:t xml:space="preserve"> </w:t>
      </w:r>
      <w:r w:rsidR="00D40CFF" w:rsidRPr="00786024">
        <w:t>дефицит</w:t>
      </w:r>
      <w:r w:rsidRPr="00786024">
        <w:t xml:space="preserve"> </w:t>
      </w:r>
      <w:r w:rsidR="00D40CFF" w:rsidRPr="00786024">
        <w:t>бюджета,</w:t>
      </w:r>
      <w:r w:rsidRPr="00786024">
        <w:t xml:space="preserve"> </w:t>
      </w:r>
      <w:r w:rsidR="00D40CFF" w:rsidRPr="00786024">
        <w:t>инфляция….</w:t>
      </w:r>
      <w:r w:rsidRPr="00786024">
        <w:t xml:space="preserve"> </w:t>
      </w:r>
      <w:r w:rsidR="00D40CFF" w:rsidRPr="00786024">
        <w:t>Единственное,</w:t>
      </w:r>
      <w:r w:rsidRPr="00786024">
        <w:t xml:space="preserve"> </w:t>
      </w:r>
      <w:r w:rsidR="00D40CFF" w:rsidRPr="00786024">
        <w:t>что</w:t>
      </w:r>
      <w:r w:rsidRPr="00786024">
        <w:t xml:space="preserve"> </w:t>
      </w:r>
      <w:r w:rsidR="00D40CFF" w:rsidRPr="00786024">
        <w:t>у</w:t>
      </w:r>
      <w:r w:rsidRPr="00786024">
        <w:t xml:space="preserve"> </w:t>
      </w:r>
      <w:r w:rsidR="00D40CFF" w:rsidRPr="00786024">
        <w:t>нас</w:t>
      </w:r>
      <w:r w:rsidRPr="00786024">
        <w:t xml:space="preserve"> </w:t>
      </w:r>
      <w:r w:rsidR="00D40CFF" w:rsidRPr="00786024">
        <w:t>есть</w:t>
      </w:r>
      <w:r w:rsidRPr="00786024">
        <w:t xml:space="preserve"> </w:t>
      </w:r>
      <w:r w:rsidR="00D40CFF" w:rsidRPr="00786024">
        <w:t>–</w:t>
      </w:r>
      <w:r w:rsidRPr="00786024">
        <w:t xml:space="preserve"> </w:t>
      </w:r>
      <w:r w:rsidR="00D40CFF" w:rsidRPr="00786024">
        <w:t>нефтяная</w:t>
      </w:r>
      <w:r w:rsidRPr="00786024">
        <w:t xml:space="preserve"> </w:t>
      </w:r>
      <w:r w:rsidR="00D40CFF" w:rsidRPr="00786024">
        <w:t>подушка</w:t>
      </w:r>
      <w:r w:rsidRPr="00786024">
        <w:t>»</w:t>
      </w:r>
      <w:r w:rsidR="00D40CFF" w:rsidRPr="00786024">
        <w:t>,</w:t>
      </w:r>
      <w:r w:rsidRPr="00786024">
        <w:t xml:space="preserve"> </w:t>
      </w:r>
      <w:r w:rsidR="00D40CFF" w:rsidRPr="00786024">
        <w:t>-</w:t>
      </w:r>
      <w:r w:rsidRPr="00786024">
        <w:t xml:space="preserve"> </w:t>
      </w:r>
      <w:r w:rsidR="00D40CFF" w:rsidRPr="00786024">
        <w:t>отметил</w:t>
      </w:r>
      <w:r w:rsidRPr="00786024">
        <w:t xml:space="preserve"> </w:t>
      </w:r>
      <w:r w:rsidR="00D40CFF" w:rsidRPr="00786024">
        <w:t>спикер.</w:t>
      </w:r>
    </w:p>
    <w:p w:rsidR="00D40CFF" w:rsidRPr="00786024" w:rsidRDefault="00D40CFF" w:rsidP="00D40CFF">
      <w:r w:rsidRPr="00786024">
        <w:t>Финансовый</w:t>
      </w:r>
      <w:r w:rsidR="00B954DF" w:rsidRPr="00786024">
        <w:t xml:space="preserve"> </w:t>
      </w:r>
      <w:r w:rsidRPr="00786024">
        <w:t>эксперт</w:t>
      </w:r>
      <w:r w:rsidR="00B954DF" w:rsidRPr="00786024">
        <w:t xml:space="preserve"> </w:t>
      </w:r>
      <w:r w:rsidRPr="00786024">
        <w:t>Расул</w:t>
      </w:r>
      <w:r w:rsidR="00B954DF" w:rsidRPr="00786024">
        <w:t xml:space="preserve"> </w:t>
      </w:r>
      <w:r w:rsidRPr="00786024">
        <w:t>Рысмамбетов</w:t>
      </w:r>
      <w:r w:rsidR="00B954DF" w:rsidRPr="00786024">
        <w:t xml:space="preserve"> </w:t>
      </w:r>
      <w:r w:rsidRPr="00786024">
        <w:t>считает,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уже</w:t>
      </w:r>
      <w:r w:rsidR="00B954DF" w:rsidRPr="00786024">
        <w:t xml:space="preserve"> </w:t>
      </w:r>
      <w:r w:rsidRPr="00786024">
        <w:t>давно</w:t>
      </w:r>
      <w:r w:rsidR="00B954DF" w:rsidRPr="00786024">
        <w:t xml:space="preserve"> </w:t>
      </w:r>
      <w:r w:rsidRPr="00786024">
        <w:t>пришла</w:t>
      </w:r>
      <w:r w:rsidR="00B954DF" w:rsidRPr="00786024">
        <w:t xml:space="preserve"> </w:t>
      </w:r>
      <w:r w:rsidRPr="00786024">
        <w:t>пора</w:t>
      </w:r>
      <w:r w:rsidR="00B954DF" w:rsidRPr="00786024">
        <w:t xml:space="preserve"> </w:t>
      </w:r>
      <w:r w:rsidRPr="00786024">
        <w:t>сделать</w:t>
      </w:r>
      <w:r w:rsidR="00B954DF" w:rsidRPr="00786024">
        <w:t xml:space="preserve"> </w:t>
      </w:r>
      <w:r w:rsidRPr="00786024">
        <w:t>управление</w:t>
      </w:r>
      <w:r w:rsidR="00B954DF" w:rsidRPr="00786024">
        <w:t xml:space="preserve"> </w:t>
      </w:r>
      <w:r w:rsidRPr="00786024">
        <w:t>пенсионными</w:t>
      </w:r>
      <w:r w:rsidR="00B954DF" w:rsidRPr="00786024">
        <w:t xml:space="preserve"> </w:t>
      </w:r>
      <w:r w:rsidRPr="00786024">
        <w:t>активами</w:t>
      </w:r>
      <w:r w:rsidR="00B954DF" w:rsidRPr="00786024">
        <w:t xml:space="preserve"> </w:t>
      </w:r>
      <w:r w:rsidRPr="00786024">
        <w:t>отдельной</w:t>
      </w:r>
      <w:r w:rsidR="00B954DF" w:rsidRPr="00786024">
        <w:t xml:space="preserve"> </w:t>
      </w:r>
      <w:r w:rsidRPr="00786024">
        <w:t>отраслью.</w:t>
      </w:r>
    </w:p>
    <w:p w:rsidR="00D40CFF" w:rsidRPr="00786024" w:rsidRDefault="00B954DF" w:rsidP="00D40CFF">
      <w:r w:rsidRPr="00786024">
        <w:t>«</w:t>
      </w:r>
      <w:r w:rsidR="00D40CFF" w:rsidRPr="00786024">
        <w:t>Хочется,</w:t>
      </w:r>
      <w:r w:rsidRPr="00786024">
        <w:t xml:space="preserve"> </w:t>
      </w:r>
      <w:r w:rsidR="00D40CFF" w:rsidRPr="00786024">
        <w:t>чтобы</w:t>
      </w:r>
      <w:r w:rsidRPr="00786024">
        <w:t xml:space="preserve"> </w:t>
      </w:r>
      <w:r w:rsidR="00D40CFF" w:rsidRPr="00786024">
        <w:t>пенсионные</w:t>
      </w:r>
      <w:r w:rsidRPr="00786024">
        <w:t xml:space="preserve"> </w:t>
      </w:r>
      <w:r w:rsidR="00D40CFF" w:rsidRPr="00786024">
        <w:t>активы</w:t>
      </w:r>
      <w:r w:rsidRPr="00786024">
        <w:t xml:space="preserve"> </w:t>
      </w:r>
      <w:r w:rsidR="00D40CFF" w:rsidRPr="00786024">
        <w:t>вкладывались</w:t>
      </w:r>
      <w:r w:rsidRPr="00786024">
        <w:t xml:space="preserve"> </w:t>
      </w:r>
      <w:r w:rsidR="00D40CFF" w:rsidRPr="00786024">
        <w:t>на</w:t>
      </w:r>
      <w:r w:rsidRPr="00786024">
        <w:t xml:space="preserve"> </w:t>
      </w:r>
      <w:r w:rsidR="00D40CFF" w:rsidRPr="00786024">
        <w:t>развитие</w:t>
      </w:r>
      <w:r w:rsidRPr="00786024">
        <w:t xml:space="preserve"> </w:t>
      </w:r>
      <w:r w:rsidR="00D40CFF" w:rsidRPr="00786024">
        <w:t>государства,</w:t>
      </w:r>
      <w:r w:rsidRPr="00786024">
        <w:t xml:space="preserve"> </w:t>
      </w:r>
      <w:r w:rsidR="00D40CFF" w:rsidRPr="00786024">
        <w:t>но</w:t>
      </w:r>
      <w:r w:rsidRPr="00786024">
        <w:t xml:space="preserve"> </w:t>
      </w:r>
      <w:r w:rsidR="00D40CFF" w:rsidRPr="00786024">
        <w:t>для</w:t>
      </w:r>
      <w:r w:rsidRPr="00786024">
        <w:t xml:space="preserve"> </w:t>
      </w:r>
      <w:r w:rsidR="00D40CFF" w:rsidRPr="00786024">
        <w:t>этого</w:t>
      </w:r>
      <w:r w:rsidRPr="00786024">
        <w:t xml:space="preserve"> </w:t>
      </w:r>
      <w:r w:rsidR="00D40CFF" w:rsidRPr="00786024">
        <w:t>нужен</w:t>
      </w:r>
      <w:r w:rsidRPr="00786024">
        <w:t xml:space="preserve"> </w:t>
      </w:r>
      <w:r w:rsidR="00D40CFF" w:rsidRPr="00786024">
        <w:t>нулевой</w:t>
      </w:r>
      <w:r w:rsidRPr="00786024">
        <w:t xml:space="preserve"> </w:t>
      </w:r>
      <w:r w:rsidR="00D40CFF" w:rsidRPr="00786024">
        <w:t>уровень</w:t>
      </w:r>
      <w:r w:rsidRPr="00786024">
        <w:t xml:space="preserve"> </w:t>
      </w:r>
      <w:r w:rsidR="00D40CFF" w:rsidRPr="00786024">
        <w:t>коррупции</w:t>
      </w:r>
      <w:r w:rsidRPr="00786024">
        <w:t xml:space="preserve"> </w:t>
      </w:r>
      <w:r w:rsidR="00D40CFF" w:rsidRPr="00786024">
        <w:t>и</w:t>
      </w:r>
      <w:r w:rsidRPr="00786024">
        <w:t xml:space="preserve"> </w:t>
      </w:r>
      <w:r w:rsidR="00D40CFF" w:rsidRPr="00786024">
        <w:t>для</w:t>
      </w:r>
      <w:r w:rsidRPr="00786024">
        <w:t xml:space="preserve"> </w:t>
      </w:r>
      <w:r w:rsidR="00D40CFF" w:rsidRPr="00786024">
        <w:t>этого</w:t>
      </w:r>
      <w:r w:rsidRPr="00786024">
        <w:t xml:space="preserve"> </w:t>
      </w:r>
      <w:r w:rsidR="00D40CFF" w:rsidRPr="00786024">
        <w:t>у</w:t>
      </w:r>
      <w:r w:rsidRPr="00786024">
        <w:t xml:space="preserve"> </w:t>
      </w:r>
      <w:r w:rsidR="00D40CFF" w:rsidRPr="00786024">
        <w:t>нас</w:t>
      </w:r>
      <w:r w:rsidRPr="00786024">
        <w:t xml:space="preserve"> </w:t>
      </w:r>
      <w:r w:rsidR="00D40CFF" w:rsidRPr="00786024">
        <w:t>должна</w:t>
      </w:r>
      <w:r w:rsidRPr="00786024">
        <w:t xml:space="preserve"> </w:t>
      </w:r>
      <w:r w:rsidR="00D40CFF" w:rsidRPr="00786024">
        <w:t>быть</w:t>
      </w:r>
      <w:r w:rsidRPr="00786024">
        <w:t xml:space="preserve"> </w:t>
      </w:r>
      <w:r w:rsidR="00D40CFF" w:rsidRPr="00786024">
        <w:t>понятная</w:t>
      </w:r>
      <w:r w:rsidRPr="00786024">
        <w:t xml:space="preserve"> </w:t>
      </w:r>
      <w:r w:rsidR="00D40CFF" w:rsidRPr="00786024">
        <w:t>система</w:t>
      </w:r>
      <w:r w:rsidRPr="00786024">
        <w:t xml:space="preserve"> </w:t>
      </w:r>
      <w:r w:rsidR="00D40CFF" w:rsidRPr="00786024">
        <w:t>внутреннего</w:t>
      </w:r>
      <w:r w:rsidRPr="00786024">
        <w:t xml:space="preserve"> </w:t>
      </w:r>
      <w:r w:rsidR="00D40CFF" w:rsidRPr="00786024">
        <w:t>производства</w:t>
      </w:r>
      <w:r w:rsidRPr="00786024">
        <w:t>»</w:t>
      </w:r>
      <w:r w:rsidR="00D40CFF" w:rsidRPr="00786024">
        <w:t>,</w:t>
      </w:r>
      <w:r w:rsidRPr="00786024">
        <w:t xml:space="preserve"> </w:t>
      </w:r>
      <w:r w:rsidR="00D40CFF" w:rsidRPr="00786024">
        <w:t>-</w:t>
      </w:r>
      <w:r w:rsidRPr="00786024">
        <w:t xml:space="preserve"> </w:t>
      </w:r>
      <w:r w:rsidR="00D40CFF" w:rsidRPr="00786024">
        <w:t>сказал</w:t>
      </w:r>
      <w:r w:rsidRPr="00786024">
        <w:t xml:space="preserve"> </w:t>
      </w:r>
      <w:r w:rsidR="00D40CFF" w:rsidRPr="00786024">
        <w:t>Рысмамбетов.</w:t>
      </w:r>
    </w:p>
    <w:p w:rsidR="00D40CFF" w:rsidRPr="00786024" w:rsidRDefault="00D40CFF" w:rsidP="00D40CFF">
      <w:r w:rsidRPr="00786024">
        <w:t>Он</w:t>
      </w:r>
      <w:r w:rsidR="00B954DF" w:rsidRPr="00786024">
        <w:t xml:space="preserve"> </w:t>
      </w:r>
      <w:r w:rsidRPr="00786024">
        <w:t>добавил,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пенсионные</w:t>
      </w:r>
      <w:r w:rsidR="00B954DF" w:rsidRPr="00786024">
        <w:t xml:space="preserve"> </w:t>
      </w:r>
      <w:r w:rsidRPr="00786024">
        <w:t>активы</w:t>
      </w:r>
      <w:r w:rsidR="00B954DF" w:rsidRPr="00786024">
        <w:t xml:space="preserve"> </w:t>
      </w:r>
      <w:r w:rsidRPr="00786024">
        <w:t>нужно</w:t>
      </w:r>
      <w:r w:rsidR="00B954DF" w:rsidRPr="00786024">
        <w:t xml:space="preserve"> </w:t>
      </w:r>
      <w:r w:rsidRPr="00786024">
        <w:t>распределять</w:t>
      </w:r>
      <w:r w:rsidR="00B954DF" w:rsidRPr="00786024">
        <w:t xml:space="preserve"> </w:t>
      </w:r>
      <w:r w:rsidRPr="00786024">
        <w:t>следуя</w:t>
      </w:r>
      <w:r w:rsidR="00B954DF" w:rsidRPr="00786024">
        <w:t xml:space="preserve"> </w:t>
      </w:r>
      <w:r w:rsidRPr="00786024">
        <w:t>незыблимым</w:t>
      </w:r>
      <w:r w:rsidR="00B954DF" w:rsidRPr="00786024">
        <w:t xml:space="preserve"> </w:t>
      </w:r>
      <w:r w:rsidRPr="00786024">
        <w:t>правилам:</w:t>
      </w:r>
      <w:r w:rsidR="00B954DF" w:rsidRPr="00786024">
        <w:t xml:space="preserve"> </w:t>
      </w:r>
      <w:r w:rsidRPr="00786024">
        <w:t>изымать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рыночным</w:t>
      </w:r>
      <w:r w:rsidR="00B954DF" w:rsidRPr="00786024">
        <w:t xml:space="preserve"> </w:t>
      </w:r>
      <w:r w:rsidRPr="00786024">
        <w:t>условиям,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надлежащей</w:t>
      </w:r>
      <w:r w:rsidR="00B954DF" w:rsidRPr="00786024">
        <w:t xml:space="preserve"> </w:t>
      </w:r>
      <w:r w:rsidRPr="00786024">
        <w:t>страховкой,</w:t>
      </w:r>
      <w:r w:rsidR="00B954DF" w:rsidRPr="00786024">
        <w:t xml:space="preserve"> </w:t>
      </w:r>
      <w:r w:rsidRPr="00786024">
        <w:t>вкладывать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самые</w:t>
      </w:r>
      <w:r w:rsidR="00B954DF" w:rsidRPr="00786024">
        <w:t xml:space="preserve"> </w:t>
      </w:r>
      <w:r w:rsidRPr="00786024">
        <w:t>надежные</w:t>
      </w:r>
      <w:r w:rsidR="00B954DF" w:rsidRPr="00786024">
        <w:t xml:space="preserve"> </w:t>
      </w:r>
      <w:r w:rsidRPr="00786024">
        <w:t>вещи.</w:t>
      </w:r>
    </w:p>
    <w:p w:rsidR="00D40CFF" w:rsidRPr="00786024" w:rsidRDefault="00D40CFF" w:rsidP="00D40CFF">
      <w:r w:rsidRPr="00786024">
        <w:t>Эксперт</w:t>
      </w:r>
      <w:r w:rsidR="00B954DF" w:rsidRPr="00786024">
        <w:t xml:space="preserve"> </w:t>
      </w:r>
      <w:r w:rsidRPr="00786024">
        <w:t>считает,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пенсионные</w:t>
      </w:r>
      <w:r w:rsidR="00B954DF" w:rsidRPr="00786024">
        <w:t xml:space="preserve"> </w:t>
      </w:r>
      <w:r w:rsidRPr="00786024">
        <w:t>накопления</w:t>
      </w:r>
      <w:r w:rsidR="00B954DF" w:rsidRPr="00786024">
        <w:t xml:space="preserve"> </w:t>
      </w:r>
      <w:r w:rsidRPr="00786024">
        <w:t>нужно</w:t>
      </w:r>
      <w:r w:rsidR="00B954DF" w:rsidRPr="00786024">
        <w:t xml:space="preserve"> </w:t>
      </w:r>
      <w:r w:rsidRPr="00786024">
        <w:t>вкладывать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3-4</w:t>
      </w:r>
      <w:r w:rsidR="00B954DF" w:rsidRPr="00786024">
        <w:t xml:space="preserve"> </w:t>
      </w:r>
      <w:r w:rsidRPr="00786024">
        <w:t>актива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акции,</w:t>
      </w:r>
      <w:r w:rsidR="00B954DF" w:rsidRPr="00786024">
        <w:t xml:space="preserve"> </w:t>
      </w:r>
      <w:r w:rsidRPr="00786024">
        <w:t>облигации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проекты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четкой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понятной</w:t>
      </w:r>
      <w:r w:rsidR="00B954DF" w:rsidRPr="00786024">
        <w:t xml:space="preserve"> </w:t>
      </w:r>
      <w:r w:rsidRPr="00786024">
        <w:t>окупаемостью.</w:t>
      </w:r>
      <w:r w:rsidR="00B954DF" w:rsidRPr="00786024">
        <w:t xml:space="preserve"> </w:t>
      </w:r>
      <w:r w:rsidRPr="00786024">
        <w:t>Деньги</w:t>
      </w:r>
      <w:r w:rsidR="00B954DF" w:rsidRPr="00786024">
        <w:t xml:space="preserve"> </w:t>
      </w:r>
      <w:r w:rsidRPr="00786024">
        <w:t>ЕНПФ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мнению</w:t>
      </w:r>
      <w:r w:rsidR="00B954DF" w:rsidRPr="00786024">
        <w:t xml:space="preserve"> </w:t>
      </w:r>
      <w:r w:rsidRPr="00786024">
        <w:t>финансиста,</w:t>
      </w:r>
      <w:r w:rsidR="00B954DF" w:rsidRPr="00786024">
        <w:t xml:space="preserve"> </w:t>
      </w:r>
      <w:r w:rsidRPr="00786024">
        <w:t>нужно</w:t>
      </w:r>
      <w:r w:rsidR="00B954DF" w:rsidRPr="00786024">
        <w:t xml:space="preserve"> </w:t>
      </w:r>
      <w:r w:rsidRPr="00786024">
        <w:t>использовать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виде</w:t>
      </w:r>
      <w:r w:rsidR="00B954DF" w:rsidRPr="00786024">
        <w:t xml:space="preserve"> </w:t>
      </w:r>
      <w:r w:rsidRPr="00786024">
        <w:t>софинансирования</w:t>
      </w:r>
      <w:r w:rsidR="00B954DF" w:rsidRPr="00786024">
        <w:t xml:space="preserve"> </w:t>
      </w:r>
      <w:r w:rsidRPr="00786024">
        <w:t>проекта</w:t>
      </w:r>
      <w:r w:rsidR="00B954DF" w:rsidRPr="00786024">
        <w:t xml:space="preserve"> </w:t>
      </w:r>
      <w:r w:rsidRPr="00786024">
        <w:t>–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более</w:t>
      </w:r>
      <w:r w:rsidR="00B954DF" w:rsidRPr="00786024">
        <w:t xml:space="preserve"> </w:t>
      </w:r>
      <w:r w:rsidRPr="00786024">
        <w:t>10-15%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стоимости</w:t>
      </w:r>
      <w:r w:rsidR="00B954DF" w:rsidRPr="00786024">
        <w:t xml:space="preserve"> </w:t>
      </w:r>
      <w:r w:rsidRPr="00786024">
        <w:t>всего</w:t>
      </w:r>
      <w:r w:rsidR="00B954DF" w:rsidRPr="00786024">
        <w:t xml:space="preserve"> </w:t>
      </w:r>
      <w:r w:rsidRPr="00786024">
        <w:t>проекта.</w:t>
      </w:r>
    </w:p>
    <w:p w:rsidR="00D40CFF" w:rsidRPr="00786024" w:rsidRDefault="00B954DF" w:rsidP="00D40CFF">
      <w:r w:rsidRPr="00786024">
        <w:t>«</w:t>
      </w:r>
      <w:r w:rsidR="00D40CFF" w:rsidRPr="00786024">
        <w:t>Пенсионные</w:t>
      </w:r>
      <w:r w:rsidRPr="00786024">
        <w:t xml:space="preserve"> </w:t>
      </w:r>
      <w:r w:rsidR="00D40CFF" w:rsidRPr="00786024">
        <w:t>активы</w:t>
      </w:r>
      <w:r w:rsidRPr="00786024">
        <w:t xml:space="preserve"> </w:t>
      </w:r>
      <w:r w:rsidR="00D40CFF" w:rsidRPr="00786024">
        <w:t>-</w:t>
      </w:r>
      <w:r w:rsidRPr="00786024">
        <w:t xml:space="preserve"> </w:t>
      </w:r>
      <w:r w:rsidR="00D40CFF" w:rsidRPr="00786024">
        <w:t>это</w:t>
      </w:r>
      <w:r w:rsidRPr="00786024">
        <w:t xml:space="preserve"> </w:t>
      </w:r>
      <w:r w:rsidR="00D40CFF" w:rsidRPr="00786024">
        <w:t>прежде</w:t>
      </w:r>
      <w:r w:rsidRPr="00786024">
        <w:t xml:space="preserve"> </w:t>
      </w:r>
      <w:r w:rsidR="00D40CFF" w:rsidRPr="00786024">
        <w:t>всего</w:t>
      </w:r>
      <w:r w:rsidRPr="00786024">
        <w:t xml:space="preserve"> </w:t>
      </w:r>
      <w:r w:rsidR="00D40CFF" w:rsidRPr="00786024">
        <w:t>сбережения,</w:t>
      </w:r>
      <w:r w:rsidRPr="00786024">
        <w:t xml:space="preserve"> </w:t>
      </w:r>
      <w:r w:rsidR="00D40CFF" w:rsidRPr="00786024">
        <w:t>а</w:t>
      </w:r>
      <w:r w:rsidRPr="00786024">
        <w:t xml:space="preserve"> </w:t>
      </w:r>
      <w:r w:rsidR="00D40CFF" w:rsidRPr="00786024">
        <w:t>не</w:t>
      </w:r>
      <w:r w:rsidRPr="00786024">
        <w:t xml:space="preserve"> </w:t>
      </w:r>
      <w:r w:rsidR="00D40CFF" w:rsidRPr="00786024">
        <w:t>преумножение</w:t>
      </w:r>
      <w:r w:rsidRPr="00786024">
        <w:t>»</w:t>
      </w:r>
      <w:r w:rsidR="00D40CFF" w:rsidRPr="00786024">
        <w:t>,</w:t>
      </w:r>
      <w:r w:rsidRPr="00786024">
        <w:t xml:space="preserve"> </w:t>
      </w:r>
      <w:r w:rsidR="00D40CFF" w:rsidRPr="00786024">
        <w:t>-</w:t>
      </w:r>
      <w:r w:rsidRPr="00786024">
        <w:t xml:space="preserve"> </w:t>
      </w:r>
      <w:r w:rsidR="00D40CFF" w:rsidRPr="00786024">
        <w:t>добавил</w:t>
      </w:r>
      <w:r w:rsidRPr="00786024">
        <w:t xml:space="preserve"> </w:t>
      </w:r>
      <w:r w:rsidR="00D40CFF" w:rsidRPr="00786024">
        <w:t>он.</w:t>
      </w:r>
    </w:p>
    <w:p w:rsidR="00D40CFF" w:rsidRPr="00786024" w:rsidRDefault="00D40CFF" w:rsidP="00D40CFF">
      <w:r w:rsidRPr="00786024">
        <w:t>При</w:t>
      </w:r>
      <w:r w:rsidR="00B954DF" w:rsidRPr="00786024">
        <w:t xml:space="preserve"> </w:t>
      </w:r>
      <w:r w:rsidRPr="00786024">
        <w:t>этом,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считает</w:t>
      </w:r>
      <w:r w:rsidR="00B954DF" w:rsidRPr="00786024">
        <w:t xml:space="preserve"> </w:t>
      </w:r>
      <w:r w:rsidRPr="00786024">
        <w:t>финансист,</w:t>
      </w:r>
      <w:r w:rsidR="00B954DF" w:rsidRPr="00786024">
        <w:t xml:space="preserve"> </w:t>
      </w:r>
      <w:r w:rsidRPr="00786024">
        <w:t>безбедная</w:t>
      </w:r>
      <w:r w:rsidR="00B954DF" w:rsidRPr="00786024">
        <w:t xml:space="preserve"> </w:t>
      </w:r>
      <w:r w:rsidRPr="00786024">
        <w:t>старость</w:t>
      </w:r>
      <w:r w:rsidR="00B954DF" w:rsidRPr="00786024">
        <w:t xml:space="preserve"> </w:t>
      </w:r>
      <w:r w:rsidRPr="00786024">
        <w:t>будет</w:t>
      </w:r>
      <w:r w:rsidR="00B954DF" w:rsidRPr="00786024">
        <w:t xml:space="preserve"> </w:t>
      </w:r>
      <w:r w:rsidRPr="00786024">
        <w:t>гарантирована</w:t>
      </w:r>
      <w:r w:rsidR="00B954DF" w:rsidRPr="00786024">
        <w:t xml:space="preserve"> </w:t>
      </w:r>
      <w:r w:rsidRPr="00786024">
        <w:t>казахстанцам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при</w:t>
      </w:r>
      <w:r w:rsidR="00B954DF" w:rsidRPr="00786024">
        <w:t xml:space="preserve"> </w:t>
      </w:r>
      <w:r w:rsidRPr="00786024">
        <w:t>здоровой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крепкой</w:t>
      </w:r>
      <w:r w:rsidR="00B954DF" w:rsidRPr="00786024">
        <w:t xml:space="preserve"> </w:t>
      </w:r>
      <w:r w:rsidRPr="00786024">
        <w:t>экономике</w:t>
      </w:r>
      <w:r w:rsidR="00B954DF" w:rsidRPr="00786024">
        <w:t xml:space="preserve"> </w:t>
      </w:r>
      <w:r w:rsidRPr="00786024">
        <w:t>страны.</w:t>
      </w:r>
    </w:p>
    <w:p w:rsidR="00D40CFF" w:rsidRPr="00786024" w:rsidRDefault="00B954DF" w:rsidP="00D40CFF">
      <w:r w:rsidRPr="00786024">
        <w:t>«</w:t>
      </w:r>
      <w:r w:rsidR="00D40CFF" w:rsidRPr="00786024">
        <w:t>Обеспечить</w:t>
      </w:r>
      <w:r w:rsidRPr="00786024">
        <w:t xml:space="preserve"> </w:t>
      </w:r>
      <w:r w:rsidR="00D40CFF" w:rsidRPr="00786024">
        <w:t>в</w:t>
      </w:r>
      <w:r w:rsidRPr="00786024">
        <w:t xml:space="preserve"> </w:t>
      </w:r>
      <w:r w:rsidR="00D40CFF" w:rsidRPr="00786024">
        <w:t>старости</w:t>
      </w:r>
      <w:r w:rsidRPr="00786024">
        <w:t xml:space="preserve"> </w:t>
      </w:r>
      <w:r w:rsidR="00D40CFF" w:rsidRPr="00786024">
        <w:t>казахстанцев</w:t>
      </w:r>
      <w:r w:rsidRPr="00786024">
        <w:t xml:space="preserve"> </w:t>
      </w:r>
      <w:r w:rsidR="00D40CFF" w:rsidRPr="00786024">
        <w:t>сможет</w:t>
      </w:r>
      <w:r w:rsidRPr="00786024">
        <w:t xml:space="preserve"> </w:t>
      </w:r>
      <w:r w:rsidR="00D40CFF" w:rsidRPr="00786024">
        <w:t>не</w:t>
      </w:r>
      <w:r w:rsidRPr="00786024">
        <w:t xml:space="preserve"> </w:t>
      </w:r>
      <w:r w:rsidR="00D40CFF" w:rsidRPr="00786024">
        <w:t>сильный</w:t>
      </w:r>
      <w:r w:rsidRPr="00786024">
        <w:t xml:space="preserve"> </w:t>
      </w:r>
      <w:r w:rsidR="00D40CFF" w:rsidRPr="00786024">
        <w:t>пенсионный</w:t>
      </w:r>
      <w:r w:rsidRPr="00786024">
        <w:t xml:space="preserve"> </w:t>
      </w:r>
      <w:r w:rsidR="00D40CFF" w:rsidRPr="00786024">
        <w:t>фонд</w:t>
      </w:r>
      <w:r w:rsidRPr="00786024">
        <w:t xml:space="preserve"> </w:t>
      </w:r>
      <w:r w:rsidR="00D40CFF" w:rsidRPr="00786024">
        <w:t>в</w:t>
      </w:r>
      <w:r w:rsidRPr="00786024">
        <w:t xml:space="preserve"> </w:t>
      </w:r>
      <w:r w:rsidR="00D40CFF" w:rsidRPr="00786024">
        <w:t>слабой</w:t>
      </w:r>
      <w:r w:rsidRPr="00786024">
        <w:t xml:space="preserve"> </w:t>
      </w:r>
      <w:r w:rsidR="00D40CFF" w:rsidRPr="00786024">
        <w:t>экономике,</w:t>
      </w:r>
      <w:r w:rsidRPr="00786024">
        <w:t xml:space="preserve"> </w:t>
      </w:r>
      <w:r w:rsidR="00D40CFF" w:rsidRPr="00786024">
        <w:t>а</w:t>
      </w:r>
      <w:r w:rsidRPr="00786024">
        <w:t xml:space="preserve"> </w:t>
      </w:r>
      <w:r w:rsidR="00D40CFF" w:rsidRPr="00786024">
        <w:t>любой</w:t>
      </w:r>
      <w:r w:rsidRPr="00786024">
        <w:t xml:space="preserve"> </w:t>
      </w:r>
      <w:r w:rsidR="00D40CFF" w:rsidRPr="00786024">
        <w:t>пенсионный</w:t>
      </w:r>
      <w:r w:rsidRPr="00786024">
        <w:t xml:space="preserve"> </w:t>
      </w:r>
      <w:r w:rsidR="00D40CFF" w:rsidRPr="00786024">
        <w:t>фонд,</w:t>
      </w:r>
      <w:r w:rsidRPr="00786024">
        <w:t xml:space="preserve"> </w:t>
      </w:r>
      <w:r w:rsidR="00D40CFF" w:rsidRPr="00786024">
        <w:t>но</w:t>
      </w:r>
      <w:r w:rsidRPr="00786024">
        <w:t xml:space="preserve"> </w:t>
      </w:r>
      <w:r w:rsidR="00D40CFF" w:rsidRPr="00786024">
        <w:t>в</w:t>
      </w:r>
      <w:r w:rsidRPr="00786024">
        <w:t xml:space="preserve"> </w:t>
      </w:r>
      <w:r w:rsidR="00D40CFF" w:rsidRPr="00786024">
        <w:t>сильной</w:t>
      </w:r>
      <w:r w:rsidRPr="00786024">
        <w:t xml:space="preserve"> </w:t>
      </w:r>
      <w:r w:rsidR="00D40CFF" w:rsidRPr="00786024">
        <w:t>экономике.</w:t>
      </w:r>
      <w:r w:rsidRPr="00786024">
        <w:t xml:space="preserve"> </w:t>
      </w:r>
      <w:r w:rsidR="00D40CFF" w:rsidRPr="00786024">
        <w:t>Если</w:t>
      </w:r>
      <w:r w:rsidRPr="00786024">
        <w:t xml:space="preserve"> </w:t>
      </w:r>
      <w:r w:rsidR="00D40CFF" w:rsidRPr="00786024">
        <w:t>будет</w:t>
      </w:r>
      <w:r w:rsidRPr="00786024">
        <w:t xml:space="preserve"> </w:t>
      </w:r>
      <w:r w:rsidR="00D40CFF" w:rsidRPr="00786024">
        <w:t>развитая</w:t>
      </w:r>
      <w:r w:rsidRPr="00786024">
        <w:t xml:space="preserve"> </w:t>
      </w:r>
      <w:r w:rsidR="00D40CFF" w:rsidRPr="00786024">
        <w:t>медицина,</w:t>
      </w:r>
      <w:r w:rsidRPr="00786024">
        <w:t xml:space="preserve"> </w:t>
      </w:r>
      <w:r w:rsidR="00D40CFF" w:rsidRPr="00786024">
        <w:t>безопасность,</w:t>
      </w:r>
      <w:r w:rsidRPr="00786024">
        <w:t xml:space="preserve"> </w:t>
      </w:r>
      <w:r w:rsidR="00D40CFF" w:rsidRPr="00786024">
        <w:t>хорошее</w:t>
      </w:r>
      <w:r w:rsidRPr="00786024">
        <w:t xml:space="preserve"> </w:t>
      </w:r>
      <w:r w:rsidR="00D40CFF" w:rsidRPr="00786024">
        <w:t>образование,</w:t>
      </w:r>
      <w:r w:rsidRPr="00786024">
        <w:t xml:space="preserve"> </w:t>
      </w:r>
      <w:r w:rsidR="00D40CFF" w:rsidRPr="00786024">
        <w:t>чистая</w:t>
      </w:r>
      <w:r w:rsidRPr="00786024">
        <w:t xml:space="preserve"> </w:t>
      </w:r>
      <w:r w:rsidR="00D40CFF" w:rsidRPr="00786024">
        <w:t>экология</w:t>
      </w:r>
      <w:r w:rsidRPr="00786024">
        <w:t xml:space="preserve"> </w:t>
      </w:r>
      <w:r w:rsidR="00D40CFF" w:rsidRPr="00786024">
        <w:t>и</w:t>
      </w:r>
      <w:r w:rsidRPr="00786024">
        <w:t xml:space="preserve"> </w:t>
      </w:r>
      <w:r w:rsidR="00D40CFF" w:rsidRPr="00786024">
        <w:t>т.д.</w:t>
      </w:r>
      <w:r w:rsidRPr="00786024">
        <w:t xml:space="preserve"> </w:t>
      </w:r>
      <w:r w:rsidR="00D40CFF" w:rsidRPr="00786024">
        <w:t>А</w:t>
      </w:r>
      <w:r w:rsidRPr="00786024">
        <w:t xml:space="preserve"> </w:t>
      </w:r>
      <w:r w:rsidR="00D40CFF" w:rsidRPr="00786024">
        <w:t>средства,</w:t>
      </w:r>
      <w:r w:rsidRPr="00786024">
        <w:t xml:space="preserve"> </w:t>
      </w:r>
      <w:r w:rsidR="00D40CFF" w:rsidRPr="00786024">
        <w:t>будут</w:t>
      </w:r>
      <w:r w:rsidRPr="00786024">
        <w:t xml:space="preserve"> </w:t>
      </w:r>
      <w:r w:rsidR="00D40CFF" w:rsidRPr="00786024">
        <w:t>потихоньку</w:t>
      </w:r>
      <w:r w:rsidRPr="00786024">
        <w:t xml:space="preserve"> </w:t>
      </w:r>
      <w:r w:rsidR="00D40CFF" w:rsidRPr="00786024">
        <w:t>приумножаться,</w:t>
      </w:r>
      <w:r w:rsidRPr="00786024">
        <w:t xml:space="preserve"> </w:t>
      </w:r>
      <w:r w:rsidR="00D40CFF" w:rsidRPr="00786024">
        <w:t>если</w:t>
      </w:r>
      <w:r w:rsidRPr="00786024">
        <w:t xml:space="preserve"> </w:t>
      </w:r>
      <w:r w:rsidR="00D40CFF" w:rsidRPr="00786024">
        <w:t>будут</w:t>
      </w:r>
      <w:r w:rsidRPr="00786024">
        <w:t xml:space="preserve"> </w:t>
      </w:r>
      <w:r w:rsidR="00D40CFF" w:rsidRPr="00786024">
        <w:t>направлены</w:t>
      </w:r>
      <w:r w:rsidRPr="00786024">
        <w:t xml:space="preserve"> </w:t>
      </w:r>
      <w:r w:rsidR="00D40CFF" w:rsidRPr="00786024">
        <w:t>в</w:t>
      </w:r>
      <w:r w:rsidRPr="00786024">
        <w:t xml:space="preserve"> </w:t>
      </w:r>
      <w:r w:rsidR="00D40CFF" w:rsidRPr="00786024">
        <w:t>нашу</w:t>
      </w:r>
      <w:r w:rsidRPr="00786024">
        <w:t xml:space="preserve"> </w:t>
      </w:r>
      <w:r w:rsidR="00D40CFF" w:rsidRPr="00786024">
        <w:t>экономику</w:t>
      </w:r>
      <w:r w:rsidRPr="00786024">
        <w:t>»</w:t>
      </w:r>
      <w:r w:rsidR="00D40CFF" w:rsidRPr="00786024">
        <w:t>,</w:t>
      </w:r>
      <w:r w:rsidRPr="00786024">
        <w:t xml:space="preserve"> </w:t>
      </w:r>
      <w:r w:rsidR="00D40CFF" w:rsidRPr="00786024">
        <w:t>-</w:t>
      </w:r>
      <w:r w:rsidRPr="00786024">
        <w:t xml:space="preserve"> </w:t>
      </w:r>
      <w:r w:rsidR="00D40CFF" w:rsidRPr="00786024">
        <w:t>отметил</w:t>
      </w:r>
      <w:r w:rsidRPr="00786024">
        <w:t xml:space="preserve"> </w:t>
      </w:r>
      <w:r w:rsidR="00D40CFF" w:rsidRPr="00786024">
        <w:t>Расул</w:t>
      </w:r>
      <w:r w:rsidRPr="00786024">
        <w:t xml:space="preserve"> </w:t>
      </w:r>
      <w:r w:rsidR="00D40CFF" w:rsidRPr="00786024">
        <w:t>Рысмамбетов.</w:t>
      </w:r>
    </w:p>
    <w:p w:rsidR="00D40CFF" w:rsidRPr="00786024" w:rsidRDefault="00D40CFF" w:rsidP="00D40CFF">
      <w:r w:rsidRPr="00786024">
        <w:t>Ранее</w:t>
      </w:r>
      <w:r w:rsidR="00B954DF" w:rsidRPr="00786024">
        <w:t xml:space="preserve"> </w:t>
      </w:r>
      <w:r w:rsidRPr="00786024">
        <w:t>пенсионные</w:t>
      </w:r>
      <w:r w:rsidR="00B954DF" w:rsidRPr="00786024">
        <w:t xml:space="preserve"> </w:t>
      </w:r>
      <w:r w:rsidRPr="00786024">
        <w:t>накопления</w:t>
      </w:r>
      <w:r w:rsidR="00B954DF" w:rsidRPr="00786024">
        <w:t xml:space="preserve"> </w:t>
      </w:r>
      <w:r w:rsidRPr="00786024">
        <w:t>казахстанцев</w:t>
      </w:r>
      <w:r w:rsidR="00B954DF" w:rsidRPr="00786024">
        <w:t xml:space="preserve"> </w:t>
      </w:r>
      <w:r w:rsidRPr="00786024">
        <w:t>предложили</w:t>
      </w:r>
      <w:r w:rsidR="00B954DF" w:rsidRPr="00786024">
        <w:t xml:space="preserve"> </w:t>
      </w:r>
      <w:r w:rsidRPr="00786024">
        <w:t>инвестировать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энергетику,</w:t>
      </w:r>
      <w:r w:rsidR="00B954DF" w:rsidRPr="00786024">
        <w:t xml:space="preserve"> </w:t>
      </w:r>
      <w:r w:rsidRPr="00786024">
        <w:t>однако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ходе</w:t>
      </w:r>
      <w:r w:rsidR="00B954DF" w:rsidRPr="00786024">
        <w:t xml:space="preserve"> </w:t>
      </w:r>
      <w:r w:rsidRPr="00786024">
        <w:t>расширенного</w:t>
      </w:r>
      <w:r w:rsidR="00B954DF" w:rsidRPr="00786024">
        <w:t xml:space="preserve"> </w:t>
      </w:r>
      <w:r w:rsidRPr="00786024">
        <w:t>заседания</w:t>
      </w:r>
      <w:r w:rsidR="00B954DF" w:rsidRPr="00786024">
        <w:t xml:space="preserve"> </w:t>
      </w:r>
      <w:r w:rsidRPr="00786024">
        <w:t>правительства</w:t>
      </w:r>
      <w:r w:rsidR="00B954DF" w:rsidRPr="00786024">
        <w:t xml:space="preserve"> </w:t>
      </w:r>
      <w:r w:rsidRPr="00786024">
        <w:t>7</w:t>
      </w:r>
      <w:r w:rsidR="00B954DF" w:rsidRPr="00786024">
        <w:t xml:space="preserve"> </w:t>
      </w:r>
      <w:r w:rsidRPr="00786024">
        <w:t>февраля,</w:t>
      </w:r>
      <w:r w:rsidR="00B954DF" w:rsidRPr="00786024">
        <w:t xml:space="preserve"> </w:t>
      </w:r>
      <w:r w:rsidRPr="00786024">
        <w:t>Касым-Жомарт</w:t>
      </w:r>
      <w:r w:rsidR="00B954DF" w:rsidRPr="00786024">
        <w:t xml:space="preserve"> </w:t>
      </w:r>
      <w:r w:rsidRPr="00786024">
        <w:t>Токаев</w:t>
      </w:r>
      <w:r w:rsidR="00B954DF" w:rsidRPr="00786024">
        <w:t xml:space="preserve"> </w:t>
      </w:r>
      <w:r w:rsidRPr="00786024">
        <w:t>подчеркнул,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вкладывать</w:t>
      </w:r>
      <w:r w:rsidR="00B954DF" w:rsidRPr="00786024">
        <w:t xml:space="preserve"> </w:t>
      </w:r>
      <w:r w:rsidRPr="00786024">
        <w:t>деньги</w:t>
      </w:r>
      <w:r w:rsidR="00B954DF" w:rsidRPr="00786024">
        <w:t xml:space="preserve"> </w:t>
      </w:r>
      <w:r w:rsidRPr="00786024">
        <w:t>ЕНПФ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только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надежные</w:t>
      </w:r>
      <w:r w:rsidR="00B954DF" w:rsidRPr="00786024">
        <w:t xml:space="preserve"> </w:t>
      </w:r>
      <w:r w:rsidRPr="00786024">
        <w:t>рыночные</w:t>
      </w:r>
      <w:r w:rsidR="00B954DF" w:rsidRPr="00786024">
        <w:t xml:space="preserve"> </w:t>
      </w:r>
      <w:r w:rsidRPr="00786024">
        <w:t>проекты.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первый</w:t>
      </w:r>
      <w:r w:rsidR="00B954DF" w:rsidRPr="00786024">
        <w:t xml:space="preserve"> </w:t>
      </w:r>
      <w:r w:rsidRPr="00786024">
        <w:t>заместитель</w:t>
      </w:r>
      <w:r w:rsidR="00B954DF" w:rsidRPr="00786024">
        <w:t xml:space="preserve"> </w:t>
      </w:r>
      <w:r w:rsidRPr="00786024">
        <w:t>премьер-министра</w:t>
      </w:r>
      <w:r w:rsidR="00B954DF" w:rsidRPr="00786024">
        <w:t xml:space="preserve"> </w:t>
      </w:r>
      <w:r w:rsidRPr="00786024">
        <w:t>Роман</w:t>
      </w:r>
      <w:r w:rsidR="00B954DF" w:rsidRPr="00786024">
        <w:t xml:space="preserve"> </w:t>
      </w:r>
      <w:r w:rsidRPr="00786024">
        <w:t>Скляр</w:t>
      </w:r>
      <w:r w:rsidR="00B954DF" w:rsidRPr="00786024">
        <w:t xml:space="preserve"> </w:t>
      </w:r>
      <w:r w:rsidRPr="00786024">
        <w:t>заявил,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деньги</w:t>
      </w:r>
      <w:r w:rsidR="00B954DF" w:rsidRPr="00786024">
        <w:t xml:space="preserve"> </w:t>
      </w:r>
      <w:r w:rsidRPr="00786024">
        <w:t>ЕНПФ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национального</w:t>
      </w:r>
      <w:r w:rsidR="00B954DF" w:rsidRPr="00786024">
        <w:t xml:space="preserve"> </w:t>
      </w:r>
      <w:r w:rsidRPr="00786024">
        <w:t>холдинга</w:t>
      </w:r>
      <w:r w:rsidR="00B954DF" w:rsidRPr="00786024">
        <w:t xml:space="preserve"> «</w:t>
      </w:r>
      <w:r w:rsidRPr="00786024">
        <w:t>Байтерек</w:t>
      </w:r>
      <w:r w:rsidR="00B954DF" w:rsidRPr="00786024">
        <w:t xml:space="preserve">» </w:t>
      </w:r>
      <w:r w:rsidRPr="00786024">
        <w:t>не</w:t>
      </w:r>
      <w:r w:rsidR="00B954DF" w:rsidRPr="00786024">
        <w:t xml:space="preserve"> </w:t>
      </w:r>
      <w:r w:rsidRPr="00786024">
        <w:t>пойдут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строительство</w:t>
      </w:r>
      <w:r w:rsidR="00B954DF" w:rsidRPr="00786024">
        <w:t xml:space="preserve"> </w:t>
      </w:r>
      <w:r w:rsidRPr="00786024">
        <w:t>ТЭЦ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Казахстане.</w:t>
      </w:r>
    </w:p>
    <w:p w:rsidR="00D40CFF" w:rsidRPr="00786024" w:rsidRDefault="00786024" w:rsidP="00D40CFF">
      <w:hyperlink r:id="rId37" w:history="1">
        <w:r w:rsidR="00D40CFF" w:rsidRPr="00786024">
          <w:rPr>
            <w:rStyle w:val="a3"/>
          </w:rPr>
          <w:t>https://golos-naroda.kz/27177-pensioner-v-nashei-strane-bespraven-chto-govoriat-o-enpf-eksperty-1707306667/</w:t>
        </w:r>
      </w:hyperlink>
      <w:r w:rsidR="00B954DF" w:rsidRPr="00786024">
        <w:t xml:space="preserve"> </w:t>
      </w:r>
    </w:p>
    <w:p w:rsidR="00A667F2" w:rsidRPr="00786024" w:rsidRDefault="00A667F2" w:rsidP="00A667F2">
      <w:pPr>
        <w:pStyle w:val="2"/>
      </w:pPr>
      <w:bookmarkStart w:id="133" w:name="_Toc158351334"/>
      <w:r w:rsidRPr="00786024">
        <w:lastRenderedPageBreak/>
        <w:t>Tazabek.</w:t>
      </w:r>
      <w:r w:rsidR="0051329B" w:rsidRPr="00786024">
        <w:t>kg</w:t>
      </w:r>
      <w:r w:rsidRPr="00786024">
        <w:t>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Необходимо</w:t>
      </w:r>
      <w:r w:rsidR="00B954DF" w:rsidRPr="00786024">
        <w:t xml:space="preserve"> </w:t>
      </w:r>
      <w:r w:rsidRPr="00786024">
        <w:t>размещать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депозиты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иностранной</w:t>
      </w:r>
      <w:r w:rsidR="00B954DF" w:rsidRPr="00786024">
        <w:t xml:space="preserve"> </w:t>
      </w:r>
      <w:r w:rsidRPr="00786024">
        <w:t>валюте,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Соцфонд</w:t>
      </w:r>
      <w:bookmarkEnd w:id="133"/>
    </w:p>
    <w:p w:rsidR="00A667F2" w:rsidRPr="00786024" w:rsidRDefault="00A667F2" w:rsidP="00EF1437">
      <w:pPr>
        <w:pStyle w:val="3"/>
      </w:pPr>
      <w:bookmarkStart w:id="134" w:name="_Toc158351335"/>
      <w:r w:rsidRPr="00786024">
        <w:t>В</w:t>
      </w:r>
      <w:r w:rsidR="00B954DF" w:rsidRPr="00786024">
        <w:t xml:space="preserve"> </w:t>
      </w:r>
      <w:r w:rsidRPr="00786024">
        <w:t>целях</w:t>
      </w:r>
      <w:r w:rsidR="00B954DF" w:rsidRPr="00786024">
        <w:t xml:space="preserve"> </w:t>
      </w:r>
      <w:r w:rsidRPr="00786024">
        <w:t>диверсификации</w:t>
      </w:r>
      <w:r w:rsidR="00B954DF" w:rsidRPr="00786024">
        <w:t xml:space="preserve"> </w:t>
      </w:r>
      <w:r w:rsidRPr="00786024">
        <w:t>инвестиционного</w:t>
      </w:r>
      <w:r w:rsidR="00B954DF" w:rsidRPr="00786024">
        <w:t xml:space="preserve"> </w:t>
      </w:r>
      <w:r w:rsidRPr="00786024">
        <w:t>портфеля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обеспечения</w:t>
      </w:r>
      <w:r w:rsidR="00B954DF" w:rsidRPr="00786024">
        <w:t xml:space="preserve"> </w:t>
      </w:r>
      <w:r w:rsidRPr="00786024">
        <w:t>прироста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сохранности</w:t>
      </w:r>
      <w:r w:rsidR="00B954DF" w:rsidRPr="00786024">
        <w:t xml:space="preserve"> </w:t>
      </w:r>
      <w:r w:rsidRPr="00786024">
        <w:t>средств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</w:t>
      </w:r>
      <w:r w:rsidR="00B954DF" w:rsidRPr="00786024">
        <w:t xml:space="preserve"> </w:t>
      </w:r>
      <w:r w:rsidRPr="00786024">
        <w:t>Соцфонд</w:t>
      </w:r>
      <w:r w:rsidR="00B954DF" w:rsidRPr="00786024">
        <w:t xml:space="preserve"> </w:t>
      </w:r>
      <w:r w:rsidRPr="00786024">
        <w:t>предлагает</w:t>
      </w:r>
      <w:r w:rsidR="00B954DF" w:rsidRPr="00786024">
        <w:t xml:space="preserve"> </w:t>
      </w:r>
      <w:r w:rsidRPr="00786024">
        <w:t>размещать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срочные</w:t>
      </w:r>
      <w:r w:rsidR="00B954DF" w:rsidRPr="00786024">
        <w:t xml:space="preserve"> </w:t>
      </w:r>
      <w:r w:rsidRPr="00786024">
        <w:t>депозиты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иностранной</w:t>
      </w:r>
      <w:r w:rsidR="00B954DF" w:rsidRPr="00786024">
        <w:t xml:space="preserve"> </w:t>
      </w:r>
      <w:r w:rsidRPr="00786024">
        <w:t>валюте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кредитных</w:t>
      </w:r>
      <w:r w:rsidR="00B954DF" w:rsidRPr="00786024">
        <w:t xml:space="preserve"> </w:t>
      </w:r>
      <w:r w:rsidRPr="00786024">
        <w:t>организациях.</w:t>
      </w:r>
      <w:r w:rsidR="00B954DF" w:rsidRPr="00786024">
        <w:t xml:space="preserve"> </w:t>
      </w:r>
      <w:r w:rsidRPr="00786024">
        <w:t>Об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говорится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справке-обосновании</w:t>
      </w:r>
      <w:r w:rsidR="00B954DF" w:rsidRPr="00786024">
        <w:t xml:space="preserve"> </w:t>
      </w:r>
      <w:r w:rsidRPr="00786024">
        <w:t>законопроекту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поправками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законы</w:t>
      </w:r>
      <w:r w:rsidR="00B954DF" w:rsidRPr="00786024">
        <w:t xml:space="preserve"> «</w:t>
      </w:r>
      <w:r w:rsidRPr="00786024">
        <w:t>О</w:t>
      </w:r>
      <w:r w:rsidR="00B954DF" w:rsidRPr="00786024">
        <w:t xml:space="preserve"> </w:t>
      </w:r>
      <w:r w:rsidRPr="00786024">
        <w:t>Социальном</w:t>
      </w:r>
      <w:r w:rsidR="00B954DF" w:rsidRPr="00786024">
        <w:t xml:space="preserve"> </w:t>
      </w:r>
      <w:r w:rsidRPr="00786024">
        <w:t>фонде</w:t>
      </w:r>
      <w:r w:rsidR="00B954DF" w:rsidRPr="00786024">
        <w:t xml:space="preserve"> </w:t>
      </w:r>
      <w:r w:rsidRPr="00786024">
        <w:t>КР</w:t>
      </w:r>
      <w:r w:rsidR="00B954DF" w:rsidRPr="00786024">
        <w:t xml:space="preserve">» </w:t>
      </w:r>
      <w:r w:rsidRPr="00786024">
        <w:t>и</w:t>
      </w:r>
      <w:r w:rsidR="00B954DF" w:rsidRPr="00786024">
        <w:t xml:space="preserve"> «</w:t>
      </w:r>
      <w:r w:rsidRPr="00786024">
        <w:t>Об</w:t>
      </w:r>
      <w:r w:rsidR="00B954DF" w:rsidRPr="00786024">
        <w:t xml:space="preserve"> </w:t>
      </w:r>
      <w:r w:rsidRPr="00786024">
        <w:t>инвестировании</w:t>
      </w:r>
      <w:r w:rsidR="00B954DF" w:rsidRPr="00786024">
        <w:t xml:space="preserve"> </w:t>
      </w:r>
      <w:r w:rsidRPr="00786024">
        <w:t>средств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финансирования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части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государственному</w:t>
      </w:r>
      <w:r w:rsidR="00B954DF" w:rsidRPr="00786024">
        <w:t xml:space="preserve"> </w:t>
      </w:r>
      <w:r w:rsidRPr="00786024">
        <w:t>социальному</w:t>
      </w:r>
      <w:r w:rsidR="00B954DF" w:rsidRPr="00786024">
        <w:t xml:space="preserve"> </w:t>
      </w:r>
      <w:r w:rsidRPr="00786024">
        <w:t>страхованию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КР</w:t>
      </w:r>
      <w:r w:rsidR="00B954DF" w:rsidRPr="00786024">
        <w:t>»</w:t>
      </w:r>
      <w:r w:rsidRPr="00786024">
        <w:t>.</w:t>
      </w:r>
      <w:bookmarkEnd w:id="134"/>
    </w:p>
    <w:p w:rsidR="00A667F2" w:rsidRPr="00786024" w:rsidRDefault="00A667F2" w:rsidP="00A667F2">
      <w:r w:rsidRPr="00786024">
        <w:t>В</w:t>
      </w:r>
      <w:r w:rsidR="00B954DF" w:rsidRPr="00786024">
        <w:t xml:space="preserve"> </w:t>
      </w:r>
      <w:r w:rsidRPr="00786024">
        <w:t>Соцфонде</w:t>
      </w:r>
      <w:r w:rsidR="00B954DF" w:rsidRPr="00786024">
        <w:t xml:space="preserve"> </w:t>
      </w:r>
      <w:r w:rsidRPr="00786024">
        <w:t>пояснили,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размещение</w:t>
      </w:r>
      <w:r w:rsidR="00B954DF" w:rsidRPr="00786024">
        <w:t xml:space="preserve"> </w:t>
      </w:r>
      <w:r w:rsidRPr="00786024">
        <w:t>средств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депозиты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иностранной</w:t>
      </w:r>
      <w:r w:rsidR="00B954DF" w:rsidRPr="00786024">
        <w:t xml:space="preserve"> </w:t>
      </w:r>
      <w:r w:rsidRPr="00786024">
        <w:t>валюте</w:t>
      </w:r>
      <w:r w:rsidR="00B954DF" w:rsidRPr="00786024">
        <w:t xml:space="preserve"> </w:t>
      </w:r>
      <w:r w:rsidRPr="00786024">
        <w:t>необходимы,</w:t>
      </w:r>
      <w:r w:rsidR="00B954DF" w:rsidRPr="00786024">
        <w:t xml:space="preserve"> </w:t>
      </w:r>
      <w:r w:rsidRPr="00786024">
        <w:t>так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настоящее</w:t>
      </w:r>
      <w:r w:rsidR="00B954DF" w:rsidRPr="00786024">
        <w:t xml:space="preserve"> </w:t>
      </w:r>
      <w:r w:rsidRPr="00786024">
        <w:t>время</w:t>
      </w:r>
      <w:r w:rsidR="00B954DF" w:rsidRPr="00786024">
        <w:t xml:space="preserve"> </w:t>
      </w:r>
      <w:r w:rsidRPr="00786024">
        <w:t>вклады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иностранную</w:t>
      </w:r>
      <w:r w:rsidR="00B954DF" w:rsidRPr="00786024">
        <w:t xml:space="preserve"> </w:t>
      </w:r>
      <w:r w:rsidRPr="00786024">
        <w:t>валюту</w:t>
      </w:r>
      <w:r w:rsidR="00B954DF" w:rsidRPr="00786024">
        <w:t xml:space="preserve"> </w:t>
      </w:r>
      <w:r w:rsidRPr="00786024">
        <w:t>остаются</w:t>
      </w:r>
      <w:r w:rsidR="00B954DF" w:rsidRPr="00786024">
        <w:t xml:space="preserve"> </w:t>
      </w:r>
      <w:r w:rsidRPr="00786024">
        <w:t>одним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важных</w:t>
      </w:r>
      <w:r w:rsidR="00B954DF" w:rsidRPr="00786024">
        <w:t xml:space="preserve"> </w:t>
      </w:r>
      <w:r w:rsidRPr="00786024">
        <w:t>направлений</w:t>
      </w:r>
      <w:r w:rsidR="00B954DF" w:rsidRPr="00786024">
        <w:t xml:space="preserve"> </w:t>
      </w:r>
      <w:r w:rsidRPr="00786024">
        <w:t>деятельности</w:t>
      </w:r>
      <w:r w:rsidR="00B954DF" w:rsidRPr="00786024">
        <w:t xml:space="preserve"> </w:t>
      </w:r>
      <w:r w:rsidRPr="00786024">
        <w:t>финансовых</w:t>
      </w:r>
      <w:r w:rsidR="00B954DF" w:rsidRPr="00786024">
        <w:t xml:space="preserve"> </w:t>
      </w:r>
      <w:r w:rsidRPr="00786024">
        <w:t>институтов.</w:t>
      </w:r>
    </w:p>
    <w:p w:rsidR="00A667F2" w:rsidRPr="00786024" w:rsidRDefault="00B954DF" w:rsidP="00A667F2">
      <w:r w:rsidRPr="00786024">
        <w:t>«</w:t>
      </w:r>
      <w:r w:rsidR="00A667F2" w:rsidRPr="00786024">
        <w:t>В</w:t>
      </w:r>
      <w:r w:rsidRPr="00786024">
        <w:t xml:space="preserve"> </w:t>
      </w:r>
      <w:r w:rsidR="00A667F2" w:rsidRPr="00786024">
        <w:t>мировой</w:t>
      </w:r>
      <w:r w:rsidRPr="00786024">
        <w:t xml:space="preserve"> </w:t>
      </w:r>
      <w:r w:rsidR="00A667F2" w:rsidRPr="00786024">
        <w:t>практике</w:t>
      </w:r>
      <w:r w:rsidRPr="00786024">
        <w:t xml:space="preserve"> </w:t>
      </w:r>
      <w:r w:rsidR="00A667F2" w:rsidRPr="00786024">
        <w:t>широко</w:t>
      </w:r>
      <w:r w:rsidRPr="00786024">
        <w:t xml:space="preserve"> </w:t>
      </w:r>
      <w:r w:rsidR="00A667F2" w:rsidRPr="00786024">
        <w:t>применяется</w:t>
      </w:r>
      <w:r w:rsidRPr="00786024">
        <w:t xml:space="preserve"> </w:t>
      </w:r>
      <w:r w:rsidR="00A667F2" w:rsidRPr="00786024">
        <w:t>опыт</w:t>
      </w:r>
      <w:r w:rsidRPr="00786024">
        <w:t xml:space="preserve"> </w:t>
      </w:r>
      <w:r w:rsidR="00A667F2" w:rsidRPr="00786024">
        <w:t>инвестирования</w:t>
      </w:r>
      <w:r w:rsidRPr="00786024">
        <w:t xml:space="preserve"> </w:t>
      </w:r>
      <w:r w:rsidR="00A667F2" w:rsidRPr="00786024">
        <w:t>средств</w:t>
      </w:r>
      <w:r w:rsidRPr="00786024">
        <w:t xml:space="preserve"> </w:t>
      </w:r>
      <w:r w:rsidR="00A667F2" w:rsidRPr="00786024">
        <w:t>пенсионных</w:t>
      </w:r>
      <w:r w:rsidRPr="00786024">
        <w:t xml:space="preserve"> </w:t>
      </w:r>
      <w:r w:rsidR="00A667F2" w:rsidRPr="00786024">
        <w:t>накоплений</w:t>
      </w:r>
      <w:r w:rsidRPr="00786024">
        <w:t xml:space="preserve"> </w:t>
      </w:r>
      <w:r w:rsidR="00A667F2" w:rsidRPr="00786024">
        <w:t>в</w:t>
      </w:r>
      <w:r w:rsidRPr="00786024">
        <w:t xml:space="preserve"> </w:t>
      </w:r>
      <w:r w:rsidR="00A667F2" w:rsidRPr="00786024">
        <w:t>иностранную</w:t>
      </w:r>
      <w:r w:rsidRPr="00786024">
        <w:t xml:space="preserve"> </w:t>
      </w:r>
      <w:r w:rsidR="00A667F2" w:rsidRPr="00786024">
        <w:t>валюту.</w:t>
      </w:r>
      <w:r w:rsidRPr="00786024">
        <w:t xml:space="preserve"> </w:t>
      </w:r>
      <w:r w:rsidR="00A667F2" w:rsidRPr="00786024">
        <w:t>В</w:t>
      </w:r>
      <w:r w:rsidRPr="00786024">
        <w:t xml:space="preserve"> </w:t>
      </w:r>
      <w:r w:rsidR="00A667F2" w:rsidRPr="00786024">
        <w:t>Республике</w:t>
      </w:r>
      <w:r w:rsidRPr="00786024">
        <w:t xml:space="preserve"> </w:t>
      </w:r>
      <w:r w:rsidR="00A667F2" w:rsidRPr="00786024">
        <w:t>Казахстан</w:t>
      </w:r>
      <w:r w:rsidRPr="00786024">
        <w:t xml:space="preserve"> </w:t>
      </w:r>
      <w:r w:rsidR="00A667F2" w:rsidRPr="00786024">
        <w:t>пенсионные</w:t>
      </w:r>
      <w:r w:rsidRPr="00786024">
        <w:t xml:space="preserve"> </w:t>
      </w:r>
      <w:r w:rsidR="00A667F2" w:rsidRPr="00786024">
        <w:t>накопления</w:t>
      </w:r>
      <w:r w:rsidRPr="00786024">
        <w:t xml:space="preserve"> </w:t>
      </w:r>
      <w:r w:rsidR="00A667F2" w:rsidRPr="00786024">
        <w:t>инвестированы</w:t>
      </w:r>
      <w:r w:rsidRPr="00786024">
        <w:t xml:space="preserve"> </w:t>
      </w:r>
      <w:r w:rsidR="00A667F2" w:rsidRPr="00786024">
        <w:t>в</w:t>
      </w:r>
      <w:r w:rsidRPr="00786024">
        <w:t xml:space="preserve"> </w:t>
      </w:r>
      <w:r w:rsidR="00A667F2" w:rsidRPr="00786024">
        <w:t>финансовые</w:t>
      </w:r>
      <w:r w:rsidRPr="00786024">
        <w:t xml:space="preserve"> </w:t>
      </w:r>
      <w:r w:rsidR="00A667F2" w:rsidRPr="00786024">
        <w:t>инструменты</w:t>
      </w:r>
      <w:r w:rsidRPr="00786024">
        <w:t xml:space="preserve"> </w:t>
      </w:r>
      <w:r w:rsidR="00A667F2" w:rsidRPr="00786024">
        <w:t>в</w:t>
      </w:r>
      <w:r w:rsidRPr="00786024">
        <w:t xml:space="preserve"> </w:t>
      </w:r>
      <w:r w:rsidR="00A667F2" w:rsidRPr="00786024">
        <w:t>разных</w:t>
      </w:r>
      <w:r w:rsidRPr="00786024">
        <w:t xml:space="preserve"> </w:t>
      </w:r>
      <w:r w:rsidR="00A667F2" w:rsidRPr="00786024">
        <w:t>валютах.</w:t>
      </w:r>
      <w:r w:rsidRPr="00786024">
        <w:t xml:space="preserve"> </w:t>
      </w:r>
      <w:r w:rsidR="00A667F2" w:rsidRPr="00786024">
        <w:t>На</w:t>
      </w:r>
      <w:r w:rsidRPr="00786024">
        <w:t xml:space="preserve"> </w:t>
      </w:r>
      <w:r w:rsidR="00A667F2" w:rsidRPr="00786024">
        <w:t>1</w:t>
      </w:r>
      <w:r w:rsidRPr="00786024">
        <w:t xml:space="preserve"> </w:t>
      </w:r>
      <w:r w:rsidR="00A667F2" w:rsidRPr="00786024">
        <w:t>января</w:t>
      </w:r>
      <w:r w:rsidRPr="00786024">
        <w:t xml:space="preserve"> </w:t>
      </w:r>
      <w:r w:rsidR="00A667F2" w:rsidRPr="00786024">
        <w:t>2023</w:t>
      </w:r>
      <w:r w:rsidRPr="00786024">
        <w:t xml:space="preserve"> </w:t>
      </w:r>
      <w:r w:rsidR="00A667F2" w:rsidRPr="00786024">
        <w:t>года</w:t>
      </w:r>
      <w:r w:rsidRPr="00786024">
        <w:t xml:space="preserve"> </w:t>
      </w:r>
      <w:r w:rsidR="00A667F2" w:rsidRPr="00786024">
        <w:t>не</w:t>
      </w:r>
      <w:r w:rsidRPr="00786024">
        <w:t xml:space="preserve"> </w:t>
      </w:r>
      <w:r w:rsidR="00A667F2" w:rsidRPr="00786024">
        <w:t>менее</w:t>
      </w:r>
      <w:r w:rsidRPr="00786024">
        <w:t xml:space="preserve"> </w:t>
      </w:r>
      <w:r w:rsidR="00A667F2" w:rsidRPr="00786024">
        <w:t>30%</w:t>
      </w:r>
      <w:r w:rsidRPr="00786024">
        <w:t xml:space="preserve"> </w:t>
      </w:r>
      <w:r w:rsidR="00A667F2" w:rsidRPr="00786024">
        <w:t>инвестиций</w:t>
      </w:r>
      <w:r w:rsidRPr="00786024">
        <w:t xml:space="preserve"> </w:t>
      </w:r>
      <w:r w:rsidR="00A667F2" w:rsidRPr="00786024">
        <w:t>размещены</w:t>
      </w:r>
      <w:r w:rsidRPr="00786024">
        <w:t xml:space="preserve"> </w:t>
      </w:r>
      <w:r w:rsidR="00A667F2" w:rsidRPr="00786024">
        <w:t>в</w:t>
      </w:r>
      <w:r w:rsidRPr="00786024">
        <w:t xml:space="preserve"> </w:t>
      </w:r>
      <w:r w:rsidR="00A667F2" w:rsidRPr="00786024">
        <w:t>иностранной</w:t>
      </w:r>
      <w:r w:rsidRPr="00786024">
        <w:t xml:space="preserve"> </w:t>
      </w:r>
      <w:r w:rsidR="00A667F2" w:rsidRPr="00786024">
        <w:t>валюте.</w:t>
      </w:r>
      <w:r w:rsidRPr="00786024">
        <w:t xml:space="preserve"> </w:t>
      </w:r>
      <w:r w:rsidR="00A667F2" w:rsidRPr="00786024">
        <w:t>А</w:t>
      </w:r>
      <w:r w:rsidRPr="00786024">
        <w:t xml:space="preserve"> </w:t>
      </w:r>
      <w:r w:rsidR="00A667F2" w:rsidRPr="00786024">
        <w:t>также,</w:t>
      </w:r>
      <w:r w:rsidRPr="00786024">
        <w:t xml:space="preserve"> </w:t>
      </w:r>
      <w:r w:rsidR="00A667F2" w:rsidRPr="00786024">
        <w:t>в</w:t>
      </w:r>
      <w:r w:rsidRPr="00786024">
        <w:t xml:space="preserve"> </w:t>
      </w:r>
      <w:r w:rsidR="00A667F2" w:rsidRPr="00786024">
        <w:t>соответствии</w:t>
      </w:r>
      <w:r w:rsidRPr="00786024">
        <w:t xml:space="preserve"> </w:t>
      </w:r>
      <w:r w:rsidR="00A667F2" w:rsidRPr="00786024">
        <w:t>с</w:t>
      </w:r>
      <w:r w:rsidRPr="00786024">
        <w:t xml:space="preserve"> </w:t>
      </w:r>
      <w:r w:rsidR="00A667F2" w:rsidRPr="00786024">
        <w:t>законодательством</w:t>
      </w:r>
      <w:r w:rsidRPr="00786024">
        <w:t xml:space="preserve"> </w:t>
      </w:r>
      <w:r w:rsidR="00A667F2" w:rsidRPr="00786024">
        <w:t>Республики</w:t>
      </w:r>
      <w:r w:rsidRPr="00786024">
        <w:t xml:space="preserve"> </w:t>
      </w:r>
      <w:r w:rsidR="00A667F2" w:rsidRPr="00786024">
        <w:t>Армения,</w:t>
      </w:r>
      <w:r w:rsidRPr="00786024">
        <w:t xml:space="preserve"> </w:t>
      </w:r>
      <w:r w:rsidR="00A667F2" w:rsidRPr="00786024">
        <w:t>максимальный</w:t>
      </w:r>
      <w:r w:rsidRPr="00786024">
        <w:t xml:space="preserve"> </w:t>
      </w:r>
      <w:r w:rsidR="00A667F2" w:rsidRPr="00786024">
        <w:t>размер</w:t>
      </w:r>
      <w:r w:rsidRPr="00786024">
        <w:t xml:space="preserve"> </w:t>
      </w:r>
      <w:r w:rsidR="00A667F2" w:rsidRPr="00786024">
        <w:t>инвестиций</w:t>
      </w:r>
      <w:r w:rsidRPr="00786024">
        <w:t xml:space="preserve"> </w:t>
      </w:r>
      <w:r w:rsidR="00A667F2" w:rsidRPr="00786024">
        <w:t>в</w:t>
      </w:r>
      <w:r w:rsidRPr="00786024">
        <w:t xml:space="preserve"> </w:t>
      </w:r>
      <w:r w:rsidR="00A667F2" w:rsidRPr="00786024">
        <w:t>иностранной</w:t>
      </w:r>
      <w:r w:rsidRPr="00786024">
        <w:t xml:space="preserve"> </w:t>
      </w:r>
      <w:r w:rsidR="00A667F2" w:rsidRPr="00786024">
        <w:t>валюте</w:t>
      </w:r>
      <w:r w:rsidRPr="00786024">
        <w:t xml:space="preserve"> </w:t>
      </w:r>
      <w:r w:rsidR="00A667F2" w:rsidRPr="00786024">
        <w:t>не</w:t>
      </w:r>
      <w:r w:rsidRPr="00786024">
        <w:t xml:space="preserve"> </w:t>
      </w:r>
      <w:r w:rsidR="00A667F2" w:rsidRPr="00786024">
        <w:t>может</w:t>
      </w:r>
      <w:r w:rsidRPr="00786024">
        <w:t xml:space="preserve"> </w:t>
      </w:r>
      <w:r w:rsidR="00A667F2" w:rsidRPr="00786024">
        <w:t>превышать</w:t>
      </w:r>
      <w:r w:rsidRPr="00786024">
        <w:t xml:space="preserve"> </w:t>
      </w:r>
      <w:r w:rsidR="00A667F2" w:rsidRPr="00786024">
        <w:t>40%</w:t>
      </w:r>
      <w:r w:rsidRPr="00786024">
        <w:t xml:space="preserve"> </w:t>
      </w:r>
      <w:r w:rsidR="00A667F2" w:rsidRPr="00786024">
        <w:t>от</w:t>
      </w:r>
      <w:r w:rsidRPr="00786024">
        <w:t xml:space="preserve"> </w:t>
      </w:r>
      <w:r w:rsidR="00A667F2" w:rsidRPr="00786024">
        <w:t>общих</w:t>
      </w:r>
      <w:r w:rsidRPr="00786024">
        <w:t xml:space="preserve"> </w:t>
      </w:r>
      <w:r w:rsidR="00A667F2" w:rsidRPr="00786024">
        <w:t>активов</w:t>
      </w:r>
      <w:r w:rsidRPr="00786024">
        <w:t xml:space="preserve"> </w:t>
      </w:r>
      <w:r w:rsidR="00A667F2" w:rsidRPr="00786024">
        <w:t>обязательного</w:t>
      </w:r>
      <w:r w:rsidRPr="00786024">
        <w:t xml:space="preserve"> </w:t>
      </w:r>
      <w:r w:rsidR="00A667F2" w:rsidRPr="00786024">
        <w:t>пенсионного</w:t>
      </w:r>
      <w:r w:rsidRPr="00786024">
        <w:t xml:space="preserve"> </w:t>
      </w:r>
      <w:r w:rsidR="00A667F2" w:rsidRPr="00786024">
        <w:t>фонда.</w:t>
      </w:r>
      <w:r w:rsidRPr="00786024">
        <w:t xml:space="preserve"> </w:t>
      </w:r>
      <w:r w:rsidR="00A667F2" w:rsidRPr="00786024">
        <w:t>В</w:t>
      </w:r>
      <w:r w:rsidRPr="00786024">
        <w:t xml:space="preserve"> </w:t>
      </w:r>
      <w:r w:rsidR="00A667F2" w:rsidRPr="00786024">
        <w:t>случае</w:t>
      </w:r>
      <w:r w:rsidRPr="00786024">
        <w:t xml:space="preserve"> </w:t>
      </w:r>
      <w:r w:rsidR="00A667F2" w:rsidRPr="00786024">
        <w:t>принятия</w:t>
      </w:r>
      <w:r w:rsidRPr="00786024">
        <w:t xml:space="preserve"> </w:t>
      </w:r>
      <w:r w:rsidR="00A667F2" w:rsidRPr="00786024">
        <w:t>законопроекта</w:t>
      </w:r>
      <w:r w:rsidRPr="00786024">
        <w:t xml:space="preserve"> </w:t>
      </w:r>
      <w:r w:rsidR="00A667F2" w:rsidRPr="00786024">
        <w:t>подзаконными</w:t>
      </w:r>
      <w:r w:rsidRPr="00786024">
        <w:t xml:space="preserve"> </w:t>
      </w:r>
      <w:r w:rsidR="00A667F2" w:rsidRPr="00786024">
        <w:t>актами</w:t>
      </w:r>
      <w:r w:rsidRPr="00786024">
        <w:t xml:space="preserve"> </w:t>
      </w:r>
      <w:r w:rsidR="00A667F2" w:rsidRPr="00786024">
        <w:t>будут</w:t>
      </w:r>
      <w:r w:rsidRPr="00786024">
        <w:t xml:space="preserve"> </w:t>
      </w:r>
      <w:r w:rsidR="00A667F2" w:rsidRPr="00786024">
        <w:t>определены</w:t>
      </w:r>
      <w:r w:rsidRPr="00786024">
        <w:t xml:space="preserve"> </w:t>
      </w:r>
      <w:r w:rsidR="00A667F2" w:rsidRPr="00786024">
        <w:t>вопросы</w:t>
      </w:r>
      <w:r w:rsidRPr="00786024">
        <w:t xml:space="preserve"> </w:t>
      </w:r>
      <w:r w:rsidR="00A667F2" w:rsidRPr="00786024">
        <w:t>покупки</w:t>
      </w:r>
      <w:r w:rsidRPr="00786024">
        <w:t xml:space="preserve"> </w:t>
      </w:r>
      <w:r w:rsidR="00A667F2" w:rsidRPr="00786024">
        <w:t>и</w:t>
      </w:r>
      <w:r w:rsidRPr="00786024">
        <w:t xml:space="preserve"> </w:t>
      </w:r>
      <w:r w:rsidR="00A667F2" w:rsidRPr="00786024">
        <w:t>продажи</w:t>
      </w:r>
      <w:r w:rsidRPr="00786024">
        <w:t xml:space="preserve"> </w:t>
      </w:r>
      <w:r w:rsidR="00A667F2" w:rsidRPr="00786024">
        <w:t>иностранной</w:t>
      </w:r>
      <w:r w:rsidRPr="00786024">
        <w:t xml:space="preserve"> </w:t>
      </w:r>
      <w:r w:rsidR="00A667F2" w:rsidRPr="00786024">
        <w:t>валюты</w:t>
      </w:r>
      <w:r w:rsidRPr="00786024">
        <w:t>»</w:t>
      </w:r>
      <w:r w:rsidR="00A667F2" w:rsidRPr="00786024">
        <w:t>,</w:t>
      </w:r>
      <w:r w:rsidRPr="00786024">
        <w:t xml:space="preserve"> </w:t>
      </w:r>
      <w:r w:rsidR="00A667F2" w:rsidRPr="00786024">
        <w:t>-</w:t>
      </w:r>
      <w:r w:rsidRPr="00786024">
        <w:t xml:space="preserve"> </w:t>
      </w:r>
      <w:r w:rsidR="00A667F2" w:rsidRPr="00786024">
        <w:t>говорится</w:t>
      </w:r>
      <w:r w:rsidRPr="00786024">
        <w:t xml:space="preserve"> </w:t>
      </w:r>
      <w:r w:rsidR="00A667F2" w:rsidRPr="00786024">
        <w:t>в</w:t>
      </w:r>
      <w:r w:rsidRPr="00786024">
        <w:t xml:space="preserve"> </w:t>
      </w:r>
      <w:r w:rsidR="00A667F2" w:rsidRPr="00786024">
        <w:t>документе.</w:t>
      </w:r>
    </w:p>
    <w:p w:rsidR="00A667F2" w:rsidRPr="00786024" w:rsidRDefault="00A667F2" w:rsidP="00A667F2">
      <w:r w:rsidRPr="00786024">
        <w:t>Учитывая,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средства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накоплений</w:t>
      </w:r>
      <w:r w:rsidR="00B954DF" w:rsidRPr="00786024">
        <w:t xml:space="preserve"> </w:t>
      </w:r>
      <w:r w:rsidRPr="00786024">
        <w:t>являются</w:t>
      </w:r>
      <w:r w:rsidR="00B954DF" w:rsidRPr="00786024">
        <w:t xml:space="preserve"> </w:t>
      </w:r>
      <w:r w:rsidRPr="00786024">
        <w:t>долгосрочными</w:t>
      </w:r>
      <w:r w:rsidR="00B954DF" w:rsidRPr="00786024">
        <w:t xml:space="preserve"> </w:t>
      </w:r>
      <w:r w:rsidRPr="00786024">
        <w:t>финансовыми</w:t>
      </w:r>
      <w:r w:rsidR="00B954DF" w:rsidRPr="00786024">
        <w:t xml:space="preserve"> </w:t>
      </w:r>
      <w:r w:rsidRPr="00786024">
        <w:t>ресурсами,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размещение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иностранной</w:t>
      </w:r>
      <w:r w:rsidR="00B954DF" w:rsidRPr="00786024">
        <w:t xml:space="preserve"> </w:t>
      </w:r>
      <w:r w:rsidRPr="00786024">
        <w:t>валюте</w:t>
      </w:r>
      <w:r w:rsidR="00B954DF" w:rsidRPr="00786024">
        <w:t xml:space="preserve"> </w:t>
      </w:r>
      <w:r w:rsidRPr="00786024">
        <w:t>должно</w:t>
      </w:r>
      <w:r w:rsidR="00B954DF" w:rsidRPr="00786024">
        <w:t xml:space="preserve"> </w:t>
      </w:r>
      <w:r w:rsidRPr="00786024">
        <w:t>стать</w:t>
      </w:r>
      <w:r w:rsidR="00B954DF" w:rsidRPr="00786024">
        <w:t xml:space="preserve"> </w:t>
      </w:r>
      <w:r w:rsidRPr="00786024">
        <w:t>обязательной</w:t>
      </w:r>
      <w:r w:rsidR="00B954DF" w:rsidRPr="00786024">
        <w:t xml:space="preserve"> </w:t>
      </w:r>
      <w:r w:rsidRPr="00786024">
        <w:t>частью</w:t>
      </w:r>
      <w:r w:rsidR="00B954DF" w:rsidRPr="00786024">
        <w:t xml:space="preserve"> </w:t>
      </w:r>
      <w:r w:rsidRPr="00786024">
        <w:t>инвестиционной</w:t>
      </w:r>
      <w:r w:rsidR="00B954DF" w:rsidRPr="00786024">
        <w:t xml:space="preserve"> </w:t>
      </w:r>
      <w:r w:rsidRPr="00786024">
        <w:t>политики</w:t>
      </w:r>
      <w:r w:rsidR="00B954DF" w:rsidRPr="00786024">
        <w:t xml:space="preserve"> </w:t>
      </w:r>
      <w:r w:rsidRPr="00786024">
        <w:t>Социального</w:t>
      </w:r>
      <w:r w:rsidR="00B954DF" w:rsidRPr="00786024">
        <w:t xml:space="preserve"> </w:t>
      </w:r>
      <w:r w:rsidRPr="00786024">
        <w:t>фонда,</w:t>
      </w:r>
      <w:r w:rsidR="00B954DF" w:rsidRPr="00786024">
        <w:t xml:space="preserve"> </w:t>
      </w:r>
      <w:r w:rsidRPr="00786024">
        <w:t>говорится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справке-обосновании.</w:t>
      </w:r>
    </w:p>
    <w:p w:rsidR="00A667F2" w:rsidRPr="00786024" w:rsidRDefault="00786024" w:rsidP="00A667F2">
      <w:hyperlink r:id="rId38" w:history="1">
        <w:r w:rsidR="00A667F2" w:rsidRPr="00786024">
          <w:rPr>
            <w:rStyle w:val="a3"/>
          </w:rPr>
          <w:t>www.tazabek.kg/news:2063061?f=cp</w:t>
        </w:r>
      </w:hyperlink>
      <w:r w:rsidR="00B954DF" w:rsidRPr="00786024">
        <w:t xml:space="preserve"> </w:t>
      </w:r>
    </w:p>
    <w:p w:rsidR="002B1E9D" w:rsidRPr="00786024" w:rsidRDefault="002B1E9D" w:rsidP="002B1E9D">
      <w:pPr>
        <w:pStyle w:val="2"/>
      </w:pPr>
      <w:bookmarkStart w:id="135" w:name="_Toc158351336"/>
      <w:r w:rsidRPr="00786024">
        <w:t>N</w:t>
      </w:r>
      <w:r w:rsidR="0051329B" w:rsidRPr="00786024">
        <w:t>ova</w:t>
      </w:r>
      <w:r w:rsidRPr="00786024">
        <w:t>24.</w:t>
      </w:r>
      <w:r w:rsidR="0051329B" w:rsidRPr="00786024">
        <w:t>uz</w:t>
      </w:r>
      <w:r w:rsidRPr="00786024">
        <w:t>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Узбекистанцы</w:t>
      </w:r>
      <w:r w:rsidR="00B954DF" w:rsidRPr="00786024">
        <w:t xml:space="preserve"> </w:t>
      </w:r>
      <w:r w:rsidRPr="00786024">
        <w:t>начнут</w:t>
      </w:r>
      <w:r w:rsidR="00B954DF" w:rsidRPr="00786024">
        <w:t xml:space="preserve"> </w:t>
      </w:r>
      <w:r w:rsidRPr="00786024">
        <w:t>копить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пенсию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16</w:t>
      </w:r>
      <w:r w:rsidR="00B954DF" w:rsidRPr="00786024">
        <w:t xml:space="preserve"> </w:t>
      </w:r>
      <w:r w:rsidRPr="00786024">
        <w:t>лет</w:t>
      </w:r>
      <w:bookmarkEnd w:id="135"/>
    </w:p>
    <w:p w:rsidR="002B1E9D" w:rsidRPr="00786024" w:rsidRDefault="002B1E9D" w:rsidP="00EF1437">
      <w:pPr>
        <w:pStyle w:val="3"/>
      </w:pPr>
      <w:bookmarkStart w:id="136" w:name="_Toc158351337"/>
      <w:r w:rsidRPr="00786024">
        <w:t>7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Шавкат</w:t>
      </w:r>
      <w:r w:rsidR="00B954DF" w:rsidRPr="00786024">
        <w:t xml:space="preserve"> </w:t>
      </w:r>
      <w:r w:rsidRPr="00786024">
        <w:t>Мирзи</w:t>
      </w:r>
      <w:r w:rsidR="00B954DF" w:rsidRPr="00786024">
        <w:t>е</w:t>
      </w:r>
      <w:r w:rsidRPr="00786024">
        <w:t>ев</w:t>
      </w:r>
      <w:r w:rsidR="00B954DF" w:rsidRPr="00786024">
        <w:t xml:space="preserve"> </w:t>
      </w:r>
      <w:r w:rsidRPr="00786024">
        <w:t>подписал</w:t>
      </w:r>
      <w:r w:rsidR="00B954DF" w:rsidRPr="00786024">
        <w:t xml:space="preserve"> </w:t>
      </w:r>
      <w:r w:rsidRPr="00786024">
        <w:t>закон,</w:t>
      </w:r>
      <w:r w:rsidR="00B954DF" w:rsidRPr="00786024">
        <w:t xml:space="preserve"> </w:t>
      </w:r>
      <w:r w:rsidRPr="00786024">
        <w:t>вносящий</w:t>
      </w:r>
      <w:r w:rsidR="00B954DF" w:rsidRPr="00786024">
        <w:t xml:space="preserve"> </w:t>
      </w:r>
      <w:r w:rsidRPr="00786024">
        <w:t>изменения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накопительную</w:t>
      </w:r>
      <w:r w:rsidR="00B954DF" w:rsidRPr="00786024">
        <w:t xml:space="preserve"> </w:t>
      </w:r>
      <w:r w:rsidRPr="00786024">
        <w:t>систему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обеспечения,</w:t>
      </w:r>
      <w:r w:rsidR="00B954DF" w:rsidRPr="00786024">
        <w:t xml:space="preserve"> </w:t>
      </w:r>
      <w:r w:rsidRPr="00786024">
        <w:t>сообщает</w:t>
      </w:r>
      <w:r w:rsidR="00B954DF" w:rsidRPr="00786024">
        <w:t xml:space="preserve"> </w:t>
      </w:r>
      <w:r w:rsidRPr="00786024">
        <w:t>пресс-служба</w:t>
      </w:r>
      <w:r w:rsidR="00B954DF" w:rsidRPr="00786024">
        <w:t xml:space="preserve"> </w:t>
      </w:r>
      <w:r w:rsidRPr="00786024">
        <w:t>Минюста.</w:t>
      </w:r>
      <w:r w:rsidR="00B954DF" w:rsidRPr="00786024">
        <w:t xml:space="preserve"> </w:t>
      </w:r>
      <w:r w:rsidRPr="00786024">
        <w:t>Теперь</w:t>
      </w:r>
      <w:r w:rsidR="00B954DF" w:rsidRPr="00786024">
        <w:t xml:space="preserve"> </w:t>
      </w:r>
      <w:r w:rsidRPr="00786024">
        <w:t>жителям</w:t>
      </w:r>
      <w:r w:rsidR="00B954DF" w:rsidRPr="00786024">
        <w:t xml:space="preserve"> </w:t>
      </w:r>
      <w:r w:rsidRPr="00786024">
        <w:t>Узбекистана,</w:t>
      </w:r>
      <w:r w:rsidR="00B954DF" w:rsidRPr="00786024">
        <w:t xml:space="preserve"> </w:t>
      </w:r>
      <w:r w:rsidRPr="00786024">
        <w:t>достигших</w:t>
      </w:r>
      <w:r w:rsidR="00B954DF" w:rsidRPr="00786024">
        <w:t xml:space="preserve"> </w:t>
      </w:r>
      <w:r w:rsidRPr="00786024">
        <w:t>16-ти</w:t>
      </w:r>
      <w:r w:rsidR="00B954DF" w:rsidRPr="00786024">
        <w:t xml:space="preserve"> </w:t>
      </w:r>
      <w:r w:rsidRPr="00786024">
        <w:t>лет,</w:t>
      </w:r>
      <w:r w:rsidR="00B954DF" w:rsidRPr="00786024">
        <w:t xml:space="preserve"> </w:t>
      </w:r>
      <w:r w:rsidRPr="00786024">
        <w:t>начнут</w:t>
      </w:r>
      <w:r w:rsidR="00B954DF" w:rsidRPr="00786024">
        <w:t xml:space="preserve"> </w:t>
      </w:r>
      <w:r w:rsidRPr="00786024">
        <w:t>выдавать</w:t>
      </w:r>
      <w:r w:rsidR="00B954DF" w:rsidRPr="00786024">
        <w:t xml:space="preserve"> </w:t>
      </w:r>
      <w:r w:rsidRPr="00786024">
        <w:t>ID-карты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одновременно</w:t>
      </w:r>
      <w:r w:rsidR="00B954DF" w:rsidRPr="00786024">
        <w:t xml:space="preserve"> </w:t>
      </w:r>
      <w:r w:rsidRPr="00786024">
        <w:t>ставить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учет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накопительной</w:t>
      </w:r>
      <w:r w:rsidR="00B954DF" w:rsidRPr="00786024">
        <w:t xml:space="preserve"> </w:t>
      </w:r>
      <w:r w:rsidRPr="00786024">
        <w:t>пенсионной</w:t>
      </w:r>
      <w:r w:rsidR="00B954DF" w:rsidRPr="00786024">
        <w:t xml:space="preserve"> </w:t>
      </w:r>
      <w:r w:rsidRPr="00786024">
        <w:t>системе.</w:t>
      </w:r>
      <w:bookmarkEnd w:id="136"/>
    </w:p>
    <w:p w:rsidR="002B1E9D" w:rsidRPr="00786024" w:rsidRDefault="002B1E9D" w:rsidP="002B1E9D">
      <w:r w:rsidRPr="00786024">
        <w:t>Напомним,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Узбекистане</w:t>
      </w:r>
      <w:r w:rsidR="00B954DF" w:rsidRPr="00786024">
        <w:t xml:space="preserve"> </w:t>
      </w:r>
      <w:r w:rsidRPr="00786024">
        <w:t>снова</w:t>
      </w:r>
      <w:r w:rsidR="00B954DF" w:rsidRPr="00786024">
        <w:t xml:space="preserve"> </w:t>
      </w:r>
      <w:r w:rsidRPr="00786024">
        <w:t>увеличили</w:t>
      </w:r>
      <w:r w:rsidR="00B954DF" w:rsidRPr="00786024">
        <w:t xml:space="preserve"> </w:t>
      </w:r>
      <w:r w:rsidRPr="00786024">
        <w:t>размер</w:t>
      </w:r>
      <w:r w:rsidR="00B954DF" w:rsidRPr="00786024">
        <w:t xml:space="preserve"> </w:t>
      </w:r>
      <w:r w:rsidRPr="00786024">
        <w:t>пособий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пенсий.</w:t>
      </w:r>
      <w:r w:rsidR="00B954DF" w:rsidRPr="00786024">
        <w:t xml:space="preserve"> </w:t>
      </w:r>
      <w:r w:rsidRPr="00786024">
        <w:t>Уровень</w:t>
      </w:r>
      <w:r w:rsidR="00B954DF" w:rsidRPr="00786024">
        <w:t xml:space="preserve"> </w:t>
      </w:r>
      <w:r w:rsidRPr="00786024">
        <w:t>выплат</w:t>
      </w:r>
      <w:r w:rsidR="00B954DF" w:rsidRPr="00786024">
        <w:t xml:space="preserve"> </w:t>
      </w:r>
      <w:r w:rsidRPr="00786024">
        <w:t>теперь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быть</w:t>
      </w:r>
      <w:r w:rsidR="00B954DF" w:rsidRPr="00786024">
        <w:t xml:space="preserve"> </w:t>
      </w:r>
      <w:r w:rsidRPr="00786024">
        <w:t>ниже</w:t>
      </w:r>
      <w:r w:rsidR="00B954DF" w:rsidRPr="00786024">
        <w:t xml:space="preserve"> </w:t>
      </w:r>
      <w:r w:rsidRPr="00786024">
        <w:t>минимальных</w:t>
      </w:r>
      <w:r w:rsidR="00B954DF" w:rsidRPr="00786024">
        <w:t xml:space="preserve"> </w:t>
      </w:r>
      <w:r w:rsidRPr="00786024">
        <w:t>потребительских</w:t>
      </w:r>
      <w:r w:rsidR="00B954DF" w:rsidRPr="00786024">
        <w:t xml:space="preserve"> </w:t>
      </w:r>
      <w:r w:rsidRPr="00786024">
        <w:t>расходов.</w:t>
      </w:r>
    </w:p>
    <w:p w:rsidR="002B1E9D" w:rsidRPr="00786024" w:rsidRDefault="002B1E9D" w:rsidP="002B1E9D">
      <w:r w:rsidRPr="00786024">
        <w:t>В</w:t>
      </w:r>
      <w:r w:rsidR="00B954DF" w:rsidRPr="00786024">
        <w:t xml:space="preserve"> </w:t>
      </w:r>
      <w:r w:rsidRPr="00786024">
        <w:t>январе</w:t>
      </w:r>
      <w:r w:rsidR="00B954DF" w:rsidRPr="00786024">
        <w:t xml:space="preserve"> </w:t>
      </w:r>
      <w:r w:rsidRPr="00786024">
        <w:t>Агентство</w:t>
      </w:r>
      <w:r w:rsidR="00B954DF" w:rsidRPr="00786024">
        <w:t xml:space="preserve"> </w:t>
      </w:r>
      <w:r w:rsidRPr="00786024">
        <w:t>статистики</w:t>
      </w:r>
      <w:r w:rsidR="00B954DF" w:rsidRPr="00786024">
        <w:t xml:space="preserve"> </w:t>
      </w:r>
      <w:r w:rsidRPr="00786024">
        <w:t>объявило</w:t>
      </w:r>
      <w:r w:rsidR="00B954DF" w:rsidRPr="00786024">
        <w:t xml:space="preserve"> </w:t>
      </w:r>
      <w:r w:rsidRPr="00786024">
        <w:t>об</w:t>
      </w:r>
      <w:r w:rsidR="00B954DF" w:rsidRPr="00786024">
        <w:t xml:space="preserve"> </w:t>
      </w:r>
      <w:r w:rsidRPr="00786024">
        <w:t>очередном</w:t>
      </w:r>
      <w:r w:rsidR="00B954DF" w:rsidRPr="00786024">
        <w:t xml:space="preserve"> </w:t>
      </w:r>
      <w:r w:rsidRPr="00786024">
        <w:t>повышении</w:t>
      </w:r>
      <w:r w:rsidR="00B954DF" w:rsidRPr="00786024">
        <w:t xml:space="preserve"> </w:t>
      </w:r>
      <w:r w:rsidRPr="00786024">
        <w:t>уровня</w:t>
      </w:r>
      <w:r w:rsidR="00B954DF" w:rsidRPr="00786024">
        <w:t xml:space="preserve"> </w:t>
      </w:r>
      <w:r w:rsidRPr="00786024">
        <w:t>минимальных</w:t>
      </w:r>
      <w:r w:rsidR="00B954DF" w:rsidRPr="00786024">
        <w:t xml:space="preserve"> </w:t>
      </w:r>
      <w:r w:rsidRPr="00786024">
        <w:t>потребительских</w:t>
      </w:r>
      <w:r w:rsidR="00B954DF" w:rsidRPr="00786024">
        <w:t xml:space="preserve"> </w:t>
      </w:r>
      <w:r w:rsidRPr="00786024">
        <w:t>расходов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10%,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621</w:t>
      </w:r>
      <w:r w:rsidR="00B954DF" w:rsidRPr="00786024">
        <w:t xml:space="preserve"> </w:t>
      </w:r>
      <w:r w:rsidRPr="00786024">
        <w:t>000</w:t>
      </w:r>
      <w:r w:rsidR="00B954DF" w:rsidRPr="00786024">
        <w:t xml:space="preserve"> </w:t>
      </w:r>
      <w:r w:rsidRPr="00786024">
        <w:t>сумов,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же</w:t>
      </w:r>
      <w:r w:rsidR="00B954DF" w:rsidRPr="00786024">
        <w:t xml:space="preserve"> </w:t>
      </w:r>
      <w:r w:rsidRPr="00786024">
        <w:t>20</w:t>
      </w:r>
      <w:r w:rsidR="00B954DF" w:rsidRPr="00786024">
        <w:t xml:space="preserve"> </w:t>
      </w:r>
      <w:r w:rsidRPr="00786024">
        <w:t>700</w:t>
      </w:r>
      <w:r w:rsidR="00B954DF" w:rsidRPr="00786024">
        <w:t xml:space="preserve"> </w:t>
      </w:r>
      <w:r w:rsidRPr="00786024">
        <w:t>сумов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день.</w:t>
      </w:r>
    </w:p>
    <w:p w:rsidR="002B1E9D" w:rsidRPr="00786024" w:rsidRDefault="002B1E9D" w:rsidP="002B1E9D">
      <w:r w:rsidRPr="00786024">
        <w:lastRenderedPageBreak/>
        <w:t>Ранее</w:t>
      </w:r>
      <w:r w:rsidR="00B954DF" w:rsidRPr="00786024">
        <w:t xml:space="preserve"> </w:t>
      </w:r>
      <w:r w:rsidRPr="00786024">
        <w:t>сообщалось,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каждый</w:t>
      </w:r>
      <w:r w:rsidR="00B954DF" w:rsidRPr="00786024">
        <w:t xml:space="preserve"> </w:t>
      </w:r>
      <w:r w:rsidRPr="00786024">
        <w:t>третий</w:t>
      </w:r>
      <w:r w:rsidR="00B954DF" w:rsidRPr="00786024">
        <w:t xml:space="preserve"> </w:t>
      </w:r>
      <w:r w:rsidRPr="00786024">
        <w:t>узбекистанец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доживает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пенсии.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Агентстве</w:t>
      </w:r>
      <w:r w:rsidR="00B954DF" w:rsidRPr="00786024">
        <w:t xml:space="preserve"> </w:t>
      </w:r>
      <w:r w:rsidRPr="00786024">
        <w:t>статистики</w:t>
      </w:r>
      <w:r w:rsidR="00B954DF" w:rsidRPr="00786024">
        <w:t xml:space="preserve"> </w:t>
      </w:r>
      <w:r w:rsidRPr="00786024">
        <w:t>назвали</w:t>
      </w:r>
      <w:r w:rsidR="00B954DF" w:rsidRPr="00786024">
        <w:t xml:space="preserve"> </w:t>
      </w:r>
      <w:r w:rsidRPr="00786024">
        <w:t>основные</w:t>
      </w:r>
      <w:r w:rsidR="00B954DF" w:rsidRPr="00786024">
        <w:t xml:space="preserve"> </w:t>
      </w:r>
      <w:r w:rsidRPr="00786024">
        <w:t>причины</w:t>
      </w:r>
      <w:r w:rsidR="00B954DF" w:rsidRPr="00786024">
        <w:t xml:space="preserve"> </w:t>
      </w:r>
      <w:r w:rsidRPr="00786024">
        <w:t>смерти</w:t>
      </w:r>
      <w:r w:rsidR="00B954DF" w:rsidRPr="00786024">
        <w:t xml:space="preserve"> </w:t>
      </w:r>
      <w:r w:rsidRPr="00786024">
        <w:t>среди</w:t>
      </w:r>
      <w:r w:rsidR="00B954DF" w:rsidRPr="00786024">
        <w:t xml:space="preserve"> </w:t>
      </w:r>
      <w:r w:rsidRPr="00786024">
        <w:t>населения.</w:t>
      </w:r>
    </w:p>
    <w:p w:rsidR="002B1E9D" w:rsidRPr="00786024" w:rsidRDefault="00786024" w:rsidP="002B1E9D">
      <w:hyperlink r:id="rId39" w:history="1">
        <w:r w:rsidR="002B1E9D" w:rsidRPr="00786024">
          <w:rPr>
            <w:rStyle w:val="a3"/>
          </w:rPr>
          <w:t>https://nova24.uz/uzbekistan/uzbekistancy-nachnut-kopit-na-pensiju-s-16-let</w:t>
        </w:r>
      </w:hyperlink>
    </w:p>
    <w:p w:rsidR="00D1642B" w:rsidRPr="00786024" w:rsidRDefault="00D1642B" w:rsidP="00D1642B">
      <w:pPr>
        <w:pStyle w:val="10"/>
      </w:pPr>
      <w:bookmarkStart w:id="137" w:name="_Toc99271715"/>
      <w:bookmarkStart w:id="138" w:name="_Toc99318660"/>
      <w:bookmarkStart w:id="139" w:name="_Toc158351338"/>
      <w:r w:rsidRPr="00786024">
        <w:t>Новости</w:t>
      </w:r>
      <w:r w:rsidR="00B954DF" w:rsidRPr="00786024">
        <w:t xml:space="preserve"> </w:t>
      </w:r>
      <w:r w:rsidRPr="00786024">
        <w:t>пенсионной</w:t>
      </w:r>
      <w:r w:rsidR="00B954DF" w:rsidRPr="00786024">
        <w:t xml:space="preserve"> </w:t>
      </w:r>
      <w:r w:rsidRPr="00786024">
        <w:t>отрасли</w:t>
      </w:r>
      <w:r w:rsidR="00B954DF" w:rsidRPr="00786024">
        <w:t xml:space="preserve"> </w:t>
      </w:r>
      <w:r w:rsidRPr="00786024">
        <w:t>стран</w:t>
      </w:r>
      <w:r w:rsidR="00B954DF" w:rsidRPr="00786024">
        <w:t xml:space="preserve"> </w:t>
      </w:r>
      <w:r w:rsidRPr="00786024">
        <w:t>дальнего</w:t>
      </w:r>
      <w:r w:rsidR="00B954DF" w:rsidRPr="00786024">
        <w:t xml:space="preserve"> </w:t>
      </w:r>
      <w:r w:rsidRPr="00786024">
        <w:t>зарубежья</w:t>
      </w:r>
      <w:bookmarkEnd w:id="137"/>
      <w:bookmarkEnd w:id="138"/>
      <w:bookmarkEnd w:id="139"/>
    </w:p>
    <w:p w:rsidR="00F833BB" w:rsidRPr="00786024" w:rsidRDefault="00B058B8" w:rsidP="00F833BB">
      <w:pPr>
        <w:pStyle w:val="2"/>
      </w:pPr>
      <w:bookmarkStart w:id="140" w:name="_Toc158351339"/>
      <w:r w:rsidRPr="00786024">
        <w:t>STMEGI</w:t>
      </w:r>
      <w:r w:rsidR="00F833BB" w:rsidRPr="00786024">
        <w:t>.com,</w:t>
      </w:r>
      <w:r w:rsidR="00B954DF" w:rsidRPr="00786024">
        <w:t xml:space="preserve"> </w:t>
      </w:r>
      <w:r w:rsidR="00F833BB" w:rsidRPr="00786024">
        <w:t>08.02.2024,</w:t>
      </w:r>
      <w:r w:rsidR="00B954DF" w:rsidRPr="00786024">
        <w:t xml:space="preserve"> </w:t>
      </w:r>
      <w:r w:rsidR="00F833BB" w:rsidRPr="00786024">
        <w:t>Минфин</w:t>
      </w:r>
      <w:r w:rsidR="00B954DF" w:rsidRPr="00786024">
        <w:t xml:space="preserve"> </w:t>
      </w:r>
      <w:r w:rsidR="00F833BB" w:rsidRPr="00786024">
        <w:t>Израиля</w:t>
      </w:r>
      <w:r w:rsidR="00B954DF" w:rsidRPr="00786024">
        <w:t xml:space="preserve"> </w:t>
      </w:r>
      <w:r w:rsidR="00F833BB" w:rsidRPr="00786024">
        <w:t>намерен</w:t>
      </w:r>
      <w:r w:rsidR="00B954DF" w:rsidRPr="00786024">
        <w:t xml:space="preserve"> </w:t>
      </w:r>
      <w:r w:rsidR="00F833BB" w:rsidRPr="00786024">
        <w:t>продлить</w:t>
      </w:r>
      <w:r w:rsidR="00B954DF" w:rsidRPr="00786024">
        <w:t xml:space="preserve"> </w:t>
      </w:r>
      <w:r w:rsidR="00F833BB" w:rsidRPr="00786024">
        <w:t>сохранность</w:t>
      </w:r>
      <w:r w:rsidR="00B954DF" w:rsidRPr="00786024">
        <w:t xml:space="preserve"> </w:t>
      </w:r>
      <w:r w:rsidR="00F833BB" w:rsidRPr="00786024">
        <w:t>пенсионных</w:t>
      </w:r>
      <w:r w:rsidR="00B954DF" w:rsidRPr="00786024">
        <w:t xml:space="preserve"> </w:t>
      </w:r>
      <w:r w:rsidR="00F833BB" w:rsidRPr="00786024">
        <w:t>прав</w:t>
      </w:r>
      <w:r w:rsidR="00B954DF" w:rsidRPr="00786024">
        <w:t xml:space="preserve"> </w:t>
      </w:r>
      <w:r w:rsidR="00F833BB" w:rsidRPr="00786024">
        <w:t>для</w:t>
      </w:r>
      <w:r w:rsidR="00B954DF" w:rsidRPr="00786024">
        <w:t xml:space="preserve"> </w:t>
      </w:r>
      <w:r w:rsidR="00F833BB" w:rsidRPr="00786024">
        <w:t>потерявших</w:t>
      </w:r>
      <w:r w:rsidR="00B954DF" w:rsidRPr="00786024">
        <w:t xml:space="preserve"> </w:t>
      </w:r>
      <w:r w:rsidR="00F833BB" w:rsidRPr="00786024">
        <w:t>работу</w:t>
      </w:r>
      <w:bookmarkEnd w:id="140"/>
    </w:p>
    <w:p w:rsidR="00F833BB" w:rsidRPr="00786024" w:rsidRDefault="00F833BB" w:rsidP="00EF1437">
      <w:pPr>
        <w:pStyle w:val="3"/>
      </w:pPr>
      <w:bookmarkStart w:id="141" w:name="_Toc158351340"/>
      <w:r w:rsidRPr="00786024">
        <w:t>Министерство</w:t>
      </w:r>
      <w:r w:rsidR="00B954DF" w:rsidRPr="00786024">
        <w:t xml:space="preserve"> </w:t>
      </w:r>
      <w:r w:rsidRPr="00786024">
        <w:t>финансов</w:t>
      </w:r>
      <w:r w:rsidR="00B954DF" w:rsidRPr="00786024">
        <w:t xml:space="preserve"> </w:t>
      </w:r>
      <w:r w:rsidRPr="00786024">
        <w:t>Израиля</w:t>
      </w:r>
      <w:r w:rsidR="00B954DF" w:rsidRPr="00786024">
        <w:t xml:space="preserve"> </w:t>
      </w:r>
      <w:r w:rsidRPr="00786024">
        <w:t>опубликовало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ознакомления</w:t>
      </w:r>
      <w:r w:rsidR="00B954DF" w:rsidRPr="00786024">
        <w:t xml:space="preserve"> </w:t>
      </w:r>
      <w:r w:rsidRPr="00786024">
        <w:t>общественности</w:t>
      </w:r>
      <w:r w:rsidR="00B954DF" w:rsidRPr="00786024">
        <w:t xml:space="preserve"> </w:t>
      </w:r>
      <w:r w:rsidRPr="00786024">
        <w:t>законопроект,</w:t>
      </w:r>
      <w:r w:rsidR="00B954DF" w:rsidRPr="00786024">
        <w:t xml:space="preserve"> </w:t>
      </w:r>
      <w:r w:rsidRPr="00786024">
        <w:t>предусматривающий</w:t>
      </w:r>
      <w:r w:rsidR="00B954DF" w:rsidRPr="00786024">
        <w:t xml:space="preserve"> </w:t>
      </w:r>
      <w:r w:rsidRPr="00786024">
        <w:t>продление</w:t>
      </w:r>
      <w:r w:rsidR="00B954DF" w:rsidRPr="00786024">
        <w:t xml:space="preserve"> </w:t>
      </w:r>
      <w:r w:rsidRPr="00786024">
        <w:t>срока</w:t>
      </w:r>
      <w:r w:rsidR="00B954DF" w:rsidRPr="00786024">
        <w:t xml:space="preserve"> </w:t>
      </w:r>
      <w:r w:rsidRPr="00786024">
        <w:t>сохранности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прав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лиц,</w:t>
      </w:r>
      <w:r w:rsidR="00B954DF" w:rsidRPr="00786024">
        <w:t xml:space="preserve"> </w:t>
      </w:r>
      <w:r w:rsidRPr="00786024">
        <w:t>прекративших</w:t>
      </w:r>
      <w:r w:rsidR="00B954DF" w:rsidRPr="00786024">
        <w:t xml:space="preserve"> </w:t>
      </w:r>
      <w:r w:rsidRPr="00786024">
        <w:t>делать</w:t>
      </w:r>
      <w:r w:rsidR="00B954DF" w:rsidRPr="00786024">
        <w:t xml:space="preserve"> </w:t>
      </w:r>
      <w:r w:rsidRPr="00786024">
        <w:t>ежемесячные</w:t>
      </w:r>
      <w:r w:rsidR="00B954DF" w:rsidRPr="00786024">
        <w:t xml:space="preserve"> </w:t>
      </w:r>
      <w:r w:rsidRPr="00786024">
        <w:t>пенсионные</w:t>
      </w:r>
      <w:r w:rsidR="00B954DF" w:rsidRPr="00786024">
        <w:t xml:space="preserve"> </w:t>
      </w:r>
      <w:r w:rsidRPr="00786024">
        <w:t>отчисления,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5</w:t>
      </w:r>
      <w:r w:rsidR="00B954DF" w:rsidRPr="00786024">
        <w:t xml:space="preserve"> </w:t>
      </w:r>
      <w:r w:rsidRPr="00786024">
        <w:t>месяцев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12</w:t>
      </w:r>
      <w:r w:rsidR="00B954DF" w:rsidRPr="00786024">
        <w:t xml:space="preserve"> </w:t>
      </w:r>
      <w:r w:rsidRPr="00786024">
        <w:t>месяцев,</w:t>
      </w:r>
      <w:r w:rsidR="00B954DF" w:rsidRPr="00786024">
        <w:t xml:space="preserve"> </w:t>
      </w:r>
      <w:r w:rsidRPr="00786024">
        <w:t>как</w:t>
      </w:r>
      <w:r w:rsidR="00B954DF" w:rsidRPr="00786024">
        <w:t xml:space="preserve"> </w:t>
      </w:r>
      <w:r w:rsidRPr="00786024">
        <w:t>это</w:t>
      </w:r>
      <w:r w:rsidR="00B954DF" w:rsidRPr="00786024">
        <w:t xml:space="preserve"> </w:t>
      </w:r>
      <w:r w:rsidRPr="00786024">
        <w:t>было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период</w:t>
      </w:r>
      <w:r w:rsidR="00B954DF" w:rsidRPr="00786024">
        <w:t xml:space="preserve"> </w:t>
      </w:r>
      <w:r w:rsidRPr="00786024">
        <w:t>пандемии</w:t>
      </w:r>
      <w:r w:rsidR="00B954DF" w:rsidRPr="00786024">
        <w:t xml:space="preserve"> </w:t>
      </w:r>
      <w:r w:rsidRPr="00786024">
        <w:t>коронавируса.</w:t>
      </w:r>
      <w:bookmarkEnd w:id="141"/>
    </w:p>
    <w:p w:rsidR="00F833BB" w:rsidRPr="00786024" w:rsidRDefault="00F833BB" w:rsidP="00F833BB">
      <w:r w:rsidRPr="00786024">
        <w:t>В</w:t>
      </w:r>
      <w:r w:rsidR="00B954DF" w:rsidRPr="00786024">
        <w:t xml:space="preserve"> </w:t>
      </w:r>
      <w:r w:rsidRPr="00786024">
        <w:t>рамках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страхования</w:t>
      </w:r>
      <w:r w:rsidR="00B954DF" w:rsidRPr="00786024">
        <w:t xml:space="preserve"> </w:t>
      </w:r>
      <w:r w:rsidRPr="00786024">
        <w:t>член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фонда</w:t>
      </w:r>
      <w:r w:rsidR="00B954DF" w:rsidRPr="00786024">
        <w:t xml:space="preserve"> </w:t>
      </w:r>
      <w:r w:rsidRPr="00786024">
        <w:t>получает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страховку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случай</w:t>
      </w:r>
      <w:r w:rsidR="00B954DF" w:rsidRPr="00786024">
        <w:t xml:space="preserve"> </w:t>
      </w:r>
      <w:r w:rsidRPr="00786024">
        <w:t>потери</w:t>
      </w:r>
      <w:r w:rsidR="00B954DF" w:rsidRPr="00786024">
        <w:t xml:space="preserve"> </w:t>
      </w:r>
      <w:r w:rsidRPr="00786024">
        <w:t>трудоспособности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случай</w:t>
      </w:r>
      <w:r w:rsidR="00B954DF" w:rsidRPr="00786024">
        <w:t xml:space="preserve"> </w:t>
      </w:r>
      <w:r w:rsidRPr="00786024">
        <w:t>смерти.</w:t>
      </w:r>
      <w:r w:rsidR="00B954DF" w:rsidRPr="00786024">
        <w:t xml:space="preserve"> </w:t>
      </w:r>
      <w:r w:rsidRPr="00786024">
        <w:t>Эта</w:t>
      </w:r>
      <w:r w:rsidR="00B954DF" w:rsidRPr="00786024">
        <w:t xml:space="preserve"> </w:t>
      </w:r>
      <w:r w:rsidRPr="00786024">
        <w:t>страховка</w:t>
      </w:r>
      <w:r w:rsidR="00B954DF" w:rsidRPr="00786024">
        <w:t xml:space="preserve"> </w:t>
      </w:r>
      <w:r w:rsidRPr="00786024">
        <w:t>прекращает</w:t>
      </w:r>
      <w:r w:rsidR="00B954DF" w:rsidRPr="00786024">
        <w:t xml:space="preserve"> </w:t>
      </w:r>
      <w:r w:rsidRPr="00786024">
        <w:t>действовать,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течение</w:t>
      </w:r>
      <w:r w:rsidR="00B954DF" w:rsidRPr="00786024">
        <w:t xml:space="preserve"> </w:t>
      </w:r>
      <w:r w:rsidRPr="00786024">
        <w:t>5</w:t>
      </w:r>
      <w:r w:rsidR="00B954DF" w:rsidRPr="00786024">
        <w:t xml:space="preserve"> </w:t>
      </w:r>
      <w:r w:rsidRPr="00786024">
        <w:t>месяцев</w:t>
      </w:r>
      <w:r w:rsidR="00B954DF" w:rsidRPr="00786024">
        <w:t xml:space="preserve"> </w:t>
      </w:r>
      <w:r w:rsidRPr="00786024">
        <w:t>подряд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осуществлялись</w:t>
      </w:r>
      <w:r w:rsidR="00B954DF" w:rsidRPr="00786024">
        <w:t xml:space="preserve"> </w:t>
      </w:r>
      <w:r w:rsidRPr="00786024">
        <w:t>отчисления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пенсионный</w:t>
      </w:r>
      <w:r w:rsidR="00B954DF" w:rsidRPr="00786024">
        <w:t xml:space="preserve"> </w:t>
      </w:r>
      <w:r w:rsidRPr="00786024">
        <w:t>фонд,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ее</w:t>
      </w:r>
      <w:r w:rsidR="00B954DF" w:rsidRPr="00786024">
        <w:t xml:space="preserve"> </w:t>
      </w:r>
      <w:r w:rsidRPr="00786024">
        <w:t>обновления</w:t>
      </w:r>
      <w:r w:rsidR="00B954DF" w:rsidRPr="00786024">
        <w:t xml:space="preserve"> </w:t>
      </w:r>
      <w:r w:rsidRPr="00786024">
        <w:t>необходимо</w:t>
      </w:r>
      <w:r w:rsidR="00B954DF" w:rsidRPr="00786024">
        <w:t xml:space="preserve"> </w:t>
      </w:r>
      <w:r w:rsidRPr="00786024">
        <w:t>заново</w:t>
      </w:r>
      <w:r w:rsidR="00B954DF" w:rsidRPr="00786024">
        <w:t xml:space="preserve"> </w:t>
      </w:r>
      <w:r w:rsidRPr="00786024">
        <w:t>заполнять</w:t>
      </w:r>
      <w:r w:rsidR="00B954DF" w:rsidRPr="00786024">
        <w:t xml:space="preserve"> </w:t>
      </w:r>
      <w:r w:rsidRPr="00786024">
        <w:t>анкеты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состоянии</w:t>
      </w:r>
      <w:r w:rsidR="00B954DF" w:rsidRPr="00786024">
        <w:t xml:space="preserve"> </w:t>
      </w:r>
      <w:r w:rsidRPr="00786024">
        <w:t>здоровья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проходить</w:t>
      </w:r>
      <w:r w:rsidR="00B954DF" w:rsidRPr="00786024">
        <w:t xml:space="preserve"> </w:t>
      </w:r>
      <w:r w:rsidRPr="00786024">
        <w:t>процедуру</w:t>
      </w:r>
      <w:r w:rsidR="00B954DF" w:rsidRPr="00786024">
        <w:t xml:space="preserve"> </w:t>
      </w:r>
      <w:r w:rsidRPr="00786024">
        <w:t>андеррайтинга.</w:t>
      </w:r>
    </w:p>
    <w:p w:rsidR="00F833BB" w:rsidRPr="00786024" w:rsidRDefault="00F833BB" w:rsidP="00F833BB">
      <w:r w:rsidRPr="00786024">
        <w:t>В</w:t>
      </w:r>
      <w:r w:rsidR="00B954DF" w:rsidRPr="00786024">
        <w:t xml:space="preserve"> </w:t>
      </w:r>
      <w:r w:rsidRPr="00786024">
        <w:t>связи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большим</w:t>
      </w:r>
      <w:r w:rsidR="00B954DF" w:rsidRPr="00786024">
        <w:t xml:space="preserve"> </w:t>
      </w:r>
      <w:r w:rsidRPr="00786024">
        <w:t>количеством</w:t>
      </w:r>
      <w:r w:rsidR="00B954DF" w:rsidRPr="00786024">
        <w:t xml:space="preserve"> </w:t>
      </w:r>
      <w:r w:rsidRPr="00786024">
        <w:t>уволенных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отправленных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неоплачиваемый</w:t>
      </w:r>
      <w:r w:rsidR="00B954DF" w:rsidRPr="00786024">
        <w:t xml:space="preserve"> </w:t>
      </w:r>
      <w:r w:rsidRPr="00786024">
        <w:t>отпуск,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министерстве</w:t>
      </w:r>
      <w:r w:rsidR="00B954DF" w:rsidRPr="00786024">
        <w:t xml:space="preserve"> </w:t>
      </w:r>
      <w:r w:rsidRPr="00786024">
        <w:t>финансов</w:t>
      </w:r>
      <w:r w:rsidR="00B954DF" w:rsidRPr="00786024">
        <w:t xml:space="preserve"> </w:t>
      </w:r>
      <w:r w:rsidRPr="00786024">
        <w:t>Израиля</w:t>
      </w:r>
      <w:r w:rsidR="00B954DF" w:rsidRPr="00786024">
        <w:t xml:space="preserve"> </w:t>
      </w:r>
      <w:r w:rsidRPr="00786024">
        <w:t>опасаются,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слишком</w:t>
      </w:r>
      <w:r w:rsidR="00B954DF" w:rsidRPr="00786024">
        <w:t xml:space="preserve"> </w:t>
      </w:r>
      <w:r w:rsidRPr="00786024">
        <w:t>большое</w:t>
      </w:r>
      <w:r w:rsidR="00B954DF" w:rsidRPr="00786024">
        <w:t xml:space="preserve"> </w:t>
      </w:r>
      <w:r w:rsidRPr="00786024">
        <w:t>количество</w:t>
      </w:r>
      <w:r w:rsidR="00B954DF" w:rsidRPr="00786024">
        <w:t xml:space="preserve"> </w:t>
      </w:r>
      <w:r w:rsidRPr="00786024">
        <w:t>людей</w:t>
      </w:r>
      <w:r w:rsidR="00B954DF" w:rsidRPr="00786024">
        <w:t xml:space="preserve"> </w:t>
      </w:r>
      <w:r w:rsidRPr="00786024">
        <w:t>лишатся</w:t>
      </w:r>
      <w:r w:rsidR="00B954DF" w:rsidRPr="00786024">
        <w:t xml:space="preserve"> </w:t>
      </w:r>
      <w:r w:rsidRPr="00786024">
        <w:t>этих</w:t>
      </w:r>
      <w:r w:rsidR="00B954DF" w:rsidRPr="00786024">
        <w:t xml:space="preserve"> </w:t>
      </w:r>
      <w:r w:rsidRPr="00786024">
        <w:t>страховок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рамках</w:t>
      </w:r>
      <w:r w:rsidR="00B954DF" w:rsidRPr="00786024">
        <w:t xml:space="preserve"> </w:t>
      </w:r>
      <w:r w:rsidRPr="00786024">
        <w:t>пенсионных</w:t>
      </w:r>
      <w:r w:rsidR="00B954DF" w:rsidRPr="00786024">
        <w:t xml:space="preserve"> </w:t>
      </w:r>
      <w:r w:rsidRPr="00786024">
        <w:t>фондов.</w:t>
      </w:r>
    </w:p>
    <w:p w:rsidR="00F833BB" w:rsidRPr="00786024" w:rsidRDefault="00F833BB" w:rsidP="00F833BB">
      <w:r w:rsidRPr="00786024">
        <w:t>Следует</w:t>
      </w:r>
      <w:r w:rsidR="00B954DF" w:rsidRPr="00786024">
        <w:t xml:space="preserve"> </w:t>
      </w:r>
      <w:r w:rsidRPr="00786024">
        <w:t>отметить,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уволенный</w:t>
      </w:r>
      <w:r w:rsidR="00B954DF" w:rsidRPr="00786024">
        <w:t xml:space="preserve"> </w:t>
      </w:r>
      <w:r w:rsidRPr="00786024">
        <w:t>работник</w:t>
      </w:r>
      <w:r w:rsidR="00B954DF" w:rsidRPr="00786024">
        <w:t xml:space="preserve"> </w:t>
      </w:r>
      <w:r w:rsidRPr="00786024">
        <w:t>может</w:t>
      </w:r>
      <w:r w:rsidR="00B954DF" w:rsidRPr="00786024">
        <w:t xml:space="preserve"> </w:t>
      </w:r>
      <w:r w:rsidRPr="00786024">
        <w:t>сохранить</w:t>
      </w:r>
      <w:r w:rsidR="00B954DF" w:rsidRPr="00786024">
        <w:t xml:space="preserve"> </w:t>
      </w:r>
      <w:r w:rsidRPr="00786024">
        <w:t>непрерывность</w:t>
      </w:r>
      <w:r w:rsidR="00B954DF" w:rsidRPr="00786024">
        <w:t xml:space="preserve"> </w:t>
      </w:r>
      <w:r w:rsidRPr="00786024">
        <w:t>своих</w:t>
      </w:r>
      <w:r w:rsidR="00B954DF" w:rsidRPr="00786024">
        <w:t xml:space="preserve"> </w:t>
      </w:r>
      <w:r w:rsidRPr="00786024">
        <w:t>прав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год,</w:t>
      </w:r>
      <w:r w:rsidR="00B954DF" w:rsidRPr="00786024">
        <w:t xml:space="preserve"> </w:t>
      </w:r>
      <w:r w:rsidRPr="00786024">
        <w:t>оформив</w:t>
      </w:r>
      <w:r w:rsidR="00B954DF" w:rsidRPr="00786024">
        <w:t xml:space="preserve"> </w:t>
      </w:r>
      <w:r w:rsidRPr="00786024">
        <w:t>временный</w:t>
      </w:r>
      <w:r w:rsidR="00B954DF" w:rsidRPr="00786024">
        <w:t xml:space="preserve"> </w:t>
      </w:r>
      <w:r w:rsidRPr="00786024">
        <w:t>договор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страховании</w:t>
      </w:r>
      <w:r w:rsidR="00B954DF" w:rsidRPr="00786024">
        <w:t xml:space="preserve"> </w:t>
      </w:r>
      <w:r w:rsidRPr="00786024">
        <w:t>жизни</w:t>
      </w:r>
      <w:r w:rsidR="00B954DF" w:rsidRPr="00786024">
        <w:t xml:space="preserve"> </w:t>
      </w:r>
      <w:r w:rsidRPr="00786024">
        <w:t>(</w:t>
      </w:r>
      <w:r w:rsidR="00B954DF" w:rsidRPr="00786024">
        <w:t>«</w:t>
      </w:r>
      <w:r w:rsidRPr="00786024">
        <w:t>эсдер</w:t>
      </w:r>
      <w:r w:rsidR="00B954DF" w:rsidRPr="00786024">
        <w:t xml:space="preserve"> </w:t>
      </w:r>
      <w:r w:rsidRPr="00786024">
        <w:t>риск</w:t>
      </w:r>
      <w:r w:rsidR="00B954DF" w:rsidRPr="00786024">
        <w:t>»</w:t>
      </w:r>
      <w:r w:rsidRPr="00786024">
        <w:t>),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же</w:t>
      </w:r>
      <w:r w:rsidR="00B954DF" w:rsidRPr="00786024">
        <w:t xml:space="preserve"> </w:t>
      </w:r>
      <w:r w:rsidRPr="00786024">
        <w:t>начать</w:t>
      </w:r>
      <w:r w:rsidR="00B954DF" w:rsidRPr="00786024">
        <w:t xml:space="preserve"> </w:t>
      </w:r>
      <w:r w:rsidRPr="00786024">
        <w:t>самостоятельно</w:t>
      </w:r>
      <w:r w:rsidR="00B954DF" w:rsidRPr="00786024">
        <w:t xml:space="preserve"> </w:t>
      </w:r>
      <w:r w:rsidRPr="00786024">
        <w:t>делать</w:t>
      </w:r>
      <w:r w:rsidR="00B954DF" w:rsidRPr="00786024">
        <w:t xml:space="preserve"> </w:t>
      </w:r>
      <w:r w:rsidRPr="00786024">
        <w:t>отчисления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пенсионный</w:t>
      </w:r>
      <w:r w:rsidR="00B954DF" w:rsidRPr="00786024">
        <w:t xml:space="preserve"> </w:t>
      </w:r>
      <w:r w:rsidRPr="00786024">
        <w:t>фонд.</w:t>
      </w:r>
      <w:r w:rsidR="00B954DF" w:rsidRPr="00786024">
        <w:t xml:space="preserve"> </w:t>
      </w:r>
    </w:p>
    <w:p w:rsidR="00D1642B" w:rsidRPr="00786024" w:rsidRDefault="00786024" w:rsidP="00F833BB">
      <w:hyperlink r:id="rId40" w:history="1">
        <w:r w:rsidR="00F833BB" w:rsidRPr="00786024">
          <w:rPr>
            <w:rStyle w:val="a3"/>
          </w:rPr>
          <w:t>https://stmegi.com/posts/115469/minfin-izrailya-nameren-prodlit-sokhrannost-pensionnykh-prav-dlya-poteryavshikh-rabotu</w:t>
        </w:r>
      </w:hyperlink>
    </w:p>
    <w:p w:rsidR="005B31F1" w:rsidRPr="00786024" w:rsidRDefault="005B31F1" w:rsidP="005B31F1">
      <w:pPr>
        <w:pStyle w:val="2"/>
      </w:pPr>
      <w:bookmarkStart w:id="142" w:name="_Toc158351341"/>
      <w:r w:rsidRPr="00786024">
        <w:t>Интерфакс</w:t>
      </w:r>
      <w:r w:rsidR="00B954DF" w:rsidRPr="00786024">
        <w:t xml:space="preserve"> </w:t>
      </w:r>
      <w:r w:rsidRPr="00786024">
        <w:t>-</w:t>
      </w:r>
      <w:r w:rsidR="00B954DF" w:rsidRPr="00786024">
        <w:t xml:space="preserve"> </w:t>
      </w:r>
      <w:r w:rsidRPr="00786024">
        <w:t>Азербайджан,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Голландский</w:t>
      </w:r>
      <w:r w:rsidR="00B954DF" w:rsidRPr="00786024">
        <w:t xml:space="preserve"> </w:t>
      </w:r>
      <w:r w:rsidRPr="00786024">
        <w:t>пенсионный</w:t>
      </w:r>
      <w:r w:rsidR="00B954DF" w:rsidRPr="00786024">
        <w:t xml:space="preserve"> </w:t>
      </w:r>
      <w:r w:rsidRPr="00786024">
        <w:t>фонд</w:t>
      </w:r>
      <w:r w:rsidR="00B954DF" w:rsidRPr="00786024">
        <w:t xml:space="preserve"> </w:t>
      </w:r>
      <w:r w:rsidRPr="00786024">
        <w:t>PFZW</w:t>
      </w:r>
      <w:r w:rsidR="00B954DF" w:rsidRPr="00786024">
        <w:t xml:space="preserve"> </w:t>
      </w:r>
      <w:r w:rsidRPr="00786024">
        <w:t>продал</w:t>
      </w:r>
      <w:r w:rsidR="00B954DF" w:rsidRPr="00786024">
        <w:t xml:space="preserve"> </w:t>
      </w:r>
      <w:r w:rsidRPr="00786024">
        <w:t>акции</w:t>
      </w:r>
      <w:r w:rsidR="00B954DF" w:rsidRPr="00786024">
        <w:t xml:space="preserve"> </w:t>
      </w:r>
      <w:r w:rsidRPr="00786024">
        <w:t>Shell,</w:t>
      </w:r>
      <w:r w:rsidR="00B954DF" w:rsidRPr="00786024">
        <w:t xml:space="preserve"> </w:t>
      </w:r>
      <w:r w:rsidRPr="00786024">
        <w:t>BP,</w:t>
      </w:r>
      <w:r w:rsidR="00B954DF" w:rsidRPr="00786024">
        <w:t xml:space="preserve"> </w:t>
      </w:r>
      <w:r w:rsidRPr="00786024">
        <w:t>TotalEnergies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других</w:t>
      </w:r>
      <w:r w:rsidR="00B954DF" w:rsidRPr="00786024">
        <w:t xml:space="preserve"> </w:t>
      </w:r>
      <w:r w:rsidRPr="00786024">
        <w:t>нефтегазовых</w:t>
      </w:r>
      <w:r w:rsidR="00B954DF" w:rsidRPr="00786024">
        <w:t xml:space="preserve"> </w:t>
      </w:r>
      <w:r w:rsidRPr="00786024">
        <w:t>компаний</w:t>
      </w:r>
      <w:bookmarkEnd w:id="142"/>
    </w:p>
    <w:p w:rsidR="005B31F1" w:rsidRPr="00786024" w:rsidRDefault="005B31F1" w:rsidP="00EF1437">
      <w:pPr>
        <w:pStyle w:val="3"/>
      </w:pPr>
      <w:bookmarkStart w:id="143" w:name="_Toc158351342"/>
      <w:r w:rsidRPr="00786024">
        <w:t>Голландский</w:t>
      </w:r>
      <w:r w:rsidR="00B954DF" w:rsidRPr="00786024">
        <w:t xml:space="preserve"> </w:t>
      </w:r>
      <w:r w:rsidRPr="00786024">
        <w:t>пенсионный</w:t>
      </w:r>
      <w:r w:rsidR="00B954DF" w:rsidRPr="00786024">
        <w:t xml:space="preserve"> </w:t>
      </w:r>
      <w:r w:rsidRPr="00786024">
        <w:t>фонд</w:t>
      </w:r>
      <w:r w:rsidR="00B954DF" w:rsidRPr="00786024">
        <w:t xml:space="preserve"> </w:t>
      </w:r>
      <w:r w:rsidRPr="00786024">
        <w:t>PFZW,</w:t>
      </w:r>
      <w:r w:rsidR="00B954DF" w:rsidRPr="00786024">
        <w:t xml:space="preserve"> </w:t>
      </w:r>
      <w:r w:rsidRPr="00786024">
        <w:t>один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крупнейших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стране,</w:t>
      </w:r>
      <w:r w:rsidR="00B954DF" w:rsidRPr="00786024">
        <w:t xml:space="preserve"> </w:t>
      </w:r>
      <w:r w:rsidRPr="00786024">
        <w:t>объявил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продаже</w:t>
      </w:r>
      <w:r w:rsidR="00B954DF" w:rsidRPr="00786024">
        <w:t xml:space="preserve"> </w:t>
      </w:r>
      <w:r w:rsidRPr="00786024">
        <w:t>всех</w:t>
      </w:r>
      <w:r w:rsidR="00B954DF" w:rsidRPr="00786024">
        <w:t xml:space="preserve"> </w:t>
      </w:r>
      <w:r w:rsidRPr="00786024">
        <w:t>принадлежащих</w:t>
      </w:r>
      <w:r w:rsidR="00B954DF" w:rsidRPr="00786024">
        <w:t xml:space="preserve"> </w:t>
      </w:r>
      <w:r w:rsidRPr="00786024">
        <w:t>ему</w:t>
      </w:r>
      <w:r w:rsidR="00B954DF" w:rsidRPr="00786024">
        <w:t xml:space="preserve"> </w:t>
      </w:r>
      <w:r w:rsidRPr="00786024">
        <w:t>акций</w:t>
      </w:r>
      <w:r w:rsidR="00B954DF" w:rsidRPr="00786024">
        <w:t xml:space="preserve"> </w:t>
      </w:r>
      <w:r w:rsidRPr="00786024">
        <w:t>Shell,</w:t>
      </w:r>
      <w:r w:rsidR="00B954DF" w:rsidRPr="00786024">
        <w:t xml:space="preserve"> </w:t>
      </w:r>
      <w:r w:rsidRPr="00786024">
        <w:t>BP</w:t>
      </w:r>
      <w:r w:rsidR="00B954DF" w:rsidRPr="00786024">
        <w:t xml:space="preserve"> </w:t>
      </w:r>
      <w:r w:rsidRPr="00786024">
        <w:t>Plc,</w:t>
      </w:r>
      <w:r w:rsidR="00B954DF" w:rsidRPr="00786024">
        <w:t xml:space="preserve"> </w:t>
      </w:r>
      <w:r w:rsidRPr="00786024">
        <w:t>TotalEnergiesи</w:t>
      </w:r>
      <w:r w:rsidR="00B954DF" w:rsidRPr="00786024">
        <w:t xml:space="preserve"> </w:t>
      </w:r>
      <w:r w:rsidRPr="00786024">
        <w:t>других</w:t>
      </w:r>
      <w:r w:rsidR="00B954DF" w:rsidRPr="00786024">
        <w:t xml:space="preserve"> </w:t>
      </w:r>
      <w:r w:rsidRPr="00786024">
        <w:t>представителей</w:t>
      </w:r>
      <w:r w:rsidR="00B954DF" w:rsidRPr="00786024">
        <w:t xml:space="preserve"> </w:t>
      </w:r>
      <w:r w:rsidRPr="00786024">
        <w:t>нефтегазового</w:t>
      </w:r>
      <w:r w:rsidR="00B954DF" w:rsidRPr="00786024">
        <w:t xml:space="preserve"> </w:t>
      </w:r>
      <w:r w:rsidRPr="00786024">
        <w:t>сектора,</w:t>
      </w:r>
      <w:r w:rsidR="00B954DF" w:rsidRPr="00786024">
        <w:t xml:space="preserve"> </w:t>
      </w:r>
      <w:r w:rsidRPr="00786024">
        <w:t>ссылаясь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недостаточность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действий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переходу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ископаемого</w:t>
      </w:r>
      <w:r w:rsidR="00B954DF" w:rsidRPr="00786024">
        <w:t xml:space="preserve"> </w:t>
      </w:r>
      <w:r w:rsidRPr="00786024">
        <w:t>топлива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низкоуглеродному.</w:t>
      </w:r>
      <w:bookmarkEnd w:id="143"/>
    </w:p>
    <w:p w:rsidR="005B31F1" w:rsidRPr="00786024" w:rsidRDefault="005B31F1" w:rsidP="005B31F1">
      <w:r w:rsidRPr="00786024">
        <w:t>Общая</w:t>
      </w:r>
      <w:r w:rsidR="00B954DF" w:rsidRPr="00786024">
        <w:t xml:space="preserve"> </w:t>
      </w:r>
      <w:r w:rsidRPr="00786024">
        <w:t>стоимость</w:t>
      </w:r>
      <w:r w:rsidR="00B954DF" w:rsidRPr="00786024">
        <w:t xml:space="preserve"> </w:t>
      </w:r>
      <w:r w:rsidRPr="00786024">
        <w:t>проданных</w:t>
      </w:r>
      <w:r w:rsidR="00B954DF" w:rsidRPr="00786024">
        <w:t xml:space="preserve"> </w:t>
      </w:r>
      <w:r w:rsidRPr="00786024">
        <w:t>акций</w:t>
      </w:r>
      <w:r w:rsidR="00B954DF" w:rsidRPr="00786024">
        <w:t xml:space="preserve"> </w:t>
      </w:r>
      <w:r w:rsidRPr="00786024">
        <w:t>310</w:t>
      </w:r>
      <w:r w:rsidR="00B954DF" w:rsidRPr="00786024">
        <w:t xml:space="preserve"> </w:t>
      </w:r>
      <w:r w:rsidRPr="00786024">
        <w:t>нефтегазовых</w:t>
      </w:r>
      <w:r w:rsidR="00B954DF" w:rsidRPr="00786024">
        <w:t xml:space="preserve"> </w:t>
      </w:r>
      <w:r w:rsidRPr="00786024">
        <w:t>компаний</w:t>
      </w:r>
      <w:r w:rsidR="00B954DF" w:rsidRPr="00786024">
        <w:t xml:space="preserve"> </w:t>
      </w:r>
      <w:r w:rsidRPr="00786024">
        <w:t>составляет</w:t>
      </w:r>
      <w:r w:rsidR="00B954DF" w:rsidRPr="00786024">
        <w:t xml:space="preserve"> </w:t>
      </w:r>
      <w:r w:rsidRPr="00786024">
        <w:t>2,8</w:t>
      </w:r>
      <w:r w:rsidR="00B954DF" w:rsidRPr="00786024">
        <w:t xml:space="preserve"> </w:t>
      </w:r>
      <w:r w:rsidRPr="00786024">
        <w:t>млрд</w:t>
      </w:r>
      <w:r w:rsidR="00B954DF" w:rsidRPr="00786024">
        <w:t xml:space="preserve"> </w:t>
      </w:r>
      <w:r w:rsidRPr="00786024">
        <w:t>евро,</w:t>
      </w:r>
      <w:r w:rsidR="00B954DF" w:rsidRPr="00786024">
        <w:t xml:space="preserve"> </w:t>
      </w:r>
      <w:r w:rsidRPr="00786024">
        <w:t>говорится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сообщении</w:t>
      </w:r>
      <w:r w:rsidR="00B954DF" w:rsidRPr="00786024">
        <w:t xml:space="preserve"> </w:t>
      </w:r>
      <w:r w:rsidRPr="00786024">
        <w:t>фонда.</w:t>
      </w:r>
    </w:p>
    <w:p w:rsidR="005B31F1" w:rsidRPr="00786024" w:rsidRDefault="005B31F1" w:rsidP="005B31F1">
      <w:r w:rsidRPr="00786024">
        <w:t>При</w:t>
      </w:r>
      <w:r w:rsidR="00B954DF" w:rsidRPr="00786024">
        <w:t xml:space="preserve"> </w:t>
      </w:r>
      <w:r w:rsidRPr="00786024">
        <w:t>этом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портфеле</w:t>
      </w:r>
      <w:r w:rsidR="00B954DF" w:rsidRPr="00786024">
        <w:t xml:space="preserve"> </w:t>
      </w:r>
      <w:r w:rsidRPr="00786024">
        <w:t>PFZW</w:t>
      </w:r>
      <w:r w:rsidR="00B954DF" w:rsidRPr="00786024">
        <w:t xml:space="preserve"> </w:t>
      </w:r>
      <w:r w:rsidRPr="00786024">
        <w:t>остались</w:t>
      </w:r>
      <w:r w:rsidR="00B954DF" w:rsidRPr="00786024">
        <w:t xml:space="preserve"> </w:t>
      </w:r>
      <w:r w:rsidRPr="00786024">
        <w:t>бумаги</w:t>
      </w:r>
      <w:r w:rsidR="00B954DF" w:rsidRPr="00786024">
        <w:t xml:space="preserve"> </w:t>
      </w:r>
      <w:r w:rsidRPr="00786024">
        <w:t>семи</w:t>
      </w:r>
      <w:r w:rsidR="00B954DF" w:rsidRPr="00786024">
        <w:t xml:space="preserve"> </w:t>
      </w:r>
      <w:r w:rsidRPr="00786024">
        <w:t>компаний,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соблюдают</w:t>
      </w:r>
      <w:r w:rsidR="00B954DF" w:rsidRPr="00786024">
        <w:t xml:space="preserve"> </w:t>
      </w:r>
      <w:r w:rsidRPr="00786024">
        <w:t>Парижское</w:t>
      </w:r>
      <w:r w:rsidR="00B954DF" w:rsidRPr="00786024">
        <w:t xml:space="preserve"> </w:t>
      </w:r>
      <w:r w:rsidRPr="00786024">
        <w:t>соглашение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климату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имеют</w:t>
      </w:r>
      <w:r w:rsidR="00B954DF" w:rsidRPr="00786024">
        <w:t xml:space="preserve"> </w:t>
      </w:r>
      <w:r w:rsidRPr="00786024">
        <w:t>убедительную</w:t>
      </w:r>
      <w:r w:rsidR="00B954DF" w:rsidRPr="00786024">
        <w:t xml:space="preserve"> </w:t>
      </w:r>
      <w:r w:rsidRPr="00786024">
        <w:t>климатическую</w:t>
      </w:r>
      <w:r w:rsidR="00B954DF" w:rsidRPr="00786024">
        <w:t xml:space="preserve"> </w:t>
      </w:r>
      <w:r w:rsidRPr="00786024">
        <w:t>стратегию.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их</w:t>
      </w:r>
      <w:r w:rsidR="00B954DF" w:rsidRPr="00786024">
        <w:t xml:space="preserve"> </w:t>
      </w:r>
      <w:r w:rsidRPr="00786024">
        <w:t>число</w:t>
      </w:r>
      <w:r w:rsidR="00B954DF" w:rsidRPr="00786024">
        <w:t xml:space="preserve"> </w:t>
      </w:r>
      <w:r w:rsidRPr="00786024">
        <w:t>входят</w:t>
      </w:r>
      <w:r w:rsidR="00B954DF" w:rsidRPr="00786024">
        <w:t xml:space="preserve"> </w:t>
      </w:r>
      <w:r w:rsidRPr="00786024">
        <w:t>бразильские</w:t>
      </w:r>
      <w:r w:rsidR="00B954DF" w:rsidRPr="00786024">
        <w:t xml:space="preserve"> </w:t>
      </w:r>
      <w:r w:rsidRPr="00786024">
        <w:t>Cosan</w:t>
      </w:r>
      <w:r w:rsidR="00B954DF" w:rsidRPr="00786024">
        <w:t xml:space="preserve"> </w:t>
      </w:r>
      <w:r w:rsidRPr="00786024">
        <w:t>SA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Raizen</w:t>
      </w:r>
      <w:r w:rsidR="00B954DF" w:rsidRPr="00786024">
        <w:t xml:space="preserve"> </w:t>
      </w:r>
      <w:r w:rsidRPr="00786024">
        <w:t>SA,</w:t>
      </w:r>
      <w:r w:rsidR="00B954DF" w:rsidRPr="00786024">
        <w:t xml:space="preserve"> </w:t>
      </w:r>
      <w:r w:rsidRPr="00786024">
        <w:t>португальская</w:t>
      </w:r>
      <w:r w:rsidR="00B954DF" w:rsidRPr="00786024">
        <w:t xml:space="preserve"> </w:t>
      </w:r>
      <w:r w:rsidRPr="00786024">
        <w:t>Galp</w:t>
      </w:r>
      <w:r w:rsidR="00B954DF" w:rsidRPr="00786024">
        <w:t xml:space="preserve"> </w:t>
      </w:r>
      <w:r w:rsidRPr="00786024">
        <w:t>Energia,</w:t>
      </w:r>
      <w:r w:rsidR="00B954DF" w:rsidRPr="00786024">
        <w:t xml:space="preserve"> </w:t>
      </w:r>
      <w:r w:rsidRPr="00786024">
        <w:t>финская</w:t>
      </w:r>
      <w:r w:rsidR="00B954DF" w:rsidRPr="00786024">
        <w:t xml:space="preserve"> </w:t>
      </w:r>
      <w:r w:rsidRPr="00786024">
        <w:t>Neste</w:t>
      </w:r>
      <w:r w:rsidR="00B954DF" w:rsidRPr="00786024">
        <w:t xml:space="preserve"> </w:t>
      </w:r>
      <w:r w:rsidRPr="00786024">
        <w:t>Oyj,</w:t>
      </w:r>
      <w:r w:rsidR="00B954DF" w:rsidRPr="00786024">
        <w:t xml:space="preserve"> </w:t>
      </w:r>
      <w:r w:rsidRPr="00786024">
        <w:t>австрийская</w:t>
      </w:r>
      <w:r w:rsidR="00B954DF" w:rsidRPr="00786024">
        <w:t xml:space="preserve"> </w:t>
      </w:r>
      <w:r w:rsidRPr="00786024">
        <w:t>OMV</w:t>
      </w:r>
      <w:r w:rsidR="00B954DF" w:rsidRPr="00786024">
        <w:t xml:space="preserve"> </w:t>
      </w:r>
      <w:r w:rsidRPr="00786024">
        <w:t>AG.</w:t>
      </w:r>
    </w:p>
    <w:p w:rsidR="005B31F1" w:rsidRPr="00786024" w:rsidRDefault="005B31F1" w:rsidP="005B31F1">
      <w:r w:rsidRPr="00786024">
        <w:lastRenderedPageBreak/>
        <w:t>Объем</w:t>
      </w:r>
      <w:r w:rsidR="00B954DF" w:rsidRPr="00786024">
        <w:t xml:space="preserve"> </w:t>
      </w:r>
      <w:r w:rsidRPr="00786024">
        <w:t>активов</w:t>
      </w:r>
      <w:r w:rsidR="00B954DF" w:rsidRPr="00786024">
        <w:t xml:space="preserve"> </w:t>
      </w:r>
      <w:r w:rsidRPr="00786024">
        <w:t>под</w:t>
      </w:r>
      <w:r w:rsidR="00B954DF" w:rsidRPr="00786024">
        <w:t xml:space="preserve"> </w:t>
      </w:r>
      <w:r w:rsidRPr="00786024">
        <w:t>управлением</w:t>
      </w:r>
      <w:r w:rsidR="00B954DF" w:rsidRPr="00786024">
        <w:t xml:space="preserve"> </w:t>
      </w:r>
      <w:r w:rsidRPr="00786024">
        <w:t>PFZW</w:t>
      </w:r>
      <w:r w:rsidR="00B954DF" w:rsidRPr="00786024">
        <w:t xml:space="preserve"> </w:t>
      </w:r>
      <w:r w:rsidRPr="00786024">
        <w:t>составлял</w:t>
      </w:r>
      <w:r w:rsidR="00B954DF" w:rsidRPr="00786024">
        <w:t xml:space="preserve"> </w:t>
      </w:r>
      <w:r w:rsidRPr="00786024">
        <w:t>почти</w:t>
      </w:r>
      <w:r w:rsidR="00B954DF" w:rsidRPr="00786024">
        <w:t xml:space="preserve"> </w:t>
      </w:r>
      <w:r w:rsidRPr="00786024">
        <w:t>238</w:t>
      </w:r>
      <w:r w:rsidR="00B954DF" w:rsidRPr="00786024">
        <w:t xml:space="preserve"> </w:t>
      </w:r>
      <w:r w:rsidRPr="00786024">
        <w:t>млрд</w:t>
      </w:r>
      <w:r w:rsidR="00B954DF" w:rsidRPr="00786024">
        <w:t xml:space="preserve"> </w:t>
      </w:r>
      <w:r w:rsidRPr="00786024">
        <w:t>евро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конец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года.</w:t>
      </w:r>
      <w:r w:rsidR="00B954DF" w:rsidRPr="00786024">
        <w:t xml:space="preserve"> </w:t>
      </w:r>
      <w:r w:rsidRPr="00786024">
        <w:t>Он</w:t>
      </w:r>
      <w:r w:rsidR="00B954DF" w:rsidRPr="00786024">
        <w:t xml:space="preserve"> </w:t>
      </w:r>
      <w:r w:rsidRPr="00786024">
        <w:t>является</w:t>
      </w:r>
      <w:r w:rsidR="00B954DF" w:rsidRPr="00786024">
        <w:t xml:space="preserve"> </w:t>
      </w:r>
      <w:r w:rsidRPr="00786024">
        <w:t>вторым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величине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Нидерландах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двенадцатым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мире.</w:t>
      </w:r>
      <w:r w:rsidR="00B954DF" w:rsidRPr="00786024">
        <w:t xml:space="preserve"> </w:t>
      </w:r>
      <w:r w:rsidRPr="00786024">
        <w:t>Фонд</w:t>
      </w:r>
      <w:r w:rsidR="00B954DF" w:rsidRPr="00786024">
        <w:t xml:space="preserve"> </w:t>
      </w:r>
      <w:r w:rsidRPr="00786024">
        <w:t>отвечает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пенсии</w:t>
      </w:r>
      <w:r w:rsidR="00B954DF" w:rsidRPr="00786024">
        <w:t xml:space="preserve"> </w:t>
      </w:r>
      <w:r w:rsidRPr="00786024">
        <w:t>2,9</w:t>
      </w:r>
      <w:r w:rsidR="00B954DF" w:rsidRPr="00786024">
        <w:t xml:space="preserve"> </w:t>
      </w:r>
      <w:r w:rsidRPr="00786024">
        <w:t>млн</w:t>
      </w:r>
      <w:r w:rsidR="00B954DF" w:rsidRPr="00786024">
        <w:t xml:space="preserve"> </w:t>
      </w:r>
      <w:r w:rsidRPr="00786024">
        <w:t>человек,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работают</w:t>
      </w:r>
      <w:r w:rsidR="00B954DF" w:rsidRPr="00786024">
        <w:t xml:space="preserve"> </w:t>
      </w:r>
      <w:r w:rsidRPr="00786024">
        <w:t>или</w:t>
      </w:r>
      <w:r w:rsidR="00B954DF" w:rsidRPr="00786024">
        <w:t xml:space="preserve"> </w:t>
      </w:r>
      <w:r w:rsidRPr="00786024">
        <w:t>работали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сфере</w:t>
      </w:r>
      <w:r w:rsidR="00B954DF" w:rsidRPr="00786024">
        <w:t xml:space="preserve"> </w:t>
      </w:r>
      <w:r w:rsidRPr="00786024">
        <w:t>здравоохранения.</w:t>
      </w:r>
    </w:p>
    <w:p w:rsidR="005B31F1" w:rsidRPr="00786024" w:rsidRDefault="00786024" w:rsidP="005B31F1">
      <w:hyperlink r:id="rId41" w:history="1">
        <w:r w:rsidR="005B31F1" w:rsidRPr="00786024">
          <w:rPr>
            <w:rStyle w:val="a3"/>
          </w:rPr>
          <w:t>https://interfax.az/view/909331</w:t>
        </w:r>
      </w:hyperlink>
      <w:r w:rsidR="00B954DF" w:rsidRPr="00786024">
        <w:t xml:space="preserve"> </w:t>
      </w:r>
    </w:p>
    <w:p w:rsidR="00D717CE" w:rsidRPr="00786024" w:rsidRDefault="00D717CE" w:rsidP="00D717CE">
      <w:pPr>
        <w:pStyle w:val="2"/>
      </w:pPr>
      <w:bookmarkStart w:id="144" w:name="_Toc158351343"/>
      <w:r w:rsidRPr="00786024">
        <w:t>Солидарность,</w:t>
      </w:r>
      <w:r w:rsidR="00B954DF" w:rsidRPr="00786024">
        <w:t xml:space="preserve"> </w:t>
      </w:r>
      <w:r w:rsidRPr="00786024">
        <w:t>08.02.2024,</w:t>
      </w:r>
      <w:r w:rsidR="00B954DF" w:rsidRPr="00786024">
        <w:t xml:space="preserve"> </w:t>
      </w:r>
      <w:r w:rsidRPr="00786024">
        <w:t>Французские</w:t>
      </w:r>
      <w:r w:rsidR="00B954DF" w:rsidRPr="00786024">
        <w:t xml:space="preserve"> </w:t>
      </w:r>
      <w:r w:rsidRPr="00786024">
        <w:t>портовые</w:t>
      </w:r>
      <w:r w:rsidR="00B954DF" w:rsidRPr="00786024">
        <w:t xml:space="preserve"> </w:t>
      </w:r>
      <w:r w:rsidRPr="00786024">
        <w:t>рабочие</w:t>
      </w:r>
      <w:r w:rsidR="00B954DF" w:rsidRPr="00786024">
        <w:t xml:space="preserve"> </w:t>
      </w:r>
      <w:r w:rsidRPr="00786024">
        <w:t>бастуют</w:t>
      </w:r>
      <w:r w:rsidR="00B954DF" w:rsidRPr="00786024">
        <w:t xml:space="preserve"> </w:t>
      </w:r>
      <w:r w:rsidRPr="00786024">
        <w:t>против</w:t>
      </w:r>
      <w:r w:rsidR="00B954DF" w:rsidRPr="00786024">
        <w:t xml:space="preserve"> </w:t>
      </w:r>
      <w:r w:rsidRPr="00786024">
        <w:t>пенсионной</w:t>
      </w:r>
      <w:r w:rsidR="00B954DF" w:rsidRPr="00786024">
        <w:t xml:space="preserve"> </w:t>
      </w:r>
      <w:r w:rsidRPr="00786024">
        <w:t>реформы</w:t>
      </w:r>
      <w:bookmarkEnd w:id="144"/>
    </w:p>
    <w:p w:rsidR="00D717CE" w:rsidRPr="00786024" w:rsidRDefault="00D717CE" w:rsidP="00EF1437">
      <w:pPr>
        <w:pStyle w:val="3"/>
      </w:pPr>
      <w:bookmarkStart w:id="145" w:name="_Toc158351344"/>
      <w:r w:rsidRPr="00786024">
        <w:t>Рабочие</w:t>
      </w:r>
      <w:r w:rsidR="00B954DF" w:rsidRPr="00786024">
        <w:t xml:space="preserve"> </w:t>
      </w:r>
      <w:r w:rsidRPr="00786024">
        <w:t>портов</w:t>
      </w:r>
      <w:r w:rsidR="00B954DF" w:rsidRPr="00786024">
        <w:t xml:space="preserve"> </w:t>
      </w:r>
      <w:r w:rsidRPr="00786024">
        <w:t>Гавра,</w:t>
      </w:r>
      <w:r w:rsidR="00B954DF" w:rsidRPr="00786024">
        <w:t xml:space="preserve"> </w:t>
      </w:r>
      <w:r w:rsidRPr="00786024">
        <w:t>Марселя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Руана</w:t>
      </w:r>
      <w:r w:rsidR="00B954DF" w:rsidRPr="00786024">
        <w:t xml:space="preserve"> </w:t>
      </w:r>
      <w:r w:rsidRPr="00786024">
        <w:t>(Франция)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7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проводят</w:t>
      </w:r>
      <w:r w:rsidR="00B954DF" w:rsidRPr="00786024">
        <w:t xml:space="preserve"> </w:t>
      </w:r>
      <w:r w:rsidRPr="00786024">
        <w:t>забастовку,</w:t>
      </w:r>
      <w:r w:rsidR="00B954DF" w:rsidRPr="00786024">
        <w:t xml:space="preserve"> </w:t>
      </w:r>
      <w:r w:rsidRPr="00786024">
        <w:t>требуя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применять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ним</w:t>
      </w:r>
      <w:r w:rsidR="00B954DF" w:rsidRPr="00786024">
        <w:t xml:space="preserve"> </w:t>
      </w:r>
      <w:r w:rsidRPr="00786024">
        <w:t>пенсионную</w:t>
      </w:r>
      <w:r w:rsidR="00B954DF" w:rsidRPr="00786024">
        <w:t xml:space="preserve"> </w:t>
      </w:r>
      <w:r w:rsidRPr="00786024">
        <w:t>реформу,</w:t>
      </w:r>
      <w:r w:rsidR="00B954DF" w:rsidRPr="00786024">
        <w:t xml:space="preserve"> </w:t>
      </w:r>
      <w:r w:rsidRPr="00786024">
        <w:t>вступившую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силу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сентябре,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вложения</w:t>
      </w:r>
      <w:r w:rsidR="00B954DF" w:rsidRPr="00786024">
        <w:t xml:space="preserve"> </w:t>
      </w:r>
      <w:r w:rsidRPr="00786024">
        <w:t>средств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развитие</w:t>
      </w:r>
      <w:r w:rsidR="00B954DF" w:rsidRPr="00786024">
        <w:t xml:space="preserve"> </w:t>
      </w:r>
      <w:r w:rsidRPr="00786024">
        <w:t>портовой</w:t>
      </w:r>
      <w:r w:rsidR="00B954DF" w:rsidRPr="00786024">
        <w:t xml:space="preserve"> </w:t>
      </w:r>
      <w:r w:rsidRPr="00786024">
        <w:t>инфраструктуры,</w:t>
      </w:r>
      <w:r w:rsidR="00B954DF" w:rsidRPr="00786024">
        <w:t xml:space="preserve"> </w:t>
      </w:r>
      <w:r w:rsidRPr="00786024">
        <w:t>сообщает</w:t>
      </w:r>
      <w:r w:rsidR="00B954DF" w:rsidRPr="00786024">
        <w:t xml:space="preserve"> </w:t>
      </w:r>
      <w:r w:rsidRPr="00786024">
        <w:t>издание</w:t>
      </w:r>
      <w:r w:rsidR="00B954DF" w:rsidRPr="00786024">
        <w:t xml:space="preserve"> </w:t>
      </w:r>
      <w:r w:rsidRPr="00786024">
        <w:t>Connexion</w:t>
      </w:r>
      <w:r w:rsidR="00B954DF" w:rsidRPr="00786024">
        <w:t xml:space="preserve"> </w:t>
      </w:r>
      <w:r w:rsidRPr="00786024">
        <w:t>France.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порту</w:t>
      </w:r>
      <w:r w:rsidR="00B954DF" w:rsidRPr="00786024">
        <w:t xml:space="preserve"> </w:t>
      </w:r>
      <w:r w:rsidRPr="00786024">
        <w:t>Руана</w:t>
      </w:r>
      <w:r w:rsidR="00B954DF" w:rsidRPr="00786024">
        <w:t xml:space="preserve"> </w:t>
      </w:r>
      <w:r w:rsidRPr="00786024">
        <w:t>протестующие</w:t>
      </w:r>
      <w:r w:rsidR="00B954DF" w:rsidRPr="00786024">
        <w:t xml:space="preserve"> </w:t>
      </w:r>
      <w:r w:rsidRPr="00786024">
        <w:t>заблокировали</w:t>
      </w:r>
      <w:r w:rsidR="00B954DF" w:rsidRPr="00786024">
        <w:t xml:space="preserve"> </w:t>
      </w:r>
      <w:r w:rsidRPr="00786024">
        <w:t>баннерами</w:t>
      </w:r>
      <w:r w:rsidR="00B954DF" w:rsidRPr="00786024">
        <w:t xml:space="preserve"> </w:t>
      </w:r>
      <w:r w:rsidRPr="00786024">
        <w:t>дорогу</w:t>
      </w:r>
      <w:r w:rsidR="00B954DF" w:rsidRPr="00786024">
        <w:t xml:space="preserve"> </w:t>
      </w:r>
      <w:r w:rsidRPr="00786024">
        <w:t>напротив</w:t>
      </w:r>
      <w:r w:rsidR="00B954DF" w:rsidRPr="00786024">
        <w:t xml:space="preserve"> </w:t>
      </w:r>
      <w:r w:rsidRPr="00786024">
        <w:t>административного</w:t>
      </w:r>
      <w:r w:rsidR="00B954DF" w:rsidRPr="00786024">
        <w:t xml:space="preserve"> </w:t>
      </w:r>
      <w:r w:rsidRPr="00786024">
        <w:t>здания,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порту</w:t>
      </w:r>
      <w:r w:rsidR="00B954DF" w:rsidRPr="00786024">
        <w:t xml:space="preserve"> </w:t>
      </w:r>
      <w:r w:rsidRPr="00786024">
        <w:t>Гавра</w:t>
      </w:r>
      <w:r w:rsidR="00B954DF" w:rsidRPr="00786024">
        <w:t xml:space="preserve"> </w:t>
      </w:r>
      <w:r w:rsidRPr="00786024">
        <w:t>они</w:t>
      </w:r>
      <w:r w:rsidR="00B954DF" w:rsidRPr="00786024">
        <w:t xml:space="preserve"> </w:t>
      </w:r>
      <w:r w:rsidRPr="00786024">
        <w:t>жгли</w:t>
      </w:r>
      <w:r w:rsidR="00B954DF" w:rsidRPr="00786024">
        <w:t xml:space="preserve"> </w:t>
      </w:r>
      <w:r w:rsidRPr="00786024">
        <w:t>покрышки,</w:t>
      </w:r>
      <w:r w:rsidR="00B954DF" w:rsidRPr="00786024">
        <w:t xml:space="preserve"> </w:t>
      </w:r>
      <w:r w:rsidRPr="00786024">
        <w:t>соорудив</w:t>
      </w:r>
      <w:r w:rsidR="00B954DF" w:rsidRPr="00786024">
        <w:t xml:space="preserve"> </w:t>
      </w:r>
      <w:r w:rsidRPr="00786024">
        <w:t>большие</w:t>
      </w:r>
      <w:r w:rsidR="00B954DF" w:rsidRPr="00786024">
        <w:t xml:space="preserve"> </w:t>
      </w:r>
      <w:r w:rsidRPr="00786024">
        <w:t>костры,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порту</w:t>
      </w:r>
      <w:r w:rsidR="00B954DF" w:rsidRPr="00786024">
        <w:t xml:space="preserve"> </w:t>
      </w:r>
      <w:r w:rsidRPr="00786024">
        <w:t>Марселя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вовсе</w:t>
      </w:r>
      <w:r w:rsidR="00B954DF" w:rsidRPr="00786024">
        <w:t xml:space="preserve"> </w:t>
      </w:r>
      <w:r w:rsidRPr="00786024">
        <w:t>объявили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«</w:t>
      </w:r>
      <w:r w:rsidRPr="00786024">
        <w:t>тотальной</w:t>
      </w:r>
      <w:r w:rsidR="00B954DF" w:rsidRPr="00786024">
        <w:t xml:space="preserve"> </w:t>
      </w:r>
      <w:r w:rsidRPr="00786024">
        <w:t>блокаде</w:t>
      </w:r>
      <w:r w:rsidR="00B954DF" w:rsidRPr="00786024">
        <w:t xml:space="preserve">» </w:t>
      </w:r>
      <w:r w:rsidRPr="00786024">
        <w:t>порта.</w:t>
      </w:r>
      <w:bookmarkEnd w:id="145"/>
    </w:p>
    <w:p w:rsidR="00D717CE" w:rsidRPr="00786024" w:rsidRDefault="00D717CE" w:rsidP="00D717CE">
      <w:r w:rsidRPr="00786024">
        <w:t>Акцию</w:t>
      </w:r>
      <w:r w:rsidR="00B954DF" w:rsidRPr="00786024">
        <w:t xml:space="preserve"> </w:t>
      </w:r>
      <w:r w:rsidRPr="00786024">
        <w:t>проводит</w:t>
      </w:r>
      <w:r w:rsidR="00B954DF" w:rsidRPr="00786024">
        <w:t xml:space="preserve"> «</w:t>
      </w:r>
      <w:r w:rsidRPr="00786024">
        <w:t>Всеобщая</w:t>
      </w:r>
      <w:r w:rsidR="00B954DF" w:rsidRPr="00786024">
        <w:t xml:space="preserve"> </w:t>
      </w:r>
      <w:r w:rsidRPr="00786024">
        <w:t>конфедерация</w:t>
      </w:r>
      <w:r w:rsidR="00B954DF" w:rsidRPr="00786024">
        <w:t xml:space="preserve"> </w:t>
      </w:r>
      <w:r w:rsidRPr="00786024">
        <w:t>труда</w:t>
      </w:r>
      <w:r w:rsidR="00B954DF" w:rsidRPr="00786024">
        <w:t xml:space="preserve">» </w:t>
      </w:r>
      <w:r w:rsidRPr="00786024">
        <w:t>(CGT),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она</w:t>
      </w:r>
      <w:r w:rsidR="00B954DF" w:rsidRPr="00786024">
        <w:t xml:space="preserve"> </w:t>
      </w:r>
      <w:r w:rsidRPr="00786024">
        <w:t>продлится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9</w:t>
      </w:r>
      <w:r w:rsidR="00B954DF" w:rsidRPr="00786024">
        <w:t xml:space="preserve"> </w:t>
      </w:r>
      <w:r w:rsidRPr="00786024">
        <w:t>февраля.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первую</w:t>
      </w:r>
      <w:r w:rsidR="00B954DF" w:rsidRPr="00786024">
        <w:t xml:space="preserve"> </w:t>
      </w:r>
      <w:r w:rsidRPr="00786024">
        <w:t>очередь</w:t>
      </w:r>
      <w:r w:rsidR="00B954DF" w:rsidRPr="00786024">
        <w:t xml:space="preserve"> </w:t>
      </w:r>
      <w:r w:rsidRPr="00786024">
        <w:t>от</w:t>
      </w:r>
      <w:r w:rsidR="00B954DF" w:rsidRPr="00786024">
        <w:t xml:space="preserve"> </w:t>
      </w:r>
      <w:r w:rsidRPr="00786024">
        <w:t>нее</w:t>
      </w:r>
      <w:r w:rsidR="00B954DF" w:rsidRPr="00786024">
        <w:t xml:space="preserve"> </w:t>
      </w:r>
      <w:r w:rsidRPr="00786024">
        <w:t>пострадали</w:t>
      </w:r>
      <w:r w:rsidR="00B954DF" w:rsidRPr="00786024">
        <w:t xml:space="preserve"> </w:t>
      </w:r>
      <w:r w:rsidRPr="00786024">
        <w:t>контейнерные</w:t>
      </w:r>
      <w:r w:rsidR="00B954DF" w:rsidRPr="00786024">
        <w:t xml:space="preserve"> </w:t>
      </w:r>
      <w:r w:rsidRPr="00786024">
        <w:t>перевозки,</w:t>
      </w:r>
      <w:r w:rsidR="00B954DF" w:rsidRPr="00786024">
        <w:t xml:space="preserve"> </w:t>
      </w:r>
      <w:r w:rsidRPr="00786024">
        <w:t>однако</w:t>
      </w:r>
      <w:r w:rsidR="00B954DF" w:rsidRPr="00786024">
        <w:t xml:space="preserve"> </w:t>
      </w:r>
      <w:r w:rsidRPr="00786024">
        <w:t>забастовка</w:t>
      </w:r>
      <w:r w:rsidR="00B954DF" w:rsidRPr="00786024">
        <w:t xml:space="preserve"> </w:t>
      </w:r>
      <w:r w:rsidRPr="00786024">
        <w:t>напрямую</w:t>
      </w:r>
      <w:r w:rsidR="00B954DF" w:rsidRPr="00786024">
        <w:t xml:space="preserve"> </w:t>
      </w:r>
      <w:r w:rsidRPr="00786024">
        <w:t>затронула</w:t>
      </w:r>
      <w:r w:rsidR="00B954DF" w:rsidRPr="00786024">
        <w:t xml:space="preserve"> </w:t>
      </w:r>
      <w:r w:rsidRPr="00786024">
        <w:t>паромную</w:t>
      </w:r>
      <w:r w:rsidR="00B954DF" w:rsidRPr="00786024">
        <w:t xml:space="preserve"> </w:t>
      </w:r>
      <w:r w:rsidRPr="00786024">
        <w:t>компанию</w:t>
      </w:r>
      <w:r w:rsidR="00B954DF" w:rsidRPr="00786024">
        <w:t xml:space="preserve"> </w:t>
      </w:r>
      <w:r w:rsidRPr="00786024">
        <w:t>Brittany</w:t>
      </w:r>
      <w:r w:rsidR="00B954DF" w:rsidRPr="00786024">
        <w:t xml:space="preserve"> </w:t>
      </w:r>
      <w:r w:rsidRPr="00786024">
        <w:t>Ferries,</w:t>
      </w:r>
      <w:r w:rsidR="00B954DF" w:rsidRPr="00786024">
        <w:t xml:space="preserve"> </w:t>
      </w:r>
      <w:r w:rsidRPr="00786024">
        <w:t>которая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7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9</w:t>
      </w:r>
      <w:r w:rsidR="00B954DF" w:rsidRPr="00786024">
        <w:t xml:space="preserve"> </w:t>
      </w:r>
      <w:r w:rsidRPr="00786024">
        <w:t>февраля</w:t>
      </w:r>
      <w:r w:rsidR="00B954DF" w:rsidRPr="00786024">
        <w:t xml:space="preserve"> </w:t>
      </w:r>
      <w:r w:rsidRPr="00786024">
        <w:t>отменила</w:t>
      </w:r>
      <w:r w:rsidR="00B954DF" w:rsidRPr="00786024">
        <w:t xml:space="preserve"> </w:t>
      </w:r>
      <w:r w:rsidRPr="00786024">
        <w:t>рейсы</w:t>
      </w:r>
      <w:r w:rsidR="00B954DF" w:rsidRPr="00786024">
        <w:t xml:space="preserve"> </w:t>
      </w:r>
      <w:r w:rsidRPr="00786024">
        <w:t>между</w:t>
      </w:r>
      <w:r w:rsidR="00B954DF" w:rsidRPr="00786024">
        <w:t xml:space="preserve"> </w:t>
      </w:r>
      <w:r w:rsidRPr="00786024">
        <w:t>Гавром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Портсмутом</w:t>
      </w:r>
      <w:r w:rsidR="00B954DF" w:rsidRPr="00786024">
        <w:t xml:space="preserve"> </w:t>
      </w:r>
      <w:r w:rsidRPr="00786024">
        <w:t>(Великобритания).</w:t>
      </w:r>
      <w:r w:rsidR="00B954DF" w:rsidRPr="00786024">
        <w:t xml:space="preserve"> </w:t>
      </w:r>
    </w:p>
    <w:p w:rsidR="00D717CE" w:rsidRPr="00786024" w:rsidRDefault="00D717CE" w:rsidP="00D717CE">
      <w:r w:rsidRPr="00786024">
        <w:t>Профсоюз</w:t>
      </w:r>
      <w:r w:rsidR="00B954DF" w:rsidRPr="00786024">
        <w:t xml:space="preserve"> </w:t>
      </w:r>
      <w:r w:rsidRPr="00786024">
        <w:t>утверждает,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правительство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выполнило</w:t>
      </w:r>
      <w:r w:rsidR="00B954DF" w:rsidRPr="00786024">
        <w:t xml:space="preserve"> </w:t>
      </w:r>
      <w:r w:rsidRPr="00786024">
        <w:t>свое</w:t>
      </w:r>
      <w:r w:rsidR="00B954DF" w:rsidRPr="00786024">
        <w:t xml:space="preserve"> </w:t>
      </w:r>
      <w:r w:rsidRPr="00786024">
        <w:t>обещание</w:t>
      </w:r>
      <w:r w:rsidR="00B954DF" w:rsidRPr="00786024">
        <w:t xml:space="preserve"> </w:t>
      </w:r>
      <w:r w:rsidRPr="00786024">
        <w:t>применить</w:t>
      </w:r>
      <w:r w:rsidR="00B954DF" w:rsidRPr="00786024">
        <w:t xml:space="preserve"> </w:t>
      </w:r>
      <w:r w:rsidRPr="00786024">
        <w:t>исключения</w:t>
      </w:r>
      <w:r w:rsidR="00B954DF" w:rsidRPr="00786024">
        <w:t xml:space="preserve"> </w:t>
      </w:r>
      <w:r w:rsidRPr="00786024">
        <w:t>из</w:t>
      </w:r>
      <w:r w:rsidR="00B954DF" w:rsidRPr="00786024">
        <w:t xml:space="preserve"> </w:t>
      </w:r>
      <w:r w:rsidRPr="00786024">
        <w:t>пенсионной</w:t>
      </w:r>
      <w:r w:rsidR="00B954DF" w:rsidRPr="00786024">
        <w:t xml:space="preserve"> </w:t>
      </w:r>
      <w:r w:rsidRPr="00786024">
        <w:t>реформы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портовых</w:t>
      </w:r>
      <w:r w:rsidR="00B954DF" w:rsidRPr="00786024">
        <w:t xml:space="preserve"> </w:t>
      </w:r>
      <w:r w:rsidRPr="00786024">
        <w:t>работников.</w:t>
      </w:r>
      <w:r w:rsidR="00B954DF" w:rsidRPr="00786024">
        <w:t xml:space="preserve"> </w:t>
      </w:r>
      <w:r w:rsidRPr="00786024">
        <w:t>Протестующие</w:t>
      </w:r>
      <w:r w:rsidR="00B954DF" w:rsidRPr="00786024">
        <w:t xml:space="preserve"> </w:t>
      </w:r>
      <w:r w:rsidRPr="00786024">
        <w:t>также</w:t>
      </w:r>
      <w:r w:rsidR="00B954DF" w:rsidRPr="00786024">
        <w:t xml:space="preserve"> </w:t>
      </w:r>
      <w:r w:rsidRPr="00786024">
        <w:t>требуют</w:t>
      </w:r>
      <w:r w:rsidR="00B954DF" w:rsidRPr="00786024">
        <w:t xml:space="preserve"> </w:t>
      </w:r>
      <w:r w:rsidRPr="00786024">
        <w:t>восстановить</w:t>
      </w:r>
      <w:r w:rsidR="00B954DF" w:rsidRPr="00786024">
        <w:t xml:space="preserve"> </w:t>
      </w:r>
      <w:r w:rsidRPr="00786024">
        <w:t>надбавки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работу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ночное</w:t>
      </w:r>
      <w:r w:rsidR="00B954DF" w:rsidRPr="00786024">
        <w:t xml:space="preserve"> </w:t>
      </w:r>
      <w:r w:rsidRPr="00786024">
        <w:t>время.</w:t>
      </w:r>
    </w:p>
    <w:p w:rsidR="00D717CE" w:rsidRPr="00786024" w:rsidRDefault="00D717CE" w:rsidP="00D717CE">
      <w:r w:rsidRPr="00786024">
        <w:t>Спорный</w:t>
      </w:r>
      <w:r w:rsidR="00B954DF" w:rsidRPr="00786024">
        <w:t xml:space="preserve"> </w:t>
      </w:r>
      <w:r w:rsidRPr="00786024">
        <w:t>закон</w:t>
      </w:r>
      <w:r w:rsidR="00B954DF" w:rsidRPr="00786024">
        <w:t xml:space="preserve"> </w:t>
      </w:r>
      <w:r w:rsidRPr="00786024">
        <w:t>о</w:t>
      </w:r>
      <w:r w:rsidR="00B954DF" w:rsidRPr="00786024">
        <w:t xml:space="preserve"> </w:t>
      </w:r>
      <w:r w:rsidRPr="00786024">
        <w:t>пенсионной</w:t>
      </w:r>
      <w:r w:rsidR="00B954DF" w:rsidRPr="00786024">
        <w:t xml:space="preserve"> </w:t>
      </w:r>
      <w:r w:rsidRPr="00786024">
        <w:t>реформе</w:t>
      </w:r>
      <w:r w:rsidR="00B954DF" w:rsidRPr="00786024">
        <w:t xml:space="preserve"> </w:t>
      </w:r>
      <w:r w:rsidRPr="00786024">
        <w:t>во</w:t>
      </w:r>
      <w:r w:rsidR="00B954DF" w:rsidRPr="00786024">
        <w:t xml:space="preserve"> </w:t>
      </w:r>
      <w:r w:rsidRPr="00786024">
        <w:t>Франции,</w:t>
      </w:r>
      <w:r w:rsidR="00B954DF" w:rsidRPr="00786024">
        <w:t xml:space="preserve"> </w:t>
      </w:r>
      <w:r w:rsidRPr="00786024">
        <w:t>против</w:t>
      </w:r>
      <w:r w:rsidR="00B954DF" w:rsidRPr="00786024">
        <w:t xml:space="preserve"> </w:t>
      </w:r>
      <w:r w:rsidRPr="00786024">
        <w:t>которого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прошлом</w:t>
      </w:r>
      <w:r w:rsidR="00B954DF" w:rsidRPr="00786024">
        <w:t xml:space="preserve"> </w:t>
      </w:r>
      <w:r w:rsidRPr="00786024">
        <w:t>году</w:t>
      </w:r>
      <w:r w:rsidR="00B954DF" w:rsidRPr="00786024">
        <w:t xml:space="preserve"> </w:t>
      </w:r>
      <w:r w:rsidRPr="00786024">
        <w:t>выступали</w:t>
      </w:r>
      <w:r w:rsidR="00B954DF" w:rsidRPr="00786024">
        <w:t xml:space="preserve"> </w:t>
      </w:r>
      <w:r w:rsidRPr="00786024">
        <w:t>профсоюзы,</w:t>
      </w:r>
      <w:r w:rsidR="00B954DF" w:rsidRPr="00786024">
        <w:t xml:space="preserve"> </w:t>
      </w:r>
      <w:r w:rsidRPr="00786024">
        <w:t>вступил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силу</w:t>
      </w:r>
      <w:r w:rsidR="00B954DF" w:rsidRPr="00786024">
        <w:t xml:space="preserve"> </w:t>
      </w:r>
      <w:r w:rsidRPr="00786024">
        <w:t>1</w:t>
      </w:r>
      <w:r w:rsidR="00B954DF" w:rsidRPr="00786024">
        <w:t xml:space="preserve"> </w:t>
      </w:r>
      <w:r w:rsidRPr="00786024">
        <w:t>сентября</w:t>
      </w:r>
      <w:r w:rsidR="00B954DF" w:rsidRPr="00786024">
        <w:t xml:space="preserve"> </w:t>
      </w:r>
      <w:r w:rsidRPr="00786024">
        <w:t>2023</w:t>
      </w:r>
      <w:r w:rsidR="00B954DF" w:rsidRPr="00786024">
        <w:t xml:space="preserve"> </w:t>
      </w:r>
      <w:r w:rsidRPr="00786024">
        <w:t>года.</w:t>
      </w:r>
      <w:r w:rsidR="00B954DF" w:rsidRPr="00786024">
        <w:t xml:space="preserve"> </w:t>
      </w:r>
      <w:r w:rsidRPr="00786024">
        <w:t>Он</w:t>
      </w:r>
      <w:r w:rsidR="00B954DF" w:rsidRPr="00786024">
        <w:t xml:space="preserve"> </w:t>
      </w:r>
      <w:r w:rsidRPr="00786024">
        <w:t>ввел</w:t>
      </w:r>
      <w:r w:rsidR="00B954DF" w:rsidRPr="00786024">
        <w:t xml:space="preserve"> </w:t>
      </w:r>
      <w:r w:rsidRPr="00786024">
        <w:t>постепенное</w:t>
      </w:r>
      <w:r w:rsidR="00B954DF" w:rsidRPr="00786024">
        <w:t xml:space="preserve"> </w:t>
      </w:r>
      <w:r w:rsidRPr="00786024">
        <w:t>увеличение</w:t>
      </w:r>
      <w:r w:rsidR="00B954DF" w:rsidRPr="00786024">
        <w:t xml:space="preserve"> </w:t>
      </w:r>
      <w:r w:rsidRPr="00786024">
        <w:t>минимального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возраста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62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64</w:t>
      </w:r>
      <w:r w:rsidR="00B954DF" w:rsidRPr="00786024">
        <w:t xml:space="preserve"> </w:t>
      </w:r>
      <w:r w:rsidRPr="00786024">
        <w:t>лет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2030</w:t>
      </w:r>
      <w:r w:rsidR="00B954DF" w:rsidRPr="00786024">
        <w:t xml:space="preserve"> </w:t>
      </w:r>
      <w:r w:rsidRPr="00786024">
        <w:t>году.</w:t>
      </w:r>
      <w:r w:rsidR="00B954DF" w:rsidRPr="00786024">
        <w:t xml:space="preserve"> </w:t>
      </w:r>
      <w:r w:rsidRPr="00786024">
        <w:t>Минимальный</w:t>
      </w:r>
      <w:r w:rsidR="00B954DF" w:rsidRPr="00786024">
        <w:t xml:space="preserve"> </w:t>
      </w:r>
      <w:r w:rsidRPr="00786024">
        <w:t>трудовой</w:t>
      </w:r>
      <w:r w:rsidR="00B954DF" w:rsidRPr="00786024">
        <w:t xml:space="preserve"> </w:t>
      </w:r>
      <w:r w:rsidRPr="00786024">
        <w:t>стаж,</w:t>
      </w:r>
      <w:r w:rsidR="00B954DF" w:rsidRPr="00786024">
        <w:t xml:space="preserve"> </w:t>
      </w:r>
      <w:r w:rsidRPr="00786024">
        <w:t>необходимых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получения</w:t>
      </w:r>
      <w:r w:rsidR="00B954DF" w:rsidRPr="00786024">
        <w:t xml:space="preserve"> </w:t>
      </w:r>
      <w:r w:rsidRPr="00786024">
        <w:t>права</w:t>
      </w:r>
      <w:r w:rsidR="00B954DF" w:rsidRPr="00786024">
        <w:t xml:space="preserve"> </w:t>
      </w:r>
      <w:r w:rsidRPr="00786024">
        <w:t>на</w:t>
      </w:r>
      <w:r w:rsidR="00B954DF" w:rsidRPr="00786024">
        <w:t xml:space="preserve"> </w:t>
      </w:r>
      <w:r w:rsidRPr="00786024">
        <w:t>полную</w:t>
      </w:r>
      <w:r w:rsidR="00B954DF" w:rsidRPr="00786024">
        <w:t xml:space="preserve"> </w:t>
      </w:r>
      <w:r w:rsidRPr="00786024">
        <w:t>пенсию,</w:t>
      </w:r>
      <w:r w:rsidR="00B954DF" w:rsidRPr="00786024">
        <w:t xml:space="preserve"> </w:t>
      </w:r>
      <w:r w:rsidRPr="00786024">
        <w:t>увеличится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43</w:t>
      </w:r>
      <w:r w:rsidR="00B954DF" w:rsidRPr="00786024">
        <w:t xml:space="preserve"> </w:t>
      </w:r>
      <w:r w:rsidRPr="00786024">
        <w:t>лет.</w:t>
      </w:r>
      <w:r w:rsidR="00B954DF" w:rsidRPr="00786024">
        <w:t xml:space="preserve"> </w:t>
      </w:r>
      <w:r w:rsidRPr="00786024">
        <w:t>Однако</w:t>
      </w:r>
      <w:r w:rsidR="00B954DF" w:rsidRPr="00786024">
        <w:t xml:space="preserve"> </w:t>
      </w:r>
      <w:r w:rsidRPr="00786024">
        <w:t>реформа</w:t>
      </w:r>
      <w:r w:rsidR="00B954DF" w:rsidRPr="00786024">
        <w:t xml:space="preserve"> </w:t>
      </w:r>
      <w:r w:rsidRPr="00786024">
        <w:t>допускает</w:t>
      </w:r>
      <w:r w:rsidR="00B954DF" w:rsidRPr="00786024">
        <w:t xml:space="preserve"> </w:t>
      </w:r>
      <w:r w:rsidRPr="00786024">
        <w:t>исключения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некоторых</w:t>
      </w:r>
      <w:r w:rsidR="00B954DF" w:rsidRPr="00786024">
        <w:t xml:space="preserve"> </w:t>
      </w:r>
      <w:r w:rsidRPr="00786024">
        <w:t>профессий,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том</w:t>
      </w:r>
      <w:r w:rsidR="00B954DF" w:rsidRPr="00786024">
        <w:t xml:space="preserve"> </w:t>
      </w:r>
      <w:r w:rsidRPr="00786024">
        <w:t>числе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водителей</w:t>
      </w:r>
      <w:r w:rsidR="00B954DF" w:rsidRPr="00786024">
        <w:t xml:space="preserve"> </w:t>
      </w:r>
      <w:r w:rsidRPr="00786024">
        <w:t>грузовиков,</w:t>
      </w:r>
      <w:r w:rsidR="00B954DF" w:rsidRPr="00786024">
        <w:t xml:space="preserve"> </w:t>
      </w:r>
      <w:r w:rsidRPr="00786024">
        <w:t>но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портовых</w:t>
      </w:r>
      <w:r w:rsidR="00B954DF" w:rsidRPr="00786024">
        <w:t xml:space="preserve"> </w:t>
      </w:r>
      <w:r w:rsidRPr="00786024">
        <w:t>рабочих.</w:t>
      </w:r>
    </w:p>
    <w:p w:rsidR="00D717CE" w:rsidRPr="00786024" w:rsidRDefault="00B954DF" w:rsidP="00D717CE">
      <w:r w:rsidRPr="00786024">
        <w:t>«</w:t>
      </w:r>
      <w:r w:rsidR="00D717CE" w:rsidRPr="00786024">
        <w:t>Мы</w:t>
      </w:r>
      <w:r w:rsidRPr="00786024">
        <w:t xml:space="preserve"> </w:t>
      </w:r>
      <w:r w:rsidR="00D717CE" w:rsidRPr="00786024">
        <w:t>призываем</w:t>
      </w:r>
      <w:r w:rsidRPr="00786024">
        <w:t xml:space="preserve"> </w:t>
      </w:r>
      <w:r w:rsidR="00D717CE" w:rsidRPr="00786024">
        <w:t>правительство</w:t>
      </w:r>
      <w:r w:rsidRPr="00786024">
        <w:t xml:space="preserve"> </w:t>
      </w:r>
      <w:r w:rsidR="00D717CE" w:rsidRPr="00786024">
        <w:t>соблюдать</w:t>
      </w:r>
      <w:r w:rsidRPr="00786024">
        <w:t xml:space="preserve"> </w:t>
      </w:r>
      <w:r w:rsidR="00D717CE" w:rsidRPr="00786024">
        <w:t>свои</w:t>
      </w:r>
      <w:r w:rsidRPr="00786024">
        <w:t xml:space="preserve"> </w:t>
      </w:r>
      <w:r w:rsidR="00D717CE" w:rsidRPr="00786024">
        <w:t>обязательства,</w:t>
      </w:r>
      <w:r w:rsidRPr="00786024">
        <w:t xml:space="preserve"> </w:t>
      </w:r>
      <w:r w:rsidR="00D717CE" w:rsidRPr="00786024">
        <w:t>—</w:t>
      </w:r>
      <w:r w:rsidRPr="00786024">
        <w:t xml:space="preserve"> </w:t>
      </w:r>
      <w:r w:rsidR="00D717CE" w:rsidRPr="00786024">
        <w:t>говорится</w:t>
      </w:r>
      <w:r w:rsidRPr="00786024">
        <w:t xml:space="preserve"> </w:t>
      </w:r>
      <w:r w:rsidR="00D717CE" w:rsidRPr="00786024">
        <w:t>в</w:t>
      </w:r>
      <w:r w:rsidRPr="00786024">
        <w:t xml:space="preserve"> </w:t>
      </w:r>
      <w:r w:rsidR="00D717CE" w:rsidRPr="00786024">
        <w:t>заявлении</w:t>
      </w:r>
      <w:r w:rsidRPr="00786024">
        <w:t xml:space="preserve"> </w:t>
      </w:r>
      <w:r w:rsidR="00D717CE" w:rsidRPr="00786024">
        <w:t>профсоюза.</w:t>
      </w:r>
      <w:r w:rsidRPr="00786024">
        <w:t xml:space="preserve"> </w:t>
      </w:r>
      <w:r w:rsidR="00D717CE" w:rsidRPr="00786024">
        <w:t>-</w:t>
      </w:r>
      <w:r w:rsidRPr="00786024">
        <w:t xml:space="preserve"> </w:t>
      </w:r>
      <w:r w:rsidR="00D717CE" w:rsidRPr="00786024">
        <w:t>Пенсионная</w:t>
      </w:r>
      <w:r w:rsidRPr="00786024">
        <w:t xml:space="preserve"> </w:t>
      </w:r>
      <w:r w:rsidR="00D717CE" w:rsidRPr="00786024">
        <w:t>реформа</w:t>
      </w:r>
      <w:r w:rsidRPr="00786024">
        <w:t xml:space="preserve"> </w:t>
      </w:r>
      <w:r w:rsidR="00D717CE" w:rsidRPr="00786024">
        <w:t>не</w:t>
      </w:r>
      <w:r w:rsidRPr="00786024">
        <w:t xml:space="preserve"> </w:t>
      </w:r>
      <w:r w:rsidR="00D717CE" w:rsidRPr="00786024">
        <w:t>должна</w:t>
      </w:r>
      <w:r w:rsidRPr="00786024">
        <w:t xml:space="preserve"> </w:t>
      </w:r>
      <w:r w:rsidR="00D717CE" w:rsidRPr="00786024">
        <w:t>распространяться</w:t>
      </w:r>
      <w:r w:rsidRPr="00786024">
        <w:t xml:space="preserve"> </w:t>
      </w:r>
      <w:r w:rsidR="00D717CE" w:rsidRPr="00786024">
        <w:t>на</w:t>
      </w:r>
      <w:r w:rsidRPr="00786024">
        <w:t xml:space="preserve"> </w:t>
      </w:r>
      <w:r w:rsidR="00D717CE" w:rsidRPr="00786024">
        <w:t>портовых</w:t>
      </w:r>
      <w:r w:rsidRPr="00786024">
        <w:t xml:space="preserve"> </w:t>
      </w:r>
      <w:r w:rsidR="00D717CE" w:rsidRPr="00786024">
        <w:t>работников</w:t>
      </w:r>
      <w:r w:rsidRPr="00786024">
        <w:t>»</w:t>
      </w:r>
      <w:r w:rsidR="00D717CE" w:rsidRPr="00786024">
        <w:t>.</w:t>
      </w:r>
    </w:p>
    <w:p w:rsidR="00D717CE" w:rsidRPr="00786024" w:rsidRDefault="00D717CE" w:rsidP="00D717CE">
      <w:r w:rsidRPr="00786024">
        <w:t>В</w:t>
      </w:r>
      <w:r w:rsidR="00B954DF" w:rsidRPr="00786024">
        <w:t xml:space="preserve"> </w:t>
      </w:r>
      <w:r w:rsidRPr="00786024">
        <w:t>случае,</w:t>
      </w:r>
      <w:r w:rsidR="00B954DF" w:rsidRPr="00786024">
        <w:t xml:space="preserve"> </w:t>
      </w:r>
      <w:r w:rsidRPr="00786024">
        <w:t>если</w:t>
      </w:r>
      <w:r w:rsidR="00B954DF" w:rsidRPr="00786024">
        <w:t xml:space="preserve"> </w:t>
      </w:r>
      <w:r w:rsidRPr="00786024">
        <w:t>после</w:t>
      </w:r>
      <w:r w:rsidR="00B954DF" w:rsidRPr="00786024">
        <w:t xml:space="preserve"> </w:t>
      </w:r>
      <w:r w:rsidRPr="00786024">
        <w:t>нынешней</w:t>
      </w:r>
      <w:r w:rsidR="00B954DF" w:rsidRPr="00786024">
        <w:t xml:space="preserve"> </w:t>
      </w:r>
      <w:r w:rsidRPr="00786024">
        <w:t>забастовки</w:t>
      </w:r>
      <w:r w:rsidR="00B954DF" w:rsidRPr="00786024">
        <w:t xml:space="preserve"> </w:t>
      </w:r>
      <w:r w:rsidRPr="00786024">
        <w:t>ничего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изменится,</w:t>
      </w:r>
      <w:r w:rsidR="00B954DF" w:rsidRPr="00786024">
        <w:t xml:space="preserve"> </w:t>
      </w:r>
      <w:r w:rsidRPr="00786024">
        <w:t>члены</w:t>
      </w:r>
      <w:r w:rsidR="00B954DF" w:rsidRPr="00786024">
        <w:t xml:space="preserve"> </w:t>
      </w:r>
      <w:r w:rsidRPr="00786024">
        <w:t>профсоюза</w:t>
      </w:r>
      <w:r w:rsidR="00B954DF" w:rsidRPr="00786024">
        <w:t xml:space="preserve"> </w:t>
      </w:r>
      <w:r w:rsidRPr="00786024">
        <w:t>готовы</w:t>
      </w:r>
      <w:r w:rsidR="00B954DF" w:rsidRPr="00786024">
        <w:t xml:space="preserve"> </w:t>
      </w:r>
      <w:r w:rsidRPr="00786024">
        <w:t>бастовать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дальше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ближайшие</w:t>
      </w:r>
      <w:r w:rsidR="00B954DF" w:rsidRPr="00786024">
        <w:t xml:space="preserve"> </w:t>
      </w:r>
      <w:r w:rsidRPr="00786024">
        <w:t>недели.</w:t>
      </w:r>
    </w:p>
    <w:p w:rsidR="00D717CE" w:rsidRPr="00786024" w:rsidRDefault="00D717CE" w:rsidP="00D717CE">
      <w:r w:rsidRPr="00786024">
        <w:t>Напомним,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протесты</w:t>
      </w:r>
      <w:r w:rsidR="00B954DF" w:rsidRPr="00786024">
        <w:t xml:space="preserve"> </w:t>
      </w:r>
      <w:r w:rsidRPr="00786024">
        <w:t>против</w:t>
      </w:r>
      <w:r w:rsidR="00B954DF" w:rsidRPr="00786024">
        <w:t xml:space="preserve"> </w:t>
      </w:r>
      <w:r w:rsidRPr="00786024">
        <w:t>пенсионной</w:t>
      </w:r>
      <w:r w:rsidR="00B954DF" w:rsidRPr="00786024">
        <w:t xml:space="preserve"> </w:t>
      </w:r>
      <w:r w:rsidRPr="00786024">
        <w:t>реформы</w:t>
      </w:r>
      <w:r w:rsidR="00B954DF" w:rsidRPr="00786024">
        <w:t xml:space="preserve"> </w:t>
      </w:r>
      <w:r w:rsidRPr="00786024">
        <w:t>проходят</w:t>
      </w:r>
      <w:r w:rsidR="00B954DF" w:rsidRPr="00786024">
        <w:t xml:space="preserve"> </w:t>
      </w:r>
      <w:r w:rsidRPr="00786024">
        <w:t>во</w:t>
      </w:r>
      <w:r w:rsidR="00B954DF" w:rsidRPr="00786024">
        <w:t xml:space="preserve"> </w:t>
      </w:r>
      <w:r w:rsidRPr="00786024">
        <w:t>Франции</w:t>
      </w:r>
      <w:r w:rsidR="00B954DF" w:rsidRPr="00786024">
        <w:t xml:space="preserve"> </w:t>
      </w:r>
      <w:r w:rsidRPr="00786024">
        <w:t>с</w:t>
      </w:r>
      <w:r w:rsidR="00B954DF" w:rsidRPr="00786024">
        <w:t xml:space="preserve"> </w:t>
      </w:r>
      <w:r w:rsidRPr="00786024">
        <w:t>прошлого</w:t>
      </w:r>
      <w:r w:rsidR="00B954DF" w:rsidRPr="00786024">
        <w:t xml:space="preserve"> </w:t>
      </w:r>
      <w:r w:rsidRPr="00786024">
        <w:t>года.</w:t>
      </w:r>
      <w:r w:rsidR="00B954DF" w:rsidRPr="00786024">
        <w:t xml:space="preserve"> </w:t>
      </w:r>
      <w:r w:rsidRPr="00786024">
        <w:t>Власти</w:t>
      </w:r>
      <w:r w:rsidR="00B954DF" w:rsidRPr="00786024">
        <w:t xml:space="preserve"> </w:t>
      </w:r>
      <w:r w:rsidRPr="00786024">
        <w:t>считают</w:t>
      </w:r>
      <w:r w:rsidR="00B954DF" w:rsidRPr="00786024">
        <w:t xml:space="preserve"> </w:t>
      </w:r>
      <w:r w:rsidRPr="00786024">
        <w:t>реформу</w:t>
      </w:r>
      <w:r w:rsidR="00B954DF" w:rsidRPr="00786024">
        <w:t xml:space="preserve"> </w:t>
      </w:r>
      <w:r w:rsidRPr="00786024">
        <w:t>необходимой</w:t>
      </w:r>
      <w:r w:rsidR="00B954DF" w:rsidRPr="00786024">
        <w:t xml:space="preserve"> </w:t>
      </w:r>
      <w:r w:rsidRPr="00786024">
        <w:t>для</w:t>
      </w:r>
      <w:r w:rsidR="00B954DF" w:rsidRPr="00786024">
        <w:t xml:space="preserve"> </w:t>
      </w:r>
      <w:r w:rsidRPr="00786024">
        <w:t>сохранения</w:t>
      </w:r>
      <w:r w:rsidR="00B954DF" w:rsidRPr="00786024">
        <w:t xml:space="preserve"> </w:t>
      </w:r>
      <w:r w:rsidRPr="00786024">
        <w:t>финансовой</w:t>
      </w:r>
      <w:r w:rsidR="00B954DF" w:rsidRPr="00786024">
        <w:t xml:space="preserve"> </w:t>
      </w:r>
      <w:r w:rsidRPr="00786024">
        <w:t>стабильности</w:t>
      </w:r>
      <w:r w:rsidR="00B954DF" w:rsidRPr="00786024">
        <w:t xml:space="preserve"> </w:t>
      </w:r>
      <w:r w:rsidRPr="00786024">
        <w:t>солидарной</w:t>
      </w:r>
      <w:r w:rsidR="00B954DF" w:rsidRPr="00786024">
        <w:t xml:space="preserve"> </w:t>
      </w:r>
      <w:r w:rsidRPr="00786024">
        <w:t>пенсионной</w:t>
      </w:r>
      <w:r w:rsidR="00B954DF" w:rsidRPr="00786024">
        <w:t xml:space="preserve"> </w:t>
      </w:r>
      <w:r w:rsidRPr="00786024">
        <w:t>системы,</w:t>
      </w:r>
      <w:r w:rsidR="00B954DF" w:rsidRPr="00786024">
        <w:t xml:space="preserve"> </w:t>
      </w:r>
      <w:r w:rsidRPr="00786024">
        <w:t>которой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условиях</w:t>
      </w:r>
      <w:r w:rsidR="00B954DF" w:rsidRPr="00786024">
        <w:t xml:space="preserve"> </w:t>
      </w:r>
      <w:r w:rsidRPr="00786024">
        <w:t>старения</w:t>
      </w:r>
      <w:r w:rsidR="00B954DF" w:rsidRPr="00786024">
        <w:t xml:space="preserve"> </w:t>
      </w:r>
      <w:r w:rsidRPr="00786024">
        <w:t>населения</w:t>
      </w:r>
      <w:r w:rsidR="00B954DF" w:rsidRPr="00786024">
        <w:t xml:space="preserve"> </w:t>
      </w:r>
      <w:r w:rsidRPr="00786024">
        <w:t>грозит</w:t>
      </w:r>
      <w:r w:rsidR="00B954DF" w:rsidRPr="00786024">
        <w:t xml:space="preserve"> </w:t>
      </w:r>
      <w:r w:rsidRPr="00786024">
        <w:t>внушительный</w:t>
      </w:r>
      <w:r w:rsidR="00B954DF" w:rsidRPr="00786024">
        <w:t xml:space="preserve"> </w:t>
      </w:r>
      <w:r w:rsidRPr="00786024">
        <w:t>дефицит.</w:t>
      </w:r>
      <w:r w:rsidR="00B954DF" w:rsidRPr="00786024">
        <w:t xml:space="preserve"> </w:t>
      </w:r>
      <w:r w:rsidRPr="00786024">
        <w:t>Однако</w:t>
      </w:r>
      <w:r w:rsidR="00B954DF" w:rsidRPr="00786024">
        <w:t xml:space="preserve"> </w:t>
      </w:r>
      <w:r w:rsidRPr="00786024">
        <w:t>Всеобщая</w:t>
      </w:r>
      <w:r w:rsidR="00B954DF" w:rsidRPr="00786024">
        <w:t xml:space="preserve"> </w:t>
      </w:r>
      <w:r w:rsidRPr="00786024">
        <w:t>конфедерация</w:t>
      </w:r>
      <w:r w:rsidR="00B954DF" w:rsidRPr="00786024">
        <w:t xml:space="preserve"> </w:t>
      </w:r>
      <w:r w:rsidRPr="00786024">
        <w:t>труда</w:t>
      </w:r>
      <w:r w:rsidR="00B954DF" w:rsidRPr="00786024">
        <w:t xml:space="preserve"> </w:t>
      </w:r>
      <w:r w:rsidRPr="00786024">
        <w:t>Франции</w:t>
      </w:r>
      <w:r w:rsidR="00B954DF" w:rsidRPr="00786024">
        <w:t xml:space="preserve"> </w:t>
      </w:r>
      <w:r w:rsidRPr="00786024">
        <w:t>считает,</w:t>
      </w:r>
      <w:r w:rsidR="00B954DF" w:rsidRPr="00786024">
        <w:t xml:space="preserve"> </w:t>
      </w:r>
      <w:r w:rsidRPr="00786024">
        <w:t>что</w:t>
      </w:r>
      <w:r w:rsidR="00B954DF" w:rsidRPr="00786024">
        <w:t xml:space="preserve"> </w:t>
      </w:r>
      <w:r w:rsidRPr="00786024">
        <w:t>вместо</w:t>
      </w:r>
      <w:r w:rsidR="00B954DF" w:rsidRPr="00786024">
        <w:t xml:space="preserve"> </w:t>
      </w:r>
      <w:r w:rsidRPr="00786024">
        <w:t>увеличения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возраста</w:t>
      </w:r>
      <w:r w:rsidR="00B954DF" w:rsidRPr="00786024">
        <w:t xml:space="preserve"> </w:t>
      </w:r>
      <w:r w:rsidRPr="00786024">
        <w:t>необходимо</w:t>
      </w:r>
      <w:r w:rsidR="00B954DF" w:rsidRPr="00786024">
        <w:t xml:space="preserve"> </w:t>
      </w:r>
      <w:r w:rsidRPr="00786024">
        <w:t>повышать</w:t>
      </w:r>
      <w:r w:rsidR="00B954DF" w:rsidRPr="00786024">
        <w:t xml:space="preserve"> </w:t>
      </w:r>
      <w:r w:rsidRPr="00786024">
        <w:t>зарплаты,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t>предлагает</w:t>
      </w:r>
      <w:r w:rsidR="00B954DF" w:rsidRPr="00786024">
        <w:t xml:space="preserve"> </w:t>
      </w:r>
      <w:r w:rsidRPr="00786024">
        <w:t>свой</w:t>
      </w:r>
      <w:r w:rsidR="00B954DF" w:rsidRPr="00786024">
        <w:t xml:space="preserve"> </w:t>
      </w:r>
      <w:r w:rsidRPr="00786024">
        <w:t>вариант</w:t>
      </w:r>
      <w:r w:rsidR="00B954DF" w:rsidRPr="00786024">
        <w:t xml:space="preserve"> </w:t>
      </w:r>
      <w:r w:rsidRPr="00786024">
        <w:t>реформы:</w:t>
      </w:r>
      <w:r w:rsidR="00B954DF" w:rsidRPr="00786024">
        <w:t xml:space="preserve"> </w:t>
      </w:r>
      <w:r w:rsidRPr="00786024">
        <w:t>возврат</w:t>
      </w:r>
      <w:r w:rsidR="00B954DF" w:rsidRPr="00786024">
        <w:t xml:space="preserve"> </w:t>
      </w:r>
      <w:r w:rsidRPr="00786024">
        <w:t>к</w:t>
      </w:r>
      <w:r w:rsidR="00B954DF" w:rsidRPr="00786024">
        <w:t xml:space="preserve"> </w:t>
      </w:r>
      <w:r w:rsidRPr="00786024">
        <w:t>прежнему</w:t>
      </w:r>
      <w:r w:rsidR="00B954DF" w:rsidRPr="00786024">
        <w:t xml:space="preserve"> </w:t>
      </w:r>
      <w:r w:rsidRPr="00786024">
        <w:t>пенсионному</w:t>
      </w:r>
      <w:r w:rsidR="00B954DF" w:rsidRPr="00786024">
        <w:t xml:space="preserve"> </w:t>
      </w:r>
      <w:r w:rsidRPr="00786024">
        <w:t>возрасту</w:t>
      </w:r>
      <w:r w:rsidR="00B954DF" w:rsidRPr="00786024">
        <w:t xml:space="preserve"> </w:t>
      </w:r>
      <w:r w:rsidRPr="00786024">
        <w:t>(60</w:t>
      </w:r>
      <w:r w:rsidR="00B954DF" w:rsidRPr="00786024">
        <w:t xml:space="preserve"> </w:t>
      </w:r>
      <w:r w:rsidRPr="00786024">
        <w:t>лет),</w:t>
      </w:r>
      <w:r w:rsidR="00B954DF" w:rsidRPr="00786024">
        <w:t xml:space="preserve"> </w:t>
      </w:r>
      <w:r w:rsidRPr="00786024">
        <w:t>повышение</w:t>
      </w:r>
      <w:r w:rsidR="00B954DF" w:rsidRPr="00786024">
        <w:t xml:space="preserve"> </w:t>
      </w:r>
      <w:r w:rsidRPr="00786024">
        <w:t>минимальной</w:t>
      </w:r>
      <w:r w:rsidR="00B954DF" w:rsidRPr="00786024">
        <w:t xml:space="preserve"> </w:t>
      </w:r>
      <w:r w:rsidRPr="00786024">
        <w:t>оплаты</w:t>
      </w:r>
      <w:r w:rsidR="00B954DF" w:rsidRPr="00786024">
        <w:t xml:space="preserve"> </w:t>
      </w:r>
      <w:r w:rsidRPr="00786024">
        <w:t>труда</w:t>
      </w:r>
      <w:r w:rsidR="00B954DF" w:rsidRPr="00786024">
        <w:t xml:space="preserve"> </w:t>
      </w:r>
      <w:r w:rsidRPr="00786024">
        <w:t>до</w:t>
      </w:r>
      <w:r w:rsidR="00B954DF" w:rsidRPr="00786024">
        <w:t xml:space="preserve"> </w:t>
      </w:r>
      <w:r w:rsidRPr="00786024">
        <w:t>2000</w:t>
      </w:r>
      <w:r w:rsidR="00B954DF" w:rsidRPr="00786024">
        <w:t xml:space="preserve"> </w:t>
      </w:r>
      <w:r w:rsidRPr="00786024">
        <w:t>евро,</w:t>
      </w:r>
      <w:r w:rsidR="00B954DF" w:rsidRPr="00786024">
        <w:t xml:space="preserve"> </w:t>
      </w:r>
      <w:r w:rsidRPr="00786024">
        <w:t>расчет</w:t>
      </w:r>
      <w:r w:rsidR="00B954DF" w:rsidRPr="00786024">
        <w:t xml:space="preserve"> </w:t>
      </w:r>
      <w:r w:rsidRPr="00786024">
        <w:t>размера</w:t>
      </w:r>
      <w:r w:rsidR="00B954DF" w:rsidRPr="00786024">
        <w:t xml:space="preserve"> </w:t>
      </w:r>
      <w:r w:rsidRPr="00786024">
        <w:t>пенсий</w:t>
      </w:r>
      <w:r w:rsidR="00B954DF" w:rsidRPr="00786024">
        <w:t xml:space="preserve"> </w:t>
      </w:r>
      <w:r w:rsidRPr="00786024">
        <w:t>по</w:t>
      </w:r>
      <w:r w:rsidR="00B954DF" w:rsidRPr="00786024">
        <w:t xml:space="preserve"> </w:t>
      </w:r>
      <w:r w:rsidRPr="00786024">
        <w:t>десяти</w:t>
      </w:r>
      <w:r w:rsidR="00B954DF" w:rsidRPr="00786024">
        <w:t xml:space="preserve"> </w:t>
      </w:r>
      <w:r w:rsidRPr="00786024">
        <w:t>лучшим</w:t>
      </w:r>
      <w:r w:rsidR="00B954DF" w:rsidRPr="00786024">
        <w:t xml:space="preserve"> </w:t>
      </w:r>
      <w:r w:rsidRPr="00786024">
        <w:t>годам</w:t>
      </w:r>
      <w:r w:rsidR="00B954DF" w:rsidRPr="00786024">
        <w:t xml:space="preserve"> </w:t>
      </w:r>
      <w:r w:rsidRPr="00786024">
        <w:t>трудовой</w:t>
      </w:r>
      <w:r w:rsidR="00B954DF" w:rsidRPr="00786024">
        <w:t xml:space="preserve"> </w:t>
      </w:r>
      <w:r w:rsidRPr="00786024">
        <w:t>деятельности,</w:t>
      </w:r>
      <w:r w:rsidR="00B954DF" w:rsidRPr="00786024">
        <w:t xml:space="preserve"> </w:t>
      </w:r>
      <w:r w:rsidRPr="00786024">
        <w:t>зачет</w:t>
      </w:r>
      <w:r w:rsidR="00B954DF" w:rsidRPr="00786024">
        <w:t xml:space="preserve"> </w:t>
      </w:r>
      <w:r w:rsidRPr="00786024">
        <w:t>времени</w:t>
      </w:r>
      <w:r w:rsidR="00B954DF" w:rsidRPr="00786024">
        <w:t xml:space="preserve"> </w:t>
      </w:r>
      <w:r w:rsidRPr="00786024">
        <w:t>обучения</w:t>
      </w:r>
      <w:r w:rsidR="00B954DF" w:rsidRPr="00786024">
        <w:t xml:space="preserve"> </w:t>
      </w:r>
      <w:r w:rsidRPr="00786024">
        <w:t>в</w:t>
      </w:r>
      <w:r w:rsidR="00B954DF" w:rsidRPr="00786024">
        <w:t xml:space="preserve"> </w:t>
      </w:r>
      <w:r w:rsidRPr="00786024">
        <w:t>трудовой</w:t>
      </w:r>
      <w:r w:rsidR="00B954DF" w:rsidRPr="00786024">
        <w:t xml:space="preserve"> </w:t>
      </w:r>
      <w:r w:rsidRPr="00786024">
        <w:t>стаж.</w:t>
      </w:r>
      <w:r w:rsidR="00B954DF" w:rsidRPr="00786024">
        <w:t xml:space="preserve"> </w:t>
      </w:r>
      <w:r w:rsidRPr="00786024">
        <w:t>Кроме</w:t>
      </w:r>
      <w:r w:rsidR="00B954DF" w:rsidRPr="00786024">
        <w:t xml:space="preserve"> </w:t>
      </w:r>
      <w:r w:rsidRPr="00786024">
        <w:t>того,</w:t>
      </w:r>
      <w:r w:rsidR="00B954DF" w:rsidRPr="00786024">
        <w:t xml:space="preserve"> </w:t>
      </w:r>
      <w:r w:rsidRPr="00786024">
        <w:t>профцентр</w:t>
      </w:r>
      <w:r w:rsidR="00B954DF" w:rsidRPr="00786024">
        <w:t xml:space="preserve"> </w:t>
      </w:r>
      <w:r w:rsidRPr="00786024">
        <w:t>предлагает</w:t>
      </w:r>
      <w:r w:rsidR="00B954DF" w:rsidRPr="00786024">
        <w:t xml:space="preserve"> </w:t>
      </w:r>
      <w:r w:rsidRPr="00786024">
        <w:t>меры,</w:t>
      </w:r>
      <w:r w:rsidR="00B954DF" w:rsidRPr="00786024">
        <w:t xml:space="preserve"> </w:t>
      </w:r>
      <w:r w:rsidRPr="00786024">
        <w:t>которые</w:t>
      </w:r>
      <w:r w:rsidR="00B954DF" w:rsidRPr="00786024">
        <w:t xml:space="preserve"> </w:t>
      </w:r>
      <w:r w:rsidRPr="00786024">
        <w:t>позволят</w:t>
      </w:r>
      <w:r w:rsidR="00B954DF" w:rsidRPr="00786024">
        <w:t xml:space="preserve"> </w:t>
      </w:r>
      <w:r w:rsidRPr="00786024">
        <w:t>обеспечить</w:t>
      </w:r>
      <w:r w:rsidR="00B954DF" w:rsidRPr="00786024">
        <w:t xml:space="preserve"> </w:t>
      </w:r>
      <w:r w:rsidRPr="00786024">
        <w:t>рост</w:t>
      </w:r>
      <w:r w:rsidR="00B954DF" w:rsidRPr="00786024">
        <w:t xml:space="preserve"> </w:t>
      </w:r>
      <w:r w:rsidRPr="00786024">
        <w:t>пенсий</w:t>
      </w:r>
      <w:r w:rsidR="00B954DF" w:rsidRPr="00786024">
        <w:t xml:space="preserve"> </w:t>
      </w:r>
      <w:r w:rsidRPr="00786024">
        <w:t>и</w:t>
      </w:r>
      <w:r w:rsidR="00B954DF" w:rsidRPr="00786024">
        <w:t xml:space="preserve"> </w:t>
      </w:r>
      <w:r w:rsidRPr="00786024">
        <w:lastRenderedPageBreak/>
        <w:t>отсутствие</w:t>
      </w:r>
      <w:r w:rsidR="00B954DF" w:rsidRPr="00786024">
        <w:t xml:space="preserve"> </w:t>
      </w:r>
      <w:r w:rsidRPr="00786024">
        <w:t>дефицита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фонда</w:t>
      </w:r>
      <w:r w:rsidR="00B954DF" w:rsidRPr="00786024">
        <w:t xml:space="preserve"> </w:t>
      </w:r>
      <w:r w:rsidRPr="00786024">
        <w:t>не</w:t>
      </w:r>
      <w:r w:rsidR="00B954DF" w:rsidRPr="00786024">
        <w:t xml:space="preserve"> </w:t>
      </w:r>
      <w:r w:rsidRPr="00786024">
        <w:t>за</w:t>
      </w:r>
      <w:r w:rsidR="00B954DF" w:rsidRPr="00786024">
        <w:t xml:space="preserve"> </w:t>
      </w:r>
      <w:r w:rsidRPr="00786024">
        <w:t>счет</w:t>
      </w:r>
      <w:r w:rsidR="00B954DF" w:rsidRPr="00786024">
        <w:t xml:space="preserve"> </w:t>
      </w:r>
      <w:r w:rsidRPr="00786024">
        <w:t>повышения</w:t>
      </w:r>
      <w:r w:rsidR="00B954DF" w:rsidRPr="00786024">
        <w:t xml:space="preserve"> </w:t>
      </w:r>
      <w:r w:rsidRPr="00786024">
        <w:t>пенсионного</w:t>
      </w:r>
      <w:r w:rsidR="00B954DF" w:rsidRPr="00786024">
        <w:t xml:space="preserve"> </w:t>
      </w:r>
      <w:r w:rsidRPr="00786024">
        <w:t>возраста,</w:t>
      </w:r>
      <w:r w:rsidR="00B954DF" w:rsidRPr="00786024">
        <w:t xml:space="preserve"> </w:t>
      </w:r>
      <w:r w:rsidRPr="00786024">
        <w:t>а</w:t>
      </w:r>
      <w:r w:rsidR="00B954DF" w:rsidRPr="00786024">
        <w:t xml:space="preserve"> </w:t>
      </w:r>
      <w:r w:rsidRPr="00786024">
        <w:t>наоборот.</w:t>
      </w:r>
    </w:p>
    <w:p w:rsidR="00D717CE" w:rsidRPr="00786024" w:rsidRDefault="00786024" w:rsidP="00D717CE">
      <w:hyperlink r:id="rId42" w:history="1">
        <w:r w:rsidR="00D717CE" w:rsidRPr="00786024">
          <w:rPr>
            <w:rStyle w:val="a3"/>
          </w:rPr>
          <w:t>https://solidarnost.org/news/frantsuzskie-portovye-rabochie-bastuyut-protiv-pensionnoy-reformy.html</w:t>
        </w:r>
      </w:hyperlink>
      <w:bookmarkEnd w:id="93"/>
    </w:p>
    <w:sectPr w:rsidR="00D717CE" w:rsidRPr="00786024" w:rsidSect="00B01BEA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BA" w:rsidRDefault="001860BA">
      <w:r>
        <w:separator/>
      </w:r>
    </w:p>
  </w:endnote>
  <w:endnote w:type="continuationSeparator" w:id="0">
    <w:p w:rsidR="001860BA" w:rsidRDefault="0018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24" w:rsidRDefault="0078602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24" w:rsidRPr="00D64E5C" w:rsidRDefault="00786024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EF1437" w:rsidRPr="00EF1437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:rsidR="00786024" w:rsidRPr="00D15988" w:rsidRDefault="00786024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24" w:rsidRDefault="0078602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BA" w:rsidRDefault="001860BA">
      <w:r>
        <w:separator/>
      </w:r>
    </w:p>
  </w:footnote>
  <w:footnote w:type="continuationSeparator" w:id="0">
    <w:p w:rsidR="001860BA" w:rsidRDefault="00186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24" w:rsidRDefault="0078602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24" w:rsidRDefault="00786024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786024" w:rsidRPr="000C041B" w:rsidRDefault="00786024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786024" w:rsidRPr="00D15988" w:rsidRDefault="00786024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786024" w:rsidRPr="007336C7" w:rsidRDefault="00786024" w:rsidP="00122493">
                <w:pPr>
                  <w:ind w:right="423"/>
                  <w:rPr>
                    <w:rFonts w:cs="Arial"/>
                  </w:rPr>
                </w:pPr>
              </w:p>
              <w:p w:rsidR="00786024" w:rsidRPr="00267F53" w:rsidRDefault="00786024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24" w:rsidRDefault="007860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60BA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1E9D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3755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4C4D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29B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1F1"/>
    <w:rsid w:val="005B340D"/>
    <w:rsid w:val="005B34ED"/>
    <w:rsid w:val="005B3AC9"/>
    <w:rsid w:val="005B57EF"/>
    <w:rsid w:val="005B65E1"/>
    <w:rsid w:val="005B67F9"/>
    <w:rsid w:val="005B731A"/>
    <w:rsid w:val="005B7486"/>
    <w:rsid w:val="005B7C0E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91D"/>
    <w:rsid w:val="005F02F8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024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BD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1E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5300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E7A67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DF3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2B2D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67F2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3A4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58B8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1907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0BEA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54DF"/>
    <w:rsid w:val="00B966F6"/>
    <w:rsid w:val="00B96B99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5A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CFF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7CE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143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23E8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DD7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1437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3BB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83D39CB2-F1C6-4B54-B4FE-EE645673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DE2143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DE2143"/>
    <w:rPr>
      <w:rFonts w:ascii="Arial" w:eastAsia="Calibri" w:hAnsi="Arial"/>
      <w:sz w:val="18"/>
      <w:lang w:eastAsia="en-US"/>
    </w:rPr>
  </w:style>
  <w:style w:type="character" w:customStyle="1" w:styleId="DocumentDate">
    <w:name w:val="Document_Date"/>
    <w:uiPriority w:val="1"/>
    <w:qFormat/>
    <w:rsid w:val="00DE2143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DE2143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DE2143"/>
    <w:rPr>
      <w:rFonts w:ascii="Arial" w:hAnsi="Arial"/>
      <w:b w:val="0"/>
      <w:sz w:val="24"/>
    </w:rPr>
  </w:style>
  <w:style w:type="character" w:customStyle="1" w:styleId="DocumentOriginalLink">
    <w:name w:val="Document_OriginalLink"/>
    <w:uiPriority w:val="1"/>
    <w:qFormat/>
    <w:rsid w:val="008E7A67"/>
    <w:rPr>
      <w:rFonts w:ascii="Arial" w:hAnsi="Arial"/>
      <w:b w:val="0"/>
      <w:color w:val="0000FF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ia.ru/20240208/ndfl-1926267104.html" TargetMode="External"/><Relationship Id="rId18" Type="http://schemas.openxmlformats.org/officeDocument/2006/relationships/hyperlink" Target="http://pbroker.ru/?p=77038" TargetMode="External"/><Relationship Id="rId26" Type="http://schemas.openxmlformats.org/officeDocument/2006/relationships/hyperlink" Target="https://aif.ru/money/mymoney/stazhi_poryadka_kak_formiruetsya_nasha_pensiya" TargetMode="External"/><Relationship Id="rId39" Type="http://schemas.openxmlformats.org/officeDocument/2006/relationships/hyperlink" Target="https://nova24.uz/uzbekistan/uzbekistancy-nachnut-kopit-na-pensiju-s-16-let" TargetMode="External"/><Relationship Id="rId21" Type="http://schemas.openxmlformats.org/officeDocument/2006/relationships/hyperlink" Target="https://expert.ru/finance/grazhdane-pretenziy-ne-imeyut/" TargetMode="External"/><Relationship Id="rId34" Type="http://schemas.openxmlformats.org/officeDocument/2006/relationships/hyperlink" Target="https://report.az/ru/socialnaya-zashhita/azerbajdzhan-i-turciya-budut-sotrudnichat-v-sfere-pensionnogo-obespecheniya" TargetMode="External"/><Relationship Id="rId42" Type="http://schemas.openxmlformats.org/officeDocument/2006/relationships/hyperlink" Target="https://solidarnost.org/news/frantsuzskie-portovye-rabochie-bastuyut-protiv-pensionnoy-reformy.html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konkurent.ru/article/65525" TargetMode="External"/><Relationship Id="rId29" Type="http://schemas.openxmlformats.org/officeDocument/2006/relationships/hyperlink" Target="https://primpress.ru/article/109237" TargetMode="External"/><Relationship Id="rId11" Type="http://schemas.openxmlformats.org/officeDocument/2006/relationships/hyperlink" Target="https://rg.ru/2024/02/08/dlia-dolgosrochnyh-sberezhenij-mogut-vvesti-nalogovyj-vychet-do-400-tysiach-rublej.html" TargetMode="External"/><Relationship Id="rId24" Type="http://schemas.openxmlformats.org/officeDocument/2006/relationships/hyperlink" Target="https://ria.ru/20240207/vyplaty-1925997405.html" TargetMode="External"/><Relationship Id="rId32" Type="http://schemas.openxmlformats.org/officeDocument/2006/relationships/hyperlink" Target="https://78.ru/articles/2024-02-07/kak-rasschitat-pensiyu-2024-ne-vihodya-iz-doma-polnaya-instrukciya" TargetMode="External"/><Relationship Id="rId37" Type="http://schemas.openxmlformats.org/officeDocument/2006/relationships/hyperlink" Target="https://golos-naroda.kz/27177-pensioner-v-nashei-strane-bespraven-chto-govoriat-o-enpf-eksperty-1707306667/" TargetMode="External"/><Relationship Id="rId40" Type="http://schemas.openxmlformats.org/officeDocument/2006/relationships/hyperlink" Target="https://stmegi.com/posts/115469/minfin-izrailya-nameren-prodlit-sokhrannost-pensionnykh-prav-dlya-poteryavshikh-rabotu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enta.ru/news/2024/02/08/pensiya/" TargetMode="External"/><Relationship Id="rId23" Type="http://schemas.openxmlformats.org/officeDocument/2006/relationships/hyperlink" Target="https://www.vedomosti.ru/finance/articles/2024/02/09/1019340-v-gruppe-tinkoff-mozhet-poyavitsya-negosudarstvennii-pensionnii-fond" TargetMode="External"/><Relationship Id="rId28" Type="http://schemas.openxmlformats.org/officeDocument/2006/relationships/hyperlink" Target="https://primpress.ru/article/109235" TargetMode="External"/><Relationship Id="rId36" Type="http://schemas.openxmlformats.org/officeDocument/2006/relationships/hyperlink" Target="https://sputnik-georgia.ru/20240208/etogo-nedostatochno--kandidat-na-post-premera-gruzii-nedovolen-razmerom-pensiy-286175851.html" TargetMode="External"/><Relationship Id="rId49" Type="http://schemas.openxmlformats.org/officeDocument/2006/relationships/fontTable" Target="fontTable.xm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bankiros.ru/news/kak-napravit-materinskij-kapital-na-nakopitelnuu-pensiu-12933" TargetMode="External"/><Relationship Id="rId31" Type="http://schemas.openxmlformats.org/officeDocument/2006/relationships/hyperlink" Target="https://pensnews.ru/article/11051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interfax.ru/business/945258" TargetMode="External"/><Relationship Id="rId22" Type="http://schemas.openxmlformats.org/officeDocument/2006/relationships/hyperlink" Target="https://www.kommersant.ru/doc/6495309" TargetMode="External"/><Relationship Id="rId27" Type="http://schemas.openxmlformats.org/officeDocument/2006/relationships/hyperlink" Target="https://konkurent.ru/article/65518" TargetMode="External"/><Relationship Id="rId30" Type="http://schemas.openxmlformats.org/officeDocument/2006/relationships/hyperlink" Target="https://pensnews.ru/article/11055" TargetMode="External"/><Relationship Id="rId35" Type="http://schemas.openxmlformats.org/officeDocument/2006/relationships/hyperlink" Target="https://inbusiness.kz/ru/last/chastniki-effektivnee-rasporyazhayutsya-pensionnymi-aktivami-chem-nacionalnyj-bank-enpf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&#1080;-&#1082;&#1086;&#1085;&#1089;&#1072;&#1083;&#1090;&#1080;&#1085;&#1075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ass.ru/ekonomika/19938697" TargetMode="External"/><Relationship Id="rId17" Type="http://schemas.openxmlformats.org/officeDocument/2006/relationships/hyperlink" Target="https://fintolk.pro/neskolko-fondov-v-odnom-flakone-obzor-npf-dostojnoe-budushhee" TargetMode="External"/><Relationship Id="rId25" Type="http://schemas.openxmlformats.org/officeDocument/2006/relationships/hyperlink" Target="https://fedpress.ru/news/77/economy/3297551" TargetMode="External"/><Relationship Id="rId33" Type="http://schemas.openxmlformats.org/officeDocument/2006/relationships/hyperlink" Target="https://myslo.ru/news/tula/2024-02-08-230-mln-rublej-usherba-i-shest-let-rassledovaniya-organizatorov-pensionnogo-kapitala-budut-sudit" TargetMode="External"/><Relationship Id="rId38" Type="http://schemas.openxmlformats.org/officeDocument/2006/relationships/hyperlink" Target="http://www.tazabek.kg/news:2063061?f=cp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news-life.pro/moscow/371353535/" TargetMode="External"/><Relationship Id="rId41" Type="http://schemas.openxmlformats.org/officeDocument/2006/relationships/hyperlink" Target="https://interfax.az/view/9093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58</Pages>
  <Words>21295</Words>
  <Characters>121382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142393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13</cp:revision>
  <cp:lastPrinted>2009-04-02T10:14:00Z</cp:lastPrinted>
  <dcterms:created xsi:type="dcterms:W3CDTF">2024-01-31T12:50:00Z</dcterms:created>
  <dcterms:modified xsi:type="dcterms:W3CDTF">2024-02-09T02:06:00Z</dcterms:modified>
  <cp:category>И-Консалтинг</cp:category>
  <cp:contentStatus>И-Консалтинг</cp:contentStatus>
</cp:coreProperties>
</file>