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BA7348" w:rsidRDefault="00EF1DFC" w:rsidP="00561476">
      <w:pPr>
        <w:jc w:val="center"/>
        <w:rPr>
          <w:b/>
          <w:sz w:val="36"/>
          <w:szCs w:val="36"/>
        </w:rPr>
      </w:pPr>
      <w:r w:rsidRPr="00BA7348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BA7348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BA734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BA734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BA7348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BA7348" w:rsidRDefault="00561476" w:rsidP="00EF1DFC">
      <w:pPr>
        <w:jc w:val="center"/>
        <w:rPr>
          <w:b/>
          <w:sz w:val="36"/>
          <w:szCs w:val="36"/>
          <w:lang w:val="en-US"/>
        </w:rPr>
      </w:pPr>
    </w:p>
    <w:p w:rsidR="00561476" w:rsidRPr="00BA7348" w:rsidRDefault="00561476" w:rsidP="00561476">
      <w:pPr>
        <w:jc w:val="center"/>
        <w:rPr>
          <w:b/>
          <w:sz w:val="36"/>
          <w:szCs w:val="36"/>
        </w:rPr>
      </w:pPr>
    </w:p>
    <w:p w:rsidR="00561476" w:rsidRPr="00BA7348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BA7348">
        <w:rPr>
          <w:b/>
          <w:color w:val="FF0000"/>
          <w:sz w:val="48"/>
          <w:szCs w:val="48"/>
        </w:rPr>
        <w:t>М</w:t>
      </w:r>
      <w:r w:rsidR="007736F9" w:rsidRPr="00BA7348">
        <w:rPr>
          <w:b/>
          <w:sz w:val="48"/>
          <w:szCs w:val="48"/>
        </w:rPr>
        <w:t xml:space="preserve">ониторинг </w:t>
      </w:r>
      <w:r w:rsidRPr="00BA7348">
        <w:rPr>
          <w:b/>
          <w:sz w:val="48"/>
          <w:szCs w:val="48"/>
        </w:rPr>
        <w:t>СМИ</w:t>
      </w:r>
      <w:bookmarkEnd w:id="0"/>
      <w:bookmarkEnd w:id="1"/>
      <w:r w:rsidR="007736F9" w:rsidRPr="00BA7348">
        <w:rPr>
          <w:b/>
          <w:sz w:val="48"/>
          <w:szCs w:val="48"/>
        </w:rPr>
        <w:t xml:space="preserve"> </w:t>
      </w:r>
      <w:r w:rsidRPr="00BA7348">
        <w:rPr>
          <w:b/>
          <w:sz w:val="48"/>
          <w:szCs w:val="48"/>
        </w:rPr>
        <w:t>РФ</w:t>
      </w:r>
    </w:p>
    <w:p w:rsidR="00561476" w:rsidRPr="00BA7348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BA7348">
        <w:rPr>
          <w:b/>
          <w:sz w:val="48"/>
          <w:szCs w:val="48"/>
        </w:rPr>
        <w:t>по</w:t>
      </w:r>
      <w:r w:rsidR="007736F9" w:rsidRPr="00BA7348">
        <w:rPr>
          <w:b/>
          <w:sz w:val="48"/>
          <w:szCs w:val="48"/>
        </w:rPr>
        <w:t xml:space="preserve"> </w:t>
      </w:r>
      <w:r w:rsidRPr="00BA7348">
        <w:rPr>
          <w:b/>
          <w:sz w:val="48"/>
          <w:szCs w:val="48"/>
        </w:rPr>
        <w:t>пенсионной</w:t>
      </w:r>
      <w:r w:rsidR="007736F9" w:rsidRPr="00BA7348">
        <w:rPr>
          <w:b/>
          <w:sz w:val="48"/>
          <w:szCs w:val="48"/>
        </w:rPr>
        <w:t xml:space="preserve"> </w:t>
      </w:r>
      <w:r w:rsidRPr="00BA7348">
        <w:rPr>
          <w:b/>
          <w:sz w:val="48"/>
          <w:szCs w:val="48"/>
        </w:rPr>
        <w:t>тематике</w:t>
      </w:r>
      <w:bookmarkEnd w:id="2"/>
      <w:bookmarkEnd w:id="3"/>
    </w:p>
    <w:p w:rsidR="008B6D1B" w:rsidRPr="00BA7348" w:rsidRDefault="00EF1DFC" w:rsidP="00C70A20">
      <w:pPr>
        <w:jc w:val="center"/>
        <w:rPr>
          <w:b/>
          <w:sz w:val="48"/>
          <w:szCs w:val="48"/>
        </w:rPr>
      </w:pPr>
      <w:r w:rsidRPr="00BA7348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BA7348" w:rsidRDefault="007736F9" w:rsidP="00C70A20">
      <w:pPr>
        <w:jc w:val="center"/>
        <w:rPr>
          <w:b/>
          <w:sz w:val="36"/>
          <w:szCs w:val="36"/>
        </w:rPr>
      </w:pPr>
      <w:r w:rsidRPr="00BA7348">
        <w:rPr>
          <w:b/>
          <w:sz w:val="36"/>
          <w:szCs w:val="36"/>
        </w:rPr>
        <w:t xml:space="preserve"> </w:t>
      </w:r>
    </w:p>
    <w:p w:rsidR="00C70A20" w:rsidRPr="00BA7348" w:rsidRDefault="00A255A2" w:rsidP="00C70A20">
      <w:pPr>
        <w:jc w:val="center"/>
        <w:rPr>
          <w:b/>
          <w:sz w:val="40"/>
          <w:szCs w:val="40"/>
        </w:rPr>
      </w:pPr>
      <w:r w:rsidRPr="00BA7348">
        <w:rPr>
          <w:b/>
          <w:sz w:val="40"/>
          <w:szCs w:val="40"/>
          <w:lang w:val="en-US"/>
        </w:rPr>
        <w:t>2</w:t>
      </w:r>
      <w:r w:rsidR="0086220A" w:rsidRPr="00BA7348">
        <w:rPr>
          <w:b/>
          <w:sz w:val="40"/>
          <w:szCs w:val="40"/>
          <w:lang w:val="en-US"/>
        </w:rPr>
        <w:t>7</w:t>
      </w:r>
      <w:r w:rsidR="00CB6B64" w:rsidRPr="00BA7348">
        <w:rPr>
          <w:b/>
          <w:sz w:val="40"/>
          <w:szCs w:val="40"/>
        </w:rPr>
        <w:t>.</w:t>
      </w:r>
      <w:r w:rsidR="005E66F0" w:rsidRPr="00BA7348">
        <w:rPr>
          <w:b/>
          <w:sz w:val="40"/>
          <w:szCs w:val="40"/>
        </w:rPr>
        <w:t>0</w:t>
      </w:r>
      <w:r w:rsidR="00820FF6" w:rsidRPr="00BA7348">
        <w:rPr>
          <w:b/>
          <w:sz w:val="40"/>
          <w:szCs w:val="40"/>
        </w:rPr>
        <w:t>2</w:t>
      </w:r>
      <w:r w:rsidR="000214CF" w:rsidRPr="00BA7348">
        <w:rPr>
          <w:b/>
          <w:sz w:val="40"/>
          <w:szCs w:val="40"/>
        </w:rPr>
        <w:t>.</w:t>
      </w:r>
      <w:r w:rsidR="007D6FE5" w:rsidRPr="00BA7348">
        <w:rPr>
          <w:b/>
          <w:sz w:val="40"/>
          <w:szCs w:val="40"/>
        </w:rPr>
        <w:t>20</w:t>
      </w:r>
      <w:r w:rsidR="00EB57E7" w:rsidRPr="00BA7348">
        <w:rPr>
          <w:b/>
          <w:sz w:val="40"/>
          <w:szCs w:val="40"/>
        </w:rPr>
        <w:t>2</w:t>
      </w:r>
      <w:r w:rsidR="005E66F0" w:rsidRPr="00BA7348">
        <w:rPr>
          <w:b/>
          <w:sz w:val="40"/>
          <w:szCs w:val="40"/>
        </w:rPr>
        <w:t>4</w:t>
      </w:r>
      <w:r w:rsidR="007736F9" w:rsidRPr="00BA7348">
        <w:rPr>
          <w:b/>
          <w:sz w:val="40"/>
          <w:szCs w:val="40"/>
        </w:rPr>
        <w:t xml:space="preserve"> </w:t>
      </w:r>
      <w:r w:rsidR="00C70A20" w:rsidRPr="00BA7348">
        <w:rPr>
          <w:b/>
          <w:sz w:val="40"/>
          <w:szCs w:val="40"/>
        </w:rPr>
        <w:t>г</w:t>
      </w:r>
      <w:r w:rsidR="007D6FE5" w:rsidRPr="00BA7348">
        <w:rPr>
          <w:b/>
          <w:sz w:val="40"/>
          <w:szCs w:val="40"/>
        </w:rPr>
        <w:t>.</w:t>
      </w:r>
    </w:p>
    <w:p w:rsidR="007D6FE5" w:rsidRPr="00BA7348" w:rsidRDefault="007D6FE5" w:rsidP="000C1A46">
      <w:pPr>
        <w:jc w:val="center"/>
        <w:rPr>
          <w:b/>
          <w:sz w:val="40"/>
          <w:szCs w:val="40"/>
        </w:rPr>
      </w:pPr>
    </w:p>
    <w:p w:rsidR="00C16C6D" w:rsidRPr="00BA7348" w:rsidRDefault="00C16C6D" w:rsidP="000C1A46">
      <w:pPr>
        <w:jc w:val="center"/>
        <w:rPr>
          <w:b/>
          <w:sz w:val="40"/>
          <w:szCs w:val="40"/>
        </w:rPr>
      </w:pPr>
    </w:p>
    <w:p w:rsidR="00C70A20" w:rsidRPr="00BA7348" w:rsidRDefault="00C70A20" w:rsidP="000C1A46">
      <w:pPr>
        <w:jc w:val="center"/>
        <w:rPr>
          <w:b/>
          <w:sz w:val="40"/>
          <w:szCs w:val="40"/>
        </w:rPr>
      </w:pPr>
    </w:p>
    <w:p w:rsidR="00C70A20" w:rsidRPr="00BA7348" w:rsidRDefault="00EF1DFC" w:rsidP="000C1A46">
      <w:pPr>
        <w:jc w:val="center"/>
        <w:rPr>
          <w:b/>
          <w:sz w:val="40"/>
          <w:szCs w:val="40"/>
        </w:rPr>
      </w:pPr>
      <w:hyperlink r:id="rId8" w:history="1">
        <w:r w:rsidRPr="00BA7348">
          <w:fldChar w:fldCharType="begin"/>
        </w:r>
        <w:r w:rsidRPr="00BA7348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BA7348">
          <w:fldChar w:fldCharType="separate"/>
        </w:r>
        <w:r w:rsidRPr="00BA7348">
          <w:pict>
            <v:shape id="_x0000_i1026" type="#_x0000_t75" style="width:129pt;height:57pt">
              <v:imagedata r:id="rId9" r:href="rId10"/>
            </v:shape>
          </w:pict>
        </w:r>
        <w:r w:rsidRPr="00BA7348">
          <w:fldChar w:fldCharType="end"/>
        </w:r>
      </w:hyperlink>
    </w:p>
    <w:p w:rsidR="009D66A1" w:rsidRPr="00BA7348" w:rsidRDefault="009B23FE" w:rsidP="009B23FE">
      <w:pPr>
        <w:pStyle w:val="10"/>
        <w:jc w:val="center"/>
      </w:pPr>
      <w:r w:rsidRPr="00BA7348">
        <w:br w:type="page"/>
      </w:r>
      <w:bookmarkStart w:id="4" w:name="_Toc396864626"/>
      <w:bookmarkStart w:id="5" w:name="_Toc159912967"/>
      <w:r w:rsidR="00676D5F" w:rsidRPr="00BA7348">
        <w:rPr>
          <w:color w:val="984806"/>
        </w:rPr>
        <w:lastRenderedPageBreak/>
        <w:t>Т</w:t>
      </w:r>
      <w:r w:rsidR="009D66A1" w:rsidRPr="00BA7348">
        <w:t>емы</w:t>
      </w:r>
      <w:r w:rsidR="007736F9" w:rsidRPr="00BA7348">
        <w:rPr>
          <w:rFonts w:ascii="Arial Rounded MT Bold" w:hAnsi="Arial Rounded MT Bold"/>
        </w:rPr>
        <w:t xml:space="preserve"> </w:t>
      </w:r>
      <w:r w:rsidR="009D66A1" w:rsidRPr="00BA7348">
        <w:t>дня</w:t>
      </w:r>
      <w:bookmarkEnd w:id="4"/>
      <w:bookmarkEnd w:id="5"/>
    </w:p>
    <w:p w:rsidR="00A1463C" w:rsidRPr="00BA7348" w:rsidRDefault="00212B7A" w:rsidP="00676D5F">
      <w:pPr>
        <w:numPr>
          <w:ilvl w:val="0"/>
          <w:numId w:val="25"/>
        </w:numPr>
        <w:rPr>
          <w:i/>
        </w:rPr>
      </w:pPr>
      <w:r w:rsidRPr="00BA7348">
        <w:rPr>
          <w:i/>
        </w:rPr>
        <w:t>Пенсионные</w:t>
      </w:r>
      <w:r w:rsidR="007736F9" w:rsidRPr="00BA7348">
        <w:rPr>
          <w:i/>
        </w:rPr>
        <w:t xml:space="preserve"> </w:t>
      </w:r>
      <w:r w:rsidRPr="00BA7348">
        <w:rPr>
          <w:i/>
        </w:rPr>
        <w:t>накопления</w:t>
      </w:r>
      <w:r w:rsidR="007736F9" w:rsidRPr="00BA7348">
        <w:rPr>
          <w:i/>
        </w:rPr>
        <w:t xml:space="preserve"> </w:t>
      </w:r>
      <w:r w:rsidRPr="00BA7348">
        <w:rPr>
          <w:i/>
        </w:rPr>
        <w:t>можно</w:t>
      </w:r>
      <w:r w:rsidR="007736F9" w:rsidRPr="00BA7348">
        <w:rPr>
          <w:i/>
        </w:rPr>
        <w:t xml:space="preserve"> </w:t>
      </w:r>
      <w:r w:rsidRPr="00BA7348">
        <w:rPr>
          <w:i/>
        </w:rPr>
        <w:t>получить</w:t>
      </w:r>
      <w:r w:rsidR="007736F9" w:rsidRPr="00BA7348">
        <w:rPr>
          <w:i/>
        </w:rPr>
        <w:t xml:space="preserve"> </w:t>
      </w:r>
      <w:r w:rsidRPr="00BA7348">
        <w:rPr>
          <w:i/>
        </w:rPr>
        <w:t>или</w:t>
      </w:r>
      <w:r w:rsidR="007736F9" w:rsidRPr="00BA7348">
        <w:rPr>
          <w:i/>
        </w:rPr>
        <w:t xml:space="preserve"> </w:t>
      </w:r>
      <w:r w:rsidRPr="00BA7348">
        <w:rPr>
          <w:i/>
        </w:rPr>
        <w:t>единовременно,</w:t>
      </w:r>
      <w:r w:rsidR="007736F9" w:rsidRPr="00BA7348">
        <w:rPr>
          <w:i/>
        </w:rPr>
        <w:t xml:space="preserve"> </w:t>
      </w:r>
      <w:r w:rsidRPr="00BA7348">
        <w:rPr>
          <w:i/>
        </w:rPr>
        <w:t>или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виде</w:t>
      </w:r>
      <w:r w:rsidR="007736F9" w:rsidRPr="00BA7348">
        <w:rPr>
          <w:i/>
        </w:rPr>
        <w:t xml:space="preserve"> </w:t>
      </w:r>
      <w:r w:rsidRPr="00BA7348">
        <w:rPr>
          <w:i/>
        </w:rPr>
        <w:t>накопительной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пенсии</w:t>
      </w:r>
      <w:r w:rsidR="007736F9" w:rsidRPr="00BA7348">
        <w:rPr>
          <w:i/>
        </w:rPr>
        <w:t xml:space="preserve"> </w:t>
      </w:r>
      <w:r w:rsidRPr="00BA7348">
        <w:rPr>
          <w:i/>
        </w:rPr>
        <w:t>(1/264</w:t>
      </w:r>
      <w:r w:rsidR="007736F9" w:rsidRPr="00BA7348">
        <w:rPr>
          <w:i/>
        </w:rPr>
        <w:t xml:space="preserve"> </w:t>
      </w:r>
      <w:r w:rsidRPr="00BA7348">
        <w:rPr>
          <w:i/>
        </w:rPr>
        <w:t>от</w:t>
      </w:r>
      <w:r w:rsidR="007736F9" w:rsidRPr="00BA7348">
        <w:rPr>
          <w:i/>
        </w:rPr>
        <w:t xml:space="preserve"> </w:t>
      </w:r>
      <w:r w:rsidRPr="00BA7348">
        <w:rPr>
          <w:i/>
        </w:rPr>
        <w:t>суммы</w:t>
      </w:r>
      <w:r w:rsidR="007736F9" w:rsidRPr="00BA7348">
        <w:rPr>
          <w:i/>
        </w:rPr>
        <w:t xml:space="preserve"> </w:t>
      </w:r>
      <w:r w:rsidRPr="00BA7348">
        <w:rPr>
          <w:i/>
        </w:rPr>
        <w:t>накоплений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месяц).</w:t>
      </w:r>
      <w:r w:rsidR="007736F9" w:rsidRPr="00BA7348">
        <w:rPr>
          <w:i/>
        </w:rPr>
        <w:t xml:space="preserve"> </w:t>
      </w:r>
      <w:r w:rsidRPr="00BA7348">
        <w:rPr>
          <w:i/>
        </w:rPr>
        <w:t>Правила</w:t>
      </w:r>
      <w:r w:rsidR="007736F9" w:rsidRPr="00BA7348">
        <w:rPr>
          <w:i/>
        </w:rPr>
        <w:t xml:space="preserve"> </w:t>
      </w:r>
      <w:r w:rsidRPr="00BA7348">
        <w:rPr>
          <w:i/>
        </w:rPr>
        <w:t>для</w:t>
      </w:r>
      <w:r w:rsidR="007736F9" w:rsidRPr="00BA7348">
        <w:rPr>
          <w:i/>
        </w:rPr>
        <w:t xml:space="preserve"> </w:t>
      </w:r>
      <w:r w:rsidRPr="00BA7348">
        <w:rPr>
          <w:i/>
        </w:rPr>
        <w:t>единовременной</w:t>
      </w:r>
      <w:r w:rsidR="007736F9" w:rsidRPr="00BA7348">
        <w:rPr>
          <w:i/>
        </w:rPr>
        <w:t xml:space="preserve"> </w:t>
      </w:r>
      <w:r w:rsidRPr="00BA7348">
        <w:rPr>
          <w:i/>
        </w:rPr>
        <w:t>выплаты</w:t>
      </w:r>
      <w:r w:rsidR="007736F9" w:rsidRPr="00BA7348">
        <w:rPr>
          <w:i/>
        </w:rPr>
        <w:t xml:space="preserve"> </w:t>
      </w:r>
      <w:r w:rsidRPr="00BA7348">
        <w:rPr>
          <w:i/>
        </w:rPr>
        <w:t>изменятся.</w:t>
      </w:r>
      <w:r w:rsidR="007736F9" w:rsidRPr="00BA7348">
        <w:rPr>
          <w:i/>
        </w:rPr>
        <w:t xml:space="preserve"> </w:t>
      </w:r>
      <w:r w:rsidRPr="00BA7348">
        <w:rPr>
          <w:i/>
        </w:rPr>
        <w:t>Проект</w:t>
      </w:r>
      <w:r w:rsidR="007736F9" w:rsidRPr="00BA7348">
        <w:rPr>
          <w:i/>
        </w:rPr>
        <w:t xml:space="preserve"> </w:t>
      </w:r>
      <w:r w:rsidRPr="00BA7348">
        <w:rPr>
          <w:i/>
        </w:rPr>
        <w:t>Минтруда</w:t>
      </w:r>
      <w:r w:rsidR="007736F9" w:rsidRPr="00BA7348">
        <w:rPr>
          <w:i/>
        </w:rPr>
        <w:t xml:space="preserve"> </w:t>
      </w:r>
      <w:r w:rsidRPr="00BA7348">
        <w:rPr>
          <w:i/>
        </w:rPr>
        <w:t>опубликован</w:t>
      </w:r>
      <w:r w:rsidR="007736F9" w:rsidRPr="00BA7348">
        <w:rPr>
          <w:i/>
        </w:rPr>
        <w:t xml:space="preserve"> </w:t>
      </w:r>
      <w:r w:rsidRPr="00BA7348">
        <w:rPr>
          <w:i/>
        </w:rPr>
        <w:t>на</w:t>
      </w:r>
      <w:r w:rsidR="007736F9" w:rsidRPr="00BA7348">
        <w:rPr>
          <w:i/>
        </w:rPr>
        <w:t xml:space="preserve"> </w:t>
      </w:r>
      <w:r w:rsidRPr="00BA7348">
        <w:rPr>
          <w:i/>
        </w:rPr>
        <w:t>федеральном</w:t>
      </w:r>
      <w:r w:rsidR="007736F9" w:rsidRPr="00BA7348">
        <w:rPr>
          <w:i/>
        </w:rPr>
        <w:t xml:space="preserve"> </w:t>
      </w:r>
      <w:r w:rsidRPr="00BA7348">
        <w:rPr>
          <w:i/>
        </w:rPr>
        <w:t>портале.</w:t>
      </w:r>
      <w:r w:rsidR="007736F9" w:rsidRPr="00BA7348">
        <w:rPr>
          <w:i/>
        </w:rPr>
        <w:t xml:space="preserve"> </w:t>
      </w:r>
      <w:r w:rsidRPr="00BA7348">
        <w:rPr>
          <w:i/>
        </w:rPr>
        <w:t>Поправки</w:t>
      </w:r>
      <w:r w:rsidR="007736F9" w:rsidRPr="00BA7348">
        <w:rPr>
          <w:i/>
        </w:rPr>
        <w:t xml:space="preserve"> </w:t>
      </w:r>
      <w:r w:rsidRPr="00BA7348">
        <w:rPr>
          <w:i/>
        </w:rPr>
        <w:t>по</w:t>
      </w:r>
      <w:r w:rsidR="007736F9" w:rsidRPr="00BA7348">
        <w:rPr>
          <w:i/>
        </w:rPr>
        <w:t xml:space="preserve"> </w:t>
      </w:r>
      <w:r w:rsidRPr="00BA7348">
        <w:rPr>
          <w:i/>
        </w:rPr>
        <w:t>выплате</w:t>
      </w:r>
      <w:r w:rsidR="007736F9" w:rsidRPr="00BA7348">
        <w:rPr>
          <w:i/>
        </w:rPr>
        <w:t xml:space="preserve"> </w:t>
      </w:r>
      <w:r w:rsidRPr="00BA7348">
        <w:rPr>
          <w:i/>
        </w:rPr>
        <w:t>накоплений</w:t>
      </w:r>
      <w:r w:rsidR="007736F9" w:rsidRPr="00BA7348">
        <w:rPr>
          <w:i/>
        </w:rPr>
        <w:t xml:space="preserve"> </w:t>
      </w:r>
      <w:r w:rsidRPr="00BA7348">
        <w:rPr>
          <w:i/>
        </w:rPr>
        <w:t>ранее</w:t>
      </w:r>
      <w:r w:rsidR="007736F9" w:rsidRPr="00BA7348">
        <w:rPr>
          <w:i/>
        </w:rPr>
        <w:t xml:space="preserve"> </w:t>
      </w:r>
      <w:r w:rsidRPr="00BA7348">
        <w:rPr>
          <w:i/>
        </w:rPr>
        <w:t>были</w:t>
      </w:r>
      <w:r w:rsidR="007736F9" w:rsidRPr="00BA7348">
        <w:rPr>
          <w:i/>
        </w:rPr>
        <w:t xml:space="preserve"> </w:t>
      </w:r>
      <w:r w:rsidRPr="00BA7348">
        <w:rPr>
          <w:i/>
        </w:rPr>
        <w:t>внесены</w:t>
      </w:r>
      <w:r w:rsidR="007736F9" w:rsidRPr="00BA7348">
        <w:rPr>
          <w:i/>
        </w:rPr>
        <w:t xml:space="preserve"> </w:t>
      </w:r>
      <w:r w:rsidRPr="00BA7348">
        <w:rPr>
          <w:i/>
        </w:rPr>
        <w:t>Федеральным</w:t>
      </w:r>
      <w:r w:rsidR="007736F9" w:rsidRPr="00BA7348">
        <w:rPr>
          <w:i/>
        </w:rPr>
        <w:t xml:space="preserve"> </w:t>
      </w:r>
      <w:r w:rsidRPr="00BA7348">
        <w:rPr>
          <w:i/>
        </w:rPr>
        <w:t>законом</w:t>
      </w:r>
      <w:r w:rsidR="007736F9" w:rsidRPr="00BA7348">
        <w:rPr>
          <w:i/>
        </w:rPr>
        <w:t xml:space="preserve"> </w:t>
      </w:r>
      <w:r w:rsidRPr="00BA7348">
        <w:rPr>
          <w:i/>
        </w:rPr>
        <w:t>от</w:t>
      </w:r>
      <w:r w:rsidR="007736F9" w:rsidRPr="00BA7348">
        <w:rPr>
          <w:i/>
        </w:rPr>
        <w:t xml:space="preserve"> </w:t>
      </w:r>
      <w:r w:rsidRPr="00BA7348">
        <w:rPr>
          <w:i/>
        </w:rPr>
        <w:t>25.12.2023</w:t>
      </w:r>
      <w:r w:rsidR="007736F9" w:rsidRPr="00BA7348">
        <w:rPr>
          <w:i/>
        </w:rPr>
        <w:t xml:space="preserve"> №</w:t>
      </w:r>
      <w:r w:rsidRPr="00BA7348">
        <w:rPr>
          <w:i/>
        </w:rPr>
        <w:t>632-ФЗ,</w:t>
      </w:r>
      <w:r w:rsidR="007736F9" w:rsidRPr="00BA7348">
        <w:rPr>
          <w:i/>
        </w:rPr>
        <w:t xml:space="preserve"> </w:t>
      </w:r>
      <w:hyperlink w:anchor="А101" w:history="1">
        <w:r w:rsidRPr="00BA7348">
          <w:rPr>
            <w:rStyle w:val="a3"/>
            <w:i/>
          </w:rPr>
          <w:t>сообщает</w:t>
        </w:r>
        <w:r w:rsidR="007736F9" w:rsidRPr="00BA7348">
          <w:rPr>
            <w:rStyle w:val="a3"/>
            <w:i/>
          </w:rPr>
          <w:t xml:space="preserve"> «</w:t>
        </w:r>
        <w:r w:rsidRPr="00BA7348">
          <w:rPr>
            <w:rStyle w:val="a3"/>
            <w:i/>
          </w:rPr>
          <w:t>Клерк.</w:t>
        </w:r>
        <w:r w:rsidR="00EF1DFC" w:rsidRPr="00BA7348">
          <w:rPr>
            <w:rStyle w:val="a3"/>
            <w:i/>
            <w:lang w:val="en-US"/>
          </w:rPr>
          <w:t>ru</w:t>
        </w:r>
        <w:r w:rsidR="007736F9" w:rsidRPr="00BA7348">
          <w:rPr>
            <w:rStyle w:val="a3"/>
            <w:i/>
          </w:rPr>
          <w:t>»</w:t>
        </w:r>
      </w:hyperlink>
    </w:p>
    <w:p w:rsidR="00212B7A" w:rsidRPr="00BA7348" w:rsidRDefault="00212B7A" w:rsidP="00676D5F">
      <w:pPr>
        <w:numPr>
          <w:ilvl w:val="0"/>
          <w:numId w:val="25"/>
        </w:numPr>
        <w:rPr>
          <w:i/>
        </w:rPr>
      </w:pPr>
      <w:r w:rsidRPr="00BA7348">
        <w:rPr>
          <w:i/>
        </w:rPr>
        <w:t>На</w:t>
      </w:r>
      <w:r w:rsidR="007736F9" w:rsidRPr="00BA7348">
        <w:rPr>
          <w:i/>
        </w:rPr>
        <w:t xml:space="preserve"> </w:t>
      </w:r>
      <w:r w:rsidRPr="00BA7348">
        <w:rPr>
          <w:i/>
        </w:rPr>
        <w:t>сохранение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пенсий</w:t>
      </w:r>
      <w:r w:rsidR="007736F9" w:rsidRPr="00BA7348">
        <w:rPr>
          <w:i/>
        </w:rPr>
        <w:t xml:space="preserve"> </w:t>
      </w:r>
      <w:r w:rsidRPr="00BA7348">
        <w:rPr>
          <w:i/>
        </w:rPr>
        <w:t>за</w:t>
      </w:r>
      <w:r w:rsidR="007736F9" w:rsidRPr="00BA7348">
        <w:rPr>
          <w:i/>
        </w:rPr>
        <w:t xml:space="preserve"> </w:t>
      </w:r>
      <w:r w:rsidRPr="00BA7348">
        <w:rPr>
          <w:i/>
        </w:rPr>
        <w:t>выслугу</w:t>
      </w:r>
      <w:r w:rsidR="007736F9" w:rsidRPr="00BA7348">
        <w:rPr>
          <w:i/>
        </w:rPr>
        <w:t xml:space="preserve"> </w:t>
      </w:r>
      <w:r w:rsidRPr="00BA7348">
        <w:rPr>
          <w:i/>
        </w:rPr>
        <w:t>лет</w:t>
      </w:r>
      <w:r w:rsidR="007736F9" w:rsidRPr="00BA7348">
        <w:rPr>
          <w:i/>
        </w:rPr>
        <w:t xml:space="preserve"> </w:t>
      </w:r>
      <w:r w:rsidRPr="00BA7348">
        <w:rPr>
          <w:i/>
        </w:rPr>
        <w:t>мобилизованным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контрактникам,</w:t>
      </w:r>
      <w:r w:rsidR="007736F9" w:rsidRPr="00BA7348">
        <w:rPr>
          <w:i/>
        </w:rPr>
        <w:t xml:space="preserve"> </w:t>
      </w:r>
      <w:r w:rsidRPr="00BA7348">
        <w:rPr>
          <w:i/>
        </w:rPr>
        <w:t>служивших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силовых</w:t>
      </w:r>
      <w:r w:rsidR="007736F9" w:rsidRPr="00BA7348">
        <w:rPr>
          <w:i/>
        </w:rPr>
        <w:t xml:space="preserve"> </w:t>
      </w:r>
      <w:r w:rsidRPr="00BA7348">
        <w:rPr>
          <w:i/>
        </w:rPr>
        <w:t>структурах,</w:t>
      </w:r>
      <w:r w:rsidR="007736F9" w:rsidRPr="00BA7348">
        <w:rPr>
          <w:i/>
        </w:rPr>
        <w:t xml:space="preserve"> </w:t>
      </w:r>
      <w:r w:rsidRPr="00BA7348">
        <w:rPr>
          <w:i/>
        </w:rPr>
        <w:t>будет</w:t>
      </w:r>
      <w:r w:rsidR="007736F9" w:rsidRPr="00BA7348">
        <w:rPr>
          <w:i/>
        </w:rPr>
        <w:t xml:space="preserve"> </w:t>
      </w:r>
      <w:r w:rsidRPr="00BA7348">
        <w:rPr>
          <w:i/>
        </w:rPr>
        <w:t>выделено</w:t>
      </w:r>
      <w:r w:rsidR="007736F9" w:rsidRPr="00BA7348">
        <w:rPr>
          <w:i/>
        </w:rPr>
        <w:t xml:space="preserve"> </w:t>
      </w:r>
      <w:r w:rsidRPr="00BA7348">
        <w:rPr>
          <w:i/>
        </w:rPr>
        <w:t>4</w:t>
      </w:r>
      <w:r w:rsidR="007736F9" w:rsidRPr="00BA7348">
        <w:rPr>
          <w:i/>
        </w:rPr>
        <w:t xml:space="preserve"> </w:t>
      </w:r>
      <w:r w:rsidRPr="00BA7348">
        <w:rPr>
          <w:i/>
        </w:rPr>
        <w:t>миллиарда</w:t>
      </w:r>
      <w:r w:rsidR="007736F9" w:rsidRPr="00BA7348">
        <w:rPr>
          <w:i/>
        </w:rPr>
        <w:t xml:space="preserve"> </w:t>
      </w:r>
      <w:r w:rsidRPr="00BA7348">
        <w:rPr>
          <w:i/>
        </w:rPr>
        <w:t>рублей.</w:t>
      </w:r>
      <w:r w:rsidR="007736F9" w:rsidRPr="00BA7348">
        <w:rPr>
          <w:i/>
        </w:rPr>
        <w:t xml:space="preserve"> </w:t>
      </w:r>
      <w:r w:rsidRPr="00BA7348">
        <w:rPr>
          <w:i/>
        </w:rPr>
        <w:t>Такое</w:t>
      </w:r>
      <w:r w:rsidR="007736F9" w:rsidRPr="00BA7348">
        <w:rPr>
          <w:i/>
        </w:rPr>
        <w:t xml:space="preserve"> </w:t>
      </w:r>
      <w:r w:rsidRPr="00BA7348">
        <w:rPr>
          <w:i/>
        </w:rPr>
        <w:t>распоряжение</w:t>
      </w:r>
      <w:r w:rsidR="007736F9" w:rsidRPr="00BA7348">
        <w:rPr>
          <w:i/>
        </w:rPr>
        <w:t xml:space="preserve"> </w:t>
      </w:r>
      <w:r w:rsidRPr="00BA7348">
        <w:rPr>
          <w:i/>
        </w:rPr>
        <w:t>подписано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правительстве,</w:t>
      </w:r>
      <w:r w:rsidR="007736F9" w:rsidRPr="00BA7348">
        <w:rPr>
          <w:i/>
        </w:rPr>
        <w:t xml:space="preserve"> </w:t>
      </w:r>
      <w:r w:rsidRPr="00BA7348">
        <w:rPr>
          <w:i/>
        </w:rPr>
        <w:t>сообщается</w:t>
      </w:r>
      <w:r w:rsidR="007736F9" w:rsidRPr="00BA7348">
        <w:rPr>
          <w:i/>
        </w:rPr>
        <w:t xml:space="preserve"> </w:t>
      </w:r>
      <w:r w:rsidRPr="00BA7348">
        <w:rPr>
          <w:i/>
        </w:rPr>
        <w:t>на</w:t>
      </w:r>
      <w:r w:rsidR="007736F9" w:rsidRPr="00BA7348">
        <w:rPr>
          <w:i/>
        </w:rPr>
        <w:t xml:space="preserve"> </w:t>
      </w:r>
      <w:r w:rsidRPr="00BA7348">
        <w:rPr>
          <w:i/>
        </w:rPr>
        <w:t>сайте</w:t>
      </w:r>
      <w:r w:rsidR="007736F9" w:rsidRPr="00BA7348">
        <w:rPr>
          <w:i/>
        </w:rPr>
        <w:t xml:space="preserve"> </w:t>
      </w:r>
      <w:r w:rsidRPr="00BA7348">
        <w:rPr>
          <w:i/>
        </w:rPr>
        <w:t>кабмина</w:t>
      </w:r>
      <w:r w:rsidR="007736F9" w:rsidRPr="00BA7348">
        <w:rPr>
          <w:i/>
        </w:rPr>
        <w:t xml:space="preserve"> </w:t>
      </w:r>
      <w:r w:rsidRPr="00BA7348">
        <w:rPr>
          <w:i/>
        </w:rPr>
        <w:t>26</w:t>
      </w:r>
      <w:r w:rsidR="007736F9" w:rsidRPr="00BA7348">
        <w:rPr>
          <w:i/>
        </w:rPr>
        <w:t xml:space="preserve"> </w:t>
      </w:r>
      <w:r w:rsidRPr="00BA7348">
        <w:rPr>
          <w:i/>
        </w:rPr>
        <w:t>февраля.</w:t>
      </w:r>
      <w:r w:rsidR="007736F9" w:rsidRPr="00BA7348">
        <w:rPr>
          <w:i/>
        </w:rPr>
        <w:t xml:space="preserve"> </w:t>
      </w:r>
      <w:r w:rsidRPr="00BA7348">
        <w:rPr>
          <w:i/>
        </w:rPr>
        <w:t>Ранее</w:t>
      </w:r>
      <w:r w:rsidR="007736F9" w:rsidRPr="00BA7348">
        <w:rPr>
          <w:i/>
        </w:rPr>
        <w:t xml:space="preserve"> </w:t>
      </w:r>
      <w:r w:rsidRPr="00BA7348">
        <w:rPr>
          <w:i/>
        </w:rPr>
        <w:t>президент</w:t>
      </w:r>
      <w:r w:rsidR="007736F9" w:rsidRPr="00BA7348">
        <w:rPr>
          <w:i/>
        </w:rPr>
        <w:t xml:space="preserve"> </w:t>
      </w:r>
      <w:r w:rsidRPr="00BA7348">
        <w:rPr>
          <w:i/>
        </w:rPr>
        <w:t>поручил</w:t>
      </w:r>
      <w:r w:rsidR="007736F9" w:rsidRPr="00BA7348">
        <w:rPr>
          <w:i/>
        </w:rPr>
        <w:t xml:space="preserve"> </w:t>
      </w:r>
      <w:r w:rsidRPr="00BA7348">
        <w:rPr>
          <w:i/>
        </w:rPr>
        <w:t>возобновить</w:t>
      </w:r>
      <w:r w:rsidR="007736F9" w:rsidRPr="00BA7348">
        <w:rPr>
          <w:i/>
        </w:rPr>
        <w:t xml:space="preserve"> </w:t>
      </w:r>
      <w:r w:rsidRPr="00BA7348">
        <w:rPr>
          <w:i/>
        </w:rPr>
        <w:t>такую</w:t>
      </w:r>
      <w:r w:rsidR="007736F9" w:rsidRPr="00BA7348">
        <w:rPr>
          <w:i/>
        </w:rPr>
        <w:t xml:space="preserve"> </w:t>
      </w:r>
      <w:r w:rsidRPr="00BA7348">
        <w:rPr>
          <w:i/>
        </w:rPr>
        <w:t>социальную</w:t>
      </w:r>
      <w:r w:rsidR="007736F9" w:rsidRPr="00BA7348">
        <w:rPr>
          <w:i/>
        </w:rPr>
        <w:t xml:space="preserve"> </w:t>
      </w:r>
      <w:r w:rsidRPr="00BA7348">
        <w:rPr>
          <w:i/>
        </w:rPr>
        <w:t>поддержку</w:t>
      </w:r>
      <w:r w:rsidR="007736F9" w:rsidRPr="00BA7348">
        <w:rPr>
          <w:i/>
        </w:rPr>
        <w:t xml:space="preserve"> </w:t>
      </w:r>
      <w:r w:rsidRPr="00BA7348">
        <w:rPr>
          <w:i/>
        </w:rPr>
        <w:t>для</w:t>
      </w:r>
      <w:r w:rsidR="007736F9" w:rsidRPr="00BA7348">
        <w:rPr>
          <w:i/>
        </w:rPr>
        <w:t xml:space="preserve"> </w:t>
      </w:r>
      <w:r w:rsidRPr="00BA7348">
        <w:rPr>
          <w:i/>
        </w:rPr>
        <w:t>военнослужащих,</w:t>
      </w:r>
      <w:r w:rsidR="007736F9" w:rsidRPr="00BA7348">
        <w:rPr>
          <w:i/>
        </w:rPr>
        <w:t xml:space="preserve"> </w:t>
      </w:r>
      <w:r w:rsidRPr="00BA7348">
        <w:rPr>
          <w:i/>
        </w:rPr>
        <w:t>которые</w:t>
      </w:r>
      <w:r w:rsidR="007736F9" w:rsidRPr="00BA7348">
        <w:rPr>
          <w:i/>
        </w:rPr>
        <w:t xml:space="preserve"> </w:t>
      </w:r>
      <w:r w:rsidRPr="00BA7348">
        <w:rPr>
          <w:i/>
        </w:rPr>
        <w:t>до</w:t>
      </w:r>
      <w:r w:rsidR="007736F9" w:rsidRPr="00BA7348">
        <w:rPr>
          <w:i/>
        </w:rPr>
        <w:t xml:space="preserve"> </w:t>
      </w:r>
      <w:r w:rsidRPr="00BA7348">
        <w:rPr>
          <w:i/>
        </w:rPr>
        <w:t>мобилизации</w:t>
      </w:r>
      <w:r w:rsidR="007736F9" w:rsidRPr="00BA7348">
        <w:rPr>
          <w:i/>
        </w:rPr>
        <w:t xml:space="preserve"> </w:t>
      </w:r>
      <w:r w:rsidRPr="00BA7348">
        <w:rPr>
          <w:i/>
        </w:rPr>
        <w:t>или</w:t>
      </w:r>
      <w:r w:rsidR="007736F9" w:rsidRPr="00BA7348">
        <w:rPr>
          <w:i/>
        </w:rPr>
        <w:t xml:space="preserve"> </w:t>
      </w:r>
      <w:r w:rsidRPr="00BA7348">
        <w:rPr>
          <w:i/>
        </w:rPr>
        <w:t>заключения</w:t>
      </w:r>
      <w:r w:rsidR="007736F9" w:rsidRPr="00BA7348">
        <w:rPr>
          <w:i/>
        </w:rPr>
        <w:t xml:space="preserve"> </w:t>
      </w:r>
      <w:r w:rsidRPr="00BA7348">
        <w:rPr>
          <w:i/>
        </w:rPr>
        <w:t>контракта</w:t>
      </w:r>
      <w:r w:rsidR="007736F9" w:rsidRPr="00BA7348">
        <w:rPr>
          <w:i/>
        </w:rPr>
        <w:t xml:space="preserve"> </w:t>
      </w:r>
      <w:r w:rsidRPr="00BA7348">
        <w:rPr>
          <w:i/>
        </w:rPr>
        <w:t>были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пенсионерами</w:t>
      </w:r>
      <w:r w:rsidR="007736F9" w:rsidRPr="00BA7348">
        <w:rPr>
          <w:i/>
        </w:rPr>
        <w:t xml:space="preserve"> </w:t>
      </w:r>
      <w:r w:rsidRPr="00BA7348">
        <w:rPr>
          <w:i/>
        </w:rPr>
        <w:t>различных</w:t>
      </w:r>
      <w:r w:rsidR="007736F9" w:rsidRPr="00BA7348">
        <w:rPr>
          <w:i/>
        </w:rPr>
        <w:t xml:space="preserve"> </w:t>
      </w:r>
      <w:r w:rsidRPr="00BA7348">
        <w:rPr>
          <w:i/>
        </w:rPr>
        <w:t>силовых</w:t>
      </w:r>
      <w:r w:rsidR="007736F9" w:rsidRPr="00BA7348">
        <w:rPr>
          <w:i/>
        </w:rPr>
        <w:t xml:space="preserve"> </w:t>
      </w:r>
      <w:r w:rsidRPr="00BA7348">
        <w:rPr>
          <w:i/>
        </w:rPr>
        <w:t>структур</w:t>
      </w:r>
      <w:r w:rsidR="007736F9" w:rsidRPr="00BA7348">
        <w:rPr>
          <w:i/>
        </w:rPr>
        <w:t xml:space="preserve"> </w:t>
      </w:r>
      <w:r w:rsidRPr="00BA7348">
        <w:rPr>
          <w:i/>
        </w:rPr>
        <w:t>(МВД,</w:t>
      </w:r>
      <w:r w:rsidR="007736F9" w:rsidRPr="00BA7348">
        <w:rPr>
          <w:i/>
        </w:rPr>
        <w:t xml:space="preserve"> </w:t>
      </w:r>
      <w:r w:rsidRPr="00BA7348">
        <w:rPr>
          <w:i/>
        </w:rPr>
        <w:t>МЧС,</w:t>
      </w:r>
      <w:r w:rsidR="007736F9" w:rsidRPr="00BA7348">
        <w:rPr>
          <w:i/>
        </w:rPr>
        <w:t xml:space="preserve"> </w:t>
      </w:r>
      <w:r w:rsidRPr="00BA7348">
        <w:rPr>
          <w:i/>
        </w:rPr>
        <w:t>ФСИН,</w:t>
      </w:r>
      <w:r w:rsidR="007736F9" w:rsidRPr="00BA7348">
        <w:rPr>
          <w:i/>
        </w:rPr>
        <w:t xml:space="preserve"> </w:t>
      </w:r>
      <w:r w:rsidRPr="00BA7348">
        <w:rPr>
          <w:i/>
        </w:rPr>
        <w:t>Росгвардии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других),</w:t>
      </w:r>
      <w:r w:rsidR="007736F9" w:rsidRPr="00BA7348">
        <w:rPr>
          <w:i/>
        </w:rPr>
        <w:t xml:space="preserve"> </w:t>
      </w:r>
      <w:hyperlink w:anchor="А102" w:history="1">
        <w:r w:rsidRPr="00BA7348">
          <w:rPr>
            <w:rStyle w:val="a3"/>
            <w:i/>
          </w:rPr>
          <w:t>пишет</w:t>
        </w:r>
        <w:r w:rsidR="007736F9" w:rsidRPr="00BA7348">
          <w:rPr>
            <w:rStyle w:val="a3"/>
            <w:i/>
          </w:rPr>
          <w:t xml:space="preserve"> «</w:t>
        </w:r>
        <w:r w:rsidRPr="00BA7348">
          <w:rPr>
            <w:rStyle w:val="a3"/>
            <w:i/>
          </w:rPr>
          <w:t>Парламентская</w:t>
        </w:r>
        <w:r w:rsidR="007736F9" w:rsidRPr="00BA7348">
          <w:rPr>
            <w:rStyle w:val="a3"/>
            <w:i/>
          </w:rPr>
          <w:t xml:space="preserve"> </w:t>
        </w:r>
        <w:r w:rsidRPr="00BA7348">
          <w:rPr>
            <w:rStyle w:val="a3"/>
            <w:i/>
          </w:rPr>
          <w:t>газета</w:t>
        </w:r>
        <w:r w:rsidR="007736F9" w:rsidRPr="00BA7348">
          <w:rPr>
            <w:rStyle w:val="a3"/>
            <w:i/>
          </w:rPr>
          <w:t>»</w:t>
        </w:r>
      </w:hyperlink>
    </w:p>
    <w:p w:rsidR="00212B7A" w:rsidRPr="00BA7348" w:rsidRDefault="00212B7A" w:rsidP="00676D5F">
      <w:pPr>
        <w:numPr>
          <w:ilvl w:val="0"/>
          <w:numId w:val="25"/>
        </w:numPr>
        <w:rPr>
          <w:i/>
        </w:rPr>
      </w:pPr>
      <w:r w:rsidRPr="00BA7348">
        <w:rPr>
          <w:i/>
        </w:rPr>
        <w:t>Президент</w:t>
      </w:r>
      <w:r w:rsidR="007736F9" w:rsidRPr="00BA7348">
        <w:rPr>
          <w:i/>
        </w:rPr>
        <w:t xml:space="preserve"> </w:t>
      </w:r>
      <w:r w:rsidRPr="00BA7348">
        <w:rPr>
          <w:i/>
        </w:rPr>
        <w:t>России</w:t>
      </w:r>
      <w:r w:rsidR="007736F9" w:rsidRPr="00BA7348">
        <w:rPr>
          <w:i/>
        </w:rPr>
        <w:t xml:space="preserve"> </w:t>
      </w:r>
      <w:r w:rsidRPr="00BA7348">
        <w:rPr>
          <w:i/>
        </w:rPr>
        <w:t>Владимир</w:t>
      </w:r>
      <w:r w:rsidR="007736F9" w:rsidRPr="00BA7348">
        <w:rPr>
          <w:i/>
        </w:rPr>
        <w:t xml:space="preserve"> </w:t>
      </w:r>
      <w:r w:rsidRPr="00BA7348">
        <w:rPr>
          <w:i/>
        </w:rPr>
        <w:t>Путин</w:t>
      </w:r>
      <w:r w:rsidR="007736F9" w:rsidRPr="00BA7348">
        <w:rPr>
          <w:i/>
        </w:rPr>
        <w:t xml:space="preserve"> </w:t>
      </w:r>
      <w:r w:rsidRPr="00BA7348">
        <w:rPr>
          <w:i/>
        </w:rPr>
        <w:t>подписал</w:t>
      </w:r>
      <w:r w:rsidR="007736F9" w:rsidRPr="00BA7348">
        <w:rPr>
          <w:i/>
        </w:rPr>
        <w:t xml:space="preserve"> </w:t>
      </w:r>
      <w:r w:rsidRPr="00BA7348">
        <w:rPr>
          <w:i/>
        </w:rPr>
        <w:t>закон,</w:t>
      </w:r>
      <w:r w:rsidR="007736F9" w:rsidRPr="00BA7348">
        <w:rPr>
          <w:i/>
        </w:rPr>
        <w:t xml:space="preserve"> </w:t>
      </w:r>
      <w:r w:rsidRPr="00BA7348">
        <w:rPr>
          <w:i/>
        </w:rPr>
        <w:t>который</w:t>
      </w:r>
      <w:r w:rsidR="007736F9" w:rsidRPr="00BA7348">
        <w:rPr>
          <w:i/>
        </w:rPr>
        <w:t xml:space="preserve"> </w:t>
      </w:r>
      <w:r w:rsidRPr="00BA7348">
        <w:rPr>
          <w:i/>
        </w:rPr>
        <w:t>денонсирует</w:t>
      </w:r>
      <w:r w:rsidR="007736F9" w:rsidRPr="00BA7348">
        <w:rPr>
          <w:i/>
        </w:rPr>
        <w:t xml:space="preserve"> </w:t>
      </w:r>
      <w:r w:rsidRPr="00BA7348">
        <w:rPr>
          <w:i/>
        </w:rPr>
        <w:t>соглашение</w:t>
      </w:r>
      <w:r w:rsidR="007736F9" w:rsidRPr="00BA7348">
        <w:rPr>
          <w:i/>
        </w:rPr>
        <w:t xml:space="preserve"> </w:t>
      </w:r>
      <w:r w:rsidRPr="00BA7348">
        <w:rPr>
          <w:i/>
        </w:rPr>
        <w:t>о</w:t>
      </w:r>
      <w:r w:rsidR="007736F9" w:rsidRPr="00BA7348">
        <w:rPr>
          <w:i/>
        </w:rPr>
        <w:t xml:space="preserve"> </w:t>
      </w:r>
      <w:r w:rsidRPr="00BA7348">
        <w:rPr>
          <w:i/>
        </w:rPr>
        <w:t>порядке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пенсионного</w:t>
      </w:r>
      <w:r w:rsidR="007736F9" w:rsidRPr="00BA7348">
        <w:rPr>
          <w:i/>
        </w:rPr>
        <w:t xml:space="preserve"> </w:t>
      </w:r>
      <w:r w:rsidRPr="00BA7348">
        <w:rPr>
          <w:i/>
        </w:rPr>
        <w:t>обеспечения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государственного</w:t>
      </w:r>
      <w:r w:rsidR="007736F9" w:rsidRPr="00BA7348">
        <w:rPr>
          <w:i/>
        </w:rPr>
        <w:t xml:space="preserve"> </w:t>
      </w:r>
      <w:r w:rsidRPr="00BA7348">
        <w:rPr>
          <w:i/>
        </w:rPr>
        <w:t>страхования</w:t>
      </w:r>
      <w:r w:rsidR="007736F9" w:rsidRPr="00BA7348">
        <w:rPr>
          <w:i/>
        </w:rPr>
        <w:t xml:space="preserve"> </w:t>
      </w:r>
      <w:r w:rsidRPr="00BA7348">
        <w:rPr>
          <w:i/>
        </w:rPr>
        <w:t>сотрудников</w:t>
      </w:r>
      <w:r w:rsidR="007736F9" w:rsidRPr="00BA7348">
        <w:rPr>
          <w:i/>
        </w:rPr>
        <w:t xml:space="preserve"> </w:t>
      </w:r>
      <w:r w:rsidRPr="00BA7348">
        <w:rPr>
          <w:i/>
        </w:rPr>
        <w:t>органов</w:t>
      </w:r>
      <w:r w:rsidR="007736F9" w:rsidRPr="00BA7348">
        <w:rPr>
          <w:i/>
        </w:rPr>
        <w:t xml:space="preserve"> </w:t>
      </w:r>
      <w:r w:rsidRPr="00BA7348">
        <w:rPr>
          <w:i/>
        </w:rPr>
        <w:t>внутренних</w:t>
      </w:r>
      <w:r w:rsidR="007736F9" w:rsidRPr="00BA7348">
        <w:rPr>
          <w:i/>
        </w:rPr>
        <w:t xml:space="preserve"> </w:t>
      </w:r>
      <w:r w:rsidRPr="00BA7348">
        <w:rPr>
          <w:i/>
        </w:rPr>
        <w:t>дел</w:t>
      </w:r>
      <w:r w:rsidR="007736F9" w:rsidRPr="00BA7348">
        <w:rPr>
          <w:i/>
        </w:rPr>
        <w:t xml:space="preserve"> </w:t>
      </w:r>
      <w:r w:rsidRPr="00BA7348">
        <w:rPr>
          <w:i/>
        </w:rPr>
        <w:t>стран</w:t>
      </w:r>
      <w:r w:rsidR="007736F9" w:rsidRPr="00BA7348">
        <w:rPr>
          <w:i/>
        </w:rPr>
        <w:t xml:space="preserve"> </w:t>
      </w:r>
      <w:r w:rsidRPr="00BA7348">
        <w:rPr>
          <w:i/>
        </w:rPr>
        <w:t>СНГ,</w:t>
      </w:r>
      <w:r w:rsidR="007736F9" w:rsidRPr="00BA7348">
        <w:rPr>
          <w:i/>
        </w:rPr>
        <w:t xml:space="preserve"> </w:t>
      </w:r>
      <w:r w:rsidRPr="00BA7348">
        <w:rPr>
          <w:i/>
        </w:rPr>
        <w:t>соответствующий</w:t>
      </w:r>
      <w:r w:rsidR="007736F9" w:rsidRPr="00BA7348">
        <w:rPr>
          <w:i/>
        </w:rPr>
        <w:t xml:space="preserve"> </w:t>
      </w:r>
      <w:r w:rsidRPr="00BA7348">
        <w:rPr>
          <w:i/>
        </w:rPr>
        <w:t>документ</w:t>
      </w:r>
      <w:r w:rsidR="007736F9" w:rsidRPr="00BA7348">
        <w:rPr>
          <w:i/>
        </w:rPr>
        <w:t xml:space="preserve"> </w:t>
      </w:r>
      <w:r w:rsidRPr="00BA7348">
        <w:rPr>
          <w:i/>
        </w:rPr>
        <w:t>размещен</w:t>
      </w:r>
      <w:r w:rsidR="007736F9" w:rsidRPr="00BA7348">
        <w:rPr>
          <w:i/>
        </w:rPr>
        <w:t xml:space="preserve"> </w:t>
      </w:r>
      <w:r w:rsidRPr="00BA7348">
        <w:rPr>
          <w:i/>
        </w:rPr>
        <w:t>на</w:t>
      </w:r>
      <w:r w:rsidR="007736F9" w:rsidRPr="00BA7348">
        <w:rPr>
          <w:i/>
        </w:rPr>
        <w:t xml:space="preserve"> </w:t>
      </w:r>
      <w:r w:rsidRPr="00BA7348">
        <w:rPr>
          <w:i/>
        </w:rPr>
        <w:t>сайте</w:t>
      </w:r>
      <w:r w:rsidR="007736F9" w:rsidRPr="00BA7348">
        <w:rPr>
          <w:i/>
        </w:rPr>
        <w:t xml:space="preserve"> </w:t>
      </w:r>
      <w:r w:rsidRPr="00BA7348">
        <w:rPr>
          <w:i/>
        </w:rPr>
        <w:t>официального</w:t>
      </w:r>
      <w:r w:rsidR="007736F9" w:rsidRPr="00BA7348">
        <w:rPr>
          <w:i/>
        </w:rPr>
        <w:t xml:space="preserve"> </w:t>
      </w:r>
      <w:r w:rsidRPr="00BA7348">
        <w:rPr>
          <w:i/>
        </w:rPr>
        <w:t>опубликования</w:t>
      </w:r>
      <w:r w:rsidR="007736F9" w:rsidRPr="00BA7348">
        <w:rPr>
          <w:i/>
        </w:rPr>
        <w:t xml:space="preserve"> </w:t>
      </w:r>
      <w:r w:rsidRPr="00BA7348">
        <w:rPr>
          <w:i/>
        </w:rPr>
        <w:t>правовых</w:t>
      </w:r>
      <w:r w:rsidR="007736F9" w:rsidRPr="00BA7348">
        <w:rPr>
          <w:i/>
        </w:rPr>
        <w:t xml:space="preserve"> </w:t>
      </w:r>
      <w:r w:rsidRPr="00BA7348">
        <w:rPr>
          <w:i/>
        </w:rPr>
        <w:t>актов.</w:t>
      </w:r>
      <w:r w:rsidR="007736F9" w:rsidRPr="00BA7348">
        <w:rPr>
          <w:i/>
        </w:rPr>
        <w:t xml:space="preserve"> </w:t>
      </w:r>
      <w:r w:rsidRPr="00BA7348">
        <w:rPr>
          <w:i/>
        </w:rPr>
        <w:t>Соглашение</w:t>
      </w:r>
      <w:r w:rsidR="007736F9" w:rsidRPr="00BA7348">
        <w:rPr>
          <w:i/>
        </w:rPr>
        <w:t xml:space="preserve"> </w:t>
      </w:r>
      <w:r w:rsidRPr="00BA7348">
        <w:rPr>
          <w:i/>
        </w:rPr>
        <w:t>было</w:t>
      </w:r>
      <w:r w:rsidR="007736F9" w:rsidRPr="00BA7348">
        <w:rPr>
          <w:i/>
        </w:rPr>
        <w:t xml:space="preserve"> </w:t>
      </w:r>
      <w:r w:rsidRPr="00BA7348">
        <w:rPr>
          <w:i/>
        </w:rPr>
        <w:t>подписано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городе</w:t>
      </w:r>
      <w:r w:rsidR="007736F9" w:rsidRPr="00BA7348">
        <w:rPr>
          <w:i/>
        </w:rPr>
        <w:t xml:space="preserve"> </w:t>
      </w:r>
      <w:r w:rsidRPr="00BA7348">
        <w:rPr>
          <w:i/>
        </w:rPr>
        <w:t>Ашхабаде</w:t>
      </w:r>
      <w:r w:rsidR="007736F9" w:rsidRPr="00BA7348">
        <w:rPr>
          <w:i/>
        </w:rPr>
        <w:t xml:space="preserve"> </w:t>
      </w:r>
      <w:r w:rsidRPr="00BA7348">
        <w:rPr>
          <w:i/>
        </w:rPr>
        <w:t>24</w:t>
      </w:r>
      <w:r w:rsidR="007736F9" w:rsidRPr="00BA7348">
        <w:rPr>
          <w:i/>
        </w:rPr>
        <w:t xml:space="preserve"> </w:t>
      </w:r>
      <w:r w:rsidRPr="00BA7348">
        <w:rPr>
          <w:i/>
        </w:rPr>
        <w:t>декабря</w:t>
      </w:r>
      <w:r w:rsidR="007736F9" w:rsidRPr="00BA7348">
        <w:rPr>
          <w:i/>
        </w:rPr>
        <w:t xml:space="preserve"> </w:t>
      </w:r>
      <w:r w:rsidRPr="00BA7348">
        <w:rPr>
          <w:i/>
        </w:rPr>
        <w:t>1993</w:t>
      </w:r>
      <w:r w:rsidR="007736F9" w:rsidRPr="00BA7348">
        <w:rPr>
          <w:i/>
        </w:rPr>
        <w:t xml:space="preserve"> </w:t>
      </w:r>
      <w:r w:rsidRPr="00BA7348">
        <w:rPr>
          <w:i/>
        </w:rPr>
        <w:t>года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вступило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силу</w:t>
      </w:r>
      <w:r w:rsidR="007736F9" w:rsidRPr="00BA7348">
        <w:rPr>
          <w:i/>
        </w:rPr>
        <w:t xml:space="preserve"> </w:t>
      </w:r>
      <w:r w:rsidRPr="00BA7348">
        <w:rPr>
          <w:i/>
        </w:rPr>
        <w:t>для</w:t>
      </w:r>
      <w:r w:rsidR="007736F9" w:rsidRPr="00BA7348">
        <w:rPr>
          <w:i/>
        </w:rPr>
        <w:t xml:space="preserve"> </w:t>
      </w:r>
      <w:r w:rsidRPr="00BA7348">
        <w:rPr>
          <w:i/>
        </w:rPr>
        <w:t>РФ</w:t>
      </w:r>
      <w:r w:rsidR="007736F9" w:rsidRPr="00BA7348">
        <w:rPr>
          <w:i/>
        </w:rPr>
        <w:t xml:space="preserve"> </w:t>
      </w:r>
      <w:r w:rsidRPr="00BA7348">
        <w:rPr>
          <w:i/>
        </w:rPr>
        <w:t>9</w:t>
      </w:r>
      <w:r w:rsidR="007736F9" w:rsidRPr="00BA7348">
        <w:rPr>
          <w:i/>
        </w:rPr>
        <w:t xml:space="preserve"> </w:t>
      </w:r>
      <w:r w:rsidRPr="00BA7348">
        <w:rPr>
          <w:i/>
        </w:rPr>
        <w:t>июля</w:t>
      </w:r>
      <w:r w:rsidR="007736F9" w:rsidRPr="00BA7348">
        <w:rPr>
          <w:i/>
        </w:rPr>
        <w:t xml:space="preserve"> </w:t>
      </w:r>
      <w:r w:rsidRPr="00BA7348">
        <w:rPr>
          <w:i/>
        </w:rPr>
        <w:t>1999</w:t>
      </w:r>
      <w:r w:rsidR="007736F9" w:rsidRPr="00BA7348">
        <w:rPr>
          <w:i/>
        </w:rPr>
        <w:t xml:space="preserve"> </w:t>
      </w:r>
      <w:r w:rsidRPr="00BA7348">
        <w:rPr>
          <w:i/>
        </w:rPr>
        <w:t>года.</w:t>
      </w:r>
      <w:r w:rsidR="007736F9" w:rsidRPr="00BA7348">
        <w:rPr>
          <w:i/>
        </w:rPr>
        <w:t xml:space="preserve"> </w:t>
      </w:r>
      <w:r w:rsidRPr="00BA7348">
        <w:rPr>
          <w:i/>
        </w:rPr>
        <w:t>Документом</w:t>
      </w:r>
      <w:r w:rsidR="007736F9" w:rsidRPr="00BA7348">
        <w:rPr>
          <w:i/>
        </w:rPr>
        <w:t xml:space="preserve"> </w:t>
      </w:r>
      <w:r w:rsidRPr="00BA7348">
        <w:rPr>
          <w:i/>
        </w:rPr>
        <w:t>определялся</w:t>
      </w:r>
      <w:r w:rsidR="007736F9" w:rsidRPr="00BA7348">
        <w:rPr>
          <w:i/>
        </w:rPr>
        <w:t xml:space="preserve"> </w:t>
      </w:r>
      <w:r w:rsidRPr="00BA7348">
        <w:rPr>
          <w:i/>
        </w:rPr>
        <w:t>порядок</w:t>
      </w:r>
      <w:r w:rsidR="007736F9" w:rsidRPr="00BA7348">
        <w:rPr>
          <w:i/>
        </w:rPr>
        <w:t xml:space="preserve"> </w:t>
      </w:r>
      <w:r w:rsidRPr="00BA7348">
        <w:rPr>
          <w:i/>
        </w:rPr>
        <w:t>сотрудничества</w:t>
      </w:r>
      <w:r w:rsidR="007736F9" w:rsidRPr="00BA7348">
        <w:rPr>
          <w:i/>
        </w:rPr>
        <w:t xml:space="preserve"> </w:t>
      </w:r>
      <w:r w:rsidRPr="00BA7348">
        <w:rPr>
          <w:i/>
        </w:rPr>
        <w:t>сторон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области</w:t>
      </w:r>
      <w:r w:rsidR="007736F9" w:rsidRPr="00BA7348">
        <w:rPr>
          <w:i/>
        </w:rPr>
        <w:t xml:space="preserve"> </w:t>
      </w:r>
      <w:r w:rsidRPr="00BA7348">
        <w:rPr>
          <w:i/>
        </w:rPr>
        <w:t>социального</w:t>
      </w:r>
      <w:r w:rsidR="007736F9" w:rsidRPr="00BA7348">
        <w:rPr>
          <w:i/>
        </w:rPr>
        <w:t xml:space="preserve"> </w:t>
      </w:r>
      <w:r w:rsidRPr="00BA7348">
        <w:rPr>
          <w:i/>
        </w:rPr>
        <w:t>обеспечения</w:t>
      </w:r>
      <w:r w:rsidR="007736F9" w:rsidRPr="00BA7348">
        <w:rPr>
          <w:i/>
        </w:rPr>
        <w:t xml:space="preserve"> </w:t>
      </w:r>
      <w:r w:rsidRPr="00BA7348">
        <w:rPr>
          <w:i/>
        </w:rPr>
        <w:t>лиц,</w:t>
      </w:r>
      <w:r w:rsidR="007736F9" w:rsidRPr="00BA7348">
        <w:rPr>
          <w:i/>
        </w:rPr>
        <w:t xml:space="preserve"> </w:t>
      </w:r>
      <w:r w:rsidRPr="00BA7348">
        <w:rPr>
          <w:i/>
        </w:rPr>
        <w:t>уволенных</w:t>
      </w:r>
      <w:r w:rsidR="007736F9" w:rsidRPr="00BA7348">
        <w:rPr>
          <w:i/>
        </w:rPr>
        <w:t xml:space="preserve"> </w:t>
      </w:r>
      <w:r w:rsidRPr="00BA7348">
        <w:rPr>
          <w:i/>
        </w:rPr>
        <w:t>из</w:t>
      </w:r>
      <w:r w:rsidR="007736F9" w:rsidRPr="00BA7348">
        <w:rPr>
          <w:i/>
        </w:rPr>
        <w:t xml:space="preserve"> </w:t>
      </w:r>
      <w:r w:rsidRPr="00BA7348">
        <w:rPr>
          <w:i/>
        </w:rPr>
        <w:t>органов</w:t>
      </w:r>
      <w:r w:rsidR="007736F9" w:rsidRPr="00BA7348">
        <w:rPr>
          <w:i/>
        </w:rPr>
        <w:t xml:space="preserve"> </w:t>
      </w:r>
      <w:r w:rsidRPr="00BA7348">
        <w:rPr>
          <w:i/>
        </w:rPr>
        <w:t>внутренних</w:t>
      </w:r>
      <w:r w:rsidR="007736F9" w:rsidRPr="00BA7348">
        <w:rPr>
          <w:i/>
        </w:rPr>
        <w:t xml:space="preserve"> </w:t>
      </w:r>
      <w:r w:rsidRPr="00BA7348">
        <w:rPr>
          <w:i/>
        </w:rPr>
        <w:t>дел,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их</w:t>
      </w:r>
      <w:r w:rsidR="007736F9" w:rsidRPr="00BA7348">
        <w:rPr>
          <w:i/>
        </w:rPr>
        <w:t xml:space="preserve"> </w:t>
      </w:r>
      <w:r w:rsidRPr="00BA7348">
        <w:rPr>
          <w:i/>
        </w:rPr>
        <w:t>семей,</w:t>
      </w:r>
      <w:r w:rsidR="007736F9" w:rsidRPr="00BA7348">
        <w:rPr>
          <w:i/>
        </w:rPr>
        <w:t xml:space="preserve"> </w:t>
      </w:r>
      <w:hyperlink w:anchor="А103" w:history="1">
        <w:r w:rsidRPr="00BA7348">
          <w:rPr>
            <w:rStyle w:val="a3"/>
            <w:i/>
          </w:rPr>
          <w:t>передает</w:t>
        </w:r>
        <w:r w:rsidR="007736F9" w:rsidRPr="00BA7348">
          <w:rPr>
            <w:rStyle w:val="a3"/>
            <w:i/>
          </w:rPr>
          <w:t xml:space="preserve"> «</w:t>
        </w:r>
        <w:r w:rsidRPr="00BA7348">
          <w:rPr>
            <w:rStyle w:val="a3"/>
            <w:i/>
          </w:rPr>
          <w:t>РИА</w:t>
        </w:r>
        <w:r w:rsidR="007736F9" w:rsidRPr="00BA7348">
          <w:rPr>
            <w:rStyle w:val="a3"/>
            <w:i/>
          </w:rPr>
          <w:t xml:space="preserve"> </w:t>
        </w:r>
        <w:r w:rsidRPr="00BA7348">
          <w:rPr>
            <w:rStyle w:val="a3"/>
            <w:i/>
          </w:rPr>
          <w:t>Новости</w:t>
        </w:r>
        <w:r w:rsidR="007736F9" w:rsidRPr="00BA7348">
          <w:rPr>
            <w:rStyle w:val="a3"/>
            <w:i/>
          </w:rPr>
          <w:t>»</w:t>
        </w:r>
      </w:hyperlink>
    </w:p>
    <w:p w:rsidR="00212B7A" w:rsidRPr="00BA7348" w:rsidRDefault="00212B7A" w:rsidP="00676D5F">
      <w:pPr>
        <w:numPr>
          <w:ilvl w:val="0"/>
          <w:numId w:val="25"/>
        </w:numPr>
        <w:rPr>
          <w:i/>
        </w:rPr>
      </w:pPr>
      <w:r w:rsidRPr="00BA7348">
        <w:rPr>
          <w:i/>
        </w:rPr>
        <w:t>С</w:t>
      </w:r>
      <w:r w:rsidR="007736F9" w:rsidRPr="00BA7348">
        <w:rPr>
          <w:i/>
        </w:rPr>
        <w:t xml:space="preserve"> </w:t>
      </w:r>
      <w:r w:rsidRPr="00BA7348">
        <w:rPr>
          <w:i/>
        </w:rPr>
        <w:t>начала</w:t>
      </w:r>
      <w:r w:rsidR="007736F9" w:rsidRPr="00BA7348">
        <w:rPr>
          <w:i/>
        </w:rPr>
        <w:t xml:space="preserve"> </w:t>
      </w:r>
      <w:r w:rsidRPr="00BA7348">
        <w:rPr>
          <w:i/>
        </w:rPr>
        <w:t>2024</w:t>
      </w:r>
      <w:r w:rsidR="007736F9" w:rsidRPr="00BA7348">
        <w:rPr>
          <w:i/>
        </w:rPr>
        <w:t xml:space="preserve"> </w:t>
      </w:r>
      <w:r w:rsidRPr="00BA7348">
        <w:rPr>
          <w:i/>
        </w:rPr>
        <w:t>года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России</w:t>
      </w:r>
      <w:r w:rsidR="007736F9" w:rsidRPr="00BA7348">
        <w:rPr>
          <w:i/>
        </w:rPr>
        <w:t xml:space="preserve"> </w:t>
      </w:r>
      <w:r w:rsidRPr="00BA7348">
        <w:rPr>
          <w:i/>
        </w:rPr>
        <w:t>вступил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силу</w:t>
      </w:r>
      <w:r w:rsidR="007736F9" w:rsidRPr="00BA7348">
        <w:rPr>
          <w:i/>
        </w:rPr>
        <w:t xml:space="preserve"> </w:t>
      </w:r>
      <w:r w:rsidRPr="00BA7348">
        <w:rPr>
          <w:i/>
        </w:rPr>
        <w:t>закон</w:t>
      </w:r>
      <w:r w:rsidR="007736F9" w:rsidRPr="00BA7348">
        <w:rPr>
          <w:i/>
        </w:rPr>
        <w:t xml:space="preserve"> </w:t>
      </w:r>
      <w:r w:rsidRPr="00BA7348">
        <w:rPr>
          <w:i/>
        </w:rPr>
        <w:t>об</w:t>
      </w:r>
      <w:r w:rsidR="007736F9" w:rsidRPr="00BA7348">
        <w:rPr>
          <w:i/>
        </w:rPr>
        <w:t xml:space="preserve"> </w:t>
      </w:r>
      <w:r w:rsidRPr="00BA7348">
        <w:rPr>
          <w:i/>
        </w:rPr>
        <w:t>индексации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пенсий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пособий.</w:t>
      </w:r>
      <w:r w:rsidR="007736F9" w:rsidRPr="00BA7348">
        <w:rPr>
          <w:i/>
        </w:rPr>
        <w:t xml:space="preserve"> </w:t>
      </w:r>
      <w:r w:rsidRPr="00BA7348">
        <w:rPr>
          <w:i/>
        </w:rPr>
        <w:t>Весной</w:t>
      </w:r>
      <w:r w:rsidR="007736F9" w:rsidRPr="00BA7348">
        <w:rPr>
          <w:i/>
        </w:rPr>
        <w:t xml:space="preserve"> </w:t>
      </w:r>
      <w:r w:rsidRPr="00BA7348">
        <w:rPr>
          <w:i/>
        </w:rPr>
        <w:t>льготникам</w:t>
      </w:r>
      <w:r w:rsidR="007736F9" w:rsidRPr="00BA7348">
        <w:rPr>
          <w:i/>
        </w:rPr>
        <w:t xml:space="preserve"> </w:t>
      </w:r>
      <w:r w:rsidRPr="00BA7348">
        <w:rPr>
          <w:i/>
        </w:rPr>
        <w:t>разных</w:t>
      </w:r>
      <w:r w:rsidR="007736F9" w:rsidRPr="00BA7348">
        <w:rPr>
          <w:i/>
        </w:rPr>
        <w:t xml:space="preserve"> </w:t>
      </w:r>
      <w:r w:rsidRPr="00BA7348">
        <w:rPr>
          <w:i/>
        </w:rPr>
        <w:t>категорий</w:t>
      </w:r>
      <w:r w:rsidR="007736F9" w:rsidRPr="00BA7348">
        <w:rPr>
          <w:i/>
        </w:rPr>
        <w:t xml:space="preserve"> </w:t>
      </w:r>
      <w:r w:rsidRPr="00BA7348">
        <w:rPr>
          <w:i/>
        </w:rPr>
        <w:t>продолжат</w:t>
      </w:r>
      <w:r w:rsidR="007736F9" w:rsidRPr="00BA7348">
        <w:rPr>
          <w:i/>
        </w:rPr>
        <w:t xml:space="preserve"> </w:t>
      </w:r>
      <w:r w:rsidRPr="00BA7348">
        <w:rPr>
          <w:i/>
        </w:rPr>
        <w:t>увеличивать</w:t>
      </w:r>
      <w:r w:rsidR="007736F9" w:rsidRPr="00BA7348">
        <w:rPr>
          <w:i/>
        </w:rPr>
        <w:t xml:space="preserve"> </w:t>
      </w:r>
      <w:r w:rsidRPr="00BA7348">
        <w:rPr>
          <w:i/>
        </w:rPr>
        <w:t>размер</w:t>
      </w:r>
      <w:r w:rsidR="007736F9" w:rsidRPr="00BA7348">
        <w:rPr>
          <w:i/>
        </w:rPr>
        <w:t xml:space="preserve"> </w:t>
      </w:r>
      <w:r w:rsidRPr="00BA7348">
        <w:rPr>
          <w:i/>
        </w:rPr>
        <w:t>выплат,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том</w:t>
      </w:r>
      <w:r w:rsidR="007736F9" w:rsidRPr="00BA7348">
        <w:rPr>
          <w:i/>
        </w:rPr>
        <w:t xml:space="preserve"> </w:t>
      </w:r>
      <w:r w:rsidRPr="00BA7348">
        <w:rPr>
          <w:i/>
        </w:rPr>
        <w:t>числе</w:t>
      </w:r>
      <w:r w:rsidR="007736F9" w:rsidRPr="00BA7348">
        <w:rPr>
          <w:i/>
        </w:rPr>
        <w:t xml:space="preserve"> </w:t>
      </w:r>
      <w:r w:rsidRPr="00BA7348">
        <w:rPr>
          <w:i/>
        </w:rPr>
        <w:t>неработающим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пенсионерам,</w:t>
      </w:r>
      <w:r w:rsidR="007736F9" w:rsidRPr="00BA7348">
        <w:rPr>
          <w:i/>
        </w:rPr>
        <w:t xml:space="preserve"> </w:t>
      </w:r>
      <w:r w:rsidRPr="00BA7348">
        <w:rPr>
          <w:i/>
        </w:rPr>
        <w:t>инвалидам,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пенсионерам</w:t>
      </w:r>
      <w:r w:rsidR="007736F9" w:rsidRPr="00BA7348">
        <w:rPr>
          <w:i/>
        </w:rPr>
        <w:t xml:space="preserve"> </w:t>
      </w:r>
      <w:r w:rsidRPr="00BA7348">
        <w:rPr>
          <w:i/>
        </w:rPr>
        <w:t>старше</w:t>
      </w:r>
      <w:r w:rsidR="007736F9" w:rsidRPr="00BA7348">
        <w:rPr>
          <w:i/>
        </w:rPr>
        <w:t xml:space="preserve"> </w:t>
      </w:r>
      <w:r w:rsidRPr="00BA7348">
        <w:rPr>
          <w:i/>
        </w:rPr>
        <w:t>80</w:t>
      </w:r>
      <w:r w:rsidR="007736F9" w:rsidRPr="00BA7348">
        <w:rPr>
          <w:i/>
        </w:rPr>
        <w:t xml:space="preserve"> </w:t>
      </w:r>
      <w:r w:rsidRPr="00BA7348">
        <w:rPr>
          <w:i/>
        </w:rPr>
        <w:t>лет,</w:t>
      </w:r>
      <w:r w:rsidR="007736F9" w:rsidRPr="00BA7348">
        <w:rPr>
          <w:i/>
        </w:rPr>
        <w:t xml:space="preserve"> </w:t>
      </w:r>
      <w:r w:rsidRPr="00BA7348">
        <w:rPr>
          <w:i/>
        </w:rPr>
        <w:t>военным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другим</w:t>
      </w:r>
      <w:r w:rsidR="007736F9" w:rsidRPr="00BA7348">
        <w:rPr>
          <w:i/>
        </w:rPr>
        <w:t xml:space="preserve"> </w:t>
      </w:r>
      <w:r w:rsidRPr="00BA7348">
        <w:rPr>
          <w:i/>
        </w:rPr>
        <w:t>гражданам.</w:t>
      </w:r>
      <w:r w:rsidR="007736F9" w:rsidRPr="00BA7348">
        <w:rPr>
          <w:i/>
        </w:rPr>
        <w:t xml:space="preserve"> </w:t>
      </w:r>
      <w:hyperlink w:anchor="А104" w:history="1">
        <w:r w:rsidRPr="00BA7348">
          <w:rPr>
            <w:rStyle w:val="a3"/>
            <w:i/>
          </w:rPr>
          <w:t>В</w:t>
        </w:r>
        <w:r w:rsidR="007736F9" w:rsidRPr="00BA7348">
          <w:rPr>
            <w:rStyle w:val="a3"/>
            <w:i/>
          </w:rPr>
          <w:t xml:space="preserve"> </w:t>
        </w:r>
        <w:r w:rsidRPr="00BA7348">
          <w:rPr>
            <w:rStyle w:val="a3"/>
            <w:i/>
          </w:rPr>
          <w:t>материале</w:t>
        </w:r>
        <w:r w:rsidR="007736F9" w:rsidRPr="00BA7348">
          <w:rPr>
            <w:rStyle w:val="a3"/>
            <w:i/>
          </w:rPr>
          <w:t xml:space="preserve"> «</w:t>
        </w:r>
        <w:r w:rsidRPr="00BA7348">
          <w:rPr>
            <w:rStyle w:val="a3"/>
            <w:i/>
          </w:rPr>
          <w:t>РЕН</w:t>
        </w:r>
        <w:r w:rsidR="007736F9" w:rsidRPr="00BA7348">
          <w:rPr>
            <w:rStyle w:val="a3"/>
            <w:i/>
          </w:rPr>
          <w:t xml:space="preserve"> </w:t>
        </w:r>
        <w:r w:rsidRPr="00BA7348">
          <w:rPr>
            <w:rStyle w:val="a3"/>
            <w:i/>
          </w:rPr>
          <w:t>ТВ</w:t>
        </w:r>
        <w:r w:rsidR="007736F9" w:rsidRPr="00BA7348">
          <w:rPr>
            <w:rStyle w:val="a3"/>
            <w:i/>
          </w:rPr>
          <w:t xml:space="preserve">» </w:t>
        </w:r>
        <w:r w:rsidRPr="00BA7348">
          <w:rPr>
            <w:rStyle w:val="a3"/>
            <w:i/>
          </w:rPr>
          <w:t>собрали</w:t>
        </w:r>
      </w:hyperlink>
      <w:r w:rsidR="007736F9" w:rsidRPr="00BA7348">
        <w:rPr>
          <w:i/>
        </w:rPr>
        <w:t xml:space="preserve"> </w:t>
      </w:r>
      <w:r w:rsidRPr="00BA7348">
        <w:rPr>
          <w:i/>
        </w:rPr>
        <w:t>полезную</w:t>
      </w:r>
      <w:r w:rsidR="007736F9" w:rsidRPr="00BA7348">
        <w:rPr>
          <w:i/>
        </w:rPr>
        <w:t xml:space="preserve"> </w:t>
      </w:r>
      <w:r w:rsidRPr="00BA7348">
        <w:rPr>
          <w:i/>
        </w:rPr>
        <w:t>информацию</w:t>
      </w:r>
    </w:p>
    <w:p w:rsidR="00212B7A" w:rsidRPr="00BA7348" w:rsidRDefault="00212B7A" w:rsidP="00676D5F">
      <w:pPr>
        <w:numPr>
          <w:ilvl w:val="0"/>
          <w:numId w:val="25"/>
        </w:numPr>
        <w:rPr>
          <w:i/>
        </w:rPr>
      </w:pPr>
      <w:r w:rsidRPr="00BA7348">
        <w:rPr>
          <w:i/>
        </w:rPr>
        <w:t>Отдельные</w:t>
      </w:r>
      <w:r w:rsidR="007736F9" w:rsidRPr="00BA7348">
        <w:rPr>
          <w:i/>
        </w:rPr>
        <w:t xml:space="preserve"> </w:t>
      </w:r>
      <w:r w:rsidRPr="00BA7348">
        <w:rPr>
          <w:i/>
        </w:rPr>
        <w:t>категории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пенсионеров</w:t>
      </w:r>
      <w:r w:rsidR="007736F9" w:rsidRPr="00BA7348">
        <w:rPr>
          <w:i/>
        </w:rPr>
        <w:t xml:space="preserve"> </w:t>
      </w:r>
      <w:r w:rsidRPr="00BA7348">
        <w:rPr>
          <w:i/>
        </w:rPr>
        <w:t>с</w:t>
      </w:r>
      <w:r w:rsidR="007736F9" w:rsidRPr="00BA7348">
        <w:rPr>
          <w:i/>
        </w:rPr>
        <w:t xml:space="preserve"> </w:t>
      </w:r>
      <w:r w:rsidRPr="00BA7348">
        <w:rPr>
          <w:i/>
        </w:rPr>
        <w:t>1</w:t>
      </w:r>
      <w:r w:rsidR="007736F9" w:rsidRPr="00BA7348">
        <w:rPr>
          <w:i/>
        </w:rPr>
        <w:t xml:space="preserve"> </w:t>
      </w:r>
      <w:r w:rsidRPr="00BA7348">
        <w:rPr>
          <w:i/>
        </w:rPr>
        <w:t>марта</w:t>
      </w:r>
      <w:r w:rsidR="007736F9" w:rsidRPr="00BA7348">
        <w:rPr>
          <w:i/>
        </w:rPr>
        <w:t xml:space="preserve"> </w:t>
      </w:r>
      <w:r w:rsidRPr="00BA7348">
        <w:rPr>
          <w:i/>
        </w:rPr>
        <w:t>ожидает</w:t>
      </w:r>
      <w:r w:rsidR="007736F9" w:rsidRPr="00BA7348">
        <w:rPr>
          <w:i/>
        </w:rPr>
        <w:t xml:space="preserve"> </w:t>
      </w:r>
      <w:r w:rsidRPr="00BA7348">
        <w:rPr>
          <w:i/>
        </w:rPr>
        <w:t>повышение</w:t>
      </w:r>
      <w:r w:rsidR="007736F9" w:rsidRPr="00BA7348">
        <w:rPr>
          <w:i/>
        </w:rPr>
        <w:t xml:space="preserve"> </w:t>
      </w:r>
      <w:r w:rsidRPr="00BA7348">
        <w:rPr>
          <w:i/>
        </w:rPr>
        <w:t>выплат,</w:t>
      </w:r>
      <w:r w:rsidR="007736F9" w:rsidRPr="00BA7348">
        <w:rPr>
          <w:i/>
        </w:rPr>
        <w:t xml:space="preserve"> </w:t>
      </w:r>
      <w:hyperlink w:anchor="А105" w:history="1">
        <w:r w:rsidRPr="00BA7348">
          <w:rPr>
            <w:rStyle w:val="a3"/>
            <w:i/>
          </w:rPr>
          <w:t>рассказал</w:t>
        </w:r>
        <w:r w:rsidR="007736F9" w:rsidRPr="00BA7348">
          <w:rPr>
            <w:rStyle w:val="a3"/>
            <w:i/>
          </w:rPr>
          <w:t xml:space="preserve"> «</w:t>
        </w:r>
        <w:r w:rsidR="00EF1DFC" w:rsidRPr="00BA7348">
          <w:rPr>
            <w:rStyle w:val="a3"/>
            <w:i/>
          </w:rPr>
          <w:t>АиФ</w:t>
        </w:r>
        <w:r w:rsidR="007736F9" w:rsidRPr="00BA7348">
          <w:rPr>
            <w:rStyle w:val="a3"/>
            <w:i/>
          </w:rPr>
          <w:t>»</w:t>
        </w:r>
      </w:hyperlink>
      <w:r w:rsidR="007736F9" w:rsidRPr="00BA7348">
        <w:rPr>
          <w:i/>
        </w:rPr>
        <w:t xml:space="preserve"> </w:t>
      </w:r>
      <w:r w:rsidRPr="00BA7348">
        <w:rPr>
          <w:i/>
        </w:rPr>
        <w:t>адвокат</w:t>
      </w:r>
      <w:r w:rsidR="007736F9" w:rsidRPr="00BA7348">
        <w:rPr>
          <w:i/>
        </w:rPr>
        <w:t xml:space="preserve"> </w:t>
      </w:r>
      <w:r w:rsidRPr="00BA7348">
        <w:rPr>
          <w:i/>
        </w:rPr>
        <w:t>Максим</w:t>
      </w:r>
      <w:r w:rsidR="007736F9" w:rsidRPr="00BA7348">
        <w:rPr>
          <w:i/>
        </w:rPr>
        <w:t xml:space="preserve"> </w:t>
      </w:r>
      <w:r w:rsidRPr="00BA7348">
        <w:rPr>
          <w:i/>
        </w:rPr>
        <w:t>Сикач.</w:t>
      </w:r>
      <w:r w:rsidR="007736F9" w:rsidRPr="00BA7348">
        <w:rPr>
          <w:i/>
        </w:rPr>
        <w:t xml:space="preserve"> </w:t>
      </w:r>
      <w:r w:rsidRPr="00BA7348">
        <w:rPr>
          <w:i/>
        </w:rPr>
        <w:t>Он</w:t>
      </w:r>
      <w:r w:rsidR="007736F9" w:rsidRPr="00BA7348">
        <w:rPr>
          <w:i/>
        </w:rPr>
        <w:t xml:space="preserve"> </w:t>
      </w:r>
      <w:r w:rsidRPr="00BA7348">
        <w:rPr>
          <w:i/>
        </w:rPr>
        <w:t>отметил,</w:t>
      </w:r>
      <w:r w:rsidR="007736F9" w:rsidRPr="00BA7348">
        <w:rPr>
          <w:i/>
        </w:rPr>
        <w:t xml:space="preserve"> </w:t>
      </w:r>
      <w:r w:rsidRPr="00BA7348">
        <w:rPr>
          <w:i/>
        </w:rPr>
        <w:t>что</w:t>
      </w:r>
      <w:r w:rsidR="007736F9" w:rsidRPr="00BA7348">
        <w:rPr>
          <w:i/>
        </w:rPr>
        <w:t xml:space="preserve"> </w:t>
      </w:r>
      <w:r w:rsidRPr="00BA7348">
        <w:rPr>
          <w:i/>
        </w:rPr>
        <w:t>фиксированную</w:t>
      </w:r>
      <w:r w:rsidR="007736F9" w:rsidRPr="00BA7348">
        <w:rPr>
          <w:i/>
        </w:rPr>
        <w:t xml:space="preserve"> </w:t>
      </w:r>
      <w:r w:rsidRPr="00BA7348">
        <w:rPr>
          <w:i/>
        </w:rPr>
        <w:t>часть</w:t>
      </w:r>
      <w:r w:rsidR="007736F9" w:rsidRPr="00BA7348">
        <w:rPr>
          <w:i/>
        </w:rPr>
        <w:t xml:space="preserve"> </w:t>
      </w:r>
      <w:r w:rsidRPr="00BA7348">
        <w:rPr>
          <w:i/>
        </w:rPr>
        <w:t>страховой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пенсии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двойном</w:t>
      </w:r>
      <w:r w:rsidR="007736F9" w:rsidRPr="00BA7348">
        <w:rPr>
          <w:i/>
        </w:rPr>
        <w:t xml:space="preserve"> </w:t>
      </w:r>
      <w:r w:rsidRPr="00BA7348">
        <w:rPr>
          <w:i/>
        </w:rPr>
        <w:t>размере</w:t>
      </w:r>
      <w:r w:rsidR="007736F9" w:rsidRPr="00BA7348">
        <w:rPr>
          <w:i/>
        </w:rPr>
        <w:t xml:space="preserve"> </w:t>
      </w:r>
      <w:r w:rsidRPr="00BA7348">
        <w:rPr>
          <w:i/>
        </w:rPr>
        <w:t>начнут</w:t>
      </w:r>
      <w:r w:rsidR="007736F9" w:rsidRPr="00BA7348">
        <w:rPr>
          <w:i/>
        </w:rPr>
        <w:t xml:space="preserve"> </w:t>
      </w:r>
      <w:r w:rsidRPr="00BA7348">
        <w:rPr>
          <w:i/>
        </w:rPr>
        <w:t>получать</w:t>
      </w:r>
      <w:r w:rsidR="007736F9" w:rsidRPr="00BA7348">
        <w:rPr>
          <w:i/>
        </w:rPr>
        <w:t xml:space="preserve"> </w:t>
      </w:r>
      <w:r w:rsidRPr="00BA7348">
        <w:rPr>
          <w:i/>
        </w:rPr>
        <w:t>инвалиды</w:t>
      </w:r>
      <w:r w:rsidR="007736F9" w:rsidRPr="00BA7348">
        <w:rPr>
          <w:i/>
        </w:rPr>
        <w:t xml:space="preserve"> </w:t>
      </w:r>
      <w:r w:rsidRPr="00BA7348">
        <w:rPr>
          <w:i/>
        </w:rPr>
        <w:t>первой</w:t>
      </w:r>
      <w:r w:rsidR="007736F9" w:rsidRPr="00BA7348">
        <w:rPr>
          <w:i/>
        </w:rPr>
        <w:t xml:space="preserve"> </w:t>
      </w:r>
      <w:r w:rsidRPr="00BA7348">
        <w:rPr>
          <w:i/>
        </w:rPr>
        <w:t>группы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пенсионеры,</w:t>
      </w:r>
      <w:r w:rsidR="007736F9" w:rsidRPr="00BA7348">
        <w:rPr>
          <w:i/>
        </w:rPr>
        <w:t xml:space="preserve"> </w:t>
      </w:r>
      <w:r w:rsidRPr="00BA7348">
        <w:rPr>
          <w:i/>
        </w:rPr>
        <w:t>достигшие</w:t>
      </w:r>
      <w:r w:rsidR="007736F9" w:rsidRPr="00BA7348">
        <w:rPr>
          <w:i/>
        </w:rPr>
        <w:t xml:space="preserve"> </w:t>
      </w:r>
      <w:r w:rsidRPr="00BA7348">
        <w:rPr>
          <w:i/>
        </w:rPr>
        <w:t>80</w:t>
      </w:r>
      <w:r w:rsidR="007736F9" w:rsidRPr="00BA7348">
        <w:rPr>
          <w:i/>
        </w:rPr>
        <w:t xml:space="preserve"> </w:t>
      </w:r>
      <w:r w:rsidRPr="00BA7348">
        <w:rPr>
          <w:i/>
        </w:rPr>
        <w:t>лет.</w:t>
      </w:r>
      <w:r w:rsidR="007736F9" w:rsidRPr="00BA7348">
        <w:rPr>
          <w:i/>
        </w:rPr>
        <w:t xml:space="preserve"> </w:t>
      </w:r>
      <w:r w:rsidRPr="00BA7348">
        <w:rPr>
          <w:i/>
        </w:rPr>
        <w:t>Эксперт</w:t>
      </w:r>
      <w:r w:rsidR="007736F9" w:rsidRPr="00BA7348">
        <w:rPr>
          <w:i/>
        </w:rPr>
        <w:t xml:space="preserve"> </w:t>
      </w:r>
      <w:r w:rsidRPr="00BA7348">
        <w:rPr>
          <w:i/>
        </w:rPr>
        <w:t>напомнил,</w:t>
      </w:r>
      <w:r w:rsidR="007736F9" w:rsidRPr="00BA7348">
        <w:rPr>
          <w:i/>
        </w:rPr>
        <w:t xml:space="preserve"> </w:t>
      </w:r>
      <w:r w:rsidRPr="00BA7348">
        <w:rPr>
          <w:i/>
        </w:rPr>
        <w:t>что</w:t>
      </w:r>
      <w:r w:rsidR="007736F9" w:rsidRPr="00BA7348">
        <w:rPr>
          <w:i/>
        </w:rPr>
        <w:t xml:space="preserve"> </w:t>
      </w:r>
      <w:r w:rsidRPr="00BA7348">
        <w:rPr>
          <w:i/>
        </w:rPr>
        <w:t>к</w:t>
      </w:r>
      <w:r w:rsidR="007736F9" w:rsidRPr="00BA7348">
        <w:rPr>
          <w:i/>
        </w:rPr>
        <w:t xml:space="preserve"> </w:t>
      </w:r>
      <w:r w:rsidRPr="00BA7348">
        <w:rPr>
          <w:i/>
        </w:rPr>
        <w:t>инвалидам</w:t>
      </w:r>
      <w:r w:rsidR="007736F9" w:rsidRPr="00BA7348">
        <w:rPr>
          <w:i/>
        </w:rPr>
        <w:t xml:space="preserve"> </w:t>
      </w:r>
      <w:r w:rsidRPr="00BA7348">
        <w:rPr>
          <w:i/>
        </w:rPr>
        <w:t>первой</w:t>
      </w:r>
      <w:r w:rsidR="007736F9" w:rsidRPr="00BA7348">
        <w:rPr>
          <w:i/>
        </w:rPr>
        <w:t xml:space="preserve"> </w:t>
      </w:r>
      <w:r w:rsidRPr="00BA7348">
        <w:rPr>
          <w:i/>
        </w:rPr>
        <w:t>группы</w:t>
      </w:r>
      <w:r w:rsidR="007736F9" w:rsidRPr="00BA7348">
        <w:rPr>
          <w:i/>
        </w:rPr>
        <w:t xml:space="preserve"> </w:t>
      </w:r>
      <w:r w:rsidRPr="00BA7348">
        <w:rPr>
          <w:i/>
        </w:rPr>
        <w:t>причисляются</w:t>
      </w:r>
      <w:r w:rsidR="007736F9" w:rsidRPr="00BA7348">
        <w:rPr>
          <w:i/>
        </w:rPr>
        <w:t xml:space="preserve"> </w:t>
      </w:r>
      <w:r w:rsidRPr="00BA7348">
        <w:rPr>
          <w:i/>
        </w:rPr>
        <w:t>люди,</w:t>
      </w:r>
      <w:r w:rsidR="007736F9" w:rsidRPr="00BA7348">
        <w:rPr>
          <w:i/>
        </w:rPr>
        <w:t xml:space="preserve"> </w:t>
      </w:r>
      <w:r w:rsidRPr="00BA7348">
        <w:rPr>
          <w:i/>
        </w:rPr>
        <w:t>полностью</w:t>
      </w:r>
      <w:r w:rsidR="007736F9" w:rsidRPr="00BA7348">
        <w:rPr>
          <w:i/>
        </w:rPr>
        <w:t xml:space="preserve"> </w:t>
      </w:r>
      <w:r w:rsidRPr="00BA7348">
        <w:rPr>
          <w:i/>
        </w:rPr>
        <w:t>утратившие</w:t>
      </w:r>
      <w:r w:rsidR="007736F9" w:rsidRPr="00BA7348">
        <w:rPr>
          <w:i/>
        </w:rPr>
        <w:t xml:space="preserve"> </w:t>
      </w:r>
      <w:r w:rsidRPr="00BA7348">
        <w:rPr>
          <w:i/>
        </w:rPr>
        <w:t>способность</w:t>
      </w:r>
      <w:r w:rsidR="007736F9" w:rsidRPr="00BA7348">
        <w:rPr>
          <w:i/>
        </w:rPr>
        <w:t xml:space="preserve"> </w:t>
      </w:r>
      <w:r w:rsidRPr="00BA7348">
        <w:rPr>
          <w:i/>
        </w:rPr>
        <w:t>работать</w:t>
      </w:r>
    </w:p>
    <w:p w:rsidR="00212B7A" w:rsidRPr="00BA7348" w:rsidRDefault="00212B7A" w:rsidP="00676D5F">
      <w:pPr>
        <w:numPr>
          <w:ilvl w:val="0"/>
          <w:numId w:val="25"/>
        </w:numPr>
        <w:rPr>
          <w:i/>
        </w:rPr>
      </w:pPr>
      <w:r w:rsidRPr="00BA7348">
        <w:rPr>
          <w:i/>
        </w:rPr>
        <w:t>Пенсионерам</w:t>
      </w:r>
      <w:r w:rsidR="007736F9" w:rsidRPr="00BA7348">
        <w:rPr>
          <w:i/>
        </w:rPr>
        <w:t xml:space="preserve"> </w:t>
      </w:r>
      <w:r w:rsidRPr="00BA7348">
        <w:rPr>
          <w:i/>
        </w:rPr>
        <w:t>рассказали</w:t>
      </w:r>
      <w:r w:rsidR="007736F9" w:rsidRPr="00BA7348">
        <w:rPr>
          <w:i/>
        </w:rPr>
        <w:t xml:space="preserve"> </w:t>
      </w:r>
      <w:r w:rsidRPr="00BA7348">
        <w:rPr>
          <w:i/>
        </w:rPr>
        <w:t>о</w:t>
      </w:r>
      <w:r w:rsidR="007736F9" w:rsidRPr="00BA7348">
        <w:rPr>
          <w:i/>
        </w:rPr>
        <w:t xml:space="preserve"> </w:t>
      </w:r>
      <w:r w:rsidRPr="00BA7348">
        <w:rPr>
          <w:i/>
        </w:rPr>
        <w:t>новом</w:t>
      </w:r>
      <w:r w:rsidR="007736F9" w:rsidRPr="00BA7348">
        <w:rPr>
          <w:i/>
        </w:rPr>
        <w:t xml:space="preserve"> </w:t>
      </w:r>
      <w:r w:rsidRPr="00BA7348">
        <w:rPr>
          <w:i/>
        </w:rPr>
        <w:t>правиле,</w:t>
      </w:r>
      <w:r w:rsidR="007736F9" w:rsidRPr="00BA7348">
        <w:rPr>
          <w:i/>
        </w:rPr>
        <w:t xml:space="preserve"> </w:t>
      </w:r>
      <w:r w:rsidRPr="00BA7348">
        <w:rPr>
          <w:i/>
        </w:rPr>
        <w:t>которое</w:t>
      </w:r>
      <w:r w:rsidR="007736F9" w:rsidRPr="00BA7348">
        <w:rPr>
          <w:i/>
        </w:rPr>
        <w:t xml:space="preserve"> </w:t>
      </w:r>
      <w:r w:rsidRPr="00BA7348">
        <w:rPr>
          <w:i/>
        </w:rPr>
        <w:t>нужно</w:t>
      </w:r>
      <w:r w:rsidR="007736F9" w:rsidRPr="00BA7348">
        <w:rPr>
          <w:i/>
        </w:rPr>
        <w:t xml:space="preserve"> </w:t>
      </w:r>
      <w:r w:rsidRPr="00BA7348">
        <w:rPr>
          <w:i/>
        </w:rPr>
        <w:t>будет</w:t>
      </w:r>
      <w:r w:rsidR="007736F9" w:rsidRPr="00BA7348">
        <w:rPr>
          <w:i/>
        </w:rPr>
        <w:t xml:space="preserve"> </w:t>
      </w:r>
      <w:r w:rsidRPr="00BA7348">
        <w:rPr>
          <w:i/>
        </w:rPr>
        <w:t>соблюдать</w:t>
      </w:r>
      <w:r w:rsidR="007736F9" w:rsidRPr="00BA7348">
        <w:rPr>
          <w:i/>
        </w:rPr>
        <w:t xml:space="preserve"> </w:t>
      </w:r>
      <w:r w:rsidRPr="00BA7348">
        <w:rPr>
          <w:i/>
        </w:rPr>
        <w:t>всем,</w:t>
      </w:r>
      <w:r w:rsidR="007736F9" w:rsidRPr="00BA7348">
        <w:rPr>
          <w:i/>
        </w:rPr>
        <w:t xml:space="preserve"> </w:t>
      </w:r>
      <w:r w:rsidRPr="00BA7348">
        <w:rPr>
          <w:i/>
        </w:rPr>
        <w:t>кто</w:t>
      </w:r>
      <w:r w:rsidR="007736F9" w:rsidRPr="00BA7348">
        <w:rPr>
          <w:i/>
        </w:rPr>
        <w:t xml:space="preserve"> </w:t>
      </w:r>
      <w:r w:rsidRPr="00BA7348">
        <w:rPr>
          <w:i/>
        </w:rPr>
        <w:t>уже</w:t>
      </w:r>
      <w:r w:rsidR="007736F9" w:rsidRPr="00BA7348">
        <w:rPr>
          <w:i/>
        </w:rPr>
        <w:t xml:space="preserve"> </w:t>
      </w:r>
      <w:r w:rsidRPr="00BA7348">
        <w:rPr>
          <w:i/>
        </w:rPr>
        <w:t>вступил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возраст</w:t>
      </w:r>
      <w:r w:rsidR="007736F9" w:rsidRPr="00BA7348">
        <w:rPr>
          <w:i/>
        </w:rPr>
        <w:t xml:space="preserve"> </w:t>
      </w:r>
      <w:r w:rsidRPr="00BA7348">
        <w:rPr>
          <w:i/>
        </w:rPr>
        <w:t>60</w:t>
      </w:r>
      <w:r w:rsidR="007736F9" w:rsidRPr="00BA7348">
        <w:rPr>
          <w:i/>
        </w:rPr>
        <w:t xml:space="preserve"> </w:t>
      </w:r>
      <w:r w:rsidRPr="00BA7348">
        <w:rPr>
          <w:i/>
        </w:rPr>
        <w:t>лет.</w:t>
      </w:r>
      <w:r w:rsidR="007736F9" w:rsidRPr="00BA7348">
        <w:rPr>
          <w:i/>
        </w:rPr>
        <w:t xml:space="preserve"> </w:t>
      </w:r>
      <w:r w:rsidRPr="00BA7348">
        <w:rPr>
          <w:i/>
        </w:rPr>
        <w:t>Сделать</w:t>
      </w:r>
      <w:r w:rsidR="007736F9" w:rsidRPr="00BA7348">
        <w:rPr>
          <w:i/>
        </w:rPr>
        <w:t xml:space="preserve"> </w:t>
      </w:r>
      <w:r w:rsidRPr="00BA7348">
        <w:rPr>
          <w:i/>
        </w:rPr>
        <w:t>это</w:t>
      </w:r>
      <w:r w:rsidR="007736F9" w:rsidRPr="00BA7348">
        <w:rPr>
          <w:i/>
        </w:rPr>
        <w:t xml:space="preserve"> </w:t>
      </w:r>
      <w:r w:rsidRPr="00BA7348">
        <w:rPr>
          <w:i/>
        </w:rPr>
        <w:t>нужно</w:t>
      </w:r>
      <w:r w:rsidR="007736F9" w:rsidRPr="00BA7348">
        <w:rPr>
          <w:i/>
        </w:rPr>
        <w:t xml:space="preserve"> </w:t>
      </w:r>
      <w:r w:rsidRPr="00BA7348">
        <w:rPr>
          <w:i/>
        </w:rPr>
        <w:t>будет</w:t>
      </w:r>
      <w:r w:rsidR="007736F9" w:rsidRPr="00BA7348">
        <w:rPr>
          <w:i/>
        </w:rPr>
        <w:t xml:space="preserve"> </w:t>
      </w:r>
      <w:r w:rsidRPr="00BA7348">
        <w:rPr>
          <w:i/>
        </w:rPr>
        <w:t>для</w:t>
      </w:r>
      <w:r w:rsidR="007736F9" w:rsidRPr="00BA7348">
        <w:rPr>
          <w:i/>
        </w:rPr>
        <w:t xml:space="preserve"> </w:t>
      </w:r>
      <w:r w:rsidRPr="00BA7348">
        <w:rPr>
          <w:i/>
        </w:rPr>
        <w:t>сохранения</w:t>
      </w:r>
      <w:r w:rsidR="007736F9" w:rsidRPr="00BA7348">
        <w:rPr>
          <w:i/>
        </w:rPr>
        <w:t xml:space="preserve"> </w:t>
      </w:r>
      <w:r w:rsidRPr="00BA7348">
        <w:rPr>
          <w:i/>
        </w:rPr>
        <w:t>своего</w:t>
      </w:r>
      <w:r w:rsidR="007736F9" w:rsidRPr="00BA7348">
        <w:rPr>
          <w:i/>
        </w:rPr>
        <w:t xml:space="preserve"> </w:t>
      </w:r>
      <w:r w:rsidRPr="00BA7348">
        <w:rPr>
          <w:i/>
        </w:rPr>
        <w:t>денежного</w:t>
      </w:r>
      <w:r w:rsidR="007736F9" w:rsidRPr="00BA7348">
        <w:rPr>
          <w:i/>
        </w:rPr>
        <w:t xml:space="preserve"> </w:t>
      </w:r>
      <w:r w:rsidRPr="00BA7348">
        <w:rPr>
          <w:i/>
        </w:rPr>
        <w:t>баланса,</w:t>
      </w:r>
      <w:r w:rsidR="007736F9" w:rsidRPr="00BA7348">
        <w:rPr>
          <w:i/>
        </w:rPr>
        <w:t xml:space="preserve"> </w:t>
      </w:r>
      <w:r w:rsidRPr="00BA7348">
        <w:rPr>
          <w:i/>
        </w:rPr>
        <w:t>поскольку</w:t>
      </w:r>
      <w:r w:rsidR="007736F9" w:rsidRPr="00BA7348">
        <w:rPr>
          <w:i/>
        </w:rPr>
        <w:t xml:space="preserve"> </w:t>
      </w:r>
      <w:r w:rsidRPr="00BA7348">
        <w:rPr>
          <w:i/>
        </w:rPr>
        <w:t>возникли</w:t>
      </w:r>
      <w:r w:rsidR="007736F9" w:rsidRPr="00BA7348">
        <w:rPr>
          <w:i/>
        </w:rPr>
        <w:t xml:space="preserve"> </w:t>
      </w:r>
      <w:r w:rsidRPr="00BA7348">
        <w:rPr>
          <w:i/>
        </w:rPr>
        <w:t>новые</w:t>
      </w:r>
      <w:r w:rsidR="007736F9" w:rsidRPr="00BA7348">
        <w:rPr>
          <w:i/>
        </w:rPr>
        <w:t xml:space="preserve"> </w:t>
      </w:r>
      <w:r w:rsidRPr="00BA7348">
        <w:rPr>
          <w:i/>
        </w:rPr>
        <w:t>условия.</w:t>
      </w:r>
      <w:r w:rsidR="007736F9" w:rsidRPr="00BA7348">
        <w:rPr>
          <w:i/>
        </w:rPr>
        <w:t xml:space="preserve"> </w:t>
      </w:r>
      <w:r w:rsidRPr="00BA7348">
        <w:rPr>
          <w:i/>
        </w:rPr>
        <w:t>Об</w:t>
      </w:r>
      <w:r w:rsidR="007736F9" w:rsidRPr="00BA7348">
        <w:rPr>
          <w:i/>
        </w:rPr>
        <w:t xml:space="preserve"> </w:t>
      </w:r>
      <w:r w:rsidRPr="00BA7348">
        <w:rPr>
          <w:i/>
        </w:rPr>
        <w:t>этом</w:t>
      </w:r>
      <w:r w:rsidR="007736F9" w:rsidRPr="00BA7348">
        <w:rPr>
          <w:i/>
        </w:rPr>
        <w:t xml:space="preserve"> </w:t>
      </w:r>
      <w:r w:rsidRPr="00BA7348">
        <w:rPr>
          <w:i/>
        </w:rPr>
        <w:t>рассказал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пенсионный</w:t>
      </w:r>
      <w:r w:rsidR="007736F9" w:rsidRPr="00BA7348">
        <w:rPr>
          <w:i/>
        </w:rPr>
        <w:t xml:space="preserve"> </w:t>
      </w:r>
      <w:r w:rsidRPr="00BA7348">
        <w:rPr>
          <w:i/>
        </w:rPr>
        <w:t>эксперт</w:t>
      </w:r>
      <w:r w:rsidR="007736F9" w:rsidRPr="00BA7348">
        <w:rPr>
          <w:i/>
        </w:rPr>
        <w:t xml:space="preserve"> </w:t>
      </w:r>
      <w:r w:rsidRPr="00BA7348">
        <w:rPr>
          <w:i/>
        </w:rPr>
        <w:t>Сергей</w:t>
      </w:r>
      <w:r w:rsidR="007736F9" w:rsidRPr="00BA7348">
        <w:rPr>
          <w:i/>
        </w:rPr>
        <w:t xml:space="preserve"> </w:t>
      </w:r>
      <w:r w:rsidRPr="00BA7348">
        <w:rPr>
          <w:i/>
        </w:rPr>
        <w:t>Власов.</w:t>
      </w:r>
      <w:r w:rsidR="007736F9" w:rsidRPr="00BA7348">
        <w:rPr>
          <w:i/>
        </w:rPr>
        <w:t xml:space="preserve"> </w:t>
      </w:r>
      <w:r w:rsidRPr="00BA7348">
        <w:rPr>
          <w:i/>
        </w:rPr>
        <w:t>По</w:t>
      </w:r>
      <w:r w:rsidR="007736F9" w:rsidRPr="00BA7348">
        <w:rPr>
          <w:i/>
        </w:rPr>
        <w:t xml:space="preserve"> </w:t>
      </w:r>
      <w:r w:rsidRPr="00BA7348">
        <w:rPr>
          <w:i/>
        </w:rPr>
        <w:t>его</w:t>
      </w:r>
      <w:r w:rsidR="007736F9" w:rsidRPr="00BA7348">
        <w:rPr>
          <w:i/>
        </w:rPr>
        <w:t xml:space="preserve"> </w:t>
      </w:r>
      <w:r w:rsidRPr="00BA7348">
        <w:rPr>
          <w:i/>
        </w:rPr>
        <w:t>словам,</w:t>
      </w:r>
      <w:r w:rsidR="007736F9" w:rsidRPr="00BA7348">
        <w:rPr>
          <w:i/>
        </w:rPr>
        <w:t xml:space="preserve"> </w:t>
      </w:r>
      <w:r w:rsidRPr="00BA7348">
        <w:rPr>
          <w:i/>
        </w:rPr>
        <w:t>речь</w:t>
      </w:r>
      <w:r w:rsidR="007736F9" w:rsidRPr="00BA7348">
        <w:rPr>
          <w:i/>
        </w:rPr>
        <w:t xml:space="preserve"> </w:t>
      </w:r>
      <w:r w:rsidRPr="00BA7348">
        <w:rPr>
          <w:i/>
        </w:rPr>
        <w:t>идет</w:t>
      </w:r>
      <w:r w:rsidR="007736F9" w:rsidRPr="00BA7348">
        <w:rPr>
          <w:i/>
        </w:rPr>
        <w:t xml:space="preserve"> </w:t>
      </w:r>
      <w:r w:rsidRPr="00BA7348">
        <w:rPr>
          <w:i/>
        </w:rPr>
        <w:t>об</w:t>
      </w:r>
      <w:r w:rsidR="007736F9" w:rsidRPr="00BA7348">
        <w:rPr>
          <w:i/>
        </w:rPr>
        <w:t xml:space="preserve"> </w:t>
      </w:r>
      <w:r w:rsidRPr="00BA7348">
        <w:rPr>
          <w:i/>
        </w:rPr>
        <w:t>очередной</w:t>
      </w:r>
      <w:r w:rsidR="007736F9" w:rsidRPr="00BA7348">
        <w:rPr>
          <w:i/>
        </w:rPr>
        <w:t xml:space="preserve"> </w:t>
      </w:r>
      <w:r w:rsidRPr="00BA7348">
        <w:rPr>
          <w:i/>
        </w:rPr>
        <w:t>схеме</w:t>
      </w:r>
      <w:r w:rsidR="007736F9" w:rsidRPr="00BA7348">
        <w:rPr>
          <w:i/>
        </w:rPr>
        <w:t xml:space="preserve"> </w:t>
      </w:r>
      <w:r w:rsidRPr="00BA7348">
        <w:rPr>
          <w:i/>
        </w:rPr>
        <w:t>мошенничества,</w:t>
      </w:r>
      <w:r w:rsidR="007736F9" w:rsidRPr="00BA7348">
        <w:rPr>
          <w:i/>
        </w:rPr>
        <w:t xml:space="preserve"> </w:t>
      </w:r>
      <w:r w:rsidRPr="00BA7348">
        <w:rPr>
          <w:i/>
        </w:rPr>
        <w:t>направленной</w:t>
      </w:r>
      <w:r w:rsidR="007736F9" w:rsidRPr="00BA7348">
        <w:rPr>
          <w:i/>
        </w:rPr>
        <w:t xml:space="preserve"> </w:t>
      </w:r>
      <w:r w:rsidRPr="00BA7348">
        <w:rPr>
          <w:i/>
        </w:rPr>
        <w:t>именно</w:t>
      </w:r>
      <w:r w:rsidR="007736F9" w:rsidRPr="00BA7348">
        <w:rPr>
          <w:i/>
        </w:rPr>
        <w:t xml:space="preserve"> </w:t>
      </w:r>
      <w:r w:rsidRPr="00BA7348">
        <w:rPr>
          <w:i/>
        </w:rPr>
        <w:t>на</w:t>
      </w:r>
      <w:r w:rsidR="007736F9" w:rsidRPr="00BA7348">
        <w:rPr>
          <w:i/>
        </w:rPr>
        <w:t xml:space="preserve"> </w:t>
      </w:r>
      <w:r w:rsidRPr="00BA7348">
        <w:rPr>
          <w:i/>
        </w:rPr>
        <w:t>пожилых</w:t>
      </w:r>
      <w:r w:rsidR="007736F9" w:rsidRPr="00BA7348">
        <w:rPr>
          <w:i/>
        </w:rPr>
        <w:t xml:space="preserve"> </w:t>
      </w:r>
      <w:r w:rsidRPr="00BA7348">
        <w:rPr>
          <w:i/>
        </w:rPr>
        <w:t>граждан.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Пенсионерам,</w:t>
      </w:r>
      <w:r w:rsidR="007736F9" w:rsidRPr="00BA7348">
        <w:rPr>
          <w:i/>
        </w:rPr>
        <w:t xml:space="preserve"> </w:t>
      </w:r>
      <w:r w:rsidRPr="00BA7348">
        <w:rPr>
          <w:i/>
        </w:rPr>
        <w:t>живущим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разных</w:t>
      </w:r>
      <w:r w:rsidR="007736F9" w:rsidRPr="00BA7348">
        <w:rPr>
          <w:i/>
        </w:rPr>
        <w:t xml:space="preserve"> </w:t>
      </w:r>
      <w:r w:rsidRPr="00BA7348">
        <w:rPr>
          <w:i/>
        </w:rPr>
        <w:t>регионах</w:t>
      </w:r>
      <w:r w:rsidR="007736F9" w:rsidRPr="00BA7348">
        <w:rPr>
          <w:i/>
        </w:rPr>
        <w:t xml:space="preserve"> </w:t>
      </w:r>
      <w:r w:rsidRPr="00BA7348">
        <w:rPr>
          <w:i/>
        </w:rPr>
        <w:t>России,</w:t>
      </w:r>
      <w:r w:rsidR="007736F9" w:rsidRPr="00BA7348">
        <w:rPr>
          <w:i/>
        </w:rPr>
        <w:t xml:space="preserve"> </w:t>
      </w:r>
      <w:r w:rsidRPr="00BA7348">
        <w:rPr>
          <w:i/>
        </w:rPr>
        <w:t>начали</w:t>
      </w:r>
      <w:r w:rsidR="007736F9" w:rsidRPr="00BA7348">
        <w:rPr>
          <w:i/>
        </w:rPr>
        <w:t xml:space="preserve"> </w:t>
      </w:r>
      <w:r w:rsidRPr="00BA7348">
        <w:rPr>
          <w:i/>
        </w:rPr>
        <w:t>поступать</w:t>
      </w:r>
      <w:r w:rsidR="007736F9" w:rsidRPr="00BA7348">
        <w:rPr>
          <w:i/>
        </w:rPr>
        <w:t xml:space="preserve"> </w:t>
      </w:r>
      <w:r w:rsidRPr="00BA7348">
        <w:rPr>
          <w:i/>
        </w:rPr>
        <w:t>звонки</w:t>
      </w:r>
      <w:r w:rsidR="007736F9" w:rsidRPr="00BA7348">
        <w:rPr>
          <w:i/>
        </w:rPr>
        <w:t xml:space="preserve"> </w:t>
      </w:r>
      <w:r w:rsidRPr="00BA7348">
        <w:rPr>
          <w:i/>
        </w:rPr>
        <w:t>от</w:t>
      </w:r>
      <w:r w:rsidR="007736F9" w:rsidRPr="00BA7348">
        <w:rPr>
          <w:i/>
        </w:rPr>
        <w:t xml:space="preserve"> </w:t>
      </w:r>
      <w:r w:rsidRPr="00BA7348">
        <w:rPr>
          <w:i/>
        </w:rPr>
        <w:t>неизвестных,</w:t>
      </w:r>
      <w:r w:rsidR="007736F9" w:rsidRPr="00BA7348">
        <w:rPr>
          <w:i/>
        </w:rPr>
        <w:t xml:space="preserve"> </w:t>
      </w:r>
      <w:r w:rsidRPr="00BA7348">
        <w:rPr>
          <w:i/>
        </w:rPr>
        <w:t>которые</w:t>
      </w:r>
      <w:r w:rsidR="007736F9" w:rsidRPr="00BA7348">
        <w:rPr>
          <w:i/>
        </w:rPr>
        <w:t xml:space="preserve"> </w:t>
      </w:r>
      <w:r w:rsidRPr="00BA7348">
        <w:rPr>
          <w:i/>
        </w:rPr>
        <w:t>хотят</w:t>
      </w:r>
      <w:r w:rsidR="007736F9" w:rsidRPr="00BA7348">
        <w:rPr>
          <w:i/>
        </w:rPr>
        <w:t xml:space="preserve"> </w:t>
      </w:r>
      <w:r w:rsidRPr="00BA7348">
        <w:rPr>
          <w:i/>
        </w:rPr>
        <w:t>похитить</w:t>
      </w:r>
      <w:r w:rsidR="007736F9" w:rsidRPr="00BA7348">
        <w:rPr>
          <w:i/>
        </w:rPr>
        <w:t xml:space="preserve"> </w:t>
      </w:r>
      <w:r w:rsidRPr="00BA7348">
        <w:rPr>
          <w:i/>
        </w:rPr>
        <w:t>их</w:t>
      </w:r>
      <w:r w:rsidR="007736F9" w:rsidRPr="00BA7348">
        <w:rPr>
          <w:i/>
        </w:rPr>
        <w:t xml:space="preserve"> </w:t>
      </w:r>
      <w:r w:rsidRPr="00BA7348">
        <w:rPr>
          <w:i/>
        </w:rPr>
        <w:t>средства,</w:t>
      </w:r>
      <w:r w:rsidR="007736F9" w:rsidRPr="00BA7348">
        <w:rPr>
          <w:i/>
        </w:rPr>
        <w:t xml:space="preserve"> </w:t>
      </w:r>
      <w:hyperlink w:anchor="А106" w:history="1">
        <w:r w:rsidRPr="00BA7348">
          <w:rPr>
            <w:rStyle w:val="a3"/>
            <w:i/>
          </w:rPr>
          <w:t>сообщает</w:t>
        </w:r>
        <w:r w:rsidR="007736F9" w:rsidRPr="00BA7348">
          <w:rPr>
            <w:rStyle w:val="a3"/>
            <w:i/>
          </w:rPr>
          <w:t xml:space="preserve"> </w:t>
        </w:r>
        <w:r w:rsidRPr="00BA7348">
          <w:rPr>
            <w:rStyle w:val="a3"/>
            <w:i/>
          </w:rPr>
          <w:t>PRIMPRESS</w:t>
        </w:r>
      </w:hyperlink>
    </w:p>
    <w:p w:rsidR="00212B7A" w:rsidRPr="00BA7348" w:rsidRDefault="00212B7A" w:rsidP="00676D5F">
      <w:pPr>
        <w:numPr>
          <w:ilvl w:val="0"/>
          <w:numId w:val="25"/>
        </w:numPr>
        <w:rPr>
          <w:i/>
        </w:rPr>
      </w:pP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начале</w:t>
      </w:r>
      <w:r w:rsidR="007736F9" w:rsidRPr="00BA7348">
        <w:rPr>
          <w:i/>
        </w:rPr>
        <w:t xml:space="preserve"> </w:t>
      </w:r>
      <w:r w:rsidRPr="00BA7348">
        <w:rPr>
          <w:i/>
        </w:rPr>
        <w:t>года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пенсии</w:t>
      </w:r>
      <w:r w:rsidR="007736F9" w:rsidRPr="00BA7348">
        <w:rPr>
          <w:i/>
        </w:rPr>
        <w:t xml:space="preserve"> </w:t>
      </w:r>
      <w:r w:rsidRPr="00BA7348">
        <w:rPr>
          <w:i/>
        </w:rPr>
        <w:t>повышаются</w:t>
      </w:r>
      <w:r w:rsidR="007736F9" w:rsidRPr="00BA7348">
        <w:rPr>
          <w:i/>
        </w:rPr>
        <w:t xml:space="preserve"> </w:t>
      </w:r>
      <w:r w:rsidRPr="00BA7348">
        <w:rPr>
          <w:i/>
        </w:rPr>
        <w:t>не</w:t>
      </w:r>
      <w:r w:rsidR="007736F9" w:rsidRPr="00BA7348">
        <w:rPr>
          <w:i/>
        </w:rPr>
        <w:t xml:space="preserve"> </w:t>
      </w:r>
      <w:r w:rsidRPr="00BA7348">
        <w:rPr>
          <w:i/>
        </w:rPr>
        <w:t>только</w:t>
      </w:r>
      <w:r w:rsidR="007736F9" w:rsidRPr="00BA7348">
        <w:rPr>
          <w:i/>
        </w:rPr>
        <w:t xml:space="preserve"> </w:t>
      </w:r>
      <w:r w:rsidRPr="00BA7348">
        <w:rPr>
          <w:i/>
        </w:rPr>
        <w:t>у</w:t>
      </w:r>
      <w:r w:rsidR="007736F9" w:rsidRPr="00BA7348">
        <w:rPr>
          <w:i/>
        </w:rPr>
        <w:t xml:space="preserve"> </w:t>
      </w:r>
      <w:r w:rsidRPr="00BA7348">
        <w:rPr>
          <w:i/>
        </w:rPr>
        <w:t>неработающих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пенсионеров,</w:t>
      </w:r>
      <w:r w:rsidR="007736F9" w:rsidRPr="00BA7348">
        <w:rPr>
          <w:i/>
        </w:rPr>
        <w:t xml:space="preserve"> </w:t>
      </w:r>
      <w:r w:rsidRPr="00BA7348">
        <w:rPr>
          <w:i/>
        </w:rPr>
        <w:t>но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у</w:t>
      </w:r>
      <w:r w:rsidR="007736F9" w:rsidRPr="00BA7348">
        <w:rPr>
          <w:i/>
        </w:rPr>
        <w:t xml:space="preserve"> </w:t>
      </w:r>
      <w:r w:rsidRPr="00BA7348">
        <w:rPr>
          <w:i/>
        </w:rPr>
        <w:t>других</w:t>
      </w:r>
      <w:r w:rsidR="007736F9" w:rsidRPr="00BA7348">
        <w:rPr>
          <w:i/>
        </w:rPr>
        <w:t xml:space="preserve"> </w:t>
      </w:r>
      <w:r w:rsidRPr="00BA7348">
        <w:rPr>
          <w:i/>
        </w:rPr>
        <w:t>категорий</w:t>
      </w:r>
      <w:r w:rsidR="007736F9" w:rsidRPr="00BA7348">
        <w:rPr>
          <w:i/>
        </w:rPr>
        <w:t xml:space="preserve"> </w:t>
      </w:r>
      <w:r w:rsidRPr="00BA7348">
        <w:rPr>
          <w:i/>
        </w:rPr>
        <w:t>россиян</w:t>
      </w:r>
      <w:r w:rsidR="007736F9" w:rsidRPr="00BA7348">
        <w:rPr>
          <w:i/>
        </w:rPr>
        <w:t xml:space="preserve"> </w:t>
      </w:r>
      <w:r w:rsidRPr="00BA7348">
        <w:rPr>
          <w:i/>
        </w:rPr>
        <w:t>старшего</w:t>
      </w:r>
      <w:r w:rsidR="007736F9" w:rsidRPr="00BA7348">
        <w:rPr>
          <w:i/>
        </w:rPr>
        <w:t xml:space="preserve"> </w:t>
      </w:r>
      <w:r w:rsidRPr="00BA7348">
        <w:rPr>
          <w:i/>
        </w:rPr>
        <w:t>поколения.</w:t>
      </w:r>
      <w:r w:rsidR="007736F9" w:rsidRPr="00BA7348">
        <w:rPr>
          <w:i/>
        </w:rPr>
        <w:t xml:space="preserve"> </w:t>
      </w:r>
      <w:r w:rsidRPr="00BA7348">
        <w:rPr>
          <w:i/>
        </w:rPr>
        <w:t>Об</w:t>
      </w:r>
      <w:r w:rsidR="007736F9" w:rsidRPr="00BA7348">
        <w:rPr>
          <w:i/>
        </w:rPr>
        <w:t xml:space="preserve"> </w:t>
      </w:r>
      <w:r w:rsidRPr="00BA7348">
        <w:rPr>
          <w:i/>
        </w:rPr>
        <w:t>этом</w:t>
      </w:r>
      <w:r w:rsidR="007736F9" w:rsidRPr="00BA7348">
        <w:rPr>
          <w:i/>
        </w:rPr>
        <w:t xml:space="preserve"> </w:t>
      </w:r>
      <w:r w:rsidRPr="00BA7348">
        <w:rPr>
          <w:i/>
        </w:rPr>
        <w:t>рассказала</w:t>
      </w:r>
      <w:r w:rsidR="007736F9" w:rsidRPr="00BA7348">
        <w:rPr>
          <w:i/>
        </w:rPr>
        <w:t xml:space="preserve"> </w:t>
      </w:r>
      <w:r w:rsidRPr="00BA7348">
        <w:rPr>
          <w:i/>
        </w:rPr>
        <w:t>директор</w:t>
      </w:r>
      <w:r w:rsidR="007736F9" w:rsidRPr="00BA7348">
        <w:rPr>
          <w:i/>
        </w:rPr>
        <w:t xml:space="preserve"> </w:t>
      </w:r>
      <w:r w:rsidRPr="00BA7348">
        <w:rPr>
          <w:i/>
        </w:rPr>
        <w:t>департамента</w:t>
      </w:r>
      <w:r w:rsidR="007736F9" w:rsidRPr="00BA7348">
        <w:rPr>
          <w:i/>
        </w:rPr>
        <w:t xml:space="preserve"> </w:t>
      </w:r>
      <w:r w:rsidRPr="00BA7348">
        <w:rPr>
          <w:i/>
        </w:rPr>
        <w:t>Финансового</w:t>
      </w:r>
      <w:r w:rsidR="007736F9" w:rsidRPr="00BA7348">
        <w:rPr>
          <w:i/>
        </w:rPr>
        <w:t xml:space="preserve"> </w:t>
      </w:r>
      <w:r w:rsidRPr="00BA7348">
        <w:rPr>
          <w:i/>
        </w:rPr>
        <w:t>университета</w:t>
      </w:r>
      <w:r w:rsidR="007736F9" w:rsidRPr="00BA7348">
        <w:rPr>
          <w:i/>
        </w:rPr>
        <w:t xml:space="preserve"> </w:t>
      </w:r>
      <w:r w:rsidRPr="00BA7348">
        <w:rPr>
          <w:i/>
        </w:rPr>
        <w:t>при</w:t>
      </w:r>
      <w:r w:rsidR="007736F9" w:rsidRPr="00BA7348">
        <w:rPr>
          <w:i/>
        </w:rPr>
        <w:t xml:space="preserve"> </w:t>
      </w:r>
      <w:r w:rsidRPr="00BA7348">
        <w:rPr>
          <w:i/>
        </w:rPr>
        <w:t>правительстве</w:t>
      </w:r>
      <w:r w:rsidR="007736F9" w:rsidRPr="00BA7348">
        <w:rPr>
          <w:i/>
        </w:rPr>
        <w:t xml:space="preserve"> </w:t>
      </w:r>
      <w:r w:rsidRPr="00BA7348">
        <w:rPr>
          <w:i/>
        </w:rPr>
        <w:t>РФ</w:t>
      </w:r>
      <w:r w:rsidR="007736F9" w:rsidRPr="00BA7348">
        <w:rPr>
          <w:i/>
        </w:rPr>
        <w:t xml:space="preserve"> </w:t>
      </w:r>
      <w:r w:rsidRPr="00BA7348">
        <w:rPr>
          <w:i/>
        </w:rPr>
        <w:t>Марина</w:t>
      </w:r>
      <w:r w:rsidR="007736F9" w:rsidRPr="00BA7348">
        <w:rPr>
          <w:i/>
        </w:rPr>
        <w:t xml:space="preserve"> </w:t>
      </w:r>
      <w:r w:rsidRPr="00BA7348">
        <w:rPr>
          <w:i/>
        </w:rPr>
        <w:lastRenderedPageBreak/>
        <w:t>Мельничук.</w:t>
      </w:r>
      <w:r w:rsidR="007736F9" w:rsidRPr="00BA7348">
        <w:rPr>
          <w:i/>
        </w:rPr>
        <w:t xml:space="preserve"> </w:t>
      </w:r>
      <w:r w:rsidRPr="00BA7348">
        <w:rPr>
          <w:i/>
        </w:rPr>
        <w:t>Так,</w:t>
      </w:r>
      <w:r w:rsidR="007736F9" w:rsidRPr="00BA7348">
        <w:rPr>
          <w:i/>
        </w:rPr>
        <w:t xml:space="preserve"> </w:t>
      </w:r>
      <w:r w:rsidRPr="00BA7348">
        <w:rPr>
          <w:i/>
        </w:rPr>
        <w:t>эксперт</w:t>
      </w:r>
      <w:r w:rsidR="007736F9" w:rsidRPr="00BA7348">
        <w:rPr>
          <w:i/>
        </w:rPr>
        <w:t xml:space="preserve"> </w:t>
      </w:r>
      <w:r w:rsidRPr="00BA7348">
        <w:rPr>
          <w:i/>
        </w:rPr>
        <w:t>сообщила,</w:t>
      </w:r>
      <w:r w:rsidR="007736F9" w:rsidRPr="00BA7348">
        <w:rPr>
          <w:i/>
        </w:rPr>
        <w:t xml:space="preserve"> </w:t>
      </w:r>
      <w:r w:rsidRPr="00BA7348">
        <w:rPr>
          <w:i/>
        </w:rPr>
        <w:t>что</w:t>
      </w:r>
      <w:r w:rsidR="007736F9" w:rsidRPr="00BA7348">
        <w:rPr>
          <w:i/>
        </w:rPr>
        <w:t xml:space="preserve"> </w:t>
      </w:r>
      <w:r w:rsidRPr="00BA7348">
        <w:rPr>
          <w:i/>
        </w:rPr>
        <w:t>уже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апреле</w:t>
      </w:r>
      <w:r w:rsidR="007736F9" w:rsidRPr="00BA7348">
        <w:rPr>
          <w:i/>
        </w:rPr>
        <w:t xml:space="preserve"> </w:t>
      </w:r>
      <w:r w:rsidRPr="00BA7348">
        <w:rPr>
          <w:i/>
        </w:rPr>
        <w:t>стоит</w:t>
      </w:r>
      <w:r w:rsidR="007736F9" w:rsidRPr="00BA7348">
        <w:rPr>
          <w:i/>
        </w:rPr>
        <w:t xml:space="preserve"> </w:t>
      </w:r>
      <w:r w:rsidRPr="00BA7348">
        <w:rPr>
          <w:i/>
        </w:rPr>
        <w:t>ожидать</w:t>
      </w:r>
      <w:r w:rsidR="007736F9" w:rsidRPr="00BA7348">
        <w:rPr>
          <w:i/>
        </w:rPr>
        <w:t xml:space="preserve"> </w:t>
      </w:r>
      <w:r w:rsidRPr="00BA7348">
        <w:rPr>
          <w:i/>
        </w:rPr>
        <w:t>еще</w:t>
      </w:r>
      <w:r w:rsidR="007736F9" w:rsidRPr="00BA7348">
        <w:rPr>
          <w:i/>
        </w:rPr>
        <w:t xml:space="preserve"> </w:t>
      </w:r>
      <w:r w:rsidRPr="00BA7348">
        <w:rPr>
          <w:i/>
        </w:rPr>
        <w:t>одну</w:t>
      </w:r>
      <w:r w:rsidR="007736F9" w:rsidRPr="00BA7348">
        <w:rPr>
          <w:i/>
        </w:rPr>
        <w:t xml:space="preserve"> </w:t>
      </w:r>
      <w:r w:rsidRPr="00BA7348">
        <w:rPr>
          <w:i/>
        </w:rPr>
        <w:t>волну</w:t>
      </w:r>
      <w:r w:rsidR="007736F9" w:rsidRPr="00BA7348">
        <w:rPr>
          <w:i/>
        </w:rPr>
        <w:t xml:space="preserve"> </w:t>
      </w:r>
      <w:r w:rsidRPr="00BA7348">
        <w:rPr>
          <w:i/>
        </w:rPr>
        <w:t>повышений</w:t>
      </w:r>
      <w:r w:rsidR="007736F9" w:rsidRPr="00BA7348">
        <w:rPr>
          <w:i/>
        </w:rPr>
        <w:t xml:space="preserve"> </w:t>
      </w:r>
      <w:r w:rsidRPr="00BA7348">
        <w:rPr>
          <w:i/>
        </w:rPr>
        <w:t>выплат</w:t>
      </w:r>
      <w:r w:rsidR="007736F9" w:rsidRPr="00BA7348">
        <w:rPr>
          <w:i/>
        </w:rPr>
        <w:t xml:space="preserve"> - </w:t>
      </w:r>
      <w:r w:rsidRPr="00BA7348">
        <w:rPr>
          <w:i/>
        </w:rPr>
        <w:t>они</w:t>
      </w:r>
      <w:r w:rsidR="007736F9" w:rsidRPr="00BA7348">
        <w:rPr>
          <w:i/>
        </w:rPr>
        <w:t xml:space="preserve"> </w:t>
      </w:r>
      <w:r w:rsidRPr="00BA7348">
        <w:rPr>
          <w:i/>
        </w:rPr>
        <w:t>будут</w:t>
      </w:r>
      <w:r w:rsidR="007736F9" w:rsidRPr="00BA7348">
        <w:rPr>
          <w:i/>
        </w:rPr>
        <w:t xml:space="preserve"> </w:t>
      </w:r>
      <w:r w:rsidRPr="00BA7348">
        <w:rPr>
          <w:i/>
        </w:rPr>
        <w:t>подняты</w:t>
      </w:r>
      <w:r w:rsidR="007736F9" w:rsidRPr="00BA7348">
        <w:rPr>
          <w:i/>
        </w:rPr>
        <w:t xml:space="preserve"> </w:t>
      </w:r>
      <w:r w:rsidRPr="00BA7348">
        <w:rPr>
          <w:i/>
        </w:rPr>
        <w:t>на</w:t>
      </w:r>
      <w:r w:rsidR="007736F9" w:rsidRPr="00BA7348">
        <w:rPr>
          <w:i/>
        </w:rPr>
        <w:t xml:space="preserve"> </w:t>
      </w:r>
      <w:r w:rsidRPr="00BA7348">
        <w:rPr>
          <w:i/>
        </w:rPr>
        <w:t>7,5</w:t>
      </w:r>
      <w:r w:rsidR="007736F9" w:rsidRPr="00BA7348">
        <w:rPr>
          <w:i/>
        </w:rPr>
        <w:t xml:space="preserve"> </w:t>
      </w:r>
      <w:r w:rsidRPr="00BA7348">
        <w:rPr>
          <w:i/>
        </w:rPr>
        <w:t>процента.</w:t>
      </w:r>
      <w:r w:rsidR="007736F9" w:rsidRPr="00BA7348">
        <w:rPr>
          <w:i/>
        </w:rPr>
        <w:t xml:space="preserve"> </w:t>
      </w:r>
      <w:r w:rsidRPr="00BA7348">
        <w:rPr>
          <w:i/>
        </w:rPr>
        <w:t>Затронет</w:t>
      </w:r>
      <w:r w:rsidR="007736F9" w:rsidRPr="00BA7348">
        <w:rPr>
          <w:i/>
        </w:rPr>
        <w:t xml:space="preserve"> </w:t>
      </w:r>
      <w:r w:rsidRPr="00BA7348">
        <w:rPr>
          <w:i/>
        </w:rPr>
        <w:t>такая</w:t>
      </w:r>
      <w:r w:rsidR="007736F9" w:rsidRPr="00BA7348">
        <w:rPr>
          <w:i/>
        </w:rPr>
        <w:t xml:space="preserve"> </w:t>
      </w:r>
      <w:r w:rsidRPr="00BA7348">
        <w:rPr>
          <w:i/>
        </w:rPr>
        <w:t>индексация</w:t>
      </w:r>
      <w:r w:rsidR="007736F9" w:rsidRPr="00BA7348">
        <w:rPr>
          <w:i/>
        </w:rPr>
        <w:t xml:space="preserve"> </w:t>
      </w:r>
      <w:r w:rsidRPr="00BA7348">
        <w:rPr>
          <w:i/>
        </w:rPr>
        <w:t>миллионы</w:t>
      </w:r>
      <w:r w:rsidR="007736F9" w:rsidRPr="00BA7348">
        <w:rPr>
          <w:i/>
        </w:rPr>
        <w:t xml:space="preserve"> </w:t>
      </w:r>
      <w:r w:rsidRPr="00BA7348">
        <w:rPr>
          <w:i/>
        </w:rPr>
        <w:t>граждан.</w:t>
      </w:r>
      <w:r w:rsidR="007736F9" w:rsidRPr="00BA7348">
        <w:rPr>
          <w:i/>
        </w:rPr>
        <w:t xml:space="preserve"> </w:t>
      </w:r>
      <w:r w:rsidRPr="00BA7348">
        <w:rPr>
          <w:i/>
        </w:rPr>
        <w:t>При</w:t>
      </w:r>
      <w:r w:rsidR="007736F9" w:rsidRPr="00BA7348">
        <w:rPr>
          <w:i/>
        </w:rPr>
        <w:t xml:space="preserve"> </w:t>
      </w:r>
      <w:r w:rsidRPr="00BA7348">
        <w:rPr>
          <w:i/>
        </w:rPr>
        <w:t>этом</w:t>
      </w:r>
      <w:r w:rsidR="007736F9" w:rsidRPr="00BA7348">
        <w:rPr>
          <w:i/>
        </w:rPr>
        <w:t xml:space="preserve"> </w:t>
      </w:r>
      <w:r w:rsidRPr="00BA7348">
        <w:rPr>
          <w:i/>
        </w:rPr>
        <w:t>уровень</w:t>
      </w:r>
      <w:r w:rsidR="007736F9" w:rsidRPr="00BA7348">
        <w:rPr>
          <w:i/>
        </w:rPr>
        <w:t xml:space="preserve"> </w:t>
      </w:r>
      <w:r w:rsidRPr="00BA7348">
        <w:rPr>
          <w:i/>
        </w:rPr>
        <w:t>повышения</w:t>
      </w:r>
      <w:r w:rsidR="007736F9" w:rsidRPr="00BA7348">
        <w:rPr>
          <w:i/>
        </w:rPr>
        <w:t xml:space="preserve"> </w:t>
      </w:r>
      <w:r w:rsidRPr="00BA7348">
        <w:rPr>
          <w:i/>
        </w:rPr>
        <w:t>был</w:t>
      </w:r>
      <w:r w:rsidR="007736F9" w:rsidRPr="00BA7348">
        <w:rPr>
          <w:i/>
        </w:rPr>
        <w:t xml:space="preserve"> </w:t>
      </w:r>
      <w:r w:rsidRPr="00BA7348">
        <w:rPr>
          <w:i/>
        </w:rPr>
        <w:t>рассчитан</w:t>
      </w:r>
      <w:r w:rsidR="007736F9" w:rsidRPr="00BA7348">
        <w:rPr>
          <w:i/>
        </w:rPr>
        <w:t xml:space="preserve"> </w:t>
      </w:r>
      <w:r w:rsidRPr="00BA7348">
        <w:rPr>
          <w:i/>
        </w:rPr>
        <w:t>исходя</w:t>
      </w:r>
      <w:r w:rsidR="007736F9" w:rsidRPr="00BA7348">
        <w:rPr>
          <w:i/>
        </w:rPr>
        <w:t xml:space="preserve"> </w:t>
      </w:r>
      <w:r w:rsidRPr="00BA7348">
        <w:rPr>
          <w:i/>
        </w:rPr>
        <w:t>из</w:t>
      </w:r>
      <w:r w:rsidR="007736F9" w:rsidRPr="00BA7348">
        <w:rPr>
          <w:i/>
        </w:rPr>
        <w:t xml:space="preserve"> </w:t>
      </w:r>
      <w:r w:rsidRPr="00BA7348">
        <w:rPr>
          <w:i/>
        </w:rPr>
        <w:t>разницы</w:t>
      </w:r>
      <w:r w:rsidR="007736F9" w:rsidRPr="00BA7348">
        <w:rPr>
          <w:i/>
        </w:rPr>
        <w:t xml:space="preserve"> </w:t>
      </w:r>
      <w:r w:rsidRPr="00BA7348">
        <w:rPr>
          <w:i/>
        </w:rPr>
        <w:t>величин</w:t>
      </w:r>
      <w:r w:rsidR="007736F9" w:rsidRPr="00BA7348">
        <w:rPr>
          <w:i/>
        </w:rPr>
        <w:t xml:space="preserve"> </w:t>
      </w:r>
      <w:r w:rsidRPr="00BA7348">
        <w:rPr>
          <w:i/>
        </w:rPr>
        <w:t>прожиточного</w:t>
      </w:r>
      <w:r w:rsidR="007736F9" w:rsidRPr="00BA7348">
        <w:rPr>
          <w:i/>
        </w:rPr>
        <w:t xml:space="preserve"> </w:t>
      </w:r>
      <w:r w:rsidRPr="00BA7348">
        <w:rPr>
          <w:i/>
        </w:rPr>
        <w:t>минимума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пенсионера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2023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2024</w:t>
      </w:r>
      <w:r w:rsidR="007736F9" w:rsidRPr="00BA7348">
        <w:rPr>
          <w:i/>
        </w:rPr>
        <w:t xml:space="preserve"> </w:t>
      </w:r>
      <w:r w:rsidRPr="00BA7348">
        <w:rPr>
          <w:i/>
        </w:rPr>
        <w:t>г.,</w:t>
      </w:r>
      <w:r w:rsidR="007736F9" w:rsidRPr="00BA7348">
        <w:rPr>
          <w:i/>
        </w:rPr>
        <w:t xml:space="preserve"> </w:t>
      </w:r>
      <w:hyperlink w:anchor="А107" w:history="1">
        <w:r w:rsidRPr="00BA7348">
          <w:rPr>
            <w:rStyle w:val="a3"/>
            <w:i/>
          </w:rPr>
          <w:t>пишет</w:t>
        </w:r>
        <w:r w:rsidR="007736F9" w:rsidRPr="00BA7348">
          <w:rPr>
            <w:rStyle w:val="a3"/>
            <w:i/>
          </w:rPr>
          <w:t xml:space="preserve"> «</w:t>
        </w:r>
        <w:r w:rsidRPr="00BA7348">
          <w:rPr>
            <w:rStyle w:val="a3"/>
            <w:i/>
          </w:rPr>
          <w:t>Конкурент</w:t>
        </w:r>
        <w:r w:rsidR="007736F9" w:rsidRPr="00BA7348">
          <w:rPr>
            <w:rStyle w:val="a3"/>
            <w:i/>
          </w:rPr>
          <w:t>»</w:t>
        </w:r>
      </w:hyperlink>
    </w:p>
    <w:p w:rsidR="00151360" w:rsidRPr="00BA7348" w:rsidRDefault="00151360" w:rsidP="00151360">
      <w:pPr>
        <w:numPr>
          <w:ilvl w:val="0"/>
          <w:numId w:val="25"/>
        </w:numPr>
        <w:rPr>
          <w:i/>
        </w:rPr>
      </w:pPr>
      <w:r w:rsidRPr="00BA7348">
        <w:rPr>
          <w:i/>
        </w:rPr>
        <w:t>Особенности</w:t>
      </w:r>
      <w:r w:rsidR="007736F9" w:rsidRPr="00BA7348">
        <w:rPr>
          <w:i/>
        </w:rPr>
        <w:t xml:space="preserve"> </w:t>
      </w:r>
      <w:r w:rsidRPr="00BA7348">
        <w:rPr>
          <w:i/>
        </w:rPr>
        <w:t>перевозки</w:t>
      </w:r>
      <w:r w:rsidR="007736F9" w:rsidRPr="00BA7348">
        <w:rPr>
          <w:i/>
        </w:rPr>
        <w:t xml:space="preserve"> </w:t>
      </w:r>
      <w:r w:rsidRPr="00BA7348">
        <w:rPr>
          <w:i/>
        </w:rPr>
        <w:t>инвалидов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городском</w:t>
      </w:r>
      <w:r w:rsidR="007736F9" w:rsidRPr="00BA7348">
        <w:rPr>
          <w:i/>
        </w:rPr>
        <w:t xml:space="preserve"> </w:t>
      </w:r>
      <w:r w:rsidRPr="00BA7348">
        <w:rPr>
          <w:i/>
        </w:rPr>
        <w:t>транспорте</w:t>
      </w:r>
      <w:r w:rsidR="007736F9" w:rsidRPr="00BA7348">
        <w:rPr>
          <w:i/>
        </w:rPr>
        <w:t xml:space="preserve"> </w:t>
      </w:r>
      <w:r w:rsidRPr="00BA7348">
        <w:rPr>
          <w:i/>
        </w:rPr>
        <w:t>целесообразно</w:t>
      </w:r>
      <w:r w:rsidR="007736F9" w:rsidRPr="00BA7348">
        <w:rPr>
          <w:i/>
        </w:rPr>
        <w:t xml:space="preserve"> </w:t>
      </w:r>
      <w:r w:rsidRPr="00BA7348">
        <w:rPr>
          <w:i/>
        </w:rPr>
        <w:t>распространить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на</w:t>
      </w:r>
      <w:r w:rsidR="007736F9" w:rsidRPr="00BA7348">
        <w:rPr>
          <w:i/>
        </w:rPr>
        <w:t xml:space="preserve"> </w:t>
      </w:r>
      <w:r w:rsidRPr="00BA7348">
        <w:rPr>
          <w:i/>
        </w:rPr>
        <w:t>пенсионеров.</w:t>
      </w:r>
      <w:r w:rsidR="007736F9" w:rsidRPr="00BA7348">
        <w:rPr>
          <w:i/>
        </w:rPr>
        <w:t xml:space="preserve"> </w:t>
      </w:r>
      <w:r w:rsidRPr="00BA7348">
        <w:rPr>
          <w:i/>
        </w:rPr>
        <w:t>Такой</w:t>
      </w:r>
      <w:r w:rsidR="007736F9" w:rsidRPr="00BA7348">
        <w:rPr>
          <w:i/>
        </w:rPr>
        <w:t xml:space="preserve"> </w:t>
      </w:r>
      <w:r w:rsidRPr="00BA7348">
        <w:rPr>
          <w:i/>
        </w:rPr>
        <w:t>законопроект</w:t>
      </w:r>
      <w:r w:rsidR="007736F9" w:rsidRPr="00BA7348">
        <w:rPr>
          <w:i/>
        </w:rPr>
        <w:t xml:space="preserve"> </w:t>
      </w:r>
      <w:r w:rsidRPr="00BA7348">
        <w:rPr>
          <w:i/>
        </w:rPr>
        <w:t>22</w:t>
      </w:r>
      <w:r w:rsidR="007736F9" w:rsidRPr="00BA7348">
        <w:rPr>
          <w:i/>
        </w:rPr>
        <w:t xml:space="preserve"> </w:t>
      </w:r>
      <w:r w:rsidRPr="00BA7348">
        <w:rPr>
          <w:i/>
        </w:rPr>
        <w:t>февраля</w:t>
      </w:r>
      <w:r w:rsidR="007736F9" w:rsidRPr="00BA7348">
        <w:rPr>
          <w:i/>
        </w:rPr>
        <w:t xml:space="preserve"> </w:t>
      </w:r>
      <w:r w:rsidRPr="00BA7348">
        <w:rPr>
          <w:i/>
        </w:rPr>
        <w:t>внесла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Госдуму</w:t>
      </w:r>
      <w:r w:rsidR="007736F9" w:rsidRPr="00BA7348">
        <w:rPr>
          <w:i/>
        </w:rPr>
        <w:t xml:space="preserve"> </w:t>
      </w:r>
      <w:r w:rsidRPr="00BA7348">
        <w:rPr>
          <w:i/>
        </w:rPr>
        <w:t>член</w:t>
      </w:r>
      <w:r w:rsidR="007736F9" w:rsidRPr="00BA7348">
        <w:rPr>
          <w:i/>
        </w:rPr>
        <w:t xml:space="preserve"> </w:t>
      </w:r>
      <w:r w:rsidRPr="00BA7348">
        <w:rPr>
          <w:i/>
        </w:rPr>
        <w:t>Комитета</w:t>
      </w:r>
      <w:r w:rsidR="007736F9" w:rsidRPr="00BA7348">
        <w:rPr>
          <w:i/>
        </w:rPr>
        <w:t xml:space="preserve"> </w:t>
      </w:r>
      <w:r w:rsidRPr="00BA7348">
        <w:rPr>
          <w:i/>
        </w:rPr>
        <w:t>по</w:t>
      </w:r>
      <w:r w:rsidR="007736F9" w:rsidRPr="00BA7348">
        <w:rPr>
          <w:i/>
        </w:rPr>
        <w:t xml:space="preserve"> </w:t>
      </w:r>
      <w:r w:rsidRPr="00BA7348">
        <w:rPr>
          <w:i/>
        </w:rPr>
        <w:t>государственному</w:t>
      </w:r>
      <w:r w:rsidR="007736F9" w:rsidRPr="00BA7348">
        <w:rPr>
          <w:i/>
        </w:rPr>
        <w:t xml:space="preserve"> </w:t>
      </w:r>
      <w:r w:rsidRPr="00BA7348">
        <w:rPr>
          <w:i/>
        </w:rPr>
        <w:t>строительству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законодательству,</w:t>
      </w:r>
      <w:r w:rsidR="007736F9" w:rsidRPr="00BA7348">
        <w:rPr>
          <w:i/>
        </w:rPr>
        <w:t xml:space="preserve"> </w:t>
      </w:r>
      <w:r w:rsidRPr="00BA7348">
        <w:rPr>
          <w:i/>
        </w:rPr>
        <w:t>депутат</w:t>
      </w:r>
      <w:r w:rsidR="007736F9" w:rsidRPr="00BA7348">
        <w:rPr>
          <w:i/>
        </w:rPr>
        <w:t xml:space="preserve"> </w:t>
      </w:r>
      <w:r w:rsidRPr="00BA7348">
        <w:rPr>
          <w:i/>
        </w:rPr>
        <w:t>от</w:t>
      </w:r>
      <w:r w:rsidR="007736F9" w:rsidRPr="00BA7348">
        <w:rPr>
          <w:i/>
        </w:rPr>
        <w:t xml:space="preserve"> </w:t>
      </w:r>
      <w:r w:rsidRPr="00BA7348">
        <w:rPr>
          <w:i/>
        </w:rPr>
        <w:t>КПРФ</w:t>
      </w:r>
      <w:r w:rsidR="007736F9" w:rsidRPr="00BA7348">
        <w:rPr>
          <w:i/>
        </w:rPr>
        <w:t xml:space="preserve"> </w:t>
      </w:r>
      <w:r w:rsidRPr="00BA7348">
        <w:rPr>
          <w:i/>
        </w:rPr>
        <w:t>Анжелика</w:t>
      </w:r>
      <w:r w:rsidR="007736F9" w:rsidRPr="00BA7348">
        <w:rPr>
          <w:i/>
        </w:rPr>
        <w:t xml:space="preserve"> </w:t>
      </w:r>
      <w:r w:rsidRPr="00BA7348">
        <w:rPr>
          <w:i/>
        </w:rPr>
        <w:t>Глазкова,</w:t>
      </w:r>
      <w:r w:rsidR="007736F9" w:rsidRPr="00BA7348">
        <w:rPr>
          <w:i/>
        </w:rPr>
        <w:t xml:space="preserve"> </w:t>
      </w:r>
      <w:hyperlink w:anchor="А108" w:history="1">
        <w:r w:rsidRPr="00BA7348">
          <w:rPr>
            <w:rStyle w:val="a3"/>
            <w:i/>
          </w:rPr>
          <w:t>сообщает</w:t>
        </w:r>
        <w:r w:rsidR="007736F9" w:rsidRPr="00BA7348">
          <w:rPr>
            <w:rStyle w:val="a3"/>
            <w:i/>
          </w:rPr>
          <w:t xml:space="preserve"> «</w:t>
        </w:r>
        <w:r w:rsidRPr="00BA7348">
          <w:rPr>
            <w:rStyle w:val="a3"/>
            <w:i/>
          </w:rPr>
          <w:t>Ваш</w:t>
        </w:r>
        <w:r w:rsidR="007736F9" w:rsidRPr="00BA7348">
          <w:rPr>
            <w:rStyle w:val="a3"/>
            <w:i/>
          </w:rPr>
          <w:t xml:space="preserve"> </w:t>
        </w:r>
        <w:r w:rsidRPr="00BA7348">
          <w:rPr>
            <w:rStyle w:val="a3"/>
            <w:i/>
          </w:rPr>
          <w:t>пенсионный</w:t>
        </w:r>
        <w:r w:rsidR="007736F9" w:rsidRPr="00BA7348">
          <w:rPr>
            <w:rStyle w:val="a3"/>
            <w:i/>
          </w:rPr>
          <w:t xml:space="preserve"> </w:t>
        </w:r>
        <w:r w:rsidRPr="00BA7348">
          <w:rPr>
            <w:rStyle w:val="a3"/>
            <w:i/>
          </w:rPr>
          <w:t>б</w:t>
        </w:r>
        <w:r w:rsidRPr="00BA7348">
          <w:rPr>
            <w:rStyle w:val="a3"/>
            <w:i/>
          </w:rPr>
          <w:t>рокер</w:t>
        </w:r>
        <w:r w:rsidR="007736F9" w:rsidRPr="00BA7348">
          <w:rPr>
            <w:rStyle w:val="a3"/>
            <w:i/>
          </w:rPr>
          <w:t>»</w:t>
        </w:r>
      </w:hyperlink>
    </w:p>
    <w:p w:rsidR="00660B65" w:rsidRPr="00BA7348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BA7348">
        <w:rPr>
          <w:rFonts w:ascii="Arial" w:hAnsi="Arial" w:cs="Arial"/>
          <w:b/>
          <w:color w:val="984806"/>
          <w:sz w:val="32"/>
          <w:szCs w:val="32"/>
        </w:rPr>
        <w:t>Ц</w:t>
      </w:r>
      <w:r w:rsidRPr="00BA7348">
        <w:rPr>
          <w:rFonts w:ascii="Arial" w:hAnsi="Arial" w:cs="Arial"/>
          <w:b/>
          <w:sz w:val="32"/>
          <w:szCs w:val="32"/>
        </w:rPr>
        <w:t>итаты</w:t>
      </w:r>
      <w:r w:rsidR="007736F9" w:rsidRPr="00BA7348">
        <w:rPr>
          <w:rFonts w:ascii="Arial" w:hAnsi="Arial" w:cs="Arial"/>
          <w:b/>
          <w:sz w:val="32"/>
          <w:szCs w:val="32"/>
        </w:rPr>
        <w:t xml:space="preserve"> </w:t>
      </w:r>
      <w:r w:rsidRPr="00BA7348">
        <w:rPr>
          <w:rFonts w:ascii="Arial" w:hAnsi="Arial" w:cs="Arial"/>
          <w:b/>
          <w:sz w:val="32"/>
          <w:szCs w:val="32"/>
        </w:rPr>
        <w:t>дня</w:t>
      </w:r>
    </w:p>
    <w:p w:rsidR="00BA7348" w:rsidRPr="00BA7348" w:rsidRDefault="00BA7348" w:rsidP="00BA7348">
      <w:pPr>
        <w:numPr>
          <w:ilvl w:val="0"/>
          <w:numId w:val="27"/>
        </w:numPr>
        <w:rPr>
          <w:i/>
        </w:rPr>
      </w:pPr>
      <w:r w:rsidRPr="00BA7348">
        <w:rPr>
          <w:i/>
        </w:rPr>
        <w:t>Николай Новик</w:t>
      </w:r>
      <w:r w:rsidRPr="00BA7348">
        <w:rPr>
          <w:i/>
        </w:rPr>
        <w:t xml:space="preserve">, </w:t>
      </w:r>
      <w:r w:rsidRPr="00BA7348">
        <w:rPr>
          <w:i/>
        </w:rPr>
        <w:t xml:space="preserve">доцент </w:t>
      </w:r>
      <w:r w:rsidRPr="00BA7348">
        <w:rPr>
          <w:i/>
        </w:rPr>
        <w:t>Д</w:t>
      </w:r>
      <w:r w:rsidRPr="00BA7348">
        <w:rPr>
          <w:i/>
        </w:rPr>
        <w:t>епартамента международного бизнеса Финуниверситета при Правительстве РФ</w:t>
      </w:r>
      <w:r w:rsidRPr="00BA7348">
        <w:rPr>
          <w:i/>
        </w:rPr>
        <w:t>:</w:t>
      </w:r>
      <w:r w:rsidRPr="00BA7348">
        <w:rPr>
          <w:i/>
        </w:rPr>
        <w:t xml:space="preserve"> </w:t>
      </w:r>
      <w:r w:rsidRPr="00BA7348">
        <w:rPr>
          <w:i/>
        </w:rPr>
        <w:t xml:space="preserve">«В </w:t>
      </w:r>
      <w:r w:rsidRPr="00BA7348">
        <w:rPr>
          <w:i/>
        </w:rPr>
        <w:t>с</w:t>
      </w:r>
      <w:r w:rsidRPr="00BA7348">
        <w:rPr>
          <w:i/>
        </w:rPr>
        <w:t>лучае отсрочки выхода на пенсию</w:t>
      </w:r>
      <w:r w:rsidRPr="00BA7348">
        <w:rPr>
          <w:i/>
        </w:rPr>
        <w:t xml:space="preserve"> к расчету выплат применяются коэффициенты повышения баллов и фиксированной выплаты.</w:t>
      </w:r>
      <w:r w:rsidRPr="00BA7348">
        <w:rPr>
          <w:i/>
        </w:rPr>
        <w:t xml:space="preserve"> </w:t>
      </w:r>
      <w:r w:rsidRPr="00BA7348">
        <w:rPr>
          <w:i/>
        </w:rPr>
        <w:t>Чем позже срок обращения за пенсией, тем выше размер премиальных коэффициентов, но не более 10 лет, после которых коэффициенты уже расти не будут. Эти условия прописаны в статье 16 о фиксированных выплатах к страховой пенсии и Приложении 2 к ней Федерального закона РФ „О страховых пенсиях“ от 28.12.2013 N 400-ФЗ. Здесь уже в гораздо большей степени возникает вопрос о рациональности и целесообразности продления срока „невыхода“ на пенсию. Если подобным сдерживающим фактором станет дополнительная или полноценная хорошо оплачиваемая работа, смысл есть, во всех остальных различные экономические факторы могут полностью нивелировать ка</w:t>
      </w:r>
      <w:r w:rsidRPr="00BA7348">
        <w:rPr>
          <w:i/>
        </w:rPr>
        <w:t>кой-либо положительный эффект»</w:t>
      </w:r>
    </w:p>
    <w:p w:rsidR="00676D5F" w:rsidRPr="00BA7348" w:rsidRDefault="00B00BAE" w:rsidP="003B3BAA">
      <w:pPr>
        <w:numPr>
          <w:ilvl w:val="0"/>
          <w:numId w:val="27"/>
        </w:numPr>
        <w:rPr>
          <w:i/>
        </w:rPr>
      </w:pPr>
      <w:r w:rsidRPr="00BA7348">
        <w:rPr>
          <w:i/>
        </w:rPr>
        <w:t>Дмитрий</w:t>
      </w:r>
      <w:r w:rsidR="007736F9" w:rsidRPr="00BA7348">
        <w:rPr>
          <w:i/>
        </w:rPr>
        <w:t xml:space="preserve"> </w:t>
      </w:r>
      <w:r w:rsidRPr="00BA7348">
        <w:rPr>
          <w:i/>
        </w:rPr>
        <w:t>Песков,</w:t>
      </w:r>
      <w:r w:rsidR="007736F9" w:rsidRPr="00BA7348">
        <w:rPr>
          <w:i/>
        </w:rPr>
        <w:t xml:space="preserve"> </w:t>
      </w:r>
      <w:r w:rsidRPr="00BA7348">
        <w:rPr>
          <w:i/>
        </w:rPr>
        <w:t>пресс-секретарь</w:t>
      </w:r>
      <w:r w:rsidR="007736F9" w:rsidRPr="00BA7348">
        <w:rPr>
          <w:i/>
        </w:rPr>
        <w:t xml:space="preserve"> </w:t>
      </w:r>
      <w:r w:rsidRPr="00BA7348">
        <w:rPr>
          <w:i/>
        </w:rPr>
        <w:t>президента</w:t>
      </w:r>
      <w:r w:rsidR="007736F9" w:rsidRPr="00BA7348">
        <w:rPr>
          <w:i/>
        </w:rPr>
        <w:t xml:space="preserve"> </w:t>
      </w:r>
      <w:r w:rsidRPr="00BA7348">
        <w:rPr>
          <w:i/>
        </w:rPr>
        <w:t>РФ:</w:t>
      </w:r>
      <w:r w:rsidR="007736F9" w:rsidRPr="00BA7348">
        <w:rPr>
          <w:i/>
        </w:rPr>
        <w:t xml:space="preserve"> «</w:t>
      </w:r>
      <w:r w:rsidRPr="00BA7348">
        <w:rPr>
          <w:i/>
        </w:rPr>
        <w:t>Российская</w:t>
      </w:r>
      <w:r w:rsidR="007736F9" w:rsidRPr="00BA7348">
        <w:rPr>
          <w:i/>
        </w:rPr>
        <w:t xml:space="preserve"> </w:t>
      </w:r>
      <w:r w:rsidRPr="00BA7348">
        <w:rPr>
          <w:i/>
        </w:rPr>
        <w:t>экономика</w:t>
      </w:r>
      <w:r w:rsidR="007736F9" w:rsidRPr="00BA7348">
        <w:rPr>
          <w:i/>
        </w:rPr>
        <w:t xml:space="preserve"> </w:t>
      </w:r>
      <w:r w:rsidRPr="00BA7348">
        <w:rPr>
          <w:i/>
        </w:rPr>
        <w:t>показала</w:t>
      </w:r>
      <w:r w:rsidR="007736F9" w:rsidRPr="00BA7348">
        <w:rPr>
          <w:i/>
        </w:rPr>
        <w:t xml:space="preserve"> </w:t>
      </w:r>
      <w:r w:rsidRPr="00BA7348">
        <w:rPr>
          <w:i/>
        </w:rPr>
        <w:t>свою</w:t>
      </w:r>
      <w:r w:rsidR="007736F9" w:rsidRPr="00BA7348">
        <w:rPr>
          <w:i/>
        </w:rPr>
        <w:t xml:space="preserve"> </w:t>
      </w:r>
      <w:r w:rsidRPr="00BA7348">
        <w:rPr>
          <w:i/>
        </w:rPr>
        <w:t>устойчивость,</w:t>
      </w:r>
      <w:r w:rsidR="007736F9" w:rsidRPr="00BA7348">
        <w:rPr>
          <w:i/>
        </w:rPr>
        <w:t xml:space="preserve"> </w:t>
      </w:r>
      <w:r w:rsidRPr="00BA7348">
        <w:rPr>
          <w:i/>
        </w:rPr>
        <w:t>причем</w:t>
      </w:r>
      <w:r w:rsidR="007736F9" w:rsidRPr="00BA7348">
        <w:rPr>
          <w:i/>
        </w:rPr>
        <w:t xml:space="preserve"> </w:t>
      </w:r>
      <w:r w:rsidRPr="00BA7348">
        <w:rPr>
          <w:i/>
        </w:rPr>
        <w:t>в</w:t>
      </w:r>
      <w:r w:rsidR="007736F9" w:rsidRPr="00BA7348">
        <w:rPr>
          <w:i/>
        </w:rPr>
        <w:t xml:space="preserve"> </w:t>
      </w:r>
      <w:r w:rsidRPr="00BA7348">
        <w:rPr>
          <w:i/>
        </w:rPr>
        <w:t>данном</w:t>
      </w:r>
      <w:r w:rsidR="007736F9" w:rsidRPr="00BA7348">
        <w:rPr>
          <w:i/>
        </w:rPr>
        <w:t xml:space="preserve"> </w:t>
      </w:r>
      <w:r w:rsidRPr="00BA7348">
        <w:rPr>
          <w:i/>
        </w:rPr>
        <w:t>случае</w:t>
      </w:r>
      <w:r w:rsidR="007736F9" w:rsidRPr="00BA7348">
        <w:rPr>
          <w:i/>
        </w:rPr>
        <w:t xml:space="preserve"> </w:t>
      </w:r>
      <w:r w:rsidRPr="00BA7348">
        <w:rPr>
          <w:i/>
        </w:rPr>
        <w:t>это</w:t>
      </w:r>
      <w:r w:rsidR="007736F9" w:rsidRPr="00BA7348">
        <w:rPr>
          <w:i/>
        </w:rPr>
        <w:t xml:space="preserve"> </w:t>
      </w:r>
      <w:r w:rsidRPr="00BA7348">
        <w:rPr>
          <w:i/>
        </w:rPr>
        <w:t>можно</w:t>
      </w:r>
      <w:r w:rsidR="007736F9" w:rsidRPr="00BA7348">
        <w:rPr>
          <w:i/>
        </w:rPr>
        <w:t xml:space="preserve"> </w:t>
      </w:r>
      <w:r w:rsidRPr="00BA7348">
        <w:rPr>
          <w:i/>
        </w:rPr>
        <w:t>даже</w:t>
      </w:r>
      <w:r w:rsidR="007736F9" w:rsidRPr="00BA7348">
        <w:rPr>
          <w:i/>
        </w:rPr>
        <w:t xml:space="preserve"> </w:t>
      </w:r>
      <w:r w:rsidRPr="00BA7348">
        <w:rPr>
          <w:i/>
        </w:rPr>
        <w:t>не</w:t>
      </w:r>
      <w:r w:rsidR="007736F9" w:rsidRPr="00BA7348">
        <w:rPr>
          <w:i/>
        </w:rPr>
        <w:t xml:space="preserve"> </w:t>
      </w:r>
      <w:r w:rsidRPr="00BA7348">
        <w:rPr>
          <w:i/>
        </w:rPr>
        <w:t>от</w:t>
      </w:r>
      <w:r w:rsidR="007736F9" w:rsidRPr="00BA7348">
        <w:rPr>
          <w:i/>
        </w:rPr>
        <w:t xml:space="preserve"> </w:t>
      </w:r>
      <w:r w:rsidRPr="00BA7348">
        <w:rPr>
          <w:i/>
        </w:rPr>
        <w:t>нас</w:t>
      </w:r>
      <w:r w:rsidR="007736F9" w:rsidRPr="00BA7348">
        <w:rPr>
          <w:i/>
        </w:rPr>
        <w:t xml:space="preserve"> </w:t>
      </w:r>
      <w:r w:rsidRPr="00BA7348">
        <w:rPr>
          <w:i/>
        </w:rPr>
        <w:t>сказать,</w:t>
      </w:r>
      <w:r w:rsidR="007736F9" w:rsidRPr="00BA7348">
        <w:rPr>
          <w:i/>
        </w:rPr>
        <w:t xml:space="preserve"> </w:t>
      </w:r>
      <w:r w:rsidRPr="00BA7348">
        <w:rPr>
          <w:i/>
        </w:rPr>
        <w:t>это</w:t>
      </w:r>
      <w:r w:rsidR="007736F9" w:rsidRPr="00BA7348">
        <w:rPr>
          <w:i/>
        </w:rPr>
        <w:t xml:space="preserve"> </w:t>
      </w:r>
      <w:r w:rsidRPr="00BA7348">
        <w:rPr>
          <w:i/>
        </w:rPr>
        <w:t>по</w:t>
      </w:r>
      <w:r w:rsidR="007736F9" w:rsidRPr="00BA7348">
        <w:rPr>
          <w:i/>
        </w:rPr>
        <w:t xml:space="preserve"> </w:t>
      </w:r>
      <w:r w:rsidRPr="00BA7348">
        <w:rPr>
          <w:i/>
        </w:rPr>
        <w:t>словам</w:t>
      </w:r>
      <w:r w:rsidR="007736F9" w:rsidRPr="00BA7348">
        <w:rPr>
          <w:i/>
        </w:rPr>
        <w:t xml:space="preserve"> </w:t>
      </w:r>
      <w:r w:rsidRPr="00BA7348">
        <w:rPr>
          <w:i/>
        </w:rPr>
        <w:t>представителей</w:t>
      </w:r>
      <w:r w:rsidR="007736F9" w:rsidRPr="00BA7348">
        <w:rPr>
          <w:i/>
        </w:rPr>
        <w:t xml:space="preserve"> </w:t>
      </w:r>
      <w:r w:rsidRPr="00BA7348">
        <w:rPr>
          <w:i/>
        </w:rPr>
        <w:t>США.</w:t>
      </w:r>
      <w:r w:rsidR="007736F9" w:rsidRPr="00BA7348">
        <w:rPr>
          <w:i/>
        </w:rPr>
        <w:t xml:space="preserve"> </w:t>
      </w:r>
      <w:r w:rsidRPr="00BA7348">
        <w:rPr>
          <w:i/>
        </w:rPr>
        <w:t>Российская</w:t>
      </w:r>
      <w:r w:rsidR="007736F9" w:rsidRPr="00BA7348">
        <w:rPr>
          <w:i/>
        </w:rPr>
        <w:t xml:space="preserve"> </w:t>
      </w:r>
      <w:r w:rsidRPr="00BA7348">
        <w:rPr>
          <w:i/>
        </w:rPr>
        <w:t>экономика</w:t>
      </w:r>
      <w:r w:rsidR="007736F9" w:rsidRPr="00BA7348">
        <w:rPr>
          <w:i/>
        </w:rPr>
        <w:t xml:space="preserve"> </w:t>
      </w:r>
      <w:r w:rsidRPr="00BA7348">
        <w:rPr>
          <w:i/>
        </w:rPr>
        <w:t>продемонстрировала</w:t>
      </w:r>
      <w:r w:rsidR="007736F9" w:rsidRPr="00BA7348">
        <w:rPr>
          <w:i/>
        </w:rPr>
        <w:t xml:space="preserve"> </w:t>
      </w:r>
      <w:r w:rsidRPr="00BA7348">
        <w:rPr>
          <w:i/>
        </w:rPr>
        <w:t>свою</w:t>
      </w:r>
      <w:r w:rsidR="007736F9" w:rsidRPr="00BA7348">
        <w:rPr>
          <w:i/>
        </w:rPr>
        <w:t xml:space="preserve"> </w:t>
      </w:r>
      <w:r w:rsidRPr="00BA7348">
        <w:rPr>
          <w:i/>
        </w:rPr>
        <w:t>устойчивость,</w:t>
      </w:r>
      <w:r w:rsidR="007736F9" w:rsidRPr="00BA7348">
        <w:rPr>
          <w:i/>
        </w:rPr>
        <w:t xml:space="preserve"> </w:t>
      </w:r>
      <w:r w:rsidRPr="00BA7348">
        <w:rPr>
          <w:i/>
        </w:rPr>
        <w:t>она</w:t>
      </w:r>
      <w:r w:rsidR="007736F9" w:rsidRPr="00BA7348">
        <w:rPr>
          <w:i/>
        </w:rPr>
        <w:t xml:space="preserve"> </w:t>
      </w:r>
      <w:r w:rsidRPr="00BA7348">
        <w:rPr>
          <w:i/>
        </w:rPr>
        <w:t>адаптировалась</w:t>
      </w:r>
      <w:r w:rsidR="007736F9" w:rsidRPr="00BA7348">
        <w:rPr>
          <w:i/>
        </w:rPr>
        <w:t xml:space="preserve"> </w:t>
      </w:r>
      <w:r w:rsidRPr="00BA7348">
        <w:rPr>
          <w:i/>
        </w:rPr>
        <w:t>и</w:t>
      </w:r>
      <w:r w:rsidR="007736F9" w:rsidRPr="00BA7348">
        <w:rPr>
          <w:i/>
        </w:rPr>
        <w:t xml:space="preserve"> </w:t>
      </w:r>
      <w:r w:rsidRPr="00BA7348">
        <w:rPr>
          <w:i/>
        </w:rPr>
        <w:t>она</w:t>
      </w:r>
      <w:r w:rsidR="007736F9" w:rsidRPr="00BA7348">
        <w:rPr>
          <w:i/>
        </w:rPr>
        <w:t xml:space="preserve"> </w:t>
      </w:r>
      <w:r w:rsidRPr="00BA7348">
        <w:rPr>
          <w:i/>
        </w:rPr>
        <w:t>продолжает</w:t>
      </w:r>
      <w:r w:rsidR="007736F9" w:rsidRPr="00BA7348">
        <w:rPr>
          <w:i/>
        </w:rPr>
        <w:t xml:space="preserve"> </w:t>
      </w:r>
      <w:r w:rsidRPr="00BA7348">
        <w:rPr>
          <w:i/>
        </w:rPr>
        <w:t>свое</w:t>
      </w:r>
      <w:r w:rsidR="007736F9" w:rsidRPr="00BA7348">
        <w:rPr>
          <w:i/>
        </w:rPr>
        <w:t xml:space="preserve"> </w:t>
      </w:r>
      <w:r w:rsidRPr="00BA7348">
        <w:rPr>
          <w:i/>
        </w:rPr>
        <w:t>развитие</w:t>
      </w:r>
      <w:r w:rsidR="007736F9" w:rsidRPr="00BA7348">
        <w:rPr>
          <w:i/>
        </w:rPr>
        <w:t>»</w:t>
      </w:r>
    </w:p>
    <w:p w:rsidR="00A0290C" w:rsidRPr="00BA7348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BA7348">
        <w:rPr>
          <w:u w:val="single"/>
        </w:rPr>
        <w:lastRenderedPageBreak/>
        <w:t>ОГЛАВЛЕНИЕ</w:t>
      </w:r>
    </w:p>
    <w:p w:rsidR="000A6596" w:rsidRPr="00C363B1" w:rsidRDefault="005274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BA7348">
        <w:rPr>
          <w:caps/>
        </w:rPr>
        <w:fldChar w:fldCharType="begin"/>
      </w:r>
      <w:r w:rsidR="00310633" w:rsidRPr="00BA7348">
        <w:rPr>
          <w:caps/>
        </w:rPr>
        <w:instrText xml:space="preserve"> TOC \o "1-5" \h \z \u </w:instrText>
      </w:r>
      <w:r w:rsidRPr="00BA7348">
        <w:rPr>
          <w:caps/>
        </w:rPr>
        <w:fldChar w:fldCharType="separate"/>
      </w:r>
      <w:hyperlink w:anchor="_Toc159912967" w:history="1">
        <w:r w:rsidR="000A6596" w:rsidRPr="00030470">
          <w:rPr>
            <w:rStyle w:val="a3"/>
            <w:noProof/>
          </w:rPr>
          <w:t>Темы</w:t>
        </w:r>
        <w:r w:rsidR="000A6596" w:rsidRPr="00030470">
          <w:rPr>
            <w:rStyle w:val="a3"/>
            <w:rFonts w:ascii="Arial Rounded MT Bold" w:hAnsi="Arial Rounded MT Bold"/>
            <w:noProof/>
          </w:rPr>
          <w:t xml:space="preserve"> </w:t>
        </w:r>
        <w:r w:rsidR="000A6596" w:rsidRPr="00030470">
          <w:rPr>
            <w:rStyle w:val="a3"/>
            <w:noProof/>
          </w:rPr>
          <w:t>дня</w:t>
        </w:r>
        <w:r w:rsidR="000A6596">
          <w:rPr>
            <w:noProof/>
            <w:webHidden/>
          </w:rPr>
          <w:tab/>
        </w:r>
        <w:r w:rsidR="000A6596">
          <w:rPr>
            <w:noProof/>
            <w:webHidden/>
          </w:rPr>
          <w:fldChar w:fldCharType="begin"/>
        </w:r>
        <w:r w:rsidR="000A6596">
          <w:rPr>
            <w:noProof/>
            <w:webHidden/>
          </w:rPr>
          <w:instrText xml:space="preserve"> PAGEREF _Toc159912967 \h </w:instrText>
        </w:r>
        <w:r w:rsidR="000A6596">
          <w:rPr>
            <w:noProof/>
            <w:webHidden/>
          </w:rPr>
        </w:r>
        <w:r w:rsidR="000A6596">
          <w:rPr>
            <w:noProof/>
            <w:webHidden/>
          </w:rPr>
          <w:fldChar w:fldCharType="separate"/>
        </w:r>
        <w:r w:rsidR="000A6596">
          <w:rPr>
            <w:noProof/>
            <w:webHidden/>
          </w:rPr>
          <w:t>2</w:t>
        </w:r>
        <w:r w:rsidR="000A6596"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12968" w:history="1">
        <w:r w:rsidRPr="00030470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12969" w:history="1">
        <w:r w:rsidRPr="00030470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70" w:history="1">
        <w:r w:rsidRPr="00030470">
          <w:rPr>
            <w:rStyle w:val="a3"/>
            <w:noProof/>
          </w:rPr>
          <w:t>Клерк.</w:t>
        </w:r>
        <w:r w:rsidRPr="00030470">
          <w:rPr>
            <w:rStyle w:val="a3"/>
            <w:noProof/>
            <w:lang w:val="en-US"/>
          </w:rPr>
          <w:t>ru</w:t>
        </w:r>
        <w:r w:rsidRPr="00030470">
          <w:rPr>
            <w:rStyle w:val="a3"/>
            <w:noProof/>
          </w:rPr>
          <w:t>, 26.02.2024, Меняют правила для накопительной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71" w:history="1">
        <w:r w:rsidRPr="00030470">
          <w:rPr>
            <w:rStyle w:val="a3"/>
          </w:rPr>
          <w:t>Пенсионные накопления можно получить или единовременно, или в виде накопительной пенсии (1/264 от суммы накоплений в месяц). Правила для единовременной выплаты изменятся. Проект Минтруда опубликован на федеральном портале.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72" w:history="1">
        <w:r w:rsidRPr="00030470">
          <w:rPr>
            <w:rStyle w:val="a3"/>
            <w:noProof/>
          </w:rPr>
          <w:t>Ваш пенсионный брокер, 27.02.2024, Рабочая поездка Генерального директора АО «НПФ «АПК-Фонд» Г.Ю. Белоусова в Челябинскую область 11.02.2024-15.02.2024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73" w:history="1">
        <w:r w:rsidRPr="00030470">
          <w:rPr>
            <w:rStyle w:val="a3"/>
          </w:rPr>
          <w:t>11 февраля 2024 г. Генеральный директор АО «НПФ «АПК-Фонд» Геннадий Юрьевич Белоусов встретился с ректором ФГБОУ ВО Южно-Уральский ГАУ* Светланой Васильевной Черепухиной и Генеральным директором Некоммерческой организации «Ассоциация образовательных учреждений АПК и рыболовства» Виктором Егоровичем Бердышевым. В ходе встречи обсуждались механизмы доведения информации о программе долгосрочных сбережений с государственным участием до профессорско-преподавательского состава высших учебных заведений.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12974" w:history="1">
        <w:r w:rsidRPr="00030470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75" w:history="1">
        <w:r w:rsidRPr="00030470">
          <w:rPr>
            <w:rStyle w:val="a3"/>
            <w:noProof/>
          </w:rPr>
          <w:t>Парламентская газета, 26.02.2024, Юлия КАТЕНЕВА, На пенсии за выслугу лет мобилизованным и контрактникам направят 4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76" w:history="1">
        <w:r w:rsidRPr="00030470">
          <w:rPr>
            <w:rStyle w:val="a3"/>
          </w:rPr>
          <w:t>На сохранение пенсий за выслугу лет мобилизованным и контрактникам, служивших в силовых структурах, будет выделено 4 миллиарда рублей. Такое распоряжение подписано в правительстве, сообщается на сайте кабмина 26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77" w:history="1">
        <w:r w:rsidRPr="00030470">
          <w:rPr>
            <w:rStyle w:val="a3"/>
            <w:noProof/>
          </w:rPr>
          <w:t>РИА Новости, 26.02.2024, Путин подписал закон о денонсации соглашение о госстраховании сотрудников ОВД СНГ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78" w:history="1">
        <w:r w:rsidRPr="00030470">
          <w:rPr>
            <w:rStyle w:val="a3"/>
          </w:rPr>
          <w:t>Президент России Владимир Путин подписал закон, который денонсирует соглашение о порядке пенсионного обеспечения и государственного страхования сотрудников органов внутренних дел стран СНГ, соответствующий документ размещен на сайте официального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79" w:history="1">
        <w:r w:rsidRPr="00030470">
          <w:rPr>
            <w:rStyle w:val="a3"/>
            <w:noProof/>
          </w:rPr>
          <w:t>ТАСС, 26.02.2024, Путин утвердил денонсацию соглашения о пенсиях сотрудников ОВД стран СНГ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80" w:history="1">
        <w:r w:rsidRPr="00030470">
          <w:rPr>
            <w:rStyle w:val="a3"/>
          </w:rPr>
          <w:t>Президент РФ Владимир Путин подписал закон о денонсации Россией соглашения о порядке пенсионного обеспечения и госстрахования сотрудников органов внутренних дел (ОВД) стран - участниц СНГ.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81" w:history="1">
        <w:r w:rsidRPr="00030470">
          <w:rPr>
            <w:rStyle w:val="a3"/>
            <w:noProof/>
          </w:rPr>
          <w:t>РЕН ТВ, 26.02.2024, Индексация пенсий с 1 марта. Кому и на сколько повысят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82" w:history="1">
        <w:r w:rsidRPr="00030470">
          <w:rPr>
            <w:rStyle w:val="a3"/>
          </w:rPr>
          <w:t>С начала 2024 года в России вступил в силу закон об индексации пенсий и пособий. Весной льготникам разных категорий продолжат увеличивать размер выплат, в том числе неработающим пенсионерам, инвалидам, пенсионерам старше 80 лет, военным и другим гражданам. В материале РЕН ТВ собрали полезную информацию.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83" w:history="1">
        <w:r w:rsidRPr="00030470">
          <w:rPr>
            <w:rStyle w:val="a3"/>
            <w:noProof/>
          </w:rPr>
          <w:t>Вечерняя Москва, 26.02.2024, Дополнительная индексация. Кому и на сколько повысят пенсию с 1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84" w:history="1">
        <w:r w:rsidRPr="00030470">
          <w:rPr>
            <w:rStyle w:val="a3"/>
          </w:rPr>
          <w:t>Среди пенсионеров есть категории граждан, которые могут рассчитывать на дополнительную индексацию выплат с 1 марта 2024 года. О том, кому с приходом весны повысят пенсию и на сколько, «Вечерней Москве» рассказал председатель Союза пенсионеров России Валерий Рязанский.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85" w:history="1">
        <w:r w:rsidRPr="00030470">
          <w:rPr>
            <w:rStyle w:val="a3"/>
            <w:noProof/>
          </w:rPr>
          <w:t>Банки.ru, 26.02.2024, Пенсионеров ждет рекордная индексация 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86" w:history="1">
        <w:r w:rsidRPr="00030470">
          <w:rPr>
            <w:rStyle w:val="a3"/>
          </w:rPr>
          <w:t>Перерасчет пенсионных выплат в 2024 году будет проводиться в несколько этапов. В ноябре 2023 года президент России Владимир Путин одобрил индексацию пенсий неработающим пенсионерам на 7,5%. Согласно указу, страховая часть выплат в 2024 году увеличивается на 1 572 рубля. После перерасчета, произведенного 1 января, средний размер пенсии неработающим пенсионерам составил 22 605 рублей, а средний размер страховой пенсии по старости увеличился на 1 631 рубль - до 23 449 рублей. Также с 1 января с 7 567,3 до 8 134,9 рубля выросла фиксированная надбавка к страховой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87" w:history="1">
        <w:r w:rsidRPr="00030470">
          <w:rPr>
            <w:rStyle w:val="a3"/>
            <w:noProof/>
          </w:rPr>
          <w:t>URA.</w:t>
        </w:r>
        <w:r w:rsidRPr="00030470">
          <w:rPr>
            <w:rStyle w:val="a3"/>
            <w:noProof/>
            <w:lang w:val="en-US"/>
          </w:rPr>
          <w:t>news</w:t>
        </w:r>
        <w:r w:rsidRPr="00030470">
          <w:rPr>
            <w:rStyle w:val="a3"/>
            <w:noProof/>
          </w:rPr>
          <w:t>, 26.02.2024, Кому и насколько повысят пенсии с 1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88" w:history="1">
        <w:r w:rsidRPr="00030470">
          <w:rPr>
            <w:rStyle w:val="a3"/>
          </w:rPr>
          <w:t>В начале 2024 года вступил в силу закон об индексации пенсий россиянам. С 1 марта увеличится размер выплат, в том числе неработающим пенсионерам, инвалидам и пенсионерам старше 80 лет. URA.RU расскажет, кому и на какую сумму повысят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89" w:history="1">
        <w:r w:rsidRPr="00030470">
          <w:rPr>
            <w:rStyle w:val="a3"/>
            <w:noProof/>
          </w:rPr>
          <w:t>АиФ, 26.02.2024, Элина СУГАРОВА, Увеличение выплат. Кому и насколько повысят пенсии с 1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90" w:history="1">
        <w:r w:rsidRPr="00030470">
          <w:rPr>
            <w:rStyle w:val="a3"/>
          </w:rPr>
          <w:t>Отдельные категории пенсионеров с 1 марта ожидает повышение выплат, рассказал aif.ru адвокат Максим Сикач. Он отметил, что фиксированную часть страховой пенсии в двойном размере начнут получать инвалиды первой группы и пенсионеры, достигшие 80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91" w:history="1">
        <w:r w:rsidRPr="00030470">
          <w:rPr>
            <w:rStyle w:val="a3"/>
            <w:noProof/>
          </w:rPr>
          <w:t>PRIMPRESS, 26.02.2024, Теперь это будет запрещено. Пенсионеров, доживших до 60 лет, ждет сюрприз с 27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92" w:history="1">
        <w:r w:rsidRPr="00030470">
          <w:rPr>
            <w:rStyle w:val="a3"/>
          </w:rPr>
          <w:t>Пенсионерам рассказали о новом правиле, которое нужно будет соблюдать всем, кто уже вступил в возраст 60 лет. Сделать это нужно будет для сохранения своего денежного баланса, поскольку возникли новые условия.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93" w:history="1">
        <w:r w:rsidRPr="00030470">
          <w:rPr>
            <w:rStyle w:val="a3"/>
            <w:noProof/>
          </w:rPr>
          <w:t>PRIMPRESS, 26.02.2024, Пенсионерам 27-28 февраля зачислят на карту разовую выплату с четырьмя нулями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94" w:history="1">
        <w:r w:rsidRPr="00030470">
          <w:rPr>
            <w:rStyle w:val="a3"/>
          </w:rPr>
          <w:t>Денежную выплату в ближайшие дни, уже 27 и 28 февраля, будут перечислять российским пенсионерам. Размер выплаты составит от 15 до 25 тысяч рублей. А получить средства смогут те, кто достиг самого солидного возраста.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95" w:history="1">
        <w:r w:rsidRPr="00030470">
          <w:rPr>
            <w:rStyle w:val="a3"/>
            <w:noProof/>
          </w:rPr>
          <w:t>PRIMPRESS, 27.02.2024, Пенсионерам, которым 55/60 лет, положена прибавка - кто в списках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96" w:history="1">
        <w:r w:rsidRPr="00030470">
          <w:rPr>
            <w:rStyle w:val="a3"/>
          </w:rPr>
          <w:t>Сегодня действующее законодательство позволяет определенной категории пожилых россиян получать ежемесячную прибавку к пенсии,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97" w:history="1">
        <w:r w:rsidRPr="00030470">
          <w:rPr>
            <w:rStyle w:val="a3"/>
            <w:noProof/>
          </w:rPr>
          <w:t>Конкурент, 26.02.2024, Повышение пенсий с 1 апреля. Кто попал в списки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2998" w:history="1">
        <w:r w:rsidRPr="00030470">
          <w:rPr>
            <w:rStyle w:val="a3"/>
          </w:rPr>
          <w:t>В начале года пенсии повышаются не только у неработающих пенсионеров, но и у других категорий россиян старшего поколения. Об этом рассказала директор департамента Финансового университета при правительстве РФ Марина Мельничук.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_Toc159912998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2999" w:history="1">
        <w:r w:rsidRPr="00030470">
          <w:rPr>
            <w:rStyle w:val="a3"/>
            <w:noProof/>
          </w:rPr>
          <w:t>Конкурент, 26.02.2024, Перечислены пенсионеры, кто может получить значительный «бонус» от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00" w:history="1">
        <w:r w:rsidRPr="00030470">
          <w:rPr>
            <w:rStyle w:val="a3"/>
          </w:rPr>
          <w:t>Сегодня целый ряд граждан, в том числе и некоторые пенсионеры, может получить значительную поддержку от государства. Речь идет о льготе, которая предоставит один из бонусов на бесплатной основе. Об этом рассказал кандидат юридических наук Олег Мясников.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01" w:history="1">
        <w:r w:rsidRPr="00030470">
          <w:rPr>
            <w:rStyle w:val="a3"/>
            <w:noProof/>
          </w:rPr>
          <w:t>Конкурент, 26.02.2024, Только один раз. Кому из пенсионеров повысят пенсии с 1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02" w:history="1">
        <w:r w:rsidRPr="00030470">
          <w:rPr>
            <w:rStyle w:val="a3"/>
          </w:rPr>
          <w:t>В марте пенсионеры, которым в феврале исполнилось 80 лет, получат право на повышение фиксированной выплаты в составе страховой пенсии по старости в два раза, рассказала профессор кафедры государственных и муниципальных финансов РЭУ им. Г. В. Плеханова Юлия Финогенова.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03" w:history="1">
        <w:r w:rsidRPr="00030470">
          <w:rPr>
            <w:rStyle w:val="a3"/>
            <w:noProof/>
          </w:rPr>
          <w:t>DEITA.ru, 26.02.2024, Можно получить надбавку. Озвучено, что стоит сделать всем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04" w:history="1">
        <w:r w:rsidRPr="00030470">
          <w:rPr>
            <w:rStyle w:val="a3"/>
          </w:rPr>
          <w:t>Всем российским пенсионерам будет не лишним и даже весьма желательным как можно скорее проверить наличие у них оснований для повышения их нынешней пенсии. Об этом граждан предупредили эксперты в сфере финансовой грамотности,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05" w:history="1">
        <w:r w:rsidRPr="00030470">
          <w:rPr>
            <w:rStyle w:val="a3"/>
            <w:noProof/>
          </w:rPr>
          <w:t>АиФ, 27.02.2024, Элина СУГАРОВА, Стареть не спеша. Юрист раскрыл, на сколько можно отложить выход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06" w:history="1">
        <w:r w:rsidRPr="00030470">
          <w:rPr>
            <w:rStyle w:val="a3"/>
          </w:rPr>
          <w:t>В России действует правило, по которому россияне могут отложить уход на заслуженный отдых на 10 лет, рассказала aif.ru адвокат Ирина Калинина. Эксперт напомнила, что в 2024 году право уйти на пенсию имеют мужчины 1961 года рождения по достижении возраста 63 лет и женщины 1966 года рождения по достижении возраста 58 лет. Следовательно, работать, отложив выход на пенсию, мужчины могут до 73 лет, женщины - до 68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07" w:history="1">
        <w:r w:rsidRPr="00030470">
          <w:rPr>
            <w:rStyle w:val="a3"/>
            <w:noProof/>
          </w:rPr>
          <w:t>Ваш пенсионный брокер, 27.02.2024, Правила перевозки инвалидов предложили распространить на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08" w:history="1">
        <w:r w:rsidRPr="00030470">
          <w:rPr>
            <w:rStyle w:val="a3"/>
          </w:rPr>
          <w:t>Особенности перевозки инвалидов в городском транспорте целесообразно распространить и на пенсионеров. Такой законопроект 22 февраля внесла в Госдуму член Комитета по государственному строительству и законодательству, депутат от КПРФ Анжелика Глазкова.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09" w:history="1">
        <w:r w:rsidRPr="00030470">
          <w:rPr>
            <w:rStyle w:val="a3"/>
            <w:noProof/>
          </w:rPr>
          <w:t>PеnsNеws.ru, 26.02.2024, Госдума отправляет пенсионеров копаться в мусорных баках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10" w:history="1">
        <w:r w:rsidRPr="00030470">
          <w:rPr>
            <w:rStyle w:val="a3"/>
          </w:rPr>
          <w:t>Практически во всех странах мира, которые принято называть цивилизованными существует практика, когда продукты питания, срок годности которых, как говорится, на грани, раздают малоимущим гражданам, в том числе и пенсионерам, пишет Pеnsnеws.ru.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11" w:history="1">
        <w:r w:rsidRPr="00030470">
          <w:rPr>
            <w:rStyle w:val="a3"/>
            <w:noProof/>
          </w:rPr>
          <w:t>LiveNews24.</w:t>
        </w:r>
        <w:r w:rsidRPr="00030470">
          <w:rPr>
            <w:rStyle w:val="a3"/>
            <w:noProof/>
            <w:lang w:val="en-US"/>
          </w:rPr>
          <w:t>ru</w:t>
        </w:r>
        <w:r w:rsidRPr="00030470">
          <w:rPr>
            <w:rStyle w:val="a3"/>
            <w:noProof/>
          </w:rPr>
          <w:t>, 26.02.2024, Последствия путинской пенсионной реформы. За год пенсионеров стало меньше на 700 тысяч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12" w:history="1">
        <w:r w:rsidRPr="00030470">
          <w:rPr>
            <w:rStyle w:val="a3"/>
          </w:rPr>
          <w:t>Древняя мудрость гласит: «О государстве судят потому, как оно относится к детям и старикам». И если в СССР действительно работал принцип: «Молодым - везде у нас дорога, старикам - везде у нас почет», то в современной России все обстоит совершенно иначе.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13" w:history="1">
        <w:r w:rsidRPr="00030470">
          <w:rPr>
            <w:rStyle w:val="a3"/>
            <w:noProof/>
          </w:rPr>
          <w:t>Ведомости, 27.02.2024, Анна КИСЕЛЕВА, Виталий КРЮКОВ, Почти половина россиян удовлетворительно оценивают состояние соцобеспечения. Контролем за работой учреждений соцзащиты должны заниматься НКО, считают опрошенные граждане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14" w:history="1">
        <w:r w:rsidRPr="00030470">
          <w:rPr>
            <w:rStyle w:val="a3"/>
          </w:rPr>
          <w:t>Треть опрошенных россиян (35%) называют плохим состояние сферы социального обеспечения населения - помощи малоимущим, престарелым, домам инвалидов и приютам, еще 43% оценили его как удовлетворительное. Об этом говорится в результатах всероссийского опроса населения Центра исследований гражданского общества и некоммерческого сектора НИУ ВШЭ (есть у «Ведомостей»). Опрос проводился методом личного интервью в 2023 г., в нем приняло участие 2002 человека старше 18 лет, проживающих в городах и селах.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13015" w:history="1">
        <w:r w:rsidRPr="00030470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16" w:history="1">
        <w:r w:rsidRPr="00030470">
          <w:rPr>
            <w:rStyle w:val="a3"/>
            <w:noProof/>
          </w:rPr>
          <w:t>ТАСС, 26.02.2024, Экономика РФ устойчива к санкциям, это признают в том числе в США, заявил Песков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17" w:history="1">
        <w:r w:rsidRPr="00030470">
          <w:rPr>
            <w:rStyle w:val="a3"/>
          </w:rPr>
          <w:t>Российская экономика показала свою устойчивость к санкциям, это признают в том числе в США, заявил журналистам пресс-секретарь президента РФ Дмитрий Песков, комментируя по просьбе ТАСС новый пакет санкций.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18" w:history="1">
        <w:r w:rsidRPr="00030470">
          <w:rPr>
            <w:rStyle w:val="a3"/>
            <w:noProof/>
          </w:rPr>
          <w:t>ТАСС, 26.02.2024, В новых санкциях против РФ нет ничего принципиально нового - Песков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19" w:history="1">
        <w:r w:rsidRPr="00030470">
          <w:rPr>
            <w:rStyle w:val="a3"/>
          </w:rPr>
          <w:t>Запад вряд ли сможет придумать новые санкции против РФ без нанесения очевидного ущерба своим же экономикам, заявил журналистам пресс-секретарь президента России Дмитрий Песков, комментируя по просьбе ТАСС новый пакет санкций.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20" w:history="1">
        <w:r w:rsidRPr="00030470">
          <w:rPr>
            <w:rStyle w:val="a3"/>
            <w:noProof/>
          </w:rPr>
          <w:t>РИА Новости, 26.02.2024, Курс рубля складывается около прогноза правительства в 90 рублей за доллар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21" w:history="1">
        <w:r w:rsidRPr="00030470">
          <w:rPr>
            <w:rStyle w:val="a3"/>
          </w:rPr>
          <w:t>Текущий курс рубля складывается около прогноза правительства в 90 рублей за доллар, заявил в интервью РИА Новости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22" w:history="1">
        <w:r w:rsidRPr="00030470">
          <w:rPr>
            <w:rStyle w:val="a3"/>
            <w:noProof/>
          </w:rPr>
          <w:t>РИА Новости, 26.02.2024, Поступление доходов бюджета РФ даже лучше ожиданий Минфина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23" w:history="1">
        <w:r w:rsidRPr="00030470">
          <w:rPr>
            <w:rStyle w:val="a3"/>
          </w:rPr>
          <w:t>Ситуация с бюджетом РФ под контролем, поступление доходов даже несколько лучше ожиданий Минфина, хотя рост ключевой ставки влияет на экономическую активность, заявил в интервью РИА Новости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24" w:history="1">
        <w:r w:rsidRPr="00030470">
          <w:rPr>
            <w:rStyle w:val="a3"/>
            <w:noProof/>
          </w:rPr>
          <w:t>РИА Новости, 26.02.2024, Минфин РФ не планирует корректировать бюджетное правило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25" w:history="1">
        <w:r w:rsidRPr="00030470">
          <w:rPr>
            <w:rStyle w:val="a3"/>
          </w:rPr>
          <w:t>Минфин РФ не намерен корректировать бюджетное правило, будет базироваться на нем и в последующие годы, заявил в интервью РИА Новости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26" w:history="1">
        <w:r w:rsidRPr="00030470">
          <w:rPr>
            <w:rStyle w:val="a3"/>
            <w:noProof/>
          </w:rPr>
          <w:t>РИА Новости, 26.02.2024, Силуанов: мы меньше пополним ФНБ при Urals в $65 и долларе в 90 руб, но выполним расходы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27" w:history="1">
        <w:r w:rsidRPr="00030470">
          <w:rPr>
            <w:rStyle w:val="a3"/>
          </w:rPr>
          <w:t>Минфин меньше пополнит Фонд национального благосостояния при сохранении в этом году цены на нефть Urals в 65 долларов за баррель и курса доллара в 90 рублей, но профинансирует все расходы, заявил в интервью РИА Новости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28" w:history="1">
        <w:r w:rsidRPr="00030470">
          <w:rPr>
            <w:rStyle w:val="a3"/>
            <w:noProof/>
          </w:rPr>
          <w:t>РИА Новости, 26.02.2024, РФ готова к тесту платежей в цифровых валютах с КНР, ЕАЭС и Персидским заливом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29" w:history="1">
        <w:r w:rsidRPr="00030470">
          <w:rPr>
            <w:rStyle w:val="a3"/>
          </w:rPr>
          <w:t>Россия будет продвигать вопрос совершенствования расчетно-платежной системы БРИКС, независимой от западной инфраструктуры - например, это могут быть платежи в цифровых валютах; Россия готова тестировать это с Китаем, ЕАЭС и странами Персидского залива, заявил в интервью РИА Новости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30" w:history="1">
        <w:r w:rsidRPr="00030470">
          <w:rPr>
            <w:rStyle w:val="a3"/>
            <w:noProof/>
          </w:rPr>
          <w:t>РИА Новости, 26.02.2024, БРИКС вырабатывает стратегию действий в условиях рисков для мировой экономики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31" w:history="1">
        <w:r w:rsidRPr="00030470">
          <w:rPr>
            <w:rStyle w:val="a3"/>
          </w:rPr>
          <w:t>Страны БРИКС вырабатывают стратегию действий в условиях рисков для мировой экономики, которые появились вследствие больших долгов и дефицитов бюджетов западных стран, сказал в интервью РИА Новости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32" w:history="1">
        <w:r w:rsidRPr="00030470">
          <w:rPr>
            <w:rStyle w:val="a3"/>
            <w:noProof/>
          </w:rPr>
          <w:t>РИА Новости, 26.02.2024, Любые действия с российскими активами за рубежом получат симметричный ответ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33" w:history="1">
        <w:r w:rsidRPr="00030470">
          <w:rPr>
            <w:rStyle w:val="a3"/>
          </w:rPr>
          <w:t>Любые действия с российскими активами за рубежом получат симметричный ответ, в России заморожено не меньше, заявил в интервью РИА Новости министр финансов России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34" w:history="1">
        <w:r w:rsidRPr="00030470">
          <w:rPr>
            <w:rStyle w:val="a3"/>
            <w:noProof/>
          </w:rPr>
          <w:t>ТАСС, 26.02.2024, Развитие e-commerce внесет вклад в реформу ВТО и сделает ее более актуальной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35" w:history="1">
        <w:r w:rsidRPr="00030470">
          <w:rPr>
            <w:rStyle w:val="a3"/>
          </w:rPr>
          <w:t>Развитие электронной торговли внесет вклад в реформу Всемирной торговой организации (ВТО) и сделает систему организации более актуальной. Об этом заявил министр экономического развития России Максим Решетников в видеообращении к участникам 13-й министерской конференции ВТО, которая проходит в Абу-Даби.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36" w:history="1">
        <w:r w:rsidRPr="00030470">
          <w:rPr>
            <w:rStyle w:val="a3"/>
            <w:noProof/>
          </w:rPr>
          <w:t>Банки.ru, 26.02.2024, Национальная система платежных карт попала под санкции США. Что это значит для владельцев карт «Мир»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37" w:history="1">
        <w:r w:rsidRPr="00030470">
          <w:rPr>
            <w:rStyle w:val="a3"/>
          </w:rPr>
          <w:t>Минфин США ввел новый пакет антироссийских санкций. В него вошли банки: Авангард, БыстроБанк, Датабанк, Модульбанк, МОРСКОЙ БАНК, МФК банк, РостФинанс, «СБП банк», Челиндбанк, а также оператор платежной системы «Мир» - Национальная система платежных карт (НСПК). Разобрались, затронут ли ограничения владельцев карт российских банков.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13038" w:history="1">
        <w:r w:rsidRPr="00030470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13039" w:history="1">
        <w:r w:rsidRPr="00030470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40" w:history="1">
        <w:r w:rsidRPr="00030470">
          <w:rPr>
            <w:rStyle w:val="a3"/>
            <w:noProof/>
          </w:rPr>
          <w:t>Комсомольская правда - Казахстан, 26.02.2024, Казахстанцы накопили более 18 триллионов тенге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41" w:history="1">
        <w:r w:rsidRPr="00030470">
          <w:rPr>
            <w:rStyle w:val="a3"/>
          </w:rPr>
          <w:t>В Едином накопительном пенсионном фонде (ЕНПФ) рассказали, сколько денег накопили на пенсию казахстанцы.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42" w:history="1">
        <w:r w:rsidRPr="00030470">
          <w:rPr>
            <w:rStyle w:val="a3"/>
            <w:noProof/>
          </w:rPr>
          <w:t>Orda.kz, 26.02.2024, Насколько несовершенна пенсионная система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43" w:history="1">
        <w:r w:rsidRPr="00030470">
          <w:rPr>
            <w:rStyle w:val="a3"/>
          </w:rPr>
          <w:t>Пенсионная система в Казахстане представляет собой комплекс мер, законодательных актов и институтов, которые обеспечивают финансовую поддержку гражданам в пожилом возрасте, инвалидам и другим категориям населения, выходящим на пенсию. Она включает в себя следующие основные элементы: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13044" w:history="1">
        <w:r w:rsidRPr="00030470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45" w:history="1">
        <w:r w:rsidRPr="00030470">
          <w:rPr>
            <w:rStyle w:val="a3"/>
            <w:noProof/>
          </w:rPr>
          <w:t>EliteTrader.</w:t>
        </w:r>
        <w:r w:rsidRPr="00030470">
          <w:rPr>
            <w:rStyle w:val="a3"/>
            <w:noProof/>
            <w:lang w:val="en-US"/>
          </w:rPr>
          <w:t>ru</w:t>
        </w:r>
        <w:r w:rsidRPr="00030470">
          <w:rPr>
            <w:rStyle w:val="a3"/>
            <w:noProof/>
          </w:rPr>
          <w:t>, 26.02.2024, Выйти на пенсию всей страной или «тяжелые» будни Государства-Рантье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46" w:history="1">
        <w:r w:rsidRPr="00030470">
          <w:rPr>
            <w:rStyle w:val="a3"/>
          </w:rPr>
          <w:t>В декабре 2023 года руководство Пенсионного фонда Норвегии, известного в мире как крупнейший государственный инвестиционный фонд, заявило, что сумма активов фонда в долларовом эквиваленте достигла 1.5 трлн долларов.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47" w:history="1">
        <w:r w:rsidRPr="00030470">
          <w:rPr>
            <w:rStyle w:val="a3"/>
            <w:noProof/>
          </w:rPr>
          <w:t>Regnum, 27.02.2024, Во Франции пенсионную реформу проведут летом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48" w:history="1">
        <w:r w:rsidRPr="00030470">
          <w:rPr>
            <w:rStyle w:val="a3"/>
          </w:rPr>
          <w:t>Пенсионную реформу, подразумевающую поднятие до 65 лет возраста выхода на пенсию, планирует провести правительство Франции летом 2023 года. Об этом 3 января заявила премьер-министр страны Элизабет Борн в эфире радио France Info.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49" w:history="1">
        <w:r w:rsidRPr="00030470">
          <w:rPr>
            <w:rStyle w:val="a3"/>
            <w:noProof/>
          </w:rPr>
          <w:t>Великая эпоха, 26.02.2024, Государственные пенсионные фонды США инвестируют миллиарды в Китай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50" w:history="1">
        <w:r w:rsidRPr="00030470">
          <w:rPr>
            <w:rStyle w:val="a3"/>
          </w:rPr>
          <w:t>Усилия федерального правительства по ограничению инвестиций США в Китай могут оказаться под угрозой из-за того, что государственные пенсионные фонды инвестируют десятки миллиардов долларов во вторую по величине экономику мира.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A6596" w:rsidRPr="00C363B1" w:rsidRDefault="000A659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9913051" w:history="1">
        <w:r w:rsidRPr="00030470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9913052" w:history="1">
        <w:r w:rsidRPr="00030470">
          <w:rPr>
            <w:rStyle w:val="a3"/>
            <w:noProof/>
          </w:rPr>
          <w:t>ТАСС, 26.02.2024, Организм человека воспринимает мРНК-вакцины от COVID как инородные - Гинцбург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A6596" w:rsidRPr="00C363B1" w:rsidRDefault="000A6596">
      <w:pPr>
        <w:pStyle w:val="31"/>
        <w:rPr>
          <w:rFonts w:ascii="Calibri" w:hAnsi="Calibri"/>
          <w:sz w:val="22"/>
          <w:szCs w:val="22"/>
        </w:rPr>
      </w:pPr>
      <w:hyperlink w:anchor="_Toc159913053" w:history="1">
        <w:r w:rsidRPr="00030470">
          <w:rPr>
            <w:rStyle w:val="a3"/>
          </w:rPr>
          <w:t>Такие матричные РНК-вакцины от коронавируса, как Pfizer, Moderna и AstraZeneca, организм человека может воспринимать как инородные. Поэтому выводы о том, что мРНК-вакцины способны влиять на развитие неврологических, кровеносных и сердечно-сосудистых осложнений, вполне ожидаемы, сообщил РБК директор Национального исследовательского центра эпидемиологии и микробиологии имени Н. Ф. Гамалеи Минздрава России Александр Гинцбург.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_Toc159913053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A0290C" w:rsidRPr="00BA7348" w:rsidRDefault="0052749E" w:rsidP="00310633">
      <w:pPr>
        <w:rPr>
          <w:b/>
          <w:caps/>
          <w:sz w:val="32"/>
        </w:rPr>
      </w:pPr>
      <w:r w:rsidRPr="00BA7348">
        <w:rPr>
          <w:caps/>
          <w:sz w:val="28"/>
        </w:rPr>
        <w:fldChar w:fldCharType="end"/>
      </w:r>
    </w:p>
    <w:p w:rsidR="00D1642B" w:rsidRPr="00BA7348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59912968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BA7348">
        <w:lastRenderedPageBreak/>
        <w:t>НОВОСТИ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ОТРАСЛИ</w:t>
      </w:r>
      <w:bookmarkEnd w:id="14"/>
      <w:bookmarkEnd w:id="15"/>
      <w:bookmarkEnd w:id="18"/>
    </w:p>
    <w:p w:rsidR="00D1642B" w:rsidRPr="00BA7348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59912969"/>
      <w:r w:rsidRPr="00BA7348">
        <w:t>Новости</w:t>
      </w:r>
      <w:r w:rsidR="007736F9" w:rsidRPr="00BA7348">
        <w:t xml:space="preserve"> </w:t>
      </w:r>
      <w:r w:rsidRPr="00BA7348">
        <w:t>отрасли</w:t>
      </w:r>
      <w:r w:rsidR="007736F9" w:rsidRPr="00BA7348">
        <w:t xml:space="preserve"> </w:t>
      </w:r>
      <w:r w:rsidRPr="00BA7348">
        <w:t>НПФ</w:t>
      </w:r>
      <w:bookmarkEnd w:id="19"/>
      <w:bookmarkEnd w:id="20"/>
      <w:bookmarkEnd w:id="24"/>
    </w:p>
    <w:p w:rsidR="003D7CB1" w:rsidRPr="00BA7348" w:rsidRDefault="00EF1DFC" w:rsidP="003D7CB1">
      <w:pPr>
        <w:pStyle w:val="2"/>
      </w:pPr>
      <w:bookmarkStart w:id="25" w:name="А101"/>
      <w:bookmarkStart w:id="26" w:name="_Toc159912970"/>
      <w:r w:rsidRPr="00BA7348">
        <w:t>Клерк.</w:t>
      </w:r>
      <w:r w:rsidRPr="00BA7348">
        <w:rPr>
          <w:lang w:val="en-US"/>
        </w:rPr>
        <w:t>ru</w:t>
      </w:r>
      <w:r w:rsidR="003D7CB1" w:rsidRPr="00BA7348">
        <w:t>,</w:t>
      </w:r>
      <w:r w:rsidR="007736F9" w:rsidRPr="00BA7348">
        <w:t xml:space="preserve"> </w:t>
      </w:r>
      <w:r w:rsidR="003D7CB1" w:rsidRPr="00BA7348">
        <w:t>26.02.2024,</w:t>
      </w:r>
      <w:r w:rsidR="007736F9" w:rsidRPr="00BA7348">
        <w:t xml:space="preserve"> </w:t>
      </w:r>
      <w:r w:rsidR="003D7CB1" w:rsidRPr="00BA7348">
        <w:t>Меняют</w:t>
      </w:r>
      <w:r w:rsidR="007736F9" w:rsidRPr="00BA7348">
        <w:t xml:space="preserve"> </w:t>
      </w:r>
      <w:r w:rsidR="003D7CB1" w:rsidRPr="00BA7348">
        <w:t>правила</w:t>
      </w:r>
      <w:r w:rsidR="007736F9" w:rsidRPr="00BA7348">
        <w:t xml:space="preserve"> </w:t>
      </w:r>
      <w:r w:rsidR="003D7CB1" w:rsidRPr="00BA7348">
        <w:t>для</w:t>
      </w:r>
      <w:r w:rsidR="007736F9" w:rsidRPr="00BA7348">
        <w:t xml:space="preserve"> </w:t>
      </w:r>
      <w:r w:rsidR="003D7CB1" w:rsidRPr="00BA7348">
        <w:t>накопительной</w:t>
      </w:r>
      <w:r w:rsidR="007736F9" w:rsidRPr="00BA7348">
        <w:t xml:space="preserve"> </w:t>
      </w:r>
      <w:r w:rsidR="003D7CB1" w:rsidRPr="00BA7348">
        <w:t>пенсии</w:t>
      </w:r>
      <w:bookmarkEnd w:id="25"/>
      <w:bookmarkEnd w:id="26"/>
    </w:p>
    <w:p w:rsidR="003D7CB1" w:rsidRPr="00BA7348" w:rsidRDefault="003D7CB1" w:rsidP="000A6596">
      <w:pPr>
        <w:pStyle w:val="3"/>
      </w:pPr>
      <w:bookmarkStart w:id="27" w:name="_Toc159912971"/>
      <w:r w:rsidRPr="00BA7348">
        <w:t>Пенсионные</w:t>
      </w:r>
      <w:r w:rsidR="007736F9" w:rsidRPr="00BA7348">
        <w:t xml:space="preserve"> </w:t>
      </w:r>
      <w:r w:rsidRPr="00BA7348">
        <w:t>накопления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единовременно,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виде</w:t>
      </w:r>
      <w:r w:rsidR="007736F9" w:rsidRPr="00BA7348">
        <w:t xml:space="preserve"> </w:t>
      </w:r>
      <w:r w:rsidRPr="00BA7348">
        <w:t>накопительной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(1/264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суммы</w:t>
      </w:r>
      <w:r w:rsidR="007736F9" w:rsidRPr="00BA7348">
        <w:t xml:space="preserve"> </w:t>
      </w:r>
      <w:r w:rsidRPr="00BA7348">
        <w:t>накоплений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месяц).</w:t>
      </w:r>
      <w:r w:rsidR="007736F9" w:rsidRPr="00BA7348">
        <w:t xml:space="preserve"> </w:t>
      </w:r>
      <w:r w:rsidRPr="00BA7348">
        <w:t>Правила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единовременной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изменятся.</w:t>
      </w:r>
      <w:r w:rsidR="007736F9" w:rsidRPr="00BA7348">
        <w:t xml:space="preserve"> </w:t>
      </w:r>
      <w:r w:rsidRPr="00BA7348">
        <w:t>Проект</w:t>
      </w:r>
      <w:r w:rsidR="007736F9" w:rsidRPr="00BA7348">
        <w:t xml:space="preserve"> </w:t>
      </w:r>
      <w:r w:rsidRPr="00BA7348">
        <w:t>Минтруда</w:t>
      </w:r>
      <w:r w:rsidR="007736F9" w:rsidRPr="00BA7348">
        <w:t xml:space="preserve"> </w:t>
      </w:r>
      <w:r w:rsidRPr="00BA7348">
        <w:t>опубликован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федеральном</w:t>
      </w:r>
      <w:r w:rsidR="007736F9" w:rsidRPr="00BA7348">
        <w:t xml:space="preserve"> </w:t>
      </w:r>
      <w:r w:rsidRPr="00BA7348">
        <w:t>портале.</w:t>
      </w:r>
      <w:bookmarkEnd w:id="27"/>
    </w:p>
    <w:p w:rsidR="003D7CB1" w:rsidRPr="00BA7348" w:rsidRDefault="003D7CB1" w:rsidP="003D7CB1">
      <w:r w:rsidRPr="00BA7348">
        <w:t>Поправки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выплате</w:t>
      </w:r>
      <w:r w:rsidR="007736F9" w:rsidRPr="00BA7348">
        <w:t xml:space="preserve"> </w:t>
      </w:r>
      <w:r w:rsidRPr="00BA7348">
        <w:t>накоплений</w:t>
      </w:r>
      <w:r w:rsidR="007736F9" w:rsidRPr="00BA7348">
        <w:t xml:space="preserve"> </w:t>
      </w:r>
      <w:r w:rsidRPr="00BA7348">
        <w:t>ранее</w:t>
      </w:r>
      <w:r w:rsidR="007736F9" w:rsidRPr="00BA7348">
        <w:t xml:space="preserve"> </w:t>
      </w:r>
      <w:r w:rsidRPr="00BA7348">
        <w:t>были</w:t>
      </w:r>
      <w:r w:rsidR="007736F9" w:rsidRPr="00BA7348">
        <w:t xml:space="preserve"> </w:t>
      </w:r>
      <w:r w:rsidRPr="00BA7348">
        <w:t>внесены</w:t>
      </w:r>
      <w:r w:rsidR="007736F9" w:rsidRPr="00BA7348">
        <w:t xml:space="preserve"> </w:t>
      </w:r>
      <w:r w:rsidRPr="00BA7348">
        <w:t>Федеральным</w:t>
      </w:r>
      <w:r w:rsidR="007736F9" w:rsidRPr="00BA7348">
        <w:t xml:space="preserve"> </w:t>
      </w:r>
      <w:r w:rsidRPr="00BA7348">
        <w:t>законом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25.12.2023</w:t>
      </w:r>
      <w:r w:rsidR="007736F9" w:rsidRPr="00BA7348">
        <w:t xml:space="preserve"> №</w:t>
      </w:r>
      <w:r w:rsidRPr="00BA7348">
        <w:t>632-ФЗ.</w:t>
      </w:r>
    </w:p>
    <w:p w:rsidR="003D7CB1" w:rsidRPr="00BA7348" w:rsidRDefault="003D7CB1" w:rsidP="003D7CB1">
      <w:r w:rsidRPr="00BA7348">
        <w:t>Сейчас</w:t>
      </w:r>
      <w:r w:rsidR="007736F9" w:rsidRPr="00BA7348">
        <w:t xml:space="preserve"> </w:t>
      </w:r>
      <w:r w:rsidRPr="00BA7348">
        <w:t>единовременно</w:t>
      </w:r>
      <w:r w:rsidR="007736F9" w:rsidRPr="00BA7348">
        <w:t xml:space="preserve"> </w:t>
      </w:r>
      <w:r w:rsidRPr="00BA7348">
        <w:t>свои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накопления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55/60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(в</w:t>
      </w:r>
      <w:r w:rsidR="007736F9" w:rsidRPr="00BA7348">
        <w:t xml:space="preserve"> </w:t>
      </w:r>
      <w:r w:rsidRPr="00BA7348">
        <w:t>старый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возраст),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накопительной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- </w:t>
      </w:r>
      <w:r w:rsidRPr="00BA7348">
        <w:t>менее</w:t>
      </w:r>
      <w:r w:rsidR="007736F9" w:rsidRPr="00BA7348">
        <w:t xml:space="preserve"> </w:t>
      </w:r>
      <w:r w:rsidRPr="00BA7348">
        <w:t>5%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размера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Примеры</w:t>
      </w:r>
      <w:r w:rsidR="007736F9" w:rsidRPr="00BA7348">
        <w:t xml:space="preserve"> </w:t>
      </w:r>
      <w:r w:rsidRPr="00BA7348">
        <w:t>расчета</w:t>
      </w:r>
      <w:r w:rsidR="007736F9" w:rsidRPr="00BA7348">
        <w:t xml:space="preserve"> - </w:t>
      </w:r>
      <w:r w:rsidRPr="00BA7348">
        <w:t>здесь.</w:t>
      </w:r>
    </w:p>
    <w:p w:rsidR="003D7CB1" w:rsidRPr="00BA7348" w:rsidRDefault="003D7CB1" w:rsidP="003D7CB1">
      <w:r w:rsidRPr="00BA7348">
        <w:t>Будет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так.</w:t>
      </w:r>
    </w:p>
    <w:p w:rsidR="003D7CB1" w:rsidRPr="00BA7348" w:rsidRDefault="003D7CB1" w:rsidP="003D7CB1">
      <w:r w:rsidRPr="00BA7348">
        <w:t>Лимит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5%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10%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прожиточного</w:t>
      </w:r>
      <w:r w:rsidR="007736F9" w:rsidRPr="00BA7348">
        <w:t xml:space="preserve"> </w:t>
      </w:r>
      <w:r w:rsidRPr="00BA7348">
        <w:t>минимума</w:t>
      </w:r>
      <w:r w:rsidR="007736F9" w:rsidRPr="00BA7348">
        <w:t xml:space="preserve"> </w:t>
      </w:r>
      <w:r w:rsidRPr="00BA7348">
        <w:t>пенсионера.</w:t>
      </w:r>
    </w:p>
    <w:p w:rsidR="003D7CB1" w:rsidRPr="00BA7348" w:rsidRDefault="003D7CB1" w:rsidP="003D7CB1">
      <w:r w:rsidRPr="00BA7348">
        <w:t>Новые</w:t>
      </w:r>
      <w:r w:rsidR="007736F9" w:rsidRPr="00BA7348">
        <w:t xml:space="preserve"> </w:t>
      </w:r>
      <w:r w:rsidRPr="00BA7348">
        <w:t>правила</w:t>
      </w:r>
      <w:r w:rsidR="007736F9" w:rsidRPr="00BA7348">
        <w:t xml:space="preserve"> </w:t>
      </w:r>
      <w:r w:rsidRPr="00BA7348">
        <w:t>заработают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июля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года.</w:t>
      </w:r>
    </w:p>
    <w:p w:rsidR="003D7CB1" w:rsidRPr="00BA7348" w:rsidRDefault="003D7CB1" w:rsidP="003D7CB1">
      <w:r w:rsidRPr="00BA7348">
        <w:t>Пример</w:t>
      </w:r>
      <w:r w:rsidR="007736F9" w:rsidRPr="00BA7348">
        <w:t xml:space="preserve"> </w:t>
      </w:r>
      <w:r w:rsidRPr="00BA7348">
        <w:t>№1</w:t>
      </w:r>
    </w:p>
    <w:p w:rsidR="003D7CB1" w:rsidRPr="00BA7348" w:rsidRDefault="003D7CB1" w:rsidP="003D7CB1">
      <w:r w:rsidRPr="00BA7348">
        <w:t>Ивановой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августе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</w:t>
      </w:r>
      <w:r w:rsidRPr="00BA7348">
        <w:t>исполняется</w:t>
      </w:r>
      <w:r w:rsidR="007736F9" w:rsidRPr="00BA7348">
        <w:t xml:space="preserve"> </w:t>
      </w:r>
      <w:r w:rsidRPr="00BA7348">
        <w:t>55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нее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накопления</w:t>
      </w:r>
      <w:r w:rsidR="007736F9" w:rsidRPr="00BA7348">
        <w:t xml:space="preserve"> - </w:t>
      </w:r>
      <w:r w:rsidRPr="00BA7348">
        <w:t>316</w:t>
      </w:r>
      <w:r w:rsidR="007736F9" w:rsidRPr="00BA7348">
        <w:t xml:space="preserve"> </w:t>
      </w:r>
      <w:r w:rsidRPr="00BA7348">
        <w:t>800</w:t>
      </w:r>
      <w:r w:rsidR="007736F9" w:rsidRPr="00BA7348">
        <w:t xml:space="preserve"> </w:t>
      </w:r>
      <w:r w:rsidRPr="00BA7348">
        <w:t>руб.</w:t>
      </w:r>
    </w:p>
    <w:p w:rsidR="003D7CB1" w:rsidRPr="00BA7348" w:rsidRDefault="003D7CB1" w:rsidP="003D7CB1">
      <w:r w:rsidRPr="00BA7348">
        <w:t>Размер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будущей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- </w:t>
      </w:r>
      <w:r w:rsidRPr="00BA7348">
        <w:t>20</w:t>
      </w:r>
      <w:r w:rsidR="007736F9" w:rsidRPr="00BA7348">
        <w:t xml:space="preserve"> </w:t>
      </w:r>
      <w:r w:rsidRPr="00BA7348">
        <w:t>000</w:t>
      </w:r>
      <w:r w:rsidR="007736F9" w:rsidRPr="00BA7348">
        <w:t xml:space="preserve"> </w:t>
      </w:r>
      <w:r w:rsidRPr="00BA7348">
        <w:t>руб.</w:t>
      </w:r>
    </w:p>
    <w:p w:rsidR="003D7CB1" w:rsidRPr="00BA7348" w:rsidRDefault="003D7CB1" w:rsidP="003D7CB1">
      <w:r w:rsidRPr="00BA7348">
        <w:t>Прожиточный</w:t>
      </w:r>
      <w:r w:rsidR="007736F9" w:rsidRPr="00BA7348">
        <w:t xml:space="preserve"> </w:t>
      </w:r>
      <w:r w:rsidRPr="00BA7348">
        <w:t>минимум</w:t>
      </w:r>
      <w:r w:rsidR="007736F9" w:rsidRPr="00BA7348">
        <w:t xml:space="preserve"> </w:t>
      </w:r>
      <w:r w:rsidRPr="00BA7348">
        <w:t>пенсионера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- </w:t>
      </w:r>
      <w:r w:rsidRPr="00BA7348">
        <w:t>13</w:t>
      </w:r>
      <w:r w:rsidR="007736F9" w:rsidRPr="00BA7348">
        <w:t xml:space="preserve"> </w:t>
      </w:r>
      <w:r w:rsidRPr="00BA7348">
        <w:t>290</w:t>
      </w:r>
      <w:r w:rsidR="007736F9" w:rsidRPr="00BA7348">
        <w:t xml:space="preserve"> </w:t>
      </w:r>
      <w:r w:rsidRPr="00BA7348">
        <w:t>руб.</w:t>
      </w:r>
    </w:p>
    <w:p w:rsidR="003D7CB1" w:rsidRPr="00BA7348" w:rsidRDefault="003D7CB1" w:rsidP="003D7CB1">
      <w:r w:rsidRPr="00BA7348">
        <w:t>Ожидаемый</w:t>
      </w:r>
      <w:r w:rsidR="007736F9" w:rsidRPr="00BA7348">
        <w:t xml:space="preserve"> </w:t>
      </w:r>
      <w:r w:rsidRPr="00BA7348">
        <w:t>период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накопительной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-</w:t>
      </w:r>
      <w:r w:rsidRPr="00BA7348">
        <w:t>264</w:t>
      </w:r>
      <w:r w:rsidR="007736F9" w:rsidRPr="00BA7348">
        <w:t xml:space="preserve"> </w:t>
      </w:r>
      <w:r w:rsidRPr="00BA7348">
        <w:t>месяца.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637"/>
        <w:gridCol w:w="2608"/>
      </w:tblGrid>
      <w:tr w:rsidR="003D7CB1" w:rsidRPr="00BA7348" w:rsidTr="00EF1DFC">
        <w:trPr>
          <w:gridAfter w:val="2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7CB1" w:rsidRPr="00BA7348" w:rsidRDefault="003D7CB1" w:rsidP="003D7CB1"/>
        </w:tc>
      </w:tr>
      <w:tr w:rsidR="003D7CB1" w:rsidRPr="00BA7348" w:rsidTr="00EF1DFC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7CB1" w:rsidRPr="00BA7348" w:rsidRDefault="003D7CB1" w:rsidP="003D7CB1"/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Старые</w:t>
            </w:r>
            <w:r w:rsidR="007736F9" w:rsidRPr="00BA7348">
              <w:t xml:space="preserve"> </w:t>
            </w:r>
            <w:r w:rsidRPr="00BA7348">
              <w:t>правила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Новые</w:t>
            </w:r>
            <w:r w:rsidR="007736F9" w:rsidRPr="00BA7348">
              <w:t xml:space="preserve"> </w:t>
            </w:r>
            <w:r w:rsidRPr="00BA7348">
              <w:t>правила</w:t>
            </w:r>
          </w:p>
        </w:tc>
      </w:tr>
      <w:tr w:rsidR="003D7CB1" w:rsidRPr="00BA7348" w:rsidTr="00EF1DFC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Накопительная</w:t>
            </w:r>
            <w:r w:rsidR="007736F9" w:rsidRPr="00BA7348">
              <w:t xml:space="preserve"> </w:t>
            </w:r>
            <w:r w:rsidRPr="00BA7348">
              <w:t>пенсия</w:t>
            </w:r>
          </w:p>
        </w:tc>
        <w:tc>
          <w:tcPr>
            <w:tcW w:w="0" w:type="auto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316</w:t>
            </w:r>
            <w:r w:rsidR="007736F9" w:rsidRPr="00BA7348">
              <w:t xml:space="preserve"> </w:t>
            </w:r>
            <w:r w:rsidRPr="00BA7348">
              <w:t>800</w:t>
            </w:r>
            <w:r w:rsidR="007736F9" w:rsidRPr="00BA7348">
              <w:t xml:space="preserve"> </w:t>
            </w:r>
            <w:r w:rsidRPr="00BA7348">
              <w:t>/</w:t>
            </w:r>
            <w:r w:rsidR="007736F9" w:rsidRPr="00BA7348">
              <w:t xml:space="preserve"> </w:t>
            </w:r>
            <w:r w:rsidRPr="00BA7348">
              <w:t>264</w:t>
            </w:r>
            <w:r w:rsidR="007736F9" w:rsidRPr="00BA7348">
              <w:t xml:space="preserve"> </w:t>
            </w:r>
            <w:r w:rsidRPr="00BA7348">
              <w:t>=</w:t>
            </w:r>
            <w:r w:rsidR="007736F9" w:rsidRPr="00BA7348">
              <w:t xml:space="preserve"> </w:t>
            </w:r>
            <w:r w:rsidRPr="00BA7348">
              <w:t>1</w:t>
            </w:r>
            <w:r w:rsidR="007736F9" w:rsidRPr="00BA7348">
              <w:t xml:space="preserve"> </w:t>
            </w:r>
            <w:r w:rsidRPr="00BA7348">
              <w:t>200</w:t>
            </w:r>
          </w:p>
        </w:tc>
      </w:tr>
      <w:tr w:rsidR="003D7CB1" w:rsidRPr="00BA7348" w:rsidTr="00EF1DFC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Сравнительный</w:t>
            </w:r>
            <w:r w:rsidR="007736F9" w:rsidRPr="00BA7348">
              <w:t xml:space="preserve"> </w:t>
            </w:r>
            <w:r w:rsidRPr="00BA7348">
              <w:t>показатель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20</w:t>
            </w:r>
            <w:r w:rsidR="007736F9" w:rsidRPr="00BA7348">
              <w:t xml:space="preserve"> </w:t>
            </w:r>
            <w:r w:rsidRPr="00BA7348">
              <w:t>000</w:t>
            </w:r>
            <w:r w:rsidR="007736F9" w:rsidRPr="00BA7348">
              <w:t xml:space="preserve"> </w:t>
            </w:r>
            <w:r w:rsidRPr="00BA7348">
              <w:t>х</w:t>
            </w:r>
            <w:r w:rsidR="007736F9" w:rsidRPr="00BA7348">
              <w:t xml:space="preserve"> </w:t>
            </w:r>
            <w:r w:rsidRPr="00BA7348">
              <w:t>5%</w:t>
            </w:r>
            <w:r w:rsidR="007736F9" w:rsidRPr="00BA7348">
              <w:t xml:space="preserve"> </w:t>
            </w:r>
            <w:r w:rsidRPr="00BA7348">
              <w:t>=</w:t>
            </w:r>
            <w:r w:rsidR="007736F9" w:rsidRPr="00BA7348">
              <w:t xml:space="preserve"> </w:t>
            </w:r>
            <w:r w:rsidRPr="00BA7348">
              <w:t>1</w:t>
            </w:r>
            <w:r w:rsidR="007736F9" w:rsidRPr="00BA7348">
              <w:t xml:space="preserve"> </w:t>
            </w:r>
            <w:r w:rsidRPr="00BA7348">
              <w:t>000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13</w:t>
            </w:r>
            <w:r w:rsidR="007736F9" w:rsidRPr="00BA7348">
              <w:t xml:space="preserve"> </w:t>
            </w:r>
            <w:r w:rsidRPr="00BA7348">
              <w:t>290</w:t>
            </w:r>
            <w:r w:rsidR="007736F9" w:rsidRPr="00BA7348">
              <w:t xml:space="preserve"> </w:t>
            </w:r>
            <w:r w:rsidRPr="00BA7348">
              <w:t>х</w:t>
            </w:r>
            <w:r w:rsidR="007736F9" w:rsidRPr="00BA7348">
              <w:t xml:space="preserve"> </w:t>
            </w:r>
            <w:r w:rsidRPr="00BA7348">
              <w:t>10%</w:t>
            </w:r>
            <w:r w:rsidR="007736F9" w:rsidRPr="00BA7348">
              <w:t xml:space="preserve"> </w:t>
            </w:r>
            <w:r w:rsidRPr="00BA7348">
              <w:t>=</w:t>
            </w:r>
            <w:r w:rsidR="007736F9" w:rsidRPr="00BA7348">
              <w:t xml:space="preserve"> </w:t>
            </w:r>
            <w:r w:rsidRPr="00BA7348">
              <w:t>1</w:t>
            </w:r>
            <w:r w:rsidR="007736F9" w:rsidRPr="00BA7348">
              <w:t xml:space="preserve"> </w:t>
            </w:r>
            <w:r w:rsidRPr="00BA7348">
              <w:t>329</w:t>
            </w:r>
          </w:p>
        </w:tc>
      </w:tr>
      <w:tr w:rsidR="003D7CB1" w:rsidRPr="00BA7348" w:rsidTr="00EF1DFC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Как</w:t>
            </w:r>
            <w:r w:rsidR="007736F9" w:rsidRPr="00BA7348">
              <w:t xml:space="preserve"> </w:t>
            </w:r>
            <w:r w:rsidRPr="00BA7348">
              <w:t>будут</w:t>
            </w:r>
            <w:r w:rsidR="007736F9" w:rsidRPr="00BA7348">
              <w:t xml:space="preserve"> </w:t>
            </w:r>
            <w:r w:rsidRPr="00BA7348">
              <w:t>выплачивать</w:t>
            </w:r>
            <w:r w:rsidR="007736F9" w:rsidRPr="00BA7348">
              <w:t xml:space="preserve"> </w:t>
            </w:r>
            <w:r w:rsidRPr="00BA7348">
              <w:t>пенсионные</w:t>
            </w:r>
            <w:r w:rsidR="007736F9" w:rsidRPr="00BA7348">
              <w:t xml:space="preserve"> </w:t>
            </w:r>
            <w:r w:rsidRPr="00BA7348">
              <w:t>накопления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В</w:t>
            </w:r>
            <w:r w:rsidR="007736F9" w:rsidRPr="00BA7348">
              <w:t xml:space="preserve"> </w:t>
            </w:r>
            <w:r w:rsidRPr="00BA7348">
              <w:t>виде</w:t>
            </w:r>
            <w:r w:rsidR="007736F9" w:rsidRPr="00BA7348">
              <w:t xml:space="preserve"> </w:t>
            </w:r>
            <w:r w:rsidRPr="00BA7348">
              <w:t>пенсии</w:t>
            </w:r>
            <w:r w:rsidR="007736F9" w:rsidRPr="00BA7348">
              <w:t xml:space="preserve"> </w:t>
            </w:r>
            <w:r w:rsidRPr="00BA7348">
              <w:t>1</w:t>
            </w:r>
            <w:r w:rsidR="007736F9" w:rsidRPr="00BA7348">
              <w:t xml:space="preserve"> </w:t>
            </w:r>
            <w:r w:rsidRPr="00BA7348">
              <w:t>200</w:t>
            </w:r>
            <w:r w:rsidR="007736F9" w:rsidRPr="00BA7348">
              <w:t xml:space="preserve"> </w:t>
            </w:r>
            <w:r w:rsidRPr="00BA7348">
              <w:t>руб.</w:t>
            </w:r>
            <w:r w:rsidR="007736F9" w:rsidRPr="00BA7348">
              <w:t xml:space="preserve"> </w:t>
            </w:r>
            <w:r w:rsidRPr="00BA7348">
              <w:t>в</w:t>
            </w:r>
            <w:r w:rsidR="007736F9" w:rsidRPr="00BA7348">
              <w:t xml:space="preserve"> </w:t>
            </w:r>
            <w:r w:rsidRPr="00BA7348">
              <w:t>месяц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D7CB1" w:rsidP="003D7CB1">
            <w:r w:rsidRPr="00BA7348">
              <w:t>Единовременно</w:t>
            </w:r>
            <w:r w:rsidR="007736F9" w:rsidRPr="00BA7348">
              <w:t xml:space="preserve"> </w:t>
            </w:r>
            <w:r w:rsidRPr="00BA7348">
              <w:t>316</w:t>
            </w:r>
            <w:r w:rsidR="007736F9" w:rsidRPr="00BA7348">
              <w:t xml:space="preserve"> </w:t>
            </w:r>
            <w:r w:rsidRPr="00BA7348">
              <w:t>800</w:t>
            </w:r>
            <w:r w:rsidR="007736F9" w:rsidRPr="00BA7348">
              <w:t xml:space="preserve"> </w:t>
            </w:r>
            <w:r w:rsidRPr="00BA7348">
              <w:t>руб.</w:t>
            </w:r>
          </w:p>
        </w:tc>
      </w:tr>
    </w:tbl>
    <w:p w:rsidR="003D7CB1" w:rsidRPr="00BA7348" w:rsidRDefault="003D7CB1" w:rsidP="003D7CB1">
      <w:r w:rsidRPr="00BA7348">
        <w:t>Пример</w:t>
      </w:r>
      <w:r w:rsidR="007736F9" w:rsidRPr="00BA7348">
        <w:t xml:space="preserve"> </w:t>
      </w:r>
      <w:r w:rsidRPr="00BA7348">
        <w:t>№2</w:t>
      </w:r>
    </w:p>
    <w:p w:rsidR="003D7CB1" w:rsidRPr="00BA7348" w:rsidRDefault="003D7CB1" w:rsidP="003D7CB1">
      <w:r w:rsidRPr="00BA7348">
        <w:t>Петровой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августе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</w:t>
      </w:r>
      <w:r w:rsidRPr="00BA7348">
        <w:t>исполняется</w:t>
      </w:r>
      <w:r w:rsidR="007736F9" w:rsidRPr="00BA7348">
        <w:t xml:space="preserve"> </w:t>
      </w:r>
      <w:r w:rsidRPr="00BA7348">
        <w:t>55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нее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накопления</w:t>
      </w:r>
      <w:r w:rsidR="007736F9" w:rsidRPr="00BA7348">
        <w:t xml:space="preserve"> - </w:t>
      </w:r>
      <w:r w:rsidRPr="00BA7348">
        <w:t>369</w:t>
      </w:r>
      <w:r w:rsidR="007736F9" w:rsidRPr="00BA7348">
        <w:t xml:space="preserve"> </w:t>
      </w:r>
      <w:r w:rsidRPr="00BA7348">
        <w:t>600</w:t>
      </w:r>
      <w:r w:rsidR="007736F9" w:rsidRPr="00BA7348">
        <w:t xml:space="preserve"> </w:t>
      </w:r>
      <w:r w:rsidRPr="00BA7348">
        <w:t>руб.</w:t>
      </w:r>
    </w:p>
    <w:p w:rsidR="003D7CB1" w:rsidRPr="00BA7348" w:rsidRDefault="003D7CB1" w:rsidP="003D7CB1">
      <w:r w:rsidRPr="00BA7348">
        <w:lastRenderedPageBreak/>
        <w:t>Размер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будущей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- </w:t>
      </w:r>
      <w:r w:rsidRPr="00BA7348">
        <w:t>30</w:t>
      </w:r>
      <w:r w:rsidR="007736F9" w:rsidRPr="00BA7348">
        <w:t xml:space="preserve"> </w:t>
      </w:r>
      <w:r w:rsidRPr="00BA7348">
        <w:t>000</w:t>
      </w:r>
      <w:r w:rsidR="007736F9" w:rsidRPr="00BA7348">
        <w:t xml:space="preserve"> </w:t>
      </w:r>
      <w:r w:rsidRPr="00BA7348"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0"/>
        <w:gridCol w:w="2608"/>
        <w:gridCol w:w="2637"/>
      </w:tblGrid>
      <w:tr w:rsidR="003B77EA" w:rsidRPr="00BA7348" w:rsidTr="00EF1DFC">
        <w:trPr>
          <w:gridAfter w:val="2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77EA" w:rsidRPr="00BA7348" w:rsidRDefault="003B77EA" w:rsidP="003B77EA"/>
        </w:tc>
      </w:tr>
      <w:tr w:rsidR="003B77EA" w:rsidRPr="00BA7348" w:rsidTr="00EF1DFC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B77EA" w:rsidRPr="00BA7348" w:rsidRDefault="003B77EA" w:rsidP="003B77EA"/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Старые</w:t>
            </w:r>
            <w:r w:rsidR="007736F9" w:rsidRPr="00BA7348">
              <w:t xml:space="preserve"> </w:t>
            </w:r>
            <w:r w:rsidRPr="00BA7348">
              <w:t>правила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Новые</w:t>
            </w:r>
            <w:r w:rsidR="007736F9" w:rsidRPr="00BA7348">
              <w:t xml:space="preserve"> </w:t>
            </w:r>
            <w:r w:rsidRPr="00BA7348">
              <w:t>правила</w:t>
            </w:r>
          </w:p>
        </w:tc>
      </w:tr>
      <w:tr w:rsidR="003B77EA" w:rsidRPr="00BA7348" w:rsidTr="00EF1DFC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Накопительная</w:t>
            </w:r>
            <w:r w:rsidR="007736F9" w:rsidRPr="00BA7348">
              <w:t xml:space="preserve"> </w:t>
            </w:r>
            <w:r w:rsidRPr="00BA7348">
              <w:t>пенсия</w:t>
            </w:r>
          </w:p>
        </w:tc>
        <w:tc>
          <w:tcPr>
            <w:tcW w:w="0" w:type="auto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369</w:t>
            </w:r>
            <w:r w:rsidR="007736F9" w:rsidRPr="00BA7348">
              <w:t xml:space="preserve"> </w:t>
            </w:r>
            <w:r w:rsidRPr="00BA7348">
              <w:t>600</w:t>
            </w:r>
            <w:r w:rsidR="007736F9" w:rsidRPr="00BA7348">
              <w:t xml:space="preserve"> </w:t>
            </w:r>
            <w:r w:rsidRPr="00BA7348">
              <w:t>/</w:t>
            </w:r>
            <w:r w:rsidR="007736F9" w:rsidRPr="00BA7348">
              <w:t xml:space="preserve"> </w:t>
            </w:r>
            <w:r w:rsidRPr="00BA7348">
              <w:t>264</w:t>
            </w:r>
            <w:r w:rsidR="007736F9" w:rsidRPr="00BA7348">
              <w:t xml:space="preserve"> </w:t>
            </w:r>
            <w:r w:rsidRPr="00BA7348">
              <w:t>=</w:t>
            </w:r>
            <w:r w:rsidR="007736F9" w:rsidRPr="00BA7348">
              <w:t xml:space="preserve"> </w:t>
            </w:r>
            <w:r w:rsidRPr="00BA7348">
              <w:t>1</w:t>
            </w:r>
            <w:r w:rsidR="007736F9" w:rsidRPr="00BA7348">
              <w:t xml:space="preserve"> </w:t>
            </w:r>
            <w:r w:rsidRPr="00BA7348">
              <w:t>400</w:t>
            </w:r>
          </w:p>
        </w:tc>
      </w:tr>
      <w:tr w:rsidR="003B77EA" w:rsidRPr="00BA7348" w:rsidTr="00EF1DFC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Сравнительный</w:t>
            </w:r>
            <w:r w:rsidR="007736F9" w:rsidRPr="00BA7348">
              <w:t xml:space="preserve"> </w:t>
            </w:r>
            <w:r w:rsidRPr="00BA7348">
              <w:t>показатель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30</w:t>
            </w:r>
            <w:r w:rsidR="007736F9" w:rsidRPr="00BA7348">
              <w:t xml:space="preserve"> </w:t>
            </w:r>
            <w:r w:rsidRPr="00BA7348">
              <w:t>000</w:t>
            </w:r>
            <w:r w:rsidR="007736F9" w:rsidRPr="00BA7348">
              <w:t xml:space="preserve"> </w:t>
            </w:r>
            <w:r w:rsidRPr="00BA7348">
              <w:t>х</w:t>
            </w:r>
            <w:r w:rsidR="007736F9" w:rsidRPr="00BA7348">
              <w:t xml:space="preserve"> </w:t>
            </w:r>
            <w:r w:rsidRPr="00BA7348">
              <w:t>5%</w:t>
            </w:r>
            <w:r w:rsidR="007736F9" w:rsidRPr="00BA7348">
              <w:t xml:space="preserve"> </w:t>
            </w:r>
            <w:r w:rsidRPr="00BA7348">
              <w:t>=</w:t>
            </w:r>
            <w:r w:rsidR="007736F9" w:rsidRPr="00BA7348">
              <w:t xml:space="preserve"> </w:t>
            </w:r>
            <w:r w:rsidRPr="00BA7348">
              <w:t>1</w:t>
            </w:r>
            <w:r w:rsidR="007736F9" w:rsidRPr="00BA7348">
              <w:t xml:space="preserve"> </w:t>
            </w:r>
            <w:r w:rsidRPr="00BA7348">
              <w:t>500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13</w:t>
            </w:r>
            <w:r w:rsidR="007736F9" w:rsidRPr="00BA7348">
              <w:t xml:space="preserve"> </w:t>
            </w:r>
            <w:r w:rsidRPr="00BA7348">
              <w:t>290</w:t>
            </w:r>
            <w:r w:rsidR="007736F9" w:rsidRPr="00BA7348">
              <w:t xml:space="preserve"> </w:t>
            </w:r>
            <w:r w:rsidRPr="00BA7348">
              <w:t>х</w:t>
            </w:r>
            <w:r w:rsidR="007736F9" w:rsidRPr="00BA7348">
              <w:t xml:space="preserve"> </w:t>
            </w:r>
            <w:r w:rsidRPr="00BA7348">
              <w:t>10%</w:t>
            </w:r>
            <w:r w:rsidR="007736F9" w:rsidRPr="00BA7348">
              <w:t xml:space="preserve"> </w:t>
            </w:r>
            <w:r w:rsidRPr="00BA7348">
              <w:t>=</w:t>
            </w:r>
            <w:r w:rsidR="007736F9" w:rsidRPr="00BA7348">
              <w:t xml:space="preserve"> </w:t>
            </w:r>
            <w:r w:rsidRPr="00BA7348">
              <w:t>1</w:t>
            </w:r>
            <w:r w:rsidR="007736F9" w:rsidRPr="00BA7348">
              <w:t xml:space="preserve"> </w:t>
            </w:r>
            <w:r w:rsidRPr="00BA7348">
              <w:t>329</w:t>
            </w:r>
          </w:p>
        </w:tc>
      </w:tr>
      <w:tr w:rsidR="003B77EA" w:rsidRPr="00BA7348" w:rsidTr="00EF1DFC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Как</w:t>
            </w:r>
            <w:r w:rsidR="007736F9" w:rsidRPr="00BA7348">
              <w:t xml:space="preserve"> </w:t>
            </w:r>
            <w:r w:rsidRPr="00BA7348">
              <w:t>будут</w:t>
            </w:r>
            <w:r w:rsidR="007736F9" w:rsidRPr="00BA7348">
              <w:t xml:space="preserve"> </w:t>
            </w:r>
            <w:r w:rsidRPr="00BA7348">
              <w:t>выплачивать</w:t>
            </w:r>
            <w:r w:rsidR="007736F9" w:rsidRPr="00BA7348">
              <w:t xml:space="preserve"> </w:t>
            </w:r>
            <w:r w:rsidRPr="00BA7348">
              <w:t>пенсионные</w:t>
            </w:r>
            <w:r w:rsidR="007736F9" w:rsidRPr="00BA7348">
              <w:t xml:space="preserve"> </w:t>
            </w:r>
            <w:r w:rsidRPr="00BA7348">
              <w:t>накопления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Единовременно</w:t>
            </w:r>
            <w:r w:rsidR="007736F9" w:rsidRPr="00BA7348">
              <w:t xml:space="preserve"> </w:t>
            </w:r>
            <w:r w:rsidRPr="00BA7348">
              <w:t>369</w:t>
            </w:r>
            <w:r w:rsidR="007736F9" w:rsidRPr="00BA7348">
              <w:t xml:space="preserve"> </w:t>
            </w:r>
            <w:r w:rsidRPr="00BA7348">
              <w:t>600</w:t>
            </w:r>
            <w:r w:rsidR="007736F9" w:rsidRPr="00BA7348">
              <w:t xml:space="preserve"> </w:t>
            </w:r>
            <w:r w:rsidRPr="00BA7348">
              <w:t>руб.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3E28" w:rsidRPr="00BA7348" w:rsidRDefault="003B77EA" w:rsidP="003B77EA">
            <w:r w:rsidRPr="00BA7348">
              <w:t>В</w:t>
            </w:r>
            <w:r w:rsidR="007736F9" w:rsidRPr="00BA7348">
              <w:t xml:space="preserve"> </w:t>
            </w:r>
            <w:r w:rsidRPr="00BA7348">
              <w:t>виде</w:t>
            </w:r>
            <w:r w:rsidR="007736F9" w:rsidRPr="00BA7348">
              <w:t xml:space="preserve"> </w:t>
            </w:r>
            <w:r w:rsidRPr="00BA7348">
              <w:t>пенсии</w:t>
            </w:r>
            <w:r w:rsidR="007736F9" w:rsidRPr="00BA7348">
              <w:t xml:space="preserve"> </w:t>
            </w:r>
            <w:r w:rsidRPr="00BA7348">
              <w:t>1</w:t>
            </w:r>
            <w:r w:rsidR="007736F9" w:rsidRPr="00BA7348">
              <w:t xml:space="preserve"> </w:t>
            </w:r>
            <w:r w:rsidRPr="00BA7348">
              <w:t>400</w:t>
            </w:r>
            <w:r w:rsidR="007736F9" w:rsidRPr="00BA7348">
              <w:t xml:space="preserve"> </w:t>
            </w:r>
            <w:r w:rsidRPr="00BA7348">
              <w:t>руб.</w:t>
            </w:r>
            <w:r w:rsidR="007736F9" w:rsidRPr="00BA7348">
              <w:t xml:space="preserve"> </w:t>
            </w:r>
            <w:r w:rsidRPr="00BA7348">
              <w:t>в</w:t>
            </w:r>
            <w:r w:rsidR="007736F9" w:rsidRPr="00BA7348">
              <w:t xml:space="preserve"> </w:t>
            </w:r>
            <w:r w:rsidRPr="00BA7348">
              <w:t>месяц</w:t>
            </w:r>
          </w:p>
        </w:tc>
      </w:tr>
    </w:tbl>
    <w:p w:rsidR="003D7CB1" w:rsidRPr="00BA7348" w:rsidRDefault="003D7CB1" w:rsidP="003D7CB1">
      <w:r w:rsidRPr="00BA7348">
        <w:t>Заказать</w:t>
      </w:r>
      <w:r w:rsidR="007736F9" w:rsidRPr="00BA7348">
        <w:t xml:space="preserve"> </w:t>
      </w:r>
      <w:r w:rsidRPr="00BA7348">
        <w:t>форму</w:t>
      </w:r>
      <w:r w:rsidR="007736F9" w:rsidRPr="00BA7348">
        <w:t xml:space="preserve"> </w:t>
      </w:r>
      <w:r w:rsidRPr="00BA7348">
        <w:t>СЗИ-ИЛС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данными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вашем</w:t>
      </w:r>
      <w:r w:rsidR="007736F9" w:rsidRPr="00BA7348">
        <w:t xml:space="preserve"> </w:t>
      </w:r>
      <w:r w:rsidRPr="00BA7348">
        <w:t>стаже,</w:t>
      </w:r>
      <w:r w:rsidR="007736F9" w:rsidRPr="00BA7348">
        <w:t xml:space="preserve"> </w:t>
      </w:r>
      <w:r w:rsidRPr="00BA7348">
        <w:t>баллах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накоплениях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</w:t>
      </w:r>
      <w:r w:rsidRPr="00BA7348">
        <w:t>Госуслуги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личный</w:t>
      </w:r>
      <w:r w:rsidR="007736F9" w:rsidRPr="00BA7348">
        <w:t xml:space="preserve"> </w:t>
      </w:r>
      <w:r w:rsidRPr="00BA7348">
        <w:t>кабинет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сайте</w:t>
      </w:r>
      <w:r w:rsidR="007736F9" w:rsidRPr="00BA7348">
        <w:t xml:space="preserve"> </w:t>
      </w:r>
      <w:r w:rsidRPr="00BA7348">
        <w:t>СФР.</w:t>
      </w:r>
    </w:p>
    <w:p w:rsidR="003D7CB1" w:rsidRPr="00BA7348" w:rsidRDefault="00EF1DFC" w:rsidP="003D7CB1">
      <w:hyperlink r:id="rId11" w:history="1">
        <w:r w:rsidR="003D7CB1" w:rsidRPr="00BA7348">
          <w:rPr>
            <w:rStyle w:val="a3"/>
          </w:rPr>
          <w:t>https://www.klerk.ru/buh/news/598165</w:t>
        </w:r>
      </w:hyperlink>
    </w:p>
    <w:p w:rsidR="00724238" w:rsidRPr="00BA7348" w:rsidRDefault="00724238" w:rsidP="00724238">
      <w:pPr>
        <w:pStyle w:val="2"/>
      </w:pPr>
      <w:bookmarkStart w:id="28" w:name="_Toc99271691"/>
      <w:bookmarkStart w:id="29" w:name="_Toc99318654"/>
      <w:bookmarkStart w:id="30" w:name="_Toc99318783"/>
      <w:bookmarkStart w:id="31" w:name="_Toc396864672"/>
      <w:bookmarkStart w:id="32" w:name="_Toc159912972"/>
      <w:r w:rsidRPr="00BA7348">
        <w:t>Ваш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брокер,</w:t>
      </w:r>
      <w:r w:rsidR="007736F9" w:rsidRPr="00BA7348">
        <w:t xml:space="preserve"> </w:t>
      </w:r>
      <w:r w:rsidRPr="00BA7348">
        <w:t>27.02.2024,</w:t>
      </w:r>
      <w:r w:rsidR="007736F9" w:rsidRPr="00BA7348">
        <w:t xml:space="preserve"> </w:t>
      </w:r>
      <w:r w:rsidRPr="00BA7348">
        <w:t>Рабочая</w:t>
      </w:r>
      <w:r w:rsidR="007736F9" w:rsidRPr="00BA7348">
        <w:t xml:space="preserve"> </w:t>
      </w:r>
      <w:r w:rsidRPr="00BA7348">
        <w:t>поездка</w:t>
      </w:r>
      <w:r w:rsidR="007736F9" w:rsidRPr="00BA7348">
        <w:t xml:space="preserve"> </w:t>
      </w:r>
      <w:r w:rsidRPr="00BA7348">
        <w:t>Генерального</w:t>
      </w:r>
      <w:r w:rsidR="007736F9" w:rsidRPr="00BA7348">
        <w:t xml:space="preserve"> </w:t>
      </w:r>
      <w:r w:rsidRPr="00BA7348">
        <w:t>директора</w:t>
      </w:r>
      <w:r w:rsidR="007736F9" w:rsidRPr="00BA7348">
        <w:t xml:space="preserve"> </w:t>
      </w:r>
      <w:r w:rsidRPr="00BA7348">
        <w:t>АО</w:t>
      </w:r>
      <w:r w:rsidR="007736F9" w:rsidRPr="00BA7348">
        <w:t xml:space="preserve"> «</w:t>
      </w:r>
      <w:r w:rsidRPr="00BA7348">
        <w:t>НПФ</w:t>
      </w:r>
      <w:r w:rsidR="007736F9" w:rsidRPr="00BA7348">
        <w:t xml:space="preserve"> «</w:t>
      </w:r>
      <w:r w:rsidRPr="00BA7348">
        <w:t>АПК-Фонд</w:t>
      </w:r>
      <w:r w:rsidR="007736F9" w:rsidRPr="00BA7348">
        <w:t xml:space="preserve">» </w:t>
      </w:r>
      <w:r w:rsidRPr="00BA7348">
        <w:t>Г.Ю.</w:t>
      </w:r>
      <w:r w:rsidR="007736F9" w:rsidRPr="00BA7348">
        <w:t xml:space="preserve"> </w:t>
      </w:r>
      <w:r w:rsidRPr="00BA7348">
        <w:t>Белоусова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Челябинскую</w:t>
      </w:r>
      <w:r w:rsidR="007736F9" w:rsidRPr="00BA7348">
        <w:t xml:space="preserve"> </w:t>
      </w:r>
      <w:r w:rsidRPr="00BA7348">
        <w:t>область</w:t>
      </w:r>
      <w:r w:rsidR="007736F9" w:rsidRPr="00BA7348">
        <w:t xml:space="preserve"> </w:t>
      </w:r>
      <w:r w:rsidRPr="00BA7348">
        <w:t>11.02.2024-15.02.2024</w:t>
      </w:r>
      <w:bookmarkEnd w:id="32"/>
    </w:p>
    <w:p w:rsidR="00724238" w:rsidRPr="00BA7348" w:rsidRDefault="00724238" w:rsidP="000A6596">
      <w:pPr>
        <w:pStyle w:val="3"/>
      </w:pPr>
      <w:bookmarkStart w:id="33" w:name="_Toc159912973"/>
      <w:r w:rsidRPr="00BA7348">
        <w:t>11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г.</w:t>
      </w:r>
      <w:r w:rsidR="007736F9" w:rsidRPr="00BA7348">
        <w:t xml:space="preserve"> </w:t>
      </w:r>
      <w:r w:rsidRPr="00BA7348">
        <w:t>Генеральный</w:t>
      </w:r>
      <w:r w:rsidR="007736F9" w:rsidRPr="00BA7348">
        <w:t xml:space="preserve"> </w:t>
      </w:r>
      <w:r w:rsidRPr="00BA7348">
        <w:t>директор</w:t>
      </w:r>
      <w:r w:rsidR="007736F9" w:rsidRPr="00BA7348">
        <w:t xml:space="preserve"> </w:t>
      </w:r>
      <w:r w:rsidRPr="00BA7348">
        <w:t>АО</w:t>
      </w:r>
      <w:r w:rsidR="007736F9" w:rsidRPr="00BA7348">
        <w:t xml:space="preserve"> «</w:t>
      </w:r>
      <w:r w:rsidRPr="00BA7348">
        <w:t>НПФ</w:t>
      </w:r>
      <w:r w:rsidR="007736F9" w:rsidRPr="00BA7348">
        <w:t xml:space="preserve"> «</w:t>
      </w:r>
      <w:r w:rsidRPr="00BA7348">
        <w:t>АПК-Фонд</w:t>
      </w:r>
      <w:r w:rsidR="007736F9" w:rsidRPr="00BA7348">
        <w:t xml:space="preserve">» </w:t>
      </w:r>
      <w:r w:rsidRPr="00BA7348">
        <w:t>Геннадий</w:t>
      </w:r>
      <w:r w:rsidR="007736F9" w:rsidRPr="00BA7348">
        <w:t xml:space="preserve"> </w:t>
      </w:r>
      <w:r w:rsidRPr="00BA7348">
        <w:t>Юрьевич</w:t>
      </w:r>
      <w:r w:rsidR="007736F9" w:rsidRPr="00BA7348">
        <w:t xml:space="preserve"> </w:t>
      </w:r>
      <w:r w:rsidRPr="00BA7348">
        <w:t>Белоусов</w:t>
      </w:r>
      <w:r w:rsidR="007736F9" w:rsidRPr="00BA7348">
        <w:t xml:space="preserve"> </w:t>
      </w:r>
      <w:r w:rsidRPr="00BA7348">
        <w:t>встретился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ректором</w:t>
      </w:r>
      <w:r w:rsidR="007736F9" w:rsidRPr="00BA7348">
        <w:t xml:space="preserve"> </w:t>
      </w:r>
      <w:r w:rsidRPr="00BA7348">
        <w:t>ФГБОУ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Южно-Уральский</w:t>
      </w:r>
      <w:r w:rsidR="007736F9" w:rsidRPr="00BA7348">
        <w:t xml:space="preserve"> </w:t>
      </w:r>
      <w:r w:rsidRPr="00BA7348">
        <w:t>ГАУ*</w:t>
      </w:r>
      <w:r w:rsidR="007736F9" w:rsidRPr="00BA7348">
        <w:t xml:space="preserve"> </w:t>
      </w:r>
      <w:r w:rsidRPr="00BA7348">
        <w:t>Светланой</w:t>
      </w:r>
      <w:r w:rsidR="007736F9" w:rsidRPr="00BA7348">
        <w:t xml:space="preserve"> </w:t>
      </w:r>
      <w:r w:rsidRPr="00BA7348">
        <w:t>Васильевной</w:t>
      </w:r>
      <w:r w:rsidR="007736F9" w:rsidRPr="00BA7348">
        <w:t xml:space="preserve"> </w:t>
      </w:r>
      <w:r w:rsidRPr="00BA7348">
        <w:t>Черепухиной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Генеральным</w:t>
      </w:r>
      <w:r w:rsidR="007736F9" w:rsidRPr="00BA7348">
        <w:t xml:space="preserve"> </w:t>
      </w:r>
      <w:r w:rsidRPr="00BA7348">
        <w:t>директором</w:t>
      </w:r>
      <w:r w:rsidR="007736F9" w:rsidRPr="00BA7348">
        <w:t xml:space="preserve"> </w:t>
      </w:r>
      <w:r w:rsidRPr="00BA7348">
        <w:t>Некоммерческой</w:t>
      </w:r>
      <w:r w:rsidR="007736F9" w:rsidRPr="00BA7348">
        <w:t xml:space="preserve"> </w:t>
      </w:r>
      <w:r w:rsidRPr="00BA7348">
        <w:t>организации</w:t>
      </w:r>
      <w:r w:rsidR="007736F9" w:rsidRPr="00BA7348">
        <w:t xml:space="preserve"> «</w:t>
      </w:r>
      <w:r w:rsidRPr="00BA7348">
        <w:t>Ассоциация</w:t>
      </w:r>
      <w:r w:rsidR="007736F9" w:rsidRPr="00BA7348">
        <w:t xml:space="preserve"> </w:t>
      </w:r>
      <w:r w:rsidRPr="00BA7348">
        <w:t>образовательных</w:t>
      </w:r>
      <w:r w:rsidR="007736F9" w:rsidRPr="00BA7348">
        <w:t xml:space="preserve"> </w:t>
      </w:r>
      <w:r w:rsidRPr="00BA7348">
        <w:t>учреждений</w:t>
      </w:r>
      <w:r w:rsidR="007736F9" w:rsidRPr="00BA7348">
        <w:t xml:space="preserve"> </w:t>
      </w:r>
      <w:r w:rsidRPr="00BA7348">
        <w:t>АПК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рыболовства</w:t>
      </w:r>
      <w:r w:rsidR="007736F9" w:rsidRPr="00BA7348">
        <w:t xml:space="preserve">» </w:t>
      </w:r>
      <w:r w:rsidRPr="00BA7348">
        <w:t>Виктором</w:t>
      </w:r>
      <w:r w:rsidR="007736F9" w:rsidRPr="00BA7348">
        <w:t xml:space="preserve"> </w:t>
      </w:r>
      <w:r w:rsidRPr="00BA7348">
        <w:t>Егоровичем</w:t>
      </w:r>
      <w:r w:rsidR="007736F9" w:rsidRPr="00BA7348">
        <w:t xml:space="preserve"> </w:t>
      </w:r>
      <w:r w:rsidRPr="00BA7348">
        <w:t>Бердышевым.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ходе</w:t>
      </w:r>
      <w:r w:rsidR="007736F9" w:rsidRPr="00BA7348">
        <w:t xml:space="preserve"> </w:t>
      </w:r>
      <w:r w:rsidRPr="00BA7348">
        <w:t>встречи</w:t>
      </w:r>
      <w:r w:rsidR="007736F9" w:rsidRPr="00BA7348">
        <w:t xml:space="preserve"> </w:t>
      </w:r>
      <w:r w:rsidRPr="00BA7348">
        <w:t>обсуждались</w:t>
      </w:r>
      <w:r w:rsidR="007736F9" w:rsidRPr="00BA7348">
        <w:t xml:space="preserve"> </w:t>
      </w:r>
      <w:r w:rsidRPr="00BA7348">
        <w:t>механизмы</w:t>
      </w:r>
      <w:r w:rsidR="007736F9" w:rsidRPr="00BA7348">
        <w:t xml:space="preserve"> </w:t>
      </w:r>
      <w:r w:rsidRPr="00BA7348">
        <w:t>доведения</w:t>
      </w:r>
      <w:r w:rsidR="007736F9" w:rsidRPr="00BA7348">
        <w:t xml:space="preserve"> </w:t>
      </w:r>
      <w:r w:rsidRPr="00BA7348">
        <w:t>информации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программе</w:t>
      </w:r>
      <w:r w:rsidR="007736F9" w:rsidRPr="00BA7348">
        <w:t xml:space="preserve"> </w:t>
      </w:r>
      <w:r w:rsidRPr="00BA7348">
        <w:t>долгосрочных</w:t>
      </w:r>
      <w:r w:rsidR="007736F9" w:rsidRPr="00BA7348">
        <w:t xml:space="preserve"> </w:t>
      </w:r>
      <w:r w:rsidRPr="00BA7348">
        <w:t>сбережений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государственным</w:t>
      </w:r>
      <w:r w:rsidR="007736F9" w:rsidRPr="00BA7348">
        <w:t xml:space="preserve"> </w:t>
      </w:r>
      <w:r w:rsidRPr="00BA7348">
        <w:t>участием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профессорско-преподавательского</w:t>
      </w:r>
      <w:r w:rsidR="007736F9" w:rsidRPr="00BA7348">
        <w:t xml:space="preserve"> </w:t>
      </w:r>
      <w:r w:rsidRPr="00BA7348">
        <w:t>состава</w:t>
      </w:r>
      <w:r w:rsidR="007736F9" w:rsidRPr="00BA7348">
        <w:t xml:space="preserve"> </w:t>
      </w:r>
      <w:r w:rsidRPr="00BA7348">
        <w:t>высших</w:t>
      </w:r>
      <w:r w:rsidR="007736F9" w:rsidRPr="00BA7348">
        <w:t xml:space="preserve"> </w:t>
      </w:r>
      <w:r w:rsidRPr="00BA7348">
        <w:t>учебных</w:t>
      </w:r>
      <w:r w:rsidR="007736F9" w:rsidRPr="00BA7348">
        <w:t xml:space="preserve"> </w:t>
      </w:r>
      <w:r w:rsidRPr="00BA7348">
        <w:t>заведений.</w:t>
      </w:r>
      <w:bookmarkEnd w:id="33"/>
    </w:p>
    <w:p w:rsidR="00724238" w:rsidRPr="00BA7348" w:rsidRDefault="00724238" w:rsidP="00724238">
      <w:r w:rsidRPr="00BA7348">
        <w:t>12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министерстве</w:t>
      </w:r>
      <w:r w:rsidR="007736F9" w:rsidRPr="00BA7348">
        <w:t xml:space="preserve"> </w:t>
      </w:r>
      <w:r w:rsidRPr="00BA7348">
        <w:t>сельского</w:t>
      </w:r>
      <w:r w:rsidR="007736F9" w:rsidRPr="00BA7348">
        <w:t xml:space="preserve"> </w:t>
      </w:r>
      <w:r w:rsidRPr="00BA7348">
        <w:t>хозяйства</w:t>
      </w:r>
      <w:r w:rsidR="007736F9" w:rsidRPr="00BA7348">
        <w:t xml:space="preserve"> </w:t>
      </w:r>
      <w:r w:rsidRPr="00BA7348">
        <w:t>Челябинской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прошла</w:t>
      </w:r>
      <w:r w:rsidR="007736F9" w:rsidRPr="00BA7348">
        <w:t xml:space="preserve"> </w:t>
      </w:r>
      <w:r w:rsidRPr="00BA7348">
        <w:t>встреча</w:t>
      </w:r>
      <w:r w:rsidR="007736F9" w:rsidRPr="00BA7348">
        <w:t xml:space="preserve"> </w:t>
      </w:r>
      <w:r w:rsidRPr="00BA7348">
        <w:t>Белоусова</w:t>
      </w:r>
      <w:r w:rsidR="007736F9" w:rsidRPr="00BA7348">
        <w:t xml:space="preserve"> </w:t>
      </w:r>
      <w:r w:rsidRPr="00BA7348">
        <w:t>Геннадия</w:t>
      </w:r>
      <w:r w:rsidR="007736F9" w:rsidRPr="00BA7348">
        <w:t xml:space="preserve"> </w:t>
      </w:r>
      <w:r w:rsidRPr="00BA7348">
        <w:t>Юрьевича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министром</w:t>
      </w:r>
      <w:r w:rsidR="007736F9" w:rsidRPr="00BA7348">
        <w:t xml:space="preserve"> </w:t>
      </w:r>
      <w:r w:rsidRPr="00BA7348">
        <w:t>сельского</w:t>
      </w:r>
      <w:r w:rsidR="007736F9" w:rsidRPr="00BA7348">
        <w:t xml:space="preserve"> </w:t>
      </w:r>
      <w:r w:rsidRPr="00BA7348">
        <w:t>хозяйства</w:t>
      </w:r>
      <w:r w:rsidR="007736F9" w:rsidRPr="00BA7348">
        <w:t xml:space="preserve"> </w:t>
      </w:r>
      <w:r w:rsidRPr="00BA7348">
        <w:t>Челябинской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Алексеем</w:t>
      </w:r>
      <w:r w:rsidR="007736F9" w:rsidRPr="00BA7348">
        <w:t xml:space="preserve"> </w:t>
      </w:r>
      <w:r w:rsidRPr="00BA7348">
        <w:t>Владимировичем</w:t>
      </w:r>
      <w:r w:rsidR="007736F9" w:rsidRPr="00BA7348">
        <w:t xml:space="preserve"> </w:t>
      </w:r>
      <w:r w:rsidRPr="00BA7348">
        <w:t>Кобылиным.</w:t>
      </w:r>
      <w:r w:rsidR="007736F9" w:rsidRPr="00BA7348">
        <w:t xml:space="preserve"> </w:t>
      </w:r>
      <w:r w:rsidRPr="00BA7348">
        <w:t>Обсуждались</w:t>
      </w:r>
      <w:r w:rsidR="007736F9" w:rsidRPr="00BA7348">
        <w:t xml:space="preserve"> </w:t>
      </w:r>
      <w:r w:rsidRPr="00BA7348">
        <w:t>вопросы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информирования</w:t>
      </w:r>
      <w:r w:rsidR="007736F9" w:rsidRPr="00BA7348">
        <w:t xml:space="preserve"> </w:t>
      </w:r>
      <w:r w:rsidRPr="00BA7348">
        <w:t>работников</w:t>
      </w:r>
      <w:r w:rsidR="007736F9" w:rsidRPr="00BA7348">
        <w:t xml:space="preserve"> </w:t>
      </w:r>
      <w:r w:rsidRPr="00BA7348">
        <w:t>предприятий</w:t>
      </w:r>
      <w:r w:rsidR="007736F9" w:rsidRPr="00BA7348">
        <w:t xml:space="preserve"> </w:t>
      </w:r>
      <w:r w:rsidRPr="00BA7348">
        <w:t>агропромышленного</w:t>
      </w:r>
      <w:r w:rsidR="007736F9" w:rsidRPr="00BA7348">
        <w:t xml:space="preserve"> </w:t>
      </w:r>
      <w:r w:rsidRPr="00BA7348">
        <w:t>комплекса</w:t>
      </w:r>
      <w:r w:rsidR="007736F9" w:rsidRPr="00BA7348">
        <w:t xml:space="preserve"> </w:t>
      </w:r>
      <w:r w:rsidRPr="00BA7348">
        <w:t>Челябинской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программе</w:t>
      </w:r>
      <w:r w:rsidR="007736F9" w:rsidRPr="00BA7348">
        <w:t xml:space="preserve"> </w:t>
      </w:r>
      <w:r w:rsidRPr="00BA7348">
        <w:t>долгосрочных</w:t>
      </w:r>
      <w:r w:rsidR="007736F9" w:rsidRPr="00BA7348">
        <w:t xml:space="preserve"> </w:t>
      </w:r>
      <w:r w:rsidRPr="00BA7348">
        <w:t>сбережений,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взаимодействия</w:t>
      </w:r>
      <w:r w:rsidR="007736F9" w:rsidRPr="00BA7348">
        <w:t xml:space="preserve"> </w:t>
      </w:r>
      <w:r w:rsidRPr="00BA7348">
        <w:t>органов</w:t>
      </w:r>
      <w:r w:rsidR="007736F9" w:rsidRPr="00BA7348">
        <w:t xml:space="preserve"> </w:t>
      </w:r>
      <w:r w:rsidRPr="00BA7348">
        <w:t>власти</w:t>
      </w:r>
      <w:r w:rsidR="007736F9" w:rsidRPr="00BA7348">
        <w:t xml:space="preserve"> </w:t>
      </w:r>
      <w:r w:rsidRPr="00BA7348">
        <w:t>Челябинской</w:t>
      </w:r>
      <w:r w:rsidR="007736F9" w:rsidRPr="00BA7348">
        <w:t xml:space="preserve"> </w:t>
      </w:r>
      <w:r w:rsidRPr="00BA7348">
        <w:t>области,</w:t>
      </w:r>
      <w:r w:rsidR="007736F9" w:rsidRPr="00BA7348">
        <w:t xml:space="preserve"> </w:t>
      </w:r>
      <w:r w:rsidRPr="00BA7348">
        <w:t>органов</w:t>
      </w:r>
      <w:r w:rsidR="007736F9" w:rsidRPr="00BA7348">
        <w:t xml:space="preserve"> </w:t>
      </w:r>
      <w:r w:rsidRPr="00BA7348">
        <w:t>местного</w:t>
      </w:r>
      <w:r w:rsidR="007736F9" w:rsidRPr="00BA7348">
        <w:t xml:space="preserve"> </w:t>
      </w:r>
      <w:r w:rsidRPr="00BA7348">
        <w:t>самоуправления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развития</w:t>
      </w:r>
      <w:r w:rsidR="007736F9" w:rsidRPr="00BA7348">
        <w:t xml:space="preserve"> </w:t>
      </w:r>
      <w:r w:rsidRPr="00BA7348">
        <w:t>региональной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негосударственного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работников</w:t>
      </w:r>
      <w:r w:rsidR="007736F9" w:rsidRPr="00BA7348">
        <w:t xml:space="preserve"> </w:t>
      </w:r>
      <w:r w:rsidRPr="00BA7348">
        <w:t>предприятий</w:t>
      </w:r>
      <w:r w:rsidR="007736F9" w:rsidRPr="00BA7348">
        <w:t xml:space="preserve"> </w:t>
      </w:r>
      <w:r w:rsidRPr="00BA7348">
        <w:t>агропромышленного</w:t>
      </w:r>
      <w:r w:rsidR="007736F9" w:rsidRPr="00BA7348">
        <w:t xml:space="preserve"> </w:t>
      </w:r>
      <w:r w:rsidRPr="00BA7348">
        <w:t>комплекса</w:t>
      </w:r>
      <w:r w:rsidR="007736F9" w:rsidRPr="00BA7348">
        <w:t xml:space="preserve"> </w:t>
      </w:r>
      <w:r w:rsidRPr="00BA7348">
        <w:t>Челябинской</w:t>
      </w:r>
      <w:r w:rsidR="007736F9" w:rsidRPr="00BA7348">
        <w:t xml:space="preserve"> </w:t>
      </w:r>
      <w:r w:rsidRPr="00BA7348">
        <w:t>области.</w:t>
      </w:r>
    </w:p>
    <w:p w:rsidR="00724238" w:rsidRPr="00BA7348" w:rsidRDefault="00724238" w:rsidP="00724238">
      <w:r w:rsidRPr="00BA7348">
        <w:t>Также,</w:t>
      </w:r>
      <w:r w:rsidR="007736F9" w:rsidRPr="00BA7348">
        <w:t xml:space="preserve"> </w:t>
      </w:r>
      <w:r w:rsidRPr="00BA7348">
        <w:t>12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ходе</w:t>
      </w:r>
      <w:r w:rsidR="007736F9" w:rsidRPr="00BA7348">
        <w:t xml:space="preserve"> </w:t>
      </w:r>
      <w:r w:rsidRPr="00BA7348">
        <w:t>переговоров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председателем</w:t>
      </w:r>
      <w:r w:rsidR="007736F9" w:rsidRPr="00BA7348">
        <w:t xml:space="preserve"> </w:t>
      </w:r>
      <w:r w:rsidRPr="00BA7348">
        <w:t>Челябинской</w:t>
      </w:r>
      <w:r w:rsidR="007736F9" w:rsidRPr="00BA7348">
        <w:t xml:space="preserve"> </w:t>
      </w:r>
      <w:r w:rsidRPr="00BA7348">
        <w:t>областной</w:t>
      </w:r>
      <w:r w:rsidR="007736F9" w:rsidRPr="00BA7348">
        <w:t xml:space="preserve"> </w:t>
      </w:r>
      <w:r w:rsidRPr="00BA7348">
        <w:t>организацией</w:t>
      </w:r>
      <w:r w:rsidR="007736F9" w:rsidRPr="00BA7348">
        <w:t xml:space="preserve"> </w:t>
      </w:r>
      <w:r w:rsidRPr="00BA7348">
        <w:t>Профсоюза</w:t>
      </w:r>
      <w:r w:rsidR="007736F9" w:rsidRPr="00BA7348">
        <w:t xml:space="preserve"> </w:t>
      </w:r>
      <w:r w:rsidRPr="00BA7348">
        <w:t>работников</w:t>
      </w:r>
      <w:r w:rsidR="007736F9" w:rsidRPr="00BA7348">
        <w:t xml:space="preserve"> </w:t>
      </w:r>
      <w:r w:rsidRPr="00BA7348">
        <w:t>агропромышленного</w:t>
      </w:r>
      <w:r w:rsidR="007736F9" w:rsidRPr="00BA7348">
        <w:t xml:space="preserve"> </w:t>
      </w:r>
      <w:r w:rsidRPr="00BA7348">
        <w:t>комплекса</w:t>
      </w:r>
      <w:r w:rsidR="007736F9" w:rsidRPr="00BA7348">
        <w:t xml:space="preserve"> </w:t>
      </w:r>
      <w:r w:rsidRPr="00BA7348">
        <w:t>Российской</w:t>
      </w:r>
      <w:r w:rsidR="007736F9" w:rsidRPr="00BA7348">
        <w:t xml:space="preserve"> </w:t>
      </w:r>
      <w:r w:rsidRPr="00BA7348">
        <w:t>Федерации</w:t>
      </w:r>
      <w:r w:rsidR="007736F9" w:rsidRPr="00BA7348">
        <w:t xml:space="preserve"> </w:t>
      </w:r>
      <w:r w:rsidRPr="00BA7348">
        <w:t>Сергеем</w:t>
      </w:r>
      <w:r w:rsidR="007736F9" w:rsidRPr="00BA7348">
        <w:t xml:space="preserve"> </w:t>
      </w:r>
      <w:r w:rsidRPr="00BA7348">
        <w:t>Павловичем</w:t>
      </w:r>
      <w:r w:rsidR="007736F9" w:rsidRPr="00BA7348">
        <w:t xml:space="preserve"> </w:t>
      </w:r>
      <w:r w:rsidRPr="00BA7348">
        <w:t>Марининым,</w:t>
      </w:r>
      <w:r w:rsidR="007736F9" w:rsidRPr="00BA7348">
        <w:t xml:space="preserve"> </w:t>
      </w:r>
      <w:r w:rsidRPr="00BA7348">
        <w:t>была</w:t>
      </w:r>
      <w:r w:rsidR="007736F9" w:rsidRPr="00BA7348">
        <w:t xml:space="preserve"> </w:t>
      </w:r>
      <w:r w:rsidRPr="00BA7348">
        <w:t>достигнута</w:t>
      </w:r>
      <w:r w:rsidR="007736F9" w:rsidRPr="00BA7348">
        <w:t xml:space="preserve"> </w:t>
      </w:r>
      <w:r w:rsidRPr="00BA7348">
        <w:t>договоренность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оказании</w:t>
      </w:r>
      <w:r w:rsidR="007736F9" w:rsidRPr="00BA7348">
        <w:t xml:space="preserve"> </w:t>
      </w:r>
      <w:r w:rsidRPr="00BA7348">
        <w:t>содействия</w:t>
      </w:r>
      <w:r w:rsidR="007736F9" w:rsidRPr="00BA7348">
        <w:t xml:space="preserve"> </w:t>
      </w:r>
      <w:r w:rsidRPr="00BA7348">
        <w:t>территориальными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первичными</w:t>
      </w:r>
      <w:r w:rsidR="007736F9" w:rsidRPr="00BA7348">
        <w:t xml:space="preserve"> </w:t>
      </w:r>
      <w:r w:rsidRPr="00BA7348">
        <w:t>организациями</w:t>
      </w:r>
      <w:r w:rsidR="007736F9" w:rsidRPr="00BA7348">
        <w:t xml:space="preserve"> </w:t>
      </w:r>
      <w:r w:rsidRPr="00BA7348">
        <w:t>Профсоюза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донесении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работников</w:t>
      </w:r>
      <w:r w:rsidR="007736F9" w:rsidRPr="00BA7348">
        <w:t xml:space="preserve"> </w:t>
      </w:r>
      <w:r w:rsidRPr="00BA7348">
        <w:t>предприятий</w:t>
      </w:r>
      <w:r w:rsidR="007736F9" w:rsidRPr="00BA7348">
        <w:t xml:space="preserve"> </w:t>
      </w:r>
      <w:r w:rsidRPr="00BA7348">
        <w:t>агропромышленного</w:t>
      </w:r>
      <w:r w:rsidR="007736F9" w:rsidRPr="00BA7348">
        <w:t xml:space="preserve"> </w:t>
      </w:r>
      <w:r w:rsidRPr="00BA7348">
        <w:t>комплекса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сельских</w:t>
      </w:r>
      <w:r w:rsidR="007736F9" w:rsidRPr="00BA7348">
        <w:t xml:space="preserve"> </w:t>
      </w:r>
      <w:r w:rsidRPr="00BA7348">
        <w:t>жителей</w:t>
      </w:r>
      <w:r w:rsidR="007736F9" w:rsidRPr="00BA7348">
        <w:t xml:space="preserve"> </w:t>
      </w:r>
      <w:r w:rsidRPr="00BA7348">
        <w:t>региона</w:t>
      </w:r>
      <w:r w:rsidR="007736F9" w:rsidRPr="00BA7348">
        <w:t xml:space="preserve"> </w:t>
      </w:r>
      <w:r w:rsidRPr="00BA7348">
        <w:t>преимуществ</w:t>
      </w:r>
      <w:r w:rsidR="007736F9" w:rsidRPr="00BA7348">
        <w:t xml:space="preserve"> </w:t>
      </w:r>
      <w:r w:rsidRPr="00BA7348">
        <w:t>участия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программе</w:t>
      </w:r>
      <w:r w:rsidR="007736F9" w:rsidRPr="00BA7348">
        <w:t xml:space="preserve"> </w:t>
      </w:r>
      <w:r w:rsidRPr="00BA7348">
        <w:t>долгосрочных</w:t>
      </w:r>
      <w:r w:rsidR="007736F9" w:rsidRPr="00BA7348">
        <w:t xml:space="preserve"> </w:t>
      </w:r>
      <w:r w:rsidRPr="00BA7348">
        <w:t>сбережений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возможности</w:t>
      </w:r>
      <w:r w:rsidR="007736F9" w:rsidRPr="00BA7348">
        <w:t xml:space="preserve"> </w:t>
      </w:r>
      <w:r w:rsidRPr="00BA7348">
        <w:t>получения</w:t>
      </w:r>
      <w:r w:rsidR="007736F9" w:rsidRPr="00BA7348">
        <w:t xml:space="preserve"> </w:t>
      </w:r>
      <w:r w:rsidRPr="00BA7348">
        <w:t>государственного</w:t>
      </w:r>
      <w:r w:rsidR="007736F9" w:rsidRPr="00BA7348">
        <w:t xml:space="preserve"> </w:t>
      </w:r>
      <w:r w:rsidRPr="00BA7348">
        <w:t>софинансирования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сумму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36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рублей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год.</w:t>
      </w:r>
    </w:p>
    <w:p w:rsidR="00724238" w:rsidRPr="00BA7348" w:rsidRDefault="00724238" w:rsidP="00724238">
      <w:r w:rsidRPr="00BA7348">
        <w:t>13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г.</w:t>
      </w:r>
      <w:r w:rsidR="007736F9" w:rsidRPr="00BA7348">
        <w:t xml:space="preserve"> </w:t>
      </w:r>
      <w:r w:rsidRPr="00BA7348">
        <w:t>Геннадий</w:t>
      </w:r>
      <w:r w:rsidR="007736F9" w:rsidRPr="00BA7348">
        <w:t xml:space="preserve"> </w:t>
      </w:r>
      <w:r w:rsidRPr="00BA7348">
        <w:t>Юрьевич</w:t>
      </w:r>
      <w:r w:rsidR="007736F9" w:rsidRPr="00BA7348">
        <w:t xml:space="preserve"> </w:t>
      </w:r>
      <w:r w:rsidRPr="00BA7348">
        <w:t>посетил</w:t>
      </w:r>
      <w:r w:rsidR="007736F9" w:rsidRPr="00BA7348">
        <w:t xml:space="preserve"> </w:t>
      </w:r>
      <w:r w:rsidRPr="00BA7348">
        <w:t>Институт</w:t>
      </w:r>
      <w:r w:rsidR="007736F9" w:rsidRPr="00BA7348">
        <w:t xml:space="preserve"> </w:t>
      </w:r>
      <w:r w:rsidRPr="00BA7348">
        <w:t>ветеринарной</w:t>
      </w:r>
      <w:r w:rsidR="007736F9" w:rsidRPr="00BA7348">
        <w:t xml:space="preserve"> </w:t>
      </w:r>
      <w:r w:rsidRPr="00BA7348">
        <w:t>медицины</w:t>
      </w:r>
      <w:r w:rsidR="007736F9" w:rsidRPr="00BA7348">
        <w:t xml:space="preserve"> </w:t>
      </w:r>
      <w:r w:rsidRPr="00BA7348">
        <w:t>ФГБОУ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Южно-Уральский</w:t>
      </w:r>
      <w:r w:rsidR="007736F9" w:rsidRPr="00BA7348">
        <w:t xml:space="preserve"> </w:t>
      </w:r>
      <w:r w:rsidRPr="00BA7348">
        <w:t>ГАУ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г.</w:t>
      </w:r>
      <w:r w:rsidR="007736F9" w:rsidRPr="00BA7348">
        <w:t xml:space="preserve"> </w:t>
      </w:r>
      <w:r w:rsidRPr="00BA7348">
        <w:t>Троицке</w:t>
      </w:r>
      <w:r w:rsidR="007736F9" w:rsidRPr="00BA7348">
        <w:t xml:space="preserve"> </w:t>
      </w:r>
      <w:r w:rsidRPr="00BA7348">
        <w:t>Челябинской</w:t>
      </w:r>
      <w:r w:rsidR="007736F9" w:rsidRPr="00BA7348">
        <w:t xml:space="preserve"> </w:t>
      </w:r>
      <w:r w:rsidRPr="00BA7348">
        <w:t>области,</w:t>
      </w:r>
      <w:r w:rsidR="007736F9" w:rsidRPr="00BA7348">
        <w:t xml:space="preserve"> </w:t>
      </w:r>
      <w:r w:rsidRPr="00BA7348">
        <w:t>где</w:t>
      </w:r>
      <w:r w:rsidR="007736F9" w:rsidRPr="00BA7348">
        <w:t xml:space="preserve"> </w:t>
      </w:r>
      <w:r w:rsidRPr="00BA7348">
        <w:t>выступил</w:t>
      </w:r>
      <w:r w:rsidR="007736F9" w:rsidRPr="00BA7348">
        <w:t xml:space="preserve"> </w:t>
      </w:r>
      <w:r w:rsidRPr="00BA7348">
        <w:t>перед</w:t>
      </w:r>
      <w:r w:rsidR="007736F9" w:rsidRPr="00BA7348">
        <w:t xml:space="preserve"> </w:t>
      </w:r>
      <w:r w:rsidRPr="00BA7348">
        <w:t>коллективом</w:t>
      </w:r>
      <w:r w:rsidR="007736F9" w:rsidRPr="00BA7348">
        <w:t xml:space="preserve"> </w:t>
      </w:r>
      <w:r w:rsidRPr="00BA7348">
        <w:t>Института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важности</w:t>
      </w:r>
      <w:r w:rsidR="007736F9" w:rsidRPr="00BA7348">
        <w:t xml:space="preserve"> </w:t>
      </w:r>
      <w:r w:rsidRPr="00BA7348">
        <w:t>негосударственного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lastRenderedPageBreak/>
        <w:t>обеспечения,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рассказал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эффективном</w:t>
      </w:r>
      <w:r w:rsidR="007736F9" w:rsidRPr="00BA7348">
        <w:t xml:space="preserve"> </w:t>
      </w:r>
      <w:r w:rsidRPr="00BA7348">
        <w:t>механизме</w:t>
      </w:r>
      <w:r w:rsidR="007736F9" w:rsidRPr="00BA7348">
        <w:t xml:space="preserve"> </w:t>
      </w:r>
      <w:r w:rsidRPr="00BA7348">
        <w:t>накопления</w:t>
      </w:r>
      <w:r w:rsidR="007736F9" w:rsidRPr="00BA7348">
        <w:t xml:space="preserve"> </w:t>
      </w:r>
      <w:r w:rsidRPr="00BA7348">
        <w:t>будущей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помощи</w:t>
      </w:r>
      <w:r w:rsidR="007736F9" w:rsidRPr="00BA7348">
        <w:t xml:space="preserve"> </w:t>
      </w:r>
      <w:r w:rsidRPr="00BA7348">
        <w:t>программы</w:t>
      </w:r>
      <w:r w:rsidR="007736F9" w:rsidRPr="00BA7348">
        <w:t xml:space="preserve"> </w:t>
      </w:r>
      <w:r w:rsidRPr="00BA7348">
        <w:t>долгосрочных</w:t>
      </w:r>
      <w:r w:rsidR="007736F9" w:rsidRPr="00BA7348">
        <w:t xml:space="preserve"> </w:t>
      </w:r>
      <w:r w:rsidRPr="00BA7348">
        <w:t>сбережений,</w:t>
      </w:r>
      <w:r w:rsidR="007736F9" w:rsidRPr="00BA7348">
        <w:t xml:space="preserve"> </w:t>
      </w:r>
      <w:r w:rsidRPr="00BA7348">
        <w:t>заработавшей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01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г.</w:t>
      </w:r>
    </w:p>
    <w:p w:rsidR="00724238" w:rsidRPr="00BA7348" w:rsidRDefault="00724238" w:rsidP="00724238">
      <w:r w:rsidRPr="00BA7348">
        <w:t>*</w:t>
      </w:r>
      <w:r w:rsidR="007736F9" w:rsidRPr="00BA7348">
        <w:t xml:space="preserve"> </w:t>
      </w:r>
      <w:r w:rsidRPr="00BA7348">
        <w:t>Федеральное</w:t>
      </w:r>
      <w:r w:rsidR="007736F9" w:rsidRPr="00BA7348">
        <w:t xml:space="preserve"> </w:t>
      </w:r>
      <w:r w:rsidRPr="00BA7348">
        <w:t>государственное</w:t>
      </w:r>
      <w:r w:rsidR="007736F9" w:rsidRPr="00BA7348">
        <w:t xml:space="preserve"> </w:t>
      </w:r>
      <w:r w:rsidRPr="00BA7348">
        <w:t>бюджетное</w:t>
      </w:r>
      <w:r w:rsidR="007736F9" w:rsidRPr="00BA7348">
        <w:t xml:space="preserve"> </w:t>
      </w:r>
      <w:r w:rsidRPr="00BA7348">
        <w:t>образовательное</w:t>
      </w:r>
      <w:r w:rsidR="007736F9" w:rsidRPr="00BA7348">
        <w:t xml:space="preserve"> </w:t>
      </w:r>
      <w:r w:rsidRPr="00BA7348">
        <w:t>учреждение</w:t>
      </w:r>
      <w:r w:rsidR="007736F9" w:rsidRPr="00BA7348">
        <w:t xml:space="preserve"> </w:t>
      </w:r>
      <w:r w:rsidRPr="00BA7348">
        <w:t>высшего</w:t>
      </w:r>
      <w:r w:rsidR="007736F9" w:rsidRPr="00BA7348">
        <w:t xml:space="preserve"> </w:t>
      </w:r>
      <w:r w:rsidRPr="00BA7348">
        <w:t>образования</w:t>
      </w:r>
      <w:r w:rsidR="007736F9" w:rsidRPr="00BA7348">
        <w:t xml:space="preserve"> «</w:t>
      </w:r>
      <w:r w:rsidRPr="00BA7348">
        <w:t>Южно-Уральский</w:t>
      </w:r>
      <w:r w:rsidR="007736F9" w:rsidRPr="00BA7348">
        <w:t xml:space="preserve"> </w:t>
      </w:r>
      <w:r w:rsidRPr="00BA7348">
        <w:t>государственный</w:t>
      </w:r>
      <w:r w:rsidR="007736F9" w:rsidRPr="00BA7348">
        <w:t xml:space="preserve"> </w:t>
      </w:r>
      <w:r w:rsidRPr="00BA7348">
        <w:t>аграрный</w:t>
      </w:r>
      <w:r w:rsidR="007736F9" w:rsidRPr="00BA7348">
        <w:t xml:space="preserve"> </w:t>
      </w:r>
      <w:r w:rsidRPr="00BA7348">
        <w:t>университет</w:t>
      </w:r>
      <w:r w:rsidR="007736F9" w:rsidRPr="00BA7348">
        <w:t>»</w:t>
      </w:r>
      <w:r w:rsidRPr="00BA7348">
        <w:t>.</w:t>
      </w:r>
    </w:p>
    <w:p w:rsidR="00724238" w:rsidRPr="00BA7348" w:rsidRDefault="00724238" w:rsidP="00724238">
      <w:hyperlink r:id="rId12" w:history="1">
        <w:r w:rsidRPr="00BA7348">
          <w:rPr>
            <w:rStyle w:val="a3"/>
          </w:rPr>
          <w:t>http://pbroker.ru/?p=77150</w:t>
        </w:r>
      </w:hyperlink>
    </w:p>
    <w:p w:rsidR="00D94D15" w:rsidRPr="00BA7348" w:rsidRDefault="00D94D15" w:rsidP="00D94D15">
      <w:pPr>
        <w:pStyle w:val="10"/>
      </w:pPr>
      <w:bookmarkStart w:id="34" w:name="_Toc159912974"/>
      <w:r w:rsidRPr="00BA7348">
        <w:t>Новости</w:t>
      </w:r>
      <w:r w:rsidR="007736F9" w:rsidRPr="00BA7348">
        <w:t xml:space="preserve"> </w:t>
      </w:r>
      <w:r w:rsidRPr="00BA7348">
        <w:t>развития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обязательного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страхования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bookmarkEnd w:id="28"/>
      <w:bookmarkEnd w:id="29"/>
      <w:bookmarkEnd w:id="30"/>
      <w:bookmarkEnd w:id="34"/>
    </w:p>
    <w:p w:rsidR="00720FCE" w:rsidRPr="00BA7348" w:rsidRDefault="00720FCE" w:rsidP="00720FCE">
      <w:pPr>
        <w:pStyle w:val="2"/>
      </w:pPr>
      <w:bookmarkStart w:id="35" w:name="А102"/>
      <w:bookmarkStart w:id="36" w:name="_Toc159912975"/>
      <w:r w:rsidRPr="00BA7348">
        <w:t>Парламентская</w:t>
      </w:r>
      <w:r w:rsidR="007736F9" w:rsidRPr="00BA7348">
        <w:t xml:space="preserve"> </w:t>
      </w:r>
      <w:r w:rsidRPr="00BA7348">
        <w:t>газета,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="00EF1DFC" w:rsidRPr="00BA7348">
        <w:t>Юлия</w:t>
      </w:r>
      <w:r w:rsidR="007736F9" w:rsidRPr="00BA7348">
        <w:t xml:space="preserve"> </w:t>
      </w:r>
      <w:r w:rsidR="00EF1DFC" w:rsidRPr="00BA7348">
        <w:t>КАТЕНЕВА,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выслугу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мобилизованным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контрактникам</w:t>
      </w:r>
      <w:r w:rsidR="007736F9" w:rsidRPr="00BA7348">
        <w:t xml:space="preserve"> </w:t>
      </w:r>
      <w:r w:rsidRPr="00BA7348">
        <w:t>направят</w:t>
      </w:r>
      <w:r w:rsidR="007736F9" w:rsidRPr="00BA7348">
        <w:t xml:space="preserve"> </w:t>
      </w:r>
      <w:r w:rsidRPr="00BA7348">
        <w:t>4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рублей</w:t>
      </w:r>
      <w:bookmarkEnd w:id="35"/>
      <w:bookmarkEnd w:id="36"/>
    </w:p>
    <w:p w:rsidR="00720FCE" w:rsidRPr="00BA7348" w:rsidRDefault="00720FCE" w:rsidP="000A6596">
      <w:pPr>
        <w:pStyle w:val="3"/>
      </w:pPr>
      <w:bookmarkStart w:id="37" w:name="_Toc159912976"/>
      <w:r w:rsidRPr="00BA7348">
        <w:t>На</w:t>
      </w:r>
      <w:r w:rsidR="007736F9" w:rsidRPr="00BA7348">
        <w:t xml:space="preserve"> </w:t>
      </w:r>
      <w:r w:rsidRPr="00BA7348">
        <w:t>сохранение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выслугу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мобилизованным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контрактникам,</w:t>
      </w:r>
      <w:r w:rsidR="007736F9" w:rsidRPr="00BA7348">
        <w:t xml:space="preserve"> </w:t>
      </w:r>
      <w:r w:rsidRPr="00BA7348">
        <w:t>служивших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силовых</w:t>
      </w:r>
      <w:r w:rsidR="007736F9" w:rsidRPr="00BA7348">
        <w:t xml:space="preserve"> </w:t>
      </w:r>
      <w:r w:rsidRPr="00BA7348">
        <w:t>структурах,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выделено</w:t>
      </w:r>
      <w:r w:rsidR="007736F9" w:rsidRPr="00BA7348">
        <w:t xml:space="preserve"> </w:t>
      </w:r>
      <w:r w:rsidRPr="00BA7348">
        <w:t>4</w:t>
      </w:r>
      <w:r w:rsidR="007736F9" w:rsidRPr="00BA7348">
        <w:t xml:space="preserve"> </w:t>
      </w:r>
      <w:r w:rsidRPr="00BA7348">
        <w:t>миллиарда</w:t>
      </w:r>
      <w:r w:rsidR="007736F9" w:rsidRPr="00BA7348">
        <w:t xml:space="preserve"> </w:t>
      </w:r>
      <w:r w:rsidRPr="00BA7348">
        <w:t>рублей.</w:t>
      </w:r>
      <w:r w:rsidR="007736F9" w:rsidRPr="00BA7348">
        <w:t xml:space="preserve"> </w:t>
      </w:r>
      <w:r w:rsidRPr="00BA7348">
        <w:t>Такое</w:t>
      </w:r>
      <w:r w:rsidR="007736F9" w:rsidRPr="00BA7348">
        <w:t xml:space="preserve"> </w:t>
      </w:r>
      <w:r w:rsidRPr="00BA7348">
        <w:t>распоряжение</w:t>
      </w:r>
      <w:r w:rsidR="007736F9" w:rsidRPr="00BA7348">
        <w:t xml:space="preserve"> </w:t>
      </w:r>
      <w:r w:rsidRPr="00BA7348">
        <w:t>подписано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правительстве,</w:t>
      </w:r>
      <w:r w:rsidR="007736F9" w:rsidRPr="00BA7348">
        <w:t xml:space="preserve"> </w:t>
      </w:r>
      <w:r w:rsidRPr="00BA7348">
        <w:t>сообщается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сайте</w:t>
      </w:r>
      <w:r w:rsidR="007736F9" w:rsidRPr="00BA7348">
        <w:t xml:space="preserve"> </w:t>
      </w:r>
      <w:r w:rsidRPr="00BA7348">
        <w:t>кабмина</w:t>
      </w:r>
      <w:r w:rsidR="007736F9" w:rsidRPr="00BA7348">
        <w:t xml:space="preserve"> </w:t>
      </w:r>
      <w:r w:rsidRPr="00BA7348">
        <w:t>26</w:t>
      </w:r>
      <w:r w:rsidR="007736F9" w:rsidRPr="00BA7348">
        <w:t xml:space="preserve"> </w:t>
      </w:r>
      <w:r w:rsidRPr="00BA7348">
        <w:t>февраля.</w:t>
      </w:r>
      <w:bookmarkEnd w:id="37"/>
    </w:p>
    <w:p w:rsidR="00720FCE" w:rsidRPr="00BA7348" w:rsidRDefault="00212B7A" w:rsidP="00720FCE">
      <w:r w:rsidRPr="00BA7348">
        <w:t>Ранее</w:t>
      </w:r>
      <w:r w:rsidR="007736F9" w:rsidRPr="00BA7348">
        <w:t xml:space="preserve"> </w:t>
      </w:r>
      <w:r w:rsidRPr="00BA7348">
        <w:t>президент</w:t>
      </w:r>
      <w:r w:rsidR="007736F9" w:rsidRPr="00BA7348">
        <w:t xml:space="preserve"> </w:t>
      </w:r>
      <w:r w:rsidRPr="00BA7348">
        <w:t>поручил</w:t>
      </w:r>
      <w:r w:rsidR="007736F9" w:rsidRPr="00BA7348">
        <w:t xml:space="preserve"> </w:t>
      </w:r>
      <w:r w:rsidR="00720FCE" w:rsidRPr="00BA7348">
        <w:t>возобновить</w:t>
      </w:r>
      <w:r w:rsidR="007736F9" w:rsidRPr="00BA7348">
        <w:t xml:space="preserve"> </w:t>
      </w:r>
      <w:r w:rsidR="00720FCE" w:rsidRPr="00BA7348">
        <w:t>такую</w:t>
      </w:r>
      <w:r w:rsidR="007736F9" w:rsidRPr="00BA7348">
        <w:t xml:space="preserve"> </w:t>
      </w:r>
      <w:r w:rsidR="00720FCE" w:rsidRPr="00BA7348">
        <w:t>социальную</w:t>
      </w:r>
      <w:r w:rsidR="007736F9" w:rsidRPr="00BA7348">
        <w:t xml:space="preserve"> </w:t>
      </w:r>
      <w:r w:rsidR="00720FCE" w:rsidRPr="00BA7348">
        <w:t>поддержку</w:t>
      </w:r>
      <w:r w:rsidR="007736F9" w:rsidRPr="00BA7348">
        <w:t xml:space="preserve"> </w:t>
      </w:r>
      <w:r w:rsidR="00720FCE" w:rsidRPr="00BA7348">
        <w:t>для</w:t>
      </w:r>
      <w:r w:rsidR="007736F9" w:rsidRPr="00BA7348">
        <w:t xml:space="preserve"> </w:t>
      </w:r>
      <w:r w:rsidR="00720FCE" w:rsidRPr="00BA7348">
        <w:t>военнослужащих,</w:t>
      </w:r>
      <w:r w:rsidR="007736F9" w:rsidRPr="00BA7348">
        <w:t xml:space="preserve"> </w:t>
      </w:r>
      <w:r w:rsidR="00720FCE" w:rsidRPr="00BA7348">
        <w:t>которые</w:t>
      </w:r>
      <w:r w:rsidR="007736F9" w:rsidRPr="00BA7348">
        <w:t xml:space="preserve"> </w:t>
      </w:r>
      <w:r w:rsidR="00720FCE" w:rsidRPr="00BA7348">
        <w:t>до</w:t>
      </w:r>
      <w:r w:rsidR="007736F9" w:rsidRPr="00BA7348">
        <w:t xml:space="preserve"> </w:t>
      </w:r>
      <w:r w:rsidR="00720FCE" w:rsidRPr="00BA7348">
        <w:t>мобилизации</w:t>
      </w:r>
      <w:r w:rsidR="007736F9" w:rsidRPr="00BA7348">
        <w:t xml:space="preserve"> </w:t>
      </w:r>
      <w:r w:rsidR="00720FCE" w:rsidRPr="00BA7348">
        <w:t>или</w:t>
      </w:r>
      <w:r w:rsidR="007736F9" w:rsidRPr="00BA7348">
        <w:t xml:space="preserve"> </w:t>
      </w:r>
      <w:r w:rsidR="00720FCE" w:rsidRPr="00BA7348">
        <w:t>заключения</w:t>
      </w:r>
      <w:r w:rsidR="007736F9" w:rsidRPr="00BA7348">
        <w:t xml:space="preserve"> </w:t>
      </w:r>
      <w:r w:rsidR="00720FCE" w:rsidRPr="00BA7348">
        <w:t>контракта</w:t>
      </w:r>
      <w:r w:rsidR="007736F9" w:rsidRPr="00BA7348">
        <w:t xml:space="preserve"> </w:t>
      </w:r>
      <w:r w:rsidR="00720FCE" w:rsidRPr="00BA7348">
        <w:t>были</w:t>
      </w:r>
      <w:r w:rsidR="007736F9" w:rsidRPr="00BA7348">
        <w:t xml:space="preserve"> </w:t>
      </w:r>
      <w:r w:rsidR="00720FCE" w:rsidRPr="00BA7348">
        <w:t>пенсионерами</w:t>
      </w:r>
      <w:r w:rsidR="007736F9" w:rsidRPr="00BA7348">
        <w:t xml:space="preserve"> </w:t>
      </w:r>
      <w:r w:rsidR="00720FCE" w:rsidRPr="00BA7348">
        <w:t>различных</w:t>
      </w:r>
      <w:r w:rsidR="007736F9" w:rsidRPr="00BA7348">
        <w:t xml:space="preserve"> </w:t>
      </w:r>
      <w:r w:rsidR="00720FCE" w:rsidRPr="00BA7348">
        <w:t>силовых</w:t>
      </w:r>
      <w:r w:rsidR="007736F9" w:rsidRPr="00BA7348">
        <w:t xml:space="preserve"> </w:t>
      </w:r>
      <w:r w:rsidR="00720FCE" w:rsidRPr="00BA7348">
        <w:t>структур</w:t>
      </w:r>
      <w:r w:rsidR="007736F9" w:rsidRPr="00BA7348">
        <w:t xml:space="preserve"> </w:t>
      </w:r>
      <w:r w:rsidR="00720FCE" w:rsidRPr="00BA7348">
        <w:t>(МВД,</w:t>
      </w:r>
      <w:r w:rsidR="007736F9" w:rsidRPr="00BA7348">
        <w:t xml:space="preserve"> </w:t>
      </w:r>
      <w:r w:rsidR="00720FCE" w:rsidRPr="00BA7348">
        <w:t>МЧС,</w:t>
      </w:r>
      <w:r w:rsidR="007736F9" w:rsidRPr="00BA7348">
        <w:t xml:space="preserve"> </w:t>
      </w:r>
      <w:r w:rsidR="00720FCE" w:rsidRPr="00BA7348">
        <w:t>ФСИН,</w:t>
      </w:r>
      <w:r w:rsidR="007736F9" w:rsidRPr="00BA7348">
        <w:t xml:space="preserve"> </w:t>
      </w:r>
      <w:r w:rsidR="00720FCE" w:rsidRPr="00BA7348">
        <w:t>Росгвардии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других).</w:t>
      </w:r>
    </w:p>
    <w:p w:rsidR="00720FCE" w:rsidRPr="00BA7348" w:rsidRDefault="00720FCE" w:rsidP="00720FCE">
      <w:r w:rsidRPr="00BA7348">
        <w:t>Напомним,</w:t>
      </w:r>
      <w:r w:rsidR="007736F9" w:rsidRPr="00BA7348">
        <w:t xml:space="preserve"> </w:t>
      </w:r>
      <w:r w:rsidRPr="00BA7348">
        <w:t>раньше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возвращении</w:t>
      </w:r>
      <w:r w:rsidR="007736F9" w:rsidRPr="00BA7348">
        <w:t xml:space="preserve"> </w:t>
      </w:r>
      <w:r w:rsidRPr="00BA7348">
        <w:t>человека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службу</w:t>
      </w:r>
      <w:r w:rsidR="007736F9" w:rsidRPr="00BA7348">
        <w:t xml:space="preserve"> </w:t>
      </w:r>
      <w:r w:rsidRPr="00BA7348">
        <w:t>начисление</w:t>
      </w:r>
      <w:r w:rsidR="007736F9" w:rsidRPr="00BA7348">
        <w:t xml:space="preserve"> </w:t>
      </w:r>
      <w:r w:rsidRPr="00BA7348">
        <w:t>ему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приостанавливалось,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получал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денежное</w:t>
      </w:r>
      <w:r w:rsidR="007736F9" w:rsidRPr="00BA7348">
        <w:t xml:space="preserve"> </w:t>
      </w:r>
      <w:r w:rsidRPr="00BA7348">
        <w:t>довольствие.</w:t>
      </w:r>
      <w:r w:rsidR="007736F9" w:rsidRPr="00BA7348">
        <w:t xml:space="preserve"> </w:t>
      </w:r>
      <w:r w:rsidRPr="00BA7348">
        <w:t>Однако</w:t>
      </w:r>
      <w:r w:rsidR="007736F9" w:rsidRPr="00BA7348">
        <w:t xml:space="preserve"> </w:t>
      </w:r>
      <w:r w:rsidRPr="00BA7348">
        <w:t>указ,</w:t>
      </w:r>
      <w:r w:rsidR="007736F9" w:rsidRPr="00BA7348">
        <w:t xml:space="preserve"> </w:t>
      </w:r>
      <w:r w:rsidRPr="00BA7348">
        <w:t>подписанный</w:t>
      </w:r>
      <w:r w:rsidR="007736F9" w:rsidRPr="00BA7348">
        <w:t xml:space="preserve"> </w:t>
      </w:r>
      <w:r w:rsidRPr="00BA7348">
        <w:t>Владимиром</w:t>
      </w:r>
      <w:r w:rsidR="007736F9" w:rsidRPr="00BA7348">
        <w:t xml:space="preserve"> </w:t>
      </w:r>
      <w:r w:rsidRPr="00BA7348">
        <w:t>Путиным</w:t>
      </w:r>
      <w:r w:rsidR="007736F9" w:rsidRPr="00BA7348">
        <w:t xml:space="preserve"> </w:t>
      </w:r>
      <w:r w:rsidRPr="00BA7348">
        <w:t>11</w:t>
      </w:r>
      <w:r w:rsidR="007736F9" w:rsidRPr="00BA7348">
        <w:t xml:space="preserve"> </w:t>
      </w:r>
      <w:r w:rsidRPr="00BA7348">
        <w:t>сентября,</w:t>
      </w:r>
      <w:r w:rsidR="007736F9" w:rsidRPr="00BA7348">
        <w:t xml:space="preserve"> </w:t>
      </w:r>
      <w:r w:rsidRPr="00BA7348">
        <w:t>меняет</w:t>
      </w:r>
      <w:r w:rsidR="007736F9" w:rsidRPr="00BA7348">
        <w:t xml:space="preserve"> </w:t>
      </w:r>
      <w:r w:rsidRPr="00BA7348">
        <w:t>ситуацию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сохраняет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такими</w:t>
      </w:r>
      <w:r w:rsidR="007736F9" w:rsidRPr="00BA7348">
        <w:t xml:space="preserve"> </w:t>
      </w:r>
      <w:r w:rsidRPr="00BA7348">
        <w:t>гражданами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пенсионное</w:t>
      </w:r>
      <w:r w:rsidR="007736F9" w:rsidRPr="00BA7348">
        <w:t xml:space="preserve"> </w:t>
      </w:r>
      <w:r w:rsidRPr="00BA7348">
        <w:t>обеспечение.</w:t>
      </w:r>
    </w:p>
    <w:p w:rsidR="00720FCE" w:rsidRPr="00BA7348" w:rsidRDefault="00EF1DFC" w:rsidP="00720FCE">
      <w:hyperlink r:id="rId13" w:history="1">
        <w:r w:rsidR="00720FCE" w:rsidRPr="00BA7348">
          <w:rPr>
            <w:rStyle w:val="a3"/>
          </w:rPr>
          <w:t>https://www.pnp.ru/economics/na-pensii-za-vyslugu-let-mobilizovannym-i-kontraktnikam-napravyat-4-mlrd-rubley.html</w:t>
        </w:r>
      </w:hyperlink>
      <w:r w:rsidR="007736F9" w:rsidRPr="00BA7348">
        <w:t xml:space="preserve"> </w:t>
      </w:r>
    </w:p>
    <w:p w:rsidR="00E346A8" w:rsidRPr="00BA7348" w:rsidRDefault="00E346A8" w:rsidP="00E346A8">
      <w:pPr>
        <w:pStyle w:val="2"/>
      </w:pPr>
      <w:bookmarkStart w:id="38" w:name="А103"/>
      <w:bookmarkStart w:id="39" w:name="_Toc159912977"/>
      <w:r w:rsidRPr="00BA7348">
        <w:t>РИА</w:t>
      </w:r>
      <w:r w:rsidR="007736F9" w:rsidRPr="00BA7348">
        <w:t xml:space="preserve"> </w:t>
      </w:r>
      <w:r w:rsidRPr="00BA7348">
        <w:t>Новости,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Путин</w:t>
      </w:r>
      <w:r w:rsidR="007736F9" w:rsidRPr="00BA7348">
        <w:t xml:space="preserve"> </w:t>
      </w:r>
      <w:r w:rsidRPr="00BA7348">
        <w:t>подписал</w:t>
      </w:r>
      <w:r w:rsidR="007736F9" w:rsidRPr="00BA7348">
        <w:t xml:space="preserve"> </w:t>
      </w:r>
      <w:r w:rsidRPr="00BA7348">
        <w:t>закон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денонсации</w:t>
      </w:r>
      <w:r w:rsidR="007736F9" w:rsidRPr="00BA7348">
        <w:t xml:space="preserve"> </w:t>
      </w:r>
      <w:r w:rsidRPr="00BA7348">
        <w:t>соглашение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госстраховании</w:t>
      </w:r>
      <w:r w:rsidR="007736F9" w:rsidRPr="00BA7348">
        <w:t xml:space="preserve"> </w:t>
      </w:r>
      <w:r w:rsidRPr="00BA7348">
        <w:t>сотрудников</w:t>
      </w:r>
      <w:r w:rsidR="007736F9" w:rsidRPr="00BA7348">
        <w:t xml:space="preserve"> </w:t>
      </w:r>
      <w:r w:rsidRPr="00BA7348">
        <w:t>ОВД</w:t>
      </w:r>
      <w:r w:rsidR="007736F9" w:rsidRPr="00BA7348">
        <w:t xml:space="preserve"> </w:t>
      </w:r>
      <w:r w:rsidRPr="00BA7348">
        <w:t>СНГ</w:t>
      </w:r>
      <w:bookmarkEnd w:id="38"/>
      <w:bookmarkEnd w:id="39"/>
    </w:p>
    <w:p w:rsidR="00E346A8" w:rsidRPr="00BA7348" w:rsidRDefault="00E346A8" w:rsidP="000A6596">
      <w:pPr>
        <w:pStyle w:val="3"/>
      </w:pPr>
      <w:bookmarkStart w:id="40" w:name="_Toc159912978"/>
      <w:r w:rsidRPr="00BA7348">
        <w:t>Президент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Владимир</w:t>
      </w:r>
      <w:r w:rsidR="007736F9" w:rsidRPr="00BA7348">
        <w:t xml:space="preserve"> </w:t>
      </w:r>
      <w:r w:rsidRPr="00BA7348">
        <w:t>Путин</w:t>
      </w:r>
      <w:r w:rsidR="007736F9" w:rsidRPr="00BA7348">
        <w:t xml:space="preserve"> </w:t>
      </w:r>
      <w:r w:rsidRPr="00BA7348">
        <w:t>подписал</w:t>
      </w:r>
      <w:r w:rsidR="007736F9" w:rsidRPr="00BA7348">
        <w:t xml:space="preserve"> </w:t>
      </w:r>
      <w:r w:rsidRPr="00BA7348">
        <w:t>закон,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денонсирует</w:t>
      </w:r>
      <w:r w:rsidR="007736F9" w:rsidRPr="00BA7348">
        <w:t xml:space="preserve"> </w:t>
      </w:r>
      <w:r w:rsidRPr="00BA7348">
        <w:t>соглашение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порядке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государственного</w:t>
      </w:r>
      <w:r w:rsidR="007736F9" w:rsidRPr="00BA7348">
        <w:t xml:space="preserve"> </w:t>
      </w:r>
      <w:r w:rsidRPr="00BA7348">
        <w:t>страхования</w:t>
      </w:r>
      <w:r w:rsidR="007736F9" w:rsidRPr="00BA7348">
        <w:t xml:space="preserve"> </w:t>
      </w:r>
      <w:r w:rsidRPr="00BA7348">
        <w:t>сотрудников</w:t>
      </w:r>
      <w:r w:rsidR="007736F9" w:rsidRPr="00BA7348">
        <w:t xml:space="preserve"> </w:t>
      </w:r>
      <w:r w:rsidRPr="00BA7348">
        <w:t>органов</w:t>
      </w:r>
      <w:r w:rsidR="007736F9" w:rsidRPr="00BA7348">
        <w:t xml:space="preserve"> </w:t>
      </w:r>
      <w:r w:rsidRPr="00BA7348">
        <w:t>внутренних</w:t>
      </w:r>
      <w:r w:rsidR="007736F9" w:rsidRPr="00BA7348">
        <w:t xml:space="preserve"> </w:t>
      </w:r>
      <w:r w:rsidRPr="00BA7348">
        <w:t>дел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СНГ,</w:t>
      </w:r>
      <w:r w:rsidR="007736F9" w:rsidRPr="00BA7348">
        <w:t xml:space="preserve"> </w:t>
      </w:r>
      <w:r w:rsidRPr="00BA7348">
        <w:t>соответствующий</w:t>
      </w:r>
      <w:r w:rsidR="007736F9" w:rsidRPr="00BA7348">
        <w:t xml:space="preserve"> </w:t>
      </w:r>
      <w:r w:rsidRPr="00BA7348">
        <w:t>документ</w:t>
      </w:r>
      <w:r w:rsidR="007736F9" w:rsidRPr="00BA7348">
        <w:t xml:space="preserve"> </w:t>
      </w:r>
      <w:r w:rsidRPr="00BA7348">
        <w:t>размещен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сайте</w:t>
      </w:r>
      <w:r w:rsidR="007736F9" w:rsidRPr="00BA7348">
        <w:t xml:space="preserve"> </w:t>
      </w:r>
      <w:r w:rsidRPr="00BA7348">
        <w:t>официального</w:t>
      </w:r>
      <w:r w:rsidR="007736F9" w:rsidRPr="00BA7348">
        <w:t xml:space="preserve"> </w:t>
      </w:r>
      <w:r w:rsidRPr="00BA7348">
        <w:t>опубликования</w:t>
      </w:r>
      <w:r w:rsidR="007736F9" w:rsidRPr="00BA7348">
        <w:t xml:space="preserve"> </w:t>
      </w:r>
      <w:r w:rsidRPr="00BA7348">
        <w:t>правовых</w:t>
      </w:r>
      <w:r w:rsidR="007736F9" w:rsidRPr="00BA7348">
        <w:t xml:space="preserve"> </w:t>
      </w:r>
      <w:r w:rsidRPr="00BA7348">
        <w:t>актов.</w:t>
      </w:r>
      <w:bookmarkEnd w:id="40"/>
    </w:p>
    <w:p w:rsidR="00E346A8" w:rsidRPr="00BA7348" w:rsidRDefault="00E346A8" w:rsidP="00E346A8">
      <w:r w:rsidRPr="00BA7348">
        <w:t>Соглашение</w:t>
      </w:r>
      <w:r w:rsidR="007736F9" w:rsidRPr="00BA7348">
        <w:t xml:space="preserve"> </w:t>
      </w:r>
      <w:r w:rsidRPr="00BA7348">
        <w:t>было</w:t>
      </w:r>
      <w:r w:rsidR="007736F9" w:rsidRPr="00BA7348">
        <w:t xml:space="preserve"> </w:t>
      </w:r>
      <w:r w:rsidRPr="00BA7348">
        <w:t>подписано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городе</w:t>
      </w:r>
      <w:r w:rsidR="007736F9" w:rsidRPr="00BA7348">
        <w:t xml:space="preserve"> </w:t>
      </w:r>
      <w:r w:rsidRPr="00BA7348">
        <w:t>Ашхабаде</w:t>
      </w:r>
      <w:r w:rsidR="007736F9" w:rsidRPr="00BA7348">
        <w:t xml:space="preserve"> </w:t>
      </w:r>
      <w:r w:rsidRPr="00BA7348">
        <w:t>24</w:t>
      </w:r>
      <w:r w:rsidR="007736F9" w:rsidRPr="00BA7348">
        <w:t xml:space="preserve"> </w:t>
      </w:r>
      <w:r w:rsidRPr="00BA7348">
        <w:t>декабря</w:t>
      </w:r>
      <w:r w:rsidR="007736F9" w:rsidRPr="00BA7348">
        <w:t xml:space="preserve"> </w:t>
      </w:r>
      <w:r w:rsidRPr="00BA7348">
        <w:t>1993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вступило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силу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9</w:t>
      </w:r>
      <w:r w:rsidR="007736F9" w:rsidRPr="00BA7348">
        <w:t xml:space="preserve"> </w:t>
      </w:r>
      <w:r w:rsidRPr="00BA7348">
        <w:t>июля</w:t>
      </w:r>
      <w:r w:rsidR="007736F9" w:rsidRPr="00BA7348">
        <w:t xml:space="preserve"> </w:t>
      </w:r>
      <w:r w:rsidRPr="00BA7348">
        <w:t>1999</w:t>
      </w:r>
      <w:r w:rsidR="007736F9" w:rsidRPr="00BA7348">
        <w:t xml:space="preserve"> </w:t>
      </w:r>
      <w:r w:rsidRPr="00BA7348">
        <w:t>года.</w:t>
      </w:r>
    </w:p>
    <w:p w:rsidR="00E346A8" w:rsidRPr="00BA7348" w:rsidRDefault="00E346A8" w:rsidP="00E346A8">
      <w:r w:rsidRPr="00BA7348">
        <w:t>Документом</w:t>
      </w:r>
      <w:r w:rsidR="007736F9" w:rsidRPr="00BA7348">
        <w:t xml:space="preserve"> </w:t>
      </w:r>
      <w:r w:rsidRPr="00BA7348">
        <w:t>определялся</w:t>
      </w:r>
      <w:r w:rsidR="007736F9" w:rsidRPr="00BA7348">
        <w:t xml:space="preserve"> </w:t>
      </w:r>
      <w:r w:rsidRPr="00BA7348">
        <w:t>порядок</w:t>
      </w:r>
      <w:r w:rsidR="007736F9" w:rsidRPr="00BA7348">
        <w:t xml:space="preserve"> </w:t>
      </w:r>
      <w:r w:rsidRPr="00BA7348">
        <w:t>сотрудничества</w:t>
      </w:r>
      <w:r w:rsidR="007736F9" w:rsidRPr="00BA7348">
        <w:t xml:space="preserve"> </w:t>
      </w:r>
      <w:r w:rsidRPr="00BA7348">
        <w:t>сторон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социального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лиц,</w:t>
      </w:r>
      <w:r w:rsidR="007736F9" w:rsidRPr="00BA7348">
        <w:t xml:space="preserve"> </w:t>
      </w:r>
      <w:r w:rsidRPr="00BA7348">
        <w:t>уволенных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органов</w:t>
      </w:r>
      <w:r w:rsidR="007736F9" w:rsidRPr="00BA7348">
        <w:t xml:space="preserve"> </w:t>
      </w:r>
      <w:r w:rsidRPr="00BA7348">
        <w:t>внутренних</w:t>
      </w:r>
      <w:r w:rsidR="007736F9" w:rsidRPr="00BA7348">
        <w:t xml:space="preserve"> </w:t>
      </w:r>
      <w:r w:rsidRPr="00BA7348">
        <w:t>дел,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семей.</w:t>
      </w:r>
    </w:p>
    <w:p w:rsidR="00E346A8" w:rsidRPr="00BA7348" w:rsidRDefault="00E346A8" w:rsidP="00E346A8">
      <w:r w:rsidRPr="00BA7348">
        <w:t>Соглашение</w:t>
      </w:r>
      <w:r w:rsidR="007736F9" w:rsidRPr="00BA7348">
        <w:t xml:space="preserve"> </w:t>
      </w:r>
      <w:r w:rsidRPr="00BA7348">
        <w:t>основывалось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Соглашении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гарантиях</w:t>
      </w:r>
      <w:r w:rsidR="007736F9" w:rsidRPr="00BA7348">
        <w:t xml:space="preserve"> </w:t>
      </w:r>
      <w:r w:rsidRPr="00BA7348">
        <w:t>прав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государств</w:t>
      </w:r>
      <w:r w:rsidR="007736F9" w:rsidRPr="00BA7348">
        <w:t xml:space="preserve"> </w:t>
      </w:r>
      <w:r w:rsidRPr="00BA7348">
        <w:t>СНГ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13</w:t>
      </w:r>
      <w:r w:rsidR="007736F9" w:rsidRPr="00BA7348">
        <w:t xml:space="preserve"> </w:t>
      </w:r>
      <w:r w:rsidRPr="00BA7348">
        <w:t>марта</w:t>
      </w:r>
      <w:r w:rsidR="007736F9" w:rsidRPr="00BA7348">
        <w:t xml:space="preserve"> </w:t>
      </w:r>
      <w:r w:rsidRPr="00BA7348">
        <w:t>1992</w:t>
      </w:r>
      <w:r w:rsidR="007736F9" w:rsidRPr="00BA7348">
        <w:t xml:space="preserve"> </w:t>
      </w:r>
      <w:r w:rsidRPr="00BA7348">
        <w:t>года,</w:t>
      </w:r>
      <w:r w:rsidR="007736F9" w:rsidRPr="00BA7348">
        <w:t xml:space="preserve"> </w:t>
      </w:r>
      <w:r w:rsidRPr="00BA7348">
        <w:t>которое</w:t>
      </w:r>
      <w:r w:rsidR="007736F9" w:rsidRPr="00BA7348">
        <w:t xml:space="preserve"> </w:t>
      </w:r>
      <w:r w:rsidRPr="00BA7348">
        <w:t>прекратило</w:t>
      </w:r>
      <w:r w:rsidR="007736F9" w:rsidRPr="00BA7348">
        <w:t xml:space="preserve"> </w:t>
      </w:r>
      <w:r w:rsidRPr="00BA7348">
        <w:t>свое</w:t>
      </w:r>
      <w:r w:rsidR="007736F9" w:rsidRPr="00BA7348">
        <w:t xml:space="preserve"> </w:t>
      </w:r>
      <w:r w:rsidRPr="00BA7348">
        <w:lastRenderedPageBreak/>
        <w:t>действие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года,</w:t>
      </w:r>
      <w:r w:rsidR="007736F9" w:rsidRPr="00BA7348">
        <w:t xml:space="preserve"> </w:t>
      </w:r>
      <w:r w:rsidRPr="00BA7348">
        <w:t>поскольку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нем</w:t>
      </w:r>
      <w:r w:rsidR="007736F9" w:rsidRPr="00BA7348">
        <w:t xml:space="preserve"> </w:t>
      </w:r>
      <w:r w:rsidRPr="00BA7348">
        <w:t>был</w:t>
      </w:r>
      <w:r w:rsidR="007736F9" w:rsidRPr="00BA7348">
        <w:t xml:space="preserve"> </w:t>
      </w:r>
      <w:r w:rsidRPr="00BA7348">
        <w:t>заложен</w:t>
      </w:r>
      <w:r w:rsidR="007736F9" w:rsidRPr="00BA7348">
        <w:t xml:space="preserve"> </w:t>
      </w:r>
      <w:r w:rsidRPr="00BA7348">
        <w:t>территориальный</w:t>
      </w:r>
      <w:r w:rsidR="007736F9" w:rsidRPr="00BA7348">
        <w:t xml:space="preserve"> </w:t>
      </w:r>
      <w:r w:rsidRPr="00BA7348">
        <w:t>принцип</w:t>
      </w:r>
      <w:r w:rsidR="007736F9" w:rsidRPr="00BA7348">
        <w:t xml:space="preserve"> </w:t>
      </w:r>
      <w:r w:rsidRPr="00BA7348">
        <w:t>назначения</w:t>
      </w:r>
      <w:r w:rsidR="007736F9" w:rsidRPr="00BA7348">
        <w:t xml:space="preserve"> </w:t>
      </w:r>
      <w:r w:rsidRPr="00BA7348">
        <w:t>пенсий,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котором</w:t>
      </w:r>
      <w:r w:rsidR="007736F9" w:rsidRPr="00BA7348">
        <w:t xml:space="preserve"> </w:t>
      </w:r>
      <w:r w:rsidRPr="00BA7348">
        <w:t>расходы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пенсионному</w:t>
      </w:r>
      <w:r w:rsidR="007736F9" w:rsidRPr="00BA7348">
        <w:t xml:space="preserve"> </w:t>
      </w:r>
      <w:r w:rsidRPr="00BA7348">
        <w:t>обеспечению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обязательному</w:t>
      </w:r>
      <w:r w:rsidR="007736F9" w:rsidRPr="00BA7348">
        <w:t xml:space="preserve"> </w:t>
      </w:r>
      <w:r w:rsidRPr="00BA7348">
        <w:t>госстрахованию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осуществляются</w:t>
      </w:r>
      <w:r w:rsidR="007736F9" w:rsidRPr="00BA7348">
        <w:t xml:space="preserve"> </w:t>
      </w:r>
      <w:r w:rsidRPr="00BA7348">
        <w:t>государствами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сч</w:t>
      </w:r>
      <w:r w:rsidR="007736F9" w:rsidRPr="00BA7348">
        <w:t>е</w:t>
      </w:r>
      <w:r w:rsidRPr="00BA7348">
        <w:t>т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бюджетов</w:t>
      </w:r>
      <w:r w:rsidR="007736F9" w:rsidRPr="00BA7348">
        <w:t xml:space="preserve"> </w:t>
      </w:r>
      <w:r w:rsidRPr="00BA7348">
        <w:t>без</w:t>
      </w:r>
      <w:r w:rsidR="007736F9" w:rsidRPr="00BA7348">
        <w:t xml:space="preserve"> </w:t>
      </w:r>
      <w:r w:rsidRPr="00BA7348">
        <w:t>взаимных</w:t>
      </w:r>
      <w:r w:rsidR="007736F9" w:rsidRPr="00BA7348">
        <w:t xml:space="preserve"> </w:t>
      </w:r>
      <w:r w:rsidRPr="00BA7348">
        <w:t>расч</w:t>
      </w:r>
      <w:r w:rsidR="007736F9" w:rsidRPr="00BA7348">
        <w:t>е</w:t>
      </w:r>
      <w:r w:rsidRPr="00BA7348">
        <w:t>тов.</w:t>
      </w:r>
    </w:p>
    <w:p w:rsidR="00E346A8" w:rsidRPr="00BA7348" w:rsidRDefault="00E346A8" w:rsidP="00E346A8">
      <w:r w:rsidRPr="00BA7348">
        <w:t>Кроме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причиной</w:t>
      </w:r>
      <w:r w:rsidR="007736F9" w:rsidRPr="00BA7348">
        <w:t xml:space="preserve"> </w:t>
      </w:r>
      <w:r w:rsidRPr="00BA7348">
        <w:t>утраты</w:t>
      </w:r>
      <w:r w:rsidR="007736F9" w:rsidRPr="00BA7348">
        <w:t xml:space="preserve"> </w:t>
      </w:r>
      <w:r w:rsidRPr="00BA7348">
        <w:t>Соглашением</w:t>
      </w:r>
      <w:r w:rsidR="007736F9" w:rsidRPr="00BA7348">
        <w:t xml:space="preserve"> </w:t>
      </w:r>
      <w:r w:rsidRPr="00BA7348">
        <w:t>своей</w:t>
      </w:r>
      <w:r w:rsidR="007736F9" w:rsidRPr="00BA7348">
        <w:t xml:space="preserve"> </w:t>
      </w:r>
      <w:r w:rsidRPr="00BA7348">
        <w:t>актуальности</w:t>
      </w:r>
      <w:r w:rsidR="007736F9" w:rsidRPr="00BA7348">
        <w:t xml:space="preserve"> </w:t>
      </w:r>
      <w:r w:rsidRPr="00BA7348">
        <w:t>является</w:t>
      </w:r>
      <w:r w:rsidR="007736F9" w:rsidRPr="00BA7348">
        <w:t xml:space="preserve"> </w:t>
      </w:r>
      <w:r w:rsidRPr="00BA7348">
        <w:t>переход</w:t>
      </w:r>
      <w:r w:rsidR="007736F9" w:rsidRPr="00BA7348">
        <w:t xml:space="preserve"> </w:t>
      </w:r>
      <w:r w:rsidRPr="00BA7348">
        <w:t>государств</w:t>
      </w:r>
      <w:r w:rsidR="007736F9" w:rsidRPr="00BA7348">
        <w:t xml:space="preserve"> </w:t>
      </w:r>
      <w:r w:rsidRPr="00BA7348">
        <w:t>СНГ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государственной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формированию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основе</w:t>
      </w:r>
      <w:r w:rsidR="007736F9" w:rsidRPr="00BA7348">
        <w:t xml:space="preserve"> </w:t>
      </w:r>
      <w:r w:rsidRPr="00BA7348">
        <w:t>уплаченных</w:t>
      </w:r>
      <w:r w:rsidR="007736F9" w:rsidRPr="00BA7348">
        <w:t xml:space="preserve"> </w:t>
      </w:r>
      <w:r w:rsidRPr="00BA7348">
        <w:t>страховых</w:t>
      </w:r>
      <w:r w:rsidR="007736F9" w:rsidRPr="00BA7348">
        <w:t xml:space="preserve"> </w:t>
      </w:r>
      <w:r w:rsidRPr="00BA7348">
        <w:t>взносов</w:t>
      </w:r>
      <w:r w:rsidR="007736F9" w:rsidRPr="00BA7348">
        <w:t xml:space="preserve"> </w:t>
      </w:r>
      <w:r w:rsidRPr="00BA7348">
        <w:t>(социальных</w:t>
      </w:r>
      <w:r w:rsidR="007736F9" w:rsidRPr="00BA7348">
        <w:t xml:space="preserve"> </w:t>
      </w:r>
      <w:r w:rsidRPr="00BA7348">
        <w:t>взносов)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обязательное</w:t>
      </w:r>
      <w:r w:rsidR="007736F9" w:rsidRPr="00BA7348">
        <w:t xml:space="preserve"> </w:t>
      </w:r>
      <w:r w:rsidRPr="00BA7348">
        <w:t>пенсионное</w:t>
      </w:r>
      <w:r w:rsidR="007736F9" w:rsidRPr="00BA7348">
        <w:t xml:space="preserve"> </w:t>
      </w:r>
      <w:r w:rsidRPr="00BA7348">
        <w:t>страхование.</w:t>
      </w:r>
    </w:p>
    <w:p w:rsidR="00E346A8" w:rsidRPr="00BA7348" w:rsidRDefault="00E346A8" w:rsidP="00E346A8">
      <w:r w:rsidRPr="00BA7348">
        <w:t>После</w:t>
      </w:r>
      <w:r w:rsidR="007736F9" w:rsidRPr="00BA7348">
        <w:t xml:space="preserve"> </w:t>
      </w:r>
      <w:r w:rsidRPr="00BA7348">
        <w:t>денонсации</w:t>
      </w:r>
      <w:r w:rsidR="007736F9" w:rsidRPr="00BA7348">
        <w:t xml:space="preserve"> </w:t>
      </w:r>
      <w:r w:rsidRPr="00BA7348">
        <w:t>Россией</w:t>
      </w:r>
      <w:r w:rsidR="007736F9" w:rsidRPr="00BA7348">
        <w:t xml:space="preserve"> </w:t>
      </w:r>
      <w:r w:rsidRPr="00BA7348">
        <w:t>соглашения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РФ,</w:t>
      </w:r>
      <w:r w:rsidR="007736F9" w:rsidRPr="00BA7348">
        <w:t xml:space="preserve"> </w:t>
      </w:r>
      <w:r w:rsidRPr="00BA7348">
        <w:t>переехавших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постоянное</w:t>
      </w:r>
      <w:r w:rsidR="007736F9" w:rsidRPr="00BA7348">
        <w:t xml:space="preserve"> </w:t>
      </w:r>
      <w:r w:rsidRPr="00BA7348">
        <w:t>жительство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другие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СНГ,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им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осуществляться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соответствии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положением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порядке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лицам,</w:t>
      </w:r>
      <w:r w:rsidR="007736F9" w:rsidRPr="00BA7348">
        <w:t xml:space="preserve"> </w:t>
      </w:r>
      <w:r w:rsidRPr="00BA7348">
        <w:t>выезжающим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постоянное</w:t>
      </w:r>
      <w:r w:rsidR="007736F9" w:rsidRPr="00BA7348">
        <w:t xml:space="preserve"> </w:t>
      </w:r>
      <w:r w:rsidRPr="00BA7348">
        <w:t>жительство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пределы</w:t>
      </w:r>
      <w:r w:rsidR="007736F9" w:rsidRPr="00BA7348">
        <w:t xml:space="preserve"> </w:t>
      </w:r>
      <w:r w:rsidRPr="00BA7348">
        <w:t>территории</w:t>
      </w:r>
      <w:r w:rsidR="007736F9" w:rsidRPr="00BA7348">
        <w:t xml:space="preserve"> </w:t>
      </w:r>
      <w:r w:rsidRPr="00BA7348">
        <w:t>РФ,</w:t>
      </w:r>
      <w:r w:rsidR="007736F9" w:rsidRPr="00BA7348">
        <w:t xml:space="preserve"> </w:t>
      </w:r>
      <w:r w:rsidRPr="00BA7348">
        <w:t>утвержденным</w:t>
      </w:r>
      <w:r w:rsidR="007736F9" w:rsidRPr="00BA7348">
        <w:t xml:space="preserve"> </w:t>
      </w:r>
      <w:r w:rsidRPr="00BA7348">
        <w:t>правительством</w:t>
      </w:r>
      <w:r w:rsidR="007736F9" w:rsidRPr="00BA7348">
        <w:t xml:space="preserve"> </w:t>
      </w:r>
      <w:r w:rsidRPr="00BA7348">
        <w:t>России.</w:t>
      </w:r>
    </w:p>
    <w:p w:rsidR="00720FCE" w:rsidRPr="00BA7348" w:rsidRDefault="00720FCE" w:rsidP="00720FCE">
      <w:pPr>
        <w:pStyle w:val="2"/>
      </w:pPr>
      <w:bookmarkStart w:id="41" w:name="_Toc159912979"/>
      <w:r w:rsidRPr="00BA7348">
        <w:t>ТАСС,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Путин</w:t>
      </w:r>
      <w:r w:rsidR="007736F9" w:rsidRPr="00BA7348">
        <w:t xml:space="preserve"> </w:t>
      </w:r>
      <w:r w:rsidRPr="00BA7348">
        <w:t>утвердил</w:t>
      </w:r>
      <w:r w:rsidR="007736F9" w:rsidRPr="00BA7348">
        <w:t xml:space="preserve"> </w:t>
      </w:r>
      <w:r w:rsidRPr="00BA7348">
        <w:t>денонсацию</w:t>
      </w:r>
      <w:r w:rsidR="007736F9" w:rsidRPr="00BA7348">
        <w:t xml:space="preserve"> </w:t>
      </w:r>
      <w:r w:rsidRPr="00BA7348">
        <w:t>соглашения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пенсиях</w:t>
      </w:r>
      <w:r w:rsidR="007736F9" w:rsidRPr="00BA7348">
        <w:t xml:space="preserve"> </w:t>
      </w:r>
      <w:r w:rsidRPr="00BA7348">
        <w:t>сотрудников</w:t>
      </w:r>
      <w:r w:rsidR="007736F9" w:rsidRPr="00BA7348">
        <w:t xml:space="preserve"> </w:t>
      </w:r>
      <w:r w:rsidRPr="00BA7348">
        <w:t>ОВД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СНГ</w:t>
      </w:r>
      <w:bookmarkEnd w:id="41"/>
    </w:p>
    <w:p w:rsidR="00720FCE" w:rsidRPr="00BA7348" w:rsidRDefault="00720FCE" w:rsidP="000A6596">
      <w:pPr>
        <w:pStyle w:val="3"/>
      </w:pPr>
      <w:bookmarkStart w:id="42" w:name="_Toc159912980"/>
      <w:r w:rsidRPr="00BA7348">
        <w:t>Президент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Владимир</w:t>
      </w:r>
      <w:r w:rsidR="007736F9" w:rsidRPr="00BA7348">
        <w:t xml:space="preserve"> </w:t>
      </w:r>
      <w:r w:rsidRPr="00BA7348">
        <w:t>Путин</w:t>
      </w:r>
      <w:r w:rsidR="007736F9" w:rsidRPr="00BA7348">
        <w:t xml:space="preserve"> </w:t>
      </w:r>
      <w:r w:rsidRPr="00BA7348">
        <w:t>подписал</w:t>
      </w:r>
      <w:r w:rsidR="007736F9" w:rsidRPr="00BA7348">
        <w:t xml:space="preserve"> </w:t>
      </w:r>
      <w:r w:rsidRPr="00BA7348">
        <w:t>закон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денонсации</w:t>
      </w:r>
      <w:r w:rsidR="007736F9" w:rsidRPr="00BA7348">
        <w:t xml:space="preserve"> </w:t>
      </w:r>
      <w:r w:rsidRPr="00BA7348">
        <w:t>Россией</w:t>
      </w:r>
      <w:r w:rsidR="007736F9" w:rsidRPr="00BA7348">
        <w:t xml:space="preserve"> </w:t>
      </w:r>
      <w:r w:rsidRPr="00BA7348">
        <w:t>соглашения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порядке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госстрахования</w:t>
      </w:r>
      <w:r w:rsidR="007736F9" w:rsidRPr="00BA7348">
        <w:t xml:space="preserve"> </w:t>
      </w:r>
      <w:r w:rsidRPr="00BA7348">
        <w:t>сотрудников</w:t>
      </w:r>
      <w:r w:rsidR="007736F9" w:rsidRPr="00BA7348">
        <w:t xml:space="preserve"> </w:t>
      </w:r>
      <w:r w:rsidRPr="00BA7348">
        <w:t>органов</w:t>
      </w:r>
      <w:r w:rsidR="007736F9" w:rsidRPr="00BA7348">
        <w:t xml:space="preserve"> </w:t>
      </w:r>
      <w:r w:rsidRPr="00BA7348">
        <w:t>внутренних</w:t>
      </w:r>
      <w:r w:rsidR="007736F9" w:rsidRPr="00BA7348">
        <w:t xml:space="preserve"> </w:t>
      </w:r>
      <w:r w:rsidRPr="00BA7348">
        <w:t>дел</w:t>
      </w:r>
      <w:r w:rsidR="007736F9" w:rsidRPr="00BA7348">
        <w:t xml:space="preserve"> </w:t>
      </w:r>
      <w:r w:rsidRPr="00BA7348">
        <w:t>(ОВД)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участниц</w:t>
      </w:r>
      <w:r w:rsidR="007736F9" w:rsidRPr="00BA7348">
        <w:t xml:space="preserve"> </w:t>
      </w:r>
      <w:r w:rsidRPr="00BA7348">
        <w:t>СНГ.</w:t>
      </w:r>
      <w:r w:rsidR="007736F9" w:rsidRPr="00BA7348">
        <w:t xml:space="preserve"> </w:t>
      </w:r>
      <w:r w:rsidRPr="00BA7348">
        <w:t>Документ</w:t>
      </w:r>
      <w:r w:rsidR="007736F9" w:rsidRPr="00BA7348">
        <w:t xml:space="preserve"> </w:t>
      </w:r>
      <w:r w:rsidRPr="00BA7348">
        <w:t>опубликован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официальном</w:t>
      </w:r>
      <w:r w:rsidR="007736F9" w:rsidRPr="00BA7348">
        <w:t xml:space="preserve"> </w:t>
      </w:r>
      <w:r w:rsidRPr="00BA7348">
        <w:t>портале</w:t>
      </w:r>
      <w:r w:rsidR="007736F9" w:rsidRPr="00BA7348">
        <w:t xml:space="preserve"> </w:t>
      </w:r>
      <w:r w:rsidRPr="00BA7348">
        <w:t>правовой</w:t>
      </w:r>
      <w:r w:rsidR="007736F9" w:rsidRPr="00BA7348">
        <w:t xml:space="preserve"> </w:t>
      </w:r>
      <w:r w:rsidRPr="00BA7348">
        <w:t>информации.</w:t>
      </w:r>
      <w:bookmarkEnd w:id="42"/>
    </w:p>
    <w:p w:rsidR="00720FCE" w:rsidRPr="00BA7348" w:rsidRDefault="00720FCE" w:rsidP="00720FCE">
      <w:r w:rsidRPr="00BA7348">
        <w:t>Соглашение,</w:t>
      </w:r>
      <w:r w:rsidR="007736F9" w:rsidRPr="00BA7348">
        <w:t xml:space="preserve"> </w:t>
      </w:r>
      <w:r w:rsidRPr="00BA7348">
        <w:t>подписанное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1993</w:t>
      </w:r>
      <w:r w:rsidR="007736F9" w:rsidRPr="00BA7348">
        <w:t xml:space="preserve"> </w:t>
      </w:r>
      <w:r w:rsidRPr="00BA7348">
        <w:t>году,</w:t>
      </w:r>
      <w:r w:rsidR="007736F9" w:rsidRPr="00BA7348">
        <w:t xml:space="preserve"> </w:t>
      </w:r>
      <w:r w:rsidRPr="00BA7348">
        <w:t>определяло</w:t>
      </w:r>
      <w:r w:rsidR="007736F9" w:rsidRPr="00BA7348">
        <w:t xml:space="preserve"> </w:t>
      </w:r>
      <w:r w:rsidRPr="00BA7348">
        <w:t>порядок</w:t>
      </w:r>
      <w:r w:rsidR="007736F9" w:rsidRPr="00BA7348">
        <w:t xml:space="preserve"> </w:t>
      </w:r>
      <w:r w:rsidRPr="00BA7348">
        <w:t>сотрудничества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содружества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социального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лиц,</w:t>
      </w:r>
      <w:r w:rsidR="007736F9" w:rsidRPr="00BA7348">
        <w:t xml:space="preserve"> </w:t>
      </w:r>
      <w:r w:rsidRPr="00BA7348">
        <w:t>уволенных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органов</w:t>
      </w:r>
      <w:r w:rsidR="007736F9" w:rsidRPr="00BA7348">
        <w:t xml:space="preserve"> </w:t>
      </w:r>
      <w:r w:rsidRPr="00BA7348">
        <w:t>внутренних</w:t>
      </w:r>
      <w:r w:rsidR="007736F9" w:rsidRPr="00BA7348">
        <w:t xml:space="preserve"> </w:t>
      </w:r>
      <w:r w:rsidRPr="00BA7348">
        <w:t>дел,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семей.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основывался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территориальном</w:t>
      </w:r>
      <w:r w:rsidR="007736F9" w:rsidRPr="00BA7348">
        <w:t xml:space="preserve"> </w:t>
      </w:r>
      <w:r w:rsidRPr="00BA7348">
        <w:t>принципе</w:t>
      </w:r>
      <w:r w:rsidR="007736F9" w:rsidRPr="00BA7348">
        <w:t xml:space="preserve"> </w:t>
      </w:r>
      <w:r w:rsidRPr="00BA7348">
        <w:t>назначения</w:t>
      </w:r>
      <w:r w:rsidR="007736F9" w:rsidRPr="00BA7348">
        <w:t xml:space="preserve"> </w:t>
      </w:r>
      <w:r w:rsidRPr="00BA7348">
        <w:t>пенсий,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котором</w:t>
      </w:r>
      <w:r w:rsidR="007736F9" w:rsidRPr="00BA7348">
        <w:t xml:space="preserve"> </w:t>
      </w:r>
      <w:r w:rsidRPr="00BA7348">
        <w:t>расходы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пенсионному</w:t>
      </w:r>
      <w:r w:rsidR="007736F9" w:rsidRPr="00BA7348">
        <w:t xml:space="preserve"> </w:t>
      </w:r>
      <w:r w:rsidRPr="00BA7348">
        <w:t>обеспечению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обязательному</w:t>
      </w:r>
      <w:r w:rsidR="007736F9" w:rsidRPr="00BA7348">
        <w:t xml:space="preserve"> </w:t>
      </w:r>
      <w:r w:rsidRPr="00BA7348">
        <w:t>госстрахованию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осуществлялись</w:t>
      </w:r>
      <w:r w:rsidR="007736F9" w:rsidRPr="00BA7348">
        <w:t xml:space="preserve"> </w:t>
      </w:r>
      <w:r w:rsidRPr="00BA7348">
        <w:t>сторонами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бюджетов</w:t>
      </w:r>
      <w:r w:rsidR="007736F9" w:rsidRPr="00BA7348">
        <w:t xml:space="preserve"> </w:t>
      </w:r>
      <w:r w:rsidRPr="00BA7348">
        <w:t>без</w:t>
      </w:r>
      <w:r w:rsidR="007736F9" w:rsidRPr="00BA7348">
        <w:t xml:space="preserve"> </w:t>
      </w:r>
      <w:r w:rsidRPr="00BA7348">
        <w:t>взаимных</w:t>
      </w:r>
      <w:r w:rsidR="007736F9" w:rsidRPr="00BA7348">
        <w:t xml:space="preserve"> </w:t>
      </w:r>
      <w:r w:rsidRPr="00BA7348">
        <w:t>расчетов.</w:t>
      </w:r>
    </w:p>
    <w:p w:rsidR="00720FCE" w:rsidRPr="00BA7348" w:rsidRDefault="00720FCE" w:rsidP="00720FCE">
      <w:r w:rsidRPr="00BA7348">
        <w:t>Как</w:t>
      </w:r>
      <w:r w:rsidR="007736F9" w:rsidRPr="00BA7348">
        <w:t xml:space="preserve"> </w:t>
      </w:r>
      <w:r w:rsidRPr="00BA7348">
        <w:t>отмечается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сопроводительных</w:t>
      </w:r>
      <w:r w:rsidR="007736F9" w:rsidRPr="00BA7348">
        <w:t xml:space="preserve"> </w:t>
      </w:r>
      <w:r w:rsidRPr="00BA7348">
        <w:t>материалах,</w:t>
      </w:r>
      <w:r w:rsidR="007736F9" w:rsidRPr="00BA7348">
        <w:t xml:space="preserve"> </w:t>
      </w:r>
      <w:r w:rsidRPr="00BA7348">
        <w:t>сейчас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СНГ</w:t>
      </w:r>
      <w:r w:rsidR="007736F9" w:rsidRPr="00BA7348">
        <w:t xml:space="preserve"> </w:t>
      </w:r>
      <w:r w:rsidRPr="00BA7348">
        <w:t>сформировалось</w:t>
      </w:r>
      <w:r w:rsidR="007736F9" w:rsidRPr="00BA7348">
        <w:t xml:space="preserve"> </w:t>
      </w:r>
      <w:r w:rsidRPr="00BA7348">
        <w:t>новое</w:t>
      </w:r>
      <w:r w:rsidR="007736F9" w:rsidRPr="00BA7348">
        <w:t xml:space="preserve"> </w:t>
      </w:r>
      <w:r w:rsidRPr="00BA7348">
        <w:t>пенсионное</w:t>
      </w:r>
      <w:r w:rsidR="007736F9" w:rsidRPr="00BA7348">
        <w:t xml:space="preserve"> </w:t>
      </w:r>
      <w:r w:rsidRPr="00BA7348">
        <w:t>законодательство,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перешли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государственной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формированию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основе</w:t>
      </w:r>
      <w:r w:rsidR="007736F9" w:rsidRPr="00BA7348">
        <w:t xml:space="preserve"> </w:t>
      </w:r>
      <w:r w:rsidRPr="00BA7348">
        <w:t>уплаченных</w:t>
      </w:r>
      <w:r w:rsidR="007736F9" w:rsidRPr="00BA7348">
        <w:t xml:space="preserve"> </w:t>
      </w:r>
      <w:r w:rsidRPr="00BA7348">
        <w:t>страховых</w:t>
      </w:r>
      <w:r w:rsidR="007736F9" w:rsidRPr="00BA7348">
        <w:t xml:space="preserve"> </w:t>
      </w:r>
      <w:r w:rsidRPr="00BA7348">
        <w:t>взносов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обязательное</w:t>
      </w:r>
      <w:r w:rsidR="007736F9" w:rsidRPr="00BA7348">
        <w:t xml:space="preserve"> </w:t>
      </w:r>
      <w:r w:rsidRPr="00BA7348">
        <w:t>пенсионное</w:t>
      </w:r>
      <w:r w:rsidR="007736F9" w:rsidRPr="00BA7348">
        <w:t xml:space="preserve"> </w:t>
      </w:r>
      <w:r w:rsidRPr="00BA7348">
        <w:t>страхование,</w:t>
      </w:r>
      <w:r w:rsidR="007736F9" w:rsidRPr="00BA7348">
        <w:t xml:space="preserve"> </w:t>
      </w:r>
      <w:r w:rsidRPr="00BA7348">
        <w:t>поэтому</w:t>
      </w:r>
      <w:r w:rsidR="007736F9" w:rsidRPr="00BA7348">
        <w:t xml:space="preserve"> </w:t>
      </w:r>
      <w:r w:rsidRPr="00BA7348">
        <w:t>соглашение</w:t>
      </w:r>
      <w:r w:rsidR="007736F9" w:rsidRPr="00BA7348">
        <w:t xml:space="preserve"> </w:t>
      </w:r>
      <w:r w:rsidRPr="00BA7348">
        <w:t>утратило</w:t>
      </w:r>
      <w:r w:rsidR="007736F9" w:rsidRPr="00BA7348">
        <w:t xml:space="preserve"> </w:t>
      </w:r>
      <w:r w:rsidRPr="00BA7348">
        <w:t>свою</w:t>
      </w:r>
      <w:r w:rsidR="007736F9" w:rsidRPr="00BA7348">
        <w:t xml:space="preserve"> </w:t>
      </w:r>
      <w:r w:rsidRPr="00BA7348">
        <w:t>актуальность.</w:t>
      </w:r>
    </w:p>
    <w:p w:rsidR="00720FCE" w:rsidRPr="00BA7348" w:rsidRDefault="00720FCE" w:rsidP="00720FCE">
      <w:r w:rsidRPr="00BA7348">
        <w:t>После</w:t>
      </w:r>
      <w:r w:rsidR="007736F9" w:rsidRPr="00BA7348">
        <w:t xml:space="preserve"> </w:t>
      </w:r>
      <w:r w:rsidRPr="00BA7348">
        <w:t>денонсации</w:t>
      </w:r>
      <w:r w:rsidR="007736F9" w:rsidRPr="00BA7348">
        <w:t xml:space="preserve"> </w:t>
      </w:r>
      <w:r w:rsidRPr="00BA7348">
        <w:t>соглашения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россиянам,</w:t>
      </w:r>
      <w:r w:rsidR="007736F9" w:rsidRPr="00BA7348">
        <w:t xml:space="preserve"> </w:t>
      </w:r>
      <w:r w:rsidRPr="00BA7348">
        <w:t>переехавших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постоянное</w:t>
      </w:r>
      <w:r w:rsidR="007736F9" w:rsidRPr="00BA7348">
        <w:t xml:space="preserve"> </w:t>
      </w:r>
      <w:r w:rsidRPr="00BA7348">
        <w:t>жительство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другие</w:t>
      </w:r>
      <w:r w:rsidR="007736F9" w:rsidRPr="00BA7348">
        <w:t xml:space="preserve"> </w:t>
      </w:r>
      <w:r w:rsidRPr="00BA7348">
        <w:t>государства</w:t>
      </w:r>
      <w:r w:rsidR="007736F9" w:rsidRPr="00BA7348">
        <w:t xml:space="preserve"> </w:t>
      </w:r>
      <w:r w:rsidRPr="00BA7348">
        <w:t>СНГ,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осуществляться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соответствии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утвержденным</w:t>
      </w:r>
      <w:r w:rsidR="007736F9" w:rsidRPr="00BA7348">
        <w:t xml:space="preserve"> </w:t>
      </w:r>
      <w:r w:rsidRPr="00BA7348">
        <w:t>правительством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положением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порядке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лицам,</w:t>
      </w:r>
      <w:r w:rsidR="007736F9" w:rsidRPr="00BA7348">
        <w:t xml:space="preserve"> </w:t>
      </w:r>
      <w:r w:rsidRPr="00BA7348">
        <w:t>выезжающим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постоянное</w:t>
      </w:r>
      <w:r w:rsidR="007736F9" w:rsidRPr="00BA7348">
        <w:t xml:space="preserve"> </w:t>
      </w:r>
      <w:r w:rsidRPr="00BA7348">
        <w:t>жительство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пределы</w:t>
      </w:r>
      <w:r w:rsidR="007736F9" w:rsidRPr="00BA7348">
        <w:t xml:space="preserve"> </w:t>
      </w:r>
      <w:r w:rsidRPr="00BA7348">
        <w:t>страны.</w:t>
      </w:r>
    </w:p>
    <w:p w:rsidR="00720FCE" w:rsidRPr="00BA7348" w:rsidRDefault="00720FCE" w:rsidP="00720FCE">
      <w:r w:rsidRPr="00BA7348">
        <w:t>Закон</w:t>
      </w:r>
      <w:r w:rsidR="007736F9" w:rsidRPr="00BA7348">
        <w:t xml:space="preserve"> </w:t>
      </w:r>
      <w:r w:rsidRPr="00BA7348">
        <w:t>вступает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силу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</w:t>
      </w:r>
      <w:r w:rsidRPr="00BA7348">
        <w:t>10</w:t>
      </w:r>
      <w:r w:rsidR="007736F9" w:rsidRPr="00BA7348">
        <w:t xml:space="preserve"> </w:t>
      </w:r>
      <w:r w:rsidRPr="00BA7348">
        <w:t>дней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опубликования.</w:t>
      </w:r>
      <w:r w:rsidR="007736F9" w:rsidRPr="00BA7348">
        <w:t xml:space="preserve"> </w:t>
      </w:r>
    </w:p>
    <w:p w:rsidR="00720FCE" w:rsidRPr="00BA7348" w:rsidRDefault="00EF1DFC" w:rsidP="00720FCE">
      <w:hyperlink r:id="rId14" w:history="1">
        <w:r w:rsidR="00720FCE" w:rsidRPr="00BA7348">
          <w:rPr>
            <w:rStyle w:val="a3"/>
          </w:rPr>
          <w:t>https://tass.ru/obschestvo/20083887</w:t>
        </w:r>
      </w:hyperlink>
      <w:r w:rsidR="007736F9" w:rsidRPr="00BA7348">
        <w:t xml:space="preserve"> </w:t>
      </w:r>
    </w:p>
    <w:p w:rsidR="00B941EC" w:rsidRPr="00BA7348" w:rsidRDefault="00B941EC" w:rsidP="00B941EC">
      <w:pPr>
        <w:pStyle w:val="2"/>
      </w:pPr>
      <w:bookmarkStart w:id="43" w:name="А104"/>
      <w:bookmarkStart w:id="44" w:name="_Toc159912981"/>
      <w:r w:rsidRPr="00BA7348">
        <w:lastRenderedPageBreak/>
        <w:t>РЕН</w:t>
      </w:r>
      <w:r w:rsidR="007736F9" w:rsidRPr="00BA7348">
        <w:t xml:space="preserve"> </w:t>
      </w:r>
      <w:r w:rsidRPr="00BA7348">
        <w:t>ТВ,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Индексация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r w:rsidR="007736F9" w:rsidRPr="00BA7348">
        <w:t>. К</w:t>
      </w:r>
      <w:r w:rsidRPr="00BA7348">
        <w:t>ому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сколько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выплаты</w:t>
      </w:r>
      <w:bookmarkEnd w:id="43"/>
      <w:bookmarkEnd w:id="44"/>
    </w:p>
    <w:p w:rsidR="00B941EC" w:rsidRPr="00BA7348" w:rsidRDefault="00B941EC" w:rsidP="000A6596">
      <w:pPr>
        <w:pStyle w:val="3"/>
      </w:pPr>
      <w:bookmarkStart w:id="45" w:name="_Toc159912982"/>
      <w:r w:rsidRPr="00BA7348">
        <w:t>С</w:t>
      </w:r>
      <w:r w:rsidR="007736F9" w:rsidRPr="00BA7348">
        <w:t xml:space="preserve"> </w:t>
      </w:r>
      <w:r w:rsidRPr="00BA7348">
        <w:t>начала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вступил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силу</w:t>
      </w:r>
      <w:r w:rsidR="007736F9" w:rsidRPr="00BA7348">
        <w:t xml:space="preserve"> </w:t>
      </w:r>
      <w:r w:rsidRPr="00BA7348">
        <w:t>закон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пособий.</w:t>
      </w:r>
      <w:r w:rsidR="007736F9" w:rsidRPr="00BA7348">
        <w:t xml:space="preserve"> </w:t>
      </w:r>
      <w:r w:rsidRPr="00BA7348">
        <w:t>Весной</w:t>
      </w:r>
      <w:r w:rsidR="007736F9" w:rsidRPr="00BA7348">
        <w:t xml:space="preserve"> </w:t>
      </w:r>
      <w:r w:rsidRPr="00BA7348">
        <w:t>льготникам</w:t>
      </w:r>
      <w:r w:rsidR="007736F9" w:rsidRPr="00BA7348">
        <w:t xml:space="preserve"> </w:t>
      </w:r>
      <w:r w:rsidRPr="00BA7348">
        <w:t>разных</w:t>
      </w:r>
      <w:r w:rsidR="007736F9" w:rsidRPr="00BA7348">
        <w:t xml:space="preserve"> </w:t>
      </w:r>
      <w:r w:rsidRPr="00BA7348">
        <w:t>категорий</w:t>
      </w:r>
      <w:r w:rsidR="007736F9" w:rsidRPr="00BA7348">
        <w:t xml:space="preserve"> </w:t>
      </w:r>
      <w:r w:rsidRPr="00BA7348">
        <w:t>продолжат</w:t>
      </w:r>
      <w:r w:rsidR="007736F9" w:rsidRPr="00BA7348">
        <w:t xml:space="preserve"> </w:t>
      </w:r>
      <w:r w:rsidRPr="00BA7348">
        <w:t>увеличивать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выплат,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неработающим</w:t>
      </w:r>
      <w:r w:rsidR="007736F9" w:rsidRPr="00BA7348">
        <w:t xml:space="preserve"> </w:t>
      </w:r>
      <w:r w:rsidRPr="00BA7348">
        <w:t>пенсионерам,</w:t>
      </w:r>
      <w:r w:rsidR="007736F9" w:rsidRPr="00BA7348">
        <w:t xml:space="preserve"> </w:t>
      </w:r>
      <w:r w:rsidRPr="00BA7348">
        <w:t>инвалидам,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старше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военным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другим</w:t>
      </w:r>
      <w:r w:rsidR="007736F9" w:rsidRPr="00BA7348">
        <w:t xml:space="preserve"> </w:t>
      </w:r>
      <w:r w:rsidRPr="00BA7348">
        <w:t>гражданам.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материале</w:t>
      </w:r>
      <w:r w:rsidR="007736F9" w:rsidRPr="00BA7348">
        <w:t xml:space="preserve"> </w:t>
      </w:r>
      <w:r w:rsidRPr="00BA7348">
        <w:t>РЕН</w:t>
      </w:r>
      <w:r w:rsidR="007736F9" w:rsidRPr="00BA7348">
        <w:t xml:space="preserve"> </w:t>
      </w:r>
      <w:r w:rsidRPr="00BA7348">
        <w:t>ТВ</w:t>
      </w:r>
      <w:r w:rsidR="007736F9" w:rsidRPr="00BA7348">
        <w:t xml:space="preserve"> </w:t>
      </w:r>
      <w:r w:rsidRPr="00BA7348">
        <w:t>собрали</w:t>
      </w:r>
      <w:r w:rsidR="007736F9" w:rsidRPr="00BA7348">
        <w:t xml:space="preserve"> </w:t>
      </w:r>
      <w:r w:rsidRPr="00BA7348">
        <w:t>полезную</w:t>
      </w:r>
      <w:r w:rsidR="007736F9" w:rsidRPr="00BA7348">
        <w:t xml:space="preserve"> </w:t>
      </w:r>
      <w:r w:rsidRPr="00BA7348">
        <w:t>информацию.</w:t>
      </w:r>
      <w:bookmarkEnd w:id="45"/>
    </w:p>
    <w:p w:rsidR="00B941EC" w:rsidRPr="00BA7348" w:rsidRDefault="00EF1DFC" w:rsidP="00B941EC">
      <w:r w:rsidRPr="00BA7348">
        <w:t>КОГО</w:t>
      </w:r>
      <w:r w:rsidR="007736F9" w:rsidRPr="00BA7348">
        <w:t xml:space="preserve"> </w:t>
      </w:r>
      <w:r w:rsidRPr="00BA7348">
        <w:t>КОСНЕТСЯ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</w:p>
    <w:p w:rsidR="00B941EC" w:rsidRPr="00BA7348" w:rsidRDefault="00B941EC" w:rsidP="00B941EC">
      <w:r w:rsidRPr="00BA7348">
        <w:t>Индексация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- </w:t>
      </w:r>
      <w:r w:rsidRPr="00BA7348">
        <w:t>это</w:t>
      </w:r>
      <w:r w:rsidR="007736F9" w:rsidRPr="00BA7348">
        <w:t xml:space="preserve"> </w:t>
      </w:r>
      <w:r w:rsidRPr="00BA7348">
        <w:t>увеличение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размера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ростом</w:t>
      </w:r>
      <w:r w:rsidR="007736F9" w:rsidRPr="00BA7348">
        <w:t xml:space="preserve"> </w:t>
      </w:r>
      <w:r w:rsidRPr="00BA7348">
        <w:t>инфляции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повышением</w:t>
      </w:r>
      <w:r w:rsidR="007736F9" w:rsidRPr="00BA7348">
        <w:t xml:space="preserve"> </w:t>
      </w:r>
      <w:r w:rsidRPr="00BA7348">
        <w:t>МРОТ.</w:t>
      </w:r>
    </w:p>
    <w:p w:rsidR="00B941EC" w:rsidRPr="00BA7348" w:rsidRDefault="00B941EC" w:rsidP="00B941EC">
      <w:r w:rsidRPr="00BA7348">
        <w:t>Ежегодно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проводят</w:t>
      </w:r>
      <w:r w:rsidR="007736F9" w:rsidRPr="00BA7348">
        <w:t xml:space="preserve"> </w:t>
      </w:r>
      <w:r w:rsidRPr="00BA7348">
        <w:t>индексацию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соответствии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прогнозируемым</w:t>
      </w:r>
      <w:r w:rsidR="007736F9" w:rsidRPr="00BA7348">
        <w:t xml:space="preserve"> </w:t>
      </w:r>
      <w:r w:rsidRPr="00BA7348">
        <w:t>ростом</w:t>
      </w:r>
      <w:r w:rsidR="007736F9" w:rsidRPr="00BA7348">
        <w:t xml:space="preserve"> </w:t>
      </w:r>
      <w:r w:rsidRPr="00BA7348">
        <w:t>цен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продукты,</w:t>
      </w:r>
      <w:r w:rsidR="007736F9" w:rsidRPr="00BA7348">
        <w:t xml:space="preserve"> </w:t>
      </w:r>
      <w:r w:rsidRPr="00BA7348">
        <w:t>непродовольственные</w:t>
      </w:r>
      <w:r w:rsidR="007736F9" w:rsidRPr="00BA7348">
        <w:t xml:space="preserve"> </w:t>
      </w:r>
      <w:r w:rsidRPr="00BA7348">
        <w:t>товары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услуги.</w:t>
      </w:r>
      <w:r w:rsidR="007736F9" w:rsidRPr="00BA7348">
        <w:t xml:space="preserve"> </w:t>
      </w:r>
      <w:r w:rsidRPr="00BA7348">
        <w:t>Индексация</w:t>
      </w:r>
      <w:r w:rsidR="007736F9" w:rsidRPr="00BA7348">
        <w:t xml:space="preserve"> </w:t>
      </w:r>
      <w:r w:rsidRPr="00BA7348">
        <w:t>проводится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несколько</w:t>
      </w:r>
      <w:r w:rsidR="007736F9" w:rsidRPr="00BA7348">
        <w:t xml:space="preserve"> </w:t>
      </w:r>
      <w:r w:rsidRPr="00BA7348">
        <w:t>этапов.</w:t>
      </w:r>
    </w:p>
    <w:p w:rsidR="00B941EC" w:rsidRPr="00BA7348" w:rsidRDefault="00B941EC" w:rsidP="00B941EC">
      <w:r w:rsidRPr="00BA7348">
        <w:t>В</w:t>
      </w:r>
      <w:r w:rsidR="007736F9" w:rsidRPr="00BA7348">
        <w:t xml:space="preserve"> </w:t>
      </w:r>
      <w:r w:rsidRPr="00BA7348">
        <w:t>ноябре</w:t>
      </w:r>
      <w:r w:rsidR="007736F9" w:rsidRPr="00BA7348">
        <w:t xml:space="preserve"> </w:t>
      </w:r>
      <w:r w:rsidRPr="00BA7348">
        <w:t>прошлого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российским</w:t>
      </w:r>
      <w:r w:rsidR="007736F9" w:rsidRPr="00BA7348">
        <w:t xml:space="preserve"> </w:t>
      </w:r>
      <w:r w:rsidRPr="00BA7348">
        <w:t>президентом</w:t>
      </w:r>
      <w:r w:rsidR="007736F9" w:rsidRPr="00BA7348">
        <w:t xml:space="preserve"> </w:t>
      </w:r>
      <w:r w:rsidRPr="00BA7348">
        <w:t>Владимиром</w:t>
      </w:r>
      <w:r w:rsidR="007736F9" w:rsidRPr="00BA7348">
        <w:t xml:space="preserve"> </w:t>
      </w:r>
      <w:r w:rsidRPr="00BA7348">
        <w:t>Путиным</w:t>
      </w:r>
      <w:r w:rsidR="007736F9" w:rsidRPr="00BA7348">
        <w:t xml:space="preserve"> </w:t>
      </w:r>
      <w:r w:rsidRPr="00BA7348">
        <w:t>был</w:t>
      </w:r>
      <w:r w:rsidR="007736F9" w:rsidRPr="00BA7348">
        <w:t xml:space="preserve"> </w:t>
      </w:r>
      <w:r w:rsidRPr="00BA7348">
        <w:t>одобрен</w:t>
      </w:r>
      <w:r w:rsidR="007736F9" w:rsidRPr="00BA7348">
        <w:t xml:space="preserve"> </w:t>
      </w:r>
      <w:r w:rsidRPr="00BA7348">
        <w:t>закон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неработающим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</w:t>
      </w:r>
      <w:r w:rsidR="007736F9" w:rsidRPr="00BA7348">
        <w:t xml:space="preserve"> </w:t>
      </w:r>
      <w:r w:rsidRPr="00BA7348">
        <w:t>процента</w:t>
      </w:r>
      <w:r w:rsidR="007736F9" w:rsidRPr="00BA7348">
        <w:t xml:space="preserve"> </w:t>
      </w:r>
      <w:r w:rsidRPr="00BA7348">
        <w:t>(ФЗ</w:t>
      </w:r>
      <w:r w:rsidR="007736F9" w:rsidRPr="00BA7348">
        <w:t xml:space="preserve"> №</w:t>
      </w:r>
      <w:r w:rsidRPr="00BA7348">
        <w:t>540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27.11.2023).</w:t>
      </w:r>
      <w:r w:rsidR="007736F9" w:rsidRPr="00BA7348">
        <w:t xml:space="preserve"> </w:t>
      </w:r>
      <w:r w:rsidRPr="00BA7348">
        <w:t>Документ</w:t>
      </w:r>
      <w:r w:rsidR="007736F9" w:rsidRPr="00BA7348">
        <w:t xml:space="preserve"> </w:t>
      </w:r>
      <w:r w:rsidRPr="00BA7348">
        <w:t>предусматривает</w:t>
      </w:r>
      <w:r w:rsidR="007736F9" w:rsidRPr="00BA7348">
        <w:t xml:space="preserve"> </w:t>
      </w:r>
      <w:r w:rsidRPr="00BA7348">
        <w:t>увеличение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части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неработающих</w:t>
      </w:r>
      <w:r w:rsidR="007736F9" w:rsidRPr="00BA7348">
        <w:t xml:space="preserve"> </w:t>
      </w:r>
      <w:r w:rsidRPr="00BA7348">
        <w:t>россиян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1572</w:t>
      </w:r>
      <w:r w:rsidR="007736F9" w:rsidRPr="00BA7348">
        <w:t xml:space="preserve"> </w:t>
      </w:r>
      <w:r w:rsidRPr="00BA7348">
        <w:t>рубля.</w:t>
      </w:r>
    </w:p>
    <w:p w:rsidR="00B941EC" w:rsidRPr="00BA7348" w:rsidRDefault="00B941EC" w:rsidP="00B941EC">
      <w:r w:rsidRPr="00BA7348">
        <w:t>Таким</w:t>
      </w:r>
      <w:r w:rsidR="007736F9" w:rsidRPr="00BA7348">
        <w:t xml:space="preserve"> </w:t>
      </w:r>
      <w:r w:rsidRPr="00BA7348">
        <w:t>образом,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перерасчета:</w:t>
      </w:r>
    </w:p>
    <w:p w:rsidR="00B941EC" w:rsidRPr="00BA7348" w:rsidRDefault="00EF1DFC" w:rsidP="00B941EC">
      <w:r w:rsidRPr="00BA7348">
        <w:t>-</w:t>
      </w:r>
      <w:r w:rsidR="007736F9" w:rsidRPr="00BA7348">
        <w:t xml:space="preserve"> </w:t>
      </w:r>
      <w:r w:rsidR="00B941EC" w:rsidRPr="00BA7348">
        <w:t>средний</w:t>
      </w:r>
      <w:r w:rsidR="007736F9" w:rsidRPr="00BA7348">
        <w:t xml:space="preserve"> </w:t>
      </w:r>
      <w:r w:rsidR="00B941EC" w:rsidRPr="00BA7348">
        <w:t>размер</w:t>
      </w:r>
      <w:r w:rsidR="007736F9" w:rsidRPr="00BA7348">
        <w:t xml:space="preserve"> </w:t>
      </w:r>
      <w:r w:rsidR="00B941EC" w:rsidRPr="00BA7348">
        <w:t>выплат</w:t>
      </w:r>
      <w:r w:rsidR="007736F9" w:rsidRPr="00BA7348">
        <w:t xml:space="preserve"> </w:t>
      </w:r>
      <w:r w:rsidR="00B941EC" w:rsidRPr="00BA7348">
        <w:t>неработающим</w:t>
      </w:r>
      <w:r w:rsidR="007736F9" w:rsidRPr="00BA7348">
        <w:t xml:space="preserve"> </w:t>
      </w:r>
      <w:r w:rsidR="00B941EC" w:rsidRPr="00BA7348">
        <w:t>пенсионерам</w:t>
      </w:r>
      <w:r w:rsidR="007736F9" w:rsidRPr="00BA7348">
        <w:t xml:space="preserve"> </w:t>
      </w:r>
      <w:r w:rsidR="00B941EC" w:rsidRPr="00BA7348">
        <w:t>составит</w:t>
      </w:r>
      <w:r w:rsidR="007736F9" w:rsidRPr="00BA7348">
        <w:t xml:space="preserve"> </w:t>
      </w:r>
      <w:r w:rsidR="00B941EC" w:rsidRPr="00BA7348">
        <w:t>22</w:t>
      </w:r>
      <w:r w:rsidR="007736F9" w:rsidRPr="00BA7348">
        <w:t xml:space="preserve"> </w:t>
      </w:r>
      <w:r w:rsidR="00B941EC" w:rsidRPr="00BA7348">
        <w:t>605</w:t>
      </w:r>
      <w:r w:rsidR="007736F9" w:rsidRPr="00BA7348">
        <w:t xml:space="preserve"> </w:t>
      </w:r>
      <w:r w:rsidR="00B941EC" w:rsidRPr="00BA7348">
        <w:t>рублей;</w:t>
      </w:r>
    </w:p>
    <w:p w:rsidR="00B941EC" w:rsidRPr="00BA7348" w:rsidRDefault="00EF1DFC" w:rsidP="00B941EC">
      <w:r w:rsidRPr="00BA7348">
        <w:t>-</w:t>
      </w:r>
      <w:r w:rsidR="007736F9" w:rsidRPr="00BA7348">
        <w:t xml:space="preserve"> </w:t>
      </w:r>
      <w:r w:rsidR="00B941EC" w:rsidRPr="00BA7348">
        <w:t>средний</w:t>
      </w:r>
      <w:r w:rsidR="007736F9" w:rsidRPr="00BA7348">
        <w:t xml:space="preserve"> </w:t>
      </w:r>
      <w:r w:rsidR="00B941EC" w:rsidRPr="00BA7348">
        <w:t>размер</w:t>
      </w:r>
      <w:r w:rsidR="007736F9" w:rsidRPr="00BA7348">
        <w:t xml:space="preserve"> </w:t>
      </w:r>
      <w:r w:rsidR="00B941EC" w:rsidRPr="00BA7348">
        <w:t>страховой</w:t>
      </w:r>
      <w:r w:rsidR="007736F9" w:rsidRPr="00BA7348">
        <w:t xml:space="preserve"> </w:t>
      </w:r>
      <w:r w:rsidR="00B941EC" w:rsidRPr="00BA7348">
        <w:t>пенсии</w:t>
      </w:r>
      <w:r w:rsidR="007736F9" w:rsidRPr="00BA7348">
        <w:t xml:space="preserve"> </w:t>
      </w:r>
      <w:r w:rsidR="00B941EC" w:rsidRPr="00BA7348">
        <w:t>по</w:t>
      </w:r>
      <w:r w:rsidR="007736F9" w:rsidRPr="00BA7348">
        <w:t xml:space="preserve"> </w:t>
      </w:r>
      <w:r w:rsidR="00B941EC" w:rsidRPr="00BA7348">
        <w:t>старости</w:t>
      </w:r>
      <w:r w:rsidR="007736F9" w:rsidRPr="00BA7348">
        <w:t xml:space="preserve"> </w:t>
      </w:r>
      <w:r w:rsidR="00B941EC" w:rsidRPr="00BA7348">
        <w:t>увеличится</w:t>
      </w:r>
      <w:r w:rsidR="007736F9" w:rsidRPr="00BA7348">
        <w:t xml:space="preserve"> </w:t>
      </w:r>
      <w:r w:rsidR="00B941EC" w:rsidRPr="00BA7348">
        <w:t>на</w:t>
      </w:r>
      <w:r w:rsidR="007736F9" w:rsidRPr="00BA7348">
        <w:t xml:space="preserve"> </w:t>
      </w:r>
      <w:r w:rsidR="00B941EC" w:rsidRPr="00BA7348">
        <w:t>1631</w:t>
      </w:r>
      <w:r w:rsidR="007736F9" w:rsidRPr="00BA7348">
        <w:t xml:space="preserve"> </w:t>
      </w:r>
      <w:r w:rsidR="00B941EC" w:rsidRPr="00BA7348">
        <w:t>рубль</w:t>
      </w:r>
      <w:r w:rsidR="007736F9" w:rsidRPr="00BA7348">
        <w:t xml:space="preserve"> - </w:t>
      </w:r>
      <w:r w:rsidR="00B941EC" w:rsidRPr="00BA7348">
        <w:t>до</w:t>
      </w:r>
      <w:r w:rsidR="007736F9" w:rsidRPr="00BA7348">
        <w:t xml:space="preserve"> </w:t>
      </w:r>
      <w:r w:rsidR="00B941EC" w:rsidRPr="00BA7348">
        <w:t>23</w:t>
      </w:r>
      <w:r w:rsidR="007736F9" w:rsidRPr="00BA7348">
        <w:t xml:space="preserve"> </w:t>
      </w:r>
      <w:r w:rsidR="00B941EC" w:rsidRPr="00BA7348">
        <w:t>449</w:t>
      </w:r>
      <w:r w:rsidR="007736F9" w:rsidRPr="00BA7348">
        <w:t xml:space="preserve"> </w:t>
      </w:r>
      <w:r w:rsidR="00B941EC" w:rsidRPr="00BA7348">
        <w:t>рублей.</w:t>
      </w:r>
    </w:p>
    <w:p w:rsidR="00B941EC" w:rsidRPr="00BA7348" w:rsidRDefault="00B941EC" w:rsidP="00B941EC">
      <w:r w:rsidRPr="00BA7348">
        <w:t>Помимо</w:t>
      </w:r>
      <w:r w:rsidR="007736F9" w:rsidRPr="00BA7348">
        <w:t xml:space="preserve"> </w:t>
      </w:r>
      <w:r w:rsidRPr="00BA7348">
        <w:t>этого,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</w:t>
      </w:r>
      <w:r w:rsidR="007736F9" w:rsidRPr="00BA7348">
        <w:t xml:space="preserve"> </w:t>
      </w:r>
      <w:r w:rsidRPr="00BA7348">
        <w:t>процента</w:t>
      </w:r>
      <w:r w:rsidR="007736F9" w:rsidRPr="00BA7348">
        <w:t xml:space="preserve"> </w:t>
      </w:r>
      <w:r w:rsidRPr="00BA7348">
        <w:t>выросла</w:t>
      </w:r>
      <w:r w:rsidR="007736F9" w:rsidRPr="00BA7348">
        <w:t xml:space="preserve"> </w:t>
      </w:r>
      <w:r w:rsidRPr="00BA7348">
        <w:t>фиксированная</w:t>
      </w:r>
      <w:r w:rsidR="007736F9" w:rsidRPr="00BA7348">
        <w:t xml:space="preserve"> </w:t>
      </w:r>
      <w:r w:rsidRPr="00BA7348">
        <w:t>надбавка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- </w:t>
      </w:r>
      <w:r w:rsidRPr="00BA7348">
        <w:t>с</w:t>
      </w:r>
      <w:r w:rsidR="007736F9" w:rsidRPr="00BA7348">
        <w:t xml:space="preserve"> </w:t>
      </w:r>
      <w:r w:rsidRPr="00BA7348">
        <w:t>7567,3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8134,9</w:t>
      </w:r>
      <w:r w:rsidR="007736F9" w:rsidRPr="00BA7348">
        <w:t xml:space="preserve"> </w:t>
      </w:r>
      <w:r w:rsidRPr="00BA7348">
        <w:t>рубля.</w:t>
      </w:r>
    </w:p>
    <w:p w:rsidR="00B941EC" w:rsidRPr="00BA7348" w:rsidRDefault="00B941EC" w:rsidP="00B941EC">
      <w:r w:rsidRPr="00BA7348">
        <w:t>Перерасчет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производится</w:t>
      </w:r>
      <w:r w:rsidR="007736F9" w:rsidRPr="00BA7348">
        <w:t xml:space="preserve"> </w:t>
      </w:r>
      <w:r w:rsidRPr="00BA7348">
        <w:t>автоматически,</w:t>
      </w:r>
      <w:r w:rsidR="007736F9" w:rsidRPr="00BA7348">
        <w:t xml:space="preserve"> </w:t>
      </w:r>
      <w:r w:rsidRPr="00BA7348">
        <w:t>поэтому</w:t>
      </w:r>
      <w:r w:rsidR="007736F9" w:rsidRPr="00BA7348">
        <w:t xml:space="preserve"> </w:t>
      </w:r>
      <w:r w:rsidRPr="00BA7348">
        <w:t>обращаться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Социальный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(СФР)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нужно.</w:t>
      </w:r>
    </w:p>
    <w:p w:rsidR="00B941EC" w:rsidRPr="00BA7348" w:rsidRDefault="00B941EC" w:rsidP="00B941EC">
      <w:r w:rsidRPr="00BA7348">
        <w:t>Когда</w:t>
      </w:r>
      <w:r w:rsidR="007736F9" w:rsidRPr="00BA7348">
        <w:t xml:space="preserve"> </w:t>
      </w:r>
      <w:r w:rsidRPr="00BA7348">
        <w:t>пенсионеру</w:t>
      </w:r>
      <w:r w:rsidR="007736F9" w:rsidRPr="00BA7348">
        <w:t xml:space="preserve"> </w:t>
      </w:r>
      <w:r w:rsidRPr="00BA7348">
        <w:t>исполняется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становится</w:t>
      </w:r>
      <w:r w:rsidR="007736F9" w:rsidRPr="00BA7348">
        <w:t xml:space="preserve"> </w:t>
      </w:r>
      <w:r w:rsidRPr="00BA7348">
        <w:t>больше</w:t>
      </w:r>
      <w:r w:rsidR="007736F9" w:rsidRPr="00BA7348">
        <w:t xml:space="preserve"> </w:t>
      </w:r>
      <w:r w:rsidRPr="00BA7348">
        <w:t>благодаря</w:t>
      </w:r>
      <w:r w:rsidR="007736F9" w:rsidRPr="00BA7348">
        <w:t xml:space="preserve"> </w:t>
      </w:r>
      <w:r w:rsidRPr="00BA7348">
        <w:t>удвоению</w:t>
      </w:r>
      <w:r w:rsidR="007736F9" w:rsidRPr="00BA7348">
        <w:t xml:space="preserve"> </w:t>
      </w:r>
      <w:r w:rsidRPr="00BA7348">
        <w:t>фиксированной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части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данная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находится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зависимости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страховых</w:t>
      </w:r>
      <w:r w:rsidR="007736F9" w:rsidRPr="00BA7348">
        <w:t xml:space="preserve"> </w:t>
      </w:r>
      <w:r w:rsidRPr="00BA7348">
        <w:t>взносов,</w:t>
      </w:r>
      <w:r w:rsidR="007736F9" w:rsidRPr="00BA7348">
        <w:t xml:space="preserve"> </w:t>
      </w:r>
      <w:r w:rsidRPr="00BA7348">
        <w:t>трудового</w:t>
      </w:r>
      <w:r w:rsidR="007736F9" w:rsidRPr="00BA7348">
        <w:t xml:space="preserve"> </w:t>
      </w:r>
      <w:r w:rsidRPr="00BA7348">
        <w:t>стажа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числа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баллов,</w:t>
      </w:r>
      <w:r w:rsidR="007736F9" w:rsidRPr="00BA7348">
        <w:t xml:space="preserve"> </w:t>
      </w:r>
      <w:r w:rsidRPr="00BA7348">
        <w:t>пишут</w:t>
      </w:r>
      <w:r w:rsidR="007736F9" w:rsidRPr="00BA7348">
        <w:t xml:space="preserve"> «</w:t>
      </w:r>
      <w:r w:rsidRPr="00BA7348">
        <w:t>Известия</w:t>
      </w:r>
      <w:r w:rsidR="007736F9" w:rsidRPr="00BA7348">
        <w:t>»</w:t>
      </w:r>
      <w:r w:rsidRPr="00BA7348">
        <w:t>.</w:t>
      </w:r>
    </w:p>
    <w:p w:rsidR="00B941EC" w:rsidRPr="00BA7348" w:rsidRDefault="00B941EC" w:rsidP="00B941EC">
      <w:r w:rsidRPr="00BA7348">
        <w:t>Таким</w:t>
      </w:r>
      <w:r w:rsidR="007736F9" w:rsidRPr="00BA7348">
        <w:t xml:space="preserve"> </w:t>
      </w:r>
      <w:r w:rsidRPr="00BA7348">
        <w:t>образом,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марте</w:t>
      </w:r>
      <w:r w:rsidR="007736F9" w:rsidRPr="00BA7348">
        <w:t xml:space="preserve"> </w:t>
      </w:r>
      <w:r w:rsidRPr="00BA7348">
        <w:t>пенсионеры,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предыдущем</w:t>
      </w:r>
      <w:r w:rsidR="007736F9" w:rsidRPr="00BA7348">
        <w:t xml:space="preserve"> </w:t>
      </w:r>
      <w:r w:rsidRPr="00BA7348">
        <w:t>месяце</w:t>
      </w:r>
      <w:r w:rsidR="007736F9" w:rsidRPr="00BA7348">
        <w:t xml:space="preserve"> </w:t>
      </w:r>
      <w:r w:rsidRPr="00BA7348">
        <w:t>встретили</w:t>
      </w:r>
      <w:r w:rsidR="007736F9" w:rsidRPr="00BA7348">
        <w:t xml:space="preserve"> </w:t>
      </w:r>
      <w:r w:rsidRPr="00BA7348">
        <w:t>80-летние,</w:t>
      </w:r>
      <w:r w:rsidR="007736F9" w:rsidRPr="00BA7348">
        <w:t xml:space="preserve"> </w:t>
      </w:r>
      <w:r w:rsidRPr="00BA7348">
        <w:t>получат</w:t>
      </w:r>
      <w:r w:rsidR="007736F9" w:rsidRPr="00BA7348">
        <w:t xml:space="preserve"> </w:t>
      </w:r>
      <w:r w:rsidRPr="00BA7348">
        <w:t>двойную</w:t>
      </w:r>
      <w:r w:rsidR="007736F9" w:rsidRPr="00BA7348">
        <w:t xml:space="preserve"> </w:t>
      </w:r>
      <w:r w:rsidRPr="00BA7348">
        <w:t>фиксированную</w:t>
      </w:r>
      <w:r w:rsidR="007736F9" w:rsidRPr="00BA7348">
        <w:t xml:space="preserve"> </w:t>
      </w:r>
      <w:r w:rsidRPr="00BA7348">
        <w:t>выплату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- </w:t>
      </w:r>
      <w:r w:rsidRPr="00BA7348">
        <w:t>16</w:t>
      </w:r>
      <w:r w:rsidR="007736F9" w:rsidRPr="00BA7348">
        <w:t xml:space="preserve"> </w:t>
      </w:r>
      <w:r w:rsidRPr="00BA7348">
        <w:t>269,76</w:t>
      </w:r>
      <w:r w:rsidR="007736F9" w:rsidRPr="00BA7348">
        <w:t xml:space="preserve"> </w:t>
      </w:r>
      <w:r w:rsidRPr="00BA7348">
        <w:t>рубля.</w:t>
      </w:r>
    </w:p>
    <w:p w:rsidR="00B941EC" w:rsidRPr="00BA7348" w:rsidRDefault="00B941EC" w:rsidP="00B941EC">
      <w:r w:rsidRPr="00BA7348">
        <w:t>Надбавка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возраст</w:t>
      </w:r>
      <w:r w:rsidR="007736F9" w:rsidRPr="00BA7348">
        <w:t xml:space="preserve"> </w:t>
      </w:r>
      <w:r w:rsidRPr="00BA7348">
        <w:t>устанавливается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месяц</w:t>
      </w:r>
      <w:r w:rsidR="007736F9" w:rsidRPr="00BA7348">
        <w:t xml:space="preserve"> </w:t>
      </w:r>
      <w:r w:rsidRPr="00BA7348">
        <w:t>исполнения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со</w:t>
      </w:r>
      <w:r w:rsidR="007736F9" w:rsidRPr="00BA7348">
        <w:t xml:space="preserve"> </w:t>
      </w:r>
      <w:r w:rsidRPr="00BA7348">
        <w:t>следующего</w:t>
      </w:r>
      <w:r w:rsidR="007736F9" w:rsidRPr="00BA7348">
        <w:t xml:space="preserve"> </w:t>
      </w:r>
      <w:r w:rsidRPr="00BA7348">
        <w:t>месяца.</w:t>
      </w:r>
      <w:r w:rsidR="007736F9" w:rsidRPr="00BA7348">
        <w:t xml:space="preserve"> </w:t>
      </w:r>
      <w:r w:rsidRPr="00BA7348">
        <w:t>Деньги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начислены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автоматически.</w:t>
      </w:r>
    </w:p>
    <w:p w:rsidR="00B941EC" w:rsidRPr="00BA7348" w:rsidRDefault="00B941EC" w:rsidP="00B941EC">
      <w:r w:rsidRPr="00BA7348">
        <w:t>Инвалидом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признаются</w:t>
      </w:r>
      <w:r w:rsidR="007736F9" w:rsidRPr="00BA7348">
        <w:t xml:space="preserve"> </w:t>
      </w:r>
      <w:r w:rsidRPr="00BA7348">
        <w:t>люди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выраженными</w:t>
      </w:r>
      <w:r w:rsidR="007736F9" w:rsidRPr="00BA7348">
        <w:t xml:space="preserve"> </w:t>
      </w:r>
      <w:r w:rsidRPr="00BA7348">
        <w:t>(серьезными)</w:t>
      </w:r>
      <w:r w:rsidR="007736F9" w:rsidRPr="00BA7348">
        <w:t xml:space="preserve"> </w:t>
      </w:r>
      <w:r w:rsidRPr="00BA7348">
        <w:t>нарушениями</w:t>
      </w:r>
      <w:r w:rsidR="007736F9" w:rsidRPr="00BA7348">
        <w:t xml:space="preserve"> </w:t>
      </w:r>
      <w:r w:rsidRPr="00BA7348">
        <w:t>здоровья</w:t>
      </w:r>
      <w:r w:rsidR="007736F9" w:rsidRPr="00BA7348">
        <w:t xml:space="preserve"> - </w:t>
      </w:r>
      <w:r w:rsidRPr="00BA7348">
        <w:t>стойкими</w:t>
      </w:r>
      <w:r w:rsidR="007736F9" w:rsidRPr="00BA7348">
        <w:t xml:space="preserve"> </w:t>
      </w:r>
      <w:r w:rsidRPr="00BA7348">
        <w:t>расстройствами,</w:t>
      </w:r>
      <w:r w:rsidR="007736F9" w:rsidRPr="00BA7348">
        <w:t xml:space="preserve"> </w:t>
      </w:r>
      <w:r w:rsidRPr="00BA7348">
        <w:t>вызванными</w:t>
      </w:r>
      <w:r w:rsidR="007736F9" w:rsidRPr="00BA7348">
        <w:t xml:space="preserve"> </w:t>
      </w:r>
      <w:r w:rsidRPr="00BA7348">
        <w:t>травмами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заболеваниями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повлекшими</w:t>
      </w:r>
      <w:r w:rsidR="007736F9" w:rsidRPr="00BA7348">
        <w:t xml:space="preserve"> </w:t>
      </w:r>
      <w:r w:rsidRPr="00BA7348">
        <w:t>определенные</w:t>
      </w:r>
      <w:r w:rsidR="007736F9" w:rsidRPr="00BA7348">
        <w:t xml:space="preserve"> </w:t>
      </w:r>
      <w:r w:rsidRPr="00BA7348">
        <w:t>ограничения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жизни.</w:t>
      </w:r>
      <w:r w:rsidR="007736F9" w:rsidRPr="00BA7348">
        <w:t xml:space="preserve"> </w:t>
      </w:r>
      <w:r w:rsidRPr="00BA7348">
        <w:t>Инвалиды</w:t>
      </w:r>
      <w:r w:rsidR="007736F9" w:rsidRPr="00BA7348">
        <w:t xml:space="preserve"> </w:t>
      </w:r>
      <w:r w:rsidRPr="00BA7348">
        <w:t>данной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100</w:t>
      </w:r>
      <w:r w:rsidR="007736F9" w:rsidRPr="00BA7348">
        <w:t xml:space="preserve"> </w:t>
      </w:r>
      <w:r w:rsidRPr="00BA7348">
        <w:t>процентов</w:t>
      </w:r>
      <w:r w:rsidR="007736F9" w:rsidRPr="00BA7348">
        <w:t xml:space="preserve"> </w:t>
      </w:r>
      <w:r w:rsidRPr="00BA7348">
        <w:t>зависят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посторонней</w:t>
      </w:r>
      <w:r w:rsidR="007736F9" w:rsidRPr="00BA7348">
        <w:t xml:space="preserve"> </w:t>
      </w:r>
      <w:r w:rsidRPr="00BA7348">
        <w:t>помощи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имеют</w:t>
      </w:r>
      <w:r w:rsidR="007736F9" w:rsidRPr="00BA7348">
        <w:t xml:space="preserve"> </w:t>
      </w:r>
      <w:r w:rsidRPr="00BA7348">
        <w:t>возможности</w:t>
      </w:r>
      <w:r w:rsidR="007736F9" w:rsidRPr="00BA7348">
        <w:t xml:space="preserve"> </w:t>
      </w:r>
      <w:r w:rsidRPr="00BA7348">
        <w:t>работать.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инвалидности</w:t>
      </w:r>
      <w:r w:rsidR="007736F9" w:rsidRPr="00BA7348">
        <w:t xml:space="preserve"> </w:t>
      </w:r>
      <w:r w:rsidRPr="00BA7348">
        <w:t>назначается</w:t>
      </w:r>
      <w:r w:rsidR="007736F9" w:rsidRPr="00BA7348">
        <w:t xml:space="preserve"> </w:t>
      </w:r>
      <w:r w:rsidRPr="00BA7348">
        <w:t>автоматически</w:t>
      </w:r>
      <w:r w:rsidR="007736F9" w:rsidRPr="00BA7348">
        <w:t xml:space="preserve"> - </w:t>
      </w:r>
      <w:r w:rsidRPr="00BA7348">
        <w:t>по</w:t>
      </w:r>
      <w:r w:rsidR="007736F9" w:rsidRPr="00BA7348">
        <w:t xml:space="preserve"> </w:t>
      </w:r>
      <w:r w:rsidRPr="00BA7348">
        <w:t>результатам</w:t>
      </w:r>
      <w:r w:rsidR="007736F9" w:rsidRPr="00BA7348">
        <w:t xml:space="preserve"> </w:t>
      </w:r>
      <w:r w:rsidRPr="00BA7348">
        <w:t>медико-социальной</w:t>
      </w:r>
      <w:r w:rsidR="007736F9" w:rsidRPr="00BA7348">
        <w:t xml:space="preserve"> </w:t>
      </w:r>
      <w:r w:rsidRPr="00BA7348">
        <w:t>экспертизы</w:t>
      </w:r>
      <w:r w:rsidR="007736F9" w:rsidRPr="00BA7348">
        <w:t xml:space="preserve"> </w:t>
      </w:r>
      <w:r w:rsidRPr="00BA7348">
        <w:t>(МСЭ).</w:t>
      </w:r>
    </w:p>
    <w:p w:rsidR="00B941EC" w:rsidRPr="00BA7348" w:rsidRDefault="00B941EC" w:rsidP="00B941EC">
      <w:r w:rsidRPr="00BA7348">
        <w:lastRenderedPageBreak/>
        <w:t>Инвалидов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ждет</w:t>
      </w:r>
      <w:r w:rsidR="007736F9" w:rsidRPr="00BA7348">
        <w:t xml:space="preserve"> </w:t>
      </w:r>
      <w:r w:rsidRPr="00BA7348">
        <w:t>такая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доплата.</w:t>
      </w:r>
      <w:r w:rsidR="007736F9" w:rsidRPr="00BA7348">
        <w:t xml:space="preserve"> </w:t>
      </w:r>
      <w:r w:rsidRPr="00BA7348">
        <w:t>Им</w:t>
      </w:r>
      <w:r w:rsidR="007736F9" w:rsidRPr="00BA7348">
        <w:t xml:space="preserve"> </w:t>
      </w:r>
      <w:r w:rsidRPr="00BA7348">
        <w:t>полагается</w:t>
      </w:r>
      <w:r w:rsidR="007736F9" w:rsidRPr="00BA7348">
        <w:t xml:space="preserve"> </w:t>
      </w:r>
      <w:r w:rsidRPr="00BA7348">
        <w:t>повышенная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два</w:t>
      </w:r>
      <w:r w:rsidR="007736F9" w:rsidRPr="00BA7348">
        <w:t xml:space="preserve"> </w:t>
      </w:r>
      <w:r w:rsidRPr="00BA7348">
        <w:t>раза</w:t>
      </w:r>
      <w:r w:rsidR="007736F9" w:rsidRPr="00BA7348">
        <w:t xml:space="preserve"> </w:t>
      </w:r>
      <w:r w:rsidRPr="00BA7348">
        <w:t>фиксированная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инвалидности.</w:t>
      </w:r>
    </w:p>
    <w:p w:rsidR="00B941EC" w:rsidRPr="00BA7348" w:rsidRDefault="00B941EC" w:rsidP="00B941EC">
      <w:r w:rsidRPr="00BA7348">
        <w:t>Отметим,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пенсионер</w:t>
      </w:r>
      <w:r w:rsidR="007736F9" w:rsidRPr="00BA7348">
        <w:t xml:space="preserve"> </w:t>
      </w:r>
      <w:r w:rsidRPr="00BA7348">
        <w:t>является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инвалидом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гражданином</w:t>
      </w:r>
      <w:r w:rsidR="007736F9" w:rsidRPr="00BA7348">
        <w:t xml:space="preserve"> </w:t>
      </w:r>
      <w:r w:rsidRPr="00BA7348">
        <w:t>старше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сможет</w:t>
      </w:r>
      <w:r w:rsidR="007736F9" w:rsidRPr="00BA7348">
        <w:t xml:space="preserve"> </w:t>
      </w:r>
      <w:r w:rsidRPr="00BA7348">
        <w:t>рассчитывать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набавку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одному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этих</w:t>
      </w:r>
      <w:r w:rsidR="007736F9" w:rsidRPr="00BA7348">
        <w:t xml:space="preserve"> </w:t>
      </w:r>
      <w:r w:rsidRPr="00BA7348">
        <w:t>критериев.</w:t>
      </w:r>
    </w:p>
    <w:p w:rsidR="00B941EC" w:rsidRPr="00BA7348" w:rsidRDefault="00B941EC" w:rsidP="00B941EC">
      <w:r w:rsidRPr="00BA7348">
        <w:t>Кстати,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материале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подробно</w:t>
      </w:r>
      <w:r w:rsidR="007736F9" w:rsidRPr="00BA7348">
        <w:t xml:space="preserve"> </w:t>
      </w:r>
      <w:r w:rsidRPr="00BA7348">
        <w:t>рассказывали,</w:t>
      </w:r>
      <w:r w:rsidR="007736F9" w:rsidRPr="00BA7348">
        <w:t xml:space="preserve"> </w:t>
      </w:r>
      <w:r w:rsidRPr="00BA7348">
        <w:t>какие</w:t>
      </w:r>
      <w:r w:rsidR="007736F9" w:rsidRPr="00BA7348">
        <w:t xml:space="preserve"> </w:t>
      </w:r>
      <w:r w:rsidRPr="00BA7348">
        <w:t>льготы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инвалидов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году.</w:t>
      </w:r>
    </w:p>
    <w:p w:rsidR="00B941EC" w:rsidRPr="00BA7348" w:rsidRDefault="00EF1DFC" w:rsidP="00B941EC">
      <w:r w:rsidRPr="00BA7348">
        <w:t>КАЛЕНДАРЬ</w:t>
      </w:r>
      <w:r w:rsidR="007736F9" w:rsidRPr="00BA7348">
        <w:t xml:space="preserve"> </w:t>
      </w:r>
      <w:r w:rsidRPr="00BA7348">
        <w:t>ПОВЫШЕНИЯ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</w:p>
    <w:p w:rsidR="00B941EC" w:rsidRPr="00BA7348" w:rsidRDefault="00B941EC" w:rsidP="00B941EC">
      <w:r w:rsidRPr="00BA7348">
        <w:t>Удобный</w:t>
      </w:r>
      <w:r w:rsidR="007736F9" w:rsidRPr="00BA7348">
        <w:t xml:space="preserve"> </w:t>
      </w:r>
      <w:r w:rsidRPr="00BA7348">
        <w:t>список</w:t>
      </w:r>
      <w:r w:rsidR="007736F9" w:rsidRPr="00BA7348">
        <w:t xml:space="preserve"> </w:t>
      </w:r>
      <w:r w:rsidRPr="00BA7348">
        <w:t>федеральных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сайте</w:t>
      </w:r>
      <w:r w:rsidR="007736F9" w:rsidRPr="00BA7348">
        <w:t xml:space="preserve"> </w:t>
      </w:r>
      <w:r w:rsidRPr="00BA7348">
        <w:t>Федерального</w:t>
      </w:r>
      <w:r w:rsidR="007736F9" w:rsidRPr="00BA7348">
        <w:t xml:space="preserve"> </w:t>
      </w:r>
      <w:r w:rsidRPr="00BA7348">
        <w:t>казначейства.</w:t>
      </w:r>
      <w:r w:rsidR="007736F9" w:rsidRPr="00BA7348">
        <w:t xml:space="preserve"> </w:t>
      </w:r>
      <w:r w:rsidRPr="00BA7348">
        <w:t>Там</w:t>
      </w:r>
      <w:r w:rsidR="007736F9" w:rsidRPr="00BA7348">
        <w:t xml:space="preserve"> </w:t>
      </w:r>
      <w:r w:rsidRPr="00BA7348">
        <w:t>указаны</w:t>
      </w:r>
      <w:r w:rsidR="007736F9" w:rsidRPr="00BA7348">
        <w:t xml:space="preserve"> </w:t>
      </w:r>
      <w:r w:rsidRPr="00BA7348">
        <w:t>пособия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компенсации,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перечисляют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карту</w:t>
      </w:r>
      <w:r w:rsidR="007736F9" w:rsidRPr="00BA7348">
        <w:t xml:space="preserve"> «</w:t>
      </w:r>
      <w:r w:rsidRPr="00BA7348">
        <w:t>Мир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региональные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поискать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официальных</w:t>
      </w:r>
      <w:r w:rsidR="007736F9" w:rsidRPr="00BA7348">
        <w:t xml:space="preserve"> </w:t>
      </w:r>
      <w:r w:rsidRPr="00BA7348">
        <w:t>сайтах</w:t>
      </w:r>
      <w:r w:rsidR="007736F9" w:rsidRPr="00BA7348">
        <w:t xml:space="preserve"> </w:t>
      </w:r>
      <w:r w:rsidRPr="00BA7348">
        <w:t>органов</w:t>
      </w:r>
      <w:r w:rsidR="007736F9" w:rsidRPr="00BA7348">
        <w:t xml:space="preserve"> </w:t>
      </w:r>
      <w:r w:rsidRPr="00BA7348">
        <w:t>власти</w:t>
      </w:r>
      <w:r w:rsidR="007736F9" w:rsidRPr="00BA7348">
        <w:t xml:space="preserve"> </w:t>
      </w:r>
      <w:r w:rsidRPr="00BA7348">
        <w:t>каждого</w:t>
      </w:r>
      <w:r w:rsidR="007736F9" w:rsidRPr="00BA7348">
        <w:t xml:space="preserve"> </w:t>
      </w:r>
      <w:r w:rsidRPr="00BA7348">
        <w:t>региона.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жители</w:t>
      </w:r>
      <w:r w:rsidR="007736F9" w:rsidRPr="00BA7348">
        <w:t xml:space="preserve"> </w:t>
      </w:r>
      <w:r w:rsidRPr="00BA7348">
        <w:t>Москвы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поискать</w:t>
      </w:r>
      <w:r w:rsidR="007736F9" w:rsidRPr="00BA7348">
        <w:t xml:space="preserve"> </w:t>
      </w:r>
      <w:r w:rsidRPr="00BA7348">
        <w:t>информацию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сайте</w:t>
      </w:r>
      <w:r w:rsidR="007736F9" w:rsidRPr="00BA7348">
        <w:t xml:space="preserve"> </w:t>
      </w:r>
      <w:r w:rsidRPr="00BA7348">
        <w:t>mos.ru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разделе</w:t>
      </w:r>
      <w:r w:rsidR="007736F9" w:rsidRPr="00BA7348">
        <w:t xml:space="preserve"> «</w:t>
      </w:r>
      <w:r w:rsidRPr="00BA7348">
        <w:t>Услуги</w:t>
      </w:r>
      <w:r w:rsidR="007736F9" w:rsidRPr="00BA7348">
        <w:t>»</w:t>
      </w:r>
      <w:r w:rsidRPr="00BA7348">
        <w:t>.</w:t>
      </w:r>
    </w:p>
    <w:p w:rsidR="00B941EC" w:rsidRPr="00BA7348" w:rsidRDefault="00B941EC" w:rsidP="00B941EC"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был</w:t>
      </w:r>
      <w:r w:rsidR="007736F9" w:rsidRPr="00BA7348">
        <w:t xml:space="preserve"> </w:t>
      </w:r>
      <w:r w:rsidRPr="00BA7348">
        <w:t>утвержден</w:t>
      </w:r>
      <w:r w:rsidR="007736F9" w:rsidRPr="00BA7348">
        <w:t xml:space="preserve"> </w:t>
      </w:r>
      <w:r w:rsidRPr="00BA7348">
        <w:t>закон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федеральном</w:t>
      </w:r>
      <w:r w:rsidR="007736F9" w:rsidRPr="00BA7348">
        <w:t xml:space="preserve"> </w:t>
      </w:r>
      <w:r w:rsidRPr="00BA7348">
        <w:t>бюджете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плановый</w:t>
      </w:r>
      <w:r w:rsidR="007736F9" w:rsidRPr="00BA7348">
        <w:t xml:space="preserve"> </w:t>
      </w:r>
      <w:r w:rsidRPr="00BA7348">
        <w:t>период</w:t>
      </w:r>
      <w:r w:rsidR="007736F9" w:rsidRPr="00BA7348">
        <w:t xml:space="preserve"> </w:t>
      </w:r>
      <w:r w:rsidRPr="00BA7348">
        <w:t>2025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2026</w:t>
      </w:r>
      <w:r w:rsidR="007736F9" w:rsidRPr="00BA7348">
        <w:t xml:space="preserve"> </w:t>
      </w:r>
      <w:r w:rsidRPr="00BA7348">
        <w:t>годов</w:t>
      </w:r>
      <w:r w:rsidR="007736F9" w:rsidRPr="00BA7348">
        <w:t xml:space="preserve"> </w:t>
      </w:r>
      <w:r w:rsidRPr="00BA7348">
        <w:t>(ФЗ</w:t>
      </w:r>
      <w:r w:rsidR="007736F9" w:rsidRPr="00BA7348">
        <w:t xml:space="preserve"> №</w:t>
      </w:r>
      <w:r w:rsidRPr="00BA7348">
        <w:t>540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27.11.2023),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предусматривает</w:t>
      </w:r>
      <w:r w:rsidR="007736F9" w:rsidRPr="00BA7348">
        <w:t xml:space="preserve"> </w:t>
      </w:r>
      <w:r w:rsidRPr="00BA7348">
        <w:t>увеличение</w:t>
      </w:r>
      <w:r w:rsidR="007736F9" w:rsidRPr="00BA7348">
        <w:t xml:space="preserve"> </w:t>
      </w:r>
      <w:r w:rsidRPr="00BA7348">
        <w:t>некоторых</w:t>
      </w:r>
      <w:r w:rsidR="007736F9" w:rsidRPr="00BA7348">
        <w:t xml:space="preserve"> </w:t>
      </w:r>
      <w:r w:rsidRPr="00BA7348">
        <w:t>видов</w:t>
      </w:r>
      <w:r w:rsidR="007736F9" w:rsidRPr="00BA7348">
        <w:t xml:space="preserve"> </w:t>
      </w:r>
      <w:r w:rsidRPr="00BA7348">
        <w:t>пособий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первого</w:t>
      </w:r>
      <w:r w:rsidR="007736F9" w:rsidRPr="00BA7348">
        <w:t xml:space="preserve"> </w:t>
      </w:r>
      <w:r w:rsidRPr="00BA7348">
        <w:t>числа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года.</w:t>
      </w:r>
    </w:p>
    <w:p w:rsidR="00B941EC" w:rsidRPr="00BA7348" w:rsidRDefault="00B941EC" w:rsidP="00B941EC">
      <w:r w:rsidRPr="00BA7348">
        <w:t>Ранее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публиковали</w:t>
      </w:r>
      <w:r w:rsidR="007736F9" w:rsidRPr="00BA7348">
        <w:t xml:space="preserve"> </w:t>
      </w:r>
      <w:r w:rsidRPr="00BA7348">
        <w:t>календарь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выплат.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выглядит</w:t>
      </w:r>
      <w:r w:rsidR="007736F9" w:rsidRPr="00BA7348">
        <w:t xml:space="preserve"> </w:t>
      </w:r>
      <w:r w:rsidRPr="00BA7348">
        <w:t>следующим</w:t>
      </w:r>
      <w:r w:rsidR="007736F9" w:rsidRPr="00BA7348">
        <w:t xml:space="preserve"> </w:t>
      </w:r>
      <w:r w:rsidRPr="00BA7348">
        <w:t>образом:</w:t>
      </w:r>
    </w:p>
    <w:p w:rsidR="00B941EC" w:rsidRPr="00BA7348" w:rsidRDefault="00EF1DFC" w:rsidP="00B941EC">
      <w:r w:rsidRPr="00BA7348">
        <w:t>-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1</w:t>
      </w:r>
      <w:r w:rsidR="007736F9" w:rsidRPr="00BA7348">
        <w:t xml:space="preserve"> </w:t>
      </w:r>
      <w:r w:rsidR="00B941EC" w:rsidRPr="00BA7348">
        <w:t>января</w:t>
      </w:r>
      <w:r w:rsidR="007736F9" w:rsidRPr="00BA7348">
        <w:t xml:space="preserve"> </w:t>
      </w:r>
      <w:r w:rsidR="00B941EC" w:rsidRPr="00BA7348">
        <w:t>2024</w:t>
      </w:r>
      <w:r w:rsidR="007736F9" w:rsidRPr="00BA7348">
        <w:t xml:space="preserve"> </w:t>
      </w:r>
      <w:r w:rsidR="00B941EC" w:rsidRPr="00BA7348">
        <w:t>года</w:t>
      </w:r>
      <w:r w:rsidR="007736F9" w:rsidRPr="00BA7348">
        <w:t xml:space="preserve"> </w:t>
      </w:r>
      <w:r w:rsidR="00B941EC" w:rsidRPr="00BA7348">
        <w:t>размер</w:t>
      </w:r>
      <w:r w:rsidR="007736F9" w:rsidRPr="00BA7348">
        <w:t xml:space="preserve"> </w:t>
      </w:r>
      <w:r w:rsidR="00B941EC" w:rsidRPr="00BA7348">
        <w:t>страховой</w:t>
      </w:r>
      <w:r w:rsidR="007736F9" w:rsidRPr="00BA7348">
        <w:t xml:space="preserve"> </w:t>
      </w:r>
      <w:r w:rsidR="00B941EC" w:rsidRPr="00BA7348">
        <w:t>пенсии</w:t>
      </w:r>
      <w:r w:rsidR="007736F9" w:rsidRPr="00BA7348">
        <w:t xml:space="preserve"> </w:t>
      </w:r>
      <w:r w:rsidR="00B941EC" w:rsidRPr="00BA7348">
        <w:t>по</w:t>
      </w:r>
      <w:r w:rsidR="007736F9" w:rsidRPr="00BA7348">
        <w:t xml:space="preserve"> </w:t>
      </w:r>
      <w:r w:rsidR="00B941EC" w:rsidRPr="00BA7348">
        <w:t>старости</w:t>
      </w:r>
      <w:r w:rsidR="007736F9" w:rsidRPr="00BA7348">
        <w:t xml:space="preserve"> </w:t>
      </w:r>
      <w:r w:rsidR="00B941EC" w:rsidRPr="00BA7348">
        <w:t>и</w:t>
      </w:r>
      <w:r w:rsidR="007736F9" w:rsidRPr="00BA7348">
        <w:t xml:space="preserve"> </w:t>
      </w:r>
      <w:r w:rsidR="00B941EC" w:rsidRPr="00BA7348">
        <w:t>инвалидности</w:t>
      </w:r>
      <w:r w:rsidR="007736F9" w:rsidRPr="00BA7348">
        <w:t xml:space="preserve"> </w:t>
      </w:r>
      <w:r w:rsidR="00B941EC" w:rsidRPr="00BA7348">
        <w:t>увеличился</w:t>
      </w:r>
      <w:r w:rsidR="007736F9" w:rsidRPr="00BA7348">
        <w:t xml:space="preserve"> </w:t>
      </w:r>
      <w:r w:rsidR="00B941EC" w:rsidRPr="00BA7348">
        <w:t>на</w:t>
      </w:r>
      <w:r w:rsidR="007736F9" w:rsidRPr="00BA7348">
        <w:t xml:space="preserve"> </w:t>
      </w:r>
      <w:r w:rsidR="00B941EC" w:rsidRPr="00BA7348">
        <w:t>7,5</w:t>
      </w:r>
      <w:r w:rsidR="007736F9" w:rsidRPr="00BA7348">
        <w:t xml:space="preserve"> </w:t>
      </w:r>
      <w:r w:rsidR="00B941EC" w:rsidRPr="00BA7348">
        <w:t>процента.</w:t>
      </w:r>
      <w:r w:rsidR="007736F9" w:rsidRPr="00BA7348">
        <w:t xml:space="preserve"> </w:t>
      </w:r>
      <w:r w:rsidR="00B941EC" w:rsidRPr="00BA7348">
        <w:t>Индексацию</w:t>
      </w:r>
      <w:r w:rsidR="007736F9" w:rsidRPr="00BA7348">
        <w:t xml:space="preserve"> </w:t>
      </w:r>
      <w:r w:rsidR="00B941EC" w:rsidRPr="00BA7348">
        <w:t>произвели</w:t>
      </w:r>
      <w:r w:rsidR="007736F9" w:rsidRPr="00BA7348">
        <w:t xml:space="preserve"> </w:t>
      </w:r>
      <w:r w:rsidR="00B941EC" w:rsidRPr="00BA7348">
        <w:t>для</w:t>
      </w:r>
      <w:r w:rsidR="007736F9" w:rsidRPr="00BA7348">
        <w:t xml:space="preserve"> </w:t>
      </w:r>
      <w:r w:rsidR="00B941EC" w:rsidRPr="00BA7348">
        <w:t>неработающих</w:t>
      </w:r>
      <w:r w:rsidR="007736F9" w:rsidRPr="00BA7348">
        <w:t xml:space="preserve"> </w:t>
      </w:r>
      <w:r w:rsidR="00B941EC" w:rsidRPr="00BA7348">
        <w:t>пенсионеров,</w:t>
      </w:r>
      <w:r w:rsidR="007736F9" w:rsidRPr="00BA7348">
        <w:t xml:space="preserve"> </w:t>
      </w:r>
      <w:r w:rsidR="00B941EC" w:rsidRPr="00BA7348">
        <w:t>граждан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инвалидностью,</w:t>
      </w:r>
      <w:r w:rsidR="007736F9" w:rsidRPr="00BA7348">
        <w:t xml:space="preserve"> </w:t>
      </w:r>
      <w:r w:rsidR="00B941EC" w:rsidRPr="00BA7348">
        <w:t>военных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гражданскими</w:t>
      </w:r>
      <w:r w:rsidR="007736F9" w:rsidRPr="00BA7348">
        <w:t xml:space="preserve"> </w:t>
      </w:r>
      <w:r w:rsidR="00B941EC" w:rsidRPr="00BA7348">
        <w:t>выплатами</w:t>
      </w:r>
      <w:r w:rsidR="007736F9" w:rsidRPr="00BA7348">
        <w:t xml:space="preserve"> </w:t>
      </w:r>
      <w:r w:rsidR="00B941EC" w:rsidRPr="00BA7348">
        <w:t>и</w:t>
      </w:r>
      <w:r w:rsidR="007736F9" w:rsidRPr="00BA7348">
        <w:t xml:space="preserve"> </w:t>
      </w:r>
      <w:r w:rsidR="00B941EC" w:rsidRPr="00BA7348">
        <w:t>для</w:t>
      </w:r>
      <w:r w:rsidR="007736F9" w:rsidRPr="00BA7348">
        <w:t xml:space="preserve"> </w:t>
      </w:r>
      <w:r w:rsidR="00B941EC" w:rsidRPr="00BA7348">
        <w:t>лиц,</w:t>
      </w:r>
      <w:r w:rsidR="007736F9" w:rsidRPr="00BA7348">
        <w:t xml:space="preserve"> </w:t>
      </w:r>
      <w:r w:rsidR="00B941EC" w:rsidRPr="00BA7348">
        <w:t>потерявших</w:t>
      </w:r>
      <w:r w:rsidR="007736F9" w:rsidRPr="00BA7348">
        <w:t xml:space="preserve"> </w:t>
      </w:r>
      <w:r w:rsidR="00B941EC" w:rsidRPr="00BA7348">
        <w:t>кормильца.</w:t>
      </w:r>
    </w:p>
    <w:p w:rsidR="00B941EC" w:rsidRPr="00BA7348" w:rsidRDefault="00EF1DFC" w:rsidP="00B941EC">
      <w:r w:rsidRPr="00BA7348">
        <w:t>-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1</w:t>
      </w:r>
      <w:r w:rsidR="007736F9" w:rsidRPr="00BA7348">
        <w:t xml:space="preserve"> </w:t>
      </w:r>
      <w:r w:rsidR="00B941EC" w:rsidRPr="00BA7348">
        <w:t>февраля</w:t>
      </w:r>
      <w:r w:rsidR="007736F9" w:rsidRPr="00BA7348">
        <w:t xml:space="preserve"> </w:t>
      </w:r>
      <w:r w:rsidR="00B941EC" w:rsidRPr="00BA7348">
        <w:t>2024</w:t>
      </w:r>
      <w:r w:rsidR="007736F9" w:rsidRPr="00BA7348">
        <w:t xml:space="preserve"> </w:t>
      </w:r>
      <w:r w:rsidR="00B941EC" w:rsidRPr="00BA7348">
        <w:t>года</w:t>
      </w:r>
      <w:r w:rsidR="007736F9" w:rsidRPr="00BA7348">
        <w:t xml:space="preserve"> </w:t>
      </w:r>
      <w:r w:rsidR="00B941EC" w:rsidRPr="00BA7348">
        <w:t>проиндексированы</w:t>
      </w:r>
      <w:r w:rsidR="007736F9" w:rsidRPr="00BA7348">
        <w:t xml:space="preserve"> </w:t>
      </w:r>
      <w:r w:rsidR="00B941EC" w:rsidRPr="00BA7348">
        <w:t>практически</w:t>
      </w:r>
      <w:r w:rsidR="007736F9" w:rsidRPr="00BA7348">
        <w:t xml:space="preserve"> </w:t>
      </w:r>
      <w:r w:rsidR="00B941EC" w:rsidRPr="00BA7348">
        <w:t>все</w:t>
      </w:r>
      <w:r w:rsidR="007736F9" w:rsidRPr="00BA7348">
        <w:t xml:space="preserve"> </w:t>
      </w:r>
      <w:r w:rsidR="00B941EC" w:rsidRPr="00BA7348">
        <w:t>соцвыплаты</w:t>
      </w:r>
      <w:r w:rsidR="007736F9" w:rsidRPr="00BA7348">
        <w:t xml:space="preserve"> </w:t>
      </w:r>
      <w:r w:rsidR="00B941EC" w:rsidRPr="00BA7348">
        <w:t>и</w:t>
      </w:r>
      <w:r w:rsidR="007736F9" w:rsidRPr="00BA7348">
        <w:t xml:space="preserve"> </w:t>
      </w:r>
      <w:r w:rsidR="00B941EC" w:rsidRPr="00BA7348">
        <w:t>пособия.</w:t>
      </w:r>
      <w:r w:rsidR="007736F9" w:rsidRPr="00BA7348">
        <w:t xml:space="preserve"> </w:t>
      </w:r>
      <w:r w:rsidR="00B941EC" w:rsidRPr="00BA7348">
        <w:t>В</w:t>
      </w:r>
      <w:r w:rsidR="007736F9" w:rsidRPr="00BA7348">
        <w:t xml:space="preserve"> </w:t>
      </w:r>
      <w:r w:rsidR="00B941EC" w:rsidRPr="00BA7348">
        <w:t>большинстве</w:t>
      </w:r>
      <w:r w:rsidR="007736F9" w:rsidRPr="00BA7348">
        <w:t xml:space="preserve"> </w:t>
      </w:r>
      <w:r w:rsidR="00B941EC" w:rsidRPr="00BA7348">
        <w:t>случаев</w:t>
      </w:r>
      <w:r w:rsidR="007736F9" w:rsidRPr="00BA7348">
        <w:t xml:space="preserve"> </w:t>
      </w:r>
      <w:r w:rsidR="00B941EC" w:rsidRPr="00BA7348">
        <w:t>индексация</w:t>
      </w:r>
      <w:r w:rsidR="007736F9" w:rsidRPr="00BA7348">
        <w:t xml:space="preserve"> </w:t>
      </w:r>
      <w:r w:rsidR="00B941EC" w:rsidRPr="00BA7348">
        <w:t>произведена</w:t>
      </w:r>
      <w:r w:rsidR="007736F9" w:rsidRPr="00BA7348">
        <w:t xml:space="preserve"> </w:t>
      </w:r>
      <w:r w:rsidR="00B941EC" w:rsidRPr="00BA7348">
        <w:t>на</w:t>
      </w:r>
      <w:r w:rsidR="007736F9" w:rsidRPr="00BA7348">
        <w:t xml:space="preserve"> </w:t>
      </w:r>
      <w:r w:rsidR="00B941EC" w:rsidRPr="00BA7348">
        <w:t>7,5</w:t>
      </w:r>
      <w:r w:rsidR="007736F9" w:rsidRPr="00BA7348">
        <w:t xml:space="preserve"> </w:t>
      </w:r>
      <w:r w:rsidR="00B941EC" w:rsidRPr="00BA7348">
        <w:t>процента.</w:t>
      </w:r>
      <w:r w:rsidR="007736F9" w:rsidRPr="00BA7348">
        <w:t xml:space="preserve"> </w:t>
      </w:r>
      <w:r w:rsidR="00B941EC" w:rsidRPr="00BA7348">
        <w:t>Это</w:t>
      </w:r>
      <w:r w:rsidR="007736F9" w:rsidRPr="00BA7348">
        <w:t xml:space="preserve"> </w:t>
      </w:r>
      <w:r w:rsidR="00B941EC" w:rsidRPr="00BA7348">
        <w:t>касается</w:t>
      </w:r>
      <w:r w:rsidR="007736F9" w:rsidRPr="00BA7348">
        <w:t xml:space="preserve"> </w:t>
      </w:r>
      <w:r w:rsidR="00B941EC" w:rsidRPr="00BA7348">
        <w:t>в</w:t>
      </w:r>
      <w:r w:rsidR="007736F9" w:rsidRPr="00BA7348">
        <w:t xml:space="preserve"> </w:t>
      </w:r>
      <w:r w:rsidR="00B941EC" w:rsidRPr="00BA7348">
        <w:t>том</w:t>
      </w:r>
      <w:r w:rsidR="007736F9" w:rsidRPr="00BA7348">
        <w:t xml:space="preserve"> </w:t>
      </w:r>
      <w:r w:rsidR="00B941EC" w:rsidRPr="00BA7348">
        <w:t>числе</w:t>
      </w:r>
      <w:r w:rsidR="007736F9" w:rsidRPr="00BA7348">
        <w:t xml:space="preserve"> </w:t>
      </w:r>
      <w:r w:rsidR="00B941EC" w:rsidRPr="00BA7348">
        <w:t>материнского</w:t>
      </w:r>
      <w:r w:rsidR="007736F9" w:rsidRPr="00BA7348">
        <w:t xml:space="preserve"> </w:t>
      </w:r>
      <w:r w:rsidR="00B941EC" w:rsidRPr="00BA7348">
        <w:t>капитала.</w:t>
      </w:r>
      <w:r w:rsidR="007736F9" w:rsidRPr="00BA7348">
        <w:t xml:space="preserve"> </w:t>
      </w:r>
      <w:r w:rsidR="00B941EC" w:rsidRPr="00BA7348">
        <w:t>Подробнее</w:t>
      </w:r>
      <w:r w:rsidR="007736F9" w:rsidRPr="00BA7348">
        <w:t xml:space="preserve"> </w:t>
      </w:r>
      <w:r w:rsidR="00B941EC" w:rsidRPr="00BA7348">
        <w:t>об</w:t>
      </w:r>
      <w:r w:rsidR="007736F9" w:rsidRPr="00BA7348">
        <w:t xml:space="preserve"> </w:t>
      </w:r>
      <w:r w:rsidR="00B941EC" w:rsidRPr="00BA7348">
        <w:t>этом</w:t>
      </w:r>
      <w:r w:rsidR="007736F9" w:rsidRPr="00BA7348">
        <w:t xml:space="preserve"> </w:t>
      </w:r>
      <w:r w:rsidR="00B941EC" w:rsidRPr="00BA7348">
        <w:t>мы</w:t>
      </w:r>
      <w:r w:rsidR="007736F9" w:rsidRPr="00BA7348">
        <w:t xml:space="preserve"> </w:t>
      </w:r>
      <w:r w:rsidR="00B941EC" w:rsidRPr="00BA7348">
        <w:t>рассказывали</w:t>
      </w:r>
      <w:r w:rsidR="007736F9" w:rsidRPr="00BA7348">
        <w:t xml:space="preserve"> </w:t>
      </w:r>
      <w:r w:rsidR="00B941EC" w:rsidRPr="00BA7348">
        <w:t>здесь.</w:t>
      </w:r>
      <w:r w:rsidR="007736F9" w:rsidRPr="00BA7348">
        <w:t xml:space="preserve"> </w:t>
      </w:r>
      <w:r w:rsidR="00B941EC" w:rsidRPr="00BA7348">
        <w:t>Кроме</w:t>
      </w:r>
      <w:r w:rsidR="007736F9" w:rsidRPr="00BA7348">
        <w:t xml:space="preserve"> </w:t>
      </w:r>
      <w:r w:rsidR="00B941EC" w:rsidRPr="00BA7348">
        <w:t>того,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началом</w:t>
      </w:r>
      <w:r w:rsidR="007736F9" w:rsidRPr="00BA7348">
        <w:t xml:space="preserve"> </w:t>
      </w:r>
      <w:r w:rsidR="00B941EC" w:rsidRPr="00BA7348">
        <w:t>февраля</w:t>
      </w:r>
      <w:r w:rsidR="007736F9" w:rsidRPr="00BA7348">
        <w:t xml:space="preserve"> </w:t>
      </w:r>
      <w:r w:rsidR="00B941EC" w:rsidRPr="00BA7348">
        <w:t>на</w:t>
      </w:r>
      <w:r w:rsidR="007736F9" w:rsidRPr="00BA7348">
        <w:t xml:space="preserve"> </w:t>
      </w:r>
      <w:r w:rsidR="00B941EC" w:rsidRPr="00BA7348">
        <w:t>7,5</w:t>
      </w:r>
      <w:r w:rsidR="007736F9" w:rsidRPr="00BA7348">
        <w:t xml:space="preserve"> </w:t>
      </w:r>
      <w:r w:rsidR="00B941EC" w:rsidRPr="00BA7348">
        <w:t>процента</w:t>
      </w:r>
      <w:r w:rsidR="007736F9" w:rsidRPr="00BA7348">
        <w:t xml:space="preserve"> </w:t>
      </w:r>
      <w:r w:rsidR="00B941EC" w:rsidRPr="00BA7348">
        <w:t>повысится</w:t>
      </w:r>
      <w:r w:rsidR="007736F9" w:rsidRPr="00BA7348">
        <w:t xml:space="preserve"> </w:t>
      </w:r>
      <w:r w:rsidR="00B941EC" w:rsidRPr="00BA7348">
        <w:t>размер</w:t>
      </w:r>
      <w:r w:rsidR="007736F9" w:rsidRPr="00BA7348">
        <w:t xml:space="preserve"> </w:t>
      </w:r>
      <w:r w:rsidR="00B941EC" w:rsidRPr="00BA7348">
        <w:t>ежемесячных</w:t>
      </w:r>
      <w:r w:rsidR="007736F9" w:rsidRPr="00BA7348">
        <w:t xml:space="preserve"> </w:t>
      </w:r>
      <w:r w:rsidR="00B941EC" w:rsidRPr="00BA7348">
        <w:t>денежных</w:t>
      </w:r>
      <w:r w:rsidR="007736F9" w:rsidRPr="00BA7348">
        <w:t xml:space="preserve"> </w:t>
      </w:r>
      <w:r w:rsidR="00B941EC" w:rsidRPr="00BA7348">
        <w:t>выплат</w:t>
      </w:r>
      <w:r w:rsidR="007736F9" w:rsidRPr="00BA7348">
        <w:t xml:space="preserve"> </w:t>
      </w:r>
      <w:r w:rsidR="00B941EC" w:rsidRPr="00BA7348">
        <w:t>(ЕДВ)</w:t>
      </w:r>
      <w:r w:rsidR="007736F9" w:rsidRPr="00BA7348">
        <w:t xml:space="preserve"> </w:t>
      </w:r>
      <w:r w:rsidR="00B941EC" w:rsidRPr="00BA7348">
        <w:t>у</w:t>
      </w:r>
      <w:r w:rsidR="007736F9" w:rsidRPr="00BA7348">
        <w:t xml:space="preserve"> </w:t>
      </w:r>
      <w:r w:rsidR="00B941EC" w:rsidRPr="00BA7348">
        <w:t>федеральных</w:t>
      </w:r>
      <w:r w:rsidR="007736F9" w:rsidRPr="00BA7348">
        <w:t xml:space="preserve"> </w:t>
      </w:r>
      <w:r w:rsidR="00B941EC" w:rsidRPr="00BA7348">
        <w:t>льготников.</w:t>
      </w:r>
      <w:r w:rsidR="007736F9" w:rsidRPr="00BA7348">
        <w:t xml:space="preserve"> </w:t>
      </w:r>
      <w:r w:rsidR="00B941EC" w:rsidRPr="00BA7348">
        <w:t>Полный</w:t>
      </w:r>
      <w:r w:rsidR="007736F9" w:rsidRPr="00BA7348">
        <w:t xml:space="preserve"> </w:t>
      </w:r>
      <w:r w:rsidR="00B941EC" w:rsidRPr="00BA7348">
        <w:t>список</w:t>
      </w:r>
      <w:r w:rsidR="007736F9" w:rsidRPr="00BA7348">
        <w:t xml:space="preserve"> </w:t>
      </w:r>
      <w:r w:rsidR="00B941EC" w:rsidRPr="00BA7348">
        <w:t>льготников</w:t>
      </w:r>
      <w:r w:rsidR="007736F9" w:rsidRPr="00BA7348">
        <w:t xml:space="preserve"> </w:t>
      </w:r>
      <w:r w:rsidR="00B941EC" w:rsidRPr="00BA7348">
        <w:t>можно</w:t>
      </w:r>
      <w:r w:rsidR="007736F9" w:rsidRPr="00BA7348">
        <w:t xml:space="preserve"> </w:t>
      </w:r>
      <w:r w:rsidR="00B941EC" w:rsidRPr="00BA7348">
        <w:t>посмотреть</w:t>
      </w:r>
      <w:r w:rsidR="007736F9" w:rsidRPr="00BA7348">
        <w:t xml:space="preserve"> </w:t>
      </w:r>
      <w:r w:rsidR="00B941EC" w:rsidRPr="00BA7348">
        <w:t>на</w:t>
      </w:r>
      <w:r w:rsidR="007736F9" w:rsidRPr="00BA7348">
        <w:t xml:space="preserve"> </w:t>
      </w:r>
      <w:r w:rsidR="00B941EC" w:rsidRPr="00BA7348">
        <w:t>сайте</w:t>
      </w:r>
      <w:r w:rsidR="007736F9" w:rsidRPr="00BA7348">
        <w:t xml:space="preserve"> </w:t>
      </w:r>
      <w:r w:rsidR="00B941EC" w:rsidRPr="00BA7348">
        <w:t>Социального</w:t>
      </w:r>
      <w:r w:rsidR="007736F9" w:rsidRPr="00BA7348">
        <w:t xml:space="preserve"> </w:t>
      </w:r>
      <w:r w:rsidR="00B941EC" w:rsidRPr="00BA7348">
        <w:t>фонда</w:t>
      </w:r>
      <w:r w:rsidR="007736F9" w:rsidRPr="00BA7348">
        <w:t xml:space="preserve"> </w:t>
      </w:r>
      <w:r w:rsidR="00B941EC" w:rsidRPr="00BA7348">
        <w:t>России.</w:t>
      </w:r>
    </w:p>
    <w:p w:rsidR="00B941EC" w:rsidRPr="00BA7348" w:rsidRDefault="00EF1DFC" w:rsidP="00B941EC">
      <w:r w:rsidRPr="00BA7348">
        <w:t>-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1</w:t>
      </w:r>
      <w:r w:rsidR="007736F9" w:rsidRPr="00BA7348">
        <w:t xml:space="preserve"> </w:t>
      </w:r>
      <w:r w:rsidR="00B941EC" w:rsidRPr="00BA7348">
        <w:t>апреля</w:t>
      </w:r>
      <w:r w:rsidR="007736F9" w:rsidRPr="00BA7348">
        <w:t xml:space="preserve"> </w:t>
      </w:r>
      <w:r w:rsidR="00B941EC" w:rsidRPr="00BA7348">
        <w:t>2024</w:t>
      </w:r>
      <w:r w:rsidR="007736F9" w:rsidRPr="00BA7348">
        <w:t xml:space="preserve"> </w:t>
      </w:r>
      <w:r w:rsidR="00B941EC" w:rsidRPr="00BA7348">
        <w:t>года</w:t>
      </w:r>
      <w:r w:rsidR="007736F9" w:rsidRPr="00BA7348">
        <w:t xml:space="preserve"> </w:t>
      </w:r>
      <w:r w:rsidR="00B941EC" w:rsidRPr="00BA7348">
        <w:t>будут</w:t>
      </w:r>
      <w:r w:rsidR="007736F9" w:rsidRPr="00BA7348">
        <w:t xml:space="preserve"> </w:t>
      </w:r>
      <w:r w:rsidR="00B941EC" w:rsidRPr="00BA7348">
        <w:t>проиндексированы</w:t>
      </w:r>
      <w:r w:rsidR="007736F9" w:rsidRPr="00BA7348">
        <w:t xml:space="preserve"> </w:t>
      </w:r>
      <w:r w:rsidR="00B941EC" w:rsidRPr="00BA7348">
        <w:t>социальные</w:t>
      </w:r>
      <w:r w:rsidR="007736F9" w:rsidRPr="00BA7348">
        <w:t xml:space="preserve"> </w:t>
      </w:r>
      <w:r w:rsidR="00B941EC" w:rsidRPr="00BA7348">
        <w:t>пенсии</w:t>
      </w:r>
      <w:r w:rsidR="007736F9" w:rsidRPr="00BA7348">
        <w:t xml:space="preserve"> </w:t>
      </w:r>
      <w:r w:rsidR="00B941EC" w:rsidRPr="00BA7348">
        <w:t>(которые</w:t>
      </w:r>
      <w:r w:rsidR="007736F9" w:rsidRPr="00BA7348">
        <w:t xml:space="preserve"> </w:t>
      </w:r>
      <w:r w:rsidR="00B941EC" w:rsidRPr="00BA7348">
        <w:t>получают</w:t>
      </w:r>
      <w:r w:rsidR="007736F9" w:rsidRPr="00BA7348">
        <w:t xml:space="preserve"> </w:t>
      </w:r>
      <w:r w:rsidR="00B941EC" w:rsidRPr="00BA7348">
        <w:t>нетрудоспособные</w:t>
      </w:r>
      <w:r w:rsidR="007736F9" w:rsidRPr="00BA7348">
        <w:t xml:space="preserve"> </w:t>
      </w:r>
      <w:r w:rsidR="00B941EC" w:rsidRPr="00BA7348">
        <w:t>граждане,</w:t>
      </w:r>
      <w:r w:rsidR="007736F9" w:rsidRPr="00BA7348">
        <w:t xml:space="preserve"> </w:t>
      </w:r>
      <w:r w:rsidR="00B941EC" w:rsidRPr="00BA7348">
        <w:t>не</w:t>
      </w:r>
      <w:r w:rsidR="007736F9" w:rsidRPr="00BA7348">
        <w:t xml:space="preserve"> </w:t>
      </w:r>
      <w:r w:rsidR="00B941EC" w:rsidRPr="00BA7348">
        <w:t>имеющие</w:t>
      </w:r>
      <w:r w:rsidR="007736F9" w:rsidRPr="00BA7348">
        <w:t xml:space="preserve"> </w:t>
      </w:r>
      <w:r w:rsidR="00B941EC" w:rsidRPr="00BA7348">
        <w:t>рабочего</w:t>
      </w:r>
      <w:r w:rsidR="007736F9" w:rsidRPr="00BA7348">
        <w:t xml:space="preserve"> </w:t>
      </w:r>
      <w:r w:rsidR="00B941EC" w:rsidRPr="00BA7348">
        <w:t>стажа</w:t>
      </w:r>
      <w:r w:rsidR="007736F9" w:rsidRPr="00BA7348">
        <w:t xml:space="preserve"> </w:t>
      </w:r>
      <w:r w:rsidR="00B941EC" w:rsidRPr="00BA7348">
        <w:t>или</w:t>
      </w:r>
      <w:r w:rsidR="007736F9" w:rsidRPr="00BA7348">
        <w:t xml:space="preserve"> </w:t>
      </w:r>
      <w:r w:rsidR="00B941EC" w:rsidRPr="00BA7348">
        <w:t>имеющие,</w:t>
      </w:r>
      <w:r w:rsidR="007736F9" w:rsidRPr="00BA7348">
        <w:t xml:space="preserve"> </w:t>
      </w:r>
      <w:r w:rsidR="00B941EC" w:rsidRPr="00BA7348">
        <w:t>но</w:t>
      </w:r>
      <w:r w:rsidR="007736F9" w:rsidRPr="00BA7348">
        <w:t xml:space="preserve"> </w:t>
      </w:r>
      <w:r w:rsidR="00B941EC" w:rsidRPr="00BA7348">
        <w:t>размера</w:t>
      </w:r>
      <w:r w:rsidR="007736F9" w:rsidRPr="00BA7348">
        <w:t xml:space="preserve"> </w:t>
      </w:r>
      <w:r w:rsidR="00B941EC" w:rsidRPr="00BA7348">
        <w:t>их</w:t>
      </w:r>
      <w:r w:rsidR="007736F9" w:rsidRPr="00BA7348">
        <w:t xml:space="preserve"> </w:t>
      </w:r>
      <w:r w:rsidR="00B941EC" w:rsidRPr="00BA7348">
        <w:t>стажа</w:t>
      </w:r>
      <w:r w:rsidR="007736F9" w:rsidRPr="00BA7348">
        <w:t xml:space="preserve"> </w:t>
      </w:r>
      <w:r w:rsidR="00B941EC" w:rsidRPr="00BA7348">
        <w:t>не</w:t>
      </w:r>
      <w:r w:rsidR="007736F9" w:rsidRPr="00BA7348">
        <w:t xml:space="preserve"> </w:t>
      </w:r>
      <w:r w:rsidR="00B941EC" w:rsidRPr="00BA7348">
        <w:t>хватает</w:t>
      </w:r>
      <w:r w:rsidR="007736F9" w:rsidRPr="00BA7348">
        <w:t xml:space="preserve"> </w:t>
      </w:r>
      <w:r w:rsidR="00B941EC" w:rsidRPr="00BA7348">
        <w:t>для</w:t>
      </w:r>
      <w:r w:rsidR="007736F9" w:rsidRPr="00BA7348">
        <w:t xml:space="preserve"> </w:t>
      </w:r>
      <w:r w:rsidR="00B941EC" w:rsidRPr="00BA7348">
        <w:t>получения</w:t>
      </w:r>
      <w:r w:rsidR="007736F9" w:rsidRPr="00BA7348">
        <w:t xml:space="preserve"> </w:t>
      </w:r>
      <w:r w:rsidR="00B941EC" w:rsidRPr="00BA7348">
        <w:t>страховой</w:t>
      </w:r>
      <w:r w:rsidR="007736F9" w:rsidRPr="00BA7348">
        <w:t xml:space="preserve"> </w:t>
      </w:r>
      <w:r w:rsidR="00B941EC" w:rsidRPr="00BA7348">
        <w:t>пенсии;</w:t>
      </w:r>
      <w:r w:rsidR="007736F9" w:rsidRPr="00BA7348">
        <w:t xml:space="preserve"> </w:t>
      </w:r>
      <w:r w:rsidR="00B941EC" w:rsidRPr="00BA7348">
        <w:t>а</w:t>
      </w:r>
      <w:r w:rsidR="007736F9" w:rsidRPr="00BA7348">
        <w:t xml:space="preserve"> </w:t>
      </w:r>
      <w:r w:rsidR="00B941EC" w:rsidRPr="00BA7348">
        <w:t>также</w:t>
      </w:r>
      <w:r w:rsidR="007736F9" w:rsidRPr="00BA7348">
        <w:t xml:space="preserve"> </w:t>
      </w:r>
      <w:r w:rsidR="00B941EC" w:rsidRPr="00BA7348">
        <w:t>инвалиды</w:t>
      </w:r>
      <w:r w:rsidR="007736F9" w:rsidRPr="00BA7348">
        <w:t xml:space="preserve"> </w:t>
      </w:r>
      <w:r w:rsidR="00B941EC" w:rsidRPr="00BA7348">
        <w:t>и</w:t>
      </w:r>
      <w:r w:rsidR="007736F9" w:rsidRPr="00BA7348">
        <w:t xml:space="preserve"> </w:t>
      </w:r>
      <w:r w:rsidR="00B941EC" w:rsidRPr="00BA7348">
        <w:t>лица,</w:t>
      </w:r>
      <w:r w:rsidR="007736F9" w:rsidRPr="00BA7348">
        <w:t xml:space="preserve"> </w:t>
      </w:r>
      <w:r w:rsidR="00B941EC" w:rsidRPr="00BA7348">
        <w:t>утратившие</w:t>
      </w:r>
      <w:r w:rsidR="007736F9" w:rsidRPr="00BA7348">
        <w:t xml:space="preserve"> </w:t>
      </w:r>
      <w:r w:rsidR="00B941EC" w:rsidRPr="00BA7348">
        <w:t>кормильца).</w:t>
      </w:r>
      <w:r w:rsidR="007736F9" w:rsidRPr="00BA7348">
        <w:t xml:space="preserve"> </w:t>
      </w:r>
      <w:r w:rsidR="00B941EC" w:rsidRPr="00BA7348">
        <w:t>Также</w:t>
      </w:r>
      <w:r w:rsidR="007736F9" w:rsidRPr="00BA7348">
        <w:t xml:space="preserve"> </w:t>
      </w:r>
      <w:r w:rsidR="00B941EC" w:rsidRPr="00BA7348">
        <w:t>в</w:t>
      </w:r>
      <w:r w:rsidR="007736F9" w:rsidRPr="00BA7348">
        <w:t xml:space="preserve"> </w:t>
      </w:r>
      <w:r w:rsidR="00B941EC" w:rsidRPr="00BA7348">
        <w:t>апреле</w:t>
      </w:r>
      <w:r w:rsidR="007736F9" w:rsidRPr="00BA7348">
        <w:t xml:space="preserve"> </w:t>
      </w:r>
      <w:r w:rsidR="00B941EC" w:rsidRPr="00BA7348">
        <w:t>увеличат</w:t>
      </w:r>
      <w:r w:rsidR="007736F9" w:rsidRPr="00BA7348">
        <w:t xml:space="preserve"> </w:t>
      </w:r>
      <w:r w:rsidR="00B941EC" w:rsidRPr="00BA7348">
        <w:t>пенсии,</w:t>
      </w:r>
      <w:r w:rsidR="007736F9" w:rsidRPr="00BA7348">
        <w:t xml:space="preserve"> </w:t>
      </w:r>
      <w:r w:rsidR="00B941EC" w:rsidRPr="00BA7348">
        <w:t>которые</w:t>
      </w:r>
      <w:r w:rsidR="007736F9" w:rsidRPr="00BA7348">
        <w:t xml:space="preserve"> </w:t>
      </w:r>
      <w:r w:rsidR="00B941EC" w:rsidRPr="00BA7348">
        <w:t>назначаются</w:t>
      </w:r>
      <w:r w:rsidR="007736F9" w:rsidRPr="00BA7348">
        <w:t xml:space="preserve"> </w:t>
      </w:r>
      <w:r w:rsidR="00B941EC" w:rsidRPr="00BA7348">
        <w:t>по</w:t>
      </w:r>
      <w:r w:rsidR="007736F9" w:rsidRPr="00BA7348">
        <w:t xml:space="preserve"> </w:t>
      </w:r>
      <w:r w:rsidR="00B941EC" w:rsidRPr="00BA7348">
        <w:t>государственному</w:t>
      </w:r>
      <w:r w:rsidR="007736F9" w:rsidRPr="00BA7348">
        <w:t xml:space="preserve"> </w:t>
      </w:r>
      <w:r w:rsidR="00B941EC" w:rsidRPr="00BA7348">
        <w:t>пенсионному</w:t>
      </w:r>
      <w:r w:rsidR="007736F9" w:rsidRPr="00BA7348">
        <w:t xml:space="preserve"> </w:t>
      </w:r>
      <w:r w:rsidR="00B941EC" w:rsidRPr="00BA7348">
        <w:t>обеспечению.</w:t>
      </w:r>
    </w:p>
    <w:p w:rsidR="00B941EC" w:rsidRPr="00BA7348" w:rsidRDefault="00EF1DFC" w:rsidP="00B941EC">
      <w:r w:rsidRPr="00BA7348">
        <w:t>-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1</w:t>
      </w:r>
      <w:r w:rsidR="007736F9" w:rsidRPr="00BA7348">
        <w:t xml:space="preserve"> </w:t>
      </w:r>
      <w:r w:rsidR="00B941EC" w:rsidRPr="00BA7348">
        <w:t>августа</w:t>
      </w:r>
      <w:r w:rsidR="007736F9" w:rsidRPr="00BA7348">
        <w:t xml:space="preserve"> </w:t>
      </w:r>
      <w:r w:rsidR="00B941EC" w:rsidRPr="00BA7348">
        <w:t>2024</w:t>
      </w:r>
      <w:r w:rsidR="007736F9" w:rsidRPr="00BA7348">
        <w:t xml:space="preserve"> </w:t>
      </w:r>
      <w:r w:rsidR="00B941EC" w:rsidRPr="00BA7348">
        <w:t>года</w:t>
      </w:r>
      <w:r w:rsidR="007736F9" w:rsidRPr="00BA7348">
        <w:t xml:space="preserve"> </w:t>
      </w:r>
      <w:r w:rsidR="00B941EC" w:rsidRPr="00BA7348">
        <w:t>произведут</w:t>
      </w:r>
      <w:r w:rsidR="007736F9" w:rsidRPr="00BA7348">
        <w:t xml:space="preserve"> </w:t>
      </w:r>
      <w:r w:rsidR="00B941EC" w:rsidRPr="00BA7348">
        <w:t>перерасчет</w:t>
      </w:r>
      <w:r w:rsidR="007736F9" w:rsidRPr="00BA7348">
        <w:t xml:space="preserve"> </w:t>
      </w:r>
      <w:r w:rsidR="00B941EC" w:rsidRPr="00BA7348">
        <w:t>стоимости</w:t>
      </w:r>
      <w:r w:rsidR="007736F9" w:rsidRPr="00BA7348">
        <w:t xml:space="preserve"> </w:t>
      </w:r>
      <w:r w:rsidR="00B941EC" w:rsidRPr="00BA7348">
        <w:t>пенсионного</w:t>
      </w:r>
      <w:r w:rsidR="007736F9" w:rsidRPr="00BA7348">
        <w:t xml:space="preserve"> </w:t>
      </w:r>
      <w:r w:rsidR="00B941EC" w:rsidRPr="00BA7348">
        <w:t>балла.</w:t>
      </w:r>
    </w:p>
    <w:p w:rsidR="00B941EC" w:rsidRPr="00BA7348" w:rsidRDefault="00EF1DFC" w:rsidP="00B941EC">
      <w:r w:rsidRPr="00BA7348">
        <w:t>-</w:t>
      </w:r>
      <w:r w:rsidR="007736F9" w:rsidRPr="00BA7348">
        <w:t xml:space="preserve"> </w:t>
      </w:r>
      <w:r w:rsidR="00B941EC" w:rsidRPr="00BA7348">
        <w:t>В</w:t>
      </w:r>
      <w:r w:rsidR="007736F9" w:rsidRPr="00BA7348">
        <w:t xml:space="preserve"> </w:t>
      </w:r>
      <w:r w:rsidR="00B941EC" w:rsidRPr="00BA7348">
        <w:t>период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1</w:t>
      </w:r>
      <w:r w:rsidR="007736F9" w:rsidRPr="00BA7348">
        <w:t xml:space="preserve"> </w:t>
      </w:r>
      <w:r w:rsidR="00B941EC" w:rsidRPr="00BA7348">
        <w:t>октября</w:t>
      </w:r>
      <w:r w:rsidR="007736F9" w:rsidRPr="00BA7348">
        <w:t xml:space="preserve"> </w:t>
      </w:r>
      <w:r w:rsidR="00B941EC" w:rsidRPr="00BA7348">
        <w:t>пенсионные</w:t>
      </w:r>
      <w:r w:rsidR="007736F9" w:rsidRPr="00BA7348">
        <w:t xml:space="preserve"> </w:t>
      </w:r>
      <w:r w:rsidR="00B941EC" w:rsidRPr="00BA7348">
        <w:t>выплаты</w:t>
      </w:r>
      <w:r w:rsidR="007736F9" w:rsidRPr="00BA7348">
        <w:t xml:space="preserve"> </w:t>
      </w:r>
      <w:r w:rsidR="00B941EC" w:rsidRPr="00BA7348">
        <w:t>для</w:t>
      </w:r>
      <w:r w:rsidR="007736F9" w:rsidRPr="00BA7348">
        <w:t xml:space="preserve"> </w:t>
      </w:r>
      <w:r w:rsidR="00B941EC" w:rsidRPr="00BA7348">
        <w:t>военных</w:t>
      </w:r>
      <w:r w:rsidR="007736F9" w:rsidRPr="00BA7348">
        <w:t xml:space="preserve"> </w:t>
      </w:r>
      <w:r w:rsidR="00B941EC" w:rsidRPr="00BA7348">
        <w:t>увеличат</w:t>
      </w:r>
      <w:r w:rsidR="007736F9" w:rsidRPr="00BA7348">
        <w:t xml:space="preserve"> </w:t>
      </w:r>
      <w:r w:rsidR="00B941EC" w:rsidRPr="00BA7348">
        <w:t>на</w:t>
      </w:r>
      <w:r w:rsidR="007736F9" w:rsidRPr="00BA7348">
        <w:t xml:space="preserve"> </w:t>
      </w:r>
      <w:r w:rsidR="00B941EC" w:rsidRPr="00BA7348">
        <w:t>4,5</w:t>
      </w:r>
      <w:r w:rsidR="007736F9" w:rsidRPr="00BA7348">
        <w:t xml:space="preserve"> </w:t>
      </w:r>
      <w:r w:rsidR="00B941EC" w:rsidRPr="00BA7348">
        <w:t>процента.</w:t>
      </w:r>
      <w:r w:rsidR="007736F9" w:rsidRPr="00BA7348">
        <w:t xml:space="preserve"> </w:t>
      </w:r>
      <w:r w:rsidR="00B941EC" w:rsidRPr="00BA7348">
        <w:t>Индексация</w:t>
      </w:r>
      <w:r w:rsidR="007736F9" w:rsidRPr="00BA7348">
        <w:t xml:space="preserve"> </w:t>
      </w:r>
      <w:r w:rsidR="00B941EC" w:rsidRPr="00BA7348">
        <w:t>коснется</w:t>
      </w:r>
      <w:r w:rsidR="007736F9" w:rsidRPr="00BA7348">
        <w:t xml:space="preserve"> </w:t>
      </w:r>
      <w:r w:rsidR="00B941EC" w:rsidRPr="00BA7348">
        <w:t>тех,</w:t>
      </w:r>
      <w:r w:rsidR="007736F9" w:rsidRPr="00BA7348">
        <w:t xml:space="preserve"> </w:t>
      </w:r>
      <w:r w:rsidR="00B941EC" w:rsidRPr="00BA7348">
        <w:t>кто</w:t>
      </w:r>
      <w:r w:rsidR="007736F9" w:rsidRPr="00BA7348">
        <w:t xml:space="preserve"> </w:t>
      </w:r>
      <w:r w:rsidR="00B941EC" w:rsidRPr="00BA7348">
        <w:t>получает</w:t>
      </w:r>
      <w:r w:rsidR="007736F9" w:rsidRPr="00BA7348">
        <w:t xml:space="preserve"> </w:t>
      </w:r>
      <w:r w:rsidR="00B941EC" w:rsidRPr="00BA7348">
        <w:t>пенсию</w:t>
      </w:r>
      <w:r w:rsidR="007736F9" w:rsidRPr="00BA7348">
        <w:t xml:space="preserve"> </w:t>
      </w:r>
      <w:r w:rsidR="00B941EC" w:rsidRPr="00BA7348">
        <w:t>от</w:t>
      </w:r>
      <w:r w:rsidR="007736F9" w:rsidRPr="00BA7348">
        <w:t xml:space="preserve"> </w:t>
      </w:r>
      <w:r w:rsidR="00B941EC" w:rsidRPr="00BA7348">
        <w:t>Минобороны,</w:t>
      </w:r>
      <w:r w:rsidR="007736F9" w:rsidRPr="00BA7348">
        <w:t xml:space="preserve"> </w:t>
      </w:r>
      <w:r w:rsidR="00B941EC" w:rsidRPr="00BA7348">
        <w:t>а</w:t>
      </w:r>
      <w:r w:rsidR="007736F9" w:rsidRPr="00BA7348">
        <w:t xml:space="preserve"> </w:t>
      </w:r>
      <w:r w:rsidR="00B941EC" w:rsidRPr="00BA7348">
        <w:t>также</w:t>
      </w:r>
      <w:r w:rsidR="007736F9" w:rsidRPr="00BA7348">
        <w:t xml:space="preserve"> </w:t>
      </w:r>
      <w:r w:rsidR="00B941EC" w:rsidRPr="00BA7348">
        <w:t>граждан,</w:t>
      </w:r>
      <w:r w:rsidR="007736F9" w:rsidRPr="00BA7348">
        <w:t xml:space="preserve"> </w:t>
      </w:r>
      <w:r w:rsidR="00B941EC" w:rsidRPr="00BA7348">
        <w:t>приравненных</w:t>
      </w:r>
      <w:r w:rsidR="007736F9" w:rsidRPr="00BA7348">
        <w:t xml:space="preserve"> </w:t>
      </w:r>
      <w:r w:rsidR="00B941EC" w:rsidRPr="00BA7348">
        <w:t>к</w:t>
      </w:r>
      <w:r w:rsidR="007736F9" w:rsidRPr="00BA7348">
        <w:t xml:space="preserve"> </w:t>
      </w:r>
      <w:r w:rsidR="00B941EC" w:rsidRPr="00BA7348">
        <w:t>ним</w:t>
      </w:r>
      <w:r w:rsidR="007736F9" w:rsidRPr="00BA7348">
        <w:t xml:space="preserve"> </w:t>
      </w:r>
      <w:r w:rsidR="00B941EC" w:rsidRPr="00BA7348">
        <w:t>по</w:t>
      </w:r>
      <w:r w:rsidR="007736F9" w:rsidRPr="00BA7348">
        <w:t xml:space="preserve"> </w:t>
      </w:r>
      <w:r w:rsidR="00B941EC" w:rsidRPr="00BA7348">
        <w:t>статусу</w:t>
      </w:r>
      <w:r w:rsidR="007736F9" w:rsidRPr="00BA7348">
        <w:t xml:space="preserve"> - </w:t>
      </w:r>
      <w:r w:rsidR="00B941EC" w:rsidRPr="00BA7348">
        <w:t>бывших</w:t>
      </w:r>
      <w:r w:rsidR="007736F9" w:rsidRPr="00BA7348">
        <w:t xml:space="preserve"> </w:t>
      </w:r>
      <w:r w:rsidR="00B941EC" w:rsidRPr="00BA7348">
        <w:t>сотрудников</w:t>
      </w:r>
      <w:r w:rsidR="007736F9" w:rsidRPr="00BA7348">
        <w:t xml:space="preserve"> </w:t>
      </w:r>
      <w:r w:rsidR="00B941EC" w:rsidRPr="00BA7348">
        <w:t>МВД,</w:t>
      </w:r>
      <w:r w:rsidR="007736F9" w:rsidRPr="00BA7348">
        <w:t xml:space="preserve"> </w:t>
      </w:r>
      <w:r w:rsidR="00B941EC" w:rsidRPr="00BA7348">
        <w:t>ФСБ,</w:t>
      </w:r>
      <w:r w:rsidR="007736F9" w:rsidRPr="00BA7348">
        <w:t xml:space="preserve"> </w:t>
      </w:r>
      <w:r w:rsidR="00B941EC" w:rsidRPr="00BA7348">
        <w:t>Росгвардии</w:t>
      </w:r>
      <w:r w:rsidR="007736F9" w:rsidRPr="00BA7348">
        <w:t xml:space="preserve"> </w:t>
      </w:r>
      <w:r w:rsidR="00B941EC" w:rsidRPr="00BA7348">
        <w:t>и</w:t>
      </w:r>
      <w:r w:rsidR="007736F9" w:rsidRPr="00BA7348">
        <w:t xml:space="preserve"> </w:t>
      </w:r>
      <w:r w:rsidR="00B941EC" w:rsidRPr="00BA7348">
        <w:t>остальных</w:t>
      </w:r>
      <w:r w:rsidR="007736F9" w:rsidRPr="00BA7348">
        <w:t xml:space="preserve"> </w:t>
      </w:r>
      <w:r w:rsidR="00B941EC" w:rsidRPr="00BA7348">
        <w:t>силовых</w:t>
      </w:r>
      <w:r w:rsidR="007736F9" w:rsidRPr="00BA7348">
        <w:t xml:space="preserve"> </w:t>
      </w:r>
      <w:r w:rsidR="00B941EC" w:rsidRPr="00BA7348">
        <w:t>ведомств.</w:t>
      </w:r>
    </w:p>
    <w:p w:rsidR="00B941EC" w:rsidRPr="00BA7348" w:rsidRDefault="00EF1DFC" w:rsidP="00B941EC">
      <w:r w:rsidRPr="00BA7348">
        <w:t>-</w:t>
      </w:r>
      <w:r w:rsidR="007736F9" w:rsidRPr="00BA7348">
        <w:t xml:space="preserve"> </w:t>
      </w:r>
      <w:r w:rsidR="00B941EC" w:rsidRPr="00BA7348">
        <w:t>Социальную</w:t>
      </w:r>
      <w:r w:rsidR="007736F9" w:rsidRPr="00BA7348">
        <w:t xml:space="preserve"> </w:t>
      </w:r>
      <w:r w:rsidR="00B941EC" w:rsidRPr="00BA7348">
        <w:t>пенсию</w:t>
      </w:r>
      <w:r w:rsidR="007736F9" w:rsidRPr="00BA7348">
        <w:t xml:space="preserve"> </w:t>
      </w:r>
      <w:r w:rsidR="00B941EC" w:rsidRPr="00BA7348">
        <w:t>назначают</w:t>
      </w:r>
      <w:r w:rsidR="007736F9" w:rsidRPr="00BA7348">
        <w:t xml:space="preserve"> </w:t>
      </w:r>
      <w:r w:rsidR="00B941EC" w:rsidRPr="00BA7348">
        <w:t>нетрудоспособным</w:t>
      </w:r>
      <w:r w:rsidR="007736F9" w:rsidRPr="00BA7348">
        <w:t xml:space="preserve"> </w:t>
      </w:r>
      <w:r w:rsidR="00B941EC" w:rsidRPr="00BA7348">
        <w:t>людям,</w:t>
      </w:r>
      <w:r w:rsidR="007736F9" w:rsidRPr="00BA7348">
        <w:t xml:space="preserve"> </w:t>
      </w:r>
      <w:r w:rsidR="00B941EC" w:rsidRPr="00BA7348">
        <w:t>которые</w:t>
      </w:r>
      <w:r w:rsidR="007736F9" w:rsidRPr="00BA7348">
        <w:t xml:space="preserve"> </w:t>
      </w:r>
      <w:r w:rsidR="00B941EC" w:rsidRPr="00BA7348">
        <w:t>постоянно</w:t>
      </w:r>
      <w:r w:rsidR="007736F9" w:rsidRPr="00BA7348">
        <w:t xml:space="preserve"> </w:t>
      </w:r>
      <w:r w:rsidR="00B941EC" w:rsidRPr="00BA7348">
        <w:t>живут</w:t>
      </w:r>
      <w:r w:rsidR="007736F9" w:rsidRPr="00BA7348">
        <w:t xml:space="preserve"> </w:t>
      </w:r>
      <w:r w:rsidR="00B941EC" w:rsidRPr="00BA7348">
        <w:t>в</w:t>
      </w:r>
      <w:r w:rsidR="007736F9" w:rsidRPr="00BA7348">
        <w:t xml:space="preserve"> </w:t>
      </w:r>
      <w:r w:rsidR="00B941EC" w:rsidRPr="00BA7348">
        <w:t>России,</w:t>
      </w:r>
      <w:r w:rsidR="007736F9" w:rsidRPr="00BA7348">
        <w:t xml:space="preserve"> </w:t>
      </w:r>
      <w:r w:rsidR="00B941EC" w:rsidRPr="00BA7348">
        <w:t>не</w:t>
      </w:r>
      <w:r w:rsidR="007736F9" w:rsidRPr="00BA7348">
        <w:t xml:space="preserve"> </w:t>
      </w:r>
      <w:r w:rsidR="00B941EC" w:rsidRPr="00BA7348">
        <w:t>могут</w:t>
      </w:r>
      <w:r w:rsidR="007736F9" w:rsidRPr="00BA7348">
        <w:t xml:space="preserve"> </w:t>
      </w:r>
      <w:r w:rsidR="00B941EC" w:rsidRPr="00BA7348">
        <w:t>обеспечивать</w:t>
      </w:r>
      <w:r w:rsidR="007736F9" w:rsidRPr="00BA7348">
        <w:t xml:space="preserve"> </w:t>
      </w:r>
      <w:r w:rsidR="00B941EC" w:rsidRPr="00BA7348">
        <w:t>себя</w:t>
      </w:r>
      <w:r w:rsidR="007736F9" w:rsidRPr="00BA7348">
        <w:t xml:space="preserve"> </w:t>
      </w:r>
      <w:r w:rsidR="00B941EC" w:rsidRPr="00BA7348">
        <w:t>самостоятельно</w:t>
      </w:r>
      <w:r w:rsidR="007736F9" w:rsidRPr="00BA7348">
        <w:t xml:space="preserve"> </w:t>
      </w:r>
      <w:r w:rsidR="00B941EC" w:rsidRPr="00BA7348">
        <w:t>и</w:t>
      </w:r>
      <w:r w:rsidR="007736F9" w:rsidRPr="00BA7348">
        <w:t xml:space="preserve"> </w:t>
      </w:r>
      <w:r w:rsidR="00B941EC" w:rsidRPr="00BA7348">
        <w:t>поэтому</w:t>
      </w:r>
      <w:r w:rsidR="007736F9" w:rsidRPr="00BA7348">
        <w:t xml:space="preserve"> </w:t>
      </w:r>
      <w:r w:rsidR="00B941EC" w:rsidRPr="00BA7348">
        <w:t>нуждаются</w:t>
      </w:r>
      <w:r w:rsidR="007736F9" w:rsidRPr="00BA7348">
        <w:t xml:space="preserve"> </w:t>
      </w:r>
      <w:r w:rsidR="00B941EC" w:rsidRPr="00BA7348">
        <w:t>в</w:t>
      </w:r>
      <w:r w:rsidR="007736F9" w:rsidRPr="00BA7348">
        <w:t xml:space="preserve"> </w:t>
      </w:r>
      <w:r w:rsidR="00B941EC" w:rsidRPr="00BA7348">
        <w:t>государственной</w:t>
      </w:r>
      <w:r w:rsidR="007736F9" w:rsidRPr="00BA7348">
        <w:t xml:space="preserve"> </w:t>
      </w:r>
      <w:r w:rsidR="00B941EC" w:rsidRPr="00BA7348">
        <w:t>поддержке.</w:t>
      </w:r>
      <w:r w:rsidR="007736F9" w:rsidRPr="00BA7348">
        <w:t xml:space="preserve"> </w:t>
      </w:r>
      <w:r w:rsidR="00B941EC" w:rsidRPr="00BA7348">
        <w:t>Например,</w:t>
      </w:r>
      <w:r w:rsidR="007736F9" w:rsidRPr="00BA7348">
        <w:t xml:space="preserve"> </w:t>
      </w:r>
      <w:r w:rsidR="00B941EC" w:rsidRPr="00BA7348">
        <w:t>пожилым,</w:t>
      </w:r>
      <w:r w:rsidR="007736F9" w:rsidRPr="00BA7348">
        <w:t xml:space="preserve"> </w:t>
      </w:r>
      <w:r w:rsidR="00B941EC" w:rsidRPr="00BA7348">
        <w:t>которым</w:t>
      </w:r>
      <w:r w:rsidR="007736F9" w:rsidRPr="00BA7348">
        <w:t xml:space="preserve"> </w:t>
      </w:r>
      <w:r w:rsidR="00B941EC" w:rsidRPr="00BA7348">
        <w:t>не</w:t>
      </w:r>
      <w:r w:rsidR="007736F9" w:rsidRPr="00BA7348">
        <w:t xml:space="preserve"> </w:t>
      </w:r>
      <w:r w:rsidR="00B941EC" w:rsidRPr="00BA7348">
        <w:t>хватает</w:t>
      </w:r>
      <w:r w:rsidR="007736F9" w:rsidRPr="00BA7348">
        <w:t xml:space="preserve"> </w:t>
      </w:r>
      <w:r w:rsidR="00B941EC" w:rsidRPr="00BA7348">
        <w:t>стажа</w:t>
      </w:r>
      <w:r w:rsidR="007736F9" w:rsidRPr="00BA7348">
        <w:t xml:space="preserve"> </w:t>
      </w:r>
      <w:r w:rsidR="00B941EC" w:rsidRPr="00BA7348">
        <w:t>для</w:t>
      </w:r>
      <w:r w:rsidR="007736F9" w:rsidRPr="00BA7348">
        <w:t xml:space="preserve"> </w:t>
      </w:r>
      <w:r w:rsidR="00B941EC" w:rsidRPr="00BA7348">
        <w:t>более</w:t>
      </w:r>
      <w:r w:rsidR="007736F9" w:rsidRPr="00BA7348">
        <w:t xml:space="preserve"> </w:t>
      </w:r>
      <w:r w:rsidR="00B941EC" w:rsidRPr="00BA7348">
        <w:t>высокой</w:t>
      </w:r>
      <w:r w:rsidR="007736F9" w:rsidRPr="00BA7348">
        <w:t xml:space="preserve"> </w:t>
      </w:r>
      <w:r w:rsidR="00B941EC" w:rsidRPr="00BA7348">
        <w:t>страховой</w:t>
      </w:r>
      <w:r w:rsidR="007736F9" w:rsidRPr="00BA7348">
        <w:t xml:space="preserve"> </w:t>
      </w:r>
      <w:r w:rsidR="00B941EC" w:rsidRPr="00BA7348">
        <w:t>пенсии,</w:t>
      </w:r>
      <w:r w:rsidR="007736F9" w:rsidRPr="00BA7348">
        <w:t xml:space="preserve"> </w:t>
      </w:r>
      <w:r w:rsidR="00B941EC" w:rsidRPr="00BA7348">
        <w:t>и</w:t>
      </w:r>
      <w:r w:rsidR="007736F9" w:rsidRPr="00BA7348">
        <w:t xml:space="preserve"> </w:t>
      </w:r>
      <w:r w:rsidR="00B941EC" w:rsidRPr="00BA7348">
        <w:t>людям</w:t>
      </w:r>
      <w:r w:rsidR="007736F9" w:rsidRPr="00BA7348">
        <w:t xml:space="preserve"> </w:t>
      </w:r>
      <w:r w:rsidR="00B941EC" w:rsidRPr="00BA7348">
        <w:t>с</w:t>
      </w:r>
      <w:r w:rsidR="007736F9" w:rsidRPr="00BA7348">
        <w:t xml:space="preserve"> </w:t>
      </w:r>
      <w:r w:rsidR="00B941EC" w:rsidRPr="00BA7348">
        <w:t>инвалидностью.</w:t>
      </w:r>
    </w:p>
    <w:p w:rsidR="00B941EC" w:rsidRPr="00BA7348" w:rsidRDefault="00EF1DFC" w:rsidP="00B941EC">
      <w:r w:rsidRPr="00BA7348">
        <w:lastRenderedPageBreak/>
        <w:t>-</w:t>
      </w:r>
      <w:r w:rsidR="007736F9" w:rsidRPr="00BA7348">
        <w:t xml:space="preserve"> </w:t>
      </w:r>
      <w:r w:rsidR="00B941EC" w:rsidRPr="00BA7348">
        <w:t>Индивидуальный</w:t>
      </w:r>
      <w:r w:rsidR="007736F9" w:rsidRPr="00BA7348">
        <w:t xml:space="preserve"> </w:t>
      </w:r>
      <w:r w:rsidR="00B941EC" w:rsidRPr="00BA7348">
        <w:t>пенсионный</w:t>
      </w:r>
      <w:r w:rsidR="007736F9" w:rsidRPr="00BA7348">
        <w:t xml:space="preserve"> </w:t>
      </w:r>
      <w:r w:rsidR="00B941EC" w:rsidRPr="00BA7348">
        <w:t>коэффициент</w:t>
      </w:r>
      <w:r w:rsidR="007736F9" w:rsidRPr="00BA7348">
        <w:t xml:space="preserve"> - </w:t>
      </w:r>
      <w:r w:rsidR="00B941EC" w:rsidRPr="00BA7348">
        <w:t>это</w:t>
      </w:r>
      <w:r w:rsidR="007736F9" w:rsidRPr="00BA7348">
        <w:t xml:space="preserve"> </w:t>
      </w:r>
      <w:r w:rsidR="00B941EC" w:rsidRPr="00BA7348">
        <w:t>показатель,</w:t>
      </w:r>
      <w:r w:rsidR="007736F9" w:rsidRPr="00BA7348">
        <w:t xml:space="preserve"> </w:t>
      </w:r>
      <w:r w:rsidR="00B941EC" w:rsidRPr="00BA7348">
        <w:t>от</w:t>
      </w:r>
      <w:r w:rsidR="007736F9" w:rsidRPr="00BA7348">
        <w:t xml:space="preserve"> </w:t>
      </w:r>
      <w:r w:rsidR="00B941EC" w:rsidRPr="00BA7348">
        <w:t>которого</w:t>
      </w:r>
      <w:r w:rsidR="007736F9" w:rsidRPr="00BA7348">
        <w:t xml:space="preserve"> </w:t>
      </w:r>
      <w:r w:rsidR="00B941EC" w:rsidRPr="00BA7348">
        <w:t>зависит</w:t>
      </w:r>
      <w:r w:rsidR="007736F9" w:rsidRPr="00BA7348">
        <w:t xml:space="preserve"> </w:t>
      </w:r>
      <w:r w:rsidR="00B941EC" w:rsidRPr="00BA7348">
        <w:t>размер</w:t>
      </w:r>
      <w:r w:rsidR="007736F9" w:rsidRPr="00BA7348">
        <w:t xml:space="preserve"> </w:t>
      </w:r>
      <w:r w:rsidR="00B941EC" w:rsidRPr="00BA7348">
        <w:t>пенсии.</w:t>
      </w:r>
      <w:r w:rsidR="007736F9" w:rsidRPr="00BA7348">
        <w:t xml:space="preserve"> </w:t>
      </w:r>
      <w:r w:rsidR="00B941EC" w:rsidRPr="00BA7348">
        <w:t>Баллы</w:t>
      </w:r>
      <w:r w:rsidR="007736F9" w:rsidRPr="00BA7348">
        <w:t xml:space="preserve"> </w:t>
      </w:r>
      <w:r w:rsidR="00B941EC" w:rsidRPr="00BA7348">
        <w:t>начисляют</w:t>
      </w:r>
      <w:r w:rsidR="007736F9" w:rsidRPr="00BA7348">
        <w:t xml:space="preserve"> </w:t>
      </w:r>
      <w:r w:rsidR="00B941EC" w:rsidRPr="00BA7348">
        <w:t>за</w:t>
      </w:r>
      <w:r w:rsidR="007736F9" w:rsidRPr="00BA7348">
        <w:t xml:space="preserve"> </w:t>
      </w:r>
      <w:r w:rsidR="00B941EC" w:rsidRPr="00BA7348">
        <w:t>каждый</w:t>
      </w:r>
      <w:r w:rsidR="007736F9" w:rsidRPr="00BA7348">
        <w:t xml:space="preserve"> </w:t>
      </w:r>
      <w:r w:rsidR="00B941EC" w:rsidRPr="00BA7348">
        <w:t>год</w:t>
      </w:r>
      <w:r w:rsidR="007736F9" w:rsidRPr="00BA7348">
        <w:t xml:space="preserve"> </w:t>
      </w:r>
      <w:r w:rsidR="00B941EC" w:rsidRPr="00BA7348">
        <w:t>работы</w:t>
      </w:r>
      <w:r w:rsidR="007736F9" w:rsidRPr="00BA7348">
        <w:t xml:space="preserve"> </w:t>
      </w:r>
      <w:r w:rsidR="00B941EC" w:rsidRPr="00BA7348">
        <w:t>или</w:t>
      </w:r>
      <w:r w:rsidR="007736F9" w:rsidRPr="00BA7348">
        <w:t xml:space="preserve"> </w:t>
      </w:r>
      <w:r w:rsidR="00B941EC" w:rsidRPr="00BA7348">
        <w:t>иной</w:t>
      </w:r>
      <w:r w:rsidR="007736F9" w:rsidRPr="00BA7348">
        <w:t xml:space="preserve"> </w:t>
      </w:r>
      <w:r w:rsidR="00B941EC" w:rsidRPr="00BA7348">
        <w:t>деятельности,</w:t>
      </w:r>
      <w:r w:rsidR="007736F9" w:rsidRPr="00BA7348">
        <w:t xml:space="preserve"> </w:t>
      </w:r>
      <w:r w:rsidR="00B941EC" w:rsidRPr="00BA7348">
        <w:t>необходимой</w:t>
      </w:r>
      <w:r w:rsidR="007736F9" w:rsidRPr="00BA7348">
        <w:t xml:space="preserve"> </w:t>
      </w:r>
      <w:r w:rsidR="00B941EC" w:rsidRPr="00BA7348">
        <w:t>для</w:t>
      </w:r>
      <w:r w:rsidR="007736F9" w:rsidRPr="00BA7348">
        <w:t xml:space="preserve"> </w:t>
      </w:r>
      <w:r w:rsidR="00B941EC" w:rsidRPr="00BA7348">
        <w:t>расчета</w:t>
      </w:r>
      <w:r w:rsidR="007736F9" w:rsidRPr="00BA7348">
        <w:t xml:space="preserve"> </w:t>
      </w:r>
      <w:r w:rsidR="00B941EC" w:rsidRPr="00BA7348">
        <w:t>пенсии.</w:t>
      </w:r>
      <w:r w:rsidR="007736F9" w:rsidRPr="00BA7348">
        <w:t xml:space="preserve"> </w:t>
      </w:r>
      <w:r w:rsidR="00B941EC" w:rsidRPr="00BA7348">
        <w:t>Чем</w:t>
      </w:r>
      <w:r w:rsidR="007736F9" w:rsidRPr="00BA7348">
        <w:t xml:space="preserve"> </w:t>
      </w:r>
      <w:r w:rsidR="00B941EC" w:rsidRPr="00BA7348">
        <w:t>выше</w:t>
      </w:r>
      <w:r w:rsidR="007736F9" w:rsidRPr="00BA7348">
        <w:t xml:space="preserve"> </w:t>
      </w:r>
      <w:r w:rsidR="00B941EC" w:rsidRPr="00BA7348">
        <w:t>зарплата,</w:t>
      </w:r>
      <w:r w:rsidR="007736F9" w:rsidRPr="00BA7348">
        <w:t xml:space="preserve"> </w:t>
      </w:r>
      <w:r w:rsidR="00B941EC" w:rsidRPr="00BA7348">
        <w:t>тем</w:t>
      </w:r>
      <w:r w:rsidR="007736F9" w:rsidRPr="00BA7348">
        <w:t xml:space="preserve"> </w:t>
      </w:r>
      <w:r w:rsidR="00B941EC" w:rsidRPr="00BA7348">
        <w:t>больше</w:t>
      </w:r>
      <w:r w:rsidR="007736F9" w:rsidRPr="00BA7348">
        <w:t xml:space="preserve"> </w:t>
      </w:r>
      <w:r w:rsidR="00B941EC" w:rsidRPr="00BA7348">
        <w:t>баллов</w:t>
      </w:r>
      <w:r w:rsidR="007736F9" w:rsidRPr="00BA7348">
        <w:t xml:space="preserve"> </w:t>
      </w:r>
      <w:r w:rsidR="00B941EC" w:rsidRPr="00BA7348">
        <w:t>будет</w:t>
      </w:r>
      <w:r w:rsidR="007736F9" w:rsidRPr="00BA7348">
        <w:t xml:space="preserve"> </w:t>
      </w:r>
      <w:r w:rsidR="00B941EC" w:rsidRPr="00BA7348">
        <w:t>начислено.</w:t>
      </w:r>
    </w:p>
    <w:p w:rsidR="00B941EC" w:rsidRPr="00BA7348" w:rsidRDefault="00EF1DFC" w:rsidP="00B941EC">
      <w:hyperlink r:id="rId15" w:history="1">
        <w:r w:rsidR="00B941EC" w:rsidRPr="00BA7348">
          <w:rPr>
            <w:rStyle w:val="a3"/>
          </w:rPr>
          <w:t>https://ren.tv/longread/1194228-rekordnaia-indeksatsiia-pensii-s-1-marta-kogo-zhdet-povyshenie</w:t>
        </w:r>
      </w:hyperlink>
      <w:r w:rsidR="007736F9" w:rsidRPr="00BA7348">
        <w:t xml:space="preserve"> </w:t>
      </w:r>
    </w:p>
    <w:p w:rsidR="00FE3AE8" w:rsidRPr="00BA7348" w:rsidRDefault="00FE3AE8" w:rsidP="00FE3AE8">
      <w:pPr>
        <w:pStyle w:val="2"/>
      </w:pPr>
      <w:bookmarkStart w:id="46" w:name="_Toc159912983"/>
      <w:r w:rsidRPr="00BA7348">
        <w:t>Вечерняя</w:t>
      </w:r>
      <w:r w:rsidR="007736F9" w:rsidRPr="00BA7348">
        <w:t xml:space="preserve"> </w:t>
      </w:r>
      <w:r w:rsidRPr="00BA7348">
        <w:t>Москва,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Дополнительная</w:t>
      </w:r>
      <w:r w:rsidR="007736F9" w:rsidRPr="00BA7348">
        <w:t xml:space="preserve"> </w:t>
      </w:r>
      <w:r w:rsidRPr="00BA7348">
        <w:t>индексация</w:t>
      </w:r>
      <w:r w:rsidR="00EF1DFC" w:rsidRPr="00BA7348">
        <w:t>.</w:t>
      </w:r>
      <w:r w:rsidR="007736F9" w:rsidRPr="00BA7348">
        <w:t xml:space="preserve"> </w:t>
      </w:r>
      <w:r w:rsidR="00EF1DFC" w:rsidRPr="00BA7348">
        <w:t>К</w:t>
      </w:r>
      <w:r w:rsidRPr="00BA7348">
        <w:t>ому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сколько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bookmarkEnd w:id="46"/>
    </w:p>
    <w:p w:rsidR="00FE3AE8" w:rsidRPr="00BA7348" w:rsidRDefault="00FE3AE8" w:rsidP="000A6596">
      <w:pPr>
        <w:pStyle w:val="3"/>
      </w:pPr>
      <w:bookmarkStart w:id="47" w:name="_Toc159912984"/>
      <w:r w:rsidRPr="00BA7348">
        <w:t>Среди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категории</w:t>
      </w:r>
      <w:r w:rsidR="007736F9" w:rsidRPr="00BA7348">
        <w:t xml:space="preserve"> </w:t>
      </w:r>
      <w:r w:rsidRPr="00BA7348">
        <w:t>граждан,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рассчитывать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дополнительную</w:t>
      </w:r>
      <w:r w:rsidR="007736F9" w:rsidRPr="00BA7348">
        <w:t xml:space="preserve"> </w:t>
      </w:r>
      <w:r w:rsidRPr="00BA7348">
        <w:t>индексацию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года.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приходом</w:t>
      </w:r>
      <w:r w:rsidR="007736F9" w:rsidRPr="00BA7348">
        <w:t xml:space="preserve"> </w:t>
      </w:r>
      <w:r w:rsidRPr="00BA7348">
        <w:t>весны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сколько,</w:t>
      </w:r>
      <w:r w:rsidR="007736F9" w:rsidRPr="00BA7348">
        <w:t xml:space="preserve"> «</w:t>
      </w:r>
      <w:r w:rsidRPr="00BA7348">
        <w:t>Вечерней</w:t>
      </w:r>
      <w:r w:rsidR="007736F9" w:rsidRPr="00BA7348">
        <w:t xml:space="preserve"> </w:t>
      </w:r>
      <w:r w:rsidRPr="00BA7348">
        <w:t>Москве</w:t>
      </w:r>
      <w:r w:rsidR="007736F9" w:rsidRPr="00BA7348">
        <w:t xml:space="preserve">» </w:t>
      </w:r>
      <w:r w:rsidRPr="00BA7348">
        <w:t>рассказал</w:t>
      </w:r>
      <w:r w:rsidR="007736F9" w:rsidRPr="00BA7348">
        <w:t xml:space="preserve"> </w:t>
      </w:r>
      <w:r w:rsidRPr="00BA7348">
        <w:t>председатель</w:t>
      </w:r>
      <w:r w:rsidR="007736F9" w:rsidRPr="00BA7348">
        <w:t xml:space="preserve"> </w:t>
      </w:r>
      <w:r w:rsidRPr="00BA7348">
        <w:t>Союза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Валерий</w:t>
      </w:r>
      <w:r w:rsidR="007736F9" w:rsidRPr="00BA7348">
        <w:t xml:space="preserve"> </w:t>
      </w:r>
      <w:r w:rsidRPr="00BA7348">
        <w:t>Рязанский.</w:t>
      </w:r>
      <w:bookmarkEnd w:id="47"/>
    </w:p>
    <w:p w:rsidR="00FE3AE8" w:rsidRPr="00BA7348" w:rsidRDefault="00FE3AE8" w:rsidP="00FE3AE8">
      <w:r w:rsidRPr="00BA7348">
        <w:t>По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словам,</w:t>
      </w:r>
      <w:r w:rsidR="007736F9" w:rsidRPr="00BA7348">
        <w:t xml:space="preserve"> </w:t>
      </w:r>
      <w:r w:rsidRPr="00BA7348">
        <w:t>общая</w:t>
      </w:r>
      <w:r w:rsidR="007736F9" w:rsidRPr="00BA7348">
        <w:t xml:space="preserve"> </w:t>
      </w:r>
      <w:r w:rsidRPr="00BA7348">
        <w:t>индексация</w:t>
      </w:r>
      <w:r w:rsidR="007736F9" w:rsidRPr="00BA7348">
        <w:t xml:space="preserve"> </w:t>
      </w:r>
      <w:r w:rsidRPr="00BA7348">
        <w:t>была</w:t>
      </w:r>
      <w:r w:rsidR="007736F9" w:rsidRPr="00BA7348">
        <w:t xml:space="preserve"> </w:t>
      </w:r>
      <w:r w:rsidRPr="00BA7348">
        <w:t>проведена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январе.</w:t>
      </w:r>
    </w:p>
    <w:p w:rsidR="00FE3AE8" w:rsidRPr="00BA7348" w:rsidRDefault="00FE3AE8" w:rsidP="00FE3AE8">
      <w:r w:rsidRPr="00BA7348">
        <w:t>-</w:t>
      </w:r>
      <w:r w:rsidR="007736F9" w:rsidRPr="00BA7348">
        <w:t xml:space="preserve"> </w:t>
      </w:r>
      <w:r w:rsidRPr="00BA7348">
        <w:t>Тогда</w:t>
      </w:r>
      <w:r w:rsidR="007736F9" w:rsidRPr="00BA7348">
        <w:t xml:space="preserve"> </w:t>
      </w:r>
      <w:r w:rsidRPr="00BA7348">
        <w:t>страховые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были</w:t>
      </w:r>
      <w:r w:rsidR="007736F9" w:rsidRPr="00BA7348">
        <w:t xml:space="preserve"> </w:t>
      </w:r>
      <w:r w:rsidRPr="00BA7348">
        <w:t>повышены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</w:t>
      </w:r>
      <w:r w:rsidR="007736F9" w:rsidRPr="00BA7348">
        <w:t xml:space="preserve"> </w:t>
      </w:r>
      <w:r w:rsidRPr="00BA7348">
        <w:t>процента,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были</w:t>
      </w:r>
      <w:r w:rsidR="007736F9" w:rsidRPr="00BA7348">
        <w:t xml:space="preserve"> </w:t>
      </w:r>
      <w:r w:rsidRPr="00BA7348">
        <w:t>увеличены</w:t>
      </w:r>
      <w:r w:rsidR="007736F9" w:rsidRPr="00BA7348">
        <w:t xml:space="preserve"> </w:t>
      </w:r>
      <w:r w:rsidRPr="00BA7348">
        <w:t>фиксированные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Таким</w:t>
      </w:r>
      <w:r w:rsidR="007736F9" w:rsidRPr="00BA7348">
        <w:t xml:space="preserve"> </w:t>
      </w:r>
      <w:r w:rsidRPr="00BA7348">
        <w:t>образом,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начала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средняя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составила</w:t>
      </w:r>
      <w:r w:rsidR="007736F9" w:rsidRPr="00BA7348">
        <w:t xml:space="preserve"> </w:t>
      </w:r>
      <w:r w:rsidRPr="00BA7348">
        <w:t>23</w:t>
      </w:r>
      <w:r w:rsidR="007736F9" w:rsidRPr="00BA7348">
        <w:t xml:space="preserve"> </w:t>
      </w:r>
      <w:r w:rsidRPr="00BA7348">
        <w:t>тысячи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сообщил</w:t>
      </w:r>
      <w:r w:rsidR="007736F9" w:rsidRPr="00BA7348">
        <w:t xml:space="preserve"> </w:t>
      </w:r>
      <w:r w:rsidRPr="00BA7348">
        <w:t>Рязанский.</w:t>
      </w:r>
    </w:p>
    <w:p w:rsidR="00FE3AE8" w:rsidRPr="00BA7348" w:rsidRDefault="00FE3AE8" w:rsidP="00FE3AE8"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увеличатся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тех,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феврале</w:t>
      </w:r>
      <w:r w:rsidR="007736F9" w:rsidRPr="00BA7348">
        <w:t xml:space="preserve"> </w:t>
      </w:r>
      <w:r w:rsidRPr="00BA7348">
        <w:t>исполнилось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эта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произведена</w:t>
      </w:r>
      <w:r w:rsidR="007736F9" w:rsidRPr="00BA7348">
        <w:t xml:space="preserve"> </w:t>
      </w:r>
      <w:r w:rsidRPr="00BA7348">
        <w:t>единоразово,</w:t>
      </w:r>
      <w:r w:rsidR="007736F9" w:rsidRPr="00BA7348">
        <w:t xml:space="preserve"> </w:t>
      </w:r>
      <w:r w:rsidRPr="00BA7348">
        <w:t>предупредил</w:t>
      </w:r>
      <w:r w:rsidR="007736F9" w:rsidRPr="00BA7348">
        <w:t xml:space="preserve"> </w:t>
      </w:r>
      <w:r w:rsidRPr="00BA7348">
        <w:t>эксперт.</w:t>
      </w:r>
    </w:p>
    <w:p w:rsidR="00FE3AE8" w:rsidRPr="00BA7348" w:rsidRDefault="00FE3AE8" w:rsidP="00FE3AE8">
      <w:r w:rsidRPr="00BA7348">
        <w:t>-</w:t>
      </w:r>
      <w:r w:rsidR="007736F9" w:rsidRPr="00BA7348">
        <w:t xml:space="preserve"> </w:t>
      </w:r>
      <w:r w:rsidRPr="00BA7348">
        <w:t>Этим</w:t>
      </w:r>
      <w:r w:rsidR="007736F9" w:rsidRPr="00BA7348">
        <w:t xml:space="preserve"> </w:t>
      </w:r>
      <w:r w:rsidRPr="00BA7348">
        <w:t>категориям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добавлена</w:t>
      </w:r>
      <w:r w:rsidR="007736F9" w:rsidRPr="00BA7348">
        <w:t xml:space="preserve"> </w:t>
      </w:r>
      <w:r w:rsidRPr="00BA7348">
        <w:t>вторая</w:t>
      </w:r>
      <w:r w:rsidR="007736F9" w:rsidRPr="00BA7348">
        <w:t xml:space="preserve"> </w:t>
      </w:r>
      <w:r w:rsidRPr="00BA7348">
        <w:t>фиксированная</w:t>
      </w:r>
      <w:r w:rsidR="007736F9" w:rsidRPr="00BA7348">
        <w:t xml:space="preserve"> </w:t>
      </w:r>
      <w:r w:rsidRPr="00BA7348">
        <w:t>выплата.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те,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феврале</w:t>
      </w:r>
      <w:r w:rsidR="007736F9" w:rsidRPr="00BA7348">
        <w:t xml:space="preserve"> </w:t>
      </w:r>
      <w:r w:rsidRPr="00BA7348">
        <w:t>исполнилось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получат</w:t>
      </w:r>
      <w:r w:rsidR="007736F9" w:rsidRPr="00BA7348">
        <w:t xml:space="preserve"> </w:t>
      </w:r>
      <w:r w:rsidRPr="00BA7348">
        <w:t>сразу</w:t>
      </w:r>
      <w:r w:rsidR="007736F9" w:rsidRPr="00BA7348">
        <w:t xml:space="preserve"> </w:t>
      </w:r>
      <w:r w:rsidRPr="00BA7348">
        <w:t>несколько</w:t>
      </w:r>
      <w:r w:rsidR="007736F9" w:rsidRPr="00BA7348">
        <w:t xml:space="preserve"> </w:t>
      </w:r>
      <w:r w:rsidRPr="00BA7348">
        <w:t>выплат:</w:t>
      </w:r>
      <w:r w:rsidR="007736F9" w:rsidRPr="00BA7348">
        <w:t xml:space="preserve"> </w:t>
      </w:r>
      <w:r w:rsidRPr="00BA7348">
        <w:t>страховую</w:t>
      </w:r>
      <w:r w:rsidR="007736F9" w:rsidRPr="00BA7348">
        <w:t xml:space="preserve"> </w:t>
      </w:r>
      <w:r w:rsidRPr="00BA7348">
        <w:t>пенсию,</w:t>
      </w:r>
      <w:r w:rsidR="007736F9" w:rsidRPr="00BA7348">
        <w:t xml:space="preserve"> </w:t>
      </w:r>
      <w:r w:rsidRPr="00BA7348">
        <w:t>фиксированную</w:t>
      </w:r>
      <w:r w:rsidR="007736F9" w:rsidRPr="00BA7348">
        <w:t xml:space="preserve"> </w:t>
      </w:r>
      <w:r w:rsidRPr="00BA7348">
        <w:t>выплату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вторую</w:t>
      </w:r>
      <w:r w:rsidR="007736F9" w:rsidRPr="00BA7348">
        <w:t xml:space="preserve"> </w:t>
      </w:r>
      <w:r w:rsidRPr="00BA7348">
        <w:t>фиксированную</w:t>
      </w:r>
      <w:r w:rsidR="007736F9" w:rsidRPr="00BA7348">
        <w:t xml:space="preserve"> </w:t>
      </w:r>
      <w:r w:rsidRPr="00BA7348">
        <w:t>часть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перечислил</w:t>
      </w:r>
      <w:r w:rsidR="007736F9" w:rsidRPr="00BA7348">
        <w:t xml:space="preserve"> </w:t>
      </w:r>
      <w:r w:rsidRPr="00BA7348">
        <w:t>Рязанский.</w:t>
      </w:r>
    </w:p>
    <w:p w:rsidR="00FE3AE8" w:rsidRPr="00BA7348" w:rsidRDefault="00FE3AE8" w:rsidP="00FE3AE8">
      <w:r w:rsidRPr="00BA7348">
        <w:t>Сегодня</w:t>
      </w:r>
      <w:r w:rsidR="007736F9" w:rsidRPr="00BA7348">
        <w:t xml:space="preserve"> </w:t>
      </w:r>
      <w:r w:rsidRPr="00BA7348">
        <w:t>фиксированная</w:t>
      </w:r>
      <w:r w:rsidR="007736F9" w:rsidRPr="00BA7348">
        <w:t xml:space="preserve"> </w:t>
      </w:r>
      <w:r w:rsidRPr="00BA7348">
        <w:t>часть</w:t>
      </w:r>
      <w:r w:rsidR="007736F9" w:rsidRPr="00BA7348">
        <w:t xml:space="preserve"> </w:t>
      </w:r>
      <w:r w:rsidRPr="00BA7348">
        <w:t>составляет</w:t>
      </w:r>
      <w:r w:rsidR="007736F9" w:rsidRPr="00BA7348">
        <w:t xml:space="preserve"> </w:t>
      </w:r>
      <w:r w:rsidRPr="00BA7348">
        <w:t>порядка</w:t>
      </w:r>
      <w:r w:rsidR="007736F9" w:rsidRPr="00BA7348">
        <w:t xml:space="preserve"> </w:t>
      </w:r>
      <w:r w:rsidRPr="00BA7348">
        <w:t>8100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напомнил</w:t>
      </w:r>
      <w:r w:rsidR="007736F9" w:rsidRPr="00BA7348">
        <w:t xml:space="preserve"> </w:t>
      </w:r>
      <w:r w:rsidRPr="00BA7348">
        <w:t>собеседник</w:t>
      </w:r>
      <w:r w:rsidR="007736F9" w:rsidRPr="00BA7348">
        <w:t xml:space="preserve"> «</w:t>
      </w:r>
      <w:r w:rsidRPr="00BA7348">
        <w:t>ВМ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Значит,</w:t>
      </w:r>
      <w:r w:rsidR="007736F9" w:rsidRPr="00BA7348">
        <w:t xml:space="preserve"> </w:t>
      </w:r>
      <w:r w:rsidRPr="00BA7348">
        <w:t>подходящая</w:t>
      </w:r>
      <w:r w:rsidR="007736F9" w:rsidRPr="00BA7348">
        <w:t xml:space="preserve"> </w:t>
      </w:r>
      <w:r w:rsidRPr="00BA7348">
        <w:t>категория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получит</w:t>
      </w:r>
      <w:r w:rsidR="007736F9" w:rsidRPr="00BA7348">
        <w:t xml:space="preserve"> </w:t>
      </w:r>
      <w:r w:rsidRPr="00BA7348">
        <w:t>сразу</w:t>
      </w:r>
      <w:r w:rsidR="007736F9" w:rsidRPr="00BA7348">
        <w:t xml:space="preserve"> </w:t>
      </w:r>
      <w:r w:rsidRPr="00BA7348">
        <w:t>две</w:t>
      </w:r>
      <w:r w:rsidR="007736F9" w:rsidRPr="00BA7348">
        <w:t xml:space="preserve"> </w:t>
      </w:r>
      <w:r w:rsidRPr="00BA7348">
        <w:t>фиксированные</w:t>
      </w:r>
      <w:r w:rsidR="007736F9" w:rsidRPr="00BA7348">
        <w:t xml:space="preserve"> </w:t>
      </w:r>
      <w:r w:rsidRPr="00BA7348">
        <w:t>выплаты.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суть</w:t>
      </w:r>
      <w:r w:rsidR="007736F9" w:rsidRPr="00BA7348">
        <w:t xml:space="preserve"> </w:t>
      </w:r>
      <w:r w:rsidRPr="00BA7348">
        <w:t>грядущего</w:t>
      </w:r>
      <w:r w:rsidR="007736F9" w:rsidRPr="00BA7348">
        <w:t xml:space="preserve"> </w:t>
      </w:r>
      <w:r w:rsidRPr="00BA7348">
        <w:t>увеличения</w:t>
      </w:r>
      <w:r w:rsidR="007736F9" w:rsidRPr="00BA7348">
        <w:t xml:space="preserve"> </w:t>
      </w:r>
      <w:r w:rsidRPr="00BA7348">
        <w:t>выплат.</w:t>
      </w:r>
    </w:p>
    <w:p w:rsidR="00FE3AE8" w:rsidRPr="00BA7348" w:rsidRDefault="00FE3AE8" w:rsidP="00FE3AE8">
      <w:r w:rsidRPr="00BA7348">
        <w:t>Рязанский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напомнил,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некоторым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проиндексируют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апреля.</w:t>
      </w:r>
    </w:p>
    <w:p w:rsidR="00FE3AE8" w:rsidRPr="00BA7348" w:rsidRDefault="00FE3AE8" w:rsidP="00FE3AE8">
      <w:r w:rsidRPr="00BA7348">
        <w:t>-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апреле</w:t>
      </w:r>
      <w:r w:rsidR="007736F9" w:rsidRPr="00BA7348">
        <w:t xml:space="preserve"> </w:t>
      </w:r>
      <w:r w:rsidRPr="00BA7348">
        <w:t>пройдет</w:t>
      </w:r>
      <w:r w:rsidR="007736F9" w:rsidRPr="00BA7348">
        <w:t xml:space="preserve"> </w:t>
      </w:r>
      <w:r w:rsidRPr="00BA7348">
        <w:t>индексация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льготной</w:t>
      </w:r>
      <w:r w:rsidR="007736F9" w:rsidRPr="00BA7348">
        <w:t xml:space="preserve"> </w:t>
      </w:r>
      <w:r w:rsidRPr="00BA7348">
        <w:t>категории</w:t>
      </w:r>
      <w:r w:rsidR="007736F9" w:rsidRPr="00BA7348">
        <w:t xml:space="preserve"> </w:t>
      </w:r>
      <w:r w:rsidRPr="00BA7348">
        <w:t>граждан:</w:t>
      </w:r>
      <w:r w:rsidR="007736F9" w:rsidRPr="00BA7348">
        <w:t xml:space="preserve"> </w:t>
      </w:r>
      <w:r w:rsidRPr="00BA7348">
        <w:t>инвалидов,</w:t>
      </w:r>
      <w:r w:rsidR="007736F9" w:rsidRPr="00BA7348">
        <w:t xml:space="preserve"> </w:t>
      </w:r>
      <w:r w:rsidRPr="00BA7348">
        <w:t>инвалидов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детства,</w:t>
      </w:r>
      <w:r w:rsidR="007736F9" w:rsidRPr="00BA7348">
        <w:t xml:space="preserve"> </w:t>
      </w:r>
      <w:r w:rsidRPr="00BA7348">
        <w:t>тех,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выработал</w:t>
      </w:r>
      <w:r w:rsidR="007736F9" w:rsidRPr="00BA7348">
        <w:t xml:space="preserve"> </w:t>
      </w:r>
      <w:r w:rsidRPr="00BA7348">
        <w:t>производственный</w:t>
      </w:r>
      <w:r w:rsidR="007736F9" w:rsidRPr="00BA7348">
        <w:t xml:space="preserve"> </w:t>
      </w:r>
      <w:r w:rsidRPr="00BA7348">
        <w:t>стаж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начисления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Им</w:t>
      </w:r>
      <w:r w:rsidR="007736F9" w:rsidRPr="00BA7348">
        <w:t xml:space="preserve"> </w:t>
      </w:r>
      <w:r w:rsidRPr="00BA7348">
        <w:t>проиндексируют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апреля.</w:t>
      </w:r>
      <w:r w:rsidR="007736F9" w:rsidRPr="00BA7348">
        <w:t xml:space="preserve"> </w:t>
      </w:r>
      <w:r w:rsidRPr="00BA7348">
        <w:t>Добавят</w:t>
      </w:r>
      <w:r w:rsidR="007736F9" w:rsidRPr="00BA7348">
        <w:t xml:space="preserve"> </w:t>
      </w:r>
      <w:r w:rsidRPr="00BA7348">
        <w:t>порядка</w:t>
      </w:r>
      <w:r w:rsidR="007736F9" w:rsidRPr="00BA7348">
        <w:t xml:space="preserve"> </w:t>
      </w:r>
      <w:r w:rsidRPr="00BA7348">
        <w:t>600</w:t>
      </w:r>
      <w:r w:rsidR="007736F9" w:rsidRPr="00BA7348">
        <w:t xml:space="preserve"> </w:t>
      </w:r>
      <w:r w:rsidRPr="00BA7348">
        <w:t>рублей.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среднем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она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13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добавил</w:t>
      </w:r>
      <w:r w:rsidR="007736F9" w:rsidRPr="00BA7348">
        <w:t xml:space="preserve"> </w:t>
      </w:r>
      <w:r w:rsidRPr="00BA7348">
        <w:t>специалист.</w:t>
      </w:r>
    </w:p>
    <w:p w:rsidR="00FE3AE8" w:rsidRPr="00BA7348" w:rsidRDefault="00FE3AE8" w:rsidP="00FE3AE8">
      <w:r w:rsidRPr="00BA7348">
        <w:t>А</w:t>
      </w:r>
      <w:r w:rsidR="007736F9" w:rsidRPr="00BA7348">
        <w:t xml:space="preserve"> </w:t>
      </w:r>
      <w:r w:rsidRPr="00BA7348">
        <w:t>финансовый</w:t>
      </w:r>
      <w:r w:rsidR="007736F9" w:rsidRPr="00BA7348">
        <w:t xml:space="preserve"> </w:t>
      </w:r>
      <w:r w:rsidRPr="00BA7348">
        <w:t>аналитик</w:t>
      </w:r>
      <w:r w:rsidR="007736F9" w:rsidRPr="00BA7348">
        <w:t xml:space="preserve"> </w:t>
      </w:r>
      <w:r w:rsidRPr="00BA7348">
        <w:t>Юрий</w:t>
      </w:r>
      <w:r w:rsidR="007736F9" w:rsidRPr="00BA7348">
        <w:t xml:space="preserve"> </w:t>
      </w:r>
      <w:r w:rsidRPr="00BA7348">
        <w:t>Юденков</w:t>
      </w:r>
      <w:r w:rsidR="007736F9" w:rsidRPr="00BA7348">
        <w:t xml:space="preserve"> </w:t>
      </w:r>
      <w:r w:rsidRPr="00BA7348">
        <w:t>рассказал</w:t>
      </w:r>
      <w:r w:rsidR="007736F9" w:rsidRPr="00BA7348">
        <w:t xml:space="preserve"> «</w:t>
      </w:r>
      <w:r w:rsidRPr="00BA7348">
        <w:t>ВМ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рассчитывать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пособий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году.</w:t>
      </w:r>
    </w:p>
    <w:p w:rsidR="00FE3AE8" w:rsidRPr="00BA7348" w:rsidRDefault="00EF1DFC" w:rsidP="00FE3AE8">
      <w:hyperlink r:id="rId16" w:history="1">
        <w:r w:rsidR="00FE3AE8" w:rsidRPr="00BA7348">
          <w:rPr>
            <w:rStyle w:val="a3"/>
          </w:rPr>
          <w:t>https://vm.ru/news/1117360-dopolnitelnaya-indeksaciya-komu-i-na-skolko-povysyat-pensiyu-s-1-marta</w:t>
        </w:r>
      </w:hyperlink>
      <w:r w:rsidR="007736F9" w:rsidRPr="00BA7348">
        <w:t xml:space="preserve"> </w:t>
      </w:r>
    </w:p>
    <w:p w:rsidR="003D7CB1" w:rsidRPr="00BA7348" w:rsidRDefault="003D7CB1" w:rsidP="003D7CB1">
      <w:pPr>
        <w:pStyle w:val="2"/>
      </w:pPr>
      <w:bookmarkStart w:id="48" w:name="_Toc159912985"/>
      <w:r w:rsidRPr="00BA7348">
        <w:lastRenderedPageBreak/>
        <w:t>Банки.ru,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ждет</w:t>
      </w:r>
      <w:r w:rsidR="007736F9" w:rsidRPr="00BA7348">
        <w:t xml:space="preserve"> </w:t>
      </w:r>
      <w:r w:rsidRPr="00BA7348">
        <w:t>рекордная</w:t>
      </w:r>
      <w:r w:rsidR="007736F9" w:rsidRPr="00BA7348">
        <w:t xml:space="preserve"> </w:t>
      </w:r>
      <w:r w:rsidRPr="00BA7348">
        <w:t>индексация</w:t>
      </w:r>
      <w:r w:rsidR="007736F9" w:rsidRPr="00BA7348">
        <w:t xml:space="preserve"> </w:t>
      </w:r>
      <w:r w:rsidRPr="00BA7348">
        <w:t>выплат</w:t>
      </w:r>
      <w:bookmarkEnd w:id="48"/>
    </w:p>
    <w:p w:rsidR="003D7CB1" w:rsidRPr="00BA7348" w:rsidRDefault="003D7CB1" w:rsidP="000A6596">
      <w:pPr>
        <w:pStyle w:val="3"/>
      </w:pPr>
      <w:bookmarkStart w:id="49" w:name="_Toc159912986"/>
      <w:r w:rsidRPr="00BA7348">
        <w:t>Перерасчет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проводиться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несколько</w:t>
      </w:r>
      <w:r w:rsidR="007736F9" w:rsidRPr="00BA7348">
        <w:t xml:space="preserve"> </w:t>
      </w:r>
      <w:r w:rsidRPr="00BA7348">
        <w:t>этапов.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ноябре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президент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Владимир</w:t>
      </w:r>
      <w:r w:rsidR="007736F9" w:rsidRPr="00BA7348">
        <w:t xml:space="preserve"> </w:t>
      </w:r>
      <w:r w:rsidRPr="00BA7348">
        <w:t>Путин</w:t>
      </w:r>
      <w:r w:rsidR="007736F9" w:rsidRPr="00BA7348">
        <w:t xml:space="preserve"> </w:t>
      </w:r>
      <w:r w:rsidRPr="00BA7348">
        <w:t>одобрил</w:t>
      </w:r>
      <w:r w:rsidR="007736F9" w:rsidRPr="00BA7348">
        <w:t xml:space="preserve"> </w:t>
      </w:r>
      <w:r w:rsidRPr="00BA7348">
        <w:t>индексацию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неработающим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7,5%.</w:t>
      </w:r>
      <w:r w:rsidR="007736F9" w:rsidRPr="00BA7348">
        <w:t xml:space="preserve"> </w:t>
      </w:r>
      <w:r w:rsidRPr="00BA7348">
        <w:t>Согласно</w:t>
      </w:r>
      <w:r w:rsidR="007736F9" w:rsidRPr="00BA7348">
        <w:t xml:space="preserve"> </w:t>
      </w:r>
      <w:r w:rsidRPr="00BA7348">
        <w:t>указу,</w:t>
      </w:r>
      <w:r w:rsidR="007736F9" w:rsidRPr="00BA7348">
        <w:t xml:space="preserve"> </w:t>
      </w:r>
      <w:r w:rsidRPr="00BA7348">
        <w:t>страховая</w:t>
      </w:r>
      <w:r w:rsidR="007736F9" w:rsidRPr="00BA7348">
        <w:t xml:space="preserve"> </w:t>
      </w:r>
      <w:r w:rsidRPr="00BA7348">
        <w:t>часть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увеличивается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572</w:t>
      </w:r>
      <w:r w:rsidR="007736F9" w:rsidRPr="00BA7348">
        <w:t xml:space="preserve"> </w:t>
      </w:r>
      <w:r w:rsidRPr="00BA7348">
        <w:t>рубля.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перерасчета,</w:t>
      </w:r>
      <w:r w:rsidR="007736F9" w:rsidRPr="00BA7348">
        <w:t xml:space="preserve"> </w:t>
      </w:r>
      <w:r w:rsidRPr="00BA7348">
        <w:t>произведенного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января,</w:t>
      </w:r>
      <w:r w:rsidR="007736F9" w:rsidRPr="00BA7348">
        <w:t xml:space="preserve"> </w:t>
      </w:r>
      <w:r w:rsidRPr="00BA7348">
        <w:t>средний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неработающим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составил</w:t>
      </w:r>
      <w:r w:rsidR="007736F9" w:rsidRPr="00BA7348">
        <w:t xml:space="preserve"> </w:t>
      </w:r>
      <w:r w:rsidRPr="00BA7348">
        <w:t>22</w:t>
      </w:r>
      <w:r w:rsidR="007736F9" w:rsidRPr="00BA7348">
        <w:t xml:space="preserve"> </w:t>
      </w:r>
      <w:r w:rsidRPr="00BA7348">
        <w:t>605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средний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увеличился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631</w:t>
      </w:r>
      <w:r w:rsidR="007736F9" w:rsidRPr="00BA7348">
        <w:t xml:space="preserve"> </w:t>
      </w:r>
      <w:r w:rsidRPr="00BA7348">
        <w:t>рубль</w:t>
      </w:r>
      <w:r w:rsidR="007736F9" w:rsidRPr="00BA7348">
        <w:t xml:space="preserve"> - </w:t>
      </w:r>
      <w:r w:rsidRPr="00BA7348">
        <w:t>до</w:t>
      </w:r>
      <w:r w:rsidR="007736F9" w:rsidRPr="00BA7348">
        <w:t xml:space="preserve"> </w:t>
      </w:r>
      <w:r w:rsidRPr="00BA7348">
        <w:t>23</w:t>
      </w:r>
      <w:r w:rsidR="007736F9" w:rsidRPr="00BA7348">
        <w:t xml:space="preserve"> </w:t>
      </w:r>
      <w:r w:rsidRPr="00BA7348">
        <w:t>449</w:t>
      </w:r>
      <w:r w:rsidR="007736F9" w:rsidRPr="00BA7348">
        <w:t xml:space="preserve"> </w:t>
      </w:r>
      <w:r w:rsidRPr="00BA7348">
        <w:t>рублей.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7</w:t>
      </w:r>
      <w:r w:rsidR="007736F9" w:rsidRPr="00BA7348">
        <w:t xml:space="preserve"> </w:t>
      </w:r>
      <w:r w:rsidRPr="00BA7348">
        <w:t>567,3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8</w:t>
      </w:r>
      <w:r w:rsidR="007736F9" w:rsidRPr="00BA7348">
        <w:t xml:space="preserve"> </w:t>
      </w:r>
      <w:r w:rsidRPr="00BA7348">
        <w:t>134,9</w:t>
      </w:r>
      <w:r w:rsidR="007736F9" w:rsidRPr="00BA7348">
        <w:t xml:space="preserve"> </w:t>
      </w:r>
      <w:r w:rsidRPr="00BA7348">
        <w:t>рубля</w:t>
      </w:r>
      <w:r w:rsidR="007736F9" w:rsidRPr="00BA7348">
        <w:t xml:space="preserve"> </w:t>
      </w:r>
      <w:r w:rsidRPr="00BA7348">
        <w:t>выросла</w:t>
      </w:r>
      <w:r w:rsidR="007736F9" w:rsidRPr="00BA7348">
        <w:t xml:space="preserve"> </w:t>
      </w:r>
      <w:r w:rsidRPr="00BA7348">
        <w:t>фиксированная</w:t>
      </w:r>
      <w:r w:rsidR="007736F9" w:rsidRPr="00BA7348">
        <w:t xml:space="preserve"> </w:t>
      </w:r>
      <w:r w:rsidRPr="00BA7348">
        <w:t>надбавка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пенсии.</w:t>
      </w:r>
      <w:bookmarkEnd w:id="49"/>
    </w:p>
    <w:p w:rsidR="003D7CB1" w:rsidRPr="00BA7348" w:rsidRDefault="003D7CB1" w:rsidP="003D7CB1"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увеличат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россиянам,</w:t>
      </w:r>
      <w:r w:rsidR="007736F9" w:rsidRPr="00BA7348">
        <w:t xml:space="preserve"> </w:t>
      </w:r>
      <w:r w:rsidRPr="00BA7348">
        <w:t>которым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феврале</w:t>
      </w:r>
      <w:r w:rsidR="007736F9" w:rsidRPr="00BA7348">
        <w:t xml:space="preserve"> </w:t>
      </w:r>
      <w:r w:rsidRPr="00BA7348">
        <w:t>исполнилось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Фиксированная</w:t>
      </w:r>
      <w:r w:rsidR="007736F9" w:rsidRPr="00BA7348">
        <w:t xml:space="preserve"> </w:t>
      </w:r>
      <w:r w:rsidRPr="00BA7348">
        <w:t>надбавка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них</w:t>
      </w:r>
      <w:r w:rsidR="007736F9" w:rsidRPr="00BA7348">
        <w:t xml:space="preserve"> </w:t>
      </w:r>
      <w:r w:rsidRPr="00BA7348">
        <w:t>вырастет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два</w:t>
      </w:r>
      <w:r w:rsidR="007736F9" w:rsidRPr="00BA7348">
        <w:t xml:space="preserve"> </w:t>
      </w:r>
      <w:r w:rsidRPr="00BA7348">
        <w:t>раза</w:t>
      </w:r>
      <w:r w:rsidR="007736F9" w:rsidRPr="00BA7348">
        <w:t xml:space="preserve"> - </w:t>
      </w:r>
      <w:r w:rsidRPr="00BA7348">
        <w:t>до</w:t>
      </w:r>
      <w:r w:rsidR="007736F9" w:rsidRPr="00BA7348">
        <w:t xml:space="preserve"> </w:t>
      </w:r>
      <w:r w:rsidRPr="00BA7348">
        <w:t>рекордных</w:t>
      </w:r>
      <w:r w:rsidR="007736F9" w:rsidRPr="00BA7348">
        <w:t xml:space="preserve"> </w:t>
      </w:r>
      <w:r w:rsidRPr="00BA7348">
        <w:t>16</w:t>
      </w:r>
      <w:r w:rsidR="007736F9" w:rsidRPr="00BA7348">
        <w:t xml:space="preserve"> </w:t>
      </w:r>
      <w:r w:rsidRPr="00BA7348">
        <w:t>269,76</w:t>
      </w:r>
      <w:r w:rsidR="007736F9" w:rsidRPr="00BA7348">
        <w:t xml:space="preserve"> </w:t>
      </w:r>
      <w:r w:rsidRPr="00BA7348">
        <w:t>рубля.</w:t>
      </w:r>
      <w:r w:rsidR="007736F9" w:rsidRPr="00BA7348">
        <w:t xml:space="preserve"> </w:t>
      </w:r>
      <w:r w:rsidRPr="00BA7348">
        <w:t>Такую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доплату</w:t>
      </w:r>
      <w:r w:rsidR="007736F9" w:rsidRPr="00BA7348">
        <w:t xml:space="preserve"> </w:t>
      </w:r>
      <w:r w:rsidRPr="00BA7348">
        <w:t>получат</w:t>
      </w:r>
      <w:r w:rsidR="007736F9" w:rsidRPr="00BA7348">
        <w:t xml:space="preserve"> </w:t>
      </w:r>
      <w:r w:rsidRPr="00BA7348">
        <w:t>инвалиды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группы.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инвалид</w:t>
      </w:r>
      <w:r w:rsidR="007736F9" w:rsidRPr="00BA7348">
        <w:t xml:space="preserve"> </w:t>
      </w:r>
      <w:r w:rsidRPr="00BA7348">
        <w:t>достиг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ему</w:t>
      </w:r>
      <w:r w:rsidR="007736F9" w:rsidRPr="00BA7348">
        <w:t xml:space="preserve"> </w:t>
      </w:r>
      <w:r w:rsidRPr="00BA7348">
        <w:t>положена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одна</w:t>
      </w:r>
      <w:r w:rsidR="007736F9" w:rsidRPr="00BA7348">
        <w:t xml:space="preserve"> </w:t>
      </w:r>
      <w:r w:rsidRPr="00BA7348">
        <w:t>надбавка</w:t>
      </w:r>
      <w:r w:rsidR="007736F9" w:rsidRPr="00BA7348">
        <w:t xml:space="preserve"> - </w:t>
      </w:r>
      <w:r w:rsidRPr="00BA7348">
        <w:t>или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возрасту,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инвалидности.</w:t>
      </w:r>
    </w:p>
    <w:p w:rsidR="003D7CB1" w:rsidRPr="00BA7348" w:rsidRDefault="003D7CB1" w:rsidP="003D7CB1">
      <w:r w:rsidRPr="00BA7348">
        <w:t>Следующее</w:t>
      </w:r>
      <w:r w:rsidR="007736F9" w:rsidRPr="00BA7348">
        <w:t xml:space="preserve"> </w:t>
      </w:r>
      <w:r w:rsidRPr="00BA7348">
        <w:t>увеличение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состоится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апреля</w:t>
      </w:r>
      <w:r w:rsidR="007736F9" w:rsidRPr="00BA7348">
        <w:t xml:space="preserve"> - </w:t>
      </w:r>
      <w:r w:rsidRPr="00BA7348">
        <w:t>на</w:t>
      </w:r>
      <w:r w:rsidR="007736F9" w:rsidRPr="00BA7348">
        <w:t xml:space="preserve"> </w:t>
      </w:r>
      <w:r w:rsidRPr="00BA7348">
        <w:t>7,5%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проиндексирован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социальных</w:t>
      </w:r>
      <w:r w:rsidR="007736F9" w:rsidRPr="00BA7348">
        <w:t xml:space="preserve"> </w:t>
      </w:r>
      <w:r w:rsidRPr="00BA7348">
        <w:t>пенсий.</w:t>
      </w:r>
      <w:r w:rsidR="007736F9" w:rsidRPr="00BA7348">
        <w:t xml:space="preserve"> </w:t>
      </w:r>
      <w:r w:rsidRPr="00BA7348">
        <w:t>Средняя</w:t>
      </w:r>
      <w:r w:rsidR="007736F9" w:rsidRPr="00BA7348">
        <w:t xml:space="preserve"> </w:t>
      </w:r>
      <w:r w:rsidRPr="00BA7348">
        <w:t>величина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13</w:t>
      </w:r>
      <w:r w:rsidR="007736F9" w:rsidRPr="00BA7348">
        <w:t xml:space="preserve"> </w:t>
      </w:r>
      <w:r w:rsidRPr="00BA7348">
        <w:t>455</w:t>
      </w:r>
      <w:r w:rsidR="007736F9" w:rsidRPr="00BA7348">
        <w:t xml:space="preserve"> </w:t>
      </w:r>
      <w:r w:rsidRPr="00BA7348">
        <w:t>рублей.</w:t>
      </w:r>
      <w:r w:rsidR="007736F9" w:rsidRPr="00BA7348">
        <w:t xml:space="preserve"> </w:t>
      </w:r>
      <w:r w:rsidRPr="00BA7348">
        <w:t>Социальная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назначается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инвалидности,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потере</w:t>
      </w:r>
      <w:r w:rsidR="007736F9" w:rsidRPr="00BA7348">
        <w:t xml:space="preserve"> </w:t>
      </w:r>
      <w:r w:rsidRPr="00BA7348">
        <w:t>кормильца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нехватке</w:t>
      </w:r>
      <w:r w:rsidR="007736F9" w:rsidRPr="00BA7348">
        <w:t xml:space="preserve"> </w:t>
      </w:r>
      <w:r w:rsidRPr="00BA7348">
        <w:t>стажа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количества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баллов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получения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пенсии.</w:t>
      </w:r>
    </w:p>
    <w:p w:rsidR="003D7CB1" w:rsidRPr="00BA7348" w:rsidRDefault="003D7CB1" w:rsidP="003D7CB1">
      <w:r w:rsidRPr="00BA7348">
        <w:t>Также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апреле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государственные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прибавка</w:t>
      </w:r>
      <w:r w:rsidR="007736F9" w:rsidRPr="00BA7348">
        <w:t xml:space="preserve"> </w:t>
      </w:r>
      <w:r w:rsidRPr="00BA7348">
        <w:t>коснется</w:t>
      </w:r>
      <w:r w:rsidR="007736F9" w:rsidRPr="00BA7348">
        <w:t xml:space="preserve"> </w:t>
      </w:r>
      <w:r w:rsidRPr="00BA7348">
        <w:t>порядка</w:t>
      </w:r>
      <w:r w:rsidR="007736F9" w:rsidRPr="00BA7348">
        <w:t xml:space="preserve"> </w:t>
      </w:r>
      <w:r w:rsidRPr="00BA7348">
        <w:t>700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человек,</w:t>
      </w:r>
      <w:r w:rsidR="007736F9" w:rsidRPr="00BA7348">
        <w:t xml:space="preserve"> </w:t>
      </w:r>
      <w:r w:rsidRPr="00BA7348">
        <w:t>среди</w:t>
      </w:r>
      <w:r w:rsidR="007736F9" w:rsidRPr="00BA7348">
        <w:t xml:space="preserve"> </w:t>
      </w:r>
      <w:r w:rsidRPr="00BA7348">
        <w:t>которых</w:t>
      </w:r>
      <w:r w:rsidR="007736F9" w:rsidRPr="00BA7348">
        <w:t xml:space="preserve"> </w:t>
      </w:r>
      <w:r w:rsidRPr="00BA7348">
        <w:t>участники</w:t>
      </w:r>
      <w:r w:rsidR="007736F9" w:rsidRPr="00BA7348">
        <w:t xml:space="preserve"> </w:t>
      </w:r>
      <w:r w:rsidRPr="00BA7348">
        <w:t>ВОВ;</w:t>
      </w:r>
      <w:r w:rsidR="007736F9" w:rsidRPr="00BA7348">
        <w:t xml:space="preserve"> </w:t>
      </w:r>
      <w:r w:rsidRPr="00BA7348">
        <w:t>граждане,</w:t>
      </w:r>
      <w:r w:rsidR="007736F9" w:rsidRPr="00BA7348">
        <w:t xml:space="preserve"> </w:t>
      </w:r>
      <w:r w:rsidRPr="00BA7348">
        <w:t>пострадавшие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результате</w:t>
      </w:r>
      <w:r w:rsidR="007736F9" w:rsidRPr="00BA7348">
        <w:t xml:space="preserve"> </w:t>
      </w:r>
      <w:r w:rsidRPr="00BA7348">
        <w:t>радиационных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техногенных</w:t>
      </w:r>
      <w:r w:rsidR="007736F9" w:rsidRPr="00BA7348">
        <w:t xml:space="preserve"> </w:t>
      </w:r>
      <w:r w:rsidRPr="00BA7348">
        <w:t>катастроф,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члены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семей;</w:t>
      </w:r>
      <w:r w:rsidR="007736F9" w:rsidRPr="00BA7348">
        <w:t xml:space="preserve"> </w:t>
      </w:r>
      <w:r w:rsidRPr="00BA7348">
        <w:t>летчики,</w:t>
      </w:r>
      <w:r w:rsidR="007736F9" w:rsidRPr="00BA7348">
        <w:t xml:space="preserve"> </w:t>
      </w:r>
      <w:r w:rsidRPr="00BA7348">
        <w:t>космонавты,</w:t>
      </w:r>
      <w:r w:rsidR="007736F9" w:rsidRPr="00BA7348">
        <w:t xml:space="preserve"> </w:t>
      </w:r>
      <w:r w:rsidRPr="00BA7348">
        <w:t>военные,</w:t>
      </w:r>
      <w:r w:rsidR="007736F9" w:rsidRPr="00BA7348">
        <w:t xml:space="preserve"> </w:t>
      </w:r>
      <w:r w:rsidRPr="00BA7348">
        <w:t>проходившие</w:t>
      </w:r>
      <w:r w:rsidR="007736F9" w:rsidRPr="00BA7348">
        <w:t xml:space="preserve"> </w:t>
      </w:r>
      <w:r w:rsidRPr="00BA7348">
        <w:t>службу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призыву;</w:t>
      </w:r>
      <w:r w:rsidR="007736F9" w:rsidRPr="00BA7348">
        <w:t xml:space="preserve"> </w:t>
      </w:r>
      <w:r w:rsidRPr="00BA7348">
        <w:t>жители</w:t>
      </w:r>
      <w:r w:rsidR="007736F9" w:rsidRPr="00BA7348">
        <w:t xml:space="preserve"> </w:t>
      </w:r>
      <w:r w:rsidRPr="00BA7348">
        <w:t>блокадного</w:t>
      </w:r>
      <w:r w:rsidR="007736F9" w:rsidRPr="00BA7348">
        <w:t xml:space="preserve"> </w:t>
      </w:r>
      <w:r w:rsidRPr="00BA7348">
        <w:t>Ленинграда,</w:t>
      </w:r>
      <w:r w:rsidR="007736F9" w:rsidRPr="00BA7348">
        <w:t xml:space="preserve"> </w:t>
      </w:r>
      <w:r w:rsidRPr="00BA7348">
        <w:t>осажденных</w:t>
      </w:r>
      <w:r w:rsidR="007736F9" w:rsidRPr="00BA7348">
        <w:t xml:space="preserve"> </w:t>
      </w:r>
      <w:r w:rsidRPr="00BA7348">
        <w:t>Севастополя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Сталинграда.</w:t>
      </w:r>
    </w:p>
    <w:p w:rsidR="003D7CB1" w:rsidRPr="00BA7348" w:rsidRDefault="003D7CB1" w:rsidP="003D7CB1">
      <w:r w:rsidRPr="00BA7348">
        <w:t>В</w:t>
      </w:r>
      <w:r w:rsidR="007736F9" w:rsidRPr="00BA7348">
        <w:t xml:space="preserve"> </w:t>
      </w:r>
      <w:r w:rsidRPr="00BA7348">
        <w:t>августе</w:t>
      </w:r>
      <w:r w:rsidR="007736F9" w:rsidRPr="00BA7348">
        <w:t xml:space="preserve"> </w:t>
      </w:r>
      <w:r w:rsidRPr="00BA7348">
        <w:t>произойдет</w:t>
      </w:r>
      <w:r w:rsidR="007736F9" w:rsidRPr="00BA7348">
        <w:t xml:space="preserve"> </w:t>
      </w:r>
      <w:r w:rsidRPr="00BA7348">
        <w:t>перерасчет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балла: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стоимость</w:t>
      </w:r>
      <w:r w:rsidR="007736F9" w:rsidRPr="00BA7348">
        <w:t xml:space="preserve"> </w:t>
      </w:r>
      <w:r w:rsidRPr="00BA7348">
        <w:t>вырастет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123,8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133,05</w:t>
      </w:r>
      <w:r w:rsidR="007736F9" w:rsidRPr="00BA7348">
        <w:t xml:space="preserve"> </w:t>
      </w:r>
      <w:r w:rsidRPr="00BA7348">
        <w:t>рубля.</w:t>
      </w:r>
      <w:r w:rsidR="007736F9" w:rsidRPr="00BA7348">
        <w:t xml:space="preserve"> </w:t>
      </w:r>
      <w:r w:rsidRPr="00BA7348">
        <w:t>Работающим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начислят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три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балла.</w:t>
      </w:r>
    </w:p>
    <w:p w:rsidR="003D7CB1" w:rsidRPr="00BA7348" w:rsidRDefault="003D7CB1" w:rsidP="003D7CB1">
      <w:r w:rsidRPr="00BA7348">
        <w:t>В</w:t>
      </w:r>
      <w:r w:rsidR="007736F9" w:rsidRPr="00BA7348">
        <w:t xml:space="preserve"> </w:t>
      </w:r>
      <w:r w:rsidRPr="00BA7348">
        <w:t>октябре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проиндексированы</w:t>
      </w:r>
      <w:r w:rsidR="007736F9" w:rsidRPr="00BA7348">
        <w:t xml:space="preserve"> </w:t>
      </w:r>
      <w:r w:rsidRPr="00BA7348">
        <w:t>военные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увеличится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4,5%.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произведут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военных</w:t>
      </w:r>
      <w:r w:rsidR="007736F9" w:rsidRPr="00BA7348">
        <w:t xml:space="preserve"> </w:t>
      </w:r>
      <w:r w:rsidRPr="00BA7348">
        <w:t>пенсионеров,</w:t>
      </w:r>
      <w:r w:rsidR="007736F9" w:rsidRPr="00BA7348">
        <w:t xml:space="preserve"> </w:t>
      </w:r>
      <w:r w:rsidRPr="00BA7348">
        <w:t>прошедших</w:t>
      </w:r>
      <w:r w:rsidR="007736F9" w:rsidRPr="00BA7348">
        <w:t xml:space="preserve"> </w:t>
      </w:r>
      <w:r w:rsidRPr="00BA7348">
        <w:t>службу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Вооруженных</w:t>
      </w:r>
      <w:r w:rsidR="007736F9" w:rsidRPr="00BA7348">
        <w:t xml:space="preserve"> </w:t>
      </w:r>
      <w:r w:rsidRPr="00BA7348">
        <w:t>силах</w:t>
      </w:r>
      <w:r w:rsidR="007736F9" w:rsidRPr="00BA7348">
        <w:t xml:space="preserve"> </w:t>
      </w:r>
      <w:r w:rsidRPr="00BA7348">
        <w:t>РФ,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приравненных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ним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статусу</w:t>
      </w:r>
      <w:r w:rsidR="007736F9" w:rsidRPr="00BA7348">
        <w:t xml:space="preserve"> </w:t>
      </w:r>
      <w:r w:rsidRPr="00BA7348">
        <w:t>лиц</w:t>
      </w:r>
      <w:r w:rsidR="007736F9" w:rsidRPr="00BA7348">
        <w:t xml:space="preserve"> - </w:t>
      </w:r>
      <w:r w:rsidRPr="00BA7348">
        <w:t>бывших</w:t>
      </w:r>
      <w:r w:rsidR="007736F9" w:rsidRPr="00BA7348">
        <w:t xml:space="preserve"> </w:t>
      </w:r>
      <w:r w:rsidRPr="00BA7348">
        <w:t>служащих</w:t>
      </w:r>
      <w:r w:rsidR="007736F9" w:rsidRPr="00BA7348">
        <w:t xml:space="preserve"> </w:t>
      </w:r>
      <w:r w:rsidRPr="00BA7348">
        <w:t>силовых</w:t>
      </w:r>
      <w:r w:rsidR="007736F9" w:rsidRPr="00BA7348">
        <w:t xml:space="preserve"> </w:t>
      </w:r>
      <w:r w:rsidRPr="00BA7348">
        <w:t>ведомств.</w:t>
      </w:r>
    </w:p>
    <w:p w:rsidR="003D7CB1" w:rsidRPr="00BA7348" w:rsidRDefault="00EF1DFC" w:rsidP="003D7CB1">
      <w:hyperlink r:id="rId17" w:history="1">
        <w:r w:rsidR="003D7CB1" w:rsidRPr="00BA7348">
          <w:rPr>
            <w:rStyle w:val="a3"/>
          </w:rPr>
          <w:t>https://www.banki.ru/news/lenta/?id=10999913</w:t>
        </w:r>
      </w:hyperlink>
      <w:r w:rsidR="007736F9" w:rsidRPr="00BA7348">
        <w:t xml:space="preserve"> </w:t>
      </w:r>
    </w:p>
    <w:p w:rsidR="00703277" w:rsidRPr="00BA7348" w:rsidRDefault="00703277" w:rsidP="00703277">
      <w:pPr>
        <w:pStyle w:val="2"/>
      </w:pPr>
      <w:bookmarkStart w:id="50" w:name="_Toc159912987"/>
      <w:r w:rsidRPr="00BA7348">
        <w:t>URA.</w:t>
      </w:r>
      <w:r w:rsidR="00EF1DFC" w:rsidRPr="00BA7348">
        <w:rPr>
          <w:lang w:val="en-US"/>
        </w:rPr>
        <w:t>news</w:t>
      </w:r>
      <w:r w:rsidRPr="00BA7348">
        <w:t>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насколько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bookmarkEnd w:id="50"/>
    </w:p>
    <w:p w:rsidR="00703277" w:rsidRPr="00BA7348" w:rsidRDefault="00703277" w:rsidP="000A6596">
      <w:pPr>
        <w:pStyle w:val="3"/>
      </w:pPr>
      <w:bookmarkStart w:id="51" w:name="_Toc159912988"/>
      <w:r w:rsidRPr="00BA7348">
        <w:t>В</w:t>
      </w:r>
      <w:r w:rsidR="007736F9" w:rsidRPr="00BA7348">
        <w:t xml:space="preserve"> </w:t>
      </w:r>
      <w:r w:rsidRPr="00BA7348">
        <w:t>начале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вступил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силу</w:t>
      </w:r>
      <w:r w:rsidR="007736F9" w:rsidRPr="00BA7348">
        <w:t xml:space="preserve"> </w:t>
      </w:r>
      <w:r w:rsidRPr="00BA7348">
        <w:t>закон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россиянам.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r w:rsidR="007736F9" w:rsidRPr="00BA7348">
        <w:t xml:space="preserve"> </w:t>
      </w:r>
      <w:r w:rsidRPr="00BA7348">
        <w:t>увеличится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выплат,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неработающим</w:t>
      </w:r>
      <w:r w:rsidR="007736F9" w:rsidRPr="00BA7348">
        <w:t xml:space="preserve"> </w:t>
      </w:r>
      <w:r w:rsidRPr="00BA7348">
        <w:t>пенсионерам,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старше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URA.RU</w:t>
      </w:r>
      <w:r w:rsidR="007736F9" w:rsidRPr="00BA7348">
        <w:t xml:space="preserve"> </w:t>
      </w:r>
      <w:r w:rsidRPr="00BA7348">
        <w:t>расскажет,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какую</w:t>
      </w:r>
      <w:r w:rsidR="007736F9" w:rsidRPr="00BA7348">
        <w:t xml:space="preserve"> </w:t>
      </w:r>
      <w:r w:rsidRPr="00BA7348">
        <w:t>сумму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пенсию.</w:t>
      </w:r>
      <w:bookmarkEnd w:id="51"/>
    </w:p>
    <w:p w:rsidR="00703277" w:rsidRPr="00BA7348" w:rsidRDefault="00EF1DFC" w:rsidP="00703277">
      <w:r w:rsidRPr="00BA7348">
        <w:t>ИНДЕКСАЦИЯ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НЕРАБОТАЮЩИМ</w:t>
      </w:r>
      <w:r w:rsidR="007736F9" w:rsidRPr="00BA7348">
        <w:t xml:space="preserve"> </w:t>
      </w:r>
      <w:r w:rsidRPr="00BA7348">
        <w:t>ПЕНСИОНЕРАМ</w:t>
      </w:r>
    </w:p>
    <w:p w:rsidR="00703277" w:rsidRPr="00BA7348" w:rsidRDefault="00703277" w:rsidP="00703277">
      <w:r w:rsidRPr="00BA7348">
        <w:lastRenderedPageBreak/>
        <w:t>Индексацию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проводят</w:t>
      </w:r>
      <w:r w:rsidR="007736F9" w:rsidRPr="00BA7348">
        <w:t xml:space="preserve"> </w:t>
      </w:r>
      <w:r w:rsidRPr="00BA7348">
        <w:t>каждый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соответствии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прогнозом</w:t>
      </w:r>
      <w:r w:rsidR="007736F9" w:rsidRPr="00BA7348">
        <w:t xml:space="preserve"> </w:t>
      </w:r>
      <w:r w:rsidRPr="00BA7348">
        <w:t>роста</w:t>
      </w:r>
      <w:r w:rsidR="007736F9" w:rsidRPr="00BA7348">
        <w:t xml:space="preserve"> </w:t>
      </w:r>
      <w:r w:rsidRPr="00BA7348">
        <w:t>цен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продукты,</w:t>
      </w:r>
      <w:r w:rsidR="007736F9" w:rsidRPr="00BA7348">
        <w:t xml:space="preserve"> </w:t>
      </w:r>
      <w:r w:rsidRPr="00BA7348">
        <w:t>непродовольственные</w:t>
      </w:r>
      <w:r w:rsidR="007736F9" w:rsidRPr="00BA7348">
        <w:t xml:space="preserve"> </w:t>
      </w:r>
      <w:r w:rsidRPr="00BA7348">
        <w:t>товары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услуги.</w:t>
      </w:r>
      <w:r w:rsidR="007736F9" w:rsidRPr="00BA7348">
        <w:t xml:space="preserve"> </w:t>
      </w:r>
      <w:r w:rsidRPr="00BA7348">
        <w:t>Индексация</w:t>
      </w:r>
      <w:r w:rsidR="007736F9" w:rsidRPr="00BA7348">
        <w:t xml:space="preserve"> </w:t>
      </w:r>
      <w:r w:rsidRPr="00BA7348">
        <w:t>проводится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несколько</w:t>
      </w:r>
      <w:r w:rsidR="007736F9" w:rsidRPr="00BA7348">
        <w:t xml:space="preserve"> </w:t>
      </w:r>
      <w:r w:rsidRPr="00BA7348">
        <w:t>этапов.</w:t>
      </w:r>
    </w:p>
    <w:p w:rsidR="00703277" w:rsidRPr="00BA7348" w:rsidRDefault="00703277" w:rsidP="00703277">
      <w:r w:rsidRPr="00BA7348">
        <w:t>По</w:t>
      </w:r>
      <w:r w:rsidR="007736F9" w:rsidRPr="00BA7348">
        <w:t xml:space="preserve"> </w:t>
      </w:r>
      <w:r w:rsidRPr="00BA7348">
        <w:t>закону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пенсий,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ноябре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одобрил</w:t>
      </w:r>
      <w:r w:rsidR="007736F9" w:rsidRPr="00BA7348">
        <w:t xml:space="preserve"> </w:t>
      </w:r>
      <w:r w:rsidRPr="00BA7348">
        <w:t>президент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Владимир</w:t>
      </w:r>
      <w:r w:rsidR="007736F9" w:rsidRPr="00BA7348">
        <w:t xml:space="preserve"> </w:t>
      </w:r>
      <w:r w:rsidRPr="00BA7348">
        <w:t>Путин</w:t>
      </w:r>
      <w:r w:rsidR="007736F9" w:rsidRPr="00BA7348">
        <w:t xml:space="preserve"> </w:t>
      </w:r>
      <w:r w:rsidRPr="00BA7348">
        <w:t>(ФЗ</w:t>
      </w:r>
      <w:r w:rsidR="007736F9" w:rsidRPr="00BA7348">
        <w:t xml:space="preserve"> №</w:t>
      </w:r>
      <w:r w:rsidRPr="00BA7348">
        <w:t>540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27.11.2023),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неработающим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увеличиваются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7,5%.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части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неработающих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повысится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1572</w:t>
      </w:r>
      <w:r w:rsidR="007736F9" w:rsidRPr="00BA7348">
        <w:t xml:space="preserve"> </w:t>
      </w:r>
      <w:r w:rsidRPr="00BA7348">
        <w:t>рубля,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средний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увеличится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1631</w:t>
      </w:r>
      <w:r w:rsidR="007736F9" w:rsidRPr="00BA7348">
        <w:t xml:space="preserve"> </w:t>
      </w:r>
      <w:r w:rsidRPr="00BA7348">
        <w:t>рубль.</w:t>
      </w:r>
      <w:r w:rsidR="007736F9" w:rsidRPr="00BA7348">
        <w:t xml:space="preserve"> </w:t>
      </w:r>
      <w:r w:rsidRPr="00BA7348">
        <w:t>Напомним,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7,5%</w:t>
      </w:r>
      <w:r w:rsidR="007736F9" w:rsidRPr="00BA7348">
        <w:t xml:space="preserve"> </w:t>
      </w:r>
      <w:r w:rsidRPr="00BA7348">
        <w:t>выросла</w:t>
      </w:r>
      <w:r w:rsidR="007736F9" w:rsidRPr="00BA7348">
        <w:t xml:space="preserve"> </w:t>
      </w:r>
      <w:r w:rsidRPr="00BA7348">
        <w:t>фиксированная</w:t>
      </w:r>
      <w:r w:rsidR="007736F9" w:rsidRPr="00BA7348">
        <w:t xml:space="preserve"> </w:t>
      </w:r>
      <w:r w:rsidRPr="00BA7348">
        <w:t>надбавка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8134,9</w:t>
      </w:r>
      <w:r w:rsidR="007736F9" w:rsidRPr="00BA7348">
        <w:t xml:space="preserve"> </w:t>
      </w:r>
      <w:r w:rsidRPr="00BA7348">
        <w:t>рубля.</w:t>
      </w:r>
    </w:p>
    <w:p w:rsidR="00703277" w:rsidRPr="00BA7348" w:rsidRDefault="00703277" w:rsidP="00703277">
      <w:r w:rsidRPr="00BA7348">
        <w:t>Перерасчет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произведен</w:t>
      </w:r>
      <w:r w:rsidR="007736F9" w:rsidRPr="00BA7348">
        <w:t xml:space="preserve"> </w:t>
      </w:r>
      <w:r w:rsidRPr="00BA7348">
        <w:t>автоматически.</w:t>
      </w:r>
      <w:r w:rsidR="007736F9" w:rsidRPr="00BA7348">
        <w:t xml:space="preserve"> </w:t>
      </w:r>
      <w:r w:rsidRPr="00BA7348">
        <w:t>Обращаться</w:t>
      </w:r>
      <w:r w:rsidR="007736F9" w:rsidRPr="00BA7348">
        <w:t xml:space="preserve"> </w:t>
      </w:r>
      <w:r w:rsidRPr="00BA7348">
        <w:t>дополнительно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Социальный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(СФР)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надо.</w:t>
      </w:r>
    </w:p>
    <w:p w:rsidR="00703277" w:rsidRPr="00BA7348" w:rsidRDefault="00EF1DFC" w:rsidP="00703277">
      <w:r w:rsidRPr="00BA7348">
        <w:t>ПОВЫШЕНИЕ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РОССИЯНАМ</w:t>
      </w:r>
      <w:r w:rsidR="007736F9" w:rsidRPr="00BA7348">
        <w:t xml:space="preserve"> </w:t>
      </w:r>
      <w:r w:rsidRPr="00BA7348">
        <w:t>СТАРШЕ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</w:t>
      </w:r>
    </w:p>
    <w:p w:rsidR="00703277" w:rsidRPr="00BA7348" w:rsidRDefault="00703277" w:rsidP="00703277">
      <w:r w:rsidRPr="00BA7348">
        <w:t>У</w:t>
      </w:r>
      <w:r w:rsidR="007736F9" w:rsidRPr="00BA7348">
        <w:t xml:space="preserve"> </w:t>
      </w:r>
      <w:r w:rsidRPr="00BA7348">
        <w:t>пенсионера,</w:t>
      </w:r>
      <w:r w:rsidR="007736F9" w:rsidRPr="00BA7348">
        <w:t xml:space="preserve"> </w:t>
      </w:r>
      <w:r w:rsidRPr="00BA7348">
        <w:t>которому</w:t>
      </w:r>
      <w:r w:rsidR="007736F9" w:rsidRPr="00BA7348">
        <w:t xml:space="preserve"> </w:t>
      </w:r>
      <w:r w:rsidRPr="00BA7348">
        <w:t>исполнилось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увеличивается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удвоения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части.</w:t>
      </w:r>
      <w:r w:rsidR="007736F9" w:rsidRPr="00BA7348">
        <w:t xml:space="preserve"> </w:t>
      </w:r>
      <w:r w:rsidRPr="00BA7348">
        <w:t>Доход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зависит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страховых</w:t>
      </w:r>
      <w:r w:rsidR="007736F9" w:rsidRPr="00BA7348">
        <w:t xml:space="preserve"> </w:t>
      </w:r>
      <w:r w:rsidRPr="00BA7348">
        <w:t>взносов,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стажа</w:t>
      </w:r>
      <w:r w:rsidR="007736F9" w:rsidRPr="00BA7348">
        <w:t xml:space="preserve"> </w:t>
      </w:r>
      <w:r w:rsidRPr="00BA7348">
        <w:t>работы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количества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баллов.</w:t>
      </w:r>
    </w:p>
    <w:p w:rsidR="00703277" w:rsidRPr="00BA7348" w:rsidRDefault="00703277" w:rsidP="00703277">
      <w:r w:rsidRPr="00BA7348">
        <w:t>Фиксированная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16</w:t>
      </w:r>
      <w:r w:rsidR="007736F9" w:rsidRPr="00BA7348">
        <w:t xml:space="preserve"> </w:t>
      </w:r>
      <w:r w:rsidRPr="00BA7348">
        <w:t>269,76</w:t>
      </w:r>
      <w:r w:rsidR="007736F9" w:rsidRPr="00BA7348">
        <w:t xml:space="preserve"> </w:t>
      </w:r>
      <w:r w:rsidRPr="00BA7348">
        <w:t>рубля.</w:t>
      </w:r>
      <w:r w:rsidR="007736F9" w:rsidRPr="00BA7348">
        <w:t xml:space="preserve"> </w:t>
      </w:r>
      <w:r w:rsidRPr="00BA7348">
        <w:t>Надбавка</w:t>
      </w:r>
      <w:r w:rsidR="007736F9" w:rsidRPr="00BA7348">
        <w:t xml:space="preserve"> </w:t>
      </w:r>
      <w:r w:rsidRPr="00BA7348">
        <w:t>устанавливается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месяц</w:t>
      </w:r>
      <w:r w:rsidR="007736F9" w:rsidRPr="00BA7348">
        <w:t xml:space="preserve"> </w:t>
      </w:r>
      <w:r w:rsidRPr="00BA7348">
        <w:t>исполнения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со</w:t>
      </w:r>
      <w:r w:rsidR="007736F9" w:rsidRPr="00BA7348">
        <w:t xml:space="preserve"> </w:t>
      </w:r>
      <w:r w:rsidRPr="00BA7348">
        <w:t>следующего</w:t>
      </w:r>
      <w:r w:rsidR="007736F9" w:rsidRPr="00BA7348">
        <w:t xml:space="preserve"> </w:t>
      </w:r>
      <w:r w:rsidRPr="00BA7348">
        <w:t>месяца.</w:t>
      </w:r>
      <w:r w:rsidR="007736F9" w:rsidRPr="00BA7348">
        <w:t xml:space="preserve"> </w:t>
      </w:r>
      <w:r w:rsidRPr="00BA7348">
        <w:t>Она</w:t>
      </w:r>
      <w:r w:rsidR="007736F9" w:rsidRPr="00BA7348">
        <w:t xml:space="preserve"> </w:t>
      </w:r>
      <w:r w:rsidRPr="00BA7348">
        <w:t>переводится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автоматически.</w:t>
      </w:r>
    </w:p>
    <w:p w:rsidR="00703277" w:rsidRPr="00BA7348" w:rsidRDefault="00EF1DFC" w:rsidP="00703277">
      <w:r w:rsidRPr="00BA7348">
        <w:t>ПОВЫШЕНИЕ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</w:t>
      </w:r>
    </w:p>
    <w:p w:rsidR="00703277" w:rsidRPr="00BA7348" w:rsidRDefault="00703277" w:rsidP="00703277">
      <w:r w:rsidRPr="00BA7348">
        <w:t>Такая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доплата</w:t>
      </w:r>
      <w:r w:rsidR="007736F9" w:rsidRPr="00BA7348">
        <w:t xml:space="preserve"> </w:t>
      </w:r>
      <w:r w:rsidRPr="00BA7348">
        <w:t>назначается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группы.</w:t>
      </w:r>
      <w:r w:rsidR="007736F9" w:rsidRPr="00BA7348">
        <w:t xml:space="preserve"> </w:t>
      </w:r>
      <w:r w:rsidRPr="00BA7348">
        <w:t>Им</w:t>
      </w:r>
      <w:r w:rsidR="007736F9" w:rsidRPr="00BA7348">
        <w:t xml:space="preserve"> </w:t>
      </w:r>
      <w:r w:rsidRPr="00BA7348">
        <w:t>положена</w:t>
      </w:r>
      <w:r w:rsidR="007736F9" w:rsidRPr="00BA7348">
        <w:t xml:space="preserve"> </w:t>
      </w:r>
      <w:r w:rsidRPr="00BA7348">
        <w:t>увеличенная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два</w:t>
      </w:r>
      <w:r w:rsidR="007736F9" w:rsidRPr="00BA7348">
        <w:t xml:space="preserve"> </w:t>
      </w:r>
      <w:r w:rsidRPr="00BA7348">
        <w:t>раза</w:t>
      </w:r>
      <w:r w:rsidR="007736F9" w:rsidRPr="00BA7348">
        <w:t xml:space="preserve"> </w:t>
      </w:r>
      <w:r w:rsidRPr="00BA7348">
        <w:t>фиксированная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инвалидности.</w:t>
      </w:r>
      <w:r w:rsidR="007736F9" w:rsidRPr="00BA7348">
        <w:t xml:space="preserve"> </w:t>
      </w:r>
      <w:r w:rsidRPr="00BA7348">
        <w:t>Пенсионеры</w:t>
      </w:r>
      <w:r w:rsidR="007736F9" w:rsidRPr="00BA7348">
        <w:t xml:space="preserve"> </w:t>
      </w:r>
      <w:r w:rsidRPr="00BA7348">
        <w:t>старше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имеют</w:t>
      </w:r>
      <w:r w:rsidR="007736F9" w:rsidRPr="00BA7348">
        <w:t xml:space="preserve"> </w:t>
      </w:r>
      <w:r w:rsidRPr="00BA7348">
        <w:t>инвалидность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группы,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надбавку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одному</w:t>
      </w:r>
      <w:r w:rsidR="007736F9" w:rsidRPr="00BA7348">
        <w:t xml:space="preserve"> </w:t>
      </w:r>
      <w:r w:rsidRPr="00BA7348">
        <w:t>критерию,</w:t>
      </w:r>
      <w:r w:rsidR="007736F9" w:rsidRPr="00BA7348">
        <w:t xml:space="preserve"> </w:t>
      </w:r>
      <w:r w:rsidRPr="00BA7348">
        <w:t>пишут</w:t>
      </w:r>
      <w:r w:rsidR="007736F9" w:rsidRPr="00BA7348">
        <w:t xml:space="preserve"> «</w:t>
      </w:r>
      <w:r w:rsidRPr="00BA7348">
        <w:t>Известия</w:t>
      </w:r>
      <w:r w:rsidR="007736F9" w:rsidRPr="00BA7348">
        <w:t>»</w:t>
      </w:r>
      <w:r w:rsidRPr="00BA7348">
        <w:t>.</w:t>
      </w:r>
    </w:p>
    <w:p w:rsidR="00703277" w:rsidRPr="00BA7348" w:rsidRDefault="00703277" w:rsidP="00703277">
      <w:r w:rsidRPr="00BA7348">
        <w:t>Инвалиды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люди,</w:t>
      </w:r>
      <w:r w:rsidR="007736F9" w:rsidRPr="00BA7348">
        <w:t xml:space="preserve"> </w:t>
      </w:r>
      <w:r w:rsidRPr="00BA7348">
        <w:t>полностью</w:t>
      </w:r>
      <w:r w:rsidR="007736F9" w:rsidRPr="00BA7348">
        <w:t xml:space="preserve"> </w:t>
      </w:r>
      <w:r w:rsidRPr="00BA7348">
        <w:t>утратившие</w:t>
      </w:r>
      <w:r w:rsidR="007736F9" w:rsidRPr="00BA7348">
        <w:t xml:space="preserve"> </w:t>
      </w:r>
      <w:r w:rsidRPr="00BA7348">
        <w:t>способность</w:t>
      </w:r>
      <w:r w:rsidR="007736F9" w:rsidRPr="00BA7348">
        <w:t xml:space="preserve"> </w:t>
      </w:r>
      <w:r w:rsidRPr="00BA7348">
        <w:t>работать.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инвалиды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детства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имеющие</w:t>
      </w:r>
      <w:r w:rsidR="007736F9" w:rsidRPr="00BA7348">
        <w:t xml:space="preserve"> </w:t>
      </w:r>
      <w:r w:rsidRPr="00BA7348">
        <w:t>врожденные</w:t>
      </w:r>
      <w:r w:rsidR="007736F9" w:rsidRPr="00BA7348">
        <w:t xml:space="preserve"> </w:t>
      </w:r>
      <w:r w:rsidRPr="00BA7348">
        <w:t>заболевания,</w:t>
      </w:r>
      <w:r w:rsidR="007736F9" w:rsidRPr="00BA7348">
        <w:t xml:space="preserve"> </w:t>
      </w:r>
      <w:r w:rsidRPr="00BA7348">
        <w:t>получившие</w:t>
      </w:r>
      <w:r w:rsidR="007736F9" w:rsidRPr="00BA7348">
        <w:t xml:space="preserve"> </w:t>
      </w:r>
      <w:r w:rsidRPr="00BA7348">
        <w:t>серьезную</w:t>
      </w:r>
      <w:r w:rsidR="007736F9" w:rsidRPr="00BA7348">
        <w:t xml:space="preserve"> </w:t>
      </w:r>
      <w:r w:rsidRPr="00BA7348">
        <w:t>травму.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инвалидности</w:t>
      </w:r>
      <w:r w:rsidR="007736F9" w:rsidRPr="00BA7348">
        <w:t xml:space="preserve"> </w:t>
      </w:r>
      <w:r w:rsidRPr="00BA7348">
        <w:t>назначается</w:t>
      </w:r>
      <w:r w:rsidR="007736F9" w:rsidRPr="00BA7348">
        <w:t xml:space="preserve"> </w:t>
      </w:r>
      <w:r w:rsidRPr="00BA7348">
        <w:t>автоматически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медико-социальной</w:t>
      </w:r>
      <w:r w:rsidR="007736F9" w:rsidRPr="00BA7348">
        <w:t xml:space="preserve"> </w:t>
      </w:r>
      <w:r w:rsidRPr="00BA7348">
        <w:t>экспертизы</w:t>
      </w:r>
      <w:r w:rsidR="007736F9" w:rsidRPr="00BA7348">
        <w:t xml:space="preserve"> </w:t>
      </w:r>
      <w:r w:rsidRPr="00BA7348">
        <w:t>(МСЭ).</w:t>
      </w:r>
    </w:p>
    <w:p w:rsidR="00703277" w:rsidRPr="00BA7348" w:rsidRDefault="00EF1DFC" w:rsidP="00703277">
      <w:hyperlink r:id="rId18" w:history="1">
        <w:r w:rsidR="00703277" w:rsidRPr="00BA7348">
          <w:rPr>
            <w:rStyle w:val="a3"/>
          </w:rPr>
          <w:t>https://m.ura.news/news/1052737054</w:t>
        </w:r>
      </w:hyperlink>
      <w:r w:rsidR="007736F9" w:rsidRPr="00BA7348">
        <w:t xml:space="preserve"> </w:t>
      </w:r>
    </w:p>
    <w:p w:rsidR="00703277" w:rsidRPr="00BA7348" w:rsidRDefault="00703277" w:rsidP="00703277">
      <w:pPr>
        <w:pStyle w:val="2"/>
      </w:pPr>
      <w:bookmarkStart w:id="52" w:name="А105"/>
      <w:bookmarkStart w:id="53" w:name="_Toc159912989"/>
      <w:r w:rsidRPr="00BA7348">
        <w:t>АиФ,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="00EF1DFC" w:rsidRPr="00BA7348">
        <w:t>Элина</w:t>
      </w:r>
      <w:r w:rsidR="007736F9" w:rsidRPr="00BA7348">
        <w:t xml:space="preserve"> </w:t>
      </w:r>
      <w:r w:rsidR="00EF1DFC" w:rsidRPr="00BA7348">
        <w:t>СУГАРОВА,</w:t>
      </w:r>
      <w:r w:rsidR="007736F9" w:rsidRPr="00BA7348">
        <w:t xml:space="preserve"> </w:t>
      </w:r>
      <w:r w:rsidRPr="00BA7348">
        <w:t>Увеличение</w:t>
      </w:r>
      <w:r w:rsidR="007736F9" w:rsidRPr="00BA7348">
        <w:t xml:space="preserve"> </w:t>
      </w:r>
      <w:r w:rsidRPr="00BA7348">
        <w:t>выплат.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насколько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bookmarkEnd w:id="52"/>
      <w:bookmarkEnd w:id="53"/>
    </w:p>
    <w:p w:rsidR="00703277" w:rsidRPr="00BA7348" w:rsidRDefault="00703277" w:rsidP="000A6596">
      <w:pPr>
        <w:pStyle w:val="3"/>
      </w:pPr>
      <w:bookmarkStart w:id="54" w:name="_Toc159912990"/>
      <w:r w:rsidRPr="00BA7348">
        <w:t>Отдельные</w:t>
      </w:r>
      <w:r w:rsidR="007736F9" w:rsidRPr="00BA7348">
        <w:t xml:space="preserve"> </w:t>
      </w:r>
      <w:r w:rsidRPr="00BA7348">
        <w:t>категории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r w:rsidR="007736F9" w:rsidRPr="00BA7348">
        <w:t xml:space="preserve"> </w:t>
      </w:r>
      <w:r w:rsidRPr="00BA7348">
        <w:t>ожидает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выплат,</w:t>
      </w:r>
      <w:r w:rsidR="007736F9" w:rsidRPr="00BA7348">
        <w:t xml:space="preserve"> </w:t>
      </w:r>
      <w:r w:rsidRPr="00BA7348">
        <w:t>рассказал</w:t>
      </w:r>
      <w:r w:rsidR="007736F9" w:rsidRPr="00BA7348">
        <w:t xml:space="preserve"> </w:t>
      </w:r>
      <w:r w:rsidRPr="00BA7348">
        <w:t>aif.ru</w:t>
      </w:r>
      <w:r w:rsidR="007736F9" w:rsidRPr="00BA7348">
        <w:t xml:space="preserve"> </w:t>
      </w:r>
      <w:r w:rsidRPr="00BA7348">
        <w:t>адвокат</w:t>
      </w:r>
      <w:r w:rsidR="007736F9" w:rsidRPr="00BA7348">
        <w:t xml:space="preserve"> </w:t>
      </w:r>
      <w:r w:rsidRPr="00BA7348">
        <w:t>Максим</w:t>
      </w:r>
      <w:r w:rsidR="007736F9" w:rsidRPr="00BA7348">
        <w:t xml:space="preserve"> </w:t>
      </w:r>
      <w:r w:rsidRPr="00BA7348">
        <w:t>Сикач.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отметил,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фиксированную</w:t>
      </w:r>
      <w:r w:rsidR="007736F9" w:rsidRPr="00BA7348">
        <w:t xml:space="preserve"> </w:t>
      </w:r>
      <w:r w:rsidRPr="00BA7348">
        <w:t>часть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двойном</w:t>
      </w:r>
      <w:r w:rsidR="007736F9" w:rsidRPr="00BA7348">
        <w:t xml:space="preserve"> </w:t>
      </w:r>
      <w:r w:rsidRPr="00BA7348">
        <w:t>размере</w:t>
      </w:r>
      <w:r w:rsidR="007736F9" w:rsidRPr="00BA7348">
        <w:t xml:space="preserve"> </w:t>
      </w:r>
      <w:r w:rsidRPr="00BA7348">
        <w:t>начнут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инвалиды</w:t>
      </w:r>
      <w:r w:rsidR="007736F9" w:rsidRPr="00BA7348">
        <w:t xml:space="preserve"> </w:t>
      </w:r>
      <w:r w:rsidRPr="00BA7348">
        <w:t>первой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пенсионеры,</w:t>
      </w:r>
      <w:r w:rsidR="007736F9" w:rsidRPr="00BA7348">
        <w:t xml:space="preserve"> </w:t>
      </w:r>
      <w:r w:rsidRPr="00BA7348">
        <w:t>достигшие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лет.</w:t>
      </w:r>
      <w:bookmarkEnd w:id="54"/>
    </w:p>
    <w:p w:rsidR="00703277" w:rsidRPr="00BA7348" w:rsidRDefault="007736F9" w:rsidP="00703277">
      <w:r w:rsidRPr="00BA7348">
        <w:t>«</w:t>
      </w:r>
      <w:r w:rsidR="00703277" w:rsidRPr="00BA7348">
        <w:t>В</w:t>
      </w:r>
      <w:r w:rsidRPr="00BA7348">
        <w:t xml:space="preserve"> </w:t>
      </w:r>
      <w:r w:rsidR="00703277" w:rsidRPr="00BA7348">
        <w:t>марте</w:t>
      </w:r>
      <w:r w:rsidRPr="00BA7348">
        <w:t xml:space="preserve"> </w:t>
      </w:r>
      <w:r w:rsidR="00703277" w:rsidRPr="00BA7348">
        <w:t>2024</w:t>
      </w:r>
      <w:r w:rsidRPr="00BA7348">
        <w:t xml:space="preserve"> </w:t>
      </w:r>
      <w:r w:rsidR="00703277" w:rsidRPr="00BA7348">
        <w:t>года</w:t>
      </w:r>
      <w:r w:rsidRPr="00BA7348">
        <w:t xml:space="preserve"> </w:t>
      </w:r>
      <w:r w:rsidR="00703277" w:rsidRPr="00BA7348">
        <w:t>россиянам,</w:t>
      </w:r>
      <w:r w:rsidRPr="00BA7348">
        <w:t xml:space="preserve"> </w:t>
      </w:r>
      <w:r w:rsidR="00703277" w:rsidRPr="00BA7348">
        <w:t>которым</w:t>
      </w:r>
      <w:r w:rsidRPr="00BA7348">
        <w:t xml:space="preserve"> </w:t>
      </w:r>
      <w:r w:rsidR="00703277" w:rsidRPr="00BA7348">
        <w:t>в</w:t>
      </w:r>
      <w:r w:rsidRPr="00BA7348">
        <w:t xml:space="preserve"> </w:t>
      </w:r>
      <w:r w:rsidR="00703277" w:rsidRPr="00BA7348">
        <w:t>феврале</w:t>
      </w:r>
      <w:r w:rsidRPr="00BA7348">
        <w:t xml:space="preserve"> </w:t>
      </w:r>
      <w:r w:rsidR="00703277" w:rsidRPr="00BA7348">
        <w:t>исполнилось</w:t>
      </w:r>
      <w:r w:rsidRPr="00BA7348">
        <w:t xml:space="preserve"> </w:t>
      </w:r>
      <w:r w:rsidR="00703277" w:rsidRPr="00BA7348">
        <w:t>80</w:t>
      </w:r>
      <w:r w:rsidRPr="00BA7348">
        <w:t xml:space="preserve"> </w:t>
      </w:r>
      <w:r w:rsidR="00703277" w:rsidRPr="00BA7348">
        <w:t>лет,</w:t>
      </w:r>
      <w:r w:rsidRPr="00BA7348">
        <w:t xml:space="preserve"> </w:t>
      </w:r>
      <w:r w:rsidR="00703277" w:rsidRPr="00BA7348">
        <w:t>начислят</w:t>
      </w:r>
      <w:r w:rsidRPr="00BA7348">
        <w:t xml:space="preserve"> </w:t>
      </w:r>
      <w:r w:rsidR="00703277" w:rsidRPr="00BA7348">
        <w:t>двойную</w:t>
      </w:r>
      <w:r w:rsidRPr="00BA7348">
        <w:t xml:space="preserve"> </w:t>
      </w:r>
      <w:r w:rsidR="00703277" w:rsidRPr="00BA7348">
        <w:t>фиксированную</w:t>
      </w:r>
      <w:r w:rsidRPr="00BA7348">
        <w:t xml:space="preserve"> </w:t>
      </w:r>
      <w:r w:rsidR="00703277" w:rsidRPr="00BA7348">
        <w:t>выплату</w:t>
      </w:r>
      <w:r w:rsidRPr="00BA7348">
        <w:t xml:space="preserve"> </w:t>
      </w:r>
      <w:r w:rsidR="00703277" w:rsidRPr="00BA7348">
        <w:t>к</w:t>
      </w:r>
      <w:r w:rsidRPr="00BA7348">
        <w:t xml:space="preserve"> </w:t>
      </w:r>
      <w:r w:rsidR="00703277" w:rsidRPr="00BA7348">
        <w:t>страховой</w:t>
      </w:r>
      <w:r w:rsidRPr="00BA7348">
        <w:t xml:space="preserve"> </w:t>
      </w:r>
      <w:r w:rsidR="00703277" w:rsidRPr="00BA7348">
        <w:t>пенсии</w:t>
      </w:r>
      <w:r w:rsidRPr="00BA7348">
        <w:t xml:space="preserve"> </w:t>
      </w:r>
      <w:r w:rsidR="00703277" w:rsidRPr="00BA7348">
        <w:t>по</w:t>
      </w:r>
      <w:r w:rsidRPr="00BA7348">
        <w:t xml:space="preserve"> </w:t>
      </w:r>
      <w:r w:rsidR="00703277" w:rsidRPr="00BA7348">
        <w:t>старости</w:t>
      </w:r>
      <w:r w:rsidRPr="00BA7348">
        <w:t xml:space="preserve"> </w:t>
      </w:r>
      <w:r w:rsidR="00703277" w:rsidRPr="00BA7348">
        <w:t>-</w:t>
      </w:r>
      <w:r w:rsidRPr="00BA7348">
        <w:t xml:space="preserve"> </w:t>
      </w:r>
      <w:r w:rsidR="00703277" w:rsidRPr="00BA7348">
        <w:t>16</w:t>
      </w:r>
      <w:r w:rsidRPr="00BA7348">
        <w:t xml:space="preserve"> </w:t>
      </w:r>
      <w:r w:rsidR="00703277" w:rsidRPr="00BA7348">
        <w:t>269,76</w:t>
      </w:r>
      <w:r w:rsidRPr="00BA7348">
        <w:t xml:space="preserve"> </w:t>
      </w:r>
      <w:r w:rsidR="00703277" w:rsidRPr="00BA7348">
        <w:t>руб.</w:t>
      </w:r>
      <w:r w:rsidRPr="00BA7348">
        <w:t xml:space="preserve"> </w:t>
      </w:r>
      <w:r w:rsidR="00703277" w:rsidRPr="00BA7348">
        <w:t>Пенсионерам,</w:t>
      </w:r>
      <w:r w:rsidRPr="00BA7348">
        <w:t xml:space="preserve"> </w:t>
      </w:r>
      <w:r w:rsidR="00703277" w:rsidRPr="00BA7348">
        <w:t>проживающим</w:t>
      </w:r>
      <w:r w:rsidRPr="00BA7348">
        <w:t xml:space="preserve"> </w:t>
      </w:r>
      <w:r w:rsidR="00703277" w:rsidRPr="00BA7348">
        <w:t>на</w:t>
      </w:r>
      <w:r w:rsidRPr="00BA7348">
        <w:t xml:space="preserve"> </w:t>
      </w:r>
      <w:r w:rsidR="00703277" w:rsidRPr="00BA7348">
        <w:t>территории</w:t>
      </w:r>
      <w:r w:rsidRPr="00BA7348">
        <w:t xml:space="preserve"> </w:t>
      </w:r>
      <w:r w:rsidR="00703277" w:rsidRPr="00BA7348">
        <w:t>Крайнего</w:t>
      </w:r>
      <w:r w:rsidRPr="00BA7348">
        <w:t xml:space="preserve"> </w:t>
      </w:r>
      <w:r w:rsidR="00703277" w:rsidRPr="00BA7348">
        <w:t>Севера</w:t>
      </w:r>
      <w:r w:rsidRPr="00BA7348">
        <w:t xml:space="preserve"> </w:t>
      </w:r>
      <w:r w:rsidR="00703277" w:rsidRPr="00BA7348">
        <w:t>и</w:t>
      </w:r>
      <w:r w:rsidRPr="00BA7348">
        <w:t xml:space="preserve"> </w:t>
      </w:r>
      <w:r w:rsidR="00703277" w:rsidRPr="00BA7348">
        <w:t>приравненных</w:t>
      </w:r>
      <w:r w:rsidRPr="00BA7348">
        <w:t xml:space="preserve"> </w:t>
      </w:r>
      <w:r w:rsidR="00703277" w:rsidRPr="00BA7348">
        <w:t>местностях,</w:t>
      </w:r>
      <w:r w:rsidRPr="00BA7348">
        <w:t xml:space="preserve"> </w:t>
      </w:r>
      <w:r w:rsidR="00703277" w:rsidRPr="00BA7348">
        <w:t>дополнительно</w:t>
      </w:r>
      <w:r w:rsidRPr="00BA7348">
        <w:t xml:space="preserve"> </w:t>
      </w:r>
      <w:r w:rsidR="00703277" w:rsidRPr="00BA7348">
        <w:t>будет</w:t>
      </w:r>
      <w:r w:rsidRPr="00BA7348">
        <w:t xml:space="preserve"> </w:t>
      </w:r>
      <w:r w:rsidR="00703277" w:rsidRPr="00BA7348">
        <w:t>начислен</w:t>
      </w:r>
      <w:r w:rsidRPr="00BA7348">
        <w:t xml:space="preserve"> </w:t>
      </w:r>
      <w:r w:rsidR="00703277" w:rsidRPr="00BA7348">
        <w:t>и</w:t>
      </w:r>
      <w:r w:rsidRPr="00BA7348">
        <w:t xml:space="preserve"> </w:t>
      </w:r>
      <w:r w:rsidR="00703277" w:rsidRPr="00BA7348">
        <w:t>соответствующий</w:t>
      </w:r>
      <w:r w:rsidRPr="00BA7348">
        <w:t xml:space="preserve"> </w:t>
      </w:r>
      <w:r w:rsidR="00703277" w:rsidRPr="00BA7348">
        <w:t>районный</w:t>
      </w:r>
      <w:r w:rsidRPr="00BA7348">
        <w:t xml:space="preserve"> </w:t>
      </w:r>
      <w:r w:rsidR="00703277" w:rsidRPr="00BA7348">
        <w:t>коэффициент.</w:t>
      </w:r>
      <w:r w:rsidRPr="00BA7348">
        <w:t xml:space="preserve"> </w:t>
      </w:r>
      <w:r w:rsidR="00703277" w:rsidRPr="00BA7348">
        <w:t>Повышение</w:t>
      </w:r>
      <w:r w:rsidRPr="00BA7348">
        <w:t xml:space="preserve"> </w:t>
      </w:r>
      <w:r w:rsidR="00703277" w:rsidRPr="00BA7348">
        <w:t>выплаты</w:t>
      </w:r>
      <w:r w:rsidRPr="00BA7348">
        <w:t xml:space="preserve"> </w:t>
      </w:r>
      <w:r w:rsidR="00703277" w:rsidRPr="00BA7348">
        <w:t>происходит</w:t>
      </w:r>
      <w:r w:rsidRPr="00BA7348">
        <w:t xml:space="preserve"> </w:t>
      </w:r>
      <w:r w:rsidR="00703277" w:rsidRPr="00BA7348">
        <w:t>автоматически,</w:t>
      </w:r>
      <w:r w:rsidRPr="00BA7348">
        <w:t xml:space="preserve"> </w:t>
      </w:r>
      <w:r w:rsidR="00703277" w:rsidRPr="00BA7348">
        <w:t>подавать</w:t>
      </w:r>
      <w:r w:rsidRPr="00BA7348">
        <w:t xml:space="preserve"> </w:t>
      </w:r>
      <w:r w:rsidR="00703277" w:rsidRPr="00BA7348">
        <w:t>заявление</w:t>
      </w:r>
      <w:r w:rsidRPr="00BA7348">
        <w:t xml:space="preserve"> </w:t>
      </w:r>
      <w:r w:rsidR="00703277" w:rsidRPr="00BA7348">
        <w:t>не</w:t>
      </w:r>
      <w:r w:rsidRPr="00BA7348">
        <w:t xml:space="preserve"> </w:t>
      </w:r>
      <w:r w:rsidR="00703277" w:rsidRPr="00BA7348">
        <w:t>нужно.</w:t>
      </w:r>
      <w:r w:rsidRPr="00BA7348">
        <w:t xml:space="preserve"> </w:t>
      </w:r>
      <w:r w:rsidR="00703277" w:rsidRPr="00BA7348">
        <w:t>Такую</w:t>
      </w:r>
      <w:r w:rsidRPr="00BA7348">
        <w:t xml:space="preserve"> </w:t>
      </w:r>
      <w:r w:rsidR="00703277" w:rsidRPr="00BA7348">
        <w:t>же</w:t>
      </w:r>
      <w:r w:rsidRPr="00BA7348">
        <w:t xml:space="preserve"> </w:t>
      </w:r>
      <w:r w:rsidR="00703277" w:rsidRPr="00BA7348">
        <w:t>доплату</w:t>
      </w:r>
      <w:r w:rsidRPr="00BA7348">
        <w:t xml:space="preserve"> </w:t>
      </w:r>
      <w:r w:rsidR="00703277" w:rsidRPr="00BA7348">
        <w:t>получат</w:t>
      </w:r>
      <w:r w:rsidRPr="00BA7348">
        <w:t xml:space="preserve"> </w:t>
      </w:r>
      <w:r w:rsidR="00703277" w:rsidRPr="00BA7348">
        <w:t>инвалиды</w:t>
      </w:r>
      <w:r w:rsidRPr="00BA7348">
        <w:t xml:space="preserve"> </w:t>
      </w:r>
      <w:r w:rsidR="00703277" w:rsidRPr="00BA7348">
        <w:t>первой</w:t>
      </w:r>
      <w:r w:rsidRPr="00BA7348">
        <w:t xml:space="preserve"> </w:t>
      </w:r>
      <w:r w:rsidR="00703277" w:rsidRPr="00BA7348">
        <w:t>группы.</w:t>
      </w:r>
      <w:r w:rsidRPr="00BA7348">
        <w:t xml:space="preserve"> </w:t>
      </w:r>
      <w:r w:rsidR="00703277" w:rsidRPr="00BA7348">
        <w:t>Однако,</w:t>
      </w:r>
      <w:r w:rsidRPr="00BA7348">
        <w:t xml:space="preserve"> </w:t>
      </w:r>
      <w:r w:rsidR="00703277" w:rsidRPr="00BA7348">
        <w:t>если</w:t>
      </w:r>
      <w:r w:rsidRPr="00BA7348">
        <w:t xml:space="preserve"> </w:t>
      </w:r>
      <w:r w:rsidR="00703277" w:rsidRPr="00BA7348">
        <w:t>исполнилось</w:t>
      </w:r>
      <w:r w:rsidRPr="00BA7348">
        <w:t xml:space="preserve"> </w:t>
      </w:r>
      <w:r w:rsidR="00703277" w:rsidRPr="00BA7348">
        <w:t>80</w:t>
      </w:r>
      <w:r w:rsidRPr="00BA7348">
        <w:t xml:space="preserve"> </w:t>
      </w:r>
      <w:r w:rsidR="00703277" w:rsidRPr="00BA7348">
        <w:t>лет</w:t>
      </w:r>
      <w:r w:rsidRPr="00BA7348">
        <w:t xml:space="preserve"> </w:t>
      </w:r>
      <w:r w:rsidR="00703277" w:rsidRPr="00BA7348">
        <w:t>пенсионеру,</w:t>
      </w:r>
      <w:r w:rsidRPr="00BA7348">
        <w:t xml:space="preserve"> </w:t>
      </w:r>
      <w:r w:rsidR="00703277" w:rsidRPr="00BA7348">
        <w:t>которые</w:t>
      </w:r>
      <w:r w:rsidRPr="00BA7348">
        <w:t xml:space="preserve"> </w:t>
      </w:r>
      <w:r w:rsidR="00703277" w:rsidRPr="00BA7348">
        <w:t>является</w:t>
      </w:r>
      <w:r w:rsidRPr="00BA7348">
        <w:t xml:space="preserve"> </w:t>
      </w:r>
      <w:r w:rsidR="00703277" w:rsidRPr="00BA7348">
        <w:t>инвалидом</w:t>
      </w:r>
      <w:r w:rsidRPr="00BA7348">
        <w:t xml:space="preserve"> </w:t>
      </w:r>
      <w:r w:rsidR="00703277" w:rsidRPr="00BA7348">
        <w:t>первой</w:t>
      </w:r>
      <w:r w:rsidRPr="00BA7348">
        <w:t xml:space="preserve"> </w:t>
      </w:r>
      <w:r w:rsidR="00703277" w:rsidRPr="00BA7348">
        <w:t>группы,</w:t>
      </w:r>
      <w:r w:rsidRPr="00BA7348">
        <w:t xml:space="preserve"> </w:t>
      </w:r>
      <w:r w:rsidR="00703277" w:rsidRPr="00BA7348">
        <w:t>то</w:t>
      </w:r>
      <w:r w:rsidRPr="00BA7348">
        <w:t xml:space="preserve"> </w:t>
      </w:r>
      <w:r w:rsidR="00703277" w:rsidRPr="00BA7348">
        <w:t>прибавку</w:t>
      </w:r>
      <w:r w:rsidRPr="00BA7348">
        <w:t xml:space="preserve"> </w:t>
      </w:r>
      <w:r w:rsidR="00703277" w:rsidRPr="00BA7348">
        <w:t>он</w:t>
      </w:r>
      <w:r w:rsidRPr="00BA7348">
        <w:t xml:space="preserve"> </w:t>
      </w:r>
      <w:r w:rsidR="00703277" w:rsidRPr="00BA7348">
        <w:t>сможет</w:t>
      </w:r>
      <w:r w:rsidRPr="00BA7348">
        <w:t xml:space="preserve"> </w:t>
      </w:r>
      <w:r w:rsidR="00703277" w:rsidRPr="00BA7348">
        <w:lastRenderedPageBreak/>
        <w:t>получать</w:t>
      </w:r>
      <w:r w:rsidRPr="00BA7348">
        <w:t xml:space="preserve"> </w:t>
      </w:r>
      <w:r w:rsidR="00703277" w:rsidRPr="00BA7348">
        <w:t>только</w:t>
      </w:r>
      <w:r w:rsidRPr="00BA7348">
        <w:t xml:space="preserve"> </w:t>
      </w:r>
      <w:r w:rsidR="00703277" w:rsidRPr="00BA7348">
        <w:t>по</w:t>
      </w:r>
      <w:r w:rsidRPr="00BA7348">
        <w:t xml:space="preserve"> </w:t>
      </w:r>
      <w:r w:rsidR="00703277" w:rsidRPr="00BA7348">
        <w:t>одному</w:t>
      </w:r>
      <w:r w:rsidRPr="00BA7348">
        <w:t xml:space="preserve"> </w:t>
      </w:r>
      <w:r w:rsidR="00703277" w:rsidRPr="00BA7348">
        <w:t>критерию</w:t>
      </w:r>
      <w:r w:rsidRPr="00BA7348">
        <w:t xml:space="preserve"> </w:t>
      </w:r>
      <w:r w:rsidR="00703277" w:rsidRPr="00BA7348">
        <w:t>-</w:t>
      </w:r>
      <w:r w:rsidRPr="00BA7348">
        <w:t xml:space="preserve"> </w:t>
      </w:r>
      <w:r w:rsidR="00703277" w:rsidRPr="00BA7348">
        <w:t>за</w:t>
      </w:r>
      <w:r w:rsidRPr="00BA7348">
        <w:t xml:space="preserve"> </w:t>
      </w:r>
      <w:r w:rsidR="00703277" w:rsidRPr="00BA7348">
        <w:t>возраст</w:t>
      </w:r>
      <w:r w:rsidRPr="00BA7348">
        <w:t xml:space="preserve"> </w:t>
      </w:r>
      <w:r w:rsidR="00703277" w:rsidRPr="00BA7348">
        <w:t>или</w:t>
      </w:r>
      <w:r w:rsidRPr="00BA7348">
        <w:t xml:space="preserve"> </w:t>
      </w:r>
      <w:r w:rsidR="00703277" w:rsidRPr="00BA7348">
        <w:t>по</w:t>
      </w:r>
      <w:r w:rsidRPr="00BA7348">
        <w:t xml:space="preserve"> </w:t>
      </w:r>
      <w:r w:rsidR="00703277" w:rsidRPr="00BA7348">
        <w:t>инвалидности</w:t>
      </w:r>
      <w:r w:rsidRPr="00BA7348">
        <w:t>»</w:t>
      </w:r>
      <w:r w:rsidR="00703277" w:rsidRPr="00BA7348">
        <w:t>,</w:t>
      </w:r>
      <w:r w:rsidRPr="00BA7348">
        <w:t xml:space="preserve"> </w:t>
      </w:r>
      <w:r w:rsidR="00703277" w:rsidRPr="00BA7348">
        <w:t>-</w:t>
      </w:r>
      <w:r w:rsidRPr="00BA7348">
        <w:t xml:space="preserve"> </w:t>
      </w:r>
      <w:r w:rsidR="00703277" w:rsidRPr="00BA7348">
        <w:t>пояснил</w:t>
      </w:r>
      <w:r w:rsidRPr="00BA7348">
        <w:t xml:space="preserve"> </w:t>
      </w:r>
      <w:r w:rsidR="00703277" w:rsidRPr="00BA7348">
        <w:t>Сикач.</w:t>
      </w:r>
    </w:p>
    <w:p w:rsidR="00703277" w:rsidRPr="00BA7348" w:rsidRDefault="00703277" w:rsidP="00703277">
      <w:r w:rsidRPr="00BA7348">
        <w:t>Эксперт</w:t>
      </w:r>
      <w:r w:rsidR="007736F9" w:rsidRPr="00BA7348">
        <w:t xml:space="preserve"> </w:t>
      </w:r>
      <w:r w:rsidRPr="00BA7348">
        <w:t>напомнил,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первой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причисляются</w:t>
      </w:r>
      <w:r w:rsidR="007736F9" w:rsidRPr="00BA7348">
        <w:t xml:space="preserve"> </w:t>
      </w:r>
      <w:r w:rsidRPr="00BA7348">
        <w:t>люди,</w:t>
      </w:r>
      <w:r w:rsidR="007736F9" w:rsidRPr="00BA7348">
        <w:t xml:space="preserve"> </w:t>
      </w:r>
      <w:r w:rsidRPr="00BA7348">
        <w:t>полностью</w:t>
      </w:r>
      <w:r w:rsidR="007736F9" w:rsidRPr="00BA7348">
        <w:t xml:space="preserve"> </w:t>
      </w:r>
      <w:r w:rsidRPr="00BA7348">
        <w:t>утратившие</w:t>
      </w:r>
      <w:r w:rsidR="007736F9" w:rsidRPr="00BA7348">
        <w:t xml:space="preserve"> </w:t>
      </w:r>
      <w:r w:rsidRPr="00BA7348">
        <w:t>способность</w:t>
      </w:r>
      <w:r w:rsidR="007736F9" w:rsidRPr="00BA7348">
        <w:t xml:space="preserve"> </w:t>
      </w:r>
      <w:r w:rsidRPr="00BA7348">
        <w:t>работать.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инвалиды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детства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люди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врожденными</w:t>
      </w:r>
      <w:r w:rsidR="007736F9" w:rsidRPr="00BA7348">
        <w:t xml:space="preserve"> </w:t>
      </w:r>
      <w:r w:rsidRPr="00BA7348">
        <w:t>заболеваниями,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те,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получил</w:t>
      </w:r>
      <w:r w:rsidR="007736F9" w:rsidRPr="00BA7348">
        <w:t xml:space="preserve"> </w:t>
      </w:r>
      <w:r w:rsidRPr="00BA7348">
        <w:t>серьезную</w:t>
      </w:r>
      <w:r w:rsidR="007736F9" w:rsidRPr="00BA7348">
        <w:t xml:space="preserve"> </w:t>
      </w:r>
      <w:r w:rsidRPr="00BA7348">
        <w:t>травму,</w:t>
      </w:r>
      <w:r w:rsidR="007736F9" w:rsidRPr="00BA7348">
        <w:t xml:space="preserve"> </w:t>
      </w:r>
      <w:r w:rsidRPr="00BA7348">
        <w:t>утратив</w:t>
      </w:r>
      <w:r w:rsidR="007736F9" w:rsidRPr="00BA7348">
        <w:t xml:space="preserve"> </w:t>
      </w:r>
      <w:r w:rsidRPr="00BA7348">
        <w:t>трудоспособность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возможность</w:t>
      </w:r>
      <w:r w:rsidR="007736F9" w:rsidRPr="00BA7348">
        <w:t xml:space="preserve"> </w:t>
      </w:r>
      <w:r w:rsidRPr="00BA7348">
        <w:t>самостоятельно</w:t>
      </w:r>
      <w:r w:rsidR="007736F9" w:rsidRPr="00BA7348">
        <w:t xml:space="preserve"> </w:t>
      </w:r>
      <w:r w:rsidRPr="00BA7348">
        <w:t>позаботиться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себе.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люди,</w:t>
      </w:r>
      <w:r w:rsidR="007736F9" w:rsidRPr="00BA7348">
        <w:t xml:space="preserve"> </w:t>
      </w:r>
      <w:r w:rsidRPr="00BA7348">
        <w:t>перенесшие</w:t>
      </w:r>
      <w:r w:rsidR="007736F9" w:rsidRPr="00BA7348">
        <w:t xml:space="preserve"> </w:t>
      </w:r>
      <w:r w:rsidRPr="00BA7348">
        <w:t>ампутацию</w:t>
      </w:r>
      <w:r w:rsidR="007736F9" w:rsidRPr="00BA7348">
        <w:t xml:space="preserve"> </w:t>
      </w:r>
      <w:r w:rsidRPr="00BA7348">
        <w:t>обеих</w:t>
      </w:r>
      <w:r w:rsidR="007736F9" w:rsidRPr="00BA7348">
        <w:t xml:space="preserve"> </w:t>
      </w:r>
      <w:r w:rsidRPr="00BA7348">
        <w:t>ног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рук,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граждане,</w:t>
      </w:r>
      <w:r w:rsidR="007736F9" w:rsidRPr="00BA7348">
        <w:t xml:space="preserve"> </w:t>
      </w:r>
      <w:r w:rsidRPr="00BA7348">
        <w:t>утратившие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какой-либо</w:t>
      </w:r>
      <w:r w:rsidR="007736F9" w:rsidRPr="00BA7348">
        <w:t xml:space="preserve"> </w:t>
      </w:r>
      <w:r w:rsidRPr="00BA7348">
        <w:t>причине</w:t>
      </w:r>
      <w:r w:rsidR="007736F9" w:rsidRPr="00BA7348">
        <w:t xml:space="preserve"> </w:t>
      </w:r>
      <w:r w:rsidRPr="00BA7348">
        <w:t>зрение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слух.</w:t>
      </w:r>
    </w:p>
    <w:p w:rsidR="00703277" w:rsidRPr="00BA7348" w:rsidRDefault="00703277" w:rsidP="00703277"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апреля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проиндексированы</w:t>
      </w:r>
      <w:r w:rsidR="007736F9" w:rsidRPr="00BA7348">
        <w:t xml:space="preserve"> </w:t>
      </w:r>
      <w:r w:rsidRPr="00BA7348">
        <w:t>социальные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сообщила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Марина</w:t>
      </w:r>
      <w:r w:rsidR="007736F9" w:rsidRPr="00BA7348">
        <w:t xml:space="preserve"> </w:t>
      </w:r>
      <w:r w:rsidRPr="00BA7348">
        <w:t>Мельничук.</w:t>
      </w:r>
      <w:r w:rsidR="007736F9" w:rsidRPr="00BA7348">
        <w:t xml:space="preserve"> </w:t>
      </w:r>
      <w:r w:rsidRPr="00BA7348">
        <w:t>Ожидается,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неработающих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увеличатся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7,5%.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уточнила,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социальная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назначается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тем,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смог</w:t>
      </w:r>
      <w:r w:rsidR="007736F9" w:rsidRPr="00BA7348">
        <w:t xml:space="preserve"> </w:t>
      </w:r>
      <w:r w:rsidRPr="00BA7348">
        <w:t>набрать</w:t>
      </w:r>
      <w:r w:rsidR="007736F9" w:rsidRPr="00BA7348">
        <w:t xml:space="preserve"> </w:t>
      </w:r>
      <w:r w:rsidRPr="00BA7348">
        <w:t>нужного</w:t>
      </w:r>
      <w:r w:rsidR="007736F9" w:rsidRPr="00BA7348">
        <w:t xml:space="preserve"> </w:t>
      </w:r>
      <w:r w:rsidRPr="00BA7348">
        <w:t>количества</w:t>
      </w:r>
      <w:r w:rsidR="007736F9" w:rsidRPr="00BA7348">
        <w:t xml:space="preserve"> </w:t>
      </w:r>
      <w:r w:rsidRPr="00BA7348">
        <w:t>индивидуальных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коэффициентов</w:t>
      </w:r>
      <w:r w:rsidR="007736F9" w:rsidRPr="00BA7348">
        <w:t xml:space="preserve"> </w:t>
      </w:r>
      <w:r w:rsidRPr="00BA7348">
        <w:t>(баллов)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потере</w:t>
      </w:r>
      <w:r w:rsidR="007736F9" w:rsidRPr="00BA7348">
        <w:t xml:space="preserve"> </w:t>
      </w:r>
      <w:r w:rsidRPr="00BA7348">
        <w:t>кормильца.</w:t>
      </w:r>
    </w:p>
    <w:p w:rsidR="00703277" w:rsidRPr="00BA7348" w:rsidRDefault="00703277" w:rsidP="00703277">
      <w:r w:rsidRPr="00BA7348">
        <w:t>После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средний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социальной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увеличится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938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13</w:t>
      </w:r>
      <w:r w:rsidR="007736F9" w:rsidRPr="00BA7348">
        <w:t xml:space="preserve"> </w:t>
      </w:r>
      <w:r w:rsidRPr="00BA7348">
        <w:t>455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Средние</w:t>
      </w:r>
      <w:r w:rsidR="007736F9" w:rsidRPr="00BA7348">
        <w:t xml:space="preserve"> </w:t>
      </w:r>
      <w:r w:rsidRPr="00BA7348">
        <w:t>размеры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детям-инвалидам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детства</w:t>
      </w:r>
      <w:r w:rsidR="007736F9" w:rsidRPr="00BA7348">
        <w:t xml:space="preserve"> </w:t>
      </w:r>
      <w:r w:rsidRPr="00BA7348">
        <w:t>первой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увеличатся</w:t>
      </w:r>
      <w:r w:rsidR="007736F9" w:rsidRPr="00BA7348">
        <w:t xml:space="preserve"> </w:t>
      </w:r>
      <w:r w:rsidRPr="00BA7348">
        <w:t>соответственно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1392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1403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повышения</w:t>
      </w:r>
      <w:r w:rsidR="007736F9" w:rsidRPr="00BA7348">
        <w:t xml:space="preserve"> </w:t>
      </w:r>
      <w:r w:rsidRPr="00BA7348">
        <w:t>составят</w:t>
      </w:r>
      <w:r w:rsidR="007736F9" w:rsidRPr="00BA7348">
        <w:t xml:space="preserve"> </w:t>
      </w:r>
      <w:r w:rsidRPr="00BA7348">
        <w:t>19</w:t>
      </w:r>
      <w:r w:rsidR="007736F9" w:rsidRPr="00BA7348">
        <w:t xml:space="preserve"> </w:t>
      </w:r>
      <w:r w:rsidRPr="00BA7348">
        <w:t>948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20</w:t>
      </w:r>
      <w:r w:rsidR="007736F9" w:rsidRPr="00BA7348">
        <w:t xml:space="preserve"> </w:t>
      </w:r>
      <w:r w:rsidRPr="00BA7348">
        <w:t>110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соответственно.</w:t>
      </w:r>
    </w:p>
    <w:p w:rsidR="00703277" w:rsidRPr="00BA7348" w:rsidRDefault="00703277" w:rsidP="00703277">
      <w:r w:rsidRPr="00BA7348">
        <w:t>Также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увеличатся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получателей</w:t>
      </w:r>
      <w:r w:rsidR="007736F9" w:rsidRPr="00BA7348">
        <w:t xml:space="preserve"> </w:t>
      </w:r>
      <w:r w:rsidRPr="00BA7348">
        <w:t>государственного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обеспечения:</w:t>
      </w:r>
      <w:r w:rsidR="007736F9" w:rsidRPr="00BA7348">
        <w:t xml:space="preserve"> </w:t>
      </w:r>
      <w:r w:rsidRPr="00BA7348">
        <w:t>военнослужащих,</w:t>
      </w:r>
      <w:r w:rsidR="007736F9" w:rsidRPr="00BA7348">
        <w:t xml:space="preserve"> </w:t>
      </w:r>
      <w:r w:rsidRPr="00BA7348">
        <w:t>членов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семей,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участников</w:t>
      </w:r>
      <w:r w:rsidR="007736F9" w:rsidRPr="00BA7348">
        <w:t xml:space="preserve"> </w:t>
      </w:r>
      <w:r w:rsidRPr="00BA7348">
        <w:t>Великой</w:t>
      </w:r>
      <w:r w:rsidR="007736F9" w:rsidRPr="00BA7348">
        <w:t xml:space="preserve"> </w:t>
      </w:r>
      <w:r w:rsidRPr="00BA7348">
        <w:t>Отечественной</w:t>
      </w:r>
      <w:r w:rsidR="007736F9" w:rsidRPr="00BA7348">
        <w:t xml:space="preserve"> </w:t>
      </w:r>
      <w:r w:rsidRPr="00BA7348">
        <w:t>войны,</w:t>
      </w:r>
      <w:r w:rsidR="007736F9" w:rsidRPr="00BA7348">
        <w:t xml:space="preserve"> </w:t>
      </w:r>
      <w:r w:rsidRPr="00BA7348">
        <w:t>граждан,</w:t>
      </w:r>
      <w:r w:rsidR="007736F9" w:rsidRPr="00BA7348">
        <w:t xml:space="preserve"> </w:t>
      </w:r>
      <w:r w:rsidRPr="00BA7348">
        <w:t>награжденных</w:t>
      </w:r>
      <w:r w:rsidR="007736F9" w:rsidRPr="00BA7348">
        <w:t xml:space="preserve"> </w:t>
      </w:r>
      <w:r w:rsidRPr="00BA7348">
        <w:t>знаком</w:t>
      </w:r>
      <w:r w:rsidR="007736F9" w:rsidRPr="00BA7348">
        <w:t xml:space="preserve"> «</w:t>
      </w:r>
      <w:r w:rsidRPr="00BA7348">
        <w:t>Жителю</w:t>
      </w:r>
      <w:r w:rsidR="007736F9" w:rsidRPr="00BA7348">
        <w:t xml:space="preserve"> </w:t>
      </w:r>
      <w:r w:rsidRPr="00BA7348">
        <w:t>блокадного</w:t>
      </w:r>
      <w:r w:rsidR="007736F9" w:rsidRPr="00BA7348">
        <w:t xml:space="preserve"> </w:t>
      </w:r>
      <w:r w:rsidRPr="00BA7348">
        <w:t>Ленинграда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знаками</w:t>
      </w:r>
      <w:r w:rsidR="007736F9" w:rsidRPr="00BA7348">
        <w:t xml:space="preserve"> «</w:t>
      </w:r>
      <w:r w:rsidRPr="00BA7348">
        <w:t>Житель</w:t>
      </w:r>
      <w:r w:rsidR="007736F9" w:rsidRPr="00BA7348">
        <w:t xml:space="preserve"> </w:t>
      </w:r>
      <w:r w:rsidRPr="00BA7348">
        <w:t>осажденного</w:t>
      </w:r>
      <w:r w:rsidR="007736F9" w:rsidRPr="00BA7348">
        <w:t xml:space="preserve"> </w:t>
      </w:r>
      <w:r w:rsidRPr="00BA7348">
        <w:t>Севастополя</w:t>
      </w:r>
      <w:r w:rsidR="007736F9" w:rsidRPr="00BA7348">
        <w:t xml:space="preserve">» </w:t>
      </w:r>
      <w:r w:rsidRPr="00BA7348">
        <w:t>и</w:t>
      </w:r>
      <w:r w:rsidR="007736F9" w:rsidRPr="00BA7348">
        <w:t xml:space="preserve"> «</w:t>
      </w:r>
      <w:r w:rsidRPr="00BA7348">
        <w:t>Житель</w:t>
      </w:r>
      <w:r w:rsidR="007736F9" w:rsidRPr="00BA7348">
        <w:t xml:space="preserve"> </w:t>
      </w:r>
      <w:r w:rsidRPr="00BA7348">
        <w:t>осажденного</w:t>
      </w:r>
      <w:r w:rsidR="007736F9" w:rsidRPr="00BA7348">
        <w:t xml:space="preserve"> </w:t>
      </w:r>
      <w:r w:rsidRPr="00BA7348">
        <w:t>Сталинграда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граждан,</w:t>
      </w:r>
      <w:r w:rsidR="007736F9" w:rsidRPr="00BA7348">
        <w:t xml:space="preserve"> </w:t>
      </w:r>
      <w:r w:rsidRPr="00BA7348">
        <w:t>пострадавших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результате</w:t>
      </w:r>
      <w:r w:rsidR="007736F9" w:rsidRPr="00BA7348">
        <w:t xml:space="preserve"> </w:t>
      </w:r>
      <w:r w:rsidRPr="00BA7348">
        <w:t>радиационных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техногенных</w:t>
      </w:r>
      <w:r w:rsidR="007736F9" w:rsidRPr="00BA7348">
        <w:t xml:space="preserve"> </w:t>
      </w:r>
      <w:r w:rsidRPr="00BA7348">
        <w:t>катастроф,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членов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семей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категорий.</w:t>
      </w:r>
    </w:p>
    <w:p w:rsidR="00703277" w:rsidRPr="00BA7348" w:rsidRDefault="00703277" w:rsidP="00703277">
      <w:r w:rsidRPr="00BA7348">
        <w:t>Ранее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Павел</w:t>
      </w:r>
      <w:r w:rsidR="007736F9" w:rsidRPr="00BA7348">
        <w:t xml:space="preserve"> </w:t>
      </w:r>
      <w:r w:rsidRPr="00BA7348">
        <w:t>Селезнев</w:t>
      </w:r>
      <w:r w:rsidR="007736F9" w:rsidRPr="00BA7348">
        <w:t xml:space="preserve"> </w:t>
      </w:r>
      <w:r w:rsidRPr="00BA7348">
        <w:t>рассказал,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узнать</w:t>
      </w:r>
      <w:r w:rsidR="007736F9" w:rsidRPr="00BA7348">
        <w:t xml:space="preserve"> </w:t>
      </w:r>
      <w:r w:rsidRPr="00BA7348">
        <w:t>количество</w:t>
      </w:r>
      <w:r w:rsidR="007736F9" w:rsidRPr="00BA7348">
        <w:t xml:space="preserve"> </w:t>
      </w:r>
      <w:r w:rsidRPr="00BA7348">
        <w:t>накопленных</w:t>
      </w:r>
      <w:r w:rsidR="007736F9" w:rsidRPr="00BA7348">
        <w:t xml:space="preserve"> </w:t>
      </w:r>
      <w:r w:rsidRPr="00BA7348">
        <w:t>индивидуальных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коэффициентов</w:t>
      </w:r>
      <w:r w:rsidR="007736F9" w:rsidRPr="00BA7348">
        <w:t xml:space="preserve"> </w:t>
      </w:r>
      <w:r w:rsidRPr="00BA7348">
        <w:t>(баллов)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трудового</w:t>
      </w:r>
      <w:r w:rsidR="007736F9" w:rsidRPr="00BA7348">
        <w:t xml:space="preserve"> </w:t>
      </w:r>
      <w:r w:rsidRPr="00BA7348">
        <w:t>стажа,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будущей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словам,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сделать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любое</w:t>
      </w:r>
      <w:r w:rsidR="007736F9" w:rsidRPr="00BA7348">
        <w:t xml:space="preserve"> </w:t>
      </w:r>
      <w:r w:rsidRPr="00BA7348">
        <w:t>время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</w:t>
      </w:r>
      <w:r w:rsidRPr="00BA7348">
        <w:t>портал</w:t>
      </w:r>
      <w:r w:rsidR="007736F9" w:rsidRPr="00BA7348">
        <w:t xml:space="preserve"> </w:t>
      </w:r>
      <w:r w:rsidRPr="00BA7348">
        <w:t>Госуслуг.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этого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сайте</w:t>
      </w:r>
      <w:r w:rsidR="007736F9" w:rsidRPr="00BA7348">
        <w:t xml:space="preserve"> </w:t>
      </w:r>
      <w:r w:rsidRPr="00BA7348">
        <w:t>либо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мобильном</w:t>
      </w:r>
      <w:r w:rsidR="007736F9" w:rsidRPr="00BA7348">
        <w:t xml:space="preserve"> </w:t>
      </w:r>
      <w:r w:rsidRPr="00BA7348">
        <w:t>приложении</w:t>
      </w:r>
      <w:r w:rsidR="007736F9" w:rsidRPr="00BA7348">
        <w:t xml:space="preserve"> </w:t>
      </w:r>
      <w:r w:rsidRPr="00BA7348">
        <w:t>необходимо</w:t>
      </w:r>
      <w:r w:rsidR="007736F9" w:rsidRPr="00BA7348">
        <w:t xml:space="preserve"> </w:t>
      </w:r>
      <w:r w:rsidRPr="00BA7348">
        <w:t>ввести</w:t>
      </w:r>
      <w:r w:rsidR="007736F9" w:rsidRPr="00BA7348">
        <w:t xml:space="preserve"> </w:t>
      </w:r>
      <w:r w:rsidRPr="00BA7348">
        <w:t>запрос</w:t>
      </w:r>
      <w:r w:rsidR="007736F9" w:rsidRPr="00BA7348">
        <w:t xml:space="preserve"> «</w:t>
      </w:r>
      <w:r w:rsidRPr="00BA7348">
        <w:t>пенсионный</w:t>
      </w:r>
      <w:r w:rsidR="007736F9" w:rsidRPr="00BA7348">
        <w:t xml:space="preserve"> </w:t>
      </w:r>
      <w:r w:rsidRPr="00BA7348">
        <w:t>калькулятор</w:t>
      </w:r>
      <w:r w:rsidR="007736F9" w:rsidRPr="00BA7348">
        <w:t xml:space="preserve">» </w:t>
      </w:r>
      <w:r w:rsidRPr="00BA7348">
        <w:t>поисковому</w:t>
      </w:r>
      <w:r w:rsidR="007736F9" w:rsidRPr="00BA7348">
        <w:t xml:space="preserve"> </w:t>
      </w:r>
      <w:r w:rsidRPr="00BA7348">
        <w:t>роботу,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перенаправит</w:t>
      </w:r>
      <w:r w:rsidR="007736F9" w:rsidRPr="00BA7348">
        <w:t xml:space="preserve"> </w:t>
      </w:r>
      <w:r w:rsidRPr="00BA7348">
        <w:t>вас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нужную</w:t>
      </w:r>
      <w:r w:rsidR="007736F9" w:rsidRPr="00BA7348">
        <w:t xml:space="preserve"> </w:t>
      </w:r>
      <w:r w:rsidRPr="00BA7348">
        <w:t>страницу</w:t>
      </w:r>
      <w:r w:rsidR="007736F9" w:rsidRPr="00BA7348">
        <w:t xml:space="preserve"> </w:t>
      </w:r>
      <w:r w:rsidRPr="00BA7348">
        <w:t>Социального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(СФР).</w:t>
      </w:r>
    </w:p>
    <w:p w:rsidR="00703277" w:rsidRPr="00BA7348" w:rsidRDefault="00EF1DFC" w:rsidP="00703277">
      <w:hyperlink r:id="rId19" w:history="1">
        <w:r w:rsidR="00703277" w:rsidRPr="00BA7348">
          <w:rPr>
            <w:rStyle w:val="a3"/>
          </w:rPr>
          <w:t>https://aif.ru/money/mymoney/uvelichenie_vyplat_komu_i_naskolko_povysyat_pensii_s_1_marta</w:t>
        </w:r>
      </w:hyperlink>
      <w:r w:rsidR="007736F9" w:rsidRPr="00BA7348">
        <w:t xml:space="preserve"> </w:t>
      </w:r>
    </w:p>
    <w:p w:rsidR="00B941EC" w:rsidRPr="00BA7348" w:rsidRDefault="00B941EC" w:rsidP="00B941EC">
      <w:pPr>
        <w:pStyle w:val="2"/>
      </w:pPr>
      <w:bookmarkStart w:id="55" w:name="А106"/>
      <w:bookmarkStart w:id="56" w:name="_Toc159912991"/>
      <w:r w:rsidRPr="00BA7348">
        <w:t>PRIMPRESS,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Теперь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запрещено.</w:t>
      </w:r>
      <w:r w:rsidR="007736F9" w:rsidRPr="00BA7348">
        <w:t xml:space="preserve"> </w:t>
      </w:r>
      <w:r w:rsidRPr="00BA7348">
        <w:t>Пенсионеров,</w:t>
      </w:r>
      <w:r w:rsidR="007736F9" w:rsidRPr="00BA7348">
        <w:t xml:space="preserve"> </w:t>
      </w:r>
      <w:r w:rsidRPr="00BA7348">
        <w:t>доживших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60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ждет</w:t>
      </w:r>
      <w:r w:rsidR="007736F9" w:rsidRPr="00BA7348">
        <w:t xml:space="preserve"> </w:t>
      </w:r>
      <w:r w:rsidRPr="00BA7348">
        <w:t>сюрприз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27</w:t>
      </w:r>
      <w:r w:rsidR="007736F9" w:rsidRPr="00BA7348">
        <w:t xml:space="preserve"> </w:t>
      </w:r>
      <w:r w:rsidRPr="00BA7348">
        <w:t>февраля</w:t>
      </w:r>
      <w:bookmarkEnd w:id="55"/>
      <w:bookmarkEnd w:id="56"/>
    </w:p>
    <w:p w:rsidR="00B941EC" w:rsidRPr="00BA7348" w:rsidRDefault="00B941EC" w:rsidP="000A6596">
      <w:pPr>
        <w:pStyle w:val="3"/>
      </w:pPr>
      <w:bookmarkStart w:id="57" w:name="_Toc159912992"/>
      <w:r w:rsidRPr="00BA7348">
        <w:t>Пенсионерам</w:t>
      </w:r>
      <w:r w:rsidR="007736F9" w:rsidRPr="00BA7348">
        <w:t xml:space="preserve"> </w:t>
      </w:r>
      <w:r w:rsidRPr="00BA7348">
        <w:t>рассказали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новом</w:t>
      </w:r>
      <w:r w:rsidR="007736F9" w:rsidRPr="00BA7348">
        <w:t xml:space="preserve"> </w:t>
      </w:r>
      <w:r w:rsidRPr="00BA7348">
        <w:t>правиле,</w:t>
      </w:r>
      <w:r w:rsidR="007736F9" w:rsidRPr="00BA7348">
        <w:t xml:space="preserve"> </w:t>
      </w:r>
      <w:r w:rsidRPr="00BA7348">
        <w:t>которое</w:t>
      </w:r>
      <w:r w:rsidR="007736F9" w:rsidRPr="00BA7348">
        <w:t xml:space="preserve"> </w:t>
      </w:r>
      <w:r w:rsidRPr="00BA7348">
        <w:t>нужно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соблюдать</w:t>
      </w:r>
      <w:r w:rsidR="007736F9" w:rsidRPr="00BA7348">
        <w:t xml:space="preserve"> </w:t>
      </w:r>
      <w:r w:rsidRPr="00BA7348">
        <w:t>всем,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вступил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возраст</w:t>
      </w:r>
      <w:r w:rsidR="007736F9" w:rsidRPr="00BA7348">
        <w:t xml:space="preserve"> </w:t>
      </w:r>
      <w:r w:rsidRPr="00BA7348">
        <w:t>60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Сделать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нужно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сохранения</w:t>
      </w:r>
      <w:r w:rsidR="007736F9" w:rsidRPr="00BA7348">
        <w:t xml:space="preserve"> </w:t>
      </w:r>
      <w:r w:rsidRPr="00BA7348">
        <w:t>своего</w:t>
      </w:r>
      <w:r w:rsidR="007736F9" w:rsidRPr="00BA7348">
        <w:t xml:space="preserve"> </w:t>
      </w:r>
      <w:r w:rsidRPr="00BA7348">
        <w:t>денежного</w:t>
      </w:r>
      <w:r w:rsidR="007736F9" w:rsidRPr="00BA7348">
        <w:t xml:space="preserve"> </w:t>
      </w:r>
      <w:r w:rsidRPr="00BA7348">
        <w:t>баланса,</w:t>
      </w:r>
      <w:r w:rsidR="007736F9" w:rsidRPr="00BA7348">
        <w:t xml:space="preserve"> </w:t>
      </w:r>
      <w:r w:rsidRPr="00BA7348">
        <w:t>поскольку</w:t>
      </w:r>
      <w:r w:rsidR="007736F9" w:rsidRPr="00BA7348">
        <w:t xml:space="preserve"> </w:t>
      </w:r>
      <w:r w:rsidRPr="00BA7348">
        <w:t>возникли</w:t>
      </w:r>
      <w:r w:rsidR="007736F9" w:rsidRPr="00BA7348">
        <w:t xml:space="preserve"> </w:t>
      </w:r>
      <w:r w:rsidRPr="00BA7348">
        <w:t>новые</w:t>
      </w:r>
      <w:r w:rsidR="007736F9" w:rsidRPr="00BA7348">
        <w:t xml:space="preserve"> </w:t>
      </w:r>
      <w:r w:rsidRPr="00BA7348">
        <w:t>условия.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рассказал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Сергей</w:t>
      </w:r>
      <w:r w:rsidR="007736F9" w:rsidRPr="00BA7348">
        <w:t xml:space="preserve"> </w:t>
      </w:r>
      <w:r w:rsidRPr="00BA7348">
        <w:t>Власов,</w:t>
      </w:r>
      <w:r w:rsidR="007736F9" w:rsidRPr="00BA7348">
        <w:t xml:space="preserve"> </w:t>
      </w:r>
      <w:r w:rsidRPr="00BA7348">
        <w:t>сообщает</w:t>
      </w:r>
      <w:r w:rsidR="007736F9" w:rsidRPr="00BA7348">
        <w:t xml:space="preserve"> </w:t>
      </w:r>
      <w:r w:rsidRPr="00BA7348">
        <w:t>PRIMPRESS.</w:t>
      </w:r>
      <w:bookmarkEnd w:id="57"/>
    </w:p>
    <w:p w:rsidR="00B941EC" w:rsidRPr="00BA7348" w:rsidRDefault="00B941EC" w:rsidP="00B941EC">
      <w:r w:rsidRPr="00BA7348">
        <w:t>По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словам,</w:t>
      </w:r>
      <w:r w:rsidR="007736F9" w:rsidRPr="00BA7348">
        <w:t xml:space="preserve"> </w:t>
      </w:r>
      <w:r w:rsidRPr="00BA7348">
        <w:t>речь</w:t>
      </w:r>
      <w:r w:rsidR="007736F9" w:rsidRPr="00BA7348">
        <w:t xml:space="preserve"> </w:t>
      </w:r>
      <w:r w:rsidRPr="00BA7348">
        <w:t>идет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очередной</w:t>
      </w:r>
      <w:r w:rsidR="007736F9" w:rsidRPr="00BA7348">
        <w:t xml:space="preserve"> </w:t>
      </w:r>
      <w:r w:rsidRPr="00BA7348">
        <w:t>схеме</w:t>
      </w:r>
      <w:r w:rsidR="007736F9" w:rsidRPr="00BA7348">
        <w:t xml:space="preserve"> </w:t>
      </w:r>
      <w:r w:rsidRPr="00BA7348">
        <w:t>мошенничества,</w:t>
      </w:r>
      <w:r w:rsidR="007736F9" w:rsidRPr="00BA7348">
        <w:t xml:space="preserve"> </w:t>
      </w:r>
      <w:r w:rsidRPr="00BA7348">
        <w:t>направленной</w:t>
      </w:r>
      <w:r w:rsidR="007736F9" w:rsidRPr="00BA7348">
        <w:t xml:space="preserve"> </w:t>
      </w:r>
      <w:r w:rsidRPr="00BA7348">
        <w:t>именно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пожилых</w:t>
      </w:r>
      <w:r w:rsidR="007736F9" w:rsidRPr="00BA7348">
        <w:t xml:space="preserve"> </w:t>
      </w:r>
      <w:r w:rsidRPr="00BA7348">
        <w:t>граждан.</w:t>
      </w:r>
      <w:r w:rsidR="007736F9" w:rsidRPr="00BA7348">
        <w:t xml:space="preserve"> </w:t>
      </w:r>
      <w:r w:rsidRPr="00BA7348">
        <w:t>Пенсионерам,</w:t>
      </w:r>
      <w:r w:rsidR="007736F9" w:rsidRPr="00BA7348">
        <w:t xml:space="preserve"> </w:t>
      </w:r>
      <w:r w:rsidRPr="00BA7348">
        <w:t>живущим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разных</w:t>
      </w:r>
      <w:r w:rsidR="007736F9" w:rsidRPr="00BA7348">
        <w:t xml:space="preserve"> </w:t>
      </w:r>
      <w:r w:rsidRPr="00BA7348">
        <w:t>регионах</w:t>
      </w:r>
      <w:r w:rsidR="007736F9" w:rsidRPr="00BA7348">
        <w:t xml:space="preserve"> </w:t>
      </w:r>
      <w:r w:rsidRPr="00BA7348">
        <w:t>России,</w:t>
      </w:r>
      <w:r w:rsidR="007736F9" w:rsidRPr="00BA7348">
        <w:t xml:space="preserve"> </w:t>
      </w:r>
      <w:r w:rsidRPr="00BA7348">
        <w:t>начали</w:t>
      </w:r>
      <w:r w:rsidR="007736F9" w:rsidRPr="00BA7348">
        <w:t xml:space="preserve"> </w:t>
      </w:r>
      <w:r w:rsidRPr="00BA7348">
        <w:t>поступать</w:t>
      </w:r>
      <w:r w:rsidR="007736F9" w:rsidRPr="00BA7348">
        <w:t xml:space="preserve"> </w:t>
      </w:r>
      <w:r w:rsidRPr="00BA7348">
        <w:t>звонки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неизвестных,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хотят</w:t>
      </w:r>
      <w:r w:rsidR="007736F9" w:rsidRPr="00BA7348">
        <w:t xml:space="preserve"> </w:t>
      </w:r>
      <w:r w:rsidRPr="00BA7348">
        <w:t>похитить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средства.</w:t>
      </w:r>
    </w:p>
    <w:p w:rsidR="00B941EC" w:rsidRPr="00BA7348" w:rsidRDefault="00B941EC" w:rsidP="00B941EC">
      <w:r w:rsidRPr="00BA7348">
        <w:lastRenderedPageBreak/>
        <w:t>Ранее</w:t>
      </w:r>
      <w:r w:rsidR="007736F9" w:rsidRPr="00BA7348">
        <w:t xml:space="preserve"> </w:t>
      </w:r>
      <w:r w:rsidRPr="00BA7348">
        <w:t>самым</w:t>
      </w:r>
      <w:r w:rsidR="007736F9" w:rsidRPr="00BA7348">
        <w:t xml:space="preserve"> </w:t>
      </w:r>
      <w:r w:rsidRPr="00BA7348">
        <w:t>популярным</w:t>
      </w:r>
      <w:r w:rsidR="007736F9" w:rsidRPr="00BA7348">
        <w:t xml:space="preserve"> </w:t>
      </w:r>
      <w:r w:rsidRPr="00BA7348">
        <w:t>способом</w:t>
      </w:r>
      <w:r w:rsidR="007736F9" w:rsidRPr="00BA7348">
        <w:t xml:space="preserve"> </w:t>
      </w:r>
      <w:r w:rsidRPr="00BA7348">
        <w:t>обмана</w:t>
      </w:r>
      <w:r w:rsidR="007736F9" w:rsidRPr="00BA7348">
        <w:t xml:space="preserve"> </w:t>
      </w:r>
      <w:r w:rsidRPr="00BA7348">
        <w:t>была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называемая</w:t>
      </w:r>
      <w:r w:rsidR="007736F9" w:rsidRPr="00BA7348">
        <w:t xml:space="preserve"> </w:t>
      </w:r>
      <w:r w:rsidRPr="00BA7348">
        <w:t>схема</w:t>
      </w:r>
      <w:r w:rsidR="007736F9" w:rsidRPr="00BA7348">
        <w:t xml:space="preserve"> «</w:t>
      </w:r>
      <w:r w:rsidRPr="00BA7348">
        <w:t>ваш</w:t>
      </w:r>
      <w:r w:rsidR="007736F9" w:rsidRPr="00BA7348">
        <w:t xml:space="preserve"> </w:t>
      </w:r>
      <w:r w:rsidRPr="00BA7348">
        <w:t>родственник</w:t>
      </w:r>
      <w:r w:rsidR="007736F9" w:rsidRPr="00BA7348">
        <w:t xml:space="preserve"> </w:t>
      </w:r>
      <w:r w:rsidRPr="00BA7348">
        <w:t>попал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ДТП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звонил</w:t>
      </w:r>
      <w:r w:rsidR="007736F9" w:rsidRPr="00BA7348">
        <w:t xml:space="preserve"> </w:t>
      </w:r>
      <w:r w:rsidRPr="00BA7348">
        <w:t>якобы</w:t>
      </w:r>
      <w:r w:rsidR="007736F9" w:rsidRPr="00BA7348">
        <w:t xml:space="preserve"> </w:t>
      </w:r>
      <w:r w:rsidRPr="00BA7348">
        <w:t>внук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сын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просил</w:t>
      </w:r>
      <w:r w:rsidR="007736F9" w:rsidRPr="00BA7348">
        <w:t xml:space="preserve"> </w:t>
      </w:r>
      <w:r w:rsidRPr="00BA7348">
        <w:t>перевести</w:t>
      </w:r>
      <w:r w:rsidR="007736F9" w:rsidRPr="00BA7348">
        <w:t xml:space="preserve"> </w:t>
      </w:r>
      <w:r w:rsidRPr="00BA7348">
        <w:t>деньги,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нужны</w:t>
      </w:r>
      <w:r w:rsidR="007736F9" w:rsidRPr="00BA7348">
        <w:t xml:space="preserve"> </w:t>
      </w:r>
      <w:r w:rsidRPr="00BA7348">
        <w:t>ему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урегулирования</w:t>
      </w:r>
      <w:r w:rsidR="007736F9" w:rsidRPr="00BA7348">
        <w:t xml:space="preserve"> </w:t>
      </w:r>
      <w:r w:rsidRPr="00BA7348">
        <w:t>ситуации.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сейчас</w:t>
      </w:r>
      <w:r w:rsidR="007736F9" w:rsidRPr="00BA7348">
        <w:t xml:space="preserve"> </w:t>
      </w:r>
      <w:r w:rsidRPr="00BA7348">
        <w:t>аферисты</w:t>
      </w:r>
      <w:r w:rsidR="007736F9" w:rsidRPr="00BA7348">
        <w:t xml:space="preserve"> </w:t>
      </w:r>
      <w:r w:rsidRPr="00BA7348">
        <w:t>придумали</w:t>
      </w:r>
      <w:r w:rsidR="007736F9" w:rsidRPr="00BA7348">
        <w:t xml:space="preserve"> </w:t>
      </w:r>
      <w:r w:rsidRPr="00BA7348">
        <w:t>новую</w:t>
      </w:r>
      <w:r w:rsidR="007736F9" w:rsidRPr="00BA7348">
        <w:t xml:space="preserve"> </w:t>
      </w:r>
      <w:r w:rsidRPr="00BA7348">
        <w:t>тему:</w:t>
      </w:r>
      <w:r w:rsidR="007736F9" w:rsidRPr="00BA7348">
        <w:t xml:space="preserve"> </w:t>
      </w:r>
      <w:r w:rsidRPr="00BA7348">
        <w:t>они</w:t>
      </w:r>
      <w:r w:rsidR="007736F9" w:rsidRPr="00BA7348">
        <w:t xml:space="preserve"> </w:t>
      </w:r>
      <w:r w:rsidRPr="00BA7348">
        <w:t>пугают</w:t>
      </w:r>
      <w:r w:rsidR="007736F9" w:rsidRPr="00BA7348">
        <w:t xml:space="preserve"> </w:t>
      </w:r>
      <w:r w:rsidRPr="00BA7348">
        <w:t>пожилых</w:t>
      </w:r>
      <w:r w:rsidR="007736F9" w:rsidRPr="00BA7348">
        <w:t xml:space="preserve"> </w:t>
      </w:r>
      <w:r w:rsidRPr="00BA7348">
        <w:t>людей</w:t>
      </w:r>
      <w:r w:rsidR="007736F9" w:rsidRPr="00BA7348">
        <w:t xml:space="preserve"> </w:t>
      </w:r>
      <w:r w:rsidRPr="00BA7348">
        <w:t>тем,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них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сгореть</w:t>
      </w:r>
      <w:r w:rsidR="007736F9" w:rsidRPr="00BA7348">
        <w:t xml:space="preserve"> </w:t>
      </w:r>
      <w:r w:rsidRPr="00BA7348">
        <w:t>банковские</w:t>
      </w:r>
      <w:r w:rsidR="007736F9" w:rsidRPr="00BA7348">
        <w:t xml:space="preserve"> </w:t>
      </w:r>
      <w:r w:rsidRPr="00BA7348">
        <w:t>вклады.</w:t>
      </w:r>
    </w:p>
    <w:p w:rsidR="00B941EC" w:rsidRPr="00BA7348" w:rsidRDefault="00B941EC" w:rsidP="00B941EC"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телефону</w:t>
      </w:r>
      <w:r w:rsidR="007736F9" w:rsidRPr="00BA7348">
        <w:t xml:space="preserve"> </w:t>
      </w:r>
      <w:r w:rsidRPr="00BA7348">
        <w:t>обещают</w:t>
      </w:r>
      <w:r w:rsidR="007736F9" w:rsidRPr="00BA7348">
        <w:t xml:space="preserve"> </w:t>
      </w:r>
      <w:r w:rsidRPr="00BA7348">
        <w:t>выплатить</w:t>
      </w:r>
      <w:r w:rsidR="007736F9" w:rsidRPr="00BA7348">
        <w:t xml:space="preserve"> </w:t>
      </w:r>
      <w:r w:rsidRPr="00BA7348">
        <w:t>всю</w:t>
      </w:r>
      <w:r w:rsidR="007736F9" w:rsidRPr="00BA7348">
        <w:t xml:space="preserve"> </w:t>
      </w:r>
      <w:r w:rsidRPr="00BA7348">
        <w:t>компенсацию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имеющийся</w:t>
      </w:r>
      <w:r w:rsidR="007736F9" w:rsidRPr="00BA7348">
        <w:t xml:space="preserve"> </w:t>
      </w:r>
      <w:r w:rsidRPr="00BA7348">
        <w:t>депозит.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такую</w:t>
      </w:r>
      <w:r w:rsidR="007736F9" w:rsidRPr="00BA7348">
        <w:t xml:space="preserve"> </w:t>
      </w:r>
      <w:r w:rsidRPr="00BA7348">
        <w:t>выплату,</w:t>
      </w:r>
      <w:r w:rsidR="007736F9" w:rsidRPr="00BA7348">
        <w:t xml:space="preserve"> </w:t>
      </w:r>
      <w:r w:rsidRPr="00BA7348">
        <w:t>необходимо</w:t>
      </w:r>
      <w:r w:rsidR="007736F9" w:rsidRPr="00BA7348">
        <w:t xml:space="preserve"> </w:t>
      </w:r>
      <w:r w:rsidRPr="00BA7348">
        <w:t>сначала</w:t>
      </w:r>
      <w:r w:rsidR="007736F9" w:rsidRPr="00BA7348">
        <w:t xml:space="preserve"> </w:t>
      </w:r>
      <w:r w:rsidRPr="00BA7348">
        <w:t>снять</w:t>
      </w:r>
      <w:r w:rsidR="007736F9" w:rsidRPr="00BA7348">
        <w:t xml:space="preserve"> </w:t>
      </w:r>
      <w:r w:rsidRPr="00BA7348">
        <w:t>все</w:t>
      </w:r>
      <w:r w:rsidR="007736F9" w:rsidRPr="00BA7348">
        <w:t xml:space="preserve"> </w:t>
      </w:r>
      <w:r w:rsidRPr="00BA7348">
        <w:t>деньги</w:t>
      </w:r>
      <w:r w:rsidR="007736F9" w:rsidRPr="00BA7348">
        <w:t xml:space="preserve"> </w:t>
      </w:r>
      <w:r w:rsidRPr="00BA7348">
        <w:t>со</w:t>
      </w:r>
      <w:r w:rsidR="007736F9" w:rsidRPr="00BA7348">
        <w:t xml:space="preserve"> </w:t>
      </w:r>
      <w:r w:rsidRPr="00BA7348">
        <w:t>счета,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чего</w:t>
      </w:r>
      <w:r w:rsidR="007736F9" w:rsidRPr="00BA7348">
        <w:t xml:space="preserve"> </w:t>
      </w:r>
      <w:r w:rsidRPr="00BA7348">
        <w:t>перевести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некий</w:t>
      </w:r>
      <w:r w:rsidR="007736F9" w:rsidRPr="00BA7348">
        <w:t xml:space="preserve"> </w:t>
      </w:r>
      <w:r w:rsidRPr="00BA7348">
        <w:t>безопасный</w:t>
      </w:r>
      <w:r w:rsidR="007736F9" w:rsidRPr="00BA7348">
        <w:t xml:space="preserve"> </w:t>
      </w:r>
      <w:r w:rsidRPr="00BA7348">
        <w:t>счет.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реквизиты</w:t>
      </w:r>
      <w:r w:rsidR="007736F9" w:rsidRPr="00BA7348">
        <w:t xml:space="preserve"> </w:t>
      </w:r>
      <w:r w:rsidRPr="00BA7348">
        <w:t>сообщает</w:t>
      </w:r>
      <w:r w:rsidR="007736F9" w:rsidRPr="00BA7348">
        <w:t xml:space="preserve"> </w:t>
      </w:r>
      <w:r w:rsidRPr="00BA7348">
        <w:t>человек,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представился</w:t>
      </w:r>
      <w:r w:rsidR="007736F9" w:rsidRPr="00BA7348">
        <w:t xml:space="preserve"> </w:t>
      </w:r>
      <w:r w:rsidRPr="00BA7348">
        <w:t>сотрудником</w:t>
      </w:r>
      <w:r w:rsidR="007736F9" w:rsidRPr="00BA7348">
        <w:t xml:space="preserve"> </w:t>
      </w:r>
      <w:r w:rsidRPr="00BA7348">
        <w:t>банка.</w:t>
      </w:r>
    </w:p>
    <w:p w:rsidR="00B941EC" w:rsidRPr="00BA7348" w:rsidRDefault="00B941EC" w:rsidP="00B941EC"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Власова,</w:t>
      </w:r>
      <w:r w:rsidR="007736F9" w:rsidRPr="00BA7348">
        <w:t xml:space="preserve"> </w:t>
      </w:r>
      <w:r w:rsidRPr="00BA7348">
        <w:t>новая</w:t>
      </w:r>
      <w:r w:rsidR="007736F9" w:rsidRPr="00BA7348">
        <w:t xml:space="preserve"> </w:t>
      </w:r>
      <w:r w:rsidRPr="00BA7348">
        <w:t>схема</w:t>
      </w:r>
      <w:r w:rsidR="007736F9" w:rsidRPr="00BA7348">
        <w:t xml:space="preserve"> </w:t>
      </w:r>
      <w:r w:rsidRPr="00BA7348">
        <w:t>направлена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тех</w:t>
      </w:r>
      <w:r w:rsidR="007736F9" w:rsidRPr="00BA7348">
        <w:t xml:space="preserve"> </w:t>
      </w:r>
      <w:r w:rsidRPr="00BA7348">
        <w:t>граждан,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60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больше.</w:t>
      </w:r>
      <w:r w:rsidR="007736F9" w:rsidRPr="00BA7348">
        <w:t xml:space="preserve"> </w:t>
      </w:r>
      <w:r w:rsidRPr="00BA7348">
        <w:t>Известно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нескольких</w:t>
      </w:r>
      <w:r w:rsidR="007736F9" w:rsidRPr="00BA7348">
        <w:t xml:space="preserve"> </w:t>
      </w:r>
      <w:r w:rsidRPr="00BA7348">
        <w:t>таких</w:t>
      </w:r>
      <w:r w:rsidR="007736F9" w:rsidRPr="00BA7348">
        <w:t xml:space="preserve"> </w:t>
      </w:r>
      <w:r w:rsidRPr="00BA7348">
        <w:t>случаях,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перевести</w:t>
      </w:r>
      <w:r w:rsidR="007736F9" w:rsidRPr="00BA7348">
        <w:t xml:space="preserve"> </w:t>
      </w:r>
      <w:r w:rsidRPr="00BA7348">
        <w:t>деньги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указанному</w:t>
      </w:r>
      <w:r w:rsidR="007736F9" w:rsidRPr="00BA7348">
        <w:t xml:space="preserve"> </w:t>
      </w:r>
      <w:r w:rsidRPr="00BA7348">
        <w:t>счету,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вернуть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обратно</w:t>
      </w:r>
      <w:r w:rsidR="007736F9" w:rsidRPr="00BA7348">
        <w:t xml:space="preserve"> </w:t>
      </w:r>
      <w:r w:rsidRPr="00BA7348">
        <w:t>затем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невозможно.</w:t>
      </w:r>
    </w:p>
    <w:p w:rsidR="00B941EC" w:rsidRPr="00BA7348" w:rsidRDefault="00B941EC" w:rsidP="00B941EC">
      <w:r w:rsidRPr="00BA7348">
        <w:t>Поэтому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пенсионеров,</w:t>
      </w:r>
      <w:r w:rsidR="007736F9" w:rsidRPr="00BA7348">
        <w:t xml:space="preserve"> </w:t>
      </w:r>
      <w:r w:rsidRPr="00BA7348">
        <w:t>доживших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60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призвал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27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придерживаться</w:t>
      </w:r>
      <w:r w:rsidR="007736F9" w:rsidRPr="00BA7348">
        <w:t xml:space="preserve"> </w:t>
      </w:r>
      <w:r w:rsidRPr="00BA7348">
        <w:t>строгого</w:t>
      </w:r>
      <w:r w:rsidR="007736F9" w:rsidRPr="00BA7348">
        <w:t xml:space="preserve"> </w:t>
      </w:r>
      <w:r w:rsidRPr="00BA7348">
        <w:t>правила:</w:t>
      </w:r>
      <w:r w:rsidR="007736F9" w:rsidRPr="00BA7348">
        <w:t xml:space="preserve"> </w:t>
      </w:r>
      <w:r w:rsidRPr="00BA7348">
        <w:t>теперь</w:t>
      </w:r>
      <w:r w:rsidR="007736F9" w:rsidRPr="00BA7348">
        <w:t xml:space="preserve"> </w:t>
      </w:r>
      <w:r w:rsidRPr="00BA7348">
        <w:t>отвечать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подобные</w:t>
      </w:r>
      <w:r w:rsidR="007736F9" w:rsidRPr="00BA7348">
        <w:t xml:space="preserve"> </w:t>
      </w:r>
      <w:r w:rsidRPr="00BA7348">
        <w:t>звонки,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сообщают</w:t>
      </w:r>
      <w:r w:rsidR="007736F9" w:rsidRPr="00BA7348">
        <w:t xml:space="preserve"> </w:t>
      </w:r>
      <w:r w:rsidRPr="00BA7348">
        <w:t>такие</w:t>
      </w:r>
      <w:r w:rsidR="007736F9" w:rsidRPr="00BA7348">
        <w:t xml:space="preserve"> </w:t>
      </w:r>
      <w:r w:rsidRPr="00BA7348">
        <w:t>сведения,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запрещено.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важно,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такой</w:t>
      </w:r>
      <w:r w:rsidR="007736F9" w:rsidRPr="00BA7348">
        <w:t xml:space="preserve"> </w:t>
      </w:r>
      <w:r w:rsidRPr="00BA7348">
        <w:t>запрет</w:t>
      </w:r>
      <w:r w:rsidR="007736F9" w:rsidRPr="00BA7348">
        <w:t xml:space="preserve"> </w:t>
      </w:r>
      <w:r w:rsidRPr="00BA7348">
        <w:t>установили</w:t>
      </w:r>
      <w:r w:rsidR="007736F9" w:rsidRPr="00BA7348">
        <w:t xml:space="preserve"> </w:t>
      </w:r>
      <w:r w:rsidRPr="00BA7348">
        <w:t>россияне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своих</w:t>
      </w:r>
      <w:r w:rsidR="007736F9" w:rsidRPr="00BA7348">
        <w:t xml:space="preserve"> </w:t>
      </w:r>
      <w:r w:rsidRPr="00BA7348">
        <w:t>пожилых</w:t>
      </w:r>
      <w:r w:rsidR="007736F9" w:rsidRPr="00BA7348">
        <w:t xml:space="preserve"> </w:t>
      </w:r>
      <w:r w:rsidRPr="00BA7348">
        <w:t>родственников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знакомых.</w:t>
      </w:r>
    </w:p>
    <w:p w:rsidR="00D1642B" w:rsidRPr="00BA7348" w:rsidRDefault="00EF1DFC" w:rsidP="00B941EC">
      <w:hyperlink r:id="rId20" w:history="1">
        <w:r w:rsidR="00B941EC" w:rsidRPr="00BA7348">
          <w:rPr>
            <w:rStyle w:val="a3"/>
          </w:rPr>
          <w:t>https://primpress.ru/article/109744</w:t>
        </w:r>
      </w:hyperlink>
    </w:p>
    <w:p w:rsidR="00B941EC" w:rsidRPr="00BA7348" w:rsidRDefault="00B941EC" w:rsidP="00B941EC">
      <w:pPr>
        <w:pStyle w:val="2"/>
      </w:pPr>
      <w:bookmarkStart w:id="58" w:name="_Toc159912993"/>
      <w:r w:rsidRPr="00BA7348">
        <w:t>PRIMPRESS,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27-28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зачислят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карту</w:t>
      </w:r>
      <w:r w:rsidR="007736F9" w:rsidRPr="00BA7348">
        <w:t xml:space="preserve"> </w:t>
      </w:r>
      <w:r w:rsidRPr="00BA7348">
        <w:t>разовую</w:t>
      </w:r>
      <w:r w:rsidR="007736F9" w:rsidRPr="00BA7348">
        <w:t xml:space="preserve"> </w:t>
      </w:r>
      <w:r w:rsidRPr="00BA7348">
        <w:t>выплату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четырьмя</w:t>
      </w:r>
      <w:r w:rsidR="007736F9" w:rsidRPr="00BA7348">
        <w:t xml:space="preserve"> </w:t>
      </w:r>
      <w:r w:rsidRPr="00BA7348">
        <w:t>нулями</w:t>
      </w:r>
      <w:bookmarkEnd w:id="58"/>
    </w:p>
    <w:p w:rsidR="00B941EC" w:rsidRPr="00BA7348" w:rsidRDefault="00B941EC" w:rsidP="000A6596">
      <w:pPr>
        <w:pStyle w:val="3"/>
      </w:pPr>
      <w:bookmarkStart w:id="59" w:name="_Toc159912994"/>
      <w:r w:rsidRPr="00BA7348">
        <w:t>Денежную</w:t>
      </w:r>
      <w:r w:rsidR="007736F9" w:rsidRPr="00BA7348">
        <w:t xml:space="preserve"> </w:t>
      </w:r>
      <w:r w:rsidRPr="00BA7348">
        <w:t>выплату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ближайшие</w:t>
      </w:r>
      <w:r w:rsidR="007736F9" w:rsidRPr="00BA7348">
        <w:t xml:space="preserve"> </w:t>
      </w:r>
      <w:r w:rsidRPr="00BA7348">
        <w:t>дни,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27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28</w:t>
      </w:r>
      <w:r w:rsidR="007736F9" w:rsidRPr="00BA7348">
        <w:t xml:space="preserve"> </w:t>
      </w:r>
      <w:r w:rsidRPr="00BA7348">
        <w:t>февраля,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перечислять</w:t>
      </w:r>
      <w:r w:rsidR="007736F9" w:rsidRPr="00BA7348">
        <w:t xml:space="preserve"> </w:t>
      </w:r>
      <w:r w:rsidRPr="00BA7348">
        <w:t>российским</w:t>
      </w:r>
      <w:r w:rsidR="007736F9" w:rsidRPr="00BA7348">
        <w:t xml:space="preserve"> </w:t>
      </w:r>
      <w:r w:rsidRPr="00BA7348">
        <w:t>пенсионерам.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15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25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рублей.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средства</w:t>
      </w:r>
      <w:r w:rsidR="007736F9" w:rsidRPr="00BA7348">
        <w:t xml:space="preserve"> </w:t>
      </w:r>
      <w:r w:rsidRPr="00BA7348">
        <w:t>смогут</w:t>
      </w:r>
      <w:r w:rsidR="007736F9" w:rsidRPr="00BA7348">
        <w:t xml:space="preserve"> </w:t>
      </w:r>
      <w:r w:rsidRPr="00BA7348">
        <w:t>те,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достиг</w:t>
      </w:r>
      <w:r w:rsidR="007736F9" w:rsidRPr="00BA7348">
        <w:t xml:space="preserve"> </w:t>
      </w:r>
      <w:r w:rsidRPr="00BA7348">
        <w:t>самого</w:t>
      </w:r>
      <w:r w:rsidR="007736F9" w:rsidRPr="00BA7348">
        <w:t xml:space="preserve"> </w:t>
      </w:r>
      <w:r w:rsidRPr="00BA7348">
        <w:t>солидного</w:t>
      </w:r>
      <w:r w:rsidR="007736F9" w:rsidRPr="00BA7348">
        <w:t xml:space="preserve"> </w:t>
      </w:r>
      <w:r w:rsidRPr="00BA7348">
        <w:t>возраста.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рассказала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Анастасия</w:t>
      </w:r>
      <w:r w:rsidR="007736F9" w:rsidRPr="00BA7348">
        <w:t xml:space="preserve"> </w:t>
      </w:r>
      <w:r w:rsidRPr="00BA7348">
        <w:t>Киреева,</w:t>
      </w:r>
      <w:r w:rsidR="007736F9" w:rsidRPr="00BA7348">
        <w:t xml:space="preserve"> </w:t>
      </w:r>
      <w:r w:rsidRPr="00BA7348">
        <w:t>сообщает</w:t>
      </w:r>
      <w:r w:rsidR="007736F9" w:rsidRPr="00BA7348">
        <w:t xml:space="preserve"> </w:t>
      </w:r>
      <w:r w:rsidRPr="00BA7348">
        <w:t>PRIMPRESS.</w:t>
      </w:r>
      <w:bookmarkEnd w:id="59"/>
    </w:p>
    <w:p w:rsidR="00B941EC" w:rsidRPr="00BA7348" w:rsidRDefault="00B941EC" w:rsidP="00B941EC">
      <w:r w:rsidRPr="00BA7348">
        <w:t>По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словам,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ближайшее</w:t>
      </w:r>
      <w:r w:rsidR="007736F9" w:rsidRPr="00BA7348">
        <w:t xml:space="preserve"> </w:t>
      </w:r>
      <w:r w:rsidRPr="00BA7348">
        <w:t>время</w:t>
      </w:r>
      <w:r w:rsidR="007736F9" w:rsidRPr="00BA7348">
        <w:t xml:space="preserve"> </w:t>
      </w:r>
      <w:r w:rsidRPr="00BA7348">
        <w:t>должен</w:t>
      </w:r>
      <w:r w:rsidR="007736F9" w:rsidRPr="00BA7348">
        <w:t xml:space="preserve"> </w:t>
      </w:r>
      <w:r w:rsidRPr="00BA7348">
        <w:t>начаться</w:t>
      </w:r>
      <w:r w:rsidR="007736F9" w:rsidRPr="00BA7348">
        <w:t xml:space="preserve"> </w:t>
      </w:r>
      <w:r w:rsidRPr="00BA7348">
        <w:t>процесс</w:t>
      </w:r>
      <w:r w:rsidR="007736F9" w:rsidRPr="00BA7348">
        <w:t xml:space="preserve"> </w:t>
      </w:r>
      <w:r w:rsidRPr="00BA7348">
        <w:t>зачисления</w:t>
      </w:r>
      <w:r w:rsidR="007736F9" w:rsidRPr="00BA7348">
        <w:t xml:space="preserve"> </w:t>
      </w:r>
      <w:r w:rsidRPr="00BA7348">
        <w:t>выплат,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полагаются</w:t>
      </w:r>
      <w:r w:rsidR="007736F9" w:rsidRPr="00BA7348">
        <w:t xml:space="preserve"> </w:t>
      </w:r>
      <w:r w:rsidRPr="00BA7348">
        <w:t>гражданам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преклонным</w:t>
      </w:r>
      <w:r w:rsidR="007736F9" w:rsidRPr="00BA7348">
        <w:t xml:space="preserve"> </w:t>
      </w:r>
      <w:r w:rsidRPr="00BA7348">
        <w:t>юбилеям.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уровне</w:t>
      </w:r>
      <w:r w:rsidR="007736F9" w:rsidRPr="00BA7348">
        <w:t xml:space="preserve"> </w:t>
      </w:r>
      <w:r w:rsidRPr="00BA7348">
        <w:t>многих</w:t>
      </w:r>
      <w:r w:rsidR="007736F9" w:rsidRPr="00BA7348">
        <w:t xml:space="preserve"> </w:t>
      </w:r>
      <w:r w:rsidRPr="00BA7348">
        <w:t>регионов</w:t>
      </w:r>
      <w:r w:rsidR="007736F9" w:rsidRPr="00BA7348">
        <w:t xml:space="preserve"> </w:t>
      </w:r>
      <w:r w:rsidRPr="00BA7348">
        <w:t>местные</w:t>
      </w:r>
      <w:r w:rsidR="007736F9" w:rsidRPr="00BA7348">
        <w:t xml:space="preserve"> </w:t>
      </w:r>
      <w:r w:rsidRPr="00BA7348">
        <w:t>власти</w:t>
      </w:r>
      <w:r w:rsidR="007736F9" w:rsidRPr="00BA7348">
        <w:t xml:space="preserve"> </w:t>
      </w:r>
      <w:r w:rsidRPr="00BA7348">
        <w:t>поддерживают</w:t>
      </w:r>
      <w:r w:rsidR="007736F9" w:rsidRPr="00BA7348">
        <w:t xml:space="preserve"> </w:t>
      </w:r>
      <w:r w:rsidRPr="00BA7348">
        <w:t>финансово</w:t>
      </w:r>
      <w:r w:rsidR="007736F9" w:rsidRPr="00BA7348">
        <w:t xml:space="preserve"> </w:t>
      </w:r>
      <w:r w:rsidRPr="00BA7348">
        <w:t>тех</w:t>
      </w:r>
      <w:r w:rsidR="007736F9" w:rsidRPr="00BA7348">
        <w:t xml:space="preserve"> </w:t>
      </w:r>
      <w:r w:rsidRPr="00BA7348">
        <w:t>пожилых,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доживают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возраста,</w:t>
      </w:r>
      <w:r w:rsidR="007736F9" w:rsidRPr="00BA7348">
        <w:t xml:space="preserve"> </w:t>
      </w:r>
      <w:r w:rsidRPr="00BA7348">
        <w:t>расположенного</w:t>
      </w:r>
      <w:r w:rsidR="007736F9" w:rsidRPr="00BA7348">
        <w:t xml:space="preserve"> </w:t>
      </w:r>
      <w:r w:rsidRPr="00BA7348">
        <w:t>ближе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вековому</w:t>
      </w:r>
      <w:r w:rsidR="007736F9" w:rsidRPr="00BA7348">
        <w:t xml:space="preserve"> </w:t>
      </w:r>
      <w:r w:rsidRPr="00BA7348">
        <w:t>сроку.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такую</w:t>
      </w:r>
      <w:r w:rsidR="007736F9" w:rsidRPr="00BA7348">
        <w:t xml:space="preserve"> </w:t>
      </w:r>
      <w:r w:rsidRPr="00BA7348">
        <w:t>выплату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выдавать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Ленинградской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Санкт-Петербурге.</w:t>
      </w:r>
    </w:p>
    <w:p w:rsidR="00B941EC" w:rsidRPr="00BA7348" w:rsidRDefault="00B941EC" w:rsidP="00B941EC">
      <w:r w:rsidRPr="00BA7348">
        <w:t>Там</w:t>
      </w:r>
      <w:r w:rsidR="007736F9" w:rsidRPr="00BA7348">
        <w:t xml:space="preserve"> </w:t>
      </w:r>
      <w:r w:rsidRPr="00BA7348">
        <w:t>возраст,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которому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рассчитывать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дополнительные</w:t>
      </w:r>
      <w:r w:rsidR="007736F9" w:rsidRPr="00BA7348">
        <w:t xml:space="preserve"> </w:t>
      </w:r>
      <w:r w:rsidRPr="00BA7348">
        <w:t>деньги,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начинаться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90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Таким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обещают</w:t>
      </w:r>
      <w:r w:rsidR="007736F9" w:rsidRPr="00BA7348">
        <w:t xml:space="preserve"> </w:t>
      </w:r>
      <w:r w:rsidRPr="00BA7348">
        <w:t>выплатить</w:t>
      </w:r>
      <w:r w:rsidR="007736F9" w:rsidRPr="00BA7348">
        <w:t xml:space="preserve"> </w:t>
      </w:r>
      <w:r w:rsidRPr="00BA7348">
        <w:t>единовременно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15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рублей.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27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средства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зачислять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банковские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</w:t>
      </w:r>
      <w:r w:rsidRPr="00BA7348">
        <w:t>тем,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кого</w:t>
      </w:r>
      <w:r w:rsidR="007736F9" w:rsidRPr="00BA7348">
        <w:t xml:space="preserve"> </w:t>
      </w:r>
      <w:r w:rsidRPr="00BA7348">
        <w:t>юбилей</w:t>
      </w:r>
      <w:r w:rsidR="007736F9" w:rsidRPr="00BA7348">
        <w:t xml:space="preserve"> </w:t>
      </w:r>
      <w:r w:rsidRPr="00BA7348">
        <w:t>пришелся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начало</w:t>
      </w:r>
      <w:r w:rsidR="007736F9" w:rsidRPr="00BA7348">
        <w:t xml:space="preserve"> </w:t>
      </w:r>
      <w:r w:rsidRPr="00BA7348">
        <w:t>этого</w:t>
      </w:r>
      <w:r w:rsidR="007736F9" w:rsidRPr="00BA7348">
        <w:t xml:space="preserve"> </w:t>
      </w:r>
      <w:r w:rsidRPr="00BA7348">
        <w:t>года.</w:t>
      </w:r>
    </w:p>
    <w:p w:rsidR="00B941EC" w:rsidRPr="00BA7348" w:rsidRDefault="00B941EC" w:rsidP="00B941EC">
      <w:r w:rsidRPr="00BA7348">
        <w:t>Далее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разовые</w:t>
      </w:r>
      <w:r w:rsidR="007736F9" w:rsidRPr="00BA7348">
        <w:t xml:space="preserve"> </w:t>
      </w:r>
      <w:r w:rsidRPr="00BA7348">
        <w:t>деньги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95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разовые</w:t>
      </w:r>
      <w:r w:rsidR="007736F9" w:rsidRPr="00BA7348">
        <w:t xml:space="preserve"> </w:t>
      </w:r>
      <w:r w:rsidRPr="00BA7348">
        <w:t>20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рублей.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25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рублей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начислять</w:t>
      </w:r>
      <w:r w:rsidR="007736F9" w:rsidRPr="00BA7348">
        <w:t xml:space="preserve"> </w:t>
      </w:r>
      <w:r w:rsidRPr="00BA7348">
        <w:t>тем,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исполнилось</w:t>
      </w:r>
      <w:r w:rsidR="007736F9" w:rsidRPr="00BA7348">
        <w:t xml:space="preserve"> </w:t>
      </w:r>
      <w:r w:rsidRPr="00BA7348">
        <w:t>сто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Причем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этого</w:t>
      </w:r>
      <w:r w:rsidR="007736F9" w:rsidRPr="00BA7348">
        <w:t xml:space="preserve"> </w:t>
      </w:r>
      <w:r w:rsidRPr="00BA7348">
        <w:t>такую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сумму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выдавать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каждый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</w:t>
      </w:r>
      <w:r w:rsidRPr="00BA7348">
        <w:t>пенсионерам,</w:t>
      </w:r>
      <w:r w:rsidR="007736F9" w:rsidRPr="00BA7348">
        <w:t xml:space="preserve"> </w:t>
      </w:r>
      <w:r w:rsidRPr="00BA7348">
        <w:t>отметила</w:t>
      </w:r>
      <w:r w:rsidR="007736F9" w:rsidRPr="00BA7348">
        <w:t xml:space="preserve"> </w:t>
      </w:r>
      <w:r w:rsidRPr="00BA7348">
        <w:t>Киреева.</w:t>
      </w:r>
    </w:p>
    <w:p w:rsidR="00B941EC" w:rsidRPr="00BA7348" w:rsidRDefault="00B941EC" w:rsidP="00B941EC">
      <w:r w:rsidRPr="00BA7348">
        <w:t>Также,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эксперта,</w:t>
      </w:r>
      <w:r w:rsidR="007736F9" w:rsidRPr="00BA7348">
        <w:t xml:space="preserve"> </w:t>
      </w:r>
      <w:r w:rsidRPr="00BA7348">
        <w:t>рассчитывать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прибавку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федеральном</w:t>
      </w:r>
      <w:r w:rsidR="007736F9" w:rsidRPr="00BA7348">
        <w:t xml:space="preserve"> </w:t>
      </w:r>
      <w:r w:rsidRPr="00BA7348">
        <w:t>уровне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пенсионеры,</w:t>
      </w:r>
      <w:r w:rsidR="007736F9" w:rsidRPr="00BA7348">
        <w:t xml:space="preserve"> </w:t>
      </w:r>
      <w:r w:rsidRPr="00BA7348">
        <w:t>которым</w:t>
      </w:r>
      <w:r w:rsidR="007736F9" w:rsidRPr="00BA7348">
        <w:t xml:space="preserve"> </w:t>
      </w:r>
      <w:r w:rsidRPr="00BA7348">
        <w:t>исполнилось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них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увеличится</w:t>
      </w:r>
      <w:r w:rsidR="007736F9" w:rsidRPr="00BA7348">
        <w:t xml:space="preserve"> </w:t>
      </w:r>
      <w:r w:rsidRPr="00BA7348">
        <w:t>сразу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8100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речь</w:t>
      </w:r>
      <w:r w:rsidR="007736F9" w:rsidRPr="00BA7348">
        <w:t xml:space="preserve"> </w:t>
      </w:r>
      <w:r w:rsidRPr="00BA7348">
        <w:t>идет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выплате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многим</w:t>
      </w:r>
      <w:r w:rsidR="007736F9" w:rsidRPr="00BA7348">
        <w:t xml:space="preserve"> </w:t>
      </w:r>
      <w:r w:rsidRPr="00BA7348">
        <w:t>эти</w:t>
      </w:r>
      <w:r w:rsidR="007736F9" w:rsidRPr="00BA7348">
        <w:t xml:space="preserve"> </w:t>
      </w:r>
      <w:r w:rsidRPr="00BA7348">
        <w:t>средства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тоже</w:t>
      </w:r>
      <w:r w:rsidR="007736F9" w:rsidRPr="00BA7348">
        <w:t xml:space="preserve"> </w:t>
      </w:r>
      <w:r w:rsidRPr="00BA7348">
        <w:t>поступать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самое</w:t>
      </w:r>
      <w:r w:rsidR="007736F9" w:rsidRPr="00BA7348">
        <w:t xml:space="preserve"> </w:t>
      </w:r>
      <w:r w:rsidRPr="00BA7348">
        <w:t>ближайшее</w:t>
      </w:r>
      <w:r w:rsidR="007736F9" w:rsidRPr="00BA7348">
        <w:t xml:space="preserve"> </w:t>
      </w:r>
      <w:r w:rsidRPr="00BA7348">
        <w:t>время.</w:t>
      </w:r>
    </w:p>
    <w:p w:rsidR="00B941EC" w:rsidRPr="00BA7348" w:rsidRDefault="00EF1DFC" w:rsidP="00B941EC">
      <w:hyperlink r:id="rId21" w:history="1">
        <w:r w:rsidR="00B941EC" w:rsidRPr="00BA7348">
          <w:rPr>
            <w:rStyle w:val="a3"/>
          </w:rPr>
          <w:t>https://primpress.ru/article/109742</w:t>
        </w:r>
      </w:hyperlink>
    </w:p>
    <w:p w:rsidR="00981BFB" w:rsidRPr="00BA7348" w:rsidRDefault="00981BFB" w:rsidP="00981BFB">
      <w:pPr>
        <w:pStyle w:val="2"/>
      </w:pPr>
      <w:bookmarkStart w:id="60" w:name="_Toc159908446"/>
      <w:bookmarkStart w:id="61" w:name="_Toc159912995"/>
      <w:r w:rsidRPr="00BA7348">
        <w:t>PRIMPRESS,</w:t>
      </w:r>
      <w:r w:rsidR="007736F9" w:rsidRPr="00BA7348">
        <w:t xml:space="preserve"> </w:t>
      </w:r>
      <w:r w:rsidRPr="00BA7348">
        <w:t>27.02.2024,</w:t>
      </w:r>
      <w:r w:rsidR="007736F9" w:rsidRPr="00BA7348">
        <w:t xml:space="preserve"> </w:t>
      </w:r>
      <w:r w:rsidRPr="00BA7348">
        <w:t>Пенсионерам,</w:t>
      </w:r>
      <w:r w:rsidR="007736F9" w:rsidRPr="00BA7348">
        <w:t xml:space="preserve"> </w:t>
      </w:r>
      <w:r w:rsidRPr="00BA7348">
        <w:t>которым</w:t>
      </w:r>
      <w:r w:rsidR="007736F9" w:rsidRPr="00BA7348">
        <w:t xml:space="preserve"> </w:t>
      </w:r>
      <w:r w:rsidRPr="00BA7348">
        <w:t>55/60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положена</w:t>
      </w:r>
      <w:r w:rsidR="007736F9" w:rsidRPr="00BA7348">
        <w:t xml:space="preserve"> </w:t>
      </w:r>
      <w:r w:rsidRPr="00BA7348">
        <w:t>прибавка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списках</w:t>
      </w:r>
      <w:bookmarkEnd w:id="60"/>
      <w:bookmarkEnd w:id="61"/>
    </w:p>
    <w:p w:rsidR="00981BFB" w:rsidRPr="00BA7348" w:rsidRDefault="00981BFB" w:rsidP="000A6596">
      <w:pPr>
        <w:pStyle w:val="3"/>
      </w:pPr>
      <w:bookmarkStart w:id="62" w:name="_Toc159912996"/>
      <w:r w:rsidRPr="00BA7348">
        <w:t>Сегодня</w:t>
      </w:r>
      <w:r w:rsidR="007736F9" w:rsidRPr="00BA7348">
        <w:t xml:space="preserve"> </w:t>
      </w:r>
      <w:r w:rsidRPr="00BA7348">
        <w:t>действующее</w:t>
      </w:r>
      <w:r w:rsidR="007736F9" w:rsidRPr="00BA7348">
        <w:t xml:space="preserve"> </w:t>
      </w:r>
      <w:r w:rsidRPr="00BA7348">
        <w:t>законодательство</w:t>
      </w:r>
      <w:r w:rsidR="007736F9" w:rsidRPr="00BA7348">
        <w:t xml:space="preserve"> </w:t>
      </w:r>
      <w:r w:rsidRPr="00BA7348">
        <w:t>позволяет</w:t>
      </w:r>
      <w:r w:rsidR="007736F9" w:rsidRPr="00BA7348">
        <w:t xml:space="preserve"> </w:t>
      </w:r>
      <w:r w:rsidRPr="00BA7348">
        <w:t>определенной</w:t>
      </w:r>
      <w:r w:rsidR="007736F9" w:rsidRPr="00BA7348">
        <w:t xml:space="preserve"> </w:t>
      </w:r>
      <w:r w:rsidRPr="00BA7348">
        <w:t>категории</w:t>
      </w:r>
      <w:r w:rsidR="007736F9" w:rsidRPr="00BA7348">
        <w:t xml:space="preserve"> </w:t>
      </w:r>
      <w:r w:rsidRPr="00BA7348">
        <w:t>пожилых</w:t>
      </w:r>
      <w:r w:rsidR="007736F9" w:rsidRPr="00BA7348">
        <w:t xml:space="preserve"> </w:t>
      </w:r>
      <w:r w:rsidRPr="00BA7348">
        <w:t>россиян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ежемесячную</w:t>
      </w:r>
      <w:r w:rsidR="007736F9" w:rsidRPr="00BA7348">
        <w:t xml:space="preserve"> </w:t>
      </w:r>
      <w:r w:rsidRPr="00BA7348">
        <w:t>прибавку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сообщает</w:t>
      </w:r>
      <w:r w:rsidR="007736F9" w:rsidRPr="00BA7348">
        <w:t xml:space="preserve"> </w:t>
      </w:r>
      <w:r w:rsidRPr="00BA7348">
        <w:t>PRIMPRESS.</w:t>
      </w:r>
      <w:bookmarkEnd w:id="62"/>
    </w:p>
    <w:p w:rsidR="00981BFB" w:rsidRPr="00BA7348" w:rsidRDefault="00981BFB" w:rsidP="00981BFB">
      <w:r w:rsidRPr="00BA7348">
        <w:t>Речь</w:t>
      </w:r>
      <w:r w:rsidR="007736F9" w:rsidRPr="00BA7348">
        <w:t xml:space="preserve"> </w:t>
      </w:r>
      <w:r w:rsidRPr="00BA7348">
        <w:t>идет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тех</w:t>
      </w:r>
      <w:r w:rsidR="007736F9" w:rsidRPr="00BA7348">
        <w:t xml:space="preserve"> </w:t>
      </w:r>
      <w:r w:rsidRPr="00BA7348">
        <w:t>гражданах</w:t>
      </w:r>
      <w:r w:rsidR="007736F9" w:rsidRPr="00BA7348">
        <w:t xml:space="preserve"> </w:t>
      </w:r>
      <w:r w:rsidRPr="00BA7348">
        <w:t>старшего</w:t>
      </w:r>
      <w:r w:rsidR="007736F9" w:rsidRPr="00BA7348">
        <w:t xml:space="preserve"> </w:t>
      </w:r>
      <w:r w:rsidRPr="00BA7348">
        <w:t>поколения,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имеет</w:t>
      </w:r>
      <w:r w:rsidR="007736F9" w:rsidRPr="00BA7348">
        <w:t xml:space="preserve"> </w:t>
      </w:r>
      <w:r w:rsidRPr="00BA7348">
        <w:t>звание</w:t>
      </w:r>
      <w:r w:rsidR="007736F9" w:rsidRPr="00BA7348">
        <w:t xml:space="preserve"> </w:t>
      </w:r>
      <w:r w:rsidRPr="00BA7348">
        <w:t>ветерана</w:t>
      </w:r>
      <w:r w:rsidR="007736F9" w:rsidRPr="00BA7348">
        <w:t xml:space="preserve"> </w:t>
      </w:r>
      <w:r w:rsidRPr="00BA7348">
        <w:t>труда.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рассказала</w:t>
      </w:r>
      <w:r w:rsidR="007736F9" w:rsidRPr="00BA7348">
        <w:t xml:space="preserve"> </w:t>
      </w:r>
      <w:r w:rsidRPr="00BA7348">
        <w:t>кандидат</w:t>
      </w:r>
      <w:r w:rsidR="007736F9" w:rsidRPr="00BA7348">
        <w:t xml:space="preserve"> </w:t>
      </w:r>
      <w:r w:rsidRPr="00BA7348">
        <w:t>юридических</w:t>
      </w:r>
      <w:r w:rsidR="007736F9" w:rsidRPr="00BA7348">
        <w:t xml:space="preserve"> </w:t>
      </w:r>
      <w:r w:rsidRPr="00BA7348">
        <w:t>наук</w:t>
      </w:r>
      <w:r w:rsidR="007736F9" w:rsidRPr="00BA7348">
        <w:t xml:space="preserve"> </w:t>
      </w:r>
      <w:r w:rsidRPr="00BA7348">
        <w:t>Ирина</w:t>
      </w:r>
      <w:r w:rsidR="007736F9" w:rsidRPr="00BA7348">
        <w:t xml:space="preserve"> </w:t>
      </w:r>
      <w:r w:rsidRPr="00BA7348">
        <w:t>Сивакова,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всегда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получения</w:t>
      </w:r>
      <w:r w:rsidR="007736F9" w:rsidRPr="00BA7348">
        <w:t xml:space="preserve"> </w:t>
      </w:r>
      <w:r w:rsidRPr="00BA7348">
        <w:t>данного</w:t>
      </w:r>
      <w:r w:rsidR="007736F9" w:rsidRPr="00BA7348">
        <w:t xml:space="preserve"> </w:t>
      </w:r>
      <w:r w:rsidRPr="00BA7348">
        <w:t>звания</w:t>
      </w:r>
      <w:r w:rsidR="007736F9" w:rsidRPr="00BA7348">
        <w:t xml:space="preserve"> </w:t>
      </w:r>
      <w:r w:rsidRPr="00BA7348">
        <w:t>необходимо</w:t>
      </w:r>
      <w:r w:rsidR="007736F9" w:rsidRPr="00BA7348">
        <w:t xml:space="preserve"> </w:t>
      </w:r>
      <w:r w:rsidRPr="00BA7348">
        <w:t>иметь</w:t>
      </w:r>
      <w:r w:rsidR="007736F9" w:rsidRPr="00BA7348">
        <w:t xml:space="preserve"> </w:t>
      </w:r>
      <w:r w:rsidRPr="00BA7348">
        <w:t>дополнительные</w:t>
      </w:r>
      <w:r w:rsidR="007736F9" w:rsidRPr="00BA7348">
        <w:t xml:space="preserve"> </w:t>
      </w:r>
      <w:r w:rsidRPr="00BA7348">
        <w:t>награды.</w:t>
      </w:r>
    </w:p>
    <w:p w:rsidR="00981BFB" w:rsidRPr="00BA7348" w:rsidRDefault="00981BFB" w:rsidP="00981BFB">
      <w:r w:rsidRPr="00BA7348">
        <w:t>Так,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эксперта,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ряде</w:t>
      </w:r>
      <w:r w:rsidR="007736F9" w:rsidRPr="00BA7348">
        <w:t xml:space="preserve"> </w:t>
      </w:r>
      <w:r w:rsidRPr="00BA7348">
        <w:t>случаев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такое</w:t>
      </w:r>
      <w:r w:rsidR="007736F9" w:rsidRPr="00BA7348">
        <w:t xml:space="preserve"> </w:t>
      </w:r>
      <w:r w:rsidRPr="00BA7348">
        <w:t>звание,</w:t>
      </w:r>
      <w:r w:rsidR="007736F9" w:rsidRPr="00BA7348">
        <w:t xml:space="preserve"> </w:t>
      </w:r>
      <w:r w:rsidRPr="00BA7348">
        <w:t>а,</w:t>
      </w:r>
      <w:r w:rsidR="007736F9" w:rsidRPr="00BA7348">
        <w:t xml:space="preserve"> </w:t>
      </w:r>
      <w:r w:rsidRPr="00BA7348">
        <w:t>значит,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прибавку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пенсионеру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достаточно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стажа.</w:t>
      </w:r>
    </w:p>
    <w:p w:rsidR="00981BFB" w:rsidRPr="00BA7348" w:rsidRDefault="00981BFB" w:rsidP="00981BFB">
      <w:r w:rsidRPr="00BA7348">
        <w:t>Как</w:t>
      </w:r>
      <w:r w:rsidR="007736F9" w:rsidRPr="00BA7348">
        <w:t xml:space="preserve"> </w:t>
      </w:r>
      <w:r w:rsidRPr="00BA7348">
        <w:t>пояснила</w:t>
      </w:r>
      <w:r w:rsidR="007736F9" w:rsidRPr="00BA7348">
        <w:t xml:space="preserve"> </w:t>
      </w:r>
      <w:r w:rsidRPr="00BA7348">
        <w:t>юрист,</w:t>
      </w:r>
      <w:r w:rsidR="007736F9" w:rsidRPr="00BA7348">
        <w:t xml:space="preserve"> </w:t>
      </w:r>
      <w:r w:rsidRPr="00BA7348">
        <w:t>нормы,</w:t>
      </w:r>
      <w:r w:rsidR="007736F9" w:rsidRPr="00BA7348">
        <w:t xml:space="preserve"> </w:t>
      </w:r>
      <w:r w:rsidRPr="00BA7348">
        <w:t>согласно</w:t>
      </w:r>
      <w:r w:rsidR="007736F9" w:rsidRPr="00BA7348">
        <w:t xml:space="preserve"> </w:t>
      </w:r>
      <w:r w:rsidRPr="00BA7348">
        <w:t>которым</w:t>
      </w:r>
      <w:r w:rsidR="007736F9" w:rsidRPr="00BA7348">
        <w:t xml:space="preserve"> </w:t>
      </w:r>
      <w:r w:rsidRPr="00BA7348">
        <w:t>гражданам</w:t>
      </w:r>
      <w:r w:rsidR="007736F9" w:rsidRPr="00BA7348">
        <w:t xml:space="preserve"> </w:t>
      </w:r>
      <w:r w:rsidRPr="00BA7348">
        <w:t>присваивается</w:t>
      </w:r>
      <w:r w:rsidR="007736F9" w:rsidRPr="00BA7348">
        <w:t xml:space="preserve"> </w:t>
      </w:r>
      <w:r w:rsidRPr="00BA7348">
        <w:t>почетное</w:t>
      </w:r>
      <w:r w:rsidR="007736F9" w:rsidRPr="00BA7348">
        <w:t xml:space="preserve"> </w:t>
      </w:r>
      <w:r w:rsidRPr="00BA7348">
        <w:t>звание,</w:t>
      </w:r>
      <w:r w:rsidR="007736F9" w:rsidRPr="00BA7348">
        <w:t xml:space="preserve"> </w:t>
      </w:r>
      <w:r w:rsidRPr="00BA7348">
        <w:t>устанавливаются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федеральными,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региональными</w:t>
      </w:r>
      <w:r w:rsidR="007736F9" w:rsidRPr="00BA7348">
        <w:t xml:space="preserve"> </w:t>
      </w:r>
      <w:r w:rsidRPr="00BA7348">
        <w:t>правовыми</w:t>
      </w:r>
      <w:r w:rsidR="007736F9" w:rsidRPr="00BA7348">
        <w:t xml:space="preserve"> </w:t>
      </w:r>
      <w:r w:rsidRPr="00BA7348">
        <w:t>актами.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жителей</w:t>
      </w:r>
      <w:r w:rsidR="007736F9" w:rsidRPr="00BA7348">
        <w:t xml:space="preserve"> </w:t>
      </w:r>
      <w:r w:rsidRPr="00BA7348">
        <w:t>Волгоградской</w:t>
      </w:r>
      <w:r w:rsidR="007736F9" w:rsidRPr="00BA7348">
        <w:t xml:space="preserve"> </w:t>
      </w:r>
      <w:r w:rsidRPr="00BA7348">
        <w:t>области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вовсе</w:t>
      </w:r>
      <w:r w:rsidR="007736F9" w:rsidRPr="00BA7348">
        <w:t xml:space="preserve"> </w:t>
      </w:r>
      <w:r w:rsidRPr="00BA7348">
        <w:t>существует</w:t>
      </w:r>
      <w:r w:rsidR="007736F9" w:rsidRPr="00BA7348">
        <w:t xml:space="preserve"> </w:t>
      </w:r>
      <w:r w:rsidRPr="00BA7348">
        <w:t>норма,</w:t>
      </w:r>
      <w:r w:rsidR="007736F9" w:rsidRPr="00BA7348">
        <w:t xml:space="preserve"> </w:t>
      </w:r>
      <w:r w:rsidRPr="00BA7348">
        <w:t>согласно</w:t>
      </w:r>
      <w:r w:rsidR="007736F9" w:rsidRPr="00BA7348">
        <w:t xml:space="preserve"> </w:t>
      </w:r>
      <w:r w:rsidRPr="00BA7348">
        <w:t>которой</w:t>
      </w:r>
      <w:r w:rsidR="007736F9" w:rsidRPr="00BA7348">
        <w:t xml:space="preserve"> </w:t>
      </w:r>
      <w:r w:rsidRPr="00BA7348">
        <w:t>стать</w:t>
      </w:r>
      <w:r w:rsidR="007736F9" w:rsidRPr="00BA7348">
        <w:t xml:space="preserve"> </w:t>
      </w:r>
      <w:r w:rsidRPr="00BA7348">
        <w:t>ветеранами</w:t>
      </w:r>
      <w:r w:rsidR="007736F9" w:rsidRPr="00BA7348">
        <w:t xml:space="preserve"> </w:t>
      </w:r>
      <w:r w:rsidRPr="00BA7348">
        <w:t>труда</w:t>
      </w:r>
      <w:r w:rsidR="007736F9" w:rsidRPr="00BA7348">
        <w:t xml:space="preserve"> </w:t>
      </w:r>
      <w:r w:rsidRPr="00BA7348">
        <w:t>они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Речь</w:t>
      </w:r>
      <w:r w:rsidR="007736F9" w:rsidRPr="00BA7348">
        <w:t xml:space="preserve"> </w:t>
      </w:r>
      <w:r w:rsidRPr="00BA7348">
        <w:t>идет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возможности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такой</w:t>
      </w:r>
      <w:r w:rsidR="007736F9" w:rsidRPr="00BA7348">
        <w:t xml:space="preserve"> </w:t>
      </w:r>
      <w:r w:rsidRPr="00BA7348">
        <w:t>статус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тот</w:t>
      </w:r>
      <w:r w:rsidR="007736F9" w:rsidRPr="00BA7348">
        <w:t xml:space="preserve"> </w:t>
      </w:r>
      <w:r w:rsidRPr="00BA7348">
        <w:t>период,</w:t>
      </w:r>
      <w:r w:rsidR="007736F9" w:rsidRPr="00BA7348">
        <w:t xml:space="preserve"> </w:t>
      </w:r>
      <w:r w:rsidRPr="00BA7348">
        <w:t>когда</w:t>
      </w:r>
      <w:r w:rsidR="007736F9" w:rsidRPr="00BA7348">
        <w:t xml:space="preserve"> </w:t>
      </w:r>
      <w:r w:rsidRPr="00BA7348">
        <w:t>гражданин</w:t>
      </w:r>
      <w:r w:rsidR="007736F9" w:rsidRPr="00BA7348">
        <w:t xml:space="preserve"> </w:t>
      </w:r>
      <w:r w:rsidRPr="00BA7348">
        <w:t>является</w:t>
      </w:r>
      <w:r w:rsidR="007736F9" w:rsidRPr="00BA7348">
        <w:t xml:space="preserve"> </w:t>
      </w:r>
      <w:r w:rsidRPr="00BA7348">
        <w:t>предпенсионером.</w:t>
      </w:r>
      <w:r w:rsidR="007736F9" w:rsidRPr="00BA7348">
        <w:t xml:space="preserve"> </w:t>
      </w:r>
      <w:r w:rsidRPr="00BA7348">
        <w:t>Напомним,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сейчас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этой</w:t>
      </w:r>
      <w:r w:rsidR="007736F9" w:rsidRPr="00BA7348">
        <w:t xml:space="preserve"> </w:t>
      </w:r>
      <w:r w:rsidRPr="00BA7348">
        <w:t>категории</w:t>
      </w:r>
      <w:r w:rsidR="007736F9" w:rsidRPr="00BA7348">
        <w:t xml:space="preserve"> </w:t>
      </w:r>
      <w:r w:rsidRPr="00BA7348">
        <w:t>россиян</w:t>
      </w:r>
      <w:r w:rsidR="007736F9" w:rsidRPr="00BA7348">
        <w:t xml:space="preserve"> </w:t>
      </w:r>
      <w:r w:rsidRPr="00BA7348">
        <w:t>относятся</w:t>
      </w:r>
      <w:r w:rsidR="007736F9" w:rsidRPr="00BA7348">
        <w:t xml:space="preserve"> </w:t>
      </w:r>
      <w:r w:rsidRPr="00BA7348">
        <w:t>женщины,</w:t>
      </w:r>
      <w:r w:rsidR="007736F9" w:rsidRPr="00BA7348">
        <w:t xml:space="preserve"> </w:t>
      </w:r>
      <w:r w:rsidRPr="00BA7348">
        <w:t>достигшие</w:t>
      </w:r>
      <w:r w:rsidR="007736F9" w:rsidRPr="00BA7348">
        <w:t xml:space="preserve"> </w:t>
      </w:r>
      <w:r w:rsidRPr="00BA7348">
        <w:t>55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мужчины,</w:t>
      </w:r>
      <w:r w:rsidR="007736F9" w:rsidRPr="00BA7348">
        <w:t xml:space="preserve"> </w:t>
      </w:r>
      <w:r w:rsidRPr="00BA7348">
        <w:t>которым</w:t>
      </w:r>
      <w:r w:rsidR="007736F9" w:rsidRPr="00BA7348">
        <w:t xml:space="preserve"> </w:t>
      </w:r>
      <w:r w:rsidRPr="00BA7348">
        <w:t>исполнилось</w:t>
      </w:r>
      <w:r w:rsidR="007736F9" w:rsidRPr="00BA7348">
        <w:t xml:space="preserve"> </w:t>
      </w:r>
      <w:r w:rsidRPr="00BA7348">
        <w:t>60</w:t>
      </w:r>
      <w:r w:rsidR="007736F9" w:rsidRPr="00BA7348">
        <w:t xml:space="preserve"> </w:t>
      </w:r>
      <w:r w:rsidRPr="00BA7348">
        <w:t>лет.</w:t>
      </w:r>
    </w:p>
    <w:p w:rsidR="00981BFB" w:rsidRPr="00BA7348" w:rsidRDefault="00981BFB" w:rsidP="00981BFB">
      <w:r w:rsidRPr="00BA7348">
        <w:t>Единственным</w:t>
      </w:r>
      <w:r w:rsidR="007736F9" w:rsidRPr="00BA7348">
        <w:t xml:space="preserve"> </w:t>
      </w:r>
      <w:r w:rsidRPr="00BA7348">
        <w:t>условием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получения</w:t>
      </w:r>
      <w:r w:rsidR="007736F9" w:rsidRPr="00BA7348">
        <w:t xml:space="preserve"> </w:t>
      </w:r>
      <w:r w:rsidRPr="00BA7348">
        <w:t>звания</w:t>
      </w:r>
      <w:r w:rsidR="007736F9" w:rsidRPr="00BA7348">
        <w:t xml:space="preserve"> </w:t>
      </w:r>
      <w:r w:rsidRPr="00BA7348">
        <w:t>здесь</w:t>
      </w:r>
      <w:r w:rsidR="007736F9" w:rsidRPr="00BA7348">
        <w:t xml:space="preserve"> </w:t>
      </w:r>
      <w:r w:rsidRPr="00BA7348">
        <w:t>остается</w:t>
      </w:r>
      <w:r w:rsidR="007736F9" w:rsidRPr="00BA7348">
        <w:t xml:space="preserve"> </w:t>
      </w:r>
      <w:r w:rsidRPr="00BA7348">
        <w:t>возраст: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женщин</w:t>
      </w:r>
      <w:r w:rsidR="007736F9" w:rsidRPr="00BA7348">
        <w:t xml:space="preserve"> </w:t>
      </w:r>
      <w:r w:rsidRPr="00BA7348">
        <w:t>40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мужчин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45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важно,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минимум</w:t>
      </w:r>
      <w:r w:rsidR="007736F9" w:rsidRPr="00BA7348">
        <w:t xml:space="preserve"> </w:t>
      </w:r>
      <w:r w:rsidRPr="00BA7348">
        <w:t>50</w:t>
      </w:r>
      <w:r w:rsidR="007736F9" w:rsidRPr="00BA7348">
        <w:t xml:space="preserve"> </w:t>
      </w:r>
      <w:r w:rsidRPr="00BA7348">
        <w:t>процентов</w:t>
      </w:r>
      <w:r w:rsidR="007736F9" w:rsidRPr="00BA7348">
        <w:t xml:space="preserve"> </w:t>
      </w:r>
      <w:r w:rsidRPr="00BA7348">
        <w:t>своей</w:t>
      </w:r>
      <w:r w:rsidR="007736F9" w:rsidRPr="00BA7348">
        <w:t xml:space="preserve"> </w:t>
      </w:r>
      <w:r w:rsidRPr="00BA7348">
        <w:t>трудовой</w:t>
      </w:r>
      <w:r w:rsidR="007736F9" w:rsidRPr="00BA7348">
        <w:t xml:space="preserve"> </w:t>
      </w:r>
      <w:r w:rsidRPr="00BA7348">
        <w:t>деятельности</w:t>
      </w:r>
      <w:r w:rsidR="007736F9" w:rsidRPr="00BA7348">
        <w:t xml:space="preserve"> </w:t>
      </w:r>
      <w:r w:rsidRPr="00BA7348">
        <w:t>граждане</w:t>
      </w:r>
      <w:r w:rsidR="007736F9" w:rsidRPr="00BA7348">
        <w:t xml:space="preserve"> </w:t>
      </w:r>
      <w:r w:rsidRPr="00BA7348">
        <w:t>вели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территории</w:t>
      </w:r>
      <w:r w:rsidR="007736F9" w:rsidRPr="00BA7348">
        <w:t xml:space="preserve"> </w:t>
      </w:r>
      <w:r w:rsidRPr="00BA7348">
        <w:t>региона.</w:t>
      </w:r>
    </w:p>
    <w:p w:rsidR="00981BFB" w:rsidRPr="00BA7348" w:rsidRDefault="00981BFB" w:rsidP="00981BFB">
      <w:r w:rsidRPr="00BA7348">
        <w:t>Напомним,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ветераны</w:t>
      </w:r>
      <w:r w:rsidR="007736F9" w:rsidRPr="00BA7348">
        <w:t xml:space="preserve"> </w:t>
      </w:r>
      <w:r w:rsidRPr="00BA7348">
        <w:t>труда</w:t>
      </w:r>
      <w:r w:rsidR="007736F9" w:rsidRPr="00BA7348">
        <w:t xml:space="preserve"> </w:t>
      </w:r>
      <w:r w:rsidRPr="00BA7348">
        <w:t>имеют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прибавки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пенсиям.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относиться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предпенсионерам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они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достижения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возраста.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суммы</w:t>
      </w:r>
      <w:r w:rsidR="007736F9" w:rsidRPr="00BA7348">
        <w:t xml:space="preserve"> </w:t>
      </w:r>
      <w:r w:rsidRPr="00BA7348">
        <w:t>таких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зависят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решения</w:t>
      </w:r>
      <w:r w:rsidR="007736F9" w:rsidRPr="00BA7348">
        <w:t xml:space="preserve"> </w:t>
      </w:r>
      <w:r w:rsidRPr="00BA7348">
        <w:t>региональных</w:t>
      </w:r>
      <w:r w:rsidR="007736F9" w:rsidRPr="00BA7348">
        <w:t xml:space="preserve"> </w:t>
      </w:r>
      <w:r w:rsidRPr="00BA7348">
        <w:t>властей.</w:t>
      </w:r>
    </w:p>
    <w:p w:rsidR="00981BFB" w:rsidRPr="00BA7348" w:rsidRDefault="00981BFB" w:rsidP="00981BFB">
      <w:r w:rsidRPr="00BA7348">
        <w:t>Например,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Москве</w:t>
      </w:r>
      <w:r w:rsidR="007736F9" w:rsidRPr="00BA7348">
        <w:t xml:space="preserve"> </w:t>
      </w:r>
      <w:r w:rsidRPr="00BA7348">
        <w:t>такие</w:t>
      </w:r>
      <w:r w:rsidR="007736F9" w:rsidRPr="00BA7348">
        <w:t xml:space="preserve"> </w:t>
      </w:r>
      <w:r w:rsidRPr="00BA7348">
        <w:t>пенсионеры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328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месяц,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вот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Приморье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равна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700</w:t>
      </w:r>
      <w:r w:rsidR="007736F9" w:rsidRPr="00BA7348">
        <w:t xml:space="preserve"> </w:t>
      </w:r>
      <w:r w:rsidRPr="00BA7348">
        <w:t>руб.</w:t>
      </w:r>
    </w:p>
    <w:p w:rsidR="00981BFB" w:rsidRPr="00BA7348" w:rsidRDefault="00981BFB" w:rsidP="00981BFB">
      <w:hyperlink r:id="rId22" w:history="1">
        <w:r w:rsidRPr="00BA7348">
          <w:rPr>
            <w:rStyle w:val="DocumentOriginalLink"/>
            <w:rFonts w:ascii="Times New Roman" w:hAnsi="Times New Roman"/>
            <w:sz w:val="24"/>
          </w:rPr>
          <w:t>https://primpress.ru/article/109764</w:t>
        </w:r>
      </w:hyperlink>
    </w:p>
    <w:p w:rsidR="00E20917" w:rsidRPr="00BA7348" w:rsidRDefault="00E20917" w:rsidP="00E20917">
      <w:pPr>
        <w:pStyle w:val="2"/>
      </w:pPr>
      <w:bookmarkStart w:id="63" w:name="А107"/>
      <w:bookmarkStart w:id="64" w:name="_Toc159912997"/>
      <w:r w:rsidRPr="00BA7348">
        <w:t>Конкурент,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апреля</w:t>
      </w:r>
      <w:r w:rsidR="007736F9" w:rsidRPr="00BA7348">
        <w:t>. К</w:t>
      </w:r>
      <w:r w:rsidRPr="00BA7348">
        <w:t>то</w:t>
      </w:r>
      <w:r w:rsidR="007736F9" w:rsidRPr="00BA7348">
        <w:t xml:space="preserve"> </w:t>
      </w:r>
      <w:r w:rsidRPr="00BA7348">
        <w:t>попал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списки</w:t>
      </w:r>
      <w:bookmarkEnd w:id="63"/>
      <w:bookmarkEnd w:id="64"/>
    </w:p>
    <w:p w:rsidR="00E20917" w:rsidRPr="00BA7348" w:rsidRDefault="00E20917" w:rsidP="000A6596">
      <w:pPr>
        <w:pStyle w:val="3"/>
      </w:pPr>
      <w:bookmarkStart w:id="65" w:name="_Toc159912998"/>
      <w:r w:rsidRPr="00BA7348">
        <w:t>В</w:t>
      </w:r>
      <w:r w:rsidR="007736F9" w:rsidRPr="00BA7348">
        <w:t xml:space="preserve"> </w:t>
      </w:r>
      <w:r w:rsidRPr="00BA7348">
        <w:t>начале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повышаются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неработающих</w:t>
      </w:r>
      <w:r w:rsidR="007736F9" w:rsidRPr="00BA7348">
        <w:t xml:space="preserve"> </w:t>
      </w:r>
      <w:r w:rsidRPr="00BA7348">
        <w:t>пенсионеров,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категорий</w:t>
      </w:r>
      <w:r w:rsidR="007736F9" w:rsidRPr="00BA7348">
        <w:t xml:space="preserve"> </w:t>
      </w:r>
      <w:r w:rsidRPr="00BA7348">
        <w:t>россиян</w:t>
      </w:r>
      <w:r w:rsidR="007736F9" w:rsidRPr="00BA7348">
        <w:t xml:space="preserve"> </w:t>
      </w:r>
      <w:r w:rsidRPr="00BA7348">
        <w:t>старшего</w:t>
      </w:r>
      <w:r w:rsidR="007736F9" w:rsidRPr="00BA7348">
        <w:t xml:space="preserve"> </w:t>
      </w:r>
      <w:r w:rsidRPr="00BA7348">
        <w:t>поколения.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рассказала</w:t>
      </w:r>
      <w:r w:rsidR="007736F9" w:rsidRPr="00BA7348">
        <w:t xml:space="preserve"> </w:t>
      </w:r>
      <w:r w:rsidRPr="00BA7348">
        <w:t>директор</w:t>
      </w:r>
      <w:r w:rsidR="007736F9" w:rsidRPr="00BA7348">
        <w:t xml:space="preserve"> </w:t>
      </w:r>
      <w:r w:rsidRPr="00BA7348">
        <w:t>департамента</w:t>
      </w:r>
      <w:r w:rsidR="007736F9" w:rsidRPr="00BA7348">
        <w:t xml:space="preserve"> </w:t>
      </w:r>
      <w:r w:rsidRPr="00BA7348">
        <w:t>Финансового</w:t>
      </w:r>
      <w:r w:rsidR="007736F9" w:rsidRPr="00BA7348">
        <w:t xml:space="preserve"> </w:t>
      </w:r>
      <w:r w:rsidRPr="00BA7348">
        <w:t>университета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правительстве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Марина</w:t>
      </w:r>
      <w:r w:rsidR="007736F9" w:rsidRPr="00BA7348">
        <w:t xml:space="preserve"> </w:t>
      </w:r>
      <w:r w:rsidRPr="00BA7348">
        <w:t>Мельничук.</w:t>
      </w:r>
      <w:bookmarkEnd w:id="65"/>
    </w:p>
    <w:p w:rsidR="00E20917" w:rsidRPr="00BA7348" w:rsidRDefault="00E20917" w:rsidP="00E20917">
      <w:r w:rsidRPr="00BA7348">
        <w:t>Так,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сообщила,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апреле</w:t>
      </w:r>
      <w:r w:rsidR="007736F9" w:rsidRPr="00BA7348">
        <w:t xml:space="preserve"> </w:t>
      </w:r>
      <w:r w:rsidRPr="00BA7348">
        <w:t>стоит</w:t>
      </w:r>
      <w:r w:rsidR="007736F9" w:rsidRPr="00BA7348">
        <w:t xml:space="preserve"> </w:t>
      </w:r>
      <w:r w:rsidRPr="00BA7348">
        <w:t>ожидать</w:t>
      </w:r>
      <w:r w:rsidR="007736F9" w:rsidRPr="00BA7348">
        <w:t xml:space="preserve"> </w:t>
      </w:r>
      <w:r w:rsidRPr="00BA7348">
        <w:t>еще</w:t>
      </w:r>
      <w:r w:rsidR="007736F9" w:rsidRPr="00BA7348">
        <w:t xml:space="preserve"> </w:t>
      </w:r>
      <w:r w:rsidRPr="00BA7348">
        <w:t>одну</w:t>
      </w:r>
      <w:r w:rsidR="007736F9" w:rsidRPr="00BA7348">
        <w:t xml:space="preserve"> </w:t>
      </w:r>
      <w:r w:rsidRPr="00BA7348">
        <w:t>волну</w:t>
      </w:r>
      <w:r w:rsidR="007736F9" w:rsidRPr="00BA7348">
        <w:t xml:space="preserve"> </w:t>
      </w:r>
      <w:r w:rsidRPr="00BA7348">
        <w:t>повышений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- </w:t>
      </w:r>
      <w:r w:rsidRPr="00BA7348">
        <w:t>они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подняты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</w:t>
      </w:r>
      <w:r w:rsidR="007736F9" w:rsidRPr="00BA7348">
        <w:t xml:space="preserve"> </w:t>
      </w:r>
      <w:r w:rsidRPr="00BA7348">
        <w:t>процента.</w:t>
      </w:r>
      <w:r w:rsidR="007736F9" w:rsidRPr="00BA7348">
        <w:t xml:space="preserve"> </w:t>
      </w:r>
      <w:r w:rsidRPr="00BA7348">
        <w:t>Затронет</w:t>
      </w:r>
      <w:r w:rsidR="007736F9" w:rsidRPr="00BA7348">
        <w:t xml:space="preserve"> </w:t>
      </w:r>
      <w:r w:rsidRPr="00BA7348">
        <w:t>такая</w:t>
      </w:r>
      <w:r w:rsidR="007736F9" w:rsidRPr="00BA7348">
        <w:t xml:space="preserve"> </w:t>
      </w:r>
      <w:r w:rsidRPr="00BA7348">
        <w:t>индексация</w:t>
      </w:r>
      <w:r w:rsidR="007736F9" w:rsidRPr="00BA7348">
        <w:t xml:space="preserve"> </w:t>
      </w:r>
      <w:r w:rsidRPr="00BA7348">
        <w:t>миллионы</w:t>
      </w:r>
      <w:r w:rsidR="007736F9" w:rsidRPr="00BA7348">
        <w:t xml:space="preserve"> </w:t>
      </w:r>
      <w:r w:rsidRPr="00BA7348">
        <w:t>граждан.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уровень</w:t>
      </w:r>
      <w:r w:rsidR="007736F9" w:rsidRPr="00BA7348">
        <w:t xml:space="preserve"> </w:t>
      </w:r>
      <w:r w:rsidRPr="00BA7348">
        <w:t>повышения</w:t>
      </w:r>
      <w:r w:rsidR="007736F9" w:rsidRPr="00BA7348">
        <w:t xml:space="preserve"> </w:t>
      </w:r>
      <w:r w:rsidRPr="00BA7348">
        <w:t>был</w:t>
      </w:r>
      <w:r w:rsidR="007736F9" w:rsidRPr="00BA7348">
        <w:t xml:space="preserve"> </w:t>
      </w:r>
      <w:r w:rsidRPr="00BA7348">
        <w:t>рассчитан</w:t>
      </w:r>
      <w:r w:rsidR="007736F9" w:rsidRPr="00BA7348">
        <w:t xml:space="preserve"> </w:t>
      </w:r>
      <w:r w:rsidRPr="00BA7348">
        <w:t>исходя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разницы</w:t>
      </w:r>
      <w:r w:rsidR="007736F9" w:rsidRPr="00BA7348">
        <w:t xml:space="preserve"> </w:t>
      </w:r>
      <w:r w:rsidRPr="00BA7348">
        <w:t>величин</w:t>
      </w:r>
      <w:r w:rsidR="007736F9" w:rsidRPr="00BA7348">
        <w:t xml:space="preserve"> </w:t>
      </w:r>
      <w:r w:rsidRPr="00BA7348">
        <w:t>прожиточного</w:t>
      </w:r>
      <w:r w:rsidR="007736F9" w:rsidRPr="00BA7348">
        <w:t xml:space="preserve"> </w:t>
      </w:r>
      <w:r w:rsidRPr="00BA7348">
        <w:t>минимума</w:t>
      </w:r>
      <w:r w:rsidR="007736F9" w:rsidRPr="00BA7348">
        <w:t xml:space="preserve"> </w:t>
      </w:r>
      <w:r w:rsidRPr="00BA7348">
        <w:t>пенсионера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г.</w:t>
      </w:r>
      <w:r w:rsidR="007736F9" w:rsidRPr="00BA7348">
        <w:t xml:space="preserve"> </w:t>
      </w:r>
      <w:r w:rsidRPr="00BA7348">
        <w:t>Напомним,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текущем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ПМ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составляет</w:t>
      </w:r>
      <w:r w:rsidR="007736F9" w:rsidRPr="00BA7348">
        <w:t xml:space="preserve"> </w:t>
      </w:r>
      <w:r w:rsidRPr="00BA7348">
        <w:t>13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290</w:t>
      </w:r>
      <w:r w:rsidR="007736F9" w:rsidRPr="00BA7348">
        <w:t xml:space="preserve"> </w:t>
      </w:r>
      <w:r w:rsidRPr="00BA7348">
        <w:t>руб.</w:t>
      </w:r>
    </w:p>
    <w:p w:rsidR="00E20917" w:rsidRPr="00BA7348" w:rsidRDefault="00E20917" w:rsidP="00E20917">
      <w:r w:rsidRPr="00BA7348">
        <w:lastRenderedPageBreak/>
        <w:t>Затронет</w:t>
      </w:r>
      <w:r w:rsidR="007736F9" w:rsidRPr="00BA7348">
        <w:t xml:space="preserve"> </w:t>
      </w:r>
      <w:r w:rsidRPr="00BA7348">
        <w:t>индексация</w:t>
      </w:r>
      <w:r w:rsidR="007736F9" w:rsidRPr="00BA7348">
        <w:t xml:space="preserve"> </w:t>
      </w:r>
      <w:r w:rsidRPr="00BA7348">
        <w:t>сразу</w:t>
      </w:r>
      <w:r w:rsidR="007736F9" w:rsidRPr="00BA7348">
        <w:t xml:space="preserve"> </w:t>
      </w:r>
      <w:r w:rsidRPr="00BA7348">
        <w:t>несколько</w:t>
      </w:r>
      <w:r w:rsidR="007736F9" w:rsidRPr="00BA7348">
        <w:t xml:space="preserve"> </w:t>
      </w:r>
      <w:r w:rsidRPr="00BA7348">
        <w:t>категорий</w:t>
      </w:r>
      <w:r w:rsidR="007736F9" w:rsidRPr="00BA7348">
        <w:t xml:space="preserve"> </w:t>
      </w:r>
      <w:r w:rsidRPr="00BA7348">
        <w:t>граждан.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список</w:t>
      </w:r>
      <w:r w:rsidR="007736F9" w:rsidRPr="00BA7348">
        <w:t xml:space="preserve"> </w:t>
      </w:r>
      <w:r w:rsidRPr="00BA7348">
        <w:t>попали,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те,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получает</w:t>
      </w:r>
      <w:r w:rsidR="007736F9" w:rsidRPr="00BA7348">
        <w:t xml:space="preserve"> </w:t>
      </w:r>
      <w:r w:rsidRPr="00BA7348">
        <w:t>социальные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потере</w:t>
      </w:r>
      <w:r w:rsidR="007736F9" w:rsidRPr="00BA7348">
        <w:t xml:space="preserve"> </w:t>
      </w:r>
      <w:r w:rsidRPr="00BA7348">
        <w:t>кормильца,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положенные</w:t>
      </w:r>
      <w:r w:rsidR="007736F9" w:rsidRPr="00BA7348">
        <w:t xml:space="preserve"> </w:t>
      </w:r>
      <w:r w:rsidRPr="00BA7348">
        <w:t>гражданам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инвалидностью.</w:t>
      </w:r>
    </w:p>
    <w:p w:rsidR="00E20917" w:rsidRPr="00BA7348" w:rsidRDefault="00E20917" w:rsidP="00E20917">
      <w:r w:rsidRPr="00BA7348">
        <w:t>Кроме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апреля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г.</w:t>
      </w:r>
      <w:r w:rsidR="007736F9" w:rsidRPr="00BA7348">
        <w:t xml:space="preserve"> </w:t>
      </w:r>
      <w:r w:rsidRPr="00BA7348">
        <w:t>коснется</w:t>
      </w:r>
      <w:r w:rsidR="007736F9" w:rsidRPr="00BA7348">
        <w:t xml:space="preserve"> </w:t>
      </w:r>
      <w:r w:rsidRPr="00BA7348">
        <w:t>получателей</w:t>
      </w:r>
      <w:r w:rsidR="007736F9" w:rsidRPr="00BA7348">
        <w:t xml:space="preserve"> </w:t>
      </w:r>
      <w:r w:rsidRPr="00BA7348">
        <w:t>государственного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обеспечения.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частности,</w:t>
      </w:r>
      <w:r w:rsidR="007736F9" w:rsidRPr="00BA7348">
        <w:t xml:space="preserve"> </w:t>
      </w:r>
      <w:r w:rsidRPr="00BA7348">
        <w:t>речь</w:t>
      </w:r>
      <w:r w:rsidR="007736F9" w:rsidRPr="00BA7348">
        <w:t xml:space="preserve"> </w:t>
      </w:r>
      <w:r w:rsidRPr="00BA7348">
        <w:t>идет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военнослужащих,</w:t>
      </w:r>
      <w:r w:rsidR="007736F9" w:rsidRPr="00BA7348">
        <w:t xml:space="preserve"> </w:t>
      </w:r>
      <w:r w:rsidRPr="00BA7348">
        <w:t>членах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семей,</w:t>
      </w:r>
      <w:r w:rsidR="007736F9" w:rsidRPr="00BA7348">
        <w:t xml:space="preserve"> </w:t>
      </w:r>
      <w:r w:rsidRPr="00BA7348">
        <w:t>участниках</w:t>
      </w:r>
      <w:r w:rsidR="007736F9" w:rsidRPr="00BA7348">
        <w:t xml:space="preserve"> </w:t>
      </w:r>
      <w:r w:rsidRPr="00BA7348">
        <w:t>ВОВ,</w:t>
      </w:r>
      <w:r w:rsidR="007736F9" w:rsidRPr="00BA7348">
        <w:t xml:space="preserve"> </w:t>
      </w:r>
      <w:r w:rsidRPr="00BA7348">
        <w:t>граждан,</w:t>
      </w:r>
      <w:r w:rsidR="007736F9" w:rsidRPr="00BA7348">
        <w:t xml:space="preserve"> </w:t>
      </w:r>
      <w:r w:rsidRPr="00BA7348">
        <w:t>удостоенных</w:t>
      </w:r>
      <w:r w:rsidR="007736F9" w:rsidRPr="00BA7348">
        <w:t xml:space="preserve"> </w:t>
      </w:r>
      <w:r w:rsidRPr="00BA7348">
        <w:t>знаков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блокадные</w:t>
      </w:r>
      <w:r w:rsidR="007736F9" w:rsidRPr="00BA7348">
        <w:t xml:space="preserve"> </w:t>
      </w:r>
      <w:r w:rsidRPr="00BA7348">
        <w:t>города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категорий.</w:t>
      </w:r>
    </w:p>
    <w:p w:rsidR="00E20917" w:rsidRPr="00BA7348" w:rsidRDefault="00E20917" w:rsidP="00E20917">
      <w:r w:rsidRPr="00BA7348">
        <w:t>После</w:t>
      </w:r>
      <w:r w:rsidR="007736F9" w:rsidRPr="00BA7348">
        <w:t xml:space="preserve"> </w:t>
      </w:r>
      <w:r w:rsidRPr="00BA7348">
        <w:t>перерасчета</w:t>
      </w:r>
      <w:r w:rsidR="007736F9" w:rsidRPr="00BA7348">
        <w:t xml:space="preserve"> </w:t>
      </w:r>
      <w:r w:rsidRPr="00BA7348">
        <w:t>средний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социальной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увеличится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938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- </w:t>
      </w:r>
      <w:r w:rsidRPr="00BA7348">
        <w:t>до</w:t>
      </w:r>
      <w:r w:rsidR="007736F9" w:rsidRPr="00BA7348">
        <w:t xml:space="preserve"> </w:t>
      </w:r>
      <w:r w:rsidRPr="00BA7348">
        <w:t>13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455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Средние</w:t>
      </w:r>
      <w:r w:rsidR="007736F9" w:rsidRPr="00BA7348">
        <w:t xml:space="preserve"> </w:t>
      </w:r>
      <w:r w:rsidRPr="00BA7348">
        <w:t>размеры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детям-инвалидам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детства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увеличатся.</w:t>
      </w:r>
      <w:r w:rsidR="007736F9" w:rsidRPr="00BA7348">
        <w:t xml:space="preserve"> </w:t>
      </w:r>
      <w:r w:rsidRPr="00BA7348">
        <w:t>Здесь</w:t>
      </w:r>
      <w:r w:rsidR="007736F9" w:rsidRPr="00BA7348">
        <w:t xml:space="preserve"> </w:t>
      </w:r>
      <w:r w:rsidRPr="00BA7348">
        <w:t>рост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392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403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соответственно,</w:t>
      </w:r>
      <w:r w:rsidR="007736F9" w:rsidRPr="00BA7348">
        <w:t xml:space="preserve"> </w:t>
      </w:r>
      <w:r w:rsidRPr="00BA7348">
        <w:t>достигнув</w:t>
      </w:r>
      <w:r w:rsidR="007736F9" w:rsidRPr="00BA7348">
        <w:t xml:space="preserve"> </w:t>
      </w:r>
      <w:r w:rsidRPr="00BA7348">
        <w:t>отметок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19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948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20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110</w:t>
      </w:r>
      <w:r w:rsidR="007736F9" w:rsidRPr="00BA7348">
        <w:t xml:space="preserve"> </w:t>
      </w:r>
      <w:r w:rsidRPr="00BA7348">
        <w:t>руб.</w:t>
      </w:r>
    </w:p>
    <w:p w:rsidR="00E20917" w:rsidRPr="00BA7348" w:rsidRDefault="00E20917" w:rsidP="00E20917">
      <w:r w:rsidRPr="00BA7348">
        <w:t>Пенсии</w:t>
      </w:r>
      <w:r w:rsidR="007736F9" w:rsidRPr="00BA7348">
        <w:t xml:space="preserve"> </w:t>
      </w:r>
      <w:r w:rsidRPr="00BA7348">
        <w:t>инвалидов-военнослужащих,</w:t>
      </w:r>
      <w:r w:rsidR="007736F9" w:rsidRPr="00BA7348">
        <w:t xml:space="preserve"> </w:t>
      </w:r>
      <w:r w:rsidRPr="00BA7348">
        <w:t>служивших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призыву,</w:t>
      </w:r>
      <w:r w:rsidR="007736F9" w:rsidRPr="00BA7348">
        <w:t xml:space="preserve"> </w:t>
      </w:r>
      <w:r w:rsidRPr="00BA7348">
        <w:t>повысятся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269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- </w:t>
      </w:r>
      <w:r w:rsidRPr="00BA7348">
        <w:t>после</w:t>
      </w:r>
      <w:r w:rsidR="007736F9" w:rsidRPr="00BA7348">
        <w:t xml:space="preserve"> </w:t>
      </w:r>
      <w:r w:rsidRPr="00BA7348">
        <w:t>перерасчета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18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236</w:t>
      </w:r>
      <w:r w:rsidR="007736F9" w:rsidRPr="00BA7348">
        <w:t xml:space="preserve"> </w:t>
      </w:r>
      <w:r w:rsidRPr="00BA7348">
        <w:t>руб.,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потере</w:t>
      </w:r>
      <w:r w:rsidR="007736F9" w:rsidRPr="00BA7348">
        <w:t xml:space="preserve"> </w:t>
      </w:r>
      <w:r w:rsidRPr="00BA7348">
        <w:t>кормильца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семей</w:t>
      </w:r>
      <w:r w:rsidR="007736F9" w:rsidRPr="00BA7348">
        <w:t xml:space="preserve"> </w:t>
      </w:r>
      <w:r w:rsidRPr="00BA7348">
        <w:t>этих</w:t>
      </w:r>
      <w:r w:rsidR="007736F9" w:rsidRPr="00BA7348">
        <w:t xml:space="preserve"> </w:t>
      </w:r>
      <w:r w:rsidRPr="00BA7348">
        <w:t>военных</w:t>
      </w:r>
      <w:r w:rsidR="007736F9" w:rsidRPr="00BA7348">
        <w:t xml:space="preserve"> </w:t>
      </w:r>
      <w:r w:rsidRPr="00BA7348">
        <w:t>увеличатся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15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999</w:t>
      </w:r>
      <w:r w:rsidR="007736F9" w:rsidRPr="00BA7348">
        <w:t xml:space="preserve"> </w:t>
      </w:r>
      <w:r w:rsidRPr="00BA7348">
        <w:t>руб.</w:t>
      </w:r>
    </w:p>
    <w:p w:rsidR="00E20917" w:rsidRPr="00BA7348" w:rsidRDefault="00EF1DFC" w:rsidP="00E20917">
      <w:hyperlink r:id="rId23" w:history="1">
        <w:r w:rsidR="00E20917" w:rsidRPr="00BA7348">
          <w:rPr>
            <w:rStyle w:val="a3"/>
          </w:rPr>
          <w:t>https://konkurent.ru/article/65944</w:t>
        </w:r>
      </w:hyperlink>
      <w:r w:rsidR="007736F9" w:rsidRPr="00BA7348">
        <w:t xml:space="preserve"> </w:t>
      </w:r>
    </w:p>
    <w:p w:rsidR="00E20917" w:rsidRPr="00BA7348" w:rsidRDefault="00E20917" w:rsidP="00E20917">
      <w:pPr>
        <w:pStyle w:val="2"/>
      </w:pPr>
      <w:bookmarkStart w:id="66" w:name="_Toc159912999"/>
      <w:r w:rsidRPr="00BA7348">
        <w:t>Конкурент,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Перечислены</w:t>
      </w:r>
      <w:r w:rsidR="007736F9" w:rsidRPr="00BA7348">
        <w:t xml:space="preserve"> </w:t>
      </w:r>
      <w:r w:rsidRPr="00BA7348">
        <w:t>пенсионеры,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значительный</w:t>
      </w:r>
      <w:r w:rsidR="007736F9" w:rsidRPr="00BA7348">
        <w:t xml:space="preserve"> «</w:t>
      </w:r>
      <w:r w:rsidRPr="00BA7348">
        <w:t>бонус</w:t>
      </w:r>
      <w:r w:rsidR="007736F9" w:rsidRPr="00BA7348">
        <w:t xml:space="preserve">» </w:t>
      </w:r>
      <w:r w:rsidRPr="00BA7348">
        <w:t>от</w:t>
      </w:r>
      <w:r w:rsidR="007736F9" w:rsidRPr="00BA7348">
        <w:t xml:space="preserve"> </w:t>
      </w:r>
      <w:r w:rsidRPr="00BA7348">
        <w:t>государства</w:t>
      </w:r>
      <w:bookmarkEnd w:id="66"/>
    </w:p>
    <w:p w:rsidR="00E20917" w:rsidRPr="00BA7348" w:rsidRDefault="00E20917" w:rsidP="000A6596">
      <w:pPr>
        <w:pStyle w:val="3"/>
      </w:pPr>
      <w:bookmarkStart w:id="67" w:name="_Toc159913000"/>
      <w:r w:rsidRPr="00BA7348">
        <w:t>Сегодня</w:t>
      </w:r>
      <w:r w:rsidR="007736F9" w:rsidRPr="00BA7348">
        <w:t xml:space="preserve"> </w:t>
      </w:r>
      <w:r w:rsidRPr="00BA7348">
        <w:t>целый</w:t>
      </w:r>
      <w:r w:rsidR="007736F9" w:rsidRPr="00BA7348">
        <w:t xml:space="preserve"> </w:t>
      </w:r>
      <w:r w:rsidRPr="00BA7348">
        <w:t>ряд</w:t>
      </w:r>
      <w:r w:rsidR="007736F9" w:rsidRPr="00BA7348">
        <w:t xml:space="preserve"> </w:t>
      </w:r>
      <w:r w:rsidRPr="00BA7348">
        <w:t>граждан,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некоторые</w:t>
      </w:r>
      <w:r w:rsidR="007736F9" w:rsidRPr="00BA7348">
        <w:t xml:space="preserve"> </w:t>
      </w:r>
      <w:r w:rsidRPr="00BA7348">
        <w:t>пенсионеры,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значительную</w:t>
      </w:r>
      <w:r w:rsidR="007736F9" w:rsidRPr="00BA7348">
        <w:t xml:space="preserve"> </w:t>
      </w:r>
      <w:r w:rsidRPr="00BA7348">
        <w:t>поддержку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государства.</w:t>
      </w:r>
      <w:r w:rsidR="007736F9" w:rsidRPr="00BA7348">
        <w:t xml:space="preserve"> </w:t>
      </w:r>
      <w:r w:rsidRPr="00BA7348">
        <w:t>Речь</w:t>
      </w:r>
      <w:r w:rsidR="007736F9" w:rsidRPr="00BA7348">
        <w:t xml:space="preserve"> </w:t>
      </w:r>
      <w:r w:rsidRPr="00BA7348">
        <w:t>идет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льготе,</w:t>
      </w:r>
      <w:r w:rsidR="007736F9" w:rsidRPr="00BA7348">
        <w:t xml:space="preserve"> </w:t>
      </w:r>
      <w:r w:rsidRPr="00BA7348">
        <w:t>которая</w:t>
      </w:r>
      <w:r w:rsidR="007736F9" w:rsidRPr="00BA7348">
        <w:t xml:space="preserve"> </w:t>
      </w:r>
      <w:r w:rsidRPr="00BA7348">
        <w:t>предоставит</w:t>
      </w:r>
      <w:r w:rsidR="007736F9" w:rsidRPr="00BA7348">
        <w:t xml:space="preserve"> </w:t>
      </w:r>
      <w:r w:rsidRPr="00BA7348">
        <w:t>один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бонусов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бесплатной</w:t>
      </w:r>
      <w:r w:rsidR="007736F9" w:rsidRPr="00BA7348">
        <w:t xml:space="preserve"> </w:t>
      </w:r>
      <w:r w:rsidRPr="00BA7348">
        <w:t>основе.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рассказал</w:t>
      </w:r>
      <w:r w:rsidR="007736F9" w:rsidRPr="00BA7348">
        <w:t xml:space="preserve"> </w:t>
      </w:r>
      <w:r w:rsidRPr="00BA7348">
        <w:t>кандидат</w:t>
      </w:r>
      <w:r w:rsidR="007736F9" w:rsidRPr="00BA7348">
        <w:t xml:space="preserve"> </w:t>
      </w:r>
      <w:r w:rsidRPr="00BA7348">
        <w:t>юридических</w:t>
      </w:r>
      <w:r w:rsidR="007736F9" w:rsidRPr="00BA7348">
        <w:t xml:space="preserve"> </w:t>
      </w:r>
      <w:r w:rsidRPr="00BA7348">
        <w:t>наук</w:t>
      </w:r>
      <w:r w:rsidR="007736F9" w:rsidRPr="00BA7348">
        <w:t xml:space="preserve"> </w:t>
      </w:r>
      <w:r w:rsidRPr="00BA7348">
        <w:t>Олег</w:t>
      </w:r>
      <w:r w:rsidR="007736F9" w:rsidRPr="00BA7348">
        <w:t xml:space="preserve"> </w:t>
      </w:r>
      <w:r w:rsidRPr="00BA7348">
        <w:t>Мясников.</w:t>
      </w:r>
      <w:bookmarkEnd w:id="67"/>
    </w:p>
    <w:p w:rsidR="00E20917" w:rsidRPr="00BA7348" w:rsidRDefault="00E20917" w:rsidP="00E20917">
      <w:r w:rsidRPr="00BA7348">
        <w:t>Так,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практикующего</w:t>
      </w:r>
      <w:r w:rsidR="007736F9" w:rsidRPr="00BA7348">
        <w:t xml:space="preserve"> </w:t>
      </w:r>
      <w:r w:rsidRPr="00BA7348">
        <w:t>юриста,</w:t>
      </w:r>
      <w:r w:rsidR="007736F9" w:rsidRPr="00BA7348">
        <w:t xml:space="preserve"> </w:t>
      </w:r>
      <w:r w:rsidRPr="00BA7348">
        <w:t>несколько</w:t>
      </w:r>
      <w:r w:rsidR="007736F9" w:rsidRPr="00BA7348">
        <w:t xml:space="preserve"> </w:t>
      </w:r>
      <w:r w:rsidRPr="00BA7348">
        <w:t>категорий</w:t>
      </w:r>
      <w:r w:rsidR="007736F9" w:rsidRPr="00BA7348">
        <w:t xml:space="preserve"> </w:t>
      </w:r>
      <w:r w:rsidRPr="00BA7348">
        <w:t>россиян</w:t>
      </w:r>
      <w:r w:rsidR="007736F9" w:rsidRPr="00BA7348">
        <w:t xml:space="preserve"> </w:t>
      </w:r>
      <w:r w:rsidRPr="00BA7348">
        <w:t>имеют</w:t>
      </w:r>
      <w:r w:rsidR="007736F9" w:rsidRPr="00BA7348">
        <w:t xml:space="preserve"> </w:t>
      </w:r>
      <w:r w:rsidRPr="00BA7348">
        <w:t>полное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бесплатно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земельные</w:t>
      </w:r>
      <w:r w:rsidR="007736F9" w:rsidRPr="00BA7348">
        <w:t xml:space="preserve"> </w:t>
      </w:r>
      <w:r w:rsidRPr="00BA7348">
        <w:t>участки,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которых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дальнейшем</w:t>
      </w:r>
      <w:r w:rsidR="007736F9" w:rsidRPr="00BA7348">
        <w:t xml:space="preserve"> </w:t>
      </w:r>
      <w:r w:rsidRPr="00BA7348">
        <w:t>они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возвести</w:t>
      </w:r>
      <w:r w:rsidR="007736F9" w:rsidRPr="00BA7348">
        <w:t xml:space="preserve"> </w:t>
      </w:r>
      <w:r w:rsidRPr="00BA7348">
        <w:t>частные</w:t>
      </w:r>
      <w:r w:rsidR="007736F9" w:rsidRPr="00BA7348">
        <w:t xml:space="preserve"> </w:t>
      </w:r>
      <w:r w:rsidRPr="00BA7348">
        <w:t>дома.</w:t>
      </w:r>
    </w:p>
    <w:p w:rsidR="00E20917" w:rsidRPr="00BA7348" w:rsidRDefault="00E20917" w:rsidP="00E20917">
      <w:r w:rsidRPr="00BA7348">
        <w:t>Так,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тех,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обладает</w:t>
      </w:r>
      <w:r w:rsidR="007736F9" w:rsidRPr="00BA7348">
        <w:t xml:space="preserve"> </w:t>
      </w:r>
      <w:r w:rsidRPr="00BA7348">
        <w:t>таким</w:t>
      </w:r>
      <w:r w:rsidR="007736F9" w:rsidRPr="00BA7348">
        <w:t xml:space="preserve"> </w:t>
      </w:r>
      <w:r w:rsidRPr="00BA7348">
        <w:t>правом,</w:t>
      </w:r>
      <w:r w:rsidR="007736F9" w:rsidRPr="00BA7348">
        <w:t xml:space="preserve"> </w:t>
      </w:r>
      <w:r w:rsidRPr="00BA7348">
        <w:t>оказались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пенсионеры.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список</w:t>
      </w:r>
      <w:r w:rsidR="007736F9" w:rsidRPr="00BA7348">
        <w:t xml:space="preserve"> </w:t>
      </w:r>
      <w:r w:rsidRPr="00BA7348">
        <w:t>попали</w:t>
      </w:r>
      <w:r w:rsidR="007736F9" w:rsidRPr="00BA7348">
        <w:t xml:space="preserve"> </w:t>
      </w:r>
      <w:r w:rsidRPr="00BA7348">
        <w:t>Герои</w:t>
      </w:r>
      <w:r w:rsidR="007736F9" w:rsidRPr="00BA7348">
        <w:t xml:space="preserve"> </w:t>
      </w:r>
      <w:r w:rsidRPr="00BA7348">
        <w:t>Советского</w:t>
      </w:r>
      <w:r w:rsidR="007736F9" w:rsidRPr="00BA7348">
        <w:t xml:space="preserve"> </w:t>
      </w:r>
      <w:r w:rsidRPr="00BA7348">
        <w:t>Союза</w:t>
      </w:r>
      <w:r w:rsidR="007736F9" w:rsidRPr="00BA7348">
        <w:t xml:space="preserve"> </w:t>
      </w:r>
      <w:r w:rsidRPr="00BA7348">
        <w:t>(как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Герои</w:t>
      </w:r>
      <w:r w:rsidR="007736F9" w:rsidRPr="00BA7348">
        <w:t xml:space="preserve"> </w:t>
      </w:r>
      <w:r w:rsidRPr="00BA7348">
        <w:t>РФ),</w:t>
      </w:r>
      <w:r w:rsidR="007736F9" w:rsidRPr="00BA7348">
        <w:t xml:space="preserve"> </w:t>
      </w:r>
      <w:r w:rsidRPr="00BA7348">
        <w:t>Герои</w:t>
      </w:r>
      <w:r w:rsidR="007736F9" w:rsidRPr="00BA7348">
        <w:t xml:space="preserve"> </w:t>
      </w:r>
      <w:r w:rsidRPr="00BA7348">
        <w:t>Соцтруда,</w:t>
      </w:r>
      <w:r w:rsidR="007736F9" w:rsidRPr="00BA7348">
        <w:t xml:space="preserve"> </w:t>
      </w:r>
      <w:r w:rsidRPr="00BA7348">
        <w:t>Герои</w:t>
      </w:r>
      <w:r w:rsidR="007736F9" w:rsidRPr="00BA7348">
        <w:t xml:space="preserve"> </w:t>
      </w:r>
      <w:r w:rsidRPr="00BA7348">
        <w:t>Труда</w:t>
      </w:r>
      <w:r w:rsidR="007736F9" w:rsidRPr="00BA7348">
        <w:t xml:space="preserve"> </w:t>
      </w:r>
      <w:r w:rsidRPr="00BA7348">
        <w:t>РФ,</w:t>
      </w:r>
      <w:r w:rsidR="007736F9" w:rsidRPr="00BA7348">
        <w:t xml:space="preserve"> </w:t>
      </w:r>
      <w:r w:rsidRPr="00BA7348">
        <w:t>полные</w:t>
      </w:r>
      <w:r w:rsidR="007736F9" w:rsidRPr="00BA7348">
        <w:t xml:space="preserve"> </w:t>
      </w:r>
      <w:r w:rsidRPr="00BA7348">
        <w:t>кавалеры</w:t>
      </w:r>
      <w:r w:rsidR="007736F9" w:rsidRPr="00BA7348">
        <w:t xml:space="preserve"> </w:t>
      </w:r>
      <w:r w:rsidRPr="00BA7348">
        <w:t>ордена</w:t>
      </w:r>
      <w:r w:rsidR="007736F9" w:rsidRPr="00BA7348">
        <w:t xml:space="preserve"> </w:t>
      </w:r>
      <w:r w:rsidRPr="00BA7348">
        <w:t>Трудовой</w:t>
      </w:r>
      <w:r w:rsidR="007736F9" w:rsidRPr="00BA7348">
        <w:t xml:space="preserve"> </w:t>
      </w:r>
      <w:r w:rsidRPr="00BA7348">
        <w:t>Славы,</w:t>
      </w:r>
      <w:r w:rsidR="007736F9" w:rsidRPr="00BA7348">
        <w:t xml:space="preserve"> </w:t>
      </w:r>
      <w:r w:rsidRPr="00BA7348">
        <w:t>инвалиды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военнослужащие.</w:t>
      </w:r>
    </w:p>
    <w:p w:rsidR="00E20917" w:rsidRPr="00BA7348" w:rsidRDefault="00E20917" w:rsidP="00E20917">
      <w:r w:rsidRPr="00BA7348">
        <w:t>Как</w:t>
      </w:r>
      <w:r w:rsidR="007736F9" w:rsidRPr="00BA7348">
        <w:t xml:space="preserve"> </w:t>
      </w:r>
      <w:r w:rsidRPr="00BA7348">
        <w:t>отметил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беседе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порталом</w:t>
      </w:r>
      <w:r w:rsidR="007736F9" w:rsidRPr="00BA7348">
        <w:t xml:space="preserve"> «</w:t>
      </w:r>
      <w:r w:rsidRPr="00BA7348">
        <w:t>Банки.ру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каждом</w:t>
      </w:r>
      <w:r w:rsidR="007736F9" w:rsidRPr="00BA7348">
        <w:t xml:space="preserve"> </w:t>
      </w:r>
      <w:r w:rsidRPr="00BA7348">
        <w:t>конкретном</w:t>
      </w:r>
      <w:r w:rsidR="007736F9" w:rsidRPr="00BA7348">
        <w:t xml:space="preserve"> </w:t>
      </w:r>
      <w:r w:rsidRPr="00BA7348">
        <w:t>случае</w:t>
      </w:r>
      <w:r w:rsidR="007736F9" w:rsidRPr="00BA7348">
        <w:t xml:space="preserve"> </w:t>
      </w:r>
      <w:r w:rsidRPr="00BA7348">
        <w:t>заявители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земельные</w:t>
      </w:r>
      <w:r w:rsidR="007736F9" w:rsidRPr="00BA7348">
        <w:t xml:space="preserve"> </w:t>
      </w:r>
      <w:r w:rsidRPr="00BA7348">
        <w:t>участки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подать</w:t>
      </w:r>
      <w:r w:rsidR="007736F9" w:rsidRPr="00BA7348">
        <w:t xml:space="preserve"> </w:t>
      </w:r>
      <w:r w:rsidRPr="00BA7348">
        <w:t>свой</w:t>
      </w:r>
      <w:r w:rsidR="007736F9" w:rsidRPr="00BA7348">
        <w:t xml:space="preserve"> </w:t>
      </w:r>
      <w:r w:rsidRPr="00BA7348">
        <w:t>набор</w:t>
      </w:r>
      <w:r w:rsidR="007736F9" w:rsidRPr="00BA7348">
        <w:t xml:space="preserve"> </w:t>
      </w:r>
      <w:r w:rsidRPr="00BA7348">
        <w:t>документов.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целом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перечень</w:t>
      </w:r>
      <w:r w:rsidR="007736F9" w:rsidRPr="00BA7348">
        <w:t xml:space="preserve"> </w:t>
      </w:r>
      <w:r w:rsidRPr="00BA7348">
        <w:t>нужных</w:t>
      </w:r>
      <w:r w:rsidR="007736F9" w:rsidRPr="00BA7348">
        <w:t xml:space="preserve"> </w:t>
      </w:r>
      <w:r w:rsidRPr="00BA7348">
        <w:t>бумаг</w:t>
      </w:r>
      <w:r w:rsidR="007736F9" w:rsidRPr="00BA7348">
        <w:t xml:space="preserve"> «</w:t>
      </w:r>
      <w:r w:rsidRPr="00BA7348">
        <w:t>утвержден</w:t>
      </w:r>
      <w:r w:rsidR="007736F9" w:rsidRPr="00BA7348">
        <w:t xml:space="preserve"> </w:t>
      </w:r>
      <w:r w:rsidRPr="00BA7348">
        <w:t>Приказом</w:t>
      </w:r>
      <w:r w:rsidR="007736F9" w:rsidRPr="00BA7348">
        <w:t xml:space="preserve"> </w:t>
      </w:r>
      <w:r w:rsidRPr="00BA7348">
        <w:t>Росреестра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02.09.2020</w:t>
      </w:r>
      <w:r w:rsidR="007736F9" w:rsidRPr="00BA7348">
        <w:t xml:space="preserve"> №</w:t>
      </w:r>
      <w:r w:rsidRPr="00BA7348">
        <w:t>П/0321</w:t>
      </w:r>
      <w:r w:rsidR="007736F9" w:rsidRPr="00BA7348">
        <w:t>»</w:t>
      </w:r>
      <w:r w:rsidRPr="00BA7348">
        <w:t>.</w:t>
      </w:r>
    </w:p>
    <w:p w:rsidR="00E20917" w:rsidRPr="00BA7348" w:rsidRDefault="00E20917" w:rsidP="00E20917">
      <w:r w:rsidRPr="00BA7348">
        <w:t>Юрист</w:t>
      </w:r>
      <w:r w:rsidR="007736F9" w:rsidRPr="00BA7348">
        <w:t xml:space="preserve"> </w:t>
      </w:r>
      <w:r w:rsidRPr="00BA7348">
        <w:t>подчеркнул,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подобное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позволяет</w:t>
      </w:r>
      <w:r w:rsidR="007736F9" w:rsidRPr="00BA7348">
        <w:t xml:space="preserve"> </w:t>
      </w:r>
      <w:r w:rsidRPr="00BA7348">
        <w:t>россиянам</w:t>
      </w:r>
      <w:r w:rsidR="007736F9" w:rsidRPr="00BA7348">
        <w:t xml:space="preserve"> </w:t>
      </w:r>
      <w:r w:rsidRPr="00BA7348">
        <w:t>экономить</w:t>
      </w:r>
      <w:r w:rsidR="007736F9" w:rsidRPr="00BA7348">
        <w:t xml:space="preserve"> </w:t>
      </w:r>
      <w:r w:rsidRPr="00BA7348">
        <w:t>средства,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позже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вложить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строительство</w:t>
      </w:r>
      <w:r w:rsidR="007736F9" w:rsidRPr="00BA7348">
        <w:t xml:space="preserve"> </w:t>
      </w:r>
      <w:r w:rsidRPr="00BA7348">
        <w:t>дома.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напомнил,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владельцам</w:t>
      </w:r>
      <w:r w:rsidR="007736F9" w:rsidRPr="00BA7348">
        <w:t xml:space="preserve"> </w:t>
      </w:r>
      <w:r w:rsidRPr="00BA7348">
        <w:t>земли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обязательном</w:t>
      </w:r>
      <w:r w:rsidR="007736F9" w:rsidRPr="00BA7348">
        <w:t xml:space="preserve"> </w:t>
      </w:r>
      <w:r w:rsidRPr="00BA7348">
        <w:t>порядке</w:t>
      </w:r>
      <w:r w:rsidR="007736F9" w:rsidRPr="00BA7348">
        <w:t xml:space="preserve"> </w:t>
      </w:r>
      <w:r w:rsidRPr="00BA7348">
        <w:t>необходимо</w:t>
      </w:r>
      <w:r w:rsidR="007736F9" w:rsidRPr="00BA7348">
        <w:t xml:space="preserve"> </w:t>
      </w:r>
      <w:r w:rsidRPr="00BA7348">
        <w:t>выплачивать</w:t>
      </w:r>
      <w:r w:rsidR="007736F9" w:rsidRPr="00BA7348">
        <w:t xml:space="preserve"> </w:t>
      </w:r>
      <w:r w:rsidRPr="00BA7348">
        <w:t>земельный</w:t>
      </w:r>
      <w:r w:rsidR="007736F9" w:rsidRPr="00BA7348">
        <w:t xml:space="preserve"> </w:t>
      </w:r>
      <w:r w:rsidRPr="00BA7348">
        <w:t>налог.</w:t>
      </w:r>
    </w:p>
    <w:p w:rsidR="00E20917" w:rsidRPr="00BA7348" w:rsidRDefault="00E20917" w:rsidP="00E20917">
      <w:r w:rsidRPr="00BA7348">
        <w:t>К</w:t>
      </w:r>
      <w:r w:rsidR="007736F9" w:rsidRPr="00BA7348">
        <w:t xml:space="preserve"> </w:t>
      </w:r>
      <w:r w:rsidRPr="00BA7348">
        <w:t>слову,</w:t>
      </w:r>
      <w:r w:rsidR="007736F9" w:rsidRPr="00BA7348">
        <w:t xml:space="preserve"> </w:t>
      </w:r>
      <w:r w:rsidRPr="00BA7348">
        <w:t>правом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бесплатные</w:t>
      </w:r>
      <w:r w:rsidR="007736F9" w:rsidRPr="00BA7348">
        <w:t xml:space="preserve"> </w:t>
      </w:r>
      <w:r w:rsidRPr="00BA7348">
        <w:t>участки</w:t>
      </w:r>
      <w:r w:rsidR="007736F9" w:rsidRPr="00BA7348">
        <w:t xml:space="preserve"> </w:t>
      </w:r>
      <w:r w:rsidRPr="00BA7348">
        <w:t>обладают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многодетные</w:t>
      </w:r>
      <w:r w:rsidR="007736F9" w:rsidRPr="00BA7348">
        <w:t xml:space="preserve"> </w:t>
      </w:r>
      <w:r w:rsidRPr="00BA7348">
        <w:t>семьи.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ряде</w:t>
      </w:r>
      <w:r w:rsidR="007736F9" w:rsidRPr="00BA7348">
        <w:t xml:space="preserve"> </w:t>
      </w:r>
      <w:r w:rsidRPr="00BA7348">
        <w:t>случаев</w:t>
      </w:r>
      <w:r w:rsidR="007736F9" w:rsidRPr="00BA7348">
        <w:t xml:space="preserve"> </w:t>
      </w:r>
      <w:r w:rsidRPr="00BA7348">
        <w:t>вместо</w:t>
      </w:r>
      <w:r w:rsidR="007736F9" w:rsidRPr="00BA7348">
        <w:t xml:space="preserve"> </w:t>
      </w:r>
      <w:r w:rsidRPr="00BA7348">
        <w:t>имущества</w:t>
      </w:r>
      <w:r w:rsidR="007736F9" w:rsidRPr="00BA7348">
        <w:t xml:space="preserve"> </w:t>
      </w:r>
      <w:r w:rsidRPr="00BA7348">
        <w:t>они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денежную</w:t>
      </w:r>
      <w:r w:rsidR="007736F9" w:rsidRPr="00BA7348">
        <w:t xml:space="preserve"> </w:t>
      </w:r>
      <w:r w:rsidRPr="00BA7348">
        <w:t>компенсацию.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такое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многодетных</w:t>
      </w:r>
      <w:r w:rsidR="007736F9" w:rsidRPr="00BA7348">
        <w:t xml:space="preserve"> </w:t>
      </w:r>
      <w:r w:rsidRPr="00BA7348">
        <w:t>семей</w:t>
      </w:r>
      <w:r w:rsidR="007736F9" w:rsidRPr="00BA7348">
        <w:t xml:space="preserve"> </w:t>
      </w:r>
      <w:r w:rsidRPr="00BA7348">
        <w:t>Владивостока.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ранее</w:t>
      </w:r>
      <w:r w:rsidR="007736F9" w:rsidRPr="00BA7348">
        <w:t xml:space="preserve"> </w:t>
      </w:r>
      <w:r w:rsidRPr="00BA7348">
        <w:t>рассказали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администрации</w:t>
      </w:r>
      <w:r w:rsidR="007736F9" w:rsidRPr="00BA7348">
        <w:t xml:space="preserve"> </w:t>
      </w:r>
      <w:r w:rsidRPr="00BA7348">
        <w:t>дальневосточной</w:t>
      </w:r>
      <w:r w:rsidR="007736F9" w:rsidRPr="00BA7348">
        <w:t xml:space="preserve"> </w:t>
      </w:r>
      <w:r w:rsidRPr="00BA7348">
        <w:t>столицы,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такой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свыше</w:t>
      </w:r>
      <w:r w:rsidR="007736F9" w:rsidRPr="00BA7348">
        <w:t xml:space="preserve"> </w:t>
      </w:r>
      <w:r w:rsidRPr="00BA7348">
        <w:t>380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руб.</w:t>
      </w:r>
    </w:p>
    <w:p w:rsidR="00E20917" w:rsidRPr="00BA7348" w:rsidRDefault="00E20917" w:rsidP="00E20917"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выплата</w:t>
      </w:r>
      <w:r w:rsidR="007736F9" w:rsidRPr="00BA7348">
        <w:t xml:space="preserve"> </w:t>
      </w:r>
      <w:r w:rsidRPr="00BA7348">
        <w:t>носит</w:t>
      </w:r>
      <w:r w:rsidR="007736F9" w:rsidRPr="00BA7348">
        <w:t xml:space="preserve"> </w:t>
      </w:r>
      <w:r w:rsidRPr="00BA7348">
        <w:t>целевой</w:t>
      </w:r>
      <w:r w:rsidR="007736F9" w:rsidRPr="00BA7348">
        <w:t xml:space="preserve"> </w:t>
      </w:r>
      <w:r w:rsidRPr="00BA7348">
        <w:t>характер.</w:t>
      </w:r>
      <w:r w:rsidR="007736F9" w:rsidRPr="00BA7348">
        <w:t xml:space="preserve"> </w:t>
      </w:r>
      <w:r w:rsidRPr="00BA7348">
        <w:t>Потратить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приобретение</w:t>
      </w:r>
      <w:r w:rsidR="007736F9" w:rsidRPr="00BA7348">
        <w:t xml:space="preserve"> </w:t>
      </w:r>
      <w:r w:rsidRPr="00BA7348">
        <w:t>жилья,</w:t>
      </w:r>
      <w:r w:rsidR="007736F9" w:rsidRPr="00BA7348">
        <w:t xml:space="preserve"> </w:t>
      </w:r>
      <w:r w:rsidRPr="00BA7348">
        <w:t>земельного</w:t>
      </w:r>
      <w:r w:rsidR="007736F9" w:rsidRPr="00BA7348">
        <w:t xml:space="preserve"> </w:t>
      </w:r>
      <w:r w:rsidRPr="00BA7348">
        <w:t>участка,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использовать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качестве</w:t>
      </w:r>
      <w:r w:rsidR="007736F9" w:rsidRPr="00BA7348">
        <w:t xml:space="preserve"> </w:t>
      </w:r>
      <w:r w:rsidRPr="00BA7348">
        <w:t>взноса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ипотечному</w:t>
      </w:r>
      <w:r w:rsidR="007736F9" w:rsidRPr="00BA7348">
        <w:t xml:space="preserve"> </w:t>
      </w:r>
      <w:r w:rsidRPr="00BA7348">
        <w:t>займу.</w:t>
      </w:r>
      <w:r w:rsidR="007736F9" w:rsidRPr="00BA7348">
        <w:t xml:space="preserve"> </w:t>
      </w:r>
      <w:r w:rsidRPr="00BA7348">
        <w:t>Кроме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полученные</w:t>
      </w:r>
      <w:r w:rsidR="007736F9" w:rsidRPr="00BA7348">
        <w:t xml:space="preserve"> </w:t>
      </w:r>
      <w:r w:rsidRPr="00BA7348">
        <w:t>деньги</w:t>
      </w:r>
      <w:r w:rsidR="007736F9" w:rsidRPr="00BA7348">
        <w:t xml:space="preserve"> </w:t>
      </w:r>
      <w:r w:rsidRPr="00BA7348">
        <w:t>семьи</w:t>
      </w:r>
      <w:r w:rsidR="007736F9" w:rsidRPr="00BA7348">
        <w:t xml:space="preserve"> </w:t>
      </w:r>
      <w:r w:rsidRPr="00BA7348">
        <w:t>имеют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использовать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компенсацию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понесенные</w:t>
      </w:r>
      <w:r w:rsidR="007736F9" w:rsidRPr="00BA7348">
        <w:t xml:space="preserve"> </w:t>
      </w:r>
      <w:r w:rsidRPr="00BA7348">
        <w:t>затраты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эти</w:t>
      </w:r>
      <w:r w:rsidR="007736F9" w:rsidRPr="00BA7348">
        <w:t xml:space="preserve"> </w:t>
      </w:r>
      <w:r w:rsidRPr="00BA7348">
        <w:t>расходы.</w:t>
      </w:r>
    </w:p>
    <w:p w:rsidR="00E20917" w:rsidRPr="00BA7348" w:rsidRDefault="00EF1DFC" w:rsidP="00E20917">
      <w:hyperlink r:id="rId24" w:history="1">
        <w:r w:rsidR="00E20917" w:rsidRPr="00BA7348">
          <w:rPr>
            <w:rStyle w:val="a3"/>
          </w:rPr>
          <w:t>https://konkurent.ru/article/65940</w:t>
        </w:r>
      </w:hyperlink>
      <w:r w:rsidR="007736F9" w:rsidRPr="00BA7348">
        <w:t xml:space="preserve"> </w:t>
      </w:r>
    </w:p>
    <w:p w:rsidR="00E20917" w:rsidRPr="00BA7348" w:rsidRDefault="00E20917" w:rsidP="00E20917">
      <w:pPr>
        <w:pStyle w:val="2"/>
      </w:pPr>
      <w:bookmarkStart w:id="68" w:name="_Toc159913001"/>
      <w:r w:rsidRPr="00BA7348">
        <w:t>Конкурент,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один</w:t>
      </w:r>
      <w:r w:rsidR="007736F9" w:rsidRPr="00BA7348">
        <w:t xml:space="preserve"> </w:t>
      </w:r>
      <w:r w:rsidRPr="00BA7348">
        <w:t>раз.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bookmarkEnd w:id="68"/>
    </w:p>
    <w:p w:rsidR="00E20917" w:rsidRPr="00BA7348" w:rsidRDefault="00E20917" w:rsidP="000A6596">
      <w:pPr>
        <w:pStyle w:val="3"/>
      </w:pPr>
      <w:bookmarkStart w:id="69" w:name="_Toc159913002"/>
      <w:r w:rsidRPr="00BA7348">
        <w:t>В</w:t>
      </w:r>
      <w:r w:rsidR="007736F9" w:rsidRPr="00BA7348">
        <w:t xml:space="preserve"> </w:t>
      </w:r>
      <w:r w:rsidRPr="00BA7348">
        <w:t>марте</w:t>
      </w:r>
      <w:r w:rsidR="007736F9" w:rsidRPr="00BA7348">
        <w:t xml:space="preserve"> </w:t>
      </w:r>
      <w:r w:rsidRPr="00BA7348">
        <w:t>пенсионеры,</w:t>
      </w:r>
      <w:r w:rsidR="007736F9" w:rsidRPr="00BA7348">
        <w:t xml:space="preserve"> </w:t>
      </w:r>
      <w:r w:rsidRPr="00BA7348">
        <w:t>которым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феврале</w:t>
      </w:r>
      <w:r w:rsidR="007736F9" w:rsidRPr="00BA7348">
        <w:t xml:space="preserve"> </w:t>
      </w:r>
      <w:r w:rsidRPr="00BA7348">
        <w:t>исполнилось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получат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фиксированной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составе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два</w:t>
      </w:r>
      <w:r w:rsidR="007736F9" w:rsidRPr="00BA7348">
        <w:t xml:space="preserve"> </w:t>
      </w:r>
      <w:r w:rsidRPr="00BA7348">
        <w:t>раза,</w:t>
      </w:r>
      <w:r w:rsidR="007736F9" w:rsidRPr="00BA7348">
        <w:t xml:space="preserve"> </w:t>
      </w:r>
      <w:r w:rsidRPr="00BA7348">
        <w:t>рассказала</w:t>
      </w:r>
      <w:r w:rsidR="007736F9" w:rsidRPr="00BA7348">
        <w:t xml:space="preserve"> </w:t>
      </w:r>
      <w:r w:rsidRPr="00BA7348">
        <w:t>профессор</w:t>
      </w:r>
      <w:r w:rsidR="007736F9" w:rsidRPr="00BA7348">
        <w:t xml:space="preserve"> </w:t>
      </w:r>
      <w:r w:rsidRPr="00BA7348">
        <w:t>кафедры</w:t>
      </w:r>
      <w:r w:rsidR="007736F9" w:rsidRPr="00BA7348">
        <w:t xml:space="preserve"> </w:t>
      </w:r>
      <w:r w:rsidRPr="00BA7348">
        <w:t>государственных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муниципальных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РЭУ</w:t>
      </w:r>
      <w:r w:rsidR="007736F9" w:rsidRPr="00BA7348">
        <w:t xml:space="preserve"> </w:t>
      </w:r>
      <w:r w:rsidRPr="00BA7348">
        <w:t>им.</w:t>
      </w:r>
      <w:r w:rsidR="007736F9" w:rsidRPr="00BA7348">
        <w:t xml:space="preserve"> </w:t>
      </w:r>
      <w:r w:rsidRPr="00BA7348">
        <w:t>Г.</w:t>
      </w:r>
      <w:r w:rsidR="007736F9" w:rsidRPr="00BA7348">
        <w:t xml:space="preserve"> </w:t>
      </w:r>
      <w:r w:rsidRPr="00BA7348">
        <w:t>В.</w:t>
      </w:r>
      <w:r w:rsidR="007736F9" w:rsidRPr="00BA7348">
        <w:t xml:space="preserve"> </w:t>
      </w:r>
      <w:r w:rsidRPr="00BA7348">
        <w:t>Плеханова</w:t>
      </w:r>
      <w:r w:rsidR="007736F9" w:rsidRPr="00BA7348">
        <w:t xml:space="preserve"> </w:t>
      </w:r>
      <w:r w:rsidRPr="00BA7348">
        <w:t>Юлия</w:t>
      </w:r>
      <w:r w:rsidR="007736F9" w:rsidRPr="00BA7348">
        <w:t xml:space="preserve"> </w:t>
      </w:r>
      <w:r w:rsidRPr="00BA7348">
        <w:t>Финогенова.</w:t>
      </w:r>
      <w:bookmarkEnd w:id="69"/>
    </w:p>
    <w:p w:rsidR="00E20917" w:rsidRPr="00BA7348" w:rsidRDefault="00E20917" w:rsidP="00E20917">
      <w:r w:rsidRPr="00BA7348">
        <w:t>Однако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таким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еще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достижения</w:t>
      </w:r>
      <w:r w:rsidR="007736F9" w:rsidRPr="00BA7348">
        <w:t xml:space="preserve"> </w:t>
      </w:r>
      <w:r w:rsidRPr="00BA7348">
        <w:t>80-летнего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</w:t>
      </w:r>
      <w:r w:rsidRPr="00BA7348">
        <w:t>была</w:t>
      </w:r>
      <w:r w:rsidR="007736F9" w:rsidRPr="00BA7348">
        <w:t xml:space="preserve"> </w:t>
      </w:r>
      <w:r w:rsidRPr="00BA7348">
        <w:t>поставлена</w:t>
      </w:r>
      <w:r w:rsidR="007736F9" w:rsidRPr="00BA7348">
        <w:t xml:space="preserve"> </w:t>
      </w:r>
      <w:r w:rsidRPr="00BA7348">
        <w:t>инвалидность</w:t>
      </w:r>
      <w:r w:rsidR="007736F9" w:rsidRPr="00BA7348">
        <w:t xml:space="preserve"> </w:t>
      </w:r>
      <w:r w:rsidRPr="00BA7348">
        <w:t>I</w:t>
      </w:r>
      <w:r w:rsidR="007736F9" w:rsidRPr="00BA7348">
        <w:t xml:space="preserve"> </w:t>
      </w:r>
      <w:r w:rsidRPr="00BA7348">
        <w:t>группы,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выплату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повысят.</w:t>
      </w:r>
      <w:r w:rsidR="007736F9" w:rsidRPr="00BA7348">
        <w:t xml:space="preserve"> </w:t>
      </w:r>
      <w:r w:rsidRPr="00BA7348">
        <w:t>Дело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доплата</w:t>
      </w:r>
      <w:r w:rsidR="007736F9" w:rsidRPr="00BA7348">
        <w:t xml:space="preserve"> </w:t>
      </w:r>
      <w:r w:rsidRPr="00BA7348">
        <w:t>устанавливается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один</w:t>
      </w:r>
      <w:r w:rsidR="007736F9" w:rsidRPr="00BA7348">
        <w:t xml:space="preserve"> </w:t>
      </w:r>
      <w:r w:rsidRPr="00BA7348">
        <w:t>раз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одному</w:t>
      </w:r>
      <w:r w:rsidR="007736F9" w:rsidRPr="00BA7348">
        <w:t xml:space="preserve"> </w:t>
      </w:r>
      <w:r w:rsidRPr="00BA7348">
        <w:t>основанию,</w:t>
      </w:r>
      <w:r w:rsidR="007736F9" w:rsidRPr="00BA7348">
        <w:t xml:space="preserve"> </w:t>
      </w:r>
      <w:r w:rsidRPr="00BA7348">
        <w:t>уточнила</w:t>
      </w:r>
      <w:r w:rsidR="007736F9" w:rsidRPr="00BA7348">
        <w:t xml:space="preserve"> </w:t>
      </w:r>
      <w:r w:rsidRPr="00BA7348">
        <w:t>Финогенова.</w:t>
      </w:r>
    </w:p>
    <w:p w:rsidR="00E20917" w:rsidRPr="00BA7348" w:rsidRDefault="007736F9" w:rsidP="00E20917">
      <w:r w:rsidRPr="00BA7348">
        <w:t>«</w:t>
      </w:r>
      <w:r w:rsidR="00E20917" w:rsidRPr="00BA7348">
        <w:t>Доплата</w:t>
      </w:r>
      <w:r w:rsidRPr="00BA7348">
        <w:t xml:space="preserve"> </w:t>
      </w:r>
      <w:r w:rsidR="00E20917" w:rsidRPr="00BA7348">
        <w:t>устанавливается</w:t>
      </w:r>
      <w:r w:rsidRPr="00BA7348">
        <w:t xml:space="preserve"> </w:t>
      </w:r>
      <w:r w:rsidR="00E20917" w:rsidRPr="00BA7348">
        <w:t>лишь</w:t>
      </w:r>
      <w:r w:rsidRPr="00BA7348">
        <w:t xml:space="preserve"> </w:t>
      </w:r>
      <w:r w:rsidR="00E20917" w:rsidRPr="00BA7348">
        <w:t>один</w:t>
      </w:r>
      <w:r w:rsidRPr="00BA7348">
        <w:t xml:space="preserve"> </w:t>
      </w:r>
      <w:r w:rsidR="00E20917" w:rsidRPr="00BA7348">
        <w:t>раз</w:t>
      </w:r>
      <w:r w:rsidRPr="00BA7348">
        <w:t xml:space="preserve"> </w:t>
      </w:r>
      <w:r w:rsidR="00E20917" w:rsidRPr="00BA7348">
        <w:t>по</w:t>
      </w:r>
      <w:r w:rsidRPr="00BA7348">
        <w:t xml:space="preserve"> </w:t>
      </w:r>
      <w:r w:rsidR="00E20917" w:rsidRPr="00BA7348">
        <w:t>одному</w:t>
      </w:r>
      <w:r w:rsidRPr="00BA7348">
        <w:t xml:space="preserve"> </w:t>
      </w:r>
      <w:r w:rsidR="00E20917" w:rsidRPr="00BA7348">
        <w:t>из</w:t>
      </w:r>
      <w:r w:rsidRPr="00BA7348">
        <w:t xml:space="preserve"> </w:t>
      </w:r>
      <w:r w:rsidR="00E20917" w:rsidRPr="00BA7348">
        <w:t>оснований:</w:t>
      </w:r>
      <w:r w:rsidRPr="00BA7348">
        <w:t xml:space="preserve"> </w:t>
      </w:r>
      <w:r w:rsidR="00E20917" w:rsidRPr="00BA7348">
        <w:t>достижение</w:t>
      </w:r>
      <w:r w:rsidRPr="00BA7348">
        <w:t xml:space="preserve"> </w:t>
      </w:r>
      <w:r w:rsidR="00E20917" w:rsidRPr="00BA7348">
        <w:t>возраста</w:t>
      </w:r>
      <w:r w:rsidRPr="00BA7348">
        <w:t xml:space="preserve"> </w:t>
      </w:r>
      <w:r w:rsidR="00E20917" w:rsidRPr="00BA7348">
        <w:t>80</w:t>
      </w:r>
      <w:r w:rsidRPr="00BA7348">
        <w:t xml:space="preserve"> </w:t>
      </w:r>
      <w:r w:rsidR="00E20917" w:rsidRPr="00BA7348">
        <w:t>лет</w:t>
      </w:r>
      <w:r w:rsidRPr="00BA7348">
        <w:t xml:space="preserve"> </w:t>
      </w:r>
      <w:r w:rsidR="00E20917" w:rsidRPr="00BA7348">
        <w:t>или</w:t>
      </w:r>
      <w:r w:rsidRPr="00BA7348">
        <w:t xml:space="preserve"> </w:t>
      </w:r>
      <w:r w:rsidR="00E20917" w:rsidRPr="00BA7348">
        <w:t>получение</w:t>
      </w:r>
      <w:r w:rsidRPr="00BA7348">
        <w:t xml:space="preserve"> </w:t>
      </w:r>
      <w:r w:rsidR="00E20917" w:rsidRPr="00BA7348">
        <w:t>первой</w:t>
      </w:r>
      <w:r w:rsidRPr="00BA7348">
        <w:t xml:space="preserve"> </w:t>
      </w:r>
      <w:r w:rsidR="00E20917" w:rsidRPr="00BA7348">
        <w:t>группы</w:t>
      </w:r>
      <w:r w:rsidRPr="00BA7348">
        <w:t xml:space="preserve"> </w:t>
      </w:r>
      <w:r w:rsidR="00E20917" w:rsidRPr="00BA7348">
        <w:t>инвалидности</w:t>
      </w:r>
      <w:r w:rsidRPr="00BA7348">
        <w:t>»</w:t>
      </w:r>
      <w:r w:rsidR="00E20917" w:rsidRPr="00BA7348">
        <w:t>,</w:t>
      </w:r>
      <w:r w:rsidRPr="00BA7348">
        <w:t xml:space="preserve"> - </w:t>
      </w:r>
      <w:r w:rsidR="00E20917" w:rsidRPr="00BA7348">
        <w:t>отметила</w:t>
      </w:r>
      <w:r w:rsidRPr="00BA7348">
        <w:t xml:space="preserve"> </w:t>
      </w:r>
      <w:r w:rsidR="00E20917" w:rsidRPr="00BA7348">
        <w:t>специалист,</w:t>
      </w:r>
      <w:r w:rsidRPr="00BA7348">
        <w:t xml:space="preserve"> </w:t>
      </w:r>
      <w:r w:rsidR="00E20917" w:rsidRPr="00BA7348">
        <w:t>подчеркнув,</w:t>
      </w:r>
      <w:r w:rsidRPr="00BA7348">
        <w:t xml:space="preserve"> </w:t>
      </w:r>
      <w:r w:rsidR="00E20917" w:rsidRPr="00BA7348">
        <w:t>что</w:t>
      </w:r>
      <w:r w:rsidRPr="00BA7348">
        <w:t xml:space="preserve"> </w:t>
      </w:r>
      <w:r w:rsidR="00E20917" w:rsidRPr="00BA7348">
        <w:t>в</w:t>
      </w:r>
      <w:r w:rsidRPr="00BA7348">
        <w:t xml:space="preserve"> </w:t>
      </w:r>
      <w:r w:rsidR="00E20917" w:rsidRPr="00BA7348">
        <w:t>обоих</w:t>
      </w:r>
      <w:r w:rsidRPr="00BA7348">
        <w:t xml:space="preserve"> </w:t>
      </w:r>
      <w:r w:rsidR="00E20917" w:rsidRPr="00BA7348">
        <w:t>случаях</w:t>
      </w:r>
      <w:r w:rsidRPr="00BA7348">
        <w:t xml:space="preserve"> </w:t>
      </w:r>
      <w:r w:rsidR="00E20917" w:rsidRPr="00BA7348">
        <w:t>размер</w:t>
      </w:r>
      <w:r w:rsidRPr="00BA7348">
        <w:t xml:space="preserve"> </w:t>
      </w:r>
      <w:r w:rsidR="00E20917" w:rsidRPr="00BA7348">
        <w:t>выплаты</w:t>
      </w:r>
      <w:r w:rsidRPr="00BA7348">
        <w:t xml:space="preserve"> </w:t>
      </w:r>
      <w:r w:rsidR="00E20917" w:rsidRPr="00BA7348">
        <w:t>один</w:t>
      </w:r>
      <w:r w:rsidRPr="00BA7348">
        <w:t xml:space="preserve"> </w:t>
      </w:r>
      <w:r w:rsidR="00E20917" w:rsidRPr="00BA7348">
        <w:t>и</w:t>
      </w:r>
      <w:r w:rsidRPr="00BA7348">
        <w:t xml:space="preserve"> </w:t>
      </w:r>
      <w:r w:rsidR="00E20917" w:rsidRPr="00BA7348">
        <w:t>тот</w:t>
      </w:r>
      <w:r w:rsidRPr="00BA7348">
        <w:t xml:space="preserve"> </w:t>
      </w:r>
      <w:r w:rsidR="00E20917" w:rsidRPr="00BA7348">
        <w:t>же</w:t>
      </w:r>
      <w:r w:rsidRPr="00BA7348">
        <w:t xml:space="preserve"> </w:t>
      </w:r>
      <w:r w:rsidR="00E20917" w:rsidRPr="00BA7348">
        <w:t>и</w:t>
      </w:r>
      <w:r w:rsidRPr="00BA7348">
        <w:t xml:space="preserve"> </w:t>
      </w:r>
      <w:r w:rsidR="00E20917" w:rsidRPr="00BA7348">
        <w:t>составляет</w:t>
      </w:r>
      <w:r w:rsidRPr="00BA7348">
        <w:t xml:space="preserve"> </w:t>
      </w:r>
      <w:r w:rsidR="00E20917" w:rsidRPr="00BA7348">
        <w:t>8</w:t>
      </w:r>
      <w:r w:rsidRPr="00BA7348">
        <w:t xml:space="preserve"> </w:t>
      </w:r>
      <w:r w:rsidR="00E20917" w:rsidRPr="00BA7348">
        <w:t>134,9</w:t>
      </w:r>
      <w:r w:rsidRPr="00BA7348">
        <w:t xml:space="preserve"> </w:t>
      </w:r>
      <w:r w:rsidR="00E20917" w:rsidRPr="00BA7348">
        <w:t>руб.</w:t>
      </w:r>
    </w:p>
    <w:p w:rsidR="00E20917" w:rsidRPr="00BA7348" w:rsidRDefault="00E20917" w:rsidP="00E20917">
      <w:r w:rsidRPr="00BA7348">
        <w:t>Массовой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индексации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марте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будет,</w:t>
      </w:r>
      <w:r w:rsidR="007736F9" w:rsidRPr="00BA7348">
        <w:t xml:space="preserve"> </w:t>
      </w:r>
      <w:r w:rsidRPr="00BA7348">
        <w:t>добавила</w:t>
      </w:r>
      <w:r w:rsidR="007736F9" w:rsidRPr="00BA7348">
        <w:t xml:space="preserve"> </w:t>
      </w:r>
      <w:r w:rsidRPr="00BA7348">
        <w:t>Финогенова.</w:t>
      </w:r>
      <w:r w:rsidR="007736F9" w:rsidRPr="00BA7348">
        <w:t xml:space="preserve"> </w:t>
      </w:r>
      <w:r w:rsidRPr="00BA7348">
        <w:t>Страховые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проиндексировали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социальные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апреля.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касается</w:t>
      </w:r>
      <w:r w:rsidR="007736F9" w:rsidRPr="00BA7348">
        <w:t xml:space="preserve"> </w:t>
      </w:r>
      <w:r w:rsidRPr="00BA7348">
        <w:t>работающих</w:t>
      </w:r>
      <w:r w:rsidR="007736F9" w:rsidRPr="00BA7348">
        <w:t xml:space="preserve"> </w:t>
      </w:r>
      <w:r w:rsidRPr="00BA7348">
        <w:t>пенсионеров,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сейчас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отношении</w:t>
      </w:r>
      <w:r w:rsidR="007736F9" w:rsidRPr="00BA7348">
        <w:t xml:space="preserve"> </w:t>
      </w:r>
      <w:r w:rsidRPr="00BA7348">
        <w:t>действует</w:t>
      </w:r>
      <w:r w:rsidR="007736F9" w:rsidRPr="00BA7348">
        <w:t xml:space="preserve"> </w:t>
      </w:r>
      <w:r w:rsidRPr="00BA7348">
        <w:t>мораторий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индексацию</w:t>
      </w:r>
      <w:r w:rsidR="007736F9" w:rsidRPr="00BA7348">
        <w:t xml:space="preserve"> </w:t>
      </w:r>
      <w:r w:rsidRPr="00BA7348">
        <w:t>страховых</w:t>
      </w:r>
      <w:r w:rsidR="007736F9" w:rsidRPr="00BA7348">
        <w:t xml:space="preserve"> </w:t>
      </w:r>
      <w:r w:rsidRPr="00BA7348">
        <w:t>пенсий.</w:t>
      </w:r>
    </w:p>
    <w:p w:rsidR="00E20917" w:rsidRPr="00BA7348" w:rsidRDefault="007736F9" w:rsidP="00E20917">
      <w:r w:rsidRPr="00BA7348">
        <w:t>«</w:t>
      </w:r>
      <w:r w:rsidR="00E20917" w:rsidRPr="00BA7348">
        <w:t>Однако</w:t>
      </w:r>
      <w:r w:rsidRPr="00BA7348">
        <w:t xml:space="preserve"> </w:t>
      </w:r>
      <w:r w:rsidR="00E20917" w:rsidRPr="00BA7348">
        <w:t>если</w:t>
      </w:r>
      <w:r w:rsidRPr="00BA7348">
        <w:t xml:space="preserve"> </w:t>
      </w:r>
      <w:r w:rsidR="00E20917" w:rsidRPr="00BA7348">
        <w:t>пенсионер</w:t>
      </w:r>
      <w:r w:rsidRPr="00BA7348">
        <w:t xml:space="preserve"> </w:t>
      </w:r>
      <w:r w:rsidR="00E20917" w:rsidRPr="00BA7348">
        <w:t>уволился</w:t>
      </w:r>
      <w:r w:rsidRPr="00BA7348">
        <w:t xml:space="preserve"> </w:t>
      </w:r>
      <w:r w:rsidR="00E20917" w:rsidRPr="00BA7348">
        <w:t>в</w:t>
      </w:r>
      <w:r w:rsidRPr="00BA7348">
        <w:t xml:space="preserve"> </w:t>
      </w:r>
      <w:r w:rsidR="00E20917" w:rsidRPr="00BA7348">
        <w:t>январе,</w:t>
      </w:r>
      <w:r w:rsidRPr="00BA7348">
        <w:t xml:space="preserve"> </w:t>
      </w:r>
      <w:r w:rsidR="00E20917" w:rsidRPr="00BA7348">
        <w:t>то</w:t>
      </w:r>
      <w:r w:rsidRPr="00BA7348">
        <w:t xml:space="preserve"> </w:t>
      </w:r>
      <w:r w:rsidR="00E20917" w:rsidRPr="00BA7348">
        <w:t>уже</w:t>
      </w:r>
      <w:r w:rsidRPr="00BA7348">
        <w:t xml:space="preserve"> </w:t>
      </w:r>
      <w:r w:rsidR="00E20917" w:rsidRPr="00BA7348">
        <w:t>с</w:t>
      </w:r>
      <w:r w:rsidRPr="00BA7348">
        <w:t xml:space="preserve"> </w:t>
      </w:r>
      <w:r w:rsidR="00E20917" w:rsidRPr="00BA7348">
        <w:t>марта</w:t>
      </w:r>
      <w:r w:rsidRPr="00BA7348">
        <w:t xml:space="preserve"> </w:t>
      </w:r>
      <w:r w:rsidR="00E20917" w:rsidRPr="00BA7348">
        <w:t>ему</w:t>
      </w:r>
      <w:r w:rsidRPr="00BA7348">
        <w:t xml:space="preserve"> </w:t>
      </w:r>
      <w:r w:rsidR="00E20917" w:rsidRPr="00BA7348">
        <w:t>положена</w:t>
      </w:r>
      <w:r w:rsidRPr="00BA7348">
        <w:t xml:space="preserve"> </w:t>
      </w:r>
      <w:r w:rsidR="00E20917" w:rsidRPr="00BA7348">
        <w:t>выплата</w:t>
      </w:r>
      <w:r w:rsidRPr="00BA7348">
        <w:t xml:space="preserve"> </w:t>
      </w:r>
      <w:r w:rsidR="00E20917" w:rsidRPr="00BA7348">
        <w:t>с</w:t>
      </w:r>
      <w:r w:rsidRPr="00BA7348">
        <w:t xml:space="preserve"> </w:t>
      </w:r>
      <w:r w:rsidR="00E20917" w:rsidRPr="00BA7348">
        <w:t>учетом</w:t>
      </w:r>
      <w:r w:rsidRPr="00BA7348">
        <w:t xml:space="preserve"> </w:t>
      </w:r>
      <w:r w:rsidR="00E20917" w:rsidRPr="00BA7348">
        <w:t>компенсации</w:t>
      </w:r>
      <w:r w:rsidRPr="00BA7348">
        <w:t xml:space="preserve"> </w:t>
      </w:r>
      <w:r w:rsidR="00E20917" w:rsidRPr="00BA7348">
        <w:t>пропущенных</w:t>
      </w:r>
      <w:r w:rsidRPr="00BA7348">
        <w:t xml:space="preserve"> </w:t>
      </w:r>
      <w:r w:rsidR="00E20917" w:rsidRPr="00BA7348">
        <w:t>индексаций</w:t>
      </w:r>
      <w:r w:rsidRPr="00BA7348">
        <w:t xml:space="preserve"> </w:t>
      </w:r>
      <w:r w:rsidR="00E20917" w:rsidRPr="00BA7348">
        <w:t>и</w:t>
      </w:r>
      <w:r w:rsidRPr="00BA7348">
        <w:t xml:space="preserve"> </w:t>
      </w:r>
      <w:r w:rsidR="00E20917" w:rsidRPr="00BA7348">
        <w:t>заработанных</w:t>
      </w:r>
      <w:r w:rsidRPr="00BA7348">
        <w:t xml:space="preserve"> </w:t>
      </w:r>
      <w:r w:rsidR="00E20917" w:rsidRPr="00BA7348">
        <w:t>в</w:t>
      </w:r>
      <w:r w:rsidRPr="00BA7348">
        <w:t xml:space="preserve"> </w:t>
      </w:r>
      <w:r w:rsidR="00E20917" w:rsidRPr="00BA7348">
        <w:t>2023</w:t>
      </w:r>
      <w:r w:rsidRPr="00BA7348">
        <w:t xml:space="preserve"> </w:t>
      </w:r>
      <w:r w:rsidR="00E20917" w:rsidRPr="00BA7348">
        <w:t>г.</w:t>
      </w:r>
      <w:r w:rsidRPr="00BA7348">
        <w:t xml:space="preserve"> </w:t>
      </w:r>
      <w:r w:rsidR="00E20917" w:rsidRPr="00BA7348">
        <w:t>пенсионных</w:t>
      </w:r>
      <w:r w:rsidRPr="00BA7348">
        <w:t xml:space="preserve"> </w:t>
      </w:r>
      <w:r w:rsidR="00E20917" w:rsidRPr="00BA7348">
        <w:t>баллов</w:t>
      </w:r>
      <w:r w:rsidRPr="00BA7348">
        <w:t>»</w:t>
      </w:r>
      <w:r w:rsidR="00E20917" w:rsidRPr="00BA7348">
        <w:t>,</w:t>
      </w:r>
      <w:r w:rsidRPr="00BA7348">
        <w:t xml:space="preserve"> - </w:t>
      </w:r>
      <w:r w:rsidR="00E20917" w:rsidRPr="00BA7348">
        <w:t>заключила</w:t>
      </w:r>
      <w:r w:rsidRPr="00BA7348">
        <w:t xml:space="preserve"> </w:t>
      </w:r>
      <w:r w:rsidR="00E20917" w:rsidRPr="00BA7348">
        <w:t>Финогенова.</w:t>
      </w:r>
    </w:p>
    <w:p w:rsidR="00E20917" w:rsidRPr="00BA7348" w:rsidRDefault="00EF1DFC" w:rsidP="00E20917">
      <w:hyperlink r:id="rId25" w:history="1">
        <w:r w:rsidR="00E20917" w:rsidRPr="00BA7348">
          <w:rPr>
            <w:rStyle w:val="a3"/>
          </w:rPr>
          <w:t>https://konkurent.ru/article/65932</w:t>
        </w:r>
      </w:hyperlink>
      <w:r w:rsidR="007736F9" w:rsidRPr="00BA7348">
        <w:t xml:space="preserve"> </w:t>
      </w:r>
    </w:p>
    <w:p w:rsidR="008F5458" w:rsidRPr="00BA7348" w:rsidRDefault="008F5458" w:rsidP="008F5458">
      <w:pPr>
        <w:pStyle w:val="2"/>
      </w:pPr>
      <w:bookmarkStart w:id="70" w:name="_Toc159913003"/>
      <w:r w:rsidRPr="00BA7348">
        <w:t>DEITA.ru,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надбавку</w:t>
      </w:r>
      <w:r w:rsidR="00BD4C25" w:rsidRPr="00BA7348">
        <w:t>.</w:t>
      </w:r>
      <w:r w:rsidR="007736F9" w:rsidRPr="00BA7348">
        <w:t xml:space="preserve"> </w:t>
      </w:r>
      <w:r w:rsidR="00BD4C25" w:rsidRPr="00BA7348">
        <w:t>О</w:t>
      </w:r>
      <w:r w:rsidRPr="00BA7348">
        <w:t>звучено,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стоит</w:t>
      </w:r>
      <w:r w:rsidR="007736F9" w:rsidRPr="00BA7348">
        <w:t xml:space="preserve"> </w:t>
      </w:r>
      <w:r w:rsidRPr="00BA7348">
        <w:t>сделать</w:t>
      </w:r>
      <w:r w:rsidR="007736F9" w:rsidRPr="00BA7348">
        <w:t xml:space="preserve"> </w:t>
      </w:r>
      <w:r w:rsidRPr="00BA7348">
        <w:t>всем</w:t>
      </w:r>
      <w:r w:rsidR="007736F9" w:rsidRPr="00BA7348">
        <w:t xml:space="preserve"> </w:t>
      </w:r>
      <w:r w:rsidRPr="00BA7348">
        <w:t>пенсионерам</w:t>
      </w:r>
      <w:bookmarkEnd w:id="70"/>
    </w:p>
    <w:p w:rsidR="008F5458" w:rsidRPr="00BA7348" w:rsidRDefault="008F5458" w:rsidP="000A6596">
      <w:pPr>
        <w:pStyle w:val="3"/>
      </w:pPr>
      <w:bookmarkStart w:id="71" w:name="_Toc159913004"/>
      <w:r w:rsidRPr="00BA7348">
        <w:t>Всем</w:t>
      </w:r>
      <w:r w:rsidR="007736F9" w:rsidRPr="00BA7348">
        <w:t xml:space="preserve"> </w:t>
      </w:r>
      <w:r w:rsidRPr="00BA7348">
        <w:t>российским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лишним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даже</w:t>
      </w:r>
      <w:r w:rsidR="007736F9" w:rsidRPr="00BA7348">
        <w:t xml:space="preserve"> </w:t>
      </w:r>
      <w:r w:rsidRPr="00BA7348">
        <w:t>весьма</w:t>
      </w:r>
      <w:r w:rsidR="007736F9" w:rsidRPr="00BA7348">
        <w:t xml:space="preserve"> </w:t>
      </w:r>
      <w:r w:rsidRPr="00BA7348">
        <w:t>желательным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скорее</w:t>
      </w:r>
      <w:r w:rsidR="007736F9" w:rsidRPr="00BA7348">
        <w:t xml:space="preserve"> </w:t>
      </w:r>
      <w:r w:rsidRPr="00BA7348">
        <w:t>проверить</w:t>
      </w:r>
      <w:r w:rsidR="007736F9" w:rsidRPr="00BA7348">
        <w:t xml:space="preserve"> </w:t>
      </w:r>
      <w:r w:rsidRPr="00BA7348">
        <w:t>наличие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них</w:t>
      </w:r>
      <w:r w:rsidR="007736F9" w:rsidRPr="00BA7348">
        <w:t xml:space="preserve"> </w:t>
      </w:r>
      <w:r w:rsidRPr="00BA7348">
        <w:t>оснований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повышения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нынешней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предупредили</w:t>
      </w:r>
      <w:r w:rsidR="007736F9" w:rsidRPr="00BA7348">
        <w:t xml:space="preserve"> </w:t>
      </w:r>
      <w:r w:rsidRPr="00BA7348">
        <w:t>эксперты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сфере</w:t>
      </w:r>
      <w:r w:rsidR="007736F9" w:rsidRPr="00BA7348">
        <w:t xml:space="preserve"> </w:t>
      </w:r>
      <w:r w:rsidRPr="00BA7348">
        <w:t>финансовой</w:t>
      </w:r>
      <w:r w:rsidR="007736F9" w:rsidRPr="00BA7348">
        <w:t xml:space="preserve"> </w:t>
      </w:r>
      <w:r w:rsidRPr="00BA7348">
        <w:t>грамотности,</w:t>
      </w:r>
      <w:r w:rsidR="007736F9" w:rsidRPr="00BA7348">
        <w:t xml:space="preserve"> </w:t>
      </w:r>
      <w:r w:rsidRPr="00BA7348">
        <w:t>сообщает</w:t>
      </w:r>
      <w:r w:rsidR="007736F9" w:rsidRPr="00BA7348">
        <w:t xml:space="preserve"> </w:t>
      </w:r>
      <w:r w:rsidRPr="00BA7348">
        <w:t>ИА</w:t>
      </w:r>
      <w:r w:rsidR="007736F9" w:rsidRPr="00BA7348">
        <w:t xml:space="preserve"> </w:t>
      </w:r>
      <w:r w:rsidRPr="00BA7348">
        <w:t>DEITA.RU.</w:t>
      </w:r>
      <w:bookmarkEnd w:id="71"/>
    </w:p>
    <w:p w:rsidR="008F5458" w:rsidRPr="00BA7348" w:rsidRDefault="008F5458" w:rsidP="008F5458">
      <w:r w:rsidRPr="00BA7348">
        <w:t>Как</w:t>
      </w:r>
      <w:r w:rsidR="007736F9" w:rsidRPr="00BA7348">
        <w:t xml:space="preserve"> </w:t>
      </w:r>
      <w:r w:rsidRPr="00BA7348">
        <w:t>отметили</w:t>
      </w:r>
      <w:r w:rsidR="007736F9" w:rsidRPr="00BA7348">
        <w:t xml:space="preserve"> </w:t>
      </w:r>
      <w:r w:rsidRPr="00BA7348">
        <w:t>специалисты,</w:t>
      </w:r>
      <w:r w:rsidR="007736F9" w:rsidRPr="00BA7348">
        <w:t xml:space="preserve"> </w:t>
      </w:r>
      <w:r w:rsidRPr="00BA7348">
        <w:t>одним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таких</w:t>
      </w:r>
      <w:r w:rsidR="007736F9" w:rsidRPr="00BA7348">
        <w:t xml:space="preserve"> </w:t>
      </w:r>
      <w:r w:rsidRPr="00BA7348">
        <w:t>факторов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послужить</w:t>
      </w:r>
      <w:r w:rsidR="007736F9" w:rsidRPr="00BA7348">
        <w:t xml:space="preserve"> </w:t>
      </w:r>
      <w:r w:rsidRPr="00BA7348">
        <w:t>наличие</w:t>
      </w:r>
      <w:r w:rsidR="007736F9" w:rsidRPr="00BA7348">
        <w:t xml:space="preserve"> </w:t>
      </w:r>
      <w:r w:rsidRPr="00BA7348">
        <w:t>советского</w:t>
      </w:r>
      <w:r w:rsidR="007736F9" w:rsidRPr="00BA7348">
        <w:t xml:space="preserve"> </w:t>
      </w:r>
      <w:r w:rsidRPr="00BA7348">
        <w:t>стажа.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убедиться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данный</w:t>
      </w:r>
      <w:r w:rsidR="007736F9" w:rsidRPr="00BA7348">
        <w:t xml:space="preserve"> </w:t>
      </w:r>
      <w:r w:rsidRPr="00BA7348">
        <w:t>период</w:t>
      </w:r>
      <w:r w:rsidR="007736F9" w:rsidRPr="00BA7348">
        <w:t xml:space="preserve"> </w:t>
      </w:r>
      <w:r w:rsidRPr="00BA7348">
        <w:t>трудовой</w:t>
      </w:r>
      <w:r w:rsidR="007736F9" w:rsidRPr="00BA7348">
        <w:t xml:space="preserve"> </w:t>
      </w:r>
      <w:r w:rsidRPr="00BA7348">
        <w:t>биографии</w:t>
      </w:r>
      <w:r w:rsidR="007736F9" w:rsidRPr="00BA7348">
        <w:t xml:space="preserve"> </w:t>
      </w:r>
      <w:r w:rsidRPr="00BA7348">
        <w:t>был</w:t>
      </w:r>
      <w:r w:rsidR="007736F9" w:rsidRPr="00BA7348">
        <w:t xml:space="preserve"> </w:t>
      </w:r>
      <w:r w:rsidRPr="00BA7348">
        <w:t>зачитан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него</w:t>
      </w:r>
      <w:r w:rsidR="007736F9" w:rsidRPr="00BA7348">
        <w:t xml:space="preserve"> </w:t>
      </w:r>
      <w:r w:rsidRPr="00BA7348">
        <w:t>начисляют</w:t>
      </w:r>
      <w:r w:rsidR="007736F9" w:rsidRPr="00BA7348">
        <w:t xml:space="preserve"> </w:t>
      </w:r>
      <w:r w:rsidRPr="00BA7348">
        <w:t>прибавку,</w:t>
      </w:r>
      <w:r w:rsidR="007736F9" w:rsidRPr="00BA7348">
        <w:t xml:space="preserve"> </w:t>
      </w:r>
      <w:r w:rsidRPr="00BA7348">
        <w:t>нужно</w:t>
      </w:r>
      <w:r w:rsidR="007736F9" w:rsidRPr="00BA7348">
        <w:t xml:space="preserve"> </w:t>
      </w:r>
      <w:r w:rsidRPr="00BA7348">
        <w:t>подать</w:t>
      </w:r>
      <w:r w:rsidR="007736F9" w:rsidRPr="00BA7348">
        <w:t xml:space="preserve"> </w:t>
      </w:r>
      <w:r w:rsidRPr="00BA7348">
        <w:t>письменное</w:t>
      </w:r>
      <w:r w:rsidR="007736F9" w:rsidRPr="00BA7348">
        <w:t xml:space="preserve"> </w:t>
      </w:r>
      <w:r w:rsidRPr="00BA7348">
        <w:t>обращение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России.</w:t>
      </w:r>
    </w:p>
    <w:p w:rsidR="008F5458" w:rsidRPr="00BA7348" w:rsidRDefault="008F5458" w:rsidP="008F5458"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экспертов,</w:t>
      </w:r>
      <w:r w:rsidR="007736F9" w:rsidRPr="00BA7348">
        <w:t xml:space="preserve"> </w:t>
      </w:r>
      <w:r w:rsidRPr="00BA7348">
        <w:t>многие</w:t>
      </w:r>
      <w:r w:rsidR="007736F9" w:rsidRPr="00BA7348">
        <w:t xml:space="preserve"> </w:t>
      </w:r>
      <w:r w:rsidRPr="00BA7348">
        <w:t>граждане,</w:t>
      </w:r>
      <w:r w:rsidR="007736F9" w:rsidRPr="00BA7348">
        <w:t xml:space="preserve"> </w:t>
      </w:r>
      <w:r w:rsidRPr="00BA7348">
        <w:t>проверяя</w:t>
      </w:r>
      <w:r w:rsidR="007736F9" w:rsidRPr="00BA7348">
        <w:t xml:space="preserve"> </w:t>
      </w:r>
      <w:r w:rsidRPr="00BA7348">
        <w:t>данную</w:t>
      </w:r>
      <w:r w:rsidR="007736F9" w:rsidRPr="00BA7348">
        <w:t xml:space="preserve"> </w:t>
      </w:r>
      <w:r w:rsidRPr="00BA7348">
        <w:t>информацию</w:t>
      </w:r>
      <w:r w:rsidR="007736F9" w:rsidRPr="00BA7348">
        <w:t xml:space="preserve"> </w:t>
      </w:r>
      <w:r w:rsidRPr="00BA7348">
        <w:t>самостоятельно</w:t>
      </w:r>
      <w:r w:rsidR="007736F9" w:rsidRPr="00BA7348">
        <w:t xml:space="preserve"> </w:t>
      </w:r>
      <w:r w:rsidRPr="00BA7348">
        <w:t>либо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они</w:t>
      </w:r>
      <w:r w:rsidR="007736F9" w:rsidRPr="00BA7348">
        <w:t xml:space="preserve"> </w:t>
      </w:r>
      <w:r w:rsidRPr="00BA7348">
        <w:t>посоветовались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юристом,</w:t>
      </w:r>
      <w:r w:rsidR="007736F9" w:rsidRPr="00BA7348">
        <w:t xml:space="preserve"> </w:t>
      </w:r>
      <w:r w:rsidRPr="00BA7348">
        <w:t>действительно</w:t>
      </w:r>
      <w:r w:rsidR="007736F9" w:rsidRPr="00BA7348">
        <w:t xml:space="preserve"> </w:t>
      </w:r>
      <w:r w:rsidRPr="00BA7348">
        <w:t>узнавали,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многие</w:t>
      </w:r>
      <w:r w:rsidR="007736F9" w:rsidRPr="00BA7348">
        <w:t xml:space="preserve"> </w:t>
      </w:r>
      <w:r w:rsidRPr="00BA7348">
        <w:t>годы</w:t>
      </w:r>
      <w:r w:rsidR="007736F9" w:rsidRPr="00BA7348">
        <w:t xml:space="preserve"> </w:t>
      </w:r>
      <w:r w:rsidRPr="00BA7348">
        <w:t>им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доплачивали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работу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советский</w:t>
      </w:r>
      <w:r w:rsidR="007736F9" w:rsidRPr="00BA7348">
        <w:t xml:space="preserve"> </w:t>
      </w:r>
      <w:r w:rsidRPr="00BA7348">
        <w:t>период.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прояснить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обязательно</w:t>
      </w:r>
      <w:r w:rsidR="007736F9" w:rsidRPr="00BA7348">
        <w:t xml:space="preserve"> </w:t>
      </w:r>
      <w:r w:rsidRPr="00BA7348">
        <w:t>нужно.</w:t>
      </w:r>
    </w:p>
    <w:p w:rsidR="008F5458" w:rsidRPr="00BA7348" w:rsidRDefault="008F5458" w:rsidP="008F5458">
      <w:r w:rsidRPr="00BA7348">
        <w:t>Кроме</w:t>
      </w:r>
      <w:r w:rsidR="007736F9" w:rsidRPr="00BA7348">
        <w:t xml:space="preserve"> </w:t>
      </w:r>
      <w:r w:rsidRPr="00BA7348">
        <w:t>этого,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отмечается,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большое</w:t>
      </w:r>
      <w:r w:rsidR="007736F9" w:rsidRPr="00BA7348">
        <w:t xml:space="preserve"> </w:t>
      </w:r>
      <w:r w:rsidRPr="00BA7348">
        <w:t>количество</w:t>
      </w:r>
      <w:r w:rsidR="007736F9" w:rsidRPr="00BA7348">
        <w:t xml:space="preserve"> </w:t>
      </w:r>
      <w:r w:rsidRPr="00BA7348">
        <w:t>россиян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проверке</w:t>
      </w:r>
      <w:r w:rsidR="007736F9" w:rsidRPr="00BA7348">
        <w:t xml:space="preserve"> </w:t>
      </w:r>
      <w:r w:rsidRPr="00BA7348">
        <w:t>своих</w:t>
      </w:r>
      <w:r w:rsidR="007736F9" w:rsidRPr="00BA7348">
        <w:t xml:space="preserve"> </w:t>
      </w:r>
      <w:r w:rsidRPr="00BA7348">
        <w:t>начислений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удивлением</w:t>
      </w:r>
      <w:r w:rsidR="007736F9" w:rsidRPr="00BA7348">
        <w:t xml:space="preserve"> </w:t>
      </w:r>
      <w:r w:rsidRPr="00BA7348">
        <w:t>обнаруживают,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Пенсионном</w:t>
      </w:r>
      <w:r w:rsidR="007736F9" w:rsidRPr="00BA7348">
        <w:t xml:space="preserve"> </w:t>
      </w:r>
      <w:r w:rsidRPr="00BA7348">
        <w:t>фонде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сво</w:t>
      </w:r>
      <w:r w:rsidR="007736F9" w:rsidRPr="00BA7348">
        <w:t xml:space="preserve">е </w:t>
      </w:r>
      <w:r w:rsidRPr="00BA7348">
        <w:t>время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учли</w:t>
      </w:r>
      <w:r w:rsidR="007736F9" w:rsidRPr="00BA7348">
        <w:t xml:space="preserve"> </w:t>
      </w:r>
      <w:r w:rsidRPr="00BA7348">
        <w:t>различные</w:t>
      </w:r>
      <w:r w:rsidR="007736F9" w:rsidRPr="00BA7348">
        <w:t xml:space="preserve"> </w:t>
      </w:r>
      <w:r w:rsidRPr="00BA7348">
        <w:t>периоды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трудового</w:t>
      </w:r>
      <w:r w:rsidR="007736F9" w:rsidRPr="00BA7348">
        <w:t xml:space="preserve"> </w:t>
      </w:r>
      <w:r w:rsidRPr="00BA7348">
        <w:t>стажа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советского</w:t>
      </w:r>
      <w:r w:rsidR="007736F9" w:rsidRPr="00BA7348">
        <w:t xml:space="preserve"> </w:t>
      </w:r>
      <w:r w:rsidRPr="00BA7348">
        <w:t>периода.</w:t>
      </w:r>
    </w:p>
    <w:p w:rsidR="008F5458" w:rsidRPr="00BA7348" w:rsidRDefault="00EF1DFC" w:rsidP="008F5458">
      <w:hyperlink r:id="rId26" w:history="1">
        <w:r w:rsidR="008F5458" w:rsidRPr="00BA7348">
          <w:rPr>
            <w:rStyle w:val="a3"/>
          </w:rPr>
          <w:t>https://deita.ru/article/548953</w:t>
        </w:r>
      </w:hyperlink>
      <w:r w:rsidR="007736F9" w:rsidRPr="00BA7348">
        <w:t xml:space="preserve"> </w:t>
      </w:r>
    </w:p>
    <w:p w:rsidR="005837E0" w:rsidRPr="00BA7348" w:rsidRDefault="005837E0" w:rsidP="005837E0">
      <w:pPr>
        <w:pStyle w:val="2"/>
      </w:pPr>
      <w:bookmarkStart w:id="72" w:name="_Toc159908448"/>
      <w:bookmarkStart w:id="73" w:name="_Toc159913005"/>
      <w:r w:rsidRPr="00BA7348">
        <w:t>АиФ,</w:t>
      </w:r>
      <w:r w:rsidR="007736F9" w:rsidRPr="00BA7348">
        <w:t xml:space="preserve"> </w:t>
      </w:r>
      <w:r w:rsidRPr="00BA7348">
        <w:t>27.02.2024,</w:t>
      </w:r>
      <w:r w:rsidR="007736F9" w:rsidRPr="00BA7348">
        <w:t xml:space="preserve"> </w:t>
      </w:r>
      <w:r w:rsidRPr="00BA7348">
        <w:t>Элина</w:t>
      </w:r>
      <w:r w:rsidR="007736F9" w:rsidRPr="00BA7348">
        <w:t xml:space="preserve"> </w:t>
      </w:r>
      <w:r w:rsidRPr="00BA7348">
        <w:t>СУГАРОВА,</w:t>
      </w:r>
      <w:r w:rsidR="007736F9" w:rsidRPr="00BA7348">
        <w:t xml:space="preserve"> </w:t>
      </w:r>
      <w:r w:rsidRPr="00BA7348">
        <w:t>Стареть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спеша.</w:t>
      </w:r>
      <w:r w:rsidR="007736F9" w:rsidRPr="00BA7348">
        <w:t xml:space="preserve"> </w:t>
      </w:r>
      <w:r w:rsidRPr="00BA7348">
        <w:t>Юрист</w:t>
      </w:r>
      <w:r w:rsidR="007736F9" w:rsidRPr="00BA7348">
        <w:t xml:space="preserve"> </w:t>
      </w:r>
      <w:r w:rsidRPr="00BA7348">
        <w:t>раскрыл,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сколько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отложить</w:t>
      </w:r>
      <w:r w:rsidR="007736F9" w:rsidRPr="00BA7348">
        <w:t xml:space="preserve"> </w:t>
      </w:r>
      <w:r w:rsidRPr="00BA7348">
        <w:t>выход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</w:t>
      </w:r>
      <w:bookmarkEnd w:id="72"/>
      <w:bookmarkEnd w:id="73"/>
    </w:p>
    <w:p w:rsidR="005837E0" w:rsidRPr="00BA7348" w:rsidRDefault="005837E0" w:rsidP="000A6596">
      <w:pPr>
        <w:pStyle w:val="3"/>
      </w:pPr>
      <w:bookmarkStart w:id="74" w:name="_Toc159913006"/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действует</w:t>
      </w:r>
      <w:r w:rsidR="007736F9" w:rsidRPr="00BA7348">
        <w:t xml:space="preserve"> </w:t>
      </w:r>
      <w:r w:rsidRPr="00BA7348">
        <w:t>правило,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которому</w:t>
      </w:r>
      <w:r w:rsidR="007736F9" w:rsidRPr="00BA7348">
        <w:t xml:space="preserve"> </w:t>
      </w:r>
      <w:r w:rsidRPr="00BA7348">
        <w:t>россияне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отложить</w:t>
      </w:r>
      <w:r w:rsidR="007736F9" w:rsidRPr="00BA7348">
        <w:t xml:space="preserve"> </w:t>
      </w:r>
      <w:r w:rsidRPr="00BA7348">
        <w:t>уход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заслуженный</w:t>
      </w:r>
      <w:r w:rsidR="007736F9" w:rsidRPr="00BA7348">
        <w:t xml:space="preserve"> </w:t>
      </w:r>
      <w:r w:rsidRPr="00BA7348">
        <w:t>отдых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рассказала</w:t>
      </w:r>
      <w:r w:rsidR="007736F9" w:rsidRPr="00BA7348">
        <w:t xml:space="preserve"> </w:t>
      </w:r>
      <w:r w:rsidRPr="00BA7348">
        <w:t>aif.ru</w:t>
      </w:r>
      <w:r w:rsidR="007736F9" w:rsidRPr="00BA7348">
        <w:t xml:space="preserve"> </w:t>
      </w:r>
      <w:r w:rsidRPr="00BA7348">
        <w:t>адвокат</w:t>
      </w:r>
      <w:r w:rsidR="007736F9" w:rsidRPr="00BA7348">
        <w:t xml:space="preserve"> </w:t>
      </w:r>
      <w:r w:rsidRPr="00BA7348">
        <w:t>Ирина</w:t>
      </w:r>
      <w:r w:rsidR="007736F9" w:rsidRPr="00BA7348">
        <w:t xml:space="preserve"> </w:t>
      </w:r>
      <w:r w:rsidRPr="00BA7348">
        <w:t>Калинина.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напомнила,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уйти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имеют</w:t>
      </w:r>
      <w:r w:rsidR="007736F9" w:rsidRPr="00BA7348">
        <w:t xml:space="preserve"> </w:t>
      </w:r>
      <w:r w:rsidRPr="00BA7348">
        <w:t>мужчины</w:t>
      </w:r>
      <w:r w:rsidR="007736F9" w:rsidRPr="00BA7348">
        <w:t xml:space="preserve"> </w:t>
      </w:r>
      <w:r w:rsidRPr="00BA7348">
        <w:t>1961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рождения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достижении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</w:t>
      </w:r>
      <w:r w:rsidRPr="00BA7348">
        <w:t>63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женщины</w:t>
      </w:r>
      <w:r w:rsidR="007736F9" w:rsidRPr="00BA7348">
        <w:t xml:space="preserve"> </w:t>
      </w:r>
      <w:r w:rsidRPr="00BA7348">
        <w:t>1966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рождения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достижении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</w:t>
      </w:r>
      <w:r w:rsidRPr="00BA7348">
        <w:t>58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Следовательно,</w:t>
      </w:r>
      <w:r w:rsidR="007736F9" w:rsidRPr="00BA7348">
        <w:t xml:space="preserve"> </w:t>
      </w:r>
      <w:r w:rsidRPr="00BA7348">
        <w:t>работать,</w:t>
      </w:r>
      <w:r w:rsidR="007736F9" w:rsidRPr="00BA7348">
        <w:t xml:space="preserve"> </w:t>
      </w:r>
      <w:r w:rsidRPr="00BA7348">
        <w:t>отложив</w:t>
      </w:r>
      <w:r w:rsidR="007736F9" w:rsidRPr="00BA7348">
        <w:t xml:space="preserve"> </w:t>
      </w:r>
      <w:r w:rsidRPr="00BA7348">
        <w:t>выход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пенсию,</w:t>
      </w:r>
      <w:r w:rsidR="007736F9" w:rsidRPr="00BA7348">
        <w:t xml:space="preserve"> </w:t>
      </w:r>
      <w:r w:rsidRPr="00BA7348">
        <w:t>мужчины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73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женщины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68</w:t>
      </w:r>
      <w:r w:rsidR="007736F9" w:rsidRPr="00BA7348">
        <w:t xml:space="preserve"> </w:t>
      </w:r>
      <w:r w:rsidRPr="00BA7348">
        <w:t>лет.</w:t>
      </w:r>
      <w:bookmarkEnd w:id="74"/>
    </w:p>
    <w:p w:rsidR="005837E0" w:rsidRPr="00BA7348" w:rsidRDefault="007736F9" w:rsidP="005837E0">
      <w:r w:rsidRPr="00BA7348">
        <w:t>«</w:t>
      </w:r>
      <w:r w:rsidR="005837E0" w:rsidRPr="00BA7348">
        <w:t>Решение</w:t>
      </w:r>
      <w:r w:rsidRPr="00BA7348">
        <w:t xml:space="preserve"> </w:t>
      </w:r>
      <w:r w:rsidR="005837E0" w:rsidRPr="00BA7348">
        <w:t>о</w:t>
      </w:r>
      <w:r w:rsidRPr="00BA7348">
        <w:t xml:space="preserve"> </w:t>
      </w:r>
      <w:r w:rsidR="005837E0" w:rsidRPr="00BA7348">
        <w:t>возможности</w:t>
      </w:r>
      <w:r w:rsidRPr="00BA7348">
        <w:t xml:space="preserve"> </w:t>
      </w:r>
      <w:r w:rsidR="005837E0" w:rsidRPr="00BA7348">
        <w:t>продления</w:t>
      </w:r>
      <w:r w:rsidRPr="00BA7348">
        <w:t xml:space="preserve"> </w:t>
      </w:r>
      <w:r w:rsidR="005837E0" w:rsidRPr="00BA7348">
        <w:t>выхода</w:t>
      </w:r>
      <w:r w:rsidRPr="00BA7348">
        <w:t xml:space="preserve"> </w:t>
      </w:r>
      <w:r w:rsidR="005837E0" w:rsidRPr="00BA7348">
        <w:t>на</w:t>
      </w:r>
      <w:r w:rsidRPr="00BA7348">
        <w:t xml:space="preserve"> </w:t>
      </w:r>
      <w:r w:rsidR="005837E0" w:rsidRPr="00BA7348">
        <w:t>пенсию</w:t>
      </w:r>
      <w:r w:rsidRPr="00BA7348">
        <w:t xml:space="preserve"> </w:t>
      </w:r>
      <w:r w:rsidR="005837E0" w:rsidRPr="00BA7348">
        <w:t>именно</w:t>
      </w:r>
      <w:r w:rsidRPr="00BA7348">
        <w:t xml:space="preserve"> </w:t>
      </w:r>
      <w:r w:rsidR="005837E0" w:rsidRPr="00BA7348">
        <w:t>на</w:t>
      </w:r>
      <w:r w:rsidRPr="00BA7348">
        <w:t xml:space="preserve"> </w:t>
      </w:r>
      <w:r w:rsidR="005837E0" w:rsidRPr="00BA7348">
        <w:t>10</w:t>
      </w:r>
      <w:r w:rsidRPr="00BA7348">
        <w:t xml:space="preserve"> </w:t>
      </w:r>
      <w:r w:rsidR="005837E0" w:rsidRPr="00BA7348">
        <w:t>лет</w:t>
      </w:r>
      <w:r w:rsidRPr="00BA7348">
        <w:t xml:space="preserve"> </w:t>
      </w:r>
      <w:r w:rsidR="005837E0" w:rsidRPr="00BA7348">
        <w:t>связано</w:t>
      </w:r>
      <w:r w:rsidRPr="00BA7348">
        <w:t xml:space="preserve"> </w:t>
      </w:r>
      <w:r w:rsidR="005837E0" w:rsidRPr="00BA7348">
        <w:t>с</w:t>
      </w:r>
      <w:r w:rsidRPr="00BA7348">
        <w:t xml:space="preserve"> </w:t>
      </w:r>
      <w:r w:rsidR="005837E0" w:rsidRPr="00BA7348">
        <w:t>двумя</w:t>
      </w:r>
      <w:r w:rsidRPr="00BA7348">
        <w:t xml:space="preserve"> </w:t>
      </w:r>
      <w:r w:rsidR="005837E0" w:rsidRPr="00BA7348">
        <w:t>главными</w:t>
      </w:r>
      <w:r w:rsidRPr="00BA7348">
        <w:t xml:space="preserve"> </w:t>
      </w:r>
      <w:r w:rsidR="005837E0" w:rsidRPr="00BA7348">
        <w:t>обстоятельствами.</w:t>
      </w:r>
      <w:r w:rsidRPr="00BA7348">
        <w:t xml:space="preserve"> </w:t>
      </w:r>
      <w:r w:rsidR="005837E0" w:rsidRPr="00BA7348">
        <w:t>Во-первых,</w:t>
      </w:r>
      <w:r w:rsidRPr="00BA7348">
        <w:t xml:space="preserve"> </w:t>
      </w:r>
      <w:r w:rsidR="005837E0" w:rsidRPr="00BA7348">
        <w:t>граждане</w:t>
      </w:r>
      <w:r w:rsidRPr="00BA7348">
        <w:t xml:space="preserve"> </w:t>
      </w:r>
      <w:r w:rsidR="005837E0" w:rsidRPr="00BA7348">
        <w:t>получают</w:t>
      </w:r>
      <w:r w:rsidRPr="00BA7348">
        <w:t xml:space="preserve"> </w:t>
      </w:r>
      <w:r w:rsidR="005837E0" w:rsidRPr="00BA7348">
        <w:t>возможность</w:t>
      </w:r>
      <w:r w:rsidRPr="00BA7348">
        <w:t xml:space="preserve"> </w:t>
      </w:r>
      <w:r w:rsidR="005837E0" w:rsidRPr="00BA7348">
        <w:t>подольше</w:t>
      </w:r>
      <w:r w:rsidRPr="00BA7348">
        <w:t xml:space="preserve"> </w:t>
      </w:r>
      <w:r w:rsidR="005837E0" w:rsidRPr="00BA7348">
        <w:t>поработать</w:t>
      </w:r>
      <w:r w:rsidRPr="00BA7348">
        <w:t xml:space="preserve"> </w:t>
      </w:r>
      <w:r w:rsidR="005837E0" w:rsidRPr="00BA7348">
        <w:t>и,</w:t>
      </w:r>
      <w:r w:rsidRPr="00BA7348">
        <w:t xml:space="preserve"> </w:t>
      </w:r>
      <w:r w:rsidR="005837E0" w:rsidRPr="00BA7348">
        <w:t>следовательно,</w:t>
      </w:r>
      <w:r w:rsidRPr="00BA7348">
        <w:t xml:space="preserve"> </w:t>
      </w:r>
      <w:r w:rsidR="005837E0" w:rsidRPr="00BA7348">
        <w:t>увеличить</w:t>
      </w:r>
      <w:r w:rsidRPr="00BA7348">
        <w:t xml:space="preserve"> </w:t>
      </w:r>
      <w:r w:rsidR="005837E0" w:rsidRPr="00BA7348">
        <w:t>размер</w:t>
      </w:r>
      <w:r w:rsidRPr="00BA7348">
        <w:t xml:space="preserve"> </w:t>
      </w:r>
      <w:r w:rsidR="005837E0" w:rsidRPr="00BA7348">
        <w:t>своей</w:t>
      </w:r>
      <w:r w:rsidRPr="00BA7348">
        <w:t xml:space="preserve"> </w:t>
      </w:r>
      <w:r w:rsidR="005837E0" w:rsidRPr="00BA7348">
        <w:t>пенсии</w:t>
      </w:r>
      <w:r w:rsidRPr="00BA7348">
        <w:t xml:space="preserve"> </w:t>
      </w:r>
      <w:r w:rsidR="005837E0" w:rsidRPr="00BA7348">
        <w:t>за</w:t>
      </w:r>
      <w:r w:rsidRPr="00BA7348">
        <w:t xml:space="preserve"> </w:t>
      </w:r>
      <w:r w:rsidR="005837E0" w:rsidRPr="00BA7348">
        <w:t>счет</w:t>
      </w:r>
      <w:r w:rsidRPr="00BA7348">
        <w:t xml:space="preserve"> </w:t>
      </w:r>
      <w:r w:rsidR="005837E0" w:rsidRPr="00BA7348">
        <w:t>дополнительных</w:t>
      </w:r>
      <w:r w:rsidRPr="00BA7348">
        <w:t xml:space="preserve"> </w:t>
      </w:r>
      <w:r w:rsidR="005837E0" w:rsidRPr="00BA7348">
        <w:t>пенсионных</w:t>
      </w:r>
      <w:r w:rsidRPr="00BA7348">
        <w:t xml:space="preserve"> </w:t>
      </w:r>
      <w:r w:rsidR="005837E0" w:rsidRPr="00BA7348">
        <w:t>отчислений.</w:t>
      </w:r>
      <w:r w:rsidRPr="00BA7348">
        <w:t xml:space="preserve"> </w:t>
      </w:r>
      <w:r w:rsidR="005837E0" w:rsidRPr="00BA7348">
        <w:t>Получать</w:t>
      </w:r>
      <w:r w:rsidRPr="00BA7348">
        <w:t xml:space="preserve"> </w:t>
      </w:r>
      <w:r w:rsidR="005837E0" w:rsidRPr="00BA7348">
        <w:t>они</w:t>
      </w:r>
      <w:r w:rsidRPr="00BA7348">
        <w:t xml:space="preserve"> </w:t>
      </w:r>
      <w:r w:rsidR="005837E0" w:rsidRPr="00BA7348">
        <w:t>будут</w:t>
      </w:r>
      <w:r w:rsidRPr="00BA7348">
        <w:t xml:space="preserve"> </w:t>
      </w:r>
      <w:r w:rsidR="005837E0" w:rsidRPr="00BA7348">
        <w:t>в</w:t>
      </w:r>
      <w:r w:rsidRPr="00BA7348">
        <w:t xml:space="preserve"> </w:t>
      </w:r>
      <w:r w:rsidR="005837E0" w:rsidRPr="00BA7348">
        <w:t>этом</w:t>
      </w:r>
      <w:r w:rsidRPr="00BA7348">
        <w:t xml:space="preserve"> </w:t>
      </w:r>
      <w:r w:rsidR="005837E0" w:rsidRPr="00BA7348">
        <w:t>случае</w:t>
      </w:r>
      <w:r w:rsidRPr="00BA7348">
        <w:t xml:space="preserve"> </w:t>
      </w:r>
      <w:r w:rsidR="005837E0" w:rsidRPr="00BA7348">
        <w:t>значительно</w:t>
      </w:r>
      <w:r w:rsidRPr="00BA7348">
        <w:t xml:space="preserve"> </w:t>
      </w:r>
      <w:r w:rsidR="005837E0" w:rsidRPr="00BA7348">
        <w:t>большую</w:t>
      </w:r>
      <w:r w:rsidRPr="00BA7348">
        <w:t xml:space="preserve"> </w:t>
      </w:r>
      <w:r w:rsidR="005837E0" w:rsidRPr="00BA7348">
        <w:t>пенсию,</w:t>
      </w:r>
      <w:r w:rsidRPr="00BA7348">
        <w:t xml:space="preserve"> </w:t>
      </w:r>
      <w:r w:rsidR="005837E0" w:rsidRPr="00BA7348">
        <w:t>так</w:t>
      </w:r>
      <w:r w:rsidRPr="00BA7348">
        <w:t xml:space="preserve"> </w:t>
      </w:r>
      <w:r w:rsidR="005837E0" w:rsidRPr="00BA7348">
        <w:t>как</w:t>
      </w:r>
      <w:r w:rsidRPr="00BA7348">
        <w:t xml:space="preserve"> </w:t>
      </w:r>
      <w:r w:rsidR="005837E0" w:rsidRPr="00BA7348">
        <w:t>лишние</w:t>
      </w:r>
      <w:r w:rsidRPr="00BA7348">
        <w:t xml:space="preserve"> </w:t>
      </w:r>
      <w:r w:rsidR="005837E0" w:rsidRPr="00BA7348">
        <w:t>10</w:t>
      </w:r>
      <w:r w:rsidRPr="00BA7348">
        <w:t xml:space="preserve"> </w:t>
      </w:r>
      <w:r w:rsidR="005837E0" w:rsidRPr="00BA7348">
        <w:t>лет</w:t>
      </w:r>
      <w:r w:rsidRPr="00BA7348">
        <w:t xml:space="preserve"> </w:t>
      </w:r>
      <w:r w:rsidR="005837E0" w:rsidRPr="00BA7348">
        <w:t>составляют</w:t>
      </w:r>
      <w:r w:rsidRPr="00BA7348">
        <w:t xml:space="preserve"> </w:t>
      </w:r>
      <w:r w:rsidR="005837E0" w:rsidRPr="00BA7348">
        <w:t>от</w:t>
      </w:r>
      <w:r w:rsidRPr="00BA7348">
        <w:t xml:space="preserve"> </w:t>
      </w:r>
      <w:r w:rsidR="005837E0" w:rsidRPr="00BA7348">
        <w:t>четверти</w:t>
      </w:r>
      <w:r w:rsidRPr="00BA7348">
        <w:t xml:space="preserve"> </w:t>
      </w:r>
      <w:r w:rsidR="005837E0" w:rsidRPr="00BA7348">
        <w:t>до</w:t>
      </w:r>
      <w:r w:rsidRPr="00BA7348">
        <w:t xml:space="preserve"> </w:t>
      </w:r>
      <w:r w:rsidR="005837E0" w:rsidRPr="00BA7348">
        <w:t>пятой</w:t>
      </w:r>
      <w:r w:rsidRPr="00BA7348">
        <w:t xml:space="preserve"> </w:t>
      </w:r>
      <w:r w:rsidR="005837E0" w:rsidRPr="00BA7348">
        <w:t>части</w:t>
      </w:r>
      <w:r w:rsidRPr="00BA7348">
        <w:t xml:space="preserve"> </w:t>
      </w:r>
      <w:r w:rsidR="005837E0" w:rsidRPr="00BA7348">
        <w:t>трудового</w:t>
      </w:r>
      <w:r w:rsidRPr="00BA7348">
        <w:t xml:space="preserve"> </w:t>
      </w:r>
      <w:r w:rsidR="005837E0" w:rsidRPr="00BA7348">
        <w:t>стажа</w:t>
      </w:r>
      <w:r w:rsidRPr="00BA7348">
        <w:t>»</w:t>
      </w:r>
      <w:r w:rsidR="005837E0" w:rsidRPr="00BA7348">
        <w:t>,</w:t>
      </w:r>
      <w:r w:rsidRPr="00BA7348">
        <w:t xml:space="preserve"> </w:t>
      </w:r>
      <w:r w:rsidR="005837E0" w:rsidRPr="00BA7348">
        <w:t>-</w:t>
      </w:r>
      <w:r w:rsidRPr="00BA7348">
        <w:t xml:space="preserve"> </w:t>
      </w:r>
      <w:r w:rsidR="005837E0" w:rsidRPr="00BA7348">
        <w:t>пояснила</w:t>
      </w:r>
      <w:r w:rsidRPr="00BA7348">
        <w:t xml:space="preserve"> </w:t>
      </w:r>
      <w:r w:rsidR="005837E0" w:rsidRPr="00BA7348">
        <w:t>Калинина.</w:t>
      </w:r>
    </w:p>
    <w:p w:rsidR="005837E0" w:rsidRPr="00BA7348" w:rsidRDefault="005837E0" w:rsidP="005837E0">
      <w:r w:rsidRPr="00BA7348">
        <w:t>То,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верхняя</w:t>
      </w:r>
      <w:r w:rsidR="007736F9" w:rsidRPr="00BA7348">
        <w:t xml:space="preserve"> </w:t>
      </w:r>
      <w:r w:rsidRPr="00BA7348">
        <w:t>планка</w:t>
      </w:r>
      <w:r w:rsidR="007736F9" w:rsidRPr="00BA7348">
        <w:t xml:space="preserve"> «</w:t>
      </w:r>
      <w:r w:rsidRPr="00BA7348">
        <w:t>невыхода</w:t>
      </w:r>
      <w:r w:rsidR="007736F9" w:rsidRPr="00BA7348">
        <w:t xml:space="preserve">» </w:t>
      </w:r>
      <w:r w:rsidRPr="00BA7348">
        <w:t>на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законодательством</w:t>
      </w:r>
      <w:r w:rsidR="007736F9" w:rsidRPr="00BA7348">
        <w:t xml:space="preserve"> </w:t>
      </w:r>
      <w:r w:rsidRPr="00BA7348">
        <w:t>установлена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уровне</w:t>
      </w:r>
      <w:r w:rsidR="007736F9" w:rsidRPr="00BA7348">
        <w:t xml:space="preserve"> </w:t>
      </w:r>
      <w:r w:rsidRPr="00BA7348">
        <w:t>10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юриста,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связано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возрастными</w:t>
      </w:r>
      <w:r w:rsidR="007736F9" w:rsidRPr="00BA7348">
        <w:t xml:space="preserve"> </w:t>
      </w:r>
      <w:r w:rsidRPr="00BA7348">
        <w:t>особенностями</w:t>
      </w:r>
      <w:r w:rsidR="007736F9" w:rsidRPr="00BA7348">
        <w:t xml:space="preserve"> </w:t>
      </w:r>
      <w:r w:rsidRPr="00BA7348">
        <w:t>человеческого</w:t>
      </w:r>
      <w:r w:rsidR="007736F9" w:rsidRPr="00BA7348">
        <w:t xml:space="preserve"> </w:t>
      </w:r>
      <w:r w:rsidRPr="00BA7348">
        <w:t>организма.</w:t>
      </w:r>
      <w:r w:rsidR="007736F9" w:rsidRPr="00BA7348">
        <w:t xml:space="preserve"> «</w:t>
      </w:r>
      <w:r w:rsidRPr="00BA7348">
        <w:t>Когда</w:t>
      </w:r>
      <w:r w:rsidR="007736F9" w:rsidRPr="00BA7348">
        <w:t xml:space="preserve"> </w:t>
      </w:r>
      <w:r w:rsidRPr="00BA7348">
        <w:t>человеку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75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ему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сложно</w:t>
      </w:r>
      <w:r w:rsidR="007736F9" w:rsidRPr="00BA7348">
        <w:t xml:space="preserve"> </w:t>
      </w:r>
      <w:r w:rsidRPr="00BA7348">
        <w:t>выполнять</w:t>
      </w:r>
      <w:r w:rsidR="007736F9" w:rsidRPr="00BA7348">
        <w:t xml:space="preserve"> </w:t>
      </w:r>
      <w:r w:rsidRPr="00BA7348">
        <w:t>трудовые</w:t>
      </w:r>
      <w:r w:rsidR="007736F9" w:rsidRPr="00BA7348">
        <w:t xml:space="preserve"> </w:t>
      </w:r>
      <w:r w:rsidRPr="00BA7348">
        <w:t>обязанности,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имеет</w:t>
      </w:r>
      <w:r w:rsidR="007736F9" w:rsidRPr="00BA7348">
        <w:t xml:space="preserve"> </w:t>
      </w:r>
      <w:r w:rsidRPr="00BA7348">
        <w:t>полное</w:t>
      </w:r>
      <w:r w:rsidR="007736F9" w:rsidRPr="00BA7348">
        <w:t xml:space="preserve"> </w:t>
      </w:r>
      <w:r w:rsidRPr="00BA7348">
        <w:t>право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государства.</w:t>
      </w:r>
      <w:r w:rsidR="007736F9" w:rsidRPr="00BA7348">
        <w:t xml:space="preserve"> </w:t>
      </w:r>
      <w:r w:rsidRPr="00BA7348">
        <w:t>Конечно,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этом,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позволяют</w:t>
      </w:r>
      <w:r w:rsidR="007736F9" w:rsidRPr="00BA7348">
        <w:t xml:space="preserve"> </w:t>
      </w:r>
      <w:r w:rsidRPr="00BA7348">
        <w:t>силы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здоровье,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продолжать</w:t>
      </w:r>
      <w:r w:rsidR="007736F9" w:rsidRPr="00BA7348">
        <w:t xml:space="preserve"> </w:t>
      </w:r>
      <w:r w:rsidRPr="00BA7348">
        <w:t>трудовую</w:t>
      </w:r>
      <w:r w:rsidR="007736F9" w:rsidRPr="00BA7348">
        <w:t xml:space="preserve"> </w:t>
      </w:r>
      <w:r w:rsidRPr="00BA7348">
        <w:t>деятельность.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случае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государства,</w:t>
      </w:r>
      <w:r w:rsidR="007736F9" w:rsidRPr="00BA7348">
        <w:t xml:space="preserve"> </w:t>
      </w:r>
      <w:r w:rsidRPr="00BA7348">
        <w:t>считаясь</w:t>
      </w:r>
      <w:r w:rsidR="007736F9" w:rsidRPr="00BA7348">
        <w:t xml:space="preserve"> </w:t>
      </w:r>
      <w:r w:rsidRPr="00BA7348">
        <w:t>работающим</w:t>
      </w:r>
      <w:r w:rsidR="007736F9" w:rsidRPr="00BA7348">
        <w:t xml:space="preserve"> </w:t>
      </w:r>
      <w:r w:rsidRPr="00BA7348">
        <w:t>пенсионером.</w:t>
      </w:r>
      <w:r w:rsidR="007736F9" w:rsidRPr="00BA7348">
        <w:t xml:space="preserve"> </w:t>
      </w:r>
      <w:r w:rsidRPr="00BA7348">
        <w:t>Напомним,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даже</w:t>
      </w:r>
      <w:r w:rsidR="007736F9" w:rsidRPr="00BA7348">
        <w:t xml:space="preserve"> </w:t>
      </w:r>
      <w:r w:rsidRPr="00BA7348">
        <w:t>социальные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выплачиваемые</w:t>
      </w:r>
      <w:r w:rsidR="007736F9" w:rsidRPr="00BA7348">
        <w:t xml:space="preserve"> </w:t>
      </w:r>
      <w:r w:rsidRPr="00BA7348">
        <w:t>гражданам,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имеющим</w:t>
      </w:r>
      <w:r w:rsidR="007736F9" w:rsidRPr="00BA7348">
        <w:t xml:space="preserve"> </w:t>
      </w:r>
      <w:r w:rsidRPr="00BA7348">
        <w:t>трудового</w:t>
      </w:r>
      <w:r w:rsidR="007736F9" w:rsidRPr="00BA7348">
        <w:t xml:space="preserve"> </w:t>
      </w:r>
      <w:r w:rsidRPr="00BA7348">
        <w:t>стажа</w:t>
      </w:r>
      <w:r w:rsidR="007736F9" w:rsidRPr="00BA7348">
        <w:t xml:space="preserve"> </w:t>
      </w:r>
      <w:r w:rsidRPr="00BA7348">
        <w:t>вообще,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назначаются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70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мужчин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65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женщин</w:t>
      </w:r>
      <w:r w:rsidR="007736F9" w:rsidRPr="00BA7348">
        <w:t xml:space="preserve"> </w:t>
      </w:r>
      <w:r w:rsidRPr="00BA7348">
        <w:t>соответственно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сказала</w:t>
      </w:r>
      <w:r w:rsidR="007736F9" w:rsidRPr="00BA7348">
        <w:t xml:space="preserve"> </w:t>
      </w:r>
      <w:r w:rsidRPr="00BA7348">
        <w:t>Калинина.</w:t>
      </w:r>
    </w:p>
    <w:p w:rsidR="005837E0" w:rsidRPr="00BA7348" w:rsidRDefault="005837E0" w:rsidP="005837E0">
      <w:r w:rsidRPr="00BA7348">
        <w:t>Гражданин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обратиться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пенсией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сразу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достижении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прочих</w:t>
      </w:r>
      <w:r w:rsidR="007736F9" w:rsidRPr="00BA7348">
        <w:t xml:space="preserve"> </w:t>
      </w:r>
      <w:r w:rsidRPr="00BA7348">
        <w:t>сопутствующих</w:t>
      </w:r>
      <w:r w:rsidR="007736F9" w:rsidRPr="00BA7348">
        <w:t xml:space="preserve"> </w:t>
      </w:r>
      <w:r w:rsidRPr="00BA7348">
        <w:t>условий,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когда</w:t>
      </w:r>
      <w:r w:rsidR="007736F9" w:rsidRPr="00BA7348">
        <w:t xml:space="preserve"> </w:t>
      </w:r>
      <w:r w:rsidRPr="00BA7348">
        <w:t>захочет,</w:t>
      </w:r>
      <w:r w:rsidR="007736F9" w:rsidRPr="00BA7348">
        <w:t xml:space="preserve"> </w:t>
      </w:r>
      <w:r w:rsidRPr="00BA7348">
        <w:t>подчеркнул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беседе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aif.ru</w:t>
      </w:r>
      <w:r w:rsidR="007736F9" w:rsidRPr="00BA7348">
        <w:t xml:space="preserve"> </w:t>
      </w:r>
      <w:r w:rsidRPr="00BA7348">
        <w:t>доцент</w:t>
      </w:r>
      <w:r w:rsidR="007736F9" w:rsidRPr="00BA7348">
        <w:t xml:space="preserve"> </w:t>
      </w:r>
      <w:r w:rsidRPr="00BA7348">
        <w:t>департамента</w:t>
      </w:r>
      <w:r w:rsidR="007736F9" w:rsidRPr="00BA7348">
        <w:t xml:space="preserve"> </w:t>
      </w:r>
      <w:r w:rsidRPr="00BA7348">
        <w:t>международного</w:t>
      </w:r>
      <w:r w:rsidR="007736F9" w:rsidRPr="00BA7348">
        <w:t xml:space="preserve"> </w:t>
      </w:r>
      <w:r w:rsidRPr="00BA7348">
        <w:t>бизнеса</w:t>
      </w:r>
      <w:r w:rsidR="007736F9" w:rsidRPr="00BA7348">
        <w:t xml:space="preserve"> </w:t>
      </w:r>
      <w:r w:rsidRPr="00BA7348">
        <w:t>Финуниверситета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Правительстве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Николай</w:t>
      </w:r>
      <w:r w:rsidR="007736F9" w:rsidRPr="00BA7348">
        <w:t xml:space="preserve"> </w:t>
      </w:r>
      <w:r w:rsidRPr="00BA7348">
        <w:t>Новик.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отметил,</w:t>
      </w:r>
      <w:r w:rsidR="007736F9" w:rsidRPr="00BA7348">
        <w:t xml:space="preserve"> </w:t>
      </w:r>
      <w:r w:rsidRPr="00BA7348">
        <w:t>что,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случае</w:t>
      </w:r>
      <w:r w:rsidR="007736F9" w:rsidRPr="00BA7348">
        <w:t xml:space="preserve"> </w:t>
      </w:r>
      <w:r w:rsidRPr="00BA7348">
        <w:t>отсрочки</w:t>
      </w:r>
      <w:r w:rsidR="007736F9" w:rsidRPr="00BA7348">
        <w:t xml:space="preserve"> </w:t>
      </w:r>
      <w:r w:rsidRPr="00BA7348">
        <w:t>выхода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пенсию,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расчету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применяются</w:t>
      </w:r>
      <w:r w:rsidR="007736F9" w:rsidRPr="00BA7348">
        <w:t xml:space="preserve"> </w:t>
      </w:r>
      <w:r w:rsidRPr="00BA7348">
        <w:t>коэффициенты</w:t>
      </w:r>
      <w:r w:rsidR="007736F9" w:rsidRPr="00BA7348">
        <w:t xml:space="preserve"> </w:t>
      </w:r>
      <w:r w:rsidRPr="00BA7348">
        <w:t>повышения</w:t>
      </w:r>
      <w:r w:rsidR="007736F9" w:rsidRPr="00BA7348">
        <w:t xml:space="preserve"> </w:t>
      </w:r>
      <w:r w:rsidRPr="00BA7348">
        <w:t>баллов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фиксированной</w:t>
      </w:r>
      <w:r w:rsidR="007736F9" w:rsidRPr="00BA7348">
        <w:t xml:space="preserve"> </w:t>
      </w:r>
      <w:r w:rsidRPr="00BA7348">
        <w:t>выплаты.</w:t>
      </w:r>
    </w:p>
    <w:p w:rsidR="005837E0" w:rsidRPr="00BA7348" w:rsidRDefault="007736F9" w:rsidP="005837E0">
      <w:r w:rsidRPr="00BA7348">
        <w:t>«</w:t>
      </w:r>
      <w:r w:rsidR="005837E0" w:rsidRPr="00BA7348">
        <w:t>Чем</w:t>
      </w:r>
      <w:r w:rsidRPr="00BA7348">
        <w:t xml:space="preserve"> </w:t>
      </w:r>
      <w:r w:rsidR="005837E0" w:rsidRPr="00BA7348">
        <w:t>позже</w:t>
      </w:r>
      <w:r w:rsidRPr="00BA7348">
        <w:t xml:space="preserve"> </w:t>
      </w:r>
      <w:r w:rsidR="005837E0" w:rsidRPr="00BA7348">
        <w:t>срок</w:t>
      </w:r>
      <w:r w:rsidRPr="00BA7348">
        <w:t xml:space="preserve"> </w:t>
      </w:r>
      <w:r w:rsidR="005837E0" w:rsidRPr="00BA7348">
        <w:t>обращения</w:t>
      </w:r>
      <w:r w:rsidRPr="00BA7348">
        <w:t xml:space="preserve"> </w:t>
      </w:r>
      <w:r w:rsidR="005837E0" w:rsidRPr="00BA7348">
        <w:t>за</w:t>
      </w:r>
      <w:r w:rsidRPr="00BA7348">
        <w:t xml:space="preserve"> </w:t>
      </w:r>
      <w:r w:rsidR="005837E0" w:rsidRPr="00BA7348">
        <w:t>пенсией,</w:t>
      </w:r>
      <w:r w:rsidRPr="00BA7348">
        <w:t xml:space="preserve"> </w:t>
      </w:r>
      <w:r w:rsidR="005837E0" w:rsidRPr="00BA7348">
        <w:t>тем</w:t>
      </w:r>
      <w:r w:rsidRPr="00BA7348">
        <w:t xml:space="preserve"> </w:t>
      </w:r>
      <w:r w:rsidR="005837E0" w:rsidRPr="00BA7348">
        <w:t>выше</w:t>
      </w:r>
      <w:r w:rsidRPr="00BA7348">
        <w:t xml:space="preserve"> </w:t>
      </w:r>
      <w:r w:rsidR="005837E0" w:rsidRPr="00BA7348">
        <w:t>размер</w:t>
      </w:r>
      <w:r w:rsidRPr="00BA7348">
        <w:t xml:space="preserve"> </w:t>
      </w:r>
      <w:r w:rsidR="005837E0" w:rsidRPr="00BA7348">
        <w:t>премиальных</w:t>
      </w:r>
      <w:r w:rsidRPr="00BA7348">
        <w:t xml:space="preserve"> </w:t>
      </w:r>
      <w:r w:rsidR="005837E0" w:rsidRPr="00BA7348">
        <w:t>коэффициентов,</w:t>
      </w:r>
      <w:r w:rsidRPr="00BA7348">
        <w:t xml:space="preserve"> </w:t>
      </w:r>
      <w:r w:rsidR="005837E0" w:rsidRPr="00BA7348">
        <w:t>но</w:t>
      </w:r>
      <w:r w:rsidRPr="00BA7348">
        <w:t xml:space="preserve"> </w:t>
      </w:r>
      <w:r w:rsidR="005837E0" w:rsidRPr="00BA7348">
        <w:t>не</w:t>
      </w:r>
      <w:r w:rsidRPr="00BA7348">
        <w:t xml:space="preserve"> </w:t>
      </w:r>
      <w:r w:rsidR="005837E0" w:rsidRPr="00BA7348">
        <w:t>более</w:t>
      </w:r>
      <w:r w:rsidRPr="00BA7348">
        <w:t xml:space="preserve"> </w:t>
      </w:r>
      <w:r w:rsidR="005837E0" w:rsidRPr="00BA7348">
        <w:t>10</w:t>
      </w:r>
      <w:r w:rsidRPr="00BA7348">
        <w:t xml:space="preserve"> </w:t>
      </w:r>
      <w:r w:rsidR="005837E0" w:rsidRPr="00BA7348">
        <w:t>лет,</w:t>
      </w:r>
      <w:r w:rsidRPr="00BA7348">
        <w:t xml:space="preserve"> </w:t>
      </w:r>
      <w:r w:rsidR="005837E0" w:rsidRPr="00BA7348">
        <w:t>после</w:t>
      </w:r>
      <w:r w:rsidRPr="00BA7348">
        <w:t xml:space="preserve"> </w:t>
      </w:r>
      <w:r w:rsidR="005837E0" w:rsidRPr="00BA7348">
        <w:t>которых</w:t>
      </w:r>
      <w:r w:rsidRPr="00BA7348">
        <w:t xml:space="preserve"> </w:t>
      </w:r>
      <w:r w:rsidR="005837E0" w:rsidRPr="00BA7348">
        <w:t>коэффициенты</w:t>
      </w:r>
      <w:r w:rsidRPr="00BA7348">
        <w:t xml:space="preserve"> </w:t>
      </w:r>
      <w:r w:rsidR="005837E0" w:rsidRPr="00BA7348">
        <w:t>уже</w:t>
      </w:r>
      <w:r w:rsidRPr="00BA7348">
        <w:t xml:space="preserve"> </w:t>
      </w:r>
      <w:r w:rsidR="005837E0" w:rsidRPr="00BA7348">
        <w:t>расти</w:t>
      </w:r>
      <w:r w:rsidRPr="00BA7348">
        <w:t xml:space="preserve"> </w:t>
      </w:r>
      <w:r w:rsidR="005837E0" w:rsidRPr="00BA7348">
        <w:t>не</w:t>
      </w:r>
      <w:r w:rsidRPr="00BA7348">
        <w:t xml:space="preserve"> </w:t>
      </w:r>
      <w:r w:rsidR="005837E0" w:rsidRPr="00BA7348">
        <w:t>будут.</w:t>
      </w:r>
      <w:r w:rsidRPr="00BA7348">
        <w:t xml:space="preserve"> </w:t>
      </w:r>
      <w:r w:rsidR="005837E0" w:rsidRPr="00BA7348">
        <w:t>Эти</w:t>
      </w:r>
      <w:r w:rsidRPr="00BA7348">
        <w:t xml:space="preserve"> </w:t>
      </w:r>
      <w:r w:rsidR="005837E0" w:rsidRPr="00BA7348">
        <w:t>условия</w:t>
      </w:r>
      <w:r w:rsidRPr="00BA7348">
        <w:t xml:space="preserve"> </w:t>
      </w:r>
      <w:r w:rsidR="005837E0" w:rsidRPr="00BA7348">
        <w:t>прописаны</w:t>
      </w:r>
      <w:r w:rsidRPr="00BA7348">
        <w:t xml:space="preserve"> </w:t>
      </w:r>
      <w:r w:rsidR="005837E0" w:rsidRPr="00BA7348">
        <w:t>в</w:t>
      </w:r>
      <w:r w:rsidRPr="00BA7348">
        <w:t xml:space="preserve"> </w:t>
      </w:r>
      <w:r w:rsidR="005837E0" w:rsidRPr="00BA7348">
        <w:t>статье</w:t>
      </w:r>
      <w:r w:rsidRPr="00BA7348">
        <w:t xml:space="preserve"> </w:t>
      </w:r>
      <w:r w:rsidR="005837E0" w:rsidRPr="00BA7348">
        <w:t>16</w:t>
      </w:r>
      <w:r w:rsidRPr="00BA7348">
        <w:t xml:space="preserve"> </w:t>
      </w:r>
      <w:r w:rsidR="005837E0" w:rsidRPr="00BA7348">
        <w:t>о</w:t>
      </w:r>
      <w:r w:rsidRPr="00BA7348">
        <w:t xml:space="preserve"> </w:t>
      </w:r>
      <w:r w:rsidR="005837E0" w:rsidRPr="00BA7348">
        <w:t>фиксированных</w:t>
      </w:r>
      <w:r w:rsidRPr="00BA7348">
        <w:t xml:space="preserve"> </w:t>
      </w:r>
      <w:r w:rsidR="005837E0" w:rsidRPr="00BA7348">
        <w:t>выплатах</w:t>
      </w:r>
      <w:r w:rsidRPr="00BA7348">
        <w:t xml:space="preserve"> </w:t>
      </w:r>
      <w:r w:rsidR="005837E0" w:rsidRPr="00BA7348">
        <w:t>к</w:t>
      </w:r>
      <w:r w:rsidRPr="00BA7348">
        <w:t xml:space="preserve"> </w:t>
      </w:r>
      <w:r w:rsidR="005837E0" w:rsidRPr="00BA7348">
        <w:t>страховой</w:t>
      </w:r>
      <w:r w:rsidRPr="00BA7348">
        <w:t xml:space="preserve"> </w:t>
      </w:r>
      <w:r w:rsidR="005837E0" w:rsidRPr="00BA7348">
        <w:t>пенсии</w:t>
      </w:r>
      <w:r w:rsidRPr="00BA7348">
        <w:t xml:space="preserve"> </w:t>
      </w:r>
      <w:r w:rsidR="005837E0" w:rsidRPr="00BA7348">
        <w:t>и</w:t>
      </w:r>
      <w:r w:rsidRPr="00BA7348">
        <w:t xml:space="preserve"> </w:t>
      </w:r>
      <w:r w:rsidR="005837E0" w:rsidRPr="00BA7348">
        <w:t>Приложении</w:t>
      </w:r>
      <w:r w:rsidRPr="00BA7348">
        <w:t xml:space="preserve"> </w:t>
      </w:r>
      <w:r w:rsidR="005837E0" w:rsidRPr="00BA7348">
        <w:t>2</w:t>
      </w:r>
      <w:r w:rsidRPr="00BA7348">
        <w:t xml:space="preserve"> </w:t>
      </w:r>
      <w:r w:rsidR="005837E0" w:rsidRPr="00BA7348">
        <w:t>к</w:t>
      </w:r>
      <w:r w:rsidRPr="00BA7348">
        <w:t xml:space="preserve"> </w:t>
      </w:r>
      <w:r w:rsidR="005837E0" w:rsidRPr="00BA7348">
        <w:t>ней</w:t>
      </w:r>
      <w:r w:rsidRPr="00BA7348">
        <w:t xml:space="preserve"> </w:t>
      </w:r>
      <w:r w:rsidR="005837E0" w:rsidRPr="00BA7348">
        <w:t>Федерального</w:t>
      </w:r>
      <w:r w:rsidRPr="00BA7348">
        <w:t xml:space="preserve"> </w:t>
      </w:r>
      <w:r w:rsidR="005837E0" w:rsidRPr="00BA7348">
        <w:t>закона</w:t>
      </w:r>
      <w:r w:rsidRPr="00BA7348">
        <w:t xml:space="preserve"> </w:t>
      </w:r>
      <w:r w:rsidR="005837E0" w:rsidRPr="00BA7348">
        <w:t>РФ</w:t>
      </w:r>
      <w:r w:rsidRPr="00BA7348">
        <w:t xml:space="preserve"> </w:t>
      </w:r>
      <w:r w:rsidR="005837E0" w:rsidRPr="00BA7348">
        <w:t>„О</w:t>
      </w:r>
      <w:r w:rsidRPr="00BA7348">
        <w:t xml:space="preserve"> </w:t>
      </w:r>
      <w:r w:rsidR="005837E0" w:rsidRPr="00BA7348">
        <w:t>страховых</w:t>
      </w:r>
      <w:r w:rsidRPr="00BA7348">
        <w:t xml:space="preserve"> </w:t>
      </w:r>
      <w:r w:rsidR="005837E0" w:rsidRPr="00BA7348">
        <w:t>пенсиях“</w:t>
      </w:r>
      <w:r w:rsidRPr="00BA7348">
        <w:t xml:space="preserve"> </w:t>
      </w:r>
      <w:r w:rsidR="005837E0" w:rsidRPr="00BA7348">
        <w:t>от</w:t>
      </w:r>
      <w:r w:rsidRPr="00BA7348">
        <w:t xml:space="preserve"> </w:t>
      </w:r>
      <w:r w:rsidR="005837E0" w:rsidRPr="00BA7348">
        <w:t>28.12.2013</w:t>
      </w:r>
      <w:r w:rsidRPr="00BA7348">
        <w:t xml:space="preserve"> </w:t>
      </w:r>
      <w:r w:rsidR="005837E0" w:rsidRPr="00BA7348">
        <w:t>N</w:t>
      </w:r>
      <w:r w:rsidRPr="00BA7348">
        <w:t xml:space="preserve"> </w:t>
      </w:r>
      <w:r w:rsidR="005837E0" w:rsidRPr="00BA7348">
        <w:t>400-ФЗ.</w:t>
      </w:r>
      <w:r w:rsidRPr="00BA7348">
        <w:t xml:space="preserve"> </w:t>
      </w:r>
      <w:r w:rsidR="005837E0" w:rsidRPr="00BA7348">
        <w:t>Здесь</w:t>
      </w:r>
      <w:r w:rsidRPr="00BA7348">
        <w:t xml:space="preserve"> </w:t>
      </w:r>
      <w:r w:rsidR="005837E0" w:rsidRPr="00BA7348">
        <w:t>уже</w:t>
      </w:r>
      <w:r w:rsidRPr="00BA7348">
        <w:t xml:space="preserve"> </w:t>
      </w:r>
      <w:r w:rsidR="005837E0" w:rsidRPr="00BA7348">
        <w:t>в</w:t>
      </w:r>
      <w:r w:rsidRPr="00BA7348">
        <w:t xml:space="preserve"> </w:t>
      </w:r>
      <w:r w:rsidR="005837E0" w:rsidRPr="00BA7348">
        <w:t>гораздо</w:t>
      </w:r>
      <w:r w:rsidRPr="00BA7348">
        <w:t xml:space="preserve"> </w:t>
      </w:r>
      <w:r w:rsidR="005837E0" w:rsidRPr="00BA7348">
        <w:t>большей</w:t>
      </w:r>
      <w:r w:rsidRPr="00BA7348">
        <w:t xml:space="preserve"> </w:t>
      </w:r>
      <w:r w:rsidR="005837E0" w:rsidRPr="00BA7348">
        <w:t>степени</w:t>
      </w:r>
      <w:r w:rsidRPr="00BA7348">
        <w:t xml:space="preserve"> </w:t>
      </w:r>
      <w:r w:rsidR="005837E0" w:rsidRPr="00BA7348">
        <w:t>возникает</w:t>
      </w:r>
      <w:r w:rsidRPr="00BA7348">
        <w:t xml:space="preserve"> </w:t>
      </w:r>
      <w:r w:rsidR="005837E0" w:rsidRPr="00BA7348">
        <w:t>вопрос</w:t>
      </w:r>
      <w:r w:rsidRPr="00BA7348">
        <w:t xml:space="preserve"> </w:t>
      </w:r>
      <w:r w:rsidR="005837E0" w:rsidRPr="00BA7348">
        <w:t>о</w:t>
      </w:r>
      <w:r w:rsidRPr="00BA7348">
        <w:t xml:space="preserve"> </w:t>
      </w:r>
      <w:r w:rsidR="005837E0" w:rsidRPr="00BA7348">
        <w:t>рациональности</w:t>
      </w:r>
      <w:r w:rsidRPr="00BA7348">
        <w:t xml:space="preserve"> </w:t>
      </w:r>
      <w:r w:rsidR="005837E0" w:rsidRPr="00BA7348">
        <w:t>и</w:t>
      </w:r>
      <w:r w:rsidRPr="00BA7348">
        <w:t xml:space="preserve"> </w:t>
      </w:r>
      <w:r w:rsidR="005837E0" w:rsidRPr="00BA7348">
        <w:t>целесообразности</w:t>
      </w:r>
      <w:r w:rsidRPr="00BA7348">
        <w:t xml:space="preserve"> </w:t>
      </w:r>
      <w:r w:rsidR="005837E0" w:rsidRPr="00BA7348">
        <w:t>продления</w:t>
      </w:r>
      <w:r w:rsidRPr="00BA7348">
        <w:t xml:space="preserve"> </w:t>
      </w:r>
      <w:r w:rsidR="005837E0" w:rsidRPr="00BA7348">
        <w:t>срока</w:t>
      </w:r>
      <w:r w:rsidRPr="00BA7348">
        <w:t xml:space="preserve"> </w:t>
      </w:r>
      <w:r w:rsidR="005837E0" w:rsidRPr="00BA7348">
        <w:t>„невыхода“</w:t>
      </w:r>
      <w:r w:rsidRPr="00BA7348">
        <w:t xml:space="preserve"> </w:t>
      </w:r>
      <w:r w:rsidR="005837E0" w:rsidRPr="00BA7348">
        <w:t>на</w:t>
      </w:r>
      <w:r w:rsidRPr="00BA7348">
        <w:t xml:space="preserve"> </w:t>
      </w:r>
      <w:r w:rsidR="005837E0" w:rsidRPr="00BA7348">
        <w:t>пенсию.</w:t>
      </w:r>
      <w:r w:rsidRPr="00BA7348">
        <w:t xml:space="preserve"> </w:t>
      </w:r>
      <w:r w:rsidR="005837E0" w:rsidRPr="00BA7348">
        <w:t>Если</w:t>
      </w:r>
      <w:r w:rsidRPr="00BA7348">
        <w:t xml:space="preserve"> </w:t>
      </w:r>
      <w:r w:rsidR="005837E0" w:rsidRPr="00BA7348">
        <w:t>подобным</w:t>
      </w:r>
      <w:r w:rsidRPr="00BA7348">
        <w:t xml:space="preserve"> </w:t>
      </w:r>
      <w:r w:rsidR="005837E0" w:rsidRPr="00BA7348">
        <w:t>сдерживающим</w:t>
      </w:r>
      <w:r w:rsidRPr="00BA7348">
        <w:t xml:space="preserve"> </w:t>
      </w:r>
      <w:r w:rsidR="005837E0" w:rsidRPr="00BA7348">
        <w:t>фактором</w:t>
      </w:r>
      <w:r w:rsidRPr="00BA7348">
        <w:t xml:space="preserve"> </w:t>
      </w:r>
      <w:r w:rsidR="005837E0" w:rsidRPr="00BA7348">
        <w:t>станет</w:t>
      </w:r>
      <w:r w:rsidRPr="00BA7348">
        <w:t xml:space="preserve"> </w:t>
      </w:r>
      <w:r w:rsidR="005837E0" w:rsidRPr="00BA7348">
        <w:t>дополнительная</w:t>
      </w:r>
      <w:r w:rsidRPr="00BA7348">
        <w:t xml:space="preserve"> </w:t>
      </w:r>
      <w:r w:rsidR="005837E0" w:rsidRPr="00BA7348">
        <w:t>или</w:t>
      </w:r>
      <w:r w:rsidRPr="00BA7348">
        <w:t xml:space="preserve"> </w:t>
      </w:r>
      <w:r w:rsidR="005837E0" w:rsidRPr="00BA7348">
        <w:t>полноценная</w:t>
      </w:r>
      <w:r w:rsidRPr="00BA7348">
        <w:t xml:space="preserve"> </w:t>
      </w:r>
      <w:r w:rsidR="005837E0" w:rsidRPr="00BA7348">
        <w:t>хорошо</w:t>
      </w:r>
      <w:r w:rsidRPr="00BA7348">
        <w:t xml:space="preserve"> </w:t>
      </w:r>
      <w:r w:rsidR="005837E0" w:rsidRPr="00BA7348">
        <w:t>оплачиваемая</w:t>
      </w:r>
      <w:r w:rsidRPr="00BA7348">
        <w:t xml:space="preserve"> </w:t>
      </w:r>
      <w:r w:rsidR="005837E0" w:rsidRPr="00BA7348">
        <w:t>работа,</w:t>
      </w:r>
      <w:r w:rsidRPr="00BA7348">
        <w:t xml:space="preserve"> </w:t>
      </w:r>
      <w:r w:rsidR="005837E0" w:rsidRPr="00BA7348">
        <w:t>смысл</w:t>
      </w:r>
      <w:r w:rsidRPr="00BA7348">
        <w:t xml:space="preserve"> </w:t>
      </w:r>
      <w:r w:rsidR="005837E0" w:rsidRPr="00BA7348">
        <w:t>есть,</w:t>
      </w:r>
      <w:r w:rsidRPr="00BA7348">
        <w:t xml:space="preserve"> </w:t>
      </w:r>
      <w:r w:rsidR="005837E0" w:rsidRPr="00BA7348">
        <w:t>во</w:t>
      </w:r>
      <w:r w:rsidRPr="00BA7348">
        <w:t xml:space="preserve"> </w:t>
      </w:r>
      <w:r w:rsidR="005837E0" w:rsidRPr="00BA7348">
        <w:t>всех</w:t>
      </w:r>
      <w:r w:rsidRPr="00BA7348">
        <w:t xml:space="preserve"> </w:t>
      </w:r>
      <w:r w:rsidR="005837E0" w:rsidRPr="00BA7348">
        <w:t>остальных</w:t>
      </w:r>
      <w:r w:rsidRPr="00BA7348">
        <w:t xml:space="preserve"> </w:t>
      </w:r>
      <w:r w:rsidR="005837E0" w:rsidRPr="00BA7348">
        <w:t>различные</w:t>
      </w:r>
      <w:r w:rsidRPr="00BA7348">
        <w:t xml:space="preserve"> </w:t>
      </w:r>
      <w:r w:rsidR="005837E0" w:rsidRPr="00BA7348">
        <w:t>экономические</w:t>
      </w:r>
      <w:r w:rsidRPr="00BA7348">
        <w:t xml:space="preserve"> </w:t>
      </w:r>
      <w:r w:rsidR="005837E0" w:rsidRPr="00BA7348">
        <w:t>факторы</w:t>
      </w:r>
      <w:r w:rsidRPr="00BA7348">
        <w:t xml:space="preserve"> </w:t>
      </w:r>
      <w:r w:rsidR="005837E0" w:rsidRPr="00BA7348">
        <w:t>могут</w:t>
      </w:r>
      <w:r w:rsidRPr="00BA7348">
        <w:t xml:space="preserve"> </w:t>
      </w:r>
      <w:r w:rsidR="005837E0" w:rsidRPr="00BA7348">
        <w:t>полностью</w:t>
      </w:r>
      <w:r w:rsidRPr="00BA7348">
        <w:t xml:space="preserve"> </w:t>
      </w:r>
      <w:r w:rsidR="005837E0" w:rsidRPr="00BA7348">
        <w:t>нивелировать</w:t>
      </w:r>
      <w:r w:rsidRPr="00BA7348">
        <w:t xml:space="preserve"> </w:t>
      </w:r>
      <w:r w:rsidR="005837E0" w:rsidRPr="00BA7348">
        <w:t>какой-либо</w:t>
      </w:r>
      <w:r w:rsidRPr="00BA7348">
        <w:t xml:space="preserve"> </w:t>
      </w:r>
      <w:r w:rsidR="005837E0" w:rsidRPr="00BA7348">
        <w:t>положительный</w:t>
      </w:r>
      <w:r w:rsidRPr="00BA7348">
        <w:t xml:space="preserve"> </w:t>
      </w:r>
      <w:r w:rsidR="005837E0" w:rsidRPr="00BA7348">
        <w:t>эффект</w:t>
      </w:r>
      <w:r w:rsidRPr="00BA7348">
        <w:t>»</w:t>
      </w:r>
      <w:r w:rsidR="005837E0" w:rsidRPr="00BA7348">
        <w:t>,</w:t>
      </w:r>
      <w:r w:rsidRPr="00BA7348">
        <w:t xml:space="preserve"> </w:t>
      </w:r>
      <w:r w:rsidR="005837E0" w:rsidRPr="00BA7348">
        <w:t>-</w:t>
      </w:r>
      <w:r w:rsidRPr="00BA7348">
        <w:t xml:space="preserve"> </w:t>
      </w:r>
      <w:r w:rsidR="005837E0" w:rsidRPr="00BA7348">
        <w:t>резюмировал</w:t>
      </w:r>
      <w:r w:rsidRPr="00BA7348">
        <w:t xml:space="preserve"> </w:t>
      </w:r>
      <w:r w:rsidR="005837E0" w:rsidRPr="00BA7348">
        <w:t>Новик.</w:t>
      </w:r>
    </w:p>
    <w:p w:rsidR="005837E0" w:rsidRPr="00BA7348" w:rsidRDefault="005837E0" w:rsidP="005837E0">
      <w:r w:rsidRPr="00BA7348">
        <w:t>Ранее</w:t>
      </w:r>
      <w:r w:rsidR="007736F9" w:rsidRPr="00BA7348">
        <w:t xml:space="preserve"> </w:t>
      </w:r>
      <w:r w:rsidRPr="00BA7348">
        <w:t>адвокат</w:t>
      </w:r>
      <w:r w:rsidR="007736F9" w:rsidRPr="00BA7348">
        <w:t xml:space="preserve"> </w:t>
      </w:r>
      <w:r w:rsidRPr="00BA7348">
        <w:t>Максим</w:t>
      </w:r>
      <w:r w:rsidR="007736F9" w:rsidRPr="00BA7348">
        <w:t xml:space="preserve"> </w:t>
      </w:r>
      <w:r w:rsidRPr="00BA7348">
        <w:t>Сикач</w:t>
      </w:r>
      <w:r w:rsidR="007736F9" w:rsidRPr="00BA7348">
        <w:t xml:space="preserve"> </w:t>
      </w:r>
      <w:r w:rsidRPr="00BA7348">
        <w:t>рассказал,</w:t>
      </w:r>
      <w:r w:rsidR="007736F9" w:rsidRPr="00BA7348">
        <w:t xml:space="preserve"> </w:t>
      </w:r>
      <w:r w:rsidRPr="00BA7348">
        <w:t>кому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марта</w:t>
      </w:r>
      <w:r w:rsidR="007736F9" w:rsidRPr="00BA7348">
        <w:t xml:space="preserve"> </w:t>
      </w:r>
      <w:r w:rsidRPr="00BA7348">
        <w:t>повысят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словам,</w:t>
      </w:r>
      <w:r w:rsidR="007736F9" w:rsidRPr="00BA7348">
        <w:t xml:space="preserve"> </w:t>
      </w:r>
      <w:r w:rsidRPr="00BA7348">
        <w:t>фиксированную</w:t>
      </w:r>
      <w:r w:rsidR="007736F9" w:rsidRPr="00BA7348">
        <w:t xml:space="preserve"> </w:t>
      </w:r>
      <w:r w:rsidRPr="00BA7348">
        <w:t>часть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двойном</w:t>
      </w:r>
      <w:r w:rsidR="007736F9" w:rsidRPr="00BA7348">
        <w:t xml:space="preserve"> </w:t>
      </w:r>
      <w:r w:rsidRPr="00BA7348">
        <w:t>размере</w:t>
      </w:r>
      <w:r w:rsidR="007736F9" w:rsidRPr="00BA7348">
        <w:t xml:space="preserve"> </w:t>
      </w:r>
      <w:r w:rsidRPr="00BA7348">
        <w:t>начнут</w:t>
      </w:r>
      <w:r w:rsidR="007736F9" w:rsidRPr="00BA7348">
        <w:t xml:space="preserve"> </w:t>
      </w:r>
      <w:r w:rsidRPr="00BA7348">
        <w:lastRenderedPageBreak/>
        <w:t>получать</w:t>
      </w:r>
      <w:r w:rsidR="007736F9" w:rsidRPr="00BA7348">
        <w:t xml:space="preserve"> </w:t>
      </w:r>
      <w:r w:rsidRPr="00BA7348">
        <w:t>инвалиды</w:t>
      </w:r>
      <w:r w:rsidR="007736F9" w:rsidRPr="00BA7348">
        <w:t xml:space="preserve"> </w:t>
      </w:r>
      <w:r w:rsidRPr="00BA7348">
        <w:t>первой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пенсионеры,</w:t>
      </w:r>
      <w:r w:rsidR="007736F9" w:rsidRPr="00BA7348">
        <w:t xml:space="preserve"> </w:t>
      </w:r>
      <w:r w:rsidRPr="00BA7348">
        <w:t>достигшие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подавать</w:t>
      </w:r>
      <w:r w:rsidR="007736F9" w:rsidRPr="00BA7348">
        <w:t xml:space="preserve"> </w:t>
      </w:r>
      <w:r w:rsidRPr="00BA7348">
        <w:t>заявление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СФР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нужно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перерасчет</w:t>
      </w:r>
      <w:r w:rsidR="007736F9" w:rsidRPr="00BA7348">
        <w:t xml:space="preserve"> </w:t>
      </w:r>
      <w:r w:rsidRPr="00BA7348">
        <w:t>произойдет</w:t>
      </w:r>
      <w:r w:rsidR="007736F9" w:rsidRPr="00BA7348">
        <w:t xml:space="preserve"> </w:t>
      </w:r>
      <w:r w:rsidRPr="00BA7348">
        <w:t>автоматически.</w:t>
      </w:r>
    </w:p>
    <w:p w:rsidR="005837E0" w:rsidRPr="00BA7348" w:rsidRDefault="005837E0" w:rsidP="005837E0"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апреля</w:t>
      </w:r>
      <w:r w:rsidR="007736F9" w:rsidRPr="00BA7348">
        <w:t xml:space="preserve"> </w:t>
      </w:r>
      <w:r w:rsidRPr="00BA7348">
        <w:t>социальные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проиндексированы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7,5%,</w:t>
      </w:r>
      <w:r w:rsidR="007736F9" w:rsidRPr="00BA7348">
        <w:t xml:space="preserve"> </w:t>
      </w:r>
      <w:r w:rsidRPr="00BA7348">
        <w:t>сообщила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Марина</w:t>
      </w:r>
      <w:r w:rsidR="007736F9" w:rsidRPr="00BA7348">
        <w:t xml:space="preserve"> </w:t>
      </w:r>
      <w:r w:rsidRPr="00BA7348">
        <w:t>Мельничук.</w:t>
      </w:r>
      <w:r w:rsidR="007736F9" w:rsidRPr="00BA7348">
        <w:t xml:space="preserve"> </w:t>
      </w:r>
      <w:r w:rsidRPr="00BA7348">
        <w:t>Она</w:t>
      </w:r>
      <w:r w:rsidR="007736F9" w:rsidRPr="00BA7348">
        <w:t xml:space="preserve"> </w:t>
      </w:r>
      <w:r w:rsidRPr="00BA7348">
        <w:t>уточнила,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социальная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</w:t>
      </w:r>
      <w:r w:rsidR="007736F9" w:rsidRPr="00BA7348">
        <w:t xml:space="preserve"> </w:t>
      </w:r>
      <w:r w:rsidRPr="00BA7348">
        <w:t>назначается</w:t>
      </w:r>
      <w:r w:rsidR="007736F9" w:rsidRPr="00BA7348">
        <w:t xml:space="preserve"> </w:t>
      </w:r>
      <w:r w:rsidRPr="00BA7348">
        <w:t>тем,</w:t>
      </w:r>
      <w:r w:rsidR="007736F9" w:rsidRPr="00BA7348">
        <w:t xml:space="preserve"> </w:t>
      </w:r>
      <w:r w:rsidRPr="00BA7348">
        <w:t>кто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смог</w:t>
      </w:r>
      <w:r w:rsidR="007736F9" w:rsidRPr="00BA7348">
        <w:t xml:space="preserve"> </w:t>
      </w:r>
      <w:r w:rsidRPr="00BA7348">
        <w:t>набрать</w:t>
      </w:r>
      <w:r w:rsidR="007736F9" w:rsidRPr="00BA7348">
        <w:t xml:space="preserve"> </w:t>
      </w:r>
      <w:r w:rsidRPr="00BA7348">
        <w:t>нужного</w:t>
      </w:r>
      <w:r w:rsidR="007736F9" w:rsidRPr="00BA7348">
        <w:t xml:space="preserve"> </w:t>
      </w:r>
      <w:r w:rsidRPr="00BA7348">
        <w:t>количества</w:t>
      </w:r>
      <w:r w:rsidR="007736F9" w:rsidRPr="00BA7348">
        <w:t xml:space="preserve"> </w:t>
      </w:r>
      <w:r w:rsidRPr="00BA7348">
        <w:t>индивидуальных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коэффициентов</w:t>
      </w:r>
      <w:r w:rsidR="007736F9" w:rsidRPr="00BA7348">
        <w:t xml:space="preserve"> </w:t>
      </w:r>
      <w:r w:rsidRPr="00BA7348">
        <w:t>(баллов)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страховой</w:t>
      </w:r>
      <w:r w:rsidR="007736F9" w:rsidRPr="00BA7348">
        <w:t xml:space="preserve"> </w:t>
      </w:r>
      <w:r w:rsidRPr="00BA7348">
        <w:t>пенсии,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потере</w:t>
      </w:r>
      <w:r w:rsidR="007736F9" w:rsidRPr="00BA7348">
        <w:t xml:space="preserve"> </w:t>
      </w:r>
      <w:r w:rsidRPr="00BA7348">
        <w:t>кормильца.</w:t>
      </w:r>
      <w:r w:rsidR="007736F9" w:rsidRPr="00BA7348">
        <w:t xml:space="preserve"> </w:t>
      </w:r>
      <w:r w:rsidRPr="00BA7348">
        <w:t>Средний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13</w:t>
      </w:r>
      <w:r w:rsidR="007736F9" w:rsidRPr="00BA7348">
        <w:t xml:space="preserve"> </w:t>
      </w:r>
      <w:r w:rsidRPr="00BA7348">
        <w:t>455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детей-инвалидов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инвалидов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детства</w:t>
      </w:r>
      <w:r w:rsidR="007736F9" w:rsidRPr="00BA7348">
        <w:t xml:space="preserve"> </w:t>
      </w:r>
      <w:r w:rsidRPr="00BA7348">
        <w:t>первой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увеличится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19</w:t>
      </w:r>
      <w:r w:rsidR="007736F9" w:rsidRPr="00BA7348">
        <w:t xml:space="preserve"> </w:t>
      </w:r>
      <w:r w:rsidRPr="00BA7348">
        <w:t>948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20</w:t>
      </w:r>
      <w:r w:rsidR="007736F9" w:rsidRPr="00BA7348">
        <w:t xml:space="preserve"> </w:t>
      </w:r>
      <w:r w:rsidRPr="00BA7348">
        <w:t>110</w:t>
      </w:r>
      <w:r w:rsidR="007736F9" w:rsidRPr="00BA7348">
        <w:t xml:space="preserve"> </w:t>
      </w:r>
      <w:r w:rsidRPr="00BA7348">
        <w:t>руб.</w:t>
      </w:r>
      <w:r w:rsidR="007736F9" w:rsidRPr="00BA7348">
        <w:t xml:space="preserve"> </w:t>
      </w:r>
      <w:r w:rsidRPr="00BA7348">
        <w:t>соответственно.</w:t>
      </w:r>
    </w:p>
    <w:p w:rsidR="005837E0" w:rsidRPr="00BA7348" w:rsidRDefault="005837E0" w:rsidP="005837E0">
      <w:hyperlink r:id="rId27" w:history="1">
        <w:r w:rsidRPr="00BA7348">
          <w:rPr>
            <w:rStyle w:val="DocumentOriginalLink"/>
            <w:rFonts w:ascii="Times New Roman" w:hAnsi="Times New Roman"/>
            <w:sz w:val="24"/>
          </w:rPr>
          <w:t>https://aif.ru/money/mymoney/staret_ne_spesha_yurist_raskryl_na_skolko_mozhno_otlozhit_vyhod_na_pensiyu</w:t>
        </w:r>
      </w:hyperlink>
    </w:p>
    <w:p w:rsidR="00BD4C25" w:rsidRPr="00BA7348" w:rsidRDefault="00BD4C25" w:rsidP="00BD4C25">
      <w:pPr>
        <w:pStyle w:val="2"/>
      </w:pPr>
      <w:bookmarkStart w:id="75" w:name="А108"/>
      <w:bookmarkStart w:id="76" w:name="_Toc159913007"/>
      <w:r w:rsidRPr="00BA7348">
        <w:t>Ваш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брокер,</w:t>
      </w:r>
      <w:r w:rsidR="007736F9" w:rsidRPr="00BA7348">
        <w:t xml:space="preserve"> </w:t>
      </w:r>
      <w:r w:rsidRPr="00BA7348">
        <w:t>27.02.2024,</w:t>
      </w:r>
      <w:r w:rsidR="007736F9" w:rsidRPr="00BA7348">
        <w:t xml:space="preserve"> </w:t>
      </w:r>
      <w:r w:rsidRPr="00BA7348">
        <w:t>Правила</w:t>
      </w:r>
      <w:r w:rsidR="007736F9" w:rsidRPr="00BA7348">
        <w:t xml:space="preserve"> </w:t>
      </w:r>
      <w:r w:rsidRPr="00BA7348">
        <w:t>перевозки</w:t>
      </w:r>
      <w:r w:rsidR="007736F9" w:rsidRPr="00BA7348">
        <w:t xml:space="preserve"> </w:t>
      </w:r>
      <w:r w:rsidRPr="00BA7348">
        <w:t>инвалидов</w:t>
      </w:r>
      <w:r w:rsidR="007736F9" w:rsidRPr="00BA7348">
        <w:t xml:space="preserve"> </w:t>
      </w:r>
      <w:r w:rsidRPr="00BA7348">
        <w:t>предложили</w:t>
      </w:r>
      <w:r w:rsidR="007736F9" w:rsidRPr="00BA7348">
        <w:t xml:space="preserve"> </w:t>
      </w:r>
      <w:r w:rsidRPr="00BA7348">
        <w:t>распространить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пенсионеров</w:t>
      </w:r>
      <w:bookmarkEnd w:id="75"/>
      <w:bookmarkEnd w:id="76"/>
    </w:p>
    <w:p w:rsidR="00BD4C25" w:rsidRPr="00BA7348" w:rsidRDefault="00BD4C25" w:rsidP="000A6596">
      <w:pPr>
        <w:pStyle w:val="3"/>
      </w:pPr>
      <w:bookmarkStart w:id="77" w:name="_Toc159913008"/>
      <w:r w:rsidRPr="00BA7348">
        <w:t>Особенности</w:t>
      </w:r>
      <w:r w:rsidR="007736F9" w:rsidRPr="00BA7348">
        <w:t xml:space="preserve"> </w:t>
      </w:r>
      <w:r w:rsidRPr="00BA7348">
        <w:t>перевозки</w:t>
      </w:r>
      <w:r w:rsidR="007736F9" w:rsidRPr="00BA7348">
        <w:t xml:space="preserve"> </w:t>
      </w:r>
      <w:r w:rsidRPr="00BA7348">
        <w:t>инвалидов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городском</w:t>
      </w:r>
      <w:r w:rsidR="007736F9" w:rsidRPr="00BA7348">
        <w:t xml:space="preserve"> </w:t>
      </w:r>
      <w:r w:rsidRPr="00BA7348">
        <w:t>транспорте</w:t>
      </w:r>
      <w:r w:rsidR="007736F9" w:rsidRPr="00BA7348">
        <w:t xml:space="preserve"> </w:t>
      </w:r>
      <w:r w:rsidRPr="00BA7348">
        <w:t>целесообразно</w:t>
      </w:r>
      <w:r w:rsidR="007736F9" w:rsidRPr="00BA7348">
        <w:t xml:space="preserve"> </w:t>
      </w:r>
      <w:r w:rsidRPr="00BA7348">
        <w:t>распространить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пенсионеров.</w:t>
      </w:r>
      <w:r w:rsidR="007736F9" w:rsidRPr="00BA7348">
        <w:t xml:space="preserve"> </w:t>
      </w:r>
      <w:r w:rsidRPr="00BA7348">
        <w:t>Такой</w:t>
      </w:r>
      <w:r w:rsidR="007736F9" w:rsidRPr="00BA7348">
        <w:t xml:space="preserve"> </w:t>
      </w:r>
      <w:r w:rsidRPr="00BA7348">
        <w:t>законопроект</w:t>
      </w:r>
      <w:r w:rsidR="007736F9" w:rsidRPr="00BA7348">
        <w:t xml:space="preserve"> </w:t>
      </w:r>
      <w:r w:rsidRPr="00BA7348">
        <w:t>22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внесла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Госдуму</w:t>
      </w:r>
      <w:r w:rsidR="007736F9" w:rsidRPr="00BA7348">
        <w:t xml:space="preserve"> </w:t>
      </w:r>
      <w:r w:rsidRPr="00BA7348">
        <w:t>член</w:t>
      </w:r>
      <w:r w:rsidR="007736F9" w:rsidRPr="00BA7348">
        <w:t xml:space="preserve"> </w:t>
      </w:r>
      <w:r w:rsidRPr="00BA7348">
        <w:t>Комитета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государственному</w:t>
      </w:r>
      <w:r w:rsidR="007736F9" w:rsidRPr="00BA7348">
        <w:t xml:space="preserve"> </w:t>
      </w:r>
      <w:r w:rsidRPr="00BA7348">
        <w:t>строительству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законодательству,</w:t>
      </w:r>
      <w:r w:rsidR="007736F9" w:rsidRPr="00BA7348">
        <w:t xml:space="preserve"> </w:t>
      </w:r>
      <w:r w:rsidRPr="00BA7348">
        <w:t>депутат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КПРФ</w:t>
      </w:r>
      <w:r w:rsidR="007736F9" w:rsidRPr="00BA7348">
        <w:t xml:space="preserve"> </w:t>
      </w:r>
      <w:r w:rsidRPr="00BA7348">
        <w:t>Анжелика</w:t>
      </w:r>
      <w:r w:rsidR="007736F9" w:rsidRPr="00BA7348">
        <w:t xml:space="preserve"> </w:t>
      </w:r>
      <w:r w:rsidRPr="00BA7348">
        <w:t>Глазкова.</w:t>
      </w:r>
      <w:bookmarkEnd w:id="77"/>
    </w:p>
    <w:p w:rsidR="00BD4C25" w:rsidRPr="00BA7348" w:rsidRDefault="00BD4C25" w:rsidP="00BD4C25">
      <w:r w:rsidRPr="00BA7348">
        <w:t>Поправки</w:t>
      </w:r>
      <w:r w:rsidR="007736F9" w:rsidRPr="00BA7348">
        <w:t xml:space="preserve"> </w:t>
      </w:r>
      <w:r w:rsidRPr="00BA7348">
        <w:t>вносятся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«</w:t>
      </w:r>
      <w:r w:rsidRPr="00BA7348">
        <w:t>Устав</w:t>
      </w:r>
      <w:r w:rsidR="007736F9" w:rsidRPr="00BA7348">
        <w:t xml:space="preserve"> </w:t>
      </w:r>
      <w:r w:rsidRPr="00BA7348">
        <w:t>автомобильного</w:t>
      </w:r>
      <w:r w:rsidR="007736F9" w:rsidRPr="00BA7348">
        <w:t xml:space="preserve"> </w:t>
      </w:r>
      <w:r w:rsidRPr="00BA7348">
        <w:t>транспорта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городского</w:t>
      </w:r>
      <w:r w:rsidR="007736F9" w:rsidRPr="00BA7348">
        <w:t xml:space="preserve"> </w:t>
      </w:r>
      <w:r w:rsidRPr="00BA7348">
        <w:t>наземного</w:t>
      </w:r>
      <w:r w:rsidR="007736F9" w:rsidRPr="00BA7348">
        <w:t xml:space="preserve"> </w:t>
      </w:r>
      <w:r w:rsidRPr="00BA7348">
        <w:t>электрического</w:t>
      </w:r>
      <w:r w:rsidR="007736F9" w:rsidRPr="00BA7348">
        <w:t xml:space="preserve"> </w:t>
      </w:r>
      <w:r w:rsidRPr="00BA7348">
        <w:t>транспорта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статья</w:t>
      </w:r>
      <w:r w:rsidR="007736F9" w:rsidRPr="00BA7348">
        <w:t xml:space="preserve"> </w:t>
      </w:r>
      <w:r w:rsidRPr="00BA7348">
        <w:t>21.1</w:t>
      </w:r>
      <w:r w:rsidR="007736F9" w:rsidRPr="00BA7348">
        <w:t xml:space="preserve"> </w:t>
      </w:r>
      <w:r w:rsidRPr="00BA7348">
        <w:t>которого</w:t>
      </w:r>
      <w:r w:rsidR="007736F9" w:rsidRPr="00BA7348">
        <w:t xml:space="preserve"> </w:t>
      </w:r>
      <w:r w:rsidRPr="00BA7348">
        <w:t>посвящена</w:t>
      </w:r>
      <w:r w:rsidR="007736F9" w:rsidRPr="00BA7348">
        <w:t xml:space="preserve"> </w:t>
      </w:r>
      <w:r w:rsidRPr="00BA7348">
        <w:t>россиянам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ограниченными</w:t>
      </w:r>
      <w:r w:rsidR="007736F9" w:rsidRPr="00BA7348">
        <w:t xml:space="preserve"> </w:t>
      </w:r>
      <w:r w:rsidRPr="00BA7348">
        <w:t>возможностями.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положение</w:t>
      </w:r>
      <w:r w:rsidR="007736F9" w:rsidRPr="00BA7348">
        <w:t xml:space="preserve"> </w:t>
      </w:r>
      <w:r w:rsidRPr="00BA7348">
        <w:t>предполагается</w:t>
      </w:r>
      <w:r w:rsidR="007736F9" w:rsidRPr="00BA7348">
        <w:t xml:space="preserve"> </w:t>
      </w:r>
      <w:r w:rsidRPr="00BA7348">
        <w:t>включить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пожилых</w:t>
      </w:r>
      <w:r w:rsidR="007736F9" w:rsidRPr="00BA7348">
        <w:t xml:space="preserve"> </w:t>
      </w:r>
      <w:r w:rsidRPr="00BA7348">
        <w:t>людей,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они</w:t>
      </w:r>
      <w:r w:rsidR="007736F9" w:rsidRPr="00BA7348">
        <w:t xml:space="preserve"> </w:t>
      </w:r>
      <w:r w:rsidRPr="00BA7348">
        <w:t>смогли</w:t>
      </w:r>
      <w:r w:rsidR="007736F9" w:rsidRPr="00BA7348">
        <w:t xml:space="preserve"> </w:t>
      </w:r>
      <w:r w:rsidRPr="00BA7348">
        <w:t>пользоваться</w:t>
      </w:r>
      <w:r w:rsidR="007736F9" w:rsidRPr="00BA7348">
        <w:t xml:space="preserve"> </w:t>
      </w:r>
      <w:r w:rsidRPr="00BA7348">
        <w:t>созданной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инвалидов</w:t>
      </w:r>
      <w:r w:rsidR="007736F9" w:rsidRPr="00BA7348">
        <w:t xml:space="preserve"> </w:t>
      </w:r>
      <w:r w:rsidRPr="00BA7348">
        <w:t>инфраструктурой.</w:t>
      </w:r>
    </w:p>
    <w:p w:rsidR="00BD4C25" w:rsidRPr="00BA7348" w:rsidRDefault="00BD4C25" w:rsidP="00BD4C25">
      <w:r w:rsidRPr="00BA7348">
        <w:t>Многие</w:t>
      </w:r>
      <w:r w:rsidR="007736F9" w:rsidRPr="00BA7348">
        <w:t xml:space="preserve"> </w:t>
      </w:r>
      <w:r w:rsidRPr="00BA7348">
        <w:t>пенсионеры,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Глазковой,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оформить</w:t>
      </w:r>
      <w:r w:rsidR="007736F9" w:rsidRPr="00BA7348">
        <w:t xml:space="preserve"> </w:t>
      </w:r>
      <w:r w:rsidRPr="00BA7348">
        <w:t>группу</w:t>
      </w:r>
      <w:r w:rsidR="007736F9" w:rsidRPr="00BA7348">
        <w:t xml:space="preserve"> </w:t>
      </w:r>
      <w:r w:rsidRPr="00BA7348">
        <w:t>инвалидности</w:t>
      </w:r>
      <w:r w:rsidR="007736F9" w:rsidRPr="00BA7348">
        <w:t xml:space="preserve"> </w:t>
      </w:r>
      <w:r w:rsidRPr="00BA7348">
        <w:t>ввиду</w:t>
      </w:r>
      <w:r w:rsidR="007736F9" w:rsidRPr="00BA7348">
        <w:t xml:space="preserve"> </w:t>
      </w:r>
      <w:r w:rsidRPr="00BA7348">
        <w:t>отдаленности</w:t>
      </w:r>
      <w:r w:rsidR="007736F9" w:rsidRPr="00BA7348">
        <w:t xml:space="preserve"> </w:t>
      </w:r>
      <w:r w:rsidRPr="00BA7348">
        <w:t>медицинских</w:t>
      </w:r>
      <w:r w:rsidR="007736F9" w:rsidRPr="00BA7348">
        <w:t xml:space="preserve"> </w:t>
      </w:r>
      <w:r w:rsidRPr="00BA7348">
        <w:t>организаций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другим</w:t>
      </w:r>
      <w:r w:rsidR="007736F9" w:rsidRPr="00BA7348">
        <w:t xml:space="preserve"> </w:t>
      </w:r>
      <w:r w:rsidRPr="00BA7348">
        <w:t>причинам.</w:t>
      </w:r>
      <w:r w:rsidR="007736F9" w:rsidRPr="00BA7348">
        <w:t xml:space="preserve"> </w:t>
      </w:r>
      <w:r w:rsidRPr="00BA7348">
        <w:t>Фактически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состояние</w:t>
      </w:r>
      <w:r w:rsidR="007736F9" w:rsidRPr="00BA7348">
        <w:t xml:space="preserve"> </w:t>
      </w:r>
      <w:r w:rsidRPr="00BA7348">
        <w:t>здоровья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лучше,</w:t>
      </w:r>
      <w:r w:rsidR="007736F9" w:rsidRPr="00BA7348">
        <w:t xml:space="preserve"> </w:t>
      </w:r>
      <w:r w:rsidRPr="00BA7348">
        <w:t>чем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жителей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инвалидностью,</w:t>
      </w:r>
      <w:r w:rsidR="007736F9" w:rsidRPr="00BA7348">
        <w:t xml:space="preserve"> </w:t>
      </w:r>
      <w:r w:rsidRPr="00BA7348">
        <w:t>констатировала</w:t>
      </w:r>
      <w:r w:rsidR="007736F9" w:rsidRPr="00BA7348">
        <w:t xml:space="preserve"> </w:t>
      </w:r>
      <w:r w:rsidRPr="00BA7348">
        <w:t>парламентарий.</w:t>
      </w:r>
    </w:p>
    <w:p w:rsidR="00BD4C25" w:rsidRPr="00BA7348" w:rsidRDefault="00BD4C25" w:rsidP="00BD4C25">
      <w:hyperlink r:id="rId28" w:history="1">
        <w:r w:rsidRPr="00BA7348">
          <w:rPr>
            <w:rStyle w:val="a3"/>
          </w:rPr>
          <w:t>http://pbroker.ru/?p=77152</w:t>
        </w:r>
      </w:hyperlink>
    </w:p>
    <w:p w:rsidR="00E20917" w:rsidRPr="00BA7348" w:rsidRDefault="00E20917" w:rsidP="00E20917">
      <w:pPr>
        <w:pStyle w:val="2"/>
      </w:pPr>
      <w:bookmarkStart w:id="78" w:name="_Toc159913009"/>
      <w:r w:rsidRPr="00BA7348">
        <w:t>Pеns</w:t>
      </w:r>
      <w:r w:rsidR="00CD460F" w:rsidRPr="00BA7348">
        <w:t>N</w:t>
      </w:r>
      <w:r w:rsidRPr="00BA7348">
        <w:t>еws.ru,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Госдума</w:t>
      </w:r>
      <w:r w:rsidR="007736F9" w:rsidRPr="00BA7348">
        <w:t xml:space="preserve"> </w:t>
      </w:r>
      <w:r w:rsidRPr="00BA7348">
        <w:t>отправляет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копаться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мусорных</w:t>
      </w:r>
      <w:r w:rsidR="007736F9" w:rsidRPr="00BA7348">
        <w:t xml:space="preserve"> </w:t>
      </w:r>
      <w:r w:rsidRPr="00BA7348">
        <w:t>баках</w:t>
      </w:r>
      <w:bookmarkEnd w:id="78"/>
    </w:p>
    <w:p w:rsidR="00E20917" w:rsidRPr="00BA7348" w:rsidRDefault="00E20917" w:rsidP="000A6596">
      <w:pPr>
        <w:pStyle w:val="3"/>
      </w:pPr>
      <w:bookmarkStart w:id="79" w:name="_Toc159913010"/>
      <w:r w:rsidRPr="00BA7348">
        <w:t>Практически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странах</w:t>
      </w:r>
      <w:r w:rsidR="007736F9" w:rsidRPr="00BA7348">
        <w:t xml:space="preserve"> </w:t>
      </w:r>
      <w:r w:rsidRPr="00BA7348">
        <w:t>мира,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принято</w:t>
      </w:r>
      <w:r w:rsidR="007736F9" w:rsidRPr="00BA7348">
        <w:t xml:space="preserve"> </w:t>
      </w:r>
      <w:r w:rsidRPr="00BA7348">
        <w:t>называть</w:t>
      </w:r>
      <w:r w:rsidR="007736F9" w:rsidRPr="00BA7348">
        <w:t xml:space="preserve"> </w:t>
      </w:r>
      <w:r w:rsidRPr="00BA7348">
        <w:t>цивилизованными</w:t>
      </w:r>
      <w:r w:rsidR="007736F9" w:rsidRPr="00BA7348">
        <w:t xml:space="preserve"> </w:t>
      </w:r>
      <w:r w:rsidRPr="00BA7348">
        <w:t>существует</w:t>
      </w:r>
      <w:r w:rsidR="007736F9" w:rsidRPr="00BA7348">
        <w:t xml:space="preserve"> </w:t>
      </w:r>
      <w:r w:rsidRPr="00BA7348">
        <w:t>практика,</w:t>
      </w:r>
      <w:r w:rsidR="007736F9" w:rsidRPr="00BA7348">
        <w:t xml:space="preserve"> </w:t>
      </w:r>
      <w:r w:rsidRPr="00BA7348">
        <w:t>когда</w:t>
      </w:r>
      <w:r w:rsidR="007736F9" w:rsidRPr="00BA7348">
        <w:t xml:space="preserve"> </w:t>
      </w:r>
      <w:r w:rsidRPr="00BA7348">
        <w:t>продукты</w:t>
      </w:r>
      <w:r w:rsidR="007736F9" w:rsidRPr="00BA7348">
        <w:t xml:space="preserve"> </w:t>
      </w:r>
      <w:r w:rsidRPr="00BA7348">
        <w:t>питания,</w:t>
      </w:r>
      <w:r w:rsidR="007736F9" w:rsidRPr="00BA7348">
        <w:t xml:space="preserve"> </w:t>
      </w:r>
      <w:r w:rsidRPr="00BA7348">
        <w:t>срок</w:t>
      </w:r>
      <w:r w:rsidR="007736F9" w:rsidRPr="00BA7348">
        <w:t xml:space="preserve"> </w:t>
      </w:r>
      <w:r w:rsidRPr="00BA7348">
        <w:t>годности</w:t>
      </w:r>
      <w:r w:rsidR="007736F9" w:rsidRPr="00BA7348">
        <w:t xml:space="preserve"> </w:t>
      </w:r>
      <w:r w:rsidRPr="00BA7348">
        <w:t>которых,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говорится,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грани,</w:t>
      </w:r>
      <w:r w:rsidR="007736F9" w:rsidRPr="00BA7348">
        <w:t xml:space="preserve"> </w:t>
      </w:r>
      <w:r w:rsidRPr="00BA7348">
        <w:t>раздают</w:t>
      </w:r>
      <w:r w:rsidR="007736F9" w:rsidRPr="00BA7348">
        <w:t xml:space="preserve"> </w:t>
      </w:r>
      <w:r w:rsidRPr="00BA7348">
        <w:t>малоимущим</w:t>
      </w:r>
      <w:r w:rsidR="007736F9" w:rsidRPr="00BA7348">
        <w:t xml:space="preserve"> </w:t>
      </w:r>
      <w:r w:rsidRPr="00BA7348">
        <w:t>гражданам,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пенсионерам,</w:t>
      </w:r>
      <w:r w:rsidR="007736F9" w:rsidRPr="00BA7348">
        <w:t xml:space="preserve"> </w:t>
      </w:r>
      <w:r w:rsidRPr="00BA7348">
        <w:t>пишет</w:t>
      </w:r>
      <w:r w:rsidR="007736F9" w:rsidRPr="00BA7348">
        <w:t xml:space="preserve"> </w:t>
      </w:r>
      <w:r w:rsidRPr="00BA7348">
        <w:t>Pеnsnеws.ru.</w:t>
      </w:r>
      <w:bookmarkEnd w:id="79"/>
    </w:p>
    <w:p w:rsidR="00E20917" w:rsidRPr="00BA7348" w:rsidRDefault="00E20917" w:rsidP="00E20917">
      <w:r w:rsidRPr="00BA7348">
        <w:t>Российский</w:t>
      </w:r>
      <w:r w:rsidR="007736F9" w:rsidRPr="00BA7348">
        <w:t xml:space="preserve"> </w:t>
      </w:r>
      <w:r w:rsidRPr="00BA7348">
        <w:t>бизнес</w:t>
      </w:r>
      <w:r w:rsidR="007736F9" w:rsidRPr="00BA7348">
        <w:t xml:space="preserve"> </w:t>
      </w:r>
      <w:r w:rsidRPr="00BA7348">
        <w:t>тоже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целом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таких</w:t>
      </w:r>
      <w:r w:rsidR="007736F9" w:rsidRPr="00BA7348">
        <w:t xml:space="preserve"> </w:t>
      </w:r>
      <w:r w:rsidRPr="00BA7348">
        <w:t>благородных</w:t>
      </w:r>
      <w:r w:rsidR="007736F9" w:rsidRPr="00BA7348">
        <w:t xml:space="preserve"> </w:t>
      </w:r>
      <w:r w:rsidRPr="00BA7348">
        <w:t>жестов,</w:t>
      </w:r>
      <w:r w:rsidR="007736F9" w:rsidRPr="00BA7348">
        <w:t xml:space="preserve"> </w:t>
      </w:r>
      <w:r w:rsidRPr="00BA7348">
        <w:t>однако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нас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добрым</w:t>
      </w:r>
      <w:r w:rsidR="007736F9" w:rsidRPr="00BA7348">
        <w:t xml:space="preserve"> </w:t>
      </w:r>
      <w:r w:rsidRPr="00BA7348">
        <w:t>себе</w:t>
      </w:r>
      <w:r w:rsidR="007736F9" w:rsidRPr="00BA7348">
        <w:t xml:space="preserve"> </w:t>
      </w:r>
      <w:r w:rsidRPr="00BA7348">
        <w:t>дороже.</w:t>
      </w:r>
      <w:r w:rsidR="007736F9" w:rsidRPr="00BA7348">
        <w:t xml:space="preserve"> </w:t>
      </w:r>
      <w:r w:rsidRPr="00BA7348">
        <w:t>Налоговая</w:t>
      </w:r>
      <w:r w:rsidR="007736F9" w:rsidRPr="00BA7348">
        <w:t xml:space="preserve"> </w:t>
      </w:r>
      <w:r w:rsidRPr="00BA7348">
        <w:t>требует,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такой</w:t>
      </w:r>
      <w:r w:rsidR="007736F9" w:rsidRPr="00BA7348">
        <w:t xml:space="preserve"> </w:t>
      </w:r>
      <w:r w:rsidRPr="00BA7348">
        <w:t>благотворительности</w:t>
      </w:r>
      <w:r w:rsidR="007736F9" w:rsidRPr="00BA7348">
        <w:t xml:space="preserve"> </w:t>
      </w:r>
      <w:r w:rsidRPr="00BA7348">
        <w:t>бизнес</w:t>
      </w:r>
      <w:r w:rsidR="007736F9" w:rsidRPr="00BA7348">
        <w:t xml:space="preserve"> </w:t>
      </w:r>
      <w:r w:rsidRPr="00BA7348">
        <w:t>обязательно</w:t>
      </w:r>
      <w:r w:rsidR="007736F9" w:rsidRPr="00BA7348">
        <w:t xml:space="preserve"> </w:t>
      </w:r>
      <w:r w:rsidRPr="00BA7348">
        <w:t>платил</w:t>
      </w:r>
      <w:r w:rsidR="007736F9" w:rsidRPr="00BA7348">
        <w:t xml:space="preserve"> </w:t>
      </w:r>
      <w:r w:rsidRPr="00BA7348">
        <w:t>налоги.</w:t>
      </w:r>
    </w:p>
    <w:p w:rsidR="00E20917" w:rsidRPr="00BA7348" w:rsidRDefault="00E20917" w:rsidP="00E20917">
      <w:r w:rsidRPr="00BA7348">
        <w:t>В</w:t>
      </w:r>
      <w:r w:rsidR="007736F9" w:rsidRPr="00BA7348">
        <w:t xml:space="preserve"> </w:t>
      </w:r>
      <w:r w:rsidRPr="00BA7348">
        <w:t>Государственной</w:t>
      </w:r>
      <w:r w:rsidR="007736F9" w:rsidRPr="00BA7348">
        <w:t xml:space="preserve"> </w:t>
      </w:r>
      <w:r w:rsidRPr="00BA7348">
        <w:t>думе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единожды</w:t>
      </w:r>
      <w:r w:rsidR="007736F9" w:rsidRPr="00BA7348">
        <w:t xml:space="preserve"> </w:t>
      </w:r>
      <w:r w:rsidRPr="00BA7348">
        <w:t>пытались</w:t>
      </w:r>
      <w:r w:rsidR="007736F9" w:rsidRPr="00BA7348">
        <w:t xml:space="preserve"> </w:t>
      </w:r>
      <w:r w:rsidRPr="00BA7348">
        <w:t>принять</w:t>
      </w:r>
      <w:r w:rsidR="007736F9" w:rsidRPr="00BA7348">
        <w:t xml:space="preserve"> </w:t>
      </w:r>
      <w:r w:rsidRPr="00BA7348">
        <w:t>закон,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освобождает</w:t>
      </w:r>
      <w:r w:rsidR="007736F9" w:rsidRPr="00BA7348">
        <w:t xml:space="preserve"> </w:t>
      </w:r>
      <w:r w:rsidRPr="00BA7348">
        <w:t>магазины,</w:t>
      </w:r>
      <w:r w:rsidR="007736F9" w:rsidRPr="00BA7348">
        <w:t xml:space="preserve"> </w:t>
      </w:r>
      <w:r w:rsidRPr="00BA7348">
        <w:t>супермаркеты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прочие</w:t>
      </w:r>
      <w:r w:rsidR="007736F9" w:rsidRPr="00BA7348">
        <w:t xml:space="preserve"> </w:t>
      </w:r>
      <w:r w:rsidRPr="00BA7348">
        <w:t>компании,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готовы</w:t>
      </w:r>
      <w:r w:rsidR="007736F9" w:rsidRPr="00BA7348">
        <w:t xml:space="preserve"> </w:t>
      </w:r>
      <w:r w:rsidRPr="00BA7348">
        <w:t>помогать</w:t>
      </w:r>
      <w:r w:rsidR="007736F9" w:rsidRPr="00BA7348">
        <w:t xml:space="preserve"> </w:t>
      </w:r>
      <w:r w:rsidRPr="00BA7348">
        <w:t>малоимущим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части</w:t>
      </w:r>
      <w:r w:rsidR="007736F9" w:rsidRPr="00BA7348">
        <w:t xml:space="preserve"> </w:t>
      </w:r>
      <w:r w:rsidRPr="00BA7348">
        <w:t>еды,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дополнительной</w:t>
      </w:r>
      <w:r w:rsidR="007736F9" w:rsidRPr="00BA7348">
        <w:t xml:space="preserve"> </w:t>
      </w:r>
      <w:r w:rsidRPr="00BA7348">
        <w:t>налоговой</w:t>
      </w:r>
      <w:r w:rsidR="007736F9" w:rsidRPr="00BA7348">
        <w:t xml:space="preserve"> </w:t>
      </w:r>
      <w:r w:rsidRPr="00BA7348">
        <w:t>нагрузки.</w:t>
      </w:r>
    </w:p>
    <w:p w:rsidR="00E20917" w:rsidRPr="00BA7348" w:rsidRDefault="00E20917" w:rsidP="00E20917">
      <w:r w:rsidRPr="00BA7348">
        <w:t>И</w:t>
      </w:r>
      <w:r w:rsidR="007736F9" w:rsidRPr="00BA7348">
        <w:t xml:space="preserve"> </w:t>
      </w:r>
      <w:r w:rsidRPr="00BA7348">
        <w:t>вот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днях,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Госдуме</w:t>
      </w:r>
      <w:r w:rsidR="007736F9" w:rsidRPr="00BA7348">
        <w:t xml:space="preserve"> </w:t>
      </w:r>
      <w:r w:rsidRPr="00BA7348">
        <w:t>решили</w:t>
      </w:r>
      <w:r w:rsidR="007736F9" w:rsidRPr="00BA7348">
        <w:t xml:space="preserve"> </w:t>
      </w:r>
      <w:r w:rsidRPr="00BA7348">
        <w:t>вернуться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этой</w:t>
      </w:r>
      <w:r w:rsidR="007736F9" w:rsidRPr="00BA7348">
        <w:t xml:space="preserve"> </w:t>
      </w:r>
      <w:r w:rsidRPr="00BA7348">
        <w:t>теме.</w:t>
      </w:r>
      <w:r w:rsidR="007736F9" w:rsidRPr="00BA7348">
        <w:t xml:space="preserve"> </w:t>
      </w:r>
      <w:r w:rsidRPr="00BA7348">
        <w:t>Вот</w:t>
      </w:r>
      <w:r w:rsidR="007736F9" w:rsidRPr="00BA7348">
        <w:t xml:space="preserve"> </w:t>
      </w:r>
      <w:r w:rsidRPr="00BA7348">
        <w:t>только,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сказать,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точностью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наоборот.</w:t>
      </w:r>
    </w:p>
    <w:p w:rsidR="00E20917" w:rsidRPr="00BA7348" w:rsidRDefault="00E20917" w:rsidP="00E20917">
      <w:r w:rsidRPr="00BA7348">
        <w:lastRenderedPageBreak/>
        <w:t>Под</w:t>
      </w:r>
      <w:r w:rsidR="007736F9" w:rsidRPr="00BA7348">
        <w:t xml:space="preserve"> </w:t>
      </w:r>
      <w:r w:rsidRPr="00BA7348">
        <w:t>соусом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заботятся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здоровье</w:t>
      </w:r>
      <w:r w:rsidR="007736F9" w:rsidRPr="00BA7348">
        <w:t xml:space="preserve"> </w:t>
      </w:r>
      <w:r w:rsidRPr="00BA7348">
        <w:t>россиян,</w:t>
      </w:r>
      <w:r w:rsidR="007736F9" w:rsidRPr="00BA7348">
        <w:t xml:space="preserve"> </w:t>
      </w:r>
      <w:r w:rsidRPr="00BA7348">
        <w:t>депутаты</w:t>
      </w:r>
      <w:r w:rsidR="007736F9" w:rsidRPr="00BA7348">
        <w:t xml:space="preserve"> </w:t>
      </w:r>
      <w:r w:rsidRPr="00BA7348">
        <w:t>решили</w:t>
      </w:r>
      <w:r w:rsidR="007736F9" w:rsidRPr="00BA7348">
        <w:t xml:space="preserve"> </w:t>
      </w:r>
      <w:r w:rsidRPr="00BA7348">
        <w:t>ввести</w:t>
      </w:r>
      <w:r w:rsidR="007736F9" w:rsidRPr="00BA7348">
        <w:t xml:space="preserve"> </w:t>
      </w:r>
      <w:r w:rsidRPr="00BA7348">
        <w:t>штрафы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тех</w:t>
      </w:r>
      <w:r w:rsidR="007736F9" w:rsidRPr="00BA7348">
        <w:t xml:space="preserve"> </w:t>
      </w:r>
      <w:r w:rsidRPr="00BA7348">
        <w:t>предпринимателей,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практикуют</w:t>
      </w:r>
      <w:r w:rsidR="007736F9" w:rsidRPr="00BA7348">
        <w:t xml:space="preserve"> </w:t>
      </w:r>
      <w:r w:rsidRPr="00BA7348">
        <w:t>безвозмездную</w:t>
      </w:r>
      <w:r w:rsidR="007736F9" w:rsidRPr="00BA7348">
        <w:t xml:space="preserve"> </w:t>
      </w:r>
      <w:r w:rsidRPr="00BA7348">
        <w:t>раздачу</w:t>
      </w:r>
      <w:r w:rsidR="007736F9" w:rsidRPr="00BA7348">
        <w:t xml:space="preserve"> </w:t>
      </w:r>
      <w:r w:rsidRPr="00BA7348">
        <w:t>населению</w:t>
      </w:r>
      <w:r w:rsidR="007736F9" w:rsidRPr="00BA7348">
        <w:t xml:space="preserve"> </w:t>
      </w:r>
      <w:r w:rsidRPr="00BA7348">
        <w:t>продуктов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товаров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истекшим</w:t>
      </w:r>
      <w:r w:rsidR="007736F9" w:rsidRPr="00BA7348">
        <w:t xml:space="preserve"> </w:t>
      </w:r>
      <w:r w:rsidRPr="00BA7348">
        <w:t>сроком</w:t>
      </w:r>
      <w:r w:rsidR="007736F9" w:rsidRPr="00BA7348">
        <w:t xml:space="preserve"> </w:t>
      </w:r>
      <w:r w:rsidRPr="00BA7348">
        <w:t>годности.</w:t>
      </w:r>
    </w:p>
    <w:p w:rsidR="00E20917" w:rsidRPr="00BA7348" w:rsidRDefault="00E20917" w:rsidP="00E20917">
      <w:r w:rsidRPr="00BA7348">
        <w:t>Теперь</w:t>
      </w:r>
      <w:r w:rsidR="007736F9" w:rsidRPr="00BA7348">
        <w:t xml:space="preserve"> </w:t>
      </w:r>
      <w:r w:rsidRPr="00BA7348">
        <w:t>таким</w:t>
      </w:r>
      <w:r w:rsidR="007736F9" w:rsidRPr="00BA7348">
        <w:t xml:space="preserve"> </w:t>
      </w:r>
      <w:r w:rsidRPr="00BA7348">
        <w:t>лицам</w:t>
      </w:r>
      <w:r w:rsidR="007736F9" w:rsidRPr="00BA7348">
        <w:t xml:space="preserve"> </w:t>
      </w:r>
      <w:r w:rsidRPr="00BA7348">
        <w:t>грозит</w:t>
      </w:r>
      <w:r w:rsidR="007736F9" w:rsidRPr="00BA7348">
        <w:t xml:space="preserve"> </w:t>
      </w:r>
      <w:r w:rsidRPr="00BA7348">
        <w:t>достаточно</w:t>
      </w:r>
      <w:r w:rsidR="007736F9" w:rsidRPr="00BA7348">
        <w:t xml:space="preserve"> </w:t>
      </w:r>
      <w:r w:rsidRPr="00BA7348">
        <w:t>серьезный</w:t>
      </w:r>
      <w:r w:rsidR="007736F9" w:rsidRPr="00BA7348">
        <w:t xml:space="preserve"> </w:t>
      </w:r>
      <w:r w:rsidRPr="00BA7348">
        <w:t>штраф.</w:t>
      </w:r>
    </w:p>
    <w:p w:rsidR="00E20917" w:rsidRPr="00BA7348" w:rsidRDefault="00E20917" w:rsidP="00E20917">
      <w:r w:rsidRPr="00BA7348">
        <w:t>Изменения</w:t>
      </w:r>
      <w:r w:rsidR="007736F9" w:rsidRPr="00BA7348">
        <w:t xml:space="preserve"> </w:t>
      </w:r>
      <w:r w:rsidRPr="00BA7348">
        <w:t>предлагают</w:t>
      </w:r>
      <w:r w:rsidR="007736F9" w:rsidRPr="00BA7348">
        <w:t xml:space="preserve"> </w:t>
      </w:r>
      <w:r w:rsidRPr="00BA7348">
        <w:t>внести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Кодекс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административных</w:t>
      </w:r>
      <w:r w:rsidR="007736F9" w:rsidRPr="00BA7348">
        <w:t xml:space="preserve"> </w:t>
      </w:r>
      <w:r w:rsidRPr="00BA7348">
        <w:t>правонарушениях,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именно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ст.</w:t>
      </w:r>
      <w:r w:rsidR="007736F9" w:rsidRPr="00BA7348">
        <w:t xml:space="preserve"> </w:t>
      </w:r>
      <w:r w:rsidRPr="00BA7348">
        <w:t>14.43</w:t>
      </w:r>
      <w:r w:rsidR="007736F9" w:rsidRPr="00BA7348">
        <w:t xml:space="preserve"> </w:t>
      </w:r>
      <w:r w:rsidRPr="00BA7348">
        <w:t>КоАП,</w:t>
      </w:r>
      <w:r w:rsidR="007736F9" w:rsidRPr="00BA7348">
        <w:t xml:space="preserve"> </w:t>
      </w:r>
      <w:r w:rsidRPr="00BA7348">
        <w:t>устанавливающую</w:t>
      </w:r>
      <w:r w:rsidR="007736F9" w:rsidRPr="00BA7348">
        <w:t xml:space="preserve"> </w:t>
      </w:r>
      <w:r w:rsidRPr="00BA7348">
        <w:t>ответственность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нарушение</w:t>
      </w:r>
      <w:r w:rsidR="007736F9" w:rsidRPr="00BA7348">
        <w:t xml:space="preserve"> </w:t>
      </w:r>
      <w:r w:rsidRPr="00BA7348">
        <w:t>изготовителем,</w:t>
      </w:r>
      <w:r w:rsidR="007736F9" w:rsidRPr="00BA7348">
        <w:t xml:space="preserve"> </w:t>
      </w:r>
      <w:r w:rsidRPr="00BA7348">
        <w:t>исполнителем,</w:t>
      </w:r>
      <w:r w:rsidR="007736F9" w:rsidRPr="00BA7348">
        <w:t xml:space="preserve"> </w:t>
      </w:r>
      <w:r w:rsidRPr="00BA7348">
        <w:t>продавцом</w:t>
      </w:r>
      <w:r w:rsidR="007736F9" w:rsidRPr="00BA7348">
        <w:t xml:space="preserve"> </w:t>
      </w:r>
      <w:r w:rsidRPr="00BA7348">
        <w:t>требований</w:t>
      </w:r>
      <w:r w:rsidR="007736F9" w:rsidRPr="00BA7348">
        <w:t xml:space="preserve"> </w:t>
      </w:r>
      <w:r w:rsidRPr="00BA7348">
        <w:t>технических</w:t>
      </w:r>
      <w:r w:rsidR="007736F9" w:rsidRPr="00BA7348">
        <w:t xml:space="preserve"> </w:t>
      </w:r>
      <w:r w:rsidRPr="00BA7348">
        <w:t>регламентов.</w:t>
      </w:r>
    </w:p>
    <w:p w:rsidR="00E20917" w:rsidRPr="00BA7348" w:rsidRDefault="00E20917" w:rsidP="00E20917">
      <w:r w:rsidRPr="00BA7348">
        <w:t>Предлагается</w:t>
      </w:r>
      <w:r w:rsidR="007736F9" w:rsidRPr="00BA7348">
        <w:t xml:space="preserve"> </w:t>
      </w:r>
      <w:r w:rsidRPr="00BA7348">
        <w:t>установить</w:t>
      </w:r>
      <w:r w:rsidR="007736F9" w:rsidRPr="00BA7348">
        <w:t xml:space="preserve"> </w:t>
      </w:r>
      <w:r w:rsidRPr="00BA7348">
        <w:t>штрафы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следующем</w:t>
      </w:r>
      <w:r w:rsidR="007736F9" w:rsidRPr="00BA7348">
        <w:t xml:space="preserve"> </w:t>
      </w:r>
      <w:r w:rsidRPr="00BA7348">
        <w:t>размере:</w:t>
      </w:r>
    </w:p>
    <w:p w:rsidR="00E20917" w:rsidRPr="00BA7348" w:rsidRDefault="00E20917" w:rsidP="00E20917">
      <w:r w:rsidRPr="00BA7348">
        <w:t>-</w:t>
      </w:r>
      <w:r w:rsidR="007736F9" w:rsidRPr="00BA7348">
        <w:t xml:space="preserve"> </w:t>
      </w:r>
      <w:r w:rsidRPr="00BA7348">
        <w:t>должностным</w:t>
      </w:r>
      <w:r w:rsidR="007736F9" w:rsidRPr="00BA7348">
        <w:t xml:space="preserve"> </w:t>
      </w:r>
      <w:r w:rsidRPr="00BA7348">
        <w:t>лицам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10</w:t>
      </w:r>
      <w:r w:rsidR="007736F9" w:rsidRPr="00BA7348">
        <w:t xml:space="preserve"> </w:t>
      </w:r>
      <w:r w:rsidRPr="00BA7348">
        <w:t>000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20</w:t>
      </w:r>
      <w:r w:rsidR="007736F9" w:rsidRPr="00BA7348">
        <w:t xml:space="preserve"> </w:t>
      </w:r>
      <w:r w:rsidRPr="00BA7348">
        <w:t>000</w:t>
      </w:r>
      <w:r w:rsidR="007736F9" w:rsidRPr="00BA7348">
        <w:t xml:space="preserve"> </w:t>
      </w:r>
      <w:r w:rsidRPr="00BA7348">
        <w:t>руб.</w:t>
      </w:r>
    </w:p>
    <w:p w:rsidR="00E20917" w:rsidRPr="00BA7348" w:rsidRDefault="00E20917" w:rsidP="00E20917">
      <w:r w:rsidRPr="00BA7348">
        <w:t>-</w:t>
      </w:r>
      <w:r w:rsidR="007736F9" w:rsidRPr="00BA7348">
        <w:t xml:space="preserve"> </w:t>
      </w:r>
      <w:r w:rsidRPr="00BA7348">
        <w:t>предпринимателям</w:t>
      </w:r>
      <w:r w:rsidR="007736F9" w:rsidRPr="00BA7348">
        <w:t xml:space="preserve"> </w:t>
      </w:r>
      <w:r w:rsidRPr="00BA7348">
        <w:t>без</w:t>
      </w:r>
      <w:r w:rsidR="007736F9" w:rsidRPr="00BA7348">
        <w:t xml:space="preserve"> </w:t>
      </w:r>
      <w:r w:rsidRPr="00BA7348">
        <w:t>образования</w:t>
      </w:r>
      <w:r w:rsidR="007736F9" w:rsidRPr="00BA7348">
        <w:t xml:space="preserve"> </w:t>
      </w:r>
      <w:r w:rsidRPr="00BA7348">
        <w:t>юрлица</w:t>
      </w:r>
      <w:r w:rsidR="007736F9" w:rsidRPr="00BA7348">
        <w:t xml:space="preserve"> - </w:t>
      </w:r>
      <w:r w:rsidRPr="00BA7348">
        <w:t>от</w:t>
      </w:r>
      <w:r w:rsidR="007736F9" w:rsidRPr="00BA7348">
        <w:t xml:space="preserve"> </w:t>
      </w:r>
      <w:r w:rsidRPr="00BA7348">
        <w:t>20</w:t>
      </w:r>
      <w:r w:rsidR="007736F9" w:rsidRPr="00BA7348">
        <w:t xml:space="preserve"> </w:t>
      </w:r>
      <w:r w:rsidRPr="00BA7348">
        <w:t>000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30</w:t>
      </w:r>
      <w:r w:rsidR="007736F9" w:rsidRPr="00BA7348">
        <w:t xml:space="preserve"> </w:t>
      </w:r>
      <w:r w:rsidRPr="00BA7348">
        <w:t>000</w:t>
      </w:r>
      <w:r w:rsidR="007736F9" w:rsidRPr="00BA7348">
        <w:t xml:space="preserve"> </w:t>
      </w:r>
      <w:r w:rsidRPr="00BA7348">
        <w:t>руб.</w:t>
      </w:r>
    </w:p>
    <w:p w:rsidR="00E20917" w:rsidRPr="00BA7348" w:rsidRDefault="00E20917" w:rsidP="00E20917">
      <w:r w:rsidRPr="00BA7348">
        <w:t>-</w:t>
      </w:r>
      <w:r w:rsidR="007736F9" w:rsidRPr="00BA7348">
        <w:t xml:space="preserve"> </w:t>
      </w:r>
      <w:r w:rsidRPr="00BA7348">
        <w:t>юрлицам</w:t>
      </w:r>
      <w:r w:rsidR="007736F9" w:rsidRPr="00BA7348">
        <w:t xml:space="preserve"> - </w:t>
      </w:r>
      <w:r w:rsidRPr="00BA7348">
        <w:t>от</w:t>
      </w:r>
      <w:r w:rsidR="007736F9" w:rsidRPr="00BA7348">
        <w:t xml:space="preserve"> </w:t>
      </w:r>
      <w:r w:rsidRPr="00BA7348">
        <w:t>100</w:t>
      </w:r>
      <w:r w:rsidR="007736F9" w:rsidRPr="00BA7348">
        <w:t xml:space="preserve"> </w:t>
      </w:r>
      <w:r w:rsidRPr="00BA7348">
        <w:t>000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300</w:t>
      </w:r>
      <w:r w:rsidR="007736F9" w:rsidRPr="00BA7348">
        <w:t xml:space="preserve"> </w:t>
      </w:r>
      <w:r w:rsidRPr="00BA7348">
        <w:t>000</w:t>
      </w:r>
      <w:r w:rsidR="007736F9" w:rsidRPr="00BA7348">
        <w:t xml:space="preserve"> </w:t>
      </w:r>
      <w:r w:rsidRPr="00BA7348">
        <w:t>руб.</w:t>
      </w:r>
    </w:p>
    <w:p w:rsidR="00E20917" w:rsidRPr="00BA7348" w:rsidRDefault="00E20917" w:rsidP="00E20917">
      <w:r w:rsidRPr="00BA7348">
        <w:t>То</w:t>
      </w:r>
      <w:r w:rsidR="007736F9" w:rsidRPr="00BA7348">
        <w:t xml:space="preserve"> </w:t>
      </w:r>
      <w:r w:rsidRPr="00BA7348">
        <w:t>есть,</w:t>
      </w:r>
      <w:r w:rsidR="007736F9" w:rsidRPr="00BA7348">
        <w:t xml:space="preserve"> </w:t>
      </w:r>
      <w:r w:rsidRPr="00BA7348">
        <w:t>помогать</w:t>
      </w:r>
      <w:r w:rsidR="007736F9" w:rsidRPr="00BA7348">
        <w:t xml:space="preserve"> </w:t>
      </w:r>
      <w:r w:rsidRPr="00BA7348">
        <w:t>едой</w:t>
      </w:r>
      <w:r w:rsidR="007736F9" w:rsidRPr="00BA7348">
        <w:t xml:space="preserve"> </w:t>
      </w:r>
      <w:r w:rsidRPr="00BA7348">
        <w:t>бедноте,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пенсионерам,</w:t>
      </w:r>
      <w:r w:rsidR="007736F9" w:rsidRPr="00BA7348">
        <w:t xml:space="preserve"> </w:t>
      </w:r>
      <w:r w:rsidRPr="00BA7348">
        <w:t>бизнес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посредством</w:t>
      </w:r>
      <w:r w:rsidR="007736F9" w:rsidRPr="00BA7348">
        <w:t xml:space="preserve"> </w:t>
      </w:r>
      <w:r w:rsidRPr="00BA7348">
        <w:t>мусорного</w:t>
      </w:r>
      <w:r w:rsidR="007736F9" w:rsidRPr="00BA7348">
        <w:t xml:space="preserve"> </w:t>
      </w:r>
      <w:r w:rsidRPr="00BA7348">
        <w:t>контейнера.</w:t>
      </w:r>
      <w:r w:rsidR="007736F9" w:rsidRPr="00BA7348">
        <w:t xml:space="preserve"> </w:t>
      </w:r>
      <w:r w:rsidRPr="00BA7348">
        <w:t>Понятное</w:t>
      </w:r>
      <w:r w:rsidR="007736F9" w:rsidRPr="00BA7348">
        <w:t xml:space="preserve"> </w:t>
      </w:r>
      <w:r w:rsidRPr="00BA7348">
        <w:t>дело,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под</w:t>
      </w:r>
      <w:r w:rsidR="007736F9" w:rsidRPr="00BA7348">
        <w:t xml:space="preserve"> </w:t>
      </w:r>
      <w:r w:rsidRPr="00BA7348">
        <w:t>угрозой</w:t>
      </w:r>
      <w:r w:rsidR="007736F9" w:rsidRPr="00BA7348">
        <w:t xml:space="preserve"> </w:t>
      </w:r>
      <w:r w:rsidRPr="00BA7348">
        <w:t>штрафа</w:t>
      </w:r>
      <w:r w:rsidR="007736F9" w:rsidRPr="00BA7348">
        <w:t xml:space="preserve"> </w:t>
      </w:r>
      <w:r w:rsidRPr="00BA7348">
        <w:t>никто</w:t>
      </w:r>
      <w:r w:rsidR="007736F9" w:rsidRPr="00BA7348">
        <w:t xml:space="preserve"> </w:t>
      </w:r>
      <w:r w:rsidRPr="00BA7348">
        <w:t>связываться</w:t>
      </w:r>
      <w:r w:rsidR="007736F9" w:rsidRPr="00BA7348">
        <w:t xml:space="preserve"> </w:t>
      </w:r>
      <w:r w:rsidRPr="00BA7348">
        <w:t>этим</w:t>
      </w:r>
      <w:r w:rsidR="007736F9" w:rsidRPr="00BA7348">
        <w:t xml:space="preserve"> </w:t>
      </w:r>
      <w:r w:rsidRPr="00BA7348">
        <w:t>видом</w:t>
      </w:r>
      <w:r w:rsidR="007736F9" w:rsidRPr="00BA7348">
        <w:t xml:space="preserve"> </w:t>
      </w:r>
      <w:r w:rsidRPr="00BA7348">
        <w:t>благотворительности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будет.</w:t>
      </w:r>
      <w:r w:rsidR="007736F9" w:rsidRPr="00BA7348">
        <w:t xml:space="preserve"> </w:t>
      </w:r>
    </w:p>
    <w:p w:rsidR="00E20917" w:rsidRPr="00BA7348" w:rsidRDefault="00E20917" w:rsidP="00E20917">
      <w:r w:rsidRPr="00BA7348">
        <w:t>Так</w:t>
      </w:r>
      <w:r w:rsidR="007736F9" w:rsidRPr="00BA7348">
        <w:t xml:space="preserve"> </w:t>
      </w:r>
      <w:r w:rsidRPr="00BA7348">
        <w:t>что,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увидите</w:t>
      </w:r>
      <w:r w:rsidR="007736F9" w:rsidRPr="00BA7348">
        <w:t xml:space="preserve"> </w:t>
      </w:r>
      <w:r w:rsidRPr="00BA7348">
        <w:t>копошавшихся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мусорках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супермаркетах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магазинах</w:t>
      </w:r>
      <w:r w:rsidR="007736F9" w:rsidRPr="00BA7348">
        <w:t xml:space="preserve"> </w:t>
      </w:r>
      <w:r w:rsidRPr="00BA7348">
        <w:t>пенсионеров,</w:t>
      </w:r>
      <w:r w:rsidR="007736F9" w:rsidRPr="00BA7348">
        <w:t xml:space="preserve"> </w:t>
      </w:r>
      <w:r w:rsidRPr="00BA7348">
        <w:t>знайте</w:t>
      </w:r>
      <w:r w:rsidR="007736F9" w:rsidRPr="00BA7348">
        <w:t xml:space="preserve"> </w:t>
      </w:r>
      <w:r w:rsidRPr="00BA7348">
        <w:t>кого</w:t>
      </w:r>
      <w:r w:rsidR="007736F9" w:rsidRPr="00BA7348">
        <w:t xml:space="preserve"> </w:t>
      </w:r>
      <w:r w:rsidRPr="00BA7348">
        <w:t>благодарить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такую</w:t>
      </w:r>
      <w:r w:rsidR="007736F9" w:rsidRPr="00BA7348">
        <w:t xml:space="preserve"> </w:t>
      </w:r>
      <w:r w:rsidRPr="00BA7348">
        <w:t>позорную</w:t>
      </w:r>
      <w:r w:rsidR="007736F9" w:rsidRPr="00BA7348">
        <w:t xml:space="preserve"> </w:t>
      </w:r>
      <w:r w:rsidRPr="00BA7348">
        <w:t>картину.</w:t>
      </w:r>
    </w:p>
    <w:p w:rsidR="00E20917" w:rsidRPr="00BA7348" w:rsidRDefault="00EF1DFC" w:rsidP="00E20917">
      <w:hyperlink r:id="rId29" w:history="1">
        <w:r w:rsidR="00E20917" w:rsidRPr="00BA7348">
          <w:rPr>
            <w:rStyle w:val="a3"/>
          </w:rPr>
          <w:t>https://pensnews.ru/article/11226</w:t>
        </w:r>
      </w:hyperlink>
      <w:r w:rsidR="007736F9" w:rsidRPr="00BA7348">
        <w:t xml:space="preserve"> </w:t>
      </w:r>
    </w:p>
    <w:p w:rsidR="008F5458" w:rsidRPr="00BA7348" w:rsidRDefault="008F5458" w:rsidP="008F5458">
      <w:pPr>
        <w:pStyle w:val="2"/>
      </w:pPr>
      <w:bookmarkStart w:id="80" w:name="_Toc159913011"/>
      <w:r w:rsidRPr="00BA7348">
        <w:t>LiveNews24</w:t>
      </w:r>
      <w:r w:rsidR="00CD460F" w:rsidRPr="00BA7348">
        <w:t>.</w:t>
      </w:r>
      <w:r w:rsidR="00CD460F" w:rsidRPr="00BA7348">
        <w:rPr>
          <w:lang w:val="en-US"/>
        </w:rPr>
        <w:t>ru</w:t>
      </w:r>
      <w:r w:rsidRPr="00BA7348">
        <w:t>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Последствия</w:t>
      </w:r>
      <w:r w:rsidR="007736F9" w:rsidRPr="00BA7348">
        <w:t xml:space="preserve"> </w:t>
      </w:r>
      <w:r w:rsidRPr="00BA7348">
        <w:t>п</w:t>
      </w:r>
      <w:r w:rsidR="00CD460F" w:rsidRPr="00BA7348">
        <w:t>утинской</w:t>
      </w:r>
      <w:r w:rsidR="007736F9" w:rsidRPr="00BA7348">
        <w:t xml:space="preserve"> </w:t>
      </w:r>
      <w:r w:rsidR="00CD460F" w:rsidRPr="00BA7348">
        <w:t>пенсионной</w:t>
      </w:r>
      <w:r w:rsidR="007736F9" w:rsidRPr="00BA7348">
        <w:t xml:space="preserve"> </w:t>
      </w:r>
      <w:r w:rsidR="00CD460F" w:rsidRPr="00BA7348">
        <w:t>реформы.</w:t>
      </w:r>
      <w:r w:rsidR="007736F9" w:rsidRPr="00BA7348">
        <w:t xml:space="preserve"> </w:t>
      </w:r>
      <w:r w:rsidR="00CD460F" w:rsidRPr="00BA7348">
        <w:t>З</w:t>
      </w:r>
      <w:r w:rsidRPr="00BA7348">
        <w:t>а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стало</w:t>
      </w:r>
      <w:r w:rsidR="007736F9" w:rsidRPr="00BA7348">
        <w:t xml:space="preserve"> </w:t>
      </w:r>
      <w:r w:rsidRPr="00BA7348">
        <w:t>меньше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700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человек</w:t>
      </w:r>
      <w:bookmarkEnd w:id="80"/>
    </w:p>
    <w:p w:rsidR="008F5458" w:rsidRPr="00BA7348" w:rsidRDefault="008F5458" w:rsidP="000A6596">
      <w:pPr>
        <w:pStyle w:val="3"/>
      </w:pPr>
      <w:bookmarkStart w:id="81" w:name="_Toc159913012"/>
      <w:r w:rsidRPr="00BA7348">
        <w:t>Древняя</w:t>
      </w:r>
      <w:r w:rsidR="007736F9" w:rsidRPr="00BA7348">
        <w:t xml:space="preserve"> </w:t>
      </w:r>
      <w:r w:rsidRPr="00BA7348">
        <w:t>мудрость</w:t>
      </w:r>
      <w:r w:rsidR="007736F9" w:rsidRPr="00BA7348">
        <w:t xml:space="preserve"> </w:t>
      </w:r>
      <w:r w:rsidRPr="00BA7348">
        <w:t>гласит:</w:t>
      </w:r>
      <w:r w:rsidR="007736F9" w:rsidRPr="00BA7348">
        <w:t xml:space="preserve"> «</w:t>
      </w:r>
      <w:r w:rsidRPr="00BA7348">
        <w:t>О</w:t>
      </w:r>
      <w:r w:rsidR="007736F9" w:rsidRPr="00BA7348">
        <w:t xml:space="preserve"> </w:t>
      </w:r>
      <w:r w:rsidRPr="00BA7348">
        <w:t>государстве</w:t>
      </w:r>
      <w:r w:rsidR="007736F9" w:rsidRPr="00BA7348">
        <w:t xml:space="preserve"> </w:t>
      </w:r>
      <w:r w:rsidRPr="00BA7348">
        <w:t>судят</w:t>
      </w:r>
      <w:r w:rsidR="007736F9" w:rsidRPr="00BA7348">
        <w:t xml:space="preserve"> </w:t>
      </w:r>
      <w:r w:rsidRPr="00BA7348">
        <w:t>потому,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оно</w:t>
      </w:r>
      <w:r w:rsidR="007736F9" w:rsidRPr="00BA7348">
        <w:t xml:space="preserve"> </w:t>
      </w:r>
      <w:r w:rsidRPr="00BA7348">
        <w:t>относится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детям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старикам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СССР</w:t>
      </w:r>
      <w:r w:rsidR="007736F9" w:rsidRPr="00BA7348">
        <w:t xml:space="preserve"> </w:t>
      </w:r>
      <w:r w:rsidRPr="00BA7348">
        <w:t>действительно</w:t>
      </w:r>
      <w:r w:rsidR="007736F9" w:rsidRPr="00BA7348">
        <w:t xml:space="preserve"> </w:t>
      </w:r>
      <w:r w:rsidRPr="00BA7348">
        <w:t>работал</w:t>
      </w:r>
      <w:r w:rsidR="007736F9" w:rsidRPr="00BA7348">
        <w:t xml:space="preserve"> </w:t>
      </w:r>
      <w:r w:rsidRPr="00BA7348">
        <w:t>принцип:</w:t>
      </w:r>
      <w:r w:rsidR="007736F9" w:rsidRPr="00BA7348">
        <w:t xml:space="preserve"> «</w:t>
      </w:r>
      <w:r w:rsidRPr="00BA7348">
        <w:t>Молодым</w:t>
      </w:r>
      <w:r w:rsidR="007736F9" w:rsidRPr="00BA7348">
        <w:t xml:space="preserve"> - </w:t>
      </w:r>
      <w:r w:rsidRPr="00BA7348">
        <w:t>везде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нас</w:t>
      </w:r>
      <w:r w:rsidR="007736F9" w:rsidRPr="00BA7348">
        <w:t xml:space="preserve"> </w:t>
      </w:r>
      <w:r w:rsidRPr="00BA7348">
        <w:t>дорога,</w:t>
      </w:r>
      <w:r w:rsidR="007736F9" w:rsidRPr="00BA7348">
        <w:t xml:space="preserve"> </w:t>
      </w:r>
      <w:r w:rsidRPr="00BA7348">
        <w:t>старикам</w:t>
      </w:r>
      <w:r w:rsidR="007736F9" w:rsidRPr="00BA7348">
        <w:t xml:space="preserve"> - </w:t>
      </w:r>
      <w:r w:rsidRPr="00BA7348">
        <w:t>везде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нас</w:t>
      </w:r>
      <w:r w:rsidR="007736F9" w:rsidRPr="00BA7348">
        <w:t xml:space="preserve"> </w:t>
      </w:r>
      <w:r w:rsidRPr="00BA7348">
        <w:t>почет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современной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вс</w:t>
      </w:r>
      <w:r w:rsidR="007736F9" w:rsidRPr="00BA7348">
        <w:t xml:space="preserve">е </w:t>
      </w:r>
      <w:r w:rsidRPr="00BA7348">
        <w:t>обстоит</w:t>
      </w:r>
      <w:r w:rsidR="007736F9" w:rsidRPr="00BA7348">
        <w:t xml:space="preserve"> </w:t>
      </w:r>
      <w:r w:rsidRPr="00BA7348">
        <w:t>совершенно</w:t>
      </w:r>
      <w:r w:rsidR="007736F9" w:rsidRPr="00BA7348">
        <w:t xml:space="preserve"> </w:t>
      </w:r>
      <w:r w:rsidRPr="00BA7348">
        <w:t>иначе.</w:t>
      </w:r>
      <w:bookmarkEnd w:id="81"/>
    </w:p>
    <w:p w:rsidR="008F5458" w:rsidRPr="00BA7348" w:rsidRDefault="008F5458" w:rsidP="008F5458">
      <w:r w:rsidRPr="00BA7348">
        <w:t>Высшее</w:t>
      </w:r>
      <w:r w:rsidR="007736F9" w:rsidRPr="00BA7348">
        <w:t xml:space="preserve"> </w:t>
      </w:r>
      <w:r w:rsidRPr="00BA7348">
        <w:t>образование</w:t>
      </w:r>
      <w:r w:rsidR="007736F9" w:rsidRPr="00BA7348">
        <w:t xml:space="preserve"> </w:t>
      </w:r>
      <w:r w:rsidRPr="00BA7348">
        <w:t>вс</w:t>
      </w:r>
      <w:r w:rsidR="007736F9" w:rsidRPr="00BA7348">
        <w:t xml:space="preserve">е </w:t>
      </w:r>
      <w:r w:rsidRPr="00BA7348">
        <w:t>больше</w:t>
      </w:r>
      <w:r w:rsidR="007736F9" w:rsidRPr="00BA7348">
        <w:t xml:space="preserve"> </w:t>
      </w:r>
      <w:r w:rsidRPr="00BA7348">
        <w:t>превращается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коммерческую</w:t>
      </w:r>
      <w:r w:rsidR="007736F9" w:rsidRPr="00BA7348">
        <w:t xml:space="preserve"> </w:t>
      </w:r>
      <w:r w:rsidRPr="00BA7348">
        <w:t>услугу,</w:t>
      </w:r>
      <w:r w:rsidR="007736F9" w:rsidRPr="00BA7348">
        <w:t xml:space="preserve"> </w:t>
      </w:r>
      <w:r w:rsidRPr="00BA7348">
        <w:t>которая</w:t>
      </w:r>
      <w:r w:rsidR="007736F9" w:rsidRPr="00BA7348">
        <w:t xml:space="preserve"> </w:t>
      </w:r>
      <w:r w:rsidRPr="00BA7348">
        <w:t>доступна</w:t>
      </w:r>
      <w:r w:rsidR="007736F9" w:rsidRPr="00BA7348">
        <w:t xml:space="preserve"> </w:t>
      </w:r>
      <w:r w:rsidRPr="00BA7348">
        <w:t>далеко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всем,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зарплаты</w:t>
      </w:r>
      <w:r w:rsidR="007736F9" w:rsidRPr="00BA7348">
        <w:t xml:space="preserve"> </w:t>
      </w:r>
      <w:r w:rsidRPr="00BA7348">
        <w:t>молодых</w:t>
      </w:r>
      <w:r w:rsidR="007736F9" w:rsidRPr="00BA7348">
        <w:t xml:space="preserve"> </w:t>
      </w:r>
      <w:r w:rsidRPr="00BA7348">
        <w:t>специалистов</w:t>
      </w:r>
      <w:r w:rsidR="007736F9" w:rsidRPr="00BA7348">
        <w:t xml:space="preserve"> </w:t>
      </w:r>
      <w:r w:rsidRPr="00BA7348">
        <w:t>вызывают</w:t>
      </w:r>
      <w:r w:rsidR="007736F9" w:rsidRPr="00BA7348">
        <w:t xml:space="preserve"> </w:t>
      </w:r>
      <w:r w:rsidRPr="00BA7348">
        <w:t>лишь</w:t>
      </w:r>
      <w:r w:rsidR="007736F9" w:rsidRPr="00BA7348">
        <w:t xml:space="preserve"> </w:t>
      </w:r>
      <w:r w:rsidRPr="00BA7348">
        <w:t>сочувствие.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этого</w:t>
      </w:r>
      <w:r w:rsidR="007736F9" w:rsidRPr="00BA7348">
        <w:t xml:space="preserve"> </w:t>
      </w:r>
      <w:r w:rsidRPr="00BA7348">
        <w:t>управленцы</w:t>
      </w:r>
      <w:r w:rsidR="007736F9" w:rsidRPr="00BA7348">
        <w:t xml:space="preserve"> </w:t>
      </w:r>
      <w:r w:rsidRPr="00BA7348">
        <w:t>ещ</w:t>
      </w:r>
      <w:r w:rsidR="007736F9" w:rsidRPr="00BA7348">
        <w:t xml:space="preserve">е </w:t>
      </w:r>
      <w:r w:rsidRPr="00BA7348">
        <w:t>удивляются</w:t>
      </w:r>
      <w:r w:rsidR="007736F9" w:rsidRPr="00BA7348">
        <w:t xml:space="preserve"> </w:t>
      </w:r>
      <w:r w:rsidRPr="00BA7348">
        <w:t>тому,</w:t>
      </w:r>
      <w:r w:rsidR="007736F9" w:rsidRPr="00BA7348">
        <w:t xml:space="preserve"> </w:t>
      </w:r>
      <w:r w:rsidRPr="00BA7348">
        <w:t>почему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молодые</w:t>
      </w:r>
      <w:r w:rsidR="007736F9" w:rsidRPr="00BA7348">
        <w:t xml:space="preserve"> </w:t>
      </w:r>
      <w:r w:rsidRPr="00BA7348">
        <w:t>пары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спешат</w:t>
      </w:r>
      <w:r w:rsidR="007736F9" w:rsidRPr="00BA7348">
        <w:t xml:space="preserve"> </w:t>
      </w:r>
      <w:r w:rsidRPr="00BA7348">
        <w:t>заводить</w:t>
      </w:r>
      <w:r w:rsidR="007736F9" w:rsidRPr="00BA7348">
        <w:t xml:space="preserve"> </w:t>
      </w:r>
      <w:r w:rsidRPr="00BA7348">
        <w:t>детей,</w:t>
      </w:r>
      <w:r w:rsidR="007736F9" w:rsidRPr="00BA7348">
        <w:t xml:space="preserve"> </w:t>
      </w:r>
      <w:r w:rsidRPr="00BA7348">
        <w:t>живя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съемных</w:t>
      </w:r>
      <w:r w:rsidR="007736F9" w:rsidRPr="00BA7348">
        <w:t xml:space="preserve"> </w:t>
      </w:r>
      <w:r w:rsidRPr="00BA7348">
        <w:t>углах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сводя</w:t>
      </w:r>
      <w:r w:rsidR="007736F9" w:rsidRPr="00BA7348">
        <w:t xml:space="preserve"> </w:t>
      </w:r>
      <w:r w:rsidRPr="00BA7348">
        <w:t>концы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концами.</w:t>
      </w:r>
    </w:p>
    <w:p w:rsidR="008F5458" w:rsidRPr="00BA7348" w:rsidRDefault="008F5458" w:rsidP="008F5458">
      <w:r w:rsidRPr="00BA7348">
        <w:t>Что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касается</w:t>
      </w:r>
      <w:r w:rsidR="007736F9" w:rsidRPr="00BA7348">
        <w:t xml:space="preserve"> </w:t>
      </w:r>
      <w:r w:rsidRPr="00BA7348">
        <w:t>пенсионеров,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пенсия</w:t>
      </w:r>
      <w:r w:rsidR="007736F9" w:rsidRPr="00BA7348">
        <w:t xml:space="preserve"> </w:t>
      </w:r>
      <w:r w:rsidRPr="00BA7348">
        <w:t>людей,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всю</w:t>
      </w:r>
      <w:r w:rsidR="007736F9" w:rsidRPr="00BA7348">
        <w:t xml:space="preserve"> </w:t>
      </w:r>
      <w:r w:rsidRPr="00BA7348">
        <w:t>жизнь</w:t>
      </w:r>
      <w:r w:rsidR="007736F9" w:rsidRPr="00BA7348">
        <w:t xml:space="preserve"> </w:t>
      </w:r>
      <w:r w:rsidRPr="00BA7348">
        <w:t>работали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благо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общества</w:t>
      </w:r>
      <w:r w:rsidR="007736F9" w:rsidRPr="00BA7348">
        <w:t xml:space="preserve"> </w:t>
      </w:r>
      <w:r w:rsidRPr="00BA7348">
        <w:t>часто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достигает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20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рублей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месяц.</w:t>
      </w:r>
      <w:r w:rsidR="007736F9" w:rsidRPr="00BA7348">
        <w:t xml:space="preserve"> </w:t>
      </w:r>
      <w:r w:rsidRPr="00BA7348">
        <w:t>Учитывая</w:t>
      </w:r>
      <w:r w:rsidR="007736F9" w:rsidRPr="00BA7348">
        <w:t xml:space="preserve"> </w:t>
      </w:r>
      <w:r w:rsidRPr="00BA7348">
        <w:t>стоимость</w:t>
      </w:r>
      <w:r w:rsidR="007736F9" w:rsidRPr="00BA7348">
        <w:t xml:space="preserve"> </w:t>
      </w:r>
      <w:r w:rsidRPr="00BA7348">
        <w:t>жизни,</w:t>
      </w:r>
      <w:r w:rsidR="007736F9" w:rsidRPr="00BA7348">
        <w:t xml:space="preserve"> </w:t>
      </w:r>
      <w:r w:rsidRPr="00BA7348">
        <w:t>размеры</w:t>
      </w:r>
      <w:r w:rsidR="007736F9" w:rsidRPr="00BA7348">
        <w:t xml:space="preserve"> </w:t>
      </w:r>
      <w:r w:rsidRPr="00BA7348">
        <w:t>ЖКХ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далее</w:t>
      </w:r>
      <w:r w:rsidR="007736F9" w:rsidRPr="00BA7348">
        <w:t xml:space="preserve"> </w:t>
      </w:r>
      <w:r w:rsidRPr="00BA7348">
        <w:t>неудивительно,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большинству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приходится</w:t>
      </w:r>
      <w:r w:rsidR="007736F9" w:rsidRPr="00BA7348">
        <w:t xml:space="preserve"> «</w:t>
      </w:r>
      <w:r w:rsidRPr="00BA7348">
        <w:t>затягивать</w:t>
      </w:r>
      <w:r w:rsidR="007736F9" w:rsidRPr="00BA7348">
        <w:t xml:space="preserve"> </w:t>
      </w:r>
      <w:r w:rsidRPr="00BA7348">
        <w:t>пояса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мудрено,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количество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таком</w:t>
      </w:r>
      <w:r w:rsidR="007736F9" w:rsidRPr="00BA7348">
        <w:t xml:space="preserve"> </w:t>
      </w:r>
      <w:r w:rsidRPr="00BA7348">
        <w:t>подходе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сокращаться.</w:t>
      </w:r>
    </w:p>
    <w:p w:rsidR="008F5458" w:rsidRPr="00BA7348" w:rsidRDefault="008F5458" w:rsidP="008F5458">
      <w:r w:rsidRPr="00BA7348">
        <w:t>Если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ознакомимся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официальными</w:t>
      </w:r>
      <w:r w:rsidR="007736F9" w:rsidRPr="00BA7348">
        <w:t xml:space="preserve"> </w:t>
      </w:r>
      <w:r w:rsidRPr="00BA7348">
        <w:t>данными</w:t>
      </w:r>
      <w:r w:rsidR="007736F9" w:rsidRPr="00BA7348">
        <w:t xml:space="preserve"> </w:t>
      </w:r>
      <w:r w:rsidRPr="00BA7348">
        <w:t>Социального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России,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сможем</w:t>
      </w:r>
      <w:r w:rsidR="007736F9" w:rsidRPr="00BA7348">
        <w:t xml:space="preserve"> </w:t>
      </w:r>
      <w:r w:rsidRPr="00BA7348">
        <w:t>увидеть</w:t>
      </w:r>
      <w:r w:rsidR="007736F9" w:rsidRPr="00BA7348">
        <w:t xml:space="preserve"> </w:t>
      </w:r>
      <w:r w:rsidRPr="00BA7348">
        <w:t>крайне</w:t>
      </w:r>
      <w:r w:rsidR="007736F9" w:rsidRPr="00BA7348">
        <w:t xml:space="preserve"> </w:t>
      </w:r>
      <w:r w:rsidRPr="00BA7348">
        <w:t>наглядные</w:t>
      </w:r>
      <w:r w:rsidR="007736F9" w:rsidRPr="00BA7348">
        <w:t xml:space="preserve"> </w:t>
      </w:r>
      <w:r w:rsidRPr="00BA7348">
        <w:t>последствия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реформы.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2021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конец</w:t>
      </w:r>
      <w:r w:rsidR="007736F9" w:rsidRPr="00BA7348">
        <w:t xml:space="preserve"> </w:t>
      </w:r>
      <w:r w:rsidRPr="00BA7348">
        <w:t>2023-го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нашей</w:t>
      </w:r>
      <w:r w:rsidR="007736F9" w:rsidRPr="00BA7348">
        <w:t xml:space="preserve"> </w:t>
      </w:r>
      <w:r w:rsidRPr="00BA7348">
        <w:t>стране</w:t>
      </w:r>
      <w:r w:rsidR="007736F9" w:rsidRPr="00BA7348">
        <w:t xml:space="preserve"> </w:t>
      </w:r>
      <w:r w:rsidRPr="00BA7348">
        <w:t>стало</w:t>
      </w:r>
      <w:r w:rsidR="007736F9" w:rsidRPr="00BA7348">
        <w:t xml:space="preserve"> </w:t>
      </w:r>
      <w:r w:rsidRPr="00BA7348">
        <w:t>меньше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1,14</w:t>
      </w:r>
      <w:r w:rsidR="007736F9" w:rsidRPr="00BA7348">
        <w:t xml:space="preserve"> </w:t>
      </w:r>
      <w:r w:rsidRPr="00BA7348">
        <w:t>миллиона</w:t>
      </w:r>
      <w:r w:rsidR="007736F9" w:rsidRPr="00BA7348">
        <w:t xml:space="preserve"> </w:t>
      </w:r>
      <w:r w:rsidRPr="00BA7348">
        <w:t>человек.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убыль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700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человек</w:t>
      </w:r>
      <w:r w:rsidR="007736F9" w:rsidRPr="00BA7348">
        <w:t xml:space="preserve"> </w:t>
      </w:r>
      <w:r w:rsidRPr="00BA7348">
        <w:t>приходится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прошедший</w:t>
      </w:r>
      <w:r w:rsidR="007736F9" w:rsidRPr="00BA7348">
        <w:t xml:space="preserve"> </w:t>
      </w:r>
      <w:r w:rsidRPr="00BA7348">
        <w:t>год.</w:t>
      </w:r>
    </w:p>
    <w:p w:rsidR="008F5458" w:rsidRPr="00BA7348" w:rsidRDefault="008F5458" w:rsidP="008F5458">
      <w:r w:rsidRPr="00BA7348">
        <w:t>Не</w:t>
      </w:r>
      <w:r w:rsidR="007736F9" w:rsidRPr="00BA7348">
        <w:t xml:space="preserve"> </w:t>
      </w:r>
      <w:r w:rsidRPr="00BA7348">
        <w:t>менее</w:t>
      </w:r>
      <w:r w:rsidR="007736F9" w:rsidRPr="00BA7348">
        <w:t xml:space="preserve"> </w:t>
      </w:r>
      <w:r w:rsidRPr="00BA7348">
        <w:t>любопытно,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прогнозам</w:t>
      </w:r>
      <w:r w:rsidR="007736F9" w:rsidRPr="00BA7348">
        <w:t xml:space="preserve"> </w:t>
      </w:r>
      <w:r w:rsidRPr="00BA7348">
        <w:t>чиновников</w:t>
      </w:r>
      <w:r w:rsidR="007736F9" w:rsidRPr="00BA7348">
        <w:t xml:space="preserve"> </w:t>
      </w:r>
      <w:r w:rsidRPr="00BA7348">
        <w:t>численность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должна</w:t>
      </w:r>
      <w:r w:rsidR="007736F9" w:rsidRPr="00BA7348">
        <w:t xml:space="preserve"> </w:t>
      </w:r>
      <w:r w:rsidRPr="00BA7348">
        <w:t>была</w:t>
      </w:r>
      <w:r w:rsidR="007736F9" w:rsidRPr="00BA7348">
        <w:t xml:space="preserve"> </w:t>
      </w:r>
      <w:r w:rsidRPr="00BA7348">
        <w:t>начать</w:t>
      </w:r>
      <w:r w:rsidR="007736F9" w:rsidRPr="00BA7348">
        <w:t xml:space="preserve"> </w:t>
      </w:r>
      <w:r w:rsidRPr="00BA7348">
        <w:t>расти,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вышло</w:t>
      </w:r>
      <w:r w:rsidR="007736F9" w:rsidRPr="00BA7348">
        <w:t xml:space="preserve"> </w:t>
      </w:r>
      <w:r w:rsidRPr="00BA7348">
        <w:t>вс</w:t>
      </w:r>
      <w:r w:rsidR="007736F9" w:rsidRPr="00BA7348">
        <w:t xml:space="preserve">е </w:t>
      </w:r>
      <w:r w:rsidRPr="00BA7348">
        <w:t>совсем</w:t>
      </w:r>
      <w:r w:rsidR="007736F9" w:rsidRPr="00BA7348">
        <w:t xml:space="preserve"> </w:t>
      </w:r>
      <w:r w:rsidRPr="00BA7348">
        <w:t>наоборот.</w:t>
      </w:r>
      <w:r w:rsidR="007736F9" w:rsidRPr="00BA7348">
        <w:t xml:space="preserve"> </w:t>
      </w:r>
      <w:r w:rsidRPr="00BA7348">
        <w:t>Также,</w:t>
      </w:r>
      <w:r w:rsidR="007736F9" w:rsidRPr="00BA7348">
        <w:t xml:space="preserve"> </w:t>
      </w:r>
      <w:r w:rsidRPr="00BA7348">
        <w:t>стоит</w:t>
      </w:r>
      <w:r w:rsidR="007736F9" w:rsidRPr="00BA7348">
        <w:t xml:space="preserve"> </w:t>
      </w:r>
      <w:r w:rsidRPr="00BA7348">
        <w:t>обратить</w:t>
      </w:r>
      <w:r w:rsidR="007736F9" w:rsidRPr="00BA7348">
        <w:t xml:space="preserve"> </w:t>
      </w:r>
      <w:r w:rsidRPr="00BA7348">
        <w:t>сво</w:t>
      </w:r>
      <w:r w:rsidR="007736F9" w:rsidRPr="00BA7348">
        <w:t xml:space="preserve">е </w:t>
      </w:r>
      <w:r w:rsidRPr="00BA7348">
        <w:t>внимание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то,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количество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стало</w:t>
      </w:r>
      <w:r w:rsidR="007736F9" w:rsidRPr="00BA7348">
        <w:t xml:space="preserve"> </w:t>
      </w:r>
      <w:r w:rsidRPr="00BA7348">
        <w:t>уверенно</w:t>
      </w:r>
      <w:r w:rsidR="007736F9" w:rsidRPr="00BA7348">
        <w:t xml:space="preserve"> </w:t>
      </w:r>
      <w:r w:rsidRPr="00BA7348">
        <w:t>снижаться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2019</w:t>
      </w:r>
      <w:r w:rsidR="007736F9" w:rsidRPr="00BA7348">
        <w:t xml:space="preserve"> </w:t>
      </w:r>
      <w:r w:rsidRPr="00BA7348">
        <w:lastRenderedPageBreak/>
        <w:t>года,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раз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реформы.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вести</w:t>
      </w:r>
      <w:r w:rsidR="007736F9" w:rsidRPr="00BA7348">
        <w:t xml:space="preserve"> </w:t>
      </w:r>
      <w:r w:rsidRPr="00BA7348">
        <w:t>подсчет</w:t>
      </w:r>
      <w:r w:rsidR="007736F9" w:rsidRPr="00BA7348">
        <w:t xml:space="preserve"> </w:t>
      </w:r>
      <w:r w:rsidRPr="00BA7348">
        <w:t>именно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этого</w:t>
      </w:r>
      <w:r w:rsidR="007736F9" w:rsidRPr="00BA7348">
        <w:t xml:space="preserve"> </w:t>
      </w:r>
      <w:r w:rsidRPr="00BA7348">
        <w:t>года,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эти</w:t>
      </w:r>
      <w:r w:rsidR="007736F9" w:rsidRPr="00BA7348">
        <w:t xml:space="preserve"> </w:t>
      </w:r>
      <w:r w:rsidRPr="00BA7348">
        <w:t>годы</w:t>
      </w:r>
      <w:r w:rsidR="007736F9" w:rsidRPr="00BA7348">
        <w:t xml:space="preserve"> </w:t>
      </w:r>
      <w:r w:rsidRPr="00BA7348">
        <w:t>удалось</w:t>
      </w:r>
      <w:r w:rsidR="007736F9" w:rsidRPr="00BA7348">
        <w:t xml:space="preserve"> «</w:t>
      </w:r>
      <w:r w:rsidRPr="00BA7348">
        <w:t>оптимизировать</w:t>
      </w:r>
      <w:r w:rsidR="007736F9" w:rsidRPr="00BA7348">
        <w:t xml:space="preserve">» </w:t>
      </w:r>
      <w:r w:rsidRPr="00BA7348">
        <w:t>2,47</w:t>
      </w:r>
      <w:r w:rsidR="007736F9" w:rsidRPr="00BA7348">
        <w:t xml:space="preserve"> </w:t>
      </w:r>
      <w:r w:rsidRPr="00BA7348">
        <w:t>млн</w:t>
      </w:r>
      <w:r w:rsidR="007736F9" w:rsidRPr="00BA7348">
        <w:t xml:space="preserve"> </w:t>
      </w:r>
      <w:r w:rsidRPr="00BA7348">
        <w:t>пенсионеров.</w:t>
      </w:r>
    </w:p>
    <w:p w:rsidR="008F5458" w:rsidRPr="00BA7348" w:rsidRDefault="008F5458" w:rsidP="008F5458">
      <w:r w:rsidRPr="00BA7348">
        <w:t>А</w:t>
      </w:r>
      <w:r w:rsidR="007736F9" w:rsidRPr="00BA7348">
        <w:t xml:space="preserve"> </w:t>
      </w:r>
      <w:r w:rsidRPr="00BA7348">
        <w:t>теперь</w:t>
      </w:r>
      <w:r w:rsidR="007736F9" w:rsidRPr="00BA7348">
        <w:t xml:space="preserve"> </w:t>
      </w:r>
      <w:r w:rsidRPr="00BA7348">
        <w:t>давайте</w:t>
      </w:r>
      <w:r w:rsidR="007736F9" w:rsidRPr="00BA7348">
        <w:t xml:space="preserve"> </w:t>
      </w:r>
      <w:r w:rsidRPr="00BA7348">
        <w:t>вспомним</w:t>
      </w:r>
      <w:r w:rsidR="007736F9" w:rsidRPr="00BA7348">
        <w:t xml:space="preserve"> </w:t>
      </w:r>
      <w:r w:rsidRPr="00BA7348">
        <w:t>причины,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назывались</w:t>
      </w:r>
      <w:r w:rsidR="007736F9" w:rsidRPr="00BA7348">
        <w:t xml:space="preserve"> </w:t>
      </w:r>
      <w:r w:rsidRPr="00BA7348">
        <w:t>управленцами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качестве</w:t>
      </w:r>
      <w:r w:rsidR="007736F9" w:rsidRPr="00BA7348">
        <w:t xml:space="preserve"> </w:t>
      </w:r>
      <w:r w:rsidRPr="00BA7348">
        <w:t>оснований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данной</w:t>
      </w:r>
      <w:r w:rsidR="007736F9" w:rsidRPr="00BA7348">
        <w:t xml:space="preserve"> «</w:t>
      </w:r>
      <w:r w:rsidRPr="00BA7348">
        <w:t>реформы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качестве</w:t>
      </w:r>
      <w:r w:rsidR="007736F9" w:rsidRPr="00BA7348">
        <w:t xml:space="preserve"> </w:t>
      </w:r>
      <w:r w:rsidRPr="00BA7348">
        <w:t>основной</w:t>
      </w:r>
      <w:r w:rsidR="007736F9" w:rsidRPr="00BA7348">
        <w:t xml:space="preserve"> </w:t>
      </w:r>
      <w:r w:rsidRPr="00BA7348">
        <w:t>версии</w:t>
      </w:r>
      <w:r w:rsidR="007736F9" w:rsidRPr="00BA7348">
        <w:t xml:space="preserve"> </w:t>
      </w:r>
      <w:r w:rsidRPr="00BA7348">
        <w:t>выдвигался</w:t>
      </w:r>
      <w:r w:rsidR="007736F9" w:rsidRPr="00BA7348">
        <w:t xml:space="preserve"> </w:t>
      </w:r>
      <w:r w:rsidRPr="00BA7348">
        <w:t>тезис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россияне</w:t>
      </w:r>
      <w:r w:rsidR="007736F9" w:rsidRPr="00BA7348">
        <w:t xml:space="preserve"> </w:t>
      </w:r>
      <w:r w:rsidRPr="00BA7348">
        <w:t>стали</w:t>
      </w:r>
      <w:r w:rsidR="007736F9" w:rsidRPr="00BA7348">
        <w:t xml:space="preserve"> </w:t>
      </w:r>
      <w:r w:rsidRPr="00BA7348">
        <w:t>очень</w:t>
      </w:r>
      <w:r w:rsidR="007736F9" w:rsidRPr="00BA7348">
        <w:t xml:space="preserve"> </w:t>
      </w:r>
      <w:r w:rsidRPr="00BA7348">
        <w:t>долго</w:t>
      </w:r>
      <w:r w:rsidR="007736F9" w:rsidRPr="00BA7348">
        <w:t xml:space="preserve"> </w:t>
      </w:r>
      <w:r w:rsidRPr="00BA7348">
        <w:t>жить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неправильно</w:t>
      </w:r>
      <w:r w:rsidR="007736F9" w:rsidRPr="00BA7348">
        <w:t xml:space="preserve"> </w:t>
      </w:r>
      <w:r w:rsidRPr="00BA7348">
        <w:t>трудоспособных</w:t>
      </w:r>
      <w:r w:rsidR="007736F9" w:rsidRPr="00BA7348">
        <w:t xml:space="preserve"> </w:t>
      </w:r>
      <w:r w:rsidRPr="00BA7348">
        <w:t>людей</w:t>
      </w:r>
      <w:r w:rsidR="007736F9" w:rsidRPr="00BA7348">
        <w:t xml:space="preserve"> </w:t>
      </w:r>
      <w:r w:rsidRPr="00BA7348">
        <w:t>отправлять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пенсию.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чиновники</w:t>
      </w:r>
      <w:r w:rsidR="007736F9" w:rsidRPr="00BA7348">
        <w:t xml:space="preserve"> </w:t>
      </w:r>
      <w:r w:rsidRPr="00BA7348">
        <w:t>заверяли,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скоро</w:t>
      </w:r>
      <w:r w:rsidR="007736F9" w:rsidRPr="00BA7348">
        <w:t xml:space="preserve"> </w:t>
      </w:r>
      <w:r w:rsidRPr="00BA7348">
        <w:t>люди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нашей</w:t>
      </w:r>
      <w:r w:rsidR="007736F9" w:rsidRPr="00BA7348">
        <w:t xml:space="preserve"> </w:t>
      </w:r>
      <w:r w:rsidRPr="00BA7348">
        <w:t>стране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жить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80</w:t>
      </w:r>
      <w:r w:rsidR="007736F9" w:rsidRPr="00BA7348">
        <w:t xml:space="preserve"> </w:t>
      </w:r>
      <w:r w:rsidRPr="00BA7348">
        <w:t>лет.</w:t>
      </w:r>
    </w:p>
    <w:p w:rsidR="008F5458" w:rsidRPr="00BA7348" w:rsidRDefault="008F5458" w:rsidP="008F5458">
      <w:r w:rsidRPr="00BA7348">
        <w:t>Однако</w:t>
      </w:r>
      <w:r w:rsidR="007736F9" w:rsidRPr="00BA7348">
        <w:t xml:space="preserve"> </w:t>
      </w:r>
      <w:r w:rsidRPr="00BA7348">
        <w:t>врачи,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знают</w:t>
      </w:r>
      <w:r w:rsidR="007736F9" w:rsidRPr="00BA7348">
        <w:t xml:space="preserve"> </w:t>
      </w:r>
      <w:r w:rsidRPr="00BA7348">
        <w:t>ситуацию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продолжительностью</w:t>
      </w:r>
      <w:r w:rsidR="007736F9" w:rsidRPr="00BA7348">
        <w:t xml:space="preserve"> </w:t>
      </w:r>
      <w:r w:rsidRPr="00BA7348">
        <w:t>жизни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«</w:t>
      </w:r>
      <w:r w:rsidRPr="00BA7348">
        <w:t>на</w:t>
      </w:r>
      <w:r w:rsidR="007736F9" w:rsidRPr="00BA7348">
        <w:t xml:space="preserve"> </w:t>
      </w:r>
      <w:r w:rsidRPr="00BA7348">
        <w:t>земле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совсем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наблюдают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она</w:t>
      </w:r>
      <w:r w:rsidR="007736F9" w:rsidRPr="00BA7348">
        <w:t xml:space="preserve"> </w:t>
      </w:r>
      <w:r w:rsidRPr="00BA7348">
        <w:t>увеличивалась.</w:t>
      </w:r>
      <w:r w:rsidR="007736F9" w:rsidRPr="00BA7348">
        <w:t xml:space="preserve"> </w:t>
      </w:r>
      <w:r w:rsidRPr="00BA7348">
        <w:t>Некоторое</w:t>
      </w:r>
      <w:r w:rsidR="007736F9" w:rsidRPr="00BA7348">
        <w:t xml:space="preserve"> </w:t>
      </w:r>
      <w:r w:rsidRPr="00BA7348">
        <w:t>время</w:t>
      </w:r>
      <w:r w:rsidR="007736F9" w:rsidRPr="00BA7348">
        <w:t xml:space="preserve"> </w:t>
      </w:r>
      <w:r w:rsidRPr="00BA7348">
        <w:t>назад</w:t>
      </w:r>
      <w:r w:rsidR="007736F9" w:rsidRPr="00BA7348">
        <w:t xml:space="preserve"> </w:t>
      </w:r>
      <w:r w:rsidRPr="00BA7348">
        <w:t>главный</w:t>
      </w:r>
      <w:r w:rsidR="007736F9" w:rsidRPr="00BA7348">
        <w:t xml:space="preserve"> </w:t>
      </w:r>
      <w:r w:rsidRPr="00BA7348">
        <w:t>специалист</w:t>
      </w:r>
      <w:r w:rsidR="007736F9" w:rsidRPr="00BA7348">
        <w:t xml:space="preserve"> </w:t>
      </w:r>
      <w:r w:rsidRPr="00BA7348">
        <w:t>министерства</w:t>
      </w:r>
      <w:r w:rsidR="007736F9" w:rsidRPr="00BA7348">
        <w:t xml:space="preserve"> </w:t>
      </w:r>
      <w:r w:rsidRPr="00BA7348">
        <w:t>здравоохранения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репродуктивному</w:t>
      </w:r>
      <w:r w:rsidR="007736F9" w:rsidRPr="00BA7348">
        <w:t xml:space="preserve"> </w:t>
      </w:r>
      <w:r w:rsidRPr="00BA7348">
        <w:t>здоровью</w:t>
      </w:r>
      <w:r w:rsidR="007736F9" w:rsidRPr="00BA7348">
        <w:t xml:space="preserve"> </w:t>
      </w:r>
      <w:r w:rsidRPr="00BA7348">
        <w:t>Олег</w:t>
      </w:r>
      <w:r w:rsidR="007736F9" w:rsidRPr="00BA7348">
        <w:t xml:space="preserve"> </w:t>
      </w:r>
      <w:r w:rsidRPr="00BA7348">
        <w:t>Аполихин</w:t>
      </w:r>
      <w:r w:rsidR="007736F9" w:rsidRPr="00BA7348">
        <w:t xml:space="preserve"> </w:t>
      </w:r>
      <w:r w:rsidRPr="00BA7348">
        <w:t>дал</w:t>
      </w:r>
      <w:r w:rsidR="007736F9" w:rsidRPr="00BA7348">
        <w:t xml:space="preserve"> </w:t>
      </w:r>
      <w:r w:rsidRPr="00BA7348">
        <w:t>весьма</w:t>
      </w:r>
      <w:r w:rsidR="007736F9" w:rsidRPr="00BA7348">
        <w:t xml:space="preserve"> </w:t>
      </w:r>
      <w:r w:rsidRPr="00BA7348">
        <w:t>откровенный</w:t>
      </w:r>
      <w:r w:rsidR="007736F9" w:rsidRPr="00BA7348">
        <w:t xml:space="preserve"> </w:t>
      </w:r>
      <w:r w:rsidRPr="00BA7348">
        <w:t>комментарий</w:t>
      </w:r>
      <w:r w:rsidR="007736F9" w:rsidRPr="00BA7348">
        <w:t xml:space="preserve"> </w:t>
      </w:r>
      <w:r w:rsidRPr="00BA7348">
        <w:t>федеральному</w:t>
      </w:r>
      <w:r w:rsidR="007736F9" w:rsidRPr="00BA7348">
        <w:t xml:space="preserve"> </w:t>
      </w:r>
      <w:r w:rsidRPr="00BA7348">
        <w:t>изданию</w:t>
      </w:r>
      <w:r w:rsidR="007736F9" w:rsidRPr="00BA7348">
        <w:t xml:space="preserve"> «</w:t>
      </w:r>
      <w:r w:rsidRPr="00BA7348">
        <w:t>РИА</w:t>
      </w:r>
      <w:r w:rsidR="007736F9" w:rsidRPr="00BA7348">
        <w:t xml:space="preserve">» </w:t>
      </w:r>
      <w:r w:rsidRPr="00BA7348">
        <w:t>на</w:t>
      </w:r>
      <w:r w:rsidR="007736F9" w:rsidRPr="00BA7348">
        <w:t xml:space="preserve"> </w:t>
      </w:r>
      <w:r w:rsidRPr="00BA7348">
        <w:t>эту</w:t>
      </w:r>
      <w:r w:rsidR="007736F9" w:rsidRPr="00BA7348">
        <w:t xml:space="preserve"> </w:t>
      </w:r>
      <w:r w:rsidRPr="00BA7348">
        <w:t>тему.</w:t>
      </w:r>
    </w:p>
    <w:p w:rsidR="008F5458" w:rsidRPr="00BA7348" w:rsidRDefault="008F5458" w:rsidP="008F5458"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специалиста,</w:t>
      </w:r>
      <w:r w:rsidR="007736F9" w:rsidRPr="00BA7348">
        <w:t xml:space="preserve"> </w:t>
      </w:r>
      <w:r w:rsidRPr="00BA7348">
        <w:t>большинство</w:t>
      </w:r>
      <w:r w:rsidR="007736F9" w:rsidRPr="00BA7348">
        <w:t xml:space="preserve"> </w:t>
      </w:r>
      <w:r w:rsidRPr="00BA7348">
        <w:t>мужчин</w:t>
      </w:r>
      <w:r w:rsidR="007736F9" w:rsidRPr="00BA7348">
        <w:t xml:space="preserve"> </w:t>
      </w:r>
      <w:r w:rsidRPr="00BA7348">
        <w:t>просто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доживают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Рубеж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65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переходит</w:t>
      </w:r>
      <w:r w:rsidR="007736F9" w:rsidRPr="00BA7348">
        <w:t xml:space="preserve"> </w:t>
      </w:r>
      <w:r w:rsidRPr="00BA7348">
        <w:t>лишь</w:t>
      </w:r>
      <w:r w:rsidR="007736F9" w:rsidRPr="00BA7348">
        <w:t xml:space="preserve"> </w:t>
      </w:r>
      <w:r w:rsidRPr="00BA7348">
        <w:t>48%,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меньшинство.</w:t>
      </w:r>
      <w:r w:rsidR="007736F9" w:rsidRPr="00BA7348">
        <w:t xml:space="preserve"> </w:t>
      </w:r>
      <w:r w:rsidRPr="00BA7348">
        <w:t>Врач</w:t>
      </w:r>
      <w:r w:rsidR="007736F9" w:rsidRPr="00BA7348">
        <w:t xml:space="preserve"> </w:t>
      </w:r>
      <w:r w:rsidRPr="00BA7348">
        <w:t>констатирует,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чаще</w:t>
      </w:r>
      <w:r w:rsidR="007736F9" w:rsidRPr="00BA7348">
        <w:t xml:space="preserve"> </w:t>
      </w:r>
      <w:r w:rsidRPr="00BA7348">
        <w:t>всего</w:t>
      </w:r>
      <w:r w:rsidR="007736F9" w:rsidRPr="00BA7348">
        <w:t xml:space="preserve"> </w:t>
      </w:r>
      <w:r w:rsidRPr="00BA7348">
        <w:t>смерть</w:t>
      </w:r>
      <w:r w:rsidR="007736F9" w:rsidRPr="00BA7348">
        <w:t xml:space="preserve"> </w:t>
      </w:r>
      <w:r w:rsidRPr="00BA7348">
        <w:t>настигает</w:t>
      </w:r>
      <w:r w:rsidR="007736F9" w:rsidRPr="00BA7348">
        <w:t xml:space="preserve"> </w:t>
      </w:r>
      <w:r w:rsidRPr="00BA7348">
        <w:t>мужчин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промежутке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40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65</w:t>
      </w:r>
      <w:r w:rsidR="007736F9" w:rsidRPr="00BA7348">
        <w:t xml:space="preserve"> </w:t>
      </w:r>
      <w:r w:rsidRPr="00BA7348">
        <w:t>лет,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раз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время,</w:t>
      </w:r>
      <w:r w:rsidR="007736F9" w:rsidRPr="00BA7348">
        <w:t xml:space="preserve"> </w:t>
      </w:r>
      <w:r w:rsidRPr="00BA7348">
        <w:t>когда</w:t>
      </w:r>
      <w:r w:rsidR="007736F9" w:rsidRPr="00BA7348">
        <w:t xml:space="preserve"> </w:t>
      </w:r>
      <w:r w:rsidRPr="00BA7348">
        <w:t>человек</w:t>
      </w:r>
      <w:r w:rsidR="007736F9" w:rsidRPr="00BA7348">
        <w:t xml:space="preserve"> </w:t>
      </w:r>
      <w:r w:rsidRPr="00BA7348">
        <w:t>только-только</w:t>
      </w:r>
      <w:r w:rsidR="007736F9" w:rsidRPr="00BA7348">
        <w:t xml:space="preserve"> </w:t>
      </w:r>
      <w:r w:rsidRPr="00BA7348">
        <w:t>состоялся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профессионал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своей</w:t>
      </w:r>
      <w:r w:rsidR="007736F9" w:rsidRPr="00BA7348">
        <w:t xml:space="preserve"> </w:t>
      </w:r>
      <w:r w:rsidRPr="00BA7348">
        <w:t>отрасли.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Аполихин</w:t>
      </w:r>
      <w:r w:rsidR="007736F9" w:rsidRPr="00BA7348">
        <w:t xml:space="preserve"> </w:t>
      </w:r>
      <w:r w:rsidRPr="00BA7348">
        <w:t>отметил,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большинство</w:t>
      </w:r>
      <w:r w:rsidR="007736F9" w:rsidRPr="00BA7348">
        <w:t xml:space="preserve"> </w:t>
      </w:r>
      <w:r w:rsidRPr="00BA7348">
        <w:t>мужчин</w:t>
      </w:r>
      <w:r w:rsidR="007736F9" w:rsidRPr="00BA7348">
        <w:t xml:space="preserve"> </w:t>
      </w:r>
      <w:r w:rsidRPr="00BA7348">
        <w:t>умирает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работе,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речь</w:t>
      </w:r>
      <w:r w:rsidR="007736F9" w:rsidRPr="00BA7348">
        <w:t xml:space="preserve"> </w:t>
      </w:r>
      <w:r w:rsidRPr="00BA7348">
        <w:t>ид</w:t>
      </w:r>
      <w:r w:rsidR="007736F9" w:rsidRPr="00BA7348">
        <w:t>е</w:t>
      </w:r>
      <w:r w:rsidRPr="00BA7348">
        <w:t>т</w:t>
      </w:r>
      <w:r w:rsidR="007736F9" w:rsidRPr="00BA7348">
        <w:t xml:space="preserve"> </w:t>
      </w:r>
      <w:r w:rsidRPr="00BA7348">
        <w:t>совсем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пенсионерах.</w:t>
      </w:r>
    </w:p>
    <w:p w:rsidR="008F5458" w:rsidRPr="00BA7348" w:rsidRDefault="008F5458" w:rsidP="008F5458">
      <w:r w:rsidRPr="00BA7348">
        <w:t>Другими</w:t>
      </w:r>
      <w:r w:rsidR="007736F9" w:rsidRPr="00BA7348">
        <w:t xml:space="preserve"> </w:t>
      </w:r>
      <w:r w:rsidRPr="00BA7348">
        <w:t>словами,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видим,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государство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внедрением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реформы</w:t>
      </w:r>
      <w:r w:rsidR="007736F9" w:rsidRPr="00BA7348">
        <w:t xml:space="preserve"> </w:t>
      </w:r>
      <w:r w:rsidRPr="00BA7348">
        <w:t>пошло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пути</w:t>
      </w:r>
      <w:r w:rsidR="007736F9" w:rsidRPr="00BA7348">
        <w:t xml:space="preserve"> «</w:t>
      </w:r>
      <w:r w:rsidRPr="00BA7348">
        <w:t>деревянного</w:t>
      </w:r>
      <w:r w:rsidR="007736F9" w:rsidRPr="00BA7348">
        <w:t xml:space="preserve"> </w:t>
      </w:r>
      <w:r w:rsidRPr="00BA7348">
        <w:t>макинтоша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хотя</w:t>
      </w:r>
      <w:r w:rsidR="007736F9" w:rsidRPr="00BA7348">
        <w:t xml:space="preserve"> </w:t>
      </w:r>
      <w:r w:rsidRPr="00BA7348">
        <w:t>Путин</w:t>
      </w:r>
      <w:r w:rsidR="007736F9" w:rsidRPr="00BA7348">
        <w:t xml:space="preserve"> </w:t>
      </w:r>
      <w:r w:rsidRPr="00BA7348">
        <w:t>ещ</w:t>
      </w:r>
      <w:r w:rsidR="007736F9" w:rsidRPr="00BA7348">
        <w:t xml:space="preserve">е </w:t>
      </w:r>
      <w:r w:rsidRPr="00BA7348">
        <w:t>несколько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назад</w:t>
      </w:r>
      <w:r w:rsidR="007736F9" w:rsidRPr="00BA7348">
        <w:t xml:space="preserve"> </w:t>
      </w:r>
      <w:r w:rsidRPr="00BA7348">
        <w:t>рассказывал,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совершенно</w:t>
      </w:r>
      <w:r w:rsidR="007736F9" w:rsidRPr="00BA7348">
        <w:t xml:space="preserve"> </w:t>
      </w:r>
      <w:r w:rsidRPr="00BA7348">
        <w:t>недопустимо.</w:t>
      </w:r>
      <w:r w:rsidR="007736F9" w:rsidRPr="00BA7348">
        <w:t xml:space="preserve"> </w:t>
      </w:r>
      <w:r w:rsidRPr="00BA7348">
        <w:t>Тем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менее,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имеем</w:t>
      </w:r>
      <w:r w:rsidR="007736F9" w:rsidRPr="00BA7348">
        <w:t xml:space="preserve"> </w:t>
      </w:r>
      <w:r w:rsidRPr="00BA7348">
        <w:t>перед</w:t>
      </w:r>
      <w:r w:rsidR="007736F9" w:rsidRPr="00BA7348">
        <w:t xml:space="preserve"> </w:t>
      </w:r>
      <w:r w:rsidRPr="00BA7348">
        <w:t>собой</w:t>
      </w:r>
      <w:r w:rsidR="007736F9" w:rsidRPr="00BA7348">
        <w:t xml:space="preserve"> </w:t>
      </w:r>
      <w:r w:rsidRPr="00BA7348">
        <w:t>сухие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объективные</w:t>
      </w:r>
      <w:r w:rsidR="007736F9" w:rsidRPr="00BA7348">
        <w:t xml:space="preserve"> </w:t>
      </w:r>
      <w:r w:rsidRPr="00BA7348">
        <w:t>статистические</w:t>
      </w:r>
      <w:r w:rsidR="007736F9" w:rsidRPr="00BA7348">
        <w:t xml:space="preserve"> </w:t>
      </w:r>
      <w:r w:rsidRPr="00BA7348">
        <w:t>данные,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говорят</w:t>
      </w:r>
      <w:r w:rsidR="007736F9" w:rsidRPr="00BA7348">
        <w:t xml:space="preserve"> </w:t>
      </w:r>
      <w:r w:rsidRPr="00BA7348">
        <w:t>нам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естественная</w:t>
      </w:r>
      <w:r w:rsidR="007736F9" w:rsidRPr="00BA7348">
        <w:t xml:space="preserve"> </w:t>
      </w:r>
      <w:r w:rsidRPr="00BA7348">
        <w:t>убыль</w:t>
      </w:r>
      <w:r w:rsidR="007736F9" w:rsidRPr="00BA7348">
        <w:t xml:space="preserve"> </w:t>
      </w:r>
      <w:r w:rsidRPr="00BA7348">
        <w:t>населения,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пенсионеров,</w:t>
      </w:r>
      <w:r w:rsidR="007736F9" w:rsidRPr="00BA7348">
        <w:t xml:space="preserve"> </w:t>
      </w:r>
      <w:r w:rsidRPr="00BA7348">
        <w:t>продолжает</w:t>
      </w:r>
      <w:r w:rsidR="007736F9" w:rsidRPr="00BA7348">
        <w:t xml:space="preserve"> </w:t>
      </w:r>
      <w:r w:rsidRPr="00BA7348">
        <w:t>расти.</w:t>
      </w:r>
    </w:p>
    <w:p w:rsidR="008F5458" w:rsidRPr="00BA7348" w:rsidRDefault="008F5458" w:rsidP="008F5458">
      <w:r w:rsidRPr="00BA7348">
        <w:t>Любопытно,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многие</w:t>
      </w:r>
      <w:r w:rsidR="007736F9" w:rsidRPr="00BA7348">
        <w:t xml:space="preserve"> </w:t>
      </w:r>
      <w:r w:rsidRPr="00BA7348">
        <w:t>апологеты</w:t>
      </w:r>
      <w:r w:rsidR="007736F9" w:rsidRPr="00BA7348">
        <w:t xml:space="preserve"> «</w:t>
      </w:r>
      <w:r w:rsidRPr="00BA7348">
        <w:t>эффективных</w:t>
      </w:r>
      <w:r w:rsidR="007736F9" w:rsidRPr="00BA7348">
        <w:t xml:space="preserve"> </w:t>
      </w:r>
      <w:r w:rsidRPr="00BA7348">
        <w:t>менеджеров</w:t>
      </w:r>
      <w:r w:rsidR="007736F9" w:rsidRPr="00BA7348">
        <w:t xml:space="preserve">» </w:t>
      </w:r>
      <w:r w:rsidRPr="00BA7348">
        <w:t>любят</w:t>
      </w:r>
      <w:r w:rsidR="007736F9" w:rsidRPr="00BA7348">
        <w:t xml:space="preserve"> </w:t>
      </w:r>
      <w:r w:rsidRPr="00BA7348">
        <w:t>оправдывать</w:t>
      </w:r>
      <w:r w:rsidR="007736F9" w:rsidRPr="00BA7348">
        <w:t xml:space="preserve"> </w:t>
      </w:r>
      <w:r w:rsidRPr="00BA7348">
        <w:t>сокращение</w:t>
      </w:r>
      <w:r w:rsidR="007736F9" w:rsidRPr="00BA7348">
        <w:t xml:space="preserve"> </w:t>
      </w:r>
      <w:r w:rsidRPr="00BA7348">
        <w:t>численности</w:t>
      </w:r>
      <w:r w:rsidR="007736F9" w:rsidRPr="00BA7348">
        <w:t xml:space="preserve"> </w:t>
      </w:r>
      <w:r w:rsidRPr="00BA7348">
        <w:t>населения</w:t>
      </w:r>
      <w:r w:rsidR="007736F9" w:rsidRPr="00BA7348">
        <w:t xml:space="preserve"> </w:t>
      </w:r>
      <w:r w:rsidRPr="00BA7348">
        <w:t>нашей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новым</w:t>
      </w:r>
      <w:r w:rsidR="007736F9" w:rsidRPr="00BA7348">
        <w:t xml:space="preserve"> </w:t>
      </w:r>
      <w:r w:rsidRPr="00BA7348">
        <w:t>демографическим</w:t>
      </w:r>
      <w:r w:rsidR="007736F9" w:rsidRPr="00BA7348">
        <w:t xml:space="preserve"> </w:t>
      </w:r>
      <w:r w:rsidRPr="00BA7348">
        <w:t>переходом.</w:t>
      </w:r>
      <w:r w:rsidR="007736F9" w:rsidRPr="00BA7348">
        <w:t xml:space="preserve"> </w:t>
      </w:r>
      <w:r w:rsidRPr="00BA7348">
        <w:t>Однако</w:t>
      </w:r>
      <w:r w:rsidR="007736F9" w:rsidRPr="00BA7348">
        <w:t xml:space="preserve"> </w:t>
      </w:r>
      <w:r w:rsidRPr="00BA7348">
        <w:t>демографический</w:t>
      </w:r>
      <w:r w:rsidR="007736F9" w:rsidRPr="00BA7348">
        <w:t xml:space="preserve"> </w:t>
      </w:r>
      <w:r w:rsidRPr="00BA7348">
        <w:t>переход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депопуляция</w:t>
      </w:r>
      <w:r w:rsidR="007736F9" w:rsidRPr="00BA7348">
        <w:t xml:space="preserve"> - </w:t>
      </w:r>
      <w:r w:rsidRPr="00BA7348">
        <w:t>это</w:t>
      </w:r>
      <w:r w:rsidR="007736F9" w:rsidRPr="00BA7348">
        <w:t xml:space="preserve"> </w:t>
      </w:r>
      <w:r w:rsidRPr="00BA7348">
        <w:t>абсолютно</w:t>
      </w:r>
      <w:r w:rsidR="007736F9" w:rsidRPr="00BA7348">
        <w:t xml:space="preserve"> </w:t>
      </w:r>
      <w:r w:rsidRPr="00BA7348">
        <w:t>разные</w:t>
      </w:r>
      <w:r w:rsidR="007736F9" w:rsidRPr="00BA7348">
        <w:t xml:space="preserve"> </w:t>
      </w:r>
      <w:r w:rsidRPr="00BA7348">
        <w:t>процессы,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имеют</w:t>
      </w:r>
      <w:r w:rsidR="007736F9" w:rsidRPr="00BA7348">
        <w:t xml:space="preserve"> </w:t>
      </w:r>
      <w:r w:rsidRPr="00BA7348">
        <w:t>под</w:t>
      </w:r>
      <w:r w:rsidR="007736F9" w:rsidRPr="00BA7348">
        <w:t xml:space="preserve"> </w:t>
      </w:r>
      <w:r w:rsidRPr="00BA7348">
        <w:t>собой</w:t>
      </w:r>
      <w:r w:rsidR="007736F9" w:rsidRPr="00BA7348">
        <w:t xml:space="preserve"> </w:t>
      </w:r>
      <w:r w:rsidRPr="00BA7348">
        <w:t>совсем</w:t>
      </w:r>
      <w:r w:rsidR="007736F9" w:rsidRPr="00BA7348">
        <w:t xml:space="preserve"> </w:t>
      </w:r>
      <w:r w:rsidRPr="00BA7348">
        <w:t>разные</w:t>
      </w:r>
      <w:r w:rsidR="007736F9" w:rsidRPr="00BA7348">
        <w:t xml:space="preserve"> </w:t>
      </w:r>
      <w:r w:rsidRPr="00BA7348">
        <w:t>основания.</w:t>
      </w:r>
    </w:p>
    <w:p w:rsidR="008F5458" w:rsidRPr="00BA7348" w:rsidRDefault="008F5458" w:rsidP="008F5458">
      <w:r w:rsidRPr="00BA7348">
        <w:t>Учеными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давно</w:t>
      </w:r>
      <w:r w:rsidR="007736F9" w:rsidRPr="00BA7348">
        <w:t xml:space="preserve"> </w:t>
      </w:r>
      <w:r w:rsidRPr="00BA7348">
        <w:t>установлено,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либерально-рыночные</w:t>
      </w:r>
      <w:r w:rsidR="007736F9" w:rsidRPr="00BA7348">
        <w:t xml:space="preserve"> </w:t>
      </w:r>
      <w:r w:rsidRPr="00BA7348">
        <w:t>реформы</w:t>
      </w:r>
      <w:r w:rsidR="007736F9" w:rsidRPr="00BA7348">
        <w:t xml:space="preserve"> </w:t>
      </w:r>
      <w:r w:rsidRPr="00BA7348">
        <w:t>привели</w:t>
      </w:r>
      <w:r w:rsidR="007736F9" w:rsidRPr="00BA7348">
        <w:t xml:space="preserve"> </w:t>
      </w:r>
      <w:r w:rsidRPr="00BA7348">
        <w:t>наше</w:t>
      </w:r>
      <w:r w:rsidR="007736F9" w:rsidRPr="00BA7348">
        <w:t xml:space="preserve"> </w:t>
      </w:r>
      <w:r w:rsidRPr="00BA7348">
        <w:t>общество</w:t>
      </w:r>
      <w:r w:rsidR="007736F9" w:rsidRPr="00BA7348">
        <w:t xml:space="preserve"> </w:t>
      </w:r>
      <w:r w:rsidRPr="00BA7348">
        <w:t>именно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вымиранию,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демографическом</w:t>
      </w:r>
      <w:r w:rsidR="007736F9" w:rsidRPr="00BA7348">
        <w:t xml:space="preserve"> </w:t>
      </w:r>
      <w:r w:rsidRPr="00BA7348">
        <w:t>переходе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бывает</w:t>
      </w:r>
      <w:r w:rsidR="007736F9" w:rsidRPr="00BA7348">
        <w:t xml:space="preserve"> </w:t>
      </w:r>
      <w:r w:rsidRPr="00BA7348">
        <w:t>резкого</w:t>
      </w:r>
      <w:r w:rsidR="007736F9" w:rsidRPr="00BA7348">
        <w:t xml:space="preserve"> </w:t>
      </w:r>
      <w:r w:rsidRPr="00BA7348">
        <w:t>повышения</w:t>
      </w:r>
      <w:r w:rsidR="007736F9" w:rsidRPr="00BA7348">
        <w:t xml:space="preserve"> </w:t>
      </w:r>
      <w:r w:rsidRPr="00BA7348">
        <w:t>уровня</w:t>
      </w:r>
      <w:r w:rsidR="007736F9" w:rsidRPr="00BA7348">
        <w:t xml:space="preserve"> </w:t>
      </w:r>
      <w:r w:rsidRPr="00BA7348">
        <w:t>смертности,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ведет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очередной</w:t>
      </w:r>
      <w:r w:rsidR="007736F9" w:rsidRPr="00BA7348">
        <w:t xml:space="preserve"> </w:t>
      </w:r>
      <w:r w:rsidRPr="00BA7348">
        <w:t>демографической</w:t>
      </w:r>
      <w:r w:rsidR="007736F9" w:rsidRPr="00BA7348">
        <w:t xml:space="preserve"> </w:t>
      </w:r>
      <w:r w:rsidRPr="00BA7348">
        <w:t>яме.</w:t>
      </w:r>
    </w:p>
    <w:p w:rsidR="008F5458" w:rsidRPr="00BA7348" w:rsidRDefault="008F5458" w:rsidP="008F5458">
      <w:r w:rsidRPr="00BA7348">
        <w:t>Отдельно</w:t>
      </w:r>
      <w:r w:rsidR="007736F9" w:rsidRPr="00BA7348">
        <w:t xml:space="preserve"> </w:t>
      </w:r>
      <w:r w:rsidRPr="00BA7348">
        <w:t>стоит</w:t>
      </w:r>
      <w:r w:rsidR="007736F9" w:rsidRPr="00BA7348">
        <w:t xml:space="preserve"> </w:t>
      </w:r>
      <w:r w:rsidRPr="00BA7348">
        <w:t>напомнить,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давно</w:t>
      </w:r>
      <w:r w:rsidR="007736F9" w:rsidRPr="00BA7348">
        <w:t xml:space="preserve"> </w:t>
      </w:r>
      <w:r w:rsidRPr="00BA7348">
        <w:t>живем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капиталистическом</w:t>
      </w:r>
      <w:r w:rsidR="007736F9" w:rsidRPr="00BA7348">
        <w:t xml:space="preserve"> </w:t>
      </w:r>
      <w:r w:rsidRPr="00BA7348">
        <w:t>государстве,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точки</w:t>
      </w:r>
      <w:r w:rsidR="007736F9" w:rsidRPr="00BA7348">
        <w:t xml:space="preserve"> </w:t>
      </w:r>
      <w:r w:rsidRPr="00BA7348">
        <w:t>зрения</w:t>
      </w:r>
      <w:r w:rsidR="007736F9" w:rsidRPr="00BA7348">
        <w:t xml:space="preserve"> </w:t>
      </w:r>
      <w:r w:rsidRPr="00BA7348">
        <w:t>капиталистической</w:t>
      </w:r>
      <w:r w:rsidR="007736F9" w:rsidRPr="00BA7348">
        <w:t xml:space="preserve"> </w:t>
      </w:r>
      <w:r w:rsidRPr="00BA7348">
        <w:t>логики</w:t>
      </w:r>
      <w:r w:rsidR="007736F9" w:rsidRPr="00BA7348">
        <w:t xml:space="preserve"> </w:t>
      </w:r>
      <w:r w:rsidRPr="00BA7348">
        <w:t>любые</w:t>
      </w:r>
      <w:r w:rsidR="007736F9" w:rsidRPr="00BA7348">
        <w:t xml:space="preserve"> </w:t>
      </w:r>
      <w:r w:rsidRPr="00BA7348">
        <w:t>социальные</w:t>
      </w:r>
      <w:r w:rsidR="007736F9" w:rsidRPr="00BA7348">
        <w:t xml:space="preserve"> </w:t>
      </w:r>
      <w:r w:rsidRPr="00BA7348">
        <w:t>обязательства</w:t>
      </w:r>
      <w:r w:rsidR="007736F9" w:rsidRPr="00BA7348">
        <w:t xml:space="preserve"> - </w:t>
      </w:r>
      <w:r w:rsidRPr="00BA7348">
        <w:t>это</w:t>
      </w:r>
      <w:r w:rsidR="007736F9" w:rsidRPr="00BA7348">
        <w:t xml:space="preserve"> </w:t>
      </w:r>
      <w:r w:rsidRPr="00BA7348">
        <w:t>издержки,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необходимо</w:t>
      </w:r>
      <w:r w:rsidR="007736F9" w:rsidRPr="00BA7348">
        <w:t xml:space="preserve"> </w:t>
      </w:r>
      <w:r w:rsidRPr="00BA7348">
        <w:t>каким-то</w:t>
      </w:r>
      <w:r w:rsidR="007736F9" w:rsidRPr="00BA7348">
        <w:t xml:space="preserve"> </w:t>
      </w:r>
      <w:r w:rsidRPr="00BA7348">
        <w:t>образом</w:t>
      </w:r>
      <w:r w:rsidR="007736F9" w:rsidRPr="00BA7348">
        <w:t xml:space="preserve"> «</w:t>
      </w:r>
      <w:r w:rsidRPr="00BA7348">
        <w:t>оптимизировать</w:t>
      </w:r>
      <w:r w:rsidR="007736F9" w:rsidRPr="00BA7348">
        <w:t xml:space="preserve">» </w:t>
      </w:r>
      <w:r w:rsidRPr="00BA7348">
        <w:t>для</w:t>
      </w:r>
      <w:r w:rsidR="007736F9" w:rsidRPr="00BA7348">
        <w:t xml:space="preserve"> </w:t>
      </w:r>
      <w:r w:rsidRPr="00BA7348">
        <w:t>увеличения</w:t>
      </w:r>
      <w:r w:rsidR="007736F9" w:rsidRPr="00BA7348">
        <w:t xml:space="preserve"> </w:t>
      </w:r>
      <w:r w:rsidRPr="00BA7348">
        <w:t>собственных</w:t>
      </w:r>
      <w:r w:rsidR="007736F9" w:rsidRPr="00BA7348">
        <w:t xml:space="preserve"> </w:t>
      </w:r>
      <w:r w:rsidRPr="00BA7348">
        <w:t>прибылей.</w:t>
      </w:r>
      <w:r w:rsidR="007736F9" w:rsidRPr="00BA7348">
        <w:t xml:space="preserve"> </w:t>
      </w:r>
      <w:r w:rsidRPr="00BA7348">
        <w:t>Собственно,</w:t>
      </w:r>
      <w:r w:rsidR="007736F9" w:rsidRPr="00BA7348">
        <w:t xml:space="preserve"> </w:t>
      </w:r>
      <w:r w:rsidRPr="00BA7348">
        <w:t>оптимизация</w:t>
      </w:r>
      <w:r w:rsidR="007736F9" w:rsidRPr="00BA7348">
        <w:t xml:space="preserve"> </w:t>
      </w:r>
      <w:r w:rsidRPr="00BA7348">
        <w:t>образования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здравоохранения</w:t>
      </w:r>
      <w:r w:rsidR="007736F9" w:rsidRPr="00BA7348">
        <w:t xml:space="preserve"> </w:t>
      </w:r>
      <w:r w:rsidRPr="00BA7348">
        <w:t>лишь</w:t>
      </w:r>
      <w:r w:rsidR="007736F9" w:rsidRPr="00BA7348">
        <w:t xml:space="preserve"> </w:t>
      </w:r>
      <w:r w:rsidRPr="00BA7348">
        <w:t>подтверждают</w:t>
      </w:r>
      <w:r w:rsidR="007736F9" w:rsidRPr="00BA7348">
        <w:t xml:space="preserve"> </w:t>
      </w:r>
      <w:r w:rsidRPr="00BA7348">
        <w:t>это.</w:t>
      </w:r>
    </w:p>
    <w:p w:rsidR="008F5458" w:rsidRPr="00BA7348" w:rsidRDefault="008F5458" w:rsidP="008F5458">
      <w:r w:rsidRPr="00BA7348">
        <w:t>Пенсии,</w:t>
      </w:r>
      <w:r w:rsidR="007736F9" w:rsidRPr="00BA7348">
        <w:t xml:space="preserve"> </w:t>
      </w:r>
      <w:r w:rsidRPr="00BA7348">
        <w:t>пособия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далее</w:t>
      </w:r>
      <w:r w:rsidR="007736F9" w:rsidRPr="00BA7348">
        <w:t xml:space="preserve"> - </w:t>
      </w:r>
      <w:r w:rsidRPr="00BA7348">
        <w:t>это</w:t>
      </w:r>
      <w:r w:rsidR="007736F9" w:rsidRPr="00BA7348">
        <w:t xml:space="preserve"> </w:t>
      </w:r>
      <w:r w:rsidRPr="00BA7348">
        <w:t>точно</w:t>
      </w:r>
      <w:r w:rsidR="007736F9" w:rsidRPr="00BA7348">
        <w:t xml:space="preserve"> </w:t>
      </w:r>
      <w:r w:rsidRPr="00BA7348">
        <w:t>такие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«</w:t>
      </w:r>
      <w:r w:rsidRPr="00BA7348">
        <w:t>издержки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любой</w:t>
      </w:r>
      <w:r w:rsidR="007736F9" w:rsidRPr="00BA7348">
        <w:t xml:space="preserve"> </w:t>
      </w:r>
      <w:r w:rsidRPr="00BA7348">
        <w:t>капиталист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пытаться</w:t>
      </w:r>
      <w:r w:rsidR="007736F9" w:rsidRPr="00BA7348">
        <w:t xml:space="preserve"> </w:t>
      </w:r>
      <w:r w:rsidRPr="00BA7348">
        <w:t>как-то</w:t>
      </w:r>
      <w:r w:rsidR="007736F9" w:rsidRPr="00BA7348">
        <w:t xml:space="preserve"> «</w:t>
      </w:r>
      <w:r w:rsidRPr="00BA7348">
        <w:t>оптимизировать</w:t>
      </w:r>
      <w:r w:rsidR="007736F9" w:rsidRPr="00BA7348">
        <w:t xml:space="preserve">» </w:t>
      </w:r>
      <w:r w:rsidRPr="00BA7348">
        <w:t>и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- </w:t>
      </w:r>
      <w:r w:rsidRPr="00BA7348">
        <w:t>это</w:t>
      </w:r>
      <w:r w:rsidR="007736F9" w:rsidRPr="00BA7348">
        <w:t xml:space="preserve"> </w:t>
      </w:r>
      <w:r w:rsidRPr="00BA7348">
        <w:t>отличный</w:t>
      </w:r>
      <w:r w:rsidR="007736F9" w:rsidRPr="00BA7348">
        <w:t xml:space="preserve"> </w:t>
      </w:r>
      <w:r w:rsidRPr="00BA7348">
        <w:t>способ,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давно</w:t>
      </w:r>
      <w:r w:rsidR="007736F9" w:rsidRPr="00BA7348">
        <w:t xml:space="preserve"> </w:t>
      </w:r>
      <w:r w:rsidRPr="00BA7348">
        <w:t>хорошо</w:t>
      </w:r>
      <w:r w:rsidR="007736F9" w:rsidRPr="00BA7348">
        <w:t xml:space="preserve"> </w:t>
      </w:r>
      <w:r w:rsidRPr="00BA7348">
        <w:t>зарекомендовал</w:t>
      </w:r>
      <w:r w:rsidR="007736F9" w:rsidRPr="00BA7348">
        <w:t xml:space="preserve"> </w:t>
      </w:r>
      <w:r w:rsidRPr="00BA7348">
        <w:t>себя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многих</w:t>
      </w:r>
      <w:r w:rsidR="007736F9" w:rsidRPr="00BA7348">
        <w:t xml:space="preserve"> </w:t>
      </w:r>
      <w:r w:rsidRPr="00BA7348">
        <w:t>странах.</w:t>
      </w:r>
      <w:r w:rsidR="007736F9" w:rsidRPr="00BA7348">
        <w:t xml:space="preserve"> </w:t>
      </w:r>
      <w:r w:rsidRPr="00BA7348">
        <w:t>Так,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того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число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стало</w:t>
      </w:r>
      <w:r w:rsidR="007736F9" w:rsidRPr="00BA7348">
        <w:t xml:space="preserve"> </w:t>
      </w:r>
      <w:r w:rsidRPr="00BA7348">
        <w:t>сокращаться,</w:t>
      </w:r>
      <w:r w:rsidR="007736F9" w:rsidRPr="00BA7348">
        <w:t xml:space="preserve"> </w:t>
      </w:r>
      <w:r w:rsidRPr="00BA7348">
        <w:t>профицит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стал</w:t>
      </w:r>
      <w:r w:rsidR="007736F9" w:rsidRPr="00BA7348">
        <w:t xml:space="preserve"> </w:t>
      </w:r>
      <w:r w:rsidRPr="00BA7348">
        <w:t>расти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дрожжах.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ПФР</w:t>
      </w:r>
      <w:r w:rsidR="007736F9" w:rsidRPr="00BA7348">
        <w:t xml:space="preserve"> </w:t>
      </w:r>
      <w:r w:rsidRPr="00BA7348">
        <w:t>зафиксировал</w:t>
      </w:r>
      <w:r w:rsidR="007736F9" w:rsidRPr="00BA7348">
        <w:t xml:space="preserve"> </w:t>
      </w:r>
      <w:r w:rsidRPr="00BA7348">
        <w:t>профицит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сумму</w:t>
      </w:r>
      <w:r w:rsidR="007736F9" w:rsidRPr="00BA7348">
        <w:t xml:space="preserve"> </w:t>
      </w:r>
      <w:r w:rsidRPr="00BA7348">
        <w:t>превышающую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триллион</w:t>
      </w:r>
      <w:r w:rsidR="007736F9" w:rsidRPr="00BA7348">
        <w:t xml:space="preserve"> </w:t>
      </w:r>
      <w:r w:rsidRPr="00BA7348">
        <w:t>рублей.</w:t>
      </w:r>
    </w:p>
    <w:p w:rsidR="008F5458" w:rsidRPr="00BA7348" w:rsidRDefault="008F5458" w:rsidP="008F5458">
      <w:r w:rsidRPr="00BA7348">
        <w:t>Как</w:t>
      </w:r>
      <w:r w:rsidR="007736F9" w:rsidRPr="00BA7348">
        <w:t xml:space="preserve"> </w:t>
      </w:r>
      <w:r w:rsidRPr="00BA7348">
        <w:t>видим,</w:t>
      </w:r>
      <w:r w:rsidR="007736F9" w:rsidRPr="00BA7348">
        <w:t xml:space="preserve"> </w:t>
      </w:r>
      <w:r w:rsidRPr="00BA7348">
        <w:t>девиз</w:t>
      </w:r>
      <w:r w:rsidR="007736F9" w:rsidRPr="00BA7348">
        <w:t xml:space="preserve"> «</w:t>
      </w:r>
      <w:r w:rsidRPr="00BA7348">
        <w:t>эффективных</w:t>
      </w:r>
      <w:r w:rsidR="007736F9" w:rsidRPr="00BA7348">
        <w:t xml:space="preserve"> </w:t>
      </w:r>
      <w:r w:rsidRPr="00BA7348">
        <w:t>менеджеров</w:t>
      </w:r>
      <w:r w:rsidR="007736F9" w:rsidRPr="00BA7348">
        <w:t>» «</w:t>
      </w:r>
      <w:r w:rsidRPr="00BA7348">
        <w:t>люди</w:t>
      </w:r>
      <w:r w:rsidR="007736F9" w:rsidRPr="00BA7348">
        <w:t xml:space="preserve"> - </w:t>
      </w:r>
      <w:r w:rsidRPr="00BA7348">
        <w:t>новая</w:t>
      </w:r>
      <w:r w:rsidR="007736F9" w:rsidRPr="00BA7348">
        <w:t xml:space="preserve"> </w:t>
      </w:r>
      <w:r w:rsidRPr="00BA7348">
        <w:t>нефть</w:t>
      </w:r>
      <w:r w:rsidR="007736F9" w:rsidRPr="00BA7348">
        <w:t xml:space="preserve">» </w:t>
      </w:r>
      <w:r w:rsidRPr="00BA7348">
        <w:t>можно</w:t>
      </w:r>
      <w:r w:rsidR="007736F9" w:rsidRPr="00BA7348">
        <w:t xml:space="preserve"> </w:t>
      </w:r>
      <w:r w:rsidRPr="00BA7348">
        <w:t>понимать</w:t>
      </w:r>
      <w:r w:rsidR="007736F9" w:rsidRPr="00BA7348">
        <w:t xml:space="preserve"> </w:t>
      </w:r>
      <w:r w:rsidRPr="00BA7348">
        <w:t>вполне</w:t>
      </w:r>
      <w:r w:rsidR="007736F9" w:rsidRPr="00BA7348">
        <w:t xml:space="preserve"> </w:t>
      </w:r>
      <w:r w:rsidRPr="00BA7348">
        <w:t>буквально,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число</w:t>
      </w:r>
      <w:r w:rsidR="007736F9" w:rsidRPr="00BA7348">
        <w:t xml:space="preserve"> </w:t>
      </w:r>
      <w:r w:rsidRPr="00BA7348">
        <w:t>пенсионеров</w:t>
      </w:r>
      <w:r w:rsidR="007736F9" w:rsidRPr="00BA7348">
        <w:t xml:space="preserve"> </w:t>
      </w:r>
      <w:r w:rsidRPr="00BA7348">
        <w:t>постоянно</w:t>
      </w:r>
      <w:r w:rsidR="007736F9" w:rsidRPr="00BA7348">
        <w:t xml:space="preserve"> </w:t>
      </w:r>
      <w:r w:rsidRPr="00BA7348">
        <w:t>снижается,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многие</w:t>
      </w:r>
      <w:r w:rsidR="007736F9" w:rsidRPr="00BA7348">
        <w:t xml:space="preserve"> </w:t>
      </w:r>
      <w:r w:rsidRPr="00BA7348">
        <w:t>люди</w:t>
      </w:r>
      <w:r w:rsidR="007736F9" w:rsidRPr="00BA7348">
        <w:t xml:space="preserve"> </w:t>
      </w:r>
      <w:r w:rsidRPr="00BA7348">
        <w:lastRenderedPageBreak/>
        <w:t>просто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доживают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пенсии.</w:t>
      </w:r>
      <w:r w:rsidR="007736F9" w:rsidRPr="00BA7348">
        <w:t xml:space="preserve"> </w:t>
      </w:r>
      <w:r w:rsidRPr="00BA7348">
        <w:t>Отчисления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платят</w:t>
      </w:r>
      <w:r w:rsidR="007736F9" w:rsidRPr="00BA7348">
        <w:t xml:space="preserve"> </w:t>
      </w:r>
      <w:r w:rsidRPr="00BA7348">
        <w:t>абсолютно</w:t>
      </w:r>
      <w:r w:rsidR="007736F9" w:rsidRPr="00BA7348">
        <w:t xml:space="preserve"> </w:t>
      </w:r>
      <w:r w:rsidRPr="00BA7348">
        <w:t>все.</w:t>
      </w:r>
      <w:r w:rsidR="007736F9" w:rsidRPr="00BA7348">
        <w:t xml:space="preserve"> </w:t>
      </w:r>
      <w:r w:rsidRPr="00BA7348">
        <w:t>Вот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выходит,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кто-то</w:t>
      </w:r>
      <w:r w:rsidR="007736F9" w:rsidRPr="00BA7348">
        <w:t xml:space="preserve"> </w:t>
      </w:r>
      <w:r w:rsidRPr="00BA7348">
        <w:t>совсем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успевает</w:t>
      </w:r>
      <w:r w:rsidR="007736F9" w:rsidRPr="00BA7348">
        <w:t xml:space="preserve"> </w:t>
      </w:r>
      <w:r w:rsidRPr="00BA7348">
        <w:t>воспользоваться</w:t>
      </w:r>
      <w:r w:rsidR="007736F9" w:rsidRPr="00BA7348">
        <w:t xml:space="preserve"> </w:t>
      </w:r>
      <w:r w:rsidRPr="00BA7348">
        <w:t>своими</w:t>
      </w:r>
      <w:r w:rsidR="007736F9" w:rsidRPr="00BA7348">
        <w:t xml:space="preserve"> </w:t>
      </w:r>
      <w:r w:rsidRPr="00BA7348">
        <w:t>накоплениями,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кто-то</w:t>
      </w:r>
      <w:r w:rsidR="007736F9" w:rsidRPr="00BA7348">
        <w:t xml:space="preserve"> </w:t>
      </w:r>
      <w:r w:rsidRPr="00BA7348">
        <w:t>делает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лишь</w:t>
      </w:r>
      <w:r w:rsidR="007736F9" w:rsidRPr="00BA7348">
        <w:t xml:space="preserve"> </w:t>
      </w:r>
      <w:r w:rsidRPr="00BA7348">
        <w:t>пару-тройку</w:t>
      </w:r>
      <w:r w:rsidR="007736F9" w:rsidRPr="00BA7348">
        <w:t xml:space="preserve"> </w:t>
      </w:r>
      <w:r w:rsidRPr="00BA7348">
        <w:t>лет.</w:t>
      </w:r>
    </w:p>
    <w:p w:rsidR="008F5458" w:rsidRPr="00BA7348" w:rsidRDefault="008F5458" w:rsidP="008F5458">
      <w:r w:rsidRPr="00BA7348">
        <w:t>Пожалуй,</w:t>
      </w:r>
      <w:r w:rsidR="007736F9" w:rsidRPr="00BA7348">
        <w:t xml:space="preserve"> </w:t>
      </w:r>
      <w:r w:rsidRPr="00BA7348">
        <w:t>эта</w:t>
      </w:r>
      <w:r w:rsidR="007736F9" w:rsidRPr="00BA7348">
        <w:t xml:space="preserve"> </w:t>
      </w:r>
      <w:r w:rsidRPr="00BA7348">
        <w:t>ситуация</w:t>
      </w:r>
      <w:r w:rsidR="007736F9" w:rsidRPr="00BA7348">
        <w:t xml:space="preserve"> </w:t>
      </w:r>
      <w:r w:rsidRPr="00BA7348">
        <w:t>весьма</w:t>
      </w:r>
      <w:r w:rsidR="007736F9" w:rsidRPr="00BA7348">
        <w:t xml:space="preserve"> </w:t>
      </w:r>
      <w:r w:rsidRPr="00BA7348">
        <w:t>остро</w:t>
      </w:r>
      <w:r w:rsidR="007736F9" w:rsidRPr="00BA7348">
        <w:t xml:space="preserve"> </w:t>
      </w:r>
      <w:r w:rsidRPr="00BA7348">
        <w:t>ставит</w:t>
      </w:r>
      <w:r w:rsidR="007736F9" w:rsidRPr="00BA7348">
        <w:t xml:space="preserve"> </w:t>
      </w:r>
      <w:r w:rsidRPr="00BA7348">
        <w:t>вопрос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необходимости</w:t>
      </w:r>
      <w:r w:rsidR="007736F9" w:rsidRPr="00BA7348">
        <w:t xml:space="preserve"> </w:t>
      </w:r>
      <w:r w:rsidRPr="00BA7348">
        <w:t>глубокой</w:t>
      </w:r>
      <w:r w:rsidR="007736F9" w:rsidRPr="00BA7348">
        <w:t xml:space="preserve"> </w:t>
      </w:r>
      <w:r w:rsidRPr="00BA7348">
        <w:t>реформы</w:t>
      </w:r>
      <w:r w:rsidR="007736F9" w:rsidRPr="00BA7348">
        <w:t xml:space="preserve"> </w:t>
      </w:r>
      <w:r w:rsidRPr="00BA7348">
        <w:t>всей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системы,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абсолютно</w:t>
      </w:r>
      <w:r w:rsidR="007736F9" w:rsidRPr="00BA7348">
        <w:t xml:space="preserve"> </w:t>
      </w:r>
      <w:r w:rsidRPr="00BA7348">
        <w:t>ненормально,</w:t>
      </w:r>
      <w:r w:rsidR="007736F9" w:rsidRPr="00BA7348">
        <w:t xml:space="preserve"> </w:t>
      </w:r>
      <w:r w:rsidRPr="00BA7348">
        <w:t>когда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отчисления</w:t>
      </w:r>
      <w:r w:rsidR="007736F9" w:rsidRPr="00BA7348">
        <w:t xml:space="preserve"> </w:t>
      </w:r>
      <w:r w:rsidRPr="00BA7348">
        <w:t>человека</w:t>
      </w:r>
      <w:r w:rsidR="007736F9" w:rsidRPr="00BA7348">
        <w:t xml:space="preserve"> </w:t>
      </w:r>
      <w:r w:rsidRPr="00BA7348">
        <w:t>растворяются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пучине</w:t>
      </w:r>
      <w:r w:rsidR="007736F9" w:rsidRPr="00BA7348">
        <w:t xml:space="preserve"> </w:t>
      </w:r>
      <w:r w:rsidRPr="00BA7348">
        <w:t>казенных</w:t>
      </w:r>
      <w:r w:rsidR="007736F9" w:rsidRPr="00BA7348">
        <w:t xml:space="preserve"> </w:t>
      </w:r>
      <w:r w:rsidRPr="00BA7348">
        <w:t>фондов,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выдаются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распоряжения</w:t>
      </w:r>
      <w:r w:rsidR="007736F9" w:rsidRPr="00BA7348">
        <w:t xml:space="preserve"> </w:t>
      </w:r>
      <w:r w:rsidRPr="00BA7348">
        <w:t>самому</w:t>
      </w:r>
      <w:r w:rsidR="007736F9" w:rsidRPr="00BA7348">
        <w:t xml:space="preserve"> </w:t>
      </w:r>
      <w:r w:rsidRPr="00BA7348">
        <w:t>человеку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родственникам,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умер.</w:t>
      </w:r>
    </w:p>
    <w:p w:rsidR="008F5458" w:rsidRPr="00BA7348" w:rsidRDefault="008F5458" w:rsidP="008F5458">
      <w:r w:rsidRPr="00BA7348">
        <w:t>Другими</w:t>
      </w:r>
      <w:r w:rsidR="007736F9" w:rsidRPr="00BA7348">
        <w:t xml:space="preserve"> </w:t>
      </w:r>
      <w:r w:rsidRPr="00BA7348">
        <w:t>словами,</w:t>
      </w:r>
      <w:r w:rsidR="007736F9" w:rsidRPr="00BA7348">
        <w:t xml:space="preserve"> </w:t>
      </w:r>
      <w:r w:rsidRPr="00BA7348">
        <w:t>необходимо,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социальная</w:t>
      </w:r>
      <w:r w:rsidR="007736F9" w:rsidRPr="00BA7348">
        <w:t xml:space="preserve"> </w:t>
      </w:r>
      <w:r w:rsidRPr="00BA7348">
        <w:t>политика</w:t>
      </w:r>
      <w:r w:rsidR="007736F9" w:rsidRPr="00BA7348">
        <w:t xml:space="preserve"> </w:t>
      </w:r>
      <w:r w:rsidRPr="00BA7348">
        <w:t>соответствовала</w:t>
      </w:r>
      <w:r w:rsidR="007736F9" w:rsidRPr="00BA7348">
        <w:t xml:space="preserve"> </w:t>
      </w:r>
      <w:r w:rsidRPr="00BA7348">
        <w:t>Конституции,</w:t>
      </w:r>
      <w:r w:rsidR="007736F9" w:rsidRPr="00BA7348">
        <w:t xml:space="preserve"> </w:t>
      </w:r>
      <w:r w:rsidRPr="00BA7348">
        <w:t>которая</w:t>
      </w:r>
      <w:r w:rsidR="007736F9" w:rsidRPr="00BA7348">
        <w:t xml:space="preserve"> </w:t>
      </w:r>
      <w:r w:rsidRPr="00BA7348">
        <w:t>говорит</w:t>
      </w:r>
      <w:r w:rsidR="007736F9" w:rsidRPr="00BA7348">
        <w:t xml:space="preserve"> </w:t>
      </w:r>
      <w:r w:rsidRPr="00BA7348">
        <w:t>нам,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Россия</w:t>
      </w:r>
      <w:r w:rsidR="007736F9" w:rsidRPr="00BA7348">
        <w:t xml:space="preserve"> - </w:t>
      </w:r>
      <w:r w:rsidRPr="00BA7348">
        <w:t>это</w:t>
      </w:r>
      <w:r w:rsidR="007736F9" w:rsidRPr="00BA7348">
        <w:t xml:space="preserve"> </w:t>
      </w:r>
      <w:r w:rsidRPr="00BA7348">
        <w:t>социальное</w:t>
      </w:r>
      <w:r w:rsidR="007736F9" w:rsidRPr="00BA7348">
        <w:t xml:space="preserve"> </w:t>
      </w:r>
      <w:r w:rsidRPr="00BA7348">
        <w:t>государство.</w:t>
      </w:r>
      <w:r w:rsidR="007736F9" w:rsidRPr="00BA7348">
        <w:t xml:space="preserve"> </w:t>
      </w:r>
      <w:r w:rsidRPr="00BA7348">
        <w:t>Пока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нашей</w:t>
      </w:r>
      <w:r w:rsidR="007736F9" w:rsidRPr="00BA7348">
        <w:t xml:space="preserve"> </w:t>
      </w:r>
      <w:r w:rsidRPr="00BA7348">
        <w:t>стране</w:t>
      </w:r>
      <w:r w:rsidR="007736F9" w:rsidRPr="00BA7348">
        <w:t xml:space="preserve"> </w:t>
      </w:r>
      <w:r w:rsidRPr="00BA7348">
        <w:t>миллионы</w:t>
      </w:r>
      <w:r w:rsidR="007736F9" w:rsidRPr="00BA7348">
        <w:t xml:space="preserve"> </w:t>
      </w:r>
      <w:r w:rsidRPr="00BA7348">
        <w:t>людей</w:t>
      </w:r>
      <w:r w:rsidR="007736F9" w:rsidRPr="00BA7348">
        <w:t xml:space="preserve"> </w:t>
      </w:r>
      <w:r w:rsidRPr="00BA7348">
        <w:t>сводят</w:t>
      </w:r>
      <w:r w:rsidR="007736F9" w:rsidRPr="00BA7348">
        <w:t xml:space="preserve"> </w:t>
      </w:r>
      <w:r w:rsidRPr="00BA7348">
        <w:t>концы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концами,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население</w:t>
      </w:r>
      <w:r w:rsidR="007736F9" w:rsidRPr="00BA7348">
        <w:t xml:space="preserve"> </w:t>
      </w:r>
      <w:r w:rsidRPr="00BA7348">
        <w:t>сокращается</w:t>
      </w:r>
      <w:r w:rsidR="007736F9" w:rsidRPr="00BA7348">
        <w:t xml:space="preserve"> </w:t>
      </w:r>
      <w:r w:rsidRPr="00BA7348">
        <w:t>сотнями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</w:t>
      </w:r>
      <w:r w:rsidRPr="00BA7348">
        <w:t>крайне</w:t>
      </w:r>
      <w:r w:rsidR="007736F9" w:rsidRPr="00BA7348">
        <w:t xml:space="preserve"> </w:t>
      </w:r>
      <w:r w:rsidRPr="00BA7348">
        <w:t>сложно</w:t>
      </w:r>
      <w:r w:rsidR="007736F9" w:rsidRPr="00BA7348">
        <w:t xml:space="preserve"> </w:t>
      </w:r>
      <w:r w:rsidRPr="00BA7348">
        <w:t>говорить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живем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социальном</w:t>
      </w:r>
      <w:r w:rsidR="007736F9" w:rsidRPr="00BA7348">
        <w:t xml:space="preserve"> </w:t>
      </w:r>
      <w:r w:rsidRPr="00BA7348">
        <w:t>государстве.</w:t>
      </w:r>
    </w:p>
    <w:p w:rsidR="008F5458" w:rsidRPr="00BA7348" w:rsidRDefault="00EF1DFC" w:rsidP="008F5458">
      <w:pPr>
        <w:rPr>
          <w:rStyle w:val="a3"/>
        </w:rPr>
      </w:pPr>
      <w:hyperlink r:id="rId30" w:history="1">
        <w:r w:rsidR="008F5458" w:rsidRPr="00BA7348">
          <w:rPr>
            <w:rStyle w:val="a3"/>
          </w:rPr>
          <w:t>https://livenews24.ru/posledstviya-putinskoy-pensionnoy-reformy-za-god-pensionerov-stalo-menshe-na-700-tysyach-chelovek/</w:t>
        </w:r>
      </w:hyperlink>
    </w:p>
    <w:p w:rsidR="007736F9" w:rsidRPr="00BA7348" w:rsidRDefault="007736F9" w:rsidP="007736F9">
      <w:pPr>
        <w:pStyle w:val="2"/>
      </w:pPr>
      <w:bookmarkStart w:id="82" w:name="_Toc159902537"/>
      <w:bookmarkStart w:id="83" w:name="_Toc159913013"/>
      <w:r w:rsidRPr="00BA7348">
        <w:t>Ведомости, 27.02.2024, Анна КИСЕЛЕВА, Виталий КРЮКОВ, Почти половина россиян удовлетворительно оценивают состояние соцобеспечения</w:t>
      </w:r>
      <w:bookmarkEnd w:id="82"/>
      <w:r w:rsidRPr="00BA7348">
        <w:t>. Контролем за работой учреждений соцзащиты должны заниматься НКО, считают опрошенные граждане</w:t>
      </w:r>
      <w:bookmarkEnd w:id="83"/>
    </w:p>
    <w:p w:rsidR="007736F9" w:rsidRPr="00BA7348" w:rsidRDefault="007736F9" w:rsidP="000A6596">
      <w:pPr>
        <w:pStyle w:val="3"/>
      </w:pPr>
      <w:bookmarkStart w:id="84" w:name="_Toc159913014"/>
      <w:r w:rsidRPr="00BA7348">
        <w:t>Треть опрошенных россиян (35%) называют плохим состояние сферы социального обеспечения населения - помощи малоимущим, престарелым, домам инвалидов и приютам, еще 43% оценили его как удовлетворительное. Об этом говорится в результатах всероссийского опроса населения Центра исследований гражданского общества и некоммерческого сектора НИУ ВШЭ (есть у «Ведомостей»). Опрос проводился методом личного интервью в 2023 г., в нем приняло участие 2002 человека старше 18 лет, проживающих в городах и селах.</w:t>
      </w:r>
      <w:bookmarkEnd w:id="84"/>
    </w:p>
    <w:p w:rsidR="007736F9" w:rsidRPr="00BA7348" w:rsidRDefault="007736F9" w:rsidP="007736F9">
      <w:r w:rsidRPr="00BA7348">
        <w:t>Положительную оценку отечественной сфере соцобеспечения дали лишь 15% опрошенных. Оставшиеся 7% респондентов затруднились ответить на вопрос. В 2022 г. доля россиян, дававших позитивные оценки работе этой сферы, составляла 13%, в 2021 г. - 9%, говорится в исследовании.</w:t>
      </w:r>
    </w:p>
    <w:p w:rsidR="007736F9" w:rsidRPr="00BA7348" w:rsidRDefault="007736F9" w:rsidP="007736F9">
      <w:r w:rsidRPr="00BA7348">
        <w:t>Правительство совместно с регионами ведет работу по совершенствованию социальных услуг и процедур предоставления мер социальной поддержки, заявил «Ведомостям» представитель Минтруда. «Эта работа ведется с учетом мнения получателей услуг, экспертов, представителей общественных организаций», - сообщил он.</w:t>
      </w:r>
    </w:p>
    <w:p w:rsidR="007736F9" w:rsidRPr="00BA7348" w:rsidRDefault="007736F9" w:rsidP="007736F9">
      <w:r w:rsidRPr="00BA7348">
        <w:t>Большинство респондентов (86%) считают, что некоммерческие организации (НКО) способны помочь улучшить ситуацию в сфере соцобеспечения, 5% в это не верят, а 9% затруднились ответить.</w:t>
      </w:r>
    </w:p>
    <w:p w:rsidR="007736F9" w:rsidRPr="00BA7348" w:rsidRDefault="007736F9" w:rsidP="007736F9">
      <w:r w:rsidRPr="00BA7348">
        <w:t xml:space="preserve">У граждан и руководителей НКО расходятся оценки их роли. Граждане чаще видят роль НКО в контроле работы учреждений соцзащиты (43%, респонденты могли выбрать до трех вариантов ответов). Чуть реже (38%) опрошенные считают, что НКО </w:t>
      </w:r>
      <w:r w:rsidRPr="00BA7348">
        <w:lastRenderedPageBreak/>
        <w:t>должны выявлять реальные нужды социально незащищенных слоев населения и доводить их до властей.</w:t>
      </w:r>
    </w:p>
    <w:p w:rsidR="007736F9" w:rsidRPr="00BA7348" w:rsidRDefault="007736F9" w:rsidP="007736F9">
      <w:r w:rsidRPr="00BA7348">
        <w:t>В то же время почти три четверти руководителей НКО называют для себя эту задачу ключевой (73%), тогда как контроль для них находится на последнем месте по значимости (30%), следует из результатов онлайн-опроса представителей глав 975 российских НКО, проведенного центром в октябре - декабре 2023 г. Более востребованным и реалистичным направлением деятельности они видят привлечение волонтеров (62%).</w:t>
      </w:r>
    </w:p>
    <w:p w:rsidR="007736F9" w:rsidRPr="00BA7348" w:rsidRDefault="007736F9" w:rsidP="007736F9">
      <w:r w:rsidRPr="00BA7348">
        <w:t>НКО, выполняющие функции соцподдержки и защиты граждан, относятся к социально ориентированным НКО (СОНКО), если они имеют определенные организационно-правовые формы (фонд, общественная организация, автономная некоммерческая организация и др.) и учитываются в реестре СОНКО Минэкономразвития. Сейчас их в нем 51 317. Представитель пресс-службы ведомства сообщил «Ведомостям», что разделить их по видам деятельности и уточнить число организаций, задействованных в сфере соцподдержки, «не представляется возможным».</w:t>
      </w:r>
    </w:p>
    <w:p w:rsidR="007736F9" w:rsidRPr="00BA7348" w:rsidRDefault="007736F9" w:rsidP="007736F9">
      <w:r w:rsidRPr="00BA7348">
        <w:t>«Руководители некоммерческих организаций значительно реже, чем обычные граждане, готовы назвать состояние социального обеспечения плохим (23%), но и хорошим они его называют ненамного чаще (16%), больше склоняясь к удовлетворительным оценкам», - говорит директор Центра исследований гражданского общества и некоммерческого сектора НИУ ВШЭ Ирина Мерсиянова.</w:t>
      </w:r>
    </w:p>
    <w:p w:rsidR="007736F9" w:rsidRPr="00BA7348" w:rsidRDefault="007736F9" w:rsidP="007736F9">
      <w:r w:rsidRPr="00BA7348">
        <w:t>Учреждения соцзащиты контролируют региональные органы исполнительной власти в области социального обслуживания населения: например, в столице это департамент труда и социальной защиты, департамент здравоохранения, сказала «Ведомостям» юрист адвокатского бюро Asterisk Софья Волкова. Eсли в Москве, где на эти цели выделяется достаточное финансирование, люди получают услуги высокого качества, то в некоторых регионах граждане сталкиваются со сложностями в получении положенных выплат и специализированной помощи, продолжила она. Нередко это происходит еще и из-за громоздких бюрократических процедур, необходимости соблюдать множество разных требований, пояснила Волкова.</w:t>
      </w:r>
    </w:p>
    <w:p w:rsidR="007736F9" w:rsidRPr="00BA7348" w:rsidRDefault="007736F9" w:rsidP="007736F9">
      <w:r w:rsidRPr="00BA7348">
        <w:t>Директор центра помощи бездомным и людям в трудной ситуации «Дом друзей» Лана Журкина считает, что самая большая проблема в работе государственных соцучреждений - это их закрытость. При этом, по ее мнению, НКО не должны контролировать деятельность этих организаций. Она считает, что главная цель некоммерческого сектора - увидеть проблему и понять механизмы ее решения. «НКО - это глаза и руки государства в тех сферах, куда оно еще не дошло либо пока слабо понимает, что с этим делать», - сказала она «Ведомостям». У НКО также получается выявлять граждан в трудной жизненной ситуации лучше, чем у госструктур. Помимо этого люди доверяют НКО, добавил президент Общенационального союза некоммерческих организаций Александр Айгистов. Он также отметил, что именно с инициатив НКО начались многие изменения в жизни россиян. Например, по его словам, в НКО были придуманы многофункциональные центры, начали отменять роуминг. «Даже доктрину информационной безопасности России писали представители НКО», - сказал он «Ведомостям».</w:t>
      </w:r>
    </w:p>
    <w:p w:rsidR="007736F9" w:rsidRPr="00BA7348" w:rsidRDefault="007736F9" w:rsidP="007736F9">
      <w:hyperlink r:id="rId31" w:history="1">
        <w:r w:rsidRPr="00BA7348">
          <w:rPr>
            <w:rStyle w:val="a3"/>
          </w:rPr>
          <w:t>https://www.vedomosti.ru/society/articles/2024/02/27/1022322-pochti-polovina-rossiyan-udovletvoritelno-otsenivayut-sostoyanie-sferi-sotsobespecheniya?lks_phjs_wait=7</w:t>
        </w:r>
      </w:hyperlink>
    </w:p>
    <w:p w:rsidR="00D1642B" w:rsidRPr="00BA7348" w:rsidRDefault="00D1642B" w:rsidP="00D1642B">
      <w:pPr>
        <w:pStyle w:val="251"/>
      </w:pPr>
      <w:bookmarkStart w:id="85" w:name="_Toc99271704"/>
      <w:bookmarkStart w:id="86" w:name="_Toc99318656"/>
      <w:bookmarkStart w:id="87" w:name="_Toc62681899"/>
      <w:bookmarkStart w:id="88" w:name="_Toc159913015"/>
      <w:bookmarkEnd w:id="16"/>
      <w:bookmarkEnd w:id="17"/>
      <w:bookmarkEnd w:id="21"/>
      <w:bookmarkEnd w:id="22"/>
      <w:bookmarkEnd w:id="23"/>
      <w:bookmarkEnd w:id="31"/>
      <w:r w:rsidRPr="00BA7348">
        <w:lastRenderedPageBreak/>
        <w:t>НОВОСТИ</w:t>
      </w:r>
      <w:r w:rsidR="007736F9" w:rsidRPr="00BA7348">
        <w:t xml:space="preserve"> </w:t>
      </w:r>
      <w:r w:rsidRPr="00BA7348">
        <w:t>МАКРОЭКОНОМИКИ</w:t>
      </w:r>
      <w:bookmarkEnd w:id="85"/>
      <w:bookmarkEnd w:id="86"/>
      <w:bookmarkEnd w:id="88"/>
    </w:p>
    <w:p w:rsidR="00523E28" w:rsidRPr="00BA7348" w:rsidRDefault="00523E28" w:rsidP="00523E28">
      <w:pPr>
        <w:pStyle w:val="2"/>
      </w:pPr>
      <w:bookmarkStart w:id="89" w:name="_Toc99271711"/>
      <w:bookmarkStart w:id="90" w:name="_Toc99318657"/>
      <w:bookmarkStart w:id="91" w:name="_Toc159913016"/>
      <w:r w:rsidRPr="00BA7348">
        <w:t>ТАСС,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Экономика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устойчива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санкциям,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признают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США,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Песков</w:t>
      </w:r>
      <w:bookmarkEnd w:id="91"/>
    </w:p>
    <w:p w:rsidR="00523E28" w:rsidRPr="00BA7348" w:rsidRDefault="00523E28" w:rsidP="000A6596">
      <w:pPr>
        <w:pStyle w:val="3"/>
      </w:pPr>
      <w:bookmarkStart w:id="92" w:name="_Toc159913017"/>
      <w:r w:rsidRPr="00BA7348">
        <w:t>Российская</w:t>
      </w:r>
      <w:r w:rsidR="007736F9" w:rsidRPr="00BA7348">
        <w:t xml:space="preserve"> </w:t>
      </w:r>
      <w:r w:rsidRPr="00BA7348">
        <w:t>экономика</w:t>
      </w:r>
      <w:r w:rsidR="007736F9" w:rsidRPr="00BA7348">
        <w:t xml:space="preserve"> </w:t>
      </w:r>
      <w:r w:rsidRPr="00BA7348">
        <w:t>показала</w:t>
      </w:r>
      <w:r w:rsidR="007736F9" w:rsidRPr="00BA7348">
        <w:t xml:space="preserve"> </w:t>
      </w:r>
      <w:r w:rsidRPr="00BA7348">
        <w:t>свою</w:t>
      </w:r>
      <w:r w:rsidR="007736F9" w:rsidRPr="00BA7348">
        <w:t xml:space="preserve"> </w:t>
      </w:r>
      <w:r w:rsidRPr="00BA7348">
        <w:t>устойчивость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санкциям,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признают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США,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журналистам</w:t>
      </w:r>
      <w:r w:rsidR="007736F9" w:rsidRPr="00BA7348">
        <w:t xml:space="preserve"> </w:t>
      </w:r>
      <w:r w:rsidRPr="00BA7348">
        <w:t>пресс-секретарь</w:t>
      </w:r>
      <w:r w:rsidR="007736F9" w:rsidRPr="00BA7348">
        <w:t xml:space="preserve"> </w:t>
      </w:r>
      <w:r w:rsidRPr="00BA7348">
        <w:t>президента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Дмитрий</w:t>
      </w:r>
      <w:r w:rsidR="007736F9" w:rsidRPr="00BA7348">
        <w:t xml:space="preserve"> </w:t>
      </w:r>
      <w:r w:rsidRPr="00BA7348">
        <w:t>Песков,</w:t>
      </w:r>
      <w:r w:rsidR="007736F9" w:rsidRPr="00BA7348">
        <w:t xml:space="preserve"> </w:t>
      </w:r>
      <w:r w:rsidRPr="00BA7348">
        <w:t>комментируя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просьбе</w:t>
      </w:r>
      <w:r w:rsidR="007736F9" w:rsidRPr="00BA7348">
        <w:t xml:space="preserve"> </w:t>
      </w:r>
      <w:r w:rsidRPr="00BA7348">
        <w:t>ТАСС</w:t>
      </w:r>
      <w:r w:rsidR="007736F9" w:rsidRPr="00BA7348">
        <w:t xml:space="preserve"> </w:t>
      </w:r>
      <w:r w:rsidRPr="00BA7348">
        <w:t>новый</w:t>
      </w:r>
      <w:r w:rsidR="007736F9" w:rsidRPr="00BA7348">
        <w:t xml:space="preserve"> </w:t>
      </w:r>
      <w:r w:rsidRPr="00BA7348">
        <w:t>пакет</w:t>
      </w:r>
      <w:r w:rsidR="007736F9" w:rsidRPr="00BA7348">
        <w:t xml:space="preserve"> </w:t>
      </w:r>
      <w:r w:rsidRPr="00BA7348">
        <w:t>санкций.</w:t>
      </w:r>
      <w:bookmarkEnd w:id="92"/>
    </w:p>
    <w:p w:rsidR="00523E28" w:rsidRPr="00BA7348" w:rsidRDefault="007736F9" w:rsidP="00523E28">
      <w:r w:rsidRPr="00BA7348">
        <w:t>«</w:t>
      </w:r>
      <w:r w:rsidR="00523E28" w:rsidRPr="00BA7348">
        <w:t>Российская</w:t>
      </w:r>
      <w:r w:rsidRPr="00BA7348">
        <w:t xml:space="preserve"> </w:t>
      </w:r>
      <w:r w:rsidR="00523E28" w:rsidRPr="00BA7348">
        <w:t>экономика</w:t>
      </w:r>
      <w:r w:rsidRPr="00BA7348">
        <w:t xml:space="preserve"> </w:t>
      </w:r>
      <w:r w:rsidR="00523E28" w:rsidRPr="00BA7348">
        <w:t>показала</w:t>
      </w:r>
      <w:r w:rsidRPr="00BA7348">
        <w:t xml:space="preserve"> </w:t>
      </w:r>
      <w:r w:rsidR="00523E28" w:rsidRPr="00BA7348">
        <w:t>свою</w:t>
      </w:r>
      <w:r w:rsidRPr="00BA7348">
        <w:t xml:space="preserve"> </w:t>
      </w:r>
      <w:r w:rsidR="00523E28" w:rsidRPr="00BA7348">
        <w:t>устойчивость,</w:t>
      </w:r>
      <w:r w:rsidRPr="00BA7348">
        <w:t xml:space="preserve"> </w:t>
      </w:r>
      <w:r w:rsidR="00523E28" w:rsidRPr="00BA7348">
        <w:t>причем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данном</w:t>
      </w:r>
      <w:r w:rsidRPr="00BA7348">
        <w:t xml:space="preserve"> </w:t>
      </w:r>
      <w:r w:rsidR="00523E28" w:rsidRPr="00BA7348">
        <w:t>случае</w:t>
      </w:r>
      <w:r w:rsidRPr="00BA7348">
        <w:t xml:space="preserve"> </w:t>
      </w:r>
      <w:r w:rsidR="00523E28" w:rsidRPr="00BA7348">
        <w:t>это</w:t>
      </w:r>
      <w:r w:rsidRPr="00BA7348">
        <w:t xml:space="preserve"> </w:t>
      </w:r>
      <w:r w:rsidR="00523E28" w:rsidRPr="00BA7348">
        <w:t>можно</w:t>
      </w:r>
      <w:r w:rsidRPr="00BA7348">
        <w:t xml:space="preserve"> </w:t>
      </w:r>
      <w:r w:rsidR="00523E28" w:rsidRPr="00BA7348">
        <w:t>даже</w:t>
      </w:r>
      <w:r w:rsidRPr="00BA7348">
        <w:t xml:space="preserve"> </w:t>
      </w:r>
      <w:r w:rsidR="00523E28" w:rsidRPr="00BA7348">
        <w:t>не</w:t>
      </w:r>
      <w:r w:rsidRPr="00BA7348">
        <w:t xml:space="preserve"> </w:t>
      </w:r>
      <w:r w:rsidR="00523E28" w:rsidRPr="00BA7348">
        <w:t>от</w:t>
      </w:r>
      <w:r w:rsidRPr="00BA7348">
        <w:t xml:space="preserve"> </w:t>
      </w:r>
      <w:r w:rsidR="00523E28" w:rsidRPr="00BA7348">
        <w:t>нас</w:t>
      </w:r>
      <w:r w:rsidRPr="00BA7348">
        <w:t xml:space="preserve"> </w:t>
      </w:r>
      <w:r w:rsidR="00523E28" w:rsidRPr="00BA7348">
        <w:t>сказать,</w:t>
      </w:r>
      <w:r w:rsidRPr="00BA7348">
        <w:t xml:space="preserve"> </w:t>
      </w:r>
      <w:r w:rsidR="00523E28" w:rsidRPr="00BA7348">
        <w:t>это</w:t>
      </w:r>
      <w:r w:rsidRPr="00BA7348">
        <w:t xml:space="preserve"> </w:t>
      </w:r>
      <w:r w:rsidR="00523E28" w:rsidRPr="00BA7348">
        <w:t>по</w:t>
      </w:r>
      <w:r w:rsidRPr="00BA7348">
        <w:t xml:space="preserve"> </w:t>
      </w:r>
      <w:r w:rsidR="00523E28" w:rsidRPr="00BA7348">
        <w:t>словам</w:t>
      </w:r>
      <w:r w:rsidRPr="00BA7348">
        <w:t xml:space="preserve"> </w:t>
      </w:r>
      <w:r w:rsidR="00523E28" w:rsidRPr="00BA7348">
        <w:t>представителей</w:t>
      </w:r>
      <w:r w:rsidRPr="00BA7348">
        <w:t xml:space="preserve"> </w:t>
      </w:r>
      <w:r w:rsidR="00523E28" w:rsidRPr="00BA7348">
        <w:t>США.</w:t>
      </w:r>
      <w:r w:rsidRPr="00BA7348">
        <w:t xml:space="preserve"> </w:t>
      </w:r>
      <w:r w:rsidR="00523E28" w:rsidRPr="00BA7348">
        <w:t>Российская</w:t>
      </w:r>
      <w:r w:rsidRPr="00BA7348">
        <w:t xml:space="preserve"> </w:t>
      </w:r>
      <w:r w:rsidR="00523E28" w:rsidRPr="00BA7348">
        <w:t>экономика</w:t>
      </w:r>
      <w:r w:rsidRPr="00BA7348">
        <w:t xml:space="preserve"> </w:t>
      </w:r>
      <w:r w:rsidR="00523E28" w:rsidRPr="00BA7348">
        <w:t>продемонстрировала</w:t>
      </w:r>
      <w:r w:rsidRPr="00BA7348">
        <w:t xml:space="preserve"> </w:t>
      </w:r>
      <w:r w:rsidR="00523E28" w:rsidRPr="00BA7348">
        <w:t>свою</w:t>
      </w:r>
      <w:r w:rsidRPr="00BA7348">
        <w:t xml:space="preserve"> </w:t>
      </w:r>
      <w:r w:rsidR="00523E28" w:rsidRPr="00BA7348">
        <w:t>устойчивость,</w:t>
      </w:r>
      <w:r w:rsidRPr="00BA7348">
        <w:t xml:space="preserve"> </w:t>
      </w:r>
      <w:r w:rsidR="00523E28" w:rsidRPr="00BA7348">
        <w:t>она</w:t>
      </w:r>
      <w:r w:rsidRPr="00BA7348">
        <w:t xml:space="preserve"> </w:t>
      </w:r>
      <w:r w:rsidR="00523E28" w:rsidRPr="00BA7348">
        <w:t>адаптировалась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она</w:t>
      </w:r>
      <w:r w:rsidRPr="00BA7348">
        <w:t xml:space="preserve"> </w:t>
      </w:r>
      <w:r w:rsidR="00523E28" w:rsidRPr="00BA7348">
        <w:t>продолжает</w:t>
      </w:r>
      <w:r w:rsidRPr="00BA7348">
        <w:t xml:space="preserve"> </w:t>
      </w:r>
      <w:r w:rsidR="00523E28" w:rsidRPr="00BA7348">
        <w:t>свое</w:t>
      </w:r>
      <w:r w:rsidRPr="00BA7348">
        <w:t xml:space="preserve"> </w:t>
      </w:r>
      <w:r w:rsidR="00523E28" w:rsidRPr="00BA7348">
        <w:t>развитие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представитель</w:t>
      </w:r>
      <w:r w:rsidRPr="00BA7348">
        <w:t xml:space="preserve"> </w:t>
      </w:r>
      <w:r w:rsidR="00523E28" w:rsidRPr="00BA7348">
        <w:t>Кремля.</w:t>
      </w:r>
    </w:p>
    <w:p w:rsidR="00523E28" w:rsidRPr="00BA7348" w:rsidRDefault="00523E28" w:rsidP="00523E28">
      <w:r w:rsidRPr="00BA7348">
        <w:t>Ранее</w:t>
      </w:r>
      <w:r w:rsidR="007736F9" w:rsidRPr="00BA7348">
        <w:t xml:space="preserve"> </w:t>
      </w:r>
      <w:r w:rsidRPr="00BA7348">
        <w:t>советник</w:t>
      </w:r>
      <w:r w:rsidR="007736F9" w:rsidRPr="00BA7348">
        <w:t xml:space="preserve"> </w:t>
      </w:r>
      <w:r w:rsidRPr="00BA7348">
        <w:t>президента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вопросам</w:t>
      </w:r>
      <w:r w:rsidR="007736F9" w:rsidRPr="00BA7348">
        <w:t xml:space="preserve"> </w:t>
      </w:r>
      <w:r w:rsidRPr="00BA7348">
        <w:t>национальной</w:t>
      </w:r>
      <w:r w:rsidR="007736F9" w:rsidRPr="00BA7348">
        <w:t xml:space="preserve"> </w:t>
      </w:r>
      <w:r w:rsidRPr="00BA7348">
        <w:t>безопасности</w:t>
      </w:r>
      <w:r w:rsidR="007736F9" w:rsidRPr="00BA7348">
        <w:t xml:space="preserve"> </w:t>
      </w:r>
      <w:r w:rsidRPr="00BA7348">
        <w:t>Джейк</w:t>
      </w:r>
      <w:r w:rsidR="007736F9" w:rsidRPr="00BA7348">
        <w:t xml:space="preserve"> </w:t>
      </w:r>
      <w:r w:rsidRPr="00BA7348">
        <w:t>Салливан</w:t>
      </w:r>
      <w:r w:rsidR="007736F9" w:rsidRPr="00BA7348">
        <w:t xml:space="preserve"> </w:t>
      </w:r>
      <w:r w:rsidRPr="00BA7348">
        <w:t>признал,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экономика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остается</w:t>
      </w:r>
      <w:r w:rsidR="007736F9" w:rsidRPr="00BA7348">
        <w:t xml:space="preserve"> </w:t>
      </w:r>
      <w:r w:rsidRPr="00BA7348">
        <w:t>устойчивой,</w:t>
      </w:r>
      <w:r w:rsidR="007736F9" w:rsidRPr="00BA7348">
        <w:t xml:space="preserve"> </w:t>
      </w:r>
      <w:r w:rsidRPr="00BA7348">
        <w:t>несмотря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санкции.</w:t>
      </w:r>
    </w:p>
    <w:p w:rsidR="00523E28" w:rsidRPr="00BA7348" w:rsidRDefault="00523E28" w:rsidP="00523E28">
      <w:r w:rsidRPr="00BA7348">
        <w:t>23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Минфин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обнародовал</w:t>
      </w:r>
      <w:r w:rsidR="007736F9" w:rsidRPr="00BA7348">
        <w:t xml:space="preserve"> </w:t>
      </w:r>
      <w:r w:rsidRPr="00BA7348">
        <w:t>новые</w:t>
      </w:r>
      <w:r w:rsidR="007736F9" w:rsidRPr="00BA7348">
        <w:t xml:space="preserve"> </w:t>
      </w:r>
      <w:r w:rsidRPr="00BA7348">
        <w:t>антироссийские</w:t>
      </w:r>
      <w:r w:rsidR="007736F9" w:rsidRPr="00BA7348">
        <w:t xml:space="preserve"> </w:t>
      </w:r>
      <w:r w:rsidRPr="00BA7348">
        <w:t>санкции,</w:t>
      </w:r>
      <w:r w:rsidR="007736F9" w:rsidRPr="00BA7348">
        <w:t xml:space="preserve"> </w:t>
      </w:r>
      <w:r w:rsidRPr="00BA7348">
        <w:t>направленные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физических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юридических</w:t>
      </w:r>
      <w:r w:rsidR="007736F9" w:rsidRPr="00BA7348">
        <w:t xml:space="preserve"> </w:t>
      </w:r>
      <w:r w:rsidRPr="00BA7348">
        <w:t>лиц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государств.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новый</w:t>
      </w:r>
      <w:r w:rsidR="007736F9" w:rsidRPr="00BA7348">
        <w:t xml:space="preserve"> </w:t>
      </w:r>
      <w:r w:rsidRPr="00BA7348">
        <w:t>пакет</w:t>
      </w:r>
      <w:r w:rsidR="007736F9" w:rsidRPr="00BA7348">
        <w:t xml:space="preserve"> </w:t>
      </w:r>
      <w:r w:rsidRPr="00BA7348">
        <w:t>рестрикций</w:t>
      </w:r>
      <w:r w:rsidR="007736F9" w:rsidRPr="00BA7348">
        <w:t xml:space="preserve"> </w:t>
      </w:r>
      <w:r w:rsidRPr="00BA7348">
        <w:t>вошли</w:t>
      </w:r>
      <w:r w:rsidR="007736F9" w:rsidRPr="00BA7348">
        <w:t xml:space="preserve"> </w:t>
      </w:r>
      <w:r w:rsidRPr="00BA7348">
        <w:t>554</w:t>
      </w:r>
      <w:r w:rsidR="007736F9" w:rsidRPr="00BA7348">
        <w:t xml:space="preserve"> </w:t>
      </w:r>
      <w:r w:rsidRPr="00BA7348">
        <w:t>позиции,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57</w:t>
      </w:r>
      <w:r w:rsidR="007736F9" w:rsidRPr="00BA7348">
        <w:t xml:space="preserve"> </w:t>
      </w:r>
      <w:r w:rsidRPr="00BA7348">
        <w:t>физических</w:t>
      </w:r>
      <w:r w:rsidR="007736F9" w:rsidRPr="00BA7348">
        <w:t xml:space="preserve"> </w:t>
      </w:r>
      <w:r w:rsidRPr="00BA7348">
        <w:t>лиц,</w:t>
      </w:r>
      <w:r w:rsidR="007736F9" w:rsidRPr="00BA7348">
        <w:t xml:space="preserve"> </w:t>
      </w:r>
      <w:r w:rsidRPr="00BA7348">
        <w:t>485</w:t>
      </w:r>
      <w:r w:rsidR="007736F9" w:rsidRPr="00BA7348">
        <w:t xml:space="preserve"> </w:t>
      </w:r>
      <w:r w:rsidRPr="00BA7348">
        <w:t>юридических</w:t>
      </w:r>
      <w:r w:rsidR="007736F9" w:rsidRPr="00BA7348">
        <w:t xml:space="preserve"> </w:t>
      </w:r>
      <w:r w:rsidRPr="00BA7348">
        <w:t>лиц,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12</w:t>
      </w:r>
      <w:r w:rsidR="007736F9" w:rsidRPr="00BA7348">
        <w:t xml:space="preserve"> </w:t>
      </w:r>
      <w:r w:rsidRPr="00BA7348">
        <w:t>судов.</w:t>
      </w:r>
      <w:r w:rsidR="007736F9" w:rsidRPr="00BA7348">
        <w:t xml:space="preserve"> </w:t>
      </w:r>
      <w:r w:rsidRPr="00BA7348">
        <w:t>Помимо</w:t>
      </w:r>
      <w:r w:rsidR="007736F9" w:rsidRPr="00BA7348">
        <w:t xml:space="preserve"> </w:t>
      </w:r>
      <w:r w:rsidRPr="00BA7348">
        <w:t>российских</w:t>
      </w:r>
      <w:r w:rsidR="007736F9" w:rsidRPr="00BA7348">
        <w:t xml:space="preserve"> </w:t>
      </w:r>
      <w:r w:rsidRPr="00BA7348">
        <w:t>фирм,</w:t>
      </w:r>
      <w:r w:rsidR="007736F9" w:rsidRPr="00BA7348">
        <w:t xml:space="preserve"> </w:t>
      </w:r>
      <w:r w:rsidRPr="00BA7348">
        <w:t>ограничения</w:t>
      </w:r>
      <w:r w:rsidR="007736F9" w:rsidRPr="00BA7348">
        <w:t xml:space="preserve"> </w:t>
      </w:r>
      <w:r w:rsidRPr="00BA7348">
        <w:t>затронули</w:t>
      </w:r>
      <w:r w:rsidR="007736F9" w:rsidRPr="00BA7348">
        <w:t xml:space="preserve"> </w:t>
      </w:r>
      <w:r w:rsidRPr="00BA7348">
        <w:t>компании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Киргизии,</w:t>
      </w:r>
      <w:r w:rsidR="007736F9" w:rsidRPr="00BA7348">
        <w:t xml:space="preserve"> </w:t>
      </w:r>
      <w:r w:rsidRPr="00BA7348">
        <w:t>КНР,</w:t>
      </w:r>
      <w:r w:rsidR="007736F9" w:rsidRPr="00BA7348">
        <w:t xml:space="preserve"> </w:t>
      </w:r>
      <w:r w:rsidRPr="00BA7348">
        <w:t>ОАЭ,</w:t>
      </w:r>
      <w:r w:rsidR="007736F9" w:rsidRPr="00BA7348">
        <w:t xml:space="preserve"> </w:t>
      </w:r>
      <w:r w:rsidRPr="00BA7348">
        <w:t>Сербии,</w:t>
      </w:r>
      <w:r w:rsidR="007736F9" w:rsidRPr="00BA7348">
        <w:t xml:space="preserve"> </w:t>
      </w:r>
      <w:r w:rsidRPr="00BA7348">
        <w:t>Турции,</w:t>
      </w:r>
      <w:r w:rsidR="007736F9" w:rsidRPr="00BA7348">
        <w:t xml:space="preserve"> </w:t>
      </w:r>
      <w:r w:rsidRPr="00BA7348">
        <w:t>ФРГ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стран.</w:t>
      </w:r>
      <w:r w:rsidR="007736F9" w:rsidRPr="00BA7348">
        <w:t xml:space="preserve"> </w:t>
      </w:r>
      <w:r w:rsidRPr="00BA7348">
        <w:t>Новые</w:t>
      </w:r>
      <w:r w:rsidR="007736F9" w:rsidRPr="00BA7348">
        <w:t xml:space="preserve"> </w:t>
      </w:r>
      <w:r w:rsidRPr="00BA7348">
        <w:t>антироссийские</w:t>
      </w:r>
      <w:r w:rsidR="007736F9" w:rsidRPr="00BA7348">
        <w:t xml:space="preserve"> </w:t>
      </w:r>
      <w:r w:rsidRPr="00BA7348">
        <w:t>ограничительные</w:t>
      </w:r>
      <w:r w:rsidR="007736F9" w:rsidRPr="00BA7348">
        <w:t xml:space="preserve"> </w:t>
      </w:r>
      <w:r w:rsidRPr="00BA7348">
        <w:t>меры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ввели</w:t>
      </w:r>
      <w:r w:rsidR="007736F9" w:rsidRPr="00BA7348">
        <w:t xml:space="preserve"> </w:t>
      </w:r>
      <w:r w:rsidRPr="00BA7348">
        <w:t>канадские</w:t>
      </w:r>
      <w:r w:rsidR="007736F9" w:rsidRPr="00BA7348">
        <w:t xml:space="preserve"> </w:t>
      </w:r>
      <w:r w:rsidRPr="00BA7348">
        <w:t>власти.</w:t>
      </w:r>
    </w:p>
    <w:p w:rsidR="00523E28" w:rsidRPr="00BA7348" w:rsidRDefault="00523E28" w:rsidP="00523E28">
      <w:r w:rsidRPr="00BA7348">
        <w:t>Кроме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Совет</w:t>
      </w:r>
      <w:r w:rsidR="007736F9" w:rsidRPr="00BA7348">
        <w:t xml:space="preserve"> </w:t>
      </w:r>
      <w:r w:rsidRPr="00BA7348">
        <w:t>ЕС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тот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день</w:t>
      </w:r>
      <w:r w:rsidR="007736F9" w:rsidRPr="00BA7348">
        <w:t xml:space="preserve"> </w:t>
      </w:r>
      <w:r w:rsidRPr="00BA7348">
        <w:t>сообщил,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Евросоюз</w:t>
      </w:r>
      <w:r w:rsidR="007736F9" w:rsidRPr="00BA7348">
        <w:t xml:space="preserve"> </w:t>
      </w:r>
      <w:r w:rsidRPr="00BA7348">
        <w:t>утвердил</w:t>
      </w:r>
      <w:r w:rsidR="007736F9" w:rsidRPr="00BA7348">
        <w:t xml:space="preserve"> </w:t>
      </w:r>
      <w:r w:rsidRPr="00BA7348">
        <w:t>13-й</w:t>
      </w:r>
      <w:r w:rsidR="007736F9" w:rsidRPr="00BA7348">
        <w:t xml:space="preserve"> </w:t>
      </w:r>
      <w:r w:rsidRPr="00BA7348">
        <w:t>пакет</w:t>
      </w:r>
      <w:r w:rsidR="007736F9" w:rsidRPr="00BA7348">
        <w:t xml:space="preserve"> </w:t>
      </w:r>
      <w:r w:rsidRPr="00BA7348">
        <w:t>санкций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России.</w:t>
      </w:r>
      <w:r w:rsidR="007736F9" w:rsidRPr="00BA7348">
        <w:t xml:space="preserve"> </w:t>
      </w:r>
      <w:r w:rsidRPr="00BA7348">
        <w:t>Меры</w:t>
      </w:r>
      <w:r w:rsidR="007736F9" w:rsidRPr="00BA7348">
        <w:t xml:space="preserve"> </w:t>
      </w:r>
      <w:r w:rsidRPr="00BA7348">
        <w:t>коснулись</w:t>
      </w:r>
      <w:r w:rsidR="007736F9" w:rsidRPr="00BA7348">
        <w:t xml:space="preserve"> </w:t>
      </w:r>
      <w:r w:rsidRPr="00BA7348">
        <w:t>106</w:t>
      </w:r>
      <w:r w:rsidR="007736F9" w:rsidRPr="00BA7348">
        <w:t xml:space="preserve"> </w:t>
      </w:r>
      <w:r w:rsidRPr="00BA7348">
        <w:t>физических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88</w:t>
      </w:r>
      <w:r w:rsidR="007736F9" w:rsidRPr="00BA7348">
        <w:t xml:space="preserve"> </w:t>
      </w:r>
      <w:r w:rsidRPr="00BA7348">
        <w:t>юридических</w:t>
      </w:r>
      <w:r w:rsidR="007736F9" w:rsidRPr="00BA7348">
        <w:t xml:space="preserve"> </w:t>
      </w:r>
      <w:r w:rsidRPr="00BA7348">
        <w:t>лиц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ряда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стран,</w:t>
      </w:r>
      <w:r w:rsidR="007736F9" w:rsidRPr="00BA7348">
        <w:t xml:space="preserve"> </w:t>
      </w:r>
      <w:r w:rsidRPr="00BA7348">
        <w:t>включая</w:t>
      </w:r>
      <w:r w:rsidR="007736F9" w:rsidRPr="00BA7348">
        <w:t xml:space="preserve"> </w:t>
      </w:r>
      <w:r w:rsidRPr="00BA7348">
        <w:t>Индию,</w:t>
      </w:r>
      <w:r w:rsidR="007736F9" w:rsidRPr="00BA7348">
        <w:t xml:space="preserve"> </w:t>
      </w:r>
      <w:r w:rsidRPr="00BA7348">
        <w:t>Казахстан,</w:t>
      </w:r>
      <w:r w:rsidR="007736F9" w:rsidRPr="00BA7348">
        <w:t xml:space="preserve"> </w:t>
      </w:r>
      <w:r w:rsidRPr="00BA7348">
        <w:t>Китай,</w:t>
      </w:r>
      <w:r w:rsidR="007736F9" w:rsidRPr="00BA7348">
        <w:t xml:space="preserve"> </w:t>
      </w:r>
      <w:r w:rsidRPr="00BA7348">
        <w:t>Сербию,</w:t>
      </w:r>
      <w:r w:rsidR="007736F9" w:rsidRPr="00BA7348">
        <w:t xml:space="preserve"> </w:t>
      </w:r>
      <w:r w:rsidRPr="00BA7348">
        <w:t>Таиланд,</w:t>
      </w:r>
      <w:r w:rsidR="007736F9" w:rsidRPr="00BA7348">
        <w:t xml:space="preserve"> </w:t>
      </w:r>
      <w:r w:rsidRPr="00BA7348">
        <w:t>Турцию,</w:t>
      </w:r>
      <w:r w:rsidR="007736F9" w:rsidRPr="00BA7348">
        <w:t xml:space="preserve"> </w:t>
      </w:r>
      <w:r w:rsidRPr="00BA7348">
        <w:t>Шри-Ланку.</w:t>
      </w:r>
    </w:p>
    <w:p w:rsidR="00523E28" w:rsidRPr="00BA7348" w:rsidRDefault="00523E28" w:rsidP="00523E28">
      <w:pPr>
        <w:pStyle w:val="2"/>
      </w:pPr>
      <w:bookmarkStart w:id="93" w:name="_Toc159913018"/>
      <w:r w:rsidRPr="00BA7348">
        <w:t>ТАСС,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новых</w:t>
      </w:r>
      <w:r w:rsidR="007736F9" w:rsidRPr="00BA7348">
        <w:t xml:space="preserve"> </w:t>
      </w:r>
      <w:r w:rsidRPr="00BA7348">
        <w:t>санкциях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нет</w:t>
      </w:r>
      <w:r w:rsidR="007736F9" w:rsidRPr="00BA7348">
        <w:t xml:space="preserve"> </w:t>
      </w:r>
      <w:r w:rsidRPr="00BA7348">
        <w:t>ничего</w:t>
      </w:r>
      <w:r w:rsidR="007736F9" w:rsidRPr="00BA7348">
        <w:t xml:space="preserve"> </w:t>
      </w:r>
      <w:r w:rsidRPr="00BA7348">
        <w:t>принципиально</w:t>
      </w:r>
      <w:r w:rsidR="007736F9" w:rsidRPr="00BA7348">
        <w:t xml:space="preserve"> </w:t>
      </w:r>
      <w:r w:rsidRPr="00BA7348">
        <w:t>нового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Песков</w:t>
      </w:r>
      <w:bookmarkEnd w:id="93"/>
    </w:p>
    <w:p w:rsidR="00523E28" w:rsidRPr="00BA7348" w:rsidRDefault="00523E28" w:rsidP="000A6596">
      <w:pPr>
        <w:pStyle w:val="3"/>
      </w:pPr>
      <w:bookmarkStart w:id="94" w:name="_Toc159913019"/>
      <w:r w:rsidRPr="00BA7348">
        <w:t>Запад</w:t>
      </w:r>
      <w:r w:rsidR="007736F9" w:rsidRPr="00BA7348">
        <w:t xml:space="preserve"> </w:t>
      </w:r>
      <w:r w:rsidRPr="00BA7348">
        <w:t>вряд</w:t>
      </w:r>
      <w:r w:rsidR="007736F9" w:rsidRPr="00BA7348">
        <w:t xml:space="preserve"> </w:t>
      </w:r>
      <w:r w:rsidRPr="00BA7348">
        <w:t>ли</w:t>
      </w:r>
      <w:r w:rsidR="007736F9" w:rsidRPr="00BA7348">
        <w:t xml:space="preserve"> </w:t>
      </w:r>
      <w:r w:rsidRPr="00BA7348">
        <w:t>сможет</w:t>
      </w:r>
      <w:r w:rsidR="007736F9" w:rsidRPr="00BA7348">
        <w:t xml:space="preserve"> </w:t>
      </w:r>
      <w:r w:rsidRPr="00BA7348">
        <w:t>придумать</w:t>
      </w:r>
      <w:r w:rsidR="007736F9" w:rsidRPr="00BA7348">
        <w:t xml:space="preserve"> </w:t>
      </w:r>
      <w:r w:rsidRPr="00BA7348">
        <w:t>новые</w:t>
      </w:r>
      <w:r w:rsidR="007736F9" w:rsidRPr="00BA7348">
        <w:t xml:space="preserve"> </w:t>
      </w:r>
      <w:r w:rsidRPr="00BA7348">
        <w:t>санкции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без</w:t>
      </w:r>
      <w:r w:rsidR="007736F9" w:rsidRPr="00BA7348">
        <w:t xml:space="preserve"> </w:t>
      </w:r>
      <w:r w:rsidRPr="00BA7348">
        <w:t>нанесения</w:t>
      </w:r>
      <w:r w:rsidR="007736F9" w:rsidRPr="00BA7348">
        <w:t xml:space="preserve"> </w:t>
      </w:r>
      <w:r w:rsidRPr="00BA7348">
        <w:t>очевидного</w:t>
      </w:r>
      <w:r w:rsidR="007736F9" w:rsidRPr="00BA7348">
        <w:t xml:space="preserve"> </w:t>
      </w:r>
      <w:r w:rsidRPr="00BA7348">
        <w:t>ущерба</w:t>
      </w:r>
      <w:r w:rsidR="007736F9" w:rsidRPr="00BA7348">
        <w:t xml:space="preserve"> </w:t>
      </w:r>
      <w:r w:rsidRPr="00BA7348">
        <w:t>своим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экономикам,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журналистам</w:t>
      </w:r>
      <w:r w:rsidR="007736F9" w:rsidRPr="00BA7348">
        <w:t xml:space="preserve"> </w:t>
      </w:r>
      <w:r w:rsidRPr="00BA7348">
        <w:t>пресс-секретарь</w:t>
      </w:r>
      <w:r w:rsidR="007736F9" w:rsidRPr="00BA7348">
        <w:t xml:space="preserve"> </w:t>
      </w:r>
      <w:r w:rsidRPr="00BA7348">
        <w:t>президента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Дмитрий</w:t>
      </w:r>
      <w:r w:rsidR="007736F9" w:rsidRPr="00BA7348">
        <w:t xml:space="preserve"> </w:t>
      </w:r>
      <w:r w:rsidRPr="00BA7348">
        <w:t>Песков,</w:t>
      </w:r>
      <w:r w:rsidR="007736F9" w:rsidRPr="00BA7348">
        <w:t xml:space="preserve"> </w:t>
      </w:r>
      <w:r w:rsidRPr="00BA7348">
        <w:t>комментируя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просьбе</w:t>
      </w:r>
      <w:r w:rsidR="007736F9" w:rsidRPr="00BA7348">
        <w:t xml:space="preserve"> </w:t>
      </w:r>
      <w:r w:rsidRPr="00BA7348">
        <w:t>ТАСС</w:t>
      </w:r>
      <w:r w:rsidR="007736F9" w:rsidRPr="00BA7348">
        <w:t xml:space="preserve"> </w:t>
      </w:r>
      <w:r w:rsidRPr="00BA7348">
        <w:t>новый</w:t>
      </w:r>
      <w:r w:rsidR="007736F9" w:rsidRPr="00BA7348">
        <w:t xml:space="preserve"> </w:t>
      </w:r>
      <w:r w:rsidRPr="00BA7348">
        <w:t>пакет</w:t>
      </w:r>
      <w:r w:rsidR="007736F9" w:rsidRPr="00BA7348">
        <w:t xml:space="preserve"> </w:t>
      </w:r>
      <w:r w:rsidRPr="00BA7348">
        <w:t>санкций.</w:t>
      </w:r>
      <w:bookmarkEnd w:id="94"/>
    </w:p>
    <w:p w:rsidR="00523E28" w:rsidRPr="00BA7348" w:rsidRDefault="007736F9" w:rsidP="00523E28">
      <w:r w:rsidRPr="00BA7348">
        <w:t>«</w:t>
      </w:r>
      <w:r w:rsidR="00523E28" w:rsidRPr="00BA7348">
        <w:t>Ничего</w:t>
      </w:r>
      <w:r w:rsidRPr="00BA7348">
        <w:t xml:space="preserve"> </w:t>
      </w:r>
      <w:r w:rsidR="00523E28" w:rsidRPr="00BA7348">
        <w:t>принципиально</w:t>
      </w:r>
      <w:r w:rsidRPr="00BA7348">
        <w:t xml:space="preserve"> </w:t>
      </w:r>
      <w:r w:rsidR="00523E28" w:rsidRPr="00BA7348">
        <w:t>нового</w:t>
      </w:r>
      <w:r w:rsidRPr="00BA7348">
        <w:t xml:space="preserve"> </w:t>
      </w:r>
      <w:r w:rsidR="00523E28" w:rsidRPr="00BA7348">
        <w:t>не</w:t>
      </w:r>
      <w:r w:rsidRPr="00BA7348">
        <w:t xml:space="preserve"> </w:t>
      </w:r>
      <w:r w:rsidR="00523E28" w:rsidRPr="00BA7348">
        <w:t>было</w:t>
      </w:r>
      <w:r w:rsidRPr="00BA7348">
        <w:t xml:space="preserve"> </w:t>
      </w:r>
      <w:r w:rsidR="00523E28" w:rsidRPr="00BA7348">
        <w:t>озвучено.</w:t>
      </w:r>
      <w:r w:rsidRPr="00BA7348">
        <w:t xml:space="preserve"> </w:t>
      </w:r>
      <w:r w:rsidR="00523E28" w:rsidRPr="00BA7348">
        <w:t>Да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вряд</w:t>
      </w:r>
      <w:r w:rsidRPr="00BA7348">
        <w:t xml:space="preserve"> </w:t>
      </w:r>
      <w:r w:rsidR="00523E28" w:rsidRPr="00BA7348">
        <w:t>ли</w:t>
      </w:r>
      <w:r w:rsidRPr="00BA7348">
        <w:t xml:space="preserve"> </w:t>
      </w:r>
      <w:r w:rsidR="00523E28" w:rsidRPr="00BA7348">
        <w:t>что-то</w:t>
      </w:r>
      <w:r w:rsidRPr="00BA7348">
        <w:t xml:space="preserve"> </w:t>
      </w:r>
      <w:r w:rsidR="00523E28" w:rsidRPr="00BA7348">
        <w:t>принципиально</w:t>
      </w:r>
      <w:r w:rsidRPr="00BA7348">
        <w:t xml:space="preserve"> </w:t>
      </w:r>
      <w:r w:rsidR="00523E28" w:rsidRPr="00BA7348">
        <w:t>новое</w:t>
      </w:r>
      <w:r w:rsidRPr="00BA7348">
        <w:t xml:space="preserve"> </w:t>
      </w:r>
      <w:r w:rsidR="00523E28" w:rsidRPr="00BA7348">
        <w:t>можно</w:t>
      </w:r>
      <w:r w:rsidRPr="00BA7348">
        <w:t xml:space="preserve"> </w:t>
      </w:r>
      <w:r w:rsidR="00523E28" w:rsidRPr="00BA7348">
        <w:t>придумать</w:t>
      </w:r>
      <w:r w:rsidRPr="00BA7348">
        <w:t xml:space="preserve"> </w:t>
      </w:r>
      <w:r w:rsidR="00523E28" w:rsidRPr="00BA7348">
        <w:t>для</w:t>
      </w:r>
      <w:r w:rsidRPr="00BA7348">
        <w:t xml:space="preserve"> </w:t>
      </w:r>
      <w:r w:rsidR="00523E28" w:rsidRPr="00BA7348">
        <w:t>тех,</w:t>
      </w:r>
      <w:r w:rsidRPr="00BA7348">
        <w:t xml:space="preserve"> </w:t>
      </w:r>
      <w:r w:rsidR="00523E28" w:rsidRPr="00BA7348">
        <w:t>кто</w:t>
      </w:r>
      <w:r w:rsidRPr="00BA7348">
        <w:t xml:space="preserve"> </w:t>
      </w:r>
      <w:r w:rsidR="00523E28" w:rsidRPr="00BA7348">
        <w:t>эти</w:t>
      </w:r>
      <w:r w:rsidRPr="00BA7348">
        <w:t xml:space="preserve"> </w:t>
      </w:r>
      <w:r w:rsidR="00523E28" w:rsidRPr="00BA7348">
        <w:t>санкции</w:t>
      </w:r>
      <w:r w:rsidRPr="00BA7348">
        <w:t xml:space="preserve"> </w:t>
      </w:r>
      <w:r w:rsidR="00523E28" w:rsidRPr="00BA7348">
        <w:t>вводит,</w:t>
      </w:r>
      <w:r w:rsidRPr="00BA7348">
        <w:t xml:space="preserve"> </w:t>
      </w:r>
      <w:r w:rsidR="00523E28" w:rsidRPr="00BA7348">
        <w:t>без</w:t>
      </w:r>
      <w:r w:rsidRPr="00BA7348">
        <w:t xml:space="preserve"> </w:t>
      </w:r>
      <w:r w:rsidR="00523E28" w:rsidRPr="00BA7348">
        <w:t>того,</w:t>
      </w:r>
      <w:r w:rsidRPr="00BA7348">
        <w:t xml:space="preserve"> </w:t>
      </w:r>
      <w:r w:rsidR="00523E28" w:rsidRPr="00BA7348">
        <w:t>чтобы</w:t>
      </w:r>
      <w:r w:rsidRPr="00BA7348">
        <w:t xml:space="preserve"> </w:t>
      </w:r>
      <w:r w:rsidR="00523E28" w:rsidRPr="00BA7348">
        <w:t>очевидно</w:t>
      </w:r>
      <w:r w:rsidRPr="00BA7348">
        <w:t xml:space="preserve"> </w:t>
      </w:r>
      <w:r w:rsidR="00523E28" w:rsidRPr="00BA7348">
        <w:t>не</w:t>
      </w:r>
      <w:r w:rsidRPr="00BA7348">
        <w:t xml:space="preserve"> </w:t>
      </w:r>
      <w:r w:rsidR="00523E28" w:rsidRPr="00BA7348">
        <w:t>наносить</w:t>
      </w:r>
      <w:r w:rsidRPr="00BA7348">
        <w:t xml:space="preserve"> </w:t>
      </w:r>
      <w:r w:rsidR="00523E28" w:rsidRPr="00BA7348">
        <w:t>вред</w:t>
      </w:r>
      <w:r w:rsidRPr="00BA7348">
        <w:t xml:space="preserve"> </w:t>
      </w:r>
      <w:r w:rsidR="00523E28" w:rsidRPr="00BA7348">
        <w:t>своей</w:t>
      </w:r>
      <w:r w:rsidRPr="00BA7348">
        <w:t xml:space="preserve"> </w:t>
      </w:r>
      <w:r w:rsidR="00523E28" w:rsidRPr="00BA7348">
        <w:t>собственной</w:t>
      </w:r>
      <w:r w:rsidRPr="00BA7348">
        <w:t xml:space="preserve"> </w:t>
      </w:r>
      <w:r w:rsidR="00523E28" w:rsidRPr="00BA7348">
        <w:t>экономике.</w:t>
      </w:r>
      <w:r w:rsidRPr="00BA7348">
        <w:t xml:space="preserve"> </w:t>
      </w:r>
      <w:r w:rsidR="00523E28" w:rsidRPr="00BA7348">
        <w:t>Косвенно</w:t>
      </w:r>
      <w:r w:rsidRPr="00BA7348">
        <w:t xml:space="preserve"> </w:t>
      </w:r>
      <w:r w:rsidR="00523E28" w:rsidRPr="00BA7348">
        <w:t>этот</w:t>
      </w:r>
      <w:r w:rsidRPr="00BA7348">
        <w:t xml:space="preserve"> </w:t>
      </w:r>
      <w:r w:rsidR="00523E28" w:rsidRPr="00BA7348">
        <w:t>вред</w:t>
      </w:r>
      <w:r w:rsidRPr="00BA7348">
        <w:t xml:space="preserve"> </w:t>
      </w:r>
      <w:r w:rsidR="00523E28" w:rsidRPr="00BA7348">
        <w:t>[и</w:t>
      </w:r>
      <w:r w:rsidRPr="00BA7348">
        <w:t xml:space="preserve"> </w:t>
      </w:r>
      <w:r w:rsidR="00523E28" w:rsidRPr="00BA7348">
        <w:t>так</w:t>
      </w:r>
      <w:r w:rsidRPr="00BA7348">
        <w:t xml:space="preserve"> </w:t>
      </w:r>
      <w:r w:rsidR="00523E28" w:rsidRPr="00BA7348">
        <w:t>наносится],</w:t>
      </w:r>
      <w:r w:rsidRPr="00BA7348">
        <w:t xml:space="preserve"> </w:t>
      </w:r>
      <w:r w:rsidR="00523E28" w:rsidRPr="00BA7348">
        <w:t>вы</w:t>
      </w:r>
      <w:r w:rsidRPr="00BA7348">
        <w:t xml:space="preserve"> </w:t>
      </w:r>
      <w:r w:rsidR="00523E28" w:rsidRPr="00BA7348">
        <w:t>знаете,</w:t>
      </w:r>
      <w:r w:rsidRPr="00BA7348">
        <w:t xml:space="preserve"> </w:t>
      </w:r>
      <w:r w:rsidR="00523E28" w:rsidRPr="00BA7348">
        <w:t>эффект</w:t>
      </w:r>
      <w:r w:rsidRPr="00BA7348">
        <w:t xml:space="preserve"> </w:t>
      </w:r>
      <w:r w:rsidR="00523E28" w:rsidRPr="00BA7348">
        <w:t>бумеранга</w:t>
      </w:r>
      <w:r w:rsidRPr="00BA7348">
        <w:t xml:space="preserve"> </w:t>
      </w:r>
      <w:r w:rsidR="00523E28" w:rsidRPr="00BA7348">
        <w:t>работает.</w:t>
      </w:r>
      <w:r w:rsidRPr="00BA7348">
        <w:t xml:space="preserve"> </w:t>
      </w:r>
      <w:r w:rsidR="00523E28" w:rsidRPr="00BA7348">
        <w:t>Европейская,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первую</w:t>
      </w:r>
      <w:r w:rsidRPr="00BA7348">
        <w:t xml:space="preserve"> </w:t>
      </w:r>
      <w:r w:rsidR="00523E28" w:rsidRPr="00BA7348">
        <w:t>очередь,</w:t>
      </w:r>
      <w:r w:rsidRPr="00BA7348">
        <w:t xml:space="preserve"> </w:t>
      </w:r>
      <w:r w:rsidR="00523E28" w:rsidRPr="00BA7348">
        <w:t>экономика</w:t>
      </w:r>
      <w:r w:rsidRPr="00BA7348">
        <w:t xml:space="preserve"> </w:t>
      </w:r>
      <w:r w:rsidR="00523E28" w:rsidRPr="00BA7348">
        <w:t>серьезно</w:t>
      </w:r>
      <w:r w:rsidRPr="00BA7348">
        <w:t xml:space="preserve"> </w:t>
      </w:r>
      <w:r w:rsidR="00523E28" w:rsidRPr="00BA7348">
        <w:t>страдает</w:t>
      </w:r>
      <w:r w:rsidRPr="00BA7348">
        <w:t xml:space="preserve"> </w:t>
      </w:r>
      <w:r w:rsidR="00523E28" w:rsidRPr="00BA7348">
        <w:t>из-за</w:t>
      </w:r>
      <w:r w:rsidRPr="00BA7348">
        <w:t xml:space="preserve"> </w:t>
      </w:r>
      <w:r w:rsidR="00523E28" w:rsidRPr="00BA7348">
        <w:t>тех</w:t>
      </w:r>
      <w:r w:rsidRPr="00BA7348">
        <w:t xml:space="preserve"> </w:t>
      </w:r>
      <w:r w:rsidR="00523E28" w:rsidRPr="00BA7348">
        <w:t>санкций,</w:t>
      </w:r>
      <w:r w:rsidRPr="00BA7348">
        <w:t xml:space="preserve"> </w:t>
      </w:r>
      <w:r w:rsidR="00523E28" w:rsidRPr="00BA7348">
        <w:t>которые</w:t>
      </w:r>
      <w:r w:rsidRPr="00BA7348">
        <w:t xml:space="preserve"> </w:t>
      </w:r>
      <w:r w:rsidR="00523E28" w:rsidRPr="00BA7348">
        <w:t>были</w:t>
      </w:r>
      <w:r w:rsidRPr="00BA7348">
        <w:t xml:space="preserve"> </w:t>
      </w:r>
      <w:r w:rsidR="00523E28" w:rsidRPr="00BA7348">
        <w:t>введены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отношении</w:t>
      </w:r>
      <w:r w:rsidRPr="00BA7348">
        <w:t xml:space="preserve"> </w:t>
      </w:r>
      <w:r w:rsidR="00523E28" w:rsidRPr="00BA7348">
        <w:t>нас,</w:t>
      </w:r>
      <w:r w:rsidRPr="00BA7348">
        <w:t xml:space="preserve"> </w:t>
      </w:r>
      <w:r w:rsidR="00523E28" w:rsidRPr="00BA7348">
        <w:t>тысячи</w:t>
      </w:r>
      <w:r w:rsidRPr="00BA7348">
        <w:t xml:space="preserve"> </w:t>
      </w:r>
      <w:r w:rsidR="00523E28" w:rsidRPr="00BA7348">
        <w:t>санкций.</w:t>
      </w:r>
      <w:r w:rsidRPr="00BA7348">
        <w:t xml:space="preserve"> </w:t>
      </w:r>
      <w:r w:rsidR="00523E28" w:rsidRPr="00BA7348">
        <w:t>Страдают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интересы</w:t>
      </w:r>
      <w:r w:rsidRPr="00BA7348">
        <w:t xml:space="preserve"> </w:t>
      </w:r>
      <w:r w:rsidR="00523E28" w:rsidRPr="00BA7348">
        <w:t>американских</w:t>
      </w:r>
      <w:r w:rsidRPr="00BA7348">
        <w:t xml:space="preserve"> </w:t>
      </w:r>
      <w:r w:rsidR="00523E28" w:rsidRPr="00BA7348">
        <w:t>компаний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Песков.</w:t>
      </w:r>
    </w:p>
    <w:p w:rsidR="00523E28" w:rsidRPr="00BA7348" w:rsidRDefault="00523E28" w:rsidP="00523E28">
      <w:r w:rsidRPr="00BA7348">
        <w:t>23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Минфин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обнародовал</w:t>
      </w:r>
      <w:r w:rsidR="007736F9" w:rsidRPr="00BA7348">
        <w:t xml:space="preserve"> </w:t>
      </w:r>
      <w:r w:rsidRPr="00BA7348">
        <w:t>новые</w:t>
      </w:r>
      <w:r w:rsidR="007736F9" w:rsidRPr="00BA7348">
        <w:t xml:space="preserve"> </w:t>
      </w:r>
      <w:r w:rsidRPr="00BA7348">
        <w:t>антироссийские</w:t>
      </w:r>
      <w:r w:rsidR="007736F9" w:rsidRPr="00BA7348">
        <w:t xml:space="preserve"> </w:t>
      </w:r>
      <w:r w:rsidRPr="00BA7348">
        <w:t>санкции,</w:t>
      </w:r>
      <w:r w:rsidR="007736F9" w:rsidRPr="00BA7348">
        <w:t xml:space="preserve"> </w:t>
      </w:r>
      <w:r w:rsidRPr="00BA7348">
        <w:t>направленные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физических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юридических</w:t>
      </w:r>
      <w:r w:rsidR="007736F9" w:rsidRPr="00BA7348">
        <w:t xml:space="preserve"> </w:t>
      </w:r>
      <w:r w:rsidRPr="00BA7348">
        <w:t>лиц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государств.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новый</w:t>
      </w:r>
      <w:r w:rsidR="007736F9" w:rsidRPr="00BA7348">
        <w:t xml:space="preserve"> </w:t>
      </w:r>
      <w:r w:rsidRPr="00BA7348">
        <w:t>пакет</w:t>
      </w:r>
      <w:r w:rsidR="007736F9" w:rsidRPr="00BA7348">
        <w:t xml:space="preserve"> </w:t>
      </w:r>
      <w:r w:rsidRPr="00BA7348">
        <w:t>рестрикций</w:t>
      </w:r>
      <w:r w:rsidR="007736F9" w:rsidRPr="00BA7348">
        <w:t xml:space="preserve"> </w:t>
      </w:r>
      <w:r w:rsidRPr="00BA7348">
        <w:t>вошли</w:t>
      </w:r>
      <w:r w:rsidR="007736F9" w:rsidRPr="00BA7348">
        <w:t xml:space="preserve"> </w:t>
      </w:r>
      <w:r w:rsidRPr="00BA7348">
        <w:t>554</w:t>
      </w:r>
      <w:r w:rsidR="007736F9" w:rsidRPr="00BA7348">
        <w:t xml:space="preserve"> </w:t>
      </w:r>
      <w:r w:rsidRPr="00BA7348">
        <w:t>позиции,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57</w:t>
      </w:r>
      <w:r w:rsidR="007736F9" w:rsidRPr="00BA7348">
        <w:t xml:space="preserve"> </w:t>
      </w:r>
      <w:r w:rsidRPr="00BA7348">
        <w:t>физических</w:t>
      </w:r>
      <w:r w:rsidR="007736F9" w:rsidRPr="00BA7348">
        <w:t xml:space="preserve"> </w:t>
      </w:r>
      <w:r w:rsidRPr="00BA7348">
        <w:t>лиц,</w:t>
      </w:r>
      <w:r w:rsidR="007736F9" w:rsidRPr="00BA7348">
        <w:t xml:space="preserve"> </w:t>
      </w:r>
      <w:r w:rsidRPr="00BA7348">
        <w:t>485</w:t>
      </w:r>
      <w:r w:rsidR="007736F9" w:rsidRPr="00BA7348">
        <w:t xml:space="preserve"> </w:t>
      </w:r>
      <w:r w:rsidRPr="00BA7348">
        <w:t>юридических</w:t>
      </w:r>
      <w:r w:rsidR="007736F9" w:rsidRPr="00BA7348">
        <w:t xml:space="preserve"> </w:t>
      </w:r>
      <w:r w:rsidRPr="00BA7348">
        <w:t>лиц,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12</w:t>
      </w:r>
      <w:r w:rsidR="007736F9" w:rsidRPr="00BA7348">
        <w:t xml:space="preserve"> </w:t>
      </w:r>
      <w:r w:rsidRPr="00BA7348">
        <w:t>судов.</w:t>
      </w:r>
      <w:r w:rsidR="007736F9" w:rsidRPr="00BA7348">
        <w:t xml:space="preserve"> </w:t>
      </w:r>
      <w:r w:rsidRPr="00BA7348">
        <w:t>Помимо</w:t>
      </w:r>
      <w:r w:rsidR="007736F9" w:rsidRPr="00BA7348">
        <w:t xml:space="preserve"> </w:t>
      </w:r>
      <w:r w:rsidRPr="00BA7348">
        <w:t>российских</w:t>
      </w:r>
      <w:r w:rsidR="007736F9" w:rsidRPr="00BA7348">
        <w:t xml:space="preserve"> </w:t>
      </w:r>
      <w:r w:rsidRPr="00BA7348">
        <w:t>фирм,</w:t>
      </w:r>
      <w:r w:rsidR="007736F9" w:rsidRPr="00BA7348">
        <w:t xml:space="preserve"> </w:t>
      </w:r>
      <w:r w:rsidRPr="00BA7348">
        <w:t>ограничения</w:t>
      </w:r>
      <w:r w:rsidR="007736F9" w:rsidRPr="00BA7348">
        <w:t xml:space="preserve"> </w:t>
      </w:r>
      <w:r w:rsidRPr="00BA7348">
        <w:t>затронули</w:t>
      </w:r>
      <w:r w:rsidR="007736F9" w:rsidRPr="00BA7348">
        <w:t xml:space="preserve"> </w:t>
      </w:r>
      <w:r w:rsidRPr="00BA7348">
        <w:t>компании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lastRenderedPageBreak/>
        <w:t>Киргизии,</w:t>
      </w:r>
      <w:r w:rsidR="007736F9" w:rsidRPr="00BA7348">
        <w:t xml:space="preserve"> </w:t>
      </w:r>
      <w:r w:rsidRPr="00BA7348">
        <w:t>КНР,</w:t>
      </w:r>
      <w:r w:rsidR="007736F9" w:rsidRPr="00BA7348">
        <w:t xml:space="preserve"> </w:t>
      </w:r>
      <w:r w:rsidRPr="00BA7348">
        <w:t>ОАЭ,</w:t>
      </w:r>
      <w:r w:rsidR="007736F9" w:rsidRPr="00BA7348">
        <w:t xml:space="preserve"> </w:t>
      </w:r>
      <w:r w:rsidRPr="00BA7348">
        <w:t>Сербии,</w:t>
      </w:r>
      <w:r w:rsidR="007736F9" w:rsidRPr="00BA7348">
        <w:t xml:space="preserve"> </w:t>
      </w:r>
      <w:r w:rsidRPr="00BA7348">
        <w:t>Турции,</w:t>
      </w:r>
      <w:r w:rsidR="007736F9" w:rsidRPr="00BA7348">
        <w:t xml:space="preserve"> </w:t>
      </w:r>
      <w:r w:rsidRPr="00BA7348">
        <w:t>ФРГ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стран.</w:t>
      </w:r>
      <w:r w:rsidR="007736F9" w:rsidRPr="00BA7348">
        <w:t xml:space="preserve"> </w:t>
      </w:r>
      <w:r w:rsidRPr="00BA7348">
        <w:t>Новые</w:t>
      </w:r>
      <w:r w:rsidR="007736F9" w:rsidRPr="00BA7348">
        <w:t xml:space="preserve"> </w:t>
      </w:r>
      <w:r w:rsidRPr="00BA7348">
        <w:t>антироссийские</w:t>
      </w:r>
      <w:r w:rsidR="007736F9" w:rsidRPr="00BA7348">
        <w:t xml:space="preserve"> </w:t>
      </w:r>
      <w:r w:rsidRPr="00BA7348">
        <w:t>ограничительные</w:t>
      </w:r>
      <w:r w:rsidR="007736F9" w:rsidRPr="00BA7348">
        <w:t xml:space="preserve"> </w:t>
      </w:r>
      <w:r w:rsidRPr="00BA7348">
        <w:t>меры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ввели</w:t>
      </w:r>
      <w:r w:rsidR="007736F9" w:rsidRPr="00BA7348">
        <w:t xml:space="preserve"> </w:t>
      </w:r>
      <w:r w:rsidRPr="00BA7348">
        <w:t>канадские</w:t>
      </w:r>
      <w:r w:rsidR="007736F9" w:rsidRPr="00BA7348">
        <w:t xml:space="preserve"> </w:t>
      </w:r>
      <w:r w:rsidRPr="00BA7348">
        <w:t>власти.</w:t>
      </w:r>
    </w:p>
    <w:p w:rsidR="00523E28" w:rsidRPr="00BA7348" w:rsidRDefault="00523E28" w:rsidP="00523E28">
      <w:r w:rsidRPr="00BA7348">
        <w:t>Кроме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Совет</w:t>
      </w:r>
      <w:r w:rsidR="007736F9" w:rsidRPr="00BA7348">
        <w:t xml:space="preserve"> </w:t>
      </w:r>
      <w:r w:rsidRPr="00BA7348">
        <w:t>ЕС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тот</w:t>
      </w:r>
      <w:r w:rsidR="007736F9" w:rsidRPr="00BA7348">
        <w:t xml:space="preserve"> </w:t>
      </w:r>
      <w:r w:rsidRPr="00BA7348">
        <w:t>же</w:t>
      </w:r>
      <w:r w:rsidR="007736F9" w:rsidRPr="00BA7348">
        <w:t xml:space="preserve"> </w:t>
      </w:r>
      <w:r w:rsidRPr="00BA7348">
        <w:t>день</w:t>
      </w:r>
      <w:r w:rsidR="007736F9" w:rsidRPr="00BA7348">
        <w:t xml:space="preserve"> </w:t>
      </w:r>
      <w:r w:rsidRPr="00BA7348">
        <w:t>сообщил,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Евросоюз</w:t>
      </w:r>
      <w:r w:rsidR="007736F9" w:rsidRPr="00BA7348">
        <w:t xml:space="preserve"> </w:t>
      </w:r>
      <w:r w:rsidRPr="00BA7348">
        <w:t>утвердил</w:t>
      </w:r>
      <w:r w:rsidR="007736F9" w:rsidRPr="00BA7348">
        <w:t xml:space="preserve"> </w:t>
      </w:r>
      <w:r w:rsidRPr="00BA7348">
        <w:t>13-й</w:t>
      </w:r>
      <w:r w:rsidR="007736F9" w:rsidRPr="00BA7348">
        <w:t xml:space="preserve"> </w:t>
      </w:r>
      <w:r w:rsidRPr="00BA7348">
        <w:t>пакет</w:t>
      </w:r>
      <w:r w:rsidR="007736F9" w:rsidRPr="00BA7348">
        <w:t xml:space="preserve"> </w:t>
      </w:r>
      <w:r w:rsidRPr="00BA7348">
        <w:t>санкций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России.</w:t>
      </w:r>
      <w:r w:rsidR="007736F9" w:rsidRPr="00BA7348">
        <w:t xml:space="preserve"> </w:t>
      </w:r>
      <w:r w:rsidRPr="00BA7348">
        <w:t>Меры</w:t>
      </w:r>
      <w:r w:rsidR="007736F9" w:rsidRPr="00BA7348">
        <w:t xml:space="preserve"> </w:t>
      </w:r>
      <w:r w:rsidRPr="00BA7348">
        <w:t>коснулись</w:t>
      </w:r>
      <w:r w:rsidR="007736F9" w:rsidRPr="00BA7348">
        <w:t xml:space="preserve"> </w:t>
      </w:r>
      <w:r w:rsidRPr="00BA7348">
        <w:t>106</w:t>
      </w:r>
      <w:r w:rsidR="007736F9" w:rsidRPr="00BA7348">
        <w:t xml:space="preserve"> </w:t>
      </w:r>
      <w:r w:rsidRPr="00BA7348">
        <w:t>физических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88</w:t>
      </w:r>
      <w:r w:rsidR="007736F9" w:rsidRPr="00BA7348">
        <w:t xml:space="preserve"> </w:t>
      </w:r>
      <w:r w:rsidRPr="00BA7348">
        <w:t>юридических</w:t>
      </w:r>
      <w:r w:rsidR="007736F9" w:rsidRPr="00BA7348">
        <w:t xml:space="preserve"> </w:t>
      </w:r>
      <w:r w:rsidRPr="00BA7348">
        <w:t>лиц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ряда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стран,</w:t>
      </w:r>
      <w:r w:rsidR="007736F9" w:rsidRPr="00BA7348">
        <w:t xml:space="preserve"> </w:t>
      </w:r>
      <w:r w:rsidRPr="00BA7348">
        <w:t>включая</w:t>
      </w:r>
      <w:r w:rsidR="007736F9" w:rsidRPr="00BA7348">
        <w:t xml:space="preserve"> </w:t>
      </w:r>
      <w:r w:rsidRPr="00BA7348">
        <w:t>Индию,</w:t>
      </w:r>
      <w:r w:rsidR="007736F9" w:rsidRPr="00BA7348">
        <w:t xml:space="preserve"> </w:t>
      </w:r>
      <w:r w:rsidRPr="00BA7348">
        <w:t>Казахстан,</w:t>
      </w:r>
      <w:r w:rsidR="007736F9" w:rsidRPr="00BA7348">
        <w:t xml:space="preserve"> </w:t>
      </w:r>
      <w:r w:rsidRPr="00BA7348">
        <w:t>Китай,</w:t>
      </w:r>
      <w:r w:rsidR="007736F9" w:rsidRPr="00BA7348">
        <w:t xml:space="preserve"> </w:t>
      </w:r>
      <w:r w:rsidRPr="00BA7348">
        <w:t>Сербию,</w:t>
      </w:r>
      <w:r w:rsidR="007736F9" w:rsidRPr="00BA7348">
        <w:t xml:space="preserve"> </w:t>
      </w:r>
      <w:r w:rsidRPr="00BA7348">
        <w:t>Таиланд,</w:t>
      </w:r>
      <w:r w:rsidR="007736F9" w:rsidRPr="00BA7348">
        <w:t xml:space="preserve"> </w:t>
      </w:r>
      <w:r w:rsidRPr="00BA7348">
        <w:t>Турцию,</w:t>
      </w:r>
      <w:r w:rsidR="007736F9" w:rsidRPr="00BA7348">
        <w:t xml:space="preserve"> </w:t>
      </w:r>
      <w:r w:rsidRPr="00BA7348">
        <w:t>Шри-Ланку.</w:t>
      </w:r>
    </w:p>
    <w:p w:rsidR="00523E28" w:rsidRPr="00BA7348" w:rsidRDefault="00523E28" w:rsidP="00523E28">
      <w:pPr>
        <w:pStyle w:val="2"/>
      </w:pPr>
      <w:bookmarkStart w:id="95" w:name="_Toc159913020"/>
      <w:r w:rsidRPr="00BA7348">
        <w:t>РИА</w:t>
      </w:r>
      <w:r w:rsidR="007736F9" w:rsidRPr="00BA7348">
        <w:t xml:space="preserve"> </w:t>
      </w:r>
      <w:r w:rsidRPr="00BA7348">
        <w:t>Новости,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Курс</w:t>
      </w:r>
      <w:r w:rsidR="007736F9" w:rsidRPr="00BA7348">
        <w:t xml:space="preserve"> </w:t>
      </w:r>
      <w:r w:rsidRPr="00BA7348">
        <w:t>рубля</w:t>
      </w:r>
      <w:r w:rsidR="007736F9" w:rsidRPr="00BA7348">
        <w:t xml:space="preserve"> </w:t>
      </w:r>
      <w:r w:rsidRPr="00BA7348">
        <w:t>складывается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прогноза</w:t>
      </w:r>
      <w:r w:rsidR="007736F9" w:rsidRPr="00BA7348">
        <w:t xml:space="preserve"> </w:t>
      </w:r>
      <w:r w:rsidRPr="00BA7348">
        <w:t>правительства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90</w:t>
      </w:r>
      <w:r w:rsidR="007736F9" w:rsidRPr="00BA7348">
        <w:t xml:space="preserve"> </w:t>
      </w:r>
      <w:r w:rsidRPr="00BA7348">
        <w:t>рублей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доллар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Силуанов</w:t>
      </w:r>
      <w:bookmarkEnd w:id="95"/>
    </w:p>
    <w:p w:rsidR="00523E28" w:rsidRPr="00BA7348" w:rsidRDefault="00523E28" w:rsidP="000A6596">
      <w:pPr>
        <w:pStyle w:val="3"/>
      </w:pPr>
      <w:bookmarkStart w:id="96" w:name="_Toc159913021"/>
      <w:r w:rsidRPr="00BA7348">
        <w:t>Текущий</w:t>
      </w:r>
      <w:r w:rsidR="007736F9" w:rsidRPr="00BA7348">
        <w:t xml:space="preserve"> </w:t>
      </w:r>
      <w:r w:rsidRPr="00BA7348">
        <w:t>курс</w:t>
      </w:r>
      <w:r w:rsidR="007736F9" w:rsidRPr="00BA7348">
        <w:t xml:space="preserve"> </w:t>
      </w:r>
      <w:r w:rsidRPr="00BA7348">
        <w:t>рубля</w:t>
      </w:r>
      <w:r w:rsidR="007736F9" w:rsidRPr="00BA7348">
        <w:t xml:space="preserve"> </w:t>
      </w:r>
      <w:r w:rsidRPr="00BA7348">
        <w:t>складывается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прогноза</w:t>
      </w:r>
      <w:r w:rsidR="007736F9" w:rsidRPr="00BA7348">
        <w:t xml:space="preserve"> </w:t>
      </w:r>
      <w:r w:rsidRPr="00BA7348">
        <w:t>правительства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90</w:t>
      </w:r>
      <w:r w:rsidR="007736F9" w:rsidRPr="00BA7348">
        <w:t xml:space="preserve"> </w:t>
      </w:r>
      <w:r w:rsidRPr="00BA7348">
        <w:t>рублей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доллар,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интервью</w:t>
      </w:r>
      <w:r w:rsidR="007736F9" w:rsidRPr="00BA7348">
        <w:t xml:space="preserve"> </w:t>
      </w:r>
      <w:r w:rsidRPr="00BA7348">
        <w:t>РИА</w:t>
      </w:r>
      <w:r w:rsidR="007736F9" w:rsidRPr="00BA7348">
        <w:t xml:space="preserve"> </w:t>
      </w:r>
      <w:r w:rsidRPr="00BA7348">
        <w:t>Новости</w:t>
      </w:r>
      <w:r w:rsidR="007736F9" w:rsidRPr="00BA7348">
        <w:t xml:space="preserve"> </w:t>
      </w:r>
      <w:r w:rsidRPr="00BA7348">
        <w:t>министр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Силуанов.</w:t>
      </w:r>
      <w:bookmarkEnd w:id="96"/>
    </w:p>
    <w:p w:rsidR="00523E28" w:rsidRPr="00BA7348" w:rsidRDefault="007736F9" w:rsidP="00523E28">
      <w:r w:rsidRPr="00BA7348">
        <w:t>«</w:t>
      </w:r>
      <w:r w:rsidR="00523E28" w:rsidRPr="00BA7348">
        <w:t>Мы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прогнозе</w:t>
      </w:r>
      <w:r w:rsidRPr="00BA7348">
        <w:t xml:space="preserve"> </w:t>
      </w:r>
      <w:r w:rsidR="00523E28" w:rsidRPr="00BA7348">
        <w:t>макроэкономического</w:t>
      </w:r>
      <w:r w:rsidRPr="00BA7348">
        <w:t xml:space="preserve"> </w:t>
      </w:r>
      <w:r w:rsidR="00523E28" w:rsidRPr="00BA7348">
        <w:t>развития</w:t>
      </w:r>
      <w:r w:rsidRPr="00BA7348">
        <w:t xml:space="preserve"> </w:t>
      </w:r>
      <w:r w:rsidR="00523E28" w:rsidRPr="00BA7348">
        <w:t>ожидали</w:t>
      </w:r>
      <w:r w:rsidRPr="00BA7348">
        <w:t xml:space="preserve"> </w:t>
      </w:r>
      <w:r w:rsidR="00523E28" w:rsidRPr="00BA7348">
        <w:t>90</w:t>
      </w:r>
      <w:r w:rsidRPr="00BA7348">
        <w:t xml:space="preserve"> </w:t>
      </w:r>
      <w:r w:rsidR="00523E28" w:rsidRPr="00BA7348">
        <w:t>рублей</w:t>
      </w:r>
      <w:r w:rsidRPr="00BA7348">
        <w:t xml:space="preserve"> </w:t>
      </w:r>
      <w:r w:rsidR="00523E28" w:rsidRPr="00BA7348">
        <w:t>за</w:t>
      </w:r>
      <w:r w:rsidRPr="00BA7348">
        <w:t xml:space="preserve"> </w:t>
      </w:r>
      <w:r w:rsidR="00523E28" w:rsidRPr="00BA7348">
        <w:t>доллар,</w:t>
      </w:r>
      <w:r w:rsidRPr="00BA7348">
        <w:t xml:space="preserve"> </w:t>
      </w:r>
      <w:r w:rsidR="00523E28" w:rsidRPr="00BA7348">
        <w:t>сейчас</w:t>
      </w:r>
      <w:r w:rsidRPr="00BA7348">
        <w:t xml:space="preserve"> </w:t>
      </w:r>
      <w:r w:rsidR="00523E28" w:rsidRPr="00BA7348">
        <w:t>около</w:t>
      </w:r>
      <w:r w:rsidRPr="00BA7348">
        <w:t xml:space="preserve"> </w:t>
      </w:r>
      <w:r w:rsidR="00523E28" w:rsidRPr="00BA7348">
        <w:t>этой</w:t>
      </w:r>
      <w:r w:rsidRPr="00BA7348">
        <w:t xml:space="preserve"> </w:t>
      </w:r>
      <w:r w:rsidR="00523E28" w:rsidRPr="00BA7348">
        <w:t>величины</w:t>
      </w:r>
      <w:r w:rsidRPr="00BA7348">
        <w:t xml:space="preserve"> </w:t>
      </w:r>
      <w:r w:rsidR="00523E28" w:rsidRPr="00BA7348">
        <w:t>наблюдаем</w:t>
      </w:r>
      <w:r w:rsidRPr="00BA7348">
        <w:t xml:space="preserve"> </w:t>
      </w:r>
      <w:r w:rsidR="00523E28" w:rsidRPr="00BA7348">
        <w:t>курс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министр,</w:t>
      </w:r>
      <w:r w:rsidRPr="00BA7348">
        <w:t xml:space="preserve"> </w:t>
      </w:r>
      <w:r w:rsidR="00523E28" w:rsidRPr="00BA7348">
        <w:t>отвечая</w:t>
      </w:r>
      <w:r w:rsidRPr="00BA7348">
        <w:t xml:space="preserve"> </w:t>
      </w:r>
      <w:r w:rsidR="00523E28" w:rsidRPr="00BA7348">
        <w:t>на</w:t>
      </w:r>
      <w:r w:rsidRPr="00BA7348">
        <w:t xml:space="preserve"> </w:t>
      </w:r>
      <w:r w:rsidR="00523E28" w:rsidRPr="00BA7348">
        <w:t>вопрос,</w:t>
      </w:r>
      <w:r w:rsidRPr="00BA7348">
        <w:t xml:space="preserve"> </w:t>
      </w:r>
      <w:r w:rsidR="00523E28" w:rsidRPr="00BA7348">
        <w:t>приемлем</w:t>
      </w:r>
      <w:r w:rsidRPr="00BA7348">
        <w:t xml:space="preserve"> </w:t>
      </w:r>
      <w:r w:rsidR="00523E28" w:rsidRPr="00BA7348">
        <w:t>ли</w:t>
      </w:r>
      <w:r w:rsidRPr="00BA7348">
        <w:t xml:space="preserve"> </w:t>
      </w:r>
      <w:r w:rsidR="00523E28" w:rsidRPr="00BA7348">
        <w:t>текущий</w:t>
      </w:r>
      <w:r w:rsidRPr="00BA7348">
        <w:t xml:space="preserve"> </w:t>
      </w:r>
      <w:r w:rsidR="00523E28" w:rsidRPr="00BA7348">
        <w:t>курс</w:t>
      </w:r>
      <w:r w:rsidRPr="00BA7348">
        <w:t xml:space="preserve"> </w:t>
      </w:r>
      <w:r w:rsidR="00523E28" w:rsidRPr="00BA7348">
        <w:t>рубля</w:t>
      </w:r>
      <w:r w:rsidRPr="00BA7348">
        <w:t xml:space="preserve"> </w:t>
      </w:r>
      <w:r w:rsidR="00523E28" w:rsidRPr="00BA7348">
        <w:t>для</w:t>
      </w:r>
      <w:r w:rsidRPr="00BA7348">
        <w:t xml:space="preserve"> </w:t>
      </w:r>
      <w:r w:rsidR="00523E28" w:rsidRPr="00BA7348">
        <w:t>бюджета.</w:t>
      </w:r>
    </w:p>
    <w:p w:rsidR="00523E28" w:rsidRPr="00BA7348" w:rsidRDefault="00523E28" w:rsidP="00523E28">
      <w:r w:rsidRPr="00BA7348">
        <w:t>Рубль</w:t>
      </w:r>
      <w:r w:rsidR="007736F9" w:rsidRPr="00BA7348">
        <w:t xml:space="preserve"> </w:t>
      </w:r>
      <w:r w:rsidRPr="00BA7348">
        <w:t>завершил</w:t>
      </w:r>
      <w:r w:rsidR="007736F9" w:rsidRPr="00BA7348">
        <w:t xml:space="preserve"> </w:t>
      </w:r>
      <w:r w:rsidRPr="00BA7348">
        <w:t>торги</w:t>
      </w:r>
      <w:r w:rsidR="007736F9" w:rsidRPr="00BA7348">
        <w:t xml:space="preserve"> </w:t>
      </w:r>
      <w:r w:rsidRPr="00BA7348">
        <w:t>22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снижением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доллару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отметке</w:t>
      </w:r>
      <w:r w:rsidR="007736F9" w:rsidRPr="00BA7348">
        <w:t xml:space="preserve"> </w:t>
      </w:r>
      <w:r w:rsidRPr="00BA7348">
        <w:t>92,85</w:t>
      </w:r>
      <w:r w:rsidR="007736F9" w:rsidRPr="00BA7348">
        <w:t xml:space="preserve"> </w:t>
      </w:r>
      <w:r w:rsidRPr="00BA7348">
        <w:t>рубля.</w:t>
      </w:r>
    </w:p>
    <w:p w:rsidR="00523E28" w:rsidRPr="00BA7348" w:rsidRDefault="00523E28" w:rsidP="00523E28">
      <w:r w:rsidRPr="00BA7348">
        <w:t>Прогноз</w:t>
      </w:r>
      <w:r w:rsidR="007736F9" w:rsidRPr="00BA7348">
        <w:t xml:space="preserve"> </w:t>
      </w:r>
      <w:r w:rsidRPr="00BA7348">
        <w:t>Минэкономразвития</w:t>
      </w:r>
      <w:r w:rsidR="007736F9" w:rsidRPr="00BA7348">
        <w:t xml:space="preserve"> </w:t>
      </w:r>
      <w:r w:rsidRPr="00BA7348">
        <w:t>предполагают</w:t>
      </w:r>
      <w:r w:rsidR="007736F9" w:rsidRPr="00BA7348">
        <w:t xml:space="preserve"> </w:t>
      </w:r>
      <w:r w:rsidRPr="00BA7348">
        <w:t>среднее</w:t>
      </w:r>
      <w:r w:rsidR="007736F9" w:rsidRPr="00BA7348">
        <w:t xml:space="preserve"> </w:t>
      </w:r>
      <w:r w:rsidRPr="00BA7348">
        <w:t>значение</w:t>
      </w:r>
      <w:r w:rsidR="007736F9" w:rsidRPr="00BA7348">
        <w:t xml:space="preserve"> </w:t>
      </w:r>
      <w:r w:rsidRPr="00BA7348">
        <w:t>курса</w:t>
      </w:r>
      <w:r w:rsidR="007736F9" w:rsidRPr="00BA7348">
        <w:t xml:space="preserve"> </w:t>
      </w:r>
      <w:r w:rsidRPr="00BA7348">
        <w:t>доллара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90,1</w:t>
      </w:r>
      <w:r w:rsidR="007736F9" w:rsidRPr="00BA7348">
        <w:t xml:space="preserve"> </w:t>
      </w:r>
      <w:r w:rsidRPr="00BA7348">
        <w:t>рубля,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2025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2026</w:t>
      </w:r>
      <w:r w:rsidR="007736F9" w:rsidRPr="00BA7348">
        <w:t xml:space="preserve"> </w:t>
      </w:r>
      <w:r w:rsidRPr="00BA7348">
        <w:t>годах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уровне</w:t>
      </w:r>
      <w:r w:rsidR="007736F9" w:rsidRPr="00BA7348">
        <w:t xml:space="preserve"> </w:t>
      </w:r>
      <w:r w:rsidRPr="00BA7348">
        <w:t>91,1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92,3</w:t>
      </w:r>
      <w:r w:rsidR="007736F9" w:rsidRPr="00BA7348">
        <w:t xml:space="preserve"> </w:t>
      </w:r>
      <w:r w:rsidRPr="00BA7348">
        <w:t>рубля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доллар</w:t>
      </w:r>
      <w:r w:rsidR="007736F9" w:rsidRPr="00BA7348">
        <w:t xml:space="preserve"> </w:t>
      </w:r>
      <w:r w:rsidRPr="00BA7348">
        <w:t>соответственно.</w:t>
      </w:r>
    </w:p>
    <w:p w:rsidR="00523E28" w:rsidRPr="00BA7348" w:rsidRDefault="00523E28" w:rsidP="00523E28">
      <w:pPr>
        <w:pStyle w:val="2"/>
      </w:pPr>
      <w:bookmarkStart w:id="97" w:name="_Toc159913022"/>
      <w:r w:rsidRPr="00BA7348">
        <w:t>РИА</w:t>
      </w:r>
      <w:r w:rsidR="007736F9" w:rsidRPr="00BA7348">
        <w:t xml:space="preserve"> </w:t>
      </w:r>
      <w:r w:rsidRPr="00BA7348">
        <w:t>Новости,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Поступление</w:t>
      </w:r>
      <w:r w:rsidR="007736F9" w:rsidRPr="00BA7348">
        <w:t xml:space="preserve"> </w:t>
      </w:r>
      <w:r w:rsidRPr="00BA7348">
        <w:t>доходов</w:t>
      </w:r>
      <w:r w:rsidR="007736F9" w:rsidRPr="00BA7348">
        <w:t xml:space="preserve"> </w:t>
      </w:r>
      <w:r w:rsidRPr="00BA7348">
        <w:t>бюджета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даже</w:t>
      </w:r>
      <w:r w:rsidR="007736F9" w:rsidRPr="00BA7348">
        <w:t xml:space="preserve"> </w:t>
      </w:r>
      <w:r w:rsidRPr="00BA7348">
        <w:t>лучше</w:t>
      </w:r>
      <w:r w:rsidR="007736F9" w:rsidRPr="00BA7348">
        <w:t xml:space="preserve"> </w:t>
      </w:r>
      <w:r w:rsidRPr="00BA7348">
        <w:t>ожиданий</w:t>
      </w:r>
      <w:r w:rsidR="007736F9" w:rsidRPr="00BA7348">
        <w:t xml:space="preserve"> </w:t>
      </w:r>
      <w:r w:rsidRPr="00BA7348">
        <w:t>Минфина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Силуанов</w:t>
      </w:r>
      <w:bookmarkEnd w:id="97"/>
    </w:p>
    <w:p w:rsidR="00523E28" w:rsidRPr="00BA7348" w:rsidRDefault="00523E28" w:rsidP="000A6596">
      <w:pPr>
        <w:pStyle w:val="3"/>
      </w:pPr>
      <w:bookmarkStart w:id="98" w:name="_Toc159913023"/>
      <w:r w:rsidRPr="00BA7348">
        <w:t>Ситуация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бюджетом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под</w:t>
      </w:r>
      <w:r w:rsidR="007736F9" w:rsidRPr="00BA7348">
        <w:t xml:space="preserve"> </w:t>
      </w:r>
      <w:r w:rsidRPr="00BA7348">
        <w:t>контролем,</w:t>
      </w:r>
      <w:r w:rsidR="007736F9" w:rsidRPr="00BA7348">
        <w:t xml:space="preserve"> </w:t>
      </w:r>
      <w:r w:rsidRPr="00BA7348">
        <w:t>поступление</w:t>
      </w:r>
      <w:r w:rsidR="007736F9" w:rsidRPr="00BA7348">
        <w:t xml:space="preserve"> </w:t>
      </w:r>
      <w:r w:rsidRPr="00BA7348">
        <w:t>доходов</w:t>
      </w:r>
      <w:r w:rsidR="007736F9" w:rsidRPr="00BA7348">
        <w:t xml:space="preserve"> </w:t>
      </w:r>
      <w:r w:rsidRPr="00BA7348">
        <w:t>даже</w:t>
      </w:r>
      <w:r w:rsidR="007736F9" w:rsidRPr="00BA7348">
        <w:t xml:space="preserve"> </w:t>
      </w:r>
      <w:r w:rsidRPr="00BA7348">
        <w:t>несколько</w:t>
      </w:r>
      <w:r w:rsidR="007736F9" w:rsidRPr="00BA7348">
        <w:t xml:space="preserve"> </w:t>
      </w:r>
      <w:r w:rsidRPr="00BA7348">
        <w:t>лучше</w:t>
      </w:r>
      <w:r w:rsidR="007736F9" w:rsidRPr="00BA7348">
        <w:t xml:space="preserve"> </w:t>
      </w:r>
      <w:r w:rsidRPr="00BA7348">
        <w:t>ожиданий</w:t>
      </w:r>
      <w:r w:rsidR="007736F9" w:rsidRPr="00BA7348">
        <w:t xml:space="preserve"> </w:t>
      </w:r>
      <w:r w:rsidRPr="00BA7348">
        <w:t>Минфина,</w:t>
      </w:r>
      <w:r w:rsidR="007736F9" w:rsidRPr="00BA7348">
        <w:t xml:space="preserve"> </w:t>
      </w:r>
      <w:r w:rsidRPr="00BA7348">
        <w:t>хотя</w:t>
      </w:r>
      <w:r w:rsidR="007736F9" w:rsidRPr="00BA7348">
        <w:t xml:space="preserve"> </w:t>
      </w:r>
      <w:r w:rsidRPr="00BA7348">
        <w:t>рост</w:t>
      </w:r>
      <w:r w:rsidR="007736F9" w:rsidRPr="00BA7348">
        <w:t xml:space="preserve"> </w:t>
      </w:r>
      <w:r w:rsidRPr="00BA7348">
        <w:t>ключевой</w:t>
      </w:r>
      <w:r w:rsidR="007736F9" w:rsidRPr="00BA7348">
        <w:t xml:space="preserve"> </w:t>
      </w:r>
      <w:r w:rsidRPr="00BA7348">
        <w:t>ставки</w:t>
      </w:r>
      <w:r w:rsidR="007736F9" w:rsidRPr="00BA7348">
        <w:t xml:space="preserve"> </w:t>
      </w:r>
      <w:r w:rsidRPr="00BA7348">
        <w:t>влияет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экономическую</w:t>
      </w:r>
      <w:r w:rsidR="007736F9" w:rsidRPr="00BA7348">
        <w:t xml:space="preserve"> </w:t>
      </w:r>
      <w:r w:rsidRPr="00BA7348">
        <w:t>активность,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интервью</w:t>
      </w:r>
      <w:r w:rsidR="007736F9" w:rsidRPr="00BA7348">
        <w:t xml:space="preserve"> </w:t>
      </w:r>
      <w:r w:rsidRPr="00BA7348">
        <w:t>РИА</w:t>
      </w:r>
      <w:r w:rsidR="007736F9" w:rsidRPr="00BA7348">
        <w:t xml:space="preserve"> </w:t>
      </w:r>
      <w:r w:rsidRPr="00BA7348">
        <w:t>Новости</w:t>
      </w:r>
      <w:r w:rsidR="007736F9" w:rsidRPr="00BA7348">
        <w:t xml:space="preserve"> </w:t>
      </w:r>
      <w:r w:rsidRPr="00BA7348">
        <w:t>министр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Силуанов.</w:t>
      </w:r>
      <w:bookmarkEnd w:id="98"/>
    </w:p>
    <w:p w:rsidR="00523E28" w:rsidRPr="00BA7348" w:rsidRDefault="007736F9" w:rsidP="00523E28">
      <w:r w:rsidRPr="00BA7348">
        <w:t>«</w:t>
      </w:r>
      <w:r w:rsidR="00523E28" w:rsidRPr="00BA7348">
        <w:t>Ситуация</w:t>
      </w:r>
      <w:r w:rsidRPr="00BA7348">
        <w:t xml:space="preserve"> </w:t>
      </w:r>
      <w:r w:rsidR="00523E28" w:rsidRPr="00BA7348">
        <w:t>с</w:t>
      </w:r>
      <w:r w:rsidRPr="00BA7348">
        <w:t xml:space="preserve"> </w:t>
      </w:r>
      <w:r w:rsidR="00523E28" w:rsidRPr="00BA7348">
        <w:t>бюджетом</w:t>
      </w:r>
      <w:r w:rsidRPr="00BA7348">
        <w:t xml:space="preserve"> </w:t>
      </w:r>
      <w:r w:rsidR="00523E28" w:rsidRPr="00BA7348">
        <w:t>под</w:t>
      </w:r>
      <w:r w:rsidRPr="00BA7348">
        <w:t xml:space="preserve"> </w:t>
      </w:r>
      <w:r w:rsidR="00523E28" w:rsidRPr="00BA7348">
        <w:t>контролем,</w:t>
      </w:r>
      <w:r w:rsidRPr="00BA7348">
        <w:t xml:space="preserve"> </w:t>
      </w:r>
      <w:r w:rsidR="00523E28" w:rsidRPr="00BA7348">
        <w:t>доходы</w:t>
      </w:r>
      <w:r w:rsidRPr="00BA7348">
        <w:t xml:space="preserve"> </w:t>
      </w:r>
      <w:r w:rsidR="00523E28" w:rsidRPr="00BA7348">
        <w:t>идут</w:t>
      </w:r>
      <w:r w:rsidRPr="00BA7348">
        <w:t xml:space="preserve"> </w:t>
      </w:r>
      <w:r w:rsidR="00523E28" w:rsidRPr="00BA7348">
        <w:t>неплохо,</w:t>
      </w:r>
      <w:r w:rsidRPr="00BA7348">
        <w:t xml:space="preserve"> </w:t>
      </w:r>
      <w:r w:rsidR="00523E28" w:rsidRPr="00BA7348">
        <w:t>даже</w:t>
      </w:r>
      <w:r w:rsidRPr="00BA7348">
        <w:t xml:space="preserve"> </w:t>
      </w:r>
      <w:r w:rsidR="00523E28" w:rsidRPr="00BA7348">
        <w:t>несколько</w:t>
      </w:r>
      <w:r w:rsidRPr="00BA7348">
        <w:t xml:space="preserve"> </w:t>
      </w:r>
      <w:r w:rsidR="00523E28" w:rsidRPr="00BA7348">
        <w:t>лучше</w:t>
      </w:r>
      <w:r w:rsidRPr="00BA7348">
        <w:t xml:space="preserve"> </w:t>
      </w:r>
      <w:r w:rsidR="00523E28" w:rsidRPr="00BA7348">
        <w:t>наших</w:t>
      </w:r>
      <w:r w:rsidRPr="00BA7348">
        <w:t xml:space="preserve"> </w:t>
      </w:r>
      <w:r w:rsidR="00523E28" w:rsidRPr="00BA7348">
        <w:t>ожиданий.</w:t>
      </w:r>
      <w:r w:rsidRPr="00BA7348">
        <w:t xml:space="preserve"> </w:t>
      </w:r>
      <w:r w:rsidR="00523E28" w:rsidRPr="00BA7348">
        <w:t>Понятно,</w:t>
      </w:r>
      <w:r w:rsidRPr="00BA7348">
        <w:t xml:space="preserve"> </w:t>
      </w:r>
      <w:r w:rsidR="00523E28" w:rsidRPr="00BA7348">
        <w:t>что</w:t>
      </w:r>
      <w:r w:rsidRPr="00BA7348">
        <w:t xml:space="preserve"> </w:t>
      </w:r>
      <w:r w:rsidR="00523E28" w:rsidRPr="00BA7348">
        <w:t>рост</w:t>
      </w:r>
      <w:r w:rsidRPr="00BA7348">
        <w:t xml:space="preserve"> </w:t>
      </w:r>
      <w:r w:rsidR="00523E28" w:rsidRPr="00BA7348">
        <w:t>ключевой</w:t>
      </w:r>
      <w:r w:rsidRPr="00BA7348">
        <w:t xml:space="preserve"> </w:t>
      </w:r>
      <w:r w:rsidR="00523E28" w:rsidRPr="00BA7348">
        <w:t>ставки</w:t>
      </w:r>
      <w:r w:rsidRPr="00BA7348">
        <w:t xml:space="preserve"> </w:t>
      </w:r>
      <w:r w:rsidR="00523E28" w:rsidRPr="00BA7348">
        <w:t>влияет</w:t>
      </w:r>
      <w:r w:rsidRPr="00BA7348">
        <w:t xml:space="preserve"> </w:t>
      </w:r>
      <w:r w:rsidR="00523E28" w:rsidRPr="00BA7348">
        <w:t>на</w:t>
      </w:r>
      <w:r w:rsidRPr="00BA7348">
        <w:t xml:space="preserve"> </w:t>
      </w:r>
      <w:r w:rsidR="00523E28" w:rsidRPr="00BA7348">
        <w:t>экономическую</w:t>
      </w:r>
      <w:r w:rsidRPr="00BA7348">
        <w:t xml:space="preserve"> </w:t>
      </w:r>
      <w:r w:rsidR="00523E28" w:rsidRPr="00BA7348">
        <w:t>активность,</w:t>
      </w:r>
      <w:r w:rsidRPr="00BA7348">
        <w:t xml:space="preserve"> </w:t>
      </w:r>
      <w:r w:rsidR="00523E28" w:rsidRPr="00BA7348">
        <w:t>но</w:t>
      </w:r>
      <w:r w:rsidRPr="00BA7348">
        <w:t xml:space="preserve"> </w:t>
      </w:r>
      <w:r w:rsidR="00523E28" w:rsidRPr="00BA7348">
        <w:t>надеемся,</w:t>
      </w:r>
      <w:r w:rsidRPr="00BA7348">
        <w:t xml:space="preserve"> </w:t>
      </w:r>
      <w:r w:rsidR="00523E28" w:rsidRPr="00BA7348">
        <w:t>что</w:t>
      </w:r>
      <w:r w:rsidRPr="00BA7348">
        <w:t xml:space="preserve"> </w:t>
      </w:r>
      <w:r w:rsidR="00523E28" w:rsidRPr="00BA7348">
        <w:t>понижательная</w:t>
      </w:r>
      <w:r w:rsidRPr="00BA7348">
        <w:t xml:space="preserve"> </w:t>
      </w:r>
      <w:r w:rsidR="00523E28" w:rsidRPr="00BA7348">
        <w:t>инфляционная</w:t>
      </w:r>
      <w:r w:rsidRPr="00BA7348">
        <w:t xml:space="preserve"> </w:t>
      </w:r>
      <w:r w:rsidR="00523E28" w:rsidRPr="00BA7348">
        <w:t>динамика</w:t>
      </w:r>
      <w:r w:rsidRPr="00BA7348">
        <w:t xml:space="preserve"> </w:t>
      </w:r>
      <w:r w:rsidR="00523E28" w:rsidRPr="00BA7348">
        <w:t>позволит</w:t>
      </w:r>
      <w:r w:rsidRPr="00BA7348">
        <w:t xml:space="preserve"> </w:t>
      </w:r>
      <w:r w:rsidR="00523E28" w:rsidRPr="00BA7348">
        <w:t>регулятору</w:t>
      </w:r>
      <w:r w:rsidRPr="00BA7348">
        <w:t xml:space="preserve"> </w:t>
      </w:r>
      <w:r w:rsidR="00523E28" w:rsidRPr="00BA7348">
        <w:t>смягчить</w:t>
      </w:r>
      <w:r w:rsidRPr="00BA7348">
        <w:t xml:space="preserve"> </w:t>
      </w:r>
      <w:r w:rsidR="00523E28" w:rsidRPr="00BA7348">
        <w:t>денежно-кредитную</w:t>
      </w:r>
      <w:r w:rsidRPr="00BA7348">
        <w:t xml:space="preserve"> </w:t>
      </w:r>
      <w:r w:rsidR="00523E28" w:rsidRPr="00BA7348">
        <w:t>политику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министр.</w:t>
      </w:r>
    </w:p>
    <w:p w:rsidR="00523E28" w:rsidRPr="00BA7348" w:rsidRDefault="00523E28" w:rsidP="00523E28">
      <w:r w:rsidRPr="00BA7348">
        <w:t>Дефицит</w:t>
      </w:r>
      <w:r w:rsidR="007736F9" w:rsidRPr="00BA7348">
        <w:t xml:space="preserve"> </w:t>
      </w:r>
      <w:r w:rsidRPr="00BA7348">
        <w:t>бюджета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январь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составил</w:t>
      </w:r>
      <w:r w:rsidR="007736F9" w:rsidRPr="00BA7348">
        <w:t xml:space="preserve"> </w:t>
      </w:r>
      <w:r w:rsidRPr="00BA7348">
        <w:t>308</w:t>
      </w:r>
      <w:r w:rsidR="007736F9" w:rsidRPr="00BA7348">
        <w:t xml:space="preserve"> </w:t>
      </w:r>
      <w:r w:rsidRPr="00BA7348">
        <w:t>миллиардов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0,2%</w:t>
      </w:r>
      <w:r w:rsidR="007736F9" w:rsidRPr="00BA7348">
        <w:t xml:space="preserve"> </w:t>
      </w:r>
      <w:r w:rsidRPr="00BA7348">
        <w:t>ВВП.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ненефтегазовые</w:t>
      </w:r>
      <w:r w:rsidR="007736F9" w:rsidRPr="00BA7348">
        <w:t xml:space="preserve"> </w:t>
      </w:r>
      <w:r w:rsidRPr="00BA7348">
        <w:t>доходы</w:t>
      </w:r>
      <w:r w:rsidR="007736F9" w:rsidRPr="00BA7348">
        <w:t xml:space="preserve"> </w:t>
      </w:r>
      <w:r w:rsidRPr="00BA7348">
        <w:t>составили</w:t>
      </w:r>
      <w:r w:rsidR="007736F9" w:rsidRPr="00BA7348">
        <w:t xml:space="preserve"> </w:t>
      </w:r>
      <w:r w:rsidRPr="00BA7348">
        <w:t>1,721</w:t>
      </w:r>
      <w:r w:rsidR="007736F9" w:rsidRPr="00BA7348">
        <w:t xml:space="preserve"> </w:t>
      </w:r>
      <w:r w:rsidRPr="00BA7348">
        <w:t>триллиона</w:t>
      </w:r>
      <w:r w:rsidR="007736F9" w:rsidRPr="00BA7348">
        <w:t xml:space="preserve"> </w:t>
      </w:r>
      <w:r w:rsidRPr="00BA7348">
        <w:t>рублей</w:t>
      </w:r>
      <w:r w:rsidR="007736F9" w:rsidRPr="00BA7348">
        <w:t xml:space="preserve"> </w:t>
      </w:r>
      <w:r w:rsidRPr="00BA7348">
        <w:t>(рост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84,8%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уровню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года),</w:t>
      </w:r>
      <w:r w:rsidR="007736F9" w:rsidRPr="00BA7348">
        <w:t xml:space="preserve"> </w:t>
      </w:r>
      <w:r w:rsidRPr="00BA7348">
        <w:t>нефтегазовые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675</w:t>
      </w:r>
      <w:r w:rsidR="007736F9" w:rsidRPr="00BA7348">
        <w:t xml:space="preserve"> </w:t>
      </w:r>
      <w:r w:rsidRPr="00BA7348">
        <w:t>миллиардов</w:t>
      </w:r>
      <w:r w:rsidR="007736F9" w:rsidRPr="00BA7348">
        <w:t xml:space="preserve"> </w:t>
      </w:r>
      <w:r w:rsidRPr="00BA7348">
        <w:t>рублей</w:t>
      </w:r>
      <w:r w:rsidR="007736F9" w:rsidRPr="00BA7348">
        <w:t xml:space="preserve"> </w:t>
      </w:r>
      <w:r w:rsidRPr="00BA7348">
        <w:t>(на</w:t>
      </w:r>
      <w:r w:rsidR="007736F9" w:rsidRPr="00BA7348">
        <w:t xml:space="preserve"> </w:t>
      </w:r>
      <w:r w:rsidRPr="00BA7348">
        <w:t>58,7%</w:t>
      </w:r>
      <w:r w:rsidR="007736F9" w:rsidRPr="00BA7348">
        <w:t xml:space="preserve"> </w:t>
      </w:r>
      <w:r w:rsidRPr="00BA7348">
        <w:t>выше</w:t>
      </w:r>
      <w:r w:rsidR="007736F9" w:rsidRPr="00BA7348">
        <w:t xml:space="preserve"> </w:t>
      </w:r>
      <w:r w:rsidRPr="00BA7348">
        <w:t>аналогичного</w:t>
      </w:r>
      <w:r w:rsidR="007736F9" w:rsidRPr="00BA7348">
        <w:t xml:space="preserve"> </w:t>
      </w:r>
      <w:r w:rsidRPr="00BA7348">
        <w:t>периода</w:t>
      </w:r>
      <w:r w:rsidR="007736F9" w:rsidRPr="00BA7348">
        <w:t xml:space="preserve"> </w:t>
      </w:r>
      <w:r w:rsidRPr="00BA7348">
        <w:t>прошлого</w:t>
      </w:r>
      <w:r w:rsidR="007736F9" w:rsidRPr="00BA7348">
        <w:t xml:space="preserve"> </w:t>
      </w:r>
      <w:r w:rsidRPr="00BA7348">
        <w:t>года).</w:t>
      </w:r>
    </w:p>
    <w:p w:rsidR="00523E28" w:rsidRPr="00BA7348" w:rsidRDefault="007736F9" w:rsidP="00523E28">
      <w:r w:rsidRPr="00BA7348">
        <w:t>«</w:t>
      </w:r>
      <w:r w:rsidR="00523E28" w:rsidRPr="00BA7348">
        <w:t>В</w:t>
      </w:r>
      <w:r w:rsidRPr="00BA7348">
        <w:t xml:space="preserve"> </w:t>
      </w:r>
      <w:r w:rsidR="00523E28" w:rsidRPr="00BA7348">
        <w:t>начале</w:t>
      </w:r>
      <w:r w:rsidRPr="00BA7348">
        <w:t xml:space="preserve"> </w:t>
      </w:r>
      <w:r w:rsidR="00523E28" w:rsidRPr="00BA7348">
        <w:t>года</w:t>
      </w:r>
      <w:r w:rsidRPr="00BA7348">
        <w:t xml:space="preserve"> </w:t>
      </w:r>
      <w:r w:rsidR="00523E28" w:rsidRPr="00BA7348">
        <w:t>стали</w:t>
      </w:r>
      <w:r w:rsidRPr="00BA7348">
        <w:t xml:space="preserve"> </w:t>
      </w:r>
      <w:r w:rsidR="00523E28" w:rsidRPr="00BA7348">
        <w:t>жестче</w:t>
      </w:r>
      <w:r w:rsidRPr="00BA7348">
        <w:t xml:space="preserve"> </w:t>
      </w:r>
      <w:r w:rsidR="00523E28" w:rsidRPr="00BA7348">
        <w:t>контролировать</w:t>
      </w:r>
      <w:r w:rsidRPr="00BA7348">
        <w:t xml:space="preserve"> </w:t>
      </w:r>
      <w:r w:rsidR="00523E28" w:rsidRPr="00BA7348">
        <w:t>необходимость</w:t>
      </w:r>
      <w:r w:rsidRPr="00BA7348">
        <w:t xml:space="preserve"> </w:t>
      </w:r>
      <w:r w:rsidR="00523E28" w:rsidRPr="00BA7348">
        <w:t>авансирования,</w:t>
      </w:r>
      <w:r w:rsidRPr="00BA7348">
        <w:t xml:space="preserve"> </w:t>
      </w:r>
      <w:r w:rsidR="00523E28" w:rsidRPr="00BA7348">
        <w:t>требуем</w:t>
      </w:r>
      <w:r w:rsidRPr="00BA7348">
        <w:t xml:space="preserve"> </w:t>
      </w:r>
      <w:r w:rsidR="00523E28" w:rsidRPr="00BA7348">
        <w:t>обоснования</w:t>
      </w:r>
      <w:r w:rsidRPr="00BA7348">
        <w:t xml:space="preserve"> </w:t>
      </w:r>
      <w:r w:rsidR="00523E28" w:rsidRPr="00BA7348">
        <w:t>под</w:t>
      </w:r>
      <w:r w:rsidRPr="00BA7348">
        <w:t xml:space="preserve"> </w:t>
      </w:r>
      <w:r w:rsidR="00523E28" w:rsidRPr="00BA7348">
        <w:t>конкретную</w:t>
      </w:r>
      <w:r w:rsidRPr="00BA7348">
        <w:t xml:space="preserve"> </w:t>
      </w:r>
      <w:r w:rsidR="00523E28" w:rsidRPr="00BA7348">
        <w:t>закупку,</w:t>
      </w:r>
      <w:r w:rsidRPr="00BA7348">
        <w:t xml:space="preserve"> </w:t>
      </w:r>
      <w:r w:rsidR="00523E28" w:rsidRPr="00BA7348">
        <w:t>выполнения</w:t>
      </w:r>
      <w:r w:rsidRPr="00BA7348">
        <w:t xml:space="preserve"> </w:t>
      </w:r>
      <w:r w:rsidR="00523E28" w:rsidRPr="00BA7348">
        <w:t>работ.</w:t>
      </w:r>
      <w:r w:rsidRPr="00BA7348">
        <w:t xml:space="preserve"> </w:t>
      </w:r>
      <w:r w:rsidR="00523E28" w:rsidRPr="00BA7348">
        <w:t>Поэтому</w:t>
      </w:r>
      <w:r w:rsidRPr="00BA7348">
        <w:t xml:space="preserve"> </w:t>
      </w:r>
      <w:r w:rsidR="00523E28" w:rsidRPr="00BA7348">
        <w:t>траты</w:t>
      </w:r>
      <w:r w:rsidRPr="00BA7348">
        <w:t xml:space="preserve"> </w:t>
      </w:r>
      <w:r w:rsidR="00523E28" w:rsidRPr="00BA7348">
        <w:t>средств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начале</w:t>
      </w:r>
      <w:r w:rsidRPr="00BA7348">
        <w:t xml:space="preserve"> </w:t>
      </w:r>
      <w:r w:rsidR="00523E28" w:rsidRPr="00BA7348">
        <w:t>года</w:t>
      </w:r>
      <w:r w:rsidRPr="00BA7348">
        <w:t xml:space="preserve"> </w:t>
      </w:r>
      <w:r w:rsidR="00523E28" w:rsidRPr="00BA7348">
        <w:t>идут</w:t>
      </w:r>
      <w:r w:rsidRPr="00BA7348">
        <w:t xml:space="preserve"> </w:t>
      </w:r>
      <w:r w:rsidR="00523E28" w:rsidRPr="00BA7348">
        <w:t>медленнее</w:t>
      </w:r>
      <w:r w:rsidRPr="00BA7348">
        <w:t xml:space="preserve"> </w:t>
      </w:r>
      <w:r w:rsidR="00523E28" w:rsidRPr="00BA7348">
        <w:t>прошлогодних</w:t>
      </w:r>
      <w:r w:rsidRPr="00BA7348">
        <w:t xml:space="preserve"> </w:t>
      </w:r>
      <w:r w:rsidR="00523E28" w:rsidRPr="00BA7348">
        <w:t>темпов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пояснил</w:t>
      </w:r>
      <w:r w:rsidRPr="00BA7348">
        <w:t xml:space="preserve"> </w:t>
      </w:r>
      <w:r w:rsidR="00523E28" w:rsidRPr="00BA7348">
        <w:t>министр.</w:t>
      </w:r>
    </w:p>
    <w:p w:rsidR="00523E28" w:rsidRPr="00BA7348" w:rsidRDefault="00523E28" w:rsidP="00523E28">
      <w:r w:rsidRPr="00BA7348">
        <w:t>Также,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словам,</w:t>
      </w:r>
      <w:r w:rsidR="007736F9" w:rsidRPr="00BA7348">
        <w:t xml:space="preserve"> </w:t>
      </w:r>
      <w:r w:rsidRPr="00BA7348">
        <w:t>Минфин</w:t>
      </w:r>
      <w:r w:rsidR="007736F9" w:rsidRPr="00BA7348">
        <w:t xml:space="preserve"> </w:t>
      </w:r>
      <w:r w:rsidRPr="00BA7348">
        <w:t>договорился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парламентом,</w:t>
      </w:r>
      <w:r w:rsidR="007736F9" w:rsidRPr="00BA7348">
        <w:t xml:space="preserve"> </w:t>
      </w:r>
      <w:r w:rsidRPr="00BA7348">
        <w:t>что,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предыдущие</w:t>
      </w:r>
      <w:r w:rsidR="007736F9" w:rsidRPr="00BA7348">
        <w:t xml:space="preserve"> </w:t>
      </w:r>
      <w:r w:rsidRPr="00BA7348">
        <w:t>годы,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будут</w:t>
      </w:r>
      <w:r w:rsidR="007736F9" w:rsidRPr="00BA7348">
        <w:t xml:space="preserve"> </w:t>
      </w:r>
      <w:r w:rsidRPr="00BA7348">
        <w:t>вносить</w:t>
      </w:r>
      <w:r w:rsidR="007736F9" w:rsidRPr="00BA7348">
        <w:t xml:space="preserve"> </w:t>
      </w:r>
      <w:r w:rsidRPr="00BA7348">
        <w:t>поправки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бюджет</w:t>
      </w:r>
      <w:r w:rsidR="007736F9" w:rsidRPr="00BA7348">
        <w:t xml:space="preserve"> </w:t>
      </w:r>
      <w:r w:rsidRPr="00BA7348">
        <w:t>текущего</w:t>
      </w:r>
      <w:r w:rsidR="007736F9" w:rsidRPr="00BA7348">
        <w:t xml:space="preserve"> </w:t>
      </w:r>
      <w:r w:rsidRPr="00BA7348">
        <w:t>года.</w:t>
      </w:r>
      <w:r w:rsidR="007736F9" w:rsidRPr="00BA7348">
        <w:t xml:space="preserve"> «</w:t>
      </w:r>
      <w:r w:rsidRPr="00BA7348">
        <w:t>Эффективно</w:t>
      </w:r>
      <w:r w:rsidR="007736F9" w:rsidRPr="00BA7348">
        <w:t xml:space="preserve"> </w:t>
      </w:r>
      <w:r w:rsidRPr="00BA7348">
        <w:t>функционирует</w:t>
      </w:r>
      <w:r w:rsidR="007736F9" w:rsidRPr="00BA7348">
        <w:t xml:space="preserve"> </w:t>
      </w:r>
      <w:r w:rsidRPr="00BA7348">
        <w:t>парламентская</w:t>
      </w:r>
      <w:r w:rsidR="007736F9" w:rsidRPr="00BA7348">
        <w:t xml:space="preserve"> </w:t>
      </w:r>
      <w:r w:rsidRPr="00BA7348">
        <w:t>комиссия,</w:t>
      </w:r>
      <w:r w:rsidR="007736F9" w:rsidRPr="00BA7348">
        <w:t xml:space="preserve"> </w:t>
      </w:r>
      <w:r w:rsidRPr="00BA7348">
        <w:t>все</w:t>
      </w:r>
      <w:r w:rsidR="007736F9" w:rsidRPr="00BA7348">
        <w:t xml:space="preserve"> </w:t>
      </w:r>
      <w:r w:rsidRPr="00BA7348">
        <w:t>предложения,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возникают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ходу</w:t>
      </w:r>
      <w:r w:rsidR="007736F9" w:rsidRPr="00BA7348">
        <w:t xml:space="preserve"> </w:t>
      </w:r>
      <w:r w:rsidRPr="00BA7348">
        <w:t>исполнения</w:t>
      </w:r>
      <w:r w:rsidR="007736F9" w:rsidRPr="00BA7348">
        <w:t xml:space="preserve"> </w:t>
      </w:r>
      <w:r w:rsidRPr="00BA7348">
        <w:t>бюджета,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оперативно</w:t>
      </w:r>
      <w:r w:rsidR="007736F9" w:rsidRPr="00BA7348">
        <w:t xml:space="preserve"> </w:t>
      </w:r>
      <w:r w:rsidRPr="00BA7348">
        <w:t>рассматриваем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принимаем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комиссии.</w:t>
      </w:r>
      <w:r w:rsidR="007736F9" w:rsidRPr="00BA7348">
        <w:t xml:space="preserve"> </w:t>
      </w:r>
      <w:r w:rsidRPr="00BA7348">
        <w:t>Такой</w:t>
      </w:r>
      <w:r w:rsidR="007736F9" w:rsidRPr="00BA7348">
        <w:t xml:space="preserve"> </w:t>
      </w:r>
      <w:r w:rsidRPr="00BA7348">
        <w:t>порядок</w:t>
      </w:r>
      <w:r w:rsidR="007736F9" w:rsidRPr="00BA7348">
        <w:t xml:space="preserve"> </w:t>
      </w:r>
      <w:r w:rsidRPr="00BA7348">
        <w:t>сохранится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текущем</w:t>
      </w:r>
      <w:r w:rsidR="007736F9" w:rsidRPr="00BA7348">
        <w:t xml:space="preserve"> </w:t>
      </w:r>
      <w:r w:rsidRPr="00BA7348">
        <w:t>году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заключил</w:t>
      </w:r>
      <w:r w:rsidR="007736F9" w:rsidRPr="00BA7348">
        <w:t xml:space="preserve"> </w:t>
      </w:r>
      <w:r w:rsidRPr="00BA7348">
        <w:t>Силуанов.</w:t>
      </w:r>
    </w:p>
    <w:p w:rsidR="00523E28" w:rsidRPr="00BA7348" w:rsidRDefault="00523E28" w:rsidP="00523E28">
      <w:pPr>
        <w:pStyle w:val="2"/>
      </w:pPr>
      <w:bookmarkStart w:id="99" w:name="_Toc159913024"/>
      <w:r w:rsidRPr="00BA7348">
        <w:lastRenderedPageBreak/>
        <w:t>РИА</w:t>
      </w:r>
      <w:r w:rsidR="007736F9" w:rsidRPr="00BA7348">
        <w:t xml:space="preserve"> </w:t>
      </w:r>
      <w:r w:rsidRPr="00BA7348">
        <w:t>Новости,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Минфин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планирует</w:t>
      </w:r>
      <w:r w:rsidR="007736F9" w:rsidRPr="00BA7348">
        <w:t xml:space="preserve"> </w:t>
      </w:r>
      <w:r w:rsidRPr="00BA7348">
        <w:t>корректировать</w:t>
      </w:r>
      <w:r w:rsidR="007736F9" w:rsidRPr="00BA7348">
        <w:t xml:space="preserve"> </w:t>
      </w:r>
      <w:r w:rsidRPr="00BA7348">
        <w:t>бюджетное</w:t>
      </w:r>
      <w:r w:rsidR="007736F9" w:rsidRPr="00BA7348">
        <w:t xml:space="preserve"> </w:t>
      </w:r>
      <w:r w:rsidRPr="00BA7348">
        <w:t>правило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Силуанов</w:t>
      </w:r>
      <w:bookmarkEnd w:id="99"/>
    </w:p>
    <w:p w:rsidR="00523E28" w:rsidRPr="00BA7348" w:rsidRDefault="00523E28" w:rsidP="000A6596">
      <w:pPr>
        <w:pStyle w:val="3"/>
      </w:pPr>
      <w:bookmarkStart w:id="100" w:name="_Toc159913025"/>
      <w:r w:rsidRPr="00BA7348">
        <w:t>Минфин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намерен</w:t>
      </w:r>
      <w:r w:rsidR="007736F9" w:rsidRPr="00BA7348">
        <w:t xml:space="preserve"> </w:t>
      </w:r>
      <w:r w:rsidRPr="00BA7348">
        <w:t>корректировать</w:t>
      </w:r>
      <w:r w:rsidR="007736F9" w:rsidRPr="00BA7348">
        <w:t xml:space="preserve"> </w:t>
      </w:r>
      <w:r w:rsidRPr="00BA7348">
        <w:t>бюджетное</w:t>
      </w:r>
      <w:r w:rsidR="007736F9" w:rsidRPr="00BA7348">
        <w:t xml:space="preserve"> </w:t>
      </w:r>
      <w:r w:rsidRPr="00BA7348">
        <w:t>правило,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базироваться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нем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последующие</w:t>
      </w:r>
      <w:r w:rsidR="007736F9" w:rsidRPr="00BA7348">
        <w:t xml:space="preserve"> </w:t>
      </w:r>
      <w:r w:rsidRPr="00BA7348">
        <w:t>годы,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интервью</w:t>
      </w:r>
      <w:r w:rsidR="007736F9" w:rsidRPr="00BA7348">
        <w:t xml:space="preserve"> </w:t>
      </w:r>
      <w:r w:rsidRPr="00BA7348">
        <w:t>РИА</w:t>
      </w:r>
      <w:r w:rsidR="007736F9" w:rsidRPr="00BA7348">
        <w:t xml:space="preserve"> </w:t>
      </w:r>
      <w:r w:rsidRPr="00BA7348">
        <w:t>Новости</w:t>
      </w:r>
      <w:r w:rsidR="007736F9" w:rsidRPr="00BA7348">
        <w:t xml:space="preserve"> </w:t>
      </w:r>
      <w:r w:rsidRPr="00BA7348">
        <w:t>министр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Силуанов.</w:t>
      </w:r>
      <w:bookmarkEnd w:id="100"/>
    </w:p>
    <w:p w:rsidR="00523E28" w:rsidRPr="00BA7348" w:rsidRDefault="007736F9" w:rsidP="00523E28">
      <w:r w:rsidRPr="00BA7348">
        <w:t>«</w:t>
      </w:r>
      <w:r w:rsidR="00523E28" w:rsidRPr="00BA7348">
        <w:t>Не</w:t>
      </w:r>
      <w:r w:rsidRPr="00BA7348">
        <w:t xml:space="preserve"> </w:t>
      </w:r>
      <w:r w:rsidR="00523E28" w:rsidRPr="00BA7348">
        <w:t>планируем.</w:t>
      </w:r>
      <w:r w:rsidRPr="00BA7348">
        <w:t xml:space="preserve"> </w:t>
      </w:r>
      <w:r w:rsidR="00523E28" w:rsidRPr="00BA7348">
        <w:t>Это</w:t>
      </w:r>
      <w:r w:rsidRPr="00BA7348">
        <w:t xml:space="preserve"> </w:t>
      </w:r>
      <w:r w:rsidR="00523E28" w:rsidRPr="00BA7348">
        <w:t>(бюджетное</w:t>
      </w:r>
      <w:r w:rsidRPr="00BA7348">
        <w:t xml:space="preserve"> </w:t>
      </w:r>
      <w:r w:rsidR="00523E28" w:rsidRPr="00BA7348">
        <w:t>правило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ред.)</w:t>
      </w:r>
      <w:r w:rsidRPr="00BA7348">
        <w:t xml:space="preserve"> </w:t>
      </w:r>
      <w:r w:rsidR="00523E28" w:rsidRPr="00BA7348">
        <w:t>основной</w:t>
      </w:r>
      <w:r w:rsidRPr="00BA7348">
        <w:t xml:space="preserve"> </w:t>
      </w:r>
      <w:r w:rsidR="00523E28" w:rsidRPr="00BA7348">
        <w:t>принцип</w:t>
      </w:r>
      <w:r w:rsidRPr="00BA7348">
        <w:t xml:space="preserve"> </w:t>
      </w:r>
      <w:r w:rsidR="00523E28" w:rsidRPr="00BA7348">
        <w:t>формирования</w:t>
      </w:r>
      <w:r w:rsidRPr="00BA7348">
        <w:t xml:space="preserve"> </w:t>
      </w:r>
      <w:r w:rsidR="00523E28" w:rsidRPr="00BA7348">
        <w:t>бюджета,</w:t>
      </w:r>
      <w:r w:rsidRPr="00BA7348">
        <w:t xml:space="preserve"> </w:t>
      </w:r>
      <w:r w:rsidR="00523E28" w:rsidRPr="00BA7348">
        <w:t>будем</w:t>
      </w:r>
      <w:r w:rsidRPr="00BA7348">
        <w:t xml:space="preserve"> </w:t>
      </w:r>
      <w:r w:rsidR="00523E28" w:rsidRPr="00BA7348">
        <w:t>базироваться</w:t>
      </w:r>
      <w:r w:rsidRPr="00BA7348">
        <w:t xml:space="preserve"> </w:t>
      </w:r>
      <w:r w:rsidR="00523E28" w:rsidRPr="00BA7348">
        <w:t>на</w:t>
      </w:r>
      <w:r w:rsidRPr="00BA7348">
        <w:t xml:space="preserve"> </w:t>
      </w:r>
      <w:r w:rsidR="00523E28" w:rsidRPr="00BA7348">
        <w:t>нем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следующие</w:t>
      </w:r>
      <w:r w:rsidRPr="00BA7348">
        <w:t xml:space="preserve"> </w:t>
      </w:r>
      <w:r w:rsidR="00523E28" w:rsidRPr="00BA7348">
        <w:t>финансовые</w:t>
      </w:r>
      <w:r w:rsidRPr="00BA7348">
        <w:t xml:space="preserve"> </w:t>
      </w:r>
      <w:r w:rsidR="00523E28" w:rsidRPr="00BA7348">
        <w:t>периоды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он.</w:t>
      </w:r>
    </w:p>
    <w:p w:rsidR="00523E28" w:rsidRPr="00BA7348" w:rsidRDefault="00523E28" w:rsidP="00523E28">
      <w:r w:rsidRPr="00BA7348">
        <w:t>Минфин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вернулся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бюджетному</w:t>
      </w:r>
      <w:r w:rsidR="007736F9" w:rsidRPr="00BA7348">
        <w:t xml:space="preserve"> </w:t>
      </w:r>
      <w:r w:rsidRPr="00BA7348">
        <w:t>правилу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ценой</w:t>
      </w:r>
      <w:r w:rsidR="007736F9" w:rsidRPr="00BA7348">
        <w:t xml:space="preserve"> </w:t>
      </w:r>
      <w:r w:rsidRPr="00BA7348">
        <w:t>отсечения</w:t>
      </w:r>
      <w:r w:rsidR="007736F9" w:rsidRPr="00BA7348">
        <w:t xml:space="preserve"> </w:t>
      </w:r>
      <w:r w:rsidRPr="00BA7348">
        <w:t>нефти</w:t>
      </w:r>
      <w:r w:rsidR="007736F9" w:rsidRPr="00BA7348">
        <w:t xml:space="preserve"> </w:t>
      </w:r>
      <w:r w:rsidRPr="00BA7348">
        <w:t>60</w:t>
      </w:r>
      <w:r w:rsidR="007736F9" w:rsidRPr="00BA7348">
        <w:t xml:space="preserve"> </w:t>
      </w:r>
      <w:r w:rsidRPr="00BA7348">
        <w:t>долларов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баррель.</w:t>
      </w:r>
      <w:r w:rsidR="007736F9" w:rsidRPr="00BA7348">
        <w:t xml:space="preserve"> </w:t>
      </w:r>
      <w:r w:rsidRPr="00BA7348">
        <w:t>Согласно</w:t>
      </w:r>
      <w:r w:rsidR="007736F9" w:rsidRPr="00BA7348">
        <w:t xml:space="preserve"> </w:t>
      </w:r>
      <w:r w:rsidRPr="00BA7348">
        <w:t>нему,</w:t>
      </w:r>
      <w:r w:rsidR="007736F9" w:rsidRPr="00BA7348">
        <w:t xml:space="preserve"> </w:t>
      </w:r>
      <w:r w:rsidRPr="00BA7348">
        <w:t>Минфин</w:t>
      </w:r>
      <w:r w:rsidR="007736F9" w:rsidRPr="00BA7348">
        <w:t xml:space="preserve"> </w:t>
      </w:r>
      <w:r w:rsidRPr="00BA7348">
        <w:t>направляет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национального</w:t>
      </w:r>
      <w:r w:rsidR="007736F9" w:rsidRPr="00BA7348">
        <w:t xml:space="preserve"> </w:t>
      </w:r>
      <w:r w:rsidRPr="00BA7348">
        <w:t>благосостояния</w:t>
      </w:r>
      <w:r w:rsidR="007736F9" w:rsidRPr="00BA7348">
        <w:t xml:space="preserve"> </w:t>
      </w:r>
      <w:r w:rsidRPr="00BA7348">
        <w:t>(ФНБ)</w:t>
      </w:r>
      <w:r w:rsidR="007736F9" w:rsidRPr="00BA7348">
        <w:t xml:space="preserve"> </w:t>
      </w:r>
      <w:r w:rsidRPr="00BA7348">
        <w:t>дополнительные</w:t>
      </w:r>
      <w:r w:rsidR="007736F9" w:rsidRPr="00BA7348">
        <w:t xml:space="preserve"> </w:t>
      </w:r>
      <w:r w:rsidRPr="00BA7348">
        <w:t>доходы</w:t>
      </w:r>
      <w:r w:rsidR="007736F9" w:rsidRPr="00BA7348">
        <w:t xml:space="preserve"> </w:t>
      </w:r>
      <w:r w:rsidRPr="00BA7348">
        <w:t>бюджета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экспорта</w:t>
      </w:r>
      <w:r w:rsidR="007736F9" w:rsidRPr="00BA7348">
        <w:t xml:space="preserve"> </w:t>
      </w:r>
      <w:r w:rsidRPr="00BA7348">
        <w:t>нефти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газа.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власти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отказались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валют</w:t>
      </w:r>
      <w:r w:rsidR="007736F9" w:rsidRPr="00BA7348">
        <w:t xml:space="preserve"> </w:t>
      </w:r>
      <w:r w:rsidRPr="00BA7348">
        <w:t>недружественных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структуре</w:t>
      </w:r>
      <w:r w:rsidR="007736F9" w:rsidRPr="00BA7348">
        <w:t xml:space="preserve"> </w:t>
      </w:r>
      <w:r w:rsidRPr="00BA7348">
        <w:t>фонда,</w:t>
      </w:r>
      <w:r w:rsidR="007736F9" w:rsidRPr="00BA7348">
        <w:t xml:space="preserve"> </w:t>
      </w:r>
      <w:r w:rsidRPr="00BA7348">
        <w:t>поэтому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пополнения</w:t>
      </w:r>
      <w:r w:rsidR="007736F9" w:rsidRPr="00BA7348">
        <w:t xml:space="preserve"> </w:t>
      </w:r>
      <w:r w:rsidRPr="00BA7348">
        <w:t>Минфин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покупать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юани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золото.</w:t>
      </w:r>
      <w:r w:rsidR="007736F9" w:rsidRPr="00BA7348">
        <w:t xml:space="preserve"> </w:t>
      </w:r>
      <w:r w:rsidRPr="00BA7348">
        <w:t>Операции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рынке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интересах</w:t>
      </w:r>
      <w:r w:rsidR="007736F9" w:rsidRPr="00BA7348">
        <w:t xml:space="preserve"> </w:t>
      </w:r>
      <w:r w:rsidRPr="00BA7348">
        <w:t>Минфина</w:t>
      </w:r>
      <w:r w:rsidR="007736F9" w:rsidRPr="00BA7348">
        <w:t xml:space="preserve"> </w:t>
      </w:r>
      <w:r w:rsidRPr="00BA7348">
        <w:t>совершает</w:t>
      </w:r>
      <w:r w:rsidR="007736F9" w:rsidRPr="00BA7348">
        <w:t xml:space="preserve"> </w:t>
      </w:r>
      <w:r w:rsidRPr="00BA7348">
        <w:t>ЦБ.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максимальная</w:t>
      </w:r>
      <w:r w:rsidR="007736F9" w:rsidRPr="00BA7348">
        <w:t xml:space="preserve"> </w:t>
      </w:r>
      <w:r w:rsidRPr="00BA7348">
        <w:t>доля</w:t>
      </w:r>
      <w:r w:rsidR="007736F9" w:rsidRPr="00BA7348">
        <w:t xml:space="preserve"> </w:t>
      </w:r>
      <w:r w:rsidRPr="00BA7348">
        <w:t>юаня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активах</w:t>
      </w:r>
      <w:r w:rsidR="007736F9" w:rsidRPr="00BA7348">
        <w:t xml:space="preserve"> </w:t>
      </w:r>
      <w:r w:rsidRPr="00BA7348">
        <w:t>ФНБ</w:t>
      </w:r>
      <w:r w:rsidR="007736F9" w:rsidRPr="00BA7348">
        <w:t xml:space="preserve"> </w:t>
      </w:r>
      <w:r w:rsidRPr="00BA7348">
        <w:t>составляет</w:t>
      </w:r>
      <w:r w:rsidR="007736F9" w:rsidRPr="00BA7348">
        <w:t xml:space="preserve"> </w:t>
      </w:r>
      <w:r w:rsidRPr="00BA7348">
        <w:t>60%,</w:t>
      </w:r>
      <w:r w:rsidR="007736F9" w:rsidRPr="00BA7348">
        <w:t xml:space="preserve"> </w:t>
      </w:r>
      <w:r w:rsidRPr="00BA7348">
        <w:t>золота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40%.</w:t>
      </w:r>
    </w:p>
    <w:p w:rsidR="00523E28" w:rsidRPr="00BA7348" w:rsidRDefault="00523E28" w:rsidP="00523E28">
      <w:r w:rsidRPr="00BA7348">
        <w:t>В</w:t>
      </w:r>
      <w:r w:rsidR="007736F9" w:rsidRPr="00BA7348">
        <w:t xml:space="preserve"> </w:t>
      </w:r>
      <w:r w:rsidRPr="00BA7348">
        <w:t>последние</w:t>
      </w:r>
      <w:r w:rsidR="007736F9" w:rsidRPr="00BA7348">
        <w:t xml:space="preserve"> </w:t>
      </w:r>
      <w:r w:rsidRPr="00BA7348">
        <w:t>годы</w:t>
      </w:r>
      <w:r w:rsidR="007736F9" w:rsidRPr="00BA7348">
        <w:t xml:space="preserve"> </w:t>
      </w:r>
      <w:r w:rsidRPr="00BA7348">
        <w:t>правительство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несколько</w:t>
      </w:r>
      <w:r w:rsidR="007736F9" w:rsidRPr="00BA7348">
        <w:t xml:space="preserve"> </w:t>
      </w:r>
      <w:r w:rsidRPr="00BA7348">
        <w:t>раз</w:t>
      </w:r>
      <w:r w:rsidR="007736F9" w:rsidRPr="00BA7348">
        <w:t xml:space="preserve"> </w:t>
      </w:r>
      <w:r w:rsidRPr="00BA7348">
        <w:t>приостанавливало</w:t>
      </w:r>
      <w:r w:rsidR="007736F9" w:rsidRPr="00BA7348">
        <w:t xml:space="preserve"> </w:t>
      </w:r>
      <w:r w:rsidRPr="00BA7348">
        <w:t>действие</w:t>
      </w:r>
      <w:r w:rsidR="007736F9" w:rsidRPr="00BA7348">
        <w:t xml:space="preserve"> </w:t>
      </w:r>
      <w:r w:rsidRPr="00BA7348">
        <w:t>бюджетного</w:t>
      </w:r>
      <w:r w:rsidR="007736F9" w:rsidRPr="00BA7348">
        <w:t xml:space="preserve"> </w:t>
      </w:r>
      <w:r w:rsidRPr="00BA7348">
        <w:t>правила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ковидный</w:t>
      </w:r>
      <w:r w:rsidR="007736F9" w:rsidRPr="00BA7348">
        <w:t xml:space="preserve"> </w:t>
      </w:r>
      <w:r w:rsidRPr="00BA7348">
        <w:t>2020</w:t>
      </w:r>
      <w:r w:rsidR="007736F9" w:rsidRPr="00BA7348">
        <w:t xml:space="preserve"> </w:t>
      </w:r>
      <w:r w:rsidRPr="00BA7348">
        <w:t>год,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из-за</w:t>
      </w:r>
      <w:r w:rsidR="007736F9" w:rsidRPr="00BA7348">
        <w:t xml:space="preserve"> </w:t>
      </w:r>
      <w:r w:rsidRPr="00BA7348">
        <w:t>неопределенности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экономике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фоне</w:t>
      </w:r>
      <w:r w:rsidR="007736F9" w:rsidRPr="00BA7348">
        <w:t xml:space="preserve"> </w:t>
      </w:r>
      <w:r w:rsidRPr="00BA7348">
        <w:t>новых</w:t>
      </w:r>
      <w:r w:rsidR="007736F9" w:rsidRPr="00BA7348">
        <w:t xml:space="preserve"> </w:t>
      </w:r>
      <w:r w:rsidRPr="00BA7348">
        <w:t>санкций</w:t>
      </w:r>
      <w:r w:rsidR="007736F9" w:rsidRPr="00BA7348">
        <w:t xml:space="preserve"> </w:t>
      </w:r>
      <w:r w:rsidRPr="00BA7348">
        <w:t>Запада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начала</w:t>
      </w:r>
      <w:r w:rsidR="007736F9" w:rsidRPr="00BA7348">
        <w:t xml:space="preserve"> </w:t>
      </w:r>
      <w:r w:rsidRPr="00BA7348">
        <w:t>СВО.</w:t>
      </w:r>
    </w:p>
    <w:p w:rsidR="00523E28" w:rsidRPr="00BA7348" w:rsidRDefault="00523E28" w:rsidP="00523E28">
      <w:pPr>
        <w:pStyle w:val="2"/>
      </w:pPr>
      <w:bookmarkStart w:id="101" w:name="_Toc159913026"/>
      <w:r w:rsidRPr="00BA7348">
        <w:t>РИА</w:t>
      </w:r>
      <w:r w:rsidR="007736F9" w:rsidRPr="00BA7348">
        <w:t xml:space="preserve"> </w:t>
      </w:r>
      <w:r w:rsidRPr="00BA7348">
        <w:t>Новости,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Силуанов: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меньше</w:t>
      </w:r>
      <w:r w:rsidR="007736F9" w:rsidRPr="00BA7348">
        <w:t xml:space="preserve"> </w:t>
      </w:r>
      <w:r w:rsidRPr="00BA7348">
        <w:t>пополним</w:t>
      </w:r>
      <w:r w:rsidR="007736F9" w:rsidRPr="00BA7348">
        <w:t xml:space="preserve"> </w:t>
      </w:r>
      <w:r w:rsidRPr="00BA7348">
        <w:t>ФНБ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Urals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$65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долларе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90</w:t>
      </w:r>
      <w:r w:rsidR="007736F9" w:rsidRPr="00BA7348">
        <w:t xml:space="preserve"> </w:t>
      </w:r>
      <w:r w:rsidRPr="00BA7348">
        <w:t>руб,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выполним</w:t>
      </w:r>
      <w:r w:rsidR="007736F9" w:rsidRPr="00BA7348">
        <w:t xml:space="preserve"> </w:t>
      </w:r>
      <w:r w:rsidRPr="00BA7348">
        <w:t>расходы</w:t>
      </w:r>
      <w:bookmarkEnd w:id="101"/>
    </w:p>
    <w:p w:rsidR="00523E28" w:rsidRPr="00BA7348" w:rsidRDefault="00523E28" w:rsidP="000A6596">
      <w:pPr>
        <w:pStyle w:val="3"/>
      </w:pPr>
      <w:bookmarkStart w:id="102" w:name="_Toc159913027"/>
      <w:r w:rsidRPr="00BA7348">
        <w:t>Минфин</w:t>
      </w:r>
      <w:r w:rsidR="007736F9" w:rsidRPr="00BA7348">
        <w:t xml:space="preserve"> </w:t>
      </w:r>
      <w:r w:rsidRPr="00BA7348">
        <w:t>меньше</w:t>
      </w:r>
      <w:r w:rsidR="007736F9" w:rsidRPr="00BA7348">
        <w:t xml:space="preserve"> </w:t>
      </w:r>
      <w:r w:rsidRPr="00BA7348">
        <w:t>пополнит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национального</w:t>
      </w:r>
      <w:r w:rsidR="007736F9" w:rsidRPr="00BA7348">
        <w:t xml:space="preserve"> </w:t>
      </w:r>
      <w:r w:rsidRPr="00BA7348">
        <w:t>благосостояния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сохранении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цены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нефть</w:t>
      </w:r>
      <w:r w:rsidR="007736F9" w:rsidRPr="00BA7348">
        <w:t xml:space="preserve"> </w:t>
      </w:r>
      <w:r w:rsidRPr="00BA7348">
        <w:t>Urals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65</w:t>
      </w:r>
      <w:r w:rsidR="007736F9" w:rsidRPr="00BA7348">
        <w:t xml:space="preserve"> </w:t>
      </w:r>
      <w:r w:rsidRPr="00BA7348">
        <w:t>долларов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баррель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курса</w:t>
      </w:r>
      <w:r w:rsidR="007736F9" w:rsidRPr="00BA7348">
        <w:t xml:space="preserve"> </w:t>
      </w:r>
      <w:r w:rsidRPr="00BA7348">
        <w:t>доллара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90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профинансирует</w:t>
      </w:r>
      <w:r w:rsidR="007736F9" w:rsidRPr="00BA7348">
        <w:t xml:space="preserve"> </w:t>
      </w:r>
      <w:r w:rsidRPr="00BA7348">
        <w:t>все</w:t>
      </w:r>
      <w:r w:rsidR="007736F9" w:rsidRPr="00BA7348">
        <w:t xml:space="preserve"> </w:t>
      </w:r>
      <w:r w:rsidRPr="00BA7348">
        <w:t>расходы,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интервью</w:t>
      </w:r>
      <w:r w:rsidR="007736F9" w:rsidRPr="00BA7348">
        <w:t xml:space="preserve"> </w:t>
      </w:r>
      <w:r w:rsidRPr="00BA7348">
        <w:t>РИА</w:t>
      </w:r>
      <w:r w:rsidR="007736F9" w:rsidRPr="00BA7348">
        <w:t xml:space="preserve"> </w:t>
      </w:r>
      <w:r w:rsidRPr="00BA7348">
        <w:t>Новости</w:t>
      </w:r>
      <w:r w:rsidR="007736F9" w:rsidRPr="00BA7348">
        <w:t xml:space="preserve"> </w:t>
      </w:r>
      <w:r w:rsidRPr="00BA7348">
        <w:t>министр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Силуанов.</w:t>
      </w:r>
      <w:bookmarkEnd w:id="102"/>
    </w:p>
    <w:p w:rsidR="00523E28" w:rsidRPr="00BA7348" w:rsidRDefault="007736F9" w:rsidP="00523E28">
      <w:r w:rsidRPr="00BA7348">
        <w:t>«</w:t>
      </w:r>
      <w:r w:rsidR="00523E28" w:rsidRPr="00BA7348">
        <w:t>В</w:t>
      </w:r>
      <w:r w:rsidRPr="00BA7348">
        <w:t xml:space="preserve"> </w:t>
      </w:r>
      <w:r w:rsidR="00523E28" w:rsidRPr="00BA7348">
        <w:t>этом</w:t>
      </w:r>
      <w:r w:rsidRPr="00BA7348">
        <w:t xml:space="preserve"> </w:t>
      </w:r>
      <w:r w:rsidR="00523E28" w:rsidRPr="00BA7348">
        <w:t>году</w:t>
      </w:r>
      <w:r w:rsidRPr="00BA7348">
        <w:t xml:space="preserve"> </w:t>
      </w:r>
      <w:r w:rsidR="00523E28" w:rsidRPr="00BA7348">
        <w:t>мы</w:t>
      </w:r>
      <w:r w:rsidRPr="00BA7348">
        <w:t xml:space="preserve"> </w:t>
      </w:r>
      <w:r w:rsidR="00523E28" w:rsidRPr="00BA7348">
        <w:t>запланировали</w:t>
      </w:r>
      <w:r w:rsidRPr="00BA7348">
        <w:t xml:space="preserve"> </w:t>
      </w:r>
      <w:r w:rsidR="00523E28" w:rsidRPr="00BA7348">
        <w:t>бюджет</w:t>
      </w:r>
      <w:r w:rsidRPr="00BA7348">
        <w:t xml:space="preserve"> </w:t>
      </w:r>
      <w:r w:rsidR="00523E28" w:rsidRPr="00BA7348">
        <w:t>исходя</w:t>
      </w:r>
      <w:r w:rsidRPr="00BA7348">
        <w:t xml:space="preserve"> </w:t>
      </w:r>
      <w:r w:rsidR="00523E28" w:rsidRPr="00BA7348">
        <w:t>из</w:t>
      </w:r>
      <w:r w:rsidRPr="00BA7348">
        <w:t xml:space="preserve"> </w:t>
      </w:r>
      <w:r w:rsidR="00523E28" w:rsidRPr="00BA7348">
        <w:t>цены</w:t>
      </w:r>
      <w:r w:rsidRPr="00BA7348">
        <w:t xml:space="preserve"> </w:t>
      </w:r>
      <w:r w:rsidR="00523E28" w:rsidRPr="00BA7348">
        <w:t>нефти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70</w:t>
      </w:r>
      <w:r w:rsidRPr="00BA7348">
        <w:t xml:space="preserve"> </w:t>
      </w:r>
      <w:r w:rsidR="00523E28" w:rsidRPr="00BA7348">
        <w:t>долларов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курса</w:t>
      </w:r>
      <w:r w:rsidRPr="00BA7348">
        <w:t xml:space="preserve"> </w:t>
      </w:r>
      <w:r w:rsidR="00523E28" w:rsidRPr="00BA7348">
        <w:t>90</w:t>
      </w:r>
      <w:r w:rsidRPr="00BA7348">
        <w:t xml:space="preserve"> </w:t>
      </w:r>
      <w:r w:rsidR="00523E28" w:rsidRPr="00BA7348">
        <w:t>рублей</w:t>
      </w:r>
      <w:r w:rsidRPr="00BA7348">
        <w:t xml:space="preserve"> </w:t>
      </w:r>
      <w:r w:rsidR="00523E28" w:rsidRPr="00BA7348">
        <w:t>за</w:t>
      </w:r>
      <w:r w:rsidRPr="00BA7348">
        <w:t xml:space="preserve"> </w:t>
      </w:r>
      <w:r w:rsidR="00523E28" w:rsidRPr="00BA7348">
        <w:t>доллар.</w:t>
      </w:r>
      <w:r w:rsidRPr="00BA7348">
        <w:t xml:space="preserve"> </w:t>
      </w:r>
      <w:r w:rsidR="00523E28" w:rsidRPr="00BA7348">
        <w:t>У</w:t>
      </w:r>
      <w:r w:rsidRPr="00BA7348">
        <w:t xml:space="preserve"> </w:t>
      </w:r>
      <w:r w:rsidR="00523E28" w:rsidRPr="00BA7348">
        <w:t>нас</w:t>
      </w:r>
      <w:r w:rsidRPr="00BA7348">
        <w:t xml:space="preserve"> </w:t>
      </w:r>
      <w:r w:rsidR="00523E28" w:rsidRPr="00BA7348">
        <w:t>сейчас</w:t>
      </w:r>
      <w:r w:rsidRPr="00BA7348">
        <w:t xml:space="preserve"> </w:t>
      </w:r>
      <w:r w:rsidR="00523E28" w:rsidRPr="00BA7348">
        <w:t>Urals</w:t>
      </w:r>
      <w:r w:rsidRPr="00BA7348">
        <w:t xml:space="preserve"> </w:t>
      </w:r>
      <w:r w:rsidR="00523E28" w:rsidRPr="00BA7348">
        <w:t>чуть</w:t>
      </w:r>
      <w:r w:rsidRPr="00BA7348">
        <w:t xml:space="preserve"> </w:t>
      </w:r>
      <w:r w:rsidR="00523E28" w:rsidRPr="00BA7348">
        <w:t>выше</w:t>
      </w:r>
      <w:r w:rsidRPr="00BA7348">
        <w:t xml:space="preserve"> </w:t>
      </w:r>
      <w:r w:rsidR="00523E28" w:rsidRPr="00BA7348">
        <w:t>65,</w:t>
      </w:r>
      <w:r w:rsidRPr="00BA7348">
        <w:t xml:space="preserve"> </w:t>
      </w:r>
      <w:r w:rsidR="00523E28" w:rsidRPr="00BA7348">
        <w:t>а</w:t>
      </w:r>
      <w:r w:rsidRPr="00BA7348">
        <w:t xml:space="preserve"> </w:t>
      </w:r>
      <w:r w:rsidR="00523E28" w:rsidRPr="00BA7348">
        <w:t>курс</w:t>
      </w:r>
      <w:r w:rsidRPr="00BA7348">
        <w:t xml:space="preserve"> </w:t>
      </w:r>
      <w:r w:rsidR="00523E28" w:rsidRPr="00BA7348">
        <w:t>такой</w:t>
      </w:r>
      <w:r w:rsidRPr="00BA7348">
        <w:t xml:space="preserve"> </w:t>
      </w:r>
      <w:r w:rsidR="00523E28" w:rsidRPr="00BA7348">
        <w:t>же.</w:t>
      </w:r>
      <w:r w:rsidRPr="00BA7348">
        <w:t xml:space="preserve"> </w:t>
      </w:r>
      <w:r w:rsidR="00523E28" w:rsidRPr="00BA7348">
        <w:t>Если</w:t>
      </w:r>
      <w:r w:rsidRPr="00BA7348">
        <w:t xml:space="preserve"> </w:t>
      </w:r>
      <w:r w:rsidR="00523E28" w:rsidRPr="00BA7348">
        <w:t>ситуация</w:t>
      </w:r>
      <w:r w:rsidRPr="00BA7348">
        <w:t xml:space="preserve"> </w:t>
      </w:r>
      <w:r w:rsidR="00523E28" w:rsidRPr="00BA7348">
        <w:t>сохранится,</w:t>
      </w:r>
      <w:r w:rsidRPr="00BA7348">
        <w:t xml:space="preserve"> </w:t>
      </w:r>
      <w:r w:rsidR="00523E28" w:rsidRPr="00BA7348">
        <w:t>мы</w:t>
      </w:r>
      <w:r w:rsidRPr="00BA7348">
        <w:t xml:space="preserve"> </w:t>
      </w:r>
      <w:r w:rsidR="00523E28" w:rsidRPr="00BA7348">
        <w:t>пополним</w:t>
      </w:r>
      <w:r w:rsidRPr="00BA7348">
        <w:t xml:space="preserve"> </w:t>
      </w:r>
      <w:r w:rsidR="00523E28" w:rsidRPr="00BA7348">
        <w:t>ФНБ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меньших</w:t>
      </w:r>
      <w:r w:rsidRPr="00BA7348">
        <w:t xml:space="preserve"> </w:t>
      </w:r>
      <w:r w:rsidR="00523E28" w:rsidRPr="00BA7348">
        <w:t>объемах,</w:t>
      </w:r>
      <w:r w:rsidRPr="00BA7348">
        <w:t xml:space="preserve"> </w:t>
      </w:r>
      <w:r w:rsidR="00523E28" w:rsidRPr="00BA7348">
        <w:t>но</w:t>
      </w:r>
      <w:r w:rsidRPr="00BA7348">
        <w:t xml:space="preserve"> </w:t>
      </w:r>
      <w:r w:rsidR="00523E28" w:rsidRPr="00BA7348">
        <w:t>все</w:t>
      </w:r>
      <w:r w:rsidRPr="00BA7348">
        <w:t xml:space="preserve"> </w:t>
      </w:r>
      <w:r w:rsidR="00523E28" w:rsidRPr="00BA7348">
        <w:t>расходы</w:t>
      </w:r>
      <w:r w:rsidRPr="00BA7348">
        <w:t xml:space="preserve"> </w:t>
      </w:r>
      <w:r w:rsidR="00523E28" w:rsidRPr="00BA7348">
        <w:t>будут</w:t>
      </w:r>
      <w:r w:rsidRPr="00BA7348">
        <w:t xml:space="preserve"> </w:t>
      </w:r>
      <w:r w:rsidR="00523E28" w:rsidRPr="00BA7348">
        <w:t>профинансированы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министр.</w:t>
      </w:r>
    </w:p>
    <w:p w:rsidR="00523E28" w:rsidRPr="00BA7348" w:rsidRDefault="00523E28" w:rsidP="00523E28">
      <w:r w:rsidRPr="00BA7348">
        <w:t>Прогноз</w:t>
      </w:r>
      <w:r w:rsidR="007736F9" w:rsidRPr="00BA7348">
        <w:t xml:space="preserve"> </w:t>
      </w:r>
      <w:r w:rsidRPr="00BA7348">
        <w:t>Минэкономразвития</w:t>
      </w:r>
      <w:r w:rsidR="007736F9" w:rsidRPr="00BA7348">
        <w:t xml:space="preserve"> </w:t>
      </w:r>
      <w:r w:rsidRPr="00BA7348">
        <w:t>предполагает</w:t>
      </w:r>
      <w:r w:rsidR="007736F9" w:rsidRPr="00BA7348">
        <w:t xml:space="preserve"> </w:t>
      </w:r>
      <w:r w:rsidRPr="00BA7348">
        <w:t>среднее</w:t>
      </w:r>
      <w:r w:rsidR="007736F9" w:rsidRPr="00BA7348">
        <w:t xml:space="preserve"> </w:t>
      </w:r>
      <w:r w:rsidRPr="00BA7348">
        <w:t>значение</w:t>
      </w:r>
      <w:r w:rsidR="007736F9" w:rsidRPr="00BA7348">
        <w:t xml:space="preserve"> </w:t>
      </w:r>
      <w:r w:rsidRPr="00BA7348">
        <w:t>курса</w:t>
      </w:r>
      <w:r w:rsidR="007736F9" w:rsidRPr="00BA7348">
        <w:t xml:space="preserve"> </w:t>
      </w:r>
      <w:r w:rsidRPr="00BA7348">
        <w:t>доллара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90,1</w:t>
      </w:r>
      <w:r w:rsidR="007736F9" w:rsidRPr="00BA7348">
        <w:t xml:space="preserve"> </w:t>
      </w:r>
      <w:r w:rsidRPr="00BA7348">
        <w:t>рубля,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экспортная</w:t>
      </w:r>
      <w:r w:rsidR="007736F9" w:rsidRPr="00BA7348">
        <w:t xml:space="preserve"> </w:t>
      </w:r>
      <w:r w:rsidRPr="00BA7348">
        <w:t>цена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российскую</w:t>
      </w:r>
      <w:r w:rsidR="007736F9" w:rsidRPr="00BA7348">
        <w:t xml:space="preserve"> </w:t>
      </w:r>
      <w:r w:rsidRPr="00BA7348">
        <w:t>нефть</w:t>
      </w:r>
      <w:r w:rsidR="007736F9" w:rsidRPr="00BA7348">
        <w:t xml:space="preserve"> </w:t>
      </w:r>
      <w:r w:rsidRPr="00BA7348">
        <w:t>ожидается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среднем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уровне</w:t>
      </w:r>
      <w:r w:rsidR="007736F9" w:rsidRPr="00BA7348">
        <w:t xml:space="preserve"> </w:t>
      </w:r>
      <w:r w:rsidRPr="00BA7348">
        <w:t>71,3</w:t>
      </w:r>
      <w:r w:rsidR="007736F9" w:rsidRPr="00BA7348">
        <w:t xml:space="preserve"> </w:t>
      </w:r>
      <w:r w:rsidRPr="00BA7348">
        <w:t>доллара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баррель.</w:t>
      </w:r>
    </w:p>
    <w:p w:rsidR="00523E28" w:rsidRPr="00BA7348" w:rsidRDefault="00523E28" w:rsidP="00523E28">
      <w:r w:rsidRPr="00BA7348">
        <w:t>Объем</w:t>
      </w:r>
      <w:r w:rsidR="007736F9" w:rsidRPr="00BA7348">
        <w:t xml:space="preserve"> </w:t>
      </w:r>
      <w:r w:rsidRPr="00BA7348">
        <w:t>ФНБ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январь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сократился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43</w:t>
      </w:r>
      <w:r w:rsidR="007736F9" w:rsidRPr="00BA7348">
        <w:t xml:space="preserve"> </w:t>
      </w:r>
      <w:r w:rsidRPr="00BA7348">
        <w:t>миллиарда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11,922</w:t>
      </w:r>
      <w:r w:rsidR="007736F9" w:rsidRPr="00BA7348">
        <w:t xml:space="preserve"> </w:t>
      </w:r>
      <w:r w:rsidRPr="00BA7348">
        <w:t>триллиона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долларах</w:t>
      </w:r>
      <w:r w:rsidR="007736F9" w:rsidRPr="00BA7348">
        <w:t xml:space="preserve"> </w:t>
      </w:r>
      <w:r w:rsidRPr="00BA7348">
        <w:t>вырос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119</w:t>
      </w:r>
      <w:r w:rsidR="007736F9" w:rsidRPr="00BA7348">
        <w:t xml:space="preserve"> </w:t>
      </w:r>
      <w:r w:rsidRPr="00BA7348">
        <w:t>миллионов</w:t>
      </w:r>
      <w:r w:rsidR="007736F9" w:rsidRPr="00BA7348">
        <w:t xml:space="preserve"> </w:t>
      </w:r>
      <w:r w:rsidRPr="00BA7348">
        <w:t>долларов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133,526</w:t>
      </w:r>
      <w:r w:rsidR="007736F9" w:rsidRPr="00BA7348">
        <w:t xml:space="preserve"> </w:t>
      </w:r>
      <w:r w:rsidRPr="00BA7348">
        <w:t>миллиарда</w:t>
      </w:r>
      <w:r w:rsidR="007736F9" w:rsidRPr="00BA7348">
        <w:t xml:space="preserve"> </w:t>
      </w:r>
      <w:r w:rsidRPr="00BA7348">
        <w:t>долларов.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закону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бюджете,</w:t>
      </w:r>
      <w:r w:rsidR="007736F9" w:rsidRPr="00BA7348">
        <w:t xml:space="preserve"> </w:t>
      </w:r>
      <w:r w:rsidRPr="00BA7348">
        <w:t>объем</w:t>
      </w:r>
      <w:r w:rsidR="007736F9" w:rsidRPr="00BA7348">
        <w:t xml:space="preserve"> </w:t>
      </w:r>
      <w:r w:rsidRPr="00BA7348">
        <w:t>ФНБ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конец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составит</w:t>
      </w:r>
      <w:r w:rsidR="007736F9" w:rsidRPr="00BA7348">
        <w:t xml:space="preserve"> </w:t>
      </w:r>
      <w:r w:rsidRPr="00BA7348">
        <w:t>6,7</w:t>
      </w:r>
      <w:r w:rsidR="007736F9" w:rsidRPr="00BA7348">
        <w:t xml:space="preserve"> </w:t>
      </w:r>
      <w:r w:rsidRPr="00BA7348">
        <w:t>триллиона</w:t>
      </w:r>
      <w:r w:rsidR="007736F9" w:rsidRPr="00BA7348">
        <w:t xml:space="preserve"> </w:t>
      </w:r>
      <w:r w:rsidRPr="00BA7348">
        <w:t>рублей.</w:t>
      </w:r>
      <w:r w:rsidR="007736F9" w:rsidRPr="00BA7348">
        <w:t xml:space="preserve"> </w:t>
      </w:r>
      <w:r w:rsidRPr="00BA7348">
        <w:t>Расходы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составят</w:t>
      </w:r>
      <w:r w:rsidR="007736F9" w:rsidRPr="00BA7348">
        <w:t xml:space="preserve"> </w:t>
      </w:r>
      <w:r w:rsidRPr="00BA7348">
        <w:t>36,6</w:t>
      </w:r>
      <w:r w:rsidR="007736F9" w:rsidRPr="00BA7348">
        <w:t xml:space="preserve"> </w:t>
      </w:r>
      <w:r w:rsidRPr="00BA7348">
        <w:t>триллиона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доходы</w:t>
      </w:r>
      <w:r w:rsidR="007736F9" w:rsidRPr="00BA7348">
        <w:t xml:space="preserve"> </w:t>
      </w:r>
      <w:r w:rsidRPr="00BA7348">
        <w:t>прогнозируются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уровне</w:t>
      </w:r>
      <w:r w:rsidR="007736F9" w:rsidRPr="00BA7348">
        <w:t xml:space="preserve"> </w:t>
      </w:r>
      <w:r w:rsidRPr="00BA7348">
        <w:t>35</w:t>
      </w:r>
      <w:r w:rsidR="007736F9" w:rsidRPr="00BA7348">
        <w:t xml:space="preserve"> </w:t>
      </w:r>
      <w:r w:rsidRPr="00BA7348">
        <w:t>триллионов</w:t>
      </w:r>
      <w:r w:rsidR="007736F9" w:rsidRPr="00BA7348">
        <w:t xml:space="preserve"> </w:t>
      </w:r>
      <w:r w:rsidRPr="00BA7348">
        <w:t>рублей,</w:t>
      </w:r>
      <w:r w:rsidR="007736F9" w:rsidRPr="00BA7348">
        <w:t xml:space="preserve"> </w:t>
      </w:r>
      <w:r w:rsidRPr="00BA7348">
        <w:t>дефицит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1,595</w:t>
      </w:r>
      <w:r w:rsidR="007736F9" w:rsidRPr="00BA7348">
        <w:t xml:space="preserve"> </w:t>
      </w:r>
      <w:r w:rsidRPr="00BA7348">
        <w:t>триллиона</w:t>
      </w:r>
      <w:r w:rsidR="007736F9" w:rsidRPr="00BA7348">
        <w:t xml:space="preserve"> </w:t>
      </w:r>
      <w:r w:rsidRPr="00BA7348">
        <w:t>рублей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0,9%</w:t>
      </w:r>
      <w:r w:rsidR="007736F9" w:rsidRPr="00BA7348">
        <w:t xml:space="preserve"> </w:t>
      </w:r>
      <w:r w:rsidRPr="00BA7348">
        <w:t>ВВП.</w:t>
      </w:r>
    </w:p>
    <w:p w:rsidR="00523E28" w:rsidRPr="00BA7348" w:rsidRDefault="00523E28" w:rsidP="00523E28">
      <w:pPr>
        <w:pStyle w:val="2"/>
      </w:pPr>
      <w:bookmarkStart w:id="103" w:name="_Toc159913028"/>
      <w:r w:rsidRPr="00BA7348">
        <w:lastRenderedPageBreak/>
        <w:t>РИА</w:t>
      </w:r>
      <w:r w:rsidR="007736F9" w:rsidRPr="00BA7348">
        <w:t xml:space="preserve"> </w:t>
      </w:r>
      <w:r w:rsidRPr="00BA7348">
        <w:t>Новости,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готова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тесту</w:t>
      </w:r>
      <w:r w:rsidR="007736F9" w:rsidRPr="00BA7348">
        <w:t xml:space="preserve"> </w:t>
      </w:r>
      <w:r w:rsidRPr="00BA7348">
        <w:t>платежей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цифровых</w:t>
      </w:r>
      <w:r w:rsidR="007736F9" w:rsidRPr="00BA7348">
        <w:t xml:space="preserve"> </w:t>
      </w:r>
      <w:r w:rsidRPr="00BA7348">
        <w:t>валютах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КНР,</w:t>
      </w:r>
      <w:r w:rsidR="007736F9" w:rsidRPr="00BA7348">
        <w:t xml:space="preserve"> </w:t>
      </w:r>
      <w:r w:rsidRPr="00BA7348">
        <w:t>ЕАЭС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Персидским</w:t>
      </w:r>
      <w:r w:rsidR="007736F9" w:rsidRPr="00BA7348">
        <w:t xml:space="preserve"> </w:t>
      </w:r>
      <w:r w:rsidRPr="00BA7348">
        <w:t>заливом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Силуанов</w:t>
      </w:r>
      <w:bookmarkEnd w:id="103"/>
    </w:p>
    <w:p w:rsidR="00523E28" w:rsidRPr="00BA7348" w:rsidRDefault="00523E28" w:rsidP="000A6596">
      <w:pPr>
        <w:pStyle w:val="3"/>
      </w:pPr>
      <w:bookmarkStart w:id="104" w:name="_Toc159913029"/>
      <w:r w:rsidRPr="00BA7348">
        <w:t>Россия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продвигать</w:t>
      </w:r>
      <w:r w:rsidR="007736F9" w:rsidRPr="00BA7348">
        <w:t xml:space="preserve"> </w:t>
      </w:r>
      <w:r w:rsidRPr="00BA7348">
        <w:t>вопрос</w:t>
      </w:r>
      <w:r w:rsidR="007736F9" w:rsidRPr="00BA7348">
        <w:t xml:space="preserve"> </w:t>
      </w:r>
      <w:r w:rsidRPr="00BA7348">
        <w:t>совершенствования</w:t>
      </w:r>
      <w:r w:rsidR="007736F9" w:rsidRPr="00BA7348">
        <w:t xml:space="preserve"> </w:t>
      </w:r>
      <w:r w:rsidRPr="00BA7348">
        <w:t>расчетно-платежной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БРИКС,</w:t>
      </w:r>
      <w:r w:rsidR="007736F9" w:rsidRPr="00BA7348">
        <w:t xml:space="preserve"> </w:t>
      </w:r>
      <w:r w:rsidRPr="00BA7348">
        <w:t>независимой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западной</w:t>
      </w:r>
      <w:r w:rsidR="007736F9" w:rsidRPr="00BA7348">
        <w:t xml:space="preserve"> </w:t>
      </w:r>
      <w:r w:rsidRPr="00BA7348">
        <w:t>инфраструктуры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платежи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цифровых</w:t>
      </w:r>
      <w:r w:rsidR="007736F9" w:rsidRPr="00BA7348">
        <w:t xml:space="preserve"> </w:t>
      </w:r>
      <w:r w:rsidRPr="00BA7348">
        <w:t>валютах;</w:t>
      </w:r>
      <w:r w:rsidR="007736F9" w:rsidRPr="00BA7348">
        <w:t xml:space="preserve"> </w:t>
      </w:r>
      <w:r w:rsidRPr="00BA7348">
        <w:t>Россия</w:t>
      </w:r>
      <w:r w:rsidR="007736F9" w:rsidRPr="00BA7348">
        <w:t xml:space="preserve"> </w:t>
      </w:r>
      <w:r w:rsidRPr="00BA7348">
        <w:t>готова</w:t>
      </w:r>
      <w:r w:rsidR="007736F9" w:rsidRPr="00BA7348">
        <w:t xml:space="preserve"> </w:t>
      </w:r>
      <w:r w:rsidRPr="00BA7348">
        <w:t>тестировать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Китаем,</w:t>
      </w:r>
      <w:r w:rsidR="007736F9" w:rsidRPr="00BA7348">
        <w:t xml:space="preserve"> </w:t>
      </w:r>
      <w:r w:rsidRPr="00BA7348">
        <w:t>ЕАЭС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странами</w:t>
      </w:r>
      <w:r w:rsidR="007736F9" w:rsidRPr="00BA7348">
        <w:t xml:space="preserve"> </w:t>
      </w:r>
      <w:r w:rsidRPr="00BA7348">
        <w:t>Персидского</w:t>
      </w:r>
      <w:r w:rsidR="007736F9" w:rsidRPr="00BA7348">
        <w:t xml:space="preserve"> </w:t>
      </w:r>
      <w:r w:rsidRPr="00BA7348">
        <w:t>залива,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интервью</w:t>
      </w:r>
      <w:r w:rsidR="007736F9" w:rsidRPr="00BA7348">
        <w:t xml:space="preserve"> </w:t>
      </w:r>
      <w:r w:rsidRPr="00BA7348">
        <w:t>РИА</w:t>
      </w:r>
      <w:r w:rsidR="007736F9" w:rsidRPr="00BA7348">
        <w:t xml:space="preserve"> </w:t>
      </w:r>
      <w:r w:rsidRPr="00BA7348">
        <w:t>Новости</w:t>
      </w:r>
      <w:r w:rsidR="007736F9" w:rsidRPr="00BA7348">
        <w:t xml:space="preserve"> </w:t>
      </w:r>
      <w:r w:rsidRPr="00BA7348">
        <w:t>министр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Силуанов.</w:t>
      </w:r>
      <w:bookmarkEnd w:id="104"/>
    </w:p>
    <w:p w:rsidR="00523E28" w:rsidRPr="00BA7348" w:rsidRDefault="007736F9" w:rsidP="00523E28">
      <w:r w:rsidRPr="00BA7348">
        <w:t>«</w:t>
      </w:r>
      <w:r w:rsidR="00523E28" w:rsidRPr="00BA7348">
        <w:t>Повестка,</w:t>
      </w:r>
      <w:r w:rsidRPr="00BA7348">
        <w:t xml:space="preserve"> </w:t>
      </w:r>
      <w:r w:rsidR="00523E28" w:rsidRPr="00BA7348">
        <w:t>которую</w:t>
      </w:r>
      <w:r w:rsidRPr="00BA7348">
        <w:t xml:space="preserve"> </w:t>
      </w:r>
      <w:r w:rsidR="00523E28" w:rsidRPr="00BA7348">
        <w:t>мы</w:t>
      </w:r>
      <w:r w:rsidRPr="00BA7348">
        <w:t xml:space="preserve"> </w:t>
      </w:r>
      <w:r w:rsidR="00523E28" w:rsidRPr="00BA7348">
        <w:t>будем</w:t>
      </w:r>
      <w:r w:rsidRPr="00BA7348">
        <w:t xml:space="preserve"> </w:t>
      </w:r>
      <w:r w:rsidR="00523E28" w:rsidRPr="00BA7348">
        <w:t>продвигать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рамках</w:t>
      </w:r>
      <w:r w:rsidRPr="00BA7348">
        <w:t xml:space="preserve"> </w:t>
      </w:r>
      <w:r w:rsidR="00523E28" w:rsidRPr="00BA7348">
        <w:t>нашего</w:t>
      </w:r>
      <w:r w:rsidRPr="00BA7348">
        <w:t xml:space="preserve"> </w:t>
      </w:r>
      <w:r w:rsidR="00523E28" w:rsidRPr="00BA7348">
        <w:t>председательства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это</w:t>
      </w:r>
      <w:r w:rsidRPr="00BA7348">
        <w:t xml:space="preserve"> </w:t>
      </w:r>
      <w:r w:rsidR="00523E28" w:rsidRPr="00BA7348">
        <w:t>совершенствование</w:t>
      </w:r>
      <w:r w:rsidRPr="00BA7348">
        <w:t xml:space="preserve"> </w:t>
      </w:r>
      <w:r w:rsidR="00523E28" w:rsidRPr="00BA7348">
        <w:t>финансовой,</w:t>
      </w:r>
      <w:r w:rsidRPr="00BA7348">
        <w:t xml:space="preserve"> </w:t>
      </w:r>
      <w:r w:rsidR="00523E28" w:rsidRPr="00BA7348">
        <w:t>расчетно-платежной</w:t>
      </w:r>
      <w:r w:rsidRPr="00BA7348">
        <w:t xml:space="preserve"> </w:t>
      </w:r>
      <w:r w:rsidR="00523E28" w:rsidRPr="00BA7348">
        <w:t>системы,</w:t>
      </w:r>
      <w:r w:rsidRPr="00BA7348">
        <w:t xml:space="preserve"> </w:t>
      </w:r>
      <w:r w:rsidR="00523E28" w:rsidRPr="00BA7348">
        <w:t>которая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текущих</w:t>
      </w:r>
      <w:r w:rsidRPr="00BA7348">
        <w:t xml:space="preserve"> </w:t>
      </w:r>
      <w:r w:rsidR="00523E28" w:rsidRPr="00BA7348">
        <w:t>условиях</w:t>
      </w:r>
      <w:r w:rsidRPr="00BA7348">
        <w:t xml:space="preserve"> </w:t>
      </w:r>
      <w:r w:rsidR="00523E28" w:rsidRPr="00BA7348">
        <w:t>фрагментации</w:t>
      </w:r>
      <w:r w:rsidRPr="00BA7348">
        <w:t xml:space="preserve"> </w:t>
      </w:r>
      <w:r w:rsidR="00523E28" w:rsidRPr="00BA7348">
        <w:t>была</w:t>
      </w:r>
      <w:r w:rsidRPr="00BA7348">
        <w:t xml:space="preserve"> </w:t>
      </w:r>
      <w:r w:rsidR="00523E28" w:rsidRPr="00BA7348">
        <w:t>бы</w:t>
      </w:r>
      <w:r w:rsidRPr="00BA7348">
        <w:t xml:space="preserve"> </w:t>
      </w:r>
      <w:r w:rsidR="00523E28" w:rsidRPr="00BA7348">
        <w:t>удобной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безопасной</w:t>
      </w:r>
      <w:r w:rsidRPr="00BA7348">
        <w:t xml:space="preserve"> </w:t>
      </w:r>
      <w:r w:rsidR="00523E28" w:rsidRPr="00BA7348">
        <w:t>для</w:t>
      </w:r>
      <w:r w:rsidRPr="00BA7348">
        <w:t xml:space="preserve"> </w:t>
      </w:r>
      <w:r w:rsidR="00523E28" w:rsidRPr="00BA7348">
        <w:t>участников</w:t>
      </w:r>
      <w:r w:rsidRPr="00BA7348">
        <w:t xml:space="preserve"> </w:t>
      </w:r>
      <w:r w:rsidR="00523E28" w:rsidRPr="00BA7348">
        <w:t>торговли</w:t>
      </w:r>
      <w:r w:rsidRPr="00BA7348">
        <w:t xml:space="preserve"> </w:t>
      </w:r>
      <w:r w:rsidR="00523E28" w:rsidRPr="00BA7348">
        <w:t>внутри</w:t>
      </w:r>
      <w:r w:rsidRPr="00BA7348">
        <w:t xml:space="preserve"> </w:t>
      </w:r>
      <w:r w:rsidR="00523E28" w:rsidRPr="00BA7348">
        <w:t>БРИКС.</w:t>
      </w:r>
      <w:r w:rsidRPr="00BA7348">
        <w:t xml:space="preserve"> </w:t>
      </w:r>
      <w:r w:rsidR="00523E28" w:rsidRPr="00BA7348">
        <w:t>Системы</w:t>
      </w:r>
      <w:r w:rsidRPr="00BA7348">
        <w:t xml:space="preserve"> </w:t>
      </w:r>
      <w:r w:rsidR="00523E28" w:rsidRPr="00BA7348">
        <w:t>вне</w:t>
      </w:r>
      <w:r w:rsidRPr="00BA7348">
        <w:t xml:space="preserve"> </w:t>
      </w:r>
      <w:r w:rsidR="00523E28" w:rsidRPr="00BA7348">
        <w:t>политики,</w:t>
      </w:r>
      <w:r w:rsidRPr="00BA7348">
        <w:t xml:space="preserve"> </w:t>
      </w:r>
      <w:r w:rsidR="00523E28" w:rsidRPr="00BA7348">
        <w:t>независимой</w:t>
      </w:r>
      <w:r w:rsidRPr="00BA7348">
        <w:t xml:space="preserve"> </w:t>
      </w:r>
      <w:r w:rsidR="00523E28" w:rsidRPr="00BA7348">
        <w:t>от</w:t>
      </w:r>
      <w:r w:rsidRPr="00BA7348">
        <w:t xml:space="preserve"> </w:t>
      </w:r>
      <w:r w:rsidR="00523E28" w:rsidRPr="00BA7348">
        <w:t>западной</w:t>
      </w:r>
      <w:r w:rsidRPr="00BA7348">
        <w:t xml:space="preserve"> </w:t>
      </w:r>
      <w:r w:rsidR="00523E28" w:rsidRPr="00BA7348">
        <w:t>недружественной</w:t>
      </w:r>
      <w:r w:rsidRPr="00BA7348">
        <w:t xml:space="preserve"> </w:t>
      </w:r>
      <w:r w:rsidR="00523E28" w:rsidRPr="00BA7348">
        <w:t>инфраструктуры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прокомментировал</w:t>
      </w:r>
      <w:r w:rsidRPr="00BA7348">
        <w:t xml:space="preserve"> </w:t>
      </w:r>
      <w:r w:rsidR="00523E28" w:rsidRPr="00BA7348">
        <w:t>он</w:t>
      </w:r>
      <w:r w:rsidRPr="00BA7348">
        <w:t xml:space="preserve"> </w:t>
      </w:r>
      <w:r w:rsidR="00523E28" w:rsidRPr="00BA7348">
        <w:t>вопрос</w:t>
      </w:r>
      <w:r w:rsidRPr="00BA7348">
        <w:t xml:space="preserve"> </w:t>
      </w:r>
      <w:r w:rsidR="00523E28" w:rsidRPr="00BA7348">
        <w:t>об</w:t>
      </w:r>
      <w:r w:rsidRPr="00BA7348">
        <w:t xml:space="preserve"> </w:t>
      </w:r>
      <w:r w:rsidR="00523E28" w:rsidRPr="00BA7348">
        <w:t>инициативах,</w:t>
      </w:r>
      <w:r w:rsidRPr="00BA7348">
        <w:t xml:space="preserve"> </w:t>
      </w:r>
      <w:r w:rsidR="00523E28" w:rsidRPr="00BA7348">
        <w:t>с</w:t>
      </w:r>
      <w:r w:rsidRPr="00BA7348">
        <w:t xml:space="preserve"> </w:t>
      </w:r>
      <w:r w:rsidR="00523E28" w:rsidRPr="00BA7348">
        <w:t>которыми</w:t>
      </w:r>
      <w:r w:rsidRPr="00BA7348">
        <w:t xml:space="preserve"> </w:t>
      </w:r>
      <w:r w:rsidR="00523E28" w:rsidRPr="00BA7348">
        <w:t>Россия</w:t>
      </w:r>
      <w:r w:rsidRPr="00BA7348">
        <w:t xml:space="preserve"> </w:t>
      </w:r>
      <w:r w:rsidR="00523E28" w:rsidRPr="00BA7348">
        <w:t>планирует</w:t>
      </w:r>
      <w:r w:rsidRPr="00BA7348">
        <w:t xml:space="preserve"> </w:t>
      </w:r>
      <w:r w:rsidR="00523E28" w:rsidRPr="00BA7348">
        <w:t>выступить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год</w:t>
      </w:r>
      <w:r w:rsidRPr="00BA7348">
        <w:t xml:space="preserve"> </w:t>
      </w:r>
      <w:r w:rsidR="00523E28" w:rsidRPr="00BA7348">
        <w:t>своего</w:t>
      </w:r>
      <w:r w:rsidRPr="00BA7348">
        <w:t xml:space="preserve"> </w:t>
      </w:r>
      <w:r w:rsidR="00523E28" w:rsidRPr="00BA7348">
        <w:t>председательства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БРИКС.</w:t>
      </w:r>
    </w:p>
    <w:p w:rsidR="00523E28" w:rsidRPr="00BA7348" w:rsidRDefault="00523E28" w:rsidP="00523E28">
      <w:r w:rsidRPr="00BA7348">
        <w:t>Силуанов</w:t>
      </w:r>
      <w:r w:rsidR="007736F9" w:rsidRPr="00BA7348">
        <w:t xml:space="preserve"> </w:t>
      </w:r>
      <w:r w:rsidRPr="00BA7348">
        <w:t>отметил,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финансовые</w:t>
      </w:r>
      <w:r w:rsidR="007736F9" w:rsidRPr="00BA7348">
        <w:t xml:space="preserve"> </w:t>
      </w:r>
      <w:r w:rsidRPr="00BA7348">
        <w:t>технологии</w:t>
      </w:r>
      <w:r w:rsidR="007736F9" w:rsidRPr="00BA7348">
        <w:t xml:space="preserve"> </w:t>
      </w:r>
      <w:r w:rsidRPr="00BA7348">
        <w:t>шагнули</w:t>
      </w:r>
      <w:r w:rsidR="007736F9" w:rsidRPr="00BA7348">
        <w:t xml:space="preserve"> </w:t>
      </w:r>
      <w:r w:rsidRPr="00BA7348">
        <w:t>далеко</w:t>
      </w:r>
      <w:r w:rsidR="007736F9" w:rsidRPr="00BA7348">
        <w:t xml:space="preserve"> </w:t>
      </w:r>
      <w:r w:rsidRPr="00BA7348">
        <w:t>вперед,</w:t>
      </w:r>
      <w:r w:rsidR="007736F9" w:rsidRPr="00BA7348">
        <w:t xml:space="preserve"> </w:t>
      </w:r>
      <w:r w:rsidRPr="00BA7348">
        <w:t>предоставляют</w:t>
      </w:r>
      <w:r w:rsidR="007736F9" w:rsidRPr="00BA7348">
        <w:t xml:space="preserve"> </w:t>
      </w:r>
      <w:r w:rsidRPr="00BA7348">
        <w:t>широкий</w:t>
      </w:r>
      <w:r w:rsidR="007736F9" w:rsidRPr="00BA7348">
        <w:t xml:space="preserve"> </w:t>
      </w:r>
      <w:r w:rsidRPr="00BA7348">
        <w:t>круг</w:t>
      </w:r>
      <w:r w:rsidR="007736F9" w:rsidRPr="00BA7348">
        <w:t xml:space="preserve"> </w:t>
      </w:r>
      <w:r w:rsidRPr="00BA7348">
        <w:t>инструментов,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формирования</w:t>
      </w:r>
      <w:r w:rsidR="007736F9" w:rsidRPr="00BA7348">
        <w:t xml:space="preserve"> </w:t>
      </w:r>
      <w:r w:rsidRPr="00BA7348">
        <w:t>инновационной</w:t>
      </w:r>
      <w:r w:rsidR="007736F9" w:rsidRPr="00BA7348">
        <w:t xml:space="preserve"> </w:t>
      </w:r>
      <w:r w:rsidRPr="00BA7348">
        <w:t>платежно-расчетной</w:t>
      </w:r>
      <w:r w:rsidR="007736F9" w:rsidRPr="00BA7348">
        <w:t xml:space="preserve"> </w:t>
      </w:r>
      <w:r w:rsidRPr="00BA7348">
        <w:t>инфраструктуры.</w:t>
      </w:r>
      <w:r w:rsidR="007736F9" w:rsidRPr="00BA7348">
        <w:t xml:space="preserve"> </w:t>
      </w:r>
      <w:r w:rsidRPr="00BA7348">
        <w:t>Платежи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ней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проводиться</w:t>
      </w:r>
      <w:r w:rsidR="007736F9" w:rsidRPr="00BA7348">
        <w:t xml:space="preserve"> </w:t>
      </w:r>
      <w:r w:rsidRPr="00BA7348">
        <w:t>значительно</w:t>
      </w:r>
      <w:r w:rsidR="007736F9" w:rsidRPr="00BA7348">
        <w:t xml:space="preserve"> </w:t>
      </w:r>
      <w:r w:rsidRPr="00BA7348">
        <w:t>быстрее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дешевле,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БРИКС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современный</w:t>
      </w:r>
      <w:r w:rsidR="007736F9" w:rsidRPr="00BA7348">
        <w:t xml:space="preserve"> </w:t>
      </w:r>
      <w:r w:rsidRPr="00BA7348">
        <w:t>вариант</w:t>
      </w:r>
      <w:r w:rsidR="007736F9" w:rsidRPr="00BA7348">
        <w:t xml:space="preserve"> </w:t>
      </w:r>
      <w:r w:rsidRPr="00BA7348">
        <w:t>платежей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расчетов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внешней</w:t>
      </w:r>
      <w:r w:rsidR="007736F9" w:rsidRPr="00BA7348">
        <w:t xml:space="preserve"> </w:t>
      </w:r>
      <w:r w:rsidRPr="00BA7348">
        <w:t>торговле,</w:t>
      </w:r>
      <w:r w:rsidR="007736F9" w:rsidRPr="00BA7348">
        <w:t xml:space="preserve"> </w:t>
      </w:r>
      <w:r w:rsidRPr="00BA7348">
        <w:t>считает</w:t>
      </w:r>
      <w:r w:rsidR="007736F9" w:rsidRPr="00BA7348">
        <w:t xml:space="preserve"> </w:t>
      </w:r>
      <w:r w:rsidRPr="00BA7348">
        <w:t>министр.</w:t>
      </w:r>
    </w:p>
    <w:p w:rsidR="00523E28" w:rsidRPr="00BA7348" w:rsidRDefault="007736F9" w:rsidP="00523E28">
      <w:r w:rsidRPr="00BA7348">
        <w:t>«</w:t>
      </w:r>
      <w:r w:rsidR="00523E28" w:rsidRPr="00BA7348">
        <w:t>Предлагается</w:t>
      </w:r>
      <w:r w:rsidRPr="00BA7348">
        <w:t xml:space="preserve"> </w:t>
      </w:r>
      <w:r w:rsidR="00523E28" w:rsidRPr="00BA7348">
        <w:t>создавать</w:t>
      </w:r>
      <w:r w:rsidRPr="00BA7348">
        <w:t xml:space="preserve"> </w:t>
      </w:r>
      <w:r w:rsidR="00523E28" w:rsidRPr="00BA7348">
        <w:t>платформу,</w:t>
      </w:r>
      <w:r w:rsidRPr="00BA7348">
        <w:t xml:space="preserve"> </w:t>
      </w:r>
      <w:r w:rsidR="00523E28" w:rsidRPr="00BA7348">
        <w:t>которая</w:t>
      </w:r>
      <w:r w:rsidRPr="00BA7348">
        <w:t xml:space="preserve"> </w:t>
      </w:r>
      <w:r w:rsidR="00523E28" w:rsidRPr="00BA7348">
        <w:t>бы</w:t>
      </w:r>
      <w:r w:rsidRPr="00BA7348">
        <w:t xml:space="preserve"> </w:t>
      </w:r>
      <w:r w:rsidR="00523E28" w:rsidRPr="00BA7348">
        <w:t>соединяла</w:t>
      </w:r>
      <w:r w:rsidRPr="00BA7348">
        <w:t xml:space="preserve"> </w:t>
      </w:r>
      <w:r w:rsidR="00523E28" w:rsidRPr="00BA7348">
        <w:t>финансовые</w:t>
      </w:r>
      <w:r w:rsidRPr="00BA7348">
        <w:t xml:space="preserve"> </w:t>
      </w:r>
      <w:r w:rsidR="00523E28" w:rsidRPr="00BA7348">
        <w:t>системы</w:t>
      </w:r>
      <w:r w:rsidRPr="00BA7348">
        <w:t xml:space="preserve"> </w:t>
      </w:r>
      <w:r w:rsidR="00523E28" w:rsidRPr="00BA7348">
        <w:t>ее</w:t>
      </w:r>
      <w:r w:rsidRPr="00BA7348">
        <w:t xml:space="preserve"> </w:t>
      </w:r>
      <w:r w:rsidR="00523E28" w:rsidRPr="00BA7348">
        <w:t>участников.</w:t>
      </w:r>
      <w:r w:rsidRPr="00BA7348">
        <w:t xml:space="preserve"> </w:t>
      </w:r>
      <w:r w:rsidR="00523E28" w:rsidRPr="00BA7348">
        <w:t>К</w:t>
      </w:r>
      <w:r w:rsidRPr="00BA7348">
        <w:t xml:space="preserve"> </w:t>
      </w:r>
      <w:r w:rsidR="00523E28" w:rsidRPr="00BA7348">
        <w:t>примеру,</w:t>
      </w:r>
      <w:r w:rsidRPr="00BA7348">
        <w:t xml:space="preserve"> </w:t>
      </w:r>
      <w:r w:rsidR="00523E28" w:rsidRPr="00BA7348">
        <w:t>уже</w:t>
      </w:r>
      <w:r w:rsidRPr="00BA7348">
        <w:t xml:space="preserve"> </w:t>
      </w:r>
      <w:r w:rsidR="00523E28" w:rsidRPr="00BA7348">
        <w:t>работают</w:t>
      </w:r>
      <w:r w:rsidRPr="00BA7348">
        <w:t xml:space="preserve"> </w:t>
      </w:r>
      <w:r w:rsidR="00523E28" w:rsidRPr="00BA7348">
        <w:t>технологические</w:t>
      </w:r>
      <w:r w:rsidRPr="00BA7348">
        <w:t xml:space="preserve"> </w:t>
      </w:r>
      <w:r w:rsidR="00523E28" w:rsidRPr="00BA7348">
        <w:t>шлюзы</w:t>
      </w:r>
      <w:r w:rsidRPr="00BA7348">
        <w:t xml:space="preserve"> </w:t>
      </w:r>
      <w:r w:rsidR="00523E28" w:rsidRPr="00BA7348">
        <w:t>для</w:t>
      </w:r>
      <w:r w:rsidRPr="00BA7348">
        <w:t xml:space="preserve"> </w:t>
      </w:r>
      <w:r w:rsidR="00523E28" w:rsidRPr="00BA7348">
        <w:t>расчетов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цифровых</w:t>
      </w:r>
      <w:r w:rsidRPr="00BA7348">
        <w:t xml:space="preserve"> </w:t>
      </w:r>
      <w:r w:rsidR="00523E28" w:rsidRPr="00BA7348">
        <w:t>валютах</w:t>
      </w:r>
      <w:r w:rsidRPr="00BA7348">
        <w:t xml:space="preserve"> </w:t>
      </w:r>
      <w:r w:rsidR="00523E28" w:rsidRPr="00BA7348">
        <w:t>центральных</w:t>
      </w:r>
      <w:r w:rsidRPr="00BA7348">
        <w:t xml:space="preserve"> </w:t>
      </w:r>
      <w:r w:rsidR="00523E28" w:rsidRPr="00BA7348">
        <w:t>банков.</w:t>
      </w:r>
      <w:r w:rsidRPr="00BA7348">
        <w:t xml:space="preserve"> </w:t>
      </w:r>
      <w:r w:rsidR="00523E28" w:rsidRPr="00BA7348">
        <w:t>Мы</w:t>
      </w:r>
      <w:r w:rsidRPr="00BA7348">
        <w:t xml:space="preserve"> </w:t>
      </w:r>
      <w:r w:rsidR="00523E28" w:rsidRPr="00BA7348">
        <w:t>предлагаем</w:t>
      </w:r>
      <w:r w:rsidRPr="00BA7348">
        <w:t xml:space="preserve"> </w:t>
      </w:r>
      <w:r w:rsidR="00523E28" w:rsidRPr="00BA7348">
        <w:t>создать</w:t>
      </w:r>
      <w:r w:rsidRPr="00BA7348">
        <w:t xml:space="preserve"> </w:t>
      </w:r>
      <w:r w:rsidR="00523E28" w:rsidRPr="00BA7348">
        <w:t>систему</w:t>
      </w:r>
      <w:r w:rsidRPr="00BA7348">
        <w:t xml:space="preserve"> </w:t>
      </w:r>
      <w:r w:rsidR="00523E28" w:rsidRPr="00BA7348">
        <w:t>BRICSBridge,</w:t>
      </w:r>
      <w:r w:rsidRPr="00BA7348">
        <w:t xml:space="preserve"> </w:t>
      </w:r>
      <w:r w:rsidR="00523E28" w:rsidRPr="00BA7348">
        <w:t>которая</w:t>
      </w:r>
      <w:r w:rsidRPr="00BA7348">
        <w:t xml:space="preserve"> </w:t>
      </w:r>
      <w:r w:rsidR="00523E28" w:rsidRPr="00BA7348">
        <w:t>на</w:t>
      </w:r>
      <w:r w:rsidRPr="00BA7348">
        <w:t xml:space="preserve"> </w:t>
      </w:r>
      <w:r w:rsidR="00523E28" w:rsidRPr="00BA7348">
        <w:t>базе</w:t>
      </w:r>
      <w:r w:rsidRPr="00BA7348">
        <w:t xml:space="preserve"> </w:t>
      </w:r>
      <w:r w:rsidR="00523E28" w:rsidRPr="00BA7348">
        <w:t>институтов</w:t>
      </w:r>
      <w:r w:rsidRPr="00BA7348">
        <w:t xml:space="preserve"> </w:t>
      </w:r>
      <w:r w:rsidR="00523E28" w:rsidRPr="00BA7348">
        <w:t>БРИКС</w:t>
      </w:r>
      <w:r w:rsidRPr="00BA7348">
        <w:t xml:space="preserve"> </w:t>
      </w:r>
      <w:r w:rsidR="00523E28" w:rsidRPr="00BA7348">
        <w:t>была</w:t>
      </w:r>
      <w:r w:rsidRPr="00BA7348">
        <w:t xml:space="preserve"> </w:t>
      </w:r>
      <w:r w:rsidR="00523E28" w:rsidRPr="00BA7348">
        <w:t>бы</w:t>
      </w:r>
      <w:r w:rsidRPr="00BA7348">
        <w:t xml:space="preserve"> </w:t>
      </w:r>
      <w:r w:rsidR="00523E28" w:rsidRPr="00BA7348">
        <w:t>доступна</w:t>
      </w:r>
      <w:r w:rsidRPr="00BA7348">
        <w:t xml:space="preserve"> </w:t>
      </w:r>
      <w:r w:rsidR="00523E28" w:rsidRPr="00BA7348">
        <w:t>нашим</w:t>
      </w:r>
      <w:r w:rsidRPr="00BA7348">
        <w:t xml:space="preserve"> </w:t>
      </w:r>
      <w:r w:rsidR="00523E28" w:rsidRPr="00BA7348">
        <w:t>странам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обеспечивала</w:t>
      </w:r>
      <w:r w:rsidRPr="00BA7348">
        <w:t xml:space="preserve"> </w:t>
      </w:r>
      <w:r w:rsidR="00523E28" w:rsidRPr="00BA7348">
        <w:t>бы</w:t>
      </w:r>
      <w:r w:rsidRPr="00BA7348">
        <w:t xml:space="preserve"> </w:t>
      </w:r>
      <w:r w:rsidR="00523E28" w:rsidRPr="00BA7348">
        <w:t>должный</w:t>
      </w:r>
      <w:r w:rsidRPr="00BA7348">
        <w:t xml:space="preserve"> </w:t>
      </w:r>
      <w:r w:rsidR="00523E28" w:rsidRPr="00BA7348">
        <w:t>уровень</w:t>
      </w:r>
      <w:r w:rsidRPr="00BA7348">
        <w:t xml:space="preserve"> </w:t>
      </w:r>
      <w:r w:rsidR="00523E28" w:rsidRPr="00BA7348">
        <w:t>равноправия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способствовала</w:t>
      </w:r>
      <w:r w:rsidRPr="00BA7348">
        <w:t xml:space="preserve"> </w:t>
      </w:r>
      <w:r w:rsidR="00523E28" w:rsidRPr="00BA7348">
        <w:t>бы</w:t>
      </w:r>
      <w:r w:rsidRPr="00BA7348">
        <w:t xml:space="preserve"> </w:t>
      </w:r>
      <w:r w:rsidR="00523E28" w:rsidRPr="00BA7348">
        <w:t>развитию</w:t>
      </w:r>
      <w:r w:rsidRPr="00BA7348">
        <w:t xml:space="preserve"> </w:t>
      </w:r>
      <w:r w:rsidR="00523E28" w:rsidRPr="00BA7348">
        <w:t>торговых</w:t>
      </w:r>
      <w:r w:rsidRPr="00BA7348">
        <w:t xml:space="preserve"> </w:t>
      </w:r>
      <w:r w:rsidR="00523E28" w:rsidRPr="00BA7348">
        <w:t>взаимоотношений...</w:t>
      </w:r>
      <w:r w:rsidRPr="00BA7348">
        <w:t xml:space="preserve"> </w:t>
      </w:r>
      <w:r w:rsidR="00523E28" w:rsidRPr="00BA7348">
        <w:t>Мы</w:t>
      </w:r>
      <w:r w:rsidRPr="00BA7348">
        <w:t xml:space="preserve"> </w:t>
      </w:r>
      <w:r w:rsidR="00523E28" w:rsidRPr="00BA7348">
        <w:t>готовы</w:t>
      </w:r>
      <w:r w:rsidRPr="00BA7348">
        <w:t xml:space="preserve"> </w:t>
      </w:r>
      <w:r w:rsidR="00523E28" w:rsidRPr="00BA7348">
        <w:t>начинать</w:t>
      </w:r>
      <w:r w:rsidRPr="00BA7348">
        <w:t xml:space="preserve"> </w:t>
      </w:r>
      <w:r w:rsidR="00523E28" w:rsidRPr="00BA7348">
        <w:t>(тестировать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ред.)</w:t>
      </w:r>
      <w:r w:rsidRPr="00BA7348">
        <w:t xml:space="preserve"> </w:t>
      </w:r>
      <w:r w:rsidR="00523E28" w:rsidRPr="00BA7348">
        <w:t>со</w:t>
      </w:r>
      <w:r w:rsidRPr="00BA7348">
        <w:t xml:space="preserve"> </w:t>
      </w:r>
      <w:r w:rsidR="00523E28" w:rsidRPr="00BA7348">
        <w:t>странами,</w:t>
      </w:r>
      <w:r w:rsidRPr="00BA7348">
        <w:t xml:space="preserve"> </w:t>
      </w:r>
      <w:r w:rsidR="00523E28" w:rsidRPr="00BA7348">
        <w:t>которые</w:t>
      </w:r>
      <w:r w:rsidRPr="00BA7348">
        <w:t xml:space="preserve"> </w:t>
      </w:r>
      <w:r w:rsidR="00523E28" w:rsidRPr="00BA7348">
        <w:t>изъявят</w:t>
      </w:r>
      <w:r w:rsidRPr="00BA7348">
        <w:t xml:space="preserve"> </w:t>
      </w:r>
      <w:r w:rsidR="00523E28" w:rsidRPr="00BA7348">
        <w:t>такое</w:t>
      </w:r>
      <w:r w:rsidRPr="00BA7348">
        <w:t xml:space="preserve"> </w:t>
      </w:r>
      <w:r w:rsidR="00523E28" w:rsidRPr="00BA7348">
        <w:t>желание.</w:t>
      </w:r>
      <w:r w:rsidRPr="00BA7348">
        <w:t xml:space="preserve"> </w:t>
      </w:r>
      <w:r w:rsidR="00523E28" w:rsidRPr="00BA7348">
        <w:t>Возможно,</w:t>
      </w:r>
      <w:r w:rsidRPr="00BA7348">
        <w:t xml:space="preserve"> </w:t>
      </w:r>
      <w:r w:rsidR="00523E28" w:rsidRPr="00BA7348">
        <w:t>с</w:t>
      </w:r>
      <w:r w:rsidRPr="00BA7348">
        <w:t xml:space="preserve"> </w:t>
      </w:r>
      <w:r w:rsidR="00523E28" w:rsidRPr="00BA7348">
        <w:t>Китаем,</w:t>
      </w:r>
      <w:r w:rsidRPr="00BA7348">
        <w:t xml:space="preserve"> </w:t>
      </w:r>
      <w:r w:rsidR="00523E28" w:rsidRPr="00BA7348">
        <w:t>возможно,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с</w:t>
      </w:r>
      <w:r w:rsidRPr="00BA7348">
        <w:t xml:space="preserve"> </w:t>
      </w:r>
      <w:r w:rsidR="00523E28" w:rsidRPr="00BA7348">
        <w:t>соседями</w:t>
      </w:r>
      <w:r w:rsidRPr="00BA7348">
        <w:t xml:space="preserve"> </w:t>
      </w:r>
      <w:r w:rsidR="00523E28" w:rsidRPr="00BA7348">
        <w:t>по</w:t>
      </w:r>
      <w:r w:rsidRPr="00BA7348">
        <w:t xml:space="preserve"> </w:t>
      </w:r>
      <w:r w:rsidR="00523E28" w:rsidRPr="00BA7348">
        <w:t>ЕАЭС,</w:t>
      </w:r>
      <w:r w:rsidRPr="00BA7348">
        <w:t xml:space="preserve"> </w:t>
      </w:r>
      <w:r w:rsidR="00523E28" w:rsidRPr="00BA7348">
        <w:t>со</w:t>
      </w:r>
      <w:r w:rsidRPr="00BA7348">
        <w:t xml:space="preserve"> </w:t>
      </w:r>
      <w:r w:rsidR="00523E28" w:rsidRPr="00BA7348">
        <w:t>странами</w:t>
      </w:r>
      <w:r w:rsidRPr="00BA7348">
        <w:t xml:space="preserve"> </w:t>
      </w:r>
      <w:r w:rsidR="00523E28" w:rsidRPr="00BA7348">
        <w:t>Персидского</w:t>
      </w:r>
      <w:r w:rsidRPr="00BA7348">
        <w:t xml:space="preserve"> </w:t>
      </w:r>
      <w:r w:rsidR="00523E28" w:rsidRPr="00BA7348">
        <w:t>залива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добавил</w:t>
      </w:r>
      <w:r w:rsidRPr="00BA7348">
        <w:t xml:space="preserve"> </w:t>
      </w:r>
      <w:r w:rsidR="00523E28" w:rsidRPr="00BA7348">
        <w:t>он.</w:t>
      </w:r>
    </w:p>
    <w:p w:rsidR="00523E28" w:rsidRPr="00BA7348" w:rsidRDefault="00523E28" w:rsidP="00523E28">
      <w:r w:rsidRPr="00BA7348">
        <w:t>Как</w:t>
      </w:r>
      <w:r w:rsidR="007736F9" w:rsidRPr="00BA7348">
        <w:t xml:space="preserve"> </w:t>
      </w:r>
      <w:r w:rsidRPr="00BA7348">
        <w:t>указал</w:t>
      </w:r>
      <w:r w:rsidR="007736F9" w:rsidRPr="00BA7348">
        <w:t xml:space="preserve"> </w:t>
      </w:r>
      <w:r w:rsidRPr="00BA7348">
        <w:t>Силуанов,</w:t>
      </w:r>
      <w:r w:rsidR="007736F9" w:rsidRPr="00BA7348">
        <w:t xml:space="preserve"> </w:t>
      </w:r>
      <w:r w:rsidRPr="00BA7348">
        <w:t>первое,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нужно</w:t>
      </w:r>
      <w:r w:rsidR="007736F9" w:rsidRPr="00BA7348">
        <w:t xml:space="preserve"> </w:t>
      </w:r>
      <w:r w:rsidRPr="00BA7348">
        <w:t>здесь</w:t>
      </w:r>
      <w:r w:rsidR="007736F9" w:rsidRPr="00BA7348">
        <w:t xml:space="preserve"> </w:t>
      </w:r>
      <w:r w:rsidRPr="00BA7348">
        <w:t>сделать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создать</w:t>
      </w:r>
      <w:r w:rsidR="007736F9" w:rsidRPr="00BA7348">
        <w:t xml:space="preserve"> </w:t>
      </w:r>
      <w:r w:rsidRPr="00BA7348">
        <w:t>соединение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действующих</w:t>
      </w:r>
      <w:r w:rsidR="007736F9" w:rsidRPr="00BA7348">
        <w:t xml:space="preserve"> </w:t>
      </w:r>
      <w:r w:rsidRPr="00BA7348">
        <w:t>систем</w:t>
      </w:r>
      <w:r w:rsidR="007736F9" w:rsidRPr="00BA7348">
        <w:t xml:space="preserve"> </w:t>
      </w:r>
      <w:r w:rsidRPr="00BA7348">
        <w:t>цифровых</w:t>
      </w:r>
      <w:r w:rsidR="007736F9" w:rsidRPr="00BA7348">
        <w:t xml:space="preserve"> </w:t>
      </w:r>
      <w:r w:rsidRPr="00BA7348">
        <w:t>валют</w:t>
      </w:r>
      <w:r w:rsidR="007736F9" w:rsidRPr="00BA7348">
        <w:t xml:space="preserve"> </w:t>
      </w:r>
      <w:r w:rsidRPr="00BA7348">
        <w:t>центральных</w:t>
      </w:r>
      <w:r w:rsidR="007736F9" w:rsidRPr="00BA7348">
        <w:t xml:space="preserve"> </w:t>
      </w:r>
      <w:r w:rsidRPr="00BA7348">
        <w:t>банков,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ряде</w:t>
      </w:r>
      <w:r w:rsidR="007736F9" w:rsidRPr="00BA7348">
        <w:t xml:space="preserve"> </w:t>
      </w:r>
      <w:r w:rsidRPr="00BA7348">
        <w:t>стран.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нужно</w:t>
      </w:r>
      <w:r w:rsidR="007736F9" w:rsidRPr="00BA7348">
        <w:t xml:space="preserve"> </w:t>
      </w:r>
      <w:r w:rsidRPr="00BA7348">
        <w:t>соединить</w:t>
      </w:r>
      <w:r w:rsidR="007736F9" w:rsidRPr="00BA7348">
        <w:t xml:space="preserve"> </w:t>
      </w:r>
      <w:r w:rsidRPr="00BA7348">
        <w:t>национальные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передачи</w:t>
      </w:r>
      <w:r w:rsidR="007736F9" w:rsidRPr="00BA7348">
        <w:t xml:space="preserve"> </w:t>
      </w:r>
      <w:r w:rsidRPr="00BA7348">
        <w:t>финансовых</w:t>
      </w:r>
      <w:r w:rsidR="007736F9" w:rsidRPr="00BA7348">
        <w:t xml:space="preserve"> </w:t>
      </w:r>
      <w:r w:rsidRPr="00BA7348">
        <w:t>сообщений.</w:t>
      </w:r>
      <w:r w:rsidR="007736F9" w:rsidRPr="00BA7348">
        <w:t xml:space="preserve"> «</w:t>
      </w:r>
      <w:r w:rsidRPr="00BA7348">
        <w:t>Специалисты</w:t>
      </w:r>
      <w:r w:rsidR="007736F9" w:rsidRPr="00BA7348">
        <w:t xml:space="preserve"> </w:t>
      </w:r>
      <w:r w:rsidRPr="00BA7348">
        <w:t>оценивают,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тестовых</w:t>
      </w:r>
      <w:r w:rsidR="007736F9" w:rsidRPr="00BA7348">
        <w:t xml:space="preserve"> </w:t>
      </w:r>
      <w:r w:rsidRPr="00BA7348">
        <w:t>режимах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возможно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течение</w:t>
      </w:r>
      <w:r w:rsidR="007736F9" w:rsidRPr="00BA7348">
        <w:t xml:space="preserve"> </w:t>
      </w:r>
      <w:r w:rsidRPr="00BA7348">
        <w:t>года,</w:t>
      </w:r>
      <w:r w:rsidR="007736F9" w:rsidRPr="00BA7348">
        <w:t xml:space="preserve"> </w:t>
      </w:r>
      <w:r w:rsidRPr="00BA7348">
        <w:t>задача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запустить</w:t>
      </w:r>
      <w:r w:rsidR="007736F9" w:rsidRPr="00BA7348">
        <w:t xml:space="preserve"> </w:t>
      </w:r>
      <w:r w:rsidRPr="00BA7348">
        <w:t>пилот,</w:t>
      </w:r>
      <w:r w:rsidR="007736F9" w:rsidRPr="00BA7348">
        <w:t xml:space="preserve"> </w:t>
      </w:r>
      <w:r w:rsidRPr="00BA7348">
        <w:t>возможно,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рамках</w:t>
      </w:r>
      <w:r w:rsidR="007736F9" w:rsidRPr="00BA7348">
        <w:t xml:space="preserve"> </w:t>
      </w:r>
      <w:r w:rsidRPr="00BA7348">
        <w:t>двухсторонних</w:t>
      </w:r>
      <w:r w:rsidR="007736F9" w:rsidRPr="00BA7348">
        <w:t xml:space="preserve"> </w:t>
      </w:r>
      <w:r w:rsidRPr="00BA7348">
        <w:t>отношений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заключил</w:t>
      </w:r>
      <w:r w:rsidR="007736F9" w:rsidRPr="00BA7348">
        <w:t xml:space="preserve"> </w:t>
      </w:r>
      <w:r w:rsidRPr="00BA7348">
        <w:t>он.</w:t>
      </w:r>
    </w:p>
    <w:p w:rsidR="00523E28" w:rsidRPr="00BA7348" w:rsidRDefault="00523E28" w:rsidP="00523E28">
      <w:pPr>
        <w:pStyle w:val="2"/>
      </w:pPr>
      <w:bookmarkStart w:id="105" w:name="_Toc159913030"/>
      <w:r w:rsidRPr="00BA7348">
        <w:t>РИА</w:t>
      </w:r>
      <w:r w:rsidR="007736F9" w:rsidRPr="00BA7348">
        <w:t xml:space="preserve"> </w:t>
      </w:r>
      <w:r w:rsidRPr="00BA7348">
        <w:t>Новости,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БРИКС</w:t>
      </w:r>
      <w:r w:rsidR="007736F9" w:rsidRPr="00BA7348">
        <w:t xml:space="preserve"> </w:t>
      </w:r>
      <w:r w:rsidRPr="00BA7348">
        <w:t>вырабатывает</w:t>
      </w:r>
      <w:r w:rsidR="007736F9" w:rsidRPr="00BA7348">
        <w:t xml:space="preserve"> </w:t>
      </w:r>
      <w:r w:rsidRPr="00BA7348">
        <w:t>стратегию</w:t>
      </w:r>
      <w:r w:rsidR="007736F9" w:rsidRPr="00BA7348">
        <w:t xml:space="preserve"> </w:t>
      </w:r>
      <w:r w:rsidRPr="00BA7348">
        <w:t>действий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условиях</w:t>
      </w:r>
      <w:r w:rsidR="007736F9" w:rsidRPr="00BA7348">
        <w:t xml:space="preserve"> </w:t>
      </w:r>
      <w:r w:rsidRPr="00BA7348">
        <w:t>рисков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мировой</w:t>
      </w:r>
      <w:r w:rsidR="007736F9" w:rsidRPr="00BA7348">
        <w:t xml:space="preserve"> </w:t>
      </w:r>
      <w:r w:rsidRPr="00BA7348">
        <w:t>экономики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Силуанов</w:t>
      </w:r>
      <w:bookmarkEnd w:id="105"/>
    </w:p>
    <w:p w:rsidR="00523E28" w:rsidRPr="00BA7348" w:rsidRDefault="00523E28" w:rsidP="000A6596">
      <w:pPr>
        <w:pStyle w:val="3"/>
      </w:pPr>
      <w:bookmarkStart w:id="106" w:name="_Toc159913031"/>
      <w:r w:rsidRPr="00BA7348">
        <w:t>Страны</w:t>
      </w:r>
      <w:r w:rsidR="007736F9" w:rsidRPr="00BA7348">
        <w:t xml:space="preserve"> </w:t>
      </w:r>
      <w:r w:rsidRPr="00BA7348">
        <w:t>БРИКС</w:t>
      </w:r>
      <w:r w:rsidR="007736F9" w:rsidRPr="00BA7348">
        <w:t xml:space="preserve"> </w:t>
      </w:r>
      <w:r w:rsidRPr="00BA7348">
        <w:t>вырабатывают</w:t>
      </w:r>
      <w:r w:rsidR="007736F9" w:rsidRPr="00BA7348">
        <w:t xml:space="preserve"> </w:t>
      </w:r>
      <w:r w:rsidRPr="00BA7348">
        <w:t>стратегию</w:t>
      </w:r>
      <w:r w:rsidR="007736F9" w:rsidRPr="00BA7348">
        <w:t xml:space="preserve"> </w:t>
      </w:r>
      <w:r w:rsidRPr="00BA7348">
        <w:t>действий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условиях</w:t>
      </w:r>
      <w:r w:rsidR="007736F9" w:rsidRPr="00BA7348">
        <w:t xml:space="preserve"> </w:t>
      </w:r>
      <w:r w:rsidRPr="00BA7348">
        <w:t>рисков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мировой</w:t>
      </w:r>
      <w:r w:rsidR="007736F9" w:rsidRPr="00BA7348">
        <w:t xml:space="preserve"> </w:t>
      </w:r>
      <w:r w:rsidRPr="00BA7348">
        <w:t>экономики,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появились</w:t>
      </w:r>
      <w:r w:rsidR="007736F9" w:rsidRPr="00BA7348">
        <w:t xml:space="preserve"> </w:t>
      </w:r>
      <w:r w:rsidRPr="00BA7348">
        <w:t>вследствие</w:t>
      </w:r>
      <w:r w:rsidR="007736F9" w:rsidRPr="00BA7348">
        <w:t xml:space="preserve"> </w:t>
      </w:r>
      <w:r w:rsidRPr="00BA7348">
        <w:t>больших</w:t>
      </w:r>
      <w:r w:rsidR="007736F9" w:rsidRPr="00BA7348">
        <w:t xml:space="preserve"> </w:t>
      </w:r>
      <w:r w:rsidRPr="00BA7348">
        <w:t>долгов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дефицитов</w:t>
      </w:r>
      <w:r w:rsidR="007736F9" w:rsidRPr="00BA7348">
        <w:t xml:space="preserve"> </w:t>
      </w:r>
      <w:r w:rsidRPr="00BA7348">
        <w:t>бюджетов</w:t>
      </w:r>
      <w:r w:rsidR="007736F9" w:rsidRPr="00BA7348">
        <w:t xml:space="preserve"> </w:t>
      </w:r>
      <w:r w:rsidRPr="00BA7348">
        <w:t>западных</w:t>
      </w:r>
      <w:r w:rsidR="007736F9" w:rsidRPr="00BA7348">
        <w:t xml:space="preserve"> </w:t>
      </w:r>
      <w:r w:rsidRPr="00BA7348">
        <w:t>стран,</w:t>
      </w:r>
      <w:r w:rsidR="007736F9" w:rsidRPr="00BA7348">
        <w:t xml:space="preserve"> </w:t>
      </w:r>
      <w:r w:rsidRPr="00BA7348">
        <w:t>сказал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интервью</w:t>
      </w:r>
      <w:r w:rsidR="007736F9" w:rsidRPr="00BA7348">
        <w:t xml:space="preserve"> </w:t>
      </w:r>
      <w:r w:rsidRPr="00BA7348">
        <w:t>РИА</w:t>
      </w:r>
      <w:r w:rsidR="007736F9" w:rsidRPr="00BA7348">
        <w:t xml:space="preserve"> </w:t>
      </w:r>
      <w:r w:rsidRPr="00BA7348">
        <w:t>Новости</w:t>
      </w:r>
      <w:r w:rsidR="007736F9" w:rsidRPr="00BA7348">
        <w:t xml:space="preserve"> </w:t>
      </w:r>
      <w:r w:rsidRPr="00BA7348">
        <w:t>министр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Силуанов.</w:t>
      </w:r>
      <w:bookmarkEnd w:id="106"/>
    </w:p>
    <w:p w:rsidR="00523E28" w:rsidRPr="00BA7348" w:rsidRDefault="00523E28" w:rsidP="00523E28">
      <w:r w:rsidRPr="00BA7348">
        <w:t>Министр</w:t>
      </w:r>
      <w:r w:rsidR="007736F9" w:rsidRPr="00BA7348">
        <w:t xml:space="preserve"> </w:t>
      </w:r>
      <w:r w:rsidRPr="00BA7348">
        <w:t>вспомнил</w:t>
      </w:r>
      <w:r w:rsidR="007736F9" w:rsidRPr="00BA7348">
        <w:t xml:space="preserve"> </w:t>
      </w:r>
      <w:r w:rsidRPr="00BA7348">
        <w:t>свой</w:t>
      </w:r>
      <w:r w:rsidR="007736F9" w:rsidRPr="00BA7348">
        <w:t xml:space="preserve"> </w:t>
      </w:r>
      <w:r w:rsidRPr="00BA7348">
        <w:t>опыт</w:t>
      </w:r>
      <w:r w:rsidR="007736F9" w:rsidRPr="00BA7348">
        <w:t xml:space="preserve"> </w:t>
      </w:r>
      <w:r w:rsidRPr="00BA7348">
        <w:t>участия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встречах</w:t>
      </w:r>
      <w:r w:rsidR="007736F9" w:rsidRPr="00BA7348">
        <w:t xml:space="preserve"> </w:t>
      </w:r>
      <w:r w:rsidRPr="00BA7348">
        <w:t>финансовой</w:t>
      </w:r>
      <w:r w:rsidR="007736F9" w:rsidRPr="00BA7348">
        <w:t xml:space="preserve"> </w:t>
      </w:r>
      <w:r w:rsidRPr="00BA7348">
        <w:t>G8.</w:t>
      </w:r>
      <w:r w:rsidR="007736F9" w:rsidRPr="00BA7348">
        <w:t xml:space="preserve"> «</w:t>
      </w:r>
      <w:r w:rsidRPr="00BA7348">
        <w:t>Восьмерка</w:t>
      </w:r>
      <w:r w:rsidR="007736F9" w:rsidRPr="00BA7348">
        <w:t xml:space="preserve">» </w:t>
      </w:r>
      <w:r w:rsidRPr="00BA7348">
        <w:t>-</w:t>
      </w:r>
      <w:r w:rsidR="007736F9" w:rsidRPr="00BA7348">
        <w:t xml:space="preserve"> </w:t>
      </w:r>
      <w:r w:rsidRPr="00BA7348">
        <w:t>давно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было.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встречах</w:t>
      </w:r>
      <w:r w:rsidR="007736F9" w:rsidRPr="00BA7348">
        <w:t xml:space="preserve"> </w:t>
      </w:r>
      <w:r w:rsidRPr="00BA7348">
        <w:t>минфинов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таких</w:t>
      </w:r>
      <w:r w:rsidR="007736F9" w:rsidRPr="00BA7348">
        <w:t xml:space="preserve"> </w:t>
      </w:r>
      <w:r w:rsidRPr="00BA7348">
        <w:t>форматах</w:t>
      </w:r>
      <w:r w:rsidR="007736F9" w:rsidRPr="00BA7348">
        <w:t xml:space="preserve"> </w:t>
      </w:r>
      <w:r w:rsidRPr="00BA7348">
        <w:t>западники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все</w:t>
      </w:r>
      <w:r w:rsidR="007736F9" w:rsidRPr="00BA7348">
        <w:t xml:space="preserve"> </w:t>
      </w:r>
      <w:r w:rsidRPr="00BA7348">
        <w:t>вопросы</w:t>
      </w:r>
      <w:r w:rsidR="007736F9" w:rsidRPr="00BA7348">
        <w:t xml:space="preserve"> </w:t>
      </w:r>
      <w:r w:rsidRPr="00BA7348">
        <w:lastRenderedPageBreak/>
        <w:t>обсуждали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российской</w:t>
      </w:r>
      <w:r w:rsidR="007736F9" w:rsidRPr="00BA7348">
        <w:t xml:space="preserve"> </w:t>
      </w:r>
      <w:r w:rsidRPr="00BA7348">
        <w:t>стороной.</w:t>
      </w:r>
      <w:r w:rsidR="007736F9" w:rsidRPr="00BA7348">
        <w:t xml:space="preserve"> </w:t>
      </w:r>
      <w:r w:rsidRPr="00BA7348">
        <w:t>Была</w:t>
      </w:r>
      <w:r w:rsidR="007736F9" w:rsidRPr="00BA7348">
        <w:t xml:space="preserve"> </w:t>
      </w:r>
      <w:r w:rsidRPr="00BA7348">
        <w:t>отдельная</w:t>
      </w:r>
      <w:r w:rsidR="007736F9" w:rsidRPr="00BA7348">
        <w:t xml:space="preserve"> </w:t>
      </w:r>
      <w:r w:rsidRPr="00BA7348">
        <w:t>повестка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Россией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повестка</w:t>
      </w:r>
      <w:r w:rsidR="007736F9" w:rsidRPr="00BA7348">
        <w:t xml:space="preserve"> </w:t>
      </w:r>
      <w:r w:rsidRPr="00BA7348">
        <w:t>без.</w:t>
      </w:r>
      <w:r w:rsidR="007736F9" w:rsidRPr="00BA7348">
        <w:t xml:space="preserve"> </w:t>
      </w:r>
      <w:r w:rsidRPr="00BA7348">
        <w:t>Полного</w:t>
      </w:r>
      <w:r w:rsidR="007736F9" w:rsidRPr="00BA7348">
        <w:t xml:space="preserve"> </w:t>
      </w:r>
      <w:r w:rsidRPr="00BA7348">
        <w:t>доверия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было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признался</w:t>
      </w:r>
      <w:r w:rsidR="007736F9" w:rsidRPr="00BA7348">
        <w:t xml:space="preserve"> </w:t>
      </w:r>
      <w:r w:rsidRPr="00BA7348">
        <w:t>он.</w:t>
      </w:r>
    </w:p>
    <w:p w:rsidR="00523E28" w:rsidRPr="00BA7348" w:rsidRDefault="00523E28" w:rsidP="00523E28">
      <w:r w:rsidRPr="00BA7348">
        <w:t>На</w:t>
      </w:r>
      <w:r w:rsidR="007736F9" w:rsidRPr="00BA7348">
        <w:t xml:space="preserve"> </w:t>
      </w:r>
      <w:r w:rsidRPr="00BA7348">
        <w:t>встречах</w:t>
      </w:r>
      <w:r w:rsidR="007736F9" w:rsidRPr="00BA7348">
        <w:t xml:space="preserve"> </w:t>
      </w:r>
      <w:r w:rsidRPr="00BA7348">
        <w:t>БРИКС</w:t>
      </w:r>
      <w:r w:rsidR="007736F9" w:rsidRPr="00BA7348">
        <w:t xml:space="preserve"> </w:t>
      </w:r>
      <w:r w:rsidRPr="00BA7348">
        <w:t>такого</w:t>
      </w:r>
      <w:r w:rsidR="007736F9" w:rsidRPr="00BA7348">
        <w:t xml:space="preserve"> </w:t>
      </w:r>
      <w:r w:rsidRPr="00BA7348">
        <w:t>нет,</w:t>
      </w:r>
      <w:r w:rsidR="007736F9" w:rsidRPr="00BA7348">
        <w:t xml:space="preserve"> </w:t>
      </w:r>
      <w:r w:rsidRPr="00BA7348">
        <w:t>сказал</w:t>
      </w:r>
      <w:r w:rsidR="007736F9" w:rsidRPr="00BA7348">
        <w:t xml:space="preserve"> </w:t>
      </w:r>
      <w:r w:rsidRPr="00BA7348">
        <w:t>Силуанов.</w:t>
      </w:r>
      <w:r w:rsidR="007736F9" w:rsidRPr="00BA7348">
        <w:t xml:space="preserve"> «</w:t>
      </w:r>
      <w:r w:rsidRPr="00BA7348">
        <w:t>Наоборот,</w:t>
      </w:r>
      <w:r w:rsidR="007736F9" w:rsidRPr="00BA7348">
        <w:t xml:space="preserve"> </w:t>
      </w:r>
      <w:r w:rsidRPr="00BA7348">
        <w:t>стараемся</w:t>
      </w:r>
      <w:r w:rsidR="007736F9" w:rsidRPr="00BA7348">
        <w:t xml:space="preserve"> </w:t>
      </w:r>
      <w:r w:rsidRPr="00BA7348">
        <w:t>координировать</w:t>
      </w:r>
      <w:r w:rsidR="007736F9" w:rsidRPr="00BA7348">
        <w:t xml:space="preserve"> </w:t>
      </w:r>
      <w:r w:rsidRPr="00BA7348">
        <w:t>наши</w:t>
      </w:r>
      <w:r w:rsidR="007736F9" w:rsidRPr="00BA7348">
        <w:t xml:space="preserve"> </w:t>
      </w:r>
      <w:r w:rsidRPr="00BA7348">
        <w:t>позиции,</w:t>
      </w:r>
      <w:r w:rsidR="007736F9" w:rsidRPr="00BA7348">
        <w:t xml:space="preserve"> </w:t>
      </w:r>
      <w:r w:rsidRPr="00BA7348">
        <w:t>участвуя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«</w:t>
      </w:r>
      <w:r w:rsidRPr="00BA7348">
        <w:t>двадцатке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Обсуждаем</w:t>
      </w:r>
      <w:r w:rsidR="007736F9" w:rsidRPr="00BA7348">
        <w:t xml:space="preserve"> </w:t>
      </w:r>
      <w:r w:rsidRPr="00BA7348">
        <w:t>мировую</w:t>
      </w:r>
      <w:r w:rsidR="007736F9" w:rsidRPr="00BA7348">
        <w:t xml:space="preserve"> </w:t>
      </w:r>
      <w:r w:rsidRPr="00BA7348">
        <w:t>экономику,</w:t>
      </w:r>
      <w:r w:rsidR="007736F9" w:rsidRPr="00BA7348">
        <w:t xml:space="preserve"> </w:t>
      </w:r>
      <w:r w:rsidRPr="00BA7348">
        <w:t>риски,</w:t>
      </w:r>
      <w:r w:rsidR="007736F9" w:rsidRPr="00BA7348">
        <w:t xml:space="preserve"> </w:t>
      </w:r>
      <w:r w:rsidRPr="00BA7348">
        <w:t>связанные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большими</w:t>
      </w:r>
      <w:r w:rsidR="007736F9" w:rsidRPr="00BA7348">
        <w:t xml:space="preserve"> </w:t>
      </w:r>
      <w:r w:rsidRPr="00BA7348">
        <w:t>долгами</w:t>
      </w:r>
      <w:r w:rsidR="007736F9" w:rsidRPr="00BA7348">
        <w:t xml:space="preserve"> </w:t>
      </w:r>
      <w:r w:rsidRPr="00BA7348">
        <w:t>западных</w:t>
      </w:r>
      <w:r w:rsidR="007736F9" w:rsidRPr="00BA7348">
        <w:t xml:space="preserve"> </w:t>
      </w:r>
      <w:r w:rsidRPr="00BA7348">
        <w:t>стран,</w:t>
      </w:r>
      <w:r w:rsidR="007736F9" w:rsidRPr="00BA7348">
        <w:t xml:space="preserve"> </w:t>
      </w:r>
      <w:r w:rsidRPr="00BA7348">
        <w:t>дефицитами</w:t>
      </w:r>
      <w:r w:rsidR="007736F9" w:rsidRPr="00BA7348">
        <w:t xml:space="preserve"> </w:t>
      </w:r>
      <w:r w:rsidRPr="00BA7348">
        <w:t>бюджетов,</w:t>
      </w:r>
      <w:r w:rsidR="007736F9" w:rsidRPr="00BA7348">
        <w:t xml:space="preserve"> </w:t>
      </w:r>
      <w:r w:rsidRPr="00BA7348">
        <w:t>вырабатываем</w:t>
      </w:r>
      <w:r w:rsidR="007736F9" w:rsidRPr="00BA7348">
        <w:t xml:space="preserve"> </w:t>
      </w:r>
      <w:r w:rsidRPr="00BA7348">
        <w:t>собственную</w:t>
      </w:r>
      <w:r w:rsidR="007736F9" w:rsidRPr="00BA7348">
        <w:t xml:space="preserve"> </w:t>
      </w:r>
      <w:r w:rsidRPr="00BA7348">
        <w:t>стратегию</w:t>
      </w:r>
      <w:r w:rsidR="007736F9" w:rsidRPr="00BA7348">
        <w:t xml:space="preserve"> </w:t>
      </w:r>
      <w:r w:rsidRPr="00BA7348">
        <w:t>действий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этих</w:t>
      </w:r>
      <w:r w:rsidR="007736F9" w:rsidRPr="00BA7348">
        <w:t xml:space="preserve"> </w:t>
      </w:r>
      <w:r w:rsidRPr="00BA7348">
        <w:t>условиях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сообщил</w:t>
      </w:r>
      <w:r w:rsidR="007736F9" w:rsidRPr="00BA7348">
        <w:t xml:space="preserve"> </w:t>
      </w:r>
      <w:r w:rsidRPr="00BA7348">
        <w:t>глава</w:t>
      </w:r>
      <w:r w:rsidR="007736F9" w:rsidRPr="00BA7348">
        <w:t xml:space="preserve"> </w:t>
      </w:r>
      <w:r w:rsidRPr="00BA7348">
        <w:t>Минфина.</w:t>
      </w:r>
    </w:p>
    <w:p w:rsidR="00523E28" w:rsidRPr="00BA7348" w:rsidRDefault="00523E28" w:rsidP="00523E28">
      <w:r w:rsidRPr="00BA7348">
        <w:t>По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словам,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коллегами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БРИКС</w:t>
      </w:r>
      <w:r w:rsidR="007736F9" w:rsidRPr="00BA7348">
        <w:t xml:space="preserve"> </w:t>
      </w:r>
      <w:r w:rsidRPr="00BA7348">
        <w:t>личный</w:t>
      </w:r>
      <w:r w:rsidR="007736F9" w:rsidRPr="00BA7348">
        <w:t xml:space="preserve"> </w:t>
      </w:r>
      <w:r w:rsidRPr="00BA7348">
        <w:t>контакт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него</w:t>
      </w:r>
      <w:r w:rsidR="007736F9" w:rsidRPr="00BA7348">
        <w:t xml:space="preserve"> </w:t>
      </w:r>
      <w:r w:rsidRPr="00BA7348">
        <w:t>получается.</w:t>
      </w:r>
      <w:r w:rsidR="007736F9" w:rsidRPr="00BA7348">
        <w:t xml:space="preserve"> «</w:t>
      </w:r>
      <w:r w:rsidRPr="00BA7348">
        <w:t>Хорошие</w:t>
      </w:r>
      <w:r w:rsidR="007736F9" w:rsidRPr="00BA7348">
        <w:t xml:space="preserve"> </w:t>
      </w:r>
      <w:r w:rsidRPr="00BA7348">
        <w:t>отношения</w:t>
      </w:r>
      <w:r w:rsidR="007736F9" w:rsidRPr="00BA7348">
        <w:t xml:space="preserve"> </w:t>
      </w:r>
      <w:r w:rsidRPr="00BA7348">
        <w:t>сложились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китайскими</w:t>
      </w:r>
      <w:r w:rsidR="007736F9" w:rsidRPr="00BA7348">
        <w:t xml:space="preserve"> </w:t>
      </w:r>
      <w:r w:rsidRPr="00BA7348">
        <w:t>коллегами.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новым</w:t>
      </w:r>
      <w:r w:rsidR="007736F9" w:rsidRPr="00BA7348">
        <w:t xml:space="preserve"> </w:t>
      </w:r>
      <w:r w:rsidRPr="00BA7348">
        <w:t>министром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господином</w:t>
      </w:r>
      <w:r w:rsidR="007736F9" w:rsidRPr="00BA7348">
        <w:t xml:space="preserve"> </w:t>
      </w:r>
      <w:r w:rsidRPr="00BA7348">
        <w:t>Лань</w:t>
      </w:r>
      <w:r w:rsidR="007736F9" w:rsidRPr="00BA7348">
        <w:t xml:space="preserve"> </w:t>
      </w:r>
      <w:r w:rsidRPr="00BA7348">
        <w:t>Фоанем</w:t>
      </w:r>
      <w:r w:rsidR="007736F9" w:rsidRPr="00BA7348">
        <w:t xml:space="preserve"> </w:t>
      </w:r>
      <w:r w:rsidRPr="00BA7348">
        <w:t>проводили</w:t>
      </w:r>
      <w:r w:rsidR="007736F9" w:rsidRPr="00BA7348">
        <w:t xml:space="preserve"> </w:t>
      </w:r>
      <w:r w:rsidRPr="00BA7348">
        <w:t>межминистерский</w:t>
      </w:r>
      <w:r w:rsidR="007736F9" w:rsidRPr="00BA7348">
        <w:t xml:space="preserve"> </w:t>
      </w:r>
      <w:r w:rsidRPr="00BA7348">
        <w:t>диалог.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Минфином</w:t>
      </w:r>
      <w:r w:rsidR="007736F9" w:rsidRPr="00BA7348">
        <w:t xml:space="preserve"> </w:t>
      </w:r>
      <w:r w:rsidRPr="00BA7348">
        <w:t>Индии</w:t>
      </w:r>
      <w:r w:rsidR="007736F9" w:rsidRPr="00BA7348">
        <w:t xml:space="preserve"> </w:t>
      </w:r>
      <w:r w:rsidRPr="00BA7348">
        <w:t>тоже</w:t>
      </w:r>
      <w:r w:rsidR="007736F9" w:rsidRPr="00BA7348">
        <w:t xml:space="preserve"> </w:t>
      </w:r>
      <w:r w:rsidRPr="00BA7348">
        <w:t>выстроились</w:t>
      </w:r>
      <w:r w:rsidR="007736F9" w:rsidRPr="00BA7348">
        <w:t xml:space="preserve"> </w:t>
      </w:r>
      <w:r w:rsidRPr="00BA7348">
        <w:t>деловые</w:t>
      </w:r>
      <w:r w:rsidR="007736F9" w:rsidRPr="00BA7348">
        <w:t xml:space="preserve"> </w:t>
      </w:r>
      <w:r w:rsidRPr="00BA7348">
        <w:t>отношения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добавил</w:t>
      </w:r>
      <w:r w:rsidR="007736F9" w:rsidRPr="00BA7348">
        <w:t xml:space="preserve"> </w:t>
      </w:r>
      <w:r w:rsidRPr="00BA7348">
        <w:t>он.</w:t>
      </w:r>
    </w:p>
    <w:p w:rsidR="00523E28" w:rsidRPr="00BA7348" w:rsidRDefault="00523E28" w:rsidP="00523E28">
      <w:r w:rsidRPr="00BA7348">
        <w:t>Россия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стала</w:t>
      </w:r>
      <w:r w:rsidR="007736F9" w:rsidRPr="00BA7348">
        <w:t xml:space="preserve"> </w:t>
      </w:r>
      <w:r w:rsidRPr="00BA7348">
        <w:t>председателем</w:t>
      </w:r>
      <w:r w:rsidR="007736F9" w:rsidRPr="00BA7348">
        <w:t xml:space="preserve"> </w:t>
      </w:r>
      <w:r w:rsidRPr="00BA7348">
        <w:t>БРИКС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ближайший</w:t>
      </w:r>
      <w:r w:rsidR="007736F9" w:rsidRPr="00BA7348">
        <w:t xml:space="preserve"> </w:t>
      </w:r>
      <w:r w:rsidRPr="00BA7348">
        <w:t>год.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начался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присоединения</w:t>
      </w:r>
      <w:r w:rsidR="007736F9" w:rsidRPr="00BA7348">
        <w:t xml:space="preserve"> </w:t>
      </w:r>
      <w:r w:rsidRPr="00BA7348">
        <w:t>новых</w:t>
      </w:r>
      <w:r w:rsidR="007736F9" w:rsidRPr="00BA7348">
        <w:t xml:space="preserve"> </w:t>
      </w:r>
      <w:r w:rsidRPr="00BA7348">
        <w:t>членов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организации: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итогам</w:t>
      </w:r>
      <w:r w:rsidR="007736F9" w:rsidRPr="00BA7348">
        <w:t xml:space="preserve"> </w:t>
      </w:r>
      <w:r w:rsidRPr="00BA7348">
        <w:t>саммита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принято</w:t>
      </w:r>
      <w:r w:rsidR="007736F9" w:rsidRPr="00BA7348">
        <w:t xml:space="preserve"> </w:t>
      </w:r>
      <w:r w:rsidRPr="00BA7348">
        <w:t>решение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приглашении</w:t>
      </w:r>
      <w:r w:rsidR="007736F9" w:rsidRPr="00BA7348">
        <w:t xml:space="preserve"> </w:t>
      </w:r>
      <w:r w:rsidRPr="00BA7348">
        <w:t>Египта,</w:t>
      </w:r>
      <w:r w:rsidR="007736F9" w:rsidRPr="00BA7348">
        <w:t xml:space="preserve"> </w:t>
      </w:r>
      <w:r w:rsidRPr="00BA7348">
        <w:t>Эфиопии,</w:t>
      </w:r>
      <w:r w:rsidR="007736F9" w:rsidRPr="00BA7348">
        <w:t xml:space="preserve"> </w:t>
      </w:r>
      <w:r w:rsidRPr="00BA7348">
        <w:t>Ирана,</w:t>
      </w:r>
      <w:r w:rsidR="007736F9" w:rsidRPr="00BA7348">
        <w:t xml:space="preserve"> </w:t>
      </w:r>
      <w:r w:rsidRPr="00BA7348">
        <w:t>ОАЭ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Саудовской</w:t>
      </w:r>
      <w:r w:rsidR="007736F9" w:rsidRPr="00BA7348">
        <w:t xml:space="preserve"> </w:t>
      </w:r>
      <w:r w:rsidRPr="00BA7348">
        <w:t>Аравии.</w:t>
      </w:r>
      <w:r w:rsidR="007736F9" w:rsidRPr="00BA7348">
        <w:t xml:space="preserve"> </w:t>
      </w:r>
      <w:r w:rsidRPr="00BA7348">
        <w:t>Встреча</w:t>
      </w:r>
      <w:r w:rsidR="007736F9" w:rsidRPr="00BA7348">
        <w:t xml:space="preserve"> </w:t>
      </w:r>
      <w:r w:rsidRPr="00BA7348">
        <w:t>министров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глав</w:t>
      </w:r>
      <w:r w:rsidR="007736F9" w:rsidRPr="00BA7348">
        <w:t xml:space="preserve"> </w:t>
      </w:r>
      <w:r w:rsidRPr="00BA7348">
        <w:t>ЦБ</w:t>
      </w:r>
      <w:r w:rsidR="007736F9" w:rsidRPr="00BA7348">
        <w:t xml:space="preserve"> </w:t>
      </w:r>
      <w:r w:rsidRPr="00BA7348">
        <w:t>БРИКС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рамках</w:t>
      </w:r>
      <w:r w:rsidR="007736F9" w:rsidRPr="00BA7348">
        <w:t xml:space="preserve"> </w:t>
      </w:r>
      <w:r w:rsidRPr="00BA7348">
        <w:t>финансовой</w:t>
      </w:r>
      <w:r w:rsidR="007736F9" w:rsidRPr="00BA7348">
        <w:t xml:space="preserve"> </w:t>
      </w:r>
      <w:r w:rsidRPr="00BA7348">
        <w:t>G20</w:t>
      </w:r>
      <w:r w:rsidR="007736F9" w:rsidRPr="00BA7348">
        <w:t xml:space="preserve"> </w:t>
      </w:r>
      <w:r w:rsidRPr="00BA7348">
        <w:t>пройдет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Бразилии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этой</w:t>
      </w:r>
      <w:r w:rsidR="007736F9" w:rsidRPr="00BA7348">
        <w:t xml:space="preserve"> </w:t>
      </w:r>
      <w:r w:rsidRPr="00BA7348">
        <w:t>неделе,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ней</w:t>
      </w:r>
      <w:r w:rsidR="007736F9" w:rsidRPr="00BA7348">
        <w:t xml:space="preserve"> </w:t>
      </w:r>
      <w:r w:rsidRPr="00BA7348">
        <w:t>состоится</w:t>
      </w:r>
      <w:r w:rsidR="007736F9" w:rsidRPr="00BA7348">
        <w:t xml:space="preserve"> </w:t>
      </w:r>
      <w:r w:rsidRPr="00BA7348">
        <w:t>официальная</w:t>
      </w:r>
      <w:r w:rsidR="007736F9" w:rsidRPr="00BA7348">
        <w:t xml:space="preserve"> </w:t>
      </w:r>
      <w:r w:rsidRPr="00BA7348">
        <w:t>передача</w:t>
      </w:r>
      <w:r w:rsidR="007736F9" w:rsidRPr="00BA7348">
        <w:t xml:space="preserve"> </w:t>
      </w:r>
      <w:r w:rsidRPr="00BA7348">
        <w:t>председательства</w:t>
      </w:r>
      <w:r w:rsidR="007736F9" w:rsidRPr="00BA7348">
        <w:t xml:space="preserve"> </w:t>
      </w:r>
      <w:r w:rsidRPr="00BA7348">
        <w:t>России.</w:t>
      </w:r>
    </w:p>
    <w:p w:rsidR="00523E28" w:rsidRPr="00BA7348" w:rsidRDefault="00523E28" w:rsidP="00523E28">
      <w:r w:rsidRPr="00BA7348">
        <w:t>После</w:t>
      </w:r>
      <w:r w:rsidR="007736F9" w:rsidRPr="00BA7348">
        <w:t xml:space="preserve"> </w:t>
      </w:r>
      <w:r w:rsidRPr="00BA7348">
        <w:t>присоединения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новых</w:t>
      </w:r>
      <w:r w:rsidR="007736F9" w:rsidRPr="00BA7348">
        <w:t xml:space="preserve"> </w:t>
      </w:r>
      <w:r w:rsidRPr="00BA7348">
        <w:t>членов</w:t>
      </w:r>
      <w:r w:rsidR="007736F9" w:rsidRPr="00BA7348">
        <w:t xml:space="preserve"> </w:t>
      </w:r>
      <w:r w:rsidRPr="00BA7348">
        <w:t>состав</w:t>
      </w:r>
      <w:r w:rsidR="007736F9" w:rsidRPr="00BA7348">
        <w:t xml:space="preserve"> </w:t>
      </w:r>
      <w:r w:rsidRPr="00BA7348">
        <w:t>БРИКС</w:t>
      </w:r>
      <w:r w:rsidR="007736F9" w:rsidRPr="00BA7348">
        <w:t xml:space="preserve"> </w:t>
      </w:r>
      <w:r w:rsidRPr="00BA7348">
        <w:t>расширится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10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населением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3,6</w:t>
      </w:r>
      <w:r w:rsidR="007736F9" w:rsidRPr="00BA7348">
        <w:t xml:space="preserve"> </w:t>
      </w:r>
      <w:r w:rsidRPr="00BA7348">
        <w:t>миллиарда</w:t>
      </w:r>
      <w:r w:rsidR="007736F9" w:rsidRPr="00BA7348">
        <w:t xml:space="preserve"> </w:t>
      </w:r>
      <w:r w:rsidRPr="00BA7348">
        <w:t>человек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почти</w:t>
      </w:r>
      <w:r w:rsidR="007736F9" w:rsidRPr="00BA7348">
        <w:t xml:space="preserve"> </w:t>
      </w:r>
      <w:r w:rsidRPr="00BA7348">
        <w:t>половина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общемирового.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эти</w:t>
      </w:r>
      <w:r w:rsidR="007736F9" w:rsidRPr="00BA7348">
        <w:t xml:space="preserve"> </w:t>
      </w:r>
      <w:r w:rsidRPr="00BA7348">
        <w:t>государства</w:t>
      </w:r>
      <w:r w:rsidR="007736F9" w:rsidRPr="00BA7348">
        <w:t xml:space="preserve"> </w:t>
      </w:r>
      <w:r w:rsidRPr="00BA7348">
        <w:t>приходится</w:t>
      </w:r>
      <w:r w:rsidR="007736F9" w:rsidRPr="00BA7348">
        <w:t xml:space="preserve"> </w:t>
      </w:r>
      <w:r w:rsidRPr="00BA7348">
        <w:t>больше</w:t>
      </w:r>
      <w:r w:rsidR="007736F9" w:rsidRPr="00BA7348">
        <w:t xml:space="preserve"> </w:t>
      </w:r>
      <w:r w:rsidRPr="00BA7348">
        <w:t>40%</w:t>
      </w:r>
      <w:r w:rsidR="007736F9" w:rsidRPr="00BA7348">
        <w:t xml:space="preserve"> </w:t>
      </w:r>
      <w:r w:rsidRPr="00BA7348">
        <w:t>мировой</w:t>
      </w:r>
      <w:r w:rsidR="007736F9" w:rsidRPr="00BA7348">
        <w:t xml:space="preserve"> </w:t>
      </w:r>
      <w:r w:rsidRPr="00BA7348">
        <w:t>добычи</w:t>
      </w:r>
      <w:r w:rsidR="007736F9" w:rsidRPr="00BA7348">
        <w:t xml:space="preserve"> </w:t>
      </w:r>
      <w:r w:rsidRPr="00BA7348">
        <w:t>нефти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четверти</w:t>
      </w:r>
      <w:r w:rsidR="007736F9" w:rsidRPr="00BA7348">
        <w:t xml:space="preserve"> </w:t>
      </w:r>
      <w:r w:rsidRPr="00BA7348">
        <w:t>мирового</w:t>
      </w:r>
      <w:r w:rsidR="007736F9" w:rsidRPr="00BA7348">
        <w:t xml:space="preserve"> </w:t>
      </w:r>
      <w:r w:rsidRPr="00BA7348">
        <w:t>экспорта</w:t>
      </w:r>
      <w:r w:rsidR="007736F9" w:rsidRPr="00BA7348">
        <w:t xml:space="preserve"> </w:t>
      </w:r>
      <w:r w:rsidRPr="00BA7348">
        <w:t>товаров.</w:t>
      </w:r>
    </w:p>
    <w:p w:rsidR="00523E28" w:rsidRPr="00BA7348" w:rsidRDefault="00523E28" w:rsidP="00523E28">
      <w:pPr>
        <w:pStyle w:val="2"/>
      </w:pPr>
      <w:bookmarkStart w:id="107" w:name="_Toc159913032"/>
      <w:r w:rsidRPr="00BA7348">
        <w:t>РИА</w:t>
      </w:r>
      <w:r w:rsidR="007736F9" w:rsidRPr="00BA7348">
        <w:t xml:space="preserve"> </w:t>
      </w:r>
      <w:r w:rsidRPr="00BA7348">
        <w:t>Новости,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Любые</w:t>
      </w:r>
      <w:r w:rsidR="007736F9" w:rsidRPr="00BA7348">
        <w:t xml:space="preserve"> </w:t>
      </w:r>
      <w:r w:rsidRPr="00BA7348">
        <w:t>действия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российскими</w:t>
      </w:r>
      <w:r w:rsidR="007736F9" w:rsidRPr="00BA7348">
        <w:t xml:space="preserve"> </w:t>
      </w:r>
      <w:r w:rsidRPr="00BA7348">
        <w:t>активами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рубежом</w:t>
      </w:r>
      <w:r w:rsidR="007736F9" w:rsidRPr="00BA7348">
        <w:t xml:space="preserve"> </w:t>
      </w:r>
      <w:r w:rsidRPr="00BA7348">
        <w:t>получат</w:t>
      </w:r>
      <w:r w:rsidR="007736F9" w:rsidRPr="00BA7348">
        <w:t xml:space="preserve"> </w:t>
      </w:r>
      <w:r w:rsidRPr="00BA7348">
        <w:t>симметричный</w:t>
      </w:r>
      <w:r w:rsidR="007736F9" w:rsidRPr="00BA7348">
        <w:t xml:space="preserve"> </w:t>
      </w:r>
      <w:r w:rsidRPr="00BA7348">
        <w:t>ответ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Силуанов</w:t>
      </w:r>
      <w:bookmarkEnd w:id="107"/>
    </w:p>
    <w:p w:rsidR="00523E28" w:rsidRPr="00BA7348" w:rsidRDefault="00523E28" w:rsidP="000A6596">
      <w:pPr>
        <w:pStyle w:val="3"/>
      </w:pPr>
      <w:bookmarkStart w:id="108" w:name="_Toc159913033"/>
      <w:r w:rsidRPr="00BA7348">
        <w:t>Любые</w:t>
      </w:r>
      <w:r w:rsidR="007736F9" w:rsidRPr="00BA7348">
        <w:t xml:space="preserve"> </w:t>
      </w:r>
      <w:r w:rsidRPr="00BA7348">
        <w:t>действия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российскими</w:t>
      </w:r>
      <w:r w:rsidR="007736F9" w:rsidRPr="00BA7348">
        <w:t xml:space="preserve"> </w:t>
      </w:r>
      <w:r w:rsidRPr="00BA7348">
        <w:t>активами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рубежом</w:t>
      </w:r>
      <w:r w:rsidR="007736F9" w:rsidRPr="00BA7348">
        <w:t xml:space="preserve"> </w:t>
      </w:r>
      <w:r w:rsidRPr="00BA7348">
        <w:t>получат</w:t>
      </w:r>
      <w:r w:rsidR="007736F9" w:rsidRPr="00BA7348">
        <w:t xml:space="preserve"> </w:t>
      </w:r>
      <w:r w:rsidRPr="00BA7348">
        <w:t>симметричный</w:t>
      </w:r>
      <w:r w:rsidR="007736F9" w:rsidRPr="00BA7348">
        <w:t xml:space="preserve"> </w:t>
      </w:r>
      <w:r w:rsidRPr="00BA7348">
        <w:t>ответ,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заморожено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меньше,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интервью</w:t>
      </w:r>
      <w:r w:rsidR="007736F9" w:rsidRPr="00BA7348">
        <w:t xml:space="preserve"> </w:t>
      </w:r>
      <w:r w:rsidRPr="00BA7348">
        <w:t>РИА</w:t>
      </w:r>
      <w:r w:rsidR="007736F9" w:rsidRPr="00BA7348">
        <w:t xml:space="preserve"> </w:t>
      </w:r>
      <w:r w:rsidRPr="00BA7348">
        <w:t>Новости</w:t>
      </w:r>
      <w:r w:rsidR="007736F9" w:rsidRPr="00BA7348">
        <w:t xml:space="preserve"> </w:t>
      </w:r>
      <w:r w:rsidRPr="00BA7348">
        <w:t>министр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Силуанов.</w:t>
      </w:r>
      <w:bookmarkEnd w:id="108"/>
    </w:p>
    <w:p w:rsidR="00523E28" w:rsidRPr="00BA7348" w:rsidRDefault="007736F9" w:rsidP="00523E28">
      <w:r w:rsidRPr="00BA7348">
        <w:t>«</w:t>
      </w:r>
      <w:r w:rsidR="00523E28" w:rsidRPr="00BA7348">
        <w:t>Это</w:t>
      </w:r>
      <w:r w:rsidRPr="00BA7348">
        <w:t xml:space="preserve"> </w:t>
      </w:r>
      <w:r w:rsidR="00523E28" w:rsidRPr="00BA7348">
        <w:t>вопрос</w:t>
      </w:r>
      <w:r w:rsidRPr="00BA7348">
        <w:t xml:space="preserve"> </w:t>
      </w:r>
      <w:r w:rsidR="00523E28" w:rsidRPr="00BA7348">
        <w:t>не</w:t>
      </w:r>
      <w:r w:rsidRPr="00BA7348">
        <w:t xml:space="preserve"> </w:t>
      </w:r>
      <w:r w:rsidR="00523E28" w:rsidRPr="00BA7348">
        <w:t>к</w:t>
      </w:r>
      <w:r w:rsidRPr="00BA7348">
        <w:t xml:space="preserve"> </w:t>
      </w:r>
      <w:r w:rsidR="00523E28" w:rsidRPr="00BA7348">
        <w:t>нам,</w:t>
      </w:r>
      <w:r w:rsidRPr="00BA7348">
        <w:t xml:space="preserve"> </w:t>
      </w:r>
      <w:r w:rsidR="00523E28" w:rsidRPr="00BA7348">
        <w:t>следим</w:t>
      </w:r>
      <w:r w:rsidRPr="00BA7348">
        <w:t xml:space="preserve"> </w:t>
      </w:r>
      <w:r w:rsidR="00523E28" w:rsidRPr="00BA7348">
        <w:t>за</w:t>
      </w:r>
      <w:r w:rsidRPr="00BA7348">
        <w:t xml:space="preserve"> </w:t>
      </w:r>
      <w:r w:rsidR="00523E28" w:rsidRPr="00BA7348">
        <w:t>решениями</w:t>
      </w:r>
      <w:r w:rsidRPr="00BA7348">
        <w:t xml:space="preserve"> </w:t>
      </w:r>
      <w:r w:rsidR="00523E28" w:rsidRPr="00BA7348">
        <w:t>западных</w:t>
      </w:r>
      <w:r w:rsidRPr="00BA7348">
        <w:t xml:space="preserve"> </w:t>
      </w:r>
      <w:r w:rsidR="00523E28" w:rsidRPr="00BA7348">
        <w:t>стран.</w:t>
      </w:r>
      <w:r w:rsidRPr="00BA7348">
        <w:t xml:space="preserve"> </w:t>
      </w:r>
      <w:r w:rsidR="00523E28" w:rsidRPr="00BA7348">
        <w:t>У</w:t>
      </w:r>
      <w:r w:rsidRPr="00BA7348">
        <w:t xml:space="preserve"> </w:t>
      </w:r>
      <w:r w:rsidR="00523E28" w:rsidRPr="00BA7348">
        <w:t>нас</w:t>
      </w:r>
      <w:r w:rsidRPr="00BA7348">
        <w:t xml:space="preserve"> </w:t>
      </w:r>
      <w:r w:rsidR="00523E28" w:rsidRPr="00BA7348">
        <w:t>заморожено</w:t>
      </w:r>
      <w:r w:rsidRPr="00BA7348">
        <w:t xml:space="preserve"> </w:t>
      </w:r>
      <w:r w:rsidR="00523E28" w:rsidRPr="00BA7348">
        <w:t>тоже</w:t>
      </w:r>
      <w:r w:rsidRPr="00BA7348">
        <w:t xml:space="preserve"> </w:t>
      </w:r>
      <w:r w:rsidR="00523E28" w:rsidRPr="00BA7348">
        <w:t>не</w:t>
      </w:r>
      <w:r w:rsidRPr="00BA7348">
        <w:t xml:space="preserve"> </w:t>
      </w:r>
      <w:r w:rsidR="00523E28" w:rsidRPr="00BA7348">
        <w:t>меньше.</w:t>
      </w:r>
      <w:r w:rsidRPr="00BA7348">
        <w:t xml:space="preserve"> </w:t>
      </w:r>
      <w:r w:rsidR="00523E28" w:rsidRPr="00BA7348">
        <w:t>Любые</w:t>
      </w:r>
      <w:r w:rsidRPr="00BA7348">
        <w:t xml:space="preserve"> </w:t>
      </w:r>
      <w:r w:rsidR="00523E28" w:rsidRPr="00BA7348">
        <w:t>действия</w:t>
      </w:r>
      <w:r w:rsidRPr="00BA7348">
        <w:t xml:space="preserve"> </w:t>
      </w:r>
      <w:r w:rsidR="00523E28" w:rsidRPr="00BA7348">
        <w:t>с</w:t>
      </w:r>
      <w:r w:rsidRPr="00BA7348">
        <w:t xml:space="preserve"> </w:t>
      </w:r>
      <w:r w:rsidR="00523E28" w:rsidRPr="00BA7348">
        <w:t>нашими</w:t>
      </w:r>
      <w:r w:rsidRPr="00BA7348">
        <w:t xml:space="preserve"> </w:t>
      </w:r>
      <w:r w:rsidR="00523E28" w:rsidRPr="00BA7348">
        <w:t>активами</w:t>
      </w:r>
      <w:r w:rsidRPr="00BA7348">
        <w:t xml:space="preserve"> </w:t>
      </w:r>
      <w:r w:rsidR="00523E28" w:rsidRPr="00BA7348">
        <w:t>получат</w:t>
      </w:r>
      <w:r w:rsidRPr="00BA7348">
        <w:t xml:space="preserve"> </w:t>
      </w:r>
      <w:r w:rsidR="00523E28" w:rsidRPr="00BA7348">
        <w:t>симметричный</w:t>
      </w:r>
      <w:r w:rsidRPr="00BA7348">
        <w:t xml:space="preserve"> </w:t>
      </w:r>
      <w:r w:rsidR="00523E28" w:rsidRPr="00BA7348">
        <w:t>ответ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Силуанов,</w:t>
      </w:r>
      <w:r w:rsidRPr="00BA7348">
        <w:t xml:space="preserve"> </w:t>
      </w:r>
      <w:r w:rsidR="00523E28" w:rsidRPr="00BA7348">
        <w:t>отвечая</w:t>
      </w:r>
      <w:r w:rsidRPr="00BA7348">
        <w:t xml:space="preserve"> </w:t>
      </w:r>
      <w:r w:rsidR="00523E28" w:rsidRPr="00BA7348">
        <w:t>на</w:t>
      </w:r>
      <w:r w:rsidRPr="00BA7348">
        <w:t xml:space="preserve"> </w:t>
      </w:r>
      <w:r w:rsidR="00523E28" w:rsidRPr="00BA7348">
        <w:t>вопрос</w:t>
      </w:r>
      <w:r w:rsidRPr="00BA7348">
        <w:t xml:space="preserve"> </w:t>
      </w:r>
      <w:r w:rsidR="00523E28" w:rsidRPr="00BA7348">
        <w:t>о</w:t>
      </w:r>
      <w:r w:rsidRPr="00BA7348">
        <w:t xml:space="preserve"> </w:t>
      </w:r>
      <w:r w:rsidR="00523E28" w:rsidRPr="00BA7348">
        <w:t>возможной</w:t>
      </w:r>
      <w:r w:rsidRPr="00BA7348">
        <w:t xml:space="preserve"> </w:t>
      </w:r>
      <w:r w:rsidR="00523E28" w:rsidRPr="00BA7348">
        <w:t>судьбе</w:t>
      </w:r>
      <w:r w:rsidRPr="00BA7348">
        <w:t xml:space="preserve"> </w:t>
      </w:r>
      <w:r w:rsidR="00523E28" w:rsidRPr="00BA7348">
        <w:t>замороженных</w:t>
      </w:r>
      <w:r w:rsidRPr="00BA7348">
        <w:t xml:space="preserve"> </w:t>
      </w:r>
      <w:r w:rsidR="00523E28" w:rsidRPr="00BA7348">
        <w:t>за</w:t>
      </w:r>
      <w:r w:rsidRPr="00BA7348">
        <w:t xml:space="preserve"> </w:t>
      </w:r>
      <w:r w:rsidR="00523E28" w:rsidRPr="00BA7348">
        <w:t>рубежом</w:t>
      </w:r>
      <w:r w:rsidRPr="00BA7348">
        <w:t xml:space="preserve"> </w:t>
      </w:r>
      <w:r w:rsidR="00523E28" w:rsidRPr="00BA7348">
        <w:t>золотовалютных</w:t>
      </w:r>
      <w:r w:rsidRPr="00BA7348">
        <w:t xml:space="preserve"> </w:t>
      </w:r>
      <w:r w:rsidR="00523E28" w:rsidRPr="00BA7348">
        <w:t>резервов</w:t>
      </w:r>
      <w:r w:rsidRPr="00BA7348">
        <w:t xml:space="preserve"> </w:t>
      </w:r>
      <w:r w:rsidR="00523E28" w:rsidRPr="00BA7348">
        <w:t>РФ.</w:t>
      </w:r>
    </w:p>
    <w:p w:rsidR="00523E28" w:rsidRPr="00BA7348" w:rsidRDefault="00523E28" w:rsidP="00523E28">
      <w:r w:rsidRPr="00BA7348">
        <w:t>Недружественные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вводят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санкции,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результате</w:t>
      </w:r>
      <w:r w:rsidR="007736F9" w:rsidRPr="00BA7348">
        <w:t xml:space="preserve"> </w:t>
      </w:r>
      <w:r w:rsidRPr="00BA7348">
        <w:t>были</w:t>
      </w:r>
      <w:r w:rsidR="007736F9" w:rsidRPr="00BA7348">
        <w:t xml:space="preserve"> </w:t>
      </w:r>
      <w:r w:rsidRPr="00BA7348">
        <w:t>заморожены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суверенные</w:t>
      </w:r>
      <w:r w:rsidR="007736F9" w:rsidRPr="00BA7348">
        <w:t xml:space="preserve"> </w:t>
      </w:r>
      <w:r w:rsidRPr="00BA7348">
        <w:t>активы,</w:t>
      </w:r>
      <w:r w:rsidR="007736F9" w:rsidRPr="00BA7348">
        <w:t xml:space="preserve"> </w:t>
      </w:r>
      <w:r w:rsidRPr="00BA7348">
        <w:t>так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средства</w:t>
      </w:r>
      <w:r w:rsidR="007736F9" w:rsidRPr="00BA7348">
        <w:t xml:space="preserve"> </w:t>
      </w:r>
      <w:r w:rsidRPr="00BA7348">
        <w:t>частных</w:t>
      </w:r>
      <w:r w:rsidR="007736F9" w:rsidRPr="00BA7348">
        <w:t xml:space="preserve"> </w:t>
      </w:r>
      <w:r w:rsidRPr="00BA7348">
        <w:t>инвесторов.</w:t>
      </w:r>
      <w:r w:rsidR="007736F9" w:rsidRPr="00BA7348">
        <w:t xml:space="preserve"> </w:t>
      </w:r>
      <w:r w:rsidRPr="00BA7348">
        <w:t>Валютные</w:t>
      </w:r>
      <w:r w:rsidR="007736F9" w:rsidRPr="00BA7348">
        <w:t xml:space="preserve"> </w:t>
      </w:r>
      <w:r w:rsidRPr="00BA7348">
        <w:t>резервы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были</w:t>
      </w:r>
      <w:r w:rsidR="007736F9" w:rsidRPr="00BA7348">
        <w:t xml:space="preserve"> </w:t>
      </w:r>
      <w:r w:rsidRPr="00BA7348">
        <w:t>заморожены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объеме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300</w:t>
      </w:r>
      <w:r w:rsidR="007736F9" w:rsidRPr="00BA7348">
        <w:t xml:space="preserve"> </w:t>
      </w:r>
      <w:r w:rsidRPr="00BA7348">
        <w:t>миллиардов</w:t>
      </w:r>
      <w:r w:rsidR="007736F9" w:rsidRPr="00BA7348">
        <w:t xml:space="preserve"> </w:t>
      </w:r>
      <w:r w:rsidRPr="00BA7348">
        <w:t>долларов.</w:t>
      </w:r>
      <w:r w:rsidR="007736F9" w:rsidRPr="00BA7348">
        <w:t xml:space="preserve"> </w:t>
      </w:r>
      <w:r w:rsidRPr="00BA7348">
        <w:t>Почти</w:t>
      </w:r>
      <w:r w:rsidR="007736F9" w:rsidRPr="00BA7348">
        <w:t xml:space="preserve"> </w:t>
      </w:r>
      <w:r w:rsidRPr="00BA7348">
        <w:t>сразу</w:t>
      </w:r>
      <w:r w:rsidR="007736F9" w:rsidRPr="00BA7348">
        <w:t xml:space="preserve"> </w:t>
      </w:r>
      <w:r w:rsidRPr="00BA7348">
        <w:t>начались</w:t>
      </w:r>
      <w:r w:rsidR="007736F9" w:rsidRPr="00BA7348">
        <w:t xml:space="preserve"> </w:t>
      </w:r>
      <w:r w:rsidRPr="00BA7348">
        <w:t>разговоры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конфискации</w:t>
      </w:r>
      <w:r w:rsidR="007736F9" w:rsidRPr="00BA7348">
        <w:t xml:space="preserve"> </w:t>
      </w:r>
      <w:r w:rsidRPr="00BA7348">
        <w:t>этих</w:t>
      </w:r>
      <w:r w:rsidR="007736F9" w:rsidRPr="00BA7348">
        <w:t xml:space="preserve"> </w:t>
      </w:r>
      <w:r w:rsidRPr="00BA7348">
        <w:t>активов</w:t>
      </w:r>
      <w:r w:rsidR="007736F9" w:rsidRPr="00BA7348">
        <w:t xml:space="preserve"> </w:t>
      </w:r>
      <w:r w:rsidRPr="00BA7348">
        <w:t>зарубежными</w:t>
      </w:r>
      <w:r w:rsidR="007736F9" w:rsidRPr="00BA7348">
        <w:t xml:space="preserve"> </w:t>
      </w:r>
      <w:r w:rsidRPr="00BA7348">
        <w:t>странами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различные</w:t>
      </w:r>
      <w:r w:rsidR="007736F9" w:rsidRPr="00BA7348">
        <w:t xml:space="preserve"> </w:t>
      </w:r>
      <w:r w:rsidRPr="00BA7348">
        <w:t>цели.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октябре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лидеры</w:t>
      </w:r>
      <w:r w:rsidR="007736F9" w:rsidRPr="00BA7348">
        <w:t xml:space="preserve"> </w:t>
      </w:r>
      <w:r w:rsidRPr="00BA7348">
        <w:t>ЕС</w:t>
      </w:r>
      <w:r w:rsidR="007736F9" w:rsidRPr="00BA7348">
        <w:t xml:space="preserve"> </w:t>
      </w:r>
      <w:r w:rsidRPr="00BA7348">
        <w:t>поручили</w:t>
      </w:r>
      <w:r w:rsidR="007736F9" w:rsidRPr="00BA7348">
        <w:t xml:space="preserve"> </w:t>
      </w:r>
      <w:r w:rsidRPr="00BA7348">
        <w:t>Еврокомиссии</w:t>
      </w:r>
      <w:r w:rsidR="007736F9" w:rsidRPr="00BA7348">
        <w:t xml:space="preserve"> </w:t>
      </w:r>
      <w:r w:rsidRPr="00BA7348">
        <w:t>подготовить</w:t>
      </w:r>
      <w:r w:rsidR="007736F9" w:rsidRPr="00BA7348">
        <w:t xml:space="preserve"> </w:t>
      </w:r>
      <w:r w:rsidRPr="00BA7348">
        <w:t>предложения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использованию</w:t>
      </w:r>
      <w:r w:rsidR="007736F9" w:rsidRPr="00BA7348">
        <w:t xml:space="preserve"> </w:t>
      </w:r>
      <w:r w:rsidRPr="00BA7348">
        <w:t>замороженных</w:t>
      </w:r>
      <w:r w:rsidR="007736F9" w:rsidRPr="00BA7348">
        <w:t xml:space="preserve"> </w:t>
      </w:r>
      <w:r w:rsidRPr="00BA7348">
        <w:t>активов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финансирования</w:t>
      </w:r>
      <w:r w:rsidR="007736F9" w:rsidRPr="00BA7348">
        <w:t xml:space="preserve"> </w:t>
      </w:r>
      <w:r w:rsidRPr="00BA7348">
        <w:t>восстановления</w:t>
      </w:r>
      <w:r w:rsidR="007736F9" w:rsidRPr="00BA7348">
        <w:t xml:space="preserve"> </w:t>
      </w:r>
      <w:r w:rsidRPr="00BA7348">
        <w:t>Украины.</w:t>
      </w:r>
    </w:p>
    <w:p w:rsidR="00523E28" w:rsidRPr="00BA7348" w:rsidRDefault="00523E28" w:rsidP="00523E28">
      <w:r w:rsidRPr="00BA7348">
        <w:t>В</w:t>
      </w:r>
      <w:r w:rsidR="007736F9" w:rsidRPr="00BA7348">
        <w:t xml:space="preserve"> </w:t>
      </w:r>
      <w:r w:rsidRPr="00BA7348">
        <w:t>Кремле</w:t>
      </w:r>
      <w:r w:rsidR="007736F9" w:rsidRPr="00BA7348">
        <w:t xml:space="preserve"> </w:t>
      </w:r>
      <w:r w:rsidRPr="00BA7348">
        <w:t>заявляли,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принятие</w:t>
      </w:r>
      <w:r w:rsidR="007736F9" w:rsidRPr="00BA7348">
        <w:t xml:space="preserve"> </w:t>
      </w:r>
      <w:r w:rsidRPr="00BA7348">
        <w:t>подобных</w:t>
      </w:r>
      <w:r w:rsidR="007736F9" w:rsidRPr="00BA7348">
        <w:t xml:space="preserve"> </w:t>
      </w:r>
      <w:r w:rsidRPr="00BA7348">
        <w:t>решений</w:t>
      </w:r>
      <w:r w:rsidR="007736F9" w:rsidRPr="00BA7348">
        <w:t xml:space="preserve"> «</w:t>
      </w:r>
      <w:r w:rsidRPr="00BA7348">
        <w:t>будет</w:t>
      </w:r>
      <w:r w:rsidR="007736F9" w:rsidRPr="00BA7348">
        <w:t xml:space="preserve"> </w:t>
      </w:r>
      <w:r w:rsidRPr="00BA7348">
        <w:t>еще</w:t>
      </w:r>
      <w:r w:rsidR="007736F9" w:rsidRPr="00BA7348">
        <w:t xml:space="preserve"> </w:t>
      </w:r>
      <w:r w:rsidRPr="00BA7348">
        <w:t>одним</w:t>
      </w:r>
      <w:r w:rsidR="007736F9" w:rsidRPr="00BA7348">
        <w:t xml:space="preserve"> </w:t>
      </w:r>
      <w:r w:rsidRPr="00BA7348">
        <w:t>шагом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попрании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правил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норм</w:t>
      </w:r>
      <w:r w:rsidR="007736F9" w:rsidRPr="00BA7348">
        <w:t xml:space="preserve"> </w:t>
      </w:r>
      <w:r w:rsidRPr="00BA7348">
        <w:t>международного</w:t>
      </w:r>
      <w:r w:rsidR="007736F9" w:rsidRPr="00BA7348">
        <w:t xml:space="preserve"> </w:t>
      </w:r>
      <w:r w:rsidRPr="00BA7348">
        <w:t>права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МИД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называли</w:t>
      </w:r>
      <w:r w:rsidR="007736F9" w:rsidRPr="00BA7348">
        <w:t xml:space="preserve"> </w:t>
      </w:r>
      <w:r w:rsidRPr="00BA7348">
        <w:t>заморозку</w:t>
      </w:r>
      <w:r w:rsidR="007736F9" w:rsidRPr="00BA7348">
        <w:t xml:space="preserve"> </w:t>
      </w:r>
      <w:r w:rsidRPr="00BA7348">
        <w:t>российских</w:t>
      </w:r>
      <w:r w:rsidR="007736F9" w:rsidRPr="00BA7348">
        <w:t xml:space="preserve"> </w:t>
      </w:r>
      <w:r w:rsidRPr="00BA7348">
        <w:t>активов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Европе</w:t>
      </w:r>
      <w:r w:rsidR="007736F9" w:rsidRPr="00BA7348">
        <w:t xml:space="preserve"> </w:t>
      </w:r>
      <w:r w:rsidRPr="00BA7348">
        <w:t>воровством,</w:t>
      </w:r>
      <w:r w:rsidR="007736F9" w:rsidRPr="00BA7348">
        <w:t xml:space="preserve"> </w:t>
      </w:r>
      <w:r w:rsidRPr="00BA7348">
        <w:t>отмечая,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ЕС</w:t>
      </w:r>
      <w:r w:rsidR="007736F9" w:rsidRPr="00BA7348">
        <w:t xml:space="preserve"> </w:t>
      </w:r>
      <w:r w:rsidRPr="00BA7348">
        <w:t>нацелен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просто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средства</w:t>
      </w:r>
      <w:r w:rsidR="007736F9" w:rsidRPr="00BA7348">
        <w:t xml:space="preserve"> </w:t>
      </w:r>
      <w:r w:rsidRPr="00BA7348">
        <w:t>частных</w:t>
      </w:r>
      <w:r w:rsidR="007736F9" w:rsidRPr="00BA7348">
        <w:t xml:space="preserve"> </w:t>
      </w:r>
      <w:r w:rsidRPr="00BA7348">
        <w:t>лиц,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государственные</w:t>
      </w:r>
      <w:r w:rsidR="007736F9" w:rsidRPr="00BA7348">
        <w:t xml:space="preserve"> </w:t>
      </w:r>
      <w:r w:rsidRPr="00BA7348">
        <w:t>активы</w:t>
      </w:r>
      <w:r w:rsidR="007736F9" w:rsidRPr="00BA7348">
        <w:t xml:space="preserve"> </w:t>
      </w:r>
      <w:r w:rsidRPr="00BA7348">
        <w:t>России.</w:t>
      </w:r>
    </w:p>
    <w:p w:rsidR="00523E28" w:rsidRPr="00BA7348" w:rsidRDefault="00523E28" w:rsidP="00523E28"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Силуанова,</w:t>
      </w:r>
      <w:r w:rsidR="007736F9" w:rsidRPr="00BA7348">
        <w:t xml:space="preserve"> </w:t>
      </w:r>
      <w:r w:rsidRPr="00BA7348">
        <w:t>другие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делают</w:t>
      </w:r>
      <w:r w:rsidR="007736F9" w:rsidRPr="00BA7348">
        <w:t xml:space="preserve"> </w:t>
      </w:r>
      <w:r w:rsidRPr="00BA7348">
        <w:t>собственные</w:t>
      </w:r>
      <w:r w:rsidR="007736F9" w:rsidRPr="00BA7348">
        <w:t xml:space="preserve"> </w:t>
      </w:r>
      <w:r w:rsidRPr="00BA7348">
        <w:t>выводы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этой</w:t>
      </w:r>
      <w:r w:rsidR="007736F9" w:rsidRPr="00BA7348">
        <w:t xml:space="preserve"> </w:t>
      </w:r>
      <w:r w:rsidRPr="00BA7348">
        <w:t>истории.</w:t>
      </w:r>
    </w:p>
    <w:p w:rsidR="00523E28" w:rsidRPr="00BA7348" w:rsidRDefault="007736F9" w:rsidP="00523E28">
      <w:r w:rsidRPr="00BA7348">
        <w:lastRenderedPageBreak/>
        <w:t>«</w:t>
      </w:r>
      <w:r w:rsidR="00523E28" w:rsidRPr="00BA7348">
        <w:t>Китайцы</w:t>
      </w:r>
      <w:r w:rsidRPr="00BA7348">
        <w:t xml:space="preserve"> </w:t>
      </w:r>
      <w:r w:rsidR="00523E28" w:rsidRPr="00BA7348">
        <w:t>сокращают</w:t>
      </w:r>
      <w:r w:rsidRPr="00BA7348">
        <w:t xml:space="preserve"> </w:t>
      </w:r>
      <w:r w:rsidR="00523E28" w:rsidRPr="00BA7348">
        <w:t>свое</w:t>
      </w:r>
      <w:r w:rsidRPr="00BA7348">
        <w:t xml:space="preserve"> </w:t>
      </w:r>
      <w:r w:rsidR="00523E28" w:rsidRPr="00BA7348">
        <w:t>участие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американских</w:t>
      </w:r>
      <w:r w:rsidRPr="00BA7348">
        <w:t xml:space="preserve"> </w:t>
      </w:r>
      <w:r w:rsidR="00523E28" w:rsidRPr="00BA7348">
        <w:t>бумагах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это</w:t>
      </w:r>
      <w:r w:rsidRPr="00BA7348">
        <w:t xml:space="preserve"> </w:t>
      </w:r>
      <w:r w:rsidR="00523E28" w:rsidRPr="00BA7348">
        <w:t>следствие</w:t>
      </w:r>
      <w:r w:rsidRPr="00BA7348">
        <w:t xml:space="preserve"> </w:t>
      </w:r>
      <w:r w:rsidR="00523E28" w:rsidRPr="00BA7348">
        <w:t>того,</w:t>
      </w:r>
      <w:r w:rsidRPr="00BA7348">
        <w:t xml:space="preserve"> </w:t>
      </w:r>
      <w:r w:rsidR="00523E28" w:rsidRPr="00BA7348">
        <w:t>что</w:t>
      </w:r>
      <w:r w:rsidRPr="00BA7348">
        <w:t xml:space="preserve"> </w:t>
      </w:r>
      <w:r w:rsidR="00523E28" w:rsidRPr="00BA7348">
        <w:t>происходит.</w:t>
      </w:r>
      <w:r w:rsidRPr="00BA7348">
        <w:t xml:space="preserve"> </w:t>
      </w:r>
      <w:r w:rsidR="00523E28" w:rsidRPr="00BA7348">
        <w:t>Надежность</w:t>
      </w:r>
      <w:r w:rsidRPr="00BA7348">
        <w:t xml:space="preserve"> </w:t>
      </w:r>
      <w:r w:rsidR="00523E28" w:rsidRPr="00BA7348">
        <w:t>доллара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евро</w:t>
      </w:r>
      <w:r w:rsidRPr="00BA7348">
        <w:t xml:space="preserve"> </w:t>
      </w:r>
      <w:r w:rsidR="00523E28" w:rsidRPr="00BA7348">
        <w:t>подорвана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он.</w:t>
      </w:r>
    </w:p>
    <w:p w:rsidR="00523E28" w:rsidRPr="00BA7348" w:rsidRDefault="00523E28" w:rsidP="00523E28">
      <w:pPr>
        <w:pStyle w:val="2"/>
      </w:pPr>
      <w:bookmarkStart w:id="109" w:name="_Toc159913034"/>
      <w:r w:rsidRPr="00BA7348">
        <w:t>ТАСС,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Развитие</w:t>
      </w:r>
      <w:r w:rsidR="007736F9" w:rsidRPr="00BA7348">
        <w:t xml:space="preserve"> </w:t>
      </w:r>
      <w:r w:rsidRPr="00BA7348">
        <w:t>e-commerce</w:t>
      </w:r>
      <w:r w:rsidR="007736F9" w:rsidRPr="00BA7348">
        <w:t xml:space="preserve"> </w:t>
      </w:r>
      <w:r w:rsidRPr="00BA7348">
        <w:t>внесет</w:t>
      </w:r>
      <w:r w:rsidR="007736F9" w:rsidRPr="00BA7348">
        <w:t xml:space="preserve"> </w:t>
      </w:r>
      <w:r w:rsidRPr="00BA7348">
        <w:t>вклад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реформу</w:t>
      </w:r>
      <w:r w:rsidR="007736F9" w:rsidRPr="00BA7348">
        <w:t xml:space="preserve"> </w:t>
      </w:r>
      <w:r w:rsidRPr="00BA7348">
        <w:t>ВТО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сделает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актуальной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Решетников</w:t>
      </w:r>
      <w:bookmarkEnd w:id="109"/>
    </w:p>
    <w:p w:rsidR="00523E28" w:rsidRPr="00BA7348" w:rsidRDefault="00523E28" w:rsidP="000A6596">
      <w:pPr>
        <w:pStyle w:val="3"/>
      </w:pPr>
      <w:bookmarkStart w:id="110" w:name="_Toc159913035"/>
      <w:r w:rsidRPr="00BA7348">
        <w:t>Развитие</w:t>
      </w:r>
      <w:r w:rsidR="007736F9" w:rsidRPr="00BA7348">
        <w:t xml:space="preserve"> </w:t>
      </w:r>
      <w:r w:rsidRPr="00BA7348">
        <w:t>электронной</w:t>
      </w:r>
      <w:r w:rsidR="007736F9" w:rsidRPr="00BA7348">
        <w:t xml:space="preserve"> </w:t>
      </w:r>
      <w:r w:rsidRPr="00BA7348">
        <w:t>торговли</w:t>
      </w:r>
      <w:r w:rsidR="007736F9" w:rsidRPr="00BA7348">
        <w:t xml:space="preserve"> </w:t>
      </w:r>
      <w:r w:rsidRPr="00BA7348">
        <w:t>внесет</w:t>
      </w:r>
      <w:r w:rsidR="007736F9" w:rsidRPr="00BA7348">
        <w:t xml:space="preserve"> </w:t>
      </w:r>
      <w:r w:rsidRPr="00BA7348">
        <w:t>вклад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реформу</w:t>
      </w:r>
      <w:r w:rsidR="007736F9" w:rsidRPr="00BA7348">
        <w:t xml:space="preserve"> </w:t>
      </w:r>
      <w:r w:rsidRPr="00BA7348">
        <w:t>Всемирной</w:t>
      </w:r>
      <w:r w:rsidR="007736F9" w:rsidRPr="00BA7348">
        <w:t xml:space="preserve"> </w:t>
      </w:r>
      <w:r w:rsidRPr="00BA7348">
        <w:t>торговой</w:t>
      </w:r>
      <w:r w:rsidR="007736F9" w:rsidRPr="00BA7348">
        <w:t xml:space="preserve"> </w:t>
      </w:r>
      <w:r w:rsidRPr="00BA7348">
        <w:t>организации</w:t>
      </w:r>
      <w:r w:rsidR="007736F9" w:rsidRPr="00BA7348">
        <w:t xml:space="preserve"> </w:t>
      </w:r>
      <w:r w:rsidRPr="00BA7348">
        <w:t>(ВТО)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сделает</w:t>
      </w:r>
      <w:r w:rsidR="007736F9" w:rsidRPr="00BA7348">
        <w:t xml:space="preserve"> </w:t>
      </w:r>
      <w:r w:rsidRPr="00BA7348">
        <w:t>систему</w:t>
      </w:r>
      <w:r w:rsidR="007736F9" w:rsidRPr="00BA7348">
        <w:t xml:space="preserve"> </w:t>
      </w:r>
      <w:r w:rsidRPr="00BA7348">
        <w:t>организации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актуальной.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заявил</w:t>
      </w:r>
      <w:r w:rsidR="007736F9" w:rsidRPr="00BA7348">
        <w:t xml:space="preserve"> </w:t>
      </w:r>
      <w:r w:rsidRPr="00BA7348">
        <w:t>министр</w:t>
      </w:r>
      <w:r w:rsidR="007736F9" w:rsidRPr="00BA7348">
        <w:t xml:space="preserve"> </w:t>
      </w:r>
      <w:r w:rsidRPr="00BA7348">
        <w:t>экономического</w:t>
      </w:r>
      <w:r w:rsidR="007736F9" w:rsidRPr="00BA7348">
        <w:t xml:space="preserve"> </w:t>
      </w:r>
      <w:r w:rsidRPr="00BA7348">
        <w:t>развития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Максим</w:t>
      </w:r>
      <w:r w:rsidR="007736F9" w:rsidRPr="00BA7348">
        <w:t xml:space="preserve"> </w:t>
      </w:r>
      <w:r w:rsidRPr="00BA7348">
        <w:t>Решетников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видеообращении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участникам</w:t>
      </w:r>
      <w:r w:rsidR="007736F9" w:rsidRPr="00BA7348">
        <w:t xml:space="preserve"> </w:t>
      </w:r>
      <w:r w:rsidRPr="00BA7348">
        <w:t>13-й</w:t>
      </w:r>
      <w:r w:rsidR="007736F9" w:rsidRPr="00BA7348">
        <w:t xml:space="preserve"> </w:t>
      </w:r>
      <w:r w:rsidRPr="00BA7348">
        <w:t>министерской</w:t>
      </w:r>
      <w:r w:rsidR="007736F9" w:rsidRPr="00BA7348">
        <w:t xml:space="preserve"> </w:t>
      </w:r>
      <w:r w:rsidRPr="00BA7348">
        <w:t>конференции</w:t>
      </w:r>
      <w:r w:rsidR="007736F9" w:rsidRPr="00BA7348">
        <w:t xml:space="preserve"> </w:t>
      </w:r>
      <w:r w:rsidRPr="00BA7348">
        <w:t>ВТО,</w:t>
      </w:r>
      <w:r w:rsidR="007736F9" w:rsidRPr="00BA7348">
        <w:t xml:space="preserve"> </w:t>
      </w:r>
      <w:r w:rsidRPr="00BA7348">
        <w:t>которая</w:t>
      </w:r>
      <w:r w:rsidR="007736F9" w:rsidRPr="00BA7348">
        <w:t xml:space="preserve"> </w:t>
      </w:r>
      <w:r w:rsidRPr="00BA7348">
        <w:t>проходит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Абу-Даби.</w:t>
      </w:r>
      <w:bookmarkEnd w:id="110"/>
    </w:p>
    <w:p w:rsidR="00523E28" w:rsidRPr="00BA7348" w:rsidRDefault="007736F9" w:rsidP="00523E28">
      <w:r w:rsidRPr="00BA7348">
        <w:t>«</w:t>
      </w:r>
      <w:r w:rsidR="00523E28" w:rsidRPr="00BA7348">
        <w:t>Мы</w:t>
      </w:r>
      <w:r w:rsidRPr="00BA7348">
        <w:t xml:space="preserve"> </w:t>
      </w:r>
      <w:r w:rsidR="00523E28" w:rsidRPr="00BA7348">
        <w:t>наблюдаем</w:t>
      </w:r>
      <w:r w:rsidRPr="00BA7348">
        <w:t xml:space="preserve"> </w:t>
      </w:r>
      <w:r w:rsidR="00523E28" w:rsidRPr="00BA7348">
        <w:t>прогресс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выработке</w:t>
      </w:r>
      <w:r w:rsidRPr="00BA7348">
        <w:t xml:space="preserve"> </w:t>
      </w:r>
      <w:r w:rsidR="00523E28" w:rsidRPr="00BA7348">
        <w:t>решений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области</w:t>
      </w:r>
      <w:r w:rsidRPr="00BA7348">
        <w:t xml:space="preserve"> </w:t>
      </w:r>
      <w:r w:rsidR="00523E28" w:rsidRPr="00BA7348">
        <w:t>регулирования</w:t>
      </w:r>
      <w:r w:rsidRPr="00BA7348">
        <w:t xml:space="preserve"> </w:t>
      </w:r>
      <w:r w:rsidR="00523E28" w:rsidRPr="00BA7348">
        <w:t>электронной</w:t>
      </w:r>
      <w:r w:rsidRPr="00BA7348">
        <w:t xml:space="preserve"> </w:t>
      </w:r>
      <w:r w:rsidR="00523E28" w:rsidRPr="00BA7348">
        <w:t>коммерции,</w:t>
      </w:r>
      <w:r w:rsidRPr="00BA7348">
        <w:t xml:space="preserve"> </w:t>
      </w:r>
      <w:r w:rsidR="00523E28" w:rsidRPr="00BA7348">
        <w:t>что</w:t>
      </w:r>
      <w:r w:rsidRPr="00BA7348">
        <w:t xml:space="preserve"> </w:t>
      </w:r>
      <w:r w:rsidR="00523E28" w:rsidRPr="00BA7348">
        <w:t>будет</w:t>
      </w:r>
      <w:r w:rsidRPr="00BA7348">
        <w:t xml:space="preserve"> </w:t>
      </w:r>
      <w:r w:rsidR="00523E28" w:rsidRPr="00BA7348">
        <w:t>способствовать</w:t>
      </w:r>
      <w:r w:rsidRPr="00BA7348">
        <w:t xml:space="preserve"> </w:t>
      </w:r>
      <w:r w:rsidR="00523E28" w:rsidRPr="00BA7348">
        <w:t>развитию</w:t>
      </w:r>
      <w:r w:rsidRPr="00BA7348">
        <w:t xml:space="preserve"> </w:t>
      </w:r>
      <w:r w:rsidR="00523E28" w:rsidRPr="00BA7348">
        <w:t>реформы</w:t>
      </w:r>
      <w:r w:rsidRPr="00BA7348">
        <w:t xml:space="preserve"> </w:t>
      </w:r>
      <w:r w:rsidR="00523E28" w:rsidRPr="00BA7348">
        <w:t>ВТО.</w:t>
      </w:r>
      <w:r w:rsidRPr="00BA7348">
        <w:t xml:space="preserve"> </w:t>
      </w:r>
      <w:r w:rsidR="00523E28" w:rsidRPr="00BA7348">
        <w:t>Это</w:t>
      </w:r>
      <w:r w:rsidRPr="00BA7348">
        <w:t xml:space="preserve"> </w:t>
      </w:r>
      <w:r w:rsidR="00523E28" w:rsidRPr="00BA7348">
        <w:t>сделает</w:t>
      </w:r>
      <w:r w:rsidRPr="00BA7348">
        <w:t xml:space="preserve"> </w:t>
      </w:r>
      <w:r w:rsidR="00523E28" w:rsidRPr="00BA7348">
        <w:t>организацию</w:t>
      </w:r>
      <w:r w:rsidRPr="00BA7348">
        <w:t xml:space="preserve"> </w:t>
      </w:r>
      <w:r w:rsidR="00523E28" w:rsidRPr="00BA7348">
        <w:t>более</w:t>
      </w:r>
      <w:r w:rsidRPr="00BA7348">
        <w:t xml:space="preserve"> </w:t>
      </w:r>
      <w:r w:rsidR="00523E28" w:rsidRPr="00BA7348">
        <w:t>актуальной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способной</w:t>
      </w:r>
      <w:r w:rsidRPr="00BA7348">
        <w:t xml:space="preserve"> </w:t>
      </w:r>
      <w:r w:rsidR="00523E28" w:rsidRPr="00BA7348">
        <w:t>противостоять</w:t>
      </w:r>
      <w:r w:rsidRPr="00BA7348">
        <w:t xml:space="preserve"> </w:t>
      </w:r>
      <w:r w:rsidR="00523E28" w:rsidRPr="00BA7348">
        <w:t>глобальным</w:t>
      </w:r>
      <w:r w:rsidRPr="00BA7348">
        <w:t xml:space="preserve"> </w:t>
      </w:r>
      <w:r w:rsidR="00523E28" w:rsidRPr="00BA7348">
        <w:t>вызовам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сказал</w:t>
      </w:r>
      <w:r w:rsidRPr="00BA7348">
        <w:t xml:space="preserve"> </w:t>
      </w:r>
      <w:r w:rsidR="00523E28" w:rsidRPr="00BA7348">
        <w:t>министр.</w:t>
      </w:r>
    </w:p>
    <w:p w:rsidR="00523E28" w:rsidRPr="00BA7348" w:rsidRDefault="00523E28" w:rsidP="00523E28">
      <w:r w:rsidRPr="00BA7348">
        <w:t>ВТО</w:t>
      </w:r>
      <w:r w:rsidR="007736F9" w:rsidRPr="00BA7348">
        <w:t xml:space="preserve"> </w:t>
      </w:r>
      <w:r w:rsidRPr="00BA7348">
        <w:t>проводит</w:t>
      </w:r>
      <w:r w:rsidR="007736F9" w:rsidRPr="00BA7348">
        <w:t xml:space="preserve"> </w:t>
      </w:r>
      <w:r w:rsidRPr="00BA7348">
        <w:t>13-ю</w:t>
      </w:r>
      <w:r w:rsidR="007736F9" w:rsidRPr="00BA7348">
        <w:t xml:space="preserve"> </w:t>
      </w:r>
      <w:r w:rsidRPr="00BA7348">
        <w:t>министерскую</w:t>
      </w:r>
      <w:r w:rsidR="007736F9" w:rsidRPr="00BA7348">
        <w:t xml:space="preserve"> </w:t>
      </w:r>
      <w:r w:rsidRPr="00BA7348">
        <w:t>конференцию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Абу-Даби.</w:t>
      </w:r>
      <w:r w:rsidR="007736F9" w:rsidRPr="00BA7348">
        <w:t xml:space="preserve"> </w:t>
      </w:r>
      <w:r w:rsidRPr="00BA7348">
        <w:t>Мероприятие</w:t>
      </w:r>
      <w:r w:rsidR="007736F9" w:rsidRPr="00BA7348">
        <w:t xml:space="preserve"> </w:t>
      </w:r>
      <w:r w:rsidRPr="00BA7348">
        <w:t>стартовало</w:t>
      </w:r>
      <w:r w:rsidR="007736F9" w:rsidRPr="00BA7348">
        <w:t xml:space="preserve"> </w:t>
      </w:r>
      <w:r w:rsidRPr="00BA7348">
        <w:t>26</w:t>
      </w:r>
      <w:r w:rsidR="007736F9" w:rsidRPr="00BA7348">
        <w:t xml:space="preserve"> </w:t>
      </w:r>
      <w:r w:rsidRPr="00BA7348">
        <w:t>февраля,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нем</w:t>
      </w:r>
      <w:r w:rsidR="007736F9" w:rsidRPr="00BA7348">
        <w:t xml:space="preserve"> </w:t>
      </w:r>
      <w:r w:rsidRPr="00BA7348">
        <w:t>принимает</w:t>
      </w:r>
      <w:r w:rsidR="007736F9" w:rsidRPr="00BA7348">
        <w:t xml:space="preserve"> </w:t>
      </w:r>
      <w:r w:rsidRPr="00BA7348">
        <w:t>участие</w:t>
      </w:r>
      <w:r w:rsidR="007736F9" w:rsidRPr="00BA7348">
        <w:t xml:space="preserve"> </w:t>
      </w:r>
      <w:r w:rsidRPr="00BA7348">
        <w:t>делегация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главе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министром</w:t>
      </w:r>
      <w:r w:rsidR="007736F9" w:rsidRPr="00BA7348">
        <w:t xml:space="preserve"> </w:t>
      </w:r>
      <w:r w:rsidRPr="00BA7348">
        <w:t>экономического</w:t>
      </w:r>
      <w:r w:rsidR="007736F9" w:rsidRPr="00BA7348">
        <w:t xml:space="preserve"> </w:t>
      </w:r>
      <w:r w:rsidRPr="00BA7348">
        <w:t>развития</w:t>
      </w:r>
      <w:r w:rsidR="007736F9" w:rsidRPr="00BA7348">
        <w:t xml:space="preserve"> </w:t>
      </w:r>
      <w:r w:rsidRPr="00BA7348">
        <w:t>Максимом</w:t>
      </w:r>
      <w:r w:rsidR="007736F9" w:rsidRPr="00BA7348">
        <w:t xml:space="preserve"> </w:t>
      </w:r>
      <w:r w:rsidRPr="00BA7348">
        <w:t>Решетниковым.</w:t>
      </w:r>
    </w:p>
    <w:p w:rsidR="00523E28" w:rsidRPr="00BA7348" w:rsidRDefault="00523E28" w:rsidP="00523E28">
      <w:r w:rsidRPr="00BA7348">
        <w:t>В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ключевых</w:t>
      </w:r>
      <w:r w:rsidR="007736F9" w:rsidRPr="00BA7348">
        <w:t xml:space="preserve"> </w:t>
      </w:r>
      <w:r w:rsidRPr="00BA7348">
        <w:t>вопросов</w:t>
      </w:r>
      <w:r w:rsidR="007736F9" w:rsidRPr="00BA7348">
        <w:t xml:space="preserve"> </w:t>
      </w:r>
      <w:r w:rsidRPr="00BA7348">
        <w:t>конференции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продолжение</w:t>
      </w:r>
      <w:r w:rsidR="007736F9" w:rsidRPr="00BA7348">
        <w:t xml:space="preserve"> </w:t>
      </w:r>
      <w:r w:rsidRPr="00BA7348">
        <w:t>дискуссии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реформе</w:t>
      </w:r>
      <w:r w:rsidR="007736F9" w:rsidRPr="00BA7348">
        <w:t xml:space="preserve"> </w:t>
      </w:r>
      <w:r w:rsidRPr="00BA7348">
        <w:t>ВТО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совершенствование</w:t>
      </w:r>
      <w:r w:rsidR="007736F9" w:rsidRPr="00BA7348">
        <w:t xml:space="preserve"> </w:t>
      </w:r>
      <w:r w:rsidRPr="00BA7348">
        <w:t>процедуры</w:t>
      </w:r>
      <w:r w:rsidR="007736F9" w:rsidRPr="00BA7348">
        <w:t xml:space="preserve"> </w:t>
      </w:r>
      <w:r w:rsidRPr="00BA7348">
        <w:t>разрешения</w:t>
      </w:r>
      <w:r w:rsidR="007736F9" w:rsidRPr="00BA7348">
        <w:t xml:space="preserve"> </w:t>
      </w:r>
      <w:r w:rsidRPr="00BA7348">
        <w:t>споров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разблокировка</w:t>
      </w:r>
      <w:r w:rsidR="007736F9" w:rsidRPr="00BA7348">
        <w:t xml:space="preserve"> </w:t>
      </w:r>
      <w:r w:rsidRPr="00BA7348">
        <w:t>апелляционного</w:t>
      </w:r>
      <w:r w:rsidR="007736F9" w:rsidRPr="00BA7348">
        <w:t xml:space="preserve"> </w:t>
      </w:r>
      <w:r w:rsidRPr="00BA7348">
        <w:t>органа.</w:t>
      </w:r>
    </w:p>
    <w:p w:rsidR="00523E28" w:rsidRPr="00BA7348" w:rsidRDefault="00523E28" w:rsidP="00523E28">
      <w:r w:rsidRPr="00BA7348">
        <w:t>Также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повестке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продление</w:t>
      </w:r>
      <w:r w:rsidR="007736F9" w:rsidRPr="00BA7348">
        <w:t xml:space="preserve"> </w:t>
      </w:r>
      <w:r w:rsidRPr="00BA7348">
        <w:t>моратория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применение</w:t>
      </w:r>
      <w:r w:rsidR="007736F9" w:rsidRPr="00BA7348">
        <w:t xml:space="preserve"> </w:t>
      </w:r>
      <w:r w:rsidRPr="00BA7348">
        <w:t>таможенных</w:t>
      </w:r>
      <w:r w:rsidR="007736F9" w:rsidRPr="00BA7348">
        <w:t xml:space="preserve"> </w:t>
      </w:r>
      <w:r w:rsidRPr="00BA7348">
        <w:t>пошлин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электронной</w:t>
      </w:r>
      <w:r w:rsidR="007736F9" w:rsidRPr="00BA7348">
        <w:t xml:space="preserve"> </w:t>
      </w:r>
      <w:r w:rsidRPr="00BA7348">
        <w:t>передаче</w:t>
      </w:r>
      <w:r w:rsidR="007736F9" w:rsidRPr="00BA7348">
        <w:t xml:space="preserve"> </w:t>
      </w:r>
      <w:r w:rsidRPr="00BA7348">
        <w:t>данных,</w:t>
      </w:r>
      <w:r w:rsidR="007736F9" w:rsidRPr="00BA7348">
        <w:t xml:space="preserve"> </w:t>
      </w:r>
      <w:r w:rsidRPr="00BA7348">
        <w:t>подготовка</w:t>
      </w:r>
      <w:r w:rsidR="007736F9" w:rsidRPr="00BA7348">
        <w:t xml:space="preserve"> </w:t>
      </w:r>
      <w:r w:rsidRPr="00BA7348">
        <w:t>соглашения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электронной</w:t>
      </w:r>
      <w:r w:rsidR="007736F9" w:rsidRPr="00BA7348">
        <w:t xml:space="preserve"> </w:t>
      </w:r>
      <w:r w:rsidRPr="00BA7348">
        <w:t>торговле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соглашения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упрощению</w:t>
      </w:r>
      <w:r w:rsidR="007736F9" w:rsidRPr="00BA7348">
        <w:t xml:space="preserve"> </w:t>
      </w:r>
      <w:r w:rsidRPr="00BA7348">
        <w:t>инвестиций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целях</w:t>
      </w:r>
      <w:r w:rsidR="007736F9" w:rsidRPr="00BA7348">
        <w:t xml:space="preserve"> </w:t>
      </w:r>
      <w:r w:rsidRPr="00BA7348">
        <w:t>развития,</w:t>
      </w:r>
      <w:r w:rsidR="007736F9" w:rsidRPr="00BA7348">
        <w:t xml:space="preserve"> </w:t>
      </w:r>
      <w:r w:rsidRPr="00BA7348">
        <w:t>программа</w:t>
      </w:r>
      <w:r w:rsidR="007736F9" w:rsidRPr="00BA7348">
        <w:t xml:space="preserve"> </w:t>
      </w:r>
      <w:r w:rsidRPr="00BA7348">
        <w:t>будущих</w:t>
      </w:r>
      <w:r w:rsidR="007736F9" w:rsidRPr="00BA7348">
        <w:t xml:space="preserve"> </w:t>
      </w:r>
      <w:r w:rsidRPr="00BA7348">
        <w:t>переговоров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аграрной</w:t>
      </w:r>
      <w:r w:rsidR="007736F9" w:rsidRPr="00BA7348">
        <w:t xml:space="preserve"> </w:t>
      </w:r>
      <w:r w:rsidRPr="00BA7348">
        <w:t>сфере,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второе</w:t>
      </w:r>
      <w:r w:rsidR="007736F9" w:rsidRPr="00BA7348">
        <w:t xml:space="preserve"> </w:t>
      </w:r>
      <w:r w:rsidRPr="00BA7348">
        <w:t>соглашение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рыбным</w:t>
      </w:r>
      <w:r w:rsidR="007736F9" w:rsidRPr="00BA7348">
        <w:t xml:space="preserve"> </w:t>
      </w:r>
      <w:r w:rsidRPr="00BA7348">
        <w:t>субсидиям.</w:t>
      </w:r>
      <w:r w:rsidR="007736F9" w:rsidRPr="00BA7348">
        <w:t xml:space="preserve"> </w:t>
      </w:r>
      <w:r w:rsidRPr="00BA7348">
        <w:t>Среди</w:t>
      </w:r>
      <w:r w:rsidR="007736F9" w:rsidRPr="00BA7348">
        <w:t xml:space="preserve"> </w:t>
      </w:r>
      <w:r w:rsidRPr="00BA7348">
        <w:t>тем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обсуждения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соответствие</w:t>
      </w:r>
      <w:r w:rsidR="007736F9" w:rsidRPr="00BA7348">
        <w:t xml:space="preserve"> </w:t>
      </w:r>
      <w:r w:rsidRPr="00BA7348">
        <w:t>нормам</w:t>
      </w:r>
      <w:r w:rsidR="007736F9" w:rsidRPr="00BA7348">
        <w:t xml:space="preserve"> </w:t>
      </w:r>
      <w:r w:rsidRPr="00BA7348">
        <w:t>ВТО</w:t>
      </w:r>
      <w:r w:rsidR="007736F9" w:rsidRPr="00BA7348">
        <w:t xml:space="preserve"> </w:t>
      </w:r>
      <w:r w:rsidRPr="00BA7348">
        <w:t>пограничного</w:t>
      </w:r>
      <w:r w:rsidR="007736F9" w:rsidRPr="00BA7348">
        <w:t xml:space="preserve"> </w:t>
      </w:r>
      <w:r w:rsidRPr="00BA7348">
        <w:t>корректирующего</w:t>
      </w:r>
      <w:r w:rsidR="007736F9" w:rsidRPr="00BA7348">
        <w:t xml:space="preserve"> </w:t>
      </w:r>
      <w:r w:rsidRPr="00BA7348">
        <w:t>углеродного</w:t>
      </w:r>
      <w:r w:rsidR="007736F9" w:rsidRPr="00BA7348">
        <w:t xml:space="preserve"> </w:t>
      </w:r>
      <w:r w:rsidRPr="00BA7348">
        <w:t>механизма</w:t>
      </w:r>
      <w:r w:rsidR="007736F9" w:rsidRPr="00BA7348">
        <w:t xml:space="preserve"> </w:t>
      </w:r>
      <w:r w:rsidRPr="00BA7348">
        <w:t>(ПКУМ)</w:t>
      </w:r>
      <w:r w:rsidR="007736F9" w:rsidRPr="00BA7348">
        <w:t xml:space="preserve"> </w:t>
      </w:r>
      <w:r w:rsidRPr="00BA7348">
        <w:t>ЕС.</w:t>
      </w:r>
    </w:p>
    <w:p w:rsidR="00523E28" w:rsidRPr="00BA7348" w:rsidRDefault="00523E28" w:rsidP="00523E28">
      <w:r w:rsidRPr="00BA7348">
        <w:t>Министерская</w:t>
      </w:r>
      <w:r w:rsidR="007736F9" w:rsidRPr="00BA7348">
        <w:t xml:space="preserve"> </w:t>
      </w:r>
      <w:r w:rsidRPr="00BA7348">
        <w:t>конференция</w:t>
      </w:r>
      <w:r w:rsidR="007736F9" w:rsidRPr="00BA7348">
        <w:t xml:space="preserve"> </w:t>
      </w:r>
      <w:r w:rsidRPr="00BA7348">
        <w:t>является</w:t>
      </w:r>
      <w:r w:rsidR="007736F9" w:rsidRPr="00BA7348">
        <w:t xml:space="preserve"> </w:t>
      </w:r>
      <w:r w:rsidRPr="00BA7348">
        <w:t>высшим</w:t>
      </w:r>
      <w:r w:rsidR="007736F9" w:rsidRPr="00BA7348">
        <w:t xml:space="preserve"> </w:t>
      </w:r>
      <w:r w:rsidRPr="00BA7348">
        <w:t>руководящим</w:t>
      </w:r>
      <w:r w:rsidR="007736F9" w:rsidRPr="00BA7348">
        <w:t xml:space="preserve"> </w:t>
      </w:r>
      <w:r w:rsidRPr="00BA7348">
        <w:t>органом</w:t>
      </w:r>
      <w:r w:rsidR="007736F9" w:rsidRPr="00BA7348">
        <w:t xml:space="preserve"> </w:t>
      </w:r>
      <w:r w:rsidRPr="00BA7348">
        <w:t>ВТО.</w:t>
      </w:r>
      <w:r w:rsidR="007736F9" w:rsidRPr="00BA7348">
        <w:t xml:space="preserve"> </w:t>
      </w:r>
      <w:r w:rsidRPr="00BA7348">
        <w:t>Обычно</w:t>
      </w:r>
      <w:r w:rsidR="007736F9" w:rsidRPr="00BA7348">
        <w:t xml:space="preserve"> </w:t>
      </w:r>
      <w:r w:rsidRPr="00BA7348">
        <w:t>такие</w:t>
      </w:r>
      <w:r w:rsidR="007736F9" w:rsidRPr="00BA7348">
        <w:t xml:space="preserve"> </w:t>
      </w:r>
      <w:r w:rsidRPr="00BA7348">
        <w:t>форумы</w:t>
      </w:r>
      <w:r w:rsidR="007736F9" w:rsidRPr="00BA7348">
        <w:t xml:space="preserve"> </w:t>
      </w:r>
      <w:r w:rsidRPr="00BA7348">
        <w:t>проводятся</w:t>
      </w:r>
      <w:r w:rsidR="007736F9" w:rsidRPr="00BA7348">
        <w:t xml:space="preserve"> </w:t>
      </w:r>
      <w:r w:rsidRPr="00BA7348">
        <w:t>раз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два</w:t>
      </w:r>
      <w:r w:rsidR="007736F9" w:rsidRPr="00BA7348">
        <w:t xml:space="preserve"> </w:t>
      </w:r>
      <w:r w:rsidRPr="00BA7348">
        <w:t>года.</w:t>
      </w:r>
      <w:r w:rsidR="007736F9" w:rsidRPr="00BA7348">
        <w:t xml:space="preserve"> </w:t>
      </w:r>
      <w:r w:rsidRPr="00BA7348">
        <w:t>12-я</w:t>
      </w:r>
      <w:r w:rsidR="007736F9" w:rsidRPr="00BA7348">
        <w:t xml:space="preserve"> </w:t>
      </w:r>
      <w:r w:rsidRPr="00BA7348">
        <w:t>министерская</w:t>
      </w:r>
      <w:r w:rsidR="007736F9" w:rsidRPr="00BA7348">
        <w:t xml:space="preserve"> </w:t>
      </w:r>
      <w:r w:rsidRPr="00BA7348">
        <w:t>конференция</w:t>
      </w:r>
      <w:r w:rsidR="007736F9" w:rsidRPr="00BA7348">
        <w:t xml:space="preserve"> </w:t>
      </w:r>
      <w:r w:rsidRPr="00BA7348">
        <w:t>состоялась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июне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Женеве.</w:t>
      </w:r>
      <w:r w:rsidR="007736F9" w:rsidRPr="00BA7348">
        <w:t xml:space="preserve"> </w:t>
      </w:r>
      <w:r w:rsidRPr="00BA7348">
        <w:t>Согласно</w:t>
      </w:r>
      <w:r w:rsidR="007736F9" w:rsidRPr="00BA7348">
        <w:t xml:space="preserve"> </w:t>
      </w:r>
      <w:r w:rsidRPr="00BA7348">
        <w:t>решению</w:t>
      </w:r>
      <w:r w:rsidR="007736F9" w:rsidRPr="00BA7348">
        <w:t xml:space="preserve"> </w:t>
      </w:r>
      <w:r w:rsidRPr="00BA7348">
        <w:t>Генерального</w:t>
      </w:r>
      <w:r w:rsidR="007736F9" w:rsidRPr="00BA7348">
        <w:t xml:space="preserve"> </w:t>
      </w:r>
      <w:r w:rsidRPr="00BA7348">
        <w:t>совета,</w:t>
      </w:r>
      <w:r w:rsidR="007736F9" w:rsidRPr="00BA7348">
        <w:t xml:space="preserve"> </w:t>
      </w:r>
      <w:r w:rsidRPr="00BA7348">
        <w:t>14-я</w:t>
      </w:r>
      <w:r w:rsidR="007736F9" w:rsidRPr="00BA7348">
        <w:t xml:space="preserve"> </w:t>
      </w:r>
      <w:r w:rsidRPr="00BA7348">
        <w:t>министерская</w:t>
      </w:r>
      <w:r w:rsidR="007736F9" w:rsidRPr="00BA7348">
        <w:t xml:space="preserve"> </w:t>
      </w:r>
      <w:r w:rsidRPr="00BA7348">
        <w:t>конференция</w:t>
      </w:r>
      <w:r w:rsidR="007736F9" w:rsidRPr="00BA7348">
        <w:t xml:space="preserve"> </w:t>
      </w:r>
      <w:r w:rsidRPr="00BA7348">
        <w:t>ВТО</w:t>
      </w:r>
      <w:r w:rsidR="007736F9" w:rsidRPr="00BA7348">
        <w:t xml:space="preserve"> </w:t>
      </w:r>
      <w:r w:rsidRPr="00BA7348">
        <w:t>пройдет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Камеруне.</w:t>
      </w:r>
    </w:p>
    <w:p w:rsidR="00523E28" w:rsidRPr="00BA7348" w:rsidRDefault="00523E28" w:rsidP="00523E28">
      <w:pPr>
        <w:pStyle w:val="2"/>
      </w:pPr>
      <w:bookmarkStart w:id="111" w:name="_Toc159913036"/>
      <w:r w:rsidRPr="00BA7348">
        <w:t>Банки.ru,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Национальная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платежных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</w:t>
      </w:r>
      <w:r w:rsidRPr="00BA7348">
        <w:t>попала</w:t>
      </w:r>
      <w:r w:rsidR="007736F9" w:rsidRPr="00BA7348">
        <w:t xml:space="preserve"> </w:t>
      </w:r>
      <w:r w:rsidRPr="00BA7348">
        <w:t>под</w:t>
      </w:r>
      <w:r w:rsidR="007736F9" w:rsidRPr="00BA7348">
        <w:t xml:space="preserve"> </w:t>
      </w:r>
      <w:r w:rsidRPr="00BA7348">
        <w:t>санкции</w:t>
      </w:r>
      <w:r w:rsidR="007736F9" w:rsidRPr="00BA7348">
        <w:t xml:space="preserve"> </w:t>
      </w:r>
      <w:r w:rsidRPr="00BA7348">
        <w:t>США.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значит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владельцев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«</w:t>
      </w:r>
      <w:r w:rsidRPr="00BA7348">
        <w:t>Мир</w:t>
      </w:r>
      <w:r w:rsidR="007736F9" w:rsidRPr="00BA7348">
        <w:t>»</w:t>
      </w:r>
      <w:bookmarkEnd w:id="111"/>
    </w:p>
    <w:p w:rsidR="00523E28" w:rsidRPr="00BA7348" w:rsidRDefault="00523E28" w:rsidP="000A6596">
      <w:pPr>
        <w:pStyle w:val="3"/>
      </w:pPr>
      <w:bookmarkStart w:id="112" w:name="_Toc159913037"/>
      <w:r w:rsidRPr="00BA7348">
        <w:t>Минфин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ввел</w:t>
      </w:r>
      <w:r w:rsidR="007736F9" w:rsidRPr="00BA7348">
        <w:t xml:space="preserve"> </w:t>
      </w:r>
      <w:r w:rsidRPr="00BA7348">
        <w:t>новый</w:t>
      </w:r>
      <w:r w:rsidR="007736F9" w:rsidRPr="00BA7348">
        <w:t xml:space="preserve"> </w:t>
      </w:r>
      <w:r w:rsidRPr="00BA7348">
        <w:t>пакет</w:t>
      </w:r>
      <w:r w:rsidR="007736F9" w:rsidRPr="00BA7348">
        <w:t xml:space="preserve"> </w:t>
      </w:r>
      <w:r w:rsidRPr="00BA7348">
        <w:t>антироссийских</w:t>
      </w:r>
      <w:r w:rsidR="007736F9" w:rsidRPr="00BA7348">
        <w:t xml:space="preserve"> </w:t>
      </w:r>
      <w:r w:rsidRPr="00BA7348">
        <w:t>санкций.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него</w:t>
      </w:r>
      <w:r w:rsidR="007736F9" w:rsidRPr="00BA7348">
        <w:t xml:space="preserve"> </w:t>
      </w:r>
      <w:r w:rsidRPr="00BA7348">
        <w:t>вошли</w:t>
      </w:r>
      <w:r w:rsidR="007736F9" w:rsidRPr="00BA7348">
        <w:t xml:space="preserve"> </w:t>
      </w:r>
      <w:r w:rsidRPr="00BA7348">
        <w:t>банки:</w:t>
      </w:r>
      <w:r w:rsidR="007736F9" w:rsidRPr="00BA7348">
        <w:t xml:space="preserve"> </w:t>
      </w:r>
      <w:r w:rsidRPr="00BA7348">
        <w:t>Авангард,</w:t>
      </w:r>
      <w:r w:rsidR="007736F9" w:rsidRPr="00BA7348">
        <w:t xml:space="preserve"> </w:t>
      </w:r>
      <w:r w:rsidRPr="00BA7348">
        <w:t>БыстроБанк,</w:t>
      </w:r>
      <w:r w:rsidR="007736F9" w:rsidRPr="00BA7348">
        <w:t xml:space="preserve"> </w:t>
      </w:r>
      <w:r w:rsidRPr="00BA7348">
        <w:t>Датабанк,</w:t>
      </w:r>
      <w:r w:rsidR="007736F9" w:rsidRPr="00BA7348">
        <w:t xml:space="preserve"> </w:t>
      </w:r>
      <w:r w:rsidRPr="00BA7348">
        <w:t>Модульбанк,</w:t>
      </w:r>
      <w:r w:rsidR="007736F9" w:rsidRPr="00BA7348">
        <w:t xml:space="preserve"> </w:t>
      </w:r>
      <w:r w:rsidRPr="00BA7348">
        <w:t>МОРСКОЙ</w:t>
      </w:r>
      <w:r w:rsidR="007736F9" w:rsidRPr="00BA7348">
        <w:t xml:space="preserve"> </w:t>
      </w:r>
      <w:r w:rsidRPr="00BA7348">
        <w:t>БАНК,</w:t>
      </w:r>
      <w:r w:rsidR="007736F9" w:rsidRPr="00BA7348">
        <w:t xml:space="preserve"> </w:t>
      </w:r>
      <w:r w:rsidRPr="00BA7348">
        <w:t>МФК</w:t>
      </w:r>
      <w:r w:rsidR="007736F9" w:rsidRPr="00BA7348">
        <w:t xml:space="preserve"> </w:t>
      </w:r>
      <w:r w:rsidRPr="00BA7348">
        <w:t>банк,</w:t>
      </w:r>
      <w:r w:rsidR="007736F9" w:rsidRPr="00BA7348">
        <w:t xml:space="preserve"> </w:t>
      </w:r>
      <w:r w:rsidRPr="00BA7348">
        <w:t>РостФинанс,</w:t>
      </w:r>
      <w:r w:rsidR="007736F9" w:rsidRPr="00BA7348">
        <w:t xml:space="preserve"> «</w:t>
      </w:r>
      <w:r w:rsidRPr="00BA7348">
        <w:t>СБП</w:t>
      </w:r>
      <w:r w:rsidR="007736F9" w:rsidRPr="00BA7348">
        <w:t xml:space="preserve"> </w:t>
      </w:r>
      <w:r w:rsidRPr="00BA7348">
        <w:t>банк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Челиндбанк,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оператор</w:t>
      </w:r>
      <w:r w:rsidR="007736F9" w:rsidRPr="00BA7348">
        <w:t xml:space="preserve"> </w:t>
      </w:r>
      <w:r w:rsidRPr="00BA7348">
        <w:t>платежной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-</w:t>
      </w:r>
      <w:r w:rsidR="007736F9" w:rsidRPr="00BA7348">
        <w:t xml:space="preserve"> </w:t>
      </w:r>
      <w:r w:rsidRPr="00BA7348">
        <w:t>Национальная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платежных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</w:t>
      </w:r>
      <w:r w:rsidRPr="00BA7348">
        <w:t>(НСПК).</w:t>
      </w:r>
      <w:r w:rsidR="007736F9" w:rsidRPr="00BA7348">
        <w:t xml:space="preserve"> </w:t>
      </w:r>
      <w:r w:rsidRPr="00BA7348">
        <w:t>Разобрались,</w:t>
      </w:r>
      <w:r w:rsidR="007736F9" w:rsidRPr="00BA7348">
        <w:t xml:space="preserve"> </w:t>
      </w:r>
      <w:r w:rsidRPr="00BA7348">
        <w:t>затронут</w:t>
      </w:r>
      <w:r w:rsidR="007736F9" w:rsidRPr="00BA7348">
        <w:t xml:space="preserve"> </w:t>
      </w:r>
      <w:r w:rsidRPr="00BA7348">
        <w:t>ли</w:t>
      </w:r>
      <w:r w:rsidR="007736F9" w:rsidRPr="00BA7348">
        <w:t xml:space="preserve"> </w:t>
      </w:r>
      <w:r w:rsidRPr="00BA7348">
        <w:t>ограничения</w:t>
      </w:r>
      <w:r w:rsidR="007736F9" w:rsidRPr="00BA7348">
        <w:t xml:space="preserve"> </w:t>
      </w:r>
      <w:r w:rsidRPr="00BA7348">
        <w:t>владельцев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</w:t>
      </w:r>
      <w:r w:rsidRPr="00BA7348">
        <w:t>российских</w:t>
      </w:r>
      <w:r w:rsidR="007736F9" w:rsidRPr="00BA7348">
        <w:t xml:space="preserve"> </w:t>
      </w:r>
      <w:r w:rsidRPr="00BA7348">
        <w:t>банков.</w:t>
      </w:r>
      <w:bookmarkEnd w:id="112"/>
    </w:p>
    <w:p w:rsidR="00523E28" w:rsidRPr="00BA7348" w:rsidRDefault="00523E28" w:rsidP="00523E28">
      <w:r w:rsidRPr="00BA7348">
        <w:t>ЧТО</w:t>
      </w:r>
      <w:r w:rsidR="007736F9" w:rsidRPr="00BA7348">
        <w:t xml:space="preserve"> </w:t>
      </w:r>
      <w:r w:rsidRPr="00BA7348">
        <w:t>ТАКОЕ</w:t>
      </w:r>
      <w:r w:rsidR="007736F9" w:rsidRPr="00BA7348">
        <w:t xml:space="preserve"> </w:t>
      </w:r>
      <w:r w:rsidRPr="00BA7348">
        <w:t>ПЛАТЕЖНАЯ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«</w:t>
      </w:r>
      <w:r w:rsidRPr="00BA7348">
        <w:t>МИР</w:t>
      </w:r>
      <w:r w:rsidR="007736F9" w:rsidRPr="00BA7348">
        <w:t>»</w:t>
      </w:r>
    </w:p>
    <w:p w:rsidR="00523E28" w:rsidRPr="00BA7348" w:rsidRDefault="00523E28" w:rsidP="00523E28">
      <w:r w:rsidRPr="00BA7348">
        <w:t>Национальная</w:t>
      </w:r>
      <w:r w:rsidR="007736F9" w:rsidRPr="00BA7348">
        <w:t xml:space="preserve"> </w:t>
      </w:r>
      <w:r w:rsidRPr="00BA7348">
        <w:t>платежная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занимается</w:t>
      </w:r>
      <w:r w:rsidR="007736F9" w:rsidRPr="00BA7348">
        <w:t xml:space="preserve"> </w:t>
      </w:r>
      <w:r w:rsidRPr="00BA7348">
        <w:t>обработкой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трансакций</w:t>
      </w:r>
      <w:r w:rsidR="007736F9" w:rsidRPr="00BA7348">
        <w:t xml:space="preserve"> </w:t>
      </w:r>
      <w:r w:rsidRPr="00BA7348">
        <w:t>внутри</w:t>
      </w:r>
      <w:r w:rsidR="007736F9" w:rsidRPr="00BA7348">
        <w:t xml:space="preserve"> </w:t>
      </w:r>
      <w:r w:rsidRPr="00BA7348">
        <w:t>России.</w:t>
      </w:r>
      <w:r w:rsidR="007736F9" w:rsidRPr="00BA7348">
        <w:t xml:space="preserve"> </w:t>
      </w:r>
      <w:r w:rsidRPr="00BA7348">
        <w:t>Создание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началось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2014</w:t>
      </w:r>
      <w:r w:rsidR="007736F9" w:rsidRPr="00BA7348">
        <w:t xml:space="preserve"> </w:t>
      </w:r>
      <w:r w:rsidRPr="00BA7348">
        <w:t>году,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ответ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первые</w:t>
      </w:r>
      <w:r w:rsidR="007736F9" w:rsidRPr="00BA7348">
        <w:t xml:space="preserve"> </w:t>
      </w:r>
      <w:r w:rsidRPr="00BA7348">
        <w:t>санкции</w:t>
      </w:r>
      <w:r w:rsidR="007736F9" w:rsidRPr="00BA7348">
        <w:t xml:space="preserve"> </w:t>
      </w:r>
      <w:r w:rsidRPr="00BA7348">
        <w:lastRenderedPageBreak/>
        <w:t>Запада,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запуск</w:t>
      </w:r>
      <w:r w:rsidR="007736F9" w:rsidRPr="00BA7348">
        <w:t xml:space="preserve"> </w:t>
      </w:r>
      <w:r w:rsidRPr="00BA7348">
        <w:t>НСПК</w:t>
      </w:r>
      <w:r w:rsidR="007736F9" w:rsidRPr="00BA7348">
        <w:t xml:space="preserve"> </w:t>
      </w:r>
      <w:r w:rsidRPr="00BA7348">
        <w:t>состоялся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2015</w:t>
      </w:r>
      <w:r w:rsidR="007736F9" w:rsidRPr="00BA7348">
        <w:t xml:space="preserve"> </w:t>
      </w:r>
      <w:r w:rsidRPr="00BA7348">
        <w:t>году.</w:t>
      </w:r>
      <w:r w:rsidR="007736F9" w:rsidRPr="00BA7348">
        <w:t xml:space="preserve"> </w:t>
      </w:r>
      <w:r w:rsidRPr="00BA7348">
        <w:t>Оператором</w:t>
      </w:r>
      <w:r w:rsidR="007736F9" w:rsidRPr="00BA7348">
        <w:t xml:space="preserve"> «</w:t>
      </w:r>
      <w:r w:rsidRPr="00BA7348">
        <w:t>Мира</w:t>
      </w:r>
      <w:r w:rsidR="007736F9" w:rsidRPr="00BA7348">
        <w:t xml:space="preserve">» </w:t>
      </w:r>
      <w:r w:rsidRPr="00BA7348">
        <w:t>является</w:t>
      </w:r>
      <w:r w:rsidR="007736F9" w:rsidRPr="00BA7348">
        <w:t xml:space="preserve"> </w:t>
      </w:r>
      <w:r w:rsidRPr="00BA7348">
        <w:t>Национальная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платежных</w:t>
      </w:r>
      <w:r w:rsidR="007736F9" w:rsidRPr="00BA7348">
        <w:t xml:space="preserve"> </w:t>
      </w:r>
      <w:r w:rsidRPr="00BA7348">
        <w:t>карт,</w:t>
      </w:r>
      <w:r w:rsidR="007736F9" w:rsidRPr="00BA7348">
        <w:t xml:space="preserve"> </w:t>
      </w:r>
      <w:r w:rsidRPr="00BA7348">
        <w:t>полностью</w:t>
      </w:r>
      <w:r w:rsidR="007736F9" w:rsidRPr="00BA7348">
        <w:t xml:space="preserve"> </w:t>
      </w:r>
      <w:r w:rsidRPr="00BA7348">
        <w:t>подконтрольная</w:t>
      </w:r>
      <w:r w:rsidR="007736F9" w:rsidRPr="00BA7348">
        <w:t xml:space="preserve"> </w:t>
      </w:r>
      <w:r w:rsidRPr="00BA7348">
        <w:t>Центральному</w:t>
      </w:r>
      <w:r w:rsidR="007736F9" w:rsidRPr="00BA7348">
        <w:t xml:space="preserve"> </w:t>
      </w:r>
      <w:r w:rsidRPr="00BA7348">
        <w:t>банку</w:t>
      </w:r>
      <w:r w:rsidR="007736F9" w:rsidRPr="00BA7348">
        <w:t xml:space="preserve"> </w:t>
      </w:r>
      <w:r w:rsidRPr="00BA7348">
        <w:t>России.</w:t>
      </w:r>
    </w:p>
    <w:p w:rsidR="00523E28" w:rsidRPr="00BA7348" w:rsidRDefault="00523E28" w:rsidP="00523E28">
      <w:r w:rsidRPr="00BA7348">
        <w:t>В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международные</w:t>
      </w:r>
      <w:r w:rsidR="007736F9" w:rsidRPr="00BA7348">
        <w:t xml:space="preserve"> </w:t>
      </w:r>
      <w:r w:rsidRPr="00BA7348">
        <w:t>платежные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Visa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Mastercard</w:t>
      </w:r>
      <w:r w:rsidR="007736F9" w:rsidRPr="00BA7348">
        <w:t xml:space="preserve"> </w:t>
      </w:r>
      <w:r w:rsidRPr="00BA7348">
        <w:t>приостановили</w:t>
      </w:r>
      <w:r w:rsidR="007736F9" w:rsidRPr="00BA7348">
        <w:t xml:space="preserve"> </w:t>
      </w:r>
      <w:r w:rsidRPr="00BA7348">
        <w:t>деятельность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России.</w:t>
      </w:r>
      <w:r w:rsidR="007736F9" w:rsidRPr="00BA7348">
        <w:t xml:space="preserve"> </w:t>
      </w:r>
      <w:r w:rsidRPr="00BA7348">
        <w:t>Привязанные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ним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</w:t>
      </w:r>
      <w:r w:rsidRPr="00BA7348">
        <w:t>российских</w:t>
      </w:r>
      <w:r w:rsidR="007736F9" w:rsidRPr="00BA7348">
        <w:t xml:space="preserve"> </w:t>
      </w:r>
      <w:r w:rsidRPr="00BA7348">
        <w:t>банков</w:t>
      </w:r>
      <w:r w:rsidR="007736F9" w:rsidRPr="00BA7348">
        <w:t xml:space="preserve"> </w:t>
      </w:r>
      <w:r w:rsidRPr="00BA7348">
        <w:t>перестали</w:t>
      </w:r>
      <w:r w:rsidR="007736F9" w:rsidRPr="00BA7348">
        <w:t xml:space="preserve"> </w:t>
      </w:r>
      <w:r w:rsidRPr="00BA7348">
        <w:t>работать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рубежом,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выпущенные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границей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</w:t>
      </w:r>
      <w:r w:rsidRPr="00BA7348">
        <w:t>Visa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Mastercard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принимаются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РФ.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благодаря</w:t>
      </w:r>
      <w:r w:rsidR="007736F9" w:rsidRPr="00BA7348">
        <w:t xml:space="preserve"> </w:t>
      </w:r>
      <w:r w:rsidRPr="00BA7348">
        <w:t>тому,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все</w:t>
      </w:r>
      <w:r w:rsidR="007736F9" w:rsidRPr="00BA7348">
        <w:t xml:space="preserve"> </w:t>
      </w:r>
      <w:r w:rsidRPr="00BA7348">
        <w:t>платежи</w:t>
      </w:r>
      <w:r w:rsidR="007736F9" w:rsidRPr="00BA7348">
        <w:t xml:space="preserve"> </w:t>
      </w:r>
      <w:r w:rsidRPr="00BA7348">
        <w:t>внутри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осуществляются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</w:t>
      </w:r>
      <w:r w:rsidRPr="00BA7348">
        <w:t>НСПК,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</w:t>
      </w:r>
      <w:r w:rsidRPr="00BA7348">
        <w:t>иностранных</w:t>
      </w:r>
      <w:r w:rsidR="007736F9" w:rsidRPr="00BA7348">
        <w:t xml:space="preserve"> </w:t>
      </w:r>
      <w:r w:rsidRPr="00BA7348">
        <w:t>платежных</w:t>
      </w:r>
      <w:r w:rsidR="007736F9" w:rsidRPr="00BA7348">
        <w:t xml:space="preserve"> </w:t>
      </w:r>
      <w:r w:rsidRPr="00BA7348">
        <w:t>систем,</w:t>
      </w:r>
      <w:r w:rsidR="007736F9" w:rsidRPr="00BA7348">
        <w:t xml:space="preserve"> </w:t>
      </w:r>
      <w:r w:rsidRPr="00BA7348">
        <w:t>выпущенные</w:t>
      </w:r>
      <w:r w:rsidR="007736F9" w:rsidRPr="00BA7348">
        <w:t xml:space="preserve"> </w:t>
      </w:r>
      <w:r w:rsidRPr="00BA7348">
        <w:t>российскими</w:t>
      </w:r>
      <w:r w:rsidR="007736F9" w:rsidRPr="00BA7348">
        <w:t xml:space="preserve"> </w:t>
      </w:r>
      <w:r w:rsidRPr="00BA7348">
        <w:t>банками,</w:t>
      </w:r>
      <w:r w:rsidR="007736F9" w:rsidRPr="00BA7348">
        <w:t xml:space="preserve"> </w:t>
      </w:r>
      <w:r w:rsidRPr="00BA7348">
        <w:t>продолжают</w:t>
      </w:r>
      <w:r w:rsidR="007736F9" w:rsidRPr="00BA7348">
        <w:t xml:space="preserve"> </w:t>
      </w:r>
      <w:r w:rsidRPr="00BA7348">
        <w:t>работать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России.</w:t>
      </w:r>
    </w:p>
    <w:p w:rsidR="00523E28" w:rsidRPr="00BA7348" w:rsidRDefault="00523E28" w:rsidP="00523E28">
      <w:r w:rsidRPr="00BA7348">
        <w:t>БУДУТ</w:t>
      </w:r>
      <w:r w:rsidR="007736F9" w:rsidRPr="00BA7348">
        <w:t xml:space="preserve"> </w:t>
      </w:r>
      <w:r w:rsidRPr="00BA7348">
        <w:t>ЛИ</w:t>
      </w:r>
      <w:r w:rsidR="007736F9" w:rsidRPr="00BA7348">
        <w:t xml:space="preserve"> </w:t>
      </w:r>
      <w:r w:rsidRPr="00BA7348">
        <w:t>РАБОТАТЬ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В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ВВЕДЕНИЯ</w:t>
      </w:r>
      <w:r w:rsidR="007736F9" w:rsidRPr="00BA7348">
        <w:t xml:space="preserve"> </w:t>
      </w:r>
      <w:r w:rsidRPr="00BA7348">
        <w:t>САНКЦИЙ</w:t>
      </w:r>
    </w:p>
    <w:p w:rsidR="00523E28" w:rsidRPr="00BA7348" w:rsidRDefault="00523E28" w:rsidP="00523E28">
      <w:r w:rsidRPr="00BA7348">
        <w:t>Работа</w:t>
      </w:r>
      <w:r w:rsidR="007736F9" w:rsidRPr="00BA7348">
        <w:t xml:space="preserve"> </w:t>
      </w:r>
      <w:r w:rsidRPr="00BA7348">
        <w:t>Национальной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платежных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</w:t>
      </w:r>
      <w:r w:rsidRPr="00BA7348">
        <w:t>полностью</w:t>
      </w:r>
      <w:r w:rsidR="007736F9" w:rsidRPr="00BA7348">
        <w:t xml:space="preserve"> </w:t>
      </w:r>
      <w:r w:rsidRPr="00BA7348">
        <w:t>автономна.</w:t>
      </w:r>
      <w:r w:rsidR="007736F9" w:rsidRPr="00BA7348">
        <w:t xml:space="preserve"> </w:t>
      </w:r>
      <w:r w:rsidRPr="00BA7348">
        <w:t>Санкции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повлияют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работу</w:t>
      </w:r>
      <w:r w:rsidR="007736F9" w:rsidRPr="00BA7348">
        <w:t xml:space="preserve"> </w:t>
      </w:r>
      <w:r w:rsidRPr="00BA7348">
        <w:t>платежных</w:t>
      </w:r>
      <w:r w:rsidR="007736F9" w:rsidRPr="00BA7348">
        <w:t xml:space="preserve"> </w:t>
      </w:r>
      <w:r w:rsidRPr="00BA7348">
        <w:t>сервисов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территории</w:t>
      </w:r>
      <w:r w:rsidR="007736F9" w:rsidRPr="00BA7348">
        <w:t xml:space="preserve"> </w:t>
      </w:r>
      <w:r w:rsidRPr="00BA7348">
        <w:t>России.</w:t>
      </w:r>
    </w:p>
    <w:p w:rsidR="00523E28" w:rsidRPr="00BA7348" w:rsidRDefault="007736F9" w:rsidP="00523E28">
      <w:r w:rsidRPr="00BA7348">
        <w:t>«</w:t>
      </w:r>
      <w:r w:rsidR="00523E28" w:rsidRPr="00BA7348">
        <w:t>Обработка</w:t>
      </w:r>
      <w:r w:rsidRPr="00BA7348">
        <w:t xml:space="preserve"> </w:t>
      </w:r>
      <w:r w:rsidR="00523E28" w:rsidRPr="00BA7348">
        <w:t>операций</w:t>
      </w:r>
      <w:r w:rsidRPr="00BA7348">
        <w:t xml:space="preserve"> </w:t>
      </w:r>
      <w:r w:rsidR="00523E28" w:rsidRPr="00BA7348">
        <w:t>по</w:t>
      </w:r>
      <w:r w:rsidRPr="00BA7348">
        <w:t xml:space="preserve"> </w:t>
      </w:r>
      <w:r w:rsidR="00523E28" w:rsidRPr="00BA7348">
        <w:t>картам</w:t>
      </w:r>
      <w:r w:rsidRPr="00BA7348">
        <w:t xml:space="preserve"> </w:t>
      </w:r>
      <w:r w:rsidR="00523E28" w:rsidRPr="00BA7348">
        <w:t>международных</w:t>
      </w:r>
      <w:r w:rsidRPr="00BA7348">
        <w:t xml:space="preserve"> </w:t>
      </w:r>
      <w:r w:rsidR="00523E28" w:rsidRPr="00BA7348">
        <w:t>платежных</w:t>
      </w:r>
      <w:r w:rsidRPr="00BA7348">
        <w:t xml:space="preserve"> </w:t>
      </w:r>
      <w:r w:rsidR="00523E28" w:rsidRPr="00BA7348">
        <w:t>систем,</w:t>
      </w:r>
      <w:r w:rsidRPr="00BA7348">
        <w:t xml:space="preserve"> </w:t>
      </w:r>
      <w:r w:rsidR="00523E28" w:rsidRPr="00BA7348">
        <w:t>выпущенных</w:t>
      </w:r>
      <w:r w:rsidRPr="00BA7348">
        <w:t xml:space="preserve"> </w:t>
      </w:r>
      <w:r w:rsidR="00523E28" w:rsidRPr="00BA7348">
        <w:t>российскими</w:t>
      </w:r>
      <w:r w:rsidRPr="00BA7348">
        <w:t xml:space="preserve"> </w:t>
      </w:r>
      <w:r w:rsidR="00523E28" w:rsidRPr="00BA7348">
        <w:t>банками,</w:t>
      </w:r>
      <w:r w:rsidRPr="00BA7348">
        <w:t xml:space="preserve"> </w:t>
      </w:r>
      <w:r w:rsidR="00523E28" w:rsidRPr="00BA7348">
        <w:t>продолжает</w:t>
      </w:r>
      <w:r w:rsidRPr="00BA7348">
        <w:t xml:space="preserve"> </w:t>
      </w:r>
      <w:r w:rsidR="00523E28" w:rsidRPr="00BA7348">
        <w:t>осуществляться</w:t>
      </w:r>
      <w:r w:rsidRPr="00BA7348">
        <w:t xml:space="preserve"> </w:t>
      </w:r>
      <w:r w:rsidR="00523E28" w:rsidRPr="00BA7348">
        <w:t>НСПК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штатном</w:t>
      </w:r>
      <w:r w:rsidRPr="00BA7348">
        <w:t xml:space="preserve"> </w:t>
      </w:r>
      <w:r w:rsidR="00523E28" w:rsidRPr="00BA7348">
        <w:t>режиме.</w:t>
      </w:r>
      <w:r w:rsidRPr="00BA7348">
        <w:t xml:space="preserve"> </w:t>
      </w:r>
      <w:r w:rsidR="00523E28" w:rsidRPr="00BA7348">
        <w:t>Работа</w:t>
      </w:r>
      <w:r w:rsidRPr="00BA7348">
        <w:t xml:space="preserve"> </w:t>
      </w:r>
      <w:r w:rsidR="00523E28" w:rsidRPr="00BA7348">
        <w:t>сервисов</w:t>
      </w:r>
      <w:r w:rsidRPr="00BA7348">
        <w:t xml:space="preserve"> </w:t>
      </w:r>
      <w:r w:rsidR="00523E28" w:rsidRPr="00BA7348">
        <w:t>платежной</w:t>
      </w:r>
      <w:r w:rsidRPr="00BA7348">
        <w:t xml:space="preserve"> </w:t>
      </w:r>
      <w:r w:rsidR="00523E28" w:rsidRPr="00BA7348">
        <w:t>системы</w:t>
      </w:r>
      <w:r w:rsidRPr="00BA7348">
        <w:t xml:space="preserve"> «</w:t>
      </w:r>
      <w:r w:rsidR="00523E28" w:rsidRPr="00BA7348">
        <w:t>Мир</w:t>
      </w:r>
      <w:r w:rsidRPr="00BA7348">
        <w:t xml:space="preserve">» </w:t>
      </w:r>
      <w:r w:rsidR="00523E28" w:rsidRPr="00BA7348">
        <w:t>и</w:t>
      </w:r>
      <w:r w:rsidRPr="00BA7348">
        <w:t xml:space="preserve"> </w:t>
      </w:r>
      <w:r w:rsidR="00523E28" w:rsidRPr="00BA7348">
        <w:t>операции</w:t>
      </w:r>
      <w:r w:rsidRPr="00BA7348">
        <w:t xml:space="preserve"> </w:t>
      </w:r>
      <w:r w:rsidR="00523E28" w:rsidRPr="00BA7348">
        <w:t>через</w:t>
      </w:r>
      <w:r w:rsidRPr="00BA7348">
        <w:t xml:space="preserve"> </w:t>
      </w:r>
      <w:r w:rsidR="00523E28" w:rsidRPr="00BA7348">
        <w:t>систему</w:t>
      </w:r>
      <w:r w:rsidRPr="00BA7348">
        <w:t xml:space="preserve"> </w:t>
      </w:r>
      <w:r w:rsidR="00523E28" w:rsidRPr="00BA7348">
        <w:t>быстрых</w:t>
      </w:r>
      <w:r w:rsidRPr="00BA7348">
        <w:t xml:space="preserve"> </w:t>
      </w:r>
      <w:r w:rsidR="00523E28" w:rsidRPr="00BA7348">
        <w:t>платежей</w:t>
      </w:r>
      <w:r w:rsidRPr="00BA7348">
        <w:t xml:space="preserve"> </w:t>
      </w:r>
      <w:r w:rsidR="00523E28" w:rsidRPr="00BA7348">
        <w:t>(СБП)</w:t>
      </w:r>
      <w:r w:rsidRPr="00BA7348">
        <w:t xml:space="preserve"> </w:t>
      </w:r>
      <w:r w:rsidR="00523E28" w:rsidRPr="00BA7348">
        <w:t>проводятся</w:t>
      </w:r>
      <w:r w:rsidRPr="00BA7348">
        <w:t xml:space="preserve"> </w:t>
      </w:r>
      <w:r w:rsidR="00523E28" w:rsidRPr="00BA7348">
        <w:t>как</w:t>
      </w:r>
      <w:r w:rsidRPr="00BA7348">
        <w:t xml:space="preserve"> </w:t>
      </w:r>
      <w:r w:rsidR="00523E28" w:rsidRPr="00BA7348">
        <w:t>обычно</w:t>
      </w:r>
      <w:r w:rsidRPr="00BA7348">
        <w:t xml:space="preserve"> </w:t>
      </w:r>
      <w:r w:rsidR="00523E28" w:rsidRPr="00BA7348">
        <w:t>и</w:t>
      </w:r>
      <w:r w:rsidRPr="00BA7348">
        <w:t xml:space="preserve"> </w:t>
      </w:r>
      <w:r w:rsidR="00523E28" w:rsidRPr="00BA7348">
        <w:t>доступны</w:t>
      </w:r>
      <w:r w:rsidRPr="00BA7348">
        <w:t xml:space="preserve"> </w:t>
      </w:r>
      <w:r w:rsidR="00523E28" w:rsidRPr="00BA7348">
        <w:t>пользователям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полном</w:t>
      </w:r>
      <w:r w:rsidRPr="00BA7348">
        <w:t xml:space="preserve"> </w:t>
      </w:r>
      <w:r w:rsidR="00523E28" w:rsidRPr="00BA7348">
        <w:t>объеме</w:t>
      </w:r>
      <w:r w:rsidRPr="00BA7348">
        <w:t>»</w:t>
      </w:r>
      <w:r w:rsidR="00523E28" w:rsidRPr="00BA7348">
        <w:t>,</w:t>
      </w:r>
      <w:r w:rsidRPr="00BA7348">
        <w:t xml:space="preserve"> </w:t>
      </w:r>
      <w:r w:rsidR="00523E28" w:rsidRPr="00BA7348">
        <w:t>-</w:t>
      </w:r>
      <w:r w:rsidRPr="00BA7348">
        <w:t xml:space="preserve"> </w:t>
      </w:r>
      <w:r w:rsidR="00523E28" w:rsidRPr="00BA7348">
        <w:t>говорится</w:t>
      </w:r>
      <w:r w:rsidRPr="00BA7348">
        <w:t xml:space="preserve"> </w:t>
      </w:r>
      <w:r w:rsidR="00523E28" w:rsidRPr="00BA7348">
        <w:t>в</w:t>
      </w:r>
      <w:r w:rsidRPr="00BA7348">
        <w:t xml:space="preserve"> </w:t>
      </w:r>
      <w:r w:rsidR="00523E28" w:rsidRPr="00BA7348">
        <w:t>сообщении</w:t>
      </w:r>
      <w:r w:rsidRPr="00BA7348">
        <w:t xml:space="preserve"> </w:t>
      </w:r>
      <w:r w:rsidR="00523E28" w:rsidRPr="00BA7348">
        <w:t>пресс-службы</w:t>
      </w:r>
      <w:r w:rsidRPr="00BA7348">
        <w:t xml:space="preserve"> </w:t>
      </w:r>
      <w:r w:rsidR="00523E28" w:rsidRPr="00BA7348">
        <w:t>НСПК.</w:t>
      </w:r>
    </w:p>
    <w:p w:rsidR="00523E28" w:rsidRPr="00BA7348" w:rsidRDefault="00523E28" w:rsidP="00523E28">
      <w:r w:rsidRPr="00BA7348">
        <w:t>Пенсии,</w:t>
      </w:r>
      <w:r w:rsidR="007736F9" w:rsidRPr="00BA7348">
        <w:t xml:space="preserve"> </w:t>
      </w:r>
      <w:r w:rsidRPr="00BA7348">
        <w:t>стипендии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другие</w:t>
      </w:r>
      <w:r w:rsidR="007736F9" w:rsidRPr="00BA7348">
        <w:t xml:space="preserve"> </w:t>
      </w:r>
      <w:r w:rsidRPr="00BA7348">
        <w:t>бюджетные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осуществляются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«</w:t>
      </w:r>
      <w:r w:rsidRPr="00BA7348">
        <w:t>Мир</w:t>
      </w:r>
      <w:r w:rsidR="007736F9" w:rsidRPr="00BA7348">
        <w:t>»</w:t>
      </w:r>
      <w:r w:rsidRPr="00BA7348">
        <w:t>.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данным</w:t>
      </w:r>
      <w:r w:rsidR="007736F9" w:rsidRPr="00BA7348">
        <w:t xml:space="preserve"> </w:t>
      </w:r>
      <w:r w:rsidRPr="00BA7348">
        <w:t>Центробанка,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приходится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половины</w:t>
      </w:r>
      <w:r w:rsidR="007736F9" w:rsidRPr="00BA7348">
        <w:t xml:space="preserve"> </w:t>
      </w:r>
      <w:r w:rsidRPr="00BA7348">
        <w:t>платежного</w:t>
      </w:r>
      <w:r w:rsidR="007736F9" w:rsidRPr="00BA7348">
        <w:t xml:space="preserve"> </w:t>
      </w:r>
      <w:r w:rsidRPr="00BA7348">
        <w:t>рынка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девять</w:t>
      </w:r>
      <w:r w:rsidR="007736F9" w:rsidRPr="00BA7348">
        <w:t xml:space="preserve"> </w:t>
      </w:r>
      <w:r w:rsidRPr="00BA7348">
        <w:t>месяцев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доля</w:t>
      </w:r>
      <w:r w:rsidR="007736F9" w:rsidRPr="00BA7348">
        <w:t xml:space="preserve"> </w:t>
      </w:r>
      <w:r w:rsidRPr="00BA7348">
        <w:t>операций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картам</w:t>
      </w:r>
      <w:r w:rsidR="007736F9" w:rsidRPr="00BA7348">
        <w:t xml:space="preserve"> </w:t>
      </w:r>
      <w:r w:rsidRPr="00BA7348">
        <w:t>выросла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52,5%.</w:t>
      </w:r>
      <w:r w:rsidR="007736F9" w:rsidRPr="00BA7348">
        <w:t xml:space="preserve"> </w:t>
      </w:r>
      <w:r w:rsidRPr="00BA7348">
        <w:t>Всего</w:t>
      </w:r>
      <w:r w:rsidR="007736F9" w:rsidRPr="00BA7348">
        <w:t xml:space="preserve"> </w:t>
      </w:r>
      <w:r w:rsidRPr="00BA7348">
        <w:t>финансовые</w:t>
      </w:r>
      <w:r w:rsidR="007736F9" w:rsidRPr="00BA7348">
        <w:t xml:space="preserve"> </w:t>
      </w:r>
      <w:r w:rsidRPr="00BA7348">
        <w:t>организации</w:t>
      </w:r>
      <w:r w:rsidR="007736F9" w:rsidRPr="00BA7348">
        <w:t xml:space="preserve"> </w:t>
      </w:r>
      <w:r w:rsidRPr="00BA7348">
        <w:t>выпустили</w:t>
      </w:r>
      <w:r w:rsidR="007736F9" w:rsidRPr="00BA7348">
        <w:t xml:space="preserve"> </w:t>
      </w:r>
      <w:r w:rsidRPr="00BA7348">
        <w:t>256</w:t>
      </w:r>
      <w:r w:rsidR="007736F9" w:rsidRPr="00BA7348">
        <w:t xml:space="preserve"> </w:t>
      </w:r>
      <w:r w:rsidRPr="00BA7348">
        <w:t>млн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«</w:t>
      </w:r>
      <w:r w:rsidRPr="00BA7348">
        <w:t>Мир</w:t>
      </w:r>
      <w:r w:rsidR="007736F9" w:rsidRPr="00BA7348">
        <w:t>»</w:t>
      </w:r>
      <w:r w:rsidRPr="00BA7348">
        <w:t>.</w:t>
      </w:r>
    </w:p>
    <w:p w:rsidR="00523E28" w:rsidRPr="00BA7348" w:rsidRDefault="00523E28" w:rsidP="00523E28">
      <w:r w:rsidRPr="00BA7348">
        <w:t>БУДУТ</w:t>
      </w:r>
      <w:r w:rsidR="007736F9" w:rsidRPr="00BA7348">
        <w:t xml:space="preserve"> </w:t>
      </w:r>
      <w:r w:rsidRPr="00BA7348">
        <w:t>ЛИ</w:t>
      </w:r>
      <w:r w:rsidR="007736F9" w:rsidRPr="00BA7348">
        <w:t xml:space="preserve"> </w:t>
      </w:r>
      <w:r w:rsidRPr="00BA7348">
        <w:t>ПРИНИМАТЬ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ЗА</w:t>
      </w:r>
      <w:r w:rsidR="007736F9" w:rsidRPr="00BA7348">
        <w:t xml:space="preserve"> </w:t>
      </w:r>
      <w:r w:rsidRPr="00BA7348">
        <w:t>ГРАНИЦЕЙ</w:t>
      </w:r>
    </w:p>
    <w:p w:rsidR="00523E28" w:rsidRPr="00BA7348" w:rsidRDefault="00523E28" w:rsidP="00523E28">
      <w:r w:rsidRPr="00BA7348">
        <w:t>Спрос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</w:t>
      </w:r>
      <w:r w:rsidRPr="00BA7348">
        <w:t>национальной</w:t>
      </w:r>
      <w:r w:rsidR="007736F9" w:rsidRPr="00BA7348">
        <w:t xml:space="preserve"> </w:t>
      </w:r>
      <w:r w:rsidRPr="00BA7348">
        <w:t>платежной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вырос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ими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оплачивать</w:t>
      </w:r>
      <w:r w:rsidR="007736F9" w:rsidRPr="00BA7348">
        <w:t xml:space="preserve"> </w:t>
      </w:r>
      <w:r w:rsidRPr="00BA7348">
        <w:t>покупки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границей.</w:t>
      </w:r>
    </w:p>
    <w:p w:rsidR="00523E28" w:rsidRPr="00BA7348" w:rsidRDefault="00523E28" w:rsidP="00523E28">
      <w:r w:rsidRPr="00BA7348">
        <w:t>На</w:t>
      </w:r>
      <w:r w:rsidR="007736F9" w:rsidRPr="00BA7348">
        <w:t xml:space="preserve"> </w:t>
      </w:r>
      <w:r w:rsidRPr="00BA7348">
        <w:t>февраль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</w:t>
      </w:r>
      <w:r w:rsidRPr="00BA7348">
        <w:t>российской</w:t>
      </w:r>
      <w:r w:rsidR="007736F9" w:rsidRPr="00BA7348">
        <w:t xml:space="preserve"> </w:t>
      </w:r>
      <w:r w:rsidRPr="00BA7348">
        <w:t>платежной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принимаются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следующих</w:t>
      </w:r>
      <w:r w:rsidR="007736F9" w:rsidRPr="00BA7348">
        <w:t xml:space="preserve"> </w:t>
      </w:r>
      <w:r w:rsidRPr="00BA7348">
        <w:t>странах: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Армения</w:t>
      </w:r>
      <w:r w:rsidR="007736F9" w:rsidRPr="00BA7348">
        <w:t xml:space="preserve"> </w:t>
      </w:r>
      <w:r w:rsidRPr="00BA7348">
        <w:t>(доступно</w:t>
      </w:r>
      <w:r w:rsidR="007736F9" w:rsidRPr="00BA7348">
        <w:t xml:space="preserve"> </w:t>
      </w:r>
      <w:r w:rsidRPr="00BA7348">
        <w:t>снятие</w:t>
      </w:r>
      <w:r w:rsidR="007736F9" w:rsidRPr="00BA7348">
        <w:t xml:space="preserve"> </w:t>
      </w:r>
      <w:r w:rsidRPr="00BA7348">
        <w:t>наличных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оплата</w:t>
      </w:r>
      <w:r w:rsidR="007736F9" w:rsidRPr="00BA7348">
        <w:t xml:space="preserve"> </w:t>
      </w:r>
      <w:r w:rsidRPr="00BA7348">
        <w:t>покупок)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Абхазия</w:t>
      </w:r>
      <w:r w:rsidR="007736F9" w:rsidRPr="00BA7348">
        <w:t xml:space="preserve"> </w:t>
      </w:r>
      <w:r w:rsidRPr="00BA7348">
        <w:t>(доступно</w:t>
      </w:r>
      <w:r w:rsidR="007736F9" w:rsidRPr="00BA7348">
        <w:t xml:space="preserve"> </w:t>
      </w:r>
      <w:r w:rsidRPr="00BA7348">
        <w:t>снятие</w:t>
      </w:r>
      <w:r w:rsidR="007736F9" w:rsidRPr="00BA7348">
        <w:t xml:space="preserve"> </w:t>
      </w:r>
      <w:r w:rsidRPr="00BA7348">
        <w:t>наличных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оплата</w:t>
      </w:r>
      <w:r w:rsidR="007736F9" w:rsidRPr="00BA7348">
        <w:t xml:space="preserve"> </w:t>
      </w:r>
      <w:r w:rsidRPr="00BA7348">
        <w:t>покупок)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Белоруссия</w:t>
      </w:r>
      <w:r w:rsidR="007736F9" w:rsidRPr="00BA7348">
        <w:t xml:space="preserve"> </w:t>
      </w:r>
      <w:r w:rsidRPr="00BA7348">
        <w:t>(доступно</w:t>
      </w:r>
      <w:r w:rsidR="007736F9" w:rsidRPr="00BA7348">
        <w:t xml:space="preserve"> </w:t>
      </w:r>
      <w:r w:rsidRPr="00BA7348">
        <w:t>снятие</w:t>
      </w:r>
      <w:r w:rsidR="007736F9" w:rsidRPr="00BA7348">
        <w:t xml:space="preserve"> </w:t>
      </w:r>
      <w:r w:rsidRPr="00BA7348">
        <w:t>наличных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оплата</w:t>
      </w:r>
      <w:r w:rsidR="007736F9" w:rsidRPr="00BA7348">
        <w:t xml:space="preserve"> </w:t>
      </w:r>
      <w:r w:rsidRPr="00BA7348">
        <w:t>покупок)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Вьетнам</w:t>
      </w:r>
      <w:r w:rsidR="007736F9" w:rsidRPr="00BA7348">
        <w:t xml:space="preserve"> </w:t>
      </w:r>
      <w:r w:rsidRPr="00BA7348">
        <w:t>(доступна</w:t>
      </w:r>
      <w:r w:rsidR="007736F9" w:rsidRPr="00BA7348">
        <w:t xml:space="preserve"> </w:t>
      </w:r>
      <w:r w:rsidRPr="00BA7348">
        <w:t>оплата</w:t>
      </w:r>
      <w:r w:rsidR="007736F9" w:rsidRPr="00BA7348">
        <w:t xml:space="preserve"> </w:t>
      </w:r>
      <w:r w:rsidRPr="00BA7348">
        <w:t>покупок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некоторых</w:t>
      </w:r>
      <w:r w:rsidR="007736F9" w:rsidRPr="00BA7348">
        <w:t xml:space="preserve"> </w:t>
      </w:r>
      <w:r w:rsidRPr="00BA7348">
        <w:t>торговых</w:t>
      </w:r>
      <w:r w:rsidR="007736F9" w:rsidRPr="00BA7348">
        <w:t xml:space="preserve"> </w:t>
      </w:r>
      <w:r w:rsidRPr="00BA7348">
        <w:t>точках)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Венесуэла</w:t>
      </w:r>
      <w:r w:rsidR="007736F9" w:rsidRPr="00BA7348">
        <w:t xml:space="preserve"> </w:t>
      </w:r>
      <w:r w:rsidRPr="00BA7348">
        <w:t>(доступна</w:t>
      </w:r>
      <w:r w:rsidR="007736F9" w:rsidRPr="00BA7348">
        <w:t xml:space="preserve"> </w:t>
      </w:r>
      <w:r w:rsidRPr="00BA7348">
        <w:t>оплата</w:t>
      </w:r>
      <w:r w:rsidR="007736F9" w:rsidRPr="00BA7348">
        <w:t xml:space="preserve"> </w:t>
      </w:r>
      <w:r w:rsidRPr="00BA7348">
        <w:t>покупок)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Казахстан</w:t>
      </w:r>
      <w:r w:rsidR="007736F9" w:rsidRPr="00BA7348">
        <w:t xml:space="preserve"> </w:t>
      </w:r>
      <w:r w:rsidRPr="00BA7348">
        <w:t>(доступно</w:t>
      </w:r>
      <w:r w:rsidR="007736F9" w:rsidRPr="00BA7348">
        <w:t xml:space="preserve"> </w:t>
      </w:r>
      <w:r w:rsidRPr="00BA7348">
        <w:t>снятие</w:t>
      </w:r>
      <w:r w:rsidR="007736F9" w:rsidRPr="00BA7348">
        <w:t xml:space="preserve"> </w:t>
      </w:r>
      <w:r w:rsidRPr="00BA7348">
        <w:t>наличных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оплата</w:t>
      </w:r>
      <w:r w:rsidR="007736F9" w:rsidRPr="00BA7348">
        <w:t xml:space="preserve"> </w:t>
      </w:r>
      <w:r w:rsidRPr="00BA7348">
        <w:t>покупок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некоторых</w:t>
      </w:r>
      <w:r w:rsidR="007736F9" w:rsidRPr="00BA7348">
        <w:t xml:space="preserve"> </w:t>
      </w:r>
      <w:r w:rsidRPr="00BA7348">
        <w:t>торговых</w:t>
      </w:r>
      <w:r w:rsidR="007736F9" w:rsidRPr="00BA7348">
        <w:t xml:space="preserve"> </w:t>
      </w:r>
      <w:r w:rsidRPr="00BA7348">
        <w:t>точках)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Киргизия</w:t>
      </w:r>
      <w:r w:rsidR="007736F9" w:rsidRPr="00BA7348">
        <w:t xml:space="preserve"> </w:t>
      </w:r>
      <w:r w:rsidRPr="00BA7348">
        <w:t>(доступно</w:t>
      </w:r>
      <w:r w:rsidR="007736F9" w:rsidRPr="00BA7348">
        <w:t xml:space="preserve"> </w:t>
      </w:r>
      <w:r w:rsidRPr="00BA7348">
        <w:t>снятие</w:t>
      </w:r>
      <w:r w:rsidR="007736F9" w:rsidRPr="00BA7348">
        <w:t xml:space="preserve"> </w:t>
      </w:r>
      <w:r w:rsidRPr="00BA7348">
        <w:t>наличных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оплата</w:t>
      </w:r>
      <w:r w:rsidR="007736F9" w:rsidRPr="00BA7348">
        <w:t xml:space="preserve"> </w:t>
      </w:r>
      <w:r w:rsidRPr="00BA7348">
        <w:t>покупок)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Куба</w:t>
      </w:r>
      <w:r w:rsidR="007736F9" w:rsidRPr="00BA7348">
        <w:t xml:space="preserve"> </w:t>
      </w:r>
      <w:r w:rsidRPr="00BA7348">
        <w:t>(доступно</w:t>
      </w:r>
      <w:r w:rsidR="007736F9" w:rsidRPr="00BA7348">
        <w:t xml:space="preserve"> </w:t>
      </w:r>
      <w:r w:rsidRPr="00BA7348">
        <w:t>снятие</w:t>
      </w:r>
      <w:r w:rsidR="007736F9" w:rsidRPr="00BA7348">
        <w:t xml:space="preserve"> </w:t>
      </w:r>
      <w:r w:rsidRPr="00BA7348">
        <w:t>наличных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оплаты</w:t>
      </w:r>
      <w:r w:rsidR="007736F9" w:rsidRPr="00BA7348">
        <w:t xml:space="preserve"> </w:t>
      </w:r>
      <w:r w:rsidRPr="00BA7348">
        <w:t>покупок)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Мальдивы</w:t>
      </w:r>
      <w:r w:rsidR="007736F9" w:rsidRPr="00BA7348">
        <w:t xml:space="preserve"> </w:t>
      </w:r>
      <w:r w:rsidRPr="00BA7348">
        <w:t>(карты</w:t>
      </w:r>
      <w:r w:rsidR="007736F9" w:rsidRPr="00BA7348">
        <w:t xml:space="preserve"> </w:t>
      </w:r>
      <w:r w:rsidRPr="00BA7348">
        <w:t>принимаются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некоторых</w:t>
      </w:r>
      <w:r w:rsidR="007736F9" w:rsidRPr="00BA7348">
        <w:t xml:space="preserve"> </w:t>
      </w:r>
      <w:r w:rsidRPr="00BA7348">
        <w:t>гостиницах)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Таджикистан</w:t>
      </w:r>
      <w:r w:rsidR="007736F9" w:rsidRPr="00BA7348">
        <w:t xml:space="preserve"> </w:t>
      </w:r>
      <w:r w:rsidRPr="00BA7348">
        <w:t>(доступно</w:t>
      </w:r>
      <w:r w:rsidR="007736F9" w:rsidRPr="00BA7348">
        <w:t xml:space="preserve"> </w:t>
      </w:r>
      <w:r w:rsidRPr="00BA7348">
        <w:t>снятие</w:t>
      </w:r>
      <w:r w:rsidR="007736F9" w:rsidRPr="00BA7348">
        <w:t xml:space="preserve"> </w:t>
      </w:r>
      <w:r w:rsidRPr="00BA7348">
        <w:t>наличных)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Южная</w:t>
      </w:r>
      <w:r w:rsidR="007736F9" w:rsidRPr="00BA7348">
        <w:t xml:space="preserve"> </w:t>
      </w:r>
      <w:r w:rsidRPr="00BA7348">
        <w:t>Осетия</w:t>
      </w:r>
      <w:r w:rsidR="007736F9" w:rsidRPr="00BA7348">
        <w:t xml:space="preserve"> </w:t>
      </w:r>
      <w:r w:rsidRPr="00BA7348">
        <w:t>(доступно</w:t>
      </w:r>
      <w:r w:rsidR="007736F9" w:rsidRPr="00BA7348">
        <w:t xml:space="preserve"> </w:t>
      </w:r>
      <w:r w:rsidRPr="00BA7348">
        <w:t>снятие</w:t>
      </w:r>
      <w:r w:rsidR="007736F9" w:rsidRPr="00BA7348">
        <w:t xml:space="preserve"> </w:t>
      </w:r>
      <w:r w:rsidRPr="00BA7348">
        <w:t>наличных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оплата</w:t>
      </w:r>
      <w:r w:rsidR="007736F9" w:rsidRPr="00BA7348">
        <w:t xml:space="preserve"> </w:t>
      </w:r>
      <w:r w:rsidRPr="00BA7348">
        <w:t>покупок)</w:t>
      </w:r>
    </w:p>
    <w:p w:rsidR="00523E28" w:rsidRPr="00BA7348" w:rsidRDefault="00523E28" w:rsidP="00523E28">
      <w:r w:rsidRPr="00BA7348">
        <w:lastRenderedPageBreak/>
        <w:t>Как</w:t>
      </w:r>
      <w:r w:rsidR="007736F9" w:rsidRPr="00BA7348">
        <w:t xml:space="preserve"> </w:t>
      </w:r>
      <w:r w:rsidRPr="00BA7348">
        <w:t>говорит</w:t>
      </w:r>
      <w:r w:rsidR="007736F9" w:rsidRPr="00BA7348">
        <w:t xml:space="preserve"> </w:t>
      </w:r>
      <w:r w:rsidRPr="00BA7348">
        <w:t>руководитель</w:t>
      </w:r>
      <w:r w:rsidR="007736F9" w:rsidRPr="00BA7348">
        <w:t xml:space="preserve"> </w:t>
      </w:r>
      <w:r w:rsidRPr="00BA7348">
        <w:t>вертикали</w:t>
      </w:r>
      <w:r w:rsidR="007736F9" w:rsidRPr="00BA7348">
        <w:t xml:space="preserve"> «</w:t>
      </w:r>
      <w:r w:rsidRPr="00BA7348">
        <w:t>Карты</w:t>
      </w:r>
      <w:r w:rsidR="007736F9" w:rsidRPr="00BA7348">
        <w:t xml:space="preserve">» </w:t>
      </w:r>
      <w:r w:rsidRPr="00BA7348">
        <w:t>Банки.ру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Сергунов,</w:t>
      </w:r>
      <w:r w:rsidR="007736F9" w:rsidRPr="00BA7348">
        <w:t xml:space="preserve"> </w:t>
      </w:r>
      <w:r w:rsidRPr="00BA7348">
        <w:t>санкции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направлены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ограничения</w:t>
      </w:r>
      <w:r w:rsidR="007736F9" w:rsidRPr="00BA7348">
        <w:t xml:space="preserve"> </w:t>
      </w:r>
      <w:r w:rsidRPr="00BA7348">
        <w:t>приема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за</w:t>
      </w:r>
      <w:r w:rsidR="007736F9" w:rsidRPr="00BA7348">
        <w:t xml:space="preserve"> </w:t>
      </w:r>
      <w:r w:rsidRPr="00BA7348">
        <w:t>границей.</w:t>
      </w:r>
      <w:r w:rsidR="007736F9" w:rsidRPr="00BA7348">
        <w:t xml:space="preserve"> </w:t>
      </w:r>
      <w:r w:rsidRPr="00BA7348">
        <w:t>Эксперт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исключает,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некоторые</w:t>
      </w:r>
      <w:r w:rsidR="007736F9" w:rsidRPr="00BA7348">
        <w:t xml:space="preserve"> </w:t>
      </w:r>
      <w:r w:rsidRPr="00BA7348">
        <w:t>иностранные</w:t>
      </w:r>
      <w:r w:rsidR="007736F9" w:rsidRPr="00BA7348">
        <w:t xml:space="preserve"> </w:t>
      </w:r>
      <w:r w:rsidRPr="00BA7348">
        <w:t>финансовые</w:t>
      </w:r>
      <w:r w:rsidR="007736F9" w:rsidRPr="00BA7348">
        <w:t xml:space="preserve"> </w:t>
      </w:r>
      <w:r w:rsidRPr="00BA7348">
        <w:t>организации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торговые</w:t>
      </w:r>
      <w:r w:rsidR="007736F9" w:rsidRPr="00BA7348">
        <w:t xml:space="preserve"> </w:t>
      </w:r>
      <w:r w:rsidRPr="00BA7348">
        <w:t>точки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ограничить</w:t>
      </w:r>
      <w:r w:rsidR="007736F9" w:rsidRPr="00BA7348">
        <w:t xml:space="preserve"> </w:t>
      </w:r>
      <w:r w:rsidRPr="00BA7348">
        <w:t>прием</w:t>
      </w:r>
      <w:r w:rsidR="007736F9" w:rsidRPr="00BA7348">
        <w:t xml:space="preserve"> </w:t>
      </w:r>
      <w:r w:rsidRPr="00BA7348">
        <w:t>российских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и</w:t>
      </w:r>
      <w:r w:rsidR="007736F9" w:rsidRPr="00BA7348">
        <w:t xml:space="preserve"> </w:t>
      </w:r>
      <w:r w:rsidRPr="00BA7348">
        <w:t>кобейджинговых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«</w:t>
      </w:r>
      <w:r w:rsidRPr="00BA7348">
        <w:t>Мир</w:t>
      </w:r>
      <w:r w:rsidR="007736F9" w:rsidRPr="00BA7348">
        <w:t>»</w:t>
      </w:r>
      <w:r w:rsidRPr="00BA7348">
        <w:t>-UnionPay.</w:t>
      </w:r>
      <w:r w:rsidR="007736F9" w:rsidRPr="00BA7348">
        <w:t xml:space="preserve"> </w:t>
      </w:r>
      <w:r w:rsidRPr="00BA7348">
        <w:t>Зарубежные</w:t>
      </w:r>
      <w:r w:rsidR="007736F9" w:rsidRPr="00BA7348">
        <w:t xml:space="preserve"> </w:t>
      </w:r>
      <w:r w:rsidRPr="00BA7348">
        <w:t>кредитные</w:t>
      </w:r>
      <w:r w:rsidR="007736F9" w:rsidRPr="00BA7348">
        <w:t xml:space="preserve"> </w:t>
      </w:r>
      <w:r w:rsidRPr="00BA7348">
        <w:t>учреждения</w:t>
      </w:r>
      <w:r w:rsidR="007736F9" w:rsidRPr="00BA7348">
        <w:t xml:space="preserve"> </w:t>
      </w:r>
      <w:r w:rsidRPr="00BA7348">
        <w:t>самостоятельно</w:t>
      </w:r>
      <w:r w:rsidR="007736F9" w:rsidRPr="00BA7348">
        <w:t xml:space="preserve"> </w:t>
      </w:r>
      <w:r w:rsidRPr="00BA7348">
        <w:t>принимают</w:t>
      </w:r>
      <w:r w:rsidR="007736F9" w:rsidRPr="00BA7348">
        <w:t xml:space="preserve"> </w:t>
      </w:r>
      <w:r w:rsidRPr="00BA7348">
        <w:t>решения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работе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компаниями,</w:t>
      </w:r>
      <w:r w:rsidR="007736F9" w:rsidRPr="00BA7348">
        <w:t xml:space="preserve"> </w:t>
      </w:r>
      <w:r w:rsidRPr="00BA7348">
        <w:t>попавшими</w:t>
      </w:r>
      <w:r w:rsidR="007736F9" w:rsidRPr="00BA7348">
        <w:t xml:space="preserve"> </w:t>
      </w:r>
      <w:r w:rsidRPr="00BA7348">
        <w:t>под</w:t>
      </w:r>
      <w:r w:rsidR="007736F9" w:rsidRPr="00BA7348">
        <w:t xml:space="preserve"> </w:t>
      </w:r>
      <w:r w:rsidRPr="00BA7348">
        <w:t>ограничения,</w:t>
      </w:r>
      <w:r w:rsidR="007736F9" w:rsidRPr="00BA7348">
        <w:t xml:space="preserve"> </w:t>
      </w:r>
      <w:r w:rsidRPr="00BA7348">
        <w:t>взвешивая</w:t>
      </w:r>
      <w:r w:rsidR="007736F9" w:rsidRPr="00BA7348">
        <w:t xml:space="preserve"> </w:t>
      </w:r>
      <w:r w:rsidRPr="00BA7348">
        <w:t>риск</w:t>
      </w:r>
      <w:r w:rsidR="007736F9" w:rsidRPr="00BA7348">
        <w:t xml:space="preserve"> </w:t>
      </w:r>
      <w:r w:rsidRPr="00BA7348">
        <w:t>попадания</w:t>
      </w:r>
      <w:r w:rsidR="007736F9" w:rsidRPr="00BA7348">
        <w:t xml:space="preserve"> </w:t>
      </w:r>
      <w:r w:rsidRPr="00BA7348">
        <w:t>под</w:t>
      </w:r>
      <w:r w:rsidR="007736F9" w:rsidRPr="00BA7348">
        <w:t xml:space="preserve"> </w:t>
      </w:r>
      <w:r w:rsidRPr="00BA7348">
        <w:t>вторичные</w:t>
      </w:r>
      <w:r w:rsidR="007736F9" w:rsidRPr="00BA7348">
        <w:t xml:space="preserve"> </w:t>
      </w:r>
      <w:r w:rsidRPr="00BA7348">
        <w:t>санкции.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2022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опасений</w:t>
      </w:r>
      <w:r w:rsidR="007736F9" w:rsidRPr="00BA7348">
        <w:t xml:space="preserve"> </w:t>
      </w:r>
      <w:r w:rsidRPr="00BA7348">
        <w:t>санкций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принимать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</w:t>
      </w:r>
      <w:r w:rsidRPr="00BA7348">
        <w:t>российской</w:t>
      </w:r>
      <w:r w:rsidR="007736F9" w:rsidRPr="00BA7348">
        <w:t xml:space="preserve"> </w:t>
      </w:r>
      <w:r w:rsidRPr="00BA7348">
        <w:t>платежной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отказались</w:t>
      </w:r>
      <w:r w:rsidR="007736F9" w:rsidRPr="00BA7348">
        <w:t xml:space="preserve"> </w:t>
      </w:r>
      <w:r w:rsidRPr="00BA7348">
        <w:t>турецкие</w:t>
      </w:r>
      <w:r w:rsidR="007736F9" w:rsidRPr="00BA7348">
        <w:t xml:space="preserve"> </w:t>
      </w:r>
      <w:r w:rsidRPr="00BA7348">
        <w:t>банки.</w:t>
      </w:r>
    </w:p>
    <w:p w:rsidR="00523E28" w:rsidRPr="00BA7348" w:rsidRDefault="00523E28" w:rsidP="00523E28">
      <w:r w:rsidRPr="00BA7348">
        <w:t>Со</w:t>
      </w:r>
      <w:r w:rsidR="007736F9" w:rsidRPr="00BA7348">
        <w:t xml:space="preserve"> </w:t>
      </w:r>
      <w:r w:rsidRPr="00BA7348">
        <w:t>стороны</w:t>
      </w:r>
      <w:r w:rsidR="007736F9" w:rsidRPr="00BA7348">
        <w:t xml:space="preserve"> </w:t>
      </w:r>
      <w:r w:rsidRPr="00BA7348">
        <w:t>Национальной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платежных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</w:t>
      </w:r>
      <w:r w:rsidRPr="00BA7348">
        <w:t>нет</w:t>
      </w:r>
      <w:r w:rsidR="007736F9" w:rsidRPr="00BA7348">
        <w:t xml:space="preserve"> </w:t>
      </w:r>
      <w:r w:rsidRPr="00BA7348">
        <w:t>ограничений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работу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зарубежными</w:t>
      </w:r>
      <w:r w:rsidR="007736F9" w:rsidRPr="00BA7348">
        <w:t xml:space="preserve"> </w:t>
      </w:r>
      <w:r w:rsidRPr="00BA7348">
        <w:t>партнерами.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принимаются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дружественных</w:t>
      </w:r>
      <w:r w:rsidR="007736F9" w:rsidRPr="00BA7348">
        <w:t xml:space="preserve"> </w:t>
      </w:r>
      <w:r w:rsidRPr="00BA7348">
        <w:t>государствах.</w:t>
      </w:r>
      <w:r w:rsidR="007736F9" w:rsidRPr="00BA7348">
        <w:t xml:space="preserve"> </w:t>
      </w:r>
      <w:r w:rsidRPr="00BA7348">
        <w:t>Сергунов</w:t>
      </w:r>
      <w:r w:rsidR="007736F9" w:rsidRPr="00BA7348">
        <w:t xml:space="preserve"> </w:t>
      </w:r>
      <w:r w:rsidRPr="00BA7348">
        <w:t>допускает,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ряд</w:t>
      </w:r>
      <w:r w:rsidR="007736F9" w:rsidRPr="00BA7348">
        <w:t xml:space="preserve"> </w:t>
      </w:r>
      <w:r w:rsidRPr="00BA7348">
        <w:t>стран,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поддерживающих</w:t>
      </w:r>
      <w:r w:rsidR="007736F9" w:rsidRPr="00BA7348">
        <w:t xml:space="preserve"> </w:t>
      </w:r>
      <w:r w:rsidRPr="00BA7348">
        <w:t>антироссийские</w:t>
      </w:r>
      <w:r w:rsidR="007736F9" w:rsidRPr="00BA7348">
        <w:t xml:space="preserve"> </w:t>
      </w:r>
      <w:r w:rsidRPr="00BA7348">
        <w:t>санкции,</w:t>
      </w:r>
      <w:r w:rsidR="007736F9" w:rsidRPr="00BA7348">
        <w:t xml:space="preserve"> </w:t>
      </w:r>
      <w:r w:rsidRPr="00BA7348">
        <w:t>продолжат</w:t>
      </w:r>
      <w:r w:rsidR="007736F9" w:rsidRPr="00BA7348">
        <w:t xml:space="preserve"> </w:t>
      </w:r>
      <w:r w:rsidRPr="00BA7348">
        <w:t>работать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НСПК.</w:t>
      </w:r>
    </w:p>
    <w:p w:rsidR="00523E28" w:rsidRPr="00BA7348" w:rsidRDefault="00523E28" w:rsidP="00523E28">
      <w:r w:rsidRPr="00BA7348">
        <w:t>КАК</w:t>
      </w:r>
      <w:r w:rsidR="007736F9" w:rsidRPr="00BA7348">
        <w:t xml:space="preserve"> </w:t>
      </w:r>
      <w:r w:rsidRPr="00BA7348">
        <w:t>РАСПЛАЧИВАТЬСЯ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ГРАНИЦЕЙ:</w:t>
      </w:r>
      <w:r w:rsidR="007736F9" w:rsidRPr="00BA7348">
        <w:t xml:space="preserve"> </w:t>
      </w:r>
      <w:r w:rsidRPr="00BA7348">
        <w:t>РЕКОМЕНДАЦИИ</w:t>
      </w:r>
    </w:p>
    <w:p w:rsidR="00523E28" w:rsidRPr="00BA7348" w:rsidRDefault="00523E28" w:rsidP="00523E28">
      <w:r w:rsidRPr="00BA7348">
        <w:t>Владельцам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«</w:t>
      </w:r>
      <w:r w:rsidRPr="00BA7348">
        <w:t>Мир</w:t>
      </w:r>
      <w:r w:rsidR="007736F9" w:rsidRPr="00BA7348">
        <w:t xml:space="preserve">» </w:t>
      </w:r>
      <w:r w:rsidRPr="00BA7348">
        <w:t>и</w:t>
      </w:r>
      <w:r w:rsidR="007736F9" w:rsidRPr="00BA7348">
        <w:t xml:space="preserve"> </w:t>
      </w:r>
      <w:r w:rsidRPr="00BA7348">
        <w:t>кобейджинговых</w:t>
      </w:r>
      <w:r w:rsidR="007736F9" w:rsidRPr="00BA7348">
        <w:t xml:space="preserve"> </w:t>
      </w:r>
      <w:r w:rsidRPr="00BA7348">
        <w:t>карт</w:t>
      </w:r>
      <w:r w:rsidR="007736F9" w:rsidRPr="00BA7348">
        <w:t xml:space="preserve"> «</w:t>
      </w:r>
      <w:r w:rsidRPr="00BA7348">
        <w:t>Мир</w:t>
      </w:r>
      <w:r w:rsidR="007736F9" w:rsidRPr="00BA7348">
        <w:t>»</w:t>
      </w:r>
      <w:r w:rsidRPr="00BA7348">
        <w:t>-UnionPay,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настоящее</w:t>
      </w:r>
      <w:r w:rsidR="007736F9" w:rsidRPr="00BA7348">
        <w:t xml:space="preserve"> </w:t>
      </w:r>
      <w:r w:rsidRPr="00BA7348">
        <w:t>время</w:t>
      </w:r>
      <w:r w:rsidR="007736F9" w:rsidRPr="00BA7348">
        <w:t xml:space="preserve"> </w:t>
      </w:r>
      <w:r w:rsidRPr="00BA7348">
        <w:t>находящимся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рубежом,</w:t>
      </w:r>
      <w:r w:rsidR="007736F9" w:rsidRPr="00BA7348">
        <w:t xml:space="preserve"> </w:t>
      </w:r>
      <w:r w:rsidRPr="00BA7348">
        <w:t>Антон</w:t>
      </w:r>
      <w:r w:rsidR="007736F9" w:rsidRPr="00BA7348">
        <w:t xml:space="preserve"> </w:t>
      </w:r>
      <w:r w:rsidRPr="00BA7348">
        <w:t>Сергунов</w:t>
      </w:r>
      <w:r w:rsidR="007736F9" w:rsidRPr="00BA7348">
        <w:t xml:space="preserve"> </w:t>
      </w:r>
      <w:r w:rsidRPr="00BA7348">
        <w:t>рекомендует</w:t>
      </w:r>
      <w:r w:rsidR="007736F9" w:rsidRPr="00BA7348">
        <w:t xml:space="preserve"> </w:t>
      </w:r>
      <w:r w:rsidRPr="00BA7348">
        <w:t>снять</w:t>
      </w:r>
      <w:r w:rsidR="007736F9" w:rsidRPr="00BA7348">
        <w:t xml:space="preserve"> </w:t>
      </w:r>
      <w:r w:rsidRPr="00BA7348">
        <w:t>достаточное</w:t>
      </w:r>
      <w:r w:rsidR="007736F9" w:rsidRPr="00BA7348">
        <w:t xml:space="preserve"> </w:t>
      </w:r>
      <w:r w:rsidRPr="00BA7348">
        <w:t>количество</w:t>
      </w:r>
      <w:r w:rsidR="007736F9" w:rsidRPr="00BA7348">
        <w:t xml:space="preserve"> </w:t>
      </w:r>
      <w:r w:rsidRPr="00BA7348">
        <w:t>наличных.</w:t>
      </w:r>
      <w:r w:rsidR="007736F9" w:rsidRPr="00BA7348">
        <w:t xml:space="preserve"> </w:t>
      </w:r>
      <w:r w:rsidRPr="00BA7348">
        <w:t>Наличные</w:t>
      </w:r>
      <w:r w:rsidR="007736F9" w:rsidRPr="00BA7348">
        <w:t xml:space="preserve"> </w:t>
      </w:r>
      <w:r w:rsidRPr="00BA7348">
        <w:t>следует</w:t>
      </w:r>
      <w:r w:rsidR="007736F9" w:rsidRPr="00BA7348">
        <w:t xml:space="preserve"> </w:t>
      </w:r>
      <w:r w:rsidRPr="00BA7348">
        <w:t>брать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любую</w:t>
      </w:r>
      <w:r w:rsidR="007736F9" w:rsidRPr="00BA7348">
        <w:t xml:space="preserve"> </w:t>
      </w:r>
      <w:r w:rsidRPr="00BA7348">
        <w:t>заграничную</w:t>
      </w:r>
      <w:r w:rsidR="007736F9" w:rsidRPr="00BA7348">
        <w:t xml:space="preserve"> </w:t>
      </w:r>
      <w:r w:rsidRPr="00BA7348">
        <w:t>поездку,</w:t>
      </w:r>
      <w:r w:rsidR="007736F9" w:rsidRPr="00BA7348">
        <w:t xml:space="preserve"> </w:t>
      </w:r>
      <w:r w:rsidRPr="00BA7348">
        <w:t>даже</w:t>
      </w:r>
      <w:r w:rsidR="007736F9" w:rsidRPr="00BA7348">
        <w:t xml:space="preserve"> </w:t>
      </w:r>
      <w:r w:rsidRPr="00BA7348">
        <w:t>если</w:t>
      </w:r>
      <w:r w:rsidR="007736F9" w:rsidRPr="00BA7348">
        <w:t xml:space="preserve"> </w:t>
      </w:r>
      <w:r w:rsidRPr="00BA7348">
        <w:t>есть</w:t>
      </w:r>
      <w:r w:rsidR="007736F9" w:rsidRPr="00BA7348">
        <w:t xml:space="preserve"> </w:t>
      </w:r>
      <w:r w:rsidRPr="00BA7348">
        <w:t>выпущенная</w:t>
      </w:r>
      <w:r w:rsidR="007736F9" w:rsidRPr="00BA7348">
        <w:t xml:space="preserve"> </w:t>
      </w:r>
      <w:r w:rsidRPr="00BA7348">
        <w:t>российским</w:t>
      </w:r>
      <w:r w:rsidR="007736F9" w:rsidRPr="00BA7348">
        <w:t xml:space="preserve"> </w:t>
      </w:r>
      <w:r w:rsidRPr="00BA7348">
        <w:t>банком</w:t>
      </w:r>
      <w:r w:rsidR="007736F9" w:rsidRPr="00BA7348">
        <w:t xml:space="preserve"> </w:t>
      </w:r>
      <w:r w:rsidRPr="00BA7348">
        <w:t>карта</w:t>
      </w:r>
      <w:r w:rsidR="007736F9" w:rsidRPr="00BA7348">
        <w:t xml:space="preserve"> </w:t>
      </w:r>
      <w:r w:rsidRPr="00BA7348">
        <w:t>UnionPay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карта</w:t>
      </w:r>
      <w:r w:rsidR="007736F9" w:rsidRPr="00BA7348">
        <w:t xml:space="preserve"> </w:t>
      </w:r>
      <w:r w:rsidRPr="00BA7348">
        <w:t>Mastercard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Visa,</w:t>
      </w:r>
      <w:r w:rsidR="007736F9" w:rsidRPr="00BA7348">
        <w:t xml:space="preserve"> </w:t>
      </w:r>
      <w:r w:rsidRPr="00BA7348">
        <w:t>выпущенная</w:t>
      </w:r>
      <w:r w:rsidR="007736F9" w:rsidRPr="00BA7348">
        <w:t xml:space="preserve"> </w:t>
      </w:r>
      <w:r w:rsidRPr="00BA7348">
        <w:t>иностранной</w:t>
      </w:r>
      <w:r w:rsidR="007736F9" w:rsidRPr="00BA7348">
        <w:t xml:space="preserve"> </w:t>
      </w:r>
      <w:r w:rsidRPr="00BA7348">
        <w:t>финансовой</w:t>
      </w:r>
      <w:r w:rsidR="007736F9" w:rsidRPr="00BA7348">
        <w:t xml:space="preserve"> </w:t>
      </w:r>
      <w:r w:rsidRPr="00BA7348">
        <w:t>организацией.</w:t>
      </w:r>
      <w:r w:rsidR="007736F9" w:rsidRPr="00BA7348">
        <w:t xml:space="preserve"> </w:t>
      </w:r>
      <w:r w:rsidRPr="00BA7348">
        <w:t>Известны</w:t>
      </w:r>
      <w:r w:rsidR="007736F9" w:rsidRPr="00BA7348">
        <w:t xml:space="preserve"> </w:t>
      </w:r>
      <w:r w:rsidRPr="00BA7348">
        <w:t>случаи,</w:t>
      </w:r>
      <w:r w:rsidR="007736F9" w:rsidRPr="00BA7348">
        <w:t xml:space="preserve"> </w:t>
      </w:r>
      <w:r w:rsidRPr="00BA7348">
        <w:t>когда</w:t>
      </w:r>
      <w:r w:rsidR="007736F9" w:rsidRPr="00BA7348">
        <w:t xml:space="preserve"> </w:t>
      </w:r>
      <w:r w:rsidRPr="00BA7348">
        <w:t>зарубежные</w:t>
      </w:r>
      <w:r w:rsidR="007736F9" w:rsidRPr="00BA7348">
        <w:t xml:space="preserve"> </w:t>
      </w:r>
      <w:r w:rsidRPr="00BA7348">
        <w:t>банки</w:t>
      </w:r>
      <w:r w:rsidR="007736F9" w:rsidRPr="00BA7348">
        <w:t xml:space="preserve"> </w:t>
      </w:r>
      <w:r w:rsidRPr="00BA7348">
        <w:t>закрывали</w:t>
      </w:r>
      <w:r w:rsidR="007736F9" w:rsidRPr="00BA7348">
        <w:t xml:space="preserve"> </w:t>
      </w:r>
      <w:r w:rsidRPr="00BA7348">
        <w:t>счета</w:t>
      </w:r>
      <w:r w:rsidR="007736F9" w:rsidRPr="00BA7348">
        <w:t xml:space="preserve"> </w:t>
      </w:r>
      <w:r w:rsidRPr="00BA7348">
        <w:t>россиян,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карты</w:t>
      </w:r>
      <w:r w:rsidR="007736F9" w:rsidRPr="00BA7348">
        <w:t xml:space="preserve"> </w:t>
      </w:r>
      <w:r w:rsidRPr="00BA7348">
        <w:t>UnionPay</w:t>
      </w:r>
      <w:r w:rsidR="007736F9" w:rsidRPr="00BA7348">
        <w:t xml:space="preserve"> </w:t>
      </w:r>
      <w:r w:rsidRPr="00BA7348">
        <w:t>подсанкционных</w:t>
      </w:r>
      <w:r w:rsidR="007736F9" w:rsidRPr="00BA7348">
        <w:t xml:space="preserve"> </w:t>
      </w:r>
      <w:r w:rsidRPr="00BA7348">
        <w:t>российских</w:t>
      </w:r>
      <w:r w:rsidR="007736F9" w:rsidRPr="00BA7348">
        <w:t xml:space="preserve"> </w:t>
      </w:r>
      <w:r w:rsidRPr="00BA7348">
        <w:t>кредитных</w:t>
      </w:r>
      <w:r w:rsidR="007736F9" w:rsidRPr="00BA7348">
        <w:t xml:space="preserve"> </w:t>
      </w:r>
      <w:r w:rsidRPr="00BA7348">
        <w:t>учреждений</w:t>
      </w:r>
      <w:r w:rsidR="007736F9" w:rsidRPr="00BA7348">
        <w:t xml:space="preserve"> </w:t>
      </w:r>
      <w:r w:rsidRPr="00BA7348">
        <w:t>перестали</w:t>
      </w:r>
      <w:r w:rsidR="007736F9" w:rsidRPr="00BA7348">
        <w:t xml:space="preserve"> </w:t>
      </w:r>
      <w:r w:rsidRPr="00BA7348">
        <w:t>работать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границей.</w:t>
      </w:r>
    </w:p>
    <w:p w:rsidR="00523E28" w:rsidRPr="00BA7348" w:rsidRDefault="00523E28" w:rsidP="00523E28">
      <w:r w:rsidRPr="00BA7348">
        <w:t>Обратите</w:t>
      </w:r>
      <w:r w:rsidR="007736F9" w:rsidRPr="00BA7348">
        <w:t xml:space="preserve"> </w:t>
      </w:r>
      <w:r w:rsidRPr="00BA7348">
        <w:t>внимание: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вывоз</w:t>
      </w:r>
      <w:r w:rsidR="007736F9" w:rsidRPr="00BA7348">
        <w:t xml:space="preserve"> </w:t>
      </w:r>
      <w:r w:rsidRPr="00BA7348">
        <w:t>наличной</w:t>
      </w:r>
      <w:r w:rsidR="007736F9" w:rsidRPr="00BA7348">
        <w:t xml:space="preserve"> </w:t>
      </w:r>
      <w:r w:rsidRPr="00BA7348">
        <w:t>валюты</w:t>
      </w:r>
      <w:r w:rsidR="007736F9" w:rsidRPr="00BA7348">
        <w:t xml:space="preserve"> </w:t>
      </w:r>
      <w:r w:rsidRPr="00BA7348">
        <w:t>действует</w:t>
      </w:r>
      <w:r w:rsidR="007736F9" w:rsidRPr="00BA7348">
        <w:t xml:space="preserve"> </w:t>
      </w:r>
      <w:r w:rsidRPr="00BA7348">
        <w:t>ограничение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один</w:t>
      </w:r>
      <w:r w:rsidR="007736F9" w:rsidRPr="00BA7348">
        <w:t xml:space="preserve"> </w:t>
      </w:r>
      <w:r w:rsidRPr="00BA7348">
        <w:t>человек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вывезти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10</w:t>
      </w:r>
      <w:r w:rsidR="007736F9" w:rsidRPr="00BA7348">
        <w:t xml:space="preserve"> </w:t>
      </w:r>
      <w:r w:rsidRPr="00BA7348">
        <w:t>тысяч</w:t>
      </w:r>
      <w:r w:rsidR="007736F9" w:rsidRPr="00BA7348">
        <w:t xml:space="preserve"> </w:t>
      </w:r>
      <w:r w:rsidRPr="00BA7348">
        <w:t>долларов</w:t>
      </w:r>
      <w:r w:rsidR="007736F9" w:rsidRPr="00BA7348">
        <w:t xml:space="preserve"> </w:t>
      </w:r>
      <w:r w:rsidRPr="00BA7348">
        <w:t>(или</w:t>
      </w:r>
      <w:r w:rsidR="007736F9" w:rsidRPr="00BA7348">
        <w:t xml:space="preserve"> </w:t>
      </w:r>
      <w:r w:rsidRPr="00BA7348">
        <w:t>эквивалент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другой</w:t>
      </w:r>
      <w:r w:rsidR="007736F9" w:rsidRPr="00BA7348">
        <w:t xml:space="preserve"> </w:t>
      </w:r>
      <w:r w:rsidRPr="00BA7348">
        <w:t>валюте.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рассчитывается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официальному</w:t>
      </w:r>
      <w:r w:rsidR="007736F9" w:rsidRPr="00BA7348">
        <w:t xml:space="preserve"> </w:t>
      </w:r>
      <w:r w:rsidRPr="00BA7348">
        <w:t>курсу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момент</w:t>
      </w:r>
      <w:r w:rsidR="007736F9" w:rsidRPr="00BA7348">
        <w:t xml:space="preserve"> </w:t>
      </w:r>
      <w:r w:rsidRPr="00BA7348">
        <w:t>пересечения</w:t>
      </w:r>
      <w:r w:rsidR="007736F9" w:rsidRPr="00BA7348">
        <w:t xml:space="preserve"> </w:t>
      </w:r>
      <w:r w:rsidRPr="00BA7348">
        <w:t>границы).</w:t>
      </w:r>
    </w:p>
    <w:p w:rsidR="00523E28" w:rsidRPr="00BA7348" w:rsidRDefault="00523E28" w:rsidP="00523E28">
      <w:r w:rsidRPr="00BA7348">
        <w:t>Для</w:t>
      </w:r>
      <w:r w:rsidR="007736F9" w:rsidRPr="00BA7348">
        <w:t xml:space="preserve"> </w:t>
      </w:r>
      <w:r w:rsidRPr="00BA7348">
        <w:t>получения</w:t>
      </w:r>
      <w:r w:rsidR="007736F9" w:rsidRPr="00BA7348">
        <w:t xml:space="preserve"> </w:t>
      </w:r>
      <w:r w:rsidRPr="00BA7348">
        <w:t>валюты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границей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использовать</w:t>
      </w:r>
      <w:r w:rsidR="007736F9" w:rsidRPr="00BA7348">
        <w:t xml:space="preserve"> </w:t>
      </w:r>
      <w:r w:rsidRPr="00BA7348">
        <w:t>сервисы</w:t>
      </w:r>
      <w:r w:rsidR="007736F9" w:rsidRPr="00BA7348">
        <w:t xml:space="preserve"> </w:t>
      </w:r>
      <w:r w:rsidRPr="00BA7348">
        <w:t>онлайн-переводов.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помощью</w:t>
      </w:r>
      <w:r w:rsidR="007736F9" w:rsidRPr="00BA7348">
        <w:t xml:space="preserve"> </w:t>
      </w:r>
      <w:r w:rsidRPr="00BA7348">
        <w:t>доступно</w:t>
      </w:r>
      <w:r w:rsidR="007736F9" w:rsidRPr="00BA7348">
        <w:t xml:space="preserve"> </w:t>
      </w:r>
      <w:r w:rsidRPr="00BA7348">
        <w:t>отправление</w:t>
      </w:r>
      <w:r w:rsidR="007736F9" w:rsidRPr="00BA7348">
        <w:t xml:space="preserve"> </w:t>
      </w:r>
      <w:r w:rsidRPr="00BA7348">
        <w:t>денег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другую</w:t>
      </w:r>
      <w:r w:rsidR="007736F9" w:rsidRPr="00BA7348">
        <w:t xml:space="preserve"> </w:t>
      </w:r>
      <w:r w:rsidRPr="00BA7348">
        <w:t>страну</w:t>
      </w:r>
      <w:r w:rsidR="007736F9" w:rsidRPr="00BA7348">
        <w:t xml:space="preserve"> </w:t>
      </w:r>
      <w:r w:rsidRPr="00BA7348">
        <w:t>самому</w:t>
      </w:r>
      <w:r w:rsidR="007736F9" w:rsidRPr="00BA7348">
        <w:t xml:space="preserve"> </w:t>
      </w:r>
      <w:r w:rsidRPr="00BA7348">
        <w:t>себе: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«</w:t>
      </w:r>
      <w:r w:rsidRPr="00BA7348">
        <w:t>Юнистрим</w:t>
      </w:r>
      <w:r w:rsidR="007736F9" w:rsidRPr="00BA7348">
        <w:t xml:space="preserve">» </w:t>
      </w:r>
      <w:r w:rsidRPr="00BA7348">
        <w:t>в</w:t>
      </w:r>
      <w:r w:rsidR="007736F9" w:rsidRPr="00BA7348">
        <w:t xml:space="preserve"> </w:t>
      </w:r>
      <w:r w:rsidRPr="00BA7348">
        <w:t>Армению,</w:t>
      </w:r>
      <w:r w:rsidR="007736F9" w:rsidRPr="00BA7348">
        <w:t xml:space="preserve"> </w:t>
      </w:r>
      <w:r w:rsidRPr="00BA7348">
        <w:t>Белоруссию,</w:t>
      </w:r>
      <w:r w:rsidR="007736F9" w:rsidRPr="00BA7348">
        <w:t xml:space="preserve"> </w:t>
      </w:r>
      <w:r w:rsidRPr="00BA7348">
        <w:t>Грецию,</w:t>
      </w:r>
      <w:r w:rsidR="007736F9" w:rsidRPr="00BA7348">
        <w:t xml:space="preserve"> </w:t>
      </w:r>
      <w:r w:rsidRPr="00BA7348">
        <w:t>Кипр,</w:t>
      </w:r>
      <w:r w:rsidR="007736F9" w:rsidRPr="00BA7348">
        <w:t xml:space="preserve"> </w:t>
      </w:r>
      <w:r w:rsidRPr="00BA7348">
        <w:t>Киргизию,</w:t>
      </w:r>
      <w:r w:rsidR="007736F9" w:rsidRPr="00BA7348">
        <w:t xml:space="preserve"> </w:t>
      </w:r>
      <w:r w:rsidRPr="00BA7348">
        <w:t>Молдавию,</w:t>
      </w:r>
      <w:r w:rsidR="007736F9" w:rsidRPr="00BA7348">
        <w:t xml:space="preserve"> </w:t>
      </w:r>
      <w:r w:rsidRPr="00BA7348">
        <w:t>Монголию,</w:t>
      </w:r>
      <w:r w:rsidR="007736F9" w:rsidRPr="00BA7348">
        <w:t xml:space="preserve"> </w:t>
      </w:r>
      <w:r w:rsidRPr="00BA7348">
        <w:t>Сербию,</w:t>
      </w:r>
      <w:r w:rsidR="007736F9" w:rsidRPr="00BA7348">
        <w:t xml:space="preserve"> </w:t>
      </w:r>
      <w:r w:rsidRPr="00BA7348">
        <w:t>Таджикистан,</w:t>
      </w:r>
      <w:r w:rsidR="007736F9" w:rsidRPr="00BA7348">
        <w:t xml:space="preserve"> </w:t>
      </w:r>
      <w:r w:rsidRPr="00BA7348">
        <w:t>Узбекистан;</w:t>
      </w:r>
    </w:p>
    <w:p w:rsidR="00523E28" w:rsidRPr="00BA7348" w:rsidRDefault="00523E28" w:rsidP="00523E28">
      <w:r w:rsidRPr="00BA7348">
        <w:t>-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«</w:t>
      </w:r>
      <w:r w:rsidRPr="00BA7348">
        <w:t>Золотую</w:t>
      </w:r>
      <w:r w:rsidR="007736F9" w:rsidRPr="00BA7348">
        <w:t xml:space="preserve"> </w:t>
      </w:r>
      <w:r w:rsidRPr="00BA7348">
        <w:t>Корону</w:t>
      </w:r>
      <w:r w:rsidR="007736F9" w:rsidRPr="00BA7348">
        <w:t xml:space="preserve">» </w:t>
      </w:r>
      <w:r w:rsidRPr="00BA7348">
        <w:t>в</w:t>
      </w:r>
      <w:r w:rsidR="007736F9" w:rsidRPr="00BA7348">
        <w:t xml:space="preserve"> </w:t>
      </w:r>
      <w:r w:rsidRPr="00BA7348">
        <w:t>Азербайджан,</w:t>
      </w:r>
      <w:r w:rsidR="007736F9" w:rsidRPr="00BA7348">
        <w:t xml:space="preserve"> </w:t>
      </w:r>
      <w:r w:rsidRPr="00BA7348">
        <w:t>Армению,</w:t>
      </w:r>
      <w:r w:rsidR="007736F9" w:rsidRPr="00BA7348">
        <w:t xml:space="preserve"> </w:t>
      </w:r>
      <w:r w:rsidRPr="00BA7348">
        <w:t>Бангладеш,</w:t>
      </w:r>
      <w:r w:rsidR="007736F9" w:rsidRPr="00BA7348">
        <w:t xml:space="preserve"> </w:t>
      </w:r>
      <w:r w:rsidRPr="00BA7348">
        <w:t>Белоруссию,</w:t>
      </w:r>
      <w:r w:rsidR="007736F9" w:rsidRPr="00BA7348">
        <w:t xml:space="preserve"> </w:t>
      </w:r>
      <w:r w:rsidRPr="00BA7348">
        <w:t>Вьетнам,</w:t>
      </w:r>
      <w:r w:rsidR="007736F9" w:rsidRPr="00BA7348">
        <w:t xml:space="preserve"> </w:t>
      </w:r>
      <w:r w:rsidRPr="00BA7348">
        <w:t>Гану,</w:t>
      </w:r>
      <w:r w:rsidR="007736F9" w:rsidRPr="00BA7348">
        <w:t xml:space="preserve"> </w:t>
      </w:r>
      <w:r w:rsidRPr="00BA7348">
        <w:t>Грузию,</w:t>
      </w:r>
      <w:r w:rsidR="007736F9" w:rsidRPr="00BA7348">
        <w:t xml:space="preserve"> </w:t>
      </w:r>
      <w:r w:rsidRPr="00BA7348">
        <w:t>Грецию,</w:t>
      </w:r>
      <w:r w:rsidR="007736F9" w:rsidRPr="00BA7348">
        <w:t xml:space="preserve"> </w:t>
      </w:r>
      <w:r w:rsidRPr="00BA7348">
        <w:t>Израиль,</w:t>
      </w:r>
      <w:r w:rsidR="007736F9" w:rsidRPr="00BA7348">
        <w:t xml:space="preserve"> </w:t>
      </w:r>
      <w:r w:rsidRPr="00BA7348">
        <w:t>Индонезию,</w:t>
      </w:r>
      <w:r w:rsidR="007736F9" w:rsidRPr="00BA7348">
        <w:t xml:space="preserve"> </w:t>
      </w:r>
      <w:r w:rsidRPr="00BA7348">
        <w:t>Иорданию,</w:t>
      </w:r>
      <w:r w:rsidR="007736F9" w:rsidRPr="00BA7348">
        <w:t xml:space="preserve"> </w:t>
      </w:r>
      <w:r w:rsidRPr="00BA7348">
        <w:t>Казахстан,</w:t>
      </w:r>
      <w:r w:rsidR="007736F9" w:rsidRPr="00BA7348">
        <w:t xml:space="preserve"> </w:t>
      </w:r>
      <w:r w:rsidRPr="00BA7348">
        <w:t>Камбоджу,</w:t>
      </w:r>
      <w:r w:rsidR="007736F9" w:rsidRPr="00BA7348">
        <w:t xml:space="preserve"> </w:t>
      </w:r>
      <w:r w:rsidRPr="00BA7348">
        <w:t>Кению,</w:t>
      </w:r>
      <w:r w:rsidR="007736F9" w:rsidRPr="00BA7348">
        <w:t xml:space="preserve"> </w:t>
      </w:r>
      <w:r w:rsidRPr="00BA7348">
        <w:t>Кипр,</w:t>
      </w:r>
      <w:r w:rsidR="007736F9" w:rsidRPr="00BA7348">
        <w:t xml:space="preserve"> </w:t>
      </w:r>
      <w:r w:rsidRPr="00BA7348">
        <w:t>Китай,</w:t>
      </w:r>
      <w:r w:rsidR="007736F9" w:rsidRPr="00BA7348">
        <w:t xml:space="preserve"> </w:t>
      </w:r>
      <w:r w:rsidRPr="00BA7348">
        <w:t>Корею,</w:t>
      </w:r>
      <w:r w:rsidR="007736F9" w:rsidRPr="00BA7348">
        <w:t xml:space="preserve"> </w:t>
      </w:r>
      <w:r w:rsidRPr="00BA7348">
        <w:t>Киргизию,</w:t>
      </w:r>
      <w:r w:rsidR="007736F9" w:rsidRPr="00BA7348">
        <w:t xml:space="preserve"> </w:t>
      </w:r>
      <w:r w:rsidRPr="00BA7348">
        <w:t>Лаос,</w:t>
      </w:r>
      <w:r w:rsidR="007736F9" w:rsidRPr="00BA7348">
        <w:t xml:space="preserve"> </w:t>
      </w:r>
      <w:r w:rsidRPr="00BA7348">
        <w:t>Маврикий,</w:t>
      </w:r>
      <w:r w:rsidR="007736F9" w:rsidRPr="00BA7348">
        <w:t xml:space="preserve"> </w:t>
      </w:r>
      <w:r w:rsidRPr="00BA7348">
        <w:t>Мадагаскар,</w:t>
      </w:r>
      <w:r w:rsidR="007736F9" w:rsidRPr="00BA7348">
        <w:t xml:space="preserve"> </w:t>
      </w:r>
      <w:r w:rsidRPr="00BA7348">
        <w:t>Малайзию,</w:t>
      </w:r>
      <w:r w:rsidR="007736F9" w:rsidRPr="00BA7348">
        <w:t xml:space="preserve"> </w:t>
      </w:r>
      <w:r w:rsidRPr="00BA7348">
        <w:t>Молдавию,</w:t>
      </w:r>
      <w:r w:rsidR="007736F9" w:rsidRPr="00BA7348">
        <w:t xml:space="preserve"> </w:t>
      </w:r>
      <w:r w:rsidRPr="00BA7348">
        <w:t>Непал,</w:t>
      </w:r>
      <w:r w:rsidR="007736F9" w:rsidRPr="00BA7348">
        <w:t xml:space="preserve"> </w:t>
      </w:r>
      <w:r w:rsidRPr="00BA7348">
        <w:t>ОАЭ,</w:t>
      </w:r>
      <w:r w:rsidR="007736F9" w:rsidRPr="00BA7348">
        <w:t xml:space="preserve"> </w:t>
      </w:r>
      <w:r w:rsidRPr="00BA7348">
        <w:t>Панаму,</w:t>
      </w:r>
      <w:r w:rsidR="007736F9" w:rsidRPr="00BA7348">
        <w:t xml:space="preserve"> </w:t>
      </w:r>
      <w:r w:rsidRPr="00BA7348">
        <w:t>Руанду,</w:t>
      </w:r>
      <w:r w:rsidR="007736F9" w:rsidRPr="00BA7348">
        <w:t xml:space="preserve"> </w:t>
      </w:r>
      <w:r w:rsidRPr="00BA7348">
        <w:t>Сербию,</w:t>
      </w:r>
      <w:r w:rsidR="007736F9" w:rsidRPr="00BA7348">
        <w:t xml:space="preserve"> </w:t>
      </w:r>
      <w:r w:rsidRPr="00BA7348">
        <w:t>Сингапур,</w:t>
      </w:r>
      <w:r w:rsidR="007736F9" w:rsidRPr="00BA7348">
        <w:t xml:space="preserve"> </w:t>
      </w:r>
      <w:r w:rsidRPr="00BA7348">
        <w:t>Суринам,</w:t>
      </w:r>
      <w:r w:rsidR="007736F9" w:rsidRPr="00BA7348">
        <w:t xml:space="preserve"> </w:t>
      </w:r>
      <w:r w:rsidRPr="00BA7348">
        <w:t>Таджикистан,</w:t>
      </w:r>
      <w:r w:rsidR="007736F9" w:rsidRPr="00BA7348">
        <w:t xml:space="preserve"> </w:t>
      </w:r>
      <w:r w:rsidRPr="00BA7348">
        <w:t>Таиланд,</w:t>
      </w:r>
      <w:r w:rsidR="007736F9" w:rsidRPr="00BA7348">
        <w:t xml:space="preserve"> </w:t>
      </w:r>
      <w:r w:rsidRPr="00BA7348">
        <w:t>Турцию,</w:t>
      </w:r>
      <w:r w:rsidR="007736F9" w:rsidRPr="00BA7348">
        <w:t xml:space="preserve"> </w:t>
      </w:r>
      <w:r w:rsidRPr="00BA7348">
        <w:t>Узбекистан,</w:t>
      </w:r>
      <w:r w:rsidR="007736F9" w:rsidRPr="00BA7348">
        <w:t xml:space="preserve"> </w:t>
      </w:r>
      <w:r w:rsidRPr="00BA7348">
        <w:t>Шри-Ланку,</w:t>
      </w:r>
      <w:r w:rsidR="007736F9" w:rsidRPr="00BA7348">
        <w:t xml:space="preserve"> </w:t>
      </w:r>
      <w:r w:rsidRPr="00BA7348">
        <w:t>Эквадор,</w:t>
      </w:r>
      <w:r w:rsidR="007736F9" w:rsidRPr="00BA7348">
        <w:t xml:space="preserve"> </w:t>
      </w:r>
      <w:r w:rsidRPr="00BA7348">
        <w:t>Эсватини.</w:t>
      </w:r>
    </w:p>
    <w:p w:rsidR="00523E28" w:rsidRPr="00BA7348" w:rsidRDefault="00523E28" w:rsidP="00523E28">
      <w:r w:rsidRPr="00BA7348">
        <w:t>Осуществить</w:t>
      </w:r>
      <w:r w:rsidR="007736F9" w:rsidRPr="00BA7348">
        <w:t xml:space="preserve"> </w:t>
      </w:r>
      <w:r w:rsidRPr="00BA7348">
        <w:t>перевод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офисе</w:t>
      </w:r>
      <w:r w:rsidR="007736F9" w:rsidRPr="00BA7348">
        <w:t xml:space="preserve"> </w:t>
      </w:r>
      <w:r w:rsidRPr="00BA7348">
        <w:t>сервиса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партнеров</w:t>
      </w:r>
      <w:r w:rsidR="007736F9" w:rsidRPr="00BA7348">
        <w:t xml:space="preserve"> </w:t>
      </w:r>
      <w:r w:rsidRPr="00BA7348">
        <w:t>наличными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онлайн,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</w:t>
      </w:r>
      <w:r w:rsidRPr="00BA7348">
        <w:t>мобильное</w:t>
      </w:r>
      <w:r w:rsidR="007736F9" w:rsidRPr="00BA7348">
        <w:t xml:space="preserve"> </w:t>
      </w:r>
      <w:r w:rsidRPr="00BA7348">
        <w:t>приложение.</w:t>
      </w:r>
      <w:r w:rsidR="007736F9" w:rsidRPr="00BA7348">
        <w:t xml:space="preserve"> </w:t>
      </w:r>
      <w:r w:rsidRPr="00BA7348">
        <w:t>Получить</w:t>
      </w:r>
      <w:r w:rsidR="007736F9" w:rsidRPr="00BA7348">
        <w:t xml:space="preserve"> </w:t>
      </w:r>
      <w:r w:rsidRPr="00BA7348">
        <w:t>деньги</w:t>
      </w:r>
      <w:r w:rsidR="007736F9" w:rsidRPr="00BA7348">
        <w:t xml:space="preserve"> </w:t>
      </w:r>
      <w:r w:rsidRPr="00BA7348">
        <w:t>можно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отделении</w:t>
      </w:r>
      <w:r w:rsidR="007736F9" w:rsidRPr="00BA7348">
        <w:t xml:space="preserve"> </w:t>
      </w:r>
      <w:r w:rsidRPr="00BA7348">
        <w:t>банка,</w:t>
      </w:r>
      <w:r w:rsidR="007736F9" w:rsidRPr="00BA7348">
        <w:t xml:space="preserve"> </w:t>
      </w:r>
      <w:r w:rsidRPr="00BA7348">
        <w:t>почты,</w:t>
      </w:r>
      <w:r w:rsidR="007736F9" w:rsidRPr="00BA7348">
        <w:t xml:space="preserve"> </w:t>
      </w:r>
      <w:r w:rsidRPr="00BA7348">
        <w:t>оператора</w:t>
      </w:r>
      <w:r w:rsidR="007736F9" w:rsidRPr="00BA7348">
        <w:t xml:space="preserve"> </w:t>
      </w:r>
      <w:r w:rsidRPr="00BA7348">
        <w:t>сотовой</w:t>
      </w:r>
      <w:r w:rsidR="007736F9" w:rsidRPr="00BA7348">
        <w:t xml:space="preserve"> </w:t>
      </w:r>
      <w:r w:rsidRPr="00BA7348">
        <w:t>связи</w:t>
      </w:r>
      <w:r w:rsidR="007736F9" w:rsidRPr="00BA7348">
        <w:t xml:space="preserve"> </w:t>
      </w:r>
      <w:r w:rsidRPr="00BA7348">
        <w:t>(карта</w:t>
      </w:r>
      <w:r w:rsidR="007736F9" w:rsidRPr="00BA7348">
        <w:t xml:space="preserve"> </w:t>
      </w:r>
      <w:r w:rsidRPr="00BA7348">
        <w:t>офисов</w:t>
      </w:r>
      <w:r w:rsidR="007736F9" w:rsidRPr="00BA7348">
        <w:t xml:space="preserve"> </w:t>
      </w:r>
      <w:r w:rsidRPr="00BA7348">
        <w:t>партнеров</w:t>
      </w:r>
      <w:r w:rsidR="007736F9" w:rsidRPr="00BA7348">
        <w:t xml:space="preserve"> </w:t>
      </w:r>
      <w:r w:rsidRPr="00BA7348">
        <w:t>указана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сайте</w:t>
      </w:r>
      <w:r w:rsidR="007736F9" w:rsidRPr="00BA7348">
        <w:t xml:space="preserve"> </w:t>
      </w:r>
      <w:r w:rsidRPr="00BA7348">
        <w:t>сервиса</w:t>
      </w:r>
      <w:r w:rsidR="007736F9" w:rsidRPr="00BA7348">
        <w:t xml:space="preserve"> </w:t>
      </w:r>
      <w:r w:rsidRPr="00BA7348">
        <w:t>переводов).</w:t>
      </w:r>
      <w:r w:rsidR="007736F9" w:rsidRPr="00BA7348">
        <w:t xml:space="preserve"> </w:t>
      </w:r>
      <w:r w:rsidRPr="00BA7348">
        <w:t>Понадобится</w:t>
      </w:r>
      <w:r w:rsidR="007736F9" w:rsidRPr="00BA7348">
        <w:t xml:space="preserve"> </w:t>
      </w:r>
      <w:r w:rsidRPr="00BA7348">
        <w:t>паспорт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код</w:t>
      </w:r>
      <w:r w:rsidR="007736F9" w:rsidRPr="00BA7348">
        <w:t xml:space="preserve"> </w:t>
      </w:r>
      <w:r w:rsidRPr="00BA7348">
        <w:t>подтверждения</w:t>
      </w:r>
      <w:r w:rsidR="007736F9" w:rsidRPr="00BA7348">
        <w:t xml:space="preserve"> </w:t>
      </w:r>
      <w:r w:rsidRPr="00BA7348">
        <w:t>(он</w:t>
      </w:r>
      <w:r w:rsidR="007736F9" w:rsidRPr="00BA7348">
        <w:t xml:space="preserve"> </w:t>
      </w:r>
      <w:r w:rsidRPr="00BA7348">
        <w:t>приходит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личный</w:t>
      </w:r>
      <w:r w:rsidR="007736F9" w:rsidRPr="00BA7348">
        <w:t xml:space="preserve"> </w:t>
      </w:r>
      <w:r w:rsidRPr="00BA7348">
        <w:t>кабинет</w:t>
      </w:r>
      <w:r w:rsidR="007736F9" w:rsidRPr="00BA7348">
        <w:t xml:space="preserve"> </w:t>
      </w:r>
      <w:r w:rsidRPr="00BA7348">
        <w:t>мобильного</w:t>
      </w:r>
      <w:r w:rsidR="007736F9" w:rsidRPr="00BA7348">
        <w:t xml:space="preserve"> </w:t>
      </w:r>
      <w:r w:rsidRPr="00BA7348">
        <w:t>приложения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СМС-сообщении).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зависимости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сервиса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страны,</w:t>
      </w:r>
      <w:r w:rsidR="007736F9" w:rsidRPr="00BA7348">
        <w:t xml:space="preserve"> </w:t>
      </w:r>
      <w:r w:rsidRPr="00BA7348">
        <w:t>куда</w:t>
      </w:r>
      <w:r w:rsidR="007736F9" w:rsidRPr="00BA7348">
        <w:t xml:space="preserve"> </w:t>
      </w:r>
      <w:r w:rsidRPr="00BA7348">
        <w:t>отправляется</w:t>
      </w:r>
      <w:r w:rsidR="007736F9" w:rsidRPr="00BA7348">
        <w:t xml:space="preserve"> </w:t>
      </w:r>
      <w:r w:rsidRPr="00BA7348">
        <w:t>перевод,</w:t>
      </w:r>
      <w:r w:rsidR="007736F9" w:rsidRPr="00BA7348">
        <w:t xml:space="preserve"> </w:t>
      </w:r>
      <w:r w:rsidRPr="00BA7348">
        <w:t>взимается</w:t>
      </w:r>
      <w:r w:rsidR="007736F9" w:rsidRPr="00BA7348">
        <w:t xml:space="preserve"> </w:t>
      </w:r>
      <w:r w:rsidRPr="00BA7348">
        <w:t>комиссия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среднем</w:t>
      </w:r>
      <w:r w:rsidR="007736F9" w:rsidRPr="00BA7348">
        <w:t xml:space="preserve"> </w:t>
      </w:r>
      <w:r w:rsidRPr="00BA7348">
        <w:t>1-3%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суммы</w:t>
      </w:r>
      <w:r w:rsidR="007736F9" w:rsidRPr="00BA7348">
        <w:t xml:space="preserve"> </w:t>
      </w:r>
      <w:r w:rsidRPr="00BA7348">
        <w:t>операции.</w:t>
      </w:r>
      <w:r w:rsidR="007736F9" w:rsidRPr="00BA7348">
        <w:t xml:space="preserve"> </w:t>
      </w:r>
      <w:r w:rsidRPr="00BA7348">
        <w:t>Перевод</w:t>
      </w:r>
      <w:r w:rsidR="007736F9" w:rsidRPr="00BA7348">
        <w:t xml:space="preserve"> </w:t>
      </w:r>
      <w:r w:rsidRPr="00BA7348">
        <w:t>выдается</w:t>
      </w:r>
      <w:r w:rsidR="007736F9" w:rsidRPr="00BA7348">
        <w:t xml:space="preserve"> </w:t>
      </w:r>
      <w:r w:rsidRPr="00BA7348">
        <w:t>либо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местной</w:t>
      </w:r>
      <w:r w:rsidR="007736F9" w:rsidRPr="00BA7348">
        <w:t xml:space="preserve"> </w:t>
      </w:r>
      <w:r w:rsidRPr="00BA7348">
        <w:t>валюте,</w:t>
      </w:r>
      <w:r w:rsidR="007736F9" w:rsidRPr="00BA7348">
        <w:t xml:space="preserve"> </w:t>
      </w:r>
      <w:r w:rsidRPr="00BA7348">
        <w:t>либо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долларах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евро.</w:t>
      </w:r>
    </w:p>
    <w:p w:rsidR="00D1642B" w:rsidRPr="00BA7348" w:rsidRDefault="00D1642B" w:rsidP="00D1642B">
      <w:pPr>
        <w:pStyle w:val="251"/>
      </w:pPr>
      <w:bookmarkStart w:id="113" w:name="_Toc99271712"/>
      <w:bookmarkStart w:id="114" w:name="_Toc99318658"/>
      <w:bookmarkStart w:id="115" w:name="_Toc159913038"/>
      <w:bookmarkEnd w:id="89"/>
      <w:bookmarkEnd w:id="90"/>
      <w:r w:rsidRPr="00BA7348">
        <w:lastRenderedPageBreak/>
        <w:t>НОВОСТИ</w:t>
      </w:r>
      <w:r w:rsidR="007736F9" w:rsidRPr="00BA7348">
        <w:t xml:space="preserve"> </w:t>
      </w:r>
      <w:r w:rsidRPr="00BA7348">
        <w:t>ЗАРУБЕЖНЫХ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СИСТЕМ</w:t>
      </w:r>
      <w:bookmarkEnd w:id="113"/>
      <w:bookmarkEnd w:id="114"/>
      <w:bookmarkEnd w:id="115"/>
    </w:p>
    <w:p w:rsidR="00D1642B" w:rsidRPr="00BA7348" w:rsidRDefault="00D1642B" w:rsidP="00D1642B">
      <w:pPr>
        <w:pStyle w:val="10"/>
      </w:pPr>
      <w:bookmarkStart w:id="116" w:name="_Toc99271713"/>
      <w:bookmarkStart w:id="117" w:name="_Toc99318659"/>
      <w:bookmarkStart w:id="118" w:name="_Toc159913039"/>
      <w:r w:rsidRPr="00BA7348">
        <w:t>Новости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отрасли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ближнего</w:t>
      </w:r>
      <w:r w:rsidR="007736F9" w:rsidRPr="00BA7348">
        <w:t xml:space="preserve"> </w:t>
      </w:r>
      <w:r w:rsidRPr="00BA7348">
        <w:t>зарубежья</w:t>
      </w:r>
      <w:bookmarkEnd w:id="116"/>
      <w:bookmarkEnd w:id="117"/>
      <w:bookmarkEnd w:id="118"/>
    </w:p>
    <w:p w:rsidR="00720FCE" w:rsidRPr="00BA7348" w:rsidRDefault="00CD460F" w:rsidP="00720FCE">
      <w:pPr>
        <w:pStyle w:val="2"/>
      </w:pPr>
      <w:bookmarkStart w:id="119" w:name="_Toc159913040"/>
      <w:r w:rsidRPr="00BA7348">
        <w:t>Комсомольская</w:t>
      </w:r>
      <w:r w:rsidR="007736F9" w:rsidRPr="00BA7348">
        <w:t xml:space="preserve"> </w:t>
      </w:r>
      <w:r w:rsidRPr="00BA7348">
        <w:t>правда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Казахстан,</w:t>
      </w:r>
      <w:r w:rsidR="007736F9" w:rsidRPr="00BA7348">
        <w:t xml:space="preserve"> </w:t>
      </w:r>
      <w:r w:rsidR="00720FCE" w:rsidRPr="00BA7348">
        <w:t>26.02.2024,</w:t>
      </w:r>
      <w:r w:rsidR="007736F9" w:rsidRPr="00BA7348">
        <w:t xml:space="preserve"> </w:t>
      </w:r>
      <w:r w:rsidR="00720FCE" w:rsidRPr="00BA7348">
        <w:t>Казахстанцы</w:t>
      </w:r>
      <w:r w:rsidR="007736F9" w:rsidRPr="00BA7348">
        <w:t xml:space="preserve"> </w:t>
      </w:r>
      <w:r w:rsidR="00720FCE" w:rsidRPr="00BA7348">
        <w:t>накопили</w:t>
      </w:r>
      <w:r w:rsidR="007736F9" w:rsidRPr="00BA7348">
        <w:t xml:space="preserve"> </w:t>
      </w:r>
      <w:r w:rsidR="00720FCE" w:rsidRPr="00BA7348">
        <w:t>более</w:t>
      </w:r>
      <w:r w:rsidR="007736F9" w:rsidRPr="00BA7348">
        <w:t xml:space="preserve"> </w:t>
      </w:r>
      <w:r w:rsidR="00720FCE" w:rsidRPr="00BA7348">
        <w:t>18</w:t>
      </w:r>
      <w:r w:rsidR="007736F9" w:rsidRPr="00BA7348">
        <w:t xml:space="preserve"> </w:t>
      </w:r>
      <w:r w:rsidR="00720FCE" w:rsidRPr="00BA7348">
        <w:t>триллионов</w:t>
      </w:r>
      <w:r w:rsidR="007736F9" w:rsidRPr="00BA7348">
        <w:t xml:space="preserve"> </w:t>
      </w:r>
      <w:r w:rsidR="00720FCE" w:rsidRPr="00BA7348">
        <w:t>тенге</w:t>
      </w:r>
      <w:r w:rsidR="007736F9" w:rsidRPr="00BA7348">
        <w:t xml:space="preserve"> </w:t>
      </w:r>
      <w:r w:rsidR="00720FCE" w:rsidRPr="00BA7348">
        <w:t>на</w:t>
      </w:r>
      <w:r w:rsidR="007736F9" w:rsidRPr="00BA7348">
        <w:t xml:space="preserve"> </w:t>
      </w:r>
      <w:r w:rsidR="00720FCE" w:rsidRPr="00BA7348">
        <w:t>пенсию</w:t>
      </w:r>
      <w:bookmarkEnd w:id="119"/>
    </w:p>
    <w:p w:rsidR="00720FCE" w:rsidRPr="00BA7348" w:rsidRDefault="00720FCE" w:rsidP="000A6596">
      <w:pPr>
        <w:pStyle w:val="3"/>
      </w:pPr>
      <w:bookmarkStart w:id="120" w:name="_Toc159913041"/>
      <w:r w:rsidRPr="00BA7348">
        <w:t>В</w:t>
      </w:r>
      <w:r w:rsidR="007736F9" w:rsidRPr="00BA7348">
        <w:t xml:space="preserve"> </w:t>
      </w:r>
      <w:r w:rsidRPr="00BA7348">
        <w:t>Едином</w:t>
      </w:r>
      <w:r w:rsidR="007736F9" w:rsidRPr="00BA7348">
        <w:t xml:space="preserve"> </w:t>
      </w:r>
      <w:r w:rsidRPr="00BA7348">
        <w:t>накопительном</w:t>
      </w:r>
      <w:r w:rsidR="007736F9" w:rsidRPr="00BA7348">
        <w:t xml:space="preserve"> </w:t>
      </w:r>
      <w:r w:rsidRPr="00BA7348">
        <w:t>пенсионном</w:t>
      </w:r>
      <w:r w:rsidR="007736F9" w:rsidRPr="00BA7348">
        <w:t xml:space="preserve"> </w:t>
      </w:r>
      <w:r w:rsidRPr="00BA7348">
        <w:t>фонде</w:t>
      </w:r>
      <w:r w:rsidR="007736F9" w:rsidRPr="00BA7348">
        <w:t xml:space="preserve"> </w:t>
      </w:r>
      <w:r w:rsidRPr="00BA7348">
        <w:t>(ЕНПФ)</w:t>
      </w:r>
      <w:r w:rsidR="007736F9" w:rsidRPr="00BA7348">
        <w:t xml:space="preserve"> </w:t>
      </w:r>
      <w:r w:rsidRPr="00BA7348">
        <w:t>рассказали,</w:t>
      </w:r>
      <w:r w:rsidR="007736F9" w:rsidRPr="00BA7348">
        <w:t xml:space="preserve"> </w:t>
      </w:r>
      <w:r w:rsidRPr="00BA7348">
        <w:t>сколько</w:t>
      </w:r>
      <w:r w:rsidR="007736F9" w:rsidRPr="00BA7348">
        <w:t xml:space="preserve"> </w:t>
      </w:r>
      <w:r w:rsidRPr="00BA7348">
        <w:t>денег</w:t>
      </w:r>
      <w:r w:rsidR="007736F9" w:rsidRPr="00BA7348">
        <w:t xml:space="preserve"> </w:t>
      </w:r>
      <w:r w:rsidRPr="00BA7348">
        <w:t>накопили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казахстанцы.</w:t>
      </w:r>
      <w:bookmarkEnd w:id="120"/>
    </w:p>
    <w:p w:rsidR="00720FCE" w:rsidRPr="00BA7348" w:rsidRDefault="007736F9" w:rsidP="00720FCE">
      <w:r w:rsidRPr="00BA7348">
        <w:t>«</w:t>
      </w:r>
      <w:r w:rsidR="00720FCE" w:rsidRPr="00BA7348">
        <w:t>По</w:t>
      </w:r>
      <w:r w:rsidRPr="00BA7348">
        <w:t xml:space="preserve"> </w:t>
      </w:r>
      <w:r w:rsidR="00720FCE" w:rsidRPr="00BA7348">
        <w:t>состоянию</w:t>
      </w:r>
      <w:r w:rsidRPr="00BA7348">
        <w:t xml:space="preserve"> </w:t>
      </w:r>
      <w:r w:rsidR="00720FCE" w:rsidRPr="00BA7348">
        <w:t>на</w:t>
      </w:r>
      <w:r w:rsidRPr="00BA7348">
        <w:t xml:space="preserve"> </w:t>
      </w:r>
      <w:r w:rsidR="00720FCE" w:rsidRPr="00BA7348">
        <w:t>1</w:t>
      </w:r>
      <w:r w:rsidRPr="00BA7348">
        <w:t xml:space="preserve"> </w:t>
      </w:r>
      <w:r w:rsidR="00720FCE" w:rsidRPr="00BA7348">
        <w:t>февраля</w:t>
      </w:r>
      <w:r w:rsidRPr="00BA7348">
        <w:t xml:space="preserve"> </w:t>
      </w:r>
      <w:r w:rsidR="00720FCE" w:rsidRPr="00BA7348">
        <w:t>2024</w:t>
      </w:r>
      <w:r w:rsidRPr="00BA7348">
        <w:t xml:space="preserve"> </w:t>
      </w:r>
      <w:r w:rsidR="00720FCE" w:rsidRPr="00BA7348">
        <w:t>года</w:t>
      </w:r>
      <w:r w:rsidRPr="00BA7348">
        <w:t xml:space="preserve"> </w:t>
      </w:r>
      <w:r w:rsidR="00720FCE" w:rsidRPr="00BA7348">
        <w:t>пенсионные</w:t>
      </w:r>
      <w:r w:rsidRPr="00BA7348">
        <w:t xml:space="preserve"> </w:t>
      </w:r>
      <w:r w:rsidR="00720FCE" w:rsidRPr="00BA7348">
        <w:t>накопления</w:t>
      </w:r>
      <w:r w:rsidRPr="00BA7348">
        <w:t xml:space="preserve"> </w:t>
      </w:r>
      <w:r w:rsidR="00720FCE" w:rsidRPr="00BA7348">
        <w:t>казахстанцев</w:t>
      </w:r>
      <w:r w:rsidRPr="00BA7348">
        <w:t xml:space="preserve"> </w:t>
      </w:r>
      <w:r w:rsidR="00720FCE" w:rsidRPr="00BA7348">
        <w:t>составили</w:t>
      </w:r>
      <w:r w:rsidRPr="00BA7348">
        <w:t xml:space="preserve"> </w:t>
      </w:r>
      <w:r w:rsidR="00720FCE" w:rsidRPr="00BA7348">
        <w:t>более</w:t>
      </w:r>
      <w:r w:rsidRPr="00BA7348">
        <w:t xml:space="preserve"> </w:t>
      </w:r>
      <w:r w:rsidR="00720FCE" w:rsidRPr="00BA7348">
        <w:t>18,1</w:t>
      </w:r>
      <w:r w:rsidRPr="00BA7348">
        <w:t xml:space="preserve"> </w:t>
      </w:r>
      <w:r w:rsidR="00720FCE" w:rsidRPr="00BA7348">
        <w:t>триллиона</w:t>
      </w:r>
      <w:r w:rsidRPr="00BA7348">
        <w:t xml:space="preserve"> </w:t>
      </w:r>
      <w:r w:rsidR="00720FCE" w:rsidRPr="00BA7348">
        <w:t>тенге.</w:t>
      </w:r>
      <w:r w:rsidRPr="00BA7348">
        <w:t xml:space="preserve"> </w:t>
      </w:r>
      <w:r w:rsidR="00720FCE" w:rsidRPr="00BA7348">
        <w:t>За</w:t>
      </w:r>
      <w:r w:rsidRPr="00BA7348">
        <w:t xml:space="preserve"> </w:t>
      </w:r>
      <w:r w:rsidR="00720FCE" w:rsidRPr="00BA7348">
        <w:t>первый</w:t>
      </w:r>
      <w:r w:rsidRPr="00BA7348">
        <w:t xml:space="preserve"> </w:t>
      </w:r>
      <w:r w:rsidR="00720FCE" w:rsidRPr="00BA7348">
        <w:t>месяц</w:t>
      </w:r>
      <w:r w:rsidRPr="00BA7348">
        <w:t xml:space="preserve"> </w:t>
      </w:r>
      <w:r w:rsidR="00720FCE" w:rsidRPr="00BA7348">
        <w:t>2024</w:t>
      </w:r>
      <w:r w:rsidRPr="00BA7348">
        <w:t xml:space="preserve"> </w:t>
      </w:r>
      <w:r w:rsidR="00720FCE" w:rsidRPr="00BA7348">
        <w:t>года</w:t>
      </w:r>
      <w:r w:rsidRPr="00BA7348">
        <w:t xml:space="preserve"> </w:t>
      </w:r>
      <w:r w:rsidR="00720FCE" w:rsidRPr="00BA7348">
        <w:t>их</w:t>
      </w:r>
      <w:r w:rsidRPr="00BA7348">
        <w:t xml:space="preserve"> </w:t>
      </w:r>
      <w:r w:rsidR="00720FCE" w:rsidRPr="00BA7348">
        <w:t>прирост</w:t>
      </w:r>
      <w:r w:rsidRPr="00BA7348">
        <w:t xml:space="preserve"> </w:t>
      </w:r>
      <w:r w:rsidR="00720FCE" w:rsidRPr="00BA7348">
        <w:t>составил</w:t>
      </w:r>
      <w:r w:rsidRPr="00BA7348">
        <w:t xml:space="preserve"> </w:t>
      </w:r>
      <w:r w:rsidR="00720FCE" w:rsidRPr="00BA7348">
        <w:t>порядка</w:t>
      </w:r>
      <w:r w:rsidRPr="00BA7348">
        <w:t xml:space="preserve"> </w:t>
      </w:r>
      <w:r w:rsidR="00720FCE" w:rsidRPr="00BA7348">
        <w:t>240,5</w:t>
      </w:r>
      <w:r w:rsidRPr="00BA7348">
        <w:t xml:space="preserve"> </w:t>
      </w:r>
      <w:r w:rsidR="00720FCE" w:rsidRPr="00BA7348">
        <w:t>миллиарда</w:t>
      </w:r>
      <w:r w:rsidRPr="00BA7348">
        <w:t xml:space="preserve"> </w:t>
      </w:r>
      <w:r w:rsidR="00720FCE" w:rsidRPr="00BA7348">
        <w:t>тенге</w:t>
      </w:r>
      <w:r w:rsidRPr="00BA7348">
        <w:t xml:space="preserve"> </w:t>
      </w:r>
      <w:r w:rsidR="00720FCE" w:rsidRPr="00BA7348">
        <w:t>(1,3</w:t>
      </w:r>
      <w:r w:rsidRPr="00BA7348">
        <w:t xml:space="preserve"> </w:t>
      </w:r>
      <w:r w:rsidR="00720FCE" w:rsidRPr="00BA7348">
        <w:t>процента).</w:t>
      </w:r>
      <w:r w:rsidRPr="00BA7348">
        <w:t xml:space="preserve"> </w:t>
      </w:r>
      <w:r w:rsidR="00720FCE" w:rsidRPr="00BA7348">
        <w:t>По</w:t>
      </w:r>
      <w:r w:rsidRPr="00BA7348">
        <w:t xml:space="preserve"> </w:t>
      </w:r>
      <w:r w:rsidR="00720FCE" w:rsidRPr="00BA7348">
        <w:t>сравнению</w:t>
      </w:r>
      <w:r w:rsidRPr="00BA7348">
        <w:t xml:space="preserve"> </w:t>
      </w:r>
      <w:r w:rsidR="00720FCE" w:rsidRPr="00BA7348">
        <w:t>с</w:t>
      </w:r>
      <w:r w:rsidRPr="00BA7348">
        <w:t xml:space="preserve"> </w:t>
      </w:r>
      <w:r w:rsidR="00720FCE" w:rsidRPr="00BA7348">
        <w:t>аналогичной</w:t>
      </w:r>
      <w:r w:rsidRPr="00BA7348">
        <w:t xml:space="preserve"> </w:t>
      </w:r>
      <w:r w:rsidR="00720FCE" w:rsidRPr="00BA7348">
        <w:t>датой</w:t>
      </w:r>
      <w:r w:rsidRPr="00BA7348">
        <w:t xml:space="preserve"> </w:t>
      </w:r>
      <w:r w:rsidR="00720FCE" w:rsidRPr="00BA7348">
        <w:t>прошлого</w:t>
      </w:r>
      <w:r w:rsidRPr="00BA7348">
        <w:t xml:space="preserve"> </w:t>
      </w:r>
      <w:r w:rsidR="00720FCE" w:rsidRPr="00BA7348">
        <w:t>года</w:t>
      </w:r>
      <w:r w:rsidRPr="00BA7348">
        <w:t xml:space="preserve"> </w:t>
      </w:r>
      <w:r w:rsidR="00720FCE" w:rsidRPr="00BA7348">
        <w:t>объем</w:t>
      </w:r>
      <w:r w:rsidRPr="00BA7348">
        <w:t xml:space="preserve"> </w:t>
      </w:r>
      <w:r w:rsidR="00720FCE" w:rsidRPr="00BA7348">
        <w:t>пенсионных</w:t>
      </w:r>
      <w:r w:rsidRPr="00BA7348">
        <w:t xml:space="preserve"> </w:t>
      </w:r>
      <w:r w:rsidR="00720FCE" w:rsidRPr="00BA7348">
        <w:t>накоплений</w:t>
      </w:r>
      <w:r w:rsidRPr="00BA7348">
        <w:t xml:space="preserve"> </w:t>
      </w:r>
      <w:r w:rsidR="00720FCE" w:rsidRPr="00BA7348">
        <w:t>вырос</w:t>
      </w:r>
      <w:r w:rsidRPr="00BA7348">
        <w:t xml:space="preserve"> </w:t>
      </w:r>
      <w:r w:rsidR="00720FCE" w:rsidRPr="00BA7348">
        <w:t>на</w:t>
      </w:r>
      <w:r w:rsidRPr="00BA7348">
        <w:t xml:space="preserve"> </w:t>
      </w:r>
      <w:r w:rsidR="00720FCE" w:rsidRPr="00BA7348">
        <w:t>3,3</w:t>
      </w:r>
      <w:r w:rsidRPr="00BA7348">
        <w:t xml:space="preserve"> </w:t>
      </w:r>
      <w:r w:rsidR="00720FCE" w:rsidRPr="00BA7348">
        <w:t>триллиона</w:t>
      </w:r>
      <w:r w:rsidRPr="00BA7348">
        <w:t xml:space="preserve"> </w:t>
      </w:r>
      <w:r w:rsidR="00720FCE" w:rsidRPr="00BA7348">
        <w:t>тенге</w:t>
      </w:r>
      <w:r w:rsidRPr="00BA7348">
        <w:t xml:space="preserve"> </w:t>
      </w:r>
      <w:r w:rsidR="00720FCE" w:rsidRPr="00BA7348">
        <w:t>(на</w:t>
      </w:r>
      <w:r w:rsidRPr="00BA7348">
        <w:t xml:space="preserve"> </w:t>
      </w:r>
      <w:r w:rsidR="00720FCE" w:rsidRPr="00BA7348">
        <w:t>21,9</w:t>
      </w:r>
      <w:r w:rsidRPr="00BA7348">
        <w:t xml:space="preserve"> </w:t>
      </w:r>
      <w:r w:rsidR="00720FCE" w:rsidRPr="00BA7348">
        <w:t>процента)</w:t>
      </w:r>
      <w:r w:rsidRPr="00BA7348">
        <w:t>»</w:t>
      </w:r>
      <w:r w:rsidR="00720FCE" w:rsidRPr="00BA7348">
        <w:t>,</w:t>
      </w:r>
      <w:r w:rsidRPr="00BA7348">
        <w:t xml:space="preserve"> - </w:t>
      </w:r>
      <w:r w:rsidR="00720FCE" w:rsidRPr="00BA7348">
        <w:t>говорится</w:t>
      </w:r>
      <w:r w:rsidRPr="00BA7348">
        <w:t xml:space="preserve"> </w:t>
      </w:r>
      <w:r w:rsidR="00720FCE" w:rsidRPr="00BA7348">
        <w:t>в</w:t>
      </w:r>
      <w:r w:rsidRPr="00BA7348">
        <w:t xml:space="preserve"> </w:t>
      </w:r>
      <w:r w:rsidR="00720FCE" w:rsidRPr="00BA7348">
        <w:t>сообщении.</w:t>
      </w:r>
    </w:p>
    <w:p w:rsidR="00720FCE" w:rsidRPr="00BA7348" w:rsidRDefault="00720FCE" w:rsidP="00720FCE">
      <w:r w:rsidRPr="00BA7348">
        <w:t>Основная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накоплений</w:t>
      </w:r>
      <w:r w:rsidR="007736F9" w:rsidRPr="00BA7348">
        <w:t xml:space="preserve"> </w:t>
      </w:r>
      <w:r w:rsidRPr="00BA7348">
        <w:t>образована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обязательных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взносов</w:t>
      </w:r>
      <w:r w:rsidR="007736F9" w:rsidRPr="00BA7348">
        <w:t xml:space="preserve"> </w:t>
      </w:r>
      <w:r w:rsidRPr="00BA7348">
        <w:t>(ОПВ)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составила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17,5</w:t>
      </w:r>
      <w:r w:rsidR="007736F9" w:rsidRPr="00BA7348">
        <w:t xml:space="preserve"> </w:t>
      </w:r>
      <w:r w:rsidRPr="00BA7348">
        <w:t>триллиона</w:t>
      </w:r>
      <w:r w:rsidR="007736F9" w:rsidRPr="00BA7348">
        <w:t xml:space="preserve"> </w:t>
      </w:r>
      <w:r w:rsidRPr="00BA7348">
        <w:t>тенге</w:t>
      </w:r>
      <w:r w:rsidR="007736F9" w:rsidRPr="00BA7348">
        <w:t xml:space="preserve"> </w:t>
      </w:r>
      <w:r w:rsidRPr="00BA7348">
        <w:t>(рост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- </w:t>
      </w:r>
      <w:r w:rsidRPr="00BA7348">
        <w:t>21,7</w:t>
      </w:r>
      <w:r w:rsidR="007736F9" w:rsidRPr="00BA7348">
        <w:t xml:space="preserve"> </w:t>
      </w:r>
      <w:r w:rsidRPr="00BA7348">
        <w:t>процента).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накоплений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обязательным</w:t>
      </w:r>
      <w:r w:rsidR="007736F9" w:rsidRPr="00BA7348">
        <w:t xml:space="preserve"> </w:t>
      </w:r>
      <w:r w:rsidRPr="00BA7348">
        <w:t>профессиональным</w:t>
      </w:r>
      <w:r w:rsidR="007736F9" w:rsidRPr="00BA7348">
        <w:t xml:space="preserve"> </w:t>
      </w:r>
      <w:r w:rsidRPr="00BA7348">
        <w:t>пенсионным</w:t>
      </w:r>
      <w:r w:rsidR="007736F9" w:rsidRPr="00BA7348">
        <w:t xml:space="preserve"> </w:t>
      </w:r>
      <w:r w:rsidRPr="00BA7348">
        <w:t>взносам</w:t>
      </w:r>
      <w:r w:rsidR="007736F9" w:rsidRPr="00BA7348">
        <w:t xml:space="preserve"> </w:t>
      </w:r>
      <w:r w:rsidRPr="00BA7348">
        <w:t>(ОППВ)</w:t>
      </w:r>
      <w:r w:rsidR="007736F9" w:rsidRPr="00BA7348">
        <w:t xml:space="preserve"> </w:t>
      </w:r>
      <w:r w:rsidRPr="00BA7348">
        <w:t>составила</w:t>
      </w:r>
      <w:r w:rsidR="007736F9" w:rsidRPr="00BA7348">
        <w:t xml:space="preserve"> </w:t>
      </w:r>
      <w:r w:rsidRPr="00BA7348">
        <w:t>порядка</w:t>
      </w:r>
      <w:r w:rsidR="007736F9" w:rsidRPr="00BA7348">
        <w:t xml:space="preserve"> </w:t>
      </w:r>
      <w:r w:rsidRPr="00BA7348">
        <w:t>578,2</w:t>
      </w:r>
      <w:r w:rsidR="007736F9" w:rsidRPr="00BA7348">
        <w:t xml:space="preserve"> </w:t>
      </w:r>
      <w:r w:rsidRPr="00BA7348">
        <w:t>миллиарда</w:t>
      </w:r>
      <w:r w:rsidR="007736F9" w:rsidRPr="00BA7348">
        <w:t xml:space="preserve"> </w:t>
      </w:r>
      <w:r w:rsidRPr="00BA7348">
        <w:t>тенге</w:t>
      </w:r>
      <w:r w:rsidR="007736F9" w:rsidRPr="00BA7348">
        <w:t xml:space="preserve"> </w:t>
      </w:r>
      <w:r w:rsidRPr="00BA7348">
        <w:t>(рост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- </w:t>
      </w:r>
      <w:r w:rsidRPr="00BA7348">
        <w:t>26,9</w:t>
      </w:r>
      <w:r w:rsidR="007736F9" w:rsidRPr="00BA7348">
        <w:t xml:space="preserve"> </w:t>
      </w:r>
      <w:r w:rsidRPr="00BA7348">
        <w:t>процента),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накоплений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добровольным</w:t>
      </w:r>
      <w:r w:rsidR="007736F9" w:rsidRPr="00BA7348">
        <w:t xml:space="preserve"> </w:t>
      </w:r>
      <w:r w:rsidRPr="00BA7348">
        <w:t>пенсионным</w:t>
      </w:r>
      <w:r w:rsidR="007736F9" w:rsidRPr="00BA7348">
        <w:t xml:space="preserve"> </w:t>
      </w:r>
      <w:r w:rsidRPr="00BA7348">
        <w:t>взносам</w:t>
      </w:r>
      <w:r w:rsidR="007736F9" w:rsidRPr="00BA7348">
        <w:t xml:space="preserve"> </w:t>
      </w:r>
      <w:r w:rsidRPr="00BA7348">
        <w:t>(ДПВ)</w:t>
      </w:r>
      <w:r w:rsidR="007736F9" w:rsidRPr="00BA7348">
        <w:t xml:space="preserve"> </w:t>
      </w:r>
      <w:r w:rsidRPr="00BA7348">
        <w:t>составила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5,5</w:t>
      </w:r>
      <w:r w:rsidR="007736F9" w:rsidRPr="00BA7348">
        <w:t xml:space="preserve"> </w:t>
      </w:r>
      <w:r w:rsidRPr="00BA7348">
        <w:t>миллиарда</w:t>
      </w:r>
      <w:r w:rsidR="007736F9" w:rsidRPr="00BA7348">
        <w:t xml:space="preserve"> </w:t>
      </w:r>
      <w:r w:rsidRPr="00BA7348">
        <w:t>тенге</w:t>
      </w:r>
      <w:r w:rsidR="007736F9" w:rsidRPr="00BA7348">
        <w:t xml:space="preserve"> </w:t>
      </w:r>
      <w:r w:rsidRPr="00BA7348">
        <w:t>(рост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- </w:t>
      </w:r>
      <w:r w:rsidRPr="00BA7348">
        <w:t>50,1</w:t>
      </w:r>
      <w:r w:rsidR="007736F9" w:rsidRPr="00BA7348">
        <w:t xml:space="preserve"> </w:t>
      </w:r>
      <w:r w:rsidRPr="00BA7348">
        <w:t>процента).</w:t>
      </w:r>
    </w:p>
    <w:p w:rsidR="00720FCE" w:rsidRPr="00BA7348" w:rsidRDefault="00720FCE" w:rsidP="00720FCE">
      <w:r w:rsidRPr="00BA7348">
        <w:t>В</w:t>
      </w:r>
      <w:r w:rsidR="007736F9" w:rsidRPr="00BA7348">
        <w:t xml:space="preserve"> </w:t>
      </w:r>
      <w:r w:rsidRPr="00BA7348">
        <w:t>ЕНПФ</w:t>
      </w:r>
      <w:r w:rsidR="007736F9" w:rsidRPr="00BA7348">
        <w:t xml:space="preserve"> </w:t>
      </w:r>
      <w:r w:rsidRPr="00BA7348">
        <w:t>напомнили,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действующая</w:t>
      </w:r>
      <w:r w:rsidR="007736F9" w:rsidRPr="00BA7348">
        <w:t xml:space="preserve"> </w:t>
      </w:r>
      <w:r w:rsidRPr="00BA7348">
        <w:t>накопительная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дополнена</w:t>
      </w:r>
      <w:r w:rsidR="007736F9" w:rsidRPr="00BA7348">
        <w:t xml:space="preserve"> </w:t>
      </w:r>
      <w:r w:rsidRPr="00BA7348">
        <w:t>новой</w:t>
      </w:r>
      <w:r w:rsidR="007736F9" w:rsidRPr="00BA7348">
        <w:t xml:space="preserve"> </w:t>
      </w:r>
      <w:r w:rsidRPr="00BA7348">
        <w:t>условно-накопительной</w:t>
      </w:r>
      <w:r w:rsidR="007736F9" w:rsidRPr="00BA7348">
        <w:t xml:space="preserve"> </w:t>
      </w:r>
      <w:r w:rsidRPr="00BA7348">
        <w:t>компонентой</w:t>
      </w:r>
      <w:r w:rsidR="007736F9" w:rsidRPr="00BA7348">
        <w:t xml:space="preserve"> - </w:t>
      </w:r>
      <w:r w:rsidRPr="00BA7348">
        <w:t>обязательными</w:t>
      </w:r>
      <w:r w:rsidR="007736F9" w:rsidRPr="00BA7348">
        <w:t xml:space="preserve"> </w:t>
      </w:r>
      <w:r w:rsidRPr="00BA7348">
        <w:t>пенсионными</w:t>
      </w:r>
      <w:r w:rsidR="007736F9" w:rsidRPr="00BA7348">
        <w:t xml:space="preserve"> </w:t>
      </w:r>
      <w:r w:rsidRPr="00BA7348">
        <w:t>взносами</w:t>
      </w:r>
      <w:r w:rsidR="007736F9" w:rsidRPr="00BA7348">
        <w:t xml:space="preserve"> </w:t>
      </w:r>
      <w:r w:rsidRPr="00BA7348">
        <w:t>работодателя</w:t>
      </w:r>
      <w:r w:rsidR="007736F9" w:rsidRPr="00BA7348">
        <w:t xml:space="preserve"> </w:t>
      </w:r>
      <w:r w:rsidRPr="00BA7348">
        <w:t>(ОПВР).</w:t>
      </w:r>
      <w:r w:rsidR="007736F9" w:rsidRPr="00BA7348">
        <w:t xml:space="preserve"> </w:t>
      </w:r>
      <w:r w:rsidRPr="00BA7348">
        <w:t>Величина</w:t>
      </w:r>
      <w:r w:rsidR="007736F9" w:rsidRPr="00BA7348">
        <w:t xml:space="preserve"> </w:t>
      </w:r>
      <w:r w:rsidRPr="00BA7348">
        <w:t>ОПВР</w:t>
      </w:r>
      <w:r w:rsidR="007736F9" w:rsidRPr="00BA7348">
        <w:t xml:space="preserve"> </w:t>
      </w:r>
      <w:r w:rsidRPr="00BA7348">
        <w:t>рассчитывается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ежемесячного</w:t>
      </w:r>
      <w:r w:rsidR="007736F9" w:rsidRPr="00BA7348">
        <w:t xml:space="preserve"> </w:t>
      </w:r>
      <w:r w:rsidRPr="00BA7348">
        <w:t>дохода</w:t>
      </w:r>
      <w:r w:rsidR="007736F9" w:rsidRPr="00BA7348">
        <w:t xml:space="preserve"> </w:t>
      </w:r>
      <w:r w:rsidRPr="00BA7348">
        <w:t>каждого</w:t>
      </w:r>
      <w:r w:rsidR="007736F9" w:rsidRPr="00BA7348">
        <w:t xml:space="preserve"> </w:t>
      </w:r>
      <w:r w:rsidRPr="00BA7348">
        <w:t>работника: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размере</w:t>
      </w:r>
      <w:r w:rsidR="007736F9" w:rsidRPr="00BA7348">
        <w:t xml:space="preserve"> </w:t>
      </w:r>
      <w:r w:rsidRPr="00BA7348">
        <w:t>1,5</w:t>
      </w:r>
      <w:r w:rsidR="007736F9" w:rsidRPr="00BA7348">
        <w:t xml:space="preserve"> </w:t>
      </w:r>
      <w:r w:rsidRPr="00BA7348">
        <w:t>процента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ежегодным</w:t>
      </w:r>
      <w:r w:rsidR="007736F9" w:rsidRPr="00BA7348">
        <w:t xml:space="preserve"> </w:t>
      </w:r>
      <w:r w:rsidRPr="00BA7348">
        <w:t>увеличением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5</w:t>
      </w:r>
      <w:r w:rsidR="007736F9" w:rsidRPr="00BA7348">
        <w:t xml:space="preserve"> </w:t>
      </w:r>
      <w:r w:rsidRPr="00BA7348">
        <w:t>процентов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2028</w:t>
      </w:r>
      <w:r w:rsidR="007736F9" w:rsidRPr="00BA7348">
        <w:t xml:space="preserve"> </w:t>
      </w:r>
      <w:r w:rsidRPr="00BA7348">
        <w:t>году.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ОПВР</w:t>
      </w:r>
      <w:r w:rsidR="007736F9" w:rsidRPr="00BA7348">
        <w:t xml:space="preserve"> </w:t>
      </w:r>
      <w:r w:rsidRPr="00BA7348">
        <w:t>начнут</w:t>
      </w:r>
      <w:r w:rsidR="007736F9" w:rsidRPr="00BA7348">
        <w:t xml:space="preserve"> </w:t>
      </w:r>
      <w:r w:rsidRPr="00BA7348">
        <w:t>получать</w:t>
      </w:r>
      <w:r w:rsidR="007736F9" w:rsidRPr="00BA7348">
        <w:t xml:space="preserve"> </w:t>
      </w:r>
      <w:r w:rsidRPr="00BA7348">
        <w:t>работники,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выйдут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2038</w:t>
      </w:r>
      <w:r w:rsidR="007736F9" w:rsidRPr="00BA7348">
        <w:t xml:space="preserve"> </w:t>
      </w:r>
      <w:r w:rsidRPr="00BA7348">
        <w:t>году.</w:t>
      </w:r>
      <w:r w:rsidR="007736F9" w:rsidRPr="00BA7348">
        <w:t xml:space="preserve"> </w:t>
      </w:r>
      <w:r w:rsidRPr="00BA7348">
        <w:t>Данная</w:t>
      </w:r>
      <w:r w:rsidR="007736F9" w:rsidRPr="00BA7348">
        <w:t xml:space="preserve"> </w:t>
      </w:r>
      <w:r w:rsidRPr="00BA7348">
        <w:t>мера</w:t>
      </w:r>
      <w:r w:rsidR="007736F9" w:rsidRPr="00BA7348">
        <w:t xml:space="preserve"> </w:t>
      </w:r>
      <w:r w:rsidRPr="00BA7348">
        <w:t>направлена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поддержание</w:t>
      </w:r>
      <w:r w:rsidR="007736F9" w:rsidRPr="00BA7348">
        <w:t xml:space="preserve"> </w:t>
      </w:r>
      <w:r w:rsidRPr="00BA7348">
        <w:t>казахстанцев,</w:t>
      </w:r>
      <w:r w:rsidR="007736F9" w:rsidRPr="00BA7348">
        <w:t xml:space="preserve"> </w:t>
      </w:r>
      <w:r w:rsidRPr="00BA7348">
        <w:t>рожденных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1975</w:t>
      </w:r>
      <w:r w:rsidR="007736F9" w:rsidRPr="00BA7348">
        <w:t xml:space="preserve"> </w:t>
      </w:r>
      <w:r w:rsidRPr="00BA7348">
        <w:t>года,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которых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напрямую</w:t>
      </w:r>
      <w:r w:rsidR="007736F9" w:rsidRPr="00BA7348">
        <w:t xml:space="preserve"> </w:t>
      </w:r>
      <w:r w:rsidRPr="00BA7348">
        <w:t>зависеть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отчислений.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первый</w:t>
      </w:r>
      <w:r w:rsidR="007736F9" w:rsidRPr="00BA7348">
        <w:t xml:space="preserve"> </w:t>
      </w:r>
      <w:r w:rsidRPr="00BA7348">
        <w:t>месяц</w:t>
      </w:r>
      <w:r w:rsidR="007736F9" w:rsidRPr="00BA7348">
        <w:t xml:space="preserve"> </w:t>
      </w:r>
      <w:r w:rsidRPr="00BA7348">
        <w:t>2024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накоплений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ОПВР</w:t>
      </w:r>
      <w:r w:rsidR="007736F9" w:rsidRPr="00BA7348">
        <w:t xml:space="preserve"> </w:t>
      </w:r>
      <w:r w:rsidRPr="00BA7348">
        <w:t>составила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1,1</w:t>
      </w:r>
      <w:r w:rsidR="007736F9" w:rsidRPr="00BA7348">
        <w:t xml:space="preserve"> </w:t>
      </w:r>
      <w:r w:rsidRPr="00BA7348">
        <w:t>миллиарда</w:t>
      </w:r>
      <w:r w:rsidR="007736F9" w:rsidRPr="00BA7348">
        <w:t xml:space="preserve"> </w:t>
      </w:r>
      <w:r w:rsidRPr="00BA7348">
        <w:t>тенге.</w:t>
      </w:r>
    </w:p>
    <w:p w:rsidR="00D1642B" w:rsidRPr="00BA7348" w:rsidRDefault="00EF1DFC" w:rsidP="00720FCE">
      <w:hyperlink r:id="rId32" w:history="1">
        <w:r w:rsidR="00720FCE" w:rsidRPr="00BA7348">
          <w:rPr>
            <w:rStyle w:val="a3"/>
          </w:rPr>
          <w:t>https://www.kp.kz/online/news/5690770</w:t>
        </w:r>
      </w:hyperlink>
    </w:p>
    <w:p w:rsidR="00720FCE" w:rsidRPr="00BA7348" w:rsidRDefault="00720FCE" w:rsidP="00720FCE">
      <w:pPr>
        <w:pStyle w:val="2"/>
      </w:pPr>
      <w:bookmarkStart w:id="121" w:name="_Toc159913042"/>
      <w:r w:rsidRPr="00BA7348">
        <w:t>Orda.kz,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Насколько</w:t>
      </w:r>
      <w:r w:rsidR="007736F9" w:rsidRPr="00BA7348">
        <w:t xml:space="preserve"> </w:t>
      </w:r>
      <w:r w:rsidRPr="00BA7348">
        <w:t>несовершенна</w:t>
      </w:r>
      <w:r w:rsidR="007736F9" w:rsidRPr="00BA7348">
        <w:t xml:space="preserve"> </w:t>
      </w:r>
      <w:r w:rsidRPr="00BA7348">
        <w:t>пенсионная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bookmarkEnd w:id="121"/>
    </w:p>
    <w:p w:rsidR="00720FCE" w:rsidRPr="00BA7348" w:rsidRDefault="00720FCE" w:rsidP="000A6596">
      <w:pPr>
        <w:pStyle w:val="3"/>
      </w:pPr>
      <w:bookmarkStart w:id="122" w:name="_Toc159913043"/>
      <w:r w:rsidRPr="00BA7348">
        <w:t>Пенсионная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представляет</w:t>
      </w:r>
      <w:r w:rsidR="007736F9" w:rsidRPr="00BA7348">
        <w:t xml:space="preserve"> </w:t>
      </w:r>
      <w:r w:rsidRPr="00BA7348">
        <w:t>собой</w:t>
      </w:r>
      <w:r w:rsidR="007736F9" w:rsidRPr="00BA7348">
        <w:t xml:space="preserve"> </w:t>
      </w:r>
      <w:r w:rsidRPr="00BA7348">
        <w:t>комплекс</w:t>
      </w:r>
      <w:r w:rsidR="007736F9" w:rsidRPr="00BA7348">
        <w:t xml:space="preserve"> </w:t>
      </w:r>
      <w:r w:rsidRPr="00BA7348">
        <w:t>мер,</w:t>
      </w:r>
      <w:r w:rsidR="007736F9" w:rsidRPr="00BA7348">
        <w:t xml:space="preserve"> </w:t>
      </w:r>
      <w:r w:rsidRPr="00BA7348">
        <w:t>законодательных</w:t>
      </w:r>
      <w:r w:rsidR="007736F9" w:rsidRPr="00BA7348">
        <w:t xml:space="preserve"> </w:t>
      </w:r>
      <w:r w:rsidRPr="00BA7348">
        <w:t>актов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институтов,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обеспечивают</w:t>
      </w:r>
      <w:r w:rsidR="007736F9" w:rsidRPr="00BA7348">
        <w:t xml:space="preserve"> </w:t>
      </w:r>
      <w:r w:rsidRPr="00BA7348">
        <w:t>финансовую</w:t>
      </w:r>
      <w:r w:rsidR="007736F9" w:rsidRPr="00BA7348">
        <w:t xml:space="preserve"> </w:t>
      </w:r>
      <w:r w:rsidRPr="00BA7348">
        <w:t>поддержку</w:t>
      </w:r>
      <w:r w:rsidR="007736F9" w:rsidRPr="00BA7348">
        <w:t xml:space="preserve"> </w:t>
      </w:r>
      <w:r w:rsidRPr="00BA7348">
        <w:t>гражданам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пожилом</w:t>
      </w:r>
      <w:r w:rsidR="007736F9" w:rsidRPr="00BA7348">
        <w:t xml:space="preserve"> </w:t>
      </w:r>
      <w:r w:rsidRPr="00BA7348">
        <w:t>возрасте,</w:t>
      </w:r>
      <w:r w:rsidR="007736F9" w:rsidRPr="00BA7348">
        <w:t xml:space="preserve"> </w:t>
      </w:r>
      <w:r w:rsidRPr="00BA7348">
        <w:t>инвалидам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другим</w:t>
      </w:r>
      <w:r w:rsidR="007736F9" w:rsidRPr="00BA7348">
        <w:t xml:space="preserve"> </w:t>
      </w:r>
      <w:r w:rsidRPr="00BA7348">
        <w:t>категориям</w:t>
      </w:r>
      <w:r w:rsidR="007736F9" w:rsidRPr="00BA7348">
        <w:t xml:space="preserve"> </w:t>
      </w:r>
      <w:r w:rsidRPr="00BA7348">
        <w:t>населения,</w:t>
      </w:r>
      <w:r w:rsidR="007736F9" w:rsidRPr="00BA7348">
        <w:t xml:space="preserve"> </w:t>
      </w:r>
      <w:r w:rsidRPr="00BA7348">
        <w:t>выходящим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пенсию.</w:t>
      </w:r>
      <w:r w:rsidR="007736F9" w:rsidRPr="00BA7348">
        <w:t xml:space="preserve"> </w:t>
      </w:r>
      <w:r w:rsidRPr="00BA7348">
        <w:t>Она</w:t>
      </w:r>
      <w:r w:rsidR="007736F9" w:rsidRPr="00BA7348">
        <w:t xml:space="preserve"> </w:t>
      </w:r>
      <w:r w:rsidRPr="00BA7348">
        <w:t>включает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себя</w:t>
      </w:r>
      <w:r w:rsidR="007736F9" w:rsidRPr="00BA7348">
        <w:t xml:space="preserve"> </w:t>
      </w:r>
      <w:r w:rsidRPr="00BA7348">
        <w:t>следующие</w:t>
      </w:r>
      <w:r w:rsidR="007736F9" w:rsidRPr="00BA7348">
        <w:t xml:space="preserve"> </w:t>
      </w:r>
      <w:r w:rsidRPr="00BA7348">
        <w:t>основные</w:t>
      </w:r>
      <w:r w:rsidR="007736F9" w:rsidRPr="00BA7348">
        <w:t xml:space="preserve"> </w:t>
      </w:r>
      <w:r w:rsidRPr="00BA7348">
        <w:t>элементы:</w:t>
      </w:r>
      <w:bookmarkEnd w:id="122"/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Государственная</w:t>
      </w:r>
      <w:r w:rsidR="007736F9" w:rsidRPr="00BA7348">
        <w:t xml:space="preserve"> </w:t>
      </w:r>
      <w:r w:rsidR="00720FCE" w:rsidRPr="00BA7348">
        <w:t>пенсия.</w:t>
      </w:r>
    </w:p>
    <w:p w:rsidR="00720FCE" w:rsidRPr="00BA7348" w:rsidRDefault="00CD460F" w:rsidP="00720FCE">
      <w:r w:rsidRPr="00BA7348">
        <w:lastRenderedPageBreak/>
        <w:t>-</w:t>
      </w:r>
      <w:r w:rsidR="007736F9" w:rsidRPr="00BA7348">
        <w:t xml:space="preserve"> </w:t>
      </w:r>
      <w:r w:rsidR="00720FCE" w:rsidRPr="00BA7348">
        <w:t>Обязательное</w:t>
      </w:r>
      <w:r w:rsidR="007736F9" w:rsidRPr="00BA7348">
        <w:t xml:space="preserve"> </w:t>
      </w:r>
      <w:r w:rsidR="00720FCE" w:rsidRPr="00BA7348">
        <w:t>пенсионное</w:t>
      </w:r>
      <w:r w:rsidR="007736F9" w:rsidRPr="00BA7348">
        <w:t xml:space="preserve"> </w:t>
      </w:r>
      <w:r w:rsidR="00720FCE" w:rsidRPr="00BA7348">
        <w:t>страхование.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Дополнительное</w:t>
      </w:r>
      <w:r w:rsidR="007736F9" w:rsidRPr="00BA7348">
        <w:t xml:space="preserve"> </w:t>
      </w:r>
      <w:r w:rsidR="00720FCE" w:rsidRPr="00BA7348">
        <w:t>пенсионное</w:t>
      </w:r>
      <w:r w:rsidR="007736F9" w:rsidRPr="00BA7348">
        <w:t xml:space="preserve"> </w:t>
      </w:r>
      <w:r w:rsidR="00720FCE" w:rsidRPr="00BA7348">
        <w:t>обеспечение.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Пенсионные</w:t>
      </w:r>
      <w:r w:rsidR="007736F9" w:rsidRPr="00BA7348">
        <w:t xml:space="preserve"> </w:t>
      </w:r>
      <w:r w:rsidR="00720FCE" w:rsidRPr="00BA7348">
        <w:t>фонды.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Пенсионный</w:t>
      </w:r>
      <w:r w:rsidR="007736F9" w:rsidRPr="00BA7348">
        <w:t xml:space="preserve"> </w:t>
      </w:r>
      <w:r w:rsidR="00720FCE" w:rsidRPr="00BA7348">
        <w:t>возраст.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Пенсионные</w:t>
      </w:r>
      <w:r w:rsidR="007736F9" w:rsidRPr="00BA7348">
        <w:t xml:space="preserve"> </w:t>
      </w:r>
      <w:r w:rsidR="00720FCE" w:rsidRPr="00BA7348">
        <w:t>выплаты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льготы.</w:t>
      </w:r>
    </w:p>
    <w:p w:rsidR="00720FCE" w:rsidRPr="00BA7348" w:rsidRDefault="00720FCE" w:rsidP="00720FCE">
      <w:r w:rsidRPr="00BA7348">
        <w:t>В</w:t>
      </w:r>
      <w:r w:rsidR="007736F9" w:rsidRPr="00BA7348">
        <w:t xml:space="preserve"> </w:t>
      </w:r>
      <w:r w:rsidRPr="00BA7348">
        <w:t>рамках</w:t>
      </w:r>
      <w:r w:rsidR="007736F9" w:rsidRPr="00BA7348">
        <w:t xml:space="preserve"> </w:t>
      </w:r>
      <w:r w:rsidRPr="00BA7348">
        <w:t>государственной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гражданам</w:t>
      </w:r>
      <w:r w:rsidR="007736F9" w:rsidRPr="00BA7348">
        <w:t xml:space="preserve"> </w:t>
      </w:r>
      <w:r w:rsidRPr="00BA7348">
        <w:t>предоставляются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старости,</w:t>
      </w:r>
      <w:r w:rsidR="007736F9" w:rsidRPr="00BA7348">
        <w:t xml:space="preserve"> </w:t>
      </w:r>
      <w:r w:rsidRPr="00BA7348">
        <w:t>инвалидности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случаю</w:t>
      </w:r>
      <w:r w:rsidR="007736F9" w:rsidRPr="00BA7348">
        <w:t xml:space="preserve"> </w:t>
      </w:r>
      <w:r w:rsidRPr="00BA7348">
        <w:t>потери</w:t>
      </w:r>
      <w:r w:rsidR="007736F9" w:rsidRPr="00BA7348">
        <w:t xml:space="preserve"> </w:t>
      </w:r>
      <w:r w:rsidRPr="00BA7348">
        <w:t>кормильца.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существует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обязательного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страхования,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которую</w:t>
      </w:r>
      <w:r w:rsidR="007736F9" w:rsidRPr="00BA7348">
        <w:t xml:space="preserve"> </w:t>
      </w:r>
      <w:r w:rsidRPr="00BA7348">
        <w:t>работники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работодатели</w:t>
      </w:r>
      <w:r w:rsidR="007736F9" w:rsidRPr="00BA7348">
        <w:t xml:space="preserve"> </w:t>
      </w:r>
      <w:r w:rsidRPr="00BA7348">
        <w:t>вносят</w:t>
      </w:r>
      <w:r w:rsidR="007736F9" w:rsidRPr="00BA7348">
        <w:t xml:space="preserve"> </w:t>
      </w:r>
      <w:r w:rsidRPr="00BA7348">
        <w:t>обязательные</w:t>
      </w:r>
      <w:r w:rsidR="007736F9" w:rsidRPr="00BA7348">
        <w:t xml:space="preserve"> </w:t>
      </w:r>
      <w:r w:rsidRPr="00BA7348">
        <w:t>взносы.</w:t>
      </w:r>
      <w:r w:rsidR="007736F9" w:rsidRPr="00BA7348">
        <w:t xml:space="preserve"> </w:t>
      </w:r>
      <w:r w:rsidRPr="00BA7348">
        <w:t>Кроме</w:t>
      </w:r>
      <w:r w:rsidR="007736F9" w:rsidRPr="00BA7348">
        <w:t xml:space="preserve"> </w:t>
      </w:r>
      <w:r w:rsidRPr="00BA7348">
        <w:t>обязательного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страхования,</w:t>
      </w:r>
      <w:r w:rsidR="007736F9" w:rsidRPr="00BA7348">
        <w:t xml:space="preserve"> </w:t>
      </w:r>
      <w:r w:rsidRPr="00BA7348">
        <w:t>граждане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формировать</w:t>
      </w:r>
      <w:r w:rsidR="007736F9" w:rsidRPr="00BA7348">
        <w:t xml:space="preserve"> </w:t>
      </w:r>
      <w:r w:rsidRPr="00BA7348">
        <w:t>дополнительные</w:t>
      </w:r>
      <w:r w:rsidR="007736F9" w:rsidRPr="00BA7348">
        <w:t xml:space="preserve"> </w:t>
      </w:r>
      <w:r w:rsidRPr="00BA7348">
        <w:t>накопления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</w:t>
      </w:r>
      <w:r w:rsidRPr="00BA7348">
        <w:t>частные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фонды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индивидуальные</w:t>
      </w:r>
      <w:r w:rsidR="007736F9" w:rsidRPr="00BA7348">
        <w:t xml:space="preserve"> </w:t>
      </w:r>
      <w:r w:rsidRPr="00BA7348">
        <w:t>счета.</w:t>
      </w:r>
    </w:p>
    <w:p w:rsidR="00720FCE" w:rsidRPr="00BA7348" w:rsidRDefault="00720FCE" w:rsidP="00720FCE"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действуют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фонды,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управляют</w:t>
      </w:r>
      <w:r w:rsidR="007736F9" w:rsidRPr="00BA7348">
        <w:t xml:space="preserve"> </w:t>
      </w:r>
      <w:r w:rsidRPr="00BA7348">
        <w:t>накоплениями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инвестируют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доходности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стабильности</w:t>
      </w:r>
      <w:r w:rsidR="007736F9" w:rsidRPr="00BA7348">
        <w:t xml:space="preserve"> </w:t>
      </w:r>
      <w:r w:rsidRPr="00BA7348">
        <w:t>пенсий.</w:t>
      </w:r>
      <w:r w:rsidR="007736F9" w:rsidRPr="00BA7348">
        <w:t xml:space="preserve"> </w:t>
      </w:r>
      <w:r w:rsidRPr="00BA7348">
        <w:t>Возраст</w:t>
      </w:r>
      <w:r w:rsidR="007736F9" w:rsidRPr="00BA7348">
        <w:t xml:space="preserve"> </w:t>
      </w:r>
      <w:r w:rsidRPr="00BA7348">
        <w:t>выхода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зависит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пола,</w:t>
      </w:r>
      <w:r w:rsidR="007736F9" w:rsidRPr="00BA7348">
        <w:t xml:space="preserve"> </w:t>
      </w:r>
      <w:r w:rsidRPr="00BA7348">
        <w:t>трудового</w:t>
      </w:r>
      <w:r w:rsidR="007736F9" w:rsidRPr="00BA7348">
        <w:t xml:space="preserve"> </w:t>
      </w:r>
      <w:r w:rsidRPr="00BA7348">
        <w:t>стажа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факторов.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мужчин</w:t>
      </w:r>
      <w:r w:rsidR="007736F9" w:rsidRPr="00BA7348">
        <w:t xml:space="preserve"> </w:t>
      </w:r>
      <w:r w:rsidRPr="00BA7348">
        <w:t>обычно</w:t>
      </w:r>
      <w:r w:rsidR="007736F9" w:rsidRPr="00BA7348">
        <w:t xml:space="preserve"> </w:t>
      </w:r>
      <w:r w:rsidRPr="00BA7348">
        <w:t>устанавливается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возраст</w:t>
      </w:r>
      <w:r w:rsidR="007736F9" w:rsidRPr="00BA7348">
        <w:t xml:space="preserve"> </w:t>
      </w:r>
      <w:r w:rsidRPr="00BA7348">
        <w:t>63</w:t>
      </w:r>
      <w:r w:rsidR="007736F9" w:rsidRPr="00BA7348">
        <w:t xml:space="preserve"> </w:t>
      </w:r>
      <w:r w:rsidRPr="00BA7348">
        <w:t>года,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женщин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61</w:t>
      </w:r>
      <w:r w:rsidR="007736F9" w:rsidRPr="00BA7348">
        <w:t xml:space="preserve"> </w:t>
      </w:r>
      <w:r w:rsidRPr="00BA7348">
        <w:t>год.</w:t>
      </w:r>
      <w:r w:rsidR="007736F9" w:rsidRPr="00BA7348">
        <w:t xml:space="preserve"> </w:t>
      </w:r>
      <w:r w:rsidRPr="00BA7348">
        <w:t>Пенсионерам</w:t>
      </w:r>
      <w:r w:rsidR="007736F9" w:rsidRPr="00BA7348">
        <w:t xml:space="preserve"> </w:t>
      </w:r>
      <w:r w:rsidRPr="00BA7348">
        <w:t>предоставляются</w:t>
      </w:r>
      <w:r w:rsidR="007736F9" w:rsidRPr="00BA7348">
        <w:t xml:space="preserve"> </w:t>
      </w:r>
      <w:r w:rsidRPr="00BA7348">
        <w:t>различные</w:t>
      </w:r>
      <w:r w:rsidR="007736F9" w:rsidRPr="00BA7348">
        <w:t xml:space="preserve"> </w:t>
      </w:r>
      <w:r w:rsidRPr="00BA7348">
        <w:t>виды</w:t>
      </w:r>
      <w:r w:rsidR="007736F9" w:rsidRPr="00BA7348">
        <w:t xml:space="preserve"> </w:t>
      </w:r>
      <w:r w:rsidRPr="00BA7348">
        <w:t>выплат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льгот,</w:t>
      </w:r>
      <w:r w:rsidR="007736F9" w:rsidRPr="00BA7348">
        <w:t xml:space="preserve"> </w:t>
      </w:r>
      <w:r w:rsidRPr="00BA7348">
        <w:t>такие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льготы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оплате</w:t>
      </w:r>
      <w:r w:rsidR="007736F9" w:rsidRPr="00BA7348">
        <w:t xml:space="preserve"> </w:t>
      </w:r>
      <w:r w:rsidRPr="00BA7348">
        <w:t>жилья,</w:t>
      </w:r>
      <w:r w:rsidR="007736F9" w:rsidRPr="00BA7348">
        <w:t xml:space="preserve"> </w:t>
      </w:r>
      <w:r w:rsidRPr="00BA7348">
        <w:t>медицинское</w:t>
      </w:r>
      <w:r w:rsidR="007736F9" w:rsidRPr="00BA7348">
        <w:t xml:space="preserve"> </w:t>
      </w:r>
      <w:r w:rsidRPr="00BA7348">
        <w:t>обслуживание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другие</w:t>
      </w:r>
      <w:r w:rsidR="007736F9" w:rsidRPr="00BA7348">
        <w:t xml:space="preserve"> </w:t>
      </w:r>
      <w:r w:rsidRPr="00BA7348">
        <w:t>социальные</w:t>
      </w:r>
      <w:r w:rsidR="007736F9" w:rsidRPr="00BA7348">
        <w:t xml:space="preserve"> </w:t>
      </w:r>
      <w:r w:rsidRPr="00BA7348">
        <w:t>выплаты.</w:t>
      </w:r>
      <w:r w:rsidR="007736F9" w:rsidRPr="00BA7348">
        <w:t xml:space="preserve"> </w:t>
      </w:r>
    </w:p>
    <w:p w:rsidR="00720FCE" w:rsidRPr="00BA7348" w:rsidRDefault="00720FCE" w:rsidP="00720FCE">
      <w:r w:rsidRPr="00BA7348">
        <w:t>Эти</w:t>
      </w:r>
      <w:r w:rsidR="007736F9" w:rsidRPr="00BA7348">
        <w:t xml:space="preserve"> </w:t>
      </w:r>
      <w:r w:rsidRPr="00BA7348">
        <w:t>элементы</w:t>
      </w:r>
      <w:r w:rsidR="007736F9" w:rsidRPr="00BA7348">
        <w:t xml:space="preserve"> </w:t>
      </w:r>
      <w:r w:rsidRPr="00BA7348">
        <w:t>составляют</w:t>
      </w:r>
      <w:r w:rsidR="007736F9" w:rsidRPr="00BA7348">
        <w:t xml:space="preserve"> </w:t>
      </w:r>
      <w:r w:rsidRPr="00BA7348">
        <w:t>основу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Казахстане,</w:t>
      </w:r>
      <w:r w:rsidR="007736F9" w:rsidRPr="00BA7348">
        <w:t xml:space="preserve"> </w:t>
      </w:r>
      <w:r w:rsidRPr="00BA7348">
        <w:t>которая</w:t>
      </w:r>
      <w:r w:rsidR="007736F9" w:rsidRPr="00BA7348">
        <w:t xml:space="preserve"> </w:t>
      </w:r>
      <w:r w:rsidRPr="00BA7348">
        <w:t>направлена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обеспечение</w:t>
      </w:r>
      <w:r w:rsidR="007736F9" w:rsidRPr="00BA7348">
        <w:t xml:space="preserve"> </w:t>
      </w:r>
      <w:r w:rsidRPr="00BA7348">
        <w:t>социальной</w:t>
      </w:r>
      <w:r w:rsidR="007736F9" w:rsidRPr="00BA7348">
        <w:t xml:space="preserve"> </w:t>
      </w:r>
      <w:r w:rsidRPr="00BA7348">
        <w:t>защиты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пожилом</w:t>
      </w:r>
      <w:r w:rsidR="007736F9" w:rsidRPr="00BA7348">
        <w:t xml:space="preserve"> </w:t>
      </w:r>
      <w:r w:rsidRPr="00BA7348">
        <w:t>возрасте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уязвимых</w:t>
      </w:r>
      <w:r w:rsidR="007736F9" w:rsidRPr="00BA7348">
        <w:t xml:space="preserve"> </w:t>
      </w:r>
      <w:r w:rsidRPr="00BA7348">
        <w:t>категорий</w:t>
      </w:r>
      <w:r w:rsidR="007736F9" w:rsidRPr="00BA7348">
        <w:t xml:space="preserve"> </w:t>
      </w:r>
      <w:r w:rsidRPr="00BA7348">
        <w:t>населения.</w:t>
      </w:r>
    </w:p>
    <w:p w:rsidR="00720FCE" w:rsidRPr="00BA7348" w:rsidRDefault="00720FCE" w:rsidP="00720FCE">
      <w:r w:rsidRPr="00BA7348">
        <w:t>Пенсионная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имеет</w:t>
      </w:r>
      <w:r w:rsidR="007736F9" w:rsidRPr="00BA7348">
        <w:t xml:space="preserve"> </w:t>
      </w:r>
      <w:r w:rsidRPr="00BA7348">
        <w:t>свои</w:t>
      </w:r>
      <w:r w:rsidR="007736F9" w:rsidRPr="00BA7348">
        <w:t xml:space="preserve"> </w:t>
      </w:r>
      <w:r w:rsidRPr="00BA7348">
        <w:t>проблемы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недостатки,</w:t>
      </w:r>
      <w:r w:rsidR="007736F9" w:rsidRPr="00BA7348">
        <w:t xml:space="preserve"> </w:t>
      </w:r>
      <w:r w:rsidRPr="00BA7348">
        <w:t>хотя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последние</w:t>
      </w:r>
      <w:r w:rsidR="007736F9" w:rsidRPr="00BA7348">
        <w:t xml:space="preserve"> </w:t>
      </w:r>
      <w:r w:rsidRPr="00BA7348">
        <w:t>годы</w:t>
      </w:r>
      <w:r w:rsidR="007736F9" w:rsidRPr="00BA7348">
        <w:t xml:space="preserve"> </w:t>
      </w:r>
      <w:r w:rsidRPr="00BA7348">
        <w:t>правительство</w:t>
      </w:r>
      <w:r w:rsidR="007736F9" w:rsidRPr="00BA7348">
        <w:t xml:space="preserve"> </w:t>
      </w:r>
      <w:r w:rsidRPr="00BA7348">
        <w:t>предпринимало</w:t>
      </w:r>
      <w:r w:rsidR="007736F9" w:rsidRPr="00BA7348">
        <w:t xml:space="preserve"> </w:t>
      </w:r>
      <w:r w:rsidRPr="00BA7348">
        <w:t>шаги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улучшения.</w:t>
      </w:r>
      <w:r w:rsidR="007736F9" w:rsidRPr="00BA7348">
        <w:t xml:space="preserve"> </w:t>
      </w:r>
      <w:r w:rsidRPr="00BA7348">
        <w:t>Вот</w:t>
      </w:r>
      <w:r w:rsidR="007736F9" w:rsidRPr="00BA7348">
        <w:t xml:space="preserve"> </w:t>
      </w:r>
      <w:r w:rsidRPr="00BA7348">
        <w:t>некоторые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основных: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Низкие</w:t>
      </w:r>
      <w:r w:rsidR="007736F9" w:rsidRPr="00BA7348">
        <w:t xml:space="preserve"> </w:t>
      </w:r>
      <w:r w:rsidR="00720FCE" w:rsidRPr="00BA7348">
        <w:t>пенсии.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Недостаточное</w:t>
      </w:r>
      <w:r w:rsidR="007736F9" w:rsidRPr="00BA7348">
        <w:t xml:space="preserve"> </w:t>
      </w:r>
      <w:r w:rsidR="00720FCE" w:rsidRPr="00BA7348">
        <w:t>финансирование.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Неравенство.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Недостаточная</w:t>
      </w:r>
      <w:r w:rsidR="007736F9" w:rsidRPr="00BA7348">
        <w:t xml:space="preserve"> </w:t>
      </w:r>
      <w:r w:rsidR="00720FCE" w:rsidRPr="00BA7348">
        <w:t>прозрачность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управление.</w:t>
      </w:r>
    </w:p>
    <w:p w:rsidR="00720FCE" w:rsidRPr="00BA7348" w:rsidRDefault="00720FCE" w:rsidP="00720FCE">
      <w:r w:rsidRPr="00BA7348">
        <w:t>В</w:t>
      </w:r>
      <w:r w:rsidR="007736F9" w:rsidRPr="00BA7348">
        <w:t xml:space="preserve"> </w:t>
      </w:r>
      <w:r w:rsidRPr="00BA7348">
        <w:t>среднем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относительно</w:t>
      </w:r>
      <w:r w:rsidR="007736F9" w:rsidRPr="00BA7348">
        <w:t xml:space="preserve"> </w:t>
      </w:r>
      <w:r w:rsidRPr="00BA7348">
        <w:t>невысок,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затрудняет</w:t>
      </w:r>
      <w:r w:rsidR="007736F9" w:rsidRPr="00BA7348">
        <w:t xml:space="preserve"> </w:t>
      </w:r>
      <w:r w:rsidRPr="00BA7348">
        <w:t>достойное</w:t>
      </w:r>
      <w:r w:rsidR="007736F9" w:rsidRPr="00BA7348">
        <w:t xml:space="preserve"> </w:t>
      </w:r>
      <w:r w:rsidRPr="00BA7348">
        <w:t>существование</w:t>
      </w:r>
      <w:r w:rsidR="007736F9" w:rsidRPr="00BA7348">
        <w:t xml:space="preserve"> </w:t>
      </w:r>
      <w:r w:rsidRPr="00BA7348">
        <w:t>пенсионеров.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связано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нехваткой</w:t>
      </w:r>
      <w:r w:rsidR="007736F9" w:rsidRPr="00BA7348">
        <w:t xml:space="preserve"> </w:t>
      </w:r>
      <w:r w:rsidRPr="00BA7348">
        <w:t>финансирования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демографическими</w:t>
      </w:r>
      <w:r w:rsidR="007736F9" w:rsidRPr="00BA7348">
        <w:t xml:space="preserve"> </w:t>
      </w:r>
      <w:r w:rsidRPr="00BA7348">
        <w:t>изменениями,</w:t>
      </w:r>
      <w:r w:rsidR="007736F9" w:rsidRPr="00BA7348">
        <w:t xml:space="preserve"> </w:t>
      </w:r>
      <w:r w:rsidRPr="00BA7348">
        <w:t>такими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старение</w:t>
      </w:r>
      <w:r w:rsidR="007736F9" w:rsidRPr="00BA7348">
        <w:t xml:space="preserve"> </w:t>
      </w:r>
      <w:r w:rsidRPr="00BA7348">
        <w:t>населения.</w:t>
      </w:r>
      <w:r w:rsidR="007736F9" w:rsidRPr="00BA7348">
        <w:t xml:space="preserve"> </w:t>
      </w:r>
      <w:r w:rsidRPr="00BA7348">
        <w:t>Пенсионная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Казахстана</w:t>
      </w:r>
      <w:r w:rsidR="007736F9" w:rsidRPr="00BA7348">
        <w:t xml:space="preserve"> </w:t>
      </w:r>
      <w:r w:rsidRPr="00BA7348">
        <w:t>сталкивается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проблемой</w:t>
      </w:r>
      <w:r w:rsidR="007736F9" w:rsidRPr="00BA7348">
        <w:t xml:space="preserve"> </w:t>
      </w:r>
      <w:r w:rsidRPr="00BA7348">
        <w:t>нехватки</w:t>
      </w:r>
      <w:r w:rsidR="007736F9" w:rsidRPr="00BA7348">
        <w:t xml:space="preserve"> </w:t>
      </w:r>
      <w:r w:rsidRPr="00BA7348">
        <w:t>финансирования</w:t>
      </w:r>
      <w:r w:rsidR="007736F9" w:rsidRPr="00BA7348">
        <w:t xml:space="preserve"> </w:t>
      </w:r>
      <w:r w:rsidRPr="00BA7348">
        <w:t>из-за</w:t>
      </w:r>
      <w:r w:rsidR="007736F9" w:rsidRPr="00BA7348">
        <w:t xml:space="preserve"> </w:t>
      </w:r>
      <w:r w:rsidRPr="00BA7348">
        <w:t>недостаточных</w:t>
      </w:r>
      <w:r w:rsidR="007736F9" w:rsidRPr="00BA7348">
        <w:t xml:space="preserve"> </w:t>
      </w:r>
      <w:r w:rsidRPr="00BA7348">
        <w:t>взносов</w:t>
      </w:r>
      <w:r w:rsidR="007736F9" w:rsidRPr="00BA7348">
        <w:t xml:space="preserve"> </w:t>
      </w:r>
      <w:r w:rsidRPr="00BA7348">
        <w:t>работающих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эффективности</w:t>
      </w:r>
      <w:r w:rsidR="007736F9" w:rsidRPr="00BA7348">
        <w:t xml:space="preserve"> </w:t>
      </w:r>
      <w:r w:rsidRPr="00BA7348">
        <w:t>управления</w:t>
      </w:r>
      <w:r w:rsidR="007736F9" w:rsidRPr="00BA7348">
        <w:t xml:space="preserve"> </w:t>
      </w:r>
      <w:r w:rsidRPr="00BA7348">
        <w:t>пенсионными</w:t>
      </w:r>
      <w:r w:rsidR="007736F9" w:rsidRPr="00BA7348">
        <w:t xml:space="preserve"> </w:t>
      </w:r>
      <w:r w:rsidRPr="00BA7348">
        <w:t>накоплениями.</w:t>
      </w:r>
    </w:p>
    <w:p w:rsidR="00720FCE" w:rsidRPr="00BA7348" w:rsidRDefault="00720FCE" w:rsidP="00720FCE">
      <w:r w:rsidRPr="00BA7348">
        <w:t>В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системе</w:t>
      </w:r>
      <w:r w:rsidR="007736F9" w:rsidRPr="00BA7348">
        <w:t xml:space="preserve"> </w:t>
      </w:r>
      <w:r w:rsidRPr="00BA7348">
        <w:t>Казахстана</w:t>
      </w:r>
      <w:r w:rsidR="007736F9" w:rsidRPr="00BA7348">
        <w:t xml:space="preserve"> </w:t>
      </w:r>
      <w:r w:rsidRPr="00BA7348">
        <w:t>наблюдается</w:t>
      </w:r>
      <w:r w:rsidR="007736F9" w:rsidRPr="00BA7348">
        <w:t xml:space="preserve"> </w:t>
      </w:r>
      <w:r w:rsidRPr="00BA7348">
        <w:t>неравенство</w:t>
      </w:r>
      <w:r w:rsidR="007736F9" w:rsidRPr="00BA7348">
        <w:t xml:space="preserve"> </w:t>
      </w:r>
      <w:r w:rsidRPr="00BA7348">
        <w:t>между</w:t>
      </w:r>
      <w:r w:rsidR="007736F9" w:rsidRPr="00BA7348">
        <w:t xml:space="preserve"> </w:t>
      </w:r>
      <w:r w:rsidRPr="00BA7348">
        <w:t>различными</w:t>
      </w:r>
      <w:r w:rsidR="007736F9" w:rsidRPr="00BA7348">
        <w:t xml:space="preserve"> </w:t>
      </w:r>
      <w:r w:rsidRPr="00BA7348">
        <w:t>группами</w:t>
      </w:r>
      <w:r w:rsidR="007736F9" w:rsidRPr="00BA7348">
        <w:t xml:space="preserve"> </w:t>
      </w:r>
      <w:r w:rsidRPr="00BA7348">
        <w:t>населения.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государственных</w:t>
      </w:r>
      <w:r w:rsidR="007736F9" w:rsidRPr="00BA7348">
        <w:t xml:space="preserve"> </w:t>
      </w:r>
      <w:r w:rsidRPr="00BA7348">
        <w:t>служащих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членов</w:t>
      </w:r>
      <w:r w:rsidR="007736F9" w:rsidRPr="00BA7348">
        <w:t xml:space="preserve"> </w:t>
      </w:r>
      <w:r w:rsidRPr="00BA7348">
        <w:t>силовых</w:t>
      </w:r>
      <w:r w:rsidR="007736F9" w:rsidRPr="00BA7348">
        <w:t xml:space="preserve"> </w:t>
      </w:r>
      <w:r w:rsidRPr="00BA7348">
        <w:t>структур</w:t>
      </w:r>
      <w:r w:rsidR="007736F9" w:rsidRPr="00BA7348">
        <w:t xml:space="preserve"> </w:t>
      </w:r>
      <w:r w:rsidRPr="00BA7348">
        <w:t>обычно</w:t>
      </w:r>
      <w:r w:rsidR="007736F9" w:rsidRPr="00BA7348">
        <w:t xml:space="preserve"> </w:t>
      </w:r>
      <w:r w:rsidRPr="00BA7348">
        <w:t>выше,</w:t>
      </w:r>
      <w:r w:rsidR="007736F9" w:rsidRPr="00BA7348">
        <w:t xml:space="preserve"> </w:t>
      </w:r>
      <w:r w:rsidRPr="00BA7348">
        <w:t>чем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категорий</w:t>
      </w:r>
      <w:r w:rsidR="007736F9" w:rsidRPr="00BA7348">
        <w:t xml:space="preserve"> </w:t>
      </w:r>
      <w:r w:rsidRPr="00BA7348">
        <w:t>граждан.</w:t>
      </w:r>
      <w:r w:rsidR="007736F9" w:rsidRPr="00BA7348">
        <w:t xml:space="preserve"> </w:t>
      </w:r>
      <w:r w:rsidRPr="00BA7348">
        <w:t>Существует</w:t>
      </w:r>
      <w:r w:rsidR="007736F9" w:rsidRPr="00BA7348">
        <w:t xml:space="preserve"> </w:t>
      </w:r>
      <w:r w:rsidRPr="00BA7348">
        <w:t>необходимость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улучшении</w:t>
      </w:r>
      <w:r w:rsidR="007736F9" w:rsidRPr="00BA7348">
        <w:t xml:space="preserve"> </w:t>
      </w:r>
      <w:r w:rsidRPr="00BA7348">
        <w:t>управления</w:t>
      </w:r>
      <w:r w:rsidR="007736F9" w:rsidRPr="00BA7348">
        <w:t xml:space="preserve"> </w:t>
      </w:r>
      <w:r w:rsidRPr="00BA7348">
        <w:t>пенсионными</w:t>
      </w:r>
      <w:r w:rsidR="007736F9" w:rsidRPr="00BA7348">
        <w:t xml:space="preserve"> </w:t>
      </w:r>
      <w:r w:rsidRPr="00BA7348">
        <w:t>накоплениями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повышении</w:t>
      </w:r>
      <w:r w:rsidR="007736F9" w:rsidRPr="00BA7348">
        <w:t xml:space="preserve"> </w:t>
      </w:r>
      <w:r w:rsidRPr="00BA7348">
        <w:t>прозрачности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функционировании</w:t>
      </w:r>
      <w:r w:rsidR="007736F9" w:rsidRPr="00BA7348">
        <w:t xml:space="preserve"> </w:t>
      </w:r>
      <w:r w:rsidRPr="00BA7348">
        <w:t>системы,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граждане</w:t>
      </w:r>
      <w:r w:rsidR="007736F9" w:rsidRPr="00BA7348">
        <w:t xml:space="preserve"> </w:t>
      </w:r>
      <w:r w:rsidRPr="00BA7348">
        <w:t>могли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уверены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сохранности</w:t>
      </w:r>
      <w:r w:rsidR="007736F9" w:rsidRPr="00BA7348">
        <w:t xml:space="preserve"> </w:t>
      </w:r>
      <w:r w:rsidRPr="00BA7348">
        <w:t>своих</w:t>
      </w:r>
      <w:r w:rsidR="007736F9" w:rsidRPr="00BA7348">
        <w:t xml:space="preserve"> </w:t>
      </w:r>
      <w:r w:rsidRPr="00BA7348">
        <w:t>средств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пенсию.</w:t>
      </w:r>
    </w:p>
    <w:p w:rsidR="00720FCE" w:rsidRPr="00BA7348" w:rsidRDefault="00720FCE" w:rsidP="00720FCE">
      <w:r w:rsidRPr="00BA7348">
        <w:lastRenderedPageBreak/>
        <w:t>Хотя</w:t>
      </w:r>
      <w:r w:rsidR="007736F9" w:rsidRPr="00BA7348">
        <w:t xml:space="preserve"> </w:t>
      </w:r>
      <w:r w:rsidRPr="00BA7348">
        <w:t>правительство</w:t>
      </w:r>
      <w:r w:rsidR="007736F9" w:rsidRPr="00BA7348">
        <w:t xml:space="preserve"> </w:t>
      </w:r>
      <w:r w:rsidRPr="00BA7348">
        <w:t>Казахстана</w:t>
      </w:r>
      <w:r w:rsidR="007736F9" w:rsidRPr="00BA7348">
        <w:t xml:space="preserve"> </w:t>
      </w:r>
      <w:r w:rsidRPr="00BA7348">
        <w:t>предпринимает</w:t>
      </w:r>
      <w:r w:rsidR="007736F9" w:rsidRPr="00BA7348">
        <w:t xml:space="preserve"> </w:t>
      </w:r>
      <w:r w:rsidRPr="00BA7348">
        <w:t>шаги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реформирования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системы,</w:t>
      </w:r>
      <w:r w:rsidR="007736F9" w:rsidRPr="00BA7348">
        <w:t xml:space="preserve"> </w:t>
      </w:r>
      <w:r w:rsidRPr="00BA7348">
        <w:t>включая</w:t>
      </w:r>
      <w:r w:rsidR="007736F9" w:rsidRPr="00BA7348">
        <w:t xml:space="preserve"> </w:t>
      </w:r>
      <w:r w:rsidRPr="00BA7348">
        <w:t>изменения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пенсионном</w:t>
      </w:r>
      <w:r w:rsidR="007736F9" w:rsidRPr="00BA7348">
        <w:t xml:space="preserve"> </w:t>
      </w:r>
      <w:r w:rsidRPr="00BA7348">
        <w:t>законодательстве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меры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повышению</w:t>
      </w:r>
      <w:r w:rsidR="007736F9" w:rsidRPr="00BA7348">
        <w:t xml:space="preserve"> </w:t>
      </w:r>
      <w:r w:rsidRPr="00BA7348">
        <w:t>уровня</w:t>
      </w:r>
      <w:r w:rsidR="007736F9" w:rsidRPr="00BA7348">
        <w:t xml:space="preserve"> </w:t>
      </w:r>
      <w:r w:rsidRPr="00BA7348">
        <w:t>финансирования,</w:t>
      </w:r>
      <w:r w:rsidR="007736F9" w:rsidRPr="00BA7348">
        <w:t xml:space="preserve"> </w:t>
      </w:r>
      <w:r w:rsidRPr="00BA7348">
        <w:t>эти</w:t>
      </w:r>
      <w:r w:rsidR="007736F9" w:rsidRPr="00BA7348">
        <w:t xml:space="preserve"> </w:t>
      </w:r>
      <w:r w:rsidRPr="00BA7348">
        <w:t>проблемы</w:t>
      </w:r>
      <w:r w:rsidR="007736F9" w:rsidRPr="00BA7348">
        <w:t xml:space="preserve"> </w:t>
      </w:r>
      <w:r w:rsidRPr="00BA7348">
        <w:t>продолжают</w:t>
      </w:r>
      <w:r w:rsidR="007736F9" w:rsidRPr="00BA7348">
        <w:t xml:space="preserve"> </w:t>
      </w:r>
      <w:r w:rsidRPr="00BA7348">
        <w:t>оставаться</w:t>
      </w:r>
      <w:r w:rsidR="007736F9" w:rsidRPr="00BA7348">
        <w:t xml:space="preserve"> </w:t>
      </w:r>
      <w:r w:rsidRPr="00BA7348">
        <w:t>вызовом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обеспечения</w:t>
      </w:r>
      <w:r w:rsidR="007736F9" w:rsidRPr="00BA7348">
        <w:t xml:space="preserve"> </w:t>
      </w:r>
      <w:r w:rsidRPr="00BA7348">
        <w:t>достойных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страны.</w:t>
      </w:r>
    </w:p>
    <w:p w:rsidR="00720FCE" w:rsidRPr="00BA7348" w:rsidRDefault="00CD460F" w:rsidP="00720FCE">
      <w:r w:rsidRPr="00BA7348">
        <w:t>КАК</w:t>
      </w:r>
      <w:r w:rsidR="007736F9" w:rsidRPr="00BA7348">
        <w:t xml:space="preserve"> </w:t>
      </w:r>
      <w:r w:rsidRPr="00BA7348">
        <w:t>УЛУЧШИТЬ</w:t>
      </w:r>
      <w:r w:rsidR="007736F9" w:rsidRPr="00BA7348">
        <w:t xml:space="preserve"> </w:t>
      </w:r>
      <w:r w:rsidRPr="00BA7348">
        <w:t>ПЕНСИОННУЮ</w:t>
      </w:r>
      <w:r w:rsidR="007736F9" w:rsidRPr="00BA7348">
        <w:t xml:space="preserve"> </w:t>
      </w:r>
      <w:r w:rsidRPr="00BA7348">
        <w:t>СИСТЕМУ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</w:p>
    <w:p w:rsidR="00720FCE" w:rsidRPr="00BA7348" w:rsidRDefault="00720FCE" w:rsidP="00720FCE">
      <w:r w:rsidRPr="00BA7348">
        <w:t>Улучшение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достигнуто</w:t>
      </w:r>
      <w:r w:rsidR="007736F9" w:rsidRPr="00BA7348">
        <w:t xml:space="preserve"> </w:t>
      </w:r>
      <w:r w:rsidRPr="00BA7348">
        <w:t>путем</w:t>
      </w:r>
      <w:r w:rsidR="007736F9" w:rsidRPr="00BA7348">
        <w:t xml:space="preserve"> </w:t>
      </w:r>
      <w:r w:rsidRPr="00BA7348">
        <w:t>ряда</w:t>
      </w:r>
      <w:r w:rsidR="007736F9" w:rsidRPr="00BA7348">
        <w:t xml:space="preserve"> </w:t>
      </w:r>
      <w:r w:rsidRPr="00BA7348">
        <w:t>мероприятий: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Повышение</w:t>
      </w:r>
      <w:r w:rsidR="007736F9" w:rsidRPr="00BA7348">
        <w:t xml:space="preserve"> </w:t>
      </w:r>
      <w:r w:rsidR="00720FCE" w:rsidRPr="00BA7348">
        <w:t>финансирования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принятие</w:t>
      </w:r>
      <w:r w:rsidR="007736F9" w:rsidRPr="00BA7348">
        <w:t xml:space="preserve"> </w:t>
      </w:r>
      <w:r w:rsidR="00720FCE" w:rsidRPr="00BA7348">
        <w:t>мер</w:t>
      </w:r>
      <w:r w:rsidR="007736F9" w:rsidRPr="00BA7348">
        <w:t xml:space="preserve"> </w:t>
      </w:r>
      <w:r w:rsidR="00720FCE" w:rsidRPr="00BA7348">
        <w:t>для</w:t>
      </w:r>
      <w:r w:rsidR="007736F9" w:rsidRPr="00BA7348">
        <w:t xml:space="preserve"> </w:t>
      </w:r>
      <w:r w:rsidR="00720FCE" w:rsidRPr="00BA7348">
        <w:t>увеличения</w:t>
      </w:r>
      <w:r w:rsidR="007736F9" w:rsidRPr="00BA7348">
        <w:t xml:space="preserve"> </w:t>
      </w:r>
      <w:r w:rsidR="00720FCE" w:rsidRPr="00BA7348">
        <w:t>взносов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пенсионную</w:t>
      </w:r>
      <w:r w:rsidR="007736F9" w:rsidRPr="00BA7348">
        <w:t xml:space="preserve"> </w:t>
      </w:r>
      <w:r w:rsidR="00720FCE" w:rsidRPr="00BA7348">
        <w:t>систему</w:t>
      </w:r>
      <w:r w:rsidR="007736F9" w:rsidRPr="00BA7348">
        <w:t xml:space="preserve"> </w:t>
      </w:r>
      <w:r w:rsidR="00720FCE" w:rsidRPr="00BA7348">
        <w:t>со</w:t>
      </w:r>
      <w:r w:rsidR="007736F9" w:rsidRPr="00BA7348">
        <w:t xml:space="preserve"> </w:t>
      </w:r>
      <w:r w:rsidR="00720FCE" w:rsidRPr="00BA7348">
        <w:t>стороны</w:t>
      </w:r>
      <w:r w:rsidR="007736F9" w:rsidRPr="00BA7348">
        <w:t xml:space="preserve"> </w:t>
      </w:r>
      <w:r w:rsidR="00720FCE" w:rsidRPr="00BA7348">
        <w:t>работодателей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работников</w:t>
      </w:r>
      <w:r w:rsidR="007736F9" w:rsidRPr="00BA7348">
        <w:t xml:space="preserve"> </w:t>
      </w:r>
      <w:r w:rsidR="00720FCE" w:rsidRPr="00BA7348">
        <w:t>может</w:t>
      </w:r>
      <w:r w:rsidR="007736F9" w:rsidRPr="00BA7348">
        <w:t xml:space="preserve"> </w:t>
      </w:r>
      <w:r w:rsidR="00720FCE" w:rsidRPr="00BA7348">
        <w:t>помочь</w:t>
      </w:r>
      <w:r w:rsidR="007736F9" w:rsidRPr="00BA7348">
        <w:t xml:space="preserve"> </w:t>
      </w:r>
      <w:r w:rsidR="00720FCE" w:rsidRPr="00BA7348">
        <w:t>обеспечить</w:t>
      </w:r>
      <w:r w:rsidR="007736F9" w:rsidRPr="00BA7348">
        <w:t xml:space="preserve"> </w:t>
      </w:r>
      <w:r w:rsidR="00720FCE" w:rsidRPr="00BA7348">
        <w:t>устойчивое</w:t>
      </w:r>
      <w:r w:rsidR="007736F9" w:rsidRPr="00BA7348">
        <w:t xml:space="preserve"> </w:t>
      </w:r>
      <w:r w:rsidR="00720FCE" w:rsidRPr="00BA7348">
        <w:t>финансирование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повысить</w:t>
      </w:r>
      <w:r w:rsidR="007736F9" w:rsidRPr="00BA7348">
        <w:t xml:space="preserve"> </w:t>
      </w:r>
      <w:r w:rsidR="00720FCE" w:rsidRPr="00BA7348">
        <w:t>уровень</w:t>
      </w:r>
      <w:r w:rsidR="007736F9" w:rsidRPr="00BA7348">
        <w:t xml:space="preserve"> </w:t>
      </w:r>
      <w:r w:rsidR="00720FCE" w:rsidRPr="00BA7348">
        <w:t>пенсий.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Развитие</w:t>
      </w:r>
      <w:r w:rsidR="007736F9" w:rsidRPr="00BA7348">
        <w:t xml:space="preserve"> </w:t>
      </w:r>
      <w:r w:rsidR="00720FCE" w:rsidRPr="00BA7348">
        <w:t>дополнительных</w:t>
      </w:r>
      <w:r w:rsidR="007736F9" w:rsidRPr="00BA7348">
        <w:t xml:space="preserve"> </w:t>
      </w:r>
      <w:r w:rsidR="00720FCE" w:rsidRPr="00BA7348">
        <w:t>пенсионных</w:t>
      </w:r>
      <w:r w:rsidR="007736F9" w:rsidRPr="00BA7348">
        <w:t xml:space="preserve"> </w:t>
      </w:r>
      <w:r w:rsidR="00720FCE" w:rsidRPr="00BA7348">
        <w:t>накоплений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стимулирование</w:t>
      </w:r>
      <w:r w:rsidR="007736F9" w:rsidRPr="00BA7348">
        <w:t xml:space="preserve"> </w:t>
      </w:r>
      <w:r w:rsidR="00720FCE" w:rsidRPr="00BA7348">
        <w:t>граждан</w:t>
      </w:r>
      <w:r w:rsidR="007736F9" w:rsidRPr="00BA7348">
        <w:t xml:space="preserve"> </w:t>
      </w:r>
      <w:r w:rsidR="00720FCE" w:rsidRPr="00BA7348">
        <w:t>к</w:t>
      </w:r>
      <w:r w:rsidR="007736F9" w:rsidRPr="00BA7348">
        <w:t xml:space="preserve"> </w:t>
      </w:r>
      <w:r w:rsidR="00720FCE" w:rsidRPr="00BA7348">
        <w:t>формированию</w:t>
      </w:r>
      <w:r w:rsidR="007736F9" w:rsidRPr="00BA7348">
        <w:t xml:space="preserve"> </w:t>
      </w:r>
      <w:r w:rsidR="00720FCE" w:rsidRPr="00BA7348">
        <w:t>дополнительных</w:t>
      </w:r>
      <w:r w:rsidR="007736F9" w:rsidRPr="00BA7348">
        <w:t xml:space="preserve"> </w:t>
      </w:r>
      <w:r w:rsidR="00720FCE" w:rsidRPr="00BA7348">
        <w:t>пенсионных</w:t>
      </w:r>
      <w:r w:rsidR="007736F9" w:rsidRPr="00BA7348">
        <w:t xml:space="preserve"> </w:t>
      </w:r>
      <w:r w:rsidR="00720FCE" w:rsidRPr="00BA7348">
        <w:t>накоплений</w:t>
      </w:r>
      <w:r w:rsidR="007736F9" w:rsidRPr="00BA7348">
        <w:t xml:space="preserve"> </w:t>
      </w:r>
      <w:r w:rsidR="00720FCE" w:rsidRPr="00BA7348">
        <w:t>через</w:t>
      </w:r>
      <w:r w:rsidR="007736F9" w:rsidRPr="00BA7348">
        <w:t xml:space="preserve"> </w:t>
      </w:r>
      <w:r w:rsidR="00720FCE" w:rsidRPr="00BA7348">
        <w:t>частные</w:t>
      </w:r>
      <w:r w:rsidR="007736F9" w:rsidRPr="00BA7348">
        <w:t xml:space="preserve"> </w:t>
      </w:r>
      <w:r w:rsidR="00720FCE" w:rsidRPr="00BA7348">
        <w:t>пенсионные</w:t>
      </w:r>
      <w:r w:rsidR="007736F9" w:rsidRPr="00BA7348">
        <w:t xml:space="preserve"> </w:t>
      </w:r>
      <w:r w:rsidR="00720FCE" w:rsidRPr="00BA7348">
        <w:t>фонды</w:t>
      </w:r>
      <w:r w:rsidR="007736F9" w:rsidRPr="00BA7348">
        <w:t xml:space="preserve"> </w:t>
      </w:r>
      <w:r w:rsidR="00720FCE" w:rsidRPr="00BA7348">
        <w:t>или</w:t>
      </w:r>
      <w:r w:rsidR="007736F9" w:rsidRPr="00BA7348">
        <w:t xml:space="preserve"> </w:t>
      </w:r>
      <w:r w:rsidR="00720FCE" w:rsidRPr="00BA7348">
        <w:t>индивидуальные</w:t>
      </w:r>
      <w:r w:rsidR="007736F9" w:rsidRPr="00BA7348">
        <w:t xml:space="preserve"> </w:t>
      </w:r>
      <w:r w:rsidR="00720FCE" w:rsidRPr="00BA7348">
        <w:t>пенсионные</w:t>
      </w:r>
      <w:r w:rsidR="007736F9" w:rsidRPr="00BA7348">
        <w:t xml:space="preserve"> </w:t>
      </w:r>
      <w:r w:rsidR="00720FCE" w:rsidRPr="00BA7348">
        <w:t>счета</w:t>
      </w:r>
      <w:r w:rsidR="007736F9" w:rsidRPr="00BA7348">
        <w:t xml:space="preserve"> </w:t>
      </w:r>
      <w:r w:rsidR="00720FCE" w:rsidRPr="00BA7348">
        <w:t>может</w:t>
      </w:r>
      <w:r w:rsidR="007736F9" w:rsidRPr="00BA7348">
        <w:t xml:space="preserve"> </w:t>
      </w:r>
      <w:r w:rsidR="00720FCE" w:rsidRPr="00BA7348">
        <w:t>улучшить</w:t>
      </w:r>
      <w:r w:rsidR="007736F9" w:rsidRPr="00BA7348">
        <w:t xml:space="preserve"> </w:t>
      </w:r>
      <w:r w:rsidR="00720FCE" w:rsidRPr="00BA7348">
        <w:t>пенсионную</w:t>
      </w:r>
      <w:r w:rsidR="007736F9" w:rsidRPr="00BA7348">
        <w:t xml:space="preserve"> </w:t>
      </w:r>
      <w:r w:rsidR="00720FCE" w:rsidRPr="00BA7348">
        <w:t>защищенность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сократить</w:t>
      </w:r>
      <w:r w:rsidR="007736F9" w:rsidRPr="00BA7348">
        <w:t xml:space="preserve"> </w:t>
      </w:r>
      <w:r w:rsidR="00720FCE" w:rsidRPr="00BA7348">
        <w:t>дефицит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системе.</w:t>
      </w:r>
      <w:r w:rsidR="007736F9" w:rsidRPr="00BA7348">
        <w:t xml:space="preserve"> 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Повышение</w:t>
      </w:r>
      <w:r w:rsidR="007736F9" w:rsidRPr="00BA7348">
        <w:t xml:space="preserve"> </w:t>
      </w:r>
      <w:r w:rsidR="00720FCE" w:rsidRPr="00BA7348">
        <w:t>прозрачности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управления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внедрение</w:t>
      </w:r>
      <w:r w:rsidR="007736F9" w:rsidRPr="00BA7348">
        <w:t xml:space="preserve"> </w:t>
      </w:r>
      <w:r w:rsidR="00720FCE" w:rsidRPr="00BA7348">
        <w:t>эффективного</w:t>
      </w:r>
      <w:r w:rsidR="007736F9" w:rsidRPr="00BA7348">
        <w:t xml:space="preserve"> </w:t>
      </w:r>
      <w:r w:rsidR="00720FCE" w:rsidRPr="00BA7348">
        <w:t>механизма</w:t>
      </w:r>
      <w:r w:rsidR="007736F9" w:rsidRPr="00BA7348">
        <w:t xml:space="preserve"> </w:t>
      </w:r>
      <w:r w:rsidR="00720FCE" w:rsidRPr="00BA7348">
        <w:t>управления</w:t>
      </w:r>
      <w:r w:rsidR="007736F9" w:rsidRPr="00BA7348">
        <w:t xml:space="preserve"> </w:t>
      </w:r>
      <w:r w:rsidR="00720FCE" w:rsidRPr="00BA7348">
        <w:t>пенсионными</w:t>
      </w:r>
      <w:r w:rsidR="007736F9" w:rsidRPr="00BA7348">
        <w:t xml:space="preserve"> </w:t>
      </w:r>
      <w:r w:rsidR="00720FCE" w:rsidRPr="00BA7348">
        <w:t>накоплениями,</w:t>
      </w:r>
      <w:r w:rsidR="007736F9" w:rsidRPr="00BA7348">
        <w:t xml:space="preserve"> </w:t>
      </w:r>
      <w:r w:rsidR="00720FCE" w:rsidRPr="00BA7348">
        <w:t>обеспечение</w:t>
      </w:r>
      <w:r w:rsidR="007736F9" w:rsidRPr="00BA7348">
        <w:t xml:space="preserve"> </w:t>
      </w:r>
      <w:r w:rsidR="00720FCE" w:rsidRPr="00BA7348">
        <w:t>прозрачности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функционировании</w:t>
      </w:r>
      <w:r w:rsidR="007736F9" w:rsidRPr="00BA7348">
        <w:t xml:space="preserve"> </w:t>
      </w:r>
      <w:r w:rsidR="00720FCE" w:rsidRPr="00BA7348">
        <w:t>системы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защита</w:t>
      </w:r>
      <w:r w:rsidR="007736F9" w:rsidRPr="00BA7348">
        <w:t xml:space="preserve"> </w:t>
      </w:r>
      <w:r w:rsidR="00720FCE" w:rsidRPr="00BA7348">
        <w:t>прав</w:t>
      </w:r>
      <w:r w:rsidR="007736F9" w:rsidRPr="00BA7348">
        <w:t xml:space="preserve"> </w:t>
      </w:r>
      <w:r w:rsidR="00720FCE" w:rsidRPr="00BA7348">
        <w:t>пенсионеров</w:t>
      </w:r>
      <w:r w:rsidR="007736F9" w:rsidRPr="00BA7348">
        <w:t xml:space="preserve"> </w:t>
      </w:r>
      <w:r w:rsidR="00720FCE" w:rsidRPr="00BA7348">
        <w:t>могут</w:t>
      </w:r>
      <w:r w:rsidR="007736F9" w:rsidRPr="00BA7348">
        <w:t xml:space="preserve"> </w:t>
      </w:r>
      <w:r w:rsidR="00720FCE" w:rsidRPr="00BA7348">
        <w:t>улучшить</w:t>
      </w:r>
      <w:r w:rsidR="007736F9" w:rsidRPr="00BA7348">
        <w:t xml:space="preserve"> </w:t>
      </w:r>
      <w:r w:rsidR="00720FCE" w:rsidRPr="00BA7348">
        <w:t>доверие</w:t>
      </w:r>
      <w:r w:rsidR="007736F9" w:rsidRPr="00BA7348">
        <w:t xml:space="preserve"> </w:t>
      </w:r>
      <w:r w:rsidR="00720FCE" w:rsidRPr="00BA7348">
        <w:t>к</w:t>
      </w:r>
      <w:r w:rsidR="007736F9" w:rsidRPr="00BA7348">
        <w:t xml:space="preserve"> </w:t>
      </w:r>
      <w:r w:rsidR="00720FCE" w:rsidRPr="00BA7348">
        <w:t>пенсионной</w:t>
      </w:r>
      <w:r w:rsidR="007736F9" w:rsidRPr="00BA7348">
        <w:t xml:space="preserve"> </w:t>
      </w:r>
      <w:r w:rsidR="00720FCE" w:rsidRPr="00BA7348">
        <w:t>системе.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Реформы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пенсионном</w:t>
      </w:r>
      <w:r w:rsidR="007736F9" w:rsidRPr="00BA7348">
        <w:t xml:space="preserve"> </w:t>
      </w:r>
      <w:r w:rsidR="00720FCE" w:rsidRPr="00BA7348">
        <w:t>законодательстве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внесение</w:t>
      </w:r>
      <w:r w:rsidR="007736F9" w:rsidRPr="00BA7348">
        <w:t xml:space="preserve"> </w:t>
      </w:r>
      <w:r w:rsidR="00720FCE" w:rsidRPr="00BA7348">
        <w:t>изменений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законодательство</w:t>
      </w:r>
      <w:r w:rsidR="007736F9" w:rsidRPr="00BA7348">
        <w:t xml:space="preserve"> </w:t>
      </w:r>
      <w:r w:rsidR="00720FCE" w:rsidRPr="00BA7348">
        <w:t>о</w:t>
      </w:r>
      <w:r w:rsidR="007736F9" w:rsidRPr="00BA7348">
        <w:t xml:space="preserve"> </w:t>
      </w:r>
      <w:r w:rsidR="00720FCE" w:rsidRPr="00BA7348">
        <w:t>пенсионной</w:t>
      </w:r>
      <w:r w:rsidR="007736F9" w:rsidRPr="00BA7348">
        <w:t xml:space="preserve"> </w:t>
      </w:r>
      <w:r w:rsidR="00720FCE" w:rsidRPr="00BA7348">
        <w:t>системе</w:t>
      </w:r>
      <w:r w:rsidR="007736F9" w:rsidRPr="00BA7348">
        <w:t xml:space="preserve"> </w:t>
      </w:r>
      <w:r w:rsidR="00720FCE" w:rsidRPr="00BA7348">
        <w:t>с</w:t>
      </w:r>
      <w:r w:rsidR="007736F9" w:rsidRPr="00BA7348">
        <w:t xml:space="preserve"> </w:t>
      </w:r>
      <w:r w:rsidR="00720FCE" w:rsidRPr="00BA7348">
        <w:t>целью</w:t>
      </w:r>
      <w:r w:rsidR="007736F9" w:rsidRPr="00BA7348">
        <w:t xml:space="preserve"> </w:t>
      </w:r>
      <w:r w:rsidR="00720FCE" w:rsidRPr="00BA7348">
        <w:t>усиления</w:t>
      </w:r>
      <w:r w:rsidR="007736F9" w:rsidRPr="00BA7348">
        <w:t xml:space="preserve"> </w:t>
      </w:r>
      <w:r w:rsidR="00720FCE" w:rsidRPr="00BA7348">
        <w:t>социальной</w:t>
      </w:r>
      <w:r w:rsidR="007736F9" w:rsidRPr="00BA7348">
        <w:t xml:space="preserve"> </w:t>
      </w:r>
      <w:r w:rsidR="00720FCE" w:rsidRPr="00BA7348">
        <w:t>защиты</w:t>
      </w:r>
      <w:r w:rsidR="007736F9" w:rsidRPr="00BA7348">
        <w:t xml:space="preserve"> </w:t>
      </w:r>
      <w:r w:rsidR="00720FCE" w:rsidRPr="00BA7348">
        <w:t>граждан,</w:t>
      </w:r>
      <w:r w:rsidR="007736F9" w:rsidRPr="00BA7348">
        <w:t xml:space="preserve"> </w:t>
      </w:r>
      <w:r w:rsidR="00720FCE" w:rsidRPr="00BA7348">
        <w:t>увеличения</w:t>
      </w:r>
      <w:r w:rsidR="007736F9" w:rsidRPr="00BA7348">
        <w:t xml:space="preserve"> </w:t>
      </w:r>
      <w:r w:rsidR="00720FCE" w:rsidRPr="00BA7348">
        <w:t>пенсионных</w:t>
      </w:r>
      <w:r w:rsidR="007736F9" w:rsidRPr="00BA7348">
        <w:t xml:space="preserve"> </w:t>
      </w:r>
      <w:r w:rsidR="00720FCE" w:rsidRPr="00BA7348">
        <w:t>выплат,</w:t>
      </w:r>
      <w:r w:rsidR="007736F9" w:rsidRPr="00BA7348">
        <w:t xml:space="preserve"> </w:t>
      </w:r>
      <w:r w:rsidR="00720FCE" w:rsidRPr="00BA7348">
        <w:t>улучшения</w:t>
      </w:r>
      <w:r w:rsidR="007736F9" w:rsidRPr="00BA7348">
        <w:t xml:space="preserve"> </w:t>
      </w:r>
      <w:r w:rsidR="00720FCE" w:rsidRPr="00BA7348">
        <w:t>условий</w:t>
      </w:r>
      <w:r w:rsidR="007736F9" w:rsidRPr="00BA7348">
        <w:t xml:space="preserve"> </w:t>
      </w:r>
      <w:r w:rsidR="00720FCE" w:rsidRPr="00BA7348">
        <w:t>для</w:t>
      </w:r>
      <w:r w:rsidR="007736F9" w:rsidRPr="00BA7348">
        <w:t xml:space="preserve"> </w:t>
      </w:r>
      <w:r w:rsidR="00720FCE" w:rsidRPr="00BA7348">
        <w:t>определенных</w:t>
      </w:r>
      <w:r w:rsidR="007736F9" w:rsidRPr="00BA7348">
        <w:t xml:space="preserve"> </w:t>
      </w:r>
      <w:r w:rsidR="00720FCE" w:rsidRPr="00BA7348">
        <w:t>категорий</w:t>
      </w:r>
      <w:r w:rsidR="007736F9" w:rsidRPr="00BA7348">
        <w:t xml:space="preserve"> </w:t>
      </w:r>
      <w:r w:rsidR="00720FCE" w:rsidRPr="00BA7348">
        <w:t>граждан</w:t>
      </w:r>
      <w:r w:rsidR="007736F9" w:rsidRPr="00BA7348">
        <w:t xml:space="preserve"> </w:t>
      </w:r>
      <w:r w:rsidR="00720FCE" w:rsidRPr="00BA7348">
        <w:t>(например,</w:t>
      </w:r>
      <w:r w:rsidR="007736F9" w:rsidRPr="00BA7348">
        <w:t xml:space="preserve"> </w:t>
      </w:r>
      <w:r w:rsidR="00720FCE" w:rsidRPr="00BA7348">
        <w:t>женщин,</w:t>
      </w:r>
      <w:r w:rsidR="007736F9" w:rsidRPr="00BA7348">
        <w:t xml:space="preserve"> </w:t>
      </w:r>
      <w:r w:rsidR="00720FCE" w:rsidRPr="00BA7348">
        <w:t>инвалидов)</w:t>
      </w:r>
      <w:r w:rsidR="007736F9" w:rsidRPr="00BA7348">
        <w:t xml:space="preserve"> </w:t>
      </w:r>
      <w:r w:rsidR="00720FCE" w:rsidRPr="00BA7348">
        <w:t>может</w:t>
      </w:r>
      <w:r w:rsidR="007736F9" w:rsidRPr="00BA7348">
        <w:t xml:space="preserve"> </w:t>
      </w:r>
      <w:r w:rsidR="00720FCE" w:rsidRPr="00BA7348">
        <w:t>быть</w:t>
      </w:r>
      <w:r w:rsidR="007736F9" w:rsidRPr="00BA7348">
        <w:t xml:space="preserve"> </w:t>
      </w:r>
      <w:r w:rsidR="00720FCE" w:rsidRPr="00BA7348">
        <w:t>полезным.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Повышение</w:t>
      </w:r>
      <w:r w:rsidR="007736F9" w:rsidRPr="00BA7348">
        <w:t xml:space="preserve"> </w:t>
      </w:r>
      <w:r w:rsidR="00720FCE" w:rsidRPr="00BA7348">
        <w:t>инвестиционной</w:t>
      </w:r>
      <w:r w:rsidR="007736F9" w:rsidRPr="00BA7348">
        <w:t xml:space="preserve"> </w:t>
      </w:r>
      <w:r w:rsidR="00720FCE" w:rsidRPr="00BA7348">
        <w:t>эффективности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эффективное</w:t>
      </w:r>
      <w:r w:rsidR="007736F9" w:rsidRPr="00BA7348">
        <w:t xml:space="preserve"> </w:t>
      </w:r>
      <w:r w:rsidR="00720FCE" w:rsidRPr="00BA7348">
        <w:t>управление</w:t>
      </w:r>
      <w:r w:rsidR="007736F9" w:rsidRPr="00BA7348">
        <w:t xml:space="preserve"> </w:t>
      </w:r>
      <w:r w:rsidR="00720FCE" w:rsidRPr="00BA7348">
        <w:t>пенсионными</w:t>
      </w:r>
      <w:r w:rsidR="007736F9" w:rsidRPr="00BA7348">
        <w:t xml:space="preserve"> </w:t>
      </w:r>
      <w:r w:rsidR="00720FCE" w:rsidRPr="00BA7348">
        <w:t>накоплениями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их</w:t>
      </w:r>
      <w:r w:rsidR="007736F9" w:rsidRPr="00BA7348">
        <w:t xml:space="preserve"> </w:t>
      </w:r>
      <w:r w:rsidR="00720FCE" w:rsidRPr="00BA7348">
        <w:t>инвестирование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прибыльные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безопасные</w:t>
      </w:r>
      <w:r w:rsidR="007736F9" w:rsidRPr="00BA7348">
        <w:t xml:space="preserve"> </w:t>
      </w:r>
      <w:r w:rsidR="00720FCE" w:rsidRPr="00BA7348">
        <w:t>инструменты</w:t>
      </w:r>
      <w:r w:rsidR="007736F9" w:rsidRPr="00BA7348">
        <w:t xml:space="preserve"> </w:t>
      </w:r>
      <w:r w:rsidR="00720FCE" w:rsidRPr="00BA7348">
        <w:t>может</w:t>
      </w:r>
      <w:r w:rsidR="007736F9" w:rsidRPr="00BA7348">
        <w:t xml:space="preserve"> </w:t>
      </w:r>
      <w:r w:rsidR="00720FCE" w:rsidRPr="00BA7348">
        <w:t>помочь</w:t>
      </w:r>
      <w:r w:rsidR="007736F9" w:rsidRPr="00BA7348">
        <w:t xml:space="preserve"> </w:t>
      </w:r>
      <w:r w:rsidR="00720FCE" w:rsidRPr="00BA7348">
        <w:t>увеличить</w:t>
      </w:r>
      <w:r w:rsidR="007736F9" w:rsidRPr="00BA7348">
        <w:t xml:space="preserve"> </w:t>
      </w:r>
      <w:r w:rsidR="00720FCE" w:rsidRPr="00BA7348">
        <w:t>доходность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стабильность</w:t>
      </w:r>
      <w:r w:rsidR="007736F9" w:rsidRPr="00BA7348">
        <w:t xml:space="preserve"> </w:t>
      </w:r>
      <w:r w:rsidR="00720FCE" w:rsidRPr="00BA7348">
        <w:t>пенсионных</w:t>
      </w:r>
      <w:r w:rsidR="007736F9" w:rsidRPr="00BA7348">
        <w:t xml:space="preserve"> </w:t>
      </w:r>
      <w:r w:rsidR="00720FCE" w:rsidRPr="00BA7348">
        <w:t>накоплений.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Обеспечение</w:t>
      </w:r>
      <w:r w:rsidR="007736F9" w:rsidRPr="00BA7348">
        <w:t xml:space="preserve"> </w:t>
      </w:r>
      <w:r w:rsidR="00720FCE" w:rsidRPr="00BA7348">
        <w:t>адаптации</w:t>
      </w:r>
      <w:r w:rsidR="007736F9" w:rsidRPr="00BA7348">
        <w:t xml:space="preserve"> </w:t>
      </w:r>
      <w:r w:rsidR="00720FCE" w:rsidRPr="00BA7348">
        <w:t>к</w:t>
      </w:r>
      <w:r w:rsidR="007736F9" w:rsidRPr="00BA7348">
        <w:t xml:space="preserve"> </w:t>
      </w:r>
      <w:r w:rsidR="00720FCE" w:rsidRPr="00BA7348">
        <w:t>демографическим</w:t>
      </w:r>
      <w:r w:rsidR="007736F9" w:rsidRPr="00BA7348">
        <w:t xml:space="preserve"> </w:t>
      </w:r>
      <w:r w:rsidR="00720FCE" w:rsidRPr="00BA7348">
        <w:t>изменениям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разработка</w:t>
      </w:r>
      <w:r w:rsidR="007736F9" w:rsidRPr="00BA7348">
        <w:t xml:space="preserve"> </w:t>
      </w:r>
      <w:r w:rsidR="00720FCE" w:rsidRPr="00BA7348">
        <w:t>мер</w:t>
      </w:r>
      <w:r w:rsidR="007736F9" w:rsidRPr="00BA7348">
        <w:t xml:space="preserve"> </w:t>
      </w:r>
      <w:r w:rsidR="00720FCE" w:rsidRPr="00BA7348">
        <w:t>для</w:t>
      </w:r>
      <w:r w:rsidR="007736F9" w:rsidRPr="00BA7348">
        <w:t xml:space="preserve"> </w:t>
      </w:r>
      <w:r w:rsidR="00720FCE" w:rsidRPr="00BA7348">
        <w:t>адаптации</w:t>
      </w:r>
      <w:r w:rsidR="007736F9" w:rsidRPr="00BA7348">
        <w:t xml:space="preserve"> </w:t>
      </w:r>
      <w:r w:rsidR="00720FCE" w:rsidRPr="00BA7348">
        <w:t>пенсионной</w:t>
      </w:r>
      <w:r w:rsidR="007736F9" w:rsidRPr="00BA7348">
        <w:t xml:space="preserve"> </w:t>
      </w:r>
      <w:r w:rsidR="00720FCE" w:rsidRPr="00BA7348">
        <w:t>системы</w:t>
      </w:r>
      <w:r w:rsidR="007736F9" w:rsidRPr="00BA7348">
        <w:t xml:space="preserve"> </w:t>
      </w:r>
      <w:r w:rsidR="00720FCE" w:rsidRPr="00BA7348">
        <w:t>к</w:t>
      </w:r>
      <w:r w:rsidR="007736F9" w:rsidRPr="00BA7348">
        <w:t xml:space="preserve"> </w:t>
      </w:r>
      <w:r w:rsidR="00720FCE" w:rsidRPr="00BA7348">
        <w:t>демографическим</w:t>
      </w:r>
      <w:r w:rsidR="007736F9" w:rsidRPr="00BA7348">
        <w:t xml:space="preserve"> </w:t>
      </w:r>
      <w:r w:rsidR="00720FCE" w:rsidRPr="00BA7348">
        <w:t>изменениям,</w:t>
      </w:r>
      <w:r w:rsidR="007736F9" w:rsidRPr="00BA7348">
        <w:t xml:space="preserve"> </w:t>
      </w:r>
      <w:r w:rsidR="00720FCE" w:rsidRPr="00BA7348">
        <w:t>таким</w:t>
      </w:r>
      <w:r w:rsidR="007736F9" w:rsidRPr="00BA7348">
        <w:t xml:space="preserve"> </w:t>
      </w:r>
      <w:r w:rsidR="00720FCE" w:rsidRPr="00BA7348">
        <w:t>как</w:t>
      </w:r>
      <w:r w:rsidR="007736F9" w:rsidRPr="00BA7348">
        <w:t xml:space="preserve"> </w:t>
      </w:r>
      <w:r w:rsidR="00720FCE" w:rsidRPr="00BA7348">
        <w:t>старение</w:t>
      </w:r>
      <w:r w:rsidR="007736F9" w:rsidRPr="00BA7348">
        <w:t xml:space="preserve"> </w:t>
      </w:r>
      <w:r w:rsidR="00720FCE" w:rsidRPr="00BA7348">
        <w:t>населения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увеличение</w:t>
      </w:r>
      <w:r w:rsidR="007736F9" w:rsidRPr="00BA7348">
        <w:t xml:space="preserve"> </w:t>
      </w:r>
      <w:r w:rsidR="00720FCE" w:rsidRPr="00BA7348">
        <w:t>продолжительности</w:t>
      </w:r>
      <w:r w:rsidR="007736F9" w:rsidRPr="00BA7348">
        <w:t xml:space="preserve"> </w:t>
      </w:r>
      <w:r w:rsidR="00720FCE" w:rsidRPr="00BA7348">
        <w:t>жизни,</w:t>
      </w:r>
      <w:r w:rsidR="007736F9" w:rsidRPr="00BA7348">
        <w:t xml:space="preserve"> </w:t>
      </w:r>
      <w:r w:rsidR="00720FCE" w:rsidRPr="00BA7348">
        <w:t>поможет</w:t>
      </w:r>
      <w:r w:rsidR="007736F9" w:rsidRPr="00BA7348">
        <w:t xml:space="preserve"> </w:t>
      </w:r>
      <w:r w:rsidR="00720FCE" w:rsidRPr="00BA7348">
        <w:t>обеспечить</w:t>
      </w:r>
      <w:r w:rsidR="007736F9" w:rsidRPr="00BA7348">
        <w:t xml:space="preserve"> </w:t>
      </w:r>
      <w:r w:rsidR="00720FCE" w:rsidRPr="00BA7348">
        <w:t>устойчивость</w:t>
      </w:r>
      <w:r w:rsidR="007736F9" w:rsidRPr="00BA7348">
        <w:t xml:space="preserve"> </w:t>
      </w:r>
      <w:r w:rsidR="00720FCE" w:rsidRPr="00BA7348">
        <w:t>системы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долгосрочной</w:t>
      </w:r>
      <w:r w:rsidR="007736F9" w:rsidRPr="00BA7348">
        <w:t xml:space="preserve"> </w:t>
      </w:r>
      <w:r w:rsidR="00720FCE" w:rsidRPr="00BA7348">
        <w:t>перспективе.</w:t>
      </w:r>
    </w:p>
    <w:p w:rsidR="00720FCE" w:rsidRPr="00BA7348" w:rsidRDefault="00720FCE" w:rsidP="00720FCE">
      <w:r w:rsidRPr="00BA7348">
        <w:t>Внедрение</w:t>
      </w:r>
      <w:r w:rsidR="007736F9" w:rsidRPr="00BA7348">
        <w:t xml:space="preserve"> </w:t>
      </w:r>
      <w:r w:rsidRPr="00BA7348">
        <w:t>этих</w:t>
      </w:r>
      <w:r w:rsidR="007736F9" w:rsidRPr="00BA7348">
        <w:t xml:space="preserve"> </w:t>
      </w:r>
      <w:r w:rsidRPr="00BA7348">
        <w:t>мер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способствовать</w:t>
      </w:r>
      <w:r w:rsidR="007736F9" w:rsidRPr="00BA7348">
        <w:t xml:space="preserve"> </w:t>
      </w:r>
      <w:r w:rsidRPr="00BA7348">
        <w:t>улучшению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обеспечить</w:t>
      </w:r>
      <w:r w:rsidR="007736F9" w:rsidRPr="00BA7348">
        <w:t xml:space="preserve"> </w:t>
      </w:r>
      <w:r w:rsidRPr="00BA7348">
        <w:t>достойные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граждан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пожилом</w:t>
      </w:r>
      <w:r w:rsidR="007736F9" w:rsidRPr="00BA7348">
        <w:t xml:space="preserve"> </w:t>
      </w:r>
      <w:r w:rsidRPr="00BA7348">
        <w:t>возрасте.</w:t>
      </w:r>
      <w:r w:rsidR="007736F9" w:rsidRPr="00BA7348">
        <w:t xml:space="preserve"> </w:t>
      </w:r>
    </w:p>
    <w:p w:rsidR="00720FCE" w:rsidRPr="00BA7348" w:rsidRDefault="00CD460F" w:rsidP="00720FCE">
      <w:r w:rsidRPr="00BA7348">
        <w:t>КАК</w:t>
      </w:r>
      <w:r w:rsidR="007736F9" w:rsidRPr="00BA7348">
        <w:t xml:space="preserve"> </w:t>
      </w:r>
      <w:r w:rsidRPr="00BA7348">
        <w:t>УВЕЛИЧИТЬ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</w:p>
    <w:p w:rsidR="00720FCE" w:rsidRPr="00BA7348" w:rsidRDefault="00720FCE" w:rsidP="00720FCE">
      <w:r w:rsidRPr="00BA7348">
        <w:t>Увеличение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достигнуто</w:t>
      </w:r>
      <w:r w:rsidR="007736F9" w:rsidRPr="00BA7348">
        <w:t xml:space="preserve"> </w:t>
      </w:r>
      <w:r w:rsidRPr="00BA7348">
        <w:t>различными</w:t>
      </w:r>
      <w:r w:rsidR="007736F9" w:rsidRPr="00BA7348">
        <w:t xml:space="preserve"> </w:t>
      </w:r>
      <w:r w:rsidRPr="00BA7348">
        <w:t>способами,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предлагаем</w:t>
      </w:r>
      <w:r w:rsidR="007736F9" w:rsidRPr="00BA7348">
        <w:t xml:space="preserve"> </w:t>
      </w:r>
      <w:r w:rsidRPr="00BA7348">
        <w:t>следующие</w:t>
      </w:r>
      <w:r w:rsidR="007736F9" w:rsidRPr="00BA7348">
        <w:t xml:space="preserve"> </w:t>
      </w:r>
      <w:r w:rsidRPr="00BA7348">
        <w:t>шаги: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Индексация</w:t>
      </w:r>
      <w:r w:rsidR="007736F9" w:rsidRPr="00BA7348">
        <w:t xml:space="preserve"> </w:t>
      </w:r>
      <w:r w:rsidR="00720FCE" w:rsidRPr="00BA7348">
        <w:t>пенсий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выплаты</w:t>
      </w:r>
      <w:r w:rsidR="007736F9" w:rsidRPr="00BA7348">
        <w:t xml:space="preserve"> </w:t>
      </w:r>
      <w:r w:rsidR="00720FCE" w:rsidRPr="00BA7348">
        <w:t>могут</w:t>
      </w:r>
      <w:r w:rsidR="007736F9" w:rsidRPr="00BA7348">
        <w:t xml:space="preserve"> </w:t>
      </w:r>
      <w:r w:rsidR="00720FCE" w:rsidRPr="00BA7348">
        <w:t>быть</w:t>
      </w:r>
      <w:r w:rsidR="007736F9" w:rsidRPr="00BA7348">
        <w:t xml:space="preserve"> </w:t>
      </w:r>
      <w:r w:rsidR="00720FCE" w:rsidRPr="00BA7348">
        <w:t>пересматриваемыми</w:t>
      </w:r>
      <w:r w:rsidR="007736F9" w:rsidRPr="00BA7348">
        <w:t xml:space="preserve"> </w:t>
      </w:r>
      <w:r w:rsidR="00720FCE" w:rsidRPr="00BA7348">
        <w:t>с</w:t>
      </w:r>
      <w:r w:rsidR="007736F9" w:rsidRPr="00BA7348">
        <w:t xml:space="preserve"> </w:t>
      </w:r>
      <w:r w:rsidR="00720FCE" w:rsidRPr="00BA7348">
        <w:t>учетом</w:t>
      </w:r>
      <w:r w:rsidR="007736F9" w:rsidRPr="00BA7348">
        <w:t xml:space="preserve"> </w:t>
      </w:r>
      <w:r w:rsidR="00720FCE" w:rsidRPr="00BA7348">
        <w:t>инфляции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других</w:t>
      </w:r>
      <w:r w:rsidR="007736F9" w:rsidRPr="00BA7348">
        <w:t xml:space="preserve"> </w:t>
      </w:r>
      <w:r w:rsidR="00720FCE" w:rsidRPr="00BA7348">
        <w:t>экономических</w:t>
      </w:r>
      <w:r w:rsidR="007736F9" w:rsidRPr="00BA7348">
        <w:t xml:space="preserve"> </w:t>
      </w:r>
      <w:r w:rsidR="00720FCE" w:rsidRPr="00BA7348">
        <w:t>показателей.</w:t>
      </w:r>
      <w:r w:rsidR="007736F9" w:rsidRPr="00BA7348">
        <w:t xml:space="preserve"> </w:t>
      </w:r>
      <w:r w:rsidR="00720FCE" w:rsidRPr="00BA7348">
        <w:t>Это</w:t>
      </w:r>
      <w:r w:rsidR="007736F9" w:rsidRPr="00BA7348">
        <w:t xml:space="preserve"> </w:t>
      </w:r>
      <w:r w:rsidR="00720FCE" w:rsidRPr="00BA7348">
        <w:t>позволит</w:t>
      </w:r>
      <w:r w:rsidR="007736F9" w:rsidRPr="00BA7348">
        <w:t xml:space="preserve"> </w:t>
      </w:r>
      <w:r w:rsidR="00720FCE" w:rsidRPr="00BA7348">
        <w:t>сохранить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увеличить</w:t>
      </w:r>
      <w:r w:rsidR="007736F9" w:rsidRPr="00BA7348">
        <w:t xml:space="preserve"> </w:t>
      </w:r>
      <w:r w:rsidR="00720FCE" w:rsidRPr="00BA7348">
        <w:t>покупательную</w:t>
      </w:r>
      <w:r w:rsidR="007736F9" w:rsidRPr="00BA7348">
        <w:t xml:space="preserve"> </w:t>
      </w:r>
      <w:r w:rsidR="00720FCE" w:rsidRPr="00BA7348">
        <w:t>способность</w:t>
      </w:r>
      <w:r w:rsidR="007736F9" w:rsidRPr="00BA7348">
        <w:t xml:space="preserve"> </w:t>
      </w:r>
      <w:r w:rsidR="00720FCE" w:rsidRPr="00BA7348">
        <w:t>пенсий</w:t>
      </w:r>
      <w:r w:rsidR="007736F9" w:rsidRPr="00BA7348">
        <w:t xml:space="preserve"> </w:t>
      </w:r>
      <w:r w:rsidR="00720FCE" w:rsidRPr="00BA7348">
        <w:t>с</w:t>
      </w:r>
      <w:r w:rsidR="007736F9" w:rsidRPr="00BA7348">
        <w:t xml:space="preserve"> </w:t>
      </w:r>
      <w:r w:rsidR="00720FCE" w:rsidRPr="00BA7348">
        <w:t>течением</w:t>
      </w:r>
      <w:r w:rsidR="007736F9" w:rsidRPr="00BA7348">
        <w:t xml:space="preserve"> </w:t>
      </w:r>
      <w:r w:rsidR="00720FCE" w:rsidRPr="00BA7348">
        <w:t>времени.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Повышение</w:t>
      </w:r>
      <w:r w:rsidR="007736F9" w:rsidRPr="00BA7348">
        <w:t xml:space="preserve"> </w:t>
      </w:r>
      <w:r w:rsidR="00720FCE" w:rsidRPr="00BA7348">
        <w:t>минимальной</w:t>
      </w:r>
      <w:r w:rsidR="007736F9" w:rsidRPr="00BA7348">
        <w:t xml:space="preserve"> </w:t>
      </w:r>
      <w:r w:rsidR="00720FCE" w:rsidRPr="00BA7348">
        <w:t>пенсии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увеличение</w:t>
      </w:r>
      <w:r w:rsidR="007736F9" w:rsidRPr="00BA7348">
        <w:t xml:space="preserve"> </w:t>
      </w:r>
      <w:r w:rsidR="00720FCE" w:rsidRPr="00BA7348">
        <w:t>размера</w:t>
      </w:r>
      <w:r w:rsidR="007736F9" w:rsidRPr="00BA7348">
        <w:t xml:space="preserve"> </w:t>
      </w:r>
      <w:r w:rsidR="00720FCE" w:rsidRPr="00BA7348">
        <w:t>минимальной</w:t>
      </w:r>
      <w:r w:rsidR="007736F9" w:rsidRPr="00BA7348">
        <w:t xml:space="preserve"> </w:t>
      </w:r>
      <w:r w:rsidR="00720FCE" w:rsidRPr="00BA7348">
        <w:t>пенсии</w:t>
      </w:r>
      <w:r w:rsidR="007736F9" w:rsidRPr="00BA7348">
        <w:t xml:space="preserve"> </w:t>
      </w:r>
      <w:r w:rsidR="00720FCE" w:rsidRPr="00BA7348">
        <w:t>обеспечит</w:t>
      </w:r>
      <w:r w:rsidR="007736F9" w:rsidRPr="00BA7348">
        <w:t xml:space="preserve"> </w:t>
      </w:r>
      <w:r w:rsidR="00720FCE" w:rsidRPr="00BA7348">
        <w:t>базовый</w:t>
      </w:r>
      <w:r w:rsidR="007736F9" w:rsidRPr="00BA7348">
        <w:t xml:space="preserve"> </w:t>
      </w:r>
      <w:r w:rsidR="00720FCE" w:rsidRPr="00BA7348">
        <w:t>уровень</w:t>
      </w:r>
      <w:r w:rsidR="007736F9" w:rsidRPr="00BA7348">
        <w:t xml:space="preserve"> </w:t>
      </w:r>
      <w:r w:rsidR="00720FCE" w:rsidRPr="00BA7348">
        <w:t>социальной</w:t>
      </w:r>
      <w:r w:rsidR="007736F9" w:rsidRPr="00BA7348">
        <w:t xml:space="preserve"> </w:t>
      </w:r>
      <w:r w:rsidR="00720FCE" w:rsidRPr="00BA7348">
        <w:t>защиты</w:t>
      </w:r>
      <w:r w:rsidR="007736F9" w:rsidRPr="00BA7348">
        <w:t xml:space="preserve"> </w:t>
      </w:r>
      <w:r w:rsidR="00720FCE" w:rsidRPr="00BA7348">
        <w:t>для</w:t>
      </w:r>
      <w:r w:rsidR="007736F9" w:rsidRPr="00BA7348">
        <w:t xml:space="preserve"> </w:t>
      </w:r>
      <w:r w:rsidR="00720FCE" w:rsidRPr="00BA7348">
        <w:t>пенсионеров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поможет</w:t>
      </w:r>
      <w:r w:rsidR="007736F9" w:rsidRPr="00BA7348">
        <w:t xml:space="preserve"> </w:t>
      </w:r>
      <w:r w:rsidR="00720FCE" w:rsidRPr="00BA7348">
        <w:t>бороться</w:t>
      </w:r>
      <w:r w:rsidR="007736F9" w:rsidRPr="00BA7348">
        <w:t xml:space="preserve"> </w:t>
      </w:r>
      <w:r w:rsidR="00720FCE" w:rsidRPr="00BA7348">
        <w:t>с</w:t>
      </w:r>
      <w:r w:rsidR="007736F9" w:rsidRPr="00BA7348">
        <w:t xml:space="preserve"> </w:t>
      </w:r>
      <w:r w:rsidR="00720FCE" w:rsidRPr="00BA7348">
        <w:t>бедностью</w:t>
      </w:r>
      <w:r w:rsidR="007736F9" w:rsidRPr="00BA7348">
        <w:t xml:space="preserve"> </w:t>
      </w:r>
      <w:r w:rsidR="00720FCE" w:rsidRPr="00BA7348">
        <w:t>среди</w:t>
      </w:r>
      <w:r w:rsidR="007736F9" w:rsidRPr="00BA7348">
        <w:t xml:space="preserve"> </w:t>
      </w:r>
      <w:r w:rsidR="00720FCE" w:rsidRPr="00BA7348">
        <w:t>них.</w:t>
      </w:r>
    </w:p>
    <w:p w:rsidR="00720FCE" w:rsidRPr="00BA7348" w:rsidRDefault="00CD460F" w:rsidP="00720FCE">
      <w:r w:rsidRPr="00BA7348">
        <w:lastRenderedPageBreak/>
        <w:t>-</w:t>
      </w:r>
      <w:r w:rsidR="007736F9" w:rsidRPr="00BA7348">
        <w:t xml:space="preserve"> </w:t>
      </w:r>
      <w:r w:rsidR="00720FCE" w:rsidRPr="00BA7348">
        <w:t>Увеличение</w:t>
      </w:r>
      <w:r w:rsidR="007736F9" w:rsidRPr="00BA7348">
        <w:t xml:space="preserve"> </w:t>
      </w:r>
      <w:r w:rsidR="00720FCE" w:rsidRPr="00BA7348">
        <w:t>ставок</w:t>
      </w:r>
      <w:r w:rsidR="007736F9" w:rsidRPr="00BA7348">
        <w:t xml:space="preserve"> </w:t>
      </w:r>
      <w:r w:rsidR="00720FCE" w:rsidRPr="00BA7348">
        <w:t>взносов:</w:t>
      </w:r>
      <w:r w:rsidR="007736F9" w:rsidRPr="00BA7348">
        <w:t xml:space="preserve"> </w:t>
      </w:r>
      <w:r w:rsidR="00720FCE" w:rsidRPr="00BA7348">
        <w:t>Повышение</w:t>
      </w:r>
      <w:r w:rsidR="007736F9" w:rsidRPr="00BA7348">
        <w:t xml:space="preserve"> </w:t>
      </w:r>
      <w:r w:rsidR="00720FCE" w:rsidRPr="00BA7348">
        <w:t>взносов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пенсионную</w:t>
      </w:r>
      <w:r w:rsidR="007736F9" w:rsidRPr="00BA7348">
        <w:t xml:space="preserve"> </w:t>
      </w:r>
      <w:r w:rsidR="00720FCE" w:rsidRPr="00BA7348">
        <w:t>систему</w:t>
      </w:r>
      <w:r w:rsidR="007736F9" w:rsidRPr="00BA7348">
        <w:t xml:space="preserve"> </w:t>
      </w:r>
      <w:r w:rsidR="00720FCE" w:rsidRPr="00BA7348">
        <w:t>как</w:t>
      </w:r>
      <w:r w:rsidR="007736F9" w:rsidRPr="00BA7348">
        <w:t xml:space="preserve"> </w:t>
      </w:r>
      <w:r w:rsidR="00720FCE" w:rsidRPr="00BA7348">
        <w:t>со</w:t>
      </w:r>
      <w:r w:rsidR="007736F9" w:rsidRPr="00BA7348">
        <w:t xml:space="preserve"> </w:t>
      </w:r>
      <w:r w:rsidR="00720FCE" w:rsidRPr="00BA7348">
        <w:t>стороны</w:t>
      </w:r>
      <w:r w:rsidR="007736F9" w:rsidRPr="00BA7348">
        <w:t xml:space="preserve"> </w:t>
      </w:r>
      <w:r w:rsidR="00720FCE" w:rsidRPr="00BA7348">
        <w:t>работодателей,</w:t>
      </w:r>
      <w:r w:rsidR="007736F9" w:rsidRPr="00BA7348">
        <w:t xml:space="preserve"> </w:t>
      </w:r>
      <w:r w:rsidR="00720FCE" w:rsidRPr="00BA7348">
        <w:t>так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работников</w:t>
      </w:r>
      <w:r w:rsidR="007736F9" w:rsidRPr="00BA7348">
        <w:t xml:space="preserve"> </w:t>
      </w:r>
      <w:r w:rsidR="00720FCE" w:rsidRPr="00BA7348">
        <w:t>может</w:t>
      </w:r>
      <w:r w:rsidR="007736F9" w:rsidRPr="00BA7348">
        <w:t xml:space="preserve"> </w:t>
      </w:r>
      <w:r w:rsidR="00720FCE" w:rsidRPr="00BA7348">
        <w:t>увеличить</w:t>
      </w:r>
      <w:r w:rsidR="007736F9" w:rsidRPr="00BA7348">
        <w:t xml:space="preserve"> </w:t>
      </w:r>
      <w:r w:rsidR="00720FCE" w:rsidRPr="00BA7348">
        <w:t>общий</w:t>
      </w:r>
      <w:r w:rsidR="007736F9" w:rsidRPr="00BA7348">
        <w:t xml:space="preserve"> </w:t>
      </w:r>
      <w:r w:rsidR="00720FCE" w:rsidRPr="00BA7348">
        <w:t>объем</w:t>
      </w:r>
      <w:r w:rsidR="007736F9" w:rsidRPr="00BA7348">
        <w:t xml:space="preserve"> </w:t>
      </w:r>
      <w:r w:rsidR="00720FCE" w:rsidRPr="00BA7348">
        <w:t>пенсионных</w:t>
      </w:r>
      <w:r w:rsidR="007736F9" w:rsidRPr="00BA7348">
        <w:t xml:space="preserve"> </w:t>
      </w:r>
      <w:r w:rsidR="00720FCE" w:rsidRPr="00BA7348">
        <w:t>накоплений</w:t>
      </w:r>
      <w:r w:rsidR="007736F9" w:rsidRPr="00BA7348">
        <w:t xml:space="preserve"> </w:t>
      </w:r>
      <w:r w:rsidR="00720FCE" w:rsidRPr="00BA7348">
        <w:t>и,</w:t>
      </w:r>
      <w:r w:rsidR="007736F9" w:rsidRPr="00BA7348">
        <w:t xml:space="preserve"> </w:t>
      </w:r>
      <w:r w:rsidR="00720FCE" w:rsidRPr="00BA7348">
        <w:t>следовательно,</w:t>
      </w:r>
      <w:r w:rsidR="007736F9" w:rsidRPr="00BA7348">
        <w:t xml:space="preserve"> </w:t>
      </w:r>
      <w:r w:rsidR="00720FCE" w:rsidRPr="00BA7348">
        <w:t>позволить</w:t>
      </w:r>
      <w:r w:rsidR="007736F9" w:rsidRPr="00BA7348">
        <w:t xml:space="preserve"> </w:t>
      </w:r>
      <w:r w:rsidR="00720FCE" w:rsidRPr="00BA7348">
        <w:t>увеличить</w:t>
      </w:r>
      <w:r w:rsidR="007736F9" w:rsidRPr="00BA7348">
        <w:t xml:space="preserve"> </w:t>
      </w:r>
      <w:r w:rsidR="00720FCE" w:rsidRPr="00BA7348">
        <w:t>пенсии.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Развитие</w:t>
      </w:r>
      <w:r w:rsidR="007736F9" w:rsidRPr="00BA7348">
        <w:t xml:space="preserve"> </w:t>
      </w:r>
      <w:r w:rsidR="00720FCE" w:rsidRPr="00BA7348">
        <w:t>дополнительных</w:t>
      </w:r>
      <w:r w:rsidR="007736F9" w:rsidRPr="00BA7348">
        <w:t xml:space="preserve"> </w:t>
      </w:r>
      <w:r w:rsidR="00720FCE" w:rsidRPr="00BA7348">
        <w:t>пенсионных</w:t>
      </w:r>
      <w:r w:rsidR="007736F9" w:rsidRPr="00BA7348">
        <w:t xml:space="preserve"> </w:t>
      </w:r>
      <w:r w:rsidR="00720FCE" w:rsidRPr="00BA7348">
        <w:t>накоплений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поощрение</w:t>
      </w:r>
      <w:r w:rsidR="007736F9" w:rsidRPr="00BA7348">
        <w:t xml:space="preserve"> </w:t>
      </w:r>
      <w:r w:rsidR="00720FCE" w:rsidRPr="00BA7348">
        <w:t>граждан</w:t>
      </w:r>
      <w:r w:rsidR="007736F9" w:rsidRPr="00BA7348">
        <w:t xml:space="preserve"> </w:t>
      </w:r>
      <w:r w:rsidR="00720FCE" w:rsidRPr="00BA7348">
        <w:t>формировать</w:t>
      </w:r>
      <w:r w:rsidR="007736F9" w:rsidRPr="00BA7348">
        <w:t xml:space="preserve"> </w:t>
      </w:r>
      <w:r w:rsidR="00720FCE" w:rsidRPr="00BA7348">
        <w:t>дополнительные</w:t>
      </w:r>
      <w:r w:rsidR="007736F9" w:rsidRPr="00BA7348">
        <w:t xml:space="preserve"> </w:t>
      </w:r>
      <w:r w:rsidR="00720FCE" w:rsidRPr="00BA7348">
        <w:t>пенсионные</w:t>
      </w:r>
      <w:r w:rsidR="007736F9" w:rsidRPr="00BA7348">
        <w:t xml:space="preserve"> </w:t>
      </w:r>
      <w:r w:rsidR="00720FCE" w:rsidRPr="00BA7348">
        <w:t>накопления</w:t>
      </w:r>
      <w:r w:rsidR="007736F9" w:rsidRPr="00BA7348">
        <w:t xml:space="preserve"> </w:t>
      </w:r>
      <w:r w:rsidR="00720FCE" w:rsidRPr="00BA7348">
        <w:t>через</w:t>
      </w:r>
      <w:r w:rsidR="007736F9" w:rsidRPr="00BA7348">
        <w:t xml:space="preserve"> </w:t>
      </w:r>
      <w:r w:rsidR="00720FCE" w:rsidRPr="00BA7348">
        <w:t>частные</w:t>
      </w:r>
      <w:r w:rsidR="007736F9" w:rsidRPr="00BA7348">
        <w:t xml:space="preserve"> </w:t>
      </w:r>
      <w:r w:rsidR="00720FCE" w:rsidRPr="00BA7348">
        <w:t>пенсионные</w:t>
      </w:r>
      <w:r w:rsidR="007736F9" w:rsidRPr="00BA7348">
        <w:t xml:space="preserve"> </w:t>
      </w:r>
      <w:r w:rsidR="00720FCE" w:rsidRPr="00BA7348">
        <w:t>фонды</w:t>
      </w:r>
      <w:r w:rsidR="007736F9" w:rsidRPr="00BA7348">
        <w:t xml:space="preserve"> </w:t>
      </w:r>
      <w:r w:rsidR="00720FCE" w:rsidRPr="00BA7348">
        <w:t>или</w:t>
      </w:r>
      <w:r w:rsidR="007736F9" w:rsidRPr="00BA7348">
        <w:t xml:space="preserve"> </w:t>
      </w:r>
      <w:r w:rsidR="00720FCE" w:rsidRPr="00BA7348">
        <w:t>индивидуальные</w:t>
      </w:r>
      <w:r w:rsidR="007736F9" w:rsidRPr="00BA7348">
        <w:t xml:space="preserve"> </w:t>
      </w:r>
      <w:r w:rsidR="00720FCE" w:rsidRPr="00BA7348">
        <w:t>пенсионные</w:t>
      </w:r>
      <w:r w:rsidR="007736F9" w:rsidRPr="00BA7348">
        <w:t xml:space="preserve"> </w:t>
      </w:r>
      <w:r w:rsidR="00720FCE" w:rsidRPr="00BA7348">
        <w:t>счета</w:t>
      </w:r>
      <w:r w:rsidR="007736F9" w:rsidRPr="00BA7348">
        <w:t xml:space="preserve"> </w:t>
      </w:r>
      <w:r w:rsidR="00720FCE" w:rsidRPr="00BA7348">
        <w:t>может</w:t>
      </w:r>
      <w:r w:rsidR="007736F9" w:rsidRPr="00BA7348">
        <w:t xml:space="preserve"> </w:t>
      </w:r>
      <w:r w:rsidR="00720FCE" w:rsidRPr="00BA7348">
        <w:t>увеличить</w:t>
      </w:r>
      <w:r w:rsidR="007736F9" w:rsidRPr="00BA7348">
        <w:t xml:space="preserve"> </w:t>
      </w:r>
      <w:r w:rsidR="00720FCE" w:rsidRPr="00BA7348">
        <w:t>общий</w:t>
      </w:r>
      <w:r w:rsidR="007736F9" w:rsidRPr="00BA7348">
        <w:t xml:space="preserve"> </w:t>
      </w:r>
      <w:r w:rsidR="00720FCE" w:rsidRPr="00BA7348">
        <w:t>размер</w:t>
      </w:r>
      <w:r w:rsidR="007736F9" w:rsidRPr="00BA7348">
        <w:t xml:space="preserve"> </w:t>
      </w:r>
      <w:r w:rsidR="00720FCE" w:rsidRPr="00BA7348">
        <w:t>пенсии</w:t>
      </w:r>
      <w:r w:rsidR="007736F9" w:rsidRPr="00BA7348">
        <w:t xml:space="preserve"> </w:t>
      </w:r>
      <w:r w:rsidR="00720FCE" w:rsidRPr="00BA7348">
        <w:t>для</w:t>
      </w:r>
      <w:r w:rsidR="007736F9" w:rsidRPr="00BA7348">
        <w:t xml:space="preserve"> </w:t>
      </w:r>
      <w:r w:rsidR="00720FCE" w:rsidRPr="00BA7348">
        <w:t>отдельных</w:t>
      </w:r>
      <w:r w:rsidR="007736F9" w:rsidRPr="00BA7348">
        <w:t xml:space="preserve"> </w:t>
      </w:r>
      <w:r w:rsidR="00720FCE" w:rsidRPr="00BA7348">
        <w:t>граждан.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Улучшение</w:t>
      </w:r>
      <w:r w:rsidR="007736F9" w:rsidRPr="00BA7348">
        <w:t xml:space="preserve"> </w:t>
      </w:r>
      <w:r w:rsidR="00720FCE" w:rsidRPr="00BA7348">
        <w:t>управления</w:t>
      </w:r>
      <w:r w:rsidR="007736F9" w:rsidRPr="00BA7348">
        <w:t xml:space="preserve"> </w:t>
      </w:r>
      <w:r w:rsidR="00720FCE" w:rsidRPr="00BA7348">
        <w:t>пенсионными</w:t>
      </w:r>
      <w:r w:rsidR="007736F9" w:rsidRPr="00BA7348">
        <w:t xml:space="preserve"> </w:t>
      </w:r>
      <w:r w:rsidR="00720FCE" w:rsidRPr="00BA7348">
        <w:t>накоплениями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эффективное</w:t>
      </w:r>
      <w:r w:rsidR="007736F9" w:rsidRPr="00BA7348">
        <w:t xml:space="preserve"> </w:t>
      </w:r>
      <w:r w:rsidR="00720FCE" w:rsidRPr="00BA7348">
        <w:t>управление</w:t>
      </w:r>
      <w:r w:rsidR="007736F9" w:rsidRPr="00BA7348">
        <w:t xml:space="preserve"> </w:t>
      </w:r>
      <w:r w:rsidR="00720FCE" w:rsidRPr="00BA7348">
        <w:t>пенсионными</w:t>
      </w:r>
      <w:r w:rsidR="007736F9" w:rsidRPr="00BA7348">
        <w:t xml:space="preserve"> </w:t>
      </w:r>
      <w:r w:rsidR="00720FCE" w:rsidRPr="00BA7348">
        <w:t>накоплениями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их</w:t>
      </w:r>
      <w:r w:rsidR="007736F9" w:rsidRPr="00BA7348">
        <w:t xml:space="preserve"> </w:t>
      </w:r>
      <w:r w:rsidR="00720FCE" w:rsidRPr="00BA7348">
        <w:t>инвестирование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доходные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безопасные</w:t>
      </w:r>
      <w:r w:rsidR="007736F9" w:rsidRPr="00BA7348">
        <w:t xml:space="preserve"> </w:t>
      </w:r>
      <w:r w:rsidR="00720FCE" w:rsidRPr="00BA7348">
        <w:t>инструменты</w:t>
      </w:r>
      <w:r w:rsidR="007736F9" w:rsidRPr="00BA7348">
        <w:t xml:space="preserve"> </w:t>
      </w:r>
      <w:r w:rsidR="00720FCE" w:rsidRPr="00BA7348">
        <w:t>может</w:t>
      </w:r>
      <w:r w:rsidR="007736F9" w:rsidRPr="00BA7348">
        <w:t xml:space="preserve"> </w:t>
      </w:r>
      <w:r w:rsidR="00720FCE" w:rsidRPr="00BA7348">
        <w:t>способствовать</w:t>
      </w:r>
      <w:r w:rsidR="007736F9" w:rsidRPr="00BA7348">
        <w:t xml:space="preserve"> </w:t>
      </w:r>
      <w:r w:rsidR="00720FCE" w:rsidRPr="00BA7348">
        <w:t>увеличению</w:t>
      </w:r>
      <w:r w:rsidR="007736F9" w:rsidRPr="00BA7348">
        <w:t xml:space="preserve"> </w:t>
      </w:r>
      <w:r w:rsidR="00720FCE" w:rsidRPr="00BA7348">
        <w:t>доходности</w:t>
      </w:r>
      <w:r w:rsidR="007736F9" w:rsidRPr="00BA7348">
        <w:t xml:space="preserve"> </w:t>
      </w:r>
      <w:r w:rsidR="00720FCE" w:rsidRPr="00BA7348">
        <w:t>и,</w:t>
      </w:r>
      <w:r w:rsidR="007736F9" w:rsidRPr="00BA7348">
        <w:t xml:space="preserve"> </w:t>
      </w:r>
      <w:r w:rsidR="00720FCE" w:rsidRPr="00BA7348">
        <w:t>соответственно,</w:t>
      </w:r>
      <w:r w:rsidR="007736F9" w:rsidRPr="00BA7348">
        <w:t xml:space="preserve"> </w:t>
      </w:r>
      <w:r w:rsidR="00720FCE" w:rsidRPr="00BA7348">
        <w:t>размера</w:t>
      </w:r>
      <w:r w:rsidR="007736F9" w:rsidRPr="00BA7348">
        <w:t xml:space="preserve"> </w:t>
      </w:r>
      <w:r w:rsidR="00720FCE" w:rsidRPr="00BA7348">
        <w:t>пенсий.</w:t>
      </w:r>
    </w:p>
    <w:p w:rsidR="00720FCE" w:rsidRPr="00BA7348" w:rsidRDefault="00CD460F" w:rsidP="00720FCE">
      <w:r w:rsidRPr="00BA7348">
        <w:t>-</w:t>
      </w:r>
      <w:r w:rsidR="007736F9" w:rsidRPr="00BA7348">
        <w:t xml:space="preserve"> </w:t>
      </w:r>
      <w:r w:rsidR="00720FCE" w:rsidRPr="00BA7348">
        <w:t>Реформы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пенсионной</w:t>
      </w:r>
      <w:r w:rsidR="007736F9" w:rsidRPr="00BA7348">
        <w:t xml:space="preserve"> </w:t>
      </w:r>
      <w:r w:rsidR="00720FCE" w:rsidRPr="00BA7348">
        <w:t>системе</w:t>
      </w:r>
      <w:r w:rsidR="007736F9" w:rsidRPr="00BA7348">
        <w:t xml:space="preserve"> </w:t>
      </w:r>
      <w:r w:rsidR="00720FCE" w:rsidRPr="00BA7348">
        <w:t>-</w:t>
      </w:r>
      <w:r w:rsidR="007736F9" w:rsidRPr="00BA7348">
        <w:t xml:space="preserve"> </w:t>
      </w:r>
      <w:r w:rsidR="00720FCE" w:rsidRPr="00BA7348">
        <w:t>внесение</w:t>
      </w:r>
      <w:r w:rsidR="007736F9" w:rsidRPr="00BA7348">
        <w:t xml:space="preserve"> </w:t>
      </w:r>
      <w:r w:rsidR="00720FCE" w:rsidRPr="00BA7348">
        <w:t>структурных</w:t>
      </w:r>
      <w:r w:rsidR="007736F9" w:rsidRPr="00BA7348">
        <w:t xml:space="preserve"> </w:t>
      </w:r>
      <w:r w:rsidR="00720FCE" w:rsidRPr="00BA7348">
        <w:t>изменений</w:t>
      </w:r>
      <w:r w:rsidR="007736F9" w:rsidRPr="00BA7348">
        <w:t xml:space="preserve"> </w:t>
      </w:r>
      <w:r w:rsidR="00720FCE" w:rsidRPr="00BA7348">
        <w:t>в</w:t>
      </w:r>
      <w:r w:rsidR="007736F9" w:rsidRPr="00BA7348">
        <w:t xml:space="preserve"> </w:t>
      </w:r>
      <w:r w:rsidR="00720FCE" w:rsidRPr="00BA7348">
        <w:t>пенсионную</w:t>
      </w:r>
      <w:r w:rsidR="007736F9" w:rsidRPr="00BA7348">
        <w:t xml:space="preserve"> </w:t>
      </w:r>
      <w:r w:rsidR="00720FCE" w:rsidRPr="00BA7348">
        <w:t>систему,</w:t>
      </w:r>
      <w:r w:rsidR="007736F9" w:rsidRPr="00BA7348">
        <w:t xml:space="preserve"> </w:t>
      </w:r>
      <w:r w:rsidR="00720FCE" w:rsidRPr="00BA7348">
        <w:t>таких</w:t>
      </w:r>
      <w:r w:rsidR="007736F9" w:rsidRPr="00BA7348">
        <w:t xml:space="preserve"> </w:t>
      </w:r>
      <w:r w:rsidR="00720FCE" w:rsidRPr="00BA7348">
        <w:t>как</w:t>
      </w:r>
      <w:r w:rsidR="007736F9" w:rsidRPr="00BA7348">
        <w:t xml:space="preserve"> </w:t>
      </w:r>
      <w:r w:rsidR="00720FCE" w:rsidRPr="00BA7348">
        <w:t>изменение</w:t>
      </w:r>
      <w:r w:rsidR="007736F9" w:rsidRPr="00BA7348">
        <w:t xml:space="preserve"> </w:t>
      </w:r>
      <w:r w:rsidR="00720FCE" w:rsidRPr="00BA7348">
        <w:t>правил</w:t>
      </w:r>
      <w:r w:rsidR="007736F9" w:rsidRPr="00BA7348">
        <w:t xml:space="preserve"> </w:t>
      </w:r>
      <w:r w:rsidR="00720FCE" w:rsidRPr="00BA7348">
        <w:t>назначения</w:t>
      </w:r>
      <w:r w:rsidR="007736F9" w:rsidRPr="00BA7348">
        <w:t xml:space="preserve"> </w:t>
      </w:r>
      <w:r w:rsidR="00720FCE" w:rsidRPr="00BA7348">
        <w:t>пенсий,</w:t>
      </w:r>
      <w:r w:rsidR="007736F9" w:rsidRPr="00BA7348">
        <w:t xml:space="preserve"> </w:t>
      </w:r>
      <w:r w:rsidR="00720FCE" w:rsidRPr="00BA7348">
        <w:t>пересмотр</w:t>
      </w:r>
      <w:r w:rsidR="007736F9" w:rsidRPr="00BA7348">
        <w:t xml:space="preserve"> </w:t>
      </w:r>
      <w:r w:rsidR="00720FCE" w:rsidRPr="00BA7348">
        <w:t>возраста</w:t>
      </w:r>
      <w:r w:rsidR="007736F9" w:rsidRPr="00BA7348">
        <w:t xml:space="preserve"> </w:t>
      </w:r>
      <w:r w:rsidR="00720FCE" w:rsidRPr="00BA7348">
        <w:t>выхода</w:t>
      </w:r>
      <w:r w:rsidR="007736F9" w:rsidRPr="00BA7348">
        <w:t xml:space="preserve"> </w:t>
      </w:r>
      <w:r w:rsidR="00720FCE" w:rsidRPr="00BA7348">
        <w:t>на</w:t>
      </w:r>
      <w:r w:rsidR="007736F9" w:rsidRPr="00BA7348">
        <w:t xml:space="preserve"> </w:t>
      </w:r>
      <w:r w:rsidR="00720FCE" w:rsidRPr="00BA7348">
        <w:t>пенсию</w:t>
      </w:r>
      <w:r w:rsidR="007736F9" w:rsidRPr="00BA7348">
        <w:t xml:space="preserve"> </w:t>
      </w:r>
      <w:r w:rsidR="00720FCE" w:rsidRPr="00BA7348">
        <w:t>и</w:t>
      </w:r>
      <w:r w:rsidR="007736F9" w:rsidRPr="00BA7348">
        <w:t xml:space="preserve"> </w:t>
      </w:r>
      <w:r w:rsidR="00720FCE" w:rsidRPr="00BA7348">
        <w:t>т.</w:t>
      </w:r>
      <w:r w:rsidR="007736F9" w:rsidRPr="00BA7348">
        <w:t xml:space="preserve"> </w:t>
      </w:r>
      <w:r w:rsidR="00720FCE" w:rsidRPr="00BA7348">
        <w:t>д.,</w:t>
      </w:r>
      <w:r w:rsidR="007736F9" w:rsidRPr="00BA7348">
        <w:t xml:space="preserve"> </w:t>
      </w:r>
      <w:r w:rsidR="00720FCE" w:rsidRPr="00BA7348">
        <w:t>может</w:t>
      </w:r>
      <w:r w:rsidR="007736F9" w:rsidRPr="00BA7348">
        <w:t xml:space="preserve"> </w:t>
      </w:r>
      <w:r w:rsidR="00720FCE" w:rsidRPr="00BA7348">
        <w:t>привести</w:t>
      </w:r>
      <w:r w:rsidR="007736F9" w:rsidRPr="00BA7348">
        <w:t xml:space="preserve"> </w:t>
      </w:r>
      <w:r w:rsidR="00720FCE" w:rsidRPr="00BA7348">
        <w:t>к</w:t>
      </w:r>
      <w:r w:rsidR="007736F9" w:rsidRPr="00BA7348">
        <w:t xml:space="preserve"> </w:t>
      </w:r>
      <w:r w:rsidR="00720FCE" w:rsidRPr="00BA7348">
        <w:t>увеличению</w:t>
      </w:r>
      <w:r w:rsidR="007736F9" w:rsidRPr="00BA7348">
        <w:t xml:space="preserve"> </w:t>
      </w:r>
      <w:r w:rsidR="00720FCE" w:rsidRPr="00BA7348">
        <w:t>размера</w:t>
      </w:r>
      <w:r w:rsidR="007736F9" w:rsidRPr="00BA7348">
        <w:t xml:space="preserve"> </w:t>
      </w:r>
      <w:r w:rsidR="00720FCE" w:rsidRPr="00BA7348">
        <w:t>пенсий.</w:t>
      </w:r>
    </w:p>
    <w:p w:rsidR="00720FCE" w:rsidRPr="00BA7348" w:rsidRDefault="00720FCE" w:rsidP="00720FCE">
      <w:r w:rsidRPr="00BA7348">
        <w:t>Реализация</w:t>
      </w:r>
      <w:r w:rsidR="007736F9" w:rsidRPr="00BA7348">
        <w:t xml:space="preserve"> </w:t>
      </w:r>
      <w:r w:rsidRPr="00BA7348">
        <w:t>комбинации</w:t>
      </w:r>
      <w:r w:rsidR="007736F9" w:rsidRPr="00BA7348">
        <w:t xml:space="preserve"> </w:t>
      </w:r>
      <w:r w:rsidRPr="00BA7348">
        <w:t>этих</w:t>
      </w:r>
      <w:r w:rsidR="007736F9" w:rsidRPr="00BA7348">
        <w:t xml:space="preserve"> </w:t>
      </w:r>
      <w:r w:rsidRPr="00BA7348">
        <w:t>мер</w:t>
      </w:r>
      <w:r w:rsidR="007736F9" w:rsidRPr="00BA7348">
        <w:t xml:space="preserve"> </w:t>
      </w:r>
      <w:r w:rsidRPr="00BA7348">
        <w:t>позволит</w:t>
      </w:r>
      <w:r w:rsidR="007736F9" w:rsidRPr="00BA7348">
        <w:t xml:space="preserve"> </w:t>
      </w:r>
      <w:r w:rsidRPr="00BA7348">
        <w:t>увеличить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пенсий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Казахстане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обеспечить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достойные</w:t>
      </w:r>
      <w:r w:rsidR="007736F9" w:rsidRPr="00BA7348">
        <w:t xml:space="preserve"> </w:t>
      </w:r>
      <w:r w:rsidRPr="00BA7348">
        <w:t>условия</w:t>
      </w:r>
      <w:r w:rsidR="007736F9" w:rsidRPr="00BA7348">
        <w:t xml:space="preserve"> </w:t>
      </w:r>
      <w:r w:rsidRPr="00BA7348">
        <w:t>жизни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пенсионеров.</w:t>
      </w:r>
      <w:r w:rsidR="007736F9" w:rsidRPr="00BA7348">
        <w:t xml:space="preserve"> </w:t>
      </w:r>
    </w:p>
    <w:p w:rsidR="00720FCE" w:rsidRPr="00BA7348" w:rsidRDefault="00EF1DFC" w:rsidP="00720FCE">
      <w:hyperlink r:id="rId33" w:history="1">
        <w:r w:rsidR="00720FCE" w:rsidRPr="00BA7348">
          <w:rPr>
            <w:rStyle w:val="a3"/>
          </w:rPr>
          <w:t>https://orda.kz/naskolko-nesovershenna-pensionnaja-sistema-v-kazahstane-383068</w:t>
        </w:r>
      </w:hyperlink>
    </w:p>
    <w:p w:rsidR="00D1642B" w:rsidRPr="00BA7348" w:rsidRDefault="00D1642B" w:rsidP="00D1642B">
      <w:pPr>
        <w:pStyle w:val="10"/>
      </w:pPr>
      <w:bookmarkStart w:id="123" w:name="_Toc99271715"/>
      <w:bookmarkStart w:id="124" w:name="_Toc99318660"/>
      <w:bookmarkStart w:id="125" w:name="_Toc159913044"/>
      <w:r w:rsidRPr="00BA7348">
        <w:t>Новости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отрасли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дальнего</w:t>
      </w:r>
      <w:r w:rsidR="007736F9" w:rsidRPr="00BA7348">
        <w:t xml:space="preserve"> </w:t>
      </w:r>
      <w:r w:rsidRPr="00BA7348">
        <w:t>зарубежья</w:t>
      </w:r>
      <w:bookmarkEnd w:id="123"/>
      <w:bookmarkEnd w:id="124"/>
      <w:bookmarkEnd w:id="125"/>
    </w:p>
    <w:p w:rsidR="00FE3AE8" w:rsidRPr="00BA7348" w:rsidRDefault="00FE3AE8" w:rsidP="00FE3AE8">
      <w:pPr>
        <w:pStyle w:val="2"/>
      </w:pPr>
      <w:bookmarkStart w:id="126" w:name="_Toc159913045"/>
      <w:r w:rsidRPr="00BA7348">
        <w:t>Elite</w:t>
      </w:r>
      <w:r w:rsidR="00CD460F" w:rsidRPr="00BA7348">
        <w:t>T</w:t>
      </w:r>
      <w:r w:rsidRPr="00BA7348">
        <w:t>rader</w:t>
      </w:r>
      <w:r w:rsidR="00CD460F" w:rsidRPr="00BA7348">
        <w:t>.</w:t>
      </w:r>
      <w:r w:rsidR="00CD460F" w:rsidRPr="00BA7348">
        <w:rPr>
          <w:lang w:val="en-US"/>
        </w:rPr>
        <w:t>ru</w:t>
      </w:r>
      <w:r w:rsidRPr="00BA7348">
        <w:t>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Выйти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всей</w:t>
      </w:r>
      <w:r w:rsidR="007736F9" w:rsidRPr="00BA7348">
        <w:t xml:space="preserve"> </w:t>
      </w:r>
      <w:r w:rsidRPr="00BA7348">
        <w:t>страной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«</w:t>
      </w:r>
      <w:r w:rsidRPr="00BA7348">
        <w:t>тяжелые</w:t>
      </w:r>
      <w:r w:rsidR="007736F9" w:rsidRPr="00BA7348">
        <w:t xml:space="preserve">» </w:t>
      </w:r>
      <w:r w:rsidRPr="00BA7348">
        <w:t>будни</w:t>
      </w:r>
      <w:r w:rsidR="007736F9" w:rsidRPr="00BA7348">
        <w:t xml:space="preserve"> </w:t>
      </w:r>
      <w:r w:rsidRPr="00BA7348">
        <w:t>Государства-Рантье</w:t>
      </w:r>
      <w:bookmarkEnd w:id="126"/>
    </w:p>
    <w:p w:rsidR="00FE3AE8" w:rsidRPr="00BA7348" w:rsidRDefault="00FE3AE8" w:rsidP="000A6596">
      <w:pPr>
        <w:pStyle w:val="3"/>
      </w:pPr>
      <w:bookmarkStart w:id="127" w:name="_Toc159913046"/>
      <w:r w:rsidRPr="00BA7348">
        <w:t>В</w:t>
      </w:r>
      <w:r w:rsidR="007736F9" w:rsidRPr="00BA7348">
        <w:t xml:space="preserve"> </w:t>
      </w:r>
      <w:r w:rsidRPr="00BA7348">
        <w:t>декабре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руководство</w:t>
      </w:r>
      <w:r w:rsidR="007736F9" w:rsidRPr="00BA7348">
        <w:t xml:space="preserve"> </w:t>
      </w:r>
      <w:r w:rsidRPr="00BA7348">
        <w:t>Пенсионного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Норвегии,</w:t>
      </w:r>
      <w:r w:rsidR="007736F9" w:rsidRPr="00BA7348">
        <w:t xml:space="preserve"> </w:t>
      </w:r>
      <w:r w:rsidRPr="00BA7348">
        <w:t>известного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мире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крупнейший</w:t>
      </w:r>
      <w:r w:rsidR="007736F9" w:rsidRPr="00BA7348">
        <w:t xml:space="preserve"> </w:t>
      </w:r>
      <w:r w:rsidRPr="00BA7348">
        <w:t>государственный</w:t>
      </w:r>
      <w:r w:rsidR="007736F9" w:rsidRPr="00BA7348">
        <w:t xml:space="preserve"> </w:t>
      </w:r>
      <w:r w:rsidRPr="00BA7348">
        <w:t>инвестиционный</w:t>
      </w:r>
      <w:r w:rsidR="007736F9" w:rsidRPr="00BA7348">
        <w:t xml:space="preserve"> </w:t>
      </w:r>
      <w:r w:rsidRPr="00BA7348">
        <w:t>фонд,</w:t>
      </w:r>
      <w:r w:rsidR="007736F9" w:rsidRPr="00BA7348">
        <w:t xml:space="preserve"> </w:t>
      </w:r>
      <w:r w:rsidRPr="00BA7348">
        <w:t>заявило,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сумма</w:t>
      </w:r>
      <w:r w:rsidR="007736F9" w:rsidRPr="00BA7348">
        <w:t xml:space="preserve"> </w:t>
      </w:r>
      <w:r w:rsidRPr="00BA7348">
        <w:t>активов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долларовом</w:t>
      </w:r>
      <w:r w:rsidR="007736F9" w:rsidRPr="00BA7348">
        <w:t xml:space="preserve"> </w:t>
      </w:r>
      <w:r w:rsidRPr="00BA7348">
        <w:t>эквиваленте</w:t>
      </w:r>
      <w:r w:rsidR="007736F9" w:rsidRPr="00BA7348">
        <w:t xml:space="preserve"> </w:t>
      </w:r>
      <w:r w:rsidRPr="00BA7348">
        <w:t>достигла</w:t>
      </w:r>
      <w:r w:rsidR="007736F9" w:rsidRPr="00BA7348">
        <w:t xml:space="preserve"> </w:t>
      </w:r>
      <w:r w:rsidRPr="00BA7348">
        <w:t>1.5</w:t>
      </w:r>
      <w:r w:rsidR="007736F9" w:rsidRPr="00BA7348">
        <w:t xml:space="preserve"> </w:t>
      </w:r>
      <w:r w:rsidRPr="00BA7348">
        <w:t>трлн</w:t>
      </w:r>
      <w:r w:rsidR="007736F9" w:rsidRPr="00BA7348">
        <w:t xml:space="preserve"> </w:t>
      </w:r>
      <w:r w:rsidRPr="00BA7348">
        <w:t>долларов.</w:t>
      </w:r>
      <w:bookmarkEnd w:id="127"/>
    </w:p>
    <w:p w:rsidR="00FE3AE8" w:rsidRPr="00BA7348" w:rsidRDefault="00FE3AE8" w:rsidP="00FE3AE8">
      <w:r w:rsidRPr="00BA7348">
        <w:t>В</w:t>
      </w:r>
      <w:r w:rsidR="007736F9" w:rsidRPr="00BA7348">
        <w:t xml:space="preserve"> </w:t>
      </w:r>
      <w:r w:rsidRPr="00BA7348">
        <w:t>начале</w:t>
      </w:r>
      <w:r w:rsidR="007736F9" w:rsidRPr="00BA7348">
        <w:t xml:space="preserve"> </w:t>
      </w:r>
      <w:r w:rsidRPr="00BA7348">
        <w:t>1990-х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был</w:t>
      </w:r>
      <w:r w:rsidR="007736F9" w:rsidRPr="00BA7348">
        <w:t xml:space="preserve"> </w:t>
      </w:r>
      <w:r w:rsidRPr="00BA7348">
        <w:t>создан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капитал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будущих</w:t>
      </w:r>
      <w:r w:rsidR="007736F9" w:rsidRPr="00BA7348">
        <w:t xml:space="preserve"> </w:t>
      </w:r>
      <w:r w:rsidRPr="00BA7348">
        <w:t>поколений</w:t>
      </w:r>
      <w:r w:rsidR="007736F9" w:rsidRPr="00BA7348">
        <w:t xml:space="preserve"> </w:t>
      </w:r>
      <w:r w:rsidRPr="00BA7348">
        <w:t>норвежцев,</w:t>
      </w:r>
      <w:r w:rsidR="007736F9" w:rsidRPr="00BA7348">
        <w:t xml:space="preserve"> </w:t>
      </w:r>
      <w:r w:rsidRPr="00BA7348">
        <w:t>создаваемый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счет</w:t>
      </w:r>
      <w:r w:rsidR="007736F9" w:rsidRPr="00BA7348">
        <w:t xml:space="preserve"> </w:t>
      </w:r>
      <w:r w:rsidRPr="00BA7348">
        <w:t>бюджетных</w:t>
      </w:r>
      <w:r w:rsidR="007736F9" w:rsidRPr="00BA7348">
        <w:t xml:space="preserve"> </w:t>
      </w:r>
      <w:r w:rsidRPr="00BA7348">
        <w:t>профицитов,</w:t>
      </w:r>
      <w:r w:rsidR="007736F9" w:rsidRPr="00BA7348">
        <w:t xml:space="preserve"> </w:t>
      </w:r>
      <w:r w:rsidRPr="00BA7348">
        <w:t>вызванных</w:t>
      </w:r>
      <w:r w:rsidR="007736F9" w:rsidRPr="00BA7348">
        <w:t xml:space="preserve"> </w:t>
      </w:r>
      <w:r w:rsidRPr="00BA7348">
        <w:t>доходом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добычи</w:t>
      </w:r>
      <w:r w:rsidR="007736F9" w:rsidRPr="00BA7348">
        <w:t xml:space="preserve"> </w:t>
      </w:r>
      <w:r w:rsidRPr="00BA7348">
        <w:t>нефти,</w:t>
      </w:r>
      <w:r w:rsidR="007736F9" w:rsidRPr="00BA7348">
        <w:t xml:space="preserve"> </w:t>
      </w:r>
      <w:r w:rsidRPr="00BA7348">
        <w:t>обнаруженной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крупных</w:t>
      </w:r>
      <w:r w:rsidR="007736F9" w:rsidRPr="00BA7348">
        <w:t xml:space="preserve"> </w:t>
      </w:r>
      <w:r w:rsidRPr="00BA7348">
        <w:t>объемах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конце</w:t>
      </w:r>
      <w:r w:rsidR="007736F9" w:rsidRPr="00BA7348">
        <w:t xml:space="preserve"> </w:t>
      </w:r>
      <w:r w:rsidRPr="00BA7348">
        <w:t>1960-х.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1990</w:t>
      </w:r>
      <w:r w:rsidR="007736F9" w:rsidRPr="00BA7348">
        <w:t xml:space="preserve"> </w:t>
      </w:r>
      <w:r w:rsidRPr="00BA7348">
        <w:t>года</w:t>
      </w:r>
      <w:r w:rsidR="007736F9" w:rsidRPr="00BA7348">
        <w:t xml:space="preserve"> </w:t>
      </w:r>
      <w:r w:rsidRPr="00BA7348">
        <w:t>ВВП</w:t>
      </w:r>
      <w:r w:rsidR="007736F9" w:rsidRPr="00BA7348">
        <w:t xml:space="preserve"> </w:t>
      </w:r>
      <w:r w:rsidRPr="00BA7348">
        <w:t>Норвегии</w:t>
      </w:r>
      <w:r w:rsidR="007736F9" w:rsidRPr="00BA7348">
        <w:t xml:space="preserve"> </w:t>
      </w:r>
      <w:r w:rsidRPr="00BA7348">
        <w:t>стал</w:t>
      </w:r>
      <w:r w:rsidR="007736F9" w:rsidRPr="00BA7348">
        <w:t xml:space="preserve"> </w:t>
      </w:r>
      <w:r w:rsidRPr="00BA7348">
        <w:t>расти</w:t>
      </w:r>
      <w:r w:rsidR="007736F9" w:rsidRPr="00BA7348">
        <w:t xml:space="preserve"> </w:t>
      </w:r>
      <w:r w:rsidRPr="00BA7348">
        <w:t>значительно</w:t>
      </w:r>
      <w:r w:rsidR="007736F9" w:rsidRPr="00BA7348">
        <w:t xml:space="preserve"> </w:t>
      </w:r>
      <w:r w:rsidRPr="00BA7348">
        <w:t>сильнее</w:t>
      </w:r>
      <w:r w:rsidR="007736F9" w:rsidRPr="00BA7348">
        <w:t xml:space="preserve"> </w:t>
      </w:r>
      <w:r w:rsidRPr="00BA7348">
        <w:t>соседних</w:t>
      </w:r>
      <w:r w:rsidR="007736F9" w:rsidRPr="00BA7348">
        <w:t xml:space="preserve"> </w:t>
      </w:r>
      <w:r w:rsidRPr="00BA7348">
        <w:t>стран,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породило</w:t>
      </w:r>
      <w:r w:rsidR="007736F9" w:rsidRPr="00BA7348">
        <w:t xml:space="preserve"> </w:t>
      </w:r>
      <w:r w:rsidRPr="00BA7348">
        <w:t>крупный</w:t>
      </w:r>
      <w:r w:rsidR="007736F9" w:rsidRPr="00BA7348">
        <w:t xml:space="preserve"> </w:t>
      </w:r>
      <w:r w:rsidRPr="00BA7348">
        <w:t>бюджетный</w:t>
      </w:r>
      <w:r w:rsidR="007736F9" w:rsidRPr="00BA7348">
        <w:t xml:space="preserve"> </w:t>
      </w:r>
      <w:r w:rsidRPr="00BA7348">
        <w:t>профицит,</w:t>
      </w:r>
      <w:r w:rsidR="007736F9" w:rsidRPr="00BA7348">
        <w:t xml:space="preserve"> </w:t>
      </w:r>
      <w:r w:rsidRPr="00BA7348">
        <w:t>направляемый</w:t>
      </w:r>
      <w:r w:rsidR="007736F9" w:rsidRPr="00BA7348">
        <w:t xml:space="preserve"> </w:t>
      </w:r>
      <w:r w:rsidRPr="00BA7348">
        <w:t>частично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инвестиции</w:t>
      </w:r>
      <w:r w:rsidR="007736F9" w:rsidRPr="00BA7348">
        <w:t xml:space="preserve"> - </w:t>
      </w:r>
      <w:r w:rsidRPr="00BA7348">
        <w:t>главным</w:t>
      </w:r>
      <w:r w:rsidR="007736F9" w:rsidRPr="00BA7348">
        <w:t xml:space="preserve"> </w:t>
      </w:r>
      <w:r w:rsidRPr="00BA7348">
        <w:t>образом,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акции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облигации.</w:t>
      </w:r>
    </w:p>
    <w:p w:rsidR="00FE3AE8" w:rsidRPr="00BA7348" w:rsidRDefault="00FE3AE8" w:rsidP="00FE3AE8">
      <w:r w:rsidRPr="00BA7348">
        <w:t>На</w:t>
      </w:r>
      <w:r w:rsidR="007736F9" w:rsidRPr="00BA7348">
        <w:t xml:space="preserve"> </w:t>
      </w:r>
      <w:r w:rsidRPr="00BA7348">
        <w:t>настоящий</w:t>
      </w:r>
      <w:r w:rsidR="007736F9" w:rsidRPr="00BA7348">
        <w:t xml:space="preserve"> </w:t>
      </w:r>
      <w:r w:rsidRPr="00BA7348">
        <w:t>момент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71%</w:t>
      </w:r>
      <w:r w:rsidR="007736F9" w:rsidRPr="00BA7348">
        <w:t xml:space="preserve"> </w:t>
      </w:r>
      <w:r w:rsidRPr="00BA7348">
        <w:t>активов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занимают</w:t>
      </w:r>
      <w:r w:rsidR="007736F9" w:rsidRPr="00BA7348">
        <w:t xml:space="preserve"> </w:t>
      </w:r>
      <w:r w:rsidRPr="00BA7348">
        <w:t>акции</w:t>
      </w:r>
      <w:r w:rsidR="007736F9" w:rsidRPr="00BA7348">
        <w:t xml:space="preserve"> </w:t>
      </w:r>
      <w:r w:rsidRPr="00BA7348">
        <w:t>(интересно,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доли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портфеле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всегда</w:t>
      </w:r>
      <w:r w:rsidR="007736F9" w:rsidRPr="00BA7348">
        <w:t xml:space="preserve"> </w:t>
      </w:r>
      <w:r w:rsidRPr="00BA7348">
        <w:t>повторяют</w:t>
      </w:r>
      <w:r w:rsidR="007736F9" w:rsidRPr="00BA7348">
        <w:t xml:space="preserve"> </w:t>
      </w:r>
      <w:r w:rsidRPr="00BA7348">
        <w:t>соотношение</w:t>
      </w:r>
      <w:r w:rsidR="007736F9" w:rsidRPr="00BA7348">
        <w:t xml:space="preserve"> </w:t>
      </w:r>
      <w:r w:rsidRPr="00BA7348">
        <w:t>акций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индексах</w:t>
      </w:r>
      <w:r w:rsidR="007736F9" w:rsidRPr="00BA7348">
        <w:t xml:space="preserve"> </w:t>
      </w:r>
      <w:r w:rsidRPr="00BA7348">
        <w:t>соответствующих</w:t>
      </w:r>
      <w:r w:rsidR="007736F9" w:rsidRPr="00BA7348">
        <w:t xml:space="preserve"> </w:t>
      </w:r>
      <w:r w:rsidRPr="00BA7348">
        <w:t>стран)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8</w:t>
      </w:r>
      <w:r w:rsidR="007736F9" w:rsidRPr="00BA7348">
        <w:t xml:space="preserve"> </w:t>
      </w:r>
      <w:r w:rsidRPr="00BA7348">
        <w:t>800</w:t>
      </w:r>
      <w:r w:rsidR="007736F9" w:rsidRPr="00BA7348">
        <w:t xml:space="preserve"> </w:t>
      </w:r>
      <w:r w:rsidRPr="00BA7348">
        <w:t>компаний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65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мира</w:t>
      </w:r>
      <w:r w:rsidR="007736F9" w:rsidRPr="00BA7348">
        <w:t xml:space="preserve"> </w:t>
      </w:r>
      <w:r w:rsidRPr="00BA7348">
        <w:t>(включая,</w:t>
      </w:r>
      <w:r w:rsidR="007736F9" w:rsidRPr="00BA7348">
        <w:t xml:space="preserve"> </w:t>
      </w:r>
      <w:r w:rsidRPr="00BA7348">
        <w:t>кстати,</w:t>
      </w:r>
      <w:r w:rsidR="007736F9" w:rsidRPr="00BA7348">
        <w:t xml:space="preserve"> </w:t>
      </w:r>
      <w:r w:rsidRPr="00BA7348">
        <w:t>РФ</w:t>
      </w:r>
      <w:r w:rsidR="007736F9" w:rsidRPr="00BA7348">
        <w:t xml:space="preserve"> - </w:t>
      </w:r>
      <w:r w:rsidRPr="00BA7348">
        <w:t>ключевые</w:t>
      </w:r>
      <w:r w:rsidR="007736F9" w:rsidRPr="00BA7348">
        <w:t xml:space="preserve"> </w:t>
      </w:r>
      <w:r w:rsidRPr="00BA7348">
        <w:t>акции</w:t>
      </w:r>
      <w:r w:rsidR="007736F9" w:rsidRPr="00BA7348">
        <w:t xml:space="preserve"> </w:t>
      </w:r>
      <w:r w:rsidRPr="00BA7348">
        <w:t>индекса</w:t>
      </w:r>
      <w:r w:rsidR="007736F9" w:rsidRPr="00BA7348">
        <w:t xml:space="preserve"> </w:t>
      </w:r>
      <w:r w:rsidRPr="00BA7348">
        <w:t>Мосбиржи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портфеле</w:t>
      </w:r>
      <w:r w:rsidR="007736F9" w:rsidRPr="00BA7348">
        <w:t xml:space="preserve"> </w:t>
      </w:r>
      <w:r w:rsidRPr="00BA7348">
        <w:t>тоже</w:t>
      </w:r>
      <w:r w:rsidR="007736F9" w:rsidRPr="00BA7348">
        <w:t xml:space="preserve"> </w:t>
      </w:r>
      <w:r w:rsidRPr="00BA7348">
        <w:t>есть).</w:t>
      </w:r>
    </w:p>
    <w:p w:rsidR="00FE3AE8" w:rsidRPr="00BA7348" w:rsidRDefault="00FE3AE8" w:rsidP="00FE3AE8">
      <w:r w:rsidRPr="00BA7348">
        <w:t>Ещ</w:t>
      </w:r>
      <w:r w:rsidR="007736F9" w:rsidRPr="00BA7348">
        <w:t xml:space="preserve">е </w:t>
      </w:r>
      <w:r w:rsidRPr="00BA7348">
        <w:t>27%</w:t>
      </w:r>
      <w:r w:rsidR="007736F9" w:rsidRPr="00BA7348">
        <w:t xml:space="preserve"> </w:t>
      </w:r>
      <w:r w:rsidRPr="00BA7348">
        <w:t>активов</w:t>
      </w:r>
      <w:r w:rsidR="007736F9" w:rsidRPr="00BA7348">
        <w:t xml:space="preserve"> - </w:t>
      </w:r>
      <w:r w:rsidRPr="00BA7348">
        <w:t>государственные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корпоративные</w:t>
      </w:r>
      <w:r w:rsidR="007736F9" w:rsidRPr="00BA7348">
        <w:t xml:space="preserve"> </w:t>
      </w:r>
      <w:r w:rsidRPr="00BA7348">
        <w:t>облигации</w:t>
      </w:r>
      <w:r w:rsidR="007736F9" w:rsidRPr="00BA7348">
        <w:t xml:space="preserve"> </w:t>
      </w:r>
      <w:r w:rsidRPr="00BA7348">
        <w:t>почти</w:t>
      </w:r>
      <w:r w:rsidR="007736F9" w:rsidRPr="00BA7348">
        <w:t xml:space="preserve"> </w:t>
      </w:r>
      <w:r w:rsidRPr="00BA7348">
        <w:t>1400</w:t>
      </w:r>
      <w:r w:rsidR="007736F9" w:rsidRPr="00BA7348">
        <w:t xml:space="preserve"> </w:t>
      </w:r>
      <w:r w:rsidRPr="00BA7348">
        <w:t>эмитентов.</w:t>
      </w:r>
    </w:p>
    <w:p w:rsidR="00FE3AE8" w:rsidRPr="00BA7348" w:rsidRDefault="00FE3AE8" w:rsidP="00FE3AE8">
      <w:r w:rsidRPr="00BA7348">
        <w:t>Недвижимость</w:t>
      </w:r>
      <w:r w:rsidR="007736F9" w:rsidRPr="00BA7348">
        <w:t xml:space="preserve"> </w:t>
      </w:r>
      <w:r w:rsidRPr="00BA7348">
        <w:t>занимает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2%</w:t>
      </w:r>
      <w:r w:rsidR="007736F9" w:rsidRPr="00BA7348">
        <w:t xml:space="preserve"> </w:t>
      </w:r>
      <w:r w:rsidRPr="00BA7348">
        <w:t>портфеля</w:t>
      </w:r>
      <w:r w:rsidR="007736F9" w:rsidRPr="00BA7348">
        <w:t xml:space="preserve"> - </w:t>
      </w:r>
      <w:r w:rsidRPr="00BA7348">
        <w:t>и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исключительно</w:t>
      </w:r>
      <w:r w:rsidR="007736F9" w:rsidRPr="00BA7348">
        <w:t xml:space="preserve"> </w:t>
      </w:r>
      <w:r w:rsidRPr="00BA7348">
        <w:t>Западные</w:t>
      </w:r>
      <w:r w:rsidR="007736F9" w:rsidRPr="00BA7348">
        <w:t xml:space="preserve"> </w:t>
      </w:r>
      <w:r w:rsidRPr="00BA7348">
        <w:t>страны.</w:t>
      </w:r>
    </w:p>
    <w:p w:rsidR="00FE3AE8" w:rsidRPr="00BA7348" w:rsidRDefault="00FE3AE8" w:rsidP="00FE3AE8">
      <w:r w:rsidRPr="00BA7348">
        <w:t>Остальные</w:t>
      </w:r>
      <w:r w:rsidR="007736F9" w:rsidRPr="00BA7348">
        <w:t xml:space="preserve"> </w:t>
      </w:r>
      <w:r w:rsidRPr="00BA7348">
        <w:t>инвестиции</w:t>
      </w:r>
      <w:r w:rsidR="007736F9" w:rsidRPr="00BA7348">
        <w:t xml:space="preserve"> </w:t>
      </w:r>
      <w:r w:rsidRPr="00BA7348">
        <w:t>имеют</w:t>
      </w:r>
      <w:r w:rsidR="007736F9" w:rsidRPr="00BA7348">
        <w:t xml:space="preserve"> </w:t>
      </w:r>
      <w:r w:rsidRPr="00BA7348">
        <w:t>целью</w:t>
      </w:r>
      <w:r w:rsidR="007736F9" w:rsidRPr="00BA7348">
        <w:t xml:space="preserve"> </w:t>
      </w:r>
      <w:r w:rsidRPr="00BA7348">
        <w:t>развитие</w:t>
      </w:r>
      <w:r w:rsidR="007736F9" w:rsidRPr="00BA7348">
        <w:t xml:space="preserve"> </w:t>
      </w:r>
      <w:r w:rsidRPr="00BA7348">
        <w:t>альтернативной</w:t>
      </w:r>
      <w:r w:rsidR="007736F9" w:rsidRPr="00BA7348">
        <w:t xml:space="preserve"> </w:t>
      </w:r>
      <w:r w:rsidRPr="00BA7348">
        <w:t>энергетики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пренебрежимо</w:t>
      </w:r>
      <w:r w:rsidR="007736F9" w:rsidRPr="00BA7348">
        <w:t xml:space="preserve"> </w:t>
      </w:r>
      <w:r w:rsidRPr="00BA7348">
        <w:t>малы.</w:t>
      </w:r>
    </w:p>
    <w:p w:rsidR="00FE3AE8" w:rsidRPr="00BA7348" w:rsidRDefault="00FE3AE8" w:rsidP="00FE3AE8">
      <w:r w:rsidRPr="00BA7348">
        <w:lastRenderedPageBreak/>
        <w:t>Для</w:t>
      </w:r>
      <w:r w:rsidR="007736F9" w:rsidRPr="00BA7348">
        <w:t xml:space="preserve"> </w:t>
      </w:r>
      <w:r w:rsidRPr="00BA7348">
        <w:t>консервативного</w:t>
      </w:r>
      <w:r w:rsidR="007736F9" w:rsidRPr="00BA7348">
        <w:t xml:space="preserve"> </w:t>
      </w:r>
      <w:r w:rsidRPr="00BA7348">
        <w:t>расчета</w:t>
      </w:r>
      <w:r w:rsidR="007736F9" w:rsidRPr="00BA7348">
        <w:t xml:space="preserve"> </w:t>
      </w:r>
      <w:r w:rsidRPr="00BA7348">
        <w:t>прогнозной</w:t>
      </w:r>
      <w:r w:rsidR="007736F9" w:rsidRPr="00BA7348">
        <w:t xml:space="preserve"> </w:t>
      </w:r>
      <w:r w:rsidRPr="00BA7348">
        <w:t>доходности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будем</w:t>
      </w:r>
      <w:r w:rsidR="007736F9" w:rsidRPr="00BA7348">
        <w:t xml:space="preserve"> </w:t>
      </w:r>
      <w:r w:rsidRPr="00BA7348">
        <w:t>считать,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доля</w:t>
      </w:r>
      <w:r w:rsidR="007736F9" w:rsidRPr="00BA7348">
        <w:t xml:space="preserve"> </w:t>
      </w:r>
      <w:r w:rsidRPr="00BA7348">
        <w:t>недвижимости</w:t>
      </w:r>
      <w:r w:rsidR="007736F9" w:rsidRPr="00BA7348">
        <w:t xml:space="preserve"> </w:t>
      </w:r>
      <w:r w:rsidRPr="00BA7348">
        <w:t>пренебрежима</w:t>
      </w:r>
      <w:r w:rsidR="007736F9" w:rsidRPr="00BA7348">
        <w:t xml:space="preserve"> </w:t>
      </w:r>
      <w:r w:rsidRPr="00BA7348">
        <w:t>мала,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дальнейшем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инвестировать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акции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облигации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соотношении</w:t>
      </w:r>
      <w:r w:rsidR="007736F9" w:rsidRPr="00BA7348">
        <w:t xml:space="preserve"> </w:t>
      </w:r>
      <w:r w:rsidRPr="00BA7348">
        <w:t>70/30.</w:t>
      </w:r>
    </w:p>
    <w:p w:rsidR="00FE3AE8" w:rsidRPr="00BA7348" w:rsidRDefault="00FE3AE8" w:rsidP="00FE3AE8">
      <w:r w:rsidRPr="00BA7348">
        <w:t>Поскольку</w:t>
      </w:r>
      <w:r w:rsidR="007736F9" w:rsidRPr="00BA7348">
        <w:t xml:space="preserve"> </w:t>
      </w:r>
      <w:r w:rsidRPr="00BA7348">
        <w:t>большая</w:t>
      </w:r>
      <w:r w:rsidR="007736F9" w:rsidRPr="00BA7348">
        <w:t xml:space="preserve"> </w:t>
      </w:r>
      <w:r w:rsidRPr="00BA7348">
        <w:t>часть</w:t>
      </w:r>
      <w:r w:rsidR="007736F9" w:rsidRPr="00BA7348">
        <w:t xml:space="preserve"> </w:t>
      </w:r>
      <w:r w:rsidRPr="00BA7348">
        <w:t>доходности</w:t>
      </w:r>
      <w:r w:rsidR="007736F9" w:rsidRPr="00BA7348">
        <w:t xml:space="preserve"> </w:t>
      </w:r>
      <w:r w:rsidRPr="00BA7348">
        <w:t>акций</w:t>
      </w:r>
      <w:r w:rsidR="007736F9" w:rsidRPr="00BA7348">
        <w:t xml:space="preserve"> </w:t>
      </w:r>
      <w:r w:rsidRPr="00BA7348">
        <w:t>бер</w:t>
      </w:r>
      <w:r w:rsidR="007736F9" w:rsidRPr="00BA7348">
        <w:t>е</w:t>
      </w:r>
      <w:r w:rsidRPr="00BA7348">
        <w:t>тся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развитых</w:t>
      </w:r>
      <w:r w:rsidR="007736F9" w:rsidRPr="00BA7348">
        <w:t xml:space="preserve"> </w:t>
      </w:r>
      <w:r w:rsidRPr="00BA7348">
        <w:t>стран,</w:t>
      </w:r>
      <w:r w:rsidR="007736F9" w:rsidRPr="00BA7348">
        <w:t xml:space="preserve"> </w:t>
      </w:r>
      <w:r w:rsidRPr="00BA7348">
        <w:t>возьм</w:t>
      </w:r>
      <w:r w:rsidR="007736F9" w:rsidRPr="00BA7348">
        <w:t>е</w:t>
      </w:r>
      <w:r w:rsidRPr="00BA7348">
        <w:t>м</w:t>
      </w:r>
      <w:r w:rsidR="007736F9" w:rsidRPr="00BA7348">
        <w:t xml:space="preserve"> </w:t>
      </w:r>
      <w:r w:rsidRPr="00BA7348">
        <w:t>среднюю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последние</w:t>
      </w:r>
      <w:r w:rsidR="007736F9" w:rsidRPr="00BA7348">
        <w:t xml:space="preserve"> </w:t>
      </w:r>
      <w:r w:rsidRPr="00BA7348">
        <w:t>50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реальную</w:t>
      </w:r>
      <w:r w:rsidR="007736F9" w:rsidRPr="00BA7348">
        <w:t xml:space="preserve"> </w:t>
      </w:r>
      <w:r w:rsidRPr="00BA7348">
        <w:t>доходность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индексам</w:t>
      </w:r>
      <w:r w:rsidR="007736F9" w:rsidRPr="00BA7348">
        <w:t xml:space="preserve"> </w:t>
      </w:r>
      <w:r w:rsidRPr="00BA7348">
        <w:t>акций</w:t>
      </w:r>
      <w:r w:rsidR="007736F9" w:rsidRPr="00BA7348">
        <w:t xml:space="preserve"> - </w:t>
      </w:r>
      <w:r w:rsidRPr="00BA7348">
        <w:t>она</w:t>
      </w:r>
      <w:r w:rsidR="007736F9" w:rsidRPr="00BA7348">
        <w:t xml:space="preserve"> </w:t>
      </w:r>
      <w:r w:rsidRPr="00BA7348">
        <w:t>составляет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5%</w:t>
      </w:r>
      <w:r w:rsidR="007736F9" w:rsidRPr="00BA7348">
        <w:t xml:space="preserve"> </w:t>
      </w:r>
      <w:r w:rsidRPr="00BA7348">
        <w:t>годовых</w:t>
      </w:r>
      <w:r w:rsidR="007736F9" w:rsidRPr="00BA7348">
        <w:t xml:space="preserve"> </w:t>
      </w:r>
      <w:r w:rsidRPr="00BA7348">
        <w:t>(в</w:t>
      </w:r>
      <w:r w:rsidR="007736F9" w:rsidRPr="00BA7348">
        <w:t xml:space="preserve"> </w:t>
      </w:r>
      <w:r w:rsidRPr="00BA7348">
        <w:t>США,</w:t>
      </w:r>
      <w:r w:rsidR="007736F9" w:rsidRPr="00BA7348">
        <w:t xml:space="preserve"> </w:t>
      </w:r>
      <w:r w:rsidRPr="00BA7348">
        <w:t>составляющим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50%</w:t>
      </w:r>
      <w:r w:rsidR="007736F9" w:rsidRPr="00BA7348">
        <w:t xml:space="preserve"> </w:t>
      </w:r>
      <w:r w:rsidRPr="00BA7348">
        <w:t>мирового</w:t>
      </w:r>
      <w:r w:rsidR="007736F9" w:rsidRPr="00BA7348">
        <w:t xml:space="preserve"> </w:t>
      </w:r>
      <w:r w:rsidRPr="00BA7348">
        <w:t>рынка</w:t>
      </w:r>
      <w:r w:rsidR="007736F9" w:rsidRPr="00BA7348">
        <w:t xml:space="preserve"> </w:t>
      </w:r>
      <w:r w:rsidRPr="00BA7348">
        <w:t>акций</w:t>
      </w:r>
      <w:r w:rsidR="007736F9" w:rsidRPr="00BA7348">
        <w:t xml:space="preserve"> - </w:t>
      </w:r>
      <w:r w:rsidRPr="00BA7348">
        <w:t>около</w:t>
      </w:r>
      <w:r w:rsidR="007736F9" w:rsidRPr="00BA7348">
        <w:t xml:space="preserve"> </w:t>
      </w:r>
      <w:r w:rsidRPr="00BA7348">
        <w:t>6.5%</w:t>
      </w:r>
      <w:r w:rsidR="007736F9" w:rsidRPr="00BA7348">
        <w:t xml:space="preserve"> </w:t>
      </w:r>
      <w:r w:rsidRPr="00BA7348">
        <w:t>годовых,</w:t>
      </w:r>
      <w:r w:rsidR="007736F9" w:rsidRPr="00BA7348">
        <w:t xml:space="preserve"> </w:t>
      </w:r>
      <w:r w:rsidRPr="00BA7348">
        <w:t>но</w:t>
      </w:r>
      <w:r w:rsidR="007736F9" w:rsidRPr="00BA7348">
        <w:t xml:space="preserve"> </w:t>
      </w:r>
      <w:r w:rsidRPr="00BA7348">
        <w:t>мы</w:t>
      </w:r>
      <w:r w:rsidR="007736F9" w:rsidRPr="00BA7348">
        <w:t xml:space="preserve"> </w:t>
      </w:r>
      <w:r w:rsidRPr="00BA7348">
        <w:t>берем</w:t>
      </w:r>
      <w:r w:rsidR="007736F9" w:rsidRPr="00BA7348">
        <w:t xml:space="preserve"> </w:t>
      </w:r>
      <w:r w:rsidRPr="00BA7348">
        <w:t>консервативный</w:t>
      </w:r>
      <w:r w:rsidR="007736F9" w:rsidRPr="00BA7348">
        <w:t xml:space="preserve"> </w:t>
      </w:r>
      <w:r w:rsidRPr="00BA7348">
        <w:t>формат</w:t>
      </w:r>
      <w:r w:rsidR="007736F9" w:rsidRPr="00BA7348">
        <w:t xml:space="preserve"> </w:t>
      </w:r>
      <w:r w:rsidRPr="00BA7348">
        <w:t>расчета).</w:t>
      </w:r>
    </w:p>
    <w:p w:rsidR="00FE3AE8" w:rsidRPr="00BA7348" w:rsidRDefault="00FE3AE8" w:rsidP="00FE3AE8">
      <w:r w:rsidRPr="00BA7348">
        <w:t>Гос.</w:t>
      </w:r>
      <w:r w:rsidR="007736F9" w:rsidRPr="00BA7348">
        <w:t xml:space="preserve"> </w:t>
      </w:r>
      <w:r w:rsidRPr="00BA7348">
        <w:t>облигации</w:t>
      </w:r>
      <w:r w:rsidR="007736F9" w:rsidRPr="00BA7348">
        <w:t xml:space="preserve"> </w:t>
      </w:r>
      <w:r w:rsidRPr="00BA7348">
        <w:t>таких</w:t>
      </w:r>
      <w:r w:rsidR="007736F9" w:rsidRPr="00BA7348">
        <w:t xml:space="preserve"> </w:t>
      </w:r>
      <w:r w:rsidRPr="00BA7348">
        <w:t>стран</w:t>
      </w:r>
      <w:r w:rsidR="007736F9" w:rsidRPr="00BA7348">
        <w:t xml:space="preserve"> </w:t>
      </w:r>
      <w:r w:rsidRPr="00BA7348">
        <w:t>исторически</w:t>
      </w:r>
      <w:r w:rsidR="007736F9" w:rsidRPr="00BA7348">
        <w:t xml:space="preserve"> </w:t>
      </w:r>
      <w:r w:rsidRPr="00BA7348">
        <w:t>дают</w:t>
      </w:r>
      <w:r w:rsidR="007736F9" w:rsidRPr="00BA7348">
        <w:t xml:space="preserve"> </w:t>
      </w:r>
      <w:r w:rsidRPr="00BA7348">
        <w:t>доходность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0/1/2%</w:t>
      </w:r>
      <w:r w:rsidR="007736F9" w:rsidRPr="00BA7348">
        <w:t xml:space="preserve"> </w:t>
      </w:r>
      <w:r w:rsidRPr="00BA7348">
        <w:t>реальными,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зависимости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срока</w:t>
      </w:r>
      <w:r w:rsidR="007736F9" w:rsidRPr="00BA7348">
        <w:t xml:space="preserve"> </w:t>
      </w:r>
      <w:r w:rsidRPr="00BA7348">
        <w:t>вложений</w:t>
      </w:r>
      <w:r w:rsidR="007736F9" w:rsidRPr="00BA7348">
        <w:t xml:space="preserve"> </w:t>
      </w:r>
      <w:r w:rsidRPr="00BA7348">
        <w:t>(в</w:t>
      </w:r>
      <w:r w:rsidR="007736F9" w:rsidRPr="00BA7348">
        <w:t xml:space="preserve"> </w:t>
      </w:r>
      <w:r w:rsidRPr="00BA7348">
        <w:t>норме</w:t>
      </w:r>
      <w:r w:rsidR="007736F9" w:rsidRPr="00BA7348">
        <w:t xml:space="preserve"> - </w:t>
      </w:r>
      <w:r w:rsidRPr="00BA7348">
        <w:t>чем</w:t>
      </w:r>
      <w:r w:rsidR="007736F9" w:rsidRPr="00BA7348">
        <w:t xml:space="preserve"> </w:t>
      </w:r>
      <w:r w:rsidRPr="00BA7348">
        <w:t>дальше</w:t>
      </w:r>
      <w:r w:rsidR="007736F9" w:rsidRPr="00BA7348">
        <w:t xml:space="preserve"> </w:t>
      </w:r>
      <w:r w:rsidRPr="00BA7348">
        <w:t>срок</w:t>
      </w:r>
      <w:r w:rsidR="007736F9" w:rsidRPr="00BA7348">
        <w:t xml:space="preserve"> </w:t>
      </w:r>
      <w:r w:rsidRPr="00BA7348">
        <w:t>погашения,</w:t>
      </w:r>
      <w:r w:rsidR="007736F9" w:rsidRPr="00BA7348">
        <w:t xml:space="preserve"> </w:t>
      </w:r>
      <w:r w:rsidRPr="00BA7348">
        <w:t>тем</w:t>
      </w:r>
      <w:r w:rsidR="007736F9" w:rsidRPr="00BA7348">
        <w:t xml:space="preserve"> </w:t>
      </w:r>
      <w:r w:rsidRPr="00BA7348">
        <w:t>выше</w:t>
      </w:r>
      <w:r w:rsidR="007736F9" w:rsidRPr="00BA7348">
        <w:t xml:space="preserve"> </w:t>
      </w:r>
      <w:r w:rsidRPr="00BA7348">
        <w:t>доходность).</w:t>
      </w:r>
      <w:r w:rsidR="007736F9" w:rsidRPr="00BA7348">
        <w:t xml:space="preserve"> </w:t>
      </w:r>
      <w:r w:rsidRPr="00BA7348">
        <w:t>Т.к.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портфеле</w:t>
      </w:r>
      <w:r w:rsidR="007736F9" w:rsidRPr="00BA7348">
        <w:t xml:space="preserve"> </w:t>
      </w:r>
      <w:r w:rsidRPr="00BA7348">
        <w:t>присутствует</w:t>
      </w:r>
      <w:r w:rsidR="007736F9" w:rsidRPr="00BA7348">
        <w:t xml:space="preserve"> </w:t>
      </w:r>
      <w:r w:rsidRPr="00BA7348">
        <w:t>большое</w:t>
      </w:r>
      <w:r w:rsidR="007736F9" w:rsidRPr="00BA7348">
        <w:t xml:space="preserve"> </w:t>
      </w:r>
      <w:r w:rsidRPr="00BA7348">
        <w:t>количество</w:t>
      </w:r>
      <w:r w:rsidR="007736F9" w:rsidRPr="00BA7348">
        <w:t xml:space="preserve"> </w:t>
      </w:r>
      <w:r w:rsidRPr="00BA7348">
        <w:t>корпоративных</w:t>
      </w:r>
      <w:r w:rsidR="007736F9" w:rsidRPr="00BA7348">
        <w:t xml:space="preserve"> </w:t>
      </w:r>
      <w:r w:rsidRPr="00BA7348">
        <w:t>облигаций,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которым</w:t>
      </w:r>
      <w:r w:rsidR="007736F9" w:rsidRPr="00BA7348">
        <w:t xml:space="preserve"> </w:t>
      </w:r>
      <w:r w:rsidRPr="00BA7348">
        <w:t>риски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умолчанию</w:t>
      </w:r>
      <w:r w:rsidR="007736F9" w:rsidRPr="00BA7348">
        <w:t xml:space="preserve"> </w:t>
      </w:r>
      <w:r w:rsidRPr="00BA7348">
        <w:t>выше,</w:t>
      </w:r>
      <w:r w:rsidR="007736F9" w:rsidRPr="00BA7348">
        <w:t xml:space="preserve"> </w:t>
      </w:r>
      <w:r w:rsidRPr="00BA7348">
        <w:t>чем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государственным,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текущие</w:t>
      </w:r>
      <w:r w:rsidR="007736F9" w:rsidRPr="00BA7348">
        <w:t xml:space="preserve"> </w:t>
      </w:r>
      <w:r w:rsidRPr="00BA7348">
        <w:t>высокие</w:t>
      </w:r>
      <w:r w:rsidR="007736F9" w:rsidRPr="00BA7348">
        <w:t xml:space="preserve"> </w:t>
      </w:r>
      <w:r w:rsidRPr="00BA7348">
        <w:t>уровни</w:t>
      </w:r>
      <w:r w:rsidR="007736F9" w:rsidRPr="00BA7348">
        <w:t xml:space="preserve"> </w:t>
      </w:r>
      <w:r w:rsidRPr="00BA7348">
        <w:t>ставок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мире,</w:t>
      </w:r>
      <w:r w:rsidR="007736F9" w:rsidRPr="00BA7348">
        <w:t xml:space="preserve"> </w:t>
      </w:r>
      <w:r w:rsidRPr="00BA7348">
        <w:t>будем</w:t>
      </w:r>
      <w:r w:rsidR="007736F9" w:rsidRPr="00BA7348">
        <w:t xml:space="preserve"> </w:t>
      </w:r>
      <w:r w:rsidRPr="00BA7348">
        <w:t>считать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1.5%</w:t>
      </w:r>
      <w:r w:rsidR="007736F9" w:rsidRPr="00BA7348">
        <w:t xml:space="preserve"> </w:t>
      </w:r>
      <w:r w:rsidRPr="00BA7348">
        <w:t>реальными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давать</w:t>
      </w:r>
      <w:r w:rsidR="007736F9" w:rsidRPr="00BA7348">
        <w:t xml:space="preserve"> </w:t>
      </w:r>
      <w:r w:rsidRPr="00BA7348">
        <w:t>облигационная</w:t>
      </w:r>
      <w:r w:rsidR="007736F9" w:rsidRPr="00BA7348">
        <w:t xml:space="preserve"> </w:t>
      </w:r>
      <w:r w:rsidRPr="00BA7348">
        <w:t>часть</w:t>
      </w:r>
      <w:r w:rsidR="007736F9" w:rsidRPr="00BA7348">
        <w:t xml:space="preserve"> </w:t>
      </w:r>
      <w:r w:rsidRPr="00BA7348">
        <w:t>портфеля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Норвегии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будущем.</w:t>
      </w:r>
    </w:p>
    <w:p w:rsidR="00FE3AE8" w:rsidRPr="00BA7348" w:rsidRDefault="00FE3AE8" w:rsidP="00FE3AE8">
      <w:r w:rsidRPr="00BA7348">
        <w:t>Итого:</w:t>
      </w:r>
      <w:r w:rsidR="007736F9" w:rsidRPr="00BA7348">
        <w:t xml:space="preserve"> </w:t>
      </w:r>
      <w:r w:rsidRPr="00BA7348">
        <w:t>0.7</w:t>
      </w:r>
      <w:r w:rsidR="007736F9" w:rsidRPr="00BA7348">
        <w:t xml:space="preserve"> </w:t>
      </w:r>
      <w:r w:rsidRPr="00BA7348">
        <w:t>*</w:t>
      </w:r>
      <w:r w:rsidR="007736F9" w:rsidRPr="00BA7348">
        <w:t xml:space="preserve"> </w:t>
      </w:r>
      <w:r w:rsidRPr="00BA7348">
        <w:t>5</w:t>
      </w:r>
      <w:r w:rsidR="007736F9" w:rsidRPr="00BA7348">
        <w:t xml:space="preserve"> </w:t>
      </w:r>
      <w:r w:rsidRPr="00BA7348">
        <w:t>+</w:t>
      </w:r>
      <w:r w:rsidR="007736F9" w:rsidRPr="00BA7348">
        <w:t xml:space="preserve"> </w:t>
      </w:r>
      <w:r w:rsidRPr="00BA7348">
        <w:t>0.3</w:t>
      </w:r>
      <w:r w:rsidR="007736F9" w:rsidRPr="00BA7348">
        <w:t xml:space="preserve"> </w:t>
      </w:r>
      <w:r w:rsidRPr="00BA7348">
        <w:t>*</w:t>
      </w:r>
      <w:r w:rsidR="007736F9" w:rsidRPr="00BA7348">
        <w:t xml:space="preserve"> </w:t>
      </w:r>
      <w:r w:rsidRPr="00BA7348">
        <w:t>1.5</w:t>
      </w:r>
      <w:r w:rsidR="007736F9" w:rsidRPr="00BA7348">
        <w:t xml:space="preserve"> </w:t>
      </w:r>
      <w:r w:rsidRPr="00BA7348">
        <w:t>~</w:t>
      </w:r>
      <w:r w:rsidR="007736F9" w:rsidRPr="00BA7348">
        <w:t xml:space="preserve"> </w:t>
      </w:r>
      <w:r w:rsidRPr="00BA7348">
        <w:t>4%</w:t>
      </w:r>
      <w:r w:rsidR="007736F9" w:rsidRPr="00BA7348">
        <w:t xml:space="preserve"> </w:t>
      </w:r>
      <w:r w:rsidRPr="00BA7348">
        <w:t>годовых</w:t>
      </w:r>
      <w:r w:rsidR="007736F9" w:rsidRPr="00BA7348">
        <w:t xml:space="preserve"> </w:t>
      </w:r>
      <w:r w:rsidRPr="00BA7348">
        <w:t>реальной</w:t>
      </w:r>
      <w:r w:rsidR="007736F9" w:rsidRPr="00BA7348">
        <w:t xml:space="preserve"> </w:t>
      </w:r>
      <w:r w:rsidRPr="00BA7348">
        <w:t>доходности</w:t>
      </w:r>
      <w:r w:rsidR="007736F9" w:rsidRPr="00BA7348">
        <w:t xml:space="preserve"> - </w:t>
      </w:r>
      <w:r w:rsidRPr="00BA7348">
        <w:t>по</w:t>
      </w:r>
      <w:r w:rsidR="007736F9" w:rsidRPr="00BA7348">
        <w:t xml:space="preserve"> </w:t>
      </w:r>
      <w:r w:rsidRPr="00BA7348">
        <w:t>портфелю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Норвегии</w:t>
      </w:r>
      <w:r w:rsidR="007736F9" w:rsidRPr="00BA7348">
        <w:t xml:space="preserve"> </w:t>
      </w:r>
      <w:r w:rsidRPr="00BA7348">
        <w:t>целиком.</w:t>
      </w:r>
    </w:p>
    <w:p w:rsidR="00FE3AE8" w:rsidRPr="00BA7348" w:rsidRDefault="00FE3AE8" w:rsidP="00FE3AE8">
      <w:r w:rsidRPr="00BA7348">
        <w:t>Теперь</w:t>
      </w:r>
      <w:r w:rsidR="007736F9" w:rsidRPr="00BA7348">
        <w:t xml:space="preserve"> </w:t>
      </w:r>
      <w:r w:rsidRPr="00BA7348">
        <w:t>рассмотрим</w:t>
      </w:r>
      <w:r w:rsidR="007736F9" w:rsidRPr="00BA7348">
        <w:t xml:space="preserve"> </w:t>
      </w:r>
      <w:r w:rsidRPr="00BA7348">
        <w:t>гипотетическуюю</w:t>
      </w:r>
      <w:r w:rsidR="007736F9" w:rsidRPr="00BA7348">
        <w:t xml:space="preserve"> </w:t>
      </w:r>
      <w:r w:rsidRPr="00BA7348">
        <w:t>ситуацию,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которой</w:t>
      </w:r>
      <w:r w:rsidR="007736F9" w:rsidRPr="00BA7348">
        <w:t xml:space="preserve"> </w:t>
      </w:r>
      <w:r w:rsidRPr="00BA7348">
        <w:t>правительство</w:t>
      </w:r>
      <w:r w:rsidR="007736F9" w:rsidRPr="00BA7348">
        <w:t xml:space="preserve"> </w:t>
      </w:r>
      <w:r w:rsidRPr="00BA7348">
        <w:t>Норвегии</w:t>
      </w:r>
      <w:r w:rsidR="007736F9" w:rsidRPr="00BA7348">
        <w:t xml:space="preserve"> </w:t>
      </w:r>
      <w:r w:rsidRPr="00BA7348">
        <w:t>принимает</w:t>
      </w:r>
      <w:r w:rsidR="007736F9" w:rsidRPr="00BA7348">
        <w:t xml:space="preserve"> </w:t>
      </w:r>
      <w:r w:rsidRPr="00BA7348">
        <w:t>решение</w:t>
      </w:r>
      <w:r w:rsidR="007736F9" w:rsidRPr="00BA7348">
        <w:t xml:space="preserve"> </w:t>
      </w:r>
      <w:r w:rsidRPr="00BA7348">
        <w:t>увеличить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таких</w:t>
      </w:r>
      <w:r w:rsidR="007736F9" w:rsidRPr="00BA7348">
        <w:t xml:space="preserve"> </w:t>
      </w:r>
      <w:r w:rsidRPr="00BA7348">
        <w:t>размеров,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покрывать</w:t>
      </w:r>
      <w:r w:rsidR="007736F9" w:rsidRPr="00BA7348">
        <w:t xml:space="preserve"> </w:t>
      </w:r>
      <w:r w:rsidRPr="00BA7348">
        <w:t>среднегодовой</w:t>
      </w:r>
      <w:r w:rsidR="007736F9" w:rsidRPr="00BA7348">
        <w:t xml:space="preserve"> </w:t>
      </w:r>
      <w:r w:rsidRPr="00BA7348">
        <w:t>реальной</w:t>
      </w:r>
      <w:r w:rsidR="007736F9" w:rsidRPr="00BA7348">
        <w:t xml:space="preserve"> </w:t>
      </w:r>
      <w:r w:rsidRPr="00BA7348">
        <w:t>доходностью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минимум</w:t>
      </w:r>
      <w:r w:rsidR="007736F9" w:rsidRPr="00BA7348">
        <w:t xml:space="preserve"> </w:t>
      </w:r>
      <w:r w:rsidRPr="00BA7348">
        <w:t>100%</w:t>
      </w:r>
      <w:r w:rsidR="007736F9" w:rsidRPr="00BA7348">
        <w:t xml:space="preserve"> </w:t>
      </w:r>
      <w:r w:rsidRPr="00BA7348">
        <w:t>расходов</w:t>
      </w:r>
      <w:r w:rsidR="007736F9" w:rsidRPr="00BA7348">
        <w:t xml:space="preserve"> </w:t>
      </w:r>
      <w:r w:rsidRPr="00BA7348">
        <w:t>консолидированного</w:t>
      </w:r>
      <w:r w:rsidR="007736F9" w:rsidRPr="00BA7348">
        <w:t xml:space="preserve"> </w:t>
      </w:r>
      <w:r w:rsidRPr="00BA7348">
        <w:t>бюджета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- </w:t>
      </w:r>
      <w:r w:rsidRPr="00BA7348">
        <w:t>для</w:t>
      </w:r>
      <w:r w:rsidR="007736F9" w:rsidRPr="00BA7348">
        <w:t xml:space="preserve"> </w:t>
      </w:r>
      <w:r w:rsidRPr="00BA7348">
        <w:t>этого</w:t>
      </w:r>
      <w:r w:rsidR="007736F9" w:rsidRPr="00BA7348">
        <w:t xml:space="preserve"> </w:t>
      </w:r>
      <w:r w:rsidRPr="00BA7348">
        <w:t>необходимо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250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долларов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год.</w:t>
      </w:r>
    </w:p>
    <w:p w:rsidR="00FE3AE8" w:rsidRPr="00BA7348" w:rsidRDefault="00FE3AE8" w:rsidP="00FE3AE8">
      <w:r w:rsidRPr="00BA7348">
        <w:t>При</w:t>
      </w:r>
      <w:r w:rsidR="007736F9" w:rsidRPr="00BA7348">
        <w:t xml:space="preserve"> </w:t>
      </w:r>
      <w:r w:rsidRPr="00BA7348">
        <w:t>вложении</w:t>
      </w:r>
      <w:r w:rsidR="007736F9" w:rsidRPr="00BA7348">
        <w:t xml:space="preserve"> </w:t>
      </w:r>
      <w:r w:rsidRPr="00BA7348">
        <w:t>текущих</w:t>
      </w:r>
      <w:r w:rsidR="007736F9" w:rsidRPr="00BA7348">
        <w:t xml:space="preserve"> </w:t>
      </w:r>
      <w:r w:rsidRPr="00BA7348">
        <w:t>1.5</w:t>
      </w:r>
      <w:r w:rsidR="007736F9" w:rsidRPr="00BA7348">
        <w:t xml:space="preserve"> </w:t>
      </w:r>
      <w:r w:rsidRPr="00BA7348">
        <w:t>трлн</w:t>
      </w:r>
      <w:r w:rsidR="007736F9" w:rsidRPr="00BA7348">
        <w:t xml:space="preserve"> </w:t>
      </w:r>
      <w:r w:rsidRPr="00BA7348">
        <w:t>долларов</w:t>
      </w:r>
      <w:r w:rsidR="007736F9" w:rsidRPr="00BA7348">
        <w:t xml:space="preserve"> </w:t>
      </w:r>
      <w:r w:rsidRPr="00BA7348">
        <w:t>под</w:t>
      </w:r>
      <w:r w:rsidR="007736F9" w:rsidRPr="00BA7348">
        <w:t xml:space="preserve"> </w:t>
      </w:r>
      <w:r w:rsidRPr="00BA7348">
        <w:t>4%</w:t>
      </w:r>
      <w:r w:rsidR="007736F9" w:rsidRPr="00BA7348">
        <w:t xml:space="preserve"> </w:t>
      </w:r>
      <w:r w:rsidRPr="00BA7348">
        <w:t>годовых</w:t>
      </w:r>
      <w:r w:rsidR="007736F9" w:rsidRPr="00BA7348">
        <w:t xml:space="preserve"> </w:t>
      </w:r>
      <w:r w:rsidRPr="00BA7348">
        <w:t>реальными</w:t>
      </w:r>
      <w:r w:rsidR="007736F9" w:rsidRPr="00BA7348">
        <w:t xml:space="preserve"> </w:t>
      </w:r>
      <w:r w:rsidRPr="00BA7348">
        <w:t>ежегодная</w:t>
      </w:r>
      <w:r w:rsidR="007736F9" w:rsidRPr="00BA7348">
        <w:t xml:space="preserve"> </w:t>
      </w:r>
      <w:r w:rsidRPr="00BA7348">
        <w:t>реальная</w:t>
      </w:r>
      <w:r w:rsidR="007736F9" w:rsidRPr="00BA7348">
        <w:t xml:space="preserve"> </w:t>
      </w:r>
      <w:r w:rsidRPr="00BA7348">
        <w:t>доходность</w:t>
      </w:r>
      <w:r w:rsidR="007736F9" w:rsidRPr="00BA7348">
        <w:t xml:space="preserve"> </w:t>
      </w:r>
      <w:r w:rsidRPr="00BA7348">
        <w:t>составляет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60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долларов</w:t>
      </w:r>
      <w:r w:rsidR="007736F9" w:rsidRPr="00BA7348">
        <w:t xml:space="preserve"> - </w:t>
      </w:r>
      <w:r w:rsidRPr="00BA7348">
        <w:t>т.е.</w:t>
      </w:r>
      <w:r w:rsidR="007736F9" w:rsidRPr="00BA7348">
        <w:t xml:space="preserve"> </w:t>
      </w:r>
      <w:r w:rsidRPr="00BA7348">
        <w:t>нужно</w:t>
      </w:r>
      <w:r w:rsidR="007736F9" w:rsidRPr="00BA7348">
        <w:t xml:space="preserve"> </w:t>
      </w:r>
      <w:r w:rsidRPr="00BA7348">
        <w:t>увеличить</w:t>
      </w:r>
      <w:r w:rsidR="007736F9" w:rsidRPr="00BA7348">
        <w:t xml:space="preserve"> </w:t>
      </w:r>
      <w:r w:rsidRPr="00BA7348">
        <w:t>этот</w:t>
      </w:r>
      <w:r w:rsidR="007736F9" w:rsidRPr="00BA7348">
        <w:t xml:space="preserve"> </w:t>
      </w:r>
      <w:r w:rsidRPr="00BA7348">
        <w:t>объем</w:t>
      </w:r>
      <w:r w:rsidR="007736F9" w:rsidRPr="00BA7348">
        <w:t xml:space="preserve"> </w:t>
      </w:r>
      <w:r w:rsidRPr="00BA7348">
        <w:t>примерно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4.2</w:t>
      </w:r>
      <w:r w:rsidR="007736F9" w:rsidRPr="00BA7348">
        <w:t xml:space="preserve"> </w:t>
      </w:r>
      <w:r w:rsidRPr="00BA7348">
        <w:t>раза.</w:t>
      </w:r>
    </w:p>
    <w:p w:rsidR="00FE3AE8" w:rsidRPr="00BA7348" w:rsidRDefault="00FE3AE8" w:rsidP="00FE3AE8">
      <w:r w:rsidRPr="00BA7348">
        <w:t>Курс</w:t>
      </w:r>
      <w:r w:rsidR="007736F9" w:rsidRPr="00BA7348">
        <w:t xml:space="preserve"> </w:t>
      </w:r>
      <w:r w:rsidRPr="00BA7348">
        <w:t>доллара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норвежской</w:t>
      </w:r>
      <w:r w:rsidR="007736F9" w:rsidRPr="00BA7348">
        <w:t xml:space="preserve"> </w:t>
      </w:r>
      <w:r w:rsidRPr="00BA7348">
        <w:t>кроне</w:t>
      </w:r>
      <w:r w:rsidR="007736F9" w:rsidRPr="00BA7348">
        <w:t xml:space="preserve"> </w:t>
      </w:r>
      <w:r w:rsidRPr="00BA7348">
        <w:t>берем</w:t>
      </w:r>
      <w:r w:rsidR="007736F9" w:rsidRPr="00BA7348">
        <w:t xml:space="preserve"> </w:t>
      </w:r>
      <w:r w:rsidRPr="00BA7348">
        <w:t>10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фиксируем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весь</w:t>
      </w:r>
      <w:r w:rsidR="007736F9" w:rsidRPr="00BA7348">
        <w:t xml:space="preserve"> </w:t>
      </w:r>
      <w:r w:rsidRPr="00BA7348">
        <w:t>срок</w:t>
      </w:r>
      <w:r w:rsidR="007736F9" w:rsidRPr="00BA7348">
        <w:t xml:space="preserve"> </w:t>
      </w:r>
      <w:r w:rsidRPr="00BA7348">
        <w:t>расчета.</w:t>
      </w:r>
    </w:p>
    <w:p w:rsidR="00FE3AE8" w:rsidRPr="00BA7348" w:rsidRDefault="00FE3AE8" w:rsidP="00FE3AE8">
      <w:r w:rsidRPr="00BA7348">
        <w:t>ВВП</w:t>
      </w:r>
      <w:r w:rsidR="007736F9" w:rsidRPr="00BA7348">
        <w:t xml:space="preserve"> </w:t>
      </w:r>
      <w:r w:rsidRPr="00BA7348">
        <w:t>Норвегии</w:t>
      </w:r>
      <w:r w:rsidR="007736F9" w:rsidRPr="00BA7348">
        <w:t xml:space="preserve"> </w:t>
      </w:r>
      <w:r w:rsidRPr="00BA7348">
        <w:t>(2023):</w:t>
      </w:r>
      <w:r w:rsidR="007736F9" w:rsidRPr="00BA7348">
        <w:t xml:space="preserve"> </w:t>
      </w:r>
      <w:r w:rsidRPr="00BA7348">
        <w:t>~</w:t>
      </w:r>
      <w:r w:rsidR="007736F9" w:rsidRPr="00BA7348">
        <w:t xml:space="preserve"> </w:t>
      </w:r>
      <w:r w:rsidRPr="00BA7348">
        <w:t>550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долларов</w:t>
      </w:r>
    </w:p>
    <w:p w:rsidR="00FE3AE8" w:rsidRPr="00BA7348" w:rsidRDefault="00FE3AE8" w:rsidP="00FE3AE8">
      <w:r w:rsidRPr="00BA7348">
        <w:t>Консолидированные</w:t>
      </w:r>
      <w:r w:rsidR="007736F9" w:rsidRPr="00BA7348">
        <w:t xml:space="preserve"> </w:t>
      </w:r>
      <w:r w:rsidRPr="00BA7348">
        <w:t>расходы</w:t>
      </w:r>
      <w:r w:rsidR="007736F9" w:rsidRPr="00BA7348">
        <w:t xml:space="preserve"> </w:t>
      </w:r>
      <w:r w:rsidRPr="00BA7348">
        <w:t>бюджета</w:t>
      </w:r>
      <w:r w:rsidR="007736F9" w:rsidRPr="00BA7348">
        <w:t xml:space="preserve"> </w:t>
      </w:r>
      <w:r w:rsidRPr="00BA7348">
        <w:t>(2023):</w:t>
      </w:r>
      <w:r w:rsidR="007736F9" w:rsidRPr="00BA7348">
        <w:t xml:space="preserve"> </w:t>
      </w:r>
      <w:r w:rsidRPr="00BA7348">
        <w:t>~</w:t>
      </w:r>
      <w:r w:rsidR="007736F9" w:rsidRPr="00BA7348">
        <w:t xml:space="preserve"> </w:t>
      </w:r>
      <w:r w:rsidRPr="00BA7348">
        <w:t>250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долларов</w:t>
      </w:r>
    </w:p>
    <w:p w:rsidR="00FE3AE8" w:rsidRPr="00BA7348" w:rsidRDefault="00FE3AE8" w:rsidP="00FE3AE8">
      <w:r w:rsidRPr="00BA7348">
        <w:t>Прогнозная</w:t>
      </w:r>
      <w:r w:rsidR="007736F9" w:rsidRPr="00BA7348">
        <w:t xml:space="preserve"> </w:t>
      </w:r>
      <w:r w:rsidRPr="00BA7348">
        <w:t>инфляция</w:t>
      </w:r>
      <w:r w:rsidR="007736F9" w:rsidRPr="00BA7348">
        <w:t xml:space="preserve"> </w:t>
      </w:r>
      <w:r w:rsidRPr="00BA7348">
        <w:t>~</w:t>
      </w:r>
      <w:r w:rsidR="007736F9" w:rsidRPr="00BA7348">
        <w:t xml:space="preserve"> </w:t>
      </w:r>
      <w:r w:rsidRPr="00BA7348">
        <w:t>2%</w:t>
      </w:r>
      <w:r w:rsidR="007736F9" w:rsidRPr="00BA7348">
        <w:t xml:space="preserve"> </w:t>
      </w:r>
      <w:r w:rsidRPr="00BA7348">
        <w:t>годовых</w:t>
      </w:r>
      <w:r w:rsidR="007736F9" w:rsidRPr="00BA7348">
        <w:t xml:space="preserve"> - </w:t>
      </w:r>
      <w:r w:rsidRPr="00BA7348">
        <w:t>в</w:t>
      </w:r>
      <w:r w:rsidR="007736F9" w:rsidRPr="00BA7348">
        <w:t xml:space="preserve"> </w:t>
      </w:r>
      <w:r w:rsidRPr="00BA7348">
        <w:t>норвежской</w:t>
      </w:r>
      <w:r w:rsidR="007736F9" w:rsidRPr="00BA7348">
        <w:t xml:space="preserve"> </w:t>
      </w:r>
      <w:r w:rsidRPr="00BA7348">
        <w:t>кроне</w:t>
      </w:r>
    </w:p>
    <w:p w:rsidR="00FE3AE8" w:rsidRPr="00BA7348" w:rsidRDefault="00FE3AE8" w:rsidP="00FE3AE8">
      <w:r w:rsidRPr="00BA7348">
        <w:t>Прогнозный</w:t>
      </w:r>
      <w:r w:rsidR="007736F9" w:rsidRPr="00BA7348">
        <w:t xml:space="preserve"> </w:t>
      </w:r>
      <w:r w:rsidRPr="00BA7348">
        <w:t>реальный</w:t>
      </w:r>
      <w:r w:rsidR="007736F9" w:rsidRPr="00BA7348">
        <w:t xml:space="preserve"> </w:t>
      </w:r>
      <w:r w:rsidRPr="00BA7348">
        <w:t>рост</w:t>
      </w:r>
      <w:r w:rsidR="007736F9" w:rsidRPr="00BA7348">
        <w:t xml:space="preserve"> </w:t>
      </w:r>
      <w:r w:rsidRPr="00BA7348">
        <w:t>ВВП</w:t>
      </w:r>
      <w:r w:rsidR="007736F9" w:rsidRPr="00BA7348">
        <w:t xml:space="preserve"> - </w:t>
      </w:r>
      <w:r w:rsidRPr="00BA7348">
        <w:t>около</w:t>
      </w:r>
      <w:r w:rsidR="007736F9" w:rsidRPr="00BA7348">
        <w:t xml:space="preserve"> </w:t>
      </w:r>
      <w:r w:rsidRPr="00BA7348">
        <w:t>1.5%</w:t>
      </w:r>
      <w:r w:rsidR="007736F9" w:rsidRPr="00BA7348">
        <w:t xml:space="preserve"> </w:t>
      </w:r>
      <w:r w:rsidRPr="00BA7348">
        <w:t>годовых</w:t>
      </w:r>
    </w:p>
    <w:p w:rsidR="00FE3AE8" w:rsidRPr="00BA7348" w:rsidRDefault="00FE3AE8" w:rsidP="00FE3AE8">
      <w:r w:rsidRPr="00BA7348">
        <w:t>Поскольку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</w:t>
      </w:r>
      <w:r w:rsidR="007736F9" w:rsidRPr="00BA7348">
        <w:t xml:space="preserve"> </w:t>
      </w:r>
      <w:r w:rsidRPr="00BA7348">
        <w:t>является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Норвегии</w:t>
      </w:r>
      <w:r w:rsidR="007736F9" w:rsidRPr="00BA7348">
        <w:t xml:space="preserve"> </w:t>
      </w:r>
      <w:r w:rsidRPr="00BA7348">
        <w:t>весьма</w:t>
      </w:r>
      <w:r w:rsidR="007736F9" w:rsidRPr="00BA7348">
        <w:t xml:space="preserve"> </w:t>
      </w:r>
      <w:r w:rsidRPr="00BA7348">
        <w:t>удачным</w:t>
      </w:r>
      <w:r w:rsidR="007736F9" w:rsidRPr="00BA7348">
        <w:t xml:space="preserve"> - </w:t>
      </w:r>
      <w:r w:rsidRPr="00BA7348">
        <w:t>на</w:t>
      </w:r>
      <w:r w:rsidR="007736F9" w:rsidRPr="00BA7348">
        <w:t xml:space="preserve"> </w:t>
      </w:r>
      <w:r w:rsidRPr="00BA7348">
        <w:t>фоне</w:t>
      </w:r>
      <w:r w:rsidR="007736F9" w:rsidRPr="00BA7348">
        <w:t xml:space="preserve"> </w:t>
      </w:r>
      <w:r w:rsidRPr="00BA7348">
        <w:t>высоких</w:t>
      </w:r>
      <w:r w:rsidR="007736F9" w:rsidRPr="00BA7348">
        <w:t xml:space="preserve"> </w:t>
      </w:r>
      <w:r w:rsidRPr="00BA7348">
        <w:t>цен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нефть</w:t>
      </w:r>
      <w:r w:rsidR="007736F9" w:rsidRPr="00BA7348">
        <w:t xml:space="preserve"> - </w:t>
      </w:r>
      <w:r w:rsidRPr="00BA7348">
        <w:t>возьм</w:t>
      </w:r>
      <w:r w:rsidR="007736F9" w:rsidRPr="00BA7348">
        <w:t>е</w:t>
      </w:r>
      <w:r w:rsidRPr="00BA7348">
        <w:t>м</w:t>
      </w:r>
      <w:r w:rsidR="007736F9" w:rsidRPr="00BA7348">
        <w:t xml:space="preserve"> </w:t>
      </w:r>
      <w:r w:rsidRPr="00BA7348">
        <w:t>средний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последние</w:t>
      </w:r>
      <w:r w:rsidR="007736F9" w:rsidRPr="00BA7348">
        <w:t xml:space="preserve"> </w:t>
      </w:r>
      <w:r w:rsidRPr="00BA7348">
        <w:t>десятилетия</w:t>
      </w:r>
      <w:r w:rsidR="007736F9" w:rsidRPr="00BA7348">
        <w:t xml:space="preserve"> </w:t>
      </w:r>
      <w:r w:rsidRPr="00BA7348">
        <w:t>профицит</w:t>
      </w:r>
      <w:r w:rsidR="007736F9" w:rsidRPr="00BA7348">
        <w:t xml:space="preserve"> </w:t>
      </w:r>
      <w:r w:rsidRPr="00BA7348">
        <w:t>Госбюджета</w:t>
      </w:r>
      <w:r w:rsidR="007736F9" w:rsidRPr="00BA7348">
        <w:t xml:space="preserve"> </w:t>
      </w:r>
      <w:r w:rsidRPr="00BA7348">
        <w:t>Норвегии</w:t>
      </w:r>
      <w:r w:rsidR="007736F9" w:rsidRPr="00BA7348">
        <w:t xml:space="preserve"> </w:t>
      </w:r>
      <w:r w:rsidRPr="00BA7348">
        <w:t>(около</w:t>
      </w:r>
      <w:r w:rsidR="007736F9" w:rsidRPr="00BA7348">
        <w:t xml:space="preserve"> </w:t>
      </w:r>
      <w:r w:rsidRPr="00BA7348">
        <w:t>7%</w:t>
      </w:r>
      <w:r w:rsidR="007736F9" w:rsidRPr="00BA7348">
        <w:t xml:space="preserve"> </w:t>
      </w:r>
      <w:r w:rsidRPr="00BA7348">
        <w:t>ВВП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40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долларов)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предположим,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этот</w:t>
      </w:r>
      <w:r w:rsidR="007736F9" w:rsidRPr="00BA7348">
        <w:t xml:space="preserve"> </w:t>
      </w:r>
      <w:r w:rsidRPr="00BA7348">
        <w:t>профицит</w:t>
      </w:r>
      <w:r w:rsidR="007736F9" w:rsidRPr="00BA7348">
        <w:t xml:space="preserve"> </w:t>
      </w:r>
      <w:r w:rsidRPr="00BA7348">
        <w:t>Норвегия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откладывать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свой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ежегодно.</w:t>
      </w:r>
    </w:p>
    <w:p w:rsidR="00FE3AE8" w:rsidRPr="00BA7348" w:rsidRDefault="00FE3AE8" w:rsidP="00FE3AE8">
      <w:r w:rsidRPr="00BA7348">
        <w:t>Напомним</w:t>
      </w:r>
      <w:r w:rsidR="007736F9" w:rsidRPr="00BA7348">
        <w:t xml:space="preserve"> </w:t>
      </w:r>
      <w:r w:rsidRPr="00BA7348">
        <w:t>также,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везде</w:t>
      </w:r>
      <w:r w:rsidR="007736F9" w:rsidRPr="00BA7348">
        <w:t xml:space="preserve"> </w:t>
      </w:r>
      <w:r w:rsidRPr="00BA7348">
        <w:t>считается</w:t>
      </w:r>
      <w:r w:rsidR="007736F9" w:rsidRPr="00BA7348">
        <w:t xml:space="preserve"> </w:t>
      </w:r>
      <w:r w:rsidRPr="00BA7348">
        <w:t>реальная</w:t>
      </w:r>
      <w:r w:rsidR="007736F9" w:rsidRPr="00BA7348">
        <w:t xml:space="preserve"> </w:t>
      </w:r>
      <w:r w:rsidRPr="00BA7348">
        <w:t>доходность,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инфляция</w:t>
      </w:r>
      <w:r w:rsidR="007736F9" w:rsidRPr="00BA7348">
        <w:t xml:space="preserve"> </w:t>
      </w:r>
      <w:r w:rsidRPr="00BA7348">
        <w:t>уже</w:t>
      </w:r>
      <w:r w:rsidR="007736F9" w:rsidRPr="00BA7348">
        <w:t xml:space="preserve"> </w:t>
      </w:r>
      <w:r w:rsidRPr="00BA7348">
        <w:t>учтена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расчетах.</w:t>
      </w:r>
      <w:r w:rsidR="007736F9" w:rsidRPr="00BA7348">
        <w:t xml:space="preserve"> </w:t>
      </w:r>
      <w:r w:rsidRPr="00BA7348">
        <w:t>Кроме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положительная</w:t>
      </w:r>
      <w:r w:rsidR="007736F9" w:rsidRPr="00BA7348">
        <w:t xml:space="preserve"> </w:t>
      </w:r>
      <w:r w:rsidRPr="00BA7348">
        <w:t>переоценка</w:t>
      </w:r>
      <w:r w:rsidR="007736F9" w:rsidRPr="00BA7348">
        <w:t xml:space="preserve"> </w:t>
      </w:r>
      <w:r w:rsidRPr="00BA7348">
        <w:t>доллара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кроне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позитивно</w:t>
      </w:r>
      <w:r w:rsidR="007736F9" w:rsidRPr="00BA7348">
        <w:t xml:space="preserve"> </w:t>
      </w:r>
      <w:r w:rsidRPr="00BA7348">
        <w:t>сказываться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сроках</w:t>
      </w:r>
      <w:r w:rsidR="007736F9" w:rsidRPr="00BA7348">
        <w:t xml:space="preserve"> </w:t>
      </w:r>
      <w:r w:rsidRPr="00BA7348">
        <w:t>достижения</w:t>
      </w:r>
      <w:r w:rsidR="007736F9" w:rsidRPr="00BA7348">
        <w:t xml:space="preserve"> </w:t>
      </w:r>
      <w:r w:rsidRPr="00BA7348">
        <w:t>цели,</w:t>
      </w:r>
      <w:r w:rsidR="007736F9" w:rsidRPr="00BA7348">
        <w:t xml:space="preserve"> </w:t>
      </w:r>
      <w:r w:rsidRPr="00BA7348">
        <w:t>т.к.</w:t>
      </w:r>
      <w:r w:rsidR="007736F9" w:rsidRPr="00BA7348">
        <w:t xml:space="preserve"> </w:t>
      </w:r>
      <w:r w:rsidRPr="00BA7348">
        <w:t>расходы</w:t>
      </w:r>
      <w:r w:rsidR="007736F9" w:rsidRPr="00BA7348">
        <w:t xml:space="preserve"> </w:t>
      </w:r>
      <w:r w:rsidRPr="00BA7348">
        <w:t>бюджета</w:t>
      </w:r>
      <w:r w:rsidR="007736F9" w:rsidRPr="00BA7348">
        <w:t xml:space="preserve"> </w:t>
      </w:r>
      <w:r w:rsidRPr="00BA7348">
        <w:t>выражены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кронах,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доходность</w:t>
      </w:r>
      <w:r w:rsidR="007736F9" w:rsidRPr="00BA7348">
        <w:t xml:space="preserve"> </w:t>
      </w:r>
      <w:r w:rsidRPr="00BA7348">
        <w:t>портфеля</w:t>
      </w:r>
      <w:r w:rsidR="007736F9" w:rsidRPr="00BA7348">
        <w:t xml:space="preserve"> - </w:t>
      </w:r>
      <w:r w:rsidRPr="00BA7348">
        <w:t>в</w:t>
      </w:r>
      <w:r w:rsidR="007736F9" w:rsidRPr="00BA7348">
        <w:t xml:space="preserve"> </w:t>
      </w:r>
      <w:r w:rsidRPr="00BA7348">
        <w:t>основном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долларах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евро.</w:t>
      </w:r>
    </w:p>
    <w:p w:rsidR="00FE3AE8" w:rsidRPr="00BA7348" w:rsidRDefault="00FE3AE8" w:rsidP="00FE3AE8">
      <w:r w:rsidRPr="00BA7348">
        <w:t>Итого:</w:t>
      </w:r>
      <w:r w:rsidR="007736F9" w:rsidRPr="00BA7348">
        <w:t xml:space="preserve"> </w:t>
      </w:r>
      <w:r w:rsidRPr="00BA7348">
        <w:t>получаем,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при</w:t>
      </w:r>
      <w:r w:rsidR="007736F9" w:rsidRPr="00BA7348">
        <w:t xml:space="preserve"> </w:t>
      </w:r>
      <w:r w:rsidRPr="00BA7348">
        <w:t>продолжении</w:t>
      </w:r>
      <w:r w:rsidR="007736F9" w:rsidRPr="00BA7348">
        <w:t xml:space="preserve"> </w:t>
      </w:r>
      <w:r w:rsidRPr="00BA7348">
        <w:t>таких</w:t>
      </w:r>
      <w:r w:rsidR="007736F9" w:rsidRPr="00BA7348">
        <w:t xml:space="preserve"> </w:t>
      </w:r>
      <w:r w:rsidRPr="00BA7348">
        <w:t>инвестиций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2050</w:t>
      </w:r>
      <w:r w:rsidR="007736F9" w:rsidRPr="00BA7348">
        <w:t xml:space="preserve"> </w:t>
      </w:r>
      <w:r w:rsidRPr="00BA7348">
        <w:t>году</w:t>
      </w:r>
      <w:r w:rsidR="007736F9" w:rsidRPr="00BA7348">
        <w:t xml:space="preserve"> </w:t>
      </w:r>
      <w:r w:rsidRPr="00BA7348">
        <w:t>Норвегия</w:t>
      </w:r>
      <w:r w:rsidR="007736F9" w:rsidRPr="00BA7348">
        <w:t xml:space="preserve"> </w:t>
      </w:r>
      <w:r w:rsidRPr="00BA7348">
        <w:t>сможет</w:t>
      </w:r>
      <w:r w:rsidR="007736F9" w:rsidRPr="00BA7348">
        <w:t xml:space="preserve"> </w:t>
      </w:r>
      <w:r w:rsidRPr="00BA7348">
        <w:t>полностью</w:t>
      </w:r>
      <w:r w:rsidR="007736F9" w:rsidRPr="00BA7348">
        <w:t xml:space="preserve"> </w:t>
      </w:r>
      <w:r w:rsidRPr="00BA7348">
        <w:t>покрывать</w:t>
      </w:r>
      <w:r w:rsidR="007736F9" w:rsidRPr="00BA7348">
        <w:t xml:space="preserve"> </w:t>
      </w:r>
      <w:r w:rsidRPr="00BA7348">
        <w:t>свои</w:t>
      </w:r>
      <w:r w:rsidR="007736F9" w:rsidRPr="00BA7348">
        <w:t xml:space="preserve"> </w:t>
      </w:r>
      <w:r w:rsidRPr="00BA7348">
        <w:t>бюджетные</w:t>
      </w:r>
      <w:r w:rsidR="007736F9" w:rsidRPr="00BA7348">
        <w:t xml:space="preserve"> </w:t>
      </w:r>
      <w:r w:rsidRPr="00BA7348">
        <w:t>расходы</w:t>
      </w:r>
      <w:r w:rsidR="007736F9" w:rsidRPr="00BA7348">
        <w:t xml:space="preserve"> </w:t>
      </w:r>
      <w:r w:rsidRPr="00BA7348">
        <w:t>реальной</w:t>
      </w:r>
      <w:r w:rsidR="007736F9" w:rsidRPr="00BA7348">
        <w:t xml:space="preserve"> </w:t>
      </w:r>
      <w:r w:rsidRPr="00BA7348">
        <w:t>доходностью</w:t>
      </w:r>
      <w:r w:rsidR="007736F9" w:rsidRPr="00BA7348">
        <w:t xml:space="preserve"> </w:t>
      </w:r>
      <w:r w:rsidRPr="00BA7348">
        <w:t>своего</w:t>
      </w:r>
      <w:r w:rsidR="007736F9" w:rsidRPr="00BA7348">
        <w:t xml:space="preserve"> </w:t>
      </w:r>
      <w:r w:rsidRPr="00BA7348">
        <w:t>Нефтяного</w:t>
      </w:r>
      <w:r w:rsidR="007736F9" w:rsidRPr="00BA7348">
        <w:t xml:space="preserve"> </w:t>
      </w:r>
      <w:r w:rsidRPr="00BA7348">
        <w:t>фонда.</w:t>
      </w:r>
    </w:p>
    <w:p w:rsidR="00FE3AE8" w:rsidRPr="00BA7348" w:rsidRDefault="00EF1DFC" w:rsidP="00FE3AE8">
      <w:hyperlink r:id="rId34" w:history="1">
        <w:r w:rsidR="00FE3AE8" w:rsidRPr="00BA7348">
          <w:rPr>
            <w:rStyle w:val="a3"/>
          </w:rPr>
          <w:t>https://elitetrader.ru/index.php?newsid=688792</w:t>
        </w:r>
      </w:hyperlink>
      <w:r w:rsidR="007736F9" w:rsidRPr="00BA7348">
        <w:t xml:space="preserve"> </w:t>
      </w:r>
    </w:p>
    <w:p w:rsidR="00055DE9" w:rsidRPr="00BA7348" w:rsidRDefault="00055DE9" w:rsidP="00055DE9">
      <w:pPr>
        <w:pStyle w:val="2"/>
      </w:pPr>
      <w:bookmarkStart w:id="128" w:name="_Toc159908451"/>
      <w:bookmarkStart w:id="129" w:name="_Toc159913047"/>
      <w:r w:rsidRPr="00BA7348">
        <w:lastRenderedPageBreak/>
        <w:t>Regnum,</w:t>
      </w:r>
      <w:r w:rsidR="007736F9" w:rsidRPr="00BA7348">
        <w:t xml:space="preserve"> </w:t>
      </w:r>
      <w:r w:rsidRPr="00BA7348">
        <w:t>27.02.2024,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Франции</w:t>
      </w:r>
      <w:r w:rsidR="007736F9" w:rsidRPr="00BA7348">
        <w:t xml:space="preserve"> </w:t>
      </w:r>
      <w:r w:rsidRPr="00BA7348">
        <w:t>пенсионную</w:t>
      </w:r>
      <w:r w:rsidR="007736F9" w:rsidRPr="00BA7348">
        <w:t xml:space="preserve"> </w:t>
      </w:r>
      <w:r w:rsidRPr="00BA7348">
        <w:t>реформу</w:t>
      </w:r>
      <w:r w:rsidR="007736F9" w:rsidRPr="00BA7348">
        <w:t xml:space="preserve"> </w:t>
      </w:r>
      <w:r w:rsidRPr="00BA7348">
        <w:t>проведут</w:t>
      </w:r>
      <w:r w:rsidR="007736F9" w:rsidRPr="00BA7348">
        <w:t xml:space="preserve"> </w:t>
      </w:r>
      <w:r w:rsidRPr="00BA7348">
        <w:t>летом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</w:t>
      </w:r>
      <w:bookmarkEnd w:id="128"/>
      <w:bookmarkEnd w:id="129"/>
    </w:p>
    <w:p w:rsidR="00055DE9" w:rsidRPr="00BA7348" w:rsidRDefault="00055DE9" w:rsidP="000A6596">
      <w:pPr>
        <w:pStyle w:val="3"/>
      </w:pPr>
      <w:bookmarkStart w:id="130" w:name="_Toc159913048"/>
      <w:r w:rsidRPr="00BA7348">
        <w:t>Пенсионную</w:t>
      </w:r>
      <w:r w:rsidR="007736F9" w:rsidRPr="00BA7348">
        <w:t xml:space="preserve"> </w:t>
      </w:r>
      <w:r w:rsidRPr="00BA7348">
        <w:t>реформу,</w:t>
      </w:r>
      <w:r w:rsidR="007736F9" w:rsidRPr="00BA7348">
        <w:t xml:space="preserve"> </w:t>
      </w:r>
      <w:r w:rsidRPr="00BA7348">
        <w:t>подразумевающую</w:t>
      </w:r>
      <w:r w:rsidR="007736F9" w:rsidRPr="00BA7348">
        <w:t xml:space="preserve"> </w:t>
      </w:r>
      <w:r w:rsidRPr="00BA7348">
        <w:t>поднятие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65</w:t>
      </w:r>
      <w:r w:rsidR="007736F9" w:rsidRPr="00BA7348">
        <w:t xml:space="preserve"> </w:t>
      </w:r>
      <w:r w:rsidRPr="00BA7348">
        <w:t>лет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</w:t>
      </w:r>
      <w:r w:rsidRPr="00BA7348">
        <w:t>выхода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пенсию,</w:t>
      </w:r>
      <w:r w:rsidR="007736F9" w:rsidRPr="00BA7348">
        <w:t xml:space="preserve"> </w:t>
      </w:r>
      <w:r w:rsidRPr="00BA7348">
        <w:t>планирует</w:t>
      </w:r>
      <w:r w:rsidR="007736F9" w:rsidRPr="00BA7348">
        <w:t xml:space="preserve"> </w:t>
      </w:r>
      <w:r w:rsidRPr="00BA7348">
        <w:t>провести</w:t>
      </w:r>
      <w:r w:rsidR="007736F9" w:rsidRPr="00BA7348">
        <w:t xml:space="preserve"> </w:t>
      </w:r>
      <w:r w:rsidRPr="00BA7348">
        <w:t>правительство</w:t>
      </w:r>
      <w:r w:rsidR="007736F9" w:rsidRPr="00BA7348">
        <w:t xml:space="preserve"> </w:t>
      </w:r>
      <w:r w:rsidRPr="00BA7348">
        <w:t>Франции</w:t>
      </w:r>
      <w:r w:rsidR="007736F9" w:rsidRPr="00BA7348">
        <w:t xml:space="preserve"> </w:t>
      </w:r>
      <w:r w:rsidRPr="00BA7348">
        <w:t>летом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года.</w:t>
      </w:r>
      <w:r w:rsidR="007736F9" w:rsidRPr="00BA7348">
        <w:t xml:space="preserve"> </w:t>
      </w:r>
      <w:r w:rsidRPr="00BA7348">
        <w:t>Об</w:t>
      </w:r>
      <w:r w:rsidR="007736F9" w:rsidRPr="00BA7348">
        <w:t xml:space="preserve"> </w:t>
      </w:r>
      <w:r w:rsidRPr="00BA7348">
        <w:t>этом</w:t>
      </w:r>
      <w:r w:rsidR="007736F9" w:rsidRPr="00BA7348">
        <w:t xml:space="preserve"> </w:t>
      </w:r>
      <w:r w:rsidRPr="00BA7348">
        <w:t>3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заявила</w:t>
      </w:r>
      <w:r w:rsidR="007736F9" w:rsidRPr="00BA7348">
        <w:t xml:space="preserve"> </w:t>
      </w:r>
      <w:r w:rsidRPr="00BA7348">
        <w:t>премьер-министр</w:t>
      </w:r>
      <w:r w:rsidR="007736F9" w:rsidRPr="00BA7348">
        <w:t xml:space="preserve"> </w:t>
      </w:r>
      <w:r w:rsidRPr="00BA7348">
        <w:t>страны</w:t>
      </w:r>
      <w:r w:rsidR="007736F9" w:rsidRPr="00BA7348">
        <w:t xml:space="preserve"> </w:t>
      </w:r>
      <w:r w:rsidRPr="00BA7348">
        <w:t>Элизабет</w:t>
      </w:r>
      <w:r w:rsidR="007736F9" w:rsidRPr="00BA7348">
        <w:t xml:space="preserve"> </w:t>
      </w:r>
      <w:r w:rsidRPr="00BA7348">
        <w:t>Борн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эфире</w:t>
      </w:r>
      <w:r w:rsidR="007736F9" w:rsidRPr="00BA7348">
        <w:t xml:space="preserve"> </w:t>
      </w:r>
      <w:r w:rsidRPr="00BA7348">
        <w:t>радио</w:t>
      </w:r>
      <w:r w:rsidR="007736F9" w:rsidRPr="00BA7348">
        <w:t xml:space="preserve"> </w:t>
      </w:r>
      <w:r w:rsidRPr="00BA7348">
        <w:t>France</w:t>
      </w:r>
      <w:r w:rsidR="007736F9" w:rsidRPr="00BA7348">
        <w:t xml:space="preserve"> </w:t>
      </w:r>
      <w:r w:rsidRPr="00BA7348">
        <w:t>Info.</w:t>
      </w:r>
      <w:bookmarkEnd w:id="130"/>
    </w:p>
    <w:p w:rsidR="00055DE9" w:rsidRPr="00BA7348" w:rsidRDefault="007736F9" w:rsidP="00055DE9">
      <w:r w:rsidRPr="00BA7348">
        <w:t>«</w:t>
      </w:r>
      <w:r w:rsidR="00055DE9" w:rsidRPr="00BA7348">
        <w:t>Мы</w:t>
      </w:r>
      <w:r w:rsidRPr="00BA7348">
        <w:t xml:space="preserve"> </w:t>
      </w:r>
      <w:r w:rsidR="00055DE9" w:rsidRPr="00BA7348">
        <w:t>ожидаем,</w:t>
      </w:r>
      <w:r w:rsidRPr="00BA7348">
        <w:t xml:space="preserve"> </w:t>
      </w:r>
      <w:r w:rsidR="00055DE9" w:rsidRPr="00BA7348">
        <w:t>что</w:t>
      </w:r>
      <w:r w:rsidRPr="00BA7348">
        <w:t xml:space="preserve"> </w:t>
      </w:r>
      <w:r w:rsidR="00055DE9" w:rsidRPr="00BA7348">
        <w:t>эта</w:t>
      </w:r>
      <w:r w:rsidRPr="00BA7348">
        <w:t xml:space="preserve"> </w:t>
      </w:r>
      <w:r w:rsidR="00055DE9" w:rsidRPr="00BA7348">
        <w:t>реформа</w:t>
      </w:r>
      <w:r w:rsidRPr="00BA7348">
        <w:t xml:space="preserve"> </w:t>
      </w:r>
      <w:r w:rsidR="00055DE9" w:rsidRPr="00BA7348">
        <w:t>начн</w:t>
      </w:r>
      <w:r w:rsidRPr="00BA7348">
        <w:t>е</w:t>
      </w:r>
      <w:r w:rsidR="00055DE9" w:rsidRPr="00BA7348">
        <w:t>т</w:t>
      </w:r>
      <w:r w:rsidRPr="00BA7348">
        <w:t xml:space="preserve"> </w:t>
      </w:r>
      <w:r w:rsidR="00055DE9" w:rsidRPr="00BA7348">
        <w:t>претворяться</w:t>
      </w:r>
      <w:r w:rsidRPr="00BA7348">
        <w:t xml:space="preserve"> </w:t>
      </w:r>
      <w:r w:rsidR="00055DE9" w:rsidRPr="00BA7348">
        <w:t>в</w:t>
      </w:r>
      <w:r w:rsidRPr="00BA7348">
        <w:t xml:space="preserve"> </w:t>
      </w:r>
      <w:r w:rsidR="00055DE9" w:rsidRPr="00BA7348">
        <w:t>жизнь</w:t>
      </w:r>
      <w:r w:rsidRPr="00BA7348">
        <w:t xml:space="preserve"> </w:t>
      </w:r>
      <w:r w:rsidR="00055DE9" w:rsidRPr="00BA7348">
        <w:t>этим</w:t>
      </w:r>
      <w:r w:rsidRPr="00BA7348">
        <w:t xml:space="preserve"> </w:t>
      </w:r>
      <w:r w:rsidR="00055DE9" w:rsidRPr="00BA7348">
        <w:t>летом</w:t>
      </w:r>
      <w:r w:rsidRPr="00BA7348">
        <w:t>»</w:t>
      </w:r>
      <w:r w:rsidR="00055DE9" w:rsidRPr="00BA7348">
        <w:t>,</w:t>
      </w:r>
      <w:r w:rsidRPr="00BA7348">
        <w:t xml:space="preserve"> </w:t>
      </w:r>
      <w:r w:rsidR="00055DE9" w:rsidRPr="00BA7348">
        <w:t>-</w:t>
      </w:r>
      <w:r w:rsidRPr="00BA7348">
        <w:t xml:space="preserve"> </w:t>
      </w:r>
      <w:r w:rsidR="00055DE9" w:rsidRPr="00BA7348">
        <w:t>сказала</w:t>
      </w:r>
      <w:r w:rsidRPr="00BA7348">
        <w:t xml:space="preserve"> </w:t>
      </w:r>
      <w:r w:rsidR="00055DE9" w:rsidRPr="00BA7348">
        <w:t>Борн.</w:t>
      </w:r>
    </w:p>
    <w:p w:rsidR="00055DE9" w:rsidRPr="00BA7348" w:rsidRDefault="00055DE9" w:rsidP="00055DE9">
      <w:r w:rsidRPr="00BA7348">
        <w:t>По</w:t>
      </w:r>
      <w:r w:rsidR="007736F9" w:rsidRPr="00BA7348">
        <w:t xml:space="preserve"> </w:t>
      </w:r>
      <w:r w:rsidRPr="00BA7348">
        <w:t>е</w:t>
      </w:r>
      <w:r w:rsidR="007736F9" w:rsidRPr="00BA7348">
        <w:t xml:space="preserve">е </w:t>
      </w:r>
      <w:r w:rsidRPr="00BA7348">
        <w:t>словам,</w:t>
      </w:r>
      <w:r w:rsidR="007736F9" w:rsidRPr="00BA7348">
        <w:t xml:space="preserve"> </w:t>
      </w:r>
      <w:r w:rsidRPr="00BA7348">
        <w:t>реформу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представить</w:t>
      </w:r>
      <w:r w:rsidR="007736F9" w:rsidRPr="00BA7348">
        <w:t xml:space="preserve"> </w:t>
      </w:r>
      <w:r w:rsidRPr="00BA7348">
        <w:t>10</w:t>
      </w:r>
      <w:r w:rsidR="007736F9" w:rsidRPr="00BA7348">
        <w:t xml:space="preserve"> </w:t>
      </w:r>
      <w:r w:rsidRPr="00BA7348">
        <w:t>января.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этого</w:t>
      </w:r>
      <w:r w:rsidR="007736F9" w:rsidRPr="00BA7348">
        <w:t xml:space="preserve"> </w:t>
      </w:r>
      <w:r w:rsidRPr="00BA7348">
        <w:t>планируется,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23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заседании</w:t>
      </w:r>
      <w:r w:rsidR="007736F9" w:rsidRPr="00BA7348">
        <w:t xml:space="preserve"> </w:t>
      </w:r>
      <w:r w:rsidRPr="00BA7348">
        <w:t>совета</w:t>
      </w:r>
      <w:r w:rsidR="007736F9" w:rsidRPr="00BA7348">
        <w:t xml:space="preserve"> </w:t>
      </w:r>
      <w:r w:rsidRPr="00BA7348">
        <w:t>министров</w:t>
      </w:r>
      <w:r w:rsidR="007736F9" w:rsidRPr="00BA7348">
        <w:t xml:space="preserve"> </w:t>
      </w:r>
      <w:r w:rsidRPr="00BA7348">
        <w:t>будет</w:t>
      </w:r>
      <w:r w:rsidR="007736F9" w:rsidRPr="00BA7348">
        <w:t xml:space="preserve"> </w:t>
      </w:r>
      <w:r w:rsidRPr="00BA7348">
        <w:t>представлен</w:t>
      </w:r>
      <w:r w:rsidR="007736F9" w:rsidRPr="00BA7348">
        <w:t xml:space="preserve"> </w:t>
      </w:r>
      <w:r w:rsidRPr="00BA7348">
        <w:t>соответствующий</w:t>
      </w:r>
      <w:r w:rsidR="007736F9" w:rsidRPr="00BA7348">
        <w:t xml:space="preserve"> </w:t>
      </w:r>
      <w:r w:rsidRPr="00BA7348">
        <w:t>законопроект.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нижней</w:t>
      </w:r>
      <w:r w:rsidR="007736F9" w:rsidRPr="00BA7348">
        <w:t xml:space="preserve"> </w:t>
      </w:r>
      <w:r w:rsidRPr="00BA7348">
        <w:t>палате</w:t>
      </w:r>
      <w:r w:rsidR="007736F9" w:rsidRPr="00BA7348">
        <w:t xml:space="preserve"> </w:t>
      </w:r>
      <w:r w:rsidRPr="00BA7348">
        <w:t>парламента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рассмотрен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начале</w:t>
      </w:r>
      <w:r w:rsidR="007736F9" w:rsidRPr="00BA7348">
        <w:t xml:space="preserve"> </w:t>
      </w:r>
      <w:r w:rsidRPr="00BA7348">
        <w:t>февраля.</w:t>
      </w:r>
    </w:p>
    <w:p w:rsidR="00055DE9" w:rsidRPr="00BA7348" w:rsidRDefault="00055DE9" w:rsidP="00055DE9">
      <w:r w:rsidRPr="00BA7348">
        <w:t>Она</w:t>
      </w:r>
      <w:r w:rsidR="007736F9" w:rsidRPr="00BA7348">
        <w:t xml:space="preserve"> </w:t>
      </w:r>
      <w:r w:rsidRPr="00BA7348">
        <w:t>добавила,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изменения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проект</w:t>
      </w:r>
      <w:r w:rsidR="007736F9" w:rsidRPr="00BA7348">
        <w:t xml:space="preserve"> </w:t>
      </w:r>
      <w:r w:rsidRPr="00BA7348">
        <w:t>реформы</w:t>
      </w:r>
      <w:r w:rsidR="007736F9" w:rsidRPr="00BA7348">
        <w:t xml:space="preserve"> </w:t>
      </w:r>
      <w:r w:rsidRPr="00BA7348">
        <w:t>власти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вносить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представления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январе.</w:t>
      </w:r>
      <w:r w:rsidR="007736F9" w:rsidRPr="00BA7348">
        <w:t xml:space="preserve"> </w:t>
      </w:r>
      <w:r w:rsidRPr="00BA7348">
        <w:t>Сейчас</w:t>
      </w:r>
      <w:r w:rsidR="007736F9" w:rsidRPr="00BA7348">
        <w:t xml:space="preserve"> </w:t>
      </w:r>
      <w:r w:rsidRPr="00BA7348">
        <w:t>реформа</w:t>
      </w:r>
      <w:r w:rsidR="007736F9" w:rsidRPr="00BA7348">
        <w:t xml:space="preserve"> </w:t>
      </w:r>
      <w:r w:rsidRPr="00BA7348">
        <w:t>предполагает</w:t>
      </w:r>
      <w:r w:rsidR="007736F9" w:rsidRPr="00BA7348">
        <w:t xml:space="preserve"> </w:t>
      </w:r>
      <w:r w:rsidRPr="00BA7348">
        <w:t>повышение</w:t>
      </w:r>
      <w:r w:rsidR="007736F9" w:rsidRPr="00BA7348">
        <w:t xml:space="preserve"> </w:t>
      </w:r>
      <w:r w:rsidRPr="00BA7348">
        <w:t>минимального</w:t>
      </w:r>
      <w:r w:rsidR="007736F9" w:rsidRPr="00BA7348">
        <w:t xml:space="preserve"> </w:t>
      </w:r>
      <w:r w:rsidRPr="00BA7348">
        <w:t>возраста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выхода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пенсию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62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65</w:t>
      </w:r>
      <w:r w:rsidR="007736F9" w:rsidRPr="00BA7348">
        <w:t xml:space="preserve"> </w:t>
      </w:r>
      <w:r w:rsidRPr="00BA7348">
        <w:t>лет.</w:t>
      </w:r>
    </w:p>
    <w:p w:rsidR="00055DE9" w:rsidRPr="00BA7348" w:rsidRDefault="00055DE9" w:rsidP="00055DE9">
      <w:r w:rsidRPr="00BA7348">
        <w:t>Отмечается,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обещание</w:t>
      </w:r>
      <w:r w:rsidR="007736F9" w:rsidRPr="00BA7348">
        <w:t xml:space="preserve"> </w:t>
      </w:r>
      <w:r w:rsidRPr="00BA7348">
        <w:t>повысить</w:t>
      </w:r>
      <w:r w:rsidR="007736F9" w:rsidRPr="00BA7348">
        <w:t xml:space="preserve"> </w:t>
      </w:r>
      <w:r w:rsidRPr="00BA7348">
        <w:t>минимальный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до</w:t>
      </w:r>
      <w:r w:rsidR="007736F9" w:rsidRPr="00BA7348">
        <w:t xml:space="preserve"> </w:t>
      </w:r>
      <w:r w:rsidRPr="00BA7348">
        <w:t>1,2</w:t>
      </w:r>
      <w:r w:rsidR="007736F9" w:rsidRPr="00BA7348">
        <w:t xml:space="preserve"> </w:t>
      </w:r>
      <w:r w:rsidRPr="00BA7348">
        <w:t>тыс.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выполнено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французов.</w:t>
      </w:r>
      <w:r w:rsidR="007736F9" w:rsidRPr="00BA7348">
        <w:t xml:space="preserve"> </w:t>
      </w:r>
      <w:r w:rsidRPr="00BA7348">
        <w:t>Сейчас</w:t>
      </w:r>
      <w:r w:rsidR="007736F9" w:rsidRPr="00BA7348">
        <w:t xml:space="preserve"> </w:t>
      </w:r>
      <w:r w:rsidRPr="00BA7348">
        <w:t>минимальный</w:t>
      </w:r>
      <w:r w:rsidR="007736F9" w:rsidRPr="00BA7348">
        <w:t xml:space="preserve"> </w:t>
      </w:r>
      <w:r w:rsidRPr="00BA7348">
        <w:t>размер</w:t>
      </w:r>
      <w:r w:rsidR="007736F9" w:rsidRPr="00BA7348">
        <w:t xml:space="preserve"> </w:t>
      </w:r>
      <w:r w:rsidRPr="00BA7348">
        <w:t>пенсии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стране</w:t>
      </w:r>
      <w:r w:rsidR="007736F9" w:rsidRPr="00BA7348">
        <w:t xml:space="preserve"> </w:t>
      </w:r>
      <w:r w:rsidRPr="00BA7348">
        <w:t>составляет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950.</w:t>
      </w:r>
    </w:p>
    <w:p w:rsidR="00055DE9" w:rsidRPr="00BA7348" w:rsidRDefault="00055DE9" w:rsidP="00055DE9">
      <w:hyperlink r:id="rId35" w:history="1">
        <w:r w:rsidRPr="00BA7348">
          <w:rPr>
            <w:rStyle w:val="DocumentOriginalLink"/>
            <w:rFonts w:ascii="Times New Roman" w:hAnsi="Times New Roman"/>
            <w:sz w:val="24"/>
          </w:rPr>
          <w:t>https://regnum.ru/news/3767226</w:t>
        </w:r>
      </w:hyperlink>
    </w:p>
    <w:p w:rsidR="00FE3AE8" w:rsidRPr="00BA7348" w:rsidRDefault="00FE3AE8" w:rsidP="00FE3AE8">
      <w:pPr>
        <w:pStyle w:val="2"/>
      </w:pPr>
      <w:bookmarkStart w:id="131" w:name="_Toc159913049"/>
      <w:r w:rsidRPr="00BA7348">
        <w:t>Великая</w:t>
      </w:r>
      <w:r w:rsidR="007736F9" w:rsidRPr="00BA7348">
        <w:t xml:space="preserve"> </w:t>
      </w:r>
      <w:r w:rsidR="00CD460F" w:rsidRPr="00BA7348">
        <w:t>э</w:t>
      </w:r>
      <w:r w:rsidRPr="00BA7348">
        <w:t>поха,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Государственные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фонды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инвестируют</w:t>
      </w:r>
      <w:r w:rsidR="007736F9" w:rsidRPr="00BA7348">
        <w:t xml:space="preserve"> </w:t>
      </w:r>
      <w:r w:rsidRPr="00BA7348">
        <w:t>миллиарды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Китай</w:t>
      </w:r>
      <w:bookmarkEnd w:id="131"/>
    </w:p>
    <w:p w:rsidR="00FE3AE8" w:rsidRPr="00BA7348" w:rsidRDefault="00FE3AE8" w:rsidP="000A6596">
      <w:pPr>
        <w:pStyle w:val="3"/>
      </w:pPr>
      <w:bookmarkStart w:id="132" w:name="_Toc159913050"/>
      <w:r w:rsidRPr="00BA7348">
        <w:t>Усилия</w:t>
      </w:r>
      <w:r w:rsidR="007736F9" w:rsidRPr="00BA7348">
        <w:t xml:space="preserve"> </w:t>
      </w:r>
      <w:r w:rsidRPr="00BA7348">
        <w:t>федерального</w:t>
      </w:r>
      <w:r w:rsidR="007736F9" w:rsidRPr="00BA7348">
        <w:t xml:space="preserve"> </w:t>
      </w:r>
      <w:r w:rsidRPr="00BA7348">
        <w:t>правительства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ограничению</w:t>
      </w:r>
      <w:r w:rsidR="007736F9" w:rsidRPr="00BA7348">
        <w:t xml:space="preserve"> </w:t>
      </w:r>
      <w:r w:rsidRPr="00BA7348">
        <w:t>инвестиций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Китай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оказаться</w:t>
      </w:r>
      <w:r w:rsidR="007736F9" w:rsidRPr="00BA7348">
        <w:t xml:space="preserve"> </w:t>
      </w:r>
      <w:r w:rsidRPr="00BA7348">
        <w:t>под</w:t>
      </w:r>
      <w:r w:rsidR="007736F9" w:rsidRPr="00BA7348">
        <w:t xml:space="preserve"> </w:t>
      </w:r>
      <w:r w:rsidRPr="00BA7348">
        <w:t>угрозой</w:t>
      </w:r>
      <w:r w:rsidR="007736F9" w:rsidRPr="00BA7348">
        <w:t xml:space="preserve"> </w:t>
      </w:r>
      <w:r w:rsidRPr="00BA7348">
        <w:t>из-за</w:t>
      </w:r>
      <w:r w:rsidR="007736F9" w:rsidRPr="00BA7348">
        <w:t xml:space="preserve"> </w:t>
      </w:r>
      <w:r w:rsidRPr="00BA7348">
        <w:t>того,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государственные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фонды</w:t>
      </w:r>
      <w:r w:rsidR="007736F9" w:rsidRPr="00BA7348">
        <w:t xml:space="preserve"> </w:t>
      </w:r>
      <w:r w:rsidRPr="00BA7348">
        <w:t>инвестируют</w:t>
      </w:r>
      <w:r w:rsidR="007736F9" w:rsidRPr="00BA7348">
        <w:t xml:space="preserve"> </w:t>
      </w:r>
      <w:r w:rsidRPr="00BA7348">
        <w:t>десятки</w:t>
      </w:r>
      <w:r w:rsidR="007736F9" w:rsidRPr="00BA7348">
        <w:t xml:space="preserve"> </w:t>
      </w:r>
      <w:r w:rsidRPr="00BA7348">
        <w:t>миллиардов</w:t>
      </w:r>
      <w:r w:rsidR="007736F9" w:rsidRPr="00BA7348">
        <w:t xml:space="preserve"> </w:t>
      </w:r>
      <w:r w:rsidRPr="00BA7348">
        <w:t>долларов</w:t>
      </w:r>
      <w:r w:rsidR="007736F9" w:rsidRPr="00BA7348">
        <w:t xml:space="preserve"> </w:t>
      </w:r>
      <w:r w:rsidRPr="00BA7348">
        <w:t>во</w:t>
      </w:r>
      <w:r w:rsidR="007736F9" w:rsidRPr="00BA7348">
        <w:t xml:space="preserve"> </w:t>
      </w:r>
      <w:r w:rsidRPr="00BA7348">
        <w:t>вторую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величине</w:t>
      </w:r>
      <w:r w:rsidR="007736F9" w:rsidRPr="00BA7348">
        <w:t xml:space="preserve"> </w:t>
      </w:r>
      <w:r w:rsidRPr="00BA7348">
        <w:t>экономику</w:t>
      </w:r>
      <w:r w:rsidR="007736F9" w:rsidRPr="00BA7348">
        <w:t xml:space="preserve"> </w:t>
      </w:r>
      <w:r w:rsidRPr="00BA7348">
        <w:t>мира.</w:t>
      </w:r>
      <w:bookmarkEnd w:id="132"/>
    </w:p>
    <w:p w:rsidR="00FE3AE8" w:rsidRPr="00BA7348" w:rsidRDefault="00FE3AE8" w:rsidP="00FE3AE8">
      <w:r w:rsidRPr="00BA7348">
        <w:t>Американские</w:t>
      </w:r>
      <w:r w:rsidR="007736F9" w:rsidRPr="00BA7348">
        <w:t xml:space="preserve"> </w:t>
      </w:r>
      <w:r w:rsidRPr="00BA7348">
        <w:t>государственные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фонды</w:t>
      </w:r>
      <w:r w:rsidR="007736F9" w:rsidRPr="00BA7348">
        <w:t xml:space="preserve"> </w:t>
      </w:r>
      <w:r w:rsidRPr="00BA7348">
        <w:t>инвестировали</w:t>
      </w:r>
      <w:r w:rsidR="007736F9" w:rsidRPr="00BA7348">
        <w:t xml:space="preserve"> </w:t>
      </w:r>
      <w:r w:rsidRPr="00BA7348">
        <w:t>около</w:t>
      </w:r>
      <w:r w:rsidR="007736F9" w:rsidRPr="00BA7348">
        <w:t xml:space="preserve"> </w:t>
      </w:r>
      <w:r w:rsidRPr="00BA7348">
        <w:t>$68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последние</w:t>
      </w:r>
      <w:r w:rsidR="007736F9" w:rsidRPr="00BA7348">
        <w:t xml:space="preserve"> </w:t>
      </w:r>
      <w:r w:rsidRPr="00BA7348">
        <w:t>три</w:t>
      </w:r>
      <w:r w:rsidR="007736F9" w:rsidRPr="00BA7348">
        <w:t xml:space="preserve"> </w:t>
      </w:r>
      <w:r w:rsidRPr="00BA7348">
        <w:t>года,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закончились</w:t>
      </w:r>
      <w:r w:rsidR="007736F9" w:rsidRPr="00BA7348">
        <w:t xml:space="preserve"> </w:t>
      </w:r>
      <w:r w:rsidRPr="00BA7348">
        <w:t>30</w:t>
      </w:r>
      <w:r w:rsidR="007736F9" w:rsidRPr="00BA7348">
        <w:t xml:space="preserve"> </w:t>
      </w:r>
      <w:r w:rsidRPr="00BA7348">
        <w:t>июня,</w:t>
      </w:r>
      <w:r w:rsidR="007736F9" w:rsidRPr="00BA7348">
        <w:t xml:space="preserve"> </w:t>
      </w:r>
      <w:r w:rsidRPr="00BA7348">
        <w:t>согласно</w:t>
      </w:r>
      <w:r w:rsidR="007736F9" w:rsidRPr="00BA7348">
        <w:t xml:space="preserve"> </w:t>
      </w:r>
      <w:r w:rsidRPr="00BA7348">
        <w:t>последним</w:t>
      </w:r>
      <w:r w:rsidR="007736F9" w:rsidRPr="00BA7348">
        <w:t xml:space="preserve"> </w:t>
      </w:r>
      <w:r w:rsidRPr="00BA7348">
        <w:t>данным</w:t>
      </w:r>
      <w:r w:rsidR="007736F9" w:rsidRPr="00BA7348">
        <w:t xml:space="preserve"> </w:t>
      </w:r>
      <w:r w:rsidRPr="00BA7348">
        <w:t>беспартийной</w:t>
      </w:r>
      <w:r w:rsidR="007736F9" w:rsidRPr="00BA7348">
        <w:t xml:space="preserve"> </w:t>
      </w:r>
      <w:r w:rsidRPr="00BA7348">
        <w:t>торговой</w:t>
      </w:r>
      <w:r w:rsidR="007736F9" w:rsidRPr="00BA7348">
        <w:t xml:space="preserve"> </w:t>
      </w:r>
      <w:r w:rsidRPr="00BA7348">
        <w:t>группы</w:t>
      </w:r>
      <w:r w:rsidR="007736F9" w:rsidRPr="00BA7348">
        <w:t xml:space="preserve"> </w:t>
      </w:r>
      <w:r w:rsidRPr="00BA7348">
        <w:t>Future</w:t>
      </w:r>
      <w:r w:rsidR="007736F9" w:rsidRPr="00BA7348">
        <w:t xml:space="preserve"> </w:t>
      </w:r>
      <w:r w:rsidRPr="00BA7348">
        <w:t>Union.</w:t>
      </w:r>
      <w:r w:rsidR="007736F9" w:rsidRPr="00BA7348">
        <w:t xml:space="preserve"> </w:t>
      </w:r>
      <w:r w:rsidRPr="00BA7348">
        <w:t>Исследование</w:t>
      </w:r>
      <w:r w:rsidR="007736F9" w:rsidRPr="00BA7348">
        <w:t xml:space="preserve"> </w:t>
      </w:r>
      <w:r w:rsidRPr="00BA7348">
        <w:t>организации</w:t>
      </w:r>
      <w:r w:rsidR="007736F9" w:rsidRPr="00BA7348">
        <w:t xml:space="preserve"> </w:t>
      </w:r>
      <w:r w:rsidRPr="00BA7348">
        <w:t>показало,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72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фонда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42</w:t>
      </w:r>
      <w:r w:rsidR="007736F9" w:rsidRPr="00BA7348">
        <w:t xml:space="preserve"> </w:t>
      </w:r>
      <w:r w:rsidRPr="00BA7348">
        <w:t>штатах</w:t>
      </w:r>
      <w:r w:rsidR="007736F9" w:rsidRPr="00BA7348">
        <w:t xml:space="preserve"> </w:t>
      </w:r>
      <w:r w:rsidRPr="00BA7348">
        <w:t>владеют,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крайней</w:t>
      </w:r>
      <w:r w:rsidR="007736F9" w:rsidRPr="00BA7348">
        <w:t xml:space="preserve"> </w:t>
      </w:r>
      <w:r w:rsidRPr="00BA7348">
        <w:t>мере,</w:t>
      </w:r>
      <w:r w:rsidR="007736F9" w:rsidRPr="00BA7348">
        <w:t xml:space="preserve"> </w:t>
      </w:r>
      <w:r w:rsidRPr="00BA7348">
        <w:t>одной</w:t>
      </w:r>
      <w:r w:rsidR="007736F9" w:rsidRPr="00BA7348">
        <w:t xml:space="preserve"> </w:t>
      </w:r>
      <w:r w:rsidRPr="00BA7348">
        <w:t>государственной</w:t>
      </w:r>
      <w:r w:rsidR="007736F9" w:rsidRPr="00BA7348">
        <w:t xml:space="preserve"> </w:t>
      </w:r>
      <w:r w:rsidRPr="00BA7348">
        <w:t>пенсионной</w:t>
      </w:r>
      <w:r w:rsidR="007736F9" w:rsidRPr="00BA7348">
        <w:t xml:space="preserve"> </w:t>
      </w:r>
      <w:r w:rsidRPr="00BA7348">
        <w:t>системой,</w:t>
      </w:r>
      <w:r w:rsidR="007736F9" w:rsidRPr="00BA7348">
        <w:t xml:space="preserve"> </w:t>
      </w:r>
      <w:r w:rsidRPr="00BA7348">
        <w:t>которая</w:t>
      </w:r>
      <w:r w:rsidR="007736F9" w:rsidRPr="00BA7348">
        <w:t xml:space="preserve"> </w:t>
      </w:r>
      <w:r w:rsidRPr="00BA7348">
        <w:t>была</w:t>
      </w:r>
      <w:r w:rsidR="007736F9" w:rsidRPr="00BA7348">
        <w:t xml:space="preserve"> </w:t>
      </w:r>
      <w:r w:rsidRPr="00BA7348">
        <w:t>инвестирована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Китае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Гонконге</w:t>
      </w:r>
      <w:r w:rsidR="007736F9" w:rsidRPr="00BA7348">
        <w:t xml:space="preserve"> </w:t>
      </w:r>
      <w:r w:rsidRPr="00BA7348">
        <w:t>через</w:t>
      </w:r>
      <w:r w:rsidR="007736F9" w:rsidRPr="00BA7348">
        <w:t xml:space="preserve"> </w:t>
      </w:r>
      <w:r w:rsidRPr="00BA7348">
        <w:t>различные</w:t>
      </w:r>
      <w:r w:rsidR="007736F9" w:rsidRPr="00BA7348">
        <w:t xml:space="preserve"> </w:t>
      </w:r>
      <w:r w:rsidRPr="00BA7348">
        <w:t>фонды,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чувствительные</w:t>
      </w:r>
      <w:r w:rsidR="007736F9" w:rsidRPr="00BA7348">
        <w:t xml:space="preserve"> </w:t>
      </w:r>
      <w:r w:rsidRPr="00BA7348">
        <w:t>отрасли.</w:t>
      </w:r>
      <w:r w:rsidR="007736F9" w:rsidRPr="00BA7348">
        <w:t xml:space="preserve"> </w:t>
      </w:r>
      <w:r w:rsidRPr="00BA7348">
        <w:t>Инвестиции</w:t>
      </w:r>
      <w:r w:rsidR="007736F9" w:rsidRPr="00BA7348">
        <w:t xml:space="preserve"> </w:t>
      </w:r>
      <w:r w:rsidRPr="00BA7348">
        <w:t>сделали</w:t>
      </w:r>
      <w:r w:rsidR="007736F9" w:rsidRPr="00BA7348">
        <w:t xml:space="preserve"> </w:t>
      </w:r>
      <w:r w:rsidRPr="00BA7348">
        <w:t>39%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последние</w:t>
      </w:r>
      <w:r w:rsidR="007736F9" w:rsidRPr="00BA7348">
        <w:t xml:space="preserve"> </w:t>
      </w:r>
      <w:r w:rsidRPr="00BA7348">
        <w:t>12</w:t>
      </w:r>
      <w:r w:rsidR="007736F9" w:rsidRPr="00BA7348">
        <w:t xml:space="preserve"> </w:t>
      </w:r>
      <w:r w:rsidRPr="00BA7348">
        <w:t>месяцев.</w:t>
      </w:r>
    </w:p>
    <w:p w:rsidR="00FE3AE8" w:rsidRPr="00BA7348" w:rsidRDefault="00FE3AE8" w:rsidP="00FE3AE8">
      <w:r w:rsidRPr="00BA7348">
        <w:t>Future</w:t>
      </w:r>
      <w:r w:rsidR="007736F9" w:rsidRPr="00BA7348">
        <w:t xml:space="preserve"> </w:t>
      </w:r>
      <w:r w:rsidRPr="00BA7348">
        <w:t>Union</w:t>
      </w:r>
      <w:r w:rsidR="007736F9" w:rsidRPr="00BA7348">
        <w:t xml:space="preserve"> </w:t>
      </w:r>
      <w:r w:rsidRPr="00BA7348">
        <w:t>заявляет,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Калифорния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Нью-Йорк</w:t>
      </w:r>
      <w:r w:rsidR="007736F9" w:rsidRPr="00BA7348">
        <w:t xml:space="preserve"> </w:t>
      </w:r>
      <w:r w:rsidRPr="00BA7348">
        <w:t>внесли</w:t>
      </w:r>
      <w:r w:rsidR="007736F9" w:rsidRPr="00BA7348">
        <w:t xml:space="preserve"> </w:t>
      </w:r>
      <w:r w:rsidRPr="00BA7348">
        <w:t>основной</w:t>
      </w:r>
      <w:r w:rsidR="007736F9" w:rsidRPr="00BA7348">
        <w:t xml:space="preserve"> </w:t>
      </w:r>
      <w:r w:rsidRPr="00BA7348">
        <w:t>вклад.</w:t>
      </w:r>
    </w:p>
    <w:p w:rsidR="00FE3AE8" w:rsidRPr="00BA7348" w:rsidRDefault="00FE3AE8" w:rsidP="00FE3AE8">
      <w:r w:rsidRPr="00BA7348">
        <w:t>Общий</w:t>
      </w:r>
      <w:r w:rsidR="007736F9" w:rsidRPr="00BA7348">
        <w:t xml:space="preserve"> </w:t>
      </w:r>
      <w:r w:rsidRPr="00BA7348">
        <w:t>пенсионный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штата</w:t>
      </w:r>
      <w:r w:rsidR="007736F9" w:rsidRPr="00BA7348">
        <w:t xml:space="preserve"> </w:t>
      </w:r>
      <w:r w:rsidRPr="00BA7348">
        <w:t>Нью-Йорк</w:t>
      </w:r>
      <w:r w:rsidR="007736F9" w:rsidRPr="00BA7348">
        <w:t xml:space="preserve"> </w:t>
      </w:r>
      <w:r w:rsidRPr="00BA7348">
        <w:t>(NYSCRF)</w:t>
      </w:r>
      <w:r w:rsidR="007736F9" w:rsidRPr="00BA7348">
        <w:t xml:space="preserve"> </w:t>
      </w:r>
      <w:r w:rsidRPr="00BA7348">
        <w:t>выделил</w:t>
      </w:r>
      <w:r w:rsidR="007736F9" w:rsidRPr="00BA7348">
        <w:t xml:space="preserve"> </w:t>
      </w:r>
      <w:r w:rsidRPr="00BA7348">
        <w:t>самую</w:t>
      </w:r>
      <w:r w:rsidR="007736F9" w:rsidRPr="00BA7348">
        <w:t xml:space="preserve"> </w:t>
      </w:r>
      <w:r w:rsidRPr="00BA7348">
        <w:t>большую</w:t>
      </w:r>
      <w:r w:rsidR="007736F9" w:rsidRPr="00BA7348">
        <w:t xml:space="preserve"> </w:t>
      </w:r>
      <w:r w:rsidRPr="00BA7348">
        <w:t>сумму</w:t>
      </w:r>
      <w:r w:rsidR="007736F9" w:rsidRPr="00BA7348">
        <w:t xml:space="preserve"> </w:t>
      </w:r>
      <w:r w:rsidRPr="00BA7348">
        <w:t>наличных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всех</w:t>
      </w:r>
      <w:r w:rsidR="007736F9" w:rsidRPr="00BA7348">
        <w:t xml:space="preserve"> </w:t>
      </w:r>
      <w:r w:rsidRPr="00BA7348">
        <w:t>государственных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фондов:</w:t>
      </w:r>
      <w:r w:rsidR="007736F9" w:rsidRPr="00BA7348">
        <w:t xml:space="preserve"> </w:t>
      </w:r>
      <w:r w:rsidRPr="00BA7348">
        <w:t>$8,392</w:t>
      </w:r>
      <w:r w:rsidR="007736F9" w:rsidRPr="00BA7348">
        <w:t xml:space="preserve"> </w:t>
      </w:r>
      <w:r w:rsidRPr="00BA7348">
        <w:t>млрд.</w:t>
      </w:r>
    </w:p>
    <w:p w:rsidR="00FE3AE8" w:rsidRPr="00BA7348" w:rsidRDefault="00FE3AE8" w:rsidP="00FE3AE8">
      <w:r w:rsidRPr="00BA7348">
        <w:t>За</w:t>
      </w:r>
      <w:r w:rsidR="007736F9" w:rsidRPr="00BA7348">
        <w:t xml:space="preserve"> </w:t>
      </w:r>
      <w:r w:rsidRPr="00BA7348">
        <w:t>этим</w:t>
      </w:r>
      <w:r w:rsidR="007736F9" w:rsidRPr="00BA7348">
        <w:t xml:space="preserve"> </w:t>
      </w:r>
      <w:r w:rsidRPr="00BA7348">
        <w:t>последовали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системы</w:t>
      </w:r>
      <w:r w:rsidR="007736F9" w:rsidRPr="00BA7348">
        <w:t xml:space="preserve"> </w:t>
      </w:r>
      <w:r w:rsidRPr="00BA7348">
        <w:t>государственных</w:t>
      </w:r>
      <w:r w:rsidR="007736F9" w:rsidRPr="00BA7348">
        <w:t xml:space="preserve"> </w:t>
      </w:r>
      <w:r w:rsidRPr="00BA7348">
        <w:t>служащих</w:t>
      </w:r>
      <w:r w:rsidR="007736F9" w:rsidRPr="00BA7348">
        <w:t xml:space="preserve"> </w:t>
      </w:r>
      <w:r w:rsidRPr="00BA7348">
        <w:t>Калифорнии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учителей</w:t>
      </w:r>
      <w:r w:rsidR="007736F9" w:rsidRPr="00BA7348">
        <w:t xml:space="preserve"> </w:t>
      </w:r>
      <w:r w:rsidRPr="00BA7348">
        <w:t>штата</w:t>
      </w:r>
      <w:r w:rsidR="007736F9" w:rsidRPr="00BA7348">
        <w:t xml:space="preserve"> </w:t>
      </w:r>
      <w:r w:rsidRPr="00BA7348">
        <w:t>Калифорния,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заработали</w:t>
      </w:r>
      <w:r w:rsidR="007736F9" w:rsidRPr="00BA7348">
        <w:t xml:space="preserve"> </w:t>
      </w:r>
      <w:r w:rsidRPr="00BA7348">
        <w:t>$7,8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$5,559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соответственно.</w:t>
      </w:r>
    </w:p>
    <w:p w:rsidR="00FE3AE8" w:rsidRPr="00BA7348" w:rsidRDefault="00FE3AE8" w:rsidP="00FE3AE8">
      <w:r w:rsidRPr="00BA7348">
        <w:t>В</w:t>
      </w:r>
      <w:r w:rsidR="007736F9" w:rsidRPr="00BA7348">
        <w:t xml:space="preserve"> </w:t>
      </w:r>
      <w:r w:rsidRPr="00BA7348">
        <w:t>других</w:t>
      </w:r>
      <w:r w:rsidR="007736F9" w:rsidRPr="00BA7348">
        <w:t xml:space="preserve"> </w:t>
      </w:r>
      <w:r w:rsidRPr="00BA7348">
        <w:t>частях</w:t>
      </w:r>
      <w:r w:rsidR="007736F9" w:rsidRPr="00BA7348">
        <w:t xml:space="preserve"> </w:t>
      </w:r>
      <w:r w:rsidRPr="00BA7348">
        <w:t>Соедин</w:t>
      </w:r>
      <w:r w:rsidR="007736F9" w:rsidRPr="00BA7348">
        <w:t>е</w:t>
      </w:r>
      <w:r w:rsidRPr="00BA7348">
        <w:t>нных</w:t>
      </w:r>
      <w:r w:rsidR="007736F9" w:rsidRPr="00BA7348">
        <w:t xml:space="preserve"> </w:t>
      </w:r>
      <w:r w:rsidRPr="00BA7348">
        <w:t>Штатов</w:t>
      </w:r>
      <w:r w:rsidR="007736F9" w:rsidRPr="00BA7348">
        <w:t xml:space="preserve"> </w:t>
      </w:r>
      <w:r w:rsidRPr="00BA7348">
        <w:t>Совет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инвестициям</w:t>
      </w:r>
      <w:r w:rsidR="007736F9" w:rsidRPr="00BA7348">
        <w:t xml:space="preserve"> </w:t>
      </w:r>
      <w:r w:rsidRPr="00BA7348">
        <w:t>штата</w:t>
      </w:r>
      <w:r w:rsidR="007736F9" w:rsidRPr="00BA7348">
        <w:t xml:space="preserve"> </w:t>
      </w:r>
      <w:r w:rsidRPr="00BA7348">
        <w:t>Вашингтон</w:t>
      </w:r>
      <w:r w:rsidR="007736F9" w:rsidRPr="00BA7348">
        <w:t xml:space="preserve"> </w:t>
      </w:r>
      <w:r w:rsidRPr="00BA7348">
        <w:t>инвестировал</w:t>
      </w:r>
      <w:r w:rsidR="007736F9" w:rsidRPr="00BA7348">
        <w:t xml:space="preserve"> </w:t>
      </w:r>
      <w:r w:rsidRPr="00BA7348">
        <w:t>$5,025</w:t>
      </w:r>
      <w:r w:rsidR="007736F9" w:rsidRPr="00BA7348">
        <w:t xml:space="preserve"> </w:t>
      </w:r>
      <w:r w:rsidRPr="00BA7348">
        <w:t>млрд,</w:t>
      </w:r>
      <w:r w:rsidR="007736F9" w:rsidRPr="00BA7348">
        <w:t xml:space="preserve"> </w:t>
      </w:r>
      <w:r w:rsidRPr="00BA7348">
        <w:t>Пенсионная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работников</w:t>
      </w:r>
      <w:r w:rsidR="007736F9" w:rsidRPr="00BA7348">
        <w:t xml:space="preserve"> </w:t>
      </w:r>
      <w:r w:rsidRPr="00BA7348">
        <w:t>государственных</w:t>
      </w:r>
      <w:r w:rsidR="007736F9" w:rsidRPr="00BA7348">
        <w:t xml:space="preserve"> </w:t>
      </w:r>
      <w:r w:rsidRPr="00BA7348">
        <w:t>школ</w:t>
      </w:r>
      <w:r w:rsidR="007736F9" w:rsidRPr="00BA7348">
        <w:t xml:space="preserve"> </w:t>
      </w:r>
      <w:r w:rsidRPr="00BA7348">
        <w:lastRenderedPageBreak/>
        <w:t>Пенсильвании</w:t>
      </w:r>
      <w:r w:rsidR="007736F9" w:rsidRPr="00BA7348">
        <w:t xml:space="preserve"> </w:t>
      </w:r>
      <w:r w:rsidRPr="00BA7348">
        <w:t>выделила</w:t>
      </w:r>
      <w:r w:rsidR="007736F9" w:rsidRPr="00BA7348">
        <w:t xml:space="preserve"> </w:t>
      </w:r>
      <w:r w:rsidRPr="00BA7348">
        <w:t>$3,22</w:t>
      </w:r>
      <w:r w:rsidR="007736F9" w:rsidRPr="00BA7348">
        <w:t xml:space="preserve"> </w:t>
      </w:r>
      <w:r w:rsidRPr="00BA7348">
        <w:t>млрд,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Пенсионная</w:t>
      </w:r>
      <w:r w:rsidR="007736F9" w:rsidRPr="00BA7348">
        <w:t xml:space="preserve"> </w:t>
      </w:r>
      <w:r w:rsidRPr="00BA7348">
        <w:t>система</w:t>
      </w:r>
      <w:r w:rsidR="007736F9" w:rsidRPr="00BA7348">
        <w:t xml:space="preserve"> </w:t>
      </w:r>
      <w:r w:rsidRPr="00BA7348">
        <w:t>Мэриленда</w:t>
      </w:r>
      <w:r w:rsidR="007736F9" w:rsidRPr="00BA7348">
        <w:t xml:space="preserve"> </w:t>
      </w:r>
      <w:r w:rsidRPr="00BA7348">
        <w:t>направила</w:t>
      </w:r>
      <w:r w:rsidR="007736F9" w:rsidRPr="00BA7348">
        <w:t xml:space="preserve"> </w:t>
      </w:r>
      <w:r w:rsidRPr="00BA7348">
        <w:t>$3,05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китайские</w:t>
      </w:r>
      <w:r w:rsidR="007736F9" w:rsidRPr="00BA7348">
        <w:t xml:space="preserve"> </w:t>
      </w:r>
      <w:r w:rsidRPr="00BA7348">
        <w:t>инвестиции.</w:t>
      </w:r>
    </w:p>
    <w:p w:rsidR="00FE3AE8" w:rsidRPr="00BA7348" w:rsidRDefault="00FE3AE8" w:rsidP="00FE3AE8">
      <w:r w:rsidRPr="00BA7348">
        <w:t>Но</w:t>
      </w:r>
      <w:r w:rsidR="007736F9" w:rsidRPr="00BA7348">
        <w:t xml:space="preserve"> </w:t>
      </w:r>
      <w:r w:rsidRPr="00BA7348">
        <w:t>поскольку</w:t>
      </w:r>
      <w:r w:rsidR="007736F9" w:rsidRPr="00BA7348">
        <w:t xml:space="preserve"> </w:t>
      </w:r>
      <w:r w:rsidRPr="00BA7348">
        <w:t>десятки</w:t>
      </w:r>
      <w:r w:rsidR="007736F9" w:rsidRPr="00BA7348">
        <w:t xml:space="preserve"> </w:t>
      </w:r>
      <w:r w:rsidRPr="00BA7348">
        <w:t>государственных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местных</w:t>
      </w:r>
      <w:r w:rsidR="007736F9" w:rsidRPr="00BA7348">
        <w:t xml:space="preserve"> </w:t>
      </w:r>
      <w:r w:rsidRPr="00BA7348">
        <w:t>государственных</w:t>
      </w:r>
      <w:r w:rsidR="007736F9" w:rsidRPr="00BA7348">
        <w:t xml:space="preserve"> </w:t>
      </w:r>
      <w:r w:rsidRPr="00BA7348">
        <w:t>пенсионных</w:t>
      </w:r>
      <w:r w:rsidR="007736F9" w:rsidRPr="00BA7348">
        <w:t xml:space="preserve"> </w:t>
      </w:r>
      <w:r w:rsidRPr="00BA7348">
        <w:t>фондов</w:t>
      </w:r>
      <w:r w:rsidR="007736F9" w:rsidRPr="00BA7348">
        <w:t xml:space="preserve"> </w:t>
      </w:r>
      <w:r w:rsidRPr="00BA7348">
        <w:t>сталкиваются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необеспеченными</w:t>
      </w:r>
      <w:r w:rsidR="007736F9" w:rsidRPr="00BA7348">
        <w:t xml:space="preserve"> </w:t>
      </w:r>
      <w:r w:rsidRPr="00BA7348">
        <w:t>обязательствами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миллиарды</w:t>
      </w:r>
      <w:r w:rsidR="007736F9" w:rsidRPr="00BA7348">
        <w:t xml:space="preserve"> </w:t>
      </w:r>
      <w:r w:rsidRPr="00BA7348">
        <w:t>долларов,</w:t>
      </w:r>
      <w:r w:rsidR="007736F9" w:rsidRPr="00BA7348">
        <w:t xml:space="preserve"> </w:t>
      </w:r>
      <w:r w:rsidRPr="00BA7348">
        <w:t>чиновники,</w:t>
      </w:r>
      <w:r w:rsidR="007736F9" w:rsidRPr="00BA7348">
        <w:t xml:space="preserve"> </w:t>
      </w:r>
      <w:r w:rsidRPr="00BA7348">
        <w:t>возможно,</w:t>
      </w:r>
      <w:r w:rsidR="007736F9" w:rsidRPr="00BA7348">
        <w:t xml:space="preserve"> </w:t>
      </w:r>
      <w:r w:rsidRPr="00BA7348">
        <w:t>отчаянно</w:t>
      </w:r>
      <w:r w:rsidR="007736F9" w:rsidRPr="00BA7348">
        <w:t xml:space="preserve"> </w:t>
      </w:r>
      <w:r w:rsidRPr="00BA7348">
        <w:t>пытаются</w:t>
      </w:r>
      <w:r w:rsidR="007736F9" w:rsidRPr="00BA7348">
        <w:t xml:space="preserve"> </w:t>
      </w:r>
      <w:r w:rsidRPr="00BA7348">
        <w:t>использовать</w:t>
      </w:r>
      <w:r w:rsidR="007736F9" w:rsidRPr="00BA7348">
        <w:t xml:space="preserve"> </w:t>
      </w:r>
      <w:r w:rsidRPr="00BA7348">
        <w:t>все</w:t>
      </w:r>
      <w:r w:rsidR="007736F9" w:rsidRPr="00BA7348">
        <w:t xml:space="preserve"> </w:t>
      </w:r>
      <w:r w:rsidRPr="00BA7348">
        <w:t>возможности,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могли</w:t>
      </w:r>
      <w:r w:rsidR="007736F9" w:rsidRPr="00BA7348">
        <w:t xml:space="preserve"> </w:t>
      </w:r>
      <w:r w:rsidRPr="00BA7348">
        <w:t>бы</w:t>
      </w:r>
      <w:r w:rsidR="007736F9" w:rsidRPr="00BA7348">
        <w:t xml:space="preserve"> </w:t>
      </w:r>
      <w:r w:rsidRPr="00BA7348">
        <w:t>заткнуть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зияющие</w:t>
      </w:r>
      <w:r w:rsidR="007736F9" w:rsidRPr="00BA7348">
        <w:t xml:space="preserve"> </w:t>
      </w:r>
      <w:r w:rsidRPr="00BA7348">
        <w:t>дыры.</w:t>
      </w:r>
    </w:p>
    <w:p w:rsidR="00FE3AE8" w:rsidRPr="00BA7348" w:rsidRDefault="00FE3AE8" w:rsidP="00FE3AE8">
      <w:r w:rsidRPr="00BA7348">
        <w:t>Недавнее</w:t>
      </w:r>
      <w:r w:rsidR="007736F9" w:rsidRPr="00BA7348">
        <w:t xml:space="preserve"> </w:t>
      </w:r>
      <w:r w:rsidRPr="00BA7348">
        <w:t>исследование</w:t>
      </w:r>
      <w:r w:rsidR="007736F9" w:rsidRPr="00BA7348">
        <w:t xml:space="preserve"> </w:t>
      </w:r>
      <w:r w:rsidRPr="00BA7348">
        <w:t>Truth</w:t>
      </w:r>
      <w:r w:rsidR="007736F9" w:rsidRPr="00BA7348">
        <w:t xml:space="preserve"> </w:t>
      </w:r>
      <w:r w:rsidRPr="00BA7348">
        <w:t>in</w:t>
      </w:r>
      <w:r w:rsidR="007736F9" w:rsidRPr="00BA7348">
        <w:t xml:space="preserve"> </w:t>
      </w:r>
      <w:r w:rsidRPr="00BA7348">
        <w:t>Accounting</w:t>
      </w:r>
      <w:r w:rsidR="007736F9" w:rsidRPr="00BA7348">
        <w:t xml:space="preserve"> «</w:t>
      </w:r>
      <w:r w:rsidRPr="00BA7348">
        <w:t>Финансовое</w:t>
      </w:r>
      <w:r w:rsidR="007736F9" w:rsidRPr="00BA7348">
        <w:t xml:space="preserve"> </w:t>
      </w:r>
      <w:r w:rsidRPr="00BA7348">
        <w:t>состояние</w:t>
      </w:r>
      <w:r w:rsidR="007736F9" w:rsidRPr="00BA7348">
        <w:t xml:space="preserve"> </w:t>
      </w:r>
      <w:r w:rsidRPr="00BA7348">
        <w:t>городов</w:t>
      </w:r>
      <w:r w:rsidR="007736F9" w:rsidRPr="00BA7348">
        <w:t xml:space="preserve">» </w:t>
      </w:r>
      <w:r w:rsidRPr="00BA7348">
        <w:t>показало,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задолженность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пенсиям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местном</w:t>
      </w:r>
      <w:r w:rsidR="007736F9" w:rsidRPr="00BA7348">
        <w:t xml:space="preserve"> </w:t>
      </w:r>
      <w:r w:rsidRPr="00BA7348">
        <w:t>уровне</w:t>
      </w:r>
      <w:r w:rsidR="007736F9" w:rsidRPr="00BA7348">
        <w:t xml:space="preserve"> </w:t>
      </w:r>
      <w:r w:rsidRPr="00BA7348">
        <w:t>составила</w:t>
      </w:r>
      <w:r w:rsidR="007736F9" w:rsidRPr="00BA7348">
        <w:t xml:space="preserve"> </w:t>
      </w:r>
      <w:r w:rsidRPr="00BA7348">
        <w:t>почти</w:t>
      </w:r>
      <w:r w:rsidR="007736F9" w:rsidRPr="00BA7348">
        <w:t xml:space="preserve"> </w:t>
      </w:r>
      <w:r w:rsidRPr="00BA7348">
        <w:t>$176</w:t>
      </w:r>
      <w:r w:rsidR="007736F9" w:rsidRPr="00BA7348">
        <w:t xml:space="preserve"> </w:t>
      </w:r>
      <w:r w:rsidRPr="00BA7348">
        <w:t>млрд,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выплаты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окончании</w:t>
      </w:r>
      <w:r w:rsidR="007736F9" w:rsidRPr="00BA7348">
        <w:t xml:space="preserve"> </w:t>
      </w:r>
      <w:r w:rsidRPr="00BA7348">
        <w:t>трудовой</w:t>
      </w:r>
      <w:r w:rsidR="007736F9" w:rsidRPr="00BA7348">
        <w:t xml:space="preserve"> </w:t>
      </w:r>
      <w:r w:rsidRPr="00BA7348">
        <w:t>деятельности,</w:t>
      </w:r>
      <w:r w:rsidR="007736F9" w:rsidRPr="00BA7348">
        <w:t xml:space="preserve"> </w:t>
      </w:r>
      <w:r w:rsidRPr="00BA7348">
        <w:t>особенно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сфере</w:t>
      </w:r>
      <w:r w:rsidR="007736F9" w:rsidRPr="00BA7348">
        <w:t xml:space="preserve"> </w:t>
      </w:r>
      <w:r w:rsidRPr="00BA7348">
        <w:t>здравоохранения,</w:t>
      </w:r>
      <w:r w:rsidR="007736F9" w:rsidRPr="00BA7348">
        <w:t xml:space="preserve"> </w:t>
      </w:r>
      <w:r w:rsidRPr="00BA7348">
        <w:t>превысили</w:t>
      </w:r>
      <w:r w:rsidR="007736F9" w:rsidRPr="00BA7348">
        <w:t xml:space="preserve"> </w:t>
      </w:r>
      <w:r w:rsidRPr="00BA7348">
        <w:t>$135</w:t>
      </w:r>
      <w:r w:rsidR="007736F9" w:rsidRPr="00BA7348">
        <w:t xml:space="preserve"> </w:t>
      </w:r>
      <w:r w:rsidRPr="00BA7348">
        <w:t>млрд.</w:t>
      </w:r>
    </w:p>
    <w:p w:rsidR="00FE3AE8" w:rsidRPr="00BA7348" w:rsidRDefault="00FE3AE8" w:rsidP="00FE3AE8">
      <w:r w:rsidRPr="00BA7348">
        <w:t>Не</w:t>
      </w:r>
      <w:r w:rsidR="007736F9" w:rsidRPr="00BA7348">
        <w:t xml:space="preserve"> </w:t>
      </w:r>
      <w:r w:rsidRPr="00BA7348">
        <w:t>только</w:t>
      </w:r>
      <w:r w:rsidR="007736F9" w:rsidRPr="00BA7348">
        <w:t xml:space="preserve"> </w:t>
      </w:r>
      <w:r w:rsidRPr="00BA7348">
        <w:t>государственные</w:t>
      </w:r>
      <w:r w:rsidR="007736F9" w:rsidRPr="00BA7348">
        <w:t xml:space="preserve"> </w:t>
      </w:r>
      <w:r w:rsidRPr="00BA7348">
        <w:t>пенсионные</w:t>
      </w:r>
      <w:r w:rsidR="007736F9" w:rsidRPr="00BA7348">
        <w:t xml:space="preserve"> </w:t>
      </w:r>
      <w:r w:rsidRPr="00BA7348">
        <w:t>фонды</w:t>
      </w:r>
      <w:r w:rsidR="007736F9" w:rsidRPr="00BA7348">
        <w:t xml:space="preserve"> </w:t>
      </w:r>
      <w:r w:rsidRPr="00BA7348">
        <w:t>диверсифицировались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Китае.</w:t>
      </w:r>
      <w:r w:rsidR="007736F9" w:rsidRPr="00BA7348">
        <w:t xml:space="preserve"> </w:t>
      </w:r>
      <w:r w:rsidRPr="00BA7348">
        <w:t>Широкий</w:t>
      </w:r>
      <w:r w:rsidR="007736F9" w:rsidRPr="00BA7348">
        <w:t xml:space="preserve"> </w:t>
      </w:r>
      <w:r w:rsidRPr="00BA7348">
        <w:t>спектр</w:t>
      </w:r>
      <w:r w:rsidR="007736F9" w:rsidRPr="00BA7348">
        <w:t xml:space="preserve"> </w:t>
      </w:r>
      <w:r w:rsidRPr="00BA7348">
        <w:t>университетов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некоммерческих</w:t>
      </w:r>
      <w:r w:rsidR="007736F9" w:rsidRPr="00BA7348">
        <w:t xml:space="preserve"> </w:t>
      </w:r>
      <w:r w:rsidRPr="00BA7348">
        <w:t>организаций</w:t>
      </w:r>
      <w:r w:rsidR="007736F9" w:rsidRPr="00BA7348">
        <w:t xml:space="preserve"> </w:t>
      </w:r>
      <w:r w:rsidRPr="00BA7348">
        <w:t>выделили</w:t>
      </w:r>
      <w:r w:rsidR="007736F9" w:rsidRPr="00BA7348">
        <w:t xml:space="preserve"> </w:t>
      </w:r>
      <w:r w:rsidRPr="00BA7348">
        <w:t>средства</w:t>
      </w:r>
      <w:r w:rsidR="007736F9" w:rsidRPr="00BA7348">
        <w:t xml:space="preserve"> </w:t>
      </w:r>
      <w:r w:rsidRPr="00BA7348">
        <w:t>Пекину.</w:t>
      </w:r>
    </w:p>
    <w:p w:rsidR="00FE3AE8" w:rsidRPr="00BA7348" w:rsidRDefault="00FE3AE8" w:rsidP="00FE3AE8">
      <w:r w:rsidRPr="00BA7348">
        <w:t>Мичиганский</w:t>
      </w:r>
      <w:r w:rsidR="007736F9" w:rsidRPr="00BA7348">
        <w:t xml:space="preserve"> </w:t>
      </w:r>
      <w:r w:rsidRPr="00BA7348">
        <w:t>университет,</w:t>
      </w:r>
      <w:r w:rsidR="007736F9" w:rsidRPr="00BA7348">
        <w:t xml:space="preserve"> </w:t>
      </w:r>
      <w:r w:rsidRPr="00BA7348">
        <w:t>например,</w:t>
      </w:r>
      <w:r w:rsidR="007736F9" w:rsidRPr="00BA7348">
        <w:t xml:space="preserve"> </w:t>
      </w:r>
      <w:r w:rsidRPr="00BA7348">
        <w:t>поддерживает</w:t>
      </w:r>
      <w:r w:rsidR="007736F9" w:rsidRPr="00BA7348">
        <w:t xml:space="preserve"> </w:t>
      </w:r>
      <w:r w:rsidRPr="00BA7348">
        <w:t>благотворительный</w:t>
      </w:r>
      <w:r w:rsidR="007736F9" w:rsidRPr="00BA7348">
        <w:t xml:space="preserve"> </w:t>
      </w:r>
      <w:r w:rsidRPr="00BA7348">
        <w:t>фонд,</w:t>
      </w:r>
      <w:r w:rsidR="007736F9" w:rsidRPr="00BA7348">
        <w:t xml:space="preserve"> </w:t>
      </w:r>
      <w:r w:rsidRPr="00BA7348">
        <w:t>который</w:t>
      </w:r>
      <w:r w:rsidR="007736F9" w:rsidRPr="00BA7348">
        <w:t xml:space="preserve"> </w:t>
      </w:r>
      <w:r w:rsidRPr="00BA7348">
        <w:t>вложил</w:t>
      </w:r>
      <w:r w:rsidR="007736F9" w:rsidRPr="00BA7348">
        <w:t xml:space="preserve"> </w:t>
      </w:r>
      <w:r w:rsidRPr="00BA7348">
        <w:t>$1,6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83</w:t>
      </w:r>
      <w:r w:rsidR="007736F9" w:rsidRPr="00BA7348">
        <w:t xml:space="preserve"> </w:t>
      </w:r>
      <w:r w:rsidRPr="00BA7348">
        <w:t>инвестиции.</w:t>
      </w:r>
      <w:r w:rsidR="007736F9" w:rsidRPr="00BA7348">
        <w:t xml:space="preserve"> </w:t>
      </w:r>
      <w:r w:rsidRPr="00BA7348">
        <w:t>Техасский</w:t>
      </w:r>
      <w:r w:rsidR="007736F9" w:rsidRPr="00BA7348">
        <w:t xml:space="preserve"> </w:t>
      </w:r>
      <w:r w:rsidRPr="00BA7348">
        <w:t>университет</w:t>
      </w:r>
      <w:r w:rsidR="007736F9" w:rsidRPr="00BA7348">
        <w:t xml:space="preserve"> </w:t>
      </w:r>
      <w:r w:rsidRPr="00BA7348">
        <w:t>вложил</w:t>
      </w:r>
      <w:r w:rsidR="007736F9" w:rsidRPr="00BA7348">
        <w:t xml:space="preserve"> </w:t>
      </w:r>
      <w:r w:rsidRPr="00BA7348">
        <w:t>$1,6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29</w:t>
      </w:r>
      <w:r w:rsidR="007736F9" w:rsidRPr="00BA7348">
        <w:t xml:space="preserve"> </w:t>
      </w:r>
      <w:r w:rsidRPr="00BA7348">
        <w:t>инвестиций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Китае.</w:t>
      </w:r>
    </w:p>
    <w:p w:rsidR="00FE3AE8" w:rsidRPr="00BA7348" w:rsidRDefault="00FE3AE8" w:rsidP="00FE3AE8">
      <w:r w:rsidRPr="00BA7348">
        <w:t>Калифорнийский</w:t>
      </w:r>
      <w:r w:rsidR="007736F9" w:rsidRPr="00BA7348">
        <w:t xml:space="preserve"> </w:t>
      </w:r>
      <w:r w:rsidRPr="00BA7348">
        <w:t>университет</w:t>
      </w:r>
      <w:r w:rsidR="007736F9" w:rsidRPr="00BA7348">
        <w:t xml:space="preserve"> </w:t>
      </w:r>
      <w:r w:rsidRPr="00BA7348">
        <w:t>вложил</w:t>
      </w:r>
      <w:r w:rsidR="007736F9" w:rsidRPr="00BA7348">
        <w:t xml:space="preserve"> </w:t>
      </w:r>
      <w:r w:rsidRPr="00BA7348">
        <w:t>$1,5</w:t>
      </w:r>
      <w:r w:rsidR="007736F9" w:rsidRPr="00BA7348">
        <w:t xml:space="preserve"> </w:t>
      </w:r>
      <w:r w:rsidRPr="00BA7348">
        <w:t>млрд</w:t>
      </w:r>
      <w:r w:rsidR="007736F9" w:rsidRPr="00BA7348">
        <w:t xml:space="preserve"> </w:t>
      </w:r>
      <w:r w:rsidRPr="00BA7348">
        <w:t>почти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два</w:t>
      </w:r>
      <w:r w:rsidR="007736F9" w:rsidRPr="00BA7348">
        <w:t xml:space="preserve"> </w:t>
      </w:r>
      <w:r w:rsidRPr="00BA7348">
        <w:t>десятка</w:t>
      </w:r>
      <w:r w:rsidR="007736F9" w:rsidRPr="00BA7348">
        <w:t xml:space="preserve"> </w:t>
      </w:r>
      <w:r w:rsidRPr="00BA7348">
        <w:t>инвестиций.</w:t>
      </w:r>
    </w:p>
    <w:p w:rsidR="00FE3AE8" w:rsidRPr="00BA7348" w:rsidRDefault="00FE3AE8" w:rsidP="00FE3AE8">
      <w:r w:rsidRPr="00BA7348">
        <w:t>Из</w:t>
      </w:r>
      <w:r w:rsidR="007736F9" w:rsidRPr="00BA7348">
        <w:t xml:space="preserve"> </w:t>
      </w:r>
      <w:r w:rsidRPr="00BA7348">
        <w:t>известных</w:t>
      </w:r>
      <w:r w:rsidR="007736F9" w:rsidRPr="00BA7348">
        <w:t xml:space="preserve"> </w:t>
      </w:r>
      <w:r w:rsidRPr="00BA7348">
        <w:t>фондов</w:t>
      </w:r>
      <w:r w:rsidR="007736F9" w:rsidRPr="00BA7348">
        <w:t xml:space="preserve"> </w:t>
      </w:r>
      <w:r w:rsidRPr="00BA7348">
        <w:t>со</w:t>
      </w:r>
      <w:r w:rsidR="007736F9" w:rsidRPr="00BA7348">
        <w:t xml:space="preserve"> </w:t>
      </w:r>
      <w:r w:rsidRPr="00BA7348">
        <w:t>значительными</w:t>
      </w:r>
      <w:r w:rsidR="007736F9" w:rsidRPr="00BA7348">
        <w:t xml:space="preserve"> </w:t>
      </w:r>
      <w:r w:rsidRPr="00BA7348">
        <w:t>инвестициями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частные</w:t>
      </w:r>
      <w:r w:rsidR="007736F9" w:rsidRPr="00BA7348">
        <w:t xml:space="preserve"> </w:t>
      </w:r>
      <w:r w:rsidRPr="00BA7348">
        <w:t>фонды,</w:t>
      </w:r>
      <w:r w:rsidR="007736F9" w:rsidRPr="00BA7348">
        <w:t xml:space="preserve"> </w:t>
      </w:r>
      <w:r w:rsidRPr="00BA7348">
        <w:t>связанные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Китаем,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Макартура,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Карнеги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Фонд</w:t>
      </w:r>
      <w:r w:rsidR="007736F9" w:rsidRPr="00BA7348">
        <w:t xml:space="preserve"> </w:t>
      </w:r>
      <w:r w:rsidRPr="00BA7348">
        <w:t>Эндрю</w:t>
      </w:r>
      <w:r w:rsidR="007736F9" w:rsidRPr="00BA7348">
        <w:t xml:space="preserve"> </w:t>
      </w:r>
      <w:r w:rsidRPr="00BA7348">
        <w:t>В.</w:t>
      </w:r>
      <w:r w:rsidR="007736F9" w:rsidRPr="00BA7348">
        <w:t xml:space="preserve"> </w:t>
      </w:r>
      <w:r w:rsidRPr="00BA7348">
        <w:t>Меллона</w:t>
      </w:r>
      <w:r w:rsidR="007736F9" w:rsidRPr="00BA7348">
        <w:t xml:space="preserve"> </w:t>
      </w:r>
      <w:r w:rsidRPr="00BA7348">
        <w:t>были</w:t>
      </w:r>
      <w:r w:rsidR="007736F9" w:rsidRPr="00BA7348">
        <w:t xml:space="preserve"> </w:t>
      </w:r>
      <w:r w:rsidRPr="00BA7348">
        <w:t>одними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им</w:t>
      </w:r>
      <w:r w:rsidR="007736F9" w:rsidRPr="00BA7348">
        <w:t>е</w:t>
      </w:r>
      <w:r w:rsidRPr="00BA7348">
        <w:t>н,</w:t>
      </w:r>
      <w:r w:rsidR="007736F9" w:rsidRPr="00BA7348">
        <w:t xml:space="preserve"> </w:t>
      </w:r>
      <w:r w:rsidRPr="00BA7348">
        <w:t>попавших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список.</w:t>
      </w:r>
    </w:p>
    <w:p w:rsidR="00FE3AE8" w:rsidRPr="00BA7348" w:rsidRDefault="007736F9" w:rsidP="00FE3AE8">
      <w:r w:rsidRPr="00BA7348">
        <w:t>«</w:t>
      </w:r>
      <w:r w:rsidR="00FE3AE8" w:rsidRPr="00BA7348">
        <w:t>Налоговый</w:t>
      </w:r>
      <w:r w:rsidRPr="00BA7348">
        <w:t xml:space="preserve"> </w:t>
      </w:r>
      <w:r w:rsidR="00FE3AE8" w:rsidRPr="00BA7348">
        <w:t>кодекс</w:t>
      </w:r>
      <w:r w:rsidRPr="00BA7348">
        <w:t xml:space="preserve"> </w:t>
      </w:r>
      <w:r w:rsidR="00FE3AE8" w:rsidRPr="00BA7348">
        <w:t>США</w:t>
      </w:r>
      <w:r w:rsidRPr="00BA7348">
        <w:t xml:space="preserve"> </w:t>
      </w:r>
      <w:r w:rsidR="00FE3AE8" w:rsidRPr="00BA7348">
        <w:t>предоставляет</w:t>
      </w:r>
      <w:r w:rsidRPr="00BA7348">
        <w:t xml:space="preserve"> </w:t>
      </w:r>
      <w:r w:rsidR="00FE3AE8" w:rsidRPr="00BA7348">
        <w:t>особые</w:t>
      </w:r>
      <w:r w:rsidRPr="00BA7348">
        <w:t xml:space="preserve"> </w:t>
      </w:r>
      <w:r w:rsidR="00FE3AE8" w:rsidRPr="00BA7348">
        <w:t>привилегии,</w:t>
      </w:r>
      <w:r w:rsidRPr="00BA7348">
        <w:t xml:space="preserve"> </w:t>
      </w:r>
      <w:r w:rsidR="00FE3AE8" w:rsidRPr="00BA7348">
        <w:t>поощряющие</w:t>
      </w:r>
      <w:r w:rsidRPr="00BA7348">
        <w:t xml:space="preserve"> </w:t>
      </w:r>
      <w:r w:rsidR="00FE3AE8" w:rsidRPr="00BA7348">
        <w:t>состоятельных</w:t>
      </w:r>
      <w:r w:rsidRPr="00BA7348">
        <w:t xml:space="preserve"> </w:t>
      </w:r>
      <w:r w:rsidR="00FE3AE8" w:rsidRPr="00BA7348">
        <w:t>физических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юридических</w:t>
      </w:r>
      <w:r w:rsidRPr="00BA7348">
        <w:t xml:space="preserve"> </w:t>
      </w:r>
      <w:r w:rsidR="00FE3AE8" w:rsidRPr="00BA7348">
        <w:t>лиц</w:t>
      </w:r>
      <w:r w:rsidRPr="00BA7348">
        <w:t xml:space="preserve"> </w:t>
      </w:r>
      <w:r w:rsidR="00FE3AE8" w:rsidRPr="00BA7348">
        <w:t>сохранять</w:t>
      </w:r>
      <w:r w:rsidRPr="00BA7348">
        <w:t xml:space="preserve"> </w:t>
      </w:r>
      <w:r w:rsidR="00FE3AE8" w:rsidRPr="00BA7348">
        <w:t>щедрые</w:t>
      </w:r>
      <w:r w:rsidRPr="00BA7348">
        <w:t xml:space="preserve"> </w:t>
      </w:r>
      <w:r w:rsidR="00FE3AE8" w:rsidRPr="00BA7348">
        <w:t>пожертвования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идти</w:t>
      </w:r>
      <w:r w:rsidRPr="00BA7348">
        <w:t xml:space="preserve"> </w:t>
      </w:r>
      <w:r w:rsidR="00FE3AE8" w:rsidRPr="00BA7348">
        <w:t>на</w:t>
      </w:r>
      <w:r w:rsidRPr="00BA7348">
        <w:t xml:space="preserve"> </w:t>
      </w:r>
      <w:r w:rsidR="00FE3AE8" w:rsidRPr="00BA7348">
        <w:t>риск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обмен</w:t>
      </w:r>
      <w:r w:rsidRPr="00BA7348">
        <w:t xml:space="preserve"> </w:t>
      </w:r>
      <w:r w:rsidR="00FE3AE8" w:rsidRPr="00BA7348">
        <w:t>на</w:t>
      </w:r>
      <w:r w:rsidRPr="00BA7348">
        <w:t xml:space="preserve"> </w:t>
      </w:r>
      <w:r w:rsidR="00FE3AE8" w:rsidRPr="00BA7348">
        <w:t>защиту</w:t>
      </w:r>
      <w:r w:rsidRPr="00BA7348">
        <w:t xml:space="preserve"> </w:t>
      </w:r>
      <w:r w:rsidR="00FE3AE8" w:rsidRPr="00BA7348">
        <w:t>богатства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рамках</w:t>
      </w:r>
      <w:r w:rsidRPr="00BA7348">
        <w:t xml:space="preserve"> </w:t>
      </w:r>
      <w:r w:rsidR="00FE3AE8" w:rsidRPr="00BA7348">
        <w:t>законных</w:t>
      </w:r>
      <w:r w:rsidRPr="00BA7348">
        <w:t xml:space="preserve"> </w:t>
      </w:r>
      <w:r w:rsidR="00FE3AE8" w:rsidRPr="00BA7348">
        <w:t>налоговых</w:t>
      </w:r>
      <w:r w:rsidRPr="00BA7348">
        <w:t xml:space="preserve"> </w:t>
      </w:r>
      <w:r w:rsidR="00FE3AE8" w:rsidRPr="00BA7348">
        <w:t>льгот,</w:t>
      </w:r>
      <w:r w:rsidRPr="00BA7348">
        <w:t xml:space="preserve"> - </w:t>
      </w:r>
      <w:r w:rsidR="00FE3AE8" w:rsidRPr="00BA7348">
        <w:t>говорится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отч</w:t>
      </w:r>
      <w:r w:rsidRPr="00BA7348">
        <w:t>е</w:t>
      </w:r>
      <w:r w:rsidR="00FE3AE8" w:rsidRPr="00BA7348">
        <w:t>те.</w:t>
      </w:r>
      <w:r w:rsidRPr="00BA7348">
        <w:t xml:space="preserve"> - </w:t>
      </w:r>
      <w:r w:rsidR="00FE3AE8" w:rsidRPr="00BA7348">
        <w:t>Инвестиционные</w:t>
      </w:r>
      <w:r w:rsidRPr="00BA7348">
        <w:t xml:space="preserve"> </w:t>
      </w:r>
      <w:r w:rsidR="00FE3AE8" w:rsidRPr="00BA7348">
        <w:t>решения</w:t>
      </w:r>
      <w:r w:rsidRPr="00BA7348">
        <w:t xml:space="preserve"> </w:t>
      </w:r>
      <w:r w:rsidR="00FE3AE8" w:rsidRPr="00BA7348">
        <w:t>многих</w:t>
      </w:r>
      <w:r w:rsidRPr="00BA7348">
        <w:t xml:space="preserve"> </w:t>
      </w:r>
      <w:r w:rsidR="00FE3AE8" w:rsidRPr="00BA7348">
        <w:t>из</w:t>
      </w:r>
      <w:r w:rsidRPr="00BA7348">
        <w:t xml:space="preserve"> </w:t>
      </w:r>
      <w:r w:rsidR="00FE3AE8" w:rsidRPr="00BA7348">
        <w:t>этих</w:t>
      </w:r>
      <w:r w:rsidRPr="00BA7348">
        <w:t xml:space="preserve"> </w:t>
      </w:r>
      <w:r w:rsidR="00FE3AE8" w:rsidRPr="00BA7348">
        <w:t>благотворительных</w:t>
      </w:r>
      <w:r w:rsidRPr="00BA7348">
        <w:t xml:space="preserve"> </w:t>
      </w:r>
      <w:r w:rsidR="00FE3AE8" w:rsidRPr="00BA7348">
        <w:t>учреждений</w:t>
      </w:r>
      <w:r w:rsidRPr="00BA7348">
        <w:t xml:space="preserve"> </w:t>
      </w:r>
      <w:r w:rsidR="00FE3AE8" w:rsidRPr="00BA7348">
        <w:t>были</w:t>
      </w:r>
      <w:r w:rsidRPr="00BA7348">
        <w:t xml:space="preserve"> </w:t>
      </w:r>
      <w:r w:rsidR="00FE3AE8" w:rsidRPr="00BA7348">
        <w:t>беспринципными,</w:t>
      </w:r>
      <w:r w:rsidRPr="00BA7348">
        <w:t xml:space="preserve"> </w:t>
      </w:r>
      <w:r w:rsidR="00FE3AE8" w:rsidRPr="00BA7348">
        <w:t>они</w:t>
      </w:r>
      <w:r w:rsidRPr="00BA7348">
        <w:t xml:space="preserve"> </w:t>
      </w:r>
      <w:r w:rsidR="00FE3AE8" w:rsidRPr="00BA7348">
        <w:t>предавали</w:t>
      </w:r>
      <w:r w:rsidRPr="00BA7348">
        <w:t xml:space="preserve"> </w:t>
      </w:r>
      <w:r w:rsidR="00FE3AE8" w:rsidRPr="00BA7348">
        <w:t>интересы</w:t>
      </w:r>
      <w:r w:rsidRPr="00BA7348">
        <w:t xml:space="preserve"> </w:t>
      </w:r>
      <w:r w:rsidR="00FE3AE8" w:rsidRPr="00BA7348">
        <w:t>нашей</w:t>
      </w:r>
      <w:r w:rsidRPr="00BA7348">
        <w:t xml:space="preserve"> </w:t>
      </w:r>
      <w:r w:rsidR="00FE3AE8" w:rsidRPr="00BA7348">
        <w:t>страны,</w:t>
      </w:r>
      <w:r w:rsidRPr="00BA7348">
        <w:t xml:space="preserve"> </w:t>
      </w:r>
      <w:r w:rsidR="00FE3AE8" w:rsidRPr="00BA7348">
        <w:t>инвестируя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страны,</w:t>
      </w:r>
      <w:r w:rsidRPr="00BA7348">
        <w:t xml:space="preserve"> </w:t>
      </w:r>
      <w:r w:rsidR="00FE3AE8" w:rsidRPr="00BA7348">
        <w:t>вызывающие</w:t>
      </w:r>
      <w:r w:rsidRPr="00BA7348">
        <w:t xml:space="preserve"> </w:t>
      </w:r>
      <w:r w:rsidR="00FE3AE8" w:rsidRPr="00BA7348">
        <w:t>озабоченность,</w:t>
      </w:r>
      <w:r w:rsidRPr="00BA7348">
        <w:t xml:space="preserve"> </w:t>
      </w:r>
      <w:r w:rsidR="00FE3AE8" w:rsidRPr="00BA7348">
        <w:t>такие</w:t>
      </w:r>
      <w:r w:rsidRPr="00BA7348">
        <w:t xml:space="preserve"> </w:t>
      </w:r>
      <w:r w:rsidR="00FE3AE8" w:rsidRPr="00BA7348">
        <w:t>как</w:t>
      </w:r>
      <w:r w:rsidRPr="00BA7348">
        <w:t xml:space="preserve"> </w:t>
      </w:r>
      <w:r w:rsidR="00FE3AE8" w:rsidRPr="00BA7348">
        <w:t>Китай</w:t>
      </w:r>
      <w:r w:rsidRPr="00BA7348">
        <w:t>»</w:t>
      </w:r>
      <w:r w:rsidR="00FE3AE8" w:rsidRPr="00BA7348">
        <w:t>.</w:t>
      </w:r>
    </w:p>
    <w:p w:rsidR="00FE3AE8" w:rsidRPr="00BA7348" w:rsidRDefault="00FE3AE8" w:rsidP="00FE3AE8">
      <w:r w:rsidRPr="00BA7348">
        <w:t>Несмотря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ж</w:t>
      </w:r>
      <w:r w:rsidR="007736F9" w:rsidRPr="00BA7348">
        <w:t>е</w:t>
      </w:r>
      <w:r w:rsidRPr="00BA7348">
        <w:t>сткие</w:t>
      </w:r>
      <w:r w:rsidR="007736F9" w:rsidRPr="00BA7348">
        <w:t xml:space="preserve"> </w:t>
      </w:r>
      <w:r w:rsidRPr="00BA7348">
        <w:t>разговоры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выходе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Китая,</w:t>
      </w:r>
      <w:r w:rsidR="007736F9" w:rsidRPr="00BA7348">
        <w:t xml:space="preserve"> </w:t>
      </w:r>
      <w:r w:rsidRPr="00BA7348">
        <w:t>многие</w:t>
      </w:r>
      <w:r w:rsidR="007736F9" w:rsidRPr="00BA7348">
        <w:t xml:space="preserve"> </w:t>
      </w:r>
      <w:r w:rsidRPr="00BA7348">
        <w:t>стороны</w:t>
      </w:r>
      <w:r w:rsidR="007736F9" w:rsidRPr="00BA7348">
        <w:t xml:space="preserve"> </w:t>
      </w:r>
      <w:r w:rsidRPr="00BA7348">
        <w:t>продолжают</w:t>
      </w:r>
      <w:r w:rsidR="007736F9" w:rsidRPr="00BA7348">
        <w:t xml:space="preserve"> </w:t>
      </w:r>
      <w:r w:rsidRPr="00BA7348">
        <w:t>работать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китайском</w:t>
      </w:r>
      <w:r w:rsidR="007736F9" w:rsidRPr="00BA7348">
        <w:t xml:space="preserve"> </w:t>
      </w:r>
      <w:r w:rsidRPr="00BA7348">
        <w:t>рынке.</w:t>
      </w:r>
    </w:p>
    <w:p w:rsidR="00FE3AE8" w:rsidRPr="00BA7348" w:rsidRDefault="00CD460F" w:rsidP="00FE3AE8">
      <w:r w:rsidRPr="00BA7348">
        <w:t>ОГРАНИЧЕНИЯ</w:t>
      </w:r>
      <w:r w:rsidR="007736F9" w:rsidRPr="00BA7348">
        <w:t xml:space="preserve"> </w:t>
      </w:r>
      <w:r w:rsidRPr="00BA7348">
        <w:t>БЕЛОГО</w:t>
      </w:r>
      <w:r w:rsidR="007736F9" w:rsidRPr="00BA7348">
        <w:t xml:space="preserve"> </w:t>
      </w:r>
      <w:r w:rsidRPr="00BA7348">
        <w:t>ДОМА</w:t>
      </w:r>
    </w:p>
    <w:p w:rsidR="00FE3AE8" w:rsidRPr="00BA7348" w:rsidRDefault="00FE3AE8" w:rsidP="00FE3AE8">
      <w:r w:rsidRPr="00BA7348">
        <w:t>Прошлым</w:t>
      </w:r>
      <w:r w:rsidR="007736F9" w:rsidRPr="00BA7348">
        <w:t xml:space="preserve"> </w:t>
      </w:r>
      <w:r w:rsidRPr="00BA7348">
        <w:t>летом</w:t>
      </w:r>
      <w:r w:rsidR="007736F9" w:rsidRPr="00BA7348">
        <w:t xml:space="preserve"> </w:t>
      </w:r>
      <w:r w:rsidRPr="00BA7348">
        <w:t>нынешняя</w:t>
      </w:r>
      <w:r w:rsidR="007736F9" w:rsidRPr="00BA7348">
        <w:t xml:space="preserve"> </w:t>
      </w:r>
      <w:r w:rsidRPr="00BA7348">
        <w:t>администрация</w:t>
      </w:r>
      <w:r w:rsidR="007736F9" w:rsidRPr="00BA7348">
        <w:t xml:space="preserve"> </w:t>
      </w:r>
      <w:r w:rsidRPr="00BA7348">
        <w:t>издала</w:t>
      </w:r>
      <w:r w:rsidR="007736F9" w:rsidRPr="00BA7348">
        <w:t xml:space="preserve"> </w:t>
      </w:r>
      <w:r w:rsidRPr="00BA7348">
        <w:t>распоряжение,</w:t>
      </w:r>
      <w:r w:rsidR="007736F9" w:rsidRPr="00BA7348">
        <w:t xml:space="preserve"> </w:t>
      </w:r>
      <w:r w:rsidRPr="00BA7348">
        <w:t>запрещающее</w:t>
      </w:r>
      <w:r w:rsidR="007736F9" w:rsidRPr="00BA7348">
        <w:t xml:space="preserve"> </w:t>
      </w:r>
      <w:r w:rsidRPr="00BA7348">
        <w:t>инвестиции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определ</w:t>
      </w:r>
      <w:r w:rsidR="007736F9" w:rsidRPr="00BA7348">
        <w:t>е</w:t>
      </w:r>
      <w:r w:rsidRPr="00BA7348">
        <w:t>нные</w:t>
      </w:r>
      <w:r w:rsidR="007736F9" w:rsidRPr="00BA7348">
        <w:t xml:space="preserve"> </w:t>
      </w:r>
      <w:r w:rsidRPr="00BA7348">
        <w:t>секторы</w:t>
      </w:r>
      <w:r w:rsidR="007736F9" w:rsidRPr="00BA7348">
        <w:t xml:space="preserve"> </w:t>
      </w:r>
      <w:r w:rsidRPr="00BA7348">
        <w:t>Китая,</w:t>
      </w:r>
      <w:r w:rsidR="007736F9" w:rsidRPr="00BA7348">
        <w:t xml:space="preserve"> </w:t>
      </w:r>
      <w:r w:rsidRPr="00BA7348">
        <w:t>особенно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технологическую</w:t>
      </w:r>
      <w:r w:rsidR="007736F9" w:rsidRPr="00BA7348">
        <w:t xml:space="preserve"> </w:t>
      </w:r>
      <w:r w:rsidRPr="00BA7348">
        <w:t>отрасль,</w:t>
      </w:r>
      <w:r w:rsidR="007736F9" w:rsidRPr="00BA7348">
        <w:t xml:space="preserve"> </w:t>
      </w:r>
      <w:r w:rsidRPr="00BA7348">
        <w:t>которая</w:t>
      </w:r>
      <w:r w:rsidR="007736F9" w:rsidRPr="00BA7348">
        <w:t xml:space="preserve"> </w:t>
      </w:r>
      <w:r w:rsidRPr="00BA7348">
        <w:t>включает</w:t>
      </w:r>
      <w:r w:rsidR="007736F9" w:rsidRPr="00BA7348">
        <w:t xml:space="preserve"> </w:t>
      </w:r>
      <w:r w:rsidRPr="00BA7348">
        <w:t>искусственный</w:t>
      </w:r>
      <w:r w:rsidR="007736F9" w:rsidRPr="00BA7348">
        <w:t xml:space="preserve"> </w:t>
      </w:r>
      <w:r w:rsidRPr="00BA7348">
        <w:t>интеллект,</w:t>
      </w:r>
      <w:r w:rsidR="007736F9" w:rsidRPr="00BA7348">
        <w:t xml:space="preserve"> </w:t>
      </w:r>
      <w:r w:rsidRPr="00BA7348">
        <w:t>полупроводники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квантовые</w:t>
      </w:r>
      <w:r w:rsidR="007736F9" w:rsidRPr="00BA7348">
        <w:t xml:space="preserve"> </w:t>
      </w:r>
      <w:r w:rsidRPr="00BA7348">
        <w:t>вычисления.</w:t>
      </w:r>
    </w:p>
    <w:p w:rsidR="00FE3AE8" w:rsidRPr="00BA7348" w:rsidRDefault="00FE3AE8" w:rsidP="00FE3AE8">
      <w:r w:rsidRPr="00BA7348">
        <w:t>Министерство</w:t>
      </w:r>
      <w:r w:rsidR="007736F9" w:rsidRPr="00BA7348">
        <w:t xml:space="preserve"> </w:t>
      </w:r>
      <w:r w:rsidRPr="00BA7348">
        <w:t>финансов</w:t>
      </w:r>
      <w:r w:rsidR="007736F9" w:rsidRPr="00BA7348">
        <w:t xml:space="preserve"> </w:t>
      </w:r>
      <w:r w:rsidRPr="00BA7348">
        <w:t>отметило,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нормотворчество</w:t>
      </w:r>
      <w:r w:rsidR="007736F9" w:rsidRPr="00BA7348">
        <w:t xml:space="preserve"> </w:t>
      </w:r>
      <w:r w:rsidRPr="00BA7348">
        <w:t>было</w:t>
      </w:r>
      <w:r w:rsidR="007736F9" w:rsidRPr="00BA7348">
        <w:t xml:space="preserve"> </w:t>
      </w:r>
      <w:r w:rsidRPr="00BA7348">
        <w:t>разработано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защиты</w:t>
      </w:r>
      <w:r w:rsidR="007736F9" w:rsidRPr="00BA7348">
        <w:t xml:space="preserve"> </w:t>
      </w:r>
      <w:r w:rsidRPr="00BA7348">
        <w:t>национальной</w:t>
      </w:r>
      <w:r w:rsidR="007736F9" w:rsidRPr="00BA7348">
        <w:t xml:space="preserve"> </w:t>
      </w:r>
      <w:r w:rsidRPr="00BA7348">
        <w:t>безопасности</w:t>
      </w:r>
      <w:r w:rsidR="007736F9" w:rsidRPr="00BA7348">
        <w:t xml:space="preserve"> </w:t>
      </w:r>
      <w:r w:rsidRPr="00BA7348">
        <w:t>США.</w:t>
      </w:r>
    </w:p>
    <w:p w:rsidR="00FE3AE8" w:rsidRPr="00BA7348" w:rsidRDefault="007736F9" w:rsidP="00FE3AE8">
      <w:r w:rsidRPr="00BA7348">
        <w:t>«</w:t>
      </w:r>
      <w:r w:rsidR="00FE3AE8" w:rsidRPr="00BA7348">
        <w:t>Соедин</w:t>
      </w:r>
      <w:r w:rsidRPr="00BA7348">
        <w:t>е</w:t>
      </w:r>
      <w:r w:rsidR="00FE3AE8" w:rsidRPr="00BA7348">
        <w:t>нные</w:t>
      </w:r>
      <w:r w:rsidRPr="00BA7348">
        <w:t xml:space="preserve"> </w:t>
      </w:r>
      <w:r w:rsidR="00FE3AE8" w:rsidRPr="00BA7348">
        <w:t>Штаты</w:t>
      </w:r>
      <w:r w:rsidRPr="00BA7348">
        <w:t xml:space="preserve"> </w:t>
      </w:r>
      <w:r w:rsidR="00FE3AE8" w:rsidRPr="00BA7348">
        <w:t>извлекают</w:t>
      </w:r>
      <w:r w:rsidRPr="00BA7348">
        <w:t xml:space="preserve"> </w:t>
      </w:r>
      <w:r w:rsidR="00FE3AE8" w:rsidRPr="00BA7348">
        <w:t>выгоду</w:t>
      </w:r>
      <w:r w:rsidRPr="00BA7348">
        <w:t xml:space="preserve"> </w:t>
      </w:r>
      <w:r w:rsidR="00FE3AE8" w:rsidRPr="00BA7348">
        <w:t>из</w:t>
      </w:r>
      <w:r w:rsidRPr="00BA7348">
        <w:t xml:space="preserve"> </w:t>
      </w:r>
      <w:r w:rsidR="00FE3AE8" w:rsidRPr="00BA7348">
        <w:t>открытого</w:t>
      </w:r>
      <w:r w:rsidRPr="00BA7348">
        <w:t xml:space="preserve"> </w:t>
      </w:r>
      <w:r w:rsidR="00FE3AE8" w:rsidRPr="00BA7348">
        <w:t>инвестиционного</w:t>
      </w:r>
      <w:r w:rsidRPr="00BA7348">
        <w:t xml:space="preserve"> </w:t>
      </w:r>
      <w:r w:rsidR="00FE3AE8" w:rsidRPr="00BA7348">
        <w:t>климата,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эта</w:t>
      </w:r>
      <w:r w:rsidRPr="00BA7348">
        <w:t xml:space="preserve"> </w:t>
      </w:r>
      <w:r w:rsidR="00FE3AE8" w:rsidRPr="00BA7348">
        <w:t>новая</w:t>
      </w:r>
      <w:r w:rsidRPr="00BA7348">
        <w:t xml:space="preserve"> </w:t>
      </w:r>
      <w:r w:rsidR="00FE3AE8" w:rsidRPr="00BA7348">
        <w:t>программа</w:t>
      </w:r>
      <w:r w:rsidRPr="00BA7348">
        <w:t xml:space="preserve"> </w:t>
      </w:r>
      <w:r w:rsidR="00FE3AE8" w:rsidRPr="00BA7348">
        <w:t>этого</w:t>
      </w:r>
      <w:r w:rsidRPr="00BA7348">
        <w:t xml:space="preserve"> </w:t>
      </w:r>
      <w:r w:rsidR="00FE3AE8" w:rsidRPr="00BA7348">
        <w:t>не</w:t>
      </w:r>
      <w:r w:rsidRPr="00BA7348">
        <w:t xml:space="preserve"> </w:t>
      </w:r>
      <w:r w:rsidR="00FE3AE8" w:rsidRPr="00BA7348">
        <w:t>изменит.</w:t>
      </w:r>
      <w:r w:rsidRPr="00BA7348">
        <w:t xml:space="preserve"> </w:t>
      </w:r>
      <w:r w:rsidR="00FE3AE8" w:rsidRPr="00BA7348">
        <w:t>Они</w:t>
      </w:r>
      <w:r w:rsidRPr="00BA7348">
        <w:t xml:space="preserve"> </w:t>
      </w:r>
      <w:r w:rsidR="00FE3AE8" w:rsidRPr="00BA7348">
        <w:t>узко</w:t>
      </w:r>
      <w:r w:rsidRPr="00BA7348">
        <w:t xml:space="preserve"> </w:t>
      </w:r>
      <w:r w:rsidR="00FE3AE8" w:rsidRPr="00BA7348">
        <w:t>ориентированы</w:t>
      </w:r>
      <w:r w:rsidRPr="00BA7348">
        <w:t xml:space="preserve"> </w:t>
      </w:r>
      <w:r w:rsidR="00FE3AE8" w:rsidRPr="00BA7348">
        <w:t>на</w:t>
      </w:r>
      <w:r w:rsidRPr="00BA7348">
        <w:t xml:space="preserve"> </w:t>
      </w:r>
      <w:r w:rsidR="00FE3AE8" w:rsidRPr="00BA7348">
        <w:t>инвестиции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высокочувствительные</w:t>
      </w:r>
      <w:r w:rsidRPr="00BA7348">
        <w:t xml:space="preserve"> </w:t>
      </w:r>
      <w:r w:rsidR="00FE3AE8" w:rsidRPr="00BA7348">
        <w:t>технологии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продукты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целях</w:t>
      </w:r>
      <w:r w:rsidRPr="00BA7348">
        <w:t xml:space="preserve"> </w:t>
      </w:r>
      <w:r w:rsidR="00FE3AE8" w:rsidRPr="00BA7348">
        <w:t>защиты</w:t>
      </w:r>
      <w:r w:rsidRPr="00BA7348">
        <w:t xml:space="preserve"> </w:t>
      </w:r>
      <w:r w:rsidR="00FE3AE8" w:rsidRPr="00BA7348">
        <w:t>национальной</w:t>
      </w:r>
      <w:r w:rsidRPr="00BA7348">
        <w:t xml:space="preserve"> </w:t>
      </w:r>
      <w:r w:rsidR="00FE3AE8" w:rsidRPr="00BA7348">
        <w:t>безопасности</w:t>
      </w:r>
      <w:r w:rsidRPr="00BA7348">
        <w:t xml:space="preserve"> </w:t>
      </w:r>
      <w:r w:rsidR="00FE3AE8" w:rsidRPr="00BA7348">
        <w:t>США,</w:t>
      </w:r>
      <w:r w:rsidRPr="00BA7348">
        <w:t xml:space="preserve"> - </w:t>
      </w:r>
      <w:r w:rsidR="00FE3AE8" w:rsidRPr="00BA7348">
        <w:t>говорится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заявлении</w:t>
      </w:r>
      <w:r w:rsidRPr="00BA7348">
        <w:t xml:space="preserve"> </w:t>
      </w:r>
      <w:r w:rsidR="00FE3AE8" w:rsidRPr="00BA7348">
        <w:t>Казначейства.</w:t>
      </w:r>
      <w:r w:rsidRPr="00BA7348">
        <w:t xml:space="preserve"> - </w:t>
      </w:r>
      <w:r w:rsidR="00FE3AE8" w:rsidRPr="00BA7348">
        <w:t>Казначейство</w:t>
      </w:r>
      <w:r w:rsidRPr="00BA7348">
        <w:t xml:space="preserve"> </w:t>
      </w:r>
      <w:r w:rsidR="00FE3AE8" w:rsidRPr="00BA7348">
        <w:t>ожидает</w:t>
      </w:r>
      <w:r w:rsidRPr="00BA7348">
        <w:t xml:space="preserve"> </w:t>
      </w:r>
      <w:r w:rsidR="00FE3AE8" w:rsidRPr="00BA7348">
        <w:t>исключения</w:t>
      </w:r>
      <w:r w:rsidRPr="00BA7348">
        <w:t xml:space="preserve"> </w:t>
      </w:r>
      <w:r w:rsidR="00FE3AE8" w:rsidRPr="00BA7348">
        <w:t>определ</w:t>
      </w:r>
      <w:r w:rsidRPr="00BA7348">
        <w:t>е</w:t>
      </w:r>
      <w:r w:rsidR="00FE3AE8" w:rsidRPr="00BA7348">
        <w:t>нных</w:t>
      </w:r>
      <w:r w:rsidRPr="00BA7348">
        <w:t xml:space="preserve"> </w:t>
      </w:r>
      <w:r w:rsidR="00FE3AE8" w:rsidRPr="00BA7348">
        <w:t>транзакций,</w:t>
      </w:r>
      <w:r w:rsidRPr="00BA7348">
        <w:t xml:space="preserve"> </w:t>
      </w:r>
      <w:r w:rsidR="00FE3AE8" w:rsidRPr="00BA7348">
        <w:t>включая</w:t>
      </w:r>
      <w:r w:rsidRPr="00BA7348">
        <w:t xml:space="preserve"> </w:t>
      </w:r>
      <w:r w:rsidR="00FE3AE8" w:rsidRPr="00BA7348">
        <w:t>потенциально</w:t>
      </w:r>
      <w:r w:rsidRPr="00BA7348">
        <w:t xml:space="preserve"> </w:t>
      </w:r>
      <w:r w:rsidR="00FE3AE8" w:rsidRPr="00BA7348">
        <w:t>операции</w:t>
      </w:r>
      <w:r w:rsidRPr="00BA7348">
        <w:t xml:space="preserve"> </w:t>
      </w:r>
      <w:r w:rsidR="00FE3AE8" w:rsidRPr="00BA7348">
        <w:t>с</w:t>
      </w:r>
      <w:r w:rsidRPr="00BA7348">
        <w:t xml:space="preserve"> </w:t>
      </w:r>
      <w:r w:rsidR="00FE3AE8" w:rsidRPr="00BA7348">
        <w:t>публично</w:t>
      </w:r>
      <w:r w:rsidRPr="00BA7348">
        <w:t xml:space="preserve"> </w:t>
      </w:r>
      <w:r w:rsidR="00FE3AE8" w:rsidRPr="00BA7348">
        <w:t>торгуемыми</w:t>
      </w:r>
      <w:r w:rsidRPr="00BA7348">
        <w:t xml:space="preserve"> </w:t>
      </w:r>
      <w:r w:rsidR="00FE3AE8" w:rsidRPr="00BA7348">
        <w:t>инструментами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внутрифирменные</w:t>
      </w:r>
      <w:r w:rsidRPr="00BA7348">
        <w:t xml:space="preserve"> </w:t>
      </w:r>
      <w:r w:rsidR="00FE3AE8" w:rsidRPr="00BA7348">
        <w:t>переводы</w:t>
      </w:r>
      <w:r w:rsidRPr="00BA7348">
        <w:t xml:space="preserve"> </w:t>
      </w:r>
      <w:r w:rsidR="00FE3AE8" w:rsidRPr="00BA7348">
        <w:t>от</w:t>
      </w:r>
      <w:r w:rsidRPr="00BA7348">
        <w:t xml:space="preserve"> </w:t>
      </w:r>
      <w:r w:rsidR="00FE3AE8" w:rsidRPr="00BA7348">
        <w:t>материнской</w:t>
      </w:r>
      <w:r w:rsidRPr="00BA7348">
        <w:t xml:space="preserve"> </w:t>
      </w:r>
      <w:r w:rsidR="00FE3AE8" w:rsidRPr="00BA7348">
        <w:t>компании</w:t>
      </w:r>
      <w:r w:rsidRPr="00BA7348">
        <w:t xml:space="preserve"> </w:t>
      </w:r>
      <w:r w:rsidR="00FE3AE8" w:rsidRPr="00BA7348">
        <w:t>США</w:t>
      </w:r>
      <w:r w:rsidRPr="00BA7348">
        <w:t xml:space="preserve"> </w:t>
      </w:r>
      <w:r w:rsidR="00FE3AE8" w:rsidRPr="00BA7348">
        <w:t>дочерним</w:t>
      </w:r>
      <w:r w:rsidRPr="00BA7348">
        <w:t xml:space="preserve"> </w:t>
      </w:r>
      <w:r w:rsidR="00FE3AE8" w:rsidRPr="00BA7348">
        <w:t>компаниям</w:t>
      </w:r>
      <w:r w:rsidRPr="00BA7348">
        <w:t>»</w:t>
      </w:r>
      <w:r w:rsidR="00FE3AE8" w:rsidRPr="00BA7348">
        <w:t>.</w:t>
      </w:r>
    </w:p>
    <w:p w:rsidR="00FE3AE8" w:rsidRPr="00BA7348" w:rsidRDefault="00FE3AE8" w:rsidP="00FE3AE8">
      <w:r w:rsidRPr="00BA7348">
        <w:lastRenderedPageBreak/>
        <w:t>Мера</w:t>
      </w:r>
      <w:r w:rsidR="007736F9" w:rsidRPr="00BA7348">
        <w:t xml:space="preserve"> </w:t>
      </w:r>
      <w:r w:rsidRPr="00BA7348">
        <w:t>президента</w:t>
      </w:r>
      <w:r w:rsidR="007736F9" w:rsidRPr="00BA7348">
        <w:t xml:space="preserve"> </w:t>
      </w:r>
      <w:r w:rsidRPr="00BA7348">
        <w:t>Джо</w:t>
      </w:r>
      <w:r w:rsidR="007736F9" w:rsidRPr="00BA7348">
        <w:t xml:space="preserve"> </w:t>
      </w:r>
      <w:r w:rsidRPr="00BA7348">
        <w:t>Байдена</w:t>
      </w:r>
      <w:r w:rsidR="007736F9" w:rsidRPr="00BA7348">
        <w:t xml:space="preserve"> - </w:t>
      </w:r>
      <w:r w:rsidRPr="00BA7348">
        <w:t>ещ</w:t>
      </w:r>
      <w:r w:rsidR="007736F9" w:rsidRPr="00BA7348">
        <w:t xml:space="preserve">е </w:t>
      </w:r>
      <w:r w:rsidRPr="00BA7348">
        <w:t>одно</w:t>
      </w:r>
      <w:r w:rsidR="007736F9" w:rsidRPr="00BA7348">
        <w:t xml:space="preserve"> </w:t>
      </w:r>
      <w:r w:rsidRPr="00BA7348">
        <w:t>событие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американо-китайской</w:t>
      </w:r>
      <w:r w:rsidR="007736F9" w:rsidRPr="00BA7348">
        <w:t xml:space="preserve"> </w:t>
      </w:r>
      <w:r w:rsidRPr="00BA7348">
        <w:t>саге.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</w:t>
      </w:r>
      <w:r w:rsidR="007736F9" w:rsidRPr="00BA7348">
        <w:t xml:space="preserve"> </w:t>
      </w:r>
      <w:r w:rsidRPr="00BA7348">
        <w:t>время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Белый</w:t>
      </w:r>
      <w:r w:rsidR="007736F9" w:rsidRPr="00BA7348">
        <w:t xml:space="preserve"> </w:t>
      </w:r>
      <w:r w:rsidRPr="00BA7348">
        <w:t>дом</w:t>
      </w:r>
      <w:r w:rsidR="007736F9" w:rsidRPr="00BA7348">
        <w:t xml:space="preserve"> </w:t>
      </w:r>
      <w:r w:rsidRPr="00BA7348">
        <w:t>настаивает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намерен</w:t>
      </w:r>
      <w:r w:rsidR="007736F9" w:rsidRPr="00BA7348">
        <w:t xml:space="preserve"> </w:t>
      </w:r>
      <w:r w:rsidRPr="00BA7348">
        <w:t>поддерживать</w:t>
      </w:r>
      <w:r w:rsidR="007736F9" w:rsidRPr="00BA7348">
        <w:t xml:space="preserve"> </w:t>
      </w:r>
      <w:r w:rsidRPr="00BA7348">
        <w:t>партн</w:t>
      </w:r>
      <w:r w:rsidR="007736F9" w:rsidRPr="00BA7348">
        <w:t>е</w:t>
      </w:r>
      <w:r w:rsidRPr="00BA7348">
        <w:t>рские</w:t>
      </w:r>
      <w:r w:rsidR="007736F9" w:rsidRPr="00BA7348">
        <w:t xml:space="preserve"> </w:t>
      </w:r>
      <w:r w:rsidRPr="00BA7348">
        <w:t>отношения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Пекином,</w:t>
      </w:r>
      <w:r w:rsidR="007736F9" w:rsidRPr="00BA7348">
        <w:t xml:space="preserve"> </w:t>
      </w:r>
      <w:r w:rsidRPr="00BA7348">
        <w:t>послание</w:t>
      </w:r>
      <w:r w:rsidR="007736F9" w:rsidRPr="00BA7348">
        <w:t xml:space="preserve"> </w:t>
      </w:r>
      <w:r w:rsidRPr="00BA7348">
        <w:t>администрации</w:t>
      </w:r>
      <w:r w:rsidR="007736F9" w:rsidRPr="00BA7348">
        <w:t xml:space="preserve"> </w:t>
      </w:r>
      <w:r w:rsidRPr="00BA7348">
        <w:t>заключается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капитал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опыт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должны</w:t>
      </w:r>
      <w:r w:rsidR="007736F9" w:rsidRPr="00BA7348">
        <w:t xml:space="preserve"> </w:t>
      </w:r>
      <w:r w:rsidRPr="00BA7348">
        <w:t>помочь</w:t>
      </w:r>
      <w:r w:rsidR="007736F9" w:rsidRPr="00BA7348">
        <w:t xml:space="preserve"> </w:t>
      </w:r>
      <w:r w:rsidRPr="00BA7348">
        <w:t>Китаю</w:t>
      </w:r>
      <w:r w:rsidR="007736F9" w:rsidRPr="00BA7348">
        <w:t xml:space="preserve"> </w:t>
      </w:r>
      <w:r w:rsidRPr="00BA7348">
        <w:t>увеличить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военный</w:t>
      </w:r>
      <w:r w:rsidR="007736F9" w:rsidRPr="00BA7348">
        <w:t xml:space="preserve"> </w:t>
      </w:r>
      <w:r w:rsidRPr="00BA7348">
        <w:t>потенциал.</w:t>
      </w:r>
    </w:p>
    <w:p w:rsidR="00FE3AE8" w:rsidRPr="00BA7348" w:rsidRDefault="00FE3AE8" w:rsidP="00FE3AE8">
      <w:r w:rsidRPr="00BA7348">
        <w:t>Наблюдатели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рынком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политики</w:t>
      </w:r>
      <w:r w:rsidR="007736F9" w:rsidRPr="00BA7348">
        <w:t xml:space="preserve"> </w:t>
      </w:r>
      <w:r w:rsidRPr="00BA7348">
        <w:t>утверждают,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эти</w:t>
      </w:r>
      <w:r w:rsidR="007736F9" w:rsidRPr="00BA7348">
        <w:t xml:space="preserve"> </w:t>
      </w:r>
      <w:r w:rsidRPr="00BA7348">
        <w:t>усилия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простираются</w:t>
      </w:r>
      <w:r w:rsidR="007736F9" w:rsidRPr="00BA7348">
        <w:t xml:space="preserve"> </w:t>
      </w:r>
      <w:r w:rsidRPr="00BA7348">
        <w:t>достаточно</w:t>
      </w:r>
      <w:r w:rsidR="007736F9" w:rsidRPr="00BA7348">
        <w:t xml:space="preserve"> </w:t>
      </w:r>
      <w:r w:rsidRPr="00BA7348">
        <w:t>далеко.</w:t>
      </w:r>
    </w:p>
    <w:p w:rsidR="00FE3AE8" w:rsidRPr="00BA7348" w:rsidRDefault="00FE3AE8" w:rsidP="00FE3AE8">
      <w:r w:rsidRPr="00BA7348">
        <w:t>Чтобы</w:t>
      </w:r>
      <w:r w:rsidR="007736F9" w:rsidRPr="00BA7348">
        <w:t xml:space="preserve"> </w:t>
      </w:r>
      <w:r w:rsidRPr="00BA7348">
        <w:t>добиться</w:t>
      </w:r>
      <w:r w:rsidR="007736F9" w:rsidRPr="00BA7348">
        <w:t xml:space="preserve"> </w:t>
      </w:r>
      <w:r w:rsidRPr="00BA7348">
        <w:t>ограничения</w:t>
      </w:r>
      <w:r w:rsidR="007736F9" w:rsidRPr="00BA7348">
        <w:t xml:space="preserve"> </w:t>
      </w:r>
      <w:r w:rsidRPr="00BA7348">
        <w:t>инвестиций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торговли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Китае,</w:t>
      </w:r>
      <w:r w:rsidR="007736F9" w:rsidRPr="00BA7348">
        <w:t xml:space="preserve"> </w:t>
      </w:r>
      <w:r w:rsidRPr="00BA7348">
        <w:t>Соедин</w:t>
      </w:r>
      <w:r w:rsidR="007736F9" w:rsidRPr="00BA7348">
        <w:t>е</w:t>
      </w:r>
      <w:r w:rsidRPr="00BA7348">
        <w:t>нным</w:t>
      </w:r>
      <w:r w:rsidR="007736F9" w:rsidRPr="00BA7348">
        <w:t xml:space="preserve"> </w:t>
      </w:r>
      <w:r w:rsidRPr="00BA7348">
        <w:t>Штатам,</w:t>
      </w:r>
      <w:r w:rsidR="007736F9" w:rsidRPr="00BA7348">
        <w:t xml:space="preserve"> </w:t>
      </w:r>
      <w:r w:rsidRPr="00BA7348">
        <w:t>возможно,</w:t>
      </w:r>
      <w:r w:rsidR="007736F9" w:rsidRPr="00BA7348">
        <w:t xml:space="preserve"> </w:t>
      </w:r>
      <w:r w:rsidRPr="00BA7348">
        <w:t>потребуется</w:t>
      </w:r>
      <w:r w:rsidR="007736F9" w:rsidRPr="00BA7348">
        <w:t xml:space="preserve"> </w:t>
      </w:r>
      <w:r w:rsidRPr="00BA7348">
        <w:t>оценить</w:t>
      </w:r>
      <w:r w:rsidR="007736F9" w:rsidRPr="00BA7348">
        <w:t xml:space="preserve"> </w:t>
      </w:r>
      <w:r w:rsidRPr="00BA7348">
        <w:t>набор</w:t>
      </w:r>
      <w:r w:rsidR="007736F9" w:rsidRPr="00BA7348">
        <w:t xml:space="preserve"> </w:t>
      </w:r>
      <w:r w:rsidRPr="00BA7348">
        <w:t>инструментов,</w:t>
      </w:r>
      <w:r w:rsidR="007736F9" w:rsidRPr="00BA7348">
        <w:t xml:space="preserve"> </w:t>
      </w:r>
      <w:r w:rsidRPr="00BA7348">
        <w:t>имеющихся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распоряжении,</w:t>
      </w:r>
      <w:r w:rsidR="007736F9" w:rsidRPr="00BA7348">
        <w:t xml:space="preserve"> «</w:t>
      </w:r>
      <w:r w:rsidRPr="00BA7348">
        <w:t>включая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строгий</w:t>
      </w:r>
      <w:r w:rsidR="007736F9" w:rsidRPr="00BA7348">
        <w:t xml:space="preserve"> </w:t>
      </w:r>
      <w:r w:rsidRPr="00BA7348">
        <w:t>контроль</w:t>
      </w:r>
      <w:r w:rsidR="007736F9" w:rsidRPr="00BA7348">
        <w:t xml:space="preserve"> </w:t>
      </w:r>
      <w:r w:rsidRPr="00BA7348">
        <w:t>за</w:t>
      </w:r>
      <w:r w:rsidR="007736F9" w:rsidRPr="00BA7348">
        <w:t xml:space="preserve"> </w:t>
      </w:r>
      <w:r w:rsidRPr="00BA7348">
        <w:t>иностранными</w:t>
      </w:r>
      <w:r w:rsidR="007736F9" w:rsidRPr="00BA7348">
        <w:t xml:space="preserve"> </w:t>
      </w:r>
      <w:r w:rsidRPr="00BA7348">
        <w:t>инвестициями,</w:t>
      </w:r>
      <w:r w:rsidR="007736F9" w:rsidRPr="00BA7348">
        <w:t xml:space="preserve"> </w:t>
      </w:r>
      <w:r w:rsidRPr="00BA7348">
        <w:t>целевые</w:t>
      </w:r>
      <w:r w:rsidR="007736F9" w:rsidRPr="00BA7348">
        <w:t xml:space="preserve"> </w:t>
      </w:r>
      <w:r w:rsidRPr="00BA7348">
        <w:t>санкции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стимулы</w:t>
      </w:r>
      <w:r w:rsidR="007736F9" w:rsidRPr="00BA7348">
        <w:t xml:space="preserve"> </w:t>
      </w:r>
      <w:r w:rsidRPr="00BA7348">
        <w:t>для</w:t>
      </w:r>
      <w:r w:rsidR="007736F9" w:rsidRPr="00BA7348">
        <w:t xml:space="preserve"> </w:t>
      </w:r>
      <w:r w:rsidRPr="00BA7348">
        <w:t>вывода</w:t>
      </w:r>
      <w:r w:rsidR="007736F9" w:rsidRPr="00BA7348">
        <w:t xml:space="preserve"> </w:t>
      </w:r>
      <w:r w:rsidRPr="00BA7348">
        <w:t>средств</w:t>
      </w:r>
      <w:r w:rsidR="007736F9" w:rsidRPr="00BA7348">
        <w:t xml:space="preserve"> </w:t>
      </w:r>
      <w:r w:rsidRPr="00BA7348">
        <w:t>из</w:t>
      </w:r>
      <w:r w:rsidR="007736F9" w:rsidRPr="00BA7348">
        <w:t xml:space="preserve"> </w:t>
      </w:r>
      <w:r w:rsidRPr="00BA7348">
        <w:t>важнейших</w:t>
      </w:r>
      <w:r w:rsidR="007736F9" w:rsidRPr="00BA7348">
        <w:t xml:space="preserve"> </w:t>
      </w:r>
      <w:r w:rsidRPr="00BA7348">
        <w:t>секторов</w:t>
      </w:r>
      <w:r w:rsidR="007736F9" w:rsidRPr="00BA7348">
        <w:t xml:space="preserve"> </w:t>
      </w:r>
      <w:r w:rsidRPr="00BA7348">
        <w:t>внутри</w:t>
      </w:r>
      <w:r w:rsidR="007736F9" w:rsidRPr="00BA7348">
        <w:t xml:space="preserve"> </w:t>
      </w:r>
      <w:r w:rsidRPr="00BA7348">
        <w:t>Китая</w:t>
      </w:r>
      <w:r w:rsidR="007736F9" w:rsidRPr="00BA7348">
        <w:t>»</w:t>
      </w:r>
      <w:r w:rsidRPr="00BA7348">
        <w:t>,</w:t>
      </w:r>
      <w:r w:rsidR="007736F9" w:rsidRPr="00BA7348">
        <w:t xml:space="preserve"> - </w:t>
      </w:r>
      <w:r w:rsidRPr="00BA7348">
        <w:t>сказал</w:t>
      </w:r>
      <w:r w:rsidR="007736F9" w:rsidRPr="00BA7348">
        <w:t xml:space="preserve"> </w:t>
      </w:r>
      <w:r w:rsidRPr="00BA7348">
        <w:t>Роберт</w:t>
      </w:r>
      <w:r w:rsidR="007736F9" w:rsidRPr="00BA7348">
        <w:t xml:space="preserve"> </w:t>
      </w:r>
      <w:r w:rsidRPr="00BA7348">
        <w:t>Харчатрян,</w:t>
      </w:r>
      <w:r w:rsidR="007736F9" w:rsidRPr="00BA7348">
        <w:t xml:space="preserve"> </w:t>
      </w:r>
      <w:r w:rsidRPr="00BA7348">
        <w:t>генеральный</w:t>
      </w:r>
      <w:r w:rsidR="007736F9" w:rsidRPr="00BA7348">
        <w:t xml:space="preserve"> </w:t>
      </w:r>
      <w:r w:rsidRPr="00BA7348">
        <w:t>директор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основатель</w:t>
      </w:r>
      <w:r w:rsidR="007736F9" w:rsidRPr="00BA7348">
        <w:t xml:space="preserve"> </w:t>
      </w:r>
      <w:r w:rsidRPr="00BA7348">
        <w:t>международной</w:t>
      </w:r>
      <w:r w:rsidR="007736F9" w:rsidRPr="00BA7348">
        <w:t xml:space="preserve"> </w:t>
      </w:r>
      <w:r w:rsidRPr="00BA7348">
        <w:t>логистической</w:t>
      </w:r>
      <w:r w:rsidR="007736F9" w:rsidRPr="00BA7348">
        <w:t xml:space="preserve"> </w:t>
      </w:r>
      <w:r w:rsidRPr="00BA7348">
        <w:t>компании</w:t>
      </w:r>
      <w:r w:rsidR="007736F9" w:rsidRPr="00BA7348">
        <w:t xml:space="preserve"> </w:t>
      </w:r>
      <w:r w:rsidRPr="00BA7348">
        <w:t>Freight</w:t>
      </w:r>
      <w:r w:rsidR="007736F9" w:rsidRPr="00BA7348">
        <w:t xml:space="preserve"> </w:t>
      </w:r>
      <w:r w:rsidRPr="00BA7348">
        <w:t>Right</w:t>
      </w:r>
      <w:r w:rsidR="007736F9" w:rsidRPr="00BA7348">
        <w:t xml:space="preserve"> </w:t>
      </w:r>
      <w:r w:rsidRPr="00BA7348">
        <w:t>Global</w:t>
      </w:r>
      <w:r w:rsidR="007736F9" w:rsidRPr="00BA7348">
        <w:t xml:space="preserve"> </w:t>
      </w:r>
      <w:r w:rsidRPr="00BA7348">
        <w:t>Logistics,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интервью</w:t>
      </w:r>
      <w:r w:rsidR="007736F9" w:rsidRPr="00BA7348">
        <w:t xml:space="preserve"> </w:t>
      </w:r>
      <w:r w:rsidRPr="00BA7348">
        <w:t>The</w:t>
      </w:r>
      <w:r w:rsidR="007736F9" w:rsidRPr="00BA7348">
        <w:t xml:space="preserve"> </w:t>
      </w:r>
      <w:r w:rsidRPr="00BA7348">
        <w:t>Epoch</w:t>
      </w:r>
      <w:r w:rsidR="007736F9" w:rsidRPr="00BA7348">
        <w:t xml:space="preserve"> </w:t>
      </w:r>
      <w:r w:rsidRPr="00BA7348">
        <w:t>Times.</w:t>
      </w:r>
    </w:p>
    <w:p w:rsidR="00FE3AE8" w:rsidRPr="00BA7348" w:rsidRDefault="00FE3AE8" w:rsidP="00FE3AE8">
      <w:r w:rsidRPr="00BA7348">
        <w:t>Эти</w:t>
      </w:r>
      <w:r w:rsidR="007736F9" w:rsidRPr="00BA7348">
        <w:t xml:space="preserve"> </w:t>
      </w:r>
      <w:r w:rsidRPr="00BA7348">
        <w:t>цифры</w:t>
      </w:r>
      <w:r w:rsidR="007736F9" w:rsidRPr="00BA7348">
        <w:t xml:space="preserve"> </w:t>
      </w:r>
      <w:r w:rsidRPr="00BA7348">
        <w:t>подч</w:t>
      </w:r>
      <w:r w:rsidR="007736F9" w:rsidRPr="00BA7348">
        <w:t>е</w:t>
      </w:r>
      <w:r w:rsidRPr="00BA7348">
        <w:t>ркивают</w:t>
      </w:r>
      <w:r w:rsidR="007736F9" w:rsidRPr="00BA7348">
        <w:t xml:space="preserve"> «</w:t>
      </w:r>
      <w:r w:rsidRPr="00BA7348">
        <w:t>разрыв</w:t>
      </w:r>
      <w:r w:rsidR="007736F9" w:rsidRPr="00BA7348">
        <w:t xml:space="preserve"> </w:t>
      </w:r>
      <w:r w:rsidRPr="00BA7348">
        <w:t>между</w:t>
      </w:r>
      <w:r w:rsidR="007736F9" w:rsidRPr="00BA7348">
        <w:t xml:space="preserve"> </w:t>
      </w:r>
      <w:r w:rsidRPr="00BA7348">
        <w:t>обсуждениями</w:t>
      </w:r>
      <w:r w:rsidR="007736F9" w:rsidRPr="00BA7348">
        <w:t xml:space="preserve"> </w:t>
      </w:r>
      <w:r w:rsidRPr="00BA7348">
        <w:t>продажи</w:t>
      </w:r>
      <w:r w:rsidR="007736F9" w:rsidRPr="00BA7348">
        <w:t xml:space="preserve"> </w:t>
      </w:r>
      <w:r w:rsidRPr="00BA7348">
        <w:t>активов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реальными</w:t>
      </w:r>
      <w:r w:rsidR="007736F9" w:rsidRPr="00BA7348">
        <w:t xml:space="preserve"> </w:t>
      </w:r>
      <w:r w:rsidRPr="00BA7348">
        <w:t>финансовыми</w:t>
      </w:r>
      <w:r w:rsidR="007736F9" w:rsidRPr="00BA7348">
        <w:t xml:space="preserve"> </w:t>
      </w:r>
      <w:r w:rsidRPr="00BA7348">
        <w:t>стратегиями,</w:t>
      </w:r>
      <w:r w:rsidR="007736F9" w:rsidRPr="00BA7348">
        <w:t xml:space="preserve"> </w:t>
      </w:r>
      <w:r w:rsidRPr="00BA7348">
        <w:t>предполагая</w:t>
      </w:r>
      <w:r w:rsidR="007736F9" w:rsidRPr="00BA7348">
        <w:t xml:space="preserve"> </w:t>
      </w:r>
      <w:r w:rsidRPr="00BA7348">
        <w:t>осторожный</w:t>
      </w:r>
      <w:r w:rsidR="007736F9" w:rsidRPr="00BA7348">
        <w:t xml:space="preserve"> </w:t>
      </w:r>
      <w:r w:rsidRPr="00BA7348">
        <w:t>подход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отделению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китайского</w:t>
      </w:r>
      <w:r w:rsidR="007736F9" w:rsidRPr="00BA7348">
        <w:t xml:space="preserve"> </w:t>
      </w:r>
      <w:r w:rsidRPr="00BA7348">
        <w:t>рынка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сказал</w:t>
      </w:r>
      <w:r w:rsidR="007736F9" w:rsidRPr="00BA7348">
        <w:t xml:space="preserve"> </w:t>
      </w:r>
      <w:r w:rsidRPr="00BA7348">
        <w:t>он.</w:t>
      </w:r>
    </w:p>
    <w:p w:rsidR="00FE3AE8" w:rsidRPr="00BA7348" w:rsidRDefault="00CD460F" w:rsidP="00FE3AE8">
      <w:r w:rsidRPr="00BA7348">
        <w:t>КИТАЙ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ВТО</w:t>
      </w:r>
    </w:p>
    <w:p w:rsidR="00FE3AE8" w:rsidRPr="00BA7348" w:rsidRDefault="00FE3AE8" w:rsidP="00FE3AE8">
      <w:r w:rsidRPr="00BA7348">
        <w:t>Специальный</w:t>
      </w:r>
      <w:r w:rsidR="007736F9" w:rsidRPr="00BA7348">
        <w:t xml:space="preserve"> </w:t>
      </w:r>
      <w:r w:rsidRPr="00BA7348">
        <w:t>комитет</w:t>
      </w:r>
      <w:r w:rsidR="007736F9" w:rsidRPr="00BA7348">
        <w:t xml:space="preserve"> </w:t>
      </w:r>
      <w:r w:rsidRPr="00BA7348">
        <w:t>Палаты</w:t>
      </w:r>
      <w:r w:rsidR="007736F9" w:rsidRPr="00BA7348">
        <w:t xml:space="preserve"> </w:t>
      </w:r>
      <w:r w:rsidRPr="00BA7348">
        <w:t>представителей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Китаю</w:t>
      </w:r>
      <w:r w:rsidR="007736F9" w:rsidRPr="00BA7348">
        <w:t xml:space="preserve"> </w:t>
      </w:r>
      <w:r w:rsidRPr="00BA7348">
        <w:t>опубликовал</w:t>
      </w:r>
      <w:r w:rsidR="007736F9" w:rsidRPr="00BA7348">
        <w:t xml:space="preserve"> </w:t>
      </w:r>
      <w:r w:rsidRPr="00BA7348">
        <w:t>доклад,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котором</w:t>
      </w:r>
      <w:r w:rsidR="007736F9" w:rsidRPr="00BA7348">
        <w:t xml:space="preserve"> </w:t>
      </w:r>
      <w:r w:rsidRPr="00BA7348">
        <w:t>говорится,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экономическая</w:t>
      </w:r>
      <w:r w:rsidR="007736F9" w:rsidRPr="00BA7348">
        <w:t xml:space="preserve"> </w:t>
      </w:r>
      <w:r w:rsidRPr="00BA7348">
        <w:t>модель</w:t>
      </w:r>
      <w:r w:rsidR="007736F9" w:rsidRPr="00BA7348">
        <w:t xml:space="preserve"> </w:t>
      </w:r>
      <w:r w:rsidRPr="00BA7348">
        <w:t>Китая</w:t>
      </w:r>
      <w:r w:rsidR="007736F9" w:rsidRPr="00BA7348">
        <w:t xml:space="preserve"> «</w:t>
      </w:r>
      <w:r w:rsidRPr="00BA7348">
        <w:t>несовместима</w:t>
      </w:r>
      <w:r w:rsidR="007736F9" w:rsidRPr="00BA7348">
        <w:t xml:space="preserve">» </w:t>
      </w:r>
      <w:r w:rsidRPr="00BA7348">
        <w:t>со</w:t>
      </w:r>
      <w:r w:rsidR="007736F9" w:rsidRPr="00BA7348">
        <w:t xml:space="preserve"> </w:t>
      </w:r>
      <w:r w:rsidRPr="00BA7348">
        <w:t>Всемирной</w:t>
      </w:r>
      <w:r w:rsidR="007736F9" w:rsidRPr="00BA7348">
        <w:t xml:space="preserve"> </w:t>
      </w:r>
      <w:r w:rsidRPr="00BA7348">
        <w:t>торговой</w:t>
      </w:r>
      <w:r w:rsidR="007736F9" w:rsidRPr="00BA7348">
        <w:t xml:space="preserve"> </w:t>
      </w:r>
      <w:r w:rsidRPr="00BA7348">
        <w:t>организацией</w:t>
      </w:r>
      <w:r w:rsidR="007736F9" w:rsidRPr="00BA7348">
        <w:t xml:space="preserve"> </w:t>
      </w:r>
      <w:r w:rsidRPr="00BA7348">
        <w:t>(ВТО).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результате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двухпартийном</w:t>
      </w:r>
      <w:r w:rsidR="007736F9" w:rsidRPr="00BA7348">
        <w:t xml:space="preserve"> </w:t>
      </w:r>
      <w:r w:rsidRPr="00BA7348">
        <w:t>отч</w:t>
      </w:r>
      <w:r w:rsidR="007736F9" w:rsidRPr="00BA7348">
        <w:t>е</w:t>
      </w:r>
      <w:r w:rsidRPr="00BA7348">
        <w:t>те</w:t>
      </w:r>
      <w:r w:rsidR="007736F9" w:rsidRPr="00BA7348">
        <w:t xml:space="preserve"> </w:t>
      </w:r>
      <w:r w:rsidRPr="00BA7348">
        <w:t>было</w:t>
      </w:r>
      <w:r w:rsidR="007736F9" w:rsidRPr="00BA7348">
        <w:t xml:space="preserve"> </w:t>
      </w:r>
      <w:r w:rsidRPr="00BA7348">
        <w:t>рекомендовано</w:t>
      </w:r>
      <w:r w:rsidR="007736F9" w:rsidRPr="00BA7348">
        <w:t xml:space="preserve"> </w:t>
      </w:r>
      <w:r w:rsidRPr="00BA7348">
        <w:t>прекратить</w:t>
      </w:r>
      <w:r w:rsidR="007736F9" w:rsidRPr="00BA7348">
        <w:t xml:space="preserve"> </w:t>
      </w:r>
      <w:r w:rsidRPr="00BA7348">
        <w:t>частные</w:t>
      </w:r>
      <w:r w:rsidR="007736F9" w:rsidRPr="00BA7348">
        <w:t xml:space="preserve"> </w:t>
      </w:r>
      <w:r w:rsidRPr="00BA7348">
        <w:t>инвестиции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Китай</w:t>
      </w:r>
      <w:r w:rsidR="007736F9" w:rsidRPr="00BA7348">
        <w:t xml:space="preserve"> </w:t>
      </w:r>
      <w:r w:rsidRPr="00BA7348">
        <w:t>наряду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ускоренным</w:t>
      </w:r>
      <w:r w:rsidR="007736F9" w:rsidRPr="00BA7348">
        <w:t xml:space="preserve"> </w:t>
      </w:r>
      <w:r w:rsidRPr="00BA7348">
        <w:t>выводом</w:t>
      </w:r>
      <w:r w:rsidR="007736F9" w:rsidRPr="00BA7348">
        <w:t xml:space="preserve"> </w:t>
      </w:r>
      <w:r w:rsidRPr="00BA7348">
        <w:t>активов.</w:t>
      </w:r>
    </w:p>
    <w:p w:rsidR="00FE3AE8" w:rsidRPr="00BA7348" w:rsidRDefault="00FE3AE8" w:rsidP="00FE3AE8">
      <w:r w:rsidRPr="00BA7348">
        <w:t>Торговый</w:t>
      </w:r>
      <w:r w:rsidR="007736F9" w:rsidRPr="00BA7348">
        <w:t xml:space="preserve"> </w:t>
      </w:r>
      <w:r w:rsidRPr="00BA7348">
        <w:t>представитель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Кэтрин</w:t>
      </w:r>
      <w:r w:rsidR="007736F9" w:rsidRPr="00BA7348">
        <w:t xml:space="preserve"> </w:t>
      </w:r>
      <w:r w:rsidRPr="00BA7348">
        <w:t>Тай</w:t>
      </w:r>
      <w:r w:rsidR="007736F9" w:rsidRPr="00BA7348">
        <w:t xml:space="preserve"> </w:t>
      </w:r>
      <w:r w:rsidRPr="00BA7348">
        <w:t>обращается</w:t>
      </w:r>
      <w:r w:rsidR="007736F9" w:rsidRPr="00BA7348">
        <w:t xml:space="preserve"> </w:t>
      </w:r>
      <w:r w:rsidRPr="00BA7348">
        <w:t>к</w:t>
      </w:r>
      <w:r w:rsidR="007736F9" w:rsidRPr="00BA7348">
        <w:t xml:space="preserve"> </w:t>
      </w:r>
      <w:r w:rsidRPr="00BA7348">
        <w:t>СМИ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поводу</w:t>
      </w:r>
      <w:r w:rsidR="007736F9" w:rsidRPr="00BA7348">
        <w:t xml:space="preserve"> </w:t>
      </w:r>
      <w:r w:rsidRPr="00BA7348">
        <w:t>последних</w:t>
      </w:r>
      <w:r w:rsidR="007736F9" w:rsidRPr="00BA7348">
        <w:t xml:space="preserve"> </w:t>
      </w:r>
      <w:r w:rsidRPr="00BA7348">
        <w:t>событий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трансатлантической</w:t>
      </w:r>
      <w:r w:rsidR="007736F9" w:rsidRPr="00BA7348">
        <w:t xml:space="preserve"> </w:t>
      </w:r>
      <w:r w:rsidRPr="00BA7348">
        <w:t>торговле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встречи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штаб-квартире</w:t>
      </w:r>
      <w:r w:rsidR="007736F9" w:rsidRPr="00BA7348">
        <w:t xml:space="preserve"> </w:t>
      </w:r>
      <w:r w:rsidRPr="00BA7348">
        <w:t>Европейского</w:t>
      </w:r>
      <w:r w:rsidR="007736F9" w:rsidRPr="00BA7348">
        <w:t xml:space="preserve"> </w:t>
      </w:r>
      <w:r w:rsidRPr="00BA7348">
        <w:t>Союза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Брюсселе</w:t>
      </w:r>
      <w:r w:rsidR="007736F9" w:rsidRPr="00BA7348">
        <w:t xml:space="preserve"> </w:t>
      </w:r>
      <w:r w:rsidRPr="00BA7348">
        <w:t>17</w:t>
      </w:r>
      <w:r w:rsidR="007736F9" w:rsidRPr="00BA7348">
        <w:t xml:space="preserve"> </w:t>
      </w:r>
      <w:r w:rsidRPr="00BA7348">
        <w:t>января</w:t>
      </w:r>
      <w:r w:rsidR="007736F9" w:rsidRPr="00BA7348">
        <w:t xml:space="preserve"> </w:t>
      </w:r>
      <w:r w:rsidRPr="00BA7348">
        <w:t>2023</w:t>
      </w:r>
      <w:r w:rsidR="007736F9" w:rsidRPr="00BA7348">
        <w:t xml:space="preserve"> </w:t>
      </w:r>
      <w:r w:rsidRPr="00BA7348">
        <w:t>года.</w:t>
      </w:r>
      <w:r w:rsidR="007736F9" w:rsidRPr="00BA7348">
        <w:t xml:space="preserve"> </w:t>
      </w:r>
      <w:r w:rsidRPr="00BA7348">
        <w:t>(Geert</w:t>
      </w:r>
      <w:r w:rsidR="007736F9" w:rsidRPr="00BA7348">
        <w:t xml:space="preserve"> </w:t>
      </w:r>
      <w:r w:rsidRPr="00BA7348">
        <w:t>Vanden</w:t>
      </w:r>
      <w:r w:rsidR="007736F9" w:rsidRPr="00BA7348">
        <w:t xml:space="preserve"> </w:t>
      </w:r>
      <w:r w:rsidRPr="00BA7348">
        <w:t>Wijngaert/AP</w:t>
      </w:r>
      <w:r w:rsidR="007736F9" w:rsidRPr="00BA7348">
        <w:t xml:space="preserve"> </w:t>
      </w:r>
      <w:r w:rsidRPr="00BA7348">
        <w:t>Photo)</w:t>
      </w:r>
    </w:p>
    <w:p w:rsidR="00FE3AE8" w:rsidRPr="00BA7348" w:rsidRDefault="007736F9" w:rsidP="00FE3AE8">
      <w:r w:rsidRPr="00BA7348">
        <w:t>«</w:t>
      </w:r>
      <w:r w:rsidR="00FE3AE8" w:rsidRPr="00BA7348">
        <w:t>Если</w:t>
      </w:r>
      <w:r w:rsidRPr="00BA7348">
        <w:t xml:space="preserve"> </w:t>
      </w:r>
      <w:r w:rsidR="00FE3AE8" w:rsidRPr="00BA7348">
        <w:t>этого</w:t>
      </w:r>
      <w:r w:rsidRPr="00BA7348">
        <w:t xml:space="preserve"> </w:t>
      </w:r>
      <w:r w:rsidR="00FE3AE8" w:rsidRPr="00BA7348">
        <w:t>нельзя</w:t>
      </w:r>
      <w:r w:rsidRPr="00BA7348">
        <w:t xml:space="preserve"> </w:t>
      </w:r>
      <w:r w:rsidR="00FE3AE8" w:rsidRPr="00BA7348">
        <w:t>достичь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рамках</w:t>
      </w:r>
      <w:r w:rsidRPr="00BA7348">
        <w:t xml:space="preserve"> </w:t>
      </w:r>
      <w:r w:rsidR="00FE3AE8" w:rsidRPr="00BA7348">
        <w:t>ВТО,</w:t>
      </w:r>
      <w:r w:rsidRPr="00BA7348">
        <w:t xml:space="preserve"> </w:t>
      </w:r>
      <w:r w:rsidR="00FE3AE8" w:rsidRPr="00BA7348">
        <w:t>тогда</w:t>
      </w:r>
      <w:r w:rsidRPr="00BA7348">
        <w:t xml:space="preserve"> </w:t>
      </w:r>
      <w:r w:rsidR="00FE3AE8" w:rsidRPr="00BA7348">
        <w:t>необходимы</w:t>
      </w:r>
      <w:r w:rsidRPr="00BA7348">
        <w:t xml:space="preserve"> </w:t>
      </w:r>
      <w:r w:rsidR="00FE3AE8" w:rsidRPr="00BA7348">
        <w:t>новые</w:t>
      </w:r>
      <w:r w:rsidRPr="00BA7348">
        <w:t xml:space="preserve"> </w:t>
      </w:r>
      <w:r w:rsidR="00FE3AE8" w:rsidRPr="00BA7348">
        <w:t>многосторонние</w:t>
      </w:r>
      <w:r w:rsidRPr="00BA7348">
        <w:t xml:space="preserve"> </w:t>
      </w:r>
      <w:r w:rsidR="00FE3AE8" w:rsidRPr="00BA7348">
        <w:t>усилия</w:t>
      </w:r>
      <w:r w:rsidRPr="00BA7348">
        <w:t xml:space="preserve"> </w:t>
      </w:r>
      <w:r w:rsidR="00FE3AE8" w:rsidRPr="00BA7348">
        <w:t>стран</w:t>
      </w:r>
      <w:r w:rsidRPr="00BA7348">
        <w:t xml:space="preserve"> </w:t>
      </w:r>
      <w:r w:rsidR="00FE3AE8" w:rsidRPr="00BA7348">
        <w:t>с</w:t>
      </w:r>
      <w:r w:rsidRPr="00BA7348">
        <w:t xml:space="preserve"> </w:t>
      </w:r>
      <w:r w:rsidR="00FE3AE8" w:rsidRPr="00BA7348">
        <w:t>аналогично</w:t>
      </w:r>
      <w:r w:rsidRPr="00BA7348">
        <w:t xml:space="preserve"> </w:t>
      </w:r>
      <w:r w:rsidR="00FE3AE8" w:rsidRPr="00BA7348">
        <w:t>мыслящими</w:t>
      </w:r>
      <w:r w:rsidRPr="00BA7348">
        <w:t xml:space="preserve"> </w:t>
      </w:r>
      <w:r w:rsidR="00FE3AE8" w:rsidRPr="00BA7348">
        <w:t>рыночными</w:t>
      </w:r>
      <w:r w:rsidRPr="00BA7348">
        <w:t xml:space="preserve"> </w:t>
      </w:r>
      <w:r w:rsidR="00FE3AE8" w:rsidRPr="00BA7348">
        <w:t>экономиками,</w:t>
      </w:r>
      <w:r w:rsidRPr="00BA7348">
        <w:t xml:space="preserve"> </w:t>
      </w:r>
      <w:r w:rsidR="00FE3AE8" w:rsidRPr="00BA7348">
        <w:t>которые</w:t>
      </w:r>
      <w:r w:rsidRPr="00BA7348">
        <w:t xml:space="preserve"> </w:t>
      </w:r>
      <w:r w:rsidR="00FE3AE8" w:rsidRPr="00BA7348">
        <w:t>возвращаются</w:t>
      </w:r>
      <w:r w:rsidRPr="00BA7348">
        <w:t xml:space="preserve"> </w:t>
      </w:r>
      <w:r w:rsidR="00FE3AE8" w:rsidRPr="00BA7348">
        <w:t>к</w:t>
      </w:r>
      <w:r w:rsidRPr="00BA7348">
        <w:t xml:space="preserve"> </w:t>
      </w:r>
      <w:r w:rsidR="00FE3AE8" w:rsidRPr="00BA7348">
        <w:t>первоначальным</w:t>
      </w:r>
      <w:r w:rsidRPr="00BA7348">
        <w:t xml:space="preserve"> </w:t>
      </w:r>
      <w:r w:rsidR="00FE3AE8" w:rsidRPr="00BA7348">
        <w:t>принципам,</w:t>
      </w:r>
      <w:r w:rsidRPr="00BA7348">
        <w:t xml:space="preserve"> - </w:t>
      </w:r>
      <w:r w:rsidR="00FE3AE8" w:rsidRPr="00BA7348">
        <w:t>говорится</w:t>
      </w:r>
      <w:r w:rsidRPr="00BA7348">
        <w:t xml:space="preserve"> </w:t>
      </w:r>
      <w:r w:rsidR="00FE3AE8" w:rsidRPr="00BA7348">
        <w:t>в</w:t>
      </w:r>
      <w:r w:rsidRPr="00BA7348">
        <w:t xml:space="preserve"> </w:t>
      </w:r>
      <w:r w:rsidR="00FE3AE8" w:rsidRPr="00BA7348">
        <w:t>докладе.</w:t>
      </w:r>
      <w:r w:rsidRPr="00BA7348">
        <w:t xml:space="preserve"> - </w:t>
      </w:r>
      <w:r w:rsidR="00FE3AE8" w:rsidRPr="00BA7348">
        <w:t>Поскольку</w:t>
      </w:r>
      <w:r w:rsidRPr="00BA7348">
        <w:t xml:space="preserve"> </w:t>
      </w:r>
      <w:r w:rsidR="00FE3AE8" w:rsidRPr="00BA7348">
        <w:t>государственная</w:t>
      </w:r>
      <w:r w:rsidRPr="00BA7348">
        <w:t xml:space="preserve"> </w:t>
      </w:r>
      <w:r w:rsidR="00FE3AE8" w:rsidRPr="00BA7348">
        <w:t>экономическая</w:t>
      </w:r>
      <w:r w:rsidRPr="00BA7348">
        <w:t xml:space="preserve"> </w:t>
      </w:r>
      <w:r w:rsidR="00FE3AE8" w:rsidRPr="00BA7348">
        <w:t>система</w:t>
      </w:r>
      <w:r w:rsidRPr="00BA7348">
        <w:t xml:space="preserve"> </w:t>
      </w:r>
      <w:r w:rsidR="00FE3AE8" w:rsidRPr="00BA7348">
        <w:t>[Китайской</w:t>
      </w:r>
      <w:r w:rsidRPr="00BA7348">
        <w:t xml:space="preserve"> </w:t>
      </w:r>
      <w:r w:rsidR="00FE3AE8" w:rsidRPr="00BA7348">
        <w:t>Народной</w:t>
      </w:r>
      <w:r w:rsidRPr="00BA7348">
        <w:t xml:space="preserve"> </w:t>
      </w:r>
      <w:r w:rsidR="00FE3AE8" w:rsidRPr="00BA7348">
        <w:t>Республики]</w:t>
      </w:r>
      <w:r w:rsidRPr="00BA7348">
        <w:t xml:space="preserve"> </w:t>
      </w:r>
      <w:r w:rsidR="00FE3AE8" w:rsidRPr="00BA7348">
        <w:t>противоречит</w:t>
      </w:r>
      <w:r w:rsidRPr="00BA7348">
        <w:t xml:space="preserve"> </w:t>
      </w:r>
      <w:r w:rsidR="00FE3AE8" w:rsidRPr="00BA7348">
        <w:t>основополагающим</w:t>
      </w:r>
      <w:r w:rsidRPr="00BA7348">
        <w:t xml:space="preserve"> </w:t>
      </w:r>
      <w:r w:rsidR="00FE3AE8" w:rsidRPr="00BA7348">
        <w:t>принципам</w:t>
      </w:r>
      <w:r w:rsidRPr="00BA7348">
        <w:t xml:space="preserve"> </w:t>
      </w:r>
      <w:r w:rsidR="00FE3AE8" w:rsidRPr="00BA7348">
        <w:t>ВТО,</w:t>
      </w:r>
      <w:r w:rsidRPr="00BA7348">
        <w:t xml:space="preserve"> </w:t>
      </w:r>
      <w:r w:rsidR="00FE3AE8" w:rsidRPr="00BA7348">
        <w:t>действия</w:t>
      </w:r>
      <w:r w:rsidRPr="00BA7348">
        <w:t xml:space="preserve"> </w:t>
      </w:r>
      <w:r w:rsidR="00FE3AE8" w:rsidRPr="00BA7348">
        <w:t>по</w:t>
      </w:r>
      <w:r w:rsidRPr="00BA7348">
        <w:t xml:space="preserve"> </w:t>
      </w:r>
      <w:r w:rsidR="00FE3AE8" w:rsidRPr="00BA7348">
        <w:t>защите</w:t>
      </w:r>
      <w:r w:rsidRPr="00BA7348">
        <w:t xml:space="preserve"> </w:t>
      </w:r>
      <w:r w:rsidR="00FE3AE8" w:rsidRPr="00BA7348">
        <w:t>Соедин</w:t>
      </w:r>
      <w:r w:rsidRPr="00BA7348">
        <w:t>е</w:t>
      </w:r>
      <w:r w:rsidR="00FE3AE8" w:rsidRPr="00BA7348">
        <w:t>нных</w:t>
      </w:r>
      <w:r w:rsidRPr="00BA7348">
        <w:t xml:space="preserve"> </w:t>
      </w:r>
      <w:r w:rsidR="00FE3AE8" w:rsidRPr="00BA7348">
        <w:t>Штатов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мировой</w:t>
      </w:r>
      <w:r w:rsidRPr="00BA7348">
        <w:t xml:space="preserve"> </w:t>
      </w:r>
      <w:r w:rsidR="00FE3AE8" w:rsidRPr="00BA7348">
        <w:t>экономики</w:t>
      </w:r>
      <w:r w:rsidRPr="00BA7348">
        <w:t xml:space="preserve"> </w:t>
      </w:r>
      <w:r w:rsidR="00FE3AE8" w:rsidRPr="00BA7348">
        <w:t>от</w:t>
      </w:r>
      <w:r w:rsidRPr="00BA7348">
        <w:t xml:space="preserve"> </w:t>
      </w:r>
      <w:r w:rsidR="00FE3AE8" w:rsidRPr="00BA7348">
        <w:t>экономической</w:t>
      </w:r>
      <w:r w:rsidRPr="00BA7348">
        <w:t xml:space="preserve"> </w:t>
      </w:r>
      <w:r w:rsidR="00FE3AE8" w:rsidRPr="00BA7348">
        <w:t>агрессии</w:t>
      </w:r>
      <w:r w:rsidRPr="00BA7348">
        <w:t xml:space="preserve"> </w:t>
      </w:r>
      <w:r w:rsidR="00FE3AE8" w:rsidRPr="00BA7348">
        <w:t>КНР</w:t>
      </w:r>
      <w:r w:rsidRPr="00BA7348">
        <w:t xml:space="preserve"> </w:t>
      </w:r>
      <w:r w:rsidR="00FE3AE8" w:rsidRPr="00BA7348">
        <w:t>согласуются</w:t>
      </w:r>
      <w:r w:rsidRPr="00BA7348">
        <w:t xml:space="preserve"> </w:t>
      </w:r>
      <w:r w:rsidR="00FE3AE8" w:rsidRPr="00BA7348">
        <w:t>с</w:t>
      </w:r>
      <w:r w:rsidRPr="00BA7348">
        <w:t xml:space="preserve"> </w:t>
      </w:r>
      <w:r w:rsidR="00FE3AE8" w:rsidRPr="00BA7348">
        <w:t>приверженностью</w:t>
      </w:r>
      <w:r w:rsidRPr="00BA7348">
        <w:t xml:space="preserve"> </w:t>
      </w:r>
      <w:r w:rsidR="00FE3AE8" w:rsidRPr="00BA7348">
        <w:t>США</w:t>
      </w:r>
      <w:r w:rsidRPr="00BA7348">
        <w:t xml:space="preserve"> </w:t>
      </w:r>
      <w:r w:rsidR="00FE3AE8" w:rsidRPr="00BA7348">
        <w:t>многосторонней</w:t>
      </w:r>
      <w:r w:rsidRPr="00BA7348">
        <w:t xml:space="preserve"> </w:t>
      </w:r>
      <w:r w:rsidR="00FE3AE8" w:rsidRPr="00BA7348">
        <w:t>торговой</w:t>
      </w:r>
      <w:r w:rsidRPr="00BA7348">
        <w:t xml:space="preserve"> </w:t>
      </w:r>
      <w:r w:rsidR="00FE3AE8" w:rsidRPr="00BA7348">
        <w:t>системе,</w:t>
      </w:r>
      <w:r w:rsidRPr="00BA7348">
        <w:t xml:space="preserve"> </w:t>
      </w:r>
      <w:r w:rsidR="00FE3AE8" w:rsidRPr="00BA7348">
        <w:t>основанной</w:t>
      </w:r>
      <w:r w:rsidRPr="00BA7348">
        <w:t xml:space="preserve"> </w:t>
      </w:r>
      <w:r w:rsidR="00FE3AE8" w:rsidRPr="00BA7348">
        <w:t>на</w:t>
      </w:r>
      <w:r w:rsidRPr="00BA7348">
        <w:t xml:space="preserve"> </w:t>
      </w:r>
      <w:r w:rsidR="00FE3AE8" w:rsidRPr="00BA7348">
        <w:t>рыночных</w:t>
      </w:r>
      <w:r w:rsidRPr="00BA7348">
        <w:t xml:space="preserve"> </w:t>
      </w:r>
      <w:r w:rsidR="00FE3AE8" w:rsidRPr="00BA7348">
        <w:t>принципах</w:t>
      </w:r>
      <w:r w:rsidRPr="00BA7348">
        <w:t>»</w:t>
      </w:r>
      <w:r w:rsidR="00FE3AE8" w:rsidRPr="00BA7348">
        <w:t>.</w:t>
      </w:r>
    </w:p>
    <w:p w:rsidR="00FE3AE8" w:rsidRPr="00BA7348" w:rsidRDefault="00FE3AE8" w:rsidP="00FE3AE8">
      <w:r w:rsidRPr="00BA7348">
        <w:t>Прошло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двух</w:t>
      </w:r>
      <w:r w:rsidR="007736F9" w:rsidRPr="00BA7348">
        <w:t xml:space="preserve"> </w:t>
      </w:r>
      <w:r w:rsidRPr="00BA7348">
        <w:t>десятилетий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тех</w:t>
      </w:r>
      <w:r w:rsidR="007736F9" w:rsidRPr="00BA7348">
        <w:t xml:space="preserve"> </w:t>
      </w:r>
      <w:r w:rsidRPr="00BA7348">
        <w:t>пор,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Китай</w:t>
      </w:r>
      <w:r w:rsidR="007736F9" w:rsidRPr="00BA7348">
        <w:t xml:space="preserve"> </w:t>
      </w:r>
      <w:r w:rsidRPr="00BA7348">
        <w:t>был</w:t>
      </w:r>
      <w:r w:rsidR="007736F9" w:rsidRPr="00BA7348">
        <w:t xml:space="preserve"> </w:t>
      </w:r>
      <w:r w:rsidRPr="00BA7348">
        <w:t>принят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ВТО.</w:t>
      </w:r>
      <w:r w:rsidR="007736F9" w:rsidRPr="00BA7348">
        <w:t xml:space="preserve"> </w:t>
      </w:r>
      <w:r w:rsidRPr="00BA7348">
        <w:t>Сначала</w:t>
      </w:r>
      <w:r w:rsidR="007736F9" w:rsidRPr="00BA7348">
        <w:t xml:space="preserve"> </w:t>
      </w:r>
      <w:r w:rsidRPr="00BA7348">
        <w:t>считалось,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Пекин</w:t>
      </w:r>
      <w:r w:rsidR="007736F9" w:rsidRPr="00BA7348">
        <w:t xml:space="preserve"> </w:t>
      </w:r>
      <w:r w:rsidRPr="00BA7348">
        <w:t>сохранит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расширит</w:t>
      </w:r>
      <w:r w:rsidR="007736F9" w:rsidRPr="00BA7348">
        <w:t xml:space="preserve"> </w:t>
      </w:r>
      <w:r w:rsidRPr="00BA7348">
        <w:t>свои</w:t>
      </w:r>
      <w:r w:rsidR="007736F9" w:rsidRPr="00BA7348">
        <w:t xml:space="preserve"> </w:t>
      </w:r>
      <w:r w:rsidRPr="00BA7348">
        <w:t>рыночно</w:t>
      </w:r>
      <w:r w:rsidR="007736F9" w:rsidRPr="00BA7348">
        <w:t xml:space="preserve"> </w:t>
      </w:r>
      <w:r w:rsidRPr="00BA7348">
        <w:t>ориентированные</w:t>
      </w:r>
      <w:r w:rsidR="007736F9" w:rsidRPr="00BA7348">
        <w:t xml:space="preserve"> </w:t>
      </w:r>
      <w:r w:rsidRPr="00BA7348">
        <w:t>реформы.</w:t>
      </w:r>
      <w:r w:rsidR="007736F9" w:rsidRPr="00BA7348">
        <w:t xml:space="preserve"> </w:t>
      </w:r>
      <w:r w:rsidRPr="00BA7348">
        <w:t>Однако</w:t>
      </w:r>
      <w:r w:rsidR="007736F9" w:rsidRPr="00BA7348">
        <w:t xml:space="preserve"> </w:t>
      </w:r>
      <w:r w:rsidRPr="00BA7348">
        <w:t>китайские</w:t>
      </w:r>
      <w:r w:rsidR="007736F9" w:rsidRPr="00BA7348">
        <w:t xml:space="preserve"> </w:t>
      </w:r>
      <w:r w:rsidRPr="00BA7348">
        <w:t>официальные</w:t>
      </w:r>
      <w:r w:rsidR="007736F9" w:rsidRPr="00BA7348">
        <w:t xml:space="preserve"> </w:t>
      </w:r>
      <w:r w:rsidRPr="00BA7348">
        <w:t>лица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основном</w:t>
      </w:r>
      <w:r w:rsidR="007736F9" w:rsidRPr="00BA7348">
        <w:t xml:space="preserve"> </w:t>
      </w:r>
      <w:r w:rsidRPr="00BA7348">
        <w:t>отказались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рыночных</w:t>
      </w:r>
      <w:r w:rsidR="007736F9" w:rsidRPr="00BA7348">
        <w:t xml:space="preserve"> </w:t>
      </w:r>
      <w:r w:rsidRPr="00BA7348">
        <w:t>принципов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злоупотребляли</w:t>
      </w:r>
      <w:r w:rsidR="007736F9" w:rsidRPr="00BA7348">
        <w:t xml:space="preserve"> </w:t>
      </w:r>
      <w:r w:rsidRPr="00BA7348">
        <w:t>системой</w:t>
      </w:r>
      <w:r w:rsidR="007736F9" w:rsidRPr="00BA7348">
        <w:t xml:space="preserve"> </w:t>
      </w:r>
      <w:r w:rsidRPr="00BA7348">
        <w:t>ВТО,</w:t>
      </w:r>
      <w:r w:rsidR="007736F9" w:rsidRPr="00BA7348">
        <w:t xml:space="preserve"> </w:t>
      </w:r>
      <w:r w:rsidRPr="00BA7348">
        <w:t>блокируя</w:t>
      </w:r>
      <w:r w:rsidR="007736F9" w:rsidRPr="00BA7348">
        <w:t xml:space="preserve"> </w:t>
      </w:r>
      <w:r w:rsidRPr="00BA7348">
        <w:t>попытки</w:t>
      </w:r>
      <w:r w:rsidR="007736F9" w:rsidRPr="00BA7348">
        <w:t xml:space="preserve"> </w:t>
      </w:r>
      <w:r w:rsidRPr="00BA7348">
        <w:t>изменить</w:t>
      </w:r>
      <w:r w:rsidR="007736F9" w:rsidRPr="00BA7348">
        <w:t xml:space="preserve"> </w:t>
      </w:r>
      <w:r w:rsidRPr="00BA7348">
        <w:t>правила</w:t>
      </w:r>
      <w:r w:rsidR="007736F9" w:rsidRPr="00BA7348">
        <w:t xml:space="preserve"> </w:t>
      </w:r>
      <w:r w:rsidRPr="00BA7348">
        <w:t>международного</w:t>
      </w:r>
      <w:r w:rsidR="007736F9" w:rsidRPr="00BA7348">
        <w:t xml:space="preserve"> </w:t>
      </w:r>
      <w:r w:rsidRPr="00BA7348">
        <w:t>органа,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теоретически</w:t>
      </w:r>
      <w:r w:rsidR="007736F9" w:rsidRPr="00BA7348">
        <w:t xml:space="preserve"> </w:t>
      </w:r>
      <w:r w:rsidRPr="00BA7348">
        <w:t>могли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направлены</w:t>
      </w:r>
      <w:r w:rsidR="007736F9" w:rsidRPr="00BA7348">
        <w:t xml:space="preserve"> </w:t>
      </w:r>
      <w:r w:rsidRPr="00BA7348">
        <w:t>против</w:t>
      </w:r>
      <w:r w:rsidR="007736F9" w:rsidRPr="00BA7348">
        <w:t xml:space="preserve"> </w:t>
      </w:r>
      <w:r w:rsidRPr="00BA7348">
        <w:t>Китая.</w:t>
      </w:r>
    </w:p>
    <w:p w:rsidR="00FE3AE8" w:rsidRPr="00BA7348" w:rsidRDefault="00FE3AE8" w:rsidP="00FE3AE8">
      <w:r w:rsidRPr="00BA7348">
        <w:t>Официальные</w:t>
      </w:r>
      <w:r w:rsidR="007736F9" w:rsidRPr="00BA7348">
        <w:t xml:space="preserve"> </w:t>
      </w:r>
      <w:r w:rsidRPr="00BA7348">
        <w:t>лица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заявили,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они</w:t>
      </w:r>
      <w:r w:rsidR="007736F9" w:rsidRPr="00BA7348">
        <w:t xml:space="preserve"> </w:t>
      </w:r>
      <w:r w:rsidRPr="00BA7348">
        <w:t>усердно</w:t>
      </w:r>
      <w:r w:rsidR="007736F9" w:rsidRPr="00BA7348">
        <w:t xml:space="preserve"> </w:t>
      </w:r>
      <w:r w:rsidRPr="00BA7348">
        <w:t>работают</w:t>
      </w:r>
      <w:r w:rsidR="007736F9" w:rsidRPr="00BA7348">
        <w:t xml:space="preserve"> </w:t>
      </w:r>
      <w:r w:rsidRPr="00BA7348">
        <w:t>над</w:t>
      </w:r>
      <w:r w:rsidR="007736F9" w:rsidRPr="00BA7348">
        <w:t xml:space="preserve"> </w:t>
      </w:r>
      <w:r w:rsidRPr="00BA7348">
        <w:t>тем,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заставить</w:t>
      </w:r>
      <w:r w:rsidR="007736F9" w:rsidRPr="00BA7348">
        <w:t xml:space="preserve"> </w:t>
      </w:r>
      <w:r w:rsidRPr="00BA7348">
        <w:t>такие</w:t>
      </w:r>
      <w:r w:rsidR="007736F9" w:rsidRPr="00BA7348">
        <w:t xml:space="preserve"> </w:t>
      </w:r>
      <w:r w:rsidRPr="00BA7348">
        <w:t>институты,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ВТО,</w:t>
      </w:r>
      <w:r w:rsidR="007736F9" w:rsidRPr="00BA7348">
        <w:t xml:space="preserve"> </w:t>
      </w:r>
      <w:r w:rsidRPr="00BA7348">
        <w:t>провести</w:t>
      </w:r>
      <w:r w:rsidR="007736F9" w:rsidRPr="00BA7348">
        <w:t xml:space="preserve"> </w:t>
      </w:r>
      <w:r w:rsidRPr="00BA7348">
        <w:t>реформы.</w:t>
      </w:r>
    </w:p>
    <w:p w:rsidR="00FE3AE8" w:rsidRPr="00BA7348" w:rsidRDefault="00FE3AE8" w:rsidP="00FE3AE8">
      <w:r w:rsidRPr="00BA7348">
        <w:t>Выступая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недавнем</w:t>
      </w:r>
      <w:r w:rsidR="007736F9" w:rsidRPr="00BA7348">
        <w:t xml:space="preserve"> </w:t>
      </w:r>
      <w:r w:rsidRPr="00BA7348">
        <w:t>мероприятии</w:t>
      </w:r>
      <w:r w:rsidR="007736F9" w:rsidRPr="00BA7348">
        <w:t xml:space="preserve"> </w:t>
      </w:r>
      <w:r w:rsidRPr="00BA7348">
        <w:t>Совета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международным</w:t>
      </w:r>
      <w:r w:rsidR="007736F9" w:rsidRPr="00BA7348">
        <w:t xml:space="preserve"> </w:t>
      </w:r>
      <w:r w:rsidRPr="00BA7348">
        <w:t>отношениям,</w:t>
      </w:r>
      <w:r w:rsidR="007736F9" w:rsidRPr="00BA7348">
        <w:t xml:space="preserve"> </w:t>
      </w:r>
      <w:r w:rsidRPr="00BA7348">
        <w:t>торговый</w:t>
      </w:r>
      <w:r w:rsidR="007736F9" w:rsidRPr="00BA7348">
        <w:t xml:space="preserve"> </w:t>
      </w:r>
      <w:r w:rsidRPr="00BA7348">
        <w:t>представитель</w:t>
      </w:r>
      <w:r w:rsidR="007736F9" w:rsidRPr="00BA7348">
        <w:t xml:space="preserve"> </w:t>
      </w:r>
      <w:r w:rsidRPr="00BA7348">
        <w:t>США</w:t>
      </w:r>
      <w:r w:rsidR="007736F9" w:rsidRPr="00BA7348">
        <w:t xml:space="preserve"> </w:t>
      </w:r>
      <w:r w:rsidRPr="00BA7348">
        <w:t>Кэтрин</w:t>
      </w:r>
      <w:r w:rsidR="007736F9" w:rsidRPr="00BA7348">
        <w:t xml:space="preserve"> </w:t>
      </w:r>
      <w:r w:rsidRPr="00BA7348">
        <w:t>Тай</w:t>
      </w:r>
      <w:r w:rsidR="007736F9" w:rsidRPr="00BA7348">
        <w:t xml:space="preserve"> </w:t>
      </w:r>
      <w:r w:rsidRPr="00BA7348">
        <w:t>сообщила,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она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е</w:t>
      </w:r>
      <w:r w:rsidR="007736F9" w:rsidRPr="00BA7348">
        <w:t xml:space="preserve">е </w:t>
      </w:r>
      <w:r w:rsidRPr="00BA7348">
        <w:t>коллеги</w:t>
      </w:r>
      <w:r w:rsidR="007736F9" w:rsidRPr="00BA7348">
        <w:t xml:space="preserve"> </w:t>
      </w:r>
      <w:r w:rsidRPr="00BA7348">
        <w:t>продолжают</w:t>
      </w:r>
      <w:r w:rsidR="007736F9" w:rsidRPr="00BA7348">
        <w:t xml:space="preserve"> </w:t>
      </w:r>
      <w:r w:rsidRPr="00BA7348">
        <w:t>продвигать</w:t>
      </w:r>
      <w:r w:rsidR="007736F9" w:rsidRPr="00BA7348">
        <w:t xml:space="preserve"> </w:t>
      </w:r>
      <w:r w:rsidRPr="00BA7348">
        <w:t>кампании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реформированию</w:t>
      </w:r>
      <w:r w:rsidR="007736F9" w:rsidRPr="00BA7348">
        <w:t xml:space="preserve"> </w:t>
      </w:r>
      <w:r w:rsidRPr="00BA7348">
        <w:t>внутри</w:t>
      </w:r>
      <w:r w:rsidR="007736F9" w:rsidRPr="00BA7348">
        <w:t xml:space="preserve"> </w:t>
      </w:r>
      <w:r w:rsidRPr="00BA7348">
        <w:t>ВТО.</w:t>
      </w:r>
    </w:p>
    <w:p w:rsidR="00FE3AE8" w:rsidRPr="00BA7348" w:rsidRDefault="007736F9" w:rsidP="00FE3AE8">
      <w:r w:rsidRPr="00BA7348">
        <w:lastRenderedPageBreak/>
        <w:t>«</w:t>
      </w:r>
      <w:r w:rsidR="00FE3AE8" w:rsidRPr="00BA7348">
        <w:t>Это</w:t>
      </w:r>
      <w:r w:rsidRPr="00BA7348">
        <w:t xml:space="preserve"> </w:t>
      </w:r>
      <w:r w:rsidR="00FE3AE8" w:rsidRPr="00BA7348">
        <w:t>единственная</w:t>
      </w:r>
      <w:r w:rsidRPr="00BA7348">
        <w:t xml:space="preserve"> </w:t>
      </w:r>
      <w:r w:rsidR="00FE3AE8" w:rsidRPr="00BA7348">
        <w:t>институциональная</w:t>
      </w:r>
      <w:r w:rsidRPr="00BA7348">
        <w:t xml:space="preserve"> </w:t>
      </w:r>
      <w:r w:rsidR="00FE3AE8" w:rsidRPr="00BA7348">
        <w:t>реформа,</w:t>
      </w:r>
      <w:r w:rsidRPr="00BA7348">
        <w:t xml:space="preserve"> </w:t>
      </w:r>
      <w:r w:rsidR="00FE3AE8" w:rsidRPr="00BA7348">
        <w:t>которая</w:t>
      </w:r>
      <w:r w:rsidRPr="00BA7348">
        <w:t xml:space="preserve"> </w:t>
      </w:r>
      <w:r w:rsidR="00FE3AE8" w:rsidRPr="00BA7348">
        <w:t>прямо</w:t>
      </w:r>
      <w:r w:rsidRPr="00BA7348">
        <w:t xml:space="preserve"> </w:t>
      </w:r>
      <w:r w:rsidR="00FE3AE8" w:rsidRPr="00BA7348">
        <w:t>стоит</w:t>
      </w:r>
      <w:r w:rsidRPr="00BA7348">
        <w:t xml:space="preserve"> </w:t>
      </w:r>
      <w:r w:rsidR="00FE3AE8" w:rsidRPr="00BA7348">
        <w:t>на</w:t>
      </w:r>
      <w:r w:rsidRPr="00BA7348">
        <w:t xml:space="preserve"> </w:t>
      </w:r>
      <w:r w:rsidR="00FE3AE8" w:rsidRPr="00BA7348">
        <w:t>повестке</w:t>
      </w:r>
      <w:r w:rsidRPr="00BA7348">
        <w:t xml:space="preserve"> </w:t>
      </w:r>
      <w:r w:rsidR="00FE3AE8" w:rsidRPr="00BA7348">
        <w:t>дня,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мы</w:t>
      </w:r>
      <w:r w:rsidRPr="00BA7348">
        <w:t xml:space="preserve"> </w:t>
      </w:r>
      <w:r w:rsidR="00FE3AE8" w:rsidRPr="00BA7348">
        <w:t>чрезвычайно</w:t>
      </w:r>
      <w:r w:rsidRPr="00BA7348">
        <w:t xml:space="preserve"> </w:t>
      </w:r>
      <w:r w:rsidR="00FE3AE8" w:rsidRPr="00BA7348">
        <w:t>энергично</w:t>
      </w:r>
      <w:r w:rsidRPr="00BA7348">
        <w:t xml:space="preserve"> </w:t>
      </w:r>
      <w:r w:rsidR="00FE3AE8" w:rsidRPr="00BA7348">
        <w:t>решаем</w:t>
      </w:r>
      <w:r w:rsidRPr="00BA7348">
        <w:t xml:space="preserve"> </w:t>
      </w:r>
      <w:r w:rsidR="00FE3AE8" w:rsidRPr="00BA7348">
        <w:t>вопросы</w:t>
      </w:r>
      <w:r w:rsidRPr="00BA7348">
        <w:t xml:space="preserve"> </w:t>
      </w:r>
      <w:r w:rsidR="00FE3AE8" w:rsidRPr="00BA7348">
        <w:t>реформы,</w:t>
      </w:r>
      <w:r w:rsidRPr="00BA7348">
        <w:t xml:space="preserve"> - </w:t>
      </w:r>
      <w:r w:rsidR="00FE3AE8" w:rsidRPr="00BA7348">
        <w:t>сказала</w:t>
      </w:r>
      <w:r w:rsidRPr="00BA7348">
        <w:t xml:space="preserve"> </w:t>
      </w:r>
      <w:r w:rsidR="00FE3AE8" w:rsidRPr="00BA7348">
        <w:t>Тай.</w:t>
      </w:r>
      <w:r w:rsidRPr="00BA7348">
        <w:t xml:space="preserve"> - </w:t>
      </w:r>
      <w:r w:rsidR="00FE3AE8" w:rsidRPr="00BA7348">
        <w:t>Мы</w:t>
      </w:r>
      <w:r w:rsidRPr="00BA7348">
        <w:t xml:space="preserve"> </w:t>
      </w:r>
      <w:r w:rsidR="00FE3AE8" w:rsidRPr="00BA7348">
        <w:t>вед</w:t>
      </w:r>
      <w:r w:rsidRPr="00BA7348">
        <w:t>е</w:t>
      </w:r>
      <w:r w:rsidR="00FE3AE8" w:rsidRPr="00BA7348">
        <w:t>м</w:t>
      </w:r>
      <w:r w:rsidRPr="00BA7348">
        <w:t xml:space="preserve"> </w:t>
      </w:r>
      <w:r w:rsidR="00FE3AE8" w:rsidRPr="00BA7348">
        <w:t>очень</w:t>
      </w:r>
      <w:r w:rsidRPr="00BA7348">
        <w:t xml:space="preserve"> </w:t>
      </w:r>
      <w:r w:rsidR="00FE3AE8" w:rsidRPr="00BA7348">
        <w:t>честные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трудные</w:t>
      </w:r>
      <w:r w:rsidRPr="00BA7348">
        <w:t xml:space="preserve"> </w:t>
      </w:r>
      <w:r w:rsidR="00FE3AE8" w:rsidRPr="00BA7348">
        <w:t>разговоры,</w:t>
      </w:r>
      <w:r w:rsidRPr="00BA7348">
        <w:t xml:space="preserve"> </w:t>
      </w:r>
      <w:r w:rsidR="00FE3AE8" w:rsidRPr="00BA7348">
        <w:t>и</w:t>
      </w:r>
      <w:r w:rsidRPr="00BA7348">
        <w:t xml:space="preserve"> </w:t>
      </w:r>
      <w:r w:rsidR="00FE3AE8" w:rsidRPr="00BA7348">
        <w:t>я</w:t>
      </w:r>
      <w:r w:rsidRPr="00BA7348">
        <w:t xml:space="preserve"> </w:t>
      </w:r>
      <w:r w:rsidR="00FE3AE8" w:rsidRPr="00BA7348">
        <w:t>думаю,</w:t>
      </w:r>
      <w:r w:rsidRPr="00BA7348">
        <w:t xml:space="preserve"> </w:t>
      </w:r>
      <w:r w:rsidR="00FE3AE8" w:rsidRPr="00BA7348">
        <w:t>что</w:t>
      </w:r>
      <w:r w:rsidRPr="00BA7348">
        <w:t xml:space="preserve"> </w:t>
      </w:r>
      <w:r w:rsidR="00FE3AE8" w:rsidRPr="00BA7348">
        <w:t>по</w:t>
      </w:r>
      <w:r w:rsidRPr="00BA7348">
        <w:t xml:space="preserve"> </w:t>
      </w:r>
      <w:r w:rsidR="00FE3AE8" w:rsidRPr="00BA7348">
        <w:t>этому</w:t>
      </w:r>
      <w:r w:rsidRPr="00BA7348">
        <w:t xml:space="preserve"> </w:t>
      </w:r>
      <w:r w:rsidR="00FE3AE8" w:rsidRPr="00BA7348">
        <w:t>показателю</w:t>
      </w:r>
      <w:r w:rsidRPr="00BA7348">
        <w:t xml:space="preserve"> </w:t>
      </w:r>
      <w:r w:rsidR="00FE3AE8" w:rsidRPr="00BA7348">
        <w:t>усиление</w:t>
      </w:r>
      <w:r w:rsidRPr="00BA7348">
        <w:t xml:space="preserve"> </w:t>
      </w:r>
      <w:r w:rsidR="00FE3AE8" w:rsidRPr="00BA7348">
        <w:t>показывает,</w:t>
      </w:r>
      <w:r w:rsidRPr="00BA7348">
        <w:t xml:space="preserve"> </w:t>
      </w:r>
      <w:r w:rsidR="00FE3AE8" w:rsidRPr="00BA7348">
        <w:t>насколько</w:t>
      </w:r>
      <w:r w:rsidRPr="00BA7348">
        <w:t xml:space="preserve"> </w:t>
      </w:r>
      <w:r w:rsidR="00FE3AE8" w:rsidRPr="00BA7348">
        <w:t>важна</w:t>
      </w:r>
      <w:r w:rsidRPr="00BA7348">
        <w:t xml:space="preserve"> </w:t>
      </w:r>
      <w:r w:rsidR="00FE3AE8" w:rsidRPr="00BA7348">
        <w:t>ВТО</w:t>
      </w:r>
      <w:r w:rsidRPr="00BA7348">
        <w:t>»</w:t>
      </w:r>
      <w:r w:rsidR="00FE3AE8" w:rsidRPr="00BA7348">
        <w:t>.</w:t>
      </w:r>
    </w:p>
    <w:p w:rsidR="00FE3AE8" w:rsidRPr="00BA7348" w:rsidRDefault="00FE3AE8" w:rsidP="00FE3AE8">
      <w:r w:rsidRPr="00BA7348">
        <w:t>Эти</w:t>
      </w:r>
      <w:r w:rsidR="007736F9" w:rsidRPr="00BA7348">
        <w:t xml:space="preserve"> </w:t>
      </w:r>
      <w:r w:rsidRPr="00BA7348">
        <w:t>комментарии</w:t>
      </w:r>
      <w:r w:rsidR="007736F9" w:rsidRPr="00BA7348">
        <w:t xml:space="preserve"> </w:t>
      </w:r>
      <w:r w:rsidRPr="00BA7348">
        <w:t>появились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связи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тем,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ВТО</w:t>
      </w:r>
      <w:r w:rsidR="007736F9" w:rsidRPr="00BA7348">
        <w:t xml:space="preserve"> </w:t>
      </w:r>
      <w:r w:rsidRPr="00BA7348">
        <w:t>провед</w:t>
      </w:r>
      <w:r w:rsidR="007736F9" w:rsidRPr="00BA7348">
        <w:t>е</w:t>
      </w:r>
      <w:r w:rsidRPr="00BA7348">
        <w:t>т</w:t>
      </w:r>
      <w:r w:rsidR="007736F9" w:rsidRPr="00BA7348">
        <w:t xml:space="preserve"> </w:t>
      </w:r>
      <w:r w:rsidRPr="00BA7348">
        <w:t>министерскую</w:t>
      </w:r>
      <w:r w:rsidR="007736F9" w:rsidRPr="00BA7348">
        <w:t xml:space="preserve"> </w:t>
      </w:r>
      <w:r w:rsidRPr="00BA7348">
        <w:t>встречу</w:t>
      </w:r>
      <w:r w:rsidR="007736F9" w:rsidRPr="00BA7348">
        <w:t xml:space="preserve"> </w:t>
      </w:r>
      <w:r w:rsidRPr="00BA7348">
        <w:t>26</w:t>
      </w:r>
      <w:r w:rsidR="007736F9" w:rsidRPr="00BA7348">
        <w:t>-</w:t>
      </w:r>
      <w:r w:rsidRPr="00BA7348">
        <w:t>29</w:t>
      </w:r>
      <w:r w:rsidR="007736F9" w:rsidRPr="00BA7348">
        <w:t xml:space="preserve"> </w:t>
      </w:r>
      <w:r w:rsidRPr="00BA7348">
        <w:t>февраля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столице</w:t>
      </w:r>
      <w:r w:rsidR="007736F9" w:rsidRPr="00BA7348">
        <w:t xml:space="preserve"> </w:t>
      </w:r>
      <w:r w:rsidRPr="00BA7348">
        <w:t>Объедин</w:t>
      </w:r>
      <w:r w:rsidR="007736F9" w:rsidRPr="00BA7348">
        <w:t>е</w:t>
      </w:r>
      <w:r w:rsidRPr="00BA7348">
        <w:t>нных</w:t>
      </w:r>
      <w:r w:rsidR="007736F9" w:rsidRPr="00BA7348">
        <w:t xml:space="preserve"> </w:t>
      </w:r>
      <w:r w:rsidRPr="00BA7348">
        <w:t>Арабских</w:t>
      </w:r>
      <w:r w:rsidR="007736F9" w:rsidRPr="00BA7348">
        <w:t xml:space="preserve"> </w:t>
      </w:r>
      <w:r w:rsidRPr="00BA7348">
        <w:t>Эмиратов</w:t>
      </w:r>
      <w:r w:rsidR="007736F9" w:rsidRPr="00BA7348">
        <w:t xml:space="preserve"> </w:t>
      </w:r>
      <w:r w:rsidRPr="00BA7348">
        <w:t>Абу-Даби.</w:t>
      </w:r>
      <w:r w:rsidR="007736F9" w:rsidRPr="00BA7348">
        <w:t xml:space="preserve"> </w:t>
      </w:r>
      <w:r w:rsidRPr="00BA7348">
        <w:t>Несколькими</w:t>
      </w:r>
      <w:r w:rsidR="007736F9" w:rsidRPr="00BA7348">
        <w:t xml:space="preserve"> </w:t>
      </w:r>
      <w:r w:rsidRPr="00BA7348">
        <w:t>главными</w:t>
      </w:r>
      <w:r w:rsidR="007736F9" w:rsidRPr="00BA7348">
        <w:t xml:space="preserve"> </w:t>
      </w:r>
      <w:r w:rsidRPr="00BA7348">
        <w:t>темами</w:t>
      </w:r>
      <w:r w:rsidR="007736F9" w:rsidRPr="00BA7348">
        <w:t xml:space="preserve"> </w:t>
      </w:r>
      <w:r w:rsidRPr="00BA7348">
        <w:t>долгожданной</w:t>
      </w:r>
      <w:r w:rsidR="007736F9" w:rsidRPr="00BA7348">
        <w:t xml:space="preserve"> </w:t>
      </w:r>
      <w:r w:rsidRPr="00BA7348">
        <w:t>встречи</w:t>
      </w:r>
      <w:r w:rsidR="007736F9" w:rsidRPr="00BA7348">
        <w:t xml:space="preserve"> </w:t>
      </w:r>
      <w:r w:rsidRPr="00BA7348">
        <w:t>станут</w:t>
      </w:r>
      <w:r w:rsidR="007736F9" w:rsidRPr="00BA7348">
        <w:t xml:space="preserve"> </w:t>
      </w:r>
      <w:r w:rsidRPr="00BA7348">
        <w:t>проведение</w:t>
      </w:r>
      <w:r w:rsidR="007736F9" w:rsidRPr="00BA7348">
        <w:t xml:space="preserve"> </w:t>
      </w:r>
      <w:r w:rsidRPr="00BA7348">
        <w:t>реформ,</w:t>
      </w:r>
      <w:r w:rsidR="007736F9" w:rsidRPr="00BA7348">
        <w:t xml:space="preserve"> </w:t>
      </w:r>
      <w:r w:rsidRPr="00BA7348">
        <w:t>решение</w:t>
      </w:r>
      <w:r w:rsidR="007736F9" w:rsidRPr="00BA7348">
        <w:t xml:space="preserve"> </w:t>
      </w:r>
      <w:r w:rsidRPr="00BA7348">
        <w:t>проблемы</w:t>
      </w:r>
      <w:r w:rsidR="007736F9" w:rsidRPr="00BA7348">
        <w:t xml:space="preserve"> </w:t>
      </w:r>
      <w:r w:rsidRPr="00BA7348">
        <w:t>рыболовства,</w:t>
      </w:r>
      <w:r w:rsidR="007736F9" w:rsidRPr="00BA7348">
        <w:t xml:space="preserve"> </w:t>
      </w:r>
      <w:r w:rsidRPr="00BA7348">
        <w:t>работа</w:t>
      </w:r>
      <w:r w:rsidR="007736F9" w:rsidRPr="00BA7348">
        <w:t xml:space="preserve"> </w:t>
      </w:r>
      <w:r w:rsidRPr="00BA7348">
        <w:t>над</w:t>
      </w:r>
      <w:r w:rsidR="007736F9" w:rsidRPr="00BA7348">
        <w:t xml:space="preserve"> </w:t>
      </w:r>
      <w:r w:rsidRPr="00BA7348">
        <w:t>цифровой</w:t>
      </w:r>
      <w:r w:rsidR="007736F9" w:rsidRPr="00BA7348">
        <w:t xml:space="preserve"> </w:t>
      </w:r>
      <w:r w:rsidRPr="00BA7348">
        <w:t>торговлей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ослабление</w:t>
      </w:r>
      <w:r w:rsidR="007736F9" w:rsidRPr="00BA7348">
        <w:t xml:space="preserve"> </w:t>
      </w:r>
      <w:r w:rsidRPr="00BA7348">
        <w:t>внутренней</w:t>
      </w:r>
      <w:r w:rsidR="007736F9" w:rsidRPr="00BA7348">
        <w:t xml:space="preserve"> </w:t>
      </w:r>
      <w:r w:rsidRPr="00BA7348">
        <w:t>поддержки</w:t>
      </w:r>
      <w:r w:rsidR="007736F9" w:rsidRPr="00BA7348">
        <w:t xml:space="preserve"> </w:t>
      </w:r>
      <w:r w:rsidRPr="00BA7348">
        <w:t>сельскохозяйственного</w:t>
      </w:r>
      <w:r w:rsidR="007736F9" w:rsidRPr="00BA7348">
        <w:t xml:space="preserve"> </w:t>
      </w:r>
      <w:r w:rsidRPr="00BA7348">
        <w:t>сектора.</w:t>
      </w:r>
    </w:p>
    <w:p w:rsidR="00FE3AE8" w:rsidRPr="00BA7348" w:rsidRDefault="00EF1DFC" w:rsidP="00FE3AE8">
      <w:hyperlink r:id="rId36" w:history="1">
        <w:r w:rsidR="00FE3AE8" w:rsidRPr="00BA7348">
          <w:rPr>
            <w:rStyle w:val="a3"/>
          </w:rPr>
          <w:t>https://www.epochtimes.ru/mir/severnaya-america/gosudarstvennye-pensionnye-fondy-ssha-investiruyut-milliardy-v-kitaj-198555</w:t>
        </w:r>
      </w:hyperlink>
    </w:p>
    <w:p w:rsidR="00D1642B" w:rsidRPr="00BA7348" w:rsidRDefault="00D1642B" w:rsidP="00D1642B">
      <w:pPr>
        <w:pStyle w:val="251"/>
      </w:pPr>
      <w:bookmarkStart w:id="133" w:name="_Toc99318661"/>
      <w:bookmarkStart w:id="134" w:name="_Toc159913051"/>
      <w:r w:rsidRPr="00BA7348">
        <w:lastRenderedPageBreak/>
        <w:t>КОРОНАВИРУС</w:t>
      </w:r>
      <w:r w:rsidR="007736F9" w:rsidRPr="00BA7348">
        <w:t xml:space="preserve"> </w:t>
      </w:r>
      <w:r w:rsidRPr="00BA7348">
        <w:t>COVID-19</w:t>
      </w:r>
      <w:r w:rsidR="007736F9" w:rsidRPr="00BA7348">
        <w:t xml:space="preserve"> - </w:t>
      </w:r>
      <w:r w:rsidRPr="00BA7348">
        <w:t>ПОСЛЕДНИЕ</w:t>
      </w:r>
      <w:r w:rsidR="007736F9" w:rsidRPr="00BA7348">
        <w:t xml:space="preserve"> </w:t>
      </w:r>
      <w:r w:rsidRPr="00BA7348">
        <w:t>НОВОСТИ</w:t>
      </w:r>
      <w:bookmarkEnd w:id="87"/>
      <w:bookmarkEnd w:id="133"/>
      <w:bookmarkEnd w:id="134"/>
    </w:p>
    <w:p w:rsidR="00E346A8" w:rsidRPr="00BA7348" w:rsidRDefault="00E346A8" w:rsidP="00E346A8">
      <w:pPr>
        <w:pStyle w:val="2"/>
      </w:pPr>
      <w:bookmarkStart w:id="135" w:name="_Toc159913052"/>
      <w:r w:rsidRPr="00BA7348">
        <w:t>ТАСС,</w:t>
      </w:r>
      <w:r w:rsidR="007736F9" w:rsidRPr="00BA7348">
        <w:t xml:space="preserve"> </w:t>
      </w:r>
      <w:r w:rsidRPr="00BA7348">
        <w:t>26.02.2024,</w:t>
      </w:r>
      <w:r w:rsidR="007736F9" w:rsidRPr="00BA7348">
        <w:t xml:space="preserve"> </w:t>
      </w:r>
      <w:r w:rsidRPr="00BA7348">
        <w:t>Организм</w:t>
      </w:r>
      <w:r w:rsidR="007736F9" w:rsidRPr="00BA7348">
        <w:t xml:space="preserve"> </w:t>
      </w:r>
      <w:r w:rsidRPr="00BA7348">
        <w:t>человека</w:t>
      </w:r>
      <w:r w:rsidR="007736F9" w:rsidRPr="00BA7348">
        <w:t xml:space="preserve"> </w:t>
      </w:r>
      <w:r w:rsidRPr="00BA7348">
        <w:t>воспринимает</w:t>
      </w:r>
      <w:r w:rsidR="007736F9" w:rsidRPr="00BA7348">
        <w:t xml:space="preserve"> </w:t>
      </w:r>
      <w:r w:rsidRPr="00BA7348">
        <w:t>мРНК-вакцины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COVID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инородные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Гинцбург</w:t>
      </w:r>
      <w:bookmarkEnd w:id="135"/>
    </w:p>
    <w:p w:rsidR="00E346A8" w:rsidRPr="00BA7348" w:rsidRDefault="00E346A8" w:rsidP="000A6596">
      <w:pPr>
        <w:pStyle w:val="3"/>
      </w:pPr>
      <w:bookmarkStart w:id="136" w:name="_Toc159913053"/>
      <w:r w:rsidRPr="00BA7348">
        <w:t>Такие</w:t>
      </w:r>
      <w:r w:rsidR="007736F9" w:rsidRPr="00BA7348">
        <w:t xml:space="preserve"> </w:t>
      </w:r>
      <w:r w:rsidRPr="00BA7348">
        <w:t>матричные</w:t>
      </w:r>
      <w:r w:rsidR="007736F9" w:rsidRPr="00BA7348">
        <w:t xml:space="preserve"> </w:t>
      </w:r>
      <w:r w:rsidRPr="00BA7348">
        <w:t>РНК-вакцины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коронавируса,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Pfizer,</w:t>
      </w:r>
      <w:r w:rsidR="007736F9" w:rsidRPr="00BA7348">
        <w:t xml:space="preserve"> </w:t>
      </w:r>
      <w:r w:rsidRPr="00BA7348">
        <w:t>Moderna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AstraZeneca,</w:t>
      </w:r>
      <w:r w:rsidR="007736F9" w:rsidRPr="00BA7348">
        <w:t xml:space="preserve"> </w:t>
      </w:r>
      <w:r w:rsidRPr="00BA7348">
        <w:t>организм</w:t>
      </w:r>
      <w:r w:rsidR="007736F9" w:rsidRPr="00BA7348">
        <w:t xml:space="preserve"> </w:t>
      </w:r>
      <w:r w:rsidRPr="00BA7348">
        <w:t>человека</w:t>
      </w:r>
      <w:r w:rsidR="007736F9" w:rsidRPr="00BA7348">
        <w:t xml:space="preserve"> </w:t>
      </w:r>
      <w:r w:rsidRPr="00BA7348">
        <w:t>может</w:t>
      </w:r>
      <w:r w:rsidR="007736F9" w:rsidRPr="00BA7348">
        <w:t xml:space="preserve"> </w:t>
      </w:r>
      <w:r w:rsidRPr="00BA7348">
        <w:t>воспринимать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инородные.</w:t>
      </w:r>
      <w:r w:rsidR="007736F9" w:rsidRPr="00BA7348">
        <w:t xml:space="preserve"> </w:t>
      </w:r>
      <w:r w:rsidRPr="00BA7348">
        <w:t>Поэтому</w:t>
      </w:r>
      <w:r w:rsidR="007736F9" w:rsidRPr="00BA7348">
        <w:t xml:space="preserve"> </w:t>
      </w:r>
      <w:r w:rsidRPr="00BA7348">
        <w:t>выводы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том,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мРНК-вакцины</w:t>
      </w:r>
      <w:r w:rsidR="007736F9" w:rsidRPr="00BA7348">
        <w:t xml:space="preserve"> </w:t>
      </w:r>
      <w:r w:rsidRPr="00BA7348">
        <w:t>способны</w:t>
      </w:r>
      <w:r w:rsidR="007736F9" w:rsidRPr="00BA7348">
        <w:t xml:space="preserve"> </w:t>
      </w:r>
      <w:r w:rsidRPr="00BA7348">
        <w:t>влиять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развитие</w:t>
      </w:r>
      <w:r w:rsidR="007736F9" w:rsidRPr="00BA7348">
        <w:t xml:space="preserve"> </w:t>
      </w:r>
      <w:r w:rsidRPr="00BA7348">
        <w:t>неврологических,</w:t>
      </w:r>
      <w:r w:rsidR="007736F9" w:rsidRPr="00BA7348">
        <w:t xml:space="preserve"> </w:t>
      </w:r>
      <w:r w:rsidRPr="00BA7348">
        <w:t>кровеносных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сердечно-сосудистых</w:t>
      </w:r>
      <w:r w:rsidR="007736F9" w:rsidRPr="00BA7348">
        <w:t xml:space="preserve"> </w:t>
      </w:r>
      <w:r w:rsidRPr="00BA7348">
        <w:t>осложнений,</w:t>
      </w:r>
      <w:r w:rsidR="007736F9" w:rsidRPr="00BA7348">
        <w:t xml:space="preserve"> </w:t>
      </w:r>
      <w:r w:rsidRPr="00BA7348">
        <w:t>вполне</w:t>
      </w:r>
      <w:r w:rsidR="007736F9" w:rsidRPr="00BA7348">
        <w:t xml:space="preserve"> </w:t>
      </w:r>
      <w:r w:rsidRPr="00BA7348">
        <w:t>ожидаемы,</w:t>
      </w:r>
      <w:r w:rsidR="007736F9" w:rsidRPr="00BA7348">
        <w:t xml:space="preserve"> </w:t>
      </w:r>
      <w:r w:rsidRPr="00BA7348">
        <w:t>сообщил</w:t>
      </w:r>
      <w:r w:rsidR="007736F9" w:rsidRPr="00BA7348">
        <w:t xml:space="preserve"> </w:t>
      </w:r>
      <w:r w:rsidRPr="00BA7348">
        <w:t>РБК</w:t>
      </w:r>
      <w:r w:rsidR="007736F9" w:rsidRPr="00BA7348">
        <w:t xml:space="preserve"> </w:t>
      </w:r>
      <w:r w:rsidRPr="00BA7348">
        <w:t>директор</w:t>
      </w:r>
      <w:r w:rsidR="007736F9" w:rsidRPr="00BA7348">
        <w:t xml:space="preserve"> </w:t>
      </w:r>
      <w:r w:rsidRPr="00BA7348">
        <w:t>Национального</w:t>
      </w:r>
      <w:r w:rsidR="007736F9" w:rsidRPr="00BA7348">
        <w:t xml:space="preserve"> </w:t>
      </w:r>
      <w:r w:rsidRPr="00BA7348">
        <w:t>исследовательского</w:t>
      </w:r>
      <w:r w:rsidR="007736F9" w:rsidRPr="00BA7348">
        <w:t xml:space="preserve"> </w:t>
      </w:r>
      <w:r w:rsidRPr="00BA7348">
        <w:t>центра</w:t>
      </w:r>
      <w:r w:rsidR="007736F9" w:rsidRPr="00BA7348">
        <w:t xml:space="preserve"> </w:t>
      </w:r>
      <w:r w:rsidRPr="00BA7348">
        <w:t>эпидемиологии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микробиологии</w:t>
      </w:r>
      <w:r w:rsidR="007736F9" w:rsidRPr="00BA7348">
        <w:t xml:space="preserve"> </w:t>
      </w:r>
      <w:r w:rsidRPr="00BA7348">
        <w:t>имени</w:t>
      </w:r>
      <w:r w:rsidR="007736F9" w:rsidRPr="00BA7348">
        <w:t xml:space="preserve"> </w:t>
      </w:r>
      <w:r w:rsidRPr="00BA7348">
        <w:t>Н.</w:t>
      </w:r>
      <w:r w:rsidR="007736F9" w:rsidRPr="00BA7348">
        <w:t xml:space="preserve"> </w:t>
      </w:r>
      <w:r w:rsidRPr="00BA7348">
        <w:t>Ф.</w:t>
      </w:r>
      <w:r w:rsidR="007736F9" w:rsidRPr="00BA7348">
        <w:t xml:space="preserve"> </w:t>
      </w:r>
      <w:r w:rsidRPr="00BA7348">
        <w:t>Гамалеи</w:t>
      </w:r>
      <w:r w:rsidR="007736F9" w:rsidRPr="00BA7348">
        <w:t xml:space="preserve"> </w:t>
      </w:r>
      <w:r w:rsidRPr="00BA7348">
        <w:t>Минздрава</w:t>
      </w:r>
      <w:r w:rsidR="007736F9" w:rsidRPr="00BA7348">
        <w:t xml:space="preserve"> </w:t>
      </w:r>
      <w:r w:rsidRPr="00BA7348">
        <w:t>России</w:t>
      </w:r>
      <w:r w:rsidR="007736F9" w:rsidRPr="00BA7348">
        <w:t xml:space="preserve"> </w:t>
      </w:r>
      <w:r w:rsidRPr="00BA7348">
        <w:t>Александр</w:t>
      </w:r>
      <w:r w:rsidR="007736F9" w:rsidRPr="00BA7348">
        <w:t xml:space="preserve"> </w:t>
      </w:r>
      <w:r w:rsidRPr="00BA7348">
        <w:t>Гинцбург.</w:t>
      </w:r>
      <w:bookmarkEnd w:id="136"/>
    </w:p>
    <w:p w:rsidR="00E346A8" w:rsidRPr="00BA7348" w:rsidRDefault="00E346A8" w:rsidP="00E346A8">
      <w:r w:rsidRPr="00BA7348">
        <w:t>Так</w:t>
      </w:r>
      <w:r w:rsidR="007736F9" w:rsidRPr="00BA7348">
        <w:t xml:space="preserve"> </w:t>
      </w:r>
      <w:r w:rsidRPr="00BA7348">
        <w:t>он</w:t>
      </w:r>
      <w:r w:rsidR="007736F9" w:rsidRPr="00BA7348">
        <w:t xml:space="preserve"> </w:t>
      </w:r>
      <w:r w:rsidRPr="00BA7348">
        <w:t>прокомментировал</w:t>
      </w:r>
      <w:r w:rsidR="007736F9" w:rsidRPr="00BA7348">
        <w:t xml:space="preserve"> </w:t>
      </w:r>
      <w:r w:rsidRPr="00BA7348">
        <w:t>исследование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использованию</w:t>
      </w:r>
      <w:r w:rsidR="007736F9" w:rsidRPr="00BA7348">
        <w:t xml:space="preserve"> </w:t>
      </w:r>
      <w:r w:rsidRPr="00BA7348">
        <w:t>мРНК-вакцин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их</w:t>
      </w:r>
      <w:r w:rsidR="007736F9" w:rsidRPr="00BA7348">
        <w:t xml:space="preserve"> </w:t>
      </w:r>
      <w:r w:rsidRPr="00BA7348">
        <w:t>влиянию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здоровье</w:t>
      </w:r>
      <w:r w:rsidR="007736F9" w:rsidRPr="00BA7348">
        <w:t xml:space="preserve"> </w:t>
      </w:r>
      <w:r w:rsidRPr="00BA7348">
        <w:t>привитых</w:t>
      </w:r>
      <w:r w:rsidR="007736F9" w:rsidRPr="00BA7348">
        <w:t xml:space="preserve"> </w:t>
      </w:r>
      <w:r w:rsidRPr="00BA7348">
        <w:t>пациентов.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сообщал</w:t>
      </w:r>
      <w:r w:rsidR="007736F9" w:rsidRPr="00BA7348">
        <w:t xml:space="preserve"> </w:t>
      </w:r>
      <w:r w:rsidRPr="00BA7348">
        <w:t>Bloomberg,</w:t>
      </w:r>
      <w:r w:rsidR="007736F9" w:rsidRPr="00BA7348">
        <w:t xml:space="preserve"> </w:t>
      </w:r>
      <w:r w:rsidRPr="00BA7348">
        <w:t>его</w:t>
      </w:r>
      <w:r w:rsidR="007736F9" w:rsidRPr="00BA7348">
        <w:t xml:space="preserve"> </w:t>
      </w:r>
      <w:r w:rsidRPr="00BA7348">
        <w:t>результаты</w:t>
      </w:r>
      <w:r w:rsidR="007736F9" w:rsidRPr="00BA7348">
        <w:t xml:space="preserve"> </w:t>
      </w:r>
      <w:r w:rsidRPr="00BA7348">
        <w:t>показали,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вакцины,</w:t>
      </w:r>
      <w:r w:rsidR="007736F9" w:rsidRPr="00BA7348">
        <w:t xml:space="preserve"> </w:t>
      </w:r>
      <w:r w:rsidRPr="00BA7348">
        <w:t>защищающие</w:t>
      </w:r>
      <w:r w:rsidR="007736F9" w:rsidRPr="00BA7348">
        <w:t xml:space="preserve"> </w:t>
      </w:r>
      <w:r w:rsidRPr="00BA7348">
        <w:t>от</w:t>
      </w:r>
      <w:r w:rsidR="007736F9" w:rsidRPr="00BA7348">
        <w:t xml:space="preserve"> </w:t>
      </w:r>
      <w:r w:rsidRPr="00BA7348">
        <w:t>тяжелого</w:t>
      </w:r>
      <w:r w:rsidR="007736F9" w:rsidRPr="00BA7348">
        <w:t xml:space="preserve"> </w:t>
      </w:r>
      <w:r w:rsidRPr="00BA7348">
        <w:t>заболевания</w:t>
      </w:r>
      <w:r w:rsidR="007736F9" w:rsidRPr="00BA7348">
        <w:t xml:space="preserve"> </w:t>
      </w:r>
      <w:r w:rsidRPr="00BA7348">
        <w:t>COVID-19,</w:t>
      </w:r>
      <w:r w:rsidR="007736F9" w:rsidRPr="00BA7348">
        <w:t xml:space="preserve"> </w:t>
      </w:r>
      <w:r w:rsidRPr="00BA7348">
        <w:t>провоцируют</w:t>
      </w:r>
      <w:r w:rsidR="007736F9" w:rsidRPr="00BA7348">
        <w:t xml:space="preserve"> </w:t>
      </w:r>
      <w:r w:rsidRPr="00BA7348">
        <w:t>более</w:t>
      </w:r>
      <w:r w:rsidR="007736F9" w:rsidRPr="00BA7348">
        <w:t xml:space="preserve"> </w:t>
      </w:r>
      <w:r w:rsidRPr="00BA7348">
        <w:t>высокий</w:t>
      </w:r>
      <w:r w:rsidR="007736F9" w:rsidRPr="00BA7348">
        <w:t xml:space="preserve"> </w:t>
      </w:r>
      <w:r w:rsidRPr="00BA7348">
        <w:t>риск</w:t>
      </w:r>
      <w:r w:rsidR="007736F9" w:rsidRPr="00BA7348">
        <w:t xml:space="preserve"> </w:t>
      </w:r>
      <w:r w:rsidRPr="00BA7348">
        <w:t>воспаления</w:t>
      </w:r>
      <w:r w:rsidR="007736F9" w:rsidRPr="00BA7348">
        <w:t xml:space="preserve"> </w:t>
      </w:r>
      <w:r w:rsidRPr="00BA7348">
        <w:t>сердца,</w:t>
      </w:r>
      <w:r w:rsidR="007736F9" w:rsidRPr="00BA7348">
        <w:t xml:space="preserve"> </w:t>
      </w:r>
      <w:r w:rsidRPr="00BA7348">
        <w:t>образования</w:t>
      </w:r>
      <w:r w:rsidR="007736F9" w:rsidRPr="00BA7348">
        <w:t xml:space="preserve"> </w:t>
      </w:r>
      <w:r w:rsidRPr="00BA7348">
        <w:t>тромбов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мозге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иммунизации,</w:t>
      </w:r>
      <w:r w:rsidR="007736F9" w:rsidRPr="00BA7348">
        <w:t xml:space="preserve"> </w:t>
      </w:r>
      <w:r w:rsidRPr="00BA7348">
        <w:t>а</w:t>
      </w:r>
      <w:r w:rsidR="007736F9" w:rsidRPr="00BA7348">
        <w:t xml:space="preserve"> </w:t>
      </w:r>
      <w:r w:rsidRPr="00BA7348">
        <w:t>также</w:t>
      </w:r>
      <w:r w:rsidR="007736F9" w:rsidRPr="00BA7348">
        <w:t xml:space="preserve"> </w:t>
      </w:r>
      <w:r w:rsidRPr="00BA7348">
        <w:t>повышают</w:t>
      </w:r>
      <w:r w:rsidR="007736F9" w:rsidRPr="00BA7348">
        <w:t xml:space="preserve"> </w:t>
      </w:r>
      <w:r w:rsidRPr="00BA7348">
        <w:t>вероятность</w:t>
      </w:r>
      <w:r w:rsidR="007736F9" w:rsidRPr="00BA7348">
        <w:t xml:space="preserve"> </w:t>
      </w:r>
      <w:r w:rsidRPr="00BA7348">
        <w:t>возникновения</w:t>
      </w:r>
      <w:r w:rsidR="007736F9" w:rsidRPr="00BA7348">
        <w:t xml:space="preserve"> </w:t>
      </w:r>
      <w:r w:rsidRPr="00BA7348">
        <w:t>синдрома</w:t>
      </w:r>
      <w:r w:rsidR="007736F9" w:rsidRPr="00BA7348">
        <w:t xml:space="preserve"> </w:t>
      </w:r>
      <w:r w:rsidRPr="00BA7348">
        <w:t>Гийена-Барре,</w:t>
      </w:r>
      <w:r w:rsidR="007736F9" w:rsidRPr="00BA7348">
        <w:t xml:space="preserve"> </w:t>
      </w:r>
      <w:r w:rsidRPr="00BA7348">
        <w:t>неврологического</w:t>
      </w:r>
      <w:r w:rsidR="007736F9" w:rsidRPr="00BA7348">
        <w:t xml:space="preserve"> </w:t>
      </w:r>
      <w:r w:rsidRPr="00BA7348">
        <w:t>расстройства.</w:t>
      </w:r>
    </w:p>
    <w:p w:rsidR="00E346A8" w:rsidRPr="00BA7348" w:rsidRDefault="00E346A8" w:rsidP="00E346A8">
      <w:r w:rsidRPr="00BA7348">
        <w:t>По</w:t>
      </w:r>
      <w:r w:rsidR="007736F9" w:rsidRPr="00BA7348">
        <w:t xml:space="preserve"> </w:t>
      </w:r>
      <w:r w:rsidRPr="00BA7348">
        <w:t>словам</w:t>
      </w:r>
      <w:r w:rsidR="007736F9" w:rsidRPr="00BA7348">
        <w:t xml:space="preserve"> </w:t>
      </w:r>
      <w:r w:rsidRPr="00BA7348">
        <w:t>Гинцбурга,</w:t>
      </w:r>
      <w:r w:rsidR="007736F9" w:rsidRPr="00BA7348">
        <w:t xml:space="preserve"> </w:t>
      </w:r>
      <w:r w:rsidRPr="00BA7348">
        <w:t>это</w:t>
      </w:r>
      <w:r w:rsidR="007736F9" w:rsidRPr="00BA7348">
        <w:t xml:space="preserve"> </w:t>
      </w:r>
      <w:r w:rsidRPr="00BA7348">
        <w:t>связано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тем,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вакцины</w:t>
      </w:r>
      <w:r w:rsidR="007736F9" w:rsidRPr="00BA7348">
        <w:t xml:space="preserve"> </w:t>
      </w:r>
      <w:r w:rsidRPr="00BA7348">
        <w:t>Pfizer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Moderna,</w:t>
      </w:r>
      <w:r w:rsidR="007736F9" w:rsidRPr="00BA7348">
        <w:t xml:space="preserve"> </w:t>
      </w:r>
      <w:r w:rsidRPr="00BA7348">
        <w:t>созданные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платформе</w:t>
      </w:r>
      <w:r w:rsidR="007736F9" w:rsidRPr="00BA7348">
        <w:t xml:space="preserve"> </w:t>
      </w:r>
      <w:r w:rsidRPr="00BA7348">
        <w:t>мРНК,</w:t>
      </w:r>
      <w:r w:rsidR="007736F9" w:rsidRPr="00BA7348">
        <w:t xml:space="preserve"> </w:t>
      </w:r>
      <w:r w:rsidRPr="00BA7348">
        <w:t>воспринимаются</w:t>
      </w:r>
      <w:r w:rsidR="007736F9" w:rsidRPr="00BA7348">
        <w:t xml:space="preserve"> </w:t>
      </w:r>
      <w:r w:rsidRPr="00BA7348">
        <w:t>организмом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инородная</w:t>
      </w:r>
      <w:r w:rsidR="007736F9" w:rsidRPr="00BA7348">
        <w:t xml:space="preserve"> </w:t>
      </w:r>
      <w:r w:rsidRPr="00BA7348">
        <w:t>информация.</w:t>
      </w:r>
      <w:r w:rsidR="007736F9" w:rsidRPr="00BA7348">
        <w:t xml:space="preserve"> «</w:t>
      </w:r>
      <w:r w:rsidRPr="00BA7348">
        <w:t>Матричная</w:t>
      </w:r>
      <w:r w:rsidR="007736F9" w:rsidRPr="00BA7348">
        <w:t xml:space="preserve"> </w:t>
      </w:r>
      <w:r w:rsidRPr="00BA7348">
        <w:t>РНК,</w:t>
      </w:r>
      <w:r w:rsidR="007736F9" w:rsidRPr="00BA7348">
        <w:t xml:space="preserve"> </w:t>
      </w:r>
      <w:r w:rsidRPr="00BA7348">
        <w:t>когда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вводят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организм</w:t>
      </w:r>
      <w:r w:rsidR="007736F9" w:rsidRPr="00BA7348">
        <w:t xml:space="preserve"> </w:t>
      </w:r>
      <w:r w:rsidRPr="00BA7348">
        <w:t>человека,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силу</w:t>
      </w:r>
      <w:r w:rsidR="007736F9" w:rsidRPr="00BA7348">
        <w:t xml:space="preserve"> </w:t>
      </w:r>
      <w:r w:rsidRPr="00BA7348">
        <w:t>эволюционных</w:t>
      </w:r>
      <w:r w:rsidR="007736F9" w:rsidRPr="00BA7348">
        <w:t xml:space="preserve"> </w:t>
      </w:r>
      <w:r w:rsidRPr="00BA7348">
        <w:t>особенностей</w:t>
      </w:r>
      <w:r w:rsidR="007736F9" w:rsidRPr="00BA7348">
        <w:t xml:space="preserve"> </w:t>
      </w:r>
      <w:r w:rsidRPr="00BA7348">
        <w:t>наших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вами</w:t>
      </w:r>
      <w:r w:rsidR="007736F9" w:rsidRPr="00BA7348">
        <w:t xml:space="preserve"> </w:t>
      </w:r>
      <w:r w:rsidRPr="00BA7348">
        <w:t>клеток</w:t>
      </w:r>
      <w:r w:rsidR="007736F9" w:rsidRPr="00BA7348">
        <w:t xml:space="preserve"> </w:t>
      </w:r>
      <w:r w:rsidRPr="00BA7348">
        <w:t>воспринимается</w:t>
      </w:r>
      <w:r w:rsidR="007736F9" w:rsidRPr="00BA7348">
        <w:t xml:space="preserve"> </w:t>
      </w:r>
      <w:r w:rsidRPr="00BA7348">
        <w:t>как</w:t>
      </w:r>
      <w:r w:rsidR="007736F9" w:rsidRPr="00BA7348">
        <w:t xml:space="preserve"> </w:t>
      </w:r>
      <w:r w:rsidRPr="00BA7348">
        <w:t>чужеродная</w:t>
      </w:r>
      <w:r w:rsidR="007736F9" w:rsidRPr="00BA7348">
        <w:t xml:space="preserve"> </w:t>
      </w:r>
      <w:r w:rsidRPr="00BA7348">
        <w:t>информация,</w:t>
      </w:r>
      <w:r w:rsidR="007736F9" w:rsidRPr="00BA7348">
        <w:t xml:space="preserve"> </w:t>
      </w:r>
      <w:r w:rsidRPr="00BA7348">
        <w:t>вирусная,</w:t>
      </w:r>
      <w:r w:rsidR="007736F9" w:rsidRPr="00BA7348">
        <w:t xml:space="preserve"> </w:t>
      </w:r>
      <w:r w:rsidRPr="00BA7348">
        <w:t>которую</w:t>
      </w:r>
      <w:r w:rsidR="007736F9" w:rsidRPr="00BA7348">
        <w:t xml:space="preserve"> </w:t>
      </w:r>
      <w:r w:rsidRPr="00BA7348">
        <w:t>надо</w:t>
      </w:r>
      <w:r w:rsidR="007736F9" w:rsidRPr="00BA7348">
        <w:t xml:space="preserve"> </w:t>
      </w:r>
      <w:r w:rsidRPr="00BA7348">
        <w:t>уничтожить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пояснил</w:t>
      </w:r>
      <w:r w:rsidR="007736F9" w:rsidRPr="00BA7348">
        <w:t xml:space="preserve"> </w:t>
      </w:r>
      <w:r w:rsidRPr="00BA7348">
        <w:t>он.</w:t>
      </w:r>
    </w:p>
    <w:p w:rsidR="00E346A8" w:rsidRPr="00BA7348" w:rsidRDefault="00E346A8" w:rsidP="00E346A8">
      <w:r w:rsidRPr="00BA7348">
        <w:t>Как</w:t>
      </w:r>
      <w:r w:rsidR="007736F9" w:rsidRPr="00BA7348">
        <w:t xml:space="preserve"> </w:t>
      </w:r>
      <w:r w:rsidRPr="00BA7348">
        <w:t>пишет</w:t>
      </w:r>
      <w:r w:rsidR="007736F9" w:rsidRPr="00BA7348">
        <w:t xml:space="preserve"> </w:t>
      </w:r>
      <w:r w:rsidRPr="00BA7348">
        <w:t>РБК,</w:t>
      </w:r>
      <w:r w:rsidR="007736F9" w:rsidRPr="00BA7348">
        <w:t xml:space="preserve"> </w:t>
      </w:r>
      <w:r w:rsidRPr="00BA7348">
        <w:t>по</w:t>
      </w:r>
      <w:r w:rsidR="007736F9" w:rsidRPr="00BA7348">
        <w:t xml:space="preserve"> </w:t>
      </w:r>
      <w:r w:rsidRPr="00BA7348">
        <w:t>мнению</w:t>
      </w:r>
      <w:r w:rsidR="007736F9" w:rsidRPr="00BA7348">
        <w:t xml:space="preserve"> </w:t>
      </w:r>
      <w:r w:rsidRPr="00BA7348">
        <w:t>доцента</w:t>
      </w:r>
      <w:r w:rsidR="007736F9" w:rsidRPr="00BA7348">
        <w:t xml:space="preserve"> </w:t>
      </w:r>
      <w:r w:rsidRPr="00BA7348">
        <w:t>кафедры</w:t>
      </w:r>
      <w:r w:rsidR="007736F9" w:rsidRPr="00BA7348">
        <w:t xml:space="preserve"> </w:t>
      </w:r>
      <w:r w:rsidRPr="00BA7348">
        <w:t>инфекционных</w:t>
      </w:r>
      <w:r w:rsidR="007736F9" w:rsidRPr="00BA7348">
        <w:t xml:space="preserve"> </w:t>
      </w:r>
      <w:r w:rsidRPr="00BA7348">
        <w:t>болезней</w:t>
      </w:r>
      <w:r w:rsidR="007736F9" w:rsidRPr="00BA7348">
        <w:t xml:space="preserve"> </w:t>
      </w:r>
      <w:r w:rsidRPr="00BA7348">
        <w:t>РУДН</w:t>
      </w:r>
      <w:r w:rsidR="007736F9" w:rsidRPr="00BA7348">
        <w:t xml:space="preserve"> </w:t>
      </w:r>
      <w:r w:rsidRPr="00BA7348">
        <w:t>Сергея</w:t>
      </w:r>
      <w:r w:rsidR="007736F9" w:rsidRPr="00BA7348">
        <w:t xml:space="preserve"> </w:t>
      </w:r>
      <w:r w:rsidRPr="00BA7348">
        <w:t>Вознесенского,</w:t>
      </w:r>
      <w:r w:rsidR="007736F9" w:rsidRPr="00BA7348">
        <w:t xml:space="preserve"> </w:t>
      </w:r>
      <w:r w:rsidRPr="00BA7348">
        <w:t>проведенных</w:t>
      </w:r>
      <w:r w:rsidR="007736F9" w:rsidRPr="00BA7348">
        <w:t xml:space="preserve"> </w:t>
      </w:r>
      <w:r w:rsidRPr="00BA7348">
        <w:t>исследований</w:t>
      </w:r>
      <w:r w:rsidR="007736F9" w:rsidRPr="00BA7348">
        <w:t xml:space="preserve"> </w:t>
      </w:r>
      <w:r w:rsidRPr="00BA7348">
        <w:t>все</w:t>
      </w:r>
      <w:r w:rsidR="007736F9" w:rsidRPr="00BA7348">
        <w:t xml:space="preserve"> </w:t>
      </w:r>
      <w:r w:rsidRPr="00BA7348">
        <w:t>еще</w:t>
      </w:r>
      <w:r w:rsidR="007736F9" w:rsidRPr="00BA7348">
        <w:t xml:space="preserve"> </w:t>
      </w:r>
      <w:r w:rsidRPr="00BA7348">
        <w:t>недостаточно,</w:t>
      </w:r>
      <w:r w:rsidR="007736F9" w:rsidRPr="00BA7348">
        <w:t xml:space="preserve"> </w:t>
      </w:r>
      <w:r w:rsidRPr="00BA7348">
        <w:t>чтобы</w:t>
      </w:r>
      <w:r w:rsidR="007736F9" w:rsidRPr="00BA7348">
        <w:t xml:space="preserve"> </w:t>
      </w:r>
      <w:r w:rsidRPr="00BA7348">
        <w:t>установить</w:t>
      </w:r>
      <w:r w:rsidR="007736F9" w:rsidRPr="00BA7348">
        <w:t xml:space="preserve"> </w:t>
      </w:r>
      <w:r w:rsidRPr="00BA7348">
        <w:t>достоверную</w:t>
      </w:r>
      <w:r w:rsidR="007736F9" w:rsidRPr="00BA7348">
        <w:t xml:space="preserve"> </w:t>
      </w:r>
      <w:r w:rsidRPr="00BA7348">
        <w:t>взаимосвязь</w:t>
      </w:r>
      <w:r w:rsidR="007736F9" w:rsidRPr="00BA7348">
        <w:t xml:space="preserve"> </w:t>
      </w:r>
      <w:r w:rsidRPr="00BA7348">
        <w:t>между</w:t>
      </w:r>
      <w:r w:rsidR="007736F9" w:rsidRPr="00BA7348">
        <w:t xml:space="preserve"> </w:t>
      </w:r>
      <w:r w:rsidRPr="00BA7348">
        <w:t>мРНК-вакцинами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последующими</w:t>
      </w:r>
      <w:r w:rsidR="007736F9" w:rsidRPr="00BA7348">
        <w:t xml:space="preserve"> </w:t>
      </w:r>
      <w:r w:rsidRPr="00BA7348">
        <w:t>осложнениями.</w:t>
      </w:r>
      <w:r w:rsidR="007736F9" w:rsidRPr="00BA7348">
        <w:t xml:space="preserve"> «</w:t>
      </w:r>
      <w:r w:rsidRPr="00BA7348">
        <w:t>Самая</w:t>
      </w:r>
      <w:r w:rsidR="007736F9" w:rsidRPr="00BA7348">
        <w:t xml:space="preserve"> </w:t>
      </w:r>
      <w:r w:rsidRPr="00BA7348">
        <w:t>молодая</w:t>
      </w:r>
      <w:r w:rsidR="007736F9" w:rsidRPr="00BA7348">
        <w:t xml:space="preserve"> </w:t>
      </w:r>
      <w:r w:rsidRPr="00BA7348">
        <w:t>платформа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основе</w:t>
      </w:r>
      <w:r w:rsidR="007736F9" w:rsidRPr="00BA7348">
        <w:t xml:space="preserve"> </w:t>
      </w:r>
      <w:r w:rsidRPr="00BA7348">
        <w:t>мРНК-вакцин.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этой</w:t>
      </w:r>
      <w:r w:rsidR="007736F9" w:rsidRPr="00BA7348">
        <w:t xml:space="preserve"> </w:t>
      </w:r>
      <w:r w:rsidRPr="00BA7348">
        <w:t>платформы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нас</w:t>
      </w:r>
      <w:r w:rsidR="007736F9" w:rsidRPr="00BA7348">
        <w:t xml:space="preserve"> </w:t>
      </w:r>
      <w:r w:rsidRPr="00BA7348">
        <w:t>данных</w:t>
      </w:r>
      <w:r w:rsidR="007736F9" w:rsidRPr="00BA7348">
        <w:t xml:space="preserve"> </w:t>
      </w:r>
      <w:r w:rsidRPr="00BA7348">
        <w:t>недостаточно,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были</w:t>
      </w:r>
      <w:r w:rsidR="007736F9" w:rsidRPr="00BA7348">
        <w:t xml:space="preserve"> </w:t>
      </w:r>
      <w:r w:rsidRPr="00BA7348">
        <w:t>бы</w:t>
      </w:r>
      <w:r w:rsidR="007736F9" w:rsidRPr="00BA7348">
        <w:t xml:space="preserve"> </w:t>
      </w:r>
      <w:r w:rsidRPr="00BA7348">
        <w:t>получены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широком</w:t>
      </w:r>
      <w:r w:rsidR="007736F9" w:rsidRPr="00BA7348">
        <w:t xml:space="preserve"> </w:t>
      </w:r>
      <w:r w:rsidRPr="00BA7348">
        <w:t>объеме,</w:t>
      </w:r>
      <w:r w:rsidR="007736F9" w:rsidRPr="00BA7348">
        <w:t xml:space="preserve"> </w:t>
      </w:r>
      <w:r w:rsidRPr="00BA7348">
        <w:t>на</w:t>
      </w:r>
      <w:r w:rsidR="007736F9" w:rsidRPr="00BA7348">
        <w:t xml:space="preserve"> </w:t>
      </w:r>
      <w:r w:rsidRPr="00BA7348">
        <w:t>длительном</w:t>
      </w:r>
      <w:r w:rsidR="007736F9" w:rsidRPr="00BA7348">
        <w:t xml:space="preserve"> </w:t>
      </w:r>
      <w:r w:rsidRPr="00BA7348">
        <w:t>временном</w:t>
      </w:r>
      <w:r w:rsidR="007736F9" w:rsidRPr="00BA7348">
        <w:t xml:space="preserve"> </w:t>
      </w:r>
      <w:r w:rsidRPr="00BA7348">
        <w:t>интервале,</w:t>
      </w:r>
      <w:r w:rsidR="007736F9" w:rsidRPr="00BA7348">
        <w:t xml:space="preserve"> </w:t>
      </w:r>
      <w:r w:rsidRPr="00BA7348">
        <w:t>поэтому</w:t>
      </w:r>
      <w:r w:rsidR="007736F9" w:rsidRPr="00BA7348">
        <w:t xml:space="preserve"> </w:t>
      </w:r>
      <w:r w:rsidRPr="00BA7348">
        <w:t>тут</w:t>
      </w:r>
      <w:r w:rsidR="007736F9" w:rsidRPr="00BA7348">
        <w:t xml:space="preserve"> </w:t>
      </w:r>
      <w:r w:rsidRPr="00BA7348">
        <w:t>много</w:t>
      </w:r>
      <w:r w:rsidR="007736F9" w:rsidRPr="00BA7348">
        <w:t xml:space="preserve"> </w:t>
      </w:r>
      <w:r w:rsidRPr="00BA7348">
        <w:t>всяких</w:t>
      </w:r>
      <w:r w:rsidR="007736F9" w:rsidRPr="00BA7348">
        <w:t xml:space="preserve"> </w:t>
      </w:r>
      <w:r w:rsidRPr="00BA7348">
        <w:t>сообщений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единичных,</w:t>
      </w:r>
      <w:r w:rsidR="007736F9" w:rsidRPr="00BA7348">
        <w:t xml:space="preserve"> </w:t>
      </w:r>
      <w:r w:rsidRPr="00BA7348">
        <w:t>и</w:t>
      </w:r>
      <w:r w:rsidR="007736F9" w:rsidRPr="00BA7348">
        <w:t xml:space="preserve"> </w:t>
      </w:r>
      <w:r w:rsidRPr="00BA7348">
        <w:t>о</w:t>
      </w:r>
      <w:r w:rsidR="007736F9" w:rsidRPr="00BA7348">
        <w:t xml:space="preserve"> </w:t>
      </w:r>
      <w:r w:rsidRPr="00BA7348">
        <w:t>множественных</w:t>
      </w:r>
      <w:r w:rsidR="007736F9" w:rsidRPr="00BA7348">
        <w:t xml:space="preserve"> </w:t>
      </w:r>
      <w:r w:rsidRPr="00BA7348">
        <w:t>случаях</w:t>
      </w:r>
      <w:r w:rsidR="007736F9" w:rsidRPr="00BA7348">
        <w:t xml:space="preserve"> </w:t>
      </w:r>
      <w:r w:rsidRPr="00BA7348">
        <w:t>осложнений,</w:t>
      </w:r>
      <w:r w:rsidR="007736F9" w:rsidRPr="00BA7348">
        <w:t xml:space="preserve"> </w:t>
      </w:r>
      <w:r w:rsidRPr="00BA7348">
        <w:t>которые</w:t>
      </w:r>
      <w:r w:rsidR="007736F9" w:rsidRPr="00BA7348">
        <w:t xml:space="preserve"> </w:t>
      </w:r>
      <w:r w:rsidRPr="00BA7348">
        <w:t>могут</w:t>
      </w:r>
      <w:r w:rsidR="007736F9" w:rsidRPr="00BA7348">
        <w:t xml:space="preserve"> </w:t>
      </w:r>
      <w:r w:rsidRPr="00BA7348">
        <w:t>быть</w:t>
      </w:r>
      <w:r w:rsidR="007736F9" w:rsidRPr="00BA7348">
        <w:t xml:space="preserve"> </w:t>
      </w:r>
      <w:r w:rsidRPr="00BA7348">
        <w:t>связаны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этой</w:t>
      </w:r>
      <w:r w:rsidR="007736F9" w:rsidRPr="00BA7348">
        <w:t xml:space="preserve"> </w:t>
      </w:r>
      <w:r w:rsidRPr="00BA7348">
        <w:t>платформой.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развитие</w:t>
      </w:r>
      <w:r w:rsidR="007736F9" w:rsidRPr="00BA7348">
        <w:t xml:space="preserve"> </w:t>
      </w:r>
      <w:r w:rsidRPr="00BA7348">
        <w:t>миокардитов,</w:t>
      </w:r>
      <w:r w:rsidR="007736F9" w:rsidRPr="00BA7348">
        <w:t xml:space="preserve"> </w:t>
      </w:r>
      <w:r w:rsidRPr="00BA7348">
        <w:t>в</w:t>
      </w:r>
      <w:r w:rsidR="007736F9" w:rsidRPr="00BA7348">
        <w:t xml:space="preserve"> </w:t>
      </w:r>
      <w:r w:rsidRPr="00BA7348">
        <w:t>том</w:t>
      </w:r>
      <w:r w:rsidR="007736F9" w:rsidRPr="00BA7348">
        <w:t xml:space="preserve"> </w:t>
      </w:r>
      <w:r w:rsidRPr="00BA7348">
        <w:t>числе</w:t>
      </w:r>
      <w:r w:rsidR="007736F9" w:rsidRPr="00BA7348">
        <w:t xml:space="preserve"> </w:t>
      </w:r>
      <w:r w:rsidRPr="00BA7348">
        <w:t>развитие</w:t>
      </w:r>
      <w:r w:rsidR="007736F9" w:rsidRPr="00BA7348">
        <w:t xml:space="preserve"> </w:t>
      </w:r>
      <w:r w:rsidRPr="00BA7348">
        <w:t>сосудистых</w:t>
      </w:r>
      <w:r w:rsidR="007736F9" w:rsidRPr="00BA7348">
        <w:t xml:space="preserve"> </w:t>
      </w:r>
      <w:r w:rsidRPr="00BA7348">
        <w:t>осложнений</w:t>
      </w:r>
      <w:r w:rsidR="007736F9" w:rsidRPr="00BA7348">
        <w:t xml:space="preserve"> </w:t>
      </w:r>
      <w:r w:rsidRPr="00BA7348">
        <w:t>или</w:t>
      </w:r>
      <w:r w:rsidR="007736F9" w:rsidRPr="00BA7348">
        <w:t xml:space="preserve"> </w:t>
      </w:r>
      <w:r w:rsidRPr="00BA7348">
        <w:t>даже</w:t>
      </w:r>
      <w:r w:rsidR="007736F9" w:rsidRPr="00BA7348">
        <w:t xml:space="preserve"> </w:t>
      </w:r>
      <w:r w:rsidRPr="00BA7348">
        <w:t>внезапных</w:t>
      </w:r>
      <w:r w:rsidR="007736F9" w:rsidRPr="00BA7348">
        <w:t xml:space="preserve"> </w:t>
      </w:r>
      <w:r w:rsidRPr="00BA7348">
        <w:t>смертей</w:t>
      </w:r>
      <w:r w:rsidR="007736F9" w:rsidRPr="00BA7348">
        <w:t xml:space="preserve"> </w:t>
      </w:r>
      <w:r w:rsidRPr="00BA7348">
        <w:t>у</w:t>
      </w:r>
      <w:r w:rsidR="007736F9" w:rsidRPr="00BA7348">
        <w:t xml:space="preserve"> </w:t>
      </w:r>
      <w:r w:rsidRPr="00BA7348">
        <w:t>пожилых</w:t>
      </w:r>
      <w:r w:rsidR="007736F9" w:rsidRPr="00BA7348">
        <w:t xml:space="preserve"> </w:t>
      </w:r>
      <w:r w:rsidRPr="00BA7348">
        <w:t>пациентов.</w:t>
      </w:r>
      <w:r w:rsidR="007736F9" w:rsidRPr="00BA7348">
        <w:t xml:space="preserve"> </w:t>
      </w:r>
      <w:r w:rsidRPr="00BA7348">
        <w:t>Эти</w:t>
      </w:r>
      <w:r w:rsidR="007736F9" w:rsidRPr="00BA7348">
        <w:t xml:space="preserve"> </w:t>
      </w:r>
      <w:r w:rsidRPr="00BA7348">
        <w:t>платформы</w:t>
      </w:r>
      <w:r w:rsidR="007736F9" w:rsidRPr="00BA7348">
        <w:t xml:space="preserve"> </w:t>
      </w:r>
      <w:r w:rsidRPr="00BA7348">
        <w:t>требуют</w:t>
      </w:r>
      <w:r w:rsidR="007736F9" w:rsidRPr="00BA7348">
        <w:t xml:space="preserve"> </w:t>
      </w:r>
      <w:r w:rsidRPr="00BA7348">
        <w:t>дальнейшего</w:t>
      </w:r>
      <w:r w:rsidR="007736F9" w:rsidRPr="00BA7348">
        <w:t xml:space="preserve"> </w:t>
      </w:r>
      <w:r w:rsidRPr="00BA7348">
        <w:t>изучения</w:t>
      </w:r>
      <w:r w:rsidR="007736F9" w:rsidRPr="00BA7348">
        <w:t xml:space="preserve"> </w:t>
      </w:r>
      <w:r w:rsidRPr="00BA7348">
        <w:t>именно</w:t>
      </w:r>
      <w:r w:rsidR="007736F9" w:rsidRPr="00BA7348">
        <w:t xml:space="preserve"> </w:t>
      </w:r>
      <w:r w:rsidRPr="00BA7348">
        <w:t>с</w:t>
      </w:r>
      <w:r w:rsidR="007736F9" w:rsidRPr="00BA7348">
        <w:t xml:space="preserve"> </w:t>
      </w:r>
      <w:r w:rsidRPr="00BA7348">
        <w:t>длительным</w:t>
      </w:r>
      <w:r w:rsidR="007736F9" w:rsidRPr="00BA7348">
        <w:t xml:space="preserve"> </w:t>
      </w:r>
      <w:r w:rsidRPr="00BA7348">
        <w:t>интервалом</w:t>
      </w:r>
      <w:r w:rsidR="007736F9" w:rsidRPr="00BA7348">
        <w:t xml:space="preserve"> </w:t>
      </w:r>
      <w:r w:rsidRPr="00BA7348">
        <w:t>наблюдений</w:t>
      </w:r>
      <w:r w:rsidR="007736F9" w:rsidRPr="00BA7348">
        <w:t xml:space="preserve"> </w:t>
      </w:r>
      <w:r w:rsidRPr="00BA7348">
        <w:t>после</w:t>
      </w:r>
      <w:r w:rsidR="007736F9" w:rsidRPr="00BA7348">
        <w:t xml:space="preserve"> </w:t>
      </w:r>
      <w:r w:rsidRPr="00BA7348">
        <w:t>проведения</w:t>
      </w:r>
      <w:r w:rsidR="007736F9" w:rsidRPr="00BA7348">
        <w:t xml:space="preserve"> </w:t>
      </w:r>
      <w:r w:rsidRPr="00BA7348">
        <w:t>вакцинаций</w:t>
      </w:r>
      <w:r w:rsidR="007736F9" w:rsidRPr="00BA7348">
        <w:t>»</w:t>
      </w:r>
      <w:r w:rsidRPr="00BA7348">
        <w:t>,</w:t>
      </w:r>
      <w:r w:rsidR="007736F9" w:rsidRPr="00BA7348">
        <w:t xml:space="preserve"> </w:t>
      </w:r>
      <w:r w:rsidRPr="00BA7348">
        <w:t>-</w:t>
      </w:r>
      <w:r w:rsidR="007736F9" w:rsidRPr="00BA7348">
        <w:t xml:space="preserve"> </w:t>
      </w:r>
      <w:r w:rsidRPr="00BA7348">
        <w:t>пояснил</w:t>
      </w:r>
      <w:r w:rsidR="007736F9" w:rsidRPr="00BA7348">
        <w:t xml:space="preserve"> </w:t>
      </w:r>
      <w:r w:rsidRPr="00BA7348">
        <w:t>Вознесенский.</w:t>
      </w:r>
    </w:p>
    <w:p w:rsidR="00E346A8" w:rsidRDefault="00E346A8" w:rsidP="00E346A8">
      <w:r w:rsidRPr="00BA7348">
        <w:t>Ранее</w:t>
      </w:r>
      <w:r w:rsidR="007736F9" w:rsidRPr="00BA7348">
        <w:t xml:space="preserve"> </w:t>
      </w:r>
      <w:r w:rsidRPr="00BA7348">
        <w:t>Гинцбург</w:t>
      </w:r>
      <w:r w:rsidR="007736F9" w:rsidRPr="00BA7348">
        <w:t xml:space="preserve"> </w:t>
      </w:r>
      <w:r w:rsidRPr="00BA7348">
        <w:t>заявлял,</w:t>
      </w:r>
      <w:r w:rsidR="007736F9" w:rsidRPr="00BA7348">
        <w:t xml:space="preserve"> </w:t>
      </w:r>
      <w:r w:rsidRPr="00BA7348">
        <w:t>что</w:t>
      </w:r>
      <w:r w:rsidR="007736F9" w:rsidRPr="00BA7348">
        <w:t xml:space="preserve"> </w:t>
      </w:r>
      <w:r w:rsidRPr="00BA7348">
        <w:t>пандемия</w:t>
      </w:r>
      <w:r w:rsidR="007736F9" w:rsidRPr="00BA7348">
        <w:t xml:space="preserve"> </w:t>
      </w:r>
      <w:r w:rsidRPr="00BA7348">
        <w:t>коронавирусной</w:t>
      </w:r>
      <w:r w:rsidR="007736F9" w:rsidRPr="00BA7348">
        <w:t xml:space="preserve"> </w:t>
      </w:r>
      <w:r w:rsidRPr="00BA7348">
        <w:t>инфекции</w:t>
      </w:r>
      <w:r w:rsidR="007736F9" w:rsidRPr="00BA7348">
        <w:t xml:space="preserve"> </w:t>
      </w:r>
      <w:r w:rsidRPr="00BA7348">
        <w:t>еще</w:t>
      </w:r>
      <w:r w:rsidR="007736F9" w:rsidRPr="00BA7348">
        <w:t xml:space="preserve"> </w:t>
      </w:r>
      <w:r w:rsidRPr="00BA7348">
        <w:t>продолжается,</w:t>
      </w:r>
      <w:r w:rsidR="007736F9" w:rsidRPr="00BA7348">
        <w:t xml:space="preserve"> </w:t>
      </w:r>
      <w:r w:rsidRPr="00BA7348">
        <w:t>ее</w:t>
      </w:r>
      <w:r w:rsidR="007736F9" w:rsidRPr="00BA7348">
        <w:t xml:space="preserve"> </w:t>
      </w:r>
      <w:r w:rsidRPr="00BA7348">
        <w:t>возбудитель</w:t>
      </w:r>
      <w:r w:rsidR="007736F9" w:rsidRPr="00BA7348">
        <w:t xml:space="preserve"> </w:t>
      </w:r>
      <w:r w:rsidRPr="00BA7348">
        <w:t>никуда</w:t>
      </w:r>
      <w:r w:rsidR="007736F9" w:rsidRPr="00BA7348">
        <w:t xml:space="preserve"> </w:t>
      </w:r>
      <w:r w:rsidRPr="00BA7348">
        <w:t>не</w:t>
      </w:r>
      <w:r w:rsidR="007736F9" w:rsidRPr="00BA7348">
        <w:t xml:space="preserve"> </w:t>
      </w:r>
      <w:r w:rsidRPr="00BA7348">
        <w:t>делся.</w:t>
      </w:r>
      <w:bookmarkStart w:id="137" w:name="_GoBack"/>
      <w:bookmarkEnd w:id="137"/>
    </w:p>
    <w:sectPr w:rsidR="00E346A8" w:rsidSect="00B01BE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B1" w:rsidRDefault="00C363B1">
      <w:r>
        <w:separator/>
      </w:r>
    </w:p>
  </w:endnote>
  <w:endnote w:type="continuationSeparator" w:id="0">
    <w:p w:rsidR="00C363B1" w:rsidRDefault="00C3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F9" w:rsidRDefault="007736F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F9" w:rsidRPr="00D64E5C" w:rsidRDefault="007736F9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0A6596" w:rsidRPr="000A6596">
      <w:rPr>
        <w:rFonts w:ascii="Cambria" w:hAnsi="Cambria"/>
        <w:b/>
        <w:noProof/>
      </w:rPr>
      <w:t>32</w:t>
    </w:r>
    <w:r w:rsidRPr="00CB47BF">
      <w:rPr>
        <w:b/>
      </w:rPr>
      <w:fldChar w:fldCharType="end"/>
    </w:r>
  </w:p>
  <w:p w:rsidR="007736F9" w:rsidRPr="00D15988" w:rsidRDefault="007736F9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F9" w:rsidRDefault="007736F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B1" w:rsidRDefault="00C363B1">
      <w:r>
        <w:separator/>
      </w:r>
    </w:p>
  </w:footnote>
  <w:footnote w:type="continuationSeparator" w:id="0">
    <w:p w:rsidR="00C363B1" w:rsidRDefault="00C3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F9" w:rsidRDefault="007736F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F9" w:rsidRDefault="007736F9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7736F9" w:rsidRPr="000C041B" w:rsidRDefault="007736F9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7736F9" w:rsidRPr="00D15988" w:rsidRDefault="007736F9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7736F9" w:rsidRPr="007336C7" w:rsidRDefault="007736F9" w:rsidP="00122493">
                <w:pPr>
                  <w:ind w:right="423"/>
                  <w:rPr>
                    <w:rFonts w:cs="Arial"/>
                  </w:rPr>
                </w:pPr>
              </w:p>
              <w:p w:rsidR="007736F9" w:rsidRPr="00267F53" w:rsidRDefault="007736F9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F9" w:rsidRDefault="007736F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934"/>
    <w:rsid w:val="00043EB5"/>
    <w:rsid w:val="00044839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5DE9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6596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37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360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B0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44F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2B7A"/>
    <w:rsid w:val="002135D3"/>
    <w:rsid w:val="00213FAC"/>
    <w:rsid w:val="002145EA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7EA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D7CB1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28"/>
    <w:rsid w:val="00523ED3"/>
    <w:rsid w:val="00525052"/>
    <w:rsid w:val="005256C5"/>
    <w:rsid w:val="005259E3"/>
    <w:rsid w:val="00526076"/>
    <w:rsid w:val="00526770"/>
    <w:rsid w:val="00526F34"/>
    <w:rsid w:val="0052749E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7E0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0DB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277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0FCE"/>
    <w:rsid w:val="00722623"/>
    <w:rsid w:val="0072358E"/>
    <w:rsid w:val="00724238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6F9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3488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458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FB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0BAE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1EC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348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25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3B1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60F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0988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917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46A8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1DFC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3AE8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2BC96D9E-7520-41E8-968B-39C7C6A2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981BFB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981BFB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981BFB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981BFB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981BFB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981BFB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5837E0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5837E0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np.ru/economics/na-pensii-za-vyslugu-let-mobilizovannym-i-kontraktnikam-napravyat-4-mlrd-rubley.html" TargetMode="External"/><Relationship Id="rId18" Type="http://schemas.openxmlformats.org/officeDocument/2006/relationships/hyperlink" Target="https://m.ura.news/news/1052737054" TargetMode="External"/><Relationship Id="rId26" Type="http://schemas.openxmlformats.org/officeDocument/2006/relationships/hyperlink" Target="https://deita.ru/article/548953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rimpress.ru/article/109742" TargetMode="External"/><Relationship Id="rId34" Type="http://schemas.openxmlformats.org/officeDocument/2006/relationships/hyperlink" Target="https://elitetrader.ru/index.php?newsid=688792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vm.ru/news/1117360-dopolnitelnaya-indeksaciya-komu-i-na-skolko-povysyat-pensiyu-s-1-marta" TargetMode="External"/><Relationship Id="rId20" Type="http://schemas.openxmlformats.org/officeDocument/2006/relationships/hyperlink" Target="https://primpress.ru/article/109744" TargetMode="External"/><Relationship Id="rId29" Type="http://schemas.openxmlformats.org/officeDocument/2006/relationships/hyperlink" Target="https://pensnews.ru/article/11226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erk.ru/buh/news/598165" TargetMode="External"/><Relationship Id="rId24" Type="http://schemas.openxmlformats.org/officeDocument/2006/relationships/hyperlink" Target="https://konkurent.ru/article/65940" TargetMode="External"/><Relationship Id="rId32" Type="http://schemas.openxmlformats.org/officeDocument/2006/relationships/hyperlink" Target="https://www.kp.kz/online/news/5690770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en.tv/longread/1194228-rekordnaia-indeksatsiia-pensii-s-1-marta-kogo-zhdet-povyshenie" TargetMode="External"/><Relationship Id="rId23" Type="http://schemas.openxmlformats.org/officeDocument/2006/relationships/hyperlink" Target="https://konkurent.ru/article/65944" TargetMode="External"/><Relationship Id="rId28" Type="http://schemas.openxmlformats.org/officeDocument/2006/relationships/hyperlink" Target="http://pbroker.ru/?p=77152" TargetMode="External"/><Relationship Id="rId36" Type="http://schemas.openxmlformats.org/officeDocument/2006/relationships/hyperlink" Target="https://www.epochtimes.ru/mir/severnaya-america/gosudarstvennye-pensionnye-fondy-ssha-investiruyut-milliardy-v-kitaj-198555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aif.ru/money/mymoney/uvelichenie_vyplat_komu_i_naskolko_povysyat_pensii_s_1_marta" TargetMode="External"/><Relationship Id="rId31" Type="http://schemas.openxmlformats.org/officeDocument/2006/relationships/hyperlink" Target="https://www.vedomosti.ru/society/articles/2024/02/27/1022322-pochti-polovina-rossiyan-udovletvoritelno-otsenivayut-sostoyanie-sferi-sotsobespecheniya?lks_phjs_wait=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obschestvo/20083887" TargetMode="External"/><Relationship Id="rId22" Type="http://schemas.openxmlformats.org/officeDocument/2006/relationships/hyperlink" Target="https://primpress.ru/article/109764" TargetMode="External"/><Relationship Id="rId27" Type="http://schemas.openxmlformats.org/officeDocument/2006/relationships/hyperlink" Target="https://aif.ru/money/mymoney/staret_ne_spesha_yurist_raskryl_na_skolko_mozhno_otlozhit_vyhod_na_pensiyu" TargetMode="External"/><Relationship Id="rId30" Type="http://schemas.openxmlformats.org/officeDocument/2006/relationships/hyperlink" Target="https://livenews24.ru/posledstviya-putinskoy-pensionnoy-reformy-za-god-pensionerov-stalo-menshe-na-700-tysyach-chelovek/" TargetMode="External"/><Relationship Id="rId35" Type="http://schemas.openxmlformats.org/officeDocument/2006/relationships/hyperlink" Target="https://regnum.ru/news/3767226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broker.ru/?p=77150" TargetMode="External"/><Relationship Id="rId17" Type="http://schemas.openxmlformats.org/officeDocument/2006/relationships/hyperlink" Target="https://www.banki.ru/news/lenta/?id=10999913" TargetMode="External"/><Relationship Id="rId25" Type="http://schemas.openxmlformats.org/officeDocument/2006/relationships/hyperlink" Target="https://konkurent.ru/article/65932" TargetMode="External"/><Relationship Id="rId33" Type="http://schemas.openxmlformats.org/officeDocument/2006/relationships/hyperlink" Target="https://orda.kz/naskolko-nesovershenna-pensionnaja-sistema-v-kazahstane-383068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48</Pages>
  <Words>18278</Words>
  <Characters>104186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122220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19</cp:revision>
  <cp:lastPrinted>2009-04-02T10:14:00Z</cp:lastPrinted>
  <dcterms:created xsi:type="dcterms:W3CDTF">2024-02-20T11:58:00Z</dcterms:created>
  <dcterms:modified xsi:type="dcterms:W3CDTF">2024-02-27T03:55:00Z</dcterms:modified>
  <cp:category>И-Консалтинг</cp:category>
  <cp:contentStatus>И-Консалтинг</cp:contentStatus>
</cp:coreProperties>
</file>