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476" w:rsidRPr="0048691D" w:rsidRDefault="002D229D" w:rsidP="00561476">
      <w:pPr>
        <w:jc w:val="center"/>
        <w:rPr>
          <w:b/>
          <w:sz w:val="36"/>
          <w:szCs w:val="36"/>
        </w:rPr>
      </w:pPr>
      <w:r w:rsidRPr="0048691D"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.75pt">
            <v:imagedata r:id="rId7" o:title="Новый логотип1"/>
          </v:shape>
        </w:pict>
      </w:r>
    </w:p>
    <w:p w:rsidR="00561476" w:rsidRPr="0048691D" w:rsidRDefault="00561476" w:rsidP="00561476">
      <w:pPr>
        <w:jc w:val="center"/>
        <w:rPr>
          <w:b/>
          <w:sz w:val="36"/>
          <w:szCs w:val="36"/>
          <w:lang w:val="en-US"/>
        </w:rPr>
      </w:pPr>
    </w:p>
    <w:p w:rsidR="000A4DD6" w:rsidRPr="0048691D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48691D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48691D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561476" w:rsidRPr="0048691D" w:rsidRDefault="00561476" w:rsidP="005540E2">
      <w:pPr>
        <w:jc w:val="center"/>
        <w:rPr>
          <w:b/>
          <w:sz w:val="36"/>
          <w:szCs w:val="36"/>
          <w:lang w:val="en-US"/>
        </w:rPr>
      </w:pPr>
    </w:p>
    <w:p w:rsidR="00561476" w:rsidRPr="0048691D" w:rsidRDefault="00561476" w:rsidP="00561476">
      <w:pPr>
        <w:jc w:val="center"/>
        <w:rPr>
          <w:b/>
          <w:sz w:val="36"/>
          <w:szCs w:val="36"/>
        </w:rPr>
      </w:pPr>
    </w:p>
    <w:p w:rsidR="00561476" w:rsidRPr="0048691D" w:rsidRDefault="00561476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48691D">
        <w:rPr>
          <w:b/>
          <w:color w:val="FF0000"/>
          <w:sz w:val="48"/>
          <w:szCs w:val="48"/>
        </w:rPr>
        <w:t>М</w:t>
      </w:r>
      <w:r w:rsidR="008701BB" w:rsidRPr="0048691D">
        <w:rPr>
          <w:b/>
          <w:sz w:val="48"/>
          <w:szCs w:val="48"/>
        </w:rPr>
        <w:t xml:space="preserve">ониторинг </w:t>
      </w:r>
      <w:r w:rsidRPr="0048691D">
        <w:rPr>
          <w:b/>
          <w:sz w:val="48"/>
          <w:szCs w:val="48"/>
        </w:rPr>
        <w:t>СМИ</w:t>
      </w:r>
      <w:bookmarkEnd w:id="0"/>
      <w:bookmarkEnd w:id="1"/>
      <w:r w:rsidR="008701BB" w:rsidRPr="0048691D">
        <w:rPr>
          <w:b/>
          <w:sz w:val="48"/>
          <w:szCs w:val="48"/>
        </w:rPr>
        <w:t xml:space="preserve"> </w:t>
      </w:r>
      <w:r w:rsidRPr="0048691D">
        <w:rPr>
          <w:b/>
          <w:sz w:val="48"/>
          <w:szCs w:val="48"/>
        </w:rPr>
        <w:t>РФ</w:t>
      </w:r>
    </w:p>
    <w:p w:rsidR="00561476" w:rsidRPr="0048691D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48691D">
        <w:rPr>
          <w:b/>
          <w:sz w:val="48"/>
          <w:szCs w:val="48"/>
        </w:rPr>
        <w:t>по</w:t>
      </w:r>
      <w:r w:rsidR="008701BB" w:rsidRPr="0048691D">
        <w:rPr>
          <w:b/>
          <w:sz w:val="48"/>
          <w:szCs w:val="48"/>
        </w:rPr>
        <w:t xml:space="preserve"> </w:t>
      </w:r>
      <w:r w:rsidRPr="0048691D">
        <w:rPr>
          <w:b/>
          <w:sz w:val="48"/>
          <w:szCs w:val="48"/>
        </w:rPr>
        <w:t>пенсионной</w:t>
      </w:r>
      <w:r w:rsidR="008701BB" w:rsidRPr="0048691D">
        <w:rPr>
          <w:b/>
          <w:sz w:val="48"/>
          <w:szCs w:val="48"/>
        </w:rPr>
        <w:t xml:space="preserve"> </w:t>
      </w:r>
      <w:r w:rsidRPr="0048691D">
        <w:rPr>
          <w:b/>
          <w:sz w:val="48"/>
          <w:szCs w:val="48"/>
        </w:rPr>
        <w:t>тематике</w:t>
      </w:r>
      <w:bookmarkEnd w:id="2"/>
      <w:bookmarkEnd w:id="3"/>
    </w:p>
    <w:p w:rsidR="008B6D1B" w:rsidRPr="0048691D" w:rsidRDefault="008701BB" w:rsidP="00C70A20">
      <w:pPr>
        <w:jc w:val="center"/>
        <w:rPr>
          <w:b/>
          <w:sz w:val="48"/>
          <w:szCs w:val="48"/>
        </w:rPr>
      </w:pPr>
      <w:r w:rsidRPr="0048691D">
        <w:rPr>
          <w:b/>
          <w:noProof/>
          <w:sz w:val="36"/>
          <w:szCs w:val="36"/>
        </w:rPr>
        <w:pict>
          <v:oval id="_x0000_s1039" style="position:absolute;left:0;text-align:left;margin-left:212.7pt;margin-top:13.1pt;width:28.5pt;height:25.5pt;z-index:1" fillcolor="#c0504d" strokecolor="#f2f2f2" strokeweight="3pt">
            <v:shadow on="t" type="perspective" color="#622423" opacity=".5" offset="1pt" offset2="-1pt"/>
          </v:oval>
        </w:pict>
      </w:r>
    </w:p>
    <w:p w:rsidR="007D6FE5" w:rsidRPr="0048691D" w:rsidRDefault="008701BB" w:rsidP="00C70A20">
      <w:pPr>
        <w:jc w:val="center"/>
        <w:rPr>
          <w:b/>
          <w:sz w:val="36"/>
          <w:szCs w:val="36"/>
        </w:rPr>
      </w:pPr>
      <w:r w:rsidRPr="0048691D">
        <w:rPr>
          <w:b/>
          <w:sz w:val="36"/>
          <w:szCs w:val="36"/>
        </w:rPr>
        <w:t xml:space="preserve"> </w:t>
      </w:r>
    </w:p>
    <w:p w:rsidR="00C70A20" w:rsidRPr="0048691D" w:rsidRDefault="00A255A2" w:rsidP="00C70A20">
      <w:pPr>
        <w:jc w:val="center"/>
        <w:rPr>
          <w:b/>
          <w:sz w:val="40"/>
          <w:szCs w:val="40"/>
        </w:rPr>
      </w:pPr>
      <w:r w:rsidRPr="0048691D">
        <w:rPr>
          <w:b/>
          <w:sz w:val="40"/>
          <w:szCs w:val="40"/>
          <w:lang w:val="en-US"/>
        </w:rPr>
        <w:t>2</w:t>
      </w:r>
      <w:r w:rsidR="004D5211" w:rsidRPr="0048691D">
        <w:rPr>
          <w:b/>
          <w:sz w:val="40"/>
          <w:szCs w:val="40"/>
          <w:lang w:val="en-US"/>
        </w:rPr>
        <w:t>9</w:t>
      </w:r>
      <w:r w:rsidR="00CB6B64" w:rsidRPr="0048691D">
        <w:rPr>
          <w:b/>
          <w:sz w:val="40"/>
          <w:szCs w:val="40"/>
        </w:rPr>
        <w:t>.</w:t>
      </w:r>
      <w:r w:rsidR="005E66F0" w:rsidRPr="0048691D">
        <w:rPr>
          <w:b/>
          <w:sz w:val="40"/>
          <w:szCs w:val="40"/>
        </w:rPr>
        <w:t>0</w:t>
      </w:r>
      <w:r w:rsidR="00820FF6" w:rsidRPr="0048691D">
        <w:rPr>
          <w:b/>
          <w:sz w:val="40"/>
          <w:szCs w:val="40"/>
        </w:rPr>
        <w:t>2</w:t>
      </w:r>
      <w:r w:rsidR="000214CF" w:rsidRPr="0048691D">
        <w:rPr>
          <w:b/>
          <w:sz w:val="40"/>
          <w:szCs w:val="40"/>
        </w:rPr>
        <w:t>.</w:t>
      </w:r>
      <w:r w:rsidR="007D6FE5" w:rsidRPr="0048691D">
        <w:rPr>
          <w:b/>
          <w:sz w:val="40"/>
          <w:szCs w:val="40"/>
        </w:rPr>
        <w:t>20</w:t>
      </w:r>
      <w:r w:rsidR="00EB57E7" w:rsidRPr="0048691D">
        <w:rPr>
          <w:b/>
          <w:sz w:val="40"/>
          <w:szCs w:val="40"/>
        </w:rPr>
        <w:t>2</w:t>
      </w:r>
      <w:r w:rsidR="005E66F0" w:rsidRPr="0048691D">
        <w:rPr>
          <w:b/>
          <w:sz w:val="40"/>
          <w:szCs w:val="40"/>
        </w:rPr>
        <w:t>4</w:t>
      </w:r>
      <w:r w:rsidR="008701BB" w:rsidRPr="0048691D">
        <w:rPr>
          <w:b/>
          <w:sz w:val="40"/>
          <w:szCs w:val="40"/>
        </w:rPr>
        <w:t xml:space="preserve"> </w:t>
      </w:r>
      <w:r w:rsidR="00C70A20" w:rsidRPr="0048691D">
        <w:rPr>
          <w:b/>
          <w:sz w:val="40"/>
          <w:szCs w:val="40"/>
        </w:rPr>
        <w:t>г</w:t>
      </w:r>
      <w:r w:rsidR="007D6FE5" w:rsidRPr="0048691D">
        <w:rPr>
          <w:b/>
          <w:sz w:val="40"/>
          <w:szCs w:val="40"/>
        </w:rPr>
        <w:t>.</w:t>
      </w:r>
    </w:p>
    <w:p w:rsidR="007D6FE5" w:rsidRPr="0048691D" w:rsidRDefault="007D6FE5" w:rsidP="000C1A46">
      <w:pPr>
        <w:jc w:val="center"/>
        <w:rPr>
          <w:b/>
          <w:sz w:val="40"/>
          <w:szCs w:val="40"/>
        </w:rPr>
      </w:pPr>
    </w:p>
    <w:p w:rsidR="00C16C6D" w:rsidRPr="0048691D" w:rsidRDefault="00C16C6D" w:rsidP="000C1A46">
      <w:pPr>
        <w:jc w:val="center"/>
        <w:rPr>
          <w:b/>
          <w:sz w:val="40"/>
          <w:szCs w:val="40"/>
        </w:rPr>
      </w:pPr>
    </w:p>
    <w:p w:rsidR="00C70A20" w:rsidRPr="0048691D" w:rsidRDefault="00C70A20" w:rsidP="000C1A46">
      <w:pPr>
        <w:jc w:val="center"/>
        <w:rPr>
          <w:b/>
          <w:sz w:val="40"/>
          <w:szCs w:val="40"/>
        </w:rPr>
      </w:pPr>
    </w:p>
    <w:p w:rsidR="00C70A20" w:rsidRPr="0048691D" w:rsidRDefault="008701BB" w:rsidP="000C1A46">
      <w:pPr>
        <w:jc w:val="center"/>
        <w:rPr>
          <w:b/>
          <w:sz w:val="40"/>
          <w:szCs w:val="40"/>
        </w:rPr>
      </w:pPr>
      <w:hyperlink r:id="rId8" w:history="1">
        <w:r w:rsidR="005540E2" w:rsidRPr="0048691D">
          <w:fldChar w:fldCharType="begin"/>
        </w:r>
        <w:r w:rsidR="005540E2" w:rsidRPr="0048691D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="005540E2" w:rsidRPr="0048691D">
          <w:fldChar w:fldCharType="separate"/>
        </w:r>
        <w:r w:rsidRPr="0048691D">
          <w:fldChar w:fldCharType="begin"/>
        </w:r>
        <w:r w:rsidRPr="0048691D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Pr="0048691D">
          <w:fldChar w:fldCharType="separate"/>
        </w:r>
        <w:r w:rsidR="002D229D" w:rsidRPr="0048691D">
          <w:pict>
            <v:shape id="_x0000_i1026" type="#_x0000_t75" style="width:129pt;height:57pt">
              <v:imagedata r:id="rId9" r:href="rId10"/>
            </v:shape>
          </w:pict>
        </w:r>
        <w:r w:rsidRPr="0048691D">
          <w:fldChar w:fldCharType="end"/>
        </w:r>
        <w:r w:rsidR="005540E2" w:rsidRPr="0048691D">
          <w:fldChar w:fldCharType="end"/>
        </w:r>
      </w:hyperlink>
    </w:p>
    <w:p w:rsidR="009D66A1" w:rsidRPr="0048691D" w:rsidRDefault="009B23FE" w:rsidP="009B23FE">
      <w:pPr>
        <w:pStyle w:val="10"/>
        <w:jc w:val="center"/>
      </w:pPr>
      <w:r w:rsidRPr="0048691D">
        <w:br w:type="page"/>
      </w:r>
      <w:bookmarkStart w:id="4" w:name="_Toc396864626"/>
      <w:bookmarkStart w:id="5" w:name="_Toc160084697"/>
      <w:r w:rsidR="00676D5F" w:rsidRPr="0048691D">
        <w:rPr>
          <w:color w:val="984806"/>
        </w:rPr>
        <w:lastRenderedPageBreak/>
        <w:t>Т</w:t>
      </w:r>
      <w:r w:rsidR="009D66A1" w:rsidRPr="0048691D">
        <w:t>емы</w:t>
      </w:r>
      <w:r w:rsidR="008701BB" w:rsidRPr="0048691D">
        <w:rPr>
          <w:rFonts w:ascii="Arial Rounded MT Bold" w:hAnsi="Arial Rounded MT Bold"/>
        </w:rPr>
        <w:t xml:space="preserve"> </w:t>
      </w:r>
      <w:r w:rsidR="009D66A1" w:rsidRPr="0048691D">
        <w:t>дня</w:t>
      </w:r>
      <w:bookmarkEnd w:id="4"/>
      <w:bookmarkEnd w:id="5"/>
    </w:p>
    <w:p w:rsidR="00A1463C" w:rsidRPr="0048691D" w:rsidRDefault="00926C7F" w:rsidP="00676D5F">
      <w:pPr>
        <w:numPr>
          <w:ilvl w:val="0"/>
          <w:numId w:val="25"/>
        </w:numPr>
        <w:rPr>
          <w:i/>
        </w:rPr>
      </w:pPr>
      <w:r w:rsidRPr="0048691D">
        <w:rPr>
          <w:i/>
        </w:rPr>
        <w:t>Утверждены</w:t>
      </w:r>
      <w:r w:rsidR="008701BB" w:rsidRPr="0048691D">
        <w:rPr>
          <w:i/>
        </w:rPr>
        <w:t xml:space="preserve"> </w:t>
      </w:r>
      <w:r w:rsidRPr="0048691D">
        <w:rPr>
          <w:i/>
        </w:rPr>
        <w:t>итоги</w:t>
      </w:r>
      <w:r w:rsidR="008701BB" w:rsidRPr="0048691D">
        <w:rPr>
          <w:i/>
        </w:rPr>
        <w:t xml:space="preserve"> </w:t>
      </w:r>
      <w:r w:rsidRPr="0048691D">
        <w:rPr>
          <w:i/>
        </w:rPr>
        <w:t>деятельности</w:t>
      </w:r>
      <w:r w:rsidR="008701BB" w:rsidRPr="0048691D">
        <w:rPr>
          <w:i/>
        </w:rPr>
        <w:t xml:space="preserve"> </w:t>
      </w:r>
      <w:r w:rsidRPr="0048691D">
        <w:rPr>
          <w:i/>
        </w:rPr>
        <w:t>АО</w:t>
      </w:r>
      <w:r w:rsidR="008701BB" w:rsidRPr="0048691D">
        <w:rPr>
          <w:i/>
        </w:rPr>
        <w:t xml:space="preserve"> «</w:t>
      </w:r>
      <w:r w:rsidRPr="0048691D">
        <w:rPr>
          <w:i/>
        </w:rPr>
        <w:t>НПФ</w:t>
      </w:r>
      <w:r w:rsidR="008701BB" w:rsidRPr="0048691D">
        <w:rPr>
          <w:i/>
        </w:rPr>
        <w:t xml:space="preserve"> «</w:t>
      </w:r>
      <w:r w:rsidRPr="0048691D">
        <w:rPr>
          <w:i/>
        </w:rPr>
        <w:t>БЛАГОСОСТОЯНИЕ</w:t>
      </w:r>
      <w:r w:rsidR="008701BB" w:rsidRPr="0048691D">
        <w:rPr>
          <w:i/>
        </w:rPr>
        <w:t xml:space="preserve">» </w:t>
      </w:r>
      <w:r w:rsidRPr="0048691D">
        <w:rPr>
          <w:i/>
        </w:rPr>
        <w:t>за</w:t>
      </w:r>
      <w:r w:rsidR="008701BB" w:rsidRPr="0048691D">
        <w:rPr>
          <w:i/>
        </w:rPr>
        <w:t xml:space="preserve"> </w:t>
      </w:r>
      <w:r w:rsidRPr="0048691D">
        <w:rPr>
          <w:i/>
        </w:rPr>
        <w:t>2023</w:t>
      </w:r>
      <w:r w:rsidR="008701BB" w:rsidRPr="0048691D">
        <w:rPr>
          <w:i/>
        </w:rPr>
        <w:t xml:space="preserve"> </w:t>
      </w:r>
      <w:r w:rsidRPr="0048691D">
        <w:rPr>
          <w:i/>
        </w:rPr>
        <w:t>год.</w:t>
      </w:r>
      <w:r w:rsidR="008701BB" w:rsidRPr="0048691D">
        <w:rPr>
          <w:i/>
        </w:rPr>
        <w:t xml:space="preserve"> </w:t>
      </w:r>
      <w:r w:rsidRPr="0048691D">
        <w:rPr>
          <w:i/>
        </w:rPr>
        <w:t>Совет</w:t>
      </w:r>
      <w:r w:rsidR="008701BB" w:rsidRPr="0048691D">
        <w:rPr>
          <w:i/>
        </w:rPr>
        <w:t xml:space="preserve"> </w:t>
      </w:r>
      <w:r w:rsidRPr="0048691D">
        <w:rPr>
          <w:i/>
        </w:rPr>
        <w:t>директоров</w:t>
      </w:r>
      <w:r w:rsidR="008701BB" w:rsidRPr="0048691D">
        <w:rPr>
          <w:i/>
        </w:rPr>
        <w:t xml:space="preserve"> </w:t>
      </w:r>
      <w:r w:rsidRPr="0048691D">
        <w:rPr>
          <w:i/>
        </w:rPr>
        <w:t>фонда</w:t>
      </w:r>
      <w:r w:rsidR="008701BB" w:rsidRPr="0048691D">
        <w:rPr>
          <w:i/>
        </w:rPr>
        <w:t xml:space="preserve"> </w:t>
      </w:r>
      <w:r w:rsidRPr="0048691D">
        <w:rPr>
          <w:i/>
        </w:rPr>
        <w:t>принял</w:t>
      </w:r>
      <w:r w:rsidR="008701BB" w:rsidRPr="0048691D">
        <w:rPr>
          <w:i/>
        </w:rPr>
        <w:t xml:space="preserve"> </w:t>
      </w:r>
      <w:r w:rsidRPr="0048691D">
        <w:rPr>
          <w:i/>
        </w:rPr>
        <w:t>решение</w:t>
      </w:r>
      <w:r w:rsidR="008701BB" w:rsidRPr="0048691D">
        <w:rPr>
          <w:i/>
        </w:rPr>
        <w:t xml:space="preserve"> </w:t>
      </w:r>
      <w:r w:rsidRPr="0048691D">
        <w:rPr>
          <w:i/>
        </w:rPr>
        <w:t>о</w:t>
      </w:r>
      <w:r w:rsidR="008701BB" w:rsidRPr="0048691D">
        <w:rPr>
          <w:i/>
        </w:rPr>
        <w:t xml:space="preserve"> </w:t>
      </w:r>
      <w:r w:rsidRPr="0048691D">
        <w:rPr>
          <w:i/>
        </w:rPr>
        <w:t>распределении</w:t>
      </w:r>
      <w:r w:rsidR="008701BB" w:rsidRPr="0048691D">
        <w:rPr>
          <w:i/>
        </w:rPr>
        <w:t xml:space="preserve"> </w:t>
      </w:r>
      <w:r w:rsidRPr="0048691D">
        <w:rPr>
          <w:i/>
        </w:rPr>
        <w:t>инвестиционного</w:t>
      </w:r>
      <w:r w:rsidR="008701BB" w:rsidRPr="0048691D">
        <w:rPr>
          <w:i/>
        </w:rPr>
        <w:t xml:space="preserve"> </w:t>
      </w:r>
      <w:r w:rsidRPr="0048691D">
        <w:rPr>
          <w:i/>
        </w:rPr>
        <w:t>дохода</w:t>
      </w:r>
      <w:r w:rsidR="008701BB" w:rsidRPr="0048691D">
        <w:rPr>
          <w:i/>
        </w:rPr>
        <w:t xml:space="preserve"> </w:t>
      </w:r>
      <w:r w:rsidRPr="0048691D">
        <w:rPr>
          <w:i/>
        </w:rPr>
        <w:t>на</w:t>
      </w:r>
      <w:r w:rsidR="008701BB" w:rsidRPr="0048691D">
        <w:rPr>
          <w:i/>
        </w:rPr>
        <w:t xml:space="preserve"> </w:t>
      </w:r>
      <w:r w:rsidRPr="0048691D">
        <w:rPr>
          <w:i/>
        </w:rPr>
        <w:t>счета</w:t>
      </w:r>
      <w:r w:rsidR="008701BB" w:rsidRPr="0048691D">
        <w:rPr>
          <w:i/>
        </w:rPr>
        <w:t xml:space="preserve"> </w:t>
      </w:r>
      <w:r w:rsidRPr="0048691D">
        <w:rPr>
          <w:i/>
        </w:rPr>
        <w:t>клиентов</w:t>
      </w:r>
      <w:r w:rsidR="008701BB" w:rsidRPr="0048691D">
        <w:rPr>
          <w:i/>
        </w:rPr>
        <w:t xml:space="preserve"> </w:t>
      </w:r>
      <w:r w:rsidRPr="0048691D">
        <w:rPr>
          <w:i/>
        </w:rPr>
        <w:t>и</w:t>
      </w:r>
      <w:r w:rsidR="008701BB" w:rsidRPr="0048691D">
        <w:rPr>
          <w:i/>
        </w:rPr>
        <w:t xml:space="preserve"> </w:t>
      </w:r>
      <w:r w:rsidRPr="0048691D">
        <w:rPr>
          <w:i/>
        </w:rPr>
        <w:t>об</w:t>
      </w:r>
      <w:r w:rsidR="008701BB" w:rsidRPr="0048691D">
        <w:rPr>
          <w:i/>
        </w:rPr>
        <w:t xml:space="preserve"> </w:t>
      </w:r>
      <w:r w:rsidRPr="0048691D">
        <w:rPr>
          <w:i/>
        </w:rPr>
        <w:t>индексации</w:t>
      </w:r>
      <w:r w:rsidR="008701BB" w:rsidRPr="0048691D">
        <w:rPr>
          <w:i/>
        </w:rPr>
        <w:t xml:space="preserve"> </w:t>
      </w:r>
      <w:r w:rsidRPr="0048691D">
        <w:rPr>
          <w:i/>
        </w:rPr>
        <w:t>негосударственных</w:t>
      </w:r>
      <w:r w:rsidR="008701BB" w:rsidRPr="0048691D">
        <w:rPr>
          <w:i/>
        </w:rPr>
        <w:t xml:space="preserve"> </w:t>
      </w:r>
      <w:r w:rsidRPr="0048691D">
        <w:rPr>
          <w:i/>
        </w:rPr>
        <w:t>пенсий</w:t>
      </w:r>
      <w:r w:rsidR="008701BB" w:rsidRPr="0048691D">
        <w:rPr>
          <w:i/>
        </w:rPr>
        <w:t xml:space="preserve"> </w:t>
      </w:r>
      <w:r w:rsidRPr="0048691D">
        <w:rPr>
          <w:i/>
        </w:rPr>
        <w:t>отдельным</w:t>
      </w:r>
      <w:r w:rsidR="008701BB" w:rsidRPr="0048691D">
        <w:rPr>
          <w:i/>
        </w:rPr>
        <w:t xml:space="preserve"> </w:t>
      </w:r>
      <w:r w:rsidRPr="0048691D">
        <w:rPr>
          <w:i/>
        </w:rPr>
        <w:t>группам</w:t>
      </w:r>
      <w:r w:rsidR="008701BB" w:rsidRPr="0048691D">
        <w:rPr>
          <w:i/>
        </w:rPr>
        <w:t xml:space="preserve"> </w:t>
      </w:r>
      <w:r w:rsidRPr="0048691D">
        <w:rPr>
          <w:i/>
        </w:rPr>
        <w:t>получателей.</w:t>
      </w:r>
      <w:r w:rsidR="008701BB" w:rsidRPr="0048691D">
        <w:rPr>
          <w:i/>
        </w:rPr>
        <w:t xml:space="preserve"> </w:t>
      </w:r>
      <w:r w:rsidRPr="0048691D">
        <w:rPr>
          <w:i/>
        </w:rPr>
        <w:t>По</w:t>
      </w:r>
      <w:r w:rsidR="008701BB" w:rsidRPr="0048691D">
        <w:rPr>
          <w:i/>
        </w:rPr>
        <w:t xml:space="preserve"> </w:t>
      </w:r>
      <w:r w:rsidRPr="0048691D">
        <w:rPr>
          <w:i/>
        </w:rPr>
        <w:t>результатам</w:t>
      </w:r>
      <w:r w:rsidR="008701BB" w:rsidRPr="0048691D">
        <w:rPr>
          <w:i/>
        </w:rPr>
        <w:t xml:space="preserve"> </w:t>
      </w:r>
      <w:r w:rsidRPr="0048691D">
        <w:rPr>
          <w:i/>
        </w:rPr>
        <w:t>работы</w:t>
      </w:r>
      <w:r w:rsidR="008701BB" w:rsidRPr="0048691D">
        <w:rPr>
          <w:i/>
        </w:rPr>
        <w:t xml:space="preserve"> </w:t>
      </w:r>
      <w:r w:rsidRPr="0048691D">
        <w:rPr>
          <w:i/>
        </w:rPr>
        <w:t>в</w:t>
      </w:r>
      <w:r w:rsidR="008701BB" w:rsidRPr="0048691D">
        <w:rPr>
          <w:i/>
        </w:rPr>
        <w:t xml:space="preserve"> </w:t>
      </w:r>
      <w:r w:rsidRPr="0048691D">
        <w:rPr>
          <w:i/>
        </w:rPr>
        <w:t>2023</w:t>
      </w:r>
      <w:r w:rsidR="008701BB" w:rsidRPr="0048691D">
        <w:rPr>
          <w:i/>
        </w:rPr>
        <w:t xml:space="preserve"> </w:t>
      </w:r>
      <w:r w:rsidRPr="0048691D">
        <w:rPr>
          <w:i/>
        </w:rPr>
        <w:t>году</w:t>
      </w:r>
      <w:r w:rsidR="008701BB" w:rsidRPr="0048691D">
        <w:rPr>
          <w:i/>
        </w:rPr>
        <w:t xml:space="preserve"> </w:t>
      </w:r>
      <w:r w:rsidRPr="0048691D">
        <w:rPr>
          <w:i/>
        </w:rPr>
        <w:t>фонд</w:t>
      </w:r>
      <w:r w:rsidR="008701BB" w:rsidRPr="0048691D">
        <w:rPr>
          <w:i/>
        </w:rPr>
        <w:t xml:space="preserve"> </w:t>
      </w:r>
      <w:r w:rsidRPr="0048691D">
        <w:rPr>
          <w:i/>
        </w:rPr>
        <w:t>начислил</w:t>
      </w:r>
      <w:r w:rsidR="008701BB" w:rsidRPr="0048691D">
        <w:rPr>
          <w:i/>
        </w:rPr>
        <w:t xml:space="preserve"> </w:t>
      </w:r>
      <w:r w:rsidRPr="0048691D">
        <w:rPr>
          <w:i/>
        </w:rPr>
        <w:t>на</w:t>
      </w:r>
      <w:r w:rsidR="008701BB" w:rsidRPr="0048691D">
        <w:rPr>
          <w:i/>
        </w:rPr>
        <w:t xml:space="preserve"> </w:t>
      </w:r>
      <w:r w:rsidRPr="0048691D">
        <w:rPr>
          <w:i/>
        </w:rPr>
        <w:t>счета</w:t>
      </w:r>
      <w:r w:rsidR="008701BB" w:rsidRPr="0048691D">
        <w:rPr>
          <w:i/>
        </w:rPr>
        <w:t xml:space="preserve"> </w:t>
      </w:r>
      <w:r w:rsidRPr="0048691D">
        <w:rPr>
          <w:i/>
        </w:rPr>
        <w:t>участников</w:t>
      </w:r>
      <w:r w:rsidR="008701BB" w:rsidRPr="0048691D">
        <w:rPr>
          <w:i/>
        </w:rPr>
        <w:t xml:space="preserve"> </w:t>
      </w:r>
      <w:r w:rsidRPr="0048691D">
        <w:rPr>
          <w:i/>
        </w:rPr>
        <w:t>на</w:t>
      </w:r>
      <w:r w:rsidR="008701BB" w:rsidRPr="0048691D">
        <w:rPr>
          <w:i/>
        </w:rPr>
        <w:t xml:space="preserve"> </w:t>
      </w:r>
      <w:r w:rsidRPr="0048691D">
        <w:rPr>
          <w:i/>
        </w:rPr>
        <w:t>этапе</w:t>
      </w:r>
      <w:r w:rsidR="008701BB" w:rsidRPr="0048691D">
        <w:rPr>
          <w:i/>
        </w:rPr>
        <w:t xml:space="preserve"> </w:t>
      </w:r>
      <w:r w:rsidRPr="0048691D">
        <w:rPr>
          <w:i/>
        </w:rPr>
        <w:t>накопления</w:t>
      </w:r>
      <w:r w:rsidR="008701BB" w:rsidRPr="0048691D">
        <w:rPr>
          <w:i/>
        </w:rPr>
        <w:t xml:space="preserve"> </w:t>
      </w:r>
      <w:r w:rsidRPr="0048691D">
        <w:rPr>
          <w:i/>
        </w:rPr>
        <w:t>доходность</w:t>
      </w:r>
      <w:r w:rsidR="008701BB" w:rsidRPr="0048691D">
        <w:rPr>
          <w:i/>
        </w:rPr>
        <w:t xml:space="preserve"> </w:t>
      </w:r>
      <w:r w:rsidRPr="0048691D">
        <w:rPr>
          <w:i/>
        </w:rPr>
        <w:t>в</w:t>
      </w:r>
      <w:r w:rsidR="008701BB" w:rsidRPr="0048691D">
        <w:rPr>
          <w:i/>
        </w:rPr>
        <w:t xml:space="preserve"> </w:t>
      </w:r>
      <w:r w:rsidRPr="0048691D">
        <w:rPr>
          <w:i/>
        </w:rPr>
        <w:t>размере</w:t>
      </w:r>
      <w:r w:rsidR="008701BB" w:rsidRPr="0048691D">
        <w:rPr>
          <w:i/>
        </w:rPr>
        <w:t xml:space="preserve"> </w:t>
      </w:r>
      <w:r w:rsidRPr="0048691D">
        <w:rPr>
          <w:i/>
        </w:rPr>
        <w:t>9,2%</w:t>
      </w:r>
      <w:r w:rsidR="008701BB" w:rsidRPr="0048691D">
        <w:rPr>
          <w:i/>
        </w:rPr>
        <w:t xml:space="preserve"> </w:t>
      </w:r>
      <w:r w:rsidRPr="0048691D">
        <w:rPr>
          <w:i/>
        </w:rPr>
        <w:t>годовых</w:t>
      </w:r>
      <w:r w:rsidR="006B23F4" w:rsidRPr="0048691D">
        <w:rPr>
          <w:i/>
        </w:rPr>
        <w:t>,</w:t>
      </w:r>
      <w:r w:rsidR="008701BB" w:rsidRPr="0048691D">
        <w:rPr>
          <w:i/>
        </w:rPr>
        <w:t xml:space="preserve"> </w:t>
      </w:r>
      <w:hyperlink w:anchor="А101" w:history="1">
        <w:r w:rsidR="006B23F4" w:rsidRPr="0048691D">
          <w:rPr>
            <w:rStyle w:val="a3"/>
            <w:i/>
          </w:rPr>
          <w:t>передает</w:t>
        </w:r>
        <w:r w:rsidR="008701BB" w:rsidRPr="0048691D">
          <w:rPr>
            <w:rStyle w:val="a3"/>
            <w:i/>
          </w:rPr>
          <w:t xml:space="preserve"> «</w:t>
        </w:r>
        <w:r w:rsidRPr="0048691D">
          <w:rPr>
            <w:rStyle w:val="a3"/>
            <w:i/>
          </w:rPr>
          <w:t>Прайм</w:t>
        </w:r>
        <w:r w:rsidR="008701BB" w:rsidRPr="0048691D">
          <w:rPr>
            <w:rStyle w:val="a3"/>
            <w:i/>
          </w:rPr>
          <w:t>»</w:t>
        </w:r>
      </w:hyperlink>
    </w:p>
    <w:p w:rsidR="006B23F4" w:rsidRPr="0048691D" w:rsidRDefault="00AF716F" w:rsidP="00676D5F">
      <w:pPr>
        <w:numPr>
          <w:ilvl w:val="0"/>
          <w:numId w:val="25"/>
        </w:numPr>
        <w:rPr>
          <w:i/>
        </w:rPr>
      </w:pPr>
      <w:r w:rsidRPr="0048691D">
        <w:rPr>
          <w:i/>
        </w:rPr>
        <w:t>С</w:t>
      </w:r>
      <w:r w:rsidR="008701BB" w:rsidRPr="0048691D">
        <w:rPr>
          <w:i/>
        </w:rPr>
        <w:t xml:space="preserve"> </w:t>
      </w:r>
      <w:r w:rsidRPr="0048691D">
        <w:rPr>
          <w:i/>
        </w:rPr>
        <w:t>2024</w:t>
      </w:r>
      <w:r w:rsidR="008701BB" w:rsidRPr="0048691D">
        <w:rPr>
          <w:i/>
        </w:rPr>
        <w:t xml:space="preserve"> </w:t>
      </w:r>
      <w:r w:rsidRPr="0048691D">
        <w:rPr>
          <w:i/>
        </w:rPr>
        <w:t>года</w:t>
      </w:r>
      <w:r w:rsidR="008701BB" w:rsidRPr="0048691D">
        <w:rPr>
          <w:i/>
        </w:rPr>
        <w:t xml:space="preserve"> </w:t>
      </w:r>
      <w:r w:rsidRPr="0048691D">
        <w:rPr>
          <w:i/>
        </w:rPr>
        <w:t>наибольшее</w:t>
      </w:r>
      <w:r w:rsidR="008701BB" w:rsidRPr="0048691D">
        <w:rPr>
          <w:i/>
        </w:rPr>
        <w:t xml:space="preserve"> </w:t>
      </w:r>
      <w:r w:rsidRPr="0048691D">
        <w:rPr>
          <w:i/>
        </w:rPr>
        <w:t>число</w:t>
      </w:r>
      <w:r w:rsidR="008701BB" w:rsidRPr="0048691D">
        <w:rPr>
          <w:i/>
        </w:rPr>
        <w:t xml:space="preserve"> </w:t>
      </w:r>
      <w:r w:rsidRPr="0048691D">
        <w:rPr>
          <w:i/>
        </w:rPr>
        <w:t>граждан</w:t>
      </w:r>
      <w:r w:rsidR="008701BB" w:rsidRPr="0048691D">
        <w:rPr>
          <w:i/>
        </w:rPr>
        <w:t xml:space="preserve"> </w:t>
      </w:r>
      <w:r w:rsidRPr="0048691D">
        <w:rPr>
          <w:i/>
        </w:rPr>
        <w:t>будут</w:t>
      </w:r>
      <w:r w:rsidR="008701BB" w:rsidRPr="0048691D">
        <w:rPr>
          <w:i/>
        </w:rPr>
        <w:t xml:space="preserve"> </w:t>
      </w:r>
      <w:r w:rsidRPr="0048691D">
        <w:rPr>
          <w:i/>
        </w:rPr>
        <w:t>получать</w:t>
      </w:r>
      <w:r w:rsidR="008701BB" w:rsidRPr="0048691D">
        <w:rPr>
          <w:i/>
        </w:rPr>
        <w:t xml:space="preserve"> </w:t>
      </w:r>
      <w:r w:rsidRPr="0048691D">
        <w:rPr>
          <w:i/>
        </w:rPr>
        <w:t>информацию</w:t>
      </w:r>
      <w:r w:rsidR="008701BB" w:rsidRPr="0048691D">
        <w:rPr>
          <w:i/>
        </w:rPr>
        <w:t xml:space="preserve"> </w:t>
      </w:r>
      <w:r w:rsidRPr="0048691D">
        <w:rPr>
          <w:i/>
        </w:rPr>
        <w:t>о</w:t>
      </w:r>
      <w:r w:rsidR="008701BB" w:rsidRPr="0048691D">
        <w:rPr>
          <w:i/>
        </w:rPr>
        <w:t xml:space="preserve"> </w:t>
      </w:r>
      <w:r w:rsidRPr="0048691D">
        <w:rPr>
          <w:i/>
        </w:rPr>
        <w:t>своих</w:t>
      </w:r>
      <w:r w:rsidR="008701BB" w:rsidRPr="0048691D">
        <w:rPr>
          <w:i/>
        </w:rPr>
        <w:t xml:space="preserve"> </w:t>
      </w:r>
      <w:r w:rsidRPr="0048691D">
        <w:rPr>
          <w:i/>
        </w:rPr>
        <w:t>правах</w:t>
      </w:r>
      <w:r w:rsidR="008701BB" w:rsidRPr="0048691D">
        <w:rPr>
          <w:i/>
        </w:rPr>
        <w:t xml:space="preserve"> </w:t>
      </w:r>
      <w:r w:rsidRPr="0048691D">
        <w:rPr>
          <w:i/>
        </w:rPr>
        <w:t>и</w:t>
      </w:r>
      <w:r w:rsidR="008701BB" w:rsidRPr="0048691D">
        <w:rPr>
          <w:i/>
        </w:rPr>
        <w:t xml:space="preserve"> </w:t>
      </w:r>
      <w:r w:rsidRPr="0048691D">
        <w:rPr>
          <w:i/>
        </w:rPr>
        <w:t>преференциях</w:t>
      </w:r>
      <w:r w:rsidR="008701BB" w:rsidRPr="0048691D">
        <w:rPr>
          <w:i/>
        </w:rPr>
        <w:t xml:space="preserve"> </w:t>
      </w:r>
      <w:r w:rsidRPr="0048691D">
        <w:rPr>
          <w:i/>
        </w:rPr>
        <w:t>в</w:t>
      </w:r>
      <w:r w:rsidR="008701BB" w:rsidRPr="0048691D">
        <w:rPr>
          <w:i/>
        </w:rPr>
        <w:t xml:space="preserve"> </w:t>
      </w:r>
      <w:r w:rsidRPr="0048691D">
        <w:rPr>
          <w:i/>
        </w:rPr>
        <w:t>проактивном</w:t>
      </w:r>
      <w:r w:rsidR="008701BB" w:rsidRPr="0048691D">
        <w:rPr>
          <w:i/>
        </w:rPr>
        <w:t xml:space="preserve"> </w:t>
      </w:r>
      <w:r w:rsidRPr="0048691D">
        <w:rPr>
          <w:i/>
        </w:rPr>
        <w:t>режиме.</w:t>
      </w:r>
      <w:r w:rsidR="008701BB" w:rsidRPr="0048691D">
        <w:rPr>
          <w:i/>
        </w:rPr>
        <w:t xml:space="preserve"> </w:t>
      </w:r>
      <w:r w:rsidRPr="0048691D">
        <w:rPr>
          <w:i/>
        </w:rPr>
        <w:t>Об</w:t>
      </w:r>
      <w:r w:rsidR="008701BB" w:rsidRPr="0048691D">
        <w:rPr>
          <w:i/>
        </w:rPr>
        <w:t xml:space="preserve"> </w:t>
      </w:r>
      <w:r w:rsidRPr="0048691D">
        <w:rPr>
          <w:i/>
        </w:rPr>
        <w:t>этом</w:t>
      </w:r>
      <w:r w:rsidR="008701BB" w:rsidRPr="0048691D">
        <w:rPr>
          <w:i/>
        </w:rPr>
        <w:t xml:space="preserve"> </w:t>
      </w:r>
      <w:r w:rsidRPr="0048691D">
        <w:rPr>
          <w:i/>
        </w:rPr>
        <w:t>28</w:t>
      </w:r>
      <w:r w:rsidR="008701BB" w:rsidRPr="0048691D">
        <w:rPr>
          <w:i/>
        </w:rPr>
        <w:t xml:space="preserve"> </w:t>
      </w:r>
      <w:r w:rsidRPr="0048691D">
        <w:rPr>
          <w:i/>
        </w:rPr>
        <w:t>февраля</w:t>
      </w:r>
      <w:r w:rsidR="008701BB" w:rsidRPr="0048691D">
        <w:rPr>
          <w:i/>
        </w:rPr>
        <w:t xml:space="preserve"> </w:t>
      </w:r>
      <w:r w:rsidRPr="0048691D">
        <w:rPr>
          <w:i/>
        </w:rPr>
        <w:t>заявила</w:t>
      </w:r>
      <w:r w:rsidR="008701BB" w:rsidRPr="0048691D">
        <w:rPr>
          <w:i/>
        </w:rPr>
        <w:t xml:space="preserve"> </w:t>
      </w:r>
      <w:r w:rsidRPr="0048691D">
        <w:rPr>
          <w:i/>
        </w:rPr>
        <w:t>член</w:t>
      </w:r>
      <w:r w:rsidR="008701BB" w:rsidRPr="0048691D">
        <w:rPr>
          <w:i/>
        </w:rPr>
        <w:t xml:space="preserve"> </w:t>
      </w:r>
      <w:r w:rsidRPr="0048691D">
        <w:rPr>
          <w:i/>
        </w:rPr>
        <w:t>Комитета</w:t>
      </w:r>
      <w:r w:rsidR="008701BB" w:rsidRPr="0048691D">
        <w:rPr>
          <w:i/>
        </w:rPr>
        <w:t xml:space="preserve"> </w:t>
      </w:r>
      <w:r w:rsidRPr="0048691D">
        <w:rPr>
          <w:i/>
        </w:rPr>
        <w:t>Госдумы</w:t>
      </w:r>
      <w:r w:rsidR="008701BB" w:rsidRPr="0048691D">
        <w:rPr>
          <w:i/>
        </w:rPr>
        <w:t xml:space="preserve"> </w:t>
      </w:r>
      <w:r w:rsidRPr="0048691D">
        <w:rPr>
          <w:i/>
        </w:rPr>
        <w:t>по</w:t>
      </w:r>
      <w:r w:rsidR="008701BB" w:rsidRPr="0048691D">
        <w:rPr>
          <w:i/>
        </w:rPr>
        <w:t xml:space="preserve"> </w:t>
      </w:r>
      <w:r w:rsidRPr="0048691D">
        <w:rPr>
          <w:i/>
        </w:rPr>
        <w:t>труду,</w:t>
      </w:r>
      <w:r w:rsidR="008701BB" w:rsidRPr="0048691D">
        <w:rPr>
          <w:i/>
        </w:rPr>
        <w:t xml:space="preserve"> </w:t>
      </w:r>
      <w:r w:rsidRPr="0048691D">
        <w:rPr>
          <w:i/>
        </w:rPr>
        <w:t>социальной</w:t>
      </w:r>
      <w:r w:rsidR="008701BB" w:rsidRPr="0048691D">
        <w:rPr>
          <w:i/>
        </w:rPr>
        <w:t xml:space="preserve"> </w:t>
      </w:r>
      <w:r w:rsidRPr="0048691D">
        <w:rPr>
          <w:i/>
        </w:rPr>
        <w:t>политике</w:t>
      </w:r>
      <w:r w:rsidR="008701BB" w:rsidRPr="0048691D">
        <w:rPr>
          <w:i/>
        </w:rPr>
        <w:t xml:space="preserve"> </w:t>
      </w:r>
      <w:r w:rsidRPr="0048691D">
        <w:rPr>
          <w:i/>
        </w:rPr>
        <w:t>и</w:t>
      </w:r>
      <w:r w:rsidR="008701BB" w:rsidRPr="0048691D">
        <w:rPr>
          <w:i/>
        </w:rPr>
        <w:t xml:space="preserve"> </w:t>
      </w:r>
      <w:r w:rsidRPr="0048691D">
        <w:rPr>
          <w:i/>
        </w:rPr>
        <w:t>делам</w:t>
      </w:r>
      <w:r w:rsidR="008701BB" w:rsidRPr="0048691D">
        <w:rPr>
          <w:i/>
        </w:rPr>
        <w:t xml:space="preserve"> </w:t>
      </w:r>
      <w:r w:rsidRPr="0048691D">
        <w:rPr>
          <w:i/>
        </w:rPr>
        <w:t>ветеранов</w:t>
      </w:r>
      <w:r w:rsidR="008701BB" w:rsidRPr="0048691D">
        <w:rPr>
          <w:i/>
        </w:rPr>
        <w:t xml:space="preserve"> </w:t>
      </w:r>
      <w:r w:rsidRPr="0048691D">
        <w:rPr>
          <w:i/>
        </w:rPr>
        <w:t>Светлана</w:t>
      </w:r>
      <w:r w:rsidR="008701BB" w:rsidRPr="0048691D">
        <w:rPr>
          <w:i/>
        </w:rPr>
        <w:t xml:space="preserve"> </w:t>
      </w:r>
      <w:r w:rsidRPr="0048691D">
        <w:rPr>
          <w:i/>
        </w:rPr>
        <w:t>Бессараб,</w:t>
      </w:r>
      <w:r w:rsidR="008701BB" w:rsidRPr="0048691D">
        <w:rPr>
          <w:i/>
        </w:rPr>
        <w:t xml:space="preserve"> </w:t>
      </w:r>
      <w:r w:rsidRPr="0048691D">
        <w:rPr>
          <w:i/>
        </w:rPr>
        <w:t>сообщает</w:t>
      </w:r>
      <w:r w:rsidR="008701BB" w:rsidRPr="0048691D">
        <w:rPr>
          <w:i/>
        </w:rPr>
        <w:t xml:space="preserve"> </w:t>
      </w:r>
      <w:r w:rsidRPr="0048691D">
        <w:rPr>
          <w:i/>
        </w:rPr>
        <w:t>пресс-служба</w:t>
      </w:r>
      <w:r w:rsidR="008701BB" w:rsidRPr="0048691D">
        <w:rPr>
          <w:i/>
        </w:rPr>
        <w:t xml:space="preserve"> </w:t>
      </w:r>
      <w:r w:rsidRPr="0048691D">
        <w:rPr>
          <w:i/>
        </w:rPr>
        <w:t>парламентария.</w:t>
      </w:r>
      <w:r w:rsidR="008701BB" w:rsidRPr="0048691D">
        <w:rPr>
          <w:i/>
        </w:rPr>
        <w:t xml:space="preserve"> </w:t>
      </w:r>
      <w:r w:rsidRPr="0048691D">
        <w:rPr>
          <w:i/>
        </w:rPr>
        <w:t>Система</w:t>
      </w:r>
      <w:r w:rsidR="008701BB" w:rsidRPr="0048691D">
        <w:rPr>
          <w:i/>
        </w:rPr>
        <w:t xml:space="preserve"> </w:t>
      </w:r>
      <w:r w:rsidRPr="0048691D">
        <w:rPr>
          <w:i/>
        </w:rPr>
        <w:t>проактивного</w:t>
      </w:r>
      <w:r w:rsidR="008701BB" w:rsidRPr="0048691D">
        <w:rPr>
          <w:i/>
        </w:rPr>
        <w:t xml:space="preserve"> </w:t>
      </w:r>
      <w:r w:rsidRPr="0048691D">
        <w:rPr>
          <w:i/>
        </w:rPr>
        <w:t>информирования</w:t>
      </w:r>
      <w:r w:rsidR="008701BB" w:rsidRPr="0048691D">
        <w:rPr>
          <w:i/>
        </w:rPr>
        <w:t xml:space="preserve"> </w:t>
      </w:r>
      <w:r w:rsidRPr="0048691D">
        <w:rPr>
          <w:i/>
        </w:rPr>
        <w:t>на</w:t>
      </w:r>
      <w:r w:rsidR="008701BB" w:rsidRPr="0048691D">
        <w:rPr>
          <w:i/>
        </w:rPr>
        <w:t xml:space="preserve"> </w:t>
      </w:r>
      <w:r w:rsidRPr="0048691D">
        <w:rPr>
          <w:i/>
        </w:rPr>
        <w:t>портале</w:t>
      </w:r>
      <w:r w:rsidR="008701BB" w:rsidRPr="0048691D">
        <w:rPr>
          <w:i/>
        </w:rPr>
        <w:t xml:space="preserve"> </w:t>
      </w:r>
      <w:r w:rsidRPr="0048691D">
        <w:rPr>
          <w:i/>
        </w:rPr>
        <w:t>госуслуг</w:t>
      </w:r>
      <w:r w:rsidR="008701BB" w:rsidRPr="0048691D">
        <w:rPr>
          <w:i/>
        </w:rPr>
        <w:t xml:space="preserve"> </w:t>
      </w:r>
      <w:r w:rsidRPr="0048691D">
        <w:rPr>
          <w:i/>
        </w:rPr>
        <w:t>развивается</w:t>
      </w:r>
      <w:r w:rsidR="008701BB" w:rsidRPr="0048691D">
        <w:rPr>
          <w:i/>
        </w:rPr>
        <w:t xml:space="preserve"> </w:t>
      </w:r>
      <w:r w:rsidRPr="0048691D">
        <w:rPr>
          <w:i/>
        </w:rPr>
        <w:t>с</w:t>
      </w:r>
      <w:r w:rsidR="008701BB" w:rsidRPr="0048691D">
        <w:rPr>
          <w:i/>
        </w:rPr>
        <w:t xml:space="preserve"> </w:t>
      </w:r>
      <w:r w:rsidRPr="0048691D">
        <w:rPr>
          <w:i/>
        </w:rPr>
        <w:t>начала</w:t>
      </w:r>
      <w:r w:rsidR="008701BB" w:rsidRPr="0048691D">
        <w:rPr>
          <w:i/>
        </w:rPr>
        <w:t xml:space="preserve"> </w:t>
      </w:r>
      <w:r w:rsidRPr="0048691D">
        <w:rPr>
          <w:i/>
        </w:rPr>
        <w:t>2021</w:t>
      </w:r>
      <w:r w:rsidR="008701BB" w:rsidRPr="0048691D">
        <w:rPr>
          <w:i/>
        </w:rPr>
        <w:t xml:space="preserve"> </w:t>
      </w:r>
      <w:r w:rsidRPr="0048691D">
        <w:rPr>
          <w:i/>
        </w:rPr>
        <w:t>года.</w:t>
      </w:r>
      <w:r w:rsidR="008701BB" w:rsidRPr="0048691D">
        <w:rPr>
          <w:i/>
        </w:rPr>
        <w:t xml:space="preserve"> </w:t>
      </w:r>
      <w:r w:rsidRPr="0048691D">
        <w:rPr>
          <w:i/>
        </w:rPr>
        <w:t>Сейчас</w:t>
      </w:r>
      <w:r w:rsidR="008701BB" w:rsidRPr="0048691D">
        <w:rPr>
          <w:i/>
        </w:rPr>
        <w:t xml:space="preserve"> </w:t>
      </w:r>
      <w:r w:rsidRPr="0048691D">
        <w:rPr>
          <w:i/>
        </w:rPr>
        <w:t>оно</w:t>
      </w:r>
      <w:r w:rsidR="008701BB" w:rsidRPr="0048691D">
        <w:rPr>
          <w:i/>
        </w:rPr>
        <w:t xml:space="preserve"> </w:t>
      </w:r>
      <w:r w:rsidRPr="0048691D">
        <w:rPr>
          <w:i/>
        </w:rPr>
        <w:t>реализуется</w:t>
      </w:r>
      <w:r w:rsidR="008701BB" w:rsidRPr="0048691D">
        <w:rPr>
          <w:i/>
        </w:rPr>
        <w:t xml:space="preserve"> </w:t>
      </w:r>
      <w:r w:rsidRPr="0048691D">
        <w:rPr>
          <w:i/>
        </w:rPr>
        <w:t>при</w:t>
      </w:r>
      <w:r w:rsidR="008701BB" w:rsidRPr="0048691D">
        <w:rPr>
          <w:i/>
        </w:rPr>
        <w:t xml:space="preserve"> </w:t>
      </w:r>
      <w:r w:rsidRPr="0048691D">
        <w:rPr>
          <w:i/>
        </w:rPr>
        <w:t>создании</w:t>
      </w:r>
      <w:r w:rsidR="008701BB" w:rsidRPr="0048691D">
        <w:rPr>
          <w:i/>
        </w:rPr>
        <w:t xml:space="preserve"> </w:t>
      </w:r>
      <w:r w:rsidRPr="0048691D">
        <w:rPr>
          <w:i/>
        </w:rPr>
        <w:t>молодой</w:t>
      </w:r>
      <w:r w:rsidR="008701BB" w:rsidRPr="0048691D">
        <w:rPr>
          <w:i/>
        </w:rPr>
        <w:t xml:space="preserve"> </w:t>
      </w:r>
      <w:r w:rsidRPr="0048691D">
        <w:rPr>
          <w:i/>
        </w:rPr>
        <w:t>семьи,</w:t>
      </w:r>
      <w:r w:rsidR="008701BB" w:rsidRPr="0048691D">
        <w:rPr>
          <w:i/>
        </w:rPr>
        <w:t xml:space="preserve"> </w:t>
      </w:r>
      <w:r w:rsidRPr="0048691D">
        <w:rPr>
          <w:i/>
        </w:rPr>
        <w:t>наступлении</w:t>
      </w:r>
      <w:r w:rsidR="008701BB" w:rsidRPr="0048691D">
        <w:rPr>
          <w:i/>
        </w:rPr>
        <w:t xml:space="preserve"> </w:t>
      </w:r>
      <w:r w:rsidRPr="0048691D">
        <w:rPr>
          <w:i/>
        </w:rPr>
        <w:t>беременности,</w:t>
      </w:r>
      <w:r w:rsidR="008701BB" w:rsidRPr="0048691D">
        <w:rPr>
          <w:i/>
        </w:rPr>
        <w:t xml:space="preserve"> </w:t>
      </w:r>
      <w:r w:rsidRPr="0048691D">
        <w:rPr>
          <w:i/>
        </w:rPr>
        <w:t>рождении</w:t>
      </w:r>
      <w:r w:rsidR="008701BB" w:rsidRPr="0048691D">
        <w:rPr>
          <w:i/>
        </w:rPr>
        <w:t xml:space="preserve"> </w:t>
      </w:r>
      <w:r w:rsidRPr="0048691D">
        <w:rPr>
          <w:i/>
        </w:rPr>
        <w:t>ребенка,</w:t>
      </w:r>
      <w:r w:rsidR="008701BB" w:rsidRPr="0048691D">
        <w:rPr>
          <w:i/>
        </w:rPr>
        <w:t xml:space="preserve"> </w:t>
      </w:r>
      <w:r w:rsidRPr="0048691D">
        <w:rPr>
          <w:i/>
        </w:rPr>
        <w:t>достижении</w:t>
      </w:r>
      <w:r w:rsidR="008701BB" w:rsidRPr="0048691D">
        <w:rPr>
          <w:i/>
        </w:rPr>
        <w:t xml:space="preserve"> </w:t>
      </w:r>
      <w:r w:rsidRPr="0048691D">
        <w:rPr>
          <w:i/>
        </w:rPr>
        <w:t>ребенком</w:t>
      </w:r>
      <w:r w:rsidR="008701BB" w:rsidRPr="0048691D">
        <w:rPr>
          <w:i/>
        </w:rPr>
        <w:t xml:space="preserve"> </w:t>
      </w:r>
      <w:r w:rsidRPr="0048691D">
        <w:rPr>
          <w:i/>
        </w:rPr>
        <w:t>определенного</w:t>
      </w:r>
      <w:r w:rsidR="008701BB" w:rsidRPr="0048691D">
        <w:rPr>
          <w:i/>
        </w:rPr>
        <w:t xml:space="preserve"> </w:t>
      </w:r>
      <w:r w:rsidRPr="0048691D">
        <w:rPr>
          <w:i/>
        </w:rPr>
        <w:t>возраста,</w:t>
      </w:r>
      <w:r w:rsidR="008701BB" w:rsidRPr="0048691D">
        <w:rPr>
          <w:i/>
        </w:rPr>
        <w:t xml:space="preserve"> </w:t>
      </w:r>
      <w:r w:rsidRPr="0048691D">
        <w:rPr>
          <w:i/>
        </w:rPr>
        <w:t>потере</w:t>
      </w:r>
      <w:r w:rsidR="008701BB" w:rsidRPr="0048691D">
        <w:rPr>
          <w:i/>
        </w:rPr>
        <w:t xml:space="preserve"> </w:t>
      </w:r>
      <w:r w:rsidRPr="0048691D">
        <w:rPr>
          <w:i/>
        </w:rPr>
        <w:t>кормильца,</w:t>
      </w:r>
      <w:r w:rsidR="008701BB" w:rsidRPr="0048691D">
        <w:rPr>
          <w:i/>
        </w:rPr>
        <w:t xml:space="preserve"> </w:t>
      </w:r>
      <w:r w:rsidRPr="0048691D">
        <w:rPr>
          <w:i/>
        </w:rPr>
        <w:t>установлении</w:t>
      </w:r>
      <w:r w:rsidR="008701BB" w:rsidRPr="0048691D">
        <w:rPr>
          <w:i/>
        </w:rPr>
        <w:t xml:space="preserve"> </w:t>
      </w:r>
      <w:r w:rsidRPr="0048691D">
        <w:rPr>
          <w:i/>
        </w:rPr>
        <w:t>опеки</w:t>
      </w:r>
      <w:r w:rsidR="008701BB" w:rsidRPr="0048691D">
        <w:rPr>
          <w:i/>
        </w:rPr>
        <w:t xml:space="preserve"> </w:t>
      </w:r>
      <w:r w:rsidRPr="0048691D">
        <w:rPr>
          <w:i/>
        </w:rPr>
        <w:t>или</w:t>
      </w:r>
      <w:r w:rsidR="008701BB" w:rsidRPr="0048691D">
        <w:rPr>
          <w:i/>
        </w:rPr>
        <w:t xml:space="preserve"> </w:t>
      </w:r>
      <w:r w:rsidRPr="0048691D">
        <w:rPr>
          <w:i/>
        </w:rPr>
        <w:t>инвалидности</w:t>
      </w:r>
      <w:r w:rsidR="008701BB" w:rsidRPr="0048691D">
        <w:rPr>
          <w:i/>
        </w:rPr>
        <w:t xml:space="preserve"> </w:t>
      </w:r>
      <w:r w:rsidRPr="0048691D">
        <w:rPr>
          <w:i/>
        </w:rPr>
        <w:t>и</w:t>
      </w:r>
      <w:r w:rsidR="008701BB" w:rsidRPr="0048691D">
        <w:rPr>
          <w:i/>
        </w:rPr>
        <w:t xml:space="preserve"> </w:t>
      </w:r>
      <w:r w:rsidRPr="0048691D">
        <w:rPr>
          <w:i/>
        </w:rPr>
        <w:t>достижении</w:t>
      </w:r>
      <w:r w:rsidR="008701BB" w:rsidRPr="0048691D">
        <w:rPr>
          <w:i/>
        </w:rPr>
        <w:t xml:space="preserve"> </w:t>
      </w:r>
      <w:r w:rsidRPr="0048691D">
        <w:rPr>
          <w:i/>
        </w:rPr>
        <w:t>пенсионного</w:t>
      </w:r>
      <w:r w:rsidR="008701BB" w:rsidRPr="0048691D">
        <w:rPr>
          <w:i/>
        </w:rPr>
        <w:t xml:space="preserve"> </w:t>
      </w:r>
      <w:r w:rsidRPr="0048691D">
        <w:rPr>
          <w:i/>
        </w:rPr>
        <w:t>возраста,</w:t>
      </w:r>
      <w:r w:rsidR="008701BB" w:rsidRPr="0048691D">
        <w:rPr>
          <w:i/>
        </w:rPr>
        <w:t xml:space="preserve"> </w:t>
      </w:r>
      <w:hyperlink w:anchor="А102" w:history="1">
        <w:r w:rsidRPr="0048691D">
          <w:rPr>
            <w:rStyle w:val="a3"/>
            <w:i/>
          </w:rPr>
          <w:t>сообщает</w:t>
        </w:r>
        <w:r w:rsidR="008701BB" w:rsidRPr="0048691D">
          <w:rPr>
            <w:rStyle w:val="a3"/>
            <w:i/>
          </w:rPr>
          <w:t xml:space="preserve"> «</w:t>
        </w:r>
        <w:r w:rsidRPr="0048691D">
          <w:rPr>
            <w:rStyle w:val="a3"/>
            <w:i/>
          </w:rPr>
          <w:t>Парламентская</w:t>
        </w:r>
        <w:r w:rsidR="008701BB" w:rsidRPr="0048691D">
          <w:rPr>
            <w:rStyle w:val="a3"/>
            <w:i/>
          </w:rPr>
          <w:t xml:space="preserve"> </w:t>
        </w:r>
        <w:r w:rsidRPr="0048691D">
          <w:rPr>
            <w:rStyle w:val="a3"/>
            <w:i/>
          </w:rPr>
          <w:t>газета</w:t>
        </w:r>
        <w:r w:rsidR="008701BB" w:rsidRPr="0048691D">
          <w:rPr>
            <w:rStyle w:val="a3"/>
            <w:i/>
          </w:rPr>
          <w:t>»</w:t>
        </w:r>
      </w:hyperlink>
    </w:p>
    <w:p w:rsidR="00AF716F" w:rsidRPr="0048691D" w:rsidRDefault="00AF716F" w:rsidP="00676D5F">
      <w:pPr>
        <w:numPr>
          <w:ilvl w:val="0"/>
          <w:numId w:val="25"/>
        </w:numPr>
        <w:rPr>
          <w:i/>
        </w:rPr>
      </w:pPr>
      <w:r w:rsidRPr="0048691D">
        <w:rPr>
          <w:i/>
        </w:rPr>
        <w:t>Педагоги</w:t>
      </w:r>
      <w:r w:rsidR="008701BB" w:rsidRPr="0048691D">
        <w:rPr>
          <w:i/>
        </w:rPr>
        <w:t xml:space="preserve"> </w:t>
      </w:r>
      <w:r w:rsidRPr="0048691D">
        <w:rPr>
          <w:i/>
        </w:rPr>
        <w:t>средних</w:t>
      </w:r>
      <w:r w:rsidR="008701BB" w:rsidRPr="0048691D">
        <w:rPr>
          <w:i/>
        </w:rPr>
        <w:t xml:space="preserve"> </w:t>
      </w:r>
      <w:r w:rsidRPr="0048691D">
        <w:rPr>
          <w:i/>
        </w:rPr>
        <w:t>специальных</w:t>
      </w:r>
      <w:r w:rsidR="008701BB" w:rsidRPr="0048691D">
        <w:rPr>
          <w:i/>
        </w:rPr>
        <w:t xml:space="preserve"> </w:t>
      </w:r>
      <w:r w:rsidRPr="0048691D">
        <w:rPr>
          <w:i/>
        </w:rPr>
        <w:t>учебных</w:t>
      </w:r>
      <w:r w:rsidR="008701BB" w:rsidRPr="0048691D">
        <w:rPr>
          <w:i/>
        </w:rPr>
        <w:t xml:space="preserve"> </w:t>
      </w:r>
      <w:r w:rsidRPr="0048691D">
        <w:rPr>
          <w:i/>
        </w:rPr>
        <w:t>заведений</w:t>
      </w:r>
      <w:r w:rsidR="008701BB" w:rsidRPr="0048691D">
        <w:rPr>
          <w:i/>
        </w:rPr>
        <w:t xml:space="preserve"> </w:t>
      </w:r>
      <w:r w:rsidRPr="0048691D">
        <w:rPr>
          <w:i/>
        </w:rPr>
        <w:t>лишены</w:t>
      </w:r>
      <w:r w:rsidR="008701BB" w:rsidRPr="0048691D">
        <w:rPr>
          <w:i/>
        </w:rPr>
        <w:t xml:space="preserve"> </w:t>
      </w:r>
      <w:r w:rsidRPr="0048691D">
        <w:rPr>
          <w:i/>
        </w:rPr>
        <w:t>возможности</w:t>
      </w:r>
      <w:r w:rsidR="008701BB" w:rsidRPr="0048691D">
        <w:rPr>
          <w:i/>
        </w:rPr>
        <w:t xml:space="preserve"> </w:t>
      </w:r>
      <w:r w:rsidRPr="0048691D">
        <w:rPr>
          <w:i/>
        </w:rPr>
        <w:t>после</w:t>
      </w:r>
      <w:r w:rsidR="008701BB" w:rsidRPr="0048691D">
        <w:rPr>
          <w:i/>
        </w:rPr>
        <w:t xml:space="preserve"> </w:t>
      </w:r>
      <w:r w:rsidRPr="0048691D">
        <w:rPr>
          <w:i/>
        </w:rPr>
        <w:t>25</w:t>
      </w:r>
      <w:r w:rsidR="008701BB" w:rsidRPr="0048691D">
        <w:rPr>
          <w:i/>
        </w:rPr>
        <w:t xml:space="preserve"> </w:t>
      </w:r>
      <w:r w:rsidRPr="0048691D">
        <w:rPr>
          <w:i/>
        </w:rPr>
        <w:t>лет</w:t>
      </w:r>
      <w:r w:rsidR="008701BB" w:rsidRPr="0048691D">
        <w:rPr>
          <w:i/>
        </w:rPr>
        <w:t xml:space="preserve"> </w:t>
      </w:r>
      <w:r w:rsidRPr="0048691D">
        <w:rPr>
          <w:i/>
        </w:rPr>
        <w:t>работы</w:t>
      </w:r>
      <w:r w:rsidR="008701BB" w:rsidRPr="0048691D">
        <w:rPr>
          <w:i/>
        </w:rPr>
        <w:t xml:space="preserve"> </w:t>
      </w:r>
      <w:r w:rsidRPr="0048691D">
        <w:rPr>
          <w:i/>
        </w:rPr>
        <w:t>досрочно</w:t>
      </w:r>
      <w:r w:rsidR="008701BB" w:rsidRPr="0048691D">
        <w:rPr>
          <w:i/>
        </w:rPr>
        <w:t xml:space="preserve"> </w:t>
      </w:r>
      <w:r w:rsidRPr="0048691D">
        <w:rPr>
          <w:i/>
        </w:rPr>
        <w:t>выйти</w:t>
      </w:r>
      <w:r w:rsidR="008701BB" w:rsidRPr="0048691D">
        <w:rPr>
          <w:i/>
        </w:rPr>
        <w:t xml:space="preserve"> </w:t>
      </w:r>
      <w:r w:rsidRPr="0048691D">
        <w:rPr>
          <w:i/>
        </w:rPr>
        <w:t>на</w:t>
      </w:r>
      <w:r w:rsidR="008701BB" w:rsidRPr="0048691D">
        <w:rPr>
          <w:i/>
        </w:rPr>
        <w:t xml:space="preserve"> </w:t>
      </w:r>
      <w:r w:rsidRPr="0048691D">
        <w:rPr>
          <w:i/>
        </w:rPr>
        <w:t>пенсию.</w:t>
      </w:r>
      <w:r w:rsidR="008701BB" w:rsidRPr="0048691D">
        <w:rPr>
          <w:i/>
        </w:rPr>
        <w:t xml:space="preserve"> </w:t>
      </w:r>
      <w:r w:rsidRPr="0048691D">
        <w:rPr>
          <w:i/>
        </w:rPr>
        <w:t>В</w:t>
      </w:r>
      <w:r w:rsidR="008701BB" w:rsidRPr="0048691D">
        <w:rPr>
          <w:i/>
        </w:rPr>
        <w:t xml:space="preserve"> </w:t>
      </w:r>
      <w:r w:rsidRPr="0048691D">
        <w:rPr>
          <w:i/>
        </w:rPr>
        <w:t>то</w:t>
      </w:r>
      <w:r w:rsidR="008701BB" w:rsidRPr="0048691D">
        <w:rPr>
          <w:i/>
        </w:rPr>
        <w:t xml:space="preserve"> </w:t>
      </w:r>
      <w:r w:rsidRPr="0048691D">
        <w:rPr>
          <w:i/>
        </w:rPr>
        <w:t>время</w:t>
      </w:r>
      <w:r w:rsidR="008701BB" w:rsidRPr="0048691D">
        <w:rPr>
          <w:i/>
        </w:rPr>
        <w:t xml:space="preserve"> </w:t>
      </w:r>
      <w:r w:rsidRPr="0048691D">
        <w:rPr>
          <w:i/>
        </w:rPr>
        <w:t>как</w:t>
      </w:r>
      <w:r w:rsidR="008701BB" w:rsidRPr="0048691D">
        <w:rPr>
          <w:i/>
        </w:rPr>
        <w:t xml:space="preserve"> </w:t>
      </w:r>
      <w:r w:rsidRPr="0048691D">
        <w:rPr>
          <w:i/>
        </w:rPr>
        <w:t>учителя</w:t>
      </w:r>
      <w:r w:rsidR="008701BB" w:rsidRPr="0048691D">
        <w:rPr>
          <w:i/>
        </w:rPr>
        <w:t xml:space="preserve"> </w:t>
      </w:r>
      <w:r w:rsidRPr="0048691D">
        <w:rPr>
          <w:i/>
        </w:rPr>
        <w:t>школ</w:t>
      </w:r>
      <w:r w:rsidR="008701BB" w:rsidRPr="0048691D">
        <w:rPr>
          <w:i/>
        </w:rPr>
        <w:t xml:space="preserve"> </w:t>
      </w:r>
      <w:r w:rsidRPr="0048691D">
        <w:rPr>
          <w:i/>
        </w:rPr>
        <w:t>имеют</w:t>
      </w:r>
      <w:r w:rsidR="008701BB" w:rsidRPr="0048691D">
        <w:rPr>
          <w:i/>
        </w:rPr>
        <w:t xml:space="preserve"> </w:t>
      </w:r>
      <w:r w:rsidRPr="0048691D">
        <w:rPr>
          <w:i/>
        </w:rPr>
        <w:t>такое</w:t>
      </w:r>
      <w:r w:rsidR="008701BB" w:rsidRPr="0048691D">
        <w:rPr>
          <w:i/>
        </w:rPr>
        <w:t xml:space="preserve"> </w:t>
      </w:r>
      <w:r w:rsidRPr="0048691D">
        <w:rPr>
          <w:i/>
        </w:rPr>
        <w:t>закрепленное</w:t>
      </w:r>
      <w:r w:rsidR="008701BB" w:rsidRPr="0048691D">
        <w:rPr>
          <w:i/>
        </w:rPr>
        <w:t xml:space="preserve"> </w:t>
      </w:r>
      <w:r w:rsidRPr="0048691D">
        <w:rPr>
          <w:i/>
        </w:rPr>
        <w:t>законодательством</w:t>
      </w:r>
      <w:r w:rsidR="008701BB" w:rsidRPr="0048691D">
        <w:rPr>
          <w:i/>
        </w:rPr>
        <w:t xml:space="preserve"> </w:t>
      </w:r>
      <w:r w:rsidRPr="0048691D">
        <w:rPr>
          <w:i/>
        </w:rPr>
        <w:t>право.</w:t>
      </w:r>
      <w:r w:rsidR="008701BB" w:rsidRPr="0048691D">
        <w:rPr>
          <w:i/>
        </w:rPr>
        <w:t xml:space="preserve"> </w:t>
      </w:r>
      <w:r w:rsidRPr="0048691D">
        <w:rPr>
          <w:i/>
        </w:rPr>
        <w:t>Несправедливость</w:t>
      </w:r>
      <w:r w:rsidR="008701BB" w:rsidRPr="0048691D">
        <w:rPr>
          <w:i/>
        </w:rPr>
        <w:t xml:space="preserve"> </w:t>
      </w:r>
      <w:r w:rsidRPr="0048691D">
        <w:rPr>
          <w:i/>
        </w:rPr>
        <w:t>обнаружили</w:t>
      </w:r>
      <w:r w:rsidR="008701BB" w:rsidRPr="0048691D">
        <w:rPr>
          <w:i/>
        </w:rPr>
        <w:t xml:space="preserve"> </w:t>
      </w:r>
      <w:r w:rsidRPr="0048691D">
        <w:rPr>
          <w:i/>
        </w:rPr>
        <w:t>депутаты</w:t>
      </w:r>
      <w:r w:rsidR="008701BB" w:rsidRPr="0048691D">
        <w:rPr>
          <w:i/>
        </w:rPr>
        <w:t xml:space="preserve"> </w:t>
      </w:r>
      <w:r w:rsidRPr="0048691D">
        <w:rPr>
          <w:i/>
        </w:rPr>
        <w:t>Заксобрания</w:t>
      </w:r>
      <w:r w:rsidR="008701BB" w:rsidRPr="0048691D">
        <w:rPr>
          <w:i/>
        </w:rPr>
        <w:t xml:space="preserve"> </w:t>
      </w:r>
      <w:r w:rsidRPr="0048691D">
        <w:rPr>
          <w:i/>
        </w:rPr>
        <w:t>Ленобласти</w:t>
      </w:r>
      <w:r w:rsidR="008701BB" w:rsidRPr="0048691D">
        <w:rPr>
          <w:i/>
        </w:rPr>
        <w:t xml:space="preserve"> </w:t>
      </w:r>
      <w:r w:rsidRPr="0048691D">
        <w:rPr>
          <w:i/>
        </w:rPr>
        <w:t>и</w:t>
      </w:r>
      <w:r w:rsidR="008701BB" w:rsidRPr="0048691D">
        <w:rPr>
          <w:i/>
        </w:rPr>
        <w:t xml:space="preserve"> </w:t>
      </w:r>
      <w:r w:rsidRPr="0048691D">
        <w:rPr>
          <w:i/>
        </w:rPr>
        <w:t>на</w:t>
      </w:r>
      <w:r w:rsidR="008701BB" w:rsidRPr="0048691D">
        <w:rPr>
          <w:i/>
        </w:rPr>
        <w:t xml:space="preserve"> </w:t>
      </w:r>
      <w:r w:rsidRPr="0048691D">
        <w:rPr>
          <w:i/>
        </w:rPr>
        <w:t>заседании</w:t>
      </w:r>
      <w:r w:rsidR="008701BB" w:rsidRPr="0048691D">
        <w:rPr>
          <w:i/>
        </w:rPr>
        <w:t xml:space="preserve"> </w:t>
      </w:r>
      <w:r w:rsidRPr="0048691D">
        <w:rPr>
          <w:i/>
        </w:rPr>
        <w:t>28</w:t>
      </w:r>
      <w:r w:rsidR="008701BB" w:rsidRPr="0048691D">
        <w:rPr>
          <w:i/>
        </w:rPr>
        <w:t xml:space="preserve"> </w:t>
      </w:r>
      <w:r w:rsidRPr="0048691D">
        <w:rPr>
          <w:i/>
        </w:rPr>
        <w:t>февраля</w:t>
      </w:r>
      <w:r w:rsidR="008701BB" w:rsidRPr="0048691D">
        <w:rPr>
          <w:i/>
        </w:rPr>
        <w:t xml:space="preserve"> </w:t>
      </w:r>
      <w:r w:rsidRPr="0048691D">
        <w:rPr>
          <w:i/>
        </w:rPr>
        <w:t>приняли</w:t>
      </w:r>
      <w:r w:rsidR="008701BB" w:rsidRPr="0048691D">
        <w:rPr>
          <w:i/>
        </w:rPr>
        <w:t xml:space="preserve"> </w:t>
      </w:r>
      <w:r w:rsidRPr="0048691D">
        <w:rPr>
          <w:i/>
        </w:rPr>
        <w:t>постановление</w:t>
      </w:r>
      <w:r w:rsidR="008701BB" w:rsidRPr="0048691D">
        <w:rPr>
          <w:i/>
        </w:rPr>
        <w:t xml:space="preserve"> </w:t>
      </w:r>
      <w:r w:rsidRPr="0048691D">
        <w:rPr>
          <w:i/>
        </w:rPr>
        <w:t>об</w:t>
      </w:r>
      <w:r w:rsidR="008701BB" w:rsidRPr="0048691D">
        <w:rPr>
          <w:i/>
        </w:rPr>
        <w:t xml:space="preserve"> </w:t>
      </w:r>
      <w:r w:rsidRPr="0048691D">
        <w:rPr>
          <w:i/>
        </w:rPr>
        <w:t>обращении</w:t>
      </w:r>
      <w:r w:rsidR="008701BB" w:rsidRPr="0048691D">
        <w:rPr>
          <w:i/>
        </w:rPr>
        <w:t xml:space="preserve"> </w:t>
      </w:r>
      <w:r w:rsidRPr="0048691D">
        <w:rPr>
          <w:i/>
        </w:rPr>
        <w:t>к</w:t>
      </w:r>
      <w:r w:rsidR="008701BB" w:rsidRPr="0048691D">
        <w:rPr>
          <w:i/>
        </w:rPr>
        <w:t xml:space="preserve"> </w:t>
      </w:r>
      <w:r w:rsidRPr="0048691D">
        <w:rPr>
          <w:i/>
        </w:rPr>
        <w:t>главе</w:t>
      </w:r>
      <w:r w:rsidR="008701BB" w:rsidRPr="0048691D">
        <w:rPr>
          <w:i/>
        </w:rPr>
        <w:t xml:space="preserve"> </w:t>
      </w:r>
      <w:r w:rsidRPr="0048691D">
        <w:rPr>
          <w:i/>
        </w:rPr>
        <w:t>кабмина</w:t>
      </w:r>
      <w:r w:rsidR="008701BB" w:rsidRPr="0048691D">
        <w:rPr>
          <w:i/>
        </w:rPr>
        <w:t xml:space="preserve"> </w:t>
      </w:r>
      <w:r w:rsidRPr="0048691D">
        <w:rPr>
          <w:i/>
        </w:rPr>
        <w:t>Михаилу</w:t>
      </w:r>
      <w:r w:rsidR="008701BB" w:rsidRPr="0048691D">
        <w:rPr>
          <w:i/>
        </w:rPr>
        <w:t xml:space="preserve"> </w:t>
      </w:r>
      <w:r w:rsidRPr="0048691D">
        <w:rPr>
          <w:i/>
        </w:rPr>
        <w:t>Мишустину</w:t>
      </w:r>
      <w:r w:rsidR="008701BB" w:rsidRPr="0048691D">
        <w:rPr>
          <w:i/>
        </w:rPr>
        <w:t xml:space="preserve"> </w:t>
      </w:r>
      <w:r w:rsidRPr="0048691D">
        <w:rPr>
          <w:i/>
        </w:rPr>
        <w:t>с</w:t>
      </w:r>
      <w:r w:rsidR="008701BB" w:rsidRPr="0048691D">
        <w:rPr>
          <w:i/>
        </w:rPr>
        <w:t xml:space="preserve"> </w:t>
      </w:r>
      <w:r w:rsidRPr="0048691D">
        <w:rPr>
          <w:i/>
        </w:rPr>
        <w:t>просьбой</w:t>
      </w:r>
      <w:r w:rsidR="008701BB" w:rsidRPr="0048691D">
        <w:rPr>
          <w:i/>
        </w:rPr>
        <w:t xml:space="preserve"> </w:t>
      </w:r>
      <w:r w:rsidRPr="0048691D">
        <w:rPr>
          <w:i/>
        </w:rPr>
        <w:t>устранить</w:t>
      </w:r>
      <w:r w:rsidR="008701BB" w:rsidRPr="0048691D">
        <w:rPr>
          <w:i/>
        </w:rPr>
        <w:t xml:space="preserve"> </w:t>
      </w:r>
      <w:r w:rsidRPr="0048691D">
        <w:rPr>
          <w:i/>
        </w:rPr>
        <w:t>недоразумение,</w:t>
      </w:r>
      <w:r w:rsidR="008701BB" w:rsidRPr="0048691D">
        <w:rPr>
          <w:i/>
        </w:rPr>
        <w:t xml:space="preserve"> </w:t>
      </w:r>
      <w:hyperlink w:anchor="А103" w:history="1">
        <w:r w:rsidRPr="0048691D">
          <w:rPr>
            <w:rStyle w:val="a3"/>
            <w:i/>
          </w:rPr>
          <w:t>пишет</w:t>
        </w:r>
        <w:r w:rsidR="008701BB" w:rsidRPr="0048691D">
          <w:rPr>
            <w:rStyle w:val="a3"/>
            <w:i/>
          </w:rPr>
          <w:t xml:space="preserve"> «</w:t>
        </w:r>
        <w:r w:rsidRPr="0048691D">
          <w:rPr>
            <w:rStyle w:val="a3"/>
            <w:i/>
          </w:rPr>
          <w:t>Парламентская</w:t>
        </w:r>
        <w:r w:rsidR="008701BB" w:rsidRPr="0048691D">
          <w:rPr>
            <w:rStyle w:val="a3"/>
            <w:i/>
          </w:rPr>
          <w:t xml:space="preserve"> </w:t>
        </w:r>
        <w:r w:rsidRPr="0048691D">
          <w:rPr>
            <w:rStyle w:val="a3"/>
            <w:i/>
          </w:rPr>
          <w:t>газета</w:t>
        </w:r>
        <w:r w:rsidR="008701BB" w:rsidRPr="0048691D">
          <w:rPr>
            <w:rStyle w:val="a3"/>
            <w:i/>
          </w:rPr>
          <w:t>»</w:t>
        </w:r>
      </w:hyperlink>
    </w:p>
    <w:p w:rsidR="00AF716F" w:rsidRPr="0048691D" w:rsidRDefault="00AF716F" w:rsidP="00676D5F">
      <w:pPr>
        <w:numPr>
          <w:ilvl w:val="0"/>
          <w:numId w:val="25"/>
        </w:numPr>
        <w:rPr>
          <w:i/>
        </w:rPr>
      </w:pPr>
      <w:r w:rsidRPr="0048691D">
        <w:rPr>
          <w:i/>
        </w:rPr>
        <w:t>Президент</w:t>
      </w:r>
      <w:r w:rsidR="008701BB" w:rsidRPr="0048691D">
        <w:rPr>
          <w:i/>
        </w:rPr>
        <w:t xml:space="preserve"> </w:t>
      </w:r>
      <w:r w:rsidRPr="0048691D">
        <w:rPr>
          <w:i/>
        </w:rPr>
        <w:t>России</w:t>
      </w:r>
      <w:r w:rsidR="008701BB" w:rsidRPr="0048691D">
        <w:rPr>
          <w:i/>
        </w:rPr>
        <w:t xml:space="preserve"> </w:t>
      </w:r>
      <w:r w:rsidRPr="0048691D">
        <w:rPr>
          <w:i/>
        </w:rPr>
        <w:t>Владимир</w:t>
      </w:r>
      <w:r w:rsidR="008701BB" w:rsidRPr="0048691D">
        <w:rPr>
          <w:i/>
        </w:rPr>
        <w:t xml:space="preserve"> </w:t>
      </w:r>
      <w:r w:rsidRPr="0048691D">
        <w:rPr>
          <w:i/>
        </w:rPr>
        <w:t>Путин</w:t>
      </w:r>
      <w:r w:rsidR="008701BB" w:rsidRPr="0048691D">
        <w:rPr>
          <w:i/>
        </w:rPr>
        <w:t xml:space="preserve"> </w:t>
      </w:r>
      <w:r w:rsidRPr="0048691D">
        <w:rPr>
          <w:i/>
        </w:rPr>
        <w:t>подписал</w:t>
      </w:r>
      <w:r w:rsidR="008701BB" w:rsidRPr="0048691D">
        <w:rPr>
          <w:i/>
        </w:rPr>
        <w:t xml:space="preserve"> </w:t>
      </w:r>
      <w:r w:rsidRPr="0048691D">
        <w:rPr>
          <w:i/>
        </w:rPr>
        <w:t>закон</w:t>
      </w:r>
      <w:r w:rsidR="008701BB" w:rsidRPr="0048691D">
        <w:rPr>
          <w:i/>
        </w:rPr>
        <w:t xml:space="preserve"> </w:t>
      </w:r>
      <w:r w:rsidRPr="0048691D">
        <w:rPr>
          <w:i/>
        </w:rPr>
        <w:t>о</w:t>
      </w:r>
      <w:r w:rsidR="008701BB" w:rsidRPr="0048691D">
        <w:rPr>
          <w:i/>
        </w:rPr>
        <w:t xml:space="preserve"> </w:t>
      </w:r>
      <w:r w:rsidRPr="0048691D">
        <w:rPr>
          <w:i/>
        </w:rPr>
        <w:t>денонсации</w:t>
      </w:r>
      <w:r w:rsidR="008701BB" w:rsidRPr="0048691D">
        <w:rPr>
          <w:i/>
        </w:rPr>
        <w:t xml:space="preserve"> </w:t>
      </w:r>
      <w:r w:rsidRPr="0048691D">
        <w:rPr>
          <w:i/>
        </w:rPr>
        <w:t>соглашения</w:t>
      </w:r>
      <w:r w:rsidR="008701BB" w:rsidRPr="0048691D">
        <w:rPr>
          <w:i/>
        </w:rPr>
        <w:t xml:space="preserve"> </w:t>
      </w:r>
      <w:r w:rsidRPr="0048691D">
        <w:rPr>
          <w:i/>
        </w:rPr>
        <w:t>о</w:t>
      </w:r>
      <w:r w:rsidR="008701BB" w:rsidRPr="0048691D">
        <w:rPr>
          <w:i/>
        </w:rPr>
        <w:t xml:space="preserve"> </w:t>
      </w:r>
      <w:r w:rsidRPr="0048691D">
        <w:rPr>
          <w:i/>
        </w:rPr>
        <w:t>пенсиях</w:t>
      </w:r>
      <w:r w:rsidR="008701BB" w:rsidRPr="0048691D">
        <w:rPr>
          <w:i/>
        </w:rPr>
        <w:t xml:space="preserve"> </w:t>
      </w:r>
      <w:r w:rsidRPr="0048691D">
        <w:rPr>
          <w:i/>
        </w:rPr>
        <w:t>и</w:t>
      </w:r>
      <w:r w:rsidR="008701BB" w:rsidRPr="0048691D">
        <w:rPr>
          <w:i/>
        </w:rPr>
        <w:t xml:space="preserve"> </w:t>
      </w:r>
      <w:r w:rsidRPr="0048691D">
        <w:rPr>
          <w:i/>
        </w:rPr>
        <w:t>госстраховании</w:t>
      </w:r>
      <w:r w:rsidR="008701BB" w:rsidRPr="0048691D">
        <w:rPr>
          <w:i/>
        </w:rPr>
        <w:t xml:space="preserve"> </w:t>
      </w:r>
      <w:r w:rsidRPr="0048691D">
        <w:rPr>
          <w:i/>
        </w:rPr>
        <w:t>сотрудников</w:t>
      </w:r>
      <w:r w:rsidR="008701BB" w:rsidRPr="0048691D">
        <w:rPr>
          <w:i/>
        </w:rPr>
        <w:t xml:space="preserve"> </w:t>
      </w:r>
      <w:r w:rsidRPr="0048691D">
        <w:rPr>
          <w:i/>
        </w:rPr>
        <w:t>органов</w:t>
      </w:r>
      <w:r w:rsidR="008701BB" w:rsidRPr="0048691D">
        <w:rPr>
          <w:i/>
        </w:rPr>
        <w:t xml:space="preserve"> </w:t>
      </w:r>
      <w:r w:rsidRPr="0048691D">
        <w:rPr>
          <w:i/>
        </w:rPr>
        <w:t>внутренних</w:t>
      </w:r>
      <w:r w:rsidR="008701BB" w:rsidRPr="0048691D">
        <w:rPr>
          <w:i/>
        </w:rPr>
        <w:t xml:space="preserve"> </w:t>
      </w:r>
      <w:r w:rsidRPr="0048691D">
        <w:rPr>
          <w:i/>
        </w:rPr>
        <w:t>дел</w:t>
      </w:r>
      <w:r w:rsidR="008701BB" w:rsidRPr="0048691D">
        <w:rPr>
          <w:i/>
        </w:rPr>
        <w:t xml:space="preserve"> </w:t>
      </w:r>
      <w:r w:rsidRPr="0048691D">
        <w:rPr>
          <w:i/>
        </w:rPr>
        <w:t>(ОВД)</w:t>
      </w:r>
      <w:r w:rsidR="008701BB" w:rsidRPr="0048691D">
        <w:rPr>
          <w:i/>
        </w:rPr>
        <w:t xml:space="preserve"> </w:t>
      </w:r>
      <w:r w:rsidRPr="0048691D">
        <w:rPr>
          <w:i/>
        </w:rPr>
        <w:t>стран</w:t>
      </w:r>
      <w:r w:rsidR="008701BB" w:rsidRPr="0048691D">
        <w:rPr>
          <w:i/>
        </w:rPr>
        <w:t xml:space="preserve"> </w:t>
      </w:r>
      <w:r w:rsidR="00000C08" w:rsidRPr="0048691D">
        <w:rPr>
          <w:i/>
        </w:rPr>
        <w:t>-</w:t>
      </w:r>
      <w:r w:rsidR="008701BB" w:rsidRPr="0048691D">
        <w:rPr>
          <w:i/>
        </w:rPr>
        <w:t xml:space="preserve"> </w:t>
      </w:r>
      <w:r w:rsidRPr="0048691D">
        <w:rPr>
          <w:i/>
        </w:rPr>
        <w:t>участниц</w:t>
      </w:r>
      <w:r w:rsidR="008701BB" w:rsidRPr="0048691D">
        <w:rPr>
          <w:i/>
        </w:rPr>
        <w:t xml:space="preserve"> </w:t>
      </w:r>
      <w:r w:rsidRPr="0048691D">
        <w:rPr>
          <w:i/>
        </w:rPr>
        <w:t>СНГ.</w:t>
      </w:r>
      <w:r w:rsidR="008701BB" w:rsidRPr="0048691D">
        <w:rPr>
          <w:i/>
        </w:rPr>
        <w:t xml:space="preserve"> </w:t>
      </w:r>
      <w:r w:rsidRPr="0048691D">
        <w:rPr>
          <w:i/>
        </w:rPr>
        <w:t>Закон</w:t>
      </w:r>
      <w:r w:rsidR="008701BB" w:rsidRPr="0048691D">
        <w:rPr>
          <w:i/>
        </w:rPr>
        <w:t xml:space="preserve"> </w:t>
      </w:r>
      <w:r w:rsidRPr="0048691D">
        <w:rPr>
          <w:i/>
        </w:rPr>
        <w:t>опубликован</w:t>
      </w:r>
      <w:r w:rsidR="008701BB" w:rsidRPr="0048691D">
        <w:rPr>
          <w:i/>
        </w:rPr>
        <w:t xml:space="preserve"> </w:t>
      </w:r>
      <w:r w:rsidRPr="0048691D">
        <w:rPr>
          <w:i/>
        </w:rPr>
        <w:t>на</w:t>
      </w:r>
      <w:r w:rsidR="008701BB" w:rsidRPr="0048691D">
        <w:rPr>
          <w:i/>
        </w:rPr>
        <w:t xml:space="preserve"> </w:t>
      </w:r>
      <w:r w:rsidRPr="0048691D">
        <w:rPr>
          <w:i/>
        </w:rPr>
        <w:t>официальном</w:t>
      </w:r>
      <w:r w:rsidR="008701BB" w:rsidRPr="0048691D">
        <w:rPr>
          <w:i/>
        </w:rPr>
        <w:t xml:space="preserve"> </w:t>
      </w:r>
      <w:r w:rsidRPr="0048691D">
        <w:rPr>
          <w:i/>
        </w:rPr>
        <w:t>интернет-портале</w:t>
      </w:r>
      <w:r w:rsidR="008701BB" w:rsidRPr="0048691D">
        <w:rPr>
          <w:i/>
        </w:rPr>
        <w:t xml:space="preserve"> </w:t>
      </w:r>
      <w:r w:rsidRPr="0048691D">
        <w:rPr>
          <w:i/>
        </w:rPr>
        <w:t>правовой</w:t>
      </w:r>
      <w:r w:rsidR="008701BB" w:rsidRPr="0048691D">
        <w:rPr>
          <w:i/>
        </w:rPr>
        <w:t xml:space="preserve"> </w:t>
      </w:r>
      <w:r w:rsidRPr="0048691D">
        <w:rPr>
          <w:i/>
        </w:rPr>
        <w:t>информации</w:t>
      </w:r>
      <w:r w:rsidR="008701BB" w:rsidRPr="0048691D">
        <w:rPr>
          <w:i/>
        </w:rPr>
        <w:t xml:space="preserve"> </w:t>
      </w:r>
      <w:r w:rsidRPr="0048691D">
        <w:rPr>
          <w:i/>
        </w:rPr>
        <w:t>26</w:t>
      </w:r>
      <w:r w:rsidR="008701BB" w:rsidRPr="0048691D">
        <w:rPr>
          <w:i/>
        </w:rPr>
        <w:t xml:space="preserve"> </w:t>
      </w:r>
      <w:r w:rsidRPr="0048691D">
        <w:rPr>
          <w:i/>
        </w:rPr>
        <w:t>февраля.</w:t>
      </w:r>
      <w:r w:rsidR="008701BB" w:rsidRPr="0048691D">
        <w:rPr>
          <w:i/>
        </w:rPr>
        <w:t xml:space="preserve"> </w:t>
      </w:r>
      <w:r w:rsidRPr="0048691D">
        <w:rPr>
          <w:i/>
        </w:rPr>
        <w:t>Денонсация</w:t>
      </w:r>
      <w:r w:rsidR="008701BB" w:rsidRPr="0048691D">
        <w:rPr>
          <w:i/>
        </w:rPr>
        <w:t xml:space="preserve"> </w:t>
      </w:r>
      <w:r w:rsidRPr="0048691D">
        <w:rPr>
          <w:i/>
        </w:rPr>
        <w:t>предполагает</w:t>
      </w:r>
      <w:r w:rsidR="008701BB" w:rsidRPr="0048691D">
        <w:rPr>
          <w:i/>
        </w:rPr>
        <w:t xml:space="preserve"> </w:t>
      </w:r>
      <w:r w:rsidRPr="0048691D">
        <w:rPr>
          <w:i/>
        </w:rPr>
        <w:t>надлежаще</w:t>
      </w:r>
      <w:r w:rsidR="008701BB" w:rsidRPr="0048691D">
        <w:rPr>
          <w:i/>
        </w:rPr>
        <w:t xml:space="preserve"> </w:t>
      </w:r>
      <w:r w:rsidRPr="0048691D">
        <w:rPr>
          <w:i/>
        </w:rPr>
        <w:t>оформленный</w:t>
      </w:r>
      <w:r w:rsidR="008701BB" w:rsidRPr="0048691D">
        <w:rPr>
          <w:i/>
        </w:rPr>
        <w:t xml:space="preserve"> </w:t>
      </w:r>
      <w:r w:rsidRPr="0048691D">
        <w:rPr>
          <w:i/>
        </w:rPr>
        <w:t>отказ</w:t>
      </w:r>
      <w:r w:rsidR="008701BB" w:rsidRPr="0048691D">
        <w:rPr>
          <w:i/>
        </w:rPr>
        <w:t xml:space="preserve"> </w:t>
      </w:r>
      <w:r w:rsidRPr="0048691D">
        <w:rPr>
          <w:i/>
        </w:rPr>
        <w:t>государства</w:t>
      </w:r>
      <w:r w:rsidR="008701BB" w:rsidRPr="0048691D">
        <w:rPr>
          <w:i/>
        </w:rPr>
        <w:t xml:space="preserve"> </w:t>
      </w:r>
      <w:r w:rsidRPr="0048691D">
        <w:rPr>
          <w:i/>
        </w:rPr>
        <w:t>от</w:t>
      </w:r>
      <w:r w:rsidR="008701BB" w:rsidRPr="0048691D">
        <w:rPr>
          <w:i/>
        </w:rPr>
        <w:t xml:space="preserve"> </w:t>
      </w:r>
      <w:r w:rsidRPr="0048691D">
        <w:rPr>
          <w:i/>
        </w:rPr>
        <w:t>заключенного</w:t>
      </w:r>
      <w:r w:rsidR="008701BB" w:rsidRPr="0048691D">
        <w:rPr>
          <w:i/>
        </w:rPr>
        <w:t xml:space="preserve"> </w:t>
      </w:r>
      <w:r w:rsidRPr="0048691D">
        <w:rPr>
          <w:i/>
        </w:rPr>
        <w:t>ранее</w:t>
      </w:r>
      <w:r w:rsidR="008701BB" w:rsidRPr="0048691D">
        <w:rPr>
          <w:i/>
        </w:rPr>
        <w:t xml:space="preserve"> </w:t>
      </w:r>
      <w:r w:rsidRPr="0048691D">
        <w:rPr>
          <w:i/>
        </w:rPr>
        <w:t>международного</w:t>
      </w:r>
      <w:r w:rsidR="008701BB" w:rsidRPr="0048691D">
        <w:rPr>
          <w:i/>
        </w:rPr>
        <w:t xml:space="preserve"> </w:t>
      </w:r>
      <w:r w:rsidRPr="0048691D">
        <w:rPr>
          <w:i/>
        </w:rPr>
        <w:t>договора.</w:t>
      </w:r>
      <w:r w:rsidR="008701BB" w:rsidRPr="0048691D">
        <w:rPr>
          <w:i/>
        </w:rPr>
        <w:t xml:space="preserve"> </w:t>
      </w:r>
      <w:r w:rsidRPr="0048691D">
        <w:rPr>
          <w:i/>
        </w:rPr>
        <w:t>В</w:t>
      </w:r>
      <w:r w:rsidR="008701BB" w:rsidRPr="0048691D">
        <w:rPr>
          <w:i/>
        </w:rPr>
        <w:t xml:space="preserve"> </w:t>
      </w:r>
      <w:r w:rsidRPr="0048691D">
        <w:rPr>
          <w:i/>
        </w:rPr>
        <w:t>данном</w:t>
      </w:r>
      <w:r w:rsidR="008701BB" w:rsidRPr="0048691D">
        <w:rPr>
          <w:i/>
        </w:rPr>
        <w:t xml:space="preserve"> </w:t>
      </w:r>
      <w:r w:rsidRPr="0048691D">
        <w:rPr>
          <w:i/>
        </w:rPr>
        <w:t>случае</w:t>
      </w:r>
      <w:r w:rsidR="008701BB" w:rsidRPr="0048691D">
        <w:rPr>
          <w:i/>
        </w:rPr>
        <w:t xml:space="preserve"> </w:t>
      </w:r>
      <w:r w:rsidRPr="0048691D">
        <w:rPr>
          <w:i/>
        </w:rPr>
        <w:t>речь</w:t>
      </w:r>
      <w:r w:rsidR="008701BB" w:rsidRPr="0048691D">
        <w:rPr>
          <w:i/>
        </w:rPr>
        <w:t xml:space="preserve"> </w:t>
      </w:r>
      <w:r w:rsidRPr="0048691D">
        <w:rPr>
          <w:i/>
        </w:rPr>
        <w:t>идет</w:t>
      </w:r>
      <w:r w:rsidR="008701BB" w:rsidRPr="0048691D">
        <w:rPr>
          <w:i/>
        </w:rPr>
        <w:t xml:space="preserve"> </w:t>
      </w:r>
      <w:r w:rsidRPr="0048691D">
        <w:rPr>
          <w:i/>
        </w:rPr>
        <w:t>о</w:t>
      </w:r>
      <w:r w:rsidR="008701BB" w:rsidRPr="0048691D">
        <w:rPr>
          <w:i/>
        </w:rPr>
        <w:t xml:space="preserve"> </w:t>
      </w:r>
      <w:r w:rsidRPr="0048691D">
        <w:rPr>
          <w:i/>
        </w:rPr>
        <w:t>соглашении,</w:t>
      </w:r>
      <w:r w:rsidR="008701BB" w:rsidRPr="0048691D">
        <w:rPr>
          <w:i/>
        </w:rPr>
        <w:t xml:space="preserve"> </w:t>
      </w:r>
      <w:r w:rsidRPr="0048691D">
        <w:rPr>
          <w:i/>
        </w:rPr>
        <w:t>которое</w:t>
      </w:r>
      <w:r w:rsidR="008701BB" w:rsidRPr="0048691D">
        <w:rPr>
          <w:i/>
        </w:rPr>
        <w:t xml:space="preserve"> </w:t>
      </w:r>
      <w:r w:rsidRPr="0048691D">
        <w:rPr>
          <w:i/>
        </w:rPr>
        <w:t>было</w:t>
      </w:r>
      <w:r w:rsidR="008701BB" w:rsidRPr="0048691D">
        <w:rPr>
          <w:i/>
        </w:rPr>
        <w:t xml:space="preserve"> </w:t>
      </w:r>
      <w:r w:rsidRPr="0048691D">
        <w:rPr>
          <w:i/>
        </w:rPr>
        <w:t>подписано</w:t>
      </w:r>
      <w:r w:rsidR="008701BB" w:rsidRPr="0048691D">
        <w:rPr>
          <w:i/>
        </w:rPr>
        <w:t xml:space="preserve"> </w:t>
      </w:r>
      <w:r w:rsidRPr="0048691D">
        <w:rPr>
          <w:i/>
        </w:rPr>
        <w:t>в</w:t>
      </w:r>
      <w:r w:rsidR="008701BB" w:rsidRPr="0048691D">
        <w:rPr>
          <w:i/>
        </w:rPr>
        <w:t xml:space="preserve"> </w:t>
      </w:r>
      <w:r w:rsidRPr="0048691D">
        <w:rPr>
          <w:i/>
        </w:rPr>
        <w:t>24</w:t>
      </w:r>
      <w:r w:rsidR="008701BB" w:rsidRPr="0048691D">
        <w:rPr>
          <w:i/>
        </w:rPr>
        <w:t xml:space="preserve"> </w:t>
      </w:r>
      <w:r w:rsidRPr="0048691D">
        <w:rPr>
          <w:i/>
        </w:rPr>
        <w:t>декабря</w:t>
      </w:r>
      <w:r w:rsidR="008701BB" w:rsidRPr="0048691D">
        <w:rPr>
          <w:i/>
        </w:rPr>
        <w:t xml:space="preserve"> </w:t>
      </w:r>
      <w:r w:rsidRPr="0048691D">
        <w:rPr>
          <w:i/>
        </w:rPr>
        <w:t>1993</w:t>
      </w:r>
      <w:r w:rsidR="008701BB" w:rsidRPr="0048691D">
        <w:rPr>
          <w:i/>
        </w:rPr>
        <w:t xml:space="preserve"> </w:t>
      </w:r>
      <w:r w:rsidRPr="0048691D">
        <w:rPr>
          <w:i/>
        </w:rPr>
        <w:t>года</w:t>
      </w:r>
      <w:r w:rsidR="008701BB" w:rsidRPr="0048691D">
        <w:rPr>
          <w:i/>
        </w:rPr>
        <w:t xml:space="preserve"> </w:t>
      </w:r>
      <w:r w:rsidRPr="0048691D">
        <w:rPr>
          <w:i/>
        </w:rPr>
        <w:t>в</w:t>
      </w:r>
      <w:r w:rsidR="008701BB" w:rsidRPr="0048691D">
        <w:rPr>
          <w:i/>
        </w:rPr>
        <w:t xml:space="preserve"> </w:t>
      </w:r>
      <w:r w:rsidRPr="0048691D">
        <w:rPr>
          <w:i/>
        </w:rPr>
        <w:t>Ашхабаде</w:t>
      </w:r>
      <w:r w:rsidR="008701BB" w:rsidRPr="0048691D">
        <w:rPr>
          <w:i/>
        </w:rPr>
        <w:t xml:space="preserve"> </w:t>
      </w:r>
      <w:r w:rsidRPr="0048691D">
        <w:rPr>
          <w:i/>
        </w:rPr>
        <w:t>и</w:t>
      </w:r>
      <w:r w:rsidR="008701BB" w:rsidRPr="0048691D">
        <w:rPr>
          <w:i/>
        </w:rPr>
        <w:t xml:space="preserve"> </w:t>
      </w:r>
      <w:r w:rsidRPr="0048691D">
        <w:rPr>
          <w:i/>
        </w:rPr>
        <w:t>ратифицировано</w:t>
      </w:r>
      <w:r w:rsidR="008701BB" w:rsidRPr="0048691D">
        <w:rPr>
          <w:i/>
        </w:rPr>
        <w:t xml:space="preserve"> </w:t>
      </w:r>
      <w:r w:rsidRPr="0048691D">
        <w:rPr>
          <w:i/>
        </w:rPr>
        <w:t>Российской</w:t>
      </w:r>
      <w:r w:rsidR="008701BB" w:rsidRPr="0048691D">
        <w:rPr>
          <w:i/>
        </w:rPr>
        <w:t xml:space="preserve"> </w:t>
      </w:r>
      <w:r w:rsidRPr="0048691D">
        <w:rPr>
          <w:i/>
        </w:rPr>
        <w:t>Федерацией</w:t>
      </w:r>
      <w:r w:rsidR="008701BB" w:rsidRPr="0048691D">
        <w:rPr>
          <w:i/>
        </w:rPr>
        <w:t xml:space="preserve"> </w:t>
      </w:r>
      <w:r w:rsidRPr="0048691D">
        <w:rPr>
          <w:i/>
        </w:rPr>
        <w:t>31</w:t>
      </w:r>
      <w:r w:rsidR="008701BB" w:rsidRPr="0048691D">
        <w:rPr>
          <w:i/>
        </w:rPr>
        <w:t xml:space="preserve"> </w:t>
      </w:r>
      <w:r w:rsidRPr="0048691D">
        <w:rPr>
          <w:i/>
        </w:rPr>
        <w:t>мая</w:t>
      </w:r>
      <w:r w:rsidR="008701BB" w:rsidRPr="0048691D">
        <w:rPr>
          <w:i/>
        </w:rPr>
        <w:t xml:space="preserve"> </w:t>
      </w:r>
      <w:r w:rsidRPr="0048691D">
        <w:rPr>
          <w:i/>
        </w:rPr>
        <w:t>1999-го,</w:t>
      </w:r>
      <w:r w:rsidR="008701BB" w:rsidRPr="0048691D">
        <w:rPr>
          <w:i/>
        </w:rPr>
        <w:t xml:space="preserve"> </w:t>
      </w:r>
      <w:hyperlink w:anchor="А104" w:history="1">
        <w:r w:rsidRPr="0048691D">
          <w:rPr>
            <w:rStyle w:val="a3"/>
            <w:i/>
          </w:rPr>
          <w:t>передает</w:t>
        </w:r>
        <w:r w:rsidR="008701BB" w:rsidRPr="0048691D">
          <w:rPr>
            <w:rStyle w:val="a3"/>
            <w:i/>
          </w:rPr>
          <w:t xml:space="preserve"> «</w:t>
        </w:r>
        <w:r w:rsidR="0048691D" w:rsidRPr="0048691D">
          <w:rPr>
            <w:rStyle w:val="a3"/>
            <w:i/>
          </w:rPr>
          <w:t xml:space="preserve">Мир </w:t>
        </w:r>
        <w:r w:rsidRPr="0048691D">
          <w:rPr>
            <w:rStyle w:val="a3"/>
            <w:i/>
          </w:rPr>
          <w:t>24</w:t>
        </w:r>
        <w:r w:rsidR="008701BB" w:rsidRPr="0048691D">
          <w:rPr>
            <w:rStyle w:val="a3"/>
            <w:i/>
          </w:rPr>
          <w:t>»</w:t>
        </w:r>
      </w:hyperlink>
    </w:p>
    <w:p w:rsidR="00AF716F" w:rsidRPr="0048691D" w:rsidRDefault="00AF716F" w:rsidP="00676D5F">
      <w:pPr>
        <w:numPr>
          <w:ilvl w:val="0"/>
          <w:numId w:val="25"/>
        </w:numPr>
        <w:rPr>
          <w:i/>
        </w:rPr>
      </w:pPr>
      <w:r w:rsidRPr="0048691D">
        <w:rPr>
          <w:i/>
        </w:rPr>
        <w:t>Уже</w:t>
      </w:r>
      <w:r w:rsidR="008701BB" w:rsidRPr="0048691D">
        <w:rPr>
          <w:i/>
        </w:rPr>
        <w:t xml:space="preserve"> </w:t>
      </w:r>
      <w:r w:rsidRPr="0048691D">
        <w:rPr>
          <w:i/>
        </w:rPr>
        <w:t>в</w:t>
      </w:r>
      <w:r w:rsidR="008701BB" w:rsidRPr="0048691D">
        <w:rPr>
          <w:i/>
        </w:rPr>
        <w:t xml:space="preserve"> </w:t>
      </w:r>
      <w:r w:rsidRPr="0048691D">
        <w:rPr>
          <w:i/>
        </w:rPr>
        <w:t>скором</w:t>
      </w:r>
      <w:r w:rsidR="008701BB" w:rsidRPr="0048691D">
        <w:rPr>
          <w:i/>
        </w:rPr>
        <w:t xml:space="preserve"> </w:t>
      </w:r>
      <w:r w:rsidRPr="0048691D">
        <w:rPr>
          <w:i/>
        </w:rPr>
        <w:t>времени</w:t>
      </w:r>
      <w:r w:rsidR="008701BB" w:rsidRPr="0048691D">
        <w:rPr>
          <w:i/>
        </w:rPr>
        <w:t xml:space="preserve"> </w:t>
      </w:r>
      <w:r w:rsidRPr="0048691D">
        <w:rPr>
          <w:i/>
        </w:rPr>
        <w:t>некоторые</w:t>
      </w:r>
      <w:r w:rsidR="008701BB" w:rsidRPr="0048691D">
        <w:rPr>
          <w:i/>
        </w:rPr>
        <w:t xml:space="preserve"> </w:t>
      </w:r>
      <w:r w:rsidRPr="0048691D">
        <w:rPr>
          <w:i/>
        </w:rPr>
        <w:t>пожилые</w:t>
      </w:r>
      <w:r w:rsidR="008701BB" w:rsidRPr="0048691D">
        <w:rPr>
          <w:i/>
        </w:rPr>
        <w:t xml:space="preserve"> </w:t>
      </w:r>
      <w:r w:rsidRPr="0048691D">
        <w:rPr>
          <w:i/>
        </w:rPr>
        <w:t>граждане</w:t>
      </w:r>
      <w:r w:rsidR="008701BB" w:rsidRPr="0048691D">
        <w:rPr>
          <w:i/>
        </w:rPr>
        <w:t xml:space="preserve"> </w:t>
      </w:r>
      <w:r w:rsidRPr="0048691D">
        <w:rPr>
          <w:i/>
        </w:rPr>
        <w:t>России</w:t>
      </w:r>
      <w:r w:rsidR="008701BB" w:rsidRPr="0048691D">
        <w:rPr>
          <w:i/>
        </w:rPr>
        <w:t xml:space="preserve"> </w:t>
      </w:r>
      <w:r w:rsidRPr="0048691D">
        <w:rPr>
          <w:i/>
        </w:rPr>
        <w:t>могут</w:t>
      </w:r>
      <w:r w:rsidR="008701BB" w:rsidRPr="0048691D">
        <w:rPr>
          <w:i/>
        </w:rPr>
        <w:t xml:space="preserve"> </w:t>
      </w:r>
      <w:r w:rsidRPr="0048691D">
        <w:rPr>
          <w:i/>
        </w:rPr>
        <w:t>рассчитывать</w:t>
      </w:r>
      <w:r w:rsidR="008701BB" w:rsidRPr="0048691D">
        <w:rPr>
          <w:i/>
        </w:rPr>
        <w:t xml:space="preserve"> </w:t>
      </w:r>
      <w:r w:rsidRPr="0048691D">
        <w:rPr>
          <w:i/>
        </w:rPr>
        <w:t>на</w:t>
      </w:r>
      <w:r w:rsidR="008701BB" w:rsidRPr="0048691D">
        <w:rPr>
          <w:i/>
        </w:rPr>
        <w:t xml:space="preserve"> </w:t>
      </w:r>
      <w:r w:rsidRPr="0048691D">
        <w:rPr>
          <w:i/>
        </w:rPr>
        <w:t>увеличение</w:t>
      </w:r>
      <w:r w:rsidR="008701BB" w:rsidRPr="0048691D">
        <w:rPr>
          <w:i/>
        </w:rPr>
        <w:t xml:space="preserve"> </w:t>
      </w:r>
      <w:r w:rsidRPr="0048691D">
        <w:rPr>
          <w:i/>
        </w:rPr>
        <w:t>своих</w:t>
      </w:r>
      <w:r w:rsidR="008701BB" w:rsidRPr="0048691D">
        <w:rPr>
          <w:i/>
        </w:rPr>
        <w:t xml:space="preserve"> </w:t>
      </w:r>
      <w:r w:rsidRPr="0048691D">
        <w:rPr>
          <w:i/>
        </w:rPr>
        <w:t>выплат.</w:t>
      </w:r>
      <w:r w:rsidR="008701BB" w:rsidRPr="0048691D">
        <w:rPr>
          <w:i/>
        </w:rPr>
        <w:t xml:space="preserve"> </w:t>
      </w:r>
      <w:r w:rsidRPr="0048691D">
        <w:rPr>
          <w:i/>
        </w:rPr>
        <w:t>Речь</w:t>
      </w:r>
      <w:r w:rsidR="008701BB" w:rsidRPr="0048691D">
        <w:rPr>
          <w:i/>
        </w:rPr>
        <w:t xml:space="preserve"> </w:t>
      </w:r>
      <w:r w:rsidRPr="0048691D">
        <w:rPr>
          <w:i/>
        </w:rPr>
        <w:t>идет</w:t>
      </w:r>
      <w:r w:rsidR="008701BB" w:rsidRPr="0048691D">
        <w:rPr>
          <w:i/>
        </w:rPr>
        <w:t xml:space="preserve"> </w:t>
      </w:r>
      <w:r w:rsidRPr="0048691D">
        <w:rPr>
          <w:i/>
        </w:rPr>
        <w:t>о</w:t>
      </w:r>
      <w:r w:rsidR="008701BB" w:rsidRPr="0048691D">
        <w:rPr>
          <w:i/>
        </w:rPr>
        <w:t xml:space="preserve"> </w:t>
      </w:r>
      <w:r w:rsidRPr="0048691D">
        <w:rPr>
          <w:i/>
        </w:rPr>
        <w:t>новой</w:t>
      </w:r>
      <w:r w:rsidR="008701BB" w:rsidRPr="0048691D">
        <w:rPr>
          <w:i/>
        </w:rPr>
        <w:t xml:space="preserve"> </w:t>
      </w:r>
      <w:r w:rsidRPr="0048691D">
        <w:rPr>
          <w:i/>
        </w:rPr>
        <w:t>волне</w:t>
      </w:r>
      <w:r w:rsidR="008701BB" w:rsidRPr="0048691D">
        <w:rPr>
          <w:i/>
        </w:rPr>
        <w:t xml:space="preserve"> </w:t>
      </w:r>
      <w:r w:rsidRPr="0048691D">
        <w:rPr>
          <w:i/>
        </w:rPr>
        <w:t>индексации,</w:t>
      </w:r>
      <w:r w:rsidR="008701BB" w:rsidRPr="0048691D">
        <w:rPr>
          <w:i/>
        </w:rPr>
        <w:t xml:space="preserve"> </w:t>
      </w:r>
      <w:r w:rsidRPr="0048691D">
        <w:rPr>
          <w:i/>
        </w:rPr>
        <w:t>которая</w:t>
      </w:r>
      <w:r w:rsidR="008701BB" w:rsidRPr="0048691D">
        <w:rPr>
          <w:i/>
        </w:rPr>
        <w:t xml:space="preserve"> </w:t>
      </w:r>
      <w:r w:rsidRPr="0048691D">
        <w:rPr>
          <w:i/>
        </w:rPr>
        <w:t>запланирована</w:t>
      </w:r>
      <w:r w:rsidR="008701BB" w:rsidRPr="0048691D">
        <w:rPr>
          <w:i/>
        </w:rPr>
        <w:t xml:space="preserve"> </w:t>
      </w:r>
      <w:r w:rsidRPr="0048691D">
        <w:rPr>
          <w:i/>
        </w:rPr>
        <w:t>на</w:t>
      </w:r>
      <w:r w:rsidR="008701BB" w:rsidRPr="0048691D">
        <w:rPr>
          <w:i/>
        </w:rPr>
        <w:t xml:space="preserve"> </w:t>
      </w:r>
      <w:r w:rsidRPr="0048691D">
        <w:rPr>
          <w:i/>
        </w:rPr>
        <w:t>1</w:t>
      </w:r>
      <w:r w:rsidR="008701BB" w:rsidRPr="0048691D">
        <w:rPr>
          <w:i/>
        </w:rPr>
        <w:t xml:space="preserve"> </w:t>
      </w:r>
      <w:r w:rsidRPr="0048691D">
        <w:rPr>
          <w:i/>
        </w:rPr>
        <w:t>апреля.</w:t>
      </w:r>
      <w:r w:rsidR="008701BB" w:rsidRPr="0048691D">
        <w:rPr>
          <w:i/>
        </w:rPr>
        <w:t xml:space="preserve"> </w:t>
      </w:r>
      <w:r w:rsidRPr="0048691D">
        <w:rPr>
          <w:i/>
        </w:rPr>
        <w:t>Прибавку</w:t>
      </w:r>
      <w:r w:rsidR="008701BB" w:rsidRPr="0048691D">
        <w:rPr>
          <w:i/>
        </w:rPr>
        <w:t xml:space="preserve"> </w:t>
      </w:r>
      <w:r w:rsidRPr="0048691D">
        <w:rPr>
          <w:i/>
        </w:rPr>
        <w:t>могут</w:t>
      </w:r>
      <w:r w:rsidR="008701BB" w:rsidRPr="0048691D">
        <w:rPr>
          <w:i/>
        </w:rPr>
        <w:t xml:space="preserve"> </w:t>
      </w:r>
      <w:r w:rsidRPr="0048691D">
        <w:rPr>
          <w:i/>
        </w:rPr>
        <w:t>ожидать</w:t>
      </w:r>
      <w:r w:rsidR="008701BB" w:rsidRPr="0048691D">
        <w:rPr>
          <w:i/>
        </w:rPr>
        <w:t xml:space="preserve"> </w:t>
      </w:r>
      <w:r w:rsidRPr="0048691D">
        <w:rPr>
          <w:i/>
        </w:rPr>
        <w:t>те</w:t>
      </w:r>
      <w:r w:rsidR="008701BB" w:rsidRPr="0048691D">
        <w:rPr>
          <w:i/>
        </w:rPr>
        <w:t xml:space="preserve"> </w:t>
      </w:r>
      <w:r w:rsidRPr="0048691D">
        <w:rPr>
          <w:i/>
        </w:rPr>
        <w:t>граждане</w:t>
      </w:r>
      <w:r w:rsidR="008701BB" w:rsidRPr="0048691D">
        <w:rPr>
          <w:i/>
        </w:rPr>
        <w:t xml:space="preserve"> </w:t>
      </w:r>
      <w:r w:rsidRPr="0048691D">
        <w:rPr>
          <w:i/>
        </w:rPr>
        <w:t>старшего</w:t>
      </w:r>
      <w:r w:rsidR="008701BB" w:rsidRPr="0048691D">
        <w:rPr>
          <w:i/>
        </w:rPr>
        <w:t xml:space="preserve"> </w:t>
      </w:r>
      <w:r w:rsidRPr="0048691D">
        <w:rPr>
          <w:i/>
        </w:rPr>
        <w:t>поколения,</w:t>
      </w:r>
      <w:r w:rsidR="008701BB" w:rsidRPr="0048691D">
        <w:rPr>
          <w:i/>
        </w:rPr>
        <w:t xml:space="preserve"> </w:t>
      </w:r>
      <w:r w:rsidRPr="0048691D">
        <w:rPr>
          <w:i/>
        </w:rPr>
        <w:t>которые</w:t>
      </w:r>
      <w:r w:rsidR="008701BB" w:rsidRPr="0048691D">
        <w:rPr>
          <w:i/>
        </w:rPr>
        <w:t xml:space="preserve"> </w:t>
      </w:r>
      <w:r w:rsidRPr="0048691D">
        <w:rPr>
          <w:i/>
        </w:rPr>
        <w:t>получают</w:t>
      </w:r>
      <w:r w:rsidR="008701BB" w:rsidRPr="0048691D">
        <w:rPr>
          <w:i/>
        </w:rPr>
        <w:t xml:space="preserve"> </w:t>
      </w:r>
      <w:r w:rsidRPr="0048691D">
        <w:rPr>
          <w:i/>
        </w:rPr>
        <w:t>особый</w:t>
      </w:r>
      <w:r w:rsidR="008701BB" w:rsidRPr="0048691D">
        <w:rPr>
          <w:i/>
        </w:rPr>
        <w:t xml:space="preserve"> </w:t>
      </w:r>
      <w:r w:rsidRPr="0048691D">
        <w:rPr>
          <w:i/>
        </w:rPr>
        <w:t>вид</w:t>
      </w:r>
      <w:r w:rsidR="008701BB" w:rsidRPr="0048691D">
        <w:rPr>
          <w:i/>
        </w:rPr>
        <w:t xml:space="preserve"> </w:t>
      </w:r>
      <w:r w:rsidRPr="0048691D">
        <w:rPr>
          <w:i/>
        </w:rPr>
        <w:t>пенсии</w:t>
      </w:r>
      <w:r w:rsidR="008701BB" w:rsidRPr="0048691D">
        <w:rPr>
          <w:i/>
        </w:rPr>
        <w:t xml:space="preserve"> </w:t>
      </w:r>
      <w:r w:rsidR="00000C08" w:rsidRPr="0048691D">
        <w:rPr>
          <w:i/>
        </w:rPr>
        <w:t>-</w:t>
      </w:r>
      <w:r w:rsidR="008701BB" w:rsidRPr="0048691D">
        <w:rPr>
          <w:i/>
        </w:rPr>
        <w:t xml:space="preserve"> </w:t>
      </w:r>
      <w:r w:rsidRPr="0048691D">
        <w:rPr>
          <w:i/>
        </w:rPr>
        <w:t>социальные</w:t>
      </w:r>
      <w:r w:rsidR="008701BB" w:rsidRPr="0048691D">
        <w:rPr>
          <w:i/>
        </w:rPr>
        <w:t xml:space="preserve"> </w:t>
      </w:r>
      <w:r w:rsidRPr="0048691D">
        <w:rPr>
          <w:i/>
        </w:rPr>
        <w:t>пенсии.</w:t>
      </w:r>
      <w:r w:rsidR="008701BB" w:rsidRPr="0048691D">
        <w:rPr>
          <w:i/>
        </w:rPr>
        <w:t xml:space="preserve"> </w:t>
      </w:r>
      <w:r w:rsidRPr="0048691D">
        <w:rPr>
          <w:i/>
        </w:rPr>
        <w:t>Повышены</w:t>
      </w:r>
      <w:r w:rsidR="008701BB" w:rsidRPr="0048691D">
        <w:rPr>
          <w:i/>
        </w:rPr>
        <w:t xml:space="preserve"> </w:t>
      </w:r>
      <w:r w:rsidRPr="0048691D">
        <w:rPr>
          <w:i/>
        </w:rPr>
        <w:t>будут</w:t>
      </w:r>
      <w:r w:rsidR="008701BB" w:rsidRPr="0048691D">
        <w:rPr>
          <w:i/>
        </w:rPr>
        <w:t xml:space="preserve"> </w:t>
      </w:r>
      <w:r w:rsidRPr="0048691D">
        <w:rPr>
          <w:i/>
        </w:rPr>
        <w:t>несколько</w:t>
      </w:r>
      <w:r w:rsidR="008701BB" w:rsidRPr="0048691D">
        <w:rPr>
          <w:i/>
        </w:rPr>
        <w:t xml:space="preserve"> </w:t>
      </w:r>
      <w:r w:rsidRPr="0048691D">
        <w:rPr>
          <w:i/>
        </w:rPr>
        <w:t>видов</w:t>
      </w:r>
      <w:r w:rsidR="008701BB" w:rsidRPr="0048691D">
        <w:rPr>
          <w:i/>
        </w:rPr>
        <w:t xml:space="preserve"> </w:t>
      </w:r>
      <w:r w:rsidRPr="0048691D">
        <w:rPr>
          <w:i/>
        </w:rPr>
        <w:t>данной</w:t>
      </w:r>
      <w:r w:rsidR="008701BB" w:rsidRPr="0048691D">
        <w:rPr>
          <w:i/>
        </w:rPr>
        <w:t xml:space="preserve"> </w:t>
      </w:r>
      <w:r w:rsidRPr="0048691D">
        <w:rPr>
          <w:i/>
        </w:rPr>
        <w:t>категории</w:t>
      </w:r>
      <w:r w:rsidR="008701BB" w:rsidRPr="0048691D">
        <w:rPr>
          <w:i/>
        </w:rPr>
        <w:t xml:space="preserve"> </w:t>
      </w:r>
      <w:r w:rsidRPr="0048691D">
        <w:rPr>
          <w:i/>
        </w:rPr>
        <w:t>выплаты,</w:t>
      </w:r>
      <w:r w:rsidR="008701BB" w:rsidRPr="0048691D">
        <w:rPr>
          <w:i/>
        </w:rPr>
        <w:t xml:space="preserve"> </w:t>
      </w:r>
      <w:hyperlink w:anchor="А105" w:history="1">
        <w:r w:rsidRPr="0048691D">
          <w:rPr>
            <w:rStyle w:val="a3"/>
            <w:i/>
          </w:rPr>
          <w:t>пишет</w:t>
        </w:r>
        <w:r w:rsidR="008701BB" w:rsidRPr="0048691D">
          <w:rPr>
            <w:rStyle w:val="a3"/>
            <w:i/>
          </w:rPr>
          <w:t xml:space="preserve"> «</w:t>
        </w:r>
        <w:r w:rsidRPr="0048691D">
          <w:rPr>
            <w:rStyle w:val="a3"/>
            <w:i/>
          </w:rPr>
          <w:t>Конкурент</w:t>
        </w:r>
        <w:r w:rsidR="008701BB" w:rsidRPr="0048691D">
          <w:rPr>
            <w:rStyle w:val="a3"/>
            <w:i/>
          </w:rPr>
          <w:t>»</w:t>
        </w:r>
      </w:hyperlink>
    </w:p>
    <w:p w:rsidR="00AF716F" w:rsidRPr="0048691D" w:rsidRDefault="00AF716F" w:rsidP="00676D5F">
      <w:pPr>
        <w:numPr>
          <w:ilvl w:val="0"/>
          <w:numId w:val="25"/>
        </w:numPr>
        <w:rPr>
          <w:i/>
        </w:rPr>
      </w:pPr>
      <w:r w:rsidRPr="0048691D">
        <w:rPr>
          <w:i/>
        </w:rPr>
        <w:t>Сегодня</w:t>
      </w:r>
      <w:r w:rsidR="008701BB" w:rsidRPr="0048691D">
        <w:rPr>
          <w:i/>
        </w:rPr>
        <w:t xml:space="preserve"> </w:t>
      </w:r>
      <w:r w:rsidRPr="0048691D">
        <w:rPr>
          <w:i/>
        </w:rPr>
        <w:t>работающие</w:t>
      </w:r>
      <w:r w:rsidR="008701BB" w:rsidRPr="0048691D">
        <w:rPr>
          <w:i/>
        </w:rPr>
        <w:t xml:space="preserve"> </w:t>
      </w:r>
      <w:r w:rsidRPr="0048691D">
        <w:rPr>
          <w:i/>
        </w:rPr>
        <w:t>россияне</w:t>
      </w:r>
      <w:r w:rsidR="008701BB" w:rsidRPr="0048691D">
        <w:rPr>
          <w:i/>
        </w:rPr>
        <w:t xml:space="preserve"> </w:t>
      </w:r>
      <w:r w:rsidRPr="0048691D">
        <w:rPr>
          <w:i/>
        </w:rPr>
        <w:t>при</w:t>
      </w:r>
      <w:r w:rsidR="008701BB" w:rsidRPr="0048691D">
        <w:rPr>
          <w:i/>
        </w:rPr>
        <w:t xml:space="preserve"> </w:t>
      </w:r>
      <w:r w:rsidRPr="0048691D">
        <w:rPr>
          <w:i/>
        </w:rPr>
        <w:t>определенных</w:t>
      </w:r>
      <w:r w:rsidR="008701BB" w:rsidRPr="0048691D">
        <w:rPr>
          <w:i/>
        </w:rPr>
        <w:t xml:space="preserve"> </w:t>
      </w:r>
      <w:r w:rsidRPr="0048691D">
        <w:rPr>
          <w:i/>
        </w:rPr>
        <w:t>условиях</w:t>
      </w:r>
      <w:r w:rsidR="008701BB" w:rsidRPr="0048691D">
        <w:rPr>
          <w:i/>
        </w:rPr>
        <w:t xml:space="preserve"> </w:t>
      </w:r>
      <w:r w:rsidRPr="0048691D">
        <w:rPr>
          <w:i/>
        </w:rPr>
        <w:t>могут</w:t>
      </w:r>
      <w:r w:rsidR="008701BB" w:rsidRPr="0048691D">
        <w:rPr>
          <w:i/>
        </w:rPr>
        <w:t xml:space="preserve"> </w:t>
      </w:r>
      <w:r w:rsidRPr="0048691D">
        <w:rPr>
          <w:i/>
        </w:rPr>
        <w:t>получить</w:t>
      </w:r>
      <w:r w:rsidR="008701BB" w:rsidRPr="0048691D">
        <w:rPr>
          <w:i/>
        </w:rPr>
        <w:t xml:space="preserve"> </w:t>
      </w:r>
      <w:r w:rsidRPr="0048691D">
        <w:rPr>
          <w:i/>
        </w:rPr>
        <w:t>единовременную</w:t>
      </w:r>
      <w:r w:rsidR="008701BB" w:rsidRPr="0048691D">
        <w:rPr>
          <w:i/>
        </w:rPr>
        <w:t xml:space="preserve"> </w:t>
      </w:r>
      <w:r w:rsidRPr="0048691D">
        <w:rPr>
          <w:i/>
        </w:rPr>
        <w:t>выплату,</w:t>
      </w:r>
      <w:r w:rsidR="008701BB" w:rsidRPr="0048691D">
        <w:rPr>
          <w:i/>
        </w:rPr>
        <w:t xml:space="preserve"> </w:t>
      </w:r>
      <w:r w:rsidRPr="0048691D">
        <w:rPr>
          <w:i/>
        </w:rPr>
        <w:t>размер</w:t>
      </w:r>
      <w:r w:rsidR="008701BB" w:rsidRPr="0048691D">
        <w:rPr>
          <w:i/>
        </w:rPr>
        <w:t xml:space="preserve"> </w:t>
      </w:r>
      <w:r w:rsidRPr="0048691D">
        <w:rPr>
          <w:i/>
        </w:rPr>
        <w:t>которой</w:t>
      </w:r>
      <w:r w:rsidR="008701BB" w:rsidRPr="0048691D">
        <w:rPr>
          <w:i/>
        </w:rPr>
        <w:t xml:space="preserve"> </w:t>
      </w:r>
      <w:r w:rsidRPr="0048691D">
        <w:rPr>
          <w:i/>
        </w:rPr>
        <w:t>составит</w:t>
      </w:r>
      <w:r w:rsidR="008701BB" w:rsidRPr="0048691D">
        <w:rPr>
          <w:i/>
        </w:rPr>
        <w:t xml:space="preserve"> </w:t>
      </w:r>
      <w:r w:rsidRPr="0048691D">
        <w:rPr>
          <w:i/>
        </w:rPr>
        <w:t>более</w:t>
      </w:r>
      <w:r w:rsidR="008701BB" w:rsidRPr="0048691D">
        <w:rPr>
          <w:i/>
        </w:rPr>
        <w:t xml:space="preserve"> </w:t>
      </w:r>
      <w:r w:rsidRPr="0048691D">
        <w:rPr>
          <w:i/>
        </w:rPr>
        <w:t>19</w:t>
      </w:r>
      <w:r w:rsidR="008701BB" w:rsidRPr="0048691D">
        <w:rPr>
          <w:i/>
        </w:rPr>
        <w:t xml:space="preserve"> </w:t>
      </w:r>
      <w:r w:rsidRPr="0048691D">
        <w:rPr>
          <w:i/>
        </w:rPr>
        <w:t>000</w:t>
      </w:r>
      <w:r w:rsidR="008701BB" w:rsidRPr="0048691D">
        <w:rPr>
          <w:i/>
        </w:rPr>
        <w:t xml:space="preserve"> </w:t>
      </w:r>
      <w:r w:rsidRPr="0048691D">
        <w:rPr>
          <w:i/>
        </w:rPr>
        <w:t>руб.</w:t>
      </w:r>
      <w:r w:rsidR="008701BB" w:rsidRPr="0048691D">
        <w:rPr>
          <w:i/>
        </w:rPr>
        <w:t xml:space="preserve"> </w:t>
      </w:r>
      <w:r w:rsidRPr="0048691D">
        <w:rPr>
          <w:i/>
        </w:rPr>
        <w:t>Об</w:t>
      </w:r>
      <w:r w:rsidR="008701BB" w:rsidRPr="0048691D">
        <w:rPr>
          <w:i/>
        </w:rPr>
        <w:t xml:space="preserve"> </w:t>
      </w:r>
      <w:r w:rsidRPr="0048691D">
        <w:rPr>
          <w:i/>
        </w:rPr>
        <w:t>этом</w:t>
      </w:r>
      <w:r w:rsidR="008701BB" w:rsidRPr="0048691D">
        <w:rPr>
          <w:i/>
        </w:rPr>
        <w:t xml:space="preserve"> </w:t>
      </w:r>
      <w:r w:rsidRPr="0048691D">
        <w:rPr>
          <w:i/>
        </w:rPr>
        <w:t>рассказал</w:t>
      </w:r>
      <w:r w:rsidR="008701BB" w:rsidRPr="0048691D">
        <w:rPr>
          <w:i/>
        </w:rPr>
        <w:t xml:space="preserve"> </w:t>
      </w:r>
      <w:r w:rsidRPr="0048691D">
        <w:rPr>
          <w:i/>
        </w:rPr>
        <w:t>министр</w:t>
      </w:r>
      <w:r w:rsidR="008701BB" w:rsidRPr="0048691D">
        <w:rPr>
          <w:i/>
        </w:rPr>
        <w:t xml:space="preserve"> </w:t>
      </w:r>
      <w:r w:rsidRPr="0048691D">
        <w:rPr>
          <w:i/>
        </w:rPr>
        <w:t>спорта</w:t>
      </w:r>
      <w:r w:rsidR="008701BB" w:rsidRPr="0048691D">
        <w:rPr>
          <w:i/>
        </w:rPr>
        <w:t xml:space="preserve"> </w:t>
      </w:r>
      <w:r w:rsidRPr="0048691D">
        <w:rPr>
          <w:i/>
        </w:rPr>
        <w:t>России</w:t>
      </w:r>
      <w:r w:rsidR="008701BB" w:rsidRPr="0048691D">
        <w:rPr>
          <w:i/>
        </w:rPr>
        <w:t xml:space="preserve"> </w:t>
      </w:r>
      <w:r w:rsidRPr="0048691D">
        <w:rPr>
          <w:i/>
        </w:rPr>
        <w:t>Олег</w:t>
      </w:r>
      <w:r w:rsidR="008701BB" w:rsidRPr="0048691D">
        <w:rPr>
          <w:i/>
        </w:rPr>
        <w:t xml:space="preserve"> </w:t>
      </w:r>
      <w:r w:rsidRPr="0048691D">
        <w:rPr>
          <w:i/>
        </w:rPr>
        <w:t>Матыцин.</w:t>
      </w:r>
      <w:r w:rsidR="008701BB" w:rsidRPr="0048691D">
        <w:rPr>
          <w:i/>
        </w:rPr>
        <w:t xml:space="preserve"> </w:t>
      </w:r>
      <w:r w:rsidRPr="0048691D">
        <w:rPr>
          <w:i/>
        </w:rPr>
        <w:t>Речь</w:t>
      </w:r>
      <w:r w:rsidR="008701BB" w:rsidRPr="0048691D">
        <w:rPr>
          <w:i/>
        </w:rPr>
        <w:t xml:space="preserve"> </w:t>
      </w:r>
      <w:r w:rsidRPr="0048691D">
        <w:rPr>
          <w:i/>
        </w:rPr>
        <w:t>идет</w:t>
      </w:r>
      <w:r w:rsidR="008701BB" w:rsidRPr="0048691D">
        <w:rPr>
          <w:i/>
        </w:rPr>
        <w:t xml:space="preserve"> </w:t>
      </w:r>
      <w:r w:rsidRPr="0048691D">
        <w:rPr>
          <w:i/>
        </w:rPr>
        <w:t>о</w:t>
      </w:r>
      <w:r w:rsidR="008701BB" w:rsidRPr="0048691D">
        <w:rPr>
          <w:i/>
        </w:rPr>
        <w:t xml:space="preserve"> </w:t>
      </w:r>
      <w:r w:rsidRPr="0048691D">
        <w:rPr>
          <w:i/>
        </w:rPr>
        <w:t>праве</w:t>
      </w:r>
      <w:r w:rsidR="008701BB" w:rsidRPr="0048691D">
        <w:rPr>
          <w:i/>
        </w:rPr>
        <w:t xml:space="preserve"> </w:t>
      </w:r>
      <w:r w:rsidRPr="0048691D">
        <w:rPr>
          <w:i/>
        </w:rPr>
        <w:t>на</w:t>
      </w:r>
      <w:r w:rsidR="008701BB" w:rsidRPr="0048691D">
        <w:rPr>
          <w:i/>
        </w:rPr>
        <w:t xml:space="preserve"> </w:t>
      </w:r>
      <w:r w:rsidRPr="0048691D">
        <w:rPr>
          <w:i/>
        </w:rPr>
        <w:t>социальный</w:t>
      </w:r>
      <w:r w:rsidR="008701BB" w:rsidRPr="0048691D">
        <w:rPr>
          <w:i/>
        </w:rPr>
        <w:t xml:space="preserve"> </w:t>
      </w:r>
      <w:r w:rsidRPr="0048691D">
        <w:rPr>
          <w:i/>
        </w:rPr>
        <w:t>налоговый</w:t>
      </w:r>
      <w:r w:rsidR="008701BB" w:rsidRPr="0048691D">
        <w:rPr>
          <w:i/>
        </w:rPr>
        <w:t xml:space="preserve"> </w:t>
      </w:r>
      <w:r w:rsidRPr="0048691D">
        <w:rPr>
          <w:i/>
        </w:rPr>
        <w:t>вычет.</w:t>
      </w:r>
      <w:r w:rsidR="008701BB" w:rsidRPr="0048691D">
        <w:rPr>
          <w:i/>
        </w:rPr>
        <w:t xml:space="preserve"> </w:t>
      </w:r>
      <w:r w:rsidRPr="0048691D">
        <w:rPr>
          <w:i/>
        </w:rPr>
        <w:t>Напомним,</w:t>
      </w:r>
      <w:r w:rsidR="008701BB" w:rsidRPr="0048691D">
        <w:rPr>
          <w:i/>
        </w:rPr>
        <w:t xml:space="preserve"> </w:t>
      </w:r>
      <w:r w:rsidRPr="0048691D">
        <w:rPr>
          <w:i/>
        </w:rPr>
        <w:t>что</w:t>
      </w:r>
      <w:r w:rsidR="008701BB" w:rsidRPr="0048691D">
        <w:rPr>
          <w:i/>
        </w:rPr>
        <w:t xml:space="preserve"> </w:t>
      </w:r>
      <w:r w:rsidRPr="0048691D">
        <w:rPr>
          <w:i/>
        </w:rPr>
        <w:t>такой</w:t>
      </w:r>
      <w:r w:rsidR="008701BB" w:rsidRPr="0048691D">
        <w:rPr>
          <w:i/>
        </w:rPr>
        <w:t xml:space="preserve"> </w:t>
      </w:r>
      <w:r w:rsidRPr="0048691D">
        <w:rPr>
          <w:i/>
        </w:rPr>
        <w:t>кешбэк</w:t>
      </w:r>
      <w:r w:rsidR="008701BB" w:rsidRPr="0048691D">
        <w:rPr>
          <w:i/>
        </w:rPr>
        <w:t xml:space="preserve"> </w:t>
      </w:r>
      <w:r w:rsidRPr="0048691D">
        <w:rPr>
          <w:i/>
        </w:rPr>
        <w:t>положен</w:t>
      </w:r>
      <w:r w:rsidR="008701BB" w:rsidRPr="0048691D">
        <w:rPr>
          <w:i/>
        </w:rPr>
        <w:t xml:space="preserve"> </w:t>
      </w:r>
      <w:r w:rsidRPr="0048691D">
        <w:rPr>
          <w:i/>
        </w:rPr>
        <w:t>тем,</w:t>
      </w:r>
      <w:r w:rsidR="008701BB" w:rsidRPr="0048691D">
        <w:rPr>
          <w:i/>
        </w:rPr>
        <w:t xml:space="preserve"> </w:t>
      </w:r>
      <w:r w:rsidRPr="0048691D">
        <w:rPr>
          <w:i/>
        </w:rPr>
        <w:t>кто</w:t>
      </w:r>
      <w:r w:rsidR="008701BB" w:rsidRPr="0048691D">
        <w:rPr>
          <w:i/>
        </w:rPr>
        <w:t xml:space="preserve"> </w:t>
      </w:r>
      <w:r w:rsidRPr="0048691D">
        <w:rPr>
          <w:i/>
        </w:rPr>
        <w:t>производит</w:t>
      </w:r>
      <w:r w:rsidR="008701BB" w:rsidRPr="0048691D">
        <w:rPr>
          <w:i/>
        </w:rPr>
        <w:t xml:space="preserve"> </w:t>
      </w:r>
      <w:r w:rsidRPr="0048691D">
        <w:rPr>
          <w:i/>
        </w:rPr>
        <w:t>отчисления</w:t>
      </w:r>
      <w:r w:rsidR="008701BB" w:rsidRPr="0048691D">
        <w:rPr>
          <w:i/>
        </w:rPr>
        <w:t xml:space="preserve"> </w:t>
      </w:r>
      <w:r w:rsidRPr="0048691D">
        <w:rPr>
          <w:i/>
        </w:rPr>
        <w:t>налога</w:t>
      </w:r>
      <w:r w:rsidR="008701BB" w:rsidRPr="0048691D">
        <w:rPr>
          <w:i/>
        </w:rPr>
        <w:t xml:space="preserve"> </w:t>
      </w:r>
      <w:r w:rsidRPr="0048691D">
        <w:rPr>
          <w:i/>
        </w:rPr>
        <w:t>на</w:t>
      </w:r>
      <w:r w:rsidR="008701BB" w:rsidRPr="0048691D">
        <w:rPr>
          <w:i/>
        </w:rPr>
        <w:t xml:space="preserve"> </w:t>
      </w:r>
      <w:r w:rsidRPr="0048691D">
        <w:rPr>
          <w:i/>
        </w:rPr>
        <w:t>доходы</w:t>
      </w:r>
      <w:r w:rsidR="008701BB" w:rsidRPr="0048691D">
        <w:rPr>
          <w:i/>
        </w:rPr>
        <w:t xml:space="preserve"> </w:t>
      </w:r>
      <w:r w:rsidRPr="0048691D">
        <w:rPr>
          <w:i/>
        </w:rPr>
        <w:t>физических</w:t>
      </w:r>
      <w:r w:rsidR="008701BB" w:rsidRPr="0048691D">
        <w:rPr>
          <w:i/>
        </w:rPr>
        <w:t xml:space="preserve"> </w:t>
      </w:r>
      <w:r w:rsidRPr="0048691D">
        <w:rPr>
          <w:i/>
        </w:rPr>
        <w:t>лиц</w:t>
      </w:r>
      <w:r w:rsidR="008701BB" w:rsidRPr="0048691D">
        <w:rPr>
          <w:i/>
        </w:rPr>
        <w:t xml:space="preserve"> </w:t>
      </w:r>
      <w:r w:rsidRPr="0048691D">
        <w:rPr>
          <w:i/>
        </w:rPr>
        <w:t>со</w:t>
      </w:r>
      <w:r w:rsidR="008701BB" w:rsidRPr="0048691D">
        <w:rPr>
          <w:i/>
        </w:rPr>
        <w:t xml:space="preserve"> </w:t>
      </w:r>
      <w:r w:rsidRPr="0048691D">
        <w:rPr>
          <w:i/>
        </w:rPr>
        <w:t>своего</w:t>
      </w:r>
      <w:r w:rsidR="008701BB" w:rsidRPr="0048691D">
        <w:rPr>
          <w:i/>
        </w:rPr>
        <w:t xml:space="preserve"> </w:t>
      </w:r>
      <w:r w:rsidRPr="0048691D">
        <w:rPr>
          <w:i/>
        </w:rPr>
        <w:t>заработка.</w:t>
      </w:r>
      <w:r w:rsidR="008701BB" w:rsidRPr="0048691D">
        <w:rPr>
          <w:i/>
        </w:rPr>
        <w:t xml:space="preserve"> </w:t>
      </w:r>
      <w:r w:rsidRPr="0048691D">
        <w:rPr>
          <w:i/>
        </w:rPr>
        <w:lastRenderedPageBreak/>
        <w:t>Необязательно</w:t>
      </w:r>
      <w:r w:rsidR="008701BB" w:rsidRPr="0048691D">
        <w:rPr>
          <w:i/>
        </w:rPr>
        <w:t xml:space="preserve"> </w:t>
      </w:r>
      <w:r w:rsidRPr="0048691D">
        <w:rPr>
          <w:i/>
        </w:rPr>
        <w:t>это</w:t>
      </w:r>
      <w:r w:rsidR="008701BB" w:rsidRPr="0048691D">
        <w:rPr>
          <w:i/>
        </w:rPr>
        <w:t xml:space="preserve"> </w:t>
      </w:r>
      <w:r w:rsidRPr="0048691D">
        <w:rPr>
          <w:i/>
        </w:rPr>
        <w:t>должны</w:t>
      </w:r>
      <w:r w:rsidR="008701BB" w:rsidRPr="0048691D">
        <w:rPr>
          <w:i/>
        </w:rPr>
        <w:t xml:space="preserve"> </w:t>
      </w:r>
      <w:r w:rsidRPr="0048691D">
        <w:rPr>
          <w:i/>
        </w:rPr>
        <w:t>быть</w:t>
      </w:r>
      <w:r w:rsidR="008701BB" w:rsidRPr="0048691D">
        <w:rPr>
          <w:i/>
        </w:rPr>
        <w:t xml:space="preserve"> </w:t>
      </w:r>
      <w:r w:rsidRPr="0048691D">
        <w:rPr>
          <w:i/>
        </w:rPr>
        <w:t>работающие</w:t>
      </w:r>
      <w:r w:rsidR="008701BB" w:rsidRPr="0048691D">
        <w:rPr>
          <w:i/>
        </w:rPr>
        <w:t xml:space="preserve"> </w:t>
      </w:r>
      <w:r w:rsidRPr="0048691D">
        <w:rPr>
          <w:i/>
        </w:rPr>
        <w:t>граждане</w:t>
      </w:r>
      <w:r w:rsidR="008701BB" w:rsidRPr="0048691D">
        <w:rPr>
          <w:i/>
        </w:rPr>
        <w:t xml:space="preserve"> </w:t>
      </w:r>
      <w:r w:rsidR="00000C08" w:rsidRPr="0048691D">
        <w:rPr>
          <w:i/>
        </w:rPr>
        <w:t>-</w:t>
      </w:r>
      <w:r w:rsidR="008701BB" w:rsidRPr="0048691D">
        <w:rPr>
          <w:i/>
        </w:rPr>
        <w:t xml:space="preserve"> </w:t>
      </w:r>
      <w:r w:rsidRPr="0048691D">
        <w:rPr>
          <w:i/>
        </w:rPr>
        <w:t>главное</w:t>
      </w:r>
      <w:r w:rsidR="008701BB" w:rsidRPr="0048691D">
        <w:rPr>
          <w:i/>
        </w:rPr>
        <w:t xml:space="preserve"> </w:t>
      </w:r>
      <w:r w:rsidRPr="0048691D">
        <w:rPr>
          <w:i/>
        </w:rPr>
        <w:t>отчислять</w:t>
      </w:r>
      <w:r w:rsidR="008701BB" w:rsidRPr="0048691D">
        <w:rPr>
          <w:i/>
        </w:rPr>
        <w:t xml:space="preserve"> </w:t>
      </w:r>
      <w:r w:rsidRPr="0048691D">
        <w:rPr>
          <w:i/>
        </w:rPr>
        <w:t>налог</w:t>
      </w:r>
      <w:r w:rsidR="008701BB" w:rsidRPr="0048691D">
        <w:rPr>
          <w:i/>
        </w:rPr>
        <w:t xml:space="preserve"> </w:t>
      </w:r>
      <w:r w:rsidRPr="0048691D">
        <w:rPr>
          <w:i/>
        </w:rPr>
        <w:t>со</w:t>
      </w:r>
      <w:r w:rsidR="008701BB" w:rsidRPr="0048691D">
        <w:rPr>
          <w:i/>
        </w:rPr>
        <w:t xml:space="preserve"> </w:t>
      </w:r>
      <w:r w:rsidRPr="0048691D">
        <w:rPr>
          <w:i/>
        </w:rPr>
        <w:t>своего</w:t>
      </w:r>
      <w:r w:rsidR="008701BB" w:rsidRPr="0048691D">
        <w:rPr>
          <w:i/>
        </w:rPr>
        <w:t xml:space="preserve"> </w:t>
      </w:r>
      <w:r w:rsidRPr="0048691D">
        <w:rPr>
          <w:i/>
        </w:rPr>
        <w:t>дохода,</w:t>
      </w:r>
      <w:r w:rsidR="008701BB" w:rsidRPr="0048691D">
        <w:rPr>
          <w:i/>
        </w:rPr>
        <w:t xml:space="preserve"> </w:t>
      </w:r>
      <w:hyperlink w:anchor="А106" w:history="1">
        <w:r w:rsidRPr="0048691D">
          <w:rPr>
            <w:rStyle w:val="a3"/>
            <w:i/>
          </w:rPr>
          <w:t>сообщает</w:t>
        </w:r>
        <w:r w:rsidR="008701BB" w:rsidRPr="0048691D">
          <w:rPr>
            <w:rStyle w:val="a3"/>
            <w:i/>
          </w:rPr>
          <w:t xml:space="preserve"> </w:t>
        </w:r>
        <w:r w:rsidRPr="0048691D">
          <w:rPr>
            <w:rStyle w:val="a3"/>
            <w:i/>
          </w:rPr>
          <w:t>PRIMPRESS</w:t>
        </w:r>
      </w:hyperlink>
    </w:p>
    <w:p w:rsidR="000A1E31" w:rsidRPr="0048691D" w:rsidRDefault="000A1E31" w:rsidP="000A1E31">
      <w:pPr>
        <w:numPr>
          <w:ilvl w:val="0"/>
          <w:numId w:val="25"/>
        </w:numPr>
        <w:rPr>
          <w:i/>
        </w:rPr>
      </w:pPr>
      <w:r w:rsidRPr="0048691D">
        <w:rPr>
          <w:i/>
        </w:rPr>
        <w:t>Цифровые</w:t>
      </w:r>
      <w:r w:rsidR="008701BB" w:rsidRPr="0048691D">
        <w:rPr>
          <w:i/>
        </w:rPr>
        <w:t xml:space="preserve"> </w:t>
      </w:r>
      <w:r w:rsidRPr="0048691D">
        <w:rPr>
          <w:i/>
        </w:rPr>
        <w:t>платформы</w:t>
      </w:r>
      <w:r w:rsidR="008701BB" w:rsidRPr="0048691D">
        <w:rPr>
          <w:i/>
        </w:rPr>
        <w:t xml:space="preserve"> </w:t>
      </w:r>
      <w:r w:rsidRPr="0048691D">
        <w:rPr>
          <w:i/>
        </w:rPr>
        <w:t>(Wildberries,</w:t>
      </w:r>
      <w:r w:rsidR="008701BB" w:rsidRPr="0048691D">
        <w:rPr>
          <w:i/>
        </w:rPr>
        <w:t xml:space="preserve"> </w:t>
      </w:r>
      <w:r w:rsidRPr="0048691D">
        <w:rPr>
          <w:i/>
        </w:rPr>
        <w:t>Ozon,</w:t>
      </w:r>
      <w:r w:rsidR="008701BB" w:rsidRPr="0048691D">
        <w:rPr>
          <w:i/>
        </w:rPr>
        <w:t xml:space="preserve"> «</w:t>
      </w:r>
      <w:r w:rsidRPr="0048691D">
        <w:rPr>
          <w:i/>
        </w:rPr>
        <w:t>Яндекс</w:t>
      </w:r>
      <w:r w:rsidR="008701BB" w:rsidRPr="0048691D">
        <w:rPr>
          <w:i/>
        </w:rPr>
        <w:t>»</w:t>
      </w:r>
      <w:r w:rsidRPr="0048691D">
        <w:rPr>
          <w:i/>
        </w:rPr>
        <w:t>,</w:t>
      </w:r>
      <w:r w:rsidR="008701BB" w:rsidRPr="0048691D">
        <w:rPr>
          <w:i/>
        </w:rPr>
        <w:t xml:space="preserve"> «</w:t>
      </w:r>
      <w:r w:rsidRPr="0048691D">
        <w:rPr>
          <w:i/>
        </w:rPr>
        <w:t>СберМаркет</w:t>
      </w:r>
      <w:r w:rsidR="008701BB" w:rsidRPr="0048691D">
        <w:rPr>
          <w:i/>
        </w:rPr>
        <w:t xml:space="preserve">» </w:t>
      </w:r>
      <w:r w:rsidRPr="0048691D">
        <w:rPr>
          <w:i/>
        </w:rPr>
        <w:t>и</w:t>
      </w:r>
      <w:r w:rsidR="008701BB" w:rsidRPr="0048691D">
        <w:rPr>
          <w:i/>
        </w:rPr>
        <w:t xml:space="preserve"> «</w:t>
      </w:r>
      <w:r w:rsidRPr="0048691D">
        <w:rPr>
          <w:i/>
        </w:rPr>
        <w:t>Авито</w:t>
      </w:r>
      <w:r w:rsidR="008701BB" w:rsidRPr="0048691D">
        <w:rPr>
          <w:i/>
        </w:rPr>
        <w:t>»</w:t>
      </w:r>
      <w:r w:rsidRPr="0048691D">
        <w:rPr>
          <w:i/>
        </w:rPr>
        <w:t>)</w:t>
      </w:r>
      <w:r w:rsidR="008701BB" w:rsidRPr="0048691D">
        <w:rPr>
          <w:i/>
        </w:rPr>
        <w:t xml:space="preserve"> </w:t>
      </w:r>
      <w:r w:rsidRPr="0048691D">
        <w:rPr>
          <w:i/>
        </w:rPr>
        <w:t>предлагают</w:t>
      </w:r>
      <w:r w:rsidR="008701BB" w:rsidRPr="0048691D">
        <w:rPr>
          <w:i/>
        </w:rPr>
        <w:t xml:space="preserve"> </w:t>
      </w:r>
      <w:r w:rsidRPr="0048691D">
        <w:rPr>
          <w:i/>
        </w:rPr>
        <w:t>включить</w:t>
      </w:r>
      <w:r w:rsidR="008701BB" w:rsidRPr="0048691D">
        <w:rPr>
          <w:i/>
        </w:rPr>
        <w:t xml:space="preserve"> </w:t>
      </w:r>
      <w:r w:rsidRPr="0048691D">
        <w:rPr>
          <w:i/>
        </w:rPr>
        <w:t>в</w:t>
      </w:r>
      <w:r w:rsidR="008701BB" w:rsidRPr="0048691D">
        <w:rPr>
          <w:i/>
        </w:rPr>
        <w:t xml:space="preserve"> </w:t>
      </w:r>
      <w:r w:rsidRPr="0048691D">
        <w:rPr>
          <w:i/>
        </w:rPr>
        <w:t>проект</w:t>
      </w:r>
      <w:r w:rsidR="008701BB" w:rsidRPr="0048691D">
        <w:rPr>
          <w:i/>
        </w:rPr>
        <w:t xml:space="preserve"> </w:t>
      </w:r>
      <w:r w:rsidRPr="0048691D">
        <w:rPr>
          <w:i/>
        </w:rPr>
        <w:t>федерального</w:t>
      </w:r>
      <w:r w:rsidR="008701BB" w:rsidRPr="0048691D">
        <w:rPr>
          <w:i/>
        </w:rPr>
        <w:t xml:space="preserve"> </w:t>
      </w:r>
      <w:r w:rsidRPr="0048691D">
        <w:rPr>
          <w:i/>
        </w:rPr>
        <w:t>закона</w:t>
      </w:r>
      <w:r w:rsidR="008701BB" w:rsidRPr="0048691D">
        <w:rPr>
          <w:i/>
        </w:rPr>
        <w:t xml:space="preserve"> «</w:t>
      </w:r>
      <w:r w:rsidRPr="0048691D">
        <w:rPr>
          <w:i/>
        </w:rPr>
        <w:t>О</w:t>
      </w:r>
      <w:r w:rsidR="008701BB" w:rsidRPr="0048691D">
        <w:rPr>
          <w:i/>
        </w:rPr>
        <w:t xml:space="preserve"> </w:t>
      </w:r>
      <w:r w:rsidRPr="0048691D">
        <w:rPr>
          <w:i/>
        </w:rPr>
        <w:t>платформенной</w:t>
      </w:r>
      <w:r w:rsidR="008701BB" w:rsidRPr="0048691D">
        <w:rPr>
          <w:i/>
        </w:rPr>
        <w:t xml:space="preserve"> </w:t>
      </w:r>
      <w:r w:rsidRPr="0048691D">
        <w:rPr>
          <w:i/>
        </w:rPr>
        <w:t>занятости</w:t>
      </w:r>
      <w:r w:rsidR="008701BB" w:rsidRPr="0048691D">
        <w:rPr>
          <w:i/>
        </w:rPr>
        <w:t xml:space="preserve">» </w:t>
      </w:r>
      <w:r w:rsidRPr="0048691D">
        <w:rPr>
          <w:i/>
        </w:rPr>
        <w:t>пункт,</w:t>
      </w:r>
      <w:r w:rsidR="008701BB" w:rsidRPr="0048691D">
        <w:rPr>
          <w:i/>
        </w:rPr>
        <w:t xml:space="preserve"> </w:t>
      </w:r>
      <w:r w:rsidRPr="0048691D">
        <w:rPr>
          <w:i/>
        </w:rPr>
        <w:t>согласно</w:t>
      </w:r>
      <w:r w:rsidR="008701BB" w:rsidRPr="0048691D">
        <w:rPr>
          <w:i/>
        </w:rPr>
        <w:t xml:space="preserve"> </w:t>
      </w:r>
      <w:r w:rsidRPr="0048691D">
        <w:rPr>
          <w:i/>
        </w:rPr>
        <w:t>которому</w:t>
      </w:r>
      <w:r w:rsidR="008701BB" w:rsidRPr="0048691D">
        <w:rPr>
          <w:i/>
        </w:rPr>
        <w:t xml:space="preserve"> </w:t>
      </w:r>
      <w:r w:rsidRPr="0048691D">
        <w:rPr>
          <w:i/>
        </w:rPr>
        <w:t>курьеры,</w:t>
      </w:r>
      <w:r w:rsidR="008701BB" w:rsidRPr="0048691D">
        <w:rPr>
          <w:i/>
        </w:rPr>
        <w:t xml:space="preserve"> </w:t>
      </w:r>
      <w:r w:rsidRPr="0048691D">
        <w:rPr>
          <w:i/>
        </w:rPr>
        <w:t>сборщики</w:t>
      </w:r>
      <w:r w:rsidR="008701BB" w:rsidRPr="0048691D">
        <w:rPr>
          <w:i/>
        </w:rPr>
        <w:t xml:space="preserve"> </w:t>
      </w:r>
      <w:r w:rsidRPr="0048691D">
        <w:rPr>
          <w:i/>
        </w:rPr>
        <w:t>заказов</w:t>
      </w:r>
      <w:r w:rsidR="008701BB" w:rsidRPr="0048691D">
        <w:rPr>
          <w:i/>
        </w:rPr>
        <w:t xml:space="preserve"> </w:t>
      </w:r>
      <w:r w:rsidRPr="0048691D">
        <w:rPr>
          <w:i/>
        </w:rPr>
        <w:t>через</w:t>
      </w:r>
      <w:r w:rsidR="008701BB" w:rsidRPr="0048691D">
        <w:rPr>
          <w:i/>
        </w:rPr>
        <w:t xml:space="preserve"> </w:t>
      </w:r>
      <w:r w:rsidRPr="0048691D">
        <w:rPr>
          <w:i/>
        </w:rPr>
        <w:t>маркетплейсы,</w:t>
      </w:r>
      <w:r w:rsidR="008701BB" w:rsidRPr="0048691D">
        <w:rPr>
          <w:i/>
        </w:rPr>
        <w:t xml:space="preserve"> </w:t>
      </w:r>
      <w:r w:rsidRPr="0048691D">
        <w:rPr>
          <w:i/>
        </w:rPr>
        <w:t>таксисты</w:t>
      </w:r>
      <w:r w:rsidR="008701BB" w:rsidRPr="0048691D">
        <w:rPr>
          <w:i/>
        </w:rPr>
        <w:t xml:space="preserve"> </w:t>
      </w:r>
      <w:r w:rsidRPr="0048691D">
        <w:rPr>
          <w:i/>
        </w:rPr>
        <w:t>сами</w:t>
      </w:r>
      <w:r w:rsidR="008701BB" w:rsidRPr="0048691D">
        <w:rPr>
          <w:i/>
        </w:rPr>
        <w:t xml:space="preserve"> </w:t>
      </w:r>
      <w:r w:rsidRPr="0048691D">
        <w:rPr>
          <w:i/>
        </w:rPr>
        <w:t>бы</w:t>
      </w:r>
      <w:r w:rsidR="008701BB" w:rsidRPr="0048691D">
        <w:rPr>
          <w:i/>
        </w:rPr>
        <w:t xml:space="preserve"> </w:t>
      </w:r>
      <w:r w:rsidRPr="0048691D">
        <w:rPr>
          <w:i/>
        </w:rPr>
        <w:t>делали</w:t>
      </w:r>
      <w:r w:rsidR="008701BB" w:rsidRPr="0048691D">
        <w:rPr>
          <w:i/>
        </w:rPr>
        <w:t xml:space="preserve"> </w:t>
      </w:r>
      <w:r w:rsidRPr="0048691D">
        <w:rPr>
          <w:i/>
        </w:rPr>
        <w:t>отчисления</w:t>
      </w:r>
      <w:r w:rsidR="008701BB" w:rsidRPr="0048691D">
        <w:rPr>
          <w:i/>
        </w:rPr>
        <w:t xml:space="preserve"> </w:t>
      </w:r>
      <w:r w:rsidRPr="0048691D">
        <w:rPr>
          <w:i/>
        </w:rPr>
        <w:t>на</w:t>
      </w:r>
      <w:r w:rsidR="008701BB" w:rsidRPr="0048691D">
        <w:rPr>
          <w:i/>
        </w:rPr>
        <w:t xml:space="preserve"> </w:t>
      </w:r>
      <w:r w:rsidRPr="0048691D">
        <w:rPr>
          <w:i/>
        </w:rPr>
        <w:t>будущую</w:t>
      </w:r>
      <w:r w:rsidR="008701BB" w:rsidRPr="0048691D">
        <w:rPr>
          <w:i/>
        </w:rPr>
        <w:t xml:space="preserve"> </w:t>
      </w:r>
      <w:r w:rsidRPr="0048691D">
        <w:rPr>
          <w:i/>
        </w:rPr>
        <w:t>пенсию</w:t>
      </w:r>
      <w:r w:rsidR="008701BB" w:rsidRPr="0048691D">
        <w:rPr>
          <w:i/>
        </w:rPr>
        <w:t xml:space="preserve"> </w:t>
      </w:r>
      <w:r w:rsidRPr="0048691D">
        <w:rPr>
          <w:i/>
        </w:rPr>
        <w:t>и</w:t>
      </w:r>
      <w:r w:rsidR="008701BB" w:rsidRPr="0048691D">
        <w:rPr>
          <w:i/>
        </w:rPr>
        <w:t xml:space="preserve"> </w:t>
      </w:r>
      <w:r w:rsidRPr="0048691D">
        <w:rPr>
          <w:i/>
        </w:rPr>
        <w:t>пособия</w:t>
      </w:r>
      <w:r w:rsidR="008701BB" w:rsidRPr="0048691D">
        <w:rPr>
          <w:i/>
        </w:rPr>
        <w:t xml:space="preserve"> </w:t>
      </w:r>
      <w:r w:rsidRPr="0048691D">
        <w:rPr>
          <w:i/>
        </w:rPr>
        <w:t>-</w:t>
      </w:r>
      <w:r w:rsidR="008701BB" w:rsidRPr="0048691D">
        <w:rPr>
          <w:i/>
        </w:rPr>
        <w:t xml:space="preserve"> </w:t>
      </w:r>
      <w:r w:rsidRPr="0048691D">
        <w:rPr>
          <w:i/>
        </w:rPr>
        <w:t>у</w:t>
      </w:r>
      <w:r w:rsidR="008701BB" w:rsidRPr="0048691D">
        <w:rPr>
          <w:i/>
        </w:rPr>
        <w:t xml:space="preserve"> </w:t>
      </w:r>
      <w:r w:rsidRPr="0048691D">
        <w:rPr>
          <w:i/>
        </w:rPr>
        <w:t>платформ</w:t>
      </w:r>
      <w:r w:rsidR="008701BB" w:rsidRPr="0048691D">
        <w:rPr>
          <w:i/>
        </w:rPr>
        <w:t xml:space="preserve"> </w:t>
      </w:r>
      <w:r w:rsidRPr="0048691D">
        <w:rPr>
          <w:i/>
        </w:rPr>
        <w:t>должно</w:t>
      </w:r>
      <w:r w:rsidR="008701BB" w:rsidRPr="0048691D">
        <w:rPr>
          <w:i/>
        </w:rPr>
        <w:t xml:space="preserve"> </w:t>
      </w:r>
      <w:r w:rsidRPr="0048691D">
        <w:rPr>
          <w:i/>
        </w:rPr>
        <w:t>быть</w:t>
      </w:r>
      <w:r w:rsidR="008701BB" w:rsidRPr="0048691D">
        <w:rPr>
          <w:i/>
        </w:rPr>
        <w:t xml:space="preserve"> </w:t>
      </w:r>
      <w:r w:rsidRPr="0048691D">
        <w:rPr>
          <w:i/>
        </w:rPr>
        <w:t>право,</w:t>
      </w:r>
      <w:r w:rsidR="008701BB" w:rsidRPr="0048691D">
        <w:rPr>
          <w:i/>
        </w:rPr>
        <w:t xml:space="preserve"> </w:t>
      </w:r>
      <w:r w:rsidRPr="0048691D">
        <w:rPr>
          <w:i/>
        </w:rPr>
        <w:t>но</w:t>
      </w:r>
      <w:r w:rsidR="008701BB" w:rsidRPr="0048691D">
        <w:rPr>
          <w:i/>
        </w:rPr>
        <w:t xml:space="preserve"> </w:t>
      </w:r>
      <w:r w:rsidRPr="0048691D">
        <w:rPr>
          <w:i/>
        </w:rPr>
        <w:t>не</w:t>
      </w:r>
      <w:r w:rsidR="008701BB" w:rsidRPr="0048691D">
        <w:rPr>
          <w:i/>
        </w:rPr>
        <w:t xml:space="preserve"> </w:t>
      </w:r>
      <w:r w:rsidRPr="0048691D">
        <w:rPr>
          <w:i/>
        </w:rPr>
        <w:t>обязанность</w:t>
      </w:r>
      <w:r w:rsidR="008701BB" w:rsidRPr="0048691D">
        <w:rPr>
          <w:i/>
        </w:rPr>
        <w:t xml:space="preserve"> </w:t>
      </w:r>
      <w:r w:rsidRPr="0048691D">
        <w:rPr>
          <w:i/>
        </w:rPr>
        <w:t>их</w:t>
      </w:r>
      <w:r w:rsidR="008701BB" w:rsidRPr="0048691D">
        <w:rPr>
          <w:i/>
        </w:rPr>
        <w:t xml:space="preserve"> </w:t>
      </w:r>
      <w:r w:rsidRPr="0048691D">
        <w:rPr>
          <w:i/>
        </w:rPr>
        <w:t>софинансировать,</w:t>
      </w:r>
      <w:r w:rsidR="008701BB" w:rsidRPr="0048691D">
        <w:rPr>
          <w:i/>
        </w:rPr>
        <w:t xml:space="preserve"> </w:t>
      </w:r>
      <w:r w:rsidRPr="0048691D">
        <w:rPr>
          <w:i/>
        </w:rPr>
        <w:t>узнал</w:t>
      </w:r>
      <w:r w:rsidR="008701BB" w:rsidRPr="0048691D">
        <w:rPr>
          <w:i/>
        </w:rPr>
        <w:t xml:space="preserve"> </w:t>
      </w:r>
      <w:r w:rsidRPr="0048691D">
        <w:rPr>
          <w:i/>
        </w:rPr>
        <w:t>Forbes.</w:t>
      </w:r>
      <w:r w:rsidR="008701BB" w:rsidRPr="0048691D">
        <w:rPr>
          <w:i/>
        </w:rPr>
        <w:t xml:space="preserve"> </w:t>
      </w:r>
      <w:r w:rsidRPr="0048691D">
        <w:rPr>
          <w:i/>
        </w:rPr>
        <w:t>Добровольное</w:t>
      </w:r>
      <w:r w:rsidR="008701BB" w:rsidRPr="0048691D">
        <w:rPr>
          <w:i/>
        </w:rPr>
        <w:t xml:space="preserve"> </w:t>
      </w:r>
      <w:r w:rsidRPr="0048691D">
        <w:rPr>
          <w:i/>
        </w:rPr>
        <w:t>социальное</w:t>
      </w:r>
      <w:r w:rsidR="008701BB" w:rsidRPr="0048691D">
        <w:rPr>
          <w:i/>
        </w:rPr>
        <w:t xml:space="preserve"> </w:t>
      </w:r>
      <w:r w:rsidRPr="0048691D">
        <w:rPr>
          <w:i/>
        </w:rPr>
        <w:t>страхование</w:t>
      </w:r>
      <w:r w:rsidR="008701BB" w:rsidRPr="0048691D">
        <w:rPr>
          <w:i/>
        </w:rPr>
        <w:t xml:space="preserve"> </w:t>
      </w:r>
      <w:r w:rsidRPr="0048691D">
        <w:rPr>
          <w:i/>
        </w:rPr>
        <w:t>платформенных</w:t>
      </w:r>
      <w:r w:rsidR="008701BB" w:rsidRPr="0048691D">
        <w:rPr>
          <w:i/>
        </w:rPr>
        <w:t xml:space="preserve"> </w:t>
      </w:r>
      <w:r w:rsidRPr="0048691D">
        <w:rPr>
          <w:i/>
        </w:rPr>
        <w:t>занятых</w:t>
      </w:r>
      <w:r w:rsidR="008701BB" w:rsidRPr="0048691D">
        <w:rPr>
          <w:i/>
        </w:rPr>
        <w:t xml:space="preserve"> </w:t>
      </w:r>
      <w:r w:rsidRPr="0048691D">
        <w:rPr>
          <w:i/>
        </w:rPr>
        <w:t>-</w:t>
      </w:r>
      <w:r w:rsidR="008701BB" w:rsidRPr="0048691D">
        <w:rPr>
          <w:i/>
        </w:rPr>
        <w:t xml:space="preserve"> </w:t>
      </w:r>
      <w:r w:rsidRPr="0048691D">
        <w:rPr>
          <w:i/>
        </w:rPr>
        <w:t>тупиковый</w:t>
      </w:r>
      <w:r w:rsidR="008701BB" w:rsidRPr="0048691D">
        <w:rPr>
          <w:i/>
        </w:rPr>
        <w:t xml:space="preserve"> </w:t>
      </w:r>
      <w:r w:rsidRPr="0048691D">
        <w:rPr>
          <w:i/>
        </w:rPr>
        <w:t>путь,</w:t>
      </w:r>
      <w:r w:rsidR="008701BB" w:rsidRPr="0048691D">
        <w:rPr>
          <w:i/>
        </w:rPr>
        <w:t xml:space="preserve"> </w:t>
      </w:r>
      <w:r w:rsidRPr="0048691D">
        <w:rPr>
          <w:i/>
        </w:rPr>
        <w:t>подавляющее</w:t>
      </w:r>
      <w:r w:rsidR="008701BB" w:rsidRPr="0048691D">
        <w:rPr>
          <w:i/>
        </w:rPr>
        <w:t xml:space="preserve"> </w:t>
      </w:r>
      <w:r w:rsidRPr="0048691D">
        <w:rPr>
          <w:i/>
        </w:rPr>
        <w:t>большинство</w:t>
      </w:r>
      <w:r w:rsidR="008701BB" w:rsidRPr="0048691D">
        <w:rPr>
          <w:i/>
        </w:rPr>
        <w:t xml:space="preserve"> </w:t>
      </w:r>
      <w:r w:rsidRPr="0048691D">
        <w:rPr>
          <w:i/>
        </w:rPr>
        <w:t>россиян</w:t>
      </w:r>
      <w:r w:rsidR="008701BB" w:rsidRPr="0048691D">
        <w:rPr>
          <w:i/>
        </w:rPr>
        <w:t xml:space="preserve"> </w:t>
      </w:r>
      <w:r w:rsidRPr="0048691D">
        <w:rPr>
          <w:i/>
        </w:rPr>
        <w:t>не</w:t>
      </w:r>
      <w:r w:rsidR="008701BB" w:rsidRPr="0048691D">
        <w:rPr>
          <w:i/>
        </w:rPr>
        <w:t xml:space="preserve"> </w:t>
      </w:r>
      <w:r w:rsidRPr="0048691D">
        <w:rPr>
          <w:i/>
        </w:rPr>
        <w:t>склонны</w:t>
      </w:r>
      <w:r w:rsidR="008701BB" w:rsidRPr="0048691D">
        <w:rPr>
          <w:i/>
        </w:rPr>
        <w:t xml:space="preserve"> </w:t>
      </w:r>
      <w:r w:rsidRPr="0048691D">
        <w:rPr>
          <w:i/>
        </w:rPr>
        <w:t>добровольно</w:t>
      </w:r>
      <w:r w:rsidR="008701BB" w:rsidRPr="0048691D">
        <w:rPr>
          <w:i/>
        </w:rPr>
        <w:t xml:space="preserve"> </w:t>
      </w:r>
      <w:r w:rsidRPr="0048691D">
        <w:rPr>
          <w:i/>
        </w:rPr>
        <w:t>отчислять</w:t>
      </w:r>
      <w:r w:rsidR="008701BB" w:rsidRPr="0048691D">
        <w:rPr>
          <w:i/>
        </w:rPr>
        <w:t xml:space="preserve"> </w:t>
      </w:r>
      <w:r w:rsidRPr="0048691D">
        <w:rPr>
          <w:i/>
        </w:rPr>
        <w:t>деньги</w:t>
      </w:r>
      <w:r w:rsidR="008701BB" w:rsidRPr="0048691D">
        <w:rPr>
          <w:i/>
        </w:rPr>
        <w:t xml:space="preserve"> </w:t>
      </w:r>
      <w:r w:rsidRPr="0048691D">
        <w:rPr>
          <w:i/>
        </w:rPr>
        <w:t>на</w:t>
      </w:r>
      <w:r w:rsidR="008701BB" w:rsidRPr="0048691D">
        <w:rPr>
          <w:i/>
        </w:rPr>
        <w:t xml:space="preserve"> </w:t>
      </w:r>
      <w:r w:rsidRPr="0048691D">
        <w:rPr>
          <w:i/>
        </w:rPr>
        <w:t>будущую</w:t>
      </w:r>
      <w:r w:rsidR="008701BB" w:rsidRPr="0048691D">
        <w:rPr>
          <w:i/>
        </w:rPr>
        <w:t xml:space="preserve"> </w:t>
      </w:r>
      <w:r w:rsidRPr="0048691D">
        <w:rPr>
          <w:i/>
        </w:rPr>
        <w:t>пенсию</w:t>
      </w:r>
      <w:r w:rsidR="008701BB" w:rsidRPr="0048691D">
        <w:rPr>
          <w:i/>
        </w:rPr>
        <w:t xml:space="preserve"> </w:t>
      </w:r>
      <w:r w:rsidRPr="0048691D">
        <w:rPr>
          <w:i/>
        </w:rPr>
        <w:t>и</w:t>
      </w:r>
      <w:r w:rsidR="008701BB" w:rsidRPr="0048691D">
        <w:rPr>
          <w:i/>
        </w:rPr>
        <w:t xml:space="preserve"> </w:t>
      </w:r>
      <w:r w:rsidRPr="0048691D">
        <w:rPr>
          <w:i/>
        </w:rPr>
        <w:t>инвестировать,</w:t>
      </w:r>
      <w:r w:rsidR="008701BB" w:rsidRPr="0048691D">
        <w:rPr>
          <w:i/>
        </w:rPr>
        <w:t xml:space="preserve"> </w:t>
      </w:r>
      <w:r w:rsidRPr="0048691D">
        <w:rPr>
          <w:i/>
        </w:rPr>
        <w:t>настаивают</w:t>
      </w:r>
      <w:r w:rsidR="008701BB" w:rsidRPr="0048691D">
        <w:rPr>
          <w:i/>
        </w:rPr>
        <w:t xml:space="preserve"> </w:t>
      </w:r>
      <w:r w:rsidRPr="0048691D">
        <w:rPr>
          <w:i/>
        </w:rPr>
        <w:t>в</w:t>
      </w:r>
      <w:r w:rsidR="008701BB" w:rsidRPr="0048691D">
        <w:rPr>
          <w:i/>
        </w:rPr>
        <w:t xml:space="preserve"> </w:t>
      </w:r>
      <w:r w:rsidRPr="0048691D">
        <w:rPr>
          <w:i/>
        </w:rPr>
        <w:t>Федерации</w:t>
      </w:r>
      <w:r w:rsidR="008701BB" w:rsidRPr="0048691D">
        <w:rPr>
          <w:i/>
        </w:rPr>
        <w:t xml:space="preserve"> </w:t>
      </w:r>
      <w:r w:rsidRPr="0048691D">
        <w:rPr>
          <w:i/>
        </w:rPr>
        <w:t>профсоюзов,</w:t>
      </w:r>
      <w:r w:rsidR="008701BB" w:rsidRPr="0048691D">
        <w:rPr>
          <w:i/>
        </w:rPr>
        <w:t xml:space="preserve"> </w:t>
      </w:r>
      <w:hyperlink w:anchor="А107" w:history="1">
        <w:r w:rsidRPr="0048691D">
          <w:rPr>
            <w:rStyle w:val="a3"/>
            <w:i/>
          </w:rPr>
          <w:t>сообщает</w:t>
        </w:r>
        <w:r w:rsidR="008701BB" w:rsidRPr="0048691D">
          <w:rPr>
            <w:rStyle w:val="a3"/>
            <w:i/>
          </w:rPr>
          <w:t xml:space="preserve"> </w:t>
        </w:r>
        <w:r w:rsidRPr="0048691D">
          <w:rPr>
            <w:rStyle w:val="a3"/>
            <w:i/>
            <w:lang w:val="en-US"/>
          </w:rPr>
          <w:t>Forbes</w:t>
        </w:r>
      </w:hyperlink>
    </w:p>
    <w:p w:rsidR="00660B65" w:rsidRPr="0048691D" w:rsidRDefault="00660B65" w:rsidP="00676D5F">
      <w:pPr>
        <w:jc w:val="center"/>
        <w:rPr>
          <w:rFonts w:ascii="Arial" w:hAnsi="Arial" w:cs="Arial"/>
          <w:b/>
          <w:sz w:val="32"/>
          <w:szCs w:val="32"/>
        </w:rPr>
      </w:pPr>
      <w:r w:rsidRPr="0048691D">
        <w:rPr>
          <w:rFonts w:ascii="Arial" w:hAnsi="Arial" w:cs="Arial"/>
          <w:b/>
          <w:color w:val="984806"/>
          <w:sz w:val="32"/>
          <w:szCs w:val="32"/>
        </w:rPr>
        <w:t>Ц</w:t>
      </w:r>
      <w:r w:rsidRPr="0048691D">
        <w:rPr>
          <w:rFonts w:ascii="Arial" w:hAnsi="Arial" w:cs="Arial"/>
          <w:b/>
          <w:sz w:val="32"/>
          <w:szCs w:val="32"/>
        </w:rPr>
        <w:t>итаты</w:t>
      </w:r>
      <w:r w:rsidR="008701BB" w:rsidRPr="0048691D">
        <w:rPr>
          <w:rFonts w:ascii="Arial" w:hAnsi="Arial" w:cs="Arial"/>
          <w:b/>
          <w:sz w:val="32"/>
          <w:szCs w:val="32"/>
        </w:rPr>
        <w:t xml:space="preserve"> </w:t>
      </w:r>
      <w:r w:rsidRPr="0048691D">
        <w:rPr>
          <w:rFonts w:ascii="Arial" w:hAnsi="Arial" w:cs="Arial"/>
          <w:b/>
          <w:sz w:val="32"/>
          <w:szCs w:val="32"/>
        </w:rPr>
        <w:t>дня</w:t>
      </w:r>
    </w:p>
    <w:p w:rsidR="00676D5F" w:rsidRPr="0048691D" w:rsidRDefault="00A950D2" w:rsidP="003B3BAA">
      <w:pPr>
        <w:numPr>
          <w:ilvl w:val="0"/>
          <w:numId w:val="27"/>
        </w:numPr>
        <w:rPr>
          <w:i/>
        </w:rPr>
      </w:pPr>
      <w:r w:rsidRPr="0048691D">
        <w:rPr>
          <w:i/>
        </w:rPr>
        <w:t>Светлана</w:t>
      </w:r>
      <w:r w:rsidR="008701BB" w:rsidRPr="0048691D">
        <w:rPr>
          <w:i/>
        </w:rPr>
        <w:t xml:space="preserve"> </w:t>
      </w:r>
      <w:r w:rsidRPr="0048691D">
        <w:rPr>
          <w:i/>
        </w:rPr>
        <w:t>Бессараб,</w:t>
      </w:r>
      <w:r w:rsidR="008701BB" w:rsidRPr="0048691D">
        <w:rPr>
          <w:i/>
        </w:rPr>
        <w:t xml:space="preserve"> </w:t>
      </w:r>
      <w:r w:rsidRPr="0048691D">
        <w:rPr>
          <w:i/>
        </w:rPr>
        <w:t>член</w:t>
      </w:r>
      <w:r w:rsidR="008701BB" w:rsidRPr="0048691D">
        <w:rPr>
          <w:i/>
        </w:rPr>
        <w:t xml:space="preserve"> </w:t>
      </w:r>
      <w:r w:rsidRPr="0048691D">
        <w:rPr>
          <w:i/>
        </w:rPr>
        <w:t>Комитета</w:t>
      </w:r>
      <w:r w:rsidR="008701BB" w:rsidRPr="0048691D">
        <w:rPr>
          <w:i/>
        </w:rPr>
        <w:t xml:space="preserve"> </w:t>
      </w:r>
      <w:r w:rsidRPr="0048691D">
        <w:rPr>
          <w:i/>
        </w:rPr>
        <w:t>Госдумы</w:t>
      </w:r>
      <w:r w:rsidR="008701BB" w:rsidRPr="0048691D">
        <w:rPr>
          <w:i/>
        </w:rPr>
        <w:t xml:space="preserve"> </w:t>
      </w:r>
      <w:r w:rsidRPr="0048691D">
        <w:rPr>
          <w:i/>
        </w:rPr>
        <w:t>по</w:t>
      </w:r>
      <w:r w:rsidR="008701BB" w:rsidRPr="0048691D">
        <w:rPr>
          <w:i/>
        </w:rPr>
        <w:t xml:space="preserve"> </w:t>
      </w:r>
      <w:r w:rsidRPr="0048691D">
        <w:rPr>
          <w:i/>
        </w:rPr>
        <w:t>труду,</w:t>
      </w:r>
      <w:r w:rsidR="008701BB" w:rsidRPr="0048691D">
        <w:rPr>
          <w:i/>
        </w:rPr>
        <w:t xml:space="preserve"> </w:t>
      </w:r>
      <w:r w:rsidRPr="0048691D">
        <w:rPr>
          <w:i/>
        </w:rPr>
        <w:t>социальной</w:t>
      </w:r>
      <w:r w:rsidR="008701BB" w:rsidRPr="0048691D">
        <w:rPr>
          <w:i/>
        </w:rPr>
        <w:t xml:space="preserve"> </w:t>
      </w:r>
      <w:r w:rsidRPr="0048691D">
        <w:rPr>
          <w:i/>
        </w:rPr>
        <w:t>политике</w:t>
      </w:r>
      <w:r w:rsidR="008701BB" w:rsidRPr="0048691D">
        <w:rPr>
          <w:i/>
        </w:rPr>
        <w:t xml:space="preserve"> </w:t>
      </w:r>
      <w:r w:rsidRPr="0048691D">
        <w:rPr>
          <w:i/>
        </w:rPr>
        <w:t>и</w:t>
      </w:r>
      <w:r w:rsidR="008701BB" w:rsidRPr="0048691D">
        <w:rPr>
          <w:i/>
        </w:rPr>
        <w:t xml:space="preserve"> </w:t>
      </w:r>
      <w:r w:rsidRPr="0048691D">
        <w:rPr>
          <w:i/>
        </w:rPr>
        <w:t>делам</w:t>
      </w:r>
      <w:r w:rsidR="008701BB" w:rsidRPr="0048691D">
        <w:rPr>
          <w:i/>
        </w:rPr>
        <w:t xml:space="preserve"> </w:t>
      </w:r>
      <w:r w:rsidRPr="0048691D">
        <w:rPr>
          <w:i/>
        </w:rPr>
        <w:t>ветеранов:</w:t>
      </w:r>
      <w:r w:rsidR="008701BB" w:rsidRPr="0048691D">
        <w:rPr>
          <w:i/>
        </w:rPr>
        <w:t xml:space="preserve"> «</w:t>
      </w:r>
      <w:r w:rsidRPr="0048691D">
        <w:rPr>
          <w:i/>
        </w:rPr>
        <w:t>В</w:t>
      </w:r>
      <w:r w:rsidR="008701BB" w:rsidRPr="0048691D">
        <w:rPr>
          <w:i/>
        </w:rPr>
        <w:t xml:space="preserve"> </w:t>
      </w:r>
      <w:r w:rsidRPr="0048691D">
        <w:rPr>
          <w:i/>
        </w:rPr>
        <w:t>2025</w:t>
      </w:r>
      <w:r w:rsidR="008701BB" w:rsidRPr="0048691D">
        <w:rPr>
          <w:i/>
        </w:rPr>
        <w:t xml:space="preserve"> </w:t>
      </w:r>
      <w:r w:rsidRPr="0048691D">
        <w:rPr>
          <w:i/>
        </w:rPr>
        <w:t>году</w:t>
      </w:r>
      <w:r w:rsidR="008701BB" w:rsidRPr="0048691D">
        <w:rPr>
          <w:i/>
        </w:rPr>
        <w:t xml:space="preserve"> </w:t>
      </w:r>
      <w:r w:rsidRPr="0048691D">
        <w:rPr>
          <w:i/>
        </w:rPr>
        <w:t>проактивное</w:t>
      </w:r>
      <w:r w:rsidR="008701BB" w:rsidRPr="0048691D">
        <w:rPr>
          <w:i/>
        </w:rPr>
        <w:t xml:space="preserve"> </w:t>
      </w:r>
      <w:r w:rsidRPr="0048691D">
        <w:rPr>
          <w:i/>
        </w:rPr>
        <w:t>информирование</w:t>
      </w:r>
      <w:r w:rsidR="008701BB" w:rsidRPr="0048691D">
        <w:rPr>
          <w:i/>
        </w:rPr>
        <w:t xml:space="preserve"> </w:t>
      </w:r>
      <w:r w:rsidRPr="0048691D">
        <w:rPr>
          <w:i/>
        </w:rPr>
        <w:t>будет</w:t>
      </w:r>
      <w:r w:rsidR="008701BB" w:rsidRPr="0048691D">
        <w:rPr>
          <w:i/>
        </w:rPr>
        <w:t xml:space="preserve"> </w:t>
      </w:r>
      <w:r w:rsidRPr="0048691D">
        <w:rPr>
          <w:i/>
        </w:rPr>
        <w:t>расширено:</w:t>
      </w:r>
      <w:r w:rsidR="008701BB" w:rsidRPr="0048691D">
        <w:rPr>
          <w:i/>
        </w:rPr>
        <w:t xml:space="preserve"> </w:t>
      </w:r>
      <w:r w:rsidRPr="0048691D">
        <w:rPr>
          <w:i/>
        </w:rPr>
        <w:t>в</w:t>
      </w:r>
      <w:r w:rsidR="008701BB" w:rsidRPr="0048691D">
        <w:rPr>
          <w:i/>
        </w:rPr>
        <w:t xml:space="preserve"> </w:t>
      </w:r>
      <w:r w:rsidRPr="0048691D">
        <w:rPr>
          <w:i/>
        </w:rPr>
        <w:t>частности,</w:t>
      </w:r>
      <w:r w:rsidR="008701BB" w:rsidRPr="0048691D">
        <w:rPr>
          <w:i/>
        </w:rPr>
        <w:t xml:space="preserve"> </w:t>
      </w:r>
      <w:r w:rsidRPr="0048691D">
        <w:rPr>
          <w:i/>
        </w:rPr>
        <w:t>станут</w:t>
      </w:r>
      <w:r w:rsidR="008701BB" w:rsidRPr="0048691D">
        <w:rPr>
          <w:i/>
        </w:rPr>
        <w:t xml:space="preserve"> </w:t>
      </w:r>
      <w:r w:rsidRPr="0048691D">
        <w:rPr>
          <w:i/>
        </w:rPr>
        <w:t>поступать</w:t>
      </w:r>
      <w:r w:rsidR="008701BB" w:rsidRPr="0048691D">
        <w:rPr>
          <w:i/>
        </w:rPr>
        <w:t xml:space="preserve"> </w:t>
      </w:r>
      <w:r w:rsidRPr="0048691D">
        <w:rPr>
          <w:i/>
        </w:rPr>
        <w:t>дополнительные</w:t>
      </w:r>
      <w:r w:rsidR="008701BB" w:rsidRPr="0048691D">
        <w:rPr>
          <w:i/>
        </w:rPr>
        <w:t xml:space="preserve"> </w:t>
      </w:r>
      <w:r w:rsidRPr="0048691D">
        <w:rPr>
          <w:i/>
        </w:rPr>
        <w:t>сведения</w:t>
      </w:r>
      <w:r w:rsidR="008701BB" w:rsidRPr="0048691D">
        <w:rPr>
          <w:i/>
        </w:rPr>
        <w:t xml:space="preserve"> </w:t>
      </w:r>
      <w:r w:rsidRPr="0048691D">
        <w:rPr>
          <w:i/>
        </w:rPr>
        <w:t>о</w:t>
      </w:r>
      <w:r w:rsidR="008701BB" w:rsidRPr="0048691D">
        <w:rPr>
          <w:i/>
        </w:rPr>
        <w:t xml:space="preserve"> </w:t>
      </w:r>
      <w:r w:rsidRPr="0048691D">
        <w:rPr>
          <w:i/>
        </w:rPr>
        <w:t>доступных</w:t>
      </w:r>
      <w:r w:rsidR="008701BB" w:rsidRPr="0048691D">
        <w:rPr>
          <w:i/>
        </w:rPr>
        <w:t xml:space="preserve"> </w:t>
      </w:r>
      <w:r w:rsidRPr="0048691D">
        <w:rPr>
          <w:i/>
        </w:rPr>
        <w:t>мерах</w:t>
      </w:r>
      <w:r w:rsidR="008701BB" w:rsidRPr="0048691D">
        <w:rPr>
          <w:i/>
        </w:rPr>
        <w:t xml:space="preserve"> </w:t>
      </w:r>
      <w:r w:rsidRPr="0048691D">
        <w:rPr>
          <w:i/>
        </w:rPr>
        <w:t>социальной</w:t>
      </w:r>
      <w:r w:rsidR="008701BB" w:rsidRPr="0048691D">
        <w:rPr>
          <w:i/>
        </w:rPr>
        <w:t xml:space="preserve"> </w:t>
      </w:r>
      <w:r w:rsidRPr="0048691D">
        <w:rPr>
          <w:i/>
        </w:rPr>
        <w:t>поддержки</w:t>
      </w:r>
      <w:r w:rsidR="008701BB" w:rsidRPr="0048691D">
        <w:rPr>
          <w:i/>
        </w:rPr>
        <w:t xml:space="preserve"> </w:t>
      </w:r>
      <w:r w:rsidRPr="0048691D">
        <w:rPr>
          <w:i/>
        </w:rPr>
        <w:t>в</w:t>
      </w:r>
      <w:r w:rsidR="008701BB" w:rsidRPr="0048691D">
        <w:rPr>
          <w:i/>
        </w:rPr>
        <w:t xml:space="preserve"> </w:t>
      </w:r>
      <w:r w:rsidRPr="0048691D">
        <w:rPr>
          <w:i/>
        </w:rPr>
        <w:t>случае</w:t>
      </w:r>
      <w:r w:rsidR="008701BB" w:rsidRPr="0048691D">
        <w:rPr>
          <w:i/>
        </w:rPr>
        <w:t xml:space="preserve"> </w:t>
      </w:r>
      <w:r w:rsidRPr="0048691D">
        <w:rPr>
          <w:i/>
        </w:rPr>
        <w:t>потери</w:t>
      </w:r>
      <w:r w:rsidR="008701BB" w:rsidRPr="0048691D">
        <w:rPr>
          <w:i/>
        </w:rPr>
        <w:t xml:space="preserve"> </w:t>
      </w:r>
      <w:r w:rsidRPr="0048691D">
        <w:rPr>
          <w:i/>
        </w:rPr>
        <w:t>работы</w:t>
      </w:r>
      <w:r w:rsidR="008701BB" w:rsidRPr="0048691D">
        <w:rPr>
          <w:i/>
        </w:rPr>
        <w:t xml:space="preserve"> </w:t>
      </w:r>
      <w:r w:rsidRPr="0048691D">
        <w:rPr>
          <w:i/>
        </w:rPr>
        <w:t>и</w:t>
      </w:r>
      <w:r w:rsidR="008701BB" w:rsidRPr="0048691D">
        <w:rPr>
          <w:i/>
        </w:rPr>
        <w:t xml:space="preserve"> </w:t>
      </w:r>
      <w:r w:rsidRPr="0048691D">
        <w:rPr>
          <w:i/>
        </w:rPr>
        <w:t>при</w:t>
      </w:r>
      <w:r w:rsidR="008701BB" w:rsidRPr="0048691D">
        <w:rPr>
          <w:i/>
        </w:rPr>
        <w:t xml:space="preserve"> </w:t>
      </w:r>
      <w:r w:rsidRPr="0048691D">
        <w:rPr>
          <w:i/>
        </w:rPr>
        <w:t>достижении</w:t>
      </w:r>
      <w:r w:rsidR="008701BB" w:rsidRPr="0048691D">
        <w:rPr>
          <w:i/>
        </w:rPr>
        <w:t xml:space="preserve"> </w:t>
      </w:r>
      <w:r w:rsidRPr="0048691D">
        <w:rPr>
          <w:i/>
        </w:rPr>
        <w:t>предпенсионного</w:t>
      </w:r>
      <w:r w:rsidR="008701BB" w:rsidRPr="0048691D">
        <w:rPr>
          <w:i/>
        </w:rPr>
        <w:t xml:space="preserve"> </w:t>
      </w:r>
      <w:r w:rsidRPr="0048691D">
        <w:rPr>
          <w:i/>
        </w:rPr>
        <w:t>возраста</w:t>
      </w:r>
      <w:r w:rsidR="008701BB" w:rsidRPr="0048691D">
        <w:rPr>
          <w:i/>
        </w:rPr>
        <w:t>»</w:t>
      </w:r>
    </w:p>
    <w:p w:rsidR="001069BC" w:rsidRPr="0048691D" w:rsidRDefault="001069BC" w:rsidP="003B3BAA">
      <w:pPr>
        <w:numPr>
          <w:ilvl w:val="0"/>
          <w:numId w:val="27"/>
        </w:numPr>
        <w:rPr>
          <w:i/>
        </w:rPr>
      </w:pPr>
      <w:r w:rsidRPr="0048691D">
        <w:rPr>
          <w:i/>
        </w:rPr>
        <w:t>Наталья</w:t>
      </w:r>
      <w:r w:rsidR="008701BB" w:rsidRPr="0048691D">
        <w:rPr>
          <w:i/>
        </w:rPr>
        <w:t xml:space="preserve"> </w:t>
      </w:r>
      <w:r w:rsidRPr="0048691D">
        <w:rPr>
          <w:i/>
        </w:rPr>
        <w:t>Тарасова,</w:t>
      </w:r>
      <w:r w:rsidR="008701BB" w:rsidRPr="0048691D">
        <w:rPr>
          <w:i/>
        </w:rPr>
        <w:t xml:space="preserve"> </w:t>
      </w:r>
      <w:r w:rsidRPr="0048691D">
        <w:rPr>
          <w:i/>
        </w:rPr>
        <w:t>управляющий</w:t>
      </w:r>
      <w:r w:rsidR="008701BB" w:rsidRPr="0048691D">
        <w:rPr>
          <w:i/>
        </w:rPr>
        <w:t xml:space="preserve"> </w:t>
      </w:r>
      <w:r w:rsidRPr="0048691D">
        <w:rPr>
          <w:i/>
        </w:rPr>
        <w:t>директор</w:t>
      </w:r>
      <w:r w:rsidR="008701BB" w:rsidRPr="0048691D">
        <w:rPr>
          <w:i/>
        </w:rPr>
        <w:t xml:space="preserve"> </w:t>
      </w:r>
      <w:r w:rsidRPr="0048691D">
        <w:rPr>
          <w:i/>
        </w:rPr>
        <w:t>Управления</w:t>
      </w:r>
      <w:r w:rsidR="008701BB" w:rsidRPr="0048691D">
        <w:rPr>
          <w:i/>
        </w:rPr>
        <w:t xml:space="preserve"> </w:t>
      </w:r>
      <w:r w:rsidRPr="0048691D">
        <w:rPr>
          <w:i/>
        </w:rPr>
        <w:t>методологии</w:t>
      </w:r>
      <w:r w:rsidR="008701BB" w:rsidRPr="0048691D">
        <w:rPr>
          <w:i/>
        </w:rPr>
        <w:t xml:space="preserve"> </w:t>
      </w:r>
      <w:r w:rsidRPr="0048691D">
        <w:rPr>
          <w:i/>
        </w:rPr>
        <w:t>и</w:t>
      </w:r>
      <w:r w:rsidR="008701BB" w:rsidRPr="0048691D">
        <w:rPr>
          <w:i/>
        </w:rPr>
        <w:t xml:space="preserve"> </w:t>
      </w:r>
      <w:r w:rsidRPr="0048691D">
        <w:rPr>
          <w:i/>
        </w:rPr>
        <w:t>компетенций</w:t>
      </w:r>
      <w:r w:rsidR="008701BB" w:rsidRPr="0048691D">
        <w:rPr>
          <w:i/>
        </w:rPr>
        <w:t xml:space="preserve"> «</w:t>
      </w:r>
      <w:r w:rsidRPr="0048691D">
        <w:rPr>
          <w:i/>
        </w:rPr>
        <w:t>СберСтрахования</w:t>
      </w:r>
      <w:r w:rsidR="008701BB" w:rsidRPr="0048691D">
        <w:rPr>
          <w:i/>
        </w:rPr>
        <w:t xml:space="preserve"> </w:t>
      </w:r>
      <w:r w:rsidRPr="0048691D">
        <w:rPr>
          <w:i/>
        </w:rPr>
        <w:t>жизни</w:t>
      </w:r>
      <w:r w:rsidR="008701BB" w:rsidRPr="0048691D">
        <w:rPr>
          <w:i/>
        </w:rPr>
        <w:t>»</w:t>
      </w:r>
      <w:r w:rsidRPr="0048691D">
        <w:rPr>
          <w:i/>
        </w:rPr>
        <w:t>:</w:t>
      </w:r>
      <w:r w:rsidR="008701BB" w:rsidRPr="0048691D">
        <w:rPr>
          <w:i/>
        </w:rPr>
        <w:t xml:space="preserve"> «</w:t>
      </w:r>
      <w:r w:rsidRPr="0048691D">
        <w:rPr>
          <w:i/>
        </w:rPr>
        <w:t>Как</w:t>
      </w:r>
      <w:r w:rsidR="008701BB" w:rsidRPr="0048691D">
        <w:rPr>
          <w:i/>
        </w:rPr>
        <w:t xml:space="preserve"> </w:t>
      </w:r>
      <w:r w:rsidRPr="0048691D">
        <w:rPr>
          <w:i/>
        </w:rPr>
        <w:t>показало</w:t>
      </w:r>
      <w:r w:rsidR="008701BB" w:rsidRPr="0048691D">
        <w:rPr>
          <w:i/>
        </w:rPr>
        <w:t xml:space="preserve"> </w:t>
      </w:r>
      <w:r w:rsidRPr="0048691D">
        <w:rPr>
          <w:i/>
        </w:rPr>
        <w:t>наше</w:t>
      </w:r>
      <w:r w:rsidR="008701BB" w:rsidRPr="0048691D">
        <w:rPr>
          <w:i/>
        </w:rPr>
        <w:t xml:space="preserve"> </w:t>
      </w:r>
      <w:r w:rsidRPr="0048691D">
        <w:rPr>
          <w:i/>
        </w:rPr>
        <w:t>исследование,</w:t>
      </w:r>
      <w:r w:rsidR="008701BB" w:rsidRPr="0048691D">
        <w:rPr>
          <w:i/>
        </w:rPr>
        <w:t xml:space="preserve"> </w:t>
      </w:r>
      <w:r w:rsidRPr="0048691D">
        <w:rPr>
          <w:i/>
        </w:rPr>
        <w:t>среди</w:t>
      </w:r>
      <w:r w:rsidR="008701BB" w:rsidRPr="0048691D">
        <w:rPr>
          <w:i/>
        </w:rPr>
        <w:t xml:space="preserve"> </w:t>
      </w:r>
      <w:r w:rsidRPr="0048691D">
        <w:rPr>
          <w:i/>
        </w:rPr>
        <w:t>тех,</w:t>
      </w:r>
      <w:r w:rsidR="008701BB" w:rsidRPr="0048691D">
        <w:rPr>
          <w:i/>
        </w:rPr>
        <w:t xml:space="preserve"> </w:t>
      </w:r>
      <w:r w:rsidRPr="0048691D">
        <w:rPr>
          <w:i/>
        </w:rPr>
        <w:t>кто</w:t>
      </w:r>
      <w:r w:rsidR="008701BB" w:rsidRPr="0048691D">
        <w:rPr>
          <w:i/>
        </w:rPr>
        <w:t xml:space="preserve"> </w:t>
      </w:r>
      <w:r w:rsidRPr="0048691D">
        <w:rPr>
          <w:i/>
        </w:rPr>
        <w:t>помогает,</w:t>
      </w:r>
      <w:r w:rsidR="008701BB" w:rsidRPr="0048691D">
        <w:rPr>
          <w:i/>
        </w:rPr>
        <w:t xml:space="preserve"> </w:t>
      </w:r>
      <w:r w:rsidRPr="0048691D">
        <w:rPr>
          <w:i/>
        </w:rPr>
        <w:t>24%</w:t>
      </w:r>
      <w:r w:rsidR="008701BB" w:rsidRPr="0048691D">
        <w:rPr>
          <w:i/>
        </w:rPr>
        <w:t xml:space="preserve"> </w:t>
      </w:r>
      <w:r w:rsidRPr="0048691D">
        <w:rPr>
          <w:i/>
        </w:rPr>
        <w:t>опрошенных</w:t>
      </w:r>
      <w:r w:rsidR="008701BB" w:rsidRPr="0048691D">
        <w:rPr>
          <w:i/>
        </w:rPr>
        <w:t xml:space="preserve"> </w:t>
      </w:r>
      <w:r w:rsidRPr="0048691D">
        <w:rPr>
          <w:i/>
        </w:rPr>
        <w:t>перечисляют</w:t>
      </w:r>
      <w:r w:rsidR="008701BB" w:rsidRPr="0048691D">
        <w:rPr>
          <w:i/>
        </w:rPr>
        <w:t xml:space="preserve"> </w:t>
      </w:r>
      <w:r w:rsidRPr="0048691D">
        <w:rPr>
          <w:i/>
        </w:rPr>
        <w:t>родителям</w:t>
      </w:r>
      <w:r w:rsidR="008701BB" w:rsidRPr="0048691D">
        <w:rPr>
          <w:i/>
        </w:rPr>
        <w:t xml:space="preserve"> </w:t>
      </w:r>
      <w:r w:rsidRPr="0048691D">
        <w:rPr>
          <w:i/>
        </w:rPr>
        <w:t>до</w:t>
      </w:r>
      <w:r w:rsidR="008701BB" w:rsidRPr="0048691D">
        <w:rPr>
          <w:i/>
        </w:rPr>
        <w:t xml:space="preserve"> </w:t>
      </w:r>
      <w:r w:rsidRPr="0048691D">
        <w:rPr>
          <w:i/>
        </w:rPr>
        <w:t>10%</w:t>
      </w:r>
      <w:r w:rsidR="008701BB" w:rsidRPr="0048691D">
        <w:rPr>
          <w:i/>
        </w:rPr>
        <w:t xml:space="preserve"> </w:t>
      </w:r>
      <w:r w:rsidRPr="0048691D">
        <w:rPr>
          <w:i/>
        </w:rPr>
        <w:t>ежемесячного</w:t>
      </w:r>
      <w:r w:rsidR="008701BB" w:rsidRPr="0048691D">
        <w:rPr>
          <w:i/>
        </w:rPr>
        <w:t xml:space="preserve"> </w:t>
      </w:r>
      <w:r w:rsidRPr="0048691D">
        <w:rPr>
          <w:i/>
        </w:rPr>
        <w:t>дохода.</w:t>
      </w:r>
      <w:r w:rsidR="008701BB" w:rsidRPr="0048691D">
        <w:rPr>
          <w:i/>
        </w:rPr>
        <w:t xml:space="preserve"> </w:t>
      </w:r>
      <w:r w:rsidRPr="0048691D">
        <w:rPr>
          <w:i/>
        </w:rPr>
        <w:t>Каждый</w:t>
      </w:r>
      <w:r w:rsidR="008701BB" w:rsidRPr="0048691D">
        <w:rPr>
          <w:i/>
        </w:rPr>
        <w:t xml:space="preserve"> </w:t>
      </w:r>
      <w:r w:rsidRPr="0048691D">
        <w:rPr>
          <w:i/>
        </w:rPr>
        <w:t>пятый</w:t>
      </w:r>
      <w:r w:rsidR="008701BB" w:rsidRPr="0048691D">
        <w:rPr>
          <w:i/>
        </w:rPr>
        <w:t xml:space="preserve"> </w:t>
      </w:r>
      <w:r w:rsidRPr="0048691D">
        <w:rPr>
          <w:i/>
        </w:rPr>
        <w:t>(18%)</w:t>
      </w:r>
      <w:r w:rsidR="008701BB" w:rsidRPr="0048691D">
        <w:rPr>
          <w:i/>
        </w:rPr>
        <w:t xml:space="preserve"> </w:t>
      </w:r>
      <w:r w:rsidRPr="0048691D">
        <w:rPr>
          <w:i/>
        </w:rPr>
        <w:t>направляет</w:t>
      </w:r>
      <w:r w:rsidR="008701BB" w:rsidRPr="0048691D">
        <w:rPr>
          <w:i/>
        </w:rPr>
        <w:t xml:space="preserve"> </w:t>
      </w:r>
      <w:r w:rsidRPr="0048691D">
        <w:rPr>
          <w:i/>
        </w:rPr>
        <w:t>10-25%.</w:t>
      </w:r>
      <w:r w:rsidR="008701BB" w:rsidRPr="0048691D">
        <w:rPr>
          <w:i/>
        </w:rPr>
        <w:t xml:space="preserve"> </w:t>
      </w:r>
      <w:r w:rsidRPr="0048691D">
        <w:rPr>
          <w:i/>
        </w:rPr>
        <w:t>Еще</w:t>
      </w:r>
      <w:r w:rsidR="008701BB" w:rsidRPr="0048691D">
        <w:rPr>
          <w:i/>
        </w:rPr>
        <w:t xml:space="preserve"> </w:t>
      </w:r>
      <w:r w:rsidRPr="0048691D">
        <w:rPr>
          <w:i/>
        </w:rPr>
        <w:t>6%</w:t>
      </w:r>
      <w:r w:rsidR="008701BB" w:rsidRPr="0048691D">
        <w:rPr>
          <w:i/>
        </w:rPr>
        <w:t xml:space="preserve"> </w:t>
      </w:r>
      <w:r w:rsidRPr="0048691D">
        <w:rPr>
          <w:i/>
        </w:rPr>
        <w:t>опрошенных</w:t>
      </w:r>
      <w:r w:rsidR="008701BB" w:rsidRPr="0048691D">
        <w:rPr>
          <w:i/>
        </w:rPr>
        <w:t xml:space="preserve"> </w:t>
      </w:r>
      <w:r w:rsidRPr="0048691D">
        <w:rPr>
          <w:i/>
        </w:rPr>
        <w:t>переводят</w:t>
      </w:r>
      <w:r w:rsidR="008701BB" w:rsidRPr="0048691D">
        <w:rPr>
          <w:i/>
        </w:rPr>
        <w:t xml:space="preserve"> </w:t>
      </w:r>
      <w:r w:rsidRPr="0048691D">
        <w:rPr>
          <w:i/>
        </w:rPr>
        <w:t>от</w:t>
      </w:r>
      <w:r w:rsidR="008701BB" w:rsidRPr="0048691D">
        <w:rPr>
          <w:i/>
        </w:rPr>
        <w:t xml:space="preserve"> </w:t>
      </w:r>
      <w:r w:rsidRPr="0048691D">
        <w:rPr>
          <w:i/>
        </w:rPr>
        <w:t>25</w:t>
      </w:r>
      <w:r w:rsidR="008701BB" w:rsidRPr="0048691D">
        <w:rPr>
          <w:i/>
        </w:rPr>
        <w:t xml:space="preserve"> </w:t>
      </w:r>
      <w:r w:rsidRPr="0048691D">
        <w:rPr>
          <w:i/>
        </w:rPr>
        <w:t>до</w:t>
      </w:r>
      <w:r w:rsidR="008701BB" w:rsidRPr="0048691D">
        <w:rPr>
          <w:i/>
        </w:rPr>
        <w:t xml:space="preserve"> </w:t>
      </w:r>
      <w:r w:rsidRPr="0048691D">
        <w:rPr>
          <w:i/>
        </w:rPr>
        <w:t>50%</w:t>
      </w:r>
      <w:r w:rsidR="008701BB" w:rsidRPr="0048691D">
        <w:rPr>
          <w:i/>
        </w:rPr>
        <w:t xml:space="preserve"> </w:t>
      </w:r>
      <w:r w:rsidRPr="0048691D">
        <w:rPr>
          <w:i/>
        </w:rPr>
        <w:t>дохода,</w:t>
      </w:r>
      <w:r w:rsidR="008701BB" w:rsidRPr="0048691D">
        <w:rPr>
          <w:i/>
        </w:rPr>
        <w:t xml:space="preserve"> </w:t>
      </w:r>
      <w:r w:rsidRPr="0048691D">
        <w:rPr>
          <w:i/>
        </w:rPr>
        <w:t>а</w:t>
      </w:r>
      <w:r w:rsidR="008701BB" w:rsidRPr="0048691D">
        <w:rPr>
          <w:i/>
        </w:rPr>
        <w:t xml:space="preserve"> </w:t>
      </w:r>
      <w:r w:rsidRPr="0048691D">
        <w:rPr>
          <w:i/>
        </w:rPr>
        <w:t>3%</w:t>
      </w:r>
      <w:r w:rsidR="008701BB" w:rsidRPr="0048691D">
        <w:rPr>
          <w:i/>
        </w:rPr>
        <w:t xml:space="preserve"> </w:t>
      </w:r>
      <w:r w:rsidRPr="0048691D">
        <w:rPr>
          <w:i/>
        </w:rPr>
        <w:t>-</w:t>
      </w:r>
      <w:r w:rsidR="008701BB" w:rsidRPr="0048691D">
        <w:rPr>
          <w:i/>
        </w:rPr>
        <w:t xml:space="preserve"> </w:t>
      </w:r>
      <w:r w:rsidRPr="0048691D">
        <w:rPr>
          <w:i/>
        </w:rPr>
        <w:t>свыше</w:t>
      </w:r>
      <w:r w:rsidR="008701BB" w:rsidRPr="0048691D">
        <w:rPr>
          <w:i/>
        </w:rPr>
        <w:t xml:space="preserve"> </w:t>
      </w:r>
      <w:r w:rsidRPr="0048691D">
        <w:rPr>
          <w:i/>
        </w:rPr>
        <w:t>50%.</w:t>
      </w:r>
      <w:r w:rsidR="008701BB" w:rsidRPr="0048691D">
        <w:rPr>
          <w:i/>
        </w:rPr>
        <w:t xml:space="preserve"> </w:t>
      </w:r>
      <w:r w:rsidRPr="0048691D">
        <w:rPr>
          <w:i/>
        </w:rPr>
        <w:t>У</w:t>
      </w:r>
      <w:r w:rsidR="008701BB" w:rsidRPr="0048691D">
        <w:rPr>
          <w:i/>
        </w:rPr>
        <w:t xml:space="preserve"> </w:t>
      </w:r>
      <w:r w:rsidRPr="0048691D">
        <w:rPr>
          <w:i/>
        </w:rPr>
        <w:t>оставшихся</w:t>
      </w:r>
      <w:r w:rsidR="008701BB" w:rsidRPr="0048691D">
        <w:rPr>
          <w:i/>
        </w:rPr>
        <w:t xml:space="preserve"> </w:t>
      </w:r>
      <w:r w:rsidRPr="0048691D">
        <w:rPr>
          <w:i/>
        </w:rPr>
        <w:t>49%</w:t>
      </w:r>
      <w:r w:rsidR="008701BB" w:rsidRPr="0048691D">
        <w:rPr>
          <w:i/>
        </w:rPr>
        <w:t xml:space="preserve"> </w:t>
      </w:r>
      <w:r w:rsidRPr="0048691D">
        <w:rPr>
          <w:i/>
        </w:rPr>
        <w:t>это</w:t>
      </w:r>
      <w:r w:rsidR="008701BB" w:rsidRPr="0048691D">
        <w:rPr>
          <w:i/>
        </w:rPr>
        <w:t xml:space="preserve"> </w:t>
      </w:r>
      <w:r w:rsidRPr="0048691D">
        <w:rPr>
          <w:i/>
        </w:rPr>
        <w:t>происходит</w:t>
      </w:r>
      <w:r w:rsidR="008701BB" w:rsidRPr="0048691D">
        <w:rPr>
          <w:i/>
        </w:rPr>
        <w:t xml:space="preserve"> </w:t>
      </w:r>
      <w:r w:rsidRPr="0048691D">
        <w:rPr>
          <w:i/>
        </w:rPr>
        <w:t>нерегулярно</w:t>
      </w:r>
      <w:r w:rsidR="008701BB" w:rsidRPr="0048691D">
        <w:rPr>
          <w:i/>
        </w:rPr>
        <w:t xml:space="preserve"> </w:t>
      </w:r>
      <w:r w:rsidRPr="0048691D">
        <w:rPr>
          <w:i/>
        </w:rPr>
        <w:t>и</w:t>
      </w:r>
      <w:r w:rsidR="008701BB" w:rsidRPr="0048691D">
        <w:rPr>
          <w:i/>
        </w:rPr>
        <w:t xml:space="preserve"> </w:t>
      </w:r>
      <w:r w:rsidRPr="0048691D">
        <w:rPr>
          <w:i/>
        </w:rPr>
        <w:t>зависит</w:t>
      </w:r>
      <w:r w:rsidR="008701BB" w:rsidRPr="0048691D">
        <w:rPr>
          <w:i/>
        </w:rPr>
        <w:t xml:space="preserve"> </w:t>
      </w:r>
      <w:r w:rsidRPr="0048691D">
        <w:rPr>
          <w:i/>
        </w:rPr>
        <w:t>от</w:t>
      </w:r>
      <w:r w:rsidR="008701BB" w:rsidRPr="0048691D">
        <w:rPr>
          <w:i/>
        </w:rPr>
        <w:t xml:space="preserve"> </w:t>
      </w:r>
      <w:r w:rsidRPr="0048691D">
        <w:rPr>
          <w:i/>
        </w:rPr>
        <w:t>обстоятельств.</w:t>
      </w:r>
      <w:r w:rsidR="008701BB" w:rsidRPr="0048691D">
        <w:rPr>
          <w:i/>
        </w:rPr>
        <w:t xml:space="preserve"> </w:t>
      </w:r>
      <w:r w:rsidRPr="0048691D">
        <w:rPr>
          <w:i/>
        </w:rPr>
        <w:t>Чтобы</w:t>
      </w:r>
      <w:r w:rsidR="008701BB" w:rsidRPr="0048691D">
        <w:rPr>
          <w:i/>
        </w:rPr>
        <w:t xml:space="preserve"> </w:t>
      </w:r>
      <w:r w:rsidRPr="0048691D">
        <w:rPr>
          <w:i/>
        </w:rPr>
        <w:t>в</w:t>
      </w:r>
      <w:r w:rsidR="008701BB" w:rsidRPr="0048691D">
        <w:rPr>
          <w:i/>
        </w:rPr>
        <w:t xml:space="preserve"> </w:t>
      </w:r>
      <w:r w:rsidRPr="0048691D">
        <w:rPr>
          <w:i/>
        </w:rPr>
        <w:t>любом</w:t>
      </w:r>
      <w:r w:rsidR="008701BB" w:rsidRPr="0048691D">
        <w:rPr>
          <w:i/>
        </w:rPr>
        <w:t xml:space="preserve"> </w:t>
      </w:r>
      <w:r w:rsidRPr="0048691D">
        <w:rPr>
          <w:i/>
        </w:rPr>
        <w:t>возрасте</w:t>
      </w:r>
      <w:r w:rsidR="008701BB" w:rsidRPr="0048691D">
        <w:rPr>
          <w:i/>
        </w:rPr>
        <w:t xml:space="preserve"> </w:t>
      </w:r>
      <w:r w:rsidRPr="0048691D">
        <w:rPr>
          <w:i/>
        </w:rPr>
        <w:t>полагаться</w:t>
      </w:r>
      <w:r w:rsidR="008701BB" w:rsidRPr="0048691D">
        <w:rPr>
          <w:i/>
        </w:rPr>
        <w:t xml:space="preserve"> </w:t>
      </w:r>
      <w:r w:rsidRPr="0048691D">
        <w:rPr>
          <w:i/>
        </w:rPr>
        <w:t>на</w:t>
      </w:r>
      <w:r w:rsidR="008701BB" w:rsidRPr="0048691D">
        <w:rPr>
          <w:i/>
        </w:rPr>
        <w:t xml:space="preserve"> </w:t>
      </w:r>
      <w:r w:rsidRPr="0048691D">
        <w:rPr>
          <w:i/>
        </w:rPr>
        <w:t>собственные</w:t>
      </w:r>
      <w:r w:rsidR="008701BB" w:rsidRPr="0048691D">
        <w:rPr>
          <w:i/>
        </w:rPr>
        <w:t xml:space="preserve"> </w:t>
      </w:r>
      <w:r w:rsidRPr="0048691D">
        <w:rPr>
          <w:i/>
        </w:rPr>
        <w:t>силы,</w:t>
      </w:r>
      <w:r w:rsidR="008701BB" w:rsidRPr="0048691D">
        <w:rPr>
          <w:i/>
        </w:rPr>
        <w:t xml:space="preserve"> </w:t>
      </w:r>
      <w:r w:rsidRPr="0048691D">
        <w:rPr>
          <w:i/>
        </w:rPr>
        <w:t>важно</w:t>
      </w:r>
      <w:r w:rsidR="008701BB" w:rsidRPr="0048691D">
        <w:rPr>
          <w:i/>
        </w:rPr>
        <w:t xml:space="preserve"> </w:t>
      </w:r>
      <w:r w:rsidRPr="0048691D">
        <w:rPr>
          <w:i/>
        </w:rPr>
        <w:t>заблаговременно</w:t>
      </w:r>
      <w:r w:rsidR="008701BB" w:rsidRPr="0048691D">
        <w:rPr>
          <w:i/>
        </w:rPr>
        <w:t xml:space="preserve"> </w:t>
      </w:r>
      <w:r w:rsidRPr="0048691D">
        <w:rPr>
          <w:i/>
        </w:rPr>
        <w:t>формировать</w:t>
      </w:r>
      <w:r w:rsidR="008701BB" w:rsidRPr="0048691D">
        <w:rPr>
          <w:i/>
        </w:rPr>
        <w:t xml:space="preserve"> </w:t>
      </w:r>
      <w:r w:rsidRPr="0048691D">
        <w:rPr>
          <w:i/>
        </w:rPr>
        <w:t>финансовый</w:t>
      </w:r>
      <w:r w:rsidR="008701BB" w:rsidRPr="0048691D">
        <w:rPr>
          <w:i/>
        </w:rPr>
        <w:t xml:space="preserve"> </w:t>
      </w:r>
      <w:r w:rsidRPr="0048691D">
        <w:rPr>
          <w:i/>
        </w:rPr>
        <w:t>резерв.</w:t>
      </w:r>
      <w:r w:rsidR="008701BB" w:rsidRPr="0048691D">
        <w:rPr>
          <w:i/>
        </w:rPr>
        <w:t xml:space="preserve"> </w:t>
      </w:r>
      <w:r w:rsidRPr="0048691D">
        <w:rPr>
          <w:i/>
        </w:rPr>
        <w:t>Делать</w:t>
      </w:r>
      <w:r w:rsidR="008701BB" w:rsidRPr="0048691D">
        <w:rPr>
          <w:i/>
        </w:rPr>
        <w:t xml:space="preserve"> </w:t>
      </w:r>
      <w:r w:rsidRPr="0048691D">
        <w:rPr>
          <w:i/>
        </w:rPr>
        <w:t>это</w:t>
      </w:r>
      <w:r w:rsidR="008701BB" w:rsidRPr="0048691D">
        <w:rPr>
          <w:i/>
        </w:rPr>
        <w:t xml:space="preserve"> </w:t>
      </w:r>
      <w:r w:rsidRPr="0048691D">
        <w:rPr>
          <w:i/>
        </w:rPr>
        <w:t>необходимо</w:t>
      </w:r>
      <w:r w:rsidR="008701BB" w:rsidRPr="0048691D">
        <w:rPr>
          <w:i/>
        </w:rPr>
        <w:t xml:space="preserve"> </w:t>
      </w:r>
      <w:r w:rsidRPr="0048691D">
        <w:rPr>
          <w:i/>
        </w:rPr>
        <w:t>как</w:t>
      </w:r>
      <w:r w:rsidR="008701BB" w:rsidRPr="0048691D">
        <w:rPr>
          <w:i/>
        </w:rPr>
        <w:t xml:space="preserve"> </w:t>
      </w:r>
      <w:r w:rsidRPr="0048691D">
        <w:rPr>
          <w:i/>
        </w:rPr>
        <w:t>можно</w:t>
      </w:r>
      <w:r w:rsidR="008701BB" w:rsidRPr="0048691D">
        <w:rPr>
          <w:i/>
        </w:rPr>
        <w:t xml:space="preserve"> </w:t>
      </w:r>
      <w:r w:rsidRPr="0048691D">
        <w:rPr>
          <w:i/>
        </w:rPr>
        <w:t>раньше,</w:t>
      </w:r>
      <w:r w:rsidR="008701BB" w:rsidRPr="0048691D">
        <w:rPr>
          <w:i/>
        </w:rPr>
        <w:t xml:space="preserve"> </w:t>
      </w:r>
      <w:r w:rsidRPr="0048691D">
        <w:rPr>
          <w:i/>
        </w:rPr>
        <w:t>в</w:t>
      </w:r>
      <w:r w:rsidR="008701BB" w:rsidRPr="0048691D">
        <w:rPr>
          <w:i/>
        </w:rPr>
        <w:t xml:space="preserve"> </w:t>
      </w:r>
      <w:r w:rsidRPr="0048691D">
        <w:rPr>
          <w:i/>
        </w:rPr>
        <w:t>идеале</w:t>
      </w:r>
      <w:r w:rsidR="008701BB" w:rsidRPr="0048691D">
        <w:rPr>
          <w:i/>
        </w:rPr>
        <w:t xml:space="preserve"> </w:t>
      </w:r>
      <w:r w:rsidRPr="0048691D">
        <w:rPr>
          <w:i/>
        </w:rPr>
        <w:t>-</w:t>
      </w:r>
      <w:r w:rsidR="008701BB" w:rsidRPr="0048691D">
        <w:rPr>
          <w:i/>
        </w:rPr>
        <w:t xml:space="preserve"> </w:t>
      </w:r>
      <w:r w:rsidRPr="0048691D">
        <w:rPr>
          <w:i/>
        </w:rPr>
        <w:t>с</w:t>
      </w:r>
      <w:r w:rsidR="008701BB" w:rsidRPr="0048691D">
        <w:rPr>
          <w:i/>
        </w:rPr>
        <w:t xml:space="preserve"> </w:t>
      </w:r>
      <w:r w:rsidRPr="0048691D">
        <w:rPr>
          <w:i/>
        </w:rPr>
        <w:t>20</w:t>
      </w:r>
      <w:r w:rsidR="008701BB" w:rsidRPr="0048691D">
        <w:rPr>
          <w:i/>
        </w:rPr>
        <w:t xml:space="preserve"> </w:t>
      </w:r>
      <w:r w:rsidRPr="0048691D">
        <w:rPr>
          <w:i/>
        </w:rPr>
        <w:t>лет.</w:t>
      </w:r>
      <w:r w:rsidR="008701BB" w:rsidRPr="0048691D">
        <w:rPr>
          <w:i/>
        </w:rPr>
        <w:t xml:space="preserve"> </w:t>
      </w:r>
      <w:r w:rsidRPr="0048691D">
        <w:rPr>
          <w:i/>
        </w:rPr>
        <w:t>Например,</w:t>
      </w:r>
      <w:r w:rsidR="008701BB" w:rsidRPr="0048691D">
        <w:rPr>
          <w:i/>
        </w:rPr>
        <w:t xml:space="preserve"> </w:t>
      </w:r>
      <w:r w:rsidRPr="0048691D">
        <w:rPr>
          <w:i/>
        </w:rPr>
        <w:t>с</w:t>
      </w:r>
      <w:r w:rsidR="008701BB" w:rsidRPr="0048691D">
        <w:rPr>
          <w:i/>
        </w:rPr>
        <w:t xml:space="preserve"> </w:t>
      </w:r>
      <w:r w:rsidRPr="0048691D">
        <w:rPr>
          <w:i/>
        </w:rPr>
        <w:t>помощью</w:t>
      </w:r>
      <w:r w:rsidR="008701BB" w:rsidRPr="0048691D">
        <w:rPr>
          <w:i/>
        </w:rPr>
        <w:t xml:space="preserve"> </w:t>
      </w:r>
      <w:r w:rsidRPr="0048691D">
        <w:rPr>
          <w:i/>
        </w:rPr>
        <w:t>программ</w:t>
      </w:r>
      <w:r w:rsidR="008701BB" w:rsidRPr="0048691D">
        <w:rPr>
          <w:i/>
        </w:rPr>
        <w:t xml:space="preserve"> </w:t>
      </w:r>
      <w:r w:rsidRPr="0048691D">
        <w:rPr>
          <w:i/>
        </w:rPr>
        <w:t>накопительного</w:t>
      </w:r>
      <w:r w:rsidR="008701BB" w:rsidRPr="0048691D">
        <w:rPr>
          <w:i/>
        </w:rPr>
        <w:t xml:space="preserve"> </w:t>
      </w:r>
      <w:r w:rsidRPr="0048691D">
        <w:rPr>
          <w:i/>
        </w:rPr>
        <w:t>страхования</w:t>
      </w:r>
      <w:r w:rsidR="008701BB" w:rsidRPr="0048691D">
        <w:rPr>
          <w:i/>
        </w:rPr>
        <w:t xml:space="preserve"> </w:t>
      </w:r>
      <w:r w:rsidRPr="0048691D">
        <w:rPr>
          <w:i/>
        </w:rPr>
        <w:t>жизни</w:t>
      </w:r>
      <w:r w:rsidR="008701BB" w:rsidRPr="0048691D">
        <w:rPr>
          <w:i/>
        </w:rPr>
        <w:t xml:space="preserve"> </w:t>
      </w:r>
      <w:r w:rsidRPr="0048691D">
        <w:rPr>
          <w:i/>
        </w:rPr>
        <w:t>можно</w:t>
      </w:r>
      <w:r w:rsidR="008701BB" w:rsidRPr="0048691D">
        <w:rPr>
          <w:i/>
        </w:rPr>
        <w:t xml:space="preserve"> </w:t>
      </w:r>
      <w:r w:rsidRPr="0048691D">
        <w:rPr>
          <w:i/>
        </w:rPr>
        <w:t>обеспечить</w:t>
      </w:r>
      <w:r w:rsidR="008701BB" w:rsidRPr="0048691D">
        <w:rPr>
          <w:i/>
        </w:rPr>
        <w:t xml:space="preserve"> </w:t>
      </w:r>
      <w:r w:rsidRPr="0048691D">
        <w:rPr>
          <w:i/>
        </w:rPr>
        <w:t>себе</w:t>
      </w:r>
      <w:r w:rsidR="008701BB" w:rsidRPr="0048691D">
        <w:rPr>
          <w:i/>
        </w:rPr>
        <w:t xml:space="preserve"> </w:t>
      </w:r>
      <w:r w:rsidRPr="0048691D">
        <w:rPr>
          <w:i/>
        </w:rPr>
        <w:t>финансовую</w:t>
      </w:r>
      <w:r w:rsidR="008701BB" w:rsidRPr="0048691D">
        <w:rPr>
          <w:i/>
        </w:rPr>
        <w:t xml:space="preserve"> </w:t>
      </w:r>
      <w:r w:rsidRPr="0048691D">
        <w:rPr>
          <w:i/>
        </w:rPr>
        <w:t>независимость</w:t>
      </w:r>
      <w:r w:rsidR="008701BB" w:rsidRPr="0048691D">
        <w:rPr>
          <w:i/>
        </w:rPr>
        <w:t>»</w:t>
      </w:r>
    </w:p>
    <w:p w:rsidR="00AA2B90" w:rsidRPr="0048691D" w:rsidRDefault="00AA2B90" w:rsidP="003B3BAA">
      <w:pPr>
        <w:numPr>
          <w:ilvl w:val="0"/>
          <w:numId w:val="27"/>
        </w:numPr>
        <w:rPr>
          <w:i/>
        </w:rPr>
      </w:pPr>
      <w:r w:rsidRPr="0048691D">
        <w:rPr>
          <w:i/>
        </w:rPr>
        <w:t>Тимофей</w:t>
      </w:r>
      <w:r w:rsidR="008701BB" w:rsidRPr="0048691D">
        <w:rPr>
          <w:i/>
        </w:rPr>
        <w:t xml:space="preserve"> </w:t>
      </w:r>
      <w:r w:rsidRPr="0048691D">
        <w:rPr>
          <w:i/>
        </w:rPr>
        <w:t>Нестик,</w:t>
      </w:r>
      <w:r w:rsidR="008701BB" w:rsidRPr="0048691D">
        <w:rPr>
          <w:i/>
        </w:rPr>
        <w:t xml:space="preserve"> </w:t>
      </w:r>
      <w:r w:rsidRPr="0048691D">
        <w:rPr>
          <w:i/>
        </w:rPr>
        <w:t>завлабораторией</w:t>
      </w:r>
      <w:r w:rsidR="008701BB" w:rsidRPr="0048691D">
        <w:rPr>
          <w:i/>
        </w:rPr>
        <w:t xml:space="preserve"> </w:t>
      </w:r>
      <w:r w:rsidRPr="0048691D">
        <w:rPr>
          <w:i/>
        </w:rPr>
        <w:t>социальной</w:t>
      </w:r>
      <w:r w:rsidR="008701BB" w:rsidRPr="0048691D">
        <w:rPr>
          <w:i/>
        </w:rPr>
        <w:t xml:space="preserve"> </w:t>
      </w:r>
      <w:r w:rsidRPr="0048691D">
        <w:rPr>
          <w:i/>
        </w:rPr>
        <w:t>и</w:t>
      </w:r>
      <w:r w:rsidR="008701BB" w:rsidRPr="0048691D">
        <w:rPr>
          <w:i/>
        </w:rPr>
        <w:t xml:space="preserve"> </w:t>
      </w:r>
      <w:r w:rsidRPr="0048691D">
        <w:rPr>
          <w:i/>
        </w:rPr>
        <w:t>экономической</w:t>
      </w:r>
      <w:r w:rsidR="008701BB" w:rsidRPr="0048691D">
        <w:rPr>
          <w:i/>
        </w:rPr>
        <w:t xml:space="preserve"> </w:t>
      </w:r>
      <w:r w:rsidRPr="0048691D">
        <w:rPr>
          <w:i/>
        </w:rPr>
        <w:t>психологии</w:t>
      </w:r>
      <w:r w:rsidR="008701BB" w:rsidRPr="0048691D">
        <w:rPr>
          <w:i/>
        </w:rPr>
        <w:t xml:space="preserve"> </w:t>
      </w:r>
      <w:r w:rsidRPr="0048691D">
        <w:rPr>
          <w:i/>
        </w:rPr>
        <w:t>Института</w:t>
      </w:r>
      <w:r w:rsidR="008701BB" w:rsidRPr="0048691D">
        <w:rPr>
          <w:i/>
        </w:rPr>
        <w:t xml:space="preserve"> </w:t>
      </w:r>
      <w:r w:rsidRPr="0048691D">
        <w:rPr>
          <w:i/>
        </w:rPr>
        <w:t>психологии</w:t>
      </w:r>
      <w:r w:rsidR="008701BB" w:rsidRPr="0048691D">
        <w:rPr>
          <w:i/>
        </w:rPr>
        <w:t xml:space="preserve"> </w:t>
      </w:r>
      <w:r w:rsidRPr="0048691D">
        <w:rPr>
          <w:i/>
        </w:rPr>
        <w:t>РАН:</w:t>
      </w:r>
      <w:r w:rsidR="008701BB" w:rsidRPr="0048691D">
        <w:rPr>
          <w:i/>
        </w:rPr>
        <w:t xml:space="preserve"> «</w:t>
      </w:r>
      <w:r w:rsidRPr="0048691D">
        <w:rPr>
          <w:i/>
        </w:rPr>
        <w:t>Запрос</w:t>
      </w:r>
      <w:r w:rsidR="008701BB" w:rsidRPr="0048691D">
        <w:rPr>
          <w:i/>
        </w:rPr>
        <w:t xml:space="preserve"> </w:t>
      </w:r>
      <w:r w:rsidRPr="0048691D">
        <w:rPr>
          <w:i/>
        </w:rPr>
        <w:t>на</w:t>
      </w:r>
      <w:r w:rsidR="008701BB" w:rsidRPr="0048691D">
        <w:rPr>
          <w:i/>
        </w:rPr>
        <w:t xml:space="preserve"> </w:t>
      </w:r>
      <w:r w:rsidRPr="0048691D">
        <w:rPr>
          <w:i/>
        </w:rPr>
        <w:t>справедливость</w:t>
      </w:r>
      <w:r w:rsidR="008701BB" w:rsidRPr="0048691D">
        <w:rPr>
          <w:i/>
        </w:rPr>
        <w:t xml:space="preserve"> </w:t>
      </w:r>
      <w:r w:rsidRPr="0048691D">
        <w:rPr>
          <w:i/>
        </w:rPr>
        <w:t>становится</w:t>
      </w:r>
      <w:r w:rsidR="008701BB" w:rsidRPr="0048691D">
        <w:rPr>
          <w:i/>
        </w:rPr>
        <w:t xml:space="preserve"> </w:t>
      </w:r>
      <w:r w:rsidRPr="0048691D">
        <w:rPr>
          <w:i/>
        </w:rPr>
        <w:t>одной</w:t>
      </w:r>
      <w:r w:rsidR="008701BB" w:rsidRPr="0048691D">
        <w:rPr>
          <w:i/>
        </w:rPr>
        <w:t xml:space="preserve"> </w:t>
      </w:r>
      <w:r w:rsidRPr="0048691D">
        <w:rPr>
          <w:i/>
        </w:rPr>
        <w:t>из</w:t>
      </w:r>
      <w:r w:rsidR="008701BB" w:rsidRPr="0048691D">
        <w:rPr>
          <w:i/>
        </w:rPr>
        <w:t xml:space="preserve"> </w:t>
      </w:r>
      <w:r w:rsidRPr="0048691D">
        <w:rPr>
          <w:i/>
        </w:rPr>
        <w:t>причин</w:t>
      </w:r>
      <w:r w:rsidR="008701BB" w:rsidRPr="0048691D">
        <w:rPr>
          <w:i/>
        </w:rPr>
        <w:t xml:space="preserve"> </w:t>
      </w:r>
      <w:r w:rsidRPr="0048691D">
        <w:rPr>
          <w:i/>
        </w:rPr>
        <w:t>популярности</w:t>
      </w:r>
      <w:r w:rsidR="008701BB" w:rsidRPr="0048691D">
        <w:rPr>
          <w:i/>
        </w:rPr>
        <w:t xml:space="preserve"> </w:t>
      </w:r>
      <w:r w:rsidRPr="0048691D">
        <w:rPr>
          <w:i/>
        </w:rPr>
        <w:t>антиэлитных</w:t>
      </w:r>
      <w:r w:rsidR="008701BB" w:rsidRPr="0048691D">
        <w:rPr>
          <w:i/>
        </w:rPr>
        <w:t xml:space="preserve"> </w:t>
      </w:r>
      <w:r w:rsidRPr="0048691D">
        <w:rPr>
          <w:i/>
        </w:rPr>
        <w:t>настроений</w:t>
      </w:r>
      <w:r w:rsidR="008701BB" w:rsidRPr="0048691D">
        <w:rPr>
          <w:i/>
        </w:rPr>
        <w:t xml:space="preserve"> </w:t>
      </w:r>
      <w:r w:rsidRPr="0048691D">
        <w:rPr>
          <w:i/>
        </w:rPr>
        <w:t>и</w:t>
      </w:r>
      <w:r w:rsidR="008701BB" w:rsidRPr="0048691D">
        <w:rPr>
          <w:i/>
        </w:rPr>
        <w:t xml:space="preserve"> </w:t>
      </w:r>
      <w:r w:rsidRPr="0048691D">
        <w:rPr>
          <w:i/>
        </w:rPr>
        <w:t>введения</w:t>
      </w:r>
      <w:r w:rsidR="008701BB" w:rsidRPr="0048691D">
        <w:rPr>
          <w:i/>
        </w:rPr>
        <w:t xml:space="preserve"> </w:t>
      </w:r>
      <w:r w:rsidRPr="0048691D">
        <w:rPr>
          <w:i/>
        </w:rPr>
        <w:t>прогрессивного</w:t>
      </w:r>
      <w:r w:rsidR="008701BB" w:rsidRPr="0048691D">
        <w:rPr>
          <w:i/>
        </w:rPr>
        <w:t xml:space="preserve"> </w:t>
      </w:r>
      <w:r w:rsidRPr="0048691D">
        <w:rPr>
          <w:i/>
        </w:rPr>
        <w:t>налога</w:t>
      </w:r>
      <w:r w:rsidR="008701BB" w:rsidRPr="0048691D">
        <w:rPr>
          <w:i/>
        </w:rPr>
        <w:t xml:space="preserve"> </w:t>
      </w:r>
      <w:r w:rsidRPr="0048691D">
        <w:rPr>
          <w:i/>
        </w:rPr>
        <w:t>для</w:t>
      </w:r>
      <w:r w:rsidR="008701BB" w:rsidRPr="0048691D">
        <w:rPr>
          <w:i/>
        </w:rPr>
        <w:t xml:space="preserve"> </w:t>
      </w:r>
      <w:r w:rsidRPr="0048691D">
        <w:rPr>
          <w:i/>
        </w:rPr>
        <w:t>богатых.</w:t>
      </w:r>
      <w:r w:rsidR="008701BB" w:rsidRPr="0048691D">
        <w:rPr>
          <w:i/>
        </w:rPr>
        <w:t xml:space="preserve"> </w:t>
      </w:r>
      <w:r w:rsidRPr="0048691D">
        <w:rPr>
          <w:i/>
        </w:rPr>
        <w:t>При</w:t>
      </w:r>
      <w:r w:rsidR="008701BB" w:rsidRPr="0048691D">
        <w:rPr>
          <w:i/>
        </w:rPr>
        <w:t xml:space="preserve"> </w:t>
      </w:r>
      <w:r w:rsidRPr="0048691D">
        <w:rPr>
          <w:i/>
        </w:rPr>
        <w:t>кратковременных</w:t>
      </w:r>
      <w:r w:rsidR="008701BB" w:rsidRPr="0048691D">
        <w:rPr>
          <w:i/>
        </w:rPr>
        <w:t xml:space="preserve"> </w:t>
      </w:r>
      <w:r w:rsidRPr="0048691D">
        <w:rPr>
          <w:i/>
        </w:rPr>
        <w:t>кризисах,</w:t>
      </w:r>
      <w:r w:rsidR="008701BB" w:rsidRPr="0048691D">
        <w:rPr>
          <w:i/>
        </w:rPr>
        <w:t xml:space="preserve"> </w:t>
      </w:r>
      <w:r w:rsidRPr="0048691D">
        <w:rPr>
          <w:i/>
        </w:rPr>
        <w:t>как</w:t>
      </w:r>
      <w:r w:rsidR="008701BB" w:rsidRPr="0048691D">
        <w:rPr>
          <w:i/>
        </w:rPr>
        <w:t xml:space="preserve"> </w:t>
      </w:r>
      <w:r w:rsidRPr="0048691D">
        <w:rPr>
          <w:i/>
        </w:rPr>
        <w:t>правило,</w:t>
      </w:r>
      <w:r w:rsidR="008701BB" w:rsidRPr="0048691D">
        <w:rPr>
          <w:i/>
        </w:rPr>
        <w:t xml:space="preserve"> </w:t>
      </w:r>
      <w:r w:rsidRPr="0048691D">
        <w:rPr>
          <w:i/>
        </w:rPr>
        <w:t>материальное</w:t>
      </w:r>
      <w:r w:rsidR="008701BB" w:rsidRPr="0048691D">
        <w:rPr>
          <w:i/>
        </w:rPr>
        <w:t xml:space="preserve"> </w:t>
      </w:r>
      <w:r w:rsidRPr="0048691D">
        <w:rPr>
          <w:i/>
        </w:rPr>
        <w:t>положение</w:t>
      </w:r>
      <w:r w:rsidR="008701BB" w:rsidRPr="0048691D">
        <w:rPr>
          <w:i/>
        </w:rPr>
        <w:t xml:space="preserve"> </w:t>
      </w:r>
      <w:r w:rsidRPr="0048691D">
        <w:rPr>
          <w:i/>
        </w:rPr>
        <w:t>домохозяйств</w:t>
      </w:r>
      <w:r w:rsidR="008701BB" w:rsidRPr="0048691D">
        <w:rPr>
          <w:i/>
        </w:rPr>
        <w:t xml:space="preserve"> </w:t>
      </w:r>
      <w:r w:rsidRPr="0048691D">
        <w:rPr>
          <w:i/>
        </w:rPr>
        <w:t>частично</w:t>
      </w:r>
      <w:r w:rsidR="008701BB" w:rsidRPr="0048691D">
        <w:rPr>
          <w:i/>
        </w:rPr>
        <w:t xml:space="preserve"> </w:t>
      </w:r>
      <w:r w:rsidRPr="0048691D">
        <w:rPr>
          <w:i/>
        </w:rPr>
        <w:t>выравнивается,</w:t>
      </w:r>
      <w:r w:rsidR="008701BB" w:rsidRPr="0048691D">
        <w:rPr>
          <w:i/>
        </w:rPr>
        <w:t xml:space="preserve"> </w:t>
      </w:r>
      <w:r w:rsidRPr="0048691D">
        <w:rPr>
          <w:i/>
        </w:rPr>
        <w:t>но</w:t>
      </w:r>
      <w:r w:rsidR="008701BB" w:rsidRPr="0048691D">
        <w:rPr>
          <w:i/>
        </w:rPr>
        <w:t xml:space="preserve"> </w:t>
      </w:r>
      <w:r w:rsidRPr="0048691D">
        <w:rPr>
          <w:i/>
        </w:rPr>
        <w:t>во</w:t>
      </w:r>
      <w:r w:rsidR="008701BB" w:rsidRPr="0048691D">
        <w:rPr>
          <w:i/>
        </w:rPr>
        <w:t xml:space="preserve"> </w:t>
      </w:r>
      <w:r w:rsidRPr="0048691D">
        <w:rPr>
          <w:i/>
        </w:rPr>
        <w:t>время</w:t>
      </w:r>
      <w:r w:rsidR="008701BB" w:rsidRPr="0048691D">
        <w:rPr>
          <w:i/>
        </w:rPr>
        <w:t xml:space="preserve"> </w:t>
      </w:r>
      <w:r w:rsidRPr="0048691D">
        <w:rPr>
          <w:i/>
        </w:rPr>
        <w:t>длительных</w:t>
      </w:r>
      <w:r w:rsidR="008701BB" w:rsidRPr="0048691D">
        <w:rPr>
          <w:i/>
        </w:rPr>
        <w:t xml:space="preserve"> </w:t>
      </w:r>
      <w:r w:rsidRPr="0048691D">
        <w:rPr>
          <w:i/>
        </w:rPr>
        <w:t>кризисов</w:t>
      </w:r>
      <w:r w:rsidR="008701BB" w:rsidRPr="0048691D">
        <w:rPr>
          <w:i/>
        </w:rPr>
        <w:t xml:space="preserve"> </w:t>
      </w:r>
      <w:r w:rsidRPr="0048691D">
        <w:rPr>
          <w:i/>
        </w:rPr>
        <w:t>следует</w:t>
      </w:r>
      <w:r w:rsidR="008701BB" w:rsidRPr="0048691D">
        <w:rPr>
          <w:i/>
        </w:rPr>
        <w:t xml:space="preserve"> </w:t>
      </w:r>
      <w:r w:rsidRPr="0048691D">
        <w:rPr>
          <w:i/>
        </w:rPr>
        <w:t>ожидать</w:t>
      </w:r>
      <w:r w:rsidR="008701BB" w:rsidRPr="0048691D">
        <w:rPr>
          <w:i/>
        </w:rPr>
        <w:t xml:space="preserve"> </w:t>
      </w:r>
      <w:r w:rsidRPr="0048691D">
        <w:rPr>
          <w:i/>
        </w:rPr>
        <w:t>усиления</w:t>
      </w:r>
      <w:r w:rsidR="008701BB" w:rsidRPr="0048691D">
        <w:rPr>
          <w:i/>
        </w:rPr>
        <w:t xml:space="preserve"> </w:t>
      </w:r>
      <w:r w:rsidRPr="0048691D">
        <w:rPr>
          <w:i/>
        </w:rPr>
        <w:t>неравенства.</w:t>
      </w:r>
      <w:r w:rsidR="008701BB" w:rsidRPr="0048691D">
        <w:rPr>
          <w:i/>
        </w:rPr>
        <w:t xml:space="preserve"> </w:t>
      </w:r>
      <w:r w:rsidRPr="0048691D">
        <w:rPr>
          <w:i/>
        </w:rPr>
        <w:t>Эти</w:t>
      </w:r>
      <w:r w:rsidR="008701BB" w:rsidRPr="0048691D">
        <w:rPr>
          <w:i/>
        </w:rPr>
        <w:t xml:space="preserve"> </w:t>
      </w:r>
      <w:r w:rsidRPr="0048691D">
        <w:rPr>
          <w:i/>
        </w:rPr>
        <w:t>факторы,</w:t>
      </w:r>
      <w:r w:rsidR="008701BB" w:rsidRPr="0048691D">
        <w:rPr>
          <w:i/>
        </w:rPr>
        <w:t xml:space="preserve"> </w:t>
      </w:r>
      <w:r w:rsidRPr="0048691D">
        <w:rPr>
          <w:i/>
        </w:rPr>
        <w:t>а</w:t>
      </w:r>
      <w:r w:rsidR="008701BB" w:rsidRPr="0048691D">
        <w:rPr>
          <w:i/>
        </w:rPr>
        <w:t xml:space="preserve"> </w:t>
      </w:r>
      <w:r w:rsidRPr="0048691D">
        <w:rPr>
          <w:i/>
        </w:rPr>
        <w:t>также</w:t>
      </w:r>
      <w:r w:rsidR="008701BB" w:rsidRPr="0048691D">
        <w:rPr>
          <w:i/>
        </w:rPr>
        <w:t xml:space="preserve"> </w:t>
      </w:r>
      <w:r w:rsidRPr="0048691D">
        <w:rPr>
          <w:i/>
        </w:rPr>
        <w:t>структурная</w:t>
      </w:r>
      <w:r w:rsidR="008701BB" w:rsidRPr="0048691D">
        <w:rPr>
          <w:i/>
        </w:rPr>
        <w:t xml:space="preserve"> </w:t>
      </w:r>
      <w:r w:rsidRPr="0048691D">
        <w:rPr>
          <w:i/>
        </w:rPr>
        <w:t>перестройка</w:t>
      </w:r>
      <w:r w:rsidR="008701BB" w:rsidRPr="0048691D">
        <w:rPr>
          <w:i/>
        </w:rPr>
        <w:t xml:space="preserve"> </w:t>
      </w:r>
      <w:r w:rsidRPr="0048691D">
        <w:rPr>
          <w:i/>
        </w:rPr>
        <w:t>российской</w:t>
      </w:r>
      <w:r w:rsidR="008701BB" w:rsidRPr="0048691D">
        <w:rPr>
          <w:i/>
        </w:rPr>
        <w:t xml:space="preserve"> </w:t>
      </w:r>
      <w:r w:rsidRPr="0048691D">
        <w:rPr>
          <w:i/>
        </w:rPr>
        <w:t>экономики</w:t>
      </w:r>
      <w:r w:rsidR="008701BB" w:rsidRPr="0048691D">
        <w:rPr>
          <w:i/>
        </w:rPr>
        <w:t xml:space="preserve"> </w:t>
      </w:r>
      <w:r w:rsidRPr="0048691D">
        <w:rPr>
          <w:i/>
        </w:rPr>
        <w:t>будут</w:t>
      </w:r>
      <w:r w:rsidR="008701BB" w:rsidRPr="0048691D">
        <w:rPr>
          <w:i/>
        </w:rPr>
        <w:t xml:space="preserve"> </w:t>
      </w:r>
      <w:r w:rsidRPr="0048691D">
        <w:rPr>
          <w:i/>
        </w:rPr>
        <w:t>повышать</w:t>
      </w:r>
      <w:r w:rsidR="008701BB" w:rsidRPr="0048691D">
        <w:rPr>
          <w:i/>
        </w:rPr>
        <w:t xml:space="preserve"> </w:t>
      </w:r>
      <w:r w:rsidRPr="0048691D">
        <w:rPr>
          <w:i/>
        </w:rPr>
        <w:t>запрос</w:t>
      </w:r>
      <w:r w:rsidR="008701BB" w:rsidRPr="0048691D">
        <w:rPr>
          <w:i/>
        </w:rPr>
        <w:t xml:space="preserve"> </w:t>
      </w:r>
      <w:r w:rsidRPr="0048691D">
        <w:rPr>
          <w:i/>
        </w:rPr>
        <w:t>на</w:t>
      </w:r>
      <w:r w:rsidR="008701BB" w:rsidRPr="0048691D">
        <w:rPr>
          <w:i/>
        </w:rPr>
        <w:t xml:space="preserve"> </w:t>
      </w:r>
      <w:r w:rsidRPr="0048691D">
        <w:rPr>
          <w:i/>
        </w:rPr>
        <w:t>наращивание</w:t>
      </w:r>
      <w:r w:rsidR="008701BB" w:rsidRPr="0048691D">
        <w:rPr>
          <w:i/>
        </w:rPr>
        <w:t xml:space="preserve"> </w:t>
      </w:r>
      <w:r w:rsidRPr="0048691D">
        <w:rPr>
          <w:i/>
        </w:rPr>
        <w:t>механизмов</w:t>
      </w:r>
      <w:r w:rsidR="008701BB" w:rsidRPr="0048691D">
        <w:rPr>
          <w:i/>
        </w:rPr>
        <w:t xml:space="preserve"> </w:t>
      </w:r>
      <w:r w:rsidRPr="0048691D">
        <w:rPr>
          <w:i/>
        </w:rPr>
        <w:t>вторичного</w:t>
      </w:r>
      <w:r w:rsidR="008701BB" w:rsidRPr="0048691D">
        <w:rPr>
          <w:i/>
        </w:rPr>
        <w:t xml:space="preserve"> </w:t>
      </w:r>
      <w:r w:rsidRPr="0048691D">
        <w:rPr>
          <w:i/>
        </w:rPr>
        <w:t>перераспределения</w:t>
      </w:r>
      <w:r w:rsidR="008701BB" w:rsidRPr="0048691D">
        <w:rPr>
          <w:i/>
        </w:rPr>
        <w:t xml:space="preserve"> </w:t>
      </w:r>
      <w:r w:rsidRPr="0048691D">
        <w:rPr>
          <w:i/>
        </w:rPr>
        <w:t>доходов</w:t>
      </w:r>
      <w:r w:rsidR="008701BB" w:rsidRPr="0048691D">
        <w:rPr>
          <w:i/>
        </w:rPr>
        <w:t>»</w:t>
      </w:r>
    </w:p>
    <w:p w:rsidR="00A0290C" w:rsidRPr="0048691D" w:rsidRDefault="00A0290C" w:rsidP="009D66A1">
      <w:pPr>
        <w:pStyle w:val="a9"/>
        <w:rPr>
          <w:u w:val="single"/>
        </w:rPr>
      </w:pPr>
      <w:bookmarkStart w:id="6" w:name="_Toc246216357"/>
      <w:bookmarkStart w:id="7" w:name="_Toc246297404"/>
      <w:bookmarkStart w:id="8" w:name="_Toc246216257"/>
      <w:bookmarkStart w:id="9" w:name="_Toc226038294"/>
      <w:bookmarkStart w:id="10" w:name="_Toc245698447"/>
      <w:bookmarkStart w:id="11" w:name="_Toc245783070"/>
      <w:bookmarkStart w:id="12" w:name="_Toc245869107"/>
      <w:bookmarkStart w:id="13" w:name="_Toc246129443"/>
      <w:r w:rsidRPr="0048691D">
        <w:rPr>
          <w:u w:val="single"/>
        </w:rPr>
        <w:lastRenderedPageBreak/>
        <w:t>ОГЛАВЛЕНИЕ</w:t>
      </w:r>
    </w:p>
    <w:p w:rsidR="009F1AB9" w:rsidRPr="00D82212" w:rsidRDefault="009F6D5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r w:rsidRPr="0048691D">
        <w:rPr>
          <w:caps/>
        </w:rPr>
        <w:fldChar w:fldCharType="begin"/>
      </w:r>
      <w:r w:rsidR="00310633" w:rsidRPr="0048691D">
        <w:rPr>
          <w:caps/>
        </w:rPr>
        <w:instrText xml:space="preserve"> TOC \o "1-5" \h \z \u </w:instrText>
      </w:r>
      <w:r w:rsidRPr="0048691D">
        <w:rPr>
          <w:caps/>
        </w:rPr>
        <w:fldChar w:fldCharType="separate"/>
      </w:r>
      <w:hyperlink w:anchor="_Toc160084697" w:history="1">
        <w:r w:rsidR="009F1AB9" w:rsidRPr="00B52BC2">
          <w:rPr>
            <w:rStyle w:val="a3"/>
            <w:noProof/>
          </w:rPr>
          <w:t>Темы</w:t>
        </w:r>
        <w:r w:rsidR="009F1AB9" w:rsidRPr="00B52BC2">
          <w:rPr>
            <w:rStyle w:val="a3"/>
            <w:rFonts w:ascii="Arial Rounded MT Bold" w:hAnsi="Arial Rounded MT Bold"/>
            <w:noProof/>
          </w:rPr>
          <w:t xml:space="preserve"> </w:t>
        </w:r>
        <w:r w:rsidR="009F1AB9" w:rsidRPr="00B52BC2">
          <w:rPr>
            <w:rStyle w:val="a3"/>
            <w:noProof/>
          </w:rPr>
          <w:t>дня</w:t>
        </w:r>
        <w:r w:rsidR="009F1AB9">
          <w:rPr>
            <w:noProof/>
            <w:webHidden/>
          </w:rPr>
          <w:tab/>
        </w:r>
        <w:r w:rsidR="009F1AB9">
          <w:rPr>
            <w:noProof/>
            <w:webHidden/>
          </w:rPr>
          <w:fldChar w:fldCharType="begin"/>
        </w:r>
        <w:r w:rsidR="009F1AB9">
          <w:rPr>
            <w:noProof/>
            <w:webHidden/>
          </w:rPr>
          <w:instrText xml:space="preserve"> PAGEREF _Toc160084697 \h </w:instrText>
        </w:r>
        <w:r w:rsidR="009F1AB9">
          <w:rPr>
            <w:noProof/>
            <w:webHidden/>
          </w:rPr>
        </w:r>
        <w:r w:rsidR="009F1AB9">
          <w:rPr>
            <w:noProof/>
            <w:webHidden/>
          </w:rPr>
          <w:fldChar w:fldCharType="separate"/>
        </w:r>
        <w:r w:rsidR="009F1AB9">
          <w:rPr>
            <w:noProof/>
            <w:webHidden/>
          </w:rPr>
          <w:t>2</w:t>
        </w:r>
        <w:r w:rsidR="009F1AB9">
          <w:rPr>
            <w:noProof/>
            <w:webHidden/>
          </w:rPr>
          <w:fldChar w:fldCharType="end"/>
        </w:r>
      </w:hyperlink>
    </w:p>
    <w:p w:rsidR="009F1AB9" w:rsidRPr="00D82212" w:rsidRDefault="009F1AB9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0084698" w:history="1">
        <w:r w:rsidRPr="00B52BC2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_Toc160084698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F1AB9" w:rsidRPr="00D82212" w:rsidRDefault="009F1AB9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0084699" w:history="1">
        <w:r w:rsidRPr="00B52BC2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_Toc160084699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F1AB9" w:rsidRPr="00D82212" w:rsidRDefault="009F1AB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084700" w:history="1">
        <w:r w:rsidRPr="00B52BC2">
          <w:rPr>
            <w:rStyle w:val="a3"/>
            <w:noProof/>
          </w:rPr>
          <w:t>Прайм, 28.02.2024, 9,2% годовых начислено на счета клиентов НПФ «БЛАГОСОСТОЯНИЕ»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_Toc160084700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F1AB9" w:rsidRPr="00D82212" w:rsidRDefault="009F1AB9">
      <w:pPr>
        <w:pStyle w:val="31"/>
        <w:rPr>
          <w:rFonts w:ascii="Calibri" w:hAnsi="Calibri"/>
          <w:sz w:val="22"/>
          <w:szCs w:val="22"/>
        </w:rPr>
      </w:pPr>
      <w:hyperlink w:anchor="_Toc160084701" w:history="1">
        <w:r w:rsidRPr="00B52BC2">
          <w:rPr>
            <w:rStyle w:val="a3"/>
          </w:rPr>
          <w:t>Утверждены итоги деятельности АО «НПФ «БЛАГОСОСТОЯНИЕ» за 2023 год. Совет директоров фонда принял решение о распределении инвестиционного дохода на счета клиентов и об индексации негосударственных пенсий отдельным группам получателей.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_Toc160084701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9F1AB9" w:rsidRPr="00D82212" w:rsidRDefault="009F1AB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084702" w:history="1">
        <w:r w:rsidRPr="00B52BC2">
          <w:rPr>
            <w:rStyle w:val="a3"/>
            <w:noProof/>
          </w:rPr>
          <w:t>Smart-Lab.</w:t>
        </w:r>
        <w:r w:rsidRPr="00B52BC2">
          <w:rPr>
            <w:rStyle w:val="a3"/>
            <w:noProof/>
            <w:lang w:val="en-US"/>
          </w:rPr>
          <w:t>ru</w:t>
        </w:r>
        <w:r w:rsidRPr="00B52BC2">
          <w:rPr>
            <w:rStyle w:val="a3"/>
            <w:noProof/>
          </w:rPr>
          <w:t>, 28.02.2024, Рекордная прибыль СберНПФ, как добился и во что инвестирует фонд?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_Toc160084702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F1AB9" w:rsidRPr="00D82212" w:rsidRDefault="009F1AB9">
      <w:pPr>
        <w:pStyle w:val="31"/>
        <w:rPr>
          <w:rFonts w:ascii="Calibri" w:hAnsi="Calibri"/>
          <w:sz w:val="22"/>
          <w:szCs w:val="22"/>
        </w:rPr>
      </w:pPr>
      <w:hyperlink w:anchor="_Toc160084703" w:history="1">
        <w:r w:rsidRPr="00B52BC2">
          <w:rPr>
            <w:rStyle w:val="a3"/>
          </w:rPr>
          <w:t>Клиентов СберНПФ можно поздравить, фонд за 2023 год заработал им рекордный доход. Так, по договорам об обязательном пенсионном страховании (ОПС) он составил 10,24% годовых, для индивидуальных пенсионных планов - 10,97%, для корпоративных пенсионных программ - 10,71%, и, как отметили в СберНПФ, это лучшие результаты фонда с 2010 года! Доходность средств клиентов в среднем обогнала официальную инфляцию на 3,2 п.п.. Я с результатом в 100% годовых за прошлый год, за счет низкой базы фондового рынка 2022 года, улыбнулся доходности фонда, однако у меня была реализована более агрессивная стратегия в акциях российских компаний. Фонд конечно действовал в 2023 году похоже, но лишь отчасти, детальнее разберемся дальше...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_Toc160084703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9F1AB9" w:rsidRPr="00D82212" w:rsidRDefault="009F1AB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084704" w:history="1">
        <w:r w:rsidRPr="00B52BC2">
          <w:rPr>
            <w:rStyle w:val="a3"/>
            <w:noProof/>
          </w:rPr>
          <w:t>Advis.ru, 28.02.2024, Клиенты СберНПФ получили инвестиционный доход за 2023 год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_Toc160084704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9F1AB9" w:rsidRPr="00D82212" w:rsidRDefault="009F1AB9">
      <w:pPr>
        <w:pStyle w:val="31"/>
        <w:rPr>
          <w:rFonts w:ascii="Calibri" w:hAnsi="Calibri"/>
          <w:sz w:val="22"/>
          <w:szCs w:val="22"/>
        </w:rPr>
      </w:pPr>
      <w:hyperlink w:anchor="_Toc160084705" w:history="1">
        <w:r w:rsidRPr="00B52BC2">
          <w:rPr>
            <w:rStyle w:val="a3"/>
          </w:rPr>
          <w:t>В 2023 году СберНПФ заработал для своих клиентов 10,24% годовых по договорам об обязательном пенсионном страховании (ОПС). Для индивидуальных пенсионных планов доходность составила 10,97%, для корпоративных пенсионных программ - 10,71%. По индивидуальным пенсионным планам с инвестиционной стратегией «Недвижимость», которую СберНПФ запустил в 2023 году, доходность достигла 12%. Это лучшие результаты фонда с 2010 года.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_Toc160084705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9F1AB9" w:rsidRPr="00D82212" w:rsidRDefault="009F1AB9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0084706" w:history="1">
        <w:r w:rsidRPr="00B52BC2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_Toc160084706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9F1AB9" w:rsidRPr="00D82212" w:rsidRDefault="009F1AB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084707" w:history="1">
        <w:r w:rsidRPr="00B52BC2">
          <w:rPr>
            <w:rStyle w:val="a3"/>
            <w:noProof/>
          </w:rPr>
          <w:t>Парламентская газета, 28.02.2024, Виктория КАРТАШЕВА, Бессараб: большинство россиян будут получать информацию о мерах поддержки проактивно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_Toc160084707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9F1AB9" w:rsidRPr="00D82212" w:rsidRDefault="009F1AB9">
      <w:pPr>
        <w:pStyle w:val="31"/>
        <w:rPr>
          <w:rFonts w:ascii="Calibri" w:hAnsi="Calibri"/>
          <w:sz w:val="22"/>
          <w:szCs w:val="22"/>
        </w:rPr>
      </w:pPr>
      <w:hyperlink w:anchor="_Toc160084708" w:history="1">
        <w:r w:rsidRPr="00B52BC2">
          <w:rPr>
            <w:rStyle w:val="a3"/>
          </w:rPr>
          <w:t>С 2024 года наибольшее число граждан будут получать информацию о своих правах и преференциях в проактивном режиме. Об этом 28 февраля заявила член Комитета Госдумы по труду, социальной политике и делам ветеранов Светлана Бессараб, сообщает пресс-служба парламентария.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_Toc160084708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9F1AB9" w:rsidRPr="00D82212" w:rsidRDefault="009F1AB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084709" w:history="1">
        <w:r w:rsidRPr="00B52BC2">
          <w:rPr>
            <w:rStyle w:val="a3"/>
            <w:noProof/>
          </w:rPr>
          <w:t>Парламентская газета, 28.02.2024, Александра МЕДВЕДЕВА, Учителя взрослых детей тоже хотят уходить на пенсию пораньше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_Toc160084709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9F1AB9" w:rsidRPr="00D82212" w:rsidRDefault="009F1AB9">
      <w:pPr>
        <w:pStyle w:val="31"/>
        <w:rPr>
          <w:rFonts w:ascii="Calibri" w:hAnsi="Calibri"/>
          <w:sz w:val="22"/>
          <w:szCs w:val="22"/>
        </w:rPr>
      </w:pPr>
      <w:hyperlink w:anchor="_Toc160084710" w:history="1">
        <w:r w:rsidRPr="00B52BC2">
          <w:rPr>
            <w:rStyle w:val="a3"/>
          </w:rPr>
          <w:t>Педагоги средних специальных учебных заведений лишены возможности после 25 лет работы досрочно выйти на пенсию. В то время как учителя школ имеют такое закрепленное законодательством право. Несправедливость обнаружили депутаты Заксобрания Ленобласти и на заседании 28 февраля приняли постановление об обращении к главе кабмина Михаилу Мишустину с просьбой устранить недоразумение.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_Toc160084710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9F1AB9" w:rsidRPr="00D82212" w:rsidRDefault="009F1AB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084711" w:history="1">
        <w:r w:rsidRPr="00B52BC2">
          <w:rPr>
            <w:rStyle w:val="a3"/>
            <w:noProof/>
          </w:rPr>
          <w:t>Известия, 28.02.2024, Половина россиян финансово помогает родителям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_Toc160084711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9F1AB9" w:rsidRPr="00D82212" w:rsidRDefault="009F1AB9">
      <w:pPr>
        <w:pStyle w:val="31"/>
        <w:rPr>
          <w:rFonts w:ascii="Calibri" w:hAnsi="Calibri"/>
          <w:sz w:val="22"/>
          <w:szCs w:val="22"/>
        </w:rPr>
      </w:pPr>
      <w:hyperlink w:anchor="_Toc160084712" w:history="1">
        <w:r w:rsidRPr="00B52BC2">
          <w:rPr>
            <w:rStyle w:val="a3"/>
          </w:rPr>
          <w:t>Половина россиянин (50%) помогает своим родителям финансово. Каждый четвертый (23%) делает это по мере возможностей, каждый шестой (16%) считает это своей обязанностью, а каждый девятый (11%) оказывает поддержку, только если об этом просят. Такие данные получены в результате исследования «СберСтрахования» жизни и сервиса по поиску работы и подбору персонала «Работа.ру». Результаты появились в распоряжении «Известий» 28 февраля.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_Toc160084712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9F1AB9" w:rsidRPr="00D82212" w:rsidRDefault="009F1AB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084713" w:history="1">
        <w:r w:rsidRPr="00B52BC2">
          <w:rPr>
            <w:rStyle w:val="a3"/>
            <w:noProof/>
          </w:rPr>
          <w:t>Мир 24, 28.02.2024, Путин подписал денонсацию соглашения о пенсиях правоохранителей стран СНГ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_Toc160084713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9F1AB9" w:rsidRPr="00D82212" w:rsidRDefault="009F1AB9">
      <w:pPr>
        <w:pStyle w:val="31"/>
        <w:rPr>
          <w:rFonts w:ascii="Calibri" w:hAnsi="Calibri"/>
          <w:sz w:val="22"/>
          <w:szCs w:val="22"/>
        </w:rPr>
      </w:pPr>
      <w:hyperlink w:anchor="_Toc160084714" w:history="1">
        <w:r w:rsidRPr="00B52BC2">
          <w:rPr>
            <w:rStyle w:val="a3"/>
          </w:rPr>
          <w:t>Президент России Владимир Путин подписал закон о денонсации соглашения о пенсиях и госстраховании сотрудников органов внутренних дел (ОВД) стран - участниц СНГ. Закон опубликован на официальном интернет-портале правовой информации 26 февраля.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_Toc160084714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9F1AB9" w:rsidRPr="00D82212" w:rsidRDefault="009F1AB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084715" w:history="1">
        <w:r w:rsidRPr="00B52BC2">
          <w:rPr>
            <w:rStyle w:val="a3"/>
            <w:noProof/>
          </w:rPr>
          <w:t>Конкурент, 28.02.2024, Если кроме пенсии дохода нет - кому повысят выплаты на 7,5% в ближайшее время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_Toc160084715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F1AB9" w:rsidRPr="00D82212" w:rsidRDefault="009F1AB9">
      <w:pPr>
        <w:pStyle w:val="31"/>
        <w:rPr>
          <w:rFonts w:ascii="Calibri" w:hAnsi="Calibri"/>
          <w:sz w:val="22"/>
          <w:szCs w:val="22"/>
        </w:rPr>
      </w:pPr>
      <w:hyperlink w:anchor="_Toc160084716" w:history="1">
        <w:r w:rsidRPr="00B52BC2">
          <w:rPr>
            <w:rStyle w:val="a3"/>
          </w:rPr>
          <w:t>Уже в скором времени некоторые пожилые граждане России могут рассчитывать на увеличение своих выплат. Речь идет о новой волне индексации, которая запланирована на 1 апреля.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_Toc160084716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9F1AB9" w:rsidRPr="00D82212" w:rsidRDefault="009F1AB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084717" w:history="1">
        <w:r w:rsidRPr="00B52BC2">
          <w:rPr>
            <w:rStyle w:val="a3"/>
            <w:noProof/>
          </w:rPr>
          <w:t>Конкурент, 28.02.2024, Юрист перечислила пенсионеров, которым обязаны доплатить за стаж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_Toc160084717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F1AB9" w:rsidRPr="00D82212" w:rsidRDefault="009F1AB9">
      <w:pPr>
        <w:pStyle w:val="31"/>
        <w:rPr>
          <w:rFonts w:ascii="Calibri" w:hAnsi="Calibri"/>
          <w:sz w:val="22"/>
          <w:szCs w:val="22"/>
        </w:rPr>
      </w:pPr>
      <w:hyperlink w:anchor="_Toc160084718" w:history="1">
        <w:r w:rsidRPr="00B52BC2">
          <w:rPr>
            <w:rStyle w:val="a3"/>
          </w:rPr>
          <w:t>Сегодня в России существует норма, согласно которой за стаж пенсионеры должны получать прибавки к своим пенсиям. Об этом рассказала кандидат юридических наук Ирина Сивакова.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_Toc160084718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9F1AB9" w:rsidRPr="00D82212" w:rsidRDefault="009F1AB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084719" w:history="1">
        <w:r w:rsidRPr="00B52BC2">
          <w:rPr>
            <w:rStyle w:val="a3"/>
            <w:noProof/>
          </w:rPr>
          <w:t>PRIMPRESS, 28.02.2024, И работающим, и неработающим. В правительстве сказали, кому рассчитывать на разовое зачисление в 19 500 рублей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_Toc160084719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9F1AB9" w:rsidRPr="00D82212" w:rsidRDefault="009F1AB9">
      <w:pPr>
        <w:pStyle w:val="31"/>
        <w:rPr>
          <w:rFonts w:ascii="Calibri" w:hAnsi="Calibri"/>
          <w:sz w:val="22"/>
          <w:szCs w:val="22"/>
        </w:rPr>
      </w:pPr>
      <w:hyperlink w:anchor="_Toc160084720" w:history="1">
        <w:r w:rsidRPr="00B52BC2">
          <w:rPr>
            <w:rStyle w:val="a3"/>
          </w:rPr>
          <w:t>Сегодня работающие россияне при определенных условиях могут получить единовременную выплату, размер которой составит более 19 000 руб. Об этом рассказал министр спорта России Олег Матыцин,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_Toc160084720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9F1AB9" w:rsidRPr="00D82212" w:rsidRDefault="009F1AB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084721" w:history="1">
        <w:r w:rsidRPr="00B52BC2">
          <w:rPr>
            <w:rStyle w:val="a3"/>
            <w:noProof/>
          </w:rPr>
          <w:t>PRIMPRESS, 29.02.2024, И работающим, и неработающим. Эту сумму зачислят абсолютно всем пенсионерам с 1 марта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_Toc160084721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9F1AB9" w:rsidRPr="00D82212" w:rsidRDefault="009F1AB9">
      <w:pPr>
        <w:pStyle w:val="31"/>
        <w:rPr>
          <w:rFonts w:ascii="Calibri" w:hAnsi="Calibri"/>
          <w:sz w:val="22"/>
          <w:szCs w:val="22"/>
        </w:rPr>
      </w:pPr>
      <w:hyperlink w:anchor="_Toc160084722" w:history="1">
        <w:r w:rsidRPr="00B52BC2">
          <w:rPr>
            <w:rStyle w:val="a3"/>
          </w:rPr>
          <w:t>Пенсионерам рассказали о сумме, которую будут зачислять в ближайшие дни на банковские карты. Выдавать такие деньги будут как неработающим, так и работающим пожилым. А сам процесс перечисления должен стартовать с 1 марта. Об этом рассказал пенсионный эксперт Сергей Власов,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_Toc160084722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9F1AB9" w:rsidRPr="00D82212" w:rsidRDefault="009F1AB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084723" w:history="1">
        <w:r w:rsidRPr="00B52BC2">
          <w:rPr>
            <w:rStyle w:val="a3"/>
            <w:noProof/>
          </w:rPr>
          <w:t>PRIMPRESS, 29.02.2024, И работающих, и неработающих. Пенсионеров, которым от 60 до 85 лет, ждет сюрприз в марте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_Toc160084723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9F1AB9" w:rsidRPr="00D82212" w:rsidRDefault="009F1AB9">
      <w:pPr>
        <w:pStyle w:val="31"/>
        <w:rPr>
          <w:rFonts w:ascii="Calibri" w:hAnsi="Calibri"/>
          <w:sz w:val="22"/>
          <w:szCs w:val="22"/>
        </w:rPr>
      </w:pPr>
      <w:hyperlink w:anchor="_Toc160084724" w:history="1">
        <w:r w:rsidRPr="00B52BC2">
          <w:rPr>
            <w:rStyle w:val="a3"/>
          </w:rPr>
          <w:t>Пенсионерам рассказали о новом сюрпризе, который коснется граждан от 60 лет и старше. В марте для них заработает новый проект, дающий людям приятные возможности. И стать участником смогут все пенсионеры независимо от уровня дохода. Об этом рассказала пенсионный эксперт Анастасия Киреева,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_Toc160084724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9F1AB9" w:rsidRPr="00D82212" w:rsidRDefault="009F1AB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084725" w:history="1">
        <w:r w:rsidRPr="00B52BC2">
          <w:rPr>
            <w:rStyle w:val="a3"/>
            <w:noProof/>
          </w:rPr>
          <w:t>АБН 24, 28.02.2024, Пенсионерам РФ сообщили 7 фактов о пенсии, которые важно знать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_Toc160084725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9F1AB9" w:rsidRPr="00D82212" w:rsidRDefault="009F1AB9">
      <w:pPr>
        <w:pStyle w:val="31"/>
        <w:rPr>
          <w:rFonts w:ascii="Calibri" w:hAnsi="Calibri"/>
          <w:sz w:val="22"/>
          <w:szCs w:val="22"/>
        </w:rPr>
      </w:pPr>
      <w:hyperlink w:anchor="_Toc160084726" w:history="1">
        <w:r w:rsidRPr="00B52BC2">
          <w:rPr>
            <w:rStyle w:val="a3"/>
          </w:rPr>
          <w:t>Пожилым россиянам сообщили 7 фактов о пенсии, которые важно знать. Соответствующую информацию для пенсионеров разместил Telegram-канал «Госуслуги».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_Toc160084726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9F1AB9" w:rsidRPr="00D82212" w:rsidRDefault="009F1AB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084727" w:history="1">
        <w:r w:rsidRPr="00B52BC2">
          <w:rPr>
            <w:rStyle w:val="a3"/>
            <w:noProof/>
          </w:rPr>
          <w:t>PеnsNеws.ru, 28.02.2024, Вопрос с внеочередным повышением пенсий может решиться уже 29 февраля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_Toc160084727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9F1AB9" w:rsidRPr="00D82212" w:rsidRDefault="009F1AB9">
      <w:pPr>
        <w:pStyle w:val="31"/>
        <w:rPr>
          <w:rFonts w:ascii="Calibri" w:hAnsi="Calibri"/>
          <w:sz w:val="22"/>
          <w:szCs w:val="22"/>
        </w:rPr>
      </w:pPr>
      <w:hyperlink w:anchor="_Toc160084728" w:history="1">
        <w:r w:rsidRPr="00B52BC2">
          <w:rPr>
            <w:rStyle w:val="a3"/>
          </w:rPr>
          <w:t>Как уже знают многие россияне, 29 февраля президент России Владимир Путин выступит с ежегодным посланием к Федеральному собранию, пишет Pеnsnеws.ru. Это послание и в «обычные» годы вызывает интерес тем, что глава государства, как правило, не только рассказывает о текущей ситуации, но и озвучивает планы на будущее. И планы эти достаточно резонансные и позитивные. А уж в выборный год (в марте Россия выбирает президента) многие ожидают очень много различных «вкусняшек».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_Toc160084728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9F1AB9" w:rsidRPr="00D82212" w:rsidRDefault="009F1AB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084729" w:history="1">
        <w:r w:rsidRPr="00B52BC2">
          <w:rPr>
            <w:rStyle w:val="a3"/>
            <w:noProof/>
          </w:rPr>
          <w:t>PеnsNеws.ru, 28.02.2024, Можно ли получателю пенсии по инвалидности сохранить ее при наступлении пенсионного возраста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_Toc160084729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9F1AB9" w:rsidRPr="00D82212" w:rsidRDefault="009F1AB9">
      <w:pPr>
        <w:pStyle w:val="31"/>
        <w:rPr>
          <w:rFonts w:ascii="Calibri" w:hAnsi="Calibri"/>
          <w:sz w:val="22"/>
          <w:szCs w:val="22"/>
        </w:rPr>
      </w:pPr>
      <w:hyperlink w:anchor="_Toc160084730" w:history="1">
        <w:r w:rsidRPr="00B52BC2">
          <w:rPr>
            <w:rStyle w:val="a3"/>
          </w:rPr>
          <w:t>Социальный фонд России ответил на вопрос, который волнует тысячи россиян, пишет Pеnsnеws.ru. А вернее напомнил нормы действующего сегодня законодательства.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_Toc160084730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9F1AB9" w:rsidRPr="00D82212" w:rsidRDefault="009F1AB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084731" w:history="1">
        <w:r w:rsidRPr="00B52BC2">
          <w:rPr>
            <w:rStyle w:val="a3"/>
            <w:noProof/>
          </w:rPr>
          <w:t>Forbes, 29.02.2024, Ольга АГЕЕВА, Бизнес предложил таксистам и курьерам самим отчислять деньги на пенсии и пособия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_Toc160084731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9F1AB9" w:rsidRPr="00D82212" w:rsidRDefault="009F1AB9">
      <w:pPr>
        <w:pStyle w:val="31"/>
        <w:rPr>
          <w:rFonts w:ascii="Calibri" w:hAnsi="Calibri"/>
          <w:sz w:val="22"/>
          <w:szCs w:val="22"/>
        </w:rPr>
      </w:pPr>
      <w:hyperlink w:anchor="_Toc160084732" w:history="1">
        <w:r w:rsidRPr="00B52BC2">
          <w:rPr>
            <w:rStyle w:val="a3"/>
          </w:rPr>
          <w:t>Цифровые платформы (Wildberries, Ozon, «Яндекс», «СберМаркет» и «Авито») предлагают включить в проект федерального закона «О платформенной занятости» пункт, согласно которому курьеры, сборщики заказов через маркетплейсы, таксисты сами бы делали отчисления на будущую пенсию и пособия - у платформ должно быть право, но не обязанность их софинансировать, узнал Forbes. Добровольное социальное страхование платформенных занятых - тупиковый путь, подавляющее большинство россиян не склонны добровольно отчислять деньги на будущую пенсию и инвестировать, настаивают в Федерации профсоюзов.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_Toc160084732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9F1AB9" w:rsidRPr="00D82212" w:rsidRDefault="009F1AB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084733" w:history="1">
        <w:r w:rsidRPr="00B52BC2">
          <w:rPr>
            <w:rStyle w:val="a3"/>
            <w:noProof/>
          </w:rPr>
          <w:t>Независимая газета, 28.02.2024, Ольга СОЛОВЬЕВА, Социальные гарантии россиянам важнее свобод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_Toc160084733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9F1AB9" w:rsidRPr="00D82212" w:rsidRDefault="009F1AB9">
      <w:pPr>
        <w:pStyle w:val="31"/>
        <w:rPr>
          <w:rFonts w:ascii="Calibri" w:hAnsi="Calibri"/>
          <w:sz w:val="22"/>
          <w:szCs w:val="22"/>
        </w:rPr>
      </w:pPr>
      <w:hyperlink w:anchor="_Toc160084734" w:history="1">
        <w:r w:rsidRPr="00B52BC2">
          <w:rPr>
            <w:rStyle w:val="a3"/>
          </w:rPr>
          <w:t>Всероссийский центр изучения общественного мнения (ВЦИОМ) оценил представления россиян о социальной справедливости. Как показывают опросы, в российском обществе главными индикаторами социальной справедливости являются социальные выплаты со стороны государства, а также доступ к бесплатной медицине и образованию. При этом экономическая свобода или юридическое равенство оказываются в списке индикаторов справедливости только на втором месте. Социологи и ранее отмечали, что российское общество буквально заражено «вирусом патернализма» и ждет улучшений своей жизни только со стороны государства. Увеличивающаяся доля пенсионеров и бюджетников в стране только усиливает эти настроения, считают эксперты.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_Toc160084734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9F1AB9" w:rsidRPr="00D82212" w:rsidRDefault="009F1AB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084735" w:history="1">
        <w:r w:rsidRPr="00B52BC2">
          <w:rPr>
            <w:rStyle w:val="a3"/>
            <w:noProof/>
          </w:rPr>
          <w:t>Телепрограмма, 29.02.2024, Ирина ВИКТОРОВА, Пенсионеры! Возраст дал приказ...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_Toc160084735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9F1AB9" w:rsidRPr="00D82212" w:rsidRDefault="009F1AB9">
      <w:pPr>
        <w:pStyle w:val="31"/>
        <w:rPr>
          <w:rFonts w:ascii="Calibri" w:hAnsi="Calibri"/>
          <w:sz w:val="22"/>
          <w:szCs w:val="22"/>
        </w:rPr>
      </w:pPr>
      <w:hyperlink w:anchor="_Toc160084736" w:history="1">
        <w:r w:rsidRPr="00B52BC2">
          <w:rPr>
            <w:rStyle w:val="a3"/>
          </w:rPr>
          <w:t>Знаменитости не любят афишировать свои гонорары за съемки, спектакли, концерты. А вот пожаловаться на низкую пенсию - это пожалуйста. Иногда могут «забыть» о солидной надбавке к денежному пособию по старости. Журнал «Телепрограмма» рассказывает о больших и не очень пенсиях певцов, актеров и телеведущих.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_Toc160084736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9F1AB9" w:rsidRPr="00D82212" w:rsidRDefault="009F1AB9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0084737" w:history="1">
        <w:r w:rsidRPr="00B52BC2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_Toc160084737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9F1AB9" w:rsidRPr="00D82212" w:rsidRDefault="009F1AB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084738" w:history="1">
        <w:r w:rsidRPr="00B52BC2">
          <w:rPr>
            <w:rStyle w:val="a3"/>
            <w:noProof/>
          </w:rPr>
          <w:t>ТАСС, 28.02.2024, Компании РФ, попадающие под санкции, готовы к ним и имеют план Б - Мантуров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_Toc160084738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9F1AB9" w:rsidRPr="00D82212" w:rsidRDefault="009F1AB9">
      <w:pPr>
        <w:pStyle w:val="31"/>
        <w:rPr>
          <w:rFonts w:ascii="Calibri" w:hAnsi="Calibri"/>
          <w:sz w:val="22"/>
          <w:szCs w:val="22"/>
        </w:rPr>
      </w:pPr>
      <w:hyperlink w:anchor="_Toc160084739" w:history="1">
        <w:r w:rsidRPr="00B52BC2">
          <w:rPr>
            <w:rStyle w:val="a3"/>
          </w:rPr>
          <w:t>Российские компании, попадающие под санкции, уже к ним готовы и имеют план Б, рассказал журналистам вице-премьер - глава Минпромторга РФ Денис Мантуров.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_Toc160084739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9F1AB9" w:rsidRPr="00D82212" w:rsidRDefault="009F1AB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084740" w:history="1">
        <w:r w:rsidRPr="00B52BC2">
          <w:rPr>
            <w:rStyle w:val="a3"/>
            <w:noProof/>
          </w:rPr>
          <w:t>РИА Новости, 28.02.2024, Рейтинг РФ по трем критериям ФАТФ повышен, по одному снижен - Росфинмониторинг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_Toc160084740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9F1AB9" w:rsidRPr="00D82212" w:rsidRDefault="009F1AB9">
      <w:pPr>
        <w:pStyle w:val="31"/>
        <w:rPr>
          <w:rFonts w:ascii="Calibri" w:hAnsi="Calibri"/>
          <w:sz w:val="22"/>
          <w:szCs w:val="22"/>
        </w:rPr>
      </w:pPr>
      <w:hyperlink w:anchor="_Toc160084741" w:history="1">
        <w:r w:rsidRPr="00B52BC2">
          <w:rPr>
            <w:rStyle w:val="a3"/>
          </w:rPr>
          <w:t>Рейтинг России по трем критериям Группы разработки финансовых мер борьбы с отмыванием денег (ФАТФ, FATF - Financial Action Task Force) повышен, при этом понижен по критерию, связанному с новыми технологиями, из-за регулирования в сфере оборота виртуальных валют, включая деятельность криптообменников и криптобирж, сообщается в опубликованном Росфинмониторингом отчете о прогрессе российской антиотмывочной системы.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_Toc160084741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9F1AB9" w:rsidRPr="00D82212" w:rsidRDefault="009F1AB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084742" w:history="1">
        <w:r w:rsidRPr="00B52BC2">
          <w:rPr>
            <w:rStyle w:val="a3"/>
            <w:noProof/>
          </w:rPr>
          <w:t>Известия, 28.02.2024, ФАС сообщила о тенденции к снижению цен на куриное яйцо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_Toc160084742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9F1AB9" w:rsidRPr="00D82212" w:rsidRDefault="009F1AB9">
      <w:pPr>
        <w:pStyle w:val="31"/>
        <w:rPr>
          <w:rFonts w:ascii="Calibri" w:hAnsi="Calibri"/>
          <w:sz w:val="22"/>
          <w:szCs w:val="22"/>
        </w:rPr>
      </w:pPr>
      <w:hyperlink w:anchor="_Toc160084743" w:history="1">
        <w:r w:rsidRPr="00B52BC2">
          <w:rPr>
            <w:rStyle w:val="a3"/>
          </w:rPr>
          <w:t>В России наметилась тенденция к снижению цен на яйца, в том числе из-за соглашений с производителями и продавцами. Об этом 28 февраля заявил глава Федеральной антимонопольной службы (ФАС России) Максим Шаскольский в ходе встречи с премьер-министром РФ Михаилом Мишустиным.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_Toc160084743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9F1AB9" w:rsidRPr="00D82212" w:rsidRDefault="009F1AB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084744" w:history="1">
        <w:r w:rsidRPr="00B52BC2">
          <w:rPr>
            <w:rStyle w:val="a3"/>
            <w:noProof/>
          </w:rPr>
          <w:t>ТАСС, 28.02.2024, Аксаков не ждет повторения зачистки банковского сектора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_Toc160084744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9F1AB9" w:rsidRPr="00D82212" w:rsidRDefault="009F1AB9">
      <w:pPr>
        <w:pStyle w:val="31"/>
        <w:rPr>
          <w:rFonts w:ascii="Calibri" w:hAnsi="Calibri"/>
          <w:sz w:val="22"/>
          <w:szCs w:val="22"/>
        </w:rPr>
      </w:pPr>
      <w:hyperlink w:anchor="_Toc160084745" w:history="1">
        <w:r w:rsidRPr="00B52BC2">
          <w:rPr>
            <w:rStyle w:val="a3"/>
          </w:rPr>
          <w:t>Российский банковский сектор состоит в основном из «здоровых» институтов, убыточных осталось совсем немного. Такие кредитные организации должны либо наладить работу, либо уйти с рынка, заявил ТАСС глава комитета Госдумы по финансовому рынку Анатолий Аксаков.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_Toc160084745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9F1AB9" w:rsidRPr="00D82212" w:rsidRDefault="009F1AB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084746" w:history="1">
        <w:r w:rsidRPr="00B52BC2">
          <w:rPr>
            <w:rStyle w:val="a3"/>
            <w:noProof/>
          </w:rPr>
          <w:t>ТАСС, 28.02.2024, Вопросы разблокировки замороженных активов российских инвесторов обсуждены в Госдуме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_Toc160084746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9F1AB9" w:rsidRPr="00D82212" w:rsidRDefault="009F1AB9">
      <w:pPr>
        <w:pStyle w:val="31"/>
        <w:rPr>
          <w:rFonts w:ascii="Calibri" w:hAnsi="Calibri"/>
          <w:sz w:val="22"/>
          <w:szCs w:val="22"/>
        </w:rPr>
      </w:pPr>
      <w:hyperlink w:anchor="_Toc160084747" w:history="1">
        <w:r w:rsidRPr="00B52BC2">
          <w:rPr>
            <w:rStyle w:val="a3"/>
          </w:rPr>
          <w:t>Обмен замороженными активами будет происходить только при обязательном соблюдении прав российских инвесторов, заявил журналистам председатель комитета Госдумы по вопросам собственности, земельным и имущественным отношениям Сергей Гаврилов по итогам закрытого совещания с представителями объединений частных инвесторов, Минфина, Минэкономразвития и Банка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_Toc160084747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9F1AB9" w:rsidRPr="00D82212" w:rsidRDefault="009F1AB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084748" w:history="1">
        <w:r w:rsidRPr="00B52BC2">
          <w:rPr>
            <w:rStyle w:val="a3"/>
            <w:noProof/>
          </w:rPr>
          <w:t>ТАСС, 28.02.2024, Финансовая инфраструктура не должна зависеть от воли отдельных стран - Силуанов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_Toc160084748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9F1AB9" w:rsidRPr="00D82212" w:rsidRDefault="009F1AB9">
      <w:pPr>
        <w:pStyle w:val="31"/>
        <w:rPr>
          <w:rFonts w:ascii="Calibri" w:hAnsi="Calibri"/>
          <w:sz w:val="22"/>
          <w:szCs w:val="22"/>
        </w:rPr>
      </w:pPr>
      <w:hyperlink w:anchor="_Toc160084749" w:history="1">
        <w:r w:rsidRPr="00B52BC2">
          <w:rPr>
            <w:rStyle w:val="a3"/>
          </w:rPr>
          <w:t>Финансовая инфраструктура должна быть доступной для всех и не зависеть от воли отдельных стран, а действующая система все чаще используется как орудие политического и экономического давления. Об этом заявил министр финансов РФ Антон Силуанов в Бразилии по итогам первой встречи министров финансов и управляющих центральными банками стран БРИКС, говорится в материалах Минфина РФ.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_Toc160084749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9F1AB9" w:rsidRPr="00D82212" w:rsidRDefault="009F1AB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084750" w:history="1">
        <w:r w:rsidRPr="00B52BC2">
          <w:rPr>
            <w:rStyle w:val="a3"/>
            <w:noProof/>
          </w:rPr>
          <w:t>ТАСС, 28.02.2024, Участники БРИКС проработают вопрос создания общей цифровой платежной платформы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_Toc160084750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9F1AB9" w:rsidRPr="00D82212" w:rsidRDefault="009F1AB9">
      <w:pPr>
        <w:pStyle w:val="31"/>
        <w:rPr>
          <w:rFonts w:ascii="Calibri" w:hAnsi="Calibri"/>
          <w:sz w:val="22"/>
          <w:szCs w:val="22"/>
        </w:rPr>
      </w:pPr>
      <w:hyperlink w:anchor="_Toc160084751" w:history="1">
        <w:r w:rsidRPr="00B52BC2">
          <w:rPr>
            <w:rStyle w:val="a3"/>
          </w:rPr>
          <w:t>Минфин России совместно с Банком России и партнерами в рамках БРИКС подготовят ряд инициатив по совершенствованию международной валютно-финансовой системы, в том числе рассмотрят вопрос создания многосторонней цифровой расчетно-платежной платформы BRICS Bridge. Об этом сообщается в материалах на сайте российского Минфина по итогам первой встречи министров финансов и управляющих центральными банками стран БРИКС в бразильском Сан-Паулу.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_Toc160084751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9F1AB9" w:rsidRPr="00D82212" w:rsidRDefault="009F1AB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084752" w:history="1">
        <w:r w:rsidRPr="00B52BC2">
          <w:rPr>
            <w:rStyle w:val="a3"/>
            <w:noProof/>
          </w:rPr>
          <w:t>Российская газета, 28.02.2024, Резидентам ОЭЗ ускорят возврат НДС при переводе на налоговый мониторинг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_Toc160084752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9F1AB9" w:rsidRPr="00D82212" w:rsidRDefault="009F1AB9">
      <w:pPr>
        <w:pStyle w:val="31"/>
        <w:rPr>
          <w:rFonts w:ascii="Calibri" w:hAnsi="Calibri"/>
          <w:sz w:val="22"/>
          <w:szCs w:val="22"/>
        </w:rPr>
      </w:pPr>
      <w:hyperlink w:anchor="_Toc160084753" w:history="1">
        <w:r w:rsidRPr="00B52BC2">
          <w:rPr>
            <w:rStyle w:val="a3"/>
          </w:rPr>
          <w:t>Минэкономразвития планирует перевести максимум резидентов ОЭЗ на налоговый мониторинг для ускорения возврата им НДС, заявил директор департамента регионального развития Минэкономразвития Виталий Алтабаев на Международной выставке-форуме «Россия» в рамках Дня предпринимательства.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_Toc160084753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9F1AB9" w:rsidRPr="00D82212" w:rsidRDefault="009F1AB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084754" w:history="1">
        <w:r w:rsidRPr="00B52BC2">
          <w:rPr>
            <w:rStyle w:val="a3"/>
            <w:noProof/>
          </w:rPr>
          <w:t>ТАСС, 28.02.2024, ТПП попросила избавить некредитные организации от применения ККТ при выдаче займов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_Toc160084754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9F1AB9" w:rsidRPr="00D82212" w:rsidRDefault="009F1AB9">
      <w:pPr>
        <w:pStyle w:val="31"/>
        <w:rPr>
          <w:rFonts w:ascii="Calibri" w:hAnsi="Calibri"/>
          <w:sz w:val="22"/>
          <w:szCs w:val="22"/>
        </w:rPr>
      </w:pPr>
      <w:hyperlink w:anchor="_Toc160084755" w:history="1">
        <w:r w:rsidRPr="00B52BC2">
          <w:rPr>
            <w:rStyle w:val="a3"/>
          </w:rPr>
          <w:t>Торгово-промышленная палата (ТПП) РФ предлагает освободить некредитные финансовые организации от применения контрольно-кассовой техники при выдаче займов. Об этом сообщил ТАСС глава палаты Сергей Катырин.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_Toc160084755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9F1AB9" w:rsidRPr="00D82212" w:rsidRDefault="009F1AB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084756" w:history="1">
        <w:r w:rsidRPr="00B52BC2">
          <w:rPr>
            <w:rStyle w:val="a3"/>
            <w:noProof/>
          </w:rPr>
          <w:t>РИА Новости, 28.02.2024, Сбербанк в 2023 году нарастил прибыль по МСФО в 5 раз, до рекордных 1,5 трлн руб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_Toc160084756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9F1AB9" w:rsidRPr="00D82212" w:rsidRDefault="009F1AB9">
      <w:pPr>
        <w:pStyle w:val="31"/>
        <w:rPr>
          <w:rFonts w:ascii="Calibri" w:hAnsi="Calibri"/>
          <w:sz w:val="22"/>
          <w:szCs w:val="22"/>
        </w:rPr>
      </w:pPr>
      <w:hyperlink w:anchor="_Toc160084757" w:history="1">
        <w:r w:rsidRPr="00B52BC2">
          <w:rPr>
            <w:rStyle w:val="a3"/>
          </w:rPr>
          <w:t>Сбербанк в прошлом году заработал рекордные 1,5 триллиона рублей чистой прибыли по МСФО, что в пять раз больше показателя годом ранее, следует из материалов кредитной организации.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_Toc160084757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9F1AB9" w:rsidRPr="00D82212" w:rsidRDefault="009F1AB9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0084758" w:history="1">
        <w:r w:rsidRPr="00B52BC2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_Toc160084758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9F1AB9" w:rsidRPr="00D82212" w:rsidRDefault="009F1AB9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0084759" w:history="1">
        <w:r w:rsidRPr="00B52BC2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_Toc160084759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9F1AB9" w:rsidRPr="00D82212" w:rsidRDefault="009F1AB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084760" w:history="1">
        <w:r w:rsidRPr="00B52BC2">
          <w:rPr>
            <w:rStyle w:val="a3"/>
            <w:noProof/>
          </w:rPr>
          <w:t>АиФ - Беларусь, 28.02.2024, Старость в радость. Как замещающая семья поможет пожилому человеку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_Toc160084760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9F1AB9" w:rsidRPr="00D82212" w:rsidRDefault="009F1AB9">
      <w:pPr>
        <w:pStyle w:val="31"/>
        <w:rPr>
          <w:rFonts w:ascii="Calibri" w:hAnsi="Calibri"/>
          <w:sz w:val="22"/>
          <w:szCs w:val="22"/>
        </w:rPr>
      </w:pPr>
      <w:hyperlink w:anchor="_Toc160084761" w:history="1">
        <w:r w:rsidRPr="00B52BC2">
          <w:rPr>
            <w:rStyle w:val="a3"/>
          </w:rPr>
          <w:t>Что представляет собой замещающая семья для пожилых и инвалидов? Как стать членом такой семьи? Кто может взять на себя заботу о другом человеке? На эти и другие вопросы «АиФ» ответили в Комитете по труду, занятости и социальной защите Мингорисполкома.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_Toc160084761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9F1AB9" w:rsidRPr="00D82212" w:rsidRDefault="009F1AB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084762" w:history="1">
        <w:r w:rsidRPr="00B52BC2">
          <w:rPr>
            <w:rStyle w:val="a3"/>
            <w:noProof/>
          </w:rPr>
          <w:t>CXID.info, 28.02.2024, Сколько реально получат пенсионеры в марте. Люди возмущены, потому что обещали одно, а получили другое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_Toc160084762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9F1AB9" w:rsidRPr="00D82212" w:rsidRDefault="009F1AB9">
      <w:pPr>
        <w:pStyle w:val="31"/>
        <w:rPr>
          <w:rFonts w:ascii="Calibri" w:hAnsi="Calibri"/>
          <w:sz w:val="22"/>
          <w:szCs w:val="22"/>
        </w:rPr>
      </w:pPr>
      <w:hyperlink w:anchor="_Toc160084763" w:history="1">
        <w:r w:rsidRPr="00B52BC2">
          <w:rPr>
            <w:rStyle w:val="a3"/>
          </w:rPr>
          <w:t>Правительство наконец-то официально приняло решение об индексации пенсий в марте. Индексация даже не 8%, а на 7,9%. Люди при этом возмущены, потому что обещали одно, а получили другое.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_Toc160084763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9F1AB9" w:rsidRPr="00D82212" w:rsidRDefault="009F1AB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084764" w:history="1">
        <w:r w:rsidRPr="00B52BC2">
          <w:rPr>
            <w:rStyle w:val="a3"/>
            <w:noProof/>
          </w:rPr>
          <w:t>Zakon.kz, 28.02.2024, Сколько заработали для казахстанцев управляющие пенсионными активами за январь 2024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_Toc160084764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9F1AB9" w:rsidRPr="00D82212" w:rsidRDefault="009F1AB9">
      <w:pPr>
        <w:pStyle w:val="31"/>
        <w:rPr>
          <w:rFonts w:ascii="Calibri" w:hAnsi="Calibri"/>
          <w:sz w:val="22"/>
          <w:szCs w:val="22"/>
        </w:rPr>
      </w:pPr>
      <w:hyperlink w:anchor="_Toc160084765" w:history="1">
        <w:r w:rsidRPr="00B52BC2">
          <w:rPr>
            <w:rStyle w:val="a3"/>
          </w:rPr>
          <w:t>Куда вкладывали и какую доходность от инвестирования пенсионных активов ЕНПФ получили управляющие инвестпортфелем (УИП) за январь 2024 года, в материале Zakon.kz.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_Toc160084765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9F1AB9" w:rsidRPr="00D82212" w:rsidRDefault="009F1AB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084766" w:history="1">
        <w:r w:rsidRPr="00B52BC2">
          <w:rPr>
            <w:rStyle w:val="a3"/>
            <w:noProof/>
          </w:rPr>
          <w:t>Караван.</w:t>
        </w:r>
        <w:r w:rsidRPr="00B52BC2">
          <w:rPr>
            <w:rStyle w:val="a3"/>
            <w:noProof/>
            <w:lang w:val="en-US"/>
          </w:rPr>
          <w:t>kz</w:t>
        </w:r>
        <w:r w:rsidRPr="00B52BC2">
          <w:rPr>
            <w:rStyle w:val="a3"/>
            <w:noProof/>
          </w:rPr>
          <w:t>, 28.02.2024, С такой пенсионной системой через десять лет четверо из пяти казахстанских стариков будут жить в бедности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_Toc160084766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9F1AB9" w:rsidRPr="00D82212" w:rsidRDefault="009F1AB9">
      <w:pPr>
        <w:pStyle w:val="31"/>
        <w:rPr>
          <w:rFonts w:ascii="Calibri" w:hAnsi="Calibri"/>
          <w:sz w:val="22"/>
          <w:szCs w:val="22"/>
        </w:rPr>
      </w:pPr>
      <w:hyperlink w:anchor="_Toc160084767" w:history="1">
        <w:r w:rsidRPr="00B52BC2">
          <w:rPr>
            <w:rStyle w:val="a3"/>
          </w:rPr>
          <w:t>Как оказалось, глава Нацбанка Тимур Сулейменов стал чуть ли не единственным смелым человеком в руководстве страны. Пока только он один посмел высказать свою точку зрения на развитие пенсионной системы в Казахстане.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_Toc160084767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9F1AB9" w:rsidRPr="00D82212" w:rsidRDefault="009F1AB9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0084768" w:history="1">
        <w:r w:rsidRPr="00B52BC2">
          <w:rPr>
            <w:rStyle w:val="a3"/>
            <w:noProof/>
          </w:rPr>
          <w:t>Новости пенсионной отрасли стран дальнего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_Toc160084768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9F1AB9" w:rsidRPr="00D82212" w:rsidRDefault="009F1AB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084769" w:history="1">
        <w:r w:rsidRPr="00B52BC2">
          <w:rPr>
            <w:rStyle w:val="a3"/>
            <w:noProof/>
          </w:rPr>
          <w:t>Bourgas.ru, 28.02.2024, Все больше учителей в Болгарии пенсионеры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_Toc160084769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9F1AB9" w:rsidRPr="00D82212" w:rsidRDefault="009F1AB9">
      <w:pPr>
        <w:pStyle w:val="31"/>
        <w:rPr>
          <w:rFonts w:ascii="Calibri" w:hAnsi="Calibri"/>
          <w:sz w:val="22"/>
          <w:szCs w:val="22"/>
        </w:rPr>
      </w:pPr>
      <w:hyperlink w:anchor="_Toc160084770" w:history="1">
        <w:r w:rsidRPr="00B52BC2">
          <w:rPr>
            <w:rStyle w:val="a3"/>
          </w:rPr>
          <w:t>Как сообщает bourgas.ru, сегодня, как минимум 10% учителей в Болгарии - пенсионеры или лица пенсионного возраста.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_Toc160084770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9F1AB9" w:rsidRPr="00D82212" w:rsidRDefault="009F1AB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084771" w:history="1">
        <w:r w:rsidRPr="00B52BC2">
          <w:rPr>
            <w:rStyle w:val="a3"/>
            <w:noProof/>
          </w:rPr>
          <w:t>Красная весна, 28.02.2024, В Канаде пенсионные фонды посчитали слишком неэкологичными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_Toc160084771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9F1AB9" w:rsidRPr="00D82212" w:rsidRDefault="009F1AB9">
      <w:pPr>
        <w:pStyle w:val="31"/>
        <w:rPr>
          <w:rFonts w:ascii="Calibri" w:hAnsi="Calibri"/>
          <w:sz w:val="22"/>
          <w:szCs w:val="22"/>
        </w:rPr>
      </w:pPr>
      <w:hyperlink w:anchor="_Toc160084772" w:history="1">
        <w:r w:rsidRPr="00B52BC2">
          <w:rPr>
            <w:rStyle w:val="a3"/>
          </w:rPr>
          <w:t>Крупнейшие пенсионные фонды Канады игнорируют климатическую повестку и продолжают вкладывать средства в компании, работающие на ископаемом топливе, сделали вывод в организации Shift Action for Pension Wealth and Planet Health, 27 февраля пишет The Montreal Gazette.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_Toc160084772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9F1AB9" w:rsidRPr="00D82212" w:rsidRDefault="009F1AB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084773" w:history="1">
        <w:r w:rsidRPr="00B52BC2">
          <w:rPr>
            <w:rStyle w:val="a3"/>
            <w:noProof/>
          </w:rPr>
          <w:t>Коммерсантъ, 28.02.2024, В Америке прибавилось пенсионеров-миллионеров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_Toc160084773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9F1AB9" w:rsidRPr="00D82212" w:rsidRDefault="009F1AB9">
      <w:pPr>
        <w:pStyle w:val="31"/>
        <w:rPr>
          <w:rFonts w:ascii="Calibri" w:hAnsi="Calibri"/>
          <w:sz w:val="22"/>
          <w:szCs w:val="22"/>
        </w:rPr>
      </w:pPr>
      <w:hyperlink w:anchor="_Toc160084774" w:history="1">
        <w:r w:rsidRPr="00B52BC2">
          <w:rPr>
            <w:rStyle w:val="a3"/>
          </w:rPr>
          <w:t>Благоприятная ситуация на фондовом рынке и ослабление инфляции в конце прошлого года привели к тому, что в США заметно выросли объемы средств на наиболее популярных среди населения пенсионных счетах (401к). Средний объем средств на таких счетах достиг $118,6 тыс., что на 14% больше, чем годом ранее. А число обладателей пенсионных счетов с $1 млн увеличилось на 11,5%. Эксперты полагают, что более значительные объемы средств на таких счетах позволяют гражданам чаще брать оттуда деньги в непредвиденных обстоятельствах, чтобы не использовать более дорогостоящие кредиты.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_Toc160084774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A0290C" w:rsidRPr="0048691D" w:rsidRDefault="009F6D55" w:rsidP="00310633">
      <w:pPr>
        <w:rPr>
          <w:b/>
          <w:caps/>
          <w:sz w:val="32"/>
        </w:rPr>
      </w:pPr>
      <w:r w:rsidRPr="0048691D">
        <w:rPr>
          <w:caps/>
          <w:sz w:val="28"/>
        </w:rPr>
        <w:fldChar w:fldCharType="end"/>
      </w:r>
    </w:p>
    <w:p w:rsidR="00D1642B" w:rsidRPr="0048691D" w:rsidRDefault="00D1642B" w:rsidP="00D1642B">
      <w:pPr>
        <w:pStyle w:val="251"/>
      </w:pPr>
      <w:bookmarkStart w:id="14" w:name="_Toc396864664"/>
      <w:bookmarkStart w:id="15" w:name="_Toc99318652"/>
      <w:bookmarkStart w:id="16" w:name="_Toc246216291"/>
      <w:bookmarkStart w:id="17" w:name="_Toc246297418"/>
      <w:bookmarkStart w:id="18" w:name="_Toc160084698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48691D">
        <w:lastRenderedPageBreak/>
        <w:t>НОВОСТИ</w:t>
      </w:r>
      <w:r w:rsidR="008701BB" w:rsidRPr="0048691D">
        <w:t xml:space="preserve"> </w:t>
      </w:r>
      <w:r w:rsidRPr="0048691D">
        <w:t>ПЕНСИОННОЙ</w:t>
      </w:r>
      <w:r w:rsidR="008701BB" w:rsidRPr="0048691D">
        <w:t xml:space="preserve"> </w:t>
      </w:r>
      <w:r w:rsidRPr="0048691D">
        <w:t>ОТРАСЛИ</w:t>
      </w:r>
      <w:bookmarkEnd w:id="14"/>
      <w:bookmarkEnd w:id="15"/>
      <w:bookmarkEnd w:id="18"/>
    </w:p>
    <w:p w:rsidR="00D1642B" w:rsidRPr="0048691D" w:rsidRDefault="00D1642B" w:rsidP="00D1642B">
      <w:pPr>
        <w:pStyle w:val="10"/>
      </w:pPr>
      <w:bookmarkStart w:id="19" w:name="_Toc99271685"/>
      <w:bookmarkStart w:id="20" w:name="_Toc99318653"/>
      <w:bookmarkStart w:id="21" w:name="_Toc246987631"/>
      <w:bookmarkStart w:id="22" w:name="_Toc248632297"/>
      <w:bookmarkStart w:id="23" w:name="_Toc251223975"/>
      <w:bookmarkStart w:id="24" w:name="_Toc160084699"/>
      <w:r w:rsidRPr="0048691D">
        <w:t>Новости</w:t>
      </w:r>
      <w:r w:rsidR="008701BB" w:rsidRPr="0048691D">
        <w:t xml:space="preserve"> </w:t>
      </w:r>
      <w:r w:rsidRPr="0048691D">
        <w:t>отрасли</w:t>
      </w:r>
      <w:r w:rsidR="008701BB" w:rsidRPr="0048691D">
        <w:t xml:space="preserve"> </w:t>
      </w:r>
      <w:r w:rsidRPr="0048691D">
        <w:t>НПФ</w:t>
      </w:r>
      <w:bookmarkEnd w:id="19"/>
      <w:bookmarkEnd w:id="20"/>
      <w:bookmarkEnd w:id="24"/>
    </w:p>
    <w:p w:rsidR="00926C7F" w:rsidRPr="0048691D" w:rsidRDefault="00926C7F" w:rsidP="00926C7F">
      <w:pPr>
        <w:pStyle w:val="2"/>
      </w:pPr>
      <w:bookmarkStart w:id="25" w:name="А101"/>
      <w:bookmarkStart w:id="26" w:name="_Toc160084700"/>
      <w:r w:rsidRPr="0048691D">
        <w:t>Прайм,</w:t>
      </w:r>
      <w:r w:rsidR="008701BB" w:rsidRPr="0048691D">
        <w:t xml:space="preserve"> </w:t>
      </w:r>
      <w:r w:rsidRPr="0048691D">
        <w:t>28.02.2024,</w:t>
      </w:r>
      <w:r w:rsidR="008701BB" w:rsidRPr="0048691D">
        <w:t xml:space="preserve"> </w:t>
      </w:r>
      <w:r w:rsidRPr="0048691D">
        <w:t>9,2%</w:t>
      </w:r>
      <w:r w:rsidR="008701BB" w:rsidRPr="0048691D">
        <w:t xml:space="preserve"> </w:t>
      </w:r>
      <w:r w:rsidRPr="0048691D">
        <w:t>годовых</w:t>
      </w:r>
      <w:r w:rsidR="008701BB" w:rsidRPr="0048691D">
        <w:t xml:space="preserve"> </w:t>
      </w:r>
      <w:r w:rsidRPr="0048691D">
        <w:t>начислено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счета</w:t>
      </w:r>
      <w:r w:rsidR="008701BB" w:rsidRPr="0048691D">
        <w:t xml:space="preserve"> </w:t>
      </w:r>
      <w:r w:rsidRPr="0048691D">
        <w:t>клиентов</w:t>
      </w:r>
      <w:r w:rsidR="008701BB" w:rsidRPr="0048691D">
        <w:t xml:space="preserve"> </w:t>
      </w:r>
      <w:r w:rsidRPr="0048691D">
        <w:t>НПФ</w:t>
      </w:r>
      <w:r w:rsidR="008701BB" w:rsidRPr="0048691D">
        <w:t xml:space="preserve"> «</w:t>
      </w:r>
      <w:r w:rsidRPr="0048691D">
        <w:t>БЛАГОСОСТОЯНИЕ</w:t>
      </w:r>
      <w:r w:rsidR="008701BB" w:rsidRPr="0048691D">
        <w:t>»</w:t>
      </w:r>
      <w:bookmarkEnd w:id="25"/>
      <w:bookmarkEnd w:id="26"/>
    </w:p>
    <w:p w:rsidR="00926C7F" w:rsidRPr="0048691D" w:rsidRDefault="00926C7F" w:rsidP="009F1AB9">
      <w:pPr>
        <w:pStyle w:val="3"/>
      </w:pPr>
      <w:bookmarkStart w:id="27" w:name="_Toc160084701"/>
      <w:r w:rsidRPr="0048691D">
        <w:t>Утверждены</w:t>
      </w:r>
      <w:r w:rsidR="008701BB" w:rsidRPr="0048691D">
        <w:t xml:space="preserve"> </w:t>
      </w:r>
      <w:r w:rsidRPr="0048691D">
        <w:t>итоги</w:t>
      </w:r>
      <w:r w:rsidR="008701BB" w:rsidRPr="0048691D">
        <w:t xml:space="preserve"> </w:t>
      </w:r>
      <w:r w:rsidRPr="0048691D">
        <w:t>деятельности</w:t>
      </w:r>
      <w:r w:rsidR="008701BB" w:rsidRPr="0048691D">
        <w:t xml:space="preserve"> </w:t>
      </w:r>
      <w:r w:rsidRPr="0048691D">
        <w:t>АО</w:t>
      </w:r>
      <w:r w:rsidR="008701BB" w:rsidRPr="0048691D">
        <w:t xml:space="preserve"> «</w:t>
      </w:r>
      <w:r w:rsidRPr="0048691D">
        <w:t>НПФ</w:t>
      </w:r>
      <w:r w:rsidR="008701BB" w:rsidRPr="0048691D">
        <w:t xml:space="preserve"> «</w:t>
      </w:r>
      <w:r w:rsidRPr="0048691D">
        <w:t>БЛАГОСОСТОЯНИЕ</w:t>
      </w:r>
      <w:r w:rsidR="008701BB" w:rsidRPr="0048691D">
        <w:t xml:space="preserve">» </w:t>
      </w:r>
      <w:r w:rsidRPr="0048691D">
        <w:t>за</w:t>
      </w:r>
      <w:r w:rsidR="008701BB" w:rsidRPr="0048691D">
        <w:t xml:space="preserve"> </w:t>
      </w:r>
      <w:r w:rsidRPr="0048691D">
        <w:t>2023</w:t>
      </w:r>
      <w:r w:rsidR="008701BB" w:rsidRPr="0048691D">
        <w:t xml:space="preserve"> </w:t>
      </w:r>
      <w:r w:rsidRPr="0048691D">
        <w:t>год.</w:t>
      </w:r>
      <w:r w:rsidR="008701BB" w:rsidRPr="0048691D">
        <w:t xml:space="preserve"> </w:t>
      </w:r>
      <w:r w:rsidRPr="0048691D">
        <w:t>Совет</w:t>
      </w:r>
      <w:r w:rsidR="008701BB" w:rsidRPr="0048691D">
        <w:t xml:space="preserve"> </w:t>
      </w:r>
      <w:r w:rsidRPr="0048691D">
        <w:t>директоров</w:t>
      </w:r>
      <w:r w:rsidR="008701BB" w:rsidRPr="0048691D">
        <w:t xml:space="preserve"> </w:t>
      </w:r>
      <w:r w:rsidRPr="0048691D">
        <w:t>фонда</w:t>
      </w:r>
      <w:r w:rsidR="008701BB" w:rsidRPr="0048691D">
        <w:t xml:space="preserve"> </w:t>
      </w:r>
      <w:r w:rsidRPr="0048691D">
        <w:t>принял</w:t>
      </w:r>
      <w:r w:rsidR="008701BB" w:rsidRPr="0048691D">
        <w:t xml:space="preserve"> </w:t>
      </w:r>
      <w:r w:rsidRPr="0048691D">
        <w:t>решение</w:t>
      </w:r>
      <w:r w:rsidR="008701BB" w:rsidRPr="0048691D">
        <w:t xml:space="preserve"> </w:t>
      </w:r>
      <w:r w:rsidRPr="0048691D">
        <w:t>о</w:t>
      </w:r>
      <w:r w:rsidR="008701BB" w:rsidRPr="0048691D">
        <w:t xml:space="preserve"> </w:t>
      </w:r>
      <w:r w:rsidRPr="0048691D">
        <w:t>распределении</w:t>
      </w:r>
      <w:r w:rsidR="008701BB" w:rsidRPr="0048691D">
        <w:t xml:space="preserve"> </w:t>
      </w:r>
      <w:r w:rsidRPr="0048691D">
        <w:t>инвестиционного</w:t>
      </w:r>
      <w:r w:rsidR="008701BB" w:rsidRPr="0048691D">
        <w:t xml:space="preserve"> </w:t>
      </w:r>
      <w:r w:rsidRPr="0048691D">
        <w:t>дохода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счета</w:t>
      </w:r>
      <w:r w:rsidR="008701BB" w:rsidRPr="0048691D">
        <w:t xml:space="preserve"> </w:t>
      </w:r>
      <w:r w:rsidRPr="0048691D">
        <w:t>клиентов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об</w:t>
      </w:r>
      <w:r w:rsidR="008701BB" w:rsidRPr="0048691D">
        <w:t xml:space="preserve"> </w:t>
      </w:r>
      <w:r w:rsidRPr="0048691D">
        <w:t>индексации</w:t>
      </w:r>
      <w:r w:rsidR="008701BB" w:rsidRPr="0048691D">
        <w:t xml:space="preserve"> </w:t>
      </w:r>
      <w:r w:rsidRPr="0048691D">
        <w:t>негосударственных</w:t>
      </w:r>
      <w:r w:rsidR="008701BB" w:rsidRPr="0048691D">
        <w:t xml:space="preserve"> </w:t>
      </w:r>
      <w:r w:rsidRPr="0048691D">
        <w:t>пенсий</w:t>
      </w:r>
      <w:r w:rsidR="008701BB" w:rsidRPr="0048691D">
        <w:t xml:space="preserve"> </w:t>
      </w:r>
      <w:r w:rsidRPr="0048691D">
        <w:t>отдельным</w:t>
      </w:r>
      <w:r w:rsidR="008701BB" w:rsidRPr="0048691D">
        <w:t xml:space="preserve"> </w:t>
      </w:r>
      <w:r w:rsidRPr="0048691D">
        <w:t>группам</w:t>
      </w:r>
      <w:r w:rsidR="008701BB" w:rsidRPr="0048691D">
        <w:t xml:space="preserve"> </w:t>
      </w:r>
      <w:r w:rsidRPr="0048691D">
        <w:t>получателей.</w:t>
      </w:r>
      <w:bookmarkEnd w:id="27"/>
    </w:p>
    <w:p w:rsidR="00926C7F" w:rsidRPr="0048691D" w:rsidRDefault="00926C7F" w:rsidP="00926C7F">
      <w:r w:rsidRPr="0048691D">
        <w:t>По</w:t>
      </w:r>
      <w:r w:rsidR="008701BB" w:rsidRPr="0048691D">
        <w:t xml:space="preserve"> </w:t>
      </w:r>
      <w:r w:rsidRPr="0048691D">
        <w:t>результатам</w:t>
      </w:r>
      <w:r w:rsidR="008701BB" w:rsidRPr="0048691D">
        <w:t xml:space="preserve"> </w:t>
      </w:r>
      <w:r w:rsidRPr="0048691D">
        <w:t>работы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2023</w:t>
      </w:r>
      <w:r w:rsidR="008701BB" w:rsidRPr="0048691D">
        <w:t xml:space="preserve"> </w:t>
      </w:r>
      <w:r w:rsidRPr="0048691D">
        <w:t>году</w:t>
      </w:r>
      <w:r w:rsidR="008701BB" w:rsidRPr="0048691D">
        <w:t xml:space="preserve"> </w:t>
      </w:r>
      <w:r w:rsidRPr="0048691D">
        <w:t>фонд</w:t>
      </w:r>
      <w:r w:rsidR="008701BB" w:rsidRPr="0048691D">
        <w:t xml:space="preserve"> </w:t>
      </w:r>
      <w:r w:rsidRPr="0048691D">
        <w:t>начислил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счета</w:t>
      </w:r>
      <w:r w:rsidR="008701BB" w:rsidRPr="0048691D">
        <w:t xml:space="preserve"> </w:t>
      </w:r>
      <w:r w:rsidRPr="0048691D">
        <w:t>участников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этапе</w:t>
      </w:r>
      <w:r w:rsidR="008701BB" w:rsidRPr="0048691D">
        <w:t xml:space="preserve"> </w:t>
      </w:r>
      <w:r w:rsidRPr="0048691D">
        <w:t>накопления</w:t>
      </w:r>
      <w:r w:rsidR="008701BB" w:rsidRPr="0048691D">
        <w:t xml:space="preserve"> </w:t>
      </w:r>
      <w:r w:rsidRPr="0048691D">
        <w:t>доходность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размере</w:t>
      </w:r>
      <w:r w:rsidR="008701BB" w:rsidRPr="0048691D">
        <w:t xml:space="preserve"> </w:t>
      </w:r>
      <w:r w:rsidRPr="0048691D">
        <w:t>9,2%</w:t>
      </w:r>
      <w:r w:rsidR="008701BB" w:rsidRPr="0048691D">
        <w:t xml:space="preserve"> </w:t>
      </w:r>
      <w:r w:rsidRPr="0048691D">
        <w:t>годовых.</w:t>
      </w:r>
    </w:p>
    <w:p w:rsidR="00926C7F" w:rsidRPr="0048691D" w:rsidRDefault="00926C7F" w:rsidP="00926C7F">
      <w:r w:rsidRPr="0048691D">
        <w:t>Также</w:t>
      </w:r>
      <w:r w:rsidR="008701BB" w:rsidRPr="0048691D">
        <w:t xml:space="preserve"> </w:t>
      </w:r>
      <w:r w:rsidRPr="0048691D">
        <w:t>фондом</w:t>
      </w:r>
      <w:r w:rsidR="008701BB" w:rsidRPr="0048691D">
        <w:t xml:space="preserve"> </w:t>
      </w:r>
      <w:r w:rsidRPr="0048691D">
        <w:t>будет</w:t>
      </w:r>
      <w:r w:rsidR="008701BB" w:rsidRPr="0048691D">
        <w:t xml:space="preserve"> </w:t>
      </w:r>
      <w:r w:rsidRPr="0048691D">
        <w:t>проведена</w:t>
      </w:r>
      <w:r w:rsidR="008701BB" w:rsidRPr="0048691D">
        <w:t xml:space="preserve"> </w:t>
      </w:r>
      <w:r w:rsidRPr="0048691D">
        <w:t>индексация</w:t>
      </w:r>
      <w:r w:rsidR="008701BB" w:rsidRPr="0048691D">
        <w:t xml:space="preserve"> </w:t>
      </w:r>
      <w:r w:rsidRPr="0048691D">
        <w:t>негосударственных</w:t>
      </w:r>
      <w:r w:rsidR="008701BB" w:rsidRPr="0048691D">
        <w:t xml:space="preserve"> </w:t>
      </w:r>
      <w:r w:rsidRPr="0048691D">
        <w:t>пенсий</w:t>
      </w:r>
      <w:r w:rsidR="008701BB" w:rsidRPr="0048691D">
        <w:t xml:space="preserve"> </w:t>
      </w:r>
      <w:r w:rsidRPr="0048691D">
        <w:t>определенным</w:t>
      </w:r>
      <w:r w:rsidR="008701BB" w:rsidRPr="0048691D">
        <w:t xml:space="preserve"> </w:t>
      </w:r>
      <w:r w:rsidRPr="0048691D">
        <w:t>группам</w:t>
      </w:r>
      <w:r w:rsidR="008701BB" w:rsidRPr="0048691D">
        <w:t xml:space="preserve"> </w:t>
      </w:r>
      <w:r w:rsidRPr="0048691D">
        <w:t>клиентов,</w:t>
      </w:r>
      <w:r w:rsidR="008701BB" w:rsidRPr="0048691D">
        <w:t xml:space="preserve"> </w:t>
      </w:r>
      <w:r w:rsidRPr="0048691D">
        <w:t>выплаты</w:t>
      </w:r>
      <w:r w:rsidR="008701BB" w:rsidRPr="0048691D">
        <w:t xml:space="preserve"> </w:t>
      </w:r>
      <w:r w:rsidRPr="0048691D">
        <w:t>которым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индексировались</w:t>
      </w:r>
      <w:r w:rsidR="008701BB" w:rsidRPr="0048691D">
        <w:t xml:space="preserve"> </w:t>
      </w:r>
      <w:r w:rsidRPr="0048691D">
        <w:t>ранее:</w:t>
      </w:r>
      <w:r w:rsidR="008701BB" w:rsidRPr="0048691D">
        <w:t xml:space="preserve"> </w:t>
      </w:r>
      <w:r w:rsidRPr="0048691D">
        <w:t>получателям,</w:t>
      </w:r>
      <w:r w:rsidR="008701BB" w:rsidRPr="0048691D">
        <w:t xml:space="preserve"> </w:t>
      </w:r>
      <w:r w:rsidRPr="0048691D">
        <w:t>возраст</w:t>
      </w:r>
      <w:r w:rsidR="008701BB" w:rsidRPr="0048691D">
        <w:t xml:space="preserve"> </w:t>
      </w:r>
      <w:r w:rsidRPr="0048691D">
        <w:t>которых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31.12.2023</w:t>
      </w:r>
      <w:r w:rsidR="008701BB" w:rsidRPr="0048691D">
        <w:t xml:space="preserve"> </w:t>
      </w:r>
      <w:r w:rsidRPr="0048691D">
        <w:t>составил</w:t>
      </w:r>
      <w:r w:rsidR="008701BB" w:rsidRPr="0048691D">
        <w:t xml:space="preserve"> </w:t>
      </w:r>
      <w:r w:rsidRPr="0048691D">
        <w:t>80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более</w:t>
      </w:r>
      <w:r w:rsidR="008701BB" w:rsidRPr="0048691D">
        <w:t xml:space="preserve"> </w:t>
      </w:r>
      <w:r w:rsidRPr="0048691D">
        <w:t>лет</w:t>
      </w:r>
      <w:r w:rsidR="008701BB" w:rsidRPr="0048691D">
        <w:t xml:space="preserve"> </w:t>
      </w:r>
      <w:r w:rsidRPr="0048691D">
        <w:t>(+20%</w:t>
      </w:r>
      <w:r w:rsidR="008701BB" w:rsidRPr="0048691D">
        <w:t xml:space="preserve"> </w:t>
      </w:r>
      <w:r w:rsidRPr="0048691D">
        <w:t>к</w:t>
      </w:r>
      <w:r w:rsidR="008701BB" w:rsidRPr="0048691D">
        <w:t xml:space="preserve"> </w:t>
      </w:r>
      <w:r w:rsidRPr="0048691D">
        <w:t>размеру</w:t>
      </w:r>
      <w:r w:rsidR="008701BB" w:rsidRPr="0048691D">
        <w:t xml:space="preserve"> </w:t>
      </w:r>
      <w:r w:rsidRPr="0048691D">
        <w:t>ежемесячной</w:t>
      </w:r>
      <w:r w:rsidR="008701BB" w:rsidRPr="0048691D">
        <w:t xml:space="preserve"> </w:t>
      </w:r>
      <w:r w:rsidRPr="0048691D">
        <w:t>выплаты),</w:t>
      </w:r>
      <w:r w:rsidR="008701BB" w:rsidRPr="0048691D">
        <w:t xml:space="preserve"> </w:t>
      </w:r>
      <w:r w:rsidRPr="0048691D">
        <w:t>а</w:t>
      </w:r>
      <w:r w:rsidR="008701BB" w:rsidRPr="0048691D">
        <w:t xml:space="preserve"> </w:t>
      </w:r>
      <w:r w:rsidRPr="0048691D">
        <w:t>также</w:t>
      </w:r>
      <w:r w:rsidR="008701BB" w:rsidRPr="0048691D">
        <w:t xml:space="preserve"> </w:t>
      </w:r>
      <w:r w:rsidRPr="0048691D">
        <w:t>получателям,</w:t>
      </w:r>
      <w:r w:rsidR="008701BB" w:rsidRPr="0048691D">
        <w:t xml:space="preserve"> </w:t>
      </w:r>
      <w:r w:rsidRPr="0048691D">
        <w:t>которым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31.12.2023</w:t>
      </w:r>
      <w:r w:rsidR="008701BB" w:rsidRPr="0048691D">
        <w:t xml:space="preserve"> </w:t>
      </w:r>
      <w:r w:rsidRPr="0048691D">
        <w:t>назначены</w:t>
      </w:r>
      <w:r w:rsidR="008701BB" w:rsidRPr="0048691D">
        <w:t xml:space="preserve"> </w:t>
      </w:r>
      <w:r w:rsidRPr="0048691D">
        <w:t>выплаты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причине</w:t>
      </w:r>
      <w:r w:rsidR="008701BB" w:rsidRPr="0048691D">
        <w:t xml:space="preserve"> </w:t>
      </w:r>
      <w:r w:rsidRPr="0048691D">
        <w:t>1</w:t>
      </w:r>
      <w:r w:rsidR="008701BB" w:rsidRPr="0048691D">
        <w:t xml:space="preserve"> </w:t>
      </w:r>
      <w:r w:rsidRPr="0048691D">
        <w:t>группы</w:t>
      </w:r>
      <w:r w:rsidR="008701BB" w:rsidRPr="0048691D">
        <w:t xml:space="preserve"> </w:t>
      </w:r>
      <w:r w:rsidRPr="0048691D">
        <w:t>инвалидности</w:t>
      </w:r>
      <w:r w:rsidR="008701BB" w:rsidRPr="0048691D">
        <w:t xml:space="preserve"> </w:t>
      </w:r>
      <w:r w:rsidRPr="0048691D">
        <w:t>(+70%</w:t>
      </w:r>
      <w:r w:rsidR="008701BB" w:rsidRPr="0048691D">
        <w:t xml:space="preserve"> </w:t>
      </w:r>
      <w:r w:rsidRPr="0048691D">
        <w:t>к</w:t>
      </w:r>
      <w:r w:rsidR="008701BB" w:rsidRPr="0048691D">
        <w:t xml:space="preserve"> </w:t>
      </w:r>
      <w:r w:rsidRPr="0048691D">
        <w:t>размеру</w:t>
      </w:r>
      <w:r w:rsidR="008701BB" w:rsidRPr="0048691D">
        <w:t xml:space="preserve"> </w:t>
      </w:r>
      <w:r w:rsidRPr="0048691D">
        <w:t>ежемесячной</w:t>
      </w:r>
      <w:r w:rsidR="008701BB" w:rsidRPr="0048691D">
        <w:t xml:space="preserve"> </w:t>
      </w:r>
      <w:r w:rsidRPr="0048691D">
        <w:t>выплаты).</w:t>
      </w:r>
    </w:p>
    <w:p w:rsidR="00926C7F" w:rsidRPr="0048691D" w:rsidRDefault="00926C7F" w:rsidP="00926C7F">
      <w:r w:rsidRPr="0048691D">
        <w:t>НПФ</w:t>
      </w:r>
      <w:r w:rsidR="008701BB" w:rsidRPr="0048691D">
        <w:t xml:space="preserve"> «</w:t>
      </w:r>
      <w:r w:rsidRPr="0048691D">
        <w:t>БЛАГОСОСТОЯНИЕ</w:t>
      </w:r>
      <w:r w:rsidR="008701BB" w:rsidRPr="0048691D">
        <w:t xml:space="preserve">» </w:t>
      </w:r>
      <w:r w:rsidRPr="0048691D">
        <w:t>является</w:t>
      </w:r>
      <w:r w:rsidR="008701BB" w:rsidRPr="0048691D">
        <w:t xml:space="preserve"> </w:t>
      </w:r>
      <w:r w:rsidRPr="0048691D">
        <w:t>крупнейшим</w:t>
      </w:r>
      <w:r w:rsidR="008701BB" w:rsidRPr="0048691D">
        <w:t xml:space="preserve"> </w:t>
      </w:r>
      <w:r w:rsidRPr="0048691D">
        <w:t>НПФ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России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числу</w:t>
      </w:r>
      <w:r w:rsidR="008701BB" w:rsidRPr="0048691D">
        <w:t xml:space="preserve"> </w:t>
      </w:r>
      <w:r w:rsidRPr="0048691D">
        <w:t>выплачиваемых</w:t>
      </w:r>
      <w:r w:rsidR="008701BB" w:rsidRPr="0048691D">
        <w:t xml:space="preserve"> </w:t>
      </w:r>
      <w:r w:rsidRPr="0048691D">
        <w:t>пенсий,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01.01.2024</w:t>
      </w:r>
      <w:r w:rsidR="008701BB" w:rsidRPr="0048691D">
        <w:t xml:space="preserve"> </w:t>
      </w:r>
      <w:r w:rsidRPr="0048691D">
        <w:t>ежемесячные</w:t>
      </w:r>
      <w:r w:rsidR="008701BB" w:rsidRPr="0048691D">
        <w:t xml:space="preserve"> </w:t>
      </w:r>
      <w:r w:rsidRPr="0048691D">
        <w:t>выплаты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фонде</w:t>
      </w:r>
      <w:r w:rsidR="008701BB" w:rsidRPr="0048691D">
        <w:t xml:space="preserve"> </w:t>
      </w:r>
      <w:r w:rsidRPr="0048691D">
        <w:t>получают</w:t>
      </w:r>
      <w:r w:rsidR="008701BB" w:rsidRPr="0048691D">
        <w:t xml:space="preserve"> </w:t>
      </w:r>
      <w:r w:rsidRPr="0048691D">
        <w:t>376,5</w:t>
      </w:r>
      <w:r w:rsidR="008701BB" w:rsidRPr="0048691D">
        <w:t xml:space="preserve"> </w:t>
      </w:r>
      <w:r w:rsidRPr="0048691D">
        <w:t>тыс.</w:t>
      </w:r>
      <w:r w:rsidR="008701BB" w:rsidRPr="0048691D">
        <w:t xml:space="preserve"> </w:t>
      </w:r>
      <w:r w:rsidRPr="0048691D">
        <w:t>человек.</w:t>
      </w:r>
      <w:r w:rsidR="008701BB" w:rsidRPr="0048691D">
        <w:t xml:space="preserve"> </w:t>
      </w:r>
      <w:r w:rsidRPr="0048691D">
        <w:t>Общее</w:t>
      </w:r>
      <w:r w:rsidR="008701BB" w:rsidRPr="0048691D">
        <w:t xml:space="preserve"> </w:t>
      </w:r>
      <w:r w:rsidRPr="0048691D">
        <w:t>количество</w:t>
      </w:r>
      <w:r w:rsidR="008701BB" w:rsidRPr="0048691D">
        <w:t xml:space="preserve"> </w:t>
      </w:r>
      <w:r w:rsidRPr="0048691D">
        <w:t>клиентов</w:t>
      </w:r>
      <w:r w:rsidR="008701BB" w:rsidRPr="0048691D">
        <w:t xml:space="preserve"> </w:t>
      </w:r>
      <w:r w:rsidRPr="0048691D">
        <w:t>фонда</w:t>
      </w:r>
      <w:r w:rsidR="008701BB" w:rsidRPr="0048691D">
        <w:t xml:space="preserve"> </w:t>
      </w:r>
      <w:r w:rsidRPr="0048691D">
        <w:t>составляет</w:t>
      </w:r>
      <w:r w:rsidR="008701BB" w:rsidRPr="0048691D">
        <w:t xml:space="preserve"> </w:t>
      </w:r>
      <w:r w:rsidRPr="0048691D">
        <w:t>1,3</w:t>
      </w:r>
      <w:r w:rsidR="008701BB" w:rsidRPr="0048691D">
        <w:t xml:space="preserve"> </w:t>
      </w:r>
      <w:r w:rsidRPr="0048691D">
        <w:t>млн</w:t>
      </w:r>
      <w:r w:rsidR="008701BB" w:rsidRPr="0048691D">
        <w:t xml:space="preserve"> </w:t>
      </w:r>
      <w:r w:rsidRPr="0048691D">
        <w:t>человек.</w:t>
      </w:r>
    </w:p>
    <w:p w:rsidR="00926C7F" w:rsidRPr="0048691D" w:rsidRDefault="00926C7F" w:rsidP="00926C7F">
      <w:r w:rsidRPr="0048691D">
        <w:t>Фонд</w:t>
      </w:r>
      <w:r w:rsidR="008701BB" w:rsidRPr="0048691D">
        <w:t xml:space="preserve"> </w:t>
      </w:r>
      <w:r w:rsidRPr="0048691D">
        <w:t>реализует</w:t>
      </w:r>
      <w:r w:rsidR="008701BB" w:rsidRPr="0048691D">
        <w:t xml:space="preserve"> </w:t>
      </w:r>
      <w:r w:rsidRPr="0048691D">
        <w:t>корпоративные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индивидуальные</w:t>
      </w:r>
      <w:r w:rsidR="008701BB" w:rsidRPr="0048691D">
        <w:t xml:space="preserve"> </w:t>
      </w:r>
      <w:r w:rsidRPr="0048691D">
        <w:t>программы</w:t>
      </w:r>
      <w:r w:rsidR="008701BB" w:rsidRPr="0048691D">
        <w:t xml:space="preserve"> </w:t>
      </w:r>
      <w:r w:rsidRPr="0048691D">
        <w:t>негосударственного</w:t>
      </w:r>
      <w:r w:rsidR="008701BB" w:rsidRPr="0048691D">
        <w:t xml:space="preserve"> </w:t>
      </w:r>
      <w:r w:rsidRPr="0048691D">
        <w:t>пенсионного</w:t>
      </w:r>
      <w:r w:rsidR="008701BB" w:rsidRPr="0048691D">
        <w:t xml:space="preserve"> </w:t>
      </w:r>
      <w:r w:rsidRPr="0048691D">
        <w:t>обеспечения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осуществляет</w:t>
      </w:r>
      <w:r w:rsidR="008701BB" w:rsidRPr="0048691D">
        <w:t xml:space="preserve"> </w:t>
      </w:r>
      <w:r w:rsidRPr="0048691D">
        <w:t>деятельность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обязательному</w:t>
      </w:r>
      <w:r w:rsidR="008701BB" w:rsidRPr="0048691D">
        <w:t xml:space="preserve"> </w:t>
      </w:r>
      <w:r w:rsidRPr="0048691D">
        <w:t>пенсионному</w:t>
      </w:r>
      <w:r w:rsidR="008701BB" w:rsidRPr="0048691D">
        <w:t xml:space="preserve"> </w:t>
      </w:r>
      <w:r w:rsidRPr="0048691D">
        <w:t>страхованию.</w:t>
      </w:r>
      <w:r w:rsidR="008701BB" w:rsidRPr="0048691D">
        <w:t xml:space="preserve"> </w:t>
      </w:r>
      <w:r w:rsidRPr="0048691D">
        <w:t>НПФ</w:t>
      </w:r>
      <w:r w:rsidR="008701BB" w:rsidRPr="0048691D">
        <w:t xml:space="preserve"> «</w:t>
      </w:r>
      <w:r w:rsidRPr="0048691D">
        <w:t>БЛАГОСОСТОЯНИЕ</w:t>
      </w:r>
      <w:r w:rsidR="008701BB" w:rsidRPr="0048691D">
        <w:t xml:space="preserve">» </w:t>
      </w:r>
      <w:r w:rsidRPr="0048691D">
        <w:t>является</w:t>
      </w:r>
      <w:r w:rsidR="008701BB" w:rsidRPr="0048691D">
        <w:t xml:space="preserve"> </w:t>
      </w:r>
      <w:r w:rsidRPr="0048691D">
        <w:t>участником</w:t>
      </w:r>
      <w:r w:rsidR="008701BB" w:rsidRPr="0048691D">
        <w:t xml:space="preserve"> </w:t>
      </w:r>
      <w:r w:rsidRPr="0048691D">
        <w:t>систем</w:t>
      </w:r>
      <w:r w:rsidR="008701BB" w:rsidRPr="0048691D">
        <w:t xml:space="preserve"> </w:t>
      </w:r>
      <w:r w:rsidRPr="0048691D">
        <w:t>гарантирования</w:t>
      </w:r>
      <w:r w:rsidR="008701BB" w:rsidRPr="0048691D">
        <w:t xml:space="preserve"> </w:t>
      </w:r>
      <w:r w:rsidRPr="0048691D">
        <w:t>прав</w:t>
      </w:r>
      <w:r w:rsidR="008701BB" w:rsidRPr="0048691D">
        <w:t xml:space="preserve"> </w:t>
      </w:r>
      <w:r w:rsidRPr="0048691D">
        <w:t>участников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НПО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застрахованных</w:t>
      </w:r>
      <w:r w:rsidR="008701BB" w:rsidRPr="0048691D">
        <w:t xml:space="preserve"> </w:t>
      </w:r>
      <w:r w:rsidRPr="0048691D">
        <w:t>лиц.</w:t>
      </w:r>
    </w:p>
    <w:p w:rsidR="00926C7F" w:rsidRPr="0048691D" w:rsidRDefault="008701BB" w:rsidP="00926C7F">
      <w:hyperlink r:id="rId11" w:history="1">
        <w:r w:rsidR="00926C7F" w:rsidRPr="0048691D">
          <w:rPr>
            <w:rStyle w:val="a3"/>
          </w:rPr>
          <w:t>https://1prime.ru/20240228/845674882.html</w:t>
        </w:r>
      </w:hyperlink>
      <w:r w:rsidRPr="0048691D">
        <w:t xml:space="preserve"> </w:t>
      </w:r>
    </w:p>
    <w:p w:rsidR="001B5BFB" w:rsidRPr="0048691D" w:rsidRDefault="001B5BFB" w:rsidP="001B5BFB">
      <w:pPr>
        <w:pStyle w:val="2"/>
      </w:pPr>
      <w:bookmarkStart w:id="28" w:name="_Toc160084702"/>
      <w:r w:rsidRPr="0048691D">
        <w:lastRenderedPageBreak/>
        <w:t>Smart-Lab</w:t>
      </w:r>
      <w:r w:rsidR="005540E2" w:rsidRPr="0048691D">
        <w:t>.</w:t>
      </w:r>
      <w:r w:rsidR="005540E2" w:rsidRPr="0048691D">
        <w:rPr>
          <w:lang w:val="en-US"/>
        </w:rPr>
        <w:t>ru</w:t>
      </w:r>
      <w:r w:rsidRPr="0048691D">
        <w:t>,</w:t>
      </w:r>
      <w:r w:rsidR="008701BB" w:rsidRPr="0048691D">
        <w:t xml:space="preserve"> </w:t>
      </w:r>
      <w:r w:rsidRPr="0048691D">
        <w:t>28.02.2024,</w:t>
      </w:r>
      <w:r w:rsidR="008701BB" w:rsidRPr="0048691D">
        <w:t xml:space="preserve"> </w:t>
      </w:r>
      <w:r w:rsidRPr="0048691D">
        <w:t>Рекордная</w:t>
      </w:r>
      <w:r w:rsidR="008701BB" w:rsidRPr="0048691D">
        <w:t xml:space="preserve"> </w:t>
      </w:r>
      <w:r w:rsidRPr="0048691D">
        <w:t>прибыль</w:t>
      </w:r>
      <w:r w:rsidR="008701BB" w:rsidRPr="0048691D">
        <w:t xml:space="preserve"> </w:t>
      </w:r>
      <w:r w:rsidRPr="0048691D">
        <w:t>СберНПФ,</w:t>
      </w:r>
      <w:r w:rsidR="008701BB" w:rsidRPr="0048691D">
        <w:t xml:space="preserve"> </w:t>
      </w:r>
      <w:r w:rsidRPr="0048691D">
        <w:t>как</w:t>
      </w:r>
      <w:r w:rsidR="008701BB" w:rsidRPr="0048691D">
        <w:t xml:space="preserve"> </w:t>
      </w:r>
      <w:r w:rsidRPr="0048691D">
        <w:t>добился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во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инвестирует</w:t>
      </w:r>
      <w:r w:rsidR="008701BB" w:rsidRPr="0048691D">
        <w:t xml:space="preserve"> </w:t>
      </w:r>
      <w:r w:rsidRPr="0048691D">
        <w:t>фонд?</w:t>
      </w:r>
      <w:bookmarkEnd w:id="28"/>
    </w:p>
    <w:p w:rsidR="001B5BFB" w:rsidRPr="0048691D" w:rsidRDefault="001B5BFB" w:rsidP="009F1AB9">
      <w:pPr>
        <w:pStyle w:val="3"/>
      </w:pPr>
      <w:bookmarkStart w:id="29" w:name="_Toc160084703"/>
      <w:r w:rsidRPr="0048691D">
        <w:t>Клиентов</w:t>
      </w:r>
      <w:r w:rsidR="008701BB" w:rsidRPr="0048691D">
        <w:t xml:space="preserve"> </w:t>
      </w:r>
      <w:r w:rsidRPr="0048691D">
        <w:t>СберНПФ</w:t>
      </w:r>
      <w:r w:rsidR="008701BB" w:rsidRPr="0048691D">
        <w:t xml:space="preserve"> </w:t>
      </w:r>
      <w:r w:rsidRPr="0048691D">
        <w:t>можно</w:t>
      </w:r>
      <w:r w:rsidR="008701BB" w:rsidRPr="0048691D">
        <w:t xml:space="preserve"> </w:t>
      </w:r>
      <w:r w:rsidRPr="0048691D">
        <w:t>поздравить,</w:t>
      </w:r>
      <w:r w:rsidR="008701BB" w:rsidRPr="0048691D">
        <w:t xml:space="preserve"> </w:t>
      </w:r>
      <w:r w:rsidRPr="0048691D">
        <w:t>фонд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2023</w:t>
      </w:r>
      <w:r w:rsidR="008701BB" w:rsidRPr="0048691D">
        <w:t xml:space="preserve"> </w:t>
      </w:r>
      <w:r w:rsidRPr="0048691D">
        <w:t>год</w:t>
      </w:r>
      <w:r w:rsidR="008701BB" w:rsidRPr="0048691D">
        <w:t xml:space="preserve"> </w:t>
      </w:r>
      <w:r w:rsidRPr="0048691D">
        <w:t>заработал</w:t>
      </w:r>
      <w:r w:rsidR="008701BB" w:rsidRPr="0048691D">
        <w:t xml:space="preserve"> </w:t>
      </w:r>
      <w:r w:rsidRPr="0048691D">
        <w:t>им</w:t>
      </w:r>
      <w:r w:rsidR="008701BB" w:rsidRPr="0048691D">
        <w:t xml:space="preserve"> </w:t>
      </w:r>
      <w:r w:rsidRPr="0048691D">
        <w:t>рекордный</w:t>
      </w:r>
      <w:r w:rsidR="008701BB" w:rsidRPr="0048691D">
        <w:t xml:space="preserve"> </w:t>
      </w:r>
      <w:r w:rsidRPr="0048691D">
        <w:t>доход.</w:t>
      </w:r>
      <w:r w:rsidR="008701BB" w:rsidRPr="0048691D">
        <w:t xml:space="preserve"> </w:t>
      </w:r>
      <w:r w:rsidRPr="0048691D">
        <w:t>Так,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договорам</w:t>
      </w:r>
      <w:r w:rsidR="008701BB" w:rsidRPr="0048691D">
        <w:t xml:space="preserve"> </w:t>
      </w:r>
      <w:r w:rsidRPr="0048691D">
        <w:t>об</w:t>
      </w:r>
      <w:r w:rsidR="008701BB" w:rsidRPr="0048691D">
        <w:t xml:space="preserve"> </w:t>
      </w:r>
      <w:r w:rsidRPr="0048691D">
        <w:t>обязательном</w:t>
      </w:r>
      <w:r w:rsidR="008701BB" w:rsidRPr="0048691D">
        <w:t xml:space="preserve"> </w:t>
      </w:r>
      <w:r w:rsidRPr="0048691D">
        <w:t>пенсионном</w:t>
      </w:r>
      <w:r w:rsidR="008701BB" w:rsidRPr="0048691D">
        <w:t xml:space="preserve"> </w:t>
      </w:r>
      <w:r w:rsidRPr="0048691D">
        <w:t>страховании</w:t>
      </w:r>
      <w:r w:rsidR="008701BB" w:rsidRPr="0048691D">
        <w:t xml:space="preserve"> </w:t>
      </w:r>
      <w:r w:rsidRPr="0048691D">
        <w:t>(ОПС)</w:t>
      </w:r>
      <w:r w:rsidR="008701BB" w:rsidRPr="0048691D">
        <w:t xml:space="preserve"> </w:t>
      </w:r>
      <w:r w:rsidRPr="0048691D">
        <w:t>он</w:t>
      </w:r>
      <w:r w:rsidR="008701BB" w:rsidRPr="0048691D">
        <w:t xml:space="preserve"> </w:t>
      </w:r>
      <w:r w:rsidRPr="0048691D">
        <w:t>составил</w:t>
      </w:r>
      <w:r w:rsidR="008701BB" w:rsidRPr="0048691D">
        <w:t xml:space="preserve"> </w:t>
      </w:r>
      <w:r w:rsidRPr="0048691D">
        <w:t>10,24%</w:t>
      </w:r>
      <w:r w:rsidR="008701BB" w:rsidRPr="0048691D">
        <w:t xml:space="preserve"> </w:t>
      </w:r>
      <w:r w:rsidRPr="0048691D">
        <w:t>годовых,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индивидуальных</w:t>
      </w:r>
      <w:r w:rsidR="008701BB" w:rsidRPr="0048691D">
        <w:t xml:space="preserve"> </w:t>
      </w:r>
      <w:r w:rsidRPr="0048691D">
        <w:t>пенсионных</w:t>
      </w:r>
      <w:r w:rsidR="008701BB" w:rsidRPr="0048691D">
        <w:t xml:space="preserve"> </w:t>
      </w:r>
      <w:r w:rsidRPr="0048691D">
        <w:t>планов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10,97%,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корпоративных</w:t>
      </w:r>
      <w:r w:rsidR="008701BB" w:rsidRPr="0048691D">
        <w:t xml:space="preserve"> </w:t>
      </w:r>
      <w:r w:rsidRPr="0048691D">
        <w:t>пенсионных</w:t>
      </w:r>
      <w:r w:rsidR="008701BB" w:rsidRPr="0048691D">
        <w:t xml:space="preserve"> </w:t>
      </w:r>
      <w:r w:rsidRPr="0048691D">
        <w:t>программ</w:t>
      </w:r>
      <w:r w:rsidR="008701BB" w:rsidRPr="0048691D">
        <w:t xml:space="preserve"> </w:t>
      </w:r>
      <w:r w:rsidR="009F1AB9">
        <w:t>-</w:t>
      </w:r>
      <w:r w:rsidR="008701BB" w:rsidRPr="0048691D">
        <w:t xml:space="preserve"> </w:t>
      </w:r>
      <w:r w:rsidRPr="0048691D">
        <w:t>10,71%,</w:t>
      </w:r>
      <w:r w:rsidR="008701BB" w:rsidRPr="0048691D">
        <w:t xml:space="preserve"> </w:t>
      </w:r>
      <w:r w:rsidRPr="0048691D">
        <w:t>и,</w:t>
      </w:r>
      <w:r w:rsidR="008701BB" w:rsidRPr="0048691D">
        <w:t xml:space="preserve"> </w:t>
      </w:r>
      <w:r w:rsidRPr="0048691D">
        <w:t>как</w:t>
      </w:r>
      <w:r w:rsidR="008701BB" w:rsidRPr="0048691D">
        <w:t xml:space="preserve"> </w:t>
      </w:r>
      <w:r w:rsidRPr="0048691D">
        <w:t>отметили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СберНПФ,</w:t>
      </w:r>
      <w:r w:rsidR="008701BB" w:rsidRPr="0048691D">
        <w:t xml:space="preserve"> </w:t>
      </w:r>
      <w:r w:rsidRPr="0048691D">
        <w:t>это</w:t>
      </w:r>
      <w:r w:rsidR="008701BB" w:rsidRPr="0048691D">
        <w:t xml:space="preserve"> </w:t>
      </w:r>
      <w:r w:rsidRPr="0048691D">
        <w:t>лучшие</w:t>
      </w:r>
      <w:r w:rsidR="008701BB" w:rsidRPr="0048691D">
        <w:t xml:space="preserve"> </w:t>
      </w:r>
      <w:r w:rsidRPr="0048691D">
        <w:t>результаты</w:t>
      </w:r>
      <w:r w:rsidR="008701BB" w:rsidRPr="0048691D">
        <w:t xml:space="preserve"> </w:t>
      </w:r>
      <w:r w:rsidRPr="0048691D">
        <w:t>фонда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2010</w:t>
      </w:r>
      <w:r w:rsidR="008701BB" w:rsidRPr="0048691D">
        <w:t xml:space="preserve"> </w:t>
      </w:r>
      <w:r w:rsidRPr="0048691D">
        <w:t>года!</w:t>
      </w:r>
      <w:r w:rsidR="008701BB" w:rsidRPr="0048691D">
        <w:t xml:space="preserve"> </w:t>
      </w:r>
      <w:r w:rsidRPr="0048691D">
        <w:t>Доходность</w:t>
      </w:r>
      <w:r w:rsidR="008701BB" w:rsidRPr="0048691D">
        <w:t xml:space="preserve"> </w:t>
      </w:r>
      <w:r w:rsidRPr="0048691D">
        <w:t>средств</w:t>
      </w:r>
      <w:r w:rsidR="008701BB" w:rsidRPr="0048691D">
        <w:t xml:space="preserve"> </w:t>
      </w:r>
      <w:r w:rsidRPr="0048691D">
        <w:t>клиентов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среднем</w:t>
      </w:r>
      <w:r w:rsidR="008701BB" w:rsidRPr="0048691D">
        <w:t xml:space="preserve"> </w:t>
      </w:r>
      <w:r w:rsidRPr="0048691D">
        <w:t>обогнала</w:t>
      </w:r>
      <w:r w:rsidR="008701BB" w:rsidRPr="0048691D">
        <w:t xml:space="preserve"> </w:t>
      </w:r>
      <w:r w:rsidRPr="0048691D">
        <w:t>официальную</w:t>
      </w:r>
      <w:r w:rsidR="008701BB" w:rsidRPr="0048691D">
        <w:t xml:space="preserve"> </w:t>
      </w:r>
      <w:r w:rsidRPr="0048691D">
        <w:t>инфляцию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3,2</w:t>
      </w:r>
      <w:r w:rsidR="008701BB" w:rsidRPr="0048691D">
        <w:t xml:space="preserve"> </w:t>
      </w:r>
      <w:r w:rsidRPr="0048691D">
        <w:t>п.п..</w:t>
      </w:r>
      <w:r w:rsidR="008701BB" w:rsidRPr="0048691D">
        <w:t xml:space="preserve"> </w:t>
      </w:r>
      <w:r w:rsidRPr="0048691D">
        <w:t>Я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результатом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100%</w:t>
      </w:r>
      <w:r w:rsidR="008701BB" w:rsidRPr="0048691D">
        <w:t xml:space="preserve"> </w:t>
      </w:r>
      <w:r w:rsidRPr="0048691D">
        <w:t>годовых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прошлый</w:t>
      </w:r>
      <w:r w:rsidR="008701BB" w:rsidRPr="0048691D">
        <w:t xml:space="preserve"> </w:t>
      </w:r>
      <w:r w:rsidRPr="0048691D">
        <w:t>год,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счет</w:t>
      </w:r>
      <w:r w:rsidR="008701BB" w:rsidRPr="0048691D">
        <w:t xml:space="preserve"> </w:t>
      </w:r>
      <w:r w:rsidRPr="0048691D">
        <w:t>низкой</w:t>
      </w:r>
      <w:r w:rsidR="008701BB" w:rsidRPr="0048691D">
        <w:t xml:space="preserve"> </w:t>
      </w:r>
      <w:r w:rsidRPr="0048691D">
        <w:t>базы</w:t>
      </w:r>
      <w:r w:rsidR="008701BB" w:rsidRPr="0048691D">
        <w:t xml:space="preserve"> </w:t>
      </w:r>
      <w:r w:rsidRPr="0048691D">
        <w:t>фондового</w:t>
      </w:r>
      <w:r w:rsidR="008701BB" w:rsidRPr="0048691D">
        <w:t xml:space="preserve"> </w:t>
      </w:r>
      <w:r w:rsidRPr="0048691D">
        <w:t>рынка</w:t>
      </w:r>
      <w:r w:rsidR="008701BB" w:rsidRPr="0048691D">
        <w:t xml:space="preserve"> </w:t>
      </w:r>
      <w:r w:rsidRPr="0048691D">
        <w:t>2022</w:t>
      </w:r>
      <w:r w:rsidR="008701BB" w:rsidRPr="0048691D">
        <w:t xml:space="preserve"> </w:t>
      </w:r>
      <w:r w:rsidRPr="0048691D">
        <w:t>года,</w:t>
      </w:r>
      <w:r w:rsidR="008701BB" w:rsidRPr="0048691D">
        <w:t xml:space="preserve"> </w:t>
      </w:r>
      <w:r w:rsidRPr="0048691D">
        <w:t>улыбнулся</w:t>
      </w:r>
      <w:r w:rsidR="008701BB" w:rsidRPr="0048691D">
        <w:t xml:space="preserve"> </w:t>
      </w:r>
      <w:r w:rsidRPr="0048691D">
        <w:t>доходности</w:t>
      </w:r>
      <w:r w:rsidR="008701BB" w:rsidRPr="0048691D">
        <w:t xml:space="preserve"> </w:t>
      </w:r>
      <w:r w:rsidRPr="0048691D">
        <w:t>фонда,</w:t>
      </w:r>
      <w:r w:rsidR="008701BB" w:rsidRPr="0048691D">
        <w:t xml:space="preserve"> </w:t>
      </w:r>
      <w:r w:rsidRPr="0048691D">
        <w:t>однако</w:t>
      </w:r>
      <w:r w:rsidR="008701BB" w:rsidRPr="0048691D">
        <w:t xml:space="preserve"> </w:t>
      </w:r>
      <w:r w:rsidRPr="0048691D">
        <w:t>у</w:t>
      </w:r>
      <w:r w:rsidR="008701BB" w:rsidRPr="0048691D">
        <w:t xml:space="preserve"> </w:t>
      </w:r>
      <w:r w:rsidRPr="0048691D">
        <w:t>меня</w:t>
      </w:r>
      <w:r w:rsidR="008701BB" w:rsidRPr="0048691D">
        <w:t xml:space="preserve"> </w:t>
      </w:r>
      <w:r w:rsidRPr="0048691D">
        <w:t>была</w:t>
      </w:r>
      <w:r w:rsidR="008701BB" w:rsidRPr="0048691D">
        <w:t xml:space="preserve"> </w:t>
      </w:r>
      <w:r w:rsidRPr="0048691D">
        <w:t>реализована</w:t>
      </w:r>
      <w:r w:rsidR="008701BB" w:rsidRPr="0048691D">
        <w:t xml:space="preserve"> </w:t>
      </w:r>
      <w:r w:rsidRPr="0048691D">
        <w:t>более</w:t>
      </w:r>
      <w:r w:rsidR="008701BB" w:rsidRPr="0048691D">
        <w:t xml:space="preserve"> </w:t>
      </w:r>
      <w:r w:rsidRPr="0048691D">
        <w:t>агрессивная</w:t>
      </w:r>
      <w:r w:rsidR="008701BB" w:rsidRPr="0048691D">
        <w:t xml:space="preserve"> </w:t>
      </w:r>
      <w:r w:rsidRPr="0048691D">
        <w:t>стратегия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акциях</w:t>
      </w:r>
      <w:r w:rsidR="008701BB" w:rsidRPr="0048691D">
        <w:t xml:space="preserve"> </w:t>
      </w:r>
      <w:r w:rsidRPr="0048691D">
        <w:t>российских</w:t>
      </w:r>
      <w:r w:rsidR="008701BB" w:rsidRPr="0048691D">
        <w:t xml:space="preserve"> </w:t>
      </w:r>
      <w:r w:rsidRPr="0048691D">
        <w:t>компаний.</w:t>
      </w:r>
      <w:r w:rsidR="008701BB" w:rsidRPr="0048691D">
        <w:t xml:space="preserve"> </w:t>
      </w:r>
      <w:r w:rsidRPr="0048691D">
        <w:t>Фонд</w:t>
      </w:r>
      <w:r w:rsidR="008701BB" w:rsidRPr="0048691D">
        <w:t xml:space="preserve"> </w:t>
      </w:r>
      <w:r w:rsidRPr="0048691D">
        <w:t>конечно</w:t>
      </w:r>
      <w:r w:rsidR="008701BB" w:rsidRPr="0048691D">
        <w:t xml:space="preserve"> </w:t>
      </w:r>
      <w:r w:rsidRPr="0048691D">
        <w:t>действовал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2023</w:t>
      </w:r>
      <w:r w:rsidR="008701BB" w:rsidRPr="0048691D">
        <w:t xml:space="preserve"> </w:t>
      </w:r>
      <w:r w:rsidRPr="0048691D">
        <w:t>году</w:t>
      </w:r>
      <w:r w:rsidR="008701BB" w:rsidRPr="0048691D">
        <w:t xml:space="preserve"> </w:t>
      </w:r>
      <w:r w:rsidRPr="0048691D">
        <w:t>похоже,</w:t>
      </w:r>
      <w:r w:rsidR="008701BB" w:rsidRPr="0048691D">
        <w:t xml:space="preserve"> </w:t>
      </w:r>
      <w:r w:rsidRPr="0048691D">
        <w:t>но</w:t>
      </w:r>
      <w:r w:rsidR="008701BB" w:rsidRPr="0048691D">
        <w:t xml:space="preserve"> </w:t>
      </w:r>
      <w:r w:rsidRPr="0048691D">
        <w:t>лишь</w:t>
      </w:r>
      <w:r w:rsidR="008701BB" w:rsidRPr="0048691D">
        <w:t xml:space="preserve"> </w:t>
      </w:r>
      <w:r w:rsidRPr="0048691D">
        <w:t>отчасти,</w:t>
      </w:r>
      <w:r w:rsidR="008701BB" w:rsidRPr="0048691D">
        <w:t xml:space="preserve"> </w:t>
      </w:r>
      <w:r w:rsidRPr="0048691D">
        <w:t>детальнее</w:t>
      </w:r>
      <w:r w:rsidR="008701BB" w:rsidRPr="0048691D">
        <w:t xml:space="preserve"> </w:t>
      </w:r>
      <w:r w:rsidRPr="0048691D">
        <w:t>разберемся</w:t>
      </w:r>
      <w:r w:rsidR="008701BB" w:rsidRPr="0048691D">
        <w:t xml:space="preserve"> </w:t>
      </w:r>
      <w:r w:rsidRPr="0048691D">
        <w:t>дальше...</w:t>
      </w:r>
      <w:bookmarkEnd w:id="29"/>
    </w:p>
    <w:p w:rsidR="001B5BFB" w:rsidRPr="0048691D" w:rsidRDefault="001B5BFB" w:rsidP="001B5BFB">
      <w:r w:rsidRPr="0048691D">
        <w:t>НПФ</w:t>
      </w:r>
      <w:r w:rsidR="008701BB" w:rsidRPr="0048691D">
        <w:t xml:space="preserve"> </w:t>
      </w:r>
      <w:r w:rsidRPr="0048691D">
        <w:t>Сбербанка</w:t>
      </w:r>
      <w:r w:rsidR="008701BB" w:rsidRPr="0048691D">
        <w:t xml:space="preserve"> </w:t>
      </w:r>
      <w:r w:rsidRPr="0048691D">
        <w:t>сотрудничает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надежными</w:t>
      </w:r>
      <w:r w:rsidR="008701BB" w:rsidRPr="0048691D">
        <w:t xml:space="preserve"> </w:t>
      </w:r>
      <w:r w:rsidRPr="0048691D">
        <w:t>крупнейшими</w:t>
      </w:r>
      <w:r w:rsidR="008701BB" w:rsidRPr="0048691D">
        <w:t xml:space="preserve"> </w:t>
      </w:r>
      <w:r w:rsidRPr="0048691D">
        <w:t>российскими</w:t>
      </w:r>
      <w:r w:rsidR="008701BB" w:rsidRPr="0048691D">
        <w:t xml:space="preserve"> </w:t>
      </w:r>
      <w:r w:rsidRPr="0048691D">
        <w:t>управляющими</w:t>
      </w:r>
      <w:r w:rsidR="008701BB" w:rsidRPr="0048691D">
        <w:t xml:space="preserve"> </w:t>
      </w:r>
      <w:r w:rsidRPr="0048691D">
        <w:t>компаниями.</w:t>
      </w:r>
    </w:p>
    <w:p w:rsidR="001B5BFB" w:rsidRPr="0048691D" w:rsidRDefault="001B5BFB" w:rsidP="001B5BFB">
      <w:r w:rsidRPr="0048691D">
        <w:t>СберНПФ</w:t>
      </w:r>
      <w:r w:rsidR="008701BB" w:rsidRPr="0048691D">
        <w:t xml:space="preserve"> </w:t>
      </w:r>
      <w:r w:rsidRPr="0048691D">
        <w:t>как</w:t>
      </w:r>
      <w:r w:rsidR="008701BB" w:rsidRPr="0048691D">
        <w:t xml:space="preserve"> </w:t>
      </w:r>
      <w:r w:rsidRPr="0048691D">
        <w:t>неудивительно</w:t>
      </w:r>
      <w:r w:rsidR="008701BB" w:rsidRPr="0048691D">
        <w:t xml:space="preserve"> </w:t>
      </w:r>
      <w:r w:rsidRPr="0048691D">
        <w:t>контролирует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100%</w:t>
      </w:r>
      <w:r w:rsidR="008701BB" w:rsidRPr="0048691D">
        <w:t xml:space="preserve"> </w:t>
      </w:r>
      <w:r w:rsidRPr="0048691D">
        <w:t>сам</w:t>
      </w:r>
      <w:r w:rsidR="008701BB" w:rsidRPr="0048691D">
        <w:t xml:space="preserve"> </w:t>
      </w:r>
      <w:r w:rsidRPr="0048691D">
        <w:t>Сбербанк.</w:t>
      </w:r>
    </w:p>
    <w:p w:rsidR="001B5BFB" w:rsidRPr="0048691D" w:rsidRDefault="001B5BFB" w:rsidP="001B5BFB">
      <w:r w:rsidRPr="0048691D">
        <w:t>АО</w:t>
      </w:r>
      <w:r w:rsidR="008701BB" w:rsidRPr="0048691D">
        <w:t xml:space="preserve"> «</w:t>
      </w:r>
      <w:r w:rsidRPr="0048691D">
        <w:t>НПФ</w:t>
      </w:r>
      <w:r w:rsidR="008701BB" w:rsidRPr="0048691D">
        <w:t xml:space="preserve"> </w:t>
      </w:r>
      <w:r w:rsidRPr="0048691D">
        <w:t>Сбербанка</w:t>
      </w:r>
      <w:r w:rsidR="008701BB" w:rsidRPr="0048691D">
        <w:t xml:space="preserve">» </w:t>
      </w:r>
      <w:r w:rsidRPr="0048691D">
        <w:t>придерживается</w:t>
      </w:r>
      <w:r w:rsidR="008701BB" w:rsidRPr="0048691D">
        <w:t xml:space="preserve"> </w:t>
      </w:r>
      <w:r w:rsidRPr="0048691D">
        <w:t>рекомендованных</w:t>
      </w:r>
      <w:r w:rsidR="008701BB" w:rsidRPr="0048691D">
        <w:t xml:space="preserve"> </w:t>
      </w:r>
      <w:r w:rsidRPr="0048691D">
        <w:t>Банком</w:t>
      </w:r>
      <w:r w:rsidR="008701BB" w:rsidRPr="0048691D">
        <w:t xml:space="preserve"> </w:t>
      </w:r>
      <w:r w:rsidRPr="0048691D">
        <w:t>России</w:t>
      </w:r>
      <w:r w:rsidR="008701BB" w:rsidRPr="0048691D">
        <w:t xml:space="preserve"> </w:t>
      </w:r>
      <w:r w:rsidRPr="0048691D">
        <w:t>принципов</w:t>
      </w:r>
      <w:r w:rsidR="008701BB" w:rsidRPr="0048691D">
        <w:t xml:space="preserve"> </w:t>
      </w:r>
      <w:r w:rsidRPr="0048691D">
        <w:t>ответственного</w:t>
      </w:r>
      <w:r w:rsidR="008701BB" w:rsidRPr="0048691D">
        <w:t xml:space="preserve"> </w:t>
      </w:r>
      <w:r w:rsidRPr="0048691D">
        <w:t>инвестирования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учетом</w:t>
      </w:r>
      <w:r w:rsidR="008701BB" w:rsidRPr="0048691D">
        <w:t xml:space="preserve"> </w:t>
      </w:r>
      <w:r w:rsidRPr="0048691D">
        <w:t>установленных</w:t>
      </w:r>
      <w:r w:rsidR="008701BB" w:rsidRPr="0048691D">
        <w:t xml:space="preserve"> </w:t>
      </w:r>
      <w:r w:rsidRPr="0048691D">
        <w:t>Законодательством</w:t>
      </w:r>
      <w:r w:rsidR="008701BB" w:rsidRPr="0048691D">
        <w:t xml:space="preserve"> </w:t>
      </w:r>
      <w:r w:rsidRPr="0048691D">
        <w:t>Российской</w:t>
      </w:r>
      <w:r w:rsidR="008701BB" w:rsidRPr="0048691D">
        <w:t xml:space="preserve"> </w:t>
      </w:r>
      <w:r w:rsidRPr="0048691D">
        <w:t>Федерации,</w:t>
      </w:r>
      <w:r w:rsidR="008701BB" w:rsidRPr="0048691D">
        <w:t xml:space="preserve"> </w:t>
      </w:r>
      <w:r w:rsidRPr="0048691D">
        <w:t>нормативными</w:t>
      </w:r>
      <w:r w:rsidR="008701BB" w:rsidRPr="0048691D">
        <w:t xml:space="preserve"> </w:t>
      </w:r>
      <w:r w:rsidRPr="0048691D">
        <w:t>актами</w:t>
      </w:r>
      <w:r w:rsidR="008701BB" w:rsidRPr="0048691D">
        <w:t xml:space="preserve"> </w:t>
      </w:r>
      <w:r w:rsidRPr="0048691D">
        <w:t>Банка</w:t>
      </w:r>
      <w:r w:rsidR="008701BB" w:rsidRPr="0048691D">
        <w:t xml:space="preserve"> </w:t>
      </w:r>
      <w:r w:rsidRPr="0048691D">
        <w:t>России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прочими</w:t>
      </w:r>
      <w:r w:rsidR="008701BB" w:rsidRPr="0048691D">
        <w:t xml:space="preserve"> </w:t>
      </w:r>
      <w:r w:rsidRPr="0048691D">
        <w:t>нормативными</w:t>
      </w:r>
      <w:r w:rsidR="008701BB" w:rsidRPr="0048691D">
        <w:t xml:space="preserve"> </w:t>
      </w:r>
      <w:r w:rsidRPr="0048691D">
        <w:t>правовыми</w:t>
      </w:r>
      <w:r w:rsidR="008701BB" w:rsidRPr="0048691D">
        <w:t xml:space="preserve"> </w:t>
      </w:r>
      <w:r w:rsidRPr="0048691D">
        <w:t>актами</w:t>
      </w:r>
      <w:r w:rsidR="008701BB" w:rsidRPr="0048691D">
        <w:t xml:space="preserve"> </w:t>
      </w:r>
      <w:r w:rsidRPr="0048691D">
        <w:t>Российской</w:t>
      </w:r>
      <w:r w:rsidR="008701BB" w:rsidRPr="0048691D">
        <w:t xml:space="preserve"> </w:t>
      </w:r>
      <w:r w:rsidRPr="0048691D">
        <w:t>Федерации</w:t>
      </w:r>
      <w:r w:rsidR="008701BB" w:rsidRPr="0048691D">
        <w:t xml:space="preserve"> </w:t>
      </w:r>
      <w:r w:rsidRPr="0048691D">
        <w:t>ограничений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требований</w:t>
      </w:r>
      <w:r w:rsidR="008701BB" w:rsidRPr="0048691D">
        <w:t xml:space="preserve"> </w:t>
      </w:r>
      <w:r w:rsidRPr="0048691D">
        <w:t>к</w:t>
      </w:r>
      <w:r w:rsidR="008701BB" w:rsidRPr="0048691D">
        <w:t xml:space="preserve"> </w:t>
      </w:r>
      <w:r w:rsidRPr="0048691D">
        <w:t>осуществлению</w:t>
      </w:r>
      <w:r w:rsidR="008701BB" w:rsidRPr="0048691D">
        <w:t xml:space="preserve"> </w:t>
      </w:r>
      <w:r w:rsidRPr="0048691D">
        <w:t>своей</w:t>
      </w:r>
      <w:r w:rsidR="008701BB" w:rsidRPr="0048691D">
        <w:t xml:space="preserve"> </w:t>
      </w:r>
      <w:r w:rsidRPr="0048691D">
        <w:t>деятельности.</w:t>
      </w:r>
    </w:p>
    <w:p w:rsidR="001B5BFB" w:rsidRPr="0048691D" w:rsidRDefault="001B5BFB" w:rsidP="001B5BFB">
      <w:r w:rsidRPr="0048691D">
        <w:t>Число</w:t>
      </w:r>
      <w:r w:rsidR="008701BB" w:rsidRPr="0048691D">
        <w:t xml:space="preserve"> </w:t>
      </w:r>
      <w:r w:rsidRPr="0048691D">
        <w:t>вкладчиков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негосударственному</w:t>
      </w:r>
      <w:r w:rsidR="008701BB" w:rsidRPr="0048691D">
        <w:t xml:space="preserve"> </w:t>
      </w:r>
      <w:r w:rsidRPr="0048691D">
        <w:t>пенсионному</w:t>
      </w:r>
      <w:r w:rsidR="008701BB" w:rsidRPr="0048691D">
        <w:t xml:space="preserve"> </w:t>
      </w:r>
      <w:r w:rsidRPr="0048691D">
        <w:t>обеспечению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2023</w:t>
      </w:r>
      <w:r w:rsidR="008701BB" w:rsidRPr="0048691D">
        <w:t xml:space="preserve"> </w:t>
      </w:r>
      <w:r w:rsidRPr="0048691D">
        <w:t>году</w:t>
      </w:r>
      <w:r w:rsidR="008701BB" w:rsidRPr="0048691D">
        <w:t xml:space="preserve"> </w:t>
      </w:r>
      <w:r w:rsidRPr="0048691D">
        <w:t>достигло</w:t>
      </w:r>
      <w:r w:rsidR="008701BB" w:rsidRPr="0048691D">
        <w:t xml:space="preserve"> </w:t>
      </w:r>
      <w:r w:rsidRPr="0048691D">
        <w:t>1,5</w:t>
      </w:r>
      <w:r w:rsidR="008701BB" w:rsidRPr="0048691D">
        <w:t xml:space="preserve"> </w:t>
      </w:r>
      <w:r w:rsidRPr="0048691D">
        <w:t>млн</w:t>
      </w:r>
      <w:r w:rsidR="008701BB" w:rsidRPr="0048691D">
        <w:t xml:space="preserve"> </w:t>
      </w:r>
      <w:r w:rsidRPr="0048691D">
        <w:t>человек,</w:t>
      </w:r>
      <w:r w:rsidR="008701BB" w:rsidRPr="0048691D">
        <w:t xml:space="preserve"> </w:t>
      </w:r>
      <w:r w:rsidRPr="0048691D">
        <w:t>увеличившись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1%.</w:t>
      </w:r>
    </w:p>
    <w:p w:rsidR="001B5BFB" w:rsidRPr="0048691D" w:rsidRDefault="001B5BFB" w:rsidP="001B5BFB">
      <w:r w:rsidRPr="0048691D">
        <w:t>Итак,</w:t>
      </w:r>
      <w:r w:rsidR="008701BB" w:rsidRPr="0048691D">
        <w:t xml:space="preserve"> </w:t>
      </w:r>
      <w:r w:rsidRPr="0048691D">
        <w:t>положительно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доходность</w:t>
      </w:r>
      <w:r w:rsidR="008701BB" w:rsidRPr="0048691D">
        <w:t xml:space="preserve"> </w:t>
      </w:r>
      <w:r w:rsidRPr="0048691D">
        <w:t>портфеля</w:t>
      </w:r>
      <w:r w:rsidR="008701BB" w:rsidRPr="0048691D">
        <w:t xml:space="preserve"> </w:t>
      </w:r>
      <w:r w:rsidRPr="0048691D">
        <w:t>СберНПФ,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фоне</w:t>
      </w:r>
      <w:r w:rsidR="008701BB" w:rsidRPr="0048691D">
        <w:t xml:space="preserve"> </w:t>
      </w:r>
      <w:r w:rsidRPr="0048691D">
        <w:t>роста</w:t>
      </w:r>
      <w:r w:rsidR="008701BB" w:rsidRPr="0048691D">
        <w:t xml:space="preserve"> </w:t>
      </w:r>
      <w:r w:rsidRPr="0048691D">
        <w:t>ключевой</w:t>
      </w:r>
      <w:r w:rsidR="008701BB" w:rsidRPr="0048691D">
        <w:t xml:space="preserve"> </w:t>
      </w:r>
      <w:r w:rsidRPr="0048691D">
        <w:t>ставки,</w:t>
      </w:r>
      <w:r w:rsidR="008701BB" w:rsidRPr="0048691D">
        <w:t xml:space="preserve"> </w:t>
      </w:r>
      <w:r w:rsidRPr="0048691D">
        <w:t>повлияло</w:t>
      </w:r>
      <w:r w:rsidR="008701BB" w:rsidRPr="0048691D">
        <w:t xml:space="preserve"> </w:t>
      </w:r>
      <w:r w:rsidRPr="0048691D">
        <w:t>сокращение</w:t>
      </w:r>
      <w:r w:rsidR="008701BB" w:rsidRPr="0048691D">
        <w:t xml:space="preserve"> </w:t>
      </w:r>
      <w:r w:rsidRPr="0048691D">
        <w:t>доли</w:t>
      </w:r>
      <w:r w:rsidR="008701BB" w:rsidRPr="0048691D">
        <w:t xml:space="preserve"> </w:t>
      </w:r>
      <w:r w:rsidRPr="0048691D">
        <w:t>облигаций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фиксированным</w:t>
      </w:r>
      <w:r w:rsidR="008701BB" w:rsidRPr="0048691D">
        <w:t xml:space="preserve"> </w:t>
      </w:r>
      <w:r w:rsidRPr="0048691D">
        <w:t>купоном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пользу</w:t>
      </w:r>
      <w:r w:rsidR="008701BB" w:rsidRPr="0048691D">
        <w:t xml:space="preserve"> </w:t>
      </w:r>
      <w:r w:rsidRPr="0048691D">
        <w:t>облигаций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плавающим</w:t>
      </w:r>
      <w:r w:rsidR="008701BB" w:rsidRPr="0048691D">
        <w:t xml:space="preserve"> </w:t>
      </w:r>
      <w:r w:rsidRPr="0048691D">
        <w:t>купоном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облигаций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привязкой</w:t>
      </w:r>
      <w:r w:rsidR="008701BB" w:rsidRPr="0048691D">
        <w:t xml:space="preserve"> </w:t>
      </w:r>
      <w:r w:rsidRPr="0048691D">
        <w:t>к</w:t>
      </w:r>
      <w:r w:rsidR="008701BB" w:rsidRPr="0048691D">
        <w:t xml:space="preserve"> </w:t>
      </w:r>
      <w:r w:rsidRPr="0048691D">
        <w:t>инфляции.</w:t>
      </w:r>
      <w:r w:rsidR="008701BB" w:rsidRPr="0048691D">
        <w:t xml:space="preserve"> </w:t>
      </w:r>
      <w:r w:rsidRPr="0048691D">
        <w:t>Также</w:t>
      </w:r>
      <w:r w:rsidR="008701BB" w:rsidRPr="0048691D">
        <w:t xml:space="preserve"> </w:t>
      </w:r>
      <w:r w:rsidRPr="0048691D">
        <w:t>фонду</w:t>
      </w:r>
      <w:r w:rsidR="008701BB" w:rsidRPr="0048691D">
        <w:t xml:space="preserve"> </w:t>
      </w:r>
      <w:r w:rsidRPr="0048691D">
        <w:t>помог</w:t>
      </w:r>
      <w:r w:rsidR="008701BB" w:rsidRPr="0048691D">
        <w:t xml:space="preserve"> </w:t>
      </w:r>
      <w:r w:rsidRPr="0048691D">
        <w:t>значительный</w:t>
      </w:r>
      <w:r w:rsidR="008701BB" w:rsidRPr="0048691D">
        <w:t xml:space="preserve"> </w:t>
      </w:r>
      <w:r w:rsidRPr="0048691D">
        <w:t>рост</w:t>
      </w:r>
      <w:r w:rsidR="008701BB" w:rsidRPr="0048691D">
        <w:t xml:space="preserve"> </w:t>
      </w:r>
      <w:r w:rsidRPr="0048691D">
        <w:t>рынка</w:t>
      </w:r>
      <w:r w:rsidR="008701BB" w:rsidRPr="0048691D">
        <w:t xml:space="preserve"> </w:t>
      </w:r>
      <w:r w:rsidRPr="0048691D">
        <w:t>российских</w:t>
      </w:r>
      <w:r w:rsidR="008701BB" w:rsidRPr="0048691D">
        <w:t xml:space="preserve"> </w:t>
      </w:r>
      <w:r w:rsidRPr="0048691D">
        <w:t>акций,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который</w:t>
      </w:r>
      <w:r w:rsidR="008701BB" w:rsidRPr="0048691D">
        <w:t xml:space="preserve"> </w:t>
      </w:r>
      <w:r w:rsidRPr="0048691D">
        <w:t>фонд</w:t>
      </w:r>
      <w:r w:rsidR="008701BB" w:rsidRPr="0048691D">
        <w:t xml:space="preserve"> </w:t>
      </w:r>
      <w:r w:rsidRPr="0048691D">
        <w:t>увеличил</w:t>
      </w:r>
      <w:r w:rsidR="008701BB" w:rsidRPr="0048691D">
        <w:t xml:space="preserve"> </w:t>
      </w:r>
      <w:r w:rsidRPr="0048691D">
        <w:t>вложения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фоне</w:t>
      </w:r>
      <w:r w:rsidR="008701BB" w:rsidRPr="0048691D">
        <w:t xml:space="preserve"> </w:t>
      </w:r>
      <w:r w:rsidRPr="0048691D">
        <w:t>их</w:t>
      </w:r>
      <w:r w:rsidR="008701BB" w:rsidRPr="0048691D">
        <w:t xml:space="preserve"> </w:t>
      </w:r>
      <w:r w:rsidRPr="0048691D">
        <w:t>снижения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2022</w:t>
      </w:r>
      <w:r w:rsidR="008701BB" w:rsidRPr="0048691D">
        <w:t xml:space="preserve"> </w:t>
      </w:r>
      <w:r w:rsidRPr="0048691D">
        <w:t>году.</w:t>
      </w:r>
    </w:p>
    <w:p w:rsidR="001B5BFB" w:rsidRPr="0048691D" w:rsidRDefault="001B5BFB" w:rsidP="001B5BFB">
      <w:r w:rsidRPr="0048691D">
        <w:t>Пенсионные</w:t>
      </w:r>
      <w:r w:rsidR="008701BB" w:rsidRPr="0048691D">
        <w:t xml:space="preserve"> </w:t>
      </w:r>
      <w:r w:rsidRPr="0048691D">
        <w:t>резервы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31.01.2024</w:t>
      </w:r>
      <w:r w:rsidR="008701BB" w:rsidRPr="0048691D">
        <w:t xml:space="preserve"> </w:t>
      </w:r>
      <w:r w:rsidRPr="0048691D">
        <w:t>г.</w:t>
      </w:r>
      <w:r w:rsidR="008701BB" w:rsidRPr="0048691D">
        <w:t xml:space="preserve"> </w:t>
      </w:r>
      <w:r w:rsidRPr="0048691D">
        <w:t>составили</w:t>
      </w:r>
      <w:r w:rsidR="008701BB" w:rsidRPr="0048691D">
        <w:t xml:space="preserve"> </w:t>
      </w:r>
      <w:r w:rsidRPr="0048691D">
        <w:t>107,18</w:t>
      </w:r>
      <w:r w:rsidR="008701BB" w:rsidRPr="0048691D">
        <w:t xml:space="preserve"> </w:t>
      </w:r>
      <w:r w:rsidRPr="0048691D">
        <w:t>млрд</w:t>
      </w:r>
      <w:r w:rsidR="008701BB" w:rsidRPr="0048691D">
        <w:t xml:space="preserve"> </w:t>
      </w:r>
      <w:r w:rsidRPr="0048691D">
        <w:t>рублей,</w:t>
      </w:r>
      <w:r w:rsidR="008701BB" w:rsidRPr="0048691D">
        <w:t xml:space="preserve"> </w:t>
      </w:r>
      <w:r w:rsidRPr="0048691D">
        <w:t>а</w:t>
      </w:r>
      <w:r w:rsidR="008701BB" w:rsidRPr="0048691D">
        <w:t xml:space="preserve"> </w:t>
      </w:r>
      <w:r w:rsidRPr="0048691D">
        <w:t>сумма</w:t>
      </w:r>
      <w:r w:rsidR="008701BB" w:rsidRPr="0048691D">
        <w:t xml:space="preserve"> </w:t>
      </w:r>
      <w:r w:rsidRPr="0048691D">
        <w:t>средств</w:t>
      </w:r>
      <w:r w:rsidR="008701BB" w:rsidRPr="0048691D">
        <w:t xml:space="preserve"> </w:t>
      </w:r>
      <w:r w:rsidRPr="0048691D">
        <w:t>пенсионных</w:t>
      </w:r>
      <w:r w:rsidR="008701BB" w:rsidRPr="0048691D">
        <w:t xml:space="preserve"> </w:t>
      </w:r>
      <w:r w:rsidRPr="0048691D">
        <w:t>накоплений</w:t>
      </w:r>
      <w:r w:rsidR="008701BB" w:rsidRPr="0048691D">
        <w:t xml:space="preserve"> </w:t>
      </w:r>
      <w:r w:rsidR="0048691D" w:rsidRPr="0048691D">
        <w:t>-</w:t>
      </w:r>
      <w:r w:rsidR="008701BB" w:rsidRPr="0048691D">
        <w:t xml:space="preserve"> </w:t>
      </w:r>
      <w:r w:rsidRPr="0048691D">
        <w:t>779,09</w:t>
      </w:r>
      <w:r w:rsidR="008701BB" w:rsidRPr="0048691D">
        <w:t xml:space="preserve"> </w:t>
      </w:r>
      <w:r w:rsidRPr="0048691D">
        <w:t>млрд</w:t>
      </w:r>
      <w:r w:rsidR="008701BB" w:rsidRPr="0048691D">
        <w:t xml:space="preserve"> </w:t>
      </w:r>
      <w:r w:rsidRPr="0048691D">
        <w:t>рублей.</w:t>
      </w:r>
    </w:p>
    <w:p w:rsidR="001B5BFB" w:rsidRPr="0048691D" w:rsidRDefault="001B5BFB" w:rsidP="001B5BFB">
      <w:r w:rsidRPr="0048691D">
        <w:t>Для</w:t>
      </w:r>
      <w:r w:rsidR="008701BB" w:rsidRPr="0048691D">
        <w:t xml:space="preserve"> </w:t>
      </w:r>
      <w:r w:rsidRPr="0048691D">
        <w:t>обеспечения</w:t>
      </w:r>
      <w:r w:rsidR="008701BB" w:rsidRPr="0048691D">
        <w:t xml:space="preserve"> </w:t>
      </w:r>
      <w:r w:rsidRPr="0048691D">
        <w:t>своей</w:t>
      </w:r>
      <w:r w:rsidR="008701BB" w:rsidRPr="0048691D">
        <w:t xml:space="preserve"> </w:t>
      </w:r>
      <w:r w:rsidRPr="0048691D">
        <w:t>платежеспособности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обязательствам</w:t>
      </w:r>
      <w:r w:rsidR="008701BB" w:rsidRPr="0048691D">
        <w:t xml:space="preserve"> </w:t>
      </w:r>
      <w:r w:rsidRPr="0048691D">
        <w:t>перед</w:t>
      </w:r>
      <w:r w:rsidR="008701BB" w:rsidRPr="0048691D">
        <w:t xml:space="preserve"> </w:t>
      </w:r>
      <w:r w:rsidRPr="0048691D">
        <w:t>участниками</w:t>
      </w:r>
      <w:r w:rsidR="008701BB" w:rsidRPr="0048691D">
        <w:t xml:space="preserve"> </w:t>
      </w:r>
      <w:r w:rsidRPr="0048691D">
        <w:t>фонд</w:t>
      </w:r>
      <w:r w:rsidR="008701BB" w:rsidRPr="0048691D">
        <w:t xml:space="preserve"> </w:t>
      </w:r>
      <w:r w:rsidRPr="0048691D">
        <w:t>формирует</w:t>
      </w:r>
      <w:r w:rsidR="008701BB" w:rsidRPr="0048691D">
        <w:t xml:space="preserve"> </w:t>
      </w:r>
      <w:r w:rsidRPr="0048691D">
        <w:t>пенсионные</w:t>
      </w:r>
      <w:r w:rsidR="008701BB" w:rsidRPr="0048691D">
        <w:t xml:space="preserve"> </w:t>
      </w:r>
      <w:r w:rsidRPr="0048691D">
        <w:t>резервы.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обеспечения</w:t>
      </w:r>
      <w:r w:rsidR="008701BB" w:rsidRPr="0048691D">
        <w:t xml:space="preserve"> </w:t>
      </w:r>
      <w:r w:rsidRPr="0048691D">
        <w:t>своей</w:t>
      </w:r>
      <w:r w:rsidR="008701BB" w:rsidRPr="0048691D">
        <w:t xml:space="preserve"> </w:t>
      </w:r>
      <w:r w:rsidRPr="0048691D">
        <w:t>платежеспособности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обязательствам</w:t>
      </w:r>
      <w:r w:rsidR="008701BB" w:rsidRPr="0048691D">
        <w:t xml:space="preserve"> </w:t>
      </w:r>
      <w:r w:rsidRPr="0048691D">
        <w:t>перед</w:t>
      </w:r>
      <w:r w:rsidR="008701BB" w:rsidRPr="0048691D">
        <w:t xml:space="preserve"> </w:t>
      </w:r>
      <w:r w:rsidRPr="0048691D">
        <w:t>застрахованными</w:t>
      </w:r>
      <w:r w:rsidR="008701BB" w:rsidRPr="0048691D">
        <w:t xml:space="preserve"> </w:t>
      </w:r>
      <w:r w:rsidRPr="0048691D">
        <w:t>лицами</w:t>
      </w:r>
      <w:r w:rsidR="008701BB" w:rsidRPr="0048691D">
        <w:t xml:space="preserve"> </w:t>
      </w:r>
      <w:r w:rsidRPr="0048691D">
        <w:t>фонд</w:t>
      </w:r>
      <w:r w:rsidR="008701BB" w:rsidRPr="0048691D">
        <w:t xml:space="preserve"> </w:t>
      </w:r>
      <w:r w:rsidRPr="0048691D">
        <w:t>формирует</w:t>
      </w:r>
      <w:r w:rsidR="008701BB" w:rsidRPr="0048691D">
        <w:t xml:space="preserve"> </w:t>
      </w:r>
      <w:r w:rsidRPr="0048691D">
        <w:t>пенсионные</w:t>
      </w:r>
      <w:r w:rsidR="008701BB" w:rsidRPr="0048691D">
        <w:t xml:space="preserve"> </w:t>
      </w:r>
      <w:r w:rsidRPr="0048691D">
        <w:t>накопления.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обоих</w:t>
      </w:r>
      <w:r w:rsidR="008701BB" w:rsidRPr="0048691D">
        <w:t xml:space="preserve"> </w:t>
      </w:r>
      <w:r w:rsidRPr="0048691D">
        <w:t>случая</w:t>
      </w:r>
      <w:r w:rsidR="008701BB" w:rsidRPr="0048691D">
        <w:t xml:space="preserve"> </w:t>
      </w:r>
      <w:r w:rsidRPr="0048691D">
        <w:t>целью</w:t>
      </w:r>
      <w:r w:rsidR="008701BB" w:rsidRPr="0048691D">
        <w:t xml:space="preserve"> </w:t>
      </w:r>
      <w:r w:rsidRPr="0048691D">
        <w:t>является</w:t>
      </w:r>
      <w:r w:rsidR="008701BB" w:rsidRPr="0048691D">
        <w:t xml:space="preserve"> </w:t>
      </w:r>
      <w:r w:rsidRPr="0048691D">
        <w:t>сохранение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прирост</w:t>
      </w:r>
      <w:r w:rsidR="008701BB" w:rsidRPr="0048691D">
        <w:t xml:space="preserve"> </w:t>
      </w:r>
      <w:r w:rsidRPr="0048691D">
        <w:t>средств.</w:t>
      </w:r>
    </w:p>
    <w:p w:rsidR="001B5BFB" w:rsidRPr="0048691D" w:rsidRDefault="001B5BFB" w:rsidP="001B5BFB">
      <w:r w:rsidRPr="0048691D">
        <w:t>Для</w:t>
      </w:r>
      <w:r w:rsidR="008701BB" w:rsidRPr="0048691D">
        <w:t xml:space="preserve"> </w:t>
      </w:r>
      <w:r w:rsidRPr="0048691D">
        <w:t>достижения</w:t>
      </w:r>
      <w:r w:rsidR="008701BB" w:rsidRPr="0048691D">
        <w:t xml:space="preserve"> </w:t>
      </w:r>
      <w:r w:rsidRPr="0048691D">
        <w:t>этих</w:t>
      </w:r>
      <w:r w:rsidR="008701BB" w:rsidRPr="0048691D">
        <w:t xml:space="preserve"> </w:t>
      </w:r>
      <w:r w:rsidRPr="0048691D">
        <w:t>целей</w:t>
      </w:r>
      <w:r w:rsidR="008701BB" w:rsidRPr="0048691D">
        <w:t xml:space="preserve"> </w:t>
      </w:r>
      <w:r w:rsidRPr="0048691D">
        <w:t>как</w:t>
      </w:r>
      <w:r w:rsidR="008701BB" w:rsidRPr="0048691D">
        <w:t xml:space="preserve"> </w:t>
      </w:r>
      <w:r w:rsidRPr="0048691D">
        <w:t>пенсионные</w:t>
      </w:r>
      <w:r w:rsidR="008701BB" w:rsidRPr="0048691D">
        <w:t xml:space="preserve"> </w:t>
      </w:r>
      <w:r w:rsidRPr="0048691D">
        <w:t>резервы,</w:t>
      </w:r>
      <w:r w:rsidR="008701BB" w:rsidRPr="0048691D">
        <w:t xml:space="preserve"> </w:t>
      </w:r>
      <w:r w:rsidRPr="0048691D">
        <w:t>так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накопления</w:t>
      </w:r>
      <w:r w:rsidR="008701BB" w:rsidRPr="0048691D">
        <w:t xml:space="preserve"> </w:t>
      </w:r>
      <w:r w:rsidRPr="0048691D">
        <w:t>имеют</w:t>
      </w:r>
      <w:r w:rsidR="008701BB" w:rsidRPr="0048691D">
        <w:t xml:space="preserve"> </w:t>
      </w:r>
      <w:r w:rsidRPr="0048691D">
        <w:t>одинаковые</w:t>
      </w:r>
      <w:r w:rsidR="008701BB" w:rsidRPr="0048691D">
        <w:t xml:space="preserve"> </w:t>
      </w:r>
      <w:r w:rsidRPr="0048691D">
        <w:t>разрешенные</w:t>
      </w:r>
      <w:r w:rsidR="008701BB" w:rsidRPr="0048691D">
        <w:t xml:space="preserve"> </w:t>
      </w:r>
      <w:r w:rsidRPr="0048691D">
        <w:t>активы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вложения</w:t>
      </w:r>
      <w:r w:rsidR="008701BB" w:rsidRPr="0048691D">
        <w:t xml:space="preserve"> </w:t>
      </w:r>
      <w:r w:rsidRPr="0048691D">
        <w:t>средств:</w:t>
      </w:r>
    </w:p>
    <w:p w:rsidR="001B5BFB" w:rsidRPr="0048691D" w:rsidRDefault="005540E2" w:rsidP="001B5BFB">
      <w:r w:rsidRPr="0048691D">
        <w:t>-</w:t>
      </w:r>
      <w:r w:rsidR="008701BB" w:rsidRPr="0048691D">
        <w:t xml:space="preserve"> </w:t>
      </w:r>
      <w:r w:rsidR="001B5BFB" w:rsidRPr="0048691D">
        <w:t>государственные</w:t>
      </w:r>
      <w:r w:rsidR="008701BB" w:rsidRPr="0048691D">
        <w:t xml:space="preserve"> </w:t>
      </w:r>
      <w:r w:rsidR="001B5BFB" w:rsidRPr="0048691D">
        <w:t>ценные</w:t>
      </w:r>
      <w:r w:rsidR="008701BB" w:rsidRPr="0048691D">
        <w:t xml:space="preserve"> </w:t>
      </w:r>
      <w:r w:rsidR="001B5BFB" w:rsidRPr="0048691D">
        <w:t>бумаги</w:t>
      </w:r>
      <w:r w:rsidR="008701BB" w:rsidRPr="0048691D">
        <w:t xml:space="preserve"> </w:t>
      </w:r>
      <w:r w:rsidR="001B5BFB" w:rsidRPr="0048691D">
        <w:t>Российской</w:t>
      </w:r>
      <w:r w:rsidR="008701BB" w:rsidRPr="0048691D">
        <w:t xml:space="preserve"> </w:t>
      </w:r>
      <w:r w:rsidR="001B5BFB" w:rsidRPr="0048691D">
        <w:t>Федерации</w:t>
      </w:r>
    </w:p>
    <w:p w:rsidR="001B5BFB" w:rsidRPr="0048691D" w:rsidRDefault="005540E2" w:rsidP="001B5BFB">
      <w:r w:rsidRPr="0048691D">
        <w:t>-</w:t>
      </w:r>
      <w:r w:rsidR="008701BB" w:rsidRPr="0048691D">
        <w:t xml:space="preserve"> </w:t>
      </w:r>
      <w:r w:rsidR="001B5BFB" w:rsidRPr="0048691D">
        <w:t>государственные</w:t>
      </w:r>
      <w:r w:rsidR="008701BB" w:rsidRPr="0048691D">
        <w:t xml:space="preserve"> </w:t>
      </w:r>
      <w:r w:rsidR="001B5BFB" w:rsidRPr="0048691D">
        <w:t>ценные</w:t>
      </w:r>
      <w:r w:rsidR="008701BB" w:rsidRPr="0048691D">
        <w:t xml:space="preserve"> </w:t>
      </w:r>
      <w:r w:rsidR="001B5BFB" w:rsidRPr="0048691D">
        <w:t>бумаги</w:t>
      </w:r>
      <w:r w:rsidR="008701BB" w:rsidRPr="0048691D">
        <w:t xml:space="preserve"> </w:t>
      </w:r>
      <w:r w:rsidR="001B5BFB" w:rsidRPr="0048691D">
        <w:t>субъектов</w:t>
      </w:r>
      <w:r w:rsidR="008701BB" w:rsidRPr="0048691D">
        <w:t xml:space="preserve"> </w:t>
      </w:r>
      <w:r w:rsidR="001B5BFB" w:rsidRPr="0048691D">
        <w:t>Российской</w:t>
      </w:r>
      <w:r w:rsidR="008701BB" w:rsidRPr="0048691D">
        <w:t xml:space="preserve"> </w:t>
      </w:r>
      <w:r w:rsidR="001B5BFB" w:rsidRPr="0048691D">
        <w:t>Федерации</w:t>
      </w:r>
    </w:p>
    <w:p w:rsidR="001B5BFB" w:rsidRPr="0048691D" w:rsidRDefault="005540E2" w:rsidP="001B5BFB">
      <w:r w:rsidRPr="0048691D">
        <w:t>-</w:t>
      </w:r>
      <w:r w:rsidR="008701BB" w:rsidRPr="0048691D">
        <w:t xml:space="preserve"> </w:t>
      </w:r>
      <w:r w:rsidR="001B5BFB" w:rsidRPr="0048691D">
        <w:t>облигации</w:t>
      </w:r>
      <w:r w:rsidR="008701BB" w:rsidRPr="0048691D">
        <w:t xml:space="preserve"> </w:t>
      </w:r>
      <w:r w:rsidR="001B5BFB" w:rsidRPr="0048691D">
        <w:t>российских</w:t>
      </w:r>
      <w:r w:rsidR="008701BB" w:rsidRPr="0048691D">
        <w:t xml:space="preserve"> </w:t>
      </w:r>
      <w:r w:rsidR="001B5BFB" w:rsidRPr="0048691D">
        <w:t>эмитентов</w:t>
      </w:r>
    </w:p>
    <w:p w:rsidR="001B5BFB" w:rsidRPr="0048691D" w:rsidRDefault="005540E2" w:rsidP="001B5BFB">
      <w:r w:rsidRPr="0048691D">
        <w:t>-</w:t>
      </w:r>
      <w:r w:rsidR="008701BB" w:rsidRPr="0048691D">
        <w:t xml:space="preserve"> </w:t>
      </w:r>
      <w:r w:rsidR="001B5BFB" w:rsidRPr="0048691D">
        <w:t>акции</w:t>
      </w:r>
      <w:r w:rsidR="008701BB" w:rsidRPr="0048691D">
        <w:t xml:space="preserve"> </w:t>
      </w:r>
      <w:r w:rsidR="001B5BFB" w:rsidRPr="0048691D">
        <w:t>российских</w:t>
      </w:r>
      <w:r w:rsidR="008701BB" w:rsidRPr="0048691D">
        <w:t xml:space="preserve"> </w:t>
      </w:r>
      <w:r w:rsidR="001B5BFB" w:rsidRPr="0048691D">
        <w:t>эмитентов</w:t>
      </w:r>
    </w:p>
    <w:p w:rsidR="001B5BFB" w:rsidRPr="0048691D" w:rsidRDefault="005540E2" w:rsidP="001B5BFB">
      <w:r w:rsidRPr="0048691D">
        <w:t>-</w:t>
      </w:r>
      <w:r w:rsidR="008701BB" w:rsidRPr="0048691D">
        <w:t xml:space="preserve"> </w:t>
      </w:r>
      <w:r w:rsidR="001B5BFB" w:rsidRPr="0048691D">
        <w:t>паи</w:t>
      </w:r>
      <w:r w:rsidR="008701BB" w:rsidRPr="0048691D">
        <w:t xml:space="preserve"> </w:t>
      </w:r>
      <w:r w:rsidR="001B5BFB" w:rsidRPr="0048691D">
        <w:t>паевых</w:t>
      </w:r>
      <w:r w:rsidR="008701BB" w:rsidRPr="0048691D">
        <w:t xml:space="preserve"> </w:t>
      </w:r>
      <w:r w:rsidR="001B5BFB" w:rsidRPr="0048691D">
        <w:t>инвестиционных</w:t>
      </w:r>
      <w:r w:rsidR="008701BB" w:rsidRPr="0048691D">
        <w:t xml:space="preserve"> </w:t>
      </w:r>
      <w:r w:rsidR="001B5BFB" w:rsidRPr="0048691D">
        <w:t>фондов,</w:t>
      </w:r>
      <w:r w:rsidR="008701BB" w:rsidRPr="0048691D">
        <w:t xml:space="preserve"> </w:t>
      </w:r>
      <w:r w:rsidR="001B5BFB" w:rsidRPr="0048691D">
        <w:t>соответствующие</w:t>
      </w:r>
      <w:r w:rsidR="008701BB" w:rsidRPr="0048691D">
        <w:t xml:space="preserve"> </w:t>
      </w:r>
      <w:r w:rsidR="001B5BFB" w:rsidRPr="0048691D">
        <w:t>требованиям</w:t>
      </w:r>
      <w:r w:rsidR="008701BB" w:rsidRPr="0048691D">
        <w:t xml:space="preserve"> </w:t>
      </w:r>
      <w:r w:rsidR="001B5BFB" w:rsidRPr="0048691D">
        <w:t>Банка</w:t>
      </w:r>
      <w:r w:rsidR="008701BB" w:rsidRPr="0048691D">
        <w:t xml:space="preserve"> </w:t>
      </w:r>
      <w:r w:rsidR="001B5BFB" w:rsidRPr="0048691D">
        <w:t>России</w:t>
      </w:r>
    </w:p>
    <w:p w:rsidR="001B5BFB" w:rsidRPr="0048691D" w:rsidRDefault="005540E2" w:rsidP="001B5BFB">
      <w:r w:rsidRPr="0048691D">
        <w:lastRenderedPageBreak/>
        <w:t>-</w:t>
      </w:r>
      <w:r w:rsidR="008701BB" w:rsidRPr="0048691D">
        <w:t xml:space="preserve"> </w:t>
      </w:r>
      <w:r w:rsidR="001B5BFB" w:rsidRPr="0048691D">
        <w:t>ипотечные</w:t>
      </w:r>
      <w:r w:rsidR="008701BB" w:rsidRPr="0048691D">
        <w:t xml:space="preserve"> </w:t>
      </w:r>
      <w:r w:rsidR="001B5BFB" w:rsidRPr="0048691D">
        <w:t>ценные</w:t>
      </w:r>
      <w:r w:rsidR="008701BB" w:rsidRPr="0048691D">
        <w:t xml:space="preserve"> </w:t>
      </w:r>
      <w:r w:rsidR="001B5BFB" w:rsidRPr="0048691D">
        <w:t>бумаги,</w:t>
      </w:r>
      <w:r w:rsidR="008701BB" w:rsidRPr="0048691D">
        <w:t xml:space="preserve"> </w:t>
      </w:r>
      <w:r w:rsidR="001B5BFB" w:rsidRPr="0048691D">
        <w:t>выпущенные</w:t>
      </w:r>
      <w:r w:rsidR="008701BB" w:rsidRPr="0048691D">
        <w:t xml:space="preserve"> </w:t>
      </w:r>
      <w:r w:rsidR="001B5BFB" w:rsidRPr="0048691D">
        <w:t>в</w:t>
      </w:r>
      <w:r w:rsidR="008701BB" w:rsidRPr="0048691D">
        <w:t xml:space="preserve"> </w:t>
      </w:r>
      <w:r w:rsidR="001B5BFB" w:rsidRPr="0048691D">
        <w:t>соответствии</w:t>
      </w:r>
      <w:r w:rsidR="008701BB" w:rsidRPr="0048691D">
        <w:t xml:space="preserve"> </w:t>
      </w:r>
      <w:r w:rsidR="001B5BFB" w:rsidRPr="0048691D">
        <w:t>с</w:t>
      </w:r>
      <w:r w:rsidR="008701BB" w:rsidRPr="0048691D">
        <w:t xml:space="preserve"> </w:t>
      </w:r>
      <w:r w:rsidR="001B5BFB" w:rsidRPr="0048691D">
        <w:t>законодательством</w:t>
      </w:r>
      <w:r w:rsidR="008701BB" w:rsidRPr="0048691D">
        <w:t xml:space="preserve"> </w:t>
      </w:r>
      <w:r w:rsidR="001B5BFB" w:rsidRPr="0048691D">
        <w:t>Российской</w:t>
      </w:r>
      <w:r w:rsidR="008701BB" w:rsidRPr="0048691D">
        <w:t xml:space="preserve"> </w:t>
      </w:r>
      <w:r w:rsidR="001B5BFB" w:rsidRPr="0048691D">
        <w:t>Федерации</w:t>
      </w:r>
      <w:r w:rsidR="008701BB" w:rsidRPr="0048691D">
        <w:t xml:space="preserve"> </w:t>
      </w:r>
      <w:r w:rsidR="001B5BFB" w:rsidRPr="0048691D">
        <w:t>об</w:t>
      </w:r>
      <w:r w:rsidR="008701BB" w:rsidRPr="0048691D">
        <w:t xml:space="preserve"> </w:t>
      </w:r>
      <w:r w:rsidR="001B5BFB" w:rsidRPr="0048691D">
        <w:t>ипотечных</w:t>
      </w:r>
      <w:r w:rsidR="008701BB" w:rsidRPr="0048691D">
        <w:t xml:space="preserve"> </w:t>
      </w:r>
      <w:r w:rsidR="001B5BFB" w:rsidRPr="0048691D">
        <w:t>ценных</w:t>
      </w:r>
      <w:r w:rsidR="008701BB" w:rsidRPr="0048691D">
        <w:t xml:space="preserve"> </w:t>
      </w:r>
      <w:r w:rsidR="001B5BFB" w:rsidRPr="0048691D">
        <w:t>бумагах;</w:t>
      </w:r>
    </w:p>
    <w:p w:rsidR="001B5BFB" w:rsidRPr="0048691D" w:rsidRDefault="005540E2" w:rsidP="001B5BFB">
      <w:r w:rsidRPr="0048691D">
        <w:t>-</w:t>
      </w:r>
      <w:r w:rsidR="008701BB" w:rsidRPr="0048691D">
        <w:t xml:space="preserve"> </w:t>
      </w:r>
      <w:r w:rsidR="001B5BFB" w:rsidRPr="0048691D">
        <w:t>денежные</w:t>
      </w:r>
      <w:r w:rsidR="008701BB" w:rsidRPr="0048691D">
        <w:t xml:space="preserve"> </w:t>
      </w:r>
      <w:r w:rsidR="001B5BFB" w:rsidRPr="0048691D">
        <w:t>средства,</w:t>
      </w:r>
      <w:r w:rsidR="008701BB" w:rsidRPr="0048691D">
        <w:t xml:space="preserve"> </w:t>
      </w:r>
      <w:r w:rsidR="001B5BFB" w:rsidRPr="0048691D">
        <w:t>дебиторская</w:t>
      </w:r>
      <w:r w:rsidR="008701BB" w:rsidRPr="0048691D">
        <w:t xml:space="preserve"> </w:t>
      </w:r>
      <w:r w:rsidR="001B5BFB" w:rsidRPr="0048691D">
        <w:t>задолженность,</w:t>
      </w:r>
      <w:r w:rsidR="008701BB" w:rsidRPr="0048691D">
        <w:t xml:space="preserve"> </w:t>
      </w:r>
      <w:r w:rsidR="001B5BFB" w:rsidRPr="0048691D">
        <w:t>депозиты</w:t>
      </w:r>
      <w:r w:rsidR="008701BB" w:rsidRPr="0048691D">
        <w:t xml:space="preserve"> </w:t>
      </w:r>
      <w:r w:rsidR="001B5BFB" w:rsidRPr="0048691D">
        <w:t>и</w:t>
      </w:r>
      <w:r w:rsidR="008701BB" w:rsidRPr="0048691D">
        <w:t xml:space="preserve"> </w:t>
      </w:r>
      <w:r w:rsidR="001B5BFB" w:rsidRPr="0048691D">
        <w:t>депозитные</w:t>
      </w:r>
      <w:r w:rsidR="008701BB" w:rsidRPr="0048691D">
        <w:t xml:space="preserve"> </w:t>
      </w:r>
      <w:r w:rsidR="001B5BFB" w:rsidRPr="0048691D">
        <w:t>сертификаты</w:t>
      </w:r>
      <w:r w:rsidR="008701BB" w:rsidRPr="0048691D">
        <w:t xml:space="preserve"> </w:t>
      </w:r>
      <w:r w:rsidR="001B5BFB" w:rsidRPr="0048691D">
        <w:t>кредитных</w:t>
      </w:r>
      <w:r w:rsidR="008701BB" w:rsidRPr="0048691D">
        <w:t xml:space="preserve"> </w:t>
      </w:r>
      <w:r w:rsidR="001B5BFB" w:rsidRPr="0048691D">
        <w:t>организаций</w:t>
      </w:r>
    </w:p>
    <w:p w:rsidR="001B5BFB" w:rsidRPr="0048691D" w:rsidRDefault="001B5BFB" w:rsidP="001B5BFB">
      <w:r w:rsidRPr="0048691D">
        <w:t>Касательно</w:t>
      </w:r>
      <w:r w:rsidR="008701BB" w:rsidRPr="0048691D">
        <w:t xml:space="preserve"> </w:t>
      </w:r>
      <w:r w:rsidRPr="0048691D">
        <w:t>самой</w:t>
      </w:r>
      <w:r w:rsidR="008701BB" w:rsidRPr="0048691D">
        <w:t xml:space="preserve"> </w:t>
      </w:r>
      <w:r w:rsidRPr="0048691D">
        <w:t>структуры</w:t>
      </w:r>
      <w:r w:rsidR="008701BB" w:rsidRPr="0048691D">
        <w:t xml:space="preserve"> </w:t>
      </w:r>
      <w:r w:rsidRPr="0048691D">
        <w:t>активов:</w:t>
      </w:r>
      <w:r w:rsidR="008701BB" w:rsidRPr="0048691D">
        <w:t xml:space="preserve"> </w:t>
      </w:r>
      <w:r w:rsidRPr="0048691D">
        <w:t>средства</w:t>
      </w:r>
      <w:r w:rsidR="008701BB" w:rsidRPr="0048691D">
        <w:t xml:space="preserve"> </w:t>
      </w:r>
      <w:r w:rsidRPr="0048691D">
        <w:t>пенсионных</w:t>
      </w:r>
      <w:r w:rsidR="008701BB" w:rsidRPr="0048691D">
        <w:t xml:space="preserve"> </w:t>
      </w:r>
      <w:r w:rsidRPr="0048691D">
        <w:t>накоплений</w:t>
      </w:r>
      <w:r w:rsidR="008701BB" w:rsidRPr="0048691D">
        <w:t xml:space="preserve"> </w:t>
      </w:r>
      <w:r w:rsidRPr="0048691D">
        <w:t>должны</w:t>
      </w:r>
      <w:r w:rsidR="008701BB" w:rsidRPr="0048691D">
        <w:t xml:space="preserve"> </w:t>
      </w:r>
      <w:r w:rsidRPr="0048691D">
        <w:t>быть</w:t>
      </w:r>
      <w:r w:rsidR="008701BB" w:rsidRPr="0048691D">
        <w:t xml:space="preserve"> </w:t>
      </w:r>
      <w:r w:rsidRPr="0048691D">
        <w:t>размещены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облигациях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87,1%,</w:t>
      </w:r>
      <w:r w:rsidR="008701BB" w:rsidRPr="0048691D">
        <w:t xml:space="preserve"> </w:t>
      </w:r>
      <w:r w:rsidRPr="0048691D">
        <w:t>доля</w:t>
      </w:r>
      <w:r w:rsidR="008701BB" w:rsidRPr="0048691D">
        <w:t xml:space="preserve"> </w:t>
      </w:r>
      <w:r w:rsidRPr="0048691D">
        <w:t>облигаций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пенсионных</w:t>
      </w:r>
      <w:r w:rsidR="008701BB" w:rsidRPr="0048691D">
        <w:t xml:space="preserve"> </w:t>
      </w:r>
      <w:r w:rsidRPr="0048691D">
        <w:t>резервов</w:t>
      </w:r>
      <w:r w:rsidR="008701BB" w:rsidRPr="0048691D">
        <w:t xml:space="preserve"> </w:t>
      </w:r>
      <w:r w:rsidRPr="0048691D">
        <w:t>чуть</w:t>
      </w:r>
      <w:r w:rsidR="008701BB" w:rsidRPr="0048691D">
        <w:t xml:space="preserve"> </w:t>
      </w:r>
      <w:r w:rsidRPr="0048691D">
        <w:t>ниже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86,2%,</w:t>
      </w:r>
      <w:r w:rsidR="008701BB" w:rsidRPr="0048691D">
        <w:t xml:space="preserve"> </w:t>
      </w:r>
      <w:r w:rsidRPr="0048691D">
        <w:t>доля</w:t>
      </w:r>
      <w:r w:rsidR="008701BB" w:rsidRPr="0048691D">
        <w:t xml:space="preserve"> </w:t>
      </w:r>
      <w:r w:rsidRPr="0048691D">
        <w:t>акций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11,9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12,8%</w:t>
      </w:r>
      <w:r w:rsidR="008701BB" w:rsidRPr="0048691D">
        <w:t xml:space="preserve"> </w:t>
      </w:r>
      <w:r w:rsidRPr="0048691D">
        <w:t>соответственно,</w:t>
      </w:r>
      <w:r w:rsidR="008701BB" w:rsidRPr="0048691D">
        <w:t xml:space="preserve"> </w:t>
      </w:r>
      <w:r w:rsidRPr="0048691D">
        <w:t>денежные</w:t>
      </w:r>
      <w:r w:rsidR="008701BB" w:rsidRPr="0048691D">
        <w:t xml:space="preserve"> </w:t>
      </w:r>
      <w:r w:rsidRPr="0048691D">
        <w:t>средства,</w:t>
      </w:r>
      <w:r w:rsidR="008701BB" w:rsidRPr="0048691D">
        <w:t xml:space="preserve"> </w:t>
      </w:r>
      <w:r w:rsidRPr="0048691D">
        <w:t>дебиторская</w:t>
      </w:r>
      <w:r w:rsidR="008701BB" w:rsidRPr="0048691D">
        <w:t xml:space="preserve"> </w:t>
      </w:r>
      <w:r w:rsidRPr="0048691D">
        <w:t>задолженность,</w:t>
      </w:r>
      <w:r w:rsidR="008701BB" w:rsidRPr="0048691D">
        <w:t xml:space="preserve"> </w:t>
      </w:r>
      <w:r w:rsidRPr="0048691D">
        <w:t>депозиты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депозитные</w:t>
      </w:r>
      <w:r w:rsidR="008701BB" w:rsidRPr="0048691D">
        <w:t xml:space="preserve"> </w:t>
      </w:r>
      <w:r w:rsidRPr="0048691D">
        <w:t>сертификаты</w:t>
      </w:r>
      <w:r w:rsidR="008701BB" w:rsidRPr="0048691D">
        <w:t xml:space="preserve"> </w:t>
      </w:r>
      <w:r w:rsidRPr="0048691D">
        <w:t>кредитных</w:t>
      </w:r>
      <w:r w:rsidR="008701BB" w:rsidRPr="0048691D">
        <w:t xml:space="preserve"> </w:t>
      </w:r>
      <w:r w:rsidRPr="0048691D">
        <w:t>организаций</w:t>
      </w:r>
      <w:r w:rsidR="008701BB" w:rsidRPr="0048691D">
        <w:t xml:space="preserve"> </w:t>
      </w:r>
      <w:r w:rsidR="00000C08" w:rsidRPr="0048691D">
        <w:t>-</w:t>
      </w:r>
      <w:r w:rsidR="008701BB" w:rsidRPr="0048691D">
        <w:t xml:space="preserve"> </w:t>
      </w:r>
      <w:r w:rsidRPr="0048691D">
        <w:t>1%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обоих</w:t>
      </w:r>
      <w:r w:rsidR="008701BB" w:rsidRPr="0048691D">
        <w:t xml:space="preserve"> </w:t>
      </w:r>
      <w:r w:rsidRPr="0048691D">
        <w:t>случаях.</w:t>
      </w:r>
      <w:r w:rsidR="008701BB" w:rsidRPr="0048691D">
        <w:t xml:space="preserve"> </w:t>
      </w:r>
      <w:r w:rsidRPr="0048691D">
        <w:t>Данная</w:t>
      </w:r>
      <w:r w:rsidR="008701BB" w:rsidRPr="0048691D">
        <w:t xml:space="preserve"> </w:t>
      </w:r>
      <w:r w:rsidRPr="0048691D">
        <w:t>структура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фонда</w:t>
      </w:r>
      <w:r w:rsidR="008701BB" w:rsidRPr="0048691D">
        <w:t xml:space="preserve"> </w:t>
      </w:r>
      <w:r w:rsidRPr="0048691D">
        <w:t>является</w:t>
      </w:r>
      <w:r w:rsidR="008701BB" w:rsidRPr="0048691D">
        <w:t xml:space="preserve"> </w:t>
      </w:r>
      <w:r w:rsidRPr="0048691D">
        <w:t>целевой</w:t>
      </w:r>
      <w:r w:rsidR="008701BB" w:rsidRPr="0048691D">
        <w:t xml:space="preserve"> </w:t>
      </w:r>
      <w:r w:rsidRPr="0048691D">
        <w:t>(базовой)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соотношения</w:t>
      </w:r>
      <w:r w:rsidR="008701BB" w:rsidRPr="0048691D">
        <w:t xml:space="preserve"> </w:t>
      </w:r>
      <w:r w:rsidRPr="0048691D">
        <w:t>целевой</w:t>
      </w:r>
      <w:r w:rsidR="008701BB" w:rsidRPr="0048691D">
        <w:t xml:space="preserve"> </w:t>
      </w:r>
      <w:r w:rsidRPr="0048691D">
        <w:t>доходности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рисков</w:t>
      </w:r>
      <w:r w:rsidR="008701BB" w:rsidRPr="0048691D">
        <w:t xml:space="preserve"> </w:t>
      </w:r>
      <w:r w:rsidRPr="0048691D">
        <w:t>и,</w:t>
      </w:r>
      <w:r w:rsidR="008701BB" w:rsidRPr="0048691D">
        <w:t xml:space="preserve"> </w:t>
      </w:r>
      <w:r w:rsidRPr="0048691D">
        <w:t>как</w:t>
      </w:r>
      <w:r w:rsidR="008701BB" w:rsidRPr="0048691D">
        <w:t xml:space="preserve"> </w:t>
      </w:r>
      <w:r w:rsidRPr="0048691D">
        <w:t>Вы</w:t>
      </w:r>
      <w:r w:rsidR="008701BB" w:rsidRPr="0048691D">
        <w:t xml:space="preserve"> </w:t>
      </w:r>
      <w:r w:rsidRPr="0048691D">
        <w:t>видите,</w:t>
      </w:r>
      <w:r w:rsidR="008701BB" w:rsidRPr="0048691D">
        <w:t xml:space="preserve"> </w:t>
      </w:r>
      <w:r w:rsidRPr="0048691D">
        <w:t>является</w:t>
      </w:r>
      <w:r w:rsidR="008701BB" w:rsidRPr="0048691D">
        <w:t xml:space="preserve"> </w:t>
      </w:r>
      <w:r w:rsidRPr="0048691D">
        <w:t>крайне</w:t>
      </w:r>
      <w:r w:rsidR="008701BB" w:rsidRPr="0048691D">
        <w:t xml:space="preserve"> </w:t>
      </w:r>
      <w:r w:rsidRPr="0048691D">
        <w:t>консервативной.</w:t>
      </w:r>
    </w:p>
    <w:p w:rsidR="001B5BFB" w:rsidRPr="0048691D" w:rsidRDefault="001B5BFB" w:rsidP="001B5BFB">
      <w:r w:rsidRPr="0048691D">
        <w:t>Пенсионные</w:t>
      </w:r>
      <w:r w:rsidR="008701BB" w:rsidRPr="0048691D">
        <w:t xml:space="preserve"> </w:t>
      </w:r>
      <w:r w:rsidRPr="0048691D">
        <w:t>резервы</w:t>
      </w:r>
      <w:r w:rsidR="008701BB" w:rsidRPr="0048691D">
        <w:t xml:space="preserve"> </w:t>
      </w:r>
      <w:r w:rsidRPr="0048691D">
        <w:t>формируются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счет:</w:t>
      </w:r>
    </w:p>
    <w:p w:rsidR="001B5BFB" w:rsidRPr="0048691D" w:rsidRDefault="005540E2" w:rsidP="001B5BFB">
      <w:r w:rsidRPr="0048691D">
        <w:t>-</w:t>
      </w:r>
      <w:r w:rsidR="008701BB" w:rsidRPr="0048691D">
        <w:t xml:space="preserve"> </w:t>
      </w:r>
      <w:r w:rsidR="001B5BFB" w:rsidRPr="0048691D">
        <w:t>пенсионных</w:t>
      </w:r>
      <w:r w:rsidR="008701BB" w:rsidRPr="0048691D">
        <w:t xml:space="preserve"> </w:t>
      </w:r>
      <w:r w:rsidR="001B5BFB" w:rsidRPr="0048691D">
        <w:t>взносов</w:t>
      </w:r>
    </w:p>
    <w:p w:rsidR="001B5BFB" w:rsidRPr="0048691D" w:rsidRDefault="005540E2" w:rsidP="001B5BFB">
      <w:r w:rsidRPr="0048691D">
        <w:t>-</w:t>
      </w:r>
      <w:r w:rsidR="008701BB" w:rsidRPr="0048691D">
        <w:t xml:space="preserve"> </w:t>
      </w:r>
      <w:r w:rsidR="001B5BFB" w:rsidRPr="0048691D">
        <w:t>дохода</w:t>
      </w:r>
      <w:r w:rsidR="008701BB" w:rsidRPr="0048691D">
        <w:t xml:space="preserve"> </w:t>
      </w:r>
      <w:r w:rsidR="001B5BFB" w:rsidRPr="0048691D">
        <w:t>фонда</w:t>
      </w:r>
      <w:r w:rsidR="008701BB" w:rsidRPr="0048691D">
        <w:t xml:space="preserve"> </w:t>
      </w:r>
      <w:r w:rsidR="001B5BFB" w:rsidRPr="0048691D">
        <w:t>от</w:t>
      </w:r>
      <w:r w:rsidR="008701BB" w:rsidRPr="0048691D">
        <w:t xml:space="preserve"> </w:t>
      </w:r>
      <w:r w:rsidR="001B5BFB" w:rsidRPr="0048691D">
        <w:t>размещения</w:t>
      </w:r>
      <w:r w:rsidR="008701BB" w:rsidRPr="0048691D">
        <w:t xml:space="preserve"> </w:t>
      </w:r>
      <w:r w:rsidR="001B5BFB" w:rsidRPr="0048691D">
        <w:t>пенсионных</w:t>
      </w:r>
      <w:r w:rsidR="008701BB" w:rsidRPr="0048691D">
        <w:t xml:space="preserve"> </w:t>
      </w:r>
      <w:r w:rsidR="001B5BFB" w:rsidRPr="0048691D">
        <w:t>резервов</w:t>
      </w:r>
    </w:p>
    <w:p w:rsidR="001B5BFB" w:rsidRPr="0048691D" w:rsidRDefault="005540E2" w:rsidP="001B5BFB">
      <w:r w:rsidRPr="0048691D">
        <w:t>-</w:t>
      </w:r>
      <w:r w:rsidR="008701BB" w:rsidRPr="0048691D">
        <w:t xml:space="preserve"> </w:t>
      </w:r>
      <w:r w:rsidR="001B5BFB" w:rsidRPr="0048691D">
        <w:t>целевых</w:t>
      </w:r>
      <w:r w:rsidR="008701BB" w:rsidRPr="0048691D">
        <w:t xml:space="preserve"> </w:t>
      </w:r>
      <w:r w:rsidR="001B5BFB" w:rsidRPr="0048691D">
        <w:t>поступлений</w:t>
      </w:r>
    </w:p>
    <w:p w:rsidR="001B5BFB" w:rsidRPr="0048691D" w:rsidRDefault="001B5BFB" w:rsidP="001B5BFB">
      <w:r w:rsidRPr="0048691D">
        <w:t>Структуры</w:t>
      </w:r>
      <w:r w:rsidR="008701BB" w:rsidRPr="0048691D">
        <w:t xml:space="preserve"> </w:t>
      </w:r>
      <w:r w:rsidRPr="0048691D">
        <w:t>пенсионных</w:t>
      </w:r>
      <w:r w:rsidR="008701BB" w:rsidRPr="0048691D">
        <w:t xml:space="preserve"> </w:t>
      </w:r>
      <w:r w:rsidRPr="0048691D">
        <w:t>резервов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накоплений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январь</w:t>
      </w:r>
      <w:r w:rsidR="008701BB" w:rsidRPr="0048691D">
        <w:t xml:space="preserve"> </w:t>
      </w:r>
      <w:r w:rsidRPr="0048691D">
        <w:t>2024</w:t>
      </w:r>
      <w:r w:rsidR="008701BB" w:rsidRPr="0048691D">
        <w:t xml:space="preserve"> </w:t>
      </w:r>
      <w:r w:rsidRPr="0048691D">
        <w:t>года</w:t>
      </w:r>
      <w:r w:rsidR="008701BB" w:rsidRPr="0048691D">
        <w:t xml:space="preserve"> </w:t>
      </w:r>
      <w:r w:rsidRPr="0048691D">
        <w:t>представлена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виде</w:t>
      </w:r>
      <w:r w:rsidR="008701BB" w:rsidRPr="0048691D">
        <w:t xml:space="preserve"> </w:t>
      </w:r>
      <w:r w:rsidRPr="0048691D">
        <w:t>кольцевых</w:t>
      </w:r>
      <w:r w:rsidR="008701BB" w:rsidRPr="0048691D">
        <w:t xml:space="preserve"> </w:t>
      </w:r>
      <w:r w:rsidRPr="0048691D">
        <w:t>диаграмм:</w:t>
      </w:r>
    </w:p>
    <w:p w:rsidR="005540E2" w:rsidRPr="0048691D" w:rsidRDefault="005540E2" w:rsidP="001B5BFB">
      <w:r w:rsidRPr="0048691D">
        <w:t>Структура</w:t>
      </w:r>
      <w:r w:rsidR="008701BB" w:rsidRPr="0048691D">
        <w:t xml:space="preserve"> </w:t>
      </w:r>
      <w:r w:rsidRPr="0048691D">
        <w:t>пенсионных</w:t>
      </w:r>
      <w:r w:rsidR="008701BB" w:rsidRPr="0048691D">
        <w:t xml:space="preserve"> </w:t>
      </w:r>
      <w:r w:rsidRPr="0048691D">
        <w:t>резервов</w:t>
      </w:r>
    </w:p>
    <w:p w:rsidR="001B5BFB" w:rsidRPr="0048691D" w:rsidRDefault="002D229D" w:rsidP="00BA50D6">
      <w:r w:rsidRPr="0048691D">
        <w:pict>
          <v:shape id="_x0000_i1027" type="#_x0000_t75" style="width:453.75pt;height:165.75pt">
            <v:imagedata r:id="rId12" o:title="ФедералПресс"/>
          </v:shape>
        </w:pict>
      </w:r>
    </w:p>
    <w:p w:rsidR="005540E2" w:rsidRPr="0048691D" w:rsidRDefault="005540E2" w:rsidP="001B5BFB">
      <w:r w:rsidRPr="0048691D">
        <w:t>Изменение</w:t>
      </w:r>
      <w:r w:rsidR="008701BB" w:rsidRPr="0048691D">
        <w:t xml:space="preserve"> </w:t>
      </w:r>
      <w:r w:rsidRPr="0048691D">
        <w:t>структуры</w:t>
      </w:r>
      <w:r w:rsidR="008701BB" w:rsidRPr="0048691D">
        <w:t xml:space="preserve"> </w:t>
      </w:r>
      <w:r w:rsidRPr="0048691D">
        <w:t>пенсионных</w:t>
      </w:r>
      <w:r w:rsidR="008701BB" w:rsidRPr="0048691D">
        <w:t xml:space="preserve"> </w:t>
      </w:r>
      <w:r w:rsidRPr="0048691D">
        <w:t>резервов</w:t>
      </w:r>
    </w:p>
    <w:p w:rsidR="001B5BFB" w:rsidRPr="0048691D" w:rsidRDefault="002D229D" w:rsidP="00BA50D6">
      <w:r w:rsidRPr="0048691D">
        <w:lastRenderedPageBreak/>
        <w:pict>
          <v:shape id="_x0000_i1028" type="#_x0000_t75" style="width:453.75pt;height:205.5pt">
            <v:imagedata r:id="rId13" o:title="ФедералПресс"/>
          </v:shape>
        </w:pict>
      </w:r>
    </w:p>
    <w:p w:rsidR="005540E2" w:rsidRPr="0048691D" w:rsidRDefault="005540E2" w:rsidP="001B5BFB">
      <w:r w:rsidRPr="0048691D">
        <w:t>Структура</w:t>
      </w:r>
      <w:r w:rsidR="008701BB" w:rsidRPr="0048691D">
        <w:t xml:space="preserve"> </w:t>
      </w:r>
      <w:r w:rsidRPr="0048691D">
        <w:t>пенсионных</w:t>
      </w:r>
      <w:r w:rsidR="008701BB" w:rsidRPr="0048691D">
        <w:t xml:space="preserve"> </w:t>
      </w:r>
      <w:r w:rsidRPr="0048691D">
        <w:t>накоплений</w:t>
      </w:r>
    </w:p>
    <w:p w:rsidR="001B5BFB" w:rsidRPr="0048691D" w:rsidRDefault="002D229D" w:rsidP="00BA50D6">
      <w:r w:rsidRPr="0048691D">
        <w:pict>
          <v:shape id="_x0000_i1029" type="#_x0000_t75" style="width:453.75pt;height:145.5pt">
            <v:imagedata r:id="rId14" o:title="ФедералПресс"/>
          </v:shape>
        </w:pict>
      </w:r>
    </w:p>
    <w:p w:rsidR="001B5BFB" w:rsidRPr="0048691D" w:rsidRDefault="001B5BFB" w:rsidP="001B5BFB">
      <w:r w:rsidRPr="0048691D">
        <w:t>Как</w:t>
      </w:r>
      <w:r w:rsidR="008701BB" w:rsidRPr="0048691D">
        <w:t xml:space="preserve"> </w:t>
      </w:r>
      <w:r w:rsidRPr="0048691D">
        <w:t>видно</w:t>
      </w:r>
      <w:r w:rsidR="008701BB" w:rsidRPr="0048691D">
        <w:t xml:space="preserve"> </w:t>
      </w:r>
      <w:r w:rsidRPr="0048691D">
        <w:t>из</w:t>
      </w:r>
      <w:r w:rsidR="008701BB" w:rsidRPr="0048691D">
        <w:t xml:space="preserve"> </w:t>
      </w:r>
      <w:r w:rsidRPr="0048691D">
        <w:t>структуры</w:t>
      </w:r>
      <w:r w:rsidR="008701BB" w:rsidRPr="0048691D">
        <w:t xml:space="preserve"> </w:t>
      </w:r>
      <w:r w:rsidRPr="0048691D">
        <w:t>вложений</w:t>
      </w:r>
      <w:r w:rsidR="008701BB" w:rsidRPr="0048691D">
        <w:t xml:space="preserve"> </w:t>
      </w:r>
      <w:r w:rsidR="0048691D" w:rsidRPr="0048691D">
        <w:t>-</w:t>
      </w:r>
      <w:r w:rsidR="008701BB" w:rsidRPr="0048691D">
        <w:t xml:space="preserve"> </w:t>
      </w:r>
      <w:r w:rsidRPr="0048691D">
        <w:t>основным</w:t>
      </w:r>
      <w:r w:rsidR="008701BB" w:rsidRPr="0048691D">
        <w:t xml:space="preserve"> </w:t>
      </w:r>
      <w:r w:rsidRPr="0048691D">
        <w:t>активом</w:t>
      </w:r>
      <w:r w:rsidR="008701BB" w:rsidRPr="0048691D">
        <w:t xml:space="preserve"> </w:t>
      </w:r>
      <w:r w:rsidRPr="0048691D">
        <w:t>являются</w:t>
      </w:r>
      <w:r w:rsidR="008701BB" w:rsidRPr="0048691D">
        <w:t xml:space="preserve"> </w:t>
      </w:r>
      <w:r w:rsidRPr="0048691D">
        <w:t>ОФЗ,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долями</w:t>
      </w:r>
      <w:r w:rsidR="008701BB" w:rsidRPr="0048691D">
        <w:t xml:space="preserve"> </w:t>
      </w:r>
      <w:r w:rsidRPr="0048691D">
        <w:t>42,1%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резервах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52,6%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пенсионных</w:t>
      </w:r>
      <w:r w:rsidR="008701BB" w:rsidRPr="0048691D">
        <w:t xml:space="preserve"> </w:t>
      </w:r>
      <w:r w:rsidRPr="0048691D">
        <w:t>накоплениях,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основном</w:t>
      </w:r>
      <w:r w:rsidR="008701BB" w:rsidRPr="0048691D">
        <w:t xml:space="preserve"> </w:t>
      </w:r>
      <w:r w:rsidRPr="0048691D">
        <w:t>они</w:t>
      </w:r>
      <w:r w:rsidR="008701BB" w:rsidRPr="0048691D">
        <w:t xml:space="preserve"> </w:t>
      </w:r>
      <w:r w:rsidRPr="0048691D">
        <w:t>состоят</w:t>
      </w:r>
      <w:r w:rsidR="008701BB" w:rsidRPr="0048691D">
        <w:t xml:space="preserve"> </w:t>
      </w:r>
      <w:r w:rsidRPr="0048691D">
        <w:t>из</w:t>
      </w:r>
      <w:r w:rsidR="008701BB" w:rsidRPr="0048691D">
        <w:t xml:space="preserve"> </w:t>
      </w:r>
      <w:r w:rsidRPr="0048691D">
        <w:t>ОФЗ</w:t>
      </w:r>
      <w:r w:rsidR="008701BB" w:rsidRPr="0048691D">
        <w:t xml:space="preserve"> </w:t>
      </w:r>
      <w:r w:rsidRPr="0048691D">
        <w:t>как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переменным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постоянным</w:t>
      </w:r>
      <w:r w:rsidR="008701BB" w:rsidRPr="0048691D">
        <w:t xml:space="preserve"> </w:t>
      </w:r>
      <w:r w:rsidRPr="0048691D">
        <w:t>доходом,</w:t>
      </w:r>
      <w:r w:rsidR="008701BB" w:rsidRPr="0048691D">
        <w:t xml:space="preserve"> </w:t>
      </w:r>
      <w:r w:rsidRPr="0048691D">
        <w:t>так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индексируемым</w:t>
      </w:r>
      <w:r w:rsidR="008701BB" w:rsidRPr="0048691D">
        <w:t xml:space="preserve"> </w:t>
      </w:r>
      <w:r w:rsidRPr="0048691D">
        <w:t>номиналом.</w:t>
      </w:r>
    </w:p>
    <w:p w:rsidR="001B5BFB" w:rsidRPr="0048691D" w:rsidRDefault="001B5BFB" w:rsidP="001B5BFB">
      <w:r w:rsidRPr="0048691D">
        <w:t>Следующими</w:t>
      </w:r>
      <w:r w:rsidR="008701BB" w:rsidRPr="0048691D">
        <w:t xml:space="preserve"> </w:t>
      </w:r>
      <w:r w:rsidRPr="0048691D">
        <w:t>идут</w:t>
      </w:r>
      <w:r w:rsidR="008701BB" w:rsidRPr="0048691D">
        <w:t xml:space="preserve"> </w:t>
      </w:r>
      <w:r w:rsidRPr="0048691D">
        <w:t>облигации</w:t>
      </w:r>
      <w:r w:rsidR="008701BB" w:rsidRPr="0048691D">
        <w:t xml:space="preserve"> </w:t>
      </w:r>
      <w:r w:rsidRPr="0048691D">
        <w:t>российских</w:t>
      </w:r>
      <w:r w:rsidR="008701BB" w:rsidRPr="0048691D">
        <w:t xml:space="preserve"> </w:t>
      </w:r>
      <w:r w:rsidRPr="0048691D">
        <w:t>эмитентов,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долями</w:t>
      </w:r>
      <w:r w:rsidR="008701BB" w:rsidRPr="0048691D">
        <w:t xml:space="preserve"> </w:t>
      </w:r>
      <w:r w:rsidRPr="0048691D">
        <w:t>36,4%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резервах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31,3%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пенсионных</w:t>
      </w:r>
      <w:r w:rsidR="008701BB" w:rsidRPr="0048691D">
        <w:t xml:space="preserve"> </w:t>
      </w:r>
      <w:r w:rsidRPr="0048691D">
        <w:t>накоплениях.</w:t>
      </w:r>
      <w:r w:rsidR="008701BB" w:rsidRPr="0048691D">
        <w:t xml:space="preserve"> </w:t>
      </w:r>
      <w:r w:rsidRPr="0048691D">
        <w:t>Фонд</w:t>
      </w:r>
      <w:r w:rsidR="008701BB" w:rsidRPr="0048691D">
        <w:t xml:space="preserve"> </w:t>
      </w:r>
      <w:r w:rsidRPr="0048691D">
        <w:t>инвестирует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множество</w:t>
      </w:r>
      <w:r w:rsidR="008701BB" w:rsidRPr="0048691D">
        <w:t xml:space="preserve"> </w:t>
      </w:r>
      <w:r w:rsidRPr="0048691D">
        <w:t>российских</w:t>
      </w:r>
      <w:r w:rsidR="008701BB" w:rsidRPr="0048691D">
        <w:t xml:space="preserve"> </w:t>
      </w:r>
      <w:r w:rsidRPr="0048691D">
        <w:t>компаний,</w:t>
      </w:r>
      <w:r w:rsidR="008701BB" w:rsidRPr="0048691D">
        <w:t xml:space="preserve"> </w:t>
      </w:r>
      <w:r w:rsidRPr="0048691D">
        <w:t>например,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РЖД,</w:t>
      </w:r>
      <w:r w:rsidR="008701BB" w:rsidRPr="0048691D">
        <w:t xml:space="preserve"> </w:t>
      </w:r>
      <w:r w:rsidRPr="0048691D">
        <w:t>ФСК,</w:t>
      </w:r>
      <w:r w:rsidR="008701BB" w:rsidRPr="0048691D">
        <w:t xml:space="preserve"> </w:t>
      </w:r>
      <w:r w:rsidRPr="0048691D">
        <w:t>ГМК</w:t>
      </w:r>
      <w:r w:rsidR="008701BB" w:rsidRPr="0048691D">
        <w:t xml:space="preserve"> </w:t>
      </w:r>
      <w:r w:rsidRPr="0048691D">
        <w:t>НорНикель,</w:t>
      </w:r>
      <w:r w:rsidR="008701BB" w:rsidRPr="0048691D">
        <w:t xml:space="preserve"> </w:t>
      </w:r>
      <w:r w:rsidRPr="0048691D">
        <w:t>Почту</w:t>
      </w:r>
      <w:r w:rsidR="008701BB" w:rsidRPr="0048691D">
        <w:t xml:space="preserve"> </w:t>
      </w:r>
      <w:r w:rsidRPr="0048691D">
        <w:t>России,</w:t>
      </w:r>
      <w:r w:rsidR="008701BB" w:rsidRPr="0048691D">
        <w:t xml:space="preserve"> </w:t>
      </w:r>
      <w:r w:rsidRPr="0048691D">
        <w:t>из</w:t>
      </w:r>
      <w:r w:rsidR="008701BB" w:rsidRPr="0048691D">
        <w:t xml:space="preserve"> </w:t>
      </w:r>
      <w:r w:rsidRPr="0048691D">
        <w:t>забавного</w:t>
      </w:r>
      <w:r w:rsidR="008701BB" w:rsidRPr="0048691D">
        <w:t xml:space="preserve"> </w:t>
      </w:r>
      <w:r w:rsidRPr="0048691D">
        <w:t>там</w:t>
      </w:r>
      <w:r w:rsidR="008701BB" w:rsidRPr="0048691D">
        <w:t xml:space="preserve"> </w:t>
      </w:r>
      <w:r w:rsidRPr="0048691D">
        <w:t>есть</w:t>
      </w:r>
      <w:r w:rsidR="008701BB" w:rsidRPr="0048691D">
        <w:t xml:space="preserve"> </w:t>
      </w:r>
      <w:r w:rsidRPr="0048691D">
        <w:t>даже</w:t>
      </w:r>
      <w:r w:rsidR="008701BB" w:rsidRPr="0048691D">
        <w:t xml:space="preserve"> </w:t>
      </w:r>
      <w:r w:rsidRPr="0048691D">
        <w:t>облигации</w:t>
      </w:r>
      <w:r w:rsidR="008701BB" w:rsidRPr="0048691D">
        <w:t xml:space="preserve"> </w:t>
      </w:r>
      <w:r w:rsidRPr="0048691D">
        <w:t>Белуги,</w:t>
      </w:r>
      <w:r w:rsidR="008701BB" w:rsidRPr="0048691D">
        <w:t xml:space="preserve"> </w:t>
      </w:r>
      <w:r w:rsidRPr="0048691D">
        <w:t>а</w:t>
      </w:r>
      <w:r w:rsidR="008701BB" w:rsidRPr="0048691D">
        <w:t xml:space="preserve"> </w:t>
      </w:r>
      <w:r w:rsidRPr="0048691D">
        <w:t>также</w:t>
      </w:r>
      <w:r w:rsidR="008701BB" w:rsidRPr="0048691D">
        <w:t xml:space="preserve"> </w:t>
      </w:r>
      <w:r w:rsidRPr="0048691D">
        <w:t>облигации</w:t>
      </w:r>
      <w:r w:rsidR="008701BB" w:rsidRPr="0048691D">
        <w:t xml:space="preserve"> </w:t>
      </w:r>
      <w:r w:rsidRPr="0048691D">
        <w:t>самого</w:t>
      </w:r>
      <w:r w:rsidR="008701BB" w:rsidRPr="0048691D">
        <w:t xml:space="preserve"> </w:t>
      </w:r>
      <w:r w:rsidRPr="0048691D">
        <w:t>Сбербанка.</w:t>
      </w:r>
    </w:p>
    <w:p w:rsidR="001B5BFB" w:rsidRPr="0048691D" w:rsidRDefault="001B5BFB" w:rsidP="001B5BFB">
      <w:r w:rsidRPr="0048691D">
        <w:t>На</w:t>
      </w:r>
      <w:r w:rsidR="008701BB" w:rsidRPr="0048691D">
        <w:t xml:space="preserve"> </w:t>
      </w:r>
      <w:r w:rsidRPr="0048691D">
        <w:t>третьем</w:t>
      </w:r>
      <w:r w:rsidR="008701BB" w:rsidRPr="0048691D">
        <w:t xml:space="preserve"> </w:t>
      </w:r>
      <w:r w:rsidRPr="0048691D">
        <w:t>месте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объему</w:t>
      </w:r>
      <w:r w:rsidR="008701BB" w:rsidRPr="0048691D">
        <w:t xml:space="preserve"> </w:t>
      </w:r>
      <w:r w:rsidRPr="0048691D">
        <w:t>инвестиций</w:t>
      </w:r>
      <w:r w:rsidR="008701BB" w:rsidRPr="0048691D">
        <w:t xml:space="preserve"> </w:t>
      </w:r>
      <w:r w:rsidRPr="0048691D">
        <w:t>находятся</w:t>
      </w:r>
      <w:r w:rsidR="008701BB" w:rsidRPr="0048691D">
        <w:t xml:space="preserve"> </w:t>
      </w:r>
      <w:r w:rsidRPr="0048691D">
        <w:t>акции</w:t>
      </w:r>
      <w:r w:rsidR="008701BB" w:rsidRPr="0048691D">
        <w:t xml:space="preserve"> </w:t>
      </w:r>
      <w:r w:rsidRPr="0048691D">
        <w:t>российских</w:t>
      </w:r>
      <w:r w:rsidR="008701BB" w:rsidRPr="0048691D">
        <w:t xml:space="preserve"> </w:t>
      </w:r>
      <w:r w:rsidRPr="0048691D">
        <w:t>эмитентов,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долями</w:t>
      </w:r>
      <w:r w:rsidR="008701BB" w:rsidRPr="0048691D">
        <w:t xml:space="preserve"> </w:t>
      </w:r>
      <w:r w:rsidRPr="0048691D">
        <w:t>12,8%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резервах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12,1%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пенсионных</w:t>
      </w:r>
      <w:r w:rsidR="008701BB" w:rsidRPr="0048691D">
        <w:t xml:space="preserve"> </w:t>
      </w:r>
      <w:r w:rsidRPr="0048691D">
        <w:t>накоплениях.</w:t>
      </w:r>
      <w:r w:rsidR="008701BB" w:rsidRPr="0048691D">
        <w:t xml:space="preserve"> </w:t>
      </w:r>
      <w:r w:rsidRPr="0048691D">
        <w:t>Акции</w:t>
      </w:r>
      <w:r w:rsidR="008701BB" w:rsidRPr="0048691D">
        <w:t xml:space="preserve"> </w:t>
      </w:r>
      <w:r w:rsidRPr="0048691D">
        <w:t>тоже</w:t>
      </w:r>
      <w:r w:rsidR="008701BB" w:rsidRPr="0048691D">
        <w:t xml:space="preserve"> </w:t>
      </w:r>
      <w:r w:rsidRPr="0048691D">
        <w:t>представлены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приличном</w:t>
      </w:r>
      <w:r w:rsidR="008701BB" w:rsidRPr="0048691D">
        <w:t xml:space="preserve"> </w:t>
      </w:r>
      <w:r w:rsidRPr="0048691D">
        <w:t>разнообразии,</w:t>
      </w:r>
      <w:r w:rsidR="008701BB" w:rsidRPr="0048691D">
        <w:t xml:space="preserve"> </w:t>
      </w:r>
      <w:r w:rsidRPr="0048691D">
        <w:t>наибольший</w:t>
      </w:r>
      <w:r w:rsidR="008701BB" w:rsidRPr="0048691D">
        <w:t xml:space="preserve"> </w:t>
      </w:r>
      <w:r w:rsidRPr="0048691D">
        <w:t>вес</w:t>
      </w:r>
      <w:r w:rsidR="008701BB" w:rsidRPr="0048691D">
        <w:t xml:space="preserve"> </w:t>
      </w:r>
      <w:r w:rsidRPr="0048691D">
        <w:t>имеют:</w:t>
      </w:r>
      <w:r w:rsidR="008701BB" w:rsidRPr="0048691D">
        <w:t xml:space="preserve"> </w:t>
      </w:r>
      <w:r w:rsidRPr="0048691D">
        <w:t>сам</w:t>
      </w:r>
      <w:r w:rsidR="008701BB" w:rsidRPr="0048691D">
        <w:t xml:space="preserve"> </w:t>
      </w:r>
      <w:r w:rsidRPr="0048691D">
        <w:t>Сбербанк,</w:t>
      </w:r>
      <w:r w:rsidR="008701BB" w:rsidRPr="0048691D">
        <w:t xml:space="preserve"> </w:t>
      </w:r>
      <w:r w:rsidRPr="0048691D">
        <w:t>Газпром,</w:t>
      </w:r>
      <w:r w:rsidR="008701BB" w:rsidRPr="0048691D">
        <w:t xml:space="preserve"> </w:t>
      </w:r>
      <w:r w:rsidRPr="0048691D">
        <w:t>Лукойл,</w:t>
      </w:r>
      <w:r w:rsidR="008701BB" w:rsidRPr="0048691D">
        <w:t xml:space="preserve"> </w:t>
      </w:r>
      <w:r w:rsidRPr="0048691D">
        <w:t>ГМК</w:t>
      </w:r>
      <w:r w:rsidR="008701BB" w:rsidRPr="0048691D">
        <w:t xml:space="preserve"> </w:t>
      </w:r>
      <w:r w:rsidRPr="0048691D">
        <w:t>НорНикель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Роснефть,</w:t>
      </w:r>
      <w:r w:rsidR="008701BB" w:rsidRPr="0048691D">
        <w:t xml:space="preserve"> </w:t>
      </w:r>
      <w:r w:rsidRPr="0048691D">
        <w:t>конечно</w:t>
      </w:r>
      <w:r w:rsidR="008701BB" w:rsidRPr="0048691D">
        <w:t xml:space="preserve"> </w:t>
      </w:r>
      <w:r w:rsidRPr="0048691D">
        <w:t>структуры</w:t>
      </w:r>
      <w:r w:rsidR="008701BB" w:rsidRPr="0048691D">
        <w:t xml:space="preserve"> </w:t>
      </w:r>
      <w:r w:rsidRPr="0048691D">
        <w:t>долей</w:t>
      </w:r>
      <w:r w:rsidR="008701BB" w:rsidRPr="0048691D">
        <w:t xml:space="preserve"> </w:t>
      </w:r>
      <w:r w:rsidRPr="0048691D">
        <w:t>акций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резервах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накоплениях</w:t>
      </w:r>
      <w:r w:rsidR="008701BB" w:rsidRPr="0048691D">
        <w:t xml:space="preserve"> </w:t>
      </w:r>
      <w:r w:rsidRPr="0048691D">
        <w:t>отличаются,</w:t>
      </w:r>
      <w:r w:rsidR="008701BB" w:rsidRPr="0048691D">
        <w:t xml:space="preserve"> </w:t>
      </w:r>
      <w:r w:rsidRPr="0048691D">
        <w:t>так,</w:t>
      </w:r>
      <w:r w:rsidR="008701BB" w:rsidRPr="0048691D">
        <w:t xml:space="preserve"> </w:t>
      </w:r>
      <w:r w:rsidRPr="0048691D">
        <w:t>например,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портфеле</w:t>
      </w:r>
      <w:r w:rsidR="008701BB" w:rsidRPr="0048691D">
        <w:t xml:space="preserve"> </w:t>
      </w:r>
      <w:r w:rsidRPr="0048691D">
        <w:t>пенсионных</w:t>
      </w:r>
      <w:r w:rsidR="008701BB" w:rsidRPr="0048691D">
        <w:t xml:space="preserve"> </w:t>
      </w:r>
      <w:r w:rsidRPr="0048691D">
        <w:t>накоплений</w:t>
      </w:r>
      <w:r w:rsidR="008701BB" w:rsidRPr="0048691D">
        <w:t xml:space="preserve"> </w:t>
      </w:r>
      <w:r w:rsidRPr="0048691D">
        <w:t>было</w:t>
      </w:r>
      <w:r w:rsidR="008701BB" w:rsidRPr="0048691D">
        <w:t xml:space="preserve"> </w:t>
      </w:r>
      <w:r w:rsidRPr="0048691D">
        <w:t>большая</w:t>
      </w:r>
      <w:r w:rsidR="008701BB" w:rsidRPr="0048691D">
        <w:t xml:space="preserve"> </w:t>
      </w:r>
      <w:r w:rsidRPr="0048691D">
        <w:t>доля</w:t>
      </w:r>
      <w:r w:rsidR="008701BB" w:rsidRPr="0048691D">
        <w:t xml:space="preserve"> </w:t>
      </w:r>
      <w:r w:rsidRPr="0048691D">
        <w:t>металлургического</w:t>
      </w:r>
      <w:r w:rsidR="008701BB" w:rsidRPr="0048691D">
        <w:t xml:space="preserve"> </w:t>
      </w:r>
      <w:r w:rsidRPr="0048691D">
        <w:t>сектора,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отличие</w:t>
      </w:r>
      <w:r w:rsidR="008701BB" w:rsidRPr="0048691D">
        <w:t xml:space="preserve"> </w:t>
      </w:r>
      <w:r w:rsidRPr="0048691D">
        <w:t>от</w:t>
      </w:r>
      <w:r w:rsidR="008701BB" w:rsidRPr="0048691D">
        <w:t xml:space="preserve"> </w:t>
      </w:r>
      <w:r w:rsidRPr="0048691D">
        <w:t>портфеля</w:t>
      </w:r>
      <w:r w:rsidR="008701BB" w:rsidRPr="0048691D">
        <w:t xml:space="preserve"> </w:t>
      </w:r>
      <w:r w:rsidRPr="0048691D">
        <w:t>резервов,</w:t>
      </w:r>
      <w:r w:rsidR="008701BB" w:rsidRPr="0048691D">
        <w:t xml:space="preserve"> </w:t>
      </w:r>
      <w:r w:rsidRPr="0048691D">
        <w:t>там</w:t>
      </w:r>
      <w:r w:rsidR="008701BB" w:rsidRPr="0048691D">
        <w:t xml:space="preserve"> </w:t>
      </w:r>
      <w:r w:rsidRPr="0048691D">
        <w:t>же</w:t>
      </w:r>
      <w:r w:rsidR="008701BB" w:rsidRPr="0048691D">
        <w:t xml:space="preserve"> </w:t>
      </w:r>
      <w:r w:rsidRPr="0048691D">
        <w:t>доля</w:t>
      </w:r>
      <w:r w:rsidR="008701BB" w:rsidRPr="0048691D">
        <w:t xml:space="preserve"> </w:t>
      </w:r>
      <w:r w:rsidRPr="0048691D">
        <w:t>Лукойла</w:t>
      </w:r>
      <w:r w:rsidR="008701BB" w:rsidRPr="0048691D">
        <w:t xml:space="preserve"> </w:t>
      </w:r>
      <w:r w:rsidRPr="0048691D">
        <w:t>была</w:t>
      </w:r>
      <w:r w:rsidR="008701BB" w:rsidRPr="0048691D">
        <w:t xml:space="preserve"> </w:t>
      </w:r>
      <w:r w:rsidRPr="0048691D">
        <w:t>выше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занимала</w:t>
      </w:r>
      <w:r w:rsidR="008701BB" w:rsidRPr="0048691D">
        <w:t xml:space="preserve"> </w:t>
      </w:r>
      <w:r w:rsidRPr="0048691D">
        <w:t>1</w:t>
      </w:r>
      <w:r w:rsidR="008701BB" w:rsidRPr="0048691D">
        <w:t xml:space="preserve"> </w:t>
      </w:r>
      <w:r w:rsidRPr="0048691D">
        <w:t>место,</w:t>
      </w:r>
      <w:r w:rsidR="008701BB" w:rsidRPr="0048691D">
        <w:t xml:space="preserve"> </w:t>
      </w:r>
      <w:r w:rsidRPr="0048691D">
        <w:t>обходя</w:t>
      </w:r>
      <w:r w:rsidR="008701BB" w:rsidRPr="0048691D">
        <w:t xml:space="preserve"> </w:t>
      </w:r>
      <w:r w:rsidRPr="0048691D">
        <w:t>лидера</w:t>
      </w:r>
      <w:r w:rsidR="008701BB" w:rsidRPr="0048691D">
        <w:t xml:space="preserve"> </w:t>
      </w:r>
      <w:r w:rsidR="0048691D" w:rsidRPr="0048691D">
        <w:t>-</w:t>
      </w:r>
      <w:r w:rsidR="008701BB" w:rsidRPr="0048691D">
        <w:t xml:space="preserve"> </w:t>
      </w:r>
      <w:r w:rsidRPr="0048691D">
        <w:t>Сбербанк,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итоге</w:t>
      </w:r>
      <w:r w:rsidR="008701BB" w:rsidRPr="0048691D">
        <w:t xml:space="preserve"> </w:t>
      </w:r>
      <w:r w:rsidRPr="0048691D">
        <w:t>балансируются</w:t>
      </w:r>
      <w:r w:rsidR="008701BB" w:rsidRPr="0048691D">
        <w:t xml:space="preserve"> </w:t>
      </w:r>
      <w:r w:rsidRPr="0048691D">
        <w:t>портфели</w:t>
      </w:r>
      <w:r w:rsidR="008701BB" w:rsidRPr="0048691D">
        <w:t xml:space="preserve"> </w:t>
      </w:r>
      <w:r w:rsidRPr="0048691D">
        <w:t>немного</w:t>
      </w:r>
      <w:r w:rsidR="008701BB" w:rsidRPr="0048691D">
        <w:t xml:space="preserve"> </w:t>
      </w:r>
      <w:r w:rsidRPr="0048691D">
        <w:t>по-разному,</w:t>
      </w:r>
      <w:r w:rsidR="008701BB" w:rsidRPr="0048691D">
        <w:t xml:space="preserve"> </w:t>
      </w:r>
      <w:r w:rsidRPr="0048691D">
        <w:t>сказывается</w:t>
      </w:r>
      <w:r w:rsidR="008701BB" w:rsidRPr="0048691D">
        <w:t xml:space="preserve"> </w:t>
      </w:r>
      <w:r w:rsidRPr="0048691D">
        <w:t>управление</w:t>
      </w:r>
      <w:r w:rsidR="008701BB" w:rsidRPr="0048691D">
        <w:t xml:space="preserve"> </w:t>
      </w:r>
      <w:r w:rsidRPr="0048691D">
        <w:t>разными</w:t>
      </w:r>
      <w:r w:rsidR="008701BB" w:rsidRPr="0048691D">
        <w:t xml:space="preserve"> </w:t>
      </w:r>
      <w:r w:rsidRPr="0048691D">
        <w:t>УК</w:t>
      </w:r>
      <w:r w:rsidR="008701BB" w:rsidRPr="0048691D">
        <w:t xml:space="preserve"> </w:t>
      </w:r>
      <w:r w:rsidRPr="0048691D">
        <w:t>похоже.</w:t>
      </w:r>
      <w:r w:rsidR="008701BB" w:rsidRPr="0048691D">
        <w:t xml:space="preserve"> </w:t>
      </w:r>
      <w:r w:rsidRPr="0048691D">
        <w:t>У</w:t>
      </w:r>
      <w:r w:rsidR="008701BB" w:rsidRPr="0048691D">
        <w:t xml:space="preserve"> </w:t>
      </w:r>
      <w:r w:rsidRPr="0048691D">
        <w:t>меня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2023</w:t>
      </w:r>
      <w:r w:rsidR="008701BB" w:rsidRPr="0048691D">
        <w:t xml:space="preserve"> </w:t>
      </w:r>
      <w:r w:rsidRPr="0048691D">
        <w:t>году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было</w:t>
      </w:r>
      <w:r w:rsidR="008701BB" w:rsidRPr="0048691D">
        <w:t xml:space="preserve"> </w:t>
      </w:r>
      <w:r w:rsidRPr="0048691D">
        <w:t>акций</w:t>
      </w:r>
      <w:r w:rsidR="008701BB" w:rsidRPr="0048691D">
        <w:t xml:space="preserve"> </w:t>
      </w:r>
      <w:r w:rsidRPr="0048691D">
        <w:t>Газпрома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Норильского</w:t>
      </w:r>
      <w:r w:rsidR="008701BB" w:rsidRPr="0048691D">
        <w:t xml:space="preserve"> </w:t>
      </w:r>
      <w:r w:rsidRPr="0048691D">
        <w:t>никеля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портфеле,</w:t>
      </w:r>
      <w:r w:rsidR="008701BB" w:rsidRPr="0048691D">
        <w:t xml:space="preserve"> </w:t>
      </w:r>
      <w:r w:rsidRPr="0048691D">
        <w:t>результат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итоге</w:t>
      </w:r>
      <w:r w:rsidR="008701BB" w:rsidRPr="0048691D">
        <w:t xml:space="preserve"> </w:t>
      </w:r>
      <w:r w:rsidRPr="0048691D">
        <w:t>обогнал</w:t>
      </w:r>
      <w:r w:rsidR="008701BB" w:rsidRPr="0048691D">
        <w:t xml:space="preserve"> </w:t>
      </w:r>
      <w:r w:rsidRPr="0048691D">
        <w:t>рынок,</w:t>
      </w:r>
      <w:r w:rsidR="008701BB" w:rsidRPr="0048691D">
        <w:t xml:space="preserve"> </w:t>
      </w:r>
      <w:r w:rsidRPr="0048691D">
        <w:t>так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у</w:t>
      </w:r>
      <w:r w:rsidR="008701BB" w:rsidRPr="0048691D">
        <w:t xml:space="preserve"> </w:t>
      </w:r>
      <w:r w:rsidRPr="0048691D">
        <w:t>НПФ</w:t>
      </w:r>
      <w:r w:rsidR="008701BB" w:rsidRPr="0048691D">
        <w:t xml:space="preserve"> </w:t>
      </w:r>
      <w:r w:rsidRPr="0048691D">
        <w:t>Сбербанка</w:t>
      </w:r>
      <w:r w:rsidR="008701BB" w:rsidRPr="0048691D">
        <w:t xml:space="preserve"> </w:t>
      </w:r>
      <w:r w:rsidRPr="0048691D">
        <w:t>мог</w:t>
      </w:r>
      <w:r w:rsidR="008701BB" w:rsidRPr="0048691D">
        <w:t xml:space="preserve"> </w:t>
      </w:r>
      <w:r w:rsidRPr="0048691D">
        <w:t>получиться</w:t>
      </w:r>
      <w:r w:rsidR="008701BB" w:rsidRPr="0048691D">
        <w:t xml:space="preserve"> </w:t>
      </w:r>
      <w:r w:rsidRPr="0048691D">
        <w:t>еще</w:t>
      </w:r>
      <w:r w:rsidR="008701BB" w:rsidRPr="0048691D">
        <w:t xml:space="preserve"> </w:t>
      </w:r>
      <w:r w:rsidRPr="0048691D">
        <w:t>лучше</w:t>
      </w:r>
      <w:r w:rsidR="008701BB" w:rsidRPr="0048691D">
        <w:t xml:space="preserve"> </w:t>
      </w:r>
      <w:r w:rsidRPr="0048691D">
        <w:t>рекордный</w:t>
      </w:r>
      <w:r w:rsidR="008701BB" w:rsidRPr="0048691D">
        <w:t xml:space="preserve"> </w:t>
      </w:r>
      <w:r w:rsidRPr="0048691D">
        <w:t>результат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доходности,</w:t>
      </w:r>
      <w:r w:rsidR="008701BB" w:rsidRPr="0048691D">
        <w:t xml:space="preserve"> </w:t>
      </w:r>
      <w:r w:rsidRPr="0048691D">
        <w:t>исключив</w:t>
      </w:r>
      <w:r w:rsidR="008701BB" w:rsidRPr="0048691D">
        <w:t xml:space="preserve"> </w:t>
      </w:r>
      <w:r w:rsidRPr="0048691D">
        <w:lastRenderedPageBreak/>
        <w:t>или</w:t>
      </w:r>
      <w:r w:rsidR="008701BB" w:rsidRPr="0048691D">
        <w:t xml:space="preserve"> </w:t>
      </w:r>
      <w:r w:rsidRPr="0048691D">
        <w:t>снизив</w:t>
      </w:r>
      <w:r w:rsidR="008701BB" w:rsidRPr="0048691D">
        <w:t xml:space="preserve"> </w:t>
      </w:r>
      <w:r w:rsidRPr="0048691D">
        <w:t>они</w:t>
      </w:r>
      <w:r w:rsidR="008701BB" w:rsidRPr="0048691D">
        <w:t xml:space="preserve"> </w:t>
      </w:r>
      <w:r w:rsidRPr="0048691D">
        <w:t>долю</w:t>
      </w:r>
      <w:r w:rsidR="008701BB" w:rsidRPr="0048691D">
        <w:t xml:space="preserve"> </w:t>
      </w:r>
      <w:r w:rsidRPr="0048691D">
        <w:t>данных</w:t>
      </w:r>
      <w:r w:rsidR="008701BB" w:rsidRPr="0048691D">
        <w:t xml:space="preserve"> </w:t>
      </w:r>
      <w:r w:rsidRPr="0048691D">
        <w:t>эмитентов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своих</w:t>
      </w:r>
      <w:r w:rsidR="008701BB" w:rsidRPr="0048691D">
        <w:t xml:space="preserve"> </w:t>
      </w:r>
      <w:r w:rsidRPr="0048691D">
        <w:t>портфелях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2023</w:t>
      </w:r>
      <w:r w:rsidR="008701BB" w:rsidRPr="0048691D">
        <w:t xml:space="preserve"> </w:t>
      </w:r>
      <w:r w:rsidRPr="0048691D">
        <w:t>году.</w:t>
      </w:r>
      <w:r w:rsidR="008701BB" w:rsidRPr="0048691D">
        <w:t xml:space="preserve"> </w:t>
      </w:r>
      <w:r w:rsidRPr="0048691D">
        <w:t>Сбербанк</w:t>
      </w:r>
      <w:r w:rsidR="008701BB" w:rsidRPr="0048691D">
        <w:t xml:space="preserve"> </w:t>
      </w:r>
      <w:r w:rsidRPr="0048691D">
        <w:t>тоже</w:t>
      </w:r>
      <w:r w:rsidR="008701BB" w:rsidRPr="0048691D">
        <w:t xml:space="preserve"> </w:t>
      </w:r>
      <w:r w:rsidRPr="0048691D">
        <w:t>был</w:t>
      </w:r>
      <w:r w:rsidR="008701BB" w:rsidRPr="0048691D">
        <w:t xml:space="preserve"> </w:t>
      </w:r>
      <w:r w:rsidRPr="0048691D">
        <w:t>топовой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самой</w:t>
      </w:r>
      <w:r w:rsidR="008701BB" w:rsidRPr="0048691D">
        <w:t xml:space="preserve"> </w:t>
      </w:r>
      <w:r w:rsidRPr="0048691D">
        <w:t>понятной</w:t>
      </w:r>
      <w:r w:rsidR="008701BB" w:rsidRPr="0048691D">
        <w:t xml:space="preserve"> </w:t>
      </w:r>
      <w:r w:rsidRPr="0048691D">
        <w:t>идеей.</w:t>
      </w:r>
    </w:p>
    <w:p w:rsidR="001B5BFB" w:rsidRPr="0048691D" w:rsidRDefault="001B5BFB" w:rsidP="001B5BFB">
      <w:r w:rsidRPr="0048691D">
        <w:t>Государственные</w:t>
      </w:r>
      <w:r w:rsidR="008701BB" w:rsidRPr="0048691D">
        <w:t xml:space="preserve"> </w:t>
      </w:r>
      <w:r w:rsidRPr="0048691D">
        <w:t>ценные</w:t>
      </w:r>
      <w:r w:rsidR="008701BB" w:rsidRPr="0048691D">
        <w:t xml:space="preserve"> </w:t>
      </w:r>
      <w:r w:rsidRPr="0048691D">
        <w:t>бумаги</w:t>
      </w:r>
      <w:r w:rsidR="008701BB" w:rsidRPr="0048691D">
        <w:t xml:space="preserve"> </w:t>
      </w:r>
      <w:r w:rsidRPr="0048691D">
        <w:t>субъектов</w:t>
      </w:r>
      <w:r w:rsidR="008701BB" w:rsidRPr="0048691D">
        <w:t xml:space="preserve"> </w:t>
      </w:r>
      <w:r w:rsidRPr="0048691D">
        <w:t>Российской</w:t>
      </w:r>
      <w:r w:rsidR="008701BB" w:rsidRPr="0048691D">
        <w:t xml:space="preserve"> </w:t>
      </w:r>
      <w:r w:rsidRPr="0048691D">
        <w:t>Федерации</w:t>
      </w:r>
      <w:r w:rsidR="008701BB" w:rsidRPr="0048691D">
        <w:t xml:space="preserve"> </w:t>
      </w:r>
      <w:r w:rsidRPr="0048691D">
        <w:t>представлены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небольшой</w:t>
      </w:r>
      <w:r w:rsidR="008701BB" w:rsidRPr="0048691D">
        <w:t xml:space="preserve"> </w:t>
      </w:r>
      <w:r w:rsidRPr="0048691D">
        <w:t>пропорции</w:t>
      </w:r>
      <w:r w:rsidR="008701BB" w:rsidRPr="0048691D">
        <w:t xml:space="preserve"> </w:t>
      </w:r>
      <w:r w:rsidR="0048691D" w:rsidRPr="0048691D">
        <w:t>-</w:t>
      </w:r>
      <w:r w:rsidR="008701BB" w:rsidRPr="0048691D">
        <w:t xml:space="preserve"> </w:t>
      </w:r>
      <w:r w:rsidRPr="0048691D">
        <w:t>около</w:t>
      </w:r>
      <w:r w:rsidR="008701BB" w:rsidRPr="0048691D">
        <w:t xml:space="preserve"> </w:t>
      </w:r>
      <w:r w:rsidRPr="0048691D">
        <w:t>2-5%</w:t>
      </w:r>
      <w:r w:rsidR="008701BB" w:rsidRPr="0048691D">
        <w:t xml:space="preserve"> </w:t>
      </w:r>
      <w:r w:rsidRPr="0048691D">
        <w:t>от</w:t>
      </w:r>
      <w:r w:rsidR="008701BB" w:rsidRPr="0048691D">
        <w:t xml:space="preserve"> </w:t>
      </w:r>
      <w:r w:rsidRPr="0048691D">
        <w:t>портфелей,</w:t>
      </w:r>
      <w:r w:rsidR="008701BB" w:rsidRPr="0048691D">
        <w:t xml:space="preserve"> </w:t>
      </w:r>
      <w:r w:rsidRPr="0048691D">
        <w:t>присутствуют</w:t>
      </w:r>
      <w:r w:rsidR="008701BB" w:rsidRPr="0048691D">
        <w:t xml:space="preserve"> </w:t>
      </w:r>
      <w:r w:rsidRPr="0048691D">
        <w:t>там</w:t>
      </w:r>
      <w:r w:rsidR="008701BB" w:rsidRPr="0048691D">
        <w:t xml:space="preserve"> </w:t>
      </w:r>
      <w:r w:rsidRPr="0048691D">
        <w:t>облигации</w:t>
      </w:r>
      <w:r w:rsidR="008701BB" w:rsidRPr="0048691D">
        <w:t xml:space="preserve"> </w:t>
      </w:r>
      <w:r w:rsidRPr="0048691D">
        <w:t>Москвы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Санкт-Петербурга,</w:t>
      </w:r>
      <w:r w:rsidR="008701BB" w:rsidRPr="0048691D">
        <w:t xml:space="preserve"> </w:t>
      </w:r>
      <w:r w:rsidRPr="0048691D">
        <w:t>а</w:t>
      </w:r>
      <w:r w:rsidR="008701BB" w:rsidRPr="0048691D">
        <w:t xml:space="preserve"> </w:t>
      </w:r>
      <w:r w:rsidRPr="0048691D">
        <w:t>также</w:t>
      </w:r>
      <w:r w:rsidR="008701BB" w:rsidRPr="0048691D">
        <w:t xml:space="preserve"> </w:t>
      </w:r>
      <w:r w:rsidRPr="0048691D">
        <w:t>различных</w:t>
      </w:r>
      <w:r w:rsidR="008701BB" w:rsidRPr="0048691D">
        <w:t xml:space="preserve"> </w:t>
      </w:r>
      <w:r w:rsidRPr="0048691D">
        <w:t>областей,</w:t>
      </w:r>
      <w:r w:rsidR="008701BB" w:rsidRPr="0048691D">
        <w:t xml:space="preserve"> </w:t>
      </w:r>
      <w:r w:rsidRPr="0048691D">
        <w:t>республик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кра</w:t>
      </w:r>
      <w:r w:rsidR="008701BB" w:rsidRPr="0048691D">
        <w:t>е</w:t>
      </w:r>
      <w:r w:rsidRPr="0048691D">
        <w:t>в.</w:t>
      </w:r>
    </w:p>
    <w:p w:rsidR="001B5BFB" w:rsidRPr="0048691D" w:rsidRDefault="001B5BFB" w:rsidP="001B5BFB">
      <w:r w:rsidRPr="0048691D">
        <w:t>Остальное</w:t>
      </w:r>
      <w:r w:rsidR="008701BB" w:rsidRPr="0048691D">
        <w:t xml:space="preserve"> </w:t>
      </w:r>
      <w:r w:rsidRPr="0048691D">
        <w:t>представлено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мизерных</w:t>
      </w:r>
      <w:r w:rsidR="008701BB" w:rsidRPr="0048691D">
        <w:t xml:space="preserve"> </w:t>
      </w:r>
      <w:r w:rsidRPr="0048691D">
        <w:t>долях.</w:t>
      </w:r>
      <w:r w:rsidR="008701BB" w:rsidRPr="0048691D">
        <w:t xml:space="preserve"> </w:t>
      </w:r>
      <w:r w:rsidRPr="0048691D">
        <w:t>Так,</w:t>
      </w:r>
      <w:r w:rsidR="008701BB" w:rsidRPr="0048691D">
        <w:t xml:space="preserve"> </w:t>
      </w:r>
      <w:r w:rsidRPr="0048691D">
        <w:t>паев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резервах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было</w:t>
      </w:r>
      <w:r w:rsidR="008701BB" w:rsidRPr="0048691D">
        <w:t xml:space="preserve"> </w:t>
      </w:r>
      <w:r w:rsidRPr="0048691D">
        <w:t>вообще,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пенсионных</w:t>
      </w:r>
      <w:r w:rsidR="008701BB" w:rsidRPr="0048691D">
        <w:t xml:space="preserve"> </w:t>
      </w:r>
      <w:r w:rsidRPr="0048691D">
        <w:t>накоплениях</w:t>
      </w:r>
      <w:r w:rsidR="008701BB" w:rsidRPr="0048691D">
        <w:t xml:space="preserve"> </w:t>
      </w:r>
      <w:r w:rsidRPr="0048691D">
        <w:t>0,1%</w:t>
      </w:r>
      <w:r w:rsidR="008701BB" w:rsidRPr="0048691D">
        <w:t xml:space="preserve"> </w:t>
      </w:r>
      <w:r w:rsidRPr="0048691D">
        <w:t>только</w:t>
      </w:r>
      <w:r w:rsidR="008701BB" w:rsidRPr="0048691D">
        <w:t xml:space="preserve"> </w:t>
      </w:r>
      <w:r w:rsidRPr="0048691D">
        <w:t>паи</w:t>
      </w:r>
      <w:r w:rsidR="008701BB" w:rsidRPr="0048691D">
        <w:t xml:space="preserve"> </w:t>
      </w:r>
      <w:r w:rsidRPr="0048691D">
        <w:t>фонда</w:t>
      </w:r>
      <w:r w:rsidR="008701BB" w:rsidRPr="0048691D">
        <w:t xml:space="preserve"> «</w:t>
      </w:r>
      <w:r w:rsidRPr="0048691D">
        <w:t>Первая</w:t>
      </w:r>
      <w:r w:rsidR="008701BB" w:rsidRPr="0048691D">
        <w:t xml:space="preserve"> </w:t>
      </w:r>
      <w:r w:rsidR="0048691D" w:rsidRPr="0048691D">
        <w:t>-</w:t>
      </w:r>
      <w:r w:rsidR="008701BB" w:rsidRPr="0048691D">
        <w:t xml:space="preserve"> </w:t>
      </w:r>
      <w:r w:rsidRPr="0048691D">
        <w:t>Фонд</w:t>
      </w:r>
      <w:r w:rsidR="008701BB" w:rsidRPr="0048691D">
        <w:t xml:space="preserve"> </w:t>
      </w:r>
      <w:r w:rsidRPr="0048691D">
        <w:t>Ответственные</w:t>
      </w:r>
      <w:r w:rsidR="008701BB" w:rsidRPr="0048691D">
        <w:t xml:space="preserve"> </w:t>
      </w:r>
      <w:r w:rsidRPr="0048691D">
        <w:t>инвестиции</w:t>
      </w:r>
      <w:r w:rsidR="008701BB" w:rsidRPr="0048691D">
        <w:t xml:space="preserve">» </w:t>
      </w:r>
      <w:r w:rsidRPr="0048691D">
        <w:t>-</w:t>
      </w:r>
      <w:r w:rsidR="008701BB" w:rsidRPr="0048691D">
        <w:t xml:space="preserve"> </w:t>
      </w:r>
      <w:r w:rsidRPr="0048691D">
        <w:t>SBRI.</w:t>
      </w:r>
      <w:r w:rsidR="008701BB" w:rsidRPr="0048691D">
        <w:t xml:space="preserve"> </w:t>
      </w:r>
      <w:r w:rsidRPr="0048691D">
        <w:t>Денежные</w:t>
      </w:r>
      <w:r w:rsidR="008701BB" w:rsidRPr="0048691D">
        <w:t xml:space="preserve"> </w:t>
      </w:r>
      <w:r w:rsidRPr="0048691D">
        <w:t>средства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счетах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кредитных</w:t>
      </w:r>
      <w:r w:rsidR="008701BB" w:rsidRPr="0048691D">
        <w:t xml:space="preserve"> </w:t>
      </w:r>
      <w:r w:rsidRPr="0048691D">
        <w:t>организациях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обоих</w:t>
      </w:r>
      <w:r w:rsidR="008701BB" w:rsidRPr="0048691D">
        <w:t xml:space="preserve"> </w:t>
      </w:r>
      <w:r w:rsidRPr="0048691D">
        <w:t>портфелях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Сбербанке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небольшие</w:t>
      </w:r>
      <w:r w:rsidR="008701BB" w:rsidRPr="0048691D">
        <w:t xml:space="preserve"> </w:t>
      </w:r>
      <w:r w:rsidRPr="0048691D">
        <w:t>средства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Газпромбанке,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долях</w:t>
      </w:r>
      <w:r w:rsidR="008701BB" w:rsidRPr="0048691D">
        <w:t xml:space="preserve"> </w:t>
      </w:r>
      <w:r w:rsidRPr="0048691D">
        <w:t>от</w:t>
      </w:r>
      <w:r w:rsidR="008701BB" w:rsidRPr="0048691D">
        <w:t xml:space="preserve"> </w:t>
      </w:r>
      <w:r w:rsidRPr="0048691D">
        <w:t>портфеля</w:t>
      </w:r>
      <w:r w:rsidR="008701BB" w:rsidRPr="0048691D">
        <w:t xml:space="preserve"> </w:t>
      </w:r>
      <w:r w:rsidRPr="0048691D">
        <w:t>0,1-0,7%.</w:t>
      </w:r>
    </w:p>
    <w:p w:rsidR="001B5BFB" w:rsidRPr="0048691D" w:rsidRDefault="001B5BFB" w:rsidP="001B5BFB">
      <w:r w:rsidRPr="0048691D">
        <w:t>Максимальная</w:t>
      </w:r>
      <w:r w:rsidR="008701BB" w:rsidRPr="0048691D">
        <w:t xml:space="preserve"> </w:t>
      </w:r>
      <w:r w:rsidRPr="0048691D">
        <w:t>доля</w:t>
      </w:r>
      <w:r w:rsidR="008701BB" w:rsidRPr="0048691D">
        <w:t xml:space="preserve"> </w:t>
      </w:r>
      <w:r w:rsidRPr="0048691D">
        <w:t>акций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пенсионных</w:t>
      </w:r>
      <w:r w:rsidR="008701BB" w:rsidRPr="0048691D">
        <w:t xml:space="preserve"> </w:t>
      </w:r>
      <w:r w:rsidRPr="0048691D">
        <w:t>резервах</w:t>
      </w:r>
      <w:r w:rsidR="008701BB" w:rsidRPr="0048691D">
        <w:t xml:space="preserve"> </w:t>
      </w:r>
      <w:r w:rsidRPr="0048691D">
        <w:t>достигала</w:t>
      </w:r>
      <w:r w:rsidR="008701BB" w:rsidRPr="0048691D">
        <w:t xml:space="preserve"> </w:t>
      </w:r>
      <w:r w:rsidRPr="0048691D">
        <w:t>33%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2001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2002</w:t>
      </w:r>
      <w:r w:rsidR="008701BB" w:rsidRPr="0048691D">
        <w:t xml:space="preserve"> </w:t>
      </w:r>
      <w:r w:rsidRPr="0048691D">
        <w:t>годах,</w:t>
      </w:r>
      <w:r w:rsidR="008701BB" w:rsidRPr="0048691D">
        <w:t xml:space="preserve"> </w:t>
      </w:r>
      <w:r w:rsidRPr="0048691D">
        <w:t>но</w:t>
      </w:r>
      <w:r w:rsidR="008701BB" w:rsidRPr="0048691D">
        <w:t xml:space="preserve"> </w:t>
      </w:r>
      <w:r w:rsidRPr="0048691D">
        <w:t>тогда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индекс</w:t>
      </w:r>
      <w:r w:rsidR="008701BB" w:rsidRPr="0048691D">
        <w:t xml:space="preserve"> </w:t>
      </w:r>
      <w:r w:rsidRPr="0048691D">
        <w:t>хорошо</w:t>
      </w:r>
      <w:r w:rsidR="008701BB" w:rsidRPr="0048691D">
        <w:t xml:space="preserve"> </w:t>
      </w:r>
      <w:r w:rsidRPr="0048691D">
        <w:t>рос,</w:t>
      </w:r>
      <w:r w:rsidR="008701BB" w:rsidRPr="0048691D">
        <w:t xml:space="preserve"> </w:t>
      </w:r>
      <w:r w:rsidRPr="0048691D">
        <w:t>больше</w:t>
      </w:r>
      <w:r w:rsidR="008701BB" w:rsidRPr="0048691D">
        <w:t xml:space="preserve"> </w:t>
      </w:r>
      <w:r w:rsidRPr="0048691D">
        <w:t>никогда</w:t>
      </w:r>
      <w:r w:rsidR="008701BB" w:rsidRPr="0048691D">
        <w:t xml:space="preserve"> </w:t>
      </w:r>
      <w:r w:rsidRPr="0048691D">
        <w:t>такого</w:t>
      </w:r>
      <w:r w:rsidR="008701BB" w:rsidRPr="0048691D">
        <w:t xml:space="preserve"> </w:t>
      </w:r>
      <w:r w:rsidRPr="0048691D">
        <w:t>веса</w:t>
      </w:r>
      <w:r w:rsidR="008701BB" w:rsidRPr="0048691D">
        <w:t xml:space="preserve"> </w:t>
      </w:r>
      <w:r w:rsidRPr="0048691D">
        <w:t>акций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было,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2011</w:t>
      </w:r>
      <w:r w:rsidR="008701BB" w:rsidRPr="0048691D">
        <w:t xml:space="preserve"> </w:t>
      </w:r>
      <w:r w:rsidRPr="0048691D">
        <w:t>года</w:t>
      </w:r>
      <w:r w:rsidR="008701BB" w:rsidRPr="0048691D">
        <w:t xml:space="preserve"> </w:t>
      </w:r>
      <w:r w:rsidRPr="0048691D">
        <w:t>их</w:t>
      </w:r>
      <w:r w:rsidR="008701BB" w:rsidRPr="0048691D">
        <w:t xml:space="preserve"> </w:t>
      </w:r>
      <w:r w:rsidRPr="0048691D">
        <w:t>доля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портфеле</w:t>
      </w:r>
      <w:r w:rsidR="008701BB" w:rsidRPr="0048691D">
        <w:t xml:space="preserve"> </w:t>
      </w:r>
      <w:r w:rsidRPr="0048691D">
        <w:t>только</w:t>
      </w:r>
      <w:r w:rsidR="008701BB" w:rsidRPr="0048691D">
        <w:t xml:space="preserve"> </w:t>
      </w:r>
      <w:r w:rsidRPr="0048691D">
        <w:t>снижалась,</w:t>
      </w:r>
      <w:r w:rsidR="008701BB" w:rsidRPr="0048691D">
        <w:t xml:space="preserve"> </w:t>
      </w:r>
      <w:r w:rsidRPr="0048691D">
        <w:t>пока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достигла</w:t>
      </w:r>
      <w:r w:rsidR="008701BB" w:rsidRPr="0048691D">
        <w:t xml:space="preserve"> </w:t>
      </w:r>
      <w:r w:rsidRPr="0048691D">
        <w:t>0%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2015</w:t>
      </w:r>
      <w:r w:rsidR="008701BB" w:rsidRPr="0048691D">
        <w:t xml:space="preserve"> </w:t>
      </w:r>
      <w:r w:rsidRPr="0048691D">
        <w:t>году,</w:t>
      </w:r>
      <w:r w:rsidR="008701BB" w:rsidRPr="0048691D">
        <w:t xml:space="preserve"> </w:t>
      </w:r>
      <w:r w:rsidRPr="0048691D">
        <w:t>тогда,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2014-2015</w:t>
      </w:r>
      <w:r w:rsidR="008701BB" w:rsidRPr="0048691D">
        <w:t xml:space="preserve"> </w:t>
      </w:r>
      <w:r w:rsidRPr="0048691D">
        <w:t>годах</w:t>
      </w:r>
      <w:r w:rsidR="008701BB" w:rsidRPr="0048691D">
        <w:t xml:space="preserve"> </w:t>
      </w:r>
      <w:r w:rsidRPr="0048691D">
        <w:t>была</w:t>
      </w:r>
      <w:r w:rsidR="008701BB" w:rsidRPr="0048691D">
        <w:t xml:space="preserve"> </w:t>
      </w:r>
      <w:r w:rsidRPr="0048691D">
        <w:t>агрессивная</w:t>
      </w:r>
      <w:r w:rsidR="008701BB" w:rsidRPr="0048691D">
        <w:t xml:space="preserve"> </w:t>
      </w:r>
      <w:r w:rsidRPr="0048691D">
        <w:t>перекладка</w:t>
      </w:r>
      <w:r w:rsidR="008701BB" w:rsidRPr="0048691D">
        <w:t xml:space="preserve"> </w:t>
      </w:r>
      <w:r w:rsidRPr="0048691D">
        <w:t>из</w:t>
      </w:r>
      <w:r w:rsidR="008701BB" w:rsidRPr="0048691D">
        <w:t xml:space="preserve"> </w:t>
      </w:r>
      <w:r w:rsidRPr="0048691D">
        <w:t>акций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облигаций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депозиты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рублях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иностранной</w:t>
      </w:r>
      <w:r w:rsidR="008701BB" w:rsidRPr="0048691D">
        <w:t xml:space="preserve"> </w:t>
      </w:r>
      <w:r w:rsidRPr="0048691D">
        <w:t>валюте,</w:t>
      </w:r>
      <w:r w:rsidR="008701BB" w:rsidRPr="0048691D">
        <w:t xml:space="preserve"> </w:t>
      </w:r>
      <w:r w:rsidRPr="0048691D">
        <w:t>доля</w:t>
      </w:r>
      <w:r w:rsidR="008701BB" w:rsidRPr="0048691D">
        <w:t xml:space="preserve"> </w:t>
      </w:r>
      <w:r w:rsidRPr="0048691D">
        <w:t>которых</w:t>
      </w:r>
      <w:r w:rsidR="008701BB" w:rsidRPr="0048691D">
        <w:t xml:space="preserve"> </w:t>
      </w:r>
      <w:r w:rsidRPr="0048691D">
        <w:t>достигала</w:t>
      </w:r>
      <w:r w:rsidR="008701BB" w:rsidRPr="0048691D">
        <w:t xml:space="preserve"> </w:t>
      </w:r>
      <w:r w:rsidRPr="0048691D">
        <w:t>40%</w:t>
      </w:r>
      <w:r w:rsidR="008701BB" w:rsidRPr="0048691D">
        <w:t xml:space="preserve"> </w:t>
      </w:r>
      <w:r w:rsidR="0048691D" w:rsidRPr="0048691D">
        <w:t>-</w:t>
      </w:r>
      <w:r w:rsidR="008701BB" w:rsidRPr="0048691D">
        <w:t xml:space="preserve"> </w:t>
      </w:r>
      <w:r w:rsidRPr="0048691D">
        <w:t>исторического</w:t>
      </w:r>
      <w:r w:rsidR="008701BB" w:rsidRPr="0048691D">
        <w:t xml:space="preserve"> </w:t>
      </w:r>
      <w:r w:rsidRPr="0048691D">
        <w:t>максимума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фонде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данному</w:t>
      </w:r>
      <w:r w:rsidR="008701BB" w:rsidRPr="0048691D">
        <w:t xml:space="preserve"> </w:t>
      </w:r>
      <w:r w:rsidRPr="0048691D">
        <w:t>активу.</w:t>
      </w:r>
      <w:r w:rsidR="008701BB" w:rsidRPr="0048691D">
        <w:t xml:space="preserve"> </w:t>
      </w:r>
      <w:r w:rsidRPr="0048691D">
        <w:t>Затем</w:t>
      </w:r>
      <w:r w:rsidR="008701BB" w:rsidRPr="0048691D">
        <w:t xml:space="preserve"> </w:t>
      </w:r>
      <w:r w:rsidRPr="0048691D">
        <w:t>хоть</w:t>
      </w:r>
      <w:r w:rsidR="008701BB" w:rsidRPr="0048691D">
        <w:t xml:space="preserve"> </w:t>
      </w:r>
      <w:r w:rsidRPr="0048691D">
        <w:t>сколько-нибудь</w:t>
      </w:r>
      <w:r w:rsidR="008701BB" w:rsidRPr="0048691D">
        <w:t xml:space="preserve"> </w:t>
      </w:r>
      <w:r w:rsidRPr="0048691D">
        <w:t>ощутимый</w:t>
      </w:r>
      <w:r w:rsidR="008701BB" w:rsidRPr="0048691D">
        <w:t xml:space="preserve"> </w:t>
      </w:r>
      <w:r w:rsidRPr="0048691D">
        <w:t>рост</w:t>
      </w:r>
      <w:r w:rsidR="008701BB" w:rsidRPr="0048691D">
        <w:t xml:space="preserve"> </w:t>
      </w:r>
      <w:r w:rsidRPr="0048691D">
        <w:t>доли</w:t>
      </w:r>
      <w:r w:rsidR="008701BB" w:rsidRPr="0048691D">
        <w:t xml:space="preserve"> </w:t>
      </w:r>
      <w:r w:rsidRPr="0048691D">
        <w:t>акций</w:t>
      </w:r>
      <w:r w:rsidR="008701BB" w:rsidRPr="0048691D">
        <w:t xml:space="preserve"> </w:t>
      </w:r>
      <w:r w:rsidRPr="0048691D">
        <w:t>начался</w:t>
      </w:r>
      <w:r w:rsidR="008701BB" w:rsidRPr="0048691D">
        <w:t xml:space="preserve"> </w:t>
      </w:r>
      <w:r w:rsidRPr="0048691D">
        <w:t>только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2021</w:t>
      </w:r>
      <w:r w:rsidR="008701BB" w:rsidRPr="0048691D">
        <w:t xml:space="preserve"> </w:t>
      </w:r>
      <w:r w:rsidRPr="0048691D">
        <w:t>году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3</w:t>
      </w:r>
      <w:r w:rsidR="008701BB" w:rsidRPr="0048691D">
        <w:t xml:space="preserve"> </w:t>
      </w:r>
      <w:r w:rsidRPr="0048691D">
        <w:t>до</w:t>
      </w:r>
      <w:r w:rsidR="008701BB" w:rsidRPr="0048691D">
        <w:t xml:space="preserve"> </w:t>
      </w:r>
      <w:r w:rsidRPr="0048691D">
        <w:t>8%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год</w:t>
      </w:r>
      <w:r w:rsidR="008701BB" w:rsidRPr="0048691D">
        <w:t xml:space="preserve"> </w:t>
      </w:r>
      <w:r w:rsidR="0048691D" w:rsidRPr="0048691D">
        <w:t>-</w:t>
      </w:r>
      <w:r w:rsidR="008701BB" w:rsidRPr="0048691D">
        <w:t xml:space="preserve"> </w:t>
      </w:r>
      <w:r w:rsidRPr="0048691D">
        <w:t>сказался</w:t>
      </w:r>
      <w:r w:rsidR="008701BB" w:rsidRPr="0048691D">
        <w:t xml:space="preserve"> </w:t>
      </w:r>
      <w:r w:rsidRPr="0048691D">
        <w:t>бурный</w:t>
      </w:r>
      <w:r w:rsidR="008701BB" w:rsidRPr="0048691D">
        <w:t xml:space="preserve"> </w:t>
      </w:r>
      <w:r w:rsidRPr="0048691D">
        <w:t>рост</w:t>
      </w:r>
      <w:r w:rsidR="008701BB" w:rsidRPr="0048691D">
        <w:t xml:space="preserve"> </w:t>
      </w:r>
      <w:r w:rsidRPr="0048691D">
        <w:t>рынка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покупки</w:t>
      </w:r>
      <w:r w:rsidR="008701BB" w:rsidRPr="0048691D">
        <w:t xml:space="preserve"> </w:t>
      </w:r>
      <w:r w:rsidRPr="0048691D">
        <w:t>как</w:t>
      </w:r>
      <w:r w:rsidR="008701BB" w:rsidRPr="0048691D">
        <w:t xml:space="preserve"> </w:t>
      </w:r>
      <w:r w:rsidRPr="0048691D">
        <w:t>хомяками</w:t>
      </w:r>
      <w:r w:rsidR="008701BB" w:rsidRPr="0048691D">
        <w:t xml:space="preserve"> </w:t>
      </w:r>
      <w:r w:rsidRPr="0048691D">
        <w:t>акций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хаях,</w:t>
      </w:r>
      <w:r w:rsidR="008701BB" w:rsidRPr="0048691D">
        <w:t xml:space="preserve"> </w:t>
      </w:r>
      <w:r w:rsidRPr="0048691D">
        <w:t>тогда</w:t>
      </w:r>
      <w:r w:rsidR="008701BB" w:rsidRPr="0048691D">
        <w:t xml:space="preserve"> </w:t>
      </w:r>
      <w:r w:rsidRPr="0048691D">
        <w:t>были</w:t>
      </w:r>
      <w:r w:rsidR="008701BB" w:rsidRPr="0048691D">
        <w:t xml:space="preserve"> </w:t>
      </w:r>
      <w:r w:rsidRPr="0048691D">
        <w:t>лои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ключевой</w:t>
      </w:r>
      <w:r w:rsidR="008701BB" w:rsidRPr="0048691D">
        <w:t xml:space="preserve"> </w:t>
      </w:r>
      <w:r w:rsidRPr="0048691D">
        <w:t>ставке</w:t>
      </w:r>
      <w:r w:rsidR="008701BB" w:rsidRPr="0048691D">
        <w:t xml:space="preserve"> </w:t>
      </w:r>
      <w:r w:rsidRPr="0048691D">
        <w:t>как</w:t>
      </w:r>
      <w:r w:rsidR="008701BB" w:rsidRPr="0048691D">
        <w:t xml:space="preserve"> </w:t>
      </w:r>
      <w:r w:rsidRPr="0048691D">
        <w:t>раз</w:t>
      </w:r>
      <w:r w:rsidR="008701BB" w:rsidRPr="0048691D">
        <w:t xml:space="preserve"> </w:t>
      </w:r>
      <w:r w:rsidRPr="0048691D">
        <w:t>(она</w:t>
      </w:r>
      <w:r w:rsidR="008701BB" w:rsidRPr="0048691D">
        <w:t xml:space="preserve"> </w:t>
      </w:r>
      <w:r w:rsidRPr="0048691D">
        <w:t>опускалась</w:t>
      </w:r>
      <w:r w:rsidR="008701BB" w:rsidRPr="0048691D">
        <w:t xml:space="preserve"> </w:t>
      </w:r>
      <w:r w:rsidRPr="0048691D">
        <w:t>до</w:t>
      </w:r>
      <w:r w:rsidR="008701BB" w:rsidRPr="0048691D">
        <w:t xml:space="preserve"> </w:t>
      </w:r>
      <w:r w:rsidRPr="0048691D">
        <w:t>4,25%),</w:t>
      </w:r>
      <w:r w:rsidR="008701BB" w:rsidRPr="0048691D">
        <w:t xml:space="preserve"> </w:t>
      </w:r>
      <w:r w:rsidRPr="0048691D">
        <w:t>а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2022</w:t>
      </w:r>
      <w:r w:rsidR="008701BB" w:rsidRPr="0048691D">
        <w:t xml:space="preserve"> </w:t>
      </w:r>
      <w:r w:rsidRPr="0048691D">
        <w:t>году</w:t>
      </w:r>
      <w:r w:rsidR="008701BB" w:rsidRPr="0048691D">
        <w:t xml:space="preserve"> </w:t>
      </w:r>
      <w:r w:rsidRPr="0048691D">
        <w:t>доля</w:t>
      </w:r>
      <w:r w:rsidR="008701BB" w:rsidRPr="0048691D">
        <w:t xml:space="preserve"> </w:t>
      </w:r>
      <w:r w:rsidRPr="0048691D">
        <w:t>акций</w:t>
      </w:r>
      <w:r w:rsidR="008701BB" w:rsidRPr="0048691D">
        <w:t xml:space="preserve"> </w:t>
      </w:r>
      <w:r w:rsidRPr="0048691D">
        <w:t>выросла</w:t>
      </w:r>
      <w:r w:rsidR="008701BB" w:rsidRPr="0048691D">
        <w:t xml:space="preserve"> </w:t>
      </w:r>
      <w:r w:rsidRPr="0048691D">
        <w:t>уже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8</w:t>
      </w:r>
      <w:r w:rsidR="008701BB" w:rsidRPr="0048691D">
        <w:t xml:space="preserve"> </w:t>
      </w:r>
      <w:r w:rsidRPr="0048691D">
        <w:t>до</w:t>
      </w:r>
      <w:r w:rsidR="008701BB" w:rsidRPr="0048691D">
        <w:t xml:space="preserve"> </w:t>
      </w:r>
      <w:r w:rsidRPr="0048691D">
        <w:t>12%,</w:t>
      </w:r>
      <w:r w:rsidR="008701BB" w:rsidRPr="0048691D">
        <w:t xml:space="preserve"> </w:t>
      </w:r>
      <w:r w:rsidRPr="0048691D">
        <w:t>тут</w:t>
      </w:r>
      <w:r w:rsidR="008701BB" w:rsidRPr="0048691D">
        <w:t xml:space="preserve"> </w:t>
      </w:r>
      <w:r w:rsidRPr="0048691D">
        <w:t>хорошо</w:t>
      </w:r>
      <w:r w:rsidR="008701BB" w:rsidRPr="0048691D">
        <w:t xml:space="preserve"> </w:t>
      </w:r>
      <w:r w:rsidRPr="0048691D">
        <w:t>выкупали</w:t>
      </w:r>
      <w:r w:rsidR="008701BB" w:rsidRPr="0048691D">
        <w:t xml:space="preserve"> </w:t>
      </w:r>
      <w:r w:rsidRPr="0048691D">
        <w:t>дно</w:t>
      </w:r>
      <w:r w:rsidR="008701BB" w:rsidRPr="0048691D">
        <w:t xml:space="preserve"> </w:t>
      </w:r>
      <w:r w:rsidR="0048691D" w:rsidRPr="0048691D">
        <w:t>-</w:t>
      </w:r>
      <w:r w:rsidR="008701BB" w:rsidRPr="0048691D">
        <w:t xml:space="preserve"> </w:t>
      </w:r>
      <w:r w:rsidRPr="0048691D">
        <w:t>вопросов</w:t>
      </w:r>
      <w:r w:rsidR="008701BB" w:rsidRPr="0048691D">
        <w:t xml:space="preserve"> </w:t>
      </w:r>
      <w:r w:rsidRPr="0048691D">
        <w:t>нет))</w:t>
      </w:r>
    </w:p>
    <w:p w:rsidR="001B5BFB" w:rsidRPr="0048691D" w:rsidRDefault="001B5BFB" w:rsidP="001B5BFB">
      <w:r w:rsidRPr="0048691D">
        <w:t>По</w:t>
      </w:r>
      <w:r w:rsidR="008701BB" w:rsidRPr="0048691D">
        <w:t xml:space="preserve"> </w:t>
      </w:r>
      <w:r w:rsidRPr="0048691D">
        <w:t>портфелю</w:t>
      </w:r>
      <w:r w:rsidR="008701BB" w:rsidRPr="0048691D">
        <w:t xml:space="preserve"> </w:t>
      </w:r>
      <w:r w:rsidRPr="0048691D">
        <w:t>пенсионных</w:t>
      </w:r>
      <w:r w:rsidR="008701BB" w:rsidRPr="0048691D">
        <w:t xml:space="preserve"> </w:t>
      </w:r>
      <w:r w:rsidRPr="0048691D">
        <w:t>накоплений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общем</w:t>
      </w:r>
      <w:r w:rsidR="008701BB" w:rsidRPr="0048691D">
        <w:t xml:space="preserve"> </w:t>
      </w:r>
      <w:r w:rsidRPr="0048691D">
        <w:t>ситуация</w:t>
      </w:r>
      <w:r w:rsidR="008701BB" w:rsidRPr="0048691D">
        <w:t xml:space="preserve"> </w:t>
      </w:r>
      <w:r w:rsidRPr="0048691D">
        <w:t>похожая,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2015</w:t>
      </w:r>
      <w:r w:rsidR="008701BB" w:rsidRPr="0048691D">
        <w:t xml:space="preserve"> </w:t>
      </w:r>
      <w:r w:rsidRPr="0048691D">
        <w:t>году</w:t>
      </w:r>
      <w:r w:rsidR="008701BB" w:rsidRPr="0048691D">
        <w:t xml:space="preserve"> </w:t>
      </w:r>
      <w:r w:rsidRPr="0048691D">
        <w:t>вышли</w:t>
      </w:r>
      <w:r w:rsidR="008701BB" w:rsidRPr="0048691D">
        <w:t xml:space="preserve"> </w:t>
      </w:r>
      <w:r w:rsidRPr="0048691D">
        <w:t>из</w:t>
      </w:r>
      <w:r w:rsidR="008701BB" w:rsidRPr="0048691D">
        <w:t xml:space="preserve"> </w:t>
      </w:r>
      <w:r w:rsidRPr="0048691D">
        <w:t>акций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0%,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долго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могли</w:t>
      </w:r>
      <w:r w:rsidR="008701BB" w:rsidRPr="0048691D">
        <w:t xml:space="preserve"> </w:t>
      </w:r>
      <w:r w:rsidRPr="0048691D">
        <w:t>решиться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них</w:t>
      </w:r>
      <w:r w:rsidR="008701BB" w:rsidRPr="0048691D">
        <w:t xml:space="preserve"> </w:t>
      </w:r>
      <w:r w:rsidRPr="0048691D">
        <w:t>зайти,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2016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2019</w:t>
      </w:r>
      <w:r w:rsidR="008701BB" w:rsidRPr="0048691D">
        <w:t xml:space="preserve"> </w:t>
      </w:r>
      <w:r w:rsidRPr="0048691D">
        <w:t>год</w:t>
      </w:r>
      <w:r w:rsidR="008701BB" w:rsidRPr="0048691D">
        <w:t xml:space="preserve"> </w:t>
      </w:r>
      <w:r w:rsidRPr="0048691D">
        <w:t>доля</w:t>
      </w:r>
      <w:r w:rsidR="008701BB" w:rsidRPr="0048691D">
        <w:t xml:space="preserve"> </w:t>
      </w:r>
      <w:r w:rsidRPr="0048691D">
        <w:t>акций</w:t>
      </w:r>
      <w:r w:rsidR="008701BB" w:rsidRPr="0048691D">
        <w:t xml:space="preserve"> </w:t>
      </w:r>
      <w:r w:rsidRPr="0048691D">
        <w:t>составляла</w:t>
      </w:r>
      <w:r w:rsidR="008701BB" w:rsidRPr="0048691D">
        <w:t xml:space="preserve"> </w:t>
      </w:r>
      <w:r w:rsidRPr="0048691D">
        <w:t>всего</w:t>
      </w:r>
      <w:r w:rsidR="008701BB" w:rsidRPr="0048691D">
        <w:t xml:space="preserve"> </w:t>
      </w:r>
      <w:r w:rsidRPr="0048691D">
        <w:t>1%</w:t>
      </w:r>
      <w:r w:rsidR="008701BB" w:rsidRPr="0048691D">
        <w:t xml:space="preserve"> </w:t>
      </w:r>
      <w:r w:rsidRPr="0048691D">
        <w:t>от</w:t>
      </w:r>
      <w:r w:rsidR="008701BB" w:rsidRPr="0048691D">
        <w:t xml:space="preserve"> </w:t>
      </w:r>
      <w:r w:rsidRPr="0048691D">
        <w:t>портфеля,</w:t>
      </w:r>
      <w:r w:rsidR="008701BB" w:rsidRPr="0048691D">
        <w:t xml:space="preserve"> </w:t>
      </w:r>
      <w:r w:rsidRPr="0048691D">
        <w:t>хотя</w:t>
      </w:r>
      <w:r w:rsidR="008701BB" w:rsidRPr="0048691D">
        <w:t xml:space="preserve"> </w:t>
      </w:r>
      <w:r w:rsidRPr="0048691D">
        <w:t>индекс</w:t>
      </w:r>
      <w:r w:rsidR="008701BB" w:rsidRPr="0048691D">
        <w:t xml:space="preserve"> </w:t>
      </w:r>
      <w:r w:rsidRPr="0048691D">
        <w:t>полной</w:t>
      </w:r>
      <w:r w:rsidR="008701BB" w:rsidRPr="0048691D">
        <w:t xml:space="preserve"> </w:t>
      </w:r>
      <w:r w:rsidRPr="0048691D">
        <w:t>доходности</w:t>
      </w:r>
      <w:r w:rsidR="008701BB" w:rsidRPr="0048691D">
        <w:t xml:space="preserve"> </w:t>
      </w:r>
      <w:r w:rsidRPr="0048691D">
        <w:t>показал</w:t>
      </w:r>
      <w:r w:rsidR="008701BB" w:rsidRPr="0048691D">
        <w:t xml:space="preserve"> </w:t>
      </w:r>
      <w:r w:rsidRPr="0048691D">
        <w:t>-0,2%</w:t>
      </w:r>
      <w:r w:rsidR="008701BB" w:rsidRPr="0048691D">
        <w:t xml:space="preserve"> </w:t>
      </w:r>
      <w:r w:rsidRPr="0048691D">
        <w:t>только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2017</w:t>
      </w:r>
      <w:r w:rsidR="008701BB" w:rsidRPr="0048691D">
        <w:t xml:space="preserve"> </w:t>
      </w:r>
      <w:r w:rsidRPr="0048691D">
        <w:t>году,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2015</w:t>
      </w:r>
      <w:r w:rsidR="008701BB" w:rsidRPr="0048691D">
        <w:t xml:space="preserve"> </w:t>
      </w:r>
      <w:r w:rsidRPr="0048691D">
        <w:t>г.</w:t>
      </w:r>
      <w:r w:rsidR="008701BB" w:rsidRPr="0048691D">
        <w:t xml:space="preserve"> </w:t>
      </w:r>
      <w:r w:rsidR="0048691D" w:rsidRPr="0048691D">
        <w:t>-</w:t>
      </w:r>
      <w:r w:rsidR="008701BB" w:rsidRPr="0048691D">
        <w:t xml:space="preserve"> </w:t>
      </w:r>
      <w:r w:rsidRPr="0048691D">
        <w:t>рост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32,3%,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2016</w:t>
      </w:r>
      <w:r w:rsidR="008701BB" w:rsidRPr="0048691D">
        <w:t xml:space="preserve"> </w:t>
      </w:r>
      <w:r w:rsidRPr="0048691D">
        <w:t>г.</w:t>
      </w:r>
      <w:r w:rsidR="008701BB" w:rsidRPr="0048691D">
        <w:t xml:space="preserve"> </w:t>
      </w:r>
      <w:r w:rsidRPr="0048691D">
        <w:t>+32,8%,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2018</w:t>
      </w:r>
      <w:r w:rsidR="008701BB" w:rsidRPr="0048691D">
        <w:t xml:space="preserve"> </w:t>
      </w:r>
      <w:r w:rsidRPr="0048691D">
        <w:t>г.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+19,1%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2019</w:t>
      </w:r>
      <w:r w:rsidR="008701BB" w:rsidRPr="0048691D">
        <w:t xml:space="preserve"> </w:t>
      </w:r>
      <w:r w:rsidRPr="0048691D">
        <w:t>г.</w:t>
      </w:r>
      <w:r w:rsidR="008701BB" w:rsidRPr="0048691D">
        <w:t xml:space="preserve"> </w:t>
      </w:r>
      <w:r w:rsidRPr="0048691D">
        <w:t>+38,5%,</w:t>
      </w:r>
      <w:r w:rsidR="008701BB" w:rsidRPr="0048691D">
        <w:t xml:space="preserve"> </w:t>
      </w:r>
      <w:r w:rsidRPr="0048691D">
        <w:t>увы,</w:t>
      </w:r>
      <w:r w:rsidR="008701BB" w:rsidRPr="0048691D">
        <w:t xml:space="preserve"> </w:t>
      </w:r>
      <w:r w:rsidRPr="0048691D">
        <w:t>фонду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удалось</w:t>
      </w:r>
      <w:r w:rsidR="008701BB" w:rsidRPr="0048691D">
        <w:t xml:space="preserve"> </w:t>
      </w:r>
      <w:r w:rsidRPr="0048691D">
        <w:t>заработать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нем,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оправдание</w:t>
      </w:r>
      <w:r w:rsidR="008701BB" w:rsidRPr="0048691D">
        <w:t xml:space="preserve"> </w:t>
      </w:r>
      <w:r w:rsidR="0048691D" w:rsidRPr="0048691D">
        <w:t>-</w:t>
      </w:r>
      <w:r w:rsidR="008701BB" w:rsidRPr="0048691D">
        <w:t xml:space="preserve"> </w:t>
      </w:r>
      <w:r w:rsidRPr="0048691D">
        <w:t>тогда</w:t>
      </w:r>
      <w:r w:rsidR="008701BB" w:rsidRPr="0048691D">
        <w:t xml:space="preserve"> </w:t>
      </w:r>
      <w:r w:rsidRPr="0048691D">
        <w:t>была</w:t>
      </w:r>
      <w:r w:rsidR="008701BB" w:rsidRPr="0048691D">
        <w:t xml:space="preserve"> </w:t>
      </w:r>
      <w:r w:rsidRPr="0048691D">
        <w:t>тоже</w:t>
      </w:r>
      <w:r w:rsidR="008701BB" w:rsidRPr="0048691D">
        <w:t xml:space="preserve"> </w:t>
      </w:r>
      <w:r w:rsidRPr="0048691D">
        <w:t>высокая</w:t>
      </w:r>
      <w:r w:rsidR="008701BB" w:rsidRPr="0048691D">
        <w:t xml:space="preserve"> </w:t>
      </w:r>
      <w:r w:rsidRPr="0048691D">
        <w:t>ключевая</w:t>
      </w:r>
      <w:r w:rsidR="008701BB" w:rsidRPr="0048691D">
        <w:t xml:space="preserve"> </w:t>
      </w:r>
      <w:r w:rsidRPr="0048691D">
        <w:t>ставка,</w:t>
      </w:r>
      <w:r w:rsidR="008701BB" w:rsidRPr="0048691D">
        <w:t xml:space="preserve"> </w:t>
      </w:r>
      <w:r w:rsidRPr="0048691D">
        <w:t>доходившая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максимуме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конце</w:t>
      </w:r>
      <w:r w:rsidR="008701BB" w:rsidRPr="0048691D">
        <w:t xml:space="preserve"> </w:t>
      </w:r>
      <w:r w:rsidRPr="0048691D">
        <w:t>2014</w:t>
      </w:r>
      <w:r w:rsidR="008701BB" w:rsidRPr="0048691D">
        <w:t xml:space="preserve"> </w:t>
      </w:r>
      <w:r w:rsidRPr="0048691D">
        <w:t>года</w:t>
      </w:r>
      <w:r w:rsidR="008701BB" w:rsidRPr="0048691D">
        <w:t xml:space="preserve"> </w:t>
      </w:r>
      <w:r w:rsidRPr="0048691D">
        <w:t>до</w:t>
      </w:r>
      <w:r w:rsidR="008701BB" w:rsidRPr="0048691D">
        <w:t xml:space="preserve"> </w:t>
      </w:r>
      <w:r w:rsidRPr="0048691D">
        <w:t>17%,</w:t>
      </w:r>
      <w:r w:rsidR="008701BB" w:rsidRPr="0048691D">
        <w:t xml:space="preserve"> </w:t>
      </w:r>
      <w:r w:rsidRPr="0048691D">
        <w:t>потом</w:t>
      </w:r>
      <w:r w:rsidR="008701BB" w:rsidRPr="0048691D">
        <w:t xml:space="preserve"> </w:t>
      </w:r>
      <w:r w:rsidRPr="0048691D">
        <w:t>сначала</w:t>
      </w:r>
      <w:r w:rsidR="008701BB" w:rsidRPr="0048691D">
        <w:t xml:space="preserve"> </w:t>
      </w:r>
      <w:r w:rsidRPr="0048691D">
        <w:t>резко,</w:t>
      </w:r>
      <w:r w:rsidR="008701BB" w:rsidRPr="0048691D">
        <w:t xml:space="preserve"> </w:t>
      </w:r>
      <w:r w:rsidRPr="0048691D">
        <w:t>затем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2016</w:t>
      </w:r>
      <w:r w:rsidR="008701BB" w:rsidRPr="0048691D">
        <w:t xml:space="preserve"> </w:t>
      </w:r>
      <w:r w:rsidRPr="0048691D">
        <w:t>года</w:t>
      </w:r>
      <w:r w:rsidR="008701BB" w:rsidRPr="0048691D">
        <w:t xml:space="preserve"> </w:t>
      </w:r>
      <w:r w:rsidRPr="0048691D">
        <w:t>медленнее</w:t>
      </w:r>
      <w:r w:rsidR="008701BB" w:rsidRPr="0048691D">
        <w:t xml:space="preserve"> </w:t>
      </w:r>
      <w:r w:rsidRPr="0048691D">
        <w:t>она</w:t>
      </w:r>
      <w:r w:rsidR="008701BB" w:rsidRPr="0048691D">
        <w:t xml:space="preserve"> </w:t>
      </w:r>
      <w:r w:rsidRPr="0048691D">
        <w:t>только</w:t>
      </w:r>
      <w:r w:rsidR="008701BB" w:rsidRPr="0048691D">
        <w:t xml:space="preserve"> </w:t>
      </w:r>
      <w:r w:rsidRPr="0048691D">
        <w:t>снижалась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2019</w:t>
      </w:r>
      <w:r w:rsidR="008701BB" w:rsidRPr="0048691D">
        <w:t xml:space="preserve"> </w:t>
      </w:r>
      <w:r w:rsidRPr="0048691D">
        <w:t>году</w:t>
      </w:r>
      <w:r w:rsidR="008701BB" w:rsidRPr="0048691D">
        <w:t xml:space="preserve"> </w:t>
      </w:r>
      <w:r w:rsidRPr="0048691D">
        <w:t>была</w:t>
      </w:r>
      <w:r w:rsidR="008701BB" w:rsidRPr="0048691D">
        <w:t xml:space="preserve"> </w:t>
      </w:r>
      <w:r w:rsidRPr="0048691D">
        <w:t>менее</w:t>
      </w:r>
      <w:r w:rsidR="008701BB" w:rsidRPr="0048691D">
        <w:t xml:space="preserve"> </w:t>
      </w:r>
      <w:r w:rsidRPr="0048691D">
        <w:t>8%,</w:t>
      </w:r>
      <w:r w:rsidR="008701BB" w:rsidRPr="0048691D">
        <w:t xml:space="preserve"> </w:t>
      </w:r>
      <w:r w:rsidRPr="0048691D">
        <w:t>тогда</w:t>
      </w:r>
      <w:r w:rsidR="008701BB" w:rsidRPr="0048691D">
        <w:t xml:space="preserve"> </w:t>
      </w:r>
      <w:r w:rsidRPr="0048691D">
        <w:t>то</w:t>
      </w:r>
      <w:r w:rsidR="008701BB" w:rsidRPr="0048691D">
        <w:t xml:space="preserve"> </w:t>
      </w:r>
      <w:r w:rsidRPr="0048691D">
        <w:t>нервы</w:t>
      </w:r>
      <w:r w:rsidR="008701BB" w:rsidRPr="0048691D">
        <w:t xml:space="preserve"> </w:t>
      </w:r>
      <w:r w:rsidRPr="0048691D">
        <w:t>управляющих</w:t>
      </w:r>
      <w:r w:rsidR="008701BB" w:rsidRPr="0048691D">
        <w:t xml:space="preserve"> </w:t>
      </w:r>
      <w:r w:rsidRPr="0048691D">
        <w:t>наконец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выдержали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пошли</w:t>
      </w:r>
      <w:r w:rsidR="008701BB" w:rsidRPr="0048691D">
        <w:t xml:space="preserve"> </w:t>
      </w:r>
      <w:r w:rsidRPr="0048691D">
        <w:t>потихоньку</w:t>
      </w:r>
      <w:r w:rsidR="008701BB" w:rsidRPr="0048691D">
        <w:t xml:space="preserve"> </w:t>
      </w:r>
      <w:r w:rsidRPr="0048691D">
        <w:t>покупки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акциях.</w:t>
      </w:r>
      <w:r w:rsidR="008701BB" w:rsidRPr="0048691D">
        <w:t xml:space="preserve"> </w:t>
      </w:r>
      <w:r w:rsidRPr="0048691D">
        <w:t>А</w:t>
      </w:r>
      <w:r w:rsidR="008701BB" w:rsidRPr="0048691D">
        <w:t xml:space="preserve"> </w:t>
      </w:r>
      <w:r w:rsidRPr="0048691D">
        <w:t>увеличив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2015</w:t>
      </w:r>
      <w:r w:rsidR="008701BB" w:rsidRPr="0048691D">
        <w:t xml:space="preserve"> </w:t>
      </w:r>
      <w:r w:rsidRPr="0048691D">
        <w:t>года</w:t>
      </w:r>
      <w:r w:rsidR="008701BB" w:rsidRPr="0048691D">
        <w:t xml:space="preserve"> </w:t>
      </w:r>
      <w:r w:rsidRPr="0048691D">
        <w:t>долю</w:t>
      </w:r>
      <w:r w:rsidR="008701BB" w:rsidRPr="0048691D">
        <w:t xml:space="preserve"> </w:t>
      </w:r>
      <w:r w:rsidRPr="0048691D">
        <w:t>акций</w:t>
      </w:r>
      <w:r w:rsidR="008701BB" w:rsidRPr="0048691D">
        <w:t xml:space="preserve"> </w:t>
      </w:r>
      <w:r w:rsidRPr="0048691D">
        <w:t>можно</w:t>
      </w:r>
      <w:r w:rsidR="008701BB" w:rsidRPr="0048691D">
        <w:t xml:space="preserve"> </w:t>
      </w:r>
      <w:r w:rsidRPr="0048691D">
        <w:t>было</w:t>
      </w:r>
      <w:r w:rsidR="008701BB" w:rsidRPr="0048691D">
        <w:t xml:space="preserve"> </w:t>
      </w:r>
      <w:r w:rsidRPr="0048691D">
        <w:t>бы</w:t>
      </w:r>
      <w:r w:rsidR="008701BB" w:rsidRPr="0048691D">
        <w:t xml:space="preserve"> </w:t>
      </w:r>
      <w:r w:rsidRPr="0048691D">
        <w:t>получить</w:t>
      </w:r>
      <w:r w:rsidR="008701BB" w:rsidRPr="0048691D">
        <w:t xml:space="preserve"> </w:t>
      </w:r>
      <w:r w:rsidRPr="0048691D">
        <w:t>доходность</w:t>
      </w:r>
      <w:r w:rsidR="008701BB" w:rsidRPr="0048691D">
        <w:t xml:space="preserve"> </w:t>
      </w:r>
      <w:r w:rsidRPr="0048691D">
        <w:t>гораздо</w:t>
      </w:r>
      <w:r w:rsidR="008701BB" w:rsidRPr="0048691D">
        <w:t xml:space="preserve"> </w:t>
      </w:r>
      <w:r w:rsidRPr="0048691D">
        <w:t>выше.</w:t>
      </w:r>
    </w:p>
    <w:p w:rsidR="001B5BFB" w:rsidRPr="0048691D" w:rsidRDefault="001B5BFB" w:rsidP="001B5BFB">
      <w:r w:rsidRPr="0048691D">
        <w:t>Статистика</w:t>
      </w:r>
      <w:r w:rsidR="008701BB" w:rsidRPr="0048691D">
        <w:t xml:space="preserve"> </w:t>
      </w:r>
      <w:r w:rsidRPr="0048691D">
        <w:t>накопленной</w:t>
      </w:r>
      <w:r w:rsidR="008701BB" w:rsidRPr="0048691D">
        <w:t xml:space="preserve"> </w:t>
      </w:r>
      <w:r w:rsidRPr="0048691D">
        <w:t>средней</w:t>
      </w:r>
      <w:r w:rsidR="008701BB" w:rsidRPr="0048691D">
        <w:t xml:space="preserve"> </w:t>
      </w:r>
      <w:r w:rsidRPr="0048691D">
        <w:t>доходности</w:t>
      </w:r>
      <w:r w:rsidR="008701BB" w:rsidRPr="0048691D">
        <w:t xml:space="preserve"> </w:t>
      </w:r>
      <w:r w:rsidRPr="0048691D">
        <w:t>НПФ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начала</w:t>
      </w:r>
      <w:r w:rsidR="008701BB" w:rsidRPr="0048691D">
        <w:t xml:space="preserve"> </w:t>
      </w:r>
      <w:r w:rsidRPr="0048691D">
        <w:t>2017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конец</w:t>
      </w:r>
      <w:r w:rsidR="008701BB" w:rsidRPr="0048691D">
        <w:t xml:space="preserve"> </w:t>
      </w:r>
      <w:r w:rsidRPr="0048691D">
        <w:t>2022</w:t>
      </w:r>
      <w:r w:rsidR="008701BB" w:rsidRPr="0048691D">
        <w:t xml:space="preserve"> </w:t>
      </w:r>
      <w:r w:rsidRPr="0048691D">
        <w:t>года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сравнении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инфляцией:</w:t>
      </w:r>
    </w:p>
    <w:p w:rsidR="001B5BFB" w:rsidRPr="0048691D" w:rsidRDefault="005540E2" w:rsidP="001B5BFB">
      <w:r w:rsidRPr="0048691D">
        <w:t>-</w:t>
      </w:r>
      <w:r w:rsidR="008701BB" w:rsidRPr="0048691D">
        <w:t xml:space="preserve"> </w:t>
      </w:r>
      <w:r w:rsidR="001B5BFB" w:rsidRPr="0048691D">
        <w:t>ПН</w:t>
      </w:r>
      <w:r w:rsidR="008701BB" w:rsidRPr="0048691D">
        <w:t xml:space="preserve"> </w:t>
      </w:r>
      <w:r w:rsidR="001B5BFB" w:rsidRPr="0048691D">
        <w:t>НПФ</w:t>
      </w:r>
      <w:r w:rsidR="008701BB" w:rsidRPr="0048691D">
        <w:t xml:space="preserve"> </w:t>
      </w:r>
      <w:r w:rsidR="0048691D" w:rsidRPr="0048691D">
        <w:t>-</w:t>
      </w:r>
      <w:r w:rsidR="008701BB" w:rsidRPr="0048691D">
        <w:t xml:space="preserve"> </w:t>
      </w:r>
      <w:r w:rsidR="001B5BFB" w:rsidRPr="0048691D">
        <w:t>средства</w:t>
      </w:r>
      <w:r w:rsidR="008701BB" w:rsidRPr="0048691D">
        <w:t xml:space="preserve"> </w:t>
      </w:r>
      <w:r w:rsidR="001B5BFB" w:rsidRPr="0048691D">
        <w:t>пенсионных</w:t>
      </w:r>
      <w:r w:rsidR="008701BB" w:rsidRPr="0048691D">
        <w:t xml:space="preserve"> </w:t>
      </w:r>
      <w:r w:rsidR="001B5BFB" w:rsidRPr="0048691D">
        <w:t>накоплений</w:t>
      </w:r>
      <w:r w:rsidR="008701BB" w:rsidRPr="0048691D">
        <w:t xml:space="preserve"> </w:t>
      </w:r>
      <w:r w:rsidR="001B5BFB" w:rsidRPr="0048691D">
        <w:t>негосударственных</w:t>
      </w:r>
      <w:r w:rsidR="008701BB" w:rsidRPr="0048691D">
        <w:t xml:space="preserve"> </w:t>
      </w:r>
      <w:r w:rsidR="001B5BFB" w:rsidRPr="0048691D">
        <w:t>пенсионных</w:t>
      </w:r>
      <w:r w:rsidR="008701BB" w:rsidRPr="0048691D">
        <w:t xml:space="preserve"> </w:t>
      </w:r>
      <w:r w:rsidR="001B5BFB" w:rsidRPr="0048691D">
        <w:t>фондов.</w:t>
      </w:r>
    </w:p>
    <w:p w:rsidR="001B5BFB" w:rsidRPr="0048691D" w:rsidRDefault="005540E2" w:rsidP="001B5BFB">
      <w:r w:rsidRPr="0048691D">
        <w:t>-</w:t>
      </w:r>
      <w:r w:rsidR="008701BB" w:rsidRPr="0048691D">
        <w:t xml:space="preserve"> </w:t>
      </w:r>
      <w:r w:rsidR="001B5BFB" w:rsidRPr="0048691D">
        <w:t>ПР</w:t>
      </w:r>
      <w:r w:rsidR="008701BB" w:rsidRPr="0048691D">
        <w:t xml:space="preserve"> </w:t>
      </w:r>
      <w:r w:rsidR="001B5BFB" w:rsidRPr="0048691D">
        <w:t>НПФ</w:t>
      </w:r>
      <w:r w:rsidR="008701BB" w:rsidRPr="0048691D">
        <w:t xml:space="preserve"> </w:t>
      </w:r>
      <w:r w:rsidR="0048691D" w:rsidRPr="0048691D">
        <w:t>-</w:t>
      </w:r>
      <w:r w:rsidR="008701BB" w:rsidRPr="0048691D">
        <w:t xml:space="preserve"> </w:t>
      </w:r>
      <w:r w:rsidR="001B5BFB" w:rsidRPr="0048691D">
        <w:t>средства</w:t>
      </w:r>
      <w:r w:rsidR="008701BB" w:rsidRPr="0048691D">
        <w:t xml:space="preserve"> </w:t>
      </w:r>
      <w:r w:rsidR="001B5BFB" w:rsidRPr="0048691D">
        <w:t>пенсионных</w:t>
      </w:r>
      <w:r w:rsidR="008701BB" w:rsidRPr="0048691D">
        <w:t xml:space="preserve"> </w:t>
      </w:r>
      <w:r w:rsidR="001B5BFB" w:rsidRPr="0048691D">
        <w:t>резервов</w:t>
      </w:r>
      <w:r w:rsidR="008701BB" w:rsidRPr="0048691D">
        <w:t xml:space="preserve"> </w:t>
      </w:r>
      <w:r w:rsidR="001B5BFB" w:rsidRPr="0048691D">
        <w:t>негосударственных</w:t>
      </w:r>
      <w:r w:rsidR="008701BB" w:rsidRPr="0048691D">
        <w:t xml:space="preserve"> </w:t>
      </w:r>
      <w:r w:rsidR="001B5BFB" w:rsidRPr="0048691D">
        <w:t>пенсионных</w:t>
      </w:r>
      <w:r w:rsidR="008701BB" w:rsidRPr="0048691D">
        <w:t xml:space="preserve"> </w:t>
      </w:r>
      <w:r w:rsidR="001B5BFB" w:rsidRPr="0048691D">
        <w:t>фондов.</w:t>
      </w:r>
    </w:p>
    <w:p w:rsidR="001B5BFB" w:rsidRPr="0048691D" w:rsidRDefault="001B5BFB" w:rsidP="001B5BFB">
      <w:r w:rsidRPr="0048691D">
        <w:t>Доходность</w:t>
      </w:r>
      <w:r w:rsidR="008701BB" w:rsidRPr="0048691D">
        <w:t xml:space="preserve"> </w:t>
      </w:r>
      <w:r w:rsidRPr="0048691D">
        <w:t>НПФ</w:t>
      </w:r>
      <w:r w:rsidR="008701BB" w:rsidRPr="0048691D">
        <w:t xml:space="preserve"> </w:t>
      </w:r>
      <w:r w:rsidRPr="0048691D">
        <w:t>причем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графике</w:t>
      </w:r>
      <w:r w:rsidR="008701BB" w:rsidRPr="0048691D">
        <w:t xml:space="preserve"> </w:t>
      </w:r>
      <w:r w:rsidRPr="0048691D">
        <w:t>указана</w:t>
      </w:r>
      <w:r w:rsidR="008701BB" w:rsidRPr="0048691D">
        <w:t xml:space="preserve"> </w:t>
      </w:r>
      <w:r w:rsidRPr="0048691D">
        <w:t>до</w:t>
      </w:r>
      <w:r w:rsidR="008701BB" w:rsidRPr="0048691D">
        <w:t xml:space="preserve"> </w:t>
      </w:r>
      <w:r w:rsidRPr="0048691D">
        <w:t>выплаты</w:t>
      </w:r>
      <w:r w:rsidR="008701BB" w:rsidRPr="0048691D">
        <w:t xml:space="preserve"> </w:t>
      </w:r>
      <w:r w:rsidRPr="0048691D">
        <w:t>вознаграждения</w:t>
      </w:r>
      <w:r w:rsidR="008701BB" w:rsidRPr="0048691D">
        <w:t xml:space="preserve"> </w:t>
      </w:r>
      <w:r w:rsidRPr="0048691D">
        <w:t>фонду,</w:t>
      </w:r>
      <w:r w:rsidR="008701BB" w:rsidRPr="0048691D">
        <w:t xml:space="preserve"> </w:t>
      </w:r>
      <w:r w:rsidRPr="0048691D">
        <w:t>а</w:t>
      </w:r>
      <w:r w:rsidR="008701BB" w:rsidRPr="0048691D">
        <w:t xml:space="preserve"> </w:t>
      </w:r>
      <w:r w:rsidRPr="0048691D">
        <w:t>средняя</w:t>
      </w:r>
      <w:r w:rsidR="008701BB" w:rsidRPr="0048691D">
        <w:t xml:space="preserve"> </w:t>
      </w:r>
      <w:r w:rsidRPr="0048691D">
        <w:t>накопленная</w:t>
      </w:r>
      <w:r w:rsidR="008701BB" w:rsidRPr="0048691D">
        <w:t xml:space="preserve"> </w:t>
      </w:r>
      <w:r w:rsidRPr="0048691D">
        <w:t>доходность</w:t>
      </w:r>
      <w:r w:rsidR="008701BB" w:rsidRPr="0048691D">
        <w:t xml:space="preserve"> </w:t>
      </w:r>
      <w:r w:rsidRPr="0048691D">
        <w:t>НПФ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эти</w:t>
      </w:r>
      <w:r w:rsidR="008701BB" w:rsidRPr="0048691D">
        <w:t xml:space="preserve"> </w:t>
      </w:r>
      <w:r w:rsidRPr="0048691D">
        <w:t>годы</w:t>
      </w:r>
      <w:r w:rsidR="008701BB" w:rsidRPr="0048691D">
        <w:t xml:space="preserve"> </w:t>
      </w:r>
      <w:r w:rsidRPr="0048691D">
        <w:t>проиграла</w:t>
      </w:r>
      <w:r w:rsidR="008701BB" w:rsidRPr="0048691D">
        <w:t xml:space="preserve"> </w:t>
      </w:r>
      <w:r w:rsidRPr="0048691D">
        <w:t>инфляции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итоге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2022</w:t>
      </w:r>
      <w:r w:rsidR="008701BB" w:rsidRPr="0048691D">
        <w:t xml:space="preserve"> </w:t>
      </w:r>
      <w:r w:rsidRPr="0048691D">
        <w:t>году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6</w:t>
      </w:r>
      <w:r w:rsidR="008701BB" w:rsidRPr="0048691D">
        <w:t xml:space="preserve"> </w:t>
      </w:r>
      <w:r w:rsidRPr="0048691D">
        <w:t>лет</w:t>
      </w:r>
      <w:r w:rsidR="008701BB" w:rsidRPr="0048691D">
        <w:t xml:space="preserve"> </w:t>
      </w:r>
      <w:r w:rsidRPr="0048691D">
        <w:t>обнулила</w:t>
      </w:r>
      <w:r w:rsidR="008701BB" w:rsidRPr="0048691D">
        <w:t xml:space="preserve"> </w:t>
      </w:r>
      <w:r w:rsidRPr="0048691D">
        <w:t>всю</w:t>
      </w:r>
      <w:r w:rsidR="008701BB" w:rsidRPr="0048691D">
        <w:t xml:space="preserve"> </w:t>
      </w:r>
      <w:r w:rsidRPr="0048691D">
        <w:t>их</w:t>
      </w:r>
      <w:r w:rsidR="008701BB" w:rsidRPr="0048691D">
        <w:t xml:space="preserve"> </w:t>
      </w:r>
      <w:r w:rsidRPr="0048691D">
        <w:t>доходность.</w:t>
      </w:r>
    </w:p>
    <w:p w:rsidR="001B5BFB" w:rsidRPr="0048691D" w:rsidRDefault="001B5BFB" w:rsidP="001B5BFB">
      <w:r w:rsidRPr="0048691D">
        <w:t>Пожалуй,</w:t>
      </w:r>
      <w:r w:rsidR="008701BB" w:rsidRPr="0048691D">
        <w:t xml:space="preserve"> </w:t>
      </w:r>
      <w:r w:rsidRPr="0048691D">
        <w:t>это</w:t>
      </w:r>
      <w:r w:rsidR="008701BB" w:rsidRPr="0048691D">
        <w:t xml:space="preserve"> </w:t>
      </w:r>
      <w:r w:rsidRPr="0048691D">
        <w:t>все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нужно</w:t>
      </w:r>
      <w:r w:rsidR="008701BB" w:rsidRPr="0048691D">
        <w:t xml:space="preserve"> </w:t>
      </w:r>
      <w:r w:rsidRPr="0048691D">
        <w:t>знать</w:t>
      </w:r>
      <w:r w:rsidR="008701BB" w:rsidRPr="0048691D">
        <w:t xml:space="preserve"> </w:t>
      </w:r>
      <w:r w:rsidRPr="0048691D">
        <w:t>про</w:t>
      </w:r>
      <w:r w:rsidR="008701BB" w:rsidRPr="0048691D">
        <w:t xml:space="preserve"> </w:t>
      </w:r>
      <w:r w:rsidRPr="0048691D">
        <w:t>НПФ))</w:t>
      </w:r>
      <w:r w:rsidR="008701BB" w:rsidRPr="0048691D">
        <w:t xml:space="preserve"> </w:t>
      </w:r>
      <w:r w:rsidRPr="0048691D">
        <w:t>Лично</w:t>
      </w:r>
      <w:r w:rsidR="008701BB" w:rsidRPr="0048691D">
        <w:t xml:space="preserve"> </w:t>
      </w:r>
      <w:r w:rsidRPr="0048691D">
        <w:t>я</w:t>
      </w:r>
      <w:r w:rsidR="008701BB" w:rsidRPr="0048691D">
        <w:t xml:space="preserve"> </w:t>
      </w:r>
      <w:r w:rsidRPr="0048691D">
        <w:t>стараюсь</w:t>
      </w:r>
      <w:r w:rsidR="008701BB" w:rsidRPr="0048691D">
        <w:t xml:space="preserve"> </w:t>
      </w:r>
      <w:r w:rsidRPr="0048691D">
        <w:t>формировать</w:t>
      </w:r>
      <w:r w:rsidR="008701BB" w:rsidRPr="0048691D">
        <w:t xml:space="preserve"> </w:t>
      </w:r>
      <w:r w:rsidRPr="0048691D">
        <w:t>свой</w:t>
      </w:r>
      <w:r w:rsidR="008701BB" w:rsidRPr="0048691D">
        <w:t xml:space="preserve"> </w:t>
      </w:r>
      <w:r w:rsidRPr="0048691D">
        <w:t>пенсионный</w:t>
      </w:r>
      <w:r w:rsidR="008701BB" w:rsidRPr="0048691D">
        <w:t xml:space="preserve"> </w:t>
      </w:r>
      <w:r w:rsidRPr="0048691D">
        <w:t>фонд</w:t>
      </w:r>
      <w:r w:rsidR="008701BB" w:rsidRPr="0048691D">
        <w:t xml:space="preserve"> </w:t>
      </w:r>
      <w:r w:rsidRPr="0048691D">
        <w:t>самостоятельно.</w:t>
      </w:r>
    </w:p>
    <w:p w:rsidR="001B5BFB" w:rsidRPr="0048691D" w:rsidRDefault="001B5BFB" w:rsidP="001B5BFB">
      <w:r w:rsidRPr="0048691D">
        <w:t>Берегите</w:t>
      </w:r>
      <w:r w:rsidR="008701BB" w:rsidRPr="0048691D">
        <w:t xml:space="preserve"> </w:t>
      </w:r>
      <w:r w:rsidRPr="0048691D">
        <w:t>свое</w:t>
      </w:r>
      <w:r w:rsidR="008701BB" w:rsidRPr="0048691D">
        <w:t xml:space="preserve"> </w:t>
      </w:r>
      <w:r w:rsidRPr="0048691D">
        <w:t>здоровье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накопления.</w:t>
      </w:r>
    </w:p>
    <w:p w:rsidR="001B5BFB" w:rsidRPr="0048691D" w:rsidRDefault="008701BB" w:rsidP="001B5BFB">
      <w:hyperlink r:id="rId15" w:history="1">
        <w:r w:rsidR="001B5BFB" w:rsidRPr="0048691D">
          <w:rPr>
            <w:rStyle w:val="a3"/>
          </w:rPr>
          <w:t>https://smart-lab.ru/blog/991961.php</w:t>
        </w:r>
      </w:hyperlink>
      <w:r w:rsidRPr="0048691D">
        <w:t xml:space="preserve"> </w:t>
      </w:r>
    </w:p>
    <w:p w:rsidR="00170816" w:rsidRPr="0048691D" w:rsidRDefault="005540E2" w:rsidP="00170816">
      <w:pPr>
        <w:pStyle w:val="2"/>
      </w:pPr>
      <w:bookmarkStart w:id="30" w:name="_Toc160084704"/>
      <w:r w:rsidRPr="0048691D">
        <w:lastRenderedPageBreak/>
        <w:t>Advis</w:t>
      </w:r>
      <w:r w:rsidR="00170816" w:rsidRPr="0048691D">
        <w:t>.ru,</w:t>
      </w:r>
      <w:r w:rsidR="008701BB" w:rsidRPr="0048691D">
        <w:t xml:space="preserve"> </w:t>
      </w:r>
      <w:r w:rsidR="00170816" w:rsidRPr="0048691D">
        <w:t>28.02.2024,</w:t>
      </w:r>
      <w:r w:rsidR="008701BB" w:rsidRPr="0048691D">
        <w:t xml:space="preserve"> </w:t>
      </w:r>
      <w:r w:rsidR="00170816" w:rsidRPr="0048691D">
        <w:t>Клиенты</w:t>
      </w:r>
      <w:r w:rsidR="008701BB" w:rsidRPr="0048691D">
        <w:t xml:space="preserve"> </w:t>
      </w:r>
      <w:r w:rsidR="00170816" w:rsidRPr="0048691D">
        <w:t>СберНПФ</w:t>
      </w:r>
      <w:r w:rsidR="008701BB" w:rsidRPr="0048691D">
        <w:t xml:space="preserve"> </w:t>
      </w:r>
      <w:r w:rsidR="00170816" w:rsidRPr="0048691D">
        <w:t>получили</w:t>
      </w:r>
      <w:r w:rsidR="008701BB" w:rsidRPr="0048691D">
        <w:t xml:space="preserve"> </w:t>
      </w:r>
      <w:r w:rsidR="00170816" w:rsidRPr="0048691D">
        <w:t>инвестиционный</w:t>
      </w:r>
      <w:r w:rsidR="008701BB" w:rsidRPr="0048691D">
        <w:t xml:space="preserve"> </w:t>
      </w:r>
      <w:r w:rsidR="00170816" w:rsidRPr="0048691D">
        <w:t>доход</w:t>
      </w:r>
      <w:r w:rsidR="008701BB" w:rsidRPr="0048691D">
        <w:t xml:space="preserve"> </w:t>
      </w:r>
      <w:r w:rsidR="00170816" w:rsidRPr="0048691D">
        <w:t>за</w:t>
      </w:r>
      <w:r w:rsidR="008701BB" w:rsidRPr="0048691D">
        <w:t xml:space="preserve"> </w:t>
      </w:r>
      <w:r w:rsidR="00170816" w:rsidRPr="0048691D">
        <w:t>2023</w:t>
      </w:r>
      <w:r w:rsidR="008701BB" w:rsidRPr="0048691D">
        <w:t xml:space="preserve"> </w:t>
      </w:r>
      <w:r w:rsidR="00170816" w:rsidRPr="0048691D">
        <w:t>год</w:t>
      </w:r>
      <w:bookmarkEnd w:id="30"/>
    </w:p>
    <w:p w:rsidR="00170816" w:rsidRPr="0048691D" w:rsidRDefault="00170816" w:rsidP="009F1AB9">
      <w:pPr>
        <w:pStyle w:val="3"/>
      </w:pPr>
      <w:bookmarkStart w:id="31" w:name="_Toc160084705"/>
      <w:r w:rsidRPr="0048691D">
        <w:t>В</w:t>
      </w:r>
      <w:r w:rsidR="008701BB" w:rsidRPr="0048691D">
        <w:t xml:space="preserve"> </w:t>
      </w:r>
      <w:r w:rsidRPr="0048691D">
        <w:t>2023</w:t>
      </w:r>
      <w:r w:rsidR="008701BB" w:rsidRPr="0048691D">
        <w:t xml:space="preserve"> </w:t>
      </w:r>
      <w:r w:rsidRPr="0048691D">
        <w:t>году</w:t>
      </w:r>
      <w:r w:rsidR="008701BB" w:rsidRPr="0048691D">
        <w:t xml:space="preserve"> </w:t>
      </w:r>
      <w:r w:rsidRPr="0048691D">
        <w:t>СберНПФ</w:t>
      </w:r>
      <w:r w:rsidR="008701BB" w:rsidRPr="0048691D">
        <w:t xml:space="preserve"> </w:t>
      </w:r>
      <w:r w:rsidRPr="0048691D">
        <w:t>заработал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своих</w:t>
      </w:r>
      <w:r w:rsidR="008701BB" w:rsidRPr="0048691D">
        <w:t xml:space="preserve"> </w:t>
      </w:r>
      <w:r w:rsidRPr="0048691D">
        <w:t>клиентов</w:t>
      </w:r>
      <w:r w:rsidR="008701BB" w:rsidRPr="0048691D">
        <w:t xml:space="preserve"> </w:t>
      </w:r>
      <w:r w:rsidRPr="0048691D">
        <w:t>10,24%</w:t>
      </w:r>
      <w:r w:rsidR="008701BB" w:rsidRPr="0048691D">
        <w:t xml:space="preserve"> </w:t>
      </w:r>
      <w:r w:rsidRPr="0048691D">
        <w:t>годовых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договорам</w:t>
      </w:r>
      <w:r w:rsidR="008701BB" w:rsidRPr="0048691D">
        <w:t xml:space="preserve"> </w:t>
      </w:r>
      <w:r w:rsidRPr="0048691D">
        <w:t>об</w:t>
      </w:r>
      <w:r w:rsidR="008701BB" w:rsidRPr="0048691D">
        <w:t xml:space="preserve"> </w:t>
      </w:r>
      <w:r w:rsidRPr="0048691D">
        <w:t>обязательном</w:t>
      </w:r>
      <w:r w:rsidR="008701BB" w:rsidRPr="0048691D">
        <w:t xml:space="preserve"> </w:t>
      </w:r>
      <w:r w:rsidRPr="0048691D">
        <w:t>пенсионном</w:t>
      </w:r>
      <w:r w:rsidR="008701BB" w:rsidRPr="0048691D">
        <w:t xml:space="preserve"> </w:t>
      </w:r>
      <w:r w:rsidRPr="0048691D">
        <w:t>страховании</w:t>
      </w:r>
      <w:r w:rsidR="008701BB" w:rsidRPr="0048691D">
        <w:t xml:space="preserve"> </w:t>
      </w:r>
      <w:r w:rsidRPr="0048691D">
        <w:t>(ОПС).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индивидуальных</w:t>
      </w:r>
      <w:r w:rsidR="008701BB" w:rsidRPr="0048691D">
        <w:t xml:space="preserve"> </w:t>
      </w:r>
      <w:r w:rsidRPr="0048691D">
        <w:t>пенсионных</w:t>
      </w:r>
      <w:r w:rsidR="008701BB" w:rsidRPr="0048691D">
        <w:t xml:space="preserve"> </w:t>
      </w:r>
      <w:r w:rsidRPr="0048691D">
        <w:t>планов</w:t>
      </w:r>
      <w:r w:rsidR="008701BB" w:rsidRPr="0048691D">
        <w:t xml:space="preserve"> </w:t>
      </w:r>
      <w:r w:rsidRPr="0048691D">
        <w:t>доходность</w:t>
      </w:r>
      <w:r w:rsidR="008701BB" w:rsidRPr="0048691D">
        <w:t xml:space="preserve"> </w:t>
      </w:r>
      <w:r w:rsidRPr="0048691D">
        <w:t>составила</w:t>
      </w:r>
      <w:r w:rsidR="008701BB" w:rsidRPr="0048691D">
        <w:t xml:space="preserve"> </w:t>
      </w:r>
      <w:r w:rsidRPr="0048691D">
        <w:t>10,97%,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корпоративных</w:t>
      </w:r>
      <w:r w:rsidR="008701BB" w:rsidRPr="0048691D">
        <w:t xml:space="preserve"> </w:t>
      </w:r>
      <w:r w:rsidRPr="0048691D">
        <w:t>пенсионных</w:t>
      </w:r>
      <w:r w:rsidR="008701BB" w:rsidRPr="0048691D">
        <w:t xml:space="preserve"> </w:t>
      </w:r>
      <w:r w:rsidRPr="0048691D">
        <w:t>программ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10,71%.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индивидуальным</w:t>
      </w:r>
      <w:r w:rsidR="008701BB" w:rsidRPr="0048691D">
        <w:t xml:space="preserve"> </w:t>
      </w:r>
      <w:r w:rsidRPr="0048691D">
        <w:t>пенсионным</w:t>
      </w:r>
      <w:r w:rsidR="008701BB" w:rsidRPr="0048691D">
        <w:t xml:space="preserve"> </w:t>
      </w:r>
      <w:r w:rsidRPr="0048691D">
        <w:t>планам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инвестиционной</w:t>
      </w:r>
      <w:r w:rsidR="008701BB" w:rsidRPr="0048691D">
        <w:t xml:space="preserve"> </w:t>
      </w:r>
      <w:r w:rsidRPr="0048691D">
        <w:t>стратегией</w:t>
      </w:r>
      <w:r w:rsidR="008701BB" w:rsidRPr="0048691D">
        <w:t xml:space="preserve"> «</w:t>
      </w:r>
      <w:r w:rsidRPr="0048691D">
        <w:t>Недвижимость</w:t>
      </w:r>
      <w:r w:rsidR="008701BB" w:rsidRPr="0048691D">
        <w:t>»</w:t>
      </w:r>
      <w:r w:rsidRPr="0048691D">
        <w:t>,</w:t>
      </w:r>
      <w:r w:rsidR="008701BB" w:rsidRPr="0048691D">
        <w:t xml:space="preserve"> </w:t>
      </w:r>
      <w:r w:rsidRPr="0048691D">
        <w:t>которую</w:t>
      </w:r>
      <w:r w:rsidR="008701BB" w:rsidRPr="0048691D">
        <w:t xml:space="preserve"> </w:t>
      </w:r>
      <w:r w:rsidRPr="0048691D">
        <w:t>СберНПФ</w:t>
      </w:r>
      <w:r w:rsidR="008701BB" w:rsidRPr="0048691D">
        <w:t xml:space="preserve"> </w:t>
      </w:r>
      <w:r w:rsidRPr="0048691D">
        <w:t>запустил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2023</w:t>
      </w:r>
      <w:r w:rsidR="008701BB" w:rsidRPr="0048691D">
        <w:t xml:space="preserve"> </w:t>
      </w:r>
      <w:r w:rsidRPr="0048691D">
        <w:t>году,</w:t>
      </w:r>
      <w:r w:rsidR="008701BB" w:rsidRPr="0048691D">
        <w:t xml:space="preserve"> </w:t>
      </w:r>
      <w:r w:rsidRPr="0048691D">
        <w:t>доходность</w:t>
      </w:r>
      <w:r w:rsidR="008701BB" w:rsidRPr="0048691D">
        <w:t xml:space="preserve"> </w:t>
      </w:r>
      <w:r w:rsidRPr="0048691D">
        <w:t>достигла</w:t>
      </w:r>
      <w:r w:rsidR="008701BB" w:rsidRPr="0048691D">
        <w:t xml:space="preserve"> </w:t>
      </w:r>
      <w:r w:rsidRPr="0048691D">
        <w:t>12%.</w:t>
      </w:r>
      <w:r w:rsidR="008701BB" w:rsidRPr="0048691D">
        <w:t xml:space="preserve"> </w:t>
      </w:r>
      <w:r w:rsidRPr="0048691D">
        <w:t>Это</w:t>
      </w:r>
      <w:r w:rsidR="008701BB" w:rsidRPr="0048691D">
        <w:t xml:space="preserve"> </w:t>
      </w:r>
      <w:r w:rsidRPr="0048691D">
        <w:t>лучшие</w:t>
      </w:r>
      <w:r w:rsidR="008701BB" w:rsidRPr="0048691D">
        <w:t xml:space="preserve"> </w:t>
      </w:r>
      <w:r w:rsidRPr="0048691D">
        <w:t>результаты</w:t>
      </w:r>
      <w:r w:rsidR="008701BB" w:rsidRPr="0048691D">
        <w:t xml:space="preserve"> </w:t>
      </w:r>
      <w:r w:rsidRPr="0048691D">
        <w:t>фонда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2010</w:t>
      </w:r>
      <w:r w:rsidR="008701BB" w:rsidRPr="0048691D">
        <w:t xml:space="preserve"> </w:t>
      </w:r>
      <w:r w:rsidRPr="0048691D">
        <w:t>года.</w:t>
      </w:r>
      <w:bookmarkEnd w:id="31"/>
    </w:p>
    <w:p w:rsidR="00170816" w:rsidRPr="0048691D" w:rsidRDefault="00170816" w:rsidP="00170816">
      <w:r w:rsidRPr="0048691D">
        <w:t>Александр</w:t>
      </w:r>
      <w:r w:rsidR="008701BB" w:rsidRPr="0048691D">
        <w:t xml:space="preserve"> </w:t>
      </w:r>
      <w:r w:rsidRPr="0048691D">
        <w:t>Зарецкий,</w:t>
      </w:r>
      <w:r w:rsidR="008701BB" w:rsidRPr="0048691D">
        <w:t xml:space="preserve"> </w:t>
      </w:r>
      <w:r w:rsidRPr="0048691D">
        <w:t>генеральный</w:t>
      </w:r>
      <w:r w:rsidR="008701BB" w:rsidRPr="0048691D">
        <w:t xml:space="preserve"> </w:t>
      </w:r>
      <w:r w:rsidRPr="0048691D">
        <w:t>директор</w:t>
      </w:r>
      <w:r w:rsidR="008701BB" w:rsidRPr="0048691D">
        <w:t xml:space="preserve"> </w:t>
      </w:r>
      <w:r w:rsidRPr="0048691D">
        <w:t>СберНПФ:</w:t>
      </w:r>
      <w:r w:rsidR="008701BB" w:rsidRPr="0048691D">
        <w:t xml:space="preserve"> «</w:t>
      </w:r>
      <w:r w:rsidRPr="0048691D">
        <w:t>По</w:t>
      </w:r>
      <w:r w:rsidR="008701BB" w:rsidRPr="0048691D">
        <w:t xml:space="preserve"> </w:t>
      </w:r>
      <w:r w:rsidRPr="0048691D">
        <w:t>итогам</w:t>
      </w:r>
      <w:r w:rsidR="008701BB" w:rsidRPr="0048691D">
        <w:t xml:space="preserve"> </w:t>
      </w:r>
      <w:r w:rsidRPr="0048691D">
        <w:t>2023</w:t>
      </w:r>
      <w:r w:rsidR="008701BB" w:rsidRPr="0048691D">
        <w:t xml:space="preserve"> </w:t>
      </w:r>
      <w:r w:rsidRPr="0048691D">
        <w:t>года</w:t>
      </w:r>
      <w:r w:rsidR="008701BB" w:rsidRPr="0048691D">
        <w:t xml:space="preserve"> </w:t>
      </w:r>
      <w:r w:rsidRPr="0048691D">
        <w:t>доходность</w:t>
      </w:r>
      <w:r w:rsidR="008701BB" w:rsidRPr="0048691D">
        <w:t xml:space="preserve"> </w:t>
      </w:r>
      <w:r w:rsidRPr="0048691D">
        <w:t>пенсионных</w:t>
      </w:r>
      <w:r w:rsidR="008701BB" w:rsidRPr="0048691D">
        <w:t xml:space="preserve"> </w:t>
      </w:r>
      <w:r w:rsidRPr="0048691D">
        <w:t>средств</w:t>
      </w:r>
      <w:r w:rsidR="008701BB" w:rsidRPr="0048691D">
        <w:t xml:space="preserve"> </w:t>
      </w:r>
      <w:r w:rsidRPr="0048691D">
        <w:t>клиентов</w:t>
      </w:r>
      <w:r w:rsidR="008701BB" w:rsidRPr="0048691D">
        <w:t xml:space="preserve"> </w:t>
      </w:r>
      <w:r w:rsidRPr="0048691D">
        <w:t>СберНПФ</w:t>
      </w:r>
      <w:r w:rsidR="008701BB" w:rsidRPr="0048691D">
        <w:t xml:space="preserve"> </w:t>
      </w:r>
      <w:r w:rsidRPr="0048691D">
        <w:t>обогнала</w:t>
      </w:r>
      <w:r w:rsidR="008701BB" w:rsidRPr="0048691D">
        <w:t xml:space="preserve"> </w:t>
      </w:r>
      <w:r w:rsidRPr="0048691D">
        <w:t>годовую</w:t>
      </w:r>
      <w:r w:rsidR="008701BB" w:rsidRPr="0048691D">
        <w:t xml:space="preserve"> </w:t>
      </w:r>
      <w:r w:rsidRPr="0048691D">
        <w:t>инфляцию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3,55</w:t>
      </w:r>
      <w:r w:rsidR="008701BB" w:rsidRPr="0048691D">
        <w:t xml:space="preserve"> </w:t>
      </w:r>
      <w:r w:rsidRPr="0048691D">
        <w:t>п.п.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индивидуальным</w:t>
      </w:r>
      <w:r w:rsidR="008701BB" w:rsidRPr="0048691D">
        <w:t xml:space="preserve"> </w:t>
      </w:r>
      <w:r w:rsidRPr="0048691D">
        <w:t>пенсионным</w:t>
      </w:r>
      <w:r w:rsidR="008701BB" w:rsidRPr="0048691D">
        <w:t xml:space="preserve"> </w:t>
      </w:r>
      <w:r w:rsidRPr="0048691D">
        <w:t>планам;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3,29</w:t>
      </w:r>
      <w:r w:rsidR="008701BB" w:rsidRPr="0048691D">
        <w:t xml:space="preserve"> </w:t>
      </w:r>
      <w:r w:rsidRPr="0048691D">
        <w:t>п.п.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корпоративным</w:t>
      </w:r>
      <w:r w:rsidR="008701BB" w:rsidRPr="0048691D">
        <w:t xml:space="preserve"> </w:t>
      </w:r>
      <w:r w:rsidRPr="0048691D">
        <w:t>пенсионным</w:t>
      </w:r>
      <w:r w:rsidR="008701BB" w:rsidRPr="0048691D">
        <w:t xml:space="preserve"> </w:t>
      </w:r>
      <w:r w:rsidRPr="0048691D">
        <w:t>программам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2,82</w:t>
      </w:r>
      <w:r w:rsidR="008701BB" w:rsidRPr="0048691D">
        <w:t xml:space="preserve"> </w:t>
      </w:r>
      <w:r w:rsidRPr="0048691D">
        <w:t>п.п.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договорам</w:t>
      </w:r>
      <w:r w:rsidR="008701BB" w:rsidRPr="0048691D">
        <w:t xml:space="preserve"> </w:t>
      </w:r>
      <w:r w:rsidRPr="0048691D">
        <w:t>ОПС.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уч</w:t>
      </w:r>
      <w:r w:rsidR="008701BB" w:rsidRPr="0048691D">
        <w:t>е</w:t>
      </w:r>
      <w:r w:rsidRPr="0048691D">
        <w:t>том</w:t>
      </w:r>
      <w:r w:rsidR="008701BB" w:rsidRPr="0048691D">
        <w:t xml:space="preserve"> </w:t>
      </w:r>
      <w:r w:rsidRPr="0048691D">
        <w:t>сохраняющейся</w:t>
      </w:r>
      <w:r w:rsidR="008701BB" w:rsidRPr="0048691D">
        <w:t xml:space="preserve"> </w:t>
      </w:r>
      <w:r w:rsidRPr="0048691D">
        <w:t>волатильности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рынках</w:t>
      </w:r>
      <w:r w:rsidR="008701BB" w:rsidRPr="0048691D">
        <w:t xml:space="preserve"> </w:t>
      </w:r>
      <w:r w:rsidRPr="0048691D">
        <w:t>фонд</w:t>
      </w:r>
      <w:r w:rsidR="008701BB" w:rsidRPr="0048691D">
        <w:t xml:space="preserve"> </w:t>
      </w:r>
      <w:r w:rsidRPr="0048691D">
        <w:t>сформировал</w:t>
      </w:r>
      <w:r w:rsidR="008701BB" w:rsidRPr="0048691D">
        <w:t xml:space="preserve"> </w:t>
      </w:r>
      <w:r w:rsidRPr="0048691D">
        <w:t>сбалансированный</w:t>
      </w:r>
      <w:r w:rsidR="008701BB" w:rsidRPr="0048691D">
        <w:t xml:space="preserve"> </w:t>
      </w:r>
      <w:r w:rsidRPr="0048691D">
        <w:t>портфель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увеличил</w:t>
      </w:r>
      <w:r w:rsidR="008701BB" w:rsidRPr="0048691D">
        <w:t xml:space="preserve"> </w:t>
      </w:r>
      <w:r w:rsidRPr="0048691D">
        <w:t>долю</w:t>
      </w:r>
      <w:r w:rsidR="008701BB" w:rsidRPr="0048691D">
        <w:t xml:space="preserve"> </w:t>
      </w:r>
      <w:r w:rsidRPr="0048691D">
        <w:t>облигаций,</w:t>
      </w:r>
      <w:r w:rsidR="008701BB" w:rsidRPr="0048691D">
        <w:t xml:space="preserve"> </w:t>
      </w:r>
      <w:r w:rsidRPr="0048691D">
        <w:t>удерживаемых</w:t>
      </w:r>
      <w:r w:rsidR="008701BB" w:rsidRPr="0048691D">
        <w:t xml:space="preserve"> </w:t>
      </w:r>
      <w:r w:rsidRPr="0048691D">
        <w:t>до</w:t>
      </w:r>
      <w:r w:rsidR="008701BB" w:rsidRPr="0048691D">
        <w:t xml:space="preserve"> </w:t>
      </w:r>
      <w:r w:rsidRPr="0048691D">
        <w:t>погашения,</w:t>
      </w:r>
      <w:r w:rsidR="008701BB" w:rsidRPr="0048691D">
        <w:t xml:space="preserve"> </w:t>
      </w:r>
      <w:r w:rsidRPr="0048691D">
        <w:t>которые</w:t>
      </w:r>
      <w:r w:rsidR="008701BB" w:rsidRPr="0048691D">
        <w:t xml:space="preserve"> </w:t>
      </w:r>
      <w:r w:rsidRPr="0048691D">
        <w:t>учитываются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амортизированной</w:t>
      </w:r>
      <w:r w:rsidR="008701BB" w:rsidRPr="0048691D">
        <w:t xml:space="preserve"> </w:t>
      </w:r>
      <w:r w:rsidRPr="0048691D">
        <w:t>стоимости.</w:t>
      </w:r>
      <w:r w:rsidR="008701BB" w:rsidRPr="0048691D">
        <w:t xml:space="preserve"> </w:t>
      </w:r>
      <w:r w:rsidRPr="0048691D">
        <w:t>Такие</w:t>
      </w:r>
      <w:r w:rsidR="008701BB" w:rsidRPr="0048691D">
        <w:t xml:space="preserve"> </w:t>
      </w:r>
      <w:r w:rsidRPr="0048691D">
        <w:t>бумаги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подвержены</w:t>
      </w:r>
      <w:r w:rsidR="008701BB" w:rsidRPr="0048691D">
        <w:t xml:space="preserve"> </w:t>
      </w:r>
      <w:r w:rsidRPr="0048691D">
        <w:t>рыночной</w:t>
      </w:r>
      <w:r w:rsidR="008701BB" w:rsidRPr="0048691D">
        <w:t xml:space="preserve"> </w:t>
      </w:r>
      <w:r w:rsidRPr="0048691D">
        <w:t>переоценке</w:t>
      </w:r>
      <w:r w:rsidR="008701BB" w:rsidRPr="0048691D">
        <w:t xml:space="preserve"> </w:t>
      </w:r>
      <w:r w:rsidRPr="0048691D">
        <w:t>при</w:t>
      </w:r>
      <w:r w:rsidR="008701BB" w:rsidRPr="0048691D">
        <w:t xml:space="preserve"> </w:t>
      </w:r>
      <w:r w:rsidRPr="0048691D">
        <w:t>изменении</w:t>
      </w:r>
      <w:r w:rsidR="008701BB" w:rsidRPr="0048691D">
        <w:t xml:space="preserve"> </w:t>
      </w:r>
      <w:r w:rsidRPr="0048691D">
        <w:t>ставок.</w:t>
      </w:r>
      <w:r w:rsidR="008701BB" w:rsidRPr="0048691D">
        <w:t xml:space="preserve"> </w:t>
      </w:r>
      <w:r w:rsidRPr="0048691D">
        <w:t>Благодаря</w:t>
      </w:r>
      <w:r w:rsidR="008701BB" w:rsidRPr="0048691D">
        <w:t xml:space="preserve"> </w:t>
      </w:r>
      <w:r w:rsidRPr="0048691D">
        <w:t>этому</w:t>
      </w:r>
      <w:r w:rsidR="008701BB" w:rsidRPr="0048691D">
        <w:t xml:space="preserve"> </w:t>
      </w:r>
      <w:r w:rsidRPr="0048691D">
        <w:t>СберНПФ</w:t>
      </w:r>
      <w:r w:rsidR="008701BB" w:rsidRPr="0048691D">
        <w:t xml:space="preserve"> </w:t>
      </w:r>
      <w:r w:rsidRPr="0048691D">
        <w:t>удалось</w:t>
      </w:r>
      <w:r w:rsidR="008701BB" w:rsidRPr="0048691D">
        <w:t xml:space="preserve"> </w:t>
      </w:r>
      <w:r w:rsidRPr="0048691D">
        <w:t>снизить</w:t>
      </w:r>
      <w:r w:rsidR="008701BB" w:rsidRPr="0048691D">
        <w:t xml:space="preserve"> </w:t>
      </w:r>
      <w:r w:rsidRPr="0048691D">
        <w:t>чувствительность</w:t>
      </w:r>
      <w:r w:rsidR="008701BB" w:rsidRPr="0048691D">
        <w:t xml:space="preserve"> </w:t>
      </w:r>
      <w:r w:rsidRPr="0048691D">
        <w:t>портфеля</w:t>
      </w:r>
      <w:r w:rsidR="008701BB" w:rsidRPr="0048691D">
        <w:t xml:space="preserve"> </w:t>
      </w:r>
      <w:r w:rsidRPr="0048691D">
        <w:t>к</w:t>
      </w:r>
      <w:r w:rsidR="008701BB" w:rsidRPr="0048691D">
        <w:t xml:space="preserve"> </w:t>
      </w:r>
      <w:r w:rsidRPr="0048691D">
        <w:t>процентному</w:t>
      </w:r>
      <w:r w:rsidR="008701BB" w:rsidRPr="0048691D">
        <w:t xml:space="preserve"> </w:t>
      </w:r>
      <w:r w:rsidRPr="0048691D">
        <w:t>риску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повысить</w:t>
      </w:r>
      <w:r w:rsidR="008701BB" w:rsidRPr="0048691D">
        <w:t xml:space="preserve"> </w:t>
      </w:r>
      <w:r w:rsidRPr="0048691D">
        <w:t>фактическую</w:t>
      </w:r>
      <w:r w:rsidR="008701BB" w:rsidRPr="0048691D">
        <w:t xml:space="preserve"> </w:t>
      </w:r>
      <w:r w:rsidRPr="0048691D">
        <w:t>доходность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2023</w:t>
      </w:r>
      <w:r w:rsidR="008701BB" w:rsidRPr="0048691D">
        <w:t xml:space="preserve"> </w:t>
      </w:r>
      <w:r w:rsidRPr="0048691D">
        <w:t>год.</w:t>
      </w:r>
    </w:p>
    <w:p w:rsidR="00170816" w:rsidRPr="0048691D" w:rsidRDefault="00170816" w:rsidP="00170816">
      <w:r w:rsidRPr="0048691D">
        <w:t>Фонд</w:t>
      </w:r>
      <w:r w:rsidR="008701BB" w:rsidRPr="0048691D">
        <w:t xml:space="preserve"> </w:t>
      </w:r>
      <w:r w:rsidRPr="0048691D">
        <w:t>сократил</w:t>
      </w:r>
      <w:r w:rsidR="008701BB" w:rsidRPr="0048691D">
        <w:t xml:space="preserve"> </w:t>
      </w:r>
      <w:r w:rsidRPr="0048691D">
        <w:t>долю</w:t>
      </w:r>
      <w:r w:rsidR="008701BB" w:rsidRPr="0048691D">
        <w:t xml:space="preserve"> </w:t>
      </w:r>
      <w:r w:rsidRPr="0048691D">
        <w:t>облигаций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фиксированным</w:t>
      </w:r>
      <w:r w:rsidR="008701BB" w:rsidRPr="0048691D">
        <w:t xml:space="preserve"> </w:t>
      </w:r>
      <w:r w:rsidRPr="0048691D">
        <w:t>купоном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пользу</w:t>
      </w:r>
      <w:r w:rsidR="008701BB" w:rsidRPr="0048691D">
        <w:t xml:space="preserve"> </w:t>
      </w:r>
      <w:r w:rsidRPr="0048691D">
        <w:t>облигаций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плавающим</w:t>
      </w:r>
      <w:r w:rsidR="008701BB" w:rsidRPr="0048691D">
        <w:t xml:space="preserve"> </w:t>
      </w:r>
      <w:r w:rsidRPr="0048691D">
        <w:t>купоном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облигаций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привязкой</w:t>
      </w:r>
      <w:r w:rsidR="008701BB" w:rsidRPr="0048691D">
        <w:t xml:space="preserve"> </w:t>
      </w:r>
      <w:r w:rsidRPr="0048691D">
        <w:t>к</w:t>
      </w:r>
      <w:r w:rsidR="008701BB" w:rsidRPr="0048691D">
        <w:t xml:space="preserve"> </w:t>
      </w:r>
      <w:r w:rsidRPr="0048691D">
        <w:t>инфляции.</w:t>
      </w:r>
      <w:r w:rsidR="008701BB" w:rsidRPr="0048691D">
        <w:t xml:space="preserve"> </w:t>
      </w:r>
      <w:r w:rsidRPr="0048691D">
        <w:t>Такой</w:t>
      </w:r>
      <w:r w:rsidR="008701BB" w:rsidRPr="0048691D">
        <w:t xml:space="preserve"> </w:t>
      </w:r>
      <w:r w:rsidRPr="0048691D">
        <w:t>подход</w:t>
      </w:r>
      <w:r w:rsidR="008701BB" w:rsidRPr="0048691D">
        <w:t xml:space="preserve"> </w:t>
      </w:r>
      <w:r w:rsidRPr="0048691D">
        <w:t>положительно</w:t>
      </w:r>
      <w:r w:rsidR="008701BB" w:rsidRPr="0048691D">
        <w:t xml:space="preserve"> </w:t>
      </w:r>
      <w:r w:rsidRPr="0048691D">
        <w:t>повлиял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доходность</w:t>
      </w:r>
      <w:r w:rsidR="008701BB" w:rsidRPr="0048691D">
        <w:t xml:space="preserve"> </w:t>
      </w:r>
      <w:r w:rsidRPr="0048691D">
        <w:t>портфеля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фоне</w:t>
      </w:r>
      <w:r w:rsidR="008701BB" w:rsidRPr="0048691D">
        <w:t xml:space="preserve"> </w:t>
      </w:r>
      <w:r w:rsidRPr="0048691D">
        <w:t>роста</w:t>
      </w:r>
      <w:r w:rsidR="008701BB" w:rsidRPr="0048691D">
        <w:t xml:space="preserve"> </w:t>
      </w:r>
      <w:r w:rsidRPr="0048691D">
        <w:t>ставок,</w:t>
      </w:r>
      <w:r w:rsidR="008701BB" w:rsidRPr="0048691D">
        <w:t xml:space="preserve"> </w:t>
      </w:r>
      <w:r w:rsidRPr="0048691D">
        <w:t>а</w:t>
      </w:r>
      <w:r w:rsidR="008701BB" w:rsidRPr="0048691D">
        <w:t xml:space="preserve"> </w:t>
      </w:r>
      <w:r w:rsidRPr="0048691D">
        <w:t>также</w:t>
      </w:r>
      <w:r w:rsidR="008701BB" w:rsidRPr="0048691D">
        <w:t xml:space="preserve"> </w:t>
      </w:r>
      <w:r w:rsidRPr="0048691D">
        <w:t>повысил</w:t>
      </w:r>
      <w:r w:rsidR="008701BB" w:rsidRPr="0048691D">
        <w:t xml:space="preserve"> </w:t>
      </w:r>
      <w:r w:rsidRPr="0048691D">
        <w:t>защищ</w:t>
      </w:r>
      <w:r w:rsidR="008701BB" w:rsidRPr="0048691D">
        <w:t>е</w:t>
      </w:r>
      <w:r w:rsidRPr="0048691D">
        <w:t>нность</w:t>
      </w:r>
      <w:r w:rsidR="008701BB" w:rsidRPr="0048691D">
        <w:t xml:space="preserve"> </w:t>
      </w:r>
      <w:r w:rsidRPr="0048691D">
        <w:t>от</w:t>
      </w:r>
      <w:r w:rsidR="008701BB" w:rsidRPr="0048691D">
        <w:t xml:space="preserve"> </w:t>
      </w:r>
      <w:r w:rsidRPr="0048691D">
        <w:t>процентного</w:t>
      </w:r>
      <w:r w:rsidR="008701BB" w:rsidRPr="0048691D">
        <w:t xml:space="preserve"> </w:t>
      </w:r>
      <w:r w:rsidRPr="0048691D">
        <w:t>риска.</w:t>
      </w:r>
    </w:p>
    <w:p w:rsidR="00170816" w:rsidRPr="0048691D" w:rsidRDefault="00170816" w:rsidP="00170816">
      <w:r w:rsidRPr="0048691D">
        <w:t>Позитивное</w:t>
      </w:r>
      <w:r w:rsidR="008701BB" w:rsidRPr="0048691D">
        <w:t xml:space="preserve"> </w:t>
      </w:r>
      <w:r w:rsidRPr="0048691D">
        <w:t>влияние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доходность</w:t>
      </w:r>
      <w:r w:rsidR="008701BB" w:rsidRPr="0048691D">
        <w:t xml:space="preserve"> </w:t>
      </w:r>
      <w:r w:rsidRPr="0048691D">
        <w:t>также</w:t>
      </w:r>
      <w:r w:rsidR="008701BB" w:rsidRPr="0048691D">
        <w:t xml:space="preserve"> </w:t>
      </w:r>
      <w:r w:rsidRPr="0048691D">
        <w:t>оказали</w:t>
      </w:r>
      <w:r w:rsidR="008701BB" w:rsidRPr="0048691D">
        <w:t xml:space="preserve"> </w:t>
      </w:r>
      <w:r w:rsidRPr="0048691D">
        <w:t>акции.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течение</w:t>
      </w:r>
      <w:r w:rsidR="008701BB" w:rsidRPr="0048691D">
        <w:t xml:space="preserve"> </w:t>
      </w:r>
      <w:r w:rsidRPr="0048691D">
        <w:t>2022</w:t>
      </w:r>
      <w:r w:rsidR="008701BB" w:rsidRPr="0048691D">
        <w:t xml:space="preserve"> </w:t>
      </w:r>
      <w:r w:rsidRPr="0048691D">
        <w:t>года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фоне</w:t>
      </w:r>
      <w:r w:rsidR="008701BB" w:rsidRPr="0048691D">
        <w:t xml:space="preserve"> </w:t>
      </w:r>
      <w:r w:rsidRPr="0048691D">
        <w:t>снижения</w:t>
      </w:r>
      <w:r w:rsidR="008701BB" w:rsidRPr="0048691D">
        <w:t xml:space="preserve"> </w:t>
      </w:r>
      <w:r w:rsidRPr="0048691D">
        <w:t>фондового</w:t>
      </w:r>
      <w:r w:rsidR="008701BB" w:rsidRPr="0048691D">
        <w:t xml:space="preserve"> </w:t>
      </w:r>
      <w:r w:rsidRPr="0048691D">
        <w:t>рынка</w:t>
      </w:r>
      <w:r w:rsidR="008701BB" w:rsidRPr="0048691D">
        <w:t xml:space="preserve"> </w:t>
      </w:r>
      <w:r w:rsidRPr="0048691D">
        <w:t>СберНПФ</w:t>
      </w:r>
      <w:r w:rsidR="008701BB" w:rsidRPr="0048691D">
        <w:t xml:space="preserve"> </w:t>
      </w:r>
      <w:r w:rsidRPr="0048691D">
        <w:t>увеличивал</w:t>
      </w:r>
      <w:r w:rsidR="008701BB" w:rsidRPr="0048691D">
        <w:t xml:space="preserve"> </w:t>
      </w:r>
      <w:r w:rsidRPr="0048691D">
        <w:t>вложения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акции</w:t>
      </w:r>
      <w:r w:rsidR="008701BB" w:rsidRPr="0048691D">
        <w:t xml:space="preserve"> </w:t>
      </w:r>
      <w:r w:rsidRPr="0048691D">
        <w:t>высоконад</w:t>
      </w:r>
      <w:r w:rsidR="008701BB" w:rsidRPr="0048691D">
        <w:t>е</w:t>
      </w:r>
      <w:r w:rsidRPr="0048691D">
        <w:t>жных</w:t>
      </w:r>
      <w:r w:rsidR="008701BB" w:rsidRPr="0048691D">
        <w:t xml:space="preserve"> </w:t>
      </w:r>
      <w:r w:rsidRPr="0048691D">
        <w:t>российских</w:t>
      </w:r>
      <w:r w:rsidR="008701BB" w:rsidRPr="0048691D">
        <w:t xml:space="preserve"> </w:t>
      </w:r>
      <w:r w:rsidRPr="0048691D">
        <w:t>компаний,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прошлом</w:t>
      </w:r>
      <w:r w:rsidR="008701BB" w:rsidRPr="0048691D">
        <w:t xml:space="preserve"> </w:t>
      </w:r>
      <w:r w:rsidRPr="0048691D">
        <w:t>году</w:t>
      </w:r>
      <w:r w:rsidR="008701BB" w:rsidRPr="0048691D">
        <w:t xml:space="preserve"> </w:t>
      </w:r>
      <w:r w:rsidRPr="0048691D">
        <w:t>рынок</w:t>
      </w:r>
      <w:r w:rsidR="008701BB" w:rsidRPr="0048691D">
        <w:t xml:space="preserve"> </w:t>
      </w:r>
      <w:r w:rsidRPr="0048691D">
        <w:t>акций</w:t>
      </w:r>
      <w:r w:rsidR="008701BB" w:rsidRPr="0048691D">
        <w:t xml:space="preserve"> </w:t>
      </w:r>
      <w:r w:rsidRPr="0048691D">
        <w:t>продемонстрировал</w:t>
      </w:r>
      <w:r w:rsidR="008701BB" w:rsidRPr="0048691D">
        <w:t xml:space="preserve"> </w:t>
      </w:r>
      <w:r w:rsidRPr="0048691D">
        <w:t>значительный</w:t>
      </w:r>
      <w:r w:rsidR="008701BB" w:rsidRPr="0048691D">
        <w:t xml:space="preserve"> </w:t>
      </w:r>
      <w:r w:rsidRPr="0048691D">
        <w:t>рост</w:t>
      </w:r>
      <w:r w:rsidR="008701BB" w:rsidRPr="0048691D">
        <w:t>»</w:t>
      </w:r>
      <w:r w:rsidRPr="0048691D">
        <w:t>.</w:t>
      </w:r>
    </w:p>
    <w:p w:rsidR="00170816" w:rsidRPr="0048691D" w:rsidRDefault="00170816" w:rsidP="00170816">
      <w:r w:rsidRPr="0048691D">
        <w:t>По</w:t>
      </w:r>
      <w:r w:rsidR="008701BB" w:rsidRPr="0048691D">
        <w:t xml:space="preserve"> </w:t>
      </w:r>
      <w:r w:rsidRPr="0048691D">
        <w:t>итогам</w:t>
      </w:r>
      <w:r w:rsidR="008701BB" w:rsidRPr="0048691D">
        <w:t xml:space="preserve"> </w:t>
      </w:r>
      <w:r w:rsidRPr="0048691D">
        <w:t>2023</w:t>
      </w:r>
      <w:r w:rsidR="008701BB" w:rsidRPr="0048691D">
        <w:t xml:space="preserve"> </w:t>
      </w:r>
      <w:r w:rsidRPr="0048691D">
        <w:t>года</w:t>
      </w:r>
      <w:r w:rsidR="008701BB" w:rsidRPr="0048691D">
        <w:t xml:space="preserve"> </w:t>
      </w:r>
      <w:r w:rsidRPr="0048691D">
        <w:t>количество</w:t>
      </w:r>
      <w:r w:rsidR="008701BB" w:rsidRPr="0048691D">
        <w:t xml:space="preserve"> </w:t>
      </w:r>
      <w:r w:rsidRPr="0048691D">
        <w:t>пенсионных</w:t>
      </w:r>
      <w:r w:rsidR="008701BB" w:rsidRPr="0048691D">
        <w:t xml:space="preserve"> </w:t>
      </w:r>
      <w:r w:rsidRPr="0048691D">
        <w:t>договоров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СберНПФ</w:t>
      </w:r>
      <w:r w:rsidR="008701BB" w:rsidRPr="0048691D">
        <w:t xml:space="preserve"> </w:t>
      </w:r>
      <w:r w:rsidRPr="0048691D">
        <w:t>составило</w:t>
      </w:r>
      <w:r w:rsidR="008701BB" w:rsidRPr="0048691D">
        <w:t xml:space="preserve"> </w:t>
      </w:r>
      <w:r w:rsidRPr="0048691D">
        <w:t>10,6</w:t>
      </w:r>
      <w:r w:rsidR="008701BB" w:rsidRPr="0048691D">
        <w:t xml:space="preserve"> </w:t>
      </w:r>
      <w:r w:rsidRPr="0048691D">
        <w:t>млн.</w:t>
      </w:r>
      <w:r w:rsidR="008701BB" w:rsidRPr="0048691D">
        <w:t xml:space="preserve"> </w:t>
      </w:r>
      <w:r w:rsidRPr="0048691D">
        <w:t>Число</w:t>
      </w:r>
      <w:r w:rsidR="008701BB" w:rsidRPr="0048691D">
        <w:t xml:space="preserve"> </w:t>
      </w:r>
      <w:r w:rsidRPr="0048691D">
        <w:t>вкладчиков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негосударственному</w:t>
      </w:r>
      <w:r w:rsidR="008701BB" w:rsidRPr="0048691D">
        <w:t xml:space="preserve"> </w:t>
      </w:r>
      <w:r w:rsidRPr="0048691D">
        <w:t>пенсионному</w:t>
      </w:r>
      <w:r w:rsidR="008701BB" w:rsidRPr="0048691D">
        <w:t xml:space="preserve"> </w:t>
      </w:r>
      <w:r w:rsidRPr="0048691D">
        <w:t>обеспечению</w:t>
      </w:r>
      <w:r w:rsidR="008701BB" w:rsidRPr="0048691D">
        <w:t xml:space="preserve"> </w:t>
      </w:r>
      <w:r w:rsidRPr="0048691D">
        <w:t>выросло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1%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достигло</w:t>
      </w:r>
      <w:r w:rsidR="008701BB" w:rsidRPr="0048691D">
        <w:t xml:space="preserve"> </w:t>
      </w:r>
      <w:r w:rsidRPr="0048691D">
        <w:t>1,5</w:t>
      </w:r>
      <w:r w:rsidR="008701BB" w:rsidRPr="0048691D">
        <w:t xml:space="preserve"> </w:t>
      </w:r>
      <w:r w:rsidRPr="0048691D">
        <w:t>млн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2023</w:t>
      </w:r>
      <w:r w:rsidR="008701BB" w:rsidRPr="0048691D">
        <w:t xml:space="preserve"> </w:t>
      </w:r>
      <w:r w:rsidRPr="0048691D">
        <w:t>году.</w:t>
      </w:r>
    </w:p>
    <w:p w:rsidR="00170816" w:rsidRPr="0048691D" w:rsidRDefault="008701BB" w:rsidP="00170816">
      <w:hyperlink r:id="rId16" w:history="1">
        <w:r w:rsidR="00170816" w:rsidRPr="0048691D">
          <w:rPr>
            <w:rStyle w:val="a3"/>
          </w:rPr>
          <w:t>https://www.advis.ru/php/view_news.php?id=BC879514-E123-DF40-B33B-3466ED2DA2FC</w:t>
        </w:r>
      </w:hyperlink>
    </w:p>
    <w:p w:rsidR="00D94D15" w:rsidRPr="0048691D" w:rsidRDefault="00D94D15" w:rsidP="00D94D15">
      <w:pPr>
        <w:pStyle w:val="10"/>
      </w:pPr>
      <w:bookmarkStart w:id="32" w:name="_Toc99271691"/>
      <w:bookmarkStart w:id="33" w:name="_Toc99318654"/>
      <w:bookmarkStart w:id="34" w:name="_Toc99318783"/>
      <w:bookmarkStart w:id="35" w:name="_Toc396864672"/>
      <w:bookmarkStart w:id="36" w:name="_Toc160084706"/>
      <w:r w:rsidRPr="0048691D">
        <w:lastRenderedPageBreak/>
        <w:t>Новости</w:t>
      </w:r>
      <w:r w:rsidR="008701BB" w:rsidRPr="0048691D">
        <w:t xml:space="preserve"> </w:t>
      </w:r>
      <w:r w:rsidRPr="0048691D">
        <w:t>развития</w:t>
      </w:r>
      <w:r w:rsidR="008701BB" w:rsidRPr="0048691D">
        <w:t xml:space="preserve"> </w:t>
      </w:r>
      <w:r w:rsidRPr="0048691D">
        <w:t>системы</w:t>
      </w:r>
      <w:r w:rsidR="008701BB" w:rsidRPr="0048691D">
        <w:t xml:space="preserve"> </w:t>
      </w:r>
      <w:r w:rsidRPr="0048691D">
        <w:t>обязательного</w:t>
      </w:r>
      <w:r w:rsidR="008701BB" w:rsidRPr="0048691D">
        <w:t xml:space="preserve"> </w:t>
      </w:r>
      <w:r w:rsidRPr="0048691D">
        <w:t>пенсионного</w:t>
      </w:r>
      <w:r w:rsidR="008701BB" w:rsidRPr="0048691D">
        <w:t xml:space="preserve"> </w:t>
      </w:r>
      <w:r w:rsidRPr="0048691D">
        <w:t>страхования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страховой</w:t>
      </w:r>
      <w:r w:rsidR="008701BB" w:rsidRPr="0048691D">
        <w:t xml:space="preserve"> </w:t>
      </w:r>
      <w:r w:rsidRPr="0048691D">
        <w:t>пенсии</w:t>
      </w:r>
      <w:bookmarkEnd w:id="32"/>
      <w:bookmarkEnd w:id="33"/>
      <w:bookmarkEnd w:id="34"/>
      <w:bookmarkEnd w:id="36"/>
    </w:p>
    <w:p w:rsidR="006B23F4" w:rsidRPr="0048691D" w:rsidRDefault="006B23F4" w:rsidP="006B23F4">
      <w:pPr>
        <w:pStyle w:val="2"/>
      </w:pPr>
      <w:bookmarkStart w:id="37" w:name="А102"/>
      <w:bookmarkStart w:id="38" w:name="_Toc160084707"/>
      <w:r w:rsidRPr="0048691D">
        <w:t>Парламентская</w:t>
      </w:r>
      <w:r w:rsidR="008701BB" w:rsidRPr="0048691D">
        <w:t xml:space="preserve"> </w:t>
      </w:r>
      <w:r w:rsidRPr="0048691D">
        <w:t>газета,</w:t>
      </w:r>
      <w:r w:rsidR="008701BB" w:rsidRPr="0048691D">
        <w:t xml:space="preserve"> </w:t>
      </w:r>
      <w:r w:rsidRPr="0048691D">
        <w:t>28.02.2024,</w:t>
      </w:r>
      <w:r w:rsidR="008701BB" w:rsidRPr="0048691D">
        <w:t xml:space="preserve"> </w:t>
      </w:r>
      <w:r w:rsidR="005540E2" w:rsidRPr="0048691D">
        <w:t>Виктория</w:t>
      </w:r>
      <w:r w:rsidR="008701BB" w:rsidRPr="0048691D">
        <w:t xml:space="preserve"> </w:t>
      </w:r>
      <w:r w:rsidR="005540E2" w:rsidRPr="0048691D">
        <w:t>КАРТАШЕВА,</w:t>
      </w:r>
      <w:r w:rsidR="008701BB" w:rsidRPr="0048691D">
        <w:t xml:space="preserve"> </w:t>
      </w:r>
      <w:r w:rsidRPr="0048691D">
        <w:t>Бессараб:</w:t>
      </w:r>
      <w:r w:rsidR="008701BB" w:rsidRPr="0048691D">
        <w:t xml:space="preserve"> </w:t>
      </w:r>
      <w:r w:rsidR="005540E2" w:rsidRPr="0048691D">
        <w:t>б</w:t>
      </w:r>
      <w:r w:rsidRPr="0048691D">
        <w:t>ольшинство</w:t>
      </w:r>
      <w:r w:rsidR="008701BB" w:rsidRPr="0048691D">
        <w:t xml:space="preserve"> </w:t>
      </w:r>
      <w:r w:rsidRPr="0048691D">
        <w:t>россиян</w:t>
      </w:r>
      <w:r w:rsidR="008701BB" w:rsidRPr="0048691D">
        <w:t xml:space="preserve"> </w:t>
      </w:r>
      <w:r w:rsidRPr="0048691D">
        <w:t>будут</w:t>
      </w:r>
      <w:r w:rsidR="008701BB" w:rsidRPr="0048691D">
        <w:t xml:space="preserve"> </w:t>
      </w:r>
      <w:r w:rsidRPr="0048691D">
        <w:t>получать</w:t>
      </w:r>
      <w:r w:rsidR="008701BB" w:rsidRPr="0048691D">
        <w:t xml:space="preserve"> </w:t>
      </w:r>
      <w:r w:rsidRPr="0048691D">
        <w:t>информацию</w:t>
      </w:r>
      <w:r w:rsidR="008701BB" w:rsidRPr="0048691D">
        <w:t xml:space="preserve"> </w:t>
      </w:r>
      <w:r w:rsidRPr="0048691D">
        <w:t>о</w:t>
      </w:r>
      <w:r w:rsidR="008701BB" w:rsidRPr="0048691D">
        <w:t xml:space="preserve"> </w:t>
      </w:r>
      <w:r w:rsidRPr="0048691D">
        <w:t>мерах</w:t>
      </w:r>
      <w:r w:rsidR="008701BB" w:rsidRPr="0048691D">
        <w:t xml:space="preserve"> </w:t>
      </w:r>
      <w:r w:rsidRPr="0048691D">
        <w:t>поддержки</w:t>
      </w:r>
      <w:r w:rsidR="008701BB" w:rsidRPr="0048691D">
        <w:t xml:space="preserve"> </w:t>
      </w:r>
      <w:r w:rsidRPr="0048691D">
        <w:t>проактивно</w:t>
      </w:r>
      <w:bookmarkEnd w:id="37"/>
      <w:bookmarkEnd w:id="38"/>
    </w:p>
    <w:p w:rsidR="006B23F4" w:rsidRPr="0048691D" w:rsidRDefault="006B23F4" w:rsidP="009F1AB9">
      <w:pPr>
        <w:pStyle w:val="3"/>
      </w:pPr>
      <w:bookmarkStart w:id="39" w:name="_Toc160084708"/>
      <w:r w:rsidRPr="0048691D">
        <w:t>С</w:t>
      </w:r>
      <w:r w:rsidR="008701BB" w:rsidRPr="0048691D">
        <w:t xml:space="preserve"> </w:t>
      </w:r>
      <w:r w:rsidRPr="0048691D">
        <w:t>2024</w:t>
      </w:r>
      <w:r w:rsidR="008701BB" w:rsidRPr="0048691D">
        <w:t xml:space="preserve"> </w:t>
      </w:r>
      <w:r w:rsidRPr="0048691D">
        <w:t>года</w:t>
      </w:r>
      <w:r w:rsidR="008701BB" w:rsidRPr="0048691D">
        <w:t xml:space="preserve"> </w:t>
      </w:r>
      <w:r w:rsidRPr="0048691D">
        <w:t>наибольшее</w:t>
      </w:r>
      <w:r w:rsidR="008701BB" w:rsidRPr="0048691D">
        <w:t xml:space="preserve"> </w:t>
      </w:r>
      <w:r w:rsidRPr="0048691D">
        <w:t>число</w:t>
      </w:r>
      <w:r w:rsidR="008701BB" w:rsidRPr="0048691D">
        <w:t xml:space="preserve"> </w:t>
      </w:r>
      <w:r w:rsidRPr="0048691D">
        <w:t>граждан</w:t>
      </w:r>
      <w:r w:rsidR="008701BB" w:rsidRPr="0048691D">
        <w:t xml:space="preserve"> </w:t>
      </w:r>
      <w:r w:rsidRPr="0048691D">
        <w:t>будут</w:t>
      </w:r>
      <w:r w:rsidR="008701BB" w:rsidRPr="0048691D">
        <w:t xml:space="preserve"> </w:t>
      </w:r>
      <w:r w:rsidRPr="0048691D">
        <w:t>получать</w:t>
      </w:r>
      <w:r w:rsidR="008701BB" w:rsidRPr="0048691D">
        <w:t xml:space="preserve"> </w:t>
      </w:r>
      <w:r w:rsidRPr="0048691D">
        <w:t>информацию</w:t>
      </w:r>
      <w:r w:rsidR="008701BB" w:rsidRPr="0048691D">
        <w:t xml:space="preserve"> </w:t>
      </w:r>
      <w:r w:rsidRPr="0048691D">
        <w:t>о</w:t>
      </w:r>
      <w:r w:rsidR="008701BB" w:rsidRPr="0048691D">
        <w:t xml:space="preserve"> </w:t>
      </w:r>
      <w:r w:rsidRPr="0048691D">
        <w:t>своих</w:t>
      </w:r>
      <w:r w:rsidR="008701BB" w:rsidRPr="0048691D">
        <w:t xml:space="preserve"> </w:t>
      </w:r>
      <w:r w:rsidRPr="0048691D">
        <w:t>правах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преференциях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проактивном</w:t>
      </w:r>
      <w:r w:rsidR="008701BB" w:rsidRPr="0048691D">
        <w:t xml:space="preserve"> </w:t>
      </w:r>
      <w:r w:rsidRPr="0048691D">
        <w:t>режиме.</w:t>
      </w:r>
      <w:r w:rsidR="008701BB" w:rsidRPr="0048691D">
        <w:t xml:space="preserve"> </w:t>
      </w:r>
      <w:r w:rsidRPr="0048691D">
        <w:t>Об</w:t>
      </w:r>
      <w:r w:rsidR="008701BB" w:rsidRPr="0048691D">
        <w:t xml:space="preserve"> </w:t>
      </w:r>
      <w:r w:rsidRPr="0048691D">
        <w:t>этом</w:t>
      </w:r>
      <w:r w:rsidR="008701BB" w:rsidRPr="0048691D">
        <w:t xml:space="preserve"> </w:t>
      </w:r>
      <w:r w:rsidRPr="0048691D">
        <w:t>28</w:t>
      </w:r>
      <w:r w:rsidR="008701BB" w:rsidRPr="0048691D">
        <w:t xml:space="preserve"> </w:t>
      </w:r>
      <w:r w:rsidRPr="0048691D">
        <w:t>февраля</w:t>
      </w:r>
      <w:r w:rsidR="008701BB" w:rsidRPr="0048691D">
        <w:t xml:space="preserve"> </w:t>
      </w:r>
      <w:r w:rsidRPr="0048691D">
        <w:t>заявила</w:t>
      </w:r>
      <w:r w:rsidR="008701BB" w:rsidRPr="0048691D">
        <w:t xml:space="preserve"> </w:t>
      </w:r>
      <w:r w:rsidRPr="0048691D">
        <w:t>член</w:t>
      </w:r>
      <w:r w:rsidR="008701BB" w:rsidRPr="0048691D">
        <w:t xml:space="preserve"> </w:t>
      </w:r>
      <w:r w:rsidRPr="0048691D">
        <w:t>Комитета</w:t>
      </w:r>
      <w:r w:rsidR="008701BB" w:rsidRPr="0048691D">
        <w:t xml:space="preserve"> </w:t>
      </w:r>
      <w:r w:rsidRPr="0048691D">
        <w:t>Госдумы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труду,</w:t>
      </w:r>
      <w:r w:rsidR="008701BB" w:rsidRPr="0048691D">
        <w:t xml:space="preserve"> </w:t>
      </w:r>
      <w:r w:rsidRPr="0048691D">
        <w:t>социальной</w:t>
      </w:r>
      <w:r w:rsidR="008701BB" w:rsidRPr="0048691D">
        <w:t xml:space="preserve"> </w:t>
      </w:r>
      <w:r w:rsidRPr="0048691D">
        <w:t>политике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делам</w:t>
      </w:r>
      <w:r w:rsidR="008701BB" w:rsidRPr="0048691D">
        <w:t xml:space="preserve"> </w:t>
      </w:r>
      <w:r w:rsidRPr="0048691D">
        <w:t>ветеранов</w:t>
      </w:r>
      <w:r w:rsidR="008701BB" w:rsidRPr="0048691D">
        <w:t xml:space="preserve"> </w:t>
      </w:r>
      <w:r w:rsidRPr="0048691D">
        <w:t>Светлана</w:t>
      </w:r>
      <w:r w:rsidR="008701BB" w:rsidRPr="0048691D">
        <w:t xml:space="preserve"> </w:t>
      </w:r>
      <w:r w:rsidRPr="0048691D">
        <w:t>Бессараб,</w:t>
      </w:r>
      <w:r w:rsidR="008701BB" w:rsidRPr="0048691D">
        <w:t xml:space="preserve"> </w:t>
      </w:r>
      <w:r w:rsidRPr="0048691D">
        <w:t>сообщает</w:t>
      </w:r>
      <w:r w:rsidR="008701BB" w:rsidRPr="0048691D">
        <w:t xml:space="preserve"> </w:t>
      </w:r>
      <w:r w:rsidRPr="0048691D">
        <w:t>пресс-служба</w:t>
      </w:r>
      <w:r w:rsidR="008701BB" w:rsidRPr="0048691D">
        <w:t xml:space="preserve"> </w:t>
      </w:r>
      <w:r w:rsidRPr="0048691D">
        <w:t>парламентария.</w:t>
      </w:r>
      <w:bookmarkEnd w:id="39"/>
    </w:p>
    <w:p w:rsidR="006B23F4" w:rsidRPr="0048691D" w:rsidRDefault="006B23F4" w:rsidP="006B23F4">
      <w:r w:rsidRPr="0048691D">
        <w:t>Система</w:t>
      </w:r>
      <w:r w:rsidR="008701BB" w:rsidRPr="0048691D">
        <w:t xml:space="preserve"> </w:t>
      </w:r>
      <w:r w:rsidRPr="0048691D">
        <w:t>проактивного</w:t>
      </w:r>
      <w:r w:rsidR="008701BB" w:rsidRPr="0048691D">
        <w:t xml:space="preserve"> </w:t>
      </w:r>
      <w:r w:rsidRPr="0048691D">
        <w:t>информирования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портале</w:t>
      </w:r>
      <w:r w:rsidR="008701BB" w:rsidRPr="0048691D">
        <w:t xml:space="preserve"> </w:t>
      </w:r>
      <w:r w:rsidRPr="0048691D">
        <w:t>госуслуг</w:t>
      </w:r>
      <w:r w:rsidR="008701BB" w:rsidRPr="0048691D">
        <w:t xml:space="preserve"> </w:t>
      </w:r>
      <w:r w:rsidRPr="0048691D">
        <w:t>развивается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начала</w:t>
      </w:r>
      <w:r w:rsidR="008701BB" w:rsidRPr="0048691D">
        <w:t xml:space="preserve"> </w:t>
      </w:r>
      <w:r w:rsidRPr="0048691D">
        <w:t>2021</w:t>
      </w:r>
      <w:r w:rsidR="008701BB" w:rsidRPr="0048691D">
        <w:t xml:space="preserve"> </w:t>
      </w:r>
      <w:r w:rsidRPr="0048691D">
        <w:t>года.</w:t>
      </w:r>
      <w:r w:rsidR="008701BB" w:rsidRPr="0048691D">
        <w:t xml:space="preserve"> </w:t>
      </w:r>
      <w:r w:rsidRPr="0048691D">
        <w:t>Сейчас</w:t>
      </w:r>
      <w:r w:rsidR="008701BB" w:rsidRPr="0048691D">
        <w:t xml:space="preserve"> </w:t>
      </w:r>
      <w:r w:rsidRPr="0048691D">
        <w:t>оно</w:t>
      </w:r>
      <w:r w:rsidR="008701BB" w:rsidRPr="0048691D">
        <w:t xml:space="preserve"> </w:t>
      </w:r>
      <w:r w:rsidRPr="0048691D">
        <w:t>реализуется</w:t>
      </w:r>
      <w:r w:rsidR="008701BB" w:rsidRPr="0048691D">
        <w:t xml:space="preserve"> </w:t>
      </w:r>
      <w:r w:rsidRPr="0048691D">
        <w:t>при</w:t>
      </w:r>
      <w:r w:rsidR="008701BB" w:rsidRPr="0048691D">
        <w:t xml:space="preserve"> </w:t>
      </w:r>
      <w:r w:rsidRPr="0048691D">
        <w:t>создании</w:t>
      </w:r>
      <w:r w:rsidR="008701BB" w:rsidRPr="0048691D">
        <w:t xml:space="preserve"> </w:t>
      </w:r>
      <w:r w:rsidRPr="0048691D">
        <w:t>молодой</w:t>
      </w:r>
      <w:r w:rsidR="008701BB" w:rsidRPr="0048691D">
        <w:t xml:space="preserve"> </w:t>
      </w:r>
      <w:r w:rsidRPr="0048691D">
        <w:t>семьи,</w:t>
      </w:r>
      <w:r w:rsidR="008701BB" w:rsidRPr="0048691D">
        <w:t xml:space="preserve"> </w:t>
      </w:r>
      <w:r w:rsidRPr="0048691D">
        <w:t>наступлении</w:t>
      </w:r>
      <w:r w:rsidR="008701BB" w:rsidRPr="0048691D">
        <w:t xml:space="preserve"> </w:t>
      </w:r>
      <w:r w:rsidRPr="0048691D">
        <w:t>беременности,</w:t>
      </w:r>
      <w:r w:rsidR="008701BB" w:rsidRPr="0048691D">
        <w:t xml:space="preserve"> </w:t>
      </w:r>
      <w:r w:rsidRPr="0048691D">
        <w:t>рождении</w:t>
      </w:r>
      <w:r w:rsidR="008701BB" w:rsidRPr="0048691D">
        <w:t xml:space="preserve"> </w:t>
      </w:r>
      <w:r w:rsidRPr="0048691D">
        <w:t>ребенка,</w:t>
      </w:r>
      <w:r w:rsidR="008701BB" w:rsidRPr="0048691D">
        <w:t xml:space="preserve"> </w:t>
      </w:r>
      <w:r w:rsidRPr="0048691D">
        <w:t>достижении</w:t>
      </w:r>
      <w:r w:rsidR="008701BB" w:rsidRPr="0048691D">
        <w:t xml:space="preserve"> </w:t>
      </w:r>
      <w:r w:rsidRPr="0048691D">
        <w:t>ребенком</w:t>
      </w:r>
      <w:r w:rsidR="008701BB" w:rsidRPr="0048691D">
        <w:t xml:space="preserve"> </w:t>
      </w:r>
      <w:r w:rsidRPr="0048691D">
        <w:t>определенного</w:t>
      </w:r>
      <w:r w:rsidR="008701BB" w:rsidRPr="0048691D">
        <w:t xml:space="preserve"> </w:t>
      </w:r>
      <w:r w:rsidRPr="0048691D">
        <w:t>возраста,</w:t>
      </w:r>
      <w:r w:rsidR="008701BB" w:rsidRPr="0048691D">
        <w:t xml:space="preserve"> </w:t>
      </w:r>
      <w:r w:rsidRPr="0048691D">
        <w:t>потере</w:t>
      </w:r>
      <w:r w:rsidR="008701BB" w:rsidRPr="0048691D">
        <w:t xml:space="preserve"> </w:t>
      </w:r>
      <w:r w:rsidRPr="0048691D">
        <w:t>кормильца,</w:t>
      </w:r>
      <w:r w:rsidR="008701BB" w:rsidRPr="0048691D">
        <w:t xml:space="preserve"> </w:t>
      </w:r>
      <w:r w:rsidRPr="0048691D">
        <w:t>установлении</w:t>
      </w:r>
      <w:r w:rsidR="008701BB" w:rsidRPr="0048691D">
        <w:t xml:space="preserve"> </w:t>
      </w:r>
      <w:r w:rsidRPr="0048691D">
        <w:t>опеки</w:t>
      </w:r>
      <w:r w:rsidR="008701BB" w:rsidRPr="0048691D">
        <w:t xml:space="preserve"> </w:t>
      </w:r>
      <w:r w:rsidRPr="0048691D">
        <w:t>или</w:t>
      </w:r>
      <w:r w:rsidR="008701BB" w:rsidRPr="0048691D">
        <w:t xml:space="preserve"> </w:t>
      </w:r>
      <w:r w:rsidRPr="0048691D">
        <w:t>инвалидности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достижении</w:t>
      </w:r>
      <w:r w:rsidR="008701BB" w:rsidRPr="0048691D">
        <w:t xml:space="preserve"> </w:t>
      </w:r>
      <w:r w:rsidRPr="0048691D">
        <w:t>пенсионного</w:t>
      </w:r>
      <w:r w:rsidR="008701BB" w:rsidRPr="0048691D">
        <w:t xml:space="preserve"> </w:t>
      </w:r>
      <w:r w:rsidRPr="0048691D">
        <w:t>возраста.</w:t>
      </w:r>
    </w:p>
    <w:p w:rsidR="006B23F4" w:rsidRPr="0048691D" w:rsidRDefault="006B23F4" w:rsidP="006B23F4">
      <w:r w:rsidRPr="0048691D">
        <w:t>По</w:t>
      </w:r>
      <w:r w:rsidR="008701BB" w:rsidRPr="0048691D">
        <w:t xml:space="preserve"> </w:t>
      </w:r>
      <w:r w:rsidRPr="0048691D">
        <w:t>словам</w:t>
      </w:r>
      <w:r w:rsidR="008701BB" w:rsidRPr="0048691D">
        <w:t xml:space="preserve"> </w:t>
      </w:r>
      <w:r w:rsidRPr="0048691D">
        <w:t>Бессараб,</w:t>
      </w:r>
      <w:r w:rsidR="008701BB" w:rsidRPr="0048691D">
        <w:t xml:space="preserve"> </w:t>
      </w:r>
      <w:r w:rsidRPr="0048691D">
        <w:t>уже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этом</w:t>
      </w:r>
      <w:r w:rsidR="008701BB" w:rsidRPr="0048691D">
        <w:t xml:space="preserve"> </w:t>
      </w:r>
      <w:r w:rsidRPr="0048691D">
        <w:t>году</w:t>
      </w:r>
      <w:r w:rsidR="008701BB" w:rsidRPr="0048691D">
        <w:t xml:space="preserve"> </w:t>
      </w:r>
      <w:r w:rsidRPr="0048691D">
        <w:t>наибольшее</w:t>
      </w:r>
      <w:r w:rsidR="008701BB" w:rsidRPr="0048691D">
        <w:t xml:space="preserve"> </w:t>
      </w:r>
      <w:r w:rsidRPr="0048691D">
        <w:t>число</w:t>
      </w:r>
      <w:r w:rsidR="008701BB" w:rsidRPr="0048691D">
        <w:t xml:space="preserve"> </w:t>
      </w:r>
      <w:r w:rsidRPr="0048691D">
        <w:t>россиян</w:t>
      </w:r>
      <w:r w:rsidR="008701BB" w:rsidRPr="0048691D">
        <w:t xml:space="preserve"> </w:t>
      </w:r>
      <w:r w:rsidRPr="0048691D">
        <w:t>будут</w:t>
      </w:r>
      <w:r w:rsidR="008701BB" w:rsidRPr="0048691D">
        <w:t xml:space="preserve"> </w:t>
      </w:r>
      <w:r w:rsidRPr="0048691D">
        <w:t>получать</w:t>
      </w:r>
      <w:r w:rsidR="008701BB" w:rsidRPr="0048691D">
        <w:t xml:space="preserve"> </w:t>
      </w:r>
      <w:r w:rsidRPr="0048691D">
        <w:t>информацию</w:t>
      </w:r>
      <w:r w:rsidR="008701BB" w:rsidRPr="0048691D">
        <w:t xml:space="preserve"> </w:t>
      </w:r>
      <w:r w:rsidRPr="0048691D">
        <w:t>о</w:t>
      </w:r>
      <w:r w:rsidR="008701BB" w:rsidRPr="0048691D">
        <w:t xml:space="preserve"> </w:t>
      </w:r>
      <w:r w:rsidRPr="0048691D">
        <w:t>своих</w:t>
      </w:r>
      <w:r w:rsidR="008701BB" w:rsidRPr="0048691D">
        <w:t xml:space="preserve"> </w:t>
      </w:r>
      <w:r w:rsidRPr="0048691D">
        <w:t>правах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преференциях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проактивном</w:t>
      </w:r>
      <w:r w:rsidR="008701BB" w:rsidRPr="0048691D">
        <w:t xml:space="preserve"> </w:t>
      </w:r>
      <w:r w:rsidRPr="0048691D">
        <w:t>режиме.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частности,</w:t>
      </w:r>
      <w:r w:rsidR="008701BB" w:rsidRPr="0048691D">
        <w:t xml:space="preserve"> </w:t>
      </w:r>
      <w:r w:rsidRPr="0048691D">
        <w:t>речь</w:t>
      </w:r>
      <w:r w:rsidR="008701BB" w:rsidRPr="0048691D">
        <w:t xml:space="preserve"> </w:t>
      </w:r>
      <w:r w:rsidRPr="0048691D">
        <w:t>идет</w:t>
      </w:r>
      <w:r w:rsidR="008701BB" w:rsidRPr="0048691D">
        <w:t xml:space="preserve"> </w:t>
      </w:r>
      <w:r w:rsidRPr="0048691D">
        <w:t>о</w:t>
      </w:r>
      <w:r w:rsidR="008701BB" w:rsidRPr="0048691D">
        <w:t xml:space="preserve"> </w:t>
      </w:r>
      <w:r w:rsidRPr="0048691D">
        <w:t>присвоении</w:t>
      </w:r>
      <w:r w:rsidR="008701BB" w:rsidRPr="0048691D">
        <w:t xml:space="preserve"> </w:t>
      </w:r>
      <w:r w:rsidRPr="0048691D">
        <w:t>статуса</w:t>
      </w:r>
      <w:r w:rsidR="008701BB" w:rsidRPr="0048691D">
        <w:t xml:space="preserve"> </w:t>
      </w:r>
      <w:r w:rsidRPr="0048691D">
        <w:t>многодетной</w:t>
      </w:r>
      <w:r w:rsidR="008701BB" w:rsidRPr="0048691D">
        <w:t xml:space="preserve"> </w:t>
      </w:r>
      <w:r w:rsidRPr="0048691D">
        <w:t>семьи,</w:t>
      </w:r>
      <w:r w:rsidR="008701BB" w:rsidRPr="0048691D">
        <w:t xml:space="preserve"> </w:t>
      </w:r>
      <w:r w:rsidRPr="0048691D">
        <w:t>звания</w:t>
      </w:r>
      <w:r w:rsidR="008701BB" w:rsidRPr="0048691D">
        <w:t xml:space="preserve"> </w:t>
      </w:r>
      <w:r w:rsidRPr="0048691D">
        <w:t>ветерана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приравненных</w:t>
      </w:r>
      <w:r w:rsidR="008701BB" w:rsidRPr="0048691D">
        <w:t xml:space="preserve"> </w:t>
      </w:r>
      <w:r w:rsidRPr="0048691D">
        <w:t>к</w:t>
      </w:r>
      <w:r w:rsidR="008701BB" w:rsidRPr="0048691D">
        <w:t xml:space="preserve"> </w:t>
      </w:r>
      <w:r w:rsidRPr="0048691D">
        <w:t>нему</w:t>
      </w:r>
      <w:r w:rsidR="008701BB" w:rsidRPr="0048691D">
        <w:t xml:space="preserve"> </w:t>
      </w:r>
      <w:r w:rsidRPr="0048691D">
        <w:t>званий,</w:t>
      </w:r>
      <w:r w:rsidR="008701BB" w:rsidRPr="0048691D">
        <w:t xml:space="preserve"> </w:t>
      </w:r>
      <w:r w:rsidRPr="0048691D">
        <w:t>а</w:t>
      </w:r>
      <w:r w:rsidR="008701BB" w:rsidRPr="0048691D">
        <w:t xml:space="preserve"> </w:t>
      </w:r>
      <w:r w:rsidRPr="0048691D">
        <w:t>также</w:t>
      </w:r>
      <w:r w:rsidR="008701BB" w:rsidRPr="0048691D">
        <w:t xml:space="preserve"> </w:t>
      </w:r>
      <w:r w:rsidRPr="0048691D">
        <w:t>о</w:t>
      </w:r>
      <w:r w:rsidR="008701BB" w:rsidRPr="0048691D">
        <w:t xml:space="preserve"> </w:t>
      </w:r>
      <w:r w:rsidRPr="0048691D">
        <w:t>получении</w:t>
      </w:r>
      <w:r w:rsidR="008701BB" w:rsidRPr="0048691D">
        <w:t xml:space="preserve"> </w:t>
      </w:r>
      <w:r w:rsidRPr="0048691D">
        <w:t>статуса</w:t>
      </w:r>
      <w:r w:rsidR="008701BB" w:rsidRPr="0048691D">
        <w:t xml:space="preserve"> </w:t>
      </w:r>
      <w:r w:rsidRPr="0048691D">
        <w:t>лица,</w:t>
      </w:r>
      <w:r w:rsidR="008701BB" w:rsidRPr="0048691D">
        <w:t xml:space="preserve"> </w:t>
      </w:r>
      <w:r w:rsidRPr="0048691D">
        <w:t>подвергшегося</w:t>
      </w:r>
      <w:r w:rsidR="008701BB" w:rsidRPr="0048691D">
        <w:t xml:space="preserve"> </w:t>
      </w:r>
      <w:r w:rsidRPr="0048691D">
        <w:t>воздействию</w:t>
      </w:r>
      <w:r w:rsidR="008701BB" w:rsidRPr="0048691D">
        <w:t xml:space="preserve"> </w:t>
      </w:r>
      <w:r w:rsidRPr="0048691D">
        <w:t>радиации.</w:t>
      </w:r>
    </w:p>
    <w:p w:rsidR="006B23F4" w:rsidRPr="0048691D" w:rsidRDefault="008701BB" w:rsidP="006B23F4">
      <w:r w:rsidRPr="0048691D">
        <w:t>«</w:t>
      </w:r>
      <w:r w:rsidR="006B23F4" w:rsidRPr="0048691D">
        <w:t>В</w:t>
      </w:r>
      <w:r w:rsidRPr="0048691D">
        <w:t xml:space="preserve"> </w:t>
      </w:r>
      <w:r w:rsidR="006B23F4" w:rsidRPr="0048691D">
        <w:t>2025</w:t>
      </w:r>
      <w:r w:rsidRPr="0048691D">
        <w:t xml:space="preserve"> </w:t>
      </w:r>
      <w:r w:rsidR="006B23F4" w:rsidRPr="0048691D">
        <w:t>году</w:t>
      </w:r>
      <w:r w:rsidRPr="0048691D">
        <w:t xml:space="preserve"> </w:t>
      </w:r>
      <w:r w:rsidR="006B23F4" w:rsidRPr="0048691D">
        <w:t>проактивное</w:t>
      </w:r>
      <w:r w:rsidRPr="0048691D">
        <w:t xml:space="preserve"> </w:t>
      </w:r>
      <w:r w:rsidR="006B23F4" w:rsidRPr="0048691D">
        <w:t>информирование</w:t>
      </w:r>
      <w:r w:rsidRPr="0048691D">
        <w:t xml:space="preserve"> </w:t>
      </w:r>
      <w:r w:rsidR="006B23F4" w:rsidRPr="0048691D">
        <w:t>будет</w:t>
      </w:r>
      <w:r w:rsidRPr="0048691D">
        <w:t xml:space="preserve"> </w:t>
      </w:r>
      <w:r w:rsidR="006B23F4" w:rsidRPr="0048691D">
        <w:t>расширено:</w:t>
      </w:r>
      <w:r w:rsidRPr="0048691D">
        <w:t xml:space="preserve"> </w:t>
      </w:r>
      <w:r w:rsidR="006B23F4" w:rsidRPr="0048691D">
        <w:t>в</w:t>
      </w:r>
      <w:r w:rsidRPr="0048691D">
        <w:t xml:space="preserve"> </w:t>
      </w:r>
      <w:r w:rsidR="006B23F4" w:rsidRPr="0048691D">
        <w:t>частности,</w:t>
      </w:r>
      <w:r w:rsidRPr="0048691D">
        <w:t xml:space="preserve"> </w:t>
      </w:r>
      <w:r w:rsidR="006B23F4" w:rsidRPr="0048691D">
        <w:t>станут</w:t>
      </w:r>
      <w:r w:rsidRPr="0048691D">
        <w:t xml:space="preserve"> </w:t>
      </w:r>
      <w:r w:rsidR="006B23F4" w:rsidRPr="0048691D">
        <w:t>поступать</w:t>
      </w:r>
      <w:r w:rsidRPr="0048691D">
        <w:t xml:space="preserve"> </w:t>
      </w:r>
      <w:r w:rsidR="006B23F4" w:rsidRPr="0048691D">
        <w:t>дополнительные</w:t>
      </w:r>
      <w:r w:rsidRPr="0048691D">
        <w:t xml:space="preserve"> </w:t>
      </w:r>
      <w:r w:rsidR="006B23F4" w:rsidRPr="0048691D">
        <w:t>сведения</w:t>
      </w:r>
      <w:r w:rsidRPr="0048691D">
        <w:t xml:space="preserve"> </w:t>
      </w:r>
      <w:r w:rsidR="006B23F4" w:rsidRPr="0048691D">
        <w:t>о</w:t>
      </w:r>
      <w:r w:rsidRPr="0048691D">
        <w:t xml:space="preserve"> </w:t>
      </w:r>
      <w:r w:rsidR="006B23F4" w:rsidRPr="0048691D">
        <w:t>доступных</w:t>
      </w:r>
      <w:r w:rsidRPr="0048691D">
        <w:t xml:space="preserve"> </w:t>
      </w:r>
      <w:r w:rsidR="006B23F4" w:rsidRPr="0048691D">
        <w:t>мерах</w:t>
      </w:r>
      <w:r w:rsidRPr="0048691D">
        <w:t xml:space="preserve"> </w:t>
      </w:r>
      <w:r w:rsidR="006B23F4" w:rsidRPr="0048691D">
        <w:t>социальной</w:t>
      </w:r>
      <w:r w:rsidRPr="0048691D">
        <w:t xml:space="preserve"> </w:t>
      </w:r>
      <w:r w:rsidR="006B23F4" w:rsidRPr="0048691D">
        <w:t>поддержки</w:t>
      </w:r>
      <w:r w:rsidRPr="0048691D">
        <w:t xml:space="preserve"> </w:t>
      </w:r>
      <w:r w:rsidR="006B23F4" w:rsidRPr="0048691D">
        <w:t>в</w:t>
      </w:r>
      <w:r w:rsidRPr="0048691D">
        <w:t xml:space="preserve"> </w:t>
      </w:r>
      <w:r w:rsidR="006B23F4" w:rsidRPr="0048691D">
        <w:t>случае</w:t>
      </w:r>
      <w:r w:rsidRPr="0048691D">
        <w:t xml:space="preserve"> </w:t>
      </w:r>
      <w:r w:rsidR="006B23F4" w:rsidRPr="0048691D">
        <w:t>потери</w:t>
      </w:r>
      <w:r w:rsidRPr="0048691D">
        <w:t xml:space="preserve"> </w:t>
      </w:r>
      <w:r w:rsidR="006B23F4" w:rsidRPr="0048691D">
        <w:t>работы</w:t>
      </w:r>
      <w:r w:rsidRPr="0048691D">
        <w:t xml:space="preserve"> </w:t>
      </w:r>
      <w:r w:rsidR="006B23F4" w:rsidRPr="0048691D">
        <w:t>и</w:t>
      </w:r>
      <w:r w:rsidRPr="0048691D">
        <w:t xml:space="preserve"> </w:t>
      </w:r>
      <w:r w:rsidR="006B23F4" w:rsidRPr="0048691D">
        <w:t>при</w:t>
      </w:r>
      <w:r w:rsidRPr="0048691D">
        <w:t xml:space="preserve"> </w:t>
      </w:r>
      <w:r w:rsidR="006B23F4" w:rsidRPr="0048691D">
        <w:t>достижении</w:t>
      </w:r>
      <w:r w:rsidRPr="0048691D">
        <w:t xml:space="preserve"> </w:t>
      </w:r>
      <w:r w:rsidR="006B23F4" w:rsidRPr="0048691D">
        <w:t>предпенсионного</w:t>
      </w:r>
      <w:r w:rsidRPr="0048691D">
        <w:t xml:space="preserve"> </w:t>
      </w:r>
      <w:r w:rsidR="006B23F4" w:rsidRPr="0048691D">
        <w:t>возраста</w:t>
      </w:r>
      <w:r w:rsidRPr="0048691D">
        <w:t>»</w:t>
      </w:r>
      <w:r w:rsidR="006B23F4" w:rsidRPr="0048691D">
        <w:t>,</w:t>
      </w:r>
      <w:r w:rsidRPr="0048691D">
        <w:t xml:space="preserve"> </w:t>
      </w:r>
      <w:r w:rsidR="0048691D" w:rsidRPr="0048691D">
        <w:t>-</w:t>
      </w:r>
      <w:r w:rsidRPr="0048691D">
        <w:t xml:space="preserve"> </w:t>
      </w:r>
      <w:r w:rsidR="006B23F4" w:rsidRPr="0048691D">
        <w:t>отметила</w:t>
      </w:r>
      <w:r w:rsidRPr="0048691D">
        <w:t xml:space="preserve"> </w:t>
      </w:r>
      <w:r w:rsidR="006B23F4" w:rsidRPr="0048691D">
        <w:t>парламентарий.</w:t>
      </w:r>
    </w:p>
    <w:p w:rsidR="006B23F4" w:rsidRPr="0048691D" w:rsidRDefault="006B23F4" w:rsidP="006B23F4">
      <w:r w:rsidRPr="0048691D">
        <w:t>С</w:t>
      </w:r>
      <w:r w:rsidR="008701BB" w:rsidRPr="0048691D">
        <w:t xml:space="preserve"> </w:t>
      </w:r>
      <w:r w:rsidRPr="0048691D">
        <w:t>2026</w:t>
      </w:r>
      <w:r w:rsidR="008701BB" w:rsidRPr="0048691D">
        <w:t xml:space="preserve"> </w:t>
      </w:r>
      <w:r w:rsidRPr="0048691D">
        <w:t>года</w:t>
      </w:r>
      <w:r w:rsidR="008701BB" w:rsidRPr="0048691D">
        <w:t xml:space="preserve"> </w:t>
      </w:r>
      <w:r w:rsidRPr="0048691D">
        <w:t>система</w:t>
      </w:r>
      <w:r w:rsidR="008701BB" w:rsidRPr="0048691D">
        <w:t xml:space="preserve"> </w:t>
      </w:r>
      <w:r w:rsidRPr="0048691D">
        <w:t>распространится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детей-сирот</w:t>
      </w:r>
      <w:r w:rsidR="008701BB" w:rsidRPr="0048691D">
        <w:t xml:space="preserve"> </w:t>
      </w:r>
      <w:r w:rsidRPr="0048691D">
        <w:t>или</w:t>
      </w:r>
      <w:r w:rsidR="008701BB" w:rsidRPr="0048691D">
        <w:t xml:space="preserve"> </w:t>
      </w:r>
      <w:r w:rsidRPr="0048691D">
        <w:t>детей,</w:t>
      </w:r>
      <w:r w:rsidR="008701BB" w:rsidRPr="0048691D">
        <w:t xml:space="preserve"> </w:t>
      </w:r>
      <w:r w:rsidRPr="0048691D">
        <w:t>оставшихся</w:t>
      </w:r>
      <w:r w:rsidR="008701BB" w:rsidRPr="0048691D">
        <w:t xml:space="preserve"> </w:t>
      </w:r>
      <w:r w:rsidRPr="0048691D">
        <w:t>без</w:t>
      </w:r>
      <w:r w:rsidR="008701BB" w:rsidRPr="0048691D">
        <w:t xml:space="preserve"> </w:t>
      </w:r>
      <w:r w:rsidRPr="0048691D">
        <w:t>попечения</w:t>
      </w:r>
      <w:r w:rsidR="008701BB" w:rsidRPr="0048691D">
        <w:t xml:space="preserve"> </w:t>
      </w:r>
      <w:r w:rsidRPr="0048691D">
        <w:t>родителей.</w:t>
      </w:r>
      <w:r w:rsidR="008701BB" w:rsidRPr="0048691D">
        <w:t xml:space="preserve"> </w:t>
      </w:r>
      <w:r w:rsidRPr="0048691D">
        <w:t>При</w:t>
      </w:r>
      <w:r w:rsidR="008701BB" w:rsidRPr="0048691D">
        <w:t xml:space="preserve"> </w:t>
      </w:r>
      <w:r w:rsidRPr="0048691D">
        <w:t>достижении</w:t>
      </w:r>
      <w:r w:rsidR="008701BB" w:rsidRPr="0048691D">
        <w:t xml:space="preserve"> </w:t>
      </w:r>
      <w:r w:rsidRPr="0048691D">
        <w:t>совершеннолетия</w:t>
      </w:r>
      <w:r w:rsidR="008701BB" w:rsidRPr="0048691D">
        <w:t xml:space="preserve"> </w:t>
      </w:r>
      <w:r w:rsidRPr="0048691D">
        <w:t>им</w:t>
      </w:r>
      <w:r w:rsidR="008701BB" w:rsidRPr="0048691D">
        <w:t xml:space="preserve"> </w:t>
      </w:r>
      <w:r w:rsidRPr="0048691D">
        <w:t>предоставят</w:t>
      </w:r>
      <w:r w:rsidR="008701BB" w:rsidRPr="0048691D">
        <w:t xml:space="preserve"> </w:t>
      </w:r>
      <w:r w:rsidRPr="0048691D">
        <w:t>полезные</w:t>
      </w:r>
      <w:r w:rsidR="008701BB" w:rsidRPr="0048691D">
        <w:t xml:space="preserve"> </w:t>
      </w:r>
      <w:r w:rsidRPr="0048691D">
        <w:t>сведения</w:t>
      </w:r>
      <w:r w:rsidR="008701BB" w:rsidRPr="0048691D">
        <w:t xml:space="preserve"> </w:t>
      </w:r>
      <w:r w:rsidRPr="0048691D">
        <w:t>о</w:t>
      </w:r>
      <w:r w:rsidR="008701BB" w:rsidRPr="0048691D">
        <w:t xml:space="preserve"> </w:t>
      </w:r>
      <w:r w:rsidRPr="0048691D">
        <w:t>доступных</w:t>
      </w:r>
      <w:r w:rsidR="008701BB" w:rsidRPr="0048691D">
        <w:t xml:space="preserve"> </w:t>
      </w:r>
      <w:r w:rsidRPr="0048691D">
        <w:t>федеральных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региональных</w:t>
      </w:r>
      <w:r w:rsidR="008701BB" w:rsidRPr="0048691D">
        <w:t xml:space="preserve"> </w:t>
      </w:r>
      <w:r w:rsidRPr="0048691D">
        <w:t>мерах</w:t>
      </w:r>
      <w:r w:rsidR="008701BB" w:rsidRPr="0048691D">
        <w:t xml:space="preserve"> </w:t>
      </w:r>
      <w:r w:rsidRPr="0048691D">
        <w:t>соцподдержки,</w:t>
      </w:r>
      <w:r w:rsidR="008701BB" w:rsidRPr="0048691D">
        <w:t xml:space="preserve"> </w:t>
      </w:r>
      <w:r w:rsidRPr="0048691D">
        <w:t>заключила</w:t>
      </w:r>
      <w:r w:rsidR="008701BB" w:rsidRPr="0048691D">
        <w:t xml:space="preserve"> </w:t>
      </w:r>
      <w:r w:rsidRPr="0048691D">
        <w:t>Бессараб.</w:t>
      </w:r>
    </w:p>
    <w:p w:rsidR="006B23F4" w:rsidRPr="0048691D" w:rsidRDefault="008701BB" w:rsidP="006B23F4">
      <w:hyperlink r:id="rId17" w:history="1">
        <w:r w:rsidR="006B23F4" w:rsidRPr="0048691D">
          <w:rPr>
            <w:rStyle w:val="a3"/>
          </w:rPr>
          <w:t>https://www.pnp.ru/social/bessarab-s-2026-goda-proaktivnoe-informirovanie-rasprostranyat-na-detey-sirot.html</w:t>
        </w:r>
      </w:hyperlink>
      <w:r w:rsidRPr="0048691D">
        <w:t xml:space="preserve"> </w:t>
      </w:r>
    </w:p>
    <w:p w:rsidR="00836E37" w:rsidRPr="0048691D" w:rsidRDefault="00836E37" w:rsidP="00836E37">
      <w:pPr>
        <w:pStyle w:val="2"/>
      </w:pPr>
      <w:bookmarkStart w:id="40" w:name="А103"/>
      <w:bookmarkStart w:id="41" w:name="_Toc160084709"/>
      <w:r w:rsidRPr="0048691D">
        <w:t>Парламентская</w:t>
      </w:r>
      <w:r w:rsidR="008701BB" w:rsidRPr="0048691D">
        <w:t xml:space="preserve"> </w:t>
      </w:r>
      <w:r w:rsidRPr="0048691D">
        <w:t>газета,</w:t>
      </w:r>
      <w:r w:rsidR="008701BB" w:rsidRPr="0048691D">
        <w:t xml:space="preserve"> </w:t>
      </w:r>
      <w:r w:rsidRPr="0048691D">
        <w:t>28.02.2024,</w:t>
      </w:r>
      <w:r w:rsidR="008701BB" w:rsidRPr="0048691D">
        <w:t xml:space="preserve"> </w:t>
      </w:r>
      <w:r w:rsidR="005540E2" w:rsidRPr="0048691D">
        <w:t>Александра</w:t>
      </w:r>
      <w:r w:rsidR="008701BB" w:rsidRPr="0048691D">
        <w:t xml:space="preserve"> </w:t>
      </w:r>
      <w:r w:rsidR="005540E2" w:rsidRPr="0048691D">
        <w:t>МЕДВЕДЕВА,</w:t>
      </w:r>
      <w:r w:rsidR="008701BB" w:rsidRPr="0048691D">
        <w:t xml:space="preserve"> </w:t>
      </w:r>
      <w:r w:rsidRPr="0048691D">
        <w:t>Учителя</w:t>
      </w:r>
      <w:r w:rsidR="008701BB" w:rsidRPr="0048691D">
        <w:t xml:space="preserve"> </w:t>
      </w:r>
      <w:r w:rsidRPr="0048691D">
        <w:t>взрослых</w:t>
      </w:r>
      <w:r w:rsidR="008701BB" w:rsidRPr="0048691D">
        <w:t xml:space="preserve"> </w:t>
      </w:r>
      <w:r w:rsidRPr="0048691D">
        <w:t>детей</w:t>
      </w:r>
      <w:r w:rsidR="008701BB" w:rsidRPr="0048691D">
        <w:t xml:space="preserve"> </w:t>
      </w:r>
      <w:r w:rsidRPr="0048691D">
        <w:t>тоже</w:t>
      </w:r>
      <w:r w:rsidR="008701BB" w:rsidRPr="0048691D">
        <w:t xml:space="preserve"> </w:t>
      </w:r>
      <w:r w:rsidRPr="0048691D">
        <w:t>хотят</w:t>
      </w:r>
      <w:r w:rsidR="008701BB" w:rsidRPr="0048691D">
        <w:t xml:space="preserve"> </w:t>
      </w:r>
      <w:r w:rsidRPr="0048691D">
        <w:t>уходить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пенсию</w:t>
      </w:r>
      <w:r w:rsidR="008701BB" w:rsidRPr="0048691D">
        <w:t xml:space="preserve"> </w:t>
      </w:r>
      <w:r w:rsidRPr="0048691D">
        <w:t>пораньше</w:t>
      </w:r>
      <w:bookmarkEnd w:id="40"/>
      <w:bookmarkEnd w:id="41"/>
    </w:p>
    <w:p w:rsidR="00836E37" w:rsidRPr="0048691D" w:rsidRDefault="00836E37" w:rsidP="009F1AB9">
      <w:pPr>
        <w:pStyle w:val="3"/>
      </w:pPr>
      <w:bookmarkStart w:id="42" w:name="_Toc160084710"/>
      <w:r w:rsidRPr="0048691D">
        <w:t>Педагоги</w:t>
      </w:r>
      <w:r w:rsidR="008701BB" w:rsidRPr="0048691D">
        <w:t xml:space="preserve"> </w:t>
      </w:r>
      <w:r w:rsidRPr="0048691D">
        <w:t>средних</w:t>
      </w:r>
      <w:r w:rsidR="008701BB" w:rsidRPr="0048691D">
        <w:t xml:space="preserve"> </w:t>
      </w:r>
      <w:r w:rsidRPr="0048691D">
        <w:t>специальных</w:t>
      </w:r>
      <w:r w:rsidR="008701BB" w:rsidRPr="0048691D">
        <w:t xml:space="preserve"> </w:t>
      </w:r>
      <w:r w:rsidRPr="0048691D">
        <w:t>учебных</w:t>
      </w:r>
      <w:r w:rsidR="008701BB" w:rsidRPr="0048691D">
        <w:t xml:space="preserve"> </w:t>
      </w:r>
      <w:r w:rsidRPr="0048691D">
        <w:t>заведений</w:t>
      </w:r>
      <w:r w:rsidR="008701BB" w:rsidRPr="0048691D">
        <w:t xml:space="preserve"> </w:t>
      </w:r>
      <w:r w:rsidRPr="0048691D">
        <w:t>лишены</w:t>
      </w:r>
      <w:r w:rsidR="008701BB" w:rsidRPr="0048691D">
        <w:t xml:space="preserve"> </w:t>
      </w:r>
      <w:r w:rsidRPr="0048691D">
        <w:t>возможности</w:t>
      </w:r>
      <w:r w:rsidR="008701BB" w:rsidRPr="0048691D">
        <w:t xml:space="preserve"> </w:t>
      </w:r>
      <w:r w:rsidRPr="0048691D">
        <w:t>после</w:t>
      </w:r>
      <w:r w:rsidR="008701BB" w:rsidRPr="0048691D">
        <w:t xml:space="preserve"> </w:t>
      </w:r>
      <w:r w:rsidRPr="0048691D">
        <w:t>25</w:t>
      </w:r>
      <w:r w:rsidR="008701BB" w:rsidRPr="0048691D">
        <w:t xml:space="preserve"> </w:t>
      </w:r>
      <w:r w:rsidRPr="0048691D">
        <w:t>лет</w:t>
      </w:r>
      <w:r w:rsidR="008701BB" w:rsidRPr="0048691D">
        <w:t xml:space="preserve"> </w:t>
      </w:r>
      <w:r w:rsidRPr="0048691D">
        <w:t>работы</w:t>
      </w:r>
      <w:r w:rsidR="008701BB" w:rsidRPr="0048691D">
        <w:t xml:space="preserve"> </w:t>
      </w:r>
      <w:r w:rsidRPr="0048691D">
        <w:t>досрочно</w:t>
      </w:r>
      <w:r w:rsidR="008701BB" w:rsidRPr="0048691D">
        <w:t xml:space="preserve"> </w:t>
      </w:r>
      <w:r w:rsidRPr="0048691D">
        <w:t>выйти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пенсию.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то</w:t>
      </w:r>
      <w:r w:rsidR="008701BB" w:rsidRPr="0048691D">
        <w:t xml:space="preserve"> </w:t>
      </w:r>
      <w:r w:rsidRPr="0048691D">
        <w:t>время</w:t>
      </w:r>
      <w:r w:rsidR="008701BB" w:rsidRPr="0048691D">
        <w:t xml:space="preserve"> </w:t>
      </w:r>
      <w:r w:rsidRPr="0048691D">
        <w:t>как</w:t>
      </w:r>
      <w:r w:rsidR="008701BB" w:rsidRPr="0048691D">
        <w:t xml:space="preserve"> </w:t>
      </w:r>
      <w:r w:rsidRPr="0048691D">
        <w:t>учителя</w:t>
      </w:r>
      <w:r w:rsidR="008701BB" w:rsidRPr="0048691D">
        <w:t xml:space="preserve"> </w:t>
      </w:r>
      <w:r w:rsidRPr="0048691D">
        <w:t>школ</w:t>
      </w:r>
      <w:r w:rsidR="008701BB" w:rsidRPr="0048691D">
        <w:t xml:space="preserve"> </w:t>
      </w:r>
      <w:r w:rsidRPr="0048691D">
        <w:t>имеют</w:t>
      </w:r>
      <w:r w:rsidR="008701BB" w:rsidRPr="0048691D">
        <w:t xml:space="preserve"> </w:t>
      </w:r>
      <w:r w:rsidRPr="0048691D">
        <w:t>такое</w:t>
      </w:r>
      <w:r w:rsidR="008701BB" w:rsidRPr="0048691D">
        <w:t xml:space="preserve"> </w:t>
      </w:r>
      <w:r w:rsidRPr="0048691D">
        <w:t>закрепленное</w:t>
      </w:r>
      <w:r w:rsidR="008701BB" w:rsidRPr="0048691D">
        <w:t xml:space="preserve"> </w:t>
      </w:r>
      <w:r w:rsidRPr="0048691D">
        <w:t>законодательством</w:t>
      </w:r>
      <w:r w:rsidR="008701BB" w:rsidRPr="0048691D">
        <w:t xml:space="preserve"> </w:t>
      </w:r>
      <w:r w:rsidRPr="0048691D">
        <w:t>право.</w:t>
      </w:r>
      <w:r w:rsidR="008701BB" w:rsidRPr="0048691D">
        <w:t xml:space="preserve"> </w:t>
      </w:r>
      <w:r w:rsidRPr="0048691D">
        <w:t>Несправедливость</w:t>
      </w:r>
      <w:r w:rsidR="008701BB" w:rsidRPr="0048691D">
        <w:t xml:space="preserve"> </w:t>
      </w:r>
      <w:r w:rsidRPr="0048691D">
        <w:t>обнаружили</w:t>
      </w:r>
      <w:r w:rsidR="008701BB" w:rsidRPr="0048691D">
        <w:t xml:space="preserve"> </w:t>
      </w:r>
      <w:r w:rsidRPr="0048691D">
        <w:t>депутаты</w:t>
      </w:r>
      <w:r w:rsidR="008701BB" w:rsidRPr="0048691D">
        <w:t xml:space="preserve"> </w:t>
      </w:r>
      <w:r w:rsidRPr="0048691D">
        <w:t>Заксобрания</w:t>
      </w:r>
      <w:r w:rsidR="008701BB" w:rsidRPr="0048691D">
        <w:t xml:space="preserve"> </w:t>
      </w:r>
      <w:r w:rsidRPr="0048691D">
        <w:t>Ленобласти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заседании</w:t>
      </w:r>
      <w:r w:rsidR="008701BB" w:rsidRPr="0048691D">
        <w:t xml:space="preserve"> </w:t>
      </w:r>
      <w:r w:rsidRPr="0048691D">
        <w:t>28</w:t>
      </w:r>
      <w:r w:rsidR="008701BB" w:rsidRPr="0048691D">
        <w:t xml:space="preserve"> </w:t>
      </w:r>
      <w:r w:rsidRPr="0048691D">
        <w:t>февраля</w:t>
      </w:r>
      <w:r w:rsidR="008701BB" w:rsidRPr="0048691D">
        <w:t xml:space="preserve"> </w:t>
      </w:r>
      <w:r w:rsidRPr="0048691D">
        <w:t>приняли</w:t>
      </w:r>
      <w:r w:rsidR="008701BB" w:rsidRPr="0048691D">
        <w:t xml:space="preserve"> </w:t>
      </w:r>
      <w:r w:rsidRPr="0048691D">
        <w:t>постановление</w:t>
      </w:r>
      <w:r w:rsidR="008701BB" w:rsidRPr="0048691D">
        <w:t xml:space="preserve"> </w:t>
      </w:r>
      <w:r w:rsidRPr="0048691D">
        <w:t>об</w:t>
      </w:r>
      <w:r w:rsidR="008701BB" w:rsidRPr="0048691D">
        <w:t xml:space="preserve"> </w:t>
      </w:r>
      <w:r w:rsidRPr="0048691D">
        <w:t>обращении</w:t>
      </w:r>
      <w:r w:rsidR="008701BB" w:rsidRPr="0048691D">
        <w:t xml:space="preserve"> </w:t>
      </w:r>
      <w:r w:rsidRPr="0048691D">
        <w:t>к</w:t>
      </w:r>
      <w:r w:rsidR="008701BB" w:rsidRPr="0048691D">
        <w:t xml:space="preserve"> </w:t>
      </w:r>
      <w:r w:rsidRPr="0048691D">
        <w:t>главе</w:t>
      </w:r>
      <w:r w:rsidR="008701BB" w:rsidRPr="0048691D">
        <w:t xml:space="preserve"> </w:t>
      </w:r>
      <w:r w:rsidRPr="0048691D">
        <w:t>кабмина</w:t>
      </w:r>
      <w:r w:rsidR="008701BB" w:rsidRPr="0048691D">
        <w:t xml:space="preserve"> </w:t>
      </w:r>
      <w:r w:rsidRPr="0048691D">
        <w:t>Михаилу</w:t>
      </w:r>
      <w:r w:rsidR="008701BB" w:rsidRPr="0048691D">
        <w:t xml:space="preserve"> </w:t>
      </w:r>
      <w:r w:rsidRPr="0048691D">
        <w:t>Мишустину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просьбой</w:t>
      </w:r>
      <w:r w:rsidR="008701BB" w:rsidRPr="0048691D">
        <w:t xml:space="preserve"> </w:t>
      </w:r>
      <w:r w:rsidRPr="0048691D">
        <w:t>устранить</w:t>
      </w:r>
      <w:r w:rsidR="008701BB" w:rsidRPr="0048691D">
        <w:t xml:space="preserve"> </w:t>
      </w:r>
      <w:r w:rsidRPr="0048691D">
        <w:t>недоразумение.</w:t>
      </w:r>
      <w:bookmarkEnd w:id="42"/>
    </w:p>
    <w:p w:rsidR="00836E37" w:rsidRPr="0048691D" w:rsidRDefault="00836E37" w:rsidP="00836E37">
      <w:r w:rsidRPr="0048691D">
        <w:t>Автор</w:t>
      </w:r>
      <w:r w:rsidR="008701BB" w:rsidRPr="0048691D">
        <w:t xml:space="preserve"> </w:t>
      </w:r>
      <w:r w:rsidRPr="0048691D">
        <w:t>обращения</w:t>
      </w:r>
      <w:r w:rsidR="008701BB" w:rsidRPr="0048691D">
        <w:t xml:space="preserve"> </w:t>
      </w:r>
      <w:r w:rsidRPr="0048691D">
        <w:t>вице-спикер</w:t>
      </w:r>
      <w:r w:rsidR="008701BB" w:rsidRPr="0048691D">
        <w:t xml:space="preserve"> </w:t>
      </w:r>
      <w:r w:rsidRPr="0048691D">
        <w:t>парламента</w:t>
      </w:r>
      <w:r w:rsidR="008701BB" w:rsidRPr="0048691D">
        <w:t xml:space="preserve"> </w:t>
      </w:r>
      <w:r w:rsidRPr="0048691D">
        <w:t>Татьяна</w:t>
      </w:r>
      <w:r w:rsidR="008701BB" w:rsidRPr="0048691D">
        <w:t xml:space="preserve"> </w:t>
      </w:r>
      <w:r w:rsidRPr="0048691D">
        <w:t>Тюрина</w:t>
      </w:r>
      <w:r w:rsidR="008701BB" w:rsidRPr="0048691D">
        <w:t xml:space="preserve"> </w:t>
      </w:r>
      <w:r w:rsidRPr="0048691D">
        <w:t>сообщила,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инициатива</w:t>
      </w:r>
      <w:r w:rsidR="008701BB" w:rsidRPr="0048691D">
        <w:t xml:space="preserve"> </w:t>
      </w:r>
      <w:r w:rsidRPr="0048691D">
        <w:t>принадлежит</w:t>
      </w:r>
      <w:r w:rsidR="008701BB" w:rsidRPr="0048691D">
        <w:t xml:space="preserve"> </w:t>
      </w:r>
      <w:r w:rsidRPr="0048691D">
        <w:t>областному</w:t>
      </w:r>
      <w:r w:rsidR="008701BB" w:rsidRPr="0048691D">
        <w:t xml:space="preserve"> </w:t>
      </w:r>
      <w:r w:rsidRPr="0048691D">
        <w:t>Молодежному</w:t>
      </w:r>
      <w:r w:rsidR="008701BB" w:rsidRPr="0048691D">
        <w:t xml:space="preserve"> </w:t>
      </w:r>
      <w:r w:rsidRPr="0048691D">
        <w:t>парламенту.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рассказала,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чем</w:t>
      </w:r>
      <w:r w:rsidR="008701BB" w:rsidRPr="0048691D">
        <w:t xml:space="preserve"> </w:t>
      </w:r>
      <w:r w:rsidRPr="0048691D">
        <w:t>проблема.</w:t>
      </w:r>
      <w:r w:rsidR="008701BB" w:rsidRPr="0048691D">
        <w:t xml:space="preserve"> </w:t>
      </w:r>
      <w:r w:rsidRPr="0048691D">
        <w:t>Право</w:t>
      </w:r>
      <w:r w:rsidR="008701BB" w:rsidRPr="0048691D">
        <w:t xml:space="preserve"> </w:t>
      </w:r>
      <w:r w:rsidRPr="0048691D">
        <w:t>педагогических</w:t>
      </w:r>
      <w:r w:rsidR="008701BB" w:rsidRPr="0048691D">
        <w:t xml:space="preserve"> </w:t>
      </w:r>
      <w:r w:rsidRPr="0048691D">
        <w:t>работников</w:t>
      </w:r>
      <w:r w:rsidR="008701BB" w:rsidRPr="0048691D">
        <w:t xml:space="preserve"> </w:t>
      </w:r>
      <w:r w:rsidRPr="0048691D">
        <w:t>уходить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пенсию</w:t>
      </w:r>
      <w:r w:rsidR="008701BB" w:rsidRPr="0048691D">
        <w:t xml:space="preserve"> </w:t>
      </w:r>
      <w:r w:rsidRPr="0048691D">
        <w:t>пораньше</w:t>
      </w:r>
      <w:r w:rsidR="008701BB" w:rsidRPr="0048691D">
        <w:t xml:space="preserve"> </w:t>
      </w:r>
      <w:r w:rsidRPr="0048691D">
        <w:t>закреплено</w:t>
      </w:r>
      <w:r w:rsidR="008701BB" w:rsidRPr="0048691D">
        <w:t xml:space="preserve"> </w:t>
      </w:r>
      <w:r w:rsidRPr="0048691D">
        <w:t>Федеральным</w:t>
      </w:r>
      <w:r w:rsidR="008701BB" w:rsidRPr="0048691D">
        <w:t xml:space="preserve"> </w:t>
      </w:r>
      <w:r w:rsidRPr="0048691D">
        <w:t>законом</w:t>
      </w:r>
      <w:r w:rsidR="008701BB" w:rsidRPr="0048691D">
        <w:t xml:space="preserve"> «</w:t>
      </w:r>
      <w:r w:rsidRPr="0048691D">
        <w:t>О</w:t>
      </w:r>
      <w:r w:rsidR="008701BB" w:rsidRPr="0048691D">
        <w:t xml:space="preserve"> </w:t>
      </w:r>
      <w:r w:rsidRPr="0048691D">
        <w:t>трудовых</w:t>
      </w:r>
      <w:r w:rsidR="008701BB" w:rsidRPr="0048691D">
        <w:t xml:space="preserve"> </w:t>
      </w:r>
      <w:r w:rsidRPr="0048691D">
        <w:t>пенсиях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Российской</w:t>
      </w:r>
      <w:r w:rsidR="008701BB" w:rsidRPr="0048691D">
        <w:t xml:space="preserve"> </w:t>
      </w:r>
      <w:r w:rsidRPr="0048691D">
        <w:t>Федерации</w:t>
      </w:r>
      <w:r w:rsidR="008701BB" w:rsidRPr="0048691D">
        <w:t>»</w:t>
      </w:r>
      <w:r w:rsidRPr="0048691D">
        <w:t>.</w:t>
      </w:r>
      <w:r w:rsidR="008701BB" w:rsidRPr="0048691D">
        <w:t xml:space="preserve"> </w:t>
      </w:r>
      <w:r w:rsidRPr="0048691D">
        <w:t>Конкретные</w:t>
      </w:r>
      <w:r w:rsidR="008701BB" w:rsidRPr="0048691D">
        <w:t xml:space="preserve"> </w:t>
      </w:r>
      <w:r w:rsidRPr="0048691D">
        <w:lastRenderedPageBreak/>
        <w:t>списки</w:t>
      </w:r>
      <w:r w:rsidR="008701BB" w:rsidRPr="0048691D">
        <w:t xml:space="preserve"> </w:t>
      </w:r>
      <w:r w:rsidRPr="0048691D">
        <w:t>работ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профессий</w:t>
      </w:r>
      <w:r w:rsidR="008701BB" w:rsidRPr="0048691D">
        <w:t xml:space="preserve"> </w:t>
      </w:r>
      <w:r w:rsidRPr="0048691D">
        <w:t>утверждены</w:t>
      </w:r>
      <w:r w:rsidR="008701BB" w:rsidRPr="0048691D">
        <w:t xml:space="preserve"> </w:t>
      </w:r>
      <w:r w:rsidRPr="0048691D">
        <w:t>постановлением</w:t>
      </w:r>
      <w:r w:rsidR="008701BB" w:rsidRPr="0048691D">
        <w:t xml:space="preserve"> </w:t>
      </w:r>
      <w:r w:rsidRPr="0048691D">
        <w:t>федерального</w:t>
      </w:r>
      <w:r w:rsidR="008701BB" w:rsidRPr="0048691D">
        <w:t xml:space="preserve"> </w:t>
      </w:r>
      <w:r w:rsidRPr="0048691D">
        <w:t>Правительства</w:t>
      </w:r>
      <w:r w:rsidR="008701BB" w:rsidRPr="0048691D">
        <w:t xml:space="preserve"> </w:t>
      </w:r>
      <w:r w:rsidRPr="0048691D">
        <w:t>от</w:t>
      </w:r>
      <w:r w:rsidR="008701BB" w:rsidRPr="0048691D">
        <w:t xml:space="preserve"> </w:t>
      </w:r>
      <w:r w:rsidRPr="0048691D">
        <w:t>29</w:t>
      </w:r>
      <w:r w:rsidR="008701BB" w:rsidRPr="0048691D">
        <w:t xml:space="preserve"> </w:t>
      </w:r>
      <w:r w:rsidRPr="0048691D">
        <w:t>октября</w:t>
      </w:r>
      <w:r w:rsidR="008701BB" w:rsidRPr="0048691D">
        <w:t xml:space="preserve"> </w:t>
      </w:r>
      <w:r w:rsidRPr="0048691D">
        <w:t>2002</w:t>
      </w:r>
      <w:r w:rsidR="008701BB" w:rsidRPr="0048691D">
        <w:t xml:space="preserve"> </w:t>
      </w:r>
      <w:r w:rsidRPr="0048691D">
        <w:t>года</w:t>
      </w:r>
      <w:r w:rsidR="008701BB" w:rsidRPr="0048691D">
        <w:t xml:space="preserve"> </w:t>
      </w:r>
      <w:r w:rsidRPr="0048691D">
        <w:t>№781.</w:t>
      </w:r>
      <w:r w:rsidR="008701BB" w:rsidRPr="0048691D">
        <w:t xml:space="preserve"> </w:t>
      </w:r>
      <w:r w:rsidRPr="0048691D">
        <w:t>Там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пункте</w:t>
      </w:r>
      <w:r w:rsidR="008701BB" w:rsidRPr="0048691D">
        <w:t xml:space="preserve"> </w:t>
      </w:r>
      <w:r w:rsidRPr="0048691D">
        <w:t>14</w:t>
      </w:r>
      <w:r w:rsidR="008701BB" w:rsidRPr="0048691D">
        <w:t xml:space="preserve"> </w:t>
      </w:r>
      <w:r w:rsidRPr="0048691D">
        <w:t>указано,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работа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1</w:t>
      </w:r>
      <w:r w:rsidR="008701BB" w:rsidRPr="0048691D">
        <w:t xml:space="preserve"> </w:t>
      </w:r>
      <w:r w:rsidRPr="0048691D">
        <w:t>ноября</w:t>
      </w:r>
      <w:r w:rsidR="008701BB" w:rsidRPr="0048691D">
        <w:t xml:space="preserve"> </w:t>
      </w:r>
      <w:r w:rsidRPr="0048691D">
        <w:t>1999</w:t>
      </w:r>
      <w:r w:rsidR="008701BB" w:rsidRPr="0048691D">
        <w:t xml:space="preserve"> </w:t>
      </w:r>
      <w:r w:rsidRPr="0048691D">
        <w:t>года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школах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училищах</w:t>
      </w:r>
      <w:r w:rsidR="008701BB" w:rsidRPr="0048691D">
        <w:t xml:space="preserve"> </w:t>
      </w:r>
      <w:r w:rsidRPr="0048691D">
        <w:t>засчитывается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стаж,</w:t>
      </w:r>
      <w:r w:rsidR="008701BB" w:rsidRPr="0048691D">
        <w:t xml:space="preserve"> </w:t>
      </w:r>
      <w:r w:rsidRPr="0048691D">
        <w:t>дающий</w:t>
      </w:r>
      <w:r w:rsidR="008701BB" w:rsidRPr="0048691D">
        <w:t xml:space="preserve"> </w:t>
      </w:r>
      <w:r w:rsidRPr="0048691D">
        <w:t>право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назначение</w:t>
      </w:r>
      <w:r w:rsidR="008701BB" w:rsidRPr="0048691D">
        <w:t xml:space="preserve"> </w:t>
      </w:r>
      <w:r w:rsidRPr="0048691D">
        <w:t>досрочной</w:t>
      </w:r>
      <w:r w:rsidR="008701BB" w:rsidRPr="0048691D">
        <w:t xml:space="preserve"> </w:t>
      </w:r>
      <w:r w:rsidRPr="0048691D">
        <w:t>трудовой</w:t>
      </w:r>
      <w:r w:rsidR="008701BB" w:rsidRPr="0048691D">
        <w:t xml:space="preserve"> </w:t>
      </w:r>
      <w:r w:rsidRPr="0048691D">
        <w:t>пенсии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старости</w:t>
      </w:r>
      <w:r w:rsidR="008701BB" w:rsidRPr="0048691D">
        <w:t xml:space="preserve"> </w:t>
      </w:r>
      <w:r w:rsidRPr="0048691D">
        <w:t>педагогов</w:t>
      </w:r>
      <w:r w:rsidR="008701BB" w:rsidRPr="0048691D">
        <w:t xml:space="preserve"> </w:t>
      </w:r>
      <w:r w:rsidRPr="0048691D">
        <w:t>при</w:t>
      </w:r>
      <w:r w:rsidR="008701BB" w:rsidRPr="0048691D">
        <w:t xml:space="preserve"> </w:t>
      </w:r>
      <w:r w:rsidRPr="0048691D">
        <w:t>условии</w:t>
      </w:r>
      <w:r w:rsidR="008701BB" w:rsidRPr="0048691D">
        <w:t xml:space="preserve"> </w:t>
      </w:r>
      <w:r w:rsidRPr="0048691D">
        <w:t>обучения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таких</w:t>
      </w:r>
      <w:r w:rsidR="008701BB" w:rsidRPr="0048691D">
        <w:t xml:space="preserve"> </w:t>
      </w:r>
      <w:r w:rsidRPr="0048691D">
        <w:t>заведениях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менее</w:t>
      </w:r>
      <w:r w:rsidR="008701BB" w:rsidRPr="0048691D">
        <w:t xml:space="preserve"> </w:t>
      </w:r>
      <w:r w:rsidRPr="0048691D">
        <w:t>50</w:t>
      </w:r>
      <w:r w:rsidR="008701BB" w:rsidRPr="0048691D">
        <w:t xml:space="preserve"> </w:t>
      </w:r>
      <w:r w:rsidRPr="0048691D">
        <w:t>процентов</w:t>
      </w:r>
      <w:r w:rsidR="008701BB" w:rsidRPr="0048691D">
        <w:t xml:space="preserve"> </w:t>
      </w:r>
      <w:r w:rsidRPr="0048691D">
        <w:t>детей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возрасте</w:t>
      </w:r>
      <w:r w:rsidR="008701BB" w:rsidRPr="0048691D">
        <w:t xml:space="preserve"> </w:t>
      </w:r>
      <w:r w:rsidRPr="0048691D">
        <w:t>до</w:t>
      </w:r>
      <w:r w:rsidR="008701BB" w:rsidRPr="0048691D">
        <w:t xml:space="preserve"> </w:t>
      </w:r>
      <w:r w:rsidRPr="0048691D">
        <w:t>18</w:t>
      </w:r>
      <w:r w:rsidR="008701BB" w:rsidRPr="0048691D">
        <w:t xml:space="preserve"> </w:t>
      </w:r>
      <w:r w:rsidRPr="0048691D">
        <w:t>лет.</w:t>
      </w:r>
    </w:p>
    <w:p w:rsidR="00836E37" w:rsidRPr="0048691D" w:rsidRDefault="00836E37" w:rsidP="00836E37">
      <w:r w:rsidRPr="0048691D">
        <w:t>По</w:t>
      </w:r>
      <w:r w:rsidR="008701BB" w:rsidRPr="0048691D">
        <w:t xml:space="preserve"> </w:t>
      </w:r>
      <w:r w:rsidRPr="0048691D">
        <w:t>ее</w:t>
      </w:r>
      <w:r w:rsidR="008701BB" w:rsidRPr="0048691D">
        <w:t xml:space="preserve"> </w:t>
      </w:r>
      <w:r w:rsidRPr="0048691D">
        <w:t>словам,</w:t>
      </w:r>
      <w:r w:rsidR="008701BB" w:rsidRPr="0048691D">
        <w:t xml:space="preserve"> </w:t>
      </w:r>
      <w:r w:rsidRPr="0048691D">
        <w:t>практика</w:t>
      </w:r>
      <w:r w:rsidR="008701BB" w:rsidRPr="0048691D">
        <w:t xml:space="preserve"> </w:t>
      </w:r>
      <w:r w:rsidRPr="0048691D">
        <w:t>показала</w:t>
      </w:r>
      <w:r w:rsidR="008701BB" w:rsidRPr="0048691D">
        <w:t xml:space="preserve"> </w:t>
      </w:r>
      <w:r w:rsidR="0048691D" w:rsidRPr="0048691D">
        <w:t>-</w:t>
      </w:r>
      <w:r w:rsidR="008701BB" w:rsidRPr="0048691D">
        <w:t xml:space="preserve"> </w:t>
      </w:r>
      <w:r w:rsidRPr="0048691D">
        <w:t>это</w:t>
      </w:r>
      <w:r w:rsidR="008701BB" w:rsidRPr="0048691D">
        <w:t xml:space="preserve"> </w:t>
      </w:r>
      <w:r w:rsidRPr="0048691D">
        <w:t>правило</w:t>
      </w:r>
      <w:r w:rsidR="008701BB" w:rsidRPr="0048691D">
        <w:t xml:space="preserve"> </w:t>
      </w:r>
      <w:r w:rsidRPr="0048691D">
        <w:t>несправедливо</w:t>
      </w:r>
      <w:r w:rsidR="008701BB" w:rsidRPr="0048691D">
        <w:t xml:space="preserve"> </w:t>
      </w:r>
      <w:r w:rsidRPr="0048691D">
        <w:t>обходит</w:t>
      </w:r>
      <w:r w:rsidR="008701BB" w:rsidRPr="0048691D">
        <w:t xml:space="preserve"> </w:t>
      </w:r>
      <w:r w:rsidRPr="0048691D">
        <w:t>педагогов</w:t>
      </w:r>
      <w:r w:rsidR="008701BB" w:rsidRPr="0048691D">
        <w:t xml:space="preserve"> </w:t>
      </w:r>
      <w:r w:rsidRPr="0048691D">
        <w:t>ссузов,</w:t>
      </w:r>
      <w:r w:rsidR="008701BB" w:rsidRPr="0048691D">
        <w:t xml:space="preserve"> </w:t>
      </w:r>
      <w:r w:rsidRPr="0048691D">
        <w:t>учитывая</w:t>
      </w:r>
      <w:r w:rsidR="008701BB" w:rsidRPr="0048691D">
        <w:t xml:space="preserve"> </w:t>
      </w:r>
      <w:r w:rsidRPr="0048691D">
        <w:t>контингент</w:t>
      </w:r>
      <w:r w:rsidR="008701BB" w:rsidRPr="0048691D">
        <w:t xml:space="preserve"> </w:t>
      </w:r>
      <w:r w:rsidRPr="0048691D">
        <w:t>обучающихся.</w:t>
      </w:r>
      <w:r w:rsidR="008701BB" w:rsidRPr="0048691D">
        <w:t xml:space="preserve"> </w:t>
      </w:r>
      <w:r w:rsidRPr="0048691D">
        <w:t>Ведь</w:t>
      </w:r>
      <w:r w:rsidR="008701BB" w:rsidRPr="0048691D">
        <w:t xml:space="preserve"> </w:t>
      </w:r>
      <w:r w:rsidRPr="0048691D">
        <w:t>часто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училищах,</w:t>
      </w:r>
      <w:r w:rsidR="008701BB" w:rsidRPr="0048691D">
        <w:t xml:space="preserve"> </w:t>
      </w:r>
      <w:r w:rsidRPr="0048691D">
        <w:t>да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вечерних</w:t>
      </w:r>
      <w:r w:rsidR="008701BB" w:rsidRPr="0048691D">
        <w:t xml:space="preserve"> </w:t>
      </w:r>
      <w:r w:rsidRPr="0048691D">
        <w:t>школах</w:t>
      </w:r>
      <w:r w:rsidR="008701BB" w:rsidRPr="0048691D">
        <w:t xml:space="preserve"> </w:t>
      </w:r>
      <w:r w:rsidRPr="0048691D">
        <w:t>доучиваются</w:t>
      </w:r>
      <w:r w:rsidR="008701BB" w:rsidRPr="0048691D">
        <w:t xml:space="preserve"> </w:t>
      </w:r>
      <w:r w:rsidRPr="0048691D">
        <w:t>ребята,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успевшие</w:t>
      </w:r>
      <w:r w:rsidR="008701BB" w:rsidRPr="0048691D">
        <w:t xml:space="preserve"> </w:t>
      </w:r>
      <w:r w:rsidRPr="0048691D">
        <w:t>до</w:t>
      </w:r>
      <w:r w:rsidR="008701BB" w:rsidRPr="0048691D">
        <w:t xml:space="preserve"> </w:t>
      </w:r>
      <w:r w:rsidRPr="0048691D">
        <w:t>совершеннолетия</w:t>
      </w:r>
      <w:r w:rsidR="008701BB" w:rsidRPr="0048691D">
        <w:t xml:space="preserve"> </w:t>
      </w:r>
      <w:r w:rsidRPr="0048691D">
        <w:t>освоить</w:t>
      </w:r>
      <w:r w:rsidR="008701BB" w:rsidRPr="0048691D">
        <w:t xml:space="preserve"> </w:t>
      </w:r>
      <w:r w:rsidRPr="0048691D">
        <w:t>образовательную</w:t>
      </w:r>
      <w:r w:rsidR="008701BB" w:rsidRPr="0048691D">
        <w:t xml:space="preserve"> </w:t>
      </w:r>
      <w:r w:rsidRPr="0048691D">
        <w:t>программу.</w:t>
      </w:r>
      <w:r w:rsidR="008701BB" w:rsidRPr="0048691D">
        <w:t xml:space="preserve"> </w:t>
      </w:r>
      <w:r w:rsidRPr="0048691D">
        <w:t>Особенно</w:t>
      </w:r>
      <w:r w:rsidR="008701BB" w:rsidRPr="0048691D">
        <w:t xml:space="preserve"> </w:t>
      </w:r>
      <w:r w:rsidRPr="0048691D">
        <w:t>обидно</w:t>
      </w:r>
      <w:r w:rsidR="008701BB" w:rsidRPr="0048691D">
        <w:t xml:space="preserve"> </w:t>
      </w:r>
      <w:r w:rsidRPr="0048691D">
        <w:t>бывает,</w:t>
      </w:r>
      <w:r w:rsidR="008701BB" w:rsidRPr="0048691D">
        <w:t xml:space="preserve"> </w:t>
      </w:r>
      <w:r w:rsidRPr="0048691D">
        <w:t>когда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классах</w:t>
      </w:r>
      <w:r w:rsidR="008701BB" w:rsidRPr="0048691D">
        <w:t xml:space="preserve"> </w:t>
      </w:r>
      <w:r w:rsidRPr="0048691D">
        <w:t>учится</w:t>
      </w:r>
      <w:r w:rsidR="008701BB" w:rsidRPr="0048691D">
        <w:t xml:space="preserve"> </w:t>
      </w:r>
      <w:r w:rsidRPr="0048691D">
        <w:t>49</w:t>
      </w:r>
      <w:r w:rsidR="008701BB" w:rsidRPr="0048691D">
        <w:t xml:space="preserve"> </w:t>
      </w:r>
      <w:r w:rsidRPr="0048691D">
        <w:t>процентов</w:t>
      </w:r>
      <w:r w:rsidR="008701BB" w:rsidRPr="0048691D">
        <w:t xml:space="preserve"> </w:t>
      </w:r>
      <w:r w:rsidRPr="0048691D">
        <w:t>несовершеннолетних,</w:t>
      </w:r>
      <w:r w:rsidR="008701BB" w:rsidRPr="0048691D">
        <w:t xml:space="preserve"> </w:t>
      </w:r>
      <w:r w:rsidRPr="0048691D">
        <w:t>а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ровно</w:t>
      </w:r>
      <w:r w:rsidR="008701BB" w:rsidRPr="0048691D">
        <w:t xml:space="preserve"> </w:t>
      </w:r>
      <w:r w:rsidRPr="0048691D">
        <w:t>половина.</w:t>
      </w:r>
      <w:r w:rsidR="008701BB" w:rsidRPr="0048691D">
        <w:t xml:space="preserve"> </w:t>
      </w:r>
      <w:r w:rsidRPr="0048691D">
        <w:t>Многие</w:t>
      </w:r>
      <w:r w:rsidR="008701BB" w:rsidRPr="0048691D">
        <w:t xml:space="preserve"> </w:t>
      </w:r>
      <w:r w:rsidRPr="0048691D">
        <w:t>учителя</w:t>
      </w:r>
      <w:r w:rsidR="008701BB" w:rsidRPr="0048691D">
        <w:t xml:space="preserve"> </w:t>
      </w:r>
      <w:r w:rsidRPr="0048691D">
        <w:t>обращались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суды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попытками</w:t>
      </w:r>
      <w:r w:rsidR="008701BB" w:rsidRPr="0048691D">
        <w:t xml:space="preserve"> </w:t>
      </w:r>
      <w:r w:rsidRPr="0048691D">
        <w:t>отстоять</w:t>
      </w:r>
      <w:r w:rsidR="008701BB" w:rsidRPr="0048691D">
        <w:t xml:space="preserve"> </w:t>
      </w:r>
      <w:r w:rsidRPr="0048691D">
        <w:t>свое</w:t>
      </w:r>
      <w:r w:rsidR="008701BB" w:rsidRPr="0048691D">
        <w:t xml:space="preserve"> </w:t>
      </w:r>
      <w:r w:rsidRPr="0048691D">
        <w:t>право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пенсию</w:t>
      </w:r>
      <w:r w:rsidR="008701BB" w:rsidRPr="0048691D">
        <w:t xml:space="preserve"> </w:t>
      </w:r>
      <w:r w:rsidRPr="0048691D">
        <w:t>после</w:t>
      </w:r>
      <w:r w:rsidR="008701BB" w:rsidRPr="0048691D">
        <w:t xml:space="preserve"> </w:t>
      </w:r>
      <w:r w:rsidRPr="0048691D">
        <w:t>25</w:t>
      </w:r>
      <w:r w:rsidR="008701BB" w:rsidRPr="0048691D">
        <w:t xml:space="preserve"> </w:t>
      </w:r>
      <w:r w:rsidRPr="0048691D">
        <w:t>лет</w:t>
      </w:r>
      <w:r w:rsidR="008701BB" w:rsidRPr="0048691D">
        <w:t xml:space="preserve"> </w:t>
      </w:r>
      <w:r w:rsidRPr="0048691D">
        <w:t>работы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ниве</w:t>
      </w:r>
      <w:r w:rsidR="008701BB" w:rsidRPr="0048691D">
        <w:t xml:space="preserve"> </w:t>
      </w:r>
      <w:r w:rsidRPr="0048691D">
        <w:t>образования,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том</w:t>
      </w:r>
      <w:r w:rsidR="008701BB" w:rsidRPr="0048691D">
        <w:t xml:space="preserve"> </w:t>
      </w:r>
      <w:r w:rsidRPr="0048691D">
        <w:t>числе</w:t>
      </w:r>
      <w:r w:rsidR="008701BB" w:rsidRPr="0048691D">
        <w:t xml:space="preserve"> </w:t>
      </w:r>
      <w:r w:rsidRPr="0048691D">
        <w:t>со</w:t>
      </w:r>
      <w:r w:rsidR="008701BB" w:rsidRPr="0048691D">
        <w:t xml:space="preserve"> </w:t>
      </w:r>
      <w:r w:rsidRPr="0048691D">
        <w:t>взрослыми</w:t>
      </w:r>
      <w:r w:rsidR="008701BB" w:rsidRPr="0048691D">
        <w:t xml:space="preserve"> </w:t>
      </w:r>
      <w:r w:rsidRPr="0048691D">
        <w:t>детьми.</w:t>
      </w:r>
      <w:r w:rsidR="008701BB" w:rsidRPr="0048691D">
        <w:t xml:space="preserve"> </w:t>
      </w:r>
      <w:r w:rsidRPr="0048691D">
        <w:t>Но</w:t>
      </w:r>
      <w:r w:rsidR="008701BB" w:rsidRPr="0048691D">
        <w:t xml:space="preserve"> </w:t>
      </w:r>
      <w:r w:rsidRPr="0048691D">
        <w:t>законодательство</w:t>
      </w:r>
      <w:r w:rsidR="008701BB" w:rsidRPr="0048691D">
        <w:t xml:space="preserve"> </w:t>
      </w:r>
      <w:r w:rsidRPr="0048691D">
        <w:t>сформулировано</w:t>
      </w:r>
      <w:r w:rsidR="008701BB" w:rsidRPr="0048691D">
        <w:t xml:space="preserve"> </w:t>
      </w:r>
      <w:r w:rsidRPr="0048691D">
        <w:t>четко,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у</w:t>
      </w:r>
      <w:r w:rsidR="008701BB" w:rsidRPr="0048691D">
        <w:t xml:space="preserve"> </w:t>
      </w:r>
      <w:r w:rsidRPr="0048691D">
        <w:t>судов</w:t>
      </w:r>
      <w:r w:rsidR="008701BB" w:rsidRPr="0048691D">
        <w:t xml:space="preserve"> </w:t>
      </w:r>
      <w:r w:rsidRPr="0048691D">
        <w:t>нет</w:t>
      </w:r>
      <w:r w:rsidR="008701BB" w:rsidRPr="0048691D">
        <w:t xml:space="preserve"> </w:t>
      </w:r>
      <w:r w:rsidRPr="0048691D">
        <w:t>оснований</w:t>
      </w:r>
      <w:r w:rsidR="008701BB" w:rsidRPr="0048691D">
        <w:t xml:space="preserve"> </w:t>
      </w:r>
      <w:r w:rsidRPr="0048691D">
        <w:t>идти</w:t>
      </w:r>
      <w:r w:rsidR="008701BB" w:rsidRPr="0048691D">
        <w:t xml:space="preserve"> </w:t>
      </w:r>
      <w:r w:rsidRPr="0048691D">
        <w:t>педагогам</w:t>
      </w:r>
      <w:r w:rsidR="008701BB" w:rsidRPr="0048691D">
        <w:t xml:space="preserve"> </w:t>
      </w:r>
      <w:r w:rsidRPr="0048691D">
        <w:t>навстречу.</w:t>
      </w:r>
    </w:p>
    <w:p w:rsidR="00836E37" w:rsidRPr="0048691D" w:rsidRDefault="00836E37" w:rsidP="00836E37">
      <w:r w:rsidRPr="0048691D">
        <w:t>Депутаты</w:t>
      </w:r>
      <w:r w:rsidR="008701BB" w:rsidRPr="0048691D">
        <w:t xml:space="preserve"> </w:t>
      </w:r>
      <w:r w:rsidRPr="0048691D">
        <w:t>Ленобласти</w:t>
      </w:r>
      <w:r w:rsidR="008701BB" w:rsidRPr="0048691D">
        <w:t xml:space="preserve"> </w:t>
      </w:r>
      <w:r w:rsidRPr="0048691D">
        <w:t>считают,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наступило</w:t>
      </w:r>
      <w:r w:rsidR="008701BB" w:rsidRPr="0048691D">
        <w:t xml:space="preserve"> </w:t>
      </w:r>
      <w:r w:rsidRPr="0048691D">
        <w:t>время</w:t>
      </w:r>
      <w:r w:rsidR="008701BB" w:rsidRPr="0048691D">
        <w:t xml:space="preserve"> </w:t>
      </w:r>
      <w:r w:rsidRPr="0048691D">
        <w:t>исключить</w:t>
      </w:r>
      <w:r w:rsidR="008701BB" w:rsidRPr="0048691D">
        <w:t xml:space="preserve"> </w:t>
      </w:r>
      <w:r w:rsidRPr="0048691D">
        <w:t>спорный</w:t>
      </w:r>
      <w:r w:rsidR="008701BB" w:rsidRPr="0048691D">
        <w:t xml:space="preserve"> </w:t>
      </w:r>
      <w:r w:rsidRPr="0048691D">
        <w:t>пункт</w:t>
      </w:r>
      <w:r w:rsidR="008701BB" w:rsidRPr="0048691D">
        <w:t xml:space="preserve"> </w:t>
      </w:r>
      <w:r w:rsidRPr="0048691D">
        <w:t>из</w:t>
      </w:r>
      <w:r w:rsidR="008701BB" w:rsidRPr="0048691D">
        <w:t xml:space="preserve"> </w:t>
      </w:r>
      <w:r w:rsidRPr="0048691D">
        <w:t>постановления</w:t>
      </w:r>
      <w:r w:rsidR="008701BB" w:rsidRPr="0048691D">
        <w:t xml:space="preserve"> </w:t>
      </w:r>
      <w:r w:rsidRPr="0048691D">
        <w:t>федерального</w:t>
      </w:r>
      <w:r w:rsidR="008701BB" w:rsidRPr="0048691D">
        <w:t xml:space="preserve"> </w:t>
      </w:r>
      <w:r w:rsidRPr="0048691D">
        <w:t>Правительства.</w:t>
      </w:r>
    </w:p>
    <w:p w:rsidR="00836E37" w:rsidRPr="0048691D" w:rsidRDefault="008701BB" w:rsidP="00836E37">
      <w:r w:rsidRPr="0048691D">
        <w:t>«</w:t>
      </w:r>
      <w:r w:rsidR="00836E37" w:rsidRPr="0048691D">
        <w:t>Полагаем,</w:t>
      </w:r>
      <w:r w:rsidRPr="0048691D">
        <w:t xml:space="preserve"> </w:t>
      </w:r>
      <w:r w:rsidR="00836E37" w:rsidRPr="0048691D">
        <w:t>что</w:t>
      </w:r>
      <w:r w:rsidRPr="0048691D">
        <w:t xml:space="preserve"> </w:t>
      </w:r>
      <w:r w:rsidR="00836E37" w:rsidRPr="0048691D">
        <w:t>положение</w:t>
      </w:r>
      <w:r w:rsidRPr="0048691D">
        <w:t xml:space="preserve"> </w:t>
      </w:r>
      <w:r w:rsidR="00836E37" w:rsidRPr="0048691D">
        <w:t>пункта</w:t>
      </w:r>
      <w:r w:rsidRPr="0048691D">
        <w:t xml:space="preserve"> </w:t>
      </w:r>
      <w:r w:rsidR="00836E37" w:rsidRPr="0048691D">
        <w:t>14</w:t>
      </w:r>
      <w:r w:rsidRPr="0048691D">
        <w:t xml:space="preserve"> </w:t>
      </w:r>
      <w:r w:rsidR="00836E37" w:rsidRPr="0048691D">
        <w:t>Правил</w:t>
      </w:r>
      <w:r w:rsidRPr="0048691D">
        <w:t xml:space="preserve"> </w:t>
      </w:r>
      <w:r w:rsidR="00836E37" w:rsidRPr="0048691D">
        <w:t>не</w:t>
      </w:r>
      <w:r w:rsidRPr="0048691D">
        <w:t xml:space="preserve"> </w:t>
      </w:r>
      <w:r w:rsidR="00836E37" w:rsidRPr="0048691D">
        <w:t>позволяет</w:t>
      </w:r>
      <w:r w:rsidRPr="0048691D">
        <w:t xml:space="preserve"> </w:t>
      </w:r>
      <w:r w:rsidR="00836E37" w:rsidRPr="0048691D">
        <w:t>педагогическим</w:t>
      </w:r>
      <w:r w:rsidRPr="0048691D">
        <w:t xml:space="preserve"> </w:t>
      </w:r>
      <w:r w:rsidR="00836E37" w:rsidRPr="0048691D">
        <w:t>работникам</w:t>
      </w:r>
      <w:r w:rsidRPr="0048691D">
        <w:t xml:space="preserve"> </w:t>
      </w:r>
      <w:r w:rsidR="00836E37" w:rsidRPr="0048691D">
        <w:t>образовательных</w:t>
      </w:r>
      <w:r w:rsidRPr="0048691D">
        <w:t xml:space="preserve"> </w:t>
      </w:r>
      <w:r w:rsidR="00836E37" w:rsidRPr="0048691D">
        <w:t>организаций</w:t>
      </w:r>
      <w:r w:rsidRPr="0048691D">
        <w:t xml:space="preserve"> </w:t>
      </w:r>
      <w:r w:rsidR="00836E37" w:rsidRPr="0048691D">
        <w:t>среднего</w:t>
      </w:r>
      <w:r w:rsidRPr="0048691D">
        <w:t xml:space="preserve"> </w:t>
      </w:r>
      <w:r w:rsidR="00836E37" w:rsidRPr="0048691D">
        <w:t>профессионального</w:t>
      </w:r>
      <w:r w:rsidRPr="0048691D">
        <w:t xml:space="preserve"> </w:t>
      </w:r>
      <w:r w:rsidR="00836E37" w:rsidRPr="0048691D">
        <w:t>образования</w:t>
      </w:r>
      <w:r w:rsidRPr="0048691D">
        <w:t xml:space="preserve"> </w:t>
      </w:r>
      <w:r w:rsidR="00836E37" w:rsidRPr="0048691D">
        <w:t>предвидеть</w:t>
      </w:r>
      <w:r w:rsidRPr="0048691D">
        <w:t xml:space="preserve"> </w:t>
      </w:r>
      <w:r w:rsidR="00836E37" w:rsidRPr="0048691D">
        <w:t>последствия</w:t>
      </w:r>
      <w:r w:rsidRPr="0048691D">
        <w:t xml:space="preserve"> </w:t>
      </w:r>
      <w:r w:rsidR="00836E37" w:rsidRPr="0048691D">
        <w:t>своих</w:t>
      </w:r>
      <w:r w:rsidRPr="0048691D">
        <w:t xml:space="preserve"> </w:t>
      </w:r>
      <w:r w:rsidR="00836E37" w:rsidRPr="0048691D">
        <w:t>трудовых</w:t>
      </w:r>
      <w:r w:rsidRPr="0048691D">
        <w:t xml:space="preserve"> </w:t>
      </w:r>
      <w:r w:rsidR="00836E37" w:rsidRPr="0048691D">
        <w:t>отношений</w:t>
      </w:r>
      <w:r w:rsidRPr="0048691D">
        <w:t xml:space="preserve"> </w:t>
      </w:r>
      <w:r w:rsidR="00836E37" w:rsidRPr="0048691D">
        <w:t>в</w:t>
      </w:r>
      <w:r w:rsidRPr="0048691D">
        <w:t xml:space="preserve"> </w:t>
      </w:r>
      <w:r w:rsidR="00836E37" w:rsidRPr="0048691D">
        <w:t>части</w:t>
      </w:r>
      <w:r w:rsidRPr="0048691D">
        <w:t xml:space="preserve"> </w:t>
      </w:r>
      <w:r w:rsidR="00836E37" w:rsidRPr="0048691D">
        <w:t>пенсионного</w:t>
      </w:r>
      <w:r w:rsidRPr="0048691D">
        <w:t xml:space="preserve"> </w:t>
      </w:r>
      <w:r w:rsidR="00836E37" w:rsidRPr="0048691D">
        <w:t>обеспечения,</w:t>
      </w:r>
      <w:r w:rsidRPr="0048691D">
        <w:t xml:space="preserve"> </w:t>
      </w:r>
      <w:r w:rsidR="00836E37" w:rsidRPr="0048691D">
        <w:t>а</w:t>
      </w:r>
      <w:r w:rsidRPr="0048691D">
        <w:t xml:space="preserve"> </w:t>
      </w:r>
      <w:r w:rsidR="00836E37" w:rsidRPr="0048691D">
        <w:t>также</w:t>
      </w:r>
      <w:r w:rsidRPr="0048691D">
        <w:t xml:space="preserve"> </w:t>
      </w:r>
      <w:r w:rsidR="00836E37" w:rsidRPr="0048691D">
        <w:t>создает</w:t>
      </w:r>
      <w:r w:rsidRPr="0048691D">
        <w:t xml:space="preserve"> </w:t>
      </w:r>
      <w:r w:rsidR="00836E37" w:rsidRPr="0048691D">
        <w:t>неравные</w:t>
      </w:r>
      <w:r w:rsidRPr="0048691D">
        <w:t xml:space="preserve"> </w:t>
      </w:r>
      <w:r w:rsidR="00836E37" w:rsidRPr="0048691D">
        <w:t>условия</w:t>
      </w:r>
      <w:r w:rsidRPr="0048691D">
        <w:t xml:space="preserve"> </w:t>
      </w:r>
      <w:r w:rsidR="00836E37" w:rsidRPr="0048691D">
        <w:t>для</w:t>
      </w:r>
      <w:r w:rsidRPr="0048691D">
        <w:t xml:space="preserve"> </w:t>
      </w:r>
      <w:r w:rsidR="00836E37" w:rsidRPr="0048691D">
        <w:t>назначения</w:t>
      </w:r>
      <w:r w:rsidRPr="0048691D">
        <w:t xml:space="preserve"> </w:t>
      </w:r>
      <w:r w:rsidR="00836E37" w:rsidRPr="0048691D">
        <w:t>трудовой</w:t>
      </w:r>
      <w:r w:rsidRPr="0048691D">
        <w:t xml:space="preserve"> </w:t>
      </w:r>
      <w:r w:rsidR="00836E37" w:rsidRPr="0048691D">
        <w:t>пенсии</w:t>
      </w:r>
      <w:r w:rsidRPr="0048691D">
        <w:t xml:space="preserve"> </w:t>
      </w:r>
      <w:r w:rsidR="00836E37" w:rsidRPr="0048691D">
        <w:t>по</w:t>
      </w:r>
      <w:r w:rsidRPr="0048691D">
        <w:t xml:space="preserve"> </w:t>
      </w:r>
      <w:r w:rsidR="00836E37" w:rsidRPr="0048691D">
        <w:t>старости</w:t>
      </w:r>
      <w:r w:rsidRPr="0048691D">
        <w:t xml:space="preserve"> </w:t>
      </w:r>
      <w:r w:rsidR="00836E37" w:rsidRPr="0048691D">
        <w:t>в</w:t>
      </w:r>
      <w:r w:rsidRPr="0048691D">
        <w:t xml:space="preserve"> </w:t>
      </w:r>
      <w:r w:rsidR="00836E37" w:rsidRPr="0048691D">
        <w:t>сходных</w:t>
      </w:r>
      <w:r w:rsidRPr="0048691D">
        <w:t xml:space="preserve"> </w:t>
      </w:r>
      <w:r w:rsidR="00836E37" w:rsidRPr="0048691D">
        <w:t>условиях</w:t>
      </w:r>
      <w:r w:rsidRPr="0048691D">
        <w:t xml:space="preserve"> </w:t>
      </w:r>
      <w:r w:rsidR="00836E37" w:rsidRPr="0048691D">
        <w:t>труда</w:t>
      </w:r>
      <w:r w:rsidRPr="0048691D">
        <w:t>»</w:t>
      </w:r>
      <w:r w:rsidR="00836E37" w:rsidRPr="0048691D">
        <w:t>,</w:t>
      </w:r>
      <w:r w:rsidRPr="0048691D">
        <w:t xml:space="preserve"> </w:t>
      </w:r>
      <w:r w:rsidR="0048691D" w:rsidRPr="0048691D">
        <w:t>-</w:t>
      </w:r>
      <w:r w:rsidRPr="0048691D">
        <w:t xml:space="preserve"> </w:t>
      </w:r>
      <w:r w:rsidR="00836E37" w:rsidRPr="0048691D">
        <w:t>говорится</w:t>
      </w:r>
      <w:r w:rsidRPr="0048691D">
        <w:t xml:space="preserve"> </w:t>
      </w:r>
      <w:r w:rsidR="00836E37" w:rsidRPr="0048691D">
        <w:t>в</w:t>
      </w:r>
      <w:r w:rsidRPr="0048691D">
        <w:t xml:space="preserve"> </w:t>
      </w:r>
      <w:r w:rsidR="00836E37" w:rsidRPr="0048691D">
        <w:t>обращении.</w:t>
      </w:r>
    </w:p>
    <w:p w:rsidR="00836E37" w:rsidRPr="0048691D" w:rsidRDefault="00836E37" w:rsidP="00836E37">
      <w:r w:rsidRPr="0048691D">
        <w:t>Депутат</w:t>
      </w:r>
      <w:r w:rsidR="008701BB" w:rsidRPr="0048691D">
        <w:t xml:space="preserve"> </w:t>
      </w:r>
      <w:r w:rsidRPr="0048691D">
        <w:t>Марина</w:t>
      </w:r>
      <w:r w:rsidR="008701BB" w:rsidRPr="0048691D">
        <w:t xml:space="preserve"> </w:t>
      </w:r>
      <w:r w:rsidRPr="0048691D">
        <w:t>Левченко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заседании</w:t>
      </w:r>
      <w:r w:rsidR="008701BB" w:rsidRPr="0048691D">
        <w:t xml:space="preserve"> </w:t>
      </w:r>
      <w:r w:rsidRPr="0048691D">
        <w:t>комиссии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социальной</w:t>
      </w:r>
      <w:r w:rsidR="008701BB" w:rsidRPr="0048691D">
        <w:t xml:space="preserve"> </w:t>
      </w:r>
      <w:r w:rsidRPr="0048691D">
        <w:t>политике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трудовым</w:t>
      </w:r>
      <w:r w:rsidR="008701BB" w:rsidRPr="0048691D">
        <w:t xml:space="preserve"> </w:t>
      </w:r>
      <w:r w:rsidRPr="0048691D">
        <w:t>отношениям</w:t>
      </w:r>
      <w:r w:rsidR="008701BB" w:rsidRPr="0048691D">
        <w:t xml:space="preserve"> </w:t>
      </w:r>
      <w:r w:rsidRPr="0048691D">
        <w:t>14</w:t>
      </w:r>
      <w:r w:rsidR="008701BB" w:rsidRPr="0048691D">
        <w:t xml:space="preserve"> </w:t>
      </w:r>
      <w:r w:rsidRPr="0048691D">
        <w:t>февраля</w:t>
      </w:r>
      <w:r w:rsidR="008701BB" w:rsidRPr="0048691D">
        <w:t xml:space="preserve"> </w:t>
      </w:r>
      <w:r w:rsidRPr="0048691D">
        <w:t>напомнила,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депутаты</w:t>
      </w:r>
      <w:r w:rsidR="008701BB" w:rsidRPr="0048691D">
        <w:t xml:space="preserve"> </w:t>
      </w:r>
      <w:r w:rsidRPr="0048691D">
        <w:t>области</w:t>
      </w:r>
      <w:r w:rsidR="008701BB" w:rsidRPr="0048691D">
        <w:t xml:space="preserve"> </w:t>
      </w:r>
      <w:r w:rsidRPr="0048691D">
        <w:t>уже</w:t>
      </w:r>
      <w:r w:rsidR="008701BB" w:rsidRPr="0048691D">
        <w:t xml:space="preserve"> </w:t>
      </w:r>
      <w:r w:rsidRPr="0048691D">
        <w:t>выходили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этим</w:t>
      </w:r>
      <w:r w:rsidR="008701BB" w:rsidRPr="0048691D">
        <w:t xml:space="preserve"> </w:t>
      </w:r>
      <w:r w:rsidRPr="0048691D">
        <w:t>предложением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прошлом</w:t>
      </w:r>
      <w:r w:rsidR="008701BB" w:rsidRPr="0048691D">
        <w:t xml:space="preserve"> </w:t>
      </w:r>
      <w:r w:rsidRPr="0048691D">
        <w:t>созыве,</w:t>
      </w:r>
      <w:r w:rsidR="008701BB" w:rsidRPr="0048691D">
        <w:t xml:space="preserve"> </w:t>
      </w:r>
      <w:r w:rsidRPr="0048691D">
        <w:t>но</w:t>
      </w:r>
      <w:r w:rsidR="008701BB" w:rsidRPr="0048691D">
        <w:t xml:space="preserve"> </w:t>
      </w:r>
      <w:r w:rsidRPr="0048691D">
        <w:t>тогда</w:t>
      </w:r>
      <w:r w:rsidR="008701BB" w:rsidRPr="0048691D">
        <w:t xml:space="preserve"> </w:t>
      </w:r>
      <w:r w:rsidRPr="0048691D">
        <w:t>их</w:t>
      </w:r>
      <w:r w:rsidR="008701BB" w:rsidRPr="0048691D">
        <w:t xml:space="preserve"> </w:t>
      </w:r>
      <w:r w:rsidRPr="0048691D">
        <w:t>обращение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возымело</w:t>
      </w:r>
      <w:r w:rsidR="008701BB" w:rsidRPr="0048691D">
        <w:t xml:space="preserve"> </w:t>
      </w:r>
      <w:r w:rsidRPr="0048691D">
        <w:t>действия:</w:t>
      </w:r>
      <w:r w:rsidR="008701BB" w:rsidRPr="0048691D">
        <w:t xml:space="preserve"> «</w:t>
      </w:r>
      <w:r w:rsidRPr="0048691D">
        <w:t>Педагоги</w:t>
      </w:r>
      <w:r w:rsidR="008701BB" w:rsidRPr="0048691D">
        <w:t xml:space="preserve"> </w:t>
      </w:r>
      <w:r w:rsidRPr="0048691D">
        <w:t>техникумов</w:t>
      </w:r>
      <w:r w:rsidR="008701BB" w:rsidRPr="0048691D">
        <w:t xml:space="preserve"> </w:t>
      </w:r>
      <w:r w:rsidRPr="0048691D">
        <w:t>справедливо</w:t>
      </w:r>
      <w:r w:rsidR="008701BB" w:rsidRPr="0048691D">
        <w:t xml:space="preserve"> </w:t>
      </w:r>
      <w:r w:rsidRPr="0048691D">
        <w:t>негодуют,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мы</w:t>
      </w:r>
      <w:r w:rsidR="008701BB" w:rsidRPr="0048691D">
        <w:t xml:space="preserve"> </w:t>
      </w:r>
      <w:r w:rsidRPr="0048691D">
        <w:t>будем</w:t>
      </w:r>
      <w:r w:rsidR="008701BB" w:rsidRPr="0048691D">
        <w:t xml:space="preserve"> </w:t>
      </w:r>
      <w:r w:rsidRPr="0048691D">
        <w:t>рады,</w:t>
      </w:r>
      <w:r w:rsidR="008701BB" w:rsidRPr="0048691D">
        <w:t xml:space="preserve"> </w:t>
      </w:r>
      <w:r w:rsidRPr="0048691D">
        <w:t>если</w:t>
      </w:r>
      <w:r w:rsidR="008701BB" w:rsidRPr="0048691D">
        <w:t xml:space="preserve"> </w:t>
      </w:r>
      <w:r w:rsidRPr="0048691D">
        <w:t>коснувшуюся</w:t>
      </w:r>
      <w:r w:rsidR="008701BB" w:rsidRPr="0048691D">
        <w:t xml:space="preserve"> </w:t>
      </w:r>
      <w:r w:rsidRPr="0048691D">
        <w:t>их</w:t>
      </w:r>
      <w:r w:rsidR="008701BB" w:rsidRPr="0048691D">
        <w:t xml:space="preserve"> </w:t>
      </w:r>
      <w:r w:rsidRPr="0048691D">
        <w:t>несправедливость</w:t>
      </w:r>
      <w:r w:rsidR="008701BB" w:rsidRPr="0048691D">
        <w:t xml:space="preserve"> </w:t>
      </w:r>
      <w:r w:rsidRPr="0048691D">
        <w:t>удастся</w:t>
      </w:r>
      <w:r w:rsidR="008701BB" w:rsidRPr="0048691D">
        <w:t xml:space="preserve"> </w:t>
      </w:r>
      <w:r w:rsidRPr="0048691D">
        <w:t>исправить</w:t>
      </w:r>
      <w:r w:rsidR="008701BB" w:rsidRPr="0048691D">
        <w:t>»</w:t>
      </w:r>
      <w:r w:rsidRPr="0048691D">
        <w:t>,</w:t>
      </w:r>
      <w:r w:rsidR="008701BB" w:rsidRPr="0048691D">
        <w:t xml:space="preserve"> </w:t>
      </w:r>
      <w:r w:rsidR="0048691D" w:rsidRPr="0048691D">
        <w:t>-</w:t>
      </w:r>
      <w:r w:rsidR="008701BB" w:rsidRPr="0048691D">
        <w:t xml:space="preserve"> </w:t>
      </w:r>
      <w:r w:rsidRPr="0048691D">
        <w:t>заявила</w:t>
      </w:r>
      <w:r w:rsidR="008701BB" w:rsidRPr="0048691D">
        <w:t xml:space="preserve"> </w:t>
      </w:r>
      <w:r w:rsidRPr="0048691D">
        <w:t>Марина</w:t>
      </w:r>
      <w:r w:rsidR="008701BB" w:rsidRPr="0048691D">
        <w:t xml:space="preserve"> </w:t>
      </w:r>
      <w:r w:rsidRPr="0048691D">
        <w:t>Левченко.</w:t>
      </w:r>
    </w:p>
    <w:p w:rsidR="00836E37" w:rsidRPr="0048691D" w:rsidRDefault="008701BB" w:rsidP="00836E37">
      <w:hyperlink r:id="rId18" w:history="1">
        <w:r w:rsidR="00836E37" w:rsidRPr="0048691D">
          <w:rPr>
            <w:rStyle w:val="a3"/>
          </w:rPr>
          <w:t>https://www.pnp.ru/social/uchitelya-vzroslykh-detey-tozhe-khotyat-ukhodit-na-pensiyu-poranshe.html</w:t>
        </w:r>
      </w:hyperlink>
      <w:r w:rsidRPr="0048691D">
        <w:t xml:space="preserve"> </w:t>
      </w:r>
    </w:p>
    <w:p w:rsidR="001069BC" w:rsidRPr="0048691D" w:rsidRDefault="001069BC" w:rsidP="001069BC">
      <w:pPr>
        <w:pStyle w:val="2"/>
      </w:pPr>
      <w:bookmarkStart w:id="43" w:name="_Toc160084711"/>
      <w:r w:rsidRPr="0048691D">
        <w:t>Известия,</w:t>
      </w:r>
      <w:r w:rsidR="008701BB" w:rsidRPr="0048691D">
        <w:t xml:space="preserve"> </w:t>
      </w:r>
      <w:r w:rsidRPr="0048691D">
        <w:t>28.02.2024,</w:t>
      </w:r>
      <w:r w:rsidR="008701BB" w:rsidRPr="0048691D">
        <w:t xml:space="preserve"> </w:t>
      </w:r>
      <w:r w:rsidRPr="0048691D">
        <w:t>Половина</w:t>
      </w:r>
      <w:r w:rsidR="008701BB" w:rsidRPr="0048691D">
        <w:t xml:space="preserve"> </w:t>
      </w:r>
      <w:r w:rsidRPr="0048691D">
        <w:t>россиян</w:t>
      </w:r>
      <w:r w:rsidR="008701BB" w:rsidRPr="0048691D">
        <w:t xml:space="preserve"> </w:t>
      </w:r>
      <w:r w:rsidRPr="0048691D">
        <w:t>финансово</w:t>
      </w:r>
      <w:r w:rsidR="008701BB" w:rsidRPr="0048691D">
        <w:t xml:space="preserve"> </w:t>
      </w:r>
      <w:r w:rsidRPr="0048691D">
        <w:t>помогает</w:t>
      </w:r>
      <w:r w:rsidR="008701BB" w:rsidRPr="0048691D">
        <w:t xml:space="preserve"> </w:t>
      </w:r>
      <w:r w:rsidRPr="0048691D">
        <w:t>родителям</w:t>
      </w:r>
      <w:bookmarkEnd w:id="43"/>
    </w:p>
    <w:p w:rsidR="001069BC" w:rsidRPr="0048691D" w:rsidRDefault="001069BC" w:rsidP="009F1AB9">
      <w:pPr>
        <w:pStyle w:val="3"/>
      </w:pPr>
      <w:bookmarkStart w:id="44" w:name="_Toc160084712"/>
      <w:r w:rsidRPr="0048691D">
        <w:t>Половина</w:t>
      </w:r>
      <w:r w:rsidR="008701BB" w:rsidRPr="0048691D">
        <w:t xml:space="preserve"> </w:t>
      </w:r>
      <w:r w:rsidRPr="0048691D">
        <w:t>россиянин</w:t>
      </w:r>
      <w:r w:rsidR="008701BB" w:rsidRPr="0048691D">
        <w:t xml:space="preserve"> </w:t>
      </w:r>
      <w:r w:rsidRPr="0048691D">
        <w:t>(50%)</w:t>
      </w:r>
      <w:r w:rsidR="008701BB" w:rsidRPr="0048691D">
        <w:t xml:space="preserve"> </w:t>
      </w:r>
      <w:r w:rsidRPr="0048691D">
        <w:t>помогает</w:t>
      </w:r>
      <w:r w:rsidR="008701BB" w:rsidRPr="0048691D">
        <w:t xml:space="preserve"> </w:t>
      </w:r>
      <w:r w:rsidRPr="0048691D">
        <w:t>своим</w:t>
      </w:r>
      <w:r w:rsidR="008701BB" w:rsidRPr="0048691D">
        <w:t xml:space="preserve"> </w:t>
      </w:r>
      <w:r w:rsidRPr="0048691D">
        <w:t>родителям</w:t>
      </w:r>
      <w:r w:rsidR="008701BB" w:rsidRPr="0048691D">
        <w:t xml:space="preserve"> </w:t>
      </w:r>
      <w:r w:rsidRPr="0048691D">
        <w:t>финансово.</w:t>
      </w:r>
      <w:r w:rsidR="008701BB" w:rsidRPr="0048691D">
        <w:t xml:space="preserve"> </w:t>
      </w:r>
      <w:r w:rsidRPr="0048691D">
        <w:t>Каждый</w:t>
      </w:r>
      <w:r w:rsidR="008701BB" w:rsidRPr="0048691D">
        <w:t xml:space="preserve"> </w:t>
      </w:r>
      <w:r w:rsidRPr="0048691D">
        <w:t>четвертый</w:t>
      </w:r>
      <w:r w:rsidR="008701BB" w:rsidRPr="0048691D">
        <w:t xml:space="preserve"> </w:t>
      </w:r>
      <w:r w:rsidRPr="0048691D">
        <w:t>(23%)</w:t>
      </w:r>
      <w:r w:rsidR="008701BB" w:rsidRPr="0048691D">
        <w:t xml:space="preserve"> </w:t>
      </w:r>
      <w:r w:rsidRPr="0048691D">
        <w:t>делает</w:t>
      </w:r>
      <w:r w:rsidR="008701BB" w:rsidRPr="0048691D">
        <w:t xml:space="preserve"> </w:t>
      </w:r>
      <w:r w:rsidRPr="0048691D">
        <w:t>это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мере</w:t>
      </w:r>
      <w:r w:rsidR="008701BB" w:rsidRPr="0048691D">
        <w:t xml:space="preserve"> </w:t>
      </w:r>
      <w:r w:rsidRPr="0048691D">
        <w:t>возможностей,</w:t>
      </w:r>
      <w:r w:rsidR="008701BB" w:rsidRPr="0048691D">
        <w:t xml:space="preserve"> </w:t>
      </w:r>
      <w:r w:rsidRPr="0048691D">
        <w:t>каждый</w:t>
      </w:r>
      <w:r w:rsidR="008701BB" w:rsidRPr="0048691D">
        <w:t xml:space="preserve"> </w:t>
      </w:r>
      <w:r w:rsidRPr="0048691D">
        <w:t>шестой</w:t>
      </w:r>
      <w:r w:rsidR="008701BB" w:rsidRPr="0048691D">
        <w:t xml:space="preserve"> </w:t>
      </w:r>
      <w:r w:rsidRPr="0048691D">
        <w:t>(16%)</w:t>
      </w:r>
      <w:r w:rsidR="008701BB" w:rsidRPr="0048691D">
        <w:t xml:space="preserve"> </w:t>
      </w:r>
      <w:r w:rsidRPr="0048691D">
        <w:t>считает</w:t>
      </w:r>
      <w:r w:rsidR="008701BB" w:rsidRPr="0048691D">
        <w:t xml:space="preserve"> </w:t>
      </w:r>
      <w:r w:rsidRPr="0048691D">
        <w:t>это</w:t>
      </w:r>
      <w:r w:rsidR="008701BB" w:rsidRPr="0048691D">
        <w:t xml:space="preserve"> </w:t>
      </w:r>
      <w:r w:rsidRPr="0048691D">
        <w:t>своей</w:t>
      </w:r>
      <w:r w:rsidR="008701BB" w:rsidRPr="0048691D">
        <w:t xml:space="preserve"> </w:t>
      </w:r>
      <w:r w:rsidRPr="0048691D">
        <w:t>обязанностью,</w:t>
      </w:r>
      <w:r w:rsidR="008701BB" w:rsidRPr="0048691D">
        <w:t xml:space="preserve"> </w:t>
      </w:r>
      <w:r w:rsidRPr="0048691D">
        <w:t>а</w:t>
      </w:r>
      <w:r w:rsidR="008701BB" w:rsidRPr="0048691D">
        <w:t xml:space="preserve"> </w:t>
      </w:r>
      <w:r w:rsidRPr="0048691D">
        <w:t>каждый</w:t>
      </w:r>
      <w:r w:rsidR="008701BB" w:rsidRPr="0048691D">
        <w:t xml:space="preserve"> </w:t>
      </w:r>
      <w:r w:rsidRPr="0048691D">
        <w:t>девятый</w:t>
      </w:r>
      <w:r w:rsidR="008701BB" w:rsidRPr="0048691D">
        <w:t xml:space="preserve"> </w:t>
      </w:r>
      <w:r w:rsidRPr="0048691D">
        <w:t>(11%)</w:t>
      </w:r>
      <w:r w:rsidR="008701BB" w:rsidRPr="0048691D">
        <w:t xml:space="preserve"> </w:t>
      </w:r>
      <w:r w:rsidRPr="0048691D">
        <w:t>оказывает</w:t>
      </w:r>
      <w:r w:rsidR="008701BB" w:rsidRPr="0048691D">
        <w:t xml:space="preserve"> </w:t>
      </w:r>
      <w:r w:rsidRPr="0048691D">
        <w:t>поддержку,</w:t>
      </w:r>
      <w:r w:rsidR="008701BB" w:rsidRPr="0048691D">
        <w:t xml:space="preserve"> </w:t>
      </w:r>
      <w:r w:rsidRPr="0048691D">
        <w:t>только</w:t>
      </w:r>
      <w:r w:rsidR="008701BB" w:rsidRPr="0048691D">
        <w:t xml:space="preserve"> </w:t>
      </w:r>
      <w:r w:rsidRPr="0048691D">
        <w:t>если</w:t>
      </w:r>
      <w:r w:rsidR="008701BB" w:rsidRPr="0048691D">
        <w:t xml:space="preserve"> </w:t>
      </w:r>
      <w:r w:rsidRPr="0048691D">
        <w:t>об</w:t>
      </w:r>
      <w:r w:rsidR="008701BB" w:rsidRPr="0048691D">
        <w:t xml:space="preserve"> </w:t>
      </w:r>
      <w:r w:rsidRPr="0048691D">
        <w:t>этом</w:t>
      </w:r>
      <w:r w:rsidR="008701BB" w:rsidRPr="0048691D">
        <w:t xml:space="preserve"> </w:t>
      </w:r>
      <w:r w:rsidRPr="0048691D">
        <w:t>просят.</w:t>
      </w:r>
      <w:r w:rsidR="008701BB" w:rsidRPr="0048691D">
        <w:t xml:space="preserve"> </w:t>
      </w:r>
      <w:r w:rsidRPr="0048691D">
        <w:t>Такие</w:t>
      </w:r>
      <w:r w:rsidR="008701BB" w:rsidRPr="0048691D">
        <w:t xml:space="preserve"> </w:t>
      </w:r>
      <w:r w:rsidRPr="0048691D">
        <w:t>данные</w:t>
      </w:r>
      <w:r w:rsidR="008701BB" w:rsidRPr="0048691D">
        <w:t xml:space="preserve"> </w:t>
      </w:r>
      <w:r w:rsidRPr="0048691D">
        <w:t>получены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результате</w:t>
      </w:r>
      <w:r w:rsidR="008701BB" w:rsidRPr="0048691D">
        <w:t xml:space="preserve"> </w:t>
      </w:r>
      <w:r w:rsidRPr="0048691D">
        <w:t>исследования</w:t>
      </w:r>
      <w:r w:rsidR="008701BB" w:rsidRPr="0048691D">
        <w:t xml:space="preserve"> «</w:t>
      </w:r>
      <w:r w:rsidRPr="0048691D">
        <w:t>СберСтрахования</w:t>
      </w:r>
      <w:r w:rsidR="008701BB" w:rsidRPr="0048691D">
        <w:t xml:space="preserve">» </w:t>
      </w:r>
      <w:r w:rsidRPr="0048691D">
        <w:t>жизни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сервиса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поиску</w:t>
      </w:r>
      <w:r w:rsidR="008701BB" w:rsidRPr="0048691D">
        <w:t xml:space="preserve"> </w:t>
      </w:r>
      <w:r w:rsidRPr="0048691D">
        <w:t>работы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подбору</w:t>
      </w:r>
      <w:r w:rsidR="008701BB" w:rsidRPr="0048691D">
        <w:t xml:space="preserve"> </w:t>
      </w:r>
      <w:r w:rsidRPr="0048691D">
        <w:t>персонала</w:t>
      </w:r>
      <w:r w:rsidR="008701BB" w:rsidRPr="0048691D">
        <w:t xml:space="preserve"> «</w:t>
      </w:r>
      <w:r w:rsidRPr="0048691D">
        <w:t>Работа.ру</w:t>
      </w:r>
      <w:r w:rsidR="008701BB" w:rsidRPr="0048691D">
        <w:t>»</w:t>
      </w:r>
      <w:r w:rsidRPr="0048691D">
        <w:t>.</w:t>
      </w:r>
      <w:r w:rsidR="008701BB" w:rsidRPr="0048691D">
        <w:t xml:space="preserve"> </w:t>
      </w:r>
      <w:r w:rsidRPr="0048691D">
        <w:t>Результаты</w:t>
      </w:r>
      <w:r w:rsidR="008701BB" w:rsidRPr="0048691D">
        <w:t xml:space="preserve"> </w:t>
      </w:r>
      <w:r w:rsidRPr="0048691D">
        <w:t>появились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распоряжении</w:t>
      </w:r>
      <w:r w:rsidR="008701BB" w:rsidRPr="0048691D">
        <w:t xml:space="preserve"> «</w:t>
      </w:r>
      <w:r w:rsidRPr="0048691D">
        <w:t>Известий</w:t>
      </w:r>
      <w:r w:rsidR="008701BB" w:rsidRPr="0048691D">
        <w:t xml:space="preserve">» </w:t>
      </w:r>
      <w:r w:rsidRPr="0048691D">
        <w:t>28</w:t>
      </w:r>
      <w:r w:rsidR="008701BB" w:rsidRPr="0048691D">
        <w:t xml:space="preserve"> </w:t>
      </w:r>
      <w:r w:rsidRPr="0048691D">
        <w:t>февраля.</w:t>
      </w:r>
      <w:bookmarkEnd w:id="44"/>
    </w:p>
    <w:p w:rsidR="001069BC" w:rsidRPr="0048691D" w:rsidRDefault="001069BC" w:rsidP="001069BC">
      <w:r w:rsidRPr="0048691D">
        <w:t>Из</w:t>
      </w:r>
      <w:r w:rsidR="008701BB" w:rsidRPr="0048691D">
        <w:t xml:space="preserve"> </w:t>
      </w:r>
      <w:r w:rsidRPr="0048691D">
        <w:t>тех,</w:t>
      </w:r>
      <w:r w:rsidR="008701BB" w:rsidRPr="0048691D">
        <w:t xml:space="preserve"> </w:t>
      </w:r>
      <w:r w:rsidRPr="0048691D">
        <w:t>кто</w:t>
      </w:r>
      <w:r w:rsidR="008701BB" w:rsidRPr="0048691D">
        <w:t xml:space="preserve"> </w:t>
      </w:r>
      <w:r w:rsidRPr="0048691D">
        <w:t>финансово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помогает</w:t>
      </w:r>
      <w:r w:rsidR="008701BB" w:rsidRPr="0048691D">
        <w:t xml:space="preserve"> </w:t>
      </w:r>
      <w:r w:rsidRPr="0048691D">
        <w:t>родителям,</w:t>
      </w:r>
      <w:r w:rsidR="008701BB" w:rsidRPr="0048691D">
        <w:t xml:space="preserve"> </w:t>
      </w:r>
      <w:r w:rsidRPr="0048691D">
        <w:t>12%</w:t>
      </w:r>
      <w:r w:rsidR="008701BB" w:rsidRPr="0048691D">
        <w:t xml:space="preserve"> </w:t>
      </w:r>
      <w:r w:rsidRPr="0048691D">
        <w:t>признались,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у</w:t>
      </w:r>
      <w:r w:rsidR="008701BB" w:rsidRPr="0048691D">
        <w:t xml:space="preserve"> </w:t>
      </w:r>
      <w:r w:rsidRPr="0048691D">
        <w:t>них</w:t>
      </w:r>
      <w:r w:rsidR="008701BB" w:rsidRPr="0048691D">
        <w:t xml:space="preserve"> </w:t>
      </w:r>
      <w:r w:rsidRPr="0048691D">
        <w:t>нет</w:t>
      </w:r>
      <w:r w:rsidR="008701BB" w:rsidRPr="0048691D">
        <w:t xml:space="preserve"> </w:t>
      </w:r>
      <w:r w:rsidRPr="0048691D">
        <w:t>такой</w:t>
      </w:r>
      <w:r w:rsidR="008701BB" w:rsidRPr="0048691D">
        <w:t xml:space="preserve"> </w:t>
      </w:r>
      <w:r w:rsidRPr="0048691D">
        <w:t>возможности.</w:t>
      </w:r>
      <w:r w:rsidR="008701BB" w:rsidRPr="0048691D">
        <w:t xml:space="preserve"> </w:t>
      </w:r>
      <w:r w:rsidRPr="0048691D">
        <w:t>9%</w:t>
      </w:r>
      <w:r w:rsidR="008701BB" w:rsidRPr="0048691D">
        <w:t xml:space="preserve"> </w:t>
      </w:r>
      <w:r w:rsidRPr="0048691D">
        <w:t>заявили,</w:t>
      </w:r>
      <w:r w:rsidR="008701BB" w:rsidRPr="0048691D">
        <w:t xml:space="preserve"> </w:t>
      </w:r>
      <w:r w:rsidRPr="0048691D">
        <w:t>что,</w:t>
      </w:r>
      <w:r w:rsidR="008701BB" w:rsidRPr="0048691D">
        <w:t xml:space="preserve"> </w:t>
      </w:r>
      <w:r w:rsidRPr="0048691D">
        <w:t>напротив,</w:t>
      </w:r>
      <w:r w:rsidR="008701BB" w:rsidRPr="0048691D">
        <w:t xml:space="preserve"> </w:t>
      </w:r>
      <w:r w:rsidRPr="0048691D">
        <w:t>родители</w:t>
      </w:r>
      <w:r w:rsidR="008701BB" w:rsidRPr="0048691D">
        <w:t xml:space="preserve"> </w:t>
      </w:r>
      <w:r w:rsidRPr="0048691D">
        <w:t>помогают</w:t>
      </w:r>
      <w:r w:rsidR="008701BB" w:rsidRPr="0048691D">
        <w:t xml:space="preserve"> </w:t>
      </w:r>
      <w:r w:rsidRPr="0048691D">
        <w:t>им,</w:t>
      </w:r>
      <w:r w:rsidR="008701BB" w:rsidRPr="0048691D">
        <w:t xml:space="preserve"> </w:t>
      </w:r>
      <w:r w:rsidRPr="0048691D">
        <w:t>а</w:t>
      </w:r>
      <w:r w:rsidR="008701BB" w:rsidRPr="0048691D">
        <w:t xml:space="preserve"> </w:t>
      </w:r>
      <w:r w:rsidRPr="0048691D">
        <w:t>у</w:t>
      </w:r>
      <w:r w:rsidR="008701BB" w:rsidRPr="0048691D">
        <w:t xml:space="preserve"> </w:t>
      </w:r>
      <w:r w:rsidRPr="0048691D">
        <w:t>6%</w:t>
      </w:r>
      <w:r w:rsidR="008701BB" w:rsidRPr="0048691D">
        <w:t xml:space="preserve"> </w:t>
      </w:r>
      <w:r w:rsidRPr="0048691D">
        <w:t>опрошенных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семье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принято</w:t>
      </w:r>
      <w:r w:rsidR="008701BB" w:rsidRPr="0048691D">
        <w:t xml:space="preserve"> </w:t>
      </w:r>
      <w:r w:rsidRPr="0048691D">
        <w:t>финансово</w:t>
      </w:r>
      <w:r w:rsidR="008701BB" w:rsidRPr="0048691D">
        <w:t xml:space="preserve"> </w:t>
      </w:r>
      <w:r w:rsidRPr="0048691D">
        <w:t>помогать</w:t>
      </w:r>
      <w:r w:rsidR="008701BB" w:rsidRPr="0048691D">
        <w:t xml:space="preserve"> </w:t>
      </w:r>
      <w:r w:rsidRPr="0048691D">
        <w:t>друг</w:t>
      </w:r>
      <w:r w:rsidR="008701BB" w:rsidRPr="0048691D">
        <w:t xml:space="preserve"> </w:t>
      </w:r>
      <w:r w:rsidRPr="0048691D">
        <w:t>другу.</w:t>
      </w:r>
      <w:r w:rsidR="008701BB" w:rsidRPr="0048691D">
        <w:t xml:space="preserve"> </w:t>
      </w:r>
      <w:r w:rsidRPr="0048691D">
        <w:t>У</w:t>
      </w:r>
      <w:r w:rsidR="008701BB" w:rsidRPr="0048691D">
        <w:t xml:space="preserve"> </w:t>
      </w:r>
      <w:r w:rsidRPr="0048691D">
        <w:t>23%</w:t>
      </w:r>
      <w:r w:rsidR="008701BB" w:rsidRPr="0048691D">
        <w:t xml:space="preserve"> </w:t>
      </w:r>
      <w:r w:rsidRPr="0048691D">
        <w:t>респондентов</w:t>
      </w:r>
      <w:r w:rsidR="008701BB" w:rsidRPr="0048691D">
        <w:t xml:space="preserve"> </w:t>
      </w:r>
      <w:r w:rsidRPr="0048691D">
        <w:t>нет</w:t>
      </w:r>
      <w:r w:rsidR="008701BB" w:rsidRPr="0048691D">
        <w:t xml:space="preserve"> </w:t>
      </w:r>
      <w:r w:rsidRPr="0048691D">
        <w:t>необходимости</w:t>
      </w:r>
      <w:r w:rsidR="008701BB" w:rsidRPr="0048691D">
        <w:t xml:space="preserve"> </w:t>
      </w:r>
      <w:r w:rsidRPr="0048691D">
        <w:t>помогать</w:t>
      </w:r>
      <w:r w:rsidR="008701BB" w:rsidRPr="0048691D">
        <w:t xml:space="preserve"> </w:t>
      </w:r>
      <w:r w:rsidRPr="0048691D">
        <w:t>родителям.</w:t>
      </w:r>
    </w:p>
    <w:p w:rsidR="001069BC" w:rsidRPr="0048691D" w:rsidRDefault="008701BB" w:rsidP="001069BC">
      <w:r w:rsidRPr="0048691D">
        <w:t>«</w:t>
      </w:r>
      <w:r w:rsidR="001069BC" w:rsidRPr="0048691D">
        <w:t>Как</w:t>
      </w:r>
      <w:r w:rsidRPr="0048691D">
        <w:t xml:space="preserve"> </w:t>
      </w:r>
      <w:r w:rsidR="001069BC" w:rsidRPr="0048691D">
        <w:t>показало</w:t>
      </w:r>
      <w:r w:rsidRPr="0048691D">
        <w:t xml:space="preserve"> </w:t>
      </w:r>
      <w:r w:rsidR="001069BC" w:rsidRPr="0048691D">
        <w:t>наше</w:t>
      </w:r>
      <w:r w:rsidRPr="0048691D">
        <w:t xml:space="preserve"> </w:t>
      </w:r>
      <w:r w:rsidR="001069BC" w:rsidRPr="0048691D">
        <w:t>исследование,</w:t>
      </w:r>
      <w:r w:rsidRPr="0048691D">
        <w:t xml:space="preserve"> </w:t>
      </w:r>
      <w:r w:rsidR="001069BC" w:rsidRPr="0048691D">
        <w:t>среди</w:t>
      </w:r>
      <w:r w:rsidRPr="0048691D">
        <w:t xml:space="preserve"> </w:t>
      </w:r>
      <w:r w:rsidR="001069BC" w:rsidRPr="0048691D">
        <w:t>тех,</w:t>
      </w:r>
      <w:r w:rsidRPr="0048691D">
        <w:t xml:space="preserve"> </w:t>
      </w:r>
      <w:r w:rsidR="001069BC" w:rsidRPr="0048691D">
        <w:t>кто</w:t>
      </w:r>
      <w:r w:rsidRPr="0048691D">
        <w:t xml:space="preserve"> </w:t>
      </w:r>
      <w:r w:rsidR="001069BC" w:rsidRPr="0048691D">
        <w:t>помогает,</w:t>
      </w:r>
      <w:r w:rsidRPr="0048691D">
        <w:t xml:space="preserve"> </w:t>
      </w:r>
      <w:r w:rsidR="001069BC" w:rsidRPr="0048691D">
        <w:t>24%</w:t>
      </w:r>
      <w:r w:rsidRPr="0048691D">
        <w:t xml:space="preserve"> </w:t>
      </w:r>
      <w:r w:rsidR="001069BC" w:rsidRPr="0048691D">
        <w:t>опрошенных</w:t>
      </w:r>
      <w:r w:rsidRPr="0048691D">
        <w:t xml:space="preserve"> </w:t>
      </w:r>
      <w:r w:rsidR="001069BC" w:rsidRPr="0048691D">
        <w:t>перечисляют</w:t>
      </w:r>
      <w:r w:rsidRPr="0048691D">
        <w:t xml:space="preserve"> </w:t>
      </w:r>
      <w:r w:rsidR="001069BC" w:rsidRPr="0048691D">
        <w:t>родителям</w:t>
      </w:r>
      <w:r w:rsidRPr="0048691D">
        <w:t xml:space="preserve"> </w:t>
      </w:r>
      <w:r w:rsidR="001069BC" w:rsidRPr="0048691D">
        <w:t>до</w:t>
      </w:r>
      <w:r w:rsidRPr="0048691D">
        <w:t xml:space="preserve"> </w:t>
      </w:r>
      <w:r w:rsidR="001069BC" w:rsidRPr="0048691D">
        <w:t>10%</w:t>
      </w:r>
      <w:r w:rsidRPr="0048691D">
        <w:t xml:space="preserve"> </w:t>
      </w:r>
      <w:r w:rsidR="001069BC" w:rsidRPr="0048691D">
        <w:t>ежемесячного</w:t>
      </w:r>
      <w:r w:rsidRPr="0048691D">
        <w:t xml:space="preserve"> </w:t>
      </w:r>
      <w:r w:rsidR="001069BC" w:rsidRPr="0048691D">
        <w:t>дохода.</w:t>
      </w:r>
      <w:r w:rsidRPr="0048691D">
        <w:t xml:space="preserve"> </w:t>
      </w:r>
      <w:r w:rsidR="001069BC" w:rsidRPr="0048691D">
        <w:t>Каждый</w:t>
      </w:r>
      <w:r w:rsidRPr="0048691D">
        <w:t xml:space="preserve"> </w:t>
      </w:r>
      <w:r w:rsidR="001069BC" w:rsidRPr="0048691D">
        <w:t>пятый</w:t>
      </w:r>
      <w:r w:rsidRPr="0048691D">
        <w:t xml:space="preserve"> </w:t>
      </w:r>
      <w:r w:rsidR="001069BC" w:rsidRPr="0048691D">
        <w:t>(18%)</w:t>
      </w:r>
      <w:r w:rsidRPr="0048691D">
        <w:t xml:space="preserve"> </w:t>
      </w:r>
      <w:r w:rsidR="001069BC" w:rsidRPr="0048691D">
        <w:lastRenderedPageBreak/>
        <w:t>направляет</w:t>
      </w:r>
      <w:r w:rsidRPr="0048691D">
        <w:t xml:space="preserve"> </w:t>
      </w:r>
      <w:r w:rsidR="001069BC" w:rsidRPr="0048691D">
        <w:t>10-25%.</w:t>
      </w:r>
      <w:r w:rsidRPr="0048691D">
        <w:t xml:space="preserve"> </w:t>
      </w:r>
      <w:r w:rsidR="001069BC" w:rsidRPr="0048691D">
        <w:t>Еще</w:t>
      </w:r>
      <w:r w:rsidRPr="0048691D">
        <w:t xml:space="preserve"> </w:t>
      </w:r>
      <w:r w:rsidR="001069BC" w:rsidRPr="0048691D">
        <w:t>6%</w:t>
      </w:r>
      <w:r w:rsidRPr="0048691D">
        <w:t xml:space="preserve"> </w:t>
      </w:r>
      <w:r w:rsidR="001069BC" w:rsidRPr="0048691D">
        <w:t>опрошенных</w:t>
      </w:r>
      <w:r w:rsidRPr="0048691D">
        <w:t xml:space="preserve"> </w:t>
      </w:r>
      <w:r w:rsidR="001069BC" w:rsidRPr="0048691D">
        <w:t>переводят</w:t>
      </w:r>
      <w:r w:rsidRPr="0048691D">
        <w:t xml:space="preserve"> </w:t>
      </w:r>
      <w:r w:rsidR="001069BC" w:rsidRPr="0048691D">
        <w:t>от</w:t>
      </w:r>
      <w:r w:rsidRPr="0048691D">
        <w:t xml:space="preserve"> </w:t>
      </w:r>
      <w:r w:rsidR="001069BC" w:rsidRPr="0048691D">
        <w:t>25</w:t>
      </w:r>
      <w:r w:rsidRPr="0048691D">
        <w:t xml:space="preserve"> </w:t>
      </w:r>
      <w:r w:rsidR="001069BC" w:rsidRPr="0048691D">
        <w:t>до</w:t>
      </w:r>
      <w:r w:rsidRPr="0048691D">
        <w:t xml:space="preserve"> </w:t>
      </w:r>
      <w:r w:rsidR="001069BC" w:rsidRPr="0048691D">
        <w:t>50%</w:t>
      </w:r>
      <w:r w:rsidRPr="0048691D">
        <w:t xml:space="preserve"> </w:t>
      </w:r>
      <w:r w:rsidR="001069BC" w:rsidRPr="0048691D">
        <w:t>дохода,</w:t>
      </w:r>
      <w:r w:rsidRPr="0048691D">
        <w:t xml:space="preserve"> </w:t>
      </w:r>
      <w:r w:rsidR="001069BC" w:rsidRPr="0048691D">
        <w:t>а</w:t>
      </w:r>
      <w:r w:rsidRPr="0048691D">
        <w:t xml:space="preserve"> </w:t>
      </w:r>
      <w:r w:rsidR="001069BC" w:rsidRPr="0048691D">
        <w:t>3%</w:t>
      </w:r>
      <w:r w:rsidRPr="0048691D">
        <w:t xml:space="preserve"> </w:t>
      </w:r>
      <w:r w:rsidR="001069BC" w:rsidRPr="0048691D">
        <w:t>-</w:t>
      </w:r>
      <w:r w:rsidRPr="0048691D">
        <w:t xml:space="preserve"> </w:t>
      </w:r>
      <w:r w:rsidR="001069BC" w:rsidRPr="0048691D">
        <w:t>свыше</w:t>
      </w:r>
      <w:r w:rsidRPr="0048691D">
        <w:t xml:space="preserve"> </w:t>
      </w:r>
      <w:r w:rsidR="001069BC" w:rsidRPr="0048691D">
        <w:t>50%.</w:t>
      </w:r>
      <w:r w:rsidRPr="0048691D">
        <w:t xml:space="preserve"> </w:t>
      </w:r>
      <w:r w:rsidR="001069BC" w:rsidRPr="0048691D">
        <w:t>У</w:t>
      </w:r>
      <w:r w:rsidRPr="0048691D">
        <w:t xml:space="preserve"> </w:t>
      </w:r>
      <w:r w:rsidR="001069BC" w:rsidRPr="0048691D">
        <w:t>оставшихся</w:t>
      </w:r>
      <w:r w:rsidRPr="0048691D">
        <w:t xml:space="preserve"> </w:t>
      </w:r>
      <w:r w:rsidR="001069BC" w:rsidRPr="0048691D">
        <w:t>49%</w:t>
      </w:r>
      <w:r w:rsidRPr="0048691D">
        <w:t xml:space="preserve"> </w:t>
      </w:r>
      <w:r w:rsidR="001069BC" w:rsidRPr="0048691D">
        <w:t>это</w:t>
      </w:r>
      <w:r w:rsidRPr="0048691D">
        <w:t xml:space="preserve"> </w:t>
      </w:r>
      <w:r w:rsidR="001069BC" w:rsidRPr="0048691D">
        <w:t>происходит</w:t>
      </w:r>
      <w:r w:rsidRPr="0048691D">
        <w:t xml:space="preserve"> </w:t>
      </w:r>
      <w:r w:rsidR="001069BC" w:rsidRPr="0048691D">
        <w:t>нерегулярно</w:t>
      </w:r>
      <w:r w:rsidRPr="0048691D">
        <w:t xml:space="preserve"> </w:t>
      </w:r>
      <w:r w:rsidR="001069BC" w:rsidRPr="0048691D">
        <w:t>и</w:t>
      </w:r>
      <w:r w:rsidRPr="0048691D">
        <w:t xml:space="preserve"> </w:t>
      </w:r>
      <w:r w:rsidR="001069BC" w:rsidRPr="0048691D">
        <w:t>зависит</w:t>
      </w:r>
      <w:r w:rsidRPr="0048691D">
        <w:t xml:space="preserve"> </w:t>
      </w:r>
      <w:r w:rsidR="001069BC" w:rsidRPr="0048691D">
        <w:t>от</w:t>
      </w:r>
      <w:r w:rsidRPr="0048691D">
        <w:t xml:space="preserve"> </w:t>
      </w:r>
      <w:r w:rsidR="001069BC" w:rsidRPr="0048691D">
        <w:t>обстоятельств.</w:t>
      </w:r>
      <w:r w:rsidRPr="0048691D">
        <w:t xml:space="preserve"> </w:t>
      </w:r>
      <w:r w:rsidR="001069BC" w:rsidRPr="0048691D">
        <w:t>Чтобы</w:t>
      </w:r>
      <w:r w:rsidRPr="0048691D">
        <w:t xml:space="preserve"> </w:t>
      </w:r>
      <w:r w:rsidR="001069BC" w:rsidRPr="0048691D">
        <w:t>в</w:t>
      </w:r>
      <w:r w:rsidRPr="0048691D">
        <w:t xml:space="preserve"> </w:t>
      </w:r>
      <w:r w:rsidR="001069BC" w:rsidRPr="0048691D">
        <w:t>любом</w:t>
      </w:r>
      <w:r w:rsidRPr="0048691D">
        <w:t xml:space="preserve"> </w:t>
      </w:r>
      <w:r w:rsidR="001069BC" w:rsidRPr="0048691D">
        <w:t>возрасте</w:t>
      </w:r>
      <w:r w:rsidRPr="0048691D">
        <w:t xml:space="preserve"> </w:t>
      </w:r>
      <w:r w:rsidR="001069BC" w:rsidRPr="0048691D">
        <w:t>полагаться</w:t>
      </w:r>
      <w:r w:rsidRPr="0048691D">
        <w:t xml:space="preserve"> </w:t>
      </w:r>
      <w:r w:rsidR="001069BC" w:rsidRPr="0048691D">
        <w:t>на</w:t>
      </w:r>
      <w:r w:rsidRPr="0048691D">
        <w:t xml:space="preserve"> </w:t>
      </w:r>
      <w:r w:rsidR="001069BC" w:rsidRPr="0048691D">
        <w:t>собственные</w:t>
      </w:r>
      <w:r w:rsidRPr="0048691D">
        <w:t xml:space="preserve"> </w:t>
      </w:r>
      <w:r w:rsidR="001069BC" w:rsidRPr="0048691D">
        <w:t>силы,</w:t>
      </w:r>
      <w:r w:rsidRPr="0048691D">
        <w:t xml:space="preserve"> </w:t>
      </w:r>
      <w:r w:rsidR="001069BC" w:rsidRPr="0048691D">
        <w:t>важно</w:t>
      </w:r>
      <w:r w:rsidRPr="0048691D">
        <w:t xml:space="preserve"> </w:t>
      </w:r>
      <w:r w:rsidR="001069BC" w:rsidRPr="0048691D">
        <w:t>заблаговременно</w:t>
      </w:r>
      <w:r w:rsidRPr="0048691D">
        <w:t xml:space="preserve"> </w:t>
      </w:r>
      <w:r w:rsidR="001069BC" w:rsidRPr="0048691D">
        <w:t>формировать</w:t>
      </w:r>
      <w:r w:rsidRPr="0048691D">
        <w:t xml:space="preserve"> </w:t>
      </w:r>
      <w:r w:rsidR="001069BC" w:rsidRPr="0048691D">
        <w:t>финансовый</w:t>
      </w:r>
      <w:r w:rsidRPr="0048691D">
        <w:t xml:space="preserve"> </w:t>
      </w:r>
      <w:r w:rsidR="001069BC" w:rsidRPr="0048691D">
        <w:t>резерв.</w:t>
      </w:r>
      <w:r w:rsidRPr="0048691D">
        <w:t xml:space="preserve"> </w:t>
      </w:r>
      <w:r w:rsidR="001069BC" w:rsidRPr="0048691D">
        <w:t>Делать</w:t>
      </w:r>
      <w:r w:rsidRPr="0048691D">
        <w:t xml:space="preserve"> </w:t>
      </w:r>
      <w:r w:rsidR="001069BC" w:rsidRPr="0048691D">
        <w:t>это</w:t>
      </w:r>
      <w:r w:rsidRPr="0048691D">
        <w:t xml:space="preserve"> </w:t>
      </w:r>
      <w:r w:rsidR="001069BC" w:rsidRPr="0048691D">
        <w:t>необходимо</w:t>
      </w:r>
      <w:r w:rsidRPr="0048691D">
        <w:t xml:space="preserve"> </w:t>
      </w:r>
      <w:r w:rsidR="001069BC" w:rsidRPr="0048691D">
        <w:t>как</w:t>
      </w:r>
      <w:r w:rsidRPr="0048691D">
        <w:t xml:space="preserve"> </w:t>
      </w:r>
      <w:r w:rsidR="001069BC" w:rsidRPr="0048691D">
        <w:t>можно</w:t>
      </w:r>
      <w:r w:rsidRPr="0048691D">
        <w:t xml:space="preserve"> </w:t>
      </w:r>
      <w:r w:rsidR="001069BC" w:rsidRPr="0048691D">
        <w:t>раньше,</w:t>
      </w:r>
      <w:r w:rsidRPr="0048691D">
        <w:t xml:space="preserve"> </w:t>
      </w:r>
      <w:r w:rsidR="001069BC" w:rsidRPr="0048691D">
        <w:t>в</w:t>
      </w:r>
      <w:r w:rsidRPr="0048691D">
        <w:t xml:space="preserve"> </w:t>
      </w:r>
      <w:r w:rsidR="001069BC" w:rsidRPr="0048691D">
        <w:t>идеале</w:t>
      </w:r>
      <w:r w:rsidRPr="0048691D">
        <w:t xml:space="preserve"> </w:t>
      </w:r>
      <w:r w:rsidR="001069BC" w:rsidRPr="0048691D">
        <w:t>-</w:t>
      </w:r>
      <w:r w:rsidRPr="0048691D">
        <w:t xml:space="preserve"> </w:t>
      </w:r>
      <w:r w:rsidR="001069BC" w:rsidRPr="0048691D">
        <w:t>с</w:t>
      </w:r>
      <w:r w:rsidRPr="0048691D">
        <w:t xml:space="preserve"> </w:t>
      </w:r>
      <w:r w:rsidR="001069BC" w:rsidRPr="0048691D">
        <w:t>20</w:t>
      </w:r>
      <w:r w:rsidRPr="0048691D">
        <w:t xml:space="preserve"> </w:t>
      </w:r>
      <w:r w:rsidR="001069BC" w:rsidRPr="0048691D">
        <w:t>лет.</w:t>
      </w:r>
      <w:r w:rsidRPr="0048691D">
        <w:t xml:space="preserve"> </w:t>
      </w:r>
      <w:r w:rsidR="001069BC" w:rsidRPr="0048691D">
        <w:t>Например,</w:t>
      </w:r>
      <w:r w:rsidRPr="0048691D">
        <w:t xml:space="preserve"> </w:t>
      </w:r>
      <w:r w:rsidR="001069BC" w:rsidRPr="0048691D">
        <w:t>с</w:t>
      </w:r>
      <w:r w:rsidRPr="0048691D">
        <w:t xml:space="preserve"> </w:t>
      </w:r>
      <w:r w:rsidR="001069BC" w:rsidRPr="0048691D">
        <w:t>помощью</w:t>
      </w:r>
      <w:r w:rsidRPr="0048691D">
        <w:t xml:space="preserve"> </w:t>
      </w:r>
      <w:r w:rsidR="001069BC" w:rsidRPr="0048691D">
        <w:t>программ</w:t>
      </w:r>
      <w:r w:rsidRPr="0048691D">
        <w:t xml:space="preserve"> </w:t>
      </w:r>
      <w:r w:rsidR="001069BC" w:rsidRPr="0048691D">
        <w:t>накопительного</w:t>
      </w:r>
      <w:r w:rsidRPr="0048691D">
        <w:t xml:space="preserve"> </w:t>
      </w:r>
      <w:r w:rsidR="001069BC" w:rsidRPr="0048691D">
        <w:t>страхования</w:t>
      </w:r>
      <w:r w:rsidRPr="0048691D">
        <w:t xml:space="preserve"> </w:t>
      </w:r>
      <w:r w:rsidR="001069BC" w:rsidRPr="0048691D">
        <w:t>жизни</w:t>
      </w:r>
      <w:r w:rsidRPr="0048691D">
        <w:t xml:space="preserve"> </w:t>
      </w:r>
      <w:r w:rsidR="001069BC" w:rsidRPr="0048691D">
        <w:t>можно</w:t>
      </w:r>
      <w:r w:rsidRPr="0048691D">
        <w:t xml:space="preserve"> </w:t>
      </w:r>
      <w:r w:rsidR="001069BC" w:rsidRPr="0048691D">
        <w:t>обеспечить</w:t>
      </w:r>
      <w:r w:rsidRPr="0048691D">
        <w:t xml:space="preserve"> </w:t>
      </w:r>
      <w:r w:rsidR="001069BC" w:rsidRPr="0048691D">
        <w:t>себе</w:t>
      </w:r>
      <w:r w:rsidRPr="0048691D">
        <w:t xml:space="preserve"> </w:t>
      </w:r>
      <w:r w:rsidR="001069BC" w:rsidRPr="0048691D">
        <w:t>финансовую</w:t>
      </w:r>
      <w:r w:rsidRPr="0048691D">
        <w:t xml:space="preserve"> </w:t>
      </w:r>
      <w:r w:rsidR="001069BC" w:rsidRPr="0048691D">
        <w:t>независимость</w:t>
      </w:r>
      <w:r w:rsidRPr="0048691D">
        <w:t>»</w:t>
      </w:r>
      <w:r w:rsidR="001069BC" w:rsidRPr="0048691D">
        <w:t>,</w:t>
      </w:r>
      <w:r w:rsidRPr="0048691D">
        <w:t xml:space="preserve"> </w:t>
      </w:r>
      <w:r w:rsidR="001069BC" w:rsidRPr="0048691D">
        <w:t>-</w:t>
      </w:r>
      <w:r w:rsidRPr="0048691D">
        <w:t xml:space="preserve"> </w:t>
      </w:r>
      <w:r w:rsidR="001069BC" w:rsidRPr="0048691D">
        <w:t>сказала</w:t>
      </w:r>
      <w:r w:rsidRPr="0048691D">
        <w:t xml:space="preserve"> </w:t>
      </w:r>
      <w:r w:rsidR="001069BC" w:rsidRPr="0048691D">
        <w:t>управляющий</w:t>
      </w:r>
      <w:r w:rsidRPr="0048691D">
        <w:t xml:space="preserve"> </w:t>
      </w:r>
      <w:r w:rsidR="001069BC" w:rsidRPr="0048691D">
        <w:t>директор</w:t>
      </w:r>
      <w:r w:rsidRPr="0048691D">
        <w:t xml:space="preserve"> </w:t>
      </w:r>
      <w:r w:rsidR="001069BC" w:rsidRPr="0048691D">
        <w:t>Управления</w:t>
      </w:r>
      <w:r w:rsidRPr="0048691D">
        <w:t xml:space="preserve"> </w:t>
      </w:r>
      <w:r w:rsidR="001069BC" w:rsidRPr="0048691D">
        <w:t>методологии</w:t>
      </w:r>
      <w:r w:rsidRPr="0048691D">
        <w:t xml:space="preserve"> </w:t>
      </w:r>
      <w:r w:rsidR="001069BC" w:rsidRPr="0048691D">
        <w:t>и</w:t>
      </w:r>
      <w:r w:rsidRPr="0048691D">
        <w:t xml:space="preserve"> </w:t>
      </w:r>
      <w:r w:rsidR="001069BC" w:rsidRPr="0048691D">
        <w:t>компетенций</w:t>
      </w:r>
      <w:r w:rsidRPr="0048691D">
        <w:t xml:space="preserve"> «</w:t>
      </w:r>
      <w:r w:rsidR="001069BC" w:rsidRPr="0048691D">
        <w:t>СберСтрахования</w:t>
      </w:r>
      <w:r w:rsidRPr="0048691D">
        <w:t xml:space="preserve"> </w:t>
      </w:r>
      <w:r w:rsidR="001069BC" w:rsidRPr="0048691D">
        <w:t>жизни</w:t>
      </w:r>
      <w:r w:rsidRPr="0048691D">
        <w:t xml:space="preserve">» </w:t>
      </w:r>
      <w:r w:rsidR="001069BC" w:rsidRPr="0048691D">
        <w:t>Наталья</w:t>
      </w:r>
      <w:r w:rsidRPr="0048691D">
        <w:t xml:space="preserve"> </w:t>
      </w:r>
      <w:r w:rsidR="001069BC" w:rsidRPr="0048691D">
        <w:t>Тарасова.</w:t>
      </w:r>
    </w:p>
    <w:p w:rsidR="001069BC" w:rsidRPr="0048691D" w:rsidRDefault="001069BC" w:rsidP="001069BC">
      <w:r w:rsidRPr="0048691D">
        <w:t>20</w:t>
      </w:r>
      <w:r w:rsidR="008701BB" w:rsidRPr="0048691D">
        <w:t xml:space="preserve"> </w:t>
      </w:r>
      <w:r w:rsidRPr="0048691D">
        <w:t>февраля</w:t>
      </w:r>
      <w:r w:rsidR="008701BB" w:rsidRPr="0048691D">
        <w:t xml:space="preserve"> </w:t>
      </w:r>
      <w:r w:rsidRPr="0048691D">
        <w:t>из</w:t>
      </w:r>
      <w:r w:rsidR="008701BB" w:rsidRPr="0048691D">
        <w:t xml:space="preserve"> </w:t>
      </w:r>
      <w:r w:rsidRPr="0048691D">
        <w:t>опроса</w:t>
      </w:r>
      <w:r w:rsidR="008701BB" w:rsidRPr="0048691D">
        <w:t xml:space="preserve"> </w:t>
      </w:r>
      <w:r w:rsidRPr="0048691D">
        <w:t>школы</w:t>
      </w:r>
      <w:r w:rsidR="008701BB" w:rsidRPr="0048691D">
        <w:t xml:space="preserve"> </w:t>
      </w:r>
      <w:r w:rsidRPr="0048691D">
        <w:t>IT-профессий</w:t>
      </w:r>
      <w:r w:rsidR="008701BB" w:rsidRPr="0048691D">
        <w:t xml:space="preserve"> </w:t>
      </w:r>
      <w:r w:rsidRPr="0048691D">
        <w:t>Skillfactory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исследовательского</w:t>
      </w:r>
      <w:r w:rsidR="008701BB" w:rsidRPr="0048691D">
        <w:t xml:space="preserve"> </w:t>
      </w:r>
      <w:r w:rsidRPr="0048691D">
        <w:t>центра</w:t>
      </w:r>
      <w:r w:rsidR="008701BB" w:rsidRPr="0048691D">
        <w:t xml:space="preserve"> «</w:t>
      </w:r>
      <w:r w:rsidRPr="0048691D">
        <w:t>Зарплаты.ру</w:t>
      </w:r>
      <w:r w:rsidR="008701BB" w:rsidRPr="0048691D">
        <w:t xml:space="preserve">» </w:t>
      </w:r>
      <w:r w:rsidRPr="0048691D">
        <w:t>стало</w:t>
      </w:r>
      <w:r w:rsidR="008701BB" w:rsidRPr="0048691D">
        <w:t xml:space="preserve"> </w:t>
      </w:r>
      <w:r w:rsidRPr="0048691D">
        <w:t>известно,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86%</w:t>
      </w:r>
      <w:r w:rsidR="008701BB" w:rsidRPr="0048691D">
        <w:t xml:space="preserve"> </w:t>
      </w:r>
      <w:r w:rsidRPr="0048691D">
        <w:t>россиян</w:t>
      </w:r>
      <w:r w:rsidR="008701BB" w:rsidRPr="0048691D">
        <w:t xml:space="preserve"> </w:t>
      </w:r>
      <w:r w:rsidRPr="0048691D">
        <w:t>планируют</w:t>
      </w:r>
      <w:r w:rsidR="008701BB" w:rsidRPr="0048691D">
        <w:t xml:space="preserve"> </w:t>
      </w:r>
      <w:r w:rsidRPr="0048691D">
        <w:t>работать</w:t>
      </w:r>
      <w:r w:rsidR="008701BB" w:rsidRPr="0048691D">
        <w:t xml:space="preserve"> </w:t>
      </w:r>
      <w:r w:rsidRPr="0048691D">
        <w:t>после</w:t>
      </w:r>
      <w:r w:rsidR="008701BB" w:rsidRPr="0048691D">
        <w:t xml:space="preserve"> </w:t>
      </w:r>
      <w:r w:rsidRPr="0048691D">
        <w:t>достижения</w:t>
      </w:r>
      <w:r w:rsidR="008701BB" w:rsidRPr="0048691D">
        <w:t xml:space="preserve"> </w:t>
      </w:r>
      <w:r w:rsidRPr="0048691D">
        <w:t>пенсионного</w:t>
      </w:r>
      <w:r w:rsidR="008701BB" w:rsidRPr="0048691D">
        <w:t xml:space="preserve"> </w:t>
      </w:r>
      <w:r w:rsidRPr="0048691D">
        <w:t>возраста.</w:t>
      </w:r>
      <w:r w:rsidR="008701BB" w:rsidRPr="0048691D">
        <w:t xml:space="preserve"> </w:t>
      </w:r>
      <w:r w:rsidRPr="0048691D">
        <w:t>28%</w:t>
      </w:r>
      <w:r w:rsidR="008701BB" w:rsidRPr="0048691D">
        <w:t xml:space="preserve"> </w:t>
      </w:r>
      <w:r w:rsidRPr="0048691D">
        <w:t>планируют</w:t>
      </w:r>
      <w:r w:rsidR="008701BB" w:rsidRPr="0048691D">
        <w:t xml:space="preserve"> </w:t>
      </w:r>
      <w:r w:rsidRPr="0048691D">
        <w:t>оставаться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профессии,</w:t>
      </w:r>
      <w:r w:rsidR="008701BB" w:rsidRPr="0048691D">
        <w:t xml:space="preserve"> </w:t>
      </w:r>
      <w:r w:rsidRPr="0048691D">
        <w:t>насколько</w:t>
      </w:r>
      <w:r w:rsidR="008701BB" w:rsidRPr="0048691D">
        <w:t xml:space="preserve"> </w:t>
      </w:r>
      <w:r w:rsidRPr="0048691D">
        <w:t>хватит</w:t>
      </w:r>
      <w:r w:rsidR="008701BB" w:rsidRPr="0048691D">
        <w:t xml:space="preserve"> </w:t>
      </w:r>
      <w:r w:rsidRPr="0048691D">
        <w:t>сил.</w:t>
      </w:r>
      <w:r w:rsidR="008701BB" w:rsidRPr="0048691D">
        <w:t xml:space="preserve"> </w:t>
      </w:r>
      <w:r w:rsidRPr="0048691D">
        <w:t>Еще</w:t>
      </w:r>
      <w:r w:rsidR="008701BB" w:rsidRPr="0048691D">
        <w:t xml:space="preserve"> </w:t>
      </w:r>
      <w:r w:rsidRPr="0048691D">
        <w:t>23%</w:t>
      </w:r>
      <w:r w:rsidR="008701BB" w:rsidRPr="0048691D">
        <w:t xml:space="preserve"> </w:t>
      </w:r>
      <w:r w:rsidRPr="0048691D">
        <w:t>хотят</w:t>
      </w:r>
      <w:r w:rsidR="008701BB" w:rsidRPr="0048691D">
        <w:t xml:space="preserve"> </w:t>
      </w:r>
      <w:r w:rsidRPr="0048691D">
        <w:t>продолжать</w:t>
      </w:r>
      <w:r w:rsidR="008701BB" w:rsidRPr="0048691D">
        <w:t xml:space="preserve"> </w:t>
      </w:r>
      <w:r w:rsidRPr="0048691D">
        <w:t>работать,</w:t>
      </w:r>
      <w:r w:rsidR="008701BB" w:rsidRPr="0048691D">
        <w:t xml:space="preserve"> </w:t>
      </w:r>
      <w:r w:rsidRPr="0048691D">
        <w:t>чтобы</w:t>
      </w:r>
      <w:r w:rsidR="008701BB" w:rsidRPr="0048691D">
        <w:t xml:space="preserve"> </w:t>
      </w:r>
      <w:r w:rsidRPr="0048691D">
        <w:t>чувствовать</w:t>
      </w:r>
      <w:r w:rsidR="008701BB" w:rsidRPr="0048691D">
        <w:t xml:space="preserve"> </w:t>
      </w:r>
      <w:r w:rsidRPr="0048691D">
        <w:t>себя</w:t>
      </w:r>
      <w:r w:rsidR="008701BB" w:rsidRPr="0048691D">
        <w:t xml:space="preserve"> </w:t>
      </w:r>
      <w:r w:rsidRPr="0048691D">
        <w:t>полезными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нужными.</w:t>
      </w:r>
      <w:r w:rsidR="008701BB" w:rsidRPr="0048691D">
        <w:t xml:space="preserve"> </w:t>
      </w:r>
      <w:r w:rsidRPr="0048691D">
        <w:t>Каждый</w:t>
      </w:r>
      <w:r w:rsidR="008701BB" w:rsidRPr="0048691D">
        <w:t xml:space="preserve"> </w:t>
      </w:r>
      <w:r w:rsidRPr="0048691D">
        <w:t>шестой</w:t>
      </w:r>
      <w:r w:rsidR="008701BB" w:rsidRPr="0048691D">
        <w:t xml:space="preserve"> </w:t>
      </w:r>
      <w:r w:rsidRPr="0048691D">
        <w:t>(16%)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совсем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представляет</w:t>
      </w:r>
      <w:r w:rsidR="008701BB" w:rsidRPr="0048691D">
        <w:t xml:space="preserve"> </w:t>
      </w:r>
      <w:r w:rsidRPr="0048691D">
        <w:t>свою</w:t>
      </w:r>
      <w:r w:rsidR="008701BB" w:rsidRPr="0048691D">
        <w:t xml:space="preserve"> </w:t>
      </w:r>
      <w:r w:rsidRPr="0048691D">
        <w:t>жизнь</w:t>
      </w:r>
      <w:r w:rsidR="008701BB" w:rsidRPr="0048691D">
        <w:t xml:space="preserve"> </w:t>
      </w:r>
      <w:r w:rsidRPr="0048691D">
        <w:t>без</w:t>
      </w:r>
      <w:r w:rsidR="008701BB" w:rsidRPr="0048691D">
        <w:t xml:space="preserve"> </w:t>
      </w:r>
      <w:r w:rsidRPr="0048691D">
        <w:t>работы</w:t>
      </w:r>
      <w:r w:rsidR="008701BB" w:rsidRPr="0048691D">
        <w:t xml:space="preserve"> </w:t>
      </w:r>
      <w:r w:rsidRPr="0048691D">
        <w:t>даже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пенсии.</w:t>
      </w:r>
      <w:r w:rsidR="008701BB" w:rsidRPr="0048691D">
        <w:t xml:space="preserve"> </w:t>
      </w:r>
      <w:r w:rsidRPr="0048691D">
        <w:t>13%</w:t>
      </w:r>
      <w:r w:rsidR="008701BB" w:rsidRPr="0048691D">
        <w:t xml:space="preserve"> </w:t>
      </w:r>
      <w:r w:rsidRPr="0048691D">
        <w:t>планируют</w:t>
      </w:r>
      <w:r w:rsidR="008701BB" w:rsidRPr="0048691D">
        <w:t xml:space="preserve"> </w:t>
      </w:r>
      <w:r w:rsidRPr="0048691D">
        <w:t>продолжать</w:t>
      </w:r>
      <w:r w:rsidR="008701BB" w:rsidRPr="0048691D">
        <w:t xml:space="preserve"> </w:t>
      </w:r>
      <w:r w:rsidRPr="0048691D">
        <w:t>работать</w:t>
      </w:r>
      <w:r w:rsidR="008701BB" w:rsidRPr="0048691D">
        <w:t xml:space="preserve"> </w:t>
      </w:r>
      <w:r w:rsidRPr="0048691D">
        <w:t>ради</w:t>
      </w:r>
      <w:r w:rsidR="008701BB" w:rsidRPr="0048691D">
        <w:t xml:space="preserve"> </w:t>
      </w:r>
      <w:r w:rsidRPr="0048691D">
        <w:t>денег.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лишь</w:t>
      </w:r>
      <w:r w:rsidR="008701BB" w:rsidRPr="0048691D">
        <w:t xml:space="preserve"> </w:t>
      </w:r>
      <w:r w:rsidRPr="0048691D">
        <w:t>14%</w:t>
      </w:r>
      <w:r w:rsidR="008701BB" w:rsidRPr="0048691D">
        <w:t xml:space="preserve"> </w:t>
      </w:r>
      <w:r w:rsidRPr="0048691D">
        <w:t>респондентов</w:t>
      </w:r>
      <w:r w:rsidR="008701BB" w:rsidRPr="0048691D">
        <w:t xml:space="preserve"> </w:t>
      </w:r>
      <w:r w:rsidRPr="0048691D">
        <w:t>заявили,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хотят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пенсии</w:t>
      </w:r>
      <w:r w:rsidR="008701BB" w:rsidRPr="0048691D">
        <w:t xml:space="preserve"> </w:t>
      </w:r>
      <w:r w:rsidRPr="0048691D">
        <w:t>отдыхать.</w:t>
      </w:r>
    </w:p>
    <w:p w:rsidR="001069BC" w:rsidRPr="0048691D" w:rsidRDefault="008701BB" w:rsidP="001069BC">
      <w:hyperlink r:id="rId19" w:history="1">
        <w:r w:rsidR="001069BC" w:rsidRPr="0048691D">
          <w:rPr>
            <w:rStyle w:val="a3"/>
          </w:rPr>
          <w:t>https://iz.ru/1655792/2024-02-28/polovina-rossiian-finansovo-pomogaet-roditeliam</w:t>
        </w:r>
      </w:hyperlink>
      <w:r w:rsidRPr="0048691D">
        <w:t xml:space="preserve"> </w:t>
      </w:r>
    </w:p>
    <w:p w:rsidR="00263A5D" w:rsidRPr="0048691D" w:rsidRDefault="0048691D" w:rsidP="00263A5D">
      <w:pPr>
        <w:pStyle w:val="2"/>
      </w:pPr>
      <w:bookmarkStart w:id="45" w:name="А104"/>
      <w:bookmarkStart w:id="46" w:name="_Toc160084713"/>
      <w:r w:rsidRPr="0048691D">
        <w:t xml:space="preserve">Мир </w:t>
      </w:r>
      <w:r w:rsidR="00263A5D" w:rsidRPr="0048691D">
        <w:t>24,</w:t>
      </w:r>
      <w:r w:rsidR="008701BB" w:rsidRPr="0048691D">
        <w:t xml:space="preserve"> </w:t>
      </w:r>
      <w:r w:rsidR="00263A5D" w:rsidRPr="0048691D">
        <w:t>28.02.2024,</w:t>
      </w:r>
      <w:r w:rsidR="008701BB" w:rsidRPr="0048691D">
        <w:t xml:space="preserve"> </w:t>
      </w:r>
      <w:r w:rsidR="00263A5D" w:rsidRPr="0048691D">
        <w:t>Путин</w:t>
      </w:r>
      <w:r w:rsidR="008701BB" w:rsidRPr="0048691D">
        <w:t xml:space="preserve"> </w:t>
      </w:r>
      <w:r w:rsidR="00263A5D" w:rsidRPr="0048691D">
        <w:t>подписал</w:t>
      </w:r>
      <w:r w:rsidR="008701BB" w:rsidRPr="0048691D">
        <w:t xml:space="preserve"> </w:t>
      </w:r>
      <w:r w:rsidR="00263A5D" w:rsidRPr="0048691D">
        <w:t>денонсацию</w:t>
      </w:r>
      <w:r w:rsidR="008701BB" w:rsidRPr="0048691D">
        <w:t xml:space="preserve"> </w:t>
      </w:r>
      <w:r w:rsidR="00263A5D" w:rsidRPr="0048691D">
        <w:t>соглашения</w:t>
      </w:r>
      <w:r w:rsidR="008701BB" w:rsidRPr="0048691D">
        <w:t xml:space="preserve"> </w:t>
      </w:r>
      <w:r w:rsidR="00263A5D" w:rsidRPr="0048691D">
        <w:t>о</w:t>
      </w:r>
      <w:r w:rsidR="008701BB" w:rsidRPr="0048691D">
        <w:t xml:space="preserve"> </w:t>
      </w:r>
      <w:r w:rsidR="00263A5D" w:rsidRPr="0048691D">
        <w:t>пенсиях</w:t>
      </w:r>
      <w:r w:rsidR="008701BB" w:rsidRPr="0048691D">
        <w:t xml:space="preserve"> </w:t>
      </w:r>
      <w:r w:rsidR="00263A5D" w:rsidRPr="0048691D">
        <w:t>правоохранителей</w:t>
      </w:r>
      <w:r w:rsidR="008701BB" w:rsidRPr="0048691D">
        <w:t xml:space="preserve"> </w:t>
      </w:r>
      <w:r w:rsidR="00263A5D" w:rsidRPr="0048691D">
        <w:t>стран</w:t>
      </w:r>
      <w:r w:rsidR="008701BB" w:rsidRPr="0048691D">
        <w:t xml:space="preserve"> </w:t>
      </w:r>
      <w:r w:rsidR="00263A5D" w:rsidRPr="0048691D">
        <w:t>СНГ</w:t>
      </w:r>
      <w:bookmarkEnd w:id="45"/>
      <w:bookmarkEnd w:id="46"/>
    </w:p>
    <w:p w:rsidR="00263A5D" w:rsidRPr="0048691D" w:rsidRDefault="00263A5D" w:rsidP="009F1AB9">
      <w:pPr>
        <w:pStyle w:val="3"/>
      </w:pPr>
      <w:bookmarkStart w:id="47" w:name="_Toc160084714"/>
      <w:r w:rsidRPr="0048691D">
        <w:t>Президент</w:t>
      </w:r>
      <w:r w:rsidR="008701BB" w:rsidRPr="0048691D">
        <w:t xml:space="preserve"> </w:t>
      </w:r>
      <w:r w:rsidRPr="0048691D">
        <w:t>России</w:t>
      </w:r>
      <w:r w:rsidR="008701BB" w:rsidRPr="0048691D">
        <w:t xml:space="preserve"> </w:t>
      </w:r>
      <w:r w:rsidRPr="0048691D">
        <w:t>Владимир</w:t>
      </w:r>
      <w:r w:rsidR="008701BB" w:rsidRPr="0048691D">
        <w:t xml:space="preserve"> </w:t>
      </w:r>
      <w:r w:rsidRPr="0048691D">
        <w:t>Путин</w:t>
      </w:r>
      <w:r w:rsidR="008701BB" w:rsidRPr="0048691D">
        <w:t xml:space="preserve"> </w:t>
      </w:r>
      <w:r w:rsidRPr="0048691D">
        <w:t>подписал</w:t>
      </w:r>
      <w:r w:rsidR="008701BB" w:rsidRPr="0048691D">
        <w:t xml:space="preserve"> </w:t>
      </w:r>
      <w:r w:rsidRPr="0048691D">
        <w:t>закон</w:t>
      </w:r>
      <w:r w:rsidR="008701BB" w:rsidRPr="0048691D">
        <w:t xml:space="preserve"> </w:t>
      </w:r>
      <w:r w:rsidRPr="0048691D">
        <w:t>о</w:t>
      </w:r>
      <w:r w:rsidR="008701BB" w:rsidRPr="0048691D">
        <w:t xml:space="preserve"> </w:t>
      </w:r>
      <w:r w:rsidRPr="0048691D">
        <w:t>денонсации</w:t>
      </w:r>
      <w:r w:rsidR="008701BB" w:rsidRPr="0048691D">
        <w:t xml:space="preserve"> </w:t>
      </w:r>
      <w:r w:rsidRPr="0048691D">
        <w:t>соглашения</w:t>
      </w:r>
      <w:r w:rsidR="008701BB" w:rsidRPr="0048691D">
        <w:t xml:space="preserve"> </w:t>
      </w:r>
      <w:r w:rsidRPr="0048691D">
        <w:t>о</w:t>
      </w:r>
      <w:r w:rsidR="008701BB" w:rsidRPr="0048691D">
        <w:t xml:space="preserve"> </w:t>
      </w:r>
      <w:r w:rsidRPr="0048691D">
        <w:t>пенсиях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госстраховании</w:t>
      </w:r>
      <w:r w:rsidR="008701BB" w:rsidRPr="0048691D">
        <w:t xml:space="preserve"> </w:t>
      </w:r>
      <w:r w:rsidRPr="0048691D">
        <w:t>сотрудников</w:t>
      </w:r>
      <w:r w:rsidR="008701BB" w:rsidRPr="0048691D">
        <w:t xml:space="preserve"> </w:t>
      </w:r>
      <w:r w:rsidRPr="0048691D">
        <w:t>органов</w:t>
      </w:r>
      <w:r w:rsidR="008701BB" w:rsidRPr="0048691D">
        <w:t xml:space="preserve"> </w:t>
      </w:r>
      <w:r w:rsidRPr="0048691D">
        <w:t>внутренних</w:t>
      </w:r>
      <w:r w:rsidR="008701BB" w:rsidRPr="0048691D">
        <w:t xml:space="preserve"> </w:t>
      </w:r>
      <w:r w:rsidRPr="0048691D">
        <w:t>дел</w:t>
      </w:r>
      <w:r w:rsidR="008701BB" w:rsidRPr="0048691D">
        <w:t xml:space="preserve"> </w:t>
      </w:r>
      <w:r w:rsidRPr="0048691D">
        <w:t>(ОВД)</w:t>
      </w:r>
      <w:r w:rsidR="008701BB" w:rsidRPr="0048691D">
        <w:t xml:space="preserve"> </w:t>
      </w:r>
      <w:r w:rsidRPr="0048691D">
        <w:t>стран</w:t>
      </w:r>
      <w:r w:rsidR="008701BB" w:rsidRPr="0048691D">
        <w:t xml:space="preserve"> </w:t>
      </w:r>
      <w:r w:rsidR="00000C08" w:rsidRPr="0048691D">
        <w:t>-</w:t>
      </w:r>
      <w:r w:rsidR="008701BB" w:rsidRPr="0048691D">
        <w:t xml:space="preserve"> </w:t>
      </w:r>
      <w:r w:rsidRPr="0048691D">
        <w:t>участниц</w:t>
      </w:r>
      <w:r w:rsidR="008701BB" w:rsidRPr="0048691D">
        <w:t xml:space="preserve"> </w:t>
      </w:r>
      <w:r w:rsidRPr="0048691D">
        <w:t>СНГ.</w:t>
      </w:r>
      <w:r w:rsidR="008701BB" w:rsidRPr="0048691D">
        <w:t xml:space="preserve"> </w:t>
      </w:r>
      <w:r w:rsidRPr="0048691D">
        <w:t>Закон</w:t>
      </w:r>
      <w:r w:rsidR="008701BB" w:rsidRPr="0048691D">
        <w:t xml:space="preserve"> </w:t>
      </w:r>
      <w:r w:rsidRPr="0048691D">
        <w:t>опубликован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официальном</w:t>
      </w:r>
      <w:r w:rsidR="008701BB" w:rsidRPr="0048691D">
        <w:t xml:space="preserve"> </w:t>
      </w:r>
      <w:r w:rsidRPr="0048691D">
        <w:t>интернет-портале</w:t>
      </w:r>
      <w:r w:rsidR="008701BB" w:rsidRPr="0048691D">
        <w:t xml:space="preserve"> </w:t>
      </w:r>
      <w:r w:rsidRPr="0048691D">
        <w:t>правовой</w:t>
      </w:r>
      <w:r w:rsidR="008701BB" w:rsidRPr="0048691D">
        <w:t xml:space="preserve"> </w:t>
      </w:r>
      <w:r w:rsidRPr="0048691D">
        <w:t>информации</w:t>
      </w:r>
      <w:r w:rsidR="008701BB" w:rsidRPr="0048691D">
        <w:t xml:space="preserve"> </w:t>
      </w:r>
      <w:r w:rsidRPr="0048691D">
        <w:t>26</w:t>
      </w:r>
      <w:r w:rsidR="008701BB" w:rsidRPr="0048691D">
        <w:t xml:space="preserve"> </w:t>
      </w:r>
      <w:r w:rsidRPr="0048691D">
        <w:t>февраля.</w:t>
      </w:r>
      <w:bookmarkEnd w:id="47"/>
    </w:p>
    <w:p w:rsidR="00263A5D" w:rsidRPr="0048691D" w:rsidRDefault="00263A5D" w:rsidP="00263A5D">
      <w:r w:rsidRPr="0048691D">
        <w:t>Денонсация</w:t>
      </w:r>
      <w:r w:rsidR="008701BB" w:rsidRPr="0048691D">
        <w:t xml:space="preserve"> </w:t>
      </w:r>
      <w:r w:rsidRPr="0048691D">
        <w:t>предполагает</w:t>
      </w:r>
      <w:r w:rsidR="008701BB" w:rsidRPr="0048691D">
        <w:t xml:space="preserve"> </w:t>
      </w:r>
      <w:r w:rsidRPr="0048691D">
        <w:t>надлежаще</w:t>
      </w:r>
      <w:r w:rsidR="008701BB" w:rsidRPr="0048691D">
        <w:t xml:space="preserve"> </w:t>
      </w:r>
      <w:r w:rsidRPr="0048691D">
        <w:t>оформленный</w:t>
      </w:r>
      <w:r w:rsidR="008701BB" w:rsidRPr="0048691D">
        <w:t xml:space="preserve"> </w:t>
      </w:r>
      <w:r w:rsidRPr="0048691D">
        <w:t>отказ</w:t>
      </w:r>
      <w:r w:rsidR="008701BB" w:rsidRPr="0048691D">
        <w:t xml:space="preserve"> </w:t>
      </w:r>
      <w:r w:rsidRPr="0048691D">
        <w:t>государства</w:t>
      </w:r>
      <w:r w:rsidR="008701BB" w:rsidRPr="0048691D">
        <w:t xml:space="preserve"> </w:t>
      </w:r>
      <w:r w:rsidRPr="0048691D">
        <w:t>от</w:t>
      </w:r>
      <w:r w:rsidR="008701BB" w:rsidRPr="0048691D">
        <w:t xml:space="preserve"> </w:t>
      </w:r>
      <w:r w:rsidRPr="0048691D">
        <w:t>заключенного</w:t>
      </w:r>
      <w:r w:rsidR="008701BB" w:rsidRPr="0048691D">
        <w:t xml:space="preserve"> </w:t>
      </w:r>
      <w:r w:rsidRPr="0048691D">
        <w:t>ранее</w:t>
      </w:r>
      <w:r w:rsidR="008701BB" w:rsidRPr="0048691D">
        <w:t xml:space="preserve"> </w:t>
      </w:r>
      <w:r w:rsidRPr="0048691D">
        <w:t>международного</w:t>
      </w:r>
      <w:r w:rsidR="008701BB" w:rsidRPr="0048691D">
        <w:t xml:space="preserve"> </w:t>
      </w:r>
      <w:r w:rsidRPr="0048691D">
        <w:t>договора.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данном</w:t>
      </w:r>
      <w:r w:rsidR="008701BB" w:rsidRPr="0048691D">
        <w:t xml:space="preserve"> </w:t>
      </w:r>
      <w:r w:rsidRPr="0048691D">
        <w:t>случае</w:t>
      </w:r>
      <w:r w:rsidR="008701BB" w:rsidRPr="0048691D">
        <w:t xml:space="preserve"> </w:t>
      </w:r>
      <w:r w:rsidRPr="0048691D">
        <w:t>речь</w:t>
      </w:r>
      <w:r w:rsidR="008701BB" w:rsidRPr="0048691D">
        <w:t xml:space="preserve"> </w:t>
      </w:r>
      <w:r w:rsidRPr="0048691D">
        <w:t>идет</w:t>
      </w:r>
      <w:r w:rsidR="008701BB" w:rsidRPr="0048691D">
        <w:t xml:space="preserve"> </w:t>
      </w:r>
      <w:r w:rsidRPr="0048691D">
        <w:t>о</w:t>
      </w:r>
      <w:r w:rsidR="008701BB" w:rsidRPr="0048691D">
        <w:t xml:space="preserve"> </w:t>
      </w:r>
      <w:r w:rsidRPr="0048691D">
        <w:t>соглашении,</w:t>
      </w:r>
      <w:r w:rsidR="008701BB" w:rsidRPr="0048691D">
        <w:t xml:space="preserve"> </w:t>
      </w:r>
      <w:r w:rsidRPr="0048691D">
        <w:t>которое</w:t>
      </w:r>
      <w:r w:rsidR="008701BB" w:rsidRPr="0048691D">
        <w:t xml:space="preserve"> </w:t>
      </w:r>
      <w:r w:rsidRPr="0048691D">
        <w:t>было</w:t>
      </w:r>
      <w:r w:rsidR="008701BB" w:rsidRPr="0048691D">
        <w:t xml:space="preserve"> </w:t>
      </w:r>
      <w:r w:rsidRPr="0048691D">
        <w:t>подписано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24</w:t>
      </w:r>
      <w:r w:rsidR="008701BB" w:rsidRPr="0048691D">
        <w:t xml:space="preserve"> </w:t>
      </w:r>
      <w:r w:rsidRPr="0048691D">
        <w:t>декабря</w:t>
      </w:r>
      <w:r w:rsidR="008701BB" w:rsidRPr="0048691D">
        <w:t xml:space="preserve"> </w:t>
      </w:r>
      <w:r w:rsidRPr="0048691D">
        <w:t>1993</w:t>
      </w:r>
      <w:r w:rsidR="008701BB" w:rsidRPr="0048691D">
        <w:t xml:space="preserve"> </w:t>
      </w:r>
      <w:r w:rsidRPr="0048691D">
        <w:t>года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Ашхабаде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ратифицировано</w:t>
      </w:r>
      <w:r w:rsidR="008701BB" w:rsidRPr="0048691D">
        <w:t xml:space="preserve"> </w:t>
      </w:r>
      <w:r w:rsidRPr="0048691D">
        <w:t>Российской</w:t>
      </w:r>
      <w:r w:rsidR="008701BB" w:rsidRPr="0048691D">
        <w:t xml:space="preserve"> </w:t>
      </w:r>
      <w:r w:rsidRPr="0048691D">
        <w:t>Федерацией</w:t>
      </w:r>
      <w:r w:rsidR="008701BB" w:rsidRPr="0048691D">
        <w:t xml:space="preserve"> </w:t>
      </w:r>
      <w:r w:rsidRPr="0048691D">
        <w:t>31</w:t>
      </w:r>
      <w:r w:rsidR="008701BB" w:rsidRPr="0048691D">
        <w:t xml:space="preserve"> </w:t>
      </w:r>
      <w:r w:rsidRPr="0048691D">
        <w:t>мая</w:t>
      </w:r>
      <w:r w:rsidR="008701BB" w:rsidRPr="0048691D">
        <w:t xml:space="preserve"> </w:t>
      </w:r>
      <w:r w:rsidRPr="0048691D">
        <w:t>1999-го.</w:t>
      </w:r>
    </w:p>
    <w:p w:rsidR="00263A5D" w:rsidRPr="0048691D" w:rsidRDefault="00263A5D" w:rsidP="00263A5D">
      <w:r w:rsidRPr="0048691D">
        <w:t>Документ</w:t>
      </w:r>
      <w:r w:rsidR="008701BB" w:rsidRPr="0048691D">
        <w:t xml:space="preserve"> </w:t>
      </w:r>
      <w:r w:rsidRPr="0048691D">
        <w:t>определял</w:t>
      </w:r>
      <w:r w:rsidR="008701BB" w:rsidRPr="0048691D">
        <w:t xml:space="preserve"> </w:t>
      </w:r>
      <w:r w:rsidRPr="0048691D">
        <w:t>порядок</w:t>
      </w:r>
      <w:r w:rsidR="008701BB" w:rsidRPr="0048691D">
        <w:t xml:space="preserve"> </w:t>
      </w:r>
      <w:r w:rsidRPr="0048691D">
        <w:t>сотрудничества</w:t>
      </w:r>
      <w:r w:rsidR="008701BB" w:rsidRPr="0048691D">
        <w:t xml:space="preserve"> </w:t>
      </w:r>
      <w:r w:rsidRPr="0048691D">
        <w:t>стран</w:t>
      </w:r>
      <w:r w:rsidR="008701BB" w:rsidRPr="0048691D">
        <w:t xml:space="preserve"> </w:t>
      </w:r>
      <w:r w:rsidRPr="0048691D">
        <w:t>Содружества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социальному</w:t>
      </w:r>
      <w:r w:rsidR="008701BB" w:rsidRPr="0048691D">
        <w:t xml:space="preserve"> </w:t>
      </w:r>
      <w:r w:rsidRPr="0048691D">
        <w:t>обеспечению</w:t>
      </w:r>
      <w:r w:rsidR="008701BB" w:rsidRPr="0048691D">
        <w:t xml:space="preserve"> </w:t>
      </w:r>
      <w:r w:rsidRPr="0048691D">
        <w:t>лиц,</w:t>
      </w:r>
      <w:r w:rsidR="008701BB" w:rsidRPr="0048691D">
        <w:t xml:space="preserve"> </w:t>
      </w:r>
      <w:r w:rsidRPr="0048691D">
        <w:t>уволенных</w:t>
      </w:r>
      <w:r w:rsidR="008701BB" w:rsidRPr="0048691D">
        <w:t xml:space="preserve"> </w:t>
      </w:r>
      <w:r w:rsidRPr="0048691D">
        <w:t>из</w:t>
      </w:r>
      <w:r w:rsidR="008701BB" w:rsidRPr="0048691D">
        <w:t xml:space="preserve"> </w:t>
      </w:r>
      <w:r w:rsidRPr="0048691D">
        <w:t>органов</w:t>
      </w:r>
      <w:r w:rsidR="008701BB" w:rsidRPr="0048691D">
        <w:t xml:space="preserve"> </w:t>
      </w:r>
      <w:r w:rsidRPr="0048691D">
        <w:t>внутренних</w:t>
      </w:r>
      <w:r w:rsidR="008701BB" w:rsidRPr="0048691D">
        <w:t xml:space="preserve"> </w:t>
      </w:r>
      <w:r w:rsidRPr="0048691D">
        <w:t>дел,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их</w:t>
      </w:r>
      <w:r w:rsidR="008701BB" w:rsidRPr="0048691D">
        <w:t xml:space="preserve"> </w:t>
      </w:r>
      <w:r w:rsidRPr="0048691D">
        <w:t>семей.</w:t>
      </w:r>
      <w:r w:rsidR="008701BB" w:rsidRPr="0048691D">
        <w:t xml:space="preserve"> </w:t>
      </w:r>
      <w:r w:rsidRPr="0048691D">
        <w:t>Целью</w:t>
      </w:r>
      <w:r w:rsidR="008701BB" w:rsidRPr="0048691D">
        <w:t xml:space="preserve"> </w:t>
      </w:r>
      <w:r w:rsidRPr="0048691D">
        <w:t>договора</w:t>
      </w:r>
      <w:r w:rsidR="008701BB" w:rsidRPr="0048691D">
        <w:t xml:space="preserve"> </w:t>
      </w:r>
      <w:r w:rsidRPr="0048691D">
        <w:t>была</w:t>
      </w:r>
      <w:r w:rsidR="008701BB" w:rsidRPr="0048691D">
        <w:t xml:space="preserve"> </w:t>
      </w:r>
      <w:r w:rsidRPr="0048691D">
        <w:t>защита</w:t>
      </w:r>
      <w:r w:rsidR="008701BB" w:rsidRPr="0048691D">
        <w:t xml:space="preserve"> </w:t>
      </w:r>
      <w:r w:rsidRPr="0048691D">
        <w:t>пенсионных</w:t>
      </w:r>
      <w:r w:rsidR="008701BB" w:rsidRPr="0048691D">
        <w:t xml:space="preserve"> </w:t>
      </w:r>
      <w:r w:rsidRPr="0048691D">
        <w:t>прав</w:t>
      </w:r>
      <w:r w:rsidR="008701BB" w:rsidRPr="0048691D">
        <w:t xml:space="preserve"> </w:t>
      </w:r>
      <w:r w:rsidRPr="0048691D">
        <w:t>сотрудников</w:t>
      </w:r>
      <w:r w:rsidR="008701BB" w:rsidRPr="0048691D">
        <w:t xml:space="preserve"> </w:t>
      </w:r>
      <w:r w:rsidRPr="0048691D">
        <w:t>ОВД</w:t>
      </w:r>
      <w:r w:rsidR="008701BB" w:rsidRPr="0048691D">
        <w:t xml:space="preserve"> </w:t>
      </w:r>
      <w:r w:rsidRPr="0048691D">
        <w:t>Советского</w:t>
      </w:r>
      <w:r w:rsidR="008701BB" w:rsidRPr="0048691D">
        <w:t xml:space="preserve"> </w:t>
      </w:r>
      <w:r w:rsidRPr="0048691D">
        <w:t>Союза</w:t>
      </w:r>
      <w:r w:rsidR="008701BB" w:rsidRPr="0048691D">
        <w:t xml:space="preserve"> </w:t>
      </w:r>
      <w:r w:rsidRPr="0048691D">
        <w:t>до</w:t>
      </w:r>
      <w:r w:rsidR="008701BB" w:rsidRPr="0048691D">
        <w:t xml:space="preserve"> </w:t>
      </w:r>
      <w:r w:rsidRPr="0048691D">
        <w:t>того,</w:t>
      </w:r>
      <w:r w:rsidR="008701BB" w:rsidRPr="0048691D">
        <w:t xml:space="preserve"> </w:t>
      </w:r>
      <w:r w:rsidRPr="0048691D">
        <w:t>как</w:t>
      </w:r>
      <w:r w:rsidR="008701BB" w:rsidRPr="0048691D">
        <w:t xml:space="preserve"> </w:t>
      </w:r>
      <w:r w:rsidRPr="0048691D">
        <w:t>соответствующие</w:t>
      </w:r>
      <w:r w:rsidR="008701BB" w:rsidRPr="0048691D">
        <w:t xml:space="preserve"> </w:t>
      </w:r>
      <w:r w:rsidRPr="0048691D">
        <w:t>законы</w:t>
      </w:r>
      <w:r w:rsidR="008701BB" w:rsidRPr="0048691D">
        <w:t xml:space="preserve"> </w:t>
      </w:r>
      <w:r w:rsidRPr="0048691D">
        <w:t>будут</w:t>
      </w:r>
      <w:r w:rsidR="008701BB" w:rsidRPr="0048691D">
        <w:t xml:space="preserve"> </w:t>
      </w:r>
      <w:r w:rsidRPr="0048691D">
        <w:t>приняты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странах</w:t>
      </w:r>
      <w:r w:rsidR="008701BB" w:rsidRPr="0048691D">
        <w:t xml:space="preserve"> </w:t>
      </w:r>
      <w:r w:rsidRPr="0048691D">
        <w:t>СНГ.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основе</w:t>
      </w:r>
      <w:r w:rsidR="008701BB" w:rsidRPr="0048691D">
        <w:t xml:space="preserve"> </w:t>
      </w:r>
      <w:r w:rsidRPr="0048691D">
        <w:t>соглашения</w:t>
      </w:r>
      <w:r w:rsidR="008701BB" w:rsidRPr="0048691D">
        <w:t xml:space="preserve"> </w:t>
      </w:r>
      <w:r w:rsidRPr="0048691D">
        <w:t>лежал</w:t>
      </w:r>
      <w:r w:rsidR="008701BB" w:rsidRPr="0048691D">
        <w:t xml:space="preserve"> </w:t>
      </w:r>
      <w:r w:rsidRPr="0048691D">
        <w:t>территориальный</w:t>
      </w:r>
      <w:r w:rsidR="008701BB" w:rsidRPr="0048691D">
        <w:t xml:space="preserve"> </w:t>
      </w:r>
      <w:r w:rsidRPr="0048691D">
        <w:t>принцип</w:t>
      </w:r>
      <w:r w:rsidR="008701BB" w:rsidRPr="0048691D">
        <w:t xml:space="preserve"> </w:t>
      </w:r>
      <w:r w:rsidRPr="0048691D">
        <w:t>назначения</w:t>
      </w:r>
      <w:r w:rsidR="008701BB" w:rsidRPr="0048691D">
        <w:t xml:space="preserve"> </w:t>
      </w:r>
      <w:r w:rsidRPr="0048691D">
        <w:t>пенсий,</w:t>
      </w:r>
      <w:r w:rsidR="008701BB" w:rsidRPr="0048691D">
        <w:t xml:space="preserve"> </w:t>
      </w:r>
      <w:r w:rsidRPr="0048691D">
        <w:t>при</w:t>
      </w:r>
      <w:r w:rsidR="008701BB" w:rsidRPr="0048691D">
        <w:t xml:space="preserve"> </w:t>
      </w:r>
      <w:r w:rsidRPr="0048691D">
        <w:t>котором</w:t>
      </w:r>
      <w:r w:rsidR="008701BB" w:rsidRPr="0048691D">
        <w:t xml:space="preserve"> </w:t>
      </w:r>
      <w:r w:rsidRPr="0048691D">
        <w:t>расходы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ним</w:t>
      </w:r>
      <w:r w:rsidR="008701BB" w:rsidRPr="0048691D">
        <w:t xml:space="preserve"> </w:t>
      </w:r>
      <w:r w:rsidRPr="0048691D">
        <w:t>производились</w:t>
      </w:r>
      <w:r w:rsidR="008701BB" w:rsidRPr="0048691D">
        <w:t xml:space="preserve"> </w:t>
      </w:r>
      <w:r w:rsidRPr="0048691D">
        <w:t>сторонами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счет</w:t>
      </w:r>
      <w:r w:rsidR="008701BB" w:rsidRPr="0048691D">
        <w:t xml:space="preserve"> </w:t>
      </w:r>
      <w:r w:rsidRPr="0048691D">
        <w:t>их</w:t>
      </w:r>
      <w:r w:rsidR="008701BB" w:rsidRPr="0048691D">
        <w:t xml:space="preserve"> </w:t>
      </w:r>
      <w:r w:rsidRPr="0048691D">
        <w:t>бюджетов</w:t>
      </w:r>
      <w:r w:rsidR="008701BB" w:rsidRPr="0048691D">
        <w:t xml:space="preserve"> </w:t>
      </w:r>
      <w:r w:rsidRPr="0048691D">
        <w:t>без</w:t>
      </w:r>
      <w:r w:rsidR="008701BB" w:rsidRPr="0048691D">
        <w:t xml:space="preserve"> </w:t>
      </w:r>
      <w:r w:rsidRPr="0048691D">
        <w:t>взаимных</w:t>
      </w:r>
      <w:r w:rsidR="008701BB" w:rsidRPr="0048691D">
        <w:t xml:space="preserve"> </w:t>
      </w:r>
      <w:r w:rsidRPr="0048691D">
        <w:t>расчетов.</w:t>
      </w:r>
    </w:p>
    <w:p w:rsidR="00263A5D" w:rsidRPr="0048691D" w:rsidRDefault="00263A5D" w:rsidP="00263A5D">
      <w:r w:rsidRPr="0048691D">
        <w:t>В</w:t>
      </w:r>
      <w:r w:rsidR="008701BB" w:rsidRPr="0048691D">
        <w:t xml:space="preserve"> </w:t>
      </w:r>
      <w:r w:rsidRPr="0048691D">
        <w:t>настоящее</w:t>
      </w:r>
      <w:r w:rsidR="008701BB" w:rsidRPr="0048691D">
        <w:t xml:space="preserve"> </w:t>
      </w:r>
      <w:r w:rsidRPr="0048691D">
        <w:t>время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странах</w:t>
      </w:r>
      <w:r w:rsidR="008701BB" w:rsidRPr="0048691D">
        <w:t xml:space="preserve"> </w:t>
      </w:r>
      <w:r w:rsidRPr="0048691D">
        <w:t>СНГ</w:t>
      </w:r>
      <w:r w:rsidR="008701BB" w:rsidRPr="0048691D">
        <w:t xml:space="preserve"> </w:t>
      </w:r>
      <w:r w:rsidRPr="0048691D">
        <w:t>действуют</w:t>
      </w:r>
      <w:r w:rsidR="008701BB" w:rsidRPr="0048691D">
        <w:t xml:space="preserve"> </w:t>
      </w:r>
      <w:r w:rsidRPr="0048691D">
        <w:t>национальные</w:t>
      </w:r>
      <w:r w:rsidR="008701BB" w:rsidRPr="0048691D">
        <w:t xml:space="preserve"> </w:t>
      </w:r>
      <w:r w:rsidRPr="0048691D">
        <w:t>пенсионные</w:t>
      </w:r>
      <w:r w:rsidR="008701BB" w:rsidRPr="0048691D">
        <w:t xml:space="preserve"> </w:t>
      </w:r>
      <w:r w:rsidRPr="0048691D">
        <w:t>законодательства.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связи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этим</w:t>
      </w:r>
      <w:r w:rsidR="008701BB" w:rsidRPr="0048691D">
        <w:t xml:space="preserve"> </w:t>
      </w:r>
      <w:r w:rsidRPr="0048691D">
        <w:t>принятое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1993</w:t>
      </w:r>
      <w:r w:rsidR="008701BB" w:rsidRPr="0048691D">
        <w:t xml:space="preserve"> </w:t>
      </w:r>
      <w:r w:rsidRPr="0048691D">
        <w:t>году</w:t>
      </w:r>
      <w:r w:rsidR="008701BB" w:rsidRPr="0048691D">
        <w:t xml:space="preserve"> </w:t>
      </w:r>
      <w:r w:rsidRPr="0048691D">
        <w:t>соглашение</w:t>
      </w:r>
      <w:r w:rsidR="008701BB" w:rsidRPr="0048691D">
        <w:t xml:space="preserve"> </w:t>
      </w:r>
      <w:r w:rsidRPr="0048691D">
        <w:t>стало</w:t>
      </w:r>
      <w:r w:rsidR="008701BB" w:rsidRPr="0048691D">
        <w:t xml:space="preserve"> </w:t>
      </w:r>
      <w:r w:rsidRPr="0048691D">
        <w:t>неактуальным.</w:t>
      </w:r>
    </w:p>
    <w:p w:rsidR="00263A5D" w:rsidRPr="0048691D" w:rsidRDefault="00263A5D" w:rsidP="00263A5D">
      <w:r w:rsidRPr="0048691D">
        <w:t>Как</w:t>
      </w:r>
      <w:r w:rsidR="008701BB" w:rsidRPr="0048691D">
        <w:t xml:space="preserve"> </w:t>
      </w:r>
      <w:r w:rsidRPr="0048691D">
        <w:t>отметил</w:t>
      </w:r>
      <w:r w:rsidR="008701BB" w:rsidRPr="0048691D">
        <w:t xml:space="preserve"> </w:t>
      </w:r>
      <w:r w:rsidRPr="0048691D">
        <w:t>первый</w:t>
      </w:r>
      <w:r w:rsidR="008701BB" w:rsidRPr="0048691D">
        <w:t xml:space="preserve"> </w:t>
      </w:r>
      <w:r w:rsidRPr="0048691D">
        <w:t>зампред</w:t>
      </w:r>
      <w:r w:rsidR="008701BB" w:rsidRPr="0048691D">
        <w:t xml:space="preserve"> </w:t>
      </w:r>
      <w:r w:rsidRPr="0048691D">
        <w:t>Комитета</w:t>
      </w:r>
      <w:r w:rsidR="008701BB" w:rsidRPr="0048691D">
        <w:t xml:space="preserve"> </w:t>
      </w:r>
      <w:r w:rsidRPr="0048691D">
        <w:t>Совфеда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международным</w:t>
      </w:r>
      <w:r w:rsidR="008701BB" w:rsidRPr="0048691D">
        <w:t xml:space="preserve"> </w:t>
      </w:r>
      <w:r w:rsidRPr="0048691D">
        <w:t>делам</w:t>
      </w:r>
      <w:r w:rsidR="008701BB" w:rsidRPr="0048691D">
        <w:t xml:space="preserve"> </w:t>
      </w:r>
      <w:r w:rsidRPr="0048691D">
        <w:t>Владимир</w:t>
      </w:r>
      <w:r w:rsidR="008701BB" w:rsidRPr="0048691D">
        <w:t xml:space="preserve"> </w:t>
      </w:r>
      <w:r w:rsidRPr="0048691D">
        <w:t>Джабаров,</w:t>
      </w:r>
      <w:r w:rsidR="008701BB" w:rsidRPr="0048691D">
        <w:t xml:space="preserve"> </w:t>
      </w:r>
      <w:r w:rsidRPr="0048691D">
        <w:t>задачу,</w:t>
      </w:r>
      <w:r w:rsidR="008701BB" w:rsidRPr="0048691D">
        <w:t xml:space="preserve"> </w:t>
      </w:r>
      <w:r w:rsidRPr="0048691D">
        <w:t>поставленную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переходный</w:t>
      </w:r>
      <w:r w:rsidR="008701BB" w:rsidRPr="0048691D">
        <w:t xml:space="preserve"> </w:t>
      </w:r>
      <w:r w:rsidRPr="0048691D">
        <w:t>период,</w:t>
      </w:r>
      <w:r w:rsidR="008701BB" w:rsidRPr="0048691D">
        <w:t xml:space="preserve"> </w:t>
      </w:r>
      <w:r w:rsidRPr="0048691D">
        <w:t>соглашение</w:t>
      </w:r>
      <w:r w:rsidR="008701BB" w:rsidRPr="0048691D">
        <w:t xml:space="preserve"> </w:t>
      </w:r>
      <w:r w:rsidRPr="0048691D">
        <w:t>выполнило.</w:t>
      </w:r>
      <w:r w:rsidR="008701BB" w:rsidRPr="0048691D">
        <w:t xml:space="preserve"> </w:t>
      </w:r>
      <w:r w:rsidRPr="0048691D">
        <w:t>Его</w:t>
      </w:r>
      <w:r w:rsidR="008701BB" w:rsidRPr="0048691D">
        <w:t xml:space="preserve"> </w:t>
      </w:r>
      <w:r w:rsidRPr="0048691D">
        <w:t>денонсация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нарушит</w:t>
      </w:r>
      <w:r w:rsidR="008701BB" w:rsidRPr="0048691D">
        <w:t xml:space="preserve"> </w:t>
      </w:r>
      <w:r w:rsidRPr="0048691D">
        <w:t>пенсионные</w:t>
      </w:r>
      <w:r w:rsidR="008701BB" w:rsidRPr="0048691D">
        <w:t xml:space="preserve"> </w:t>
      </w:r>
      <w:r w:rsidRPr="0048691D">
        <w:t>права</w:t>
      </w:r>
      <w:r w:rsidR="008701BB" w:rsidRPr="0048691D">
        <w:t xml:space="preserve"> </w:t>
      </w:r>
      <w:r w:rsidRPr="0048691D">
        <w:t>сотрудников</w:t>
      </w:r>
      <w:r w:rsidR="008701BB" w:rsidRPr="0048691D">
        <w:t xml:space="preserve"> </w:t>
      </w:r>
      <w:r w:rsidRPr="0048691D">
        <w:t>органов</w:t>
      </w:r>
      <w:r w:rsidR="008701BB" w:rsidRPr="0048691D">
        <w:t xml:space="preserve"> </w:t>
      </w:r>
      <w:r w:rsidRPr="0048691D">
        <w:t>внутренних</w:t>
      </w:r>
      <w:r w:rsidR="008701BB" w:rsidRPr="0048691D">
        <w:t xml:space="preserve"> </w:t>
      </w:r>
      <w:r w:rsidRPr="0048691D">
        <w:t>дел.</w:t>
      </w:r>
      <w:r w:rsidR="008701BB" w:rsidRPr="0048691D">
        <w:t xml:space="preserve"> </w:t>
      </w:r>
      <w:r w:rsidRPr="0048691D">
        <w:t>Пенсии</w:t>
      </w:r>
      <w:r w:rsidR="008701BB" w:rsidRPr="0048691D">
        <w:t xml:space="preserve"> </w:t>
      </w:r>
      <w:r w:rsidRPr="0048691D">
        <w:t>им</w:t>
      </w:r>
      <w:r w:rsidR="008701BB" w:rsidRPr="0048691D">
        <w:t xml:space="preserve"> </w:t>
      </w:r>
      <w:r w:rsidRPr="0048691D">
        <w:t>будут</w:t>
      </w:r>
      <w:r w:rsidR="008701BB" w:rsidRPr="0048691D">
        <w:t xml:space="preserve"> </w:t>
      </w:r>
      <w:r w:rsidRPr="0048691D">
        <w:t>начисляться</w:t>
      </w:r>
      <w:r w:rsidR="008701BB" w:rsidRPr="0048691D">
        <w:t xml:space="preserve"> </w:t>
      </w:r>
      <w:r w:rsidRPr="0048691D">
        <w:t>как</w:t>
      </w:r>
      <w:r w:rsidR="008701BB" w:rsidRPr="0048691D">
        <w:t xml:space="preserve"> </w:t>
      </w:r>
      <w:r w:rsidRPr="0048691D">
        <w:t>выезжающим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постоянное</w:t>
      </w:r>
      <w:r w:rsidR="008701BB" w:rsidRPr="0048691D">
        <w:t xml:space="preserve"> </w:t>
      </w:r>
      <w:r w:rsidRPr="0048691D">
        <w:t>жительство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пределы</w:t>
      </w:r>
      <w:r w:rsidR="008701BB" w:rsidRPr="0048691D">
        <w:t xml:space="preserve"> </w:t>
      </w:r>
      <w:r w:rsidRPr="0048691D">
        <w:t>страны.</w:t>
      </w:r>
    </w:p>
    <w:p w:rsidR="00263A5D" w:rsidRPr="0048691D" w:rsidRDefault="008701BB" w:rsidP="00263A5D">
      <w:hyperlink r:id="rId20" w:history="1">
        <w:r w:rsidR="00263A5D" w:rsidRPr="0048691D">
          <w:rPr>
            <w:rStyle w:val="a3"/>
          </w:rPr>
          <w:t>https://mir24.tv/news/16581994/putin-podpisal-denonsaciyu-soglasheniya-o-pensiyah-pravoohranitelei-stran-sng</w:t>
        </w:r>
      </w:hyperlink>
      <w:r w:rsidRPr="0048691D">
        <w:t xml:space="preserve"> </w:t>
      </w:r>
    </w:p>
    <w:p w:rsidR="00836E37" w:rsidRPr="0048691D" w:rsidRDefault="00836E37" w:rsidP="00836E37">
      <w:pPr>
        <w:pStyle w:val="2"/>
      </w:pPr>
      <w:bookmarkStart w:id="48" w:name="А105"/>
      <w:bookmarkStart w:id="49" w:name="_Toc160084715"/>
      <w:r w:rsidRPr="0048691D">
        <w:lastRenderedPageBreak/>
        <w:t>Конкурент,</w:t>
      </w:r>
      <w:r w:rsidR="008701BB" w:rsidRPr="0048691D">
        <w:t xml:space="preserve"> </w:t>
      </w:r>
      <w:r w:rsidRPr="0048691D">
        <w:t>28.02.2024,</w:t>
      </w:r>
      <w:r w:rsidR="008701BB" w:rsidRPr="0048691D">
        <w:t xml:space="preserve"> </w:t>
      </w:r>
      <w:r w:rsidRPr="0048691D">
        <w:t>Если</w:t>
      </w:r>
      <w:r w:rsidR="008701BB" w:rsidRPr="0048691D">
        <w:t xml:space="preserve"> </w:t>
      </w:r>
      <w:r w:rsidRPr="0048691D">
        <w:t>кроме</w:t>
      </w:r>
      <w:r w:rsidR="008701BB" w:rsidRPr="0048691D">
        <w:t xml:space="preserve"> </w:t>
      </w:r>
      <w:r w:rsidRPr="0048691D">
        <w:t>пенсии</w:t>
      </w:r>
      <w:r w:rsidR="008701BB" w:rsidRPr="0048691D">
        <w:t xml:space="preserve"> </w:t>
      </w:r>
      <w:r w:rsidRPr="0048691D">
        <w:t>дохода</w:t>
      </w:r>
      <w:r w:rsidR="008701BB" w:rsidRPr="0048691D">
        <w:t xml:space="preserve"> </w:t>
      </w:r>
      <w:r w:rsidRPr="0048691D">
        <w:t>нет</w:t>
      </w:r>
      <w:r w:rsidR="008701BB" w:rsidRPr="0048691D">
        <w:t xml:space="preserve"> </w:t>
      </w:r>
      <w:r w:rsidR="00000C08" w:rsidRPr="0048691D">
        <w:t>-</w:t>
      </w:r>
      <w:r w:rsidR="008701BB" w:rsidRPr="0048691D">
        <w:t xml:space="preserve"> </w:t>
      </w:r>
      <w:r w:rsidRPr="0048691D">
        <w:t>кому</w:t>
      </w:r>
      <w:r w:rsidR="008701BB" w:rsidRPr="0048691D">
        <w:t xml:space="preserve"> </w:t>
      </w:r>
      <w:r w:rsidRPr="0048691D">
        <w:t>повысят</w:t>
      </w:r>
      <w:r w:rsidR="008701BB" w:rsidRPr="0048691D">
        <w:t xml:space="preserve"> </w:t>
      </w:r>
      <w:r w:rsidRPr="0048691D">
        <w:t>выплаты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7,5%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ближайшее</w:t>
      </w:r>
      <w:r w:rsidR="008701BB" w:rsidRPr="0048691D">
        <w:t xml:space="preserve"> </w:t>
      </w:r>
      <w:r w:rsidRPr="0048691D">
        <w:t>время</w:t>
      </w:r>
      <w:bookmarkEnd w:id="48"/>
      <w:bookmarkEnd w:id="49"/>
    </w:p>
    <w:p w:rsidR="00836E37" w:rsidRPr="0048691D" w:rsidRDefault="00836E37" w:rsidP="009F1AB9">
      <w:pPr>
        <w:pStyle w:val="3"/>
      </w:pPr>
      <w:bookmarkStart w:id="50" w:name="_Toc160084716"/>
      <w:r w:rsidRPr="0048691D">
        <w:t>Уже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скором</w:t>
      </w:r>
      <w:r w:rsidR="008701BB" w:rsidRPr="0048691D">
        <w:t xml:space="preserve"> </w:t>
      </w:r>
      <w:r w:rsidRPr="0048691D">
        <w:t>времени</w:t>
      </w:r>
      <w:r w:rsidR="008701BB" w:rsidRPr="0048691D">
        <w:t xml:space="preserve"> </w:t>
      </w:r>
      <w:r w:rsidRPr="0048691D">
        <w:t>некоторые</w:t>
      </w:r>
      <w:r w:rsidR="008701BB" w:rsidRPr="0048691D">
        <w:t xml:space="preserve"> </w:t>
      </w:r>
      <w:r w:rsidRPr="0048691D">
        <w:t>пожилые</w:t>
      </w:r>
      <w:r w:rsidR="008701BB" w:rsidRPr="0048691D">
        <w:t xml:space="preserve"> </w:t>
      </w:r>
      <w:r w:rsidRPr="0048691D">
        <w:t>граждане</w:t>
      </w:r>
      <w:r w:rsidR="008701BB" w:rsidRPr="0048691D">
        <w:t xml:space="preserve"> </w:t>
      </w:r>
      <w:r w:rsidRPr="0048691D">
        <w:t>России</w:t>
      </w:r>
      <w:r w:rsidR="008701BB" w:rsidRPr="0048691D">
        <w:t xml:space="preserve"> </w:t>
      </w:r>
      <w:r w:rsidRPr="0048691D">
        <w:t>могут</w:t>
      </w:r>
      <w:r w:rsidR="008701BB" w:rsidRPr="0048691D">
        <w:t xml:space="preserve"> </w:t>
      </w:r>
      <w:r w:rsidRPr="0048691D">
        <w:t>рассчитывать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увеличение</w:t>
      </w:r>
      <w:r w:rsidR="008701BB" w:rsidRPr="0048691D">
        <w:t xml:space="preserve"> </w:t>
      </w:r>
      <w:r w:rsidRPr="0048691D">
        <w:t>своих</w:t>
      </w:r>
      <w:r w:rsidR="008701BB" w:rsidRPr="0048691D">
        <w:t xml:space="preserve"> </w:t>
      </w:r>
      <w:r w:rsidRPr="0048691D">
        <w:t>выплат.</w:t>
      </w:r>
      <w:r w:rsidR="008701BB" w:rsidRPr="0048691D">
        <w:t xml:space="preserve"> </w:t>
      </w:r>
      <w:r w:rsidRPr="0048691D">
        <w:t>Речь</w:t>
      </w:r>
      <w:r w:rsidR="008701BB" w:rsidRPr="0048691D">
        <w:t xml:space="preserve"> </w:t>
      </w:r>
      <w:r w:rsidRPr="0048691D">
        <w:t>идет</w:t>
      </w:r>
      <w:r w:rsidR="008701BB" w:rsidRPr="0048691D">
        <w:t xml:space="preserve"> </w:t>
      </w:r>
      <w:r w:rsidRPr="0048691D">
        <w:t>о</w:t>
      </w:r>
      <w:r w:rsidR="008701BB" w:rsidRPr="0048691D">
        <w:t xml:space="preserve"> </w:t>
      </w:r>
      <w:r w:rsidRPr="0048691D">
        <w:t>новой</w:t>
      </w:r>
      <w:r w:rsidR="008701BB" w:rsidRPr="0048691D">
        <w:t xml:space="preserve"> </w:t>
      </w:r>
      <w:r w:rsidRPr="0048691D">
        <w:t>волне</w:t>
      </w:r>
      <w:r w:rsidR="008701BB" w:rsidRPr="0048691D">
        <w:t xml:space="preserve"> </w:t>
      </w:r>
      <w:r w:rsidRPr="0048691D">
        <w:t>индексации,</w:t>
      </w:r>
      <w:r w:rsidR="008701BB" w:rsidRPr="0048691D">
        <w:t xml:space="preserve"> </w:t>
      </w:r>
      <w:r w:rsidRPr="0048691D">
        <w:t>которая</w:t>
      </w:r>
      <w:r w:rsidR="008701BB" w:rsidRPr="0048691D">
        <w:t xml:space="preserve"> </w:t>
      </w:r>
      <w:r w:rsidRPr="0048691D">
        <w:t>запланирована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1</w:t>
      </w:r>
      <w:r w:rsidR="008701BB" w:rsidRPr="0048691D">
        <w:t xml:space="preserve"> </w:t>
      </w:r>
      <w:r w:rsidRPr="0048691D">
        <w:t>апреля.</w:t>
      </w:r>
      <w:bookmarkEnd w:id="50"/>
    </w:p>
    <w:p w:rsidR="00836E37" w:rsidRPr="0048691D" w:rsidRDefault="00836E37" w:rsidP="00836E37">
      <w:r w:rsidRPr="0048691D">
        <w:t>Прибавку</w:t>
      </w:r>
      <w:r w:rsidR="008701BB" w:rsidRPr="0048691D">
        <w:t xml:space="preserve"> </w:t>
      </w:r>
      <w:r w:rsidRPr="0048691D">
        <w:t>могут</w:t>
      </w:r>
      <w:r w:rsidR="008701BB" w:rsidRPr="0048691D">
        <w:t xml:space="preserve"> </w:t>
      </w:r>
      <w:r w:rsidRPr="0048691D">
        <w:t>ожидать</w:t>
      </w:r>
      <w:r w:rsidR="008701BB" w:rsidRPr="0048691D">
        <w:t xml:space="preserve"> </w:t>
      </w:r>
      <w:r w:rsidRPr="0048691D">
        <w:t>те</w:t>
      </w:r>
      <w:r w:rsidR="008701BB" w:rsidRPr="0048691D">
        <w:t xml:space="preserve"> </w:t>
      </w:r>
      <w:r w:rsidRPr="0048691D">
        <w:t>граждане</w:t>
      </w:r>
      <w:r w:rsidR="008701BB" w:rsidRPr="0048691D">
        <w:t xml:space="preserve"> </w:t>
      </w:r>
      <w:r w:rsidRPr="0048691D">
        <w:t>старшего</w:t>
      </w:r>
      <w:r w:rsidR="008701BB" w:rsidRPr="0048691D">
        <w:t xml:space="preserve"> </w:t>
      </w:r>
      <w:r w:rsidRPr="0048691D">
        <w:t>поколения,</w:t>
      </w:r>
      <w:r w:rsidR="008701BB" w:rsidRPr="0048691D">
        <w:t xml:space="preserve"> </w:t>
      </w:r>
      <w:r w:rsidRPr="0048691D">
        <w:t>которые</w:t>
      </w:r>
      <w:r w:rsidR="008701BB" w:rsidRPr="0048691D">
        <w:t xml:space="preserve"> </w:t>
      </w:r>
      <w:r w:rsidRPr="0048691D">
        <w:t>получают</w:t>
      </w:r>
      <w:r w:rsidR="008701BB" w:rsidRPr="0048691D">
        <w:t xml:space="preserve"> </w:t>
      </w:r>
      <w:r w:rsidRPr="0048691D">
        <w:t>особый</w:t>
      </w:r>
      <w:r w:rsidR="008701BB" w:rsidRPr="0048691D">
        <w:t xml:space="preserve"> </w:t>
      </w:r>
      <w:r w:rsidRPr="0048691D">
        <w:t>вид</w:t>
      </w:r>
      <w:r w:rsidR="008701BB" w:rsidRPr="0048691D">
        <w:t xml:space="preserve"> </w:t>
      </w:r>
      <w:r w:rsidRPr="0048691D">
        <w:t>пенсии</w:t>
      </w:r>
      <w:r w:rsidR="008701BB" w:rsidRPr="0048691D">
        <w:t xml:space="preserve"> </w:t>
      </w:r>
      <w:r w:rsidR="00000C08" w:rsidRPr="0048691D">
        <w:t>-</w:t>
      </w:r>
      <w:r w:rsidR="008701BB" w:rsidRPr="0048691D">
        <w:t xml:space="preserve"> </w:t>
      </w:r>
      <w:r w:rsidRPr="0048691D">
        <w:t>социальные</w:t>
      </w:r>
      <w:r w:rsidR="008701BB" w:rsidRPr="0048691D">
        <w:t xml:space="preserve"> </w:t>
      </w:r>
      <w:r w:rsidRPr="0048691D">
        <w:t>пенсии.</w:t>
      </w:r>
      <w:r w:rsidR="008701BB" w:rsidRPr="0048691D">
        <w:t xml:space="preserve"> </w:t>
      </w:r>
      <w:r w:rsidRPr="0048691D">
        <w:t>Повышены</w:t>
      </w:r>
      <w:r w:rsidR="008701BB" w:rsidRPr="0048691D">
        <w:t xml:space="preserve"> </w:t>
      </w:r>
      <w:r w:rsidRPr="0048691D">
        <w:t>будут</w:t>
      </w:r>
      <w:r w:rsidR="008701BB" w:rsidRPr="0048691D">
        <w:t xml:space="preserve"> </w:t>
      </w:r>
      <w:r w:rsidRPr="0048691D">
        <w:t>несколько</w:t>
      </w:r>
      <w:r w:rsidR="008701BB" w:rsidRPr="0048691D">
        <w:t xml:space="preserve"> </w:t>
      </w:r>
      <w:r w:rsidRPr="0048691D">
        <w:t>видов</w:t>
      </w:r>
      <w:r w:rsidR="008701BB" w:rsidRPr="0048691D">
        <w:t xml:space="preserve"> </w:t>
      </w:r>
      <w:r w:rsidRPr="0048691D">
        <w:t>данной</w:t>
      </w:r>
      <w:r w:rsidR="008701BB" w:rsidRPr="0048691D">
        <w:t xml:space="preserve"> </w:t>
      </w:r>
      <w:r w:rsidRPr="0048691D">
        <w:t>категории</w:t>
      </w:r>
      <w:r w:rsidR="008701BB" w:rsidRPr="0048691D">
        <w:t xml:space="preserve"> </w:t>
      </w:r>
      <w:r w:rsidRPr="0048691D">
        <w:t>выплаты.</w:t>
      </w:r>
    </w:p>
    <w:p w:rsidR="00836E37" w:rsidRPr="0048691D" w:rsidRDefault="00836E37" w:rsidP="00836E37">
      <w:r w:rsidRPr="0048691D">
        <w:t>Так,</w:t>
      </w:r>
      <w:r w:rsidR="008701BB" w:rsidRPr="0048691D">
        <w:t xml:space="preserve"> </w:t>
      </w:r>
      <w:r w:rsidRPr="0048691D">
        <w:t>например,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среднем</w:t>
      </w:r>
      <w:r w:rsidR="008701BB" w:rsidRPr="0048691D">
        <w:t xml:space="preserve"> </w:t>
      </w:r>
      <w:r w:rsidRPr="0048691D">
        <w:t>социальная</w:t>
      </w:r>
      <w:r w:rsidR="008701BB" w:rsidRPr="0048691D">
        <w:t xml:space="preserve"> </w:t>
      </w:r>
      <w:r w:rsidRPr="0048691D">
        <w:t>пенсия</w:t>
      </w:r>
      <w:r w:rsidR="008701BB" w:rsidRPr="0048691D">
        <w:t xml:space="preserve"> </w:t>
      </w:r>
      <w:r w:rsidRPr="0048691D">
        <w:t>вырастет</w:t>
      </w:r>
      <w:r w:rsidR="008701BB" w:rsidRPr="0048691D">
        <w:t xml:space="preserve"> </w:t>
      </w:r>
      <w:r w:rsidRPr="0048691D">
        <w:t>до</w:t>
      </w:r>
      <w:r w:rsidR="008701BB" w:rsidRPr="0048691D">
        <w:t xml:space="preserve"> </w:t>
      </w:r>
      <w:r w:rsidRPr="0048691D">
        <w:t>13</w:t>
      </w:r>
      <w:r w:rsidR="008701BB" w:rsidRPr="0048691D">
        <w:t xml:space="preserve"> </w:t>
      </w:r>
      <w:r w:rsidRPr="0048691D">
        <w:t>тыс.</w:t>
      </w:r>
      <w:r w:rsidR="008701BB" w:rsidRPr="0048691D">
        <w:t xml:space="preserve"> </w:t>
      </w:r>
      <w:r w:rsidRPr="0048691D">
        <w:t>455</w:t>
      </w:r>
      <w:r w:rsidR="008701BB" w:rsidRPr="0048691D">
        <w:t xml:space="preserve"> </w:t>
      </w:r>
      <w:r w:rsidRPr="0048691D">
        <w:t>руб.</w:t>
      </w:r>
      <w:r w:rsidR="008701BB" w:rsidRPr="0048691D">
        <w:t xml:space="preserve"> </w:t>
      </w:r>
      <w:r w:rsidRPr="0048691D">
        <w:t>Дети-инвалиды</w:t>
      </w:r>
      <w:r w:rsidR="008701BB" w:rsidRPr="0048691D">
        <w:t xml:space="preserve"> </w:t>
      </w:r>
      <w:r w:rsidRPr="0048691D">
        <w:t>начнут</w:t>
      </w:r>
      <w:r w:rsidR="008701BB" w:rsidRPr="0048691D">
        <w:t xml:space="preserve"> </w:t>
      </w:r>
      <w:r w:rsidRPr="0048691D">
        <w:t>получать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19</w:t>
      </w:r>
      <w:r w:rsidR="008701BB" w:rsidRPr="0048691D">
        <w:t xml:space="preserve"> </w:t>
      </w:r>
      <w:r w:rsidRPr="0048691D">
        <w:t>тыс.</w:t>
      </w:r>
      <w:r w:rsidR="008701BB" w:rsidRPr="0048691D">
        <w:t xml:space="preserve"> </w:t>
      </w:r>
      <w:r w:rsidRPr="0048691D">
        <w:t>948</w:t>
      </w:r>
      <w:r w:rsidR="008701BB" w:rsidRPr="0048691D">
        <w:t xml:space="preserve"> </w:t>
      </w:r>
      <w:r w:rsidRPr="0048691D">
        <w:t>руб.,</w:t>
      </w:r>
      <w:r w:rsidR="008701BB" w:rsidRPr="0048691D">
        <w:t xml:space="preserve"> </w:t>
      </w:r>
      <w:r w:rsidRPr="0048691D">
        <w:t>инвалиды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детства,</w:t>
      </w:r>
      <w:r w:rsidR="008701BB" w:rsidRPr="0048691D">
        <w:t xml:space="preserve"> </w:t>
      </w:r>
      <w:r w:rsidRPr="0048691D">
        <w:t>имеющие</w:t>
      </w:r>
      <w:r w:rsidR="008701BB" w:rsidRPr="0048691D">
        <w:t xml:space="preserve"> </w:t>
      </w:r>
      <w:r w:rsidRPr="0048691D">
        <w:t>I</w:t>
      </w:r>
      <w:r w:rsidR="008701BB" w:rsidRPr="0048691D">
        <w:t xml:space="preserve"> </w:t>
      </w:r>
      <w:r w:rsidRPr="0048691D">
        <w:t>группу</w:t>
      </w:r>
      <w:r w:rsidR="008701BB" w:rsidRPr="0048691D">
        <w:t xml:space="preserve"> </w:t>
      </w:r>
      <w:r w:rsidRPr="0048691D">
        <w:t>инвалидности,</w:t>
      </w:r>
      <w:r w:rsidR="008701BB" w:rsidRPr="0048691D">
        <w:t xml:space="preserve"> </w:t>
      </w:r>
      <w:r w:rsidRPr="0048691D">
        <w:t>получат</w:t>
      </w:r>
      <w:r w:rsidR="008701BB" w:rsidRPr="0048691D">
        <w:t xml:space="preserve"> </w:t>
      </w:r>
      <w:r w:rsidRPr="0048691D">
        <w:t>новые</w:t>
      </w:r>
      <w:r w:rsidR="008701BB" w:rsidRPr="0048691D">
        <w:t xml:space="preserve"> </w:t>
      </w:r>
      <w:r w:rsidRPr="0048691D">
        <w:t>суммы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размере</w:t>
      </w:r>
      <w:r w:rsidR="008701BB" w:rsidRPr="0048691D">
        <w:t xml:space="preserve"> </w:t>
      </w:r>
      <w:r w:rsidRPr="0048691D">
        <w:t>20</w:t>
      </w:r>
      <w:r w:rsidR="008701BB" w:rsidRPr="0048691D">
        <w:t xml:space="preserve"> </w:t>
      </w:r>
      <w:r w:rsidRPr="0048691D">
        <w:t>тыс.</w:t>
      </w:r>
      <w:r w:rsidR="008701BB" w:rsidRPr="0048691D">
        <w:t xml:space="preserve"> </w:t>
      </w:r>
      <w:r w:rsidRPr="0048691D">
        <w:t>110</w:t>
      </w:r>
      <w:r w:rsidR="008701BB" w:rsidRPr="0048691D">
        <w:t xml:space="preserve"> </w:t>
      </w:r>
      <w:r w:rsidRPr="0048691D">
        <w:t>руб.,</w:t>
      </w:r>
      <w:r w:rsidR="008701BB" w:rsidRPr="0048691D">
        <w:t xml:space="preserve"> </w:t>
      </w:r>
      <w:r w:rsidRPr="0048691D">
        <w:t>а</w:t>
      </w:r>
      <w:r w:rsidR="008701BB" w:rsidRPr="0048691D">
        <w:t xml:space="preserve"> </w:t>
      </w:r>
      <w:r w:rsidRPr="0048691D">
        <w:t>выплаты,</w:t>
      </w:r>
      <w:r w:rsidR="008701BB" w:rsidRPr="0048691D">
        <w:t xml:space="preserve"> </w:t>
      </w:r>
      <w:r w:rsidRPr="0048691D">
        <w:t>которые</w:t>
      </w:r>
      <w:r w:rsidR="008701BB" w:rsidRPr="0048691D">
        <w:t xml:space="preserve"> </w:t>
      </w:r>
      <w:r w:rsidRPr="0048691D">
        <w:t>получают</w:t>
      </w:r>
      <w:r w:rsidR="008701BB" w:rsidRPr="0048691D">
        <w:t xml:space="preserve"> </w:t>
      </w:r>
      <w:r w:rsidRPr="0048691D">
        <w:t>инвалиды-военнослужащие,</w:t>
      </w:r>
      <w:r w:rsidR="008701BB" w:rsidRPr="0048691D">
        <w:t xml:space="preserve"> </w:t>
      </w:r>
      <w:r w:rsidRPr="0048691D">
        <w:t>проходившие</w:t>
      </w:r>
      <w:r w:rsidR="008701BB" w:rsidRPr="0048691D">
        <w:t xml:space="preserve"> </w:t>
      </w:r>
      <w:r w:rsidRPr="0048691D">
        <w:t>службу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призыву,</w:t>
      </w:r>
      <w:r w:rsidR="008701BB" w:rsidRPr="0048691D">
        <w:t xml:space="preserve"> </w:t>
      </w:r>
      <w:r w:rsidRPr="0048691D">
        <w:t>вырастут</w:t>
      </w:r>
      <w:r w:rsidR="008701BB" w:rsidRPr="0048691D">
        <w:t xml:space="preserve"> </w:t>
      </w:r>
      <w:r w:rsidRPr="0048691D">
        <w:t>до</w:t>
      </w:r>
      <w:r w:rsidR="008701BB" w:rsidRPr="0048691D">
        <w:t xml:space="preserve"> </w:t>
      </w:r>
      <w:r w:rsidRPr="0048691D">
        <w:t>18</w:t>
      </w:r>
      <w:r w:rsidR="008701BB" w:rsidRPr="0048691D">
        <w:t xml:space="preserve"> </w:t>
      </w:r>
      <w:r w:rsidRPr="0048691D">
        <w:t>тыс.</w:t>
      </w:r>
      <w:r w:rsidR="008701BB" w:rsidRPr="0048691D">
        <w:t xml:space="preserve"> </w:t>
      </w:r>
      <w:r w:rsidRPr="0048691D">
        <w:t>236</w:t>
      </w:r>
      <w:r w:rsidR="008701BB" w:rsidRPr="0048691D">
        <w:t xml:space="preserve"> </w:t>
      </w:r>
      <w:r w:rsidRPr="0048691D">
        <w:t>руб.</w:t>
      </w:r>
      <w:r w:rsidR="008701BB" w:rsidRPr="0048691D">
        <w:t xml:space="preserve"> </w:t>
      </w:r>
      <w:r w:rsidRPr="0048691D">
        <w:t>Повышены</w:t>
      </w:r>
      <w:r w:rsidR="008701BB" w:rsidRPr="0048691D">
        <w:t xml:space="preserve"> </w:t>
      </w:r>
      <w:r w:rsidRPr="0048691D">
        <w:t>будут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пенсии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потере</w:t>
      </w:r>
      <w:r w:rsidR="008701BB" w:rsidRPr="0048691D">
        <w:t xml:space="preserve"> </w:t>
      </w:r>
      <w:r w:rsidRPr="0048691D">
        <w:t>кормильца.</w:t>
      </w:r>
      <w:r w:rsidR="008701BB" w:rsidRPr="0048691D">
        <w:t xml:space="preserve"> </w:t>
      </w:r>
      <w:r w:rsidRPr="0048691D">
        <w:t>После</w:t>
      </w:r>
      <w:r w:rsidR="008701BB" w:rsidRPr="0048691D">
        <w:t xml:space="preserve"> </w:t>
      </w:r>
      <w:r w:rsidRPr="0048691D">
        <w:t>1</w:t>
      </w:r>
      <w:r w:rsidR="008701BB" w:rsidRPr="0048691D">
        <w:t xml:space="preserve"> </w:t>
      </w:r>
      <w:r w:rsidRPr="0048691D">
        <w:t>апреля</w:t>
      </w:r>
      <w:r w:rsidR="008701BB" w:rsidRPr="0048691D">
        <w:t xml:space="preserve"> </w:t>
      </w:r>
      <w:r w:rsidRPr="0048691D">
        <w:t>их</w:t>
      </w:r>
      <w:r w:rsidR="008701BB" w:rsidRPr="0048691D">
        <w:t xml:space="preserve"> </w:t>
      </w:r>
      <w:r w:rsidRPr="0048691D">
        <w:t>размер</w:t>
      </w:r>
      <w:r w:rsidR="008701BB" w:rsidRPr="0048691D">
        <w:t xml:space="preserve"> </w:t>
      </w:r>
      <w:r w:rsidRPr="0048691D">
        <w:t>будет</w:t>
      </w:r>
      <w:r w:rsidR="008701BB" w:rsidRPr="0048691D">
        <w:t xml:space="preserve"> </w:t>
      </w:r>
      <w:r w:rsidRPr="0048691D">
        <w:t>увеличен</w:t>
      </w:r>
      <w:r w:rsidR="008701BB" w:rsidRPr="0048691D">
        <w:t xml:space="preserve"> </w:t>
      </w:r>
      <w:r w:rsidRPr="0048691D">
        <w:t>до</w:t>
      </w:r>
      <w:r w:rsidR="008701BB" w:rsidRPr="0048691D">
        <w:t xml:space="preserve"> </w:t>
      </w:r>
      <w:r w:rsidRPr="0048691D">
        <w:t>15</w:t>
      </w:r>
      <w:r w:rsidR="008701BB" w:rsidRPr="0048691D">
        <w:t xml:space="preserve"> </w:t>
      </w:r>
      <w:r w:rsidRPr="0048691D">
        <w:t>тыс.</w:t>
      </w:r>
      <w:r w:rsidR="008701BB" w:rsidRPr="0048691D">
        <w:t xml:space="preserve"> </w:t>
      </w:r>
      <w:r w:rsidRPr="0048691D">
        <w:t>999</w:t>
      </w:r>
      <w:r w:rsidR="008701BB" w:rsidRPr="0048691D">
        <w:t xml:space="preserve"> </w:t>
      </w:r>
      <w:r w:rsidRPr="0048691D">
        <w:t>руб.</w:t>
      </w:r>
    </w:p>
    <w:p w:rsidR="00836E37" w:rsidRPr="0048691D" w:rsidRDefault="00836E37" w:rsidP="00836E37">
      <w:r w:rsidRPr="0048691D">
        <w:t>Кроме</w:t>
      </w:r>
      <w:r w:rsidR="008701BB" w:rsidRPr="0048691D">
        <w:t xml:space="preserve"> </w:t>
      </w:r>
      <w:r w:rsidRPr="0048691D">
        <w:t>того,</w:t>
      </w:r>
      <w:r w:rsidR="008701BB" w:rsidRPr="0048691D">
        <w:t xml:space="preserve"> </w:t>
      </w:r>
      <w:r w:rsidRPr="0048691D">
        <w:t>издание</w:t>
      </w:r>
      <w:r w:rsidR="008701BB" w:rsidRPr="0048691D">
        <w:t xml:space="preserve"> </w:t>
      </w:r>
      <w:r w:rsidRPr="0048691D">
        <w:t>сообщило,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пенсии</w:t>
      </w:r>
      <w:r w:rsidR="008701BB" w:rsidRPr="0048691D">
        <w:t xml:space="preserve"> </w:t>
      </w:r>
      <w:r w:rsidRPr="0048691D">
        <w:t>вырастут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других</w:t>
      </w:r>
      <w:r w:rsidR="008701BB" w:rsidRPr="0048691D">
        <w:t xml:space="preserve"> </w:t>
      </w:r>
      <w:r w:rsidRPr="0048691D">
        <w:t>категорий</w:t>
      </w:r>
      <w:r w:rsidR="008701BB" w:rsidRPr="0048691D">
        <w:t xml:space="preserve"> </w:t>
      </w:r>
      <w:r w:rsidRPr="0048691D">
        <w:t>граждан.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список</w:t>
      </w:r>
      <w:r w:rsidR="008701BB" w:rsidRPr="0048691D">
        <w:t xml:space="preserve"> </w:t>
      </w:r>
      <w:r w:rsidRPr="0048691D">
        <w:t>вошли</w:t>
      </w:r>
      <w:r w:rsidR="008701BB" w:rsidRPr="0048691D">
        <w:t xml:space="preserve"> </w:t>
      </w:r>
      <w:r w:rsidRPr="0048691D">
        <w:t>россияне,</w:t>
      </w:r>
      <w:r w:rsidR="008701BB" w:rsidRPr="0048691D">
        <w:t xml:space="preserve"> </w:t>
      </w:r>
      <w:r w:rsidRPr="0048691D">
        <w:t>пострадавшие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результате</w:t>
      </w:r>
      <w:r w:rsidR="008701BB" w:rsidRPr="0048691D">
        <w:t xml:space="preserve"> </w:t>
      </w:r>
      <w:r w:rsidRPr="0048691D">
        <w:t>радиационных</w:t>
      </w:r>
      <w:r w:rsidR="008701BB" w:rsidRPr="0048691D">
        <w:t xml:space="preserve"> </w:t>
      </w:r>
      <w:r w:rsidRPr="0048691D">
        <w:t>или</w:t>
      </w:r>
      <w:r w:rsidR="008701BB" w:rsidRPr="0048691D">
        <w:t xml:space="preserve"> </w:t>
      </w:r>
      <w:r w:rsidRPr="0048691D">
        <w:t>техногенных</w:t>
      </w:r>
      <w:r w:rsidR="008701BB" w:rsidRPr="0048691D">
        <w:t xml:space="preserve"> </w:t>
      </w:r>
      <w:r w:rsidRPr="0048691D">
        <w:t>катастроф,</w:t>
      </w:r>
      <w:r w:rsidR="008701BB" w:rsidRPr="0048691D">
        <w:t xml:space="preserve"> </w:t>
      </w:r>
      <w:r w:rsidRPr="0048691D">
        <w:t>а</w:t>
      </w:r>
      <w:r w:rsidR="008701BB" w:rsidRPr="0048691D">
        <w:t xml:space="preserve"> </w:t>
      </w:r>
      <w:r w:rsidRPr="0048691D">
        <w:t>также</w:t>
      </w:r>
      <w:r w:rsidR="008701BB" w:rsidRPr="0048691D">
        <w:t xml:space="preserve"> </w:t>
      </w:r>
      <w:r w:rsidRPr="0048691D">
        <w:t>члены</w:t>
      </w:r>
      <w:r w:rsidR="008701BB" w:rsidRPr="0048691D">
        <w:t xml:space="preserve"> </w:t>
      </w:r>
      <w:r w:rsidRPr="0048691D">
        <w:t>их</w:t>
      </w:r>
      <w:r w:rsidR="008701BB" w:rsidRPr="0048691D">
        <w:t xml:space="preserve"> </w:t>
      </w:r>
      <w:r w:rsidRPr="0048691D">
        <w:t>семей,</w:t>
      </w:r>
      <w:r w:rsidR="008701BB" w:rsidRPr="0048691D">
        <w:t xml:space="preserve"> </w:t>
      </w:r>
      <w:r w:rsidRPr="0048691D">
        <w:t>участники</w:t>
      </w:r>
      <w:r w:rsidR="008701BB" w:rsidRPr="0048691D">
        <w:t xml:space="preserve"> </w:t>
      </w:r>
      <w:r w:rsidRPr="0048691D">
        <w:t>ВОВ,</w:t>
      </w:r>
      <w:r w:rsidR="008701BB" w:rsidRPr="0048691D">
        <w:t xml:space="preserve"> </w:t>
      </w:r>
      <w:r w:rsidRPr="0048691D">
        <w:t>граждане,</w:t>
      </w:r>
      <w:r w:rsidR="008701BB" w:rsidRPr="0048691D">
        <w:t xml:space="preserve"> </w:t>
      </w:r>
      <w:r w:rsidRPr="0048691D">
        <w:t>имеющие</w:t>
      </w:r>
      <w:r w:rsidR="008701BB" w:rsidRPr="0048691D">
        <w:t xml:space="preserve"> </w:t>
      </w:r>
      <w:r w:rsidRPr="0048691D">
        <w:t>особые</w:t>
      </w:r>
      <w:r w:rsidR="008701BB" w:rsidRPr="0048691D">
        <w:t xml:space="preserve"> </w:t>
      </w:r>
      <w:r w:rsidRPr="0048691D">
        <w:t>награды</w:t>
      </w:r>
      <w:r w:rsidR="008701BB" w:rsidRPr="0048691D">
        <w:t xml:space="preserve"> </w:t>
      </w:r>
      <w:r w:rsidR="00000C08" w:rsidRPr="0048691D">
        <w:t>-</w:t>
      </w:r>
      <w:r w:rsidR="008701BB" w:rsidRPr="0048691D">
        <w:t xml:space="preserve"> </w:t>
      </w:r>
      <w:r w:rsidRPr="0048691D">
        <w:t>знак</w:t>
      </w:r>
      <w:r w:rsidR="008701BB" w:rsidRPr="0048691D">
        <w:t xml:space="preserve"> «</w:t>
      </w:r>
      <w:r w:rsidRPr="0048691D">
        <w:t>Жителю</w:t>
      </w:r>
      <w:r w:rsidR="008701BB" w:rsidRPr="0048691D">
        <w:t xml:space="preserve"> </w:t>
      </w:r>
      <w:r w:rsidRPr="0048691D">
        <w:t>блокадного</w:t>
      </w:r>
      <w:r w:rsidR="008701BB" w:rsidRPr="0048691D">
        <w:t xml:space="preserve"> </w:t>
      </w:r>
      <w:r w:rsidRPr="0048691D">
        <w:t>Ленинграда</w:t>
      </w:r>
      <w:r w:rsidR="008701BB" w:rsidRPr="0048691D">
        <w:t>»</w:t>
      </w:r>
      <w:r w:rsidRPr="0048691D">
        <w:t>,</w:t>
      </w:r>
      <w:r w:rsidR="008701BB" w:rsidRPr="0048691D">
        <w:t xml:space="preserve"> </w:t>
      </w:r>
      <w:r w:rsidRPr="0048691D">
        <w:t>знак</w:t>
      </w:r>
      <w:r w:rsidR="008701BB" w:rsidRPr="0048691D">
        <w:t xml:space="preserve"> «</w:t>
      </w:r>
      <w:r w:rsidRPr="0048691D">
        <w:t>Житель</w:t>
      </w:r>
      <w:r w:rsidR="008701BB" w:rsidRPr="0048691D">
        <w:t xml:space="preserve"> </w:t>
      </w:r>
      <w:r w:rsidRPr="0048691D">
        <w:t>осажд</w:t>
      </w:r>
      <w:r w:rsidR="008701BB" w:rsidRPr="0048691D">
        <w:t>е</w:t>
      </w:r>
      <w:r w:rsidRPr="0048691D">
        <w:t>нного</w:t>
      </w:r>
      <w:r w:rsidR="008701BB" w:rsidRPr="0048691D">
        <w:t xml:space="preserve"> </w:t>
      </w:r>
      <w:r w:rsidRPr="0048691D">
        <w:t>Севастополя</w:t>
      </w:r>
      <w:r w:rsidR="008701BB" w:rsidRPr="0048691D">
        <w:t xml:space="preserve">» </w:t>
      </w:r>
      <w:r w:rsidRPr="0048691D">
        <w:t>или</w:t>
      </w:r>
      <w:r w:rsidR="008701BB" w:rsidRPr="0048691D">
        <w:t xml:space="preserve"> </w:t>
      </w:r>
      <w:r w:rsidRPr="0048691D">
        <w:t>знак</w:t>
      </w:r>
      <w:r w:rsidR="008701BB" w:rsidRPr="0048691D">
        <w:t xml:space="preserve"> «</w:t>
      </w:r>
      <w:r w:rsidRPr="0048691D">
        <w:t>Житель</w:t>
      </w:r>
      <w:r w:rsidR="008701BB" w:rsidRPr="0048691D">
        <w:t xml:space="preserve"> </w:t>
      </w:r>
      <w:r w:rsidRPr="0048691D">
        <w:t>осажд</w:t>
      </w:r>
      <w:r w:rsidR="008701BB" w:rsidRPr="0048691D">
        <w:t>е</w:t>
      </w:r>
      <w:r w:rsidRPr="0048691D">
        <w:t>нного</w:t>
      </w:r>
      <w:r w:rsidR="008701BB" w:rsidRPr="0048691D">
        <w:t xml:space="preserve"> </w:t>
      </w:r>
      <w:r w:rsidRPr="0048691D">
        <w:t>Сталинграда</w:t>
      </w:r>
      <w:r w:rsidR="008701BB" w:rsidRPr="0048691D">
        <w:t>»</w:t>
      </w:r>
      <w:r w:rsidRPr="0048691D">
        <w:t>.</w:t>
      </w:r>
      <w:r w:rsidR="008701BB" w:rsidRPr="0048691D">
        <w:t xml:space="preserve"> </w:t>
      </w:r>
      <w:r w:rsidRPr="0048691D">
        <w:t>Также</w:t>
      </w:r>
      <w:r w:rsidR="008701BB" w:rsidRPr="0048691D">
        <w:t xml:space="preserve"> </w:t>
      </w:r>
      <w:r w:rsidRPr="0048691D">
        <w:t>повышения</w:t>
      </w:r>
      <w:r w:rsidR="008701BB" w:rsidRPr="0048691D">
        <w:t xml:space="preserve"> </w:t>
      </w:r>
      <w:r w:rsidRPr="0048691D">
        <w:t>выплат</w:t>
      </w:r>
      <w:r w:rsidR="008701BB" w:rsidRPr="0048691D">
        <w:t xml:space="preserve"> </w:t>
      </w:r>
      <w:r w:rsidRPr="0048691D">
        <w:t>стоит</w:t>
      </w:r>
      <w:r w:rsidR="008701BB" w:rsidRPr="0048691D">
        <w:t xml:space="preserve"> </w:t>
      </w:r>
      <w:r w:rsidRPr="0048691D">
        <w:t>ожидать</w:t>
      </w:r>
      <w:r w:rsidR="008701BB" w:rsidRPr="0048691D">
        <w:t xml:space="preserve"> </w:t>
      </w:r>
      <w:r w:rsidRPr="0048691D">
        <w:t>работникам</w:t>
      </w:r>
      <w:r w:rsidR="008701BB" w:rsidRPr="0048691D">
        <w:t xml:space="preserve"> </w:t>
      </w:r>
      <w:r w:rsidRPr="0048691D">
        <w:t>летно-испытательного</w:t>
      </w:r>
      <w:r w:rsidR="008701BB" w:rsidRPr="0048691D">
        <w:t xml:space="preserve"> </w:t>
      </w:r>
      <w:r w:rsidRPr="0048691D">
        <w:t>состава,</w:t>
      </w:r>
      <w:r w:rsidR="008701BB" w:rsidRPr="0048691D">
        <w:t xml:space="preserve"> </w:t>
      </w:r>
      <w:r w:rsidRPr="0048691D">
        <w:t>космонавтам,</w:t>
      </w:r>
      <w:r w:rsidR="008701BB" w:rsidRPr="0048691D">
        <w:t xml:space="preserve"> </w:t>
      </w:r>
      <w:r w:rsidRPr="0048691D">
        <w:t>получающим</w:t>
      </w:r>
      <w:r w:rsidR="008701BB" w:rsidRPr="0048691D">
        <w:t xml:space="preserve"> </w:t>
      </w:r>
      <w:r w:rsidRPr="0048691D">
        <w:t>надбавки</w:t>
      </w:r>
      <w:r w:rsidR="008701BB" w:rsidRPr="0048691D">
        <w:t xml:space="preserve"> </w:t>
      </w:r>
      <w:r w:rsidRPr="0048691D">
        <w:t>к</w:t>
      </w:r>
      <w:r w:rsidR="008701BB" w:rsidRPr="0048691D">
        <w:t xml:space="preserve"> </w:t>
      </w:r>
      <w:r w:rsidRPr="0048691D">
        <w:t>пенсии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выслугу</w:t>
      </w:r>
      <w:r w:rsidR="008701BB" w:rsidRPr="0048691D">
        <w:t xml:space="preserve"> </w:t>
      </w:r>
      <w:r w:rsidRPr="0048691D">
        <w:t>лет,</w:t>
      </w:r>
      <w:r w:rsidR="008701BB" w:rsidRPr="0048691D">
        <w:t xml:space="preserve"> </w:t>
      </w:r>
      <w:r w:rsidRPr="0048691D">
        <w:t>военным,</w:t>
      </w:r>
      <w:r w:rsidR="008701BB" w:rsidRPr="0048691D">
        <w:t xml:space="preserve"> </w:t>
      </w:r>
      <w:r w:rsidRPr="0048691D">
        <w:t>проходившим</w:t>
      </w:r>
      <w:r w:rsidR="008701BB" w:rsidRPr="0048691D">
        <w:t xml:space="preserve"> </w:t>
      </w:r>
      <w:r w:rsidRPr="0048691D">
        <w:t>службу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призыву,</w:t>
      </w:r>
      <w:r w:rsidR="008701BB" w:rsidRPr="0048691D">
        <w:t xml:space="preserve"> </w:t>
      </w:r>
      <w:r w:rsidRPr="0048691D">
        <w:t>членам</w:t>
      </w:r>
      <w:r w:rsidR="008701BB" w:rsidRPr="0048691D">
        <w:t xml:space="preserve"> </w:t>
      </w:r>
      <w:r w:rsidRPr="0048691D">
        <w:t>их</w:t>
      </w:r>
      <w:r w:rsidR="008701BB" w:rsidRPr="0048691D">
        <w:t xml:space="preserve"> </w:t>
      </w:r>
      <w:r w:rsidRPr="0048691D">
        <w:t>семей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участникам</w:t>
      </w:r>
      <w:r w:rsidR="008701BB" w:rsidRPr="0048691D">
        <w:t xml:space="preserve"> </w:t>
      </w:r>
      <w:r w:rsidRPr="0048691D">
        <w:t>добровольческих</w:t>
      </w:r>
      <w:r w:rsidR="008701BB" w:rsidRPr="0048691D">
        <w:t xml:space="preserve"> </w:t>
      </w:r>
      <w:r w:rsidRPr="0048691D">
        <w:t>формирований.</w:t>
      </w:r>
    </w:p>
    <w:p w:rsidR="00836E37" w:rsidRPr="0048691D" w:rsidRDefault="008701BB" w:rsidP="00836E37">
      <w:hyperlink r:id="rId21" w:history="1">
        <w:r w:rsidR="00836E37" w:rsidRPr="0048691D">
          <w:rPr>
            <w:rStyle w:val="a3"/>
          </w:rPr>
          <w:t>https://konkurent.ru/article/66010</w:t>
        </w:r>
      </w:hyperlink>
      <w:r w:rsidRPr="0048691D">
        <w:t xml:space="preserve"> </w:t>
      </w:r>
    </w:p>
    <w:p w:rsidR="00836E37" w:rsidRPr="0048691D" w:rsidRDefault="00836E37" w:rsidP="00836E37">
      <w:pPr>
        <w:pStyle w:val="2"/>
      </w:pPr>
      <w:bookmarkStart w:id="51" w:name="_Toc160084717"/>
      <w:r w:rsidRPr="0048691D">
        <w:t>Конкурент,</w:t>
      </w:r>
      <w:r w:rsidR="008701BB" w:rsidRPr="0048691D">
        <w:t xml:space="preserve"> </w:t>
      </w:r>
      <w:r w:rsidRPr="0048691D">
        <w:t>28.02.2024,</w:t>
      </w:r>
      <w:r w:rsidR="008701BB" w:rsidRPr="0048691D">
        <w:t xml:space="preserve"> </w:t>
      </w:r>
      <w:r w:rsidRPr="0048691D">
        <w:t>Юрист</w:t>
      </w:r>
      <w:r w:rsidR="008701BB" w:rsidRPr="0048691D">
        <w:t xml:space="preserve"> </w:t>
      </w:r>
      <w:r w:rsidRPr="0048691D">
        <w:t>перечислила</w:t>
      </w:r>
      <w:r w:rsidR="008701BB" w:rsidRPr="0048691D">
        <w:t xml:space="preserve"> </w:t>
      </w:r>
      <w:r w:rsidRPr="0048691D">
        <w:t>пенсионеров,</w:t>
      </w:r>
      <w:r w:rsidR="008701BB" w:rsidRPr="0048691D">
        <w:t xml:space="preserve"> </w:t>
      </w:r>
      <w:r w:rsidRPr="0048691D">
        <w:t>которым</w:t>
      </w:r>
      <w:r w:rsidR="008701BB" w:rsidRPr="0048691D">
        <w:t xml:space="preserve"> </w:t>
      </w:r>
      <w:r w:rsidRPr="0048691D">
        <w:t>обязаны</w:t>
      </w:r>
      <w:r w:rsidR="008701BB" w:rsidRPr="0048691D">
        <w:t xml:space="preserve"> </w:t>
      </w:r>
      <w:r w:rsidRPr="0048691D">
        <w:t>доплатить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стаж</w:t>
      </w:r>
      <w:bookmarkEnd w:id="51"/>
    </w:p>
    <w:p w:rsidR="00836E37" w:rsidRPr="0048691D" w:rsidRDefault="00836E37" w:rsidP="009F1AB9">
      <w:pPr>
        <w:pStyle w:val="3"/>
      </w:pPr>
      <w:bookmarkStart w:id="52" w:name="_Toc160084718"/>
      <w:r w:rsidRPr="0048691D">
        <w:t>Сегодня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России</w:t>
      </w:r>
      <w:r w:rsidR="008701BB" w:rsidRPr="0048691D">
        <w:t xml:space="preserve"> </w:t>
      </w:r>
      <w:r w:rsidRPr="0048691D">
        <w:t>существует</w:t>
      </w:r>
      <w:r w:rsidR="008701BB" w:rsidRPr="0048691D">
        <w:t xml:space="preserve"> </w:t>
      </w:r>
      <w:r w:rsidRPr="0048691D">
        <w:t>норма,</w:t>
      </w:r>
      <w:r w:rsidR="008701BB" w:rsidRPr="0048691D">
        <w:t xml:space="preserve"> </w:t>
      </w:r>
      <w:r w:rsidRPr="0048691D">
        <w:t>согласно</w:t>
      </w:r>
      <w:r w:rsidR="008701BB" w:rsidRPr="0048691D">
        <w:t xml:space="preserve"> </w:t>
      </w:r>
      <w:r w:rsidRPr="0048691D">
        <w:t>которой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стаж</w:t>
      </w:r>
      <w:r w:rsidR="008701BB" w:rsidRPr="0048691D">
        <w:t xml:space="preserve"> </w:t>
      </w:r>
      <w:r w:rsidRPr="0048691D">
        <w:t>пенсионеры</w:t>
      </w:r>
      <w:r w:rsidR="008701BB" w:rsidRPr="0048691D">
        <w:t xml:space="preserve"> </w:t>
      </w:r>
      <w:r w:rsidRPr="0048691D">
        <w:t>должны</w:t>
      </w:r>
      <w:r w:rsidR="008701BB" w:rsidRPr="0048691D">
        <w:t xml:space="preserve"> </w:t>
      </w:r>
      <w:r w:rsidRPr="0048691D">
        <w:t>получать</w:t>
      </w:r>
      <w:r w:rsidR="008701BB" w:rsidRPr="0048691D">
        <w:t xml:space="preserve"> </w:t>
      </w:r>
      <w:r w:rsidRPr="0048691D">
        <w:t>прибавки</w:t>
      </w:r>
      <w:r w:rsidR="008701BB" w:rsidRPr="0048691D">
        <w:t xml:space="preserve"> </w:t>
      </w:r>
      <w:r w:rsidRPr="0048691D">
        <w:t>к</w:t>
      </w:r>
      <w:r w:rsidR="008701BB" w:rsidRPr="0048691D">
        <w:t xml:space="preserve"> </w:t>
      </w:r>
      <w:r w:rsidRPr="0048691D">
        <w:t>своим</w:t>
      </w:r>
      <w:r w:rsidR="008701BB" w:rsidRPr="0048691D">
        <w:t xml:space="preserve"> </w:t>
      </w:r>
      <w:r w:rsidRPr="0048691D">
        <w:t>пенсиям.</w:t>
      </w:r>
      <w:r w:rsidR="008701BB" w:rsidRPr="0048691D">
        <w:t xml:space="preserve"> </w:t>
      </w:r>
      <w:r w:rsidRPr="0048691D">
        <w:t>Об</w:t>
      </w:r>
      <w:r w:rsidR="008701BB" w:rsidRPr="0048691D">
        <w:t xml:space="preserve"> </w:t>
      </w:r>
      <w:r w:rsidRPr="0048691D">
        <w:t>этом</w:t>
      </w:r>
      <w:r w:rsidR="008701BB" w:rsidRPr="0048691D">
        <w:t xml:space="preserve"> </w:t>
      </w:r>
      <w:r w:rsidRPr="0048691D">
        <w:t>рассказала</w:t>
      </w:r>
      <w:r w:rsidR="008701BB" w:rsidRPr="0048691D">
        <w:t xml:space="preserve"> </w:t>
      </w:r>
      <w:r w:rsidRPr="0048691D">
        <w:t>кандидат</w:t>
      </w:r>
      <w:r w:rsidR="008701BB" w:rsidRPr="0048691D">
        <w:t xml:space="preserve"> </w:t>
      </w:r>
      <w:r w:rsidRPr="0048691D">
        <w:t>юридических</w:t>
      </w:r>
      <w:r w:rsidR="008701BB" w:rsidRPr="0048691D">
        <w:t xml:space="preserve"> </w:t>
      </w:r>
      <w:r w:rsidRPr="0048691D">
        <w:t>наук</w:t>
      </w:r>
      <w:r w:rsidR="008701BB" w:rsidRPr="0048691D">
        <w:t xml:space="preserve"> </w:t>
      </w:r>
      <w:r w:rsidRPr="0048691D">
        <w:t>Ирина</w:t>
      </w:r>
      <w:r w:rsidR="008701BB" w:rsidRPr="0048691D">
        <w:t xml:space="preserve"> </w:t>
      </w:r>
      <w:r w:rsidRPr="0048691D">
        <w:t>Сивакова.</w:t>
      </w:r>
      <w:bookmarkEnd w:id="52"/>
    </w:p>
    <w:p w:rsidR="00836E37" w:rsidRPr="0048691D" w:rsidRDefault="00836E37" w:rsidP="00836E37">
      <w:r w:rsidRPr="0048691D">
        <w:t>Юрист</w:t>
      </w:r>
      <w:r w:rsidR="008701BB" w:rsidRPr="0048691D">
        <w:t xml:space="preserve"> </w:t>
      </w:r>
      <w:r w:rsidRPr="0048691D">
        <w:t>пояснила,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законом</w:t>
      </w:r>
      <w:r w:rsidR="008701BB" w:rsidRPr="0048691D">
        <w:t xml:space="preserve"> </w:t>
      </w:r>
      <w:r w:rsidRPr="0048691D">
        <w:t>предусмотрена</w:t>
      </w:r>
      <w:r w:rsidR="008701BB" w:rsidRPr="0048691D">
        <w:t xml:space="preserve"> </w:t>
      </w:r>
      <w:r w:rsidRPr="0048691D">
        <w:t>надбавка</w:t>
      </w:r>
      <w:r w:rsidR="008701BB" w:rsidRPr="0048691D">
        <w:t xml:space="preserve"> </w:t>
      </w:r>
      <w:r w:rsidRPr="0048691D">
        <w:t>сразу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нескольких</w:t>
      </w:r>
      <w:r w:rsidR="008701BB" w:rsidRPr="0048691D">
        <w:t xml:space="preserve"> </w:t>
      </w:r>
      <w:r w:rsidRPr="0048691D">
        <w:t>категорий</w:t>
      </w:r>
      <w:r w:rsidR="008701BB" w:rsidRPr="0048691D">
        <w:t xml:space="preserve"> </w:t>
      </w:r>
      <w:r w:rsidRPr="0048691D">
        <w:t>россиян</w:t>
      </w:r>
      <w:r w:rsidR="008701BB" w:rsidRPr="0048691D">
        <w:t xml:space="preserve"> </w:t>
      </w:r>
      <w:r w:rsidRPr="0048691D">
        <w:t>старшего</w:t>
      </w:r>
      <w:r w:rsidR="008701BB" w:rsidRPr="0048691D">
        <w:t xml:space="preserve"> </w:t>
      </w:r>
      <w:r w:rsidRPr="0048691D">
        <w:t>поколения.</w:t>
      </w:r>
      <w:r w:rsidR="008701BB" w:rsidRPr="0048691D">
        <w:t xml:space="preserve"> </w:t>
      </w:r>
      <w:r w:rsidRPr="0048691D">
        <w:t>Так,</w:t>
      </w:r>
      <w:r w:rsidR="008701BB" w:rsidRPr="0048691D">
        <w:t xml:space="preserve"> </w:t>
      </w:r>
      <w:r w:rsidRPr="0048691D">
        <w:t>например,</w:t>
      </w:r>
      <w:r w:rsidR="008701BB" w:rsidRPr="0048691D">
        <w:t xml:space="preserve"> </w:t>
      </w:r>
      <w:r w:rsidRPr="0048691D">
        <w:t>норма</w:t>
      </w:r>
      <w:r w:rsidR="008701BB" w:rsidRPr="0048691D">
        <w:t xml:space="preserve"> </w:t>
      </w:r>
      <w:r w:rsidRPr="0048691D">
        <w:t>затрагивает</w:t>
      </w:r>
      <w:r w:rsidR="008701BB" w:rsidRPr="0048691D">
        <w:t xml:space="preserve"> </w:t>
      </w:r>
      <w:r w:rsidRPr="0048691D">
        <w:t>тех,</w:t>
      </w:r>
      <w:r w:rsidR="008701BB" w:rsidRPr="0048691D">
        <w:t xml:space="preserve"> </w:t>
      </w:r>
      <w:r w:rsidRPr="0048691D">
        <w:t>кто</w:t>
      </w:r>
      <w:r w:rsidR="008701BB" w:rsidRPr="0048691D">
        <w:t xml:space="preserve"> </w:t>
      </w:r>
      <w:r w:rsidRPr="0048691D">
        <w:t>работал</w:t>
      </w:r>
      <w:r w:rsidR="008701BB" w:rsidRPr="0048691D">
        <w:t xml:space="preserve"> </w:t>
      </w:r>
      <w:r w:rsidRPr="0048691D">
        <w:t>до</w:t>
      </w:r>
      <w:r w:rsidR="008701BB" w:rsidRPr="0048691D">
        <w:t xml:space="preserve"> </w:t>
      </w:r>
      <w:r w:rsidRPr="0048691D">
        <w:t>2002</w:t>
      </w:r>
      <w:r w:rsidR="008701BB" w:rsidRPr="0048691D">
        <w:t xml:space="preserve"> </w:t>
      </w:r>
      <w:r w:rsidRPr="0048691D">
        <w:t>г.</w:t>
      </w:r>
      <w:r w:rsidR="008701BB" w:rsidRPr="0048691D">
        <w:t xml:space="preserve"> </w:t>
      </w:r>
      <w:r w:rsidRPr="0048691D">
        <w:t>Доплата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длительный</w:t>
      </w:r>
      <w:r w:rsidR="008701BB" w:rsidRPr="0048691D">
        <w:t xml:space="preserve"> </w:t>
      </w:r>
      <w:r w:rsidRPr="0048691D">
        <w:t>трудовой</w:t>
      </w:r>
      <w:r w:rsidR="008701BB" w:rsidRPr="0048691D">
        <w:t xml:space="preserve"> </w:t>
      </w:r>
      <w:r w:rsidRPr="0048691D">
        <w:t>стаж</w:t>
      </w:r>
      <w:r w:rsidR="008701BB" w:rsidRPr="0048691D">
        <w:t xml:space="preserve"> </w:t>
      </w:r>
      <w:r w:rsidRPr="0048691D">
        <w:t>предусматривает</w:t>
      </w:r>
      <w:r w:rsidR="008701BB" w:rsidRPr="0048691D">
        <w:t xml:space="preserve"> </w:t>
      </w:r>
      <w:r w:rsidRPr="0048691D">
        <w:t>повышение</w:t>
      </w:r>
      <w:r w:rsidR="008701BB" w:rsidRPr="0048691D">
        <w:t xml:space="preserve"> </w:t>
      </w:r>
      <w:r w:rsidRPr="0048691D">
        <w:t>страховой</w:t>
      </w:r>
      <w:r w:rsidR="008701BB" w:rsidRPr="0048691D">
        <w:t xml:space="preserve"> </w:t>
      </w:r>
      <w:r w:rsidRPr="0048691D">
        <w:t>пенсии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1</w:t>
      </w:r>
      <w:r w:rsidR="008701BB" w:rsidRPr="0048691D">
        <w:t xml:space="preserve"> </w:t>
      </w:r>
      <w:r w:rsidRPr="0048691D">
        <w:t>процент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каждый</w:t>
      </w:r>
      <w:r w:rsidR="008701BB" w:rsidRPr="0048691D">
        <w:t xml:space="preserve"> </w:t>
      </w:r>
      <w:r w:rsidRPr="0048691D">
        <w:t>год</w:t>
      </w:r>
      <w:r w:rsidR="008701BB" w:rsidRPr="0048691D">
        <w:t xml:space="preserve"> </w:t>
      </w:r>
      <w:r w:rsidRPr="0048691D">
        <w:t>работы</w:t>
      </w:r>
      <w:r w:rsidR="008701BB" w:rsidRPr="0048691D">
        <w:t xml:space="preserve"> </w:t>
      </w:r>
      <w:r w:rsidRPr="0048691D">
        <w:t>сверх</w:t>
      </w:r>
      <w:r w:rsidR="008701BB" w:rsidRPr="0048691D">
        <w:t xml:space="preserve"> </w:t>
      </w:r>
      <w:r w:rsidRPr="0048691D">
        <w:t>установленной</w:t>
      </w:r>
      <w:r w:rsidR="008701BB" w:rsidRPr="0048691D">
        <w:t xml:space="preserve"> </w:t>
      </w:r>
      <w:r w:rsidRPr="0048691D">
        <w:t>нормы</w:t>
      </w:r>
      <w:r w:rsidR="008701BB" w:rsidRPr="0048691D">
        <w:t xml:space="preserve"> </w:t>
      </w:r>
      <w:r w:rsidR="00000C08" w:rsidRPr="0048691D">
        <w:t>-</w:t>
      </w:r>
      <w:r w:rsidR="008701BB" w:rsidRPr="0048691D">
        <w:t xml:space="preserve"> </w:t>
      </w:r>
      <w:r w:rsidRPr="0048691D">
        <w:t>25</w:t>
      </w:r>
      <w:r w:rsidR="008701BB" w:rsidRPr="0048691D">
        <w:t xml:space="preserve"> </w:t>
      </w:r>
      <w:r w:rsidRPr="0048691D">
        <w:t>лет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мужчин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20</w:t>
      </w:r>
      <w:r w:rsidR="008701BB" w:rsidRPr="0048691D">
        <w:t xml:space="preserve"> </w:t>
      </w:r>
      <w:r w:rsidRPr="0048691D">
        <w:t>лет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женщин.</w:t>
      </w:r>
    </w:p>
    <w:p w:rsidR="00836E37" w:rsidRPr="0048691D" w:rsidRDefault="00836E37" w:rsidP="00836E37">
      <w:r w:rsidRPr="0048691D">
        <w:t>Также</w:t>
      </w:r>
      <w:r w:rsidR="008701BB" w:rsidRPr="0048691D">
        <w:t xml:space="preserve"> </w:t>
      </w:r>
      <w:r w:rsidRPr="0048691D">
        <w:t>существует</w:t>
      </w:r>
      <w:r w:rsidR="008701BB" w:rsidRPr="0048691D">
        <w:t xml:space="preserve"> </w:t>
      </w:r>
      <w:r w:rsidRPr="0048691D">
        <w:t>дополнительная</w:t>
      </w:r>
      <w:r w:rsidR="008701BB" w:rsidRPr="0048691D">
        <w:t xml:space="preserve"> </w:t>
      </w:r>
      <w:r w:rsidRPr="0048691D">
        <w:t>доплата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советский</w:t>
      </w:r>
      <w:r w:rsidR="008701BB" w:rsidRPr="0048691D">
        <w:t xml:space="preserve"> </w:t>
      </w:r>
      <w:r w:rsidRPr="0048691D">
        <w:t>стаж</w:t>
      </w:r>
      <w:r w:rsidR="008701BB" w:rsidRPr="0048691D">
        <w:t xml:space="preserve"> </w:t>
      </w:r>
      <w:r w:rsidRPr="0048691D">
        <w:t>работы</w:t>
      </w:r>
      <w:r w:rsidR="008701BB" w:rsidRPr="0048691D">
        <w:t xml:space="preserve"> </w:t>
      </w:r>
      <w:r w:rsidRPr="0048691D">
        <w:t>до</w:t>
      </w:r>
      <w:r w:rsidR="008701BB" w:rsidRPr="0048691D">
        <w:t xml:space="preserve"> </w:t>
      </w:r>
      <w:r w:rsidRPr="0048691D">
        <w:t>1991</w:t>
      </w:r>
      <w:r w:rsidR="008701BB" w:rsidRPr="0048691D">
        <w:t xml:space="preserve"> </w:t>
      </w:r>
      <w:r w:rsidRPr="0048691D">
        <w:t>года.</w:t>
      </w:r>
      <w:r w:rsidR="008701BB" w:rsidRPr="0048691D">
        <w:t xml:space="preserve"> </w:t>
      </w:r>
      <w:r w:rsidRPr="0048691D">
        <w:t>Согласно</w:t>
      </w:r>
      <w:r w:rsidR="008701BB" w:rsidRPr="0048691D">
        <w:t xml:space="preserve"> </w:t>
      </w:r>
      <w:r w:rsidRPr="0048691D">
        <w:t>законодательству,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таких</w:t>
      </w:r>
      <w:r w:rsidR="008701BB" w:rsidRPr="0048691D">
        <w:t xml:space="preserve"> </w:t>
      </w:r>
      <w:r w:rsidRPr="0048691D">
        <w:t>россиян</w:t>
      </w:r>
      <w:r w:rsidR="008701BB" w:rsidRPr="0048691D">
        <w:t xml:space="preserve"> </w:t>
      </w:r>
      <w:r w:rsidRPr="0048691D">
        <w:t>пенсия</w:t>
      </w:r>
      <w:r w:rsidR="008701BB" w:rsidRPr="0048691D">
        <w:t xml:space="preserve"> </w:t>
      </w:r>
      <w:r w:rsidRPr="0048691D">
        <w:t>должна</w:t>
      </w:r>
      <w:r w:rsidR="008701BB" w:rsidRPr="0048691D">
        <w:t xml:space="preserve"> </w:t>
      </w:r>
      <w:r w:rsidRPr="0048691D">
        <w:t>быть</w:t>
      </w:r>
      <w:r w:rsidR="008701BB" w:rsidRPr="0048691D">
        <w:t xml:space="preserve"> </w:t>
      </w:r>
      <w:r w:rsidRPr="0048691D">
        <w:t>увеличена</w:t>
      </w:r>
      <w:r w:rsidR="008701BB" w:rsidRPr="0048691D">
        <w:t xml:space="preserve"> </w:t>
      </w:r>
      <w:r w:rsidRPr="0048691D">
        <w:t>также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1</w:t>
      </w:r>
      <w:r w:rsidR="008701BB" w:rsidRPr="0048691D">
        <w:t xml:space="preserve"> </w:t>
      </w:r>
      <w:r w:rsidRPr="0048691D">
        <w:t>процент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каждый</w:t>
      </w:r>
      <w:r w:rsidR="008701BB" w:rsidRPr="0048691D">
        <w:t xml:space="preserve"> </w:t>
      </w:r>
      <w:r w:rsidRPr="0048691D">
        <w:t>год</w:t>
      </w:r>
      <w:r w:rsidR="008701BB" w:rsidRPr="0048691D">
        <w:t xml:space="preserve"> </w:t>
      </w:r>
      <w:r w:rsidRPr="0048691D">
        <w:t>работы</w:t>
      </w:r>
      <w:r w:rsidR="008701BB" w:rsidRPr="0048691D">
        <w:t xml:space="preserve"> </w:t>
      </w:r>
      <w:r w:rsidRPr="0048691D">
        <w:t>сверх</w:t>
      </w:r>
      <w:r w:rsidR="008701BB" w:rsidRPr="0048691D">
        <w:t xml:space="preserve"> </w:t>
      </w:r>
      <w:r w:rsidRPr="0048691D">
        <w:t>10</w:t>
      </w:r>
      <w:r w:rsidR="008701BB" w:rsidRPr="0048691D">
        <w:t xml:space="preserve"> </w:t>
      </w:r>
      <w:r w:rsidRPr="0048691D">
        <w:t>лет.</w:t>
      </w:r>
    </w:p>
    <w:p w:rsidR="00836E37" w:rsidRPr="0048691D" w:rsidRDefault="00836E37" w:rsidP="00836E37">
      <w:r w:rsidRPr="0048691D">
        <w:t>Кроме</w:t>
      </w:r>
      <w:r w:rsidR="008701BB" w:rsidRPr="0048691D">
        <w:t xml:space="preserve"> </w:t>
      </w:r>
      <w:r w:rsidRPr="0048691D">
        <w:t>того,</w:t>
      </w:r>
      <w:r w:rsidR="008701BB" w:rsidRPr="0048691D">
        <w:t xml:space="preserve"> </w:t>
      </w:r>
      <w:r w:rsidRPr="0048691D">
        <w:t>доплачивать</w:t>
      </w:r>
      <w:r w:rsidR="008701BB" w:rsidRPr="0048691D">
        <w:t xml:space="preserve"> </w:t>
      </w:r>
      <w:r w:rsidRPr="0048691D">
        <w:t>должны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работу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вредном</w:t>
      </w:r>
      <w:r w:rsidR="008701BB" w:rsidRPr="0048691D">
        <w:t xml:space="preserve"> </w:t>
      </w:r>
      <w:r w:rsidRPr="0048691D">
        <w:t>производстве</w:t>
      </w:r>
      <w:r w:rsidR="008701BB" w:rsidRPr="0048691D">
        <w:t xml:space="preserve"> </w:t>
      </w:r>
      <w:r w:rsidRPr="0048691D">
        <w:t>до</w:t>
      </w:r>
      <w:r w:rsidR="008701BB" w:rsidRPr="0048691D">
        <w:t xml:space="preserve"> </w:t>
      </w:r>
      <w:r w:rsidRPr="0048691D">
        <w:t>2002</w:t>
      </w:r>
      <w:r w:rsidR="008701BB" w:rsidRPr="0048691D">
        <w:t xml:space="preserve"> </w:t>
      </w:r>
      <w:r w:rsidRPr="0048691D">
        <w:t>г.</w:t>
      </w:r>
    </w:p>
    <w:p w:rsidR="00836E37" w:rsidRPr="0048691D" w:rsidRDefault="00836E37" w:rsidP="00836E37">
      <w:r w:rsidRPr="0048691D">
        <w:t>Как</w:t>
      </w:r>
      <w:r w:rsidR="008701BB" w:rsidRPr="0048691D">
        <w:t xml:space="preserve"> </w:t>
      </w:r>
      <w:r w:rsidRPr="0048691D">
        <w:t>рассказала</w:t>
      </w:r>
      <w:r w:rsidR="008701BB" w:rsidRPr="0048691D">
        <w:t xml:space="preserve"> </w:t>
      </w:r>
      <w:r w:rsidRPr="0048691D">
        <w:t>юрист,</w:t>
      </w:r>
      <w:r w:rsidR="008701BB" w:rsidRPr="0048691D">
        <w:t xml:space="preserve"> </w:t>
      </w:r>
      <w:r w:rsidRPr="0048691D">
        <w:t>доплаты</w:t>
      </w:r>
      <w:r w:rsidR="008701BB" w:rsidRPr="0048691D">
        <w:t xml:space="preserve"> </w:t>
      </w:r>
      <w:r w:rsidRPr="0048691D">
        <w:t>предусмотрены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тех,</w:t>
      </w:r>
      <w:r w:rsidR="008701BB" w:rsidRPr="0048691D">
        <w:t xml:space="preserve"> </w:t>
      </w:r>
      <w:r w:rsidRPr="0048691D">
        <w:t>кто</w:t>
      </w:r>
      <w:r w:rsidR="008701BB" w:rsidRPr="0048691D">
        <w:t xml:space="preserve"> </w:t>
      </w:r>
      <w:r w:rsidRPr="0048691D">
        <w:t>имеет</w:t>
      </w:r>
      <w:r w:rsidR="008701BB" w:rsidRPr="0048691D">
        <w:t xml:space="preserve"> </w:t>
      </w:r>
      <w:r w:rsidRPr="0048691D">
        <w:t>длительный</w:t>
      </w:r>
      <w:r w:rsidR="008701BB" w:rsidRPr="0048691D">
        <w:t xml:space="preserve"> </w:t>
      </w:r>
      <w:r w:rsidRPr="0048691D">
        <w:t>стаж</w:t>
      </w:r>
      <w:r w:rsidR="008701BB" w:rsidRPr="0048691D">
        <w:t xml:space="preserve"> </w:t>
      </w:r>
      <w:r w:rsidRPr="0048691D">
        <w:t>работы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районах</w:t>
      </w:r>
      <w:r w:rsidR="008701BB" w:rsidRPr="0048691D">
        <w:t xml:space="preserve"> </w:t>
      </w:r>
      <w:r w:rsidRPr="0048691D">
        <w:t>Крайнего</w:t>
      </w:r>
      <w:r w:rsidR="008701BB" w:rsidRPr="0048691D">
        <w:t xml:space="preserve"> </w:t>
      </w:r>
      <w:r w:rsidRPr="0048691D">
        <w:t>Севера</w:t>
      </w:r>
      <w:r w:rsidR="008701BB" w:rsidRPr="0048691D">
        <w:t xml:space="preserve"> </w:t>
      </w:r>
      <w:r w:rsidRPr="0048691D">
        <w:t>или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сельской</w:t>
      </w:r>
      <w:r w:rsidR="008701BB" w:rsidRPr="0048691D">
        <w:t xml:space="preserve"> </w:t>
      </w:r>
      <w:r w:rsidRPr="0048691D">
        <w:t>местности.</w:t>
      </w:r>
      <w:r w:rsidR="008701BB" w:rsidRPr="0048691D">
        <w:t xml:space="preserve"> </w:t>
      </w:r>
      <w:r w:rsidRPr="0048691D">
        <w:t>Закон</w:t>
      </w:r>
      <w:r w:rsidR="008701BB" w:rsidRPr="0048691D">
        <w:t xml:space="preserve"> </w:t>
      </w:r>
      <w:r w:rsidRPr="0048691D">
        <w:t>предусматривает</w:t>
      </w:r>
      <w:r w:rsidR="008701BB" w:rsidRPr="0048691D">
        <w:t xml:space="preserve"> </w:t>
      </w:r>
      <w:r w:rsidRPr="0048691D">
        <w:t>специальные</w:t>
      </w:r>
      <w:r w:rsidR="008701BB" w:rsidRPr="0048691D">
        <w:t xml:space="preserve"> </w:t>
      </w:r>
      <w:r w:rsidRPr="0048691D">
        <w:t>доплаты</w:t>
      </w:r>
      <w:r w:rsidR="008701BB" w:rsidRPr="0048691D">
        <w:t xml:space="preserve"> </w:t>
      </w:r>
      <w:r w:rsidRPr="0048691D">
        <w:t>к</w:t>
      </w:r>
      <w:r w:rsidR="008701BB" w:rsidRPr="0048691D">
        <w:t xml:space="preserve"> </w:t>
      </w:r>
      <w:r w:rsidRPr="0048691D">
        <w:t>страховой</w:t>
      </w:r>
      <w:r w:rsidR="008701BB" w:rsidRPr="0048691D">
        <w:t xml:space="preserve"> </w:t>
      </w:r>
      <w:r w:rsidRPr="0048691D">
        <w:t>пенсии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работу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севере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размере</w:t>
      </w:r>
      <w:r w:rsidR="008701BB" w:rsidRPr="0048691D">
        <w:t xml:space="preserve"> </w:t>
      </w:r>
      <w:r w:rsidRPr="0048691D">
        <w:t>50</w:t>
      </w:r>
      <w:r w:rsidR="008701BB" w:rsidRPr="0048691D">
        <w:t xml:space="preserve"> </w:t>
      </w:r>
      <w:r w:rsidRPr="0048691D">
        <w:t>или</w:t>
      </w:r>
      <w:r w:rsidR="008701BB" w:rsidRPr="0048691D">
        <w:t xml:space="preserve"> </w:t>
      </w:r>
      <w:r w:rsidRPr="0048691D">
        <w:t>30</w:t>
      </w:r>
      <w:r w:rsidR="008701BB" w:rsidRPr="0048691D">
        <w:t xml:space="preserve"> </w:t>
      </w:r>
      <w:r w:rsidRPr="0048691D">
        <w:t>процентов</w:t>
      </w:r>
      <w:r w:rsidR="008701BB" w:rsidRPr="0048691D">
        <w:t xml:space="preserve"> </w:t>
      </w:r>
      <w:r w:rsidRPr="0048691D">
        <w:t>от</w:t>
      </w:r>
      <w:r w:rsidR="008701BB" w:rsidRPr="0048691D">
        <w:t xml:space="preserve"> </w:t>
      </w:r>
      <w:r w:rsidRPr="0048691D">
        <w:t>фиксированной</w:t>
      </w:r>
      <w:r w:rsidR="008701BB" w:rsidRPr="0048691D">
        <w:t xml:space="preserve"> </w:t>
      </w:r>
      <w:r w:rsidRPr="0048691D">
        <w:t>выплаты</w:t>
      </w:r>
      <w:r w:rsidR="008701BB" w:rsidRPr="0048691D">
        <w:t xml:space="preserve"> </w:t>
      </w:r>
      <w:r w:rsidRPr="0048691D">
        <w:t>к</w:t>
      </w:r>
      <w:r w:rsidR="008701BB" w:rsidRPr="0048691D">
        <w:t xml:space="preserve"> </w:t>
      </w:r>
      <w:r w:rsidRPr="0048691D">
        <w:t>страховой</w:t>
      </w:r>
      <w:r w:rsidR="008701BB" w:rsidRPr="0048691D">
        <w:t xml:space="preserve"> </w:t>
      </w:r>
      <w:r w:rsidRPr="0048691D">
        <w:t>пенсии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старости.</w:t>
      </w:r>
    </w:p>
    <w:p w:rsidR="00836E37" w:rsidRPr="0048691D" w:rsidRDefault="00836E37" w:rsidP="00836E37">
      <w:r w:rsidRPr="0048691D">
        <w:lastRenderedPageBreak/>
        <w:t>Те</w:t>
      </w:r>
      <w:r w:rsidR="008701BB" w:rsidRPr="0048691D">
        <w:t xml:space="preserve"> </w:t>
      </w:r>
      <w:r w:rsidRPr="0048691D">
        <w:t>граждане,</w:t>
      </w:r>
      <w:r w:rsidR="008701BB" w:rsidRPr="0048691D">
        <w:t xml:space="preserve"> </w:t>
      </w:r>
      <w:r w:rsidRPr="0048691D">
        <w:t>кто</w:t>
      </w:r>
      <w:r w:rsidR="008701BB" w:rsidRPr="0048691D">
        <w:t xml:space="preserve"> </w:t>
      </w:r>
      <w:r w:rsidRPr="0048691D">
        <w:t>имеет</w:t>
      </w:r>
      <w:r w:rsidR="008701BB" w:rsidRPr="0048691D">
        <w:t xml:space="preserve"> </w:t>
      </w:r>
      <w:r w:rsidRPr="0048691D">
        <w:t>стаж</w:t>
      </w:r>
      <w:r w:rsidR="008701BB" w:rsidRPr="0048691D">
        <w:t xml:space="preserve"> </w:t>
      </w:r>
      <w:r w:rsidRPr="0048691D">
        <w:t>работы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сельской</w:t>
      </w:r>
      <w:r w:rsidR="008701BB" w:rsidRPr="0048691D">
        <w:t xml:space="preserve"> </w:t>
      </w:r>
      <w:r w:rsidRPr="0048691D">
        <w:t>местности</w:t>
      </w:r>
      <w:r w:rsidR="008701BB" w:rsidRPr="0048691D">
        <w:t xml:space="preserve"> </w:t>
      </w:r>
      <w:r w:rsidRPr="0048691D">
        <w:t>от</w:t>
      </w:r>
      <w:r w:rsidR="008701BB" w:rsidRPr="0048691D">
        <w:t xml:space="preserve"> </w:t>
      </w:r>
      <w:r w:rsidRPr="0048691D">
        <w:t>30</w:t>
      </w:r>
      <w:r w:rsidR="008701BB" w:rsidRPr="0048691D">
        <w:t xml:space="preserve"> </w:t>
      </w:r>
      <w:r w:rsidRPr="0048691D">
        <w:t>лет,</w:t>
      </w:r>
      <w:r w:rsidR="008701BB" w:rsidRPr="0048691D">
        <w:t xml:space="preserve"> </w:t>
      </w:r>
      <w:r w:rsidRPr="0048691D">
        <w:t>могут</w:t>
      </w:r>
      <w:r w:rsidR="008701BB" w:rsidRPr="0048691D">
        <w:t xml:space="preserve"> </w:t>
      </w:r>
      <w:r w:rsidRPr="0048691D">
        <w:t>получить</w:t>
      </w:r>
      <w:r w:rsidR="008701BB" w:rsidRPr="0048691D">
        <w:t xml:space="preserve"> </w:t>
      </w:r>
      <w:r w:rsidRPr="0048691D">
        <w:t>прибавку</w:t>
      </w:r>
      <w:r w:rsidR="008701BB" w:rsidRPr="0048691D">
        <w:t xml:space="preserve"> </w:t>
      </w:r>
      <w:r w:rsidRPr="0048691D">
        <w:t>только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том</w:t>
      </w:r>
      <w:r w:rsidR="008701BB" w:rsidRPr="0048691D">
        <w:t xml:space="preserve"> </w:t>
      </w:r>
      <w:r w:rsidRPr="0048691D">
        <w:t>случае,</w:t>
      </w:r>
      <w:r w:rsidR="008701BB" w:rsidRPr="0048691D">
        <w:t xml:space="preserve"> </w:t>
      </w:r>
      <w:r w:rsidRPr="0048691D">
        <w:t>если</w:t>
      </w:r>
      <w:r w:rsidR="008701BB" w:rsidRPr="0048691D">
        <w:t xml:space="preserve"> </w:t>
      </w:r>
      <w:r w:rsidRPr="0048691D">
        <w:t>имеют</w:t>
      </w:r>
      <w:r w:rsidR="008701BB" w:rsidRPr="0048691D">
        <w:t xml:space="preserve"> </w:t>
      </w:r>
      <w:r w:rsidRPr="0048691D">
        <w:t>статус</w:t>
      </w:r>
      <w:r w:rsidR="008701BB" w:rsidRPr="0048691D">
        <w:t xml:space="preserve"> </w:t>
      </w:r>
      <w:r w:rsidRPr="0048691D">
        <w:t>неработающего</w:t>
      </w:r>
      <w:r w:rsidR="008701BB" w:rsidRPr="0048691D">
        <w:t xml:space="preserve"> </w:t>
      </w:r>
      <w:r w:rsidRPr="0048691D">
        <w:t>пенсионера.</w:t>
      </w:r>
    </w:p>
    <w:p w:rsidR="00836E37" w:rsidRPr="0048691D" w:rsidRDefault="00836E37" w:rsidP="00836E37">
      <w:r w:rsidRPr="0048691D">
        <w:t>Прибавки</w:t>
      </w:r>
      <w:r w:rsidR="008701BB" w:rsidRPr="0048691D">
        <w:t xml:space="preserve"> </w:t>
      </w:r>
      <w:r w:rsidRPr="0048691D">
        <w:t>полагаются</w:t>
      </w:r>
      <w:r w:rsidR="008701BB" w:rsidRPr="0048691D">
        <w:t xml:space="preserve"> </w:t>
      </w:r>
      <w:r w:rsidRPr="0048691D">
        <w:t>госслужащим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выслугой</w:t>
      </w:r>
      <w:r w:rsidR="008701BB" w:rsidRPr="0048691D">
        <w:t xml:space="preserve"> </w:t>
      </w:r>
      <w:r w:rsidRPr="0048691D">
        <w:t>лет.</w:t>
      </w:r>
      <w:r w:rsidR="008701BB" w:rsidRPr="0048691D">
        <w:t xml:space="preserve"> </w:t>
      </w:r>
      <w:r w:rsidRPr="0048691D">
        <w:t>Так,</w:t>
      </w:r>
      <w:r w:rsidR="008701BB" w:rsidRPr="0048691D">
        <w:t xml:space="preserve"> </w:t>
      </w:r>
      <w:r w:rsidRPr="0048691D">
        <w:t>гражданским</w:t>
      </w:r>
      <w:r w:rsidR="008701BB" w:rsidRPr="0048691D">
        <w:t xml:space="preserve"> </w:t>
      </w:r>
      <w:r w:rsidRPr="0048691D">
        <w:t>госслужащим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военнослужащим</w:t>
      </w:r>
      <w:r w:rsidR="008701BB" w:rsidRPr="0048691D">
        <w:t xml:space="preserve"> </w:t>
      </w:r>
      <w:r w:rsidRPr="0048691D">
        <w:t>предоставляется</w:t>
      </w:r>
      <w:r w:rsidR="008701BB" w:rsidRPr="0048691D">
        <w:t xml:space="preserve"> </w:t>
      </w:r>
      <w:r w:rsidRPr="0048691D">
        <w:t>доплата</w:t>
      </w:r>
      <w:r w:rsidR="008701BB" w:rsidRPr="0048691D">
        <w:t xml:space="preserve"> </w:t>
      </w:r>
      <w:r w:rsidRPr="0048691D">
        <w:t>к</w:t>
      </w:r>
      <w:r w:rsidR="008701BB" w:rsidRPr="0048691D">
        <w:t xml:space="preserve"> </w:t>
      </w:r>
      <w:r w:rsidRPr="0048691D">
        <w:t>пенсии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каждый</w:t>
      </w:r>
      <w:r w:rsidR="008701BB" w:rsidRPr="0048691D">
        <w:t xml:space="preserve"> </w:t>
      </w:r>
      <w:r w:rsidRPr="0048691D">
        <w:t>дополнительный</w:t>
      </w:r>
      <w:r w:rsidR="008701BB" w:rsidRPr="0048691D">
        <w:t xml:space="preserve"> </w:t>
      </w:r>
      <w:r w:rsidRPr="0048691D">
        <w:t>год</w:t>
      </w:r>
      <w:r w:rsidR="008701BB" w:rsidRPr="0048691D">
        <w:t xml:space="preserve"> </w:t>
      </w:r>
      <w:r w:rsidRPr="0048691D">
        <w:t>выслуги</w:t>
      </w:r>
      <w:r w:rsidR="008701BB" w:rsidRPr="0048691D">
        <w:t xml:space="preserve"> </w:t>
      </w:r>
      <w:r w:rsidRPr="0048691D">
        <w:t>лет</w:t>
      </w:r>
      <w:r w:rsidR="008701BB" w:rsidRPr="0048691D">
        <w:t xml:space="preserve"> </w:t>
      </w:r>
      <w:r w:rsidRPr="0048691D">
        <w:t>сверх</w:t>
      </w:r>
      <w:r w:rsidR="008701BB" w:rsidRPr="0048691D">
        <w:t xml:space="preserve"> </w:t>
      </w:r>
      <w:r w:rsidRPr="0048691D">
        <w:t>установленной</w:t>
      </w:r>
      <w:r w:rsidR="008701BB" w:rsidRPr="0048691D">
        <w:t xml:space="preserve"> </w:t>
      </w:r>
      <w:r w:rsidRPr="0048691D">
        <w:t>нормы.</w:t>
      </w:r>
    </w:p>
    <w:p w:rsidR="00836E37" w:rsidRPr="0048691D" w:rsidRDefault="008701BB" w:rsidP="00836E37">
      <w:hyperlink r:id="rId22" w:history="1">
        <w:r w:rsidR="00836E37" w:rsidRPr="0048691D">
          <w:rPr>
            <w:rStyle w:val="a3"/>
          </w:rPr>
          <w:t>https://konkurent.ru/article/66007</w:t>
        </w:r>
      </w:hyperlink>
      <w:r w:rsidRPr="0048691D">
        <w:t xml:space="preserve"> </w:t>
      </w:r>
    </w:p>
    <w:p w:rsidR="00836E37" w:rsidRPr="0048691D" w:rsidRDefault="00836E37" w:rsidP="00836E37">
      <w:pPr>
        <w:pStyle w:val="2"/>
      </w:pPr>
      <w:bookmarkStart w:id="53" w:name="А106"/>
      <w:bookmarkStart w:id="54" w:name="_Toc160084719"/>
      <w:r w:rsidRPr="0048691D">
        <w:t>PRIMPRESS,</w:t>
      </w:r>
      <w:r w:rsidR="008701BB" w:rsidRPr="0048691D">
        <w:t xml:space="preserve"> </w:t>
      </w:r>
      <w:r w:rsidRPr="0048691D">
        <w:t>28.02.2024,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работающим,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неработающим.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правительстве</w:t>
      </w:r>
      <w:r w:rsidR="008701BB" w:rsidRPr="0048691D">
        <w:t xml:space="preserve"> </w:t>
      </w:r>
      <w:r w:rsidRPr="0048691D">
        <w:t>сказали,</w:t>
      </w:r>
      <w:r w:rsidR="008701BB" w:rsidRPr="0048691D">
        <w:t xml:space="preserve"> </w:t>
      </w:r>
      <w:r w:rsidRPr="0048691D">
        <w:t>кому</w:t>
      </w:r>
      <w:r w:rsidR="008701BB" w:rsidRPr="0048691D">
        <w:t xml:space="preserve"> </w:t>
      </w:r>
      <w:r w:rsidRPr="0048691D">
        <w:t>рассчитывать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разовое</w:t>
      </w:r>
      <w:r w:rsidR="008701BB" w:rsidRPr="0048691D">
        <w:t xml:space="preserve"> </w:t>
      </w:r>
      <w:r w:rsidRPr="0048691D">
        <w:t>зачисление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19</w:t>
      </w:r>
      <w:r w:rsidR="008701BB" w:rsidRPr="0048691D">
        <w:t xml:space="preserve"> </w:t>
      </w:r>
      <w:r w:rsidRPr="0048691D">
        <w:t>500</w:t>
      </w:r>
      <w:r w:rsidR="008701BB" w:rsidRPr="0048691D">
        <w:t xml:space="preserve"> </w:t>
      </w:r>
      <w:r w:rsidRPr="0048691D">
        <w:t>рублей</w:t>
      </w:r>
      <w:bookmarkEnd w:id="53"/>
      <w:bookmarkEnd w:id="54"/>
    </w:p>
    <w:p w:rsidR="00836E37" w:rsidRPr="0048691D" w:rsidRDefault="00836E37" w:rsidP="009F1AB9">
      <w:pPr>
        <w:pStyle w:val="3"/>
      </w:pPr>
      <w:bookmarkStart w:id="55" w:name="_Toc160084720"/>
      <w:r w:rsidRPr="0048691D">
        <w:t>Сегодня</w:t>
      </w:r>
      <w:r w:rsidR="008701BB" w:rsidRPr="0048691D">
        <w:t xml:space="preserve"> </w:t>
      </w:r>
      <w:r w:rsidRPr="0048691D">
        <w:t>работающие</w:t>
      </w:r>
      <w:r w:rsidR="008701BB" w:rsidRPr="0048691D">
        <w:t xml:space="preserve"> </w:t>
      </w:r>
      <w:r w:rsidRPr="0048691D">
        <w:t>россияне</w:t>
      </w:r>
      <w:r w:rsidR="008701BB" w:rsidRPr="0048691D">
        <w:t xml:space="preserve"> </w:t>
      </w:r>
      <w:r w:rsidRPr="0048691D">
        <w:t>при</w:t>
      </w:r>
      <w:r w:rsidR="008701BB" w:rsidRPr="0048691D">
        <w:t xml:space="preserve"> </w:t>
      </w:r>
      <w:r w:rsidRPr="0048691D">
        <w:t>определенных</w:t>
      </w:r>
      <w:r w:rsidR="008701BB" w:rsidRPr="0048691D">
        <w:t xml:space="preserve"> </w:t>
      </w:r>
      <w:r w:rsidRPr="0048691D">
        <w:t>условиях</w:t>
      </w:r>
      <w:r w:rsidR="008701BB" w:rsidRPr="0048691D">
        <w:t xml:space="preserve"> </w:t>
      </w:r>
      <w:r w:rsidRPr="0048691D">
        <w:t>могут</w:t>
      </w:r>
      <w:r w:rsidR="008701BB" w:rsidRPr="0048691D">
        <w:t xml:space="preserve"> </w:t>
      </w:r>
      <w:r w:rsidRPr="0048691D">
        <w:t>получить</w:t>
      </w:r>
      <w:r w:rsidR="008701BB" w:rsidRPr="0048691D">
        <w:t xml:space="preserve"> </w:t>
      </w:r>
      <w:r w:rsidRPr="0048691D">
        <w:t>единовременную</w:t>
      </w:r>
      <w:r w:rsidR="008701BB" w:rsidRPr="0048691D">
        <w:t xml:space="preserve"> </w:t>
      </w:r>
      <w:r w:rsidRPr="0048691D">
        <w:t>выплату,</w:t>
      </w:r>
      <w:r w:rsidR="008701BB" w:rsidRPr="0048691D">
        <w:t xml:space="preserve"> </w:t>
      </w:r>
      <w:r w:rsidRPr="0048691D">
        <w:t>размер</w:t>
      </w:r>
      <w:r w:rsidR="008701BB" w:rsidRPr="0048691D">
        <w:t xml:space="preserve"> </w:t>
      </w:r>
      <w:r w:rsidRPr="0048691D">
        <w:t>которой</w:t>
      </w:r>
      <w:r w:rsidR="008701BB" w:rsidRPr="0048691D">
        <w:t xml:space="preserve"> </w:t>
      </w:r>
      <w:r w:rsidRPr="0048691D">
        <w:t>составит</w:t>
      </w:r>
      <w:r w:rsidR="008701BB" w:rsidRPr="0048691D">
        <w:t xml:space="preserve"> </w:t>
      </w:r>
      <w:r w:rsidRPr="0048691D">
        <w:t>более</w:t>
      </w:r>
      <w:r w:rsidR="008701BB" w:rsidRPr="0048691D">
        <w:t xml:space="preserve"> </w:t>
      </w:r>
      <w:r w:rsidRPr="0048691D">
        <w:t>19</w:t>
      </w:r>
      <w:r w:rsidR="008701BB" w:rsidRPr="0048691D">
        <w:t xml:space="preserve"> </w:t>
      </w:r>
      <w:r w:rsidRPr="0048691D">
        <w:t>000</w:t>
      </w:r>
      <w:r w:rsidR="008701BB" w:rsidRPr="0048691D">
        <w:t xml:space="preserve"> </w:t>
      </w:r>
      <w:r w:rsidRPr="0048691D">
        <w:t>руб.</w:t>
      </w:r>
      <w:r w:rsidR="008701BB" w:rsidRPr="0048691D">
        <w:t xml:space="preserve"> </w:t>
      </w:r>
      <w:r w:rsidRPr="0048691D">
        <w:t>Об</w:t>
      </w:r>
      <w:r w:rsidR="008701BB" w:rsidRPr="0048691D">
        <w:t xml:space="preserve"> </w:t>
      </w:r>
      <w:r w:rsidRPr="0048691D">
        <w:t>этом</w:t>
      </w:r>
      <w:r w:rsidR="008701BB" w:rsidRPr="0048691D">
        <w:t xml:space="preserve"> </w:t>
      </w:r>
      <w:r w:rsidRPr="0048691D">
        <w:t>рассказал</w:t>
      </w:r>
      <w:r w:rsidR="008701BB" w:rsidRPr="0048691D">
        <w:t xml:space="preserve"> </w:t>
      </w:r>
      <w:r w:rsidRPr="0048691D">
        <w:t>министр</w:t>
      </w:r>
      <w:r w:rsidR="008701BB" w:rsidRPr="0048691D">
        <w:t xml:space="preserve"> </w:t>
      </w:r>
      <w:r w:rsidRPr="0048691D">
        <w:t>спорта</w:t>
      </w:r>
      <w:r w:rsidR="008701BB" w:rsidRPr="0048691D">
        <w:t xml:space="preserve"> </w:t>
      </w:r>
      <w:r w:rsidRPr="0048691D">
        <w:t>России</w:t>
      </w:r>
      <w:r w:rsidR="008701BB" w:rsidRPr="0048691D">
        <w:t xml:space="preserve"> </w:t>
      </w:r>
      <w:r w:rsidRPr="0048691D">
        <w:t>Олег</w:t>
      </w:r>
      <w:r w:rsidR="008701BB" w:rsidRPr="0048691D">
        <w:t xml:space="preserve"> </w:t>
      </w:r>
      <w:r w:rsidRPr="0048691D">
        <w:t>Матыцин,</w:t>
      </w:r>
      <w:r w:rsidR="008701BB" w:rsidRPr="0048691D">
        <w:t xml:space="preserve"> </w:t>
      </w:r>
      <w:r w:rsidRPr="0048691D">
        <w:t>сообщает</w:t>
      </w:r>
      <w:r w:rsidR="008701BB" w:rsidRPr="0048691D">
        <w:t xml:space="preserve"> </w:t>
      </w:r>
      <w:r w:rsidRPr="0048691D">
        <w:t>PRIMPRESS.</w:t>
      </w:r>
      <w:bookmarkEnd w:id="55"/>
    </w:p>
    <w:p w:rsidR="00836E37" w:rsidRPr="0048691D" w:rsidRDefault="00836E37" w:rsidP="00836E37">
      <w:r w:rsidRPr="0048691D">
        <w:t>Речь</w:t>
      </w:r>
      <w:r w:rsidR="008701BB" w:rsidRPr="0048691D">
        <w:t xml:space="preserve"> </w:t>
      </w:r>
      <w:r w:rsidRPr="0048691D">
        <w:t>идет</w:t>
      </w:r>
      <w:r w:rsidR="008701BB" w:rsidRPr="0048691D">
        <w:t xml:space="preserve"> </w:t>
      </w:r>
      <w:r w:rsidRPr="0048691D">
        <w:t>о</w:t>
      </w:r>
      <w:r w:rsidR="008701BB" w:rsidRPr="0048691D">
        <w:t xml:space="preserve"> </w:t>
      </w:r>
      <w:r w:rsidRPr="0048691D">
        <w:t>праве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социальный</w:t>
      </w:r>
      <w:r w:rsidR="008701BB" w:rsidRPr="0048691D">
        <w:t xml:space="preserve"> </w:t>
      </w:r>
      <w:r w:rsidRPr="0048691D">
        <w:t>налоговый</w:t>
      </w:r>
      <w:r w:rsidR="008701BB" w:rsidRPr="0048691D">
        <w:t xml:space="preserve"> </w:t>
      </w:r>
      <w:r w:rsidRPr="0048691D">
        <w:t>вычет.</w:t>
      </w:r>
      <w:r w:rsidR="008701BB" w:rsidRPr="0048691D">
        <w:t xml:space="preserve"> </w:t>
      </w:r>
      <w:r w:rsidRPr="0048691D">
        <w:t>Напомним,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такой</w:t>
      </w:r>
      <w:r w:rsidR="008701BB" w:rsidRPr="0048691D">
        <w:t xml:space="preserve"> </w:t>
      </w:r>
      <w:r w:rsidRPr="0048691D">
        <w:t>кешбэк</w:t>
      </w:r>
      <w:r w:rsidR="008701BB" w:rsidRPr="0048691D">
        <w:t xml:space="preserve"> </w:t>
      </w:r>
      <w:r w:rsidRPr="0048691D">
        <w:t>положен</w:t>
      </w:r>
      <w:r w:rsidR="008701BB" w:rsidRPr="0048691D">
        <w:t xml:space="preserve"> </w:t>
      </w:r>
      <w:r w:rsidRPr="0048691D">
        <w:t>тем,</w:t>
      </w:r>
      <w:r w:rsidR="008701BB" w:rsidRPr="0048691D">
        <w:t xml:space="preserve"> </w:t>
      </w:r>
      <w:r w:rsidRPr="0048691D">
        <w:t>кто</w:t>
      </w:r>
      <w:r w:rsidR="008701BB" w:rsidRPr="0048691D">
        <w:t xml:space="preserve"> </w:t>
      </w:r>
      <w:r w:rsidRPr="0048691D">
        <w:t>производит</w:t>
      </w:r>
      <w:r w:rsidR="008701BB" w:rsidRPr="0048691D">
        <w:t xml:space="preserve"> </w:t>
      </w:r>
      <w:r w:rsidRPr="0048691D">
        <w:t>отчисления</w:t>
      </w:r>
      <w:r w:rsidR="008701BB" w:rsidRPr="0048691D">
        <w:t xml:space="preserve"> </w:t>
      </w:r>
      <w:r w:rsidRPr="0048691D">
        <w:t>налога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доходы</w:t>
      </w:r>
      <w:r w:rsidR="008701BB" w:rsidRPr="0048691D">
        <w:t xml:space="preserve"> </w:t>
      </w:r>
      <w:r w:rsidRPr="0048691D">
        <w:t>физических</w:t>
      </w:r>
      <w:r w:rsidR="008701BB" w:rsidRPr="0048691D">
        <w:t xml:space="preserve"> </w:t>
      </w:r>
      <w:r w:rsidRPr="0048691D">
        <w:t>лиц</w:t>
      </w:r>
      <w:r w:rsidR="008701BB" w:rsidRPr="0048691D">
        <w:t xml:space="preserve"> </w:t>
      </w:r>
      <w:r w:rsidRPr="0048691D">
        <w:t>со</w:t>
      </w:r>
      <w:r w:rsidR="008701BB" w:rsidRPr="0048691D">
        <w:t xml:space="preserve"> </w:t>
      </w:r>
      <w:r w:rsidRPr="0048691D">
        <w:t>своего</w:t>
      </w:r>
      <w:r w:rsidR="008701BB" w:rsidRPr="0048691D">
        <w:t xml:space="preserve"> </w:t>
      </w:r>
      <w:r w:rsidRPr="0048691D">
        <w:t>заработка.</w:t>
      </w:r>
      <w:r w:rsidR="008701BB" w:rsidRPr="0048691D">
        <w:t xml:space="preserve"> </w:t>
      </w:r>
      <w:r w:rsidRPr="0048691D">
        <w:t>Необязательно</w:t>
      </w:r>
      <w:r w:rsidR="008701BB" w:rsidRPr="0048691D">
        <w:t xml:space="preserve"> </w:t>
      </w:r>
      <w:r w:rsidRPr="0048691D">
        <w:t>это</w:t>
      </w:r>
      <w:r w:rsidR="008701BB" w:rsidRPr="0048691D">
        <w:t xml:space="preserve"> </w:t>
      </w:r>
      <w:r w:rsidRPr="0048691D">
        <w:t>должны</w:t>
      </w:r>
      <w:r w:rsidR="008701BB" w:rsidRPr="0048691D">
        <w:t xml:space="preserve"> </w:t>
      </w:r>
      <w:r w:rsidRPr="0048691D">
        <w:t>быть</w:t>
      </w:r>
      <w:r w:rsidR="008701BB" w:rsidRPr="0048691D">
        <w:t xml:space="preserve"> </w:t>
      </w:r>
      <w:r w:rsidRPr="0048691D">
        <w:t>работающие</w:t>
      </w:r>
      <w:r w:rsidR="008701BB" w:rsidRPr="0048691D">
        <w:t xml:space="preserve"> </w:t>
      </w:r>
      <w:r w:rsidRPr="0048691D">
        <w:t>граждане</w:t>
      </w:r>
      <w:r w:rsidR="008701BB" w:rsidRPr="0048691D">
        <w:t xml:space="preserve"> </w:t>
      </w:r>
      <w:r w:rsidR="00000C08" w:rsidRPr="0048691D">
        <w:t>-</w:t>
      </w:r>
      <w:r w:rsidR="008701BB" w:rsidRPr="0048691D">
        <w:t xml:space="preserve"> </w:t>
      </w:r>
      <w:r w:rsidRPr="0048691D">
        <w:t>главное</w:t>
      </w:r>
      <w:r w:rsidR="008701BB" w:rsidRPr="0048691D">
        <w:t xml:space="preserve"> </w:t>
      </w:r>
      <w:r w:rsidRPr="0048691D">
        <w:t>отчислять</w:t>
      </w:r>
      <w:r w:rsidR="008701BB" w:rsidRPr="0048691D">
        <w:t xml:space="preserve"> </w:t>
      </w:r>
      <w:r w:rsidRPr="0048691D">
        <w:t>налог</w:t>
      </w:r>
      <w:r w:rsidR="008701BB" w:rsidRPr="0048691D">
        <w:t xml:space="preserve"> </w:t>
      </w:r>
      <w:r w:rsidRPr="0048691D">
        <w:t>со</w:t>
      </w:r>
      <w:r w:rsidR="008701BB" w:rsidRPr="0048691D">
        <w:t xml:space="preserve"> </w:t>
      </w:r>
      <w:r w:rsidRPr="0048691D">
        <w:t>своего</w:t>
      </w:r>
      <w:r w:rsidR="008701BB" w:rsidRPr="0048691D">
        <w:t xml:space="preserve"> </w:t>
      </w:r>
      <w:r w:rsidRPr="0048691D">
        <w:t>дохода.</w:t>
      </w:r>
    </w:p>
    <w:p w:rsidR="00836E37" w:rsidRPr="0048691D" w:rsidRDefault="00836E37" w:rsidP="00836E37">
      <w:r w:rsidRPr="0048691D">
        <w:t>В</w:t>
      </w:r>
      <w:r w:rsidR="008701BB" w:rsidRPr="0048691D">
        <w:t xml:space="preserve"> </w:t>
      </w:r>
      <w:r w:rsidRPr="0048691D">
        <w:t>число</w:t>
      </w:r>
      <w:r w:rsidR="008701BB" w:rsidRPr="0048691D">
        <w:t xml:space="preserve"> </w:t>
      </w:r>
      <w:r w:rsidRPr="0048691D">
        <w:t>тех,</w:t>
      </w:r>
      <w:r w:rsidR="008701BB" w:rsidRPr="0048691D">
        <w:t xml:space="preserve"> </w:t>
      </w:r>
      <w:r w:rsidRPr="0048691D">
        <w:t>кто</w:t>
      </w:r>
      <w:r w:rsidR="008701BB" w:rsidRPr="0048691D">
        <w:t xml:space="preserve"> </w:t>
      </w:r>
      <w:r w:rsidRPr="0048691D">
        <w:t>имеет</w:t>
      </w:r>
      <w:r w:rsidR="008701BB" w:rsidRPr="0048691D">
        <w:t xml:space="preserve"> </w:t>
      </w:r>
      <w:r w:rsidRPr="0048691D">
        <w:t>право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такой</w:t>
      </w:r>
      <w:r w:rsidR="008701BB" w:rsidRPr="0048691D">
        <w:t xml:space="preserve"> </w:t>
      </w:r>
      <w:r w:rsidRPr="0048691D">
        <w:t>налоговый</w:t>
      </w:r>
      <w:r w:rsidR="008701BB" w:rsidRPr="0048691D">
        <w:t xml:space="preserve"> </w:t>
      </w:r>
      <w:r w:rsidRPr="0048691D">
        <w:t>вычет,</w:t>
      </w:r>
      <w:r w:rsidR="008701BB" w:rsidRPr="0048691D">
        <w:t xml:space="preserve"> </w:t>
      </w:r>
      <w:r w:rsidRPr="0048691D">
        <w:t>входят</w:t>
      </w:r>
      <w:r w:rsidR="008701BB" w:rsidRPr="0048691D">
        <w:t xml:space="preserve"> </w:t>
      </w:r>
      <w:r w:rsidRPr="0048691D">
        <w:t>граждане,</w:t>
      </w:r>
      <w:r w:rsidR="008701BB" w:rsidRPr="0048691D">
        <w:t xml:space="preserve"> </w:t>
      </w:r>
      <w:r w:rsidRPr="0048691D">
        <w:t>которые</w:t>
      </w:r>
      <w:r w:rsidR="008701BB" w:rsidRPr="0048691D">
        <w:t xml:space="preserve"> </w:t>
      </w:r>
      <w:r w:rsidRPr="0048691D">
        <w:t>работают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трудовому</w:t>
      </w:r>
      <w:r w:rsidR="008701BB" w:rsidRPr="0048691D">
        <w:t xml:space="preserve"> </w:t>
      </w:r>
      <w:r w:rsidRPr="0048691D">
        <w:t>договору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получают</w:t>
      </w:r>
      <w:r w:rsidR="008701BB" w:rsidRPr="0048691D">
        <w:t xml:space="preserve"> </w:t>
      </w:r>
      <w:r w:rsidRPr="0048691D">
        <w:t>зарплату,</w:t>
      </w:r>
      <w:r w:rsidR="008701BB" w:rsidRPr="0048691D">
        <w:t xml:space="preserve"> </w:t>
      </w:r>
      <w:r w:rsidRPr="0048691D">
        <w:t>ИП,</w:t>
      </w:r>
      <w:r w:rsidR="008701BB" w:rsidRPr="0048691D">
        <w:t xml:space="preserve"> </w:t>
      </w:r>
      <w:r w:rsidRPr="0048691D">
        <w:t>отчисляющие</w:t>
      </w:r>
      <w:r w:rsidR="008701BB" w:rsidRPr="0048691D">
        <w:t xml:space="preserve"> </w:t>
      </w:r>
      <w:r w:rsidRPr="0048691D">
        <w:t>подоходный</w:t>
      </w:r>
      <w:r w:rsidR="008701BB" w:rsidRPr="0048691D">
        <w:t xml:space="preserve"> </w:t>
      </w:r>
      <w:r w:rsidRPr="0048691D">
        <w:t>налог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казну,</w:t>
      </w:r>
      <w:r w:rsidR="008701BB" w:rsidRPr="0048691D">
        <w:t xml:space="preserve"> </w:t>
      </w:r>
      <w:r w:rsidRPr="0048691D">
        <w:t>пенсионеры,</w:t>
      </w:r>
      <w:r w:rsidR="008701BB" w:rsidRPr="0048691D">
        <w:t xml:space="preserve"> </w:t>
      </w:r>
      <w:r w:rsidRPr="0048691D">
        <w:t>имеющие</w:t>
      </w:r>
      <w:r w:rsidR="008701BB" w:rsidRPr="0048691D">
        <w:t xml:space="preserve"> </w:t>
      </w:r>
      <w:r w:rsidRPr="0048691D">
        <w:t>облагаемые</w:t>
      </w:r>
      <w:r w:rsidR="008701BB" w:rsidRPr="0048691D">
        <w:t xml:space="preserve"> </w:t>
      </w:r>
      <w:r w:rsidRPr="0048691D">
        <w:t>налогом</w:t>
      </w:r>
      <w:r w:rsidR="008701BB" w:rsidRPr="0048691D">
        <w:t xml:space="preserve"> </w:t>
      </w:r>
      <w:r w:rsidRPr="0048691D">
        <w:t>доходы,</w:t>
      </w:r>
      <w:r w:rsidR="008701BB" w:rsidRPr="0048691D">
        <w:t xml:space="preserve"> </w:t>
      </w:r>
      <w:r w:rsidRPr="0048691D">
        <w:t>например</w:t>
      </w:r>
      <w:r w:rsidR="008701BB" w:rsidRPr="0048691D">
        <w:t xml:space="preserve"> </w:t>
      </w:r>
      <w:r w:rsidRPr="0048691D">
        <w:t>гонорар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результат</w:t>
      </w:r>
      <w:r w:rsidR="008701BB" w:rsidRPr="0048691D">
        <w:t xml:space="preserve"> </w:t>
      </w:r>
      <w:r w:rsidRPr="0048691D">
        <w:t>творческой</w:t>
      </w:r>
      <w:r w:rsidR="008701BB" w:rsidRPr="0048691D">
        <w:t xml:space="preserve"> </w:t>
      </w:r>
      <w:r w:rsidRPr="0048691D">
        <w:t>деятельности</w:t>
      </w:r>
      <w:r w:rsidR="008701BB" w:rsidRPr="0048691D">
        <w:t xml:space="preserve"> </w:t>
      </w:r>
      <w:r w:rsidRPr="0048691D">
        <w:t>или</w:t>
      </w:r>
      <w:r w:rsidR="008701BB" w:rsidRPr="0048691D">
        <w:t xml:space="preserve"> </w:t>
      </w:r>
      <w:r w:rsidRPr="0048691D">
        <w:t>сдачу</w:t>
      </w:r>
      <w:r w:rsidR="008701BB" w:rsidRPr="0048691D">
        <w:t xml:space="preserve"> </w:t>
      </w:r>
      <w:r w:rsidRPr="0048691D">
        <w:t>жилья.</w:t>
      </w:r>
    </w:p>
    <w:p w:rsidR="00836E37" w:rsidRPr="0048691D" w:rsidRDefault="00836E37" w:rsidP="00836E37">
      <w:r w:rsidRPr="0048691D">
        <w:t>Получить</w:t>
      </w:r>
      <w:r w:rsidR="008701BB" w:rsidRPr="0048691D">
        <w:t xml:space="preserve"> </w:t>
      </w:r>
      <w:r w:rsidRPr="0048691D">
        <w:t>средства</w:t>
      </w:r>
      <w:r w:rsidR="008701BB" w:rsidRPr="0048691D">
        <w:t xml:space="preserve"> </w:t>
      </w:r>
      <w:r w:rsidRPr="0048691D">
        <w:t>можно,</w:t>
      </w:r>
      <w:r w:rsidR="008701BB" w:rsidRPr="0048691D">
        <w:t xml:space="preserve"> </w:t>
      </w:r>
      <w:r w:rsidRPr="0048691D">
        <w:t>например,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лечение,</w:t>
      </w:r>
      <w:r w:rsidR="008701BB" w:rsidRPr="0048691D">
        <w:t xml:space="preserve"> </w:t>
      </w:r>
      <w:r w:rsidRPr="0048691D">
        <w:t>свое</w:t>
      </w:r>
      <w:r w:rsidR="008701BB" w:rsidRPr="0048691D">
        <w:t xml:space="preserve"> </w:t>
      </w:r>
      <w:r w:rsidRPr="0048691D">
        <w:t>обучение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обучение</w:t>
      </w:r>
      <w:r w:rsidR="008701BB" w:rsidRPr="0048691D">
        <w:t xml:space="preserve"> </w:t>
      </w:r>
      <w:r w:rsidRPr="0048691D">
        <w:t>детей,</w:t>
      </w:r>
      <w:r w:rsidR="008701BB" w:rsidRPr="0048691D">
        <w:t xml:space="preserve"> </w:t>
      </w:r>
      <w:r w:rsidRPr="0048691D">
        <w:t>а</w:t>
      </w:r>
      <w:r w:rsidR="008701BB" w:rsidRPr="0048691D">
        <w:t xml:space="preserve"> </w:t>
      </w:r>
      <w:r w:rsidRPr="0048691D">
        <w:t>также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занятия</w:t>
      </w:r>
      <w:r w:rsidR="008701BB" w:rsidRPr="0048691D">
        <w:t xml:space="preserve"> </w:t>
      </w:r>
      <w:r w:rsidRPr="0048691D">
        <w:t>спортом.</w:t>
      </w:r>
      <w:r w:rsidR="008701BB" w:rsidRPr="0048691D">
        <w:t xml:space="preserve"> </w:t>
      </w:r>
      <w:r w:rsidRPr="0048691D">
        <w:t>Как</w:t>
      </w:r>
      <w:r w:rsidR="008701BB" w:rsidRPr="0048691D">
        <w:t xml:space="preserve"> </w:t>
      </w:r>
      <w:r w:rsidRPr="0048691D">
        <w:t>рассказал</w:t>
      </w:r>
      <w:r w:rsidR="008701BB" w:rsidRPr="0048691D">
        <w:t xml:space="preserve"> </w:t>
      </w:r>
      <w:r w:rsidRPr="0048691D">
        <w:t>министр</w:t>
      </w:r>
      <w:r w:rsidR="008701BB" w:rsidRPr="0048691D">
        <w:t xml:space="preserve"> </w:t>
      </w:r>
      <w:r w:rsidRPr="0048691D">
        <w:t>спорта</w:t>
      </w:r>
      <w:r w:rsidR="008701BB" w:rsidRPr="0048691D">
        <w:t xml:space="preserve"> </w:t>
      </w:r>
      <w:r w:rsidRPr="0048691D">
        <w:t>РФ,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последнюю</w:t>
      </w:r>
      <w:r w:rsidR="008701BB" w:rsidRPr="0048691D">
        <w:t xml:space="preserve"> </w:t>
      </w:r>
      <w:r w:rsidRPr="0048691D">
        <w:t>категорию</w:t>
      </w:r>
      <w:r w:rsidR="008701BB" w:rsidRPr="0048691D">
        <w:t xml:space="preserve"> </w:t>
      </w:r>
      <w:r w:rsidRPr="0048691D">
        <w:t>налоговых</w:t>
      </w:r>
      <w:r w:rsidR="008701BB" w:rsidRPr="0048691D">
        <w:t xml:space="preserve"> </w:t>
      </w:r>
      <w:r w:rsidRPr="0048691D">
        <w:t>вычетов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этом</w:t>
      </w:r>
      <w:r w:rsidR="008701BB" w:rsidRPr="0048691D">
        <w:t xml:space="preserve"> </w:t>
      </w:r>
      <w:r w:rsidRPr="0048691D">
        <w:t>году</w:t>
      </w:r>
      <w:r w:rsidR="008701BB" w:rsidRPr="0048691D">
        <w:t xml:space="preserve"> </w:t>
      </w:r>
      <w:r w:rsidRPr="0048691D">
        <w:t>будет</w:t>
      </w:r>
      <w:r w:rsidR="008701BB" w:rsidRPr="0048691D">
        <w:t xml:space="preserve"> </w:t>
      </w:r>
      <w:r w:rsidRPr="0048691D">
        <w:t>направлено</w:t>
      </w:r>
      <w:r w:rsidR="008701BB" w:rsidRPr="0048691D">
        <w:t xml:space="preserve"> </w:t>
      </w:r>
      <w:r w:rsidRPr="0048691D">
        <w:t>порядка</w:t>
      </w:r>
      <w:r w:rsidR="008701BB" w:rsidRPr="0048691D">
        <w:t xml:space="preserve"> </w:t>
      </w:r>
      <w:r w:rsidRPr="0048691D">
        <w:t>650</w:t>
      </w:r>
      <w:r w:rsidR="008701BB" w:rsidRPr="0048691D">
        <w:t xml:space="preserve"> </w:t>
      </w:r>
      <w:r w:rsidRPr="0048691D">
        <w:t>млн</w:t>
      </w:r>
      <w:r w:rsidR="008701BB" w:rsidRPr="0048691D">
        <w:t xml:space="preserve"> </w:t>
      </w:r>
      <w:r w:rsidRPr="0048691D">
        <w:t>руб.</w:t>
      </w:r>
    </w:p>
    <w:p w:rsidR="00836E37" w:rsidRPr="0048691D" w:rsidRDefault="008701BB" w:rsidP="00836E37">
      <w:r w:rsidRPr="0048691D">
        <w:t>«</w:t>
      </w:r>
      <w:r w:rsidR="00836E37" w:rsidRPr="0048691D">
        <w:t>Гражданам</w:t>
      </w:r>
      <w:r w:rsidRPr="0048691D">
        <w:t xml:space="preserve"> </w:t>
      </w:r>
      <w:r w:rsidR="00836E37" w:rsidRPr="0048691D">
        <w:t>возместят</w:t>
      </w:r>
      <w:r w:rsidRPr="0048691D">
        <w:t xml:space="preserve"> </w:t>
      </w:r>
      <w:r w:rsidR="00836E37" w:rsidRPr="0048691D">
        <w:t>около</w:t>
      </w:r>
      <w:r w:rsidRPr="0048691D">
        <w:t xml:space="preserve"> </w:t>
      </w:r>
      <w:r w:rsidR="00836E37" w:rsidRPr="0048691D">
        <w:t>650</w:t>
      </w:r>
      <w:r w:rsidRPr="0048691D">
        <w:t xml:space="preserve"> </w:t>
      </w:r>
      <w:r w:rsidR="00836E37" w:rsidRPr="0048691D">
        <w:t>миллионов</w:t>
      </w:r>
      <w:r w:rsidRPr="0048691D">
        <w:t xml:space="preserve"> </w:t>
      </w:r>
      <w:r w:rsidR="00836E37" w:rsidRPr="0048691D">
        <w:t>рублей</w:t>
      </w:r>
      <w:r w:rsidRPr="0048691D">
        <w:t xml:space="preserve"> </w:t>
      </w:r>
      <w:r w:rsidR="00836E37" w:rsidRPr="0048691D">
        <w:t>за</w:t>
      </w:r>
      <w:r w:rsidRPr="0048691D">
        <w:t xml:space="preserve"> </w:t>
      </w:r>
      <w:r w:rsidR="00836E37" w:rsidRPr="0048691D">
        <w:t>оказание</w:t>
      </w:r>
      <w:r w:rsidRPr="0048691D">
        <w:t xml:space="preserve"> </w:t>
      </w:r>
      <w:r w:rsidR="00836E37" w:rsidRPr="0048691D">
        <w:t>спортивных</w:t>
      </w:r>
      <w:r w:rsidRPr="0048691D">
        <w:t xml:space="preserve"> </w:t>
      </w:r>
      <w:r w:rsidR="00836E37" w:rsidRPr="0048691D">
        <w:t>услуг</w:t>
      </w:r>
      <w:r w:rsidRPr="0048691D">
        <w:t>»</w:t>
      </w:r>
      <w:r w:rsidR="00836E37" w:rsidRPr="0048691D">
        <w:t>,</w:t>
      </w:r>
      <w:r w:rsidRPr="0048691D">
        <w:t xml:space="preserve"> </w:t>
      </w:r>
      <w:r w:rsidR="00000C08" w:rsidRPr="0048691D">
        <w:t>-</w:t>
      </w:r>
      <w:r w:rsidRPr="0048691D">
        <w:t xml:space="preserve"> </w:t>
      </w:r>
      <w:r w:rsidR="00836E37" w:rsidRPr="0048691D">
        <w:t>процитировали</w:t>
      </w:r>
      <w:r w:rsidRPr="0048691D">
        <w:t xml:space="preserve"> </w:t>
      </w:r>
      <w:r w:rsidR="00836E37" w:rsidRPr="0048691D">
        <w:t>министра</w:t>
      </w:r>
      <w:r w:rsidRPr="0048691D">
        <w:t xml:space="preserve"> </w:t>
      </w:r>
      <w:r w:rsidR="00836E37" w:rsidRPr="0048691D">
        <w:t>на</w:t>
      </w:r>
      <w:r w:rsidRPr="0048691D">
        <w:t xml:space="preserve"> </w:t>
      </w:r>
      <w:r w:rsidR="00836E37" w:rsidRPr="0048691D">
        <w:t>портале</w:t>
      </w:r>
      <w:r w:rsidRPr="0048691D">
        <w:t xml:space="preserve"> «</w:t>
      </w:r>
      <w:r w:rsidR="00836E37" w:rsidRPr="0048691D">
        <w:t>Объясняем.рф</w:t>
      </w:r>
      <w:r w:rsidRPr="0048691D">
        <w:t>»</w:t>
      </w:r>
      <w:r w:rsidR="00836E37" w:rsidRPr="0048691D">
        <w:t>.</w:t>
      </w:r>
    </w:p>
    <w:p w:rsidR="00836E37" w:rsidRPr="0048691D" w:rsidRDefault="00836E37" w:rsidP="00836E37">
      <w:r w:rsidRPr="0048691D">
        <w:t>К</w:t>
      </w:r>
      <w:r w:rsidR="008701BB" w:rsidRPr="0048691D">
        <w:t xml:space="preserve"> </w:t>
      </w:r>
      <w:r w:rsidRPr="0048691D">
        <w:t>слову,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этом</w:t>
      </w:r>
      <w:r w:rsidR="008701BB" w:rsidRPr="0048691D">
        <w:t xml:space="preserve"> </w:t>
      </w:r>
      <w:r w:rsidRPr="0048691D">
        <w:t>году</w:t>
      </w:r>
      <w:r w:rsidR="008701BB" w:rsidRPr="0048691D">
        <w:t xml:space="preserve"> </w:t>
      </w:r>
      <w:r w:rsidRPr="0048691D">
        <w:t>размер</w:t>
      </w:r>
      <w:r w:rsidR="008701BB" w:rsidRPr="0048691D">
        <w:t xml:space="preserve"> </w:t>
      </w:r>
      <w:r w:rsidRPr="0048691D">
        <w:t>социального</w:t>
      </w:r>
      <w:r w:rsidR="008701BB" w:rsidRPr="0048691D">
        <w:t xml:space="preserve"> </w:t>
      </w:r>
      <w:r w:rsidRPr="0048691D">
        <w:t>налогового</w:t>
      </w:r>
      <w:r w:rsidR="008701BB" w:rsidRPr="0048691D">
        <w:t xml:space="preserve"> </w:t>
      </w:r>
      <w:r w:rsidRPr="0048691D">
        <w:t>вычета</w:t>
      </w:r>
      <w:r w:rsidR="008701BB" w:rsidRPr="0048691D">
        <w:t xml:space="preserve"> </w:t>
      </w:r>
      <w:r w:rsidRPr="0048691D">
        <w:t>был</w:t>
      </w:r>
      <w:r w:rsidR="008701BB" w:rsidRPr="0048691D">
        <w:t xml:space="preserve"> </w:t>
      </w:r>
      <w:r w:rsidRPr="0048691D">
        <w:t>повышен.</w:t>
      </w:r>
      <w:r w:rsidR="008701BB" w:rsidRPr="0048691D">
        <w:t xml:space="preserve"> </w:t>
      </w:r>
      <w:r w:rsidRPr="0048691D">
        <w:t>Так,</w:t>
      </w:r>
      <w:r w:rsidR="008701BB" w:rsidRPr="0048691D">
        <w:t xml:space="preserve"> </w:t>
      </w:r>
      <w:r w:rsidRPr="0048691D">
        <w:t>если</w:t>
      </w:r>
      <w:r w:rsidR="008701BB" w:rsidRPr="0048691D">
        <w:t xml:space="preserve"> </w:t>
      </w:r>
      <w:r w:rsidRPr="0048691D">
        <w:t>ранее</w:t>
      </w:r>
      <w:r w:rsidR="008701BB" w:rsidRPr="0048691D">
        <w:t xml:space="preserve"> </w:t>
      </w:r>
      <w:r w:rsidRPr="0048691D">
        <w:t>вернуть</w:t>
      </w:r>
      <w:r w:rsidR="008701BB" w:rsidRPr="0048691D">
        <w:t xml:space="preserve"> </w:t>
      </w:r>
      <w:r w:rsidRPr="0048691D">
        <w:t>13</w:t>
      </w:r>
      <w:r w:rsidR="008701BB" w:rsidRPr="0048691D">
        <w:t xml:space="preserve"> </w:t>
      </w:r>
      <w:r w:rsidRPr="0048691D">
        <w:t>процентов</w:t>
      </w:r>
      <w:r w:rsidR="008701BB" w:rsidRPr="0048691D">
        <w:t xml:space="preserve"> </w:t>
      </w:r>
      <w:r w:rsidRPr="0048691D">
        <w:t>можно</w:t>
      </w:r>
      <w:r w:rsidR="008701BB" w:rsidRPr="0048691D">
        <w:t xml:space="preserve"> </w:t>
      </w:r>
      <w:r w:rsidRPr="0048691D">
        <w:t>было</w:t>
      </w:r>
      <w:r w:rsidR="008701BB" w:rsidRPr="0048691D">
        <w:t xml:space="preserve"> </w:t>
      </w:r>
      <w:r w:rsidRPr="0048691D">
        <w:t>только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суммы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120</w:t>
      </w:r>
      <w:r w:rsidR="008701BB" w:rsidRPr="0048691D">
        <w:t xml:space="preserve"> </w:t>
      </w:r>
      <w:r w:rsidRPr="0048691D">
        <w:t>000</w:t>
      </w:r>
      <w:r w:rsidR="008701BB" w:rsidRPr="0048691D">
        <w:t xml:space="preserve"> </w:t>
      </w:r>
      <w:r w:rsidRPr="0048691D">
        <w:t>руб.,</w:t>
      </w:r>
      <w:r w:rsidR="008701BB" w:rsidRPr="0048691D">
        <w:t xml:space="preserve"> </w:t>
      </w:r>
      <w:r w:rsidRPr="0048691D">
        <w:t>то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2024</w:t>
      </w:r>
      <w:r w:rsidR="008701BB" w:rsidRPr="0048691D">
        <w:t xml:space="preserve"> </w:t>
      </w:r>
      <w:r w:rsidRPr="0048691D">
        <w:t>г.</w:t>
      </w:r>
      <w:r w:rsidR="008701BB" w:rsidRPr="0048691D">
        <w:t xml:space="preserve"> </w:t>
      </w:r>
      <w:r w:rsidRPr="0048691D">
        <w:t>эта</w:t>
      </w:r>
      <w:r w:rsidR="008701BB" w:rsidRPr="0048691D">
        <w:t xml:space="preserve"> </w:t>
      </w:r>
      <w:r w:rsidRPr="0048691D">
        <w:t>сумма</w:t>
      </w:r>
      <w:r w:rsidR="008701BB" w:rsidRPr="0048691D">
        <w:t xml:space="preserve"> </w:t>
      </w:r>
      <w:r w:rsidRPr="0048691D">
        <w:t>возросла</w:t>
      </w:r>
      <w:r w:rsidR="008701BB" w:rsidRPr="0048691D">
        <w:t xml:space="preserve"> </w:t>
      </w:r>
      <w:r w:rsidRPr="0048691D">
        <w:t>до</w:t>
      </w:r>
      <w:r w:rsidR="008701BB" w:rsidRPr="0048691D">
        <w:t xml:space="preserve"> </w:t>
      </w:r>
      <w:r w:rsidRPr="0048691D">
        <w:t>150</w:t>
      </w:r>
      <w:r w:rsidR="008701BB" w:rsidRPr="0048691D">
        <w:t xml:space="preserve"> </w:t>
      </w:r>
      <w:r w:rsidRPr="0048691D">
        <w:t>000</w:t>
      </w:r>
      <w:r w:rsidR="008701BB" w:rsidRPr="0048691D">
        <w:t xml:space="preserve"> </w:t>
      </w:r>
      <w:r w:rsidRPr="0048691D">
        <w:t>руб.</w:t>
      </w:r>
    </w:p>
    <w:p w:rsidR="00836E37" w:rsidRPr="0048691D" w:rsidRDefault="00836E37" w:rsidP="00836E37">
      <w:r w:rsidRPr="0048691D">
        <w:t>При</w:t>
      </w:r>
      <w:r w:rsidR="008701BB" w:rsidRPr="0048691D">
        <w:t xml:space="preserve"> </w:t>
      </w:r>
      <w:r w:rsidRPr="0048691D">
        <w:t>этом</w:t>
      </w:r>
      <w:r w:rsidR="008701BB" w:rsidRPr="0048691D">
        <w:t xml:space="preserve"> </w:t>
      </w:r>
      <w:r w:rsidRPr="0048691D">
        <w:t>стоит</w:t>
      </w:r>
      <w:r w:rsidR="008701BB" w:rsidRPr="0048691D">
        <w:t xml:space="preserve"> </w:t>
      </w:r>
      <w:r w:rsidRPr="0048691D">
        <w:t>помнить,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указанный</w:t>
      </w:r>
      <w:r w:rsidR="008701BB" w:rsidRPr="0048691D">
        <w:t xml:space="preserve"> </w:t>
      </w:r>
      <w:r w:rsidRPr="0048691D">
        <w:t>лимит</w:t>
      </w:r>
      <w:r w:rsidR="008701BB" w:rsidRPr="0048691D">
        <w:t xml:space="preserve"> </w:t>
      </w:r>
      <w:r w:rsidRPr="0048691D">
        <w:t>относится</w:t>
      </w:r>
      <w:r w:rsidR="008701BB" w:rsidRPr="0048691D">
        <w:t xml:space="preserve"> </w:t>
      </w:r>
      <w:r w:rsidRPr="0048691D">
        <w:t>ко</w:t>
      </w:r>
      <w:r w:rsidR="008701BB" w:rsidRPr="0048691D">
        <w:t xml:space="preserve"> </w:t>
      </w:r>
      <w:r w:rsidRPr="0048691D">
        <w:t>всем</w:t>
      </w:r>
      <w:r w:rsidR="008701BB" w:rsidRPr="0048691D">
        <w:t xml:space="preserve"> </w:t>
      </w:r>
      <w:r w:rsidRPr="0048691D">
        <w:t>вычетам,</w:t>
      </w:r>
      <w:r w:rsidR="008701BB" w:rsidRPr="0048691D">
        <w:t xml:space="preserve"> </w:t>
      </w:r>
      <w:r w:rsidRPr="0048691D">
        <w:t>кроме</w:t>
      </w:r>
      <w:r w:rsidR="008701BB" w:rsidRPr="0048691D">
        <w:t xml:space="preserve"> </w:t>
      </w:r>
      <w:r w:rsidRPr="0048691D">
        <w:t>вычетов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обучение</w:t>
      </w:r>
      <w:r w:rsidR="008701BB" w:rsidRPr="0048691D">
        <w:t xml:space="preserve"> </w:t>
      </w:r>
      <w:r w:rsidRPr="0048691D">
        <w:t>детей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дорогостоящее</w:t>
      </w:r>
      <w:r w:rsidR="008701BB" w:rsidRPr="0048691D">
        <w:t xml:space="preserve"> </w:t>
      </w:r>
      <w:r w:rsidRPr="0048691D">
        <w:t>лечение.</w:t>
      </w:r>
      <w:r w:rsidR="008701BB" w:rsidRPr="0048691D">
        <w:t xml:space="preserve"> </w:t>
      </w:r>
      <w:r w:rsidRPr="0048691D">
        <w:t>Это</w:t>
      </w:r>
      <w:r w:rsidR="008701BB" w:rsidRPr="0048691D">
        <w:t xml:space="preserve"> </w:t>
      </w:r>
      <w:r w:rsidRPr="0048691D">
        <w:t>значит,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150</w:t>
      </w:r>
      <w:r w:rsidR="008701BB" w:rsidRPr="0048691D">
        <w:t xml:space="preserve"> </w:t>
      </w:r>
      <w:r w:rsidRPr="0048691D">
        <w:t>000</w:t>
      </w:r>
      <w:r w:rsidR="008701BB" w:rsidRPr="0048691D">
        <w:t xml:space="preserve"> </w:t>
      </w:r>
      <w:r w:rsidRPr="0048691D">
        <w:t>руб.</w:t>
      </w:r>
      <w:r w:rsidR="008701BB" w:rsidRPr="0048691D">
        <w:t xml:space="preserve"> </w:t>
      </w:r>
      <w:r w:rsidRPr="0048691D">
        <w:t>входят</w:t>
      </w:r>
      <w:r w:rsidR="008701BB" w:rsidRPr="0048691D">
        <w:t xml:space="preserve"> </w:t>
      </w:r>
      <w:r w:rsidRPr="0048691D">
        <w:t>вычеты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обычное</w:t>
      </w:r>
      <w:r w:rsidR="008701BB" w:rsidRPr="0048691D">
        <w:t xml:space="preserve"> </w:t>
      </w:r>
      <w:r w:rsidRPr="0048691D">
        <w:t>лечение,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свое</w:t>
      </w:r>
      <w:r w:rsidR="008701BB" w:rsidRPr="0048691D">
        <w:t xml:space="preserve"> </w:t>
      </w:r>
      <w:r w:rsidRPr="0048691D">
        <w:t>обучение,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занятия</w:t>
      </w:r>
      <w:r w:rsidR="008701BB" w:rsidRPr="0048691D">
        <w:t xml:space="preserve"> </w:t>
      </w:r>
      <w:r w:rsidRPr="0048691D">
        <w:t>спортом.</w:t>
      </w:r>
    </w:p>
    <w:p w:rsidR="00836E37" w:rsidRPr="0048691D" w:rsidRDefault="008701BB" w:rsidP="00836E37">
      <w:hyperlink r:id="rId23" w:history="1">
        <w:r w:rsidR="00836E37" w:rsidRPr="0048691D">
          <w:rPr>
            <w:rStyle w:val="a3"/>
          </w:rPr>
          <w:t>https://primpress.ru/article/109817</w:t>
        </w:r>
      </w:hyperlink>
      <w:r w:rsidRPr="0048691D">
        <w:t xml:space="preserve"> </w:t>
      </w:r>
    </w:p>
    <w:p w:rsidR="002D229D" w:rsidRPr="0048691D" w:rsidRDefault="002D229D" w:rsidP="002D229D">
      <w:pPr>
        <w:pStyle w:val="2"/>
      </w:pPr>
      <w:bookmarkStart w:id="56" w:name="_Toc160083223"/>
      <w:bookmarkStart w:id="57" w:name="_Toc160083224"/>
      <w:bookmarkStart w:id="58" w:name="_Toc160084721"/>
      <w:r w:rsidRPr="0048691D">
        <w:lastRenderedPageBreak/>
        <w:t>PRIMPRESS,</w:t>
      </w:r>
      <w:r w:rsidR="008701BB" w:rsidRPr="0048691D">
        <w:t xml:space="preserve"> </w:t>
      </w:r>
      <w:r w:rsidRPr="0048691D">
        <w:t>29.02.2024,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работающим,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неработающим.</w:t>
      </w:r>
      <w:r w:rsidR="008701BB" w:rsidRPr="0048691D">
        <w:t xml:space="preserve"> </w:t>
      </w:r>
      <w:r w:rsidRPr="0048691D">
        <w:t>Эту</w:t>
      </w:r>
      <w:r w:rsidR="008701BB" w:rsidRPr="0048691D">
        <w:t xml:space="preserve"> </w:t>
      </w:r>
      <w:r w:rsidRPr="0048691D">
        <w:t>сумму</w:t>
      </w:r>
      <w:r w:rsidR="008701BB" w:rsidRPr="0048691D">
        <w:t xml:space="preserve"> </w:t>
      </w:r>
      <w:r w:rsidRPr="0048691D">
        <w:t>зачислят</w:t>
      </w:r>
      <w:r w:rsidR="008701BB" w:rsidRPr="0048691D">
        <w:t xml:space="preserve"> </w:t>
      </w:r>
      <w:r w:rsidRPr="0048691D">
        <w:t>абсолютно</w:t>
      </w:r>
      <w:r w:rsidR="008701BB" w:rsidRPr="0048691D">
        <w:t xml:space="preserve"> </w:t>
      </w:r>
      <w:r w:rsidRPr="0048691D">
        <w:t>всем</w:t>
      </w:r>
      <w:r w:rsidR="008701BB" w:rsidRPr="0048691D">
        <w:t xml:space="preserve"> </w:t>
      </w:r>
      <w:r w:rsidRPr="0048691D">
        <w:t>пенсионерам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1</w:t>
      </w:r>
      <w:r w:rsidR="008701BB" w:rsidRPr="0048691D">
        <w:t xml:space="preserve"> </w:t>
      </w:r>
      <w:r w:rsidRPr="0048691D">
        <w:t>марта</w:t>
      </w:r>
      <w:bookmarkEnd w:id="57"/>
      <w:bookmarkEnd w:id="58"/>
    </w:p>
    <w:p w:rsidR="002D229D" w:rsidRPr="0048691D" w:rsidRDefault="002D229D" w:rsidP="009F1AB9">
      <w:pPr>
        <w:pStyle w:val="3"/>
      </w:pPr>
      <w:bookmarkStart w:id="59" w:name="_Toc160084722"/>
      <w:r w:rsidRPr="0048691D">
        <w:t>Пенсионерам</w:t>
      </w:r>
      <w:r w:rsidR="008701BB" w:rsidRPr="0048691D">
        <w:t xml:space="preserve"> </w:t>
      </w:r>
      <w:r w:rsidRPr="0048691D">
        <w:t>рассказали</w:t>
      </w:r>
      <w:r w:rsidR="008701BB" w:rsidRPr="0048691D">
        <w:t xml:space="preserve"> </w:t>
      </w:r>
      <w:r w:rsidRPr="0048691D">
        <w:t>о</w:t>
      </w:r>
      <w:r w:rsidR="008701BB" w:rsidRPr="0048691D">
        <w:t xml:space="preserve"> </w:t>
      </w:r>
      <w:r w:rsidRPr="0048691D">
        <w:t>сумме,</w:t>
      </w:r>
      <w:r w:rsidR="008701BB" w:rsidRPr="0048691D">
        <w:t xml:space="preserve"> </w:t>
      </w:r>
      <w:r w:rsidRPr="0048691D">
        <w:t>которую</w:t>
      </w:r>
      <w:r w:rsidR="008701BB" w:rsidRPr="0048691D">
        <w:t xml:space="preserve"> </w:t>
      </w:r>
      <w:r w:rsidRPr="0048691D">
        <w:t>будут</w:t>
      </w:r>
      <w:r w:rsidR="008701BB" w:rsidRPr="0048691D">
        <w:t xml:space="preserve"> </w:t>
      </w:r>
      <w:r w:rsidRPr="0048691D">
        <w:t>зачислять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ближайшие</w:t>
      </w:r>
      <w:r w:rsidR="008701BB" w:rsidRPr="0048691D">
        <w:t xml:space="preserve"> </w:t>
      </w:r>
      <w:r w:rsidRPr="0048691D">
        <w:t>дни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банковские</w:t>
      </w:r>
      <w:r w:rsidR="008701BB" w:rsidRPr="0048691D">
        <w:t xml:space="preserve"> </w:t>
      </w:r>
      <w:r w:rsidRPr="0048691D">
        <w:t>карты.</w:t>
      </w:r>
      <w:r w:rsidR="008701BB" w:rsidRPr="0048691D">
        <w:t xml:space="preserve"> </w:t>
      </w:r>
      <w:r w:rsidRPr="0048691D">
        <w:t>Выдавать</w:t>
      </w:r>
      <w:r w:rsidR="008701BB" w:rsidRPr="0048691D">
        <w:t xml:space="preserve"> </w:t>
      </w:r>
      <w:r w:rsidRPr="0048691D">
        <w:t>такие</w:t>
      </w:r>
      <w:r w:rsidR="008701BB" w:rsidRPr="0048691D">
        <w:t xml:space="preserve"> </w:t>
      </w:r>
      <w:r w:rsidRPr="0048691D">
        <w:t>деньги</w:t>
      </w:r>
      <w:r w:rsidR="008701BB" w:rsidRPr="0048691D">
        <w:t xml:space="preserve"> </w:t>
      </w:r>
      <w:r w:rsidRPr="0048691D">
        <w:t>будут</w:t>
      </w:r>
      <w:r w:rsidR="008701BB" w:rsidRPr="0048691D">
        <w:t xml:space="preserve"> </w:t>
      </w:r>
      <w:r w:rsidRPr="0048691D">
        <w:t>как</w:t>
      </w:r>
      <w:r w:rsidR="008701BB" w:rsidRPr="0048691D">
        <w:t xml:space="preserve"> </w:t>
      </w:r>
      <w:r w:rsidRPr="0048691D">
        <w:t>неработающим,</w:t>
      </w:r>
      <w:r w:rsidR="008701BB" w:rsidRPr="0048691D">
        <w:t xml:space="preserve"> </w:t>
      </w:r>
      <w:r w:rsidRPr="0048691D">
        <w:t>так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работающим</w:t>
      </w:r>
      <w:r w:rsidR="008701BB" w:rsidRPr="0048691D">
        <w:t xml:space="preserve"> </w:t>
      </w:r>
      <w:r w:rsidRPr="0048691D">
        <w:t>пожилым.</w:t>
      </w:r>
      <w:r w:rsidR="008701BB" w:rsidRPr="0048691D">
        <w:t xml:space="preserve"> </w:t>
      </w:r>
      <w:r w:rsidRPr="0048691D">
        <w:t>А</w:t>
      </w:r>
      <w:r w:rsidR="008701BB" w:rsidRPr="0048691D">
        <w:t xml:space="preserve"> </w:t>
      </w:r>
      <w:r w:rsidRPr="0048691D">
        <w:t>сам</w:t>
      </w:r>
      <w:r w:rsidR="008701BB" w:rsidRPr="0048691D">
        <w:t xml:space="preserve"> </w:t>
      </w:r>
      <w:r w:rsidRPr="0048691D">
        <w:t>процесс</w:t>
      </w:r>
      <w:r w:rsidR="008701BB" w:rsidRPr="0048691D">
        <w:t xml:space="preserve"> </w:t>
      </w:r>
      <w:r w:rsidRPr="0048691D">
        <w:t>перечисления</w:t>
      </w:r>
      <w:r w:rsidR="008701BB" w:rsidRPr="0048691D">
        <w:t xml:space="preserve"> </w:t>
      </w:r>
      <w:r w:rsidRPr="0048691D">
        <w:t>должен</w:t>
      </w:r>
      <w:r w:rsidR="008701BB" w:rsidRPr="0048691D">
        <w:t xml:space="preserve"> </w:t>
      </w:r>
      <w:r w:rsidRPr="0048691D">
        <w:t>стартовать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1</w:t>
      </w:r>
      <w:r w:rsidR="008701BB" w:rsidRPr="0048691D">
        <w:t xml:space="preserve"> </w:t>
      </w:r>
      <w:r w:rsidRPr="0048691D">
        <w:t>марта.</w:t>
      </w:r>
      <w:r w:rsidR="008701BB" w:rsidRPr="0048691D">
        <w:t xml:space="preserve"> </w:t>
      </w:r>
      <w:r w:rsidRPr="0048691D">
        <w:t>Об</w:t>
      </w:r>
      <w:r w:rsidR="008701BB" w:rsidRPr="0048691D">
        <w:t xml:space="preserve"> </w:t>
      </w:r>
      <w:r w:rsidRPr="0048691D">
        <w:t>этом</w:t>
      </w:r>
      <w:r w:rsidR="008701BB" w:rsidRPr="0048691D">
        <w:t xml:space="preserve"> </w:t>
      </w:r>
      <w:r w:rsidRPr="0048691D">
        <w:t>рассказал</w:t>
      </w:r>
      <w:r w:rsidR="008701BB" w:rsidRPr="0048691D">
        <w:t xml:space="preserve"> </w:t>
      </w:r>
      <w:r w:rsidRPr="0048691D">
        <w:t>пенсионный</w:t>
      </w:r>
      <w:r w:rsidR="008701BB" w:rsidRPr="0048691D">
        <w:t xml:space="preserve"> </w:t>
      </w:r>
      <w:r w:rsidRPr="0048691D">
        <w:t>эксперт</w:t>
      </w:r>
      <w:r w:rsidR="008701BB" w:rsidRPr="0048691D">
        <w:t xml:space="preserve"> </w:t>
      </w:r>
      <w:r w:rsidRPr="0048691D">
        <w:t>Сергей</w:t>
      </w:r>
      <w:r w:rsidR="008701BB" w:rsidRPr="0048691D">
        <w:t xml:space="preserve"> </w:t>
      </w:r>
      <w:r w:rsidRPr="0048691D">
        <w:t>Власов,</w:t>
      </w:r>
      <w:r w:rsidR="008701BB" w:rsidRPr="0048691D">
        <w:t xml:space="preserve"> </w:t>
      </w:r>
      <w:r w:rsidRPr="0048691D">
        <w:t>сообщает</w:t>
      </w:r>
      <w:r w:rsidR="008701BB" w:rsidRPr="0048691D">
        <w:t xml:space="preserve"> </w:t>
      </w:r>
      <w:r w:rsidRPr="0048691D">
        <w:t>PRIMPRESS.</w:t>
      </w:r>
      <w:bookmarkEnd w:id="59"/>
    </w:p>
    <w:p w:rsidR="002D229D" w:rsidRPr="0048691D" w:rsidRDefault="002D229D" w:rsidP="002D229D">
      <w:r w:rsidRPr="0048691D">
        <w:t>По</w:t>
      </w:r>
      <w:r w:rsidR="008701BB" w:rsidRPr="0048691D">
        <w:t xml:space="preserve"> </w:t>
      </w:r>
      <w:r w:rsidRPr="0048691D">
        <w:t>его</w:t>
      </w:r>
      <w:r w:rsidR="008701BB" w:rsidRPr="0048691D">
        <w:t xml:space="preserve"> </w:t>
      </w:r>
      <w:r w:rsidRPr="0048691D">
        <w:t>словам,</w:t>
      </w:r>
      <w:r w:rsidR="008701BB" w:rsidRPr="0048691D">
        <w:t xml:space="preserve"> </w:t>
      </w:r>
      <w:r w:rsidRPr="0048691D">
        <w:t>новые</w:t>
      </w:r>
      <w:r w:rsidR="008701BB" w:rsidRPr="0048691D">
        <w:t xml:space="preserve"> </w:t>
      </w:r>
      <w:r w:rsidRPr="0048691D">
        <w:t>дополнительные</w:t>
      </w:r>
      <w:r w:rsidR="008701BB" w:rsidRPr="0048691D">
        <w:t xml:space="preserve"> </w:t>
      </w:r>
      <w:r w:rsidRPr="0048691D">
        <w:t>деньги</w:t>
      </w:r>
      <w:r w:rsidR="008701BB" w:rsidRPr="0048691D">
        <w:t xml:space="preserve"> </w:t>
      </w:r>
      <w:r w:rsidRPr="0048691D">
        <w:t>будут</w:t>
      </w:r>
      <w:r w:rsidR="008701BB" w:rsidRPr="0048691D">
        <w:t xml:space="preserve"> </w:t>
      </w:r>
      <w:r w:rsidRPr="0048691D">
        <w:t>уготованы</w:t>
      </w:r>
      <w:r w:rsidR="008701BB" w:rsidRPr="0048691D">
        <w:t xml:space="preserve"> </w:t>
      </w:r>
      <w:r w:rsidRPr="0048691D">
        <w:t>всем</w:t>
      </w:r>
      <w:r w:rsidR="008701BB" w:rsidRPr="0048691D">
        <w:t xml:space="preserve"> </w:t>
      </w:r>
      <w:r w:rsidRPr="0048691D">
        <w:t>гражданам</w:t>
      </w:r>
      <w:r w:rsidR="008701BB" w:rsidRPr="0048691D">
        <w:t xml:space="preserve"> </w:t>
      </w:r>
      <w:r w:rsidRPr="0048691D">
        <w:t>пенсионного</w:t>
      </w:r>
      <w:r w:rsidR="008701BB" w:rsidRPr="0048691D">
        <w:t xml:space="preserve"> </w:t>
      </w:r>
      <w:r w:rsidRPr="0048691D">
        <w:t>возраста,</w:t>
      </w:r>
      <w:r w:rsidR="008701BB" w:rsidRPr="0048691D">
        <w:t xml:space="preserve"> </w:t>
      </w:r>
      <w:r w:rsidRPr="0048691D">
        <w:t>которые</w:t>
      </w:r>
      <w:r w:rsidR="008701BB" w:rsidRPr="0048691D">
        <w:t xml:space="preserve"> </w:t>
      </w:r>
      <w:r w:rsidRPr="0048691D">
        <w:t>получают</w:t>
      </w:r>
      <w:r w:rsidR="008701BB" w:rsidRPr="0048691D">
        <w:t xml:space="preserve"> </w:t>
      </w:r>
      <w:r w:rsidRPr="0048691D">
        <w:t>пенсию.</w:t>
      </w:r>
      <w:r w:rsidR="008701BB" w:rsidRPr="0048691D">
        <w:t xml:space="preserve"> </w:t>
      </w:r>
      <w:r w:rsidRPr="0048691D">
        <w:t>Финансовый</w:t>
      </w:r>
      <w:r w:rsidR="008701BB" w:rsidRPr="0048691D">
        <w:t xml:space="preserve"> </w:t>
      </w:r>
      <w:r w:rsidRPr="0048691D">
        <w:t>бонус</w:t>
      </w:r>
      <w:r w:rsidR="008701BB" w:rsidRPr="0048691D">
        <w:t xml:space="preserve"> </w:t>
      </w:r>
      <w:r w:rsidRPr="0048691D">
        <w:t>гарантирован</w:t>
      </w:r>
      <w:r w:rsidR="008701BB" w:rsidRPr="0048691D">
        <w:t xml:space="preserve"> </w:t>
      </w:r>
      <w:r w:rsidRPr="0048691D">
        <w:t>пожилым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линии</w:t>
      </w:r>
      <w:r w:rsidR="008701BB" w:rsidRPr="0048691D">
        <w:t xml:space="preserve"> </w:t>
      </w:r>
      <w:r w:rsidRPr="0048691D">
        <w:t>банков.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перечислять</w:t>
      </w:r>
      <w:r w:rsidR="008701BB" w:rsidRPr="0048691D">
        <w:t xml:space="preserve"> </w:t>
      </w:r>
      <w:r w:rsidRPr="0048691D">
        <w:t>сумму</w:t>
      </w:r>
      <w:r w:rsidR="008701BB" w:rsidRPr="0048691D">
        <w:t xml:space="preserve"> </w:t>
      </w:r>
      <w:r w:rsidRPr="0048691D">
        <w:t>будут</w:t>
      </w:r>
      <w:r w:rsidR="008701BB" w:rsidRPr="0048691D">
        <w:t xml:space="preserve"> </w:t>
      </w:r>
      <w:r w:rsidRPr="0048691D">
        <w:t>тем,</w:t>
      </w:r>
      <w:r w:rsidR="008701BB" w:rsidRPr="0048691D">
        <w:t xml:space="preserve"> </w:t>
      </w:r>
      <w:r w:rsidRPr="0048691D">
        <w:t>кто</w:t>
      </w:r>
      <w:r w:rsidR="008701BB" w:rsidRPr="0048691D">
        <w:t xml:space="preserve"> </w:t>
      </w:r>
      <w:r w:rsidRPr="0048691D">
        <w:t>согласится</w:t>
      </w:r>
      <w:r w:rsidR="008701BB" w:rsidRPr="0048691D">
        <w:t xml:space="preserve"> </w:t>
      </w:r>
      <w:r w:rsidRPr="0048691D">
        <w:t>сменить</w:t>
      </w:r>
      <w:r w:rsidR="008701BB" w:rsidRPr="0048691D">
        <w:t xml:space="preserve"> </w:t>
      </w:r>
      <w:r w:rsidRPr="0048691D">
        <w:t>способ</w:t>
      </w:r>
      <w:r w:rsidR="008701BB" w:rsidRPr="0048691D">
        <w:t xml:space="preserve"> </w:t>
      </w:r>
      <w:r w:rsidRPr="0048691D">
        <w:t>доставки</w:t>
      </w:r>
      <w:r w:rsidR="008701BB" w:rsidRPr="0048691D">
        <w:t xml:space="preserve"> </w:t>
      </w:r>
      <w:r w:rsidRPr="0048691D">
        <w:t>своей</w:t>
      </w:r>
      <w:r w:rsidR="008701BB" w:rsidRPr="0048691D">
        <w:t xml:space="preserve"> </w:t>
      </w:r>
      <w:r w:rsidRPr="0048691D">
        <w:t>пенсии.</w:t>
      </w:r>
    </w:p>
    <w:p w:rsidR="002D229D" w:rsidRPr="0048691D" w:rsidRDefault="008701BB" w:rsidP="002D229D">
      <w:r w:rsidRPr="0048691D">
        <w:t>«</w:t>
      </w:r>
      <w:r w:rsidR="002D229D" w:rsidRPr="0048691D">
        <w:t>Речь</w:t>
      </w:r>
      <w:r w:rsidRPr="0048691D">
        <w:t xml:space="preserve"> </w:t>
      </w:r>
      <w:r w:rsidR="002D229D" w:rsidRPr="0048691D">
        <w:t>идет</w:t>
      </w:r>
      <w:r w:rsidRPr="0048691D">
        <w:t xml:space="preserve"> </w:t>
      </w:r>
      <w:r w:rsidR="002D229D" w:rsidRPr="0048691D">
        <w:t>о</w:t>
      </w:r>
      <w:r w:rsidRPr="0048691D">
        <w:t xml:space="preserve"> </w:t>
      </w:r>
      <w:r w:rsidR="002D229D" w:rsidRPr="0048691D">
        <w:t>так</w:t>
      </w:r>
      <w:r w:rsidRPr="0048691D">
        <w:t xml:space="preserve"> </w:t>
      </w:r>
      <w:r w:rsidR="002D229D" w:rsidRPr="0048691D">
        <w:t>называемой</w:t>
      </w:r>
      <w:r w:rsidRPr="0048691D">
        <w:t xml:space="preserve"> </w:t>
      </w:r>
      <w:r w:rsidR="002D229D" w:rsidRPr="0048691D">
        <w:t>приветственной</w:t>
      </w:r>
      <w:r w:rsidRPr="0048691D">
        <w:t xml:space="preserve"> </w:t>
      </w:r>
      <w:r w:rsidR="002D229D" w:rsidRPr="0048691D">
        <w:t>выплате</w:t>
      </w:r>
      <w:r w:rsidRPr="0048691D">
        <w:t xml:space="preserve"> </w:t>
      </w:r>
      <w:r w:rsidR="002D229D" w:rsidRPr="0048691D">
        <w:t>пенсионеров</w:t>
      </w:r>
      <w:r w:rsidRPr="0048691D">
        <w:t xml:space="preserve"> </w:t>
      </w:r>
      <w:r w:rsidR="002D229D" w:rsidRPr="0048691D">
        <w:t>от</w:t>
      </w:r>
      <w:r w:rsidRPr="0048691D">
        <w:t xml:space="preserve"> </w:t>
      </w:r>
      <w:r w:rsidR="002D229D" w:rsidRPr="0048691D">
        <w:t>банка.</w:t>
      </w:r>
      <w:r w:rsidRPr="0048691D">
        <w:t xml:space="preserve"> </w:t>
      </w:r>
      <w:r w:rsidR="002D229D" w:rsidRPr="0048691D">
        <w:t>Это</w:t>
      </w:r>
      <w:r w:rsidRPr="0048691D">
        <w:t xml:space="preserve"> </w:t>
      </w:r>
      <w:r w:rsidR="002D229D" w:rsidRPr="0048691D">
        <w:t>когда</w:t>
      </w:r>
      <w:r w:rsidRPr="0048691D">
        <w:t xml:space="preserve"> </w:t>
      </w:r>
      <w:r w:rsidR="002D229D" w:rsidRPr="0048691D">
        <w:t>пожилой</w:t>
      </w:r>
      <w:r w:rsidRPr="0048691D">
        <w:t xml:space="preserve"> </w:t>
      </w:r>
      <w:r w:rsidR="002D229D" w:rsidRPr="0048691D">
        <w:t>человек</w:t>
      </w:r>
      <w:r w:rsidRPr="0048691D">
        <w:t xml:space="preserve"> </w:t>
      </w:r>
      <w:r w:rsidR="002D229D" w:rsidRPr="0048691D">
        <w:t>начинает</w:t>
      </w:r>
      <w:r w:rsidRPr="0048691D">
        <w:t xml:space="preserve"> </w:t>
      </w:r>
      <w:r w:rsidR="002D229D" w:rsidRPr="0048691D">
        <w:t>получать</w:t>
      </w:r>
      <w:r w:rsidRPr="0048691D">
        <w:t xml:space="preserve"> </w:t>
      </w:r>
      <w:r w:rsidR="002D229D" w:rsidRPr="0048691D">
        <w:t>свою</w:t>
      </w:r>
      <w:r w:rsidRPr="0048691D">
        <w:t xml:space="preserve"> </w:t>
      </w:r>
      <w:r w:rsidR="002D229D" w:rsidRPr="0048691D">
        <w:t>пенсию</w:t>
      </w:r>
      <w:r w:rsidRPr="0048691D">
        <w:t xml:space="preserve"> </w:t>
      </w:r>
      <w:r w:rsidR="002D229D" w:rsidRPr="0048691D">
        <w:t>на</w:t>
      </w:r>
      <w:r w:rsidRPr="0048691D">
        <w:t xml:space="preserve"> </w:t>
      </w:r>
      <w:r w:rsidR="002D229D" w:rsidRPr="0048691D">
        <w:t>карту</w:t>
      </w:r>
      <w:r w:rsidRPr="0048691D">
        <w:t xml:space="preserve"> </w:t>
      </w:r>
      <w:r w:rsidR="002D229D" w:rsidRPr="0048691D">
        <w:t>определенного</w:t>
      </w:r>
      <w:r w:rsidRPr="0048691D">
        <w:t xml:space="preserve"> </w:t>
      </w:r>
      <w:r w:rsidR="002D229D" w:rsidRPr="0048691D">
        <w:t>финансового</w:t>
      </w:r>
      <w:r w:rsidRPr="0048691D">
        <w:t xml:space="preserve"> </w:t>
      </w:r>
      <w:r w:rsidR="002D229D" w:rsidRPr="0048691D">
        <w:t>учреждения.</w:t>
      </w:r>
      <w:r w:rsidRPr="0048691D">
        <w:t xml:space="preserve"> </w:t>
      </w:r>
      <w:r w:rsidR="002D229D" w:rsidRPr="0048691D">
        <w:t>А</w:t>
      </w:r>
      <w:r w:rsidRPr="0048691D">
        <w:t xml:space="preserve"> </w:t>
      </w:r>
      <w:r w:rsidR="002D229D" w:rsidRPr="0048691D">
        <w:t>взамен</w:t>
      </w:r>
      <w:r w:rsidRPr="0048691D">
        <w:t xml:space="preserve"> </w:t>
      </w:r>
      <w:r w:rsidR="002D229D" w:rsidRPr="0048691D">
        <w:t>банк</w:t>
      </w:r>
      <w:r w:rsidRPr="0048691D">
        <w:t xml:space="preserve"> </w:t>
      </w:r>
      <w:r w:rsidR="002D229D" w:rsidRPr="0048691D">
        <w:t>перечисляет</w:t>
      </w:r>
      <w:r w:rsidRPr="0048691D">
        <w:t xml:space="preserve"> </w:t>
      </w:r>
      <w:r w:rsidR="002D229D" w:rsidRPr="0048691D">
        <w:t>пенсионеру</w:t>
      </w:r>
      <w:r w:rsidRPr="0048691D">
        <w:t xml:space="preserve"> </w:t>
      </w:r>
      <w:r w:rsidR="002D229D" w:rsidRPr="0048691D">
        <w:t>фиксированную</w:t>
      </w:r>
      <w:r w:rsidRPr="0048691D">
        <w:t xml:space="preserve"> </w:t>
      </w:r>
      <w:r w:rsidR="002D229D" w:rsidRPr="0048691D">
        <w:t>сумму</w:t>
      </w:r>
      <w:r w:rsidRPr="0048691D">
        <w:t xml:space="preserve"> </w:t>
      </w:r>
      <w:r w:rsidR="002D229D" w:rsidRPr="0048691D">
        <w:t>на</w:t>
      </w:r>
      <w:r w:rsidRPr="0048691D">
        <w:t xml:space="preserve"> </w:t>
      </w:r>
      <w:r w:rsidR="002D229D" w:rsidRPr="0048691D">
        <w:t>счет</w:t>
      </w:r>
      <w:r w:rsidRPr="0048691D">
        <w:t>»</w:t>
      </w:r>
      <w:r w:rsidR="002D229D" w:rsidRPr="0048691D">
        <w:t>,</w:t>
      </w:r>
      <w:r w:rsidRPr="0048691D">
        <w:t xml:space="preserve"> </w:t>
      </w:r>
      <w:r w:rsidR="002D229D" w:rsidRPr="0048691D">
        <w:t>-</w:t>
      </w:r>
      <w:r w:rsidRPr="0048691D">
        <w:t xml:space="preserve"> </w:t>
      </w:r>
      <w:r w:rsidR="002D229D" w:rsidRPr="0048691D">
        <w:t>объяснил</w:t>
      </w:r>
      <w:r w:rsidRPr="0048691D">
        <w:t xml:space="preserve"> </w:t>
      </w:r>
      <w:r w:rsidR="002D229D" w:rsidRPr="0048691D">
        <w:t>Власов.</w:t>
      </w:r>
    </w:p>
    <w:p w:rsidR="002D229D" w:rsidRPr="0048691D" w:rsidRDefault="002D229D" w:rsidP="002D229D">
      <w:r w:rsidRPr="0048691D">
        <w:t>Сейчас</w:t>
      </w:r>
      <w:r w:rsidR="008701BB" w:rsidRPr="0048691D">
        <w:t xml:space="preserve"> </w:t>
      </w:r>
      <w:r w:rsidRPr="0048691D">
        <w:t>такие</w:t>
      </w:r>
      <w:r w:rsidR="008701BB" w:rsidRPr="0048691D">
        <w:t xml:space="preserve"> </w:t>
      </w:r>
      <w:r w:rsidRPr="0048691D">
        <w:t>программы,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словам</w:t>
      </w:r>
      <w:r w:rsidR="008701BB" w:rsidRPr="0048691D">
        <w:t xml:space="preserve"> </w:t>
      </w:r>
      <w:r w:rsidRPr="0048691D">
        <w:t>эксперта,</w:t>
      </w:r>
      <w:r w:rsidR="008701BB" w:rsidRPr="0048691D">
        <w:t xml:space="preserve"> </w:t>
      </w:r>
      <w:r w:rsidRPr="0048691D">
        <w:t>развивает</w:t>
      </w:r>
      <w:r w:rsidR="008701BB" w:rsidRPr="0048691D">
        <w:t xml:space="preserve"> </w:t>
      </w:r>
      <w:r w:rsidRPr="0048691D">
        <w:t>сразу</w:t>
      </w:r>
      <w:r w:rsidR="008701BB" w:rsidRPr="0048691D">
        <w:t xml:space="preserve"> </w:t>
      </w:r>
      <w:r w:rsidRPr="0048691D">
        <w:t>несколько</w:t>
      </w:r>
      <w:r w:rsidR="008701BB" w:rsidRPr="0048691D">
        <w:t xml:space="preserve"> </w:t>
      </w:r>
      <w:r w:rsidRPr="0048691D">
        <w:t>кредитных</w:t>
      </w:r>
      <w:r w:rsidR="008701BB" w:rsidRPr="0048691D">
        <w:t xml:space="preserve"> </w:t>
      </w:r>
      <w:r w:rsidRPr="0048691D">
        <w:t>организаций.</w:t>
      </w:r>
      <w:r w:rsidR="008701BB" w:rsidRPr="0048691D">
        <w:t xml:space="preserve"> </w:t>
      </w:r>
      <w:r w:rsidRPr="0048691D">
        <w:t>Например,</w:t>
      </w:r>
      <w:r w:rsidR="008701BB" w:rsidRPr="0048691D">
        <w:t xml:space="preserve"> </w:t>
      </w:r>
      <w:r w:rsidRPr="0048691D">
        <w:t>это</w:t>
      </w:r>
      <w:r w:rsidR="008701BB" w:rsidRPr="0048691D">
        <w:t xml:space="preserve"> </w:t>
      </w:r>
      <w:r w:rsidRPr="0048691D">
        <w:t>делает</w:t>
      </w:r>
      <w:r w:rsidR="008701BB" w:rsidRPr="0048691D">
        <w:t xml:space="preserve"> </w:t>
      </w:r>
      <w:r w:rsidRPr="0048691D">
        <w:t>крупный</w:t>
      </w:r>
      <w:r w:rsidR="008701BB" w:rsidRPr="0048691D">
        <w:t xml:space="preserve"> </w:t>
      </w:r>
      <w:r w:rsidRPr="0048691D">
        <w:t>банк,</w:t>
      </w:r>
      <w:r w:rsidR="008701BB" w:rsidRPr="0048691D">
        <w:t xml:space="preserve"> </w:t>
      </w:r>
      <w:r w:rsidRPr="0048691D">
        <w:t>офисы</w:t>
      </w:r>
      <w:r w:rsidR="008701BB" w:rsidRPr="0048691D">
        <w:t xml:space="preserve"> </w:t>
      </w:r>
      <w:r w:rsidRPr="0048691D">
        <w:t>которого</w:t>
      </w:r>
      <w:r w:rsidR="008701BB" w:rsidRPr="0048691D">
        <w:t xml:space="preserve"> </w:t>
      </w:r>
      <w:r w:rsidRPr="0048691D">
        <w:t>расположены</w:t>
      </w:r>
      <w:r w:rsidR="008701BB" w:rsidRPr="0048691D">
        <w:t xml:space="preserve"> </w:t>
      </w:r>
      <w:r w:rsidRPr="0048691D">
        <w:t>как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Москве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Санкт-Петербурге,</w:t>
      </w:r>
      <w:r w:rsidR="008701BB" w:rsidRPr="0048691D">
        <w:t xml:space="preserve"> </w:t>
      </w:r>
      <w:r w:rsidRPr="0048691D">
        <w:t>так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Новосибирске,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во</w:t>
      </w:r>
      <w:r w:rsidR="008701BB" w:rsidRPr="0048691D">
        <w:t xml:space="preserve"> </w:t>
      </w:r>
      <w:r w:rsidRPr="0048691D">
        <w:t>Владивостоке.</w:t>
      </w:r>
      <w:r w:rsidR="008701BB" w:rsidRPr="0048691D">
        <w:t xml:space="preserve"> </w:t>
      </w:r>
      <w:r w:rsidRPr="0048691D">
        <w:t>Причем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отличие</w:t>
      </w:r>
      <w:r w:rsidR="008701BB" w:rsidRPr="0048691D">
        <w:t xml:space="preserve"> </w:t>
      </w:r>
      <w:r w:rsidRPr="0048691D">
        <w:t>от</w:t>
      </w:r>
      <w:r w:rsidR="008701BB" w:rsidRPr="0048691D">
        <w:t xml:space="preserve"> </w:t>
      </w:r>
      <w:r w:rsidRPr="0048691D">
        <w:t>других</w:t>
      </w:r>
      <w:r w:rsidR="008701BB" w:rsidRPr="0048691D">
        <w:t xml:space="preserve"> </w:t>
      </w:r>
      <w:r w:rsidRPr="0048691D">
        <w:t>финансовых</w:t>
      </w:r>
      <w:r w:rsidR="008701BB" w:rsidRPr="0048691D">
        <w:t xml:space="preserve"> </w:t>
      </w:r>
      <w:r w:rsidRPr="0048691D">
        <w:t>учреждений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данном</w:t>
      </w:r>
      <w:r w:rsidR="008701BB" w:rsidRPr="0048691D">
        <w:t xml:space="preserve"> </w:t>
      </w:r>
      <w:r w:rsidRPr="0048691D">
        <w:t>случае</w:t>
      </w:r>
      <w:r w:rsidR="008701BB" w:rsidRPr="0048691D">
        <w:t xml:space="preserve"> </w:t>
      </w:r>
      <w:r w:rsidRPr="0048691D">
        <w:t>выплата</w:t>
      </w:r>
      <w:r w:rsidR="008701BB" w:rsidRPr="0048691D">
        <w:t xml:space="preserve"> </w:t>
      </w:r>
      <w:r w:rsidRPr="0048691D">
        <w:t>разделяется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несколько</w:t>
      </w:r>
      <w:r w:rsidR="008701BB" w:rsidRPr="0048691D">
        <w:t xml:space="preserve"> </w:t>
      </w:r>
      <w:r w:rsidRPr="0048691D">
        <w:t>этапов.</w:t>
      </w:r>
    </w:p>
    <w:p w:rsidR="002D229D" w:rsidRPr="0048691D" w:rsidRDefault="008701BB" w:rsidP="002D229D">
      <w:r w:rsidRPr="0048691D">
        <w:t>«</w:t>
      </w:r>
      <w:r w:rsidR="002D229D" w:rsidRPr="0048691D">
        <w:t>Пенсионерам</w:t>
      </w:r>
      <w:r w:rsidRPr="0048691D">
        <w:t xml:space="preserve"> </w:t>
      </w:r>
      <w:r w:rsidR="002D229D" w:rsidRPr="0048691D">
        <w:t>обещают</w:t>
      </w:r>
      <w:r w:rsidRPr="0048691D">
        <w:t xml:space="preserve"> </w:t>
      </w:r>
      <w:r w:rsidR="002D229D" w:rsidRPr="0048691D">
        <w:t>перечислять</w:t>
      </w:r>
      <w:r w:rsidRPr="0048691D">
        <w:t xml:space="preserve"> </w:t>
      </w:r>
      <w:r w:rsidR="002D229D" w:rsidRPr="0048691D">
        <w:t>по</w:t>
      </w:r>
      <w:r w:rsidRPr="0048691D">
        <w:t xml:space="preserve"> </w:t>
      </w:r>
      <w:r w:rsidR="002D229D" w:rsidRPr="0048691D">
        <w:t>500</w:t>
      </w:r>
      <w:r w:rsidRPr="0048691D">
        <w:t xml:space="preserve"> </w:t>
      </w:r>
      <w:r w:rsidR="002D229D" w:rsidRPr="0048691D">
        <w:t>рублей</w:t>
      </w:r>
      <w:r w:rsidRPr="0048691D">
        <w:t xml:space="preserve"> </w:t>
      </w:r>
      <w:r w:rsidR="002D229D" w:rsidRPr="0048691D">
        <w:t>в</w:t>
      </w:r>
      <w:r w:rsidRPr="0048691D">
        <w:t xml:space="preserve"> </w:t>
      </w:r>
      <w:r w:rsidR="002D229D" w:rsidRPr="0048691D">
        <w:t>течение</w:t>
      </w:r>
      <w:r w:rsidRPr="0048691D">
        <w:t xml:space="preserve"> </w:t>
      </w:r>
      <w:r w:rsidR="002D229D" w:rsidRPr="0048691D">
        <w:t>шести</w:t>
      </w:r>
      <w:r w:rsidRPr="0048691D">
        <w:t xml:space="preserve"> </w:t>
      </w:r>
      <w:r w:rsidR="002D229D" w:rsidRPr="0048691D">
        <w:t>месяцев.</w:t>
      </w:r>
      <w:r w:rsidRPr="0048691D">
        <w:t xml:space="preserve"> </w:t>
      </w:r>
      <w:r w:rsidR="002D229D" w:rsidRPr="0048691D">
        <w:t>То</w:t>
      </w:r>
      <w:r w:rsidRPr="0048691D">
        <w:t xml:space="preserve"> </w:t>
      </w:r>
      <w:r w:rsidR="002D229D" w:rsidRPr="0048691D">
        <w:t>есть</w:t>
      </w:r>
      <w:r w:rsidRPr="0048691D">
        <w:t xml:space="preserve"> </w:t>
      </w:r>
      <w:r w:rsidR="002D229D" w:rsidRPr="0048691D">
        <w:t>в</w:t>
      </w:r>
      <w:r w:rsidRPr="0048691D">
        <w:t xml:space="preserve"> </w:t>
      </w:r>
      <w:r w:rsidR="002D229D" w:rsidRPr="0048691D">
        <w:t>общей</w:t>
      </w:r>
      <w:r w:rsidRPr="0048691D">
        <w:t xml:space="preserve"> </w:t>
      </w:r>
      <w:r w:rsidR="002D229D" w:rsidRPr="0048691D">
        <w:t>сложности</w:t>
      </w:r>
      <w:r w:rsidRPr="0048691D">
        <w:t xml:space="preserve"> </w:t>
      </w:r>
      <w:r w:rsidR="002D229D" w:rsidRPr="0048691D">
        <w:t>выплата</w:t>
      </w:r>
      <w:r w:rsidRPr="0048691D">
        <w:t xml:space="preserve"> </w:t>
      </w:r>
      <w:r w:rsidR="002D229D" w:rsidRPr="0048691D">
        <w:t>составит</w:t>
      </w:r>
      <w:r w:rsidRPr="0048691D">
        <w:t xml:space="preserve"> </w:t>
      </w:r>
      <w:r w:rsidR="002D229D" w:rsidRPr="0048691D">
        <w:t>3</w:t>
      </w:r>
      <w:r w:rsidRPr="0048691D">
        <w:t xml:space="preserve"> </w:t>
      </w:r>
      <w:r w:rsidR="002D229D" w:rsidRPr="0048691D">
        <w:t>тысячи</w:t>
      </w:r>
      <w:r w:rsidRPr="0048691D">
        <w:t xml:space="preserve"> </w:t>
      </w:r>
      <w:r w:rsidR="002D229D" w:rsidRPr="0048691D">
        <w:t>рублей,</w:t>
      </w:r>
      <w:r w:rsidRPr="0048691D">
        <w:t xml:space="preserve"> </w:t>
      </w:r>
      <w:r w:rsidR="002D229D" w:rsidRPr="0048691D">
        <w:t>но</w:t>
      </w:r>
      <w:r w:rsidRPr="0048691D">
        <w:t xml:space="preserve"> </w:t>
      </w:r>
      <w:r w:rsidR="002D229D" w:rsidRPr="0048691D">
        <w:t>приходить</w:t>
      </w:r>
      <w:r w:rsidRPr="0048691D">
        <w:t xml:space="preserve"> </w:t>
      </w:r>
      <w:r w:rsidR="002D229D" w:rsidRPr="0048691D">
        <w:t>они</w:t>
      </w:r>
      <w:r w:rsidRPr="0048691D">
        <w:t xml:space="preserve"> </w:t>
      </w:r>
      <w:r w:rsidR="002D229D" w:rsidRPr="0048691D">
        <w:t>будут</w:t>
      </w:r>
      <w:r w:rsidRPr="0048691D">
        <w:t xml:space="preserve"> </w:t>
      </w:r>
      <w:r w:rsidR="002D229D" w:rsidRPr="0048691D">
        <w:t>постепенно</w:t>
      </w:r>
      <w:r w:rsidRPr="0048691D">
        <w:t>»</w:t>
      </w:r>
      <w:r w:rsidR="002D229D" w:rsidRPr="0048691D">
        <w:t>,</w:t>
      </w:r>
      <w:r w:rsidRPr="0048691D">
        <w:t xml:space="preserve"> </w:t>
      </w:r>
      <w:r w:rsidR="002D229D" w:rsidRPr="0048691D">
        <w:t>-</w:t>
      </w:r>
      <w:r w:rsidRPr="0048691D">
        <w:t xml:space="preserve"> </w:t>
      </w:r>
      <w:r w:rsidR="002D229D" w:rsidRPr="0048691D">
        <w:t>отметил</w:t>
      </w:r>
      <w:r w:rsidRPr="0048691D">
        <w:t xml:space="preserve"> </w:t>
      </w:r>
      <w:r w:rsidR="002D229D" w:rsidRPr="0048691D">
        <w:t>эксперт.</w:t>
      </w:r>
    </w:p>
    <w:p w:rsidR="002D229D" w:rsidRPr="0048691D" w:rsidRDefault="002D229D" w:rsidP="002D229D">
      <w:r w:rsidRPr="0048691D">
        <w:t>Так,</w:t>
      </w:r>
      <w:r w:rsidR="008701BB" w:rsidRPr="0048691D">
        <w:t xml:space="preserve"> </w:t>
      </w:r>
      <w:r w:rsidRPr="0048691D">
        <w:t>уже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1</w:t>
      </w:r>
      <w:r w:rsidR="008701BB" w:rsidRPr="0048691D">
        <w:t xml:space="preserve"> </w:t>
      </w:r>
      <w:r w:rsidRPr="0048691D">
        <w:t>марта</w:t>
      </w:r>
      <w:r w:rsidR="008701BB" w:rsidRPr="0048691D">
        <w:t xml:space="preserve"> </w:t>
      </w:r>
      <w:r w:rsidRPr="0048691D">
        <w:t>деньги</w:t>
      </w:r>
      <w:r w:rsidR="008701BB" w:rsidRPr="0048691D">
        <w:t xml:space="preserve"> </w:t>
      </w:r>
      <w:r w:rsidRPr="0048691D">
        <w:t>начнут</w:t>
      </w:r>
      <w:r w:rsidR="008701BB" w:rsidRPr="0048691D">
        <w:t xml:space="preserve"> </w:t>
      </w:r>
      <w:r w:rsidRPr="0048691D">
        <w:t>получать</w:t>
      </w:r>
      <w:r w:rsidR="008701BB" w:rsidRPr="0048691D">
        <w:t xml:space="preserve"> </w:t>
      </w:r>
      <w:r w:rsidRPr="0048691D">
        <w:t>те,</w:t>
      </w:r>
      <w:r w:rsidR="008701BB" w:rsidRPr="0048691D">
        <w:t xml:space="preserve"> </w:t>
      </w:r>
      <w:r w:rsidRPr="0048691D">
        <w:t>кто</w:t>
      </w:r>
      <w:r w:rsidR="008701BB" w:rsidRPr="0048691D">
        <w:t xml:space="preserve"> </w:t>
      </w:r>
      <w:r w:rsidRPr="0048691D">
        <w:t>оформил</w:t>
      </w:r>
      <w:r w:rsidR="008701BB" w:rsidRPr="0048691D">
        <w:t xml:space="preserve"> </w:t>
      </w:r>
      <w:r w:rsidRPr="0048691D">
        <w:t>новую</w:t>
      </w:r>
      <w:r w:rsidR="008701BB" w:rsidRPr="0048691D">
        <w:t xml:space="preserve"> </w:t>
      </w:r>
      <w:r w:rsidRPr="0048691D">
        <w:t>карту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течение</w:t>
      </w:r>
      <w:r w:rsidR="008701BB" w:rsidRPr="0048691D">
        <w:t xml:space="preserve"> </w:t>
      </w:r>
      <w:r w:rsidRPr="0048691D">
        <w:t>февраля.</w:t>
      </w:r>
      <w:r w:rsidR="008701BB" w:rsidRPr="0048691D">
        <w:t xml:space="preserve"> </w:t>
      </w:r>
      <w:r w:rsidRPr="0048691D">
        <w:t>Сумма</w:t>
      </w:r>
      <w:r w:rsidR="008701BB" w:rsidRPr="0048691D">
        <w:t xml:space="preserve"> </w:t>
      </w:r>
      <w:r w:rsidRPr="0048691D">
        <w:t>придет</w:t>
      </w:r>
      <w:r w:rsidR="008701BB" w:rsidRPr="0048691D">
        <w:t xml:space="preserve"> </w:t>
      </w:r>
      <w:r w:rsidRPr="0048691D">
        <w:t>вместе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основной</w:t>
      </w:r>
      <w:r w:rsidR="008701BB" w:rsidRPr="0048691D">
        <w:t xml:space="preserve"> </w:t>
      </w:r>
      <w:r w:rsidRPr="0048691D">
        <w:t>ежемесячной</w:t>
      </w:r>
      <w:r w:rsidR="008701BB" w:rsidRPr="0048691D">
        <w:t xml:space="preserve"> </w:t>
      </w:r>
      <w:r w:rsidRPr="0048691D">
        <w:t>пенсией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будет</w:t>
      </w:r>
      <w:r w:rsidR="008701BB" w:rsidRPr="0048691D">
        <w:t xml:space="preserve"> </w:t>
      </w:r>
      <w:r w:rsidRPr="0048691D">
        <w:t>далее</w:t>
      </w:r>
      <w:r w:rsidR="008701BB" w:rsidRPr="0048691D">
        <w:t xml:space="preserve"> </w:t>
      </w:r>
      <w:r w:rsidRPr="0048691D">
        <w:t>приходить</w:t>
      </w:r>
      <w:r w:rsidR="008701BB" w:rsidRPr="0048691D">
        <w:t xml:space="preserve"> </w:t>
      </w:r>
      <w:r w:rsidRPr="0048691D">
        <w:t>полгода.</w:t>
      </w:r>
      <w:r w:rsidR="008701BB" w:rsidRPr="0048691D">
        <w:t xml:space="preserve"> </w:t>
      </w:r>
      <w:r w:rsidRPr="0048691D">
        <w:t>А</w:t>
      </w:r>
      <w:r w:rsidR="008701BB" w:rsidRPr="0048691D">
        <w:t xml:space="preserve"> </w:t>
      </w:r>
      <w:r w:rsidRPr="0048691D">
        <w:t>рассчитывать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такой</w:t>
      </w:r>
      <w:r w:rsidR="008701BB" w:rsidRPr="0048691D">
        <w:t xml:space="preserve"> </w:t>
      </w:r>
      <w:r w:rsidRPr="0048691D">
        <w:t>подарок</w:t>
      </w:r>
      <w:r w:rsidR="008701BB" w:rsidRPr="0048691D">
        <w:t xml:space="preserve"> </w:t>
      </w:r>
      <w:r w:rsidRPr="0048691D">
        <w:t>смогут</w:t>
      </w:r>
      <w:r w:rsidR="008701BB" w:rsidRPr="0048691D">
        <w:t xml:space="preserve"> </w:t>
      </w:r>
      <w:r w:rsidRPr="0048691D">
        <w:t>абсолютно</w:t>
      </w:r>
      <w:r w:rsidR="008701BB" w:rsidRPr="0048691D">
        <w:t xml:space="preserve"> </w:t>
      </w:r>
      <w:r w:rsidRPr="0048691D">
        <w:t>все</w:t>
      </w:r>
      <w:r w:rsidR="008701BB" w:rsidRPr="0048691D">
        <w:t xml:space="preserve"> </w:t>
      </w:r>
      <w:r w:rsidRPr="0048691D">
        <w:t>пенсионеры</w:t>
      </w:r>
      <w:r w:rsidR="008701BB" w:rsidRPr="0048691D">
        <w:t xml:space="preserve"> </w:t>
      </w:r>
      <w:r w:rsidRPr="0048691D">
        <w:t>вне</w:t>
      </w:r>
      <w:r w:rsidR="008701BB" w:rsidRPr="0048691D">
        <w:t xml:space="preserve"> </w:t>
      </w:r>
      <w:r w:rsidRPr="0048691D">
        <w:t>зависимости</w:t>
      </w:r>
      <w:r w:rsidR="008701BB" w:rsidRPr="0048691D">
        <w:t xml:space="preserve"> </w:t>
      </w:r>
      <w:r w:rsidRPr="0048691D">
        <w:t>от</w:t>
      </w:r>
      <w:r w:rsidR="008701BB" w:rsidRPr="0048691D">
        <w:t xml:space="preserve"> </w:t>
      </w:r>
      <w:r w:rsidRPr="0048691D">
        <w:t>их</w:t>
      </w:r>
      <w:r w:rsidR="008701BB" w:rsidRPr="0048691D">
        <w:t xml:space="preserve"> </w:t>
      </w:r>
      <w:r w:rsidRPr="0048691D">
        <w:t>трудового</w:t>
      </w:r>
      <w:r w:rsidR="008701BB" w:rsidRPr="0048691D">
        <w:t xml:space="preserve"> </w:t>
      </w:r>
      <w:r w:rsidRPr="0048691D">
        <w:t>статуса,</w:t>
      </w:r>
      <w:r w:rsidR="008701BB" w:rsidRPr="0048691D">
        <w:t xml:space="preserve"> </w:t>
      </w:r>
      <w:r w:rsidRPr="0048691D">
        <w:t>подчеркнул</w:t>
      </w:r>
      <w:r w:rsidR="008701BB" w:rsidRPr="0048691D">
        <w:t xml:space="preserve"> </w:t>
      </w:r>
      <w:r w:rsidRPr="0048691D">
        <w:t>Власов.</w:t>
      </w:r>
    </w:p>
    <w:p w:rsidR="002D229D" w:rsidRPr="0048691D" w:rsidRDefault="002D229D" w:rsidP="002D229D">
      <w:hyperlink r:id="rId24" w:history="1">
        <w:r w:rsidRPr="0048691D">
          <w:rPr>
            <w:rStyle w:val="DocumentOriginalLink"/>
            <w:rFonts w:ascii="Times New Roman" w:hAnsi="Times New Roman"/>
            <w:sz w:val="24"/>
          </w:rPr>
          <w:t>https://primpress.ru/article/109855</w:t>
        </w:r>
      </w:hyperlink>
    </w:p>
    <w:p w:rsidR="002D229D" w:rsidRPr="0048691D" w:rsidRDefault="002D229D" w:rsidP="002D229D">
      <w:pPr>
        <w:pStyle w:val="2"/>
      </w:pPr>
      <w:bookmarkStart w:id="60" w:name="_Toc160084723"/>
      <w:r w:rsidRPr="0048691D">
        <w:t>PRIMPRESS,</w:t>
      </w:r>
      <w:r w:rsidR="008701BB" w:rsidRPr="0048691D">
        <w:t xml:space="preserve"> </w:t>
      </w:r>
      <w:r w:rsidRPr="0048691D">
        <w:t>29.02.2024,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работающих,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неработающих.</w:t>
      </w:r>
      <w:r w:rsidR="008701BB" w:rsidRPr="0048691D">
        <w:t xml:space="preserve"> </w:t>
      </w:r>
      <w:r w:rsidRPr="0048691D">
        <w:t>Пенсионеров,</w:t>
      </w:r>
      <w:r w:rsidR="008701BB" w:rsidRPr="0048691D">
        <w:t xml:space="preserve"> </w:t>
      </w:r>
      <w:r w:rsidRPr="0048691D">
        <w:t>которым</w:t>
      </w:r>
      <w:r w:rsidR="008701BB" w:rsidRPr="0048691D">
        <w:t xml:space="preserve"> </w:t>
      </w:r>
      <w:r w:rsidRPr="0048691D">
        <w:t>от</w:t>
      </w:r>
      <w:r w:rsidR="008701BB" w:rsidRPr="0048691D">
        <w:t xml:space="preserve"> </w:t>
      </w:r>
      <w:r w:rsidRPr="0048691D">
        <w:t>60</w:t>
      </w:r>
      <w:r w:rsidR="008701BB" w:rsidRPr="0048691D">
        <w:t xml:space="preserve"> </w:t>
      </w:r>
      <w:r w:rsidRPr="0048691D">
        <w:t>до</w:t>
      </w:r>
      <w:r w:rsidR="008701BB" w:rsidRPr="0048691D">
        <w:t xml:space="preserve"> </w:t>
      </w:r>
      <w:r w:rsidRPr="0048691D">
        <w:t>85</w:t>
      </w:r>
      <w:r w:rsidR="008701BB" w:rsidRPr="0048691D">
        <w:t xml:space="preserve"> </w:t>
      </w:r>
      <w:r w:rsidRPr="0048691D">
        <w:t>лет,</w:t>
      </w:r>
      <w:r w:rsidR="008701BB" w:rsidRPr="0048691D">
        <w:t xml:space="preserve"> </w:t>
      </w:r>
      <w:r w:rsidRPr="0048691D">
        <w:t>ждет</w:t>
      </w:r>
      <w:r w:rsidR="008701BB" w:rsidRPr="0048691D">
        <w:t xml:space="preserve"> </w:t>
      </w:r>
      <w:r w:rsidRPr="0048691D">
        <w:t>сюрприз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марте</w:t>
      </w:r>
      <w:bookmarkEnd w:id="56"/>
      <w:bookmarkEnd w:id="60"/>
    </w:p>
    <w:p w:rsidR="002D229D" w:rsidRPr="0048691D" w:rsidRDefault="002D229D" w:rsidP="009F1AB9">
      <w:pPr>
        <w:pStyle w:val="3"/>
      </w:pPr>
      <w:bookmarkStart w:id="61" w:name="_Toc160084724"/>
      <w:r w:rsidRPr="0048691D">
        <w:t>Пенсионерам</w:t>
      </w:r>
      <w:r w:rsidR="008701BB" w:rsidRPr="0048691D">
        <w:t xml:space="preserve"> </w:t>
      </w:r>
      <w:r w:rsidRPr="0048691D">
        <w:t>рассказали</w:t>
      </w:r>
      <w:r w:rsidR="008701BB" w:rsidRPr="0048691D">
        <w:t xml:space="preserve"> </w:t>
      </w:r>
      <w:r w:rsidRPr="0048691D">
        <w:t>о</w:t>
      </w:r>
      <w:r w:rsidR="008701BB" w:rsidRPr="0048691D">
        <w:t xml:space="preserve"> </w:t>
      </w:r>
      <w:r w:rsidRPr="0048691D">
        <w:t>новом</w:t>
      </w:r>
      <w:r w:rsidR="008701BB" w:rsidRPr="0048691D">
        <w:t xml:space="preserve"> </w:t>
      </w:r>
      <w:r w:rsidRPr="0048691D">
        <w:t>сюрпризе,</w:t>
      </w:r>
      <w:r w:rsidR="008701BB" w:rsidRPr="0048691D">
        <w:t xml:space="preserve"> </w:t>
      </w:r>
      <w:r w:rsidRPr="0048691D">
        <w:t>который</w:t>
      </w:r>
      <w:r w:rsidR="008701BB" w:rsidRPr="0048691D">
        <w:t xml:space="preserve"> </w:t>
      </w:r>
      <w:r w:rsidRPr="0048691D">
        <w:t>коснется</w:t>
      </w:r>
      <w:r w:rsidR="008701BB" w:rsidRPr="0048691D">
        <w:t xml:space="preserve"> </w:t>
      </w:r>
      <w:r w:rsidRPr="0048691D">
        <w:t>граждан</w:t>
      </w:r>
      <w:r w:rsidR="008701BB" w:rsidRPr="0048691D">
        <w:t xml:space="preserve"> </w:t>
      </w:r>
      <w:r w:rsidRPr="0048691D">
        <w:t>от</w:t>
      </w:r>
      <w:r w:rsidR="008701BB" w:rsidRPr="0048691D">
        <w:t xml:space="preserve"> </w:t>
      </w:r>
      <w:r w:rsidRPr="0048691D">
        <w:t>60</w:t>
      </w:r>
      <w:r w:rsidR="008701BB" w:rsidRPr="0048691D">
        <w:t xml:space="preserve"> </w:t>
      </w:r>
      <w:r w:rsidRPr="0048691D">
        <w:t>лет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старше.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марте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них</w:t>
      </w:r>
      <w:r w:rsidR="008701BB" w:rsidRPr="0048691D">
        <w:t xml:space="preserve"> </w:t>
      </w:r>
      <w:r w:rsidRPr="0048691D">
        <w:t>заработает</w:t>
      </w:r>
      <w:r w:rsidR="008701BB" w:rsidRPr="0048691D">
        <w:t xml:space="preserve"> </w:t>
      </w:r>
      <w:r w:rsidRPr="0048691D">
        <w:t>новый</w:t>
      </w:r>
      <w:r w:rsidR="008701BB" w:rsidRPr="0048691D">
        <w:t xml:space="preserve"> </w:t>
      </w:r>
      <w:r w:rsidRPr="0048691D">
        <w:t>проект,</w:t>
      </w:r>
      <w:r w:rsidR="008701BB" w:rsidRPr="0048691D">
        <w:t xml:space="preserve"> </w:t>
      </w:r>
      <w:r w:rsidRPr="0048691D">
        <w:t>дающий</w:t>
      </w:r>
      <w:r w:rsidR="008701BB" w:rsidRPr="0048691D">
        <w:t xml:space="preserve"> </w:t>
      </w:r>
      <w:r w:rsidRPr="0048691D">
        <w:t>людям</w:t>
      </w:r>
      <w:r w:rsidR="008701BB" w:rsidRPr="0048691D">
        <w:t xml:space="preserve"> </w:t>
      </w:r>
      <w:r w:rsidRPr="0048691D">
        <w:t>приятные</w:t>
      </w:r>
      <w:r w:rsidR="008701BB" w:rsidRPr="0048691D">
        <w:t xml:space="preserve"> </w:t>
      </w:r>
      <w:r w:rsidRPr="0048691D">
        <w:t>возможности.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стать</w:t>
      </w:r>
      <w:r w:rsidR="008701BB" w:rsidRPr="0048691D">
        <w:t xml:space="preserve"> </w:t>
      </w:r>
      <w:r w:rsidRPr="0048691D">
        <w:t>участником</w:t>
      </w:r>
      <w:r w:rsidR="008701BB" w:rsidRPr="0048691D">
        <w:t xml:space="preserve"> </w:t>
      </w:r>
      <w:r w:rsidRPr="0048691D">
        <w:t>смогут</w:t>
      </w:r>
      <w:r w:rsidR="008701BB" w:rsidRPr="0048691D">
        <w:t xml:space="preserve"> </w:t>
      </w:r>
      <w:r w:rsidRPr="0048691D">
        <w:t>все</w:t>
      </w:r>
      <w:r w:rsidR="008701BB" w:rsidRPr="0048691D">
        <w:t xml:space="preserve"> </w:t>
      </w:r>
      <w:r w:rsidRPr="0048691D">
        <w:t>пенсионеры</w:t>
      </w:r>
      <w:r w:rsidR="008701BB" w:rsidRPr="0048691D">
        <w:t xml:space="preserve"> </w:t>
      </w:r>
      <w:r w:rsidRPr="0048691D">
        <w:t>независимо</w:t>
      </w:r>
      <w:r w:rsidR="008701BB" w:rsidRPr="0048691D">
        <w:t xml:space="preserve"> </w:t>
      </w:r>
      <w:r w:rsidRPr="0048691D">
        <w:t>от</w:t>
      </w:r>
      <w:r w:rsidR="008701BB" w:rsidRPr="0048691D">
        <w:t xml:space="preserve"> </w:t>
      </w:r>
      <w:r w:rsidRPr="0048691D">
        <w:t>уровня</w:t>
      </w:r>
      <w:r w:rsidR="008701BB" w:rsidRPr="0048691D">
        <w:t xml:space="preserve"> </w:t>
      </w:r>
      <w:r w:rsidRPr="0048691D">
        <w:t>дохода.</w:t>
      </w:r>
      <w:r w:rsidR="008701BB" w:rsidRPr="0048691D">
        <w:t xml:space="preserve"> </w:t>
      </w:r>
      <w:r w:rsidRPr="0048691D">
        <w:t>Об</w:t>
      </w:r>
      <w:r w:rsidR="008701BB" w:rsidRPr="0048691D">
        <w:t xml:space="preserve"> </w:t>
      </w:r>
      <w:r w:rsidRPr="0048691D">
        <w:t>этом</w:t>
      </w:r>
      <w:r w:rsidR="008701BB" w:rsidRPr="0048691D">
        <w:t xml:space="preserve"> </w:t>
      </w:r>
      <w:r w:rsidRPr="0048691D">
        <w:t>рассказала</w:t>
      </w:r>
      <w:r w:rsidR="008701BB" w:rsidRPr="0048691D">
        <w:t xml:space="preserve"> </w:t>
      </w:r>
      <w:r w:rsidRPr="0048691D">
        <w:t>пенсионный</w:t>
      </w:r>
      <w:r w:rsidR="008701BB" w:rsidRPr="0048691D">
        <w:t xml:space="preserve"> </w:t>
      </w:r>
      <w:r w:rsidRPr="0048691D">
        <w:t>эксперт</w:t>
      </w:r>
      <w:r w:rsidR="008701BB" w:rsidRPr="0048691D">
        <w:t xml:space="preserve"> </w:t>
      </w:r>
      <w:r w:rsidRPr="0048691D">
        <w:t>Анастасия</w:t>
      </w:r>
      <w:r w:rsidR="008701BB" w:rsidRPr="0048691D">
        <w:t xml:space="preserve"> </w:t>
      </w:r>
      <w:r w:rsidRPr="0048691D">
        <w:t>Киреева,</w:t>
      </w:r>
      <w:r w:rsidR="008701BB" w:rsidRPr="0048691D">
        <w:t xml:space="preserve"> </w:t>
      </w:r>
      <w:r w:rsidRPr="0048691D">
        <w:t>сообщает</w:t>
      </w:r>
      <w:r w:rsidR="008701BB" w:rsidRPr="0048691D">
        <w:t xml:space="preserve"> </w:t>
      </w:r>
      <w:r w:rsidRPr="0048691D">
        <w:t>PRIMPRESS.</w:t>
      </w:r>
      <w:bookmarkEnd w:id="61"/>
    </w:p>
    <w:p w:rsidR="002D229D" w:rsidRPr="0048691D" w:rsidRDefault="002D229D" w:rsidP="002D229D">
      <w:r w:rsidRPr="0048691D">
        <w:t>По</w:t>
      </w:r>
      <w:r w:rsidR="008701BB" w:rsidRPr="0048691D">
        <w:t xml:space="preserve"> </w:t>
      </w:r>
      <w:r w:rsidRPr="0048691D">
        <w:t>ее</w:t>
      </w:r>
      <w:r w:rsidR="008701BB" w:rsidRPr="0048691D">
        <w:t xml:space="preserve"> </w:t>
      </w:r>
      <w:r w:rsidRPr="0048691D">
        <w:t>словам,</w:t>
      </w:r>
      <w:r w:rsidR="008701BB" w:rsidRPr="0048691D">
        <w:t xml:space="preserve"> </w:t>
      </w:r>
      <w:r w:rsidRPr="0048691D">
        <w:t>речь</w:t>
      </w:r>
      <w:r w:rsidR="008701BB" w:rsidRPr="0048691D">
        <w:t xml:space="preserve"> </w:t>
      </w:r>
      <w:r w:rsidRPr="0048691D">
        <w:t>идет</w:t>
      </w:r>
      <w:r w:rsidR="008701BB" w:rsidRPr="0048691D">
        <w:t xml:space="preserve"> </w:t>
      </w:r>
      <w:r w:rsidRPr="0048691D">
        <w:t>о</w:t>
      </w:r>
      <w:r w:rsidR="008701BB" w:rsidRPr="0048691D">
        <w:t xml:space="preserve"> </w:t>
      </w:r>
      <w:r w:rsidRPr="0048691D">
        <w:t>новом</w:t>
      </w:r>
      <w:r w:rsidR="008701BB" w:rsidRPr="0048691D">
        <w:t xml:space="preserve"> </w:t>
      </w:r>
      <w:r w:rsidRPr="0048691D">
        <w:t>проекте,</w:t>
      </w:r>
      <w:r w:rsidR="008701BB" w:rsidRPr="0048691D">
        <w:t xml:space="preserve"> </w:t>
      </w:r>
      <w:r w:rsidRPr="0048691D">
        <w:t>который</w:t>
      </w:r>
      <w:r w:rsidR="008701BB" w:rsidRPr="0048691D">
        <w:t xml:space="preserve"> </w:t>
      </w:r>
      <w:r w:rsidRPr="0048691D">
        <w:t>запускается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пожилых</w:t>
      </w:r>
      <w:r w:rsidR="008701BB" w:rsidRPr="0048691D">
        <w:t xml:space="preserve"> </w:t>
      </w:r>
      <w:r w:rsidRPr="0048691D">
        <w:t>граждан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федеральном</w:t>
      </w:r>
      <w:r w:rsidR="008701BB" w:rsidRPr="0048691D">
        <w:t xml:space="preserve"> </w:t>
      </w:r>
      <w:r w:rsidRPr="0048691D">
        <w:t>уровне.</w:t>
      </w:r>
      <w:r w:rsidR="008701BB" w:rsidRPr="0048691D">
        <w:t xml:space="preserve"> </w:t>
      </w:r>
      <w:r w:rsidRPr="0048691D">
        <w:t>Почти</w:t>
      </w:r>
      <w:r w:rsidR="008701BB" w:rsidRPr="0048691D">
        <w:t xml:space="preserve"> </w:t>
      </w:r>
      <w:r w:rsidRPr="0048691D">
        <w:t>во</w:t>
      </w:r>
      <w:r w:rsidR="008701BB" w:rsidRPr="0048691D">
        <w:t xml:space="preserve"> </w:t>
      </w:r>
      <w:r w:rsidRPr="0048691D">
        <w:t>всех</w:t>
      </w:r>
      <w:r w:rsidR="008701BB" w:rsidRPr="0048691D">
        <w:t xml:space="preserve"> </w:t>
      </w:r>
      <w:r w:rsidRPr="0048691D">
        <w:t>российских</w:t>
      </w:r>
      <w:r w:rsidR="008701BB" w:rsidRPr="0048691D">
        <w:t xml:space="preserve"> </w:t>
      </w:r>
      <w:r w:rsidRPr="0048691D">
        <w:t>регионах</w:t>
      </w:r>
      <w:r w:rsidR="008701BB" w:rsidRPr="0048691D">
        <w:t xml:space="preserve"> </w:t>
      </w:r>
      <w:r w:rsidRPr="0048691D">
        <w:t>совсем</w:t>
      </w:r>
      <w:r w:rsidR="008701BB" w:rsidRPr="0048691D">
        <w:t xml:space="preserve"> </w:t>
      </w:r>
      <w:r w:rsidRPr="0048691D">
        <w:t>скоро</w:t>
      </w:r>
      <w:r w:rsidR="008701BB" w:rsidRPr="0048691D">
        <w:t xml:space="preserve"> </w:t>
      </w:r>
      <w:r w:rsidRPr="0048691D">
        <w:t>начнут</w:t>
      </w:r>
      <w:r w:rsidR="008701BB" w:rsidRPr="0048691D">
        <w:t xml:space="preserve"> </w:t>
      </w:r>
      <w:r w:rsidRPr="0048691D">
        <w:t>работать</w:t>
      </w:r>
      <w:r w:rsidR="008701BB" w:rsidRPr="0048691D">
        <w:t xml:space="preserve"> </w:t>
      </w:r>
      <w:r w:rsidRPr="0048691D">
        <w:t>социальные</w:t>
      </w:r>
      <w:r w:rsidR="008701BB" w:rsidRPr="0048691D">
        <w:t xml:space="preserve"> </w:t>
      </w:r>
      <w:r w:rsidRPr="0048691D">
        <w:t>центры,</w:t>
      </w:r>
      <w:r w:rsidR="008701BB" w:rsidRPr="0048691D">
        <w:t xml:space="preserve"> </w:t>
      </w:r>
      <w:r w:rsidRPr="0048691D">
        <w:t>которые</w:t>
      </w:r>
      <w:r w:rsidR="008701BB" w:rsidRPr="0048691D">
        <w:t xml:space="preserve"> </w:t>
      </w:r>
      <w:r w:rsidRPr="0048691D">
        <w:t>назвали</w:t>
      </w:r>
      <w:r w:rsidR="008701BB" w:rsidRPr="0048691D">
        <w:t xml:space="preserve"> </w:t>
      </w:r>
      <w:r w:rsidRPr="0048691D">
        <w:t>центрами</w:t>
      </w:r>
      <w:r w:rsidR="008701BB" w:rsidRPr="0048691D">
        <w:t xml:space="preserve"> </w:t>
      </w:r>
      <w:r w:rsidRPr="0048691D">
        <w:t>общения</w:t>
      </w:r>
      <w:r w:rsidR="008701BB" w:rsidRPr="0048691D">
        <w:t xml:space="preserve"> </w:t>
      </w:r>
      <w:r w:rsidRPr="0048691D">
        <w:t>старшего</w:t>
      </w:r>
      <w:r w:rsidR="008701BB" w:rsidRPr="0048691D">
        <w:t xml:space="preserve"> </w:t>
      </w:r>
      <w:r w:rsidRPr="0048691D">
        <w:t>поколения.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они</w:t>
      </w:r>
      <w:r w:rsidR="008701BB" w:rsidRPr="0048691D">
        <w:t xml:space="preserve"> </w:t>
      </w:r>
      <w:r w:rsidRPr="0048691D">
        <w:t>будут</w:t>
      </w:r>
      <w:r w:rsidR="008701BB" w:rsidRPr="0048691D">
        <w:t xml:space="preserve"> </w:t>
      </w:r>
      <w:r w:rsidRPr="0048691D">
        <w:t>размещаться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зданиях</w:t>
      </w:r>
      <w:r w:rsidR="008701BB" w:rsidRPr="0048691D">
        <w:t xml:space="preserve"> </w:t>
      </w:r>
      <w:r w:rsidRPr="0048691D">
        <w:t>бывшего</w:t>
      </w:r>
      <w:r w:rsidR="008701BB" w:rsidRPr="0048691D">
        <w:t xml:space="preserve"> </w:t>
      </w:r>
      <w:r w:rsidRPr="0048691D">
        <w:t>Пенсионного</w:t>
      </w:r>
      <w:r w:rsidR="008701BB" w:rsidRPr="0048691D">
        <w:t xml:space="preserve"> </w:t>
      </w:r>
      <w:r w:rsidRPr="0048691D">
        <w:t>фонда.</w:t>
      </w:r>
    </w:p>
    <w:p w:rsidR="002D229D" w:rsidRPr="0048691D" w:rsidRDefault="008701BB" w:rsidP="002D229D">
      <w:r w:rsidRPr="0048691D">
        <w:lastRenderedPageBreak/>
        <w:t>«</w:t>
      </w:r>
      <w:r w:rsidR="002D229D" w:rsidRPr="0048691D">
        <w:t>После</w:t>
      </w:r>
      <w:r w:rsidRPr="0048691D">
        <w:t xml:space="preserve"> </w:t>
      </w:r>
      <w:r w:rsidR="002D229D" w:rsidRPr="0048691D">
        <w:t>того,</w:t>
      </w:r>
      <w:r w:rsidRPr="0048691D">
        <w:t xml:space="preserve"> </w:t>
      </w:r>
      <w:r w:rsidR="002D229D" w:rsidRPr="0048691D">
        <w:t>как</w:t>
      </w:r>
      <w:r w:rsidRPr="0048691D">
        <w:t xml:space="preserve"> </w:t>
      </w:r>
      <w:r w:rsidR="002D229D" w:rsidRPr="0048691D">
        <w:t>ПФР</w:t>
      </w:r>
      <w:r w:rsidRPr="0048691D">
        <w:t xml:space="preserve"> </w:t>
      </w:r>
      <w:r w:rsidR="002D229D" w:rsidRPr="0048691D">
        <w:t>объединили</w:t>
      </w:r>
      <w:r w:rsidRPr="0048691D">
        <w:t xml:space="preserve"> </w:t>
      </w:r>
      <w:r w:rsidR="002D229D" w:rsidRPr="0048691D">
        <w:t>в</w:t>
      </w:r>
      <w:r w:rsidRPr="0048691D">
        <w:t xml:space="preserve"> </w:t>
      </w:r>
      <w:r w:rsidR="002D229D" w:rsidRPr="0048691D">
        <w:t>ФСС</w:t>
      </w:r>
      <w:r w:rsidRPr="0048691D">
        <w:t xml:space="preserve"> </w:t>
      </w:r>
      <w:r w:rsidR="002D229D" w:rsidRPr="0048691D">
        <w:t>в</w:t>
      </w:r>
      <w:r w:rsidRPr="0048691D">
        <w:t xml:space="preserve"> </w:t>
      </w:r>
      <w:r w:rsidR="002D229D" w:rsidRPr="0048691D">
        <w:t>общий</w:t>
      </w:r>
      <w:r w:rsidRPr="0048691D">
        <w:t xml:space="preserve"> </w:t>
      </w:r>
      <w:r w:rsidR="002D229D" w:rsidRPr="0048691D">
        <w:t>Социальный</w:t>
      </w:r>
      <w:r w:rsidRPr="0048691D">
        <w:t xml:space="preserve"> </w:t>
      </w:r>
      <w:r w:rsidR="002D229D" w:rsidRPr="0048691D">
        <w:t>фонд,</w:t>
      </w:r>
      <w:r w:rsidRPr="0048691D">
        <w:t xml:space="preserve"> </w:t>
      </w:r>
      <w:r w:rsidR="002D229D" w:rsidRPr="0048691D">
        <w:t>часть</w:t>
      </w:r>
      <w:r w:rsidRPr="0048691D">
        <w:t xml:space="preserve"> </w:t>
      </w:r>
      <w:r w:rsidR="002D229D" w:rsidRPr="0048691D">
        <w:t>помещений</w:t>
      </w:r>
      <w:r w:rsidRPr="0048691D">
        <w:t xml:space="preserve"> </w:t>
      </w:r>
      <w:r w:rsidR="002D229D" w:rsidRPr="0048691D">
        <w:t>оказалась</w:t>
      </w:r>
      <w:r w:rsidRPr="0048691D">
        <w:t xml:space="preserve"> </w:t>
      </w:r>
      <w:r w:rsidR="002D229D" w:rsidRPr="0048691D">
        <w:t>ненужной.</w:t>
      </w:r>
      <w:r w:rsidRPr="0048691D">
        <w:t xml:space="preserve"> </w:t>
      </w:r>
      <w:r w:rsidR="002D229D" w:rsidRPr="0048691D">
        <w:t>И</w:t>
      </w:r>
      <w:r w:rsidRPr="0048691D">
        <w:t xml:space="preserve"> </w:t>
      </w:r>
      <w:r w:rsidR="002D229D" w:rsidRPr="0048691D">
        <w:t>вот</w:t>
      </w:r>
      <w:r w:rsidRPr="0048691D">
        <w:t xml:space="preserve"> </w:t>
      </w:r>
      <w:r w:rsidR="002D229D" w:rsidRPr="0048691D">
        <w:t>на</w:t>
      </w:r>
      <w:r w:rsidRPr="0048691D">
        <w:t xml:space="preserve"> </w:t>
      </w:r>
      <w:r w:rsidR="002D229D" w:rsidRPr="0048691D">
        <w:t>базе</w:t>
      </w:r>
      <w:r w:rsidRPr="0048691D">
        <w:t xml:space="preserve"> </w:t>
      </w:r>
      <w:r w:rsidR="002D229D" w:rsidRPr="0048691D">
        <w:t>таких</w:t>
      </w:r>
      <w:r w:rsidRPr="0048691D">
        <w:t xml:space="preserve"> </w:t>
      </w:r>
      <w:r w:rsidR="002D229D" w:rsidRPr="0048691D">
        <w:t>бывших</w:t>
      </w:r>
      <w:r w:rsidRPr="0048691D">
        <w:t xml:space="preserve"> </w:t>
      </w:r>
      <w:r w:rsidR="002D229D" w:rsidRPr="0048691D">
        <w:t>клиентских</w:t>
      </w:r>
      <w:r w:rsidRPr="0048691D">
        <w:t xml:space="preserve"> </w:t>
      </w:r>
      <w:r w:rsidR="002D229D" w:rsidRPr="0048691D">
        <w:t>служб</w:t>
      </w:r>
      <w:r w:rsidRPr="0048691D">
        <w:t xml:space="preserve"> </w:t>
      </w:r>
      <w:r w:rsidR="002D229D" w:rsidRPr="0048691D">
        <w:t>решили</w:t>
      </w:r>
      <w:r w:rsidRPr="0048691D">
        <w:t xml:space="preserve"> </w:t>
      </w:r>
      <w:r w:rsidR="002D229D" w:rsidRPr="0048691D">
        <w:t>открыть</w:t>
      </w:r>
      <w:r w:rsidRPr="0048691D">
        <w:t xml:space="preserve"> </w:t>
      </w:r>
      <w:r w:rsidR="002D229D" w:rsidRPr="0048691D">
        <w:t>центры,</w:t>
      </w:r>
      <w:r w:rsidRPr="0048691D">
        <w:t xml:space="preserve"> </w:t>
      </w:r>
      <w:r w:rsidR="002D229D" w:rsidRPr="0048691D">
        <w:t>где</w:t>
      </w:r>
      <w:r w:rsidRPr="0048691D">
        <w:t xml:space="preserve"> </w:t>
      </w:r>
      <w:r w:rsidR="002D229D" w:rsidRPr="0048691D">
        <w:t>пенсионеры</w:t>
      </w:r>
      <w:r w:rsidRPr="0048691D">
        <w:t xml:space="preserve"> </w:t>
      </w:r>
      <w:r w:rsidR="002D229D" w:rsidRPr="0048691D">
        <w:t>могли</w:t>
      </w:r>
      <w:r w:rsidRPr="0048691D">
        <w:t xml:space="preserve"> </w:t>
      </w:r>
      <w:r w:rsidR="002D229D" w:rsidRPr="0048691D">
        <w:t>бы</w:t>
      </w:r>
      <w:r w:rsidRPr="0048691D">
        <w:t xml:space="preserve"> </w:t>
      </w:r>
      <w:r w:rsidR="002D229D" w:rsidRPr="0048691D">
        <w:t>активно</w:t>
      </w:r>
      <w:r w:rsidRPr="0048691D">
        <w:t xml:space="preserve"> </w:t>
      </w:r>
      <w:r w:rsidR="002D229D" w:rsidRPr="0048691D">
        <w:t>проводить</w:t>
      </w:r>
      <w:r w:rsidRPr="0048691D">
        <w:t xml:space="preserve"> </w:t>
      </w:r>
      <w:r w:rsidR="002D229D" w:rsidRPr="0048691D">
        <w:t>время</w:t>
      </w:r>
      <w:r w:rsidRPr="0048691D">
        <w:t xml:space="preserve"> </w:t>
      </w:r>
      <w:r w:rsidR="002D229D" w:rsidRPr="0048691D">
        <w:t>и</w:t>
      </w:r>
      <w:r w:rsidRPr="0048691D">
        <w:t xml:space="preserve"> </w:t>
      </w:r>
      <w:r w:rsidR="002D229D" w:rsidRPr="0048691D">
        <w:t>разнообразить</w:t>
      </w:r>
      <w:r w:rsidRPr="0048691D">
        <w:t xml:space="preserve"> </w:t>
      </w:r>
      <w:r w:rsidR="002D229D" w:rsidRPr="0048691D">
        <w:t>свой</w:t>
      </w:r>
      <w:r w:rsidRPr="0048691D">
        <w:t xml:space="preserve"> </w:t>
      </w:r>
      <w:r w:rsidR="002D229D" w:rsidRPr="0048691D">
        <w:t>досуг</w:t>
      </w:r>
      <w:r w:rsidRPr="0048691D">
        <w:t>»</w:t>
      </w:r>
      <w:r w:rsidR="002D229D" w:rsidRPr="0048691D">
        <w:t>,</w:t>
      </w:r>
      <w:r w:rsidRPr="0048691D">
        <w:t xml:space="preserve"> </w:t>
      </w:r>
      <w:r w:rsidR="002D229D" w:rsidRPr="0048691D">
        <w:t>-</w:t>
      </w:r>
      <w:r w:rsidRPr="0048691D">
        <w:t xml:space="preserve"> </w:t>
      </w:r>
      <w:r w:rsidR="002D229D" w:rsidRPr="0048691D">
        <w:t>рассказала</w:t>
      </w:r>
      <w:r w:rsidRPr="0048691D">
        <w:t xml:space="preserve"> </w:t>
      </w:r>
      <w:r w:rsidR="002D229D" w:rsidRPr="0048691D">
        <w:t>Киреева.</w:t>
      </w:r>
    </w:p>
    <w:p w:rsidR="002D229D" w:rsidRPr="0048691D" w:rsidRDefault="002D229D" w:rsidP="002D229D">
      <w:r w:rsidRPr="0048691D">
        <w:t>Фактически,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ее</w:t>
      </w:r>
      <w:r w:rsidR="008701BB" w:rsidRPr="0048691D">
        <w:t xml:space="preserve"> </w:t>
      </w:r>
      <w:r w:rsidRPr="0048691D">
        <w:t>словам,</w:t>
      </w:r>
      <w:r w:rsidR="008701BB" w:rsidRPr="0048691D">
        <w:t xml:space="preserve"> </w:t>
      </w:r>
      <w:r w:rsidRPr="0048691D">
        <w:t>такие</w:t>
      </w:r>
      <w:r w:rsidR="008701BB" w:rsidRPr="0048691D">
        <w:t xml:space="preserve"> </w:t>
      </w:r>
      <w:r w:rsidRPr="0048691D">
        <w:t>центры</w:t>
      </w:r>
      <w:r w:rsidR="008701BB" w:rsidRPr="0048691D">
        <w:t xml:space="preserve"> </w:t>
      </w:r>
      <w:r w:rsidRPr="0048691D">
        <w:t>будут</w:t>
      </w:r>
      <w:r w:rsidR="008701BB" w:rsidRPr="0048691D">
        <w:t xml:space="preserve"> </w:t>
      </w:r>
      <w:r w:rsidRPr="0048691D">
        <w:t>представлять</w:t>
      </w:r>
      <w:r w:rsidR="008701BB" w:rsidRPr="0048691D">
        <w:t xml:space="preserve"> </w:t>
      </w:r>
      <w:r w:rsidRPr="0048691D">
        <w:t>из</w:t>
      </w:r>
      <w:r w:rsidR="008701BB" w:rsidRPr="0048691D">
        <w:t xml:space="preserve"> </w:t>
      </w:r>
      <w:r w:rsidRPr="0048691D">
        <w:t>себя</w:t>
      </w:r>
      <w:r w:rsidR="008701BB" w:rsidRPr="0048691D">
        <w:t xml:space="preserve"> </w:t>
      </w:r>
      <w:r w:rsidRPr="0048691D">
        <w:t>культурные</w:t>
      </w:r>
      <w:r w:rsidR="008701BB" w:rsidRPr="0048691D">
        <w:t xml:space="preserve"> </w:t>
      </w:r>
      <w:r w:rsidRPr="0048691D">
        <w:t>учреждения,</w:t>
      </w:r>
      <w:r w:rsidR="008701BB" w:rsidRPr="0048691D">
        <w:t xml:space="preserve"> </w:t>
      </w:r>
      <w:r w:rsidRPr="0048691D">
        <w:t>где</w:t>
      </w:r>
      <w:r w:rsidR="008701BB" w:rsidRPr="0048691D">
        <w:t xml:space="preserve"> </w:t>
      </w:r>
      <w:r w:rsidRPr="0048691D">
        <w:t>можно</w:t>
      </w:r>
      <w:r w:rsidR="008701BB" w:rsidRPr="0048691D">
        <w:t xml:space="preserve"> </w:t>
      </w:r>
      <w:r w:rsidRPr="0048691D">
        <w:t>будет</w:t>
      </w:r>
      <w:r w:rsidR="008701BB" w:rsidRPr="0048691D">
        <w:t xml:space="preserve"> </w:t>
      </w:r>
      <w:r w:rsidRPr="0048691D">
        <w:t>бесплатно</w:t>
      </w:r>
      <w:r w:rsidR="008701BB" w:rsidRPr="0048691D">
        <w:t xml:space="preserve"> </w:t>
      </w:r>
      <w:r w:rsidRPr="0048691D">
        <w:t>посещать</w:t>
      </w:r>
      <w:r w:rsidR="008701BB" w:rsidRPr="0048691D">
        <w:t xml:space="preserve"> </w:t>
      </w:r>
      <w:r w:rsidRPr="0048691D">
        <w:t>различные</w:t>
      </w:r>
      <w:r w:rsidR="008701BB" w:rsidRPr="0048691D">
        <w:t xml:space="preserve"> </w:t>
      </w:r>
      <w:r w:rsidRPr="0048691D">
        <w:t>занятия.</w:t>
      </w:r>
      <w:r w:rsidR="008701BB" w:rsidRPr="0048691D">
        <w:t xml:space="preserve"> </w:t>
      </w:r>
      <w:r w:rsidRPr="0048691D">
        <w:t>Там</w:t>
      </w:r>
      <w:r w:rsidR="008701BB" w:rsidRPr="0048691D">
        <w:t xml:space="preserve"> </w:t>
      </w:r>
      <w:r w:rsidRPr="0048691D">
        <w:t>граждане</w:t>
      </w:r>
      <w:r w:rsidR="008701BB" w:rsidRPr="0048691D">
        <w:t xml:space="preserve"> </w:t>
      </w:r>
      <w:r w:rsidRPr="0048691D">
        <w:t>смогут,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частности,</w:t>
      </w:r>
      <w:r w:rsidR="008701BB" w:rsidRPr="0048691D">
        <w:t xml:space="preserve"> </w:t>
      </w:r>
      <w:r w:rsidRPr="0048691D">
        <w:t>посмотреть</w:t>
      </w:r>
      <w:r w:rsidR="008701BB" w:rsidRPr="0048691D">
        <w:t xml:space="preserve"> </w:t>
      </w:r>
      <w:r w:rsidRPr="0048691D">
        <w:t>кино,</w:t>
      </w:r>
      <w:r w:rsidR="008701BB" w:rsidRPr="0048691D">
        <w:t xml:space="preserve"> </w:t>
      </w:r>
      <w:r w:rsidRPr="0048691D">
        <w:t>сыграть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настольные</w:t>
      </w:r>
      <w:r w:rsidR="008701BB" w:rsidRPr="0048691D">
        <w:t xml:space="preserve"> </w:t>
      </w:r>
      <w:r w:rsidRPr="0048691D">
        <w:t>игры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другими</w:t>
      </w:r>
      <w:r w:rsidR="008701BB" w:rsidRPr="0048691D">
        <w:t xml:space="preserve"> </w:t>
      </w:r>
      <w:r w:rsidRPr="0048691D">
        <w:t>пенсионерам,</w:t>
      </w:r>
      <w:r w:rsidR="008701BB" w:rsidRPr="0048691D">
        <w:t xml:space="preserve"> </w:t>
      </w:r>
      <w:r w:rsidRPr="0048691D">
        <w:t>почитать</w:t>
      </w:r>
      <w:r w:rsidR="008701BB" w:rsidRPr="0048691D">
        <w:t xml:space="preserve"> </w:t>
      </w:r>
      <w:r w:rsidRPr="0048691D">
        <w:t>книгу</w:t>
      </w:r>
      <w:r w:rsidR="008701BB" w:rsidRPr="0048691D">
        <w:t xml:space="preserve"> </w:t>
      </w:r>
      <w:r w:rsidRPr="0048691D">
        <w:t>или</w:t>
      </w:r>
      <w:r w:rsidR="008701BB" w:rsidRPr="0048691D">
        <w:t xml:space="preserve"> </w:t>
      </w:r>
      <w:r w:rsidRPr="0048691D">
        <w:t>просто</w:t>
      </w:r>
      <w:r w:rsidR="008701BB" w:rsidRPr="0048691D">
        <w:t xml:space="preserve"> </w:t>
      </w:r>
      <w:r w:rsidRPr="0048691D">
        <w:t>пообщаться.</w:t>
      </w:r>
    </w:p>
    <w:p w:rsidR="002D229D" w:rsidRPr="0048691D" w:rsidRDefault="008701BB" w:rsidP="002D229D">
      <w:r w:rsidRPr="0048691D">
        <w:t>«</w:t>
      </w:r>
      <w:r w:rsidR="002D229D" w:rsidRPr="0048691D">
        <w:t>Кроме</w:t>
      </w:r>
      <w:r w:rsidRPr="0048691D">
        <w:t xml:space="preserve"> </w:t>
      </w:r>
      <w:r w:rsidR="002D229D" w:rsidRPr="0048691D">
        <w:t>того,</w:t>
      </w:r>
      <w:r w:rsidRPr="0048691D">
        <w:t xml:space="preserve"> </w:t>
      </w:r>
      <w:r w:rsidR="002D229D" w:rsidRPr="0048691D">
        <w:t>в</w:t>
      </w:r>
      <w:r w:rsidRPr="0048691D">
        <w:t xml:space="preserve"> </w:t>
      </w:r>
      <w:r w:rsidR="002D229D" w:rsidRPr="0048691D">
        <w:t>рамках</w:t>
      </w:r>
      <w:r w:rsidRPr="0048691D">
        <w:t xml:space="preserve"> </w:t>
      </w:r>
      <w:r w:rsidR="002D229D" w:rsidRPr="0048691D">
        <w:t>программы</w:t>
      </w:r>
      <w:r w:rsidRPr="0048691D">
        <w:t xml:space="preserve"> </w:t>
      </w:r>
      <w:r w:rsidR="002D229D" w:rsidRPr="0048691D">
        <w:t>центров</w:t>
      </w:r>
      <w:r w:rsidRPr="0048691D">
        <w:t xml:space="preserve"> </w:t>
      </w:r>
      <w:r w:rsidR="002D229D" w:rsidRPr="0048691D">
        <w:t>предусмотрены</w:t>
      </w:r>
      <w:r w:rsidRPr="0048691D">
        <w:t xml:space="preserve"> </w:t>
      </w:r>
      <w:r w:rsidR="002D229D" w:rsidRPr="0048691D">
        <w:t>посещения</w:t>
      </w:r>
      <w:r w:rsidRPr="0048691D">
        <w:t xml:space="preserve"> </w:t>
      </w:r>
      <w:r w:rsidR="002D229D" w:rsidRPr="0048691D">
        <w:t>театров</w:t>
      </w:r>
      <w:r w:rsidRPr="0048691D">
        <w:t xml:space="preserve"> </w:t>
      </w:r>
      <w:r w:rsidR="002D229D" w:rsidRPr="0048691D">
        <w:t>и</w:t>
      </w:r>
      <w:r w:rsidRPr="0048691D">
        <w:t xml:space="preserve"> </w:t>
      </w:r>
      <w:r w:rsidR="002D229D" w:rsidRPr="0048691D">
        <w:t>музеев,</w:t>
      </w:r>
      <w:r w:rsidRPr="0048691D">
        <w:t xml:space="preserve"> </w:t>
      </w:r>
      <w:r w:rsidR="002D229D" w:rsidRPr="0048691D">
        <w:t>будут</w:t>
      </w:r>
      <w:r w:rsidRPr="0048691D">
        <w:t xml:space="preserve"> </w:t>
      </w:r>
      <w:r w:rsidR="002D229D" w:rsidRPr="0048691D">
        <w:t>проводиться</w:t>
      </w:r>
      <w:r w:rsidRPr="0048691D">
        <w:t xml:space="preserve"> </w:t>
      </w:r>
      <w:r w:rsidR="002D229D" w:rsidRPr="0048691D">
        <w:t>занятия</w:t>
      </w:r>
      <w:r w:rsidRPr="0048691D">
        <w:t xml:space="preserve"> </w:t>
      </w:r>
      <w:r w:rsidR="002D229D" w:rsidRPr="0048691D">
        <w:t>танцами,</w:t>
      </w:r>
      <w:r w:rsidRPr="0048691D">
        <w:t xml:space="preserve"> </w:t>
      </w:r>
      <w:r w:rsidR="002D229D" w:rsidRPr="0048691D">
        <w:t>скандинавской</w:t>
      </w:r>
      <w:r w:rsidRPr="0048691D">
        <w:t xml:space="preserve"> </w:t>
      </w:r>
      <w:r w:rsidR="002D229D" w:rsidRPr="0048691D">
        <w:t>ходьбой.</w:t>
      </w:r>
      <w:r w:rsidRPr="0048691D">
        <w:t xml:space="preserve"> </w:t>
      </w:r>
      <w:r w:rsidR="002D229D" w:rsidRPr="0048691D">
        <w:t>Также</w:t>
      </w:r>
      <w:r w:rsidRPr="0048691D">
        <w:t xml:space="preserve"> </w:t>
      </w:r>
      <w:r w:rsidR="002D229D" w:rsidRPr="0048691D">
        <w:t>с</w:t>
      </w:r>
      <w:r w:rsidRPr="0048691D">
        <w:t xml:space="preserve"> </w:t>
      </w:r>
      <w:r w:rsidR="002D229D" w:rsidRPr="0048691D">
        <w:t>пенсионерами</w:t>
      </w:r>
      <w:r w:rsidRPr="0048691D">
        <w:t xml:space="preserve"> </w:t>
      </w:r>
      <w:r w:rsidR="002D229D" w:rsidRPr="0048691D">
        <w:t>бесплатно</w:t>
      </w:r>
      <w:r w:rsidRPr="0048691D">
        <w:t xml:space="preserve"> </w:t>
      </w:r>
      <w:r w:rsidR="002D229D" w:rsidRPr="0048691D">
        <w:t>будут</w:t>
      </w:r>
      <w:r w:rsidRPr="0048691D">
        <w:t xml:space="preserve"> </w:t>
      </w:r>
      <w:r w:rsidR="002D229D" w:rsidRPr="0048691D">
        <w:t>работать</w:t>
      </w:r>
      <w:r w:rsidRPr="0048691D">
        <w:t xml:space="preserve"> </w:t>
      </w:r>
      <w:r w:rsidR="002D229D" w:rsidRPr="0048691D">
        <w:t>психологи</w:t>
      </w:r>
      <w:r w:rsidRPr="0048691D">
        <w:t xml:space="preserve"> </w:t>
      </w:r>
      <w:r w:rsidR="002D229D" w:rsidRPr="0048691D">
        <w:t>и</w:t>
      </w:r>
      <w:r w:rsidRPr="0048691D">
        <w:t xml:space="preserve"> </w:t>
      </w:r>
      <w:r w:rsidR="002D229D" w:rsidRPr="0048691D">
        <w:t>врачи,</w:t>
      </w:r>
      <w:r w:rsidRPr="0048691D">
        <w:t xml:space="preserve"> </w:t>
      </w:r>
      <w:r w:rsidR="002D229D" w:rsidRPr="0048691D">
        <w:t>которые</w:t>
      </w:r>
      <w:r w:rsidRPr="0048691D">
        <w:t xml:space="preserve"> </w:t>
      </w:r>
      <w:r w:rsidR="002D229D" w:rsidRPr="0048691D">
        <w:t>смогут</w:t>
      </w:r>
      <w:r w:rsidRPr="0048691D">
        <w:t xml:space="preserve"> </w:t>
      </w:r>
      <w:r w:rsidR="002D229D" w:rsidRPr="0048691D">
        <w:t>проверить</w:t>
      </w:r>
      <w:r w:rsidRPr="0048691D">
        <w:t xml:space="preserve"> </w:t>
      </w:r>
      <w:r w:rsidR="002D229D" w:rsidRPr="0048691D">
        <w:t>давление</w:t>
      </w:r>
      <w:r w:rsidRPr="0048691D">
        <w:t xml:space="preserve"> </w:t>
      </w:r>
      <w:r w:rsidR="002D229D" w:rsidRPr="0048691D">
        <w:t>и</w:t>
      </w:r>
      <w:r w:rsidRPr="0048691D">
        <w:t xml:space="preserve"> </w:t>
      </w:r>
      <w:r w:rsidR="002D229D" w:rsidRPr="0048691D">
        <w:t>другие</w:t>
      </w:r>
      <w:r w:rsidRPr="0048691D">
        <w:t xml:space="preserve"> </w:t>
      </w:r>
      <w:r w:rsidR="002D229D" w:rsidRPr="0048691D">
        <w:t>показатели</w:t>
      </w:r>
      <w:r w:rsidRPr="0048691D">
        <w:t xml:space="preserve"> </w:t>
      </w:r>
      <w:r w:rsidR="002D229D" w:rsidRPr="0048691D">
        <w:t>здоровья.</w:t>
      </w:r>
      <w:r w:rsidRPr="0048691D">
        <w:t xml:space="preserve"> </w:t>
      </w:r>
      <w:r w:rsidR="002D229D" w:rsidRPr="0048691D">
        <w:t>А</w:t>
      </w:r>
      <w:r w:rsidRPr="0048691D">
        <w:t xml:space="preserve"> </w:t>
      </w:r>
      <w:r w:rsidR="002D229D" w:rsidRPr="0048691D">
        <w:t>различные</w:t>
      </w:r>
      <w:r w:rsidRPr="0048691D">
        <w:t xml:space="preserve"> </w:t>
      </w:r>
      <w:r w:rsidR="002D229D" w:rsidRPr="0048691D">
        <w:t>эксперты</w:t>
      </w:r>
      <w:r w:rsidRPr="0048691D">
        <w:t xml:space="preserve"> </w:t>
      </w:r>
      <w:r w:rsidR="002D229D" w:rsidRPr="0048691D">
        <w:t>будут</w:t>
      </w:r>
      <w:r w:rsidRPr="0048691D">
        <w:t xml:space="preserve"> </w:t>
      </w:r>
      <w:r w:rsidR="002D229D" w:rsidRPr="0048691D">
        <w:t>проводить</w:t>
      </w:r>
      <w:r w:rsidRPr="0048691D">
        <w:t xml:space="preserve"> </w:t>
      </w:r>
      <w:r w:rsidR="002D229D" w:rsidRPr="0048691D">
        <w:t>лекции</w:t>
      </w:r>
      <w:r w:rsidRPr="0048691D">
        <w:t>»</w:t>
      </w:r>
      <w:r w:rsidR="002D229D" w:rsidRPr="0048691D">
        <w:t>,</w:t>
      </w:r>
      <w:r w:rsidRPr="0048691D">
        <w:t xml:space="preserve"> </w:t>
      </w:r>
      <w:r w:rsidR="002D229D" w:rsidRPr="0048691D">
        <w:t>-</w:t>
      </w:r>
      <w:r w:rsidRPr="0048691D">
        <w:t xml:space="preserve"> </w:t>
      </w:r>
      <w:r w:rsidR="002D229D" w:rsidRPr="0048691D">
        <w:t>добавила</w:t>
      </w:r>
      <w:r w:rsidRPr="0048691D">
        <w:t xml:space="preserve"> </w:t>
      </w:r>
      <w:r w:rsidR="002D229D" w:rsidRPr="0048691D">
        <w:t>эксперт.</w:t>
      </w:r>
    </w:p>
    <w:p w:rsidR="002D229D" w:rsidRPr="0048691D" w:rsidRDefault="002D229D" w:rsidP="002D229D">
      <w:r w:rsidRPr="0048691D">
        <w:t>Стать</w:t>
      </w:r>
      <w:r w:rsidR="008701BB" w:rsidRPr="0048691D">
        <w:t xml:space="preserve"> </w:t>
      </w:r>
      <w:r w:rsidRPr="0048691D">
        <w:t>участником</w:t>
      </w:r>
      <w:r w:rsidR="008701BB" w:rsidRPr="0048691D">
        <w:t xml:space="preserve"> </w:t>
      </w:r>
      <w:r w:rsidRPr="0048691D">
        <w:t>проекта</w:t>
      </w:r>
      <w:r w:rsidR="008701BB" w:rsidRPr="0048691D">
        <w:t xml:space="preserve"> </w:t>
      </w:r>
      <w:r w:rsidRPr="0048691D">
        <w:t>приглашают</w:t>
      </w:r>
      <w:r w:rsidR="008701BB" w:rsidRPr="0048691D">
        <w:t xml:space="preserve"> </w:t>
      </w:r>
      <w:r w:rsidRPr="0048691D">
        <w:t>как</w:t>
      </w:r>
      <w:r w:rsidR="008701BB" w:rsidRPr="0048691D">
        <w:t xml:space="preserve"> </w:t>
      </w:r>
      <w:r w:rsidRPr="0048691D">
        <w:t>неработающих,</w:t>
      </w:r>
      <w:r w:rsidR="008701BB" w:rsidRPr="0048691D">
        <w:t xml:space="preserve"> </w:t>
      </w:r>
      <w:r w:rsidRPr="0048691D">
        <w:t>так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работающих</w:t>
      </w:r>
      <w:r w:rsidR="008701BB" w:rsidRPr="0048691D">
        <w:t xml:space="preserve"> </w:t>
      </w:r>
      <w:r w:rsidRPr="0048691D">
        <w:t>пенсионеров.</w:t>
      </w:r>
      <w:r w:rsidR="008701BB" w:rsidRPr="0048691D">
        <w:t xml:space="preserve"> </w:t>
      </w:r>
      <w:r w:rsidRPr="0048691D">
        <w:t>Основным</w:t>
      </w:r>
      <w:r w:rsidR="008701BB" w:rsidRPr="0048691D">
        <w:t xml:space="preserve"> </w:t>
      </w:r>
      <w:r w:rsidRPr="0048691D">
        <w:t>возрастом</w:t>
      </w:r>
      <w:r w:rsidR="008701BB" w:rsidRPr="0048691D">
        <w:t xml:space="preserve"> </w:t>
      </w:r>
      <w:r w:rsidRPr="0048691D">
        <w:t>будут</w:t>
      </w:r>
      <w:r w:rsidR="008701BB" w:rsidRPr="0048691D">
        <w:t xml:space="preserve"> </w:t>
      </w:r>
      <w:r w:rsidRPr="0048691D">
        <w:t>граждане</w:t>
      </w:r>
      <w:r w:rsidR="008701BB" w:rsidRPr="0048691D">
        <w:t xml:space="preserve"> </w:t>
      </w:r>
      <w:r w:rsidRPr="0048691D">
        <w:t>от</w:t>
      </w:r>
      <w:r w:rsidR="008701BB" w:rsidRPr="0048691D">
        <w:t xml:space="preserve"> </w:t>
      </w:r>
      <w:r w:rsidRPr="0048691D">
        <w:t>60</w:t>
      </w:r>
      <w:r w:rsidR="008701BB" w:rsidRPr="0048691D">
        <w:t xml:space="preserve"> </w:t>
      </w:r>
      <w:r w:rsidRPr="0048691D">
        <w:t>лет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вплоть</w:t>
      </w:r>
      <w:r w:rsidR="008701BB" w:rsidRPr="0048691D">
        <w:t xml:space="preserve"> </w:t>
      </w:r>
      <w:r w:rsidRPr="0048691D">
        <w:t>до</w:t>
      </w:r>
      <w:r w:rsidR="008701BB" w:rsidRPr="0048691D">
        <w:t xml:space="preserve"> </w:t>
      </w:r>
      <w:r w:rsidRPr="0048691D">
        <w:t>85.</w:t>
      </w:r>
      <w:r w:rsidR="008701BB" w:rsidRPr="0048691D">
        <w:t xml:space="preserve"> </w:t>
      </w:r>
      <w:r w:rsidRPr="0048691D">
        <w:t>Причем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марте</w:t>
      </w:r>
      <w:r w:rsidR="008701BB" w:rsidRPr="0048691D">
        <w:t xml:space="preserve"> </w:t>
      </w:r>
      <w:r w:rsidRPr="0048691D">
        <w:t>подобных</w:t>
      </w:r>
      <w:r w:rsidR="008701BB" w:rsidRPr="0048691D">
        <w:t xml:space="preserve"> </w:t>
      </w:r>
      <w:r w:rsidRPr="0048691D">
        <w:t>центров</w:t>
      </w:r>
      <w:r w:rsidR="008701BB" w:rsidRPr="0048691D">
        <w:t xml:space="preserve"> </w:t>
      </w:r>
      <w:r w:rsidRPr="0048691D">
        <w:t>станет</w:t>
      </w:r>
      <w:r w:rsidR="008701BB" w:rsidRPr="0048691D">
        <w:t xml:space="preserve"> </w:t>
      </w:r>
      <w:r w:rsidRPr="0048691D">
        <w:t>еще</w:t>
      </w:r>
      <w:r w:rsidR="008701BB" w:rsidRPr="0048691D">
        <w:t xml:space="preserve"> </w:t>
      </w:r>
      <w:r w:rsidRPr="0048691D">
        <w:t>больше:</w:t>
      </w:r>
      <w:r w:rsidR="008701BB" w:rsidRPr="0048691D">
        <w:t xml:space="preserve"> </w:t>
      </w:r>
      <w:r w:rsidRPr="0048691D">
        <w:t>например,</w:t>
      </w:r>
      <w:r w:rsidR="008701BB" w:rsidRPr="0048691D">
        <w:t xml:space="preserve"> </w:t>
      </w:r>
      <w:r w:rsidRPr="0048691D">
        <w:t>ожидается</w:t>
      </w:r>
      <w:r w:rsidR="008701BB" w:rsidRPr="0048691D">
        <w:t xml:space="preserve"> </w:t>
      </w:r>
      <w:r w:rsidRPr="0048691D">
        <w:t>открытие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Крыму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других</w:t>
      </w:r>
      <w:r w:rsidR="008701BB" w:rsidRPr="0048691D">
        <w:t xml:space="preserve"> </w:t>
      </w:r>
      <w:r w:rsidRPr="0048691D">
        <w:t>регионах.</w:t>
      </w:r>
    </w:p>
    <w:p w:rsidR="002D229D" w:rsidRPr="0048691D" w:rsidRDefault="002D229D" w:rsidP="002D229D">
      <w:hyperlink r:id="rId25" w:history="1">
        <w:r w:rsidRPr="0048691D">
          <w:rPr>
            <w:rStyle w:val="DocumentOriginalLink"/>
            <w:rFonts w:ascii="Times New Roman" w:hAnsi="Times New Roman"/>
            <w:sz w:val="24"/>
          </w:rPr>
          <w:t>https://primpress.ru/article/109856</w:t>
        </w:r>
      </w:hyperlink>
    </w:p>
    <w:p w:rsidR="00EE47E2" w:rsidRPr="0048691D" w:rsidRDefault="00EE47E2" w:rsidP="00EE47E2">
      <w:pPr>
        <w:pStyle w:val="2"/>
      </w:pPr>
      <w:bookmarkStart w:id="62" w:name="_Toc160084725"/>
      <w:r w:rsidRPr="0048691D">
        <w:t>АБН</w:t>
      </w:r>
      <w:r w:rsidR="008701BB" w:rsidRPr="0048691D">
        <w:t xml:space="preserve"> </w:t>
      </w:r>
      <w:r w:rsidRPr="0048691D">
        <w:t>24,</w:t>
      </w:r>
      <w:r w:rsidR="008701BB" w:rsidRPr="0048691D">
        <w:t xml:space="preserve"> </w:t>
      </w:r>
      <w:r w:rsidRPr="0048691D">
        <w:t>28.02.2024,</w:t>
      </w:r>
      <w:r w:rsidR="008701BB" w:rsidRPr="0048691D">
        <w:t xml:space="preserve"> </w:t>
      </w:r>
      <w:r w:rsidRPr="0048691D">
        <w:t>Пенсионерам</w:t>
      </w:r>
      <w:r w:rsidR="008701BB" w:rsidRPr="0048691D">
        <w:t xml:space="preserve"> </w:t>
      </w:r>
      <w:r w:rsidRPr="0048691D">
        <w:t>РФ</w:t>
      </w:r>
      <w:r w:rsidR="008701BB" w:rsidRPr="0048691D">
        <w:t xml:space="preserve"> </w:t>
      </w:r>
      <w:r w:rsidRPr="0048691D">
        <w:t>сообщили</w:t>
      </w:r>
      <w:r w:rsidR="008701BB" w:rsidRPr="0048691D">
        <w:t xml:space="preserve"> </w:t>
      </w:r>
      <w:r w:rsidRPr="0048691D">
        <w:t>7</w:t>
      </w:r>
      <w:r w:rsidR="008701BB" w:rsidRPr="0048691D">
        <w:t xml:space="preserve"> </w:t>
      </w:r>
      <w:r w:rsidRPr="0048691D">
        <w:t>фактов</w:t>
      </w:r>
      <w:r w:rsidR="008701BB" w:rsidRPr="0048691D">
        <w:t xml:space="preserve"> </w:t>
      </w:r>
      <w:r w:rsidRPr="0048691D">
        <w:t>о</w:t>
      </w:r>
      <w:r w:rsidR="008701BB" w:rsidRPr="0048691D">
        <w:t xml:space="preserve"> </w:t>
      </w:r>
      <w:r w:rsidRPr="0048691D">
        <w:t>пенсии,</w:t>
      </w:r>
      <w:r w:rsidR="008701BB" w:rsidRPr="0048691D">
        <w:t xml:space="preserve"> </w:t>
      </w:r>
      <w:r w:rsidRPr="0048691D">
        <w:t>которые</w:t>
      </w:r>
      <w:r w:rsidR="008701BB" w:rsidRPr="0048691D">
        <w:t xml:space="preserve"> </w:t>
      </w:r>
      <w:r w:rsidRPr="0048691D">
        <w:t>важно</w:t>
      </w:r>
      <w:r w:rsidR="008701BB" w:rsidRPr="0048691D">
        <w:t xml:space="preserve"> </w:t>
      </w:r>
      <w:r w:rsidRPr="0048691D">
        <w:t>знать</w:t>
      </w:r>
      <w:bookmarkEnd w:id="62"/>
    </w:p>
    <w:p w:rsidR="00EE47E2" w:rsidRPr="0048691D" w:rsidRDefault="00EE47E2" w:rsidP="009F1AB9">
      <w:pPr>
        <w:pStyle w:val="3"/>
      </w:pPr>
      <w:bookmarkStart w:id="63" w:name="_Toc160084726"/>
      <w:r w:rsidRPr="0048691D">
        <w:t>Пожилым</w:t>
      </w:r>
      <w:r w:rsidR="008701BB" w:rsidRPr="0048691D">
        <w:t xml:space="preserve"> </w:t>
      </w:r>
      <w:r w:rsidRPr="0048691D">
        <w:t>россиянам</w:t>
      </w:r>
      <w:r w:rsidR="008701BB" w:rsidRPr="0048691D">
        <w:t xml:space="preserve"> </w:t>
      </w:r>
      <w:r w:rsidRPr="0048691D">
        <w:t>сообщили</w:t>
      </w:r>
      <w:r w:rsidR="008701BB" w:rsidRPr="0048691D">
        <w:t xml:space="preserve"> </w:t>
      </w:r>
      <w:r w:rsidRPr="0048691D">
        <w:t>7</w:t>
      </w:r>
      <w:r w:rsidR="008701BB" w:rsidRPr="0048691D">
        <w:t xml:space="preserve"> </w:t>
      </w:r>
      <w:r w:rsidRPr="0048691D">
        <w:t>фактов</w:t>
      </w:r>
      <w:r w:rsidR="008701BB" w:rsidRPr="0048691D">
        <w:t xml:space="preserve"> </w:t>
      </w:r>
      <w:r w:rsidRPr="0048691D">
        <w:t>о</w:t>
      </w:r>
      <w:r w:rsidR="008701BB" w:rsidRPr="0048691D">
        <w:t xml:space="preserve"> </w:t>
      </w:r>
      <w:r w:rsidRPr="0048691D">
        <w:t>пенсии,</w:t>
      </w:r>
      <w:r w:rsidR="008701BB" w:rsidRPr="0048691D">
        <w:t xml:space="preserve"> </w:t>
      </w:r>
      <w:r w:rsidRPr="0048691D">
        <w:t>которые</w:t>
      </w:r>
      <w:r w:rsidR="008701BB" w:rsidRPr="0048691D">
        <w:t xml:space="preserve"> </w:t>
      </w:r>
      <w:r w:rsidRPr="0048691D">
        <w:t>важно</w:t>
      </w:r>
      <w:r w:rsidR="008701BB" w:rsidRPr="0048691D">
        <w:t xml:space="preserve"> </w:t>
      </w:r>
      <w:r w:rsidRPr="0048691D">
        <w:t>знать.</w:t>
      </w:r>
      <w:r w:rsidR="008701BB" w:rsidRPr="0048691D">
        <w:t xml:space="preserve"> </w:t>
      </w:r>
      <w:r w:rsidRPr="0048691D">
        <w:t>Соответствующую</w:t>
      </w:r>
      <w:r w:rsidR="008701BB" w:rsidRPr="0048691D">
        <w:t xml:space="preserve"> </w:t>
      </w:r>
      <w:r w:rsidRPr="0048691D">
        <w:t>информацию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пенсионеров</w:t>
      </w:r>
      <w:r w:rsidR="008701BB" w:rsidRPr="0048691D">
        <w:t xml:space="preserve"> </w:t>
      </w:r>
      <w:r w:rsidRPr="0048691D">
        <w:t>разместил</w:t>
      </w:r>
      <w:r w:rsidR="008701BB" w:rsidRPr="0048691D">
        <w:t xml:space="preserve"> </w:t>
      </w:r>
      <w:r w:rsidRPr="0048691D">
        <w:t>Telegram-канал</w:t>
      </w:r>
      <w:r w:rsidR="008701BB" w:rsidRPr="0048691D">
        <w:t xml:space="preserve"> «</w:t>
      </w:r>
      <w:r w:rsidRPr="0048691D">
        <w:t>Госуслуги</w:t>
      </w:r>
      <w:r w:rsidR="008701BB" w:rsidRPr="0048691D">
        <w:t>»</w:t>
      </w:r>
      <w:r w:rsidRPr="0048691D">
        <w:t>.</w:t>
      </w:r>
      <w:bookmarkEnd w:id="63"/>
      <w:r w:rsidR="008701BB" w:rsidRPr="0048691D">
        <w:t xml:space="preserve"> </w:t>
      </w:r>
    </w:p>
    <w:p w:rsidR="00EE47E2" w:rsidRPr="0048691D" w:rsidRDefault="00EE47E2" w:rsidP="00EE47E2">
      <w:r w:rsidRPr="0048691D">
        <w:t>Во-первых,</w:t>
      </w:r>
      <w:r w:rsidR="008701BB" w:rsidRPr="0048691D">
        <w:t xml:space="preserve"> </w:t>
      </w:r>
      <w:r w:rsidRPr="0048691D">
        <w:t>страховая</w:t>
      </w:r>
      <w:r w:rsidR="008701BB" w:rsidRPr="0048691D">
        <w:t xml:space="preserve"> </w:t>
      </w:r>
      <w:r w:rsidRPr="0048691D">
        <w:t>пенсия</w:t>
      </w:r>
      <w:r w:rsidR="008701BB" w:rsidRPr="0048691D">
        <w:t xml:space="preserve"> </w:t>
      </w:r>
      <w:r w:rsidRPr="0048691D">
        <w:t>ежегодно</w:t>
      </w:r>
      <w:r w:rsidR="008701BB" w:rsidRPr="0048691D">
        <w:t xml:space="preserve"> </w:t>
      </w:r>
      <w:r w:rsidRPr="0048691D">
        <w:t>повышается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сч</w:t>
      </w:r>
      <w:r w:rsidR="008701BB" w:rsidRPr="0048691D">
        <w:t>е</w:t>
      </w:r>
      <w:r w:rsidRPr="0048691D">
        <w:t>т</w:t>
      </w:r>
      <w:r w:rsidR="008701BB" w:rsidRPr="0048691D">
        <w:t xml:space="preserve"> </w:t>
      </w:r>
      <w:r w:rsidRPr="0048691D">
        <w:t>увеличения</w:t>
      </w:r>
      <w:r w:rsidR="008701BB" w:rsidRPr="0048691D">
        <w:t xml:space="preserve"> </w:t>
      </w:r>
      <w:r w:rsidRPr="0048691D">
        <w:t>фиксированной</w:t>
      </w:r>
      <w:r w:rsidR="008701BB" w:rsidRPr="0048691D">
        <w:t xml:space="preserve"> </w:t>
      </w:r>
      <w:r w:rsidRPr="0048691D">
        <w:t>части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стоимости</w:t>
      </w:r>
      <w:r w:rsidR="008701BB" w:rsidRPr="0048691D">
        <w:t xml:space="preserve"> </w:t>
      </w:r>
      <w:r w:rsidRPr="0048691D">
        <w:t>пенсионного</w:t>
      </w:r>
      <w:r w:rsidR="008701BB" w:rsidRPr="0048691D">
        <w:t xml:space="preserve"> </w:t>
      </w:r>
      <w:r w:rsidRPr="0048691D">
        <w:t>коэффициента</w:t>
      </w:r>
      <w:r w:rsidR="008701BB" w:rsidRPr="0048691D">
        <w:t xml:space="preserve"> </w:t>
      </w:r>
      <w:r w:rsidRPr="0048691D">
        <w:t>(ИПК).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2024</w:t>
      </w:r>
      <w:r w:rsidR="008701BB" w:rsidRPr="0048691D">
        <w:t xml:space="preserve"> </w:t>
      </w:r>
      <w:r w:rsidRPr="0048691D">
        <w:t>году</w:t>
      </w:r>
      <w:r w:rsidR="008701BB" w:rsidRPr="0048691D">
        <w:t xml:space="preserve"> </w:t>
      </w:r>
      <w:r w:rsidRPr="0048691D">
        <w:t>фиксированная</w:t>
      </w:r>
      <w:r w:rsidR="008701BB" w:rsidRPr="0048691D">
        <w:t xml:space="preserve"> </w:t>
      </w:r>
      <w:r w:rsidRPr="0048691D">
        <w:t>часть</w:t>
      </w:r>
      <w:r w:rsidR="008701BB" w:rsidRPr="0048691D">
        <w:t xml:space="preserve"> </w:t>
      </w:r>
      <w:r w:rsidRPr="0048691D">
        <w:t>составляет</w:t>
      </w:r>
      <w:r w:rsidR="008701BB" w:rsidRPr="0048691D">
        <w:t xml:space="preserve"> </w:t>
      </w:r>
      <w:r w:rsidRPr="0048691D">
        <w:t>8134,88</w:t>
      </w:r>
      <w:r w:rsidR="008701BB" w:rsidRPr="0048691D">
        <w:t xml:space="preserve"> </w:t>
      </w:r>
      <w:r w:rsidRPr="0048691D">
        <w:t>рублей,</w:t>
      </w:r>
      <w:r w:rsidR="008701BB" w:rsidRPr="0048691D">
        <w:t xml:space="preserve"> </w:t>
      </w:r>
      <w:r w:rsidRPr="0048691D">
        <w:t>стоимость</w:t>
      </w:r>
      <w:r w:rsidR="008701BB" w:rsidRPr="0048691D">
        <w:t xml:space="preserve"> </w:t>
      </w:r>
      <w:r w:rsidRPr="0048691D">
        <w:t>одного</w:t>
      </w:r>
      <w:r w:rsidR="008701BB" w:rsidRPr="0048691D">
        <w:t xml:space="preserve"> </w:t>
      </w:r>
      <w:r w:rsidRPr="0048691D">
        <w:t>ИПК</w:t>
      </w:r>
      <w:r w:rsidR="008701BB" w:rsidRPr="0048691D">
        <w:t xml:space="preserve"> </w:t>
      </w:r>
      <w:r w:rsidR="0048691D" w:rsidRPr="0048691D">
        <w:t>-</w:t>
      </w:r>
      <w:r w:rsidR="008701BB" w:rsidRPr="0048691D">
        <w:t xml:space="preserve"> </w:t>
      </w:r>
      <w:r w:rsidRPr="0048691D">
        <w:t>133,05</w:t>
      </w:r>
      <w:r w:rsidR="008701BB" w:rsidRPr="0048691D">
        <w:t xml:space="preserve"> </w:t>
      </w:r>
      <w:r w:rsidRPr="0048691D">
        <w:t>рублей.</w:t>
      </w:r>
    </w:p>
    <w:p w:rsidR="00EE47E2" w:rsidRPr="0048691D" w:rsidRDefault="00EE47E2" w:rsidP="00EE47E2">
      <w:r w:rsidRPr="0048691D">
        <w:t>Во-вторых,</w:t>
      </w:r>
      <w:r w:rsidR="008701BB" w:rsidRPr="0048691D">
        <w:t xml:space="preserve"> </w:t>
      </w:r>
      <w:r w:rsidRPr="0048691D">
        <w:t>при</w:t>
      </w:r>
      <w:r w:rsidR="008701BB" w:rsidRPr="0048691D">
        <w:t xml:space="preserve"> </w:t>
      </w:r>
      <w:r w:rsidRPr="0048691D">
        <w:t>достижении</w:t>
      </w:r>
      <w:r w:rsidR="008701BB" w:rsidRPr="0048691D">
        <w:t xml:space="preserve"> </w:t>
      </w:r>
      <w:r w:rsidRPr="0048691D">
        <w:t>80-летия</w:t>
      </w:r>
      <w:r w:rsidR="008701BB" w:rsidRPr="0048691D">
        <w:t xml:space="preserve"> </w:t>
      </w:r>
      <w:r w:rsidRPr="0048691D">
        <w:t>фиксированная</w:t>
      </w:r>
      <w:r w:rsidR="008701BB" w:rsidRPr="0048691D">
        <w:t xml:space="preserve"> </w:t>
      </w:r>
      <w:r w:rsidRPr="0048691D">
        <w:t>часть</w:t>
      </w:r>
      <w:r w:rsidR="008701BB" w:rsidRPr="0048691D">
        <w:t xml:space="preserve"> </w:t>
      </w:r>
      <w:r w:rsidRPr="0048691D">
        <w:t>страховой</w:t>
      </w:r>
      <w:r w:rsidR="008701BB" w:rsidRPr="0048691D">
        <w:t xml:space="preserve"> </w:t>
      </w:r>
      <w:r w:rsidRPr="0048691D">
        <w:t>пенсии</w:t>
      </w:r>
      <w:r w:rsidR="008701BB" w:rsidRPr="0048691D">
        <w:t xml:space="preserve"> </w:t>
      </w:r>
      <w:r w:rsidRPr="0048691D">
        <w:t>увеличивается</w:t>
      </w:r>
      <w:r w:rsidR="008701BB" w:rsidRPr="0048691D">
        <w:t xml:space="preserve"> </w:t>
      </w:r>
      <w:r w:rsidRPr="0048691D">
        <w:t>вдвое.</w:t>
      </w:r>
    </w:p>
    <w:p w:rsidR="00EE47E2" w:rsidRPr="0048691D" w:rsidRDefault="00EE47E2" w:rsidP="00EE47E2">
      <w:r w:rsidRPr="0048691D">
        <w:t>В-третьих,</w:t>
      </w:r>
      <w:r w:rsidR="008701BB" w:rsidRPr="0048691D">
        <w:t xml:space="preserve"> </w:t>
      </w:r>
      <w:r w:rsidRPr="0048691D">
        <w:t>если</w:t>
      </w:r>
      <w:r w:rsidR="008701BB" w:rsidRPr="0048691D">
        <w:t xml:space="preserve"> </w:t>
      </w:r>
      <w:r w:rsidRPr="0048691D">
        <w:t>пенсионер</w:t>
      </w:r>
      <w:r w:rsidR="008701BB" w:rsidRPr="0048691D">
        <w:t xml:space="preserve"> </w:t>
      </w:r>
      <w:r w:rsidRPr="0048691D">
        <w:t>устраивается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работу,</w:t>
      </w:r>
      <w:r w:rsidR="008701BB" w:rsidRPr="0048691D">
        <w:t xml:space="preserve"> </w:t>
      </w:r>
      <w:r w:rsidRPr="0048691D">
        <w:t>то</w:t>
      </w:r>
      <w:r w:rsidR="008701BB" w:rsidRPr="0048691D">
        <w:t xml:space="preserve"> </w:t>
      </w:r>
      <w:r w:rsidRPr="0048691D">
        <w:t>ежегодная</w:t>
      </w:r>
      <w:r w:rsidR="008701BB" w:rsidRPr="0048691D">
        <w:t xml:space="preserve"> </w:t>
      </w:r>
      <w:r w:rsidRPr="0048691D">
        <w:t>индексация</w:t>
      </w:r>
      <w:r w:rsidR="008701BB" w:rsidRPr="0048691D">
        <w:t xml:space="preserve"> </w:t>
      </w:r>
      <w:r w:rsidRPr="0048691D">
        <w:t>пенсионных</w:t>
      </w:r>
      <w:r w:rsidR="008701BB" w:rsidRPr="0048691D">
        <w:t xml:space="preserve"> </w:t>
      </w:r>
      <w:r w:rsidRPr="0048691D">
        <w:t>выплат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него</w:t>
      </w:r>
      <w:r w:rsidR="008701BB" w:rsidRPr="0048691D">
        <w:t xml:space="preserve"> </w:t>
      </w:r>
      <w:r w:rsidRPr="0048691D">
        <w:t>приостанавливается.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случае</w:t>
      </w:r>
      <w:r w:rsidR="008701BB" w:rsidRPr="0048691D">
        <w:t xml:space="preserve"> </w:t>
      </w:r>
      <w:r w:rsidRPr="0048691D">
        <w:t>увольнения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течение</w:t>
      </w:r>
      <w:r w:rsidR="008701BB" w:rsidRPr="0048691D">
        <w:t xml:space="preserve"> </w:t>
      </w:r>
      <w:r w:rsidRPr="0048691D">
        <w:t>двух</w:t>
      </w:r>
      <w:r w:rsidR="008701BB" w:rsidRPr="0048691D">
        <w:t xml:space="preserve"> </w:t>
      </w:r>
      <w:r w:rsidRPr="0048691D">
        <w:t>месяцев</w:t>
      </w:r>
      <w:r w:rsidR="008701BB" w:rsidRPr="0048691D">
        <w:t xml:space="preserve"> </w:t>
      </w:r>
      <w:r w:rsidRPr="0048691D">
        <w:t>ему</w:t>
      </w:r>
      <w:r w:rsidR="008701BB" w:rsidRPr="0048691D">
        <w:t xml:space="preserve"> </w:t>
      </w:r>
      <w:r w:rsidRPr="0048691D">
        <w:t>производят</w:t>
      </w:r>
      <w:r w:rsidR="008701BB" w:rsidRPr="0048691D">
        <w:t xml:space="preserve"> </w:t>
      </w:r>
      <w:r w:rsidRPr="0048691D">
        <w:t>перерасч</w:t>
      </w:r>
      <w:r w:rsidR="008701BB" w:rsidRPr="0048691D">
        <w:t>е</w:t>
      </w:r>
      <w:r w:rsidRPr="0048691D">
        <w:t>т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уч</w:t>
      </w:r>
      <w:r w:rsidR="008701BB" w:rsidRPr="0048691D">
        <w:t>е</w:t>
      </w:r>
      <w:r w:rsidRPr="0048691D">
        <w:t>том</w:t>
      </w:r>
      <w:r w:rsidR="008701BB" w:rsidRPr="0048691D">
        <w:t xml:space="preserve"> </w:t>
      </w:r>
      <w:r w:rsidRPr="0048691D">
        <w:t>пропущенных</w:t>
      </w:r>
      <w:r w:rsidR="008701BB" w:rsidRPr="0048691D">
        <w:t xml:space="preserve"> </w:t>
      </w:r>
      <w:r w:rsidRPr="0048691D">
        <w:t>индексаций.</w:t>
      </w:r>
    </w:p>
    <w:p w:rsidR="00EE47E2" w:rsidRPr="0048691D" w:rsidRDefault="00EE47E2" w:rsidP="00EE47E2">
      <w:r w:rsidRPr="0048691D">
        <w:t>В-четв</w:t>
      </w:r>
      <w:r w:rsidR="008701BB" w:rsidRPr="0048691D">
        <w:t>е</w:t>
      </w:r>
      <w:r w:rsidRPr="0048691D">
        <w:t>ртых,</w:t>
      </w:r>
      <w:r w:rsidR="008701BB" w:rsidRPr="0048691D">
        <w:t xml:space="preserve"> </w:t>
      </w:r>
      <w:r w:rsidRPr="0048691D">
        <w:t>самозанятый</w:t>
      </w:r>
      <w:r w:rsidR="008701BB" w:rsidRPr="0048691D">
        <w:t xml:space="preserve"> </w:t>
      </w:r>
      <w:r w:rsidRPr="0048691D">
        <w:t>пенсионер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является</w:t>
      </w:r>
      <w:r w:rsidR="008701BB" w:rsidRPr="0048691D">
        <w:t xml:space="preserve"> </w:t>
      </w:r>
      <w:r w:rsidRPr="0048691D">
        <w:t>работающим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утрачивает</w:t>
      </w:r>
      <w:r w:rsidR="008701BB" w:rsidRPr="0048691D">
        <w:t xml:space="preserve"> </w:t>
      </w:r>
      <w:r w:rsidRPr="0048691D">
        <w:t>права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индексацию</w:t>
      </w:r>
      <w:r w:rsidR="008701BB" w:rsidRPr="0048691D">
        <w:t xml:space="preserve"> </w:t>
      </w:r>
      <w:r w:rsidRPr="0048691D">
        <w:t>пенсионных</w:t>
      </w:r>
      <w:r w:rsidR="008701BB" w:rsidRPr="0048691D">
        <w:t xml:space="preserve"> </w:t>
      </w:r>
      <w:r w:rsidRPr="0048691D">
        <w:t>выплат,</w:t>
      </w:r>
      <w:r w:rsidR="008701BB" w:rsidRPr="0048691D">
        <w:t xml:space="preserve"> </w:t>
      </w:r>
      <w:r w:rsidRPr="0048691D">
        <w:t>но</w:t>
      </w:r>
      <w:r w:rsidR="008701BB" w:rsidRPr="0048691D">
        <w:t xml:space="preserve"> </w:t>
      </w:r>
      <w:r w:rsidRPr="0048691D">
        <w:t>только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том</w:t>
      </w:r>
      <w:r w:rsidR="008701BB" w:rsidRPr="0048691D">
        <w:t xml:space="preserve"> </w:t>
      </w:r>
      <w:r w:rsidRPr="0048691D">
        <w:t>случае,</w:t>
      </w:r>
      <w:r w:rsidR="008701BB" w:rsidRPr="0048691D">
        <w:t xml:space="preserve"> </w:t>
      </w:r>
      <w:r w:rsidRPr="0048691D">
        <w:t>если</w:t>
      </w:r>
      <w:r w:rsidR="008701BB" w:rsidRPr="0048691D">
        <w:t xml:space="preserve"> </w:t>
      </w:r>
      <w:r w:rsidRPr="0048691D">
        <w:t>он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заключал</w:t>
      </w:r>
      <w:r w:rsidR="008701BB" w:rsidRPr="0048691D">
        <w:t xml:space="preserve"> </w:t>
      </w:r>
      <w:r w:rsidRPr="0048691D">
        <w:t>договор</w:t>
      </w:r>
      <w:r w:rsidR="008701BB" w:rsidRPr="0048691D">
        <w:t xml:space="preserve"> </w:t>
      </w:r>
      <w:r w:rsidRPr="0048691D">
        <w:t>добровольного</w:t>
      </w:r>
      <w:r w:rsidR="008701BB" w:rsidRPr="0048691D">
        <w:t xml:space="preserve"> </w:t>
      </w:r>
      <w:r w:rsidRPr="0048691D">
        <w:t>пенсионного</w:t>
      </w:r>
      <w:r w:rsidR="008701BB" w:rsidRPr="0048691D">
        <w:t xml:space="preserve"> </w:t>
      </w:r>
      <w:r w:rsidRPr="0048691D">
        <w:t>страхования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СФР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отчисляет</w:t>
      </w:r>
      <w:r w:rsidR="008701BB" w:rsidRPr="0048691D">
        <w:t xml:space="preserve"> </w:t>
      </w:r>
      <w:r w:rsidRPr="0048691D">
        <w:t>страховые</w:t>
      </w:r>
      <w:r w:rsidR="008701BB" w:rsidRPr="0048691D">
        <w:t xml:space="preserve"> </w:t>
      </w:r>
      <w:r w:rsidRPr="0048691D">
        <w:t>взносы.</w:t>
      </w:r>
    </w:p>
    <w:p w:rsidR="00EE47E2" w:rsidRPr="0048691D" w:rsidRDefault="00EE47E2" w:rsidP="00EE47E2">
      <w:r w:rsidRPr="0048691D">
        <w:t>В-пятых,</w:t>
      </w:r>
      <w:r w:rsidR="008701BB" w:rsidRPr="0048691D">
        <w:t xml:space="preserve"> </w:t>
      </w:r>
      <w:r w:rsidRPr="0048691D">
        <w:t>если</w:t>
      </w:r>
      <w:r w:rsidR="008701BB" w:rsidRPr="0048691D">
        <w:t xml:space="preserve"> </w:t>
      </w:r>
      <w:r w:rsidRPr="0048691D">
        <w:t>пенсия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доплаты</w:t>
      </w:r>
      <w:r w:rsidR="008701BB" w:rsidRPr="0048691D">
        <w:t xml:space="preserve"> </w:t>
      </w:r>
      <w:r w:rsidRPr="0048691D">
        <w:t>к</w:t>
      </w:r>
      <w:r w:rsidR="008701BB" w:rsidRPr="0048691D">
        <w:t xml:space="preserve"> </w:t>
      </w:r>
      <w:r w:rsidRPr="0048691D">
        <w:t>ней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общей</w:t>
      </w:r>
      <w:r w:rsidR="008701BB" w:rsidRPr="0048691D">
        <w:t xml:space="preserve"> </w:t>
      </w:r>
      <w:r w:rsidRPr="0048691D">
        <w:t>сложности</w:t>
      </w:r>
      <w:r w:rsidR="008701BB" w:rsidRPr="0048691D">
        <w:t xml:space="preserve"> </w:t>
      </w:r>
      <w:r w:rsidRPr="0048691D">
        <w:t>оказались</w:t>
      </w:r>
      <w:r w:rsidR="008701BB" w:rsidRPr="0048691D">
        <w:t xml:space="preserve"> </w:t>
      </w:r>
      <w:r w:rsidRPr="0048691D">
        <w:t>ниже</w:t>
      </w:r>
      <w:r w:rsidR="008701BB" w:rsidRPr="0048691D">
        <w:t xml:space="preserve"> </w:t>
      </w:r>
      <w:r w:rsidRPr="0048691D">
        <w:t>прожиточного</w:t>
      </w:r>
      <w:r w:rsidR="008701BB" w:rsidRPr="0048691D">
        <w:t xml:space="preserve"> </w:t>
      </w:r>
      <w:r w:rsidRPr="0048691D">
        <w:t>минимума,</w:t>
      </w:r>
      <w:r w:rsidR="008701BB" w:rsidRPr="0048691D">
        <w:t xml:space="preserve"> </w:t>
      </w:r>
      <w:r w:rsidRPr="0048691D">
        <w:t>то</w:t>
      </w:r>
      <w:r w:rsidR="008701BB" w:rsidRPr="0048691D">
        <w:t xml:space="preserve"> </w:t>
      </w:r>
      <w:r w:rsidRPr="0048691D">
        <w:t>пенсионеру</w:t>
      </w:r>
      <w:r w:rsidR="008701BB" w:rsidRPr="0048691D">
        <w:t xml:space="preserve"> </w:t>
      </w:r>
      <w:r w:rsidRPr="0048691D">
        <w:t>назначат</w:t>
      </w:r>
      <w:r w:rsidR="008701BB" w:rsidRPr="0048691D">
        <w:t xml:space="preserve"> </w:t>
      </w:r>
      <w:r w:rsidRPr="0048691D">
        <w:t>социальную</w:t>
      </w:r>
      <w:r w:rsidR="008701BB" w:rsidRPr="0048691D">
        <w:t xml:space="preserve"> </w:t>
      </w:r>
      <w:r w:rsidRPr="0048691D">
        <w:t>доплату.</w:t>
      </w:r>
    </w:p>
    <w:p w:rsidR="00EE47E2" w:rsidRPr="0048691D" w:rsidRDefault="00EE47E2" w:rsidP="00EE47E2">
      <w:r w:rsidRPr="0048691D">
        <w:t>В-шестых,</w:t>
      </w:r>
      <w:r w:rsidR="008701BB" w:rsidRPr="0048691D">
        <w:t xml:space="preserve"> </w:t>
      </w:r>
      <w:r w:rsidRPr="0048691D">
        <w:t>пенсионеры</w:t>
      </w:r>
      <w:r w:rsidR="008701BB" w:rsidRPr="0048691D">
        <w:t xml:space="preserve"> </w:t>
      </w:r>
      <w:r w:rsidRPr="0048691D">
        <w:t>вправе</w:t>
      </w:r>
      <w:r w:rsidR="008701BB" w:rsidRPr="0048691D">
        <w:t xml:space="preserve"> </w:t>
      </w:r>
      <w:r w:rsidRPr="0048691D">
        <w:t>рассчитывать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налоговые</w:t>
      </w:r>
      <w:r w:rsidR="008701BB" w:rsidRPr="0048691D">
        <w:t xml:space="preserve"> </w:t>
      </w:r>
      <w:r w:rsidRPr="0048691D">
        <w:t>льготы,</w:t>
      </w:r>
      <w:r w:rsidR="008701BB" w:rsidRPr="0048691D">
        <w:t xml:space="preserve"> </w:t>
      </w:r>
      <w:r w:rsidRPr="0048691D">
        <w:t>включая</w:t>
      </w:r>
      <w:r w:rsidR="008701BB" w:rsidRPr="0048691D">
        <w:t xml:space="preserve"> </w:t>
      </w:r>
      <w:r w:rsidRPr="0048691D">
        <w:t>освобождение</w:t>
      </w:r>
      <w:r w:rsidR="008701BB" w:rsidRPr="0048691D">
        <w:t xml:space="preserve"> </w:t>
      </w:r>
      <w:r w:rsidRPr="0048691D">
        <w:t>от</w:t>
      </w:r>
      <w:r w:rsidR="008701BB" w:rsidRPr="0048691D">
        <w:t xml:space="preserve"> </w:t>
      </w:r>
      <w:r w:rsidRPr="0048691D">
        <w:t>уплаты</w:t>
      </w:r>
      <w:r w:rsidR="008701BB" w:rsidRPr="0048691D">
        <w:t xml:space="preserve"> </w:t>
      </w:r>
      <w:r w:rsidRPr="0048691D">
        <w:t>налога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землю</w:t>
      </w:r>
      <w:r w:rsidR="008701BB" w:rsidRPr="0048691D">
        <w:t xml:space="preserve"> </w:t>
      </w:r>
      <w:r w:rsidRPr="0048691D">
        <w:t>площадью</w:t>
      </w:r>
      <w:r w:rsidR="008701BB" w:rsidRPr="0048691D">
        <w:t xml:space="preserve"> </w:t>
      </w:r>
      <w:r w:rsidRPr="0048691D">
        <w:t>до</w:t>
      </w:r>
      <w:r w:rsidR="008701BB" w:rsidRPr="0048691D">
        <w:t xml:space="preserve"> </w:t>
      </w:r>
      <w:r w:rsidRPr="0048691D">
        <w:t>6</w:t>
      </w:r>
      <w:r w:rsidR="008701BB" w:rsidRPr="0048691D">
        <w:t xml:space="preserve"> </w:t>
      </w:r>
      <w:r w:rsidRPr="0048691D">
        <w:t>соток,</w:t>
      </w:r>
      <w:r w:rsidR="008701BB" w:rsidRPr="0048691D">
        <w:t xml:space="preserve"> </w:t>
      </w:r>
      <w:r w:rsidRPr="0048691D">
        <w:t>от</w:t>
      </w:r>
      <w:r w:rsidR="008701BB" w:rsidRPr="0048691D">
        <w:t xml:space="preserve"> </w:t>
      </w:r>
      <w:r w:rsidRPr="0048691D">
        <w:t>уплаты</w:t>
      </w:r>
      <w:r w:rsidR="008701BB" w:rsidRPr="0048691D">
        <w:t xml:space="preserve"> </w:t>
      </w:r>
      <w:r w:rsidRPr="0048691D">
        <w:t>налога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одну</w:t>
      </w:r>
      <w:r w:rsidR="008701BB" w:rsidRPr="0048691D">
        <w:t xml:space="preserve"> </w:t>
      </w:r>
      <w:r w:rsidRPr="0048691D">
        <w:t>квартиру,</w:t>
      </w:r>
      <w:r w:rsidR="008701BB" w:rsidRPr="0048691D">
        <w:t xml:space="preserve"> </w:t>
      </w:r>
      <w:r w:rsidRPr="0048691D">
        <w:t>один</w:t>
      </w:r>
      <w:r w:rsidR="008701BB" w:rsidRPr="0048691D">
        <w:t xml:space="preserve"> </w:t>
      </w:r>
      <w:r w:rsidRPr="0048691D">
        <w:t>дом,</w:t>
      </w:r>
      <w:r w:rsidR="008701BB" w:rsidRPr="0048691D">
        <w:t xml:space="preserve"> </w:t>
      </w:r>
      <w:r w:rsidRPr="0048691D">
        <w:t>один</w:t>
      </w:r>
      <w:r w:rsidR="008701BB" w:rsidRPr="0048691D">
        <w:t xml:space="preserve"> </w:t>
      </w:r>
      <w:r w:rsidRPr="0048691D">
        <w:t>гараж.</w:t>
      </w:r>
    </w:p>
    <w:p w:rsidR="00EE47E2" w:rsidRPr="0048691D" w:rsidRDefault="00EE47E2" w:rsidP="00EE47E2">
      <w:r w:rsidRPr="0048691D">
        <w:lastRenderedPageBreak/>
        <w:t>В-седьмых,</w:t>
      </w:r>
      <w:r w:rsidR="008701BB" w:rsidRPr="0048691D">
        <w:t xml:space="preserve"> </w:t>
      </w:r>
      <w:r w:rsidRPr="0048691D">
        <w:t>у</w:t>
      </w:r>
      <w:r w:rsidR="008701BB" w:rsidRPr="0048691D">
        <w:t xml:space="preserve"> </w:t>
      </w:r>
      <w:r w:rsidRPr="0048691D">
        <w:t>пенсионера</w:t>
      </w:r>
      <w:r w:rsidR="008701BB" w:rsidRPr="0048691D">
        <w:t xml:space="preserve"> </w:t>
      </w:r>
      <w:r w:rsidRPr="0048691D">
        <w:t>есть</w:t>
      </w:r>
      <w:r w:rsidR="008701BB" w:rsidRPr="0048691D">
        <w:t xml:space="preserve"> </w:t>
      </w:r>
      <w:r w:rsidRPr="0048691D">
        <w:t>право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обязательную</w:t>
      </w:r>
      <w:r w:rsidR="008701BB" w:rsidRPr="0048691D">
        <w:t xml:space="preserve"> </w:t>
      </w:r>
      <w:r w:rsidRPr="0048691D">
        <w:t>долю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наследство,</w:t>
      </w:r>
      <w:r w:rsidR="008701BB" w:rsidRPr="0048691D">
        <w:t xml:space="preserve"> </w:t>
      </w:r>
      <w:r w:rsidRPr="0048691D">
        <w:t>даже</w:t>
      </w:r>
      <w:r w:rsidR="008701BB" w:rsidRPr="0048691D">
        <w:t xml:space="preserve"> </w:t>
      </w:r>
      <w:r w:rsidRPr="0048691D">
        <w:t>если</w:t>
      </w:r>
      <w:r w:rsidR="008701BB" w:rsidRPr="0048691D">
        <w:t xml:space="preserve"> </w:t>
      </w:r>
      <w:r w:rsidRPr="0048691D">
        <w:t>он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упомянут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завещании.</w:t>
      </w:r>
      <w:r w:rsidR="008701BB" w:rsidRPr="0048691D">
        <w:t xml:space="preserve"> </w:t>
      </w:r>
    </w:p>
    <w:p w:rsidR="00EE47E2" w:rsidRPr="0048691D" w:rsidRDefault="008701BB" w:rsidP="00EE47E2">
      <w:hyperlink r:id="rId26" w:history="1">
        <w:r w:rsidR="00EE47E2" w:rsidRPr="0048691D">
          <w:rPr>
            <w:rStyle w:val="a3"/>
          </w:rPr>
          <w:t>https://abnews.ru/szfo/news/lenobl/2024/2/28/pensioneram-rf-soobshhili-7-faktov-o-pensii-kotorye-vazhno-znat</w:t>
        </w:r>
      </w:hyperlink>
      <w:r w:rsidRPr="0048691D">
        <w:t xml:space="preserve"> </w:t>
      </w:r>
    </w:p>
    <w:p w:rsidR="00263A5D" w:rsidRPr="0048691D" w:rsidRDefault="00263A5D" w:rsidP="00263A5D">
      <w:pPr>
        <w:pStyle w:val="2"/>
      </w:pPr>
      <w:bookmarkStart w:id="64" w:name="_Toc160084727"/>
      <w:r w:rsidRPr="0048691D">
        <w:t>Pеns</w:t>
      </w:r>
      <w:r w:rsidR="005540E2" w:rsidRPr="0048691D">
        <w:t>N</w:t>
      </w:r>
      <w:r w:rsidRPr="0048691D">
        <w:t>еws.ru,</w:t>
      </w:r>
      <w:r w:rsidR="008701BB" w:rsidRPr="0048691D">
        <w:t xml:space="preserve"> </w:t>
      </w:r>
      <w:r w:rsidRPr="0048691D">
        <w:t>28.02.2024,</w:t>
      </w:r>
      <w:r w:rsidR="008701BB" w:rsidRPr="0048691D">
        <w:t xml:space="preserve"> </w:t>
      </w:r>
      <w:r w:rsidRPr="0048691D">
        <w:t>Вопрос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внеочередным</w:t>
      </w:r>
      <w:r w:rsidR="008701BB" w:rsidRPr="0048691D">
        <w:t xml:space="preserve"> </w:t>
      </w:r>
      <w:r w:rsidRPr="0048691D">
        <w:t>повышением</w:t>
      </w:r>
      <w:r w:rsidR="008701BB" w:rsidRPr="0048691D">
        <w:t xml:space="preserve"> </w:t>
      </w:r>
      <w:r w:rsidRPr="0048691D">
        <w:t>пенсий</w:t>
      </w:r>
      <w:r w:rsidR="008701BB" w:rsidRPr="0048691D">
        <w:t xml:space="preserve"> </w:t>
      </w:r>
      <w:r w:rsidRPr="0048691D">
        <w:t>может</w:t>
      </w:r>
      <w:r w:rsidR="008701BB" w:rsidRPr="0048691D">
        <w:t xml:space="preserve"> </w:t>
      </w:r>
      <w:r w:rsidRPr="0048691D">
        <w:t>решиться</w:t>
      </w:r>
      <w:r w:rsidR="008701BB" w:rsidRPr="0048691D">
        <w:t xml:space="preserve"> </w:t>
      </w:r>
      <w:r w:rsidRPr="0048691D">
        <w:t>уже</w:t>
      </w:r>
      <w:r w:rsidR="008701BB" w:rsidRPr="0048691D">
        <w:t xml:space="preserve"> </w:t>
      </w:r>
      <w:r w:rsidRPr="0048691D">
        <w:t>29</w:t>
      </w:r>
      <w:r w:rsidR="008701BB" w:rsidRPr="0048691D">
        <w:t xml:space="preserve"> </w:t>
      </w:r>
      <w:r w:rsidRPr="0048691D">
        <w:t>февраля</w:t>
      </w:r>
      <w:bookmarkEnd w:id="64"/>
    </w:p>
    <w:p w:rsidR="00263A5D" w:rsidRPr="0048691D" w:rsidRDefault="00263A5D" w:rsidP="009F1AB9">
      <w:pPr>
        <w:pStyle w:val="3"/>
      </w:pPr>
      <w:bookmarkStart w:id="65" w:name="_Toc160084728"/>
      <w:r w:rsidRPr="0048691D">
        <w:t>Как</w:t>
      </w:r>
      <w:r w:rsidR="008701BB" w:rsidRPr="0048691D">
        <w:t xml:space="preserve"> </w:t>
      </w:r>
      <w:r w:rsidRPr="0048691D">
        <w:t>уже</w:t>
      </w:r>
      <w:r w:rsidR="008701BB" w:rsidRPr="0048691D">
        <w:t xml:space="preserve"> </w:t>
      </w:r>
      <w:r w:rsidRPr="0048691D">
        <w:t>знают</w:t>
      </w:r>
      <w:r w:rsidR="008701BB" w:rsidRPr="0048691D">
        <w:t xml:space="preserve"> </w:t>
      </w:r>
      <w:r w:rsidRPr="0048691D">
        <w:t>многие</w:t>
      </w:r>
      <w:r w:rsidR="008701BB" w:rsidRPr="0048691D">
        <w:t xml:space="preserve"> </w:t>
      </w:r>
      <w:r w:rsidRPr="0048691D">
        <w:t>россияне,</w:t>
      </w:r>
      <w:r w:rsidR="008701BB" w:rsidRPr="0048691D">
        <w:t xml:space="preserve"> </w:t>
      </w:r>
      <w:r w:rsidRPr="0048691D">
        <w:t>29</w:t>
      </w:r>
      <w:r w:rsidR="008701BB" w:rsidRPr="0048691D">
        <w:t xml:space="preserve"> </w:t>
      </w:r>
      <w:r w:rsidRPr="0048691D">
        <w:t>февраля</w:t>
      </w:r>
      <w:r w:rsidR="008701BB" w:rsidRPr="0048691D">
        <w:t xml:space="preserve"> </w:t>
      </w:r>
      <w:r w:rsidRPr="0048691D">
        <w:t>президент</w:t>
      </w:r>
      <w:r w:rsidR="008701BB" w:rsidRPr="0048691D">
        <w:t xml:space="preserve"> </w:t>
      </w:r>
      <w:r w:rsidRPr="0048691D">
        <w:t>России</w:t>
      </w:r>
      <w:r w:rsidR="008701BB" w:rsidRPr="0048691D">
        <w:t xml:space="preserve"> </w:t>
      </w:r>
      <w:r w:rsidRPr="0048691D">
        <w:t>Владимир</w:t>
      </w:r>
      <w:r w:rsidR="008701BB" w:rsidRPr="0048691D">
        <w:t xml:space="preserve"> </w:t>
      </w:r>
      <w:r w:rsidRPr="0048691D">
        <w:t>Путин</w:t>
      </w:r>
      <w:r w:rsidR="008701BB" w:rsidRPr="0048691D">
        <w:t xml:space="preserve"> </w:t>
      </w:r>
      <w:r w:rsidRPr="0048691D">
        <w:t>выступит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ежегодным</w:t>
      </w:r>
      <w:r w:rsidR="008701BB" w:rsidRPr="0048691D">
        <w:t xml:space="preserve"> </w:t>
      </w:r>
      <w:r w:rsidRPr="0048691D">
        <w:t>посланием</w:t>
      </w:r>
      <w:r w:rsidR="008701BB" w:rsidRPr="0048691D">
        <w:t xml:space="preserve"> </w:t>
      </w:r>
      <w:r w:rsidRPr="0048691D">
        <w:t>к</w:t>
      </w:r>
      <w:r w:rsidR="008701BB" w:rsidRPr="0048691D">
        <w:t xml:space="preserve"> </w:t>
      </w:r>
      <w:r w:rsidRPr="0048691D">
        <w:t>Федеральному</w:t>
      </w:r>
      <w:r w:rsidR="008701BB" w:rsidRPr="0048691D">
        <w:t xml:space="preserve"> </w:t>
      </w:r>
      <w:r w:rsidRPr="0048691D">
        <w:t>собранию,</w:t>
      </w:r>
      <w:r w:rsidR="008701BB" w:rsidRPr="0048691D">
        <w:t xml:space="preserve"> </w:t>
      </w:r>
      <w:r w:rsidRPr="0048691D">
        <w:t>пишет</w:t>
      </w:r>
      <w:r w:rsidR="008701BB" w:rsidRPr="0048691D">
        <w:t xml:space="preserve"> </w:t>
      </w:r>
      <w:r w:rsidRPr="0048691D">
        <w:t>Pеnsnеws.ru.</w:t>
      </w:r>
      <w:r w:rsidR="008701BB" w:rsidRPr="0048691D">
        <w:t xml:space="preserve"> </w:t>
      </w:r>
      <w:r w:rsidRPr="0048691D">
        <w:t>Это</w:t>
      </w:r>
      <w:r w:rsidR="008701BB" w:rsidRPr="0048691D">
        <w:t xml:space="preserve"> </w:t>
      </w:r>
      <w:r w:rsidRPr="0048691D">
        <w:t>послание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«</w:t>
      </w:r>
      <w:r w:rsidRPr="0048691D">
        <w:t>обычные</w:t>
      </w:r>
      <w:r w:rsidR="008701BB" w:rsidRPr="0048691D">
        <w:t xml:space="preserve">» </w:t>
      </w:r>
      <w:r w:rsidRPr="0048691D">
        <w:t>годы</w:t>
      </w:r>
      <w:r w:rsidR="008701BB" w:rsidRPr="0048691D">
        <w:t xml:space="preserve"> </w:t>
      </w:r>
      <w:r w:rsidRPr="0048691D">
        <w:t>вызывает</w:t>
      </w:r>
      <w:r w:rsidR="008701BB" w:rsidRPr="0048691D">
        <w:t xml:space="preserve"> </w:t>
      </w:r>
      <w:r w:rsidRPr="0048691D">
        <w:t>интерес</w:t>
      </w:r>
      <w:r w:rsidR="008701BB" w:rsidRPr="0048691D">
        <w:t xml:space="preserve"> </w:t>
      </w:r>
      <w:r w:rsidRPr="0048691D">
        <w:t>тем,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глава</w:t>
      </w:r>
      <w:r w:rsidR="008701BB" w:rsidRPr="0048691D">
        <w:t xml:space="preserve"> </w:t>
      </w:r>
      <w:r w:rsidRPr="0048691D">
        <w:t>государства,</w:t>
      </w:r>
      <w:r w:rsidR="008701BB" w:rsidRPr="0048691D">
        <w:t xml:space="preserve"> </w:t>
      </w:r>
      <w:r w:rsidRPr="0048691D">
        <w:t>как</w:t>
      </w:r>
      <w:r w:rsidR="008701BB" w:rsidRPr="0048691D">
        <w:t xml:space="preserve"> </w:t>
      </w:r>
      <w:r w:rsidRPr="0048691D">
        <w:t>правило,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только</w:t>
      </w:r>
      <w:r w:rsidR="008701BB" w:rsidRPr="0048691D">
        <w:t xml:space="preserve"> </w:t>
      </w:r>
      <w:r w:rsidRPr="0048691D">
        <w:t>рассказывает</w:t>
      </w:r>
      <w:r w:rsidR="008701BB" w:rsidRPr="0048691D">
        <w:t xml:space="preserve"> </w:t>
      </w:r>
      <w:r w:rsidRPr="0048691D">
        <w:t>о</w:t>
      </w:r>
      <w:r w:rsidR="008701BB" w:rsidRPr="0048691D">
        <w:t xml:space="preserve"> </w:t>
      </w:r>
      <w:r w:rsidRPr="0048691D">
        <w:t>текущей</w:t>
      </w:r>
      <w:r w:rsidR="008701BB" w:rsidRPr="0048691D">
        <w:t xml:space="preserve"> </w:t>
      </w:r>
      <w:r w:rsidRPr="0048691D">
        <w:t>ситуации,</w:t>
      </w:r>
      <w:r w:rsidR="008701BB" w:rsidRPr="0048691D">
        <w:t xml:space="preserve"> </w:t>
      </w:r>
      <w:r w:rsidRPr="0048691D">
        <w:t>но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озвучивает</w:t>
      </w:r>
      <w:r w:rsidR="008701BB" w:rsidRPr="0048691D">
        <w:t xml:space="preserve"> </w:t>
      </w:r>
      <w:r w:rsidRPr="0048691D">
        <w:t>планы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будущее.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планы</w:t>
      </w:r>
      <w:r w:rsidR="008701BB" w:rsidRPr="0048691D">
        <w:t xml:space="preserve"> </w:t>
      </w:r>
      <w:r w:rsidRPr="0048691D">
        <w:t>эти</w:t>
      </w:r>
      <w:r w:rsidR="008701BB" w:rsidRPr="0048691D">
        <w:t xml:space="preserve"> </w:t>
      </w:r>
      <w:r w:rsidRPr="0048691D">
        <w:t>достаточно</w:t>
      </w:r>
      <w:r w:rsidR="008701BB" w:rsidRPr="0048691D">
        <w:t xml:space="preserve"> </w:t>
      </w:r>
      <w:r w:rsidRPr="0048691D">
        <w:t>резонансные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позитивные.</w:t>
      </w:r>
      <w:r w:rsidR="008701BB" w:rsidRPr="0048691D">
        <w:t xml:space="preserve"> </w:t>
      </w:r>
      <w:r w:rsidRPr="0048691D">
        <w:t>А</w:t>
      </w:r>
      <w:r w:rsidR="008701BB" w:rsidRPr="0048691D">
        <w:t xml:space="preserve"> </w:t>
      </w:r>
      <w:r w:rsidRPr="0048691D">
        <w:t>уж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выборный</w:t>
      </w:r>
      <w:r w:rsidR="008701BB" w:rsidRPr="0048691D">
        <w:t xml:space="preserve"> </w:t>
      </w:r>
      <w:r w:rsidRPr="0048691D">
        <w:t>год</w:t>
      </w:r>
      <w:r w:rsidR="008701BB" w:rsidRPr="0048691D">
        <w:t xml:space="preserve"> </w:t>
      </w:r>
      <w:r w:rsidRPr="0048691D">
        <w:t>(в</w:t>
      </w:r>
      <w:r w:rsidR="008701BB" w:rsidRPr="0048691D">
        <w:t xml:space="preserve"> </w:t>
      </w:r>
      <w:r w:rsidRPr="0048691D">
        <w:t>марте</w:t>
      </w:r>
      <w:r w:rsidR="008701BB" w:rsidRPr="0048691D">
        <w:t xml:space="preserve"> </w:t>
      </w:r>
      <w:r w:rsidRPr="0048691D">
        <w:t>Россия</w:t>
      </w:r>
      <w:r w:rsidR="008701BB" w:rsidRPr="0048691D">
        <w:t xml:space="preserve"> </w:t>
      </w:r>
      <w:r w:rsidRPr="0048691D">
        <w:t>выбирает</w:t>
      </w:r>
      <w:r w:rsidR="008701BB" w:rsidRPr="0048691D">
        <w:t xml:space="preserve"> </w:t>
      </w:r>
      <w:r w:rsidRPr="0048691D">
        <w:t>президента)</w:t>
      </w:r>
      <w:r w:rsidR="008701BB" w:rsidRPr="0048691D">
        <w:t xml:space="preserve"> </w:t>
      </w:r>
      <w:r w:rsidRPr="0048691D">
        <w:t>многие</w:t>
      </w:r>
      <w:r w:rsidR="008701BB" w:rsidRPr="0048691D">
        <w:t xml:space="preserve"> </w:t>
      </w:r>
      <w:r w:rsidRPr="0048691D">
        <w:t>ожидают</w:t>
      </w:r>
      <w:r w:rsidR="008701BB" w:rsidRPr="0048691D">
        <w:t xml:space="preserve"> </w:t>
      </w:r>
      <w:r w:rsidRPr="0048691D">
        <w:t>очень</w:t>
      </w:r>
      <w:r w:rsidR="008701BB" w:rsidRPr="0048691D">
        <w:t xml:space="preserve"> </w:t>
      </w:r>
      <w:r w:rsidRPr="0048691D">
        <w:t>много</w:t>
      </w:r>
      <w:r w:rsidR="008701BB" w:rsidRPr="0048691D">
        <w:t xml:space="preserve"> </w:t>
      </w:r>
      <w:r w:rsidRPr="0048691D">
        <w:t>различных</w:t>
      </w:r>
      <w:r w:rsidR="008701BB" w:rsidRPr="0048691D">
        <w:t xml:space="preserve"> «</w:t>
      </w:r>
      <w:r w:rsidRPr="0048691D">
        <w:t>вкусняшек</w:t>
      </w:r>
      <w:r w:rsidR="008701BB" w:rsidRPr="0048691D">
        <w:t>»</w:t>
      </w:r>
      <w:r w:rsidRPr="0048691D">
        <w:t>.</w:t>
      </w:r>
      <w:bookmarkEnd w:id="65"/>
    </w:p>
    <w:p w:rsidR="00263A5D" w:rsidRPr="0048691D" w:rsidRDefault="00263A5D" w:rsidP="00263A5D">
      <w:r w:rsidRPr="0048691D">
        <w:t>Как</w:t>
      </w:r>
      <w:r w:rsidR="008701BB" w:rsidRPr="0048691D">
        <w:t xml:space="preserve"> </w:t>
      </w:r>
      <w:r w:rsidRPr="0048691D">
        <w:t>ранее</w:t>
      </w:r>
      <w:r w:rsidR="008701BB" w:rsidRPr="0048691D">
        <w:t xml:space="preserve"> </w:t>
      </w:r>
      <w:r w:rsidRPr="0048691D">
        <w:t>во</w:t>
      </w:r>
      <w:r w:rsidR="008701BB" w:rsidRPr="0048691D">
        <w:t xml:space="preserve"> </w:t>
      </w:r>
      <w:r w:rsidRPr="0048691D">
        <w:t>время</w:t>
      </w:r>
      <w:r w:rsidR="008701BB" w:rsidRPr="0048691D">
        <w:t xml:space="preserve"> </w:t>
      </w:r>
      <w:r w:rsidRPr="0048691D">
        <w:t>выступления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форуме</w:t>
      </w:r>
      <w:r w:rsidR="008701BB" w:rsidRPr="0048691D">
        <w:t xml:space="preserve"> </w:t>
      </w:r>
      <w:r w:rsidRPr="0048691D">
        <w:t>Агентства</w:t>
      </w:r>
      <w:r w:rsidR="008701BB" w:rsidRPr="0048691D">
        <w:t xml:space="preserve"> </w:t>
      </w:r>
      <w:r w:rsidRPr="0048691D">
        <w:t>стратегических</w:t>
      </w:r>
      <w:r w:rsidR="008701BB" w:rsidRPr="0048691D">
        <w:t xml:space="preserve"> </w:t>
      </w:r>
      <w:r w:rsidRPr="0048691D">
        <w:t>инициатив</w:t>
      </w:r>
      <w:r w:rsidR="008701BB" w:rsidRPr="0048691D">
        <w:t xml:space="preserve"> </w:t>
      </w:r>
      <w:r w:rsidRPr="0048691D">
        <w:t>анонсировал</w:t>
      </w:r>
      <w:r w:rsidR="008701BB" w:rsidRPr="0048691D">
        <w:t xml:space="preserve"> </w:t>
      </w:r>
      <w:r w:rsidRPr="0048691D">
        <w:t>сам</w:t>
      </w:r>
      <w:r w:rsidR="008701BB" w:rsidRPr="0048691D">
        <w:t xml:space="preserve"> </w:t>
      </w:r>
      <w:r w:rsidRPr="0048691D">
        <w:t>Владимир</w:t>
      </w:r>
      <w:r w:rsidR="008701BB" w:rsidRPr="0048691D">
        <w:t xml:space="preserve"> </w:t>
      </w:r>
      <w:r w:rsidRPr="0048691D">
        <w:t>Путин,</w:t>
      </w:r>
      <w:r w:rsidR="008701BB" w:rsidRPr="0048691D">
        <w:t xml:space="preserve"> </w:t>
      </w:r>
      <w:r w:rsidRPr="0048691D">
        <w:t>россиянам</w:t>
      </w:r>
      <w:r w:rsidR="008701BB" w:rsidRPr="0048691D">
        <w:t xml:space="preserve"> </w:t>
      </w:r>
      <w:r w:rsidRPr="0048691D">
        <w:t>он</w:t>
      </w:r>
      <w:r w:rsidR="008701BB" w:rsidRPr="0048691D">
        <w:t xml:space="preserve"> </w:t>
      </w:r>
      <w:r w:rsidRPr="0048691D">
        <w:t>поведает</w:t>
      </w:r>
      <w:r w:rsidR="008701BB" w:rsidRPr="0048691D">
        <w:t xml:space="preserve"> </w:t>
      </w:r>
      <w:r w:rsidRPr="0048691D">
        <w:t>планы</w:t>
      </w:r>
      <w:r w:rsidR="008701BB" w:rsidRPr="0048691D">
        <w:t xml:space="preserve"> </w:t>
      </w:r>
      <w:r w:rsidRPr="0048691D">
        <w:t>государства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ближайшие</w:t>
      </w:r>
      <w:r w:rsidR="008701BB" w:rsidRPr="0048691D">
        <w:t xml:space="preserve"> </w:t>
      </w:r>
      <w:r w:rsidRPr="0048691D">
        <w:t>годы.</w:t>
      </w:r>
    </w:p>
    <w:p w:rsidR="00263A5D" w:rsidRPr="0048691D" w:rsidRDefault="00263A5D" w:rsidP="00263A5D">
      <w:r w:rsidRPr="0048691D">
        <w:t>Владимир</w:t>
      </w:r>
      <w:r w:rsidR="008701BB" w:rsidRPr="0048691D">
        <w:t xml:space="preserve"> </w:t>
      </w:r>
      <w:r w:rsidRPr="0048691D">
        <w:t>Путин:</w:t>
      </w:r>
      <w:r w:rsidR="008701BB" w:rsidRPr="0048691D">
        <w:t xml:space="preserve"> «</w:t>
      </w:r>
      <w:r w:rsidRPr="0048691D">
        <w:t>Это</w:t>
      </w:r>
      <w:r w:rsidR="008701BB" w:rsidRPr="0048691D">
        <w:t xml:space="preserve"> </w:t>
      </w:r>
      <w:r w:rsidRPr="0048691D">
        <w:t>будет</w:t>
      </w:r>
      <w:r w:rsidR="008701BB" w:rsidRPr="0048691D">
        <w:t xml:space="preserve"> </w:t>
      </w:r>
      <w:r w:rsidRPr="0048691D">
        <w:t>постановка</w:t>
      </w:r>
      <w:r w:rsidR="008701BB" w:rsidRPr="0048691D">
        <w:t xml:space="preserve"> </w:t>
      </w:r>
      <w:r w:rsidRPr="0048691D">
        <w:t>задач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ближайшие</w:t>
      </w:r>
      <w:r w:rsidR="008701BB" w:rsidRPr="0048691D">
        <w:t xml:space="preserve"> </w:t>
      </w:r>
      <w:r w:rsidRPr="0048691D">
        <w:t>шесть</w:t>
      </w:r>
      <w:r w:rsidR="008701BB" w:rsidRPr="0048691D">
        <w:t xml:space="preserve"> </w:t>
      </w:r>
      <w:r w:rsidRPr="0048691D">
        <w:t>лет</w:t>
      </w:r>
      <w:r w:rsidR="008701BB" w:rsidRPr="0048691D">
        <w:t>»</w:t>
      </w:r>
      <w:r w:rsidRPr="0048691D">
        <w:t>.</w:t>
      </w:r>
    </w:p>
    <w:p w:rsidR="00263A5D" w:rsidRPr="0048691D" w:rsidRDefault="00263A5D" w:rsidP="00263A5D">
      <w:r w:rsidRPr="0048691D">
        <w:t>Кроме</w:t>
      </w:r>
      <w:r w:rsidR="008701BB" w:rsidRPr="0048691D">
        <w:t xml:space="preserve"> </w:t>
      </w:r>
      <w:r w:rsidRPr="0048691D">
        <w:t>того,</w:t>
      </w:r>
      <w:r w:rsidR="008701BB" w:rsidRPr="0048691D">
        <w:t xml:space="preserve"> </w:t>
      </w:r>
      <w:r w:rsidRPr="0048691D">
        <w:t>личный</w:t>
      </w:r>
      <w:r w:rsidR="008701BB" w:rsidRPr="0048691D">
        <w:t xml:space="preserve"> </w:t>
      </w:r>
      <w:r w:rsidRPr="0048691D">
        <w:t>помощник</w:t>
      </w:r>
      <w:r w:rsidR="008701BB" w:rsidRPr="0048691D">
        <w:t xml:space="preserve"> </w:t>
      </w:r>
      <w:r w:rsidRPr="0048691D">
        <w:t>главы</w:t>
      </w:r>
      <w:r w:rsidR="008701BB" w:rsidRPr="0048691D">
        <w:t xml:space="preserve"> </w:t>
      </w:r>
      <w:r w:rsidRPr="0048691D">
        <w:t>государства</w:t>
      </w:r>
      <w:r w:rsidR="008701BB" w:rsidRPr="0048691D">
        <w:t xml:space="preserve"> </w:t>
      </w:r>
      <w:r w:rsidRPr="0048691D">
        <w:t>Дмитрий</w:t>
      </w:r>
      <w:r w:rsidR="008701BB" w:rsidRPr="0048691D">
        <w:t xml:space="preserve"> </w:t>
      </w:r>
      <w:r w:rsidRPr="0048691D">
        <w:t>Песков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своих</w:t>
      </w:r>
      <w:r w:rsidR="008701BB" w:rsidRPr="0048691D">
        <w:t xml:space="preserve"> </w:t>
      </w:r>
      <w:r w:rsidRPr="0048691D">
        <w:t>интервью</w:t>
      </w:r>
      <w:r w:rsidR="008701BB" w:rsidRPr="0048691D">
        <w:t xml:space="preserve"> </w:t>
      </w:r>
      <w:r w:rsidRPr="0048691D">
        <w:t>отметил,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часть</w:t>
      </w:r>
      <w:r w:rsidR="008701BB" w:rsidRPr="0048691D">
        <w:t xml:space="preserve"> </w:t>
      </w:r>
      <w:r w:rsidRPr="0048691D">
        <w:t>планов</w:t>
      </w:r>
      <w:r w:rsidR="008701BB" w:rsidRPr="0048691D">
        <w:t xml:space="preserve"> </w:t>
      </w:r>
      <w:r w:rsidRPr="0048691D">
        <w:t>напрямую</w:t>
      </w:r>
      <w:r w:rsidR="008701BB" w:rsidRPr="0048691D">
        <w:t xml:space="preserve"> </w:t>
      </w:r>
      <w:r w:rsidRPr="0048691D">
        <w:t>касается</w:t>
      </w:r>
      <w:r w:rsidR="008701BB" w:rsidRPr="0048691D">
        <w:t xml:space="preserve"> «</w:t>
      </w:r>
      <w:r w:rsidRPr="0048691D">
        <w:t>повышения</w:t>
      </w:r>
      <w:r w:rsidR="008701BB" w:rsidRPr="0048691D">
        <w:t xml:space="preserve"> </w:t>
      </w:r>
      <w:r w:rsidRPr="0048691D">
        <w:t>благосостояния</w:t>
      </w:r>
      <w:r w:rsidR="008701BB" w:rsidRPr="0048691D">
        <w:t xml:space="preserve"> </w:t>
      </w:r>
      <w:r w:rsidRPr="0048691D">
        <w:t>россиян</w:t>
      </w:r>
      <w:r w:rsidR="008701BB" w:rsidRPr="0048691D">
        <w:t>»</w:t>
      </w:r>
      <w:r w:rsidRPr="0048691D">
        <w:t>.</w:t>
      </w:r>
    </w:p>
    <w:p w:rsidR="00263A5D" w:rsidRPr="0048691D" w:rsidRDefault="00263A5D" w:rsidP="00263A5D">
      <w:r w:rsidRPr="0048691D">
        <w:t>Закономерно,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пенсионеры</w:t>
      </w:r>
      <w:r w:rsidR="008701BB" w:rsidRPr="0048691D">
        <w:t xml:space="preserve"> </w:t>
      </w:r>
      <w:r w:rsidRPr="0048691D">
        <w:t>надеются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«</w:t>
      </w:r>
      <w:r w:rsidRPr="0048691D">
        <w:t>подарок</w:t>
      </w:r>
      <w:r w:rsidR="008701BB" w:rsidRPr="0048691D">
        <w:t xml:space="preserve"> </w:t>
      </w:r>
      <w:r w:rsidRPr="0048691D">
        <w:t>от</w:t>
      </w:r>
      <w:r w:rsidR="008701BB" w:rsidRPr="0048691D">
        <w:t xml:space="preserve"> </w:t>
      </w:r>
      <w:r w:rsidRPr="0048691D">
        <w:t>президента</w:t>
      </w:r>
      <w:r w:rsidR="008701BB" w:rsidRPr="0048691D">
        <w:t>»</w:t>
      </w:r>
      <w:r w:rsidRPr="0048691D">
        <w:t>,</w:t>
      </w:r>
      <w:r w:rsidR="008701BB" w:rsidRPr="0048691D">
        <w:t xml:space="preserve"> </w:t>
      </w:r>
      <w:r w:rsidRPr="0048691D">
        <w:t>о</w:t>
      </w:r>
      <w:r w:rsidR="008701BB" w:rsidRPr="0048691D">
        <w:t xml:space="preserve"> </w:t>
      </w:r>
      <w:r w:rsidRPr="0048691D">
        <w:t>котором</w:t>
      </w:r>
      <w:r w:rsidR="008701BB" w:rsidRPr="0048691D">
        <w:t xml:space="preserve"> </w:t>
      </w:r>
      <w:r w:rsidRPr="0048691D">
        <w:t>он</w:t>
      </w:r>
      <w:r w:rsidR="008701BB" w:rsidRPr="0048691D">
        <w:t xml:space="preserve"> </w:t>
      </w:r>
      <w:r w:rsidRPr="0048691D">
        <w:t>также</w:t>
      </w:r>
      <w:r w:rsidR="008701BB" w:rsidRPr="0048691D">
        <w:t xml:space="preserve"> </w:t>
      </w:r>
      <w:r w:rsidRPr="0048691D">
        <w:t>объявит</w:t>
      </w:r>
      <w:r w:rsidR="008701BB" w:rsidRPr="0048691D">
        <w:t xml:space="preserve"> </w:t>
      </w:r>
      <w:r w:rsidRPr="0048691D">
        <w:t>29</w:t>
      </w:r>
      <w:r w:rsidR="008701BB" w:rsidRPr="0048691D">
        <w:t xml:space="preserve"> </w:t>
      </w:r>
      <w:r w:rsidRPr="0048691D">
        <w:t>февраля</w:t>
      </w:r>
      <w:r w:rsidR="008701BB" w:rsidRPr="0048691D">
        <w:t xml:space="preserve"> </w:t>
      </w:r>
      <w:r w:rsidRPr="0048691D">
        <w:t>2024</w:t>
      </w:r>
      <w:r w:rsidR="008701BB" w:rsidRPr="0048691D">
        <w:t xml:space="preserve"> </w:t>
      </w:r>
      <w:r w:rsidRPr="0048691D">
        <w:t>года.</w:t>
      </w:r>
      <w:r w:rsidR="008701BB" w:rsidRPr="0048691D">
        <w:t xml:space="preserve"> </w:t>
      </w:r>
      <w:r w:rsidRPr="0048691D">
        <w:t>Работающие</w:t>
      </w:r>
      <w:r w:rsidR="008701BB" w:rsidRPr="0048691D">
        <w:t xml:space="preserve"> </w:t>
      </w:r>
      <w:r w:rsidRPr="0048691D">
        <w:t>пенсионеры</w:t>
      </w:r>
      <w:r w:rsidR="008701BB" w:rsidRPr="0048691D">
        <w:t xml:space="preserve"> </w:t>
      </w:r>
      <w:r w:rsidRPr="0048691D">
        <w:t>естественно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теряют</w:t>
      </w:r>
      <w:r w:rsidR="008701BB" w:rsidRPr="0048691D">
        <w:t xml:space="preserve"> </w:t>
      </w:r>
      <w:r w:rsidRPr="0048691D">
        <w:t>надежды</w:t>
      </w:r>
      <w:r w:rsidR="008701BB" w:rsidRPr="0048691D">
        <w:t xml:space="preserve"> </w:t>
      </w:r>
      <w:r w:rsidRPr="0048691D">
        <w:t>получить</w:t>
      </w:r>
      <w:r w:rsidR="008701BB" w:rsidRPr="0048691D">
        <w:t xml:space="preserve"> </w:t>
      </w:r>
      <w:r w:rsidRPr="0048691D">
        <w:t>индексацию</w:t>
      </w:r>
      <w:r w:rsidR="008701BB" w:rsidRPr="0048691D">
        <w:t xml:space="preserve"> </w:t>
      </w:r>
      <w:r w:rsidRPr="0048691D">
        <w:t>своих</w:t>
      </w:r>
      <w:r w:rsidR="008701BB" w:rsidRPr="0048691D">
        <w:t xml:space="preserve"> </w:t>
      </w:r>
      <w:r w:rsidRPr="0048691D">
        <w:t>пенсий.</w:t>
      </w:r>
    </w:p>
    <w:p w:rsidR="00263A5D" w:rsidRPr="0048691D" w:rsidRDefault="00263A5D" w:rsidP="00263A5D">
      <w:r w:rsidRPr="0048691D">
        <w:t>Правда,</w:t>
      </w:r>
      <w:r w:rsidR="008701BB" w:rsidRPr="0048691D">
        <w:t xml:space="preserve"> </w:t>
      </w:r>
      <w:r w:rsidRPr="0048691D">
        <w:t>ряд</w:t>
      </w:r>
      <w:r w:rsidR="008701BB" w:rsidRPr="0048691D">
        <w:t xml:space="preserve"> </w:t>
      </w:r>
      <w:r w:rsidRPr="0048691D">
        <w:t>экспертов</w:t>
      </w:r>
      <w:r w:rsidR="008701BB" w:rsidRPr="0048691D">
        <w:t xml:space="preserve"> </w:t>
      </w:r>
      <w:r w:rsidRPr="0048691D">
        <w:t>считает,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учетом</w:t>
      </w:r>
      <w:r w:rsidR="008701BB" w:rsidRPr="0048691D">
        <w:t xml:space="preserve"> </w:t>
      </w:r>
      <w:r w:rsidRPr="0048691D">
        <w:t>бюджетных</w:t>
      </w:r>
      <w:r w:rsidR="008701BB" w:rsidRPr="0048691D">
        <w:t xml:space="preserve"> </w:t>
      </w:r>
      <w:r w:rsidRPr="0048691D">
        <w:t>проблем</w:t>
      </w:r>
      <w:r w:rsidR="008701BB" w:rsidRPr="0048691D">
        <w:t xml:space="preserve"> </w:t>
      </w:r>
      <w:r w:rsidRPr="0048691D">
        <w:t>правительство</w:t>
      </w:r>
      <w:r w:rsidR="008701BB" w:rsidRPr="0048691D">
        <w:t xml:space="preserve"> </w:t>
      </w:r>
      <w:r w:rsidRPr="0048691D">
        <w:t>вряд</w:t>
      </w:r>
      <w:r w:rsidR="008701BB" w:rsidRPr="0048691D">
        <w:t xml:space="preserve"> </w:t>
      </w:r>
      <w:r w:rsidRPr="0048691D">
        <w:t>ли</w:t>
      </w:r>
      <w:r w:rsidR="008701BB" w:rsidRPr="0048691D">
        <w:t xml:space="preserve"> </w:t>
      </w:r>
      <w:r w:rsidRPr="0048691D">
        <w:t>пойдет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какое-то</w:t>
      </w:r>
      <w:r w:rsidR="008701BB" w:rsidRPr="0048691D">
        <w:t xml:space="preserve"> </w:t>
      </w:r>
      <w:r w:rsidRPr="0048691D">
        <w:t>радикальное</w:t>
      </w:r>
      <w:r w:rsidR="008701BB" w:rsidRPr="0048691D">
        <w:t xml:space="preserve"> </w:t>
      </w:r>
      <w:r w:rsidRPr="0048691D">
        <w:t>решение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пенсионной</w:t>
      </w:r>
      <w:r w:rsidR="008701BB" w:rsidRPr="0048691D">
        <w:t xml:space="preserve"> </w:t>
      </w:r>
      <w:r w:rsidRPr="0048691D">
        <w:t>сфере.</w:t>
      </w:r>
      <w:r w:rsidR="008701BB" w:rsidRPr="0048691D">
        <w:t xml:space="preserve"> </w:t>
      </w:r>
      <w:r w:rsidRPr="0048691D">
        <w:t>Тем</w:t>
      </w:r>
      <w:r w:rsidR="008701BB" w:rsidRPr="0048691D">
        <w:t xml:space="preserve"> </w:t>
      </w:r>
      <w:r w:rsidRPr="0048691D">
        <w:t>более,</w:t>
      </w:r>
      <w:r w:rsidR="008701BB" w:rsidRPr="0048691D">
        <w:t xml:space="preserve"> </w:t>
      </w:r>
      <w:r w:rsidRPr="0048691D">
        <w:t>которое</w:t>
      </w:r>
      <w:r w:rsidR="008701BB" w:rsidRPr="0048691D">
        <w:t xml:space="preserve"> </w:t>
      </w:r>
      <w:r w:rsidRPr="0048691D">
        <w:t>касается</w:t>
      </w:r>
      <w:r w:rsidR="008701BB" w:rsidRPr="0048691D">
        <w:t xml:space="preserve"> </w:t>
      </w:r>
      <w:r w:rsidRPr="0048691D">
        <w:t>многих</w:t>
      </w:r>
      <w:r w:rsidR="008701BB" w:rsidRPr="0048691D">
        <w:t xml:space="preserve"> </w:t>
      </w:r>
      <w:r w:rsidRPr="0048691D">
        <w:t>пенсионеров.</w:t>
      </w:r>
      <w:r w:rsidR="008701BB" w:rsidRPr="0048691D">
        <w:t xml:space="preserve"> </w:t>
      </w:r>
      <w:r w:rsidRPr="0048691D">
        <w:t>Очевидно,</w:t>
      </w:r>
      <w:r w:rsidR="008701BB" w:rsidRPr="0048691D">
        <w:t xml:space="preserve"> </w:t>
      </w:r>
      <w:r w:rsidRPr="0048691D">
        <w:t>если</w:t>
      </w:r>
      <w:r w:rsidR="008701BB" w:rsidRPr="0048691D">
        <w:t xml:space="preserve"> </w:t>
      </w:r>
      <w:r w:rsidRPr="0048691D">
        <w:t>президент</w:t>
      </w:r>
      <w:r w:rsidR="008701BB" w:rsidRPr="0048691D">
        <w:t xml:space="preserve"> </w:t>
      </w:r>
      <w:r w:rsidRPr="0048691D">
        <w:t>коснется</w:t>
      </w:r>
      <w:r w:rsidR="008701BB" w:rsidRPr="0048691D">
        <w:t xml:space="preserve"> </w:t>
      </w:r>
      <w:r w:rsidRPr="0048691D">
        <w:t>этой</w:t>
      </w:r>
      <w:r w:rsidR="008701BB" w:rsidRPr="0048691D">
        <w:t xml:space="preserve"> </w:t>
      </w:r>
      <w:r w:rsidRPr="0048691D">
        <w:t>сферы,</w:t>
      </w:r>
      <w:r w:rsidR="008701BB" w:rsidRPr="0048691D">
        <w:t xml:space="preserve"> </w:t>
      </w:r>
      <w:r w:rsidRPr="0048691D">
        <w:t>то</w:t>
      </w:r>
      <w:r w:rsidR="008701BB" w:rsidRPr="0048691D">
        <w:t xml:space="preserve"> </w:t>
      </w:r>
      <w:r w:rsidRPr="0048691D">
        <w:t>тут</w:t>
      </w:r>
      <w:r w:rsidR="008701BB" w:rsidRPr="0048691D">
        <w:t xml:space="preserve"> </w:t>
      </w:r>
      <w:r w:rsidRPr="0048691D">
        <w:t>могут</w:t>
      </w:r>
      <w:r w:rsidR="008701BB" w:rsidRPr="0048691D">
        <w:t xml:space="preserve"> </w:t>
      </w:r>
      <w:r w:rsidRPr="0048691D">
        <w:t>быть</w:t>
      </w:r>
      <w:r w:rsidR="008701BB" w:rsidRPr="0048691D">
        <w:t xml:space="preserve"> </w:t>
      </w:r>
      <w:r w:rsidRPr="0048691D">
        <w:t>обещаны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прямые</w:t>
      </w:r>
      <w:r w:rsidR="008701BB" w:rsidRPr="0048691D">
        <w:t xml:space="preserve"> </w:t>
      </w:r>
      <w:r w:rsidRPr="0048691D">
        <w:t>денежные</w:t>
      </w:r>
      <w:r w:rsidR="008701BB" w:rsidRPr="0048691D">
        <w:t xml:space="preserve"> </w:t>
      </w:r>
      <w:r w:rsidRPr="0048691D">
        <w:t>выплаты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доплаты,</w:t>
      </w:r>
      <w:r w:rsidR="008701BB" w:rsidRPr="0048691D">
        <w:t xml:space="preserve"> </w:t>
      </w:r>
      <w:r w:rsidRPr="0048691D">
        <w:t>а</w:t>
      </w:r>
      <w:r w:rsidR="008701BB" w:rsidRPr="0048691D">
        <w:t xml:space="preserve"> </w:t>
      </w:r>
      <w:r w:rsidRPr="0048691D">
        <w:t>что-то</w:t>
      </w:r>
      <w:r w:rsidR="008701BB" w:rsidRPr="0048691D">
        <w:t xml:space="preserve"> </w:t>
      </w:r>
      <w:r w:rsidRPr="0048691D">
        <w:t>другое.</w:t>
      </w:r>
      <w:r w:rsidR="008701BB" w:rsidRPr="0048691D">
        <w:t xml:space="preserve"> </w:t>
      </w:r>
      <w:r w:rsidRPr="0048691D">
        <w:t>К</w:t>
      </w:r>
      <w:r w:rsidR="008701BB" w:rsidRPr="0048691D">
        <w:t xml:space="preserve"> </w:t>
      </w:r>
      <w:r w:rsidRPr="0048691D">
        <w:t>примеру,</w:t>
      </w:r>
      <w:r w:rsidR="008701BB" w:rsidRPr="0048691D">
        <w:t xml:space="preserve"> </w:t>
      </w:r>
      <w:r w:rsidRPr="0048691D">
        <w:t>расширение</w:t>
      </w:r>
      <w:r w:rsidR="008701BB" w:rsidRPr="0048691D">
        <w:t xml:space="preserve"> </w:t>
      </w:r>
      <w:r w:rsidRPr="0048691D">
        <w:t>программы</w:t>
      </w:r>
      <w:r w:rsidR="008701BB" w:rsidRPr="0048691D">
        <w:t xml:space="preserve"> «</w:t>
      </w:r>
      <w:r w:rsidRPr="0048691D">
        <w:t>Пушкинская</w:t>
      </w:r>
      <w:r w:rsidR="008701BB" w:rsidRPr="0048691D">
        <w:t xml:space="preserve"> </w:t>
      </w:r>
      <w:r w:rsidRPr="0048691D">
        <w:t>карта</w:t>
      </w:r>
      <w:r w:rsidR="008701BB" w:rsidRPr="0048691D">
        <w:t xml:space="preserve">» </w:t>
      </w:r>
      <w:r w:rsidRPr="0048691D">
        <w:t>на</w:t>
      </w:r>
      <w:r w:rsidR="008701BB" w:rsidRPr="0048691D">
        <w:t xml:space="preserve"> </w:t>
      </w:r>
      <w:r w:rsidRPr="0048691D">
        <w:t>пенсионеров.</w:t>
      </w:r>
      <w:r w:rsidR="008701BB" w:rsidRPr="0048691D">
        <w:t xml:space="preserve"> </w:t>
      </w:r>
      <w:r w:rsidRPr="0048691D">
        <w:t>Ну</w:t>
      </w:r>
      <w:r w:rsidR="008701BB" w:rsidRPr="0048691D">
        <w:t xml:space="preserve"> </w:t>
      </w:r>
      <w:r w:rsidRPr="0048691D">
        <w:t>или</w:t>
      </w:r>
      <w:r w:rsidR="008701BB" w:rsidRPr="0048691D">
        <w:t xml:space="preserve"> </w:t>
      </w:r>
      <w:r w:rsidRPr="0048691D">
        <w:t>повышение</w:t>
      </w:r>
      <w:r w:rsidR="008701BB" w:rsidRPr="0048691D">
        <w:t xml:space="preserve"> </w:t>
      </w:r>
      <w:r w:rsidRPr="0048691D">
        <w:t>выплат,</w:t>
      </w:r>
      <w:r w:rsidR="008701BB" w:rsidRPr="0048691D">
        <w:t xml:space="preserve"> </w:t>
      </w:r>
      <w:r w:rsidRPr="0048691D">
        <w:t>но</w:t>
      </w:r>
      <w:r w:rsidR="008701BB" w:rsidRPr="0048691D">
        <w:t xml:space="preserve"> </w:t>
      </w:r>
      <w:r w:rsidRPr="0048691D">
        <w:t>отдельным</w:t>
      </w:r>
      <w:r w:rsidR="008701BB" w:rsidRPr="0048691D">
        <w:t xml:space="preserve"> </w:t>
      </w:r>
      <w:r w:rsidRPr="0048691D">
        <w:t>группам</w:t>
      </w:r>
      <w:r w:rsidR="008701BB" w:rsidRPr="0048691D">
        <w:t xml:space="preserve"> </w:t>
      </w:r>
      <w:r w:rsidRPr="0048691D">
        <w:t>граждан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возрасте.</w:t>
      </w:r>
      <w:r w:rsidR="008701BB" w:rsidRPr="0048691D">
        <w:t xml:space="preserve"> </w:t>
      </w:r>
      <w:r w:rsidRPr="0048691D">
        <w:t>Например,</w:t>
      </w:r>
      <w:r w:rsidR="008701BB" w:rsidRPr="0048691D">
        <w:t xml:space="preserve"> </w:t>
      </w:r>
      <w:r w:rsidRPr="0048691D">
        <w:t>достигших</w:t>
      </w:r>
      <w:r w:rsidR="008701BB" w:rsidRPr="0048691D">
        <w:t xml:space="preserve"> </w:t>
      </w:r>
      <w:r w:rsidRPr="0048691D">
        <w:t>70,</w:t>
      </w:r>
      <w:r w:rsidR="008701BB" w:rsidRPr="0048691D">
        <w:t xml:space="preserve"> </w:t>
      </w:r>
      <w:r w:rsidRPr="0048691D">
        <w:t>75,</w:t>
      </w:r>
      <w:r w:rsidR="008701BB" w:rsidRPr="0048691D">
        <w:t xml:space="preserve"> </w:t>
      </w:r>
      <w:r w:rsidRPr="0048691D">
        <w:t>80-ти</w:t>
      </w:r>
      <w:r w:rsidR="008701BB" w:rsidRPr="0048691D">
        <w:t xml:space="preserve"> </w:t>
      </w:r>
      <w:r w:rsidRPr="0048691D">
        <w:t>лет.</w:t>
      </w:r>
    </w:p>
    <w:p w:rsidR="00263A5D" w:rsidRPr="0048691D" w:rsidRDefault="00263A5D" w:rsidP="00263A5D">
      <w:r w:rsidRPr="0048691D">
        <w:t>Хотя</w:t>
      </w:r>
      <w:r w:rsidR="008701BB" w:rsidRPr="0048691D">
        <w:t xml:space="preserve"> </w:t>
      </w:r>
      <w:r w:rsidRPr="0048691D">
        <w:t>кто</w:t>
      </w:r>
      <w:r w:rsidR="008701BB" w:rsidRPr="0048691D">
        <w:t xml:space="preserve"> </w:t>
      </w:r>
      <w:r w:rsidRPr="0048691D">
        <w:t>знает...</w:t>
      </w:r>
      <w:r w:rsidR="008701BB" w:rsidRPr="0048691D">
        <w:t xml:space="preserve"> </w:t>
      </w:r>
      <w:r w:rsidRPr="0048691D">
        <w:t>Как</w:t>
      </w:r>
      <w:r w:rsidR="008701BB" w:rsidRPr="0048691D">
        <w:t xml:space="preserve"> </w:t>
      </w:r>
      <w:r w:rsidRPr="0048691D">
        <w:t>говорится,</w:t>
      </w:r>
      <w:r w:rsidR="008701BB" w:rsidRPr="0048691D">
        <w:t xml:space="preserve"> </w:t>
      </w:r>
      <w:r w:rsidRPr="0048691D">
        <w:t>посмотрим.</w:t>
      </w:r>
      <w:r w:rsidR="008701BB" w:rsidRPr="0048691D">
        <w:t xml:space="preserve"> </w:t>
      </w:r>
      <w:r w:rsidRPr="0048691D">
        <w:t>До</w:t>
      </w:r>
      <w:r w:rsidR="008701BB" w:rsidRPr="0048691D">
        <w:t xml:space="preserve"> </w:t>
      </w:r>
      <w:r w:rsidRPr="0048691D">
        <w:t>выступления</w:t>
      </w:r>
      <w:r w:rsidR="008701BB" w:rsidRPr="0048691D">
        <w:t xml:space="preserve"> </w:t>
      </w:r>
      <w:r w:rsidRPr="0048691D">
        <w:t>остались</w:t>
      </w:r>
      <w:r w:rsidR="008701BB" w:rsidRPr="0048691D">
        <w:t xml:space="preserve"> </w:t>
      </w:r>
      <w:r w:rsidRPr="0048691D">
        <w:t>считанные</w:t>
      </w:r>
      <w:r w:rsidR="008701BB" w:rsidRPr="0048691D">
        <w:t xml:space="preserve"> </w:t>
      </w:r>
      <w:r w:rsidRPr="0048691D">
        <w:t>часы.</w:t>
      </w:r>
    </w:p>
    <w:p w:rsidR="00263A5D" w:rsidRPr="0048691D" w:rsidRDefault="008701BB" w:rsidP="00263A5D">
      <w:hyperlink r:id="rId27" w:history="1">
        <w:r w:rsidR="00263A5D" w:rsidRPr="0048691D">
          <w:rPr>
            <w:rStyle w:val="a3"/>
          </w:rPr>
          <w:t>https://pensnews.ru/article/11290</w:t>
        </w:r>
      </w:hyperlink>
      <w:r w:rsidRPr="0048691D">
        <w:t xml:space="preserve"> </w:t>
      </w:r>
    </w:p>
    <w:p w:rsidR="00170816" w:rsidRPr="0048691D" w:rsidRDefault="00170816" w:rsidP="00170816">
      <w:pPr>
        <w:pStyle w:val="2"/>
      </w:pPr>
      <w:bookmarkStart w:id="66" w:name="_Toc160084729"/>
      <w:r w:rsidRPr="0048691D">
        <w:lastRenderedPageBreak/>
        <w:t>Pеns</w:t>
      </w:r>
      <w:r w:rsidR="005540E2" w:rsidRPr="0048691D">
        <w:t>N</w:t>
      </w:r>
      <w:r w:rsidRPr="0048691D">
        <w:t>еws.ru,</w:t>
      </w:r>
      <w:r w:rsidR="008701BB" w:rsidRPr="0048691D">
        <w:t xml:space="preserve"> </w:t>
      </w:r>
      <w:r w:rsidRPr="0048691D">
        <w:t>28.02.2024,</w:t>
      </w:r>
      <w:r w:rsidR="008701BB" w:rsidRPr="0048691D">
        <w:t xml:space="preserve"> </w:t>
      </w:r>
      <w:r w:rsidRPr="0048691D">
        <w:t>Можно</w:t>
      </w:r>
      <w:r w:rsidR="008701BB" w:rsidRPr="0048691D">
        <w:t xml:space="preserve"> </w:t>
      </w:r>
      <w:r w:rsidRPr="0048691D">
        <w:t>ли</w:t>
      </w:r>
      <w:r w:rsidR="008701BB" w:rsidRPr="0048691D">
        <w:t xml:space="preserve"> </w:t>
      </w:r>
      <w:r w:rsidRPr="0048691D">
        <w:t>получателю</w:t>
      </w:r>
      <w:r w:rsidR="008701BB" w:rsidRPr="0048691D">
        <w:t xml:space="preserve"> </w:t>
      </w:r>
      <w:r w:rsidRPr="0048691D">
        <w:t>пенсии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инвалидности</w:t>
      </w:r>
      <w:r w:rsidR="008701BB" w:rsidRPr="0048691D">
        <w:t xml:space="preserve"> </w:t>
      </w:r>
      <w:r w:rsidRPr="0048691D">
        <w:t>сохранить</w:t>
      </w:r>
      <w:r w:rsidR="008701BB" w:rsidRPr="0048691D">
        <w:t xml:space="preserve"> </w:t>
      </w:r>
      <w:r w:rsidRPr="0048691D">
        <w:t>ее</w:t>
      </w:r>
      <w:r w:rsidR="008701BB" w:rsidRPr="0048691D">
        <w:t xml:space="preserve"> </w:t>
      </w:r>
      <w:r w:rsidRPr="0048691D">
        <w:t>при</w:t>
      </w:r>
      <w:r w:rsidR="008701BB" w:rsidRPr="0048691D">
        <w:t xml:space="preserve"> </w:t>
      </w:r>
      <w:r w:rsidRPr="0048691D">
        <w:t>наступлении</w:t>
      </w:r>
      <w:r w:rsidR="008701BB" w:rsidRPr="0048691D">
        <w:t xml:space="preserve"> </w:t>
      </w:r>
      <w:r w:rsidRPr="0048691D">
        <w:t>пенсионного</w:t>
      </w:r>
      <w:r w:rsidR="008701BB" w:rsidRPr="0048691D">
        <w:t xml:space="preserve"> </w:t>
      </w:r>
      <w:r w:rsidRPr="0048691D">
        <w:t>возраста</w:t>
      </w:r>
      <w:bookmarkEnd w:id="66"/>
    </w:p>
    <w:p w:rsidR="00170816" w:rsidRPr="0048691D" w:rsidRDefault="00170816" w:rsidP="009F1AB9">
      <w:pPr>
        <w:pStyle w:val="3"/>
      </w:pPr>
      <w:bookmarkStart w:id="67" w:name="_Toc160084730"/>
      <w:r w:rsidRPr="0048691D">
        <w:t>Социальный</w:t>
      </w:r>
      <w:r w:rsidR="008701BB" w:rsidRPr="0048691D">
        <w:t xml:space="preserve"> </w:t>
      </w:r>
      <w:r w:rsidRPr="0048691D">
        <w:t>фонд</w:t>
      </w:r>
      <w:r w:rsidR="008701BB" w:rsidRPr="0048691D">
        <w:t xml:space="preserve"> </w:t>
      </w:r>
      <w:r w:rsidRPr="0048691D">
        <w:t>России</w:t>
      </w:r>
      <w:r w:rsidR="008701BB" w:rsidRPr="0048691D">
        <w:t xml:space="preserve"> </w:t>
      </w:r>
      <w:r w:rsidRPr="0048691D">
        <w:t>ответил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вопрос,</w:t>
      </w:r>
      <w:r w:rsidR="008701BB" w:rsidRPr="0048691D">
        <w:t xml:space="preserve"> </w:t>
      </w:r>
      <w:r w:rsidRPr="0048691D">
        <w:t>который</w:t>
      </w:r>
      <w:r w:rsidR="008701BB" w:rsidRPr="0048691D">
        <w:t xml:space="preserve"> </w:t>
      </w:r>
      <w:r w:rsidRPr="0048691D">
        <w:t>волнует</w:t>
      </w:r>
      <w:r w:rsidR="008701BB" w:rsidRPr="0048691D">
        <w:t xml:space="preserve"> </w:t>
      </w:r>
      <w:r w:rsidRPr="0048691D">
        <w:t>тысячи</w:t>
      </w:r>
      <w:r w:rsidR="008701BB" w:rsidRPr="0048691D">
        <w:t xml:space="preserve"> </w:t>
      </w:r>
      <w:r w:rsidRPr="0048691D">
        <w:t>россиян,</w:t>
      </w:r>
      <w:r w:rsidR="008701BB" w:rsidRPr="0048691D">
        <w:t xml:space="preserve"> </w:t>
      </w:r>
      <w:r w:rsidRPr="0048691D">
        <w:t>пишет</w:t>
      </w:r>
      <w:r w:rsidR="008701BB" w:rsidRPr="0048691D">
        <w:t xml:space="preserve"> </w:t>
      </w:r>
      <w:r w:rsidRPr="0048691D">
        <w:t>Pеnsnеws.ru.</w:t>
      </w:r>
      <w:r w:rsidR="008701BB" w:rsidRPr="0048691D">
        <w:t xml:space="preserve"> </w:t>
      </w:r>
      <w:r w:rsidRPr="0048691D">
        <w:t>А</w:t>
      </w:r>
      <w:r w:rsidR="008701BB" w:rsidRPr="0048691D">
        <w:t xml:space="preserve"> </w:t>
      </w:r>
      <w:r w:rsidRPr="0048691D">
        <w:t>вернее</w:t>
      </w:r>
      <w:r w:rsidR="008701BB" w:rsidRPr="0048691D">
        <w:t xml:space="preserve"> </w:t>
      </w:r>
      <w:r w:rsidRPr="0048691D">
        <w:t>напомнил</w:t>
      </w:r>
      <w:r w:rsidR="008701BB" w:rsidRPr="0048691D">
        <w:t xml:space="preserve"> </w:t>
      </w:r>
      <w:r w:rsidRPr="0048691D">
        <w:t>нормы</w:t>
      </w:r>
      <w:r w:rsidR="008701BB" w:rsidRPr="0048691D">
        <w:t xml:space="preserve"> </w:t>
      </w:r>
      <w:r w:rsidRPr="0048691D">
        <w:t>действующего</w:t>
      </w:r>
      <w:r w:rsidR="008701BB" w:rsidRPr="0048691D">
        <w:t xml:space="preserve"> </w:t>
      </w:r>
      <w:r w:rsidRPr="0048691D">
        <w:t>сегодня</w:t>
      </w:r>
      <w:r w:rsidR="008701BB" w:rsidRPr="0048691D">
        <w:t xml:space="preserve"> </w:t>
      </w:r>
      <w:r w:rsidRPr="0048691D">
        <w:t>законодательства.</w:t>
      </w:r>
      <w:bookmarkEnd w:id="67"/>
    </w:p>
    <w:p w:rsidR="00170816" w:rsidRPr="0048691D" w:rsidRDefault="00170816" w:rsidP="00170816">
      <w:r w:rsidRPr="0048691D">
        <w:t>Итак,</w:t>
      </w:r>
      <w:r w:rsidR="008701BB" w:rsidRPr="0048691D">
        <w:t xml:space="preserve"> </w:t>
      </w:r>
      <w:r w:rsidRPr="0048691D">
        <w:t>вопрос</w:t>
      </w:r>
      <w:r w:rsidR="008701BB" w:rsidRPr="0048691D">
        <w:t xml:space="preserve"> </w:t>
      </w:r>
      <w:r w:rsidRPr="0048691D">
        <w:t>такой:</w:t>
      </w:r>
      <w:r w:rsidR="008701BB" w:rsidRPr="0048691D">
        <w:t xml:space="preserve"> </w:t>
      </w:r>
      <w:r w:rsidRPr="0048691D">
        <w:t>можно</w:t>
      </w:r>
      <w:r w:rsidR="008701BB" w:rsidRPr="0048691D">
        <w:t xml:space="preserve"> </w:t>
      </w:r>
      <w:r w:rsidRPr="0048691D">
        <w:t>ли</w:t>
      </w:r>
      <w:r w:rsidR="008701BB" w:rsidRPr="0048691D">
        <w:t xml:space="preserve"> </w:t>
      </w:r>
      <w:r w:rsidRPr="0048691D">
        <w:t>получателю</w:t>
      </w:r>
      <w:r w:rsidR="008701BB" w:rsidRPr="0048691D">
        <w:t xml:space="preserve"> </w:t>
      </w:r>
      <w:r w:rsidRPr="0048691D">
        <w:t>пенсии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инвалидности</w:t>
      </w:r>
      <w:r w:rsidR="008701BB" w:rsidRPr="0048691D">
        <w:t xml:space="preserve"> </w:t>
      </w:r>
      <w:r w:rsidRPr="0048691D">
        <w:t>сохранить</w:t>
      </w:r>
      <w:r w:rsidR="008701BB" w:rsidRPr="0048691D">
        <w:t xml:space="preserve"> </w:t>
      </w:r>
      <w:r w:rsidRPr="0048691D">
        <w:t>ее</w:t>
      </w:r>
      <w:r w:rsidR="008701BB" w:rsidRPr="0048691D">
        <w:t xml:space="preserve"> </w:t>
      </w:r>
      <w:r w:rsidRPr="0048691D">
        <w:t>при</w:t>
      </w:r>
      <w:r w:rsidR="008701BB" w:rsidRPr="0048691D">
        <w:t xml:space="preserve"> </w:t>
      </w:r>
      <w:r w:rsidRPr="0048691D">
        <w:t>наступлении</w:t>
      </w:r>
      <w:r w:rsidR="008701BB" w:rsidRPr="0048691D">
        <w:t xml:space="preserve"> </w:t>
      </w:r>
      <w:r w:rsidRPr="0048691D">
        <w:t>пенсионного</w:t>
      </w:r>
      <w:r w:rsidR="008701BB" w:rsidRPr="0048691D">
        <w:t xml:space="preserve"> </w:t>
      </w:r>
      <w:r w:rsidRPr="0048691D">
        <w:t>возраста?</w:t>
      </w:r>
    </w:p>
    <w:p w:rsidR="00170816" w:rsidRPr="0048691D" w:rsidRDefault="00170816" w:rsidP="00170816">
      <w:r w:rsidRPr="0048691D">
        <w:t>Если</w:t>
      </w:r>
      <w:r w:rsidR="008701BB" w:rsidRPr="0048691D">
        <w:t xml:space="preserve"> </w:t>
      </w:r>
      <w:r w:rsidRPr="0048691D">
        <w:t>вы</w:t>
      </w:r>
      <w:r w:rsidR="008701BB" w:rsidRPr="0048691D">
        <w:t xml:space="preserve"> </w:t>
      </w:r>
      <w:r w:rsidRPr="0048691D">
        <w:t>получаете</w:t>
      </w:r>
      <w:r w:rsidR="008701BB" w:rsidRPr="0048691D">
        <w:t xml:space="preserve"> </w:t>
      </w:r>
      <w:r w:rsidRPr="0048691D">
        <w:t>страховую</w:t>
      </w:r>
      <w:r w:rsidR="008701BB" w:rsidRPr="0048691D">
        <w:t xml:space="preserve"> </w:t>
      </w:r>
      <w:r w:rsidRPr="0048691D">
        <w:t>пенсию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инвалидности,</w:t>
      </w:r>
      <w:r w:rsidR="008701BB" w:rsidRPr="0048691D">
        <w:t xml:space="preserve"> </w:t>
      </w:r>
      <w:r w:rsidRPr="0048691D">
        <w:t>при</w:t>
      </w:r>
      <w:r w:rsidR="008701BB" w:rsidRPr="0048691D">
        <w:t xml:space="preserve"> </w:t>
      </w:r>
      <w:r w:rsidRPr="0048691D">
        <w:t>достижении</w:t>
      </w:r>
      <w:r w:rsidR="008701BB" w:rsidRPr="0048691D">
        <w:t xml:space="preserve"> </w:t>
      </w:r>
      <w:r w:rsidRPr="0048691D">
        <w:t>пенсионного</w:t>
      </w:r>
      <w:r w:rsidR="008701BB" w:rsidRPr="0048691D">
        <w:t xml:space="preserve"> </w:t>
      </w:r>
      <w:r w:rsidRPr="0048691D">
        <w:t>возраста,</w:t>
      </w:r>
      <w:r w:rsidR="008701BB" w:rsidRPr="0048691D">
        <w:t xml:space="preserve"> </w:t>
      </w:r>
      <w:r w:rsidRPr="0048691D">
        <w:t>вас</w:t>
      </w:r>
      <w:r w:rsidR="008701BB" w:rsidRPr="0048691D">
        <w:t xml:space="preserve"> </w:t>
      </w:r>
      <w:r w:rsidRPr="0048691D">
        <w:t>переведут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страховую</w:t>
      </w:r>
      <w:r w:rsidR="008701BB" w:rsidRPr="0048691D">
        <w:t xml:space="preserve"> </w:t>
      </w:r>
      <w:r w:rsidRPr="0048691D">
        <w:t>пенсию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старости.</w:t>
      </w:r>
    </w:p>
    <w:p w:rsidR="00170816" w:rsidRPr="0048691D" w:rsidRDefault="00170816" w:rsidP="00170816">
      <w:r w:rsidRPr="0048691D">
        <w:t>Но</w:t>
      </w:r>
      <w:r w:rsidR="008701BB" w:rsidRPr="0048691D">
        <w:t xml:space="preserve"> </w:t>
      </w:r>
      <w:r w:rsidRPr="0048691D">
        <w:t>некоторые</w:t>
      </w:r>
      <w:r w:rsidR="008701BB" w:rsidRPr="0048691D">
        <w:t xml:space="preserve"> </w:t>
      </w:r>
      <w:r w:rsidRPr="0048691D">
        <w:t>категории</w:t>
      </w:r>
      <w:r w:rsidR="008701BB" w:rsidRPr="0048691D">
        <w:t xml:space="preserve"> </w:t>
      </w:r>
      <w:r w:rsidRPr="0048691D">
        <w:t>инвалидов</w:t>
      </w:r>
      <w:r w:rsidR="008701BB" w:rsidRPr="0048691D">
        <w:t xml:space="preserve"> </w:t>
      </w:r>
      <w:r w:rsidRPr="0048691D">
        <w:t>имеют</w:t>
      </w:r>
      <w:r w:rsidR="008701BB" w:rsidRPr="0048691D">
        <w:t xml:space="preserve"> </w:t>
      </w:r>
      <w:r w:rsidRPr="0048691D">
        <w:t>право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одновременное</w:t>
      </w:r>
      <w:r w:rsidR="008701BB" w:rsidRPr="0048691D">
        <w:t xml:space="preserve"> </w:t>
      </w:r>
      <w:r w:rsidRPr="0048691D">
        <w:t>получение</w:t>
      </w:r>
      <w:r w:rsidR="008701BB" w:rsidRPr="0048691D">
        <w:t xml:space="preserve"> </w:t>
      </w:r>
      <w:r w:rsidRPr="0048691D">
        <w:t>двух</w:t>
      </w:r>
      <w:r w:rsidR="008701BB" w:rsidRPr="0048691D">
        <w:t xml:space="preserve"> </w:t>
      </w:r>
      <w:r w:rsidRPr="0048691D">
        <w:t>пенсий:</w:t>
      </w:r>
      <w:r w:rsidR="008701BB" w:rsidRPr="0048691D">
        <w:t xml:space="preserve"> </w:t>
      </w:r>
      <w:r w:rsidRPr="0048691D">
        <w:t>государственной</w:t>
      </w:r>
      <w:r w:rsidR="008701BB" w:rsidRPr="0048691D">
        <w:t xml:space="preserve"> </w:t>
      </w:r>
      <w:r w:rsidRPr="0048691D">
        <w:t>пенсии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инвалидности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страховой</w:t>
      </w:r>
      <w:r w:rsidR="008701BB" w:rsidRPr="0048691D">
        <w:t xml:space="preserve"> </w:t>
      </w:r>
      <w:r w:rsidRPr="0048691D">
        <w:t>пенсии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старости.</w:t>
      </w:r>
    </w:p>
    <w:p w:rsidR="00170816" w:rsidRPr="0048691D" w:rsidRDefault="00170816" w:rsidP="00170816">
      <w:r w:rsidRPr="0048691D">
        <w:t>Отдельным</w:t>
      </w:r>
      <w:r w:rsidR="008701BB" w:rsidRPr="0048691D">
        <w:t xml:space="preserve"> </w:t>
      </w:r>
      <w:r w:rsidRPr="0048691D">
        <w:t>категориям</w:t>
      </w:r>
      <w:r w:rsidR="008701BB" w:rsidRPr="0048691D">
        <w:t xml:space="preserve"> </w:t>
      </w:r>
      <w:r w:rsidRPr="0048691D">
        <w:t>инвалидов</w:t>
      </w:r>
      <w:r w:rsidR="008701BB" w:rsidRPr="0048691D">
        <w:t xml:space="preserve"> </w:t>
      </w:r>
      <w:r w:rsidRPr="0048691D">
        <w:t>предоставлено</w:t>
      </w:r>
      <w:r w:rsidR="008701BB" w:rsidRPr="0048691D">
        <w:t xml:space="preserve"> </w:t>
      </w:r>
      <w:r w:rsidRPr="0048691D">
        <w:t>право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одновременное</w:t>
      </w:r>
      <w:r w:rsidR="008701BB" w:rsidRPr="0048691D">
        <w:t xml:space="preserve"> </w:t>
      </w:r>
      <w:r w:rsidRPr="0048691D">
        <w:t>получение</w:t>
      </w:r>
      <w:r w:rsidR="008701BB" w:rsidRPr="0048691D">
        <w:t xml:space="preserve"> </w:t>
      </w:r>
      <w:r w:rsidRPr="0048691D">
        <w:t>двух</w:t>
      </w:r>
      <w:r w:rsidR="008701BB" w:rsidRPr="0048691D">
        <w:t xml:space="preserve"> </w:t>
      </w:r>
      <w:r w:rsidRPr="0048691D">
        <w:t>пенсий:</w:t>
      </w:r>
      <w:r w:rsidR="008701BB" w:rsidRPr="0048691D">
        <w:t xml:space="preserve"> </w:t>
      </w:r>
      <w:r w:rsidRPr="0048691D">
        <w:t>им</w:t>
      </w:r>
      <w:r w:rsidR="008701BB" w:rsidRPr="0048691D">
        <w:t xml:space="preserve"> </w:t>
      </w:r>
      <w:r w:rsidRPr="0048691D">
        <w:t>могут</w:t>
      </w:r>
      <w:r w:rsidR="008701BB" w:rsidRPr="0048691D">
        <w:t xml:space="preserve"> </w:t>
      </w:r>
      <w:r w:rsidRPr="0048691D">
        <w:t>быть</w:t>
      </w:r>
      <w:r w:rsidR="008701BB" w:rsidRPr="0048691D">
        <w:t xml:space="preserve"> </w:t>
      </w:r>
      <w:r w:rsidRPr="0048691D">
        <w:t>установлены</w:t>
      </w:r>
      <w:r w:rsidR="008701BB" w:rsidRPr="0048691D">
        <w:t xml:space="preserve"> </w:t>
      </w:r>
      <w:r w:rsidRPr="0048691D">
        <w:t>государственная</w:t>
      </w:r>
      <w:r w:rsidR="008701BB" w:rsidRPr="0048691D">
        <w:t xml:space="preserve"> </w:t>
      </w:r>
      <w:r w:rsidRPr="0048691D">
        <w:t>пенсия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инвалидности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страховая</w:t>
      </w:r>
      <w:r w:rsidR="008701BB" w:rsidRPr="0048691D">
        <w:t xml:space="preserve"> </w:t>
      </w:r>
      <w:r w:rsidRPr="0048691D">
        <w:t>пенсия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старости.</w:t>
      </w:r>
    </w:p>
    <w:p w:rsidR="00170816" w:rsidRPr="0048691D" w:rsidRDefault="00170816" w:rsidP="00170816">
      <w:r w:rsidRPr="0048691D">
        <w:t>Право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одновременное</w:t>
      </w:r>
      <w:r w:rsidR="008701BB" w:rsidRPr="0048691D">
        <w:t xml:space="preserve"> </w:t>
      </w:r>
      <w:r w:rsidRPr="0048691D">
        <w:t>получение</w:t>
      </w:r>
      <w:r w:rsidR="008701BB" w:rsidRPr="0048691D">
        <w:t xml:space="preserve"> </w:t>
      </w:r>
      <w:r w:rsidRPr="0048691D">
        <w:t>двух</w:t>
      </w:r>
      <w:r w:rsidR="008701BB" w:rsidRPr="0048691D">
        <w:t xml:space="preserve"> </w:t>
      </w:r>
      <w:r w:rsidRPr="0048691D">
        <w:t>пенсий</w:t>
      </w:r>
      <w:r w:rsidR="008701BB" w:rsidRPr="0048691D">
        <w:t xml:space="preserve"> </w:t>
      </w:r>
      <w:r w:rsidRPr="0048691D">
        <w:t>имеют:</w:t>
      </w:r>
    </w:p>
    <w:p w:rsidR="00170816" w:rsidRPr="0048691D" w:rsidRDefault="00170816" w:rsidP="00170816">
      <w:r w:rsidRPr="0048691D">
        <w:t>-</w:t>
      </w:r>
      <w:r w:rsidR="008701BB" w:rsidRPr="0048691D">
        <w:t xml:space="preserve"> </w:t>
      </w:r>
      <w:r w:rsidRPr="0048691D">
        <w:t>граждане,</w:t>
      </w:r>
      <w:r w:rsidR="008701BB" w:rsidRPr="0048691D">
        <w:t xml:space="preserve"> </w:t>
      </w:r>
      <w:r w:rsidRPr="0048691D">
        <w:t>ставшие</w:t>
      </w:r>
      <w:r w:rsidR="008701BB" w:rsidRPr="0048691D">
        <w:t xml:space="preserve"> </w:t>
      </w:r>
      <w:r w:rsidRPr="0048691D">
        <w:t>инвалидами</w:t>
      </w:r>
      <w:r w:rsidR="008701BB" w:rsidRPr="0048691D">
        <w:t xml:space="preserve"> </w:t>
      </w:r>
      <w:r w:rsidRPr="0048691D">
        <w:t>вследствие</w:t>
      </w:r>
      <w:r w:rsidR="008701BB" w:rsidRPr="0048691D">
        <w:t xml:space="preserve"> </w:t>
      </w:r>
      <w:r w:rsidRPr="0048691D">
        <w:t>военной</w:t>
      </w:r>
      <w:r w:rsidR="008701BB" w:rsidRPr="0048691D">
        <w:t xml:space="preserve"> </w:t>
      </w:r>
      <w:r w:rsidRPr="0048691D">
        <w:t>травмы;</w:t>
      </w:r>
    </w:p>
    <w:p w:rsidR="00170816" w:rsidRPr="0048691D" w:rsidRDefault="00170816" w:rsidP="00170816">
      <w:r w:rsidRPr="0048691D">
        <w:t>-</w:t>
      </w:r>
      <w:r w:rsidR="008701BB" w:rsidRPr="0048691D">
        <w:t xml:space="preserve"> </w:t>
      </w:r>
      <w:r w:rsidRPr="0048691D">
        <w:t>граждане,</w:t>
      </w:r>
      <w:r w:rsidR="008701BB" w:rsidRPr="0048691D">
        <w:t xml:space="preserve"> </w:t>
      </w:r>
      <w:r w:rsidRPr="0048691D">
        <w:t>пребывавшие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добровольческих</w:t>
      </w:r>
      <w:r w:rsidR="008701BB" w:rsidRPr="0048691D">
        <w:t xml:space="preserve"> </w:t>
      </w:r>
      <w:r w:rsidRPr="0048691D">
        <w:t>формированиях,</w:t>
      </w:r>
      <w:r w:rsidR="008701BB" w:rsidRPr="0048691D">
        <w:t xml:space="preserve"> </w:t>
      </w:r>
      <w:r w:rsidRPr="0048691D">
        <w:t>ставшие</w:t>
      </w:r>
      <w:r w:rsidR="008701BB" w:rsidRPr="0048691D">
        <w:t xml:space="preserve"> </w:t>
      </w:r>
      <w:r w:rsidRPr="0048691D">
        <w:t>инвалидами</w:t>
      </w:r>
      <w:r w:rsidR="008701BB" w:rsidRPr="0048691D">
        <w:t xml:space="preserve"> </w:t>
      </w:r>
      <w:r w:rsidRPr="0048691D">
        <w:t>вследствие</w:t>
      </w:r>
      <w:r w:rsidR="008701BB" w:rsidRPr="0048691D">
        <w:t xml:space="preserve"> </w:t>
      </w:r>
      <w:r w:rsidRPr="0048691D">
        <w:t>увечья</w:t>
      </w:r>
      <w:r w:rsidR="008701BB" w:rsidRPr="0048691D">
        <w:t xml:space="preserve"> </w:t>
      </w:r>
      <w:r w:rsidRPr="0048691D">
        <w:t>(ранения,</w:t>
      </w:r>
      <w:r w:rsidR="008701BB" w:rsidRPr="0048691D">
        <w:t xml:space="preserve"> </w:t>
      </w:r>
      <w:r w:rsidRPr="0048691D">
        <w:t>травмы,</w:t>
      </w:r>
      <w:r w:rsidR="008701BB" w:rsidRPr="0048691D">
        <w:t xml:space="preserve"> </w:t>
      </w:r>
      <w:r w:rsidRPr="0048691D">
        <w:t>контузии)</w:t>
      </w:r>
      <w:r w:rsidR="008701BB" w:rsidRPr="0048691D">
        <w:t xml:space="preserve"> </w:t>
      </w:r>
      <w:r w:rsidRPr="0048691D">
        <w:t>или</w:t>
      </w:r>
      <w:r w:rsidR="008701BB" w:rsidRPr="0048691D">
        <w:t xml:space="preserve"> </w:t>
      </w:r>
      <w:r w:rsidRPr="0048691D">
        <w:t>заболевания,</w:t>
      </w:r>
      <w:r w:rsidR="008701BB" w:rsidRPr="0048691D">
        <w:t xml:space="preserve"> </w:t>
      </w:r>
      <w:r w:rsidRPr="0048691D">
        <w:t>полученных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связи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исполнением</w:t>
      </w:r>
      <w:r w:rsidR="008701BB" w:rsidRPr="0048691D">
        <w:t xml:space="preserve"> </w:t>
      </w:r>
      <w:r w:rsidRPr="0048691D">
        <w:t>обязанностей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контракту</w:t>
      </w:r>
      <w:r w:rsidR="008701BB" w:rsidRPr="0048691D">
        <w:t xml:space="preserve"> </w:t>
      </w:r>
      <w:r w:rsidRPr="0048691D">
        <w:t>о</w:t>
      </w:r>
      <w:r w:rsidR="008701BB" w:rsidRPr="0048691D">
        <w:t xml:space="preserve"> </w:t>
      </w:r>
      <w:r w:rsidRPr="0048691D">
        <w:t>пребывании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добровольческом</w:t>
      </w:r>
      <w:r w:rsidR="008701BB" w:rsidRPr="0048691D">
        <w:t xml:space="preserve"> </w:t>
      </w:r>
      <w:r w:rsidRPr="0048691D">
        <w:t>формировании;</w:t>
      </w:r>
    </w:p>
    <w:p w:rsidR="00170816" w:rsidRPr="0048691D" w:rsidRDefault="00170816" w:rsidP="00170816">
      <w:r w:rsidRPr="0048691D">
        <w:t>-</w:t>
      </w:r>
      <w:r w:rsidR="008701BB" w:rsidRPr="0048691D">
        <w:t xml:space="preserve"> </w:t>
      </w:r>
      <w:r w:rsidRPr="0048691D">
        <w:t>участники</w:t>
      </w:r>
      <w:r w:rsidR="008701BB" w:rsidRPr="0048691D">
        <w:t xml:space="preserve"> </w:t>
      </w:r>
      <w:r w:rsidRPr="0048691D">
        <w:t>Великой</w:t>
      </w:r>
      <w:r w:rsidR="008701BB" w:rsidRPr="0048691D">
        <w:t xml:space="preserve"> </w:t>
      </w:r>
      <w:r w:rsidRPr="0048691D">
        <w:t>Отечественной</w:t>
      </w:r>
      <w:r w:rsidR="008701BB" w:rsidRPr="0048691D">
        <w:t xml:space="preserve"> </w:t>
      </w:r>
      <w:r w:rsidRPr="0048691D">
        <w:t>войны,</w:t>
      </w:r>
      <w:r w:rsidR="008701BB" w:rsidRPr="0048691D">
        <w:t xml:space="preserve"> </w:t>
      </w:r>
      <w:r w:rsidRPr="0048691D">
        <w:t>указанные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подпунктах</w:t>
      </w:r>
      <w:r w:rsidR="008701BB" w:rsidRPr="0048691D">
        <w:t xml:space="preserve"> «</w:t>
      </w:r>
      <w:r w:rsidRPr="0048691D">
        <w:t>а</w:t>
      </w:r>
      <w:r w:rsidR="008701BB" w:rsidRPr="0048691D">
        <w:t xml:space="preserve">» </w:t>
      </w:r>
      <w:r w:rsidR="00000C08" w:rsidRPr="0048691D">
        <w:t>-</w:t>
      </w:r>
      <w:r w:rsidR="008701BB" w:rsidRPr="0048691D">
        <w:t xml:space="preserve"> «</w:t>
      </w:r>
      <w:r w:rsidRPr="0048691D">
        <w:t>ж</w:t>
      </w:r>
      <w:r w:rsidR="008701BB" w:rsidRPr="0048691D">
        <w:t xml:space="preserve">» </w:t>
      </w:r>
      <w:r w:rsidRPr="0048691D">
        <w:t>и</w:t>
      </w:r>
      <w:r w:rsidR="008701BB" w:rsidRPr="0048691D">
        <w:t xml:space="preserve"> «</w:t>
      </w:r>
      <w:r w:rsidRPr="0048691D">
        <w:t>и</w:t>
      </w:r>
      <w:r w:rsidR="008701BB" w:rsidRPr="0048691D">
        <w:t xml:space="preserve">» </w:t>
      </w:r>
      <w:r w:rsidRPr="0048691D">
        <w:t>подпункта</w:t>
      </w:r>
      <w:r w:rsidR="008701BB" w:rsidRPr="0048691D">
        <w:t xml:space="preserve"> </w:t>
      </w:r>
      <w:r w:rsidRPr="0048691D">
        <w:t>1</w:t>
      </w:r>
      <w:r w:rsidR="008701BB" w:rsidRPr="0048691D">
        <w:t xml:space="preserve"> </w:t>
      </w:r>
      <w:r w:rsidRPr="0048691D">
        <w:t>пункта</w:t>
      </w:r>
      <w:r w:rsidR="008701BB" w:rsidRPr="0048691D">
        <w:t xml:space="preserve"> </w:t>
      </w:r>
      <w:r w:rsidRPr="0048691D">
        <w:t>1</w:t>
      </w:r>
      <w:r w:rsidR="008701BB" w:rsidRPr="0048691D">
        <w:t xml:space="preserve"> </w:t>
      </w:r>
      <w:r w:rsidRPr="0048691D">
        <w:t>статьи</w:t>
      </w:r>
      <w:r w:rsidR="008701BB" w:rsidRPr="0048691D">
        <w:t xml:space="preserve"> </w:t>
      </w:r>
      <w:r w:rsidRPr="0048691D">
        <w:t>2</w:t>
      </w:r>
      <w:r w:rsidR="008701BB" w:rsidRPr="0048691D">
        <w:t xml:space="preserve"> </w:t>
      </w:r>
      <w:r w:rsidRPr="0048691D">
        <w:t>Федерального</w:t>
      </w:r>
      <w:r w:rsidR="008701BB" w:rsidRPr="0048691D">
        <w:t xml:space="preserve"> </w:t>
      </w:r>
      <w:r w:rsidRPr="0048691D">
        <w:t>закона</w:t>
      </w:r>
      <w:r w:rsidR="008701BB" w:rsidRPr="0048691D">
        <w:t xml:space="preserve"> </w:t>
      </w:r>
      <w:r w:rsidRPr="0048691D">
        <w:t>от</w:t>
      </w:r>
      <w:r w:rsidR="008701BB" w:rsidRPr="0048691D">
        <w:t xml:space="preserve"> </w:t>
      </w:r>
      <w:r w:rsidRPr="0048691D">
        <w:t>12</w:t>
      </w:r>
      <w:r w:rsidR="008701BB" w:rsidRPr="0048691D">
        <w:t xml:space="preserve"> </w:t>
      </w:r>
      <w:r w:rsidRPr="0048691D">
        <w:t>января</w:t>
      </w:r>
      <w:r w:rsidR="008701BB" w:rsidRPr="0048691D">
        <w:t xml:space="preserve"> </w:t>
      </w:r>
      <w:r w:rsidRPr="0048691D">
        <w:t>1995</w:t>
      </w:r>
      <w:r w:rsidR="008701BB" w:rsidRPr="0048691D">
        <w:t xml:space="preserve"> </w:t>
      </w:r>
      <w:r w:rsidRPr="0048691D">
        <w:t>года</w:t>
      </w:r>
      <w:r w:rsidR="008701BB" w:rsidRPr="0048691D">
        <w:t xml:space="preserve"> </w:t>
      </w:r>
      <w:r w:rsidRPr="0048691D">
        <w:t>№5-ФЗ</w:t>
      </w:r>
      <w:r w:rsidR="008701BB" w:rsidRPr="0048691D">
        <w:t xml:space="preserve"> «</w:t>
      </w:r>
      <w:r w:rsidRPr="0048691D">
        <w:t>О</w:t>
      </w:r>
      <w:r w:rsidR="008701BB" w:rsidRPr="0048691D">
        <w:t xml:space="preserve"> </w:t>
      </w:r>
      <w:r w:rsidRPr="0048691D">
        <w:t>ветеранах</w:t>
      </w:r>
      <w:r w:rsidR="008701BB" w:rsidRPr="0048691D">
        <w:t>»</w:t>
      </w:r>
      <w:r w:rsidRPr="0048691D">
        <w:t>,</w:t>
      </w:r>
      <w:r w:rsidR="008701BB" w:rsidRPr="0048691D">
        <w:t xml:space="preserve"> </w:t>
      </w:r>
      <w:r w:rsidRPr="0048691D">
        <w:t>ставшие</w:t>
      </w:r>
      <w:r w:rsidR="008701BB" w:rsidRPr="0048691D">
        <w:t xml:space="preserve"> </w:t>
      </w:r>
      <w:r w:rsidRPr="0048691D">
        <w:t>инвалидами</w:t>
      </w:r>
      <w:r w:rsidR="008701BB" w:rsidRPr="0048691D">
        <w:t xml:space="preserve"> </w:t>
      </w:r>
      <w:r w:rsidRPr="0048691D">
        <w:t>(независимо</w:t>
      </w:r>
      <w:r w:rsidR="008701BB" w:rsidRPr="0048691D">
        <w:t xml:space="preserve"> </w:t>
      </w:r>
      <w:r w:rsidRPr="0048691D">
        <w:t>от</w:t>
      </w:r>
      <w:r w:rsidR="008701BB" w:rsidRPr="0048691D">
        <w:t xml:space="preserve"> </w:t>
      </w:r>
      <w:r w:rsidRPr="0048691D">
        <w:t>причины</w:t>
      </w:r>
      <w:r w:rsidR="008701BB" w:rsidRPr="0048691D">
        <w:t xml:space="preserve"> </w:t>
      </w:r>
      <w:r w:rsidRPr="0048691D">
        <w:t>инвалидности;</w:t>
      </w:r>
    </w:p>
    <w:p w:rsidR="00170816" w:rsidRPr="0048691D" w:rsidRDefault="00170816" w:rsidP="00170816">
      <w:r w:rsidRPr="0048691D">
        <w:t>-</w:t>
      </w:r>
      <w:r w:rsidR="008701BB" w:rsidRPr="0048691D">
        <w:t xml:space="preserve"> </w:t>
      </w:r>
      <w:r w:rsidRPr="0048691D">
        <w:t>граждане,</w:t>
      </w:r>
      <w:r w:rsidR="008701BB" w:rsidRPr="0048691D">
        <w:t xml:space="preserve"> </w:t>
      </w:r>
      <w:r w:rsidRPr="0048691D">
        <w:t>награжденные</w:t>
      </w:r>
      <w:r w:rsidR="008701BB" w:rsidRPr="0048691D">
        <w:t xml:space="preserve"> </w:t>
      </w:r>
      <w:r w:rsidRPr="0048691D">
        <w:t>знаком</w:t>
      </w:r>
      <w:r w:rsidR="008701BB" w:rsidRPr="0048691D">
        <w:t xml:space="preserve"> «</w:t>
      </w:r>
      <w:r w:rsidRPr="0048691D">
        <w:t>Жителю</w:t>
      </w:r>
      <w:r w:rsidR="008701BB" w:rsidRPr="0048691D">
        <w:t xml:space="preserve"> </w:t>
      </w:r>
      <w:r w:rsidRPr="0048691D">
        <w:t>блокадного</w:t>
      </w:r>
      <w:r w:rsidR="008701BB" w:rsidRPr="0048691D">
        <w:t xml:space="preserve"> </w:t>
      </w:r>
      <w:r w:rsidRPr="0048691D">
        <w:t>Ленинграда</w:t>
      </w:r>
      <w:r w:rsidR="008701BB" w:rsidRPr="0048691D">
        <w:t>»</w:t>
      </w:r>
      <w:r w:rsidRPr="0048691D">
        <w:t>,</w:t>
      </w:r>
      <w:r w:rsidR="008701BB" w:rsidRPr="0048691D">
        <w:t xml:space="preserve"> </w:t>
      </w:r>
      <w:r w:rsidRPr="0048691D">
        <w:t>граждане,</w:t>
      </w:r>
      <w:r w:rsidR="008701BB" w:rsidRPr="0048691D">
        <w:t xml:space="preserve"> </w:t>
      </w:r>
      <w:r w:rsidRPr="0048691D">
        <w:t>награжденные</w:t>
      </w:r>
      <w:r w:rsidR="008701BB" w:rsidRPr="0048691D">
        <w:t xml:space="preserve"> </w:t>
      </w:r>
      <w:r w:rsidRPr="0048691D">
        <w:t>знаком</w:t>
      </w:r>
      <w:r w:rsidR="008701BB" w:rsidRPr="0048691D">
        <w:t xml:space="preserve"> «</w:t>
      </w:r>
      <w:r w:rsidRPr="0048691D">
        <w:t>Житель</w:t>
      </w:r>
      <w:r w:rsidR="008701BB" w:rsidRPr="0048691D">
        <w:t xml:space="preserve"> </w:t>
      </w:r>
      <w:r w:rsidRPr="0048691D">
        <w:t>осажденного</w:t>
      </w:r>
      <w:r w:rsidR="008701BB" w:rsidRPr="0048691D">
        <w:t xml:space="preserve"> </w:t>
      </w:r>
      <w:r w:rsidRPr="0048691D">
        <w:t>Севастополя</w:t>
      </w:r>
      <w:r w:rsidR="008701BB" w:rsidRPr="0048691D">
        <w:t>»</w:t>
      </w:r>
      <w:r w:rsidRPr="0048691D">
        <w:t>,</w:t>
      </w:r>
      <w:r w:rsidR="008701BB" w:rsidRPr="0048691D">
        <w:t xml:space="preserve"> </w:t>
      </w:r>
      <w:r w:rsidRPr="0048691D">
        <w:t>граждане,</w:t>
      </w:r>
      <w:r w:rsidR="008701BB" w:rsidRPr="0048691D">
        <w:t xml:space="preserve"> </w:t>
      </w:r>
      <w:r w:rsidRPr="0048691D">
        <w:t>награжденные</w:t>
      </w:r>
      <w:r w:rsidR="008701BB" w:rsidRPr="0048691D">
        <w:t xml:space="preserve"> </w:t>
      </w:r>
      <w:r w:rsidRPr="0048691D">
        <w:t>знаком</w:t>
      </w:r>
      <w:r w:rsidR="008701BB" w:rsidRPr="0048691D">
        <w:t xml:space="preserve"> «</w:t>
      </w:r>
      <w:r w:rsidRPr="0048691D">
        <w:t>Житель</w:t>
      </w:r>
      <w:r w:rsidR="008701BB" w:rsidRPr="0048691D">
        <w:t xml:space="preserve"> </w:t>
      </w:r>
      <w:r w:rsidRPr="0048691D">
        <w:t>осажденного</w:t>
      </w:r>
      <w:r w:rsidR="008701BB" w:rsidRPr="0048691D">
        <w:t xml:space="preserve"> </w:t>
      </w:r>
      <w:r w:rsidRPr="0048691D">
        <w:t>Сталинграда</w:t>
      </w:r>
      <w:r w:rsidR="008701BB" w:rsidRPr="0048691D">
        <w:t>»</w:t>
      </w:r>
      <w:r w:rsidRPr="0048691D">
        <w:t>,</w:t>
      </w:r>
      <w:r w:rsidR="008701BB" w:rsidRPr="0048691D">
        <w:t xml:space="preserve"> </w:t>
      </w:r>
      <w:r w:rsidRPr="0048691D">
        <w:t>ставшие</w:t>
      </w:r>
      <w:r w:rsidR="008701BB" w:rsidRPr="0048691D">
        <w:t xml:space="preserve"> </w:t>
      </w:r>
      <w:r w:rsidRPr="0048691D">
        <w:t>инвалидами</w:t>
      </w:r>
      <w:r w:rsidR="008701BB" w:rsidRPr="0048691D">
        <w:t xml:space="preserve"> </w:t>
      </w:r>
      <w:r w:rsidRPr="0048691D">
        <w:t>(независимо</w:t>
      </w:r>
      <w:r w:rsidR="008701BB" w:rsidRPr="0048691D">
        <w:t xml:space="preserve"> </w:t>
      </w:r>
      <w:r w:rsidRPr="0048691D">
        <w:t>от</w:t>
      </w:r>
      <w:r w:rsidR="008701BB" w:rsidRPr="0048691D">
        <w:t xml:space="preserve"> </w:t>
      </w:r>
      <w:r w:rsidRPr="0048691D">
        <w:t>причины</w:t>
      </w:r>
      <w:r w:rsidR="008701BB" w:rsidRPr="0048691D">
        <w:t xml:space="preserve"> </w:t>
      </w:r>
      <w:r w:rsidRPr="0048691D">
        <w:t>инвалидности).</w:t>
      </w:r>
    </w:p>
    <w:p w:rsidR="00170816" w:rsidRPr="0048691D" w:rsidRDefault="00170816" w:rsidP="00170816">
      <w:r w:rsidRPr="0048691D">
        <w:t>Кроме</w:t>
      </w:r>
      <w:r w:rsidR="008701BB" w:rsidRPr="0048691D">
        <w:t xml:space="preserve"> </w:t>
      </w:r>
      <w:r w:rsidRPr="0048691D">
        <w:t>того,</w:t>
      </w:r>
      <w:r w:rsidR="008701BB" w:rsidRPr="0048691D">
        <w:t xml:space="preserve"> </w:t>
      </w:r>
      <w:r w:rsidRPr="0048691D">
        <w:t>две</w:t>
      </w:r>
      <w:r w:rsidR="008701BB" w:rsidRPr="0048691D">
        <w:t xml:space="preserve"> </w:t>
      </w:r>
      <w:r w:rsidRPr="0048691D">
        <w:t>пенсии</w:t>
      </w:r>
      <w:r w:rsidR="008701BB" w:rsidRPr="0048691D">
        <w:t xml:space="preserve"> </w:t>
      </w:r>
      <w:r w:rsidRPr="0048691D">
        <w:t>могут</w:t>
      </w:r>
      <w:r w:rsidR="008701BB" w:rsidRPr="0048691D">
        <w:t xml:space="preserve"> </w:t>
      </w:r>
      <w:r w:rsidRPr="0048691D">
        <w:t>быть</w:t>
      </w:r>
      <w:r w:rsidR="008701BB" w:rsidRPr="0048691D">
        <w:t xml:space="preserve"> </w:t>
      </w:r>
      <w:r w:rsidRPr="0048691D">
        <w:t>установлены</w:t>
      </w:r>
      <w:r w:rsidR="008701BB" w:rsidRPr="0048691D">
        <w:t xml:space="preserve"> </w:t>
      </w:r>
      <w:r w:rsidRPr="0048691D">
        <w:t>родителям</w:t>
      </w:r>
      <w:r w:rsidR="008701BB" w:rsidRPr="0048691D">
        <w:t xml:space="preserve"> </w:t>
      </w:r>
      <w:r w:rsidRPr="0048691D">
        <w:t>военнослужащих,</w:t>
      </w:r>
      <w:r w:rsidR="008701BB" w:rsidRPr="0048691D">
        <w:t xml:space="preserve"> </w:t>
      </w:r>
      <w:r w:rsidRPr="0048691D">
        <w:t>погибших</w:t>
      </w:r>
      <w:r w:rsidR="008701BB" w:rsidRPr="0048691D">
        <w:t xml:space="preserve"> </w:t>
      </w:r>
      <w:r w:rsidRPr="0048691D">
        <w:t>(умерших)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период</w:t>
      </w:r>
      <w:r w:rsidR="008701BB" w:rsidRPr="0048691D">
        <w:t xml:space="preserve"> </w:t>
      </w:r>
      <w:r w:rsidRPr="0048691D">
        <w:t>прохождения</w:t>
      </w:r>
      <w:r w:rsidR="008701BB" w:rsidRPr="0048691D">
        <w:t xml:space="preserve"> </w:t>
      </w:r>
      <w:r w:rsidRPr="0048691D">
        <w:t>военной</w:t>
      </w:r>
      <w:r w:rsidR="008701BB" w:rsidRPr="0048691D">
        <w:t xml:space="preserve"> </w:t>
      </w:r>
      <w:r w:rsidRPr="0048691D">
        <w:t>службы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призыву</w:t>
      </w:r>
      <w:r w:rsidR="008701BB" w:rsidRPr="0048691D">
        <w:t xml:space="preserve"> </w:t>
      </w:r>
      <w:r w:rsidRPr="0048691D">
        <w:t>или</w:t>
      </w:r>
      <w:r w:rsidR="008701BB" w:rsidRPr="0048691D">
        <w:t xml:space="preserve"> </w:t>
      </w:r>
      <w:r w:rsidRPr="0048691D">
        <w:t>умерших</w:t>
      </w:r>
      <w:r w:rsidR="008701BB" w:rsidRPr="0048691D">
        <w:t xml:space="preserve"> </w:t>
      </w:r>
      <w:r w:rsidRPr="0048691D">
        <w:t>после</w:t>
      </w:r>
      <w:r w:rsidR="008701BB" w:rsidRPr="0048691D">
        <w:t xml:space="preserve"> </w:t>
      </w:r>
      <w:r w:rsidRPr="0048691D">
        <w:t>увольнения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военной</w:t>
      </w:r>
      <w:r w:rsidR="008701BB" w:rsidRPr="0048691D">
        <w:t xml:space="preserve"> </w:t>
      </w:r>
      <w:r w:rsidRPr="0048691D">
        <w:t>службы</w:t>
      </w:r>
      <w:r w:rsidR="008701BB" w:rsidRPr="0048691D">
        <w:t xml:space="preserve"> </w:t>
      </w:r>
      <w:r w:rsidRPr="0048691D">
        <w:t>вследствие</w:t>
      </w:r>
      <w:r w:rsidR="008701BB" w:rsidRPr="0048691D">
        <w:t xml:space="preserve"> </w:t>
      </w:r>
      <w:r w:rsidRPr="0048691D">
        <w:t>военной</w:t>
      </w:r>
      <w:r w:rsidR="008701BB" w:rsidRPr="0048691D">
        <w:t xml:space="preserve"> </w:t>
      </w:r>
      <w:r w:rsidRPr="0048691D">
        <w:t>травмы,</w:t>
      </w:r>
      <w:r w:rsidR="008701BB" w:rsidRPr="0048691D">
        <w:t xml:space="preserve"> </w:t>
      </w:r>
      <w:r w:rsidRPr="0048691D">
        <w:t>родителям,</w:t>
      </w:r>
      <w:r w:rsidR="008701BB" w:rsidRPr="0048691D">
        <w:t xml:space="preserve"> </w:t>
      </w:r>
      <w:r w:rsidRPr="0048691D">
        <w:t>граждан,</w:t>
      </w:r>
      <w:r w:rsidR="008701BB" w:rsidRPr="0048691D">
        <w:t xml:space="preserve"> </w:t>
      </w:r>
      <w:r w:rsidRPr="0048691D">
        <w:t>пребывавших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добровольческих</w:t>
      </w:r>
      <w:r w:rsidR="008701BB" w:rsidRPr="0048691D">
        <w:t xml:space="preserve"> </w:t>
      </w:r>
      <w:r w:rsidRPr="0048691D">
        <w:t>формированиях,</w:t>
      </w:r>
      <w:r w:rsidR="008701BB" w:rsidRPr="0048691D">
        <w:t xml:space="preserve"> </w:t>
      </w:r>
      <w:r w:rsidRPr="0048691D">
        <w:t>погибших</w:t>
      </w:r>
      <w:r w:rsidR="008701BB" w:rsidRPr="0048691D">
        <w:t xml:space="preserve"> </w:t>
      </w:r>
      <w:r w:rsidRPr="0048691D">
        <w:t>(умерших)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период</w:t>
      </w:r>
      <w:r w:rsidR="008701BB" w:rsidRPr="0048691D">
        <w:t xml:space="preserve"> </w:t>
      </w:r>
      <w:r w:rsidRPr="0048691D">
        <w:t>пребывания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добровольческих</w:t>
      </w:r>
      <w:r w:rsidR="008701BB" w:rsidRPr="0048691D">
        <w:t xml:space="preserve"> </w:t>
      </w:r>
      <w:r w:rsidRPr="0048691D">
        <w:t>формированиях</w:t>
      </w:r>
      <w:r w:rsidR="008701BB" w:rsidRPr="0048691D">
        <w:t xml:space="preserve"> </w:t>
      </w:r>
      <w:r w:rsidRPr="0048691D">
        <w:t>или</w:t>
      </w:r>
      <w:r w:rsidR="008701BB" w:rsidRPr="0048691D">
        <w:t xml:space="preserve"> </w:t>
      </w:r>
      <w:r w:rsidRPr="0048691D">
        <w:t>умерших</w:t>
      </w:r>
      <w:r w:rsidR="008701BB" w:rsidRPr="0048691D">
        <w:t xml:space="preserve"> </w:t>
      </w:r>
      <w:r w:rsidRPr="0048691D">
        <w:t>вследствие</w:t>
      </w:r>
      <w:r w:rsidR="008701BB" w:rsidRPr="0048691D">
        <w:t xml:space="preserve"> </w:t>
      </w:r>
      <w:r w:rsidRPr="0048691D">
        <w:t>увечья</w:t>
      </w:r>
      <w:r w:rsidR="008701BB" w:rsidRPr="0048691D">
        <w:t xml:space="preserve"> </w:t>
      </w:r>
      <w:r w:rsidRPr="0048691D">
        <w:t>(ранения,</w:t>
      </w:r>
      <w:r w:rsidR="008701BB" w:rsidRPr="0048691D">
        <w:t xml:space="preserve"> </w:t>
      </w:r>
      <w:r w:rsidRPr="0048691D">
        <w:t>травмы,</w:t>
      </w:r>
      <w:r w:rsidR="008701BB" w:rsidRPr="0048691D">
        <w:t xml:space="preserve"> </w:t>
      </w:r>
      <w:r w:rsidRPr="0048691D">
        <w:t>контузии)</w:t>
      </w:r>
      <w:r w:rsidR="008701BB" w:rsidRPr="0048691D">
        <w:t xml:space="preserve"> </w:t>
      </w:r>
      <w:r w:rsidRPr="0048691D">
        <w:t>или</w:t>
      </w:r>
      <w:r w:rsidR="008701BB" w:rsidRPr="0048691D">
        <w:t xml:space="preserve"> </w:t>
      </w:r>
      <w:r w:rsidRPr="0048691D">
        <w:t>заболевания,</w:t>
      </w:r>
      <w:r w:rsidR="008701BB" w:rsidRPr="0048691D">
        <w:t xml:space="preserve"> </w:t>
      </w:r>
      <w:r w:rsidRPr="0048691D">
        <w:t>полученных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связи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исполнением</w:t>
      </w:r>
      <w:r w:rsidR="008701BB" w:rsidRPr="0048691D">
        <w:t xml:space="preserve"> </w:t>
      </w:r>
      <w:r w:rsidRPr="0048691D">
        <w:t>обязанностей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контракту</w:t>
      </w:r>
      <w:r w:rsidR="008701BB" w:rsidRPr="0048691D">
        <w:t xml:space="preserve"> </w:t>
      </w:r>
      <w:r w:rsidRPr="0048691D">
        <w:t>о</w:t>
      </w:r>
      <w:r w:rsidR="008701BB" w:rsidRPr="0048691D">
        <w:t xml:space="preserve"> </w:t>
      </w:r>
      <w:r w:rsidRPr="0048691D">
        <w:t>пребывании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добровольческом</w:t>
      </w:r>
      <w:r w:rsidR="008701BB" w:rsidRPr="0048691D">
        <w:t xml:space="preserve"> </w:t>
      </w:r>
      <w:r w:rsidRPr="0048691D">
        <w:t>формировании,</w:t>
      </w:r>
      <w:r w:rsidR="008701BB" w:rsidRPr="0048691D">
        <w:t xml:space="preserve"> </w:t>
      </w:r>
      <w:r w:rsidRPr="0048691D">
        <w:t>после</w:t>
      </w:r>
      <w:r w:rsidR="008701BB" w:rsidRPr="0048691D">
        <w:t xml:space="preserve"> </w:t>
      </w:r>
      <w:r w:rsidRPr="0048691D">
        <w:t>окончания</w:t>
      </w:r>
      <w:r w:rsidR="008701BB" w:rsidRPr="0048691D">
        <w:t xml:space="preserve"> </w:t>
      </w:r>
      <w:r w:rsidRPr="0048691D">
        <w:t>действия</w:t>
      </w:r>
      <w:r w:rsidR="008701BB" w:rsidRPr="0048691D">
        <w:t xml:space="preserve"> </w:t>
      </w:r>
      <w:r w:rsidRPr="0048691D">
        <w:t>контракта</w:t>
      </w:r>
      <w:r w:rsidR="008701BB" w:rsidRPr="0048691D">
        <w:t xml:space="preserve"> </w:t>
      </w:r>
      <w:r w:rsidRPr="0048691D">
        <w:t>о</w:t>
      </w:r>
      <w:r w:rsidR="008701BB" w:rsidRPr="0048691D">
        <w:t xml:space="preserve"> </w:t>
      </w:r>
      <w:r w:rsidRPr="0048691D">
        <w:t>пребывании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добровольческом</w:t>
      </w:r>
      <w:r w:rsidR="008701BB" w:rsidRPr="0048691D">
        <w:t xml:space="preserve"> </w:t>
      </w:r>
      <w:r w:rsidRPr="0048691D">
        <w:t>формировании,</w:t>
      </w:r>
      <w:r w:rsidR="008701BB" w:rsidRPr="0048691D">
        <w:t xml:space="preserve"> </w:t>
      </w:r>
      <w:r w:rsidRPr="0048691D">
        <w:t>вдовам</w:t>
      </w:r>
      <w:r w:rsidR="008701BB" w:rsidRPr="0048691D">
        <w:t xml:space="preserve"> </w:t>
      </w:r>
      <w:r w:rsidRPr="0048691D">
        <w:t>военнослужащих,</w:t>
      </w:r>
      <w:r w:rsidR="008701BB" w:rsidRPr="0048691D">
        <w:t xml:space="preserve"> </w:t>
      </w:r>
      <w:r w:rsidRPr="0048691D">
        <w:t>погибших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период</w:t>
      </w:r>
      <w:r w:rsidR="008701BB" w:rsidRPr="0048691D">
        <w:t xml:space="preserve"> </w:t>
      </w:r>
      <w:r w:rsidRPr="0048691D">
        <w:t>прохождения</w:t>
      </w:r>
      <w:r w:rsidR="008701BB" w:rsidRPr="0048691D">
        <w:t xml:space="preserve"> </w:t>
      </w:r>
      <w:r w:rsidRPr="0048691D">
        <w:t>военной</w:t>
      </w:r>
      <w:r w:rsidR="008701BB" w:rsidRPr="0048691D">
        <w:t xml:space="preserve"> </w:t>
      </w:r>
      <w:r w:rsidRPr="0048691D">
        <w:t>службы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призыву</w:t>
      </w:r>
      <w:r w:rsidR="008701BB" w:rsidRPr="0048691D">
        <w:t xml:space="preserve"> </w:t>
      </w:r>
      <w:r w:rsidRPr="0048691D">
        <w:t>вследствие</w:t>
      </w:r>
      <w:r w:rsidR="008701BB" w:rsidRPr="0048691D">
        <w:t xml:space="preserve"> </w:t>
      </w:r>
      <w:r w:rsidRPr="0048691D">
        <w:t>военной</w:t>
      </w:r>
      <w:r w:rsidR="008701BB" w:rsidRPr="0048691D">
        <w:t xml:space="preserve"> </w:t>
      </w:r>
      <w:r w:rsidRPr="0048691D">
        <w:t>травмы,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вступившим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новый</w:t>
      </w:r>
      <w:r w:rsidR="008701BB" w:rsidRPr="0048691D">
        <w:t xml:space="preserve"> </w:t>
      </w:r>
      <w:r w:rsidRPr="0048691D">
        <w:t>брак,</w:t>
      </w:r>
      <w:r w:rsidR="008701BB" w:rsidRPr="0048691D">
        <w:t xml:space="preserve"> </w:t>
      </w:r>
      <w:r w:rsidRPr="0048691D">
        <w:t>вдовам</w:t>
      </w:r>
      <w:r w:rsidR="008701BB" w:rsidRPr="0048691D">
        <w:t xml:space="preserve"> </w:t>
      </w:r>
      <w:r w:rsidRPr="0048691D">
        <w:t>(вдовцам)</w:t>
      </w:r>
      <w:r w:rsidR="008701BB" w:rsidRPr="0048691D">
        <w:t xml:space="preserve"> </w:t>
      </w:r>
      <w:r w:rsidRPr="0048691D">
        <w:t>граждан,</w:t>
      </w:r>
      <w:r w:rsidR="008701BB" w:rsidRPr="0048691D">
        <w:t xml:space="preserve"> </w:t>
      </w:r>
      <w:r w:rsidRPr="0048691D">
        <w:t>пребывавших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добровольческих</w:t>
      </w:r>
      <w:r w:rsidR="008701BB" w:rsidRPr="0048691D">
        <w:t xml:space="preserve"> </w:t>
      </w:r>
      <w:r w:rsidRPr="0048691D">
        <w:t>формированиях,</w:t>
      </w:r>
      <w:r w:rsidR="008701BB" w:rsidRPr="0048691D">
        <w:t xml:space="preserve"> </w:t>
      </w:r>
      <w:r w:rsidRPr="0048691D">
        <w:t>погибших</w:t>
      </w:r>
      <w:r w:rsidR="008701BB" w:rsidRPr="0048691D">
        <w:t xml:space="preserve"> </w:t>
      </w:r>
      <w:r w:rsidRPr="0048691D">
        <w:t>(умерших)</w:t>
      </w:r>
      <w:r w:rsidR="008701BB" w:rsidRPr="0048691D">
        <w:t xml:space="preserve"> </w:t>
      </w:r>
      <w:r w:rsidRPr="0048691D">
        <w:t>вследствие</w:t>
      </w:r>
      <w:r w:rsidR="008701BB" w:rsidRPr="0048691D">
        <w:t xml:space="preserve"> </w:t>
      </w:r>
      <w:r w:rsidRPr="0048691D">
        <w:t>увечья</w:t>
      </w:r>
      <w:r w:rsidR="008701BB" w:rsidRPr="0048691D">
        <w:t xml:space="preserve"> </w:t>
      </w:r>
      <w:r w:rsidRPr="0048691D">
        <w:t>(ранения,</w:t>
      </w:r>
      <w:r w:rsidR="008701BB" w:rsidRPr="0048691D">
        <w:t xml:space="preserve"> </w:t>
      </w:r>
      <w:r w:rsidRPr="0048691D">
        <w:t>травмы,</w:t>
      </w:r>
      <w:r w:rsidR="008701BB" w:rsidRPr="0048691D">
        <w:t xml:space="preserve"> </w:t>
      </w:r>
      <w:r w:rsidRPr="0048691D">
        <w:t>контузии)</w:t>
      </w:r>
      <w:r w:rsidR="008701BB" w:rsidRPr="0048691D">
        <w:t xml:space="preserve"> </w:t>
      </w:r>
      <w:r w:rsidRPr="0048691D">
        <w:t>или</w:t>
      </w:r>
      <w:r w:rsidR="008701BB" w:rsidRPr="0048691D">
        <w:t xml:space="preserve"> </w:t>
      </w:r>
      <w:r w:rsidRPr="0048691D">
        <w:t>заболевания,</w:t>
      </w:r>
      <w:r w:rsidR="008701BB" w:rsidRPr="0048691D">
        <w:t xml:space="preserve"> </w:t>
      </w:r>
      <w:r w:rsidRPr="0048691D">
        <w:t>полученных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связи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исполнением</w:t>
      </w:r>
      <w:r w:rsidR="008701BB" w:rsidRPr="0048691D">
        <w:t xml:space="preserve"> </w:t>
      </w:r>
      <w:r w:rsidRPr="0048691D">
        <w:t>обязанностей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контракту</w:t>
      </w:r>
      <w:r w:rsidR="008701BB" w:rsidRPr="0048691D">
        <w:t xml:space="preserve"> </w:t>
      </w:r>
      <w:r w:rsidRPr="0048691D">
        <w:t>о</w:t>
      </w:r>
      <w:r w:rsidR="008701BB" w:rsidRPr="0048691D">
        <w:t xml:space="preserve"> </w:t>
      </w:r>
      <w:r w:rsidRPr="0048691D">
        <w:t>пребывании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добровольческом</w:t>
      </w:r>
      <w:r w:rsidR="008701BB" w:rsidRPr="0048691D">
        <w:t xml:space="preserve"> </w:t>
      </w:r>
      <w:r w:rsidRPr="0048691D">
        <w:t>формировании,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вступившим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новый</w:t>
      </w:r>
      <w:r w:rsidR="008701BB" w:rsidRPr="0048691D">
        <w:t xml:space="preserve"> </w:t>
      </w:r>
      <w:r w:rsidRPr="0048691D">
        <w:t>брак,</w:t>
      </w:r>
      <w:r w:rsidR="008701BB" w:rsidRPr="0048691D">
        <w:t xml:space="preserve"> </w:t>
      </w:r>
      <w:r w:rsidRPr="0048691D">
        <w:t>а</w:t>
      </w:r>
      <w:r w:rsidR="008701BB" w:rsidRPr="0048691D">
        <w:t xml:space="preserve"> </w:t>
      </w:r>
      <w:r w:rsidRPr="0048691D">
        <w:t>также</w:t>
      </w:r>
      <w:r w:rsidR="008701BB" w:rsidRPr="0048691D">
        <w:t xml:space="preserve"> </w:t>
      </w:r>
      <w:r w:rsidRPr="0048691D">
        <w:t>нетрудоспособным</w:t>
      </w:r>
      <w:r w:rsidR="008701BB" w:rsidRPr="0048691D">
        <w:t xml:space="preserve"> </w:t>
      </w:r>
      <w:r w:rsidRPr="0048691D">
        <w:t>членам</w:t>
      </w:r>
      <w:r w:rsidR="008701BB" w:rsidRPr="0048691D">
        <w:t xml:space="preserve"> </w:t>
      </w:r>
      <w:r w:rsidRPr="0048691D">
        <w:t>семей</w:t>
      </w:r>
      <w:r w:rsidR="008701BB" w:rsidRPr="0048691D">
        <w:t xml:space="preserve"> </w:t>
      </w:r>
      <w:r w:rsidRPr="0048691D">
        <w:lastRenderedPageBreak/>
        <w:t>отдельных</w:t>
      </w:r>
      <w:r w:rsidR="008701BB" w:rsidRPr="0048691D">
        <w:t xml:space="preserve"> </w:t>
      </w:r>
      <w:r w:rsidRPr="0048691D">
        <w:t>категорий</w:t>
      </w:r>
      <w:r w:rsidR="008701BB" w:rsidRPr="0048691D">
        <w:t xml:space="preserve"> </w:t>
      </w:r>
      <w:r w:rsidRPr="0048691D">
        <w:t>граждан,</w:t>
      </w:r>
      <w:r w:rsidR="008701BB" w:rsidRPr="0048691D">
        <w:t xml:space="preserve"> </w:t>
      </w:r>
      <w:r w:rsidRPr="0048691D">
        <w:t>пострадавших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результате</w:t>
      </w:r>
      <w:r w:rsidR="008701BB" w:rsidRPr="0048691D">
        <w:t xml:space="preserve"> </w:t>
      </w:r>
      <w:r w:rsidRPr="0048691D">
        <w:t>катастрофы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Чернобыльской</w:t>
      </w:r>
      <w:r w:rsidR="008701BB" w:rsidRPr="0048691D">
        <w:t xml:space="preserve"> </w:t>
      </w:r>
      <w:r w:rsidRPr="0048691D">
        <w:t>АЭС.</w:t>
      </w:r>
    </w:p>
    <w:p w:rsidR="00170816" w:rsidRPr="0048691D" w:rsidRDefault="00170816" w:rsidP="00170816">
      <w:r w:rsidRPr="0048691D">
        <w:t>Оформить</w:t>
      </w:r>
      <w:r w:rsidR="008701BB" w:rsidRPr="0048691D">
        <w:t xml:space="preserve"> </w:t>
      </w:r>
      <w:r w:rsidRPr="0048691D">
        <w:t>назначение</w:t>
      </w:r>
      <w:r w:rsidR="008701BB" w:rsidRPr="0048691D">
        <w:t xml:space="preserve"> </w:t>
      </w:r>
      <w:r w:rsidRPr="0048691D">
        <w:t>можно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клиентской</w:t>
      </w:r>
      <w:r w:rsidR="008701BB" w:rsidRPr="0048691D">
        <w:t xml:space="preserve"> </w:t>
      </w:r>
      <w:r w:rsidRPr="0048691D">
        <w:t>службе</w:t>
      </w:r>
      <w:r w:rsidR="008701BB" w:rsidRPr="0048691D">
        <w:t xml:space="preserve"> </w:t>
      </w:r>
      <w:r w:rsidRPr="0048691D">
        <w:t>Социального</w:t>
      </w:r>
      <w:r w:rsidR="008701BB" w:rsidRPr="0048691D">
        <w:t xml:space="preserve"> </w:t>
      </w:r>
      <w:r w:rsidRPr="0048691D">
        <w:t>фонда,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портале</w:t>
      </w:r>
      <w:r w:rsidR="008701BB" w:rsidRPr="0048691D">
        <w:t xml:space="preserve"> </w:t>
      </w:r>
      <w:r w:rsidRPr="0048691D">
        <w:t>Госуслуги</w:t>
      </w:r>
      <w:r w:rsidR="008701BB" w:rsidRPr="0048691D">
        <w:t xml:space="preserve"> </w:t>
      </w:r>
      <w:r w:rsidRPr="0048691D">
        <w:t>или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МФЦ.</w:t>
      </w:r>
    </w:p>
    <w:p w:rsidR="00D1642B" w:rsidRPr="0048691D" w:rsidRDefault="008701BB" w:rsidP="00170816">
      <w:hyperlink r:id="rId28" w:history="1">
        <w:r w:rsidR="00170816" w:rsidRPr="0048691D">
          <w:rPr>
            <w:rStyle w:val="a3"/>
          </w:rPr>
          <w:t>https://pensnews.ru/article/11291</w:t>
        </w:r>
      </w:hyperlink>
    </w:p>
    <w:p w:rsidR="000A1E31" w:rsidRPr="0048691D" w:rsidRDefault="000A1E31" w:rsidP="000A1E31">
      <w:pPr>
        <w:pStyle w:val="2"/>
      </w:pPr>
      <w:bookmarkStart w:id="68" w:name="_Toc160083232"/>
      <w:bookmarkStart w:id="69" w:name="А107"/>
      <w:bookmarkStart w:id="70" w:name="_Toc160084731"/>
      <w:r w:rsidRPr="0048691D">
        <w:t>Forbes,</w:t>
      </w:r>
      <w:r w:rsidR="008701BB" w:rsidRPr="0048691D">
        <w:t xml:space="preserve"> </w:t>
      </w:r>
      <w:r w:rsidRPr="0048691D">
        <w:t>29.02.2024,</w:t>
      </w:r>
      <w:r w:rsidR="008701BB" w:rsidRPr="0048691D">
        <w:t xml:space="preserve"> </w:t>
      </w:r>
      <w:r w:rsidRPr="0048691D">
        <w:t>Ольга</w:t>
      </w:r>
      <w:r w:rsidR="008701BB" w:rsidRPr="0048691D">
        <w:t xml:space="preserve"> </w:t>
      </w:r>
      <w:r w:rsidRPr="0048691D">
        <w:t>АГЕЕВА,</w:t>
      </w:r>
      <w:r w:rsidR="008701BB" w:rsidRPr="0048691D">
        <w:t xml:space="preserve"> </w:t>
      </w:r>
      <w:r w:rsidRPr="0048691D">
        <w:t>Бизнес</w:t>
      </w:r>
      <w:r w:rsidR="008701BB" w:rsidRPr="0048691D">
        <w:t xml:space="preserve"> </w:t>
      </w:r>
      <w:r w:rsidRPr="0048691D">
        <w:t>предложил</w:t>
      </w:r>
      <w:r w:rsidR="008701BB" w:rsidRPr="0048691D">
        <w:t xml:space="preserve"> </w:t>
      </w:r>
      <w:r w:rsidRPr="0048691D">
        <w:t>таксистам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курьерам</w:t>
      </w:r>
      <w:r w:rsidR="008701BB" w:rsidRPr="0048691D">
        <w:t xml:space="preserve"> </w:t>
      </w:r>
      <w:r w:rsidRPr="0048691D">
        <w:t>самим</w:t>
      </w:r>
      <w:r w:rsidR="008701BB" w:rsidRPr="0048691D">
        <w:t xml:space="preserve"> </w:t>
      </w:r>
      <w:r w:rsidRPr="0048691D">
        <w:t>отчислять</w:t>
      </w:r>
      <w:r w:rsidR="008701BB" w:rsidRPr="0048691D">
        <w:t xml:space="preserve"> </w:t>
      </w:r>
      <w:r w:rsidRPr="0048691D">
        <w:t>деньги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пенсии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пособия</w:t>
      </w:r>
      <w:bookmarkEnd w:id="68"/>
      <w:bookmarkEnd w:id="69"/>
      <w:bookmarkEnd w:id="70"/>
    </w:p>
    <w:p w:rsidR="000A1E31" w:rsidRPr="0048691D" w:rsidRDefault="000A1E31" w:rsidP="009F1AB9">
      <w:pPr>
        <w:pStyle w:val="3"/>
      </w:pPr>
      <w:bookmarkStart w:id="71" w:name="_Toc160084732"/>
      <w:r w:rsidRPr="0048691D">
        <w:t>Цифровые</w:t>
      </w:r>
      <w:r w:rsidR="008701BB" w:rsidRPr="0048691D">
        <w:t xml:space="preserve"> </w:t>
      </w:r>
      <w:r w:rsidRPr="0048691D">
        <w:t>платформы</w:t>
      </w:r>
      <w:r w:rsidR="008701BB" w:rsidRPr="0048691D">
        <w:t xml:space="preserve"> </w:t>
      </w:r>
      <w:r w:rsidRPr="0048691D">
        <w:t>(Wildberries,</w:t>
      </w:r>
      <w:r w:rsidR="008701BB" w:rsidRPr="0048691D">
        <w:t xml:space="preserve"> </w:t>
      </w:r>
      <w:r w:rsidRPr="0048691D">
        <w:t>Ozon,</w:t>
      </w:r>
      <w:r w:rsidR="008701BB" w:rsidRPr="0048691D">
        <w:t xml:space="preserve"> «</w:t>
      </w:r>
      <w:r w:rsidRPr="0048691D">
        <w:t>Яндекс</w:t>
      </w:r>
      <w:r w:rsidR="008701BB" w:rsidRPr="0048691D">
        <w:t>»</w:t>
      </w:r>
      <w:r w:rsidRPr="0048691D">
        <w:t>,</w:t>
      </w:r>
      <w:r w:rsidR="008701BB" w:rsidRPr="0048691D">
        <w:t xml:space="preserve"> «</w:t>
      </w:r>
      <w:r w:rsidRPr="0048691D">
        <w:t>СберМаркет</w:t>
      </w:r>
      <w:r w:rsidR="008701BB" w:rsidRPr="0048691D">
        <w:t xml:space="preserve">» </w:t>
      </w:r>
      <w:r w:rsidRPr="0048691D">
        <w:t>и</w:t>
      </w:r>
      <w:r w:rsidR="008701BB" w:rsidRPr="0048691D">
        <w:t xml:space="preserve"> «</w:t>
      </w:r>
      <w:r w:rsidRPr="0048691D">
        <w:t>Авито</w:t>
      </w:r>
      <w:r w:rsidR="008701BB" w:rsidRPr="0048691D">
        <w:t>»</w:t>
      </w:r>
      <w:r w:rsidRPr="0048691D">
        <w:t>)</w:t>
      </w:r>
      <w:r w:rsidR="008701BB" w:rsidRPr="0048691D">
        <w:t xml:space="preserve"> </w:t>
      </w:r>
      <w:r w:rsidRPr="0048691D">
        <w:t>предлагают</w:t>
      </w:r>
      <w:r w:rsidR="008701BB" w:rsidRPr="0048691D">
        <w:t xml:space="preserve"> </w:t>
      </w:r>
      <w:r w:rsidRPr="0048691D">
        <w:t>включить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проект</w:t>
      </w:r>
      <w:r w:rsidR="008701BB" w:rsidRPr="0048691D">
        <w:t xml:space="preserve"> </w:t>
      </w:r>
      <w:r w:rsidRPr="0048691D">
        <w:t>федерального</w:t>
      </w:r>
      <w:r w:rsidR="008701BB" w:rsidRPr="0048691D">
        <w:t xml:space="preserve"> </w:t>
      </w:r>
      <w:r w:rsidRPr="0048691D">
        <w:t>закона</w:t>
      </w:r>
      <w:r w:rsidR="008701BB" w:rsidRPr="0048691D">
        <w:t xml:space="preserve"> «</w:t>
      </w:r>
      <w:r w:rsidRPr="0048691D">
        <w:t>О</w:t>
      </w:r>
      <w:r w:rsidR="008701BB" w:rsidRPr="0048691D">
        <w:t xml:space="preserve"> </w:t>
      </w:r>
      <w:r w:rsidRPr="0048691D">
        <w:t>платформенной</w:t>
      </w:r>
      <w:r w:rsidR="008701BB" w:rsidRPr="0048691D">
        <w:t xml:space="preserve"> </w:t>
      </w:r>
      <w:r w:rsidRPr="0048691D">
        <w:t>занятости</w:t>
      </w:r>
      <w:r w:rsidR="008701BB" w:rsidRPr="0048691D">
        <w:t xml:space="preserve">» </w:t>
      </w:r>
      <w:r w:rsidRPr="0048691D">
        <w:t>пункт,</w:t>
      </w:r>
      <w:r w:rsidR="008701BB" w:rsidRPr="0048691D">
        <w:t xml:space="preserve"> </w:t>
      </w:r>
      <w:r w:rsidRPr="0048691D">
        <w:t>согласно</w:t>
      </w:r>
      <w:r w:rsidR="008701BB" w:rsidRPr="0048691D">
        <w:t xml:space="preserve"> </w:t>
      </w:r>
      <w:r w:rsidRPr="0048691D">
        <w:t>которому</w:t>
      </w:r>
      <w:r w:rsidR="008701BB" w:rsidRPr="0048691D">
        <w:t xml:space="preserve"> </w:t>
      </w:r>
      <w:r w:rsidRPr="0048691D">
        <w:t>курьеры,</w:t>
      </w:r>
      <w:r w:rsidR="008701BB" w:rsidRPr="0048691D">
        <w:t xml:space="preserve"> </w:t>
      </w:r>
      <w:r w:rsidRPr="0048691D">
        <w:t>сборщики</w:t>
      </w:r>
      <w:r w:rsidR="008701BB" w:rsidRPr="0048691D">
        <w:t xml:space="preserve"> </w:t>
      </w:r>
      <w:r w:rsidRPr="0048691D">
        <w:t>заказов</w:t>
      </w:r>
      <w:r w:rsidR="008701BB" w:rsidRPr="0048691D">
        <w:t xml:space="preserve"> </w:t>
      </w:r>
      <w:r w:rsidRPr="0048691D">
        <w:t>через</w:t>
      </w:r>
      <w:r w:rsidR="008701BB" w:rsidRPr="0048691D">
        <w:t xml:space="preserve"> </w:t>
      </w:r>
      <w:r w:rsidRPr="0048691D">
        <w:t>маркетплейсы,</w:t>
      </w:r>
      <w:r w:rsidR="008701BB" w:rsidRPr="0048691D">
        <w:t xml:space="preserve"> </w:t>
      </w:r>
      <w:r w:rsidRPr="0048691D">
        <w:t>таксисты</w:t>
      </w:r>
      <w:r w:rsidR="008701BB" w:rsidRPr="0048691D">
        <w:t xml:space="preserve"> </w:t>
      </w:r>
      <w:r w:rsidRPr="0048691D">
        <w:t>сами</w:t>
      </w:r>
      <w:r w:rsidR="008701BB" w:rsidRPr="0048691D">
        <w:t xml:space="preserve"> </w:t>
      </w:r>
      <w:r w:rsidRPr="0048691D">
        <w:t>бы</w:t>
      </w:r>
      <w:r w:rsidR="008701BB" w:rsidRPr="0048691D">
        <w:t xml:space="preserve"> </w:t>
      </w:r>
      <w:r w:rsidRPr="0048691D">
        <w:t>делали</w:t>
      </w:r>
      <w:r w:rsidR="008701BB" w:rsidRPr="0048691D">
        <w:t xml:space="preserve"> </w:t>
      </w:r>
      <w:r w:rsidRPr="0048691D">
        <w:t>отчисления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будущую</w:t>
      </w:r>
      <w:r w:rsidR="008701BB" w:rsidRPr="0048691D">
        <w:t xml:space="preserve"> </w:t>
      </w:r>
      <w:r w:rsidRPr="0048691D">
        <w:t>пенсию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пособия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у</w:t>
      </w:r>
      <w:r w:rsidR="008701BB" w:rsidRPr="0048691D">
        <w:t xml:space="preserve"> </w:t>
      </w:r>
      <w:r w:rsidRPr="0048691D">
        <w:t>платформ</w:t>
      </w:r>
      <w:r w:rsidR="008701BB" w:rsidRPr="0048691D">
        <w:t xml:space="preserve"> </w:t>
      </w:r>
      <w:r w:rsidRPr="0048691D">
        <w:t>должно</w:t>
      </w:r>
      <w:r w:rsidR="008701BB" w:rsidRPr="0048691D">
        <w:t xml:space="preserve"> </w:t>
      </w:r>
      <w:r w:rsidRPr="0048691D">
        <w:t>быть</w:t>
      </w:r>
      <w:r w:rsidR="008701BB" w:rsidRPr="0048691D">
        <w:t xml:space="preserve"> </w:t>
      </w:r>
      <w:r w:rsidRPr="0048691D">
        <w:t>право,</w:t>
      </w:r>
      <w:r w:rsidR="008701BB" w:rsidRPr="0048691D">
        <w:t xml:space="preserve"> </w:t>
      </w:r>
      <w:r w:rsidRPr="0048691D">
        <w:t>но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обязанность</w:t>
      </w:r>
      <w:r w:rsidR="008701BB" w:rsidRPr="0048691D">
        <w:t xml:space="preserve"> </w:t>
      </w:r>
      <w:r w:rsidRPr="0048691D">
        <w:t>их</w:t>
      </w:r>
      <w:r w:rsidR="008701BB" w:rsidRPr="0048691D">
        <w:t xml:space="preserve"> </w:t>
      </w:r>
      <w:r w:rsidRPr="0048691D">
        <w:t>софинансировать,</w:t>
      </w:r>
      <w:r w:rsidR="008701BB" w:rsidRPr="0048691D">
        <w:t xml:space="preserve"> </w:t>
      </w:r>
      <w:r w:rsidRPr="0048691D">
        <w:t>узнал</w:t>
      </w:r>
      <w:r w:rsidR="008701BB" w:rsidRPr="0048691D">
        <w:t xml:space="preserve"> </w:t>
      </w:r>
      <w:r w:rsidRPr="0048691D">
        <w:t>Forbes.</w:t>
      </w:r>
      <w:r w:rsidR="008701BB" w:rsidRPr="0048691D">
        <w:t xml:space="preserve"> </w:t>
      </w:r>
      <w:r w:rsidRPr="0048691D">
        <w:t>Добровольное</w:t>
      </w:r>
      <w:r w:rsidR="008701BB" w:rsidRPr="0048691D">
        <w:t xml:space="preserve"> </w:t>
      </w:r>
      <w:r w:rsidRPr="0048691D">
        <w:t>социальное</w:t>
      </w:r>
      <w:r w:rsidR="008701BB" w:rsidRPr="0048691D">
        <w:t xml:space="preserve"> </w:t>
      </w:r>
      <w:r w:rsidRPr="0048691D">
        <w:t>страхование</w:t>
      </w:r>
      <w:r w:rsidR="008701BB" w:rsidRPr="0048691D">
        <w:t xml:space="preserve"> </w:t>
      </w:r>
      <w:r w:rsidRPr="0048691D">
        <w:t>платформенных</w:t>
      </w:r>
      <w:r w:rsidR="008701BB" w:rsidRPr="0048691D">
        <w:t xml:space="preserve"> </w:t>
      </w:r>
      <w:r w:rsidRPr="0048691D">
        <w:t>занятых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тупиковый</w:t>
      </w:r>
      <w:r w:rsidR="008701BB" w:rsidRPr="0048691D">
        <w:t xml:space="preserve"> </w:t>
      </w:r>
      <w:r w:rsidRPr="0048691D">
        <w:t>путь,</w:t>
      </w:r>
      <w:r w:rsidR="008701BB" w:rsidRPr="0048691D">
        <w:t xml:space="preserve"> </w:t>
      </w:r>
      <w:r w:rsidRPr="0048691D">
        <w:t>подавляющее</w:t>
      </w:r>
      <w:r w:rsidR="008701BB" w:rsidRPr="0048691D">
        <w:t xml:space="preserve"> </w:t>
      </w:r>
      <w:r w:rsidRPr="0048691D">
        <w:t>большинство</w:t>
      </w:r>
      <w:r w:rsidR="008701BB" w:rsidRPr="0048691D">
        <w:t xml:space="preserve"> </w:t>
      </w:r>
      <w:r w:rsidRPr="0048691D">
        <w:t>россиян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склонны</w:t>
      </w:r>
      <w:r w:rsidR="008701BB" w:rsidRPr="0048691D">
        <w:t xml:space="preserve"> </w:t>
      </w:r>
      <w:r w:rsidRPr="0048691D">
        <w:t>добровольно</w:t>
      </w:r>
      <w:r w:rsidR="008701BB" w:rsidRPr="0048691D">
        <w:t xml:space="preserve"> </w:t>
      </w:r>
      <w:r w:rsidRPr="0048691D">
        <w:t>отчислять</w:t>
      </w:r>
      <w:r w:rsidR="008701BB" w:rsidRPr="0048691D">
        <w:t xml:space="preserve"> </w:t>
      </w:r>
      <w:r w:rsidRPr="0048691D">
        <w:t>деньги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будущую</w:t>
      </w:r>
      <w:r w:rsidR="008701BB" w:rsidRPr="0048691D">
        <w:t xml:space="preserve"> </w:t>
      </w:r>
      <w:r w:rsidRPr="0048691D">
        <w:t>пенсию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инвестировать,</w:t>
      </w:r>
      <w:r w:rsidR="008701BB" w:rsidRPr="0048691D">
        <w:t xml:space="preserve"> </w:t>
      </w:r>
      <w:r w:rsidRPr="0048691D">
        <w:t>настаивают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Федерации</w:t>
      </w:r>
      <w:r w:rsidR="008701BB" w:rsidRPr="0048691D">
        <w:t xml:space="preserve"> </w:t>
      </w:r>
      <w:r w:rsidRPr="0048691D">
        <w:t>профсоюзов.</w:t>
      </w:r>
      <w:bookmarkEnd w:id="71"/>
    </w:p>
    <w:p w:rsidR="000A1E31" w:rsidRPr="0048691D" w:rsidRDefault="000A1E31" w:rsidP="000A1E31">
      <w:r w:rsidRPr="0048691D">
        <w:t>Операторы</w:t>
      </w:r>
      <w:r w:rsidR="008701BB" w:rsidRPr="0048691D">
        <w:t xml:space="preserve"> </w:t>
      </w:r>
      <w:r w:rsidRPr="0048691D">
        <w:t>цифровых</w:t>
      </w:r>
      <w:r w:rsidR="008701BB" w:rsidRPr="0048691D">
        <w:t xml:space="preserve"> </w:t>
      </w:r>
      <w:r w:rsidRPr="0048691D">
        <w:t>платформ,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которых</w:t>
      </w:r>
      <w:r w:rsidR="008701BB" w:rsidRPr="0048691D">
        <w:t xml:space="preserve"> </w:t>
      </w:r>
      <w:r w:rsidRPr="0048691D">
        <w:t>работают</w:t>
      </w:r>
      <w:r w:rsidR="008701BB" w:rsidRPr="0048691D">
        <w:t xml:space="preserve"> </w:t>
      </w:r>
      <w:r w:rsidRPr="0048691D">
        <w:t>курьеры,</w:t>
      </w:r>
      <w:r w:rsidR="008701BB" w:rsidRPr="0048691D">
        <w:t xml:space="preserve"> </w:t>
      </w:r>
      <w:r w:rsidRPr="0048691D">
        <w:t>сборщики</w:t>
      </w:r>
      <w:r w:rsidR="008701BB" w:rsidRPr="0048691D">
        <w:t xml:space="preserve"> </w:t>
      </w:r>
      <w:r w:rsidRPr="0048691D">
        <w:t>заказов</w:t>
      </w:r>
      <w:r w:rsidR="008701BB" w:rsidRPr="0048691D">
        <w:t xml:space="preserve"> </w:t>
      </w:r>
      <w:r w:rsidRPr="0048691D">
        <w:t>через</w:t>
      </w:r>
      <w:r w:rsidR="008701BB" w:rsidRPr="0048691D">
        <w:t xml:space="preserve"> </w:t>
      </w:r>
      <w:r w:rsidRPr="0048691D">
        <w:t>маркетплейсы,</w:t>
      </w:r>
      <w:r w:rsidR="008701BB" w:rsidRPr="0048691D">
        <w:t xml:space="preserve"> </w:t>
      </w:r>
      <w:r w:rsidRPr="0048691D">
        <w:t>таксисты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т.д.,</w:t>
      </w:r>
      <w:r w:rsidR="008701BB" w:rsidRPr="0048691D">
        <w:t xml:space="preserve"> </w:t>
      </w:r>
      <w:r w:rsidRPr="0048691D">
        <w:t>предлагают</w:t>
      </w:r>
      <w:r w:rsidR="008701BB" w:rsidRPr="0048691D">
        <w:t xml:space="preserve"> </w:t>
      </w:r>
      <w:r w:rsidRPr="0048691D">
        <w:t>снять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себя</w:t>
      </w:r>
      <w:r w:rsidR="008701BB" w:rsidRPr="0048691D">
        <w:t xml:space="preserve"> </w:t>
      </w:r>
      <w:r w:rsidRPr="0048691D">
        <w:t>обязательства</w:t>
      </w:r>
      <w:r w:rsidR="008701BB" w:rsidRPr="0048691D">
        <w:t xml:space="preserve"> </w:t>
      </w:r>
      <w:r w:rsidRPr="0048691D">
        <w:t>отчислять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пенсии</w:t>
      </w:r>
      <w:r w:rsidR="008701BB" w:rsidRPr="0048691D">
        <w:t xml:space="preserve"> </w:t>
      </w:r>
      <w:r w:rsidRPr="0048691D">
        <w:t>сотрудников,</w:t>
      </w:r>
      <w:r w:rsidR="008701BB" w:rsidRPr="0048691D">
        <w:t xml:space="preserve"> </w:t>
      </w:r>
      <w:r w:rsidRPr="0048691D">
        <w:t>пособия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случай</w:t>
      </w:r>
      <w:r w:rsidR="008701BB" w:rsidRPr="0048691D">
        <w:t xml:space="preserve"> </w:t>
      </w:r>
      <w:r w:rsidRPr="0048691D">
        <w:t>нетрудоспособности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связи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материнством,</w:t>
      </w:r>
      <w:r w:rsidR="008701BB" w:rsidRPr="0048691D">
        <w:t xml:space="preserve"> </w:t>
      </w:r>
      <w:r w:rsidRPr="0048691D">
        <w:t>медстраховку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страхование</w:t>
      </w:r>
      <w:r w:rsidR="008701BB" w:rsidRPr="0048691D">
        <w:t xml:space="preserve"> </w:t>
      </w:r>
      <w:r w:rsidRPr="0048691D">
        <w:t>от</w:t>
      </w:r>
      <w:r w:rsidR="008701BB" w:rsidRPr="0048691D">
        <w:t xml:space="preserve"> </w:t>
      </w:r>
      <w:r w:rsidRPr="0048691D">
        <w:t>несчастных</w:t>
      </w:r>
      <w:r w:rsidR="008701BB" w:rsidRPr="0048691D">
        <w:t xml:space="preserve"> </w:t>
      </w:r>
      <w:r w:rsidRPr="0048691D">
        <w:t>случаев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болезней.</w:t>
      </w:r>
      <w:r w:rsidR="008701BB" w:rsidRPr="0048691D">
        <w:t xml:space="preserve"> </w:t>
      </w:r>
      <w:r w:rsidRPr="0048691D">
        <w:t>Это</w:t>
      </w:r>
      <w:r w:rsidR="008701BB" w:rsidRPr="0048691D">
        <w:t xml:space="preserve"> </w:t>
      </w:r>
      <w:r w:rsidRPr="0048691D">
        <w:t>следует</w:t>
      </w:r>
      <w:r w:rsidR="008701BB" w:rsidRPr="0048691D">
        <w:t xml:space="preserve"> </w:t>
      </w:r>
      <w:r w:rsidRPr="0048691D">
        <w:t>из</w:t>
      </w:r>
      <w:r w:rsidR="008701BB" w:rsidRPr="0048691D">
        <w:t xml:space="preserve"> </w:t>
      </w:r>
      <w:r w:rsidRPr="0048691D">
        <w:t>предложений,</w:t>
      </w:r>
      <w:r w:rsidR="008701BB" w:rsidRPr="0048691D">
        <w:t xml:space="preserve"> </w:t>
      </w:r>
      <w:r w:rsidRPr="0048691D">
        <w:t>которые</w:t>
      </w:r>
      <w:r w:rsidR="008701BB" w:rsidRPr="0048691D">
        <w:t xml:space="preserve"> </w:t>
      </w:r>
      <w:r w:rsidRPr="0048691D">
        <w:t>Ассоциация</w:t>
      </w:r>
      <w:r w:rsidR="008701BB" w:rsidRPr="0048691D">
        <w:t xml:space="preserve"> </w:t>
      </w:r>
      <w:r w:rsidRPr="0048691D">
        <w:t>цифровых</w:t>
      </w:r>
      <w:r w:rsidR="008701BB" w:rsidRPr="0048691D">
        <w:t xml:space="preserve"> </w:t>
      </w:r>
      <w:r w:rsidRPr="0048691D">
        <w:t>платформ</w:t>
      </w:r>
      <w:r w:rsidR="008701BB" w:rsidRPr="0048691D">
        <w:t xml:space="preserve"> </w:t>
      </w:r>
      <w:r w:rsidRPr="0048691D">
        <w:t>(объединяет</w:t>
      </w:r>
      <w:r w:rsidR="008701BB" w:rsidRPr="0048691D">
        <w:t xml:space="preserve"> </w:t>
      </w:r>
      <w:r w:rsidRPr="0048691D">
        <w:t>Wildberries,</w:t>
      </w:r>
      <w:r w:rsidR="008701BB" w:rsidRPr="0048691D">
        <w:t xml:space="preserve"> </w:t>
      </w:r>
      <w:r w:rsidRPr="0048691D">
        <w:t>Ozon,</w:t>
      </w:r>
      <w:r w:rsidR="008701BB" w:rsidRPr="0048691D">
        <w:t xml:space="preserve"> «</w:t>
      </w:r>
      <w:r w:rsidRPr="0048691D">
        <w:t>Яндекс</w:t>
      </w:r>
      <w:r w:rsidR="008701BB" w:rsidRPr="0048691D">
        <w:t>»</w:t>
      </w:r>
      <w:r w:rsidRPr="0048691D">
        <w:t>,</w:t>
      </w:r>
      <w:r w:rsidR="008701BB" w:rsidRPr="0048691D">
        <w:t xml:space="preserve"> «</w:t>
      </w:r>
      <w:r w:rsidRPr="0048691D">
        <w:t>СберМаркет</w:t>
      </w:r>
      <w:r w:rsidR="008701BB" w:rsidRPr="0048691D">
        <w:t xml:space="preserve">» </w:t>
      </w:r>
      <w:r w:rsidRPr="0048691D">
        <w:t>и</w:t>
      </w:r>
      <w:r w:rsidR="008701BB" w:rsidRPr="0048691D">
        <w:t xml:space="preserve"> «</w:t>
      </w:r>
      <w:r w:rsidRPr="0048691D">
        <w:t>Авито</w:t>
      </w:r>
      <w:r w:rsidR="008701BB" w:rsidRPr="0048691D">
        <w:t>»</w:t>
      </w:r>
      <w:r w:rsidRPr="0048691D">
        <w:t>)</w:t>
      </w:r>
      <w:r w:rsidR="008701BB" w:rsidRPr="0048691D">
        <w:t xml:space="preserve"> </w:t>
      </w:r>
      <w:r w:rsidRPr="0048691D">
        <w:t>направила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рабочую</w:t>
      </w:r>
      <w:r w:rsidR="008701BB" w:rsidRPr="0048691D">
        <w:t xml:space="preserve"> </w:t>
      </w:r>
      <w:r w:rsidRPr="0048691D">
        <w:t>группу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Госдуме,</w:t>
      </w:r>
      <w:r w:rsidR="008701BB" w:rsidRPr="0048691D">
        <w:t xml:space="preserve"> </w:t>
      </w:r>
      <w:r w:rsidRPr="0048691D">
        <w:t>которая</w:t>
      </w:r>
      <w:r w:rsidR="008701BB" w:rsidRPr="0048691D">
        <w:t xml:space="preserve"> </w:t>
      </w:r>
      <w:r w:rsidRPr="0048691D">
        <w:t>готовит</w:t>
      </w:r>
      <w:r w:rsidR="008701BB" w:rsidRPr="0048691D">
        <w:t xml:space="preserve"> </w:t>
      </w:r>
      <w:r w:rsidRPr="0048691D">
        <w:t>законопроект</w:t>
      </w:r>
      <w:r w:rsidR="008701BB" w:rsidRPr="0048691D">
        <w:t xml:space="preserve"> «</w:t>
      </w:r>
      <w:r w:rsidRPr="0048691D">
        <w:t>О</w:t>
      </w:r>
      <w:r w:rsidR="008701BB" w:rsidRPr="0048691D">
        <w:t xml:space="preserve"> </w:t>
      </w:r>
      <w:r w:rsidRPr="0048691D">
        <w:t>платформенной</w:t>
      </w:r>
      <w:r w:rsidR="008701BB" w:rsidRPr="0048691D">
        <w:t xml:space="preserve"> </w:t>
      </w:r>
      <w:r w:rsidRPr="0048691D">
        <w:t>занятости</w:t>
      </w:r>
      <w:r w:rsidR="008701BB" w:rsidRPr="0048691D">
        <w:t>»</w:t>
      </w:r>
      <w:r w:rsidRPr="0048691D">
        <w:t>.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предложениями</w:t>
      </w:r>
      <w:r w:rsidR="008701BB" w:rsidRPr="0048691D">
        <w:t xml:space="preserve"> </w:t>
      </w:r>
      <w:r w:rsidRPr="0048691D">
        <w:t>Ассоциации</w:t>
      </w:r>
      <w:r w:rsidR="008701BB" w:rsidRPr="0048691D">
        <w:t xml:space="preserve"> </w:t>
      </w:r>
      <w:r w:rsidRPr="0048691D">
        <w:t>ознакомился</w:t>
      </w:r>
      <w:r w:rsidR="008701BB" w:rsidRPr="0048691D">
        <w:t xml:space="preserve"> </w:t>
      </w:r>
      <w:r w:rsidRPr="0048691D">
        <w:t>Forbes.</w:t>
      </w:r>
    </w:p>
    <w:p w:rsidR="000A1E31" w:rsidRPr="0048691D" w:rsidRDefault="000A1E31" w:rsidP="000A1E31">
      <w:r w:rsidRPr="0048691D">
        <w:t>Феномен</w:t>
      </w:r>
      <w:r w:rsidR="008701BB" w:rsidRPr="0048691D">
        <w:t xml:space="preserve"> </w:t>
      </w:r>
      <w:r w:rsidRPr="0048691D">
        <w:t>платформенной</w:t>
      </w:r>
      <w:r w:rsidR="008701BB" w:rsidRPr="0048691D">
        <w:t xml:space="preserve"> </w:t>
      </w:r>
      <w:r w:rsidRPr="0048691D">
        <w:t>занятости</w:t>
      </w:r>
      <w:r w:rsidR="008701BB" w:rsidRPr="0048691D">
        <w:t xml:space="preserve"> </w:t>
      </w:r>
      <w:r w:rsidRPr="0048691D">
        <w:t>еще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урегулирован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российском</w:t>
      </w:r>
      <w:r w:rsidR="008701BB" w:rsidRPr="0048691D">
        <w:t xml:space="preserve"> </w:t>
      </w:r>
      <w:r w:rsidRPr="0048691D">
        <w:t>законодательстве.</w:t>
      </w:r>
      <w:r w:rsidR="008701BB" w:rsidRPr="0048691D">
        <w:t xml:space="preserve"> </w:t>
      </w:r>
      <w:r w:rsidRPr="0048691D">
        <w:t>Заполнить</w:t>
      </w:r>
      <w:r w:rsidR="008701BB" w:rsidRPr="0048691D">
        <w:t xml:space="preserve"> </w:t>
      </w:r>
      <w:r w:rsidRPr="0048691D">
        <w:t>правовой</w:t>
      </w:r>
      <w:r w:rsidR="008701BB" w:rsidRPr="0048691D">
        <w:t xml:space="preserve"> </w:t>
      </w:r>
      <w:r w:rsidRPr="0048691D">
        <w:t>вакуум</w:t>
      </w:r>
      <w:r w:rsidR="008701BB" w:rsidRPr="0048691D">
        <w:t xml:space="preserve"> </w:t>
      </w:r>
      <w:r w:rsidRPr="0048691D">
        <w:t>должен</w:t>
      </w:r>
      <w:r w:rsidR="008701BB" w:rsidRPr="0048691D">
        <w:t xml:space="preserve"> </w:t>
      </w:r>
      <w:r w:rsidRPr="0048691D">
        <w:t>законопроект</w:t>
      </w:r>
      <w:r w:rsidR="008701BB" w:rsidRPr="0048691D">
        <w:t xml:space="preserve"> «</w:t>
      </w:r>
      <w:r w:rsidRPr="0048691D">
        <w:t>О</w:t>
      </w:r>
      <w:r w:rsidR="008701BB" w:rsidRPr="0048691D">
        <w:t xml:space="preserve"> </w:t>
      </w:r>
      <w:r w:rsidRPr="0048691D">
        <w:t>платформенной</w:t>
      </w:r>
      <w:r w:rsidR="008701BB" w:rsidRPr="0048691D">
        <w:t xml:space="preserve"> </w:t>
      </w:r>
      <w:r w:rsidRPr="0048691D">
        <w:t>занятости</w:t>
      </w:r>
      <w:r w:rsidR="008701BB" w:rsidRPr="0048691D">
        <w:t>»</w:t>
      </w:r>
      <w:r w:rsidRPr="0048691D">
        <w:t>,</w:t>
      </w:r>
      <w:r w:rsidR="008701BB" w:rsidRPr="0048691D">
        <w:t xml:space="preserve"> </w:t>
      </w:r>
      <w:r w:rsidRPr="0048691D">
        <w:t>который</w:t>
      </w:r>
      <w:r w:rsidR="008701BB" w:rsidRPr="0048691D">
        <w:t xml:space="preserve"> </w:t>
      </w:r>
      <w:r w:rsidRPr="0048691D">
        <w:t>готовится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Госдуме.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III</w:t>
      </w:r>
      <w:r w:rsidR="008701BB" w:rsidRPr="0048691D">
        <w:t xml:space="preserve"> </w:t>
      </w:r>
      <w:r w:rsidRPr="0048691D">
        <w:t>квартале</w:t>
      </w:r>
      <w:r w:rsidR="008701BB" w:rsidRPr="0048691D">
        <w:t xml:space="preserve"> </w:t>
      </w:r>
      <w:r w:rsidRPr="0048691D">
        <w:t>2023</w:t>
      </w:r>
      <w:r w:rsidR="008701BB" w:rsidRPr="0048691D">
        <w:t xml:space="preserve"> </w:t>
      </w:r>
      <w:r w:rsidRPr="0048691D">
        <w:t>года</w:t>
      </w:r>
      <w:r w:rsidR="008701BB" w:rsidRPr="0048691D">
        <w:t xml:space="preserve"> </w:t>
      </w:r>
      <w:r w:rsidRPr="0048691D">
        <w:t>около</w:t>
      </w:r>
      <w:r w:rsidR="008701BB" w:rsidRPr="0048691D">
        <w:t xml:space="preserve"> </w:t>
      </w:r>
      <w:r w:rsidRPr="0048691D">
        <w:t>2,5</w:t>
      </w:r>
      <w:r w:rsidR="008701BB" w:rsidRPr="0048691D">
        <w:t xml:space="preserve"> </w:t>
      </w:r>
      <w:r w:rsidRPr="0048691D">
        <w:t>млн</w:t>
      </w:r>
      <w:r w:rsidR="008701BB" w:rsidRPr="0048691D">
        <w:t xml:space="preserve"> </w:t>
      </w:r>
      <w:r w:rsidRPr="0048691D">
        <w:t>человек</w:t>
      </w:r>
      <w:r w:rsidR="008701BB" w:rsidRPr="0048691D">
        <w:t xml:space="preserve"> </w:t>
      </w:r>
      <w:r w:rsidRPr="0048691D">
        <w:t>или</w:t>
      </w:r>
      <w:r w:rsidR="008701BB" w:rsidRPr="0048691D">
        <w:t xml:space="preserve"> </w:t>
      </w:r>
      <w:r w:rsidRPr="0048691D">
        <w:t>3,4%</w:t>
      </w:r>
      <w:r w:rsidR="008701BB" w:rsidRPr="0048691D">
        <w:t xml:space="preserve"> </w:t>
      </w:r>
      <w:r w:rsidRPr="0048691D">
        <w:t>всех</w:t>
      </w:r>
      <w:r w:rsidR="008701BB" w:rsidRPr="0048691D">
        <w:t xml:space="preserve"> </w:t>
      </w:r>
      <w:r w:rsidRPr="0048691D">
        <w:t>занятых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России</w:t>
      </w:r>
      <w:r w:rsidR="008701BB" w:rsidRPr="0048691D">
        <w:t xml:space="preserve"> </w:t>
      </w:r>
      <w:r w:rsidRPr="0048691D">
        <w:t>регулярно</w:t>
      </w:r>
      <w:r w:rsidR="008701BB" w:rsidRPr="0048691D">
        <w:t xml:space="preserve"> </w:t>
      </w:r>
      <w:r w:rsidRPr="0048691D">
        <w:t>выполняли</w:t>
      </w:r>
      <w:r w:rsidR="008701BB" w:rsidRPr="0048691D">
        <w:t xml:space="preserve"> </w:t>
      </w:r>
      <w:r w:rsidRPr="0048691D">
        <w:t>заказы</w:t>
      </w:r>
      <w:r w:rsidR="008701BB" w:rsidRPr="0048691D">
        <w:t xml:space="preserve"> </w:t>
      </w:r>
      <w:r w:rsidRPr="0048691D">
        <w:t>через</w:t>
      </w:r>
      <w:r w:rsidR="008701BB" w:rsidRPr="0048691D">
        <w:t xml:space="preserve"> </w:t>
      </w:r>
      <w:r w:rsidRPr="0048691D">
        <w:t>платформы,</w:t>
      </w:r>
      <w:r w:rsidR="008701BB" w:rsidRPr="0048691D">
        <w:t xml:space="preserve"> </w:t>
      </w:r>
      <w:r w:rsidRPr="0048691D">
        <w:t>подсчитал</w:t>
      </w:r>
      <w:r w:rsidR="008701BB" w:rsidRPr="0048691D">
        <w:t xml:space="preserve"> </w:t>
      </w:r>
      <w:r w:rsidRPr="0048691D">
        <w:t>Росстат.</w:t>
      </w:r>
      <w:r w:rsidR="008701BB" w:rsidRPr="0048691D">
        <w:t xml:space="preserve"> </w:t>
      </w:r>
      <w:r w:rsidRPr="0048691D">
        <w:t>Это</w:t>
      </w:r>
      <w:r w:rsidR="008701BB" w:rsidRPr="0048691D">
        <w:t xml:space="preserve"> </w:t>
      </w:r>
      <w:r w:rsidRPr="0048691D">
        <w:t>больше,</w:t>
      </w:r>
      <w:r w:rsidR="008701BB" w:rsidRPr="0048691D">
        <w:t xml:space="preserve"> </w:t>
      </w:r>
      <w:r w:rsidRPr="0048691D">
        <w:t>чем</w:t>
      </w:r>
      <w:r w:rsidR="008701BB" w:rsidRPr="0048691D">
        <w:t xml:space="preserve"> </w:t>
      </w:r>
      <w:r w:rsidRPr="0048691D">
        <w:t>занято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добыче</w:t>
      </w:r>
      <w:r w:rsidR="008701BB" w:rsidRPr="0048691D">
        <w:t xml:space="preserve"> </w:t>
      </w:r>
      <w:r w:rsidRPr="0048691D">
        <w:t>полезных</w:t>
      </w:r>
      <w:r w:rsidR="008701BB" w:rsidRPr="0048691D">
        <w:t xml:space="preserve"> </w:t>
      </w:r>
      <w:r w:rsidRPr="0048691D">
        <w:t>ископаемых,</w:t>
      </w:r>
      <w:r w:rsidR="008701BB" w:rsidRPr="0048691D">
        <w:t xml:space="preserve"> </w:t>
      </w:r>
      <w:r w:rsidRPr="0048691D">
        <w:t>транспортном</w:t>
      </w:r>
      <w:r w:rsidR="008701BB" w:rsidRPr="0048691D">
        <w:t xml:space="preserve"> </w:t>
      </w:r>
      <w:r w:rsidRPr="0048691D">
        <w:t>машиностроении,</w:t>
      </w:r>
      <w:r w:rsidR="008701BB" w:rsidRPr="0048691D">
        <w:t xml:space="preserve"> </w:t>
      </w:r>
      <w:r w:rsidRPr="0048691D">
        <w:t>металлургии,</w:t>
      </w:r>
      <w:r w:rsidR="008701BB" w:rsidRPr="0048691D">
        <w:t xml:space="preserve"> </w:t>
      </w:r>
      <w:r w:rsidRPr="0048691D">
        <w:t>следует</w:t>
      </w:r>
      <w:r w:rsidR="008701BB" w:rsidRPr="0048691D">
        <w:t xml:space="preserve"> </w:t>
      </w:r>
      <w:r w:rsidRPr="0048691D">
        <w:t>из</w:t>
      </w:r>
      <w:r w:rsidR="008701BB" w:rsidRPr="0048691D">
        <w:t xml:space="preserve"> </w:t>
      </w:r>
      <w:r w:rsidRPr="0048691D">
        <w:t>данных</w:t>
      </w:r>
      <w:r w:rsidR="008701BB" w:rsidRPr="0048691D">
        <w:t xml:space="preserve"> </w:t>
      </w:r>
      <w:r w:rsidRPr="0048691D">
        <w:t>Росстата.</w:t>
      </w:r>
      <w:r w:rsidR="008701BB" w:rsidRPr="0048691D">
        <w:t xml:space="preserve"> </w:t>
      </w:r>
      <w:r w:rsidRPr="0048691D">
        <w:t>НИУ</w:t>
      </w:r>
      <w:r w:rsidR="008701BB" w:rsidRPr="0048691D">
        <w:t xml:space="preserve"> </w:t>
      </w:r>
      <w:r w:rsidRPr="0048691D">
        <w:t>ВШЭ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2022</w:t>
      </w:r>
      <w:r w:rsidR="008701BB" w:rsidRPr="0048691D">
        <w:t xml:space="preserve"> </w:t>
      </w:r>
      <w:r w:rsidRPr="0048691D">
        <w:t>году</w:t>
      </w:r>
      <w:r w:rsidR="008701BB" w:rsidRPr="0048691D">
        <w:t xml:space="preserve"> </w:t>
      </w:r>
      <w:r w:rsidRPr="0048691D">
        <w:t>оценил</w:t>
      </w:r>
      <w:r w:rsidR="008701BB" w:rsidRPr="0048691D">
        <w:t xml:space="preserve"> </w:t>
      </w:r>
      <w:r w:rsidRPr="0048691D">
        <w:t>общее</w:t>
      </w:r>
      <w:r w:rsidR="008701BB" w:rsidRPr="0048691D">
        <w:t xml:space="preserve"> </w:t>
      </w:r>
      <w:r w:rsidRPr="0048691D">
        <w:t>число</w:t>
      </w:r>
      <w:r w:rsidR="008701BB" w:rsidRPr="0048691D">
        <w:t xml:space="preserve"> </w:t>
      </w:r>
      <w:r w:rsidRPr="0048691D">
        <w:t>людей,</w:t>
      </w:r>
      <w:r w:rsidR="008701BB" w:rsidRPr="0048691D">
        <w:t xml:space="preserve"> </w:t>
      </w:r>
      <w:r w:rsidRPr="0048691D">
        <w:t>эпизодически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регулярно</w:t>
      </w:r>
      <w:r w:rsidR="008701BB" w:rsidRPr="0048691D">
        <w:t xml:space="preserve"> </w:t>
      </w:r>
      <w:r w:rsidRPr="0048691D">
        <w:t>выполнявших</w:t>
      </w:r>
      <w:r w:rsidR="008701BB" w:rsidRPr="0048691D">
        <w:t xml:space="preserve"> </w:t>
      </w:r>
      <w:r w:rsidRPr="0048691D">
        <w:t>заказы</w:t>
      </w:r>
      <w:r w:rsidR="008701BB" w:rsidRPr="0048691D">
        <w:t xml:space="preserve"> </w:t>
      </w:r>
      <w:r w:rsidRPr="0048691D">
        <w:t>через</w:t>
      </w:r>
      <w:r w:rsidR="008701BB" w:rsidRPr="0048691D">
        <w:t xml:space="preserve"> </w:t>
      </w:r>
      <w:r w:rsidRPr="0048691D">
        <w:t>российские</w:t>
      </w:r>
      <w:r w:rsidR="008701BB" w:rsidRPr="0048691D">
        <w:t xml:space="preserve"> </w:t>
      </w:r>
      <w:r w:rsidRPr="0048691D">
        <w:t>платформы,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15,5</w:t>
      </w:r>
      <w:r w:rsidR="008701BB" w:rsidRPr="0048691D">
        <w:t xml:space="preserve"> </w:t>
      </w:r>
      <w:r w:rsidRPr="0048691D">
        <w:t>млн</w:t>
      </w:r>
      <w:r w:rsidR="008701BB" w:rsidRPr="0048691D">
        <w:t xml:space="preserve"> </w:t>
      </w:r>
      <w:r w:rsidRPr="0048691D">
        <w:t>человек.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90%</w:t>
      </w:r>
      <w:r w:rsidR="008701BB" w:rsidRPr="0048691D">
        <w:t xml:space="preserve"> </w:t>
      </w:r>
      <w:r w:rsidRPr="0048691D">
        <w:t>из</w:t>
      </w:r>
      <w:r w:rsidR="008701BB" w:rsidRPr="0048691D">
        <w:t xml:space="preserve"> </w:t>
      </w:r>
      <w:r w:rsidRPr="0048691D">
        <w:t>1300</w:t>
      </w:r>
      <w:r w:rsidR="008701BB" w:rsidRPr="0048691D">
        <w:t xml:space="preserve"> </w:t>
      </w:r>
      <w:r w:rsidRPr="0048691D">
        <w:t>респондентов</w:t>
      </w:r>
      <w:r w:rsidR="008701BB" w:rsidRPr="0048691D">
        <w:t xml:space="preserve"> </w:t>
      </w:r>
      <w:r w:rsidRPr="0048691D">
        <w:t>Центра</w:t>
      </w:r>
      <w:r w:rsidR="008701BB" w:rsidRPr="0048691D">
        <w:t xml:space="preserve"> </w:t>
      </w:r>
      <w:r w:rsidRPr="0048691D">
        <w:t>стратегических</w:t>
      </w:r>
      <w:r w:rsidR="008701BB" w:rsidRPr="0048691D">
        <w:t xml:space="preserve"> </w:t>
      </w:r>
      <w:r w:rsidRPr="0048691D">
        <w:t>разработок</w:t>
      </w:r>
      <w:r w:rsidR="008701BB" w:rsidRPr="0048691D">
        <w:t xml:space="preserve"> </w:t>
      </w:r>
      <w:r w:rsidRPr="0048691D">
        <w:t>выполнение</w:t>
      </w:r>
      <w:r w:rsidR="008701BB" w:rsidRPr="0048691D">
        <w:t xml:space="preserve"> </w:t>
      </w:r>
      <w:r w:rsidRPr="0048691D">
        <w:t>заказов</w:t>
      </w:r>
      <w:r w:rsidR="008701BB" w:rsidRPr="0048691D">
        <w:t xml:space="preserve"> </w:t>
      </w:r>
      <w:r w:rsidRPr="0048691D">
        <w:t>через</w:t>
      </w:r>
      <w:r w:rsidR="008701BB" w:rsidRPr="0048691D">
        <w:t xml:space="preserve"> </w:t>
      </w:r>
      <w:r w:rsidRPr="0048691D">
        <w:t>агрегаторы</w:t>
      </w:r>
      <w:r w:rsidR="008701BB" w:rsidRPr="0048691D">
        <w:t xml:space="preserve"> </w:t>
      </w:r>
      <w:r w:rsidRPr="0048691D">
        <w:t>стало</w:t>
      </w:r>
      <w:r w:rsidR="008701BB" w:rsidRPr="0048691D">
        <w:t xml:space="preserve"> </w:t>
      </w:r>
      <w:r w:rsidRPr="0048691D">
        <w:t>основным</w:t>
      </w:r>
      <w:r w:rsidR="008701BB" w:rsidRPr="0048691D">
        <w:t xml:space="preserve"> </w:t>
      </w:r>
      <w:r w:rsidRPr="0048691D">
        <w:t>источником</w:t>
      </w:r>
      <w:r w:rsidR="008701BB" w:rsidRPr="0048691D">
        <w:t xml:space="preserve"> </w:t>
      </w:r>
      <w:r w:rsidRPr="0048691D">
        <w:t>дохода,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79%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единственным.</w:t>
      </w:r>
    </w:p>
    <w:p w:rsidR="000A1E31" w:rsidRPr="0048691D" w:rsidRDefault="008701BB" w:rsidP="000A1E31">
      <w:r w:rsidRPr="0048691D">
        <w:t>«</w:t>
      </w:r>
      <w:r w:rsidR="000A1E31" w:rsidRPr="0048691D">
        <w:t>Текста</w:t>
      </w:r>
      <w:r w:rsidRPr="0048691D">
        <w:t xml:space="preserve"> </w:t>
      </w:r>
      <w:r w:rsidR="000A1E31" w:rsidRPr="0048691D">
        <w:t>законопроекта</w:t>
      </w:r>
      <w:r w:rsidRPr="0048691D">
        <w:t xml:space="preserve"> </w:t>
      </w:r>
      <w:r w:rsidR="000A1E31" w:rsidRPr="0048691D">
        <w:t>о</w:t>
      </w:r>
      <w:r w:rsidRPr="0048691D">
        <w:t xml:space="preserve"> </w:t>
      </w:r>
      <w:r w:rsidR="000A1E31" w:rsidRPr="0048691D">
        <w:t>платформенной</w:t>
      </w:r>
      <w:r w:rsidRPr="0048691D">
        <w:t xml:space="preserve"> </w:t>
      </w:r>
      <w:r w:rsidR="000A1E31" w:rsidRPr="0048691D">
        <w:t>занятости</w:t>
      </w:r>
      <w:r w:rsidRPr="0048691D">
        <w:t xml:space="preserve"> </w:t>
      </w:r>
      <w:r w:rsidR="000A1E31" w:rsidRPr="0048691D">
        <w:t>пока</w:t>
      </w:r>
      <w:r w:rsidRPr="0048691D">
        <w:t xml:space="preserve"> </w:t>
      </w:r>
      <w:r w:rsidR="000A1E31" w:rsidRPr="0048691D">
        <w:t>нет.</w:t>
      </w:r>
      <w:r w:rsidRPr="0048691D">
        <w:t xml:space="preserve"> </w:t>
      </w:r>
      <w:r w:rsidR="000A1E31" w:rsidRPr="0048691D">
        <w:t>Есть</w:t>
      </w:r>
      <w:r w:rsidRPr="0048691D">
        <w:t xml:space="preserve"> </w:t>
      </w:r>
      <w:r w:rsidR="000A1E31" w:rsidRPr="0048691D">
        <w:t>наработки,</w:t>
      </w:r>
      <w:r w:rsidRPr="0048691D">
        <w:t xml:space="preserve"> </w:t>
      </w:r>
      <w:r w:rsidR="000A1E31" w:rsidRPr="0048691D">
        <w:t>но</w:t>
      </w:r>
      <w:r w:rsidRPr="0048691D">
        <w:t xml:space="preserve"> </w:t>
      </w:r>
      <w:r w:rsidR="000A1E31" w:rsidRPr="0048691D">
        <w:t>конкретные</w:t>
      </w:r>
      <w:r w:rsidRPr="0048691D">
        <w:t xml:space="preserve"> </w:t>
      </w:r>
      <w:r w:rsidR="000A1E31" w:rsidRPr="0048691D">
        <w:t>формулировки</w:t>
      </w:r>
      <w:r w:rsidRPr="0048691D">
        <w:t xml:space="preserve"> </w:t>
      </w:r>
      <w:r w:rsidR="000A1E31" w:rsidRPr="0048691D">
        <w:t>не</w:t>
      </w:r>
      <w:r w:rsidRPr="0048691D">
        <w:t xml:space="preserve"> </w:t>
      </w:r>
      <w:r w:rsidR="000A1E31" w:rsidRPr="0048691D">
        <w:t>готовы.</w:t>
      </w:r>
      <w:r w:rsidRPr="0048691D">
        <w:t xml:space="preserve"> </w:t>
      </w:r>
      <w:r w:rsidR="000A1E31" w:rsidRPr="0048691D">
        <w:t>Любые</w:t>
      </w:r>
      <w:r w:rsidRPr="0048691D">
        <w:t xml:space="preserve"> </w:t>
      </w:r>
      <w:r w:rsidR="000A1E31" w:rsidRPr="0048691D">
        <w:t>документы,</w:t>
      </w:r>
      <w:r w:rsidRPr="0048691D">
        <w:t xml:space="preserve"> </w:t>
      </w:r>
      <w:r w:rsidR="000A1E31" w:rsidRPr="0048691D">
        <w:t>которые</w:t>
      </w:r>
      <w:r w:rsidRPr="0048691D">
        <w:t xml:space="preserve"> </w:t>
      </w:r>
      <w:r w:rsidR="000A1E31" w:rsidRPr="0048691D">
        <w:t>появляются</w:t>
      </w:r>
      <w:r w:rsidRPr="0048691D">
        <w:t xml:space="preserve"> </w:t>
      </w:r>
      <w:r w:rsidR="000A1E31" w:rsidRPr="0048691D">
        <w:t>-</w:t>
      </w:r>
      <w:r w:rsidRPr="0048691D">
        <w:t xml:space="preserve"> </w:t>
      </w:r>
      <w:r w:rsidR="000A1E31" w:rsidRPr="0048691D">
        <w:t>это</w:t>
      </w:r>
      <w:r w:rsidRPr="0048691D">
        <w:t xml:space="preserve"> </w:t>
      </w:r>
      <w:r w:rsidR="000A1E31" w:rsidRPr="0048691D">
        <w:t>инициативы</w:t>
      </w:r>
      <w:r w:rsidRPr="0048691D">
        <w:t xml:space="preserve"> </w:t>
      </w:r>
      <w:r w:rsidR="000A1E31" w:rsidRPr="0048691D">
        <w:t>отдельных</w:t>
      </w:r>
      <w:r w:rsidRPr="0048691D">
        <w:t xml:space="preserve"> </w:t>
      </w:r>
      <w:r w:rsidR="000A1E31" w:rsidRPr="0048691D">
        <w:t>организаций</w:t>
      </w:r>
      <w:r w:rsidRPr="0048691D">
        <w:t>»</w:t>
      </w:r>
      <w:r w:rsidR="000A1E31" w:rsidRPr="0048691D">
        <w:t>,</w:t>
      </w:r>
      <w:r w:rsidRPr="0048691D">
        <w:t xml:space="preserve"> </w:t>
      </w:r>
      <w:r w:rsidR="000A1E31" w:rsidRPr="0048691D">
        <w:t>-</w:t>
      </w:r>
      <w:r w:rsidRPr="0048691D">
        <w:t xml:space="preserve"> </w:t>
      </w:r>
      <w:r w:rsidR="000A1E31" w:rsidRPr="0048691D">
        <w:t>пояснил</w:t>
      </w:r>
      <w:r w:rsidRPr="0048691D">
        <w:t xml:space="preserve"> </w:t>
      </w:r>
      <w:r w:rsidR="000A1E31" w:rsidRPr="0048691D">
        <w:t>Forbes</w:t>
      </w:r>
      <w:r w:rsidRPr="0048691D">
        <w:t xml:space="preserve"> </w:t>
      </w:r>
      <w:r w:rsidR="000A1E31" w:rsidRPr="0048691D">
        <w:t>представитель</w:t>
      </w:r>
      <w:r w:rsidRPr="0048691D">
        <w:t xml:space="preserve"> </w:t>
      </w:r>
      <w:r w:rsidR="000A1E31" w:rsidRPr="0048691D">
        <w:t>замглавы</w:t>
      </w:r>
      <w:r w:rsidRPr="0048691D">
        <w:t xml:space="preserve"> «</w:t>
      </w:r>
      <w:r w:rsidR="000A1E31" w:rsidRPr="0048691D">
        <w:t>Единой</w:t>
      </w:r>
      <w:r w:rsidRPr="0048691D">
        <w:t xml:space="preserve"> </w:t>
      </w:r>
      <w:r w:rsidR="000A1E31" w:rsidRPr="0048691D">
        <w:t>России</w:t>
      </w:r>
      <w:r w:rsidRPr="0048691D">
        <w:t xml:space="preserve">» </w:t>
      </w:r>
      <w:r w:rsidR="000A1E31" w:rsidRPr="0048691D">
        <w:t>Андрея</w:t>
      </w:r>
      <w:r w:rsidRPr="0048691D">
        <w:t xml:space="preserve"> </w:t>
      </w:r>
      <w:r w:rsidR="000A1E31" w:rsidRPr="0048691D">
        <w:t>Исаева</w:t>
      </w:r>
      <w:r w:rsidRPr="0048691D">
        <w:t xml:space="preserve"> </w:t>
      </w:r>
      <w:r w:rsidR="000A1E31" w:rsidRPr="0048691D">
        <w:t>Артем</w:t>
      </w:r>
      <w:r w:rsidRPr="0048691D">
        <w:t xml:space="preserve"> </w:t>
      </w:r>
      <w:r w:rsidR="000A1E31" w:rsidRPr="0048691D">
        <w:t>Вороной.</w:t>
      </w:r>
      <w:r w:rsidRPr="0048691D">
        <w:t xml:space="preserve"> </w:t>
      </w:r>
      <w:r w:rsidR="000A1E31" w:rsidRPr="0048691D">
        <w:t>По</w:t>
      </w:r>
      <w:r w:rsidRPr="0048691D">
        <w:t xml:space="preserve"> </w:t>
      </w:r>
      <w:r w:rsidR="000A1E31" w:rsidRPr="0048691D">
        <w:t>его</w:t>
      </w:r>
      <w:r w:rsidRPr="0048691D">
        <w:t xml:space="preserve"> </w:t>
      </w:r>
      <w:r w:rsidR="000A1E31" w:rsidRPr="0048691D">
        <w:t>словам,</w:t>
      </w:r>
      <w:r w:rsidRPr="0048691D">
        <w:t xml:space="preserve"> </w:t>
      </w:r>
      <w:r w:rsidR="000A1E31" w:rsidRPr="0048691D">
        <w:t>совещания</w:t>
      </w:r>
      <w:r w:rsidRPr="0048691D">
        <w:t xml:space="preserve"> </w:t>
      </w:r>
      <w:r w:rsidR="000A1E31" w:rsidRPr="0048691D">
        <w:t>по</w:t>
      </w:r>
      <w:r w:rsidRPr="0048691D">
        <w:t xml:space="preserve"> </w:t>
      </w:r>
      <w:r w:rsidR="000A1E31" w:rsidRPr="0048691D">
        <w:t>проекту</w:t>
      </w:r>
      <w:r w:rsidRPr="0048691D">
        <w:t xml:space="preserve"> </w:t>
      </w:r>
      <w:r w:rsidR="000A1E31" w:rsidRPr="0048691D">
        <w:t>закона</w:t>
      </w:r>
      <w:r w:rsidRPr="0048691D">
        <w:t xml:space="preserve"> </w:t>
      </w:r>
      <w:r w:rsidR="000A1E31" w:rsidRPr="0048691D">
        <w:t>продолжатся</w:t>
      </w:r>
      <w:r w:rsidRPr="0048691D">
        <w:t xml:space="preserve"> </w:t>
      </w:r>
      <w:r w:rsidR="000A1E31" w:rsidRPr="0048691D">
        <w:t>в</w:t>
      </w:r>
      <w:r w:rsidRPr="0048691D">
        <w:t xml:space="preserve"> </w:t>
      </w:r>
      <w:r w:rsidR="000A1E31" w:rsidRPr="0048691D">
        <w:t>течение</w:t>
      </w:r>
      <w:r w:rsidRPr="0048691D">
        <w:t xml:space="preserve"> </w:t>
      </w:r>
      <w:r w:rsidR="000A1E31" w:rsidRPr="0048691D">
        <w:t>марта,</w:t>
      </w:r>
      <w:r w:rsidRPr="0048691D">
        <w:t xml:space="preserve"> </w:t>
      </w:r>
      <w:r w:rsidR="000A1E31" w:rsidRPr="0048691D">
        <w:t>его</w:t>
      </w:r>
      <w:r w:rsidRPr="0048691D">
        <w:t xml:space="preserve"> </w:t>
      </w:r>
      <w:r w:rsidR="000A1E31" w:rsidRPr="0048691D">
        <w:t>текст</w:t>
      </w:r>
      <w:r w:rsidRPr="0048691D">
        <w:t xml:space="preserve"> </w:t>
      </w:r>
      <w:r w:rsidR="000A1E31" w:rsidRPr="0048691D">
        <w:t>оформится</w:t>
      </w:r>
      <w:r w:rsidRPr="0048691D">
        <w:t xml:space="preserve"> </w:t>
      </w:r>
      <w:r w:rsidR="000A1E31" w:rsidRPr="0048691D">
        <w:t>не</w:t>
      </w:r>
      <w:r w:rsidRPr="0048691D">
        <w:t xml:space="preserve"> </w:t>
      </w:r>
      <w:r w:rsidR="000A1E31" w:rsidRPr="0048691D">
        <w:t>раньше</w:t>
      </w:r>
      <w:r w:rsidRPr="0048691D">
        <w:t xml:space="preserve"> </w:t>
      </w:r>
      <w:r w:rsidR="000A1E31" w:rsidRPr="0048691D">
        <w:t>апреля.</w:t>
      </w:r>
    </w:p>
    <w:p w:rsidR="000A1E31" w:rsidRPr="0048691D" w:rsidRDefault="000A1E31" w:rsidP="000A1E31">
      <w:r w:rsidRPr="0048691D">
        <w:t>УЯЗВИМАЯ</w:t>
      </w:r>
      <w:r w:rsidR="008701BB" w:rsidRPr="0048691D">
        <w:t xml:space="preserve"> </w:t>
      </w:r>
      <w:r w:rsidRPr="0048691D">
        <w:t>КАТЕГОРИЯ</w:t>
      </w:r>
    </w:p>
    <w:p w:rsidR="000A1E31" w:rsidRPr="0048691D" w:rsidRDefault="000A1E31" w:rsidP="000A1E31">
      <w:r w:rsidRPr="0048691D">
        <w:lastRenderedPageBreak/>
        <w:t>Согласно</w:t>
      </w:r>
      <w:r w:rsidR="008701BB" w:rsidRPr="0048691D">
        <w:t xml:space="preserve"> </w:t>
      </w:r>
      <w:r w:rsidRPr="0048691D">
        <w:t>предложениям</w:t>
      </w:r>
      <w:r w:rsidR="008701BB" w:rsidRPr="0048691D">
        <w:t xml:space="preserve"> </w:t>
      </w:r>
      <w:r w:rsidRPr="0048691D">
        <w:t>Ассоциации</w:t>
      </w:r>
      <w:r w:rsidR="008701BB" w:rsidRPr="0048691D">
        <w:t xml:space="preserve"> </w:t>
      </w:r>
      <w:r w:rsidRPr="0048691D">
        <w:t>цифровых</w:t>
      </w:r>
      <w:r w:rsidR="008701BB" w:rsidRPr="0048691D">
        <w:t xml:space="preserve"> </w:t>
      </w:r>
      <w:r w:rsidRPr="0048691D">
        <w:t>платформ,</w:t>
      </w:r>
      <w:r w:rsidR="008701BB" w:rsidRPr="0048691D">
        <w:t xml:space="preserve"> </w:t>
      </w:r>
      <w:r w:rsidRPr="0048691D">
        <w:t>платформы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обязаны</w:t>
      </w:r>
      <w:r w:rsidR="008701BB" w:rsidRPr="0048691D">
        <w:t xml:space="preserve"> </w:t>
      </w:r>
      <w:r w:rsidRPr="0048691D">
        <w:t>платить</w:t>
      </w:r>
      <w:r w:rsidR="008701BB" w:rsidRPr="0048691D">
        <w:t xml:space="preserve"> </w:t>
      </w:r>
      <w:r w:rsidRPr="0048691D">
        <w:t>страховые</w:t>
      </w:r>
      <w:r w:rsidR="008701BB" w:rsidRPr="0048691D">
        <w:t xml:space="preserve"> </w:t>
      </w:r>
      <w:r w:rsidRPr="0048691D">
        <w:t>взносы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занятых.</w:t>
      </w:r>
      <w:r w:rsidR="008701BB" w:rsidRPr="0048691D">
        <w:t xml:space="preserve"> </w:t>
      </w:r>
      <w:r w:rsidRPr="0048691D">
        <w:t>У</w:t>
      </w:r>
      <w:r w:rsidR="008701BB" w:rsidRPr="0048691D">
        <w:t xml:space="preserve"> </w:t>
      </w:r>
      <w:r w:rsidRPr="0048691D">
        <w:t>платформ</w:t>
      </w:r>
      <w:r w:rsidR="008701BB" w:rsidRPr="0048691D">
        <w:t xml:space="preserve"> </w:t>
      </w:r>
      <w:r w:rsidRPr="0048691D">
        <w:t>есть</w:t>
      </w:r>
      <w:r w:rsidR="008701BB" w:rsidRPr="0048691D">
        <w:t xml:space="preserve"> </w:t>
      </w:r>
      <w:r w:rsidRPr="0048691D">
        <w:t>право,</w:t>
      </w:r>
      <w:r w:rsidR="008701BB" w:rsidRPr="0048691D">
        <w:t xml:space="preserve"> </w:t>
      </w:r>
      <w:r w:rsidRPr="0048691D">
        <w:t>но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обязанность,</w:t>
      </w:r>
      <w:r w:rsidR="008701BB" w:rsidRPr="0048691D">
        <w:t xml:space="preserve"> </w:t>
      </w:r>
      <w:r w:rsidRPr="0048691D">
        <w:t>софинансировать</w:t>
      </w:r>
      <w:r w:rsidR="008701BB" w:rsidRPr="0048691D">
        <w:t xml:space="preserve"> </w:t>
      </w:r>
      <w:r w:rsidRPr="0048691D">
        <w:t>отчисления</w:t>
      </w:r>
      <w:r w:rsidR="008701BB" w:rsidRPr="0048691D">
        <w:t xml:space="preserve"> </w:t>
      </w:r>
      <w:r w:rsidRPr="0048691D">
        <w:t>занятых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будущую</w:t>
      </w:r>
      <w:r w:rsidR="008701BB" w:rsidRPr="0048691D">
        <w:t xml:space="preserve"> </w:t>
      </w:r>
      <w:r w:rsidRPr="0048691D">
        <w:t>пенсию,</w:t>
      </w:r>
      <w:r w:rsidR="008701BB" w:rsidRPr="0048691D">
        <w:t xml:space="preserve"> </w:t>
      </w:r>
      <w:r w:rsidRPr="0048691D">
        <w:t>пособия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случай</w:t>
      </w:r>
      <w:r w:rsidR="008701BB" w:rsidRPr="0048691D">
        <w:t xml:space="preserve"> </w:t>
      </w:r>
      <w:r w:rsidRPr="0048691D">
        <w:t>временной</w:t>
      </w:r>
      <w:r w:rsidR="008701BB" w:rsidRPr="0048691D">
        <w:t xml:space="preserve"> </w:t>
      </w:r>
      <w:r w:rsidRPr="0048691D">
        <w:t>нетрудоспособности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материнства,</w:t>
      </w:r>
      <w:r w:rsidR="008701BB" w:rsidRPr="0048691D">
        <w:t xml:space="preserve"> </w:t>
      </w:r>
      <w:r w:rsidRPr="0048691D">
        <w:t>медицинское</w:t>
      </w:r>
      <w:r w:rsidR="008701BB" w:rsidRPr="0048691D">
        <w:t xml:space="preserve"> </w:t>
      </w:r>
      <w:r w:rsidRPr="0048691D">
        <w:t>страхование,</w:t>
      </w:r>
      <w:r w:rsidR="008701BB" w:rsidRPr="0048691D">
        <w:t xml:space="preserve"> </w:t>
      </w:r>
      <w:r w:rsidRPr="0048691D">
        <w:t>страховку</w:t>
      </w:r>
      <w:r w:rsidR="008701BB" w:rsidRPr="0048691D">
        <w:t xml:space="preserve"> </w:t>
      </w:r>
      <w:r w:rsidRPr="0048691D">
        <w:t>от</w:t>
      </w:r>
      <w:r w:rsidR="008701BB" w:rsidRPr="0048691D">
        <w:t xml:space="preserve"> </w:t>
      </w:r>
      <w:r w:rsidRPr="0048691D">
        <w:t>несчастных</w:t>
      </w:r>
      <w:r w:rsidR="008701BB" w:rsidRPr="0048691D">
        <w:t xml:space="preserve"> </w:t>
      </w:r>
      <w:r w:rsidRPr="0048691D">
        <w:t>случаев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болезней.</w:t>
      </w:r>
      <w:r w:rsidR="008701BB" w:rsidRPr="0048691D">
        <w:t xml:space="preserve"> </w:t>
      </w:r>
      <w:r w:rsidRPr="0048691D">
        <w:t>Платформы</w:t>
      </w:r>
      <w:r w:rsidR="008701BB" w:rsidRPr="0048691D">
        <w:t xml:space="preserve"> </w:t>
      </w:r>
      <w:r w:rsidRPr="0048691D">
        <w:t>могут</w:t>
      </w:r>
      <w:r w:rsidR="008701BB" w:rsidRPr="0048691D">
        <w:t xml:space="preserve"> </w:t>
      </w:r>
      <w:r w:rsidRPr="0048691D">
        <w:t>лишь</w:t>
      </w:r>
      <w:r w:rsidR="008701BB" w:rsidRPr="0048691D">
        <w:t xml:space="preserve"> </w:t>
      </w:r>
      <w:r w:rsidRPr="0048691D">
        <w:t>обеспечить</w:t>
      </w:r>
      <w:r w:rsidR="008701BB" w:rsidRPr="0048691D">
        <w:t xml:space="preserve"> </w:t>
      </w:r>
      <w:r w:rsidRPr="0048691D">
        <w:t>занятым</w:t>
      </w:r>
      <w:r w:rsidR="008701BB" w:rsidRPr="0048691D">
        <w:t xml:space="preserve"> </w:t>
      </w:r>
      <w:r w:rsidRPr="0048691D">
        <w:t>техническую</w:t>
      </w:r>
      <w:r w:rsidR="008701BB" w:rsidRPr="0048691D">
        <w:t xml:space="preserve"> </w:t>
      </w:r>
      <w:r w:rsidRPr="0048691D">
        <w:t>возможность</w:t>
      </w:r>
      <w:r w:rsidR="008701BB" w:rsidRPr="0048691D">
        <w:t xml:space="preserve"> </w:t>
      </w:r>
      <w:r w:rsidRPr="0048691D">
        <w:t>узнать</w:t>
      </w:r>
      <w:r w:rsidR="008701BB" w:rsidRPr="0048691D">
        <w:t xml:space="preserve"> </w:t>
      </w:r>
      <w:r w:rsidRPr="0048691D">
        <w:t>о</w:t>
      </w:r>
      <w:r w:rsidR="008701BB" w:rsidRPr="0048691D">
        <w:t xml:space="preserve"> </w:t>
      </w:r>
      <w:r w:rsidRPr="0048691D">
        <w:t>таких</w:t>
      </w:r>
      <w:r w:rsidR="008701BB" w:rsidRPr="0048691D">
        <w:t xml:space="preserve"> </w:t>
      </w:r>
      <w:r w:rsidRPr="0048691D">
        <w:t>программах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помочь</w:t>
      </w:r>
      <w:r w:rsidR="008701BB" w:rsidRPr="0048691D">
        <w:t xml:space="preserve"> </w:t>
      </w:r>
      <w:r w:rsidRPr="0048691D">
        <w:t>подать</w:t>
      </w:r>
      <w:r w:rsidR="008701BB" w:rsidRPr="0048691D">
        <w:t xml:space="preserve"> </w:t>
      </w:r>
      <w:r w:rsidRPr="0048691D">
        <w:t>заявку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например,</w:t>
      </w:r>
      <w:r w:rsidR="008701BB" w:rsidRPr="0048691D">
        <w:t xml:space="preserve"> </w:t>
      </w:r>
      <w:r w:rsidRPr="0048691D">
        <w:t>позволить</w:t>
      </w:r>
      <w:r w:rsidR="008701BB" w:rsidRPr="0048691D">
        <w:t xml:space="preserve"> </w:t>
      </w:r>
      <w:r w:rsidRPr="0048691D">
        <w:t>страховым</w:t>
      </w:r>
      <w:r w:rsidR="008701BB" w:rsidRPr="0048691D">
        <w:t xml:space="preserve"> </w:t>
      </w:r>
      <w:r w:rsidRPr="0048691D">
        <w:t>организациям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негосударственным</w:t>
      </w:r>
      <w:r w:rsidR="008701BB" w:rsidRPr="0048691D">
        <w:t xml:space="preserve"> </w:t>
      </w:r>
      <w:r w:rsidRPr="0048691D">
        <w:t>пенсионным</w:t>
      </w:r>
      <w:r w:rsidR="008701BB" w:rsidRPr="0048691D">
        <w:t xml:space="preserve"> </w:t>
      </w:r>
      <w:r w:rsidRPr="0048691D">
        <w:t>фондам</w:t>
      </w:r>
      <w:r w:rsidR="008701BB" w:rsidRPr="0048691D">
        <w:t xml:space="preserve"> </w:t>
      </w:r>
      <w:r w:rsidRPr="0048691D">
        <w:t>(НПФ)</w:t>
      </w:r>
      <w:r w:rsidR="008701BB" w:rsidRPr="0048691D">
        <w:t xml:space="preserve"> </w:t>
      </w:r>
      <w:r w:rsidRPr="0048691D">
        <w:t>рекламировать</w:t>
      </w:r>
      <w:r w:rsidR="008701BB" w:rsidRPr="0048691D">
        <w:t xml:space="preserve"> </w:t>
      </w:r>
      <w:r w:rsidRPr="0048691D">
        <w:t>свои</w:t>
      </w:r>
      <w:r w:rsidR="008701BB" w:rsidRPr="0048691D">
        <w:t xml:space="preserve"> </w:t>
      </w:r>
      <w:r w:rsidRPr="0048691D">
        <w:t>программы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сайте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приложении</w:t>
      </w:r>
      <w:r w:rsidR="008701BB" w:rsidRPr="0048691D">
        <w:t xml:space="preserve"> </w:t>
      </w:r>
      <w:r w:rsidRPr="0048691D">
        <w:t>агрегатора.</w:t>
      </w:r>
      <w:r w:rsidR="008701BB" w:rsidRPr="0048691D">
        <w:t xml:space="preserve"> </w:t>
      </w:r>
      <w:r w:rsidRPr="0048691D">
        <w:t>Платформы</w:t>
      </w:r>
      <w:r w:rsidR="008701BB" w:rsidRPr="0048691D">
        <w:t xml:space="preserve"> </w:t>
      </w:r>
      <w:r w:rsidRPr="0048691D">
        <w:t>также</w:t>
      </w:r>
      <w:r w:rsidR="008701BB" w:rsidRPr="0048691D">
        <w:t xml:space="preserve"> </w:t>
      </w:r>
      <w:r w:rsidRPr="0048691D">
        <w:t>могут,</w:t>
      </w:r>
      <w:r w:rsidR="008701BB" w:rsidRPr="0048691D">
        <w:t xml:space="preserve"> </w:t>
      </w:r>
      <w:r w:rsidRPr="0048691D">
        <w:t>но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обязаны,</w:t>
      </w:r>
      <w:r w:rsidR="008701BB" w:rsidRPr="0048691D">
        <w:t xml:space="preserve"> </w:t>
      </w:r>
      <w:r w:rsidRPr="0048691D">
        <w:t>поощрять</w:t>
      </w:r>
      <w:r w:rsidR="008701BB" w:rsidRPr="0048691D">
        <w:t xml:space="preserve"> </w:t>
      </w:r>
      <w:r w:rsidRPr="0048691D">
        <w:t>тех,</w:t>
      </w:r>
      <w:r w:rsidR="008701BB" w:rsidRPr="0048691D">
        <w:t xml:space="preserve"> </w:t>
      </w:r>
      <w:r w:rsidRPr="0048691D">
        <w:t>кто</w:t>
      </w:r>
      <w:r w:rsidR="008701BB" w:rsidRPr="0048691D">
        <w:t xml:space="preserve"> </w:t>
      </w:r>
      <w:r w:rsidRPr="0048691D">
        <w:t>решит</w:t>
      </w:r>
      <w:r w:rsidR="008701BB" w:rsidRPr="0048691D">
        <w:t xml:space="preserve"> </w:t>
      </w:r>
      <w:r w:rsidRPr="0048691D">
        <w:t>добровольно</w:t>
      </w:r>
      <w:r w:rsidR="008701BB" w:rsidRPr="0048691D">
        <w:t xml:space="preserve"> </w:t>
      </w:r>
      <w:r w:rsidRPr="0048691D">
        <w:t>отчислять</w:t>
      </w:r>
      <w:r w:rsidR="008701BB" w:rsidRPr="0048691D">
        <w:t xml:space="preserve"> </w:t>
      </w:r>
      <w:r w:rsidRPr="0048691D">
        <w:t>часть</w:t>
      </w:r>
      <w:r w:rsidR="008701BB" w:rsidRPr="0048691D">
        <w:t xml:space="preserve"> </w:t>
      </w:r>
      <w:r w:rsidRPr="0048691D">
        <w:t>собственных</w:t>
      </w:r>
      <w:r w:rsidR="008701BB" w:rsidRPr="0048691D">
        <w:t xml:space="preserve"> </w:t>
      </w:r>
      <w:r w:rsidRPr="0048691D">
        <w:t>доходов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пенсию,</w:t>
      </w:r>
      <w:r w:rsidR="008701BB" w:rsidRPr="0048691D">
        <w:t xml:space="preserve"> </w:t>
      </w:r>
      <w:r w:rsidRPr="0048691D">
        <w:t>пособия,</w:t>
      </w:r>
      <w:r w:rsidR="008701BB" w:rsidRPr="0048691D">
        <w:t xml:space="preserve"> </w:t>
      </w:r>
      <w:r w:rsidRPr="0048691D">
        <w:t>медстраховку,</w:t>
      </w:r>
      <w:r w:rsidR="008701BB" w:rsidRPr="0048691D">
        <w:t xml:space="preserve"> </w:t>
      </w:r>
      <w:r w:rsidRPr="0048691D">
        <w:t>следует</w:t>
      </w:r>
      <w:r w:rsidR="008701BB" w:rsidRPr="0048691D">
        <w:t xml:space="preserve"> </w:t>
      </w:r>
      <w:r w:rsidRPr="0048691D">
        <w:t>из</w:t>
      </w:r>
      <w:r w:rsidR="008701BB" w:rsidRPr="0048691D">
        <w:t xml:space="preserve"> </w:t>
      </w:r>
      <w:r w:rsidRPr="0048691D">
        <w:t>документа.</w:t>
      </w:r>
    </w:p>
    <w:p w:rsidR="000A1E31" w:rsidRPr="0048691D" w:rsidRDefault="000A1E31" w:rsidP="000A1E31">
      <w:r w:rsidRPr="0048691D">
        <w:t>Ассоциация</w:t>
      </w:r>
      <w:r w:rsidR="008701BB" w:rsidRPr="0048691D">
        <w:t xml:space="preserve"> </w:t>
      </w:r>
      <w:r w:rsidRPr="0048691D">
        <w:t>цифровых</w:t>
      </w:r>
      <w:r w:rsidR="008701BB" w:rsidRPr="0048691D">
        <w:t xml:space="preserve"> </w:t>
      </w:r>
      <w:r w:rsidRPr="0048691D">
        <w:t>платформ</w:t>
      </w:r>
      <w:r w:rsidR="008701BB" w:rsidRPr="0048691D">
        <w:t xml:space="preserve"> </w:t>
      </w:r>
      <w:r w:rsidRPr="0048691D">
        <w:t>считает</w:t>
      </w:r>
      <w:r w:rsidR="008701BB" w:rsidRPr="0048691D">
        <w:t xml:space="preserve"> </w:t>
      </w:r>
      <w:r w:rsidRPr="0048691D">
        <w:t>важным</w:t>
      </w:r>
      <w:r w:rsidR="008701BB" w:rsidRPr="0048691D">
        <w:t xml:space="preserve"> </w:t>
      </w:r>
      <w:r w:rsidRPr="0048691D">
        <w:t>обеспечивать</w:t>
      </w:r>
      <w:r w:rsidR="008701BB" w:rsidRPr="0048691D">
        <w:t xml:space="preserve"> «</w:t>
      </w:r>
      <w:r w:rsidRPr="0048691D">
        <w:t>гибкость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добровольность</w:t>
      </w:r>
      <w:r w:rsidR="008701BB" w:rsidRPr="0048691D">
        <w:t xml:space="preserve"> </w:t>
      </w:r>
      <w:r w:rsidRPr="0048691D">
        <w:t>страхования</w:t>
      </w:r>
      <w:r w:rsidR="008701BB" w:rsidRPr="0048691D">
        <w:t xml:space="preserve"> </w:t>
      </w:r>
      <w:r w:rsidRPr="0048691D">
        <w:t>платформенных</w:t>
      </w:r>
      <w:r w:rsidR="008701BB" w:rsidRPr="0048691D">
        <w:t xml:space="preserve"> </w:t>
      </w:r>
      <w:r w:rsidRPr="0048691D">
        <w:t>занятых</w:t>
      </w:r>
      <w:r w:rsidR="008701BB" w:rsidRPr="0048691D">
        <w:t>»</w:t>
      </w:r>
      <w:r w:rsidRPr="0048691D">
        <w:t>.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ее</w:t>
      </w:r>
      <w:r w:rsidR="008701BB" w:rsidRPr="0048691D">
        <w:t xml:space="preserve"> </w:t>
      </w:r>
      <w:r w:rsidRPr="0048691D">
        <w:t>данным,</w:t>
      </w:r>
      <w:r w:rsidR="008701BB" w:rsidRPr="0048691D">
        <w:t xml:space="preserve"> «</w:t>
      </w:r>
      <w:r w:rsidRPr="0048691D">
        <w:t>общая</w:t>
      </w:r>
      <w:r w:rsidR="008701BB" w:rsidRPr="0048691D">
        <w:t xml:space="preserve"> </w:t>
      </w:r>
      <w:r w:rsidRPr="0048691D">
        <w:t>заинтересованность</w:t>
      </w:r>
      <w:r w:rsidR="008701BB" w:rsidRPr="0048691D">
        <w:t xml:space="preserve"> </w:t>
      </w:r>
      <w:r w:rsidRPr="0048691D">
        <w:t>платформенных</w:t>
      </w:r>
      <w:r w:rsidR="008701BB" w:rsidRPr="0048691D">
        <w:t xml:space="preserve"> </w:t>
      </w:r>
      <w:r w:rsidRPr="0048691D">
        <w:t>занятых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соцгарантиях</w:t>
      </w:r>
      <w:r w:rsidR="008701BB" w:rsidRPr="0048691D">
        <w:t xml:space="preserve"> </w:t>
      </w:r>
      <w:r w:rsidRPr="0048691D">
        <w:t>растет</w:t>
      </w:r>
      <w:r w:rsidR="008701BB" w:rsidRPr="0048691D">
        <w:t>»</w:t>
      </w:r>
      <w:r w:rsidRPr="0048691D">
        <w:t>.</w:t>
      </w:r>
      <w:r w:rsidR="008701BB" w:rsidRPr="0048691D">
        <w:t xml:space="preserve"> «</w:t>
      </w:r>
      <w:r w:rsidRPr="0048691D">
        <w:t>Платформы</w:t>
      </w:r>
      <w:r w:rsidR="008701BB" w:rsidRPr="0048691D">
        <w:t xml:space="preserve"> </w:t>
      </w:r>
      <w:r w:rsidRPr="0048691D">
        <w:t>сфокусируются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информировании</w:t>
      </w:r>
      <w:r w:rsidR="008701BB" w:rsidRPr="0048691D">
        <w:t xml:space="preserve"> </w:t>
      </w:r>
      <w:r w:rsidRPr="0048691D">
        <w:t>исполнителей</w:t>
      </w:r>
      <w:r w:rsidR="008701BB" w:rsidRPr="0048691D">
        <w:t xml:space="preserve"> </w:t>
      </w:r>
      <w:r w:rsidRPr="0048691D">
        <w:t>обо</w:t>
      </w:r>
      <w:r w:rsidR="008701BB" w:rsidRPr="0048691D">
        <w:t xml:space="preserve"> </w:t>
      </w:r>
      <w:r w:rsidRPr="0048691D">
        <w:t>всех</w:t>
      </w:r>
      <w:r w:rsidR="008701BB" w:rsidRPr="0048691D">
        <w:t xml:space="preserve"> </w:t>
      </w:r>
      <w:r w:rsidRPr="0048691D">
        <w:t>доступных</w:t>
      </w:r>
      <w:r w:rsidR="008701BB" w:rsidRPr="0048691D">
        <w:t xml:space="preserve"> </w:t>
      </w:r>
      <w:r w:rsidRPr="0048691D">
        <w:t>возможностях</w:t>
      </w:r>
      <w:r w:rsidR="008701BB" w:rsidRPr="0048691D">
        <w:t xml:space="preserve"> </w:t>
      </w:r>
      <w:r w:rsidRPr="0048691D">
        <w:t>добровольного</w:t>
      </w:r>
      <w:r w:rsidR="008701BB" w:rsidRPr="0048691D">
        <w:t xml:space="preserve"> </w:t>
      </w:r>
      <w:r w:rsidRPr="0048691D">
        <w:t>страхования,</w:t>
      </w:r>
      <w:r w:rsidR="008701BB" w:rsidRPr="0048691D">
        <w:t xml:space="preserve"> </w:t>
      </w:r>
      <w:r w:rsidRPr="0048691D">
        <w:t>чтобы</w:t>
      </w:r>
      <w:r w:rsidR="008701BB" w:rsidRPr="0048691D">
        <w:t xml:space="preserve"> </w:t>
      </w:r>
      <w:r w:rsidRPr="0048691D">
        <w:t>упростить</w:t>
      </w:r>
      <w:r w:rsidR="008701BB" w:rsidRPr="0048691D">
        <w:t xml:space="preserve"> </w:t>
      </w:r>
      <w:r w:rsidRPr="0048691D">
        <w:t>их</w:t>
      </w:r>
      <w:r w:rsidR="008701BB" w:rsidRPr="0048691D">
        <w:t xml:space="preserve"> </w:t>
      </w:r>
      <w:r w:rsidRPr="0048691D">
        <w:t>выбор.</w:t>
      </w:r>
      <w:r w:rsidR="008701BB" w:rsidRPr="0048691D">
        <w:t xml:space="preserve"> </w:t>
      </w:r>
      <w:r w:rsidRPr="0048691D">
        <w:t>Также</w:t>
      </w:r>
      <w:r w:rsidR="008701BB" w:rsidRPr="0048691D">
        <w:t xml:space="preserve"> </w:t>
      </w:r>
      <w:r w:rsidRPr="0048691D">
        <w:t>возможны</w:t>
      </w:r>
      <w:r w:rsidR="008701BB" w:rsidRPr="0048691D">
        <w:t xml:space="preserve"> </w:t>
      </w:r>
      <w:r w:rsidRPr="0048691D">
        <w:t>дополнительные</w:t>
      </w:r>
      <w:r w:rsidR="008701BB" w:rsidRPr="0048691D">
        <w:t xml:space="preserve"> </w:t>
      </w:r>
      <w:r w:rsidRPr="0048691D">
        <w:t>стимулы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поощрения</w:t>
      </w:r>
      <w:r w:rsidR="008701BB" w:rsidRPr="0048691D">
        <w:t xml:space="preserve"> </w:t>
      </w:r>
      <w:r w:rsidRPr="0048691D">
        <w:t>от</w:t>
      </w:r>
      <w:r w:rsidR="008701BB" w:rsidRPr="0048691D">
        <w:t xml:space="preserve"> </w:t>
      </w:r>
      <w:r w:rsidRPr="0048691D">
        <w:t>платформ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исполнителей,</w:t>
      </w:r>
      <w:r w:rsidR="008701BB" w:rsidRPr="0048691D">
        <w:t xml:space="preserve"> </w:t>
      </w:r>
      <w:r w:rsidRPr="0048691D">
        <w:t>заинтересованных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добровольных</w:t>
      </w:r>
      <w:r w:rsidR="008701BB" w:rsidRPr="0048691D">
        <w:t xml:space="preserve"> </w:t>
      </w:r>
      <w:r w:rsidRPr="0048691D">
        <w:t>программах</w:t>
      </w:r>
      <w:r w:rsidR="008701BB" w:rsidRPr="0048691D">
        <w:t>»</w:t>
      </w:r>
      <w:r w:rsidRPr="0048691D">
        <w:t>,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резюмировали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бизнес-объединении.</w:t>
      </w:r>
    </w:p>
    <w:p w:rsidR="000A1E31" w:rsidRPr="0048691D" w:rsidRDefault="000A1E31" w:rsidP="000A1E31">
      <w:r w:rsidRPr="0048691D">
        <w:t>Именно</w:t>
      </w:r>
      <w:r w:rsidR="008701BB" w:rsidRPr="0048691D">
        <w:t xml:space="preserve"> </w:t>
      </w:r>
      <w:r w:rsidRPr="0048691D">
        <w:t>вопрос</w:t>
      </w:r>
      <w:r w:rsidR="008701BB" w:rsidRPr="0048691D">
        <w:t xml:space="preserve"> </w:t>
      </w:r>
      <w:r w:rsidRPr="0048691D">
        <w:t>о</w:t>
      </w:r>
      <w:r w:rsidR="008701BB" w:rsidRPr="0048691D">
        <w:t xml:space="preserve"> </w:t>
      </w:r>
      <w:r w:rsidRPr="0048691D">
        <w:t>том,</w:t>
      </w:r>
      <w:r w:rsidR="008701BB" w:rsidRPr="0048691D">
        <w:t xml:space="preserve"> </w:t>
      </w:r>
      <w:r w:rsidRPr="0048691D">
        <w:t>кто</w:t>
      </w:r>
      <w:r w:rsidR="008701BB" w:rsidRPr="0048691D">
        <w:t xml:space="preserve"> </w:t>
      </w:r>
      <w:r w:rsidRPr="0048691D">
        <w:t>должен</w:t>
      </w:r>
      <w:r w:rsidR="008701BB" w:rsidRPr="0048691D">
        <w:t xml:space="preserve"> </w:t>
      </w:r>
      <w:r w:rsidRPr="0048691D">
        <w:t>обеспечивать</w:t>
      </w:r>
      <w:r w:rsidR="008701BB" w:rsidRPr="0048691D">
        <w:t xml:space="preserve"> </w:t>
      </w:r>
      <w:r w:rsidRPr="0048691D">
        <w:t>работникам</w:t>
      </w:r>
      <w:r w:rsidR="008701BB" w:rsidRPr="0048691D">
        <w:t xml:space="preserve"> </w:t>
      </w:r>
      <w:r w:rsidRPr="0048691D">
        <w:t>пенсии,</w:t>
      </w:r>
      <w:r w:rsidR="008701BB" w:rsidRPr="0048691D">
        <w:t xml:space="preserve"> </w:t>
      </w:r>
      <w:r w:rsidRPr="0048691D">
        <w:t>пособия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другие</w:t>
      </w:r>
      <w:r w:rsidR="008701BB" w:rsidRPr="0048691D">
        <w:t xml:space="preserve"> </w:t>
      </w:r>
      <w:r w:rsidRPr="0048691D">
        <w:t>социальные</w:t>
      </w:r>
      <w:r w:rsidR="008701BB" w:rsidRPr="0048691D">
        <w:t xml:space="preserve"> </w:t>
      </w:r>
      <w:r w:rsidRPr="0048691D">
        <w:t>гарантии,</w:t>
      </w:r>
      <w:r w:rsidR="008701BB" w:rsidRPr="0048691D">
        <w:t xml:space="preserve"> </w:t>
      </w:r>
      <w:r w:rsidRPr="0048691D">
        <w:t>стал</w:t>
      </w:r>
      <w:r w:rsidR="008701BB" w:rsidRPr="0048691D">
        <w:t xml:space="preserve"> </w:t>
      </w:r>
      <w:r w:rsidRPr="0048691D">
        <w:t>одним</w:t>
      </w:r>
      <w:r w:rsidR="008701BB" w:rsidRPr="0048691D">
        <w:t xml:space="preserve"> </w:t>
      </w:r>
      <w:r w:rsidRPr="0048691D">
        <w:t>из</w:t>
      </w:r>
      <w:r w:rsidR="008701BB" w:rsidRPr="0048691D">
        <w:t xml:space="preserve"> </w:t>
      </w:r>
      <w:r w:rsidRPr="0048691D">
        <w:t>камней</w:t>
      </w:r>
      <w:r w:rsidR="008701BB" w:rsidRPr="0048691D">
        <w:t xml:space="preserve"> </w:t>
      </w:r>
      <w:r w:rsidRPr="0048691D">
        <w:t>преткновения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дискуссиях</w:t>
      </w:r>
      <w:r w:rsidR="008701BB" w:rsidRPr="0048691D">
        <w:t xml:space="preserve"> </w:t>
      </w:r>
      <w:r w:rsidRPr="0048691D">
        <w:t>о</w:t>
      </w:r>
      <w:r w:rsidR="008701BB" w:rsidRPr="0048691D">
        <w:t xml:space="preserve"> </w:t>
      </w:r>
      <w:r w:rsidRPr="0048691D">
        <w:t>регулировании</w:t>
      </w:r>
      <w:r w:rsidR="008701BB" w:rsidRPr="0048691D">
        <w:t xml:space="preserve"> </w:t>
      </w:r>
      <w:r w:rsidRPr="0048691D">
        <w:t>платформенной</w:t>
      </w:r>
      <w:r w:rsidR="008701BB" w:rsidRPr="0048691D">
        <w:t xml:space="preserve"> </w:t>
      </w:r>
      <w:r w:rsidRPr="0048691D">
        <w:t>занятости.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данным</w:t>
      </w:r>
      <w:r w:rsidR="008701BB" w:rsidRPr="0048691D">
        <w:t xml:space="preserve"> </w:t>
      </w:r>
      <w:r w:rsidRPr="0048691D">
        <w:t>ФНС,</w:t>
      </w:r>
      <w:r w:rsidR="008701BB" w:rsidRPr="0048691D">
        <w:t xml:space="preserve"> </w:t>
      </w:r>
      <w:r w:rsidRPr="0048691D">
        <w:t>большая</w:t>
      </w:r>
      <w:r w:rsidR="008701BB" w:rsidRPr="0048691D">
        <w:t xml:space="preserve"> </w:t>
      </w:r>
      <w:r w:rsidRPr="0048691D">
        <w:t>часть</w:t>
      </w:r>
      <w:r w:rsidR="008701BB" w:rsidRPr="0048691D">
        <w:t xml:space="preserve"> </w:t>
      </w:r>
      <w:r w:rsidRPr="0048691D">
        <w:t>людей,</w:t>
      </w:r>
      <w:r w:rsidR="008701BB" w:rsidRPr="0048691D">
        <w:t xml:space="preserve"> </w:t>
      </w:r>
      <w:r w:rsidRPr="0048691D">
        <w:t>оказывающих</w:t>
      </w:r>
      <w:r w:rsidR="008701BB" w:rsidRPr="0048691D">
        <w:t xml:space="preserve"> </w:t>
      </w:r>
      <w:r w:rsidRPr="0048691D">
        <w:t>услуги</w:t>
      </w:r>
      <w:r w:rsidR="008701BB" w:rsidRPr="0048691D">
        <w:t xml:space="preserve"> </w:t>
      </w:r>
      <w:r w:rsidRPr="0048691D">
        <w:t>посредством</w:t>
      </w:r>
      <w:r w:rsidR="008701BB" w:rsidRPr="0048691D">
        <w:t xml:space="preserve"> </w:t>
      </w:r>
      <w:r w:rsidRPr="0048691D">
        <w:t>платформ,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это</w:t>
      </w:r>
      <w:r w:rsidR="008701BB" w:rsidRPr="0048691D">
        <w:t xml:space="preserve"> </w:t>
      </w:r>
      <w:r w:rsidRPr="0048691D">
        <w:t>самозанятые.</w:t>
      </w:r>
      <w:r w:rsidR="008701BB" w:rsidRPr="0048691D">
        <w:t xml:space="preserve"> </w:t>
      </w:r>
      <w:r w:rsidRPr="0048691D">
        <w:t>Минтруд</w:t>
      </w:r>
      <w:r w:rsidR="008701BB" w:rsidRPr="0048691D">
        <w:t xml:space="preserve"> </w:t>
      </w:r>
      <w:r w:rsidRPr="0048691D">
        <w:t>разработал</w:t>
      </w:r>
      <w:r w:rsidR="008701BB" w:rsidRPr="0048691D">
        <w:t xml:space="preserve"> </w:t>
      </w:r>
      <w:r w:rsidRPr="0048691D">
        <w:t>законопроект</w:t>
      </w:r>
      <w:r w:rsidR="008701BB" w:rsidRPr="0048691D">
        <w:t xml:space="preserve"> </w:t>
      </w:r>
      <w:r w:rsidRPr="0048691D">
        <w:t>о</w:t>
      </w:r>
      <w:r w:rsidR="008701BB" w:rsidRPr="0048691D">
        <w:t xml:space="preserve"> </w:t>
      </w:r>
      <w:r w:rsidRPr="0048691D">
        <w:t>добровольном</w:t>
      </w:r>
      <w:r w:rsidR="008701BB" w:rsidRPr="0048691D">
        <w:t xml:space="preserve"> </w:t>
      </w:r>
      <w:r w:rsidRPr="0048691D">
        <w:t>социальном</w:t>
      </w:r>
      <w:r w:rsidR="008701BB" w:rsidRPr="0048691D">
        <w:t xml:space="preserve"> </w:t>
      </w:r>
      <w:r w:rsidRPr="0048691D">
        <w:t>страховании</w:t>
      </w:r>
      <w:r w:rsidR="008701BB" w:rsidRPr="0048691D">
        <w:t xml:space="preserve"> </w:t>
      </w:r>
      <w:r w:rsidRPr="0048691D">
        <w:t>самозанятых,</w:t>
      </w:r>
      <w:r w:rsidR="008701BB" w:rsidRPr="0048691D">
        <w:t xml:space="preserve"> </w:t>
      </w:r>
      <w:r w:rsidRPr="0048691D">
        <w:t>согласно</w:t>
      </w:r>
      <w:r w:rsidR="008701BB" w:rsidRPr="0048691D">
        <w:t xml:space="preserve"> </w:t>
      </w:r>
      <w:r w:rsidRPr="0048691D">
        <w:t>которому</w:t>
      </w:r>
      <w:r w:rsidR="008701BB" w:rsidRPr="0048691D">
        <w:t xml:space="preserve"> </w:t>
      </w:r>
      <w:r w:rsidRPr="0048691D">
        <w:t>они</w:t>
      </w:r>
      <w:r w:rsidR="008701BB" w:rsidRPr="0048691D">
        <w:t xml:space="preserve"> </w:t>
      </w:r>
      <w:r w:rsidRPr="0048691D">
        <w:t>могут</w:t>
      </w:r>
      <w:r w:rsidR="008701BB" w:rsidRPr="0048691D">
        <w:t xml:space="preserve"> </w:t>
      </w:r>
      <w:r w:rsidRPr="0048691D">
        <w:t>сами</w:t>
      </w:r>
      <w:r w:rsidR="008701BB" w:rsidRPr="0048691D">
        <w:t xml:space="preserve"> </w:t>
      </w:r>
      <w:r w:rsidRPr="0048691D">
        <w:t>отчисляли</w:t>
      </w:r>
      <w:r w:rsidR="008701BB" w:rsidRPr="0048691D">
        <w:t xml:space="preserve"> </w:t>
      </w:r>
      <w:r w:rsidRPr="0048691D">
        <w:t>часть</w:t>
      </w:r>
      <w:r w:rsidR="008701BB" w:rsidRPr="0048691D">
        <w:t xml:space="preserve"> </w:t>
      </w:r>
      <w:r w:rsidRPr="0048691D">
        <w:t>своих</w:t>
      </w:r>
      <w:r w:rsidR="008701BB" w:rsidRPr="0048691D">
        <w:t xml:space="preserve"> </w:t>
      </w:r>
      <w:r w:rsidRPr="0048691D">
        <w:t>доходов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пенсии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пособия.</w:t>
      </w:r>
      <w:r w:rsidR="008701BB" w:rsidRPr="0048691D">
        <w:t xml:space="preserve"> </w:t>
      </w:r>
      <w:r w:rsidRPr="0048691D">
        <w:t>Сейчас</w:t>
      </w:r>
      <w:r w:rsidR="008701BB" w:rsidRPr="0048691D">
        <w:t xml:space="preserve"> </w:t>
      </w:r>
      <w:r w:rsidRPr="0048691D">
        <w:t>он</w:t>
      </w:r>
      <w:r w:rsidR="008701BB" w:rsidRPr="0048691D">
        <w:t xml:space="preserve"> </w:t>
      </w:r>
      <w:r w:rsidRPr="0048691D">
        <w:t>дорабатывается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участием</w:t>
      </w:r>
      <w:r w:rsidR="008701BB" w:rsidRPr="0048691D">
        <w:t xml:space="preserve"> </w:t>
      </w:r>
      <w:r w:rsidRPr="0048691D">
        <w:t>других</w:t>
      </w:r>
      <w:r w:rsidR="008701BB" w:rsidRPr="0048691D">
        <w:t xml:space="preserve"> </w:t>
      </w:r>
      <w:r w:rsidRPr="0048691D">
        <w:t>ведомств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экспертов,</w:t>
      </w:r>
      <w:r w:rsidR="008701BB" w:rsidRPr="0048691D">
        <w:t xml:space="preserve"> </w:t>
      </w:r>
      <w:r w:rsidRPr="0048691D">
        <w:t>сообщили</w:t>
      </w:r>
      <w:r w:rsidR="008701BB" w:rsidRPr="0048691D">
        <w:t xml:space="preserve"> </w:t>
      </w:r>
      <w:r w:rsidRPr="0048691D">
        <w:t>Forbes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министерстве.</w:t>
      </w:r>
      <w:r w:rsidR="008701BB" w:rsidRPr="0048691D">
        <w:t xml:space="preserve"> </w:t>
      </w:r>
      <w:r w:rsidRPr="0048691D">
        <w:t>Федерация</w:t>
      </w:r>
      <w:r w:rsidR="008701BB" w:rsidRPr="0048691D">
        <w:t xml:space="preserve"> </w:t>
      </w:r>
      <w:r w:rsidRPr="0048691D">
        <w:t>независимых</w:t>
      </w:r>
      <w:r w:rsidR="008701BB" w:rsidRPr="0048691D">
        <w:t xml:space="preserve"> </w:t>
      </w:r>
      <w:r w:rsidRPr="0048691D">
        <w:t>профсоюзов</w:t>
      </w:r>
      <w:r w:rsidR="008701BB" w:rsidRPr="0048691D">
        <w:t xml:space="preserve"> </w:t>
      </w:r>
      <w:r w:rsidRPr="0048691D">
        <w:t>(ФНПР),</w:t>
      </w:r>
      <w:r w:rsidR="008701BB" w:rsidRPr="0048691D">
        <w:t xml:space="preserve"> </w:t>
      </w:r>
      <w:r w:rsidRPr="0048691D">
        <w:t>напротив,</w:t>
      </w:r>
      <w:r w:rsidR="008701BB" w:rsidRPr="0048691D">
        <w:t xml:space="preserve"> </w:t>
      </w:r>
      <w:r w:rsidRPr="0048691D">
        <w:t>требовала</w:t>
      </w:r>
      <w:r w:rsidR="008701BB" w:rsidRPr="0048691D">
        <w:t xml:space="preserve"> </w:t>
      </w:r>
      <w:r w:rsidRPr="0048691D">
        <w:t>обеспечить</w:t>
      </w:r>
      <w:r w:rsidR="008701BB" w:rsidRPr="0048691D">
        <w:t xml:space="preserve"> </w:t>
      </w:r>
      <w:r w:rsidRPr="0048691D">
        <w:t>соцзащиту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счет</w:t>
      </w:r>
      <w:r w:rsidR="008701BB" w:rsidRPr="0048691D">
        <w:t xml:space="preserve"> </w:t>
      </w:r>
      <w:r w:rsidRPr="0048691D">
        <w:t>компаний-собственников</w:t>
      </w:r>
      <w:r w:rsidR="008701BB" w:rsidRPr="0048691D">
        <w:t xml:space="preserve"> </w:t>
      </w:r>
      <w:r w:rsidRPr="0048691D">
        <w:t>платформ.</w:t>
      </w:r>
      <w:r w:rsidR="008701BB" w:rsidRPr="0048691D">
        <w:t xml:space="preserve"> «</w:t>
      </w:r>
      <w:r w:rsidRPr="0048691D">
        <w:t>Подход,</w:t>
      </w:r>
      <w:r w:rsidR="008701BB" w:rsidRPr="0048691D">
        <w:t xml:space="preserve"> </w:t>
      </w:r>
      <w:r w:rsidRPr="0048691D">
        <w:t>когда</w:t>
      </w:r>
      <w:r w:rsidR="008701BB" w:rsidRPr="0048691D">
        <w:t xml:space="preserve"> </w:t>
      </w:r>
      <w:r w:rsidRPr="0048691D">
        <w:t>занятым</w:t>
      </w:r>
      <w:r w:rsidR="008701BB" w:rsidRPr="0048691D">
        <w:t xml:space="preserve"> </w:t>
      </w:r>
      <w:r w:rsidRPr="0048691D">
        <w:t>предлагается</w:t>
      </w:r>
      <w:r w:rsidR="008701BB" w:rsidRPr="0048691D">
        <w:t xml:space="preserve"> </w:t>
      </w:r>
      <w:r w:rsidRPr="0048691D">
        <w:t>самим</w:t>
      </w:r>
      <w:r w:rsidR="008701BB" w:rsidRPr="0048691D">
        <w:t xml:space="preserve"> </w:t>
      </w:r>
      <w:r w:rsidRPr="0048691D">
        <w:t>решать,</w:t>
      </w:r>
      <w:r w:rsidR="008701BB" w:rsidRPr="0048691D">
        <w:t xml:space="preserve"> </w:t>
      </w:r>
      <w:r w:rsidRPr="0048691D">
        <w:t>откладывать</w:t>
      </w:r>
      <w:r w:rsidR="008701BB" w:rsidRPr="0048691D">
        <w:t xml:space="preserve"> </w:t>
      </w:r>
      <w:r w:rsidRPr="0048691D">
        <w:t>ли</w:t>
      </w:r>
      <w:r w:rsidR="008701BB" w:rsidRPr="0048691D">
        <w:t xml:space="preserve"> </w:t>
      </w:r>
      <w:r w:rsidRPr="0048691D">
        <w:t>деньги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пенсию,</w:t>
      </w:r>
      <w:r w:rsidR="008701BB" w:rsidRPr="0048691D">
        <w:t xml:space="preserve"> </w:t>
      </w:r>
      <w:r w:rsidRPr="0048691D">
        <w:t>как</w:t>
      </w:r>
      <w:r w:rsidR="008701BB" w:rsidRPr="0048691D">
        <w:t xml:space="preserve"> </w:t>
      </w:r>
      <w:r w:rsidRPr="0048691D">
        <w:t>защитить</w:t>
      </w:r>
      <w:r w:rsidR="008701BB" w:rsidRPr="0048691D">
        <w:t xml:space="preserve"> </w:t>
      </w:r>
      <w:r w:rsidRPr="0048691D">
        <w:t>себя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период</w:t>
      </w:r>
      <w:r w:rsidR="008701BB" w:rsidRPr="0048691D">
        <w:t xml:space="preserve"> </w:t>
      </w:r>
      <w:r w:rsidRPr="0048691D">
        <w:t>болезни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других</w:t>
      </w:r>
      <w:r w:rsidR="008701BB" w:rsidRPr="0048691D">
        <w:t xml:space="preserve"> </w:t>
      </w:r>
      <w:r w:rsidRPr="0048691D">
        <w:t>жизненных</w:t>
      </w:r>
      <w:r w:rsidR="008701BB" w:rsidRPr="0048691D">
        <w:t xml:space="preserve"> </w:t>
      </w:r>
      <w:r w:rsidRPr="0048691D">
        <w:t>неурядиц,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со</w:t>
      </w:r>
      <w:r w:rsidR="008701BB" w:rsidRPr="0048691D">
        <w:t xml:space="preserve"> </w:t>
      </w:r>
      <w:r w:rsidRPr="0048691D">
        <w:t>временем</w:t>
      </w:r>
      <w:r w:rsidR="008701BB" w:rsidRPr="0048691D">
        <w:t xml:space="preserve"> </w:t>
      </w:r>
      <w:r w:rsidRPr="0048691D">
        <w:t>приведет</w:t>
      </w:r>
      <w:r w:rsidR="008701BB" w:rsidRPr="0048691D">
        <w:t xml:space="preserve"> </w:t>
      </w:r>
      <w:r w:rsidRPr="0048691D">
        <w:t>к</w:t>
      </w:r>
      <w:r w:rsidR="008701BB" w:rsidRPr="0048691D">
        <w:t xml:space="preserve"> </w:t>
      </w:r>
      <w:r w:rsidRPr="0048691D">
        <w:t>росту</w:t>
      </w:r>
      <w:r w:rsidR="008701BB" w:rsidRPr="0048691D">
        <w:t xml:space="preserve"> </w:t>
      </w:r>
      <w:r w:rsidRPr="0048691D">
        <w:t>социальной</w:t>
      </w:r>
      <w:r w:rsidR="008701BB" w:rsidRPr="0048691D">
        <w:t xml:space="preserve"> </w:t>
      </w:r>
      <w:r w:rsidRPr="0048691D">
        <w:t>напряженности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даже,</w:t>
      </w:r>
      <w:r w:rsidR="008701BB" w:rsidRPr="0048691D">
        <w:t xml:space="preserve"> </w:t>
      </w:r>
      <w:r w:rsidRPr="0048691D">
        <w:t>возможно,</w:t>
      </w:r>
      <w:r w:rsidR="008701BB" w:rsidRPr="0048691D">
        <w:t xml:space="preserve"> </w:t>
      </w:r>
      <w:r w:rsidRPr="0048691D">
        <w:t>к</w:t>
      </w:r>
      <w:r w:rsidR="008701BB" w:rsidRPr="0048691D">
        <w:t xml:space="preserve"> </w:t>
      </w:r>
      <w:r w:rsidRPr="0048691D">
        <w:t>серьезной</w:t>
      </w:r>
      <w:r w:rsidR="008701BB" w:rsidRPr="0048691D">
        <w:t xml:space="preserve"> </w:t>
      </w:r>
      <w:r w:rsidRPr="0048691D">
        <w:t>социально-экономической</w:t>
      </w:r>
      <w:r w:rsidR="008701BB" w:rsidRPr="0048691D">
        <w:t xml:space="preserve"> </w:t>
      </w:r>
      <w:r w:rsidRPr="0048691D">
        <w:t>катастрофе</w:t>
      </w:r>
      <w:r w:rsidR="008701BB" w:rsidRPr="0048691D">
        <w:t>»</w:t>
      </w:r>
      <w:r w:rsidRPr="0048691D">
        <w:t>,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предупреждал</w:t>
      </w:r>
      <w:r w:rsidR="008701BB" w:rsidRPr="0048691D">
        <w:t xml:space="preserve"> </w:t>
      </w:r>
      <w:r w:rsidRPr="0048691D">
        <w:t>секретарь</w:t>
      </w:r>
      <w:r w:rsidR="008701BB" w:rsidRPr="0048691D">
        <w:t xml:space="preserve"> </w:t>
      </w:r>
      <w:r w:rsidRPr="0048691D">
        <w:t>ФНПР</w:t>
      </w:r>
      <w:r w:rsidR="008701BB" w:rsidRPr="0048691D">
        <w:t xml:space="preserve"> </w:t>
      </w:r>
      <w:r w:rsidRPr="0048691D">
        <w:t>Олег</w:t>
      </w:r>
      <w:r w:rsidR="008701BB" w:rsidRPr="0048691D">
        <w:t xml:space="preserve"> </w:t>
      </w:r>
      <w:r w:rsidRPr="0048691D">
        <w:t>Соколов.</w:t>
      </w:r>
    </w:p>
    <w:p w:rsidR="000A1E31" w:rsidRPr="0048691D" w:rsidRDefault="000A1E31" w:rsidP="000A1E31">
      <w:r w:rsidRPr="0048691D">
        <w:t>Около</w:t>
      </w:r>
      <w:r w:rsidR="008701BB" w:rsidRPr="0048691D">
        <w:t xml:space="preserve"> </w:t>
      </w:r>
      <w:r w:rsidRPr="0048691D">
        <w:t>40%</w:t>
      </w:r>
      <w:r w:rsidR="008701BB" w:rsidRPr="0048691D">
        <w:t xml:space="preserve"> </w:t>
      </w:r>
      <w:r w:rsidRPr="0048691D">
        <w:t>самозанятых</w:t>
      </w:r>
      <w:r w:rsidR="008701BB" w:rsidRPr="0048691D">
        <w:t xml:space="preserve"> </w:t>
      </w:r>
      <w:r w:rsidRPr="0048691D">
        <w:t>совмещают</w:t>
      </w:r>
      <w:r w:rsidR="008701BB" w:rsidRPr="0048691D">
        <w:t xml:space="preserve"> </w:t>
      </w:r>
      <w:r w:rsidRPr="0048691D">
        <w:t>подработку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этом</w:t>
      </w:r>
      <w:r w:rsidR="008701BB" w:rsidRPr="0048691D">
        <w:t xml:space="preserve"> </w:t>
      </w:r>
      <w:r w:rsidRPr="0048691D">
        <w:t>качестве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основной</w:t>
      </w:r>
      <w:r w:rsidR="008701BB" w:rsidRPr="0048691D">
        <w:t xml:space="preserve"> </w:t>
      </w:r>
      <w:r w:rsidRPr="0048691D">
        <w:t>работой,</w:t>
      </w:r>
      <w:r w:rsidR="008701BB" w:rsidRPr="0048691D">
        <w:t xml:space="preserve"> </w:t>
      </w:r>
      <w:r w:rsidRPr="0048691D">
        <w:t>оценивала</w:t>
      </w:r>
      <w:r w:rsidR="008701BB" w:rsidRPr="0048691D">
        <w:t xml:space="preserve"> </w:t>
      </w:r>
      <w:r w:rsidRPr="0048691D">
        <w:t>ФНС.</w:t>
      </w:r>
      <w:r w:rsidR="008701BB" w:rsidRPr="0048691D">
        <w:t xml:space="preserve"> </w:t>
      </w:r>
      <w:r w:rsidRPr="0048691D">
        <w:t>Если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сотрудников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трудовым</w:t>
      </w:r>
      <w:r w:rsidR="008701BB" w:rsidRPr="0048691D">
        <w:t xml:space="preserve"> </w:t>
      </w:r>
      <w:r w:rsidRPr="0048691D">
        <w:t>договорам</w:t>
      </w:r>
      <w:r w:rsidR="008701BB" w:rsidRPr="0048691D">
        <w:t xml:space="preserve"> </w:t>
      </w:r>
      <w:r w:rsidRPr="0048691D">
        <w:t>работодатели</w:t>
      </w:r>
      <w:r w:rsidR="008701BB" w:rsidRPr="0048691D">
        <w:t xml:space="preserve"> </w:t>
      </w:r>
      <w:r w:rsidRPr="0048691D">
        <w:t>отчисляет</w:t>
      </w:r>
      <w:r w:rsidR="008701BB" w:rsidRPr="0048691D">
        <w:t xml:space="preserve"> </w:t>
      </w:r>
      <w:r w:rsidRPr="0048691D">
        <w:t>взносы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пенсию,</w:t>
      </w:r>
      <w:r w:rsidR="008701BB" w:rsidRPr="0048691D">
        <w:t xml:space="preserve"> </w:t>
      </w:r>
      <w:r w:rsidRPr="0048691D">
        <w:t>больничные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декретные,</w:t>
      </w:r>
      <w:r w:rsidR="008701BB" w:rsidRPr="0048691D">
        <w:t xml:space="preserve"> </w:t>
      </w:r>
      <w:r w:rsidRPr="0048691D">
        <w:t>обязательное</w:t>
      </w:r>
      <w:r w:rsidR="008701BB" w:rsidRPr="0048691D">
        <w:t xml:space="preserve"> </w:t>
      </w:r>
      <w:r w:rsidRPr="0048691D">
        <w:t>медицинское</w:t>
      </w:r>
      <w:r w:rsidR="008701BB" w:rsidRPr="0048691D">
        <w:t xml:space="preserve"> </w:t>
      </w:r>
      <w:r w:rsidRPr="0048691D">
        <w:t>страхование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страхование</w:t>
      </w:r>
      <w:r w:rsidR="008701BB" w:rsidRPr="0048691D">
        <w:t xml:space="preserve"> </w:t>
      </w:r>
      <w:r w:rsidRPr="0048691D">
        <w:t>от</w:t>
      </w:r>
      <w:r w:rsidR="008701BB" w:rsidRPr="0048691D">
        <w:t xml:space="preserve"> </w:t>
      </w:r>
      <w:r w:rsidRPr="0048691D">
        <w:t>несчастных</w:t>
      </w:r>
      <w:r w:rsidR="008701BB" w:rsidRPr="0048691D">
        <w:t xml:space="preserve"> </w:t>
      </w:r>
      <w:r w:rsidRPr="0048691D">
        <w:t>случаев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производстве,</w:t>
      </w:r>
      <w:r w:rsidR="008701BB" w:rsidRPr="0048691D">
        <w:t xml:space="preserve"> </w:t>
      </w:r>
      <w:r w:rsidRPr="0048691D">
        <w:t>то</w:t>
      </w:r>
      <w:r w:rsidR="008701BB" w:rsidRPr="0048691D">
        <w:t xml:space="preserve"> </w:t>
      </w:r>
      <w:r w:rsidRPr="0048691D">
        <w:t>самозанятые</w:t>
      </w:r>
      <w:r w:rsidR="008701BB" w:rsidRPr="0048691D">
        <w:t xml:space="preserve"> </w:t>
      </w:r>
      <w:r w:rsidRPr="0048691D">
        <w:t>платят</w:t>
      </w:r>
      <w:r w:rsidR="008701BB" w:rsidRPr="0048691D">
        <w:t xml:space="preserve"> </w:t>
      </w:r>
      <w:r w:rsidRPr="0048691D">
        <w:t>только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обязательное</w:t>
      </w:r>
      <w:r w:rsidR="008701BB" w:rsidRPr="0048691D">
        <w:t xml:space="preserve"> </w:t>
      </w:r>
      <w:r w:rsidRPr="0048691D">
        <w:t>медицинское</w:t>
      </w:r>
      <w:r w:rsidR="008701BB" w:rsidRPr="0048691D">
        <w:t xml:space="preserve"> </w:t>
      </w:r>
      <w:r w:rsidRPr="0048691D">
        <w:t>страхование</w:t>
      </w:r>
      <w:r w:rsidR="008701BB" w:rsidRPr="0048691D">
        <w:t xml:space="preserve"> </w:t>
      </w:r>
      <w:r w:rsidRPr="0048691D">
        <w:t>(в</w:t>
      </w:r>
      <w:r w:rsidR="008701BB" w:rsidRPr="0048691D">
        <w:t xml:space="preserve"> </w:t>
      </w:r>
      <w:r w:rsidRPr="0048691D">
        <w:t>ФОМС</w:t>
      </w:r>
      <w:r w:rsidR="008701BB" w:rsidRPr="0048691D">
        <w:t xml:space="preserve"> </w:t>
      </w:r>
      <w:r w:rsidRPr="0048691D">
        <w:t>идет</w:t>
      </w:r>
      <w:r w:rsidR="008701BB" w:rsidRPr="0048691D">
        <w:t xml:space="preserve"> </w:t>
      </w:r>
      <w:r w:rsidRPr="0048691D">
        <w:t>37%</w:t>
      </w:r>
      <w:r w:rsidR="008701BB" w:rsidRPr="0048691D">
        <w:t xml:space="preserve"> </w:t>
      </w:r>
      <w:r w:rsidRPr="0048691D">
        <w:t>суммы</w:t>
      </w:r>
      <w:r w:rsidR="008701BB" w:rsidRPr="0048691D">
        <w:t xml:space="preserve"> </w:t>
      </w:r>
      <w:r w:rsidRPr="0048691D">
        <w:t>налога).</w:t>
      </w:r>
      <w:r w:rsidR="008701BB" w:rsidRPr="0048691D">
        <w:t xml:space="preserve"> </w:t>
      </w:r>
      <w:r w:rsidRPr="0048691D">
        <w:t>Работа</w:t>
      </w:r>
      <w:r w:rsidR="008701BB" w:rsidRPr="0048691D">
        <w:t xml:space="preserve"> </w:t>
      </w:r>
      <w:r w:rsidRPr="0048691D">
        <w:t>самозанятых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учитывается</w:t>
      </w:r>
      <w:r w:rsidR="008701BB" w:rsidRPr="0048691D">
        <w:t xml:space="preserve"> </w:t>
      </w:r>
      <w:r w:rsidRPr="0048691D">
        <w:t>как</w:t>
      </w:r>
      <w:r w:rsidR="008701BB" w:rsidRPr="0048691D">
        <w:t xml:space="preserve"> </w:t>
      </w:r>
      <w:r w:rsidRPr="0048691D">
        <w:t>трудовой</w:t>
      </w:r>
      <w:r w:rsidR="008701BB" w:rsidRPr="0048691D">
        <w:t xml:space="preserve"> </w:t>
      </w:r>
      <w:r w:rsidRPr="0048691D">
        <w:t>стаж,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если</w:t>
      </w:r>
      <w:r w:rsidR="008701BB" w:rsidRPr="0048691D">
        <w:t xml:space="preserve"> </w:t>
      </w:r>
      <w:r w:rsidRPr="0048691D">
        <w:t>самозанятый</w:t>
      </w:r>
      <w:r w:rsidR="008701BB" w:rsidRPr="0048691D">
        <w:t xml:space="preserve"> </w:t>
      </w:r>
      <w:r w:rsidRPr="0048691D">
        <w:t>никогда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был</w:t>
      </w:r>
      <w:r w:rsidR="008701BB" w:rsidRPr="0048691D">
        <w:t xml:space="preserve"> </w:t>
      </w:r>
      <w:r w:rsidRPr="0048691D">
        <w:t>трудоустроен,</w:t>
      </w:r>
      <w:r w:rsidR="008701BB" w:rsidRPr="0048691D">
        <w:t xml:space="preserve"> </w:t>
      </w:r>
      <w:r w:rsidRPr="0048691D">
        <w:t>он</w:t>
      </w:r>
      <w:r w:rsidR="008701BB" w:rsidRPr="0048691D">
        <w:t xml:space="preserve"> </w:t>
      </w:r>
      <w:r w:rsidRPr="0048691D">
        <w:t>имеет</w:t>
      </w:r>
      <w:r w:rsidR="008701BB" w:rsidRPr="0048691D">
        <w:t xml:space="preserve"> </w:t>
      </w:r>
      <w:r w:rsidRPr="0048691D">
        <w:t>право</w:t>
      </w:r>
      <w:r w:rsidR="008701BB" w:rsidRPr="0048691D">
        <w:t xml:space="preserve"> </w:t>
      </w:r>
      <w:r w:rsidRPr="0048691D">
        <w:t>только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социальную</w:t>
      </w:r>
      <w:r w:rsidR="008701BB" w:rsidRPr="0048691D">
        <w:t xml:space="preserve"> </w:t>
      </w:r>
      <w:r w:rsidRPr="0048691D">
        <w:t>пенсию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старости,</w:t>
      </w:r>
      <w:r w:rsidR="008701BB" w:rsidRPr="0048691D">
        <w:t xml:space="preserve"> </w:t>
      </w:r>
      <w:r w:rsidRPr="0048691D">
        <w:t>которая</w:t>
      </w:r>
      <w:r w:rsidR="008701BB" w:rsidRPr="0048691D">
        <w:t xml:space="preserve"> </w:t>
      </w:r>
      <w:r w:rsidRPr="0048691D">
        <w:t>начинает</w:t>
      </w:r>
      <w:r w:rsidR="008701BB" w:rsidRPr="0048691D">
        <w:t xml:space="preserve"> </w:t>
      </w:r>
      <w:r w:rsidRPr="0048691D">
        <w:t>выплачиваться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пять</w:t>
      </w:r>
      <w:r w:rsidR="008701BB" w:rsidRPr="0048691D">
        <w:t xml:space="preserve"> </w:t>
      </w:r>
      <w:r w:rsidRPr="0048691D">
        <w:t>лет</w:t>
      </w:r>
      <w:r w:rsidR="008701BB" w:rsidRPr="0048691D">
        <w:t xml:space="preserve"> </w:t>
      </w:r>
      <w:r w:rsidRPr="0048691D">
        <w:t>позже</w:t>
      </w:r>
      <w:r w:rsidR="008701BB" w:rsidRPr="0048691D">
        <w:t xml:space="preserve"> </w:t>
      </w:r>
      <w:r w:rsidRPr="0048691D">
        <w:t>выхода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страховую</w:t>
      </w:r>
      <w:r w:rsidR="008701BB" w:rsidRPr="0048691D">
        <w:t xml:space="preserve"> </w:t>
      </w:r>
      <w:r w:rsidRPr="0048691D">
        <w:t>пенсию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68</w:t>
      </w:r>
      <w:r w:rsidR="008701BB" w:rsidRPr="0048691D">
        <w:t xml:space="preserve"> </w:t>
      </w:r>
      <w:r w:rsidRPr="0048691D">
        <w:t>лет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мужчин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63</w:t>
      </w:r>
      <w:r w:rsidR="008701BB" w:rsidRPr="0048691D">
        <w:t xml:space="preserve"> </w:t>
      </w:r>
      <w:r w:rsidRPr="0048691D">
        <w:t>лет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женщин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2024</w:t>
      </w:r>
      <w:r w:rsidR="008701BB" w:rsidRPr="0048691D">
        <w:t xml:space="preserve"> </w:t>
      </w:r>
      <w:r w:rsidRPr="0048691D">
        <w:t>году.</w:t>
      </w:r>
      <w:r w:rsidR="008701BB" w:rsidRPr="0048691D">
        <w:t xml:space="preserve"> </w:t>
      </w:r>
      <w:r w:rsidRPr="0048691D">
        <w:t>Пенсия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старости</w:t>
      </w:r>
      <w:r w:rsidR="008701BB" w:rsidRPr="0048691D">
        <w:t xml:space="preserve"> </w:t>
      </w:r>
      <w:r w:rsidRPr="0048691D">
        <w:t>равна</w:t>
      </w:r>
      <w:r w:rsidR="008701BB" w:rsidRPr="0048691D">
        <w:t xml:space="preserve"> </w:t>
      </w:r>
      <w:r w:rsidRPr="0048691D">
        <w:t>прожиточному</w:t>
      </w:r>
      <w:r w:rsidR="008701BB" w:rsidRPr="0048691D">
        <w:t xml:space="preserve"> </w:t>
      </w:r>
      <w:r w:rsidRPr="0048691D">
        <w:t>минимуму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среднем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России</w:t>
      </w:r>
      <w:r w:rsidR="008701BB" w:rsidRPr="0048691D">
        <w:t xml:space="preserve"> </w:t>
      </w:r>
      <w:r w:rsidRPr="0048691D">
        <w:t>это</w:t>
      </w:r>
      <w:r w:rsidR="008701BB" w:rsidRPr="0048691D">
        <w:t xml:space="preserve"> </w:t>
      </w:r>
      <w:r w:rsidRPr="0048691D">
        <w:t>13</w:t>
      </w:r>
      <w:r w:rsidR="008701BB" w:rsidRPr="0048691D">
        <w:t xml:space="preserve"> </w:t>
      </w:r>
      <w:r w:rsidRPr="0048691D">
        <w:t>290</w:t>
      </w:r>
      <w:r w:rsidR="008701BB" w:rsidRPr="0048691D">
        <w:t xml:space="preserve"> </w:t>
      </w:r>
      <w:r w:rsidRPr="0048691D">
        <w:t>рублей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месяц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2024</w:t>
      </w:r>
      <w:r w:rsidR="008701BB" w:rsidRPr="0048691D">
        <w:t xml:space="preserve"> </w:t>
      </w:r>
      <w:r w:rsidRPr="0048691D">
        <w:t>году</w:t>
      </w:r>
      <w:r w:rsidR="008701BB" w:rsidRPr="0048691D">
        <w:t xml:space="preserve"> </w:t>
      </w:r>
      <w:r w:rsidRPr="0048691D">
        <w:t>(может</w:t>
      </w:r>
      <w:r w:rsidR="008701BB" w:rsidRPr="0048691D">
        <w:t xml:space="preserve"> </w:t>
      </w:r>
      <w:r w:rsidRPr="0048691D">
        <w:t>быть</w:t>
      </w:r>
      <w:r w:rsidR="008701BB" w:rsidRPr="0048691D">
        <w:t xml:space="preserve"> </w:t>
      </w:r>
      <w:r w:rsidRPr="0048691D">
        <w:t>ниже</w:t>
      </w:r>
      <w:r w:rsidR="008701BB" w:rsidRPr="0048691D">
        <w:t xml:space="preserve"> </w:t>
      </w:r>
      <w:r w:rsidRPr="0048691D">
        <w:t>или</w:t>
      </w:r>
      <w:r w:rsidR="008701BB" w:rsidRPr="0048691D">
        <w:t xml:space="preserve"> </w:t>
      </w:r>
      <w:r w:rsidRPr="0048691D">
        <w:t>выше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зависимости</w:t>
      </w:r>
      <w:r w:rsidR="008701BB" w:rsidRPr="0048691D">
        <w:t xml:space="preserve"> </w:t>
      </w:r>
      <w:r w:rsidRPr="0048691D">
        <w:t>от</w:t>
      </w:r>
      <w:r w:rsidR="008701BB" w:rsidRPr="0048691D">
        <w:t xml:space="preserve"> </w:t>
      </w:r>
      <w:r w:rsidRPr="0048691D">
        <w:t>региона).</w:t>
      </w:r>
      <w:r w:rsidR="008701BB" w:rsidRPr="0048691D">
        <w:t xml:space="preserve"> </w:t>
      </w:r>
      <w:r w:rsidRPr="0048691D">
        <w:t>Чтобы</w:t>
      </w:r>
      <w:r w:rsidR="008701BB" w:rsidRPr="0048691D">
        <w:t xml:space="preserve"> </w:t>
      </w:r>
      <w:r w:rsidRPr="0048691D">
        <w:t>претендовать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более</w:t>
      </w:r>
      <w:r w:rsidR="008701BB" w:rsidRPr="0048691D">
        <w:t xml:space="preserve"> </w:t>
      </w:r>
      <w:r w:rsidRPr="0048691D">
        <w:t>высокую</w:t>
      </w:r>
      <w:r w:rsidR="008701BB" w:rsidRPr="0048691D">
        <w:t xml:space="preserve"> </w:t>
      </w:r>
      <w:r w:rsidRPr="0048691D">
        <w:t>пенсию,</w:t>
      </w:r>
      <w:r w:rsidR="008701BB" w:rsidRPr="0048691D">
        <w:t xml:space="preserve"> </w:t>
      </w:r>
      <w:r w:rsidRPr="0048691D">
        <w:t>самозанятые</w:t>
      </w:r>
      <w:r w:rsidR="008701BB" w:rsidRPr="0048691D">
        <w:t xml:space="preserve"> </w:t>
      </w:r>
      <w:r w:rsidRPr="0048691D">
        <w:t>могут</w:t>
      </w:r>
      <w:r w:rsidR="008701BB" w:rsidRPr="0048691D">
        <w:t xml:space="preserve"> </w:t>
      </w:r>
      <w:r w:rsidRPr="0048691D">
        <w:t>добровольно</w:t>
      </w:r>
      <w:r w:rsidR="008701BB" w:rsidRPr="0048691D">
        <w:t xml:space="preserve"> </w:t>
      </w:r>
      <w:r w:rsidRPr="0048691D">
        <w:t>перечислять</w:t>
      </w:r>
      <w:r w:rsidR="008701BB" w:rsidRPr="0048691D">
        <w:t xml:space="preserve"> </w:t>
      </w:r>
      <w:r w:rsidRPr="0048691D">
        <w:t>деньги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Социальный</w:t>
      </w:r>
      <w:r w:rsidR="008701BB" w:rsidRPr="0048691D">
        <w:t xml:space="preserve"> </w:t>
      </w:r>
      <w:r w:rsidRPr="0048691D">
        <w:t>фонд</w:t>
      </w:r>
      <w:r w:rsidR="008701BB" w:rsidRPr="0048691D">
        <w:t xml:space="preserve"> </w:t>
      </w:r>
      <w:r w:rsidRPr="0048691D">
        <w:t>или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негосударственный</w:t>
      </w:r>
      <w:r w:rsidR="008701BB" w:rsidRPr="0048691D">
        <w:t xml:space="preserve"> </w:t>
      </w:r>
      <w:r w:rsidRPr="0048691D">
        <w:t>пенсионный</w:t>
      </w:r>
      <w:r w:rsidR="008701BB" w:rsidRPr="0048691D">
        <w:t xml:space="preserve"> </w:t>
      </w:r>
      <w:r w:rsidRPr="0048691D">
        <w:t>фонд,</w:t>
      </w:r>
      <w:r w:rsidR="008701BB" w:rsidRPr="0048691D">
        <w:t xml:space="preserve"> </w:t>
      </w:r>
      <w:r w:rsidRPr="0048691D">
        <w:t>который</w:t>
      </w:r>
      <w:r w:rsidR="008701BB" w:rsidRPr="0048691D">
        <w:t xml:space="preserve"> </w:t>
      </w:r>
      <w:r w:rsidRPr="0048691D">
        <w:t>инвестирует</w:t>
      </w:r>
      <w:r w:rsidR="008701BB" w:rsidRPr="0048691D">
        <w:t xml:space="preserve"> </w:t>
      </w:r>
      <w:r w:rsidRPr="0048691D">
        <w:t>накопления.</w:t>
      </w:r>
      <w:r w:rsidR="008701BB" w:rsidRPr="0048691D">
        <w:t xml:space="preserve"> </w:t>
      </w:r>
      <w:r w:rsidRPr="0048691D">
        <w:t>Однако</w:t>
      </w:r>
      <w:r w:rsidR="008701BB" w:rsidRPr="0048691D">
        <w:t xml:space="preserve"> </w:t>
      </w:r>
      <w:r w:rsidRPr="0048691D">
        <w:t>87%</w:t>
      </w:r>
      <w:r w:rsidR="008701BB" w:rsidRPr="0048691D">
        <w:t xml:space="preserve"> </w:t>
      </w:r>
      <w:r w:rsidRPr="0048691D">
        <w:lastRenderedPageBreak/>
        <w:t>самозанятых</w:t>
      </w:r>
      <w:r w:rsidR="008701BB" w:rsidRPr="0048691D">
        <w:t xml:space="preserve"> «</w:t>
      </w:r>
      <w:r w:rsidRPr="0048691D">
        <w:t>не</w:t>
      </w:r>
      <w:r w:rsidR="008701BB" w:rsidRPr="0048691D">
        <w:t xml:space="preserve"> </w:t>
      </w:r>
      <w:r w:rsidRPr="0048691D">
        <w:t>верят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пенсию</w:t>
      </w:r>
      <w:r w:rsidR="008701BB" w:rsidRPr="0048691D">
        <w:t>»</w:t>
      </w:r>
      <w:r w:rsidRPr="0048691D">
        <w:t>,</w:t>
      </w:r>
      <w:r w:rsidR="008701BB" w:rsidRPr="0048691D">
        <w:t xml:space="preserve"> </w:t>
      </w:r>
      <w:r w:rsidRPr="0048691D">
        <w:t>сообщал</w:t>
      </w:r>
      <w:r w:rsidR="008701BB" w:rsidRPr="0048691D">
        <w:t xml:space="preserve"> </w:t>
      </w:r>
      <w:r w:rsidRPr="0048691D">
        <w:t>результаты</w:t>
      </w:r>
      <w:r w:rsidR="008701BB" w:rsidRPr="0048691D">
        <w:t xml:space="preserve"> </w:t>
      </w:r>
      <w:r w:rsidRPr="0048691D">
        <w:t>опроса</w:t>
      </w:r>
      <w:r w:rsidR="008701BB" w:rsidRPr="0048691D">
        <w:t xml:space="preserve"> </w:t>
      </w:r>
      <w:r w:rsidRPr="0048691D">
        <w:t>исполнительный</w:t>
      </w:r>
      <w:r w:rsidR="008701BB" w:rsidRPr="0048691D">
        <w:t xml:space="preserve"> </w:t>
      </w:r>
      <w:r w:rsidRPr="0048691D">
        <w:t>директор</w:t>
      </w:r>
      <w:r w:rsidR="008701BB" w:rsidRPr="0048691D">
        <w:t xml:space="preserve"> «</w:t>
      </w:r>
      <w:r w:rsidRPr="0048691D">
        <w:t>Опоры</w:t>
      </w:r>
      <w:r w:rsidR="008701BB" w:rsidRPr="0048691D">
        <w:t xml:space="preserve"> </w:t>
      </w:r>
      <w:r w:rsidRPr="0048691D">
        <w:t>России</w:t>
      </w:r>
      <w:r w:rsidR="008701BB" w:rsidRPr="0048691D">
        <w:t xml:space="preserve">» </w:t>
      </w:r>
      <w:r w:rsidRPr="0048691D">
        <w:t>Андрей</w:t>
      </w:r>
      <w:r w:rsidR="008701BB" w:rsidRPr="0048691D">
        <w:t xml:space="preserve"> </w:t>
      </w:r>
      <w:r w:rsidRPr="0048691D">
        <w:t>Шубин.</w:t>
      </w:r>
    </w:p>
    <w:p w:rsidR="000A1E31" w:rsidRPr="0048691D" w:rsidRDefault="000A1E31" w:rsidP="000A1E31">
      <w:r w:rsidRPr="0048691D">
        <w:t>Минтруд</w:t>
      </w:r>
      <w:r w:rsidR="008701BB" w:rsidRPr="0048691D">
        <w:t xml:space="preserve"> </w:t>
      </w:r>
      <w:r w:rsidRPr="0048691D">
        <w:t>сообщил</w:t>
      </w:r>
      <w:r w:rsidR="008701BB" w:rsidRPr="0048691D">
        <w:t xml:space="preserve"> </w:t>
      </w:r>
      <w:r w:rsidRPr="0048691D">
        <w:t>Forbes,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законопроект</w:t>
      </w:r>
      <w:r w:rsidR="008701BB" w:rsidRPr="0048691D">
        <w:t xml:space="preserve"> </w:t>
      </w:r>
      <w:r w:rsidRPr="0048691D">
        <w:t>находится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стадии</w:t>
      </w:r>
      <w:r w:rsidR="008701BB" w:rsidRPr="0048691D">
        <w:t xml:space="preserve"> </w:t>
      </w:r>
      <w:r w:rsidRPr="0048691D">
        <w:t>обсуждения.</w:t>
      </w:r>
      <w:r w:rsidR="008701BB" w:rsidRPr="0048691D">
        <w:t xml:space="preserve"> «</w:t>
      </w:r>
      <w:r w:rsidRPr="0048691D">
        <w:t>Яндекс</w:t>
      </w:r>
      <w:r w:rsidR="008701BB" w:rsidRPr="0048691D">
        <w:t xml:space="preserve">» </w:t>
      </w:r>
      <w:r w:rsidRPr="0048691D">
        <w:t>поддерживает</w:t>
      </w:r>
      <w:r w:rsidR="008701BB" w:rsidRPr="0048691D">
        <w:t xml:space="preserve"> </w:t>
      </w:r>
      <w:r w:rsidRPr="0048691D">
        <w:t>предложения,</w:t>
      </w:r>
      <w:r w:rsidR="008701BB" w:rsidRPr="0048691D">
        <w:t xml:space="preserve"> </w:t>
      </w:r>
      <w:r w:rsidRPr="0048691D">
        <w:t>направленные</w:t>
      </w:r>
      <w:r w:rsidR="008701BB" w:rsidRPr="0048691D">
        <w:t xml:space="preserve"> </w:t>
      </w:r>
      <w:r w:rsidRPr="0048691D">
        <w:t>регуляторам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депутатам,</w:t>
      </w:r>
      <w:r w:rsidR="008701BB" w:rsidRPr="0048691D">
        <w:t xml:space="preserve"> </w:t>
      </w:r>
      <w:r w:rsidRPr="0048691D">
        <w:t>ответил</w:t>
      </w:r>
      <w:r w:rsidR="008701BB" w:rsidRPr="0048691D">
        <w:t xml:space="preserve"> </w:t>
      </w:r>
      <w:r w:rsidRPr="0048691D">
        <w:t>представитель</w:t>
      </w:r>
      <w:r w:rsidR="008701BB" w:rsidRPr="0048691D">
        <w:t xml:space="preserve"> </w:t>
      </w:r>
      <w:r w:rsidRPr="0048691D">
        <w:t>компании.</w:t>
      </w:r>
      <w:r w:rsidR="008701BB" w:rsidRPr="0048691D">
        <w:t xml:space="preserve"> «</w:t>
      </w:r>
      <w:r w:rsidRPr="0048691D">
        <w:t>Для</w:t>
      </w:r>
      <w:r w:rsidR="008701BB" w:rsidRPr="0048691D">
        <w:t xml:space="preserve"> </w:t>
      </w:r>
      <w:r w:rsidRPr="0048691D">
        <w:t>нас</w:t>
      </w:r>
      <w:r w:rsidR="008701BB" w:rsidRPr="0048691D">
        <w:t xml:space="preserve"> </w:t>
      </w:r>
      <w:r w:rsidRPr="0048691D">
        <w:t>важно,</w:t>
      </w:r>
      <w:r w:rsidR="008701BB" w:rsidRPr="0048691D">
        <w:t xml:space="preserve"> </w:t>
      </w:r>
      <w:r w:rsidRPr="0048691D">
        <w:t>чтобы</w:t>
      </w:r>
      <w:r w:rsidR="008701BB" w:rsidRPr="0048691D">
        <w:t xml:space="preserve"> </w:t>
      </w:r>
      <w:r w:rsidRPr="0048691D">
        <w:t>будущий</w:t>
      </w:r>
      <w:r w:rsidR="008701BB" w:rsidRPr="0048691D">
        <w:t xml:space="preserve"> </w:t>
      </w:r>
      <w:r w:rsidRPr="0048691D">
        <w:t>закон</w:t>
      </w:r>
      <w:r w:rsidR="008701BB" w:rsidRPr="0048691D">
        <w:t xml:space="preserve"> </w:t>
      </w:r>
      <w:r w:rsidRPr="0048691D">
        <w:t>отвечал</w:t>
      </w:r>
      <w:r w:rsidR="008701BB" w:rsidRPr="0048691D">
        <w:t xml:space="preserve"> </w:t>
      </w:r>
      <w:r w:rsidRPr="0048691D">
        <w:t>потребностям</w:t>
      </w:r>
      <w:r w:rsidR="008701BB" w:rsidRPr="0048691D">
        <w:t xml:space="preserve"> </w:t>
      </w:r>
      <w:r w:rsidRPr="0048691D">
        <w:t>всех</w:t>
      </w:r>
      <w:r w:rsidR="008701BB" w:rsidRPr="0048691D">
        <w:t xml:space="preserve"> </w:t>
      </w:r>
      <w:r w:rsidRPr="0048691D">
        <w:t>интересантов</w:t>
      </w:r>
      <w:r w:rsidR="008701BB" w:rsidRPr="0048691D">
        <w:t>»</w:t>
      </w:r>
      <w:r w:rsidRPr="0048691D">
        <w:t>,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сообщил</w:t>
      </w:r>
      <w:r w:rsidR="008701BB" w:rsidRPr="0048691D">
        <w:t xml:space="preserve"> </w:t>
      </w:r>
      <w:r w:rsidRPr="0048691D">
        <w:t>Forbes</w:t>
      </w:r>
      <w:r w:rsidR="008701BB" w:rsidRPr="0048691D">
        <w:t xml:space="preserve"> </w:t>
      </w:r>
      <w:r w:rsidRPr="0048691D">
        <w:t>представитель</w:t>
      </w:r>
      <w:r w:rsidR="008701BB" w:rsidRPr="0048691D">
        <w:t xml:space="preserve"> </w:t>
      </w:r>
      <w:r w:rsidRPr="0048691D">
        <w:t>онлайн-доски</w:t>
      </w:r>
      <w:r w:rsidR="008701BB" w:rsidRPr="0048691D">
        <w:t xml:space="preserve"> </w:t>
      </w:r>
      <w:r w:rsidRPr="0048691D">
        <w:t>объявлений</w:t>
      </w:r>
      <w:r w:rsidR="008701BB" w:rsidRPr="0048691D">
        <w:t xml:space="preserve"> «</w:t>
      </w:r>
      <w:r w:rsidRPr="0048691D">
        <w:t>Авито</w:t>
      </w:r>
      <w:r w:rsidR="008701BB" w:rsidRPr="0048691D">
        <w:t>»</w:t>
      </w:r>
      <w:r w:rsidRPr="0048691D">
        <w:t>,</w:t>
      </w:r>
      <w:r w:rsidR="008701BB" w:rsidRPr="0048691D">
        <w:t xml:space="preserve"> </w:t>
      </w:r>
      <w:r w:rsidRPr="0048691D">
        <w:t>которая</w:t>
      </w:r>
      <w:r w:rsidR="008701BB" w:rsidRPr="0048691D">
        <w:t xml:space="preserve"> </w:t>
      </w:r>
      <w:r w:rsidRPr="0048691D">
        <w:t>также</w:t>
      </w:r>
      <w:r w:rsidR="008701BB" w:rsidRPr="0048691D">
        <w:t xml:space="preserve"> </w:t>
      </w:r>
      <w:r w:rsidRPr="0048691D">
        <w:t>участвовала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разработке</w:t>
      </w:r>
      <w:r w:rsidR="008701BB" w:rsidRPr="0048691D">
        <w:t xml:space="preserve"> </w:t>
      </w:r>
      <w:r w:rsidRPr="0048691D">
        <w:t>предложений.</w:t>
      </w:r>
      <w:r w:rsidR="008701BB" w:rsidRPr="0048691D">
        <w:t xml:space="preserve"> </w:t>
      </w:r>
      <w:r w:rsidRPr="0048691D">
        <w:t>Хотя</w:t>
      </w:r>
      <w:r w:rsidR="008701BB" w:rsidRPr="0048691D">
        <w:t xml:space="preserve"> «</w:t>
      </w:r>
      <w:r w:rsidRPr="0048691D">
        <w:t>Авито</w:t>
      </w:r>
      <w:r w:rsidR="008701BB" w:rsidRPr="0048691D">
        <w:t xml:space="preserve">» </w:t>
      </w:r>
      <w:r w:rsidRPr="0048691D">
        <w:t>не</w:t>
      </w:r>
      <w:r w:rsidR="008701BB" w:rsidRPr="0048691D">
        <w:t xml:space="preserve"> </w:t>
      </w:r>
      <w:r w:rsidRPr="0048691D">
        <w:t>является</w:t>
      </w:r>
      <w:r w:rsidR="008701BB" w:rsidRPr="0048691D">
        <w:t xml:space="preserve"> </w:t>
      </w:r>
      <w:r w:rsidRPr="0048691D">
        <w:t>платформой</w:t>
      </w:r>
      <w:r w:rsidR="008701BB" w:rsidRPr="0048691D">
        <w:t xml:space="preserve"> </w:t>
      </w:r>
      <w:r w:rsidRPr="0048691D">
        <w:t>занятости,</w:t>
      </w:r>
      <w:r w:rsidR="008701BB" w:rsidRPr="0048691D">
        <w:t xml:space="preserve"> «</w:t>
      </w:r>
      <w:r w:rsidRPr="0048691D">
        <w:t>Авито</w:t>
      </w:r>
      <w:r w:rsidR="008701BB" w:rsidRPr="0048691D">
        <w:t xml:space="preserve"> </w:t>
      </w:r>
      <w:r w:rsidRPr="0048691D">
        <w:t>Работа</w:t>
      </w:r>
      <w:r w:rsidR="008701BB" w:rsidRPr="0048691D">
        <w:t xml:space="preserve">» </w:t>
      </w:r>
      <w:r w:rsidRPr="0048691D">
        <w:t>-</w:t>
      </w:r>
      <w:r w:rsidR="008701BB" w:rsidRPr="0048691D">
        <w:t xml:space="preserve"> </w:t>
      </w:r>
      <w:r w:rsidRPr="0048691D">
        <w:t>один</w:t>
      </w:r>
      <w:r w:rsidR="008701BB" w:rsidRPr="0048691D">
        <w:t xml:space="preserve"> </w:t>
      </w:r>
      <w:r w:rsidRPr="0048691D">
        <w:t>из</w:t>
      </w:r>
      <w:r w:rsidR="008701BB" w:rsidRPr="0048691D">
        <w:t xml:space="preserve"> </w:t>
      </w:r>
      <w:r w:rsidRPr="0048691D">
        <w:t>крупнейших</w:t>
      </w:r>
      <w:r w:rsidR="008701BB" w:rsidRPr="0048691D">
        <w:t xml:space="preserve"> </w:t>
      </w:r>
      <w:r w:rsidRPr="0048691D">
        <w:t>сервисов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массового</w:t>
      </w:r>
      <w:r w:rsidR="008701BB" w:rsidRPr="0048691D">
        <w:t xml:space="preserve"> </w:t>
      </w:r>
      <w:r w:rsidRPr="0048691D">
        <w:t>подбора</w:t>
      </w:r>
      <w:r w:rsidR="008701BB" w:rsidRPr="0048691D">
        <w:t xml:space="preserve"> </w:t>
      </w:r>
      <w:r w:rsidRPr="0048691D">
        <w:t>платформенных</w:t>
      </w:r>
      <w:r w:rsidR="008701BB" w:rsidRPr="0048691D">
        <w:t xml:space="preserve"> </w:t>
      </w:r>
      <w:r w:rsidRPr="0048691D">
        <w:t>специалистов,</w:t>
      </w:r>
      <w:r w:rsidR="008701BB" w:rsidRPr="0048691D">
        <w:t xml:space="preserve"> </w:t>
      </w:r>
      <w:r w:rsidRPr="0048691D">
        <w:t>пояснили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компании.</w:t>
      </w:r>
    </w:p>
    <w:p w:rsidR="000A1E31" w:rsidRPr="0048691D" w:rsidRDefault="000A1E31" w:rsidP="000A1E31">
      <w:r w:rsidRPr="0048691D">
        <w:t>Федерация</w:t>
      </w:r>
      <w:r w:rsidR="008701BB" w:rsidRPr="0048691D">
        <w:t xml:space="preserve"> </w:t>
      </w:r>
      <w:r w:rsidRPr="0048691D">
        <w:t>независимых</w:t>
      </w:r>
      <w:r w:rsidR="008701BB" w:rsidRPr="0048691D">
        <w:t xml:space="preserve"> </w:t>
      </w:r>
      <w:r w:rsidRPr="0048691D">
        <w:t>профсоюзов</w:t>
      </w:r>
      <w:r w:rsidR="008701BB" w:rsidRPr="0048691D">
        <w:t xml:space="preserve"> </w:t>
      </w:r>
      <w:r w:rsidRPr="0048691D">
        <w:t>России</w:t>
      </w:r>
      <w:r w:rsidR="008701BB" w:rsidRPr="0048691D">
        <w:t xml:space="preserve"> </w:t>
      </w:r>
      <w:r w:rsidRPr="0048691D">
        <w:t>будет</w:t>
      </w:r>
      <w:r w:rsidR="008701BB" w:rsidRPr="0048691D">
        <w:t xml:space="preserve"> </w:t>
      </w:r>
      <w:r w:rsidRPr="0048691D">
        <w:t>выступать</w:t>
      </w:r>
      <w:r w:rsidR="008701BB" w:rsidRPr="0048691D">
        <w:t xml:space="preserve"> </w:t>
      </w:r>
      <w:r w:rsidRPr="0048691D">
        <w:t>против</w:t>
      </w:r>
      <w:r w:rsidR="008701BB" w:rsidRPr="0048691D">
        <w:t xml:space="preserve"> </w:t>
      </w:r>
      <w:r w:rsidRPr="0048691D">
        <w:t>версии</w:t>
      </w:r>
      <w:r w:rsidR="008701BB" w:rsidRPr="0048691D">
        <w:t xml:space="preserve"> </w:t>
      </w:r>
      <w:r w:rsidRPr="0048691D">
        <w:t>законопроекта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опцией</w:t>
      </w:r>
      <w:r w:rsidR="008701BB" w:rsidRPr="0048691D">
        <w:t xml:space="preserve"> </w:t>
      </w:r>
      <w:r w:rsidRPr="0048691D">
        <w:t>добровольного</w:t>
      </w:r>
      <w:r w:rsidR="008701BB" w:rsidRPr="0048691D">
        <w:t xml:space="preserve"> </w:t>
      </w:r>
      <w:r w:rsidRPr="0048691D">
        <w:t>страхования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площадке</w:t>
      </w:r>
      <w:r w:rsidR="008701BB" w:rsidRPr="0048691D">
        <w:t xml:space="preserve"> </w:t>
      </w:r>
      <w:r w:rsidRPr="0048691D">
        <w:t>рабочей</w:t>
      </w:r>
      <w:r w:rsidR="008701BB" w:rsidRPr="0048691D">
        <w:t xml:space="preserve"> </w:t>
      </w:r>
      <w:r w:rsidRPr="0048691D">
        <w:t>группы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Госдуме,</w:t>
      </w:r>
      <w:r w:rsidR="008701BB" w:rsidRPr="0048691D">
        <w:t xml:space="preserve"> </w:t>
      </w:r>
      <w:r w:rsidRPr="0048691D">
        <w:t>сообщил</w:t>
      </w:r>
      <w:r w:rsidR="008701BB" w:rsidRPr="0048691D">
        <w:t xml:space="preserve"> </w:t>
      </w:r>
      <w:r w:rsidRPr="0048691D">
        <w:t>Forbes</w:t>
      </w:r>
      <w:r w:rsidR="008701BB" w:rsidRPr="0048691D">
        <w:t xml:space="preserve"> </w:t>
      </w:r>
      <w:r w:rsidRPr="0048691D">
        <w:t>секретарь</w:t>
      </w:r>
      <w:r w:rsidR="008701BB" w:rsidRPr="0048691D">
        <w:t xml:space="preserve"> </w:t>
      </w:r>
      <w:r w:rsidRPr="0048691D">
        <w:t>организации</w:t>
      </w:r>
      <w:r w:rsidR="008701BB" w:rsidRPr="0048691D">
        <w:t xml:space="preserve"> </w:t>
      </w:r>
      <w:r w:rsidRPr="0048691D">
        <w:t>Олег</w:t>
      </w:r>
      <w:r w:rsidR="008701BB" w:rsidRPr="0048691D">
        <w:t xml:space="preserve"> </w:t>
      </w:r>
      <w:r w:rsidRPr="0048691D">
        <w:t>Соколов.</w:t>
      </w:r>
      <w:r w:rsidR="008701BB" w:rsidRPr="0048691D">
        <w:t xml:space="preserve"> «</w:t>
      </w:r>
      <w:r w:rsidRPr="0048691D">
        <w:t>Добровольное</w:t>
      </w:r>
      <w:r w:rsidR="008701BB" w:rsidRPr="0048691D">
        <w:t xml:space="preserve"> </w:t>
      </w:r>
      <w:r w:rsidRPr="0048691D">
        <w:t>страхование</w:t>
      </w:r>
      <w:r w:rsidR="008701BB" w:rsidRPr="0048691D">
        <w:t xml:space="preserve"> </w:t>
      </w:r>
      <w:r w:rsidRPr="0048691D">
        <w:t>платформенных</w:t>
      </w:r>
      <w:r w:rsidR="008701BB" w:rsidRPr="0048691D">
        <w:t xml:space="preserve"> </w:t>
      </w:r>
      <w:r w:rsidRPr="0048691D">
        <w:t>занятых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тупиковый</w:t>
      </w:r>
      <w:r w:rsidR="008701BB" w:rsidRPr="0048691D">
        <w:t xml:space="preserve"> </w:t>
      </w:r>
      <w:r w:rsidRPr="0048691D">
        <w:t>путь.</w:t>
      </w:r>
      <w:r w:rsidR="008701BB" w:rsidRPr="0048691D">
        <w:t xml:space="preserve"> </w:t>
      </w:r>
      <w:r w:rsidRPr="0048691D">
        <w:t>Подавляющее</w:t>
      </w:r>
      <w:r w:rsidR="008701BB" w:rsidRPr="0048691D">
        <w:t xml:space="preserve"> </w:t>
      </w:r>
      <w:r w:rsidRPr="0048691D">
        <w:t>большинство</w:t>
      </w:r>
      <w:r w:rsidR="008701BB" w:rsidRPr="0048691D">
        <w:t xml:space="preserve"> </w:t>
      </w:r>
      <w:r w:rsidRPr="0048691D">
        <w:t>россиян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склонны</w:t>
      </w:r>
      <w:r w:rsidR="008701BB" w:rsidRPr="0048691D">
        <w:t xml:space="preserve"> </w:t>
      </w:r>
      <w:r w:rsidRPr="0048691D">
        <w:t>добровольно</w:t>
      </w:r>
      <w:r w:rsidR="008701BB" w:rsidRPr="0048691D">
        <w:t xml:space="preserve"> </w:t>
      </w:r>
      <w:r w:rsidRPr="0048691D">
        <w:t>отчислять</w:t>
      </w:r>
      <w:r w:rsidR="008701BB" w:rsidRPr="0048691D">
        <w:t xml:space="preserve"> </w:t>
      </w:r>
      <w:r w:rsidRPr="0048691D">
        <w:t>деньги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будущую</w:t>
      </w:r>
      <w:r w:rsidR="008701BB" w:rsidRPr="0048691D">
        <w:t xml:space="preserve"> </w:t>
      </w:r>
      <w:r w:rsidRPr="0048691D">
        <w:t>пенсию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инвестировать</w:t>
      </w:r>
      <w:r w:rsidR="008701BB" w:rsidRPr="0048691D">
        <w:t>»</w:t>
      </w:r>
      <w:r w:rsidRPr="0048691D">
        <w:t>,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указал</w:t>
      </w:r>
      <w:r w:rsidR="008701BB" w:rsidRPr="0048691D">
        <w:t xml:space="preserve"> </w:t>
      </w:r>
      <w:r w:rsidRPr="0048691D">
        <w:t>он.</w:t>
      </w:r>
      <w:r w:rsidR="008701BB" w:rsidRPr="0048691D">
        <w:t xml:space="preserve"> «</w:t>
      </w:r>
      <w:r w:rsidRPr="0048691D">
        <w:t>Платить</w:t>
      </w:r>
      <w:r w:rsidR="008701BB" w:rsidRPr="0048691D">
        <w:t xml:space="preserve"> </w:t>
      </w:r>
      <w:r w:rsidRPr="0048691D">
        <w:t>страховые</w:t>
      </w:r>
      <w:r w:rsidR="008701BB" w:rsidRPr="0048691D">
        <w:t xml:space="preserve"> </w:t>
      </w:r>
      <w:r w:rsidRPr="0048691D">
        <w:t>взносы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платформенных</w:t>
      </w:r>
      <w:r w:rsidR="008701BB" w:rsidRPr="0048691D">
        <w:t xml:space="preserve"> </w:t>
      </w:r>
      <w:r w:rsidRPr="0048691D">
        <w:t>занятых</w:t>
      </w:r>
      <w:r w:rsidR="008701BB" w:rsidRPr="0048691D">
        <w:t xml:space="preserve"> </w:t>
      </w:r>
      <w:r w:rsidRPr="0048691D">
        <w:t>по-хорошему</w:t>
      </w:r>
      <w:r w:rsidR="008701BB" w:rsidRPr="0048691D">
        <w:t xml:space="preserve"> </w:t>
      </w:r>
      <w:r w:rsidRPr="0048691D">
        <w:t>должны</w:t>
      </w:r>
      <w:r w:rsidR="008701BB" w:rsidRPr="0048691D">
        <w:t xml:space="preserve"> </w:t>
      </w:r>
      <w:r w:rsidRPr="0048691D">
        <w:t>главные</w:t>
      </w:r>
      <w:r w:rsidR="008701BB" w:rsidRPr="0048691D">
        <w:t xml:space="preserve"> </w:t>
      </w:r>
      <w:r w:rsidRPr="0048691D">
        <w:t>бенефициары</w:t>
      </w:r>
      <w:r w:rsidR="008701BB" w:rsidRPr="0048691D">
        <w:t xml:space="preserve"> </w:t>
      </w:r>
      <w:r w:rsidRPr="0048691D">
        <w:t>их</w:t>
      </w:r>
      <w:r w:rsidR="008701BB" w:rsidRPr="0048691D">
        <w:t xml:space="preserve"> </w:t>
      </w:r>
      <w:r w:rsidRPr="0048691D">
        <w:t>труда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цифровые</w:t>
      </w:r>
      <w:r w:rsidR="008701BB" w:rsidRPr="0048691D">
        <w:t xml:space="preserve"> </w:t>
      </w:r>
      <w:r w:rsidRPr="0048691D">
        <w:t>платформы,</w:t>
      </w:r>
      <w:r w:rsidR="008701BB" w:rsidRPr="0048691D">
        <w:t xml:space="preserve"> </w:t>
      </w:r>
      <w:r w:rsidRPr="0048691D">
        <w:t>которые</w:t>
      </w:r>
      <w:r w:rsidR="008701BB" w:rsidRPr="0048691D">
        <w:t xml:space="preserve"> </w:t>
      </w:r>
      <w:r w:rsidRPr="0048691D">
        <w:t>могли</w:t>
      </w:r>
      <w:r w:rsidR="008701BB" w:rsidRPr="0048691D">
        <w:t xml:space="preserve"> </w:t>
      </w:r>
      <w:r w:rsidRPr="0048691D">
        <w:t>бы</w:t>
      </w:r>
      <w:r w:rsidR="008701BB" w:rsidRPr="0048691D">
        <w:t xml:space="preserve"> </w:t>
      </w:r>
      <w:r w:rsidRPr="0048691D">
        <w:t>ужаться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прибыли,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считает</w:t>
      </w:r>
      <w:r w:rsidR="008701BB" w:rsidRPr="0048691D">
        <w:t xml:space="preserve"> </w:t>
      </w:r>
      <w:r w:rsidRPr="0048691D">
        <w:t>Соколов.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Иначе</w:t>
      </w:r>
      <w:r w:rsidR="008701BB" w:rsidRPr="0048691D">
        <w:t xml:space="preserve"> </w:t>
      </w:r>
      <w:r w:rsidRPr="0048691D">
        <w:t>будущие</w:t>
      </w:r>
      <w:r w:rsidR="008701BB" w:rsidRPr="0048691D">
        <w:t xml:space="preserve"> </w:t>
      </w:r>
      <w:r w:rsidRPr="0048691D">
        <w:t>пенсии</w:t>
      </w:r>
      <w:r w:rsidR="008701BB" w:rsidRPr="0048691D">
        <w:t xml:space="preserve"> </w:t>
      </w:r>
      <w:r w:rsidRPr="0048691D">
        <w:t>платформенных</w:t>
      </w:r>
      <w:r w:rsidR="008701BB" w:rsidRPr="0048691D">
        <w:t xml:space="preserve"> </w:t>
      </w:r>
      <w:r w:rsidRPr="0048691D">
        <w:t>занятых</w:t>
      </w:r>
      <w:r w:rsidR="008701BB" w:rsidRPr="0048691D">
        <w:t xml:space="preserve"> </w:t>
      </w:r>
      <w:r w:rsidRPr="0048691D">
        <w:t>будут</w:t>
      </w:r>
      <w:r w:rsidR="008701BB" w:rsidRPr="0048691D">
        <w:t xml:space="preserve"> </w:t>
      </w:r>
      <w:r w:rsidRPr="0048691D">
        <w:t>обеспечены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счет</w:t>
      </w:r>
      <w:r w:rsidR="008701BB" w:rsidRPr="0048691D">
        <w:t xml:space="preserve"> </w:t>
      </w:r>
      <w:r w:rsidRPr="0048691D">
        <w:t>других</w:t>
      </w:r>
      <w:r w:rsidR="008701BB" w:rsidRPr="0048691D">
        <w:t xml:space="preserve"> </w:t>
      </w:r>
      <w:r w:rsidRPr="0048691D">
        <w:t>работодателей</w:t>
      </w:r>
      <w:r w:rsidR="008701BB" w:rsidRPr="0048691D">
        <w:t>»</w:t>
      </w:r>
      <w:r w:rsidRPr="0048691D">
        <w:t>.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России</w:t>
      </w:r>
      <w:r w:rsidR="008701BB" w:rsidRPr="0048691D">
        <w:t xml:space="preserve"> </w:t>
      </w:r>
      <w:r w:rsidRPr="0048691D">
        <w:t>солидарная</w:t>
      </w:r>
      <w:r w:rsidR="008701BB" w:rsidRPr="0048691D">
        <w:t xml:space="preserve"> </w:t>
      </w:r>
      <w:r w:rsidRPr="0048691D">
        <w:t>пенсионная</w:t>
      </w:r>
      <w:r w:rsidR="008701BB" w:rsidRPr="0048691D">
        <w:t xml:space="preserve"> </w:t>
      </w:r>
      <w:r w:rsidRPr="0048691D">
        <w:t>система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все</w:t>
      </w:r>
      <w:r w:rsidR="008701BB" w:rsidRPr="0048691D">
        <w:t xml:space="preserve"> </w:t>
      </w:r>
      <w:r w:rsidRPr="0048691D">
        <w:t>отчисления</w:t>
      </w:r>
      <w:r w:rsidR="008701BB" w:rsidRPr="0048691D">
        <w:t xml:space="preserve"> </w:t>
      </w:r>
      <w:r w:rsidRPr="0048691D">
        <w:t>идут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«</w:t>
      </w:r>
      <w:r w:rsidRPr="0048691D">
        <w:t>общий</w:t>
      </w:r>
      <w:r w:rsidR="008701BB" w:rsidRPr="0048691D">
        <w:t xml:space="preserve"> </w:t>
      </w:r>
      <w:r w:rsidRPr="0048691D">
        <w:t>котел</w:t>
      </w:r>
      <w:r w:rsidR="008701BB" w:rsidRPr="0048691D">
        <w:t>»</w:t>
      </w:r>
      <w:r w:rsidRPr="0048691D">
        <w:t>.</w:t>
      </w:r>
    </w:p>
    <w:p w:rsidR="000A1E31" w:rsidRPr="0048691D" w:rsidRDefault="000A1E31" w:rsidP="000A1E31">
      <w:r w:rsidRPr="0048691D">
        <w:t>Если</w:t>
      </w:r>
      <w:r w:rsidR="008701BB" w:rsidRPr="0048691D">
        <w:t xml:space="preserve"> </w:t>
      </w:r>
      <w:r w:rsidRPr="0048691D">
        <w:t>обязать</w:t>
      </w:r>
      <w:r w:rsidR="008701BB" w:rsidRPr="0048691D">
        <w:t xml:space="preserve"> </w:t>
      </w:r>
      <w:r w:rsidRPr="0048691D">
        <w:t>платформы</w:t>
      </w:r>
      <w:r w:rsidR="008701BB" w:rsidRPr="0048691D">
        <w:t xml:space="preserve"> </w:t>
      </w:r>
      <w:r w:rsidRPr="0048691D">
        <w:t>оплачивать</w:t>
      </w:r>
      <w:r w:rsidR="008701BB" w:rsidRPr="0048691D">
        <w:t xml:space="preserve"> </w:t>
      </w:r>
      <w:r w:rsidRPr="0048691D">
        <w:t>пенсионное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социальное</w:t>
      </w:r>
      <w:r w:rsidR="008701BB" w:rsidRPr="0048691D">
        <w:t xml:space="preserve"> </w:t>
      </w:r>
      <w:r w:rsidRPr="0048691D">
        <w:t>страхование</w:t>
      </w:r>
      <w:r w:rsidR="008701BB" w:rsidRPr="0048691D">
        <w:t xml:space="preserve"> </w:t>
      </w:r>
      <w:r w:rsidRPr="0048691D">
        <w:t>занятых,</w:t>
      </w:r>
      <w:r w:rsidR="008701BB" w:rsidRPr="0048691D">
        <w:t xml:space="preserve"> </w:t>
      </w:r>
      <w:r w:rsidRPr="0048691D">
        <w:t>это</w:t>
      </w:r>
      <w:r w:rsidR="008701BB" w:rsidRPr="0048691D">
        <w:t xml:space="preserve"> </w:t>
      </w:r>
      <w:r w:rsidRPr="0048691D">
        <w:t>оплатят</w:t>
      </w:r>
      <w:r w:rsidR="008701BB" w:rsidRPr="0048691D">
        <w:t xml:space="preserve"> </w:t>
      </w:r>
      <w:r w:rsidRPr="0048691D">
        <w:t>потребители,</w:t>
      </w:r>
      <w:r w:rsidR="008701BB" w:rsidRPr="0048691D">
        <w:t xml:space="preserve"> </w:t>
      </w:r>
      <w:r w:rsidRPr="0048691D">
        <w:t>ведь</w:t>
      </w:r>
      <w:r w:rsidR="008701BB" w:rsidRPr="0048691D">
        <w:t xml:space="preserve"> </w:t>
      </w:r>
      <w:r w:rsidRPr="0048691D">
        <w:t>услуги</w:t>
      </w:r>
      <w:r w:rsidR="008701BB" w:rsidRPr="0048691D">
        <w:t xml:space="preserve"> </w:t>
      </w:r>
      <w:r w:rsidRPr="0048691D">
        <w:t>неизбежно</w:t>
      </w:r>
      <w:r w:rsidR="008701BB" w:rsidRPr="0048691D">
        <w:t xml:space="preserve"> </w:t>
      </w:r>
      <w:r w:rsidRPr="0048691D">
        <w:t>подорожают.</w:t>
      </w:r>
      <w:r w:rsidR="008701BB" w:rsidRPr="0048691D">
        <w:t xml:space="preserve"> </w:t>
      </w:r>
      <w:r w:rsidRPr="0048691D">
        <w:t>ФНПР</w:t>
      </w:r>
      <w:r w:rsidR="008701BB" w:rsidRPr="0048691D">
        <w:t xml:space="preserve"> </w:t>
      </w:r>
      <w:r w:rsidRPr="0048691D">
        <w:t>оценивает</w:t>
      </w:r>
      <w:r w:rsidR="008701BB" w:rsidRPr="0048691D">
        <w:t xml:space="preserve"> </w:t>
      </w:r>
      <w:r w:rsidRPr="0048691D">
        <w:t>потенциальный</w:t>
      </w:r>
      <w:r w:rsidR="008701BB" w:rsidRPr="0048691D">
        <w:t xml:space="preserve"> </w:t>
      </w:r>
      <w:r w:rsidRPr="0048691D">
        <w:t>рост</w:t>
      </w:r>
      <w:r w:rsidR="008701BB" w:rsidRPr="0048691D">
        <w:t xml:space="preserve"> </w:t>
      </w:r>
      <w:r w:rsidRPr="0048691D">
        <w:t>стоимости</w:t>
      </w:r>
      <w:r w:rsidR="008701BB" w:rsidRPr="0048691D">
        <w:t xml:space="preserve"> </w:t>
      </w:r>
      <w:r w:rsidRPr="0048691D">
        <w:t>услуг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15%.</w:t>
      </w:r>
    </w:p>
    <w:p w:rsidR="000A1E31" w:rsidRPr="0048691D" w:rsidRDefault="008701BB" w:rsidP="000A1E31">
      <w:r w:rsidRPr="0048691D">
        <w:t>«</w:t>
      </w:r>
      <w:r w:rsidR="000A1E31" w:rsidRPr="0048691D">
        <w:t>Яндекс</w:t>
      </w:r>
      <w:r w:rsidRPr="0048691D">
        <w:t xml:space="preserve">» </w:t>
      </w:r>
      <w:r w:rsidR="000A1E31" w:rsidRPr="0048691D">
        <w:t>уже</w:t>
      </w:r>
      <w:r w:rsidRPr="0048691D">
        <w:t xml:space="preserve"> </w:t>
      </w:r>
      <w:r w:rsidR="000A1E31" w:rsidRPr="0048691D">
        <w:t>бесплатно</w:t>
      </w:r>
      <w:r w:rsidRPr="0048691D">
        <w:t xml:space="preserve"> </w:t>
      </w:r>
      <w:r w:rsidR="000A1E31" w:rsidRPr="0048691D">
        <w:t>страхует</w:t>
      </w:r>
      <w:r w:rsidRPr="0048691D">
        <w:t xml:space="preserve"> </w:t>
      </w:r>
      <w:r w:rsidR="000A1E31" w:rsidRPr="0048691D">
        <w:t>жизнь</w:t>
      </w:r>
      <w:r w:rsidRPr="0048691D">
        <w:t xml:space="preserve"> </w:t>
      </w:r>
      <w:r w:rsidR="000A1E31" w:rsidRPr="0048691D">
        <w:t>и</w:t>
      </w:r>
      <w:r w:rsidRPr="0048691D">
        <w:t xml:space="preserve"> </w:t>
      </w:r>
      <w:r w:rsidR="000A1E31" w:rsidRPr="0048691D">
        <w:t>здоровье</w:t>
      </w:r>
      <w:r w:rsidRPr="0048691D">
        <w:t xml:space="preserve"> </w:t>
      </w:r>
      <w:r w:rsidR="000A1E31" w:rsidRPr="0048691D">
        <w:t>занятых</w:t>
      </w:r>
      <w:r w:rsidRPr="0048691D">
        <w:t xml:space="preserve"> </w:t>
      </w:r>
      <w:r w:rsidR="000A1E31" w:rsidRPr="0048691D">
        <w:t>через</w:t>
      </w:r>
      <w:r w:rsidRPr="0048691D">
        <w:t xml:space="preserve"> </w:t>
      </w:r>
      <w:r w:rsidR="000A1E31" w:rsidRPr="0048691D">
        <w:t>свои</w:t>
      </w:r>
      <w:r w:rsidRPr="0048691D">
        <w:t xml:space="preserve"> </w:t>
      </w:r>
      <w:r w:rsidR="000A1E31" w:rsidRPr="0048691D">
        <w:t>сервисы.</w:t>
      </w:r>
      <w:r w:rsidRPr="0048691D">
        <w:t xml:space="preserve"> </w:t>
      </w:r>
      <w:r w:rsidR="000A1E31" w:rsidRPr="0048691D">
        <w:t>Курьеры</w:t>
      </w:r>
      <w:r w:rsidRPr="0048691D">
        <w:t xml:space="preserve"> </w:t>
      </w:r>
      <w:r w:rsidR="000A1E31" w:rsidRPr="0048691D">
        <w:t>застрахованы</w:t>
      </w:r>
      <w:r w:rsidRPr="0048691D">
        <w:t xml:space="preserve"> </w:t>
      </w:r>
      <w:r w:rsidR="000A1E31" w:rsidRPr="0048691D">
        <w:t>во</w:t>
      </w:r>
      <w:r w:rsidRPr="0048691D">
        <w:t xml:space="preserve"> </w:t>
      </w:r>
      <w:r w:rsidR="000A1E31" w:rsidRPr="0048691D">
        <w:t>время</w:t>
      </w:r>
      <w:r w:rsidRPr="0048691D">
        <w:t xml:space="preserve"> </w:t>
      </w:r>
      <w:r w:rsidR="000A1E31" w:rsidRPr="0048691D">
        <w:t>выполнения</w:t>
      </w:r>
      <w:r w:rsidRPr="0048691D">
        <w:t xml:space="preserve"> </w:t>
      </w:r>
      <w:r w:rsidR="000A1E31" w:rsidRPr="0048691D">
        <w:t>заказов</w:t>
      </w:r>
      <w:r w:rsidRPr="0048691D">
        <w:t xml:space="preserve"> </w:t>
      </w:r>
      <w:r w:rsidR="000A1E31" w:rsidRPr="0048691D">
        <w:t>-</w:t>
      </w:r>
      <w:r w:rsidRPr="0048691D">
        <w:t xml:space="preserve"> </w:t>
      </w:r>
      <w:r w:rsidR="000A1E31" w:rsidRPr="0048691D">
        <w:t>они</w:t>
      </w:r>
      <w:r w:rsidRPr="0048691D">
        <w:t xml:space="preserve"> </w:t>
      </w:r>
      <w:r w:rsidR="000A1E31" w:rsidRPr="0048691D">
        <w:t>получат</w:t>
      </w:r>
      <w:r w:rsidRPr="0048691D">
        <w:t xml:space="preserve"> </w:t>
      </w:r>
      <w:r w:rsidR="000A1E31" w:rsidRPr="0048691D">
        <w:t>компенсацию</w:t>
      </w:r>
      <w:r w:rsidRPr="0048691D">
        <w:t xml:space="preserve"> </w:t>
      </w:r>
      <w:r w:rsidR="000A1E31" w:rsidRPr="0048691D">
        <w:t>в</w:t>
      </w:r>
      <w:r w:rsidRPr="0048691D">
        <w:t xml:space="preserve"> </w:t>
      </w:r>
      <w:r w:rsidR="000A1E31" w:rsidRPr="0048691D">
        <w:t>случае</w:t>
      </w:r>
      <w:r w:rsidRPr="0048691D">
        <w:t xml:space="preserve"> </w:t>
      </w:r>
      <w:r w:rsidR="000A1E31" w:rsidRPr="0048691D">
        <w:t>потери</w:t>
      </w:r>
      <w:r w:rsidRPr="0048691D">
        <w:t xml:space="preserve"> </w:t>
      </w:r>
      <w:r w:rsidR="000A1E31" w:rsidRPr="0048691D">
        <w:t>дохода</w:t>
      </w:r>
      <w:r w:rsidRPr="0048691D">
        <w:t xml:space="preserve"> </w:t>
      </w:r>
      <w:r w:rsidR="000A1E31" w:rsidRPr="0048691D">
        <w:t>в</w:t>
      </w:r>
      <w:r w:rsidRPr="0048691D">
        <w:t xml:space="preserve"> </w:t>
      </w:r>
      <w:r w:rsidR="000A1E31" w:rsidRPr="0048691D">
        <w:t>результате</w:t>
      </w:r>
      <w:r w:rsidRPr="0048691D">
        <w:t xml:space="preserve"> </w:t>
      </w:r>
      <w:r w:rsidR="000A1E31" w:rsidRPr="0048691D">
        <w:t>травмы.</w:t>
      </w:r>
      <w:r w:rsidRPr="0048691D">
        <w:t xml:space="preserve"> «</w:t>
      </w:r>
      <w:r w:rsidR="000A1E31" w:rsidRPr="0048691D">
        <w:t>В</w:t>
      </w:r>
      <w:r w:rsidRPr="0048691D">
        <w:t xml:space="preserve"> </w:t>
      </w:r>
      <w:r w:rsidR="000A1E31" w:rsidRPr="0048691D">
        <w:t>такси</w:t>
      </w:r>
      <w:r w:rsidRPr="0048691D">
        <w:t xml:space="preserve"> </w:t>
      </w:r>
      <w:r w:rsidR="000A1E31" w:rsidRPr="0048691D">
        <w:t>страхуются</w:t>
      </w:r>
      <w:r w:rsidRPr="0048691D">
        <w:t xml:space="preserve"> </w:t>
      </w:r>
      <w:r w:rsidR="000A1E31" w:rsidRPr="0048691D">
        <w:t>все</w:t>
      </w:r>
      <w:r w:rsidRPr="0048691D">
        <w:t xml:space="preserve"> </w:t>
      </w:r>
      <w:r w:rsidR="000A1E31" w:rsidRPr="0048691D">
        <w:t>участники</w:t>
      </w:r>
      <w:r w:rsidRPr="0048691D">
        <w:t xml:space="preserve"> </w:t>
      </w:r>
      <w:r w:rsidR="000A1E31" w:rsidRPr="0048691D">
        <w:t>поездок,</w:t>
      </w:r>
      <w:r w:rsidRPr="0048691D">
        <w:t xml:space="preserve"> </w:t>
      </w:r>
      <w:r w:rsidR="000A1E31" w:rsidRPr="0048691D">
        <w:t>включая</w:t>
      </w:r>
      <w:r w:rsidRPr="0048691D">
        <w:t xml:space="preserve"> </w:t>
      </w:r>
      <w:r w:rsidR="000A1E31" w:rsidRPr="0048691D">
        <w:t>водителей,</w:t>
      </w:r>
      <w:r w:rsidRPr="0048691D">
        <w:t xml:space="preserve"> </w:t>
      </w:r>
      <w:r w:rsidR="000A1E31" w:rsidRPr="0048691D">
        <w:t>-</w:t>
      </w:r>
      <w:r w:rsidRPr="0048691D">
        <w:t xml:space="preserve"> </w:t>
      </w:r>
      <w:r w:rsidR="000A1E31" w:rsidRPr="0048691D">
        <w:t>рассказал</w:t>
      </w:r>
      <w:r w:rsidRPr="0048691D">
        <w:t xml:space="preserve"> </w:t>
      </w:r>
      <w:r w:rsidR="000A1E31" w:rsidRPr="0048691D">
        <w:t>Forbes</w:t>
      </w:r>
      <w:r w:rsidRPr="0048691D">
        <w:t xml:space="preserve"> </w:t>
      </w:r>
      <w:r w:rsidR="000A1E31" w:rsidRPr="0048691D">
        <w:t>представитель</w:t>
      </w:r>
      <w:r w:rsidRPr="0048691D">
        <w:t xml:space="preserve"> </w:t>
      </w:r>
      <w:r w:rsidR="000A1E31" w:rsidRPr="0048691D">
        <w:t>компании.</w:t>
      </w:r>
      <w:r w:rsidRPr="0048691D">
        <w:t xml:space="preserve"> </w:t>
      </w:r>
      <w:r w:rsidR="000A1E31" w:rsidRPr="0048691D">
        <w:t>-</w:t>
      </w:r>
      <w:r w:rsidRPr="0048691D">
        <w:t xml:space="preserve"> </w:t>
      </w:r>
      <w:r w:rsidR="000A1E31" w:rsidRPr="0048691D">
        <w:t>Обе</w:t>
      </w:r>
      <w:r w:rsidRPr="0048691D">
        <w:t xml:space="preserve"> </w:t>
      </w:r>
      <w:r w:rsidR="000A1E31" w:rsidRPr="0048691D">
        <w:t>страховые</w:t>
      </w:r>
      <w:r w:rsidRPr="0048691D">
        <w:t xml:space="preserve"> </w:t>
      </w:r>
      <w:r w:rsidR="000A1E31" w:rsidRPr="0048691D">
        <w:t>программы</w:t>
      </w:r>
      <w:r w:rsidRPr="0048691D">
        <w:t xml:space="preserve"> </w:t>
      </w:r>
      <w:r w:rsidR="000A1E31" w:rsidRPr="0048691D">
        <w:t>компенсируют</w:t>
      </w:r>
      <w:r w:rsidRPr="0048691D">
        <w:t xml:space="preserve"> </w:t>
      </w:r>
      <w:r w:rsidR="000A1E31" w:rsidRPr="0048691D">
        <w:t>суммы</w:t>
      </w:r>
      <w:r w:rsidRPr="0048691D">
        <w:t xml:space="preserve"> </w:t>
      </w:r>
      <w:r w:rsidR="000A1E31" w:rsidRPr="0048691D">
        <w:t>до</w:t>
      </w:r>
      <w:r w:rsidRPr="0048691D">
        <w:t xml:space="preserve"> </w:t>
      </w:r>
      <w:r w:rsidR="000A1E31" w:rsidRPr="0048691D">
        <w:t>2</w:t>
      </w:r>
      <w:r w:rsidRPr="0048691D">
        <w:t xml:space="preserve"> </w:t>
      </w:r>
      <w:r w:rsidR="000A1E31" w:rsidRPr="0048691D">
        <w:t>млн</w:t>
      </w:r>
      <w:r w:rsidRPr="0048691D">
        <w:t xml:space="preserve"> </w:t>
      </w:r>
      <w:r w:rsidR="000A1E31" w:rsidRPr="0048691D">
        <w:t>рублей</w:t>
      </w:r>
      <w:r w:rsidRPr="0048691D">
        <w:t xml:space="preserve"> </w:t>
      </w:r>
      <w:r w:rsidR="000A1E31" w:rsidRPr="0048691D">
        <w:t>на</w:t>
      </w:r>
      <w:r w:rsidRPr="0048691D">
        <w:t xml:space="preserve"> </w:t>
      </w:r>
      <w:r w:rsidR="000A1E31" w:rsidRPr="0048691D">
        <w:t>человека</w:t>
      </w:r>
      <w:r w:rsidRPr="0048691D">
        <w:t>»</w:t>
      </w:r>
      <w:r w:rsidR="000A1E31" w:rsidRPr="0048691D">
        <w:t>.</w:t>
      </w:r>
      <w:r w:rsidRPr="0048691D">
        <w:t xml:space="preserve"> </w:t>
      </w:r>
      <w:r w:rsidR="000A1E31" w:rsidRPr="0048691D">
        <w:t>Водители</w:t>
      </w:r>
      <w:r w:rsidRPr="0048691D">
        <w:t xml:space="preserve"> </w:t>
      </w:r>
      <w:r w:rsidR="000A1E31" w:rsidRPr="0048691D">
        <w:t>и</w:t>
      </w:r>
      <w:r w:rsidRPr="0048691D">
        <w:t xml:space="preserve"> </w:t>
      </w:r>
      <w:r w:rsidR="000A1E31" w:rsidRPr="0048691D">
        <w:t>курьеры</w:t>
      </w:r>
      <w:r w:rsidRPr="0048691D">
        <w:t xml:space="preserve"> «</w:t>
      </w:r>
      <w:r w:rsidR="000A1E31" w:rsidRPr="0048691D">
        <w:t>Яндекса</w:t>
      </w:r>
      <w:r w:rsidRPr="0048691D">
        <w:t xml:space="preserve">» </w:t>
      </w:r>
      <w:r w:rsidR="000A1E31" w:rsidRPr="0048691D">
        <w:t>могут</w:t>
      </w:r>
      <w:r w:rsidRPr="0048691D">
        <w:t xml:space="preserve"> </w:t>
      </w:r>
      <w:r w:rsidR="000A1E31" w:rsidRPr="0048691D">
        <w:t>участвовать</w:t>
      </w:r>
      <w:r w:rsidRPr="0048691D">
        <w:t xml:space="preserve"> </w:t>
      </w:r>
      <w:r w:rsidR="000A1E31" w:rsidRPr="0048691D">
        <w:t>в</w:t>
      </w:r>
      <w:r w:rsidRPr="0048691D">
        <w:t xml:space="preserve"> </w:t>
      </w:r>
      <w:r w:rsidR="000A1E31" w:rsidRPr="0048691D">
        <w:t>добровольных</w:t>
      </w:r>
      <w:r w:rsidRPr="0048691D">
        <w:t xml:space="preserve"> </w:t>
      </w:r>
      <w:r w:rsidR="000A1E31" w:rsidRPr="0048691D">
        <w:t>страховых</w:t>
      </w:r>
      <w:r w:rsidRPr="0048691D">
        <w:t xml:space="preserve"> </w:t>
      </w:r>
      <w:r w:rsidR="000A1E31" w:rsidRPr="0048691D">
        <w:t>программах</w:t>
      </w:r>
      <w:r w:rsidRPr="0048691D">
        <w:t xml:space="preserve"> </w:t>
      </w:r>
      <w:r w:rsidR="000A1E31" w:rsidRPr="0048691D">
        <w:t>от</w:t>
      </w:r>
      <w:r w:rsidRPr="0048691D">
        <w:t xml:space="preserve"> </w:t>
      </w:r>
      <w:r w:rsidR="000A1E31" w:rsidRPr="0048691D">
        <w:t>несчастных</w:t>
      </w:r>
      <w:r w:rsidRPr="0048691D">
        <w:t xml:space="preserve"> </w:t>
      </w:r>
      <w:r w:rsidR="000A1E31" w:rsidRPr="0048691D">
        <w:t>случаев</w:t>
      </w:r>
      <w:r w:rsidRPr="0048691D">
        <w:t xml:space="preserve"> </w:t>
      </w:r>
      <w:r w:rsidR="000A1E31" w:rsidRPr="0048691D">
        <w:t>и</w:t>
      </w:r>
      <w:r w:rsidRPr="0048691D">
        <w:t xml:space="preserve"> </w:t>
      </w:r>
      <w:r w:rsidR="000A1E31" w:rsidRPr="0048691D">
        <w:t>для</w:t>
      </w:r>
      <w:r w:rsidRPr="0048691D">
        <w:t xml:space="preserve"> </w:t>
      </w:r>
      <w:r w:rsidR="000A1E31" w:rsidRPr="0048691D">
        <w:t>поддержки</w:t>
      </w:r>
      <w:r w:rsidRPr="0048691D">
        <w:t xml:space="preserve"> </w:t>
      </w:r>
      <w:r w:rsidR="000A1E31" w:rsidRPr="0048691D">
        <w:t>на</w:t>
      </w:r>
      <w:r w:rsidRPr="0048691D">
        <w:t xml:space="preserve"> </w:t>
      </w:r>
      <w:r w:rsidR="000A1E31" w:rsidRPr="0048691D">
        <w:t>случай</w:t>
      </w:r>
      <w:r w:rsidRPr="0048691D">
        <w:t xml:space="preserve"> </w:t>
      </w:r>
      <w:r w:rsidR="000A1E31" w:rsidRPr="0048691D">
        <w:t>болезни.</w:t>
      </w:r>
      <w:r w:rsidRPr="0048691D">
        <w:t xml:space="preserve"> «</w:t>
      </w:r>
      <w:r w:rsidR="000A1E31" w:rsidRPr="0048691D">
        <w:t>Некоторые</w:t>
      </w:r>
      <w:r w:rsidRPr="0048691D">
        <w:t xml:space="preserve"> </w:t>
      </w:r>
      <w:r w:rsidR="000A1E31" w:rsidRPr="0048691D">
        <w:t>страховки</w:t>
      </w:r>
      <w:r w:rsidRPr="0048691D">
        <w:t xml:space="preserve"> </w:t>
      </w:r>
      <w:r w:rsidR="000A1E31" w:rsidRPr="0048691D">
        <w:t>сервис</w:t>
      </w:r>
      <w:r w:rsidRPr="0048691D">
        <w:t xml:space="preserve"> </w:t>
      </w:r>
      <w:r w:rsidR="000A1E31" w:rsidRPr="0048691D">
        <w:t>компенсирует</w:t>
      </w:r>
      <w:r w:rsidRPr="0048691D">
        <w:t xml:space="preserve"> </w:t>
      </w:r>
      <w:r w:rsidR="000A1E31" w:rsidRPr="0048691D">
        <w:t>частично</w:t>
      </w:r>
      <w:r w:rsidRPr="0048691D">
        <w:t xml:space="preserve"> </w:t>
      </w:r>
      <w:r w:rsidR="000A1E31" w:rsidRPr="0048691D">
        <w:t>или</w:t>
      </w:r>
      <w:r w:rsidRPr="0048691D">
        <w:t xml:space="preserve"> </w:t>
      </w:r>
      <w:r w:rsidR="000A1E31" w:rsidRPr="0048691D">
        <w:t>полностью</w:t>
      </w:r>
      <w:r w:rsidRPr="0048691D">
        <w:t>»</w:t>
      </w:r>
      <w:r w:rsidR="000A1E31" w:rsidRPr="0048691D">
        <w:t>,</w:t>
      </w:r>
      <w:r w:rsidRPr="0048691D">
        <w:t xml:space="preserve"> </w:t>
      </w:r>
      <w:r w:rsidR="000A1E31" w:rsidRPr="0048691D">
        <w:t>-</w:t>
      </w:r>
      <w:r w:rsidRPr="0048691D">
        <w:t xml:space="preserve"> </w:t>
      </w:r>
      <w:r w:rsidR="000A1E31" w:rsidRPr="0048691D">
        <w:t>отметил</w:t>
      </w:r>
      <w:r w:rsidRPr="0048691D">
        <w:t xml:space="preserve"> </w:t>
      </w:r>
      <w:r w:rsidR="000A1E31" w:rsidRPr="0048691D">
        <w:t>представитель</w:t>
      </w:r>
      <w:r w:rsidRPr="0048691D">
        <w:t xml:space="preserve"> «</w:t>
      </w:r>
      <w:r w:rsidR="000A1E31" w:rsidRPr="0048691D">
        <w:t>Яндекса</w:t>
      </w:r>
      <w:r w:rsidRPr="0048691D">
        <w:t>»</w:t>
      </w:r>
      <w:r w:rsidR="000A1E31" w:rsidRPr="0048691D">
        <w:t>.</w:t>
      </w:r>
      <w:r w:rsidRPr="0048691D">
        <w:t xml:space="preserve"> «</w:t>
      </w:r>
      <w:r w:rsidR="000A1E31" w:rsidRPr="0048691D">
        <w:t>СберМаркет</w:t>
      </w:r>
      <w:r w:rsidRPr="0048691D">
        <w:t xml:space="preserve">» </w:t>
      </w:r>
      <w:r w:rsidR="000A1E31" w:rsidRPr="0048691D">
        <w:t>дает</w:t>
      </w:r>
      <w:r w:rsidRPr="0048691D">
        <w:t xml:space="preserve"> </w:t>
      </w:r>
      <w:r w:rsidR="000A1E31" w:rsidRPr="0048691D">
        <w:t>курьерам</w:t>
      </w:r>
      <w:r w:rsidRPr="0048691D">
        <w:t xml:space="preserve"> </w:t>
      </w:r>
      <w:r w:rsidR="000A1E31" w:rsidRPr="0048691D">
        <w:t>и</w:t>
      </w:r>
      <w:r w:rsidRPr="0048691D">
        <w:t xml:space="preserve"> </w:t>
      </w:r>
      <w:r w:rsidR="000A1E31" w:rsidRPr="0048691D">
        <w:t>сборщикам</w:t>
      </w:r>
      <w:r w:rsidRPr="0048691D">
        <w:t xml:space="preserve"> </w:t>
      </w:r>
      <w:r w:rsidR="000A1E31" w:rsidRPr="0048691D">
        <w:t>заказов</w:t>
      </w:r>
      <w:r w:rsidRPr="0048691D">
        <w:t xml:space="preserve"> </w:t>
      </w:r>
      <w:r w:rsidR="000A1E31" w:rsidRPr="0048691D">
        <w:t>скидку</w:t>
      </w:r>
      <w:r w:rsidRPr="0048691D">
        <w:t xml:space="preserve"> </w:t>
      </w:r>
      <w:r w:rsidR="000A1E31" w:rsidRPr="0048691D">
        <w:t>при</w:t>
      </w:r>
      <w:r w:rsidRPr="0048691D">
        <w:t xml:space="preserve"> </w:t>
      </w:r>
      <w:r w:rsidR="000A1E31" w:rsidRPr="0048691D">
        <w:t>покупке</w:t>
      </w:r>
      <w:r w:rsidRPr="0048691D">
        <w:t xml:space="preserve"> </w:t>
      </w:r>
      <w:r w:rsidR="000A1E31" w:rsidRPr="0048691D">
        <w:t>страховки</w:t>
      </w:r>
      <w:r w:rsidRPr="0048691D">
        <w:t xml:space="preserve"> </w:t>
      </w:r>
      <w:r w:rsidR="000A1E31" w:rsidRPr="0048691D">
        <w:t>от</w:t>
      </w:r>
      <w:r w:rsidRPr="0048691D">
        <w:t xml:space="preserve"> </w:t>
      </w:r>
      <w:r w:rsidR="000A1E31" w:rsidRPr="0048691D">
        <w:t>несчастных</w:t>
      </w:r>
      <w:r w:rsidRPr="0048691D">
        <w:t xml:space="preserve"> </w:t>
      </w:r>
      <w:r w:rsidR="000A1E31" w:rsidRPr="0048691D">
        <w:t>случаев.</w:t>
      </w:r>
      <w:r w:rsidRPr="0048691D">
        <w:t xml:space="preserve"> </w:t>
      </w:r>
      <w:r w:rsidR="000A1E31" w:rsidRPr="0048691D">
        <w:t>Wildberries</w:t>
      </w:r>
      <w:r w:rsidRPr="0048691D">
        <w:t xml:space="preserve"> </w:t>
      </w:r>
      <w:r w:rsidR="000A1E31" w:rsidRPr="0048691D">
        <w:t>и</w:t>
      </w:r>
      <w:r w:rsidRPr="0048691D">
        <w:t xml:space="preserve"> </w:t>
      </w:r>
      <w:r w:rsidR="000A1E31" w:rsidRPr="0048691D">
        <w:t>Ozon</w:t>
      </w:r>
      <w:r w:rsidRPr="0048691D">
        <w:t xml:space="preserve"> </w:t>
      </w:r>
      <w:r w:rsidR="000A1E31" w:rsidRPr="0048691D">
        <w:t>не</w:t>
      </w:r>
      <w:r w:rsidRPr="0048691D">
        <w:t xml:space="preserve"> </w:t>
      </w:r>
      <w:r w:rsidR="000A1E31" w:rsidRPr="0048691D">
        <w:t>ответили</w:t>
      </w:r>
      <w:r w:rsidRPr="0048691D">
        <w:t xml:space="preserve"> </w:t>
      </w:r>
      <w:r w:rsidR="000A1E31" w:rsidRPr="0048691D">
        <w:t>на</w:t>
      </w:r>
      <w:r w:rsidRPr="0048691D">
        <w:t xml:space="preserve"> </w:t>
      </w:r>
      <w:r w:rsidR="000A1E31" w:rsidRPr="0048691D">
        <w:t>вопросы</w:t>
      </w:r>
      <w:r w:rsidRPr="0048691D">
        <w:t xml:space="preserve"> </w:t>
      </w:r>
      <w:r w:rsidR="000A1E31" w:rsidRPr="0048691D">
        <w:t>Forbes</w:t>
      </w:r>
      <w:r w:rsidRPr="0048691D">
        <w:t xml:space="preserve"> </w:t>
      </w:r>
      <w:r w:rsidR="000A1E31" w:rsidRPr="0048691D">
        <w:t>по</w:t>
      </w:r>
      <w:r w:rsidRPr="0048691D">
        <w:t xml:space="preserve"> </w:t>
      </w:r>
      <w:r w:rsidR="000A1E31" w:rsidRPr="0048691D">
        <w:t>поводу</w:t>
      </w:r>
      <w:r w:rsidRPr="0048691D">
        <w:t xml:space="preserve"> </w:t>
      </w:r>
      <w:r w:rsidR="000A1E31" w:rsidRPr="0048691D">
        <w:t>страхования.</w:t>
      </w:r>
      <w:r w:rsidRPr="0048691D">
        <w:t xml:space="preserve"> </w:t>
      </w:r>
      <w:r w:rsidR="000A1E31" w:rsidRPr="0048691D">
        <w:t>Никто</w:t>
      </w:r>
      <w:r w:rsidRPr="0048691D">
        <w:t xml:space="preserve"> </w:t>
      </w:r>
      <w:r w:rsidR="000A1E31" w:rsidRPr="0048691D">
        <w:t>из</w:t>
      </w:r>
      <w:r w:rsidRPr="0048691D">
        <w:t xml:space="preserve"> </w:t>
      </w:r>
      <w:r w:rsidR="000A1E31" w:rsidRPr="0048691D">
        <w:t>компаний</w:t>
      </w:r>
      <w:r w:rsidRPr="0048691D">
        <w:t xml:space="preserve"> </w:t>
      </w:r>
      <w:r w:rsidR="000A1E31" w:rsidRPr="0048691D">
        <w:t>не</w:t>
      </w:r>
      <w:r w:rsidRPr="0048691D">
        <w:t xml:space="preserve"> </w:t>
      </w:r>
      <w:r w:rsidR="000A1E31" w:rsidRPr="0048691D">
        <w:t>уточнил,</w:t>
      </w:r>
      <w:r w:rsidRPr="0048691D">
        <w:t xml:space="preserve"> </w:t>
      </w:r>
      <w:r w:rsidR="000A1E31" w:rsidRPr="0048691D">
        <w:t>насколько</w:t>
      </w:r>
      <w:r w:rsidRPr="0048691D">
        <w:t xml:space="preserve"> </w:t>
      </w:r>
      <w:r w:rsidR="000A1E31" w:rsidRPr="0048691D">
        <w:t>популярны</w:t>
      </w:r>
      <w:r w:rsidRPr="0048691D">
        <w:t xml:space="preserve"> </w:t>
      </w:r>
      <w:r w:rsidR="000A1E31" w:rsidRPr="0048691D">
        <w:t>среди</w:t>
      </w:r>
      <w:r w:rsidRPr="0048691D">
        <w:t xml:space="preserve"> </w:t>
      </w:r>
      <w:r w:rsidR="000A1E31" w:rsidRPr="0048691D">
        <w:t>исполнителей</w:t>
      </w:r>
      <w:r w:rsidRPr="0048691D">
        <w:t xml:space="preserve"> </w:t>
      </w:r>
      <w:r w:rsidR="000A1E31" w:rsidRPr="0048691D">
        <w:t>заказов</w:t>
      </w:r>
      <w:r w:rsidRPr="0048691D">
        <w:t xml:space="preserve"> </w:t>
      </w:r>
      <w:r w:rsidR="000A1E31" w:rsidRPr="0048691D">
        <w:t>на</w:t>
      </w:r>
      <w:r w:rsidRPr="0048691D">
        <w:t xml:space="preserve"> </w:t>
      </w:r>
      <w:r w:rsidR="000A1E31" w:rsidRPr="0048691D">
        <w:t>их</w:t>
      </w:r>
      <w:r w:rsidRPr="0048691D">
        <w:t xml:space="preserve"> </w:t>
      </w:r>
      <w:r w:rsidR="000A1E31" w:rsidRPr="0048691D">
        <w:t>платформах</w:t>
      </w:r>
      <w:r w:rsidRPr="0048691D">
        <w:t xml:space="preserve"> </w:t>
      </w:r>
      <w:r w:rsidR="000A1E31" w:rsidRPr="0048691D">
        <w:t>добровольные</w:t>
      </w:r>
      <w:r w:rsidRPr="0048691D">
        <w:t xml:space="preserve"> </w:t>
      </w:r>
      <w:r w:rsidR="000A1E31" w:rsidRPr="0048691D">
        <w:t>программы</w:t>
      </w:r>
      <w:r w:rsidRPr="0048691D">
        <w:t xml:space="preserve"> </w:t>
      </w:r>
      <w:r w:rsidR="000A1E31" w:rsidRPr="0048691D">
        <w:t>страхования.</w:t>
      </w:r>
    </w:p>
    <w:p w:rsidR="000A1E31" w:rsidRPr="0048691D" w:rsidRDefault="008701BB" w:rsidP="000A1E31">
      <w:r w:rsidRPr="0048691D">
        <w:t>«</w:t>
      </w:r>
      <w:r w:rsidR="000A1E31" w:rsidRPr="0048691D">
        <w:t>Люди</w:t>
      </w:r>
      <w:r w:rsidRPr="0048691D">
        <w:t xml:space="preserve"> </w:t>
      </w:r>
      <w:r w:rsidR="000A1E31" w:rsidRPr="0048691D">
        <w:t>этим</w:t>
      </w:r>
      <w:r w:rsidRPr="0048691D">
        <w:t xml:space="preserve"> </w:t>
      </w:r>
      <w:r w:rsidR="000A1E31" w:rsidRPr="0048691D">
        <w:t>пользуются,</w:t>
      </w:r>
      <w:r w:rsidRPr="0048691D">
        <w:t xml:space="preserve"> </w:t>
      </w:r>
      <w:r w:rsidR="000A1E31" w:rsidRPr="0048691D">
        <w:t>но</w:t>
      </w:r>
      <w:r w:rsidRPr="0048691D">
        <w:t xml:space="preserve"> </w:t>
      </w:r>
      <w:r w:rsidR="000A1E31" w:rsidRPr="0048691D">
        <w:t>в</w:t>
      </w:r>
      <w:r w:rsidRPr="0048691D">
        <w:t xml:space="preserve"> </w:t>
      </w:r>
      <w:r w:rsidR="000A1E31" w:rsidRPr="0048691D">
        <w:t>основном,</w:t>
      </w:r>
      <w:r w:rsidRPr="0048691D">
        <w:t xml:space="preserve"> </w:t>
      </w:r>
      <w:r w:rsidR="000A1E31" w:rsidRPr="0048691D">
        <w:t>им</w:t>
      </w:r>
      <w:r w:rsidRPr="0048691D">
        <w:t xml:space="preserve"> </w:t>
      </w:r>
      <w:r w:rsidR="000A1E31" w:rsidRPr="0048691D">
        <w:t>это</w:t>
      </w:r>
      <w:r w:rsidRPr="0048691D">
        <w:t xml:space="preserve"> </w:t>
      </w:r>
      <w:r w:rsidR="000A1E31" w:rsidRPr="0048691D">
        <w:t>не</w:t>
      </w:r>
      <w:r w:rsidRPr="0048691D">
        <w:t xml:space="preserve"> </w:t>
      </w:r>
      <w:r w:rsidR="000A1E31" w:rsidRPr="0048691D">
        <w:t>очень</w:t>
      </w:r>
      <w:r w:rsidRPr="0048691D">
        <w:t xml:space="preserve"> </w:t>
      </w:r>
      <w:r w:rsidR="000A1E31" w:rsidRPr="0048691D">
        <w:t>интересно</w:t>
      </w:r>
      <w:r w:rsidRPr="0048691D">
        <w:t>»</w:t>
      </w:r>
      <w:r w:rsidR="000A1E31" w:rsidRPr="0048691D">
        <w:t>,</w:t>
      </w:r>
      <w:r w:rsidRPr="0048691D">
        <w:t xml:space="preserve"> </w:t>
      </w:r>
      <w:r w:rsidR="000A1E31" w:rsidRPr="0048691D">
        <w:t>-</w:t>
      </w:r>
      <w:r w:rsidRPr="0048691D">
        <w:t xml:space="preserve"> </w:t>
      </w:r>
      <w:r w:rsidR="000A1E31" w:rsidRPr="0048691D">
        <w:t>отмечал</w:t>
      </w:r>
      <w:r w:rsidRPr="0048691D">
        <w:t xml:space="preserve"> </w:t>
      </w:r>
      <w:r w:rsidR="000A1E31" w:rsidRPr="0048691D">
        <w:t>GR-директор</w:t>
      </w:r>
      <w:r w:rsidRPr="0048691D">
        <w:t xml:space="preserve"> «</w:t>
      </w:r>
      <w:r w:rsidR="000A1E31" w:rsidRPr="0048691D">
        <w:t>СберМаркета</w:t>
      </w:r>
      <w:r w:rsidRPr="0048691D">
        <w:t xml:space="preserve">» </w:t>
      </w:r>
      <w:r w:rsidR="000A1E31" w:rsidRPr="0048691D">
        <w:t>Павел</w:t>
      </w:r>
      <w:r w:rsidRPr="0048691D">
        <w:t xml:space="preserve"> </w:t>
      </w:r>
      <w:r w:rsidR="000A1E31" w:rsidRPr="0048691D">
        <w:t>Глухов.</w:t>
      </w:r>
      <w:r w:rsidRPr="0048691D">
        <w:t xml:space="preserve"> </w:t>
      </w:r>
      <w:r w:rsidR="000A1E31" w:rsidRPr="0048691D">
        <w:t>По</w:t>
      </w:r>
      <w:r w:rsidRPr="0048691D">
        <w:t xml:space="preserve"> </w:t>
      </w:r>
      <w:r w:rsidR="000A1E31" w:rsidRPr="0048691D">
        <w:t>его</w:t>
      </w:r>
      <w:r w:rsidRPr="0048691D">
        <w:t xml:space="preserve"> </w:t>
      </w:r>
      <w:r w:rsidR="000A1E31" w:rsidRPr="0048691D">
        <w:t>словам,</w:t>
      </w:r>
      <w:r w:rsidRPr="0048691D">
        <w:t xml:space="preserve"> </w:t>
      </w:r>
      <w:r w:rsidR="000A1E31" w:rsidRPr="0048691D">
        <w:t>для</w:t>
      </w:r>
      <w:r w:rsidRPr="0048691D">
        <w:t xml:space="preserve"> </w:t>
      </w:r>
      <w:r w:rsidR="000A1E31" w:rsidRPr="0048691D">
        <w:t>платформ</w:t>
      </w:r>
      <w:r w:rsidRPr="0048691D">
        <w:t xml:space="preserve"> </w:t>
      </w:r>
      <w:r w:rsidR="000A1E31" w:rsidRPr="0048691D">
        <w:t>страховые</w:t>
      </w:r>
      <w:r w:rsidRPr="0048691D">
        <w:t xml:space="preserve"> </w:t>
      </w:r>
      <w:r w:rsidR="000A1E31" w:rsidRPr="0048691D">
        <w:t>программы</w:t>
      </w:r>
      <w:r w:rsidRPr="0048691D">
        <w:t xml:space="preserve"> </w:t>
      </w:r>
      <w:r w:rsidR="000A1E31" w:rsidRPr="0048691D">
        <w:t>и</w:t>
      </w:r>
      <w:r w:rsidRPr="0048691D">
        <w:t xml:space="preserve"> </w:t>
      </w:r>
      <w:r w:rsidR="000A1E31" w:rsidRPr="0048691D">
        <w:t>софинансирование</w:t>
      </w:r>
      <w:r w:rsidRPr="0048691D">
        <w:t xml:space="preserve"> </w:t>
      </w:r>
      <w:r w:rsidR="000A1E31" w:rsidRPr="0048691D">
        <w:t>добровольных</w:t>
      </w:r>
      <w:r w:rsidRPr="0048691D">
        <w:t xml:space="preserve"> </w:t>
      </w:r>
      <w:r w:rsidR="000A1E31" w:rsidRPr="0048691D">
        <w:t>отчислений</w:t>
      </w:r>
      <w:r w:rsidRPr="0048691D">
        <w:t xml:space="preserve"> </w:t>
      </w:r>
      <w:r w:rsidR="000A1E31" w:rsidRPr="0048691D">
        <w:t>занятых</w:t>
      </w:r>
      <w:r w:rsidRPr="0048691D">
        <w:t xml:space="preserve"> </w:t>
      </w:r>
      <w:r w:rsidR="000A1E31" w:rsidRPr="0048691D">
        <w:t>-</w:t>
      </w:r>
      <w:r w:rsidRPr="0048691D">
        <w:t xml:space="preserve"> </w:t>
      </w:r>
      <w:r w:rsidR="000A1E31" w:rsidRPr="0048691D">
        <w:t>один</w:t>
      </w:r>
      <w:r w:rsidRPr="0048691D">
        <w:t xml:space="preserve"> </w:t>
      </w:r>
      <w:r w:rsidR="000A1E31" w:rsidRPr="0048691D">
        <w:t>из</w:t>
      </w:r>
      <w:r w:rsidRPr="0048691D">
        <w:t xml:space="preserve"> </w:t>
      </w:r>
      <w:r w:rsidR="000A1E31" w:rsidRPr="0048691D">
        <w:t>способов</w:t>
      </w:r>
      <w:r w:rsidRPr="0048691D">
        <w:t xml:space="preserve"> «</w:t>
      </w:r>
      <w:r w:rsidR="000A1E31" w:rsidRPr="0048691D">
        <w:t>удерживать</w:t>
      </w:r>
      <w:r w:rsidRPr="0048691D">
        <w:t xml:space="preserve"> </w:t>
      </w:r>
      <w:r w:rsidR="000A1E31" w:rsidRPr="0048691D">
        <w:t>людей</w:t>
      </w:r>
      <w:r w:rsidRPr="0048691D">
        <w:t>»</w:t>
      </w:r>
      <w:r w:rsidR="000A1E31" w:rsidRPr="0048691D">
        <w:t>.</w:t>
      </w:r>
      <w:r w:rsidRPr="0048691D">
        <w:t xml:space="preserve"> «</w:t>
      </w:r>
      <w:r w:rsidR="000A1E31" w:rsidRPr="0048691D">
        <w:t>Срок</w:t>
      </w:r>
      <w:r w:rsidRPr="0048691D">
        <w:t xml:space="preserve"> «</w:t>
      </w:r>
      <w:r w:rsidR="000A1E31" w:rsidRPr="0048691D">
        <w:t>жизни</w:t>
      </w:r>
      <w:r w:rsidRPr="0048691D">
        <w:t xml:space="preserve">» </w:t>
      </w:r>
      <w:r w:rsidR="000A1E31" w:rsidRPr="0048691D">
        <w:t>занятого</w:t>
      </w:r>
      <w:r w:rsidRPr="0048691D">
        <w:t xml:space="preserve"> </w:t>
      </w:r>
      <w:r w:rsidR="000A1E31" w:rsidRPr="0048691D">
        <w:t>на</w:t>
      </w:r>
      <w:r w:rsidRPr="0048691D">
        <w:t xml:space="preserve"> </w:t>
      </w:r>
      <w:r w:rsidR="000A1E31" w:rsidRPr="0048691D">
        <w:t>платформе</w:t>
      </w:r>
      <w:r w:rsidRPr="0048691D">
        <w:t xml:space="preserve"> </w:t>
      </w:r>
      <w:r w:rsidR="000A1E31" w:rsidRPr="0048691D">
        <w:t>-</w:t>
      </w:r>
      <w:r w:rsidRPr="0048691D">
        <w:t xml:space="preserve"> </w:t>
      </w:r>
      <w:r w:rsidR="000A1E31" w:rsidRPr="0048691D">
        <w:t>не</w:t>
      </w:r>
      <w:r w:rsidRPr="0048691D">
        <w:t xml:space="preserve"> </w:t>
      </w:r>
      <w:r w:rsidR="000A1E31" w:rsidRPr="0048691D">
        <w:t>больше</w:t>
      </w:r>
      <w:r w:rsidRPr="0048691D">
        <w:t xml:space="preserve"> </w:t>
      </w:r>
      <w:r w:rsidR="000A1E31" w:rsidRPr="0048691D">
        <w:t>трех</w:t>
      </w:r>
      <w:r w:rsidRPr="0048691D">
        <w:t xml:space="preserve"> </w:t>
      </w:r>
      <w:r w:rsidR="000A1E31" w:rsidRPr="0048691D">
        <w:t>месяцев</w:t>
      </w:r>
      <w:r w:rsidRPr="0048691D">
        <w:t xml:space="preserve"> </w:t>
      </w:r>
      <w:r w:rsidR="000A1E31" w:rsidRPr="0048691D">
        <w:t>-</w:t>
      </w:r>
      <w:r w:rsidRPr="0048691D">
        <w:t xml:space="preserve"> </w:t>
      </w:r>
      <w:r w:rsidR="000A1E31" w:rsidRPr="0048691D">
        <w:t>заработать</w:t>
      </w:r>
      <w:r w:rsidRPr="0048691D">
        <w:t xml:space="preserve"> </w:t>
      </w:r>
      <w:r w:rsidR="000A1E31" w:rsidRPr="0048691D">
        <w:t>денежки</w:t>
      </w:r>
      <w:r w:rsidRPr="0048691D">
        <w:t xml:space="preserve"> </w:t>
      </w:r>
      <w:r w:rsidR="000A1E31" w:rsidRPr="0048691D">
        <w:t>и</w:t>
      </w:r>
      <w:r w:rsidRPr="0048691D">
        <w:t xml:space="preserve"> </w:t>
      </w:r>
      <w:r w:rsidR="000A1E31" w:rsidRPr="0048691D">
        <w:t>уйти.</w:t>
      </w:r>
      <w:r w:rsidRPr="0048691D">
        <w:t xml:space="preserve"> </w:t>
      </w:r>
      <w:r w:rsidR="000A1E31" w:rsidRPr="0048691D">
        <w:t>Это</w:t>
      </w:r>
      <w:r w:rsidRPr="0048691D">
        <w:t xml:space="preserve"> </w:t>
      </w:r>
      <w:r w:rsidR="000A1E31" w:rsidRPr="0048691D">
        <w:t>очень</w:t>
      </w:r>
      <w:r w:rsidRPr="0048691D">
        <w:t xml:space="preserve"> </w:t>
      </w:r>
      <w:r w:rsidR="000A1E31" w:rsidRPr="0048691D">
        <w:t>волатильная</w:t>
      </w:r>
      <w:r w:rsidRPr="0048691D">
        <w:t xml:space="preserve"> </w:t>
      </w:r>
      <w:r w:rsidR="000A1E31" w:rsidRPr="0048691D">
        <w:t>масса</w:t>
      </w:r>
      <w:r w:rsidRPr="0048691D">
        <w:t xml:space="preserve"> </w:t>
      </w:r>
      <w:r w:rsidR="000A1E31" w:rsidRPr="0048691D">
        <w:t>людей</w:t>
      </w:r>
      <w:r w:rsidRPr="0048691D">
        <w:t xml:space="preserve"> </w:t>
      </w:r>
      <w:r w:rsidR="000A1E31" w:rsidRPr="0048691D">
        <w:t>-</w:t>
      </w:r>
      <w:r w:rsidRPr="0048691D">
        <w:t xml:space="preserve"> </w:t>
      </w:r>
      <w:r w:rsidR="000A1E31" w:rsidRPr="0048691D">
        <w:t>поработали</w:t>
      </w:r>
      <w:r w:rsidRPr="0048691D">
        <w:t xml:space="preserve"> </w:t>
      </w:r>
      <w:r w:rsidR="000A1E31" w:rsidRPr="0048691D">
        <w:t>то</w:t>
      </w:r>
      <w:r w:rsidRPr="0048691D">
        <w:t xml:space="preserve"> </w:t>
      </w:r>
      <w:r w:rsidR="000A1E31" w:rsidRPr="0048691D">
        <w:t>здесь,</w:t>
      </w:r>
      <w:r w:rsidRPr="0048691D">
        <w:t xml:space="preserve"> </w:t>
      </w:r>
      <w:r w:rsidR="000A1E31" w:rsidRPr="0048691D">
        <w:t>то</w:t>
      </w:r>
      <w:r w:rsidRPr="0048691D">
        <w:t xml:space="preserve"> </w:t>
      </w:r>
      <w:r w:rsidR="000A1E31" w:rsidRPr="0048691D">
        <w:t>там</w:t>
      </w:r>
      <w:r w:rsidRPr="0048691D">
        <w:t>»</w:t>
      </w:r>
      <w:r w:rsidR="000A1E31" w:rsidRPr="0048691D">
        <w:t>,</w:t>
      </w:r>
      <w:r w:rsidRPr="0048691D">
        <w:t xml:space="preserve"> </w:t>
      </w:r>
      <w:r w:rsidR="000A1E31" w:rsidRPr="0048691D">
        <w:t>-</w:t>
      </w:r>
      <w:r w:rsidRPr="0048691D">
        <w:t xml:space="preserve"> </w:t>
      </w:r>
      <w:r w:rsidR="000A1E31" w:rsidRPr="0048691D">
        <w:t>описал</w:t>
      </w:r>
      <w:r w:rsidRPr="0048691D">
        <w:t xml:space="preserve"> </w:t>
      </w:r>
      <w:r w:rsidR="000A1E31" w:rsidRPr="0048691D">
        <w:t>он</w:t>
      </w:r>
      <w:r w:rsidRPr="0048691D">
        <w:t xml:space="preserve"> </w:t>
      </w:r>
      <w:r w:rsidR="000A1E31" w:rsidRPr="0048691D">
        <w:t>специфику</w:t>
      </w:r>
      <w:r w:rsidRPr="0048691D">
        <w:t xml:space="preserve"> </w:t>
      </w:r>
      <w:r w:rsidR="000A1E31" w:rsidRPr="0048691D">
        <w:t>платформенной</w:t>
      </w:r>
      <w:r w:rsidRPr="0048691D">
        <w:t xml:space="preserve"> </w:t>
      </w:r>
      <w:r w:rsidR="000A1E31" w:rsidRPr="0048691D">
        <w:t>занятости.</w:t>
      </w:r>
    </w:p>
    <w:p w:rsidR="000A1E31" w:rsidRPr="0048691D" w:rsidRDefault="000A1E31" w:rsidP="000A1E31">
      <w:r w:rsidRPr="0048691D">
        <w:t>ГПХ,</w:t>
      </w:r>
      <w:r w:rsidR="008701BB" w:rsidRPr="0048691D">
        <w:t xml:space="preserve"> </w:t>
      </w:r>
      <w:r w:rsidRPr="0048691D">
        <w:t>А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ТРУДОВОЙ</w:t>
      </w:r>
      <w:r w:rsidR="008701BB" w:rsidRPr="0048691D">
        <w:t xml:space="preserve"> </w:t>
      </w:r>
      <w:r w:rsidRPr="0048691D">
        <w:t>ДОГОВОР</w:t>
      </w:r>
    </w:p>
    <w:p w:rsidR="000A1E31" w:rsidRPr="0048691D" w:rsidRDefault="000A1E31" w:rsidP="000A1E31">
      <w:r w:rsidRPr="0048691D">
        <w:t>Бизнес</w:t>
      </w:r>
      <w:r w:rsidR="008701BB" w:rsidRPr="0048691D">
        <w:t xml:space="preserve"> </w:t>
      </w:r>
      <w:r w:rsidRPr="0048691D">
        <w:t>предлагает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считать</w:t>
      </w:r>
      <w:r w:rsidR="008701BB" w:rsidRPr="0048691D">
        <w:t xml:space="preserve"> </w:t>
      </w:r>
      <w:r w:rsidRPr="0048691D">
        <w:t>отношения</w:t>
      </w:r>
      <w:r w:rsidR="008701BB" w:rsidRPr="0048691D">
        <w:t xml:space="preserve"> </w:t>
      </w:r>
      <w:r w:rsidRPr="0048691D">
        <w:t>между</w:t>
      </w:r>
      <w:r w:rsidR="008701BB" w:rsidRPr="0048691D">
        <w:t xml:space="preserve"> </w:t>
      </w:r>
      <w:r w:rsidRPr="0048691D">
        <w:t>платформами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занятыми</w:t>
      </w:r>
      <w:r w:rsidR="008701BB" w:rsidRPr="0048691D">
        <w:t xml:space="preserve"> </w:t>
      </w:r>
      <w:r w:rsidRPr="0048691D">
        <w:t>трудовыми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закреплять</w:t>
      </w:r>
      <w:r w:rsidR="008701BB" w:rsidRPr="0048691D">
        <w:t xml:space="preserve"> </w:t>
      </w:r>
      <w:r w:rsidRPr="0048691D">
        <w:t>их</w:t>
      </w:r>
      <w:r w:rsidR="008701BB" w:rsidRPr="0048691D">
        <w:t xml:space="preserve"> </w:t>
      </w:r>
      <w:r w:rsidRPr="0048691D">
        <w:t>договорами</w:t>
      </w:r>
      <w:r w:rsidR="008701BB" w:rsidRPr="0048691D">
        <w:t xml:space="preserve"> </w:t>
      </w:r>
      <w:r w:rsidRPr="0048691D">
        <w:t>гражданско-правового</w:t>
      </w:r>
      <w:r w:rsidR="008701BB" w:rsidRPr="0048691D">
        <w:t xml:space="preserve"> </w:t>
      </w:r>
      <w:r w:rsidRPr="0048691D">
        <w:t>характера</w:t>
      </w:r>
      <w:r w:rsidR="008701BB" w:rsidRPr="0048691D">
        <w:t xml:space="preserve"> </w:t>
      </w:r>
      <w:r w:rsidRPr="0048691D">
        <w:t>(ГПХ).</w:t>
      </w:r>
      <w:r w:rsidR="008701BB" w:rsidRPr="0048691D">
        <w:t xml:space="preserve"> «</w:t>
      </w:r>
      <w:r w:rsidRPr="0048691D">
        <w:t>Трудовой</w:t>
      </w:r>
      <w:r w:rsidR="008701BB" w:rsidRPr="0048691D">
        <w:t xml:space="preserve"> </w:t>
      </w:r>
      <w:r w:rsidRPr="0048691D">
        <w:t>кодекс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совсем</w:t>
      </w:r>
      <w:r w:rsidR="008701BB" w:rsidRPr="0048691D">
        <w:t xml:space="preserve"> </w:t>
      </w:r>
      <w:r w:rsidRPr="0048691D">
        <w:t>соответствует</w:t>
      </w:r>
      <w:r w:rsidR="008701BB" w:rsidRPr="0048691D">
        <w:t xml:space="preserve"> </w:t>
      </w:r>
      <w:r w:rsidRPr="0048691D">
        <w:t>бизнес-целям,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частности,</w:t>
      </w:r>
      <w:r w:rsidR="008701BB" w:rsidRPr="0048691D">
        <w:t xml:space="preserve"> </w:t>
      </w:r>
      <w:r w:rsidRPr="0048691D">
        <w:t>вопросам</w:t>
      </w:r>
      <w:r w:rsidR="008701BB" w:rsidRPr="0048691D">
        <w:t xml:space="preserve"> </w:t>
      </w:r>
      <w:r w:rsidRPr="0048691D">
        <w:t>частичной,</w:t>
      </w:r>
      <w:r w:rsidR="008701BB" w:rsidRPr="0048691D">
        <w:t xml:space="preserve"> </w:t>
      </w:r>
      <w:r w:rsidRPr="0048691D">
        <w:t>временной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lastRenderedPageBreak/>
        <w:t>другим</w:t>
      </w:r>
      <w:r w:rsidR="008701BB" w:rsidRPr="0048691D">
        <w:t xml:space="preserve"> </w:t>
      </w:r>
      <w:r w:rsidRPr="0048691D">
        <w:t>прогрессивным</w:t>
      </w:r>
      <w:r w:rsidR="008701BB" w:rsidRPr="0048691D">
        <w:t xml:space="preserve"> </w:t>
      </w:r>
      <w:r w:rsidRPr="0048691D">
        <w:t>формам</w:t>
      </w:r>
      <w:r w:rsidR="008701BB" w:rsidRPr="0048691D">
        <w:t xml:space="preserve"> </w:t>
      </w:r>
      <w:r w:rsidRPr="0048691D">
        <w:t>занятости</w:t>
      </w:r>
      <w:r w:rsidR="008701BB" w:rsidRPr="0048691D">
        <w:t>»</w:t>
      </w:r>
      <w:r w:rsidRPr="0048691D">
        <w:t>,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отмечала</w:t>
      </w:r>
      <w:r w:rsidR="008701BB" w:rsidRPr="0048691D">
        <w:t xml:space="preserve"> </w:t>
      </w:r>
      <w:r w:rsidRPr="0048691D">
        <w:t>руководитель</w:t>
      </w:r>
      <w:r w:rsidR="008701BB" w:rsidRPr="0048691D">
        <w:t xml:space="preserve"> </w:t>
      </w:r>
      <w:r w:rsidRPr="0048691D">
        <w:t>отдела</w:t>
      </w:r>
      <w:r w:rsidR="008701BB" w:rsidRPr="0048691D">
        <w:t xml:space="preserve"> </w:t>
      </w:r>
      <w:r w:rsidRPr="0048691D">
        <w:t>трудовых</w:t>
      </w:r>
      <w:r w:rsidR="008701BB" w:rsidRPr="0048691D">
        <w:t xml:space="preserve"> </w:t>
      </w:r>
      <w:r w:rsidRPr="0048691D">
        <w:t>отношений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платформенной</w:t>
      </w:r>
      <w:r w:rsidR="008701BB" w:rsidRPr="0048691D">
        <w:t xml:space="preserve"> </w:t>
      </w:r>
      <w:r w:rsidRPr="0048691D">
        <w:t>занятости</w:t>
      </w:r>
      <w:r w:rsidR="008701BB" w:rsidRPr="0048691D">
        <w:t xml:space="preserve"> «</w:t>
      </w:r>
      <w:r w:rsidRPr="0048691D">
        <w:t>Яндекс</w:t>
      </w:r>
      <w:r w:rsidR="008701BB" w:rsidRPr="0048691D">
        <w:t xml:space="preserve"> </w:t>
      </w:r>
      <w:r w:rsidRPr="0048691D">
        <w:t>Такси</w:t>
      </w:r>
      <w:r w:rsidR="008701BB" w:rsidRPr="0048691D">
        <w:t xml:space="preserve">» </w:t>
      </w:r>
      <w:r w:rsidRPr="0048691D">
        <w:t>Ольга</w:t>
      </w:r>
      <w:r w:rsidR="008701BB" w:rsidRPr="0048691D">
        <w:t xml:space="preserve"> </w:t>
      </w:r>
      <w:r w:rsidRPr="0048691D">
        <w:t>Тянгаева.</w:t>
      </w:r>
    </w:p>
    <w:p w:rsidR="000A1E31" w:rsidRPr="0048691D" w:rsidRDefault="000A1E31" w:rsidP="000A1E31">
      <w:r w:rsidRPr="0048691D">
        <w:t>Исполнители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договорам</w:t>
      </w:r>
      <w:r w:rsidR="008701BB" w:rsidRPr="0048691D">
        <w:t xml:space="preserve"> </w:t>
      </w:r>
      <w:r w:rsidRPr="0048691D">
        <w:t>ГПХ</w:t>
      </w:r>
      <w:r w:rsidR="008701BB" w:rsidRPr="0048691D">
        <w:t xml:space="preserve"> </w:t>
      </w:r>
      <w:r w:rsidRPr="0048691D">
        <w:t>сами</w:t>
      </w:r>
      <w:r w:rsidR="008701BB" w:rsidRPr="0048691D">
        <w:t xml:space="preserve"> </w:t>
      </w:r>
      <w:r w:rsidRPr="0048691D">
        <w:t>решают,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какое</w:t>
      </w:r>
      <w:r w:rsidR="008701BB" w:rsidRPr="0048691D">
        <w:t xml:space="preserve"> </w:t>
      </w:r>
      <w:r w:rsidRPr="0048691D">
        <w:t>время</w:t>
      </w:r>
      <w:r w:rsidR="008701BB" w:rsidRPr="0048691D">
        <w:t xml:space="preserve"> </w:t>
      </w:r>
      <w:r w:rsidRPr="0048691D">
        <w:t>работать,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обязаны</w:t>
      </w:r>
      <w:r w:rsidR="008701BB" w:rsidRPr="0048691D">
        <w:t xml:space="preserve"> </w:t>
      </w:r>
      <w:r w:rsidRPr="0048691D">
        <w:t>подчиняться</w:t>
      </w:r>
      <w:r w:rsidR="008701BB" w:rsidRPr="0048691D">
        <w:t xml:space="preserve"> </w:t>
      </w:r>
      <w:r w:rsidRPr="0048691D">
        <w:t>распорядку</w:t>
      </w:r>
      <w:r w:rsidR="008701BB" w:rsidRPr="0048691D">
        <w:t xml:space="preserve"> </w:t>
      </w:r>
      <w:r w:rsidRPr="0048691D">
        <w:t>организации.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то</w:t>
      </w:r>
      <w:r w:rsidR="008701BB" w:rsidRPr="0048691D">
        <w:t xml:space="preserve"> </w:t>
      </w:r>
      <w:r w:rsidRPr="0048691D">
        <w:t>же</w:t>
      </w:r>
      <w:r w:rsidR="008701BB" w:rsidRPr="0048691D">
        <w:t xml:space="preserve"> </w:t>
      </w:r>
      <w:r w:rsidRPr="0048691D">
        <w:t>время</w:t>
      </w:r>
      <w:r w:rsidR="008701BB" w:rsidRPr="0048691D">
        <w:t xml:space="preserve"> </w:t>
      </w:r>
      <w:r w:rsidRPr="0048691D">
        <w:t>ГПХ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гарантирует</w:t>
      </w:r>
      <w:r w:rsidR="008701BB" w:rsidRPr="0048691D">
        <w:t xml:space="preserve"> </w:t>
      </w:r>
      <w:r w:rsidRPr="0048691D">
        <w:t>занятым</w:t>
      </w:r>
      <w:r w:rsidR="008701BB" w:rsidRPr="0048691D">
        <w:t xml:space="preserve"> </w:t>
      </w:r>
      <w:r w:rsidRPr="0048691D">
        <w:t>ежегодный</w:t>
      </w:r>
      <w:r w:rsidR="008701BB" w:rsidRPr="0048691D">
        <w:t xml:space="preserve"> </w:t>
      </w:r>
      <w:r w:rsidRPr="0048691D">
        <w:t>оплачиваемый</w:t>
      </w:r>
      <w:r w:rsidR="008701BB" w:rsidRPr="0048691D">
        <w:t xml:space="preserve"> </w:t>
      </w:r>
      <w:r w:rsidRPr="0048691D">
        <w:t>отпуск,</w:t>
      </w:r>
      <w:r w:rsidR="008701BB" w:rsidRPr="0048691D">
        <w:t xml:space="preserve"> </w:t>
      </w:r>
      <w:r w:rsidRPr="0048691D">
        <w:t>больничные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пособия,</w:t>
      </w:r>
      <w:r w:rsidR="008701BB" w:rsidRPr="0048691D">
        <w:t xml:space="preserve"> </w:t>
      </w:r>
      <w:r w:rsidRPr="0048691D">
        <w:t>компенсации</w:t>
      </w:r>
      <w:r w:rsidR="008701BB" w:rsidRPr="0048691D">
        <w:t xml:space="preserve"> </w:t>
      </w:r>
      <w:r w:rsidRPr="0048691D">
        <w:t>при</w:t>
      </w:r>
      <w:r w:rsidR="008701BB" w:rsidRPr="0048691D">
        <w:t xml:space="preserve"> </w:t>
      </w:r>
      <w:r w:rsidRPr="0048691D">
        <w:t>увольнении,</w:t>
      </w:r>
      <w:r w:rsidR="008701BB" w:rsidRPr="0048691D">
        <w:t xml:space="preserve"> </w:t>
      </w:r>
      <w:r w:rsidRPr="0048691D">
        <w:t>сохранение</w:t>
      </w:r>
      <w:r w:rsidR="008701BB" w:rsidRPr="0048691D">
        <w:t xml:space="preserve"> </w:t>
      </w:r>
      <w:r w:rsidRPr="0048691D">
        <w:t>среднего</w:t>
      </w:r>
      <w:r w:rsidR="008701BB" w:rsidRPr="0048691D">
        <w:t xml:space="preserve"> </w:t>
      </w:r>
      <w:r w:rsidRPr="0048691D">
        <w:t>заработка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время</w:t>
      </w:r>
      <w:r w:rsidR="008701BB" w:rsidRPr="0048691D">
        <w:t xml:space="preserve"> </w:t>
      </w:r>
      <w:r w:rsidRPr="0048691D">
        <w:t>простоя,</w:t>
      </w:r>
      <w:r w:rsidR="008701BB" w:rsidRPr="0048691D">
        <w:t xml:space="preserve"> </w:t>
      </w:r>
      <w:r w:rsidRPr="0048691D">
        <w:t>декретные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сохранение</w:t>
      </w:r>
      <w:r w:rsidR="008701BB" w:rsidRPr="0048691D">
        <w:t xml:space="preserve"> </w:t>
      </w:r>
      <w:r w:rsidRPr="0048691D">
        <w:t>рабочего</w:t>
      </w:r>
      <w:r w:rsidR="008701BB" w:rsidRPr="0048691D">
        <w:t xml:space="preserve"> </w:t>
      </w:r>
      <w:r w:rsidRPr="0048691D">
        <w:t>места</w:t>
      </w:r>
      <w:r w:rsidR="008701BB" w:rsidRPr="0048691D">
        <w:t xml:space="preserve"> </w:t>
      </w:r>
      <w:r w:rsidRPr="0048691D">
        <w:t>во</w:t>
      </w:r>
      <w:r w:rsidR="008701BB" w:rsidRPr="0048691D">
        <w:t xml:space="preserve"> </w:t>
      </w:r>
      <w:r w:rsidRPr="0048691D">
        <w:t>время</w:t>
      </w:r>
      <w:r w:rsidR="008701BB" w:rsidRPr="0048691D">
        <w:t xml:space="preserve"> </w:t>
      </w:r>
      <w:r w:rsidRPr="0048691D">
        <w:t>ухода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ребенком.</w:t>
      </w:r>
      <w:r w:rsidR="008701BB" w:rsidRPr="0048691D">
        <w:t xml:space="preserve"> </w:t>
      </w:r>
      <w:r w:rsidRPr="0048691D">
        <w:t>Компания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обязана</w:t>
      </w:r>
      <w:r w:rsidR="008701BB" w:rsidRPr="0048691D">
        <w:t xml:space="preserve"> </w:t>
      </w:r>
      <w:r w:rsidRPr="0048691D">
        <w:t>доплачивать</w:t>
      </w:r>
      <w:r w:rsidR="008701BB" w:rsidRPr="0048691D">
        <w:t xml:space="preserve"> </w:t>
      </w:r>
      <w:r w:rsidRPr="0048691D">
        <w:t>исполнителям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ГПХ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сверхурочные,</w:t>
      </w:r>
      <w:r w:rsidR="008701BB" w:rsidRPr="0048691D">
        <w:t xml:space="preserve"> </w:t>
      </w:r>
      <w:r w:rsidRPr="0048691D">
        <w:t>работу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выходные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праздники,</w:t>
      </w:r>
      <w:r w:rsidR="008701BB" w:rsidRPr="0048691D">
        <w:t xml:space="preserve"> </w:t>
      </w:r>
      <w:r w:rsidRPr="0048691D">
        <w:t>обеспечивать</w:t>
      </w:r>
      <w:r w:rsidR="008701BB" w:rsidRPr="0048691D">
        <w:t xml:space="preserve"> </w:t>
      </w:r>
      <w:r w:rsidRPr="0048691D">
        <w:t>рабочее</w:t>
      </w:r>
      <w:r w:rsidR="008701BB" w:rsidRPr="0048691D">
        <w:t xml:space="preserve"> </w:t>
      </w:r>
      <w:r w:rsidRPr="0048691D">
        <w:t>место,</w:t>
      </w:r>
      <w:r w:rsidR="008701BB" w:rsidRPr="0048691D">
        <w:t xml:space="preserve"> </w:t>
      </w:r>
      <w:r w:rsidRPr="0048691D">
        <w:t>выдавать</w:t>
      </w:r>
      <w:r w:rsidR="008701BB" w:rsidRPr="0048691D">
        <w:t xml:space="preserve"> </w:t>
      </w:r>
      <w:r w:rsidRPr="0048691D">
        <w:t>компьютер,</w:t>
      </w:r>
      <w:r w:rsidR="008701BB" w:rsidRPr="0048691D">
        <w:t xml:space="preserve"> </w:t>
      </w:r>
      <w:r w:rsidRPr="0048691D">
        <w:t>униформу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инструменты,</w:t>
      </w:r>
      <w:r w:rsidR="008701BB" w:rsidRPr="0048691D">
        <w:t xml:space="preserve"> </w:t>
      </w:r>
      <w:r w:rsidRPr="0048691D">
        <w:t>возмещать</w:t>
      </w:r>
      <w:r w:rsidR="008701BB" w:rsidRPr="0048691D">
        <w:t xml:space="preserve"> </w:t>
      </w:r>
      <w:r w:rsidRPr="0048691D">
        <w:t>собственные</w:t>
      </w:r>
      <w:r w:rsidR="008701BB" w:rsidRPr="0048691D">
        <w:t xml:space="preserve"> </w:t>
      </w:r>
      <w:r w:rsidRPr="0048691D">
        <w:t>расходы</w:t>
      </w:r>
      <w:r w:rsidR="008701BB" w:rsidRPr="0048691D">
        <w:t xml:space="preserve"> </w:t>
      </w:r>
      <w:r w:rsidRPr="0048691D">
        <w:t>работника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выполнение</w:t>
      </w:r>
      <w:r w:rsidR="008701BB" w:rsidRPr="0048691D">
        <w:t xml:space="preserve"> </w:t>
      </w:r>
      <w:r w:rsidRPr="0048691D">
        <w:t>заказа.</w:t>
      </w:r>
      <w:r w:rsidR="008701BB" w:rsidRPr="0048691D">
        <w:t xml:space="preserve"> </w:t>
      </w:r>
      <w:r w:rsidRPr="0048691D">
        <w:t>Банки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всегда</w:t>
      </w:r>
      <w:r w:rsidR="008701BB" w:rsidRPr="0048691D">
        <w:t xml:space="preserve"> </w:t>
      </w:r>
      <w:r w:rsidRPr="0048691D">
        <w:t>готовы</w:t>
      </w:r>
      <w:r w:rsidR="008701BB" w:rsidRPr="0048691D">
        <w:t xml:space="preserve"> </w:t>
      </w:r>
      <w:r w:rsidRPr="0048691D">
        <w:t>выдать</w:t>
      </w:r>
      <w:r w:rsidR="008701BB" w:rsidRPr="0048691D">
        <w:t xml:space="preserve"> </w:t>
      </w:r>
      <w:r w:rsidRPr="0048691D">
        <w:t>кредит</w:t>
      </w:r>
      <w:r w:rsidR="008701BB" w:rsidRPr="0048691D">
        <w:t xml:space="preserve"> </w:t>
      </w:r>
      <w:r w:rsidRPr="0048691D">
        <w:t>или</w:t>
      </w:r>
      <w:r w:rsidR="008701BB" w:rsidRPr="0048691D">
        <w:t xml:space="preserve"> </w:t>
      </w:r>
      <w:r w:rsidRPr="0048691D">
        <w:t>ипотеку</w:t>
      </w:r>
      <w:r w:rsidR="008701BB" w:rsidRPr="0048691D">
        <w:t xml:space="preserve"> </w:t>
      </w:r>
      <w:r w:rsidRPr="0048691D">
        <w:t>работнику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ГПХ</w:t>
      </w:r>
      <w:r w:rsidR="008701BB" w:rsidRPr="0048691D">
        <w:t xml:space="preserve"> </w:t>
      </w:r>
      <w:r w:rsidRPr="0048691D">
        <w:t>или</w:t>
      </w:r>
      <w:r w:rsidR="008701BB" w:rsidRPr="0048691D">
        <w:t xml:space="preserve"> </w:t>
      </w:r>
      <w:r w:rsidRPr="0048691D">
        <w:t>одобряют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такой</w:t>
      </w:r>
      <w:r w:rsidR="008701BB" w:rsidRPr="0048691D">
        <w:t xml:space="preserve"> </w:t>
      </w:r>
      <w:r w:rsidRPr="0048691D">
        <w:t>выгодный</w:t>
      </w:r>
      <w:r w:rsidR="008701BB" w:rsidRPr="0048691D">
        <w:t xml:space="preserve"> </w:t>
      </w:r>
      <w:r w:rsidRPr="0048691D">
        <w:t>процент</w:t>
      </w:r>
      <w:r w:rsidR="008701BB" w:rsidRPr="0048691D">
        <w:t xml:space="preserve"> </w:t>
      </w:r>
      <w:r w:rsidRPr="0048691D">
        <w:t>как</w:t>
      </w:r>
      <w:r w:rsidR="008701BB" w:rsidRPr="0048691D">
        <w:t xml:space="preserve"> </w:t>
      </w:r>
      <w:r w:rsidRPr="0048691D">
        <w:t>работникам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трудовым</w:t>
      </w:r>
      <w:r w:rsidR="008701BB" w:rsidRPr="0048691D">
        <w:t xml:space="preserve"> </w:t>
      </w:r>
      <w:r w:rsidRPr="0048691D">
        <w:t>договорам.</w:t>
      </w:r>
    </w:p>
    <w:p w:rsidR="000A1E31" w:rsidRPr="0048691D" w:rsidRDefault="000A1E31" w:rsidP="000A1E31">
      <w:r w:rsidRPr="0048691D">
        <w:t>Роструд</w:t>
      </w:r>
      <w:r w:rsidR="008701BB" w:rsidRPr="0048691D">
        <w:t xml:space="preserve"> </w:t>
      </w:r>
      <w:r w:rsidRPr="0048691D">
        <w:t>может</w:t>
      </w:r>
      <w:r w:rsidR="008701BB" w:rsidRPr="0048691D">
        <w:t xml:space="preserve"> </w:t>
      </w:r>
      <w:r w:rsidRPr="0048691D">
        <w:t>переквалифицировать</w:t>
      </w:r>
      <w:r w:rsidR="008701BB" w:rsidRPr="0048691D">
        <w:t xml:space="preserve"> </w:t>
      </w:r>
      <w:r w:rsidRPr="0048691D">
        <w:t>ГПХ-договоры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трудовые,</w:t>
      </w:r>
      <w:r w:rsidR="008701BB" w:rsidRPr="0048691D">
        <w:t xml:space="preserve"> </w:t>
      </w:r>
      <w:r w:rsidRPr="0048691D">
        <w:t>если</w:t>
      </w:r>
      <w:r w:rsidR="008701BB" w:rsidRPr="0048691D">
        <w:t xml:space="preserve"> </w:t>
      </w:r>
      <w:r w:rsidRPr="0048691D">
        <w:t>сочтет</w:t>
      </w:r>
      <w:r w:rsidR="008701BB" w:rsidRPr="0048691D">
        <w:t xml:space="preserve"> </w:t>
      </w:r>
      <w:r w:rsidRPr="0048691D">
        <w:t>их</w:t>
      </w:r>
      <w:r w:rsidR="008701BB" w:rsidRPr="0048691D">
        <w:t xml:space="preserve"> </w:t>
      </w:r>
      <w:r w:rsidRPr="0048691D">
        <w:t>применение</w:t>
      </w:r>
      <w:r w:rsidR="008701BB" w:rsidRPr="0048691D">
        <w:t xml:space="preserve"> </w:t>
      </w:r>
      <w:r w:rsidRPr="0048691D">
        <w:t>неправомерным.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2023</w:t>
      </w:r>
      <w:r w:rsidR="008701BB" w:rsidRPr="0048691D">
        <w:t xml:space="preserve"> </w:t>
      </w:r>
      <w:r w:rsidRPr="0048691D">
        <w:t>год</w:t>
      </w:r>
      <w:r w:rsidR="008701BB" w:rsidRPr="0048691D">
        <w:t xml:space="preserve"> </w:t>
      </w:r>
      <w:r w:rsidRPr="0048691D">
        <w:t>Роструд</w:t>
      </w:r>
      <w:r w:rsidR="008701BB" w:rsidRPr="0048691D">
        <w:t xml:space="preserve"> </w:t>
      </w:r>
      <w:r w:rsidRPr="0048691D">
        <w:t>выдал</w:t>
      </w:r>
      <w:r w:rsidR="008701BB" w:rsidRPr="0048691D">
        <w:t xml:space="preserve"> </w:t>
      </w:r>
      <w:r w:rsidRPr="0048691D">
        <w:t>около</w:t>
      </w:r>
      <w:r w:rsidR="008701BB" w:rsidRPr="0048691D">
        <w:t xml:space="preserve"> </w:t>
      </w:r>
      <w:r w:rsidRPr="0048691D">
        <w:t>5000</w:t>
      </w:r>
      <w:r w:rsidR="008701BB" w:rsidRPr="0048691D">
        <w:t xml:space="preserve"> </w:t>
      </w:r>
      <w:r w:rsidRPr="0048691D">
        <w:t>таких</w:t>
      </w:r>
      <w:r w:rsidR="008701BB" w:rsidRPr="0048691D">
        <w:t xml:space="preserve"> </w:t>
      </w:r>
      <w:r w:rsidRPr="0048691D">
        <w:t>предписаний.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частности,</w:t>
      </w:r>
      <w:r w:rsidR="008701BB" w:rsidRPr="0048691D">
        <w:t xml:space="preserve"> </w:t>
      </w:r>
      <w:r w:rsidRPr="0048691D">
        <w:t>если</w:t>
      </w:r>
      <w:r w:rsidR="008701BB" w:rsidRPr="0048691D">
        <w:t xml:space="preserve"> </w:t>
      </w:r>
      <w:r w:rsidRPr="0048691D">
        <w:t>платформа</w:t>
      </w:r>
      <w:r w:rsidR="008701BB" w:rsidRPr="0048691D">
        <w:t xml:space="preserve"> </w:t>
      </w:r>
      <w:r w:rsidRPr="0048691D">
        <w:t>софинансирует</w:t>
      </w:r>
      <w:r w:rsidR="008701BB" w:rsidRPr="0048691D">
        <w:t xml:space="preserve"> </w:t>
      </w:r>
      <w:r w:rsidRPr="0048691D">
        <w:t>страхование</w:t>
      </w:r>
      <w:r w:rsidR="008701BB" w:rsidRPr="0048691D">
        <w:t xml:space="preserve"> </w:t>
      </w:r>
      <w:r w:rsidRPr="0048691D">
        <w:t>занятых,</w:t>
      </w:r>
      <w:r w:rsidR="008701BB" w:rsidRPr="0048691D">
        <w:t xml:space="preserve"> </w:t>
      </w:r>
      <w:r w:rsidRPr="0048691D">
        <w:t>трудовая</w:t>
      </w:r>
      <w:r w:rsidR="008701BB" w:rsidRPr="0048691D">
        <w:t xml:space="preserve"> </w:t>
      </w:r>
      <w:r w:rsidRPr="0048691D">
        <w:t>инспекция</w:t>
      </w:r>
      <w:r w:rsidR="008701BB" w:rsidRPr="0048691D">
        <w:t xml:space="preserve"> «</w:t>
      </w:r>
      <w:r w:rsidRPr="0048691D">
        <w:t>может</w:t>
      </w:r>
      <w:r w:rsidR="008701BB" w:rsidRPr="0048691D">
        <w:t xml:space="preserve"> </w:t>
      </w:r>
      <w:r w:rsidRPr="0048691D">
        <w:t>придраться,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это</w:t>
      </w:r>
      <w:r w:rsidR="008701BB" w:rsidRPr="0048691D">
        <w:t xml:space="preserve"> </w:t>
      </w:r>
      <w:r w:rsidRPr="0048691D">
        <w:t>признак</w:t>
      </w:r>
      <w:r w:rsidR="008701BB" w:rsidRPr="0048691D">
        <w:t xml:space="preserve"> </w:t>
      </w:r>
      <w:r w:rsidRPr="0048691D">
        <w:t>трудовых</w:t>
      </w:r>
      <w:r w:rsidR="008701BB" w:rsidRPr="0048691D">
        <w:t xml:space="preserve"> </w:t>
      </w:r>
      <w:r w:rsidRPr="0048691D">
        <w:t>отношений</w:t>
      </w:r>
      <w:r w:rsidR="008701BB" w:rsidRPr="0048691D">
        <w:t>»</w:t>
      </w:r>
      <w:r w:rsidRPr="0048691D">
        <w:t>,</w:t>
      </w:r>
      <w:r w:rsidR="008701BB" w:rsidRPr="0048691D">
        <w:t xml:space="preserve"> </w:t>
      </w:r>
      <w:r w:rsidRPr="0048691D">
        <w:t>считает</w:t>
      </w:r>
      <w:r w:rsidR="008701BB" w:rsidRPr="0048691D">
        <w:t xml:space="preserve"> </w:t>
      </w:r>
      <w:r w:rsidRPr="0048691D">
        <w:t>Павел</w:t>
      </w:r>
      <w:r w:rsidR="008701BB" w:rsidRPr="0048691D">
        <w:t xml:space="preserve"> </w:t>
      </w:r>
      <w:r w:rsidRPr="0048691D">
        <w:t>Глухов</w:t>
      </w:r>
      <w:r w:rsidR="008701BB" w:rsidRPr="0048691D">
        <w:t xml:space="preserve"> </w:t>
      </w:r>
      <w:r w:rsidRPr="0048691D">
        <w:t>из</w:t>
      </w:r>
      <w:r w:rsidR="008701BB" w:rsidRPr="0048691D">
        <w:t xml:space="preserve"> «</w:t>
      </w:r>
      <w:r w:rsidRPr="0048691D">
        <w:t>СберМаркета</w:t>
      </w:r>
      <w:r w:rsidR="008701BB" w:rsidRPr="0048691D">
        <w:t>»</w:t>
      </w:r>
      <w:r w:rsidRPr="0048691D">
        <w:t>.</w:t>
      </w:r>
    </w:p>
    <w:p w:rsidR="000A1E31" w:rsidRPr="0048691D" w:rsidRDefault="008701BB" w:rsidP="000A1E31">
      <w:r w:rsidRPr="0048691D">
        <w:t>«</w:t>
      </w:r>
      <w:r w:rsidR="000A1E31" w:rsidRPr="0048691D">
        <w:t>У</w:t>
      </w:r>
      <w:r w:rsidRPr="0048691D">
        <w:t xml:space="preserve"> </w:t>
      </w:r>
      <w:r w:rsidR="000A1E31" w:rsidRPr="0048691D">
        <w:t>платформенной</w:t>
      </w:r>
      <w:r w:rsidRPr="0048691D">
        <w:t xml:space="preserve"> </w:t>
      </w:r>
      <w:r w:rsidR="000A1E31" w:rsidRPr="0048691D">
        <w:t>занятости</w:t>
      </w:r>
      <w:r w:rsidRPr="0048691D">
        <w:t xml:space="preserve"> </w:t>
      </w:r>
      <w:r w:rsidR="000A1E31" w:rsidRPr="0048691D">
        <w:t>много</w:t>
      </w:r>
      <w:r w:rsidRPr="0048691D">
        <w:t xml:space="preserve"> </w:t>
      </w:r>
      <w:r w:rsidR="000A1E31" w:rsidRPr="0048691D">
        <w:t>признаков</w:t>
      </w:r>
      <w:r w:rsidRPr="0048691D">
        <w:t xml:space="preserve"> </w:t>
      </w:r>
      <w:r w:rsidR="000A1E31" w:rsidRPr="0048691D">
        <w:t>трудовых</w:t>
      </w:r>
      <w:r w:rsidRPr="0048691D">
        <w:t xml:space="preserve"> </w:t>
      </w:r>
      <w:r w:rsidR="000A1E31" w:rsidRPr="0048691D">
        <w:t>отношений,</w:t>
      </w:r>
      <w:r w:rsidRPr="0048691D">
        <w:t xml:space="preserve"> </w:t>
      </w:r>
      <w:r w:rsidR="000A1E31" w:rsidRPr="0048691D">
        <w:t>поэтому</w:t>
      </w:r>
      <w:r w:rsidRPr="0048691D">
        <w:t xml:space="preserve"> </w:t>
      </w:r>
      <w:r w:rsidR="000A1E31" w:rsidRPr="0048691D">
        <w:t>ее</w:t>
      </w:r>
      <w:r w:rsidRPr="0048691D">
        <w:t xml:space="preserve"> </w:t>
      </w:r>
      <w:r w:rsidR="000A1E31" w:rsidRPr="0048691D">
        <w:t>нельзя</w:t>
      </w:r>
      <w:r w:rsidRPr="0048691D">
        <w:t xml:space="preserve"> </w:t>
      </w:r>
      <w:r w:rsidR="000A1E31" w:rsidRPr="0048691D">
        <w:t>однозначно</w:t>
      </w:r>
      <w:r w:rsidRPr="0048691D">
        <w:t xml:space="preserve"> </w:t>
      </w:r>
      <w:r w:rsidR="000A1E31" w:rsidRPr="0048691D">
        <w:t>отнести</w:t>
      </w:r>
      <w:r w:rsidRPr="0048691D">
        <w:t xml:space="preserve"> </w:t>
      </w:r>
      <w:r w:rsidR="000A1E31" w:rsidRPr="0048691D">
        <w:t>к</w:t>
      </w:r>
      <w:r w:rsidRPr="0048691D">
        <w:t xml:space="preserve"> </w:t>
      </w:r>
      <w:r w:rsidR="000A1E31" w:rsidRPr="0048691D">
        <w:t>гражданско-правовой</w:t>
      </w:r>
      <w:r w:rsidRPr="0048691D">
        <w:t xml:space="preserve"> </w:t>
      </w:r>
      <w:r w:rsidR="000A1E31" w:rsidRPr="0048691D">
        <w:t>сфере</w:t>
      </w:r>
      <w:r w:rsidRPr="0048691D">
        <w:t xml:space="preserve"> </w:t>
      </w:r>
      <w:r w:rsidR="000A1E31" w:rsidRPr="0048691D">
        <w:t>и</w:t>
      </w:r>
      <w:r w:rsidRPr="0048691D">
        <w:t xml:space="preserve"> </w:t>
      </w:r>
      <w:r w:rsidR="000A1E31" w:rsidRPr="0048691D">
        <w:t>необходимо</w:t>
      </w:r>
      <w:r w:rsidRPr="0048691D">
        <w:t xml:space="preserve"> </w:t>
      </w:r>
      <w:r w:rsidR="000A1E31" w:rsidRPr="0048691D">
        <w:t>специальное</w:t>
      </w:r>
      <w:r w:rsidRPr="0048691D">
        <w:t xml:space="preserve"> </w:t>
      </w:r>
      <w:r w:rsidR="000A1E31" w:rsidRPr="0048691D">
        <w:t>регулирование</w:t>
      </w:r>
      <w:r w:rsidRPr="0048691D">
        <w:t>»</w:t>
      </w:r>
      <w:r w:rsidR="000A1E31" w:rsidRPr="0048691D">
        <w:t>,</w:t>
      </w:r>
      <w:r w:rsidRPr="0048691D">
        <w:t xml:space="preserve"> </w:t>
      </w:r>
      <w:r w:rsidR="000A1E31" w:rsidRPr="0048691D">
        <w:t>-</w:t>
      </w:r>
      <w:r w:rsidRPr="0048691D">
        <w:t xml:space="preserve"> </w:t>
      </w:r>
      <w:r w:rsidR="000A1E31" w:rsidRPr="0048691D">
        <w:t>отмечает</w:t>
      </w:r>
      <w:r w:rsidRPr="0048691D">
        <w:t xml:space="preserve"> </w:t>
      </w:r>
      <w:r w:rsidR="000A1E31" w:rsidRPr="0048691D">
        <w:t>Олег</w:t>
      </w:r>
      <w:r w:rsidRPr="0048691D">
        <w:t xml:space="preserve"> </w:t>
      </w:r>
      <w:r w:rsidR="000A1E31" w:rsidRPr="0048691D">
        <w:t>Соколов</w:t>
      </w:r>
      <w:r w:rsidRPr="0048691D">
        <w:t xml:space="preserve"> </w:t>
      </w:r>
      <w:r w:rsidR="000A1E31" w:rsidRPr="0048691D">
        <w:t>из</w:t>
      </w:r>
      <w:r w:rsidRPr="0048691D">
        <w:t xml:space="preserve"> </w:t>
      </w:r>
      <w:r w:rsidR="000A1E31" w:rsidRPr="0048691D">
        <w:t>Федерации</w:t>
      </w:r>
      <w:r w:rsidRPr="0048691D">
        <w:t xml:space="preserve"> </w:t>
      </w:r>
      <w:r w:rsidR="000A1E31" w:rsidRPr="0048691D">
        <w:t>независимых</w:t>
      </w:r>
      <w:r w:rsidRPr="0048691D">
        <w:t xml:space="preserve"> </w:t>
      </w:r>
      <w:r w:rsidR="000A1E31" w:rsidRPr="0048691D">
        <w:t>профсоюзов.</w:t>
      </w:r>
      <w:r w:rsidRPr="0048691D">
        <w:t xml:space="preserve"> </w:t>
      </w:r>
      <w:r w:rsidR="000A1E31" w:rsidRPr="0048691D">
        <w:t>В</w:t>
      </w:r>
      <w:r w:rsidRPr="0048691D">
        <w:t xml:space="preserve"> </w:t>
      </w:r>
      <w:r w:rsidR="000A1E31" w:rsidRPr="0048691D">
        <w:t>международной</w:t>
      </w:r>
      <w:r w:rsidRPr="0048691D">
        <w:t xml:space="preserve"> </w:t>
      </w:r>
      <w:r w:rsidR="000A1E31" w:rsidRPr="0048691D">
        <w:t>практике</w:t>
      </w:r>
      <w:r w:rsidRPr="0048691D">
        <w:t xml:space="preserve"> </w:t>
      </w:r>
      <w:r w:rsidR="000A1E31" w:rsidRPr="0048691D">
        <w:t>есть</w:t>
      </w:r>
      <w:r w:rsidRPr="0048691D">
        <w:t xml:space="preserve"> </w:t>
      </w:r>
      <w:r w:rsidR="000A1E31" w:rsidRPr="0048691D">
        <w:t>случаи,</w:t>
      </w:r>
      <w:r w:rsidRPr="0048691D">
        <w:t xml:space="preserve"> </w:t>
      </w:r>
      <w:r w:rsidR="000A1E31" w:rsidRPr="0048691D">
        <w:t>когда</w:t>
      </w:r>
      <w:r w:rsidRPr="0048691D">
        <w:t xml:space="preserve"> </w:t>
      </w:r>
      <w:r w:rsidR="000A1E31" w:rsidRPr="0048691D">
        <w:t>суды</w:t>
      </w:r>
      <w:r w:rsidRPr="0048691D">
        <w:t xml:space="preserve"> </w:t>
      </w:r>
      <w:r w:rsidR="000A1E31" w:rsidRPr="0048691D">
        <w:t>признавали</w:t>
      </w:r>
      <w:r w:rsidRPr="0048691D">
        <w:t xml:space="preserve"> </w:t>
      </w:r>
      <w:r w:rsidR="000A1E31" w:rsidRPr="0048691D">
        <w:t>за</w:t>
      </w:r>
      <w:r w:rsidRPr="0048691D">
        <w:t xml:space="preserve"> </w:t>
      </w:r>
      <w:r w:rsidR="000A1E31" w:rsidRPr="0048691D">
        <w:t>занятыми</w:t>
      </w:r>
      <w:r w:rsidRPr="0048691D">
        <w:t xml:space="preserve"> </w:t>
      </w:r>
      <w:r w:rsidR="000A1E31" w:rsidRPr="0048691D">
        <w:t>через</w:t>
      </w:r>
      <w:r w:rsidRPr="0048691D">
        <w:t xml:space="preserve"> </w:t>
      </w:r>
      <w:r w:rsidR="000A1E31" w:rsidRPr="0048691D">
        <w:t>цифровые</w:t>
      </w:r>
      <w:r w:rsidRPr="0048691D">
        <w:t xml:space="preserve"> </w:t>
      </w:r>
      <w:r w:rsidR="000A1E31" w:rsidRPr="0048691D">
        <w:t>платформы</w:t>
      </w:r>
      <w:r w:rsidRPr="0048691D">
        <w:t xml:space="preserve"> </w:t>
      </w:r>
      <w:r w:rsidR="000A1E31" w:rsidRPr="0048691D">
        <w:t>те</w:t>
      </w:r>
      <w:r w:rsidRPr="0048691D">
        <w:t xml:space="preserve"> </w:t>
      </w:r>
      <w:r w:rsidR="000A1E31" w:rsidRPr="0048691D">
        <w:t>же</w:t>
      </w:r>
      <w:r w:rsidRPr="0048691D">
        <w:t xml:space="preserve"> </w:t>
      </w:r>
      <w:r w:rsidR="000A1E31" w:rsidRPr="0048691D">
        <w:t>трудовые</w:t>
      </w:r>
      <w:r w:rsidRPr="0048691D">
        <w:t xml:space="preserve"> </w:t>
      </w:r>
      <w:r w:rsidR="000A1E31" w:rsidRPr="0048691D">
        <w:t>права,</w:t>
      </w:r>
      <w:r w:rsidRPr="0048691D">
        <w:t xml:space="preserve"> </w:t>
      </w:r>
      <w:r w:rsidR="000A1E31" w:rsidRPr="0048691D">
        <w:t>что</w:t>
      </w:r>
      <w:r w:rsidRPr="0048691D">
        <w:t xml:space="preserve"> </w:t>
      </w:r>
      <w:r w:rsidR="000A1E31" w:rsidRPr="0048691D">
        <w:t>и</w:t>
      </w:r>
      <w:r w:rsidRPr="0048691D">
        <w:t xml:space="preserve"> </w:t>
      </w:r>
      <w:r w:rsidR="000A1E31" w:rsidRPr="0048691D">
        <w:t>за</w:t>
      </w:r>
      <w:r w:rsidRPr="0048691D">
        <w:t xml:space="preserve"> </w:t>
      </w:r>
      <w:r w:rsidR="000A1E31" w:rsidRPr="0048691D">
        <w:t>наемными</w:t>
      </w:r>
      <w:r w:rsidRPr="0048691D">
        <w:t xml:space="preserve"> </w:t>
      </w:r>
      <w:r w:rsidR="000A1E31" w:rsidRPr="0048691D">
        <w:t>сотрудниками.</w:t>
      </w:r>
      <w:r w:rsidRPr="0048691D">
        <w:t xml:space="preserve"> </w:t>
      </w:r>
      <w:r w:rsidR="000A1E31" w:rsidRPr="0048691D">
        <w:t>В</w:t>
      </w:r>
      <w:r w:rsidRPr="0048691D">
        <w:t xml:space="preserve"> </w:t>
      </w:r>
      <w:r w:rsidR="000A1E31" w:rsidRPr="0048691D">
        <w:t>2021</w:t>
      </w:r>
      <w:r w:rsidRPr="0048691D">
        <w:t xml:space="preserve"> </w:t>
      </w:r>
      <w:r w:rsidR="000A1E31" w:rsidRPr="0048691D">
        <w:t>году</w:t>
      </w:r>
      <w:r w:rsidRPr="0048691D">
        <w:t xml:space="preserve"> </w:t>
      </w:r>
      <w:r w:rsidR="000A1E31" w:rsidRPr="0048691D">
        <w:t>Высший</w:t>
      </w:r>
      <w:r w:rsidRPr="0048691D">
        <w:t xml:space="preserve"> </w:t>
      </w:r>
      <w:r w:rsidR="000A1E31" w:rsidRPr="0048691D">
        <w:t>суд</w:t>
      </w:r>
      <w:r w:rsidRPr="0048691D">
        <w:t xml:space="preserve"> </w:t>
      </w:r>
      <w:r w:rsidR="000A1E31" w:rsidRPr="0048691D">
        <w:t>Британии</w:t>
      </w:r>
      <w:r w:rsidRPr="0048691D">
        <w:t xml:space="preserve"> </w:t>
      </w:r>
      <w:r w:rsidR="000A1E31" w:rsidRPr="0048691D">
        <w:t>признал</w:t>
      </w:r>
      <w:r w:rsidRPr="0048691D">
        <w:t xml:space="preserve"> </w:t>
      </w:r>
      <w:r w:rsidR="000A1E31" w:rsidRPr="0048691D">
        <w:t>водителей</w:t>
      </w:r>
      <w:r w:rsidRPr="0048691D">
        <w:t xml:space="preserve"> </w:t>
      </w:r>
      <w:r w:rsidR="000A1E31" w:rsidRPr="0048691D">
        <w:t>Uber</w:t>
      </w:r>
      <w:r w:rsidRPr="0048691D">
        <w:t xml:space="preserve"> </w:t>
      </w:r>
      <w:r w:rsidR="000A1E31" w:rsidRPr="0048691D">
        <w:t>наемными</w:t>
      </w:r>
      <w:r w:rsidRPr="0048691D">
        <w:t xml:space="preserve"> </w:t>
      </w:r>
      <w:r w:rsidR="000A1E31" w:rsidRPr="0048691D">
        <w:t>работниками,</w:t>
      </w:r>
      <w:r w:rsidRPr="0048691D">
        <w:t xml:space="preserve"> </w:t>
      </w:r>
      <w:r w:rsidR="000A1E31" w:rsidRPr="0048691D">
        <w:t>а</w:t>
      </w:r>
      <w:r w:rsidRPr="0048691D">
        <w:t xml:space="preserve"> </w:t>
      </w:r>
      <w:r w:rsidR="000A1E31" w:rsidRPr="0048691D">
        <w:t>не</w:t>
      </w:r>
      <w:r w:rsidRPr="0048691D">
        <w:t xml:space="preserve"> </w:t>
      </w:r>
      <w:r w:rsidR="000A1E31" w:rsidRPr="0048691D">
        <w:t>независимыми</w:t>
      </w:r>
      <w:r w:rsidRPr="0048691D">
        <w:t xml:space="preserve"> </w:t>
      </w:r>
      <w:r w:rsidR="000A1E31" w:rsidRPr="0048691D">
        <w:t>подрядчиками.</w:t>
      </w:r>
      <w:r w:rsidRPr="0048691D">
        <w:t xml:space="preserve"> </w:t>
      </w:r>
      <w:r w:rsidR="000A1E31" w:rsidRPr="0048691D">
        <w:t>В</w:t>
      </w:r>
      <w:r w:rsidRPr="0048691D">
        <w:t xml:space="preserve"> </w:t>
      </w:r>
      <w:r w:rsidR="000A1E31" w:rsidRPr="0048691D">
        <w:t>2022</w:t>
      </w:r>
      <w:r w:rsidRPr="0048691D">
        <w:t xml:space="preserve"> </w:t>
      </w:r>
      <w:r w:rsidR="000A1E31" w:rsidRPr="0048691D">
        <w:t>году</w:t>
      </w:r>
      <w:r w:rsidRPr="0048691D">
        <w:t xml:space="preserve"> </w:t>
      </w:r>
      <w:r w:rsidR="000A1E31" w:rsidRPr="0048691D">
        <w:t>суд</w:t>
      </w:r>
      <w:r w:rsidRPr="0048691D">
        <w:t xml:space="preserve"> </w:t>
      </w:r>
      <w:r w:rsidR="000A1E31" w:rsidRPr="0048691D">
        <w:t>во</w:t>
      </w:r>
      <w:r w:rsidRPr="0048691D">
        <w:t xml:space="preserve"> </w:t>
      </w:r>
      <w:r w:rsidR="000A1E31" w:rsidRPr="0048691D">
        <w:t>Франции</w:t>
      </w:r>
      <w:r w:rsidRPr="0048691D">
        <w:t xml:space="preserve"> </w:t>
      </w:r>
      <w:r w:rsidR="000A1E31" w:rsidRPr="0048691D">
        <w:t>оштрафовал</w:t>
      </w:r>
      <w:r w:rsidRPr="0048691D">
        <w:t xml:space="preserve"> </w:t>
      </w:r>
      <w:r w:rsidR="000A1E31" w:rsidRPr="0048691D">
        <w:t>компанию</w:t>
      </w:r>
      <w:r w:rsidRPr="0048691D">
        <w:t xml:space="preserve"> </w:t>
      </w:r>
      <w:r w:rsidR="000A1E31" w:rsidRPr="0048691D">
        <w:t>Deliveroo</w:t>
      </w:r>
      <w:r w:rsidRPr="0048691D">
        <w:t xml:space="preserve"> </w:t>
      </w:r>
      <w:r w:rsidR="000A1E31" w:rsidRPr="0048691D">
        <w:t>за</w:t>
      </w:r>
      <w:r w:rsidRPr="0048691D">
        <w:t xml:space="preserve"> </w:t>
      </w:r>
      <w:r w:rsidR="000A1E31" w:rsidRPr="0048691D">
        <w:t>неуплату</w:t>
      </w:r>
      <w:r w:rsidRPr="0048691D">
        <w:t xml:space="preserve"> </w:t>
      </w:r>
      <w:r w:rsidR="000A1E31" w:rsidRPr="0048691D">
        <w:t>страховых</w:t>
      </w:r>
      <w:r w:rsidRPr="0048691D">
        <w:t xml:space="preserve"> </w:t>
      </w:r>
      <w:r w:rsidR="000A1E31" w:rsidRPr="0048691D">
        <w:t>взносов</w:t>
      </w:r>
      <w:r w:rsidRPr="0048691D">
        <w:t xml:space="preserve"> </w:t>
      </w:r>
      <w:r w:rsidR="000A1E31" w:rsidRPr="0048691D">
        <w:t>за</w:t>
      </w:r>
      <w:r w:rsidRPr="0048691D">
        <w:t xml:space="preserve"> </w:t>
      </w:r>
      <w:r w:rsidR="000A1E31" w:rsidRPr="0048691D">
        <w:t>курьеров.</w:t>
      </w:r>
    </w:p>
    <w:p w:rsidR="000A1E31" w:rsidRPr="0048691D" w:rsidRDefault="000A1E31" w:rsidP="000A1E31">
      <w:r w:rsidRPr="0048691D">
        <w:t>ДРУГИЕ</w:t>
      </w:r>
      <w:r w:rsidR="008701BB" w:rsidRPr="0048691D">
        <w:t xml:space="preserve"> </w:t>
      </w:r>
      <w:r w:rsidRPr="0048691D">
        <w:t>ПРАВА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ОБЯЗАННОСТИ</w:t>
      </w:r>
    </w:p>
    <w:p w:rsidR="000A1E31" w:rsidRPr="0048691D" w:rsidRDefault="000A1E31" w:rsidP="000A1E31">
      <w:r w:rsidRPr="0048691D">
        <w:t>В</w:t>
      </w:r>
      <w:r w:rsidR="008701BB" w:rsidRPr="0048691D">
        <w:t xml:space="preserve"> </w:t>
      </w:r>
      <w:r w:rsidRPr="0048691D">
        <w:t>будущем</w:t>
      </w:r>
      <w:r w:rsidR="008701BB" w:rsidRPr="0048691D">
        <w:t xml:space="preserve"> </w:t>
      </w:r>
      <w:r w:rsidRPr="0048691D">
        <w:t>законе</w:t>
      </w:r>
      <w:r w:rsidR="008701BB" w:rsidRPr="0048691D">
        <w:t xml:space="preserve"> </w:t>
      </w:r>
      <w:r w:rsidRPr="0048691D">
        <w:t>необходимо</w:t>
      </w:r>
      <w:r w:rsidR="008701BB" w:rsidRPr="0048691D">
        <w:t xml:space="preserve"> </w:t>
      </w:r>
      <w:r w:rsidRPr="0048691D">
        <w:t>закрепить</w:t>
      </w:r>
      <w:r w:rsidR="008701BB" w:rsidRPr="0048691D">
        <w:t xml:space="preserve"> </w:t>
      </w:r>
      <w:r w:rsidRPr="0048691D">
        <w:t>основополагающие</w:t>
      </w:r>
      <w:r w:rsidR="008701BB" w:rsidRPr="0048691D">
        <w:t xml:space="preserve"> </w:t>
      </w:r>
      <w:r w:rsidRPr="0048691D">
        <w:t>трудовые</w:t>
      </w:r>
      <w:r w:rsidR="008701BB" w:rsidRPr="0048691D">
        <w:t xml:space="preserve"> </w:t>
      </w:r>
      <w:r w:rsidRPr="0048691D">
        <w:t>права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гарантии</w:t>
      </w:r>
      <w:r w:rsidR="008701BB" w:rsidRPr="0048691D">
        <w:t xml:space="preserve"> </w:t>
      </w:r>
      <w:r w:rsidRPr="0048691D">
        <w:t>платформенных</w:t>
      </w:r>
      <w:r w:rsidR="008701BB" w:rsidRPr="0048691D">
        <w:t xml:space="preserve"> </w:t>
      </w:r>
      <w:r w:rsidRPr="0048691D">
        <w:t>занятых:</w:t>
      </w:r>
      <w:r w:rsidR="008701BB" w:rsidRPr="0048691D">
        <w:t xml:space="preserve"> </w:t>
      </w:r>
      <w:r w:rsidRPr="0048691D">
        <w:t>минимальный</w:t>
      </w:r>
      <w:r w:rsidR="008701BB" w:rsidRPr="0048691D">
        <w:t xml:space="preserve"> </w:t>
      </w:r>
      <w:r w:rsidRPr="0048691D">
        <w:t>доход,</w:t>
      </w:r>
      <w:r w:rsidR="008701BB" w:rsidRPr="0048691D">
        <w:t xml:space="preserve"> </w:t>
      </w:r>
      <w:r w:rsidRPr="0048691D">
        <w:t>режим</w:t>
      </w:r>
      <w:r w:rsidR="008701BB" w:rsidRPr="0048691D">
        <w:t xml:space="preserve"> </w:t>
      </w:r>
      <w:r w:rsidRPr="0048691D">
        <w:t>труда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отдыха,</w:t>
      </w:r>
      <w:r w:rsidR="008701BB" w:rsidRPr="0048691D">
        <w:t xml:space="preserve"> </w:t>
      </w:r>
      <w:r w:rsidRPr="0048691D">
        <w:t>больничные,</w:t>
      </w:r>
      <w:r w:rsidR="008701BB" w:rsidRPr="0048691D">
        <w:t xml:space="preserve"> </w:t>
      </w:r>
      <w:r w:rsidRPr="0048691D">
        <w:t>систему</w:t>
      </w:r>
      <w:r w:rsidR="008701BB" w:rsidRPr="0048691D">
        <w:t xml:space="preserve"> </w:t>
      </w:r>
      <w:r w:rsidRPr="0048691D">
        <w:t>охраны</w:t>
      </w:r>
      <w:r w:rsidR="008701BB" w:rsidRPr="0048691D">
        <w:t xml:space="preserve"> </w:t>
      </w:r>
      <w:r w:rsidRPr="0048691D">
        <w:t>труда,</w:t>
      </w:r>
      <w:r w:rsidR="008701BB" w:rsidRPr="0048691D">
        <w:t xml:space="preserve"> </w:t>
      </w:r>
      <w:r w:rsidRPr="0048691D">
        <w:t>подчеркивает</w:t>
      </w:r>
      <w:r w:rsidR="008701BB" w:rsidRPr="0048691D">
        <w:t xml:space="preserve"> </w:t>
      </w:r>
      <w:r w:rsidRPr="0048691D">
        <w:t>Олег</w:t>
      </w:r>
      <w:r w:rsidR="008701BB" w:rsidRPr="0048691D">
        <w:t xml:space="preserve"> </w:t>
      </w:r>
      <w:r w:rsidRPr="0048691D">
        <w:t>Соколов.</w:t>
      </w:r>
      <w:r w:rsidR="008701BB" w:rsidRPr="0048691D">
        <w:t xml:space="preserve"> </w:t>
      </w:r>
      <w:r w:rsidRPr="0048691D">
        <w:t>Пока</w:t>
      </w:r>
      <w:r w:rsidR="008701BB" w:rsidRPr="0048691D">
        <w:t xml:space="preserve"> </w:t>
      </w:r>
      <w:r w:rsidRPr="0048691D">
        <w:t>же</w:t>
      </w:r>
      <w:r w:rsidR="008701BB" w:rsidRPr="0048691D">
        <w:t xml:space="preserve"> </w:t>
      </w:r>
      <w:r w:rsidRPr="0048691D">
        <w:t>бизнес</w:t>
      </w:r>
      <w:r w:rsidR="008701BB" w:rsidRPr="0048691D">
        <w:t xml:space="preserve"> </w:t>
      </w:r>
      <w:r w:rsidRPr="0048691D">
        <w:t>предлагает</w:t>
      </w:r>
      <w:r w:rsidR="008701BB" w:rsidRPr="0048691D">
        <w:t xml:space="preserve"> </w:t>
      </w:r>
      <w:r w:rsidRPr="0048691D">
        <w:t>закрепить</w:t>
      </w:r>
      <w:r w:rsidR="008701BB" w:rsidRPr="0048691D">
        <w:t xml:space="preserve"> </w:t>
      </w:r>
      <w:r w:rsidRPr="0048691D">
        <w:t>уже</w:t>
      </w:r>
      <w:r w:rsidR="008701BB" w:rsidRPr="0048691D">
        <w:t xml:space="preserve"> </w:t>
      </w:r>
      <w:r w:rsidRPr="0048691D">
        <w:t>устоявшиеся</w:t>
      </w:r>
      <w:r w:rsidR="008701BB" w:rsidRPr="0048691D">
        <w:t xml:space="preserve"> </w:t>
      </w:r>
      <w:r w:rsidRPr="0048691D">
        <w:t>практики.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частности,</w:t>
      </w:r>
      <w:r w:rsidR="008701BB" w:rsidRPr="0048691D">
        <w:t xml:space="preserve"> </w:t>
      </w:r>
      <w:r w:rsidRPr="0048691D">
        <w:t>право</w:t>
      </w:r>
      <w:r w:rsidR="008701BB" w:rsidRPr="0048691D">
        <w:t xml:space="preserve"> </w:t>
      </w:r>
      <w:r w:rsidRPr="0048691D">
        <w:t>цифровых</w:t>
      </w:r>
      <w:r w:rsidR="008701BB" w:rsidRPr="0048691D">
        <w:t xml:space="preserve"> </w:t>
      </w:r>
      <w:r w:rsidRPr="0048691D">
        <w:t>платформ</w:t>
      </w:r>
      <w:r w:rsidR="008701BB" w:rsidRPr="0048691D">
        <w:t xml:space="preserve"> </w:t>
      </w:r>
      <w:r w:rsidRPr="0048691D">
        <w:t>устанавливать</w:t>
      </w:r>
      <w:r w:rsidR="008701BB" w:rsidRPr="0048691D">
        <w:t xml:space="preserve"> </w:t>
      </w:r>
      <w:r w:rsidRPr="0048691D">
        <w:t>стандарты</w:t>
      </w:r>
      <w:r w:rsidR="008701BB" w:rsidRPr="0048691D">
        <w:t xml:space="preserve"> </w:t>
      </w:r>
      <w:r w:rsidRPr="0048691D">
        <w:t>качества</w:t>
      </w:r>
      <w:r w:rsidR="008701BB" w:rsidRPr="0048691D">
        <w:t xml:space="preserve"> </w:t>
      </w:r>
      <w:r w:rsidRPr="0048691D">
        <w:t>услуг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контролировать,</w:t>
      </w:r>
      <w:r w:rsidR="008701BB" w:rsidRPr="0048691D">
        <w:t xml:space="preserve"> </w:t>
      </w:r>
      <w:r w:rsidRPr="0048691D">
        <w:t>чтобы</w:t>
      </w:r>
      <w:r w:rsidR="008701BB" w:rsidRPr="0048691D">
        <w:t xml:space="preserve"> </w:t>
      </w:r>
      <w:r w:rsidRPr="0048691D">
        <w:t>занятые</w:t>
      </w:r>
      <w:r w:rsidR="008701BB" w:rsidRPr="0048691D">
        <w:t xml:space="preserve"> </w:t>
      </w:r>
      <w:r w:rsidRPr="0048691D">
        <w:t>соблюдали</w:t>
      </w:r>
      <w:r w:rsidR="008701BB" w:rsidRPr="0048691D">
        <w:t xml:space="preserve"> </w:t>
      </w:r>
      <w:r w:rsidRPr="0048691D">
        <w:t>требования,</w:t>
      </w:r>
      <w:r w:rsidR="008701BB" w:rsidRPr="0048691D">
        <w:t xml:space="preserve"> </w:t>
      </w:r>
      <w:r w:rsidRPr="0048691D">
        <w:t>проверять</w:t>
      </w:r>
      <w:r w:rsidR="008701BB" w:rsidRPr="0048691D">
        <w:t xml:space="preserve"> </w:t>
      </w:r>
      <w:r w:rsidRPr="0048691D">
        <w:t>их</w:t>
      </w:r>
      <w:r w:rsidR="008701BB" w:rsidRPr="0048691D">
        <w:t xml:space="preserve"> </w:t>
      </w:r>
      <w:r w:rsidRPr="0048691D">
        <w:t>квалификацию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наличие</w:t>
      </w:r>
      <w:r w:rsidR="008701BB" w:rsidRPr="0048691D">
        <w:t xml:space="preserve"> </w:t>
      </w:r>
      <w:r w:rsidRPr="0048691D">
        <w:t>лицензии,</w:t>
      </w:r>
      <w:r w:rsidR="008701BB" w:rsidRPr="0048691D">
        <w:t xml:space="preserve"> </w:t>
      </w:r>
      <w:r w:rsidRPr="0048691D">
        <w:t>если</w:t>
      </w:r>
      <w:r w:rsidR="008701BB" w:rsidRPr="0048691D">
        <w:t xml:space="preserve"> </w:t>
      </w:r>
      <w:r w:rsidRPr="0048691D">
        <w:t>она</w:t>
      </w:r>
      <w:r w:rsidR="008701BB" w:rsidRPr="0048691D">
        <w:t xml:space="preserve"> </w:t>
      </w:r>
      <w:r w:rsidRPr="0048691D">
        <w:t>требуется,</w:t>
      </w:r>
      <w:r w:rsidR="008701BB" w:rsidRPr="0048691D">
        <w:t xml:space="preserve"> </w:t>
      </w:r>
      <w:r w:rsidRPr="0048691D">
        <w:t>вести</w:t>
      </w:r>
      <w:r w:rsidR="008701BB" w:rsidRPr="0048691D">
        <w:t xml:space="preserve"> </w:t>
      </w:r>
      <w:r w:rsidRPr="0048691D">
        <w:t>рейтинг</w:t>
      </w:r>
      <w:r w:rsidR="008701BB" w:rsidRPr="0048691D">
        <w:t xml:space="preserve"> </w:t>
      </w:r>
      <w:r w:rsidRPr="0048691D">
        <w:t>занятых,</w:t>
      </w:r>
      <w:r w:rsidR="008701BB" w:rsidRPr="0048691D">
        <w:t xml:space="preserve"> </w:t>
      </w:r>
      <w:r w:rsidRPr="0048691D">
        <w:t>штрафовать,</w:t>
      </w:r>
      <w:r w:rsidR="008701BB" w:rsidRPr="0048691D">
        <w:t xml:space="preserve"> </w:t>
      </w:r>
      <w:r w:rsidRPr="0048691D">
        <w:t>снижать</w:t>
      </w:r>
      <w:r w:rsidR="008701BB" w:rsidRPr="0048691D">
        <w:t xml:space="preserve"> </w:t>
      </w:r>
      <w:r w:rsidRPr="0048691D">
        <w:t>вознаграждение</w:t>
      </w:r>
      <w:r w:rsidR="008701BB" w:rsidRPr="0048691D">
        <w:t xml:space="preserve"> </w:t>
      </w:r>
      <w:r w:rsidRPr="0048691D">
        <w:t>или</w:t>
      </w:r>
      <w:r w:rsidR="008701BB" w:rsidRPr="0048691D">
        <w:t xml:space="preserve"> </w:t>
      </w:r>
      <w:r w:rsidRPr="0048691D">
        <w:t>блокировать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платформе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нарушения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даже</w:t>
      </w:r>
      <w:r w:rsidR="008701BB" w:rsidRPr="0048691D">
        <w:t xml:space="preserve"> </w:t>
      </w:r>
      <w:r w:rsidRPr="0048691D">
        <w:t>отказ</w:t>
      </w:r>
      <w:r w:rsidR="008701BB" w:rsidRPr="0048691D">
        <w:t xml:space="preserve"> </w:t>
      </w:r>
      <w:r w:rsidRPr="0048691D">
        <w:t>от</w:t>
      </w:r>
      <w:r w:rsidR="008701BB" w:rsidRPr="0048691D">
        <w:t xml:space="preserve"> </w:t>
      </w:r>
      <w:r w:rsidRPr="0048691D">
        <w:t>выполнения</w:t>
      </w:r>
      <w:r w:rsidR="008701BB" w:rsidRPr="0048691D">
        <w:t xml:space="preserve"> </w:t>
      </w:r>
      <w:r w:rsidRPr="0048691D">
        <w:t>заказа.</w:t>
      </w:r>
    </w:p>
    <w:p w:rsidR="000A1E31" w:rsidRPr="0048691D" w:rsidRDefault="000A1E31" w:rsidP="000A1E31">
      <w:r w:rsidRPr="0048691D">
        <w:t>Платформам</w:t>
      </w:r>
      <w:r w:rsidR="008701BB" w:rsidRPr="0048691D">
        <w:t xml:space="preserve"> </w:t>
      </w:r>
      <w:r w:rsidRPr="0048691D">
        <w:t>могут</w:t>
      </w:r>
      <w:r w:rsidR="008701BB" w:rsidRPr="0048691D">
        <w:t xml:space="preserve"> </w:t>
      </w:r>
      <w:r w:rsidRPr="0048691D">
        <w:t>позволить</w:t>
      </w:r>
      <w:r w:rsidR="008701BB" w:rsidRPr="0048691D">
        <w:t xml:space="preserve"> </w:t>
      </w:r>
      <w:r w:rsidRPr="0048691D">
        <w:t>ограничивать</w:t>
      </w:r>
      <w:r w:rsidR="008701BB" w:rsidRPr="0048691D">
        <w:t xml:space="preserve"> </w:t>
      </w:r>
      <w:r w:rsidRPr="0048691D">
        <w:t>сотрудничество</w:t>
      </w:r>
      <w:r w:rsidR="008701BB" w:rsidRPr="0048691D">
        <w:t xml:space="preserve"> </w:t>
      </w:r>
      <w:r w:rsidRPr="0048691D">
        <w:t>самозанятых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их</w:t>
      </w:r>
      <w:r w:rsidR="008701BB" w:rsidRPr="0048691D">
        <w:t xml:space="preserve"> </w:t>
      </w:r>
      <w:r w:rsidRPr="0048691D">
        <w:t>бывшими</w:t>
      </w:r>
      <w:r w:rsidR="008701BB" w:rsidRPr="0048691D">
        <w:t xml:space="preserve"> </w:t>
      </w:r>
      <w:r w:rsidRPr="0048691D">
        <w:t>работодателями,</w:t>
      </w:r>
      <w:r w:rsidR="008701BB" w:rsidRPr="0048691D">
        <w:t xml:space="preserve"> </w:t>
      </w:r>
      <w:r w:rsidRPr="0048691D">
        <w:t>следует</w:t>
      </w:r>
      <w:r w:rsidR="008701BB" w:rsidRPr="0048691D">
        <w:t xml:space="preserve"> </w:t>
      </w:r>
      <w:r w:rsidRPr="0048691D">
        <w:t>из</w:t>
      </w:r>
      <w:r w:rsidR="008701BB" w:rsidRPr="0048691D">
        <w:t xml:space="preserve"> </w:t>
      </w:r>
      <w:r w:rsidRPr="0048691D">
        <w:t>документа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распоряжении</w:t>
      </w:r>
      <w:r w:rsidR="008701BB" w:rsidRPr="0048691D">
        <w:t xml:space="preserve"> </w:t>
      </w:r>
      <w:r w:rsidRPr="0048691D">
        <w:t>Forbes.</w:t>
      </w:r>
      <w:r w:rsidR="008701BB" w:rsidRPr="0048691D">
        <w:t xml:space="preserve"> </w:t>
      </w:r>
      <w:r w:rsidRPr="0048691D">
        <w:t>Это</w:t>
      </w:r>
      <w:r w:rsidR="008701BB" w:rsidRPr="0048691D">
        <w:t xml:space="preserve"> </w:t>
      </w:r>
      <w:r w:rsidRPr="0048691D">
        <w:t>позволило</w:t>
      </w:r>
      <w:r w:rsidR="008701BB" w:rsidRPr="0048691D">
        <w:t xml:space="preserve"> </w:t>
      </w:r>
      <w:r w:rsidRPr="0048691D">
        <w:t>бы</w:t>
      </w:r>
      <w:r w:rsidR="008701BB" w:rsidRPr="0048691D">
        <w:t xml:space="preserve"> </w:t>
      </w:r>
      <w:r w:rsidRPr="0048691D">
        <w:t>сократить</w:t>
      </w:r>
      <w:r w:rsidR="008701BB" w:rsidRPr="0048691D">
        <w:t xml:space="preserve"> </w:t>
      </w:r>
      <w:r w:rsidRPr="0048691D">
        <w:t>лазейки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уклонения</w:t>
      </w:r>
      <w:r w:rsidR="008701BB" w:rsidRPr="0048691D">
        <w:t xml:space="preserve"> </w:t>
      </w:r>
      <w:r w:rsidRPr="0048691D">
        <w:t>бизнеса</w:t>
      </w:r>
      <w:r w:rsidR="008701BB" w:rsidRPr="0048691D">
        <w:t xml:space="preserve"> </w:t>
      </w:r>
      <w:r w:rsidRPr="0048691D">
        <w:t>от</w:t>
      </w:r>
      <w:r w:rsidR="008701BB" w:rsidRPr="0048691D">
        <w:t xml:space="preserve"> </w:t>
      </w:r>
      <w:r w:rsidRPr="0048691D">
        <w:t>налогов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страховых</w:t>
      </w:r>
      <w:r w:rsidR="008701BB" w:rsidRPr="0048691D">
        <w:t xml:space="preserve"> </w:t>
      </w:r>
      <w:r w:rsidRPr="0048691D">
        <w:t>взносов</w:t>
      </w:r>
      <w:r w:rsidR="008701BB" w:rsidRPr="0048691D">
        <w:t xml:space="preserve"> </w:t>
      </w:r>
      <w:r w:rsidRPr="0048691D">
        <w:t>путем</w:t>
      </w:r>
      <w:r w:rsidR="008701BB" w:rsidRPr="0048691D">
        <w:t xml:space="preserve"> </w:t>
      </w:r>
      <w:r w:rsidRPr="0048691D">
        <w:t>маскировки</w:t>
      </w:r>
      <w:r w:rsidR="008701BB" w:rsidRPr="0048691D">
        <w:t xml:space="preserve"> </w:t>
      </w:r>
      <w:r w:rsidRPr="0048691D">
        <w:t>постоянных</w:t>
      </w:r>
      <w:r w:rsidR="008701BB" w:rsidRPr="0048691D">
        <w:t xml:space="preserve"> </w:t>
      </w:r>
      <w:r w:rsidRPr="0048691D">
        <w:t>сотрудников</w:t>
      </w:r>
      <w:r w:rsidR="008701BB" w:rsidRPr="0048691D">
        <w:t xml:space="preserve"> </w:t>
      </w:r>
      <w:r w:rsidRPr="0048691D">
        <w:t>под</w:t>
      </w:r>
      <w:r w:rsidR="008701BB" w:rsidRPr="0048691D">
        <w:t xml:space="preserve"> </w:t>
      </w:r>
      <w:r w:rsidRPr="0048691D">
        <w:t>самозанятых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черного</w:t>
      </w:r>
      <w:r w:rsidR="008701BB" w:rsidRPr="0048691D">
        <w:t xml:space="preserve"> </w:t>
      </w:r>
      <w:r w:rsidRPr="0048691D">
        <w:t>аутстаффинга.</w:t>
      </w:r>
      <w:r w:rsidR="008701BB" w:rsidRPr="0048691D">
        <w:t xml:space="preserve"> </w:t>
      </w:r>
      <w:r w:rsidRPr="0048691D">
        <w:t>Некоторые</w:t>
      </w:r>
      <w:r w:rsidR="008701BB" w:rsidRPr="0048691D">
        <w:t xml:space="preserve"> </w:t>
      </w:r>
      <w:r w:rsidRPr="0048691D">
        <w:t>компании</w:t>
      </w:r>
      <w:r w:rsidR="008701BB" w:rsidRPr="0048691D">
        <w:t xml:space="preserve"> </w:t>
      </w:r>
      <w:r w:rsidRPr="0048691D">
        <w:t>привлекают</w:t>
      </w:r>
      <w:r w:rsidR="008701BB" w:rsidRPr="0048691D">
        <w:t xml:space="preserve"> </w:t>
      </w:r>
      <w:r w:rsidRPr="0048691D">
        <w:t>сотрудников</w:t>
      </w:r>
      <w:r w:rsidR="008701BB" w:rsidRPr="0048691D">
        <w:t xml:space="preserve"> </w:t>
      </w:r>
      <w:r w:rsidRPr="0048691D">
        <w:t>через</w:t>
      </w:r>
      <w:r w:rsidR="008701BB" w:rsidRPr="0048691D">
        <w:t xml:space="preserve"> </w:t>
      </w:r>
      <w:r w:rsidRPr="0048691D">
        <w:t>платформы,</w:t>
      </w:r>
      <w:r w:rsidR="008701BB" w:rsidRPr="0048691D">
        <w:t xml:space="preserve"> </w:t>
      </w:r>
      <w:r w:rsidRPr="0048691D">
        <w:t>тогда</w:t>
      </w:r>
      <w:r w:rsidR="008701BB" w:rsidRPr="0048691D">
        <w:t xml:space="preserve"> </w:t>
      </w:r>
      <w:r w:rsidRPr="0048691D">
        <w:t>как</w:t>
      </w:r>
      <w:r w:rsidR="008701BB" w:rsidRPr="0048691D">
        <w:t xml:space="preserve"> </w:t>
      </w:r>
      <w:r w:rsidRPr="0048691D">
        <w:t>раньше</w:t>
      </w:r>
      <w:r w:rsidR="008701BB" w:rsidRPr="0048691D">
        <w:t xml:space="preserve"> </w:t>
      </w:r>
      <w:r w:rsidRPr="0048691D">
        <w:t>нанимали</w:t>
      </w:r>
      <w:r w:rsidR="008701BB" w:rsidRPr="0048691D">
        <w:t xml:space="preserve"> </w:t>
      </w:r>
      <w:r w:rsidRPr="0048691D">
        <w:t>их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штат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трудовому</w:t>
      </w:r>
      <w:r w:rsidR="008701BB" w:rsidRPr="0048691D">
        <w:t xml:space="preserve"> </w:t>
      </w:r>
      <w:r w:rsidRPr="0048691D">
        <w:t>законодательству.</w:t>
      </w:r>
      <w:r w:rsidR="008701BB" w:rsidRPr="0048691D">
        <w:t xml:space="preserve"> «</w:t>
      </w:r>
      <w:r w:rsidRPr="0048691D">
        <w:t>Мы</w:t>
      </w:r>
      <w:r w:rsidR="008701BB" w:rsidRPr="0048691D">
        <w:t xml:space="preserve"> </w:t>
      </w:r>
      <w:r w:rsidRPr="0048691D">
        <w:t>видели,</w:t>
      </w:r>
      <w:r w:rsidR="008701BB" w:rsidRPr="0048691D">
        <w:t xml:space="preserve"> </w:t>
      </w:r>
      <w:r w:rsidRPr="0048691D">
        <w:t>как</w:t>
      </w:r>
      <w:r w:rsidR="008701BB" w:rsidRPr="0048691D">
        <w:t xml:space="preserve"> </w:t>
      </w:r>
      <w:r w:rsidRPr="0048691D">
        <w:t>у</w:t>
      </w:r>
      <w:r w:rsidR="008701BB" w:rsidRPr="0048691D">
        <w:t xml:space="preserve"> </w:t>
      </w:r>
      <w:r w:rsidRPr="0048691D">
        <w:t>ряда</w:t>
      </w:r>
      <w:r w:rsidR="008701BB" w:rsidRPr="0048691D">
        <w:t xml:space="preserve"> </w:t>
      </w:r>
      <w:r w:rsidRPr="0048691D">
        <w:t>компаний,</w:t>
      </w:r>
      <w:r w:rsidR="008701BB" w:rsidRPr="0048691D">
        <w:t xml:space="preserve"> </w:t>
      </w:r>
      <w:r w:rsidRPr="0048691D">
        <w:t>где</w:t>
      </w:r>
      <w:r w:rsidR="008701BB" w:rsidRPr="0048691D">
        <w:t xml:space="preserve"> </w:t>
      </w:r>
      <w:r w:rsidRPr="0048691D">
        <w:t>было</w:t>
      </w:r>
      <w:r w:rsidR="008701BB" w:rsidRPr="0048691D">
        <w:t xml:space="preserve"> </w:t>
      </w:r>
      <w:r w:rsidRPr="0048691D">
        <w:t>100-150</w:t>
      </w:r>
      <w:r w:rsidR="008701BB" w:rsidRPr="0048691D">
        <w:t xml:space="preserve"> </w:t>
      </w:r>
      <w:r w:rsidRPr="0048691D">
        <w:t>сотрудников,</w:t>
      </w:r>
      <w:r w:rsidR="008701BB" w:rsidRPr="0048691D">
        <w:t xml:space="preserve"> </w:t>
      </w:r>
      <w:r w:rsidRPr="0048691D">
        <w:t>через</w:t>
      </w:r>
      <w:r w:rsidR="008701BB" w:rsidRPr="0048691D">
        <w:t xml:space="preserve"> </w:t>
      </w:r>
      <w:r w:rsidRPr="0048691D">
        <w:t>год</w:t>
      </w:r>
      <w:r w:rsidR="008701BB" w:rsidRPr="0048691D">
        <w:t xml:space="preserve"> </w:t>
      </w:r>
      <w:r w:rsidRPr="0048691D">
        <w:t>резко</w:t>
      </w:r>
      <w:r w:rsidR="008701BB" w:rsidRPr="0048691D">
        <w:t xml:space="preserve"> </w:t>
      </w:r>
      <w:r w:rsidRPr="0048691D">
        <w:t>оказалось</w:t>
      </w:r>
      <w:r w:rsidR="008701BB" w:rsidRPr="0048691D">
        <w:t xml:space="preserve"> </w:t>
      </w:r>
      <w:r w:rsidRPr="0048691D">
        <w:t>два-три</w:t>
      </w:r>
      <w:r w:rsidR="008701BB" w:rsidRPr="0048691D">
        <w:t xml:space="preserve"> </w:t>
      </w:r>
      <w:r w:rsidRPr="0048691D">
        <w:t>человека</w:t>
      </w:r>
      <w:r w:rsidR="008701BB" w:rsidRPr="0048691D">
        <w:t>»</w:t>
      </w:r>
      <w:r w:rsidRPr="0048691D">
        <w:t>,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приводил</w:t>
      </w:r>
      <w:r w:rsidR="008701BB" w:rsidRPr="0048691D">
        <w:t xml:space="preserve"> </w:t>
      </w:r>
      <w:r w:rsidRPr="0048691D">
        <w:t>пример</w:t>
      </w:r>
      <w:r w:rsidR="008701BB" w:rsidRPr="0048691D">
        <w:t xml:space="preserve"> </w:t>
      </w:r>
      <w:r w:rsidRPr="0048691D">
        <w:t>замглавы</w:t>
      </w:r>
      <w:r w:rsidR="008701BB" w:rsidRPr="0048691D">
        <w:t xml:space="preserve"> </w:t>
      </w:r>
      <w:r w:rsidRPr="0048691D">
        <w:t>контрольного</w:t>
      </w:r>
      <w:r w:rsidR="008701BB" w:rsidRPr="0048691D">
        <w:t xml:space="preserve"> </w:t>
      </w:r>
      <w:r w:rsidRPr="0048691D">
        <w:t>управления</w:t>
      </w:r>
      <w:r w:rsidR="008701BB" w:rsidRPr="0048691D">
        <w:t xml:space="preserve"> </w:t>
      </w:r>
      <w:r w:rsidRPr="0048691D">
        <w:t>ФНС</w:t>
      </w:r>
      <w:r w:rsidR="008701BB" w:rsidRPr="0048691D">
        <w:t xml:space="preserve"> </w:t>
      </w:r>
      <w:r w:rsidRPr="0048691D">
        <w:t>Константин</w:t>
      </w:r>
      <w:r w:rsidR="008701BB" w:rsidRPr="0048691D">
        <w:t xml:space="preserve"> </w:t>
      </w:r>
      <w:r w:rsidRPr="0048691D">
        <w:t>Новоселов.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борьбы</w:t>
      </w:r>
      <w:r w:rsidR="008701BB" w:rsidRPr="0048691D">
        <w:t xml:space="preserve"> </w:t>
      </w:r>
      <w:r w:rsidRPr="0048691D">
        <w:t>со</w:t>
      </w:r>
      <w:r w:rsidR="008701BB" w:rsidRPr="0048691D">
        <w:t xml:space="preserve"> </w:t>
      </w:r>
      <w:r w:rsidRPr="0048691D">
        <w:t>схемой</w:t>
      </w:r>
      <w:r w:rsidR="008701BB" w:rsidRPr="0048691D">
        <w:t xml:space="preserve"> </w:t>
      </w:r>
      <w:r w:rsidRPr="0048691D">
        <w:t>ФНС</w:t>
      </w:r>
      <w:r w:rsidR="008701BB" w:rsidRPr="0048691D">
        <w:t xml:space="preserve"> </w:t>
      </w:r>
      <w:r w:rsidRPr="0048691D">
        <w:t>отслеживает</w:t>
      </w:r>
      <w:r w:rsidR="008701BB" w:rsidRPr="0048691D">
        <w:t xml:space="preserve"> </w:t>
      </w:r>
      <w:r w:rsidRPr="0048691D">
        <w:t>транзакции</w:t>
      </w:r>
      <w:r w:rsidR="008701BB" w:rsidRPr="0048691D">
        <w:t xml:space="preserve"> </w:t>
      </w:r>
      <w:r w:rsidRPr="0048691D">
        <w:t>самозанятых,</w:t>
      </w:r>
      <w:r w:rsidR="008701BB" w:rsidRPr="0048691D">
        <w:t xml:space="preserve"> </w:t>
      </w:r>
      <w:r w:rsidRPr="0048691D">
        <w:t>периодичность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продолжительность</w:t>
      </w:r>
      <w:r w:rsidR="008701BB" w:rsidRPr="0048691D">
        <w:t xml:space="preserve"> </w:t>
      </w:r>
      <w:r w:rsidRPr="0048691D">
        <w:t>их</w:t>
      </w:r>
      <w:r w:rsidR="008701BB" w:rsidRPr="0048691D">
        <w:t xml:space="preserve"> </w:t>
      </w:r>
      <w:r w:rsidRPr="0048691D">
        <w:t>работы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одним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тем</w:t>
      </w:r>
      <w:r w:rsidR="008701BB" w:rsidRPr="0048691D">
        <w:t xml:space="preserve"> </w:t>
      </w:r>
      <w:r w:rsidRPr="0048691D">
        <w:t>же</w:t>
      </w:r>
      <w:r w:rsidR="008701BB" w:rsidRPr="0048691D">
        <w:t xml:space="preserve"> </w:t>
      </w:r>
      <w:r w:rsidRPr="0048691D">
        <w:t>заказчиком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присваивает</w:t>
      </w:r>
      <w:r w:rsidR="008701BB" w:rsidRPr="0048691D">
        <w:t xml:space="preserve"> </w:t>
      </w:r>
      <w:r w:rsidRPr="0048691D">
        <w:t>категорию</w:t>
      </w:r>
      <w:r w:rsidR="008701BB" w:rsidRPr="0048691D">
        <w:t xml:space="preserve"> </w:t>
      </w:r>
      <w:r w:rsidRPr="0048691D">
        <w:t>риска</w:t>
      </w:r>
      <w:r w:rsidR="008701BB" w:rsidRPr="0048691D">
        <w:t xml:space="preserve"> </w:t>
      </w:r>
      <w:r w:rsidRPr="0048691D">
        <w:t>платформам,</w:t>
      </w:r>
      <w:r w:rsidR="008701BB" w:rsidRPr="0048691D">
        <w:t xml:space="preserve"> </w:t>
      </w:r>
      <w:r w:rsidRPr="0048691D">
        <w:t>которые</w:t>
      </w:r>
      <w:r w:rsidR="008701BB" w:rsidRPr="0048691D">
        <w:t xml:space="preserve"> </w:t>
      </w:r>
      <w:r w:rsidRPr="0048691D">
        <w:t>замешаны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обходе</w:t>
      </w:r>
      <w:r w:rsidR="008701BB" w:rsidRPr="0048691D">
        <w:t xml:space="preserve"> </w:t>
      </w:r>
      <w:r w:rsidRPr="0048691D">
        <w:t>трудового</w:t>
      </w:r>
      <w:r w:rsidR="008701BB" w:rsidRPr="0048691D">
        <w:t xml:space="preserve"> </w:t>
      </w:r>
      <w:r w:rsidRPr="0048691D">
        <w:t>законодательства.</w:t>
      </w:r>
    </w:p>
    <w:p w:rsidR="000A1E31" w:rsidRPr="0048691D" w:rsidRDefault="000A1E31" w:rsidP="000A1E31">
      <w:r w:rsidRPr="0048691D">
        <w:lastRenderedPageBreak/>
        <w:t>Кроме</w:t>
      </w:r>
      <w:r w:rsidR="008701BB" w:rsidRPr="0048691D">
        <w:t xml:space="preserve"> </w:t>
      </w:r>
      <w:r w:rsidRPr="0048691D">
        <w:t>того,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предложениях</w:t>
      </w:r>
      <w:r w:rsidR="008701BB" w:rsidRPr="0048691D">
        <w:t xml:space="preserve"> </w:t>
      </w:r>
      <w:r w:rsidRPr="0048691D">
        <w:t>бизнеса</w:t>
      </w:r>
      <w:r w:rsidR="008701BB" w:rsidRPr="0048691D">
        <w:t xml:space="preserve"> </w:t>
      </w:r>
      <w:r w:rsidRPr="0048691D">
        <w:t>к</w:t>
      </w:r>
      <w:r w:rsidR="008701BB" w:rsidRPr="0048691D">
        <w:t xml:space="preserve"> </w:t>
      </w:r>
      <w:r w:rsidRPr="0048691D">
        <w:t>законопроекту</w:t>
      </w:r>
      <w:r w:rsidR="008701BB" w:rsidRPr="0048691D">
        <w:t xml:space="preserve"> </w:t>
      </w:r>
      <w:r w:rsidRPr="0048691D">
        <w:t>закрепляются</w:t>
      </w:r>
      <w:r w:rsidR="008701BB" w:rsidRPr="0048691D">
        <w:t xml:space="preserve"> </w:t>
      </w:r>
      <w:r w:rsidRPr="0048691D">
        <w:t>такие</w:t>
      </w:r>
      <w:r w:rsidR="008701BB" w:rsidRPr="0048691D">
        <w:t xml:space="preserve"> </w:t>
      </w:r>
      <w:r w:rsidRPr="0048691D">
        <w:t>преимущества</w:t>
      </w:r>
      <w:r w:rsidR="008701BB" w:rsidRPr="0048691D">
        <w:t xml:space="preserve"> </w:t>
      </w:r>
      <w:r w:rsidRPr="0048691D">
        <w:t>платформенной</w:t>
      </w:r>
      <w:r w:rsidR="008701BB" w:rsidRPr="0048691D">
        <w:t xml:space="preserve"> </w:t>
      </w:r>
      <w:r w:rsidRPr="0048691D">
        <w:t>занятости,</w:t>
      </w:r>
      <w:r w:rsidR="008701BB" w:rsidRPr="0048691D">
        <w:t xml:space="preserve"> </w:t>
      </w:r>
      <w:r w:rsidRPr="0048691D">
        <w:t>как</w:t>
      </w:r>
      <w:r w:rsidR="008701BB" w:rsidRPr="0048691D">
        <w:t xml:space="preserve"> </w:t>
      </w:r>
      <w:r w:rsidRPr="0048691D">
        <w:t>свободу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выборе</w:t>
      </w:r>
      <w:r w:rsidR="008701BB" w:rsidRPr="0048691D">
        <w:t xml:space="preserve"> </w:t>
      </w:r>
      <w:r w:rsidRPr="0048691D">
        <w:t>рабочего</w:t>
      </w:r>
      <w:r w:rsidR="008701BB" w:rsidRPr="0048691D">
        <w:t xml:space="preserve"> </w:t>
      </w:r>
      <w:r w:rsidRPr="0048691D">
        <w:t>графика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нагрузки,</w:t>
      </w:r>
      <w:r w:rsidR="008701BB" w:rsidRPr="0048691D">
        <w:t xml:space="preserve"> </w:t>
      </w:r>
      <w:r w:rsidRPr="0048691D">
        <w:t>быстрый</w:t>
      </w:r>
      <w:r w:rsidR="008701BB" w:rsidRPr="0048691D">
        <w:t xml:space="preserve"> </w:t>
      </w:r>
      <w:r w:rsidRPr="0048691D">
        <w:t>вход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доступ</w:t>
      </w:r>
      <w:r w:rsidR="008701BB" w:rsidRPr="0048691D">
        <w:t xml:space="preserve"> </w:t>
      </w:r>
      <w:r w:rsidRPr="0048691D">
        <w:t>к</w:t>
      </w:r>
      <w:r w:rsidR="008701BB" w:rsidRPr="0048691D">
        <w:t xml:space="preserve"> </w:t>
      </w:r>
      <w:r w:rsidRPr="0048691D">
        <w:t>широкой</w:t>
      </w:r>
      <w:r w:rsidR="008701BB" w:rsidRPr="0048691D">
        <w:t xml:space="preserve"> </w:t>
      </w:r>
      <w:r w:rsidRPr="0048691D">
        <w:t>клиентской</w:t>
      </w:r>
      <w:r w:rsidR="008701BB" w:rsidRPr="0048691D">
        <w:t xml:space="preserve"> </w:t>
      </w:r>
      <w:r w:rsidRPr="0048691D">
        <w:t>базе.</w:t>
      </w:r>
      <w:r w:rsidR="008701BB" w:rsidRPr="0048691D">
        <w:t xml:space="preserve"> </w:t>
      </w:r>
      <w:r w:rsidRPr="0048691D">
        <w:t>Он</w:t>
      </w:r>
      <w:r w:rsidR="008701BB" w:rsidRPr="0048691D">
        <w:t xml:space="preserve"> </w:t>
      </w:r>
      <w:r w:rsidRPr="0048691D">
        <w:t>обязывает</w:t>
      </w:r>
      <w:r w:rsidR="008701BB" w:rsidRPr="0048691D">
        <w:t xml:space="preserve"> </w:t>
      </w:r>
      <w:r w:rsidRPr="0048691D">
        <w:t>сообщать</w:t>
      </w:r>
      <w:r w:rsidR="008701BB" w:rsidRPr="0048691D">
        <w:t xml:space="preserve"> </w:t>
      </w:r>
      <w:r w:rsidRPr="0048691D">
        <w:t>занятым</w:t>
      </w:r>
      <w:r w:rsidR="008701BB" w:rsidRPr="0048691D">
        <w:t xml:space="preserve"> </w:t>
      </w:r>
      <w:r w:rsidRPr="0048691D">
        <w:t>о</w:t>
      </w:r>
      <w:r w:rsidR="008701BB" w:rsidRPr="0048691D">
        <w:t xml:space="preserve"> </w:t>
      </w:r>
      <w:r w:rsidRPr="0048691D">
        <w:t>минимальном</w:t>
      </w:r>
      <w:r w:rsidR="008701BB" w:rsidRPr="0048691D">
        <w:t xml:space="preserve"> </w:t>
      </w:r>
      <w:r w:rsidRPr="0048691D">
        <w:t>фиксированном</w:t>
      </w:r>
      <w:r w:rsidR="008701BB" w:rsidRPr="0048691D">
        <w:t xml:space="preserve"> </w:t>
      </w:r>
      <w:r w:rsidRPr="0048691D">
        <w:t>размере</w:t>
      </w:r>
      <w:r w:rsidR="008701BB" w:rsidRPr="0048691D">
        <w:t xml:space="preserve"> </w:t>
      </w:r>
      <w:r w:rsidRPr="0048691D">
        <w:t>вознаграждения,</w:t>
      </w:r>
      <w:r w:rsidR="008701BB" w:rsidRPr="0048691D">
        <w:t xml:space="preserve"> </w:t>
      </w:r>
      <w:r w:rsidRPr="0048691D">
        <w:t>предлагать</w:t>
      </w:r>
      <w:r w:rsidR="008701BB" w:rsidRPr="0048691D">
        <w:t xml:space="preserve"> </w:t>
      </w:r>
      <w:r w:rsidRPr="0048691D">
        <w:t>варианты</w:t>
      </w:r>
      <w:r w:rsidR="008701BB" w:rsidRPr="0048691D">
        <w:t xml:space="preserve"> </w:t>
      </w:r>
      <w:r w:rsidRPr="0048691D">
        <w:t>места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времени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работы,</w:t>
      </w:r>
      <w:r w:rsidR="008701BB" w:rsidRPr="0048691D">
        <w:t xml:space="preserve"> </w:t>
      </w:r>
      <w:r w:rsidRPr="0048691D">
        <w:t>обеспечивать</w:t>
      </w:r>
      <w:r w:rsidR="008701BB" w:rsidRPr="0048691D">
        <w:t xml:space="preserve"> </w:t>
      </w:r>
      <w:r w:rsidRPr="0048691D">
        <w:t>равный</w:t>
      </w:r>
      <w:r w:rsidR="008701BB" w:rsidRPr="0048691D">
        <w:t xml:space="preserve"> </w:t>
      </w:r>
      <w:r w:rsidRPr="0048691D">
        <w:t>доступ</w:t>
      </w:r>
      <w:r w:rsidR="008701BB" w:rsidRPr="0048691D">
        <w:t xml:space="preserve"> </w:t>
      </w:r>
      <w:r w:rsidRPr="0048691D">
        <w:t>к</w:t>
      </w:r>
      <w:r w:rsidR="008701BB" w:rsidRPr="0048691D">
        <w:t xml:space="preserve"> </w:t>
      </w:r>
      <w:r w:rsidRPr="0048691D">
        <w:t>выполнению</w:t>
      </w:r>
      <w:r w:rsidR="008701BB" w:rsidRPr="0048691D">
        <w:t xml:space="preserve"> </w:t>
      </w:r>
      <w:r w:rsidRPr="0048691D">
        <w:t>заказов,</w:t>
      </w:r>
      <w:r w:rsidR="008701BB" w:rsidRPr="0048691D">
        <w:t xml:space="preserve"> </w:t>
      </w:r>
      <w:r w:rsidRPr="0048691D">
        <w:t>предоставлять</w:t>
      </w:r>
      <w:r w:rsidR="008701BB" w:rsidRPr="0048691D">
        <w:t xml:space="preserve"> </w:t>
      </w:r>
      <w:r w:rsidRPr="0048691D">
        <w:t>инструменты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материалы</w:t>
      </w:r>
      <w:r w:rsidR="008701BB" w:rsidRPr="0048691D">
        <w:t xml:space="preserve"> </w:t>
      </w:r>
      <w:r w:rsidRPr="0048691D">
        <w:t>(например,</w:t>
      </w:r>
      <w:r w:rsidR="008701BB" w:rsidRPr="0048691D">
        <w:t xml:space="preserve"> </w:t>
      </w:r>
      <w:r w:rsidRPr="0048691D">
        <w:t>униформу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шлемы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курьеров).</w:t>
      </w:r>
      <w:r w:rsidR="008701BB" w:rsidRPr="0048691D">
        <w:t xml:space="preserve"> </w:t>
      </w:r>
      <w:r w:rsidRPr="0048691D">
        <w:t>Занятые</w:t>
      </w:r>
      <w:r w:rsidR="008701BB" w:rsidRPr="0048691D">
        <w:t xml:space="preserve"> </w:t>
      </w:r>
      <w:r w:rsidRPr="0048691D">
        <w:t>смогут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любое</w:t>
      </w:r>
      <w:r w:rsidR="008701BB" w:rsidRPr="0048691D">
        <w:t xml:space="preserve"> </w:t>
      </w:r>
      <w:r w:rsidRPr="0048691D">
        <w:t>время</w:t>
      </w:r>
      <w:r w:rsidR="008701BB" w:rsidRPr="0048691D">
        <w:t xml:space="preserve"> </w:t>
      </w:r>
      <w:r w:rsidRPr="0048691D">
        <w:t>приостановить</w:t>
      </w:r>
      <w:r w:rsidR="008701BB" w:rsidRPr="0048691D">
        <w:t xml:space="preserve"> </w:t>
      </w:r>
      <w:r w:rsidRPr="0048691D">
        <w:t>работу</w:t>
      </w:r>
      <w:r w:rsidR="008701BB" w:rsidRPr="0048691D">
        <w:t xml:space="preserve"> </w:t>
      </w:r>
      <w:r w:rsidRPr="0048691D">
        <w:t>или</w:t>
      </w:r>
      <w:r w:rsidR="008701BB" w:rsidRPr="0048691D">
        <w:t xml:space="preserve"> </w:t>
      </w:r>
      <w:r w:rsidRPr="0048691D">
        <w:t>отказаться</w:t>
      </w:r>
      <w:r w:rsidR="008701BB" w:rsidRPr="0048691D">
        <w:t xml:space="preserve"> </w:t>
      </w:r>
      <w:r w:rsidRPr="0048691D">
        <w:t>от</w:t>
      </w:r>
      <w:r w:rsidR="008701BB" w:rsidRPr="0048691D">
        <w:t xml:space="preserve"> </w:t>
      </w:r>
      <w:r w:rsidRPr="0048691D">
        <w:t>предложенного</w:t>
      </w:r>
      <w:r w:rsidR="008701BB" w:rsidRPr="0048691D">
        <w:t xml:space="preserve"> </w:t>
      </w:r>
      <w:r w:rsidRPr="0048691D">
        <w:t>платформой</w:t>
      </w:r>
      <w:r w:rsidR="008701BB" w:rsidRPr="0048691D">
        <w:t xml:space="preserve"> </w:t>
      </w:r>
      <w:r w:rsidRPr="0048691D">
        <w:t>заказа</w:t>
      </w:r>
      <w:r w:rsidR="008701BB" w:rsidRPr="0048691D">
        <w:t xml:space="preserve"> </w:t>
      </w:r>
      <w:r w:rsidRPr="0048691D">
        <w:t>без</w:t>
      </w:r>
      <w:r w:rsidR="008701BB" w:rsidRPr="0048691D">
        <w:t xml:space="preserve"> </w:t>
      </w:r>
      <w:r w:rsidRPr="0048691D">
        <w:t>последствий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исключением</w:t>
      </w:r>
      <w:r w:rsidR="008701BB" w:rsidRPr="0048691D">
        <w:t xml:space="preserve"> </w:t>
      </w:r>
      <w:r w:rsidRPr="0048691D">
        <w:t>случаев,</w:t>
      </w:r>
      <w:r w:rsidR="008701BB" w:rsidRPr="0048691D">
        <w:t xml:space="preserve"> </w:t>
      </w:r>
      <w:r w:rsidRPr="0048691D">
        <w:t>когда</w:t>
      </w:r>
      <w:r w:rsidR="008701BB" w:rsidRPr="0048691D">
        <w:t xml:space="preserve"> </w:t>
      </w:r>
      <w:r w:rsidRPr="0048691D">
        <w:t>занятый</w:t>
      </w:r>
      <w:r w:rsidR="008701BB" w:rsidRPr="0048691D">
        <w:t xml:space="preserve"> </w:t>
      </w:r>
      <w:r w:rsidRPr="0048691D">
        <w:t>сам</w:t>
      </w:r>
      <w:r w:rsidR="008701BB" w:rsidRPr="0048691D">
        <w:t xml:space="preserve"> </w:t>
      </w:r>
      <w:r w:rsidRPr="0048691D">
        <w:t>обязался</w:t>
      </w:r>
      <w:r w:rsidR="008701BB" w:rsidRPr="0048691D">
        <w:t xml:space="preserve"> </w:t>
      </w:r>
      <w:r w:rsidRPr="0048691D">
        <w:t>выполнять</w:t>
      </w:r>
      <w:r w:rsidR="008701BB" w:rsidRPr="0048691D">
        <w:t xml:space="preserve"> </w:t>
      </w:r>
      <w:r w:rsidRPr="0048691D">
        <w:t>заказы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определенное</w:t>
      </w:r>
      <w:r w:rsidR="008701BB" w:rsidRPr="0048691D">
        <w:t xml:space="preserve"> </w:t>
      </w:r>
      <w:r w:rsidRPr="0048691D">
        <w:t>время.</w:t>
      </w:r>
    </w:p>
    <w:p w:rsidR="000A1E31" w:rsidRPr="0048691D" w:rsidRDefault="000A1E31" w:rsidP="000A1E31">
      <w:r w:rsidRPr="0048691D">
        <w:t>Наконец,</w:t>
      </w:r>
      <w:r w:rsidR="008701BB" w:rsidRPr="0048691D">
        <w:t xml:space="preserve"> </w:t>
      </w:r>
      <w:r w:rsidRPr="0048691D">
        <w:t>предлагается</w:t>
      </w:r>
      <w:r w:rsidR="008701BB" w:rsidRPr="0048691D">
        <w:t xml:space="preserve"> </w:t>
      </w:r>
      <w:r w:rsidRPr="0048691D">
        <w:t>обязать</w:t>
      </w:r>
      <w:r w:rsidR="008701BB" w:rsidRPr="0048691D">
        <w:t xml:space="preserve"> </w:t>
      </w:r>
      <w:r w:rsidRPr="0048691D">
        <w:t>платформы</w:t>
      </w:r>
      <w:r w:rsidR="008701BB" w:rsidRPr="0048691D">
        <w:t xml:space="preserve"> </w:t>
      </w:r>
      <w:r w:rsidRPr="0048691D">
        <w:t>создать</w:t>
      </w:r>
      <w:r w:rsidR="008701BB" w:rsidRPr="0048691D">
        <w:t xml:space="preserve"> </w:t>
      </w:r>
      <w:r w:rsidRPr="0048691D">
        <w:t>канал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приема</w:t>
      </w:r>
      <w:r w:rsidR="008701BB" w:rsidRPr="0048691D">
        <w:t xml:space="preserve"> </w:t>
      </w:r>
      <w:r w:rsidRPr="0048691D">
        <w:t>жалоб</w:t>
      </w:r>
      <w:r w:rsidR="008701BB" w:rsidRPr="0048691D">
        <w:t xml:space="preserve"> </w:t>
      </w:r>
      <w:r w:rsidRPr="0048691D">
        <w:t>от</w:t>
      </w:r>
      <w:r w:rsidR="008701BB" w:rsidRPr="0048691D">
        <w:t xml:space="preserve"> </w:t>
      </w:r>
      <w:r w:rsidRPr="0048691D">
        <w:t>занятых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рассматривать</w:t>
      </w:r>
      <w:r w:rsidR="008701BB" w:rsidRPr="0048691D">
        <w:t xml:space="preserve"> </w:t>
      </w:r>
      <w:r w:rsidRPr="0048691D">
        <w:t>их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30</w:t>
      </w:r>
      <w:r w:rsidR="008701BB" w:rsidRPr="0048691D">
        <w:t xml:space="preserve"> </w:t>
      </w:r>
      <w:r w:rsidRPr="0048691D">
        <w:t>дней.</w:t>
      </w:r>
      <w:r w:rsidR="008701BB" w:rsidRPr="0048691D">
        <w:t xml:space="preserve"> </w:t>
      </w:r>
      <w:r w:rsidRPr="0048691D">
        <w:t>Если</w:t>
      </w:r>
      <w:r w:rsidR="008701BB" w:rsidRPr="0048691D">
        <w:t xml:space="preserve"> </w:t>
      </w:r>
      <w:r w:rsidRPr="0048691D">
        <w:t>занятый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согласится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реакцией</w:t>
      </w:r>
      <w:r w:rsidR="008701BB" w:rsidRPr="0048691D">
        <w:t xml:space="preserve"> </w:t>
      </w:r>
      <w:r w:rsidRPr="0048691D">
        <w:t>платформы,</w:t>
      </w:r>
      <w:r w:rsidR="008701BB" w:rsidRPr="0048691D">
        <w:t xml:space="preserve"> </w:t>
      </w:r>
      <w:r w:rsidRPr="0048691D">
        <w:t>он</w:t>
      </w:r>
      <w:r w:rsidR="008701BB" w:rsidRPr="0048691D">
        <w:t xml:space="preserve"> </w:t>
      </w:r>
      <w:r w:rsidRPr="0048691D">
        <w:t>сможет</w:t>
      </w:r>
      <w:r w:rsidR="008701BB" w:rsidRPr="0048691D">
        <w:t xml:space="preserve"> </w:t>
      </w:r>
      <w:r w:rsidRPr="0048691D">
        <w:t>обратиться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Совет</w:t>
      </w:r>
      <w:r w:rsidR="008701BB" w:rsidRPr="0048691D">
        <w:t xml:space="preserve"> </w:t>
      </w:r>
      <w:r w:rsidRPr="0048691D">
        <w:t>цифровых</w:t>
      </w:r>
      <w:r w:rsidR="008701BB" w:rsidRPr="0048691D">
        <w:t xml:space="preserve"> </w:t>
      </w:r>
      <w:r w:rsidRPr="0048691D">
        <w:t>платформ</w:t>
      </w:r>
      <w:r w:rsidR="008701BB" w:rsidRPr="0048691D">
        <w:t xml:space="preserve"> </w:t>
      </w:r>
      <w:r w:rsidRPr="0048691D">
        <w:t>(саморегулируемая</w:t>
      </w:r>
      <w:r w:rsidR="008701BB" w:rsidRPr="0048691D">
        <w:t xml:space="preserve"> </w:t>
      </w:r>
      <w:r w:rsidRPr="0048691D">
        <w:t>организация</w:t>
      </w:r>
      <w:r w:rsidR="008701BB" w:rsidRPr="0048691D">
        <w:t xml:space="preserve"> </w:t>
      </w:r>
      <w:r w:rsidRPr="0048691D">
        <w:t>при</w:t>
      </w:r>
      <w:r w:rsidR="008701BB" w:rsidRPr="0048691D">
        <w:t xml:space="preserve"> </w:t>
      </w:r>
      <w:r w:rsidRPr="0048691D">
        <w:t>Российском</w:t>
      </w:r>
      <w:r w:rsidR="008701BB" w:rsidRPr="0048691D">
        <w:t xml:space="preserve"> </w:t>
      </w:r>
      <w:r w:rsidRPr="0048691D">
        <w:t>союзе</w:t>
      </w:r>
      <w:r w:rsidR="008701BB" w:rsidRPr="0048691D">
        <w:t xml:space="preserve"> </w:t>
      </w:r>
      <w:r w:rsidRPr="0048691D">
        <w:t>промышленников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предпринимателей</w:t>
      </w:r>
      <w:r w:rsidR="008701BB" w:rsidRPr="0048691D">
        <w:t xml:space="preserve"> </w:t>
      </w:r>
      <w:r w:rsidRPr="0048691D">
        <w:t>создана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апреле</w:t>
      </w:r>
      <w:r w:rsidR="008701BB" w:rsidRPr="0048691D">
        <w:t xml:space="preserve"> </w:t>
      </w:r>
      <w:r w:rsidRPr="0048691D">
        <w:t>2023</w:t>
      </w:r>
      <w:r w:rsidR="008701BB" w:rsidRPr="0048691D">
        <w:t xml:space="preserve"> </w:t>
      </w:r>
      <w:r w:rsidRPr="0048691D">
        <w:t>года),</w:t>
      </w:r>
      <w:r w:rsidR="008701BB" w:rsidRPr="0048691D">
        <w:t xml:space="preserve"> </w:t>
      </w:r>
      <w:r w:rsidRPr="0048691D">
        <w:t>которая</w:t>
      </w:r>
      <w:r w:rsidR="008701BB" w:rsidRPr="0048691D">
        <w:t xml:space="preserve"> </w:t>
      </w:r>
      <w:r w:rsidRPr="0048691D">
        <w:t>тоже</w:t>
      </w:r>
      <w:r w:rsidR="008701BB" w:rsidRPr="0048691D">
        <w:t xml:space="preserve"> </w:t>
      </w:r>
      <w:r w:rsidRPr="0048691D">
        <w:t>должна</w:t>
      </w:r>
      <w:r w:rsidR="008701BB" w:rsidRPr="0048691D">
        <w:t xml:space="preserve"> </w:t>
      </w:r>
      <w:r w:rsidRPr="0048691D">
        <w:t>будет</w:t>
      </w:r>
      <w:r w:rsidR="008701BB" w:rsidRPr="0048691D">
        <w:t xml:space="preserve"> </w:t>
      </w:r>
      <w:r w:rsidRPr="0048691D">
        <w:t>рассмотреть</w:t>
      </w:r>
      <w:r w:rsidR="008701BB" w:rsidRPr="0048691D">
        <w:t xml:space="preserve"> </w:t>
      </w:r>
      <w:r w:rsidRPr="0048691D">
        <w:t>жалобу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30</w:t>
      </w:r>
      <w:r w:rsidR="008701BB" w:rsidRPr="0048691D">
        <w:t xml:space="preserve"> </w:t>
      </w:r>
      <w:r w:rsidRPr="0048691D">
        <w:t>дней,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уже</w:t>
      </w:r>
      <w:r w:rsidR="008701BB" w:rsidRPr="0048691D">
        <w:t xml:space="preserve"> </w:t>
      </w:r>
      <w:r w:rsidRPr="0048691D">
        <w:t>после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суд.</w:t>
      </w:r>
    </w:p>
    <w:p w:rsidR="000A1E31" w:rsidRPr="0048691D" w:rsidRDefault="000A1E31" w:rsidP="000A1E31">
      <w:r w:rsidRPr="0048691D">
        <w:t>У</w:t>
      </w:r>
      <w:r w:rsidR="008701BB" w:rsidRPr="0048691D">
        <w:t xml:space="preserve"> «</w:t>
      </w:r>
      <w:r w:rsidRPr="0048691D">
        <w:t>СберМаркета</w:t>
      </w:r>
      <w:r w:rsidR="008701BB" w:rsidRPr="0048691D">
        <w:t xml:space="preserve">» </w:t>
      </w:r>
      <w:r w:rsidRPr="0048691D">
        <w:t>уже</w:t>
      </w:r>
      <w:r w:rsidR="008701BB" w:rsidRPr="0048691D">
        <w:t xml:space="preserve"> </w:t>
      </w:r>
      <w:r w:rsidRPr="0048691D">
        <w:t>есть</w:t>
      </w:r>
      <w:r w:rsidR="008701BB" w:rsidRPr="0048691D">
        <w:t xml:space="preserve"> </w:t>
      </w:r>
      <w:r w:rsidRPr="0048691D">
        <w:t>горячая</w:t>
      </w:r>
      <w:r w:rsidR="008701BB" w:rsidRPr="0048691D">
        <w:t xml:space="preserve"> </w:t>
      </w:r>
      <w:r w:rsidRPr="0048691D">
        <w:t>линия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конфликт-менеджеры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разбора</w:t>
      </w:r>
      <w:r w:rsidR="008701BB" w:rsidRPr="0048691D">
        <w:t xml:space="preserve"> </w:t>
      </w:r>
      <w:r w:rsidRPr="0048691D">
        <w:t>обращений</w:t>
      </w:r>
      <w:r w:rsidR="008701BB" w:rsidRPr="0048691D">
        <w:t xml:space="preserve"> </w:t>
      </w:r>
      <w:r w:rsidRPr="0048691D">
        <w:t>курьеров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сборщиков</w:t>
      </w:r>
      <w:r w:rsidR="008701BB" w:rsidRPr="0048691D">
        <w:t xml:space="preserve"> </w:t>
      </w:r>
      <w:r w:rsidRPr="0048691D">
        <w:t>заказов.</w:t>
      </w:r>
      <w:r w:rsidR="008701BB" w:rsidRPr="0048691D">
        <w:t xml:space="preserve"> </w:t>
      </w:r>
      <w:r w:rsidRPr="0048691D">
        <w:t>Представитель</w:t>
      </w:r>
      <w:r w:rsidR="008701BB" w:rsidRPr="0048691D">
        <w:t xml:space="preserve"> </w:t>
      </w:r>
      <w:r w:rsidRPr="0048691D">
        <w:t>Wildberries</w:t>
      </w:r>
      <w:r w:rsidR="008701BB" w:rsidRPr="0048691D">
        <w:t xml:space="preserve"> </w:t>
      </w:r>
      <w:r w:rsidRPr="0048691D">
        <w:t>говорит,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«</w:t>
      </w:r>
      <w:r w:rsidRPr="0048691D">
        <w:t>любой</w:t>
      </w:r>
      <w:r w:rsidR="008701BB" w:rsidRPr="0048691D">
        <w:t xml:space="preserve"> </w:t>
      </w:r>
      <w:r w:rsidRPr="0048691D">
        <w:t>из</w:t>
      </w:r>
      <w:r w:rsidR="008701BB" w:rsidRPr="0048691D">
        <w:t xml:space="preserve"> </w:t>
      </w:r>
      <w:r w:rsidRPr="0048691D">
        <w:t>занятых</w:t>
      </w:r>
      <w:r w:rsidR="008701BB" w:rsidRPr="0048691D">
        <w:t xml:space="preserve"> </w:t>
      </w:r>
      <w:r w:rsidRPr="0048691D">
        <w:t>может</w:t>
      </w:r>
      <w:r w:rsidR="008701BB" w:rsidRPr="0048691D">
        <w:t xml:space="preserve"> </w:t>
      </w:r>
      <w:r w:rsidRPr="0048691D">
        <w:t>обратиться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вопросом</w:t>
      </w:r>
      <w:r w:rsidR="008701BB" w:rsidRPr="0048691D">
        <w:t xml:space="preserve"> </w:t>
      </w:r>
      <w:r w:rsidRPr="0048691D">
        <w:t>или</w:t>
      </w:r>
      <w:r w:rsidR="008701BB" w:rsidRPr="0048691D">
        <w:t xml:space="preserve"> </w:t>
      </w:r>
      <w:r w:rsidRPr="0048691D">
        <w:t>жалобой</w:t>
      </w:r>
      <w:r w:rsidR="008701BB" w:rsidRPr="0048691D">
        <w:t xml:space="preserve"> </w:t>
      </w:r>
      <w:r w:rsidRPr="0048691D">
        <w:t>к</w:t>
      </w:r>
      <w:r w:rsidR="008701BB" w:rsidRPr="0048691D">
        <w:t xml:space="preserve"> </w:t>
      </w:r>
      <w:r w:rsidRPr="0048691D">
        <w:t>специалистам</w:t>
      </w:r>
      <w:r w:rsidR="008701BB" w:rsidRPr="0048691D">
        <w:t xml:space="preserve"> </w:t>
      </w:r>
      <w:r w:rsidRPr="0048691D">
        <w:t>выделенной</w:t>
      </w:r>
      <w:r w:rsidR="008701BB" w:rsidRPr="0048691D">
        <w:t xml:space="preserve"> </w:t>
      </w:r>
      <w:r w:rsidRPr="0048691D">
        <w:t>службы</w:t>
      </w:r>
      <w:r w:rsidR="008701BB" w:rsidRPr="0048691D">
        <w:t xml:space="preserve"> </w:t>
      </w:r>
      <w:r w:rsidRPr="0048691D">
        <w:t>поддержки</w:t>
      </w:r>
      <w:r w:rsidR="008701BB" w:rsidRPr="0048691D">
        <w:t>»</w:t>
      </w:r>
      <w:r w:rsidRPr="0048691D">
        <w:t>.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разбора</w:t>
      </w:r>
      <w:r w:rsidR="008701BB" w:rsidRPr="0048691D">
        <w:t xml:space="preserve"> </w:t>
      </w:r>
      <w:r w:rsidRPr="0048691D">
        <w:t>споров</w:t>
      </w:r>
      <w:r w:rsidR="008701BB" w:rsidRPr="0048691D">
        <w:t xml:space="preserve"> </w:t>
      </w:r>
      <w:r w:rsidRPr="0048691D">
        <w:t>между</w:t>
      </w:r>
      <w:r w:rsidR="008701BB" w:rsidRPr="0048691D">
        <w:t xml:space="preserve"> </w:t>
      </w:r>
      <w:r w:rsidRPr="0048691D">
        <w:t>сервисами</w:t>
      </w:r>
      <w:r w:rsidR="008701BB" w:rsidRPr="0048691D">
        <w:t xml:space="preserve"> «</w:t>
      </w:r>
      <w:r w:rsidRPr="0048691D">
        <w:t>Яндекса</w:t>
      </w:r>
      <w:r w:rsidR="008701BB" w:rsidRPr="0048691D">
        <w:t xml:space="preserve">» </w:t>
      </w:r>
      <w:r w:rsidRPr="0048691D">
        <w:t>и</w:t>
      </w:r>
      <w:r w:rsidR="008701BB" w:rsidRPr="0048691D">
        <w:t xml:space="preserve"> </w:t>
      </w:r>
      <w:r w:rsidRPr="0048691D">
        <w:t>исполнителями</w:t>
      </w:r>
      <w:r w:rsidR="008701BB" w:rsidRPr="0048691D">
        <w:t xml:space="preserve"> </w:t>
      </w:r>
      <w:r w:rsidRPr="0048691D">
        <w:t>есть</w:t>
      </w:r>
      <w:r w:rsidR="008701BB" w:rsidRPr="0048691D">
        <w:t xml:space="preserve"> </w:t>
      </w:r>
      <w:r w:rsidRPr="0048691D">
        <w:t>независимые</w:t>
      </w:r>
      <w:r w:rsidR="008701BB" w:rsidRPr="0048691D">
        <w:t xml:space="preserve"> </w:t>
      </w:r>
      <w:r w:rsidRPr="0048691D">
        <w:t>комитеты</w:t>
      </w:r>
      <w:r w:rsidR="008701BB" w:rsidRPr="0048691D">
        <w:t xml:space="preserve"> </w:t>
      </w:r>
      <w:r w:rsidRPr="0048691D">
        <w:t>водителей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курьеров.</w:t>
      </w:r>
      <w:r w:rsidR="008701BB" w:rsidRPr="0048691D">
        <w:t xml:space="preserve"> </w:t>
      </w:r>
      <w:r w:rsidRPr="0048691D">
        <w:t>Например,</w:t>
      </w:r>
      <w:r w:rsidR="008701BB" w:rsidRPr="0048691D">
        <w:t xml:space="preserve"> </w:t>
      </w:r>
      <w:r w:rsidRPr="0048691D">
        <w:t>они</w:t>
      </w:r>
      <w:r w:rsidR="008701BB" w:rsidRPr="0048691D">
        <w:t xml:space="preserve"> </w:t>
      </w:r>
      <w:r w:rsidRPr="0048691D">
        <w:t>могут</w:t>
      </w:r>
      <w:r w:rsidR="008701BB" w:rsidRPr="0048691D">
        <w:t xml:space="preserve"> </w:t>
      </w:r>
      <w:r w:rsidRPr="0048691D">
        <w:t>рекомендовать</w:t>
      </w:r>
      <w:r w:rsidR="008701BB" w:rsidRPr="0048691D">
        <w:t xml:space="preserve"> </w:t>
      </w:r>
      <w:r w:rsidRPr="0048691D">
        <w:t>компании</w:t>
      </w:r>
      <w:r w:rsidR="008701BB" w:rsidRPr="0048691D">
        <w:t xml:space="preserve"> </w:t>
      </w:r>
      <w:r w:rsidRPr="0048691D">
        <w:t>отменить</w:t>
      </w:r>
      <w:r w:rsidR="008701BB" w:rsidRPr="0048691D">
        <w:t xml:space="preserve"> </w:t>
      </w:r>
      <w:r w:rsidRPr="0048691D">
        <w:t>ограничения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исполнителя,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том</w:t>
      </w:r>
      <w:r w:rsidR="008701BB" w:rsidRPr="0048691D">
        <w:t xml:space="preserve"> </w:t>
      </w:r>
      <w:r w:rsidRPr="0048691D">
        <w:t>числе,</w:t>
      </w:r>
      <w:r w:rsidR="008701BB" w:rsidRPr="0048691D">
        <w:t xml:space="preserve"> </w:t>
      </w:r>
      <w:r w:rsidRPr="0048691D">
        <w:t>восстановить</w:t>
      </w:r>
      <w:r w:rsidR="008701BB" w:rsidRPr="0048691D">
        <w:t xml:space="preserve"> </w:t>
      </w:r>
      <w:r w:rsidRPr="0048691D">
        <w:t>доступ</w:t>
      </w:r>
      <w:r w:rsidR="008701BB" w:rsidRPr="0048691D">
        <w:t xml:space="preserve"> </w:t>
      </w:r>
      <w:r w:rsidRPr="0048691D">
        <w:t>к</w:t>
      </w:r>
      <w:r w:rsidR="008701BB" w:rsidRPr="0048691D">
        <w:t xml:space="preserve"> </w:t>
      </w:r>
      <w:r w:rsidRPr="0048691D">
        <w:t>сервису.</w:t>
      </w:r>
    </w:p>
    <w:p w:rsidR="000A1E31" w:rsidRPr="0048691D" w:rsidRDefault="000A1E31" w:rsidP="000A1E31">
      <w:hyperlink r:id="rId29" w:history="1">
        <w:r w:rsidRPr="0048691D">
          <w:rPr>
            <w:rStyle w:val="DocumentOriginalLink"/>
            <w:rFonts w:ascii="Times New Roman" w:hAnsi="Times New Roman"/>
            <w:sz w:val="24"/>
          </w:rPr>
          <w:t>https://www.forbes.ru/finansy/507046-biznes-predlozil-taksistam-i-kur-eram-samim-otcislat-den-gi-na-pensii-i-posobia</w:t>
        </w:r>
      </w:hyperlink>
    </w:p>
    <w:p w:rsidR="001069BC" w:rsidRPr="0048691D" w:rsidRDefault="00AA2B90" w:rsidP="001069BC">
      <w:pPr>
        <w:pStyle w:val="2"/>
      </w:pPr>
      <w:bookmarkStart w:id="72" w:name="_Toc160084733"/>
      <w:r w:rsidRPr="0048691D">
        <w:t>Независимая</w:t>
      </w:r>
      <w:r w:rsidR="008701BB" w:rsidRPr="0048691D">
        <w:t xml:space="preserve"> </w:t>
      </w:r>
      <w:r w:rsidR="001069BC" w:rsidRPr="0048691D">
        <w:t>газета,</w:t>
      </w:r>
      <w:r w:rsidR="008701BB" w:rsidRPr="0048691D">
        <w:t xml:space="preserve"> </w:t>
      </w:r>
      <w:r w:rsidR="001069BC" w:rsidRPr="0048691D">
        <w:t>28.02.2024,</w:t>
      </w:r>
      <w:r w:rsidR="008701BB" w:rsidRPr="0048691D">
        <w:t xml:space="preserve"> </w:t>
      </w:r>
      <w:r w:rsidR="001069BC" w:rsidRPr="0048691D">
        <w:t>Ольга</w:t>
      </w:r>
      <w:r w:rsidR="008701BB" w:rsidRPr="0048691D">
        <w:t xml:space="preserve"> </w:t>
      </w:r>
      <w:r w:rsidR="001069BC" w:rsidRPr="0048691D">
        <w:t>СОЛОВЬЕВА,</w:t>
      </w:r>
      <w:r w:rsidR="008701BB" w:rsidRPr="0048691D">
        <w:t xml:space="preserve"> </w:t>
      </w:r>
      <w:r w:rsidR="001069BC" w:rsidRPr="0048691D">
        <w:t>Социальные</w:t>
      </w:r>
      <w:r w:rsidR="008701BB" w:rsidRPr="0048691D">
        <w:t xml:space="preserve"> </w:t>
      </w:r>
      <w:r w:rsidR="001069BC" w:rsidRPr="0048691D">
        <w:t>гарантии</w:t>
      </w:r>
      <w:r w:rsidR="008701BB" w:rsidRPr="0048691D">
        <w:t xml:space="preserve"> </w:t>
      </w:r>
      <w:r w:rsidR="001069BC" w:rsidRPr="0048691D">
        <w:t>россиянам</w:t>
      </w:r>
      <w:r w:rsidR="008701BB" w:rsidRPr="0048691D">
        <w:t xml:space="preserve"> </w:t>
      </w:r>
      <w:r w:rsidR="001069BC" w:rsidRPr="0048691D">
        <w:t>важнее</w:t>
      </w:r>
      <w:r w:rsidR="008701BB" w:rsidRPr="0048691D">
        <w:t xml:space="preserve"> </w:t>
      </w:r>
      <w:r w:rsidR="001069BC" w:rsidRPr="0048691D">
        <w:t>свобод</w:t>
      </w:r>
      <w:bookmarkEnd w:id="72"/>
    </w:p>
    <w:p w:rsidR="001069BC" w:rsidRPr="0048691D" w:rsidRDefault="001069BC" w:rsidP="009F1AB9">
      <w:pPr>
        <w:pStyle w:val="3"/>
      </w:pPr>
      <w:bookmarkStart w:id="73" w:name="_Toc160084734"/>
      <w:r w:rsidRPr="0048691D">
        <w:t>Всероссийский</w:t>
      </w:r>
      <w:r w:rsidR="008701BB" w:rsidRPr="0048691D">
        <w:t xml:space="preserve"> </w:t>
      </w:r>
      <w:r w:rsidRPr="0048691D">
        <w:t>центр</w:t>
      </w:r>
      <w:r w:rsidR="008701BB" w:rsidRPr="0048691D">
        <w:t xml:space="preserve"> </w:t>
      </w:r>
      <w:r w:rsidRPr="0048691D">
        <w:t>изучения</w:t>
      </w:r>
      <w:r w:rsidR="008701BB" w:rsidRPr="0048691D">
        <w:t xml:space="preserve"> </w:t>
      </w:r>
      <w:r w:rsidRPr="0048691D">
        <w:t>общественного</w:t>
      </w:r>
      <w:r w:rsidR="008701BB" w:rsidRPr="0048691D">
        <w:t xml:space="preserve"> </w:t>
      </w:r>
      <w:r w:rsidRPr="0048691D">
        <w:t>мнения</w:t>
      </w:r>
      <w:r w:rsidR="008701BB" w:rsidRPr="0048691D">
        <w:t xml:space="preserve"> </w:t>
      </w:r>
      <w:r w:rsidRPr="0048691D">
        <w:t>(ВЦИОМ)</w:t>
      </w:r>
      <w:r w:rsidR="008701BB" w:rsidRPr="0048691D">
        <w:t xml:space="preserve"> </w:t>
      </w:r>
      <w:r w:rsidRPr="0048691D">
        <w:t>оценил</w:t>
      </w:r>
      <w:r w:rsidR="008701BB" w:rsidRPr="0048691D">
        <w:t xml:space="preserve"> </w:t>
      </w:r>
      <w:r w:rsidRPr="0048691D">
        <w:t>представления</w:t>
      </w:r>
      <w:r w:rsidR="008701BB" w:rsidRPr="0048691D">
        <w:t xml:space="preserve"> </w:t>
      </w:r>
      <w:r w:rsidRPr="0048691D">
        <w:t>россиян</w:t>
      </w:r>
      <w:r w:rsidR="008701BB" w:rsidRPr="0048691D">
        <w:t xml:space="preserve"> </w:t>
      </w:r>
      <w:r w:rsidRPr="0048691D">
        <w:t>о</w:t>
      </w:r>
      <w:r w:rsidR="008701BB" w:rsidRPr="0048691D">
        <w:t xml:space="preserve"> </w:t>
      </w:r>
      <w:r w:rsidRPr="0048691D">
        <w:t>социальной</w:t>
      </w:r>
      <w:r w:rsidR="008701BB" w:rsidRPr="0048691D">
        <w:t xml:space="preserve"> </w:t>
      </w:r>
      <w:r w:rsidRPr="0048691D">
        <w:t>справедливости.</w:t>
      </w:r>
      <w:r w:rsidR="008701BB" w:rsidRPr="0048691D">
        <w:t xml:space="preserve"> </w:t>
      </w:r>
      <w:r w:rsidRPr="0048691D">
        <w:t>Как</w:t>
      </w:r>
      <w:r w:rsidR="008701BB" w:rsidRPr="0048691D">
        <w:t xml:space="preserve"> </w:t>
      </w:r>
      <w:r w:rsidRPr="0048691D">
        <w:t>показывают</w:t>
      </w:r>
      <w:r w:rsidR="008701BB" w:rsidRPr="0048691D">
        <w:t xml:space="preserve"> </w:t>
      </w:r>
      <w:r w:rsidRPr="0048691D">
        <w:t>опросы,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российском</w:t>
      </w:r>
      <w:r w:rsidR="008701BB" w:rsidRPr="0048691D">
        <w:t xml:space="preserve"> </w:t>
      </w:r>
      <w:r w:rsidRPr="0048691D">
        <w:t>обществе</w:t>
      </w:r>
      <w:r w:rsidR="008701BB" w:rsidRPr="0048691D">
        <w:t xml:space="preserve"> </w:t>
      </w:r>
      <w:r w:rsidRPr="0048691D">
        <w:t>главными</w:t>
      </w:r>
      <w:r w:rsidR="008701BB" w:rsidRPr="0048691D">
        <w:t xml:space="preserve"> </w:t>
      </w:r>
      <w:r w:rsidRPr="0048691D">
        <w:t>индикаторами</w:t>
      </w:r>
      <w:r w:rsidR="008701BB" w:rsidRPr="0048691D">
        <w:t xml:space="preserve"> </w:t>
      </w:r>
      <w:r w:rsidRPr="0048691D">
        <w:t>социальной</w:t>
      </w:r>
      <w:r w:rsidR="008701BB" w:rsidRPr="0048691D">
        <w:t xml:space="preserve"> </w:t>
      </w:r>
      <w:r w:rsidRPr="0048691D">
        <w:t>справедливости</w:t>
      </w:r>
      <w:r w:rsidR="008701BB" w:rsidRPr="0048691D">
        <w:t xml:space="preserve"> </w:t>
      </w:r>
      <w:r w:rsidRPr="0048691D">
        <w:t>являются</w:t>
      </w:r>
      <w:r w:rsidR="008701BB" w:rsidRPr="0048691D">
        <w:t xml:space="preserve"> </w:t>
      </w:r>
      <w:r w:rsidRPr="0048691D">
        <w:t>социальные</w:t>
      </w:r>
      <w:r w:rsidR="008701BB" w:rsidRPr="0048691D">
        <w:t xml:space="preserve"> </w:t>
      </w:r>
      <w:r w:rsidRPr="0048691D">
        <w:t>выплаты</w:t>
      </w:r>
      <w:r w:rsidR="008701BB" w:rsidRPr="0048691D">
        <w:t xml:space="preserve"> </w:t>
      </w:r>
      <w:r w:rsidRPr="0048691D">
        <w:t>со</w:t>
      </w:r>
      <w:r w:rsidR="008701BB" w:rsidRPr="0048691D">
        <w:t xml:space="preserve"> </w:t>
      </w:r>
      <w:r w:rsidRPr="0048691D">
        <w:t>стороны</w:t>
      </w:r>
      <w:r w:rsidR="008701BB" w:rsidRPr="0048691D">
        <w:t xml:space="preserve"> </w:t>
      </w:r>
      <w:r w:rsidRPr="0048691D">
        <w:t>государства,</w:t>
      </w:r>
      <w:r w:rsidR="008701BB" w:rsidRPr="0048691D">
        <w:t xml:space="preserve"> </w:t>
      </w:r>
      <w:r w:rsidRPr="0048691D">
        <w:t>а</w:t>
      </w:r>
      <w:r w:rsidR="008701BB" w:rsidRPr="0048691D">
        <w:t xml:space="preserve"> </w:t>
      </w:r>
      <w:r w:rsidRPr="0048691D">
        <w:t>также</w:t>
      </w:r>
      <w:r w:rsidR="008701BB" w:rsidRPr="0048691D">
        <w:t xml:space="preserve"> </w:t>
      </w:r>
      <w:r w:rsidRPr="0048691D">
        <w:t>доступ</w:t>
      </w:r>
      <w:r w:rsidR="008701BB" w:rsidRPr="0048691D">
        <w:t xml:space="preserve"> </w:t>
      </w:r>
      <w:r w:rsidRPr="0048691D">
        <w:t>к</w:t>
      </w:r>
      <w:r w:rsidR="008701BB" w:rsidRPr="0048691D">
        <w:t xml:space="preserve"> </w:t>
      </w:r>
      <w:r w:rsidRPr="0048691D">
        <w:t>бесплатной</w:t>
      </w:r>
      <w:r w:rsidR="008701BB" w:rsidRPr="0048691D">
        <w:t xml:space="preserve"> </w:t>
      </w:r>
      <w:r w:rsidRPr="0048691D">
        <w:t>медицине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образованию.</w:t>
      </w:r>
      <w:r w:rsidR="008701BB" w:rsidRPr="0048691D">
        <w:t xml:space="preserve"> </w:t>
      </w:r>
      <w:r w:rsidRPr="0048691D">
        <w:t>При</w:t>
      </w:r>
      <w:r w:rsidR="008701BB" w:rsidRPr="0048691D">
        <w:t xml:space="preserve"> </w:t>
      </w:r>
      <w:r w:rsidRPr="0048691D">
        <w:t>этом</w:t>
      </w:r>
      <w:r w:rsidR="008701BB" w:rsidRPr="0048691D">
        <w:t xml:space="preserve"> </w:t>
      </w:r>
      <w:r w:rsidRPr="0048691D">
        <w:t>экономическая</w:t>
      </w:r>
      <w:r w:rsidR="008701BB" w:rsidRPr="0048691D">
        <w:t xml:space="preserve"> </w:t>
      </w:r>
      <w:r w:rsidRPr="0048691D">
        <w:t>свобода</w:t>
      </w:r>
      <w:r w:rsidR="008701BB" w:rsidRPr="0048691D">
        <w:t xml:space="preserve"> </w:t>
      </w:r>
      <w:r w:rsidRPr="0048691D">
        <w:t>или</w:t>
      </w:r>
      <w:r w:rsidR="008701BB" w:rsidRPr="0048691D">
        <w:t xml:space="preserve"> </w:t>
      </w:r>
      <w:r w:rsidRPr="0048691D">
        <w:t>юридическое</w:t>
      </w:r>
      <w:r w:rsidR="008701BB" w:rsidRPr="0048691D">
        <w:t xml:space="preserve"> </w:t>
      </w:r>
      <w:r w:rsidRPr="0048691D">
        <w:t>равенство</w:t>
      </w:r>
      <w:r w:rsidR="008701BB" w:rsidRPr="0048691D">
        <w:t xml:space="preserve"> </w:t>
      </w:r>
      <w:r w:rsidRPr="0048691D">
        <w:t>оказываются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списке</w:t>
      </w:r>
      <w:r w:rsidR="008701BB" w:rsidRPr="0048691D">
        <w:t xml:space="preserve"> </w:t>
      </w:r>
      <w:r w:rsidRPr="0048691D">
        <w:t>индикаторов</w:t>
      </w:r>
      <w:r w:rsidR="008701BB" w:rsidRPr="0048691D">
        <w:t xml:space="preserve"> </w:t>
      </w:r>
      <w:r w:rsidRPr="0048691D">
        <w:t>справедливости</w:t>
      </w:r>
      <w:r w:rsidR="008701BB" w:rsidRPr="0048691D">
        <w:t xml:space="preserve"> </w:t>
      </w:r>
      <w:r w:rsidRPr="0048691D">
        <w:t>только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втором</w:t>
      </w:r>
      <w:r w:rsidR="008701BB" w:rsidRPr="0048691D">
        <w:t xml:space="preserve"> </w:t>
      </w:r>
      <w:r w:rsidRPr="0048691D">
        <w:t>месте.</w:t>
      </w:r>
      <w:r w:rsidR="008701BB" w:rsidRPr="0048691D">
        <w:t xml:space="preserve"> </w:t>
      </w:r>
      <w:r w:rsidRPr="0048691D">
        <w:t>Социологи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ранее</w:t>
      </w:r>
      <w:r w:rsidR="008701BB" w:rsidRPr="0048691D">
        <w:t xml:space="preserve"> </w:t>
      </w:r>
      <w:r w:rsidRPr="0048691D">
        <w:t>отмечали,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российское</w:t>
      </w:r>
      <w:r w:rsidR="008701BB" w:rsidRPr="0048691D">
        <w:t xml:space="preserve"> </w:t>
      </w:r>
      <w:r w:rsidRPr="0048691D">
        <w:t>общество</w:t>
      </w:r>
      <w:r w:rsidR="008701BB" w:rsidRPr="0048691D">
        <w:t xml:space="preserve"> </w:t>
      </w:r>
      <w:r w:rsidRPr="0048691D">
        <w:t>буквально</w:t>
      </w:r>
      <w:r w:rsidR="008701BB" w:rsidRPr="0048691D">
        <w:t xml:space="preserve"> </w:t>
      </w:r>
      <w:r w:rsidRPr="0048691D">
        <w:t>заражено</w:t>
      </w:r>
      <w:r w:rsidR="008701BB" w:rsidRPr="0048691D">
        <w:t xml:space="preserve"> «</w:t>
      </w:r>
      <w:r w:rsidRPr="0048691D">
        <w:t>вирусом</w:t>
      </w:r>
      <w:r w:rsidR="008701BB" w:rsidRPr="0048691D">
        <w:t xml:space="preserve"> </w:t>
      </w:r>
      <w:r w:rsidRPr="0048691D">
        <w:t>патернализма</w:t>
      </w:r>
      <w:r w:rsidR="008701BB" w:rsidRPr="0048691D">
        <w:t xml:space="preserve">» </w:t>
      </w:r>
      <w:r w:rsidRPr="0048691D">
        <w:t>и</w:t>
      </w:r>
      <w:r w:rsidR="008701BB" w:rsidRPr="0048691D">
        <w:t xml:space="preserve"> </w:t>
      </w:r>
      <w:r w:rsidRPr="0048691D">
        <w:t>ждет</w:t>
      </w:r>
      <w:r w:rsidR="008701BB" w:rsidRPr="0048691D">
        <w:t xml:space="preserve"> </w:t>
      </w:r>
      <w:r w:rsidRPr="0048691D">
        <w:t>улучшений</w:t>
      </w:r>
      <w:r w:rsidR="008701BB" w:rsidRPr="0048691D">
        <w:t xml:space="preserve"> </w:t>
      </w:r>
      <w:r w:rsidRPr="0048691D">
        <w:t>своей</w:t>
      </w:r>
      <w:r w:rsidR="008701BB" w:rsidRPr="0048691D">
        <w:t xml:space="preserve"> </w:t>
      </w:r>
      <w:r w:rsidRPr="0048691D">
        <w:t>жизни</w:t>
      </w:r>
      <w:r w:rsidR="008701BB" w:rsidRPr="0048691D">
        <w:t xml:space="preserve"> </w:t>
      </w:r>
      <w:r w:rsidRPr="0048691D">
        <w:t>только</w:t>
      </w:r>
      <w:r w:rsidR="008701BB" w:rsidRPr="0048691D">
        <w:t xml:space="preserve"> </w:t>
      </w:r>
      <w:r w:rsidRPr="0048691D">
        <w:t>со</w:t>
      </w:r>
      <w:r w:rsidR="008701BB" w:rsidRPr="0048691D">
        <w:t xml:space="preserve"> </w:t>
      </w:r>
      <w:r w:rsidRPr="0048691D">
        <w:t>стороны</w:t>
      </w:r>
      <w:r w:rsidR="008701BB" w:rsidRPr="0048691D">
        <w:t xml:space="preserve"> </w:t>
      </w:r>
      <w:r w:rsidRPr="0048691D">
        <w:t>государства.</w:t>
      </w:r>
      <w:r w:rsidR="008701BB" w:rsidRPr="0048691D">
        <w:t xml:space="preserve"> </w:t>
      </w:r>
      <w:r w:rsidRPr="0048691D">
        <w:t>Увеличивающаяся</w:t>
      </w:r>
      <w:r w:rsidR="008701BB" w:rsidRPr="0048691D">
        <w:t xml:space="preserve"> </w:t>
      </w:r>
      <w:r w:rsidRPr="0048691D">
        <w:t>доля</w:t>
      </w:r>
      <w:r w:rsidR="008701BB" w:rsidRPr="0048691D">
        <w:t xml:space="preserve"> </w:t>
      </w:r>
      <w:r w:rsidRPr="0048691D">
        <w:t>пенсионеров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бюджетников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стране</w:t>
      </w:r>
      <w:r w:rsidR="008701BB" w:rsidRPr="0048691D">
        <w:t xml:space="preserve"> </w:t>
      </w:r>
      <w:r w:rsidRPr="0048691D">
        <w:t>только</w:t>
      </w:r>
      <w:r w:rsidR="008701BB" w:rsidRPr="0048691D">
        <w:t xml:space="preserve"> </w:t>
      </w:r>
      <w:r w:rsidRPr="0048691D">
        <w:t>усиливает</w:t>
      </w:r>
      <w:r w:rsidR="008701BB" w:rsidRPr="0048691D">
        <w:t xml:space="preserve"> </w:t>
      </w:r>
      <w:r w:rsidRPr="0048691D">
        <w:t>эти</w:t>
      </w:r>
      <w:r w:rsidR="008701BB" w:rsidRPr="0048691D">
        <w:t xml:space="preserve"> </w:t>
      </w:r>
      <w:r w:rsidRPr="0048691D">
        <w:t>настроения,</w:t>
      </w:r>
      <w:r w:rsidR="008701BB" w:rsidRPr="0048691D">
        <w:t xml:space="preserve"> </w:t>
      </w:r>
      <w:r w:rsidRPr="0048691D">
        <w:t>считают</w:t>
      </w:r>
      <w:r w:rsidR="008701BB" w:rsidRPr="0048691D">
        <w:t xml:space="preserve"> </w:t>
      </w:r>
      <w:r w:rsidRPr="0048691D">
        <w:t>эксперты.</w:t>
      </w:r>
      <w:bookmarkEnd w:id="73"/>
    </w:p>
    <w:p w:rsidR="001069BC" w:rsidRPr="0048691D" w:rsidRDefault="001069BC" w:rsidP="001069BC">
      <w:r w:rsidRPr="0048691D">
        <w:t>Опрос</w:t>
      </w:r>
      <w:r w:rsidR="008701BB" w:rsidRPr="0048691D">
        <w:t xml:space="preserve"> </w:t>
      </w:r>
      <w:r w:rsidRPr="0048691D">
        <w:t>ВЦИОМ</w:t>
      </w:r>
      <w:r w:rsidR="008701BB" w:rsidRPr="0048691D">
        <w:t xml:space="preserve"> </w:t>
      </w:r>
      <w:r w:rsidRPr="0048691D">
        <w:t>показал,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россиян</w:t>
      </w:r>
      <w:r w:rsidR="008701BB" w:rsidRPr="0048691D">
        <w:t xml:space="preserve"> </w:t>
      </w:r>
      <w:r w:rsidRPr="0048691D">
        <w:t>куда</w:t>
      </w:r>
      <w:r w:rsidR="008701BB" w:rsidRPr="0048691D">
        <w:t xml:space="preserve"> </w:t>
      </w:r>
      <w:r w:rsidRPr="0048691D">
        <w:t>важнее</w:t>
      </w:r>
      <w:r w:rsidR="008701BB" w:rsidRPr="0048691D">
        <w:t xml:space="preserve"> </w:t>
      </w:r>
      <w:r w:rsidRPr="0048691D">
        <w:t>социальные</w:t>
      </w:r>
      <w:r w:rsidR="008701BB" w:rsidRPr="0048691D">
        <w:t xml:space="preserve"> </w:t>
      </w:r>
      <w:r w:rsidRPr="0048691D">
        <w:t>гарантии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социальные</w:t>
      </w:r>
      <w:r w:rsidR="008701BB" w:rsidRPr="0048691D">
        <w:t xml:space="preserve"> </w:t>
      </w:r>
      <w:r w:rsidRPr="0048691D">
        <w:t>выплаты,</w:t>
      </w:r>
      <w:r w:rsidR="008701BB" w:rsidRPr="0048691D">
        <w:t xml:space="preserve"> </w:t>
      </w:r>
      <w:r w:rsidRPr="0048691D">
        <w:t>чем</w:t>
      </w:r>
      <w:r w:rsidR="008701BB" w:rsidRPr="0048691D">
        <w:t xml:space="preserve"> </w:t>
      </w:r>
      <w:r w:rsidRPr="0048691D">
        <w:t>экономическая</w:t>
      </w:r>
      <w:r w:rsidR="008701BB" w:rsidRPr="0048691D">
        <w:t xml:space="preserve"> </w:t>
      </w:r>
      <w:r w:rsidRPr="0048691D">
        <w:t>или</w:t>
      </w:r>
      <w:r w:rsidR="008701BB" w:rsidRPr="0048691D">
        <w:t xml:space="preserve"> </w:t>
      </w:r>
      <w:r w:rsidRPr="0048691D">
        <w:t>юридическая</w:t>
      </w:r>
      <w:r w:rsidR="008701BB" w:rsidRPr="0048691D">
        <w:t xml:space="preserve"> </w:t>
      </w:r>
      <w:r w:rsidRPr="0048691D">
        <w:t>справедливость.</w:t>
      </w:r>
      <w:r w:rsidR="008701BB" w:rsidRPr="0048691D">
        <w:t xml:space="preserve"> «</w:t>
      </w:r>
      <w:r w:rsidRPr="0048691D">
        <w:t>Существует</w:t>
      </w:r>
      <w:r w:rsidR="008701BB" w:rsidRPr="0048691D">
        <w:t xml:space="preserve"> </w:t>
      </w:r>
      <w:r w:rsidRPr="0048691D">
        <w:t>множество</w:t>
      </w:r>
      <w:r w:rsidR="008701BB" w:rsidRPr="0048691D">
        <w:t xml:space="preserve"> </w:t>
      </w:r>
      <w:r w:rsidRPr="0048691D">
        <w:t>взглядов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социальную</w:t>
      </w:r>
      <w:r w:rsidR="008701BB" w:rsidRPr="0048691D">
        <w:t xml:space="preserve"> </w:t>
      </w:r>
      <w:r w:rsidRPr="0048691D">
        <w:t>справедливость.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одних</w:t>
      </w:r>
      <w:r w:rsidR="008701BB" w:rsidRPr="0048691D">
        <w:t xml:space="preserve"> </w:t>
      </w:r>
      <w:r w:rsidRPr="0048691D">
        <w:t>это</w:t>
      </w:r>
      <w:r w:rsidR="008701BB" w:rsidRPr="0048691D">
        <w:t xml:space="preserve"> </w:t>
      </w:r>
      <w:r w:rsidRPr="0048691D">
        <w:t>равенство</w:t>
      </w:r>
      <w:r w:rsidR="008701BB" w:rsidRPr="0048691D">
        <w:t xml:space="preserve"> </w:t>
      </w:r>
      <w:r w:rsidRPr="0048691D">
        <w:t>возможностей,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других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компенсация</w:t>
      </w:r>
      <w:r w:rsidR="008701BB" w:rsidRPr="0048691D">
        <w:t xml:space="preserve"> </w:t>
      </w:r>
      <w:r w:rsidRPr="0048691D">
        <w:t>неравенства,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третьих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главенство</w:t>
      </w:r>
      <w:r w:rsidR="008701BB" w:rsidRPr="0048691D">
        <w:t xml:space="preserve"> </w:t>
      </w:r>
      <w:r w:rsidRPr="0048691D">
        <w:t>закона</w:t>
      </w:r>
      <w:r w:rsidR="008701BB" w:rsidRPr="0048691D">
        <w:t>»</w:t>
      </w:r>
      <w:r w:rsidRPr="0048691D">
        <w:t>,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объясняют</w:t>
      </w:r>
      <w:r w:rsidR="008701BB" w:rsidRPr="0048691D">
        <w:t xml:space="preserve"> </w:t>
      </w:r>
      <w:r w:rsidRPr="0048691D">
        <w:t>во</w:t>
      </w:r>
      <w:r w:rsidR="008701BB" w:rsidRPr="0048691D">
        <w:t xml:space="preserve"> </w:t>
      </w:r>
      <w:r w:rsidRPr="0048691D">
        <w:t>ВЦИОМ.</w:t>
      </w:r>
    </w:p>
    <w:p w:rsidR="001069BC" w:rsidRPr="0048691D" w:rsidRDefault="001069BC" w:rsidP="001069BC">
      <w:r w:rsidRPr="0048691D">
        <w:t>Для</w:t>
      </w:r>
      <w:r w:rsidR="008701BB" w:rsidRPr="0048691D">
        <w:t xml:space="preserve"> </w:t>
      </w:r>
      <w:r w:rsidRPr="0048691D">
        <w:t>большинства</w:t>
      </w:r>
      <w:r w:rsidR="008701BB" w:rsidRPr="0048691D">
        <w:t xml:space="preserve"> </w:t>
      </w:r>
      <w:r w:rsidRPr="0048691D">
        <w:t>россиян</w:t>
      </w:r>
      <w:r w:rsidR="008701BB" w:rsidRPr="0048691D">
        <w:t xml:space="preserve"> </w:t>
      </w:r>
      <w:r w:rsidRPr="0048691D">
        <w:t>социальная</w:t>
      </w:r>
      <w:r w:rsidR="008701BB" w:rsidRPr="0048691D">
        <w:t xml:space="preserve"> </w:t>
      </w:r>
      <w:r w:rsidRPr="0048691D">
        <w:t>справедливость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это</w:t>
      </w:r>
      <w:r w:rsidR="008701BB" w:rsidRPr="0048691D">
        <w:t xml:space="preserve"> </w:t>
      </w:r>
      <w:r w:rsidRPr="0048691D">
        <w:t>прежде</w:t>
      </w:r>
      <w:r w:rsidR="008701BB" w:rsidRPr="0048691D">
        <w:t xml:space="preserve"> </w:t>
      </w:r>
      <w:r w:rsidRPr="0048691D">
        <w:t>всего</w:t>
      </w:r>
      <w:r w:rsidR="008701BB" w:rsidRPr="0048691D">
        <w:t xml:space="preserve"> </w:t>
      </w:r>
      <w:r w:rsidRPr="0048691D">
        <w:t>социальные</w:t>
      </w:r>
      <w:r w:rsidR="008701BB" w:rsidRPr="0048691D">
        <w:t xml:space="preserve"> </w:t>
      </w:r>
      <w:r w:rsidRPr="0048691D">
        <w:t>гарантии.</w:t>
      </w:r>
      <w:r w:rsidR="008701BB" w:rsidRPr="0048691D">
        <w:t xml:space="preserve"> </w:t>
      </w:r>
      <w:r w:rsidRPr="0048691D">
        <w:t>Под</w:t>
      </w:r>
      <w:r w:rsidR="008701BB" w:rsidRPr="0048691D">
        <w:t xml:space="preserve"> </w:t>
      </w:r>
      <w:r w:rsidRPr="0048691D">
        <w:t>социальными</w:t>
      </w:r>
      <w:r w:rsidR="008701BB" w:rsidRPr="0048691D">
        <w:t xml:space="preserve"> </w:t>
      </w:r>
      <w:r w:rsidRPr="0048691D">
        <w:t>гарантиями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данном</w:t>
      </w:r>
      <w:r w:rsidR="008701BB" w:rsidRPr="0048691D">
        <w:t xml:space="preserve"> </w:t>
      </w:r>
      <w:r w:rsidRPr="0048691D">
        <w:t>случае</w:t>
      </w:r>
      <w:r w:rsidR="008701BB" w:rsidRPr="0048691D">
        <w:t xml:space="preserve"> </w:t>
      </w:r>
      <w:r w:rsidRPr="0048691D">
        <w:t>респонденты</w:t>
      </w:r>
      <w:r w:rsidR="008701BB" w:rsidRPr="0048691D">
        <w:t xml:space="preserve"> </w:t>
      </w:r>
      <w:r w:rsidRPr="0048691D">
        <w:t>понимали</w:t>
      </w:r>
      <w:r w:rsidR="008701BB" w:rsidRPr="0048691D">
        <w:t xml:space="preserve"> </w:t>
      </w:r>
      <w:r w:rsidRPr="0048691D">
        <w:lastRenderedPageBreak/>
        <w:t>равенство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равные</w:t>
      </w:r>
      <w:r w:rsidR="008701BB" w:rsidRPr="0048691D">
        <w:t xml:space="preserve"> </w:t>
      </w:r>
      <w:r w:rsidRPr="0048691D">
        <w:t>возможности</w:t>
      </w:r>
      <w:r w:rsidR="008701BB" w:rsidRPr="0048691D">
        <w:t xml:space="preserve"> </w:t>
      </w:r>
      <w:r w:rsidRPr="0048691D">
        <w:t>(21%</w:t>
      </w:r>
      <w:r w:rsidR="008701BB" w:rsidRPr="0048691D">
        <w:t xml:space="preserve"> </w:t>
      </w:r>
      <w:r w:rsidRPr="0048691D">
        <w:t>опрошенных),</w:t>
      </w:r>
      <w:r w:rsidR="008701BB" w:rsidRPr="0048691D">
        <w:t xml:space="preserve"> </w:t>
      </w:r>
      <w:r w:rsidRPr="0048691D">
        <w:t>социальную</w:t>
      </w:r>
      <w:r w:rsidR="008701BB" w:rsidRPr="0048691D">
        <w:t xml:space="preserve"> </w:t>
      </w:r>
      <w:r w:rsidRPr="0048691D">
        <w:t>поддержку</w:t>
      </w:r>
      <w:r w:rsidR="008701BB" w:rsidRPr="0048691D">
        <w:t xml:space="preserve"> </w:t>
      </w:r>
      <w:r w:rsidRPr="0048691D">
        <w:t>населения</w:t>
      </w:r>
      <w:r w:rsidR="008701BB" w:rsidRPr="0048691D">
        <w:t xml:space="preserve"> </w:t>
      </w:r>
      <w:r w:rsidRPr="0048691D">
        <w:t>(10%),</w:t>
      </w:r>
      <w:r w:rsidR="008701BB" w:rsidRPr="0048691D">
        <w:t xml:space="preserve"> </w:t>
      </w:r>
      <w:r w:rsidRPr="0048691D">
        <w:t>улучшение</w:t>
      </w:r>
      <w:r w:rsidR="008701BB" w:rsidRPr="0048691D">
        <w:t xml:space="preserve"> </w:t>
      </w:r>
      <w:r w:rsidRPr="0048691D">
        <w:t>жизни</w:t>
      </w:r>
      <w:r w:rsidR="008701BB" w:rsidRPr="0048691D">
        <w:t xml:space="preserve"> </w:t>
      </w:r>
      <w:r w:rsidRPr="0048691D">
        <w:t>пенсионеров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снижение</w:t>
      </w:r>
      <w:r w:rsidR="008701BB" w:rsidRPr="0048691D">
        <w:t xml:space="preserve"> </w:t>
      </w:r>
      <w:r w:rsidRPr="0048691D">
        <w:t>пенсионного</w:t>
      </w:r>
      <w:r w:rsidR="008701BB" w:rsidRPr="0048691D">
        <w:t xml:space="preserve"> </w:t>
      </w:r>
      <w:r w:rsidRPr="0048691D">
        <w:t>возраста</w:t>
      </w:r>
      <w:r w:rsidR="008701BB" w:rsidRPr="0048691D">
        <w:t xml:space="preserve"> </w:t>
      </w:r>
      <w:r w:rsidRPr="0048691D">
        <w:t>(9%).</w:t>
      </w:r>
      <w:r w:rsidR="008701BB" w:rsidRPr="0048691D">
        <w:t xml:space="preserve"> </w:t>
      </w:r>
      <w:r w:rsidRPr="0048691D">
        <w:t>Еще</w:t>
      </w:r>
      <w:r w:rsidR="008701BB" w:rsidRPr="0048691D">
        <w:t xml:space="preserve"> </w:t>
      </w:r>
      <w:r w:rsidRPr="0048691D">
        <w:t>6%</w:t>
      </w:r>
      <w:r w:rsidR="008701BB" w:rsidRPr="0048691D">
        <w:t xml:space="preserve"> </w:t>
      </w:r>
      <w:r w:rsidRPr="0048691D">
        <w:t>указали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доступную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бесплатную</w:t>
      </w:r>
      <w:r w:rsidR="008701BB" w:rsidRPr="0048691D">
        <w:t xml:space="preserve"> </w:t>
      </w:r>
      <w:r w:rsidRPr="0048691D">
        <w:t>медицину,</w:t>
      </w:r>
      <w:r w:rsidR="008701BB" w:rsidRPr="0048691D">
        <w:t xml:space="preserve"> </w:t>
      </w:r>
      <w:r w:rsidRPr="0048691D">
        <w:t>а</w:t>
      </w:r>
      <w:r w:rsidR="008701BB" w:rsidRPr="0048691D">
        <w:t xml:space="preserve"> </w:t>
      </w:r>
      <w:r w:rsidRPr="0048691D">
        <w:t>3%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доступное</w:t>
      </w:r>
      <w:r w:rsidR="008701BB" w:rsidRPr="0048691D">
        <w:t xml:space="preserve"> </w:t>
      </w:r>
      <w:r w:rsidRPr="0048691D">
        <w:t>образование.</w:t>
      </w:r>
    </w:p>
    <w:p w:rsidR="001069BC" w:rsidRPr="0048691D" w:rsidRDefault="001069BC" w:rsidP="001069BC">
      <w:r w:rsidRPr="0048691D">
        <w:t>В</w:t>
      </w:r>
      <w:r w:rsidR="008701BB" w:rsidRPr="0048691D">
        <w:t xml:space="preserve"> </w:t>
      </w:r>
      <w:r w:rsidRPr="0048691D">
        <w:t>отличие</w:t>
      </w:r>
      <w:r w:rsidR="008701BB" w:rsidRPr="0048691D">
        <w:t xml:space="preserve"> </w:t>
      </w:r>
      <w:r w:rsidRPr="0048691D">
        <w:t>от</w:t>
      </w:r>
      <w:r w:rsidR="008701BB" w:rsidRPr="0048691D">
        <w:t xml:space="preserve"> </w:t>
      </w:r>
      <w:r w:rsidRPr="0048691D">
        <w:t>социальных</w:t>
      </w:r>
      <w:r w:rsidR="008701BB" w:rsidRPr="0048691D">
        <w:t xml:space="preserve"> </w:t>
      </w:r>
      <w:r w:rsidRPr="0048691D">
        <w:t>гарантий,</w:t>
      </w:r>
      <w:r w:rsidR="008701BB" w:rsidRPr="0048691D">
        <w:t xml:space="preserve"> </w:t>
      </w:r>
      <w:r w:rsidRPr="0048691D">
        <w:t>которые</w:t>
      </w:r>
      <w:r w:rsidR="008701BB" w:rsidRPr="0048691D">
        <w:t xml:space="preserve"> </w:t>
      </w:r>
      <w:r w:rsidRPr="0048691D">
        <w:t>важны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каждого</w:t>
      </w:r>
      <w:r w:rsidR="008701BB" w:rsidRPr="0048691D">
        <w:t xml:space="preserve"> </w:t>
      </w:r>
      <w:r w:rsidRPr="0048691D">
        <w:t>второго</w:t>
      </w:r>
      <w:r w:rsidR="008701BB" w:rsidRPr="0048691D">
        <w:t xml:space="preserve"> </w:t>
      </w:r>
      <w:r w:rsidRPr="0048691D">
        <w:t>россиянина,</w:t>
      </w:r>
      <w:r w:rsidR="008701BB" w:rsidRPr="0048691D">
        <w:t xml:space="preserve"> </w:t>
      </w:r>
      <w:r w:rsidRPr="0048691D">
        <w:t>экономические</w:t>
      </w:r>
      <w:r w:rsidR="008701BB" w:rsidRPr="0048691D">
        <w:t xml:space="preserve"> </w:t>
      </w:r>
      <w:r w:rsidRPr="0048691D">
        <w:t>гарантии</w:t>
      </w:r>
      <w:r w:rsidR="008701BB" w:rsidRPr="0048691D">
        <w:t xml:space="preserve"> </w:t>
      </w:r>
      <w:r w:rsidRPr="0048691D">
        <w:t>как</w:t>
      </w:r>
      <w:r w:rsidR="008701BB" w:rsidRPr="0048691D">
        <w:t xml:space="preserve"> </w:t>
      </w:r>
      <w:r w:rsidRPr="0048691D">
        <w:t>фактор</w:t>
      </w:r>
      <w:r w:rsidR="008701BB" w:rsidRPr="0048691D">
        <w:t xml:space="preserve"> </w:t>
      </w:r>
      <w:r w:rsidRPr="0048691D">
        <w:t>социальной</w:t>
      </w:r>
      <w:r w:rsidR="008701BB" w:rsidRPr="0048691D">
        <w:t xml:space="preserve"> </w:t>
      </w:r>
      <w:r w:rsidRPr="0048691D">
        <w:t>справедливости</w:t>
      </w:r>
      <w:r w:rsidR="008701BB" w:rsidRPr="0048691D">
        <w:t xml:space="preserve"> </w:t>
      </w:r>
      <w:r w:rsidRPr="0048691D">
        <w:t>выбирают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качестве</w:t>
      </w:r>
      <w:r w:rsidR="008701BB" w:rsidRPr="0048691D">
        <w:t xml:space="preserve"> </w:t>
      </w:r>
      <w:r w:rsidRPr="0048691D">
        <w:t>основного</w:t>
      </w:r>
      <w:r w:rsidR="008701BB" w:rsidRPr="0048691D">
        <w:t xml:space="preserve"> </w:t>
      </w:r>
      <w:r w:rsidRPr="0048691D">
        <w:t>лишь</w:t>
      </w:r>
      <w:r w:rsidR="008701BB" w:rsidRPr="0048691D">
        <w:t xml:space="preserve"> </w:t>
      </w:r>
      <w:r w:rsidRPr="0048691D">
        <w:t>23%</w:t>
      </w:r>
      <w:r w:rsidR="008701BB" w:rsidRPr="0048691D">
        <w:t xml:space="preserve"> </w:t>
      </w:r>
      <w:r w:rsidRPr="0048691D">
        <w:t>опрошенных.</w:t>
      </w:r>
      <w:r w:rsidR="008701BB" w:rsidRPr="0048691D">
        <w:t xml:space="preserve"> </w:t>
      </w:r>
      <w:r w:rsidRPr="0048691D">
        <w:t>Так,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10%</w:t>
      </w:r>
      <w:r w:rsidR="008701BB" w:rsidRPr="0048691D">
        <w:t xml:space="preserve"> </w:t>
      </w:r>
      <w:r w:rsidRPr="0048691D">
        <w:t>опрошенных</w:t>
      </w:r>
      <w:r w:rsidR="008701BB" w:rsidRPr="0048691D">
        <w:t xml:space="preserve"> </w:t>
      </w:r>
      <w:r w:rsidRPr="0048691D">
        <w:t>наиболее</w:t>
      </w:r>
      <w:r w:rsidR="008701BB" w:rsidRPr="0048691D">
        <w:t xml:space="preserve"> </w:t>
      </w:r>
      <w:r w:rsidRPr="0048691D">
        <w:t>важным</w:t>
      </w:r>
      <w:r w:rsidR="008701BB" w:rsidRPr="0048691D">
        <w:t xml:space="preserve"> </w:t>
      </w:r>
      <w:r w:rsidRPr="0048691D">
        <w:t>оказалось</w:t>
      </w:r>
      <w:r w:rsidR="008701BB" w:rsidRPr="0048691D">
        <w:t xml:space="preserve"> </w:t>
      </w:r>
      <w:r w:rsidRPr="0048691D">
        <w:t>повышение</w:t>
      </w:r>
      <w:r w:rsidR="008701BB" w:rsidRPr="0048691D">
        <w:t xml:space="preserve"> </w:t>
      </w:r>
      <w:r w:rsidRPr="0048691D">
        <w:t>уровня</w:t>
      </w:r>
      <w:r w:rsidR="008701BB" w:rsidRPr="0048691D">
        <w:t xml:space="preserve"> </w:t>
      </w:r>
      <w:r w:rsidRPr="0048691D">
        <w:t>жизни,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6%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отсутствие</w:t>
      </w:r>
      <w:r w:rsidR="008701BB" w:rsidRPr="0048691D">
        <w:t xml:space="preserve"> </w:t>
      </w:r>
      <w:r w:rsidRPr="0048691D">
        <w:t>большого</w:t>
      </w:r>
      <w:r w:rsidR="008701BB" w:rsidRPr="0048691D">
        <w:t xml:space="preserve"> </w:t>
      </w:r>
      <w:r w:rsidRPr="0048691D">
        <w:t>разрыва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доходах</w:t>
      </w:r>
      <w:r w:rsidR="008701BB" w:rsidRPr="0048691D">
        <w:t xml:space="preserve"> </w:t>
      </w:r>
      <w:r w:rsidRPr="0048691D">
        <w:t>между</w:t>
      </w:r>
      <w:r w:rsidR="008701BB" w:rsidRPr="0048691D">
        <w:t xml:space="preserve"> </w:t>
      </w:r>
      <w:r w:rsidRPr="0048691D">
        <w:t>богатыми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бедными,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3%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благополучие</w:t>
      </w:r>
      <w:r w:rsidR="008701BB" w:rsidRPr="0048691D">
        <w:t xml:space="preserve"> </w:t>
      </w:r>
      <w:r w:rsidRPr="0048691D">
        <w:t>граждан.</w:t>
      </w:r>
    </w:p>
    <w:p w:rsidR="001069BC" w:rsidRPr="0048691D" w:rsidRDefault="001069BC" w:rsidP="001069BC">
      <w:r w:rsidRPr="0048691D">
        <w:t>Куда</w:t>
      </w:r>
      <w:r w:rsidR="008701BB" w:rsidRPr="0048691D">
        <w:t xml:space="preserve"> </w:t>
      </w:r>
      <w:r w:rsidRPr="0048691D">
        <w:t>меньшее</w:t>
      </w:r>
      <w:r w:rsidR="008701BB" w:rsidRPr="0048691D">
        <w:t xml:space="preserve"> </w:t>
      </w:r>
      <w:r w:rsidRPr="0048691D">
        <w:t>число</w:t>
      </w:r>
      <w:r w:rsidR="008701BB" w:rsidRPr="0048691D">
        <w:t xml:space="preserve"> </w:t>
      </w:r>
      <w:r w:rsidRPr="0048691D">
        <w:t>россиян</w:t>
      </w:r>
      <w:r w:rsidR="008701BB" w:rsidRPr="0048691D">
        <w:t xml:space="preserve"> </w:t>
      </w:r>
      <w:r w:rsidRPr="0048691D">
        <w:t>сегодня</w:t>
      </w:r>
      <w:r w:rsidR="008701BB" w:rsidRPr="0048691D">
        <w:t xml:space="preserve"> </w:t>
      </w:r>
      <w:r w:rsidRPr="0048691D">
        <w:t>под</w:t>
      </w:r>
      <w:r w:rsidR="008701BB" w:rsidRPr="0048691D">
        <w:t xml:space="preserve"> </w:t>
      </w:r>
      <w:r w:rsidRPr="0048691D">
        <w:t>справедливостью</w:t>
      </w:r>
      <w:r w:rsidR="008701BB" w:rsidRPr="0048691D">
        <w:t xml:space="preserve"> </w:t>
      </w:r>
      <w:r w:rsidRPr="0048691D">
        <w:t>понимают</w:t>
      </w:r>
      <w:r w:rsidR="008701BB" w:rsidRPr="0048691D">
        <w:t xml:space="preserve"> </w:t>
      </w:r>
      <w:r w:rsidRPr="0048691D">
        <w:t>правовые</w:t>
      </w:r>
      <w:r w:rsidR="008701BB" w:rsidRPr="0048691D">
        <w:t xml:space="preserve"> </w:t>
      </w:r>
      <w:r w:rsidRPr="0048691D">
        <w:t>гарантии.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это</w:t>
      </w:r>
      <w:r w:rsidR="008701BB" w:rsidRPr="0048691D">
        <w:t xml:space="preserve"> </w:t>
      </w:r>
      <w:r w:rsidRPr="0048691D">
        <w:t>указало</w:t>
      </w:r>
      <w:r w:rsidR="008701BB" w:rsidRPr="0048691D">
        <w:t xml:space="preserve"> </w:t>
      </w:r>
      <w:r w:rsidRPr="0048691D">
        <w:t>совокупно</w:t>
      </w:r>
      <w:r w:rsidR="008701BB" w:rsidRPr="0048691D">
        <w:t xml:space="preserve"> </w:t>
      </w:r>
      <w:r w:rsidRPr="0048691D">
        <w:t>лишь</w:t>
      </w:r>
      <w:r w:rsidR="008701BB" w:rsidRPr="0048691D">
        <w:t xml:space="preserve"> </w:t>
      </w:r>
      <w:r w:rsidRPr="0048691D">
        <w:t>14%</w:t>
      </w:r>
      <w:r w:rsidR="008701BB" w:rsidRPr="0048691D">
        <w:t xml:space="preserve"> </w:t>
      </w:r>
      <w:r w:rsidRPr="0048691D">
        <w:t>респондентов.</w:t>
      </w:r>
      <w:r w:rsidR="008701BB" w:rsidRPr="0048691D">
        <w:t xml:space="preserve"> </w:t>
      </w:r>
      <w:r w:rsidRPr="0048691D">
        <w:t>При</w:t>
      </w:r>
      <w:r w:rsidR="008701BB" w:rsidRPr="0048691D">
        <w:t xml:space="preserve"> </w:t>
      </w:r>
      <w:r w:rsidRPr="0048691D">
        <w:t>этом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8%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это</w:t>
      </w:r>
      <w:r w:rsidR="008701BB" w:rsidRPr="0048691D">
        <w:t xml:space="preserve"> </w:t>
      </w:r>
      <w:r w:rsidRPr="0048691D">
        <w:t>равенство</w:t>
      </w:r>
      <w:r w:rsidR="008701BB" w:rsidRPr="0048691D">
        <w:t xml:space="preserve"> </w:t>
      </w:r>
      <w:r w:rsidRPr="0048691D">
        <w:t>всех</w:t>
      </w:r>
      <w:r w:rsidR="008701BB" w:rsidRPr="0048691D">
        <w:t xml:space="preserve"> </w:t>
      </w:r>
      <w:r w:rsidRPr="0048691D">
        <w:t>перед</w:t>
      </w:r>
      <w:r w:rsidR="008701BB" w:rsidRPr="0048691D">
        <w:t xml:space="preserve"> </w:t>
      </w:r>
      <w:r w:rsidRPr="0048691D">
        <w:t>законом,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4%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защита</w:t>
      </w:r>
      <w:r w:rsidR="008701BB" w:rsidRPr="0048691D">
        <w:t xml:space="preserve"> </w:t>
      </w:r>
      <w:r w:rsidRPr="0048691D">
        <w:t>прав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свобод</w:t>
      </w:r>
      <w:r w:rsidR="008701BB" w:rsidRPr="0048691D">
        <w:t xml:space="preserve"> </w:t>
      </w:r>
      <w:r w:rsidRPr="0048691D">
        <w:t>граждан.</w:t>
      </w:r>
      <w:r w:rsidR="008701BB" w:rsidRPr="0048691D">
        <w:t xml:space="preserve"> </w:t>
      </w:r>
      <w:r w:rsidRPr="0048691D">
        <w:t>Сами</w:t>
      </w:r>
      <w:r w:rsidR="008701BB" w:rsidRPr="0048691D">
        <w:t xml:space="preserve"> </w:t>
      </w:r>
      <w:r w:rsidRPr="0048691D">
        <w:t>социологи</w:t>
      </w:r>
      <w:r w:rsidR="008701BB" w:rsidRPr="0048691D">
        <w:t xml:space="preserve"> </w:t>
      </w:r>
      <w:r w:rsidRPr="0048691D">
        <w:t>считают,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полученные</w:t>
      </w:r>
      <w:r w:rsidR="008701BB" w:rsidRPr="0048691D">
        <w:t xml:space="preserve"> </w:t>
      </w:r>
      <w:r w:rsidRPr="0048691D">
        <w:t>результаты,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одной</w:t>
      </w:r>
      <w:r w:rsidR="008701BB" w:rsidRPr="0048691D">
        <w:t xml:space="preserve"> </w:t>
      </w:r>
      <w:r w:rsidRPr="0048691D">
        <w:t>стороны,</w:t>
      </w:r>
      <w:r w:rsidR="008701BB" w:rsidRPr="0048691D">
        <w:t xml:space="preserve"> </w:t>
      </w:r>
      <w:r w:rsidRPr="0048691D">
        <w:t>отражают</w:t>
      </w:r>
      <w:r w:rsidR="008701BB" w:rsidRPr="0048691D">
        <w:t xml:space="preserve"> </w:t>
      </w:r>
      <w:r w:rsidRPr="0048691D">
        <w:t>потребности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ожидания</w:t>
      </w:r>
      <w:r w:rsidR="008701BB" w:rsidRPr="0048691D">
        <w:t xml:space="preserve"> </w:t>
      </w:r>
      <w:r w:rsidRPr="0048691D">
        <w:t>граждан</w:t>
      </w:r>
      <w:r w:rsidR="008701BB" w:rsidRPr="0048691D">
        <w:t xml:space="preserve"> </w:t>
      </w:r>
      <w:r w:rsidRPr="0048691D">
        <w:t>от</w:t>
      </w:r>
      <w:r w:rsidR="008701BB" w:rsidRPr="0048691D">
        <w:t xml:space="preserve"> </w:t>
      </w:r>
      <w:r w:rsidRPr="0048691D">
        <w:t>социальной</w:t>
      </w:r>
      <w:r w:rsidR="008701BB" w:rsidRPr="0048691D">
        <w:t xml:space="preserve"> </w:t>
      </w:r>
      <w:r w:rsidRPr="0048691D">
        <w:t>системы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от</w:t>
      </w:r>
      <w:r w:rsidR="008701BB" w:rsidRPr="0048691D">
        <w:t xml:space="preserve"> </w:t>
      </w:r>
      <w:r w:rsidRPr="0048691D">
        <w:t>власти,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другой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обусловлено</w:t>
      </w:r>
      <w:r w:rsidR="008701BB" w:rsidRPr="0048691D">
        <w:t xml:space="preserve"> «</w:t>
      </w:r>
      <w:r w:rsidRPr="0048691D">
        <w:t>историческими</w:t>
      </w:r>
      <w:r w:rsidR="008701BB" w:rsidRPr="0048691D">
        <w:t xml:space="preserve"> </w:t>
      </w:r>
      <w:r w:rsidRPr="0048691D">
        <w:t>факторами</w:t>
      </w:r>
      <w:r w:rsidR="008701BB" w:rsidRPr="0048691D">
        <w:t>»</w:t>
      </w:r>
      <w:r w:rsidRPr="0048691D">
        <w:t>.</w:t>
      </w:r>
    </w:p>
    <w:p w:rsidR="001069BC" w:rsidRPr="0048691D" w:rsidRDefault="001069BC" w:rsidP="001069BC">
      <w:r w:rsidRPr="0048691D">
        <w:t>Интересно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то,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лично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граждан</w:t>
      </w:r>
      <w:r w:rsidR="008701BB" w:rsidRPr="0048691D">
        <w:t xml:space="preserve"> </w:t>
      </w:r>
      <w:r w:rsidRPr="0048691D">
        <w:t>социальная</w:t>
      </w:r>
      <w:r w:rsidR="008701BB" w:rsidRPr="0048691D">
        <w:t xml:space="preserve"> </w:t>
      </w:r>
      <w:r w:rsidRPr="0048691D">
        <w:t>справедливость</w:t>
      </w:r>
      <w:r w:rsidR="008701BB" w:rsidRPr="0048691D">
        <w:t xml:space="preserve"> </w:t>
      </w:r>
      <w:r w:rsidRPr="0048691D">
        <w:t>означает</w:t>
      </w:r>
      <w:r w:rsidR="008701BB" w:rsidRPr="0048691D">
        <w:t xml:space="preserve"> </w:t>
      </w:r>
      <w:r w:rsidRPr="0048691D">
        <w:t>гарантии</w:t>
      </w:r>
      <w:r w:rsidR="008701BB" w:rsidRPr="0048691D">
        <w:t xml:space="preserve"> </w:t>
      </w:r>
      <w:r w:rsidRPr="0048691D">
        <w:t>государства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поддержке</w:t>
      </w:r>
      <w:r w:rsidR="008701BB" w:rsidRPr="0048691D">
        <w:t xml:space="preserve"> </w:t>
      </w:r>
      <w:r w:rsidRPr="0048691D">
        <w:t>населения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предоставлению</w:t>
      </w:r>
      <w:r w:rsidR="008701BB" w:rsidRPr="0048691D">
        <w:t xml:space="preserve"> </w:t>
      </w:r>
      <w:r w:rsidRPr="0048691D">
        <w:t>социальных</w:t>
      </w:r>
      <w:r w:rsidR="008701BB" w:rsidRPr="0048691D">
        <w:t xml:space="preserve"> </w:t>
      </w:r>
      <w:r w:rsidRPr="0048691D">
        <w:t>услуг.</w:t>
      </w:r>
      <w:r w:rsidR="008701BB" w:rsidRPr="0048691D">
        <w:t xml:space="preserve"> </w:t>
      </w:r>
      <w:r w:rsidRPr="0048691D">
        <w:t>Однако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более</w:t>
      </w:r>
      <w:r w:rsidR="008701BB" w:rsidRPr="0048691D">
        <w:t xml:space="preserve"> </w:t>
      </w:r>
      <w:r w:rsidRPr="0048691D">
        <w:t>абстрактный</w:t>
      </w:r>
      <w:r w:rsidR="008701BB" w:rsidRPr="0048691D">
        <w:t xml:space="preserve"> </w:t>
      </w:r>
      <w:r w:rsidRPr="0048691D">
        <w:t>вопрос</w:t>
      </w:r>
      <w:r w:rsidR="008701BB" w:rsidRPr="0048691D">
        <w:t xml:space="preserve"> </w:t>
      </w:r>
      <w:r w:rsidRPr="0048691D">
        <w:t>о</w:t>
      </w:r>
      <w:r w:rsidR="008701BB" w:rsidRPr="0048691D">
        <w:t xml:space="preserve"> </w:t>
      </w:r>
      <w:r w:rsidRPr="0048691D">
        <w:t>том,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такое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целом</w:t>
      </w:r>
      <w:r w:rsidR="008701BB" w:rsidRPr="0048691D">
        <w:t xml:space="preserve"> </w:t>
      </w:r>
      <w:r w:rsidRPr="0048691D">
        <w:t>социальная</w:t>
      </w:r>
      <w:r w:rsidR="008701BB" w:rsidRPr="0048691D">
        <w:t xml:space="preserve"> </w:t>
      </w:r>
      <w:r w:rsidRPr="0048691D">
        <w:t>справедливость,</w:t>
      </w:r>
      <w:r w:rsidR="008701BB" w:rsidRPr="0048691D">
        <w:t xml:space="preserve"> </w:t>
      </w:r>
      <w:r w:rsidRPr="0048691D">
        <w:t>треть</w:t>
      </w:r>
      <w:r w:rsidR="008701BB" w:rsidRPr="0048691D">
        <w:t xml:space="preserve"> </w:t>
      </w:r>
      <w:r w:rsidRPr="0048691D">
        <w:t>россиян</w:t>
      </w:r>
      <w:r w:rsidR="008701BB" w:rsidRPr="0048691D">
        <w:t xml:space="preserve"> </w:t>
      </w:r>
      <w:r w:rsidRPr="0048691D">
        <w:t>отвечает,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она</w:t>
      </w:r>
      <w:r w:rsidR="008701BB" w:rsidRPr="0048691D">
        <w:t xml:space="preserve"> </w:t>
      </w:r>
      <w:r w:rsidRPr="0048691D">
        <w:t>заключается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равенстве</w:t>
      </w:r>
      <w:r w:rsidR="008701BB" w:rsidRPr="0048691D">
        <w:t xml:space="preserve"> </w:t>
      </w:r>
      <w:r w:rsidRPr="0048691D">
        <w:t>всех</w:t>
      </w:r>
      <w:r w:rsidR="008701BB" w:rsidRPr="0048691D">
        <w:t xml:space="preserve"> </w:t>
      </w:r>
      <w:r w:rsidRPr="0048691D">
        <w:t>перед</w:t>
      </w:r>
      <w:r w:rsidR="008701BB" w:rsidRPr="0048691D">
        <w:t xml:space="preserve"> </w:t>
      </w:r>
      <w:r w:rsidRPr="0048691D">
        <w:t>законом.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этот</w:t>
      </w:r>
      <w:r w:rsidR="008701BB" w:rsidRPr="0048691D">
        <w:t xml:space="preserve"> </w:t>
      </w:r>
      <w:r w:rsidRPr="0048691D">
        <w:t>показатель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меняется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протяжении</w:t>
      </w:r>
      <w:r w:rsidR="008701BB" w:rsidRPr="0048691D">
        <w:t xml:space="preserve"> </w:t>
      </w:r>
      <w:r w:rsidRPr="0048691D">
        <w:t>всех</w:t>
      </w:r>
      <w:r w:rsidR="008701BB" w:rsidRPr="0048691D">
        <w:t xml:space="preserve"> </w:t>
      </w:r>
      <w:r w:rsidRPr="0048691D">
        <w:t>замеров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2007</w:t>
      </w:r>
      <w:r w:rsidR="008701BB" w:rsidRPr="0048691D">
        <w:t xml:space="preserve"> </w:t>
      </w:r>
      <w:r w:rsidRPr="0048691D">
        <w:t>года.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втором</w:t>
      </w:r>
      <w:r w:rsidR="008701BB" w:rsidRPr="0048691D">
        <w:t xml:space="preserve"> </w:t>
      </w:r>
      <w:r w:rsidRPr="0048691D">
        <w:t>месте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популярности</w:t>
      </w:r>
      <w:r w:rsidR="008701BB" w:rsidRPr="0048691D">
        <w:t xml:space="preserve"> </w:t>
      </w:r>
      <w:r w:rsidRPr="0048691D">
        <w:t>ответов</w:t>
      </w:r>
      <w:r w:rsidR="008701BB" w:rsidRPr="0048691D">
        <w:t xml:space="preserve"> </w:t>
      </w:r>
      <w:r w:rsidRPr="0048691D">
        <w:t>оказалось</w:t>
      </w:r>
      <w:r w:rsidR="008701BB" w:rsidRPr="0048691D">
        <w:t xml:space="preserve"> </w:t>
      </w:r>
      <w:r w:rsidRPr="0048691D">
        <w:t>равенство</w:t>
      </w:r>
      <w:r w:rsidR="008701BB" w:rsidRPr="0048691D">
        <w:t xml:space="preserve"> </w:t>
      </w:r>
      <w:r w:rsidRPr="0048691D">
        <w:t>бедных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богатых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уровню</w:t>
      </w:r>
      <w:r w:rsidR="008701BB" w:rsidRPr="0048691D">
        <w:t xml:space="preserve"> </w:t>
      </w:r>
      <w:r w:rsidRPr="0048691D">
        <w:t>жизни.</w:t>
      </w:r>
      <w:r w:rsidR="008701BB" w:rsidRPr="0048691D">
        <w:t xml:space="preserve"> </w:t>
      </w:r>
      <w:r w:rsidRPr="0048691D">
        <w:t>Так</w:t>
      </w:r>
      <w:r w:rsidR="008701BB" w:rsidRPr="0048691D">
        <w:t xml:space="preserve"> </w:t>
      </w:r>
      <w:r w:rsidRPr="0048691D">
        <w:t>ответили</w:t>
      </w:r>
      <w:r w:rsidR="008701BB" w:rsidRPr="0048691D">
        <w:t xml:space="preserve"> </w:t>
      </w:r>
      <w:r w:rsidRPr="0048691D">
        <w:t>около</w:t>
      </w:r>
      <w:r w:rsidR="008701BB" w:rsidRPr="0048691D">
        <w:t xml:space="preserve"> </w:t>
      </w:r>
      <w:r w:rsidRPr="0048691D">
        <w:t>16%</w:t>
      </w:r>
      <w:r w:rsidR="008701BB" w:rsidRPr="0048691D">
        <w:t xml:space="preserve"> </w:t>
      </w:r>
      <w:r w:rsidRPr="0048691D">
        <w:t>опрошенных.</w:t>
      </w:r>
    </w:p>
    <w:p w:rsidR="001069BC" w:rsidRPr="0048691D" w:rsidRDefault="001069BC" w:rsidP="001069BC">
      <w:r w:rsidRPr="0048691D">
        <w:t>При</w:t>
      </w:r>
      <w:r w:rsidR="008701BB" w:rsidRPr="0048691D">
        <w:t xml:space="preserve"> </w:t>
      </w:r>
      <w:r w:rsidRPr="0048691D">
        <w:t>этом</w:t>
      </w:r>
      <w:r w:rsidR="008701BB" w:rsidRPr="0048691D">
        <w:t xml:space="preserve"> </w:t>
      </w:r>
      <w:r w:rsidRPr="0048691D">
        <w:t>только</w:t>
      </w:r>
      <w:r w:rsidR="008701BB" w:rsidRPr="0048691D">
        <w:t xml:space="preserve"> </w:t>
      </w:r>
      <w:r w:rsidRPr="0048691D">
        <w:t>каждый</w:t>
      </w:r>
      <w:r w:rsidR="008701BB" w:rsidRPr="0048691D">
        <w:t xml:space="preserve"> </w:t>
      </w:r>
      <w:r w:rsidRPr="0048691D">
        <w:t>четвертый</w:t>
      </w:r>
      <w:r w:rsidR="008701BB" w:rsidRPr="0048691D">
        <w:t xml:space="preserve"> </w:t>
      </w:r>
      <w:r w:rsidRPr="0048691D">
        <w:t>житель</w:t>
      </w:r>
      <w:r w:rsidR="008701BB" w:rsidRPr="0048691D">
        <w:t xml:space="preserve"> </w:t>
      </w:r>
      <w:r w:rsidRPr="0048691D">
        <w:t>РФ</w:t>
      </w:r>
      <w:r w:rsidR="008701BB" w:rsidRPr="0048691D">
        <w:t xml:space="preserve"> </w:t>
      </w:r>
      <w:r w:rsidRPr="0048691D">
        <w:t>считает</w:t>
      </w:r>
      <w:r w:rsidR="008701BB" w:rsidRPr="0048691D">
        <w:t xml:space="preserve"> </w:t>
      </w:r>
      <w:r w:rsidRPr="0048691D">
        <w:t>российское</w:t>
      </w:r>
      <w:r w:rsidR="008701BB" w:rsidRPr="0048691D">
        <w:t xml:space="preserve"> </w:t>
      </w:r>
      <w:r w:rsidRPr="0048691D">
        <w:t>общество</w:t>
      </w:r>
      <w:r w:rsidR="008701BB" w:rsidRPr="0048691D">
        <w:t xml:space="preserve"> </w:t>
      </w:r>
      <w:r w:rsidRPr="0048691D">
        <w:t>социально</w:t>
      </w:r>
      <w:r w:rsidR="008701BB" w:rsidRPr="0048691D">
        <w:t xml:space="preserve"> </w:t>
      </w:r>
      <w:r w:rsidRPr="0048691D">
        <w:t>справедливым.</w:t>
      </w:r>
      <w:r w:rsidR="008701BB" w:rsidRPr="0048691D">
        <w:t xml:space="preserve"> </w:t>
      </w:r>
      <w:r w:rsidRPr="0048691D">
        <w:t>Противоположного</w:t>
      </w:r>
      <w:r w:rsidR="008701BB" w:rsidRPr="0048691D">
        <w:t xml:space="preserve"> </w:t>
      </w:r>
      <w:r w:rsidRPr="0048691D">
        <w:t>мнения</w:t>
      </w:r>
      <w:r w:rsidR="008701BB" w:rsidRPr="0048691D">
        <w:t xml:space="preserve"> </w:t>
      </w:r>
      <w:r w:rsidRPr="0048691D">
        <w:t>придерживается</w:t>
      </w:r>
      <w:r w:rsidR="008701BB" w:rsidRPr="0048691D">
        <w:t xml:space="preserve"> </w:t>
      </w:r>
      <w:r w:rsidRPr="0048691D">
        <w:t>каждый</w:t>
      </w:r>
      <w:r w:rsidR="008701BB" w:rsidRPr="0048691D">
        <w:t xml:space="preserve"> </w:t>
      </w:r>
      <w:r w:rsidRPr="0048691D">
        <w:t>пятый.</w:t>
      </w:r>
      <w:r w:rsidR="008701BB" w:rsidRPr="0048691D">
        <w:t xml:space="preserve"> </w:t>
      </w:r>
      <w:r w:rsidRPr="0048691D">
        <w:t>Около</w:t>
      </w:r>
      <w:r w:rsidR="008701BB" w:rsidRPr="0048691D">
        <w:t xml:space="preserve"> </w:t>
      </w:r>
      <w:r w:rsidRPr="0048691D">
        <w:t>44%</w:t>
      </w:r>
      <w:r w:rsidR="008701BB" w:rsidRPr="0048691D">
        <w:t xml:space="preserve"> </w:t>
      </w:r>
      <w:r w:rsidRPr="0048691D">
        <w:t>считают,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уровень</w:t>
      </w:r>
      <w:r w:rsidR="008701BB" w:rsidRPr="0048691D">
        <w:t xml:space="preserve"> </w:t>
      </w:r>
      <w:r w:rsidRPr="0048691D">
        <w:t>социальной</w:t>
      </w:r>
      <w:r w:rsidR="008701BB" w:rsidRPr="0048691D">
        <w:t xml:space="preserve"> </w:t>
      </w:r>
      <w:r w:rsidRPr="0048691D">
        <w:t>справедливости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стране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меняется.</w:t>
      </w:r>
    </w:p>
    <w:p w:rsidR="001069BC" w:rsidRPr="0048691D" w:rsidRDefault="001069BC" w:rsidP="001069BC">
      <w:r w:rsidRPr="0048691D">
        <w:t>Высокий</w:t>
      </w:r>
      <w:r w:rsidR="008701BB" w:rsidRPr="0048691D">
        <w:t xml:space="preserve"> </w:t>
      </w:r>
      <w:r w:rsidRPr="0048691D">
        <w:t>запрос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социальную</w:t>
      </w:r>
      <w:r w:rsidR="008701BB" w:rsidRPr="0048691D">
        <w:t xml:space="preserve"> </w:t>
      </w:r>
      <w:r w:rsidRPr="0048691D">
        <w:t>справедливость</w:t>
      </w:r>
      <w:r w:rsidR="008701BB" w:rsidRPr="0048691D">
        <w:t xml:space="preserve"> </w:t>
      </w:r>
      <w:r w:rsidRPr="0048691D">
        <w:t>отмечается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у</w:t>
      </w:r>
      <w:r w:rsidR="008701BB" w:rsidRPr="0048691D">
        <w:t xml:space="preserve"> </w:t>
      </w:r>
      <w:r w:rsidRPr="0048691D">
        <w:t>российской</w:t>
      </w:r>
      <w:r w:rsidR="008701BB" w:rsidRPr="0048691D">
        <w:t xml:space="preserve"> </w:t>
      </w:r>
      <w:r w:rsidRPr="0048691D">
        <w:t>молодежи.</w:t>
      </w:r>
      <w:r w:rsidR="008701BB" w:rsidRPr="0048691D">
        <w:t xml:space="preserve"> </w:t>
      </w:r>
      <w:r w:rsidRPr="0048691D">
        <w:t>Это</w:t>
      </w:r>
      <w:r w:rsidR="008701BB" w:rsidRPr="0048691D">
        <w:t xml:space="preserve"> </w:t>
      </w:r>
      <w:r w:rsidRPr="0048691D">
        <w:t>подтверждают</w:t>
      </w:r>
      <w:r w:rsidR="008701BB" w:rsidRPr="0048691D">
        <w:t xml:space="preserve"> </w:t>
      </w:r>
      <w:r w:rsidRPr="0048691D">
        <w:t>последние</w:t>
      </w:r>
      <w:r w:rsidR="008701BB" w:rsidRPr="0048691D">
        <w:t xml:space="preserve"> </w:t>
      </w:r>
      <w:r w:rsidRPr="0048691D">
        <w:t>исследования</w:t>
      </w:r>
      <w:r w:rsidR="008701BB" w:rsidRPr="0048691D">
        <w:t xml:space="preserve"> </w:t>
      </w:r>
      <w:r w:rsidRPr="0048691D">
        <w:t>экспертов</w:t>
      </w:r>
      <w:r w:rsidR="008701BB" w:rsidRPr="0048691D">
        <w:t xml:space="preserve"> </w:t>
      </w:r>
      <w:r w:rsidRPr="0048691D">
        <w:t>из</w:t>
      </w:r>
      <w:r w:rsidR="008701BB" w:rsidRPr="0048691D">
        <w:t xml:space="preserve"> </w:t>
      </w:r>
      <w:r w:rsidRPr="0048691D">
        <w:t>Федерального</w:t>
      </w:r>
      <w:r w:rsidR="008701BB" w:rsidRPr="0048691D">
        <w:t xml:space="preserve"> </w:t>
      </w:r>
      <w:r w:rsidRPr="0048691D">
        <w:t>научно-исследовательского</w:t>
      </w:r>
      <w:r w:rsidR="008701BB" w:rsidRPr="0048691D">
        <w:t xml:space="preserve"> </w:t>
      </w:r>
      <w:r w:rsidRPr="0048691D">
        <w:t>социологического</w:t>
      </w:r>
      <w:r w:rsidR="008701BB" w:rsidRPr="0048691D">
        <w:t xml:space="preserve"> </w:t>
      </w:r>
      <w:r w:rsidRPr="0048691D">
        <w:t>центра</w:t>
      </w:r>
      <w:r w:rsidR="008701BB" w:rsidRPr="0048691D">
        <w:t xml:space="preserve"> </w:t>
      </w:r>
      <w:r w:rsidRPr="0048691D">
        <w:t>РАН,</w:t>
      </w:r>
      <w:r w:rsidR="008701BB" w:rsidRPr="0048691D">
        <w:t xml:space="preserve"> </w:t>
      </w:r>
      <w:r w:rsidRPr="0048691D">
        <w:t>Российского</w:t>
      </w:r>
      <w:r w:rsidR="008701BB" w:rsidRPr="0048691D">
        <w:t xml:space="preserve"> </w:t>
      </w:r>
      <w:r w:rsidRPr="0048691D">
        <w:t>института</w:t>
      </w:r>
      <w:r w:rsidR="008701BB" w:rsidRPr="0048691D">
        <w:t xml:space="preserve"> </w:t>
      </w:r>
      <w:r w:rsidRPr="0048691D">
        <w:t>стратегических</w:t>
      </w:r>
      <w:r w:rsidR="008701BB" w:rsidRPr="0048691D">
        <w:t xml:space="preserve"> </w:t>
      </w:r>
      <w:r w:rsidRPr="0048691D">
        <w:t>исследований,</w:t>
      </w:r>
      <w:r w:rsidR="008701BB" w:rsidRPr="0048691D">
        <w:t xml:space="preserve"> </w:t>
      </w:r>
      <w:r w:rsidRPr="0048691D">
        <w:t>Высшей</w:t>
      </w:r>
      <w:r w:rsidR="008701BB" w:rsidRPr="0048691D">
        <w:t xml:space="preserve"> </w:t>
      </w:r>
      <w:r w:rsidRPr="0048691D">
        <w:t>школы</w:t>
      </w:r>
      <w:r w:rsidR="008701BB" w:rsidRPr="0048691D">
        <w:t xml:space="preserve"> </w:t>
      </w:r>
      <w:r w:rsidRPr="0048691D">
        <w:t>экономики</w:t>
      </w:r>
      <w:r w:rsidR="008701BB" w:rsidRPr="0048691D">
        <w:t xml:space="preserve"> </w:t>
      </w:r>
      <w:r w:rsidRPr="0048691D">
        <w:t>(ВШЭ).</w:t>
      </w:r>
      <w:r w:rsidR="008701BB" w:rsidRPr="0048691D">
        <w:t xml:space="preserve"> </w:t>
      </w:r>
      <w:r w:rsidRPr="0048691D">
        <w:t>Исследования</w:t>
      </w:r>
      <w:r w:rsidR="008701BB" w:rsidRPr="0048691D">
        <w:t xml:space="preserve"> </w:t>
      </w:r>
      <w:r w:rsidRPr="0048691D">
        <w:t>основывались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опросах</w:t>
      </w:r>
      <w:r w:rsidR="008701BB" w:rsidRPr="0048691D">
        <w:t xml:space="preserve"> </w:t>
      </w:r>
      <w:r w:rsidRPr="0048691D">
        <w:t>молодежи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возрасте</w:t>
      </w:r>
      <w:r w:rsidR="008701BB" w:rsidRPr="0048691D">
        <w:t xml:space="preserve"> </w:t>
      </w:r>
      <w:r w:rsidRPr="0048691D">
        <w:t>14-35</w:t>
      </w:r>
      <w:r w:rsidR="008701BB" w:rsidRPr="0048691D">
        <w:t xml:space="preserve"> </w:t>
      </w:r>
      <w:r w:rsidRPr="0048691D">
        <w:t>лет</w:t>
      </w:r>
      <w:r w:rsidR="008701BB" w:rsidRPr="0048691D">
        <w:t xml:space="preserve"> </w:t>
      </w:r>
      <w:r w:rsidRPr="0048691D">
        <w:t>из</w:t>
      </w:r>
      <w:r w:rsidR="008701BB" w:rsidRPr="0048691D">
        <w:t xml:space="preserve"> </w:t>
      </w:r>
      <w:r w:rsidRPr="0048691D">
        <w:t>43</w:t>
      </w:r>
      <w:r w:rsidR="008701BB" w:rsidRPr="0048691D">
        <w:t xml:space="preserve"> </w:t>
      </w:r>
      <w:r w:rsidRPr="0048691D">
        <w:t>регионов</w:t>
      </w:r>
      <w:r w:rsidR="008701BB" w:rsidRPr="0048691D">
        <w:t xml:space="preserve"> </w:t>
      </w:r>
      <w:r w:rsidRPr="0048691D">
        <w:t>РФ.</w:t>
      </w:r>
    </w:p>
    <w:p w:rsidR="001069BC" w:rsidRPr="0048691D" w:rsidRDefault="001069BC" w:rsidP="001069BC">
      <w:r w:rsidRPr="0048691D">
        <w:t>Молодые</w:t>
      </w:r>
      <w:r w:rsidR="008701BB" w:rsidRPr="0048691D">
        <w:t xml:space="preserve"> </w:t>
      </w:r>
      <w:r w:rsidRPr="0048691D">
        <w:t>россияне</w:t>
      </w:r>
      <w:r w:rsidR="008701BB" w:rsidRPr="0048691D">
        <w:t xml:space="preserve"> </w:t>
      </w:r>
      <w:r w:rsidRPr="0048691D">
        <w:t>под</w:t>
      </w:r>
      <w:r w:rsidR="008701BB" w:rsidRPr="0048691D">
        <w:t xml:space="preserve"> </w:t>
      </w:r>
      <w:r w:rsidRPr="0048691D">
        <w:t>достижением</w:t>
      </w:r>
      <w:r w:rsidR="008701BB" w:rsidRPr="0048691D">
        <w:t xml:space="preserve"> </w:t>
      </w:r>
      <w:r w:rsidRPr="0048691D">
        <w:t>социальной</w:t>
      </w:r>
      <w:r w:rsidR="008701BB" w:rsidRPr="0048691D">
        <w:t xml:space="preserve"> </w:t>
      </w:r>
      <w:r w:rsidRPr="0048691D">
        <w:t>справедливости</w:t>
      </w:r>
      <w:r w:rsidR="008701BB" w:rsidRPr="0048691D">
        <w:t xml:space="preserve"> </w:t>
      </w:r>
      <w:r w:rsidRPr="0048691D">
        <w:t>понимали</w:t>
      </w:r>
      <w:r w:rsidR="008701BB" w:rsidRPr="0048691D">
        <w:t xml:space="preserve"> </w:t>
      </w:r>
      <w:r w:rsidRPr="0048691D">
        <w:t>искоренение</w:t>
      </w:r>
      <w:r w:rsidR="008701BB" w:rsidRPr="0048691D">
        <w:t xml:space="preserve"> </w:t>
      </w:r>
      <w:r w:rsidRPr="0048691D">
        <w:t>коррупции</w:t>
      </w:r>
      <w:r w:rsidR="008701BB" w:rsidRPr="0048691D">
        <w:t xml:space="preserve"> </w:t>
      </w:r>
      <w:r w:rsidRPr="0048691D">
        <w:t>(33,2%),</w:t>
      </w:r>
      <w:r w:rsidR="008701BB" w:rsidRPr="0048691D">
        <w:t xml:space="preserve"> </w:t>
      </w:r>
      <w:r w:rsidRPr="0048691D">
        <w:t>а</w:t>
      </w:r>
      <w:r w:rsidR="008701BB" w:rsidRPr="0048691D">
        <w:t xml:space="preserve"> </w:t>
      </w:r>
      <w:r w:rsidRPr="0048691D">
        <w:t>также</w:t>
      </w:r>
      <w:r w:rsidR="008701BB" w:rsidRPr="0048691D">
        <w:t xml:space="preserve"> </w:t>
      </w:r>
      <w:r w:rsidRPr="0048691D">
        <w:t>соблюдение</w:t>
      </w:r>
      <w:r w:rsidR="008701BB" w:rsidRPr="0048691D">
        <w:t xml:space="preserve"> </w:t>
      </w:r>
      <w:r w:rsidRPr="0048691D">
        <w:t>конституционных</w:t>
      </w:r>
      <w:r w:rsidR="008701BB" w:rsidRPr="0048691D">
        <w:t xml:space="preserve"> </w:t>
      </w:r>
      <w:r w:rsidRPr="0048691D">
        <w:t>прав</w:t>
      </w:r>
      <w:r w:rsidR="008701BB" w:rsidRPr="0048691D">
        <w:t xml:space="preserve"> </w:t>
      </w:r>
      <w:r w:rsidRPr="0048691D">
        <w:t>человека</w:t>
      </w:r>
      <w:r w:rsidR="008701BB" w:rsidRPr="0048691D">
        <w:t xml:space="preserve"> </w:t>
      </w:r>
      <w:r w:rsidRPr="0048691D">
        <w:t>(32,7%).</w:t>
      </w:r>
      <w:r w:rsidR="008701BB" w:rsidRPr="0048691D">
        <w:t xml:space="preserve"> </w:t>
      </w:r>
      <w:r w:rsidRPr="0048691D">
        <w:t>Еще</w:t>
      </w:r>
      <w:r w:rsidR="008701BB" w:rsidRPr="0048691D">
        <w:t xml:space="preserve"> </w:t>
      </w:r>
      <w:r w:rsidRPr="0048691D">
        <w:t>около</w:t>
      </w:r>
      <w:r w:rsidR="008701BB" w:rsidRPr="0048691D">
        <w:t xml:space="preserve"> </w:t>
      </w:r>
      <w:r w:rsidRPr="0048691D">
        <w:t>18%</w:t>
      </w:r>
      <w:r w:rsidR="008701BB" w:rsidRPr="0048691D">
        <w:t xml:space="preserve"> </w:t>
      </w:r>
      <w:r w:rsidRPr="0048691D">
        <w:t>выступали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расширение</w:t>
      </w:r>
      <w:r w:rsidR="008701BB" w:rsidRPr="0048691D">
        <w:t xml:space="preserve"> </w:t>
      </w:r>
      <w:r w:rsidRPr="0048691D">
        <w:t>возможностей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свободного</w:t>
      </w:r>
      <w:r w:rsidR="008701BB" w:rsidRPr="0048691D">
        <w:t xml:space="preserve"> </w:t>
      </w:r>
      <w:r w:rsidRPr="0048691D">
        <w:t>предпринимательства.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то</w:t>
      </w:r>
      <w:r w:rsidR="008701BB" w:rsidRPr="0048691D">
        <w:t xml:space="preserve"> </w:t>
      </w:r>
      <w:r w:rsidRPr="0048691D">
        <w:t>же</w:t>
      </w:r>
      <w:r w:rsidR="008701BB" w:rsidRPr="0048691D">
        <w:t xml:space="preserve"> </w:t>
      </w:r>
      <w:r w:rsidRPr="0048691D">
        <w:t>время</w:t>
      </w:r>
      <w:r w:rsidR="008701BB" w:rsidRPr="0048691D">
        <w:t xml:space="preserve"> </w:t>
      </w:r>
      <w:r w:rsidRPr="0048691D">
        <w:t>только</w:t>
      </w:r>
      <w:r w:rsidR="008701BB" w:rsidRPr="0048691D">
        <w:t xml:space="preserve"> </w:t>
      </w:r>
      <w:r w:rsidRPr="0048691D">
        <w:t>каждый</w:t>
      </w:r>
      <w:r w:rsidR="008701BB" w:rsidRPr="0048691D">
        <w:t xml:space="preserve"> </w:t>
      </w:r>
      <w:r w:rsidRPr="0048691D">
        <w:t>десятый</w:t>
      </w:r>
      <w:r w:rsidR="008701BB" w:rsidRPr="0048691D">
        <w:t xml:space="preserve"> </w:t>
      </w:r>
      <w:r w:rsidRPr="0048691D">
        <w:t>респондент</w:t>
      </w:r>
      <w:r w:rsidR="008701BB" w:rsidRPr="0048691D">
        <w:t xml:space="preserve"> </w:t>
      </w:r>
      <w:r w:rsidRPr="0048691D">
        <w:t>поддержал</w:t>
      </w:r>
      <w:r w:rsidR="008701BB" w:rsidRPr="0048691D">
        <w:t xml:space="preserve"> </w:t>
      </w:r>
      <w:r w:rsidRPr="0048691D">
        <w:t>идею</w:t>
      </w:r>
      <w:r w:rsidR="008701BB" w:rsidRPr="0048691D">
        <w:t xml:space="preserve"> </w:t>
      </w:r>
      <w:r w:rsidRPr="0048691D">
        <w:t>демократического</w:t>
      </w:r>
      <w:r w:rsidR="008701BB" w:rsidRPr="0048691D">
        <w:t xml:space="preserve"> </w:t>
      </w:r>
      <w:r w:rsidRPr="0048691D">
        <w:t>обновления.</w:t>
      </w:r>
    </w:p>
    <w:p w:rsidR="001069BC" w:rsidRPr="0048691D" w:rsidRDefault="001069BC" w:rsidP="001069BC">
      <w:r w:rsidRPr="0048691D">
        <w:t>Большинство</w:t>
      </w:r>
      <w:r w:rsidR="008701BB" w:rsidRPr="0048691D">
        <w:t xml:space="preserve"> </w:t>
      </w:r>
      <w:r w:rsidRPr="0048691D">
        <w:t>молодых</w:t>
      </w:r>
      <w:r w:rsidR="008701BB" w:rsidRPr="0048691D">
        <w:t xml:space="preserve"> </w:t>
      </w:r>
      <w:r w:rsidRPr="0048691D">
        <w:t>граждан</w:t>
      </w:r>
      <w:r w:rsidR="008701BB" w:rsidRPr="0048691D">
        <w:t xml:space="preserve"> </w:t>
      </w:r>
      <w:r w:rsidRPr="0048691D">
        <w:t>(68%)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готовы</w:t>
      </w:r>
      <w:r w:rsidR="008701BB" w:rsidRPr="0048691D">
        <w:t xml:space="preserve"> </w:t>
      </w:r>
      <w:r w:rsidRPr="0048691D">
        <w:t>менять</w:t>
      </w:r>
      <w:r w:rsidR="008701BB" w:rsidRPr="0048691D">
        <w:t xml:space="preserve"> </w:t>
      </w:r>
      <w:r w:rsidRPr="0048691D">
        <w:t>образ</w:t>
      </w:r>
      <w:r w:rsidR="008701BB" w:rsidRPr="0048691D">
        <w:t xml:space="preserve"> </w:t>
      </w:r>
      <w:r w:rsidRPr="0048691D">
        <w:t>жизни</w:t>
      </w:r>
      <w:r w:rsidR="008701BB" w:rsidRPr="0048691D">
        <w:t xml:space="preserve"> </w:t>
      </w:r>
      <w:r w:rsidRPr="0048691D">
        <w:t>ради</w:t>
      </w:r>
      <w:r w:rsidR="008701BB" w:rsidRPr="0048691D">
        <w:t xml:space="preserve"> «</w:t>
      </w:r>
      <w:r w:rsidRPr="0048691D">
        <w:t>укрепления</w:t>
      </w:r>
      <w:r w:rsidR="008701BB" w:rsidRPr="0048691D">
        <w:t xml:space="preserve"> </w:t>
      </w:r>
      <w:r w:rsidRPr="0048691D">
        <w:t>мощи</w:t>
      </w:r>
      <w:r w:rsidR="008701BB" w:rsidRPr="0048691D">
        <w:t xml:space="preserve"> </w:t>
      </w:r>
      <w:r w:rsidRPr="0048691D">
        <w:t>России</w:t>
      </w:r>
      <w:r w:rsidR="008701BB" w:rsidRPr="0048691D">
        <w:t>»</w:t>
      </w:r>
      <w:r w:rsidRPr="0048691D">
        <w:t>.</w:t>
      </w:r>
      <w:r w:rsidR="008701BB" w:rsidRPr="0048691D">
        <w:t xml:space="preserve"> </w:t>
      </w:r>
      <w:r w:rsidRPr="0048691D">
        <w:t>Абсолютное</w:t>
      </w:r>
      <w:r w:rsidR="008701BB" w:rsidRPr="0048691D">
        <w:t xml:space="preserve"> </w:t>
      </w:r>
      <w:r w:rsidRPr="0048691D">
        <w:t>большинство</w:t>
      </w:r>
      <w:r w:rsidR="008701BB" w:rsidRPr="0048691D">
        <w:t xml:space="preserve"> </w:t>
      </w:r>
      <w:r w:rsidRPr="0048691D">
        <w:t>респондентов</w:t>
      </w:r>
      <w:r w:rsidR="008701BB" w:rsidRPr="0048691D">
        <w:t xml:space="preserve"> </w:t>
      </w:r>
      <w:r w:rsidRPr="0048691D">
        <w:t>до</w:t>
      </w:r>
      <w:r w:rsidR="008701BB" w:rsidRPr="0048691D">
        <w:t xml:space="preserve"> </w:t>
      </w:r>
      <w:r w:rsidRPr="0048691D">
        <w:t>35</w:t>
      </w:r>
      <w:r w:rsidR="008701BB" w:rsidRPr="0048691D">
        <w:t xml:space="preserve"> </w:t>
      </w:r>
      <w:r w:rsidRPr="0048691D">
        <w:t>лет</w:t>
      </w:r>
      <w:r w:rsidR="008701BB" w:rsidRPr="0048691D">
        <w:t xml:space="preserve"> </w:t>
      </w:r>
      <w:r w:rsidRPr="0048691D">
        <w:t>(87%),</w:t>
      </w:r>
      <w:r w:rsidR="008701BB" w:rsidRPr="0048691D">
        <w:t xml:space="preserve"> </w:t>
      </w:r>
      <w:r w:rsidRPr="0048691D">
        <w:t>к</w:t>
      </w:r>
      <w:r w:rsidR="008701BB" w:rsidRPr="0048691D">
        <w:t xml:space="preserve"> </w:t>
      </w:r>
      <w:r w:rsidRPr="0048691D">
        <w:t>примеру,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были</w:t>
      </w:r>
      <w:r w:rsidR="008701BB" w:rsidRPr="0048691D">
        <w:t xml:space="preserve"> </w:t>
      </w:r>
      <w:r w:rsidRPr="0048691D">
        <w:t>готовы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повышение</w:t>
      </w:r>
      <w:r w:rsidR="008701BB" w:rsidRPr="0048691D">
        <w:t xml:space="preserve"> </w:t>
      </w:r>
      <w:r w:rsidRPr="0048691D">
        <w:t>налоговой</w:t>
      </w:r>
      <w:r w:rsidR="008701BB" w:rsidRPr="0048691D">
        <w:t xml:space="preserve"> </w:t>
      </w:r>
      <w:r w:rsidRPr="0048691D">
        <w:t>нагрузки.</w:t>
      </w:r>
      <w:r w:rsidR="008701BB" w:rsidRPr="0048691D">
        <w:t xml:space="preserve"> </w:t>
      </w:r>
      <w:r w:rsidRPr="0048691D">
        <w:t>Свыше</w:t>
      </w:r>
      <w:r w:rsidR="008701BB" w:rsidRPr="0048691D">
        <w:t xml:space="preserve"> </w:t>
      </w:r>
      <w:r w:rsidRPr="0048691D">
        <w:t>86%</w:t>
      </w:r>
      <w:r w:rsidR="008701BB" w:rsidRPr="0048691D">
        <w:t xml:space="preserve"> </w:t>
      </w:r>
      <w:r w:rsidRPr="0048691D">
        <w:t>высказывались</w:t>
      </w:r>
      <w:r w:rsidR="008701BB" w:rsidRPr="0048691D">
        <w:t xml:space="preserve"> </w:t>
      </w:r>
      <w:r w:rsidRPr="0048691D">
        <w:t>против</w:t>
      </w:r>
      <w:r w:rsidR="008701BB" w:rsidRPr="0048691D">
        <w:t xml:space="preserve"> </w:t>
      </w:r>
      <w:r w:rsidRPr="0048691D">
        <w:t>замораживания</w:t>
      </w:r>
      <w:r w:rsidR="008701BB" w:rsidRPr="0048691D">
        <w:t xml:space="preserve"> </w:t>
      </w:r>
      <w:r w:rsidRPr="0048691D">
        <w:t>зарплат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пенсий.</w:t>
      </w:r>
    </w:p>
    <w:p w:rsidR="001069BC" w:rsidRPr="0048691D" w:rsidRDefault="001069BC" w:rsidP="001069BC">
      <w:r w:rsidRPr="0048691D">
        <w:t>Российскому</w:t>
      </w:r>
      <w:r w:rsidR="008701BB" w:rsidRPr="0048691D">
        <w:t xml:space="preserve"> </w:t>
      </w:r>
      <w:r w:rsidRPr="0048691D">
        <w:t>обществу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целом</w:t>
      </w:r>
      <w:r w:rsidR="008701BB" w:rsidRPr="0048691D">
        <w:t xml:space="preserve"> </w:t>
      </w:r>
      <w:r w:rsidRPr="0048691D">
        <w:t>свойственны</w:t>
      </w:r>
      <w:r w:rsidR="008701BB" w:rsidRPr="0048691D">
        <w:t xml:space="preserve"> </w:t>
      </w:r>
      <w:r w:rsidRPr="0048691D">
        <w:t>патерналистские</w:t>
      </w:r>
      <w:r w:rsidR="008701BB" w:rsidRPr="0048691D">
        <w:t xml:space="preserve"> </w:t>
      </w:r>
      <w:r w:rsidRPr="0048691D">
        <w:t>настроения,</w:t>
      </w:r>
      <w:r w:rsidR="008701BB" w:rsidRPr="0048691D">
        <w:t xml:space="preserve"> </w:t>
      </w:r>
      <w:r w:rsidRPr="0048691D">
        <w:t>отмечают</w:t>
      </w:r>
      <w:r w:rsidR="008701BB" w:rsidRPr="0048691D">
        <w:t xml:space="preserve"> </w:t>
      </w:r>
      <w:r w:rsidRPr="0048691D">
        <w:t>социологи.</w:t>
      </w:r>
      <w:r w:rsidR="008701BB" w:rsidRPr="0048691D">
        <w:t xml:space="preserve"> </w:t>
      </w:r>
      <w:r w:rsidRPr="0048691D">
        <w:t>Так,</w:t>
      </w:r>
      <w:r w:rsidR="008701BB" w:rsidRPr="0048691D">
        <w:t xml:space="preserve"> </w:t>
      </w:r>
      <w:r w:rsidRPr="0048691D">
        <w:t>всероссийское</w:t>
      </w:r>
      <w:r w:rsidR="008701BB" w:rsidRPr="0048691D">
        <w:t xml:space="preserve"> </w:t>
      </w:r>
      <w:r w:rsidRPr="0048691D">
        <w:t>исследование</w:t>
      </w:r>
      <w:r w:rsidR="008701BB" w:rsidRPr="0048691D">
        <w:t xml:space="preserve"> </w:t>
      </w:r>
      <w:r w:rsidRPr="0048691D">
        <w:t>социологов</w:t>
      </w:r>
      <w:r w:rsidR="008701BB" w:rsidRPr="0048691D">
        <w:t xml:space="preserve"> </w:t>
      </w:r>
      <w:r w:rsidRPr="0048691D">
        <w:t>из</w:t>
      </w:r>
      <w:r w:rsidR="008701BB" w:rsidRPr="0048691D">
        <w:t xml:space="preserve"> </w:t>
      </w:r>
      <w:r w:rsidRPr="0048691D">
        <w:t>МГИМО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Финансового</w:t>
      </w:r>
      <w:r w:rsidR="008701BB" w:rsidRPr="0048691D">
        <w:t xml:space="preserve"> </w:t>
      </w:r>
      <w:r w:rsidRPr="0048691D">
        <w:t>университета</w:t>
      </w:r>
      <w:r w:rsidR="008701BB" w:rsidRPr="0048691D">
        <w:t xml:space="preserve"> </w:t>
      </w:r>
      <w:r w:rsidRPr="0048691D">
        <w:t>прямо</w:t>
      </w:r>
      <w:r w:rsidR="008701BB" w:rsidRPr="0048691D">
        <w:t xml:space="preserve"> </w:t>
      </w:r>
      <w:r w:rsidRPr="0048691D">
        <w:t>показало,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россияне</w:t>
      </w:r>
      <w:r w:rsidR="008701BB" w:rsidRPr="0048691D">
        <w:t xml:space="preserve"> </w:t>
      </w:r>
      <w:r w:rsidRPr="0048691D">
        <w:t>заражены</w:t>
      </w:r>
      <w:r w:rsidR="008701BB" w:rsidRPr="0048691D">
        <w:t xml:space="preserve"> «</w:t>
      </w:r>
      <w:r w:rsidRPr="0048691D">
        <w:t>вирусом</w:t>
      </w:r>
      <w:r w:rsidR="008701BB" w:rsidRPr="0048691D">
        <w:t xml:space="preserve"> </w:t>
      </w:r>
      <w:r w:rsidRPr="0048691D">
        <w:t>патернализма</w:t>
      </w:r>
      <w:r w:rsidR="008701BB" w:rsidRPr="0048691D">
        <w:t>»</w:t>
      </w:r>
      <w:r w:rsidRPr="0048691D">
        <w:t>.</w:t>
      </w:r>
      <w:r w:rsidR="008701BB" w:rsidRPr="0048691D">
        <w:t xml:space="preserve"> </w:t>
      </w:r>
      <w:r w:rsidRPr="0048691D">
        <w:t>Причем</w:t>
      </w:r>
      <w:r w:rsidR="008701BB" w:rsidRPr="0048691D">
        <w:t xml:space="preserve"> </w:t>
      </w:r>
      <w:r w:rsidRPr="0048691D">
        <w:t>вне</w:t>
      </w:r>
      <w:r w:rsidR="008701BB" w:rsidRPr="0048691D">
        <w:t xml:space="preserve"> </w:t>
      </w:r>
      <w:r w:rsidRPr="0048691D">
        <w:t>зависимости</w:t>
      </w:r>
      <w:r w:rsidR="008701BB" w:rsidRPr="0048691D">
        <w:t xml:space="preserve"> </w:t>
      </w:r>
      <w:r w:rsidRPr="0048691D">
        <w:t>от</w:t>
      </w:r>
      <w:r w:rsidR="008701BB" w:rsidRPr="0048691D">
        <w:t xml:space="preserve"> </w:t>
      </w:r>
      <w:r w:rsidRPr="0048691D">
        <w:t>возраста.</w:t>
      </w:r>
      <w:r w:rsidR="008701BB" w:rsidRPr="0048691D">
        <w:t xml:space="preserve"> </w:t>
      </w:r>
      <w:r w:rsidRPr="0048691D">
        <w:t>Как</w:t>
      </w:r>
      <w:r w:rsidR="008701BB" w:rsidRPr="0048691D">
        <w:t xml:space="preserve"> </w:t>
      </w:r>
      <w:r w:rsidRPr="0048691D">
        <w:t>отмечалось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докладе,</w:t>
      </w:r>
      <w:r w:rsidR="008701BB" w:rsidRPr="0048691D">
        <w:t xml:space="preserve"> «</w:t>
      </w:r>
      <w:r w:rsidRPr="0048691D">
        <w:t>молодые,</w:t>
      </w:r>
      <w:r w:rsidR="008701BB" w:rsidRPr="0048691D">
        <w:t xml:space="preserve"> </w:t>
      </w:r>
      <w:r w:rsidRPr="0048691D">
        <w:t>повзрослев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сытые</w:t>
      </w:r>
      <w:r w:rsidR="008701BB" w:rsidRPr="0048691D">
        <w:t xml:space="preserve"> </w:t>
      </w:r>
      <w:r w:rsidRPr="0048691D">
        <w:t>годы</w:t>
      </w:r>
      <w:r w:rsidR="008701BB" w:rsidRPr="0048691D">
        <w:t xml:space="preserve"> </w:t>
      </w:r>
      <w:r w:rsidRPr="0048691D">
        <w:t>нефтяной</w:t>
      </w:r>
      <w:r w:rsidR="008701BB" w:rsidRPr="0048691D">
        <w:t xml:space="preserve"> </w:t>
      </w:r>
      <w:r w:rsidRPr="0048691D">
        <w:t>стабильности,</w:t>
      </w:r>
      <w:r w:rsidR="008701BB" w:rsidRPr="0048691D">
        <w:t xml:space="preserve"> </w:t>
      </w:r>
      <w:r w:rsidRPr="0048691D">
        <w:t>уверены,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страну</w:t>
      </w:r>
      <w:r w:rsidR="008701BB" w:rsidRPr="0048691D">
        <w:t xml:space="preserve"> </w:t>
      </w:r>
      <w:r w:rsidRPr="0048691D">
        <w:t>возможностей</w:t>
      </w:r>
      <w:r w:rsidR="008701BB" w:rsidRPr="0048691D">
        <w:t xml:space="preserve"> </w:t>
      </w:r>
      <w:r w:rsidRPr="0048691D">
        <w:t>должно</w:t>
      </w:r>
      <w:r w:rsidR="008701BB" w:rsidRPr="0048691D">
        <w:t xml:space="preserve"> </w:t>
      </w:r>
      <w:r w:rsidRPr="0048691D">
        <w:lastRenderedPageBreak/>
        <w:t>создавать</w:t>
      </w:r>
      <w:r w:rsidR="008701BB" w:rsidRPr="0048691D">
        <w:t xml:space="preserve"> </w:t>
      </w:r>
      <w:r w:rsidRPr="0048691D">
        <w:t>государство</w:t>
      </w:r>
      <w:r w:rsidR="008701BB" w:rsidRPr="0048691D">
        <w:t>»</w:t>
      </w:r>
      <w:r w:rsidRPr="0048691D">
        <w:t>.</w:t>
      </w:r>
      <w:r w:rsidR="008701BB" w:rsidRPr="0048691D">
        <w:t xml:space="preserve"> «</w:t>
      </w:r>
      <w:r w:rsidRPr="0048691D">
        <w:t>В</w:t>
      </w:r>
      <w:r w:rsidR="008701BB" w:rsidRPr="0048691D">
        <w:t xml:space="preserve"> </w:t>
      </w:r>
      <w:r w:rsidRPr="0048691D">
        <w:t>массовом</w:t>
      </w:r>
      <w:r w:rsidR="008701BB" w:rsidRPr="0048691D">
        <w:t xml:space="preserve"> </w:t>
      </w:r>
      <w:r w:rsidRPr="0048691D">
        <w:t>сознании</w:t>
      </w:r>
      <w:r w:rsidR="008701BB" w:rsidRPr="0048691D">
        <w:t xml:space="preserve"> </w:t>
      </w:r>
      <w:r w:rsidRPr="0048691D">
        <w:t>ни</w:t>
      </w:r>
      <w:r w:rsidR="008701BB" w:rsidRPr="0048691D">
        <w:t xml:space="preserve"> </w:t>
      </w:r>
      <w:r w:rsidRPr="0048691D">
        <w:t>общество,</w:t>
      </w:r>
      <w:r w:rsidR="008701BB" w:rsidRPr="0048691D">
        <w:t xml:space="preserve"> </w:t>
      </w:r>
      <w:r w:rsidRPr="0048691D">
        <w:t>ни</w:t>
      </w:r>
      <w:r w:rsidR="008701BB" w:rsidRPr="0048691D">
        <w:t xml:space="preserve"> </w:t>
      </w:r>
      <w:r w:rsidRPr="0048691D">
        <w:t>бизнес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способны</w:t>
      </w:r>
      <w:r w:rsidR="008701BB" w:rsidRPr="0048691D">
        <w:t xml:space="preserve"> </w:t>
      </w:r>
      <w:r w:rsidRPr="0048691D">
        <w:t>стать</w:t>
      </w:r>
      <w:r w:rsidR="008701BB" w:rsidRPr="0048691D">
        <w:t xml:space="preserve"> </w:t>
      </w:r>
      <w:r w:rsidRPr="0048691D">
        <w:t>агентами</w:t>
      </w:r>
      <w:r w:rsidR="008701BB" w:rsidRPr="0048691D">
        <w:t xml:space="preserve"> </w:t>
      </w:r>
      <w:r w:rsidRPr="0048691D">
        <w:t>изменений</w:t>
      </w:r>
      <w:r w:rsidR="008701BB" w:rsidRPr="0048691D">
        <w:t>»</w:t>
      </w:r>
      <w:r w:rsidRPr="0048691D">
        <w:t>,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утверждают</w:t>
      </w:r>
      <w:r w:rsidR="008701BB" w:rsidRPr="0048691D">
        <w:t xml:space="preserve"> </w:t>
      </w:r>
      <w:r w:rsidRPr="0048691D">
        <w:t>авторы.</w:t>
      </w:r>
    </w:p>
    <w:p w:rsidR="001069BC" w:rsidRPr="0048691D" w:rsidRDefault="008701BB" w:rsidP="001069BC">
      <w:r w:rsidRPr="0048691D">
        <w:t>«</w:t>
      </w:r>
      <w:r w:rsidR="001069BC" w:rsidRPr="0048691D">
        <w:t>Патерналистские</w:t>
      </w:r>
      <w:r w:rsidRPr="0048691D">
        <w:t xml:space="preserve"> </w:t>
      </w:r>
      <w:r w:rsidR="001069BC" w:rsidRPr="0048691D">
        <w:t>отношения</w:t>
      </w:r>
      <w:r w:rsidRPr="0048691D">
        <w:t xml:space="preserve"> </w:t>
      </w:r>
      <w:r w:rsidR="001069BC" w:rsidRPr="0048691D">
        <w:t>между</w:t>
      </w:r>
      <w:r w:rsidRPr="0048691D">
        <w:t xml:space="preserve"> </w:t>
      </w:r>
      <w:r w:rsidR="001069BC" w:rsidRPr="0048691D">
        <w:t>властью</w:t>
      </w:r>
      <w:r w:rsidRPr="0048691D">
        <w:t xml:space="preserve"> </w:t>
      </w:r>
      <w:r w:rsidR="001069BC" w:rsidRPr="0048691D">
        <w:t>и</w:t>
      </w:r>
      <w:r w:rsidRPr="0048691D">
        <w:t xml:space="preserve"> </w:t>
      </w:r>
      <w:r w:rsidR="001069BC" w:rsidRPr="0048691D">
        <w:t>обществом</w:t>
      </w:r>
      <w:r w:rsidRPr="0048691D">
        <w:t xml:space="preserve"> </w:t>
      </w:r>
      <w:r w:rsidR="001069BC" w:rsidRPr="0048691D">
        <w:t>в</w:t>
      </w:r>
      <w:r w:rsidRPr="0048691D">
        <w:t xml:space="preserve"> </w:t>
      </w:r>
      <w:r w:rsidR="001069BC" w:rsidRPr="0048691D">
        <w:t>России</w:t>
      </w:r>
      <w:r w:rsidRPr="0048691D">
        <w:t xml:space="preserve"> </w:t>
      </w:r>
      <w:r w:rsidR="001069BC" w:rsidRPr="0048691D">
        <w:t>-</w:t>
      </w:r>
      <w:r w:rsidRPr="0048691D">
        <w:t xml:space="preserve"> </w:t>
      </w:r>
      <w:r w:rsidR="001069BC" w:rsidRPr="0048691D">
        <w:t>первый</w:t>
      </w:r>
      <w:r w:rsidRPr="0048691D">
        <w:t xml:space="preserve"> </w:t>
      </w:r>
      <w:r w:rsidR="001069BC" w:rsidRPr="0048691D">
        <w:t>параграф</w:t>
      </w:r>
      <w:r w:rsidRPr="0048691D">
        <w:t xml:space="preserve"> </w:t>
      </w:r>
      <w:r w:rsidR="001069BC" w:rsidRPr="0048691D">
        <w:t>неписаного</w:t>
      </w:r>
      <w:r w:rsidRPr="0048691D">
        <w:t xml:space="preserve"> </w:t>
      </w:r>
      <w:r w:rsidR="001069BC" w:rsidRPr="0048691D">
        <w:t>общественного</w:t>
      </w:r>
      <w:r w:rsidRPr="0048691D">
        <w:t xml:space="preserve"> </w:t>
      </w:r>
      <w:r w:rsidR="001069BC" w:rsidRPr="0048691D">
        <w:t>договора</w:t>
      </w:r>
      <w:r w:rsidRPr="0048691D">
        <w:t>»</w:t>
      </w:r>
      <w:r w:rsidR="001069BC" w:rsidRPr="0048691D">
        <w:t>,</w:t>
      </w:r>
      <w:r w:rsidRPr="0048691D">
        <w:t xml:space="preserve"> </w:t>
      </w:r>
      <w:r w:rsidR="001069BC" w:rsidRPr="0048691D">
        <w:t>-</w:t>
      </w:r>
      <w:r w:rsidRPr="0048691D">
        <w:t xml:space="preserve"> </w:t>
      </w:r>
      <w:r w:rsidR="001069BC" w:rsidRPr="0048691D">
        <w:t>обращают</w:t>
      </w:r>
      <w:r w:rsidRPr="0048691D">
        <w:t xml:space="preserve"> </w:t>
      </w:r>
      <w:r w:rsidR="001069BC" w:rsidRPr="0048691D">
        <w:t>внимание</w:t>
      </w:r>
      <w:r w:rsidRPr="0048691D">
        <w:t xml:space="preserve"> </w:t>
      </w:r>
      <w:r w:rsidR="001069BC" w:rsidRPr="0048691D">
        <w:t>эксперты.</w:t>
      </w:r>
    </w:p>
    <w:p w:rsidR="001069BC" w:rsidRPr="0048691D" w:rsidRDefault="001069BC" w:rsidP="001069BC">
      <w:r w:rsidRPr="0048691D">
        <w:t>В</w:t>
      </w:r>
      <w:r w:rsidR="008701BB" w:rsidRPr="0048691D">
        <w:t xml:space="preserve"> </w:t>
      </w:r>
      <w:r w:rsidRPr="0048691D">
        <w:t>качестве</w:t>
      </w:r>
      <w:r w:rsidR="008701BB" w:rsidRPr="0048691D">
        <w:t xml:space="preserve"> </w:t>
      </w:r>
      <w:r w:rsidRPr="0048691D">
        <w:t>иллюстрации</w:t>
      </w:r>
      <w:r w:rsidR="008701BB" w:rsidRPr="0048691D">
        <w:t xml:space="preserve"> </w:t>
      </w:r>
      <w:r w:rsidRPr="0048691D">
        <w:t>приводилось</w:t>
      </w:r>
      <w:r w:rsidR="008701BB" w:rsidRPr="0048691D">
        <w:t xml:space="preserve"> </w:t>
      </w:r>
      <w:r w:rsidRPr="0048691D">
        <w:t>двойственное</w:t>
      </w:r>
      <w:r w:rsidR="008701BB" w:rsidRPr="0048691D">
        <w:t xml:space="preserve"> </w:t>
      </w:r>
      <w:r w:rsidRPr="0048691D">
        <w:t>отношение</w:t>
      </w:r>
      <w:r w:rsidR="008701BB" w:rsidRPr="0048691D">
        <w:t xml:space="preserve"> </w:t>
      </w:r>
      <w:r w:rsidRPr="0048691D">
        <w:t>к</w:t>
      </w:r>
      <w:r w:rsidR="008701BB" w:rsidRPr="0048691D">
        <w:t xml:space="preserve"> </w:t>
      </w:r>
      <w:r w:rsidRPr="0048691D">
        <w:t>коррупции,</w:t>
      </w:r>
      <w:r w:rsidR="008701BB" w:rsidRPr="0048691D">
        <w:t xml:space="preserve"> </w:t>
      </w:r>
      <w:r w:rsidRPr="0048691D">
        <w:t>которой,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версии</w:t>
      </w:r>
      <w:r w:rsidR="008701BB" w:rsidRPr="0048691D">
        <w:t xml:space="preserve"> </w:t>
      </w:r>
      <w:r w:rsidRPr="0048691D">
        <w:t>самих</w:t>
      </w:r>
      <w:r w:rsidR="008701BB" w:rsidRPr="0048691D">
        <w:t xml:space="preserve"> </w:t>
      </w:r>
      <w:r w:rsidRPr="0048691D">
        <w:t>же</w:t>
      </w:r>
      <w:r w:rsidR="008701BB" w:rsidRPr="0048691D">
        <w:t xml:space="preserve"> </w:t>
      </w:r>
      <w:r w:rsidRPr="0048691D">
        <w:t>респондентов,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идеальном</w:t>
      </w:r>
      <w:r w:rsidR="008701BB" w:rsidRPr="0048691D">
        <w:t xml:space="preserve"> </w:t>
      </w:r>
      <w:r w:rsidRPr="0048691D">
        <w:t>будущем</w:t>
      </w:r>
      <w:r w:rsidR="008701BB" w:rsidRPr="0048691D">
        <w:t xml:space="preserve"> </w:t>
      </w:r>
      <w:r w:rsidRPr="0048691D">
        <w:t>быть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должно.</w:t>
      </w:r>
      <w:r w:rsidR="008701BB" w:rsidRPr="0048691D">
        <w:t xml:space="preserve"> </w:t>
      </w:r>
      <w:r w:rsidRPr="0048691D">
        <w:t>Однако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сами</w:t>
      </w:r>
      <w:r w:rsidR="008701BB" w:rsidRPr="0048691D">
        <w:t xml:space="preserve"> </w:t>
      </w:r>
      <w:r w:rsidRPr="0048691D">
        <w:t>респонденты</w:t>
      </w:r>
      <w:r w:rsidR="008701BB" w:rsidRPr="0048691D">
        <w:t xml:space="preserve"> </w:t>
      </w:r>
      <w:r w:rsidRPr="0048691D">
        <w:t>нередко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нее</w:t>
      </w:r>
      <w:r w:rsidR="008701BB" w:rsidRPr="0048691D">
        <w:t xml:space="preserve"> </w:t>
      </w:r>
      <w:r w:rsidRPr="0048691D">
        <w:t>были</w:t>
      </w:r>
      <w:r w:rsidR="008701BB" w:rsidRPr="0048691D">
        <w:t xml:space="preserve"> </w:t>
      </w:r>
      <w:r w:rsidRPr="0048691D">
        <w:t>вовлечены:</w:t>
      </w:r>
      <w:r w:rsidR="008701BB" w:rsidRPr="0048691D">
        <w:t xml:space="preserve"> </w:t>
      </w:r>
      <w:r w:rsidRPr="0048691D">
        <w:t>хоть</w:t>
      </w:r>
      <w:r w:rsidR="008701BB" w:rsidRPr="0048691D">
        <w:t xml:space="preserve"> </w:t>
      </w:r>
      <w:r w:rsidRPr="0048691D">
        <w:t>раз</w:t>
      </w:r>
      <w:r w:rsidR="008701BB" w:rsidRPr="0048691D">
        <w:t xml:space="preserve"> </w:t>
      </w:r>
      <w:r w:rsidRPr="0048691D">
        <w:t>кто-то</w:t>
      </w:r>
      <w:r w:rsidR="008701BB" w:rsidRPr="0048691D">
        <w:t xml:space="preserve"> </w:t>
      </w:r>
      <w:r w:rsidRPr="0048691D">
        <w:t>давал</w:t>
      </w:r>
      <w:r w:rsidR="008701BB" w:rsidRPr="0048691D">
        <w:t xml:space="preserve"> </w:t>
      </w:r>
      <w:r w:rsidRPr="0048691D">
        <w:t>взятки</w:t>
      </w:r>
      <w:r w:rsidR="008701BB" w:rsidRPr="0048691D">
        <w:t xml:space="preserve"> </w:t>
      </w:r>
      <w:r w:rsidRPr="0048691D">
        <w:t>врачам,</w:t>
      </w:r>
      <w:r w:rsidR="008701BB" w:rsidRPr="0048691D">
        <w:t xml:space="preserve"> </w:t>
      </w:r>
      <w:r w:rsidRPr="0048691D">
        <w:t>учителям,</w:t>
      </w:r>
      <w:r w:rsidR="008701BB" w:rsidRPr="0048691D">
        <w:t xml:space="preserve"> </w:t>
      </w:r>
      <w:r w:rsidRPr="0048691D">
        <w:t>сотрудникам</w:t>
      </w:r>
      <w:r w:rsidR="008701BB" w:rsidRPr="0048691D">
        <w:t xml:space="preserve"> </w:t>
      </w:r>
      <w:r w:rsidRPr="0048691D">
        <w:t>дорожной</w:t>
      </w:r>
      <w:r w:rsidR="008701BB" w:rsidRPr="0048691D">
        <w:t xml:space="preserve"> </w:t>
      </w:r>
      <w:r w:rsidRPr="0048691D">
        <w:t>полиции,</w:t>
      </w:r>
      <w:r w:rsidR="008701BB" w:rsidRPr="0048691D">
        <w:t xml:space="preserve"> </w:t>
      </w:r>
      <w:r w:rsidRPr="0048691D">
        <w:t>считая</w:t>
      </w:r>
      <w:r w:rsidR="008701BB" w:rsidRPr="0048691D">
        <w:t xml:space="preserve"> </w:t>
      </w:r>
      <w:r w:rsidRPr="0048691D">
        <w:t>это</w:t>
      </w:r>
      <w:r w:rsidR="008701BB" w:rsidRPr="0048691D">
        <w:t xml:space="preserve"> </w:t>
      </w:r>
      <w:r w:rsidRPr="0048691D">
        <w:t>если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нормой,</w:t>
      </w:r>
      <w:r w:rsidR="008701BB" w:rsidRPr="0048691D">
        <w:t xml:space="preserve"> </w:t>
      </w:r>
      <w:r w:rsidRPr="0048691D">
        <w:t>то</w:t>
      </w:r>
      <w:r w:rsidR="008701BB" w:rsidRPr="0048691D">
        <w:t xml:space="preserve"> </w:t>
      </w:r>
      <w:r w:rsidRPr="0048691D">
        <w:t>вынужденной</w:t>
      </w:r>
      <w:r w:rsidR="008701BB" w:rsidRPr="0048691D">
        <w:t xml:space="preserve"> </w:t>
      </w:r>
      <w:r w:rsidRPr="0048691D">
        <w:t>необходимостью.</w:t>
      </w:r>
    </w:p>
    <w:p w:rsidR="001069BC" w:rsidRPr="0048691D" w:rsidRDefault="001069BC" w:rsidP="001069BC">
      <w:r w:rsidRPr="0048691D">
        <w:t>Исследователи</w:t>
      </w:r>
      <w:r w:rsidR="008701BB" w:rsidRPr="0048691D">
        <w:t xml:space="preserve"> </w:t>
      </w:r>
      <w:r w:rsidRPr="0048691D">
        <w:t>из</w:t>
      </w:r>
      <w:r w:rsidR="008701BB" w:rsidRPr="0048691D">
        <w:t xml:space="preserve"> </w:t>
      </w:r>
      <w:r w:rsidRPr="0048691D">
        <w:t>ВШЭ</w:t>
      </w:r>
      <w:r w:rsidR="008701BB" w:rsidRPr="0048691D">
        <w:t xml:space="preserve"> </w:t>
      </w:r>
      <w:r w:rsidRPr="0048691D">
        <w:t>приходили</w:t>
      </w:r>
      <w:r w:rsidR="008701BB" w:rsidRPr="0048691D">
        <w:t xml:space="preserve"> </w:t>
      </w:r>
      <w:r w:rsidRPr="0048691D">
        <w:t>к</w:t>
      </w:r>
      <w:r w:rsidR="008701BB" w:rsidRPr="0048691D">
        <w:t xml:space="preserve"> </w:t>
      </w:r>
      <w:r w:rsidRPr="0048691D">
        <w:t>выводу,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чем</w:t>
      </w:r>
      <w:r w:rsidR="008701BB" w:rsidRPr="0048691D">
        <w:t xml:space="preserve"> </w:t>
      </w:r>
      <w:r w:rsidRPr="0048691D">
        <w:t>сильнее</w:t>
      </w:r>
      <w:r w:rsidR="008701BB" w:rsidRPr="0048691D">
        <w:t xml:space="preserve"> </w:t>
      </w:r>
      <w:r w:rsidRPr="0048691D">
        <w:t>население</w:t>
      </w:r>
      <w:r w:rsidR="008701BB" w:rsidRPr="0048691D">
        <w:t xml:space="preserve"> </w:t>
      </w:r>
      <w:r w:rsidRPr="0048691D">
        <w:t>ощущает</w:t>
      </w:r>
      <w:r w:rsidR="008701BB" w:rsidRPr="0048691D">
        <w:t xml:space="preserve"> </w:t>
      </w:r>
      <w:r w:rsidRPr="0048691D">
        <w:t>свою</w:t>
      </w:r>
      <w:r w:rsidR="008701BB" w:rsidRPr="0048691D">
        <w:t xml:space="preserve"> </w:t>
      </w:r>
      <w:r w:rsidRPr="0048691D">
        <w:t>незащищенность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социальном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экономическом</w:t>
      </w:r>
      <w:r w:rsidR="008701BB" w:rsidRPr="0048691D">
        <w:t xml:space="preserve"> </w:t>
      </w:r>
      <w:r w:rsidRPr="0048691D">
        <w:t>планах,</w:t>
      </w:r>
      <w:r w:rsidR="008701BB" w:rsidRPr="0048691D">
        <w:t xml:space="preserve"> </w:t>
      </w:r>
      <w:r w:rsidRPr="0048691D">
        <w:t>тем</w:t>
      </w:r>
      <w:r w:rsidR="008701BB" w:rsidRPr="0048691D">
        <w:t xml:space="preserve"> </w:t>
      </w:r>
      <w:r w:rsidRPr="0048691D">
        <w:t>оно</w:t>
      </w:r>
      <w:r w:rsidR="008701BB" w:rsidRPr="0048691D">
        <w:t xml:space="preserve"> </w:t>
      </w:r>
      <w:r w:rsidRPr="0048691D">
        <w:t>лояльнее</w:t>
      </w:r>
      <w:r w:rsidR="008701BB" w:rsidRPr="0048691D">
        <w:t xml:space="preserve"> </w:t>
      </w:r>
      <w:r w:rsidRPr="0048691D">
        <w:t>к</w:t>
      </w:r>
      <w:r w:rsidR="008701BB" w:rsidRPr="0048691D">
        <w:t xml:space="preserve"> </w:t>
      </w:r>
      <w:r w:rsidRPr="0048691D">
        <w:t>коррупции,</w:t>
      </w:r>
      <w:r w:rsidR="008701BB" w:rsidRPr="0048691D">
        <w:t xml:space="preserve"> </w:t>
      </w:r>
      <w:r w:rsidRPr="0048691D">
        <w:t>которую</w:t>
      </w:r>
      <w:r w:rsidR="008701BB" w:rsidRPr="0048691D">
        <w:t xml:space="preserve"> </w:t>
      </w:r>
      <w:r w:rsidRPr="0048691D">
        <w:t>рассматривает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себя</w:t>
      </w:r>
      <w:r w:rsidR="008701BB" w:rsidRPr="0048691D">
        <w:t xml:space="preserve"> </w:t>
      </w:r>
      <w:r w:rsidRPr="0048691D">
        <w:t>как</w:t>
      </w:r>
      <w:r w:rsidR="008701BB" w:rsidRPr="0048691D">
        <w:t xml:space="preserve"> </w:t>
      </w:r>
      <w:r w:rsidRPr="0048691D">
        <w:t>шанс</w:t>
      </w:r>
      <w:r w:rsidR="008701BB" w:rsidRPr="0048691D">
        <w:t xml:space="preserve"> </w:t>
      </w:r>
      <w:r w:rsidRPr="0048691D">
        <w:t>найти</w:t>
      </w:r>
      <w:r w:rsidR="008701BB" w:rsidRPr="0048691D">
        <w:t xml:space="preserve"> </w:t>
      </w:r>
      <w:r w:rsidRPr="0048691D">
        <w:t>выход</w:t>
      </w:r>
      <w:r w:rsidR="008701BB" w:rsidRPr="0048691D">
        <w:t xml:space="preserve"> </w:t>
      </w:r>
      <w:r w:rsidRPr="0048691D">
        <w:t>из</w:t>
      </w:r>
      <w:r w:rsidR="008701BB" w:rsidRPr="0048691D">
        <w:t xml:space="preserve"> </w:t>
      </w:r>
      <w:r w:rsidRPr="0048691D">
        <w:t>личной</w:t>
      </w:r>
      <w:r w:rsidR="008701BB" w:rsidRPr="0048691D">
        <w:t xml:space="preserve"> </w:t>
      </w:r>
      <w:r w:rsidRPr="0048691D">
        <w:t>кризисной</w:t>
      </w:r>
      <w:r w:rsidR="008701BB" w:rsidRPr="0048691D">
        <w:t xml:space="preserve"> </w:t>
      </w:r>
      <w:r w:rsidRPr="0048691D">
        <w:t>ситуации.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итоге</w:t>
      </w:r>
      <w:r w:rsidR="008701BB" w:rsidRPr="0048691D">
        <w:t xml:space="preserve"> </w:t>
      </w:r>
      <w:r w:rsidRPr="0048691D">
        <w:t>общество</w:t>
      </w:r>
      <w:r w:rsidR="008701BB" w:rsidRPr="0048691D">
        <w:t xml:space="preserve"> </w:t>
      </w:r>
      <w:r w:rsidRPr="0048691D">
        <w:t>ждет,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борьба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коррупцией,</w:t>
      </w:r>
      <w:r w:rsidR="008701BB" w:rsidRPr="0048691D">
        <w:t xml:space="preserve"> </w:t>
      </w:r>
      <w:r w:rsidRPr="0048691D">
        <w:t>проведение</w:t>
      </w:r>
      <w:r w:rsidR="008701BB" w:rsidRPr="0048691D">
        <w:t xml:space="preserve"> </w:t>
      </w:r>
      <w:r w:rsidRPr="0048691D">
        <w:t>реформ</w:t>
      </w:r>
      <w:r w:rsidR="008701BB" w:rsidRPr="0048691D">
        <w:t xml:space="preserve"> </w:t>
      </w:r>
      <w:r w:rsidRPr="0048691D">
        <w:t>будут</w:t>
      </w:r>
      <w:r w:rsidR="008701BB" w:rsidRPr="0048691D">
        <w:t xml:space="preserve"> </w:t>
      </w:r>
      <w:r w:rsidRPr="0048691D">
        <w:t>начинаться</w:t>
      </w:r>
      <w:r w:rsidR="008701BB" w:rsidRPr="0048691D">
        <w:t xml:space="preserve"> </w:t>
      </w:r>
      <w:r w:rsidRPr="0048691D">
        <w:t>исключительно</w:t>
      </w:r>
      <w:r w:rsidR="008701BB" w:rsidRPr="0048691D">
        <w:t xml:space="preserve"> </w:t>
      </w:r>
      <w:r w:rsidRPr="0048691D">
        <w:t>сверху</w:t>
      </w:r>
      <w:r w:rsidR="008701BB" w:rsidRPr="0048691D">
        <w:t xml:space="preserve"> </w:t>
      </w:r>
      <w:r w:rsidRPr="0048691D">
        <w:t>(см.</w:t>
      </w:r>
      <w:r w:rsidR="008701BB" w:rsidRPr="0048691D">
        <w:t xml:space="preserve"> «</w:t>
      </w:r>
      <w:r w:rsidRPr="0048691D">
        <w:t>НГ</w:t>
      </w:r>
      <w:r w:rsidR="008701BB" w:rsidRPr="0048691D">
        <w:t xml:space="preserve">» </w:t>
      </w:r>
      <w:r w:rsidRPr="0048691D">
        <w:t>от</w:t>
      </w:r>
      <w:r w:rsidR="008701BB" w:rsidRPr="0048691D">
        <w:t xml:space="preserve"> </w:t>
      </w:r>
      <w:r w:rsidRPr="0048691D">
        <w:t>30.01.23).</w:t>
      </w:r>
    </w:p>
    <w:p w:rsidR="001069BC" w:rsidRPr="0048691D" w:rsidRDefault="001069BC" w:rsidP="001069BC">
      <w:r w:rsidRPr="0048691D">
        <w:t>Экспертов</w:t>
      </w:r>
      <w:r w:rsidR="008701BB" w:rsidRPr="0048691D">
        <w:t xml:space="preserve"> </w:t>
      </w:r>
      <w:r w:rsidRPr="0048691D">
        <w:t>настроения</w:t>
      </w:r>
      <w:r w:rsidR="008701BB" w:rsidRPr="0048691D">
        <w:t xml:space="preserve"> </w:t>
      </w:r>
      <w:r w:rsidRPr="0048691D">
        <w:t>россиян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удивляют.</w:t>
      </w:r>
      <w:r w:rsidR="008701BB" w:rsidRPr="0048691D">
        <w:t xml:space="preserve"> «</w:t>
      </w:r>
      <w:r w:rsidRPr="0048691D">
        <w:t>То,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социальные</w:t>
      </w:r>
      <w:r w:rsidR="008701BB" w:rsidRPr="0048691D">
        <w:t xml:space="preserve"> </w:t>
      </w:r>
      <w:r w:rsidRPr="0048691D">
        <w:t>гарантии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населения</w:t>
      </w:r>
      <w:r w:rsidR="008701BB" w:rsidRPr="0048691D">
        <w:t xml:space="preserve"> </w:t>
      </w:r>
      <w:r w:rsidRPr="0048691D">
        <w:t>стали</w:t>
      </w:r>
      <w:r w:rsidR="008701BB" w:rsidRPr="0048691D">
        <w:t xml:space="preserve"> </w:t>
      </w:r>
      <w:r w:rsidRPr="0048691D">
        <w:t>весомее,</w:t>
      </w:r>
      <w:r w:rsidR="008701BB" w:rsidRPr="0048691D">
        <w:t xml:space="preserve"> </w:t>
      </w:r>
      <w:r w:rsidRPr="0048691D">
        <w:t>чем</w:t>
      </w:r>
      <w:r w:rsidR="008701BB" w:rsidRPr="0048691D">
        <w:t xml:space="preserve"> </w:t>
      </w:r>
      <w:r w:rsidRPr="0048691D">
        <w:t>экономические</w:t>
      </w:r>
      <w:r w:rsidR="008701BB" w:rsidRPr="0048691D">
        <w:t xml:space="preserve"> </w:t>
      </w:r>
      <w:r w:rsidRPr="0048691D">
        <w:t>возможности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вполне</w:t>
      </w:r>
      <w:r w:rsidR="008701BB" w:rsidRPr="0048691D">
        <w:t xml:space="preserve"> </w:t>
      </w:r>
      <w:r w:rsidRPr="0048691D">
        <w:t>объяснимо.</w:t>
      </w:r>
      <w:r w:rsidR="008701BB" w:rsidRPr="0048691D">
        <w:t xml:space="preserve"> </w:t>
      </w:r>
      <w:r w:rsidRPr="0048691D">
        <w:t>Доля</w:t>
      </w:r>
      <w:r w:rsidR="008701BB" w:rsidRPr="0048691D">
        <w:t xml:space="preserve"> </w:t>
      </w:r>
      <w:r w:rsidRPr="0048691D">
        <w:t>пенсионеров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России</w:t>
      </w:r>
      <w:r w:rsidR="008701BB" w:rsidRPr="0048691D">
        <w:t xml:space="preserve"> </w:t>
      </w:r>
      <w:r w:rsidRPr="0048691D">
        <w:t>около</w:t>
      </w:r>
      <w:r w:rsidR="008701BB" w:rsidRPr="0048691D">
        <w:t xml:space="preserve"> </w:t>
      </w:r>
      <w:r w:rsidRPr="0048691D">
        <w:t>30%.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них</w:t>
      </w:r>
      <w:r w:rsidR="008701BB" w:rsidRPr="0048691D">
        <w:t xml:space="preserve"> </w:t>
      </w:r>
      <w:r w:rsidRPr="0048691D">
        <w:t>социальная</w:t>
      </w:r>
      <w:r w:rsidR="008701BB" w:rsidRPr="0048691D">
        <w:t xml:space="preserve"> </w:t>
      </w:r>
      <w:r w:rsidRPr="0048691D">
        <w:t>составляющая</w:t>
      </w:r>
      <w:r w:rsidR="008701BB" w:rsidRPr="0048691D">
        <w:t xml:space="preserve"> </w:t>
      </w:r>
      <w:r w:rsidRPr="0048691D">
        <w:t>гораздо</w:t>
      </w:r>
      <w:r w:rsidR="008701BB" w:rsidRPr="0048691D">
        <w:t xml:space="preserve"> </w:t>
      </w:r>
      <w:r w:rsidRPr="0048691D">
        <w:t>весомее</w:t>
      </w:r>
      <w:r w:rsidR="008701BB" w:rsidRPr="0048691D">
        <w:t xml:space="preserve"> </w:t>
      </w:r>
      <w:r w:rsidRPr="0048691D">
        <w:t>экономических</w:t>
      </w:r>
      <w:r w:rsidR="008701BB" w:rsidRPr="0048691D">
        <w:t xml:space="preserve"> </w:t>
      </w:r>
      <w:r w:rsidRPr="0048691D">
        <w:t>свобод.</w:t>
      </w:r>
      <w:r w:rsidR="008701BB" w:rsidRPr="0048691D">
        <w:t xml:space="preserve"> </w:t>
      </w:r>
      <w:r w:rsidRPr="0048691D">
        <w:t>Пенсионеры</w:t>
      </w:r>
      <w:r w:rsidR="008701BB" w:rsidRPr="0048691D">
        <w:t xml:space="preserve"> </w:t>
      </w:r>
      <w:r w:rsidRPr="0048691D">
        <w:t>хотят</w:t>
      </w:r>
      <w:r w:rsidR="008701BB" w:rsidRPr="0048691D">
        <w:t xml:space="preserve"> </w:t>
      </w:r>
      <w:r w:rsidRPr="0048691D">
        <w:t>иметь</w:t>
      </w:r>
      <w:r w:rsidR="008701BB" w:rsidRPr="0048691D">
        <w:t xml:space="preserve"> </w:t>
      </w:r>
      <w:r w:rsidRPr="0048691D">
        <w:t>доступ</w:t>
      </w:r>
      <w:r w:rsidR="008701BB" w:rsidRPr="0048691D">
        <w:t xml:space="preserve"> </w:t>
      </w:r>
      <w:r w:rsidRPr="0048691D">
        <w:t>к</w:t>
      </w:r>
      <w:r w:rsidR="008701BB" w:rsidRPr="0048691D">
        <w:t xml:space="preserve"> </w:t>
      </w:r>
      <w:r w:rsidRPr="0048691D">
        <w:t>бесплатной</w:t>
      </w:r>
      <w:r w:rsidR="008701BB" w:rsidRPr="0048691D">
        <w:t xml:space="preserve"> </w:t>
      </w:r>
      <w:r w:rsidRPr="0048691D">
        <w:t>медицине,</w:t>
      </w:r>
      <w:r w:rsidR="008701BB" w:rsidRPr="0048691D">
        <w:t xml:space="preserve"> </w:t>
      </w:r>
      <w:r w:rsidRPr="0048691D">
        <w:t>к</w:t>
      </w:r>
      <w:r w:rsidR="008701BB" w:rsidRPr="0048691D">
        <w:t xml:space="preserve"> </w:t>
      </w:r>
      <w:r w:rsidRPr="0048691D">
        <w:t>бесплатному</w:t>
      </w:r>
      <w:r w:rsidR="008701BB" w:rsidRPr="0048691D">
        <w:t xml:space="preserve"> </w:t>
      </w:r>
      <w:r w:rsidRPr="0048691D">
        <w:t>проезду,</w:t>
      </w:r>
      <w:r w:rsidR="008701BB" w:rsidRPr="0048691D">
        <w:t xml:space="preserve"> </w:t>
      </w:r>
      <w:r w:rsidRPr="0048691D">
        <w:t>ко</w:t>
      </w:r>
      <w:r w:rsidR="008701BB" w:rsidRPr="0048691D">
        <w:t xml:space="preserve"> </w:t>
      </w:r>
      <w:r w:rsidRPr="0048691D">
        <w:t>льготным</w:t>
      </w:r>
      <w:r w:rsidR="008701BB" w:rsidRPr="0048691D">
        <w:t xml:space="preserve"> </w:t>
      </w:r>
      <w:r w:rsidRPr="0048691D">
        <w:t>лекарствам.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именно</w:t>
      </w:r>
      <w:r w:rsidR="008701BB" w:rsidRPr="0048691D">
        <w:t xml:space="preserve"> </w:t>
      </w:r>
      <w:r w:rsidRPr="0048691D">
        <w:t>это</w:t>
      </w:r>
      <w:r w:rsidR="008701BB" w:rsidRPr="0048691D">
        <w:t xml:space="preserve"> </w:t>
      </w:r>
      <w:r w:rsidRPr="0048691D">
        <w:t>воспринимается</w:t>
      </w:r>
      <w:r w:rsidR="008701BB" w:rsidRPr="0048691D">
        <w:t xml:space="preserve"> </w:t>
      </w:r>
      <w:r w:rsidRPr="0048691D">
        <w:t>как</w:t>
      </w:r>
      <w:r w:rsidR="008701BB" w:rsidRPr="0048691D">
        <w:t xml:space="preserve"> </w:t>
      </w:r>
      <w:r w:rsidRPr="0048691D">
        <w:t>социальная</w:t>
      </w:r>
      <w:r w:rsidR="008701BB" w:rsidRPr="0048691D">
        <w:t xml:space="preserve"> </w:t>
      </w:r>
      <w:r w:rsidRPr="0048691D">
        <w:t>справедливость.</w:t>
      </w:r>
      <w:r w:rsidR="008701BB" w:rsidRPr="0048691D">
        <w:t xml:space="preserve"> </w:t>
      </w:r>
      <w:r w:rsidRPr="0048691D">
        <w:t>Похожие</w:t>
      </w:r>
      <w:r w:rsidR="008701BB" w:rsidRPr="0048691D">
        <w:t xml:space="preserve"> </w:t>
      </w:r>
      <w:r w:rsidRPr="0048691D">
        <w:t>настроения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у</w:t>
      </w:r>
      <w:r w:rsidR="008701BB" w:rsidRPr="0048691D">
        <w:t xml:space="preserve"> </w:t>
      </w:r>
      <w:r w:rsidRPr="0048691D">
        <w:t>бюджетников</w:t>
      </w:r>
      <w:r w:rsidR="008701BB" w:rsidRPr="0048691D">
        <w:t>»</w:t>
      </w:r>
      <w:r w:rsidRPr="0048691D">
        <w:t>,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говорит</w:t>
      </w:r>
      <w:r w:rsidR="008701BB" w:rsidRPr="0048691D">
        <w:t xml:space="preserve"> </w:t>
      </w:r>
      <w:r w:rsidRPr="0048691D">
        <w:t>директор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работе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клиентами</w:t>
      </w:r>
      <w:r w:rsidR="008701BB" w:rsidRPr="0048691D">
        <w:t xml:space="preserve"> «</w:t>
      </w:r>
      <w:r w:rsidRPr="0048691D">
        <w:t>Альфа-Капитал</w:t>
      </w:r>
      <w:r w:rsidR="008701BB" w:rsidRPr="0048691D">
        <w:t xml:space="preserve">» </w:t>
      </w:r>
      <w:r w:rsidRPr="0048691D">
        <w:t>Анна</w:t>
      </w:r>
      <w:r w:rsidR="008701BB" w:rsidRPr="0048691D">
        <w:t xml:space="preserve"> </w:t>
      </w:r>
      <w:r w:rsidRPr="0048691D">
        <w:t>Гондусова.</w:t>
      </w:r>
    </w:p>
    <w:p w:rsidR="001069BC" w:rsidRPr="0048691D" w:rsidRDefault="001069BC" w:rsidP="001069BC">
      <w:r w:rsidRPr="0048691D">
        <w:t>В</w:t>
      </w:r>
      <w:r w:rsidR="008701BB" w:rsidRPr="0048691D">
        <w:t xml:space="preserve"> </w:t>
      </w:r>
      <w:r w:rsidRPr="0048691D">
        <w:t>российском</w:t>
      </w:r>
      <w:r w:rsidR="008701BB" w:rsidRPr="0048691D">
        <w:t xml:space="preserve"> </w:t>
      </w:r>
      <w:r w:rsidRPr="0048691D">
        <w:t>обществе</w:t>
      </w:r>
      <w:r w:rsidR="008701BB" w:rsidRPr="0048691D">
        <w:t xml:space="preserve"> </w:t>
      </w:r>
      <w:r w:rsidRPr="0048691D">
        <w:t>экономические</w:t>
      </w:r>
      <w:r w:rsidR="008701BB" w:rsidRPr="0048691D">
        <w:t xml:space="preserve"> </w:t>
      </w:r>
      <w:r w:rsidRPr="0048691D">
        <w:t>гарантии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так</w:t>
      </w:r>
      <w:r w:rsidR="008701BB" w:rsidRPr="0048691D">
        <w:t xml:space="preserve"> </w:t>
      </w:r>
      <w:r w:rsidRPr="0048691D">
        <w:t>важны,</w:t>
      </w:r>
      <w:r w:rsidR="008701BB" w:rsidRPr="0048691D">
        <w:t xml:space="preserve"> </w:t>
      </w:r>
      <w:r w:rsidRPr="0048691D">
        <w:t>как</w:t>
      </w:r>
      <w:r w:rsidR="008701BB" w:rsidRPr="0048691D">
        <w:t xml:space="preserve"> </w:t>
      </w:r>
      <w:r w:rsidRPr="0048691D">
        <w:t>социальные,</w:t>
      </w:r>
      <w:r w:rsidR="008701BB" w:rsidRPr="0048691D">
        <w:t xml:space="preserve"> </w:t>
      </w:r>
      <w:r w:rsidRPr="0048691D">
        <w:t>продолжает</w:t>
      </w:r>
      <w:r w:rsidR="008701BB" w:rsidRPr="0048691D">
        <w:t xml:space="preserve"> </w:t>
      </w:r>
      <w:r w:rsidRPr="0048691D">
        <w:t>доцент</w:t>
      </w:r>
      <w:r w:rsidR="008701BB" w:rsidRPr="0048691D">
        <w:t xml:space="preserve"> </w:t>
      </w:r>
      <w:r w:rsidRPr="0048691D">
        <w:t>РЭУ</w:t>
      </w:r>
      <w:r w:rsidR="008701BB" w:rsidRPr="0048691D">
        <w:t xml:space="preserve"> </w:t>
      </w:r>
      <w:r w:rsidRPr="0048691D">
        <w:t>им.</w:t>
      </w:r>
      <w:r w:rsidR="008701BB" w:rsidRPr="0048691D">
        <w:t xml:space="preserve"> </w:t>
      </w:r>
      <w:r w:rsidRPr="0048691D">
        <w:t>Плеханова</w:t>
      </w:r>
      <w:r w:rsidR="008701BB" w:rsidRPr="0048691D">
        <w:t xml:space="preserve"> </w:t>
      </w:r>
      <w:r w:rsidRPr="0048691D">
        <w:t>Людмила</w:t>
      </w:r>
      <w:r w:rsidR="008701BB" w:rsidRPr="0048691D">
        <w:t xml:space="preserve"> </w:t>
      </w:r>
      <w:r w:rsidRPr="0048691D">
        <w:t>Иванова-Швец.</w:t>
      </w:r>
      <w:r w:rsidR="008701BB" w:rsidRPr="0048691D">
        <w:t xml:space="preserve"> «</w:t>
      </w:r>
      <w:r w:rsidRPr="0048691D">
        <w:t>Возможно,</w:t>
      </w:r>
      <w:r w:rsidR="008701BB" w:rsidRPr="0048691D">
        <w:t xml:space="preserve"> </w:t>
      </w:r>
      <w:r w:rsidRPr="0048691D">
        <w:t>это</w:t>
      </w:r>
      <w:r w:rsidR="008701BB" w:rsidRPr="0048691D">
        <w:t xml:space="preserve"> </w:t>
      </w:r>
      <w:r w:rsidRPr="0048691D">
        <w:t>связано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тем,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у</w:t>
      </w:r>
      <w:r w:rsidR="008701BB" w:rsidRPr="0048691D">
        <w:t xml:space="preserve"> </w:t>
      </w:r>
      <w:r w:rsidRPr="0048691D">
        <w:t>нас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так</w:t>
      </w:r>
      <w:r w:rsidR="008701BB" w:rsidRPr="0048691D">
        <w:t xml:space="preserve"> </w:t>
      </w:r>
      <w:r w:rsidRPr="0048691D">
        <w:t>высок</w:t>
      </w:r>
      <w:r w:rsidR="008701BB" w:rsidRPr="0048691D">
        <w:t xml:space="preserve"> </w:t>
      </w:r>
      <w:r w:rsidRPr="0048691D">
        <w:t>предпринимательский</w:t>
      </w:r>
      <w:r w:rsidR="008701BB" w:rsidRPr="0048691D">
        <w:t xml:space="preserve"> </w:t>
      </w:r>
      <w:r w:rsidRPr="0048691D">
        <w:t>дух.</w:t>
      </w:r>
      <w:r w:rsidR="008701BB" w:rsidRPr="0048691D">
        <w:t xml:space="preserve"> </w:t>
      </w:r>
      <w:r w:rsidRPr="0048691D">
        <w:t>Связано</w:t>
      </w:r>
      <w:r w:rsidR="008701BB" w:rsidRPr="0048691D">
        <w:t xml:space="preserve"> </w:t>
      </w:r>
      <w:r w:rsidRPr="0048691D">
        <w:t>это</w:t>
      </w:r>
      <w:r w:rsidR="008701BB" w:rsidRPr="0048691D">
        <w:t xml:space="preserve"> </w:t>
      </w:r>
      <w:r w:rsidRPr="0048691D">
        <w:t>также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советским</w:t>
      </w:r>
      <w:r w:rsidR="008701BB" w:rsidRPr="0048691D">
        <w:t xml:space="preserve"> </w:t>
      </w:r>
      <w:r w:rsidRPr="0048691D">
        <w:t>прошлым.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сложных</w:t>
      </w:r>
      <w:r w:rsidR="008701BB" w:rsidRPr="0048691D">
        <w:t xml:space="preserve"> </w:t>
      </w:r>
      <w:r w:rsidRPr="0048691D">
        <w:t>ситуациях</w:t>
      </w:r>
      <w:r w:rsidR="008701BB" w:rsidRPr="0048691D">
        <w:t xml:space="preserve"> </w:t>
      </w:r>
      <w:r w:rsidRPr="0048691D">
        <w:t>граждане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большей</w:t>
      </w:r>
      <w:r w:rsidR="008701BB" w:rsidRPr="0048691D">
        <w:t xml:space="preserve"> </w:t>
      </w:r>
      <w:r w:rsidRPr="0048691D">
        <w:t>степени</w:t>
      </w:r>
      <w:r w:rsidR="008701BB" w:rsidRPr="0048691D">
        <w:t xml:space="preserve"> </w:t>
      </w:r>
      <w:r w:rsidRPr="0048691D">
        <w:t>рассчитывают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поддержку</w:t>
      </w:r>
      <w:r w:rsidR="008701BB" w:rsidRPr="0048691D">
        <w:t xml:space="preserve"> </w:t>
      </w:r>
      <w:r w:rsidRPr="0048691D">
        <w:t>государства,</w:t>
      </w:r>
      <w:r w:rsidR="008701BB" w:rsidRPr="0048691D">
        <w:t xml:space="preserve"> </w:t>
      </w:r>
      <w:r w:rsidRPr="0048691D">
        <w:t>а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свои</w:t>
      </w:r>
      <w:r w:rsidR="008701BB" w:rsidRPr="0048691D">
        <w:t xml:space="preserve"> </w:t>
      </w:r>
      <w:r w:rsidRPr="0048691D">
        <w:t>предпринимательские</w:t>
      </w:r>
      <w:r w:rsidR="008701BB" w:rsidRPr="0048691D">
        <w:t xml:space="preserve"> </w:t>
      </w:r>
      <w:r w:rsidRPr="0048691D">
        <w:t>способности</w:t>
      </w:r>
      <w:r w:rsidR="008701BB" w:rsidRPr="0048691D">
        <w:t>»</w:t>
      </w:r>
      <w:r w:rsidRPr="0048691D">
        <w:t>,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говорит</w:t>
      </w:r>
      <w:r w:rsidR="008701BB" w:rsidRPr="0048691D">
        <w:t xml:space="preserve"> </w:t>
      </w:r>
      <w:r w:rsidRPr="0048691D">
        <w:t>она.</w:t>
      </w:r>
    </w:p>
    <w:p w:rsidR="001069BC" w:rsidRPr="0048691D" w:rsidRDefault="008701BB" w:rsidP="001069BC">
      <w:r w:rsidRPr="0048691D">
        <w:t>«</w:t>
      </w:r>
      <w:r w:rsidR="001069BC" w:rsidRPr="0048691D">
        <w:t>Социальные</w:t>
      </w:r>
      <w:r w:rsidRPr="0048691D">
        <w:t xml:space="preserve"> </w:t>
      </w:r>
      <w:r w:rsidR="001069BC" w:rsidRPr="0048691D">
        <w:t>гарантии</w:t>
      </w:r>
      <w:r w:rsidRPr="0048691D">
        <w:t xml:space="preserve"> </w:t>
      </w:r>
      <w:r w:rsidR="001069BC" w:rsidRPr="0048691D">
        <w:t>-</w:t>
      </w:r>
      <w:r w:rsidRPr="0048691D">
        <w:t xml:space="preserve"> </w:t>
      </w:r>
      <w:r w:rsidR="001069BC" w:rsidRPr="0048691D">
        <w:t>важная</w:t>
      </w:r>
      <w:r w:rsidRPr="0048691D">
        <w:t xml:space="preserve"> </w:t>
      </w:r>
      <w:r w:rsidR="001069BC" w:rsidRPr="0048691D">
        <w:t>часть</w:t>
      </w:r>
      <w:r w:rsidRPr="0048691D">
        <w:t xml:space="preserve"> </w:t>
      </w:r>
      <w:r w:rsidR="001069BC" w:rsidRPr="0048691D">
        <w:t>устройства</w:t>
      </w:r>
      <w:r w:rsidRPr="0048691D">
        <w:t xml:space="preserve"> </w:t>
      </w:r>
      <w:r w:rsidR="001069BC" w:rsidRPr="0048691D">
        <w:t>любой</w:t>
      </w:r>
      <w:r w:rsidRPr="0048691D">
        <w:t xml:space="preserve"> </w:t>
      </w:r>
      <w:r w:rsidR="001069BC" w:rsidRPr="0048691D">
        <w:t>государственной</w:t>
      </w:r>
      <w:r w:rsidRPr="0048691D">
        <w:t xml:space="preserve"> </w:t>
      </w:r>
      <w:r w:rsidR="001069BC" w:rsidRPr="0048691D">
        <w:t>системы.</w:t>
      </w:r>
      <w:r w:rsidRPr="0048691D">
        <w:t xml:space="preserve"> </w:t>
      </w:r>
      <w:r w:rsidR="001069BC" w:rsidRPr="0048691D">
        <w:t>И</w:t>
      </w:r>
      <w:r w:rsidRPr="0048691D">
        <w:t xml:space="preserve"> </w:t>
      </w:r>
      <w:r w:rsidR="001069BC" w:rsidRPr="0048691D">
        <w:t>в</w:t>
      </w:r>
      <w:r w:rsidRPr="0048691D">
        <w:t xml:space="preserve"> </w:t>
      </w:r>
      <w:r w:rsidR="001069BC" w:rsidRPr="0048691D">
        <w:t>принципе,</w:t>
      </w:r>
      <w:r w:rsidRPr="0048691D">
        <w:t xml:space="preserve"> </w:t>
      </w:r>
      <w:r w:rsidR="001069BC" w:rsidRPr="0048691D">
        <w:t>люди</w:t>
      </w:r>
      <w:r w:rsidRPr="0048691D">
        <w:t xml:space="preserve"> </w:t>
      </w:r>
      <w:r w:rsidR="001069BC" w:rsidRPr="0048691D">
        <w:t>привыкли</w:t>
      </w:r>
      <w:r w:rsidRPr="0048691D">
        <w:t xml:space="preserve"> </w:t>
      </w:r>
      <w:r w:rsidR="001069BC" w:rsidRPr="0048691D">
        <w:t>жить</w:t>
      </w:r>
      <w:r w:rsidRPr="0048691D">
        <w:t xml:space="preserve"> </w:t>
      </w:r>
      <w:r w:rsidR="001069BC" w:rsidRPr="0048691D">
        <w:t>таким</w:t>
      </w:r>
      <w:r w:rsidRPr="0048691D">
        <w:t xml:space="preserve"> </w:t>
      </w:r>
      <w:r w:rsidR="001069BC" w:rsidRPr="0048691D">
        <w:t>образом,</w:t>
      </w:r>
      <w:r w:rsidRPr="0048691D">
        <w:t xml:space="preserve"> </w:t>
      </w:r>
      <w:r w:rsidR="001069BC" w:rsidRPr="0048691D">
        <w:t>что</w:t>
      </w:r>
      <w:r w:rsidRPr="0048691D">
        <w:t xml:space="preserve"> </w:t>
      </w:r>
      <w:r w:rsidR="001069BC" w:rsidRPr="0048691D">
        <w:t>государство</w:t>
      </w:r>
      <w:r w:rsidRPr="0048691D">
        <w:t xml:space="preserve"> </w:t>
      </w:r>
      <w:r w:rsidR="001069BC" w:rsidRPr="0048691D">
        <w:t>гарантирует</w:t>
      </w:r>
      <w:r w:rsidRPr="0048691D">
        <w:t xml:space="preserve"> </w:t>
      </w:r>
      <w:r w:rsidR="001069BC" w:rsidRPr="0048691D">
        <w:t>бесплатное</w:t>
      </w:r>
      <w:r w:rsidRPr="0048691D">
        <w:t xml:space="preserve"> </w:t>
      </w:r>
      <w:r w:rsidR="001069BC" w:rsidRPr="0048691D">
        <w:t>образование,</w:t>
      </w:r>
      <w:r w:rsidRPr="0048691D">
        <w:t xml:space="preserve"> </w:t>
      </w:r>
      <w:r w:rsidR="001069BC" w:rsidRPr="0048691D">
        <w:t>бесплатное</w:t>
      </w:r>
      <w:r w:rsidRPr="0048691D">
        <w:t xml:space="preserve"> </w:t>
      </w:r>
      <w:r w:rsidR="001069BC" w:rsidRPr="0048691D">
        <w:t>здравоохранение,</w:t>
      </w:r>
      <w:r w:rsidRPr="0048691D">
        <w:t xml:space="preserve"> </w:t>
      </w:r>
      <w:r w:rsidR="001069BC" w:rsidRPr="0048691D">
        <w:t>то</w:t>
      </w:r>
      <w:r w:rsidRPr="0048691D">
        <w:t xml:space="preserve"> </w:t>
      </w:r>
      <w:r w:rsidR="001069BC" w:rsidRPr="0048691D">
        <w:t>есть</w:t>
      </w:r>
      <w:r w:rsidRPr="0048691D">
        <w:t xml:space="preserve"> </w:t>
      </w:r>
      <w:r w:rsidR="001069BC" w:rsidRPr="0048691D">
        <w:t>большое</w:t>
      </w:r>
      <w:r w:rsidRPr="0048691D">
        <w:t xml:space="preserve"> </w:t>
      </w:r>
      <w:r w:rsidR="001069BC" w:rsidRPr="0048691D">
        <w:t>число</w:t>
      </w:r>
      <w:r w:rsidRPr="0048691D">
        <w:t xml:space="preserve"> </w:t>
      </w:r>
      <w:r w:rsidR="001069BC" w:rsidRPr="0048691D">
        <w:t>необходимых</w:t>
      </w:r>
      <w:r w:rsidRPr="0048691D">
        <w:t xml:space="preserve"> </w:t>
      </w:r>
      <w:r w:rsidR="001069BC" w:rsidRPr="0048691D">
        <w:t>для</w:t>
      </w:r>
      <w:r w:rsidRPr="0048691D">
        <w:t xml:space="preserve"> </w:t>
      </w:r>
      <w:r w:rsidR="001069BC" w:rsidRPr="0048691D">
        <w:t>населения</w:t>
      </w:r>
      <w:r w:rsidRPr="0048691D">
        <w:t xml:space="preserve"> </w:t>
      </w:r>
      <w:r w:rsidR="001069BC" w:rsidRPr="0048691D">
        <w:t>услуг</w:t>
      </w:r>
      <w:r w:rsidRPr="0048691D">
        <w:t xml:space="preserve"> </w:t>
      </w:r>
      <w:r w:rsidR="001069BC" w:rsidRPr="0048691D">
        <w:t>покрывается</w:t>
      </w:r>
      <w:r w:rsidRPr="0048691D">
        <w:t xml:space="preserve"> </w:t>
      </w:r>
      <w:r w:rsidR="001069BC" w:rsidRPr="0048691D">
        <w:t>за</w:t>
      </w:r>
      <w:r w:rsidRPr="0048691D">
        <w:t xml:space="preserve"> </w:t>
      </w:r>
      <w:r w:rsidR="001069BC" w:rsidRPr="0048691D">
        <w:t>счет</w:t>
      </w:r>
      <w:r w:rsidRPr="0048691D">
        <w:t xml:space="preserve"> </w:t>
      </w:r>
      <w:r w:rsidR="001069BC" w:rsidRPr="0048691D">
        <w:t>государства</w:t>
      </w:r>
      <w:r w:rsidRPr="0048691D">
        <w:t>»</w:t>
      </w:r>
      <w:r w:rsidR="001069BC" w:rsidRPr="0048691D">
        <w:t>,</w:t>
      </w:r>
      <w:r w:rsidRPr="0048691D">
        <w:t xml:space="preserve"> </w:t>
      </w:r>
      <w:r w:rsidR="001069BC" w:rsidRPr="0048691D">
        <w:t>-</w:t>
      </w:r>
      <w:r w:rsidRPr="0048691D">
        <w:t xml:space="preserve"> </w:t>
      </w:r>
      <w:r w:rsidR="001069BC" w:rsidRPr="0048691D">
        <w:t>указывает</w:t>
      </w:r>
      <w:r w:rsidRPr="0048691D">
        <w:t xml:space="preserve"> </w:t>
      </w:r>
      <w:r w:rsidR="001069BC" w:rsidRPr="0048691D">
        <w:t>первый</w:t>
      </w:r>
      <w:r w:rsidRPr="0048691D">
        <w:t xml:space="preserve"> </w:t>
      </w:r>
      <w:r w:rsidR="001069BC" w:rsidRPr="0048691D">
        <w:t>вице-президент</w:t>
      </w:r>
      <w:r w:rsidRPr="0048691D">
        <w:t xml:space="preserve"> «</w:t>
      </w:r>
      <w:r w:rsidR="001069BC" w:rsidRPr="0048691D">
        <w:t>Опоры</w:t>
      </w:r>
      <w:r w:rsidRPr="0048691D">
        <w:t xml:space="preserve"> </w:t>
      </w:r>
      <w:r w:rsidR="001069BC" w:rsidRPr="0048691D">
        <w:t>России</w:t>
      </w:r>
      <w:r w:rsidRPr="0048691D">
        <w:t xml:space="preserve">» </w:t>
      </w:r>
      <w:r w:rsidR="001069BC" w:rsidRPr="0048691D">
        <w:t>Павел</w:t>
      </w:r>
      <w:r w:rsidRPr="0048691D">
        <w:t xml:space="preserve"> </w:t>
      </w:r>
      <w:r w:rsidR="001069BC" w:rsidRPr="0048691D">
        <w:t>Сигал.</w:t>
      </w:r>
    </w:p>
    <w:p w:rsidR="001069BC" w:rsidRPr="0048691D" w:rsidRDefault="001069BC" w:rsidP="001069BC">
      <w:r w:rsidRPr="0048691D">
        <w:t>Завлабораторией</w:t>
      </w:r>
      <w:r w:rsidR="008701BB" w:rsidRPr="0048691D">
        <w:t xml:space="preserve"> </w:t>
      </w:r>
      <w:r w:rsidRPr="0048691D">
        <w:t>социальной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экономической</w:t>
      </w:r>
      <w:r w:rsidR="008701BB" w:rsidRPr="0048691D">
        <w:t xml:space="preserve"> </w:t>
      </w:r>
      <w:r w:rsidRPr="0048691D">
        <w:t>психологии</w:t>
      </w:r>
      <w:r w:rsidR="008701BB" w:rsidRPr="0048691D">
        <w:t xml:space="preserve"> </w:t>
      </w:r>
      <w:r w:rsidRPr="0048691D">
        <w:t>Института</w:t>
      </w:r>
      <w:r w:rsidR="008701BB" w:rsidRPr="0048691D">
        <w:t xml:space="preserve"> </w:t>
      </w:r>
      <w:r w:rsidRPr="0048691D">
        <w:t>психологии</w:t>
      </w:r>
      <w:r w:rsidR="008701BB" w:rsidRPr="0048691D">
        <w:t xml:space="preserve"> </w:t>
      </w:r>
      <w:r w:rsidRPr="0048691D">
        <w:t>РАН</w:t>
      </w:r>
      <w:r w:rsidR="008701BB" w:rsidRPr="0048691D">
        <w:t xml:space="preserve"> </w:t>
      </w:r>
      <w:r w:rsidRPr="0048691D">
        <w:t>Тимофей</w:t>
      </w:r>
      <w:r w:rsidR="008701BB" w:rsidRPr="0048691D">
        <w:t xml:space="preserve"> </w:t>
      </w:r>
      <w:r w:rsidRPr="0048691D">
        <w:t>Нестик</w:t>
      </w:r>
      <w:r w:rsidR="008701BB" w:rsidRPr="0048691D">
        <w:t xml:space="preserve"> </w:t>
      </w:r>
      <w:r w:rsidRPr="0048691D">
        <w:t>обращает</w:t>
      </w:r>
      <w:r w:rsidR="008701BB" w:rsidRPr="0048691D">
        <w:t xml:space="preserve"> </w:t>
      </w:r>
      <w:r w:rsidRPr="0048691D">
        <w:t>внимание,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постконфликтных</w:t>
      </w:r>
      <w:r w:rsidR="008701BB" w:rsidRPr="0048691D">
        <w:t xml:space="preserve"> </w:t>
      </w:r>
      <w:r w:rsidRPr="0048691D">
        <w:t>обществах</w:t>
      </w:r>
      <w:r w:rsidR="008701BB" w:rsidRPr="0048691D">
        <w:t xml:space="preserve"> </w:t>
      </w:r>
      <w:r w:rsidRPr="0048691D">
        <w:t>оправдание</w:t>
      </w:r>
      <w:r w:rsidR="008701BB" w:rsidRPr="0048691D">
        <w:t xml:space="preserve"> </w:t>
      </w:r>
      <w:r w:rsidRPr="0048691D">
        <w:t>социальной</w:t>
      </w:r>
      <w:r w:rsidR="008701BB" w:rsidRPr="0048691D">
        <w:t xml:space="preserve"> </w:t>
      </w:r>
      <w:r w:rsidRPr="0048691D">
        <w:t>системы</w:t>
      </w:r>
      <w:r w:rsidR="008701BB" w:rsidRPr="0048691D">
        <w:t xml:space="preserve"> </w:t>
      </w:r>
      <w:r w:rsidRPr="0048691D">
        <w:t>снижается,</w:t>
      </w:r>
      <w:r w:rsidR="008701BB" w:rsidRPr="0048691D">
        <w:t xml:space="preserve"> </w:t>
      </w:r>
      <w:r w:rsidRPr="0048691D">
        <w:t>а</w:t>
      </w:r>
      <w:r w:rsidR="008701BB" w:rsidRPr="0048691D">
        <w:t xml:space="preserve"> </w:t>
      </w:r>
      <w:r w:rsidRPr="0048691D">
        <w:t>чувствительность</w:t>
      </w:r>
      <w:r w:rsidR="008701BB" w:rsidRPr="0048691D">
        <w:t xml:space="preserve"> </w:t>
      </w:r>
      <w:r w:rsidRPr="0048691D">
        <w:t>к</w:t>
      </w:r>
      <w:r w:rsidR="008701BB" w:rsidRPr="0048691D">
        <w:t xml:space="preserve"> </w:t>
      </w:r>
      <w:r w:rsidRPr="0048691D">
        <w:t>несправедливости</w:t>
      </w:r>
      <w:r w:rsidR="008701BB" w:rsidRPr="0048691D">
        <w:t xml:space="preserve"> </w:t>
      </w:r>
      <w:r w:rsidRPr="0048691D">
        <w:t>возрастает.</w:t>
      </w:r>
    </w:p>
    <w:p w:rsidR="001069BC" w:rsidRPr="0048691D" w:rsidRDefault="008701BB" w:rsidP="001069BC">
      <w:r w:rsidRPr="0048691D">
        <w:t>«</w:t>
      </w:r>
      <w:r w:rsidR="001069BC" w:rsidRPr="0048691D">
        <w:t>Запрос</w:t>
      </w:r>
      <w:r w:rsidRPr="0048691D">
        <w:t xml:space="preserve"> </w:t>
      </w:r>
      <w:r w:rsidR="001069BC" w:rsidRPr="0048691D">
        <w:t>на</w:t>
      </w:r>
      <w:r w:rsidRPr="0048691D">
        <w:t xml:space="preserve"> </w:t>
      </w:r>
      <w:r w:rsidR="001069BC" w:rsidRPr="0048691D">
        <w:t>справедливость</w:t>
      </w:r>
      <w:r w:rsidRPr="0048691D">
        <w:t xml:space="preserve"> </w:t>
      </w:r>
      <w:r w:rsidR="001069BC" w:rsidRPr="0048691D">
        <w:t>становится</w:t>
      </w:r>
      <w:r w:rsidRPr="0048691D">
        <w:t xml:space="preserve"> </w:t>
      </w:r>
      <w:r w:rsidR="001069BC" w:rsidRPr="0048691D">
        <w:t>одной</w:t>
      </w:r>
      <w:r w:rsidRPr="0048691D">
        <w:t xml:space="preserve"> </w:t>
      </w:r>
      <w:r w:rsidR="001069BC" w:rsidRPr="0048691D">
        <w:t>из</w:t>
      </w:r>
      <w:r w:rsidRPr="0048691D">
        <w:t xml:space="preserve"> </w:t>
      </w:r>
      <w:r w:rsidR="001069BC" w:rsidRPr="0048691D">
        <w:t>причин</w:t>
      </w:r>
      <w:r w:rsidRPr="0048691D">
        <w:t xml:space="preserve"> </w:t>
      </w:r>
      <w:r w:rsidR="001069BC" w:rsidRPr="0048691D">
        <w:t>популярности</w:t>
      </w:r>
      <w:r w:rsidRPr="0048691D">
        <w:t xml:space="preserve"> </w:t>
      </w:r>
      <w:r w:rsidR="001069BC" w:rsidRPr="0048691D">
        <w:t>антиэлитных</w:t>
      </w:r>
      <w:r w:rsidRPr="0048691D">
        <w:t xml:space="preserve"> </w:t>
      </w:r>
      <w:r w:rsidR="001069BC" w:rsidRPr="0048691D">
        <w:t>настроений</w:t>
      </w:r>
      <w:r w:rsidRPr="0048691D">
        <w:t xml:space="preserve"> </w:t>
      </w:r>
      <w:r w:rsidR="001069BC" w:rsidRPr="0048691D">
        <w:t>и</w:t>
      </w:r>
      <w:r w:rsidRPr="0048691D">
        <w:t xml:space="preserve"> </w:t>
      </w:r>
      <w:r w:rsidR="001069BC" w:rsidRPr="0048691D">
        <w:t>введения</w:t>
      </w:r>
      <w:r w:rsidRPr="0048691D">
        <w:t xml:space="preserve"> </w:t>
      </w:r>
      <w:r w:rsidR="001069BC" w:rsidRPr="0048691D">
        <w:t>прогрессивного</w:t>
      </w:r>
      <w:r w:rsidRPr="0048691D">
        <w:t xml:space="preserve"> </w:t>
      </w:r>
      <w:r w:rsidR="001069BC" w:rsidRPr="0048691D">
        <w:t>налога</w:t>
      </w:r>
      <w:r w:rsidRPr="0048691D">
        <w:t xml:space="preserve"> </w:t>
      </w:r>
      <w:r w:rsidR="001069BC" w:rsidRPr="0048691D">
        <w:t>для</w:t>
      </w:r>
      <w:r w:rsidRPr="0048691D">
        <w:t xml:space="preserve"> </w:t>
      </w:r>
      <w:r w:rsidR="001069BC" w:rsidRPr="0048691D">
        <w:t>богатых.</w:t>
      </w:r>
      <w:r w:rsidRPr="0048691D">
        <w:t xml:space="preserve"> </w:t>
      </w:r>
      <w:r w:rsidR="001069BC" w:rsidRPr="0048691D">
        <w:t>При</w:t>
      </w:r>
      <w:r w:rsidRPr="0048691D">
        <w:t xml:space="preserve"> </w:t>
      </w:r>
      <w:r w:rsidR="001069BC" w:rsidRPr="0048691D">
        <w:t>кратковременных</w:t>
      </w:r>
      <w:r w:rsidRPr="0048691D">
        <w:t xml:space="preserve"> </w:t>
      </w:r>
      <w:r w:rsidR="001069BC" w:rsidRPr="0048691D">
        <w:t>кризисах,</w:t>
      </w:r>
      <w:r w:rsidRPr="0048691D">
        <w:t xml:space="preserve"> </w:t>
      </w:r>
      <w:r w:rsidR="001069BC" w:rsidRPr="0048691D">
        <w:t>как</w:t>
      </w:r>
      <w:r w:rsidRPr="0048691D">
        <w:t xml:space="preserve"> </w:t>
      </w:r>
      <w:r w:rsidR="001069BC" w:rsidRPr="0048691D">
        <w:t>правило,</w:t>
      </w:r>
      <w:r w:rsidRPr="0048691D">
        <w:t xml:space="preserve"> </w:t>
      </w:r>
      <w:r w:rsidR="001069BC" w:rsidRPr="0048691D">
        <w:t>материальное</w:t>
      </w:r>
      <w:r w:rsidRPr="0048691D">
        <w:t xml:space="preserve"> </w:t>
      </w:r>
      <w:r w:rsidR="001069BC" w:rsidRPr="0048691D">
        <w:t>положение</w:t>
      </w:r>
      <w:r w:rsidRPr="0048691D">
        <w:t xml:space="preserve"> </w:t>
      </w:r>
      <w:r w:rsidR="001069BC" w:rsidRPr="0048691D">
        <w:t>домохозяйств</w:t>
      </w:r>
      <w:r w:rsidRPr="0048691D">
        <w:t xml:space="preserve"> </w:t>
      </w:r>
      <w:r w:rsidR="001069BC" w:rsidRPr="0048691D">
        <w:t>частично</w:t>
      </w:r>
      <w:r w:rsidRPr="0048691D">
        <w:t xml:space="preserve"> </w:t>
      </w:r>
      <w:r w:rsidR="001069BC" w:rsidRPr="0048691D">
        <w:t>выравнивается,</w:t>
      </w:r>
      <w:r w:rsidRPr="0048691D">
        <w:t xml:space="preserve"> </w:t>
      </w:r>
      <w:r w:rsidR="001069BC" w:rsidRPr="0048691D">
        <w:t>но</w:t>
      </w:r>
      <w:r w:rsidRPr="0048691D">
        <w:t xml:space="preserve"> </w:t>
      </w:r>
      <w:r w:rsidR="001069BC" w:rsidRPr="0048691D">
        <w:t>во</w:t>
      </w:r>
      <w:r w:rsidRPr="0048691D">
        <w:t xml:space="preserve"> </w:t>
      </w:r>
      <w:r w:rsidR="001069BC" w:rsidRPr="0048691D">
        <w:t>время</w:t>
      </w:r>
      <w:r w:rsidRPr="0048691D">
        <w:t xml:space="preserve"> </w:t>
      </w:r>
      <w:r w:rsidR="001069BC" w:rsidRPr="0048691D">
        <w:t>длительных</w:t>
      </w:r>
      <w:r w:rsidRPr="0048691D">
        <w:t xml:space="preserve"> </w:t>
      </w:r>
      <w:r w:rsidR="001069BC" w:rsidRPr="0048691D">
        <w:t>кризисов</w:t>
      </w:r>
      <w:r w:rsidRPr="0048691D">
        <w:t xml:space="preserve"> </w:t>
      </w:r>
      <w:r w:rsidR="001069BC" w:rsidRPr="0048691D">
        <w:t>следует</w:t>
      </w:r>
      <w:r w:rsidRPr="0048691D">
        <w:t xml:space="preserve"> </w:t>
      </w:r>
      <w:r w:rsidR="001069BC" w:rsidRPr="0048691D">
        <w:t>ожидать</w:t>
      </w:r>
      <w:r w:rsidRPr="0048691D">
        <w:t xml:space="preserve"> </w:t>
      </w:r>
      <w:r w:rsidR="001069BC" w:rsidRPr="0048691D">
        <w:t>усиления</w:t>
      </w:r>
      <w:r w:rsidRPr="0048691D">
        <w:t xml:space="preserve"> </w:t>
      </w:r>
      <w:r w:rsidR="001069BC" w:rsidRPr="0048691D">
        <w:t>неравенства.</w:t>
      </w:r>
      <w:r w:rsidRPr="0048691D">
        <w:t xml:space="preserve"> </w:t>
      </w:r>
      <w:r w:rsidR="001069BC" w:rsidRPr="0048691D">
        <w:t>Эти</w:t>
      </w:r>
      <w:r w:rsidRPr="0048691D">
        <w:t xml:space="preserve"> </w:t>
      </w:r>
      <w:r w:rsidR="001069BC" w:rsidRPr="0048691D">
        <w:t>факторы,</w:t>
      </w:r>
      <w:r w:rsidRPr="0048691D">
        <w:t xml:space="preserve"> </w:t>
      </w:r>
      <w:r w:rsidR="001069BC" w:rsidRPr="0048691D">
        <w:t>а</w:t>
      </w:r>
      <w:r w:rsidRPr="0048691D">
        <w:t xml:space="preserve"> </w:t>
      </w:r>
      <w:r w:rsidR="001069BC" w:rsidRPr="0048691D">
        <w:t>также</w:t>
      </w:r>
      <w:r w:rsidRPr="0048691D">
        <w:t xml:space="preserve"> </w:t>
      </w:r>
      <w:r w:rsidR="001069BC" w:rsidRPr="0048691D">
        <w:t>структурная</w:t>
      </w:r>
      <w:r w:rsidRPr="0048691D">
        <w:t xml:space="preserve"> </w:t>
      </w:r>
      <w:r w:rsidR="001069BC" w:rsidRPr="0048691D">
        <w:t>перестройка</w:t>
      </w:r>
      <w:r w:rsidRPr="0048691D">
        <w:t xml:space="preserve"> </w:t>
      </w:r>
      <w:r w:rsidR="001069BC" w:rsidRPr="0048691D">
        <w:t>российской</w:t>
      </w:r>
      <w:r w:rsidRPr="0048691D">
        <w:t xml:space="preserve"> </w:t>
      </w:r>
      <w:r w:rsidR="001069BC" w:rsidRPr="0048691D">
        <w:t>экономики</w:t>
      </w:r>
      <w:r w:rsidRPr="0048691D">
        <w:t xml:space="preserve"> </w:t>
      </w:r>
      <w:r w:rsidR="001069BC" w:rsidRPr="0048691D">
        <w:t>будут</w:t>
      </w:r>
      <w:r w:rsidRPr="0048691D">
        <w:t xml:space="preserve"> </w:t>
      </w:r>
      <w:r w:rsidR="001069BC" w:rsidRPr="0048691D">
        <w:t>повышать</w:t>
      </w:r>
      <w:r w:rsidRPr="0048691D">
        <w:t xml:space="preserve"> </w:t>
      </w:r>
      <w:r w:rsidR="001069BC" w:rsidRPr="0048691D">
        <w:t>запрос</w:t>
      </w:r>
      <w:r w:rsidRPr="0048691D">
        <w:t xml:space="preserve"> </w:t>
      </w:r>
      <w:r w:rsidR="001069BC" w:rsidRPr="0048691D">
        <w:t>на</w:t>
      </w:r>
      <w:r w:rsidRPr="0048691D">
        <w:t xml:space="preserve"> </w:t>
      </w:r>
      <w:r w:rsidR="001069BC" w:rsidRPr="0048691D">
        <w:t>наращивание</w:t>
      </w:r>
      <w:r w:rsidRPr="0048691D">
        <w:t xml:space="preserve"> </w:t>
      </w:r>
      <w:r w:rsidR="001069BC" w:rsidRPr="0048691D">
        <w:t>механизмов</w:t>
      </w:r>
      <w:r w:rsidRPr="0048691D">
        <w:t xml:space="preserve"> </w:t>
      </w:r>
      <w:r w:rsidR="001069BC" w:rsidRPr="0048691D">
        <w:t>вторичного</w:t>
      </w:r>
      <w:r w:rsidRPr="0048691D">
        <w:t xml:space="preserve"> </w:t>
      </w:r>
      <w:r w:rsidR="001069BC" w:rsidRPr="0048691D">
        <w:t>перераспределения</w:t>
      </w:r>
      <w:r w:rsidRPr="0048691D">
        <w:t xml:space="preserve"> </w:t>
      </w:r>
      <w:r w:rsidR="001069BC" w:rsidRPr="0048691D">
        <w:t>доходов</w:t>
      </w:r>
      <w:r w:rsidRPr="0048691D">
        <w:t>»</w:t>
      </w:r>
      <w:r w:rsidR="001069BC" w:rsidRPr="0048691D">
        <w:t>,</w:t>
      </w:r>
      <w:r w:rsidRPr="0048691D">
        <w:t xml:space="preserve"> </w:t>
      </w:r>
      <w:r w:rsidR="001069BC" w:rsidRPr="0048691D">
        <w:t>-</w:t>
      </w:r>
      <w:r w:rsidRPr="0048691D">
        <w:t xml:space="preserve"> </w:t>
      </w:r>
      <w:r w:rsidR="001069BC" w:rsidRPr="0048691D">
        <w:t>рассуждает</w:t>
      </w:r>
      <w:r w:rsidRPr="0048691D">
        <w:t xml:space="preserve"> </w:t>
      </w:r>
      <w:r w:rsidR="001069BC" w:rsidRPr="0048691D">
        <w:t>он.</w:t>
      </w:r>
    </w:p>
    <w:p w:rsidR="001069BC" w:rsidRPr="0048691D" w:rsidRDefault="001069BC" w:rsidP="001069BC">
      <w:r w:rsidRPr="0048691D">
        <w:t>По</w:t>
      </w:r>
      <w:r w:rsidR="008701BB" w:rsidRPr="0048691D">
        <w:t xml:space="preserve"> </w:t>
      </w:r>
      <w:r w:rsidRPr="0048691D">
        <w:t>мнению</w:t>
      </w:r>
      <w:r w:rsidR="008701BB" w:rsidRPr="0048691D">
        <w:t xml:space="preserve"> </w:t>
      </w:r>
      <w:r w:rsidRPr="0048691D">
        <w:t>замдиректора</w:t>
      </w:r>
      <w:r w:rsidR="008701BB" w:rsidRPr="0048691D">
        <w:t xml:space="preserve"> </w:t>
      </w:r>
      <w:r w:rsidRPr="0048691D">
        <w:t>Института</w:t>
      </w:r>
      <w:r w:rsidR="008701BB" w:rsidRPr="0048691D">
        <w:t xml:space="preserve"> </w:t>
      </w:r>
      <w:r w:rsidRPr="0048691D">
        <w:t>социальной</w:t>
      </w:r>
      <w:r w:rsidR="008701BB" w:rsidRPr="0048691D">
        <w:t xml:space="preserve"> </w:t>
      </w:r>
      <w:r w:rsidRPr="0048691D">
        <w:t>политики</w:t>
      </w:r>
      <w:r w:rsidR="008701BB" w:rsidRPr="0048691D">
        <w:t xml:space="preserve"> </w:t>
      </w:r>
      <w:r w:rsidRPr="0048691D">
        <w:t>ВШЭ</w:t>
      </w:r>
      <w:r w:rsidR="008701BB" w:rsidRPr="0048691D">
        <w:t xml:space="preserve"> </w:t>
      </w:r>
      <w:r w:rsidRPr="0048691D">
        <w:t>Оксаны</w:t>
      </w:r>
      <w:r w:rsidR="008701BB" w:rsidRPr="0048691D">
        <w:t xml:space="preserve"> </w:t>
      </w:r>
      <w:r w:rsidRPr="0048691D">
        <w:t>Синявской,</w:t>
      </w:r>
      <w:r w:rsidR="008701BB" w:rsidRPr="0048691D">
        <w:t xml:space="preserve"> </w:t>
      </w:r>
      <w:r w:rsidRPr="0048691D">
        <w:t>результаты</w:t>
      </w:r>
      <w:r w:rsidR="008701BB" w:rsidRPr="0048691D">
        <w:t xml:space="preserve"> </w:t>
      </w:r>
      <w:r w:rsidRPr="0048691D">
        <w:t>опроса</w:t>
      </w:r>
      <w:r w:rsidR="008701BB" w:rsidRPr="0048691D">
        <w:t xml:space="preserve"> </w:t>
      </w:r>
      <w:r w:rsidRPr="0048691D">
        <w:t>ВЦИОМ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целом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показывают</w:t>
      </w:r>
      <w:r w:rsidR="008701BB" w:rsidRPr="0048691D">
        <w:t xml:space="preserve"> </w:t>
      </w:r>
      <w:r w:rsidRPr="0048691D">
        <w:t>стремления</w:t>
      </w:r>
      <w:r w:rsidR="008701BB" w:rsidRPr="0048691D">
        <w:t xml:space="preserve"> </w:t>
      </w:r>
      <w:r w:rsidRPr="0048691D">
        <w:t>к</w:t>
      </w:r>
      <w:r w:rsidR="008701BB" w:rsidRPr="0048691D">
        <w:t xml:space="preserve"> </w:t>
      </w:r>
      <w:r w:rsidRPr="0048691D">
        <w:t>патернализму</w:t>
      </w:r>
      <w:r w:rsidR="008701BB" w:rsidRPr="0048691D">
        <w:t xml:space="preserve"> </w:t>
      </w:r>
      <w:r w:rsidRPr="0048691D">
        <w:t>или</w:t>
      </w:r>
      <w:r w:rsidR="008701BB" w:rsidRPr="0048691D">
        <w:t xml:space="preserve"> </w:t>
      </w:r>
      <w:r w:rsidRPr="0048691D">
        <w:lastRenderedPageBreak/>
        <w:t>социальной</w:t>
      </w:r>
      <w:r w:rsidR="008701BB" w:rsidRPr="0048691D">
        <w:t xml:space="preserve"> </w:t>
      </w:r>
      <w:r w:rsidRPr="0048691D">
        <w:t>поддержке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духе</w:t>
      </w:r>
      <w:r w:rsidR="008701BB" w:rsidRPr="0048691D">
        <w:t xml:space="preserve"> </w:t>
      </w:r>
      <w:r w:rsidRPr="0048691D">
        <w:t>советского</w:t>
      </w:r>
      <w:r w:rsidR="008701BB" w:rsidRPr="0048691D">
        <w:t xml:space="preserve"> </w:t>
      </w:r>
      <w:r w:rsidRPr="0048691D">
        <w:t>прошлого.</w:t>
      </w:r>
      <w:r w:rsidR="008701BB" w:rsidRPr="0048691D">
        <w:t xml:space="preserve"> «</w:t>
      </w:r>
      <w:r w:rsidRPr="0048691D">
        <w:t>Они</w:t>
      </w:r>
      <w:r w:rsidR="008701BB" w:rsidRPr="0048691D">
        <w:t xml:space="preserve"> </w:t>
      </w:r>
      <w:r w:rsidRPr="0048691D">
        <w:t>выражают</w:t>
      </w:r>
      <w:r w:rsidR="008701BB" w:rsidRPr="0048691D">
        <w:t xml:space="preserve"> </w:t>
      </w:r>
      <w:r w:rsidRPr="0048691D">
        <w:t>желание</w:t>
      </w:r>
      <w:r w:rsidR="008701BB" w:rsidRPr="0048691D">
        <w:t xml:space="preserve"> </w:t>
      </w:r>
      <w:r w:rsidRPr="0048691D">
        <w:t>равенства</w:t>
      </w:r>
      <w:r w:rsidR="008701BB" w:rsidRPr="0048691D">
        <w:t xml:space="preserve"> </w:t>
      </w:r>
      <w:r w:rsidRPr="0048691D">
        <w:t>возможностей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создания</w:t>
      </w:r>
      <w:r w:rsidR="008701BB" w:rsidRPr="0048691D">
        <w:t xml:space="preserve"> </w:t>
      </w:r>
      <w:r w:rsidRPr="0048691D">
        <w:t>условий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развития,</w:t>
      </w:r>
      <w:r w:rsidR="008701BB" w:rsidRPr="0048691D">
        <w:t xml:space="preserve"> </w:t>
      </w:r>
      <w:r w:rsidRPr="0048691D">
        <w:t>при</w:t>
      </w:r>
      <w:r w:rsidR="008701BB" w:rsidRPr="0048691D">
        <w:t xml:space="preserve"> </w:t>
      </w:r>
      <w:r w:rsidRPr="0048691D">
        <w:t>этом</w:t>
      </w:r>
      <w:r w:rsidR="008701BB" w:rsidRPr="0048691D">
        <w:t xml:space="preserve"> </w:t>
      </w:r>
      <w:r w:rsidRPr="0048691D">
        <w:t>предполагая</w:t>
      </w:r>
      <w:r w:rsidR="008701BB" w:rsidRPr="0048691D">
        <w:t xml:space="preserve"> </w:t>
      </w:r>
      <w:r w:rsidRPr="0048691D">
        <w:t>наличие</w:t>
      </w:r>
      <w:r w:rsidR="008701BB" w:rsidRPr="0048691D">
        <w:t xml:space="preserve"> </w:t>
      </w:r>
      <w:r w:rsidRPr="0048691D">
        <w:t>определенной</w:t>
      </w:r>
      <w:r w:rsidR="008701BB" w:rsidRPr="0048691D">
        <w:t xml:space="preserve"> «</w:t>
      </w:r>
      <w:r w:rsidRPr="0048691D">
        <w:t>подушки</w:t>
      </w:r>
      <w:r w:rsidR="008701BB" w:rsidRPr="0048691D">
        <w:t xml:space="preserve"> </w:t>
      </w:r>
      <w:r w:rsidRPr="0048691D">
        <w:t>безопасности</w:t>
      </w:r>
      <w:r w:rsidR="008701BB" w:rsidRPr="0048691D">
        <w:t>»</w:t>
      </w:r>
      <w:r w:rsidRPr="0048691D">
        <w:t>,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считает</w:t>
      </w:r>
      <w:r w:rsidR="008701BB" w:rsidRPr="0048691D">
        <w:t xml:space="preserve"> </w:t>
      </w:r>
      <w:r w:rsidRPr="0048691D">
        <w:t>она.</w:t>
      </w:r>
    </w:p>
    <w:p w:rsidR="001069BC" w:rsidRPr="0048691D" w:rsidRDefault="008701BB" w:rsidP="001069BC">
      <w:r w:rsidRPr="0048691D">
        <w:t>«</w:t>
      </w:r>
      <w:r w:rsidR="001069BC" w:rsidRPr="0048691D">
        <w:t>Первый</w:t>
      </w:r>
      <w:r w:rsidRPr="0048691D">
        <w:t xml:space="preserve"> </w:t>
      </w:r>
      <w:r w:rsidR="001069BC" w:rsidRPr="0048691D">
        <w:t>вопрос</w:t>
      </w:r>
      <w:r w:rsidRPr="0048691D">
        <w:t xml:space="preserve"> </w:t>
      </w:r>
      <w:r w:rsidR="001069BC" w:rsidRPr="0048691D">
        <w:t>исследования</w:t>
      </w:r>
      <w:r w:rsidRPr="0048691D">
        <w:t xml:space="preserve"> </w:t>
      </w:r>
      <w:r w:rsidR="001069BC" w:rsidRPr="0048691D">
        <w:t>позволял</w:t>
      </w:r>
      <w:r w:rsidRPr="0048691D">
        <w:t xml:space="preserve"> </w:t>
      </w:r>
      <w:r w:rsidR="001069BC" w:rsidRPr="0048691D">
        <w:t>участникам</w:t>
      </w:r>
      <w:r w:rsidRPr="0048691D">
        <w:t xml:space="preserve"> </w:t>
      </w:r>
      <w:r w:rsidR="001069BC" w:rsidRPr="0048691D">
        <w:t>перечислить</w:t>
      </w:r>
      <w:r w:rsidRPr="0048691D">
        <w:t xml:space="preserve"> </w:t>
      </w:r>
      <w:r w:rsidR="001069BC" w:rsidRPr="0048691D">
        <w:t>любое</w:t>
      </w:r>
      <w:r w:rsidRPr="0048691D">
        <w:t xml:space="preserve"> </w:t>
      </w:r>
      <w:r w:rsidR="001069BC" w:rsidRPr="0048691D">
        <w:t>количество</w:t>
      </w:r>
      <w:r w:rsidRPr="0048691D">
        <w:t xml:space="preserve"> </w:t>
      </w:r>
      <w:r w:rsidR="001069BC" w:rsidRPr="0048691D">
        <w:t>характеристик</w:t>
      </w:r>
      <w:r w:rsidRPr="0048691D">
        <w:t xml:space="preserve"> </w:t>
      </w:r>
      <w:r w:rsidR="001069BC" w:rsidRPr="0048691D">
        <w:t>социальной</w:t>
      </w:r>
      <w:r w:rsidRPr="0048691D">
        <w:t xml:space="preserve"> </w:t>
      </w:r>
      <w:r w:rsidR="001069BC" w:rsidRPr="0048691D">
        <w:t>справедливости,</w:t>
      </w:r>
      <w:r w:rsidRPr="0048691D">
        <w:t xml:space="preserve"> </w:t>
      </w:r>
      <w:r w:rsidR="001069BC" w:rsidRPr="0048691D">
        <w:t>выделяя</w:t>
      </w:r>
      <w:r w:rsidRPr="0048691D">
        <w:t xml:space="preserve"> </w:t>
      </w:r>
      <w:r w:rsidR="001069BC" w:rsidRPr="0048691D">
        <w:t>важность</w:t>
      </w:r>
      <w:r w:rsidRPr="0048691D">
        <w:t xml:space="preserve"> </w:t>
      </w:r>
      <w:r w:rsidR="001069BC" w:rsidRPr="0048691D">
        <w:t>разных</w:t>
      </w:r>
      <w:r w:rsidRPr="0048691D">
        <w:t xml:space="preserve"> </w:t>
      </w:r>
      <w:r w:rsidR="001069BC" w:rsidRPr="0048691D">
        <w:t>аспектов,</w:t>
      </w:r>
      <w:r w:rsidRPr="0048691D">
        <w:t xml:space="preserve"> </w:t>
      </w:r>
      <w:r w:rsidR="001069BC" w:rsidRPr="0048691D">
        <w:t>в</w:t>
      </w:r>
      <w:r w:rsidRPr="0048691D">
        <w:t xml:space="preserve"> </w:t>
      </w:r>
      <w:r w:rsidR="001069BC" w:rsidRPr="0048691D">
        <w:t>то</w:t>
      </w:r>
      <w:r w:rsidRPr="0048691D">
        <w:t xml:space="preserve"> </w:t>
      </w:r>
      <w:r w:rsidR="001069BC" w:rsidRPr="0048691D">
        <w:t>время</w:t>
      </w:r>
      <w:r w:rsidRPr="0048691D">
        <w:t xml:space="preserve"> </w:t>
      </w:r>
      <w:r w:rsidR="001069BC" w:rsidRPr="0048691D">
        <w:t>как</w:t>
      </w:r>
      <w:r w:rsidRPr="0048691D">
        <w:t xml:space="preserve"> </w:t>
      </w:r>
      <w:r w:rsidR="001069BC" w:rsidRPr="0048691D">
        <w:t>второй,</w:t>
      </w:r>
      <w:r w:rsidRPr="0048691D">
        <w:t xml:space="preserve"> </w:t>
      </w:r>
      <w:r w:rsidR="001069BC" w:rsidRPr="0048691D">
        <w:t>закрытый</w:t>
      </w:r>
      <w:r w:rsidRPr="0048691D">
        <w:t xml:space="preserve"> </w:t>
      </w:r>
      <w:r w:rsidR="001069BC" w:rsidRPr="0048691D">
        <w:t>вопрос</w:t>
      </w:r>
      <w:r w:rsidRPr="0048691D">
        <w:t xml:space="preserve"> </w:t>
      </w:r>
      <w:r w:rsidR="001069BC" w:rsidRPr="0048691D">
        <w:t>ВЦИОМ,</w:t>
      </w:r>
      <w:r w:rsidRPr="0048691D">
        <w:t xml:space="preserve"> </w:t>
      </w:r>
      <w:r w:rsidR="001069BC" w:rsidRPr="0048691D">
        <w:t>требовал</w:t>
      </w:r>
      <w:r w:rsidRPr="0048691D">
        <w:t xml:space="preserve"> </w:t>
      </w:r>
      <w:r w:rsidR="001069BC" w:rsidRPr="0048691D">
        <w:t>выбрать</w:t>
      </w:r>
      <w:r w:rsidRPr="0048691D">
        <w:t xml:space="preserve"> </w:t>
      </w:r>
      <w:r w:rsidR="001069BC" w:rsidRPr="0048691D">
        <w:t>один</w:t>
      </w:r>
      <w:r w:rsidRPr="0048691D">
        <w:t xml:space="preserve"> </w:t>
      </w:r>
      <w:r w:rsidR="001069BC" w:rsidRPr="0048691D">
        <w:t>наиболее</w:t>
      </w:r>
      <w:r w:rsidRPr="0048691D">
        <w:t xml:space="preserve"> </w:t>
      </w:r>
      <w:r w:rsidR="001069BC" w:rsidRPr="0048691D">
        <w:t>значимый</w:t>
      </w:r>
      <w:r w:rsidRPr="0048691D">
        <w:t xml:space="preserve"> </w:t>
      </w:r>
      <w:r w:rsidR="001069BC" w:rsidRPr="0048691D">
        <w:t>ответ,</w:t>
      </w:r>
      <w:r w:rsidRPr="0048691D">
        <w:t xml:space="preserve"> </w:t>
      </w:r>
      <w:r w:rsidR="001069BC" w:rsidRPr="0048691D">
        <w:t>где</w:t>
      </w:r>
      <w:r w:rsidRPr="0048691D">
        <w:t xml:space="preserve"> </w:t>
      </w:r>
      <w:r w:rsidR="001069BC" w:rsidRPr="0048691D">
        <w:t>равенство</w:t>
      </w:r>
      <w:r w:rsidRPr="0048691D">
        <w:t xml:space="preserve"> </w:t>
      </w:r>
      <w:r w:rsidR="001069BC" w:rsidRPr="0048691D">
        <w:t>перед</w:t>
      </w:r>
      <w:r w:rsidRPr="0048691D">
        <w:t xml:space="preserve"> </w:t>
      </w:r>
      <w:r w:rsidR="001069BC" w:rsidRPr="0048691D">
        <w:t>законом</w:t>
      </w:r>
      <w:r w:rsidRPr="0048691D">
        <w:t xml:space="preserve"> </w:t>
      </w:r>
      <w:r w:rsidR="001069BC" w:rsidRPr="0048691D">
        <w:t>явно</w:t>
      </w:r>
      <w:r w:rsidRPr="0048691D">
        <w:t xml:space="preserve"> </w:t>
      </w:r>
      <w:r w:rsidR="001069BC" w:rsidRPr="0048691D">
        <w:t>доминировало.</w:t>
      </w:r>
      <w:r w:rsidRPr="0048691D">
        <w:t xml:space="preserve"> </w:t>
      </w:r>
      <w:r w:rsidR="001069BC" w:rsidRPr="0048691D">
        <w:t>Разделение</w:t>
      </w:r>
      <w:r w:rsidRPr="0048691D">
        <w:t xml:space="preserve"> </w:t>
      </w:r>
      <w:r w:rsidR="001069BC" w:rsidRPr="0048691D">
        <w:t>на</w:t>
      </w:r>
      <w:r w:rsidRPr="0048691D">
        <w:t xml:space="preserve"> </w:t>
      </w:r>
      <w:r w:rsidR="001069BC" w:rsidRPr="0048691D">
        <w:t>социальные</w:t>
      </w:r>
      <w:r w:rsidRPr="0048691D">
        <w:t xml:space="preserve"> </w:t>
      </w:r>
      <w:r w:rsidR="001069BC" w:rsidRPr="0048691D">
        <w:t>и</w:t>
      </w:r>
      <w:r w:rsidRPr="0048691D">
        <w:t xml:space="preserve"> </w:t>
      </w:r>
      <w:r w:rsidR="001069BC" w:rsidRPr="0048691D">
        <w:t>экономические</w:t>
      </w:r>
      <w:r w:rsidRPr="0048691D">
        <w:t xml:space="preserve"> </w:t>
      </w:r>
      <w:r w:rsidR="001069BC" w:rsidRPr="0048691D">
        <w:t>факторы</w:t>
      </w:r>
      <w:r w:rsidRPr="0048691D">
        <w:t xml:space="preserve"> </w:t>
      </w:r>
      <w:r w:rsidR="001069BC" w:rsidRPr="0048691D">
        <w:t>в</w:t>
      </w:r>
      <w:r w:rsidRPr="0048691D">
        <w:t xml:space="preserve"> </w:t>
      </w:r>
      <w:r w:rsidR="001069BC" w:rsidRPr="0048691D">
        <w:t>первом</w:t>
      </w:r>
      <w:r w:rsidRPr="0048691D">
        <w:t xml:space="preserve"> </w:t>
      </w:r>
      <w:r w:rsidR="001069BC" w:rsidRPr="0048691D">
        <w:t>вопросе</w:t>
      </w:r>
      <w:r w:rsidRPr="0048691D">
        <w:t xml:space="preserve"> </w:t>
      </w:r>
      <w:r w:rsidR="001069BC" w:rsidRPr="0048691D">
        <w:t>было</w:t>
      </w:r>
      <w:r w:rsidRPr="0048691D">
        <w:t xml:space="preserve"> </w:t>
      </w:r>
      <w:r w:rsidR="001069BC" w:rsidRPr="0048691D">
        <w:t>условным,</w:t>
      </w:r>
      <w:r w:rsidRPr="0048691D">
        <w:t xml:space="preserve"> </w:t>
      </w:r>
      <w:r w:rsidR="001069BC" w:rsidRPr="0048691D">
        <w:t>поскольку</w:t>
      </w:r>
      <w:r w:rsidRPr="0048691D">
        <w:t xml:space="preserve"> </w:t>
      </w:r>
      <w:r w:rsidR="001069BC" w:rsidRPr="0048691D">
        <w:t>многие</w:t>
      </w:r>
      <w:r w:rsidRPr="0048691D">
        <w:t xml:space="preserve"> </w:t>
      </w:r>
      <w:r w:rsidR="001069BC" w:rsidRPr="0048691D">
        <w:t>экономические</w:t>
      </w:r>
      <w:r w:rsidRPr="0048691D">
        <w:t xml:space="preserve"> </w:t>
      </w:r>
      <w:r w:rsidR="001069BC" w:rsidRPr="0048691D">
        <w:t>вопросы,</w:t>
      </w:r>
      <w:r w:rsidRPr="0048691D">
        <w:t xml:space="preserve"> </w:t>
      </w:r>
      <w:r w:rsidR="001069BC" w:rsidRPr="0048691D">
        <w:t>такие</w:t>
      </w:r>
      <w:r w:rsidRPr="0048691D">
        <w:t xml:space="preserve"> </w:t>
      </w:r>
      <w:r w:rsidR="001069BC" w:rsidRPr="0048691D">
        <w:t>как</w:t>
      </w:r>
      <w:r w:rsidRPr="0048691D">
        <w:t xml:space="preserve"> </w:t>
      </w:r>
      <w:r w:rsidR="001069BC" w:rsidRPr="0048691D">
        <w:t>неравенство</w:t>
      </w:r>
      <w:r w:rsidRPr="0048691D">
        <w:t xml:space="preserve"> </w:t>
      </w:r>
      <w:r w:rsidR="001069BC" w:rsidRPr="0048691D">
        <w:t>и</w:t>
      </w:r>
      <w:r w:rsidRPr="0048691D">
        <w:t xml:space="preserve"> </w:t>
      </w:r>
      <w:r w:rsidR="001069BC" w:rsidRPr="0048691D">
        <w:t>ценовая</w:t>
      </w:r>
      <w:r w:rsidRPr="0048691D">
        <w:t xml:space="preserve"> </w:t>
      </w:r>
      <w:r w:rsidR="001069BC" w:rsidRPr="0048691D">
        <w:t>политика,</w:t>
      </w:r>
      <w:r w:rsidRPr="0048691D">
        <w:t xml:space="preserve"> </w:t>
      </w:r>
      <w:r w:rsidR="001069BC" w:rsidRPr="0048691D">
        <w:t>также</w:t>
      </w:r>
      <w:r w:rsidRPr="0048691D">
        <w:t xml:space="preserve"> </w:t>
      </w:r>
      <w:r w:rsidR="001069BC" w:rsidRPr="0048691D">
        <w:t>несут</w:t>
      </w:r>
      <w:r w:rsidRPr="0048691D">
        <w:t xml:space="preserve"> </w:t>
      </w:r>
      <w:r w:rsidR="001069BC" w:rsidRPr="0048691D">
        <w:t>социальную</w:t>
      </w:r>
      <w:r w:rsidRPr="0048691D">
        <w:t xml:space="preserve"> </w:t>
      </w:r>
      <w:r w:rsidR="001069BC" w:rsidRPr="0048691D">
        <w:t>значимость</w:t>
      </w:r>
      <w:r w:rsidRPr="0048691D">
        <w:t>»</w:t>
      </w:r>
      <w:r w:rsidR="001069BC" w:rsidRPr="0048691D">
        <w:t>,</w:t>
      </w:r>
      <w:r w:rsidRPr="0048691D">
        <w:t xml:space="preserve"> </w:t>
      </w:r>
      <w:r w:rsidR="001069BC" w:rsidRPr="0048691D">
        <w:t>-</w:t>
      </w:r>
      <w:r w:rsidRPr="0048691D">
        <w:t xml:space="preserve"> </w:t>
      </w:r>
      <w:r w:rsidR="001069BC" w:rsidRPr="0048691D">
        <w:t>поясняет</w:t>
      </w:r>
      <w:r w:rsidRPr="0048691D">
        <w:t xml:space="preserve"> </w:t>
      </w:r>
      <w:r w:rsidR="001069BC" w:rsidRPr="0048691D">
        <w:t>эксперт.</w:t>
      </w:r>
    </w:p>
    <w:p w:rsidR="001069BC" w:rsidRPr="0048691D" w:rsidRDefault="001069BC" w:rsidP="001069BC">
      <w:r w:rsidRPr="0048691D">
        <w:t>Для</w:t>
      </w:r>
      <w:r w:rsidR="008701BB" w:rsidRPr="0048691D">
        <w:t xml:space="preserve"> </w:t>
      </w:r>
      <w:r w:rsidRPr="0048691D">
        <w:t>россиян</w:t>
      </w:r>
      <w:r w:rsidR="008701BB" w:rsidRPr="0048691D">
        <w:t xml:space="preserve"> </w:t>
      </w:r>
      <w:r w:rsidRPr="0048691D">
        <w:t>традиционно</w:t>
      </w:r>
      <w:r w:rsidR="008701BB" w:rsidRPr="0048691D">
        <w:t xml:space="preserve"> </w:t>
      </w:r>
      <w:r w:rsidRPr="0048691D">
        <w:t>свойственно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утилитарное</w:t>
      </w:r>
      <w:r w:rsidR="008701BB" w:rsidRPr="0048691D">
        <w:t xml:space="preserve"> </w:t>
      </w:r>
      <w:r w:rsidRPr="0048691D">
        <w:t>или</w:t>
      </w:r>
      <w:r w:rsidR="008701BB" w:rsidRPr="0048691D">
        <w:t xml:space="preserve"> </w:t>
      </w:r>
      <w:r w:rsidRPr="0048691D">
        <w:t>абстрактное</w:t>
      </w:r>
      <w:r w:rsidR="008701BB" w:rsidRPr="0048691D">
        <w:t xml:space="preserve"> </w:t>
      </w:r>
      <w:r w:rsidRPr="0048691D">
        <w:t>понимание</w:t>
      </w:r>
      <w:r w:rsidR="008701BB" w:rsidRPr="0048691D">
        <w:t xml:space="preserve"> </w:t>
      </w:r>
      <w:r w:rsidRPr="0048691D">
        <w:t>справедливости,</w:t>
      </w:r>
      <w:r w:rsidR="008701BB" w:rsidRPr="0048691D">
        <w:t xml:space="preserve"> </w:t>
      </w:r>
      <w:r w:rsidRPr="0048691D">
        <w:t>а</w:t>
      </w:r>
      <w:r w:rsidR="008701BB" w:rsidRPr="0048691D">
        <w:t xml:space="preserve"> </w:t>
      </w:r>
      <w:r w:rsidRPr="0048691D">
        <w:t>понимание</w:t>
      </w:r>
      <w:r w:rsidR="008701BB" w:rsidRPr="0048691D">
        <w:t xml:space="preserve"> </w:t>
      </w:r>
      <w:r w:rsidRPr="0048691D">
        <w:t>справедливости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контексте</w:t>
      </w:r>
      <w:r w:rsidR="008701BB" w:rsidRPr="0048691D">
        <w:t xml:space="preserve"> </w:t>
      </w:r>
      <w:r w:rsidRPr="0048691D">
        <w:t>равных</w:t>
      </w:r>
      <w:r w:rsidR="008701BB" w:rsidRPr="0048691D">
        <w:t xml:space="preserve"> </w:t>
      </w:r>
      <w:r w:rsidRPr="0048691D">
        <w:t>возможностей,</w:t>
      </w:r>
      <w:r w:rsidR="008701BB" w:rsidRPr="0048691D">
        <w:t xml:space="preserve"> </w:t>
      </w:r>
      <w:r w:rsidRPr="0048691D">
        <w:t>замечает</w:t>
      </w:r>
      <w:r w:rsidR="008701BB" w:rsidRPr="0048691D">
        <w:t xml:space="preserve"> </w:t>
      </w:r>
      <w:r w:rsidRPr="0048691D">
        <w:t>старший</w:t>
      </w:r>
      <w:r w:rsidR="008701BB" w:rsidRPr="0048691D">
        <w:t xml:space="preserve"> </w:t>
      </w:r>
      <w:r w:rsidRPr="0048691D">
        <w:t>научный</w:t>
      </w:r>
      <w:r w:rsidR="008701BB" w:rsidRPr="0048691D">
        <w:t xml:space="preserve"> </w:t>
      </w:r>
      <w:r w:rsidRPr="0048691D">
        <w:t>сотрудник</w:t>
      </w:r>
      <w:r w:rsidR="008701BB" w:rsidRPr="0048691D">
        <w:t xml:space="preserve"> </w:t>
      </w:r>
      <w:r w:rsidRPr="0048691D">
        <w:t>Института</w:t>
      </w:r>
      <w:r w:rsidR="008701BB" w:rsidRPr="0048691D">
        <w:t xml:space="preserve"> </w:t>
      </w:r>
      <w:r w:rsidRPr="0048691D">
        <w:t>социальной</w:t>
      </w:r>
      <w:r w:rsidR="008701BB" w:rsidRPr="0048691D">
        <w:t xml:space="preserve"> </w:t>
      </w:r>
      <w:r w:rsidRPr="0048691D">
        <w:t>политики</w:t>
      </w:r>
      <w:r w:rsidR="008701BB" w:rsidRPr="0048691D">
        <w:t xml:space="preserve"> </w:t>
      </w:r>
      <w:r w:rsidRPr="0048691D">
        <w:t>ВШЭ</w:t>
      </w:r>
      <w:r w:rsidR="008701BB" w:rsidRPr="0048691D">
        <w:t xml:space="preserve"> </w:t>
      </w:r>
      <w:r w:rsidRPr="0048691D">
        <w:t>Василий</w:t>
      </w:r>
      <w:r w:rsidR="008701BB" w:rsidRPr="0048691D">
        <w:t xml:space="preserve"> </w:t>
      </w:r>
      <w:r w:rsidRPr="0048691D">
        <w:t>Аникин.</w:t>
      </w:r>
    </w:p>
    <w:p w:rsidR="001069BC" w:rsidRPr="0048691D" w:rsidRDefault="008701BB" w:rsidP="001069BC">
      <w:hyperlink r:id="rId30" w:history="1">
        <w:r w:rsidR="001069BC" w:rsidRPr="0048691D">
          <w:rPr>
            <w:rStyle w:val="a3"/>
          </w:rPr>
          <w:t>https://www.ng.ru/economics/2024-02-28/4_8958_virus.html</w:t>
        </w:r>
      </w:hyperlink>
      <w:r w:rsidRPr="0048691D">
        <w:t xml:space="preserve"> </w:t>
      </w:r>
    </w:p>
    <w:p w:rsidR="001A23A7" w:rsidRPr="0048691D" w:rsidRDefault="001A23A7" w:rsidP="001A23A7">
      <w:pPr>
        <w:pStyle w:val="2"/>
      </w:pPr>
      <w:bookmarkStart w:id="74" w:name="_Toc160084735"/>
      <w:r w:rsidRPr="0048691D">
        <w:t>Телепрограмма,</w:t>
      </w:r>
      <w:r w:rsidR="008701BB" w:rsidRPr="0048691D">
        <w:t xml:space="preserve"> </w:t>
      </w:r>
      <w:r w:rsidRPr="0048691D">
        <w:t>29.02.2024,</w:t>
      </w:r>
      <w:r w:rsidR="008701BB" w:rsidRPr="0048691D">
        <w:t xml:space="preserve"> </w:t>
      </w:r>
      <w:r w:rsidRPr="0048691D">
        <w:t>Ирина</w:t>
      </w:r>
      <w:r w:rsidR="008701BB" w:rsidRPr="0048691D">
        <w:t xml:space="preserve"> </w:t>
      </w:r>
      <w:r w:rsidRPr="0048691D">
        <w:t>ВИКТОРОВА,</w:t>
      </w:r>
      <w:r w:rsidR="008701BB" w:rsidRPr="0048691D">
        <w:t xml:space="preserve"> </w:t>
      </w:r>
      <w:r w:rsidRPr="0048691D">
        <w:t>Пенсионеры!</w:t>
      </w:r>
      <w:r w:rsidR="008701BB" w:rsidRPr="0048691D">
        <w:t xml:space="preserve"> </w:t>
      </w:r>
      <w:r w:rsidRPr="0048691D">
        <w:t>Возраст</w:t>
      </w:r>
      <w:r w:rsidR="008701BB" w:rsidRPr="0048691D">
        <w:t xml:space="preserve"> </w:t>
      </w:r>
      <w:r w:rsidRPr="0048691D">
        <w:t>дал</w:t>
      </w:r>
      <w:r w:rsidR="008701BB" w:rsidRPr="0048691D">
        <w:t xml:space="preserve"> </w:t>
      </w:r>
      <w:r w:rsidRPr="0048691D">
        <w:t>приказ...</w:t>
      </w:r>
      <w:bookmarkEnd w:id="74"/>
    </w:p>
    <w:p w:rsidR="001A23A7" w:rsidRPr="0048691D" w:rsidRDefault="001A23A7" w:rsidP="009F1AB9">
      <w:pPr>
        <w:pStyle w:val="3"/>
      </w:pPr>
      <w:bookmarkStart w:id="75" w:name="_Toc160084736"/>
      <w:r w:rsidRPr="0048691D">
        <w:t>Знаменитости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любят</w:t>
      </w:r>
      <w:r w:rsidR="008701BB" w:rsidRPr="0048691D">
        <w:t xml:space="preserve"> </w:t>
      </w:r>
      <w:r w:rsidRPr="0048691D">
        <w:t>афишировать</w:t>
      </w:r>
      <w:r w:rsidR="008701BB" w:rsidRPr="0048691D">
        <w:t xml:space="preserve"> </w:t>
      </w:r>
      <w:r w:rsidRPr="0048691D">
        <w:t>свои</w:t>
      </w:r>
      <w:r w:rsidR="008701BB" w:rsidRPr="0048691D">
        <w:t xml:space="preserve"> </w:t>
      </w:r>
      <w:r w:rsidRPr="0048691D">
        <w:t>гонорары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съемки,</w:t>
      </w:r>
      <w:r w:rsidR="008701BB" w:rsidRPr="0048691D">
        <w:t xml:space="preserve"> </w:t>
      </w:r>
      <w:r w:rsidRPr="0048691D">
        <w:t>спектакли,</w:t>
      </w:r>
      <w:r w:rsidR="008701BB" w:rsidRPr="0048691D">
        <w:t xml:space="preserve"> </w:t>
      </w:r>
      <w:r w:rsidRPr="0048691D">
        <w:t>концерты.</w:t>
      </w:r>
      <w:r w:rsidR="008701BB" w:rsidRPr="0048691D">
        <w:t xml:space="preserve"> </w:t>
      </w:r>
      <w:r w:rsidRPr="0048691D">
        <w:t>А</w:t>
      </w:r>
      <w:r w:rsidR="008701BB" w:rsidRPr="0048691D">
        <w:t xml:space="preserve"> </w:t>
      </w:r>
      <w:r w:rsidRPr="0048691D">
        <w:t>вот</w:t>
      </w:r>
      <w:r w:rsidR="008701BB" w:rsidRPr="0048691D">
        <w:t xml:space="preserve"> </w:t>
      </w:r>
      <w:r w:rsidRPr="0048691D">
        <w:t>пожаловаться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низкую</w:t>
      </w:r>
      <w:r w:rsidR="008701BB" w:rsidRPr="0048691D">
        <w:t xml:space="preserve"> </w:t>
      </w:r>
      <w:r w:rsidRPr="0048691D">
        <w:t>пенсию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это</w:t>
      </w:r>
      <w:r w:rsidR="008701BB" w:rsidRPr="0048691D">
        <w:t xml:space="preserve"> </w:t>
      </w:r>
      <w:r w:rsidRPr="0048691D">
        <w:t>пожалуйста.</w:t>
      </w:r>
      <w:r w:rsidR="008701BB" w:rsidRPr="0048691D">
        <w:t xml:space="preserve"> </w:t>
      </w:r>
      <w:r w:rsidRPr="0048691D">
        <w:t>Иногда</w:t>
      </w:r>
      <w:r w:rsidR="008701BB" w:rsidRPr="0048691D">
        <w:t xml:space="preserve"> </w:t>
      </w:r>
      <w:r w:rsidRPr="0048691D">
        <w:t>могут</w:t>
      </w:r>
      <w:r w:rsidR="008701BB" w:rsidRPr="0048691D">
        <w:t xml:space="preserve"> «</w:t>
      </w:r>
      <w:r w:rsidRPr="0048691D">
        <w:t>забыть</w:t>
      </w:r>
      <w:r w:rsidR="008701BB" w:rsidRPr="0048691D">
        <w:t xml:space="preserve">» </w:t>
      </w:r>
      <w:r w:rsidRPr="0048691D">
        <w:t>о</w:t>
      </w:r>
      <w:r w:rsidR="008701BB" w:rsidRPr="0048691D">
        <w:t xml:space="preserve"> </w:t>
      </w:r>
      <w:r w:rsidRPr="0048691D">
        <w:t>солидной</w:t>
      </w:r>
      <w:r w:rsidR="008701BB" w:rsidRPr="0048691D">
        <w:t xml:space="preserve"> </w:t>
      </w:r>
      <w:r w:rsidRPr="0048691D">
        <w:t>надбавке</w:t>
      </w:r>
      <w:r w:rsidR="008701BB" w:rsidRPr="0048691D">
        <w:t xml:space="preserve"> </w:t>
      </w:r>
      <w:r w:rsidRPr="0048691D">
        <w:t>к</w:t>
      </w:r>
      <w:r w:rsidR="008701BB" w:rsidRPr="0048691D">
        <w:t xml:space="preserve"> </w:t>
      </w:r>
      <w:r w:rsidRPr="0048691D">
        <w:t>денежному</w:t>
      </w:r>
      <w:r w:rsidR="008701BB" w:rsidRPr="0048691D">
        <w:t xml:space="preserve"> </w:t>
      </w:r>
      <w:r w:rsidRPr="0048691D">
        <w:t>пособию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старости.</w:t>
      </w:r>
      <w:r w:rsidR="008701BB" w:rsidRPr="0048691D">
        <w:t xml:space="preserve"> </w:t>
      </w:r>
      <w:r w:rsidRPr="0048691D">
        <w:t>Журнал</w:t>
      </w:r>
      <w:r w:rsidR="008701BB" w:rsidRPr="0048691D">
        <w:t xml:space="preserve"> «</w:t>
      </w:r>
      <w:r w:rsidRPr="0048691D">
        <w:t>Телепрограмма</w:t>
      </w:r>
      <w:r w:rsidR="008701BB" w:rsidRPr="0048691D">
        <w:t xml:space="preserve">» </w:t>
      </w:r>
      <w:r w:rsidRPr="0048691D">
        <w:t>рассказывает</w:t>
      </w:r>
      <w:r w:rsidR="008701BB" w:rsidRPr="0048691D">
        <w:t xml:space="preserve"> </w:t>
      </w:r>
      <w:r w:rsidRPr="0048691D">
        <w:t>о</w:t>
      </w:r>
      <w:r w:rsidR="008701BB" w:rsidRPr="0048691D">
        <w:t xml:space="preserve"> </w:t>
      </w:r>
      <w:r w:rsidRPr="0048691D">
        <w:t>больших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очень</w:t>
      </w:r>
      <w:r w:rsidR="008701BB" w:rsidRPr="0048691D">
        <w:t xml:space="preserve"> </w:t>
      </w:r>
      <w:r w:rsidRPr="0048691D">
        <w:t>пенсиях</w:t>
      </w:r>
      <w:r w:rsidR="008701BB" w:rsidRPr="0048691D">
        <w:t xml:space="preserve"> </w:t>
      </w:r>
      <w:r w:rsidRPr="0048691D">
        <w:t>певцов,</w:t>
      </w:r>
      <w:r w:rsidR="008701BB" w:rsidRPr="0048691D">
        <w:t xml:space="preserve"> </w:t>
      </w:r>
      <w:r w:rsidRPr="0048691D">
        <w:t>актеров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телеведущих.</w:t>
      </w:r>
      <w:bookmarkEnd w:id="75"/>
    </w:p>
    <w:p w:rsidR="001A23A7" w:rsidRPr="0048691D" w:rsidRDefault="001A23A7" w:rsidP="001A23A7">
      <w:r w:rsidRPr="0048691D">
        <w:t>На</w:t>
      </w:r>
      <w:r w:rsidR="008701BB" w:rsidRPr="0048691D">
        <w:t xml:space="preserve"> </w:t>
      </w:r>
      <w:r w:rsidRPr="0048691D">
        <w:t>днях</w:t>
      </w:r>
      <w:r w:rsidR="008701BB" w:rsidRPr="0048691D">
        <w:t xml:space="preserve"> </w:t>
      </w:r>
      <w:r w:rsidRPr="0048691D">
        <w:t>автор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исполнитель</w:t>
      </w:r>
      <w:r w:rsidR="008701BB" w:rsidRPr="0048691D">
        <w:t xml:space="preserve"> </w:t>
      </w:r>
      <w:r w:rsidRPr="0048691D">
        <w:t>Юрий</w:t>
      </w:r>
      <w:r w:rsidR="008701BB" w:rsidRPr="0048691D">
        <w:t xml:space="preserve"> </w:t>
      </w:r>
      <w:r w:rsidRPr="0048691D">
        <w:t>Лоза</w:t>
      </w:r>
      <w:r w:rsidR="008701BB" w:rsidRPr="0048691D">
        <w:t xml:space="preserve"> </w:t>
      </w:r>
      <w:r w:rsidRPr="0048691D">
        <w:t>пожаловался,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получает</w:t>
      </w:r>
      <w:r w:rsidR="008701BB" w:rsidRPr="0048691D">
        <w:t xml:space="preserve"> </w:t>
      </w:r>
      <w:r w:rsidRPr="0048691D">
        <w:t>только</w:t>
      </w:r>
      <w:r w:rsidR="008701BB" w:rsidRPr="0048691D">
        <w:t xml:space="preserve"> </w:t>
      </w:r>
      <w:r w:rsidRPr="0048691D">
        <w:t>базовую</w:t>
      </w:r>
      <w:r w:rsidR="008701BB" w:rsidRPr="0048691D">
        <w:t xml:space="preserve"> </w:t>
      </w:r>
      <w:r w:rsidRPr="0048691D">
        <w:t>пенсию</w:t>
      </w:r>
      <w:r w:rsidR="008701BB" w:rsidRPr="0048691D">
        <w:t xml:space="preserve"> </w:t>
      </w:r>
      <w:r w:rsidRPr="0048691D">
        <w:t>без</w:t>
      </w:r>
      <w:r w:rsidR="008701BB" w:rsidRPr="0048691D">
        <w:t xml:space="preserve"> </w:t>
      </w:r>
      <w:r w:rsidRPr="0048691D">
        <w:t>надбавок:</w:t>
      </w:r>
      <w:r w:rsidR="008701BB" w:rsidRPr="0048691D">
        <w:t xml:space="preserve"> «</w:t>
      </w:r>
      <w:r w:rsidRPr="0048691D">
        <w:t>Мне</w:t>
      </w:r>
      <w:r w:rsidR="008701BB" w:rsidRPr="0048691D">
        <w:t xml:space="preserve"> </w:t>
      </w:r>
      <w:r w:rsidRPr="0048691D">
        <w:t>сняли</w:t>
      </w:r>
      <w:r w:rsidR="008701BB" w:rsidRPr="0048691D">
        <w:t xml:space="preserve"> </w:t>
      </w:r>
      <w:r w:rsidRPr="0048691D">
        <w:t>доплату</w:t>
      </w:r>
      <w:r w:rsidR="008701BB" w:rsidRPr="0048691D">
        <w:t xml:space="preserve"> </w:t>
      </w:r>
      <w:r w:rsidRPr="0048691D">
        <w:t>москвича,</w:t>
      </w:r>
      <w:r w:rsidR="008701BB" w:rsidRPr="0048691D">
        <w:t xml:space="preserve"> </w:t>
      </w:r>
      <w:r w:rsidRPr="0048691D">
        <w:t>потому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я</w:t>
      </w:r>
      <w:r w:rsidR="008701BB" w:rsidRPr="0048691D">
        <w:t xml:space="preserve"> </w:t>
      </w:r>
      <w:r w:rsidRPr="0048691D">
        <w:t>получаю</w:t>
      </w:r>
      <w:r w:rsidR="008701BB" w:rsidRPr="0048691D">
        <w:t xml:space="preserve"> </w:t>
      </w:r>
      <w:r w:rsidRPr="0048691D">
        <w:t>дополнительный</w:t>
      </w:r>
      <w:r w:rsidR="008701BB" w:rsidRPr="0048691D">
        <w:t xml:space="preserve"> </w:t>
      </w:r>
      <w:r w:rsidRPr="0048691D">
        <w:t>доход</w:t>
      </w:r>
      <w:r w:rsidR="008701BB" w:rsidRPr="0048691D">
        <w:t>»</w:t>
      </w:r>
      <w:r w:rsidRPr="0048691D">
        <w:t>.</w:t>
      </w:r>
      <w:r w:rsidR="008701BB" w:rsidRPr="0048691D">
        <w:t xml:space="preserve"> </w:t>
      </w:r>
      <w:r w:rsidRPr="0048691D">
        <w:t>Минимальная</w:t>
      </w:r>
      <w:r w:rsidR="008701BB" w:rsidRPr="0048691D">
        <w:t xml:space="preserve"> </w:t>
      </w:r>
      <w:r w:rsidRPr="0048691D">
        <w:t>пенсия</w:t>
      </w:r>
      <w:r w:rsidR="008701BB" w:rsidRPr="0048691D">
        <w:t xml:space="preserve"> </w:t>
      </w:r>
      <w:r w:rsidRPr="0048691D">
        <w:t>у</w:t>
      </w:r>
      <w:r w:rsidR="008701BB" w:rsidRPr="0048691D">
        <w:t xml:space="preserve"> </w:t>
      </w:r>
      <w:r w:rsidRPr="0048691D">
        <w:t>москвичей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надбавками</w:t>
      </w:r>
      <w:r w:rsidR="008701BB" w:rsidRPr="0048691D">
        <w:t xml:space="preserve"> </w:t>
      </w:r>
      <w:r w:rsidRPr="0048691D">
        <w:t>-24</w:t>
      </w:r>
      <w:r w:rsidR="008701BB" w:rsidRPr="0048691D">
        <w:t xml:space="preserve"> </w:t>
      </w:r>
      <w:r w:rsidRPr="0048691D">
        <w:t>500</w:t>
      </w:r>
      <w:r w:rsidR="008701BB" w:rsidRPr="0048691D">
        <w:t xml:space="preserve"> </w:t>
      </w:r>
      <w:r w:rsidRPr="0048691D">
        <w:t>руб.,</w:t>
      </w:r>
      <w:r w:rsidR="008701BB" w:rsidRPr="0048691D">
        <w:t xml:space="preserve"> </w:t>
      </w:r>
      <w:r w:rsidRPr="0048691D">
        <w:t>без</w:t>
      </w:r>
      <w:r w:rsidR="008701BB" w:rsidRPr="0048691D">
        <w:t xml:space="preserve"> </w:t>
      </w:r>
      <w:r w:rsidRPr="0048691D">
        <w:t>столичных</w:t>
      </w:r>
      <w:r w:rsidR="008701BB" w:rsidRPr="0048691D">
        <w:t xml:space="preserve"> </w:t>
      </w:r>
      <w:r w:rsidRPr="0048691D">
        <w:t>надбавок</w:t>
      </w:r>
      <w:r w:rsidR="008701BB" w:rsidRPr="0048691D">
        <w:t xml:space="preserve"> </w:t>
      </w:r>
      <w:r w:rsidRPr="0048691D">
        <w:t>-16</w:t>
      </w:r>
      <w:r w:rsidR="008701BB" w:rsidRPr="0048691D">
        <w:t xml:space="preserve"> </w:t>
      </w:r>
      <w:r w:rsidRPr="0048691D">
        <w:t>964</w:t>
      </w:r>
      <w:r w:rsidR="008701BB" w:rsidRPr="0048691D">
        <w:t xml:space="preserve"> </w:t>
      </w:r>
      <w:r w:rsidRPr="0048691D">
        <w:t>руб.</w:t>
      </w:r>
      <w:r w:rsidR="008701BB" w:rsidRPr="0048691D">
        <w:t xml:space="preserve"> </w:t>
      </w:r>
      <w:r w:rsidRPr="0048691D">
        <w:t>Почти</w:t>
      </w:r>
      <w:r w:rsidR="008701BB" w:rsidRPr="0048691D">
        <w:t xml:space="preserve"> </w:t>
      </w:r>
      <w:r w:rsidRPr="0048691D">
        <w:t>17</w:t>
      </w:r>
      <w:r w:rsidR="008701BB" w:rsidRPr="0048691D">
        <w:t xml:space="preserve"> </w:t>
      </w:r>
      <w:r w:rsidRPr="0048691D">
        <w:t>тыс.</w:t>
      </w:r>
      <w:r w:rsidR="008701BB" w:rsidRPr="0048691D">
        <w:t xml:space="preserve"> </w:t>
      </w:r>
      <w:r w:rsidRPr="0048691D">
        <w:t>руб.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получает</w:t>
      </w:r>
      <w:r w:rsidR="008701BB" w:rsidRPr="0048691D">
        <w:t xml:space="preserve"> </w:t>
      </w:r>
      <w:r w:rsidRPr="0048691D">
        <w:t>Лоза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активно</w:t>
      </w:r>
      <w:r w:rsidR="008701BB" w:rsidRPr="0048691D">
        <w:t xml:space="preserve"> </w:t>
      </w:r>
      <w:r w:rsidRPr="0048691D">
        <w:t>работающий</w:t>
      </w:r>
      <w:r w:rsidR="008701BB" w:rsidRPr="0048691D">
        <w:t xml:space="preserve"> </w:t>
      </w:r>
      <w:r w:rsidRPr="0048691D">
        <w:t>пенсионер.</w:t>
      </w:r>
      <w:r w:rsidR="008701BB" w:rsidRPr="0048691D">
        <w:t xml:space="preserve"> </w:t>
      </w:r>
      <w:r w:rsidRPr="0048691D">
        <w:t>У</w:t>
      </w:r>
      <w:r w:rsidR="008701BB" w:rsidRPr="0048691D">
        <w:t xml:space="preserve"> </w:t>
      </w:r>
      <w:r w:rsidRPr="0048691D">
        <w:t>него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концерты,</w:t>
      </w:r>
      <w:r w:rsidR="008701BB" w:rsidRPr="0048691D">
        <w:t xml:space="preserve"> </w:t>
      </w:r>
      <w:r w:rsidRPr="0048691D">
        <w:t>съемки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гонорар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телепрограммах,</w:t>
      </w:r>
      <w:r w:rsidR="008701BB" w:rsidRPr="0048691D">
        <w:t xml:space="preserve"> </w:t>
      </w:r>
      <w:r w:rsidRPr="0048691D">
        <w:t>написание</w:t>
      </w:r>
      <w:r w:rsidR="008701BB" w:rsidRPr="0048691D">
        <w:t xml:space="preserve"> </w:t>
      </w:r>
      <w:r w:rsidRPr="0048691D">
        <w:t>музыкальных</w:t>
      </w:r>
      <w:r w:rsidR="008701BB" w:rsidRPr="0048691D">
        <w:t xml:space="preserve"> </w:t>
      </w:r>
      <w:r w:rsidRPr="0048691D">
        <w:t>композиций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заказ.</w:t>
      </w:r>
      <w:r w:rsidR="008701BB" w:rsidRPr="0048691D">
        <w:t xml:space="preserve"> </w:t>
      </w:r>
      <w:r w:rsidRPr="0048691D">
        <w:t>Еще</w:t>
      </w:r>
      <w:r w:rsidR="008701BB" w:rsidRPr="0048691D">
        <w:t xml:space="preserve"> </w:t>
      </w:r>
      <w:r w:rsidRPr="0048691D">
        <w:t>одна</w:t>
      </w:r>
      <w:r w:rsidR="008701BB" w:rsidRPr="0048691D">
        <w:t xml:space="preserve"> </w:t>
      </w:r>
      <w:r w:rsidRPr="0048691D">
        <w:t>стабильная</w:t>
      </w:r>
      <w:r w:rsidR="008701BB" w:rsidRPr="0048691D">
        <w:t xml:space="preserve"> </w:t>
      </w:r>
      <w:r w:rsidRPr="0048691D">
        <w:t>статья</w:t>
      </w:r>
      <w:r w:rsidR="008701BB" w:rsidRPr="0048691D">
        <w:t xml:space="preserve"> </w:t>
      </w:r>
      <w:r w:rsidRPr="0048691D">
        <w:t>доходов</w:t>
      </w:r>
      <w:r w:rsidR="008701BB" w:rsidRPr="0048691D">
        <w:t xml:space="preserve"> </w:t>
      </w:r>
      <w:r w:rsidRPr="0048691D">
        <w:t>70-летнего</w:t>
      </w:r>
      <w:r w:rsidR="008701BB" w:rsidRPr="0048691D">
        <w:t xml:space="preserve"> </w:t>
      </w:r>
      <w:r w:rsidRPr="0048691D">
        <w:t>Юрия</w:t>
      </w:r>
      <w:r w:rsidR="008701BB" w:rsidRPr="0048691D">
        <w:t xml:space="preserve"> </w:t>
      </w:r>
      <w:r w:rsidRPr="0048691D">
        <w:t>Эдуардовича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авторские</w:t>
      </w:r>
      <w:r w:rsidR="008701BB" w:rsidRPr="0048691D">
        <w:t xml:space="preserve"> </w:t>
      </w:r>
      <w:r w:rsidRPr="0048691D">
        <w:t>отчисления,</w:t>
      </w:r>
      <w:r w:rsidR="008701BB" w:rsidRPr="0048691D">
        <w:t xml:space="preserve"> </w:t>
      </w:r>
      <w:r w:rsidRPr="0048691D">
        <w:t>которые</w:t>
      </w:r>
      <w:r w:rsidR="008701BB" w:rsidRPr="0048691D">
        <w:t xml:space="preserve"> </w:t>
      </w:r>
      <w:r w:rsidRPr="0048691D">
        <w:t>он</w:t>
      </w:r>
      <w:r w:rsidR="008701BB" w:rsidRPr="0048691D">
        <w:t xml:space="preserve"> </w:t>
      </w:r>
      <w:r w:rsidRPr="0048691D">
        <w:t>получает</w:t>
      </w:r>
      <w:r w:rsidR="008701BB" w:rsidRPr="0048691D">
        <w:t xml:space="preserve"> </w:t>
      </w:r>
      <w:r w:rsidRPr="0048691D">
        <w:t>всякий</w:t>
      </w:r>
      <w:r w:rsidR="008701BB" w:rsidRPr="0048691D">
        <w:t xml:space="preserve"> </w:t>
      </w:r>
      <w:r w:rsidRPr="0048691D">
        <w:t>раз,</w:t>
      </w:r>
      <w:r w:rsidR="008701BB" w:rsidRPr="0048691D">
        <w:t xml:space="preserve"> </w:t>
      </w:r>
      <w:r w:rsidRPr="0048691D">
        <w:t>когда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ТВ,</w:t>
      </w:r>
      <w:r w:rsidR="008701BB" w:rsidRPr="0048691D">
        <w:t xml:space="preserve"> </w:t>
      </w:r>
      <w:r w:rsidRPr="0048691D">
        <w:t>радио,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сериалах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спектаклях</w:t>
      </w:r>
      <w:r w:rsidR="008701BB" w:rsidRPr="0048691D">
        <w:t xml:space="preserve"> </w:t>
      </w:r>
      <w:r w:rsidRPr="0048691D">
        <w:t>поют</w:t>
      </w:r>
      <w:r w:rsidR="008701BB" w:rsidRPr="0048691D">
        <w:t xml:space="preserve"> </w:t>
      </w:r>
      <w:r w:rsidRPr="0048691D">
        <w:t>его</w:t>
      </w:r>
      <w:r w:rsidR="008701BB" w:rsidRPr="0048691D">
        <w:t xml:space="preserve"> «</w:t>
      </w:r>
      <w:r w:rsidRPr="0048691D">
        <w:t>Плот</w:t>
      </w:r>
      <w:r w:rsidR="008701BB" w:rsidRPr="0048691D">
        <w:t xml:space="preserve">» </w:t>
      </w:r>
      <w:r w:rsidRPr="0048691D">
        <w:t>или</w:t>
      </w:r>
      <w:r w:rsidR="008701BB" w:rsidRPr="0048691D">
        <w:t xml:space="preserve"> «</w:t>
      </w:r>
      <w:r w:rsidRPr="0048691D">
        <w:t>Заповедные</w:t>
      </w:r>
      <w:r w:rsidR="008701BB" w:rsidRPr="0048691D">
        <w:t xml:space="preserve"> </w:t>
      </w:r>
      <w:r w:rsidRPr="0048691D">
        <w:t>места</w:t>
      </w:r>
      <w:r w:rsidR="008701BB" w:rsidRPr="0048691D">
        <w:t>»</w:t>
      </w:r>
      <w:r w:rsidRPr="0048691D">
        <w:t>.</w:t>
      </w:r>
    </w:p>
    <w:p w:rsidR="001A23A7" w:rsidRPr="0048691D" w:rsidRDefault="001A23A7" w:rsidP="001A23A7">
      <w:r w:rsidRPr="0048691D">
        <w:t>Певица</w:t>
      </w:r>
      <w:r w:rsidR="008701BB" w:rsidRPr="0048691D">
        <w:t xml:space="preserve"> </w:t>
      </w:r>
      <w:r w:rsidRPr="0048691D">
        <w:t>Наталья</w:t>
      </w:r>
      <w:r w:rsidR="008701BB" w:rsidRPr="0048691D">
        <w:t xml:space="preserve"> </w:t>
      </w:r>
      <w:r w:rsidRPr="0048691D">
        <w:t>Гулькина</w:t>
      </w:r>
      <w:r w:rsidR="008701BB" w:rsidRPr="0048691D">
        <w:t xml:space="preserve"> </w:t>
      </w:r>
      <w:r w:rsidRPr="0048691D">
        <w:t>говорит,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несколько</w:t>
      </w:r>
      <w:r w:rsidR="008701BB" w:rsidRPr="0048691D">
        <w:t xml:space="preserve"> </w:t>
      </w:r>
      <w:r w:rsidRPr="0048691D">
        <w:t>раз</w:t>
      </w:r>
      <w:r w:rsidR="008701BB" w:rsidRPr="0048691D">
        <w:t xml:space="preserve"> </w:t>
      </w:r>
      <w:r w:rsidRPr="0048691D">
        <w:t>пыталась</w:t>
      </w:r>
      <w:r w:rsidR="008701BB" w:rsidRPr="0048691D">
        <w:t xml:space="preserve"> </w:t>
      </w:r>
      <w:r w:rsidRPr="0048691D">
        <w:t>собрать</w:t>
      </w:r>
      <w:r w:rsidR="008701BB" w:rsidRPr="0048691D">
        <w:t xml:space="preserve"> </w:t>
      </w:r>
      <w:r w:rsidRPr="0048691D">
        <w:t>документы,</w:t>
      </w:r>
      <w:r w:rsidR="008701BB" w:rsidRPr="0048691D">
        <w:t xml:space="preserve"> </w:t>
      </w:r>
      <w:r w:rsidRPr="0048691D">
        <w:t>чтобы</w:t>
      </w:r>
      <w:r w:rsidR="008701BB" w:rsidRPr="0048691D">
        <w:t xml:space="preserve"> </w:t>
      </w:r>
      <w:r w:rsidRPr="0048691D">
        <w:t>получить</w:t>
      </w:r>
      <w:r w:rsidR="008701BB" w:rsidRPr="0048691D">
        <w:t xml:space="preserve"> </w:t>
      </w:r>
      <w:r w:rsidRPr="0048691D">
        <w:t>звание</w:t>
      </w:r>
      <w:r w:rsidR="008701BB" w:rsidRPr="0048691D">
        <w:t xml:space="preserve"> </w:t>
      </w:r>
      <w:r w:rsidRPr="0048691D">
        <w:t>заслуженной</w:t>
      </w:r>
      <w:r w:rsidR="008701BB" w:rsidRPr="0048691D">
        <w:t xml:space="preserve"> </w:t>
      </w:r>
      <w:r w:rsidRPr="0048691D">
        <w:t>артистки,</w:t>
      </w:r>
      <w:r w:rsidR="008701BB" w:rsidRPr="0048691D">
        <w:t xml:space="preserve"> </w:t>
      </w:r>
      <w:r w:rsidRPr="0048691D">
        <w:t>но</w:t>
      </w:r>
      <w:r w:rsidR="008701BB" w:rsidRPr="0048691D">
        <w:t xml:space="preserve"> </w:t>
      </w:r>
      <w:r w:rsidRPr="0048691D">
        <w:t>у</w:t>
      </w:r>
      <w:r w:rsidR="008701BB" w:rsidRPr="0048691D">
        <w:t xml:space="preserve"> </w:t>
      </w:r>
      <w:r w:rsidRPr="0048691D">
        <w:t>нее</w:t>
      </w:r>
      <w:r w:rsidR="008701BB" w:rsidRPr="0048691D">
        <w:t xml:space="preserve"> </w:t>
      </w:r>
      <w:r w:rsidRPr="0048691D">
        <w:t>ничего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вышло.</w:t>
      </w:r>
      <w:r w:rsidR="008701BB" w:rsidRPr="0048691D">
        <w:t xml:space="preserve"> </w:t>
      </w:r>
      <w:r w:rsidRPr="0048691D">
        <w:t>60-летняя</w:t>
      </w:r>
      <w:r w:rsidR="008701BB" w:rsidRPr="0048691D">
        <w:t xml:space="preserve"> </w:t>
      </w:r>
      <w:r w:rsidRPr="0048691D">
        <w:t>исполнительница</w:t>
      </w:r>
      <w:r w:rsidR="008701BB" w:rsidRPr="0048691D">
        <w:t xml:space="preserve"> </w:t>
      </w:r>
      <w:r w:rsidRPr="0048691D">
        <w:t>отмечает:</w:t>
      </w:r>
      <w:r w:rsidR="008701BB" w:rsidRPr="0048691D">
        <w:t xml:space="preserve"> «</w:t>
      </w:r>
      <w:r w:rsidRPr="0048691D">
        <w:t>Я</w:t>
      </w:r>
      <w:r w:rsidR="008701BB" w:rsidRPr="0048691D">
        <w:t xml:space="preserve"> </w:t>
      </w:r>
      <w:r w:rsidRPr="0048691D">
        <w:t>работающая</w:t>
      </w:r>
      <w:r w:rsidR="008701BB" w:rsidRPr="0048691D">
        <w:t xml:space="preserve"> </w:t>
      </w:r>
      <w:r w:rsidRPr="0048691D">
        <w:t>пенсионерка,</w:t>
      </w:r>
      <w:r w:rsidR="008701BB" w:rsidRPr="0048691D">
        <w:t xml:space="preserve"> </w:t>
      </w:r>
      <w:r w:rsidRPr="0048691D">
        <w:t>потому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17</w:t>
      </w:r>
      <w:r w:rsidR="008701BB" w:rsidRPr="0048691D">
        <w:t xml:space="preserve"> </w:t>
      </w:r>
      <w:r w:rsidRPr="0048691D">
        <w:t>тыс.</w:t>
      </w:r>
      <w:r w:rsidR="008701BB" w:rsidRPr="0048691D">
        <w:t xml:space="preserve"> </w:t>
      </w:r>
      <w:r w:rsidRPr="0048691D">
        <w:t>руб.,</w:t>
      </w:r>
      <w:r w:rsidR="008701BB" w:rsidRPr="0048691D">
        <w:t xml:space="preserve"> </w:t>
      </w:r>
      <w:r w:rsidRPr="0048691D">
        <w:t>которые</w:t>
      </w:r>
      <w:r w:rsidR="008701BB" w:rsidRPr="0048691D">
        <w:t xml:space="preserve"> </w:t>
      </w:r>
      <w:r w:rsidRPr="0048691D">
        <w:t>мне</w:t>
      </w:r>
      <w:r w:rsidR="008701BB" w:rsidRPr="0048691D">
        <w:t xml:space="preserve"> </w:t>
      </w:r>
      <w:r w:rsidRPr="0048691D">
        <w:t>начислили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моим</w:t>
      </w:r>
      <w:r w:rsidR="008701BB" w:rsidRPr="0048691D">
        <w:t xml:space="preserve"> </w:t>
      </w:r>
      <w:r w:rsidRPr="0048691D">
        <w:t>стажем,</w:t>
      </w:r>
      <w:r w:rsidR="008701BB" w:rsidRPr="0048691D">
        <w:t xml:space="preserve"> </w:t>
      </w:r>
      <w:r w:rsidRPr="0048691D">
        <w:t>прожить</w:t>
      </w:r>
      <w:r w:rsidR="008701BB" w:rsidRPr="0048691D">
        <w:t xml:space="preserve"> </w:t>
      </w:r>
      <w:r w:rsidRPr="0048691D">
        <w:t>нереально</w:t>
      </w:r>
      <w:r w:rsidR="008701BB" w:rsidRPr="0048691D">
        <w:t>»</w:t>
      </w:r>
      <w:r w:rsidRPr="0048691D">
        <w:t>.</w:t>
      </w:r>
      <w:r w:rsidR="008701BB" w:rsidRPr="0048691D">
        <w:t xml:space="preserve"> </w:t>
      </w:r>
      <w:r w:rsidRPr="0048691D">
        <w:t>Такую</w:t>
      </w:r>
      <w:r w:rsidR="008701BB" w:rsidRPr="0048691D">
        <w:t xml:space="preserve"> </w:t>
      </w:r>
      <w:r w:rsidRPr="0048691D">
        <w:t>же</w:t>
      </w:r>
      <w:r w:rsidR="008701BB" w:rsidRPr="0048691D">
        <w:t xml:space="preserve"> </w:t>
      </w:r>
      <w:r w:rsidRPr="0048691D">
        <w:t>московскую</w:t>
      </w:r>
      <w:r w:rsidR="008701BB" w:rsidRPr="0048691D">
        <w:t xml:space="preserve"> «</w:t>
      </w:r>
      <w:r w:rsidRPr="0048691D">
        <w:t>минималку</w:t>
      </w:r>
      <w:r w:rsidR="008701BB" w:rsidRPr="0048691D">
        <w:t xml:space="preserve">» </w:t>
      </w:r>
      <w:r w:rsidRPr="0048691D">
        <w:t>получают</w:t>
      </w:r>
      <w:r w:rsidR="008701BB" w:rsidRPr="0048691D">
        <w:t xml:space="preserve"> </w:t>
      </w:r>
      <w:r w:rsidRPr="0048691D">
        <w:t>Ефим</w:t>
      </w:r>
      <w:r w:rsidR="008701BB" w:rsidRPr="0048691D">
        <w:t xml:space="preserve"> </w:t>
      </w:r>
      <w:r w:rsidRPr="0048691D">
        <w:t>Шифрин,</w:t>
      </w:r>
      <w:r w:rsidR="008701BB" w:rsidRPr="0048691D">
        <w:t xml:space="preserve"> </w:t>
      </w:r>
      <w:r w:rsidRPr="0048691D">
        <w:t>Регина</w:t>
      </w:r>
      <w:r w:rsidR="008701BB" w:rsidRPr="0048691D">
        <w:t xml:space="preserve"> </w:t>
      </w:r>
      <w:r w:rsidRPr="0048691D">
        <w:t>Дубовицкая,</w:t>
      </w:r>
      <w:r w:rsidR="008701BB" w:rsidRPr="0048691D">
        <w:t xml:space="preserve"> </w:t>
      </w:r>
      <w:r w:rsidRPr="0048691D">
        <w:t>Михаил</w:t>
      </w:r>
      <w:r w:rsidR="008701BB" w:rsidRPr="0048691D">
        <w:t xml:space="preserve"> </w:t>
      </w:r>
      <w:r w:rsidRPr="0048691D">
        <w:t>Му-ромов,</w:t>
      </w:r>
      <w:r w:rsidR="008701BB" w:rsidRPr="0048691D">
        <w:t xml:space="preserve"> </w:t>
      </w:r>
      <w:r w:rsidRPr="0048691D">
        <w:t>Елена</w:t>
      </w:r>
      <w:r w:rsidR="008701BB" w:rsidRPr="0048691D">
        <w:t xml:space="preserve"> </w:t>
      </w:r>
      <w:r w:rsidRPr="0048691D">
        <w:t>Ханга,</w:t>
      </w:r>
      <w:r w:rsidR="008701BB" w:rsidRPr="0048691D">
        <w:t xml:space="preserve"> </w:t>
      </w:r>
      <w:r w:rsidRPr="0048691D">
        <w:t>Роза</w:t>
      </w:r>
      <w:r w:rsidR="008701BB" w:rsidRPr="0048691D">
        <w:t xml:space="preserve"> </w:t>
      </w:r>
      <w:r w:rsidRPr="0048691D">
        <w:t>Сябитова.</w:t>
      </w:r>
    </w:p>
    <w:p w:rsidR="001A23A7" w:rsidRPr="0048691D" w:rsidRDefault="001A23A7" w:rsidP="001A23A7">
      <w:r w:rsidRPr="0048691D">
        <w:t>60-летняя</w:t>
      </w:r>
      <w:r w:rsidR="008701BB" w:rsidRPr="0048691D">
        <w:t xml:space="preserve"> </w:t>
      </w:r>
      <w:r w:rsidRPr="0048691D">
        <w:t>Лолита</w:t>
      </w:r>
      <w:r w:rsidR="008701BB" w:rsidRPr="0048691D">
        <w:t xml:space="preserve"> </w:t>
      </w:r>
      <w:r w:rsidRPr="0048691D">
        <w:t>тоже</w:t>
      </w:r>
      <w:r w:rsidR="008701BB" w:rsidRPr="0048691D">
        <w:t xml:space="preserve"> </w:t>
      </w:r>
      <w:r w:rsidRPr="0048691D">
        <w:t>любит</w:t>
      </w:r>
      <w:r w:rsidR="008701BB" w:rsidRPr="0048691D">
        <w:t xml:space="preserve"> </w:t>
      </w:r>
      <w:r w:rsidRPr="0048691D">
        <w:t>прибедняться.</w:t>
      </w:r>
      <w:r w:rsidR="008701BB" w:rsidRPr="0048691D">
        <w:t xml:space="preserve"> </w:t>
      </w:r>
      <w:r w:rsidRPr="0048691D">
        <w:t>Концертный</w:t>
      </w:r>
      <w:r w:rsidR="008701BB" w:rsidRPr="0048691D">
        <w:t xml:space="preserve"> </w:t>
      </w:r>
      <w:r w:rsidRPr="0048691D">
        <w:t>тур</w:t>
      </w:r>
      <w:r w:rsidR="008701BB" w:rsidRPr="0048691D">
        <w:t xml:space="preserve"> </w:t>
      </w:r>
      <w:r w:rsidRPr="0048691D">
        <w:t>певицы</w:t>
      </w:r>
      <w:r w:rsidR="008701BB" w:rsidRPr="0048691D">
        <w:t xml:space="preserve"> </w:t>
      </w:r>
      <w:r w:rsidRPr="0048691D">
        <w:t>отменили</w:t>
      </w:r>
      <w:r w:rsidR="008701BB" w:rsidRPr="0048691D">
        <w:t xml:space="preserve"> </w:t>
      </w:r>
      <w:r w:rsidRPr="0048691D">
        <w:t>после</w:t>
      </w:r>
      <w:r w:rsidR="008701BB" w:rsidRPr="0048691D">
        <w:t xml:space="preserve"> </w:t>
      </w:r>
      <w:r w:rsidRPr="0048691D">
        <w:t>ее</w:t>
      </w:r>
      <w:r w:rsidR="008701BB" w:rsidRPr="0048691D">
        <w:t xml:space="preserve"> </w:t>
      </w:r>
      <w:r w:rsidRPr="0048691D">
        <w:t>участия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скандальной</w:t>
      </w:r>
      <w:r w:rsidR="008701BB" w:rsidRPr="0048691D">
        <w:t xml:space="preserve"> </w:t>
      </w:r>
      <w:r w:rsidRPr="0048691D">
        <w:t>вечеринке</w:t>
      </w:r>
      <w:r w:rsidR="008701BB" w:rsidRPr="0048691D">
        <w:t xml:space="preserve"> </w:t>
      </w:r>
      <w:r w:rsidRPr="0048691D">
        <w:t>Анастасии</w:t>
      </w:r>
      <w:r w:rsidR="008701BB" w:rsidRPr="0048691D">
        <w:t xml:space="preserve"> </w:t>
      </w:r>
      <w:r w:rsidRPr="0048691D">
        <w:t>Ивлеевой,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Милявская</w:t>
      </w:r>
      <w:r w:rsidR="008701BB" w:rsidRPr="0048691D">
        <w:t xml:space="preserve"> </w:t>
      </w:r>
      <w:r w:rsidRPr="0048691D">
        <w:t>иронизирует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соцсетях:</w:t>
      </w:r>
      <w:r w:rsidR="008701BB" w:rsidRPr="0048691D">
        <w:t xml:space="preserve"> «</w:t>
      </w:r>
      <w:r w:rsidRPr="0048691D">
        <w:t>Всем,</w:t>
      </w:r>
      <w:r w:rsidR="008701BB" w:rsidRPr="0048691D">
        <w:t xml:space="preserve"> </w:t>
      </w:r>
      <w:r w:rsidRPr="0048691D">
        <w:t>кто</w:t>
      </w:r>
      <w:r w:rsidR="008701BB" w:rsidRPr="0048691D">
        <w:t xml:space="preserve"> </w:t>
      </w:r>
      <w:r w:rsidRPr="0048691D">
        <w:t>писал</w:t>
      </w:r>
      <w:r w:rsidR="008701BB" w:rsidRPr="0048691D">
        <w:t xml:space="preserve"> </w:t>
      </w:r>
      <w:r w:rsidRPr="0048691D">
        <w:t>под</w:t>
      </w:r>
      <w:r w:rsidR="008701BB" w:rsidRPr="0048691D">
        <w:t xml:space="preserve"> </w:t>
      </w:r>
      <w:r w:rsidRPr="0048691D">
        <w:t>моими</w:t>
      </w:r>
      <w:r w:rsidR="008701BB" w:rsidRPr="0048691D">
        <w:t xml:space="preserve"> </w:t>
      </w:r>
      <w:r w:rsidRPr="0048691D">
        <w:t>постами</w:t>
      </w:r>
      <w:r w:rsidR="008701BB" w:rsidRPr="0048691D">
        <w:t xml:space="preserve"> «</w:t>
      </w:r>
      <w:r w:rsidRPr="0048691D">
        <w:t>бабка</w:t>
      </w:r>
      <w:r w:rsidR="008701BB" w:rsidRPr="0048691D">
        <w:t>»</w:t>
      </w:r>
      <w:r w:rsidRPr="0048691D">
        <w:t>,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подтверждаю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гордостью:</w:t>
      </w:r>
      <w:r w:rsidR="008701BB" w:rsidRPr="0048691D">
        <w:t xml:space="preserve"> </w:t>
      </w:r>
      <w:r w:rsidRPr="0048691D">
        <w:t>вот</w:t>
      </w:r>
      <w:r w:rsidR="008701BB" w:rsidRPr="0048691D">
        <w:t xml:space="preserve"> </w:t>
      </w:r>
      <w:r w:rsidRPr="0048691D">
        <w:t>мое</w:t>
      </w:r>
      <w:r w:rsidR="008701BB" w:rsidRPr="0048691D">
        <w:t xml:space="preserve"> </w:t>
      </w:r>
      <w:r w:rsidRPr="0048691D">
        <w:t>пенсионное</w:t>
      </w:r>
      <w:r w:rsidR="008701BB" w:rsidRPr="0048691D">
        <w:t xml:space="preserve"> </w:t>
      </w:r>
      <w:r w:rsidRPr="0048691D">
        <w:t>удостоверение.</w:t>
      </w:r>
      <w:r w:rsidR="008701BB" w:rsidRPr="0048691D">
        <w:t xml:space="preserve"> </w:t>
      </w:r>
      <w:r w:rsidRPr="0048691D">
        <w:t>Моя</w:t>
      </w:r>
      <w:r w:rsidR="008701BB" w:rsidRPr="0048691D">
        <w:t xml:space="preserve"> </w:t>
      </w:r>
      <w:r w:rsidRPr="0048691D">
        <w:t>пенсия</w:t>
      </w:r>
      <w:r w:rsidR="008701BB" w:rsidRPr="0048691D">
        <w:t xml:space="preserve"> </w:t>
      </w:r>
      <w:r w:rsidRPr="0048691D">
        <w:t>составляет</w:t>
      </w:r>
      <w:r w:rsidR="008701BB" w:rsidRPr="0048691D">
        <w:t xml:space="preserve"> </w:t>
      </w:r>
      <w:r w:rsidRPr="0048691D">
        <w:t>23</w:t>
      </w:r>
      <w:r w:rsidR="008701BB" w:rsidRPr="0048691D">
        <w:t xml:space="preserve"> </w:t>
      </w:r>
      <w:r w:rsidRPr="0048691D">
        <w:t>856</w:t>
      </w:r>
      <w:r w:rsidR="008701BB" w:rsidRPr="0048691D">
        <w:t xml:space="preserve"> </w:t>
      </w:r>
      <w:r w:rsidRPr="0048691D">
        <w:t>руб.</w:t>
      </w:r>
      <w:r w:rsidR="008701BB" w:rsidRPr="0048691D">
        <w:t xml:space="preserve"> </w:t>
      </w:r>
      <w:r w:rsidRPr="0048691D">
        <w:t>55</w:t>
      </w:r>
      <w:r w:rsidR="008701BB" w:rsidRPr="0048691D">
        <w:t xml:space="preserve"> </w:t>
      </w:r>
      <w:r w:rsidRPr="0048691D">
        <w:t>коп.</w:t>
      </w:r>
      <w:r w:rsidR="008701BB" w:rsidRPr="0048691D">
        <w:t>»</w:t>
      </w:r>
      <w:r w:rsidRPr="0048691D">
        <w:t>.</w:t>
      </w:r>
      <w:r w:rsidR="008701BB" w:rsidRPr="0048691D">
        <w:t xml:space="preserve"> </w:t>
      </w:r>
      <w:r w:rsidRPr="0048691D">
        <w:t>Певица</w:t>
      </w:r>
      <w:r w:rsidR="008701BB" w:rsidRPr="0048691D">
        <w:t xml:space="preserve"> </w:t>
      </w:r>
      <w:r w:rsidRPr="0048691D">
        <w:t>утверждает,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содержит</w:t>
      </w:r>
      <w:r w:rsidR="008701BB" w:rsidRPr="0048691D">
        <w:t xml:space="preserve"> </w:t>
      </w:r>
      <w:r w:rsidRPr="0048691D">
        <w:t>семью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помогает</w:t>
      </w:r>
      <w:r w:rsidR="008701BB" w:rsidRPr="0048691D">
        <w:t xml:space="preserve"> </w:t>
      </w:r>
      <w:r w:rsidRPr="0048691D">
        <w:t>другим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эти</w:t>
      </w:r>
      <w:r w:rsidR="008701BB" w:rsidRPr="0048691D">
        <w:t xml:space="preserve"> </w:t>
      </w:r>
      <w:r w:rsidRPr="0048691D">
        <w:t>деньги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прежние</w:t>
      </w:r>
      <w:r w:rsidR="008701BB" w:rsidRPr="0048691D">
        <w:t xml:space="preserve"> </w:t>
      </w:r>
      <w:r w:rsidRPr="0048691D">
        <w:t>накопления.</w:t>
      </w:r>
      <w:r w:rsidR="008701BB" w:rsidRPr="0048691D">
        <w:t xml:space="preserve"> </w:t>
      </w:r>
      <w:r w:rsidRPr="0048691D">
        <w:t>Говорят,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выступления</w:t>
      </w:r>
      <w:r w:rsidR="008701BB" w:rsidRPr="0048691D">
        <w:t xml:space="preserve"> </w:t>
      </w:r>
      <w:r w:rsidRPr="0048691D">
        <w:t>Лолиты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частных</w:t>
      </w:r>
      <w:r w:rsidR="008701BB" w:rsidRPr="0048691D">
        <w:t xml:space="preserve"> </w:t>
      </w:r>
      <w:r w:rsidRPr="0048691D">
        <w:t>мероприятиях</w:t>
      </w:r>
      <w:r w:rsidR="008701BB" w:rsidRPr="0048691D">
        <w:t xml:space="preserve"> </w:t>
      </w:r>
      <w:r w:rsidRPr="0048691D">
        <w:t>активно</w:t>
      </w:r>
      <w:r w:rsidR="008701BB" w:rsidRPr="0048691D">
        <w:t xml:space="preserve"> </w:t>
      </w:r>
      <w:r w:rsidRPr="0048691D">
        <w:lastRenderedPageBreak/>
        <w:t>продолжаются.</w:t>
      </w:r>
      <w:r w:rsidR="008701BB" w:rsidRPr="0048691D">
        <w:t xml:space="preserve"> </w:t>
      </w:r>
      <w:r w:rsidRPr="0048691D">
        <w:t>А</w:t>
      </w:r>
      <w:r w:rsidR="008701BB" w:rsidRPr="0048691D">
        <w:t xml:space="preserve"> </w:t>
      </w:r>
      <w:r w:rsidRPr="0048691D">
        <w:t>это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среднем</w:t>
      </w:r>
      <w:r w:rsidR="008701BB" w:rsidRPr="0048691D">
        <w:t xml:space="preserve"> </w:t>
      </w:r>
      <w:r w:rsidRPr="0048691D">
        <w:t>2</w:t>
      </w:r>
      <w:r w:rsidR="008701BB" w:rsidRPr="0048691D">
        <w:t xml:space="preserve"> </w:t>
      </w:r>
      <w:r w:rsidRPr="0048691D">
        <w:t>млн</w:t>
      </w:r>
      <w:r w:rsidR="008701BB" w:rsidRPr="0048691D">
        <w:t xml:space="preserve"> </w:t>
      </w:r>
      <w:r w:rsidRPr="0048691D">
        <w:t>руб.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вечер.</w:t>
      </w:r>
      <w:r w:rsidR="008701BB" w:rsidRPr="0048691D">
        <w:t xml:space="preserve"> </w:t>
      </w:r>
      <w:r w:rsidRPr="0048691D">
        <w:t>Вот</w:t>
      </w:r>
      <w:r w:rsidR="008701BB" w:rsidRPr="0048691D">
        <w:t xml:space="preserve"> </w:t>
      </w:r>
      <w:r w:rsidRPr="0048691D">
        <w:t>только</w:t>
      </w:r>
      <w:r w:rsidR="008701BB" w:rsidRPr="0048691D">
        <w:t xml:space="preserve"> </w:t>
      </w:r>
      <w:r w:rsidRPr="0048691D">
        <w:t>эти</w:t>
      </w:r>
      <w:r w:rsidR="008701BB" w:rsidRPr="0048691D">
        <w:t xml:space="preserve"> </w:t>
      </w:r>
      <w:r w:rsidRPr="0048691D">
        <w:t>заработки</w:t>
      </w:r>
      <w:r w:rsidR="008701BB" w:rsidRPr="0048691D">
        <w:t xml:space="preserve"> </w:t>
      </w:r>
      <w:r w:rsidRPr="0048691D">
        <w:t>артисты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афишируют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социальных</w:t>
      </w:r>
      <w:r w:rsidR="008701BB" w:rsidRPr="0048691D">
        <w:t xml:space="preserve"> </w:t>
      </w:r>
      <w:r w:rsidRPr="0048691D">
        <w:t>сетях.</w:t>
      </w:r>
    </w:p>
    <w:p w:rsidR="001A23A7" w:rsidRPr="0048691D" w:rsidRDefault="001A23A7" w:rsidP="001A23A7">
      <w:r w:rsidRPr="0048691D">
        <w:t>Есть</w:t>
      </w:r>
      <w:r w:rsidR="008701BB" w:rsidRPr="0048691D">
        <w:t xml:space="preserve"> </w:t>
      </w:r>
      <w:r w:rsidRPr="0048691D">
        <w:t>артисты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большим</w:t>
      </w:r>
      <w:r w:rsidR="008701BB" w:rsidRPr="0048691D">
        <w:t xml:space="preserve"> </w:t>
      </w:r>
      <w:r w:rsidRPr="0048691D">
        <w:t>стажем,</w:t>
      </w:r>
      <w:r w:rsidR="008701BB" w:rsidRPr="0048691D">
        <w:t xml:space="preserve"> </w:t>
      </w:r>
      <w:r w:rsidRPr="0048691D">
        <w:t>которые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иронизируют</w:t>
      </w:r>
      <w:r w:rsidR="008701BB" w:rsidRPr="0048691D">
        <w:t xml:space="preserve"> </w:t>
      </w:r>
      <w:r w:rsidRPr="0048691D">
        <w:t>над</w:t>
      </w:r>
      <w:r w:rsidR="008701BB" w:rsidRPr="0048691D">
        <w:t xml:space="preserve"> </w:t>
      </w:r>
      <w:r w:rsidRPr="0048691D">
        <w:t>своей</w:t>
      </w:r>
      <w:r w:rsidR="008701BB" w:rsidRPr="0048691D">
        <w:t xml:space="preserve"> </w:t>
      </w:r>
      <w:r w:rsidRPr="0048691D">
        <w:t>пенсией.</w:t>
      </w:r>
      <w:r w:rsidR="008701BB" w:rsidRPr="0048691D">
        <w:t xml:space="preserve"> </w:t>
      </w:r>
      <w:r w:rsidRPr="0048691D">
        <w:t>Главная</w:t>
      </w:r>
      <w:r w:rsidR="008701BB" w:rsidRPr="0048691D">
        <w:t xml:space="preserve"> </w:t>
      </w:r>
      <w:r w:rsidRPr="0048691D">
        <w:t>киношная</w:t>
      </w:r>
      <w:r w:rsidR="008701BB" w:rsidRPr="0048691D">
        <w:t xml:space="preserve"> </w:t>
      </w:r>
      <w:r w:rsidRPr="0048691D">
        <w:t>бабушка</w:t>
      </w:r>
      <w:r w:rsidR="008701BB" w:rsidRPr="0048691D">
        <w:t xml:space="preserve"> </w:t>
      </w:r>
      <w:r w:rsidRPr="0048691D">
        <w:t>83-летняя</w:t>
      </w:r>
      <w:r w:rsidR="008701BB" w:rsidRPr="0048691D">
        <w:t xml:space="preserve"> </w:t>
      </w:r>
      <w:r w:rsidRPr="0048691D">
        <w:t>Галина</w:t>
      </w:r>
      <w:r w:rsidR="008701BB" w:rsidRPr="0048691D">
        <w:t xml:space="preserve"> </w:t>
      </w:r>
      <w:r w:rsidRPr="0048691D">
        <w:t>Стаханова</w:t>
      </w:r>
      <w:r w:rsidR="008701BB" w:rsidRPr="0048691D">
        <w:t xml:space="preserve"> </w:t>
      </w:r>
      <w:r w:rsidRPr="0048691D">
        <w:t>рассказала</w:t>
      </w:r>
      <w:r w:rsidR="008701BB" w:rsidRPr="0048691D">
        <w:t xml:space="preserve"> </w:t>
      </w:r>
      <w:r w:rsidRPr="0048691D">
        <w:t>журналу</w:t>
      </w:r>
      <w:r w:rsidR="008701BB" w:rsidRPr="0048691D">
        <w:t xml:space="preserve"> «</w:t>
      </w:r>
      <w:r w:rsidRPr="0048691D">
        <w:t>Телепрограмма</w:t>
      </w:r>
      <w:r w:rsidR="008701BB" w:rsidRPr="0048691D">
        <w:t>»</w:t>
      </w:r>
      <w:r w:rsidRPr="0048691D">
        <w:t>:</w:t>
      </w:r>
      <w:r w:rsidR="008701BB" w:rsidRPr="0048691D">
        <w:t xml:space="preserve"> «</w:t>
      </w:r>
      <w:r w:rsidRPr="0048691D">
        <w:t>Получаю</w:t>
      </w:r>
      <w:r w:rsidR="008701BB" w:rsidRPr="0048691D">
        <w:t xml:space="preserve"> </w:t>
      </w:r>
      <w:r w:rsidRPr="0048691D">
        <w:t>пенсию</w:t>
      </w:r>
      <w:r w:rsidR="008701BB" w:rsidRPr="0048691D">
        <w:t xml:space="preserve"> </w:t>
      </w:r>
      <w:r w:rsidRPr="0048691D">
        <w:t>около</w:t>
      </w:r>
      <w:r w:rsidR="008701BB" w:rsidRPr="0048691D">
        <w:t xml:space="preserve"> </w:t>
      </w:r>
      <w:r w:rsidRPr="0048691D">
        <w:t>25</w:t>
      </w:r>
      <w:r w:rsidR="008701BB" w:rsidRPr="0048691D">
        <w:t xml:space="preserve"> </w:t>
      </w:r>
      <w:r w:rsidRPr="0048691D">
        <w:t>тыс.</w:t>
      </w:r>
      <w:r w:rsidR="008701BB" w:rsidRPr="0048691D">
        <w:t xml:space="preserve"> </w:t>
      </w:r>
      <w:r w:rsidRPr="0048691D">
        <w:t>руб.</w:t>
      </w:r>
      <w:r w:rsidR="008701BB" w:rsidRPr="0048691D">
        <w:t xml:space="preserve"> </w:t>
      </w:r>
      <w:r w:rsidRPr="0048691D">
        <w:t>Этого</w:t>
      </w:r>
      <w:r w:rsidR="008701BB" w:rsidRPr="0048691D">
        <w:t xml:space="preserve"> </w:t>
      </w:r>
      <w:r w:rsidRPr="0048691D">
        <w:t>хватает,</w:t>
      </w:r>
      <w:r w:rsidR="008701BB" w:rsidRPr="0048691D">
        <w:t xml:space="preserve"> </w:t>
      </w:r>
      <w:r w:rsidRPr="0048691D">
        <w:t>чтобы</w:t>
      </w:r>
      <w:r w:rsidR="008701BB" w:rsidRPr="0048691D">
        <w:t xml:space="preserve"> </w:t>
      </w:r>
      <w:r w:rsidRPr="0048691D">
        <w:t>оплатить</w:t>
      </w:r>
      <w:r w:rsidR="008701BB" w:rsidRPr="0048691D">
        <w:t xml:space="preserve"> </w:t>
      </w:r>
      <w:r w:rsidRPr="0048691D">
        <w:t>все</w:t>
      </w:r>
      <w:r w:rsidR="008701BB" w:rsidRPr="0048691D">
        <w:t xml:space="preserve"> </w:t>
      </w:r>
      <w:r w:rsidRPr="0048691D">
        <w:t>коммунальные</w:t>
      </w:r>
      <w:r w:rsidR="008701BB" w:rsidRPr="0048691D">
        <w:t xml:space="preserve"> </w:t>
      </w:r>
      <w:r w:rsidRPr="0048691D">
        <w:t>услуги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купить</w:t>
      </w:r>
      <w:r w:rsidR="008701BB" w:rsidRPr="0048691D">
        <w:t xml:space="preserve"> </w:t>
      </w:r>
      <w:r w:rsidRPr="0048691D">
        <w:t>лекарства</w:t>
      </w:r>
      <w:r w:rsidR="008701BB" w:rsidRPr="0048691D">
        <w:t>»</w:t>
      </w:r>
      <w:r w:rsidRPr="0048691D">
        <w:t>.</w:t>
      </w:r>
      <w:r w:rsidR="008701BB" w:rsidRPr="0048691D">
        <w:t xml:space="preserve"> </w:t>
      </w:r>
      <w:r w:rsidRPr="0048691D">
        <w:t>Поэтому</w:t>
      </w:r>
      <w:r w:rsidR="008701BB" w:rsidRPr="0048691D">
        <w:t xml:space="preserve"> </w:t>
      </w:r>
      <w:r w:rsidRPr="0048691D">
        <w:t>Галина</w:t>
      </w:r>
      <w:r w:rsidR="008701BB" w:rsidRPr="0048691D">
        <w:t xml:space="preserve"> </w:t>
      </w:r>
      <w:r w:rsidRPr="0048691D">
        <w:t>Константиновна</w:t>
      </w:r>
      <w:r w:rsidR="008701BB" w:rsidRPr="0048691D">
        <w:t xml:space="preserve"> </w:t>
      </w:r>
      <w:r w:rsidRPr="0048691D">
        <w:t>до</w:t>
      </w:r>
      <w:r w:rsidR="008701BB" w:rsidRPr="0048691D">
        <w:t xml:space="preserve"> </w:t>
      </w:r>
      <w:r w:rsidRPr="0048691D">
        <w:t>сих</w:t>
      </w:r>
      <w:r w:rsidR="008701BB" w:rsidRPr="0048691D">
        <w:t xml:space="preserve"> </w:t>
      </w:r>
      <w:r w:rsidRPr="0048691D">
        <w:t>пор</w:t>
      </w:r>
      <w:r w:rsidR="008701BB" w:rsidRPr="0048691D">
        <w:t xml:space="preserve"> </w:t>
      </w:r>
      <w:r w:rsidRPr="0048691D">
        <w:t>подрабатывает</w:t>
      </w:r>
      <w:r w:rsidR="008701BB" w:rsidRPr="0048691D">
        <w:t xml:space="preserve"> </w:t>
      </w:r>
      <w:r w:rsidRPr="0048691D">
        <w:t>съемками.</w:t>
      </w:r>
    </w:p>
    <w:p w:rsidR="001A23A7" w:rsidRPr="0048691D" w:rsidRDefault="001A23A7" w:rsidP="001A23A7">
      <w:r w:rsidRPr="0048691D">
        <w:t>86-летний</w:t>
      </w:r>
      <w:r w:rsidR="008701BB" w:rsidRPr="0048691D">
        <w:t xml:space="preserve"> </w:t>
      </w:r>
      <w:r w:rsidRPr="0048691D">
        <w:t>телеведущий</w:t>
      </w:r>
      <w:r w:rsidR="008701BB" w:rsidRPr="0048691D">
        <w:t xml:space="preserve"> </w:t>
      </w:r>
      <w:r w:rsidRPr="0048691D">
        <w:t>Николай</w:t>
      </w:r>
      <w:r w:rsidR="008701BB" w:rsidRPr="0048691D">
        <w:t xml:space="preserve"> </w:t>
      </w:r>
      <w:r w:rsidRPr="0048691D">
        <w:t>Николаевич</w:t>
      </w:r>
      <w:r w:rsidR="008701BB" w:rsidRPr="0048691D">
        <w:t xml:space="preserve"> </w:t>
      </w:r>
      <w:r w:rsidRPr="0048691D">
        <w:t>Дроздов</w:t>
      </w:r>
      <w:r w:rsidR="008701BB" w:rsidRPr="0048691D">
        <w:t xml:space="preserve"> </w:t>
      </w:r>
      <w:r w:rsidRPr="0048691D">
        <w:t>активно</w:t>
      </w:r>
      <w:r w:rsidR="008701BB" w:rsidRPr="0048691D">
        <w:t xml:space="preserve"> </w:t>
      </w:r>
      <w:r w:rsidRPr="0048691D">
        <w:t>снимается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рекламе,</w:t>
      </w:r>
      <w:r w:rsidR="008701BB" w:rsidRPr="0048691D">
        <w:t xml:space="preserve"> </w:t>
      </w:r>
      <w:r w:rsidRPr="0048691D">
        <w:t>потому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помогает</w:t>
      </w:r>
      <w:r w:rsidR="008701BB" w:rsidRPr="0048691D">
        <w:t xml:space="preserve"> </w:t>
      </w:r>
      <w:r w:rsidRPr="0048691D">
        <w:t>незамужней</w:t>
      </w:r>
      <w:r w:rsidR="008701BB" w:rsidRPr="0048691D">
        <w:t xml:space="preserve"> </w:t>
      </w:r>
      <w:r w:rsidRPr="0048691D">
        <w:t>дочери</w:t>
      </w:r>
      <w:r w:rsidR="008701BB" w:rsidRPr="0048691D">
        <w:t xml:space="preserve"> </w:t>
      </w:r>
      <w:r w:rsidRPr="0048691D">
        <w:t>поднимать</w:t>
      </w:r>
      <w:r w:rsidR="008701BB" w:rsidRPr="0048691D">
        <w:t xml:space="preserve"> </w:t>
      </w:r>
      <w:r w:rsidRPr="0048691D">
        <w:t>двоих</w:t>
      </w:r>
      <w:r w:rsidR="008701BB" w:rsidRPr="0048691D">
        <w:t xml:space="preserve"> </w:t>
      </w:r>
      <w:r w:rsidRPr="0048691D">
        <w:t>детей.</w:t>
      </w:r>
      <w:r w:rsidR="008701BB" w:rsidRPr="0048691D">
        <w:t xml:space="preserve"> </w:t>
      </w:r>
      <w:r w:rsidRPr="0048691D">
        <w:t>Пенсия</w:t>
      </w:r>
      <w:r w:rsidR="008701BB" w:rsidRPr="0048691D">
        <w:t xml:space="preserve"> </w:t>
      </w:r>
      <w:r w:rsidRPr="0048691D">
        <w:t>у</w:t>
      </w:r>
      <w:r w:rsidR="008701BB" w:rsidRPr="0048691D">
        <w:t xml:space="preserve"> </w:t>
      </w:r>
      <w:r w:rsidRPr="0048691D">
        <w:t>Дроздова</w:t>
      </w:r>
      <w:r w:rsidR="008701BB" w:rsidRPr="0048691D">
        <w:t xml:space="preserve"> </w:t>
      </w:r>
      <w:r w:rsidRPr="0048691D">
        <w:t>базовая,</w:t>
      </w:r>
      <w:r w:rsidR="008701BB" w:rsidRPr="0048691D">
        <w:t xml:space="preserve"> </w:t>
      </w:r>
      <w:r w:rsidRPr="0048691D">
        <w:t>но</w:t>
      </w:r>
      <w:r w:rsidR="008701BB" w:rsidRPr="0048691D">
        <w:t xml:space="preserve"> </w:t>
      </w:r>
      <w:r w:rsidRPr="0048691D">
        <w:t>есть</w:t>
      </w:r>
      <w:r w:rsidR="008701BB" w:rsidRPr="0048691D">
        <w:t xml:space="preserve"> </w:t>
      </w:r>
      <w:r w:rsidRPr="0048691D">
        <w:t>надбавка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как</w:t>
      </w:r>
      <w:r w:rsidR="008701BB" w:rsidRPr="0048691D">
        <w:t xml:space="preserve"> </w:t>
      </w:r>
      <w:r w:rsidRPr="0048691D">
        <w:t>почетный</w:t>
      </w:r>
      <w:r w:rsidR="008701BB" w:rsidRPr="0048691D">
        <w:t xml:space="preserve"> </w:t>
      </w:r>
      <w:r w:rsidRPr="0048691D">
        <w:t>гражданин</w:t>
      </w:r>
      <w:r w:rsidR="008701BB" w:rsidRPr="0048691D">
        <w:t xml:space="preserve"> </w:t>
      </w:r>
      <w:r w:rsidRPr="0048691D">
        <w:t>Рязанской</w:t>
      </w:r>
      <w:r w:rsidR="008701BB" w:rsidRPr="0048691D">
        <w:t xml:space="preserve"> </w:t>
      </w:r>
      <w:r w:rsidRPr="0048691D">
        <w:t>области</w:t>
      </w:r>
      <w:r w:rsidR="008701BB" w:rsidRPr="0048691D">
        <w:t xml:space="preserve"> </w:t>
      </w:r>
      <w:r w:rsidRPr="0048691D">
        <w:t>он</w:t>
      </w:r>
      <w:r w:rsidR="008701BB" w:rsidRPr="0048691D">
        <w:t xml:space="preserve"> </w:t>
      </w:r>
      <w:r w:rsidRPr="0048691D">
        <w:t>получает</w:t>
      </w:r>
      <w:r w:rsidR="008701BB" w:rsidRPr="0048691D">
        <w:t xml:space="preserve"> </w:t>
      </w:r>
      <w:r w:rsidRPr="0048691D">
        <w:t>раз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год</w:t>
      </w:r>
      <w:r w:rsidR="008701BB" w:rsidRPr="0048691D">
        <w:t xml:space="preserve"> </w:t>
      </w:r>
      <w:r w:rsidRPr="0048691D">
        <w:t>около</w:t>
      </w:r>
      <w:r w:rsidR="008701BB" w:rsidRPr="0048691D">
        <w:t xml:space="preserve"> </w:t>
      </w:r>
      <w:r w:rsidRPr="0048691D">
        <w:t>110</w:t>
      </w:r>
      <w:r w:rsidR="008701BB" w:rsidRPr="0048691D">
        <w:t xml:space="preserve"> </w:t>
      </w:r>
      <w:r w:rsidRPr="0048691D">
        <w:t>тыс.</w:t>
      </w:r>
      <w:r w:rsidR="008701BB" w:rsidRPr="0048691D">
        <w:t xml:space="preserve"> </w:t>
      </w:r>
      <w:r w:rsidRPr="0048691D">
        <w:t>руб.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учетом</w:t>
      </w:r>
      <w:r w:rsidR="008701BB" w:rsidRPr="0048691D">
        <w:t xml:space="preserve"> </w:t>
      </w:r>
      <w:r w:rsidRPr="0048691D">
        <w:t>этого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надбавки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возраст</w:t>
      </w:r>
      <w:r w:rsidR="008701BB" w:rsidRPr="0048691D">
        <w:t xml:space="preserve"> </w:t>
      </w:r>
      <w:r w:rsidRPr="0048691D">
        <w:t>у</w:t>
      </w:r>
      <w:r w:rsidR="008701BB" w:rsidRPr="0048691D">
        <w:t xml:space="preserve"> </w:t>
      </w:r>
      <w:r w:rsidRPr="0048691D">
        <w:t>Николая</w:t>
      </w:r>
      <w:r w:rsidR="008701BB" w:rsidRPr="0048691D">
        <w:t xml:space="preserve"> </w:t>
      </w:r>
      <w:r w:rsidRPr="0048691D">
        <w:t>Николаевича</w:t>
      </w:r>
      <w:r w:rsidR="008701BB" w:rsidRPr="0048691D">
        <w:t xml:space="preserve"> </w:t>
      </w:r>
      <w:r w:rsidRPr="0048691D">
        <w:t>выходит</w:t>
      </w:r>
      <w:r w:rsidR="008701BB" w:rsidRPr="0048691D">
        <w:t xml:space="preserve"> </w:t>
      </w:r>
      <w:r w:rsidRPr="0048691D">
        <w:t>около</w:t>
      </w:r>
      <w:r w:rsidR="008701BB" w:rsidRPr="0048691D">
        <w:t xml:space="preserve"> </w:t>
      </w:r>
      <w:r w:rsidRPr="0048691D">
        <w:t>38</w:t>
      </w:r>
      <w:r w:rsidR="008701BB" w:rsidRPr="0048691D">
        <w:t xml:space="preserve"> </w:t>
      </w:r>
      <w:r w:rsidRPr="0048691D">
        <w:t>тыс.</w:t>
      </w:r>
      <w:r w:rsidR="008701BB" w:rsidRPr="0048691D">
        <w:t xml:space="preserve"> </w:t>
      </w:r>
      <w:r w:rsidRPr="0048691D">
        <w:t>руб.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месяц.</w:t>
      </w:r>
    </w:p>
    <w:p w:rsidR="001A23A7" w:rsidRPr="0048691D" w:rsidRDefault="001A23A7" w:rsidP="001A23A7">
      <w:r w:rsidRPr="0048691D">
        <w:t>Пенсию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размере</w:t>
      </w:r>
      <w:r w:rsidR="008701BB" w:rsidRPr="0048691D">
        <w:t xml:space="preserve"> </w:t>
      </w:r>
      <w:r w:rsidRPr="0048691D">
        <w:t>33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38</w:t>
      </w:r>
      <w:r w:rsidR="008701BB" w:rsidRPr="0048691D">
        <w:t xml:space="preserve"> </w:t>
      </w:r>
      <w:r w:rsidRPr="0048691D">
        <w:t>тыс.</w:t>
      </w:r>
      <w:r w:rsidR="008701BB" w:rsidRPr="0048691D">
        <w:t xml:space="preserve"> </w:t>
      </w:r>
      <w:r w:rsidRPr="0048691D">
        <w:t>руб.</w:t>
      </w:r>
      <w:r w:rsidR="008701BB" w:rsidRPr="0048691D">
        <w:t xml:space="preserve"> </w:t>
      </w:r>
      <w:r w:rsidRPr="0048691D">
        <w:t>получают</w:t>
      </w:r>
      <w:r w:rsidR="008701BB" w:rsidRPr="0048691D">
        <w:t xml:space="preserve"> </w:t>
      </w:r>
      <w:r w:rsidRPr="0048691D">
        <w:t>Лариса</w:t>
      </w:r>
      <w:r w:rsidR="008701BB" w:rsidRPr="0048691D">
        <w:t xml:space="preserve"> </w:t>
      </w:r>
      <w:r w:rsidRPr="0048691D">
        <w:t>Рубальская,</w:t>
      </w:r>
      <w:r w:rsidR="008701BB" w:rsidRPr="0048691D">
        <w:t xml:space="preserve"> </w:t>
      </w:r>
      <w:r w:rsidRPr="0048691D">
        <w:t>Михаил</w:t>
      </w:r>
      <w:r w:rsidR="008701BB" w:rsidRPr="0048691D">
        <w:t xml:space="preserve"> </w:t>
      </w:r>
      <w:r w:rsidRPr="0048691D">
        <w:t>Боярский,</w:t>
      </w:r>
      <w:r w:rsidR="008701BB" w:rsidRPr="0048691D">
        <w:t xml:space="preserve"> </w:t>
      </w:r>
      <w:r w:rsidRPr="0048691D">
        <w:t>Дмитрий</w:t>
      </w:r>
      <w:r w:rsidR="008701BB" w:rsidRPr="0048691D">
        <w:t xml:space="preserve"> </w:t>
      </w:r>
      <w:r w:rsidRPr="0048691D">
        <w:t>Дибров,</w:t>
      </w:r>
      <w:r w:rsidR="008701BB" w:rsidRPr="0048691D">
        <w:t xml:space="preserve"> </w:t>
      </w:r>
      <w:r w:rsidRPr="0048691D">
        <w:t>Лион</w:t>
      </w:r>
      <w:r w:rsidR="008701BB" w:rsidRPr="0048691D">
        <w:t xml:space="preserve"> </w:t>
      </w:r>
      <w:r w:rsidRPr="0048691D">
        <w:t>Измайлов,</w:t>
      </w:r>
      <w:r w:rsidR="008701BB" w:rsidRPr="0048691D">
        <w:t xml:space="preserve"> </w:t>
      </w:r>
      <w:r w:rsidRPr="0048691D">
        <w:t>Эдита</w:t>
      </w:r>
      <w:r w:rsidR="008701BB" w:rsidRPr="0048691D">
        <w:t xml:space="preserve"> </w:t>
      </w:r>
      <w:r w:rsidRPr="0048691D">
        <w:t>Пьеха,</w:t>
      </w:r>
      <w:r w:rsidR="008701BB" w:rsidRPr="0048691D">
        <w:t xml:space="preserve"> </w:t>
      </w:r>
      <w:r w:rsidRPr="0048691D">
        <w:t>Жанна</w:t>
      </w:r>
      <w:r w:rsidR="008701BB" w:rsidRPr="0048691D">
        <w:t xml:space="preserve"> </w:t>
      </w:r>
      <w:r w:rsidRPr="0048691D">
        <w:t>Агузарова</w:t>
      </w:r>
      <w:r w:rsidR="005540E2" w:rsidRPr="0048691D">
        <w:t>.</w:t>
      </w:r>
    </w:p>
    <w:p w:rsidR="001A23A7" w:rsidRPr="0048691D" w:rsidRDefault="001A23A7" w:rsidP="001A23A7">
      <w:r w:rsidRPr="0048691D">
        <w:t>Москвичи,</w:t>
      </w:r>
      <w:r w:rsidR="008701BB" w:rsidRPr="0048691D">
        <w:t xml:space="preserve"> </w:t>
      </w:r>
      <w:r w:rsidRPr="0048691D">
        <w:t>которые</w:t>
      </w:r>
      <w:r w:rsidR="008701BB" w:rsidRPr="0048691D">
        <w:t xml:space="preserve"> </w:t>
      </w:r>
      <w:r w:rsidRPr="0048691D">
        <w:t>имеют</w:t>
      </w:r>
      <w:r w:rsidR="008701BB" w:rsidRPr="0048691D">
        <w:t xml:space="preserve"> </w:t>
      </w:r>
      <w:r w:rsidRPr="0048691D">
        <w:t>звание</w:t>
      </w:r>
      <w:r w:rsidR="008701BB" w:rsidRPr="0048691D">
        <w:t xml:space="preserve"> </w:t>
      </w:r>
      <w:r w:rsidRPr="0048691D">
        <w:t>заслуженного</w:t>
      </w:r>
      <w:r w:rsidR="008701BB" w:rsidRPr="0048691D">
        <w:t xml:space="preserve"> </w:t>
      </w:r>
      <w:r w:rsidRPr="0048691D">
        <w:t>или</w:t>
      </w:r>
      <w:r w:rsidR="008701BB" w:rsidRPr="0048691D">
        <w:t xml:space="preserve"> </w:t>
      </w:r>
      <w:r w:rsidRPr="0048691D">
        <w:t>народного</w:t>
      </w:r>
      <w:r w:rsidR="008701BB" w:rsidRPr="0048691D">
        <w:t xml:space="preserve"> </w:t>
      </w:r>
      <w:r w:rsidRPr="0048691D">
        <w:t>артиста,</w:t>
      </w:r>
      <w:r w:rsidR="008701BB" w:rsidRPr="0048691D">
        <w:t xml:space="preserve"> </w:t>
      </w:r>
      <w:r w:rsidRPr="0048691D">
        <w:t>получают</w:t>
      </w:r>
      <w:r w:rsidR="008701BB" w:rsidRPr="0048691D">
        <w:t xml:space="preserve"> </w:t>
      </w:r>
      <w:r w:rsidRPr="0048691D">
        <w:t>надбавку</w:t>
      </w:r>
      <w:r w:rsidR="008701BB" w:rsidRPr="0048691D">
        <w:t xml:space="preserve"> </w:t>
      </w:r>
      <w:r w:rsidRPr="0048691D">
        <w:t>к</w:t>
      </w:r>
      <w:r w:rsidR="008701BB" w:rsidRPr="0048691D">
        <w:t xml:space="preserve"> </w:t>
      </w:r>
      <w:r w:rsidRPr="0048691D">
        <w:t>пенсии.</w:t>
      </w:r>
      <w:r w:rsidR="008701BB" w:rsidRPr="0048691D">
        <w:t xml:space="preserve"> </w:t>
      </w:r>
      <w:r w:rsidRPr="0048691D">
        <w:t>Эти</w:t>
      </w:r>
      <w:r w:rsidR="008701BB" w:rsidRPr="0048691D">
        <w:t xml:space="preserve"> </w:t>
      </w:r>
      <w:r w:rsidRPr="0048691D">
        <w:t>артисты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интервью</w:t>
      </w:r>
      <w:r w:rsidR="008701BB" w:rsidRPr="0048691D">
        <w:t xml:space="preserve"> </w:t>
      </w:r>
      <w:r w:rsidRPr="0048691D">
        <w:t>часто</w:t>
      </w:r>
      <w:r w:rsidR="008701BB" w:rsidRPr="0048691D">
        <w:t xml:space="preserve"> </w:t>
      </w:r>
      <w:r w:rsidRPr="0048691D">
        <w:t>говорят,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им</w:t>
      </w:r>
      <w:r w:rsidR="008701BB" w:rsidRPr="0048691D">
        <w:t xml:space="preserve"> </w:t>
      </w:r>
      <w:r w:rsidRPr="0048691D">
        <w:t>добавляют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звание</w:t>
      </w:r>
      <w:r w:rsidR="008701BB" w:rsidRPr="0048691D">
        <w:t xml:space="preserve"> </w:t>
      </w:r>
      <w:r w:rsidRPr="0048691D">
        <w:t>30</w:t>
      </w:r>
      <w:r w:rsidR="008701BB" w:rsidRPr="0048691D">
        <w:t xml:space="preserve"> </w:t>
      </w:r>
      <w:r w:rsidRPr="0048691D">
        <w:t>тыс.</w:t>
      </w:r>
      <w:r w:rsidR="008701BB" w:rsidRPr="0048691D">
        <w:t xml:space="preserve"> </w:t>
      </w:r>
      <w:r w:rsidRPr="0048691D">
        <w:t>руб.</w:t>
      </w:r>
      <w:r w:rsidR="008701BB" w:rsidRPr="0048691D">
        <w:t xml:space="preserve"> </w:t>
      </w:r>
      <w:r w:rsidRPr="0048691D">
        <w:t>Однако</w:t>
      </w:r>
      <w:r w:rsidR="008701BB" w:rsidRPr="0048691D">
        <w:t xml:space="preserve"> </w:t>
      </w:r>
      <w:r w:rsidRPr="0048691D">
        <w:t>эта</w:t>
      </w:r>
      <w:r w:rsidR="008701BB" w:rsidRPr="0048691D">
        <w:t xml:space="preserve"> </w:t>
      </w:r>
      <w:r w:rsidRPr="0048691D">
        <w:t>сумма</w:t>
      </w:r>
      <w:r w:rsidR="008701BB" w:rsidRPr="0048691D">
        <w:t xml:space="preserve"> </w:t>
      </w:r>
      <w:r w:rsidRPr="0048691D">
        <w:t>уже</w:t>
      </w:r>
      <w:r w:rsidR="008701BB" w:rsidRPr="0048691D">
        <w:t xml:space="preserve"> </w:t>
      </w:r>
      <w:r w:rsidRPr="0048691D">
        <w:t>выше,</w:t>
      </w:r>
      <w:r w:rsidR="008701BB" w:rsidRPr="0048691D">
        <w:t xml:space="preserve"> </w:t>
      </w:r>
      <w:r w:rsidRPr="0048691D">
        <w:t>так</w:t>
      </w:r>
      <w:r w:rsidR="008701BB" w:rsidRPr="0048691D">
        <w:t xml:space="preserve"> </w:t>
      </w:r>
      <w:r w:rsidRPr="0048691D">
        <w:t>как</w:t>
      </w:r>
      <w:r w:rsidR="008701BB" w:rsidRPr="0048691D">
        <w:t xml:space="preserve"> </w:t>
      </w:r>
      <w:r w:rsidRPr="0048691D">
        <w:t>ежегодно</w:t>
      </w:r>
      <w:r w:rsidR="008701BB" w:rsidRPr="0048691D">
        <w:t xml:space="preserve"> </w:t>
      </w:r>
      <w:r w:rsidRPr="0048691D">
        <w:t>индексируется.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2024</w:t>
      </w:r>
      <w:r w:rsidR="008701BB" w:rsidRPr="0048691D">
        <w:t xml:space="preserve"> </w:t>
      </w:r>
      <w:r w:rsidRPr="0048691D">
        <w:t>году</w:t>
      </w:r>
      <w:r w:rsidR="008701BB" w:rsidRPr="0048691D">
        <w:t xml:space="preserve"> </w:t>
      </w:r>
      <w:r w:rsidRPr="0048691D">
        <w:t>она</w:t>
      </w:r>
      <w:r w:rsidR="008701BB" w:rsidRPr="0048691D">
        <w:t xml:space="preserve"> </w:t>
      </w:r>
      <w:r w:rsidRPr="0048691D">
        <w:t>составила</w:t>
      </w:r>
      <w:r w:rsidR="008701BB" w:rsidRPr="0048691D">
        <w:t xml:space="preserve"> </w:t>
      </w:r>
      <w:r w:rsidRPr="0048691D">
        <w:t>39</w:t>
      </w:r>
      <w:r w:rsidR="008701BB" w:rsidRPr="0048691D">
        <w:t xml:space="preserve"> </w:t>
      </w:r>
      <w:r w:rsidRPr="0048691D">
        <w:t>767</w:t>
      </w:r>
      <w:r w:rsidR="008701BB" w:rsidRPr="0048691D">
        <w:t xml:space="preserve"> </w:t>
      </w:r>
      <w:r w:rsidRPr="0048691D">
        <w:t>руб.</w:t>
      </w:r>
      <w:r w:rsidR="008701BB" w:rsidRPr="0048691D">
        <w:t xml:space="preserve"> </w:t>
      </w:r>
      <w:r w:rsidRPr="0048691D">
        <w:t>Если</w:t>
      </w:r>
      <w:r w:rsidR="008701BB" w:rsidRPr="0048691D">
        <w:t xml:space="preserve"> </w:t>
      </w:r>
      <w:r w:rsidRPr="0048691D">
        <w:t>бы</w:t>
      </w:r>
      <w:r w:rsidR="008701BB" w:rsidRPr="0048691D">
        <w:t xml:space="preserve"> </w:t>
      </w:r>
      <w:r w:rsidRPr="0048691D">
        <w:t>только</w:t>
      </w:r>
      <w:r w:rsidR="008701BB" w:rsidRPr="0048691D">
        <w:t xml:space="preserve"> </w:t>
      </w:r>
      <w:r w:rsidRPr="0048691D">
        <w:t>знали</w:t>
      </w:r>
      <w:r w:rsidR="008701BB" w:rsidRPr="0048691D">
        <w:t xml:space="preserve"> </w:t>
      </w:r>
      <w:r w:rsidRPr="0048691D">
        <w:t>некоторые</w:t>
      </w:r>
      <w:r w:rsidR="008701BB" w:rsidRPr="0048691D">
        <w:t xml:space="preserve"> </w:t>
      </w:r>
      <w:r w:rsidRPr="0048691D">
        <w:t>наши</w:t>
      </w:r>
      <w:r w:rsidR="008701BB" w:rsidRPr="0048691D">
        <w:t xml:space="preserve"> </w:t>
      </w:r>
      <w:r w:rsidRPr="0048691D">
        <w:t>актеры,</w:t>
      </w:r>
      <w:r w:rsidR="008701BB" w:rsidRPr="0048691D">
        <w:t xml:space="preserve"> </w:t>
      </w:r>
      <w:r w:rsidRPr="0048691D">
        <w:t>певцы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телеведущие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московской</w:t>
      </w:r>
      <w:r w:rsidR="008701BB" w:rsidRPr="0048691D">
        <w:t xml:space="preserve"> </w:t>
      </w:r>
      <w:r w:rsidRPr="0048691D">
        <w:t>пропиской,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2018</w:t>
      </w:r>
      <w:r w:rsidR="008701BB" w:rsidRPr="0048691D">
        <w:t xml:space="preserve"> </w:t>
      </w:r>
      <w:r w:rsidRPr="0048691D">
        <w:t>года</w:t>
      </w:r>
      <w:r w:rsidR="008701BB" w:rsidRPr="0048691D">
        <w:t xml:space="preserve"> </w:t>
      </w:r>
      <w:r w:rsidRPr="0048691D">
        <w:t>им</w:t>
      </w:r>
      <w:r w:rsidR="008701BB" w:rsidRPr="0048691D">
        <w:t xml:space="preserve"> </w:t>
      </w:r>
      <w:r w:rsidRPr="0048691D">
        <w:t>станут</w:t>
      </w:r>
      <w:r w:rsidR="008701BB" w:rsidRPr="0048691D">
        <w:t xml:space="preserve"> </w:t>
      </w:r>
      <w:r w:rsidRPr="0048691D">
        <w:t>платить</w:t>
      </w:r>
      <w:r w:rsidR="008701BB" w:rsidRPr="0048691D">
        <w:t xml:space="preserve"> </w:t>
      </w:r>
      <w:r w:rsidRPr="0048691D">
        <w:t>такую</w:t>
      </w:r>
      <w:r w:rsidR="008701BB" w:rsidRPr="0048691D">
        <w:t xml:space="preserve"> </w:t>
      </w:r>
      <w:r w:rsidRPr="0048691D">
        <w:t>компенсацию,</w:t>
      </w:r>
      <w:r w:rsidR="008701BB" w:rsidRPr="0048691D">
        <w:t xml:space="preserve"> </w:t>
      </w:r>
      <w:r w:rsidRPr="0048691D">
        <w:t>то</w:t>
      </w:r>
      <w:r w:rsidR="008701BB" w:rsidRPr="0048691D">
        <w:t xml:space="preserve"> </w:t>
      </w:r>
      <w:r w:rsidRPr="0048691D">
        <w:t>многие</w:t>
      </w:r>
      <w:r w:rsidR="008701BB" w:rsidRPr="0048691D">
        <w:t xml:space="preserve"> </w:t>
      </w:r>
      <w:r w:rsidRPr="0048691D">
        <w:t>приложили</w:t>
      </w:r>
      <w:r w:rsidR="008701BB" w:rsidRPr="0048691D">
        <w:t xml:space="preserve"> </w:t>
      </w:r>
      <w:r w:rsidRPr="0048691D">
        <w:t>бы</w:t>
      </w:r>
      <w:r w:rsidR="008701BB" w:rsidRPr="0048691D">
        <w:t xml:space="preserve"> </w:t>
      </w:r>
      <w:r w:rsidRPr="0048691D">
        <w:t>массу</w:t>
      </w:r>
      <w:r w:rsidR="008701BB" w:rsidRPr="0048691D">
        <w:t xml:space="preserve"> </w:t>
      </w:r>
      <w:r w:rsidRPr="0048691D">
        <w:t>усилий,</w:t>
      </w:r>
      <w:r w:rsidR="008701BB" w:rsidRPr="0048691D">
        <w:t xml:space="preserve"> </w:t>
      </w:r>
      <w:r w:rsidRPr="0048691D">
        <w:t>чтобы</w:t>
      </w:r>
      <w:r w:rsidR="008701BB" w:rsidRPr="0048691D">
        <w:t xml:space="preserve"> </w:t>
      </w:r>
      <w:r w:rsidRPr="0048691D">
        <w:t>собрать</w:t>
      </w:r>
      <w:r w:rsidR="008701BB" w:rsidRPr="0048691D">
        <w:t xml:space="preserve"> </w:t>
      </w:r>
      <w:r w:rsidRPr="0048691D">
        <w:t>соответствующие</w:t>
      </w:r>
      <w:r w:rsidR="008701BB" w:rsidRPr="0048691D">
        <w:t xml:space="preserve"> </w:t>
      </w:r>
      <w:r w:rsidRPr="0048691D">
        <w:t>документы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подать</w:t>
      </w:r>
      <w:r w:rsidR="008701BB" w:rsidRPr="0048691D">
        <w:t xml:space="preserve"> </w:t>
      </w:r>
      <w:r w:rsidRPr="0048691D">
        <w:t>их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получение</w:t>
      </w:r>
      <w:r w:rsidR="008701BB" w:rsidRPr="0048691D">
        <w:t xml:space="preserve"> </w:t>
      </w:r>
      <w:r w:rsidRPr="0048691D">
        <w:t>звания.</w:t>
      </w:r>
    </w:p>
    <w:p w:rsidR="001A23A7" w:rsidRPr="0048691D" w:rsidRDefault="001A23A7" w:rsidP="001A23A7">
      <w:r w:rsidRPr="0048691D">
        <w:t>У</w:t>
      </w:r>
      <w:r w:rsidR="008701BB" w:rsidRPr="0048691D">
        <w:t xml:space="preserve"> </w:t>
      </w:r>
      <w:r w:rsidRPr="0048691D">
        <w:t>категории</w:t>
      </w:r>
      <w:r w:rsidR="008701BB" w:rsidRPr="0048691D">
        <w:t xml:space="preserve"> </w:t>
      </w:r>
      <w:r w:rsidRPr="0048691D">
        <w:t>заслуженных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народных</w:t>
      </w:r>
      <w:r w:rsidR="008701BB" w:rsidRPr="0048691D">
        <w:t xml:space="preserve"> </w:t>
      </w:r>
      <w:r w:rsidRPr="0048691D">
        <w:t>пенсионеров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учетом</w:t>
      </w:r>
      <w:r w:rsidR="008701BB" w:rsidRPr="0048691D">
        <w:t xml:space="preserve"> </w:t>
      </w:r>
      <w:r w:rsidRPr="0048691D">
        <w:t>компенсации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звание</w:t>
      </w:r>
      <w:r w:rsidR="008701BB" w:rsidRPr="0048691D">
        <w:t xml:space="preserve"> </w:t>
      </w:r>
      <w:r w:rsidRPr="0048691D">
        <w:t>выходит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среднем</w:t>
      </w:r>
      <w:r w:rsidR="008701BB" w:rsidRPr="0048691D">
        <w:t xml:space="preserve"> </w:t>
      </w:r>
      <w:r w:rsidRPr="0048691D">
        <w:t>70</w:t>
      </w:r>
      <w:r w:rsidR="008701BB" w:rsidRPr="0048691D">
        <w:t xml:space="preserve"> </w:t>
      </w:r>
      <w:r w:rsidRPr="0048691D">
        <w:t>тыс.</w:t>
      </w:r>
      <w:r w:rsidR="008701BB" w:rsidRPr="0048691D">
        <w:t xml:space="preserve"> </w:t>
      </w:r>
      <w:r w:rsidRPr="0048691D">
        <w:t>руб.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месяц,</w:t>
      </w:r>
      <w:r w:rsidR="008701BB" w:rsidRPr="0048691D">
        <w:t xml:space="preserve"> </w:t>
      </w:r>
      <w:r w:rsidRPr="0048691D">
        <w:t>а</w:t>
      </w:r>
      <w:r w:rsidR="008701BB" w:rsidRPr="0048691D">
        <w:t xml:space="preserve"> </w:t>
      </w:r>
      <w:r w:rsidRPr="0048691D">
        <w:t>иногда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больше,</w:t>
      </w:r>
      <w:r w:rsidR="008701BB" w:rsidRPr="0048691D">
        <w:t xml:space="preserve"> </w:t>
      </w:r>
      <w:r w:rsidRPr="0048691D">
        <w:t>так</w:t>
      </w:r>
      <w:r w:rsidR="008701BB" w:rsidRPr="0048691D">
        <w:t xml:space="preserve"> </w:t>
      </w:r>
      <w:r w:rsidRPr="0048691D">
        <w:t>как</w:t>
      </w:r>
      <w:r w:rsidR="008701BB" w:rsidRPr="0048691D">
        <w:t xml:space="preserve"> </w:t>
      </w:r>
      <w:r w:rsidRPr="0048691D">
        <w:t>есть</w:t>
      </w:r>
      <w:r w:rsidR="008701BB" w:rsidRPr="0048691D">
        <w:t xml:space="preserve"> </w:t>
      </w:r>
      <w:r w:rsidRPr="0048691D">
        <w:t>еще</w:t>
      </w:r>
      <w:r w:rsidR="008701BB" w:rsidRPr="0048691D">
        <w:t xml:space="preserve"> </w:t>
      </w:r>
      <w:r w:rsidRPr="0048691D">
        <w:t>надбавки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награды,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возраст</w:t>
      </w:r>
      <w:r w:rsidR="008701BB" w:rsidRPr="0048691D">
        <w:t xml:space="preserve"> </w:t>
      </w:r>
      <w:r w:rsidRPr="0048691D">
        <w:t>после</w:t>
      </w:r>
      <w:r w:rsidR="008701BB" w:rsidRPr="0048691D">
        <w:t xml:space="preserve"> </w:t>
      </w:r>
      <w:r w:rsidRPr="0048691D">
        <w:t>70</w:t>
      </w:r>
      <w:r w:rsidR="008701BB" w:rsidRPr="0048691D">
        <w:t xml:space="preserve"> </w:t>
      </w:r>
      <w:r w:rsidRPr="0048691D">
        <w:t>лет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80</w:t>
      </w:r>
      <w:r w:rsidR="008701BB" w:rsidRPr="0048691D">
        <w:t xml:space="preserve"> </w:t>
      </w:r>
      <w:r w:rsidRPr="0048691D">
        <w:t>лет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т.</w:t>
      </w:r>
      <w:r w:rsidR="008701BB" w:rsidRPr="0048691D">
        <w:t xml:space="preserve"> </w:t>
      </w:r>
      <w:r w:rsidRPr="0048691D">
        <w:t>д.</w:t>
      </w:r>
    </w:p>
    <w:p w:rsidR="001A23A7" w:rsidRPr="0048691D" w:rsidRDefault="001A23A7" w:rsidP="001A23A7">
      <w:r w:rsidRPr="0048691D">
        <w:t>Народный</w:t>
      </w:r>
      <w:r w:rsidR="008701BB" w:rsidRPr="0048691D">
        <w:t xml:space="preserve"> </w:t>
      </w:r>
      <w:r w:rsidRPr="0048691D">
        <w:t>артист</w:t>
      </w:r>
      <w:r w:rsidR="008701BB" w:rsidRPr="0048691D">
        <w:t xml:space="preserve"> </w:t>
      </w:r>
      <w:r w:rsidRPr="0048691D">
        <w:t>Юрий</w:t>
      </w:r>
      <w:r w:rsidR="008701BB" w:rsidRPr="0048691D">
        <w:t xml:space="preserve"> </w:t>
      </w:r>
      <w:r w:rsidRPr="0048691D">
        <w:t>Назаров:</w:t>
      </w:r>
      <w:r w:rsidR="008701BB" w:rsidRPr="0048691D">
        <w:t xml:space="preserve"> «</w:t>
      </w:r>
      <w:r w:rsidRPr="0048691D">
        <w:t>У</w:t>
      </w:r>
      <w:r w:rsidR="008701BB" w:rsidRPr="0048691D">
        <w:t xml:space="preserve"> </w:t>
      </w:r>
      <w:r w:rsidRPr="0048691D">
        <w:t>меня</w:t>
      </w:r>
      <w:r w:rsidR="008701BB" w:rsidRPr="0048691D">
        <w:t xml:space="preserve"> </w:t>
      </w:r>
      <w:r w:rsidRPr="0048691D">
        <w:t>пять</w:t>
      </w:r>
      <w:r w:rsidR="008701BB" w:rsidRPr="0048691D">
        <w:t xml:space="preserve"> </w:t>
      </w:r>
      <w:r w:rsidRPr="0048691D">
        <w:t>детей,</w:t>
      </w:r>
      <w:r w:rsidR="008701BB" w:rsidRPr="0048691D">
        <w:t xml:space="preserve"> </w:t>
      </w:r>
      <w:r w:rsidRPr="0048691D">
        <w:t>десять</w:t>
      </w:r>
      <w:r w:rsidR="008701BB" w:rsidRPr="0048691D">
        <w:t xml:space="preserve"> </w:t>
      </w:r>
      <w:r w:rsidRPr="0048691D">
        <w:t>внуков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четыре</w:t>
      </w:r>
      <w:r w:rsidR="008701BB" w:rsidRPr="0048691D">
        <w:t xml:space="preserve"> </w:t>
      </w:r>
      <w:r w:rsidRPr="0048691D">
        <w:t>правнука.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всем</w:t>
      </w:r>
      <w:r w:rsidR="008701BB" w:rsidRPr="0048691D">
        <w:t xml:space="preserve"> </w:t>
      </w:r>
      <w:r w:rsidRPr="0048691D">
        <w:t>хочется</w:t>
      </w:r>
      <w:r w:rsidR="008701BB" w:rsidRPr="0048691D">
        <w:t xml:space="preserve"> </w:t>
      </w:r>
      <w:r w:rsidRPr="0048691D">
        <w:t>помочь,</w:t>
      </w:r>
      <w:r w:rsidR="008701BB" w:rsidRPr="0048691D">
        <w:t xml:space="preserve"> </w:t>
      </w:r>
      <w:r w:rsidRPr="0048691D">
        <w:t>поэтому</w:t>
      </w:r>
      <w:r w:rsidR="008701BB" w:rsidRPr="0048691D">
        <w:t xml:space="preserve"> </w:t>
      </w:r>
      <w:r w:rsidRPr="0048691D">
        <w:t>активно</w:t>
      </w:r>
      <w:r w:rsidR="008701BB" w:rsidRPr="0048691D">
        <w:t xml:space="preserve"> </w:t>
      </w:r>
      <w:r w:rsidRPr="0048691D">
        <w:t>работаю.</w:t>
      </w:r>
      <w:r w:rsidR="008701BB" w:rsidRPr="0048691D">
        <w:t xml:space="preserve"> </w:t>
      </w:r>
      <w:r w:rsidRPr="0048691D">
        <w:t>Мне</w:t>
      </w:r>
      <w:r w:rsidR="008701BB" w:rsidRPr="0048691D">
        <w:t xml:space="preserve"> </w:t>
      </w:r>
      <w:r w:rsidRPr="0048691D">
        <w:t>86</w:t>
      </w:r>
      <w:r w:rsidR="008701BB" w:rsidRPr="0048691D">
        <w:t xml:space="preserve"> </w:t>
      </w:r>
      <w:r w:rsidRPr="0048691D">
        <w:t>лет,</w:t>
      </w:r>
      <w:r w:rsidR="008701BB" w:rsidRPr="0048691D">
        <w:t xml:space="preserve"> </w:t>
      </w:r>
      <w:r w:rsidRPr="0048691D">
        <w:t>но</w:t>
      </w:r>
      <w:r w:rsidR="008701BB" w:rsidRPr="0048691D">
        <w:t xml:space="preserve"> </w:t>
      </w:r>
      <w:r w:rsidRPr="0048691D">
        <w:t>умирать</w:t>
      </w:r>
      <w:r w:rsidR="008701BB" w:rsidRPr="0048691D">
        <w:t xml:space="preserve"> </w:t>
      </w:r>
      <w:r w:rsidRPr="0048691D">
        <w:t>я</w:t>
      </w:r>
      <w:r w:rsidR="008701BB" w:rsidRPr="0048691D">
        <w:t xml:space="preserve"> </w:t>
      </w:r>
      <w:r w:rsidRPr="0048691D">
        <w:t>точно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собираюсь!</w:t>
      </w:r>
      <w:r w:rsidR="008701BB" w:rsidRPr="0048691D">
        <w:t xml:space="preserve"> </w:t>
      </w:r>
      <w:r w:rsidRPr="0048691D">
        <w:t>Правнуков</w:t>
      </w:r>
      <w:r w:rsidR="008701BB" w:rsidRPr="0048691D">
        <w:t xml:space="preserve"> </w:t>
      </w:r>
      <w:r w:rsidRPr="0048691D">
        <w:t>еще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ноги</w:t>
      </w:r>
      <w:r w:rsidR="008701BB" w:rsidRPr="0048691D">
        <w:t xml:space="preserve"> </w:t>
      </w:r>
      <w:r w:rsidRPr="0048691D">
        <w:t>ставить...</w:t>
      </w:r>
      <w:r w:rsidR="008701BB" w:rsidRPr="0048691D">
        <w:t>»</w:t>
      </w:r>
    </w:p>
    <w:p w:rsidR="001A23A7" w:rsidRPr="0048691D" w:rsidRDefault="001A23A7" w:rsidP="001A23A7">
      <w:r w:rsidRPr="0048691D">
        <w:t>70-летняя</w:t>
      </w:r>
      <w:r w:rsidR="008701BB" w:rsidRPr="0048691D">
        <w:t xml:space="preserve"> </w:t>
      </w:r>
      <w:r w:rsidRPr="0048691D">
        <w:t>Татьяна</w:t>
      </w:r>
      <w:r w:rsidR="008701BB" w:rsidRPr="0048691D">
        <w:t xml:space="preserve"> </w:t>
      </w:r>
      <w:r w:rsidRPr="0048691D">
        <w:t>Кравченко</w:t>
      </w:r>
      <w:r w:rsidR="008701BB" w:rsidRPr="0048691D">
        <w:t xml:space="preserve"> </w:t>
      </w:r>
      <w:r w:rsidRPr="0048691D">
        <w:t>снимается,</w:t>
      </w:r>
      <w:r w:rsidR="008701BB" w:rsidRPr="0048691D">
        <w:t xml:space="preserve"> </w:t>
      </w:r>
      <w:r w:rsidRPr="0048691D">
        <w:t>гастролирует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стране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антрепризой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служит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театре.</w:t>
      </w:r>
      <w:r w:rsidR="008701BB" w:rsidRPr="0048691D">
        <w:t xml:space="preserve"> </w:t>
      </w:r>
      <w:r w:rsidRPr="0048691D">
        <w:t>Народная</w:t>
      </w:r>
      <w:r w:rsidR="008701BB" w:rsidRPr="0048691D">
        <w:t xml:space="preserve"> </w:t>
      </w:r>
      <w:r w:rsidRPr="0048691D">
        <w:t>артистка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одна</w:t>
      </w:r>
      <w:r w:rsidR="008701BB" w:rsidRPr="0048691D">
        <w:t xml:space="preserve"> </w:t>
      </w:r>
      <w:r w:rsidRPr="0048691D">
        <w:t>из</w:t>
      </w:r>
      <w:r w:rsidR="008701BB" w:rsidRPr="0048691D">
        <w:t xml:space="preserve"> </w:t>
      </w:r>
      <w:r w:rsidRPr="0048691D">
        <w:t>ведущих</w:t>
      </w:r>
      <w:r w:rsidR="008701BB" w:rsidRPr="0048691D">
        <w:t xml:space="preserve"> </w:t>
      </w:r>
      <w:r w:rsidRPr="0048691D">
        <w:t>актрис</w:t>
      </w:r>
      <w:r w:rsidR="008701BB" w:rsidRPr="0048691D">
        <w:t xml:space="preserve"> «</w:t>
      </w:r>
      <w:r w:rsidRPr="0048691D">
        <w:t>Ленкома</w:t>
      </w:r>
      <w:r w:rsidR="008701BB" w:rsidRPr="0048691D">
        <w:t>»</w:t>
      </w:r>
      <w:r w:rsidRPr="0048691D">
        <w:t>:</w:t>
      </w:r>
      <w:r w:rsidR="008701BB" w:rsidRPr="0048691D">
        <w:t xml:space="preserve"> «</w:t>
      </w:r>
      <w:r w:rsidRPr="0048691D">
        <w:t>Не</w:t>
      </w:r>
      <w:r w:rsidR="008701BB" w:rsidRPr="0048691D">
        <w:t xml:space="preserve"> </w:t>
      </w:r>
      <w:r w:rsidRPr="0048691D">
        <w:t>буду</w:t>
      </w:r>
      <w:r w:rsidR="008701BB" w:rsidRPr="0048691D">
        <w:t xml:space="preserve"> </w:t>
      </w:r>
      <w:r w:rsidRPr="0048691D">
        <w:t>лукавить:</w:t>
      </w:r>
      <w:r w:rsidR="008701BB" w:rsidRPr="0048691D">
        <w:t xml:space="preserve"> </w:t>
      </w:r>
      <w:r w:rsidRPr="0048691D">
        <w:t>я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живу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пенсию.</w:t>
      </w:r>
      <w:r w:rsidR="008701BB" w:rsidRPr="0048691D">
        <w:t xml:space="preserve"> </w:t>
      </w:r>
      <w:r w:rsidRPr="0048691D">
        <w:t>Снимаюсь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кино,</w:t>
      </w:r>
      <w:r w:rsidR="008701BB" w:rsidRPr="0048691D">
        <w:t xml:space="preserve"> </w:t>
      </w:r>
      <w:r w:rsidRPr="0048691D">
        <w:t>играю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антрепризе,</w:t>
      </w:r>
      <w:r w:rsidR="008701BB" w:rsidRPr="0048691D">
        <w:t xml:space="preserve"> </w:t>
      </w:r>
      <w:r w:rsidRPr="0048691D">
        <w:t>работаю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театре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мне</w:t>
      </w:r>
      <w:r w:rsidR="008701BB" w:rsidRPr="0048691D">
        <w:t xml:space="preserve"> </w:t>
      </w:r>
      <w:r w:rsidRPr="0048691D">
        <w:t>хватает.</w:t>
      </w:r>
      <w:r w:rsidR="008701BB" w:rsidRPr="0048691D">
        <w:t xml:space="preserve"> </w:t>
      </w:r>
      <w:r w:rsidRPr="0048691D">
        <w:t>Моя</w:t>
      </w:r>
      <w:r w:rsidR="008701BB" w:rsidRPr="0048691D">
        <w:t xml:space="preserve"> </w:t>
      </w:r>
      <w:r w:rsidRPr="0048691D">
        <w:t>пенсия</w:t>
      </w:r>
      <w:r w:rsidR="008701BB" w:rsidRPr="0048691D">
        <w:t xml:space="preserve"> </w:t>
      </w:r>
      <w:r w:rsidRPr="0048691D">
        <w:t>идет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оплату</w:t>
      </w:r>
      <w:r w:rsidR="008701BB" w:rsidRPr="0048691D">
        <w:t xml:space="preserve"> </w:t>
      </w:r>
      <w:r w:rsidRPr="0048691D">
        <w:t>коммунальных</w:t>
      </w:r>
      <w:r w:rsidR="008701BB" w:rsidRPr="0048691D">
        <w:t xml:space="preserve"> </w:t>
      </w:r>
      <w:r w:rsidRPr="0048691D">
        <w:t>услуг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двух</w:t>
      </w:r>
      <w:r w:rsidR="008701BB" w:rsidRPr="0048691D">
        <w:t xml:space="preserve"> </w:t>
      </w:r>
      <w:r w:rsidRPr="0048691D">
        <w:t>моих</w:t>
      </w:r>
      <w:r w:rsidR="008701BB" w:rsidRPr="0048691D">
        <w:t xml:space="preserve"> </w:t>
      </w:r>
      <w:r w:rsidRPr="0048691D">
        <w:t>квартирах</w:t>
      </w:r>
      <w:r w:rsidR="008701BB" w:rsidRPr="0048691D">
        <w:t>»</w:t>
      </w:r>
      <w:r w:rsidRPr="0048691D">
        <w:t>.</w:t>
      </w:r>
    </w:p>
    <w:p w:rsidR="001A23A7" w:rsidRPr="0048691D" w:rsidRDefault="001A23A7" w:rsidP="001A23A7">
      <w:r w:rsidRPr="0048691D">
        <w:t>Народная</w:t>
      </w:r>
      <w:r w:rsidR="008701BB" w:rsidRPr="0048691D">
        <w:t xml:space="preserve"> </w:t>
      </w:r>
      <w:r w:rsidRPr="0048691D">
        <w:t>артистка</w:t>
      </w:r>
      <w:r w:rsidR="008701BB" w:rsidRPr="0048691D">
        <w:t xml:space="preserve"> </w:t>
      </w:r>
      <w:r w:rsidRPr="0048691D">
        <w:t>Ангелина</w:t>
      </w:r>
      <w:r w:rsidR="008701BB" w:rsidRPr="0048691D">
        <w:t xml:space="preserve"> </w:t>
      </w:r>
      <w:r w:rsidRPr="0048691D">
        <w:t>Вовк</w:t>
      </w:r>
      <w:r w:rsidR="008701BB" w:rsidRPr="0048691D">
        <w:t xml:space="preserve"> </w:t>
      </w:r>
      <w:r w:rsidRPr="0048691D">
        <w:t>(81</w:t>
      </w:r>
      <w:r w:rsidR="008701BB" w:rsidRPr="0048691D">
        <w:t xml:space="preserve"> </w:t>
      </w:r>
      <w:r w:rsidRPr="0048691D">
        <w:t>год)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пенсию</w:t>
      </w:r>
      <w:r w:rsidR="008701BB" w:rsidRPr="0048691D">
        <w:t xml:space="preserve"> </w:t>
      </w:r>
      <w:r w:rsidRPr="0048691D">
        <w:t>живет,</w:t>
      </w:r>
      <w:r w:rsidR="008701BB" w:rsidRPr="0048691D">
        <w:t xml:space="preserve"> </w:t>
      </w:r>
      <w:r w:rsidRPr="0048691D">
        <w:t>а</w:t>
      </w:r>
      <w:r w:rsidR="008701BB" w:rsidRPr="0048691D">
        <w:t xml:space="preserve"> </w:t>
      </w:r>
      <w:r w:rsidRPr="0048691D">
        <w:t>заработанное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съемках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ведении</w:t>
      </w:r>
      <w:r w:rsidR="008701BB" w:rsidRPr="0048691D">
        <w:t xml:space="preserve"> </w:t>
      </w:r>
      <w:r w:rsidRPr="0048691D">
        <w:t>мероприятий</w:t>
      </w:r>
      <w:r w:rsidR="008701BB" w:rsidRPr="0048691D">
        <w:t xml:space="preserve"> </w:t>
      </w:r>
      <w:r w:rsidRPr="0048691D">
        <w:t>тратит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поездки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санаториям:</w:t>
      </w:r>
      <w:r w:rsidR="008701BB" w:rsidRPr="0048691D">
        <w:t xml:space="preserve"> «</w:t>
      </w:r>
      <w:r w:rsidRPr="0048691D">
        <w:t>Сама</w:t>
      </w:r>
      <w:r w:rsidR="008701BB" w:rsidRPr="0048691D">
        <w:t xml:space="preserve"> </w:t>
      </w:r>
      <w:r w:rsidRPr="0048691D">
        <w:t>пенсия,</w:t>
      </w:r>
      <w:r w:rsidR="008701BB" w:rsidRPr="0048691D">
        <w:t xml:space="preserve"> </w:t>
      </w:r>
      <w:r w:rsidRPr="0048691D">
        <w:t>как</w:t>
      </w:r>
      <w:r w:rsidR="008701BB" w:rsidRPr="0048691D">
        <w:t xml:space="preserve"> </w:t>
      </w:r>
      <w:r w:rsidRPr="0048691D">
        <w:t>у</w:t>
      </w:r>
      <w:r w:rsidR="008701BB" w:rsidRPr="0048691D">
        <w:t xml:space="preserve"> </w:t>
      </w:r>
      <w:r w:rsidRPr="0048691D">
        <w:t>всех</w:t>
      </w:r>
      <w:r w:rsidR="008701BB" w:rsidRPr="0048691D">
        <w:t xml:space="preserve"> </w:t>
      </w:r>
      <w:r w:rsidRPr="0048691D">
        <w:t>советских</w:t>
      </w:r>
      <w:r w:rsidR="008701BB" w:rsidRPr="0048691D">
        <w:t xml:space="preserve"> </w:t>
      </w:r>
      <w:r w:rsidRPr="0048691D">
        <w:t>людей,</w:t>
      </w:r>
      <w:r w:rsidR="008701BB" w:rsidRPr="0048691D">
        <w:t xml:space="preserve"> </w:t>
      </w:r>
      <w:r w:rsidRPr="0048691D">
        <w:t>составляет</w:t>
      </w:r>
      <w:r w:rsidR="008701BB" w:rsidRPr="0048691D">
        <w:t xml:space="preserve"> </w:t>
      </w:r>
      <w:r w:rsidRPr="0048691D">
        <w:t>17</w:t>
      </w:r>
      <w:r w:rsidR="008701BB" w:rsidRPr="0048691D">
        <w:t xml:space="preserve"> </w:t>
      </w:r>
      <w:r w:rsidRPr="0048691D">
        <w:t>тыс.</w:t>
      </w:r>
      <w:r w:rsidR="008701BB" w:rsidRPr="0048691D">
        <w:t xml:space="preserve"> </w:t>
      </w:r>
      <w:r w:rsidRPr="0048691D">
        <w:t>руб.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небольшим.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еще</w:t>
      </w:r>
      <w:r w:rsidR="008701BB" w:rsidRPr="0048691D">
        <w:t xml:space="preserve"> </w:t>
      </w:r>
      <w:r w:rsidRPr="0048691D">
        <w:t>надбавка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звание.</w:t>
      </w:r>
      <w:r w:rsidR="008701BB" w:rsidRPr="0048691D">
        <w:t xml:space="preserve"> </w:t>
      </w:r>
      <w:r w:rsidRPr="0048691D">
        <w:t>Плюс</w:t>
      </w:r>
      <w:r w:rsidR="008701BB" w:rsidRPr="0048691D">
        <w:t xml:space="preserve"> </w:t>
      </w:r>
      <w:r w:rsidRPr="0048691D">
        <w:t>есть</w:t>
      </w:r>
      <w:r w:rsidR="008701BB" w:rsidRPr="0048691D">
        <w:t xml:space="preserve"> </w:t>
      </w:r>
      <w:r w:rsidRPr="0048691D">
        <w:t>льгота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оплате</w:t>
      </w:r>
      <w:r w:rsidR="008701BB" w:rsidRPr="0048691D">
        <w:t xml:space="preserve"> </w:t>
      </w:r>
      <w:r w:rsidRPr="0048691D">
        <w:t>ЖКХ</w:t>
      </w:r>
      <w:r w:rsidR="008701BB" w:rsidRPr="0048691D">
        <w:t>»</w:t>
      </w:r>
      <w:r w:rsidRPr="0048691D">
        <w:t>.</w:t>
      </w:r>
    </w:p>
    <w:p w:rsidR="001A23A7" w:rsidRPr="0048691D" w:rsidRDefault="001A23A7" w:rsidP="001A23A7">
      <w:r w:rsidRPr="0048691D">
        <w:t>93-летняя</w:t>
      </w:r>
      <w:r w:rsidR="008701BB" w:rsidRPr="0048691D">
        <w:t xml:space="preserve"> </w:t>
      </w:r>
      <w:r w:rsidRPr="0048691D">
        <w:t>Людмила</w:t>
      </w:r>
      <w:r w:rsidR="008701BB" w:rsidRPr="0048691D">
        <w:t xml:space="preserve"> </w:t>
      </w:r>
      <w:r w:rsidRPr="0048691D">
        <w:t>Хитяева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одна</w:t>
      </w:r>
      <w:r w:rsidR="008701BB" w:rsidRPr="0048691D">
        <w:t xml:space="preserve"> </w:t>
      </w:r>
      <w:r w:rsidRPr="0048691D">
        <w:t>из</w:t>
      </w:r>
      <w:r w:rsidR="008701BB" w:rsidRPr="0048691D">
        <w:t xml:space="preserve"> </w:t>
      </w:r>
      <w:r w:rsidRPr="0048691D">
        <w:t>немногих,</w:t>
      </w:r>
      <w:r w:rsidR="008701BB" w:rsidRPr="0048691D">
        <w:t xml:space="preserve"> </w:t>
      </w:r>
      <w:r w:rsidRPr="0048691D">
        <w:t>кто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жалуется.</w:t>
      </w:r>
      <w:r w:rsidR="008701BB" w:rsidRPr="0048691D">
        <w:t xml:space="preserve"> «</w:t>
      </w:r>
      <w:r w:rsidRPr="0048691D">
        <w:t>У</w:t>
      </w:r>
      <w:r w:rsidR="008701BB" w:rsidRPr="0048691D">
        <w:t xml:space="preserve"> </w:t>
      </w:r>
      <w:r w:rsidRPr="0048691D">
        <w:t>меня</w:t>
      </w:r>
      <w:r w:rsidR="008701BB" w:rsidRPr="0048691D">
        <w:t xml:space="preserve"> </w:t>
      </w:r>
      <w:r w:rsidRPr="0048691D">
        <w:t>очень</w:t>
      </w:r>
      <w:r w:rsidR="008701BB" w:rsidRPr="0048691D">
        <w:t xml:space="preserve"> </w:t>
      </w:r>
      <w:r w:rsidRPr="0048691D">
        <w:t>хорошая</w:t>
      </w:r>
      <w:r w:rsidR="008701BB" w:rsidRPr="0048691D">
        <w:t xml:space="preserve"> </w:t>
      </w:r>
      <w:r w:rsidRPr="0048691D">
        <w:t>пенсия.</w:t>
      </w:r>
      <w:r w:rsidR="008701BB" w:rsidRPr="0048691D">
        <w:t xml:space="preserve"> </w:t>
      </w:r>
      <w:r w:rsidRPr="0048691D">
        <w:t>Я</w:t>
      </w:r>
      <w:r w:rsidR="008701BB" w:rsidRPr="0048691D">
        <w:t xml:space="preserve"> </w:t>
      </w:r>
      <w:r w:rsidRPr="0048691D">
        <w:t>всем</w:t>
      </w:r>
      <w:r w:rsidR="008701BB" w:rsidRPr="0048691D">
        <w:t xml:space="preserve"> </w:t>
      </w:r>
      <w:r w:rsidRPr="0048691D">
        <w:t>довольна!</w:t>
      </w:r>
      <w:r w:rsidR="008701BB" w:rsidRPr="0048691D">
        <w:t xml:space="preserve"> </w:t>
      </w:r>
      <w:r w:rsidRPr="0048691D">
        <w:t>Я</w:t>
      </w:r>
      <w:r w:rsidR="008701BB" w:rsidRPr="0048691D">
        <w:t xml:space="preserve"> </w:t>
      </w:r>
      <w:r w:rsidRPr="0048691D">
        <w:t>всегда</w:t>
      </w:r>
      <w:r w:rsidR="008701BB" w:rsidRPr="0048691D">
        <w:t xml:space="preserve"> </w:t>
      </w:r>
      <w:r w:rsidRPr="0048691D">
        <w:t>была</w:t>
      </w:r>
      <w:r w:rsidR="008701BB" w:rsidRPr="0048691D">
        <w:t xml:space="preserve"> </w:t>
      </w:r>
      <w:r w:rsidRPr="0048691D">
        <w:t>востребована,</w:t>
      </w:r>
      <w:r w:rsidR="008701BB" w:rsidRPr="0048691D">
        <w:t xml:space="preserve"> </w:t>
      </w:r>
      <w:r w:rsidRPr="0048691D">
        <w:t>умела</w:t>
      </w:r>
      <w:r w:rsidR="008701BB" w:rsidRPr="0048691D">
        <w:t xml:space="preserve"> </w:t>
      </w:r>
      <w:r w:rsidRPr="0048691D">
        <w:t>зарабатывать</w:t>
      </w:r>
      <w:r w:rsidR="008701BB" w:rsidRPr="0048691D">
        <w:t>»</w:t>
      </w:r>
      <w:r w:rsidRPr="0048691D">
        <w:t>,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говорит</w:t>
      </w:r>
      <w:r w:rsidR="008701BB" w:rsidRPr="0048691D">
        <w:t xml:space="preserve"> </w:t>
      </w:r>
      <w:r w:rsidRPr="0048691D">
        <w:t>народная</w:t>
      </w:r>
      <w:r w:rsidR="008701BB" w:rsidRPr="0048691D">
        <w:t xml:space="preserve"> </w:t>
      </w:r>
      <w:r w:rsidRPr="0048691D">
        <w:t>артистка.</w:t>
      </w:r>
    </w:p>
    <w:p w:rsidR="001A23A7" w:rsidRPr="0048691D" w:rsidRDefault="001A23A7" w:rsidP="001A23A7">
      <w:r w:rsidRPr="0048691D">
        <w:t>Заслуженная</w:t>
      </w:r>
      <w:r w:rsidR="008701BB" w:rsidRPr="0048691D">
        <w:t xml:space="preserve"> </w:t>
      </w:r>
      <w:r w:rsidRPr="0048691D">
        <w:t>артистка</w:t>
      </w:r>
      <w:r w:rsidR="008701BB" w:rsidRPr="0048691D">
        <w:t xml:space="preserve"> </w:t>
      </w:r>
      <w:r w:rsidRPr="0048691D">
        <w:t>65-летняя</w:t>
      </w:r>
      <w:r w:rsidR="008701BB" w:rsidRPr="0048691D">
        <w:t xml:space="preserve"> </w:t>
      </w:r>
      <w:r w:rsidRPr="0048691D">
        <w:t>Елена</w:t>
      </w:r>
      <w:r w:rsidR="008701BB" w:rsidRPr="0048691D">
        <w:t xml:space="preserve"> </w:t>
      </w:r>
      <w:r w:rsidRPr="0048691D">
        <w:t>Кондулайнен</w:t>
      </w:r>
      <w:r w:rsidR="008701BB" w:rsidRPr="0048691D">
        <w:t xml:space="preserve"> </w:t>
      </w:r>
      <w:r w:rsidRPr="0048691D">
        <w:t>тоже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обиде.</w:t>
      </w:r>
      <w:r w:rsidR="008701BB" w:rsidRPr="0048691D">
        <w:t xml:space="preserve"> </w:t>
      </w:r>
      <w:r w:rsidRPr="0048691D">
        <w:t>После</w:t>
      </w:r>
      <w:r w:rsidR="008701BB" w:rsidRPr="0048691D">
        <w:t xml:space="preserve"> </w:t>
      </w:r>
      <w:r w:rsidRPr="0048691D">
        <w:t>инсульта</w:t>
      </w:r>
      <w:r w:rsidR="008701BB" w:rsidRPr="0048691D">
        <w:t xml:space="preserve"> </w:t>
      </w:r>
      <w:r w:rsidRPr="0048691D">
        <w:t>она</w:t>
      </w:r>
      <w:r w:rsidR="008701BB" w:rsidRPr="0048691D">
        <w:t xml:space="preserve"> </w:t>
      </w:r>
      <w:r w:rsidRPr="0048691D">
        <w:t>отказалась</w:t>
      </w:r>
      <w:r w:rsidR="008701BB" w:rsidRPr="0048691D">
        <w:t xml:space="preserve"> </w:t>
      </w:r>
      <w:r w:rsidRPr="0048691D">
        <w:t>от</w:t>
      </w:r>
      <w:r w:rsidR="008701BB" w:rsidRPr="0048691D">
        <w:t xml:space="preserve"> </w:t>
      </w:r>
      <w:r w:rsidRPr="0048691D">
        <w:t>работы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посвятила</w:t>
      </w:r>
      <w:r w:rsidR="008701BB" w:rsidRPr="0048691D">
        <w:t xml:space="preserve"> </w:t>
      </w:r>
      <w:r w:rsidRPr="0048691D">
        <w:t>все</w:t>
      </w:r>
      <w:r w:rsidR="008701BB" w:rsidRPr="0048691D">
        <w:t xml:space="preserve"> </w:t>
      </w:r>
      <w:r w:rsidRPr="0048691D">
        <w:t>время</w:t>
      </w:r>
      <w:r w:rsidR="008701BB" w:rsidRPr="0048691D">
        <w:t xml:space="preserve"> </w:t>
      </w:r>
      <w:r w:rsidRPr="0048691D">
        <w:t>самой</w:t>
      </w:r>
      <w:r w:rsidR="008701BB" w:rsidRPr="0048691D">
        <w:t xml:space="preserve"> </w:t>
      </w:r>
      <w:r w:rsidRPr="0048691D">
        <w:t>себе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приличную</w:t>
      </w:r>
      <w:r w:rsidR="008701BB" w:rsidRPr="0048691D">
        <w:t xml:space="preserve"> </w:t>
      </w:r>
      <w:r w:rsidRPr="0048691D">
        <w:t>пенсию</w:t>
      </w:r>
      <w:r w:rsidR="008701BB" w:rsidRPr="0048691D">
        <w:t xml:space="preserve"> </w:t>
      </w:r>
      <w:r w:rsidRPr="0048691D">
        <w:t>тратит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хорошее</w:t>
      </w:r>
      <w:r w:rsidR="008701BB" w:rsidRPr="0048691D">
        <w:t xml:space="preserve"> </w:t>
      </w:r>
      <w:r w:rsidRPr="0048691D">
        <w:t>питание,</w:t>
      </w:r>
      <w:r w:rsidR="008701BB" w:rsidRPr="0048691D">
        <w:t xml:space="preserve"> </w:t>
      </w:r>
      <w:r w:rsidRPr="0048691D">
        <w:t>поездки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курортам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санаториям.</w:t>
      </w:r>
    </w:p>
    <w:p w:rsidR="001A23A7" w:rsidRPr="0048691D" w:rsidRDefault="001A23A7" w:rsidP="001A23A7">
      <w:r w:rsidRPr="0048691D">
        <w:lastRenderedPageBreak/>
        <w:t>В</w:t>
      </w:r>
      <w:r w:rsidR="008701BB" w:rsidRPr="0048691D">
        <w:t xml:space="preserve"> </w:t>
      </w:r>
      <w:r w:rsidRPr="0048691D">
        <w:t>эту</w:t>
      </w:r>
      <w:r w:rsidR="008701BB" w:rsidRPr="0048691D">
        <w:t xml:space="preserve"> </w:t>
      </w:r>
      <w:r w:rsidRPr="0048691D">
        <w:t>категорию</w:t>
      </w:r>
      <w:r w:rsidR="008701BB" w:rsidRPr="0048691D">
        <w:t xml:space="preserve"> </w:t>
      </w:r>
      <w:r w:rsidRPr="0048691D">
        <w:t>народных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заслуженных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приличной</w:t>
      </w:r>
      <w:r w:rsidR="008701BB" w:rsidRPr="0048691D">
        <w:t xml:space="preserve"> </w:t>
      </w:r>
      <w:r w:rsidRPr="0048691D">
        <w:t>пенсией</w:t>
      </w:r>
      <w:r w:rsidR="008701BB" w:rsidRPr="0048691D">
        <w:t xml:space="preserve"> </w:t>
      </w:r>
      <w:r w:rsidRPr="0048691D">
        <w:t>посчастливилось</w:t>
      </w:r>
      <w:r w:rsidR="008701BB" w:rsidRPr="0048691D">
        <w:t xml:space="preserve"> </w:t>
      </w:r>
      <w:r w:rsidRPr="0048691D">
        <w:t>также</w:t>
      </w:r>
      <w:r w:rsidR="008701BB" w:rsidRPr="0048691D">
        <w:t xml:space="preserve"> </w:t>
      </w:r>
      <w:r w:rsidRPr="0048691D">
        <w:t>попасть</w:t>
      </w:r>
      <w:r w:rsidR="008701BB" w:rsidRPr="0048691D">
        <w:t xml:space="preserve"> </w:t>
      </w:r>
      <w:r w:rsidRPr="0048691D">
        <w:t>Ларисе</w:t>
      </w:r>
      <w:r w:rsidR="008701BB" w:rsidRPr="0048691D">
        <w:t xml:space="preserve"> </w:t>
      </w:r>
      <w:r w:rsidRPr="0048691D">
        <w:t>Долиной,</w:t>
      </w:r>
      <w:r w:rsidR="008701BB" w:rsidRPr="0048691D">
        <w:t xml:space="preserve"> </w:t>
      </w:r>
      <w:r w:rsidRPr="0048691D">
        <w:t>Елене</w:t>
      </w:r>
      <w:r w:rsidR="008701BB" w:rsidRPr="0048691D">
        <w:t xml:space="preserve"> </w:t>
      </w:r>
      <w:r w:rsidRPr="0048691D">
        <w:t>Сафоновой,</w:t>
      </w:r>
      <w:r w:rsidR="008701BB" w:rsidRPr="0048691D">
        <w:t xml:space="preserve"> </w:t>
      </w:r>
      <w:r w:rsidRPr="0048691D">
        <w:t>Ирине</w:t>
      </w:r>
      <w:r w:rsidR="008701BB" w:rsidRPr="0048691D">
        <w:t xml:space="preserve"> </w:t>
      </w:r>
      <w:r w:rsidRPr="0048691D">
        <w:t>Розановой,</w:t>
      </w:r>
      <w:r w:rsidR="008701BB" w:rsidRPr="0048691D">
        <w:t xml:space="preserve"> </w:t>
      </w:r>
      <w:r w:rsidRPr="0048691D">
        <w:t>Наталье</w:t>
      </w:r>
      <w:r w:rsidR="008701BB" w:rsidRPr="0048691D">
        <w:t xml:space="preserve"> </w:t>
      </w:r>
      <w:r w:rsidRPr="0048691D">
        <w:t>Варлей,</w:t>
      </w:r>
      <w:r w:rsidR="008701BB" w:rsidRPr="0048691D">
        <w:t xml:space="preserve"> </w:t>
      </w:r>
      <w:r w:rsidRPr="0048691D">
        <w:t>Елене</w:t>
      </w:r>
      <w:r w:rsidR="008701BB" w:rsidRPr="0048691D">
        <w:t xml:space="preserve"> </w:t>
      </w:r>
      <w:r w:rsidRPr="0048691D">
        <w:t>Яковлевой,</w:t>
      </w:r>
      <w:r w:rsidR="008701BB" w:rsidRPr="0048691D">
        <w:t xml:space="preserve"> </w:t>
      </w:r>
      <w:r w:rsidRPr="0048691D">
        <w:t>Юрию</w:t>
      </w:r>
      <w:r w:rsidR="008701BB" w:rsidRPr="0048691D">
        <w:t xml:space="preserve"> </w:t>
      </w:r>
      <w:r w:rsidRPr="0048691D">
        <w:t>Стоянову,</w:t>
      </w:r>
      <w:r w:rsidR="008701BB" w:rsidRPr="0048691D">
        <w:t xml:space="preserve"> </w:t>
      </w:r>
      <w:r w:rsidRPr="0048691D">
        <w:t>Юрию</w:t>
      </w:r>
      <w:r w:rsidR="008701BB" w:rsidRPr="0048691D">
        <w:t xml:space="preserve"> </w:t>
      </w:r>
      <w:r w:rsidRPr="0048691D">
        <w:t>Куклачеву,</w:t>
      </w:r>
      <w:r w:rsidR="008701BB" w:rsidRPr="0048691D">
        <w:t xml:space="preserve"> </w:t>
      </w:r>
      <w:r w:rsidRPr="0048691D">
        <w:t>Татьяне</w:t>
      </w:r>
      <w:r w:rsidR="008701BB" w:rsidRPr="0048691D">
        <w:t xml:space="preserve"> </w:t>
      </w:r>
      <w:r w:rsidRPr="0048691D">
        <w:t>Васильевой,</w:t>
      </w:r>
      <w:r w:rsidR="008701BB" w:rsidRPr="0048691D">
        <w:t xml:space="preserve"> </w:t>
      </w:r>
      <w:r w:rsidRPr="0048691D">
        <w:t>Елене</w:t>
      </w:r>
      <w:r w:rsidR="008701BB" w:rsidRPr="0048691D">
        <w:t xml:space="preserve"> </w:t>
      </w:r>
      <w:r w:rsidRPr="0048691D">
        <w:t>Прокловой,</w:t>
      </w:r>
      <w:r w:rsidR="008701BB" w:rsidRPr="0048691D">
        <w:t xml:space="preserve"> </w:t>
      </w:r>
      <w:r w:rsidRPr="0048691D">
        <w:t>Татьяне</w:t>
      </w:r>
      <w:r w:rsidR="008701BB" w:rsidRPr="0048691D">
        <w:t xml:space="preserve"> </w:t>
      </w:r>
      <w:r w:rsidRPr="0048691D">
        <w:t>Догилевой,</w:t>
      </w:r>
      <w:r w:rsidR="008701BB" w:rsidRPr="0048691D">
        <w:t xml:space="preserve"> </w:t>
      </w:r>
      <w:r w:rsidRPr="0048691D">
        <w:t>Барри</w:t>
      </w:r>
      <w:r w:rsidR="008701BB" w:rsidRPr="0048691D">
        <w:t xml:space="preserve"> </w:t>
      </w:r>
      <w:r w:rsidRPr="0048691D">
        <w:t>Алибасову,</w:t>
      </w:r>
      <w:r w:rsidR="008701BB" w:rsidRPr="0048691D">
        <w:t xml:space="preserve"> </w:t>
      </w:r>
      <w:r w:rsidRPr="0048691D">
        <w:t>Лидии</w:t>
      </w:r>
      <w:r w:rsidR="008701BB" w:rsidRPr="0048691D">
        <w:t xml:space="preserve"> </w:t>
      </w:r>
      <w:r w:rsidRPr="0048691D">
        <w:t>Федосеевой-Шукшиной,</w:t>
      </w:r>
      <w:r w:rsidR="008701BB" w:rsidRPr="0048691D">
        <w:t xml:space="preserve"> </w:t>
      </w:r>
      <w:r w:rsidRPr="0048691D">
        <w:t>Надежде</w:t>
      </w:r>
      <w:r w:rsidR="008701BB" w:rsidRPr="0048691D">
        <w:t xml:space="preserve"> </w:t>
      </w:r>
      <w:r w:rsidRPr="0048691D">
        <w:t>Кадышевой,</w:t>
      </w:r>
      <w:r w:rsidR="008701BB" w:rsidRPr="0048691D">
        <w:t xml:space="preserve"> </w:t>
      </w:r>
      <w:r w:rsidRPr="0048691D">
        <w:t>Екатерине</w:t>
      </w:r>
      <w:r w:rsidR="008701BB" w:rsidRPr="0048691D">
        <w:t xml:space="preserve"> </w:t>
      </w:r>
      <w:r w:rsidRPr="0048691D">
        <w:t>Шавриной,</w:t>
      </w:r>
      <w:r w:rsidR="008701BB" w:rsidRPr="0048691D">
        <w:t xml:space="preserve"> </w:t>
      </w:r>
      <w:r w:rsidRPr="0048691D">
        <w:t>Вячеславу</w:t>
      </w:r>
      <w:r w:rsidR="008701BB" w:rsidRPr="0048691D">
        <w:t xml:space="preserve"> </w:t>
      </w:r>
      <w:r w:rsidRPr="0048691D">
        <w:t>Малежику,</w:t>
      </w:r>
      <w:r w:rsidR="008701BB" w:rsidRPr="0048691D">
        <w:t xml:space="preserve"> </w:t>
      </w:r>
      <w:r w:rsidRPr="0048691D">
        <w:t>Вячеславу</w:t>
      </w:r>
      <w:r w:rsidR="008701BB" w:rsidRPr="0048691D">
        <w:t xml:space="preserve"> </w:t>
      </w:r>
      <w:r w:rsidRPr="0048691D">
        <w:t>Добрынину,</w:t>
      </w:r>
      <w:r w:rsidR="008701BB" w:rsidRPr="0048691D">
        <w:t xml:space="preserve"> </w:t>
      </w:r>
      <w:r w:rsidRPr="0048691D">
        <w:t>Владимиру</w:t>
      </w:r>
      <w:r w:rsidR="008701BB" w:rsidRPr="0048691D">
        <w:t xml:space="preserve"> </w:t>
      </w:r>
      <w:r w:rsidRPr="0048691D">
        <w:t>Кузьмину,</w:t>
      </w:r>
      <w:r w:rsidR="008701BB" w:rsidRPr="0048691D">
        <w:t xml:space="preserve"> </w:t>
      </w:r>
      <w:r w:rsidRPr="0048691D">
        <w:t>Юрию</w:t>
      </w:r>
      <w:r w:rsidR="008701BB" w:rsidRPr="0048691D">
        <w:t xml:space="preserve"> </w:t>
      </w:r>
      <w:r w:rsidRPr="0048691D">
        <w:t>Антонову,</w:t>
      </w:r>
      <w:r w:rsidR="008701BB" w:rsidRPr="0048691D">
        <w:t xml:space="preserve"> </w:t>
      </w:r>
      <w:r w:rsidRPr="0048691D">
        <w:t>Ларисе</w:t>
      </w:r>
      <w:r w:rsidR="008701BB" w:rsidRPr="0048691D">
        <w:t xml:space="preserve"> </w:t>
      </w:r>
      <w:r w:rsidRPr="0048691D">
        <w:t>Гузеевой,</w:t>
      </w:r>
      <w:r w:rsidR="008701BB" w:rsidRPr="0048691D">
        <w:t xml:space="preserve"> </w:t>
      </w:r>
      <w:r w:rsidRPr="0048691D">
        <w:t>Елене</w:t>
      </w:r>
      <w:r w:rsidR="008701BB" w:rsidRPr="0048691D">
        <w:t xml:space="preserve"> </w:t>
      </w:r>
      <w:r w:rsidRPr="0048691D">
        <w:t>Степаненко,</w:t>
      </w:r>
      <w:r w:rsidR="008701BB" w:rsidRPr="0048691D">
        <w:t xml:space="preserve"> </w:t>
      </w:r>
      <w:r w:rsidRPr="0048691D">
        <w:t>Евгению</w:t>
      </w:r>
      <w:r w:rsidR="008701BB" w:rsidRPr="0048691D">
        <w:t xml:space="preserve"> </w:t>
      </w:r>
      <w:r w:rsidRPr="0048691D">
        <w:t>Петросяну,</w:t>
      </w:r>
      <w:r w:rsidR="008701BB" w:rsidRPr="0048691D">
        <w:t xml:space="preserve"> </w:t>
      </w:r>
      <w:r w:rsidRPr="0048691D">
        <w:t>Юрию</w:t>
      </w:r>
      <w:r w:rsidR="008701BB" w:rsidRPr="0048691D">
        <w:t xml:space="preserve"> </w:t>
      </w:r>
      <w:r w:rsidRPr="0048691D">
        <w:t>Николаеву,</w:t>
      </w:r>
      <w:r w:rsidR="008701BB" w:rsidRPr="0048691D">
        <w:t xml:space="preserve"> </w:t>
      </w:r>
      <w:r w:rsidRPr="0048691D">
        <w:t>Льву</w:t>
      </w:r>
      <w:r w:rsidR="008701BB" w:rsidRPr="0048691D">
        <w:t xml:space="preserve"> </w:t>
      </w:r>
      <w:r w:rsidRPr="0048691D">
        <w:t>Лещенко,</w:t>
      </w:r>
      <w:r w:rsidR="008701BB" w:rsidRPr="0048691D">
        <w:t xml:space="preserve"> </w:t>
      </w:r>
      <w:r w:rsidRPr="0048691D">
        <w:t>Леониду</w:t>
      </w:r>
      <w:r w:rsidR="008701BB" w:rsidRPr="0048691D">
        <w:t xml:space="preserve"> </w:t>
      </w:r>
      <w:r w:rsidRPr="0048691D">
        <w:t>Якубовичу,</w:t>
      </w:r>
      <w:r w:rsidR="008701BB" w:rsidRPr="0048691D">
        <w:t xml:space="preserve"> </w:t>
      </w:r>
      <w:r w:rsidRPr="0048691D">
        <w:t>Евгении</w:t>
      </w:r>
      <w:r w:rsidR="008701BB" w:rsidRPr="0048691D">
        <w:t xml:space="preserve"> </w:t>
      </w:r>
      <w:r w:rsidRPr="0048691D">
        <w:t>Симоновой,</w:t>
      </w:r>
      <w:r w:rsidR="008701BB" w:rsidRPr="0048691D">
        <w:t xml:space="preserve"> </w:t>
      </w:r>
      <w:r w:rsidRPr="0048691D">
        <w:t>Ларисе</w:t>
      </w:r>
      <w:r w:rsidR="008701BB" w:rsidRPr="0048691D">
        <w:t xml:space="preserve"> </w:t>
      </w:r>
      <w:r w:rsidRPr="0048691D">
        <w:t>Удовиченко,</w:t>
      </w:r>
      <w:r w:rsidR="008701BB" w:rsidRPr="0048691D">
        <w:t xml:space="preserve"> </w:t>
      </w:r>
      <w:r w:rsidRPr="0048691D">
        <w:t>Александру</w:t>
      </w:r>
      <w:r w:rsidR="008701BB" w:rsidRPr="0048691D">
        <w:t xml:space="preserve"> </w:t>
      </w:r>
      <w:r w:rsidRPr="0048691D">
        <w:t>Панкратову-Черному,</w:t>
      </w:r>
      <w:r w:rsidR="008701BB" w:rsidRPr="0048691D">
        <w:t xml:space="preserve"> </w:t>
      </w:r>
      <w:r w:rsidRPr="0048691D">
        <w:t>Ирине</w:t>
      </w:r>
      <w:r w:rsidR="008701BB" w:rsidRPr="0048691D">
        <w:t xml:space="preserve"> </w:t>
      </w:r>
      <w:r w:rsidRPr="0048691D">
        <w:t>Аллегровой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другим</w:t>
      </w:r>
      <w:r w:rsidR="008701BB" w:rsidRPr="0048691D">
        <w:t xml:space="preserve"> </w:t>
      </w:r>
      <w:r w:rsidRPr="0048691D">
        <w:t>артистам</w:t>
      </w:r>
      <w:r w:rsidR="008701BB" w:rsidRPr="0048691D">
        <w:t xml:space="preserve"> </w:t>
      </w:r>
      <w:r w:rsidRPr="0048691D">
        <w:t>со</w:t>
      </w:r>
      <w:r w:rsidR="008701BB" w:rsidRPr="0048691D">
        <w:t xml:space="preserve"> </w:t>
      </w:r>
      <w:r w:rsidRPr="0048691D">
        <w:t>званиями.</w:t>
      </w:r>
    </w:p>
    <w:p w:rsidR="001A23A7" w:rsidRPr="0048691D" w:rsidRDefault="001A23A7" w:rsidP="001A23A7">
      <w:r w:rsidRPr="0048691D">
        <w:t>Наталья</w:t>
      </w:r>
      <w:r w:rsidR="008701BB" w:rsidRPr="0048691D">
        <w:t xml:space="preserve"> </w:t>
      </w:r>
      <w:r w:rsidRPr="0048691D">
        <w:t>Гулькина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активно</w:t>
      </w:r>
      <w:r w:rsidR="008701BB" w:rsidRPr="0048691D">
        <w:t xml:space="preserve"> </w:t>
      </w:r>
      <w:r w:rsidRPr="0048691D">
        <w:t>работающая</w:t>
      </w:r>
      <w:r w:rsidR="008701BB" w:rsidRPr="0048691D">
        <w:t xml:space="preserve"> </w:t>
      </w:r>
      <w:r w:rsidRPr="0048691D">
        <w:t>пенсионерка.</w:t>
      </w:r>
    </w:p>
    <w:p w:rsidR="001A23A7" w:rsidRPr="0048691D" w:rsidRDefault="001A23A7" w:rsidP="001A23A7">
      <w:r w:rsidRPr="0048691D">
        <w:t>Ангелина</w:t>
      </w:r>
      <w:r w:rsidR="008701BB" w:rsidRPr="0048691D">
        <w:t xml:space="preserve"> </w:t>
      </w:r>
      <w:r w:rsidRPr="0048691D">
        <w:t>Вовк</w:t>
      </w:r>
      <w:r w:rsidR="008701BB" w:rsidRPr="0048691D">
        <w:t xml:space="preserve"> </w:t>
      </w:r>
      <w:r w:rsidRPr="0048691D">
        <w:t>получает</w:t>
      </w:r>
      <w:r w:rsidR="008701BB" w:rsidRPr="0048691D">
        <w:t xml:space="preserve"> </w:t>
      </w:r>
      <w:r w:rsidRPr="0048691D">
        <w:t>от</w:t>
      </w:r>
      <w:r w:rsidR="008701BB" w:rsidRPr="0048691D">
        <w:t xml:space="preserve"> </w:t>
      </w:r>
      <w:r w:rsidRPr="0048691D">
        <w:t>государства</w:t>
      </w:r>
      <w:r w:rsidR="008701BB" w:rsidRPr="0048691D">
        <w:t xml:space="preserve"> </w:t>
      </w:r>
      <w:r w:rsidRPr="0048691D">
        <w:t>около</w:t>
      </w:r>
      <w:r w:rsidR="008701BB" w:rsidRPr="0048691D">
        <w:t xml:space="preserve"> </w:t>
      </w:r>
      <w:r w:rsidRPr="0048691D">
        <w:t>57</w:t>
      </w:r>
      <w:r w:rsidR="008701BB" w:rsidRPr="0048691D">
        <w:t xml:space="preserve"> </w:t>
      </w:r>
      <w:r w:rsidRPr="0048691D">
        <w:t>тыс.</w:t>
      </w:r>
      <w:r w:rsidR="008701BB" w:rsidRPr="0048691D">
        <w:t xml:space="preserve"> </w:t>
      </w:r>
      <w:r w:rsidRPr="0048691D">
        <w:t>руб.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месяц.</w:t>
      </w:r>
    </w:p>
    <w:p w:rsidR="001A23A7" w:rsidRPr="0048691D" w:rsidRDefault="001A23A7" w:rsidP="001A23A7">
      <w:r w:rsidRPr="0048691D">
        <w:t>На</w:t>
      </w:r>
      <w:r w:rsidR="008701BB" w:rsidRPr="0048691D">
        <w:t xml:space="preserve"> </w:t>
      </w:r>
      <w:r w:rsidRPr="0048691D">
        <w:t>авторские</w:t>
      </w:r>
      <w:r w:rsidR="008701BB" w:rsidRPr="0048691D">
        <w:t xml:space="preserve"> </w:t>
      </w:r>
      <w:r w:rsidRPr="0048691D">
        <w:t>отчисления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гонорары</w:t>
      </w:r>
      <w:r w:rsidR="008701BB" w:rsidRPr="0048691D">
        <w:t xml:space="preserve"> </w:t>
      </w:r>
      <w:r w:rsidRPr="0048691D">
        <w:t>Юрий</w:t>
      </w:r>
      <w:r w:rsidR="008701BB" w:rsidRPr="0048691D">
        <w:t xml:space="preserve"> </w:t>
      </w:r>
      <w:r w:rsidRPr="0048691D">
        <w:t>Лоза</w:t>
      </w:r>
      <w:r w:rsidR="008701BB" w:rsidRPr="0048691D">
        <w:t xml:space="preserve"> </w:t>
      </w:r>
      <w:r w:rsidRPr="0048691D">
        <w:t>может</w:t>
      </w:r>
      <w:r w:rsidR="008701BB" w:rsidRPr="0048691D">
        <w:t xml:space="preserve"> </w:t>
      </w:r>
      <w:r w:rsidRPr="0048691D">
        <w:t>жить</w:t>
      </w:r>
      <w:r w:rsidR="008701BB" w:rsidRPr="0048691D">
        <w:t xml:space="preserve"> </w:t>
      </w:r>
      <w:r w:rsidRPr="0048691D">
        <w:t>безбедно,</w:t>
      </w:r>
      <w:r w:rsidR="008701BB" w:rsidRPr="0048691D">
        <w:t xml:space="preserve"> </w:t>
      </w:r>
      <w:r w:rsidRPr="0048691D">
        <w:t>еще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коту</w:t>
      </w:r>
      <w:r w:rsidR="008701BB" w:rsidRPr="0048691D">
        <w:t xml:space="preserve"> </w:t>
      </w:r>
      <w:r w:rsidRPr="0048691D">
        <w:t>хватит!</w:t>
      </w:r>
    </w:p>
    <w:p w:rsidR="001A23A7" w:rsidRPr="0048691D" w:rsidRDefault="001A23A7" w:rsidP="001A23A7">
      <w:r w:rsidRPr="0048691D">
        <w:t>Розе</w:t>
      </w:r>
      <w:r w:rsidR="008701BB" w:rsidRPr="0048691D">
        <w:t xml:space="preserve"> </w:t>
      </w:r>
      <w:r w:rsidRPr="0048691D">
        <w:t>Сябитовой</w:t>
      </w:r>
      <w:r w:rsidR="008701BB" w:rsidRPr="0048691D">
        <w:t xml:space="preserve"> </w:t>
      </w:r>
      <w:r w:rsidRPr="0048691D">
        <w:t>выплачивают</w:t>
      </w:r>
      <w:r w:rsidR="008701BB" w:rsidRPr="0048691D">
        <w:t xml:space="preserve"> </w:t>
      </w:r>
      <w:r w:rsidRPr="0048691D">
        <w:t>только</w:t>
      </w:r>
      <w:r w:rsidR="008701BB" w:rsidRPr="0048691D">
        <w:t xml:space="preserve"> </w:t>
      </w:r>
      <w:r w:rsidRPr="0048691D">
        <w:t>московскую</w:t>
      </w:r>
      <w:r w:rsidR="008701BB" w:rsidRPr="0048691D">
        <w:t xml:space="preserve"> «</w:t>
      </w:r>
      <w:r w:rsidRPr="0048691D">
        <w:t>минималку</w:t>
      </w:r>
      <w:r w:rsidR="008701BB" w:rsidRPr="0048691D">
        <w:t>»</w:t>
      </w:r>
      <w:r w:rsidRPr="0048691D">
        <w:t>,</w:t>
      </w:r>
      <w:r w:rsidR="008701BB" w:rsidRPr="0048691D">
        <w:t xml:space="preserve"> </w:t>
      </w:r>
      <w:r w:rsidRPr="0048691D">
        <w:t>но</w:t>
      </w:r>
      <w:r w:rsidR="008701BB" w:rsidRPr="0048691D">
        <w:t xml:space="preserve"> </w:t>
      </w:r>
      <w:r w:rsidRPr="0048691D">
        <w:t>она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жалуется.</w:t>
      </w:r>
    </w:p>
    <w:p w:rsidR="00D1642B" w:rsidRPr="0048691D" w:rsidRDefault="00D1642B" w:rsidP="00D1642B">
      <w:pPr>
        <w:pStyle w:val="251"/>
      </w:pPr>
      <w:bookmarkStart w:id="76" w:name="_Toc99271704"/>
      <w:bookmarkStart w:id="77" w:name="_Toc99318656"/>
      <w:bookmarkStart w:id="78" w:name="_Toc62681899"/>
      <w:bookmarkStart w:id="79" w:name="_Toc160084737"/>
      <w:bookmarkEnd w:id="16"/>
      <w:bookmarkEnd w:id="17"/>
      <w:bookmarkEnd w:id="21"/>
      <w:bookmarkEnd w:id="22"/>
      <w:bookmarkEnd w:id="23"/>
      <w:bookmarkEnd w:id="35"/>
      <w:r w:rsidRPr="0048691D">
        <w:lastRenderedPageBreak/>
        <w:t>НОВОСТИ</w:t>
      </w:r>
      <w:r w:rsidR="008701BB" w:rsidRPr="0048691D">
        <w:t xml:space="preserve"> </w:t>
      </w:r>
      <w:r w:rsidRPr="0048691D">
        <w:t>МАКРОЭКОНОМИКИ</w:t>
      </w:r>
      <w:bookmarkEnd w:id="76"/>
      <w:bookmarkEnd w:id="77"/>
      <w:bookmarkEnd w:id="79"/>
    </w:p>
    <w:p w:rsidR="000E7538" w:rsidRPr="0048691D" w:rsidRDefault="000E7538" w:rsidP="000E7538">
      <w:pPr>
        <w:pStyle w:val="2"/>
      </w:pPr>
      <w:bookmarkStart w:id="80" w:name="_Toc99271711"/>
      <w:bookmarkStart w:id="81" w:name="_Toc99318657"/>
      <w:bookmarkStart w:id="82" w:name="_Toc160084738"/>
      <w:r w:rsidRPr="0048691D">
        <w:t>ТАСС,</w:t>
      </w:r>
      <w:r w:rsidR="008701BB" w:rsidRPr="0048691D">
        <w:t xml:space="preserve"> </w:t>
      </w:r>
      <w:r w:rsidRPr="0048691D">
        <w:t>28.02.2024,</w:t>
      </w:r>
      <w:r w:rsidR="008701BB" w:rsidRPr="0048691D">
        <w:t xml:space="preserve"> </w:t>
      </w:r>
      <w:r w:rsidRPr="0048691D">
        <w:t>Компании</w:t>
      </w:r>
      <w:r w:rsidR="008701BB" w:rsidRPr="0048691D">
        <w:t xml:space="preserve"> </w:t>
      </w:r>
      <w:r w:rsidRPr="0048691D">
        <w:t>РФ,</w:t>
      </w:r>
      <w:r w:rsidR="008701BB" w:rsidRPr="0048691D">
        <w:t xml:space="preserve"> </w:t>
      </w:r>
      <w:r w:rsidRPr="0048691D">
        <w:t>попадающие</w:t>
      </w:r>
      <w:r w:rsidR="008701BB" w:rsidRPr="0048691D">
        <w:t xml:space="preserve"> </w:t>
      </w:r>
      <w:r w:rsidRPr="0048691D">
        <w:t>под</w:t>
      </w:r>
      <w:r w:rsidR="008701BB" w:rsidRPr="0048691D">
        <w:t xml:space="preserve"> </w:t>
      </w:r>
      <w:r w:rsidRPr="0048691D">
        <w:t>санкции,</w:t>
      </w:r>
      <w:r w:rsidR="008701BB" w:rsidRPr="0048691D">
        <w:t xml:space="preserve"> </w:t>
      </w:r>
      <w:r w:rsidRPr="0048691D">
        <w:t>готовы</w:t>
      </w:r>
      <w:r w:rsidR="008701BB" w:rsidRPr="0048691D">
        <w:t xml:space="preserve"> </w:t>
      </w:r>
      <w:r w:rsidRPr="0048691D">
        <w:t>к</w:t>
      </w:r>
      <w:r w:rsidR="008701BB" w:rsidRPr="0048691D">
        <w:t xml:space="preserve"> </w:t>
      </w:r>
      <w:r w:rsidRPr="0048691D">
        <w:t>ним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имеют</w:t>
      </w:r>
      <w:r w:rsidR="008701BB" w:rsidRPr="0048691D">
        <w:t xml:space="preserve"> </w:t>
      </w:r>
      <w:r w:rsidRPr="0048691D">
        <w:t>план</w:t>
      </w:r>
      <w:r w:rsidR="008701BB" w:rsidRPr="0048691D">
        <w:t xml:space="preserve"> </w:t>
      </w:r>
      <w:r w:rsidRPr="0048691D">
        <w:t>Б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Мантуров</w:t>
      </w:r>
      <w:bookmarkEnd w:id="82"/>
    </w:p>
    <w:p w:rsidR="000E7538" w:rsidRPr="0048691D" w:rsidRDefault="000E7538" w:rsidP="009F1AB9">
      <w:pPr>
        <w:pStyle w:val="3"/>
      </w:pPr>
      <w:bookmarkStart w:id="83" w:name="_Toc160084739"/>
      <w:r w:rsidRPr="0048691D">
        <w:t>Российские</w:t>
      </w:r>
      <w:r w:rsidR="008701BB" w:rsidRPr="0048691D">
        <w:t xml:space="preserve"> </w:t>
      </w:r>
      <w:r w:rsidRPr="0048691D">
        <w:t>компании,</w:t>
      </w:r>
      <w:r w:rsidR="008701BB" w:rsidRPr="0048691D">
        <w:t xml:space="preserve"> </w:t>
      </w:r>
      <w:r w:rsidRPr="0048691D">
        <w:t>попадающие</w:t>
      </w:r>
      <w:r w:rsidR="008701BB" w:rsidRPr="0048691D">
        <w:t xml:space="preserve"> </w:t>
      </w:r>
      <w:r w:rsidRPr="0048691D">
        <w:t>под</w:t>
      </w:r>
      <w:r w:rsidR="008701BB" w:rsidRPr="0048691D">
        <w:t xml:space="preserve"> </w:t>
      </w:r>
      <w:r w:rsidRPr="0048691D">
        <w:t>санкции,</w:t>
      </w:r>
      <w:r w:rsidR="008701BB" w:rsidRPr="0048691D">
        <w:t xml:space="preserve"> </w:t>
      </w:r>
      <w:r w:rsidRPr="0048691D">
        <w:t>уже</w:t>
      </w:r>
      <w:r w:rsidR="008701BB" w:rsidRPr="0048691D">
        <w:t xml:space="preserve"> </w:t>
      </w:r>
      <w:r w:rsidRPr="0048691D">
        <w:t>к</w:t>
      </w:r>
      <w:r w:rsidR="008701BB" w:rsidRPr="0048691D">
        <w:t xml:space="preserve"> </w:t>
      </w:r>
      <w:r w:rsidRPr="0048691D">
        <w:t>ним</w:t>
      </w:r>
      <w:r w:rsidR="008701BB" w:rsidRPr="0048691D">
        <w:t xml:space="preserve"> </w:t>
      </w:r>
      <w:r w:rsidRPr="0048691D">
        <w:t>готовы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имеют</w:t>
      </w:r>
      <w:r w:rsidR="008701BB" w:rsidRPr="0048691D">
        <w:t xml:space="preserve"> </w:t>
      </w:r>
      <w:r w:rsidRPr="0048691D">
        <w:t>план</w:t>
      </w:r>
      <w:r w:rsidR="008701BB" w:rsidRPr="0048691D">
        <w:t xml:space="preserve"> </w:t>
      </w:r>
      <w:r w:rsidRPr="0048691D">
        <w:t>Б,</w:t>
      </w:r>
      <w:r w:rsidR="008701BB" w:rsidRPr="0048691D">
        <w:t xml:space="preserve"> </w:t>
      </w:r>
      <w:r w:rsidRPr="0048691D">
        <w:t>рассказал</w:t>
      </w:r>
      <w:r w:rsidR="008701BB" w:rsidRPr="0048691D">
        <w:t xml:space="preserve"> </w:t>
      </w:r>
      <w:r w:rsidRPr="0048691D">
        <w:t>журналистам</w:t>
      </w:r>
      <w:r w:rsidR="008701BB" w:rsidRPr="0048691D">
        <w:t xml:space="preserve"> </w:t>
      </w:r>
      <w:r w:rsidRPr="0048691D">
        <w:t>вице-премьер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глава</w:t>
      </w:r>
      <w:r w:rsidR="008701BB" w:rsidRPr="0048691D">
        <w:t xml:space="preserve"> </w:t>
      </w:r>
      <w:r w:rsidRPr="0048691D">
        <w:t>Минпромторга</w:t>
      </w:r>
      <w:r w:rsidR="008701BB" w:rsidRPr="0048691D">
        <w:t xml:space="preserve"> </w:t>
      </w:r>
      <w:r w:rsidRPr="0048691D">
        <w:t>РФ</w:t>
      </w:r>
      <w:r w:rsidR="008701BB" w:rsidRPr="0048691D">
        <w:t xml:space="preserve"> </w:t>
      </w:r>
      <w:r w:rsidRPr="0048691D">
        <w:t>Денис</w:t>
      </w:r>
      <w:r w:rsidR="008701BB" w:rsidRPr="0048691D">
        <w:t xml:space="preserve"> </w:t>
      </w:r>
      <w:r w:rsidRPr="0048691D">
        <w:t>Мантуров.</w:t>
      </w:r>
      <w:bookmarkEnd w:id="83"/>
    </w:p>
    <w:p w:rsidR="000E7538" w:rsidRPr="0048691D" w:rsidRDefault="008701BB" w:rsidP="000E7538">
      <w:r w:rsidRPr="0048691D">
        <w:t>«</w:t>
      </w:r>
      <w:r w:rsidR="000E7538" w:rsidRPr="0048691D">
        <w:t>Сказать,</w:t>
      </w:r>
      <w:r w:rsidRPr="0048691D">
        <w:t xml:space="preserve"> </w:t>
      </w:r>
      <w:r w:rsidR="000E7538" w:rsidRPr="0048691D">
        <w:t>что</w:t>
      </w:r>
      <w:r w:rsidRPr="0048691D">
        <w:t xml:space="preserve"> </w:t>
      </w:r>
      <w:r w:rsidR="000E7538" w:rsidRPr="0048691D">
        <w:t>мы</w:t>
      </w:r>
      <w:r w:rsidRPr="0048691D">
        <w:t xml:space="preserve"> </w:t>
      </w:r>
      <w:r w:rsidR="000E7538" w:rsidRPr="0048691D">
        <w:t>их</w:t>
      </w:r>
      <w:r w:rsidRPr="0048691D">
        <w:t xml:space="preserve"> </w:t>
      </w:r>
      <w:r w:rsidR="000E7538" w:rsidRPr="0048691D">
        <w:t>не</w:t>
      </w:r>
      <w:r w:rsidRPr="0048691D">
        <w:t xml:space="preserve"> </w:t>
      </w:r>
      <w:r w:rsidR="000E7538" w:rsidRPr="0048691D">
        <w:t>ожидали</w:t>
      </w:r>
      <w:r w:rsidRPr="0048691D">
        <w:t xml:space="preserve"> </w:t>
      </w:r>
      <w:r w:rsidR="000E7538" w:rsidRPr="0048691D">
        <w:t>или</w:t>
      </w:r>
      <w:r w:rsidRPr="0048691D">
        <w:t xml:space="preserve"> </w:t>
      </w:r>
      <w:r w:rsidR="000E7538" w:rsidRPr="0048691D">
        <w:t>не</w:t>
      </w:r>
      <w:r w:rsidRPr="0048691D">
        <w:t xml:space="preserve"> </w:t>
      </w:r>
      <w:r w:rsidR="000E7538" w:rsidRPr="0048691D">
        <w:t>были</w:t>
      </w:r>
      <w:r w:rsidRPr="0048691D">
        <w:t xml:space="preserve"> </w:t>
      </w:r>
      <w:r w:rsidR="000E7538" w:rsidRPr="0048691D">
        <w:t>к</w:t>
      </w:r>
      <w:r w:rsidRPr="0048691D">
        <w:t xml:space="preserve"> </w:t>
      </w:r>
      <w:r w:rsidR="000E7538" w:rsidRPr="0048691D">
        <w:t>ним</w:t>
      </w:r>
      <w:r w:rsidRPr="0048691D">
        <w:t xml:space="preserve"> </w:t>
      </w:r>
      <w:r w:rsidR="000E7538" w:rsidRPr="0048691D">
        <w:t>готовы,</w:t>
      </w:r>
      <w:r w:rsidRPr="0048691D">
        <w:t xml:space="preserve"> </w:t>
      </w:r>
      <w:r w:rsidR="000E7538" w:rsidRPr="0048691D">
        <w:t>не</w:t>
      </w:r>
      <w:r w:rsidRPr="0048691D">
        <w:t xml:space="preserve"> </w:t>
      </w:r>
      <w:r w:rsidR="000E7538" w:rsidRPr="0048691D">
        <w:t>могу.</w:t>
      </w:r>
      <w:r w:rsidRPr="0048691D">
        <w:t xml:space="preserve"> </w:t>
      </w:r>
      <w:r w:rsidR="000E7538" w:rsidRPr="0048691D">
        <w:t>Все</w:t>
      </w:r>
      <w:r w:rsidRPr="0048691D">
        <w:t xml:space="preserve"> </w:t>
      </w:r>
      <w:r w:rsidR="000E7538" w:rsidRPr="0048691D">
        <w:t>компании,</w:t>
      </w:r>
      <w:r w:rsidRPr="0048691D">
        <w:t xml:space="preserve"> </w:t>
      </w:r>
      <w:r w:rsidR="000E7538" w:rsidRPr="0048691D">
        <w:t>которые</w:t>
      </w:r>
      <w:r w:rsidRPr="0048691D">
        <w:t xml:space="preserve"> </w:t>
      </w:r>
      <w:r w:rsidR="000E7538" w:rsidRPr="0048691D">
        <w:t>получают</w:t>
      </w:r>
      <w:r w:rsidRPr="0048691D">
        <w:t xml:space="preserve"> </w:t>
      </w:r>
      <w:r w:rsidR="000E7538" w:rsidRPr="0048691D">
        <w:t>такую</w:t>
      </w:r>
      <w:r w:rsidRPr="0048691D">
        <w:t xml:space="preserve"> «</w:t>
      </w:r>
      <w:r w:rsidR="000E7538" w:rsidRPr="0048691D">
        <w:t>весточку</w:t>
      </w:r>
      <w:r w:rsidRPr="0048691D">
        <w:t>»</w:t>
      </w:r>
      <w:r w:rsidR="000E7538" w:rsidRPr="0048691D">
        <w:t>,</w:t>
      </w:r>
      <w:r w:rsidRPr="0048691D">
        <w:t xml:space="preserve"> </w:t>
      </w:r>
      <w:r w:rsidR="000E7538" w:rsidRPr="0048691D">
        <w:t>уже</w:t>
      </w:r>
      <w:r w:rsidRPr="0048691D">
        <w:t xml:space="preserve"> </w:t>
      </w:r>
      <w:r w:rsidR="000E7538" w:rsidRPr="0048691D">
        <w:t>к</w:t>
      </w:r>
      <w:r w:rsidRPr="0048691D">
        <w:t xml:space="preserve"> </w:t>
      </w:r>
      <w:r w:rsidR="000E7538" w:rsidRPr="0048691D">
        <w:t>ней,</w:t>
      </w:r>
      <w:r w:rsidRPr="0048691D">
        <w:t xml:space="preserve"> </w:t>
      </w:r>
      <w:r w:rsidR="000E7538" w:rsidRPr="0048691D">
        <w:t>естественно,</w:t>
      </w:r>
      <w:r w:rsidRPr="0048691D">
        <w:t xml:space="preserve"> </w:t>
      </w:r>
      <w:r w:rsidR="000E7538" w:rsidRPr="0048691D">
        <w:t>готовы.</w:t>
      </w:r>
      <w:r w:rsidRPr="0048691D">
        <w:t xml:space="preserve"> </w:t>
      </w:r>
      <w:r w:rsidR="000E7538" w:rsidRPr="0048691D">
        <w:t>И</w:t>
      </w:r>
      <w:r w:rsidRPr="0048691D">
        <w:t xml:space="preserve"> </w:t>
      </w:r>
      <w:r w:rsidR="000E7538" w:rsidRPr="0048691D">
        <w:t>всегда</w:t>
      </w:r>
      <w:r w:rsidRPr="0048691D">
        <w:t xml:space="preserve"> </w:t>
      </w:r>
      <w:r w:rsidR="000E7538" w:rsidRPr="0048691D">
        <w:t>имеют</w:t>
      </w:r>
      <w:r w:rsidRPr="0048691D">
        <w:t xml:space="preserve"> </w:t>
      </w:r>
      <w:r w:rsidR="000E7538" w:rsidRPr="0048691D">
        <w:t>план</w:t>
      </w:r>
      <w:r w:rsidRPr="0048691D">
        <w:t xml:space="preserve"> </w:t>
      </w:r>
      <w:r w:rsidR="000E7538" w:rsidRPr="0048691D">
        <w:t>Б</w:t>
      </w:r>
      <w:r w:rsidRPr="0048691D">
        <w:t>»</w:t>
      </w:r>
      <w:r w:rsidR="000E7538" w:rsidRPr="0048691D">
        <w:t>,</w:t>
      </w:r>
      <w:r w:rsidRPr="0048691D">
        <w:t xml:space="preserve"> </w:t>
      </w:r>
      <w:r w:rsidR="000E7538" w:rsidRPr="0048691D">
        <w:t>-</w:t>
      </w:r>
      <w:r w:rsidRPr="0048691D">
        <w:t xml:space="preserve"> </w:t>
      </w:r>
      <w:r w:rsidR="000E7538" w:rsidRPr="0048691D">
        <w:t>прокомментировал</w:t>
      </w:r>
      <w:r w:rsidRPr="0048691D">
        <w:t xml:space="preserve"> </w:t>
      </w:r>
      <w:r w:rsidR="000E7538" w:rsidRPr="0048691D">
        <w:t>Мантуров</w:t>
      </w:r>
      <w:r w:rsidRPr="0048691D">
        <w:t xml:space="preserve"> </w:t>
      </w:r>
      <w:r w:rsidR="000E7538" w:rsidRPr="0048691D">
        <w:t>последний</w:t>
      </w:r>
      <w:r w:rsidRPr="0048691D">
        <w:t xml:space="preserve"> </w:t>
      </w:r>
      <w:r w:rsidR="000E7538" w:rsidRPr="0048691D">
        <w:t>пакет</w:t>
      </w:r>
      <w:r w:rsidRPr="0048691D">
        <w:t xml:space="preserve"> </w:t>
      </w:r>
      <w:r w:rsidR="000E7538" w:rsidRPr="0048691D">
        <w:t>санкций.</w:t>
      </w:r>
    </w:p>
    <w:p w:rsidR="000E7538" w:rsidRPr="0048691D" w:rsidRDefault="000E7538" w:rsidP="000E7538">
      <w:r w:rsidRPr="0048691D">
        <w:t>Ранее</w:t>
      </w:r>
      <w:r w:rsidR="008701BB" w:rsidRPr="0048691D">
        <w:t xml:space="preserve"> </w:t>
      </w:r>
      <w:r w:rsidRPr="0048691D">
        <w:t>США</w:t>
      </w:r>
      <w:r w:rsidR="008701BB" w:rsidRPr="0048691D">
        <w:t xml:space="preserve"> </w:t>
      </w:r>
      <w:r w:rsidRPr="0048691D">
        <w:t>ввели</w:t>
      </w:r>
      <w:r w:rsidR="008701BB" w:rsidRPr="0048691D">
        <w:t xml:space="preserve"> </w:t>
      </w:r>
      <w:r w:rsidRPr="0048691D">
        <w:t>ограничения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отношении</w:t>
      </w:r>
      <w:r w:rsidR="008701BB" w:rsidRPr="0048691D">
        <w:t xml:space="preserve"> </w:t>
      </w:r>
      <w:r w:rsidRPr="0048691D">
        <w:t>более</w:t>
      </w:r>
      <w:r w:rsidR="008701BB" w:rsidRPr="0048691D">
        <w:t xml:space="preserve"> </w:t>
      </w:r>
      <w:r w:rsidRPr="0048691D">
        <w:t>чем</w:t>
      </w:r>
      <w:r w:rsidR="008701BB" w:rsidRPr="0048691D">
        <w:t xml:space="preserve"> </w:t>
      </w:r>
      <w:r w:rsidRPr="0048691D">
        <w:t>500</w:t>
      </w:r>
      <w:r w:rsidR="008701BB" w:rsidRPr="0048691D">
        <w:t xml:space="preserve"> </w:t>
      </w:r>
      <w:r w:rsidRPr="0048691D">
        <w:t>физических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юридических</w:t>
      </w:r>
      <w:r w:rsidR="008701BB" w:rsidRPr="0048691D">
        <w:t xml:space="preserve"> </w:t>
      </w:r>
      <w:r w:rsidRPr="0048691D">
        <w:t>лиц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случаю</w:t>
      </w:r>
      <w:r w:rsidR="008701BB" w:rsidRPr="0048691D">
        <w:t xml:space="preserve"> </w:t>
      </w:r>
      <w:r w:rsidRPr="0048691D">
        <w:t>второй</w:t>
      </w:r>
      <w:r w:rsidR="008701BB" w:rsidRPr="0048691D">
        <w:t xml:space="preserve"> </w:t>
      </w:r>
      <w:r w:rsidRPr="0048691D">
        <w:t>годовщины</w:t>
      </w:r>
      <w:r w:rsidR="008701BB" w:rsidRPr="0048691D">
        <w:t xml:space="preserve"> </w:t>
      </w:r>
      <w:r w:rsidRPr="0048691D">
        <w:t>начала</w:t>
      </w:r>
      <w:r w:rsidR="008701BB" w:rsidRPr="0048691D">
        <w:t xml:space="preserve"> </w:t>
      </w:r>
      <w:r w:rsidRPr="0048691D">
        <w:t>российской</w:t>
      </w:r>
      <w:r w:rsidR="008701BB" w:rsidRPr="0048691D">
        <w:t xml:space="preserve"> </w:t>
      </w:r>
      <w:r w:rsidRPr="0048691D">
        <w:t>специальной</w:t>
      </w:r>
      <w:r w:rsidR="008701BB" w:rsidRPr="0048691D">
        <w:t xml:space="preserve"> </w:t>
      </w:r>
      <w:r w:rsidRPr="0048691D">
        <w:t>военной</w:t>
      </w:r>
      <w:r w:rsidR="008701BB" w:rsidRPr="0048691D">
        <w:t xml:space="preserve"> </w:t>
      </w:r>
      <w:r w:rsidRPr="0048691D">
        <w:t>операции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Украине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связи</w:t>
      </w:r>
      <w:r w:rsidR="008701BB" w:rsidRPr="0048691D">
        <w:t xml:space="preserve"> </w:t>
      </w:r>
      <w:r w:rsidRPr="0048691D">
        <w:t>со</w:t>
      </w:r>
      <w:r w:rsidR="008701BB" w:rsidRPr="0048691D">
        <w:t xml:space="preserve"> </w:t>
      </w:r>
      <w:r w:rsidRPr="0048691D">
        <w:t>смертью</w:t>
      </w:r>
      <w:r w:rsidR="008701BB" w:rsidRPr="0048691D">
        <w:t xml:space="preserve"> </w:t>
      </w:r>
      <w:r w:rsidRPr="0048691D">
        <w:t>Алексея</w:t>
      </w:r>
      <w:r w:rsidR="008701BB" w:rsidRPr="0048691D">
        <w:t xml:space="preserve"> </w:t>
      </w:r>
      <w:r w:rsidRPr="0048691D">
        <w:t>Навального.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частности,</w:t>
      </w:r>
      <w:r w:rsidR="008701BB" w:rsidRPr="0048691D">
        <w:t xml:space="preserve"> </w:t>
      </w:r>
      <w:r w:rsidRPr="0048691D">
        <w:t>под</w:t>
      </w:r>
      <w:r w:rsidR="008701BB" w:rsidRPr="0048691D">
        <w:t xml:space="preserve"> </w:t>
      </w:r>
      <w:r w:rsidRPr="0048691D">
        <w:t>санкции</w:t>
      </w:r>
      <w:r w:rsidR="008701BB" w:rsidRPr="0048691D">
        <w:t xml:space="preserve"> </w:t>
      </w:r>
      <w:r w:rsidRPr="0048691D">
        <w:t>попали</w:t>
      </w:r>
      <w:r w:rsidR="008701BB" w:rsidRPr="0048691D">
        <w:t xml:space="preserve"> </w:t>
      </w:r>
      <w:r w:rsidRPr="0048691D">
        <w:t>производитель</w:t>
      </w:r>
      <w:r w:rsidR="008701BB" w:rsidRPr="0048691D">
        <w:t xml:space="preserve"> </w:t>
      </w:r>
      <w:r w:rsidRPr="0048691D">
        <w:t>автомобилей</w:t>
      </w:r>
      <w:r w:rsidR="008701BB" w:rsidRPr="0048691D">
        <w:t xml:space="preserve"> </w:t>
      </w:r>
      <w:r w:rsidRPr="0048691D">
        <w:t>бренда</w:t>
      </w:r>
      <w:r w:rsidR="008701BB" w:rsidRPr="0048691D">
        <w:t xml:space="preserve"> </w:t>
      </w:r>
      <w:r w:rsidRPr="0048691D">
        <w:t>Aurus,</w:t>
      </w:r>
      <w:r w:rsidR="008701BB" w:rsidRPr="0048691D">
        <w:t xml:space="preserve"> </w:t>
      </w:r>
      <w:r w:rsidRPr="0048691D">
        <w:t>ФГУП</w:t>
      </w:r>
      <w:r w:rsidR="008701BB" w:rsidRPr="0048691D">
        <w:t xml:space="preserve"> «</w:t>
      </w:r>
      <w:r w:rsidRPr="0048691D">
        <w:t>НАМИ</w:t>
      </w:r>
      <w:r w:rsidR="008701BB" w:rsidRPr="0048691D">
        <w:t>»</w:t>
      </w:r>
      <w:r w:rsidRPr="0048691D">
        <w:t>,</w:t>
      </w:r>
      <w:r w:rsidR="008701BB" w:rsidRPr="0048691D">
        <w:t xml:space="preserve"> </w:t>
      </w:r>
      <w:r w:rsidRPr="0048691D">
        <w:t>являющееся</w:t>
      </w:r>
      <w:r w:rsidR="008701BB" w:rsidRPr="0048691D">
        <w:t xml:space="preserve"> </w:t>
      </w:r>
      <w:r w:rsidRPr="0048691D">
        <w:t>основным</w:t>
      </w:r>
      <w:r w:rsidR="008701BB" w:rsidRPr="0048691D">
        <w:t xml:space="preserve"> </w:t>
      </w:r>
      <w:r w:rsidRPr="0048691D">
        <w:t>акционером</w:t>
      </w:r>
      <w:r w:rsidR="008701BB" w:rsidRPr="0048691D">
        <w:t xml:space="preserve"> </w:t>
      </w:r>
      <w:r w:rsidRPr="0048691D">
        <w:t>Aurus,</w:t>
      </w:r>
      <w:r w:rsidR="008701BB" w:rsidRPr="0048691D">
        <w:t xml:space="preserve"> </w:t>
      </w:r>
      <w:r w:rsidRPr="0048691D">
        <w:t>ООО</w:t>
      </w:r>
      <w:r w:rsidR="008701BB" w:rsidRPr="0048691D">
        <w:t xml:space="preserve"> «</w:t>
      </w:r>
      <w:r w:rsidRPr="0048691D">
        <w:t>Шушары-авто</w:t>
      </w:r>
      <w:r w:rsidR="008701BB" w:rsidRPr="0048691D">
        <w:t>»</w:t>
      </w:r>
      <w:r w:rsidRPr="0048691D">
        <w:t>,</w:t>
      </w:r>
      <w:r w:rsidR="008701BB" w:rsidRPr="0048691D">
        <w:t xml:space="preserve"> </w:t>
      </w:r>
      <w:r w:rsidRPr="0048691D">
        <w:t>100%</w:t>
      </w:r>
      <w:r w:rsidR="008701BB" w:rsidRPr="0048691D">
        <w:t xml:space="preserve"> </w:t>
      </w:r>
      <w:r w:rsidRPr="0048691D">
        <w:t>долей</w:t>
      </w:r>
      <w:r w:rsidR="008701BB" w:rsidRPr="0048691D">
        <w:t xml:space="preserve"> </w:t>
      </w:r>
      <w:r w:rsidRPr="0048691D">
        <w:t>которого</w:t>
      </w:r>
      <w:r w:rsidR="008701BB" w:rsidRPr="0048691D">
        <w:t xml:space="preserve"> </w:t>
      </w:r>
      <w:r w:rsidRPr="0048691D">
        <w:t>принадлежат</w:t>
      </w:r>
      <w:r w:rsidR="008701BB" w:rsidRPr="0048691D">
        <w:t xml:space="preserve"> </w:t>
      </w:r>
      <w:r w:rsidRPr="0048691D">
        <w:t>ФГУП</w:t>
      </w:r>
      <w:r w:rsidR="008701BB" w:rsidRPr="0048691D">
        <w:t xml:space="preserve"> «</w:t>
      </w:r>
      <w:r w:rsidRPr="0048691D">
        <w:t>НАМИ</w:t>
      </w:r>
      <w:r w:rsidR="008701BB" w:rsidRPr="0048691D">
        <w:t>»</w:t>
      </w:r>
      <w:r w:rsidRPr="0048691D">
        <w:t>,</w:t>
      </w:r>
      <w:r w:rsidR="008701BB" w:rsidRPr="0048691D">
        <w:t xml:space="preserve"> </w:t>
      </w:r>
      <w:r w:rsidRPr="0048691D">
        <w:t>ООО</w:t>
      </w:r>
      <w:r w:rsidR="008701BB" w:rsidRPr="0048691D">
        <w:t xml:space="preserve"> «</w:t>
      </w:r>
      <w:r w:rsidRPr="0048691D">
        <w:t>Восточная</w:t>
      </w:r>
      <w:r w:rsidR="008701BB" w:rsidRPr="0048691D">
        <w:t xml:space="preserve"> </w:t>
      </w:r>
      <w:r w:rsidRPr="0048691D">
        <w:t>стивидорная</w:t>
      </w:r>
      <w:r w:rsidR="008701BB" w:rsidRPr="0048691D">
        <w:t xml:space="preserve"> </w:t>
      </w:r>
      <w:r w:rsidRPr="0048691D">
        <w:t>компания</w:t>
      </w:r>
      <w:r w:rsidR="008701BB" w:rsidRPr="0048691D">
        <w:t xml:space="preserve">» </w:t>
      </w:r>
      <w:r w:rsidRPr="0048691D">
        <w:t>(входит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Global</w:t>
      </w:r>
      <w:r w:rsidR="008701BB" w:rsidRPr="0048691D">
        <w:t xml:space="preserve"> </w:t>
      </w:r>
      <w:r w:rsidRPr="0048691D">
        <w:t>Ports),</w:t>
      </w:r>
      <w:r w:rsidR="008701BB" w:rsidRPr="0048691D">
        <w:t xml:space="preserve"> </w:t>
      </w:r>
      <w:r w:rsidRPr="0048691D">
        <w:t>компания</w:t>
      </w:r>
      <w:r w:rsidR="008701BB" w:rsidRPr="0048691D">
        <w:t xml:space="preserve"> «</w:t>
      </w:r>
      <w:r w:rsidRPr="0048691D">
        <w:t>Синарапромтранс</w:t>
      </w:r>
      <w:r w:rsidR="008701BB" w:rsidRPr="0048691D">
        <w:t xml:space="preserve">» </w:t>
      </w:r>
      <w:r w:rsidRPr="0048691D">
        <w:t>(входит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холдинг</w:t>
      </w:r>
      <w:r w:rsidR="008701BB" w:rsidRPr="0048691D">
        <w:t xml:space="preserve"> «</w:t>
      </w:r>
      <w:r w:rsidRPr="0048691D">
        <w:t>Синара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транспортные</w:t>
      </w:r>
      <w:r w:rsidR="008701BB" w:rsidRPr="0048691D">
        <w:t xml:space="preserve"> </w:t>
      </w:r>
      <w:r w:rsidRPr="0048691D">
        <w:t>машины</w:t>
      </w:r>
      <w:r w:rsidR="008701BB" w:rsidRPr="0048691D">
        <w:t>»</w:t>
      </w:r>
      <w:r w:rsidRPr="0048691D">
        <w:t>).</w:t>
      </w:r>
      <w:r w:rsidR="008701BB" w:rsidRPr="0048691D">
        <w:t xml:space="preserve"> </w:t>
      </w:r>
    </w:p>
    <w:p w:rsidR="000E7538" w:rsidRPr="0048691D" w:rsidRDefault="000E7538" w:rsidP="000E7538">
      <w:pPr>
        <w:pStyle w:val="2"/>
      </w:pPr>
      <w:bookmarkStart w:id="84" w:name="_Toc160084740"/>
      <w:r w:rsidRPr="0048691D">
        <w:t>РИА</w:t>
      </w:r>
      <w:r w:rsidR="008701BB" w:rsidRPr="0048691D">
        <w:t xml:space="preserve"> </w:t>
      </w:r>
      <w:r w:rsidRPr="0048691D">
        <w:t>Новости,</w:t>
      </w:r>
      <w:r w:rsidR="008701BB" w:rsidRPr="0048691D">
        <w:t xml:space="preserve"> </w:t>
      </w:r>
      <w:r w:rsidRPr="0048691D">
        <w:t>28.02.2024,</w:t>
      </w:r>
      <w:r w:rsidR="008701BB" w:rsidRPr="0048691D">
        <w:t xml:space="preserve"> </w:t>
      </w:r>
      <w:r w:rsidRPr="0048691D">
        <w:t>Рейтинг</w:t>
      </w:r>
      <w:r w:rsidR="008701BB" w:rsidRPr="0048691D">
        <w:t xml:space="preserve"> </w:t>
      </w:r>
      <w:r w:rsidRPr="0048691D">
        <w:t>РФ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трем</w:t>
      </w:r>
      <w:r w:rsidR="008701BB" w:rsidRPr="0048691D">
        <w:t xml:space="preserve"> </w:t>
      </w:r>
      <w:r w:rsidRPr="0048691D">
        <w:t>критериям</w:t>
      </w:r>
      <w:r w:rsidR="008701BB" w:rsidRPr="0048691D">
        <w:t xml:space="preserve"> </w:t>
      </w:r>
      <w:r w:rsidRPr="0048691D">
        <w:t>ФАТФ</w:t>
      </w:r>
      <w:r w:rsidR="008701BB" w:rsidRPr="0048691D">
        <w:t xml:space="preserve"> </w:t>
      </w:r>
      <w:r w:rsidRPr="0048691D">
        <w:t>повышен,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одному</w:t>
      </w:r>
      <w:r w:rsidR="008701BB" w:rsidRPr="0048691D">
        <w:t xml:space="preserve"> </w:t>
      </w:r>
      <w:r w:rsidRPr="0048691D">
        <w:t>снижен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Росфинмониторинг</w:t>
      </w:r>
      <w:bookmarkEnd w:id="84"/>
    </w:p>
    <w:p w:rsidR="000E7538" w:rsidRPr="0048691D" w:rsidRDefault="000E7538" w:rsidP="009F1AB9">
      <w:pPr>
        <w:pStyle w:val="3"/>
      </w:pPr>
      <w:bookmarkStart w:id="85" w:name="_Toc160084741"/>
      <w:r w:rsidRPr="0048691D">
        <w:t>Рейтинг</w:t>
      </w:r>
      <w:r w:rsidR="008701BB" w:rsidRPr="0048691D">
        <w:t xml:space="preserve"> </w:t>
      </w:r>
      <w:r w:rsidRPr="0048691D">
        <w:t>России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трем</w:t>
      </w:r>
      <w:r w:rsidR="008701BB" w:rsidRPr="0048691D">
        <w:t xml:space="preserve"> </w:t>
      </w:r>
      <w:r w:rsidRPr="0048691D">
        <w:t>критериям</w:t>
      </w:r>
      <w:r w:rsidR="008701BB" w:rsidRPr="0048691D">
        <w:t xml:space="preserve"> </w:t>
      </w:r>
      <w:r w:rsidRPr="0048691D">
        <w:t>Группы</w:t>
      </w:r>
      <w:r w:rsidR="008701BB" w:rsidRPr="0048691D">
        <w:t xml:space="preserve"> </w:t>
      </w:r>
      <w:r w:rsidRPr="0048691D">
        <w:t>разработки</w:t>
      </w:r>
      <w:r w:rsidR="008701BB" w:rsidRPr="0048691D">
        <w:t xml:space="preserve"> </w:t>
      </w:r>
      <w:r w:rsidRPr="0048691D">
        <w:t>финансовых</w:t>
      </w:r>
      <w:r w:rsidR="008701BB" w:rsidRPr="0048691D">
        <w:t xml:space="preserve"> </w:t>
      </w:r>
      <w:r w:rsidRPr="0048691D">
        <w:t>мер</w:t>
      </w:r>
      <w:r w:rsidR="008701BB" w:rsidRPr="0048691D">
        <w:t xml:space="preserve"> </w:t>
      </w:r>
      <w:r w:rsidRPr="0048691D">
        <w:t>борьбы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отмыванием</w:t>
      </w:r>
      <w:r w:rsidR="008701BB" w:rsidRPr="0048691D">
        <w:t xml:space="preserve"> </w:t>
      </w:r>
      <w:r w:rsidRPr="0048691D">
        <w:t>денег</w:t>
      </w:r>
      <w:r w:rsidR="008701BB" w:rsidRPr="0048691D">
        <w:t xml:space="preserve"> </w:t>
      </w:r>
      <w:r w:rsidRPr="0048691D">
        <w:t>(ФАТФ,</w:t>
      </w:r>
      <w:r w:rsidR="008701BB" w:rsidRPr="0048691D">
        <w:t xml:space="preserve"> </w:t>
      </w:r>
      <w:r w:rsidRPr="0048691D">
        <w:t>FATF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Financial</w:t>
      </w:r>
      <w:r w:rsidR="008701BB" w:rsidRPr="0048691D">
        <w:t xml:space="preserve"> </w:t>
      </w:r>
      <w:r w:rsidRPr="0048691D">
        <w:t>Action</w:t>
      </w:r>
      <w:r w:rsidR="008701BB" w:rsidRPr="0048691D">
        <w:t xml:space="preserve"> </w:t>
      </w:r>
      <w:r w:rsidRPr="0048691D">
        <w:t>Task</w:t>
      </w:r>
      <w:r w:rsidR="008701BB" w:rsidRPr="0048691D">
        <w:t xml:space="preserve"> </w:t>
      </w:r>
      <w:r w:rsidRPr="0048691D">
        <w:t>Force)</w:t>
      </w:r>
      <w:r w:rsidR="008701BB" w:rsidRPr="0048691D">
        <w:t xml:space="preserve"> </w:t>
      </w:r>
      <w:r w:rsidRPr="0048691D">
        <w:t>повышен,</w:t>
      </w:r>
      <w:r w:rsidR="008701BB" w:rsidRPr="0048691D">
        <w:t xml:space="preserve"> </w:t>
      </w:r>
      <w:r w:rsidRPr="0048691D">
        <w:t>при</w:t>
      </w:r>
      <w:r w:rsidR="008701BB" w:rsidRPr="0048691D">
        <w:t xml:space="preserve"> </w:t>
      </w:r>
      <w:r w:rsidRPr="0048691D">
        <w:t>этом</w:t>
      </w:r>
      <w:r w:rsidR="008701BB" w:rsidRPr="0048691D">
        <w:t xml:space="preserve"> </w:t>
      </w:r>
      <w:r w:rsidRPr="0048691D">
        <w:t>понижен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критерию,</w:t>
      </w:r>
      <w:r w:rsidR="008701BB" w:rsidRPr="0048691D">
        <w:t xml:space="preserve"> </w:t>
      </w:r>
      <w:r w:rsidRPr="0048691D">
        <w:t>связанному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новыми</w:t>
      </w:r>
      <w:r w:rsidR="008701BB" w:rsidRPr="0048691D">
        <w:t xml:space="preserve"> </w:t>
      </w:r>
      <w:r w:rsidRPr="0048691D">
        <w:t>технологиями,</w:t>
      </w:r>
      <w:r w:rsidR="008701BB" w:rsidRPr="0048691D">
        <w:t xml:space="preserve"> </w:t>
      </w:r>
      <w:r w:rsidRPr="0048691D">
        <w:t>из-за</w:t>
      </w:r>
      <w:r w:rsidR="008701BB" w:rsidRPr="0048691D">
        <w:t xml:space="preserve"> </w:t>
      </w:r>
      <w:r w:rsidRPr="0048691D">
        <w:t>регулирования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сфере</w:t>
      </w:r>
      <w:r w:rsidR="008701BB" w:rsidRPr="0048691D">
        <w:t xml:space="preserve"> </w:t>
      </w:r>
      <w:r w:rsidRPr="0048691D">
        <w:t>оборота</w:t>
      </w:r>
      <w:r w:rsidR="008701BB" w:rsidRPr="0048691D">
        <w:t xml:space="preserve"> </w:t>
      </w:r>
      <w:r w:rsidRPr="0048691D">
        <w:t>виртуальных</w:t>
      </w:r>
      <w:r w:rsidR="008701BB" w:rsidRPr="0048691D">
        <w:t xml:space="preserve"> </w:t>
      </w:r>
      <w:r w:rsidRPr="0048691D">
        <w:t>валют,</w:t>
      </w:r>
      <w:r w:rsidR="008701BB" w:rsidRPr="0048691D">
        <w:t xml:space="preserve"> </w:t>
      </w:r>
      <w:r w:rsidRPr="0048691D">
        <w:t>включая</w:t>
      </w:r>
      <w:r w:rsidR="008701BB" w:rsidRPr="0048691D">
        <w:t xml:space="preserve"> </w:t>
      </w:r>
      <w:r w:rsidRPr="0048691D">
        <w:t>деятельность</w:t>
      </w:r>
      <w:r w:rsidR="008701BB" w:rsidRPr="0048691D">
        <w:t xml:space="preserve"> </w:t>
      </w:r>
      <w:r w:rsidRPr="0048691D">
        <w:t>криптообменников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криптобирж,</w:t>
      </w:r>
      <w:r w:rsidR="008701BB" w:rsidRPr="0048691D">
        <w:t xml:space="preserve"> </w:t>
      </w:r>
      <w:r w:rsidRPr="0048691D">
        <w:t>сообщается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опубликованном</w:t>
      </w:r>
      <w:r w:rsidR="008701BB" w:rsidRPr="0048691D">
        <w:t xml:space="preserve"> </w:t>
      </w:r>
      <w:r w:rsidRPr="0048691D">
        <w:t>Росфинмониторингом</w:t>
      </w:r>
      <w:r w:rsidR="008701BB" w:rsidRPr="0048691D">
        <w:t xml:space="preserve"> </w:t>
      </w:r>
      <w:r w:rsidRPr="0048691D">
        <w:t>отчете</w:t>
      </w:r>
      <w:r w:rsidR="008701BB" w:rsidRPr="0048691D">
        <w:t xml:space="preserve"> </w:t>
      </w:r>
      <w:r w:rsidRPr="0048691D">
        <w:t>о</w:t>
      </w:r>
      <w:r w:rsidR="008701BB" w:rsidRPr="0048691D">
        <w:t xml:space="preserve"> </w:t>
      </w:r>
      <w:r w:rsidRPr="0048691D">
        <w:t>прогрессе</w:t>
      </w:r>
      <w:r w:rsidR="008701BB" w:rsidRPr="0048691D">
        <w:t xml:space="preserve"> </w:t>
      </w:r>
      <w:r w:rsidRPr="0048691D">
        <w:t>российской</w:t>
      </w:r>
      <w:r w:rsidR="008701BB" w:rsidRPr="0048691D">
        <w:t xml:space="preserve"> </w:t>
      </w:r>
      <w:r w:rsidRPr="0048691D">
        <w:t>антиотмывочной</w:t>
      </w:r>
      <w:r w:rsidR="008701BB" w:rsidRPr="0048691D">
        <w:t xml:space="preserve"> </w:t>
      </w:r>
      <w:r w:rsidRPr="0048691D">
        <w:t>системы.</w:t>
      </w:r>
      <w:bookmarkEnd w:id="85"/>
    </w:p>
    <w:p w:rsidR="000E7538" w:rsidRPr="0048691D" w:rsidRDefault="000E7538" w:rsidP="000E7538">
      <w:r w:rsidRPr="0048691D">
        <w:t>Отчет</w:t>
      </w:r>
      <w:r w:rsidR="008701BB" w:rsidRPr="0048691D">
        <w:t xml:space="preserve"> </w:t>
      </w:r>
      <w:r w:rsidRPr="0048691D">
        <w:t>Росфинмониторинга</w:t>
      </w:r>
      <w:r w:rsidR="008701BB" w:rsidRPr="0048691D">
        <w:t xml:space="preserve"> </w:t>
      </w:r>
      <w:r w:rsidRPr="0048691D">
        <w:t>был</w:t>
      </w:r>
      <w:r w:rsidR="008701BB" w:rsidRPr="0048691D">
        <w:t xml:space="preserve"> </w:t>
      </w:r>
      <w:r w:rsidRPr="0048691D">
        <w:t>утвержден</w:t>
      </w:r>
      <w:r w:rsidR="008701BB" w:rsidRPr="0048691D">
        <w:t xml:space="preserve"> </w:t>
      </w:r>
      <w:r w:rsidRPr="0048691D">
        <w:t>Пленарным</w:t>
      </w:r>
      <w:r w:rsidR="008701BB" w:rsidRPr="0048691D">
        <w:t xml:space="preserve"> </w:t>
      </w:r>
      <w:r w:rsidRPr="0048691D">
        <w:t>заседанием</w:t>
      </w:r>
      <w:r w:rsidR="008701BB" w:rsidRPr="0048691D">
        <w:t xml:space="preserve"> </w:t>
      </w:r>
      <w:r w:rsidRPr="0048691D">
        <w:t>Евразийской</w:t>
      </w:r>
      <w:r w:rsidR="008701BB" w:rsidRPr="0048691D">
        <w:t xml:space="preserve"> </w:t>
      </w:r>
      <w:r w:rsidRPr="0048691D">
        <w:t>группой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противодействию</w:t>
      </w:r>
      <w:r w:rsidR="008701BB" w:rsidRPr="0048691D">
        <w:t xml:space="preserve"> </w:t>
      </w:r>
      <w:r w:rsidRPr="0048691D">
        <w:t>легализации</w:t>
      </w:r>
      <w:r w:rsidR="008701BB" w:rsidRPr="0048691D">
        <w:t xml:space="preserve"> </w:t>
      </w:r>
      <w:r w:rsidRPr="0048691D">
        <w:t>преступных</w:t>
      </w:r>
      <w:r w:rsidR="008701BB" w:rsidRPr="0048691D">
        <w:t xml:space="preserve"> </w:t>
      </w:r>
      <w:r w:rsidRPr="0048691D">
        <w:t>доходов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финансированию</w:t>
      </w:r>
      <w:r w:rsidR="008701BB" w:rsidRPr="0048691D">
        <w:t xml:space="preserve"> </w:t>
      </w:r>
      <w:r w:rsidRPr="0048691D">
        <w:t>терроризма</w:t>
      </w:r>
      <w:r w:rsidR="008701BB" w:rsidRPr="0048691D">
        <w:t xml:space="preserve"> </w:t>
      </w:r>
      <w:r w:rsidRPr="0048691D">
        <w:t>(ЕАГ)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декабре</w:t>
      </w:r>
      <w:r w:rsidR="008701BB" w:rsidRPr="0048691D">
        <w:t xml:space="preserve"> </w:t>
      </w:r>
      <w:r w:rsidRPr="0048691D">
        <w:t>прошлого</w:t>
      </w:r>
      <w:r w:rsidR="008701BB" w:rsidRPr="0048691D">
        <w:t xml:space="preserve"> </w:t>
      </w:r>
      <w:r w:rsidRPr="0048691D">
        <w:t>года.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нем</w:t>
      </w:r>
      <w:r w:rsidR="008701BB" w:rsidRPr="0048691D">
        <w:t xml:space="preserve"> </w:t>
      </w:r>
      <w:r w:rsidRPr="0048691D">
        <w:t>отражены</w:t>
      </w:r>
      <w:r w:rsidR="008701BB" w:rsidRPr="0048691D">
        <w:t xml:space="preserve"> </w:t>
      </w:r>
      <w:r w:rsidRPr="0048691D">
        <w:t>результаты,</w:t>
      </w:r>
      <w:r w:rsidR="008701BB" w:rsidRPr="0048691D">
        <w:t xml:space="preserve"> </w:t>
      </w:r>
      <w:r w:rsidRPr="0048691D">
        <w:t>достигнутые</w:t>
      </w:r>
      <w:r w:rsidR="008701BB" w:rsidRPr="0048691D">
        <w:t xml:space="preserve"> </w:t>
      </w:r>
      <w:r w:rsidRPr="0048691D">
        <w:t>Россией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период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октября</w:t>
      </w:r>
      <w:r w:rsidR="008701BB" w:rsidRPr="0048691D">
        <w:t xml:space="preserve"> </w:t>
      </w:r>
      <w:r w:rsidRPr="0048691D">
        <w:t>2019</w:t>
      </w:r>
      <w:r w:rsidR="008701BB" w:rsidRPr="0048691D">
        <w:t xml:space="preserve"> </w:t>
      </w:r>
      <w:r w:rsidRPr="0048691D">
        <w:t>(с</w:t>
      </w:r>
      <w:r w:rsidR="008701BB" w:rsidRPr="0048691D">
        <w:t xml:space="preserve"> </w:t>
      </w:r>
      <w:r w:rsidRPr="0048691D">
        <w:t>момента</w:t>
      </w:r>
      <w:r w:rsidR="008701BB" w:rsidRPr="0048691D">
        <w:t xml:space="preserve"> </w:t>
      </w:r>
      <w:r w:rsidRPr="0048691D">
        <w:t>последней</w:t>
      </w:r>
      <w:r w:rsidR="008701BB" w:rsidRPr="0048691D">
        <w:t xml:space="preserve"> </w:t>
      </w:r>
      <w:r w:rsidRPr="0048691D">
        <w:t>оценки</w:t>
      </w:r>
      <w:r w:rsidR="008701BB" w:rsidRPr="0048691D">
        <w:t xml:space="preserve"> </w:t>
      </w:r>
      <w:r w:rsidRPr="0048691D">
        <w:t>экспертами</w:t>
      </w:r>
      <w:r w:rsidR="008701BB" w:rsidRPr="0048691D">
        <w:t xml:space="preserve"> </w:t>
      </w:r>
      <w:r w:rsidRPr="0048691D">
        <w:t>ФАТФ)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июль</w:t>
      </w:r>
      <w:r w:rsidR="008701BB" w:rsidRPr="0048691D">
        <w:t xml:space="preserve"> </w:t>
      </w:r>
      <w:r w:rsidRPr="0048691D">
        <w:t>2023</w:t>
      </w:r>
      <w:r w:rsidR="008701BB" w:rsidRPr="0048691D">
        <w:t xml:space="preserve"> </w:t>
      </w:r>
      <w:r w:rsidRPr="0048691D">
        <w:t>года,</w:t>
      </w:r>
      <w:r w:rsidR="008701BB" w:rsidRPr="0048691D">
        <w:t xml:space="preserve"> </w:t>
      </w:r>
      <w:r w:rsidRPr="0048691D">
        <w:t>представлен</w:t>
      </w:r>
      <w:r w:rsidR="008701BB" w:rsidRPr="0048691D">
        <w:t xml:space="preserve"> </w:t>
      </w:r>
      <w:r w:rsidRPr="0048691D">
        <w:t>анализ</w:t>
      </w:r>
      <w:r w:rsidR="008701BB" w:rsidRPr="0048691D">
        <w:t xml:space="preserve"> </w:t>
      </w:r>
      <w:r w:rsidRPr="0048691D">
        <w:t>основных</w:t>
      </w:r>
      <w:r w:rsidR="008701BB" w:rsidRPr="0048691D">
        <w:t xml:space="preserve"> </w:t>
      </w:r>
      <w:r w:rsidRPr="0048691D">
        <w:t>изменений</w:t>
      </w:r>
      <w:r w:rsidR="008701BB" w:rsidRPr="0048691D">
        <w:t xml:space="preserve"> </w:t>
      </w:r>
      <w:r w:rsidRPr="0048691D">
        <w:t>российской</w:t>
      </w:r>
      <w:r w:rsidR="008701BB" w:rsidRPr="0048691D">
        <w:t xml:space="preserve"> </w:t>
      </w:r>
      <w:r w:rsidRPr="0048691D">
        <w:t>антиотмывочной</w:t>
      </w:r>
      <w:r w:rsidR="008701BB" w:rsidRPr="0048691D">
        <w:t xml:space="preserve"> </w:t>
      </w:r>
      <w:r w:rsidRPr="0048691D">
        <w:t>системы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ряду</w:t>
      </w:r>
      <w:r w:rsidR="008701BB" w:rsidRPr="0048691D">
        <w:t xml:space="preserve"> </w:t>
      </w:r>
      <w:r w:rsidRPr="0048691D">
        <w:t>рекомендаций</w:t>
      </w:r>
      <w:r w:rsidR="008701BB" w:rsidRPr="0048691D">
        <w:t xml:space="preserve"> </w:t>
      </w:r>
      <w:r w:rsidRPr="0048691D">
        <w:t>ФАТФ.</w:t>
      </w:r>
    </w:p>
    <w:p w:rsidR="000E7538" w:rsidRPr="0048691D" w:rsidRDefault="008701BB" w:rsidP="000E7538">
      <w:r w:rsidRPr="0048691D">
        <w:t>«</w:t>
      </w:r>
      <w:r w:rsidR="000E7538" w:rsidRPr="0048691D">
        <w:t>В</w:t>
      </w:r>
      <w:r w:rsidRPr="0048691D">
        <w:t xml:space="preserve"> </w:t>
      </w:r>
      <w:r w:rsidR="000E7538" w:rsidRPr="0048691D">
        <w:t>результате</w:t>
      </w:r>
      <w:r w:rsidRPr="0048691D">
        <w:t xml:space="preserve"> </w:t>
      </w:r>
      <w:r w:rsidR="000E7538" w:rsidRPr="0048691D">
        <w:t>оценочных</w:t>
      </w:r>
      <w:r w:rsidRPr="0048691D">
        <w:t xml:space="preserve"> </w:t>
      </w:r>
      <w:r w:rsidR="000E7538" w:rsidRPr="0048691D">
        <w:t>мероприятий</w:t>
      </w:r>
      <w:r w:rsidRPr="0048691D">
        <w:t xml:space="preserve"> </w:t>
      </w:r>
      <w:r w:rsidR="000E7538" w:rsidRPr="0048691D">
        <w:t>рейтинг</w:t>
      </w:r>
      <w:r w:rsidRPr="0048691D">
        <w:t xml:space="preserve"> </w:t>
      </w:r>
      <w:r w:rsidR="000E7538" w:rsidRPr="0048691D">
        <w:t>России</w:t>
      </w:r>
      <w:r w:rsidRPr="0048691D">
        <w:t xml:space="preserve"> </w:t>
      </w:r>
      <w:r w:rsidR="000E7538" w:rsidRPr="0048691D">
        <w:t>по</w:t>
      </w:r>
      <w:r w:rsidRPr="0048691D">
        <w:t xml:space="preserve"> </w:t>
      </w:r>
      <w:r w:rsidR="000E7538" w:rsidRPr="0048691D">
        <w:t>трем</w:t>
      </w:r>
      <w:r w:rsidRPr="0048691D">
        <w:t xml:space="preserve"> </w:t>
      </w:r>
      <w:r w:rsidR="000E7538" w:rsidRPr="0048691D">
        <w:t>рекомендациям</w:t>
      </w:r>
      <w:r w:rsidRPr="0048691D">
        <w:t xml:space="preserve"> </w:t>
      </w:r>
      <w:r w:rsidR="000E7538" w:rsidRPr="0048691D">
        <w:t>ФАТФ</w:t>
      </w:r>
      <w:r w:rsidRPr="0048691D">
        <w:t xml:space="preserve"> </w:t>
      </w:r>
      <w:r w:rsidR="000E7538" w:rsidRPr="0048691D">
        <w:t>повышен</w:t>
      </w:r>
      <w:r w:rsidRPr="0048691D">
        <w:t xml:space="preserve"> </w:t>
      </w:r>
      <w:r w:rsidR="000E7538" w:rsidRPr="0048691D">
        <w:t>до</w:t>
      </w:r>
      <w:r w:rsidRPr="0048691D">
        <w:t xml:space="preserve"> </w:t>
      </w:r>
      <w:r w:rsidR="000E7538" w:rsidRPr="0048691D">
        <w:t>уровня</w:t>
      </w:r>
      <w:r w:rsidRPr="0048691D">
        <w:t xml:space="preserve"> «</w:t>
      </w:r>
      <w:r w:rsidR="000E7538" w:rsidRPr="0048691D">
        <w:t>Значительное</w:t>
      </w:r>
      <w:r w:rsidRPr="0048691D">
        <w:t xml:space="preserve"> </w:t>
      </w:r>
      <w:r w:rsidR="000E7538" w:rsidRPr="0048691D">
        <w:t>соответствие</w:t>
      </w:r>
      <w:r w:rsidRPr="0048691D">
        <w:t>»</w:t>
      </w:r>
      <w:r w:rsidR="000E7538" w:rsidRPr="0048691D">
        <w:t>.</w:t>
      </w:r>
      <w:r w:rsidRPr="0048691D">
        <w:t xml:space="preserve"> </w:t>
      </w:r>
      <w:r w:rsidR="000E7538" w:rsidRPr="0048691D">
        <w:t>Это</w:t>
      </w:r>
      <w:r w:rsidRPr="0048691D">
        <w:t xml:space="preserve"> </w:t>
      </w:r>
      <w:r w:rsidR="000E7538" w:rsidRPr="0048691D">
        <w:t>вопросы</w:t>
      </w:r>
      <w:r w:rsidRPr="0048691D">
        <w:t xml:space="preserve"> </w:t>
      </w:r>
      <w:r w:rsidR="000E7538" w:rsidRPr="0048691D">
        <w:t>противодействия</w:t>
      </w:r>
      <w:r w:rsidRPr="0048691D">
        <w:t xml:space="preserve"> </w:t>
      </w:r>
      <w:r w:rsidR="000E7538" w:rsidRPr="0048691D">
        <w:t>финансированию</w:t>
      </w:r>
      <w:r w:rsidRPr="0048691D">
        <w:t xml:space="preserve"> </w:t>
      </w:r>
      <w:r w:rsidR="000E7538" w:rsidRPr="0048691D">
        <w:t>терроризма</w:t>
      </w:r>
      <w:r w:rsidRPr="0048691D">
        <w:t xml:space="preserve"> </w:t>
      </w:r>
      <w:r w:rsidR="000E7538" w:rsidRPr="0048691D">
        <w:t>и</w:t>
      </w:r>
      <w:r w:rsidRPr="0048691D">
        <w:t xml:space="preserve"> </w:t>
      </w:r>
      <w:r w:rsidR="000E7538" w:rsidRPr="0048691D">
        <w:t>финансирования</w:t>
      </w:r>
      <w:r w:rsidRPr="0048691D">
        <w:t xml:space="preserve"> </w:t>
      </w:r>
      <w:r w:rsidR="000E7538" w:rsidRPr="0048691D">
        <w:t>оружия</w:t>
      </w:r>
      <w:r w:rsidRPr="0048691D">
        <w:t xml:space="preserve"> </w:t>
      </w:r>
      <w:r w:rsidR="000E7538" w:rsidRPr="0048691D">
        <w:t>массового</w:t>
      </w:r>
      <w:r w:rsidRPr="0048691D">
        <w:t xml:space="preserve"> </w:t>
      </w:r>
      <w:r w:rsidR="000E7538" w:rsidRPr="0048691D">
        <w:t>уничтожения,</w:t>
      </w:r>
      <w:r w:rsidRPr="0048691D">
        <w:t xml:space="preserve"> </w:t>
      </w:r>
      <w:r w:rsidR="000E7538" w:rsidRPr="0048691D">
        <w:t>прозрачности</w:t>
      </w:r>
      <w:r w:rsidRPr="0048691D">
        <w:t xml:space="preserve"> </w:t>
      </w:r>
      <w:r w:rsidR="000E7538" w:rsidRPr="0048691D">
        <w:t>деятельности</w:t>
      </w:r>
      <w:r w:rsidRPr="0048691D">
        <w:t xml:space="preserve"> </w:t>
      </w:r>
      <w:r w:rsidR="000E7538" w:rsidRPr="0048691D">
        <w:t>трастов</w:t>
      </w:r>
      <w:r w:rsidRPr="0048691D">
        <w:t xml:space="preserve"> </w:t>
      </w:r>
      <w:r w:rsidR="000E7538" w:rsidRPr="0048691D">
        <w:t>и</w:t>
      </w:r>
      <w:r w:rsidRPr="0048691D">
        <w:t xml:space="preserve"> </w:t>
      </w:r>
      <w:r w:rsidR="000E7538" w:rsidRPr="0048691D">
        <w:t>подобных</w:t>
      </w:r>
      <w:r w:rsidRPr="0048691D">
        <w:t xml:space="preserve"> </w:t>
      </w:r>
      <w:r w:rsidR="000E7538" w:rsidRPr="0048691D">
        <w:t>им</w:t>
      </w:r>
      <w:r w:rsidRPr="0048691D">
        <w:t xml:space="preserve"> </w:t>
      </w:r>
      <w:r w:rsidR="000E7538" w:rsidRPr="0048691D">
        <w:t>структур</w:t>
      </w:r>
      <w:r w:rsidRPr="0048691D">
        <w:t>»</w:t>
      </w:r>
      <w:r w:rsidR="000E7538" w:rsidRPr="0048691D">
        <w:t>,</w:t>
      </w:r>
      <w:r w:rsidRPr="0048691D">
        <w:t xml:space="preserve"> </w:t>
      </w:r>
      <w:r w:rsidR="000E7538" w:rsidRPr="0048691D">
        <w:t>-</w:t>
      </w:r>
      <w:r w:rsidRPr="0048691D">
        <w:t xml:space="preserve"> </w:t>
      </w:r>
      <w:r w:rsidR="000E7538" w:rsidRPr="0048691D">
        <w:t>следует</w:t>
      </w:r>
      <w:r w:rsidRPr="0048691D">
        <w:t xml:space="preserve"> </w:t>
      </w:r>
      <w:r w:rsidR="000E7538" w:rsidRPr="0048691D">
        <w:t>из</w:t>
      </w:r>
      <w:r w:rsidRPr="0048691D">
        <w:t xml:space="preserve"> </w:t>
      </w:r>
      <w:r w:rsidR="000E7538" w:rsidRPr="0048691D">
        <w:t>отчета.</w:t>
      </w:r>
    </w:p>
    <w:p w:rsidR="000E7538" w:rsidRPr="0048691D" w:rsidRDefault="000E7538" w:rsidP="000E7538">
      <w:r w:rsidRPr="0048691D">
        <w:t>В</w:t>
      </w:r>
      <w:r w:rsidR="008701BB" w:rsidRPr="0048691D">
        <w:t xml:space="preserve"> </w:t>
      </w:r>
      <w:r w:rsidRPr="0048691D">
        <w:t>частности,</w:t>
      </w:r>
      <w:r w:rsidR="008701BB" w:rsidRPr="0048691D">
        <w:t xml:space="preserve"> </w:t>
      </w:r>
      <w:r w:rsidRPr="0048691D">
        <w:t>положительно</w:t>
      </w:r>
      <w:r w:rsidR="008701BB" w:rsidRPr="0048691D">
        <w:t xml:space="preserve"> </w:t>
      </w:r>
      <w:r w:rsidRPr="0048691D">
        <w:t>оценен</w:t>
      </w:r>
      <w:r w:rsidR="008701BB" w:rsidRPr="0048691D">
        <w:t xml:space="preserve"> </w:t>
      </w:r>
      <w:r w:rsidRPr="0048691D">
        <w:t>созданный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стране</w:t>
      </w:r>
      <w:r w:rsidR="008701BB" w:rsidRPr="0048691D">
        <w:t xml:space="preserve"> </w:t>
      </w:r>
      <w:r w:rsidRPr="0048691D">
        <w:t>механизм</w:t>
      </w:r>
      <w:r w:rsidR="008701BB" w:rsidRPr="0048691D">
        <w:t xml:space="preserve"> </w:t>
      </w:r>
      <w:r w:rsidRPr="0048691D">
        <w:t>безотлагательной</w:t>
      </w:r>
      <w:r w:rsidR="008701BB" w:rsidRPr="0048691D">
        <w:t xml:space="preserve"> </w:t>
      </w:r>
      <w:r w:rsidRPr="0048691D">
        <w:t>заморозки</w:t>
      </w:r>
      <w:r w:rsidR="008701BB" w:rsidRPr="0048691D">
        <w:t xml:space="preserve"> </w:t>
      </w:r>
      <w:r w:rsidRPr="0048691D">
        <w:t>активов</w:t>
      </w:r>
      <w:r w:rsidR="008701BB" w:rsidRPr="0048691D">
        <w:t xml:space="preserve"> </w:t>
      </w:r>
      <w:r w:rsidRPr="0048691D">
        <w:t>физических</w:t>
      </w:r>
      <w:r w:rsidR="008701BB" w:rsidRPr="0048691D">
        <w:t xml:space="preserve"> </w:t>
      </w:r>
      <w:r w:rsidRPr="0048691D">
        <w:t>или</w:t>
      </w:r>
      <w:r w:rsidR="008701BB" w:rsidRPr="0048691D">
        <w:t xml:space="preserve"> </w:t>
      </w:r>
      <w:r w:rsidRPr="0048691D">
        <w:t>юридических</w:t>
      </w:r>
      <w:r w:rsidR="008701BB" w:rsidRPr="0048691D">
        <w:t xml:space="preserve"> </w:t>
      </w:r>
      <w:r w:rsidRPr="0048691D">
        <w:t>лиц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основании</w:t>
      </w:r>
      <w:r w:rsidR="008701BB" w:rsidRPr="0048691D">
        <w:t xml:space="preserve"> </w:t>
      </w:r>
      <w:r w:rsidRPr="0048691D">
        <w:t>санкционных</w:t>
      </w:r>
      <w:r w:rsidR="008701BB" w:rsidRPr="0048691D">
        <w:t xml:space="preserve"> </w:t>
      </w:r>
      <w:r w:rsidRPr="0048691D">
        <w:lastRenderedPageBreak/>
        <w:t>списков</w:t>
      </w:r>
      <w:r w:rsidR="008701BB" w:rsidRPr="0048691D">
        <w:t xml:space="preserve"> </w:t>
      </w:r>
      <w:r w:rsidRPr="0048691D">
        <w:t>СБ</w:t>
      </w:r>
      <w:r w:rsidR="008701BB" w:rsidRPr="0048691D">
        <w:t xml:space="preserve"> </w:t>
      </w:r>
      <w:r w:rsidRPr="0048691D">
        <w:t>ООН.</w:t>
      </w:r>
      <w:r w:rsidR="008701BB" w:rsidRPr="0048691D">
        <w:t xml:space="preserve"> </w:t>
      </w:r>
      <w:r w:rsidRPr="0048691D">
        <w:t>Срок</w:t>
      </w:r>
      <w:r w:rsidR="008701BB" w:rsidRPr="0048691D">
        <w:t xml:space="preserve"> </w:t>
      </w:r>
      <w:r w:rsidRPr="0048691D">
        <w:t>реализации</w:t>
      </w:r>
      <w:r w:rsidR="008701BB" w:rsidRPr="0048691D">
        <w:t xml:space="preserve"> </w:t>
      </w:r>
      <w:r w:rsidRPr="0048691D">
        <w:t>целевых</w:t>
      </w:r>
      <w:r w:rsidR="008701BB" w:rsidRPr="0048691D">
        <w:t xml:space="preserve"> </w:t>
      </w:r>
      <w:r w:rsidRPr="0048691D">
        <w:t>финансовых</w:t>
      </w:r>
      <w:r w:rsidR="008701BB" w:rsidRPr="0048691D">
        <w:t xml:space="preserve"> </w:t>
      </w:r>
      <w:r w:rsidRPr="0048691D">
        <w:t>санкций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превышает</w:t>
      </w:r>
      <w:r w:rsidR="008701BB" w:rsidRPr="0048691D">
        <w:t xml:space="preserve"> </w:t>
      </w:r>
      <w:r w:rsidRPr="0048691D">
        <w:t>24</w:t>
      </w:r>
      <w:r w:rsidR="008701BB" w:rsidRPr="0048691D">
        <w:t xml:space="preserve"> </w:t>
      </w:r>
      <w:r w:rsidRPr="0048691D">
        <w:t>часа,</w:t>
      </w:r>
      <w:r w:rsidR="008701BB" w:rsidRPr="0048691D">
        <w:t xml:space="preserve"> </w:t>
      </w:r>
      <w:r w:rsidRPr="0048691D">
        <w:t>пояснили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Росфинмониторинге.</w:t>
      </w:r>
    </w:p>
    <w:p w:rsidR="000E7538" w:rsidRPr="0048691D" w:rsidRDefault="008701BB" w:rsidP="000E7538">
      <w:r w:rsidRPr="0048691D">
        <w:t>«</w:t>
      </w:r>
      <w:r w:rsidR="000E7538" w:rsidRPr="0048691D">
        <w:t>Российская</w:t>
      </w:r>
      <w:r w:rsidRPr="0048691D">
        <w:t xml:space="preserve"> </w:t>
      </w:r>
      <w:r w:rsidR="000E7538" w:rsidRPr="0048691D">
        <w:t>Федерация</w:t>
      </w:r>
      <w:r w:rsidRPr="0048691D">
        <w:t xml:space="preserve"> </w:t>
      </w:r>
      <w:r w:rsidR="000E7538" w:rsidRPr="0048691D">
        <w:t>продолжает</w:t>
      </w:r>
      <w:r w:rsidRPr="0048691D">
        <w:t xml:space="preserve"> </w:t>
      </w:r>
      <w:r w:rsidR="000E7538" w:rsidRPr="0048691D">
        <w:t>совершенствовать</w:t>
      </w:r>
      <w:r w:rsidRPr="0048691D">
        <w:t xml:space="preserve"> </w:t>
      </w:r>
      <w:r w:rsidR="000E7538" w:rsidRPr="0048691D">
        <w:t>национальную</w:t>
      </w:r>
      <w:r w:rsidRPr="0048691D">
        <w:t xml:space="preserve"> </w:t>
      </w:r>
      <w:r w:rsidR="000E7538" w:rsidRPr="0048691D">
        <w:t>антиотмывочную</w:t>
      </w:r>
      <w:r w:rsidRPr="0048691D">
        <w:t xml:space="preserve"> </w:t>
      </w:r>
      <w:r w:rsidR="000E7538" w:rsidRPr="0048691D">
        <w:t>систему</w:t>
      </w:r>
      <w:r w:rsidRPr="0048691D">
        <w:t xml:space="preserve"> </w:t>
      </w:r>
      <w:r w:rsidR="000E7538" w:rsidRPr="0048691D">
        <w:t>на</w:t>
      </w:r>
      <w:r w:rsidRPr="0048691D">
        <w:t xml:space="preserve"> </w:t>
      </w:r>
      <w:r w:rsidR="000E7538" w:rsidRPr="0048691D">
        <w:t>основании</w:t>
      </w:r>
      <w:r w:rsidRPr="0048691D">
        <w:t xml:space="preserve"> </w:t>
      </w:r>
      <w:r w:rsidR="000E7538" w:rsidRPr="0048691D">
        <w:t>международных</w:t>
      </w:r>
      <w:r w:rsidRPr="0048691D">
        <w:t xml:space="preserve"> </w:t>
      </w:r>
      <w:r w:rsidR="000E7538" w:rsidRPr="0048691D">
        <w:t>стандартов</w:t>
      </w:r>
      <w:r w:rsidRPr="0048691D">
        <w:t xml:space="preserve"> </w:t>
      </w:r>
      <w:r w:rsidR="000E7538" w:rsidRPr="0048691D">
        <w:t>в</w:t>
      </w:r>
      <w:r w:rsidRPr="0048691D">
        <w:t xml:space="preserve"> </w:t>
      </w:r>
      <w:r w:rsidR="000E7538" w:rsidRPr="0048691D">
        <w:t>сфере</w:t>
      </w:r>
      <w:r w:rsidRPr="0048691D">
        <w:t xml:space="preserve"> </w:t>
      </w:r>
      <w:r w:rsidR="000E7538" w:rsidRPr="0048691D">
        <w:t>ПОД/ФТ</w:t>
      </w:r>
      <w:r w:rsidRPr="0048691D">
        <w:t xml:space="preserve"> </w:t>
      </w:r>
      <w:r w:rsidR="000E7538" w:rsidRPr="0048691D">
        <w:t>(противодействие</w:t>
      </w:r>
      <w:r w:rsidRPr="0048691D">
        <w:t xml:space="preserve"> </w:t>
      </w:r>
      <w:r w:rsidR="000E7538" w:rsidRPr="0048691D">
        <w:t>отмыванию</w:t>
      </w:r>
      <w:r w:rsidRPr="0048691D">
        <w:t xml:space="preserve"> </w:t>
      </w:r>
      <w:r w:rsidR="000E7538" w:rsidRPr="0048691D">
        <w:t>денег</w:t>
      </w:r>
      <w:r w:rsidRPr="0048691D">
        <w:t xml:space="preserve"> </w:t>
      </w:r>
      <w:r w:rsidR="000E7538" w:rsidRPr="0048691D">
        <w:t>и</w:t>
      </w:r>
      <w:r w:rsidRPr="0048691D">
        <w:t xml:space="preserve"> </w:t>
      </w:r>
      <w:r w:rsidR="000E7538" w:rsidRPr="0048691D">
        <w:t>финансированию</w:t>
      </w:r>
      <w:r w:rsidRPr="0048691D">
        <w:t xml:space="preserve"> </w:t>
      </w:r>
      <w:r w:rsidR="000E7538" w:rsidRPr="0048691D">
        <w:t>терроризма</w:t>
      </w:r>
      <w:r w:rsidRPr="0048691D">
        <w:t xml:space="preserve"> </w:t>
      </w:r>
      <w:r w:rsidR="000E7538" w:rsidRPr="0048691D">
        <w:t>-</w:t>
      </w:r>
      <w:r w:rsidRPr="0048691D">
        <w:t xml:space="preserve"> </w:t>
      </w:r>
      <w:r w:rsidR="000E7538" w:rsidRPr="0048691D">
        <w:t>ред.)....</w:t>
      </w:r>
      <w:r w:rsidRPr="0048691D">
        <w:t xml:space="preserve"> </w:t>
      </w:r>
      <w:r w:rsidR="000E7538" w:rsidRPr="0048691D">
        <w:t>Российской</w:t>
      </w:r>
      <w:r w:rsidRPr="0048691D">
        <w:t xml:space="preserve"> </w:t>
      </w:r>
      <w:r w:rsidR="000E7538" w:rsidRPr="0048691D">
        <w:t>Федерацией</w:t>
      </w:r>
      <w:r w:rsidRPr="0048691D">
        <w:t xml:space="preserve"> </w:t>
      </w:r>
      <w:r w:rsidR="000E7538" w:rsidRPr="0048691D">
        <w:t>предприняты</w:t>
      </w:r>
      <w:r w:rsidRPr="0048691D">
        <w:t xml:space="preserve"> </w:t>
      </w:r>
      <w:r w:rsidR="000E7538" w:rsidRPr="0048691D">
        <w:t>меры</w:t>
      </w:r>
      <w:r w:rsidRPr="0048691D">
        <w:t xml:space="preserve"> </w:t>
      </w:r>
      <w:r w:rsidR="000E7538" w:rsidRPr="0048691D">
        <w:t>по</w:t>
      </w:r>
      <w:r w:rsidRPr="0048691D">
        <w:t xml:space="preserve"> </w:t>
      </w:r>
      <w:r w:rsidR="000E7538" w:rsidRPr="0048691D">
        <w:t>соответствию</w:t>
      </w:r>
      <w:r w:rsidRPr="0048691D">
        <w:t xml:space="preserve"> </w:t>
      </w:r>
      <w:r w:rsidR="000E7538" w:rsidRPr="0048691D">
        <w:t>национальной</w:t>
      </w:r>
      <w:r w:rsidRPr="0048691D">
        <w:t xml:space="preserve"> </w:t>
      </w:r>
      <w:r w:rsidR="000E7538" w:rsidRPr="0048691D">
        <w:t>системы</w:t>
      </w:r>
      <w:r w:rsidRPr="0048691D">
        <w:t xml:space="preserve"> </w:t>
      </w:r>
      <w:r w:rsidR="000E7538" w:rsidRPr="0048691D">
        <w:t>ПОД/ФТ</w:t>
      </w:r>
      <w:r w:rsidRPr="0048691D">
        <w:t xml:space="preserve"> </w:t>
      </w:r>
      <w:r w:rsidR="000E7538" w:rsidRPr="0048691D">
        <w:t>обновленной</w:t>
      </w:r>
      <w:r w:rsidRPr="0048691D">
        <w:t xml:space="preserve"> </w:t>
      </w:r>
      <w:r w:rsidR="000E7538" w:rsidRPr="0048691D">
        <w:t>рекомендации</w:t>
      </w:r>
      <w:r w:rsidRPr="0048691D">
        <w:t xml:space="preserve"> </w:t>
      </w:r>
      <w:r w:rsidR="000E7538" w:rsidRPr="0048691D">
        <w:t>№15</w:t>
      </w:r>
      <w:r w:rsidRPr="0048691D">
        <w:t xml:space="preserve"> «</w:t>
      </w:r>
      <w:r w:rsidR="000E7538" w:rsidRPr="0048691D">
        <w:t>Новые</w:t>
      </w:r>
      <w:r w:rsidRPr="0048691D">
        <w:t xml:space="preserve"> </w:t>
      </w:r>
      <w:r w:rsidR="000E7538" w:rsidRPr="0048691D">
        <w:t>технологии</w:t>
      </w:r>
      <w:r w:rsidRPr="0048691D">
        <w:t>»</w:t>
      </w:r>
      <w:r w:rsidR="000E7538" w:rsidRPr="0048691D">
        <w:t>,</w:t>
      </w:r>
      <w:r w:rsidRPr="0048691D">
        <w:t xml:space="preserve"> </w:t>
      </w:r>
      <w:r w:rsidR="000E7538" w:rsidRPr="0048691D">
        <w:t>-</w:t>
      </w:r>
      <w:r w:rsidRPr="0048691D">
        <w:t xml:space="preserve"> </w:t>
      </w:r>
      <w:r w:rsidR="000E7538" w:rsidRPr="0048691D">
        <w:t>указали</w:t>
      </w:r>
      <w:r w:rsidRPr="0048691D">
        <w:t xml:space="preserve"> </w:t>
      </w:r>
      <w:r w:rsidR="000E7538" w:rsidRPr="0048691D">
        <w:t>в</w:t>
      </w:r>
      <w:r w:rsidRPr="0048691D">
        <w:t xml:space="preserve"> </w:t>
      </w:r>
      <w:r w:rsidR="000E7538" w:rsidRPr="0048691D">
        <w:t>Росфинмониторинге.</w:t>
      </w:r>
    </w:p>
    <w:p w:rsidR="000E7538" w:rsidRPr="0048691D" w:rsidRDefault="000E7538" w:rsidP="000E7538">
      <w:r w:rsidRPr="0048691D">
        <w:t>Вместе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тем,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связи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недостаточным</w:t>
      </w:r>
      <w:r w:rsidR="008701BB" w:rsidRPr="0048691D">
        <w:t xml:space="preserve"> </w:t>
      </w:r>
      <w:r w:rsidRPr="0048691D">
        <w:t>выполнением</w:t>
      </w:r>
      <w:r w:rsidR="008701BB" w:rsidRPr="0048691D">
        <w:t xml:space="preserve"> </w:t>
      </w:r>
      <w:r w:rsidRPr="0048691D">
        <w:t>рекомендации,</w:t>
      </w:r>
      <w:r w:rsidR="008701BB" w:rsidRPr="0048691D">
        <w:t xml:space="preserve"> </w:t>
      </w:r>
      <w:r w:rsidRPr="0048691D">
        <w:t>связанной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новыми</w:t>
      </w:r>
      <w:r w:rsidR="008701BB" w:rsidRPr="0048691D">
        <w:t xml:space="preserve"> </w:t>
      </w:r>
      <w:r w:rsidRPr="0048691D">
        <w:t>технологиями,</w:t>
      </w:r>
      <w:r w:rsidR="008701BB" w:rsidRPr="0048691D">
        <w:t xml:space="preserve"> </w:t>
      </w:r>
      <w:r w:rsidRPr="0048691D">
        <w:t>куда</w:t>
      </w:r>
      <w:r w:rsidR="008701BB" w:rsidRPr="0048691D">
        <w:t xml:space="preserve"> </w:t>
      </w:r>
      <w:r w:rsidRPr="0048691D">
        <w:t>попадает</w:t>
      </w:r>
      <w:r w:rsidR="008701BB" w:rsidRPr="0048691D">
        <w:t xml:space="preserve"> </w:t>
      </w:r>
      <w:r w:rsidRPr="0048691D">
        <w:t>законодательное</w:t>
      </w:r>
      <w:r w:rsidR="008701BB" w:rsidRPr="0048691D">
        <w:t xml:space="preserve"> </w:t>
      </w:r>
      <w:r w:rsidRPr="0048691D">
        <w:t>регулирование</w:t>
      </w:r>
      <w:r w:rsidR="008701BB" w:rsidRPr="0048691D">
        <w:t xml:space="preserve"> </w:t>
      </w:r>
      <w:r w:rsidRPr="0048691D">
        <w:t>сферы</w:t>
      </w:r>
      <w:r w:rsidR="008701BB" w:rsidRPr="0048691D">
        <w:t xml:space="preserve"> </w:t>
      </w:r>
      <w:r w:rsidRPr="0048691D">
        <w:t>оборота</w:t>
      </w:r>
      <w:r w:rsidR="008701BB" w:rsidRPr="0048691D">
        <w:t xml:space="preserve"> </w:t>
      </w:r>
      <w:r w:rsidRPr="0048691D">
        <w:t>виртуальных</w:t>
      </w:r>
      <w:r w:rsidR="008701BB" w:rsidRPr="0048691D">
        <w:t xml:space="preserve"> </w:t>
      </w:r>
      <w:r w:rsidRPr="0048691D">
        <w:t>валют,</w:t>
      </w:r>
      <w:r w:rsidR="008701BB" w:rsidRPr="0048691D">
        <w:t xml:space="preserve"> </w:t>
      </w:r>
      <w:r w:rsidRPr="0048691D">
        <w:t>включая</w:t>
      </w:r>
      <w:r w:rsidR="008701BB" w:rsidRPr="0048691D">
        <w:t xml:space="preserve"> </w:t>
      </w:r>
      <w:r w:rsidRPr="0048691D">
        <w:t>деятельность</w:t>
      </w:r>
      <w:r w:rsidR="008701BB" w:rsidRPr="0048691D">
        <w:t xml:space="preserve"> </w:t>
      </w:r>
      <w:r w:rsidRPr="0048691D">
        <w:t>посредников</w:t>
      </w:r>
      <w:r w:rsidR="008701BB" w:rsidRPr="0048691D">
        <w:t xml:space="preserve"> </w:t>
      </w:r>
      <w:r w:rsidRPr="0048691D">
        <w:t>(криптообменники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криптобиржи)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таким</w:t>
      </w:r>
      <w:r w:rsidR="008701BB" w:rsidRPr="0048691D">
        <w:t xml:space="preserve"> </w:t>
      </w:r>
      <w:r w:rsidRPr="0048691D">
        <w:t>услугам,</w:t>
      </w:r>
      <w:r w:rsidR="008701BB" w:rsidRPr="0048691D">
        <w:t xml:space="preserve"> </w:t>
      </w:r>
      <w:r w:rsidRPr="0048691D">
        <w:t>рейтинг</w:t>
      </w:r>
      <w:r w:rsidR="008701BB" w:rsidRPr="0048691D">
        <w:t xml:space="preserve"> </w:t>
      </w:r>
      <w:r w:rsidRPr="0048691D">
        <w:t>России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обновленной</w:t>
      </w:r>
      <w:r w:rsidR="008701BB" w:rsidRPr="0048691D">
        <w:t xml:space="preserve"> </w:t>
      </w:r>
      <w:r w:rsidRPr="0048691D">
        <w:t>рекомендации</w:t>
      </w:r>
      <w:r w:rsidR="008701BB" w:rsidRPr="0048691D">
        <w:t xml:space="preserve"> </w:t>
      </w:r>
      <w:r w:rsidRPr="0048691D">
        <w:t>снижен</w:t>
      </w:r>
      <w:r w:rsidR="008701BB" w:rsidRPr="0048691D">
        <w:t xml:space="preserve"> </w:t>
      </w:r>
      <w:r w:rsidRPr="0048691D">
        <w:t>до</w:t>
      </w:r>
      <w:r w:rsidR="008701BB" w:rsidRPr="0048691D">
        <w:t xml:space="preserve"> </w:t>
      </w:r>
      <w:r w:rsidRPr="0048691D">
        <w:t>уровня</w:t>
      </w:r>
      <w:r w:rsidR="008701BB" w:rsidRPr="0048691D">
        <w:t xml:space="preserve"> «</w:t>
      </w:r>
      <w:r w:rsidRPr="0048691D">
        <w:t>Частичное</w:t>
      </w:r>
      <w:r w:rsidR="008701BB" w:rsidRPr="0048691D">
        <w:t xml:space="preserve"> </w:t>
      </w:r>
      <w:r w:rsidRPr="0048691D">
        <w:t>соответствие</w:t>
      </w:r>
      <w:r w:rsidR="008701BB" w:rsidRPr="0048691D">
        <w:t>»</w:t>
      </w:r>
      <w:r w:rsidRPr="0048691D">
        <w:t>,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следует</w:t>
      </w:r>
      <w:r w:rsidR="008701BB" w:rsidRPr="0048691D">
        <w:t xml:space="preserve"> </w:t>
      </w:r>
      <w:r w:rsidRPr="0048691D">
        <w:t>из</w:t>
      </w:r>
      <w:r w:rsidR="008701BB" w:rsidRPr="0048691D">
        <w:t xml:space="preserve"> </w:t>
      </w:r>
      <w:r w:rsidRPr="0048691D">
        <w:t>отчета.</w:t>
      </w:r>
    </w:p>
    <w:p w:rsidR="000E7538" w:rsidRPr="0048691D" w:rsidRDefault="000E7538" w:rsidP="000E7538">
      <w:pPr>
        <w:pStyle w:val="2"/>
      </w:pPr>
      <w:bookmarkStart w:id="86" w:name="_Toc160084742"/>
      <w:r w:rsidRPr="0048691D">
        <w:t>Известия,</w:t>
      </w:r>
      <w:r w:rsidR="008701BB" w:rsidRPr="0048691D">
        <w:t xml:space="preserve"> </w:t>
      </w:r>
      <w:r w:rsidRPr="0048691D">
        <w:t>28.02.2024,</w:t>
      </w:r>
      <w:r w:rsidR="008701BB" w:rsidRPr="0048691D">
        <w:t xml:space="preserve"> </w:t>
      </w:r>
      <w:r w:rsidRPr="0048691D">
        <w:t>ФАС</w:t>
      </w:r>
      <w:r w:rsidR="008701BB" w:rsidRPr="0048691D">
        <w:t xml:space="preserve"> </w:t>
      </w:r>
      <w:r w:rsidRPr="0048691D">
        <w:t>сообщила</w:t>
      </w:r>
      <w:r w:rsidR="008701BB" w:rsidRPr="0048691D">
        <w:t xml:space="preserve"> </w:t>
      </w:r>
      <w:r w:rsidRPr="0048691D">
        <w:t>о</w:t>
      </w:r>
      <w:r w:rsidR="008701BB" w:rsidRPr="0048691D">
        <w:t xml:space="preserve"> </w:t>
      </w:r>
      <w:r w:rsidRPr="0048691D">
        <w:t>тенденции</w:t>
      </w:r>
      <w:r w:rsidR="008701BB" w:rsidRPr="0048691D">
        <w:t xml:space="preserve"> </w:t>
      </w:r>
      <w:r w:rsidRPr="0048691D">
        <w:t>к</w:t>
      </w:r>
      <w:r w:rsidR="008701BB" w:rsidRPr="0048691D">
        <w:t xml:space="preserve"> </w:t>
      </w:r>
      <w:r w:rsidRPr="0048691D">
        <w:t>снижению</w:t>
      </w:r>
      <w:r w:rsidR="008701BB" w:rsidRPr="0048691D">
        <w:t xml:space="preserve"> </w:t>
      </w:r>
      <w:r w:rsidRPr="0048691D">
        <w:t>цен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куриное</w:t>
      </w:r>
      <w:r w:rsidR="008701BB" w:rsidRPr="0048691D">
        <w:t xml:space="preserve"> </w:t>
      </w:r>
      <w:r w:rsidRPr="0048691D">
        <w:t>яйцо</w:t>
      </w:r>
      <w:bookmarkEnd w:id="86"/>
    </w:p>
    <w:p w:rsidR="000E7538" w:rsidRPr="0048691D" w:rsidRDefault="000E7538" w:rsidP="009F1AB9">
      <w:pPr>
        <w:pStyle w:val="3"/>
      </w:pPr>
      <w:bookmarkStart w:id="87" w:name="_Toc160084743"/>
      <w:r w:rsidRPr="0048691D">
        <w:t>В</w:t>
      </w:r>
      <w:r w:rsidR="008701BB" w:rsidRPr="0048691D">
        <w:t xml:space="preserve"> </w:t>
      </w:r>
      <w:r w:rsidRPr="0048691D">
        <w:t>России</w:t>
      </w:r>
      <w:r w:rsidR="008701BB" w:rsidRPr="0048691D">
        <w:t xml:space="preserve"> </w:t>
      </w:r>
      <w:r w:rsidRPr="0048691D">
        <w:t>наметилась</w:t>
      </w:r>
      <w:r w:rsidR="008701BB" w:rsidRPr="0048691D">
        <w:t xml:space="preserve"> </w:t>
      </w:r>
      <w:r w:rsidRPr="0048691D">
        <w:t>тенденция</w:t>
      </w:r>
      <w:r w:rsidR="008701BB" w:rsidRPr="0048691D">
        <w:t xml:space="preserve"> </w:t>
      </w:r>
      <w:r w:rsidRPr="0048691D">
        <w:t>к</w:t>
      </w:r>
      <w:r w:rsidR="008701BB" w:rsidRPr="0048691D">
        <w:t xml:space="preserve"> </w:t>
      </w:r>
      <w:r w:rsidRPr="0048691D">
        <w:t>снижению</w:t>
      </w:r>
      <w:r w:rsidR="008701BB" w:rsidRPr="0048691D">
        <w:t xml:space="preserve"> </w:t>
      </w:r>
      <w:r w:rsidRPr="0048691D">
        <w:t>цен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яйца,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том</w:t>
      </w:r>
      <w:r w:rsidR="008701BB" w:rsidRPr="0048691D">
        <w:t xml:space="preserve"> </w:t>
      </w:r>
      <w:r w:rsidRPr="0048691D">
        <w:t>числе</w:t>
      </w:r>
      <w:r w:rsidR="008701BB" w:rsidRPr="0048691D">
        <w:t xml:space="preserve"> </w:t>
      </w:r>
      <w:r w:rsidRPr="0048691D">
        <w:t>из-за</w:t>
      </w:r>
      <w:r w:rsidR="008701BB" w:rsidRPr="0048691D">
        <w:t xml:space="preserve"> </w:t>
      </w:r>
      <w:r w:rsidRPr="0048691D">
        <w:t>соглашений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производителями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продавцами.</w:t>
      </w:r>
      <w:r w:rsidR="008701BB" w:rsidRPr="0048691D">
        <w:t xml:space="preserve"> </w:t>
      </w:r>
      <w:r w:rsidRPr="0048691D">
        <w:t>Об</w:t>
      </w:r>
      <w:r w:rsidR="008701BB" w:rsidRPr="0048691D">
        <w:t xml:space="preserve"> </w:t>
      </w:r>
      <w:r w:rsidRPr="0048691D">
        <w:t>этом</w:t>
      </w:r>
      <w:r w:rsidR="008701BB" w:rsidRPr="0048691D">
        <w:t xml:space="preserve"> </w:t>
      </w:r>
      <w:r w:rsidRPr="0048691D">
        <w:t>28</w:t>
      </w:r>
      <w:r w:rsidR="008701BB" w:rsidRPr="0048691D">
        <w:t xml:space="preserve"> </w:t>
      </w:r>
      <w:r w:rsidRPr="0048691D">
        <w:t>февраля</w:t>
      </w:r>
      <w:r w:rsidR="008701BB" w:rsidRPr="0048691D">
        <w:t xml:space="preserve"> </w:t>
      </w:r>
      <w:r w:rsidRPr="0048691D">
        <w:t>заявил</w:t>
      </w:r>
      <w:r w:rsidR="008701BB" w:rsidRPr="0048691D">
        <w:t xml:space="preserve"> </w:t>
      </w:r>
      <w:r w:rsidRPr="0048691D">
        <w:t>глава</w:t>
      </w:r>
      <w:r w:rsidR="008701BB" w:rsidRPr="0048691D">
        <w:t xml:space="preserve"> </w:t>
      </w:r>
      <w:r w:rsidRPr="0048691D">
        <w:t>Федеральной</w:t>
      </w:r>
      <w:r w:rsidR="008701BB" w:rsidRPr="0048691D">
        <w:t xml:space="preserve"> </w:t>
      </w:r>
      <w:r w:rsidRPr="0048691D">
        <w:t>антимонопольной</w:t>
      </w:r>
      <w:r w:rsidR="008701BB" w:rsidRPr="0048691D">
        <w:t xml:space="preserve"> </w:t>
      </w:r>
      <w:r w:rsidRPr="0048691D">
        <w:t>службы</w:t>
      </w:r>
      <w:r w:rsidR="008701BB" w:rsidRPr="0048691D">
        <w:t xml:space="preserve"> </w:t>
      </w:r>
      <w:r w:rsidRPr="0048691D">
        <w:t>(ФАС</w:t>
      </w:r>
      <w:r w:rsidR="008701BB" w:rsidRPr="0048691D">
        <w:t xml:space="preserve"> </w:t>
      </w:r>
      <w:r w:rsidRPr="0048691D">
        <w:t>России)</w:t>
      </w:r>
      <w:r w:rsidR="008701BB" w:rsidRPr="0048691D">
        <w:t xml:space="preserve"> </w:t>
      </w:r>
      <w:r w:rsidRPr="0048691D">
        <w:t>Максим</w:t>
      </w:r>
      <w:r w:rsidR="008701BB" w:rsidRPr="0048691D">
        <w:t xml:space="preserve"> </w:t>
      </w:r>
      <w:r w:rsidRPr="0048691D">
        <w:t>Шаскольский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ходе</w:t>
      </w:r>
      <w:r w:rsidR="008701BB" w:rsidRPr="0048691D">
        <w:t xml:space="preserve"> </w:t>
      </w:r>
      <w:r w:rsidRPr="0048691D">
        <w:t>встречи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премьер-министром</w:t>
      </w:r>
      <w:r w:rsidR="008701BB" w:rsidRPr="0048691D">
        <w:t xml:space="preserve"> </w:t>
      </w:r>
      <w:r w:rsidRPr="0048691D">
        <w:t>РФ</w:t>
      </w:r>
      <w:r w:rsidR="008701BB" w:rsidRPr="0048691D">
        <w:t xml:space="preserve"> </w:t>
      </w:r>
      <w:r w:rsidRPr="0048691D">
        <w:t>Михаилом</w:t>
      </w:r>
      <w:r w:rsidR="008701BB" w:rsidRPr="0048691D">
        <w:t xml:space="preserve"> </w:t>
      </w:r>
      <w:r w:rsidRPr="0048691D">
        <w:t>Мишустиным.</w:t>
      </w:r>
      <w:bookmarkEnd w:id="87"/>
    </w:p>
    <w:p w:rsidR="000E7538" w:rsidRPr="0048691D" w:rsidRDefault="008701BB" w:rsidP="000E7538">
      <w:r w:rsidRPr="0048691D">
        <w:t>«</w:t>
      </w:r>
      <w:r w:rsidR="000E7538" w:rsidRPr="0048691D">
        <w:t>Практика</w:t>
      </w:r>
      <w:r w:rsidRPr="0048691D">
        <w:t xml:space="preserve"> </w:t>
      </w:r>
      <w:r w:rsidR="000E7538" w:rsidRPr="0048691D">
        <w:t>заключения</w:t>
      </w:r>
      <w:r w:rsidRPr="0048691D">
        <w:t xml:space="preserve"> </w:t>
      </w:r>
      <w:r w:rsidR="000E7538" w:rsidRPr="0048691D">
        <w:t>соглашений</w:t>
      </w:r>
      <w:r w:rsidRPr="0048691D">
        <w:t xml:space="preserve"> </w:t>
      </w:r>
      <w:r w:rsidR="000E7538" w:rsidRPr="0048691D">
        <w:t>хорошо</w:t>
      </w:r>
      <w:r w:rsidRPr="0048691D">
        <w:t xml:space="preserve"> </w:t>
      </w:r>
      <w:r w:rsidR="000E7538" w:rsidRPr="0048691D">
        <w:t>себя</w:t>
      </w:r>
      <w:r w:rsidRPr="0048691D">
        <w:t xml:space="preserve"> </w:t>
      </w:r>
      <w:r w:rsidR="000E7538" w:rsidRPr="0048691D">
        <w:t>показала</w:t>
      </w:r>
      <w:r w:rsidRPr="0048691D">
        <w:t xml:space="preserve"> </w:t>
      </w:r>
      <w:r w:rsidR="000E7538" w:rsidRPr="0048691D">
        <w:t>именно</w:t>
      </w:r>
      <w:r w:rsidRPr="0048691D">
        <w:t xml:space="preserve"> </w:t>
      </w:r>
      <w:r w:rsidR="000E7538" w:rsidRPr="0048691D">
        <w:t>в</w:t>
      </w:r>
      <w:r w:rsidRPr="0048691D">
        <w:t xml:space="preserve"> </w:t>
      </w:r>
      <w:r w:rsidR="000E7538" w:rsidRPr="0048691D">
        <w:t>работе</w:t>
      </w:r>
      <w:r w:rsidRPr="0048691D">
        <w:t xml:space="preserve"> </w:t>
      </w:r>
      <w:r w:rsidR="000E7538" w:rsidRPr="0048691D">
        <w:t>по</w:t>
      </w:r>
      <w:r w:rsidRPr="0048691D">
        <w:t xml:space="preserve"> </w:t>
      </w:r>
      <w:r w:rsidR="000E7538" w:rsidRPr="0048691D">
        <w:t>стабилизации</w:t>
      </w:r>
      <w:r w:rsidRPr="0048691D">
        <w:t xml:space="preserve"> </w:t>
      </w:r>
      <w:r w:rsidR="000E7538" w:rsidRPr="0048691D">
        <w:t>цен</w:t>
      </w:r>
      <w:r w:rsidRPr="0048691D">
        <w:t xml:space="preserve"> </w:t>
      </w:r>
      <w:r w:rsidR="000E7538" w:rsidRPr="0048691D">
        <w:t>на</w:t>
      </w:r>
      <w:r w:rsidRPr="0048691D">
        <w:t xml:space="preserve"> </w:t>
      </w:r>
      <w:r w:rsidR="000E7538" w:rsidRPr="0048691D">
        <w:t>яйцо</w:t>
      </w:r>
      <w:r w:rsidRPr="0048691D">
        <w:t xml:space="preserve"> </w:t>
      </w:r>
      <w:r w:rsidR="000E7538" w:rsidRPr="0048691D">
        <w:t>куриное.</w:t>
      </w:r>
      <w:r w:rsidRPr="0048691D">
        <w:t xml:space="preserve"> </w:t>
      </w:r>
      <w:r w:rsidR="000E7538" w:rsidRPr="0048691D">
        <w:t>Мы</w:t>
      </w:r>
      <w:r w:rsidRPr="0048691D">
        <w:t xml:space="preserve"> </w:t>
      </w:r>
      <w:r w:rsidR="000E7538" w:rsidRPr="0048691D">
        <w:t>направили</w:t>
      </w:r>
      <w:r w:rsidRPr="0048691D">
        <w:t xml:space="preserve"> </w:t>
      </w:r>
      <w:r w:rsidR="000E7538" w:rsidRPr="0048691D">
        <w:t>в</w:t>
      </w:r>
      <w:r w:rsidRPr="0048691D">
        <w:t xml:space="preserve"> </w:t>
      </w:r>
      <w:r w:rsidR="000E7538" w:rsidRPr="0048691D">
        <w:t>регионы</w:t>
      </w:r>
      <w:r w:rsidRPr="0048691D">
        <w:t xml:space="preserve"> </w:t>
      </w:r>
      <w:r w:rsidR="000E7538" w:rsidRPr="0048691D">
        <w:t>рекомендации</w:t>
      </w:r>
      <w:r w:rsidRPr="0048691D">
        <w:t xml:space="preserve"> </w:t>
      </w:r>
      <w:r w:rsidR="000E7538" w:rsidRPr="0048691D">
        <w:t>о</w:t>
      </w:r>
      <w:r w:rsidRPr="0048691D">
        <w:t xml:space="preserve"> </w:t>
      </w:r>
      <w:r w:rsidR="000E7538" w:rsidRPr="0048691D">
        <w:t>порядке</w:t>
      </w:r>
      <w:r w:rsidRPr="0048691D">
        <w:t xml:space="preserve"> </w:t>
      </w:r>
      <w:r w:rsidR="000E7538" w:rsidRPr="0048691D">
        <w:t>заключения</w:t>
      </w:r>
      <w:r w:rsidRPr="0048691D">
        <w:t xml:space="preserve"> </w:t>
      </w:r>
      <w:r w:rsidR="000E7538" w:rsidRPr="0048691D">
        <w:t>ценовых</w:t>
      </w:r>
      <w:r w:rsidRPr="0048691D">
        <w:t xml:space="preserve"> </w:t>
      </w:r>
      <w:r w:rsidR="000E7538" w:rsidRPr="0048691D">
        <w:t>соглашений</w:t>
      </w:r>
      <w:r w:rsidRPr="0048691D">
        <w:t xml:space="preserve"> </w:t>
      </w:r>
      <w:r w:rsidR="000E7538" w:rsidRPr="0048691D">
        <w:t>с</w:t>
      </w:r>
      <w:r w:rsidRPr="0048691D">
        <w:t xml:space="preserve"> </w:t>
      </w:r>
      <w:r w:rsidR="000E7538" w:rsidRPr="0048691D">
        <w:t>производителями</w:t>
      </w:r>
      <w:r w:rsidRPr="0048691D">
        <w:t xml:space="preserve"> </w:t>
      </w:r>
      <w:r w:rsidR="000E7538" w:rsidRPr="0048691D">
        <w:t>и</w:t>
      </w:r>
      <w:r w:rsidRPr="0048691D">
        <w:t xml:space="preserve"> </w:t>
      </w:r>
      <w:r w:rsidR="000E7538" w:rsidRPr="0048691D">
        <w:t>продавцами</w:t>
      </w:r>
      <w:r w:rsidRPr="0048691D">
        <w:t xml:space="preserve"> </w:t>
      </w:r>
      <w:r w:rsidR="000E7538" w:rsidRPr="0048691D">
        <w:t>куриного</w:t>
      </w:r>
      <w:r w:rsidRPr="0048691D">
        <w:t xml:space="preserve"> </w:t>
      </w:r>
      <w:r w:rsidR="000E7538" w:rsidRPr="0048691D">
        <w:t>яйца</w:t>
      </w:r>
      <w:r w:rsidRPr="0048691D">
        <w:t xml:space="preserve"> </w:t>
      </w:r>
      <w:r w:rsidR="000E7538" w:rsidRPr="0048691D">
        <w:t>и</w:t>
      </w:r>
      <w:r w:rsidRPr="0048691D">
        <w:t xml:space="preserve"> </w:t>
      </w:r>
      <w:r w:rsidR="000E7538" w:rsidRPr="0048691D">
        <w:t>сейчас</w:t>
      </w:r>
      <w:r w:rsidRPr="0048691D">
        <w:t xml:space="preserve"> </w:t>
      </w:r>
      <w:r w:rsidR="000E7538" w:rsidRPr="0048691D">
        <w:t>наметилась</w:t>
      </w:r>
      <w:r w:rsidRPr="0048691D">
        <w:t xml:space="preserve"> </w:t>
      </w:r>
      <w:r w:rsidR="000E7538" w:rsidRPr="0048691D">
        <w:t>тенденция</w:t>
      </w:r>
      <w:r w:rsidRPr="0048691D">
        <w:t xml:space="preserve"> </w:t>
      </w:r>
      <w:r w:rsidR="000E7538" w:rsidRPr="0048691D">
        <w:t>к</w:t>
      </w:r>
      <w:r w:rsidRPr="0048691D">
        <w:t xml:space="preserve"> </w:t>
      </w:r>
      <w:r w:rsidR="000E7538" w:rsidRPr="0048691D">
        <w:t>снижению</w:t>
      </w:r>
      <w:r w:rsidRPr="0048691D">
        <w:t xml:space="preserve"> </w:t>
      </w:r>
      <w:r w:rsidR="000E7538" w:rsidRPr="0048691D">
        <w:t>цен</w:t>
      </w:r>
      <w:r w:rsidRPr="0048691D">
        <w:t>»</w:t>
      </w:r>
      <w:r w:rsidR="000E7538" w:rsidRPr="0048691D">
        <w:t>,</w:t>
      </w:r>
      <w:r w:rsidRPr="0048691D">
        <w:t xml:space="preserve"> </w:t>
      </w:r>
      <w:r w:rsidR="000E7538" w:rsidRPr="0048691D">
        <w:t>-</w:t>
      </w:r>
      <w:r w:rsidRPr="0048691D">
        <w:t xml:space="preserve"> </w:t>
      </w:r>
      <w:r w:rsidR="000E7538" w:rsidRPr="0048691D">
        <w:t>сообщил</w:t>
      </w:r>
      <w:r w:rsidRPr="0048691D">
        <w:t xml:space="preserve"> </w:t>
      </w:r>
      <w:r w:rsidR="000E7538" w:rsidRPr="0048691D">
        <w:t>он.</w:t>
      </w:r>
    </w:p>
    <w:p w:rsidR="000E7538" w:rsidRPr="0048691D" w:rsidRDefault="000E7538" w:rsidP="000E7538">
      <w:r w:rsidRPr="0048691D">
        <w:t>Кроме</w:t>
      </w:r>
      <w:r w:rsidR="008701BB" w:rsidRPr="0048691D">
        <w:t xml:space="preserve"> </w:t>
      </w:r>
      <w:r w:rsidRPr="0048691D">
        <w:t>того,</w:t>
      </w:r>
      <w:r w:rsidR="008701BB" w:rsidRPr="0048691D">
        <w:t xml:space="preserve"> </w:t>
      </w:r>
      <w:r w:rsidRPr="0048691D">
        <w:t>глава</w:t>
      </w:r>
      <w:r w:rsidR="008701BB" w:rsidRPr="0048691D">
        <w:t xml:space="preserve"> </w:t>
      </w:r>
      <w:r w:rsidRPr="0048691D">
        <w:t>ФАС</w:t>
      </w:r>
      <w:r w:rsidR="008701BB" w:rsidRPr="0048691D">
        <w:t xml:space="preserve"> </w:t>
      </w:r>
      <w:r w:rsidRPr="0048691D">
        <w:t>отметил,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ведомство</w:t>
      </w:r>
      <w:r w:rsidR="008701BB" w:rsidRPr="0048691D">
        <w:t xml:space="preserve"> </w:t>
      </w:r>
      <w:r w:rsidRPr="0048691D">
        <w:t>возбудило</w:t>
      </w:r>
      <w:r w:rsidR="008701BB" w:rsidRPr="0048691D">
        <w:t xml:space="preserve"> </w:t>
      </w:r>
      <w:r w:rsidRPr="0048691D">
        <w:t>десять</w:t>
      </w:r>
      <w:r w:rsidR="008701BB" w:rsidRPr="0048691D">
        <w:t xml:space="preserve"> </w:t>
      </w:r>
      <w:r w:rsidRPr="0048691D">
        <w:t>дел</w:t>
      </w:r>
      <w:r w:rsidR="008701BB" w:rsidRPr="0048691D">
        <w:t xml:space="preserve"> </w:t>
      </w:r>
      <w:r w:rsidRPr="0048691D">
        <w:t>против</w:t>
      </w:r>
      <w:r w:rsidR="008701BB" w:rsidRPr="0048691D">
        <w:t xml:space="preserve"> </w:t>
      </w:r>
      <w:r w:rsidRPr="0048691D">
        <w:t>производителей</w:t>
      </w:r>
      <w:r w:rsidR="008701BB" w:rsidRPr="0048691D">
        <w:t xml:space="preserve"> </w:t>
      </w:r>
      <w:r w:rsidRPr="0048691D">
        <w:t>яиц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нарушение</w:t>
      </w:r>
      <w:r w:rsidR="008701BB" w:rsidRPr="0048691D">
        <w:t xml:space="preserve"> </w:t>
      </w:r>
      <w:r w:rsidRPr="0048691D">
        <w:t>антимонопольного</w:t>
      </w:r>
      <w:r w:rsidR="008701BB" w:rsidRPr="0048691D">
        <w:t xml:space="preserve"> </w:t>
      </w:r>
      <w:r w:rsidRPr="0048691D">
        <w:t>законодательства.</w:t>
      </w:r>
      <w:r w:rsidR="008701BB" w:rsidRPr="0048691D">
        <w:t xml:space="preserve"> </w:t>
      </w:r>
      <w:r w:rsidRPr="0048691D">
        <w:t>Шасколький</w:t>
      </w:r>
      <w:r w:rsidR="008701BB" w:rsidRPr="0048691D">
        <w:t xml:space="preserve"> </w:t>
      </w:r>
      <w:r w:rsidRPr="0048691D">
        <w:t>рассказал,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ФАС</w:t>
      </w:r>
      <w:r w:rsidR="008701BB" w:rsidRPr="0048691D">
        <w:t xml:space="preserve"> </w:t>
      </w:r>
      <w:r w:rsidRPr="0048691D">
        <w:t>провела</w:t>
      </w:r>
      <w:r w:rsidR="008701BB" w:rsidRPr="0048691D">
        <w:t xml:space="preserve"> </w:t>
      </w:r>
      <w:r w:rsidRPr="0048691D">
        <w:t>проверку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выявила</w:t>
      </w:r>
      <w:r w:rsidR="008701BB" w:rsidRPr="0048691D">
        <w:t xml:space="preserve"> </w:t>
      </w:r>
      <w:r w:rsidRPr="0048691D">
        <w:t>опережающие</w:t>
      </w:r>
      <w:r w:rsidR="008701BB" w:rsidRPr="0048691D">
        <w:t xml:space="preserve"> </w:t>
      </w:r>
      <w:r w:rsidRPr="0048691D">
        <w:t>темпы</w:t>
      </w:r>
      <w:r w:rsidR="008701BB" w:rsidRPr="0048691D">
        <w:t xml:space="preserve"> </w:t>
      </w:r>
      <w:r w:rsidRPr="0048691D">
        <w:t>роста</w:t>
      </w:r>
      <w:r w:rsidR="008701BB" w:rsidRPr="0048691D">
        <w:t xml:space="preserve"> </w:t>
      </w:r>
      <w:r w:rsidRPr="0048691D">
        <w:t>оптовых</w:t>
      </w:r>
      <w:r w:rsidR="008701BB" w:rsidRPr="0048691D">
        <w:t xml:space="preserve"> </w:t>
      </w:r>
      <w:r w:rsidRPr="0048691D">
        <w:t>цен</w:t>
      </w:r>
      <w:r w:rsidR="008701BB" w:rsidRPr="0048691D">
        <w:t xml:space="preserve"> </w:t>
      </w:r>
      <w:r w:rsidRPr="0048691D">
        <w:t>производителей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сравнению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ростом</w:t>
      </w:r>
      <w:r w:rsidR="008701BB" w:rsidRPr="0048691D">
        <w:t xml:space="preserve"> </w:t>
      </w:r>
      <w:r w:rsidRPr="0048691D">
        <w:t>себестоимости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ростом</w:t>
      </w:r>
      <w:r w:rsidR="008701BB" w:rsidRPr="0048691D">
        <w:t xml:space="preserve"> </w:t>
      </w:r>
      <w:r w:rsidRPr="0048691D">
        <w:t>рентабельности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оптовом</w:t>
      </w:r>
      <w:r w:rsidR="008701BB" w:rsidRPr="0048691D">
        <w:t xml:space="preserve"> </w:t>
      </w:r>
      <w:r w:rsidRPr="0048691D">
        <w:t>сегменте.</w:t>
      </w:r>
    </w:p>
    <w:p w:rsidR="000E7538" w:rsidRPr="0048691D" w:rsidRDefault="000E7538" w:rsidP="000E7538">
      <w:r w:rsidRPr="0048691D">
        <w:t>Уточняется,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ФАС</w:t>
      </w:r>
      <w:r w:rsidR="008701BB" w:rsidRPr="0048691D">
        <w:t xml:space="preserve"> </w:t>
      </w:r>
      <w:r w:rsidRPr="0048691D">
        <w:t>ведет</w:t>
      </w:r>
      <w:r w:rsidR="008701BB" w:rsidRPr="0048691D">
        <w:t xml:space="preserve"> </w:t>
      </w:r>
      <w:r w:rsidRPr="0048691D">
        <w:t>работу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снижению</w:t>
      </w:r>
      <w:r w:rsidR="008701BB" w:rsidRPr="0048691D">
        <w:t xml:space="preserve"> </w:t>
      </w:r>
      <w:r w:rsidRPr="0048691D">
        <w:t>среднего</w:t>
      </w:r>
      <w:r w:rsidR="008701BB" w:rsidRPr="0048691D">
        <w:t xml:space="preserve"> </w:t>
      </w:r>
      <w:r w:rsidRPr="0048691D">
        <w:t>совокупного</w:t>
      </w:r>
      <w:r w:rsidR="008701BB" w:rsidRPr="0048691D">
        <w:t xml:space="preserve"> </w:t>
      </w:r>
      <w:r w:rsidRPr="0048691D">
        <w:t>уровня</w:t>
      </w:r>
      <w:r w:rsidR="008701BB" w:rsidRPr="0048691D">
        <w:t xml:space="preserve"> </w:t>
      </w:r>
      <w:r w:rsidRPr="0048691D">
        <w:t>наценки,</w:t>
      </w:r>
      <w:r w:rsidR="008701BB" w:rsidRPr="0048691D">
        <w:t xml:space="preserve"> </w:t>
      </w:r>
      <w:r w:rsidRPr="0048691D">
        <w:t>которая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августа</w:t>
      </w:r>
      <w:r w:rsidR="008701BB" w:rsidRPr="0048691D">
        <w:t xml:space="preserve"> </w:t>
      </w:r>
      <w:r w:rsidRPr="0048691D">
        <w:t>2021</w:t>
      </w:r>
      <w:r w:rsidR="008701BB" w:rsidRPr="0048691D">
        <w:t xml:space="preserve"> </w:t>
      </w:r>
      <w:r w:rsidRPr="0048691D">
        <w:t>года</w:t>
      </w:r>
      <w:r w:rsidR="008701BB" w:rsidRPr="0048691D">
        <w:t xml:space="preserve"> </w:t>
      </w:r>
      <w:r w:rsidRPr="0048691D">
        <w:t>снизилась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16%.</w:t>
      </w:r>
    </w:p>
    <w:p w:rsidR="000E7538" w:rsidRPr="0048691D" w:rsidRDefault="000E7538" w:rsidP="000E7538">
      <w:r w:rsidRPr="0048691D">
        <w:t>Ранее,</w:t>
      </w:r>
      <w:r w:rsidR="008701BB" w:rsidRPr="0048691D">
        <w:t xml:space="preserve"> </w:t>
      </w:r>
      <w:r w:rsidRPr="0048691D">
        <w:t>7</w:t>
      </w:r>
      <w:r w:rsidR="008701BB" w:rsidRPr="0048691D">
        <w:t xml:space="preserve"> </w:t>
      </w:r>
      <w:r w:rsidRPr="0048691D">
        <w:t>февраля,</w:t>
      </w:r>
      <w:r w:rsidR="008701BB" w:rsidRPr="0048691D">
        <w:t xml:space="preserve"> </w:t>
      </w:r>
      <w:r w:rsidRPr="0048691D">
        <w:t>стало</w:t>
      </w:r>
      <w:r w:rsidR="008701BB" w:rsidRPr="0048691D">
        <w:t xml:space="preserve"> </w:t>
      </w:r>
      <w:r w:rsidRPr="0048691D">
        <w:t>известно,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цены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куриные</w:t>
      </w:r>
      <w:r w:rsidR="008701BB" w:rsidRPr="0048691D">
        <w:t xml:space="preserve"> </w:t>
      </w:r>
      <w:r w:rsidRPr="0048691D">
        <w:t>яйца</w:t>
      </w:r>
      <w:r w:rsidR="008701BB" w:rsidRPr="0048691D">
        <w:t xml:space="preserve"> </w:t>
      </w:r>
      <w:r w:rsidRPr="0048691D">
        <w:t>продолжили</w:t>
      </w:r>
      <w:r w:rsidR="008701BB" w:rsidRPr="0048691D">
        <w:t xml:space="preserve"> </w:t>
      </w:r>
      <w:r w:rsidRPr="0048691D">
        <w:t>снижаться.</w:t>
      </w:r>
      <w:r w:rsidR="008701BB" w:rsidRPr="0048691D">
        <w:t xml:space="preserve"> </w:t>
      </w:r>
      <w:r w:rsidRPr="0048691D">
        <w:t>Относительно</w:t>
      </w:r>
      <w:r w:rsidR="008701BB" w:rsidRPr="0048691D">
        <w:t xml:space="preserve"> </w:t>
      </w:r>
      <w:r w:rsidRPr="0048691D">
        <w:t>цен</w:t>
      </w:r>
      <w:r w:rsidR="008701BB" w:rsidRPr="0048691D">
        <w:t xml:space="preserve"> </w:t>
      </w:r>
      <w:r w:rsidRPr="0048691D">
        <w:t>декабря</w:t>
      </w:r>
      <w:r w:rsidR="008701BB" w:rsidRPr="0048691D">
        <w:t xml:space="preserve"> </w:t>
      </w:r>
      <w:r w:rsidRPr="0048691D">
        <w:t>прошлого</w:t>
      </w:r>
      <w:r w:rsidR="008701BB" w:rsidRPr="0048691D">
        <w:t xml:space="preserve"> </w:t>
      </w:r>
      <w:r w:rsidRPr="0048691D">
        <w:t>года</w:t>
      </w:r>
      <w:r w:rsidR="008701BB" w:rsidRPr="0048691D">
        <w:t xml:space="preserve"> </w:t>
      </w:r>
      <w:r w:rsidRPr="0048691D">
        <w:t>товар</w:t>
      </w:r>
      <w:r w:rsidR="008701BB" w:rsidRPr="0048691D">
        <w:t xml:space="preserve"> </w:t>
      </w:r>
      <w:r w:rsidRPr="0048691D">
        <w:t>подешевел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2,58%,</w:t>
      </w:r>
      <w:r w:rsidR="008701BB" w:rsidRPr="0048691D">
        <w:t xml:space="preserve"> </w:t>
      </w:r>
      <w:r w:rsidRPr="0048691D">
        <w:t>а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период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30</w:t>
      </w:r>
      <w:r w:rsidR="008701BB" w:rsidRPr="0048691D">
        <w:t xml:space="preserve"> </w:t>
      </w:r>
      <w:r w:rsidRPr="0048691D">
        <w:t>января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5</w:t>
      </w:r>
      <w:r w:rsidR="008701BB" w:rsidRPr="0048691D">
        <w:t xml:space="preserve"> </w:t>
      </w:r>
      <w:r w:rsidRPr="0048691D">
        <w:t>февраля</w:t>
      </w:r>
      <w:r w:rsidR="008701BB" w:rsidRPr="0048691D">
        <w:t xml:space="preserve"> </w:t>
      </w:r>
      <w:r w:rsidRPr="0048691D">
        <w:t>цена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продукт</w:t>
      </w:r>
      <w:r w:rsidR="008701BB" w:rsidRPr="0048691D">
        <w:t xml:space="preserve"> </w:t>
      </w:r>
      <w:r w:rsidRPr="0048691D">
        <w:t>снизилась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0,73%.</w:t>
      </w:r>
      <w:r w:rsidR="008701BB" w:rsidRPr="0048691D">
        <w:t xml:space="preserve"> </w:t>
      </w:r>
      <w:r w:rsidRPr="0048691D">
        <w:t>Помимо</w:t>
      </w:r>
      <w:r w:rsidR="008701BB" w:rsidRPr="0048691D">
        <w:t xml:space="preserve"> </w:t>
      </w:r>
      <w:r w:rsidRPr="0048691D">
        <w:t>этого</w:t>
      </w:r>
      <w:r w:rsidR="008701BB" w:rsidRPr="0048691D">
        <w:t xml:space="preserve"> </w:t>
      </w:r>
      <w:r w:rsidRPr="0048691D">
        <w:t>снизились</w:t>
      </w:r>
      <w:r w:rsidR="008701BB" w:rsidRPr="0048691D">
        <w:t xml:space="preserve"> </w:t>
      </w:r>
      <w:r w:rsidRPr="0048691D">
        <w:t>цены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мясо</w:t>
      </w:r>
      <w:r w:rsidR="008701BB" w:rsidRPr="0048691D">
        <w:t xml:space="preserve"> </w:t>
      </w:r>
      <w:r w:rsidRPr="0048691D">
        <w:t>кур,</w:t>
      </w:r>
      <w:r w:rsidR="008701BB" w:rsidRPr="0048691D">
        <w:t xml:space="preserve"> </w:t>
      </w:r>
      <w:r w:rsidRPr="0048691D">
        <w:t>гречку,</w:t>
      </w:r>
      <w:r w:rsidR="008701BB" w:rsidRPr="0048691D">
        <w:t xml:space="preserve"> </w:t>
      </w:r>
      <w:r w:rsidRPr="0048691D">
        <w:t>пшено,</w:t>
      </w:r>
      <w:r w:rsidR="008701BB" w:rsidRPr="0048691D">
        <w:t xml:space="preserve"> </w:t>
      </w:r>
      <w:r w:rsidRPr="0048691D">
        <w:t>мясные</w:t>
      </w:r>
      <w:r w:rsidR="008701BB" w:rsidRPr="0048691D">
        <w:t xml:space="preserve"> </w:t>
      </w:r>
      <w:r w:rsidRPr="0048691D">
        <w:t>консервы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детского</w:t>
      </w:r>
      <w:r w:rsidR="008701BB" w:rsidRPr="0048691D">
        <w:t xml:space="preserve"> </w:t>
      </w:r>
      <w:r w:rsidRPr="0048691D">
        <w:t>питания,</w:t>
      </w:r>
      <w:r w:rsidR="008701BB" w:rsidRPr="0048691D">
        <w:t xml:space="preserve"> </w:t>
      </w:r>
      <w:r w:rsidRPr="0048691D">
        <w:t>подсолнечное</w:t>
      </w:r>
      <w:r w:rsidR="008701BB" w:rsidRPr="0048691D">
        <w:t xml:space="preserve"> </w:t>
      </w:r>
      <w:r w:rsidRPr="0048691D">
        <w:t>масло,</w:t>
      </w:r>
      <w:r w:rsidR="008701BB" w:rsidRPr="0048691D">
        <w:t xml:space="preserve"> </w:t>
      </w:r>
      <w:r w:rsidRPr="0048691D">
        <w:t>сахар,</w:t>
      </w:r>
      <w:r w:rsidR="008701BB" w:rsidRPr="0048691D">
        <w:t xml:space="preserve"> </w:t>
      </w:r>
      <w:r w:rsidRPr="0048691D">
        <w:t>сыры,</w:t>
      </w:r>
      <w:r w:rsidR="008701BB" w:rsidRPr="0048691D">
        <w:t xml:space="preserve"> </w:t>
      </w:r>
      <w:r w:rsidRPr="0048691D">
        <w:t>консервы</w:t>
      </w:r>
      <w:r w:rsidR="008701BB" w:rsidRPr="0048691D">
        <w:t xml:space="preserve"> </w:t>
      </w:r>
      <w:r w:rsidRPr="0048691D">
        <w:t>овощные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детского</w:t>
      </w:r>
      <w:r w:rsidR="008701BB" w:rsidRPr="0048691D">
        <w:t xml:space="preserve"> </w:t>
      </w:r>
      <w:r w:rsidRPr="0048691D">
        <w:t>питания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колбасы.</w:t>
      </w:r>
    </w:p>
    <w:p w:rsidR="000E7538" w:rsidRPr="0048691D" w:rsidRDefault="000E7538" w:rsidP="000E7538">
      <w:r w:rsidRPr="0048691D">
        <w:t>В</w:t>
      </w:r>
      <w:r w:rsidR="008701BB" w:rsidRPr="0048691D">
        <w:t xml:space="preserve"> </w:t>
      </w:r>
      <w:r w:rsidRPr="0048691D">
        <w:t>конце</w:t>
      </w:r>
      <w:r w:rsidR="008701BB" w:rsidRPr="0048691D">
        <w:t xml:space="preserve"> </w:t>
      </w:r>
      <w:r w:rsidRPr="0048691D">
        <w:t>2023</w:t>
      </w:r>
      <w:r w:rsidR="008701BB" w:rsidRPr="0048691D">
        <w:t xml:space="preserve"> </w:t>
      </w:r>
      <w:r w:rsidRPr="0048691D">
        <w:t>года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России</w:t>
      </w:r>
      <w:r w:rsidR="008701BB" w:rsidRPr="0048691D">
        <w:t xml:space="preserve"> </w:t>
      </w:r>
      <w:r w:rsidRPr="0048691D">
        <w:t>выросли</w:t>
      </w:r>
      <w:r w:rsidR="008701BB" w:rsidRPr="0048691D">
        <w:t xml:space="preserve"> </w:t>
      </w:r>
      <w:r w:rsidRPr="0048691D">
        <w:t>цены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куриные</w:t>
      </w:r>
      <w:r w:rsidR="008701BB" w:rsidRPr="0048691D">
        <w:t xml:space="preserve"> </w:t>
      </w:r>
      <w:r w:rsidRPr="0048691D">
        <w:t>яйца.</w:t>
      </w:r>
      <w:r w:rsidR="008701BB" w:rsidRPr="0048691D">
        <w:t xml:space="preserve"> </w:t>
      </w:r>
      <w:r w:rsidRPr="0048691D">
        <w:t>14</w:t>
      </w:r>
      <w:r w:rsidR="008701BB" w:rsidRPr="0048691D">
        <w:t xml:space="preserve"> </w:t>
      </w:r>
      <w:r w:rsidRPr="0048691D">
        <w:t>декабря</w:t>
      </w:r>
      <w:r w:rsidR="008701BB" w:rsidRPr="0048691D">
        <w:t xml:space="preserve"> </w:t>
      </w:r>
      <w:r w:rsidRPr="0048691D">
        <w:t>президент</w:t>
      </w:r>
      <w:r w:rsidR="008701BB" w:rsidRPr="0048691D">
        <w:t xml:space="preserve"> </w:t>
      </w:r>
      <w:r w:rsidRPr="0048691D">
        <w:t>РФ</w:t>
      </w:r>
      <w:r w:rsidR="008701BB" w:rsidRPr="0048691D">
        <w:t xml:space="preserve"> </w:t>
      </w:r>
      <w:r w:rsidRPr="0048691D">
        <w:t>Владимир</w:t>
      </w:r>
      <w:r w:rsidR="008701BB" w:rsidRPr="0048691D">
        <w:t xml:space="preserve"> </w:t>
      </w:r>
      <w:r w:rsidRPr="0048691D">
        <w:t>Путин</w:t>
      </w:r>
      <w:r w:rsidR="008701BB" w:rsidRPr="0048691D">
        <w:t xml:space="preserve"> </w:t>
      </w:r>
      <w:r w:rsidRPr="0048691D">
        <w:t>сообщил,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стоимость</w:t>
      </w:r>
      <w:r w:rsidR="008701BB" w:rsidRPr="0048691D">
        <w:t xml:space="preserve"> </w:t>
      </w:r>
      <w:r w:rsidRPr="0048691D">
        <w:t>увеличилась</w:t>
      </w:r>
      <w:r w:rsidR="008701BB" w:rsidRPr="0048691D">
        <w:t xml:space="preserve"> </w:t>
      </w:r>
      <w:r w:rsidRPr="0048691D">
        <w:t>из-за</w:t>
      </w:r>
      <w:r w:rsidR="008701BB" w:rsidRPr="0048691D">
        <w:t xml:space="preserve"> </w:t>
      </w:r>
      <w:r w:rsidRPr="0048691D">
        <w:t>того,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спрос</w:t>
      </w:r>
      <w:r w:rsidR="008701BB" w:rsidRPr="0048691D">
        <w:t xml:space="preserve"> </w:t>
      </w:r>
      <w:r w:rsidRPr="0048691D">
        <w:t>вырос,</w:t>
      </w:r>
      <w:r w:rsidR="008701BB" w:rsidRPr="0048691D">
        <w:t xml:space="preserve"> </w:t>
      </w:r>
      <w:r w:rsidRPr="0048691D">
        <w:t>а</w:t>
      </w:r>
      <w:r w:rsidR="008701BB" w:rsidRPr="0048691D">
        <w:t xml:space="preserve"> </w:t>
      </w:r>
      <w:r w:rsidRPr="0048691D">
        <w:t>объемы</w:t>
      </w:r>
      <w:r w:rsidR="008701BB" w:rsidRPr="0048691D">
        <w:t xml:space="preserve"> </w:t>
      </w:r>
      <w:r w:rsidRPr="0048691D">
        <w:t>производства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нет.</w:t>
      </w:r>
      <w:r w:rsidR="008701BB" w:rsidRPr="0048691D">
        <w:t xml:space="preserve"> </w:t>
      </w:r>
      <w:r w:rsidRPr="0048691D">
        <w:t>При</w:t>
      </w:r>
      <w:r w:rsidR="008701BB" w:rsidRPr="0048691D">
        <w:t xml:space="preserve"> </w:t>
      </w:r>
      <w:r w:rsidRPr="0048691D">
        <w:t>этом</w:t>
      </w:r>
      <w:r w:rsidR="008701BB" w:rsidRPr="0048691D">
        <w:t xml:space="preserve"> </w:t>
      </w:r>
      <w:r w:rsidRPr="0048691D">
        <w:t>он</w:t>
      </w:r>
      <w:r w:rsidR="008701BB" w:rsidRPr="0048691D">
        <w:t xml:space="preserve"> </w:t>
      </w:r>
      <w:r w:rsidRPr="0048691D">
        <w:t>выразил</w:t>
      </w:r>
      <w:r w:rsidR="008701BB" w:rsidRPr="0048691D">
        <w:t xml:space="preserve"> </w:t>
      </w:r>
      <w:r w:rsidRPr="0048691D">
        <w:t>мнение,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ситуация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ценами</w:t>
      </w:r>
      <w:r w:rsidR="008701BB" w:rsidRPr="0048691D">
        <w:t xml:space="preserve"> </w:t>
      </w:r>
      <w:r w:rsidRPr="0048691D">
        <w:t>будет</w:t>
      </w:r>
      <w:r w:rsidR="008701BB" w:rsidRPr="0048691D">
        <w:t xml:space="preserve"> </w:t>
      </w:r>
      <w:r w:rsidRPr="0048691D">
        <w:t>улучшаться.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середине</w:t>
      </w:r>
      <w:r w:rsidR="008701BB" w:rsidRPr="0048691D">
        <w:t xml:space="preserve"> </w:t>
      </w:r>
      <w:r w:rsidRPr="0048691D">
        <w:t>декабря</w:t>
      </w:r>
      <w:r w:rsidR="008701BB" w:rsidRPr="0048691D">
        <w:t xml:space="preserve"> </w:t>
      </w:r>
      <w:r w:rsidRPr="0048691D">
        <w:t>правительство</w:t>
      </w:r>
      <w:r w:rsidR="008701BB" w:rsidRPr="0048691D">
        <w:t xml:space="preserve"> </w:t>
      </w:r>
      <w:r w:rsidRPr="0048691D">
        <w:t>РФ</w:t>
      </w:r>
      <w:r w:rsidR="008701BB" w:rsidRPr="0048691D">
        <w:t xml:space="preserve"> </w:t>
      </w:r>
      <w:r w:rsidRPr="0048691D">
        <w:t>одобрило</w:t>
      </w:r>
      <w:r w:rsidR="008701BB" w:rsidRPr="0048691D">
        <w:t xml:space="preserve"> </w:t>
      </w:r>
      <w:r w:rsidRPr="0048691D">
        <w:t>обнуление</w:t>
      </w:r>
      <w:r w:rsidR="008701BB" w:rsidRPr="0048691D">
        <w:t xml:space="preserve"> </w:t>
      </w:r>
      <w:r w:rsidRPr="0048691D">
        <w:t>пошлин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импорт</w:t>
      </w:r>
      <w:r w:rsidR="008701BB" w:rsidRPr="0048691D">
        <w:t xml:space="preserve"> </w:t>
      </w:r>
      <w:r w:rsidRPr="0048691D">
        <w:t>яиц.</w:t>
      </w:r>
      <w:r w:rsidR="008701BB" w:rsidRPr="0048691D">
        <w:t xml:space="preserve"> </w:t>
      </w:r>
      <w:r w:rsidRPr="0048691D">
        <w:t>24</w:t>
      </w:r>
      <w:r w:rsidR="008701BB" w:rsidRPr="0048691D">
        <w:t xml:space="preserve"> </w:t>
      </w:r>
      <w:r w:rsidRPr="0048691D">
        <w:t>января</w:t>
      </w:r>
      <w:r w:rsidR="008701BB" w:rsidRPr="0048691D">
        <w:t xml:space="preserve"> </w:t>
      </w:r>
      <w:r w:rsidRPr="0048691D">
        <w:t>2024-го</w:t>
      </w:r>
      <w:r w:rsidR="008701BB" w:rsidRPr="0048691D">
        <w:t xml:space="preserve"> </w:t>
      </w:r>
      <w:r w:rsidRPr="0048691D">
        <w:t>Минсельхоз</w:t>
      </w:r>
      <w:r w:rsidR="008701BB" w:rsidRPr="0048691D">
        <w:t xml:space="preserve"> </w:t>
      </w:r>
      <w:r w:rsidRPr="0048691D">
        <w:t>заявил</w:t>
      </w:r>
      <w:r w:rsidR="008701BB" w:rsidRPr="0048691D">
        <w:t xml:space="preserve"> </w:t>
      </w:r>
      <w:r w:rsidRPr="0048691D">
        <w:t>о</w:t>
      </w:r>
      <w:r w:rsidR="008701BB" w:rsidRPr="0048691D">
        <w:t xml:space="preserve"> </w:t>
      </w:r>
      <w:r w:rsidRPr="0048691D">
        <w:t>снижении</w:t>
      </w:r>
      <w:r w:rsidR="008701BB" w:rsidRPr="0048691D">
        <w:t xml:space="preserve"> </w:t>
      </w:r>
      <w:r w:rsidRPr="0048691D">
        <w:t>цен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яйца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стране.</w:t>
      </w:r>
    </w:p>
    <w:p w:rsidR="000E7538" w:rsidRPr="0048691D" w:rsidRDefault="000E7538" w:rsidP="000E7538">
      <w:pPr>
        <w:pStyle w:val="2"/>
      </w:pPr>
      <w:bookmarkStart w:id="88" w:name="_Toc160084744"/>
      <w:r w:rsidRPr="0048691D">
        <w:lastRenderedPageBreak/>
        <w:t>ТАСС,</w:t>
      </w:r>
      <w:r w:rsidR="008701BB" w:rsidRPr="0048691D">
        <w:t xml:space="preserve"> </w:t>
      </w:r>
      <w:r w:rsidRPr="0048691D">
        <w:t>28.02.2024,</w:t>
      </w:r>
      <w:r w:rsidR="008701BB" w:rsidRPr="0048691D">
        <w:t xml:space="preserve"> </w:t>
      </w:r>
      <w:r w:rsidRPr="0048691D">
        <w:t>Аксаков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ждет</w:t>
      </w:r>
      <w:r w:rsidR="008701BB" w:rsidRPr="0048691D">
        <w:t xml:space="preserve"> </w:t>
      </w:r>
      <w:r w:rsidRPr="0048691D">
        <w:t>повторения</w:t>
      </w:r>
      <w:r w:rsidR="008701BB" w:rsidRPr="0048691D">
        <w:t xml:space="preserve"> </w:t>
      </w:r>
      <w:r w:rsidRPr="0048691D">
        <w:t>зачистки</w:t>
      </w:r>
      <w:r w:rsidR="008701BB" w:rsidRPr="0048691D">
        <w:t xml:space="preserve"> </w:t>
      </w:r>
      <w:r w:rsidRPr="0048691D">
        <w:t>банковского</w:t>
      </w:r>
      <w:r w:rsidR="008701BB" w:rsidRPr="0048691D">
        <w:t xml:space="preserve"> </w:t>
      </w:r>
      <w:r w:rsidRPr="0048691D">
        <w:t>сектора</w:t>
      </w:r>
      <w:bookmarkEnd w:id="88"/>
    </w:p>
    <w:p w:rsidR="000E7538" w:rsidRPr="0048691D" w:rsidRDefault="000E7538" w:rsidP="009F1AB9">
      <w:pPr>
        <w:pStyle w:val="3"/>
      </w:pPr>
      <w:bookmarkStart w:id="89" w:name="_Toc160084745"/>
      <w:r w:rsidRPr="0048691D">
        <w:t>Российский</w:t>
      </w:r>
      <w:r w:rsidR="008701BB" w:rsidRPr="0048691D">
        <w:t xml:space="preserve"> </w:t>
      </w:r>
      <w:r w:rsidRPr="0048691D">
        <w:t>банковский</w:t>
      </w:r>
      <w:r w:rsidR="008701BB" w:rsidRPr="0048691D">
        <w:t xml:space="preserve"> </w:t>
      </w:r>
      <w:r w:rsidRPr="0048691D">
        <w:t>сектор</w:t>
      </w:r>
      <w:r w:rsidR="008701BB" w:rsidRPr="0048691D">
        <w:t xml:space="preserve"> </w:t>
      </w:r>
      <w:r w:rsidRPr="0048691D">
        <w:t>состоит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основном</w:t>
      </w:r>
      <w:r w:rsidR="008701BB" w:rsidRPr="0048691D">
        <w:t xml:space="preserve"> </w:t>
      </w:r>
      <w:r w:rsidRPr="0048691D">
        <w:t>из</w:t>
      </w:r>
      <w:r w:rsidR="008701BB" w:rsidRPr="0048691D">
        <w:t xml:space="preserve"> «</w:t>
      </w:r>
      <w:r w:rsidRPr="0048691D">
        <w:t>здоровых</w:t>
      </w:r>
      <w:r w:rsidR="008701BB" w:rsidRPr="0048691D">
        <w:t xml:space="preserve">» </w:t>
      </w:r>
      <w:r w:rsidRPr="0048691D">
        <w:t>институтов,</w:t>
      </w:r>
      <w:r w:rsidR="008701BB" w:rsidRPr="0048691D">
        <w:t xml:space="preserve"> </w:t>
      </w:r>
      <w:r w:rsidRPr="0048691D">
        <w:t>убыточных</w:t>
      </w:r>
      <w:r w:rsidR="008701BB" w:rsidRPr="0048691D">
        <w:t xml:space="preserve"> </w:t>
      </w:r>
      <w:r w:rsidRPr="0048691D">
        <w:t>осталось</w:t>
      </w:r>
      <w:r w:rsidR="008701BB" w:rsidRPr="0048691D">
        <w:t xml:space="preserve"> </w:t>
      </w:r>
      <w:r w:rsidRPr="0048691D">
        <w:t>совсем</w:t>
      </w:r>
      <w:r w:rsidR="008701BB" w:rsidRPr="0048691D">
        <w:t xml:space="preserve"> </w:t>
      </w:r>
      <w:r w:rsidRPr="0048691D">
        <w:t>немного.</w:t>
      </w:r>
      <w:r w:rsidR="008701BB" w:rsidRPr="0048691D">
        <w:t xml:space="preserve"> </w:t>
      </w:r>
      <w:r w:rsidRPr="0048691D">
        <w:t>Такие</w:t>
      </w:r>
      <w:r w:rsidR="008701BB" w:rsidRPr="0048691D">
        <w:t xml:space="preserve"> </w:t>
      </w:r>
      <w:r w:rsidRPr="0048691D">
        <w:t>кредитные</w:t>
      </w:r>
      <w:r w:rsidR="008701BB" w:rsidRPr="0048691D">
        <w:t xml:space="preserve"> </w:t>
      </w:r>
      <w:r w:rsidRPr="0048691D">
        <w:t>организации</w:t>
      </w:r>
      <w:r w:rsidR="008701BB" w:rsidRPr="0048691D">
        <w:t xml:space="preserve"> </w:t>
      </w:r>
      <w:r w:rsidRPr="0048691D">
        <w:t>должны</w:t>
      </w:r>
      <w:r w:rsidR="008701BB" w:rsidRPr="0048691D">
        <w:t xml:space="preserve"> </w:t>
      </w:r>
      <w:r w:rsidRPr="0048691D">
        <w:t>либо</w:t>
      </w:r>
      <w:r w:rsidR="008701BB" w:rsidRPr="0048691D">
        <w:t xml:space="preserve"> </w:t>
      </w:r>
      <w:r w:rsidRPr="0048691D">
        <w:t>наладить</w:t>
      </w:r>
      <w:r w:rsidR="008701BB" w:rsidRPr="0048691D">
        <w:t xml:space="preserve"> </w:t>
      </w:r>
      <w:r w:rsidRPr="0048691D">
        <w:t>работу,</w:t>
      </w:r>
      <w:r w:rsidR="008701BB" w:rsidRPr="0048691D">
        <w:t xml:space="preserve"> </w:t>
      </w:r>
      <w:r w:rsidRPr="0048691D">
        <w:t>либо</w:t>
      </w:r>
      <w:r w:rsidR="008701BB" w:rsidRPr="0048691D">
        <w:t xml:space="preserve"> </w:t>
      </w:r>
      <w:r w:rsidRPr="0048691D">
        <w:t>уйти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рынка,</w:t>
      </w:r>
      <w:r w:rsidR="008701BB" w:rsidRPr="0048691D">
        <w:t xml:space="preserve"> </w:t>
      </w:r>
      <w:r w:rsidRPr="0048691D">
        <w:t>заявил</w:t>
      </w:r>
      <w:r w:rsidR="008701BB" w:rsidRPr="0048691D">
        <w:t xml:space="preserve"> </w:t>
      </w:r>
      <w:r w:rsidRPr="0048691D">
        <w:t>ТАСС</w:t>
      </w:r>
      <w:r w:rsidR="008701BB" w:rsidRPr="0048691D">
        <w:t xml:space="preserve"> </w:t>
      </w:r>
      <w:r w:rsidRPr="0048691D">
        <w:t>глава</w:t>
      </w:r>
      <w:r w:rsidR="008701BB" w:rsidRPr="0048691D">
        <w:t xml:space="preserve"> </w:t>
      </w:r>
      <w:r w:rsidRPr="0048691D">
        <w:t>комитета</w:t>
      </w:r>
      <w:r w:rsidR="008701BB" w:rsidRPr="0048691D">
        <w:t xml:space="preserve"> </w:t>
      </w:r>
      <w:r w:rsidRPr="0048691D">
        <w:t>Госдумы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финансовому</w:t>
      </w:r>
      <w:r w:rsidR="008701BB" w:rsidRPr="0048691D">
        <w:t xml:space="preserve"> </w:t>
      </w:r>
      <w:r w:rsidRPr="0048691D">
        <w:t>рынку</w:t>
      </w:r>
      <w:r w:rsidR="008701BB" w:rsidRPr="0048691D">
        <w:t xml:space="preserve"> </w:t>
      </w:r>
      <w:r w:rsidRPr="0048691D">
        <w:t>Анатолий</w:t>
      </w:r>
      <w:r w:rsidR="008701BB" w:rsidRPr="0048691D">
        <w:t xml:space="preserve"> </w:t>
      </w:r>
      <w:r w:rsidRPr="0048691D">
        <w:t>Аксаков.</w:t>
      </w:r>
      <w:bookmarkEnd w:id="89"/>
    </w:p>
    <w:p w:rsidR="000E7538" w:rsidRPr="0048691D" w:rsidRDefault="008701BB" w:rsidP="000E7538">
      <w:r w:rsidRPr="0048691D">
        <w:t>«</w:t>
      </w:r>
      <w:r w:rsidR="000E7538" w:rsidRPr="0048691D">
        <w:t>В</w:t>
      </w:r>
      <w:r w:rsidRPr="0048691D">
        <w:t xml:space="preserve"> </w:t>
      </w:r>
      <w:r w:rsidR="000E7538" w:rsidRPr="0048691D">
        <w:t>основном</w:t>
      </w:r>
      <w:r w:rsidRPr="0048691D">
        <w:t xml:space="preserve"> </w:t>
      </w:r>
      <w:r w:rsidR="000E7538" w:rsidRPr="0048691D">
        <w:t>остались</w:t>
      </w:r>
      <w:r w:rsidRPr="0048691D">
        <w:t xml:space="preserve"> </w:t>
      </w:r>
      <w:r w:rsidR="000E7538" w:rsidRPr="0048691D">
        <w:t>здоровые</w:t>
      </w:r>
      <w:r w:rsidRPr="0048691D">
        <w:t xml:space="preserve"> </w:t>
      </w:r>
      <w:r w:rsidR="000E7538" w:rsidRPr="0048691D">
        <w:t>институты,</w:t>
      </w:r>
      <w:r w:rsidRPr="0048691D">
        <w:t xml:space="preserve"> </w:t>
      </w:r>
      <w:r w:rsidR="000E7538" w:rsidRPr="0048691D">
        <w:t>немного</w:t>
      </w:r>
      <w:r w:rsidRPr="0048691D">
        <w:t xml:space="preserve"> </w:t>
      </w:r>
      <w:r w:rsidR="000E7538" w:rsidRPr="0048691D">
        <w:t>есть</w:t>
      </w:r>
      <w:r w:rsidRPr="0048691D">
        <w:t xml:space="preserve"> </w:t>
      </w:r>
      <w:r w:rsidR="000E7538" w:rsidRPr="0048691D">
        <w:t>убыточных.</w:t>
      </w:r>
      <w:r w:rsidRPr="0048691D">
        <w:t xml:space="preserve"> </w:t>
      </w:r>
      <w:r w:rsidR="000E7538" w:rsidRPr="0048691D">
        <w:t>&lt;…&gt;</w:t>
      </w:r>
      <w:r w:rsidRPr="0048691D">
        <w:t xml:space="preserve"> </w:t>
      </w:r>
      <w:r w:rsidR="000E7538" w:rsidRPr="0048691D">
        <w:t>Если</w:t>
      </w:r>
      <w:r w:rsidRPr="0048691D">
        <w:t xml:space="preserve"> </w:t>
      </w:r>
      <w:r w:rsidR="000E7538" w:rsidRPr="0048691D">
        <w:t>они</w:t>
      </w:r>
      <w:r w:rsidRPr="0048691D">
        <w:t xml:space="preserve"> </w:t>
      </w:r>
      <w:r w:rsidR="000E7538" w:rsidRPr="0048691D">
        <w:t>не</w:t>
      </w:r>
      <w:r w:rsidRPr="0048691D">
        <w:t xml:space="preserve"> </w:t>
      </w:r>
      <w:r w:rsidR="000E7538" w:rsidRPr="0048691D">
        <w:t>работают</w:t>
      </w:r>
      <w:r w:rsidRPr="0048691D">
        <w:t xml:space="preserve"> </w:t>
      </w:r>
      <w:r w:rsidR="000E7538" w:rsidRPr="0048691D">
        <w:t>над</w:t>
      </w:r>
      <w:r w:rsidRPr="0048691D">
        <w:t xml:space="preserve"> </w:t>
      </w:r>
      <w:r w:rsidR="000E7538" w:rsidRPr="0048691D">
        <w:t>своим</w:t>
      </w:r>
      <w:r w:rsidRPr="0048691D">
        <w:t xml:space="preserve"> </w:t>
      </w:r>
      <w:r w:rsidR="000E7538" w:rsidRPr="0048691D">
        <w:t>балансом,</w:t>
      </w:r>
      <w:r w:rsidRPr="0048691D">
        <w:t xml:space="preserve"> </w:t>
      </w:r>
      <w:r w:rsidR="000E7538" w:rsidRPr="0048691D">
        <w:t>над</w:t>
      </w:r>
      <w:r w:rsidRPr="0048691D">
        <w:t xml:space="preserve"> </w:t>
      </w:r>
      <w:r w:rsidR="000E7538" w:rsidRPr="0048691D">
        <w:t>оздоровлением</w:t>
      </w:r>
      <w:r w:rsidRPr="0048691D">
        <w:t xml:space="preserve"> </w:t>
      </w:r>
      <w:r w:rsidR="000E7538" w:rsidRPr="0048691D">
        <w:t>ситуации,</w:t>
      </w:r>
      <w:r w:rsidRPr="0048691D">
        <w:t xml:space="preserve"> </w:t>
      </w:r>
      <w:r w:rsidR="000E7538" w:rsidRPr="0048691D">
        <w:t>уйдут</w:t>
      </w:r>
      <w:r w:rsidRPr="0048691D">
        <w:t xml:space="preserve"> </w:t>
      </w:r>
      <w:r w:rsidR="000E7538" w:rsidRPr="0048691D">
        <w:t>с</w:t>
      </w:r>
      <w:r w:rsidRPr="0048691D">
        <w:t xml:space="preserve"> </w:t>
      </w:r>
      <w:r w:rsidR="000E7538" w:rsidRPr="0048691D">
        <w:t>рынка</w:t>
      </w:r>
      <w:r w:rsidRPr="0048691D">
        <w:t xml:space="preserve"> </w:t>
      </w:r>
      <w:r w:rsidR="000E7538" w:rsidRPr="0048691D">
        <w:t>однозначно.</w:t>
      </w:r>
      <w:r w:rsidRPr="0048691D">
        <w:t xml:space="preserve"> </w:t>
      </w:r>
      <w:r w:rsidR="000E7538" w:rsidRPr="0048691D">
        <w:t>Там</w:t>
      </w:r>
      <w:r w:rsidRPr="0048691D">
        <w:t xml:space="preserve"> </w:t>
      </w:r>
      <w:r w:rsidR="000E7538" w:rsidRPr="0048691D">
        <w:t>небольшое</w:t>
      </w:r>
      <w:r w:rsidRPr="0048691D">
        <w:t xml:space="preserve"> </w:t>
      </w:r>
      <w:r w:rsidR="000E7538" w:rsidRPr="0048691D">
        <w:t>количество</w:t>
      </w:r>
      <w:r w:rsidRPr="0048691D">
        <w:t xml:space="preserve"> </w:t>
      </w:r>
      <w:r w:rsidR="000E7538" w:rsidRPr="0048691D">
        <w:t>есть</w:t>
      </w:r>
      <w:r w:rsidRPr="0048691D">
        <w:t xml:space="preserve"> </w:t>
      </w:r>
      <w:r w:rsidR="000E7538" w:rsidRPr="0048691D">
        <w:t>-</w:t>
      </w:r>
      <w:r w:rsidRPr="0048691D">
        <w:t xml:space="preserve"> </w:t>
      </w:r>
      <w:r w:rsidR="000E7538" w:rsidRPr="0048691D">
        <w:t>это</w:t>
      </w:r>
      <w:r w:rsidRPr="0048691D">
        <w:t xml:space="preserve"> </w:t>
      </w:r>
      <w:r w:rsidR="000E7538" w:rsidRPr="0048691D">
        <w:t>по</w:t>
      </w:r>
      <w:r w:rsidRPr="0048691D">
        <w:t xml:space="preserve"> </w:t>
      </w:r>
      <w:r w:rsidR="000E7538" w:rsidRPr="0048691D">
        <w:t>статистике,</w:t>
      </w:r>
      <w:r w:rsidRPr="0048691D">
        <w:t xml:space="preserve"> </w:t>
      </w:r>
      <w:r w:rsidR="000E7538" w:rsidRPr="0048691D">
        <w:t>по</w:t>
      </w:r>
      <w:r w:rsidRPr="0048691D">
        <w:t xml:space="preserve"> </w:t>
      </w:r>
      <w:r w:rsidR="000E7538" w:rsidRPr="0048691D">
        <w:t>отчетности,</w:t>
      </w:r>
      <w:r w:rsidRPr="0048691D">
        <w:t xml:space="preserve"> </w:t>
      </w:r>
      <w:r w:rsidR="000E7538" w:rsidRPr="0048691D">
        <w:t>которую</w:t>
      </w:r>
      <w:r w:rsidRPr="0048691D">
        <w:t xml:space="preserve"> </w:t>
      </w:r>
      <w:r w:rsidR="000E7538" w:rsidRPr="0048691D">
        <w:t>Центральный</w:t>
      </w:r>
      <w:r w:rsidRPr="0048691D">
        <w:t xml:space="preserve"> </w:t>
      </w:r>
      <w:r w:rsidR="000E7538" w:rsidRPr="0048691D">
        <w:t>банк</w:t>
      </w:r>
      <w:r w:rsidRPr="0048691D">
        <w:t xml:space="preserve"> </w:t>
      </w:r>
      <w:r w:rsidR="000E7538" w:rsidRPr="0048691D">
        <w:t>публикует.</w:t>
      </w:r>
      <w:r w:rsidRPr="0048691D">
        <w:t xml:space="preserve"> </w:t>
      </w:r>
      <w:r w:rsidR="000E7538" w:rsidRPr="0048691D">
        <w:t>Они</w:t>
      </w:r>
      <w:r w:rsidRPr="0048691D">
        <w:t xml:space="preserve"> </w:t>
      </w:r>
      <w:r w:rsidR="000E7538" w:rsidRPr="0048691D">
        <w:t>либо</w:t>
      </w:r>
      <w:r w:rsidRPr="0048691D">
        <w:t xml:space="preserve"> </w:t>
      </w:r>
      <w:r w:rsidR="000E7538" w:rsidRPr="0048691D">
        <w:t>должны</w:t>
      </w:r>
      <w:r w:rsidRPr="0048691D">
        <w:t xml:space="preserve"> </w:t>
      </w:r>
      <w:r w:rsidR="000E7538" w:rsidRPr="0048691D">
        <w:t>уйти</w:t>
      </w:r>
      <w:r w:rsidRPr="0048691D">
        <w:t xml:space="preserve"> </w:t>
      </w:r>
      <w:r w:rsidR="000E7538" w:rsidRPr="0048691D">
        <w:t>из</w:t>
      </w:r>
      <w:r w:rsidRPr="0048691D">
        <w:t xml:space="preserve"> </w:t>
      </w:r>
      <w:r w:rsidR="000E7538" w:rsidRPr="0048691D">
        <w:t>рынка,</w:t>
      </w:r>
      <w:r w:rsidRPr="0048691D">
        <w:t xml:space="preserve"> </w:t>
      </w:r>
      <w:r w:rsidR="000E7538" w:rsidRPr="0048691D">
        <w:t>либо</w:t>
      </w:r>
      <w:r w:rsidRPr="0048691D">
        <w:t xml:space="preserve"> </w:t>
      </w:r>
      <w:r w:rsidR="000E7538" w:rsidRPr="0048691D">
        <w:t>наладить</w:t>
      </w:r>
      <w:r w:rsidRPr="0048691D">
        <w:t xml:space="preserve"> </w:t>
      </w:r>
      <w:r w:rsidR="000E7538" w:rsidRPr="0048691D">
        <w:t>работу</w:t>
      </w:r>
      <w:r w:rsidRPr="0048691D">
        <w:t xml:space="preserve"> </w:t>
      </w:r>
      <w:r w:rsidR="000E7538" w:rsidRPr="0048691D">
        <w:t>так,</w:t>
      </w:r>
      <w:r w:rsidRPr="0048691D">
        <w:t xml:space="preserve"> </w:t>
      </w:r>
      <w:r w:rsidR="000E7538" w:rsidRPr="0048691D">
        <w:t>чтобы</w:t>
      </w:r>
      <w:r w:rsidRPr="0048691D">
        <w:t xml:space="preserve"> </w:t>
      </w:r>
      <w:r w:rsidR="000E7538" w:rsidRPr="0048691D">
        <w:t>была</w:t>
      </w:r>
      <w:r w:rsidRPr="0048691D">
        <w:t xml:space="preserve"> </w:t>
      </w:r>
      <w:r w:rsidR="000E7538" w:rsidRPr="0048691D">
        <w:t>прибыль</w:t>
      </w:r>
      <w:r w:rsidRPr="0048691D">
        <w:t>»</w:t>
      </w:r>
      <w:r w:rsidR="000E7538" w:rsidRPr="0048691D">
        <w:t>,</w:t>
      </w:r>
      <w:r w:rsidRPr="0048691D">
        <w:t xml:space="preserve"> </w:t>
      </w:r>
      <w:r w:rsidR="000E7538" w:rsidRPr="0048691D">
        <w:t>-</w:t>
      </w:r>
      <w:r w:rsidRPr="0048691D">
        <w:t xml:space="preserve"> </w:t>
      </w:r>
      <w:r w:rsidR="000E7538" w:rsidRPr="0048691D">
        <w:t>сказал</w:t>
      </w:r>
      <w:r w:rsidRPr="0048691D">
        <w:t xml:space="preserve"> </w:t>
      </w:r>
      <w:r w:rsidR="000E7538" w:rsidRPr="0048691D">
        <w:t>он.</w:t>
      </w:r>
    </w:p>
    <w:p w:rsidR="000E7538" w:rsidRPr="0048691D" w:rsidRDefault="000E7538" w:rsidP="000E7538">
      <w:r w:rsidRPr="0048691D">
        <w:t>Банк</w:t>
      </w:r>
      <w:r w:rsidR="008701BB" w:rsidRPr="0048691D">
        <w:t xml:space="preserve"> </w:t>
      </w:r>
      <w:r w:rsidRPr="0048691D">
        <w:t>России</w:t>
      </w:r>
      <w:r w:rsidR="008701BB" w:rsidRPr="0048691D">
        <w:t xml:space="preserve"> </w:t>
      </w:r>
      <w:r w:rsidRPr="0048691D">
        <w:t>приказом</w:t>
      </w:r>
      <w:r w:rsidR="008701BB" w:rsidRPr="0048691D">
        <w:t xml:space="preserve"> </w:t>
      </w:r>
      <w:r w:rsidRPr="0048691D">
        <w:t>от</w:t>
      </w:r>
      <w:r w:rsidR="008701BB" w:rsidRPr="0048691D">
        <w:t xml:space="preserve"> </w:t>
      </w:r>
      <w:r w:rsidRPr="0048691D">
        <w:t>28</w:t>
      </w:r>
      <w:r w:rsidR="008701BB" w:rsidRPr="0048691D">
        <w:t xml:space="preserve"> </w:t>
      </w:r>
      <w:r w:rsidRPr="0048691D">
        <w:t>февраля</w:t>
      </w:r>
      <w:r w:rsidR="008701BB" w:rsidRPr="0048691D">
        <w:t xml:space="preserve"> </w:t>
      </w:r>
      <w:r w:rsidRPr="0048691D">
        <w:t>2024</w:t>
      </w:r>
      <w:r w:rsidR="008701BB" w:rsidRPr="0048691D">
        <w:t xml:space="preserve"> </w:t>
      </w:r>
      <w:r w:rsidRPr="0048691D">
        <w:t>года</w:t>
      </w:r>
      <w:r w:rsidR="008701BB" w:rsidRPr="0048691D">
        <w:t xml:space="preserve"> </w:t>
      </w:r>
      <w:r w:rsidRPr="0048691D">
        <w:t>отозвал</w:t>
      </w:r>
      <w:r w:rsidR="008701BB" w:rsidRPr="0048691D">
        <w:t xml:space="preserve"> </w:t>
      </w:r>
      <w:r w:rsidRPr="0048691D">
        <w:t>у</w:t>
      </w:r>
      <w:r w:rsidR="008701BB" w:rsidRPr="0048691D">
        <w:t xml:space="preserve"> </w:t>
      </w:r>
      <w:r w:rsidRPr="0048691D">
        <w:t>КБ</w:t>
      </w:r>
      <w:r w:rsidR="008701BB" w:rsidRPr="0048691D">
        <w:t xml:space="preserve"> «</w:t>
      </w:r>
      <w:r w:rsidRPr="0048691D">
        <w:t>Гефест</w:t>
      </w:r>
      <w:r w:rsidR="008701BB" w:rsidRPr="0048691D">
        <w:t xml:space="preserve">» </w:t>
      </w:r>
      <w:r w:rsidRPr="0048691D">
        <w:t>(Тверская</w:t>
      </w:r>
      <w:r w:rsidR="008701BB" w:rsidRPr="0048691D">
        <w:t xml:space="preserve"> </w:t>
      </w:r>
      <w:r w:rsidRPr="0048691D">
        <w:t>область)</w:t>
      </w:r>
      <w:r w:rsidR="008701BB" w:rsidRPr="0048691D">
        <w:t xml:space="preserve"> </w:t>
      </w:r>
      <w:r w:rsidRPr="0048691D">
        <w:t>лицензию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осуществление</w:t>
      </w:r>
      <w:r w:rsidR="008701BB" w:rsidRPr="0048691D">
        <w:t xml:space="preserve"> </w:t>
      </w:r>
      <w:r w:rsidRPr="0048691D">
        <w:t>банковских</w:t>
      </w:r>
      <w:r w:rsidR="008701BB" w:rsidRPr="0048691D">
        <w:t xml:space="preserve"> </w:t>
      </w:r>
      <w:r w:rsidRPr="0048691D">
        <w:t>операций.</w:t>
      </w:r>
      <w:r w:rsidR="008701BB" w:rsidRPr="0048691D">
        <w:t xml:space="preserve"> </w:t>
      </w:r>
      <w:r w:rsidRPr="0048691D">
        <w:t>Это</w:t>
      </w:r>
      <w:r w:rsidR="008701BB" w:rsidRPr="0048691D">
        <w:t xml:space="preserve"> </w:t>
      </w:r>
      <w:r w:rsidRPr="0048691D">
        <w:t>второй</w:t>
      </w:r>
      <w:r w:rsidR="008701BB" w:rsidRPr="0048691D">
        <w:t xml:space="preserve"> </w:t>
      </w:r>
      <w:r w:rsidRPr="0048691D">
        <w:t>случай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почти</w:t>
      </w:r>
      <w:r w:rsidR="008701BB" w:rsidRPr="0048691D">
        <w:t xml:space="preserve"> </w:t>
      </w:r>
      <w:r w:rsidRPr="0048691D">
        <w:t>два</w:t>
      </w:r>
      <w:r w:rsidR="008701BB" w:rsidRPr="0048691D">
        <w:t xml:space="preserve"> </w:t>
      </w:r>
      <w:r w:rsidRPr="0048691D">
        <w:t>года.</w:t>
      </w:r>
      <w:r w:rsidR="008701BB" w:rsidRPr="0048691D">
        <w:t xml:space="preserve"> </w:t>
      </w:r>
      <w:r w:rsidRPr="0048691D">
        <w:t>ЦБ</w:t>
      </w:r>
      <w:r w:rsidR="008701BB" w:rsidRPr="0048691D">
        <w:t xml:space="preserve"> </w:t>
      </w:r>
      <w:r w:rsidRPr="0048691D">
        <w:t>отметил,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банк</w:t>
      </w:r>
      <w:r w:rsidR="008701BB" w:rsidRPr="0048691D">
        <w:t xml:space="preserve"> </w:t>
      </w:r>
      <w:r w:rsidRPr="0048691D">
        <w:t>лишился</w:t>
      </w:r>
      <w:r w:rsidR="008701BB" w:rsidRPr="0048691D">
        <w:t xml:space="preserve"> </w:t>
      </w:r>
      <w:r w:rsidRPr="0048691D">
        <w:t>лицензии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связи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неисполнением</w:t>
      </w:r>
      <w:r w:rsidR="008701BB" w:rsidRPr="0048691D">
        <w:t xml:space="preserve"> </w:t>
      </w:r>
      <w:r w:rsidRPr="0048691D">
        <w:t>федеральных</w:t>
      </w:r>
      <w:r w:rsidR="008701BB" w:rsidRPr="0048691D">
        <w:t xml:space="preserve"> </w:t>
      </w:r>
      <w:r w:rsidRPr="0048691D">
        <w:t>законов,</w:t>
      </w:r>
      <w:r w:rsidR="008701BB" w:rsidRPr="0048691D">
        <w:t xml:space="preserve"> </w:t>
      </w:r>
      <w:r w:rsidRPr="0048691D">
        <w:t>регулирующих</w:t>
      </w:r>
      <w:r w:rsidR="008701BB" w:rsidRPr="0048691D">
        <w:t xml:space="preserve"> </w:t>
      </w:r>
      <w:r w:rsidRPr="0048691D">
        <w:t>банковскую</w:t>
      </w:r>
      <w:r w:rsidR="008701BB" w:rsidRPr="0048691D">
        <w:t xml:space="preserve"> </w:t>
      </w:r>
      <w:r w:rsidRPr="0048691D">
        <w:t>деятельность,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нормативных</w:t>
      </w:r>
      <w:r w:rsidR="008701BB" w:rsidRPr="0048691D">
        <w:t xml:space="preserve"> </w:t>
      </w:r>
      <w:r w:rsidRPr="0048691D">
        <w:t>актов</w:t>
      </w:r>
      <w:r w:rsidR="008701BB" w:rsidRPr="0048691D">
        <w:t xml:space="preserve"> </w:t>
      </w:r>
      <w:r w:rsidRPr="0048691D">
        <w:t>ЦБ</w:t>
      </w:r>
      <w:r w:rsidR="008701BB" w:rsidRPr="0048691D">
        <w:t xml:space="preserve"> </w:t>
      </w:r>
      <w:r w:rsidRPr="0048691D">
        <w:t>РФ,</w:t>
      </w:r>
      <w:r w:rsidR="008701BB" w:rsidRPr="0048691D">
        <w:t xml:space="preserve"> </w:t>
      </w:r>
      <w:r w:rsidRPr="0048691D">
        <w:t>неоднократным</w:t>
      </w:r>
      <w:r w:rsidR="008701BB" w:rsidRPr="0048691D">
        <w:t xml:space="preserve"> </w:t>
      </w:r>
      <w:r w:rsidRPr="0048691D">
        <w:t>нарушением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течение</w:t>
      </w:r>
      <w:r w:rsidR="008701BB" w:rsidRPr="0048691D">
        <w:t xml:space="preserve"> </w:t>
      </w:r>
      <w:r w:rsidRPr="0048691D">
        <w:t>одного</w:t>
      </w:r>
      <w:r w:rsidR="008701BB" w:rsidRPr="0048691D">
        <w:t xml:space="preserve"> </w:t>
      </w:r>
      <w:r w:rsidRPr="0048691D">
        <w:t>года</w:t>
      </w:r>
      <w:r w:rsidR="008701BB" w:rsidRPr="0048691D">
        <w:t xml:space="preserve"> </w:t>
      </w:r>
      <w:r w:rsidRPr="0048691D">
        <w:t>требований</w:t>
      </w:r>
      <w:r w:rsidR="008701BB" w:rsidRPr="0048691D">
        <w:t xml:space="preserve"> </w:t>
      </w:r>
      <w:r w:rsidRPr="0048691D">
        <w:t>закона</w:t>
      </w:r>
      <w:r w:rsidR="008701BB" w:rsidRPr="0048691D">
        <w:t xml:space="preserve"> «</w:t>
      </w:r>
      <w:r w:rsidRPr="0048691D">
        <w:t>О</w:t>
      </w:r>
      <w:r w:rsidR="008701BB" w:rsidRPr="0048691D">
        <w:t xml:space="preserve"> </w:t>
      </w:r>
      <w:r w:rsidRPr="0048691D">
        <w:t>противодействии</w:t>
      </w:r>
      <w:r w:rsidR="008701BB" w:rsidRPr="0048691D">
        <w:t xml:space="preserve"> </w:t>
      </w:r>
      <w:r w:rsidRPr="0048691D">
        <w:t>легализации</w:t>
      </w:r>
      <w:r w:rsidR="008701BB" w:rsidRPr="0048691D">
        <w:t xml:space="preserve"> </w:t>
      </w:r>
      <w:r w:rsidRPr="0048691D">
        <w:t>(отмыванию)</w:t>
      </w:r>
      <w:r w:rsidR="008701BB" w:rsidRPr="0048691D">
        <w:t xml:space="preserve"> </w:t>
      </w:r>
      <w:r w:rsidRPr="0048691D">
        <w:t>доходов,</w:t>
      </w:r>
      <w:r w:rsidR="008701BB" w:rsidRPr="0048691D">
        <w:t xml:space="preserve"> </w:t>
      </w:r>
      <w:r w:rsidRPr="0048691D">
        <w:t>полученных</w:t>
      </w:r>
      <w:r w:rsidR="008701BB" w:rsidRPr="0048691D">
        <w:t xml:space="preserve"> </w:t>
      </w:r>
      <w:r w:rsidRPr="0048691D">
        <w:t>преступным</w:t>
      </w:r>
      <w:r w:rsidR="008701BB" w:rsidRPr="0048691D">
        <w:t xml:space="preserve"> </w:t>
      </w:r>
      <w:r w:rsidRPr="0048691D">
        <w:t>путем,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финансированию</w:t>
      </w:r>
      <w:r w:rsidR="008701BB" w:rsidRPr="0048691D">
        <w:t xml:space="preserve"> </w:t>
      </w:r>
      <w:r w:rsidRPr="0048691D">
        <w:t>терроризма</w:t>
      </w:r>
      <w:r w:rsidR="008701BB" w:rsidRPr="0048691D">
        <w:t>»</w:t>
      </w:r>
      <w:r w:rsidRPr="0048691D">
        <w:t>,</w:t>
      </w:r>
      <w:r w:rsidR="008701BB" w:rsidRPr="0048691D">
        <w:t xml:space="preserve"> </w:t>
      </w:r>
      <w:r w:rsidRPr="0048691D">
        <w:t>а</w:t>
      </w:r>
      <w:r w:rsidR="008701BB" w:rsidRPr="0048691D">
        <w:t xml:space="preserve"> </w:t>
      </w:r>
      <w:r w:rsidRPr="0048691D">
        <w:t>также</w:t>
      </w:r>
      <w:r w:rsidR="008701BB" w:rsidRPr="0048691D">
        <w:t xml:space="preserve"> </w:t>
      </w:r>
      <w:r w:rsidRPr="0048691D">
        <w:t>требований</w:t>
      </w:r>
      <w:r w:rsidR="008701BB" w:rsidRPr="0048691D">
        <w:t xml:space="preserve"> </w:t>
      </w:r>
      <w:r w:rsidRPr="0048691D">
        <w:t>нормативных</w:t>
      </w:r>
      <w:r w:rsidR="008701BB" w:rsidRPr="0048691D">
        <w:t xml:space="preserve"> </w:t>
      </w:r>
      <w:r w:rsidRPr="0048691D">
        <w:t>актов</w:t>
      </w:r>
      <w:r w:rsidR="008701BB" w:rsidRPr="0048691D">
        <w:t xml:space="preserve"> </w:t>
      </w:r>
      <w:r w:rsidRPr="0048691D">
        <w:t>Банка</w:t>
      </w:r>
      <w:r w:rsidR="008701BB" w:rsidRPr="0048691D">
        <w:t xml:space="preserve"> </w:t>
      </w:r>
      <w:r w:rsidRPr="0048691D">
        <w:t>России.</w:t>
      </w:r>
    </w:p>
    <w:p w:rsidR="000E7538" w:rsidRPr="0048691D" w:rsidRDefault="000E7538" w:rsidP="000E7538">
      <w:r w:rsidRPr="0048691D">
        <w:t>21</w:t>
      </w:r>
      <w:r w:rsidR="008701BB" w:rsidRPr="0048691D">
        <w:t xml:space="preserve"> </w:t>
      </w:r>
      <w:r w:rsidRPr="0048691D">
        <w:t>февраля</w:t>
      </w:r>
      <w:r w:rsidR="008701BB" w:rsidRPr="0048691D">
        <w:t xml:space="preserve"> </w:t>
      </w:r>
      <w:r w:rsidRPr="0048691D">
        <w:t>2024</w:t>
      </w:r>
      <w:r w:rsidR="008701BB" w:rsidRPr="0048691D">
        <w:t xml:space="preserve"> </w:t>
      </w:r>
      <w:r w:rsidRPr="0048691D">
        <w:t>года</w:t>
      </w:r>
      <w:r w:rsidR="008701BB" w:rsidRPr="0048691D">
        <w:t xml:space="preserve"> </w:t>
      </w:r>
      <w:r w:rsidRPr="0048691D">
        <w:t>Банк</w:t>
      </w:r>
      <w:r w:rsidR="008701BB" w:rsidRPr="0048691D">
        <w:t xml:space="preserve"> </w:t>
      </w:r>
      <w:r w:rsidRPr="0048691D">
        <w:t>России</w:t>
      </w:r>
      <w:r w:rsidR="008701BB" w:rsidRPr="0048691D">
        <w:t xml:space="preserve"> </w:t>
      </w:r>
      <w:r w:rsidRPr="0048691D">
        <w:t>отозвал</w:t>
      </w:r>
      <w:r w:rsidR="008701BB" w:rsidRPr="0048691D">
        <w:t xml:space="preserve"> </w:t>
      </w:r>
      <w:r w:rsidRPr="0048691D">
        <w:t>лицензию</w:t>
      </w:r>
      <w:r w:rsidR="008701BB" w:rsidRPr="0048691D">
        <w:t xml:space="preserve"> </w:t>
      </w:r>
      <w:r w:rsidRPr="0048691D">
        <w:t>у</w:t>
      </w:r>
      <w:r w:rsidR="008701BB" w:rsidRPr="0048691D">
        <w:t xml:space="preserve"> </w:t>
      </w:r>
      <w:r w:rsidRPr="0048691D">
        <w:t>Киви-банка.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информации</w:t>
      </w:r>
      <w:r w:rsidR="008701BB" w:rsidRPr="0048691D">
        <w:t xml:space="preserve"> </w:t>
      </w:r>
      <w:r w:rsidRPr="0048691D">
        <w:t>регулятора,</w:t>
      </w:r>
      <w:r w:rsidR="008701BB" w:rsidRPr="0048691D">
        <w:t xml:space="preserve"> </w:t>
      </w:r>
      <w:r w:rsidRPr="0048691D">
        <w:t>Киви-банк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принял</w:t>
      </w:r>
      <w:r w:rsidR="008701BB" w:rsidRPr="0048691D">
        <w:t xml:space="preserve"> </w:t>
      </w:r>
      <w:r w:rsidRPr="0048691D">
        <w:t>мер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снижения</w:t>
      </w:r>
      <w:r w:rsidR="008701BB" w:rsidRPr="0048691D">
        <w:t xml:space="preserve"> </w:t>
      </w:r>
      <w:r w:rsidRPr="0048691D">
        <w:t>рисков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своей</w:t>
      </w:r>
      <w:r w:rsidR="008701BB" w:rsidRPr="0048691D">
        <w:t xml:space="preserve"> </w:t>
      </w:r>
      <w:r w:rsidRPr="0048691D">
        <w:t>деятельности</w:t>
      </w:r>
      <w:r w:rsidR="008701BB" w:rsidRPr="0048691D">
        <w:t xml:space="preserve"> </w:t>
      </w:r>
      <w:r w:rsidRPr="0048691D">
        <w:t>после</w:t>
      </w:r>
      <w:r w:rsidR="008701BB" w:rsidRPr="0048691D">
        <w:t xml:space="preserve"> </w:t>
      </w:r>
      <w:r w:rsidRPr="0048691D">
        <w:t>предписаний</w:t>
      </w:r>
      <w:r w:rsidR="008701BB" w:rsidRPr="0048691D">
        <w:t xml:space="preserve"> </w:t>
      </w:r>
      <w:r w:rsidRPr="0048691D">
        <w:t>ЦБ,</w:t>
      </w:r>
      <w:r w:rsidR="008701BB" w:rsidRPr="0048691D">
        <w:t xml:space="preserve"> </w:t>
      </w:r>
      <w:r w:rsidRPr="0048691D">
        <w:t>продолжил</w:t>
      </w:r>
      <w:r w:rsidR="008701BB" w:rsidRPr="0048691D">
        <w:t xml:space="preserve"> </w:t>
      </w:r>
      <w:r w:rsidRPr="0048691D">
        <w:t>проведение</w:t>
      </w:r>
      <w:r w:rsidR="008701BB" w:rsidRPr="0048691D">
        <w:t xml:space="preserve"> </w:t>
      </w:r>
      <w:r w:rsidRPr="0048691D">
        <w:t>высокорисковых</w:t>
      </w:r>
      <w:r w:rsidR="008701BB" w:rsidRPr="0048691D">
        <w:t xml:space="preserve"> </w:t>
      </w:r>
      <w:r w:rsidRPr="0048691D">
        <w:t>операций.</w:t>
      </w:r>
      <w:r w:rsidR="008701BB" w:rsidRPr="0048691D">
        <w:t xml:space="preserve"> </w:t>
      </w:r>
      <w:r w:rsidRPr="0048691D">
        <w:t>Кроме</w:t>
      </w:r>
      <w:r w:rsidR="008701BB" w:rsidRPr="0048691D">
        <w:t xml:space="preserve"> </w:t>
      </w:r>
      <w:r w:rsidRPr="0048691D">
        <w:t>того,</w:t>
      </w:r>
      <w:r w:rsidR="008701BB" w:rsidRPr="0048691D">
        <w:t xml:space="preserve"> </w:t>
      </w:r>
      <w:r w:rsidRPr="0048691D">
        <w:t>установлены</w:t>
      </w:r>
      <w:r w:rsidR="008701BB" w:rsidRPr="0048691D">
        <w:t xml:space="preserve"> </w:t>
      </w:r>
      <w:r w:rsidRPr="0048691D">
        <w:t>многочисленные</w:t>
      </w:r>
      <w:r w:rsidR="008701BB" w:rsidRPr="0048691D">
        <w:t xml:space="preserve"> </w:t>
      </w:r>
      <w:r w:rsidRPr="0048691D">
        <w:t>случаи</w:t>
      </w:r>
      <w:r w:rsidR="008701BB" w:rsidRPr="0048691D">
        <w:t xml:space="preserve"> </w:t>
      </w:r>
      <w:r w:rsidRPr="0048691D">
        <w:t>открытия</w:t>
      </w:r>
      <w:r w:rsidR="008701BB" w:rsidRPr="0048691D">
        <w:t xml:space="preserve"> </w:t>
      </w:r>
      <w:r w:rsidRPr="0048691D">
        <w:t>банком</w:t>
      </w:r>
      <w:r w:rsidR="008701BB" w:rsidRPr="0048691D">
        <w:t xml:space="preserve"> </w:t>
      </w:r>
      <w:r w:rsidRPr="0048691D">
        <w:t>Qiwi-кошельков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использованием</w:t>
      </w:r>
      <w:r w:rsidR="008701BB" w:rsidRPr="0048691D">
        <w:t xml:space="preserve"> </w:t>
      </w:r>
      <w:r w:rsidRPr="0048691D">
        <w:t>персональных</w:t>
      </w:r>
      <w:r w:rsidR="008701BB" w:rsidRPr="0048691D">
        <w:t xml:space="preserve"> </w:t>
      </w:r>
      <w:r w:rsidRPr="0048691D">
        <w:t>данных</w:t>
      </w:r>
      <w:r w:rsidR="008701BB" w:rsidRPr="0048691D">
        <w:t xml:space="preserve"> </w:t>
      </w:r>
      <w:r w:rsidRPr="0048691D">
        <w:t>физических</w:t>
      </w:r>
      <w:r w:rsidR="008701BB" w:rsidRPr="0048691D">
        <w:t xml:space="preserve"> </w:t>
      </w:r>
      <w:r w:rsidRPr="0048691D">
        <w:t>лиц</w:t>
      </w:r>
      <w:r w:rsidR="008701BB" w:rsidRPr="0048691D">
        <w:t xml:space="preserve"> </w:t>
      </w:r>
      <w:r w:rsidRPr="0048691D">
        <w:t>без</w:t>
      </w:r>
      <w:r w:rsidR="008701BB" w:rsidRPr="0048691D">
        <w:t xml:space="preserve"> </w:t>
      </w:r>
      <w:r w:rsidRPr="0048691D">
        <w:t>их</w:t>
      </w:r>
      <w:r w:rsidR="008701BB" w:rsidRPr="0048691D">
        <w:t xml:space="preserve"> </w:t>
      </w:r>
      <w:r w:rsidRPr="0048691D">
        <w:t>ведома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проведения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ним</w:t>
      </w:r>
      <w:r w:rsidR="008701BB" w:rsidRPr="0048691D">
        <w:t xml:space="preserve"> </w:t>
      </w:r>
      <w:r w:rsidRPr="0048691D">
        <w:t>операций,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создавало</w:t>
      </w:r>
      <w:r w:rsidR="008701BB" w:rsidRPr="0048691D">
        <w:t xml:space="preserve"> </w:t>
      </w:r>
      <w:r w:rsidRPr="0048691D">
        <w:t>значительные</w:t>
      </w:r>
      <w:r w:rsidR="008701BB" w:rsidRPr="0048691D">
        <w:t xml:space="preserve"> </w:t>
      </w:r>
      <w:r w:rsidRPr="0048691D">
        <w:t>риски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граждан.</w:t>
      </w:r>
      <w:r w:rsidR="008701BB" w:rsidRPr="0048691D">
        <w:t xml:space="preserve"> </w:t>
      </w:r>
      <w:r w:rsidRPr="0048691D">
        <w:t>Банк</w:t>
      </w:r>
      <w:r w:rsidR="008701BB" w:rsidRPr="0048691D">
        <w:t xml:space="preserve"> </w:t>
      </w:r>
      <w:r w:rsidRPr="0048691D">
        <w:t>также</w:t>
      </w:r>
      <w:r w:rsidR="008701BB" w:rsidRPr="0048691D">
        <w:t xml:space="preserve"> </w:t>
      </w:r>
      <w:r w:rsidRPr="0048691D">
        <w:t>систематически</w:t>
      </w:r>
      <w:r w:rsidR="008701BB" w:rsidRPr="0048691D">
        <w:t xml:space="preserve"> </w:t>
      </w:r>
      <w:r w:rsidRPr="0048691D">
        <w:t>допускал</w:t>
      </w:r>
      <w:r w:rsidR="008701BB" w:rsidRPr="0048691D">
        <w:t xml:space="preserve"> </w:t>
      </w:r>
      <w:r w:rsidRPr="0048691D">
        <w:t>нарушения</w:t>
      </w:r>
      <w:r w:rsidR="008701BB" w:rsidRPr="0048691D">
        <w:t xml:space="preserve"> </w:t>
      </w:r>
      <w:r w:rsidRPr="0048691D">
        <w:t>требований</w:t>
      </w:r>
      <w:r w:rsidR="008701BB" w:rsidRPr="0048691D">
        <w:t xml:space="preserve"> </w:t>
      </w:r>
      <w:r w:rsidRPr="0048691D">
        <w:t>законодательства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области</w:t>
      </w:r>
      <w:r w:rsidR="008701BB" w:rsidRPr="0048691D">
        <w:t xml:space="preserve"> </w:t>
      </w:r>
      <w:r w:rsidRPr="0048691D">
        <w:t>противодействия</w:t>
      </w:r>
      <w:r w:rsidR="008701BB" w:rsidRPr="0048691D">
        <w:t xml:space="preserve"> </w:t>
      </w:r>
      <w:r w:rsidRPr="0048691D">
        <w:t>легализации</w:t>
      </w:r>
      <w:r w:rsidR="008701BB" w:rsidRPr="0048691D">
        <w:t xml:space="preserve"> </w:t>
      </w:r>
      <w:r w:rsidRPr="0048691D">
        <w:t>(отмыванию)</w:t>
      </w:r>
      <w:r w:rsidR="008701BB" w:rsidRPr="0048691D">
        <w:t xml:space="preserve"> </w:t>
      </w:r>
      <w:r w:rsidRPr="0048691D">
        <w:t>доходов,</w:t>
      </w:r>
      <w:r w:rsidR="008701BB" w:rsidRPr="0048691D">
        <w:t xml:space="preserve"> </w:t>
      </w:r>
      <w:r w:rsidRPr="0048691D">
        <w:t>полученных</w:t>
      </w:r>
      <w:r w:rsidR="008701BB" w:rsidRPr="0048691D">
        <w:t xml:space="preserve"> </w:t>
      </w:r>
      <w:r w:rsidRPr="0048691D">
        <w:t>преступным</w:t>
      </w:r>
      <w:r w:rsidR="008701BB" w:rsidRPr="0048691D">
        <w:t xml:space="preserve"> </w:t>
      </w:r>
      <w:r w:rsidRPr="0048691D">
        <w:t>путем,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финансированию</w:t>
      </w:r>
      <w:r w:rsidR="008701BB" w:rsidRPr="0048691D">
        <w:t xml:space="preserve"> </w:t>
      </w:r>
      <w:r w:rsidRPr="0048691D">
        <w:t>терроризма.</w:t>
      </w:r>
    </w:p>
    <w:p w:rsidR="000E7538" w:rsidRPr="0048691D" w:rsidRDefault="000E7538" w:rsidP="000E7538">
      <w:pPr>
        <w:pStyle w:val="2"/>
      </w:pPr>
      <w:bookmarkStart w:id="90" w:name="_Toc160084746"/>
      <w:r w:rsidRPr="0048691D">
        <w:t>ТАСС,</w:t>
      </w:r>
      <w:r w:rsidR="008701BB" w:rsidRPr="0048691D">
        <w:t xml:space="preserve"> </w:t>
      </w:r>
      <w:r w:rsidRPr="0048691D">
        <w:t>28.02.2024,</w:t>
      </w:r>
      <w:r w:rsidR="008701BB" w:rsidRPr="0048691D">
        <w:t xml:space="preserve"> </w:t>
      </w:r>
      <w:r w:rsidRPr="0048691D">
        <w:t>Вопросы</w:t>
      </w:r>
      <w:r w:rsidR="008701BB" w:rsidRPr="0048691D">
        <w:t xml:space="preserve"> </w:t>
      </w:r>
      <w:r w:rsidRPr="0048691D">
        <w:t>разблокировки</w:t>
      </w:r>
      <w:r w:rsidR="008701BB" w:rsidRPr="0048691D">
        <w:t xml:space="preserve"> </w:t>
      </w:r>
      <w:r w:rsidRPr="0048691D">
        <w:t>замороженных</w:t>
      </w:r>
      <w:r w:rsidR="008701BB" w:rsidRPr="0048691D">
        <w:t xml:space="preserve"> </w:t>
      </w:r>
      <w:r w:rsidRPr="0048691D">
        <w:t>активов</w:t>
      </w:r>
      <w:r w:rsidR="008701BB" w:rsidRPr="0048691D">
        <w:t xml:space="preserve"> </w:t>
      </w:r>
      <w:r w:rsidRPr="0048691D">
        <w:t>российских</w:t>
      </w:r>
      <w:r w:rsidR="008701BB" w:rsidRPr="0048691D">
        <w:t xml:space="preserve"> </w:t>
      </w:r>
      <w:r w:rsidRPr="0048691D">
        <w:t>инвесторов</w:t>
      </w:r>
      <w:r w:rsidR="008701BB" w:rsidRPr="0048691D">
        <w:t xml:space="preserve"> </w:t>
      </w:r>
      <w:r w:rsidRPr="0048691D">
        <w:t>обсуждены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Госдуме</w:t>
      </w:r>
      <w:bookmarkEnd w:id="90"/>
    </w:p>
    <w:p w:rsidR="000E7538" w:rsidRPr="0048691D" w:rsidRDefault="000E7538" w:rsidP="009F1AB9">
      <w:pPr>
        <w:pStyle w:val="3"/>
      </w:pPr>
      <w:bookmarkStart w:id="91" w:name="_Toc160084747"/>
      <w:r w:rsidRPr="0048691D">
        <w:t>Обмен</w:t>
      </w:r>
      <w:r w:rsidR="008701BB" w:rsidRPr="0048691D">
        <w:t xml:space="preserve"> </w:t>
      </w:r>
      <w:r w:rsidRPr="0048691D">
        <w:t>замороженными</w:t>
      </w:r>
      <w:r w:rsidR="008701BB" w:rsidRPr="0048691D">
        <w:t xml:space="preserve"> </w:t>
      </w:r>
      <w:r w:rsidRPr="0048691D">
        <w:t>активами</w:t>
      </w:r>
      <w:r w:rsidR="008701BB" w:rsidRPr="0048691D">
        <w:t xml:space="preserve"> </w:t>
      </w:r>
      <w:r w:rsidRPr="0048691D">
        <w:t>будет</w:t>
      </w:r>
      <w:r w:rsidR="008701BB" w:rsidRPr="0048691D">
        <w:t xml:space="preserve"> </w:t>
      </w:r>
      <w:r w:rsidRPr="0048691D">
        <w:t>происходить</w:t>
      </w:r>
      <w:r w:rsidR="008701BB" w:rsidRPr="0048691D">
        <w:t xml:space="preserve"> </w:t>
      </w:r>
      <w:r w:rsidRPr="0048691D">
        <w:t>только</w:t>
      </w:r>
      <w:r w:rsidR="008701BB" w:rsidRPr="0048691D">
        <w:t xml:space="preserve"> </w:t>
      </w:r>
      <w:r w:rsidRPr="0048691D">
        <w:t>при</w:t>
      </w:r>
      <w:r w:rsidR="008701BB" w:rsidRPr="0048691D">
        <w:t xml:space="preserve"> </w:t>
      </w:r>
      <w:r w:rsidRPr="0048691D">
        <w:t>обязательном</w:t>
      </w:r>
      <w:r w:rsidR="008701BB" w:rsidRPr="0048691D">
        <w:t xml:space="preserve"> </w:t>
      </w:r>
      <w:r w:rsidRPr="0048691D">
        <w:t>соблюдении</w:t>
      </w:r>
      <w:r w:rsidR="008701BB" w:rsidRPr="0048691D">
        <w:t xml:space="preserve"> </w:t>
      </w:r>
      <w:r w:rsidRPr="0048691D">
        <w:t>прав</w:t>
      </w:r>
      <w:r w:rsidR="008701BB" w:rsidRPr="0048691D">
        <w:t xml:space="preserve"> </w:t>
      </w:r>
      <w:r w:rsidRPr="0048691D">
        <w:t>российских</w:t>
      </w:r>
      <w:r w:rsidR="008701BB" w:rsidRPr="0048691D">
        <w:t xml:space="preserve"> </w:t>
      </w:r>
      <w:r w:rsidRPr="0048691D">
        <w:t>инвесторов,</w:t>
      </w:r>
      <w:r w:rsidR="008701BB" w:rsidRPr="0048691D">
        <w:t xml:space="preserve"> </w:t>
      </w:r>
      <w:r w:rsidRPr="0048691D">
        <w:t>заявил</w:t>
      </w:r>
      <w:r w:rsidR="008701BB" w:rsidRPr="0048691D">
        <w:t xml:space="preserve"> </w:t>
      </w:r>
      <w:r w:rsidRPr="0048691D">
        <w:t>журналистам</w:t>
      </w:r>
      <w:r w:rsidR="008701BB" w:rsidRPr="0048691D">
        <w:t xml:space="preserve"> </w:t>
      </w:r>
      <w:r w:rsidRPr="0048691D">
        <w:t>председатель</w:t>
      </w:r>
      <w:r w:rsidR="008701BB" w:rsidRPr="0048691D">
        <w:t xml:space="preserve"> </w:t>
      </w:r>
      <w:r w:rsidRPr="0048691D">
        <w:t>комитета</w:t>
      </w:r>
      <w:r w:rsidR="008701BB" w:rsidRPr="0048691D">
        <w:t xml:space="preserve"> </w:t>
      </w:r>
      <w:r w:rsidRPr="0048691D">
        <w:t>Госдумы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вопросам</w:t>
      </w:r>
      <w:r w:rsidR="008701BB" w:rsidRPr="0048691D">
        <w:t xml:space="preserve"> </w:t>
      </w:r>
      <w:r w:rsidRPr="0048691D">
        <w:t>собственности,</w:t>
      </w:r>
      <w:r w:rsidR="008701BB" w:rsidRPr="0048691D">
        <w:t xml:space="preserve"> </w:t>
      </w:r>
      <w:r w:rsidRPr="0048691D">
        <w:t>земельным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имущественным</w:t>
      </w:r>
      <w:r w:rsidR="008701BB" w:rsidRPr="0048691D">
        <w:t xml:space="preserve"> </w:t>
      </w:r>
      <w:r w:rsidRPr="0048691D">
        <w:t>отношениям</w:t>
      </w:r>
      <w:r w:rsidR="008701BB" w:rsidRPr="0048691D">
        <w:t xml:space="preserve"> </w:t>
      </w:r>
      <w:r w:rsidRPr="0048691D">
        <w:t>Сергей</w:t>
      </w:r>
      <w:r w:rsidR="008701BB" w:rsidRPr="0048691D">
        <w:t xml:space="preserve"> </w:t>
      </w:r>
      <w:r w:rsidRPr="0048691D">
        <w:t>Гаврилов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итогам</w:t>
      </w:r>
      <w:r w:rsidR="008701BB" w:rsidRPr="0048691D">
        <w:t xml:space="preserve"> </w:t>
      </w:r>
      <w:r w:rsidRPr="0048691D">
        <w:t>закрытого</w:t>
      </w:r>
      <w:r w:rsidR="008701BB" w:rsidRPr="0048691D">
        <w:t xml:space="preserve"> </w:t>
      </w:r>
      <w:r w:rsidRPr="0048691D">
        <w:t>совещания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представителями</w:t>
      </w:r>
      <w:r w:rsidR="008701BB" w:rsidRPr="0048691D">
        <w:t xml:space="preserve"> </w:t>
      </w:r>
      <w:r w:rsidRPr="0048691D">
        <w:t>объединений</w:t>
      </w:r>
      <w:r w:rsidR="008701BB" w:rsidRPr="0048691D">
        <w:t xml:space="preserve"> </w:t>
      </w:r>
      <w:r w:rsidRPr="0048691D">
        <w:t>частных</w:t>
      </w:r>
      <w:r w:rsidR="008701BB" w:rsidRPr="0048691D">
        <w:t xml:space="preserve"> </w:t>
      </w:r>
      <w:r w:rsidRPr="0048691D">
        <w:t>инвесторов,</w:t>
      </w:r>
      <w:r w:rsidR="008701BB" w:rsidRPr="0048691D">
        <w:t xml:space="preserve"> </w:t>
      </w:r>
      <w:r w:rsidRPr="0048691D">
        <w:t>Минфина,</w:t>
      </w:r>
      <w:r w:rsidR="008701BB" w:rsidRPr="0048691D">
        <w:t xml:space="preserve"> </w:t>
      </w:r>
      <w:r w:rsidRPr="0048691D">
        <w:t>Минэкономразвития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Банка</w:t>
      </w:r>
      <w:r w:rsidR="008701BB" w:rsidRPr="0048691D">
        <w:t xml:space="preserve"> </w:t>
      </w:r>
      <w:r w:rsidRPr="0048691D">
        <w:t>России.</w:t>
      </w:r>
      <w:bookmarkEnd w:id="91"/>
    </w:p>
    <w:p w:rsidR="000E7538" w:rsidRPr="0048691D" w:rsidRDefault="000E7538" w:rsidP="000E7538">
      <w:r w:rsidRPr="0048691D">
        <w:t>Гаврилов</w:t>
      </w:r>
      <w:r w:rsidR="008701BB" w:rsidRPr="0048691D">
        <w:t xml:space="preserve"> </w:t>
      </w:r>
      <w:r w:rsidRPr="0048691D">
        <w:t>напомнил,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соответствии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ноябрьским</w:t>
      </w:r>
      <w:r w:rsidR="008701BB" w:rsidRPr="0048691D">
        <w:t xml:space="preserve"> </w:t>
      </w:r>
      <w:r w:rsidRPr="0048691D">
        <w:t>указом</w:t>
      </w:r>
      <w:r w:rsidR="008701BB" w:rsidRPr="0048691D">
        <w:t xml:space="preserve"> </w:t>
      </w:r>
      <w:r w:rsidRPr="0048691D">
        <w:t>президента</w:t>
      </w:r>
      <w:r w:rsidR="008701BB" w:rsidRPr="0048691D">
        <w:t xml:space="preserve"> </w:t>
      </w:r>
      <w:r w:rsidRPr="0048691D">
        <w:t>РФ,</w:t>
      </w:r>
      <w:r w:rsidR="008701BB" w:rsidRPr="0048691D">
        <w:t xml:space="preserve"> </w:t>
      </w:r>
      <w:r w:rsidRPr="0048691D">
        <w:t>российские</w:t>
      </w:r>
      <w:r w:rsidR="008701BB" w:rsidRPr="0048691D">
        <w:t xml:space="preserve"> </w:t>
      </w:r>
      <w:r w:rsidRPr="0048691D">
        <w:t>розничные</w:t>
      </w:r>
      <w:r w:rsidR="008701BB" w:rsidRPr="0048691D">
        <w:t xml:space="preserve"> </w:t>
      </w:r>
      <w:r w:rsidRPr="0048691D">
        <w:t>инвесторы</w:t>
      </w:r>
      <w:r w:rsidR="008701BB" w:rsidRPr="0048691D">
        <w:t xml:space="preserve"> </w:t>
      </w:r>
      <w:r w:rsidRPr="0048691D">
        <w:t>получат</w:t>
      </w:r>
      <w:r w:rsidR="008701BB" w:rsidRPr="0048691D">
        <w:t xml:space="preserve"> </w:t>
      </w:r>
      <w:r w:rsidRPr="0048691D">
        <w:t>возможность</w:t>
      </w:r>
      <w:r w:rsidR="008701BB" w:rsidRPr="0048691D">
        <w:t xml:space="preserve"> </w:t>
      </w:r>
      <w:r w:rsidRPr="0048691D">
        <w:t>продать</w:t>
      </w:r>
      <w:r w:rsidR="008701BB" w:rsidRPr="0048691D">
        <w:t xml:space="preserve"> </w:t>
      </w:r>
      <w:r w:rsidRPr="0048691D">
        <w:t>принадлежащие</w:t>
      </w:r>
      <w:r w:rsidR="008701BB" w:rsidRPr="0048691D">
        <w:t xml:space="preserve"> </w:t>
      </w:r>
      <w:r w:rsidRPr="0048691D">
        <w:t>им</w:t>
      </w:r>
      <w:r w:rsidR="008701BB" w:rsidRPr="0048691D">
        <w:t xml:space="preserve"> </w:t>
      </w:r>
      <w:r w:rsidRPr="0048691D">
        <w:t>иностранные</w:t>
      </w:r>
      <w:r w:rsidR="008701BB" w:rsidRPr="0048691D">
        <w:t xml:space="preserve"> </w:t>
      </w:r>
      <w:r w:rsidRPr="0048691D">
        <w:t>ценные</w:t>
      </w:r>
      <w:r w:rsidR="008701BB" w:rsidRPr="0048691D">
        <w:t xml:space="preserve"> </w:t>
      </w:r>
      <w:r w:rsidRPr="0048691D">
        <w:t>бумаги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сумму</w:t>
      </w:r>
      <w:r w:rsidR="008701BB" w:rsidRPr="0048691D">
        <w:t xml:space="preserve"> </w:t>
      </w:r>
      <w:r w:rsidRPr="0048691D">
        <w:t>до</w:t>
      </w:r>
      <w:r w:rsidR="008701BB" w:rsidRPr="0048691D">
        <w:t xml:space="preserve"> </w:t>
      </w:r>
      <w:r w:rsidRPr="0048691D">
        <w:t>100</w:t>
      </w:r>
      <w:r w:rsidR="008701BB" w:rsidRPr="0048691D">
        <w:t xml:space="preserve"> </w:t>
      </w:r>
      <w:r w:rsidRPr="0048691D">
        <w:t>тысяч</w:t>
      </w:r>
      <w:r w:rsidR="008701BB" w:rsidRPr="0048691D">
        <w:t xml:space="preserve"> </w:t>
      </w:r>
      <w:r w:rsidRPr="0048691D">
        <w:t>рублей.</w:t>
      </w:r>
      <w:r w:rsidR="008701BB" w:rsidRPr="0048691D">
        <w:t xml:space="preserve"> «</w:t>
      </w:r>
      <w:r w:rsidRPr="0048691D">
        <w:t>Обмен</w:t>
      </w:r>
      <w:r w:rsidR="008701BB" w:rsidRPr="0048691D">
        <w:t xml:space="preserve"> </w:t>
      </w:r>
      <w:r w:rsidRPr="0048691D">
        <w:t>будет</w:t>
      </w:r>
      <w:r w:rsidR="008701BB" w:rsidRPr="0048691D">
        <w:t xml:space="preserve"> </w:t>
      </w:r>
      <w:r w:rsidRPr="0048691D">
        <w:t>осуществляться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деньги</w:t>
      </w:r>
      <w:r w:rsidR="008701BB" w:rsidRPr="0048691D">
        <w:t xml:space="preserve"> </w:t>
      </w:r>
      <w:r w:rsidRPr="0048691D">
        <w:t>нерезидентов</w:t>
      </w:r>
      <w:r w:rsidR="008701BB" w:rsidRPr="0048691D">
        <w:t xml:space="preserve"> </w:t>
      </w:r>
      <w:r w:rsidRPr="0048691D">
        <w:t>из</w:t>
      </w:r>
      <w:r w:rsidR="008701BB" w:rsidRPr="0048691D">
        <w:t xml:space="preserve"> «</w:t>
      </w:r>
      <w:r w:rsidRPr="0048691D">
        <w:t>недружественных</w:t>
      </w:r>
      <w:r w:rsidR="008701BB" w:rsidRPr="0048691D">
        <w:t xml:space="preserve">» </w:t>
      </w:r>
      <w:r w:rsidRPr="0048691D">
        <w:t>государств,</w:t>
      </w:r>
      <w:r w:rsidR="008701BB" w:rsidRPr="0048691D">
        <w:t xml:space="preserve"> </w:t>
      </w:r>
      <w:r w:rsidRPr="0048691D">
        <w:t>заблокированных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счетах</w:t>
      </w:r>
      <w:r w:rsidR="008701BB" w:rsidRPr="0048691D">
        <w:t xml:space="preserve"> </w:t>
      </w:r>
      <w:r w:rsidRPr="0048691D">
        <w:t>типа</w:t>
      </w:r>
      <w:r w:rsidR="008701BB" w:rsidRPr="0048691D">
        <w:t xml:space="preserve"> «</w:t>
      </w:r>
      <w:r w:rsidRPr="0048691D">
        <w:t>С</w:t>
      </w:r>
      <w:r w:rsidR="008701BB" w:rsidRPr="0048691D">
        <w:t>»</w:t>
      </w:r>
      <w:r w:rsidRPr="0048691D">
        <w:t>,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будет</w:t>
      </w:r>
      <w:r w:rsidR="008701BB" w:rsidRPr="0048691D">
        <w:t xml:space="preserve"> </w:t>
      </w:r>
      <w:r w:rsidRPr="0048691D">
        <w:t>происходить</w:t>
      </w:r>
      <w:r w:rsidR="008701BB" w:rsidRPr="0048691D">
        <w:t xml:space="preserve"> </w:t>
      </w:r>
      <w:r w:rsidRPr="0048691D">
        <w:t>путем</w:t>
      </w:r>
      <w:r w:rsidR="008701BB" w:rsidRPr="0048691D">
        <w:t xml:space="preserve"> </w:t>
      </w:r>
      <w:r w:rsidRPr="0048691D">
        <w:t>проведения</w:t>
      </w:r>
      <w:r w:rsidR="008701BB" w:rsidRPr="0048691D">
        <w:t xml:space="preserve"> </w:t>
      </w:r>
      <w:r w:rsidRPr="0048691D">
        <w:t>торгов,</w:t>
      </w:r>
      <w:r w:rsidR="008701BB" w:rsidRPr="0048691D">
        <w:t xml:space="preserve"> </w:t>
      </w:r>
      <w:r w:rsidRPr="0048691D">
        <w:t>условия</w:t>
      </w:r>
      <w:r w:rsidR="008701BB" w:rsidRPr="0048691D">
        <w:t xml:space="preserve"> </w:t>
      </w:r>
      <w:r w:rsidRPr="0048691D">
        <w:t>которых</w:t>
      </w:r>
      <w:r w:rsidR="008701BB" w:rsidRPr="0048691D">
        <w:t xml:space="preserve"> </w:t>
      </w:r>
      <w:r w:rsidRPr="0048691D">
        <w:t>установит</w:t>
      </w:r>
      <w:r w:rsidR="008701BB" w:rsidRPr="0048691D">
        <w:t xml:space="preserve"> </w:t>
      </w:r>
      <w:r w:rsidRPr="0048691D">
        <w:t>правительственная</w:t>
      </w:r>
      <w:r w:rsidR="008701BB" w:rsidRPr="0048691D">
        <w:t xml:space="preserve"> </w:t>
      </w:r>
      <w:r w:rsidRPr="0048691D">
        <w:t>комиссия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контролю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осуществлением</w:t>
      </w:r>
      <w:r w:rsidR="008701BB" w:rsidRPr="0048691D">
        <w:t xml:space="preserve"> </w:t>
      </w:r>
      <w:r w:rsidRPr="0048691D">
        <w:t>иностранных</w:t>
      </w:r>
      <w:r w:rsidR="008701BB" w:rsidRPr="0048691D">
        <w:t xml:space="preserve"> </w:t>
      </w:r>
      <w:r w:rsidRPr="0048691D">
        <w:t>инвестиций.</w:t>
      </w:r>
      <w:r w:rsidR="008701BB" w:rsidRPr="0048691D">
        <w:t xml:space="preserve"> </w:t>
      </w:r>
      <w:r w:rsidRPr="0048691D">
        <w:t>Необходимо</w:t>
      </w:r>
      <w:r w:rsidR="008701BB" w:rsidRPr="0048691D">
        <w:t xml:space="preserve"> </w:t>
      </w:r>
      <w:r w:rsidRPr="0048691D">
        <w:t>обеспечить</w:t>
      </w:r>
      <w:r w:rsidR="008701BB" w:rsidRPr="0048691D">
        <w:t xml:space="preserve"> </w:t>
      </w:r>
      <w:r w:rsidRPr="0048691D">
        <w:t>механизм,</w:t>
      </w:r>
      <w:r w:rsidR="008701BB" w:rsidRPr="0048691D">
        <w:t xml:space="preserve"> </w:t>
      </w:r>
      <w:r w:rsidRPr="0048691D">
        <w:t>когда</w:t>
      </w:r>
      <w:r w:rsidR="008701BB" w:rsidRPr="0048691D">
        <w:t xml:space="preserve"> </w:t>
      </w:r>
      <w:r w:rsidRPr="0048691D">
        <w:lastRenderedPageBreak/>
        <w:t>российские</w:t>
      </w:r>
      <w:r w:rsidR="008701BB" w:rsidRPr="0048691D">
        <w:t xml:space="preserve"> </w:t>
      </w:r>
      <w:r w:rsidRPr="0048691D">
        <w:t>розничные</w:t>
      </w:r>
      <w:r w:rsidR="008701BB" w:rsidRPr="0048691D">
        <w:t xml:space="preserve"> </w:t>
      </w:r>
      <w:r w:rsidRPr="0048691D">
        <w:t>инвесторы</w:t>
      </w:r>
      <w:r w:rsidR="008701BB" w:rsidRPr="0048691D">
        <w:t xml:space="preserve"> </w:t>
      </w:r>
      <w:r w:rsidRPr="0048691D">
        <w:t>гарантированно</w:t>
      </w:r>
      <w:r w:rsidR="008701BB" w:rsidRPr="0048691D">
        <w:t xml:space="preserve"> </w:t>
      </w:r>
      <w:r w:rsidRPr="0048691D">
        <w:t>получат</w:t>
      </w:r>
      <w:r w:rsidR="008701BB" w:rsidRPr="0048691D">
        <w:t xml:space="preserve"> </w:t>
      </w:r>
      <w:r w:rsidRPr="0048691D">
        <w:t>выплату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меньше,</w:t>
      </w:r>
      <w:r w:rsidR="008701BB" w:rsidRPr="0048691D">
        <w:t xml:space="preserve"> </w:t>
      </w:r>
      <w:r w:rsidRPr="0048691D">
        <w:t>чем</w:t>
      </w:r>
      <w:r w:rsidR="008701BB" w:rsidRPr="0048691D">
        <w:t xml:space="preserve"> </w:t>
      </w:r>
      <w:r w:rsidRPr="0048691D">
        <w:t>рыночная</w:t>
      </w:r>
      <w:r w:rsidR="008701BB" w:rsidRPr="0048691D">
        <w:t xml:space="preserve"> </w:t>
      </w:r>
      <w:r w:rsidRPr="0048691D">
        <w:t>стоимость</w:t>
      </w:r>
      <w:r w:rsidR="008701BB" w:rsidRPr="0048691D">
        <w:t xml:space="preserve"> </w:t>
      </w:r>
      <w:r w:rsidRPr="0048691D">
        <w:t>бумаги</w:t>
      </w:r>
      <w:r w:rsidR="008701BB" w:rsidRPr="0048691D">
        <w:t>»</w:t>
      </w:r>
      <w:r w:rsidRPr="0048691D">
        <w:t>,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пояснил</w:t>
      </w:r>
      <w:r w:rsidR="008701BB" w:rsidRPr="0048691D">
        <w:t xml:space="preserve"> </w:t>
      </w:r>
      <w:r w:rsidRPr="0048691D">
        <w:t>он.</w:t>
      </w:r>
    </w:p>
    <w:p w:rsidR="000E7538" w:rsidRPr="0048691D" w:rsidRDefault="000E7538" w:rsidP="000E7538">
      <w:r w:rsidRPr="0048691D">
        <w:t>По</w:t>
      </w:r>
      <w:r w:rsidR="008701BB" w:rsidRPr="0048691D">
        <w:t xml:space="preserve"> </w:t>
      </w:r>
      <w:r w:rsidRPr="0048691D">
        <w:t>словам</w:t>
      </w:r>
      <w:r w:rsidR="008701BB" w:rsidRPr="0048691D">
        <w:t xml:space="preserve"> </w:t>
      </w:r>
      <w:r w:rsidRPr="0048691D">
        <w:t>председателя</w:t>
      </w:r>
      <w:r w:rsidR="008701BB" w:rsidRPr="0048691D">
        <w:t xml:space="preserve"> </w:t>
      </w:r>
      <w:r w:rsidRPr="0048691D">
        <w:t>комитета,</w:t>
      </w:r>
      <w:r w:rsidR="008701BB" w:rsidRPr="0048691D">
        <w:t xml:space="preserve"> </w:t>
      </w:r>
      <w:r w:rsidRPr="0048691D">
        <w:t>важным</w:t>
      </w:r>
      <w:r w:rsidR="008701BB" w:rsidRPr="0048691D">
        <w:t xml:space="preserve"> </w:t>
      </w:r>
      <w:r w:rsidRPr="0048691D">
        <w:t>также</w:t>
      </w:r>
      <w:r w:rsidR="008701BB" w:rsidRPr="0048691D">
        <w:t xml:space="preserve"> </w:t>
      </w:r>
      <w:r w:rsidRPr="0048691D">
        <w:t>является</w:t>
      </w:r>
      <w:r w:rsidR="008701BB" w:rsidRPr="0048691D">
        <w:t xml:space="preserve"> </w:t>
      </w:r>
      <w:r w:rsidRPr="0048691D">
        <w:t>поиск</w:t>
      </w:r>
      <w:r w:rsidR="008701BB" w:rsidRPr="0048691D">
        <w:t xml:space="preserve"> «</w:t>
      </w:r>
      <w:r w:rsidRPr="0048691D">
        <w:t>баланса</w:t>
      </w:r>
      <w:r w:rsidR="008701BB" w:rsidRPr="0048691D">
        <w:t xml:space="preserve"> </w:t>
      </w:r>
      <w:r w:rsidRPr="0048691D">
        <w:t>между</w:t>
      </w:r>
      <w:r w:rsidR="008701BB" w:rsidRPr="0048691D">
        <w:t xml:space="preserve"> </w:t>
      </w:r>
      <w:r w:rsidRPr="0048691D">
        <w:t>либерализацией</w:t>
      </w:r>
      <w:r w:rsidR="008701BB" w:rsidRPr="0048691D">
        <w:t xml:space="preserve"> </w:t>
      </w:r>
      <w:r w:rsidRPr="0048691D">
        <w:t>норм,</w:t>
      </w:r>
      <w:r w:rsidR="008701BB" w:rsidRPr="0048691D">
        <w:t xml:space="preserve"> </w:t>
      </w:r>
      <w:r w:rsidRPr="0048691D">
        <w:t>например,</w:t>
      </w:r>
      <w:r w:rsidR="008701BB" w:rsidRPr="0048691D">
        <w:t xml:space="preserve"> </w:t>
      </w:r>
      <w:r w:rsidRPr="0048691D">
        <w:t>о</w:t>
      </w:r>
      <w:r w:rsidR="008701BB" w:rsidRPr="0048691D">
        <w:t xml:space="preserve"> </w:t>
      </w:r>
      <w:r w:rsidRPr="0048691D">
        <w:t>доступе</w:t>
      </w:r>
      <w:r w:rsidR="008701BB" w:rsidRPr="0048691D">
        <w:t xml:space="preserve"> </w:t>
      </w:r>
      <w:r w:rsidRPr="0048691D">
        <w:t>к</w:t>
      </w:r>
      <w:r w:rsidR="008701BB" w:rsidRPr="0048691D">
        <w:t xml:space="preserve"> </w:t>
      </w:r>
      <w:r w:rsidRPr="0048691D">
        <w:t>корпоративной</w:t>
      </w:r>
      <w:r w:rsidR="008701BB" w:rsidRPr="0048691D">
        <w:t xml:space="preserve"> </w:t>
      </w:r>
      <w:r w:rsidRPr="0048691D">
        <w:t>информации,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ограничением</w:t>
      </w:r>
      <w:r w:rsidR="008701BB" w:rsidRPr="0048691D">
        <w:t xml:space="preserve"> </w:t>
      </w:r>
      <w:r w:rsidRPr="0048691D">
        <w:t>влияния</w:t>
      </w:r>
      <w:r w:rsidR="008701BB" w:rsidRPr="0048691D">
        <w:t xml:space="preserve"> </w:t>
      </w:r>
      <w:r w:rsidRPr="0048691D">
        <w:t>санкций</w:t>
      </w:r>
      <w:r w:rsidR="008701BB" w:rsidRPr="0048691D">
        <w:t xml:space="preserve"> </w:t>
      </w:r>
      <w:r w:rsidRPr="0048691D">
        <w:t>недружественных</w:t>
      </w:r>
      <w:r w:rsidR="008701BB" w:rsidRPr="0048691D">
        <w:t xml:space="preserve"> </w:t>
      </w:r>
      <w:r w:rsidRPr="0048691D">
        <w:t>государств</w:t>
      </w:r>
      <w:r w:rsidR="008701BB" w:rsidRPr="0048691D">
        <w:t>»</w:t>
      </w:r>
      <w:r w:rsidRPr="0048691D">
        <w:t>.</w:t>
      </w:r>
    </w:p>
    <w:p w:rsidR="000E7538" w:rsidRPr="0048691D" w:rsidRDefault="008701BB" w:rsidP="000E7538">
      <w:r w:rsidRPr="0048691D">
        <w:t>«</w:t>
      </w:r>
      <w:r w:rsidR="000E7538" w:rsidRPr="0048691D">
        <w:t>Наша</w:t>
      </w:r>
      <w:r w:rsidRPr="0048691D">
        <w:t xml:space="preserve"> </w:t>
      </w:r>
      <w:r w:rsidR="000E7538" w:rsidRPr="0048691D">
        <w:t>задача</w:t>
      </w:r>
      <w:r w:rsidRPr="0048691D">
        <w:t xml:space="preserve"> </w:t>
      </w:r>
      <w:r w:rsidR="000E7538" w:rsidRPr="0048691D">
        <w:t>-</w:t>
      </w:r>
      <w:r w:rsidRPr="0048691D">
        <w:t xml:space="preserve"> </w:t>
      </w:r>
      <w:r w:rsidR="000E7538" w:rsidRPr="0048691D">
        <w:t>обеспечение</w:t>
      </w:r>
      <w:r w:rsidRPr="0048691D">
        <w:t xml:space="preserve"> </w:t>
      </w:r>
      <w:r w:rsidR="000E7538" w:rsidRPr="0048691D">
        <w:t>безопасности</w:t>
      </w:r>
      <w:r w:rsidRPr="0048691D">
        <w:t xml:space="preserve"> </w:t>
      </w:r>
      <w:r w:rsidR="000E7538" w:rsidRPr="0048691D">
        <w:t>и</w:t>
      </w:r>
      <w:r w:rsidRPr="0048691D">
        <w:t xml:space="preserve"> </w:t>
      </w:r>
      <w:r w:rsidR="000E7538" w:rsidRPr="0048691D">
        <w:t>эффективности</w:t>
      </w:r>
      <w:r w:rsidRPr="0048691D">
        <w:t xml:space="preserve"> </w:t>
      </w:r>
      <w:r w:rsidR="000E7538" w:rsidRPr="0048691D">
        <w:t>предприятий</w:t>
      </w:r>
      <w:r w:rsidRPr="0048691D">
        <w:t xml:space="preserve"> </w:t>
      </w:r>
      <w:r w:rsidR="000E7538" w:rsidRPr="0048691D">
        <w:t>стратегического</w:t>
      </w:r>
      <w:r w:rsidRPr="0048691D">
        <w:t xml:space="preserve"> </w:t>
      </w:r>
      <w:r w:rsidR="000E7538" w:rsidRPr="0048691D">
        <w:t>комплекса,</w:t>
      </w:r>
      <w:r w:rsidRPr="0048691D">
        <w:t xml:space="preserve"> </w:t>
      </w:r>
      <w:r w:rsidR="000E7538" w:rsidRPr="0048691D">
        <w:t>ограничение</w:t>
      </w:r>
      <w:r w:rsidRPr="0048691D">
        <w:t xml:space="preserve"> </w:t>
      </w:r>
      <w:r w:rsidR="000E7538" w:rsidRPr="0048691D">
        <w:t>санкционного</w:t>
      </w:r>
      <w:r w:rsidRPr="0048691D">
        <w:t xml:space="preserve"> </w:t>
      </w:r>
      <w:r w:rsidR="000E7538" w:rsidRPr="0048691D">
        <w:t>давления,</w:t>
      </w:r>
      <w:r w:rsidRPr="0048691D">
        <w:t xml:space="preserve"> </w:t>
      </w:r>
      <w:r w:rsidR="000E7538" w:rsidRPr="0048691D">
        <w:t>повышение</w:t>
      </w:r>
      <w:r w:rsidRPr="0048691D">
        <w:t xml:space="preserve"> </w:t>
      </w:r>
      <w:r w:rsidR="000E7538" w:rsidRPr="0048691D">
        <w:t>привлекательности</w:t>
      </w:r>
      <w:r w:rsidRPr="0048691D">
        <w:t xml:space="preserve"> </w:t>
      </w:r>
      <w:r w:rsidR="000E7538" w:rsidRPr="0048691D">
        <w:t>их</w:t>
      </w:r>
      <w:r w:rsidRPr="0048691D">
        <w:t xml:space="preserve"> </w:t>
      </w:r>
      <w:r w:rsidR="000E7538" w:rsidRPr="0048691D">
        <w:t>инвестиционных</w:t>
      </w:r>
      <w:r w:rsidRPr="0048691D">
        <w:t xml:space="preserve"> </w:t>
      </w:r>
      <w:r w:rsidR="000E7538" w:rsidRPr="0048691D">
        <w:t>программ.</w:t>
      </w:r>
      <w:r w:rsidRPr="0048691D">
        <w:t xml:space="preserve"> </w:t>
      </w:r>
      <w:r w:rsidR="000E7538" w:rsidRPr="0048691D">
        <w:t>Важно</w:t>
      </w:r>
      <w:r w:rsidRPr="0048691D">
        <w:t xml:space="preserve"> </w:t>
      </w:r>
      <w:r w:rsidR="000E7538" w:rsidRPr="0048691D">
        <w:t>также</w:t>
      </w:r>
      <w:r w:rsidRPr="0048691D">
        <w:t xml:space="preserve"> </w:t>
      </w:r>
      <w:r w:rsidR="000E7538" w:rsidRPr="0048691D">
        <w:t>простимулировать</w:t>
      </w:r>
      <w:r w:rsidRPr="0048691D">
        <w:t xml:space="preserve"> </w:t>
      </w:r>
      <w:r w:rsidR="000E7538" w:rsidRPr="0048691D">
        <w:t>интерес</w:t>
      </w:r>
      <w:r w:rsidRPr="0048691D">
        <w:t xml:space="preserve"> </w:t>
      </w:r>
      <w:r w:rsidR="000E7538" w:rsidRPr="0048691D">
        <w:t>розничных</w:t>
      </w:r>
      <w:r w:rsidRPr="0048691D">
        <w:t xml:space="preserve"> </w:t>
      </w:r>
      <w:r w:rsidR="000E7538" w:rsidRPr="0048691D">
        <w:t>инвесторов</w:t>
      </w:r>
      <w:r w:rsidRPr="0048691D">
        <w:t xml:space="preserve"> </w:t>
      </w:r>
      <w:r w:rsidR="000E7538" w:rsidRPr="0048691D">
        <w:t>в</w:t>
      </w:r>
      <w:r w:rsidRPr="0048691D">
        <w:t xml:space="preserve"> </w:t>
      </w:r>
      <w:r w:rsidR="000E7538" w:rsidRPr="0048691D">
        <w:t>отношении,</w:t>
      </w:r>
      <w:r w:rsidRPr="0048691D">
        <w:t xml:space="preserve"> </w:t>
      </w:r>
      <w:r w:rsidR="000E7538" w:rsidRPr="0048691D">
        <w:t>например,</w:t>
      </w:r>
      <w:r w:rsidRPr="0048691D">
        <w:t xml:space="preserve"> </w:t>
      </w:r>
      <w:r w:rsidR="000E7538" w:rsidRPr="0048691D">
        <w:t>IT-компаний</w:t>
      </w:r>
      <w:r w:rsidRPr="0048691D">
        <w:t>»</w:t>
      </w:r>
      <w:r w:rsidR="000E7538" w:rsidRPr="0048691D">
        <w:t>,</w:t>
      </w:r>
      <w:r w:rsidRPr="0048691D">
        <w:t xml:space="preserve"> </w:t>
      </w:r>
      <w:r w:rsidR="000E7538" w:rsidRPr="0048691D">
        <w:t>-</w:t>
      </w:r>
      <w:r w:rsidRPr="0048691D">
        <w:t xml:space="preserve"> </w:t>
      </w:r>
      <w:r w:rsidR="000E7538" w:rsidRPr="0048691D">
        <w:t>отметил</w:t>
      </w:r>
      <w:r w:rsidRPr="0048691D">
        <w:t xml:space="preserve"> </w:t>
      </w:r>
      <w:r w:rsidR="000E7538" w:rsidRPr="0048691D">
        <w:t>депутат.</w:t>
      </w:r>
    </w:p>
    <w:p w:rsidR="000E7538" w:rsidRPr="0048691D" w:rsidRDefault="000E7538" w:rsidP="000E7538">
      <w:pPr>
        <w:pStyle w:val="2"/>
      </w:pPr>
      <w:bookmarkStart w:id="92" w:name="_Toc160084748"/>
      <w:r w:rsidRPr="0048691D">
        <w:t>ТАСС,</w:t>
      </w:r>
      <w:r w:rsidR="008701BB" w:rsidRPr="0048691D">
        <w:t xml:space="preserve"> </w:t>
      </w:r>
      <w:r w:rsidRPr="0048691D">
        <w:t>28.02.2024,</w:t>
      </w:r>
      <w:r w:rsidR="008701BB" w:rsidRPr="0048691D">
        <w:t xml:space="preserve"> </w:t>
      </w:r>
      <w:r w:rsidRPr="0048691D">
        <w:t>Финансовая</w:t>
      </w:r>
      <w:r w:rsidR="008701BB" w:rsidRPr="0048691D">
        <w:t xml:space="preserve"> </w:t>
      </w:r>
      <w:r w:rsidRPr="0048691D">
        <w:t>инфраструктура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должна</w:t>
      </w:r>
      <w:r w:rsidR="008701BB" w:rsidRPr="0048691D">
        <w:t xml:space="preserve"> </w:t>
      </w:r>
      <w:r w:rsidRPr="0048691D">
        <w:t>зависеть</w:t>
      </w:r>
      <w:r w:rsidR="008701BB" w:rsidRPr="0048691D">
        <w:t xml:space="preserve"> </w:t>
      </w:r>
      <w:r w:rsidRPr="0048691D">
        <w:t>от</w:t>
      </w:r>
      <w:r w:rsidR="008701BB" w:rsidRPr="0048691D">
        <w:t xml:space="preserve"> </w:t>
      </w:r>
      <w:r w:rsidRPr="0048691D">
        <w:t>воли</w:t>
      </w:r>
      <w:r w:rsidR="008701BB" w:rsidRPr="0048691D">
        <w:t xml:space="preserve"> </w:t>
      </w:r>
      <w:r w:rsidRPr="0048691D">
        <w:t>отдельных</w:t>
      </w:r>
      <w:r w:rsidR="008701BB" w:rsidRPr="0048691D">
        <w:t xml:space="preserve"> </w:t>
      </w:r>
      <w:r w:rsidRPr="0048691D">
        <w:t>стран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Силуанов</w:t>
      </w:r>
      <w:bookmarkEnd w:id="92"/>
    </w:p>
    <w:p w:rsidR="000E7538" w:rsidRPr="0048691D" w:rsidRDefault="000E7538" w:rsidP="009F1AB9">
      <w:pPr>
        <w:pStyle w:val="3"/>
      </w:pPr>
      <w:bookmarkStart w:id="93" w:name="_Toc160084749"/>
      <w:r w:rsidRPr="0048691D">
        <w:t>Финансовая</w:t>
      </w:r>
      <w:r w:rsidR="008701BB" w:rsidRPr="0048691D">
        <w:t xml:space="preserve"> </w:t>
      </w:r>
      <w:r w:rsidRPr="0048691D">
        <w:t>инфраструктура</w:t>
      </w:r>
      <w:r w:rsidR="008701BB" w:rsidRPr="0048691D">
        <w:t xml:space="preserve"> </w:t>
      </w:r>
      <w:r w:rsidRPr="0048691D">
        <w:t>должна</w:t>
      </w:r>
      <w:r w:rsidR="008701BB" w:rsidRPr="0048691D">
        <w:t xml:space="preserve"> </w:t>
      </w:r>
      <w:r w:rsidRPr="0048691D">
        <w:t>быть</w:t>
      </w:r>
      <w:r w:rsidR="008701BB" w:rsidRPr="0048691D">
        <w:t xml:space="preserve"> </w:t>
      </w:r>
      <w:r w:rsidRPr="0048691D">
        <w:t>доступной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всех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зависеть</w:t>
      </w:r>
      <w:r w:rsidR="008701BB" w:rsidRPr="0048691D">
        <w:t xml:space="preserve"> </w:t>
      </w:r>
      <w:r w:rsidRPr="0048691D">
        <w:t>от</w:t>
      </w:r>
      <w:r w:rsidR="008701BB" w:rsidRPr="0048691D">
        <w:t xml:space="preserve"> </w:t>
      </w:r>
      <w:r w:rsidRPr="0048691D">
        <w:t>воли</w:t>
      </w:r>
      <w:r w:rsidR="008701BB" w:rsidRPr="0048691D">
        <w:t xml:space="preserve"> </w:t>
      </w:r>
      <w:r w:rsidRPr="0048691D">
        <w:t>отдельных</w:t>
      </w:r>
      <w:r w:rsidR="008701BB" w:rsidRPr="0048691D">
        <w:t xml:space="preserve"> </w:t>
      </w:r>
      <w:r w:rsidRPr="0048691D">
        <w:t>стран,</w:t>
      </w:r>
      <w:r w:rsidR="008701BB" w:rsidRPr="0048691D">
        <w:t xml:space="preserve"> </w:t>
      </w:r>
      <w:r w:rsidRPr="0048691D">
        <w:t>а</w:t>
      </w:r>
      <w:r w:rsidR="008701BB" w:rsidRPr="0048691D">
        <w:t xml:space="preserve"> </w:t>
      </w:r>
      <w:r w:rsidRPr="0048691D">
        <w:t>действующая</w:t>
      </w:r>
      <w:r w:rsidR="008701BB" w:rsidRPr="0048691D">
        <w:t xml:space="preserve"> </w:t>
      </w:r>
      <w:r w:rsidRPr="0048691D">
        <w:t>система</w:t>
      </w:r>
      <w:r w:rsidR="008701BB" w:rsidRPr="0048691D">
        <w:t xml:space="preserve"> </w:t>
      </w:r>
      <w:r w:rsidRPr="0048691D">
        <w:t>все</w:t>
      </w:r>
      <w:r w:rsidR="008701BB" w:rsidRPr="0048691D">
        <w:t xml:space="preserve"> </w:t>
      </w:r>
      <w:r w:rsidRPr="0048691D">
        <w:t>чаще</w:t>
      </w:r>
      <w:r w:rsidR="008701BB" w:rsidRPr="0048691D">
        <w:t xml:space="preserve"> </w:t>
      </w:r>
      <w:r w:rsidRPr="0048691D">
        <w:t>используется</w:t>
      </w:r>
      <w:r w:rsidR="008701BB" w:rsidRPr="0048691D">
        <w:t xml:space="preserve"> </w:t>
      </w:r>
      <w:r w:rsidRPr="0048691D">
        <w:t>как</w:t>
      </w:r>
      <w:r w:rsidR="008701BB" w:rsidRPr="0048691D">
        <w:t xml:space="preserve"> </w:t>
      </w:r>
      <w:r w:rsidRPr="0048691D">
        <w:t>орудие</w:t>
      </w:r>
      <w:r w:rsidR="008701BB" w:rsidRPr="0048691D">
        <w:t xml:space="preserve"> </w:t>
      </w:r>
      <w:r w:rsidRPr="0048691D">
        <w:t>политического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экономического</w:t>
      </w:r>
      <w:r w:rsidR="008701BB" w:rsidRPr="0048691D">
        <w:t xml:space="preserve"> </w:t>
      </w:r>
      <w:r w:rsidRPr="0048691D">
        <w:t>давления.</w:t>
      </w:r>
      <w:r w:rsidR="008701BB" w:rsidRPr="0048691D">
        <w:t xml:space="preserve"> </w:t>
      </w:r>
      <w:r w:rsidRPr="0048691D">
        <w:t>Об</w:t>
      </w:r>
      <w:r w:rsidR="008701BB" w:rsidRPr="0048691D">
        <w:t xml:space="preserve"> </w:t>
      </w:r>
      <w:r w:rsidRPr="0048691D">
        <w:t>этом</w:t>
      </w:r>
      <w:r w:rsidR="008701BB" w:rsidRPr="0048691D">
        <w:t xml:space="preserve"> </w:t>
      </w:r>
      <w:r w:rsidRPr="0048691D">
        <w:t>заявил</w:t>
      </w:r>
      <w:r w:rsidR="008701BB" w:rsidRPr="0048691D">
        <w:t xml:space="preserve"> </w:t>
      </w:r>
      <w:r w:rsidRPr="0048691D">
        <w:t>министр</w:t>
      </w:r>
      <w:r w:rsidR="008701BB" w:rsidRPr="0048691D">
        <w:t xml:space="preserve"> </w:t>
      </w:r>
      <w:r w:rsidRPr="0048691D">
        <w:t>финансов</w:t>
      </w:r>
      <w:r w:rsidR="008701BB" w:rsidRPr="0048691D">
        <w:t xml:space="preserve"> </w:t>
      </w:r>
      <w:r w:rsidRPr="0048691D">
        <w:t>РФ</w:t>
      </w:r>
      <w:r w:rsidR="008701BB" w:rsidRPr="0048691D">
        <w:t xml:space="preserve"> </w:t>
      </w:r>
      <w:r w:rsidRPr="0048691D">
        <w:t>Антон</w:t>
      </w:r>
      <w:r w:rsidR="008701BB" w:rsidRPr="0048691D">
        <w:t xml:space="preserve"> </w:t>
      </w:r>
      <w:r w:rsidRPr="0048691D">
        <w:t>Силуанов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Бразилии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итогам</w:t>
      </w:r>
      <w:r w:rsidR="008701BB" w:rsidRPr="0048691D">
        <w:t xml:space="preserve"> </w:t>
      </w:r>
      <w:r w:rsidRPr="0048691D">
        <w:t>первой</w:t>
      </w:r>
      <w:r w:rsidR="008701BB" w:rsidRPr="0048691D">
        <w:t xml:space="preserve"> </w:t>
      </w:r>
      <w:r w:rsidRPr="0048691D">
        <w:t>встречи</w:t>
      </w:r>
      <w:r w:rsidR="008701BB" w:rsidRPr="0048691D">
        <w:t xml:space="preserve"> </w:t>
      </w:r>
      <w:r w:rsidRPr="0048691D">
        <w:t>министров</w:t>
      </w:r>
      <w:r w:rsidR="008701BB" w:rsidRPr="0048691D">
        <w:t xml:space="preserve"> </w:t>
      </w:r>
      <w:r w:rsidRPr="0048691D">
        <w:t>финансов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управляющих</w:t>
      </w:r>
      <w:r w:rsidR="008701BB" w:rsidRPr="0048691D">
        <w:t xml:space="preserve"> </w:t>
      </w:r>
      <w:r w:rsidRPr="0048691D">
        <w:t>центральными</w:t>
      </w:r>
      <w:r w:rsidR="008701BB" w:rsidRPr="0048691D">
        <w:t xml:space="preserve"> </w:t>
      </w:r>
      <w:r w:rsidRPr="0048691D">
        <w:t>банками</w:t>
      </w:r>
      <w:r w:rsidR="008701BB" w:rsidRPr="0048691D">
        <w:t xml:space="preserve"> </w:t>
      </w:r>
      <w:r w:rsidRPr="0048691D">
        <w:t>стран</w:t>
      </w:r>
      <w:r w:rsidR="008701BB" w:rsidRPr="0048691D">
        <w:t xml:space="preserve"> </w:t>
      </w:r>
      <w:r w:rsidRPr="0048691D">
        <w:t>БРИКС,</w:t>
      </w:r>
      <w:r w:rsidR="008701BB" w:rsidRPr="0048691D">
        <w:t xml:space="preserve"> </w:t>
      </w:r>
      <w:r w:rsidRPr="0048691D">
        <w:t>говорится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материалах</w:t>
      </w:r>
      <w:r w:rsidR="008701BB" w:rsidRPr="0048691D">
        <w:t xml:space="preserve"> </w:t>
      </w:r>
      <w:r w:rsidRPr="0048691D">
        <w:t>Минфина</w:t>
      </w:r>
      <w:r w:rsidR="008701BB" w:rsidRPr="0048691D">
        <w:t xml:space="preserve"> </w:t>
      </w:r>
      <w:r w:rsidRPr="0048691D">
        <w:t>РФ.</w:t>
      </w:r>
      <w:bookmarkEnd w:id="93"/>
    </w:p>
    <w:p w:rsidR="000E7538" w:rsidRPr="0048691D" w:rsidRDefault="008701BB" w:rsidP="000E7538">
      <w:r w:rsidRPr="0048691D">
        <w:t>«</w:t>
      </w:r>
      <w:r w:rsidR="000E7538" w:rsidRPr="0048691D">
        <w:t>Финансовая</w:t>
      </w:r>
      <w:r w:rsidRPr="0048691D">
        <w:t xml:space="preserve"> </w:t>
      </w:r>
      <w:r w:rsidR="000E7538" w:rsidRPr="0048691D">
        <w:t>инфраструктура</w:t>
      </w:r>
      <w:r w:rsidRPr="0048691D">
        <w:t xml:space="preserve"> </w:t>
      </w:r>
      <w:r w:rsidR="000E7538" w:rsidRPr="0048691D">
        <w:t>должна</w:t>
      </w:r>
      <w:r w:rsidRPr="0048691D">
        <w:t xml:space="preserve"> </w:t>
      </w:r>
      <w:r w:rsidR="000E7538" w:rsidRPr="0048691D">
        <w:t>быть</w:t>
      </w:r>
      <w:r w:rsidRPr="0048691D">
        <w:t xml:space="preserve"> </w:t>
      </w:r>
      <w:r w:rsidR="000E7538" w:rsidRPr="0048691D">
        <w:t>доступна</w:t>
      </w:r>
      <w:r w:rsidRPr="0048691D">
        <w:t xml:space="preserve"> </w:t>
      </w:r>
      <w:r w:rsidR="000E7538" w:rsidRPr="0048691D">
        <w:t>для</w:t>
      </w:r>
      <w:r w:rsidRPr="0048691D">
        <w:t xml:space="preserve"> </w:t>
      </w:r>
      <w:r w:rsidR="000E7538" w:rsidRPr="0048691D">
        <w:t>всех</w:t>
      </w:r>
      <w:r w:rsidRPr="0048691D">
        <w:t xml:space="preserve"> </w:t>
      </w:r>
      <w:r w:rsidR="000E7538" w:rsidRPr="0048691D">
        <w:t>и</w:t>
      </w:r>
      <w:r w:rsidRPr="0048691D">
        <w:t xml:space="preserve"> </w:t>
      </w:r>
      <w:r w:rsidR="000E7538" w:rsidRPr="0048691D">
        <w:t>не</w:t>
      </w:r>
      <w:r w:rsidRPr="0048691D">
        <w:t xml:space="preserve"> </w:t>
      </w:r>
      <w:r w:rsidR="000E7538" w:rsidRPr="0048691D">
        <w:t>зависима</w:t>
      </w:r>
      <w:r w:rsidRPr="0048691D">
        <w:t xml:space="preserve"> </w:t>
      </w:r>
      <w:r w:rsidR="000E7538" w:rsidRPr="0048691D">
        <w:t>от</w:t>
      </w:r>
      <w:r w:rsidRPr="0048691D">
        <w:t xml:space="preserve"> </w:t>
      </w:r>
      <w:r w:rsidR="000E7538" w:rsidRPr="0048691D">
        <w:t>воли</w:t>
      </w:r>
      <w:r w:rsidRPr="0048691D">
        <w:t xml:space="preserve"> </w:t>
      </w:r>
      <w:r w:rsidR="000E7538" w:rsidRPr="0048691D">
        <w:t>отдельных</w:t>
      </w:r>
      <w:r w:rsidRPr="0048691D">
        <w:t xml:space="preserve"> </w:t>
      </w:r>
      <w:r w:rsidR="000E7538" w:rsidRPr="0048691D">
        <w:t>стран.</w:t>
      </w:r>
      <w:r w:rsidRPr="0048691D">
        <w:t xml:space="preserve"> </w:t>
      </w:r>
      <w:r w:rsidR="000E7538" w:rsidRPr="0048691D">
        <w:t>Иначе</w:t>
      </w:r>
      <w:r w:rsidRPr="0048691D">
        <w:t xml:space="preserve"> </w:t>
      </w:r>
      <w:r w:rsidR="000E7538" w:rsidRPr="0048691D">
        <w:t>мы</w:t>
      </w:r>
      <w:r w:rsidRPr="0048691D">
        <w:t xml:space="preserve"> </w:t>
      </w:r>
      <w:r w:rsidR="000E7538" w:rsidRPr="0048691D">
        <w:t>сталкиваемся</w:t>
      </w:r>
      <w:r w:rsidRPr="0048691D">
        <w:t xml:space="preserve"> </w:t>
      </w:r>
      <w:r w:rsidR="000E7538" w:rsidRPr="0048691D">
        <w:t>с</w:t>
      </w:r>
      <w:r w:rsidRPr="0048691D">
        <w:t xml:space="preserve"> </w:t>
      </w:r>
      <w:r w:rsidR="000E7538" w:rsidRPr="0048691D">
        <w:t>искусственно</w:t>
      </w:r>
      <w:r w:rsidRPr="0048691D">
        <w:t xml:space="preserve"> </w:t>
      </w:r>
      <w:r w:rsidR="000E7538" w:rsidRPr="0048691D">
        <w:t>созданными</w:t>
      </w:r>
      <w:r w:rsidRPr="0048691D">
        <w:t xml:space="preserve"> </w:t>
      </w:r>
      <w:r w:rsidR="000E7538" w:rsidRPr="0048691D">
        <w:t>барьерами</w:t>
      </w:r>
      <w:r w:rsidRPr="0048691D">
        <w:t xml:space="preserve"> </w:t>
      </w:r>
      <w:r w:rsidR="000E7538" w:rsidRPr="0048691D">
        <w:t>для</w:t>
      </w:r>
      <w:r w:rsidRPr="0048691D">
        <w:t xml:space="preserve"> </w:t>
      </w:r>
      <w:r w:rsidR="000E7538" w:rsidRPr="0048691D">
        <w:t>торговли,</w:t>
      </w:r>
      <w:r w:rsidRPr="0048691D">
        <w:t xml:space="preserve"> </w:t>
      </w:r>
      <w:r w:rsidR="000E7538" w:rsidRPr="0048691D">
        <w:t>инвестиций</w:t>
      </w:r>
      <w:r w:rsidRPr="0048691D">
        <w:t xml:space="preserve"> </w:t>
      </w:r>
      <w:r w:rsidR="000E7538" w:rsidRPr="0048691D">
        <w:t>и</w:t>
      </w:r>
      <w:r w:rsidRPr="0048691D">
        <w:t xml:space="preserve"> </w:t>
      </w:r>
      <w:r w:rsidR="000E7538" w:rsidRPr="0048691D">
        <w:t>технологий</w:t>
      </w:r>
      <w:r w:rsidRPr="0048691D">
        <w:t xml:space="preserve"> </w:t>
      </w:r>
      <w:r w:rsidR="000E7538" w:rsidRPr="0048691D">
        <w:t>даже</w:t>
      </w:r>
      <w:r w:rsidRPr="0048691D">
        <w:t xml:space="preserve"> </w:t>
      </w:r>
      <w:r w:rsidR="000E7538" w:rsidRPr="0048691D">
        <w:t>при</w:t>
      </w:r>
      <w:r w:rsidRPr="0048691D">
        <w:t xml:space="preserve"> </w:t>
      </w:r>
      <w:r w:rsidR="000E7538" w:rsidRPr="0048691D">
        <w:t>операциях</w:t>
      </w:r>
      <w:r w:rsidRPr="0048691D">
        <w:t xml:space="preserve"> </w:t>
      </w:r>
      <w:r w:rsidR="000E7538" w:rsidRPr="0048691D">
        <w:t>между</w:t>
      </w:r>
      <w:r w:rsidRPr="0048691D">
        <w:t xml:space="preserve"> </w:t>
      </w:r>
      <w:r w:rsidR="000E7538" w:rsidRPr="0048691D">
        <w:t>третьими</w:t>
      </w:r>
      <w:r w:rsidRPr="0048691D">
        <w:t xml:space="preserve"> </w:t>
      </w:r>
      <w:r w:rsidR="000E7538" w:rsidRPr="0048691D">
        <w:t>странами.</w:t>
      </w:r>
      <w:r w:rsidRPr="0048691D">
        <w:t xml:space="preserve"> </w:t>
      </w:r>
      <w:r w:rsidR="000E7538" w:rsidRPr="0048691D">
        <w:t>Это</w:t>
      </w:r>
      <w:r w:rsidRPr="0048691D">
        <w:t xml:space="preserve"> </w:t>
      </w:r>
      <w:r w:rsidR="000E7538" w:rsidRPr="0048691D">
        <w:t>приводит</w:t>
      </w:r>
      <w:r w:rsidRPr="0048691D">
        <w:t xml:space="preserve"> </w:t>
      </w:r>
      <w:r w:rsidR="000E7538" w:rsidRPr="0048691D">
        <w:t>к</w:t>
      </w:r>
      <w:r w:rsidRPr="0048691D">
        <w:t xml:space="preserve"> </w:t>
      </w:r>
      <w:r w:rsidR="000E7538" w:rsidRPr="0048691D">
        <w:t>торможению</w:t>
      </w:r>
      <w:r w:rsidRPr="0048691D">
        <w:t xml:space="preserve"> </w:t>
      </w:r>
      <w:r w:rsidR="000E7538" w:rsidRPr="0048691D">
        <w:t>глобального</w:t>
      </w:r>
      <w:r w:rsidRPr="0048691D">
        <w:t xml:space="preserve"> </w:t>
      </w:r>
      <w:r w:rsidR="000E7538" w:rsidRPr="0048691D">
        <w:t>экономического</w:t>
      </w:r>
      <w:r w:rsidRPr="0048691D">
        <w:t xml:space="preserve"> </w:t>
      </w:r>
      <w:r w:rsidR="000E7538" w:rsidRPr="0048691D">
        <w:t>роста</w:t>
      </w:r>
      <w:r w:rsidRPr="0048691D">
        <w:t>»</w:t>
      </w:r>
      <w:r w:rsidR="000E7538" w:rsidRPr="0048691D">
        <w:t>,</w:t>
      </w:r>
      <w:r w:rsidRPr="0048691D">
        <w:t xml:space="preserve"> </w:t>
      </w:r>
      <w:r w:rsidR="000E7538" w:rsidRPr="0048691D">
        <w:t>-</w:t>
      </w:r>
      <w:r w:rsidRPr="0048691D">
        <w:t xml:space="preserve"> </w:t>
      </w:r>
      <w:r w:rsidR="000E7538" w:rsidRPr="0048691D">
        <w:t>сказал</w:t>
      </w:r>
      <w:r w:rsidRPr="0048691D">
        <w:t xml:space="preserve"> </w:t>
      </w:r>
      <w:r w:rsidR="000E7538" w:rsidRPr="0048691D">
        <w:t>министр.</w:t>
      </w:r>
    </w:p>
    <w:p w:rsidR="000E7538" w:rsidRPr="0048691D" w:rsidRDefault="000E7538" w:rsidP="000E7538">
      <w:r w:rsidRPr="0048691D">
        <w:t>Силуанов</w:t>
      </w:r>
      <w:r w:rsidR="008701BB" w:rsidRPr="0048691D">
        <w:t xml:space="preserve"> </w:t>
      </w:r>
      <w:r w:rsidRPr="0048691D">
        <w:t>подчеркнул,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«</w:t>
      </w:r>
      <w:r w:rsidRPr="0048691D">
        <w:t>действующая</w:t>
      </w:r>
      <w:r w:rsidR="008701BB" w:rsidRPr="0048691D">
        <w:t xml:space="preserve"> </w:t>
      </w:r>
      <w:r w:rsidRPr="0048691D">
        <w:t>система,</w:t>
      </w:r>
      <w:r w:rsidR="008701BB" w:rsidRPr="0048691D">
        <w:t xml:space="preserve"> </w:t>
      </w:r>
      <w:r w:rsidRPr="0048691D">
        <w:t>базирующаяся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существующей</w:t>
      </w:r>
      <w:r w:rsidR="008701BB" w:rsidRPr="0048691D">
        <w:t xml:space="preserve"> </w:t>
      </w:r>
      <w:r w:rsidRPr="0048691D">
        <w:t>западной</w:t>
      </w:r>
      <w:r w:rsidR="008701BB" w:rsidRPr="0048691D">
        <w:t xml:space="preserve"> </w:t>
      </w:r>
      <w:r w:rsidRPr="0048691D">
        <w:t>финансовой</w:t>
      </w:r>
      <w:r w:rsidR="008701BB" w:rsidRPr="0048691D">
        <w:t xml:space="preserve"> </w:t>
      </w:r>
      <w:r w:rsidRPr="0048691D">
        <w:t>инфраструктуре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использовании</w:t>
      </w:r>
      <w:r w:rsidR="008701BB" w:rsidRPr="0048691D">
        <w:t xml:space="preserve"> </w:t>
      </w:r>
      <w:r w:rsidRPr="0048691D">
        <w:t>резервных</w:t>
      </w:r>
      <w:r w:rsidR="008701BB" w:rsidRPr="0048691D">
        <w:t xml:space="preserve"> </w:t>
      </w:r>
      <w:r w:rsidRPr="0048691D">
        <w:t>валют,</w:t>
      </w:r>
      <w:r w:rsidR="008701BB" w:rsidRPr="0048691D">
        <w:t xml:space="preserve"> </w:t>
      </w:r>
      <w:r w:rsidRPr="0048691D">
        <w:t>имеет</w:t>
      </w:r>
      <w:r w:rsidR="008701BB" w:rsidRPr="0048691D">
        <w:t xml:space="preserve"> </w:t>
      </w:r>
      <w:r w:rsidRPr="0048691D">
        <w:t>ряд</w:t>
      </w:r>
      <w:r w:rsidR="008701BB" w:rsidRPr="0048691D">
        <w:t xml:space="preserve"> </w:t>
      </w:r>
      <w:r w:rsidRPr="0048691D">
        <w:t>фундаментальных</w:t>
      </w:r>
      <w:r w:rsidR="008701BB" w:rsidRPr="0048691D">
        <w:t xml:space="preserve"> </w:t>
      </w:r>
      <w:r w:rsidRPr="0048691D">
        <w:t>недостатков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все</w:t>
      </w:r>
      <w:r w:rsidR="008701BB" w:rsidRPr="0048691D">
        <w:t xml:space="preserve"> </w:t>
      </w:r>
      <w:r w:rsidRPr="0048691D">
        <w:t>чаще</w:t>
      </w:r>
      <w:r w:rsidR="008701BB" w:rsidRPr="0048691D">
        <w:t xml:space="preserve"> </w:t>
      </w:r>
      <w:r w:rsidRPr="0048691D">
        <w:t>используется</w:t>
      </w:r>
      <w:r w:rsidR="008701BB" w:rsidRPr="0048691D">
        <w:t xml:space="preserve"> </w:t>
      </w:r>
      <w:r w:rsidRPr="0048691D">
        <w:t>как</w:t>
      </w:r>
      <w:r w:rsidR="008701BB" w:rsidRPr="0048691D">
        <w:t xml:space="preserve"> </w:t>
      </w:r>
      <w:r w:rsidRPr="0048691D">
        <w:t>орудие</w:t>
      </w:r>
      <w:r w:rsidR="008701BB" w:rsidRPr="0048691D">
        <w:t xml:space="preserve"> </w:t>
      </w:r>
      <w:r w:rsidRPr="0048691D">
        <w:t>политического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экономического</w:t>
      </w:r>
      <w:r w:rsidR="008701BB" w:rsidRPr="0048691D">
        <w:t xml:space="preserve"> </w:t>
      </w:r>
      <w:r w:rsidRPr="0048691D">
        <w:t>давления</w:t>
      </w:r>
      <w:r w:rsidR="008701BB" w:rsidRPr="0048691D">
        <w:t>»</w:t>
      </w:r>
      <w:r w:rsidRPr="0048691D">
        <w:t>.</w:t>
      </w:r>
    </w:p>
    <w:p w:rsidR="000E7538" w:rsidRPr="0048691D" w:rsidRDefault="008701BB" w:rsidP="000E7538">
      <w:r w:rsidRPr="0048691D">
        <w:t>«</w:t>
      </w:r>
      <w:r w:rsidR="000E7538" w:rsidRPr="0048691D">
        <w:t>Необходимость</w:t>
      </w:r>
      <w:r w:rsidRPr="0048691D">
        <w:t xml:space="preserve"> </w:t>
      </w:r>
      <w:r w:rsidR="000E7538" w:rsidRPr="0048691D">
        <w:t>реформирования</w:t>
      </w:r>
      <w:r w:rsidRPr="0048691D">
        <w:t xml:space="preserve"> </w:t>
      </w:r>
      <w:r w:rsidR="000E7538" w:rsidRPr="0048691D">
        <w:t>международной</w:t>
      </w:r>
      <w:r w:rsidRPr="0048691D">
        <w:t xml:space="preserve"> </w:t>
      </w:r>
      <w:r w:rsidR="000E7538" w:rsidRPr="0048691D">
        <w:t>валютно-финансовой</w:t>
      </w:r>
      <w:r w:rsidRPr="0048691D">
        <w:t xml:space="preserve"> </w:t>
      </w:r>
      <w:r w:rsidR="000E7538" w:rsidRPr="0048691D">
        <w:t>системы</w:t>
      </w:r>
      <w:r w:rsidRPr="0048691D">
        <w:t xml:space="preserve"> </w:t>
      </w:r>
      <w:r w:rsidR="000E7538" w:rsidRPr="0048691D">
        <w:t>обусловлена</w:t>
      </w:r>
      <w:r w:rsidRPr="0048691D">
        <w:t xml:space="preserve"> </w:t>
      </w:r>
      <w:r w:rsidR="000E7538" w:rsidRPr="0048691D">
        <w:t>также</w:t>
      </w:r>
      <w:r w:rsidRPr="0048691D">
        <w:t xml:space="preserve"> </w:t>
      </w:r>
      <w:r w:rsidR="000E7538" w:rsidRPr="0048691D">
        <w:t>и</w:t>
      </w:r>
      <w:r w:rsidRPr="0048691D">
        <w:t xml:space="preserve"> </w:t>
      </w:r>
      <w:r w:rsidR="000E7538" w:rsidRPr="0048691D">
        <w:t>геоэкономической</w:t>
      </w:r>
      <w:r w:rsidRPr="0048691D">
        <w:t xml:space="preserve"> </w:t>
      </w:r>
      <w:r w:rsidR="000E7538" w:rsidRPr="0048691D">
        <w:t>фрагментацией,</w:t>
      </w:r>
      <w:r w:rsidRPr="0048691D">
        <w:t xml:space="preserve"> </w:t>
      </w:r>
      <w:r w:rsidR="000E7538" w:rsidRPr="0048691D">
        <w:t>возникшей</w:t>
      </w:r>
      <w:r w:rsidRPr="0048691D">
        <w:t xml:space="preserve"> </w:t>
      </w:r>
      <w:r w:rsidR="000E7538" w:rsidRPr="0048691D">
        <w:t>в</w:t>
      </w:r>
      <w:r w:rsidRPr="0048691D">
        <w:t xml:space="preserve"> </w:t>
      </w:r>
      <w:r w:rsidR="000E7538" w:rsidRPr="0048691D">
        <w:t>результате</w:t>
      </w:r>
      <w:r w:rsidRPr="0048691D">
        <w:t xml:space="preserve"> </w:t>
      </w:r>
      <w:r w:rsidR="000E7538" w:rsidRPr="0048691D">
        <w:t>порочной</w:t>
      </w:r>
      <w:r w:rsidRPr="0048691D">
        <w:t xml:space="preserve"> </w:t>
      </w:r>
      <w:r w:rsidR="000E7538" w:rsidRPr="0048691D">
        <w:t>практики</w:t>
      </w:r>
      <w:r w:rsidRPr="0048691D">
        <w:t xml:space="preserve"> </w:t>
      </w:r>
      <w:r w:rsidR="000E7538" w:rsidRPr="0048691D">
        <w:t>введения</w:t>
      </w:r>
      <w:r w:rsidRPr="0048691D">
        <w:t xml:space="preserve"> </w:t>
      </w:r>
      <w:r w:rsidR="000E7538" w:rsidRPr="0048691D">
        <w:t>торговых</w:t>
      </w:r>
      <w:r w:rsidRPr="0048691D">
        <w:t xml:space="preserve"> </w:t>
      </w:r>
      <w:r w:rsidR="000E7538" w:rsidRPr="0048691D">
        <w:t>и</w:t>
      </w:r>
      <w:r w:rsidRPr="0048691D">
        <w:t xml:space="preserve"> </w:t>
      </w:r>
      <w:r w:rsidR="000E7538" w:rsidRPr="0048691D">
        <w:t>финансовых</w:t>
      </w:r>
      <w:r w:rsidRPr="0048691D">
        <w:t xml:space="preserve"> </w:t>
      </w:r>
      <w:r w:rsidR="000E7538" w:rsidRPr="0048691D">
        <w:t>ограничений</w:t>
      </w:r>
      <w:r w:rsidRPr="0048691D">
        <w:t>»</w:t>
      </w:r>
      <w:r w:rsidR="000E7538" w:rsidRPr="0048691D">
        <w:t>,</w:t>
      </w:r>
      <w:r w:rsidRPr="0048691D">
        <w:t xml:space="preserve"> </w:t>
      </w:r>
      <w:r w:rsidR="000E7538" w:rsidRPr="0048691D">
        <w:t>-</w:t>
      </w:r>
      <w:r w:rsidRPr="0048691D">
        <w:t xml:space="preserve"> </w:t>
      </w:r>
      <w:r w:rsidR="000E7538" w:rsidRPr="0048691D">
        <w:t>заявил</w:t>
      </w:r>
      <w:r w:rsidRPr="0048691D">
        <w:t xml:space="preserve"> </w:t>
      </w:r>
      <w:r w:rsidR="000E7538" w:rsidRPr="0048691D">
        <w:t>глава</w:t>
      </w:r>
      <w:r w:rsidRPr="0048691D">
        <w:t xml:space="preserve"> </w:t>
      </w:r>
      <w:r w:rsidR="000E7538" w:rsidRPr="0048691D">
        <w:t>российского</w:t>
      </w:r>
      <w:r w:rsidRPr="0048691D">
        <w:t xml:space="preserve"> </w:t>
      </w:r>
      <w:r w:rsidR="000E7538" w:rsidRPr="0048691D">
        <w:t>Минфина.</w:t>
      </w:r>
    </w:p>
    <w:p w:rsidR="000E7538" w:rsidRPr="0048691D" w:rsidRDefault="000E7538" w:rsidP="000E7538">
      <w:r w:rsidRPr="0048691D">
        <w:t>По</w:t>
      </w:r>
      <w:r w:rsidR="008701BB" w:rsidRPr="0048691D">
        <w:t xml:space="preserve"> </w:t>
      </w:r>
      <w:r w:rsidRPr="0048691D">
        <w:t>итогам</w:t>
      </w:r>
      <w:r w:rsidR="008701BB" w:rsidRPr="0048691D">
        <w:t xml:space="preserve"> </w:t>
      </w:r>
      <w:r w:rsidRPr="0048691D">
        <w:t>года</w:t>
      </w:r>
      <w:r w:rsidR="008701BB" w:rsidRPr="0048691D">
        <w:t xml:space="preserve"> </w:t>
      </w:r>
      <w:r w:rsidRPr="0048691D">
        <w:t>Минфин</w:t>
      </w:r>
      <w:r w:rsidR="008701BB" w:rsidRPr="0048691D">
        <w:t xml:space="preserve"> </w:t>
      </w:r>
      <w:r w:rsidRPr="0048691D">
        <w:t>России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Банк</w:t>
      </w:r>
      <w:r w:rsidR="008701BB" w:rsidRPr="0048691D">
        <w:t xml:space="preserve"> </w:t>
      </w:r>
      <w:r w:rsidRPr="0048691D">
        <w:t>России</w:t>
      </w:r>
      <w:r w:rsidR="008701BB" w:rsidRPr="0048691D">
        <w:t xml:space="preserve"> </w:t>
      </w:r>
      <w:r w:rsidRPr="0048691D">
        <w:t>совместно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партнерами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объединению</w:t>
      </w:r>
      <w:r w:rsidR="008701BB" w:rsidRPr="0048691D">
        <w:t xml:space="preserve"> </w:t>
      </w:r>
      <w:r w:rsidRPr="0048691D">
        <w:t>подготовят</w:t>
      </w:r>
      <w:r w:rsidR="008701BB" w:rsidRPr="0048691D">
        <w:t xml:space="preserve"> </w:t>
      </w:r>
      <w:r w:rsidRPr="0048691D">
        <w:t>доклад</w:t>
      </w:r>
      <w:r w:rsidR="008701BB" w:rsidRPr="0048691D">
        <w:t xml:space="preserve"> </w:t>
      </w:r>
      <w:r w:rsidRPr="0048691D">
        <w:t>лидерам</w:t>
      </w:r>
      <w:r w:rsidR="008701BB" w:rsidRPr="0048691D">
        <w:t xml:space="preserve"> </w:t>
      </w:r>
      <w:r w:rsidRPr="0048691D">
        <w:t>стран</w:t>
      </w:r>
      <w:r w:rsidR="008701BB" w:rsidRPr="0048691D">
        <w:t xml:space="preserve"> </w:t>
      </w:r>
      <w:r w:rsidRPr="0048691D">
        <w:t>БРИКС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совершенствованию</w:t>
      </w:r>
      <w:r w:rsidR="008701BB" w:rsidRPr="0048691D">
        <w:t xml:space="preserve"> </w:t>
      </w:r>
      <w:r w:rsidRPr="0048691D">
        <w:t>международной</w:t>
      </w:r>
      <w:r w:rsidR="008701BB" w:rsidRPr="0048691D">
        <w:t xml:space="preserve"> </w:t>
      </w:r>
      <w:r w:rsidRPr="0048691D">
        <w:t>валютно-финансовой</w:t>
      </w:r>
      <w:r w:rsidR="008701BB" w:rsidRPr="0048691D">
        <w:t xml:space="preserve"> </w:t>
      </w:r>
      <w:r w:rsidRPr="0048691D">
        <w:t>системы,</w:t>
      </w:r>
      <w:r w:rsidR="008701BB" w:rsidRPr="0048691D">
        <w:t xml:space="preserve"> </w:t>
      </w:r>
      <w:r w:rsidRPr="0048691D">
        <w:t>который</w:t>
      </w:r>
      <w:r w:rsidR="008701BB" w:rsidRPr="0048691D">
        <w:t xml:space="preserve"> </w:t>
      </w:r>
      <w:r w:rsidRPr="0048691D">
        <w:t>будет</w:t>
      </w:r>
      <w:r w:rsidR="008701BB" w:rsidRPr="0048691D">
        <w:t xml:space="preserve"> </w:t>
      </w:r>
      <w:r w:rsidRPr="0048691D">
        <w:t>содержать</w:t>
      </w:r>
      <w:r w:rsidR="008701BB" w:rsidRPr="0048691D">
        <w:t xml:space="preserve"> </w:t>
      </w:r>
      <w:r w:rsidRPr="0048691D">
        <w:t>перечень</w:t>
      </w:r>
      <w:r w:rsidR="008701BB" w:rsidRPr="0048691D">
        <w:t xml:space="preserve"> </w:t>
      </w:r>
      <w:r w:rsidRPr="0048691D">
        <w:t>инициатив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рекомендаций.</w:t>
      </w:r>
    </w:p>
    <w:p w:rsidR="000E7538" w:rsidRPr="0048691D" w:rsidRDefault="000E7538" w:rsidP="000E7538">
      <w:r w:rsidRPr="0048691D">
        <w:t>27</w:t>
      </w:r>
      <w:r w:rsidR="008701BB" w:rsidRPr="0048691D">
        <w:t xml:space="preserve"> </w:t>
      </w:r>
      <w:r w:rsidRPr="0048691D">
        <w:t>февраля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Сан-Паулу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полях</w:t>
      </w:r>
      <w:r w:rsidR="008701BB" w:rsidRPr="0048691D">
        <w:t xml:space="preserve"> </w:t>
      </w:r>
      <w:r w:rsidRPr="0048691D">
        <w:t>министерской</w:t>
      </w:r>
      <w:r w:rsidR="008701BB" w:rsidRPr="0048691D">
        <w:t xml:space="preserve"> </w:t>
      </w:r>
      <w:r w:rsidRPr="0048691D">
        <w:t>встречи</w:t>
      </w:r>
      <w:r w:rsidR="008701BB" w:rsidRPr="0048691D">
        <w:t xml:space="preserve"> «</w:t>
      </w:r>
      <w:r w:rsidRPr="0048691D">
        <w:t>Группы</w:t>
      </w:r>
      <w:r w:rsidR="008701BB" w:rsidRPr="0048691D">
        <w:t xml:space="preserve"> </w:t>
      </w:r>
      <w:r w:rsidRPr="0048691D">
        <w:t>20</w:t>
      </w:r>
      <w:r w:rsidR="008701BB" w:rsidRPr="0048691D">
        <w:t xml:space="preserve">» </w:t>
      </w:r>
      <w:r w:rsidRPr="0048691D">
        <w:t>состоялось</w:t>
      </w:r>
      <w:r w:rsidR="008701BB" w:rsidRPr="0048691D">
        <w:t xml:space="preserve"> </w:t>
      </w:r>
      <w:r w:rsidRPr="0048691D">
        <w:t>заседание</w:t>
      </w:r>
      <w:r w:rsidR="008701BB" w:rsidRPr="0048691D">
        <w:t xml:space="preserve"> </w:t>
      </w:r>
      <w:r w:rsidRPr="0048691D">
        <w:t>министров</w:t>
      </w:r>
      <w:r w:rsidR="008701BB" w:rsidRPr="0048691D">
        <w:t xml:space="preserve"> </w:t>
      </w:r>
      <w:r w:rsidRPr="0048691D">
        <w:t>финансов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управляющих</w:t>
      </w:r>
      <w:r w:rsidR="008701BB" w:rsidRPr="0048691D">
        <w:t xml:space="preserve"> </w:t>
      </w:r>
      <w:r w:rsidRPr="0048691D">
        <w:t>центральными</w:t>
      </w:r>
      <w:r w:rsidR="008701BB" w:rsidRPr="0048691D">
        <w:t xml:space="preserve"> </w:t>
      </w:r>
      <w:r w:rsidRPr="0048691D">
        <w:t>банками</w:t>
      </w:r>
      <w:r w:rsidR="008701BB" w:rsidRPr="0048691D">
        <w:t xml:space="preserve"> </w:t>
      </w:r>
      <w:r w:rsidRPr="0048691D">
        <w:t>стран</w:t>
      </w:r>
      <w:r w:rsidR="008701BB" w:rsidRPr="0048691D">
        <w:t xml:space="preserve"> </w:t>
      </w:r>
      <w:r w:rsidRPr="0048691D">
        <w:t>БРИКС.</w:t>
      </w:r>
      <w:r w:rsidR="008701BB" w:rsidRPr="0048691D">
        <w:t xml:space="preserve"> </w:t>
      </w:r>
      <w:r w:rsidRPr="0048691D">
        <w:t>Это</w:t>
      </w:r>
      <w:r w:rsidR="008701BB" w:rsidRPr="0048691D">
        <w:t xml:space="preserve"> </w:t>
      </w:r>
      <w:r w:rsidRPr="0048691D">
        <w:t>первое</w:t>
      </w:r>
      <w:r w:rsidR="008701BB" w:rsidRPr="0048691D">
        <w:t xml:space="preserve"> </w:t>
      </w:r>
      <w:r w:rsidRPr="0048691D">
        <w:t>очное</w:t>
      </w:r>
      <w:r w:rsidR="008701BB" w:rsidRPr="0048691D">
        <w:t xml:space="preserve"> </w:t>
      </w:r>
      <w:r w:rsidRPr="0048691D">
        <w:t>мероприятие</w:t>
      </w:r>
      <w:r w:rsidR="008701BB" w:rsidRPr="0048691D">
        <w:t xml:space="preserve"> </w:t>
      </w:r>
      <w:r w:rsidRPr="0048691D">
        <w:t>финансового</w:t>
      </w:r>
      <w:r w:rsidR="008701BB" w:rsidRPr="0048691D">
        <w:t xml:space="preserve"> </w:t>
      </w:r>
      <w:r w:rsidRPr="0048691D">
        <w:t>трека</w:t>
      </w:r>
      <w:r w:rsidR="008701BB" w:rsidRPr="0048691D">
        <w:t xml:space="preserve"> </w:t>
      </w:r>
      <w:r w:rsidRPr="0048691D">
        <w:t>БРИКС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участием</w:t>
      </w:r>
      <w:r w:rsidR="008701BB" w:rsidRPr="0048691D">
        <w:t xml:space="preserve"> </w:t>
      </w:r>
      <w:r w:rsidRPr="0048691D">
        <w:t>представителей</w:t>
      </w:r>
      <w:r w:rsidR="008701BB" w:rsidRPr="0048691D">
        <w:t xml:space="preserve"> </w:t>
      </w:r>
      <w:r w:rsidRPr="0048691D">
        <w:t>стран,</w:t>
      </w:r>
      <w:r w:rsidR="008701BB" w:rsidRPr="0048691D">
        <w:t xml:space="preserve"> </w:t>
      </w:r>
      <w:r w:rsidRPr="0048691D">
        <w:t>ставших</w:t>
      </w:r>
      <w:r w:rsidR="008701BB" w:rsidRPr="0048691D">
        <w:t xml:space="preserve"> </w:t>
      </w:r>
      <w:r w:rsidRPr="0048691D">
        <w:t>полноформатными</w:t>
      </w:r>
      <w:r w:rsidR="008701BB" w:rsidRPr="0048691D">
        <w:t xml:space="preserve"> </w:t>
      </w:r>
      <w:r w:rsidRPr="0048691D">
        <w:t>членами</w:t>
      </w:r>
      <w:r w:rsidR="008701BB" w:rsidRPr="0048691D">
        <w:t xml:space="preserve"> </w:t>
      </w:r>
      <w:r w:rsidRPr="0048691D">
        <w:t>объединения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1</w:t>
      </w:r>
      <w:r w:rsidR="008701BB" w:rsidRPr="0048691D">
        <w:t xml:space="preserve"> </w:t>
      </w:r>
      <w:r w:rsidRPr="0048691D">
        <w:t>января</w:t>
      </w:r>
      <w:r w:rsidR="008701BB" w:rsidRPr="0048691D">
        <w:t xml:space="preserve"> </w:t>
      </w:r>
      <w:r w:rsidRPr="0048691D">
        <w:t>2024</w:t>
      </w:r>
      <w:r w:rsidR="008701BB" w:rsidRPr="0048691D">
        <w:t xml:space="preserve"> </w:t>
      </w:r>
      <w:r w:rsidRPr="0048691D">
        <w:t>года.</w:t>
      </w:r>
    </w:p>
    <w:p w:rsidR="000E7538" w:rsidRPr="0048691D" w:rsidRDefault="000E7538" w:rsidP="000E7538">
      <w:r w:rsidRPr="0048691D">
        <w:t>В</w:t>
      </w:r>
      <w:r w:rsidR="008701BB" w:rsidRPr="0048691D">
        <w:t xml:space="preserve"> </w:t>
      </w:r>
      <w:r w:rsidRPr="0048691D">
        <w:t>течение</w:t>
      </w:r>
      <w:r w:rsidR="008701BB" w:rsidRPr="0048691D">
        <w:t xml:space="preserve"> </w:t>
      </w:r>
      <w:r w:rsidRPr="0048691D">
        <w:t>года</w:t>
      </w:r>
      <w:r w:rsidR="008701BB" w:rsidRPr="0048691D">
        <w:t xml:space="preserve"> </w:t>
      </w:r>
      <w:r w:rsidRPr="0048691D">
        <w:t>российского</w:t>
      </w:r>
      <w:r w:rsidR="008701BB" w:rsidRPr="0048691D">
        <w:t xml:space="preserve"> </w:t>
      </w:r>
      <w:r w:rsidRPr="0048691D">
        <w:t>председательства</w:t>
      </w:r>
      <w:r w:rsidR="008701BB" w:rsidRPr="0048691D">
        <w:t xml:space="preserve"> </w:t>
      </w:r>
      <w:r w:rsidRPr="0048691D">
        <w:t>пройдут</w:t>
      </w:r>
      <w:r w:rsidR="008701BB" w:rsidRPr="0048691D">
        <w:t xml:space="preserve"> </w:t>
      </w:r>
      <w:r w:rsidRPr="0048691D">
        <w:t>три</w:t>
      </w:r>
      <w:r w:rsidR="008701BB" w:rsidRPr="0048691D">
        <w:t xml:space="preserve"> </w:t>
      </w:r>
      <w:r w:rsidRPr="0048691D">
        <w:t>встречи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уровне</w:t>
      </w:r>
      <w:r w:rsidR="008701BB" w:rsidRPr="0048691D">
        <w:t xml:space="preserve"> </w:t>
      </w:r>
      <w:r w:rsidRPr="0048691D">
        <w:t>заместителей</w:t>
      </w:r>
      <w:r w:rsidR="008701BB" w:rsidRPr="0048691D">
        <w:t xml:space="preserve"> </w:t>
      </w:r>
      <w:r w:rsidRPr="0048691D">
        <w:t>глав</w:t>
      </w:r>
      <w:r w:rsidR="008701BB" w:rsidRPr="0048691D">
        <w:t xml:space="preserve"> </w:t>
      </w:r>
      <w:r w:rsidRPr="0048691D">
        <w:t>финансовых</w:t>
      </w:r>
      <w:r w:rsidR="008701BB" w:rsidRPr="0048691D">
        <w:t xml:space="preserve"> </w:t>
      </w:r>
      <w:r w:rsidRPr="0048691D">
        <w:t>ведомств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детальной</w:t>
      </w:r>
      <w:r w:rsidR="008701BB" w:rsidRPr="0048691D">
        <w:t xml:space="preserve"> </w:t>
      </w:r>
      <w:r w:rsidRPr="0048691D">
        <w:t>проработки</w:t>
      </w:r>
      <w:r w:rsidR="008701BB" w:rsidRPr="0048691D">
        <w:t xml:space="preserve"> </w:t>
      </w:r>
      <w:r w:rsidRPr="0048691D">
        <w:t>обозначенных</w:t>
      </w:r>
      <w:r w:rsidR="008701BB" w:rsidRPr="0048691D">
        <w:t xml:space="preserve"> </w:t>
      </w:r>
      <w:r w:rsidRPr="0048691D">
        <w:t>вопросов</w:t>
      </w:r>
      <w:r w:rsidR="008701BB" w:rsidRPr="0048691D">
        <w:t xml:space="preserve"> </w:t>
      </w:r>
      <w:r w:rsidRPr="0048691D">
        <w:t>повестки.</w:t>
      </w:r>
      <w:r w:rsidR="008701BB" w:rsidRPr="0048691D">
        <w:t xml:space="preserve"> </w:t>
      </w:r>
      <w:r w:rsidRPr="0048691D">
        <w:t>Заключительная</w:t>
      </w:r>
      <w:r w:rsidR="008701BB" w:rsidRPr="0048691D">
        <w:t xml:space="preserve"> </w:t>
      </w:r>
      <w:r w:rsidRPr="0048691D">
        <w:t>встреча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уровне</w:t>
      </w:r>
      <w:r w:rsidR="008701BB" w:rsidRPr="0048691D">
        <w:t xml:space="preserve"> </w:t>
      </w:r>
      <w:r w:rsidRPr="0048691D">
        <w:t>министров</w:t>
      </w:r>
      <w:r w:rsidR="008701BB" w:rsidRPr="0048691D">
        <w:t xml:space="preserve"> </w:t>
      </w:r>
      <w:r w:rsidRPr="0048691D">
        <w:t>финансов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lastRenderedPageBreak/>
        <w:t>управляющих</w:t>
      </w:r>
      <w:r w:rsidR="008701BB" w:rsidRPr="0048691D">
        <w:t xml:space="preserve"> </w:t>
      </w:r>
      <w:r w:rsidRPr="0048691D">
        <w:t>центральными</w:t>
      </w:r>
      <w:r w:rsidR="008701BB" w:rsidRPr="0048691D">
        <w:t xml:space="preserve"> </w:t>
      </w:r>
      <w:r w:rsidRPr="0048691D">
        <w:t>банками</w:t>
      </w:r>
      <w:r w:rsidR="008701BB" w:rsidRPr="0048691D">
        <w:t xml:space="preserve"> </w:t>
      </w:r>
      <w:r w:rsidRPr="0048691D">
        <w:t>стран</w:t>
      </w:r>
      <w:r w:rsidR="008701BB" w:rsidRPr="0048691D">
        <w:t xml:space="preserve"> </w:t>
      </w:r>
      <w:r w:rsidRPr="0048691D">
        <w:t>БРИКС</w:t>
      </w:r>
      <w:r w:rsidR="008701BB" w:rsidRPr="0048691D">
        <w:t xml:space="preserve"> </w:t>
      </w:r>
      <w:r w:rsidRPr="0048691D">
        <w:t>состоится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начале</w:t>
      </w:r>
      <w:r w:rsidR="008701BB" w:rsidRPr="0048691D">
        <w:t xml:space="preserve"> </w:t>
      </w:r>
      <w:r w:rsidRPr="0048691D">
        <w:t>октября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России.</w:t>
      </w:r>
    </w:p>
    <w:p w:rsidR="000E7538" w:rsidRPr="0048691D" w:rsidRDefault="000E7538" w:rsidP="000E7538">
      <w:pPr>
        <w:pStyle w:val="2"/>
      </w:pPr>
      <w:bookmarkStart w:id="94" w:name="_Toc160084750"/>
      <w:r w:rsidRPr="0048691D">
        <w:t>ТАСС,</w:t>
      </w:r>
      <w:r w:rsidR="008701BB" w:rsidRPr="0048691D">
        <w:t xml:space="preserve"> </w:t>
      </w:r>
      <w:r w:rsidRPr="0048691D">
        <w:t>28.02.2024,</w:t>
      </w:r>
      <w:r w:rsidR="008701BB" w:rsidRPr="0048691D">
        <w:t xml:space="preserve"> </w:t>
      </w:r>
      <w:r w:rsidRPr="0048691D">
        <w:t>Участники</w:t>
      </w:r>
      <w:r w:rsidR="008701BB" w:rsidRPr="0048691D">
        <w:t xml:space="preserve"> </w:t>
      </w:r>
      <w:r w:rsidRPr="0048691D">
        <w:t>БРИКС</w:t>
      </w:r>
      <w:r w:rsidR="008701BB" w:rsidRPr="0048691D">
        <w:t xml:space="preserve"> </w:t>
      </w:r>
      <w:r w:rsidRPr="0048691D">
        <w:t>проработают</w:t>
      </w:r>
      <w:r w:rsidR="008701BB" w:rsidRPr="0048691D">
        <w:t xml:space="preserve"> </w:t>
      </w:r>
      <w:r w:rsidRPr="0048691D">
        <w:t>вопрос</w:t>
      </w:r>
      <w:r w:rsidR="008701BB" w:rsidRPr="0048691D">
        <w:t xml:space="preserve"> </w:t>
      </w:r>
      <w:r w:rsidRPr="0048691D">
        <w:t>создания</w:t>
      </w:r>
      <w:r w:rsidR="008701BB" w:rsidRPr="0048691D">
        <w:t xml:space="preserve"> </w:t>
      </w:r>
      <w:r w:rsidRPr="0048691D">
        <w:t>общей</w:t>
      </w:r>
      <w:r w:rsidR="008701BB" w:rsidRPr="0048691D">
        <w:t xml:space="preserve"> </w:t>
      </w:r>
      <w:r w:rsidRPr="0048691D">
        <w:t>цифровой</w:t>
      </w:r>
      <w:r w:rsidR="008701BB" w:rsidRPr="0048691D">
        <w:t xml:space="preserve"> </w:t>
      </w:r>
      <w:r w:rsidRPr="0048691D">
        <w:t>платежной</w:t>
      </w:r>
      <w:r w:rsidR="008701BB" w:rsidRPr="0048691D">
        <w:t xml:space="preserve"> </w:t>
      </w:r>
      <w:r w:rsidRPr="0048691D">
        <w:t>платформы</w:t>
      </w:r>
      <w:bookmarkEnd w:id="94"/>
    </w:p>
    <w:p w:rsidR="000E7538" w:rsidRPr="0048691D" w:rsidRDefault="000E7538" w:rsidP="009F1AB9">
      <w:pPr>
        <w:pStyle w:val="3"/>
      </w:pPr>
      <w:bookmarkStart w:id="95" w:name="_Toc160084751"/>
      <w:r w:rsidRPr="0048691D">
        <w:t>Минфин</w:t>
      </w:r>
      <w:r w:rsidR="008701BB" w:rsidRPr="0048691D">
        <w:t xml:space="preserve"> </w:t>
      </w:r>
      <w:r w:rsidRPr="0048691D">
        <w:t>России</w:t>
      </w:r>
      <w:r w:rsidR="008701BB" w:rsidRPr="0048691D">
        <w:t xml:space="preserve"> </w:t>
      </w:r>
      <w:r w:rsidRPr="0048691D">
        <w:t>совместно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Банком</w:t>
      </w:r>
      <w:r w:rsidR="008701BB" w:rsidRPr="0048691D">
        <w:t xml:space="preserve"> </w:t>
      </w:r>
      <w:r w:rsidRPr="0048691D">
        <w:t>России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партнерами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рамках</w:t>
      </w:r>
      <w:r w:rsidR="008701BB" w:rsidRPr="0048691D">
        <w:t xml:space="preserve"> </w:t>
      </w:r>
      <w:r w:rsidRPr="0048691D">
        <w:t>БРИКС</w:t>
      </w:r>
      <w:r w:rsidR="008701BB" w:rsidRPr="0048691D">
        <w:t xml:space="preserve"> </w:t>
      </w:r>
      <w:r w:rsidRPr="0048691D">
        <w:t>подготовят</w:t>
      </w:r>
      <w:r w:rsidR="008701BB" w:rsidRPr="0048691D">
        <w:t xml:space="preserve"> </w:t>
      </w:r>
      <w:r w:rsidRPr="0048691D">
        <w:t>ряд</w:t>
      </w:r>
      <w:r w:rsidR="008701BB" w:rsidRPr="0048691D">
        <w:t xml:space="preserve"> </w:t>
      </w:r>
      <w:r w:rsidRPr="0048691D">
        <w:t>инициатив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совершенствованию</w:t>
      </w:r>
      <w:r w:rsidR="008701BB" w:rsidRPr="0048691D">
        <w:t xml:space="preserve"> </w:t>
      </w:r>
      <w:r w:rsidRPr="0048691D">
        <w:t>международной</w:t>
      </w:r>
      <w:r w:rsidR="008701BB" w:rsidRPr="0048691D">
        <w:t xml:space="preserve"> </w:t>
      </w:r>
      <w:r w:rsidRPr="0048691D">
        <w:t>валютно-финансовой</w:t>
      </w:r>
      <w:r w:rsidR="008701BB" w:rsidRPr="0048691D">
        <w:t xml:space="preserve"> </w:t>
      </w:r>
      <w:r w:rsidRPr="0048691D">
        <w:t>системы,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том</w:t>
      </w:r>
      <w:r w:rsidR="008701BB" w:rsidRPr="0048691D">
        <w:t xml:space="preserve"> </w:t>
      </w:r>
      <w:r w:rsidRPr="0048691D">
        <w:t>числе</w:t>
      </w:r>
      <w:r w:rsidR="008701BB" w:rsidRPr="0048691D">
        <w:t xml:space="preserve"> </w:t>
      </w:r>
      <w:r w:rsidRPr="0048691D">
        <w:t>рассмотрят</w:t>
      </w:r>
      <w:r w:rsidR="008701BB" w:rsidRPr="0048691D">
        <w:t xml:space="preserve"> </w:t>
      </w:r>
      <w:r w:rsidRPr="0048691D">
        <w:t>вопрос</w:t>
      </w:r>
      <w:r w:rsidR="008701BB" w:rsidRPr="0048691D">
        <w:t xml:space="preserve"> </w:t>
      </w:r>
      <w:r w:rsidRPr="0048691D">
        <w:t>создания</w:t>
      </w:r>
      <w:r w:rsidR="008701BB" w:rsidRPr="0048691D">
        <w:t xml:space="preserve"> </w:t>
      </w:r>
      <w:r w:rsidRPr="0048691D">
        <w:t>многосторонней</w:t>
      </w:r>
      <w:r w:rsidR="008701BB" w:rsidRPr="0048691D">
        <w:t xml:space="preserve"> </w:t>
      </w:r>
      <w:r w:rsidRPr="0048691D">
        <w:t>цифровой</w:t>
      </w:r>
      <w:r w:rsidR="008701BB" w:rsidRPr="0048691D">
        <w:t xml:space="preserve"> </w:t>
      </w:r>
      <w:r w:rsidRPr="0048691D">
        <w:t>расчетно-платежной</w:t>
      </w:r>
      <w:r w:rsidR="008701BB" w:rsidRPr="0048691D">
        <w:t xml:space="preserve"> </w:t>
      </w:r>
      <w:r w:rsidRPr="0048691D">
        <w:t>платформы</w:t>
      </w:r>
      <w:r w:rsidR="008701BB" w:rsidRPr="0048691D">
        <w:t xml:space="preserve"> </w:t>
      </w:r>
      <w:r w:rsidRPr="0048691D">
        <w:t>BRICS</w:t>
      </w:r>
      <w:r w:rsidR="008701BB" w:rsidRPr="0048691D">
        <w:t xml:space="preserve"> </w:t>
      </w:r>
      <w:r w:rsidRPr="0048691D">
        <w:t>Bridge.</w:t>
      </w:r>
      <w:r w:rsidR="008701BB" w:rsidRPr="0048691D">
        <w:t xml:space="preserve"> </w:t>
      </w:r>
      <w:r w:rsidRPr="0048691D">
        <w:t>Об</w:t>
      </w:r>
      <w:r w:rsidR="008701BB" w:rsidRPr="0048691D">
        <w:t xml:space="preserve"> </w:t>
      </w:r>
      <w:r w:rsidRPr="0048691D">
        <w:t>этом</w:t>
      </w:r>
      <w:r w:rsidR="008701BB" w:rsidRPr="0048691D">
        <w:t xml:space="preserve"> </w:t>
      </w:r>
      <w:r w:rsidRPr="0048691D">
        <w:t>сообщается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материалах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сайте</w:t>
      </w:r>
      <w:r w:rsidR="008701BB" w:rsidRPr="0048691D">
        <w:t xml:space="preserve"> </w:t>
      </w:r>
      <w:r w:rsidRPr="0048691D">
        <w:t>российского</w:t>
      </w:r>
      <w:r w:rsidR="008701BB" w:rsidRPr="0048691D">
        <w:t xml:space="preserve"> </w:t>
      </w:r>
      <w:r w:rsidRPr="0048691D">
        <w:t>Минфина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итогам</w:t>
      </w:r>
      <w:r w:rsidR="008701BB" w:rsidRPr="0048691D">
        <w:t xml:space="preserve"> </w:t>
      </w:r>
      <w:r w:rsidRPr="0048691D">
        <w:t>первой</w:t>
      </w:r>
      <w:r w:rsidR="008701BB" w:rsidRPr="0048691D">
        <w:t xml:space="preserve"> </w:t>
      </w:r>
      <w:r w:rsidRPr="0048691D">
        <w:t>встречи</w:t>
      </w:r>
      <w:r w:rsidR="008701BB" w:rsidRPr="0048691D">
        <w:t xml:space="preserve"> </w:t>
      </w:r>
      <w:r w:rsidRPr="0048691D">
        <w:t>министров</w:t>
      </w:r>
      <w:r w:rsidR="008701BB" w:rsidRPr="0048691D">
        <w:t xml:space="preserve"> </w:t>
      </w:r>
      <w:r w:rsidRPr="0048691D">
        <w:t>финансов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управляющих</w:t>
      </w:r>
      <w:r w:rsidR="008701BB" w:rsidRPr="0048691D">
        <w:t xml:space="preserve"> </w:t>
      </w:r>
      <w:r w:rsidRPr="0048691D">
        <w:t>центральными</w:t>
      </w:r>
      <w:r w:rsidR="008701BB" w:rsidRPr="0048691D">
        <w:t xml:space="preserve"> </w:t>
      </w:r>
      <w:r w:rsidRPr="0048691D">
        <w:t>банками</w:t>
      </w:r>
      <w:r w:rsidR="008701BB" w:rsidRPr="0048691D">
        <w:t xml:space="preserve"> </w:t>
      </w:r>
      <w:r w:rsidRPr="0048691D">
        <w:t>стран</w:t>
      </w:r>
      <w:r w:rsidR="008701BB" w:rsidRPr="0048691D">
        <w:t xml:space="preserve"> </w:t>
      </w:r>
      <w:r w:rsidRPr="0048691D">
        <w:t>БРИКС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бразильском</w:t>
      </w:r>
      <w:r w:rsidR="008701BB" w:rsidRPr="0048691D">
        <w:t xml:space="preserve"> </w:t>
      </w:r>
      <w:r w:rsidRPr="0048691D">
        <w:t>Сан-Паулу.</w:t>
      </w:r>
      <w:bookmarkEnd w:id="95"/>
    </w:p>
    <w:p w:rsidR="000E7538" w:rsidRPr="0048691D" w:rsidRDefault="008701BB" w:rsidP="000E7538">
      <w:r w:rsidRPr="0048691D">
        <w:t>«</w:t>
      </w:r>
      <w:r w:rsidR="000E7538" w:rsidRPr="0048691D">
        <w:t>По</w:t>
      </w:r>
      <w:r w:rsidRPr="0048691D">
        <w:t xml:space="preserve"> </w:t>
      </w:r>
      <w:r w:rsidR="000E7538" w:rsidRPr="0048691D">
        <w:t>итогам</w:t>
      </w:r>
      <w:r w:rsidRPr="0048691D">
        <w:t xml:space="preserve"> </w:t>
      </w:r>
      <w:r w:rsidR="000E7538" w:rsidRPr="0048691D">
        <w:t>года</w:t>
      </w:r>
      <w:r w:rsidRPr="0048691D">
        <w:t xml:space="preserve"> </w:t>
      </w:r>
      <w:r w:rsidR="000E7538" w:rsidRPr="0048691D">
        <w:t>Минфин</w:t>
      </w:r>
      <w:r w:rsidRPr="0048691D">
        <w:t xml:space="preserve"> </w:t>
      </w:r>
      <w:r w:rsidR="000E7538" w:rsidRPr="0048691D">
        <w:t>России</w:t>
      </w:r>
      <w:r w:rsidRPr="0048691D">
        <w:t xml:space="preserve"> </w:t>
      </w:r>
      <w:r w:rsidR="000E7538" w:rsidRPr="0048691D">
        <w:t>и</w:t>
      </w:r>
      <w:r w:rsidRPr="0048691D">
        <w:t xml:space="preserve"> </w:t>
      </w:r>
      <w:r w:rsidR="000E7538" w:rsidRPr="0048691D">
        <w:t>Банк</w:t>
      </w:r>
      <w:r w:rsidRPr="0048691D">
        <w:t xml:space="preserve"> </w:t>
      </w:r>
      <w:r w:rsidR="000E7538" w:rsidRPr="0048691D">
        <w:t>России</w:t>
      </w:r>
      <w:r w:rsidRPr="0048691D">
        <w:t xml:space="preserve"> </w:t>
      </w:r>
      <w:r w:rsidR="000E7538" w:rsidRPr="0048691D">
        <w:t>совместно</w:t>
      </w:r>
      <w:r w:rsidRPr="0048691D">
        <w:t xml:space="preserve"> </w:t>
      </w:r>
      <w:r w:rsidR="000E7538" w:rsidRPr="0048691D">
        <w:t>с</w:t>
      </w:r>
      <w:r w:rsidRPr="0048691D">
        <w:t xml:space="preserve"> </w:t>
      </w:r>
      <w:r w:rsidR="000E7538" w:rsidRPr="0048691D">
        <w:t>партнерами</w:t>
      </w:r>
      <w:r w:rsidRPr="0048691D">
        <w:t xml:space="preserve"> </w:t>
      </w:r>
      <w:r w:rsidR="000E7538" w:rsidRPr="0048691D">
        <w:t>по</w:t>
      </w:r>
      <w:r w:rsidRPr="0048691D">
        <w:t xml:space="preserve"> </w:t>
      </w:r>
      <w:r w:rsidR="000E7538" w:rsidRPr="0048691D">
        <w:t>объединению</w:t>
      </w:r>
      <w:r w:rsidRPr="0048691D">
        <w:t xml:space="preserve"> </w:t>
      </w:r>
      <w:r w:rsidR="000E7538" w:rsidRPr="0048691D">
        <w:t>подготовят</w:t>
      </w:r>
      <w:r w:rsidRPr="0048691D">
        <w:t xml:space="preserve"> </w:t>
      </w:r>
      <w:r w:rsidR="000E7538" w:rsidRPr="0048691D">
        <w:t>доклад</w:t>
      </w:r>
      <w:r w:rsidRPr="0048691D">
        <w:t xml:space="preserve"> </w:t>
      </w:r>
      <w:r w:rsidR="000E7538" w:rsidRPr="0048691D">
        <w:t>лидерам</w:t>
      </w:r>
      <w:r w:rsidRPr="0048691D">
        <w:t xml:space="preserve"> </w:t>
      </w:r>
      <w:r w:rsidR="000E7538" w:rsidRPr="0048691D">
        <w:t>стран</w:t>
      </w:r>
      <w:r w:rsidRPr="0048691D">
        <w:t xml:space="preserve"> </w:t>
      </w:r>
      <w:r w:rsidR="000E7538" w:rsidRPr="0048691D">
        <w:t>БРИКС</w:t>
      </w:r>
      <w:r w:rsidRPr="0048691D">
        <w:t xml:space="preserve"> </w:t>
      </w:r>
      <w:r w:rsidR="000E7538" w:rsidRPr="0048691D">
        <w:t>по</w:t>
      </w:r>
      <w:r w:rsidRPr="0048691D">
        <w:t xml:space="preserve"> </w:t>
      </w:r>
      <w:r w:rsidR="000E7538" w:rsidRPr="0048691D">
        <w:t>совершенствованию</w:t>
      </w:r>
      <w:r w:rsidRPr="0048691D">
        <w:t xml:space="preserve"> </w:t>
      </w:r>
      <w:r w:rsidR="000E7538" w:rsidRPr="0048691D">
        <w:t>международной</w:t>
      </w:r>
      <w:r w:rsidRPr="0048691D">
        <w:t xml:space="preserve"> </w:t>
      </w:r>
      <w:r w:rsidR="000E7538" w:rsidRPr="0048691D">
        <w:t>валютно-финансовой</w:t>
      </w:r>
      <w:r w:rsidRPr="0048691D">
        <w:t xml:space="preserve"> </w:t>
      </w:r>
      <w:r w:rsidR="000E7538" w:rsidRPr="0048691D">
        <w:t>системы,</w:t>
      </w:r>
      <w:r w:rsidRPr="0048691D">
        <w:t xml:space="preserve"> </w:t>
      </w:r>
      <w:r w:rsidR="000E7538" w:rsidRPr="0048691D">
        <w:t>который</w:t>
      </w:r>
      <w:r w:rsidRPr="0048691D">
        <w:t xml:space="preserve"> </w:t>
      </w:r>
      <w:r w:rsidR="000E7538" w:rsidRPr="0048691D">
        <w:t>будет</w:t>
      </w:r>
      <w:r w:rsidRPr="0048691D">
        <w:t xml:space="preserve"> </w:t>
      </w:r>
      <w:r w:rsidR="000E7538" w:rsidRPr="0048691D">
        <w:t>содержать</w:t>
      </w:r>
      <w:r w:rsidRPr="0048691D">
        <w:t xml:space="preserve"> </w:t>
      </w:r>
      <w:r w:rsidR="000E7538" w:rsidRPr="0048691D">
        <w:t>перечень</w:t>
      </w:r>
      <w:r w:rsidRPr="0048691D">
        <w:t xml:space="preserve"> </w:t>
      </w:r>
      <w:r w:rsidR="000E7538" w:rsidRPr="0048691D">
        <w:t>инициатив</w:t>
      </w:r>
      <w:r w:rsidRPr="0048691D">
        <w:t xml:space="preserve"> </w:t>
      </w:r>
      <w:r w:rsidR="000E7538" w:rsidRPr="0048691D">
        <w:t>и</w:t>
      </w:r>
      <w:r w:rsidRPr="0048691D">
        <w:t xml:space="preserve"> </w:t>
      </w:r>
      <w:r w:rsidR="000E7538" w:rsidRPr="0048691D">
        <w:t>рекомендаций.</w:t>
      </w:r>
      <w:r w:rsidRPr="0048691D">
        <w:t xml:space="preserve"> </w:t>
      </w:r>
      <w:r w:rsidR="000E7538" w:rsidRPr="0048691D">
        <w:t>Результатом</w:t>
      </w:r>
      <w:r w:rsidRPr="0048691D">
        <w:t xml:space="preserve"> </w:t>
      </w:r>
      <w:r w:rsidR="000E7538" w:rsidRPr="0048691D">
        <w:t>проработки</w:t>
      </w:r>
      <w:r w:rsidRPr="0048691D">
        <w:t xml:space="preserve"> </w:t>
      </w:r>
      <w:r w:rsidR="000E7538" w:rsidRPr="0048691D">
        <w:t>доклада</w:t>
      </w:r>
      <w:r w:rsidRPr="0048691D">
        <w:t xml:space="preserve"> </w:t>
      </w:r>
      <w:r w:rsidR="000E7538" w:rsidRPr="0048691D">
        <w:t>станет</w:t>
      </w:r>
      <w:r w:rsidRPr="0048691D">
        <w:t xml:space="preserve"> </w:t>
      </w:r>
      <w:r w:rsidR="000E7538" w:rsidRPr="0048691D">
        <w:t>выход</w:t>
      </w:r>
      <w:r w:rsidRPr="0048691D">
        <w:t xml:space="preserve"> </w:t>
      </w:r>
      <w:r w:rsidR="000E7538" w:rsidRPr="0048691D">
        <w:t>на</w:t>
      </w:r>
      <w:r w:rsidRPr="0048691D">
        <w:t xml:space="preserve"> </w:t>
      </w:r>
      <w:r w:rsidR="000E7538" w:rsidRPr="0048691D">
        <w:t>ряд</w:t>
      </w:r>
      <w:r w:rsidRPr="0048691D">
        <w:t xml:space="preserve"> </w:t>
      </w:r>
      <w:r w:rsidR="000E7538" w:rsidRPr="0048691D">
        <w:t>практических</w:t>
      </w:r>
      <w:r w:rsidRPr="0048691D">
        <w:t xml:space="preserve"> </w:t>
      </w:r>
      <w:r w:rsidR="000E7538" w:rsidRPr="0048691D">
        <w:t>инициатив,</w:t>
      </w:r>
      <w:r w:rsidRPr="0048691D">
        <w:t xml:space="preserve"> </w:t>
      </w:r>
      <w:r w:rsidR="000E7538" w:rsidRPr="0048691D">
        <w:t>одной</w:t>
      </w:r>
      <w:r w:rsidRPr="0048691D">
        <w:t xml:space="preserve"> </w:t>
      </w:r>
      <w:r w:rsidR="000E7538" w:rsidRPr="0048691D">
        <w:t>из</w:t>
      </w:r>
      <w:r w:rsidRPr="0048691D">
        <w:t xml:space="preserve"> </w:t>
      </w:r>
      <w:r w:rsidR="000E7538" w:rsidRPr="0048691D">
        <w:t>них</w:t>
      </w:r>
      <w:r w:rsidRPr="0048691D">
        <w:t xml:space="preserve"> </w:t>
      </w:r>
      <w:r w:rsidR="000E7538" w:rsidRPr="0048691D">
        <w:t>может</w:t>
      </w:r>
      <w:r w:rsidRPr="0048691D">
        <w:t xml:space="preserve"> </w:t>
      </w:r>
      <w:r w:rsidR="000E7538" w:rsidRPr="0048691D">
        <w:t>стать</w:t>
      </w:r>
      <w:r w:rsidRPr="0048691D">
        <w:t xml:space="preserve"> </w:t>
      </w:r>
      <w:r w:rsidR="000E7538" w:rsidRPr="0048691D">
        <w:t>платформа</w:t>
      </w:r>
      <w:r w:rsidRPr="0048691D">
        <w:t xml:space="preserve"> </w:t>
      </w:r>
      <w:r w:rsidR="000E7538" w:rsidRPr="0048691D">
        <w:t>BRICS</w:t>
      </w:r>
      <w:r w:rsidRPr="0048691D">
        <w:t xml:space="preserve"> </w:t>
      </w:r>
      <w:r w:rsidR="000E7538" w:rsidRPr="0048691D">
        <w:t>Bridge.</w:t>
      </w:r>
      <w:r w:rsidRPr="0048691D">
        <w:t xml:space="preserve"> </w:t>
      </w:r>
      <w:r w:rsidR="000E7538" w:rsidRPr="0048691D">
        <w:t>Речь</w:t>
      </w:r>
      <w:r w:rsidRPr="0048691D">
        <w:t xml:space="preserve"> </w:t>
      </w:r>
      <w:r w:rsidR="000E7538" w:rsidRPr="0048691D">
        <w:t>идет</w:t>
      </w:r>
      <w:r w:rsidRPr="0048691D">
        <w:t xml:space="preserve"> </w:t>
      </w:r>
      <w:r w:rsidR="000E7538" w:rsidRPr="0048691D">
        <w:t>о</w:t>
      </w:r>
      <w:r w:rsidRPr="0048691D">
        <w:t xml:space="preserve"> </w:t>
      </w:r>
      <w:r w:rsidR="000E7538" w:rsidRPr="0048691D">
        <w:t>создании</w:t>
      </w:r>
      <w:r w:rsidRPr="0048691D">
        <w:t xml:space="preserve"> </w:t>
      </w:r>
      <w:r w:rsidR="000E7538" w:rsidRPr="0048691D">
        <w:t>многосторонней</w:t>
      </w:r>
      <w:r w:rsidRPr="0048691D">
        <w:t xml:space="preserve"> </w:t>
      </w:r>
      <w:r w:rsidR="000E7538" w:rsidRPr="0048691D">
        <w:t>цифровой</w:t>
      </w:r>
      <w:r w:rsidRPr="0048691D">
        <w:t xml:space="preserve"> </w:t>
      </w:r>
      <w:r w:rsidR="000E7538" w:rsidRPr="0048691D">
        <w:t>расчетно-платежной</w:t>
      </w:r>
      <w:r w:rsidRPr="0048691D">
        <w:t xml:space="preserve"> </w:t>
      </w:r>
      <w:r w:rsidR="000E7538" w:rsidRPr="0048691D">
        <w:t>платформы.</w:t>
      </w:r>
      <w:r w:rsidRPr="0048691D">
        <w:t xml:space="preserve"> </w:t>
      </w:r>
      <w:r w:rsidR="000E7538" w:rsidRPr="0048691D">
        <w:t>Она</w:t>
      </w:r>
      <w:r w:rsidRPr="0048691D">
        <w:t xml:space="preserve"> </w:t>
      </w:r>
      <w:r w:rsidR="000E7538" w:rsidRPr="0048691D">
        <w:t>поможет</w:t>
      </w:r>
      <w:r w:rsidRPr="0048691D">
        <w:t xml:space="preserve"> </w:t>
      </w:r>
      <w:r w:rsidR="000E7538" w:rsidRPr="0048691D">
        <w:t>сблизить</w:t>
      </w:r>
      <w:r w:rsidRPr="0048691D">
        <w:t xml:space="preserve"> </w:t>
      </w:r>
      <w:r w:rsidR="000E7538" w:rsidRPr="0048691D">
        <w:t>финансовые</w:t>
      </w:r>
      <w:r w:rsidRPr="0048691D">
        <w:t xml:space="preserve"> </w:t>
      </w:r>
      <w:r w:rsidR="000E7538" w:rsidRPr="0048691D">
        <w:t>рынки</w:t>
      </w:r>
      <w:r w:rsidRPr="0048691D">
        <w:t xml:space="preserve"> </w:t>
      </w:r>
      <w:r w:rsidR="000E7538" w:rsidRPr="0048691D">
        <w:t>стран-участниц</w:t>
      </w:r>
      <w:r w:rsidRPr="0048691D">
        <w:t xml:space="preserve"> </w:t>
      </w:r>
      <w:r w:rsidR="000E7538" w:rsidRPr="0048691D">
        <w:t>БРИКС</w:t>
      </w:r>
      <w:r w:rsidRPr="0048691D">
        <w:t xml:space="preserve"> </w:t>
      </w:r>
      <w:r w:rsidR="000E7538" w:rsidRPr="0048691D">
        <w:t>и</w:t>
      </w:r>
      <w:r w:rsidRPr="0048691D">
        <w:t xml:space="preserve"> </w:t>
      </w:r>
      <w:r w:rsidR="000E7538" w:rsidRPr="0048691D">
        <w:t>увеличить</w:t>
      </w:r>
      <w:r w:rsidRPr="0048691D">
        <w:t xml:space="preserve"> </w:t>
      </w:r>
      <w:r w:rsidR="000E7538" w:rsidRPr="0048691D">
        <w:t>взаимный</w:t>
      </w:r>
      <w:r w:rsidRPr="0048691D">
        <w:t xml:space="preserve"> </w:t>
      </w:r>
      <w:r w:rsidR="000E7538" w:rsidRPr="0048691D">
        <w:t>торговый</w:t>
      </w:r>
      <w:r w:rsidRPr="0048691D">
        <w:t xml:space="preserve"> </w:t>
      </w:r>
      <w:r w:rsidR="000E7538" w:rsidRPr="0048691D">
        <w:t>оборот</w:t>
      </w:r>
      <w:r w:rsidRPr="0048691D">
        <w:t>»</w:t>
      </w:r>
      <w:r w:rsidR="000E7538" w:rsidRPr="0048691D">
        <w:t>,</w:t>
      </w:r>
      <w:r w:rsidRPr="0048691D">
        <w:t xml:space="preserve"> </w:t>
      </w:r>
      <w:r w:rsidR="000E7538" w:rsidRPr="0048691D">
        <w:t>-</w:t>
      </w:r>
      <w:r w:rsidRPr="0048691D">
        <w:t xml:space="preserve"> </w:t>
      </w:r>
      <w:r w:rsidR="000E7538" w:rsidRPr="0048691D">
        <w:t>указано</w:t>
      </w:r>
      <w:r w:rsidRPr="0048691D">
        <w:t xml:space="preserve"> </w:t>
      </w:r>
      <w:r w:rsidR="000E7538" w:rsidRPr="0048691D">
        <w:t>в</w:t>
      </w:r>
      <w:r w:rsidRPr="0048691D">
        <w:t xml:space="preserve"> </w:t>
      </w:r>
      <w:r w:rsidR="000E7538" w:rsidRPr="0048691D">
        <w:t>сообщении.</w:t>
      </w:r>
    </w:p>
    <w:p w:rsidR="000E7538" w:rsidRPr="0048691D" w:rsidRDefault="000E7538" w:rsidP="000E7538">
      <w:r w:rsidRPr="0048691D">
        <w:t>Кроме</w:t>
      </w:r>
      <w:r w:rsidR="008701BB" w:rsidRPr="0048691D">
        <w:t xml:space="preserve"> </w:t>
      </w:r>
      <w:r w:rsidRPr="0048691D">
        <w:t>того,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рамках</w:t>
      </w:r>
      <w:r w:rsidR="008701BB" w:rsidRPr="0048691D">
        <w:t xml:space="preserve"> </w:t>
      </w:r>
      <w:r w:rsidRPr="0048691D">
        <w:t>сотрудничества</w:t>
      </w:r>
      <w:r w:rsidR="008701BB" w:rsidRPr="0048691D">
        <w:t xml:space="preserve"> </w:t>
      </w:r>
      <w:r w:rsidRPr="0048691D">
        <w:t>отдельный</w:t>
      </w:r>
      <w:r w:rsidR="008701BB" w:rsidRPr="0048691D">
        <w:t xml:space="preserve"> </w:t>
      </w:r>
      <w:r w:rsidRPr="0048691D">
        <w:t>акцент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БРИКС</w:t>
      </w:r>
      <w:r w:rsidR="008701BB" w:rsidRPr="0048691D">
        <w:t xml:space="preserve"> </w:t>
      </w:r>
      <w:r w:rsidRPr="0048691D">
        <w:t>делается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повышению</w:t>
      </w:r>
      <w:r w:rsidR="008701BB" w:rsidRPr="0048691D">
        <w:t xml:space="preserve"> </w:t>
      </w:r>
      <w:r w:rsidRPr="0048691D">
        <w:t>доли</w:t>
      </w:r>
      <w:r w:rsidR="008701BB" w:rsidRPr="0048691D">
        <w:t xml:space="preserve"> </w:t>
      </w:r>
      <w:r w:rsidRPr="0048691D">
        <w:t>национальных</w:t>
      </w:r>
      <w:r w:rsidR="008701BB" w:rsidRPr="0048691D">
        <w:t xml:space="preserve"> </w:t>
      </w:r>
      <w:r w:rsidRPr="0048691D">
        <w:t>валют</w:t>
      </w:r>
      <w:r w:rsidR="008701BB" w:rsidRPr="0048691D">
        <w:t xml:space="preserve"> </w:t>
      </w:r>
      <w:r w:rsidRPr="0048691D">
        <w:t>во</w:t>
      </w:r>
      <w:r w:rsidR="008701BB" w:rsidRPr="0048691D">
        <w:t xml:space="preserve"> </w:t>
      </w:r>
      <w:r w:rsidRPr="0048691D">
        <w:t>взаимных</w:t>
      </w:r>
      <w:r w:rsidR="008701BB" w:rsidRPr="0048691D">
        <w:t xml:space="preserve"> </w:t>
      </w:r>
      <w:r w:rsidRPr="0048691D">
        <w:t>расчетах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созданию</w:t>
      </w:r>
      <w:r w:rsidR="008701BB" w:rsidRPr="0048691D">
        <w:t xml:space="preserve"> </w:t>
      </w:r>
      <w:r w:rsidRPr="0048691D">
        <w:t>независимой</w:t>
      </w:r>
      <w:r w:rsidR="008701BB" w:rsidRPr="0048691D">
        <w:t xml:space="preserve"> </w:t>
      </w:r>
      <w:r w:rsidRPr="0048691D">
        <w:t>равнодоступной</w:t>
      </w:r>
      <w:r w:rsidR="008701BB" w:rsidRPr="0048691D">
        <w:t xml:space="preserve"> </w:t>
      </w:r>
      <w:r w:rsidRPr="0048691D">
        <w:t>финансовой</w:t>
      </w:r>
      <w:r w:rsidR="008701BB" w:rsidRPr="0048691D">
        <w:t xml:space="preserve"> </w:t>
      </w:r>
      <w:r w:rsidRPr="0048691D">
        <w:t>инфраструктуры,</w:t>
      </w:r>
      <w:r w:rsidR="008701BB" w:rsidRPr="0048691D">
        <w:t xml:space="preserve"> </w:t>
      </w:r>
      <w:r w:rsidRPr="0048691D">
        <w:t>отмечается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сообщении.</w:t>
      </w:r>
      <w:r w:rsidR="008701BB" w:rsidRPr="0048691D">
        <w:t xml:space="preserve"> «</w:t>
      </w:r>
      <w:r w:rsidRPr="0048691D">
        <w:t>В</w:t>
      </w:r>
      <w:r w:rsidR="008701BB" w:rsidRPr="0048691D">
        <w:t xml:space="preserve"> </w:t>
      </w:r>
      <w:r w:rsidRPr="0048691D">
        <w:t>качестве</w:t>
      </w:r>
      <w:r w:rsidR="008701BB" w:rsidRPr="0048691D">
        <w:t xml:space="preserve"> </w:t>
      </w:r>
      <w:r w:rsidRPr="0048691D">
        <w:t>одной</w:t>
      </w:r>
      <w:r w:rsidR="008701BB" w:rsidRPr="0048691D">
        <w:t xml:space="preserve"> </w:t>
      </w:r>
      <w:r w:rsidRPr="0048691D">
        <w:t>из</w:t>
      </w:r>
      <w:r w:rsidR="008701BB" w:rsidRPr="0048691D">
        <w:t xml:space="preserve"> </w:t>
      </w:r>
      <w:r w:rsidRPr="0048691D">
        <w:t>важных</w:t>
      </w:r>
      <w:r w:rsidR="008701BB" w:rsidRPr="0048691D">
        <w:t xml:space="preserve"> </w:t>
      </w:r>
      <w:r w:rsidRPr="0048691D">
        <w:t>задач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2024</w:t>
      </w:r>
      <w:r w:rsidR="008701BB" w:rsidRPr="0048691D">
        <w:t xml:space="preserve"> </w:t>
      </w:r>
      <w:r w:rsidRPr="0048691D">
        <w:t>год</w:t>
      </w:r>
      <w:r w:rsidR="008701BB" w:rsidRPr="0048691D">
        <w:t xml:space="preserve"> </w:t>
      </w:r>
      <w:r w:rsidRPr="0048691D">
        <w:t>отмечена</w:t>
      </w:r>
      <w:r w:rsidR="008701BB" w:rsidRPr="0048691D">
        <w:t xml:space="preserve"> </w:t>
      </w:r>
      <w:r w:rsidRPr="0048691D">
        <w:t>плавная</w:t>
      </w:r>
      <w:r w:rsidR="008701BB" w:rsidRPr="0048691D">
        <w:t xml:space="preserve"> </w:t>
      </w:r>
      <w:r w:rsidRPr="0048691D">
        <w:t>интеграция</w:t>
      </w:r>
      <w:r w:rsidR="008701BB" w:rsidRPr="0048691D">
        <w:t xml:space="preserve"> </w:t>
      </w:r>
      <w:r w:rsidRPr="0048691D">
        <w:t>новых</w:t>
      </w:r>
      <w:r w:rsidR="008701BB" w:rsidRPr="0048691D">
        <w:t xml:space="preserve"> </w:t>
      </w:r>
      <w:r w:rsidRPr="0048691D">
        <w:t>членов</w:t>
      </w:r>
      <w:r w:rsidR="008701BB" w:rsidRPr="0048691D">
        <w:t xml:space="preserve"> </w:t>
      </w:r>
      <w:r w:rsidRPr="0048691D">
        <w:t>БРИКС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работу</w:t>
      </w:r>
      <w:r w:rsidR="008701BB" w:rsidRPr="0048691D">
        <w:t xml:space="preserve"> </w:t>
      </w:r>
      <w:r w:rsidRPr="0048691D">
        <w:t>финансового</w:t>
      </w:r>
      <w:r w:rsidR="008701BB" w:rsidRPr="0048691D">
        <w:t xml:space="preserve"> </w:t>
      </w:r>
      <w:r w:rsidRPr="0048691D">
        <w:t>трека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укрепление</w:t>
      </w:r>
      <w:r w:rsidR="008701BB" w:rsidRPr="0048691D">
        <w:t xml:space="preserve"> </w:t>
      </w:r>
      <w:r w:rsidRPr="0048691D">
        <w:t>сотрудничества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экспертном</w:t>
      </w:r>
      <w:r w:rsidR="008701BB" w:rsidRPr="0048691D">
        <w:t xml:space="preserve"> </w:t>
      </w:r>
      <w:r w:rsidRPr="0048691D">
        <w:t>уровне</w:t>
      </w:r>
      <w:r w:rsidR="008701BB" w:rsidRPr="0048691D">
        <w:t>»</w:t>
      </w:r>
      <w:r w:rsidRPr="0048691D">
        <w:t>,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подчеркивается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материалах</w:t>
      </w:r>
      <w:r w:rsidR="008701BB" w:rsidRPr="0048691D">
        <w:t xml:space="preserve"> </w:t>
      </w:r>
      <w:r w:rsidRPr="0048691D">
        <w:t>Минфина.</w:t>
      </w:r>
    </w:p>
    <w:p w:rsidR="000E7538" w:rsidRPr="0048691D" w:rsidRDefault="000E7538" w:rsidP="000E7538">
      <w:r w:rsidRPr="0048691D">
        <w:t>27</w:t>
      </w:r>
      <w:r w:rsidR="008701BB" w:rsidRPr="0048691D">
        <w:t xml:space="preserve"> </w:t>
      </w:r>
      <w:r w:rsidRPr="0048691D">
        <w:t>февраля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Сан-Паулу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полях</w:t>
      </w:r>
      <w:r w:rsidR="008701BB" w:rsidRPr="0048691D">
        <w:t xml:space="preserve"> </w:t>
      </w:r>
      <w:r w:rsidRPr="0048691D">
        <w:t>министерской</w:t>
      </w:r>
      <w:r w:rsidR="008701BB" w:rsidRPr="0048691D">
        <w:t xml:space="preserve"> </w:t>
      </w:r>
      <w:r w:rsidRPr="0048691D">
        <w:t>встречи</w:t>
      </w:r>
      <w:r w:rsidR="008701BB" w:rsidRPr="0048691D">
        <w:t xml:space="preserve"> «</w:t>
      </w:r>
      <w:r w:rsidRPr="0048691D">
        <w:t>Группы</w:t>
      </w:r>
      <w:r w:rsidR="008701BB" w:rsidRPr="0048691D">
        <w:t xml:space="preserve"> </w:t>
      </w:r>
      <w:r w:rsidRPr="0048691D">
        <w:t>20</w:t>
      </w:r>
      <w:r w:rsidR="008701BB" w:rsidRPr="0048691D">
        <w:t xml:space="preserve">» </w:t>
      </w:r>
      <w:r w:rsidRPr="0048691D">
        <w:t>состоялось</w:t>
      </w:r>
      <w:r w:rsidR="008701BB" w:rsidRPr="0048691D">
        <w:t xml:space="preserve"> </w:t>
      </w:r>
      <w:r w:rsidRPr="0048691D">
        <w:t>заседание</w:t>
      </w:r>
      <w:r w:rsidR="008701BB" w:rsidRPr="0048691D">
        <w:t xml:space="preserve"> </w:t>
      </w:r>
      <w:r w:rsidRPr="0048691D">
        <w:t>министров</w:t>
      </w:r>
      <w:r w:rsidR="008701BB" w:rsidRPr="0048691D">
        <w:t xml:space="preserve"> </w:t>
      </w:r>
      <w:r w:rsidRPr="0048691D">
        <w:t>финансов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управляющих</w:t>
      </w:r>
      <w:r w:rsidR="008701BB" w:rsidRPr="0048691D">
        <w:t xml:space="preserve"> </w:t>
      </w:r>
      <w:r w:rsidRPr="0048691D">
        <w:t>центральными</w:t>
      </w:r>
      <w:r w:rsidR="008701BB" w:rsidRPr="0048691D">
        <w:t xml:space="preserve"> </w:t>
      </w:r>
      <w:r w:rsidRPr="0048691D">
        <w:t>банками</w:t>
      </w:r>
      <w:r w:rsidR="008701BB" w:rsidRPr="0048691D">
        <w:t xml:space="preserve"> </w:t>
      </w:r>
      <w:r w:rsidRPr="0048691D">
        <w:t>стран</w:t>
      </w:r>
      <w:r w:rsidR="008701BB" w:rsidRPr="0048691D">
        <w:t xml:space="preserve"> </w:t>
      </w:r>
      <w:r w:rsidRPr="0048691D">
        <w:t>БРИКС.</w:t>
      </w:r>
      <w:r w:rsidR="008701BB" w:rsidRPr="0048691D">
        <w:t xml:space="preserve"> </w:t>
      </w:r>
      <w:r w:rsidRPr="0048691D">
        <w:t>Это</w:t>
      </w:r>
      <w:r w:rsidR="008701BB" w:rsidRPr="0048691D">
        <w:t xml:space="preserve"> </w:t>
      </w:r>
      <w:r w:rsidRPr="0048691D">
        <w:t>первое</w:t>
      </w:r>
      <w:r w:rsidR="008701BB" w:rsidRPr="0048691D">
        <w:t xml:space="preserve"> </w:t>
      </w:r>
      <w:r w:rsidRPr="0048691D">
        <w:t>очное</w:t>
      </w:r>
      <w:r w:rsidR="008701BB" w:rsidRPr="0048691D">
        <w:t xml:space="preserve"> </w:t>
      </w:r>
      <w:r w:rsidRPr="0048691D">
        <w:t>мероприятие</w:t>
      </w:r>
      <w:r w:rsidR="008701BB" w:rsidRPr="0048691D">
        <w:t xml:space="preserve"> </w:t>
      </w:r>
      <w:r w:rsidRPr="0048691D">
        <w:t>финансового</w:t>
      </w:r>
      <w:r w:rsidR="008701BB" w:rsidRPr="0048691D">
        <w:t xml:space="preserve"> </w:t>
      </w:r>
      <w:r w:rsidRPr="0048691D">
        <w:t>трека</w:t>
      </w:r>
      <w:r w:rsidR="008701BB" w:rsidRPr="0048691D">
        <w:t xml:space="preserve"> </w:t>
      </w:r>
      <w:r w:rsidRPr="0048691D">
        <w:t>БРИКС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участием</w:t>
      </w:r>
      <w:r w:rsidR="008701BB" w:rsidRPr="0048691D">
        <w:t xml:space="preserve"> </w:t>
      </w:r>
      <w:r w:rsidRPr="0048691D">
        <w:t>представителей</w:t>
      </w:r>
      <w:r w:rsidR="008701BB" w:rsidRPr="0048691D">
        <w:t xml:space="preserve"> </w:t>
      </w:r>
      <w:r w:rsidRPr="0048691D">
        <w:t>стран,</w:t>
      </w:r>
      <w:r w:rsidR="008701BB" w:rsidRPr="0048691D">
        <w:t xml:space="preserve"> </w:t>
      </w:r>
      <w:r w:rsidRPr="0048691D">
        <w:t>ставших</w:t>
      </w:r>
      <w:r w:rsidR="008701BB" w:rsidRPr="0048691D">
        <w:t xml:space="preserve"> </w:t>
      </w:r>
      <w:r w:rsidRPr="0048691D">
        <w:t>полноформатными</w:t>
      </w:r>
      <w:r w:rsidR="008701BB" w:rsidRPr="0048691D">
        <w:t xml:space="preserve"> </w:t>
      </w:r>
      <w:r w:rsidRPr="0048691D">
        <w:t>членами</w:t>
      </w:r>
      <w:r w:rsidR="008701BB" w:rsidRPr="0048691D">
        <w:t xml:space="preserve"> </w:t>
      </w:r>
      <w:r w:rsidRPr="0048691D">
        <w:t>объединения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1</w:t>
      </w:r>
      <w:r w:rsidR="008701BB" w:rsidRPr="0048691D">
        <w:t xml:space="preserve"> </w:t>
      </w:r>
      <w:r w:rsidRPr="0048691D">
        <w:t>января</w:t>
      </w:r>
      <w:r w:rsidR="008701BB" w:rsidRPr="0048691D">
        <w:t xml:space="preserve"> </w:t>
      </w:r>
      <w:r w:rsidRPr="0048691D">
        <w:t>2024</w:t>
      </w:r>
      <w:r w:rsidR="008701BB" w:rsidRPr="0048691D">
        <w:t xml:space="preserve"> </w:t>
      </w:r>
      <w:r w:rsidRPr="0048691D">
        <w:t>года.</w:t>
      </w:r>
    </w:p>
    <w:p w:rsidR="000E7538" w:rsidRPr="0048691D" w:rsidRDefault="000E7538" w:rsidP="000E7538">
      <w:r w:rsidRPr="0048691D">
        <w:t>В</w:t>
      </w:r>
      <w:r w:rsidR="008701BB" w:rsidRPr="0048691D">
        <w:t xml:space="preserve"> </w:t>
      </w:r>
      <w:r w:rsidRPr="0048691D">
        <w:t>рамках</w:t>
      </w:r>
      <w:r w:rsidR="008701BB" w:rsidRPr="0048691D">
        <w:t xml:space="preserve"> </w:t>
      </w:r>
      <w:r w:rsidRPr="0048691D">
        <w:t>встречи</w:t>
      </w:r>
      <w:r w:rsidR="008701BB" w:rsidRPr="0048691D">
        <w:t xml:space="preserve"> </w:t>
      </w:r>
      <w:r w:rsidRPr="0048691D">
        <w:t>министр</w:t>
      </w:r>
      <w:r w:rsidR="008701BB" w:rsidRPr="0048691D">
        <w:t xml:space="preserve"> </w:t>
      </w:r>
      <w:r w:rsidRPr="0048691D">
        <w:t>финансов</w:t>
      </w:r>
      <w:r w:rsidR="008701BB" w:rsidRPr="0048691D">
        <w:t xml:space="preserve"> </w:t>
      </w:r>
      <w:r w:rsidRPr="0048691D">
        <w:t>РФ</w:t>
      </w:r>
      <w:r w:rsidR="008701BB" w:rsidRPr="0048691D">
        <w:t xml:space="preserve"> </w:t>
      </w:r>
      <w:r w:rsidRPr="0048691D">
        <w:t>Антон</w:t>
      </w:r>
      <w:r w:rsidR="008701BB" w:rsidRPr="0048691D">
        <w:t xml:space="preserve"> </w:t>
      </w:r>
      <w:r w:rsidRPr="0048691D">
        <w:t>Силуанов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первый</w:t>
      </w:r>
      <w:r w:rsidR="008701BB" w:rsidRPr="0048691D">
        <w:t xml:space="preserve"> </w:t>
      </w:r>
      <w:r w:rsidRPr="0048691D">
        <w:t>заместитель</w:t>
      </w:r>
      <w:r w:rsidR="008701BB" w:rsidRPr="0048691D">
        <w:t xml:space="preserve"> </w:t>
      </w:r>
      <w:r w:rsidRPr="0048691D">
        <w:t>председателя</w:t>
      </w:r>
      <w:r w:rsidR="008701BB" w:rsidRPr="0048691D">
        <w:t xml:space="preserve"> </w:t>
      </w:r>
      <w:r w:rsidRPr="0048691D">
        <w:t>Банка</w:t>
      </w:r>
      <w:r w:rsidR="008701BB" w:rsidRPr="0048691D">
        <w:t xml:space="preserve"> </w:t>
      </w:r>
      <w:r w:rsidRPr="0048691D">
        <w:t>России</w:t>
      </w:r>
      <w:r w:rsidR="008701BB" w:rsidRPr="0048691D">
        <w:t xml:space="preserve"> </w:t>
      </w:r>
      <w:r w:rsidRPr="0048691D">
        <w:t>Владимир</w:t>
      </w:r>
      <w:r w:rsidR="008701BB" w:rsidRPr="0048691D">
        <w:t xml:space="preserve"> </w:t>
      </w:r>
      <w:r w:rsidRPr="0048691D">
        <w:t>Чистюхин</w:t>
      </w:r>
      <w:r w:rsidR="008701BB" w:rsidRPr="0048691D">
        <w:t xml:space="preserve"> </w:t>
      </w:r>
      <w:r w:rsidRPr="0048691D">
        <w:t>представили</w:t>
      </w:r>
      <w:r w:rsidR="008701BB" w:rsidRPr="0048691D">
        <w:t xml:space="preserve"> </w:t>
      </w:r>
      <w:r w:rsidRPr="0048691D">
        <w:t>основные</w:t>
      </w:r>
      <w:r w:rsidR="008701BB" w:rsidRPr="0048691D">
        <w:t xml:space="preserve"> </w:t>
      </w:r>
      <w:r w:rsidRPr="0048691D">
        <w:t>направления</w:t>
      </w:r>
      <w:r w:rsidR="008701BB" w:rsidRPr="0048691D">
        <w:t xml:space="preserve"> </w:t>
      </w:r>
      <w:r w:rsidRPr="0048691D">
        <w:t>работы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финансовом</w:t>
      </w:r>
      <w:r w:rsidR="008701BB" w:rsidRPr="0048691D">
        <w:t xml:space="preserve"> </w:t>
      </w:r>
      <w:r w:rsidRPr="0048691D">
        <w:t>треке</w:t>
      </w:r>
      <w:r w:rsidR="008701BB" w:rsidRPr="0048691D">
        <w:t xml:space="preserve"> </w:t>
      </w:r>
      <w:r w:rsidRPr="0048691D">
        <w:t>объединения,</w:t>
      </w:r>
      <w:r w:rsidR="008701BB" w:rsidRPr="0048691D">
        <w:t xml:space="preserve"> </w:t>
      </w:r>
      <w:r w:rsidRPr="0048691D">
        <w:t>а</w:t>
      </w:r>
      <w:r w:rsidR="008701BB" w:rsidRPr="0048691D">
        <w:t xml:space="preserve"> </w:t>
      </w:r>
      <w:r w:rsidRPr="0048691D">
        <w:t>также</w:t>
      </w:r>
      <w:r w:rsidR="008701BB" w:rsidRPr="0048691D">
        <w:t xml:space="preserve"> </w:t>
      </w:r>
      <w:r w:rsidRPr="0048691D">
        <w:t>магистральную</w:t>
      </w:r>
      <w:r w:rsidR="008701BB" w:rsidRPr="0048691D">
        <w:t xml:space="preserve"> </w:t>
      </w:r>
      <w:r w:rsidRPr="0048691D">
        <w:t>тему</w:t>
      </w:r>
      <w:r w:rsidR="008701BB" w:rsidRPr="0048691D">
        <w:t xml:space="preserve"> </w:t>
      </w:r>
      <w:r w:rsidRPr="0048691D">
        <w:t>председательства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совершенствование</w:t>
      </w:r>
      <w:r w:rsidR="008701BB" w:rsidRPr="0048691D">
        <w:t xml:space="preserve"> </w:t>
      </w:r>
      <w:r w:rsidRPr="0048691D">
        <w:t>международной</w:t>
      </w:r>
      <w:r w:rsidR="008701BB" w:rsidRPr="0048691D">
        <w:t xml:space="preserve"> </w:t>
      </w:r>
      <w:r w:rsidRPr="0048691D">
        <w:t>валютно-финансовой</w:t>
      </w:r>
      <w:r w:rsidR="008701BB" w:rsidRPr="0048691D">
        <w:t xml:space="preserve"> </w:t>
      </w:r>
      <w:r w:rsidRPr="0048691D">
        <w:t>системы.</w:t>
      </w:r>
      <w:r w:rsidR="008701BB" w:rsidRPr="0048691D">
        <w:t xml:space="preserve"> </w:t>
      </w:r>
      <w:r w:rsidRPr="0048691D">
        <w:t>Участники</w:t>
      </w:r>
      <w:r w:rsidR="008701BB" w:rsidRPr="0048691D">
        <w:t xml:space="preserve"> </w:t>
      </w:r>
      <w:r w:rsidRPr="0048691D">
        <w:t>встречи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целом</w:t>
      </w:r>
      <w:r w:rsidR="008701BB" w:rsidRPr="0048691D">
        <w:t xml:space="preserve"> </w:t>
      </w:r>
      <w:r w:rsidRPr="0048691D">
        <w:t>также</w:t>
      </w:r>
      <w:r w:rsidR="008701BB" w:rsidRPr="0048691D">
        <w:t xml:space="preserve"> </w:t>
      </w:r>
      <w:r w:rsidRPr="0048691D">
        <w:t>поддержали</w:t>
      </w:r>
      <w:r w:rsidR="008701BB" w:rsidRPr="0048691D">
        <w:t xml:space="preserve"> </w:t>
      </w:r>
      <w:r w:rsidRPr="0048691D">
        <w:t>приоритеты</w:t>
      </w:r>
      <w:r w:rsidR="008701BB" w:rsidRPr="0048691D">
        <w:t xml:space="preserve"> </w:t>
      </w:r>
      <w:r w:rsidRPr="0048691D">
        <w:t>российского</w:t>
      </w:r>
      <w:r w:rsidR="008701BB" w:rsidRPr="0048691D">
        <w:t xml:space="preserve"> </w:t>
      </w:r>
      <w:r w:rsidRPr="0048691D">
        <w:t>председательства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выразили</w:t>
      </w:r>
      <w:r w:rsidR="008701BB" w:rsidRPr="0048691D">
        <w:t xml:space="preserve"> </w:t>
      </w:r>
      <w:r w:rsidRPr="0048691D">
        <w:t>готовность</w:t>
      </w:r>
      <w:r w:rsidR="008701BB" w:rsidRPr="0048691D">
        <w:t xml:space="preserve"> </w:t>
      </w:r>
      <w:r w:rsidRPr="0048691D">
        <w:t>к</w:t>
      </w:r>
      <w:r w:rsidR="008701BB" w:rsidRPr="0048691D">
        <w:t xml:space="preserve"> </w:t>
      </w:r>
      <w:r w:rsidRPr="0048691D">
        <w:t>их</w:t>
      </w:r>
      <w:r w:rsidR="008701BB" w:rsidRPr="0048691D">
        <w:t xml:space="preserve"> </w:t>
      </w:r>
      <w:r w:rsidRPr="0048691D">
        <w:t>дальнейшей</w:t>
      </w:r>
      <w:r w:rsidR="008701BB" w:rsidRPr="0048691D">
        <w:t xml:space="preserve"> </w:t>
      </w:r>
      <w:r w:rsidRPr="0048691D">
        <w:t>проработке.</w:t>
      </w:r>
    </w:p>
    <w:p w:rsidR="000E7538" w:rsidRPr="0048691D" w:rsidRDefault="000E7538" w:rsidP="000E7538">
      <w:pPr>
        <w:pStyle w:val="2"/>
      </w:pPr>
      <w:bookmarkStart w:id="96" w:name="_Toc160084752"/>
      <w:r w:rsidRPr="0048691D">
        <w:lastRenderedPageBreak/>
        <w:t>Российская</w:t>
      </w:r>
      <w:r w:rsidR="008701BB" w:rsidRPr="0048691D">
        <w:t xml:space="preserve"> </w:t>
      </w:r>
      <w:r w:rsidRPr="0048691D">
        <w:t>газета,</w:t>
      </w:r>
      <w:r w:rsidR="008701BB" w:rsidRPr="0048691D">
        <w:t xml:space="preserve"> </w:t>
      </w:r>
      <w:r w:rsidRPr="0048691D">
        <w:t>28.02.2024,</w:t>
      </w:r>
      <w:r w:rsidR="008701BB" w:rsidRPr="0048691D">
        <w:t xml:space="preserve"> </w:t>
      </w:r>
      <w:r w:rsidRPr="0048691D">
        <w:t>Резидентам</w:t>
      </w:r>
      <w:r w:rsidR="008701BB" w:rsidRPr="0048691D">
        <w:t xml:space="preserve"> </w:t>
      </w:r>
      <w:r w:rsidRPr="0048691D">
        <w:t>ОЭЗ</w:t>
      </w:r>
      <w:r w:rsidR="008701BB" w:rsidRPr="0048691D">
        <w:t xml:space="preserve"> </w:t>
      </w:r>
      <w:r w:rsidRPr="0048691D">
        <w:t>ускорят</w:t>
      </w:r>
      <w:r w:rsidR="008701BB" w:rsidRPr="0048691D">
        <w:t xml:space="preserve"> </w:t>
      </w:r>
      <w:r w:rsidRPr="0048691D">
        <w:t>возврат</w:t>
      </w:r>
      <w:r w:rsidR="008701BB" w:rsidRPr="0048691D">
        <w:t xml:space="preserve"> </w:t>
      </w:r>
      <w:r w:rsidRPr="0048691D">
        <w:t>НДС</w:t>
      </w:r>
      <w:r w:rsidR="008701BB" w:rsidRPr="0048691D">
        <w:t xml:space="preserve"> </w:t>
      </w:r>
      <w:r w:rsidRPr="0048691D">
        <w:t>при</w:t>
      </w:r>
      <w:r w:rsidR="008701BB" w:rsidRPr="0048691D">
        <w:t xml:space="preserve"> </w:t>
      </w:r>
      <w:r w:rsidRPr="0048691D">
        <w:t>переводе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налоговый</w:t>
      </w:r>
      <w:r w:rsidR="008701BB" w:rsidRPr="0048691D">
        <w:t xml:space="preserve"> </w:t>
      </w:r>
      <w:r w:rsidRPr="0048691D">
        <w:t>мониторинг</w:t>
      </w:r>
      <w:bookmarkEnd w:id="96"/>
    </w:p>
    <w:p w:rsidR="000E7538" w:rsidRPr="0048691D" w:rsidRDefault="000E7538" w:rsidP="009F1AB9">
      <w:pPr>
        <w:pStyle w:val="3"/>
      </w:pPr>
      <w:bookmarkStart w:id="97" w:name="_Toc160084753"/>
      <w:r w:rsidRPr="0048691D">
        <w:t>Минэкономразвития</w:t>
      </w:r>
      <w:r w:rsidR="008701BB" w:rsidRPr="0048691D">
        <w:t xml:space="preserve"> </w:t>
      </w:r>
      <w:r w:rsidRPr="0048691D">
        <w:t>планирует</w:t>
      </w:r>
      <w:r w:rsidR="008701BB" w:rsidRPr="0048691D">
        <w:t xml:space="preserve"> </w:t>
      </w:r>
      <w:r w:rsidRPr="0048691D">
        <w:t>перевести</w:t>
      </w:r>
      <w:r w:rsidR="008701BB" w:rsidRPr="0048691D">
        <w:t xml:space="preserve"> </w:t>
      </w:r>
      <w:r w:rsidRPr="0048691D">
        <w:t>максимум</w:t>
      </w:r>
      <w:r w:rsidR="008701BB" w:rsidRPr="0048691D">
        <w:t xml:space="preserve"> </w:t>
      </w:r>
      <w:r w:rsidRPr="0048691D">
        <w:t>резидентов</w:t>
      </w:r>
      <w:r w:rsidR="008701BB" w:rsidRPr="0048691D">
        <w:t xml:space="preserve"> </w:t>
      </w:r>
      <w:r w:rsidRPr="0048691D">
        <w:t>ОЭЗ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налоговый</w:t>
      </w:r>
      <w:r w:rsidR="008701BB" w:rsidRPr="0048691D">
        <w:t xml:space="preserve"> </w:t>
      </w:r>
      <w:r w:rsidRPr="0048691D">
        <w:t>мониторинг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ускорения</w:t>
      </w:r>
      <w:r w:rsidR="008701BB" w:rsidRPr="0048691D">
        <w:t xml:space="preserve"> </w:t>
      </w:r>
      <w:r w:rsidRPr="0048691D">
        <w:t>возврата</w:t>
      </w:r>
      <w:r w:rsidR="008701BB" w:rsidRPr="0048691D">
        <w:t xml:space="preserve"> </w:t>
      </w:r>
      <w:r w:rsidRPr="0048691D">
        <w:t>им</w:t>
      </w:r>
      <w:r w:rsidR="008701BB" w:rsidRPr="0048691D">
        <w:t xml:space="preserve"> </w:t>
      </w:r>
      <w:r w:rsidRPr="0048691D">
        <w:t>НДС,</w:t>
      </w:r>
      <w:r w:rsidR="008701BB" w:rsidRPr="0048691D">
        <w:t xml:space="preserve"> </w:t>
      </w:r>
      <w:r w:rsidRPr="0048691D">
        <w:t>заявил</w:t>
      </w:r>
      <w:r w:rsidR="008701BB" w:rsidRPr="0048691D">
        <w:t xml:space="preserve"> </w:t>
      </w:r>
      <w:r w:rsidRPr="0048691D">
        <w:t>директор</w:t>
      </w:r>
      <w:r w:rsidR="008701BB" w:rsidRPr="0048691D">
        <w:t xml:space="preserve"> </w:t>
      </w:r>
      <w:r w:rsidRPr="0048691D">
        <w:t>департамента</w:t>
      </w:r>
      <w:r w:rsidR="008701BB" w:rsidRPr="0048691D">
        <w:t xml:space="preserve"> </w:t>
      </w:r>
      <w:r w:rsidRPr="0048691D">
        <w:t>регионального</w:t>
      </w:r>
      <w:r w:rsidR="008701BB" w:rsidRPr="0048691D">
        <w:t xml:space="preserve"> </w:t>
      </w:r>
      <w:r w:rsidRPr="0048691D">
        <w:t>развития</w:t>
      </w:r>
      <w:r w:rsidR="008701BB" w:rsidRPr="0048691D">
        <w:t xml:space="preserve"> </w:t>
      </w:r>
      <w:r w:rsidRPr="0048691D">
        <w:t>Минэкономразвития</w:t>
      </w:r>
      <w:r w:rsidR="008701BB" w:rsidRPr="0048691D">
        <w:t xml:space="preserve"> </w:t>
      </w:r>
      <w:r w:rsidRPr="0048691D">
        <w:t>Виталий</w:t>
      </w:r>
      <w:r w:rsidR="008701BB" w:rsidRPr="0048691D">
        <w:t xml:space="preserve"> </w:t>
      </w:r>
      <w:r w:rsidRPr="0048691D">
        <w:t>Алтабаев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Международной</w:t>
      </w:r>
      <w:r w:rsidR="008701BB" w:rsidRPr="0048691D">
        <w:t xml:space="preserve"> </w:t>
      </w:r>
      <w:r w:rsidRPr="0048691D">
        <w:t>выставке-форуме</w:t>
      </w:r>
      <w:r w:rsidR="008701BB" w:rsidRPr="0048691D">
        <w:t xml:space="preserve"> «</w:t>
      </w:r>
      <w:r w:rsidRPr="0048691D">
        <w:t>Россия</w:t>
      </w:r>
      <w:r w:rsidR="008701BB" w:rsidRPr="0048691D">
        <w:t xml:space="preserve">» </w:t>
      </w:r>
      <w:r w:rsidRPr="0048691D">
        <w:t>в</w:t>
      </w:r>
      <w:r w:rsidR="008701BB" w:rsidRPr="0048691D">
        <w:t xml:space="preserve"> </w:t>
      </w:r>
      <w:r w:rsidRPr="0048691D">
        <w:t>рамках</w:t>
      </w:r>
      <w:r w:rsidR="008701BB" w:rsidRPr="0048691D">
        <w:t xml:space="preserve"> </w:t>
      </w:r>
      <w:r w:rsidRPr="0048691D">
        <w:t>Дня</w:t>
      </w:r>
      <w:r w:rsidR="008701BB" w:rsidRPr="0048691D">
        <w:t xml:space="preserve"> </w:t>
      </w:r>
      <w:r w:rsidRPr="0048691D">
        <w:t>предпринимательства.</w:t>
      </w:r>
      <w:bookmarkEnd w:id="97"/>
    </w:p>
    <w:p w:rsidR="000E7538" w:rsidRPr="0048691D" w:rsidRDefault="008701BB" w:rsidP="000E7538">
      <w:r w:rsidRPr="0048691D">
        <w:t>«</w:t>
      </w:r>
      <w:r w:rsidR="000E7538" w:rsidRPr="0048691D">
        <w:t>Планируем</w:t>
      </w:r>
      <w:r w:rsidRPr="0048691D">
        <w:t xml:space="preserve"> </w:t>
      </w:r>
      <w:r w:rsidR="000E7538" w:rsidRPr="0048691D">
        <w:t>перевести</w:t>
      </w:r>
      <w:r w:rsidRPr="0048691D">
        <w:t xml:space="preserve"> </w:t>
      </w:r>
      <w:r w:rsidR="000E7538" w:rsidRPr="0048691D">
        <w:t>максимум</w:t>
      </w:r>
      <w:r w:rsidRPr="0048691D">
        <w:t xml:space="preserve"> </w:t>
      </w:r>
      <w:r w:rsidR="000E7538" w:rsidRPr="0048691D">
        <w:t>резидентов</w:t>
      </w:r>
      <w:r w:rsidRPr="0048691D">
        <w:t xml:space="preserve"> </w:t>
      </w:r>
      <w:r w:rsidR="000E7538" w:rsidRPr="0048691D">
        <w:t>особых</w:t>
      </w:r>
      <w:r w:rsidRPr="0048691D">
        <w:t xml:space="preserve"> </w:t>
      </w:r>
      <w:r w:rsidR="000E7538" w:rsidRPr="0048691D">
        <w:t>экономических</w:t>
      </w:r>
      <w:r w:rsidRPr="0048691D">
        <w:t xml:space="preserve"> </w:t>
      </w:r>
      <w:r w:rsidR="000E7538" w:rsidRPr="0048691D">
        <w:t>зон</w:t>
      </w:r>
      <w:r w:rsidRPr="0048691D">
        <w:t xml:space="preserve"> </w:t>
      </w:r>
      <w:r w:rsidR="000E7538" w:rsidRPr="0048691D">
        <w:t>на</w:t>
      </w:r>
      <w:r w:rsidRPr="0048691D">
        <w:t xml:space="preserve"> </w:t>
      </w:r>
      <w:r w:rsidR="000E7538" w:rsidRPr="0048691D">
        <w:t>налоговый</w:t>
      </w:r>
      <w:r w:rsidRPr="0048691D">
        <w:t xml:space="preserve"> </w:t>
      </w:r>
      <w:r w:rsidR="000E7538" w:rsidRPr="0048691D">
        <w:t>мониторинг</w:t>
      </w:r>
      <w:r w:rsidRPr="0048691D">
        <w:t xml:space="preserve"> </w:t>
      </w:r>
      <w:r w:rsidR="000E7538" w:rsidRPr="0048691D">
        <w:t>-</w:t>
      </w:r>
      <w:r w:rsidRPr="0048691D">
        <w:t xml:space="preserve"> </w:t>
      </w:r>
      <w:r w:rsidR="000E7538" w:rsidRPr="0048691D">
        <w:t>это</w:t>
      </w:r>
      <w:r w:rsidRPr="0048691D">
        <w:t xml:space="preserve"> </w:t>
      </w:r>
      <w:r w:rsidR="000E7538" w:rsidRPr="0048691D">
        <w:t>переведет</w:t>
      </w:r>
      <w:r w:rsidRPr="0048691D">
        <w:t xml:space="preserve"> </w:t>
      </w:r>
      <w:r w:rsidR="000E7538" w:rsidRPr="0048691D">
        <w:t>налоговые</w:t>
      </w:r>
      <w:r w:rsidRPr="0048691D">
        <w:t xml:space="preserve"> </w:t>
      </w:r>
      <w:r w:rsidR="000E7538" w:rsidRPr="0048691D">
        <w:t>проверки</w:t>
      </w:r>
      <w:r w:rsidRPr="0048691D">
        <w:t xml:space="preserve"> </w:t>
      </w:r>
      <w:r w:rsidR="000E7538" w:rsidRPr="0048691D">
        <w:t>в</w:t>
      </w:r>
      <w:r w:rsidRPr="0048691D">
        <w:t xml:space="preserve"> </w:t>
      </w:r>
      <w:r w:rsidR="000E7538" w:rsidRPr="0048691D">
        <w:t>онлайн</w:t>
      </w:r>
      <w:r w:rsidRPr="0048691D">
        <w:t xml:space="preserve"> </w:t>
      </w:r>
      <w:r w:rsidR="000E7538" w:rsidRPr="0048691D">
        <w:t>и</w:t>
      </w:r>
      <w:r w:rsidRPr="0048691D">
        <w:t xml:space="preserve"> </w:t>
      </w:r>
      <w:r w:rsidR="000E7538" w:rsidRPr="0048691D">
        <w:t>ускорит</w:t>
      </w:r>
      <w:r w:rsidRPr="0048691D">
        <w:t xml:space="preserve"> </w:t>
      </w:r>
      <w:r w:rsidR="000E7538" w:rsidRPr="0048691D">
        <w:t>их.</w:t>
      </w:r>
      <w:r w:rsidRPr="0048691D">
        <w:t xml:space="preserve"> </w:t>
      </w:r>
      <w:r w:rsidR="000E7538" w:rsidRPr="0048691D">
        <w:t>В</w:t>
      </w:r>
      <w:r w:rsidRPr="0048691D">
        <w:t xml:space="preserve"> </w:t>
      </w:r>
      <w:r w:rsidR="000E7538" w:rsidRPr="0048691D">
        <w:t>том</w:t>
      </w:r>
      <w:r w:rsidRPr="0048691D">
        <w:t xml:space="preserve"> </w:t>
      </w:r>
      <w:r w:rsidR="000E7538" w:rsidRPr="0048691D">
        <w:t>числе,</w:t>
      </w:r>
      <w:r w:rsidRPr="0048691D">
        <w:t xml:space="preserve"> </w:t>
      </w:r>
      <w:r w:rsidR="000E7538" w:rsidRPr="0048691D">
        <w:t>бизнес</w:t>
      </w:r>
      <w:r w:rsidRPr="0048691D">
        <w:t xml:space="preserve"> </w:t>
      </w:r>
      <w:r w:rsidR="000E7538" w:rsidRPr="0048691D">
        <w:t>будет</w:t>
      </w:r>
      <w:r w:rsidRPr="0048691D">
        <w:t xml:space="preserve"> </w:t>
      </w:r>
      <w:r w:rsidR="000E7538" w:rsidRPr="0048691D">
        <w:t>возвращать</w:t>
      </w:r>
      <w:r w:rsidRPr="0048691D">
        <w:t xml:space="preserve"> </w:t>
      </w:r>
      <w:r w:rsidR="000E7538" w:rsidRPr="0048691D">
        <w:t>НДС</w:t>
      </w:r>
      <w:r w:rsidRPr="0048691D">
        <w:t xml:space="preserve"> </w:t>
      </w:r>
      <w:r w:rsidR="000E7538" w:rsidRPr="0048691D">
        <w:t>в</w:t>
      </w:r>
      <w:r w:rsidRPr="0048691D">
        <w:t xml:space="preserve"> </w:t>
      </w:r>
      <w:r w:rsidR="000E7538" w:rsidRPr="0048691D">
        <w:t>два</w:t>
      </w:r>
      <w:r w:rsidRPr="0048691D">
        <w:t xml:space="preserve"> </w:t>
      </w:r>
      <w:r w:rsidR="000E7538" w:rsidRPr="0048691D">
        <w:t>раза</w:t>
      </w:r>
      <w:r w:rsidRPr="0048691D">
        <w:t xml:space="preserve"> </w:t>
      </w:r>
      <w:r w:rsidR="000E7538" w:rsidRPr="0048691D">
        <w:t>быстрее</w:t>
      </w:r>
      <w:r w:rsidRPr="0048691D">
        <w:t>»</w:t>
      </w:r>
      <w:r w:rsidR="000E7538" w:rsidRPr="0048691D">
        <w:t>,</w:t>
      </w:r>
      <w:r w:rsidRPr="0048691D">
        <w:t xml:space="preserve"> </w:t>
      </w:r>
      <w:r w:rsidR="000E7538" w:rsidRPr="0048691D">
        <w:t>-</w:t>
      </w:r>
      <w:r w:rsidRPr="0048691D">
        <w:t xml:space="preserve"> </w:t>
      </w:r>
      <w:r w:rsidR="000E7538" w:rsidRPr="0048691D">
        <w:t>сказал</w:t>
      </w:r>
      <w:r w:rsidRPr="0048691D">
        <w:t xml:space="preserve"> </w:t>
      </w:r>
      <w:r w:rsidR="000E7538" w:rsidRPr="0048691D">
        <w:t>он.</w:t>
      </w:r>
    </w:p>
    <w:p w:rsidR="000E7538" w:rsidRPr="0048691D" w:rsidRDefault="000E7538" w:rsidP="000E7538">
      <w:r w:rsidRPr="0048691D">
        <w:t>По</w:t>
      </w:r>
      <w:r w:rsidR="008701BB" w:rsidRPr="0048691D">
        <w:t xml:space="preserve"> </w:t>
      </w:r>
      <w:r w:rsidRPr="0048691D">
        <w:t>словам</w:t>
      </w:r>
      <w:r w:rsidR="008701BB" w:rsidRPr="0048691D">
        <w:t xml:space="preserve"> </w:t>
      </w:r>
      <w:r w:rsidRPr="0048691D">
        <w:t>Алтабаева,</w:t>
      </w:r>
      <w:r w:rsidR="008701BB" w:rsidRPr="0048691D">
        <w:t xml:space="preserve"> </w:t>
      </w:r>
      <w:r w:rsidRPr="0048691D">
        <w:t>также</w:t>
      </w:r>
      <w:r w:rsidR="008701BB" w:rsidRPr="0048691D">
        <w:t xml:space="preserve"> </w:t>
      </w:r>
      <w:r w:rsidRPr="0048691D">
        <w:t>планируется</w:t>
      </w:r>
      <w:r w:rsidR="008701BB" w:rsidRPr="0048691D">
        <w:t xml:space="preserve"> </w:t>
      </w:r>
      <w:r w:rsidRPr="0048691D">
        <w:t>снять</w:t>
      </w:r>
      <w:r w:rsidR="008701BB" w:rsidRPr="0048691D">
        <w:t xml:space="preserve"> </w:t>
      </w:r>
      <w:r w:rsidRPr="0048691D">
        <w:t>запрет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залог</w:t>
      </w:r>
      <w:r w:rsidR="008701BB" w:rsidRPr="0048691D">
        <w:t xml:space="preserve"> </w:t>
      </w:r>
      <w:r w:rsidRPr="0048691D">
        <w:t>прав</w:t>
      </w:r>
      <w:r w:rsidR="008701BB" w:rsidRPr="0048691D">
        <w:t xml:space="preserve"> </w:t>
      </w:r>
      <w:r w:rsidRPr="0048691D">
        <w:t>аренды,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привлечет</w:t>
      </w:r>
      <w:r w:rsidR="008701BB" w:rsidRPr="0048691D">
        <w:t xml:space="preserve"> </w:t>
      </w:r>
      <w:r w:rsidRPr="0048691D">
        <w:t>дополнительный</w:t>
      </w:r>
      <w:r w:rsidR="008701BB" w:rsidRPr="0048691D">
        <w:t xml:space="preserve"> </w:t>
      </w:r>
      <w:r w:rsidRPr="0048691D">
        <w:t>капитал.</w:t>
      </w:r>
      <w:r w:rsidR="008701BB" w:rsidRPr="0048691D">
        <w:t xml:space="preserve"> </w:t>
      </w:r>
      <w:r w:rsidRPr="0048691D">
        <w:t>Кроме</w:t>
      </w:r>
      <w:r w:rsidR="008701BB" w:rsidRPr="0048691D">
        <w:t xml:space="preserve"> </w:t>
      </w:r>
      <w:r w:rsidRPr="0048691D">
        <w:t>этого,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перспективе</w:t>
      </w:r>
      <w:r w:rsidR="008701BB" w:rsidRPr="0048691D">
        <w:t xml:space="preserve"> </w:t>
      </w:r>
      <w:r w:rsidRPr="0048691D">
        <w:t>будут</w:t>
      </w:r>
      <w:r w:rsidR="008701BB" w:rsidRPr="0048691D">
        <w:t xml:space="preserve"> </w:t>
      </w:r>
      <w:r w:rsidRPr="0048691D">
        <w:t>отменены</w:t>
      </w:r>
      <w:r w:rsidR="008701BB" w:rsidRPr="0048691D">
        <w:t xml:space="preserve"> </w:t>
      </w:r>
      <w:r w:rsidRPr="0048691D">
        <w:t>ограничения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работу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нефтехимическими</w:t>
      </w:r>
      <w:r w:rsidR="008701BB" w:rsidRPr="0048691D">
        <w:t xml:space="preserve"> </w:t>
      </w:r>
      <w:r w:rsidRPr="0048691D">
        <w:t>производствами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ОЭЗ.</w:t>
      </w:r>
    </w:p>
    <w:p w:rsidR="000E7538" w:rsidRPr="0048691D" w:rsidRDefault="000E7538" w:rsidP="000E7538">
      <w:r w:rsidRPr="0048691D">
        <w:t>Между</w:t>
      </w:r>
      <w:r w:rsidR="008701BB" w:rsidRPr="0048691D">
        <w:t xml:space="preserve"> </w:t>
      </w:r>
      <w:r w:rsidRPr="0048691D">
        <w:t>тем,</w:t>
      </w:r>
      <w:r w:rsidR="008701BB" w:rsidRPr="0048691D">
        <w:t xml:space="preserve"> </w:t>
      </w:r>
      <w:r w:rsidRPr="0048691D">
        <w:t>начальник</w:t>
      </w:r>
      <w:r w:rsidR="008701BB" w:rsidRPr="0048691D">
        <w:t xml:space="preserve"> </w:t>
      </w:r>
      <w:r w:rsidRPr="0048691D">
        <w:t>Управления</w:t>
      </w:r>
      <w:r w:rsidR="008701BB" w:rsidRPr="0048691D">
        <w:t xml:space="preserve"> </w:t>
      </w:r>
      <w:r w:rsidRPr="0048691D">
        <w:t>налогового</w:t>
      </w:r>
      <w:r w:rsidR="008701BB" w:rsidRPr="0048691D">
        <w:t xml:space="preserve"> </w:t>
      </w:r>
      <w:r w:rsidRPr="0048691D">
        <w:t>мониторинга</w:t>
      </w:r>
      <w:r w:rsidR="008701BB" w:rsidRPr="0048691D">
        <w:t xml:space="preserve"> </w:t>
      </w:r>
      <w:r w:rsidRPr="0048691D">
        <w:t>ФНС</w:t>
      </w:r>
      <w:r w:rsidR="008701BB" w:rsidRPr="0048691D">
        <w:t xml:space="preserve"> </w:t>
      </w:r>
      <w:r w:rsidRPr="0048691D">
        <w:t>России</w:t>
      </w:r>
      <w:r w:rsidR="008701BB" w:rsidRPr="0048691D">
        <w:t xml:space="preserve"> </w:t>
      </w:r>
      <w:r w:rsidRPr="0048691D">
        <w:t>Марина</w:t>
      </w:r>
      <w:r w:rsidR="008701BB" w:rsidRPr="0048691D">
        <w:t xml:space="preserve"> </w:t>
      </w:r>
      <w:r w:rsidRPr="0048691D">
        <w:t>Крашенинникова</w:t>
      </w:r>
      <w:r w:rsidR="008701BB" w:rsidRPr="0048691D">
        <w:t xml:space="preserve"> </w:t>
      </w:r>
      <w:r w:rsidRPr="0048691D">
        <w:t>отметила,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2024</w:t>
      </w:r>
      <w:r w:rsidR="008701BB" w:rsidRPr="0048691D">
        <w:t xml:space="preserve"> </w:t>
      </w:r>
      <w:r w:rsidRPr="0048691D">
        <w:t>году</w:t>
      </w:r>
      <w:r w:rsidR="008701BB" w:rsidRPr="0048691D">
        <w:t xml:space="preserve"> </w:t>
      </w:r>
      <w:r w:rsidRPr="0048691D">
        <w:t>участниками</w:t>
      </w:r>
      <w:r w:rsidR="008701BB" w:rsidRPr="0048691D">
        <w:t xml:space="preserve"> </w:t>
      </w:r>
      <w:r w:rsidRPr="0048691D">
        <w:t>налогового</w:t>
      </w:r>
      <w:r w:rsidR="008701BB" w:rsidRPr="0048691D">
        <w:t xml:space="preserve"> </w:t>
      </w:r>
      <w:r w:rsidRPr="0048691D">
        <w:t>мониторинга</w:t>
      </w:r>
      <w:r w:rsidR="008701BB" w:rsidRPr="0048691D">
        <w:t xml:space="preserve"> </w:t>
      </w:r>
      <w:r w:rsidRPr="0048691D">
        <w:t>стали</w:t>
      </w:r>
      <w:r w:rsidR="008701BB" w:rsidRPr="0048691D">
        <w:t xml:space="preserve"> </w:t>
      </w:r>
      <w:r w:rsidRPr="0048691D">
        <w:t>568</w:t>
      </w:r>
      <w:r w:rsidR="008701BB" w:rsidRPr="0048691D">
        <w:t xml:space="preserve"> </w:t>
      </w:r>
      <w:r w:rsidRPr="0048691D">
        <w:t>компаний,</w:t>
      </w:r>
      <w:r w:rsidR="008701BB" w:rsidRPr="0048691D">
        <w:t xml:space="preserve"> </w:t>
      </w:r>
      <w:r w:rsidRPr="0048691D">
        <w:t>из</w:t>
      </w:r>
      <w:r w:rsidR="008701BB" w:rsidRPr="0048691D">
        <w:t xml:space="preserve"> </w:t>
      </w:r>
      <w:r w:rsidRPr="0048691D">
        <w:t>них</w:t>
      </w:r>
      <w:r w:rsidR="008701BB" w:rsidRPr="0048691D">
        <w:t xml:space="preserve"> </w:t>
      </w:r>
      <w:r w:rsidRPr="0048691D">
        <w:t>три</w:t>
      </w:r>
      <w:r w:rsidR="008701BB" w:rsidRPr="0048691D">
        <w:t xml:space="preserve"> </w:t>
      </w:r>
      <w:r w:rsidRPr="0048691D">
        <w:t>резидента</w:t>
      </w:r>
      <w:r w:rsidR="008701BB" w:rsidRPr="0048691D">
        <w:t xml:space="preserve"> </w:t>
      </w:r>
      <w:r w:rsidRPr="0048691D">
        <w:t>особых</w:t>
      </w:r>
      <w:r w:rsidR="008701BB" w:rsidRPr="0048691D">
        <w:t xml:space="preserve"> </w:t>
      </w:r>
      <w:r w:rsidRPr="0048691D">
        <w:t>экономических</w:t>
      </w:r>
      <w:r w:rsidR="008701BB" w:rsidRPr="0048691D">
        <w:t xml:space="preserve"> </w:t>
      </w:r>
      <w:r w:rsidRPr="0048691D">
        <w:t>зон.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того,</w:t>
      </w:r>
      <w:r w:rsidR="008701BB" w:rsidRPr="0048691D">
        <w:t xml:space="preserve"> </w:t>
      </w:r>
      <w:r w:rsidRPr="0048691D">
        <w:t>чтобы</w:t>
      </w:r>
      <w:r w:rsidR="008701BB" w:rsidRPr="0048691D">
        <w:t xml:space="preserve"> </w:t>
      </w:r>
      <w:r w:rsidRPr="0048691D">
        <w:t>подключиться</w:t>
      </w:r>
      <w:r w:rsidR="008701BB" w:rsidRPr="0048691D">
        <w:t xml:space="preserve"> </w:t>
      </w:r>
      <w:r w:rsidRPr="0048691D">
        <w:t>к</w:t>
      </w:r>
      <w:r w:rsidR="008701BB" w:rsidRPr="0048691D">
        <w:t xml:space="preserve"> </w:t>
      </w:r>
      <w:r w:rsidRPr="0048691D">
        <w:t>нему</w:t>
      </w:r>
      <w:r w:rsidR="008701BB" w:rsidRPr="0048691D">
        <w:t xml:space="preserve"> </w:t>
      </w:r>
      <w:r w:rsidRPr="0048691D">
        <w:t>необходимо</w:t>
      </w:r>
      <w:r w:rsidR="008701BB" w:rsidRPr="0048691D">
        <w:t xml:space="preserve"> </w:t>
      </w:r>
      <w:r w:rsidRPr="0048691D">
        <w:t>до</w:t>
      </w:r>
      <w:r w:rsidR="008701BB" w:rsidRPr="0048691D">
        <w:t xml:space="preserve"> </w:t>
      </w:r>
      <w:r w:rsidRPr="0048691D">
        <w:t>1</w:t>
      </w:r>
      <w:r w:rsidR="008701BB" w:rsidRPr="0048691D">
        <w:t xml:space="preserve"> </w:t>
      </w:r>
      <w:r w:rsidRPr="0048691D">
        <w:t>сентября</w:t>
      </w:r>
      <w:r w:rsidR="008701BB" w:rsidRPr="0048691D">
        <w:t xml:space="preserve"> </w:t>
      </w:r>
      <w:r w:rsidRPr="0048691D">
        <w:t>предоставить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налоговый</w:t>
      </w:r>
      <w:r w:rsidR="008701BB" w:rsidRPr="0048691D">
        <w:t xml:space="preserve"> </w:t>
      </w:r>
      <w:r w:rsidRPr="0048691D">
        <w:t>орган</w:t>
      </w:r>
      <w:r w:rsidR="008701BB" w:rsidRPr="0048691D">
        <w:t xml:space="preserve"> </w:t>
      </w:r>
      <w:r w:rsidRPr="0048691D">
        <w:t>заявление</w:t>
      </w:r>
      <w:r w:rsidR="008701BB" w:rsidRPr="0048691D">
        <w:t xml:space="preserve"> </w:t>
      </w:r>
      <w:r w:rsidRPr="0048691D">
        <w:t>о</w:t>
      </w:r>
      <w:r w:rsidR="008701BB" w:rsidRPr="0048691D">
        <w:t xml:space="preserve"> </w:t>
      </w:r>
      <w:r w:rsidRPr="0048691D">
        <w:t>проведении</w:t>
      </w:r>
      <w:r w:rsidR="008701BB" w:rsidRPr="0048691D">
        <w:t xml:space="preserve"> </w:t>
      </w:r>
      <w:r w:rsidRPr="0048691D">
        <w:t>налогового</w:t>
      </w:r>
      <w:r w:rsidR="008701BB" w:rsidRPr="0048691D">
        <w:t xml:space="preserve"> </w:t>
      </w:r>
      <w:r w:rsidRPr="0048691D">
        <w:t>мониторинга.</w:t>
      </w:r>
      <w:r w:rsidR="008701BB" w:rsidRPr="0048691D">
        <w:t xml:space="preserve"> </w:t>
      </w:r>
      <w:r w:rsidRPr="0048691D">
        <w:t>Затем</w:t>
      </w:r>
      <w:r w:rsidR="008701BB" w:rsidRPr="0048691D">
        <w:t xml:space="preserve"> </w:t>
      </w:r>
      <w:r w:rsidRPr="0048691D">
        <w:t>до</w:t>
      </w:r>
      <w:r w:rsidR="008701BB" w:rsidRPr="0048691D">
        <w:t xml:space="preserve"> </w:t>
      </w:r>
      <w:r w:rsidRPr="0048691D">
        <w:t>1</w:t>
      </w:r>
      <w:r w:rsidR="008701BB" w:rsidRPr="0048691D">
        <w:t xml:space="preserve"> </w:t>
      </w:r>
      <w:r w:rsidRPr="0048691D">
        <w:t>ноября</w:t>
      </w:r>
      <w:r w:rsidR="008701BB" w:rsidRPr="0048691D">
        <w:t xml:space="preserve"> </w:t>
      </w:r>
      <w:r w:rsidRPr="0048691D">
        <w:t>налоговый</w:t>
      </w:r>
      <w:r w:rsidR="008701BB" w:rsidRPr="0048691D">
        <w:t xml:space="preserve"> </w:t>
      </w:r>
      <w:r w:rsidRPr="0048691D">
        <w:t>орган</w:t>
      </w:r>
      <w:r w:rsidR="008701BB" w:rsidRPr="0048691D">
        <w:t xml:space="preserve"> </w:t>
      </w:r>
      <w:r w:rsidRPr="0048691D">
        <w:t>принимает</w:t>
      </w:r>
      <w:r w:rsidR="008701BB" w:rsidRPr="0048691D">
        <w:t xml:space="preserve"> </w:t>
      </w:r>
      <w:r w:rsidRPr="0048691D">
        <w:t>решение,</w:t>
      </w:r>
      <w:r w:rsidR="008701BB" w:rsidRPr="0048691D">
        <w:t xml:space="preserve"> </w:t>
      </w:r>
      <w:r w:rsidRPr="0048691D">
        <w:t>если</w:t>
      </w:r>
      <w:r w:rsidR="008701BB" w:rsidRPr="0048691D">
        <w:t xml:space="preserve"> </w:t>
      </w:r>
      <w:r w:rsidRPr="0048691D">
        <w:t>оно</w:t>
      </w:r>
      <w:r w:rsidR="008701BB" w:rsidRPr="0048691D">
        <w:t xml:space="preserve"> </w:t>
      </w:r>
      <w:r w:rsidRPr="0048691D">
        <w:t>будет</w:t>
      </w:r>
      <w:r w:rsidR="008701BB" w:rsidRPr="0048691D">
        <w:t xml:space="preserve"> </w:t>
      </w:r>
      <w:r w:rsidRPr="0048691D">
        <w:t>положительным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налоговый</w:t>
      </w:r>
      <w:r w:rsidR="008701BB" w:rsidRPr="0048691D">
        <w:t xml:space="preserve"> </w:t>
      </w:r>
      <w:r w:rsidRPr="0048691D">
        <w:t>мониторинг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отношении</w:t>
      </w:r>
      <w:r w:rsidR="008701BB" w:rsidRPr="0048691D">
        <w:t xml:space="preserve"> </w:t>
      </w:r>
      <w:r w:rsidRPr="0048691D">
        <w:t>компании</w:t>
      </w:r>
      <w:r w:rsidR="008701BB" w:rsidRPr="0048691D">
        <w:t xml:space="preserve"> </w:t>
      </w:r>
      <w:r w:rsidRPr="0048691D">
        <w:t>начнет</w:t>
      </w:r>
      <w:r w:rsidR="008701BB" w:rsidRPr="0048691D">
        <w:t xml:space="preserve"> </w:t>
      </w:r>
      <w:r w:rsidRPr="0048691D">
        <w:t>действовать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1</w:t>
      </w:r>
      <w:r w:rsidR="008701BB" w:rsidRPr="0048691D">
        <w:t xml:space="preserve"> </w:t>
      </w:r>
      <w:r w:rsidRPr="0048691D">
        <w:t>января</w:t>
      </w:r>
      <w:r w:rsidR="008701BB" w:rsidRPr="0048691D">
        <w:t xml:space="preserve"> </w:t>
      </w:r>
      <w:r w:rsidRPr="0048691D">
        <w:t>следующего</w:t>
      </w:r>
      <w:r w:rsidR="008701BB" w:rsidRPr="0048691D">
        <w:t xml:space="preserve"> </w:t>
      </w:r>
      <w:r w:rsidRPr="0048691D">
        <w:t>года.</w:t>
      </w:r>
    </w:p>
    <w:p w:rsidR="000E7538" w:rsidRPr="0048691D" w:rsidRDefault="000E7538" w:rsidP="000E7538">
      <w:r w:rsidRPr="0048691D">
        <w:t>В</w:t>
      </w:r>
      <w:r w:rsidR="008701BB" w:rsidRPr="0048691D">
        <w:t xml:space="preserve"> </w:t>
      </w:r>
      <w:r w:rsidRPr="0048691D">
        <w:t>Минэкономразвития</w:t>
      </w:r>
      <w:r w:rsidR="008701BB" w:rsidRPr="0048691D">
        <w:t xml:space="preserve"> </w:t>
      </w:r>
      <w:r w:rsidRPr="0048691D">
        <w:t>напомнили,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сейчас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России</w:t>
      </w:r>
      <w:r w:rsidR="008701BB" w:rsidRPr="0048691D">
        <w:t xml:space="preserve"> </w:t>
      </w:r>
      <w:r w:rsidRPr="0048691D">
        <w:t>работают</w:t>
      </w:r>
      <w:r w:rsidR="008701BB" w:rsidRPr="0048691D">
        <w:t xml:space="preserve"> </w:t>
      </w:r>
      <w:r w:rsidRPr="0048691D">
        <w:t>50</w:t>
      </w:r>
      <w:r w:rsidR="008701BB" w:rsidRPr="0048691D">
        <w:t xml:space="preserve"> </w:t>
      </w:r>
      <w:r w:rsidRPr="0048691D">
        <w:t>особых</w:t>
      </w:r>
      <w:r w:rsidR="008701BB" w:rsidRPr="0048691D">
        <w:t xml:space="preserve"> </w:t>
      </w:r>
      <w:r w:rsidRPr="0048691D">
        <w:t>экономических</w:t>
      </w:r>
      <w:r w:rsidR="008701BB" w:rsidRPr="0048691D">
        <w:t xml:space="preserve"> </w:t>
      </w:r>
      <w:r w:rsidRPr="0048691D">
        <w:t>зон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43</w:t>
      </w:r>
      <w:r w:rsidR="008701BB" w:rsidRPr="0048691D">
        <w:t xml:space="preserve"> </w:t>
      </w:r>
      <w:r w:rsidRPr="0048691D">
        <w:t>регионах.</w:t>
      </w:r>
      <w:r w:rsidR="008701BB" w:rsidRPr="0048691D">
        <w:t xml:space="preserve"> </w:t>
      </w:r>
      <w:r w:rsidRPr="0048691D">
        <w:t>Более</w:t>
      </w:r>
      <w:r w:rsidR="008701BB" w:rsidRPr="0048691D">
        <w:t xml:space="preserve"> </w:t>
      </w:r>
      <w:r w:rsidRPr="0048691D">
        <w:t>1100</w:t>
      </w:r>
      <w:r w:rsidR="008701BB" w:rsidRPr="0048691D">
        <w:t xml:space="preserve"> </w:t>
      </w:r>
      <w:r w:rsidRPr="0048691D">
        <w:t>резидентов</w:t>
      </w:r>
      <w:r w:rsidR="008701BB" w:rsidRPr="0048691D">
        <w:t xml:space="preserve"> </w:t>
      </w:r>
      <w:r w:rsidRPr="0048691D">
        <w:t>создали</w:t>
      </w:r>
      <w:r w:rsidR="008701BB" w:rsidRPr="0048691D">
        <w:t xml:space="preserve"> </w:t>
      </w:r>
      <w:r w:rsidRPr="0048691D">
        <w:t>68</w:t>
      </w:r>
      <w:r w:rsidR="008701BB" w:rsidRPr="0048691D">
        <w:t xml:space="preserve"> </w:t>
      </w:r>
      <w:r w:rsidRPr="0048691D">
        <w:t>тысяч</w:t>
      </w:r>
      <w:r w:rsidR="008701BB" w:rsidRPr="0048691D">
        <w:t xml:space="preserve"> </w:t>
      </w:r>
      <w:r w:rsidRPr="0048691D">
        <w:t>рабочих</w:t>
      </w:r>
      <w:r w:rsidR="008701BB" w:rsidRPr="0048691D">
        <w:t xml:space="preserve"> </w:t>
      </w:r>
      <w:r w:rsidRPr="0048691D">
        <w:t>мест.</w:t>
      </w:r>
      <w:r w:rsidR="008701BB" w:rsidRPr="0048691D">
        <w:t xml:space="preserve"> </w:t>
      </w:r>
      <w:r w:rsidRPr="0048691D">
        <w:t>Правительством</w:t>
      </w:r>
      <w:r w:rsidR="008701BB" w:rsidRPr="0048691D">
        <w:t xml:space="preserve"> </w:t>
      </w:r>
      <w:r w:rsidRPr="0048691D">
        <w:t>одобрено</w:t>
      </w:r>
      <w:r w:rsidR="008701BB" w:rsidRPr="0048691D">
        <w:t xml:space="preserve"> </w:t>
      </w:r>
      <w:r w:rsidRPr="0048691D">
        <w:t>создание</w:t>
      </w:r>
      <w:r w:rsidR="008701BB" w:rsidRPr="0048691D">
        <w:t xml:space="preserve"> </w:t>
      </w:r>
      <w:r w:rsidRPr="0048691D">
        <w:t>нескольких</w:t>
      </w:r>
      <w:r w:rsidR="008701BB" w:rsidRPr="0048691D">
        <w:t xml:space="preserve"> </w:t>
      </w:r>
      <w:r w:rsidRPr="0048691D">
        <w:t>новых</w:t>
      </w:r>
      <w:r w:rsidR="008701BB" w:rsidRPr="0048691D">
        <w:t xml:space="preserve"> </w:t>
      </w:r>
      <w:r w:rsidRPr="0048691D">
        <w:t>особых</w:t>
      </w:r>
      <w:r w:rsidR="008701BB" w:rsidRPr="0048691D">
        <w:t xml:space="preserve"> </w:t>
      </w:r>
      <w:r w:rsidRPr="0048691D">
        <w:t>экономических</w:t>
      </w:r>
      <w:r w:rsidR="008701BB" w:rsidRPr="0048691D">
        <w:t xml:space="preserve"> </w:t>
      </w:r>
      <w:r w:rsidRPr="0048691D">
        <w:t>зон.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их</w:t>
      </w:r>
      <w:r w:rsidR="008701BB" w:rsidRPr="0048691D">
        <w:t xml:space="preserve"> </w:t>
      </w:r>
      <w:r w:rsidRPr="0048691D">
        <w:t>числе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ОЭЗ</w:t>
      </w:r>
      <w:r w:rsidR="008701BB" w:rsidRPr="0048691D">
        <w:t xml:space="preserve"> «</w:t>
      </w:r>
      <w:r w:rsidRPr="0048691D">
        <w:t>Ростов</w:t>
      </w:r>
      <w:r w:rsidR="008701BB" w:rsidRPr="0048691D">
        <w:t xml:space="preserve">» </w:t>
      </w:r>
      <w:r w:rsidRPr="0048691D">
        <w:t>в</w:t>
      </w:r>
      <w:r w:rsidR="008701BB" w:rsidRPr="0048691D">
        <w:t xml:space="preserve"> </w:t>
      </w:r>
      <w:r w:rsidRPr="0048691D">
        <w:t>Новочеркасске,</w:t>
      </w:r>
      <w:r w:rsidR="008701BB" w:rsidRPr="0048691D">
        <w:t xml:space="preserve"> </w:t>
      </w:r>
      <w:r w:rsidRPr="0048691D">
        <w:t>специализирующейся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производстве</w:t>
      </w:r>
      <w:r w:rsidR="008701BB" w:rsidRPr="0048691D">
        <w:t xml:space="preserve"> </w:t>
      </w:r>
      <w:r w:rsidRPr="0048691D">
        <w:t>сельскохозяйственной</w:t>
      </w:r>
      <w:r w:rsidR="008701BB" w:rsidRPr="0048691D">
        <w:t xml:space="preserve"> </w:t>
      </w:r>
      <w:r w:rsidRPr="0048691D">
        <w:t>техники.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Тверской</w:t>
      </w:r>
      <w:r w:rsidR="008701BB" w:rsidRPr="0048691D">
        <w:t xml:space="preserve"> </w:t>
      </w:r>
      <w:r w:rsidRPr="0048691D">
        <w:t>области</w:t>
      </w:r>
      <w:r w:rsidR="008701BB" w:rsidRPr="0048691D">
        <w:t xml:space="preserve"> </w:t>
      </w:r>
      <w:r w:rsidRPr="0048691D">
        <w:t>будут</w:t>
      </w:r>
      <w:r w:rsidR="008701BB" w:rsidRPr="0048691D">
        <w:t xml:space="preserve"> </w:t>
      </w:r>
      <w:r w:rsidRPr="0048691D">
        <w:t>производить</w:t>
      </w:r>
      <w:r w:rsidR="008701BB" w:rsidRPr="0048691D">
        <w:t xml:space="preserve"> </w:t>
      </w:r>
      <w:r w:rsidRPr="0048691D">
        <w:t>канатные</w:t>
      </w:r>
      <w:r w:rsidR="008701BB" w:rsidRPr="0048691D">
        <w:t xml:space="preserve"> </w:t>
      </w:r>
      <w:r w:rsidRPr="0048691D">
        <w:t>дороги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другое</w:t>
      </w:r>
      <w:r w:rsidR="008701BB" w:rsidRPr="0048691D">
        <w:t xml:space="preserve"> </w:t>
      </w:r>
      <w:r w:rsidRPr="0048691D">
        <w:t>оборудование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горнолыжных</w:t>
      </w:r>
      <w:r w:rsidR="008701BB" w:rsidRPr="0048691D">
        <w:t xml:space="preserve"> </w:t>
      </w:r>
      <w:r w:rsidRPr="0048691D">
        <w:t>склонов.</w:t>
      </w:r>
      <w:r w:rsidR="008701BB" w:rsidRPr="0048691D">
        <w:t xml:space="preserve"> </w:t>
      </w:r>
      <w:r w:rsidRPr="0048691D">
        <w:t>Деятельность</w:t>
      </w:r>
      <w:r w:rsidR="008701BB" w:rsidRPr="0048691D">
        <w:t xml:space="preserve"> </w:t>
      </w:r>
      <w:r w:rsidRPr="0048691D">
        <w:t>ОЭЗ</w:t>
      </w:r>
      <w:r w:rsidR="008701BB" w:rsidRPr="0048691D">
        <w:t xml:space="preserve"> «</w:t>
      </w:r>
      <w:r w:rsidRPr="0048691D">
        <w:t>Система</w:t>
      </w:r>
      <w:r w:rsidR="008701BB" w:rsidRPr="0048691D">
        <w:t xml:space="preserve">» </w:t>
      </w:r>
      <w:r w:rsidRPr="0048691D">
        <w:t>в</w:t>
      </w:r>
      <w:r w:rsidR="008701BB" w:rsidRPr="0048691D">
        <w:t xml:space="preserve"> </w:t>
      </w:r>
      <w:r w:rsidRPr="0048691D">
        <w:t>Республике</w:t>
      </w:r>
      <w:r w:rsidR="008701BB" w:rsidRPr="0048691D">
        <w:t xml:space="preserve"> </w:t>
      </w:r>
      <w:r w:rsidRPr="0048691D">
        <w:t>Мордовия</w:t>
      </w:r>
      <w:r w:rsidR="008701BB" w:rsidRPr="0048691D">
        <w:t xml:space="preserve"> </w:t>
      </w:r>
      <w:r w:rsidRPr="0048691D">
        <w:t>будет</w:t>
      </w:r>
      <w:r w:rsidR="008701BB" w:rsidRPr="0048691D">
        <w:t xml:space="preserve"> </w:t>
      </w:r>
      <w:r w:rsidRPr="0048691D">
        <w:t>направлена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том</w:t>
      </w:r>
      <w:r w:rsidR="008701BB" w:rsidRPr="0048691D">
        <w:t xml:space="preserve"> </w:t>
      </w:r>
      <w:r w:rsidRPr="0048691D">
        <w:t>числе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выпуск</w:t>
      </w:r>
      <w:r w:rsidR="008701BB" w:rsidRPr="0048691D">
        <w:t xml:space="preserve"> </w:t>
      </w:r>
      <w:r w:rsidRPr="0048691D">
        <w:t>оптоволокна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импортозамещения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сфере</w:t>
      </w:r>
      <w:r w:rsidR="008701BB" w:rsidRPr="0048691D">
        <w:t xml:space="preserve"> </w:t>
      </w:r>
      <w:r w:rsidRPr="0048691D">
        <w:t>телекоммуникаций.</w:t>
      </w:r>
    </w:p>
    <w:p w:rsidR="00AD7ABF" w:rsidRPr="0048691D" w:rsidRDefault="00AD7ABF" w:rsidP="00AD7ABF">
      <w:pPr>
        <w:pStyle w:val="2"/>
      </w:pPr>
      <w:bookmarkStart w:id="98" w:name="_Toc160084754"/>
      <w:r w:rsidRPr="0048691D">
        <w:t>ТАСС,</w:t>
      </w:r>
      <w:r w:rsidR="008701BB" w:rsidRPr="0048691D">
        <w:t xml:space="preserve"> </w:t>
      </w:r>
      <w:r w:rsidRPr="0048691D">
        <w:t>28.02.2024,</w:t>
      </w:r>
      <w:r w:rsidR="008701BB" w:rsidRPr="0048691D">
        <w:t xml:space="preserve"> </w:t>
      </w:r>
      <w:r w:rsidRPr="0048691D">
        <w:t>ТПП</w:t>
      </w:r>
      <w:r w:rsidR="008701BB" w:rsidRPr="0048691D">
        <w:t xml:space="preserve"> </w:t>
      </w:r>
      <w:r w:rsidRPr="0048691D">
        <w:t>попросила</w:t>
      </w:r>
      <w:r w:rsidR="008701BB" w:rsidRPr="0048691D">
        <w:t xml:space="preserve"> </w:t>
      </w:r>
      <w:r w:rsidRPr="0048691D">
        <w:t>избавить</w:t>
      </w:r>
      <w:r w:rsidR="008701BB" w:rsidRPr="0048691D">
        <w:t xml:space="preserve"> </w:t>
      </w:r>
      <w:r w:rsidRPr="0048691D">
        <w:t>некредитные</w:t>
      </w:r>
      <w:r w:rsidR="008701BB" w:rsidRPr="0048691D">
        <w:t xml:space="preserve"> </w:t>
      </w:r>
      <w:r w:rsidRPr="0048691D">
        <w:t>организации</w:t>
      </w:r>
      <w:r w:rsidR="008701BB" w:rsidRPr="0048691D">
        <w:t xml:space="preserve"> </w:t>
      </w:r>
      <w:r w:rsidRPr="0048691D">
        <w:t>от</w:t>
      </w:r>
      <w:r w:rsidR="008701BB" w:rsidRPr="0048691D">
        <w:t xml:space="preserve"> </w:t>
      </w:r>
      <w:r w:rsidRPr="0048691D">
        <w:t>применения</w:t>
      </w:r>
      <w:r w:rsidR="008701BB" w:rsidRPr="0048691D">
        <w:t xml:space="preserve"> </w:t>
      </w:r>
      <w:r w:rsidRPr="0048691D">
        <w:t>ККТ</w:t>
      </w:r>
      <w:r w:rsidR="008701BB" w:rsidRPr="0048691D">
        <w:t xml:space="preserve"> </w:t>
      </w:r>
      <w:r w:rsidRPr="0048691D">
        <w:t>при</w:t>
      </w:r>
      <w:r w:rsidR="008701BB" w:rsidRPr="0048691D">
        <w:t xml:space="preserve"> </w:t>
      </w:r>
      <w:r w:rsidRPr="0048691D">
        <w:t>выдаче</w:t>
      </w:r>
      <w:r w:rsidR="008701BB" w:rsidRPr="0048691D">
        <w:t xml:space="preserve"> </w:t>
      </w:r>
      <w:r w:rsidRPr="0048691D">
        <w:t>займов</w:t>
      </w:r>
      <w:bookmarkEnd w:id="98"/>
    </w:p>
    <w:p w:rsidR="00AD7ABF" w:rsidRPr="0048691D" w:rsidRDefault="00AD7ABF" w:rsidP="009F1AB9">
      <w:pPr>
        <w:pStyle w:val="3"/>
      </w:pPr>
      <w:bookmarkStart w:id="99" w:name="_Toc160084755"/>
      <w:r w:rsidRPr="0048691D">
        <w:t>Торгово-промышленная</w:t>
      </w:r>
      <w:r w:rsidR="008701BB" w:rsidRPr="0048691D">
        <w:t xml:space="preserve"> </w:t>
      </w:r>
      <w:r w:rsidRPr="0048691D">
        <w:t>палата</w:t>
      </w:r>
      <w:r w:rsidR="008701BB" w:rsidRPr="0048691D">
        <w:t xml:space="preserve"> </w:t>
      </w:r>
      <w:r w:rsidRPr="0048691D">
        <w:t>(ТПП)</w:t>
      </w:r>
      <w:r w:rsidR="008701BB" w:rsidRPr="0048691D">
        <w:t xml:space="preserve"> </w:t>
      </w:r>
      <w:r w:rsidRPr="0048691D">
        <w:t>РФ</w:t>
      </w:r>
      <w:r w:rsidR="008701BB" w:rsidRPr="0048691D">
        <w:t xml:space="preserve"> </w:t>
      </w:r>
      <w:r w:rsidRPr="0048691D">
        <w:t>предлагает</w:t>
      </w:r>
      <w:r w:rsidR="008701BB" w:rsidRPr="0048691D">
        <w:t xml:space="preserve"> </w:t>
      </w:r>
      <w:r w:rsidRPr="0048691D">
        <w:t>освободить</w:t>
      </w:r>
      <w:r w:rsidR="008701BB" w:rsidRPr="0048691D">
        <w:t xml:space="preserve"> </w:t>
      </w:r>
      <w:r w:rsidRPr="0048691D">
        <w:t>некредитные</w:t>
      </w:r>
      <w:r w:rsidR="008701BB" w:rsidRPr="0048691D">
        <w:t xml:space="preserve"> </w:t>
      </w:r>
      <w:r w:rsidRPr="0048691D">
        <w:t>финансовые</w:t>
      </w:r>
      <w:r w:rsidR="008701BB" w:rsidRPr="0048691D">
        <w:t xml:space="preserve"> </w:t>
      </w:r>
      <w:r w:rsidRPr="0048691D">
        <w:t>организации</w:t>
      </w:r>
      <w:r w:rsidR="008701BB" w:rsidRPr="0048691D">
        <w:t xml:space="preserve"> </w:t>
      </w:r>
      <w:r w:rsidRPr="0048691D">
        <w:t>от</w:t>
      </w:r>
      <w:r w:rsidR="008701BB" w:rsidRPr="0048691D">
        <w:t xml:space="preserve"> </w:t>
      </w:r>
      <w:r w:rsidRPr="0048691D">
        <w:t>применения</w:t>
      </w:r>
      <w:r w:rsidR="008701BB" w:rsidRPr="0048691D">
        <w:t xml:space="preserve"> </w:t>
      </w:r>
      <w:r w:rsidRPr="0048691D">
        <w:t>контрольно-кассовой</w:t>
      </w:r>
      <w:r w:rsidR="008701BB" w:rsidRPr="0048691D">
        <w:t xml:space="preserve"> </w:t>
      </w:r>
      <w:r w:rsidRPr="0048691D">
        <w:t>техники</w:t>
      </w:r>
      <w:r w:rsidR="008701BB" w:rsidRPr="0048691D">
        <w:t xml:space="preserve"> </w:t>
      </w:r>
      <w:r w:rsidRPr="0048691D">
        <w:t>при</w:t>
      </w:r>
      <w:r w:rsidR="008701BB" w:rsidRPr="0048691D">
        <w:t xml:space="preserve"> </w:t>
      </w:r>
      <w:r w:rsidRPr="0048691D">
        <w:t>выдаче</w:t>
      </w:r>
      <w:r w:rsidR="008701BB" w:rsidRPr="0048691D">
        <w:t xml:space="preserve"> </w:t>
      </w:r>
      <w:r w:rsidRPr="0048691D">
        <w:t>займов.</w:t>
      </w:r>
      <w:r w:rsidR="008701BB" w:rsidRPr="0048691D">
        <w:t xml:space="preserve"> </w:t>
      </w:r>
      <w:r w:rsidRPr="0048691D">
        <w:t>Об</w:t>
      </w:r>
      <w:r w:rsidR="008701BB" w:rsidRPr="0048691D">
        <w:t xml:space="preserve"> </w:t>
      </w:r>
      <w:r w:rsidRPr="0048691D">
        <w:t>этом</w:t>
      </w:r>
      <w:r w:rsidR="008701BB" w:rsidRPr="0048691D">
        <w:t xml:space="preserve"> </w:t>
      </w:r>
      <w:r w:rsidRPr="0048691D">
        <w:t>сообщил</w:t>
      </w:r>
      <w:r w:rsidR="008701BB" w:rsidRPr="0048691D">
        <w:t xml:space="preserve"> </w:t>
      </w:r>
      <w:r w:rsidRPr="0048691D">
        <w:t>ТАСС</w:t>
      </w:r>
      <w:r w:rsidR="008701BB" w:rsidRPr="0048691D">
        <w:t xml:space="preserve"> </w:t>
      </w:r>
      <w:r w:rsidRPr="0048691D">
        <w:t>глава</w:t>
      </w:r>
      <w:r w:rsidR="008701BB" w:rsidRPr="0048691D">
        <w:t xml:space="preserve"> </w:t>
      </w:r>
      <w:r w:rsidRPr="0048691D">
        <w:t>палаты</w:t>
      </w:r>
      <w:r w:rsidR="008701BB" w:rsidRPr="0048691D">
        <w:t xml:space="preserve"> </w:t>
      </w:r>
      <w:r w:rsidRPr="0048691D">
        <w:t>Сергей</w:t>
      </w:r>
      <w:r w:rsidR="008701BB" w:rsidRPr="0048691D">
        <w:t xml:space="preserve"> </w:t>
      </w:r>
      <w:r w:rsidRPr="0048691D">
        <w:t>Катырин.</w:t>
      </w:r>
      <w:bookmarkEnd w:id="99"/>
    </w:p>
    <w:p w:rsidR="00AD7ABF" w:rsidRPr="0048691D" w:rsidRDefault="00AD7ABF" w:rsidP="00AD7ABF">
      <w:r w:rsidRPr="0048691D">
        <w:t>К</w:t>
      </w:r>
      <w:r w:rsidR="008701BB" w:rsidRPr="0048691D">
        <w:t xml:space="preserve"> </w:t>
      </w:r>
      <w:r w:rsidRPr="0048691D">
        <w:t>некредитным</w:t>
      </w:r>
      <w:r w:rsidR="008701BB" w:rsidRPr="0048691D">
        <w:t xml:space="preserve"> </w:t>
      </w:r>
      <w:r w:rsidRPr="0048691D">
        <w:t>финансовым</w:t>
      </w:r>
      <w:r w:rsidR="008701BB" w:rsidRPr="0048691D">
        <w:t xml:space="preserve"> </w:t>
      </w:r>
      <w:r w:rsidRPr="0048691D">
        <w:t>организациям</w:t>
      </w:r>
      <w:r w:rsidR="008701BB" w:rsidRPr="0048691D">
        <w:t xml:space="preserve"> </w:t>
      </w:r>
      <w:r w:rsidRPr="0048691D">
        <w:t>относятся,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частности,</w:t>
      </w:r>
      <w:r w:rsidR="008701BB" w:rsidRPr="0048691D">
        <w:t xml:space="preserve"> </w:t>
      </w:r>
      <w:r w:rsidRPr="0048691D">
        <w:t>акционерные</w:t>
      </w:r>
      <w:r w:rsidR="008701BB" w:rsidRPr="0048691D">
        <w:t xml:space="preserve"> </w:t>
      </w:r>
      <w:r w:rsidRPr="0048691D">
        <w:t>инвестиционные</w:t>
      </w:r>
      <w:r w:rsidR="008701BB" w:rsidRPr="0048691D">
        <w:t xml:space="preserve"> </w:t>
      </w:r>
      <w:r w:rsidRPr="0048691D">
        <w:t>фонды,</w:t>
      </w:r>
      <w:r w:rsidR="008701BB" w:rsidRPr="0048691D">
        <w:t xml:space="preserve"> </w:t>
      </w:r>
      <w:r w:rsidRPr="0048691D">
        <w:t>клиринговые</w:t>
      </w:r>
      <w:r w:rsidR="008701BB" w:rsidRPr="0048691D">
        <w:t xml:space="preserve"> </w:t>
      </w:r>
      <w:r w:rsidRPr="0048691D">
        <w:t>компании,</w:t>
      </w:r>
      <w:r w:rsidR="008701BB" w:rsidRPr="0048691D">
        <w:t xml:space="preserve"> </w:t>
      </w:r>
      <w:r w:rsidRPr="0048691D">
        <w:t>субъекты</w:t>
      </w:r>
      <w:r w:rsidR="008701BB" w:rsidRPr="0048691D">
        <w:t xml:space="preserve"> </w:t>
      </w:r>
      <w:r w:rsidRPr="0048691D">
        <w:t>страхового</w:t>
      </w:r>
      <w:r w:rsidR="008701BB" w:rsidRPr="0048691D">
        <w:t xml:space="preserve"> </w:t>
      </w:r>
      <w:r w:rsidRPr="0048691D">
        <w:t>дела,</w:t>
      </w:r>
      <w:r w:rsidR="008701BB" w:rsidRPr="0048691D">
        <w:t xml:space="preserve"> </w:t>
      </w:r>
      <w:r w:rsidRPr="0048691D">
        <w:rPr>
          <w:b/>
        </w:rPr>
        <w:t>негосударственные</w:t>
      </w:r>
      <w:r w:rsidR="008701BB" w:rsidRPr="0048691D">
        <w:rPr>
          <w:b/>
        </w:rPr>
        <w:t xml:space="preserve"> </w:t>
      </w:r>
      <w:r w:rsidRPr="0048691D">
        <w:rPr>
          <w:b/>
        </w:rPr>
        <w:t>пенсионные</w:t>
      </w:r>
      <w:r w:rsidR="008701BB" w:rsidRPr="0048691D">
        <w:rPr>
          <w:b/>
        </w:rPr>
        <w:t xml:space="preserve"> </w:t>
      </w:r>
      <w:r w:rsidRPr="0048691D">
        <w:rPr>
          <w:b/>
        </w:rPr>
        <w:t>фонды</w:t>
      </w:r>
      <w:r w:rsidRPr="0048691D">
        <w:t>,</w:t>
      </w:r>
      <w:r w:rsidR="008701BB" w:rsidRPr="0048691D">
        <w:t xml:space="preserve"> </w:t>
      </w:r>
      <w:r w:rsidRPr="0048691D">
        <w:t>микрофинансовые</w:t>
      </w:r>
      <w:r w:rsidR="008701BB" w:rsidRPr="0048691D">
        <w:t xml:space="preserve"> </w:t>
      </w:r>
      <w:r w:rsidRPr="0048691D">
        <w:t>организации.</w:t>
      </w:r>
    </w:p>
    <w:p w:rsidR="00AD7ABF" w:rsidRPr="0048691D" w:rsidRDefault="008701BB" w:rsidP="00AD7ABF">
      <w:r w:rsidRPr="0048691D">
        <w:t>«</w:t>
      </w:r>
      <w:r w:rsidR="00AD7ABF" w:rsidRPr="0048691D">
        <w:t>Сейчас</w:t>
      </w:r>
      <w:r w:rsidRPr="0048691D">
        <w:t xml:space="preserve"> </w:t>
      </w:r>
      <w:r w:rsidR="00AD7ABF" w:rsidRPr="0048691D">
        <w:t>контрольно-кассовая</w:t>
      </w:r>
      <w:r w:rsidRPr="0048691D">
        <w:t xml:space="preserve"> </w:t>
      </w:r>
      <w:r w:rsidR="00AD7ABF" w:rsidRPr="0048691D">
        <w:t>техника</w:t>
      </w:r>
      <w:r w:rsidRPr="0048691D">
        <w:t xml:space="preserve"> </w:t>
      </w:r>
      <w:r w:rsidR="00AD7ABF" w:rsidRPr="0048691D">
        <w:t>не</w:t>
      </w:r>
      <w:r w:rsidRPr="0048691D">
        <w:t xml:space="preserve"> </w:t>
      </w:r>
      <w:r w:rsidR="00AD7ABF" w:rsidRPr="0048691D">
        <w:t>применяется</w:t>
      </w:r>
      <w:r w:rsidRPr="0048691D">
        <w:t xml:space="preserve"> </w:t>
      </w:r>
      <w:r w:rsidR="00AD7ABF" w:rsidRPr="0048691D">
        <w:t>кредитными</w:t>
      </w:r>
      <w:r w:rsidRPr="0048691D">
        <w:t xml:space="preserve"> </w:t>
      </w:r>
      <w:r w:rsidR="00AD7ABF" w:rsidRPr="0048691D">
        <w:t>организациями.</w:t>
      </w:r>
      <w:r w:rsidRPr="0048691D">
        <w:t xml:space="preserve"> </w:t>
      </w:r>
      <w:r w:rsidR="00AD7ABF" w:rsidRPr="0048691D">
        <w:t>В</w:t>
      </w:r>
      <w:r w:rsidRPr="0048691D">
        <w:t xml:space="preserve"> </w:t>
      </w:r>
      <w:r w:rsidR="00AD7ABF" w:rsidRPr="0048691D">
        <w:t>то</w:t>
      </w:r>
      <w:r w:rsidRPr="0048691D">
        <w:t xml:space="preserve"> </w:t>
      </w:r>
      <w:r w:rsidR="00AD7ABF" w:rsidRPr="0048691D">
        <w:t>же</w:t>
      </w:r>
      <w:r w:rsidRPr="0048691D">
        <w:t xml:space="preserve"> </w:t>
      </w:r>
      <w:r w:rsidR="00AD7ABF" w:rsidRPr="0048691D">
        <w:t>время</w:t>
      </w:r>
      <w:r w:rsidRPr="0048691D">
        <w:t xml:space="preserve"> </w:t>
      </w:r>
      <w:r w:rsidR="00AD7ABF" w:rsidRPr="0048691D">
        <w:t>некредитные</w:t>
      </w:r>
      <w:r w:rsidRPr="0048691D">
        <w:t xml:space="preserve"> </w:t>
      </w:r>
      <w:r w:rsidR="00AD7ABF" w:rsidRPr="0048691D">
        <w:t>финансовые</w:t>
      </w:r>
      <w:r w:rsidRPr="0048691D">
        <w:t xml:space="preserve"> </w:t>
      </w:r>
      <w:r w:rsidR="00AD7ABF" w:rsidRPr="0048691D">
        <w:t>организации</w:t>
      </w:r>
      <w:r w:rsidRPr="0048691D">
        <w:t xml:space="preserve"> </w:t>
      </w:r>
      <w:r w:rsidR="00AD7ABF" w:rsidRPr="0048691D">
        <w:t>при</w:t>
      </w:r>
      <w:r w:rsidRPr="0048691D">
        <w:t xml:space="preserve"> </w:t>
      </w:r>
      <w:r w:rsidR="00AD7ABF" w:rsidRPr="0048691D">
        <w:t>выдаче</w:t>
      </w:r>
      <w:r w:rsidRPr="0048691D">
        <w:t xml:space="preserve"> </w:t>
      </w:r>
      <w:r w:rsidR="00AD7ABF" w:rsidRPr="0048691D">
        <w:t>и</w:t>
      </w:r>
      <w:r w:rsidRPr="0048691D">
        <w:t xml:space="preserve"> </w:t>
      </w:r>
      <w:r w:rsidR="00AD7ABF" w:rsidRPr="0048691D">
        <w:t>обслуживании</w:t>
      </w:r>
      <w:r w:rsidRPr="0048691D">
        <w:t xml:space="preserve"> </w:t>
      </w:r>
      <w:r w:rsidR="00AD7ABF" w:rsidRPr="0048691D">
        <w:t>потребительских</w:t>
      </w:r>
      <w:r w:rsidRPr="0048691D">
        <w:t xml:space="preserve"> </w:t>
      </w:r>
      <w:r w:rsidR="00AD7ABF" w:rsidRPr="0048691D">
        <w:t>займов</w:t>
      </w:r>
      <w:r w:rsidRPr="0048691D">
        <w:t xml:space="preserve"> </w:t>
      </w:r>
      <w:r w:rsidR="00AD7ABF" w:rsidRPr="0048691D">
        <w:t>обязаны</w:t>
      </w:r>
      <w:r w:rsidRPr="0048691D">
        <w:t xml:space="preserve"> </w:t>
      </w:r>
      <w:r w:rsidR="00AD7ABF" w:rsidRPr="0048691D">
        <w:t>применять</w:t>
      </w:r>
      <w:r w:rsidRPr="0048691D">
        <w:t xml:space="preserve"> </w:t>
      </w:r>
      <w:r w:rsidR="00AD7ABF" w:rsidRPr="0048691D">
        <w:t>ККТ,</w:t>
      </w:r>
      <w:r w:rsidRPr="0048691D">
        <w:t xml:space="preserve"> </w:t>
      </w:r>
      <w:r w:rsidR="00AD7ABF" w:rsidRPr="0048691D">
        <w:t>несмотря</w:t>
      </w:r>
      <w:r w:rsidRPr="0048691D">
        <w:t xml:space="preserve"> </w:t>
      </w:r>
      <w:r w:rsidR="00AD7ABF" w:rsidRPr="0048691D">
        <w:t>на</w:t>
      </w:r>
      <w:r w:rsidRPr="0048691D">
        <w:t xml:space="preserve"> </w:t>
      </w:r>
      <w:r w:rsidR="00AD7ABF" w:rsidRPr="0048691D">
        <w:t>то,</w:t>
      </w:r>
      <w:r w:rsidRPr="0048691D">
        <w:t xml:space="preserve"> </w:t>
      </w:r>
      <w:r w:rsidR="00AD7ABF" w:rsidRPr="0048691D">
        <w:t>что</w:t>
      </w:r>
      <w:r w:rsidRPr="0048691D">
        <w:t xml:space="preserve"> </w:t>
      </w:r>
      <w:r w:rsidR="00AD7ABF" w:rsidRPr="0048691D">
        <w:t>они,</w:t>
      </w:r>
      <w:r w:rsidRPr="0048691D">
        <w:t xml:space="preserve"> </w:t>
      </w:r>
      <w:r w:rsidR="00AD7ABF" w:rsidRPr="0048691D">
        <w:t>по</w:t>
      </w:r>
      <w:r w:rsidRPr="0048691D">
        <w:t xml:space="preserve"> </w:t>
      </w:r>
      <w:r w:rsidR="00AD7ABF" w:rsidRPr="0048691D">
        <w:t>сути,</w:t>
      </w:r>
      <w:r w:rsidRPr="0048691D">
        <w:t xml:space="preserve"> </w:t>
      </w:r>
      <w:r w:rsidR="00AD7ABF" w:rsidRPr="0048691D">
        <w:t>осуществляют</w:t>
      </w:r>
      <w:r w:rsidRPr="0048691D">
        <w:t xml:space="preserve"> </w:t>
      </w:r>
      <w:r w:rsidR="00AD7ABF" w:rsidRPr="0048691D">
        <w:t>аналогичные</w:t>
      </w:r>
      <w:r w:rsidRPr="0048691D">
        <w:t xml:space="preserve"> </w:t>
      </w:r>
      <w:r w:rsidR="00AD7ABF" w:rsidRPr="0048691D">
        <w:t>кредитным</w:t>
      </w:r>
      <w:r w:rsidRPr="0048691D">
        <w:t xml:space="preserve"> </w:t>
      </w:r>
      <w:r w:rsidR="00AD7ABF" w:rsidRPr="0048691D">
        <w:t>организациям</w:t>
      </w:r>
      <w:r w:rsidRPr="0048691D">
        <w:t xml:space="preserve"> </w:t>
      </w:r>
      <w:r w:rsidR="00AD7ABF" w:rsidRPr="0048691D">
        <w:t>операции</w:t>
      </w:r>
      <w:r w:rsidRPr="0048691D">
        <w:t>»</w:t>
      </w:r>
      <w:r w:rsidR="00AD7ABF" w:rsidRPr="0048691D">
        <w:t>,</w:t>
      </w:r>
      <w:r w:rsidRPr="0048691D">
        <w:t xml:space="preserve"> </w:t>
      </w:r>
      <w:r w:rsidR="00AD7ABF" w:rsidRPr="0048691D">
        <w:t>-</w:t>
      </w:r>
      <w:r w:rsidRPr="0048691D">
        <w:t xml:space="preserve"> </w:t>
      </w:r>
      <w:r w:rsidR="00AD7ABF" w:rsidRPr="0048691D">
        <w:t>сказал</w:t>
      </w:r>
      <w:r w:rsidRPr="0048691D">
        <w:t xml:space="preserve"> </w:t>
      </w:r>
      <w:r w:rsidR="00AD7ABF" w:rsidRPr="0048691D">
        <w:t>Катырин.</w:t>
      </w:r>
    </w:p>
    <w:p w:rsidR="00AD7ABF" w:rsidRPr="0048691D" w:rsidRDefault="00AD7ABF" w:rsidP="00AD7ABF">
      <w:r w:rsidRPr="0048691D">
        <w:lastRenderedPageBreak/>
        <w:t>Предложения</w:t>
      </w:r>
      <w:r w:rsidR="008701BB" w:rsidRPr="0048691D">
        <w:t xml:space="preserve"> </w:t>
      </w:r>
      <w:r w:rsidRPr="0048691D">
        <w:t>платы</w:t>
      </w:r>
      <w:r w:rsidR="008701BB" w:rsidRPr="0048691D">
        <w:t xml:space="preserve"> </w:t>
      </w:r>
      <w:r w:rsidRPr="0048691D">
        <w:t>предусматривают</w:t>
      </w:r>
      <w:r w:rsidR="008701BB" w:rsidRPr="0048691D">
        <w:t xml:space="preserve"> </w:t>
      </w:r>
      <w:r w:rsidRPr="0048691D">
        <w:t>возможность</w:t>
      </w:r>
      <w:r w:rsidR="008701BB" w:rsidRPr="0048691D">
        <w:t xml:space="preserve"> </w:t>
      </w:r>
      <w:r w:rsidRPr="0048691D">
        <w:t>освобождения</w:t>
      </w:r>
      <w:r w:rsidR="008701BB" w:rsidRPr="0048691D">
        <w:t xml:space="preserve"> </w:t>
      </w:r>
      <w:r w:rsidRPr="0048691D">
        <w:t>от</w:t>
      </w:r>
      <w:r w:rsidR="008701BB" w:rsidRPr="0048691D">
        <w:t xml:space="preserve"> </w:t>
      </w:r>
      <w:r w:rsidRPr="0048691D">
        <w:t>применения</w:t>
      </w:r>
      <w:r w:rsidR="008701BB" w:rsidRPr="0048691D">
        <w:t xml:space="preserve"> </w:t>
      </w:r>
      <w:r w:rsidRPr="0048691D">
        <w:t>ККТ</w:t>
      </w:r>
      <w:r w:rsidR="008701BB" w:rsidRPr="0048691D">
        <w:t xml:space="preserve"> </w:t>
      </w:r>
      <w:r w:rsidRPr="0048691D">
        <w:t>некредитными</w:t>
      </w:r>
      <w:r w:rsidR="008701BB" w:rsidRPr="0048691D">
        <w:t xml:space="preserve"> </w:t>
      </w:r>
      <w:r w:rsidRPr="0048691D">
        <w:t>финансовыми</w:t>
      </w:r>
      <w:r w:rsidR="008701BB" w:rsidRPr="0048691D">
        <w:t xml:space="preserve"> </w:t>
      </w:r>
      <w:r w:rsidRPr="0048691D">
        <w:t>организациями</w:t>
      </w:r>
      <w:r w:rsidR="008701BB" w:rsidRPr="0048691D">
        <w:t xml:space="preserve"> </w:t>
      </w:r>
      <w:r w:rsidRPr="0048691D">
        <w:t>при</w:t>
      </w:r>
      <w:r w:rsidR="008701BB" w:rsidRPr="0048691D">
        <w:t xml:space="preserve"> </w:t>
      </w:r>
      <w:r w:rsidRPr="0048691D">
        <w:t>предоставлении</w:t>
      </w:r>
      <w:r w:rsidR="008701BB" w:rsidRPr="0048691D">
        <w:t xml:space="preserve"> </w:t>
      </w:r>
      <w:r w:rsidRPr="0048691D">
        <w:t>потребительских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иных</w:t>
      </w:r>
      <w:r w:rsidR="008701BB" w:rsidRPr="0048691D">
        <w:t xml:space="preserve"> </w:t>
      </w:r>
      <w:r w:rsidRPr="0048691D">
        <w:t>займов.</w:t>
      </w:r>
      <w:r w:rsidR="008701BB" w:rsidRPr="0048691D">
        <w:t xml:space="preserve"> «</w:t>
      </w:r>
      <w:r w:rsidRPr="0048691D">
        <w:t>Это</w:t>
      </w:r>
      <w:r w:rsidR="008701BB" w:rsidRPr="0048691D">
        <w:t xml:space="preserve"> </w:t>
      </w:r>
      <w:r w:rsidRPr="0048691D">
        <w:t>снимет</w:t>
      </w:r>
      <w:r w:rsidR="008701BB" w:rsidRPr="0048691D">
        <w:t xml:space="preserve"> </w:t>
      </w:r>
      <w:r w:rsidRPr="0048691D">
        <w:t>излишнюю</w:t>
      </w:r>
      <w:r w:rsidR="008701BB" w:rsidRPr="0048691D">
        <w:t xml:space="preserve"> </w:t>
      </w:r>
      <w:r w:rsidRPr="0048691D">
        <w:t>нагрузку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бизнес</w:t>
      </w:r>
      <w:r w:rsidR="008701BB" w:rsidRPr="0048691D">
        <w:t>»</w:t>
      </w:r>
      <w:r w:rsidRPr="0048691D">
        <w:t>,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пояснил</w:t>
      </w:r>
      <w:r w:rsidR="008701BB" w:rsidRPr="0048691D">
        <w:t xml:space="preserve"> </w:t>
      </w:r>
      <w:r w:rsidRPr="0048691D">
        <w:t>Катырин.</w:t>
      </w:r>
    </w:p>
    <w:p w:rsidR="00AD7ABF" w:rsidRPr="0048691D" w:rsidRDefault="00AD7ABF" w:rsidP="00AD7ABF">
      <w:r w:rsidRPr="0048691D">
        <w:t>По</w:t>
      </w:r>
      <w:r w:rsidR="008701BB" w:rsidRPr="0048691D">
        <w:t xml:space="preserve"> </w:t>
      </w:r>
      <w:r w:rsidRPr="0048691D">
        <w:t>его</w:t>
      </w:r>
      <w:r w:rsidR="008701BB" w:rsidRPr="0048691D">
        <w:t xml:space="preserve"> </w:t>
      </w:r>
      <w:r w:rsidRPr="0048691D">
        <w:t>словам,</w:t>
      </w:r>
      <w:r w:rsidR="008701BB" w:rsidRPr="0048691D">
        <w:t xml:space="preserve"> </w:t>
      </w:r>
      <w:r w:rsidRPr="0048691D">
        <w:t>поправки</w:t>
      </w:r>
      <w:r w:rsidR="008701BB" w:rsidRPr="0048691D">
        <w:t xml:space="preserve"> </w:t>
      </w:r>
      <w:r w:rsidRPr="0048691D">
        <w:t>нужно</w:t>
      </w:r>
      <w:r w:rsidR="008701BB" w:rsidRPr="0048691D">
        <w:t xml:space="preserve"> </w:t>
      </w:r>
      <w:r w:rsidRPr="0048691D">
        <w:t>инициировать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рамках</w:t>
      </w:r>
      <w:r w:rsidR="008701BB" w:rsidRPr="0048691D">
        <w:t xml:space="preserve"> </w:t>
      </w:r>
      <w:r w:rsidRPr="0048691D">
        <w:t>проекта</w:t>
      </w:r>
      <w:r w:rsidR="008701BB" w:rsidRPr="0048691D">
        <w:t xml:space="preserve"> </w:t>
      </w:r>
      <w:r w:rsidRPr="0048691D">
        <w:t>федерального</w:t>
      </w:r>
      <w:r w:rsidR="008701BB" w:rsidRPr="0048691D">
        <w:t xml:space="preserve"> </w:t>
      </w:r>
      <w:r w:rsidRPr="0048691D">
        <w:t>закона</w:t>
      </w:r>
      <w:r w:rsidR="008701BB" w:rsidRPr="0048691D">
        <w:t xml:space="preserve"> «</w:t>
      </w:r>
      <w:r w:rsidRPr="0048691D">
        <w:t>О</w:t>
      </w:r>
      <w:r w:rsidR="008701BB" w:rsidRPr="0048691D">
        <w:t xml:space="preserve"> </w:t>
      </w:r>
      <w:r w:rsidRPr="0048691D">
        <w:t>внесении</w:t>
      </w:r>
      <w:r w:rsidR="008701BB" w:rsidRPr="0048691D">
        <w:t xml:space="preserve"> </w:t>
      </w:r>
      <w:r w:rsidRPr="0048691D">
        <w:t>изменений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Федеральный</w:t>
      </w:r>
      <w:r w:rsidR="008701BB" w:rsidRPr="0048691D">
        <w:t xml:space="preserve"> </w:t>
      </w:r>
      <w:r w:rsidRPr="0048691D">
        <w:t>закон</w:t>
      </w:r>
      <w:r w:rsidR="008701BB" w:rsidRPr="0048691D">
        <w:t xml:space="preserve"> «</w:t>
      </w:r>
      <w:r w:rsidRPr="0048691D">
        <w:t>О</w:t>
      </w:r>
      <w:r w:rsidR="008701BB" w:rsidRPr="0048691D">
        <w:t xml:space="preserve"> </w:t>
      </w:r>
      <w:r w:rsidRPr="0048691D">
        <w:t>применении</w:t>
      </w:r>
      <w:r w:rsidR="008701BB" w:rsidRPr="0048691D">
        <w:t xml:space="preserve"> </w:t>
      </w:r>
      <w:r w:rsidRPr="0048691D">
        <w:t>контрольно-кассовой</w:t>
      </w:r>
      <w:r w:rsidR="008701BB" w:rsidRPr="0048691D">
        <w:t xml:space="preserve"> </w:t>
      </w:r>
      <w:r w:rsidRPr="0048691D">
        <w:t>техники</w:t>
      </w:r>
      <w:r w:rsidR="008701BB" w:rsidRPr="0048691D">
        <w:t xml:space="preserve"> </w:t>
      </w:r>
      <w:r w:rsidRPr="0048691D">
        <w:t>при</w:t>
      </w:r>
      <w:r w:rsidR="008701BB" w:rsidRPr="0048691D">
        <w:t xml:space="preserve"> </w:t>
      </w:r>
      <w:r w:rsidRPr="0048691D">
        <w:t>осуществлении</w:t>
      </w:r>
      <w:r w:rsidR="008701BB" w:rsidRPr="0048691D">
        <w:t xml:space="preserve"> </w:t>
      </w:r>
      <w:r w:rsidRPr="0048691D">
        <w:t>расчетов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Российской</w:t>
      </w:r>
      <w:r w:rsidR="008701BB" w:rsidRPr="0048691D">
        <w:t xml:space="preserve"> </w:t>
      </w:r>
      <w:r w:rsidRPr="0048691D">
        <w:t>Федерации</w:t>
      </w:r>
      <w:r w:rsidR="008701BB" w:rsidRPr="0048691D">
        <w:t>»</w:t>
      </w:r>
      <w:r w:rsidRPr="0048691D">
        <w:t>.</w:t>
      </w:r>
      <w:r w:rsidR="008701BB" w:rsidRPr="0048691D">
        <w:t xml:space="preserve"> </w:t>
      </w:r>
      <w:r w:rsidRPr="0048691D">
        <w:t>Данный</w:t>
      </w:r>
      <w:r w:rsidR="008701BB" w:rsidRPr="0048691D">
        <w:t xml:space="preserve"> </w:t>
      </w:r>
      <w:r w:rsidRPr="0048691D">
        <w:t>законопроект</w:t>
      </w:r>
      <w:r w:rsidR="008701BB" w:rsidRPr="0048691D">
        <w:t xml:space="preserve"> </w:t>
      </w:r>
      <w:r w:rsidRPr="0048691D">
        <w:t>предлагает</w:t>
      </w:r>
      <w:r w:rsidR="008701BB" w:rsidRPr="0048691D">
        <w:t xml:space="preserve"> </w:t>
      </w:r>
      <w:r w:rsidRPr="0048691D">
        <w:t>использовать</w:t>
      </w:r>
      <w:r w:rsidR="008701BB" w:rsidRPr="0048691D">
        <w:t xml:space="preserve"> </w:t>
      </w:r>
      <w:r w:rsidRPr="0048691D">
        <w:t>информационный</w:t>
      </w:r>
      <w:r w:rsidR="008701BB" w:rsidRPr="0048691D">
        <w:t xml:space="preserve"> </w:t>
      </w:r>
      <w:r w:rsidRPr="0048691D">
        <w:t>ресурс</w:t>
      </w:r>
      <w:r w:rsidR="008701BB" w:rsidRPr="0048691D">
        <w:t xml:space="preserve"> «</w:t>
      </w:r>
      <w:r w:rsidRPr="0048691D">
        <w:t>Мои</w:t>
      </w:r>
      <w:r w:rsidR="008701BB" w:rsidRPr="0048691D">
        <w:t xml:space="preserve"> </w:t>
      </w:r>
      <w:r w:rsidRPr="0048691D">
        <w:t>чеки</w:t>
      </w:r>
      <w:r w:rsidR="008701BB" w:rsidRPr="0048691D">
        <w:t xml:space="preserve"> </w:t>
      </w:r>
      <w:r w:rsidRPr="0048691D">
        <w:t>онлайн</w:t>
      </w:r>
      <w:r w:rsidR="008701BB" w:rsidRPr="0048691D">
        <w:t xml:space="preserve">» </w:t>
      </w:r>
      <w:r w:rsidRPr="0048691D">
        <w:t>в</w:t>
      </w:r>
      <w:r w:rsidR="008701BB" w:rsidRPr="0048691D">
        <w:t xml:space="preserve"> </w:t>
      </w:r>
      <w:r w:rsidRPr="0048691D">
        <w:t>качестве</w:t>
      </w:r>
      <w:r w:rsidR="008701BB" w:rsidRPr="0048691D">
        <w:t xml:space="preserve"> </w:t>
      </w:r>
      <w:r w:rsidRPr="0048691D">
        <w:t>нового</w:t>
      </w:r>
      <w:r w:rsidR="008701BB" w:rsidRPr="0048691D">
        <w:t xml:space="preserve"> </w:t>
      </w:r>
      <w:r w:rsidRPr="0048691D">
        <w:t>способа</w:t>
      </w:r>
      <w:r w:rsidR="008701BB" w:rsidRPr="0048691D">
        <w:t xml:space="preserve"> </w:t>
      </w:r>
      <w:r w:rsidRPr="0048691D">
        <w:t>исполнения</w:t>
      </w:r>
      <w:r w:rsidR="008701BB" w:rsidRPr="0048691D">
        <w:t xml:space="preserve"> </w:t>
      </w:r>
      <w:r w:rsidRPr="0048691D">
        <w:t>обязанности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передаче</w:t>
      </w:r>
      <w:r w:rsidR="008701BB" w:rsidRPr="0048691D">
        <w:t xml:space="preserve"> </w:t>
      </w:r>
      <w:r w:rsidRPr="0048691D">
        <w:t>кассового</w:t>
      </w:r>
      <w:r w:rsidR="008701BB" w:rsidRPr="0048691D">
        <w:t xml:space="preserve"> </w:t>
      </w:r>
      <w:r w:rsidRPr="0048691D">
        <w:t>чека.</w:t>
      </w:r>
      <w:r w:rsidR="008701BB" w:rsidRPr="0048691D">
        <w:t xml:space="preserve"> </w:t>
      </w:r>
      <w:r w:rsidRPr="0048691D">
        <w:t>Также</w:t>
      </w:r>
      <w:r w:rsidR="008701BB" w:rsidRPr="0048691D">
        <w:t xml:space="preserve"> </w:t>
      </w:r>
      <w:r w:rsidRPr="0048691D">
        <w:t>проектом</w:t>
      </w:r>
      <w:r w:rsidR="008701BB" w:rsidRPr="0048691D">
        <w:t xml:space="preserve"> </w:t>
      </w:r>
      <w:r w:rsidRPr="0048691D">
        <w:t>предусмотрен</w:t>
      </w:r>
      <w:r w:rsidR="008701BB" w:rsidRPr="0048691D">
        <w:t xml:space="preserve"> </w:t>
      </w:r>
      <w:r w:rsidRPr="0048691D">
        <w:t>ряд</w:t>
      </w:r>
      <w:r w:rsidR="008701BB" w:rsidRPr="0048691D">
        <w:t xml:space="preserve"> </w:t>
      </w:r>
      <w:r w:rsidRPr="0048691D">
        <w:t>мер,</w:t>
      </w:r>
      <w:r w:rsidR="008701BB" w:rsidRPr="0048691D">
        <w:t xml:space="preserve"> </w:t>
      </w:r>
      <w:r w:rsidRPr="0048691D">
        <w:t>направленных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упрощение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совершенствование</w:t>
      </w:r>
      <w:r w:rsidR="008701BB" w:rsidRPr="0048691D">
        <w:t xml:space="preserve"> </w:t>
      </w:r>
      <w:r w:rsidRPr="0048691D">
        <w:t>процедуры</w:t>
      </w:r>
      <w:r w:rsidR="008701BB" w:rsidRPr="0048691D">
        <w:t xml:space="preserve"> </w:t>
      </w:r>
      <w:r w:rsidRPr="0048691D">
        <w:t>регистрации,</w:t>
      </w:r>
      <w:r w:rsidR="008701BB" w:rsidRPr="0048691D">
        <w:t xml:space="preserve"> </w:t>
      </w:r>
      <w:r w:rsidRPr="0048691D">
        <w:t>перерегистрации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снятия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регистрационного</w:t>
      </w:r>
      <w:r w:rsidR="008701BB" w:rsidRPr="0048691D">
        <w:t xml:space="preserve"> </w:t>
      </w:r>
      <w:r w:rsidRPr="0048691D">
        <w:t>учета</w:t>
      </w:r>
      <w:r w:rsidR="008701BB" w:rsidRPr="0048691D">
        <w:t xml:space="preserve"> </w:t>
      </w:r>
      <w:r w:rsidRPr="0048691D">
        <w:t>контрольно-кассовой</w:t>
      </w:r>
      <w:r w:rsidR="008701BB" w:rsidRPr="0048691D">
        <w:t xml:space="preserve"> </w:t>
      </w:r>
      <w:r w:rsidRPr="0048691D">
        <w:t>техники.</w:t>
      </w:r>
      <w:r w:rsidR="008701BB" w:rsidRPr="0048691D">
        <w:t xml:space="preserve"> </w:t>
      </w:r>
    </w:p>
    <w:p w:rsidR="00AD7ABF" w:rsidRPr="0048691D" w:rsidRDefault="008701BB" w:rsidP="00AD7ABF">
      <w:hyperlink r:id="rId31" w:history="1">
        <w:r w:rsidR="00AD7ABF" w:rsidRPr="0048691D">
          <w:rPr>
            <w:rStyle w:val="a3"/>
          </w:rPr>
          <w:t>https://tass.ru/ekonomika/20107763</w:t>
        </w:r>
      </w:hyperlink>
      <w:r w:rsidRPr="0048691D">
        <w:t xml:space="preserve"> </w:t>
      </w:r>
    </w:p>
    <w:p w:rsidR="000E7538" w:rsidRPr="0048691D" w:rsidRDefault="000E7538" w:rsidP="000E7538">
      <w:pPr>
        <w:pStyle w:val="2"/>
      </w:pPr>
      <w:bookmarkStart w:id="100" w:name="_Toc160084756"/>
      <w:r w:rsidRPr="0048691D">
        <w:t>РИА</w:t>
      </w:r>
      <w:r w:rsidR="008701BB" w:rsidRPr="0048691D">
        <w:t xml:space="preserve"> </w:t>
      </w:r>
      <w:r w:rsidRPr="0048691D">
        <w:t>Новости,</w:t>
      </w:r>
      <w:r w:rsidR="008701BB" w:rsidRPr="0048691D">
        <w:t xml:space="preserve"> </w:t>
      </w:r>
      <w:r w:rsidRPr="0048691D">
        <w:t>28.02.2024,</w:t>
      </w:r>
      <w:r w:rsidR="008701BB" w:rsidRPr="0048691D">
        <w:t xml:space="preserve"> </w:t>
      </w:r>
      <w:r w:rsidRPr="0048691D">
        <w:t>Сбербанк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2023</w:t>
      </w:r>
      <w:r w:rsidR="008701BB" w:rsidRPr="0048691D">
        <w:t xml:space="preserve"> </w:t>
      </w:r>
      <w:r w:rsidRPr="0048691D">
        <w:t>году</w:t>
      </w:r>
      <w:r w:rsidR="008701BB" w:rsidRPr="0048691D">
        <w:t xml:space="preserve"> </w:t>
      </w:r>
      <w:r w:rsidRPr="0048691D">
        <w:t>нарастил</w:t>
      </w:r>
      <w:r w:rsidR="008701BB" w:rsidRPr="0048691D">
        <w:t xml:space="preserve"> </w:t>
      </w:r>
      <w:r w:rsidRPr="0048691D">
        <w:t>прибыль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МСФО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5</w:t>
      </w:r>
      <w:r w:rsidR="008701BB" w:rsidRPr="0048691D">
        <w:t xml:space="preserve"> </w:t>
      </w:r>
      <w:r w:rsidRPr="0048691D">
        <w:t>раз,</w:t>
      </w:r>
      <w:r w:rsidR="008701BB" w:rsidRPr="0048691D">
        <w:t xml:space="preserve"> </w:t>
      </w:r>
      <w:r w:rsidRPr="0048691D">
        <w:t>до</w:t>
      </w:r>
      <w:r w:rsidR="008701BB" w:rsidRPr="0048691D">
        <w:t xml:space="preserve"> </w:t>
      </w:r>
      <w:r w:rsidRPr="0048691D">
        <w:t>рекордных</w:t>
      </w:r>
      <w:r w:rsidR="008701BB" w:rsidRPr="0048691D">
        <w:t xml:space="preserve"> </w:t>
      </w:r>
      <w:r w:rsidRPr="0048691D">
        <w:t>1,5</w:t>
      </w:r>
      <w:r w:rsidR="008701BB" w:rsidRPr="0048691D">
        <w:t xml:space="preserve"> </w:t>
      </w:r>
      <w:r w:rsidRPr="0048691D">
        <w:t>трлн</w:t>
      </w:r>
      <w:r w:rsidR="008701BB" w:rsidRPr="0048691D">
        <w:t xml:space="preserve"> </w:t>
      </w:r>
      <w:r w:rsidRPr="0048691D">
        <w:t>руб</w:t>
      </w:r>
      <w:bookmarkEnd w:id="100"/>
    </w:p>
    <w:p w:rsidR="000E7538" w:rsidRPr="0048691D" w:rsidRDefault="000E7538" w:rsidP="009F1AB9">
      <w:pPr>
        <w:pStyle w:val="3"/>
      </w:pPr>
      <w:bookmarkStart w:id="101" w:name="_Toc160084757"/>
      <w:r w:rsidRPr="0048691D">
        <w:t>Сбербанк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прошлом</w:t>
      </w:r>
      <w:r w:rsidR="008701BB" w:rsidRPr="0048691D">
        <w:t xml:space="preserve"> </w:t>
      </w:r>
      <w:r w:rsidRPr="0048691D">
        <w:t>году</w:t>
      </w:r>
      <w:r w:rsidR="008701BB" w:rsidRPr="0048691D">
        <w:t xml:space="preserve"> </w:t>
      </w:r>
      <w:r w:rsidRPr="0048691D">
        <w:t>заработал</w:t>
      </w:r>
      <w:r w:rsidR="008701BB" w:rsidRPr="0048691D">
        <w:t xml:space="preserve"> </w:t>
      </w:r>
      <w:r w:rsidRPr="0048691D">
        <w:t>рекордные</w:t>
      </w:r>
      <w:r w:rsidR="008701BB" w:rsidRPr="0048691D">
        <w:t xml:space="preserve"> </w:t>
      </w:r>
      <w:r w:rsidRPr="0048691D">
        <w:t>1,5</w:t>
      </w:r>
      <w:r w:rsidR="008701BB" w:rsidRPr="0048691D">
        <w:t xml:space="preserve"> </w:t>
      </w:r>
      <w:r w:rsidRPr="0048691D">
        <w:t>триллиона</w:t>
      </w:r>
      <w:r w:rsidR="008701BB" w:rsidRPr="0048691D">
        <w:t xml:space="preserve"> </w:t>
      </w:r>
      <w:r w:rsidRPr="0048691D">
        <w:t>рублей</w:t>
      </w:r>
      <w:r w:rsidR="008701BB" w:rsidRPr="0048691D">
        <w:t xml:space="preserve"> </w:t>
      </w:r>
      <w:r w:rsidRPr="0048691D">
        <w:t>чистой</w:t>
      </w:r>
      <w:r w:rsidR="008701BB" w:rsidRPr="0048691D">
        <w:t xml:space="preserve"> </w:t>
      </w:r>
      <w:r w:rsidRPr="0048691D">
        <w:t>прибыли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МСФО,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пять</w:t>
      </w:r>
      <w:r w:rsidR="008701BB" w:rsidRPr="0048691D">
        <w:t xml:space="preserve"> </w:t>
      </w:r>
      <w:r w:rsidRPr="0048691D">
        <w:t>раз</w:t>
      </w:r>
      <w:r w:rsidR="008701BB" w:rsidRPr="0048691D">
        <w:t xml:space="preserve"> </w:t>
      </w:r>
      <w:r w:rsidRPr="0048691D">
        <w:t>больше</w:t>
      </w:r>
      <w:r w:rsidR="008701BB" w:rsidRPr="0048691D">
        <w:t xml:space="preserve"> </w:t>
      </w:r>
      <w:r w:rsidRPr="0048691D">
        <w:t>показателя</w:t>
      </w:r>
      <w:r w:rsidR="008701BB" w:rsidRPr="0048691D">
        <w:t xml:space="preserve"> </w:t>
      </w:r>
      <w:r w:rsidRPr="0048691D">
        <w:t>годом</w:t>
      </w:r>
      <w:r w:rsidR="008701BB" w:rsidRPr="0048691D">
        <w:t xml:space="preserve"> </w:t>
      </w:r>
      <w:r w:rsidRPr="0048691D">
        <w:t>ранее,</w:t>
      </w:r>
      <w:r w:rsidR="008701BB" w:rsidRPr="0048691D">
        <w:t xml:space="preserve"> </w:t>
      </w:r>
      <w:r w:rsidRPr="0048691D">
        <w:t>следует</w:t>
      </w:r>
      <w:r w:rsidR="008701BB" w:rsidRPr="0048691D">
        <w:t xml:space="preserve"> </w:t>
      </w:r>
      <w:r w:rsidRPr="0048691D">
        <w:t>из</w:t>
      </w:r>
      <w:r w:rsidR="008701BB" w:rsidRPr="0048691D">
        <w:t xml:space="preserve"> </w:t>
      </w:r>
      <w:r w:rsidRPr="0048691D">
        <w:t>материалов</w:t>
      </w:r>
      <w:r w:rsidR="008701BB" w:rsidRPr="0048691D">
        <w:t xml:space="preserve"> </w:t>
      </w:r>
      <w:r w:rsidRPr="0048691D">
        <w:t>кредитной</w:t>
      </w:r>
      <w:r w:rsidR="008701BB" w:rsidRPr="0048691D">
        <w:t xml:space="preserve"> </w:t>
      </w:r>
      <w:r w:rsidRPr="0048691D">
        <w:t>организации.</w:t>
      </w:r>
      <w:bookmarkEnd w:id="101"/>
    </w:p>
    <w:p w:rsidR="000E7538" w:rsidRPr="0048691D" w:rsidRDefault="008701BB" w:rsidP="000E7538">
      <w:r w:rsidRPr="0048691D">
        <w:t>«</w:t>
      </w:r>
      <w:r w:rsidR="000E7538" w:rsidRPr="0048691D">
        <w:t>Чистая</w:t>
      </w:r>
      <w:r w:rsidRPr="0048691D">
        <w:t xml:space="preserve"> </w:t>
      </w:r>
      <w:r w:rsidR="000E7538" w:rsidRPr="0048691D">
        <w:t>прибыль</w:t>
      </w:r>
      <w:r w:rsidRPr="0048691D">
        <w:t xml:space="preserve"> </w:t>
      </w:r>
      <w:r w:rsidR="000E7538" w:rsidRPr="0048691D">
        <w:t>Сбербанка</w:t>
      </w:r>
      <w:r w:rsidRPr="0048691D">
        <w:t xml:space="preserve"> </w:t>
      </w:r>
      <w:r w:rsidR="000E7538" w:rsidRPr="0048691D">
        <w:t>в</w:t>
      </w:r>
      <w:r w:rsidRPr="0048691D">
        <w:t xml:space="preserve"> </w:t>
      </w:r>
      <w:r w:rsidR="000E7538" w:rsidRPr="0048691D">
        <w:t>четвертом</w:t>
      </w:r>
      <w:r w:rsidRPr="0048691D">
        <w:t xml:space="preserve"> </w:t>
      </w:r>
      <w:r w:rsidR="000E7538" w:rsidRPr="0048691D">
        <w:t>квартале</w:t>
      </w:r>
      <w:r w:rsidRPr="0048691D">
        <w:t xml:space="preserve"> </w:t>
      </w:r>
      <w:r w:rsidR="000E7538" w:rsidRPr="0048691D">
        <w:t>2023</w:t>
      </w:r>
      <w:r w:rsidRPr="0048691D">
        <w:t xml:space="preserve"> </w:t>
      </w:r>
      <w:r w:rsidR="000E7538" w:rsidRPr="0048691D">
        <w:t>года</w:t>
      </w:r>
      <w:r w:rsidRPr="0048691D">
        <w:t xml:space="preserve"> </w:t>
      </w:r>
      <w:r w:rsidR="000E7538" w:rsidRPr="0048691D">
        <w:t>выросла</w:t>
      </w:r>
      <w:r w:rsidRPr="0048691D">
        <w:t xml:space="preserve"> </w:t>
      </w:r>
      <w:r w:rsidR="000E7538" w:rsidRPr="0048691D">
        <w:t>до</w:t>
      </w:r>
      <w:r w:rsidRPr="0048691D">
        <w:t xml:space="preserve"> </w:t>
      </w:r>
      <w:r w:rsidR="000E7538" w:rsidRPr="0048691D">
        <w:t>359,7</w:t>
      </w:r>
      <w:r w:rsidRPr="0048691D">
        <w:t xml:space="preserve"> </w:t>
      </w:r>
      <w:r w:rsidR="000E7538" w:rsidRPr="0048691D">
        <w:t>миллиарда</w:t>
      </w:r>
      <w:r w:rsidRPr="0048691D">
        <w:t xml:space="preserve"> </w:t>
      </w:r>
      <w:r w:rsidR="000E7538" w:rsidRPr="0048691D">
        <w:t>рублей.</w:t>
      </w:r>
      <w:r w:rsidRPr="0048691D">
        <w:t xml:space="preserve"> </w:t>
      </w:r>
      <w:r w:rsidR="000E7538" w:rsidRPr="0048691D">
        <w:t>За</w:t>
      </w:r>
      <w:r w:rsidRPr="0048691D">
        <w:t xml:space="preserve"> </w:t>
      </w:r>
      <w:r w:rsidR="000E7538" w:rsidRPr="0048691D">
        <w:t>12</w:t>
      </w:r>
      <w:r w:rsidRPr="0048691D">
        <w:t xml:space="preserve"> </w:t>
      </w:r>
      <w:r w:rsidR="000E7538" w:rsidRPr="0048691D">
        <w:t>месяцев</w:t>
      </w:r>
      <w:r w:rsidRPr="0048691D">
        <w:t xml:space="preserve"> </w:t>
      </w:r>
      <w:r w:rsidR="000E7538" w:rsidRPr="0048691D">
        <w:t>2023</w:t>
      </w:r>
      <w:r w:rsidRPr="0048691D">
        <w:t xml:space="preserve"> </w:t>
      </w:r>
      <w:r w:rsidR="000E7538" w:rsidRPr="0048691D">
        <w:t>года</w:t>
      </w:r>
      <w:r w:rsidRPr="0048691D">
        <w:t xml:space="preserve"> </w:t>
      </w:r>
      <w:r w:rsidR="000E7538" w:rsidRPr="0048691D">
        <w:t>Сбербанк</w:t>
      </w:r>
      <w:r w:rsidRPr="0048691D">
        <w:t xml:space="preserve"> </w:t>
      </w:r>
      <w:r w:rsidR="000E7538" w:rsidRPr="0048691D">
        <w:t>заработал</w:t>
      </w:r>
      <w:r w:rsidRPr="0048691D">
        <w:t xml:space="preserve"> </w:t>
      </w:r>
      <w:r w:rsidR="000E7538" w:rsidRPr="0048691D">
        <w:t>1,509</w:t>
      </w:r>
      <w:r w:rsidRPr="0048691D">
        <w:t xml:space="preserve"> </w:t>
      </w:r>
      <w:r w:rsidR="000E7538" w:rsidRPr="0048691D">
        <w:t>триллиона</w:t>
      </w:r>
      <w:r w:rsidRPr="0048691D">
        <w:t xml:space="preserve"> </w:t>
      </w:r>
      <w:r w:rsidR="000E7538" w:rsidRPr="0048691D">
        <w:t>рублей,</w:t>
      </w:r>
      <w:r w:rsidRPr="0048691D">
        <w:t xml:space="preserve"> </w:t>
      </w:r>
      <w:r w:rsidR="000E7538" w:rsidRPr="0048691D">
        <w:t>увеличив</w:t>
      </w:r>
      <w:r w:rsidRPr="0048691D">
        <w:t xml:space="preserve"> </w:t>
      </w:r>
      <w:r w:rsidR="000E7538" w:rsidRPr="0048691D">
        <w:t>чистую</w:t>
      </w:r>
      <w:r w:rsidRPr="0048691D">
        <w:t xml:space="preserve"> </w:t>
      </w:r>
      <w:r w:rsidR="000E7538" w:rsidRPr="0048691D">
        <w:t>прибыль</w:t>
      </w:r>
      <w:r w:rsidRPr="0048691D">
        <w:t xml:space="preserve"> </w:t>
      </w:r>
      <w:r w:rsidR="000E7538" w:rsidRPr="0048691D">
        <w:t>более</w:t>
      </w:r>
      <w:r w:rsidRPr="0048691D">
        <w:t xml:space="preserve"> </w:t>
      </w:r>
      <w:r w:rsidR="000E7538" w:rsidRPr="0048691D">
        <w:t>чем</w:t>
      </w:r>
      <w:r w:rsidRPr="0048691D">
        <w:t xml:space="preserve"> </w:t>
      </w:r>
      <w:r w:rsidR="000E7538" w:rsidRPr="0048691D">
        <w:t>в</w:t>
      </w:r>
      <w:r w:rsidRPr="0048691D">
        <w:t xml:space="preserve"> </w:t>
      </w:r>
      <w:r w:rsidR="000E7538" w:rsidRPr="0048691D">
        <w:t>5</w:t>
      </w:r>
      <w:r w:rsidRPr="0048691D">
        <w:t xml:space="preserve"> </w:t>
      </w:r>
      <w:r w:rsidR="000E7538" w:rsidRPr="0048691D">
        <w:t>раз</w:t>
      </w:r>
      <w:r w:rsidRPr="0048691D">
        <w:t>»</w:t>
      </w:r>
      <w:r w:rsidR="000E7538" w:rsidRPr="0048691D">
        <w:t>,</w:t>
      </w:r>
      <w:r w:rsidRPr="0048691D">
        <w:t xml:space="preserve"> </w:t>
      </w:r>
      <w:r w:rsidR="000E7538" w:rsidRPr="0048691D">
        <w:t>-</w:t>
      </w:r>
      <w:r w:rsidRPr="0048691D">
        <w:t xml:space="preserve"> </w:t>
      </w:r>
      <w:r w:rsidR="000E7538" w:rsidRPr="0048691D">
        <w:t>сказано</w:t>
      </w:r>
      <w:r w:rsidRPr="0048691D">
        <w:t xml:space="preserve"> </w:t>
      </w:r>
      <w:r w:rsidR="000E7538" w:rsidRPr="0048691D">
        <w:t>в</w:t>
      </w:r>
      <w:r w:rsidRPr="0048691D">
        <w:t xml:space="preserve"> </w:t>
      </w:r>
      <w:r w:rsidR="000E7538" w:rsidRPr="0048691D">
        <w:t>отчетности</w:t>
      </w:r>
      <w:r w:rsidRPr="0048691D">
        <w:t xml:space="preserve"> </w:t>
      </w:r>
      <w:r w:rsidR="000E7538" w:rsidRPr="0048691D">
        <w:t>банка.</w:t>
      </w:r>
    </w:p>
    <w:p w:rsidR="000E7538" w:rsidRPr="0048691D" w:rsidRDefault="000E7538" w:rsidP="000E7538">
      <w:r w:rsidRPr="0048691D">
        <w:t>В</w:t>
      </w:r>
      <w:r w:rsidR="008701BB" w:rsidRPr="0048691D">
        <w:t xml:space="preserve"> </w:t>
      </w:r>
      <w:r w:rsidRPr="0048691D">
        <w:t>то</w:t>
      </w:r>
      <w:r w:rsidR="008701BB" w:rsidRPr="0048691D">
        <w:t xml:space="preserve"> </w:t>
      </w:r>
      <w:r w:rsidRPr="0048691D">
        <w:t>же</w:t>
      </w:r>
      <w:r w:rsidR="008701BB" w:rsidRPr="0048691D">
        <w:t xml:space="preserve"> </w:t>
      </w:r>
      <w:r w:rsidRPr="0048691D">
        <w:t>время</w:t>
      </w:r>
      <w:r w:rsidR="008701BB" w:rsidRPr="0048691D">
        <w:t xml:space="preserve"> </w:t>
      </w:r>
      <w:r w:rsidRPr="0048691D">
        <w:t>совокупные</w:t>
      </w:r>
      <w:r w:rsidR="008701BB" w:rsidRPr="0048691D">
        <w:t xml:space="preserve"> </w:t>
      </w:r>
      <w:r w:rsidRPr="0048691D">
        <w:t>расходы</w:t>
      </w:r>
      <w:r w:rsidR="008701BB" w:rsidRPr="0048691D">
        <w:t xml:space="preserve"> </w:t>
      </w:r>
      <w:r w:rsidRPr="0048691D">
        <w:t>группы</w:t>
      </w:r>
      <w:r w:rsidR="008701BB" w:rsidRPr="0048691D">
        <w:t xml:space="preserve"> </w:t>
      </w:r>
      <w:r w:rsidRPr="0048691D">
        <w:t>вследствие</w:t>
      </w:r>
      <w:r w:rsidR="008701BB" w:rsidRPr="0048691D">
        <w:t xml:space="preserve"> </w:t>
      </w:r>
      <w:r w:rsidRPr="0048691D">
        <w:t>изменения</w:t>
      </w:r>
      <w:r w:rsidR="008701BB" w:rsidRPr="0048691D">
        <w:t xml:space="preserve"> </w:t>
      </w:r>
      <w:r w:rsidRPr="0048691D">
        <w:t>кредитного</w:t>
      </w:r>
      <w:r w:rsidR="008701BB" w:rsidRPr="0048691D">
        <w:t xml:space="preserve"> </w:t>
      </w:r>
      <w:r w:rsidRPr="0048691D">
        <w:t>качества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2023</w:t>
      </w:r>
      <w:r w:rsidR="008701BB" w:rsidRPr="0048691D">
        <w:t xml:space="preserve"> </w:t>
      </w:r>
      <w:r w:rsidRPr="0048691D">
        <w:t>год</w:t>
      </w:r>
      <w:r w:rsidR="008701BB" w:rsidRPr="0048691D">
        <w:t xml:space="preserve"> </w:t>
      </w:r>
      <w:r w:rsidRPr="0048691D">
        <w:t>составили</w:t>
      </w:r>
      <w:r w:rsidR="008701BB" w:rsidRPr="0048691D">
        <w:t xml:space="preserve"> </w:t>
      </w:r>
      <w:r w:rsidRPr="0048691D">
        <w:t>265</w:t>
      </w:r>
      <w:r w:rsidR="008701BB" w:rsidRPr="0048691D">
        <w:t xml:space="preserve"> </w:t>
      </w:r>
      <w:r w:rsidRPr="0048691D">
        <w:t>миллиардов</w:t>
      </w:r>
      <w:r w:rsidR="008701BB" w:rsidRPr="0048691D">
        <w:t xml:space="preserve"> </w:t>
      </w:r>
      <w:r w:rsidRPr="0048691D">
        <w:t>рублей</w:t>
      </w:r>
      <w:r w:rsidR="008701BB" w:rsidRPr="0048691D">
        <w:t xml:space="preserve"> </w:t>
      </w:r>
      <w:r w:rsidRPr="0048691D">
        <w:t>против</w:t>
      </w:r>
      <w:r w:rsidR="008701BB" w:rsidRPr="0048691D">
        <w:t xml:space="preserve"> </w:t>
      </w:r>
      <w:r w:rsidRPr="0048691D">
        <w:t>555,4</w:t>
      </w:r>
      <w:r w:rsidR="008701BB" w:rsidRPr="0048691D">
        <w:t xml:space="preserve"> </w:t>
      </w:r>
      <w:r w:rsidRPr="0048691D">
        <w:t>миллиарда</w:t>
      </w:r>
      <w:r w:rsidR="008701BB" w:rsidRPr="0048691D">
        <w:t xml:space="preserve"> </w:t>
      </w:r>
      <w:r w:rsidRPr="0048691D">
        <w:t>годом</w:t>
      </w:r>
      <w:r w:rsidR="008701BB" w:rsidRPr="0048691D">
        <w:t xml:space="preserve"> </w:t>
      </w:r>
      <w:r w:rsidRPr="0048691D">
        <w:t>ранее,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четвертый</w:t>
      </w:r>
      <w:r w:rsidR="008701BB" w:rsidRPr="0048691D">
        <w:t xml:space="preserve"> </w:t>
      </w:r>
      <w:r w:rsidRPr="0048691D">
        <w:t>квартал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30,1</w:t>
      </w:r>
      <w:r w:rsidR="008701BB" w:rsidRPr="0048691D">
        <w:t xml:space="preserve"> </w:t>
      </w:r>
      <w:r w:rsidRPr="0048691D">
        <w:t>миллиарда</w:t>
      </w:r>
      <w:r w:rsidR="008701BB" w:rsidRPr="0048691D">
        <w:t xml:space="preserve"> </w:t>
      </w:r>
      <w:r w:rsidRPr="0048691D">
        <w:t>рублей.</w:t>
      </w:r>
    </w:p>
    <w:p w:rsidR="00D1642B" w:rsidRPr="0048691D" w:rsidRDefault="00D1642B" w:rsidP="00D1642B">
      <w:pPr>
        <w:pStyle w:val="251"/>
      </w:pPr>
      <w:bookmarkStart w:id="102" w:name="_Toc99271712"/>
      <w:bookmarkStart w:id="103" w:name="_Toc99318658"/>
      <w:bookmarkStart w:id="104" w:name="_Toc160084758"/>
      <w:bookmarkEnd w:id="80"/>
      <w:bookmarkEnd w:id="81"/>
      <w:r w:rsidRPr="0048691D">
        <w:lastRenderedPageBreak/>
        <w:t>НОВОСТИ</w:t>
      </w:r>
      <w:r w:rsidR="008701BB" w:rsidRPr="0048691D">
        <w:t xml:space="preserve"> </w:t>
      </w:r>
      <w:r w:rsidRPr="0048691D">
        <w:t>ЗАРУБЕЖНЫХ</w:t>
      </w:r>
      <w:r w:rsidR="008701BB" w:rsidRPr="0048691D">
        <w:t xml:space="preserve"> </w:t>
      </w:r>
      <w:r w:rsidRPr="0048691D">
        <w:t>ПЕНСИОННЫХ</w:t>
      </w:r>
      <w:r w:rsidR="008701BB" w:rsidRPr="0048691D">
        <w:t xml:space="preserve"> </w:t>
      </w:r>
      <w:r w:rsidRPr="0048691D">
        <w:t>СИСТЕМ</w:t>
      </w:r>
      <w:bookmarkEnd w:id="102"/>
      <w:bookmarkEnd w:id="103"/>
      <w:bookmarkEnd w:id="104"/>
    </w:p>
    <w:p w:rsidR="00D1642B" w:rsidRPr="0048691D" w:rsidRDefault="00D1642B" w:rsidP="00D1642B">
      <w:pPr>
        <w:pStyle w:val="10"/>
      </w:pPr>
      <w:bookmarkStart w:id="105" w:name="_Toc99271713"/>
      <w:bookmarkStart w:id="106" w:name="_Toc99318659"/>
      <w:bookmarkStart w:id="107" w:name="_Toc160084759"/>
      <w:r w:rsidRPr="0048691D">
        <w:t>Новости</w:t>
      </w:r>
      <w:r w:rsidR="008701BB" w:rsidRPr="0048691D">
        <w:t xml:space="preserve"> </w:t>
      </w:r>
      <w:r w:rsidRPr="0048691D">
        <w:t>пенсионной</w:t>
      </w:r>
      <w:r w:rsidR="008701BB" w:rsidRPr="0048691D">
        <w:t xml:space="preserve"> </w:t>
      </w:r>
      <w:r w:rsidRPr="0048691D">
        <w:t>отрасли</w:t>
      </w:r>
      <w:r w:rsidR="008701BB" w:rsidRPr="0048691D">
        <w:t xml:space="preserve"> </w:t>
      </w:r>
      <w:r w:rsidRPr="0048691D">
        <w:t>стран</w:t>
      </w:r>
      <w:r w:rsidR="008701BB" w:rsidRPr="0048691D">
        <w:t xml:space="preserve"> </w:t>
      </w:r>
      <w:r w:rsidRPr="0048691D">
        <w:t>ближнего</w:t>
      </w:r>
      <w:r w:rsidR="008701BB" w:rsidRPr="0048691D">
        <w:t xml:space="preserve"> </w:t>
      </w:r>
      <w:r w:rsidRPr="0048691D">
        <w:t>зарубежья</w:t>
      </w:r>
      <w:bookmarkEnd w:id="105"/>
      <w:bookmarkEnd w:id="106"/>
      <w:bookmarkEnd w:id="107"/>
    </w:p>
    <w:p w:rsidR="001069BC" w:rsidRPr="0048691D" w:rsidRDefault="001069BC" w:rsidP="001069BC">
      <w:pPr>
        <w:pStyle w:val="2"/>
      </w:pPr>
      <w:bookmarkStart w:id="108" w:name="_Toc160084760"/>
      <w:r w:rsidRPr="0048691D">
        <w:t>АиФ</w:t>
      </w:r>
      <w:r w:rsidR="008701BB" w:rsidRPr="0048691D">
        <w:t xml:space="preserve"> </w:t>
      </w:r>
      <w:r w:rsidR="00000C08" w:rsidRPr="0048691D">
        <w:t>-</w:t>
      </w:r>
      <w:r w:rsidR="008701BB" w:rsidRPr="0048691D">
        <w:t xml:space="preserve"> </w:t>
      </w:r>
      <w:r w:rsidRPr="0048691D">
        <w:t>Беларусь,</w:t>
      </w:r>
      <w:r w:rsidR="008701BB" w:rsidRPr="0048691D">
        <w:t xml:space="preserve"> </w:t>
      </w:r>
      <w:r w:rsidRPr="0048691D">
        <w:t>28.02.2024,</w:t>
      </w:r>
      <w:r w:rsidR="008701BB" w:rsidRPr="0048691D">
        <w:t xml:space="preserve"> </w:t>
      </w:r>
      <w:r w:rsidRPr="0048691D">
        <w:t>Старость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радость.</w:t>
      </w:r>
      <w:r w:rsidR="008701BB" w:rsidRPr="0048691D">
        <w:t xml:space="preserve"> </w:t>
      </w:r>
      <w:r w:rsidRPr="0048691D">
        <w:t>Как</w:t>
      </w:r>
      <w:r w:rsidR="008701BB" w:rsidRPr="0048691D">
        <w:t xml:space="preserve"> </w:t>
      </w:r>
      <w:r w:rsidRPr="0048691D">
        <w:t>замещающая</w:t>
      </w:r>
      <w:r w:rsidR="008701BB" w:rsidRPr="0048691D">
        <w:t xml:space="preserve"> </w:t>
      </w:r>
      <w:r w:rsidRPr="0048691D">
        <w:t>семья</w:t>
      </w:r>
      <w:r w:rsidR="008701BB" w:rsidRPr="0048691D">
        <w:t xml:space="preserve"> </w:t>
      </w:r>
      <w:r w:rsidRPr="0048691D">
        <w:t>поможет</w:t>
      </w:r>
      <w:r w:rsidR="008701BB" w:rsidRPr="0048691D">
        <w:t xml:space="preserve"> </w:t>
      </w:r>
      <w:r w:rsidRPr="0048691D">
        <w:t>пожилому</w:t>
      </w:r>
      <w:r w:rsidR="008701BB" w:rsidRPr="0048691D">
        <w:t xml:space="preserve"> </w:t>
      </w:r>
      <w:r w:rsidRPr="0048691D">
        <w:t>человеку</w:t>
      </w:r>
      <w:bookmarkEnd w:id="108"/>
    </w:p>
    <w:p w:rsidR="001069BC" w:rsidRPr="0048691D" w:rsidRDefault="001069BC" w:rsidP="009F1AB9">
      <w:pPr>
        <w:pStyle w:val="3"/>
      </w:pPr>
      <w:bookmarkStart w:id="109" w:name="_Toc160084761"/>
      <w:r w:rsidRPr="0048691D">
        <w:t>Что</w:t>
      </w:r>
      <w:r w:rsidR="008701BB" w:rsidRPr="0048691D">
        <w:t xml:space="preserve"> </w:t>
      </w:r>
      <w:r w:rsidRPr="0048691D">
        <w:t>представляет</w:t>
      </w:r>
      <w:r w:rsidR="008701BB" w:rsidRPr="0048691D">
        <w:t xml:space="preserve"> </w:t>
      </w:r>
      <w:r w:rsidRPr="0048691D">
        <w:t>собой</w:t>
      </w:r>
      <w:r w:rsidR="008701BB" w:rsidRPr="0048691D">
        <w:t xml:space="preserve"> </w:t>
      </w:r>
      <w:r w:rsidRPr="0048691D">
        <w:t>замещающая</w:t>
      </w:r>
      <w:r w:rsidR="008701BB" w:rsidRPr="0048691D">
        <w:t xml:space="preserve"> </w:t>
      </w:r>
      <w:r w:rsidRPr="0048691D">
        <w:t>семья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пожилых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инвалидов?</w:t>
      </w:r>
      <w:r w:rsidR="008701BB" w:rsidRPr="0048691D">
        <w:t xml:space="preserve"> </w:t>
      </w:r>
      <w:r w:rsidRPr="0048691D">
        <w:t>Как</w:t>
      </w:r>
      <w:r w:rsidR="008701BB" w:rsidRPr="0048691D">
        <w:t xml:space="preserve"> </w:t>
      </w:r>
      <w:r w:rsidRPr="0048691D">
        <w:t>стать</w:t>
      </w:r>
      <w:r w:rsidR="008701BB" w:rsidRPr="0048691D">
        <w:t xml:space="preserve"> </w:t>
      </w:r>
      <w:r w:rsidRPr="0048691D">
        <w:t>членом</w:t>
      </w:r>
      <w:r w:rsidR="008701BB" w:rsidRPr="0048691D">
        <w:t xml:space="preserve"> </w:t>
      </w:r>
      <w:r w:rsidRPr="0048691D">
        <w:t>такой</w:t>
      </w:r>
      <w:r w:rsidR="008701BB" w:rsidRPr="0048691D">
        <w:t xml:space="preserve"> </w:t>
      </w:r>
      <w:r w:rsidRPr="0048691D">
        <w:t>семьи?</w:t>
      </w:r>
      <w:r w:rsidR="008701BB" w:rsidRPr="0048691D">
        <w:t xml:space="preserve"> </w:t>
      </w:r>
      <w:r w:rsidRPr="0048691D">
        <w:t>Кто</w:t>
      </w:r>
      <w:r w:rsidR="008701BB" w:rsidRPr="0048691D">
        <w:t xml:space="preserve"> </w:t>
      </w:r>
      <w:r w:rsidRPr="0048691D">
        <w:t>может</w:t>
      </w:r>
      <w:r w:rsidR="008701BB" w:rsidRPr="0048691D">
        <w:t xml:space="preserve"> </w:t>
      </w:r>
      <w:r w:rsidRPr="0048691D">
        <w:t>взять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себя</w:t>
      </w:r>
      <w:r w:rsidR="008701BB" w:rsidRPr="0048691D">
        <w:t xml:space="preserve"> </w:t>
      </w:r>
      <w:r w:rsidRPr="0048691D">
        <w:t>заботу</w:t>
      </w:r>
      <w:r w:rsidR="008701BB" w:rsidRPr="0048691D">
        <w:t xml:space="preserve"> </w:t>
      </w:r>
      <w:r w:rsidRPr="0048691D">
        <w:t>о</w:t>
      </w:r>
      <w:r w:rsidR="008701BB" w:rsidRPr="0048691D">
        <w:t xml:space="preserve"> </w:t>
      </w:r>
      <w:r w:rsidRPr="0048691D">
        <w:t>другом</w:t>
      </w:r>
      <w:r w:rsidR="008701BB" w:rsidRPr="0048691D">
        <w:t xml:space="preserve"> </w:t>
      </w:r>
      <w:r w:rsidRPr="0048691D">
        <w:t>человеке?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эти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другие</w:t>
      </w:r>
      <w:r w:rsidR="008701BB" w:rsidRPr="0048691D">
        <w:t xml:space="preserve"> </w:t>
      </w:r>
      <w:r w:rsidRPr="0048691D">
        <w:t>вопросы</w:t>
      </w:r>
      <w:r w:rsidR="008701BB" w:rsidRPr="0048691D">
        <w:t xml:space="preserve"> «</w:t>
      </w:r>
      <w:r w:rsidRPr="0048691D">
        <w:t>АиФ</w:t>
      </w:r>
      <w:r w:rsidR="008701BB" w:rsidRPr="0048691D">
        <w:t xml:space="preserve">» </w:t>
      </w:r>
      <w:r w:rsidRPr="0048691D">
        <w:t>ответили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Комитете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труду,</w:t>
      </w:r>
      <w:r w:rsidR="008701BB" w:rsidRPr="0048691D">
        <w:t xml:space="preserve"> </w:t>
      </w:r>
      <w:r w:rsidRPr="0048691D">
        <w:t>занятости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социальной</w:t>
      </w:r>
      <w:r w:rsidR="008701BB" w:rsidRPr="0048691D">
        <w:t xml:space="preserve"> </w:t>
      </w:r>
      <w:r w:rsidRPr="0048691D">
        <w:t>защите</w:t>
      </w:r>
      <w:r w:rsidR="008701BB" w:rsidRPr="0048691D">
        <w:t xml:space="preserve"> </w:t>
      </w:r>
      <w:r w:rsidRPr="0048691D">
        <w:t>Мингорисполкома.</w:t>
      </w:r>
      <w:bookmarkEnd w:id="109"/>
    </w:p>
    <w:p w:rsidR="001069BC" w:rsidRPr="0048691D" w:rsidRDefault="001069BC" w:rsidP="001069BC">
      <w:r w:rsidRPr="0048691D">
        <w:t>Для</w:t>
      </w:r>
      <w:r w:rsidR="008701BB" w:rsidRPr="0048691D">
        <w:t xml:space="preserve"> </w:t>
      </w:r>
      <w:r w:rsidRPr="0048691D">
        <w:t>людей</w:t>
      </w:r>
      <w:r w:rsidR="008701BB" w:rsidRPr="0048691D">
        <w:t xml:space="preserve"> </w:t>
      </w:r>
      <w:r w:rsidRPr="0048691D">
        <w:t>почтенного</w:t>
      </w:r>
      <w:r w:rsidR="008701BB" w:rsidRPr="0048691D">
        <w:t xml:space="preserve"> </w:t>
      </w:r>
      <w:r w:rsidRPr="0048691D">
        <w:t>возраста</w:t>
      </w:r>
      <w:r w:rsidR="008701BB" w:rsidRPr="0048691D">
        <w:t xml:space="preserve"> </w:t>
      </w:r>
      <w:r w:rsidRPr="0048691D">
        <w:t>важно</w:t>
      </w:r>
      <w:r w:rsidR="008701BB" w:rsidRPr="0048691D">
        <w:t xml:space="preserve"> </w:t>
      </w:r>
      <w:r w:rsidRPr="0048691D">
        <w:t>обеспечение</w:t>
      </w:r>
      <w:r w:rsidR="008701BB" w:rsidRPr="0048691D">
        <w:t xml:space="preserve"> </w:t>
      </w:r>
      <w:r w:rsidRPr="0048691D">
        <w:t>достойной</w:t>
      </w:r>
      <w:r w:rsidR="008701BB" w:rsidRPr="0048691D">
        <w:t xml:space="preserve"> </w:t>
      </w:r>
      <w:r w:rsidRPr="0048691D">
        <w:t>старости.</w:t>
      </w:r>
      <w:r w:rsidR="008701BB" w:rsidRPr="0048691D">
        <w:t xml:space="preserve"> </w:t>
      </w:r>
      <w:r w:rsidRPr="0048691D">
        <w:t>Эту</w:t>
      </w:r>
      <w:r w:rsidR="008701BB" w:rsidRPr="0048691D">
        <w:t xml:space="preserve"> </w:t>
      </w:r>
      <w:r w:rsidRPr="0048691D">
        <w:t>задачу</w:t>
      </w:r>
      <w:r w:rsidR="008701BB" w:rsidRPr="0048691D">
        <w:t xml:space="preserve"> </w:t>
      </w:r>
      <w:r w:rsidRPr="0048691D">
        <w:t>у</w:t>
      </w:r>
      <w:r w:rsidR="008701BB" w:rsidRPr="0048691D">
        <w:t xml:space="preserve"> </w:t>
      </w:r>
      <w:r w:rsidRPr="0048691D">
        <w:t>нас</w:t>
      </w:r>
      <w:r w:rsidR="008701BB" w:rsidRPr="0048691D">
        <w:t xml:space="preserve"> </w:t>
      </w:r>
      <w:r w:rsidRPr="0048691D">
        <w:t>решают</w:t>
      </w:r>
      <w:r w:rsidR="008701BB" w:rsidRPr="0048691D">
        <w:t xml:space="preserve"> </w:t>
      </w:r>
      <w:r w:rsidRPr="0048691D">
        <w:t>через</w:t>
      </w:r>
      <w:r w:rsidR="008701BB" w:rsidRPr="0048691D">
        <w:t xml:space="preserve"> </w:t>
      </w:r>
      <w:r w:rsidRPr="0048691D">
        <w:t>систему</w:t>
      </w:r>
      <w:r w:rsidR="008701BB" w:rsidRPr="0048691D">
        <w:t xml:space="preserve"> </w:t>
      </w:r>
      <w:r w:rsidRPr="0048691D">
        <w:t>социального</w:t>
      </w:r>
      <w:r w:rsidR="008701BB" w:rsidRPr="0048691D">
        <w:t xml:space="preserve"> </w:t>
      </w:r>
      <w:r w:rsidRPr="0048691D">
        <w:t>обслуживания,</w:t>
      </w:r>
      <w:r w:rsidR="008701BB" w:rsidRPr="0048691D">
        <w:t xml:space="preserve"> </w:t>
      </w:r>
      <w:r w:rsidRPr="0048691D">
        <w:t>внедряя</w:t>
      </w:r>
      <w:r w:rsidR="008701BB" w:rsidRPr="0048691D">
        <w:t xml:space="preserve"> </w:t>
      </w:r>
      <w:r w:rsidRPr="0048691D">
        <w:t>новые</w:t>
      </w:r>
      <w:r w:rsidR="008701BB" w:rsidRPr="0048691D">
        <w:t xml:space="preserve"> </w:t>
      </w:r>
      <w:r w:rsidRPr="0048691D">
        <w:t>социальные</w:t>
      </w:r>
      <w:r w:rsidR="008701BB" w:rsidRPr="0048691D">
        <w:t xml:space="preserve"> </w:t>
      </w:r>
      <w:r w:rsidRPr="0048691D">
        <w:t>технологии.</w:t>
      </w:r>
      <w:r w:rsidR="008701BB" w:rsidRPr="0048691D">
        <w:t xml:space="preserve"> </w:t>
      </w:r>
      <w:r w:rsidRPr="0048691D">
        <w:t>Одна</w:t>
      </w:r>
      <w:r w:rsidR="008701BB" w:rsidRPr="0048691D">
        <w:t xml:space="preserve"> </w:t>
      </w:r>
      <w:r w:rsidRPr="0048691D">
        <w:t>из</w:t>
      </w:r>
      <w:r w:rsidR="008701BB" w:rsidRPr="0048691D">
        <w:t xml:space="preserve"> </w:t>
      </w:r>
      <w:r w:rsidRPr="0048691D">
        <w:t>них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замещающая</w:t>
      </w:r>
      <w:r w:rsidR="008701BB" w:rsidRPr="0048691D">
        <w:t xml:space="preserve"> </w:t>
      </w:r>
      <w:r w:rsidRPr="0048691D">
        <w:t>семья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пожилых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инвалидов.</w:t>
      </w:r>
      <w:r w:rsidR="008701BB" w:rsidRPr="0048691D">
        <w:t xml:space="preserve"> </w:t>
      </w:r>
      <w:r w:rsidRPr="0048691D">
        <w:t>Под</w:t>
      </w:r>
      <w:r w:rsidR="008701BB" w:rsidRPr="0048691D">
        <w:t xml:space="preserve"> </w:t>
      </w:r>
      <w:r w:rsidRPr="0048691D">
        <w:t>этим</w:t>
      </w:r>
      <w:r w:rsidR="008701BB" w:rsidRPr="0048691D">
        <w:t xml:space="preserve"> </w:t>
      </w:r>
      <w:r w:rsidRPr="0048691D">
        <w:t>понимается</w:t>
      </w:r>
      <w:r w:rsidR="008701BB" w:rsidRPr="0048691D">
        <w:t xml:space="preserve"> </w:t>
      </w:r>
      <w:r w:rsidRPr="0048691D">
        <w:t>форма</w:t>
      </w:r>
      <w:r w:rsidR="008701BB" w:rsidRPr="0048691D">
        <w:t xml:space="preserve"> </w:t>
      </w:r>
      <w:r w:rsidRPr="0048691D">
        <w:t>жизнеустройства</w:t>
      </w:r>
      <w:r w:rsidR="008701BB" w:rsidRPr="0048691D">
        <w:t xml:space="preserve"> </w:t>
      </w:r>
      <w:r w:rsidRPr="0048691D">
        <w:t>совершеннолетнего</w:t>
      </w:r>
      <w:r w:rsidR="008701BB" w:rsidRPr="0048691D">
        <w:t xml:space="preserve"> </w:t>
      </w:r>
      <w:r w:rsidRPr="0048691D">
        <w:t>нетрудоспособного</w:t>
      </w:r>
      <w:r w:rsidR="008701BB" w:rsidRPr="0048691D">
        <w:t xml:space="preserve"> </w:t>
      </w:r>
      <w:r w:rsidRPr="0048691D">
        <w:t>гражданина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условиях</w:t>
      </w:r>
      <w:r w:rsidR="008701BB" w:rsidRPr="0048691D">
        <w:t xml:space="preserve"> </w:t>
      </w:r>
      <w:r w:rsidRPr="0048691D">
        <w:t>совместного</w:t>
      </w:r>
      <w:r w:rsidR="008701BB" w:rsidRPr="0048691D">
        <w:t xml:space="preserve"> </w:t>
      </w:r>
      <w:r w:rsidRPr="0048691D">
        <w:t>проживания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ведения</w:t>
      </w:r>
      <w:r w:rsidR="008701BB" w:rsidRPr="0048691D">
        <w:t xml:space="preserve"> </w:t>
      </w:r>
      <w:r w:rsidRPr="0048691D">
        <w:t>общего</w:t>
      </w:r>
      <w:r w:rsidR="008701BB" w:rsidRPr="0048691D">
        <w:t xml:space="preserve"> </w:t>
      </w:r>
      <w:r w:rsidRPr="0048691D">
        <w:t>хозяйства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иным</w:t>
      </w:r>
      <w:r w:rsidR="008701BB" w:rsidRPr="0048691D">
        <w:t xml:space="preserve"> </w:t>
      </w:r>
      <w:r w:rsidRPr="0048691D">
        <w:t>физическим</w:t>
      </w:r>
      <w:r w:rsidR="008701BB" w:rsidRPr="0048691D">
        <w:t xml:space="preserve"> </w:t>
      </w:r>
      <w:r w:rsidRPr="0048691D">
        <w:t>лицом</w:t>
      </w:r>
      <w:r w:rsidR="008701BB" w:rsidRPr="0048691D">
        <w:t xml:space="preserve"> </w:t>
      </w:r>
      <w:r w:rsidRPr="0048691D">
        <w:t>(помощником),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являющимся</w:t>
      </w:r>
      <w:r w:rsidR="008701BB" w:rsidRPr="0048691D">
        <w:t xml:space="preserve"> </w:t>
      </w:r>
      <w:r w:rsidRPr="0048691D">
        <w:t>ему</w:t>
      </w:r>
      <w:r w:rsidR="008701BB" w:rsidRPr="0048691D">
        <w:t xml:space="preserve"> </w:t>
      </w:r>
      <w:r w:rsidRPr="0048691D">
        <w:t>близким</w:t>
      </w:r>
      <w:r w:rsidR="008701BB" w:rsidRPr="0048691D">
        <w:t xml:space="preserve"> </w:t>
      </w:r>
      <w:r w:rsidRPr="0048691D">
        <w:t>родственником,</w:t>
      </w:r>
      <w:r w:rsidR="008701BB" w:rsidRPr="0048691D">
        <w:t xml:space="preserve"> </w:t>
      </w:r>
      <w:r w:rsidRPr="0048691D">
        <w:t>рассказали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Комитете.</w:t>
      </w:r>
    </w:p>
    <w:p w:rsidR="001069BC" w:rsidRPr="0048691D" w:rsidRDefault="001069BC" w:rsidP="001069BC">
      <w:r w:rsidRPr="0048691D">
        <w:t>Институт</w:t>
      </w:r>
      <w:r w:rsidR="008701BB" w:rsidRPr="0048691D">
        <w:t xml:space="preserve"> </w:t>
      </w:r>
      <w:r w:rsidRPr="0048691D">
        <w:t>замещающих</w:t>
      </w:r>
      <w:r w:rsidR="008701BB" w:rsidRPr="0048691D">
        <w:t xml:space="preserve"> </w:t>
      </w:r>
      <w:r w:rsidRPr="0048691D">
        <w:t>семей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пожилых</w:t>
      </w:r>
      <w:r w:rsidR="008701BB" w:rsidRPr="0048691D">
        <w:t xml:space="preserve"> </w:t>
      </w:r>
      <w:r w:rsidRPr="0048691D">
        <w:t>граждан</w:t>
      </w:r>
      <w:r w:rsidR="008701BB" w:rsidRPr="0048691D">
        <w:t xml:space="preserve"> </w:t>
      </w:r>
      <w:r w:rsidRPr="0048691D">
        <w:t>введен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нашей</w:t>
      </w:r>
      <w:r w:rsidR="008701BB" w:rsidRPr="0048691D">
        <w:t xml:space="preserve"> </w:t>
      </w:r>
      <w:r w:rsidRPr="0048691D">
        <w:t>стране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2017</w:t>
      </w:r>
      <w:r w:rsidR="008701BB" w:rsidRPr="0048691D">
        <w:t xml:space="preserve"> </w:t>
      </w:r>
      <w:r w:rsidRPr="0048691D">
        <w:t>году.</w:t>
      </w:r>
      <w:r w:rsidR="008701BB" w:rsidRPr="0048691D">
        <w:t xml:space="preserve"> </w:t>
      </w:r>
      <w:r w:rsidRPr="0048691D">
        <w:t>Идея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том,</w:t>
      </w:r>
      <w:r w:rsidR="008701BB" w:rsidRPr="0048691D">
        <w:t xml:space="preserve"> </w:t>
      </w:r>
      <w:r w:rsidRPr="0048691D">
        <w:t>чтобы</w:t>
      </w:r>
      <w:r w:rsidR="008701BB" w:rsidRPr="0048691D">
        <w:t xml:space="preserve"> </w:t>
      </w:r>
      <w:r w:rsidRPr="0048691D">
        <w:t>пожилой</w:t>
      </w:r>
      <w:r w:rsidR="008701BB" w:rsidRPr="0048691D">
        <w:t xml:space="preserve"> </w:t>
      </w:r>
      <w:r w:rsidRPr="0048691D">
        <w:t>человек,</w:t>
      </w:r>
      <w:r w:rsidR="008701BB" w:rsidRPr="0048691D">
        <w:t xml:space="preserve"> </w:t>
      </w:r>
      <w:r w:rsidRPr="0048691D">
        <w:t>инвалид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оставался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одиночестве,</w:t>
      </w:r>
      <w:r w:rsidR="008701BB" w:rsidRPr="0048691D">
        <w:t xml:space="preserve"> </w:t>
      </w:r>
      <w:r w:rsidRPr="0048691D">
        <w:t>получал</w:t>
      </w:r>
      <w:r w:rsidR="008701BB" w:rsidRPr="0048691D">
        <w:t xml:space="preserve"> </w:t>
      </w:r>
      <w:r w:rsidRPr="0048691D">
        <w:t>необходимые</w:t>
      </w:r>
      <w:r w:rsidR="008701BB" w:rsidRPr="0048691D">
        <w:t xml:space="preserve"> </w:t>
      </w:r>
      <w:r w:rsidRPr="0048691D">
        <w:t>помощь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уход.</w:t>
      </w:r>
    </w:p>
    <w:p w:rsidR="001069BC" w:rsidRPr="0048691D" w:rsidRDefault="003E40FB" w:rsidP="001069BC">
      <w:r w:rsidRPr="0048691D">
        <w:t>КОМУ</w:t>
      </w:r>
      <w:r w:rsidR="008701BB" w:rsidRPr="0048691D">
        <w:t xml:space="preserve"> </w:t>
      </w:r>
      <w:r w:rsidRPr="0048691D">
        <w:t>ПОМОГУТ</w:t>
      </w:r>
    </w:p>
    <w:p w:rsidR="001069BC" w:rsidRPr="0048691D" w:rsidRDefault="001069BC" w:rsidP="001069BC">
      <w:r w:rsidRPr="0048691D">
        <w:t>Так,</w:t>
      </w:r>
      <w:r w:rsidR="008701BB" w:rsidRPr="0048691D">
        <w:t xml:space="preserve"> </w:t>
      </w:r>
      <w:r w:rsidRPr="0048691D">
        <w:t>право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оказание</w:t>
      </w:r>
      <w:r w:rsidR="008701BB" w:rsidRPr="0048691D">
        <w:t xml:space="preserve"> </w:t>
      </w:r>
      <w:r w:rsidRPr="0048691D">
        <w:t>социальных</w:t>
      </w:r>
      <w:r w:rsidR="008701BB" w:rsidRPr="0048691D">
        <w:t xml:space="preserve"> </w:t>
      </w:r>
      <w:r w:rsidRPr="0048691D">
        <w:t>услуг</w:t>
      </w:r>
      <w:r w:rsidR="008701BB" w:rsidRPr="0048691D">
        <w:t xml:space="preserve"> </w:t>
      </w:r>
      <w:r w:rsidRPr="0048691D">
        <w:t>имеют</w:t>
      </w:r>
      <w:r w:rsidR="008701BB" w:rsidRPr="0048691D">
        <w:t xml:space="preserve"> </w:t>
      </w:r>
      <w:r w:rsidRPr="0048691D">
        <w:t>совершеннолетние</w:t>
      </w:r>
      <w:r w:rsidR="008701BB" w:rsidRPr="0048691D">
        <w:t xml:space="preserve"> </w:t>
      </w:r>
      <w:r w:rsidRPr="0048691D">
        <w:t>неработающие</w:t>
      </w:r>
      <w:r w:rsidR="008701BB" w:rsidRPr="0048691D">
        <w:t xml:space="preserve"> </w:t>
      </w:r>
      <w:r w:rsidRPr="0048691D">
        <w:t>инвалиды</w:t>
      </w:r>
      <w:r w:rsidR="008701BB" w:rsidRPr="0048691D">
        <w:t xml:space="preserve"> </w:t>
      </w:r>
      <w:r w:rsidRPr="0048691D">
        <w:t>I</w:t>
      </w:r>
      <w:r w:rsidR="008701BB" w:rsidRPr="0048691D">
        <w:t xml:space="preserve"> </w:t>
      </w:r>
      <w:r w:rsidRPr="0048691D">
        <w:t>или</w:t>
      </w:r>
      <w:r w:rsidR="008701BB" w:rsidRPr="0048691D">
        <w:t xml:space="preserve"> </w:t>
      </w:r>
      <w:r w:rsidRPr="0048691D">
        <w:t>II</w:t>
      </w:r>
      <w:r w:rsidR="008701BB" w:rsidRPr="0048691D">
        <w:t xml:space="preserve"> </w:t>
      </w:r>
      <w:r w:rsidRPr="0048691D">
        <w:t>группы,</w:t>
      </w:r>
      <w:r w:rsidR="008701BB" w:rsidRPr="0048691D">
        <w:t xml:space="preserve"> </w:t>
      </w:r>
      <w:r w:rsidRPr="0048691D">
        <w:t>граждане,</w:t>
      </w:r>
      <w:r w:rsidR="008701BB" w:rsidRPr="0048691D">
        <w:t xml:space="preserve"> </w:t>
      </w:r>
      <w:r w:rsidRPr="0048691D">
        <w:t>достигшие</w:t>
      </w:r>
      <w:r w:rsidR="008701BB" w:rsidRPr="0048691D">
        <w:t xml:space="preserve"> </w:t>
      </w:r>
      <w:r w:rsidRPr="0048691D">
        <w:t>70-летнего</w:t>
      </w:r>
      <w:r w:rsidR="008701BB" w:rsidRPr="0048691D">
        <w:t xml:space="preserve"> </w:t>
      </w:r>
      <w:r w:rsidRPr="0048691D">
        <w:t>возраста,</w:t>
      </w:r>
      <w:r w:rsidR="008701BB" w:rsidRPr="0048691D">
        <w:t xml:space="preserve"> </w:t>
      </w:r>
      <w:r w:rsidRPr="0048691D">
        <w:t>постоянно</w:t>
      </w:r>
      <w:r w:rsidR="008701BB" w:rsidRPr="0048691D">
        <w:t xml:space="preserve"> </w:t>
      </w:r>
      <w:r w:rsidRPr="0048691D">
        <w:t>проживающие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Беларуси:лица</w:t>
      </w:r>
      <w:r w:rsidR="008701BB" w:rsidRPr="0048691D">
        <w:t xml:space="preserve"> </w:t>
      </w:r>
      <w:r w:rsidRPr="0048691D">
        <w:t>без</w:t>
      </w:r>
      <w:r w:rsidR="008701BB" w:rsidRPr="0048691D">
        <w:t xml:space="preserve"> </w:t>
      </w:r>
      <w:r w:rsidRPr="0048691D">
        <w:t>детей,</w:t>
      </w:r>
      <w:r w:rsidR="008701BB" w:rsidRPr="0048691D">
        <w:t xml:space="preserve"> </w:t>
      </w:r>
      <w:r w:rsidRPr="0048691D">
        <w:t>супругов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родителей,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являющихся</w:t>
      </w:r>
      <w:r w:rsidR="008701BB" w:rsidRPr="0048691D">
        <w:t xml:space="preserve"> </w:t>
      </w:r>
      <w:r w:rsidRPr="0048691D">
        <w:t>инвалидами</w:t>
      </w:r>
      <w:r w:rsidR="008701BB" w:rsidRPr="0048691D">
        <w:t xml:space="preserve"> </w:t>
      </w:r>
      <w:r w:rsidRPr="0048691D">
        <w:t>I</w:t>
      </w:r>
      <w:r w:rsidR="008701BB" w:rsidRPr="0048691D">
        <w:t xml:space="preserve"> </w:t>
      </w:r>
      <w:r w:rsidRPr="0048691D">
        <w:t>или</w:t>
      </w:r>
      <w:r w:rsidR="008701BB" w:rsidRPr="0048691D">
        <w:t xml:space="preserve"> </w:t>
      </w:r>
      <w:r w:rsidRPr="0048691D">
        <w:t>II</w:t>
      </w:r>
      <w:r w:rsidR="008701BB" w:rsidRPr="0048691D">
        <w:t xml:space="preserve"> </w:t>
      </w:r>
      <w:r w:rsidRPr="0048691D">
        <w:t>группы,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достигших</w:t>
      </w:r>
      <w:r w:rsidR="008701BB" w:rsidRPr="0048691D">
        <w:t xml:space="preserve"> </w:t>
      </w:r>
      <w:r w:rsidRPr="0048691D">
        <w:t>возраста,</w:t>
      </w:r>
      <w:r w:rsidR="008701BB" w:rsidRPr="0048691D">
        <w:t xml:space="preserve"> </w:t>
      </w:r>
      <w:r w:rsidRPr="0048691D">
        <w:t>дающего</w:t>
      </w:r>
      <w:r w:rsidR="008701BB" w:rsidRPr="0048691D">
        <w:t xml:space="preserve"> </w:t>
      </w:r>
      <w:r w:rsidRPr="0048691D">
        <w:t>право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пенсию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возрасту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общих</w:t>
      </w:r>
      <w:r w:rsidR="008701BB" w:rsidRPr="0048691D">
        <w:t xml:space="preserve"> </w:t>
      </w:r>
      <w:r w:rsidRPr="0048691D">
        <w:t>основаниях;граждане,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которыми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осуществляется</w:t>
      </w:r>
      <w:r w:rsidR="008701BB" w:rsidRPr="0048691D">
        <w:t xml:space="preserve"> </w:t>
      </w:r>
      <w:r w:rsidRPr="0048691D">
        <w:t>уход</w:t>
      </w:r>
      <w:r w:rsidR="008701BB" w:rsidRPr="0048691D">
        <w:t xml:space="preserve"> </w:t>
      </w:r>
      <w:r w:rsidRPr="0048691D">
        <w:t>лицом,</w:t>
      </w:r>
      <w:r w:rsidR="008701BB" w:rsidRPr="0048691D">
        <w:t xml:space="preserve"> </w:t>
      </w:r>
      <w:r w:rsidRPr="0048691D">
        <w:t>получающим</w:t>
      </w:r>
      <w:r w:rsidR="008701BB" w:rsidRPr="0048691D">
        <w:t xml:space="preserve"> </w:t>
      </w:r>
      <w:r w:rsidRPr="0048691D">
        <w:t>пособие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уходу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инвалидом</w:t>
      </w:r>
      <w:r w:rsidR="008701BB" w:rsidRPr="0048691D">
        <w:t xml:space="preserve"> </w:t>
      </w:r>
      <w:r w:rsidRPr="0048691D">
        <w:t>I</w:t>
      </w:r>
      <w:r w:rsidR="008701BB" w:rsidRPr="0048691D">
        <w:t xml:space="preserve"> </w:t>
      </w:r>
      <w:r w:rsidRPr="0048691D">
        <w:t>группы</w:t>
      </w:r>
      <w:r w:rsidR="008701BB" w:rsidRPr="0048691D">
        <w:t xml:space="preserve"> </w:t>
      </w:r>
      <w:r w:rsidRPr="0048691D">
        <w:t>либо</w:t>
      </w:r>
      <w:r w:rsidR="008701BB" w:rsidRPr="0048691D">
        <w:t xml:space="preserve"> </w:t>
      </w:r>
      <w:r w:rsidRPr="0048691D">
        <w:t>лицом,</w:t>
      </w:r>
      <w:r w:rsidR="008701BB" w:rsidRPr="0048691D">
        <w:t xml:space="preserve"> </w:t>
      </w:r>
      <w:r w:rsidRPr="0048691D">
        <w:t>достигшим</w:t>
      </w:r>
      <w:r w:rsidR="008701BB" w:rsidRPr="0048691D">
        <w:t xml:space="preserve"> </w:t>
      </w:r>
      <w:r w:rsidRPr="0048691D">
        <w:t>80-летнего</w:t>
      </w:r>
      <w:r w:rsidR="008701BB" w:rsidRPr="0048691D">
        <w:t xml:space="preserve"> </w:t>
      </w:r>
      <w:r w:rsidRPr="0048691D">
        <w:t>возраста,те,</w:t>
      </w:r>
      <w:r w:rsidR="008701BB" w:rsidRPr="0048691D">
        <w:t xml:space="preserve"> </w:t>
      </w:r>
      <w:r w:rsidRPr="0048691D">
        <w:t>кто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заключил</w:t>
      </w:r>
      <w:r w:rsidR="008701BB" w:rsidRPr="0048691D">
        <w:t xml:space="preserve"> </w:t>
      </w:r>
      <w:r w:rsidRPr="0048691D">
        <w:t>договор</w:t>
      </w:r>
      <w:r w:rsidR="008701BB" w:rsidRPr="0048691D">
        <w:t xml:space="preserve"> </w:t>
      </w:r>
      <w:r w:rsidRPr="0048691D">
        <w:t>ренты</w:t>
      </w:r>
      <w:r w:rsidR="008701BB" w:rsidRPr="0048691D">
        <w:t xml:space="preserve"> </w:t>
      </w:r>
      <w:r w:rsidRPr="0048691D">
        <w:t>либо</w:t>
      </w:r>
      <w:r w:rsidR="008701BB" w:rsidRPr="0048691D">
        <w:t xml:space="preserve"> </w:t>
      </w:r>
      <w:r w:rsidRPr="0048691D">
        <w:t>договор</w:t>
      </w:r>
      <w:r w:rsidR="008701BB" w:rsidRPr="0048691D">
        <w:t xml:space="preserve"> </w:t>
      </w:r>
      <w:r w:rsidRPr="0048691D">
        <w:t>пожизненного</w:t>
      </w:r>
      <w:r w:rsidR="008701BB" w:rsidRPr="0048691D">
        <w:t xml:space="preserve"> </w:t>
      </w:r>
      <w:r w:rsidRPr="0048691D">
        <w:t>содержания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иждивением.</w:t>
      </w:r>
    </w:p>
    <w:p w:rsidR="001069BC" w:rsidRPr="0048691D" w:rsidRDefault="001069BC" w:rsidP="001069BC">
      <w:r w:rsidRPr="0048691D">
        <w:t>Помощником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пожилого</w:t>
      </w:r>
      <w:r w:rsidR="008701BB" w:rsidRPr="0048691D">
        <w:t xml:space="preserve"> </w:t>
      </w:r>
      <w:r w:rsidRPr="0048691D">
        <w:t>человека</w:t>
      </w:r>
      <w:r w:rsidR="008701BB" w:rsidRPr="0048691D">
        <w:t xml:space="preserve"> </w:t>
      </w:r>
      <w:r w:rsidRPr="0048691D">
        <w:t>может</w:t>
      </w:r>
      <w:r w:rsidR="008701BB" w:rsidRPr="0048691D">
        <w:t xml:space="preserve"> </w:t>
      </w:r>
      <w:r w:rsidRPr="0048691D">
        <w:t>стать</w:t>
      </w:r>
      <w:r w:rsidR="008701BB" w:rsidRPr="0048691D">
        <w:t xml:space="preserve"> </w:t>
      </w:r>
      <w:r w:rsidRPr="0048691D">
        <w:t>дееспособный</w:t>
      </w:r>
      <w:r w:rsidR="008701BB" w:rsidRPr="0048691D">
        <w:t xml:space="preserve"> </w:t>
      </w:r>
      <w:r w:rsidRPr="0048691D">
        <w:t>гражданин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возрасте</w:t>
      </w:r>
      <w:r w:rsidR="008701BB" w:rsidRPr="0048691D">
        <w:t xml:space="preserve"> </w:t>
      </w:r>
      <w:r w:rsidRPr="0048691D">
        <w:t>от</w:t>
      </w:r>
      <w:r w:rsidR="008701BB" w:rsidRPr="0048691D">
        <w:t xml:space="preserve"> </w:t>
      </w:r>
      <w:r w:rsidRPr="0048691D">
        <w:t>18</w:t>
      </w:r>
      <w:r w:rsidR="008701BB" w:rsidRPr="0048691D">
        <w:t xml:space="preserve"> </w:t>
      </w:r>
      <w:r w:rsidRPr="0048691D">
        <w:t>до</w:t>
      </w:r>
      <w:r w:rsidR="008701BB" w:rsidRPr="0048691D">
        <w:t xml:space="preserve"> </w:t>
      </w:r>
      <w:r w:rsidRPr="0048691D">
        <w:t>65</w:t>
      </w:r>
      <w:r w:rsidR="008701BB" w:rsidRPr="0048691D">
        <w:t xml:space="preserve"> </w:t>
      </w:r>
      <w:r w:rsidRPr="0048691D">
        <w:t>лет,</w:t>
      </w:r>
      <w:r w:rsidR="008701BB" w:rsidRPr="0048691D">
        <w:t xml:space="preserve"> </w:t>
      </w:r>
      <w:r w:rsidRPr="0048691D">
        <w:t>постоянно</w:t>
      </w:r>
      <w:r w:rsidR="008701BB" w:rsidRPr="0048691D">
        <w:t xml:space="preserve"> </w:t>
      </w:r>
      <w:r w:rsidRPr="0048691D">
        <w:t>проживающий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Беларуси,</w:t>
      </w:r>
      <w:r w:rsidR="008701BB" w:rsidRPr="0048691D">
        <w:t xml:space="preserve"> </w:t>
      </w:r>
      <w:r w:rsidRPr="0048691D">
        <w:t>который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является</w:t>
      </w:r>
      <w:r w:rsidR="008701BB" w:rsidRPr="0048691D">
        <w:t xml:space="preserve"> </w:t>
      </w:r>
      <w:r w:rsidRPr="0048691D">
        <w:t>инвалидом</w:t>
      </w:r>
      <w:r w:rsidR="008701BB" w:rsidRPr="0048691D">
        <w:t xml:space="preserve"> </w:t>
      </w:r>
      <w:r w:rsidRPr="0048691D">
        <w:t>I</w:t>
      </w:r>
      <w:r w:rsidR="008701BB" w:rsidRPr="0048691D">
        <w:t xml:space="preserve"> </w:t>
      </w:r>
      <w:r w:rsidRPr="0048691D">
        <w:t>или</w:t>
      </w:r>
      <w:r w:rsidR="008701BB" w:rsidRPr="0048691D">
        <w:t xml:space="preserve"> </w:t>
      </w:r>
      <w:r w:rsidRPr="0048691D">
        <w:t>II</w:t>
      </w:r>
      <w:r w:rsidR="008701BB" w:rsidRPr="0048691D">
        <w:t xml:space="preserve"> </w:t>
      </w:r>
      <w:r w:rsidRPr="0048691D">
        <w:t>группы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обязан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закону</w:t>
      </w:r>
      <w:r w:rsidR="008701BB" w:rsidRPr="0048691D">
        <w:t xml:space="preserve"> </w:t>
      </w:r>
      <w:r w:rsidRPr="0048691D">
        <w:t>содержать</w:t>
      </w:r>
      <w:r w:rsidR="008701BB" w:rsidRPr="0048691D">
        <w:t xml:space="preserve"> </w:t>
      </w:r>
      <w:r w:rsidRPr="0048691D">
        <w:t>совершеннолетнего</w:t>
      </w:r>
      <w:r w:rsidR="008701BB" w:rsidRPr="0048691D">
        <w:t xml:space="preserve"> </w:t>
      </w:r>
      <w:r w:rsidRPr="0048691D">
        <w:t>нетрудоспособного</w:t>
      </w:r>
      <w:r w:rsidR="008701BB" w:rsidRPr="0048691D">
        <w:t xml:space="preserve"> </w:t>
      </w:r>
      <w:r w:rsidRPr="0048691D">
        <w:t>гражданина.</w:t>
      </w:r>
    </w:p>
    <w:p w:rsidR="001069BC" w:rsidRPr="0048691D" w:rsidRDefault="003E40FB" w:rsidP="001069BC">
      <w:r w:rsidRPr="0048691D">
        <w:t>ДОГОВОР</w:t>
      </w:r>
      <w:r w:rsidR="008701BB" w:rsidRPr="0048691D">
        <w:t xml:space="preserve"> </w:t>
      </w:r>
      <w:r w:rsidRPr="0048691D">
        <w:t>КАК</w:t>
      </w:r>
      <w:r w:rsidR="008701BB" w:rsidRPr="0048691D">
        <w:t xml:space="preserve"> </w:t>
      </w:r>
      <w:r w:rsidRPr="0048691D">
        <w:t>ГАРАНТИЯ</w:t>
      </w:r>
    </w:p>
    <w:p w:rsidR="001069BC" w:rsidRPr="0048691D" w:rsidRDefault="001069BC" w:rsidP="001069BC">
      <w:r w:rsidRPr="0048691D">
        <w:t>В</w:t>
      </w:r>
      <w:r w:rsidR="008701BB" w:rsidRPr="0048691D">
        <w:t xml:space="preserve"> </w:t>
      </w:r>
      <w:r w:rsidRPr="0048691D">
        <w:t>Комитете</w:t>
      </w:r>
      <w:r w:rsidR="008701BB" w:rsidRPr="0048691D">
        <w:t xml:space="preserve"> </w:t>
      </w:r>
      <w:r w:rsidRPr="0048691D">
        <w:t>уточнили,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такого</w:t>
      </w:r>
      <w:r w:rsidR="008701BB" w:rsidRPr="0048691D">
        <w:t xml:space="preserve"> </w:t>
      </w:r>
      <w:r w:rsidRPr="0048691D">
        <w:t>рода</w:t>
      </w:r>
      <w:r w:rsidR="008701BB" w:rsidRPr="0048691D">
        <w:t xml:space="preserve"> </w:t>
      </w:r>
      <w:r w:rsidRPr="0048691D">
        <w:t>социальные</w:t>
      </w:r>
      <w:r w:rsidR="008701BB" w:rsidRPr="0048691D">
        <w:t xml:space="preserve"> </w:t>
      </w:r>
      <w:r w:rsidRPr="0048691D">
        <w:t>услуги</w:t>
      </w:r>
      <w:r w:rsidR="008701BB" w:rsidRPr="0048691D">
        <w:t xml:space="preserve"> </w:t>
      </w:r>
      <w:r w:rsidRPr="0048691D">
        <w:t>нетрудоспособному</w:t>
      </w:r>
      <w:r w:rsidR="008701BB" w:rsidRPr="0048691D">
        <w:t xml:space="preserve"> </w:t>
      </w:r>
      <w:r w:rsidRPr="0048691D">
        <w:t>человеку,</w:t>
      </w:r>
      <w:r w:rsidR="008701BB" w:rsidRPr="0048691D">
        <w:t xml:space="preserve"> </w:t>
      </w:r>
      <w:r w:rsidRPr="0048691D">
        <w:t>как</w:t>
      </w:r>
      <w:r w:rsidR="008701BB" w:rsidRPr="0048691D">
        <w:t xml:space="preserve"> </w:t>
      </w:r>
      <w:r w:rsidRPr="0048691D">
        <w:t>правило,</w:t>
      </w:r>
      <w:r w:rsidR="008701BB" w:rsidRPr="0048691D">
        <w:t xml:space="preserve"> </w:t>
      </w:r>
      <w:r w:rsidRPr="0048691D">
        <w:t>оказывает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родная</w:t>
      </w:r>
      <w:r w:rsidR="008701BB" w:rsidRPr="0048691D">
        <w:t xml:space="preserve"> </w:t>
      </w:r>
      <w:r w:rsidRPr="0048691D">
        <w:t>ему</w:t>
      </w:r>
      <w:r w:rsidR="008701BB" w:rsidRPr="0048691D">
        <w:t xml:space="preserve"> </w:t>
      </w:r>
      <w:r w:rsidRPr="0048691D">
        <w:t>семья</w:t>
      </w:r>
      <w:r w:rsidR="008701BB" w:rsidRPr="0048691D">
        <w:t xml:space="preserve"> </w:t>
      </w:r>
      <w:r w:rsidRPr="0048691D">
        <w:t>или</w:t>
      </w:r>
      <w:r w:rsidR="008701BB" w:rsidRPr="0048691D">
        <w:t xml:space="preserve"> </w:t>
      </w:r>
      <w:r w:rsidRPr="0048691D">
        <w:t>помощник.</w:t>
      </w:r>
      <w:r w:rsidR="008701BB" w:rsidRPr="0048691D">
        <w:t xml:space="preserve"> </w:t>
      </w:r>
      <w:r w:rsidRPr="0048691D">
        <w:t>Они</w:t>
      </w:r>
      <w:r w:rsidR="008701BB" w:rsidRPr="0048691D">
        <w:t xml:space="preserve"> </w:t>
      </w:r>
      <w:r w:rsidRPr="0048691D">
        <w:t>будут</w:t>
      </w:r>
      <w:r w:rsidR="008701BB" w:rsidRPr="0048691D">
        <w:t xml:space="preserve"> </w:t>
      </w:r>
      <w:r w:rsidRPr="0048691D">
        <w:t>жить</w:t>
      </w:r>
      <w:r w:rsidR="008701BB" w:rsidRPr="0048691D">
        <w:t xml:space="preserve"> </w:t>
      </w:r>
      <w:r w:rsidRPr="0048691D">
        <w:t>вместе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вести</w:t>
      </w:r>
      <w:r w:rsidR="008701BB" w:rsidRPr="0048691D">
        <w:t xml:space="preserve"> </w:t>
      </w:r>
      <w:r w:rsidRPr="0048691D">
        <w:t>общее</w:t>
      </w:r>
      <w:r w:rsidR="008701BB" w:rsidRPr="0048691D">
        <w:t xml:space="preserve"> </w:t>
      </w:r>
      <w:r w:rsidRPr="0048691D">
        <w:t>хозяйство.</w:t>
      </w:r>
      <w:r w:rsidR="008701BB" w:rsidRPr="0048691D">
        <w:t xml:space="preserve"> </w:t>
      </w:r>
      <w:r w:rsidRPr="0048691D">
        <w:t>При</w:t>
      </w:r>
      <w:r w:rsidR="008701BB" w:rsidRPr="0048691D">
        <w:t xml:space="preserve"> </w:t>
      </w:r>
      <w:r w:rsidRPr="0048691D">
        <w:t>этом</w:t>
      </w:r>
      <w:r w:rsidR="008701BB" w:rsidRPr="0048691D">
        <w:t xml:space="preserve"> </w:t>
      </w:r>
      <w:r w:rsidRPr="0048691D">
        <w:t>отношения</w:t>
      </w:r>
      <w:r w:rsidR="008701BB" w:rsidRPr="0048691D">
        <w:t xml:space="preserve"> </w:t>
      </w:r>
      <w:r w:rsidRPr="0048691D">
        <w:t>между</w:t>
      </w:r>
      <w:r w:rsidR="008701BB" w:rsidRPr="0048691D">
        <w:t xml:space="preserve"> </w:t>
      </w:r>
      <w:r w:rsidRPr="0048691D">
        <w:t>теми,</w:t>
      </w:r>
      <w:r w:rsidR="008701BB" w:rsidRPr="0048691D">
        <w:t xml:space="preserve"> </w:t>
      </w:r>
      <w:r w:rsidRPr="0048691D">
        <w:t>кто</w:t>
      </w:r>
      <w:r w:rsidR="008701BB" w:rsidRPr="0048691D">
        <w:t xml:space="preserve"> </w:t>
      </w:r>
      <w:r w:rsidRPr="0048691D">
        <w:t>взял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себя</w:t>
      </w:r>
      <w:r w:rsidR="008701BB" w:rsidRPr="0048691D">
        <w:t xml:space="preserve"> </w:t>
      </w:r>
      <w:r w:rsidRPr="0048691D">
        <w:lastRenderedPageBreak/>
        <w:t>обязательства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уходу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нетрудоспособными</w:t>
      </w:r>
      <w:r w:rsidR="008701BB" w:rsidRPr="0048691D">
        <w:t xml:space="preserve"> </w:t>
      </w:r>
      <w:r w:rsidRPr="0048691D">
        <w:t>гражданином,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будут</w:t>
      </w:r>
      <w:r w:rsidR="008701BB" w:rsidRPr="0048691D">
        <w:t xml:space="preserve"> </w:t>
      </w:r>
      <w:r w:rsidRPr="0048691D">
        <w:t>касаться</w:t>
      </w:r>
      <w:r w:rsidR="008701BB" w:rsidRPr="0048691D">
        <w:t xml:space="preserve"> </w:t>
      </w:r>
      <w:r w:rsidRPr="0048691D">
        <w:t>имущественных</w:t>
      </w:r>
      <w:r w:rsidR="008701BB" w:rsidRPr="0048691D">
        <w:t xml:space="preserve"> </w:t>
      </w:r>
      <w:r w:rsidRPr="0048691D">
        <w:t>споров.</w:t>
      </w:r>
    </w:p>
    <w:p w:rsidR="001069BC" w:rsidRPr="0048691D" w:rsidRDefault="001069BC" w:rsidP="001069BC">
      <w:r w:rsidRPr="0048691D">
        <w:t>Чтобы</w:t>
      </w:r>
      <w:r w:rsidR="008701BB" w:rsidRPr="0048691D">
        <w:t xml:space="preserve"> </w:t>
      </w:r>
      <w:r w:rsidRPr="0048691D">
        <w:t>оформить</w:t>
      </w:r>
      <w:r w:rsidR="008701BB" w:rsidRPr="0048691D">
        <w:t xml:space="preserve"> </w:t>
      </w:r>
      <w:r w:rsidRPr="0048691D">
        <w:t>услугу,</w:t>
      </w:r>
      <w:r w:rsidR="008701BB" w:rsidRPr="0048691D">
        <w:t xml:space="preserve"> </w:t>
      </w:r>
      <w:r w:rsidRPr="0048691D">
        <w:t>обе</w:t>
      </w:r>
      <w:r w:rsidR="008701BB" w:rsidRPr="0048691D">
        <w:t xml:space="preserve"> </w:t>
      </w:r>
      <w:r w:rsidRPr="0048691D">
        <w:t>стороны</w:t>
      </w:r>
      <w:r w:rsidR="008701BB" w:rsidRPr="0048691D">
        <w:t xml:space="preserve"> </w:t>
      </w:r>
      <w:r w:rsidRPr="0048691D">
        <w:t>(пожилой</w:t>
      </w:r>
      <w:r w:rsidR="008701BB" w:rsidRPr="0048691D">
        <w:t xml:space="preserve"> </w:t>
      </w:r>
      <w:r w:rsidRPr="0048691D">
        <w:t>человек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тот,</w:t>
      </w:r>
      <w:r w:rsidR="008701BB" w:rsidRPr="0048691D">
        <w:t xml:space="preserve"> </w:t>
      </w:r>
      <w:r w:rsidRPr="0048691D">
        <w:t>кто</w:t>
      </w:r>
      <w:r w:rsidR="008701BB" w:rsidRPr="0048691D">
        <w:t xml:space="preserve"> </w:t>
      </w:r>
      <w:r w:rsidRPr="0048691D">
        <w:t>будет</w:t>
      </w:r>
      <w:r w:rsidR="008701BB" w:rsidRPr="0048691D">
        <w:t xml:space="preserve"> </w:t>
      </w:r>
      <w:r w:rsidRPr="0048691D">
        <w:t>о</w:t>
      </w:r>
      <w:r w:rsidR="008701BB" w:rsidRPr="0048691D">
        <w:t xml:space="preserve"> </w:t>
      </w:r>
      <w:r w:rsidRPr="0048691D">
        <w:t>нем</w:t>
      </w:r>
      <w:r w:rsidR="008701BB" w:rsidRPr="0048691D">
        <w:t xml:space="preserve"> </w:t>
      </w:r>
      <w:r w:rsidRPr="0048691D">
        <w:t>заботиться)</w:t>
      </w:r>
      <w:r w:rsidR="008701BB" w:rsidRPr="0048691D">
        <w:t xml:space="preserve"> </w:t>
      </w:r>
      <w:r w:rsidRPr="0048691D">
        <w:t>обращаются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заявлением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территориальный</w:t>
      </w:r>
      <w:r w:rsidR="008701BB" w:rsidRPr="0048691D">
        <w:t xml:space="preserve"> </w:t>
      </w:r>
      <w:r w:rsidRPr="0048691D">
        <w:t>центр</w:t>
      </w:r>
      <w:r w:rsidR="008701BB" w:rsidRPr="0048691D">
        <w:t xml:space="preserve"> </w:t>
      </w:r>
      <w:r w:rsidRPr="0048691D">
        <w:t>социального</w:t>
      </w:r>
      <w:r w:rsidR="008701BB" w:rsidRPr="0048691D">
        <w:t xml:space="preserve"> </w:t>
      </w:r>
      <w:r w:rsidRPr="0048691D">
        <w:t>обслуживания</w:t>
      </w:r>
      <w:r w:rsidR="008701BB" w:rsidRPr="0048691D">
        <w:t xml:space="preserve"> </w:t>
      </w:r>
      <w:r w:rsidRPr="0048691D">
        <w:t>населения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месту</w:t>
      </w:r>
      <w:r w:rsidR="008701BB" w:rsidRPr="0048691D">
        <w:t xml:space="preserve"> </w:t>
      </w:r>
      <w:r w:rsidRPr="0048691D">
        <w:t>жительства.</w:t>
      </w:r>
      <w:r w:rsidR="008701BB" w:rsidRPr="0048691D">
        <w:t xml:space="preserve"> </w:t>
      </w:r>
      <w:r w:rsidRPr="0048691D">
        <w:t>Далее</w:t>
      </w:r>
      <w:r w:rsidR="008701BB" w:rsidRPr="0048691D">
        <w:t xml:space="preserve"> </w:t>
      </w:r>
      <w:r w:rsidRPr="0048691D">
        <w:t>необходимо</w:t>
      </w:r>
      <w:r w:rsidR="008701BB" w:rsidRPr="0048691D">
        <w:t xml:space="preserve"> </w:t>
      </w:r>
      <w:r w:rsidRPr="0048691D">
        <w:t>собрать</w:t>
      </w:r>
      <w:r w:rsidR="008701BB" w:rsidRPr="0048691D">
        <w:t xml:space="preserve"> </w:t>
      </w:r>
      <w:r w:rsidRPr="0048691D">
        <w:t>документы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заключения</w:t>
      </w:r>
      <w:r w:rsidR="008701BB" w:rsidRPr="0048691D">
        <w:t xml:space="preserve"> </w:t>
      </w:r>
      <w:r w:rsidRPr="0048691D">
        <w:t>договора</w:t>
      </w:r>
      <w:r w:rsidR="008701BB" w:rsidRPr="0048691D">
        <w:t xml:space="preserve"> </w:t>
      </w:r>
      <w:r w:rsidRPr="0048691D">
        <w:t>об</w:t>
      </w:r>
      <w:r w:rsidR="008701BB" w:rsidRPr="0048691D">
        <w:t xml:space="preserve"> </w:t>
      </w:r>
      <w:r w:rsidRPr="0048691D">
        <w:t>оказании</w:t>
      </w:r>
      <w:r w:rsidR="008701BB" w:rsidRPr="0048691D">
        <w:t xml:space="preserve"> </w:t>
      </w:r>
      <w:r w:rsidRPr="0048691D">
        <w:t>услуг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замещающей</w:t>
      </w:r>
      <w:r w:rsidR="008701BB" w:rsidRPr="0048691D">
        <w:t xml:space="preserve"> </w:t>
      </w:r>
      <w:r w:rsidRPr="0048691D">
        <w:t>семье.</w:t>
      </w:r>
    </w:p>
    <w:p w:rsidR="001069BC" w:rsidRPr="0048691D" w:rsidRDefault="001069BC" w:rsidP="001069BC">
      <w:r w:rsidRPr="0048691D">
        <w:t>Решение</w:t>
      </w:r>
      <w:r w:rsidR="008701BB" w:rsidRPr="0048691D">
        <w:t xml:space="preserve"> </w:t>
      </w:r>
      <w:r w:rsidRPr="0048691D">
        <w:t>о</w:t>
      </w:r>
      <w:r w:rsidR="008701BB" w:rsidRPr="0048691D">
        <w:t xml:space="preserve"> </w:t>
      </w:r>
      <w:r w:rsidRPr="0048691D">
        <w:t>целесообразности</w:t>
      </w:r>
      <w:r w:rsidR="008701BB" w:rsidRPr="0048691D">
        <w:t xml:space="preserve"> </w:t>
      </w:r>
      <w:r w:rsidRPr="0048691D">
        <w:t>заключения</w:t>
      </w:r>
      <w:r w:rsidR="008701BB" w:rsidRPr="0048691D">
        <w:t xml:space="preserve"> </w:t>
      </w:r>
      <w:r w:rsidRPr="0048691D">
        <w:t>договора</w:t>
      </w:r>
      <w:r w:rsidR="008701BB" w:rsidRPr="0048691D">
        <w:t xml:space="preserve"> </w:t>
      </w:r>
      <w:r w:rsidRPr="0048691D">
        <w:t>принимают</w:t>
      </w:r>
      <w:r w:rsidR="008701BB" w:rsidRPr="0048691D">
        <w:t xml:space="preserve"> </w:t>
      </w:r>
      <w:r w:rsidRPr="0048691D">
        <w:t>местные</w:t>
      </w:r>
      <w:r w:rsidR="008701BB" w:rsidRPr="0048691D">
        <w:t xml:space="preserve"> </w:t>
      </w:r>
      <w:r w:rsidRPr="0048691D">
        <w:t>власти.</w:t>
      </w:r>
      <w:r w:rsidR="008701BB" w:rsidRPr="0048691D">
        <w:t xml:space="preserve"> </w:t>
      </w:r>
      <w:r w:rsidRPr="0048691D">
        <w:t>Договор</w:t>
      </w:r>
      <w:r w:rsidR="008701BB" w:rsidRPr="0048691D">
        <w:t xml:space="preserve"> </w:t>
      </w:r>
      <w:r w:rsidRPr="0048691D">
        <w:t>заключается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срок</w:t>
      </w:r>
      <w:r w:rsidR="008701BB" w:rsidRPr="0048691D">
        <w:t xml:space="preserve"> </w:t>
      </w:r>
      <w:r w:rsidRPr="0048691D">
        <w:t>от</w:t>
      </w:r>
      <w:r w:rsidR="008701BB" w:rsidRPr="0048691D">
        <w:t xml:space="preserve"> </w:t>
      </w:r>
      <w:r w:rsidRPr="0048691D">
        <w:t>6</w:t>
      </w:r>
      <w:r w:rsidR="008701BB" w:rsidRPr="0048691D">
        <w:t xml:space="preserve"> </w:t>
      </w:r>
      <w:r w:rsidRPr="0048691D">
        <w:t>месяцев,</w:t>
      </w:r>
      <w:r w:rsidR="008701BB" w:rsidRPr="0048691D">
        <w:t xml:space="preserve"> </w:t>
      </w:r>
      <w:r w:rsidRPr="0048691D">
        <w:t>но</w:t>
      </w:r>
      <w:r w:rsidR="008701BB" w:rsidRPr="0048691D">
        <w:t xml:space="preserve"> </w:t>
      </w:r>
      <w:r w:rsidRPr="0048691D">
        <w:t>может</w:t>
      </w:r>
      <w:r w:rsidR="008701BB" w:rsidRPr="0048691D">
        <w:t xml:space="preserve"> </w:t>
      </w:r>
      <w:r w:rsidRPr="0048691D">
        <w:t>быть</w:t>
      </w:r>
      <w:r w:rsidR="008701BB" w:rsidRPr="0048691D">
        <w:t xml:space="preserve"> </w:t>
      </w:r>
      <w:r w:rsidRPr="0048691D">
        <w:t>расторгнут</w:t>
      </w:r>
      <w:r w:rsidR="008701BB" w:rsidRPr="0048691D">
        <w:t xml:space="preserve"> </w:t>
      </w:r>
      <w:r w:rsidRPr="0048691D">
        <w:t>раньше.</w:t>
      </w:r>
      <w:r w:rsidR="008701BB" w:rsidRPr="0048691D">
        <w:t xml:space="preserve"> </w:t>
      </w:r>
      <w:r w:rsidRPr="0048691D">
        <w:t>Если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все</w:t>
      </w:r>
      <w:r w:rsidR="008701BB" w:rsidRPr="0048691D">
        <w:t xml:space="preserve"> </w:t>
      </w:r>
      <w:r w:rsidRPr="0048691D">
        <w:t>будет</w:t>
      </w:r>
      <w:r w:rsidR="008701BB" w:rsidRPr="0048691D">
        <w:t xml:space="preserve"> </w:t>
      </w:r>
      <w:r w:rsidRPr="0048691D">
        <w:t>гладко.</w:t>
      </w:r>
    </w:p>
    <w:p w:rsidR="001069BC" w:rsidRPr="0048691D" w:rsidRDefault="001069BC" w:rsidP="001069BC">
      <w:r w:rsidRPr="0048691D">
        <w:t>В</w:t>
      </w:r>
      <w:r w:rsidR="008701BB" w:rsidRPr="0048691D">
        <w:t xml:space="preserve"> </w:t>
      </w:r>
      <w:r w:rsidRPr="0048691D">
        <w:t>документе</w:t>
      </w:r>
      <w:r w:rsidR="008701BB" w:rsidRPr="0048691D">
        <w:t xml:space="preserve"> </w:t>
      </w:r>
      <w:r w:rsidRPr="0048691D">
        <w:t>прописываются</w:t>
      </w:r>
      <w:r w:rsidR="008701BB" w:rsidRPr="0048691D">
        <w:t xml:space="preserve"> </w:t>
      </w:r>
      <w:r w:rsidRPr="0048691D">
        <w:t>следующие</w:t>
      </w:r>
      <w:r w:rsidR="008701BB" w:rsidRPr="0048691D">
        <w:t xml:space="preserve"> </w:t>
      </w:r>
      <w:r w:rsidRPr="0048691D">
        <w:t>важные</w:t>
      </w:r>
      <w:r w:rsidR="008701BB" w:rsidRPr="0048691D">
        <w:t xml:space="preserve"> </w:t>
      </w:r>
      <w:r w:rsidRPr="0048691D">
        <w:t>моменты.</w:t>
      </w:r>
      <w:r w:rsidR="008701BB" w:rsidRPr="0048691D">
        <w:t xml:space="preserve"> </w:t>
      </w:r>
      <w:r w:rsidRPr="0048691D">
        <w:t>Так,</w:t>
      </w:r>
      <w:r w:rsidR="008701BB" w:rsidRPr="0048691D">
        <w:t xml:space="preserve"> </w:t>
      </w:r>
      <w:r w:rsidRPr="0048691D">
        <w:t>у</w:t>
      </w:r>
      <w:r w:rsidR="008701BB" w:rsidRPr="0048691D">
        <w:t xml:space="preserve"> </w:t>
      </w:r>
      <w:r w:rsidRPr="0048691D">
        <w:t>пожилого</w:t>
      </w:r>
      <w:r w:rsidR="008701BB" w:rsidRPr="0048691D">
        <w:t xml:space="preserve"> </w:t>
      </w:r>
      <w:r w:rsidRPr="0048691D">
        <w:t>или</w:t>
      </w:r>
      <w:r w:rsidR="008701BB" w:rsidRPr="0048691D">
        <w:t xml:space="preserve"> </w:t>
      </w:r>
      <w:r w:rsidRPr="0048691D">
        <w:t>инвалида</w:t>
      </w:r>
      <w:r w:rsidR="008701BB" w:rsidRPr="0048691D">
        <w:t xml:space="preserve"> </w:t>
      </w:r>
      <w:r w:rsidRPr="0048691D">
        <w:t>должна</w:t>
      </w:r>
      <w:r w:rsidR="008701BB" w:rsidRPr="0048691D">
        <w:t xml:space="preserve"> </w:t>
      </w:r>
      <w:r w:rsidRPr="0048691D">
        <w:t>быть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доме</w:t>
      </w:r>
      <w:r w:rsidR="008701BB" w:rsidRPr="0048691D">
        <w:t xml:space="preserve"> </w:t>
      </w:r>
      <w:r w:rsidRPr="0048691D">
        <w:t>или</w:t>
      </w:r>
      <w:r w:rsidR="008701BB" w:rsidRPr="0048691D">
        <w:t xml:space="preserve"> </w:t>
      </w:r>
      <w:r w:rsidRPr="0048691D">
        <w:t>квартире</w:t>
      </w:r>
      <w:r w:rsidR="008701BB" w:rsidRPr="0048691D">
        <w:t xml:space="preserve"> </w:t>
      </w:r>
      <w:r w:rsidRPr="0048691D">
        <w:t>отдельная</w:t>
      </w:r>
      <w:r w:rsidR="008701BB" w:rsidRPr="0048691D">
        <w:t xml:space="preserve"> </w:t>
      </w:r>
      <w:r w:rsidRPr="0048691D">
        <w:t>комната.</w:t>
      </w:r>
    </w:p>
    <w:p w:rsidR="001069BC" w:rsidRPr="0048691D" w:rsidRDefault="001069BC" w:rsidP="001069BC">
      <w:r w:rsidRPr="0048691D">
        <w:t>Кроме</w:t>
      </w:r>
      <w:r w:rsidR="008701BB" w:rsidRPr="0048691D">
        <w:t xml:space="preserve"> </w:t>
      </w:r>
      <w:r w:rsidRPr="0048691D">
        <w:t>того,</w:t>
      </w:r>
      <w:r w:rsidR="008701BB" w:rsidRPr="0048691D">
        <w:t xml:space="preserve"> </w:t>
      </w:r>
      <w:r w:rsidRPr="0048691D">
        <w:t>оговаривается,</w:t>
      </w:r>
      <w:r w:rsidR="008701BB" w:rsidRPr="0048691D">
        <w:t xml:space="preserve"> </w:t>
      </w:r>
      <w:r w:rsidRPr="0048691D">
        <w:t>как</w:t>
      </w:r>
      <w:r w:rsidR="008701BB" w:rsidRPr="0048691D">
        <w:t xml:space="preserve"> </w:t>
      </w:r>
      <w:r w:rsidRPr="0048691D">
        <w:t>будет</w:t>
      </w:r>
      <w:r w:rsidR="008701BB" w:rsidRPr="0048691D">
        <w:t xml:space="preserve"> </w:t>
      </w:r>
      <w:r w:rsidRPr="0048691D">
        <w:t>формироваться</w:t>
      </w:r>
      <w:r w:rsidR="008701BB" w:rsidRPr="0048691D">
        <w:t xml:space="preserve"> </w:t>
      </w:r>
      <w:r w:rsidRPr="0048691D">
        <w:t>общий</w:t>
      </w:r>
      <w:r w:rsidR="008701BB" w:rsidRPr="0048691D">
        <w:t xml:space="preserve"> </w:t>
      </w:r>
      <w:r w:rsidRPr="0048691D">
        <w:t>бюджет,</w:t>
      </w:r>
      <w:r w:rsidR="008701BB" w:rsidRPr="0048691D">
        <w:t xml:space="preserve"> </w:t>
      </w:r>
      <w:r w:rsidRPr="0048691D">
        <w:t>его</w:t>
      </w:r>
      <w:r w:rsidR="008701BB" w:rsidRPr="0048691D">
        <w:t xml:space="preserve"> </w:t>
      </w:r>
      <w:r w:rsidRPr="0048691D">
        <w:t>расходование.</w:t>
      </w:r>
      <w:r w:rsidR="008701BB" w:rsidRPr="0048691D">
        <w:t xml:space="preserve"> </w:t>
      </w:r>
      <w:r w:rsidRPr="0048691D">
        <w:t>Здесь</w:t>
      </w:r>
      <w:r w:rsidR="008701BB" w:rsidRPr="0048691D">
        <w:t xml:space="preserve"> </w:t>
      </w:r>
      <w:r w:rsidRPr="0048691D">
        <w:t>важно</w:t>
      </w:r>
      <w:r w:rsidR="008701BB" w:rsidRPr="0048691D">
        <w:t xml:space="preserve"> </w:t>
      </w:r>
      <w:r w:rsidRPr="0048691D">
        <w:t>соблюдать</w:t>
      </w:r>
      <w:r w:rsidR="008701BB" w:rsidRPr="0048691D">
        <w:t xml:space="preserve"> </w:t>
      </w:r>
      <w:r w:rsidRPr="0048691D">
        <w:t>правило:</w:t>
      </w:r>
      <w:r w:rsidR="008701BB" w:rsidRPr="0048691D">
        <w:t xml:space="preserve"> </w:t>
      </w:r>
      <w:r w:rsidRPr="0048691D">
        <w:t>пожилой</w:t>
      </w:r>
      <w:r w:rsidR="008701BB" w:rsidRPr="0048691D">
        <w:t xml:space="preserve"> </w:t>
      </w:r>
      <w:r w:rsidRPr="0048691D">
        <w:t>человек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должен</w:t>
      </w:r>
      <w:r w:rsidR="008701BB" w:rsidRPr="0048691D">
        <w:t xml:space="preserve"> </w:t>
      </w:r>
      <w:r w:rsidRPr="0048691D">
        <w:t>передавать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бюджет</w:t>
      </w:r>
      <w:r w:rsidR="008701BB" w:rsidRPr="0048691D">
        <w:t xml:space="preserve"> </w:t>
      </w:r>
      <w:r w:rsidRPr="0048691D">
        <w:t>замещающей</w:t>
      </w:r>
      <w:r w:rsidR="008701BB" w:rsidRPr="0048691D">
        <w:t xml:space="preserve"> </w:t>
      </w:r>
      <w:r w:rsidRPr="0048691D">
        <w:t>семьи</w:t>
      </w:r>
      <w:r w:rsidR="008701BB" w:rsidRPr="0048691D">
        <w:t xml:space="preserve"> </w:t>
      </w:r>
      <w:r w:rsidRPr="0048691D">
        <w:t>больше</w:t>
      </w:r>
      <w:r w:rsidR="008701BB" w:rsidRPr="0048691D">
        <w:t xml:space="preserve"> </w:t>
      </w:r>
      <w:r w:rsidRPr="0048691D">
        <w:t>75%</w:t>
      </w:r>
      <w:r w:rsidR="008701BB" w:rsidRPr="0048691D">
        <w:t xml:space="preserve"> </w:t>
      </w:r>
      <w:r w:rsidRPr="0048691D">
        <w:t>его</w:t>
      </w:r>
      <w:r w:rsidR="008701BB" w:rsidRPr="0048691D">
        <w:t xml:space="preserve"> </w:t>
      </w:r>
      <w:r w:rsidRPr="0048691D">
        <w:t>пенсии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учетом</w:t>
      </w:r>
      <w:r w:rsidR="008701BB" w:rsidRPr="0048691D">
        <w:t xml:space="preserve"> </w:t>
      </w:r>
      <w:r w:rsidRPr="0048691D">
        <w:t>надбавок,</w:t>
      </w:r>
      <w:r w:rsidR="008701BB" w:rsidRPr="0048691D">
        <w:t xml:space="preserve"> </w:t>
      </w:r>
      <w:r w:rsidRPr="0048691D">
        <w:t>доплат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повышений.</w:t>
      </w:r>
    </w:p>
    <w:p w:rsidR="001069BC" w:rsidRPr="0048691D" w:rsidRDefault="001069BC" w:rsidP="001069BC">
      <w:r w:rsidRPr="0048691D">
        <w:t>В</w:t>
      </w:r>
      <w:r w:rsidR="008701BB" w:rsidRPr="0048691D">
        <w:t xml:space="preserve"> </w:t>
      </w:r>
      <w:r w:rsidRPr="0048691D">
        <w:t>случае</w:t>
      </w:r>
      <w:r w:rsidR="008701BB" w:rsidRPr="0048691D">
        <w:t xml:space="preserve"> </w:t>
      </w:r>
      <w:r w:rsidRPr="0048691D">
        <w:t>оказания</w:t>
      </w:r>
      <w:r w:rsidR="008701BB" w:rsidRPr="0048691D">
        <w:t xml:space="preserve"> </w:t>
      </w:r>
      <w:r w:rsidRPr="0048691D">
        <w:t>социальных</w:t>
      </w:r>
      <w:r w:rsidR="008701BB" w:rsidRPr="0048691D">
        <w:t xml:space="preserve"> </w:t>
      </w:r>
      <w:r w:rsidRPr="0048691D">
        <w:t>услуг</w:t>
      </w:r>
      <w:r w:rsidR="008701BB" w:rsidRPr="0048691D">
        <w:t xml:space="preserve"> </w:t>
      </w:r>
      <w:r w:rsidRPr="0048691D">
        <w:t>инвалиду</w:t>
      </w:r>
      <w:r w:rsidR="008701BB" w:rsidRPr="0048691D">
        <w:t xml:space="preserve"> </w:t>
      </w:r>
      <w:r w:rsidRPr="0048691D">
        <w:t>I</w:t>
      </w:r>
      <w:r w:rsidR="008701BB" w:rsidRPr="0048691D">
        <w:t xml:space="preserve"> </w:t>
      </w:r>
      <w:r w:rsidRPr="0048691D">
        <w:t>группы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резко</w:t>
      </w:r>
      <w:r w:rsidR="008701BB" w:rsidRPr="0048691D">
        <w:t xml:space="preserve"> </w:t>
      </w:r>
      <w:r w:rsidRPr="0048691D">
        <w:t>выраженным</w:t>
      </w:r>
      <w:r w:rsidR="008701BB" w:rsidRPr="0048691D">
        <w:t xml:space="preserve"> </w:t>
      </w:r>
      <w:r w:rsidRPr="0048691D">
        <w:t>нарушением</w:t>
      </w:r>
      <w:r w:rsidR="008701BB" w:rsidRPr="0048691D">
        <w:t xml:space="preserve"> </w:t>
      </w:r>
      <w:r w:rsidRPr="0048691D">
        <w:t>способности</w:t>
      </w:r>
      <w:r w:rsidR="008701BB" w:rsidRPr="0048691D">
        <w:t xml:space="preserve"> </w:t>
      </w:r>
      <w:r w:rsidRPr="0048691D">
        <w:t>к</w:t>
      </w:r>
      <w:r w:rsidR="008701BB" w:rsidRPr="0048691D">
        <w:t xml:space="preserve"> </w:t>
      </w:r>
      <w:r w:rsidRPr="0048691D">
        <w:t>самообслуживанию</w:t>
      </w:r>
      <w:r w:rsidR="008701BB" w:rsidRPr="0048691D">
        <w:t xml:space="preserve"> </w:t>
      </w:r>
      <w:r w:rsidRPr="0048691D">
        <w:t>помощнику</w:t>
      </w:r>
      <w:r w:rsidR="008701BB" w:rsidRPr="0048691D">
        <w:t xml:space="preserve"> </w:t>
      </w:r>
      <w:r w:rsidRPr="0048691D">
        <w:t>может</w:t>
      </w:r>
      <w:r w:rsidR="008701BB" w:rsidRPr="0048691D">
        <w:t xml:space="preserve"> </w:t>
      </w:r>
      <w:r w:rsidRPr="0048691D">
        <w:t>быть</w:t>
      </w:r>
      <w:r w:rsidR="008701BB" w:rsidRPr="0048691D">
        <w:t xml:space="preserve"> </w:t>
      </w:r>
      <w:r w:rsidRPr="0048691D">
        <w:t>назначено</w:t>
      </w:r>
      <w:r w:rsidR="008701BB" w:rsidRPr="0048691D">
        <w:t xml:space="preserve"> </w:t>
      </w:r>
      <w:r w:rsidRPr="0048691D">
        <w:t>ежемесячное</w:t>
      </w:r>
      <w:r w:rsidR="008701BB" w:rsidRPr="0048691D">
        <w:t xml:space="preserve"> </w:t>
      </w:r>
      <w:r w:rsidRPr="0048691D">
        <w:t>денежное</w:t>
      </w:r>
      <w:r w:rsidR="008701BB" w:rsidRPr="0048691D">
        <w:t xml:space="preserve"> </w:t>
      </w:r>
      <w:r w:rsidRPr="0048691D">
        <w:t>вознаграждение</w:t>
      </w:r>
      <w:r w:rsidR="008701BB" w:rsidRPr="0048691D">
        <w:t xml:space="preserve"> </w:t>
      </w:r>
      <w:r w:rsidRPr="0048691D">
        <w:t>из</w:t>
      </w:r>
      <w:r w:rsidR="008701BB" w:rsidRPr="0048691D">
        <w:t xml:space="preserve"> </w:t>
      </w:r>
      <w:r w:rsidRPr="0048691D">
        <w:t>средств</w:t>
      </w:r>
      <w:r w:rsidR="008701BB" w:rsidRPr="0048691D">
        <w:t xml:space="preserve"> </w:t>
      </w:r>
      <w:r w:rsidRPr="0048691D">
        <w:t>местного</w:t>
      </w:r>
      <w:r w:rsidR="008701BB" w:rsidRPr="0048691D">
        <w:t xml:space="preserve"> </w:t>
      </w:r>
      <w:r w:rsidRPr="0048691D">
        <w:t>бюджета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это</w:t>
      </w:r>
      <w:r w:rsidR="008701BB" w:rsidRPr="0048691D">
        <w:t xml:space="preserve"> </w:t>
      </w:r>
      <w:r w:rsidRPr="0048691D">
        <w:t>100%</w:t>
      </w:r>
      <w:r w:rsidR="008701BB" w:rsidRPr="0048691D">
        <w:t xml:space="preserve"> </w:t>
      </w:r>
      <w:r w:rsidRPr="0048691D">
        <w:t>наибольшей</w:t>
      </w:r>
      <w:r w:rsidR="008701BB" w:rsidRPr="0048691D">
        <w:t xml:space="preserve"> </w:t>
      </w:r>
      <w:r w:rsidRPr="0048691D">
        <w:t>величины</w:t>
      </w:r>
      <w:r w:rsidR="008701BB" w:rsidRPr="0048691D">
        <w:t xml:space="preserve"> </w:t>
      </w:r>
      <w:r w:rsidRPr="0048691D">
        <w:t>бюджета</w:t>
      </w:r>
      <w:r w:rsidR="008701BB" w:rsidRPr="0048691D">
        <w:t xml:space="preserve"> </w:t>
      </w:r>
      <w:r w:rsidRPr="0048691D">
        <w:t>прожиточного</w:t>
      </w:r>
      <w:r w:rsidR="008701BB" w:rsidRPr="0048691D">
        <w:t xml:space="preserve"> </w:t>
      </w:r>
      <w:r w:rsidRPr="0048691D">
        <w:t>минимума</w:t>
      </w:r>
      <w:r w:rsidR="008701BB" w:rsidRPr="0048691D">
        <w:t xml:space="preserve"> </w:t>
      </w:r>
      <w:r w:rsidRPr="0048691D">
        <w:t>(БПМ)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среднем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душу</w:t>
      </w:r>
      <w:r w:rsidR="008701BB" w:rsidRPr="0048691D">
        <w:t xml:space="preserve"> </w:t>
      </w:r>
      <w:r w:rsidRPr="0048691D">
        <w:t>населения</w:t>
      </w:r>
      <w:r w:rsidR="008701BB" w:rsidRPr="0048691D">
        <w:t xml:space="preserve"> </w:t>
      </w:r>
      <w:r w:rsidRPr="0048691D">
        <w:t>(с</w:t>
      </w:r>
      <w:r w:rsidR="008701BB" w:rsidRPr="0048691D">
        <w:t xml:space="preserve"> </w:t>
      </w:r>
      <w:r w:rsidRPr="0048691D">
        <w:t>1</w:t>
      </w:r>
      <w:r w:rsidR="008701BB" w:rsidRPr="0048691D">
        <w:t xml:space="preserve"> </w:t>
      </w:r>
      <w:r w:rsidRPr="0048691D">
        <w:t>февраля</w:t>
      </w:r>
      <w:r w:rsidR="008701BB" w:rsidRPr="0048691D">
        <w:t xml:space="preserve"> </w:t>
      </w:r>
      <w:r w:rsidRPr="0048691D">
        <w:t>2024</w:t>
      </w:r>
      <w:r w:rsidR="008701BB" w:rsidRPr="0048691D">
        <w:t xml:space="preserve"> </w:t>
      </w:r>
      <w:r w:rsidRPr="0048691D">
        <w:t>года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406,74</w:t>
      </w:r>
      <w:r w:rsidR="008701BB" w:rsidRPr="0048691D">
        <w:t xml:space="preserve"> </w:t>
      </w:r>
      <w:r w:rsidRPr="0048691D">
        <w:t>руб.).</w:t>
      </w:r>
      <w:r w:rsidR="008701BB" w:rsidRPr="0048691D">
        <w:t xml:space="preserve"> </w:t>
      </w:r>
      <w:r w:rsidRPr="0048691D">
        <w:t>При</w:t>
      </w:r>
      <w:r w:rsidR="008701BB" w:rsidRPr="0048691D">
        <w:t xml:space="preserve"> </w:t>
      </w:r>
      <w:r w:rsidRPr="0048691D">
        <w:t>одновременном</w:t>
      </w:r>
      <w:r w:rsidR="008701BB" w:rsidRPr="0048691D">
        <w:t xml:space="preserve"> </w:t>
      </w:r>
      <w:r w:rsidRPr="0048691D">
        <w:t>оказании</w:t>
      </w:r>
      <w:r w:rsidR="008701BB" w:rsidRPr="0048691D">
        <w:t xml:space="preserve"> </w:t>
      </w:r>
      <w:r w:rsidRPr="0048691D">
        <w:t>социальных</w:t>
      </w:r>
      <w:r w:rsidR="008701BB" w:rsidRPr="0048691D">
        <w:t xml:space="preserve"> </w:t>
      </w:r>
      <w:r w:rsidRPr="0048691D">
        <w:t>услуг</w:t>
      </w:r>
      <w:r w:rsidR="008701BB" w:rsidRPr="0048691D">
        <w:t xml:space="preserve"> </w:t>
      </w:r>
      <w:r w:rsidRPr="0048691D">
        <w:t>двоим</w:t>
      </w:r>
      <w:r w:rsidR="008701BB" w:rsidRPr="0048691D">
        <w:t xml:space="preserve"> </w:t>
      </w:r>
      <w:r w:rsidRPr="0048691D">
        <w:t>нетрудоспособным</w:t>
      </w:r>
      <w:r w:rsidR="008701BB" w:rsidRPr="0048691D">
        <w:t xml:space="preserve"> </w:t>
      </w:r>
      <w:r w:rsidRPr="0048691D">
        <w:t>гражданам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размере</w:t>
      </w:r>
      <w:r w:rsidR="008701BB" w:rsidRPr="0048691D">
        <w:t xml:space="preserve"> </w:t>
      </w:r>
      <w:r w:rsidRPr="0048691D">
        <w:t>150%.</w:t>
      </w:r>
    </w:p>
    <w:p w:rsidR="001069BC" w:rsidRPr="0048691D" w:rsidRDefault="001069BC" w:rsidP="001069BC">
      <w:r w:rsidRPr="0048691D">
        <w:t>Что</w:t>
      </w:r>
      <w:r w:rsidR="008701BB" w:rsidRPr="0048691D">
        <w:t xml:space="preserve"> </w:t>
      </w:r>
      <w:r w:rsidRPr="0048691D">
        <w:t>еще</w:t>
      </w:r>
      <w:r w:rsidR="008701BB" w:rsidRPr="0048691D">
        <w:t xml:space="preserve"> </w:t>
      </w:r>
      <w:r w:rsidRPr="0048691D">
        <w:t>немаловажно,</w:t>
      </w:r>
      <w:r w:rsidR="008701BB" w:rsidRPr="0048691D">
        <w:t xml:space="preserve"> </w:t>
      </w:r>
      <w:r w:rsidRPr="0048691D">
        <w:t>такая</w:t>
      </w:r>
      <w:r w:rsidR="008701BB" w:rsidRPr="0048691D">
        <w:t xml:space="preserve"> </w:t>
      </w:r>
      <w:r w:rsidRPr="0048691D">
        <w:t>финансовая</w:t>
      </w:r>
      <w:r w:rsidR="008701BB" w:rsidRPr="0048691D">
        <w:t xml:space="preserve"> </w:t>
      </w:r>
      <w:r w:rsidRPr="0048691D">
        <w:t>поддержка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исключает</w:t>
      </w:r>
      <w:r w:rsidR="008701BB" w:rsidRPr="0048691D">
        <w:t xml:space="preserve"> </w:t>
      </w:r>
      <w:r w:rsidRPr="0048691D">
        <w:t>занятости</w:t>
      </w:r>
      <w:r w:rsidR="008701BB" w:rsidRPr="0048691D">
        <w:t xml:space="preserve"> </w:t>
      </w:r>
      <w:r w:rsidRPr="0048691D">
        <w:t>помощника,</w:t>
      </w:r>
      <w:r w:rsidR="008701BB" w:rsidRPr="0048691D">
        <w:t xml:space="preserve"> </w:t>
      </w:r>
      <w:r w:rsidRPr="0048691D">
        <w:t>другими</w:t>
      </w:r>
      <w:r w:rsidR="008701BB" w:rsidRPr="0048691D">
        <w:t xml:space="preserve"> </w:t>
      </w:r>
      <w:r w:rsidRPr="0048691D">
        <w:t>словами,</w:t>
      </w:r>
      <w:r w:rsidR="008701BB" w:rsidRPr="0048691D">
        <w:t xml:space="preserve"> </w:t>
      </w:r>
      <w:r w:rsidRPr="0048691D">
        <w:t>он</w:t>
      </w:r>
      <w:r w:rsidR="008701BB" w:rsidRPr="0048691D">
        <w:t xml:space="preserve"> </w:t>
      </w:r>
      <w:r w:rsidRPr="0048691D">
        <w:t>может</w:t>
      </w:r>
      <w:r w:rsidR="008701BB" w:rsidRPr="0048691D">
        <w:t xml:space="preserve"> </w:t>
      </w:r>
      <w:r w:rsidRPr="0048691D">
        <w:t>работать.</w:t>
      </w:r>
    </w:p>
    <w:p w:rsidR="001069BC" w:rsidRPr="0048691D" w:rsidRDefault="001069BC" w:rsidP="001069BC">
      <w:r w:rsidRPr="0048691D">
        <w:t>Контроль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условиями</w:t>
      </w:r>
      <w:r w:rsidR="008701BB" w:rsidRPr="0048691D">
        <w:t xml:space="preserve"> </w:t>
      </w:r>
      <w:r w:rsidRPr="0048691D">
        <w:t>проживания</w:t>
      </w:r>
      <w:r w:rsidR="008701BB" w:rsidRPr="0048691D">
        <w:t xml:space="preserve"> </w:t>
      </w:r>
      <w:r w:rsidRPr="0048691D">
        <w:t>пожилого</w:t>
      </w:r>
      <w:r w:rsidR="008701BB" w:rsidRPr="0048691D">
        <w:t xml:space="preserve"> </w:t>
      </w:r>
      <w:r w:rsidRPr="0048691D">
        <w:t>человека</w:t>
      </w:r>
      <w:r w:rsidR="008701BB" w:rsidRPr="0048691D">
        <w:t xml:space="preserve"> </w:t>
      </w:r>
      <w:r w:rsidRPr="0048691D">
        <w:t>или</w:t>
      </w:r>
      <w:r w:rsidR="008701BB" w:rsidRPr="0048691D">
        <w:t xml:space="preserve"> </w:t>
      </w:r>
      <w:r w:rsidRPr="0048691D">
        <w:t>инвалида</w:t>
      </w:r>
      <w:r w:rsidR="008701BB" w:rsidRPr="0048691D">
        <w:t xml:space="preserve"> </w:t>
      </w:r>
      <w:r w:rsidRPr="0048691D">
        <w:t>осуществляют</w:t>
      </w:r>
      <w:r w:rsidR="008701BB" w:rsidRPr="0048691D">
        <w:t xml:space="preserve"> </w:t>
      </w:r>
      <w:r w:rsidRPr="0048691D">
        <w:t>органы</w:t>
      </w:r>
      <w:r w:rsidR="008701BB" w:rsidRPr="0048691D">
        <w:t xml:space="preserve"> </w:t>
      </w:r>
      <w:r w:rsidRPr="0048691D">
        <w:t>социальной</w:t>
      </w:r>
      <w:r w:rsidR="008701BB" w:rsidRPr="0048691D">
        <w:t xml:space="preserve"> </w:t>
      </w:r>
      <w:r w:rsidRPr="0048691D">
        <w:t>защиты.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первые</w:t>
      </w:r>
      <w:r w:rsidR="008701BB" w:rsidRPr="0048691D">
        <w:t xml:space="preserve"> </w:t>
      </w:r>
      <w:r w:rsidRPr="0048691D">
        <w:t>три</w:t>
      </w:r>
      <w:r w:rsidR="008701BB" w:rsidRPr="0048691D">
        <w:t xml:space="preserve"> </w:t>
      </w:r>
      <w:r w:rsidRPr="0048691D">
        <w:t>месяца</w:t>
      </w:r>
      <w:r w:rsidR="008701BB" w:rsidRPr="0048691D">
        <w:t xml:space="preserve"> </w:t>
      </w:r>
      <w:r w:rsidRPr="0048691D">
        <w:t>сотрудники</w:t>
      </w:r>
      <w:r w:rsidR="008701BB" w:rsidRPr="0048691D">
        <w:t xml:space="preserve"> </w:t>
      </w:r>
      <w:r w:rsidRPr="0048691D">
        <w:t>посещают</w:t>
      </w:r>
      <w:r w:rsidR="008701BB" w:rsidRPr="0048691D">
        <w:t xml:space="preserve"> </w:t>
      </w:r>
      <w:r w:rsidRPr="0048691D">
        <w:t>семью</w:t>
      </w:r>
      <w:r w:rsidR="008701BB" w:rsidRPr="0048691D">
        <w:t xml:space="preserve"> </w:t>
      </w:r>
      <w:r w:rsidRPr="0048691D">
        <w:t>раз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две</w:t>
      </w:r>
      <w:r w:rsidR="008701BB" w:rsidRPr="0048691D">
        <w:t xml:space="preserve"> </w:t>
      </w:r>
      <w:r w:rsidRPr="0048691D">
        <w:t>недели,</w:t>
      </w:r>
      <w:r w:rsidR="008701BB" w:rsidRPr="0048691D">
        <w:t xml:space="preserve"> </w:t>
      </w:r>
      <w:r w:rsidRPr="0048691D">
        <w:t>потом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раз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квартал.</w:t>
      </w:r>
    </w:p>
    <w:p w:rsidR="001069BC" w:rsidRPr="0048691D" w:rsidRDefault="003E40FB" w:rsidP="001069BC">
      <w:r w:rsidRPr="0048691D">
        <w:t>ВЗЯЛА</w:t>
      </w:r>
      <w:r w:rsidR="008701BB" w:rsidRPr="0048691D">
        <w:t xml:space="preserve"> </w:t>
      </w:r>
      <w:r w:rsidRPr="0048691D">
        <w:t>ЗАБОТЫ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СЕБЯ</w:t>
      </w:r>
    </w:p>
    <w:p w:rsidR="001069BC" w:rsidRPr="0048691D" w:rsidRDefault="001069BC" w:rsidP="001069BC">
      <w:r w:rsidRPr="0048691D">
        <w:t>58-летняя</w:t>
      </w:r>
      <w:r w:rsidR="008701BB" w:rsidRPr="0048691D">
        <w:t xml:space="preserve"> </w:t>
      </w:r>
      <w:r w:rsidRPr="0048691D">
        <w:t>минчанка</w:t>
      </w:r>
      <w:r w:rsidR="008701BB" w:rsidRPr="0048691D">
        <w:t xml:space="preserve"> </w:t>
      </w:r>
      <w:r w:rsidRPr="0048691D">
        <w:t>Светлана</w:t>
      </w:r>
      <w:r w:rsidR="008701BB" w:rsidRPr="0048691D">
        <w:t xml:space="preserve"> </w:t>
      </w:r>
      <w:r w:rsidRPr="0048691D">
        <w:t>Антоновна</w:t>
      </w:r>
      <w:r w:rsidR="008701BB" w:rsidRPr="0048691D">
        <w:t xml:space="preserve"> </w:t>
      </w:r>
      <w:r w:rsidRPr="0048691D">
        <w:t>решила</w:t>
      </w:r>
      <w:r w:rsidR="008701BB" w:rsidRPr="0048691D">
        <w:t xml:space="preserve"> </w:t>
      </w:r>
      <w:r w:rsidRPr="0048691D">
        <w:t>воспользоваться</w:t>
      </w:r>
      <w:r w:rsidR="008701BB" w:rsidRPr="0048691D">
        <w:t xml:space="preserve"> </w:t>
      </w:r>
      <w:r w:rsidRPr="0048691D">
        <w:t>помощью</w:t>
      </w:r>
      <w:r w:rsidR="008701BB" w:rsidRPr="0048691D">
        <w:t xml:space="preserve"> </w:t>
      </w:r>
      <w:r w:rsidRPr="0048691D">
        <w:t>от</w:t>
      </w:r>
      <w:r w:rsidR="008701BB" w:rsidRPr="0048691D">
        <w:t xml:space="preserve"> </w:t>
      </w:r>
      <w:r w:rsidRPr="0048691D">
        <w:t>государства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стать</w:t>
      </w:r>
      <w:r w:rsidR="008701BB" w:rsidRPr="0048691D">
        <w:t xml:space="preserve"> </w:t>
      </w:r>
      <w:r w:rsidRPr="0048691D">
        <w:t>надежным</w:t>
      </w:r>
      <w:r w:rsidR="008701BB" w:rsidRPr="0048691D">
        <w:t xml:space="preserve"> </w:t>
      </w:r>
      <w:r w:rsidRPr="0048691D">
        <w:t>помощником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своей</w:t>
      </w:r>
      <w:r w:rsidR="008701BB" w:rsidRPr="0048691D">
        <w:t xml:space="preserve"> </w:t>
      </w:r>
      <w:r w:rsidRPr="0048691D">
        <w:t>родной</w:t>
      </w:r>
      <w:r w:rsidR="008701BB" w:rsidRPr="0048691D">
        <w:t xml:space="preserve"> </w:t>
      </w:r>
      <w:r w:rsidRPr="0048691D">
        <w:t>тети,</w:t>
      </w:r>
      <w:r w:rsidR="008701BB" w:rsidRPr="0048691D">
        <w:t xml:space="preserve"> </w:t>
      </w:r>
      <w:r w:rsidRPr="0048691D">
        <w:t>инвалида</w:t>
      </w:r>
      <w:r w:rsidR="008701BB" w:rsidRPr="0048691D">
        <w:t xml:space="preserve"> </w:t>
      </w:r>
      <w:r w:rsidRPr="0048691D">
        <w:t>I</w:t>
      </w:r>
      <w:r w:rsidR="008701BB" w:rsidRPr="0048691D">
        <w:t xml:space="preserve"> </w:t>
      </w:r>
      <w:r w:rsidRPr="0048691D">
        <w:t>группы.</w:t>
      </w:r>
    </w:p>
    <w:p w:rsidR="001069BC" w:rsidRPr="0048691D" w:rsidRDefault="001069BC" w:rsidP="001069BC">
      <w:r w:rsidRPr="0048691D">
        <w:t>Клавдии</w:t>
      </w:r>
      <w:r w:rsidR="008701BB" w:rsidRPr="0048691D">
        <w:t xml:space="preserve"> </w:t>
      </w:r>
      <w:r w:rsidRPr="0048691D">
        <w:t>Гавриловне</w:t>
      </w:r>
      <w:r w:rsidR="008701BB" w:rsidRPr="0048691D">
        <w:t xml:space="preserve"> </w:t>
      </w:r>
      <w:r w:rsidRPr="0048691D">
        <w:t>сейчас</w:t>
      </w:r>
      <w:r w:rsidR="008701BB" w:rsidRPr="0048691D">
        <w:t xml:space="preserve"> </w:t>
      </w:r>
      <w:r w:rsidRPr="0048691D">
        <w:t>93</w:t>
      </w:r>
      <w:r w:rsidR="008701BB" w:rsidRPr="0048691D">
        <w:t xml:space="preserve"> </w:t>
      </w:r>
      <w:r w:rsidRPr="0048691D">
        <w:t>года.</w:t>
      </w:r>
      <w:r w:rsidR="008701BB" w:rsidRPr="0048691D">
        <w:t xml:space="preserve"> </w:t>
      </w:r>
      <w:r w:rsidRPr="0048691D">
        <w:t>Всю</w:t>
      </w:r>
      <w:r w:rsidR="008701BB" w:rsidRPr="0048691D">
        <w:t xml:space="preserve"> </w:t>
      </w:r>
      <w:r w:rsidRPr="0048691D">
        <w:t>жизнь</w:t>
      </w:r>
      <w:r w:rsidR="008701BB" w:rsidRPr="0048691D">
        <w:t xml:space="preserve"> </w:t>
      </w:r>
      <w:r w:rsidRPr="0048691D">
        <w:t>минчанка</w:t>
      </w:r>
      <w:r w:rsidR="008701BB" w:rsidRPr="0048691D">
        <w:t xml:space="preserve"> </w:t>
      </w:r>
      <w:r w:rsidRPr="0048691D">
        <w:t>проработала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тонкосуконном</w:t>
      </w:r>
      <w:r w:rsidR="008701BB" w:rsidRPr="0048691D">
        <w:t xml:space="preserve"> </w:t>
      </w:r>
      <w:r w:rsidRPr="0048691D">
        <w:t>комбинате.</w:t>
      </w:r>
      <w:r w:rsidR="008701BB" w:rsidRPr="0048691D">
        <w:t xml:space="preserve"> </w:t>
      </w:r>
      <w:r w:rsidRPr="0048691D">
        <w:t>Оттуда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вышла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пенсию.</w:t>
      </w:r>
    </w:p>
    <w:p w:rsidR="001069BC" w:rsidRPr="0048691D" w:rsidRDefault="001069BC" w:rsidP="001069BC">
      <w:r w:rsidRPr="0048691D">
        <w:t>Так</w:t>
      </w:r>
      <w:r w:rsidR="008701BB" w:rsidRPr="0048691D">
        <w:t xml:space="preserve"> </w:t>
      </w:r>
      <w:r w:rsidRPr="0048691D">
        <w:t>сложилось,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у</w:t>
      </w:r>
      <w:r w:rsidR="008701BB" w:rsidRPr="0048691D">
        <w:t xml:space="preserve"> </w:t>
      </w:r>
      <w:r w:rsidRPr="0048691D">
        <w:t>Клавдии</w:t>
      </w:r>
      <w:r w:rsidR="008701BB" w:rsidRPr="0048691D">
        <w:t xml:space="preserve"> </w:t>
      </w:r>
      <w:r w:rsidRPr="0048691D">
        <w:t>Гавриловны,</w:t>
      </w:r>
      <w:r w:rsidR="008701BB" w:rsidRPr="0048691D">
        <w:t xml:space="preserve"> </w:t>
      </w:r>
      <w:r w:rsidRPr="0048691D">
        <w:t>кроме</w:t>
      </w:r>
      <w:r w:rsidR="008701BB" w:rsidRPr="0048691D">
        <w:t xml:space="preserve"> </w:t>
      </w:r>
      <w:r w:rsidRPr="0048691D">
        <w:t>племянницы,</w:t>
      </w:r>
      <w:r w:rsidR="008701BB" w:rsidRPr="0048691D">
        <w:t xml:space="preserve"> </w:t>
      </w:r>
      <w:r w:rsidRPr="0048691D">
        <w:t>никого</w:t>
      </w:r>
      <w:r w:rsidR="008701BB" w:rsidRPr="0048691D">
        <w:t xml:space="preserve"> </w:t>
      </w:r>
      <w:r w:rsidRPr="0048691D">
        <w:t>из</w:t>
      </w:r>
      <w:r w:rsidR="008701BB" w:rsidRPr="0048691D">
        <w:t xml:space="preserve"> </w:t>
      </w:r>
      <w:r w:rsidRPr="0048691D">
        <w:t>родных</w:t>
      </w:r>
      <w:r w:rsidR="008701BB" w:rsidRPr="0048691D">
        <w:t xml:space="preserve"> </w:t>
      </w:r>
      <w:r w:rsidRPr="0048691D">
        <w:t>больше</w:t>
      </w:r>
      <w:r w:rsidR="008701BB" w:rsidRPr="0048691D">
        <w:t xml:space="preserve"> </w:t>
      </w:r>
      <w:r w:rsidRPr="0048691D">
        <w:t>нет.</w:t>
      </w:r>
      <w:r w:rsidR="008701BB" w:rsidRPr="0048691D">
        <w:t xml:space="preserve"> </w:t>
      </w:r>
      <w:r w:rsidRPr="0048691D">
        <w:t>Поэтому</w:t>
      </w:r>
      <w:r w:rsidR="008701BB" w:rsidRPr="0048691D">
        <w:t xml:space="preserve"> </w:t>
      </w:r>
      <w:r w:rsidRPr="0048691D">
        <w:t>Светлана</w:t>
      </w:r>
      <w:r w:rsidR="008701BB" w:rsidRPr="0048691D">
        <w:t xml:space="preserve"> </w:t>
      </w:r>
      <w:r w:rsidRPr="0048691D">
        <w:t>Антоновна</w:t>
      </w:r>
      <w:r w:rsidR="008701BB" w:rsidRPr="0048691D">
        <w:t xml:space="preserve"> </w:t>
      </w:r>
      <w:r w:rsidRPr="0048691D">
        <w:t>забрала</w:t>
      </w:r>
      <w:r w:rsidR="008701BB" w:rsidRPr="0048691D">
        <w:t xml:space="preserve"> </w:t>
      </w:r>
      <w:r w:rsidRPr="0048691D">
        <w:t>пожилую</w:t>
      </w:r>
      <w:r w:rsidR="008701BB" w:rsidRPr="0048691D">
        <w:t xml:space="preserve"> </w:t>
      </w:r>
      <w:r w:rsidRPr="0048691D">
        <w:t>тетю</w:t>
      </w:r>
      <w:r w:rsidR="008701BB" w:rsidRPr="0048691D">
        <w:t xml:space="preserve"> </w:t>
      </w:r>
      <w:r w:rsidRPr="0048691D">
        <w:t>к</w:t>
      </w:r>
      <w:r w:rsidR="008701BB" w:rsidRPr="0048691D">
        <w:t xml:space="preserve"> </w:t>
      </w:r>
      <w:r w:rsidRPr="0048691D">
        <w:t>себе.</w:t>
      </w:r>
    </w:p>
    <w:p w:rsidR="001069BC" w:rsidRPr="0048691D" w:rsidRDefault="001069BC" w:rsidP="001069BC">
      <w:r w:rsidRPr="0048691D">
        <w:t>-</w:t>
      </w:r>
      <w:r w:rsidR="008701BB" w:rsidRPr="0048691D">
        <w:t xml:space="preserve"> </w:t>
      </w:r>
      <w:r w:rsidRPr="0048691D">
        <w:t>Тетя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квартире</w:t>
      </w:r>
      <w:r w:rsidR="008701BB" w:rsidRPr="0048691D">
        <w:t xml:space="preserve"> </w:t>
      </w:r>
      <w:r w:rsidRPr="0048691D">
        <w:t>передвигается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двумя</w:t>
      </w:r>
      <w:r w:rsidR="008701BB" w:rsidRPr="0048691D">
        <w:t xml:space="preserve"> </w:t>
      </w:r>
      <w:r w:rsidRPr="0048691D">
        <w:t>палочками,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улицу</w:t>
      </w:r>
      <w:r w:rsidR="008701BB" w:rsidRPr="0048691D">
        <w:t xml:space="preserve"> </w:t>
      </w:r>
      <w:r w:rsidRPr="0048691D">
        <w:t>уже</w:t>
      </w:r>
      <w:r w:rsidR="008701BB" w:rsidRPr="0048691D">
        <w:t xml:space="preserve"> </w:t>
      </w:r>
      <w:r w:rsidRPr="0048691D">
        <w:t>сама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может</w:t>
      </w:r>
      <w:r w:rsidR="008701BB" w:rsidRPr="0048691D">
        <w:t xml:space="preserve"> </w:t>
      </w:r>
      <w:r w:rsidRPr="0048691D">
        <w:t>выйти,</w:t>
      </w:r>
      <w:r w:rsidR="008701BB" w:rsidRPr="0048691D">
        <w:t xml:space="preserve"> </w:t>
      </w:r>
      <w:r w:rsidRPr="0048691D">
        <w:t>почти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слышит,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рассказывает</w:t>
      </w:r>
      <w:r w:rsidR="008701BB" w:rsidRPr="0048691D">
        <w:t xml:space="preserve"> </w:t>
      </w:r>
      <w:r w:rsidRPr="0048691D">
        <w:t>минчанка.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Несмотря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это,</w:t>
      </w:r>
      <w:r w:rsidR="008701BB" w:rsidRPr="0048691D">
        <w:t xml:space="preserve"> </w:t>
      </w:r>
      <w:r w:rsidRPr="0048691D">
        <w:t>Клавдия</w:t>
      </w:r>
      <w:r w:rsidR="008701BB" w:rsidRPr="0048691D">
        <w:t xml:space="preserve"> </w:t>
      </w:r>
      <w:r w:rsidRPr="0048691D">
        <w:t>Гавриловна</w:t>
      </w:r>
      <w:r w:rsidR="008701BB" w:rsidRPr="0048691D">
        <w:t xml:space="preserve"> </w:t>
      </w:r>
      <w:r w:rsidRPr="0048691D">
        <w:t>сама</w:t>
      </w:r>
      <w:r w:rsidR="008701BB" w:rsidRPr="0048691D">
        <w:t xml:space="preserve"> </w:t>
      </w:r>
      <w:r w:rsidRPr="0048691D">
        <w:t>себя</w:t>
      </w:r>
      <w:r w:rsidR="008701BB" w:rsidRPr="0048691D">
        <w:t xml:space="preserve"> </w:t>
      </w:r>
      <w:r w:rsidRPr="0048691D">
        <w:t>обслуживает,</w:t>
      </w:r>
      <w:r w:rsidR="008701BB" w:rsidRPr="0048691D">
        <w:t xml:space="preserve"> </w:t>
      </w:r>
      <w:r w:rsidRPr="0048691D">
        <w:t>может</w:t>
      </w:r>
      <w:r w:rsidR="008701BB" w:rsidRPr="0048691D">
        <w:t xml:space="preserve"> </w:t>
      </w:r>
      <w:r w:rsidRPr="0048691D">
        <w:t>обед</w:t>
      </w:r>
      <w:r w:rsidR="008701BB" w:rsidRPr="0048691D">
        <w:t xml:space="preserve"> </w:t>
      </w:r>
      <w:r w:rsidRPr="0048691D">
        <w:t>приготовить,</w:t>
      </w:r>
      <w:r w:rsidR="008701BB" w:rsidRPr="0048691D">
        <w:t xml:space="preserve"> </w:t>
      </w:r>
      <w:r w:rsidRPr="0048691D">
        <w:t>помыть</w:t>
      </w:r>
      <w:r w:rsidR="008701BB" w:rsidRPr="0048691D">
        <w:t xml:space="preserve"> </w:t>
      </w:r>
      <w:r w:rsidRPr="0048691D">
        <w:t>посуду.</w:t>
      </w:r>
    </w:p>
    <w:p w:rsidR="001069BC" w:rsidRPr="0048691D" w:rsidRDefault="001069BC" w:rsidP="001069BC">
      <w:r w:rsidRPr="0048691D">
        <w:t>По</w:t>
      </w:r>
      <w:r w:rsidR="008701BB" w:rsidRPr="0048691D">
        <w:t xml:space="preserve"> </w:t>
      </w:r>
      <w:r w:rsidRPr="0048691D">
        <w:t>словам</w:t>
      </w:r>
      <w:r w:rsidR="008701BB" w:rsidRPr="0048691D">
        <w:t xml:space="preserve"> </w:t>
      </w:r>
      <w:r w:rsidRPr="0048691D">
        <w:t>собеседницы,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своей</w:t>
      </w:r>
      <w:r w:rsidR="008701BB" w:rsidRPr="0048691D">
        <w:t xml:space="preserve"> </w:t>
      </w:r>
      <w:r w:rsidRPr="0048691D">
        <w:t>тетей</w:t>
      </w:r>
      <w:r w:rsidR="008701BB" w:rsidRPr="0048691D">
        <w:t xml:space="preserve"> </w:t>
      </w:r>
      <w:r w:rsidRPr="0048691D">
        <w:t>она</w:t>
      </w:r>
      <w:r w:rsidR="008701BB" w:rsidRPr="0048691D">
        <w:t xml:space="preserve"> </w:t>
      </w:r>
      <w:r w:rsidRPr="0048691D">
        <w:t>ухаживает</w:t>
      </w:r>
      <w:r w:rsidR="008701BB" w:rsidRPr="0048691D">
        <w:t xml:space="preserve"> </w:t>
      </w:r>
      <w:r w:rsidRPr="0048691D">
        <w:t>уже</w:t>
      </w:r>
      <w:r w:rsidR="008701BB" w:rsidRPr="0048691D">
        <w:t xml:space="preserve"> </w:t>
      </w:r>
      <w:r w:rsidRPr="0048691D">
        <w:t>давно.</w:t>
      </w:r>
      <w:r w:rsidR="008701BB" w:rsidRPr="0048691D">
        <w:t xml:space="preserve"> </w:t>
      </w:r>
      <w:r w:rsidRPr="0048691D">
        <w:t>А</w:t>
      </w:r>
      <w:r w:rsidR="008701BB" w:rsidRPr="0048691D">
        <w:t xml:space="preserve"> </w:t>
      </w:r>
      <w:r w:rsidRPr="0048691D">
        <w:t>когда</w:t>
      </w:r>
      <w:r w:rsidR="008701BB" w:rsidRPr="0048691D">
        <w:t xml:space="preserve"> </w:t>
      </w:r>
      <w:r w:rsidRPr="0048691D">
        <w:t>появилась</w:t>
      </w:r>
      <w:r w:rsidR="008701BB" w:rsidRPr="0048691D">
        <w:t xml:space="preserve"> </w:t>
      </w:r>
      <w:r w:rsidRPr="0048691D">
        <w:t>эта</w:t>
      </w:r>
      <w:r w:rsidR="008701BB" w:rsidRPr="0048691D">
        <w:t xml:space="preserve"> </w:t>
      </w:r>
      <w:r w:rsidRPr="0048691D">
        <w:t>форма</w:t>
      </w:r>
      <w:r w:rsidR="008701BB" w:rsidRPr="0048691D">
        <w:t xml:space="preserve"> </w:t>
      </w:r>
      <w:r w:rsidRPr="0048691D">
        <w:t>социальной</w:t>
      </w:r>
      <w:r w:rsidR="008701BB" w:rsidRPr="0048691D">
        <w:t xml:space="preserve"> </w:t>
      </w:r>
      <w:r w:rsidRPr="0048691D">
        <w:t>поддержки,</w:t>
      </w:r>
      <w:r w:rsidR="008701BB" w:rsidRPr="0048691D">
        <w:t xml:space="preserve"> </w:t>
      </w:r>
      <w:r w:rsidRPr="0048691D">
        <w:t>то</w:t>
      </w:r>
      <w:r w:rsidR="008701BB" w:rsidRPr="0048691D">
        <w:t xml:space="preserve"> </w:t>
      </w:r>
      <w:r w:rsidRPr="0048691D">
        <w:t>решили</w:t>
      </w:r>
      <w:r w:rsidR="008701BB" w:rsidRPr="0048691D">
        <w:t xml:space="preserve"> </w:t>
      </w:r>
      <w:r w:rsidRPr="0048691D">
        <w:t>оформить</w:t>
      </w:r>
      <w:r w:rsidR="008701BB" w:rsidRPr="0048691D">
        <w:t xml:space="preserve"> </w:t>
      </w:r>
      <w:r w:rsidRPr="0048691D">
        <w:t>эту</w:t>
      </w:r>
      <w:r w:rsidR="008701BB" w:rsidRPr="0048691D">
        <w:t xml:space="preserve"> </w:t>
      </w:r>
      <w:r w:rsidRPr="0048691D">
        <w:t>услугу.</w:t>
      </w:r>
    </w:p>
    <w:p w:rsidR="001069BC" w:rsidRPr="0048691D" w:rsidRDefault="001069BC" w:rsidP="001069BC">
      <w:r w:rsidRPr="0048691D">
        <w:t>-</w:t>
      </w:r>
      <w:r w:rsidR="008701BB" w:rsidRPr="0048691D">
        <w:t xml:space="preserve"> </w:t>
      </w:r>
      <w:r w:rsidRPr="0048691D">
        <w:t>Это</w:t>
      </w:r>
      <w:r w:rsidR="008701BB" w:rsidRPr="0048691D">
        <w:t xml:space="preserve"> </w:t>
      </w:r>
      <w:r w:rsidRPr="0048691D">
        <w:t>весомая</w:t>
      </w:r>
      <w:r w:rsidR="008701BB" w:rsidRPr="0048691D">
        <w:t xml:space="preserve"> </w:t>
      </w:r>
      <w:r w:rsidRPr="0048691D">
        <w:t>поддержка</w:t>
      </w:r>
      <w:r w:rsidR="008701BB" w:rsidRPr="0048691D">
        <w:t xml:space="preserve"> </w:t>
      </w:r>
      <w:r w:rsidRPr="0048691D">
        <w:t>от</w:t>
      </w:r>
      <w:r w:rsidR="008701BB" w:rsidRPr="0048691D">
        <w:t xml:space="preserve"> </w:t>
      </w:r>
      <w:r w:rsidRPr="0048691D">
        <w:t>государства.</w:t>
      </w:r>
      <w:r w:rsidR="008701BB" w:rsidRPr="0048691D">
        <w:t xml:space="preserve"> </w:t>
      </w:r>
      <w:r w:rsidRPr="0048691D">
        <w:t>(Светлана</w:t>
      </w:r>
      <w:r w:rsidR="008701BB" w:rsidRPr="0048691D">
        <w:t xml:space="preserve"> </w:t>
      </w:r>
      <w:r w:rsidRPr="0048691D">
        <w:t>Антоновна</w:t>
      </w:r>
      <w:r w:rsidR="008701BB" w:rsidRPr="0048691D">
        <w:t xml:space="preserve"> </w:t>
      </w:r>
      <w:r w:rsidRPr="0048691D">
        <w:t>тоже</w:t>
      </w:r>
      <w:r w:rsidR="008701BB" w:rsidRPr="0048691D">
        <w:t xml:space="preserve"> </w:t>
      </w:r>
      <w:r w:rsidRPr="0048691D">
        <w:t>вышла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пенсию.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Ред.)</w:t>
      </w:r>
      <w:r w:rsidR="008701BB" w:rsidRPr="0048691D">
        <w:t xml:space="preserve"> </w:t>
      </w:r>
      <w:r w:rsidRPr="0048691D">
        <w:t>Это</w:t>
      </w:r>
      <w:r w:rsidR="008701BB" w:rsidRPr="0048691D">
        <w:t xml:space="preserve"> </w:t>
      </w:r>
      <w:r w:rsidRPr="0048691D">
        <w:t>неплохая</w:t>
      </w:r>
      <w:r w:rsidR="008701BB" w:rsidRPr="0048691D">
        <w:t xml:space="preserve"> </w:t>
      </w:r>
      <w:r w:rsidRPr="0048691D">
        <w:t>прибавка</w:t>
      </w:r>
      <w:r w:rsidR="008701BB" w:rsidRPr="0048691D">
        <w:t xml:space="preserve"> </w:t>
      </w:r>
      <w:r w:rsidRPr="0048691D">
        <w:t>к</w:t>
      </w:r>
      <w:r w:rsidR="008701BB" w:rsidRPr="0048691D">
        <w:t xml:space="preserve"> </w:t>
      </w:r>
      <w:r w:rsidRPr="0048691D">
        <w:t>пенсии.</w:t>
      </w:r>
    </w:p>
    <w:p w:rsidR="003E40FB" w:rsidRPr="0048691D" w:rsidRDefault="003E40FB" w:rsidP="001069BC">
      <w:r w:rsidRPr="0048691D">
        <w:t>***</w:t>
      </w:r>
    </w:p>
    <w:p w:rsidR="001069BC" w:rsidRPr="0048691D" w:rsidRDefault="008701BB" w:rsidP="001069BC">
      <w:r w:rsidRPr="0048691D">
        <w:t>«</w:t>
      </w:r>
      <w:r w:rsidR="001069BC" w:rsidRPr="0048691D">
        <w:t>АИФ</w:t>
      </w:r>
      <w:r w:rsidRPr="0048691D">
        <w:t>»</w:t>
      </w:r>
      <w:r w:rsidR="001069BC" w:rsidRPr="0048691D">
        <w:t>-ФАКТ</w:t>
      </w:r>
    </w:p>
    <w:p w:rsidR="001069BC" w:rsidRPr="0048691D" w:rsidRDefault="001069BC" w:rsidP="001069BC">
      <w:r w:rsidRPr="0048691D">
        <w:lastRenderedPageBreak/>
        <w:t>Всего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республике,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данным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1</w:t>
      </w:r>
      <w:r w:rsidR="008701BB" w:rsidRPr="0048691D">
        <w:t xml:space="preserve"> </w:t>
      </w:r>
      <w:r w:rsidRPr="0048691D">
        <w:t>января</w:t>
      </w:r>
      <w:r w:rsidR="008701BB" w:rsidRPr="0048691D">
        <w:t xml:space="preserve"> </w:t>
      </w:r>
      <w:r w:rsidRPr="0048691D">
        <w:t>2024</w:t>
      </w:r>
      <w:r w:rsidR="008701BB" w:rsidRPr="0048691D">
        <w:t xml:space="preserve"> </w:t>
      </w:r>
      <w:r w:rsidRPr="0048691D">
        <w:t>года,</w:t>
      </w:r>
      <w:r w:rsidR="008701BB" w:rsidRPr="0048691D">
        <w:t xml:space="preserve"> </w:t>
      </w:r>
      <w:r w:rsidRPr="0048691D">
        <w:t>создано</w:t>
      </w:r>
      <w:r w:rsidR="008701BB" w:rsidRPr="0048691D">
        <w:t xml:space="preserve"> </w:t>
      </w:r>
      <w:r w:rsidRPr="0048691D">
        <w:t>почти</w:t>
      </w:r>
      <w:r w:rsidR="008701BB" w:rsidRPr="0048691D">
        <w:t xml:space="preserve"> </w:t>
      </w:r>
      <w:r w:rsidRPr="0048691D">
        <w:t>400</w:t>
      </w:r>
      <w:r w:rsidR="008701BB" w:rsidRPr="0048691D">
        <w:t xml:space="preserve"> </w:t>
      </w:r>
      <w:r w:rsidRPr="0048691D">
        <w:t>замещающих</w:t>
      </w:r>
      <w:r w:rsidR="008701BB" w:rsidRPr="0048691D">
        <w:t xml:space="preserve"> </w:t>
      </w:r>
      <w:r w:rsidRPr="0048691D">
        <w:t>семей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пожилых</w:t>
      </w:r>
      <w:r w:rsidR="008701BB" w:rsidRPr="0048691D">
        <w:t xml:space="preserve"> </w:t>
      </w:r>
      <w:r w:rsidRPr="0048691D">
        <w:t>людей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инвалидов.</w:t>
      </w:r>
      <w:r w:rsidR="008701BB" w:rsidRPr="0048691D">
        <w:t xml:space="preserve"> </w:t>
      </w:r>
      <w:r w:rsidRPr="0048691D">
        <w:t>Больше</w:t>
      </w:r>
      <w:r w:rsidR="008701BB" w:rsidRPr="0048691D">
        <w:t xml:space="preserve"> </w:t>
      </w:r>
      <w:r w:rsidRPr="0048691D">
        <w:t>всего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Гродненской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Витебской</w:t>
      </w:r>
      <w:r w:rsidR="008701BB" w:rsidRPr="0048691D">
        <w:t xml:space="preserve"> </w:t>
      </w:r>
      <w:r w:rsidRPr="0048691D">
        <w:t>областях.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Минске</w:t>
      </w:r>
      <w:r w:rsidR="008701BB" w:rsidRPr="0048691D">
        <w:t xml:space="preserve"> </w:t>
      </w:r>
      <w:r w:rsidRPr="0048691D">
        <w:t>заключено</w:t>
      </w:r>
      <w:r w:rsidR="008701BB" w:rsidRPr="0048691D">
        <w:t xml:space="preserve"> </w:t>
      </w:r>
      <w:r w:rsidRPr="0048691D">
        <w:t>3</w:t>
      </w:r>
      <w:r w:rsidR="008701BB" w:rsidRPr="0048691D">
        <w:t xml:space="preserve"> </w:t>
      </w:r>
      <w:r w:rsidRPr="0048691D">
        <w:t>договора</w:t>
      </w:r>
      <w:r w:rsidR="008701BB" w:rsidRPr="0048691D">
        <w:t xml:space="preserve"> </w:t>
      </w:r>
      <w:r w:rsidRPr="0048691D">
        <w:t>об</w:t>
      </w:r>
      <w:r w:rsidR="008701BB" w:rsidRPr="0048691D">
        <w:t xml:space="preserve"> </w:t>
      </w:r>
      <w:r w:rsidRPr="0048691D">
        <w:t>оказании</w:t>
      </w:r>
      <w:r w:rsidR="008701BB" w:rsidRPr="0048691D">
        <w:t xml:space="preserve"> </w:t>
      </w:r>
      <w:r w:rsidRPr="0048691D">
        <w:t>социальной</w:t>
      </w:r>
      <w:r w:rsidR="008701BB" w:rsidRPr="0048691D">
        <w:t xml:space="preserve"> </w:t>
      </w:r>
      <w:r w:rsidRPr="0048691D">
        <w:t>услуги.</w:t>
      </w:r>
    </w:p>
    <w:p w:rsidR="003E40FB" w:rsidRPr="0048691D" w:rsidRDefault="003E40FB" w:rsidP="001069BC">
      <w:r w:rsidRPr="0048691D">
        <w:t>***</w:t>
      </w:r>
    </w:p>
    <w:p w:rsidR="001069BC" w:rsidRPr="0048691D" w:rsidRDefault="001069BC" w:rsidP="001069BC">
      <w:r w:rsidRPr="0048691D">
        <w:t>СПРАВКА</w:t>
      </w:r>
      <w:r w:rsidR="008701BB" w:rsidRPr="0048691D">
        <w:t xml:space="preserve"> «</w:t>
      </w:r>
      <w:r w:rsidRPr="0048691D">
        <w:t>АИФ</w:t>
      </w:r>
      <w:r w:rsidR="008701BB" w:rsidRPr="0048691D">
        <w:t>»</w:t>
      </w:r>
    </w:p>
    <w:p w:rsidR="001069BC" w:rsidRPr="0048691D" w:rsidRDefault="001069BC" w:rsidP="001069BC">
      <w:r w:rsidRPr="0048691D">
        <w:t>По</w:t>
      </w:r>
      <w:r w:rsidR="008701BB" w:rsidRPr="0048691D">
        <w:t xml:space="preserve"> </w:t>
      </w:r>
      <w:r w:rsidRPr="0048691D">
        <w:t>данным</w:t>
      </w:r>
      <w:r w:rsidR="008701BB" w:rsidRPr="0048691D">
        <w:t xml:space="preserve"> </w:t>
      </w:r>
      <w:r w:rsidRPr="0048691D">
        <w:t>Нацстата,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Беларуси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1</w:t>
      </w:r>
      <w:r w:rsidR="008701BB" w:rsidRPr="0048691D">
        <w:t xml:space="preserve"> </w:t>
      </w:r>
      <w:r w:rsidRPr="0048691D">
        <w:t>января</w:t>
      </w:r>
      <w:r w:rsidR="008701BB" w:rsidRPr="0048691D">
        <w:t xml:space="preserve"> </w:t>
      </w:r>
      <w:r w:rsidRPr="0048691D">
        <w:t>2023</w:t>
      </w:r>
      <w:r w:rsidR="008701BB" w:rsidRPr="0048691D">
        <w:t xml:space="preserve"> </w:t>
      </w:r>
      <w:r w:rsidRPr="0048691D">
        <w:t>года</w:t>
      </w:r>
      <w:r w:rsidR="008701BB" w:rsidRPr="0048691D">
        <w:t xml:space="preserve"> </w:t>
      </w:r>
      <w:r w:rsidRPr="0048691D">
        <w:t>проживали</w:t>
      </w:r>
      <w:r w:rsidR="008701BB" w:rsidRPr="0048691D">
        <w:t xml:space="preserve"> </w:t>
      </w:r>
      <w:r w:rsidRPr="0048691D">
        <w:t>1</w:t>
      </w:r>
      <w:r w:rsidR="008701BB" w:rsidRPr="0048691D">
        <w:t xml:space="preserve"> </w:t>
      </w:r>
      <w:r w:rsidRPr="0048691D">
        <w:t>517</w:t>
      </w:r>
      <w:r w:rsidR="008701BB" w:rsidRPr="0048691D">
        <w:t xml:space="preserve"> </w:t>
      </w:r>
      <w:r w:rsidRPr="0048691D">
        <w:t>148</w:t>
      </w:r>
      <w:r w:rsidR="008701BB" w:rsidRPr="0048691D">
        <w:t xml:space="preserve"> </w:t>
      </w:r>
      <w:r w:rsidRPr="0048691D">
        <w:t>пожилых</w:t>
      </w:r>
      <w:r w:rsidR="008701BB" w:rsidRPr="0048691D">
        <w:t xml:space="preserve"> </w:t>
      </w:r>
      <w:r w:rsidRPr="0048691D">
        <w:t>людей.</w:t>
      </w:r>
      <w:r w:rsidR="008701BB" w:rsidRPr="0048691D">
        <w:t xml:space="preserve"> </w:t>
      </w:r>
      <w:r w:rsidRPr="0048691D">
        <w:t>Каждый</w:t>
      </w:r>
      <w:r w:rsidR="008701BB" w:rsidRPr="0048691D">
        <w:t xml:space="preserve"> </w:t>
      </w:r>
      <w:r w:rsidRPr="0048691D">
        <w:t>шестой</w:t>
      </w:r>
      <w:r w:rsidR="008701BB" w:rsidRPr="0048691D">
        <w:t xml:space="preserve"> </w:t>
      </w:r>
      <w:r w:rsidRPr="0048691D">
        <w:t>житель</w:t>
      </w:r>
      <w:r w:rsidR="008701BB" w:rsidRPr="0048691D">
        <w:t xml:space="preserve"> </w:t>
      </w:r>
      <w:r w:rsidRPr="0048691D">
        <w:t>страны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возрасте</w:t>
      </w:r>
      <w:r w:rsidR="008701BB" w:rsidRPr="0048691D">
        <w:t xml:space="preserve"> </w:t>
      </w:r>
      <w:r w:rsidRPr="0048691D">
        <w:t>от</w:t>
      </w:r>
      <w:r w:rsidR="008701BB" w:rsidRPr="0048691D">
        <w:t xml:space="preserve"> </w:t>
      </w:r>
      <w:r w:rsidRPr="0048691D">
        <w:t>65</w:t>
      </w:r>
      <w:r w:rsidR="008701BB" w:rsidRPr="0048691D">
        <w:t xml:space="preserve"> </w:t>
      </w:r>
      <w:r w:rsidRPr="0048691D">
        <w:t>лет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старше.</w:t>
      </w:r>
      <w:r w:rsidR="008701BB" w:rsidRPr="0048691D">
        <w:t xml:space="preserve"> </w:t>
      </w:r>
      <w:r w:rsidRPr="0048691D">
        <w:t>Женщин</w:t>
      </w:r>
      <w:r w:rsidR="008701BB" w:rsidRPr="0048691D">
        <w:t xml:space="preserve"> </w:t>
      </w:r>
      <w:r w:rsidRPr="0048691D">
        <w:t>среди</w:t>
      </w:r>
      <w:r w:rsidR="008701BB" w:rsidRPr="0048691D">
        <w:t xml:space="preserve"> </w:t>
      </w:r>
      <w:r w:rsidRPr="0048691D">
        <w:t>пожилого</w:t>
      </w:r>
      <w:r w:rsidR="008701BB" w:rsidRPr="0048691D">
        <w:t xml:space="preserve"> </w:t>
      </w:r>
      <w:r w:rsidRPr="0048691D">
        <w:t>населения</w:t>
      </w:r>
      <w:r w:rsidR="008701BB" w:rsidRPr="0048691D">
        <w:t xml:space="preserve"> </w:t>
      </w:r>
      <w:r w:rsidRPr="0048691D">
        <w:t>Беларуси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два</w:t>
      </w:r>
      <w:r w:rsidR="008701BB" w:rsidRPr="0048691D">
        <w:t xml:space="preserve"> </w:t>
      </w:r>
      <w:r w:rsidRPr="0048691D">
        <w:t>раза</w:t>
      </w:r>
      <w:r w:rsidR="008701BB" w:rsidRPr="0048691D">
        <w:t xml:space="preserve"> </w:t>
      </w:r>
      <w:r w:rsidRPr="0048691D">
        <w:t>больше,</w:t>
      </w:r>
      <w:r w:rsidR="008701BB" w:rsidRPr="0048691D">
        <w:t xml:space="preserve"> </w:t>
      </w:r>
      <w:r w:rsidRPr="0048691D">
        <w:t>чем</w:t>
      </w:r>
      <w:r w:rsidR="008701BB" w:rsidRPr="0048691D">
        <w:t xml:space="preserve"> </w:t>
      </w:r>
      <w:r w:rsidRPr="0048691D">
        <w:t>мужчин.</w:t>
      </w:r>
    </w:p>
    <w:p w:rsidR="001069BC" w:rsidRPr="0048691D" w:rsidRDefault="008701BB" w:rsidP="001069BC">
      <w:hyperlink r:id="rId32" w:history="1">
        <w:r w:rsidR="001069BC" w:rsidRPr="0048691D">
          <w:rPr>
            <w:rStyle w:val="a3"/>
          </w:rPr>
          <w:t>https://aif.by/social/starost_v_radost_kak_zameshchayushchaya_semya_pomozhet_pozhilomu_cheloveku</w:t>
        </w:r>
      </w:hyperlink>
      <w:r w:rsidRPr="0048691D">
        <w:t xml:space="preserve"> </w:t>
      </w:r>
    </w:p>
    <w:p w:rsidR="003E40FB" w:rsidRPr="0048691D" w:rsidRDefault="003E40FB" w:rsidP="003E40FB">
      <w:pPr>
        <w:pStyle w:val="2"/>
      </w:pPr>
      <w:bookmarkStart w:id="110" w:name="_Toc160084762"/>
      <w:r w:rsidRPr="0048691D">
        <w:t>CXID.info,</w:t>
      </w:r>
      <w:r w:rsidR="008701BB" w:rsidRPr="0048691D">
        <w:t xml:space="preserve"> </w:t>
      </w:r>
      <w:r w:rsidRPr="0048691D">
        <w:t>28.02.2024,</w:t>
      </w:r>
      <w:r w:rsidR="008701BB" w:rsidRPr="0048691D">
        <w:t xml:space="preserve"> </w:t>
      </w:r>
      <w:r w:rsidRPr="0048691D">
        <w:t>Сколько</w:t>
      </w:r>
      <w:r w:rsidR="008701BB" w:rsidRPr="0048691D">
        <w:t xml:space="preserve"> </w:t>
      </w:r>
      <w:r w:rsidRPr="0048691D">
        <w:t>реально</w:t>
      </w:r>
      <w:r w:rsidR="008701BB" w:rsidRPr="0048691D">
        <w:t xml:space="preserve"> </w:t>
      </w:r>
      <w:r w:rsidRPr="0048691D">
        <w:t>получат</w:t>
      </w:r>
      <w:r w:rsidR="008701BB" w:rsidRPr="0048691D">
        <w:t xml:space="preserve"> </w:t>
      </w:r>
      <w:r w:rsidRPr="0048691D">
        <w:t>пенсионеры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марте.</w:t>
      </w:r>
      <w:r w:rsidR="008701BB" w:rsidRPr="0048691D">
        <w:t xml:space="preserve"> </w:t>
      </w:r>
      <w:r w:rsidRPr="0048691D">
        <w:t>Люди</w:t>
      </w:r>
      <w:r w:rsidR="008701BB" w:rsidRPr="0048691D">
        <w:t xml:space="preserve"> </w:t>
      </w:r>
      <w:r w:rsidRPr="0048691D">
        <w:t>возмущены,</w:t>
      </w:r>
      <w:r w:rsidR="008701BB" w:rsidRPr="0048691D">
        <w:t xml:space="preserve"> </w:t>
      </w:r>
      <w:r w:rsidRPr="0048691D">
        <w:t>потому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обещали</w:t>
      </w:r>
      <w:r w:rsidR="008701BB" w:rsidRPr="0048691D">
        <w:t xml:space="preserve"> </w:t>
      </w:r>
      <w:r w:rsidRPr="0048691D">
        <w:t>одно,</w:t>
      </w:r>
      <w:r w:rsidR="008701BB" w:rsidRPr="0048691D">
        <w:t xml:space="preserve"> </w:t>
      </w:r>
      <w:r w:rsidRPr="0048691D">
        <w:t>а</w:t>
      </w:r>
      <w:r w:rsidR="008701BB" w:rsidRPr="0048691D">
        <w:t xml:space="preserve"> </w:t>
      </w:r>
      <w:r w:rsidRPr="0048691D">
        <w:t>получили</w:t>
      </w:r>
      <w:r w:rsidR="008701BB" w:rsidRPr="0048691D">
        <w:t xml:space="preserve"> </w:t>
      </w:r>
      <w:r w:rsidRPr="0048691D">
        <w:t>другое</w:t>
      </w:r>
      <w:bookmarkEnd w:id="110"/>
    </w:p>
    <w:p w:rsidR="003E40FB" w:rsidRPr="0048691D" w:rsidRDefault="003E40FB" w:rsidP="009F1AB9">
      <w:pPr>
        <w:pStyle w:val="3"/>
      </w:pPr>
      <w:bookmarkStart w:id="111" w:name="_Toc160084763"/>
      <w:r w:rsidRPr="0048691D">
        <w:t>Правительство</w:t>
      </w:r>
      <w:r w:rsidR="008701BB" w:rsidRPr="0048691D">
        <w:t xml:space="preserve"> </w:t>
      </w:r>
      <w:r w:rsidRPr="0048691D">
        <w:t>наконец-то</w:t>
      </w:r>
      <w:r w:rsidR="008701BB" w:rsidRPr="0048691D">
        <w:t xml:space="preserve"> </w:t>
      </w:r>
      <w:r w:rsidRPr="0048691D">
        <w:t>официально</w:t>
      </w:r>
      <w:r w:rsidR="008701BB" w:rsidRPr="0048691D">
        <w:t xml:space="preserve"> </w:t>
      </w:r>
      <w:r w:rsidRPr="0048691D">
        <w:t>приняло</w:t>
      </w:r>
      <w:r w:rsidR="008701BB" w:rsidRPr="0048691D">
        <w:t xml:space="preserve"> </w:t>
      </w:r>
      <w:r w:rsidRPr="0048691D">
        <w:t>решение</w:t>
      </w:r>
      <w:r w:rsidR="008701BB" w:rsidRPr="0048691D">
        <w:t xml:space="preserve"> </w:t>
      </w:r>
      <w:r w:rsidRPr="0048691D">
        <w:t>об</w:t>
      </w:r>
      <w:r w:rsidR="008701BB" w:rsidRPr="0048691D">
        <w:t xml:space="preserve"> </w:t>
      </w:r>
      <w:r w:rsidRPr="0048691D">
        <w:t>индексации</w:t>
      </w:r>
      <w:r w:rsidR="008701BB" w:rsidRPr="0048691D">
        <w:t xml:space="preserve"> </w:t>
      </w:r>
      <w:r w:rsidRPr="0048691D">
        <w:t>пенсий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марте.</w:t>
      </w:r>
      <w:r w:rsidR="008701BB" w:rsidRPr="0048691D">
        <w:t xml:space="preserve"> </w:t>
      </w:r>
      <w:r w:rsidRPr="0048691D">
        <w:t>Индексация</w:t>
      </w:r>
      <w:r w:rsidR="008701BB" w:rsidRPr="0048691D">
        <w:t xml:space="preserve"> </w:t>
      </w:r>
      <w:r w:rsidRPr="0048691D">
        <w:t>даже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8%,</w:t>
      </w:r>
      <w:r w:rsidR="008701BB" w:rsidRPr="0048691D">
        <w:t xml:space="preserve"> </w:t>
      </w:r>
      <w:r w:rsidRPr="0048691D">
        <w:t>а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7,9%.</w:t>
      </w:r>
      <w:r w:rsidR="008701BB" w:rsidRPr="0048691D">
        <w:t xml:space="preserve"> </w:t>
      </w:r>
      <w:r w:rsidRPr="0048691D">
        <w:t>Люди</w:t>
      </w:r>
      <w:r w:rsidR="008701BB" w:rsidRPr="0048691D">
        <w:t xml:space="preserve"> </w:t>
      </w:r>
      <w:r w:rsidRPr="0048691D">
        <w:t>при</w:t>
      </w:r>
      <w:r w:rsidR="008701BB" w:rsidRPr="0048691D">
        <w:t xml:space="preserve"> </w:t>
      </w:r>
      <w:r w:rsidRPr="0048691D">
        <w:t>этом</w:t>
      </w:r>
      <w:r w:rsidR="008701BB" w:rsidRPr="0048691D">
        <w:t xml:space="preserve"> </w:t>
      </w:r>
      <w:r w:rsidRPr="0048691D">
        <w:t>возмущены,</w:t>
      </w:r>
      <w:r w:rsidR="008701BB" w:rsidRPr="0048691D">
        <w:t xml:space="preserve"> </w:t>
      </w:r>
      <w:r w:rsidRPr="0048691D">
        <w:t>потому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обещали</w:t>
      </w:r>
      <w:r w:rsidR="008701BB" w:rsidRPr="0048691D">
        <w:t xml:space="preserve"> </w:t>
      </w:r>
      <w:r w:rsidRPr="0048691D">
        <w:t>одно,</w:t>
      </w:r>
      <w:r w:rsidR="008701BB" w:rsidRPr="0048691D">
        <w:t xml:space="preserve"> </w:t>
      </w:r>
      <w:r w:rsidRPr="0048691D">
        <w:t>а</w:t>
      </w:r>
      <w:r w:rsidR="008701BB" w:rsidRPr="0048691D">
        <w:t xml:space="preserve"> </w:t>
      </w:r>
      <w:r w:rsidRPr="0048691D">
        <w:t>получили</w:t>
      </w:r>
      <w:r w:rsidR="008701BB" w:rsidRPr="0048691D">
        <w:t xml:space="preserve"> </w:t>
      </w:r>
      <w:r w:rsidRPr="0048691D">
        <w:t>другое.</w:t>
      </w:r>
      <w:bookmarkEnd w:id="111"/>
      <w:r w:rsidR="008701BB" w:rsidRPr="0048691D">
        <w:t xml:space="preserve"> </w:t>
      </w:r>
    </w:p>
    <w:p w:rsidR="003E40FB" w:rsidRPr="0048691D" w:rsidRDefault="003E40FB" w:rsidP="003E40FB">
      <w:r w:rsidRPr="0048691D">
        <w:t>Если</w:t>
      </w:r>
      <w:r w:rsidR="008701BB" w:rsidRPr="0048691D">
        <w:t xml:space="preserve"> </w:t>
      </w:r>
      <w:r w:rsidRPr="0048691D">
        <w:t>мы</w:t>
      </w:r>
      <w:r w:rsidR="008701BB" w:rsidRPr="0048691D">
        <w:t xml:space="preserve"> </w:t>
      </w:r>
      <w:r w:rsidRPr="0048691D">
        <w:t>говорим</w:t>
      </w:r>
      <w:r w:rsidR="008701BB" w:rsidRPr="0048691D">
        <w:t xml:space="preserve"> </w:t>
      </w:r>
      <w:r w:rsidRPr="0048691D">
        <w:t>об</w:t>
      </w:r>
      <w:r w:rsidR="008701BB" w:rsidRPr="0048691D">
        <w:t xml:space="preserve"> </w:t>
      </w:r>
      <w:r w:rsidRPr="0048691D">
        <w:t>обычных</w:t>
      </w:r>
      <w:r w:rsidR="008701BB" w:rsidRPr="0048691D">
        <w:t xml:space="preserve"> </w:t>
      </w:r>
      <w:r w:rsidRPr="0048691D">
        <w:t>пенсиях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возрасту,</w:t>
      </w:r>
      <w:r w:rsidR="008701BB" w:rsidRPr="0048691D">
        <w:t xml:space="preserve"> </w:t>
      </w:r>
      <w:r w:rsidRPr="0048691D">
        <w:t>то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7,9%</w:t>
      </w:r>
      <w:r w:rsidR="008701BB" w:rsidRPr="0048691D">
        <w:t xml:space="preserve"> </w:t>
      </w:r>
      <w:r w:rsidRPr="0048691D">
        <w:t>вырастет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сама</w:t>
      </w:r>
      <w:r w:rsidR="008701BB" w:rsidRPr="0048691D">
        <w:t xml:space="preserve"> </w:t>
      </w:r>
      <w:r w:rsidRPr="0048691D">
        <w:t>пенсия,</w:t>
      </w:r>
      <w:r w:rsidR="008701BB" w:rsidRPr="0048691D">
        <w:t xml:space="preserve"> </w:t>
      </w:r>
      <w:r w:rsidRPr="0048691D">
        <w:t>а</w:t>
      </w:r>
      <w:r w:rsidR="008701BB" w:rsidRPr="0048691D">
        <w:t xml:space="preserve"> </w:t>
      </w:r>
      <w:r w:rsidRPr="0048691D">
        <w:t>зарплата,</w:t>
      </w:r>
      <w:r w:rsidR="008701BB" w:rsidRPr="0048691D">
        <w:t xml:space="preserve"> </w:t>
      </w:r>
      <w:r w:rsidRPr="0048691D">
        <w:t>которая</w:t>
      </w:r>
      <w:r w:rsidR="008701BB" w:rsidRPr="0048691D">
        <w:t xml:space="preserve"> </w:t>
      </w:r>
      <w:r w:rsidRPr="0048691D">
        <w:t>используется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формуле</w:t>
      </w:r>
      <w:r w:rsidR="008701BB" w:rsidRPr="0048691D">
        <w:t xml:space="preserve"> </w:t>
      </w:r>
      <w:r w:rsidRPr="0048691D">
        <w:t>расчета.</w:t>
      </w:r>
      <w:r w:rsidR="008701BB" w:rsidRPr="0048691D">
        <w:t xml:space="preserve"> </w:t>
      </w:r>
      <w:r w:rsidRPr="0048691D">
        <w:t>То</w:t>
      </w:r>
      <w:r w:rsidR="008701BB" w:rsidRPr="0048691D">
        <w:t xml:space="preserve"> </w:t>
      </w:r>
      <w:r w:rsidRPr="0048691D">
        <w:t>есть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выходе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всегда</w:t>
      </w:r>
      <w:r w:rsidR="008701BB" w:rsidRPr="0048691D">
        <w:t xml:space="preserve"> </w:t>
      </w:r>
      <w:r w:rsidRPr="0048691D">
        <w:t>можно</w:t>
      </w:r>
      <w:r w:rsidR="008701BB" w:rsidRPr="0048691D">
        <w:t xml:space="preserve"> </w:t>
      </w:r>
      <w:r w:rsidRPr="0048691D">
        <w:t>получить</w:t>
      </w:r>
      <w:r w:rsidR="008701BB" w:rsidRPr="0048691D">
        <w:t xml:space="preserve"> </w:t>
      </w:r>
      <w:r w:rsidRPr="0048691D">
        <w:t>те</w:t>
      </w:r>
      <w:r w:rsidR="008701BB" w:rsidRPr="0048691D">
        <w:t xml:space="preserve"> </w:t>
      </w:r>
      <w:r w:rsidRPr="0048691D">
        <w:t>самые</w:t>
      </w:r>
      <w:r w:rsidR="008701BB" w:rsidRPr="0048691D">
        <w:t xml:space="preserve"> </w:t>
      </w:r>
      <w:r w:rsidRPr="0048691D">
        <w:t>ожидаемые</w:t>
      </w:r>
      <w:r w:rsidR="008701BB" w:rsidRPr="0048691D">
        <w:t xml:space="preserve"> </w:t>
      </w:r>
      <w:r w:rsidRPr="0048691D">
        <w:t>проценты,</w:t>
      </w:r>
      <w:r w:rsidR="008701BB" w:rsidRPr="0048691D">
        <w:t xml:space="preserve"> </w:t>
      </w:r>
      <w:r w:rsidRPr="0048691D">
        <w:t>которые</w:t>
      </w:r>
      <w:r w:rsidR="008701BB" w:rsidRPr="0048691D">
        <w:t xml:space="preserve"> </w:t>
      </w:r>
      <w:r w:rsidRPr="0048691D">
        <w:t>анонсировались,</w:t>
      </w:r>
      <w:r w:rsidR="008701BB" w:rsidRPr="0048691D">
        <w:t xml:space="preserve"> </w:t>
      </w:r>
      <w:r w:rsidRPr="0048691D">
        <w:t>они</w:t>
      </w:r>
      <w:r w:rsidR="008701BB" w:rsidRPr="0048691D">
        <w:t xml:space="preserve"> </w:t>
      </w:r>
      <w:r w:rsidRPr="0048691D">
        <w:t>могут</w:t>
      </w:r>
      <w:r w:rsidR="008701BB" w:rsidRPr="0048691D">
        <w:t xml:space="preserve"> </w:t>
      </w:r>
      <w:r w:rsidRPr="0048691D">
        <w:t>быть</w:t>
      </w:r>
      <w:r w:rsidR="008701BB" w:rsidRPr="0048691D">
        <w:t xml:space="preserve"> </w:t>
      </w:r>
      <w:r w:rsidRPr="0048691D">
        <w:t>еще</w:t>
      </w:r>
      <w:r w:rsidR="008701BB" w:rsidRPr="0048691D">
        <w:t xml:space="preserve"> </w:t>
      </w:r>
      <w:r w:rsidRPr="0048691D">
        <w:t>меньше.</w:t>
      </w:r>
    </w:p>
    <w:p w:rsidR="003E40FB" w:rsidRPr="0048691D" w:rsidRDefault="003E40FB" w:rsidP="003E40FB">
      <w:r w:rsidRPr="0048691D">
        <w:t>КАКОЙ</w:t>
      </w:r>
      <w:r w:rsidR="008701BB" w:rsidRPr="0048691D">
        <w:t xml:space="preserve"> </w:t>
      </w:r>
      <w:r w:rsidRPr="0048691D">
        <w:t>ПРОЦЕНТ</w:t>
      </w:r>
      <w:r w:rsidR="008701BB" w:rsidRPr="0048691D">
        <w:t xml:space="preserve"> </w:t>
      </w:r>
      <w:r w:rsidRPr="0048691D">
        <w:t>ИНДЕКСАЦИИ</w:t>
      </w:r>
      <w:r w:rsidR="008701BB" w:rsidRPr="0048691D">
        <w:t xml:space="preserve"> </w:t>
      </w:r>
      <w:r w:rsidRPr="0048691D">
        <w:t>ПЕНСИЙ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МАРТЕ</w:t>
      </w:r>
      <w:r w:rsidR="008701BB" w:rsidRPr="0048691D">
        <w:t xml:space="preserve"> </w:t>
      </w:r>
      <w:r w:rsidRPr="0048691D">
        <w:t>2024</w:t>
      </w:r>
    </w:p>
    <w:p w:rsidR="003E40FB" w:rsidRPr="0048691D" w:rsidRDefault="003E40FB" w:rsidP="003E40FB">
      <w:r w:rsidRPr="0048691D">
        <w:t>Если,</w:t>
      </w:r>
      <w:r w:rsidR="008701BB" w:rsidRPr="0048691D">
        <w:t xml:space="preserve"> </w:t>
      </w:r>
      <w:r w:rsidRPr="0048691D">
        <w:t>скажем,</w:t>
      </w:r>
      <w:r w:rsidR="008701BB" w:rsidRPr="0048691D">
        <w:t xml:space="preserve"> </w:t>
      </w:r>
      <w:r w:rsidRPr="0048691D">
        <w:t>пенсия</w:t>
      </w:r>
      <w:r w:rsidR="008701BB" w:rsidRPr="0048691D">
        <w:t xml:space="preserve"> </w:t>
      </w:r>
      <w:r w:rsidRPr="0048691D">
        <w:t>более</w:t>
      </w:r>
      <w:r w:rsidR="008701BB" w:rsidRPr="0048691D">
        <w:t xml:space="preserve"> </w:t>
      </w:r>
      <w:r w:rsidRPr="0048691D">
        <w:t>4000-5000</w:t>
      </w:r>
      <w:r w:rsidR="008701BB" w:rsidRPr="0048691D">
        <w:t xml:space="preserve"> </w:t>
      </w:r>
      <w:r w:rsidRPr="0048691D">
        <w:t>грн,</w:t>
      </w:r>
      <w:r w:rsidR="008701BB" w:rsidRPr="0048691D">
        <w:t xml:space="preserve"> </w:t>
      </w:r>
      <w:r w:rsidRPr="0048691D">
        <w:t>то</w:t>
      </w:r>
      <w:r w:rsidR="008701BB" w:rsidRPr="0048691D">
        <w:t xml:space="preserve"> </w:t>
      </w:r>
      <w:r w:rsidRPr="0048691D">
        <w:t>процент</w:t>
      </w:r>
      <w:r w:rsidR="008701BB" w:rsidRPr="0048691D">
        <w:t xml:space="preserve"> </w:t>
      </w:r>
      <w:r w:rsidRPr="0048691D">
        <w:t>индексации</w:t>
      </w:r>
      <w:r w:rsidR="008701BB" w:rsidRPr="0048691D">
        <w:t xml:space="preserve"> </w:t>
      </w:r>
      <w:r w:rsidRPr="0048691D">
        <w:t>таким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выйдет.</w:t>
      </w:r>
      <w:r w:rsidR="008701BB" w:rsidRPr="0048691D">
        <w:t xml:space="preserve"> </w:t>
      </w:r>
      <w:r w:rsidRPr="0048691D">
        <w:t>А</w:t>
      </w:r>
      <w:r w:rsidR="008701BB" w:rsidRPr="0048691D">
        <w:t xml:space="preserve"> </w:t>
      </w:r>
      <w:r w:rsidRPr="0048691D">
        <w:t>вот</w:t>
      </w:r>
      <w:r w:rsidR="008701BB" w:rsidRPr="0048691D">
        <w:t xml:space="preserve"> </w:t>
      </w:r>
      <w:r w:rsidRPr="0048691D">
        <w:t>если</w:t>
      </w:r>
      <w:r w:rsidR="008701BB" w:rsidRPr="0048691D">
        <w:t xml:space="preserve"> </w:t>
      </w:r>
      <w:r w:rsidRPr="0048691D">
        <w:t>у</w:t>
      </w:r>
      <w:r w:rsidR="008701BB" w:rsidRPr="0048691D">
        <w:t xml:space="preserve"> </w:t>
      </w:r>
      <w:r w:rsidRPr="0048691D">
        <w:t>вас</w:t>
      </w:r>
      <w:r w:rsidR="008701BB" w:rsidRPr="0048691D">
        <w:t xml:space="preserve"> </w:t>
      </w:r>
      <w:r w:rsidRPr="0048691D">
        <w:t>пенсия</w:t>
      </w:r>
      <w:r w:rsidR="008701BB" w:rsidRPr="0048691D">
        <w:t xml:space="preserve"> </w:t>
      </w:r>
      <w:r w:rsidRPr="0048691D">
        <w:t>меньше</w:t>
      </w:r>
      <w:r w:rsidR="008701BB" w:rsidRPr="0048691D">
        <w:t xml:space="preserve"> </w:t>
      </w:r>
      <w:r w:rsidRPr="0048691D">
        <w:t>3000</w:t>
      </w:r>
      <w:r w:rsidR="008701BB" w:rsidRPr="0048691D">
        <w:t xml:space="preserve"> </w:t>
      </w:r>
      <w:r w:rsidRPr="0048691D">
        <w:t>грн,</w:t>
      </w:r>
      <w:r w:rsidR="008701BB" w:rsidRPr="0048691D">
        <w:t xml:space="preserve"> </w:t>
      </w:r>
      <w:r w:rsidRPr="0048691D">
        <w:t>то</w:t>
      </w:r>
      <w:r w:rsidR="008701BB" w:rsidRPr="0048691D">
        <w:t xml:space="preserve"> </w:t>
      </w:r>
      <w:r w:rsidRPr="0048691D">
        <w:t>она</w:t>
      </w:r>
      <w:r w:rsidR="008701BB" w:rsidRPr="0048691D">
        <w:t xml:space="preserve"> </w:t>
      </w:r>
      <w:r w:rsidRPr="0048691D">
        <w:t>растет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первую</w:t>
      </w:r>
      <w:r w:rsidR="008701BB" w:rsidRPr="0048691D">
        <w:t xml:space="preserve"> </w:t>
      </w:r>
      <w:r w:rsidRPr="0048691D">
        <w:t>очередь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счет</w:t>
      </w:r>
      <w:r w:rsidR="008701BB" w:rsidRPr="0048691D">
        <w:t xml:space="preserve"> </w:t>
      </w:r>
      <w:r w:rsidRPr="0048691D">
        <w:t>индексации,</w:t>
      </w:r>
      <w:r w:rsidR="008701BB" w:rsidRPr="0048691D">
        <w:t xml:space="preserve"> </w:t>
      </w:r>
      <w:r w:rsidRPr="0048691D">
        <w:t>а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счет</w:t>
      </w:r>
      <w:r w:rsidR="008701BB" w:rsidRPr="0048691D">
        <w:t xml:space="preserve"> </w:t>
      </w:r>
      <w:r w:rsidRPr="0048691D">
        <w:t>увеличения</w:t>
      </w:r>
      <w:r w:rsidR="008701BB" w:rsidRPr="0048691D">
        <w:t xml:space="preserve"> </w:t>
      </w:r>
      <w:r w:rsidRPr="0048691D">
        <w:t>минимальных</w:t>
      </w:r>
      <w:r w:rsidR="008701BB" w:rsidRPr="0048691D">
        <w:t xml:space="preserve"> </w:t>
      </w:r>
      <w:r w:rsidRPr="0048691D">
        <w:t>выплат.</w:t>
      </w:r>
    </w:p>
    <w:p w:rsidR="003E40FB" w:rsidRPr="0048691D" w:rsidRDefault="003E40FB" w:rsidP="003E40FB">
      <w:r w:rsidRPr="0048691D">
        <w:t>То</w:t>
      </w:r>
      <w:r w:rsidR="008701BB" w:rsidRPr="0048691D">
        <w:t xml:space="preserve"> </w:t>
      </w:r>
      <w:r w:rsidRPr="0048691D">
        <w:t>есть</w:t>
      </w:r>
      <w:r w:rsidR="008701BB" w:rsidRPr="0048691D">
        <w:t xml:space="preserve"> </w:t>
      </w:r>
      <w:r w:rsidRPr="0048691D">
        <w:t>основной</w:t>
      </w:r>
      <w:r w:rsidR="008701BB" w:rsidRPr="0048691D">
        <w:t xml:space="preserve"> </w:t>
      </w:r>
      <w:r w:rsidRPr="0048691D">
        <w:t>размер</w:t>
      </w:r>
      <w:r w:rsidR="008701BB" w:rsidRPr="0048691D">
        <w:t xml:space="preserve"> </w:t>
      </w:r>
      <w:r w:rsidRPr="0048691D">
        <w:t>пенсии</w:t>
      </w:r>
      <w:r w:rsidR="008701BB" w:rsidRPr="0048691D">
        <w:t xml:space="preserve"> </w:t>
      </w:r>
      <w:r w:rsidRPr="0048691D">
        <w:t>будет</w:t>
      </w:r>
      <w:r w:rsidR="008701BB" w:rsidRPr="0048691D">
        <w:t xml:space="preserve"> </w:t>
      </w:r>
      <w:r w:rsidRPr="0048691D">
        <w:t>проиндексирован,</w:t>
      </w:r>
      <w:r w:rsidR="008701BB" w:rsidRPr="0048691D">
        <w:t xml:space="preserve"> </w:t>
      </w:r>
      <w:r w:rsidRPr="0048691D">
        <w:t>но</w:t>
      </w:r>
      <w:r w:rsidR="008701BB" w:rsidRPr="0048691D">
        <w:t xml:space="preserve"> </w:t>
      </w:r>
      <w:r w:rsidRPr="0048691D">
        <w:t>он</w:t>
      </w:r>
      <w:r w:rsidR="008701BB" w:rsidRPr="0048691D">
        <w:t xml:space="preserve"> </w:t>
      </w:r>
      <w:r w:rsidRPr="0048691D">
        <w:t>все</w:t>
      </w:r>
      <w:r w:rsidR="008701BB" w:rsidRPr="0048691D">
        <w:t xml:space="preserve"> </w:t>
      </w:r>
      <w:r w:rsidRPr="0048691D">
        <w:t>равно</w:t>
      </w:r>
      <w:r w:rsidR="008701BB" w:rsidRPr="0048691D">
        <w:t xml:space="preserve"> </w:t>
      </w:r>
      <w:r w:rsidRPr="0048691D">
        <w:t>маленький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будет</w:t>
      </w:r>
      <w:r w:rsidR="008701BB" w:rsidRPr="0048691D">
        <w:t xml:space="preserve"> </w:t>
      </w:r>
      <w:r w:rsidRPr="0048691D">
        <w:t>доплата</w:t>
      </w:r>
      <w:r w:rsidR="008701BB" w:rsidRPr="0048691D">
        <w:t xml:space="preserve"> </w:t>
      </w:r>
      <w:r w:rsidRPr="0048691D">
        <w:t>к</w:t>
      </w:r>
      <w:r w:rsidR="008701BB" w:rsidRPr="0048691D">
        <w:t xml:space="preserve"> </w:t>
      </w:r>
      <w:r w:rsidRPr="0048691D">
        <w:t>минимальной</w:t>
      </w:r>
      <w:r w:rsidR="008701BB" w:rsidRPr="0048691D">
        <w:t xml:space="preserve"> </w:t>
      </w:r>
      <w:r w:rsidRPr="0048691D">
        <w:t>пенсии.</w:t>
      </w:r>
    </w:p>
    <w:p w:rsidR="003E40FB" w:rsidRPr="0048691D" w:rsidRDefault="003E40FB" w:rsidP="003E40FB">
      <w:r w:rsidRPr="0048691D">
        <w:t>В</w:t>
      </w:r>
      <w:r w:rsidR="008701BB" w:rsidRPr="0048691D">
        <w:t xml:space="preserve"> </w:t>
      </w:r>
      <w:r w:rsidRPr="0048691D">
        <w:t>прошлом</w:t>
      </w:r>
      <w:r w:rsidR="008701BB" w:rsidRPr="0048691D">
        <w:t xml:space="preserve"> </w:t>
      </w:r>
      <w:r w:rsidRPr="0048691D">
        <w:t>году</w:t>
      </w:r>
      <w:r w:rsidR="008701BB" w:rsidRPr="0048691D">
        <w:t xml:space="preserve"> </w:t>
      </w:r>
      <w:r w:rsidRPr="0048691D">
        <w:t>были</w:t>
      </w:r>
      <w:r w:rsidR="008701BB" w:rsidRPr="0048691D">
        <w:t xml:space="preserve"> </w:t>
      </w:r>
      <w:r w:rsidRPr="0048691D">
        <w:t>введены</w:t>
      </w:r>
      <w:r w:rsidR="008701BB" w:rsidRPr="0048691D">
        <w:t xml:space="preserve"> </w:t>
      </w:r>
      <w:r w:rsidRPr="0048691D">
        <w:t>такие</w:t>
      </w:r>
      <w:r w:rsidR="008701BB" w:rsidRPr="0048691D">
        <w:t xml:space="preserve"> </w:t>
      </w:r>
      <w:r w:rsidRPr="0048691D">
        <w:t>доплаты</w:t>
      </w:r>
      <w:r w:rsidR="008701BB" w:rsidRPr="0048691D">
        <w:t xml:space="preserve"> </w:t>
      </w:r>
      <w:r w:rsidRPr="0048691D">
        <w:t>к</w:t>
      </w:r>
      <w:r w:rsidR="008701BB" w:rsidRPr="0048691D">
        <w:t xml:space="preserve"> </w:t>
      </w:r>
      <w:r w:rsidRPr="0048691D">
        <w:t>минималке</w:t>
      </w:r>
      <w:r w:rsidR="008701BB" w:rsidRPr="0048691D">
        <w:t xml:space="preserve"> </w:t>
      </w:r>
      <w:r w:rsidR="0048691D" w:rsidRPr="0048691D">
        <w:t>-</w:t>
      </w:r>
      <w:r w:rsidR="008701BB" w:rsidRPr="0048691D">
        <w:t xml:space="preserve"> </w:t>
      </w:r>
      <w:r w:rsidRPr="0048691D">
        <w:t>2520</w:t>
      </w:r>
      <w:r w:rsidR="008701BB" w:rsidRPr="0048691D">
        <w:t xml:space="preserve"> </w:t>
      </w:r>
      <w:r w:rsidRPr="0048691D">
        <w:t>грн,</w:t>
      </w:r>
      <w:r w:rsidR="008701BB" w:rsidRPr="0048691D">
        <w:t xml:space="preserve"> </w:t>
      </w:r>
      <w:r w:rsidRPr="0048691D">
        <w:t>2760</w:t>
      </w:r>
      <w:r w:rsidR="008701BB" w:rsidRPr="0048691D">
        <w:t xml:space="preserve"> </w:t>
      </w:r>
      <w:r w:rsidRPr="0048691D">
        <w:t>грн,</w:t>
      </w:r>
      <w:r w:rsidR="008701BB" w:rsidRPr="0048691D">
        <w:t xml:space="preserve"> </w:t>
      </w:r>
      <w:r w:rsidRPr="0048691D">
        <w:t>3000</w:t>
      </w:r>
      <w:r w:rsidR="008701BB" w:rsidRPr="0048691D">
        <w:t xml:space="preserve"> </w:t>
      </w:r>
      <w:r w:rsidRPr="0048691D">
        <w:t>грн</w:t>
      </w:r>
      <w:r w:rsidR="008701BB" w:rsidRPr="0048691D">
        <w:t xml:space="preserve"> </w:t>
      </w:r>
      <w:r w:rsidRPr="0048691D">
        <w:t>или</w:t>
      </w:r>
      <w:r w:rsidR="008701BB" w:rsidRPr="0048691D">
        <w:t xml:space="preserve"> </w:t>
      </w:r>
      <w:r w:rsidRPr="0048691D">
        <w:t>3120</w:t>
      </w:r>
      <w:r w:rsidR="008701BB" w:rsidRPr="0048691D">
        <w:t xml:space="preserve"> </w:t>
      </w:r>
      <w:r w:rsidRPr="0048691D">
        <w:t>грн,</w:t>
      </w:r>
      <w:r w:rsidR="008701BB" w:rsidRPr="0048691D">
        <w:t xml:space="preserve"> </w:t>
      </w:r>
      <w:r w:rsidRPr="0048691D">
        <w:t>все</w:t>
      </w:r>
      <w:r w:rsidR="008701BB" w:rsidRPr="0048691D">
        <w:t xml:space="preserve"> </w:t>
      </w:r>
      <w:r w:rsidRPr="0048691D">
        <w:t>зависело</w:t>
      </w:r>
      <w:r w:rsidR="008701BB" w:rsidRPr="0048691D">
        <w:t xml:space="preserve"> </w:t>
      </w:r>
      <w:r w:rsidRPr="0048691D">
        <w:t>от</w:t>
      </w:r>
      <w:r w:rsidR="008701BB" w:rsidRPr="0048691D">
        <w:t xml:space="preserve"> </w:t>
      </w:r>
      <w:r w:rsidRPr="0048691D">
        <w:t>того,</w:t>
      </w:r>
      <w:r w:rsidR="008701BB" w:rsidRPr="0048691D">
        <w:t xml:space="preserve"> </w:t>
      </w:r>
      <w:r w:rsidRPr="0048691D">
        <w:t>работает</w:t>
      </w:r>
      <w:r w:rsidR="008701BB" w:rsidRPr="0048691D">
        <w:t xml:space="preserve"> </w:t>
      </w:r>
      <w:r w:rsidRPr="0048691D">
        <w:t>ли</w:t>
      </w:r>
      <w:r w:rsidR="008701BB" w:rsidRPr="0048691D">
        <w:t xml:space="preserve"> </w:t>
      </w:r>
      <w:r w:rsidRPr="0048691D">
        <w:t>человек,</w:t>
      </w:r>
      <w:r w:rsidR="008701BB" w:rsidRPr="0048691D">
        <w:t xml:space="preserve"> </w:t>
      </w:r>
      <w:r w:rsidRPr="0048691D">
        <w:t>сколько</w:t>
      </w:r>
      <w:r w:rsidR="008701BB" w:rsidRPr="0048691D">
        <w:t xml:space="preserve"> </w:t>
      </w:r>
      <w:r w:rsidRPr="0048691D">
        <w:t>у</w:t>
      </w:r>
      <w:r w:rsidR="008701BB" w:rsidRPr="0048691D">
        <w:t xml:space="preserve"> </w:t>
      </w:r>
      <w:r w:rsidRPr="0048691D">
        <w:t>него</w:t>
      </w:r>
      <w:r w:rsidR="008701BB" w:rsidRPr="0048691D">
        <w:t xml:space="preserve"> </w:t>
      </w:r>
      <w:r w:rsidRPr="0048691D">
        <w:t>стажа,</w:t>
      </w:r>
      <w:r w:rsidR="008701BB" w:rsidRPr="0048691D">
        <w:t xml:space="preserve"> </w:t>
      </w:r>
      <w:r w:rsidRPr="0048691D">
        <w:t>какой</w:t>
      </w:r>
      <w:r w:rsidR="008701BB" w:rsidRPr="0048691D">
        <w:t xml:space="preserve"> </w:t>
      </w:r>
      <w:r w:rsidRPr="0048691D">
        <w:t>возраст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так</w:t>
      </w:r>
      <w:r w:rsidR="008701BB" w:rsidRPr="0048691D">
        <w:t xml:space="preserve"> </w:t>
      </w:r>
      <w:r w:rsidRPr="0048691D">
        <w:t>далее.</w:t>
      </w:r>
    </w:p>
    <w:p w:rsidR="003E40FB" w:rsidRPr="0048691D" w:rsidRDefault="003E40FB" w:rsidP="003E40FB">
      <w:r w:rsidRPr="0048691D">
        <w:t>С</w:t>
      </w:r>
      <w:r w:rsidR="008701BB" w:rsidRPr="0048691D">
        <w:t xml:space="preserve"> </w:t>
      </w:r>
      <w:r w:rsidRPr="0048691D">
        <w:t>1</w:t>
      </w:r>
      <w:r w:rsidR="008701BB" w:rsidRPr="0048691D">
        <w:t xml:space="preserve"> </w:t>
      </w:r>
      <w:r w:rsidRPr="0048691D">
        <w:t>марта</w:t>
      </w:r>
      <w:r w:rsidR="008701BB" w:rsidRPr="0048691D">
        <w:t xml:space="preserve"> </w:t>
      </w:r>
      <w:r w:rsidRPr="0048691D">
        <w:t>2024</w:t>
      </w:r>
      <w:r w:rsidR="008701BB" w:rsidRPr="0048691D">
        <w:t xml:space="preserve"> </w:t>
      </w:r>
      <w:r w:rsidRPr="0048691D">
        <w:t>года</w:t>
      </w:r>
      <w:r w:rsidR="008701BB" w:rsidRPr="0048691D">
        <w:t xml:space="preserve"> </w:t>
      </w:r>
      <w:r w:rsidRPr="0048691D">
        <w:t>эти</w:t>
      </w:r>
      <w:r w:rsidR="008701BB" w:rsidRPr="0048691D">
        <w:t xml:space="preserve"> </w:t>
      </w:r>
      <w:r w:rsidRPr="0048691D">
        <w:t>доплаты</w:t>
      </w:r>
      <w:r w:rsidR="008701BB" w:rsidRPr="0048691D">
        <w:t xml:space="preserve"> </w:t>
      </w:r>
      <w:r w:rsidRPr="0048691D">
        <w:t>возрастают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200</w:t>
      </w:r>
      <w:r w:rsidR="008701BB" w:rsidRPr="0048691D">
        <w:t xml:space="preserve"> </w:t>
      </w:r>
      <w:r w:rsidRPr="0048691D">
        <w:t>грн</w:t>
      </w:r>
      <w:r w:rsidR="008701BB" w:rsidRPr="0048691D">
        <w:t xml:space="preserve"> </w:t>
      </w:r>
      <w:r w:rsidRPr="0048691D">
        <w:t>или</w:t>
      </w:r>
      <w:r w:rsidR="008701BB" w:rsidRPr="0048691D">
        <w:t xml:space="preserve"> </w:t>
      </w:r>
      <w:r w:rsidRPr="0048691D">
        <w:t>немножко</w:t>
      </w:r>
      <w:r w:rsidR="008701BB" w:rsidRPr="0048691D">
        <w:t xml:space="preserve"> </w:t>
      </w:r>
      <w:r w:rsidRPr="0048691D">
        <w:t>больше.</w:t>
      </w:r>
      <w:r w:rsidR="008701BB" w:rsidRPr="0048691D">
        <w:t xml:space="preserve"> </w:t>
      </w:r>
      <w:r w:rsidRPr="0048691D">
        <w:t>Это</w:t>
      </w:r>
      <w:r w:rsidR="008701BB" w:rsidRPr="0048691D">
        <w:t xml:space="preserve"> </w:t>
      </w:r>
      <w:r w:rsidRPr="0048691D">
        <w:t>будут</w:t>
      </w:r>
      <w:r w:rsidR="008701BB" w:rsidRPr="0048691D">
        <w:t xml:space="preserve"> </w:t>
      </w:r>
      <w:r w:rsidRPr="0048691D">
        <w:t>доплаты</w:t>
      </w:r>
      <w:r w:rsidR="008701BB" w:rsidRPr="0048691D">
        <w:t xml:space="preserve"> </w:t>
      </w:r>
      <w:r w:rsidRPr="0048691D">
        <w:t>до</w:t>
      </w:r>
      <w:r w:rsidR="008701BB" w:rsidRPr="0048691D">
        <w:t xml:space="preserve"> </w:t>
      </w:r>
      <w:r w:rsidRPr="0048691D">
        <w:t>2720</w:t>
      </w:r>
      <w:r w:rsidR="008701BB" w:rsidRPr="0048691D">
        <w:t xml:space="preserve"> </w:t>
      </w:r>
      <w:r w:rsidRPr="0048691D">
        <w:t>грн,</w:t>
      </w:r>
      <w:r w:rsidR="008701BB" w:rsidRPr="0048691D">
        <w:t xml:space="preserve"> </w:t>
      </w:r>
      <w:r w:rsidRPr="0048691D">
        <w:t>2980</w:t>
      </w:r>
      <w:r w:rsidR="008701BB" w:rsidRPr="0048691D">
        <w:t xml:space="preserve"> </w:t>
      </w:r>
      <w:r w:rsidRPr="0048691D">
        <w:t>грн,</w:t>
      </w:r>
      <w:r w:rsidR="008701BB" w:rsidRPr="0048691D">
        <w:t xml:space="preserve"> </w:t>
      </w:r>
      <w:r w:rsidRPr="0048691D">
        <w:t>3240</w:t>
      </w:r>
      <w:r w:rsidR="008701BB" w:rsidRPr="0048691D">
        <w:t xml:space="preserve"> </w:t>
      </w:r>
      <w:r w:rsidRPr="0048691D">
        <w:t>грн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3370</w:t>
      </w:r>
      <w:r w:rsidR="008701BB" w:rsidRPr="0048691D">
        <w:t xml:space="preserve"> </w:t>
      </w:r>
      <w:r w:rsidRPr="0048691D">
        <w:t>грн,</w:t>
      </w:r>
      <w:r w:rsidR="008701BB" w:rsidRPr="0048691D">
        <w:t xml:space="preserve"> </w:t>
      </w:r>
      <w:r w:rsidRPr="0048691D">
        <w:t>согласно</w:t>
      </w:r>
      <w:r w:rsidR="008701BB" w:rsidRPr="0048691D">
        <w:t xml:space="preserve"> </w:t>
      </w:r>
      <w:r w:rsidRPr="0048691D">
        <w:t>проекту</w:t>
      </w:r>
      <w:r w:rsidR="008701BB" w:rsidRPr="0048691D">
        <w:t xml:space="preserve"> </w:t>
      </w:r>
      <w:r w:rsidRPr="0048691D">
        <w:t>Постановления</w:t>
      </w:r>
      <w:r w:rsidR="008701BB" w:rsidRPr="0048691D">
        <w:t xml:space="preserve"> </w:t>
      </w:r>
      <w:r w:rsidRPr="0048691D">
        <w:t>Кабмина.</w:t>
      </w:r>
    </w:p>
    <w:p w:rsidR="003E40FB" w:rsidRPr="0048691D" w:rsidRDefault="003E40FB" w:rsidP="003E40FB">
      <w:r w:rsidRPr="0048691D">
        <w:t>КАК</w:t>
      </w:r>
      <w:r w:rsidR="008701BB" w:rsidRPr="0048691D">
        <w:t xml:space="preserve"> </w:t>
      </w:r>
      <w:r w:rsidRPr="0048691D">
        <w:t>ИЗМЕНИЛСЯ</w:t>
      </w:r>
      <w:r w:rsidR="008701BB" w:rsidRPr="0048691D">
        <w:t xml:space="preserve"> </w:t>
      </w:r>
      <w:r w:rsidRPr="0048691D">
        <w:t>ПРОЖИТОЧНЫЙ</w:t>
      </w:r>
      <w:r w:rsidR="008701BB" w:rsidRPr="0048691D">
        <w:t xml:space="preserve"> </w:t>
      </w:r>
      <w:r w:rsidRPr="0048691D">
        <w:t>МИНИМУМ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ОН</w:t>
      </w:r>
      <w:r w:rsidR="008701BB" w:rsidRPr="0048691D">
        <w:t xml:space="preserve"> </w:t>
      </w:r>
      <w:r w:rsidRPr="0048691D">
        <w:t>ВЛИЯЕТ</w:t>
      </w:r>
    </w:p>
    <w:p w:rsidR="003E40FB" w:rsidRPr="0048691D" w:rsidRDefault="003E40FB" w:rsidP="003E40FB">
      <w:r w:rsidRPr="0048691D">
        <w:t>Также</w:t>
      </w:r>
      <w:r w:rsidR="008701BB" w:rsidRPr="0048691D">
        <w:t xml:space="preserve"> </w:t>
      </w:r>
      <w:r w:rsidRPr="0048691D">
        <w:t>должен</w:t>
      </w:r>
      <w:r w:rsidR="008701BB" w:rsidRPr="0048691D">
        <w:t xml:space="preserve"> </w:t>
      </w:r>
      <w:r w:rsidRPr="0048691D">
        <w:t>вырасти</w:t>
      </w:r>
      <w:r w:rsidR="008701BB" w:rsidRPr="0048691D">
        <w:t xml:space="preserve"> </w:t>
      </w:r>
      <w:r w:rsidRPr="0048691D">
        <w:t>прожиточный</w:t>
      </w:r>
      <w:r w:rsidR="008701BB" w:rsidRPr="0048691D">
        <w:t xml:space="preserve"> </w:t>
      </w:r>
      <w:r w:rsidRPr="0048691D">
        <w:t>минимум,</w:t>
      </w:r>
      <w:r w:rsidR="008701BB" w:rsidRPr="0048691D">
        <w:t xml:space="preserve"> </w:t>
      </w:r>
      <w:r w:rsidRPr="0048691D">
        <w:t>еще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1</w:t>
      </w:r>
      <w:r w:rsidR="008701BB" w:rsidRPr="0048691D">
        <w:t xml:space="preserve"> </w:t>
      </w:r>
      <w:r w:rsidRPr="0048691D">
        <w:t>января</w:t>
      </w:r>
      <w:r w:rsidR="008701BB" w:rsidRPr="0048691D">
        <w:t xml:space="preserve"> </w:t>
      </w:r>
      <w:r w:rsidRPr="0048691D">
        <w:t>он</w:t>
      </w:r>
      <w:r w:rsidR="008701BB" w:rsidRPr="0048691D">
        <w:t xml:space="preserve"> </w:t>
      </w:r>
      <w:r w:rsidRPr="0048691D">
        <w:t>вырос,</w:t>
      </w:r>
      <w:r w:rsidR="008701BB" w:rsidRPr="0048691D">
        <w:t xml:space="preserve"> </w:t>
      </w:r>
      <w:r w:rsidRPr="0048691D">
        <w:t>но</w:t>
      </w:r>
      <w:r w:rsidR="008701BB" w:rsidRPr="0048691D">
        <w:t xml:space="preserve"> </w:t>
      </w:r>
      <w:r w:rsidRPr="0048691D">
        <w:t>пенсии</w:t>
      </w:r>
      <w:r w:rsidR="008701BB" w:rsidRPr="0048691D">
        <w:t xml:space="preserve"> </w:t>
      </w:r>
      <w:r w:rsidRPr="0048691D">
        <w:t>поднимают</w:t>
      </w:r>
      <w:r w:rsidR="008701BB" w:rsidRPr="0048691D">
        <w:t xml:space="preserve"> </w:t>
      </w:r>
      <w:r w:rsidRPr="0048691D">
        <w:t>только</w:t>
      </w:r>
      <w:r w:rsidR="008701BB" w:rsidRPr="0048691D">
        <w:t xml:space="preserve"> </w:t>
      </w:r>
      <w:r w:rsidRPr="0048691D">
        <w:t>сейчас.</w:t>
      </w:r>
    </w:p>
    <w:p w:rsidR="003E40FB" w:rsidRPr="0048691D" w:rsidRDefault="003E40FB" w:rsidP="003E40FB">
      <w:r w:rsidRPr="0048691D">
        <w:t>Минимальная</w:t>
      </w:r>
      <w:r w:rsidR="008701BB" w:rsidRPr="0048691D">
        <w:t xml:space="preserve"> </w:t>
      </w:r>
      <w:r w:rsidRPr="0048691D">
        <w:t>пенсия</w:t>
      </w:r>
      <w:r w:rsidR="008701BB" w:rsidRPr="0048691D">
        <w:t xml:space="preserve"> </w:t>
      </w:r>
      <w:r w:rsidRPr="0048691D">
        <w:t>2361</w:t>
      </w:r>
      <w:r w:rsidR="008701BB" w:rsidRPr="0048691D">
        <w:t xml:space="preserve"> </w:t>
      </w:r>
      <w:r w:rsidRPr="0048691D">
        <w:t>грн</w:t>
      </w:r>
      <w:r w:rsidR="008701BB" w:rsidRPr="0048691D">
        <w:t xml:space="preserve"> </w:t>
      </w:r>
      <w:r w:rsidRPr="0048691D">
        <w:t>равна</w:t>
      </w:r>
      <w:r w:rsidR="008701BB" w:rsidRPr="0048691D">
        <w:t xml:space="preserve"> </w:t>
      </w:r>
      <w:r w:rsidRPr="0048691D">
        <w:t>прожиточному</w:t>
      </w:r>
      <w:r w:rsidR="008701BB" w:rsidRPr="0048691D">
        <w:t xml:space="preserve"> </w:t>
      </w:r>
      <w:r w:rsidRPr="0048691D">
        <w:t>минимуму,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меньше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может</w:t>
      </w:r>
      <w:r w:rsidR="008701BB" w:rsidRPr="0048691D">
        <w:t xml:space="preserve"> </w:t>
      </w:r>
      <w:r w:rsidRPr="0048691D">
        <w:t>быть</w:t>
      </w:r>
      <w:r w:rsidR="008701BB" w:rsidRPr="0048691D">
        <w:t xml:space="preserve"> </w:t>
      </w:r>
      <w:r w:rsidRPr="0048691D">
        <w:t>ни</w:t>
      </w:r>
      <w:r w:rsidR="008701BB" w:rsidRPr="0048691D">
        <w:t xml:space="preserve"> </w:t>
      </w:r>
      <w:r w:rsidRPr="0048691D">
        <w:t>одной</w:t>
      </w:r>
      <w:r w:rsidR="008701BB" w:rsidRPr="0048691D">
        <w:t xml:space="preserve"> </w:t>
      </w:r>
      <w:r w:rsidRPr="0048691D">
        <w:t>пенсии,</w:t>
      </w:r>
      <w:r w:rsidR="008701BB" w:rsidRPr="0048691D">
        <w:t xml:space="preserve"> </w:t>
      </w:r>
      <w:r w:rsidRPr="0048691D">
        <w:t>ни</w:t>
      </w:r>
      <w:r w:rsidR="008701BB" w:rsidRPr="0048691D">
        <w:t xml:space="preserve"> </w:t>
      </w:r>
      <w:r w:rsidRPr="0048691D">
        <w:t>у</w:t>
      </w:r>
      <w:r w:rsidR="008701BB" w:rsidRPr="0048691D">
        <w:t xml:space="preserve"> </w:t>
      </w:r>
      <w:r w:rsidRPr="0048691D">
        <w:t>кого.</w:t>
      </w:r>
    </w:p>
    <w:p w:rsidR="003E40FB" w:rsidRPr="0048691D" w:rsidRDefault="003E40FB" w:rsidP="003E40FB">
      <w:r w:rsidRPr="0048691D">
        <w:t>Также</w:t>
      </w:r>
      <w:r w:rsidR="008701BB" w:rsidRPr="0048691D">
        <w:t xml:space="preserve"> </w:t>
      </w:r>
      <w:r w:rsidRPr="0048691D">
        <w:t>от</w:t>
      </w:r>
      <w:r w:rsidR="008701BB" w:rsidRPr="0048691D">
        <w:t xml:space="preserve"> </w:t>
      </w:r>
      <w:r w:rsidRPr="0048691D">
        <w:t>прожиточного</w:t>
      </w:r>
      <w:r w:rsidR="008701BB" w:rsidRPr="0048691D">
        <w:t xml:space="preserve"> </w:t>
      </w:r>
      <w:r w:rsidRPr="0048691D">
        <w:t>минимума</w:t>
      </w:r>
      <w:r w:rsidR="008701BB" w:rsidRPr="0048691D">
        <w:t xml:space="preserve"> </w:t>
      </w:r>
      <w:r w:rsidRPr="0048691D">
        <w:t>растут</w:t>
      </w:r>
      <w:r w:rsidR="008701BB" w:rsidRPr="0048691D">
        <w:t xml:space="preserve"> </w:t>
      </w:r>
      <w:r w:rsidRPr="0048691D">
        <w:t>различные</w:t>
      </w:r>
      <w:r w:rsidR="008701BB" w:rsidRPr="0048691D">
        <w:t xml:space="preserve"> </w:t>
      </w:r>
      <w:r w:rsidRPr="0048691D">
        <w:t>доплаты,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частности,</w:t>
      </w:r>
      <w:r w:rsidR="008701BB" w:rsidRPr="0048691D">
        <w:t xml:space="preserve"> </w:t>
      </w:r>
      <w:r w:rsidRPr="0048691D">
        <w:t>доплаты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стаж,</w:t>
      </w:r>
      <w:r w:rsidR="008701BB" w:rsidRPr="0048691D">
        <w:t xml:space="preserve"> </w:t>
      </w:r>
      <w:r w:rsidRPr="0048691D">
        <w:t>доплаты</w:t>
      </w:r>
      <w:r w:rsidR="008701BB" w:rsidRPr="0048691D">
        <w:t xml:space="preserve"> </w:t>
      </w:r>
      <w:r w:rsidRPr="0048691D">
        <w:t>ветеранам</w:t>
      </w:r>
      <w:r w:rsidR="008701BB" w:rsidRPr="0048691D">
        <w:t xml:space="preserve"> </w:t>
      </w:r>
      <w:r w:rsidRPr="0048691D">
        <w:t>войны.</w:t>
      </w:r>
    </w:p>
    <w:p w:rsidR="003E40FB" w:rsidRPr="0048691D" w:rsidRDefault="003E40FB" w:rsidP="003E40FB">
      <w:r w:rsidRPr="0048691D">
        <w:lastRenderedPageBreak/>
        <w:t>Важно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запутаться,</w:t>
      </w:r>
      <w:r w:rsidR="008701BB" w:rsidRPr="0048691D">
        <w:t xml:space="preserve"> </w:t>
      </w:r>
      <w:r w:rsidRPr="0048691D">
        <w:t>потому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индексация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вопрос</w:t>
      </w:r>
      <w:r w:rsidR="008701BB" w:rsidRPr="0048691D">
        <w:t xml:space="preserve"> </w:t>
      </w:r>
      <w:r w:rsidRPr="0048691D">
        <w:t>минимальных</w:t>
      </w:r>
      <w:r w:rsidR="008701BB" w:rsidRPr="0048691D">
        <w:t xml:space="preserve"> </w:t>
      </w:r>
      <w:r w:rsidRPr="0048691D">
        <w:t>выплат</w:t>
      </w:r>
      <w:r w:rsidR="008701BB" w:rsidRPr="0048691D">
        <w:t xml:space="preserve"> </w:t>
      </w:r>
      <w:r w:rsidRPr="0048691D">
        <w:t>накладывается</w:t>
      </w:r>
      <w:r w:rsidR="008701BB" w:rsidRPr="0048691D">
        <w:t xml:space="preserve"> </w:t>
      </w:r>
      <w:r w:rsidRPr="0048691D">
        <w:t>один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другой.</w:t>
      </w:r>
      <w:r w:rsidR="008701BB" w:rsidRPr="0048691D">
        <w:t xml:space="preserve"> </w:t>
      </w:r>
      <w:r w:rsidRPr="0048691D">
        <w:t>У</w:t>
      </w:r>
      <w:r w:rsidR="008701BB" w:rsidRPr="0048691D">
        <w:t xml:space="preserve"> </w:t>
      </w:r>
      <w:r w:rsidRPr="0048691D">
        <w:t>кого-то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факту</w:t>
      </w:r>
      <w:r w:rsidR="008701BB" w:rsidRPr="0048691D">
        <w:t xml:space="preserve"> </w:t>
      </w:r>
      <w:r w:rsidRPr="0048691D">
        <w:t>пенсия</w:t>
      </w:r>
      <w:r w:rsidR="008701BB" w:rsidRPr="0048691D">
        <w:t xml:space="preserve"> </w:t>
      </w:r>
      <w:r w:rsidRPr="0048691D">
        <w:t>вырастет</w:t>
      </w:r>
      <w:r w:rsidR="008701BB" w:rsidRPr="0048691D">
        <w:t xml:space="preserve"> </w:t>
      </w:r>
      <w:r w:rsidRPr="0048691D">
        <w:t>из-за</w:t>
      </w:r>
      <w:r w:rsidR="008701BB" w:rsidRPr="0048691D">
        <w:t xml:space="preserve"> </w:t>
      </w:r>
      <w:r w:rsidRPr="0048691D">
        <w:t>индексации,</w:t>
      </w:r>
      <w:r w:rsidR="008701BB" w:rsidRPr="0048691D">
        <w:t xml:space="preserve"> </w:t>
      </w:r>
      <w:r w:rsidRPr="0048691D">
        <w:t>у</w:t>
      </w:r>
      <w:r w:rsidR="008701BB" w:rsidRPr="0048691D">
        <w:t xml:space="preserve"> </w:t>
      </w:r>
      <w:r w:rsidRPr="0048691D">
        <w:t>кого-то</w:t>
      </w:r>
      <w:r w:rsidR="008701BB" w:rsidRPr="0048691D">
        <w:t xml:space="preserve"> </w:t>
      </w:r>
      <w:r w:rsidRPr="0048691D">
        <w:t>из-за</w:t>
      </w:r>
      <w:r w:rsidR="008701BB" w:rsidRPr="0048691D">
        <w:t xml:space="preserve"> </w:t>
      </w:r>
      <w:r w:rsidRPr="0048691D">
        <w:t>увеличения</w:t>
      </w:r>
      <w:r w:rsidR="008701BB" w:rsidRPr="0048691D">
        <w:t xml:space="preserve"> </w:t>
      </w:r>
      <w:r w:rsidRPr="0048691D">
        <w:t>минималки.</w:t>
      </w:r>
    </w:p>
    <w:p w:rsidR="003E40FB" w:rsidRPr="0048691D" w:rsidRDefault="003E40FB" w:rsidP="003E40FB">
      <w:r w:rsidRPr="0048691D">
        <w:t>КАКОЙ</w:t>
      </w:r>
      <w:r w:rsidR="008701BB" w:rsidRPr="0048691D">
        <w:t xml:space="preserve"> </w:t>
      </w:r>
      <w:r w:rsidRPr="0048691D">
        <w:t>БУДЕТ</w:t>
      </w:r>
      <w:r w:rsidR="008701BB" w:rsidRPr="0048691D">
        <w:t xml:space="preserve"> </w:t>
      </w:r>
      <w:r w:rsidRPr="0048691D">
        <w:t>МИНИМАЛЬНАЯ</w:t>
      </w:r>
      <w:r w:rsidR="008701BB" w:rsidRPr="0048691D">
        <w:t xml:space="preserve"> </w:t>
      </w:r>
      <w:r w:rsidRPr="0048691D">
        <w:t>ИНДЕКСАЦИЯ</w:t>
      </w:r>
      <w:r w:rsidR="008701BB" w:rsidRPr="0048691D">
        <w:t xml:space="preserve"> </w:t>
      </w:r>
      <w:r w:rsidRPr="0048691D">
        <w:t>ПЕНСИЙ</w:t>
      </w:r>
      <w:r w:rsidR="008701BB" w:rsidRPr="0048691D">
        <w:t xml:space="preserve"> </w:t>
      </w:r>
      <w:r w:rsidRPr="0048691D">
        <w:t>2024</w:t>
      </w:r>
    </w:p>
    <w:p w:rsidR="003E40FB" w:rsidRPr="0048691D" w:rsidRDefault="003E40FB" w:rsidP="003E40FB">
      <w:r w:rsidRPr="0048691D">
        <w:t>Анонсируют,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минимальная</w:t>
      </w:r>
      <w:r w:rsidR="008701BB" w:rsidRPr="0048691D">
        <w:t xml:space="preserve"> </w:t>
      </w:r>
      <w:r w:rsidRPr="0048691D">
        <w:t>индексация</w:t>
      </w:r>
      <w:r w:rsidR="008701BB" w:rsidRPr="0048691D">
        <w:t xml:space="preserve"> </w:t>
      </w:r>
      <w:r w:rsidRPr="0048691D">
        <w:t>будет</w:t>
      </w:r>
      <w:r w:rsidR="008701BB" w:rsidRPr="0048691D">
        <w:t xml:space="preserve"> </w:t>
      </w:r>
      <w:r w:rsidRPr="0048691D">
        <w:t>100</w:t>
      </w:r>
      <w:r w:rsidR="008701BB" w:rsidRPr="0048691D">
        <w:t xml:space="preserve"> </w:t>
      </w:r>
      <w:r w:rsidRPr="0048691D">
        <w:t>грн,</w:t>
      </w:r>
      <w:r w:rsidR="008701BB" w:rsidRPr="0048691D">
        <w:t xml:space="preserve"> </w:t>
      </w:r>
      <w:r w:rsidRPr="0048691D">
        <w:t>а</w:t>
      </w:r>
      <w:r w:rsidR="008701BB" w:rsidRPr="0048691D">
        <w:t xml:space="preserve"> </w:t>
      </w:r>
      <w:r w:rsidRPr="0048691D">
        <w:t>максимальная</w:t>
      </w:r>
      <w:r w:rsidR="008701BB" w:rsidRPr="0048691D">
        <w:t xml:space="preserve"> </w:t>
      </w:r>
      <w:r w:rsidRPr="0048691D">
        <w:t>1</w:t>
      </w:r>
      <w:r w:rsidR="008701BB" w:rsidRPr="0048691D">
        <w:t xml:space="preserve"> </w:t>
      </w:r>
      <w:r w:rsidRPr="0048691D">
        <w:t>500</w:t>
      </w:r>
      <w:r w:rsidR="008701BB" w:rsidRPr="0048691D">
        <w:t xml:space="preserve"> </w:t>
      </w:r>
      <w:r w:rsidRPr="0048691D">
        <w:t>грн,</w:t>
      </w:r>
      <w:r w:rsidR="008701BB" w:rsidRPr="0048691D">
        <w:t xml:space="preserve"> </w:t>
      </w:r>
      <w:r w:rsidRPr="0048691D">
        <w:t>как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прошлом</w:t>
      </w:r>
      <w:r w:rsidR="008701BB" w:rsidRPr="0048691D">
        <w:t xml:space="preserve"> </w:t>
      </w:r>
      <w:r w:rsidRPr="0048691D">
        <w:t>году.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частности,</w:t>
      </w:r>
      <w:r w:rsidR="008701BB" w:rsidRPr="0048691D">
        <w:t xml:space="preserve"> </w:t>
      </w:r>
      <w:r w:rsidRPr="0048691D">
        <w:t>тем,</w:t>
      </w:r>
      <w:r w:rsidR="008701BB" w:rsidRPr="0048691D">
        <w:t xml:space="preserve"> </w:t>
      </w:r>
      <w:r w:rsidRPr="0048691D">
        <w:t>кто</w:t>
      </w:r>
      <w:r w:rsidR="008701BB" w:rsidRPr="0048691D">
        <w:t xml:space="preserve"> </w:t>
      </w:r>
      <w:r w:rsidRPr="0048691D">
        <w:t>ушел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пенсию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2021,</w:t>
      </w:r>
      <w:r w:rsidR="008701BB" w:rsidRPr="0048691D">
        <w:t xml:space="preserve"> </w:t>
      </w:r>
      <w:r w:rsidRPr="0048691D">
        <w:t>2022,</w:t>
      </w:r>
      <w:r w:rsidR="008701BB" w:rsidRPr="0048691D">
        <w:t xml:space="preserve"> </w:t>
      </w:r>
      <w:r w:rsidRPr="0048691D">
        <w:t>2023</w:t>
      </w:r>
      <w:r w:rsidR="008701BB" w:rsidRPr="0048691D">
        <w:t xml:space="preserve"> </w:t>
      </w:r>
      <w:r w:rsidRPr="0048691D">
        <w:t>годах,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факту</w:t>
      </w:r>
      <w:r w:rsidR="008701BB" w:rsidRPr="0048691D">
        <w:t xml:space="preserve"> </w:t>
      </w:r>
      <w:r w:rsidRPr="0048691D">
        <w:t>пенсии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индексируют.</w:t>
      </w:r>
      <w:r w:rsidR="008701BB" w:rsidRPr="0048691D">
        <w:t xml:space="preserve"> </w:t>
      </w:r>
      <w:r w:rsidRPr="0048691D">
        <w:t>Таким</w:t>
      </w:r>
      <w:r w:rsidR="008701BB" w:rsidRPr="0048691D">
        <w:t xml:space="preserve"> </w:t>
      </w:r>
      <w:r w:rsidRPr="0048691D">
        <w:t>лицам</w:t>
      </w:r>
      <w:r w:rsidR="008701BB" w:rsidRPr="0048691D">
        <w:t xml:space="preserve"> </w:t>
      </w:r>
      <w:r w:rsidRPr="0048691D">
        <w:t>просто</w:t>
      </w:r>
      <w:r w:rsidR="008701BB" w:rsidRPr="0048691D">
        <w:t xml:space="preserve"> </w:t>
      </w:r>
      <w:r w:rsidRPr="0048691D">
        <w:t>устанавливают</w:t>
      </w:r>
      <w:r w:rsidR="008701BB" w:rsidRPr="0048691D">
        <w:t xml:space="preserve"> </w:t>
      </w:r>
      <w:r w:rsidRPr="0048691D">
        <w:t>надбавку</w:t>
      </w:r>
      <w:r w:rsidR="008701BB" w:rsidRPr="0048691D">
        <w:t xml:space="preserve"> </w:t>
      </w:r>
      <w:r w:rsidRPr="0048691D">
        <w:t>100</w:t>
      </w:r>
      <w:r w:rsidR="008701BB" w:rsidRPr="0048691D">
        <w:t xml:space="preserve"> </w:t>
      </w:r>
      <w:r w:rsidRPr="0048691D">
        <w:t>гривен.</w:t>
      </w:r>
    </w:p>
    <w:p w:rsidR="003E40FB" w:rsidRPr="0048691D" w:rsidRDefault="003E40FB" w:rsidP="003E40FB">
      <w:r w:rsidRPr="0048691D">
        <w:t>А</w:t>
      </w:r>
      <w:r w:rsidR="008701BB" w:rsidRPr="0048691D">
        <w:t xml:space="preserve"> </w:t>
      </w:r>
      <w:r w:rsidRPr="0048691D">
        <w:t>1500</w:t>
      </w:r>
      <w:r w:rsidR="008701BB" w:rsidRPr="0048691D">
        <w:t xml:space="preserve"> </w:t>
      </w:r>
      <w:r w:rsidRPr="0048691D">
        <w:t>грн</w:t>
      </w:r>
      <w:r w:rsidR="008701BB" w:rsidRPr="0048691D">
        <w:t xml:space="preserve"> </w:t>
      </w:r>
      <w:r w:rsidR="0048691D" w:rsidRPr="0048691D">
        <w:t>-</w:t>
      </w:r>
      <w:r w:rsidR="008701BB" w:rsidRPr="0048691D">
        <w:t xml:space="preserve"> </w:t>
      </w:r>
      <w:r w:rsidRPr="0048691D">
        <w:t>максимальный</w:t>
      </w:r>
      <w:r w:rsidR="008701BB" w:rsidRPr="0048691D">
        <w:t xml:space="preserve"> </w:t>
      </w:r>
      <w:r w:rsidRPr="0048691D">
        <w:t>размер</w:t>
      </w:r>
      <w:r w:rsidR="008701BB" w:rsidRPr="0048691D">
        <w:t xml:space="preserve"> </w:t>
      </w:r>
      <w:r w:rsidRPr="0048691D">
        <w:t>индексации</w:t>
      </w:r>
      <w:r w:rsidR="008701BB" w:rsidRPr="0048691D">
        <w:t xml:space="preserve"> </w:t>
      </w:r>
      <w:r w:rsidR="0048691D" w:rsidRPr="0048691D">
        <w:t>-</w:t>
      </w:r>
      <w:r w:rsidR="008701BB" w:rsidRPr="0048691D">
        <w:t xml:space="preserve"> </w:t>
      </w:r>
      <w:r w:rsidRPr="0048691D">
        <w:t>сможет</w:t>
      </w:r>
      <w:r w:rsidR="008701BB" w:rsidRPr="0048691D">
        <w:t xml:space="preserve"> </w:t>
      </w:r>
      <w:r w:rsidRPr="0048691D">
        <w:t>получить</w:t>
      </w:r>
      <w:r w:rsidR="008701BB" w:rsidRPr="0048691D">
        <w:t xml:space="preserve"> </w:t>
      </w:r>
      <w:r w:rsidRPr="0048691D">
        <w:t>тот</w:t>
      </w:r>
      <w:r w:rsidR="008701BB" w:rsidRPr="0048691D">
        <w:t xml:space="preserve"> </w:t>
      </w:r>
      <w:r w:rsidRPr="0048691D">
        <w:t>человек,</w:t>
      </w:r>
      <w:r w:rsidR="008701BB" w:rsidRPr="0048691D">
        <w:t xml:space="preserve"> </w:t>
      </w:r>
      <w:r w:rsidRPr="0048691D">
        <w:t>у</w:t>
      </w:r>
      <w:r w:rsidR="008701BB" w:rsidRPr="0048691D">
        <w:t xml:space="preserve"> </w:t>
      </w:r>
      <w:r w:rsidRPr="0048691D">
        <w:t>которого</w:t>
      </w:r>
      <w:r w:rsidR="008701BB" w:rsidRPr="0048691D">
        <w:t xml:space="preserve"> </w:t>
      </w:r>
      <w:r w:rsidRPr="0048691D">
        <w:t>пенсия</w:t>
      </w:r>
      <w:r w:rsidR="008701BB" w:rsidRPr="0048691D">
        <w:t xml:space="preserve"> </w:t>
      </w:r>
      <w:r w:rsidRPr="0048691D">
        <w:t>начинается</w:t>
      </w:r>
      <w:r w:rsidR="008701BB" w:rsidRPr="0048691D">
        <w:t xml:space="preserve"> </w:t>
      </w:r>
      <w:r w:rsidRPr="0048691D">
        <w:t>примерно</w:t>
      </w:r>
      <w:r w:rsidR="008701BB" w:rsidRPr="0048691D">
        <w:t xml:space="preserve"> </w:t>
      </w:r>
      <w:r w:rsidRPr="0048691D">
        <w:t>от</w:t>
      </w:r>
      <w:r w:rsidR="008701BB" w:rsidRPr="0048691D">
        <w:t xml:space="preserve"> </w:t>
      </w:r>
      <w:r w:rsidRPr="0048691D">
        <w:t>19000</w:t>
      </w:r>
      <w:r w:rsidR="008701BB" w:rsidRPr="0048691D">
        <w:t xml:space="preserve"> </w:t>
      </w:r>
      <w:r w:rsidRPr="0048691D">
        <w:t>грн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больше.</w:t>
      </w:r>
    </w:p>
    <w:p w:rsidR="003E40FB" w:rsidRPr="0048691D" w:rsidRDefault="003E40FB" w:rsidP="003E40FB">
      <w:r w:rsidRPr="0048691D">
        <w:t>КОГО</w:t>
      </w:r>
      <w:r w:rsidR="008701BB" w:rsidRPr="0048691D">
        <w:t xml:space="preserve"> </w:t>
      </w:r>
      <w:r w:rsidRPr="0048691D">
        <w:t>КОСНЕТСЯ</w:t>
      </w:r>
      <w:r w:rsidR="008701BB" w:rsidRPr="0048691D">
        <w:t xml:space="preserve"> </w:t>
      </w:r>
      <w:r w:rsidRPr="0048691D">
        <w:t>ИНДЕКСАЦИЯ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МАРТЕ</w:t>
      </w:r>
      <w:r w:rsidR="008701BB" w:rsidRPr="0048691D">
        <w:t xml:space="preserve"> </w:t>
      </w:r>
      <w:r w:rsidRPr="0048691D">
        <w:t>2024</w:t>
      </w:r>
    </w:p>
    <w:p w:rsidR="003E40FB" w:rsidRPr="0048691D" w:rsidRDefault="003E40FB" w:rsidP="003E40FB">
      <w:r w:rsidRPr="0048691D">
        <w:t>Индексацией</w:t>
      </w:r>
      <w:r w:rsidR="008701BB" w:rsidRPr="0048691D">
        <w:t xml:space="preserve"> </w:t>
      </w:r>
      <w:r w:rsidRPr="0048691D">
        <w:t>обещают</w:t>
      </w:r>
      <w:r w:rsidR="008701BB" w:rsidRPr="0048691D">
        <w:t xml:space="preserve"> </w:t>
      </w:r>
      <w:r w:rsidRPr="0048691D">
        <w:t>охватить</w:t>
      </w:r>
      <w:r w:rsidR="008701BB" w:rsidRPr="0048691D">
        <w:t xml:space="preserve"> </w:t>
      </w:r>
      <w:r w:rsidRPr="0048691D">
        <w:t>большинство</w:t>
      </w:r>
      <w:r w:rsidR="008701BB" w:rsidRPr="0048691D">
        <w:t xml:space="preserve"> </w:t>
      </w:r>
      <w:r w:rsidRPr="0048691D">
        <w:t>видов</w:t>
      </w:r>
      <w:r w:rsidR="008701BB" w:rsidRPr="0048691D">
        <w:t xml:space="preserve"> </w:t>
      </w:r>
      <w:r w:rsidRPr="0048691D">
        <w:t>пенсии:</w:t>
      </w:r>
      <w:r w:rsidR="008701BB" w:rsidRPr="0048691D">
        <w:t xml:space="preserve"> </w:t>
      </w:r>
      <w:r w:rsidRPr="0048691D">
        <w:t>обычные</w:t>
      </w:r>
      <w:r w:rsidR="008701BB" w:rsidRPr="0048691D">
        <w:t xml:space="preserve"> </w:t>
      </w:r>
      <w:r w:rsidRPr="0048691D">
        <w:t>пенсии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возрасту,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инвалидности,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потере</w:t>
      </w:r>
      <w:r w:rsidR="008701BB" w:rsidRPr="0048691D">
        <w:t xml:space="preserve"> </w:t>
      </w:r>
      <w:r w:rsidRPr="0048691D">
        <w:t>кормильца,</w:t>
      </w:r>
      <w:r w:rsidR="008701BB" w:rsidRPr="0048691D">
        <w:t xml:space="preserve"> </w:t>
      </w:r>
      <w:r w:rsidRPr="0048691D">
        <w:t>пенсии</w:t>
      </w:r>
      <w:r w:rsidR="008701BB" w:rsidRPr="0048691D">
        <w:t xml:space="preserve"> </w:t>
      </w:r>
      <w:r w:rsidRPr="0048691D">
        <w:t>военных,</w:t>
      </w:r>
      <w:r w:rsidR="008701BB" w:rsidRPr="0048691D">
        <w:t xml:space="preserve"> </w:t>
      </w:r>
      <w:r w:rsidRPr="0048691D">
        <w:t>пенсий</w:t>
      </w:r>
      <w:r w:rsidR="008701BB" w:rsidRPr="0048691D">
        <w:t xml:space="preserve"> </w:t>
      </w:r>
      <w:r w:rsidRPr="0048691D">
        <w:t>ученых,</w:t>
      </w:r>
      <w:r w:rsidR="008701BB" w:rsidRPr="0048691D">
        <w:t xml:space="preserve"> </w:t>
      </w:r>
      <w:r w:rsidRPr="0048691D">
        <w:t>пенсии</w:t>
      </w:r>
      <w:r w:rsidR="008701BB" w:rsidRPr="0048691D">
        <w:t xml:space="preserve"> </w:t>
      </w:r>
      <w:r w:rsidRPr="0048691D">
        <w:t>госслужащих,</w:t>
      </w:r>
      <w:r w:rsidR="008701BB" w:rsidRPr="0048691D">
        <w:t xml:space="preserve"> </w:t>
      </w:r>
      <w:r w:rsidRPr="0048691D">
        <w:t>чернобыльские</w:t>
      </w:r>
      <w:r w:rsidR="008701BB" w:rsidRPr="0048691D">
        <w:t xml:space="preserve"> </w:t>
      </w:r>
      <w:r w:rsidRPr="0048691D">
        <w:t>пенсии.</w:t>
      </w:r>
      <w:r w:rsidR="008701BB" w:rsidRPr="0048691D">
        <w:t xml:space="preserve"> </w:t>
      </w:r>
      <w:r w:rsidRPr="0048691D">
        <w:t>Пока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скобками</w:t>
      </w:r>
      <w:r w:rsidR="008701BB" w:rsidRPr="0048691D">
        <w:t xml:space="preserve"> </w:t>
      </w:r>
      <w:r w:rsidRPr="0048691D">
        <w:t>остаются</w:t>
      </w:r>
      <w:r w:rsidR="008701BB" w:rsidRPr="0048691D">
        <w:t xml:space="preserve"> </w:t>
      </w:r>
      <w:r w:rsidRPr="0048691D">
        <w:t>специальные</w:t>
      </w:r>
      <w:r w:rsidR="008701BB" w:rsidRPr="0048691D">
        <w:t xml:space="preserve"> </w:t>
      </w:r>
      <w:r w:rsidRPr="0048691D">
        <w:t>пенсии</w:t>
      </w:r>
      <w:r w:rsidR="008701BB" w:rsidRPr="0048691D">
        <w:t xml:space="preserve"> </w:t>
      </w:r>
      <w:r w:rsidRPr="0048691D">
        <w:t>судей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прокуроров.</w:t>
      </w:r>
    </w:p>
    <w:p w:rsidR="003E40FB" w:rsidRPr="0048691D" w:rsidRDefault="003E40FB" w:rsidP="003E40FB">
      <w:r w:rsidRPr="0048691D">
        <w:t>Ожидается,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минимальные</w:t>
      </w:r>
      <w:r w:rsidR="008701BB" w:rsidRPr="0048691D">
        <w:t xml:space="preserve"> </w:t>
      </w:r>
      <w:r w:rsidRPr="0048691D">
        <w:t>пенсии</w:t>
      </w:r>
      <w:r w:rsidR="008701BB" w:rsidRPr="0048691D">
        <w:t xml:space="preserve"> </w:t>
      </w:r>
      <w:r w:rsidRPr="0048691D">
        <w:t>вырастут</w:t>
      </w:r>
      <w:r w:rsidR="008701BB" w:rsidRPr="0048691D">
        <w:t xml:space="preserve"> </w:t>
      </w:r>
      <w:r w:rsidRPr="0048691D">
        <w:t>примерно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200</w:t>
      </w:r>
      <w:r w:rsidR="008701BB" w:rsidRPr="0048691D">
        <w:t xml:space="preserve"> </w:t>
      </w:r>
      <w:r w:rsidRPr="0048691D">
        <w:t>грн.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правительстве</w:t>
      </w:r>
      <w:r w:rsidR="008701BB" w:rsidRPr="0048691D">
        <w:t xml:space="preserve"> </w:t>
      </w:r>
      <w:r w:rsidRPr="0048691D">
        <w:t>заверили,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рост</w:t>
      </w:r>
      <w:r w:rsidR="008701BB" w:rsidRPr="0048691D">
        <w:t xml:space="preserve"> </w:t>
      </w:r>
      <w:r w:rsidRPr="0048691D">
        <w:t>цен</w:t>
      </w:r>
      <w:r w:rsidR="008701BB" w:rsidRPr="0048691D">
        <w:t xml:space="preserve"> </w:t>
      </w:r>
      <w:r w:rsidRPr="0048691D">
        <w:t>у</w:t>
      </w:r>
      <w:r w:rsidR="008701BB" w:rsidRPr="0048691D">
        <w:t xml:space="preserve"> </w:t>
      </w:r>
      <w:r w:rsidRPr="0048691D">
        <w:t>нас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год</w:t>
      </w:r>
      <w:r w:rsidR="008701BB" w:rsidRPr="0048691D">
        <w:t xml:space="preserve"> </w:t>
      </w:r>
      <w:r w:rsidRPr="0048691D">
        <w:t>всего</w:t>
      </w:r>
      <w:r w:rsidR="008701BB" w:rsidRPr="0048691D">
        <w:t xml:space="preserve"> </w:t>
      </w:r>
      <w:r w:rsidRPr="0048691D">
        <w:t>5%,</w:t>
      </w:r>
      <w:r w:rsidR="008701BB" w:rsidRPr="0048691D">
        <w:t xml:space="preserve"> </w:t>
      </w:r>
      <w:r w:rsidRPr="0048691D">
        <w:t>поэтому</w:t>
      </w:r>
      <w:r w:rsidR="008701BB" w:rsidRPr="0048691D">
        <w:t xml:space="preserve"> </w:t>
      </w:r>
      <w:r w:rsidRPr="0048691D">
        <w:t>такая</w:t>
      </w:r>
      <w:r w:rsidR="008701BB" w:rsidRPr="0048691D">
        <w:t xml:space="preserve"> </w:t>
      </w:r>
      <w:r w:rsidRPr="0048691D">
        <w:t>индексация</w:t>
      </w:r>
      <w:r w:rsidR="008701BB" w:rsidRPr="0048691D">
        <w:t xml:space="preserve"> </w:t>
      </w:r>
      <w:r w:rsidRPr="0048691D">
        <w:t>все</w:t>
      </w:r>
      <w:r w:rsidR="008701BB" w:rsidRPr="0048691D">
        <w:t xml:space="preserve"> </w:t>
      </w:r>
      <w:r w:rsidRPr="0048691D">
        <w:t>перекрывает.</w:t>
      </w:r>
    </w:p>
    <w:p w:rsidR="003E40FB" w:rsidRPr="0048691D" w:rsidRDefault="008701BB" w:rsidP="003E40FB">
      <w:hyperlink r:id="rId33" w:history="1">
        <w:r w:rsidR="003E40FB" w:rsidRPr="0048691D">
          <w:rPr>
            <w:rStyle w:val="a3"/>
          </w:rPr>
          <w:t>https://cxid.info/180728_skolko-realno-poluchat-pensionery-v-marte-lyudi-vozmuscheny-potomu-chto-obeschali-odno-a-poluchili-drugoe.html</w:t>
        </w:r>
      </w:hyperlink>
    </w:p>
    <w:p w:rsidR="00170816" w:rsidRPr="0048691D" w:rsidRDefault="00170816" w:rsidP="00170816">
      <w:pPr>
        <w:pStyle w:val="2"/>
      </w:pPr>
      <w:bookmarkStart w:id="112" w:name="_Toc160084764"/>
      <w:r w:rsidRPr="0048691D">
        <w:t>Zakon.kz,</w:t>
      </w:r>
      <w:r w:rsidR="008701BB" w:rsidRPr="0048691D">
        <w:t xml:space="preserve"> </w:t>
      </w:r>
      <w:r w:rsidRPr="0048691D">
        <w:t>28.02.2024,</w:t>
      </w:r>
      <w:r w:rsidR="008701BB" w:rsidRPr="0048691D">
        <w:t xml:space="preserve"> </w:t>
      </w:r>
      <w:r w:rsidRPr="0048691D">
        <w:t>Сколько</w:t>
      </w:r>
      <w:r w:rsidR="008701BB" w:rsidRPr="0048691D">
        <w:t xml:space="preserve"> </w:t>
      </w:r>
      <w:r w:rsidRPr="0048691D">
        <w:t>заработали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казахстанцев</w:t>
      </w:r>
      <w:r w:rsidR="008701BB" w:rsidRPr="0048691D">
        <w:t xml:space="preserve"> </w:t>
      </w:r>
      <w:r w:rsidRPr="0048691D">
        <w:t>управляющие</w:t>
      </w:r>
      <w:r w:rsidR="008701BB" w:rsidRPr="0048691D">
        <w:t xml:space="preserve"> </w:t>
      </w:r>
      <w:r w:rsidRPr="0048691D">
        <w:t>пенсионными</w:t>
      </w:r>
      <w:r w:rsidR="008701BB" w:rsidRPr="0048691D">
        <w:t xml:space="preserve"> </w:t>
      </w:r>
      <w:r w:rsidRPr="0048691D">
        <w:t>активами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январь</w:t>
      </w:r>
      <w:r w:rsidR="008701BB" w:rsidRPr="0048691D">
        <w:t xml:space="preserve"> </w:t>
      </w:r>
      <w:r w:rsidRPr="0048691D">
        <w:t>2024</w:t>
      </w:r>
      <w:r w:rsidR="008701BB" w:rsidRPr="0048691D">
        <w:t xml:space="preserve"> </w:t>
      </w:r>
      <w:r w:rsidRPr="0048691D">
        <w:t>года</w:t>
      </w:r>
      <w:bookmarkEnd w:id="112"/>
    </w:p>
    <w:p w:rsidR="00170816" w:rsidRPr="0048691D" w:rsidRDefault="00170816" w:rsidP="009F1AB9">
      <w:pPr>
        <w:pStyle w:val="3"/>
      </w:pPr>
      <w:bookmarkStart w:id="113" w:name="_Toc160084765"/>
      <w:r w:rsidRPr="0048691D">
        <w:t>Куда</w:t>
      </w:r>
      <w:r w:rsidR="008701BB" w:rsidRPr="0048691D">
        <w:t xml:space="preserve"> </w:t>
      </w:r>
      <w:r w:rsidRPr="0048691D">
        <w:t>вкладывали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какую</w:t>
      </w:r>
      <w:r w:rsidR="008701BB" w:rsidRPr="0048691D">
        <w:t xml:space="preserve"> </w:t>
      </w:r>
      <w:r w:rsidRPr="0048691D">
        <w:t>доходность</w:t>
      </w:r>
      <w:r w:rsidR="008701BB" w:rsidRPr="0048691D">
        <w:t xml:space="preserve"> </w:t>
      </w:r>
      <w:r w:rsidRPr="0048691D">
        <w:t>от</w:t>
      </w:r>
      <w:r w:rsidR="008701BB" w:rsidRPr="0048691D">
        <w:t xml:space="preserve"> </w:t>
      </w:r>
      <w:r w:rsidRPr="0048691D">
        <w:t>инвестирования</w:t>
      </w:r>
      <w:r w:rsidR="008701BB" w:rsidRPr="0048691D">
        <w:t xml:space="preserve"> </w:t>
      </w:r>
      <w:r w:rsidRPr="0048691D">
        <w:t>пенсионных</w:t>
      </w:r>
      <w:r w:rsidR="008701BB" w:rsidRPr="0048691D">
        <w:t xml:space="preserve"> </w:t>
      </w:r>
      <w:r w:rsidRPr="0048691D">
        <w:t>активов</w:t>
      </w:r>
      <w:r w:rsidR="008701BB" w:rsidRPr="0048691D">
        <w:t xml:space="preserve"> </w:t>
      </w:r>
      <w:r w:rsidRPr="0048691D">
        <w:t>ЕНПФ</w:t>
      </w:r>
      <w:r w:rsidR="008701BB" w:rsidRPr="0048691D">
        <w:t xml:space="preserve"> </w:t>
      </w:r>
      <w:r w:rsidRPr="0048691D">
        <w:t>получили</w:t>
      </w:r>
      <w:r w:rsidR="008701BB" w:rsidRPr="0048691D">
        <w:t xml:space="preserve"> </w:t>
      </w:r>
      <w:r w:rsidRPr="0048691D">
        <w:t>управляющие</w:t>
      </w:r>
      <w:r w:rsidR="008701BB" w:rsidRPr="0048691D">
        <w:t xml:space="preserve"> </w:t>
      </w:r>
      <w:r w:rsidRPr="0048691D">
        <w:t>инвестпортфелем</w:t>
      </w:r>
      <w:r w:rsidR="008701BB" w:rsidRPr="0048691D">
        <w:t xml:space="preserve"> </w:t>
      </w:r>
      <w:r w:rsidRPr="0048691D">
        <w:t>(УИП)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январь</w:t>
      </w:r>
      <w:r w:rsidR="008701BB" w:rsidRPr="0048691D">
        <w:t xml:space="preserve"> </w:t>
      </w:r>
      <w:r w:rsidRPr="0048691D">
        <w:t>2024</w:t>
      </w:r>
      <w:r w:rsidR="008701BB" w:rsidRPr="0048691D">
        <w:t xml:space="preserve"> </w:t>
      </w:r>
      <w:r w:rsidRPr="0048691D">
        <w:t>года,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материале</w:t>
      </w:r>
      <w:r w:rsidR="008701BB" w:rsidRPr="0048691D">
        <w:t xml:space="preserve"> </w:t>
      </w:r>
      <w:r w:rsidRPr="0048691D">
        <w:t>Zakon.kz.</w:t>
      </w:r>
      <w:bookmarkEnd w:id="113"/>
    </w:p>
    <w:p w:rsidR="00170816" w:rsidRPr="0048691D" w:rsidRDefault="00170816" w:rsidP="00170816">
      <w:r w:rsidRPr="0048691D">
        <w:t>По</w:t>
      </w:r>
      <w:r w:rsidR="008701BB" w:rsidRPr="0048691D">
        <w:t xml:space="preserve"> </w:t>
      </w:r>
      <w:r w:rsidRPr="0048691D">
        <w:t>данным</w:t>
      </w:r>
      <w:r w:rsidR="008701BB" w:rsidRPr="0048691D">
        <w:t xml:space="preserve"> </w:t>
      </w:r>
      <w:r w:rsidRPr="0048691D">
        <w:t>Единого</w:t>
      </w:r>
      <w:r w:rsidR="008701BB" w:rsidRPr="0048691D">
        <w:t xml:space="preserve"> </w:t>
      </w:r>
      <w:r w:rsidRPr="0048691D">
        <w:t>накопительного</w:t>
      </w:r>
      <w:r w:rsidR="008701BB" w:rsidRPr="0048691D">
        <w:t xml:space="preserve"> </w:t>
      </w:r>
      <w:r w:rsidRPr="0048691D">
        <w:t>пенсионного</w:t>
      </w:r>
      <w:r w:rsidR="008701BB" w:rsidRPr="0048691D">
        <w:t xml:space="preserve"> </w:t>
      </w:r>
      <w:r w:rsidRPr="0048691D">
        <w:t>фонда</w:t>
      </w:r>
      <w:r w:rsidR="008701BB" w:rsidRPr="0048691D">
        <w:t xml:space="preserve"> </w:t>
      </w:r>
      <w:r w:rsidRPr="0048691D">
        <w:t>(ЕНПФ),</w:t>
      </w:r>
      <w:r w:rsidR="008701BB" w:rsidRPr="0048691D">
        <w:t xml:space="preserve"> </w:t>
      </w:r>
      <w:r w:rsidRPr="0048691D">
        <w:t>общий</w:t>
      </w:r>
      <w:r w:rsidR="008701BB" w:rsidRPr="0048691D">
        <w:t xml:space="preserve"> </w:t>
      </w:r>
      <w:r w:rsidRPr="0048691D">
        <w:t>объем</w:t>
      </w:r>
      <w:r w:rsidR="008701BB" w:rsidRPr="0048691D">
        <w:t xml:space="preserve"> </w:t>
      </w:r>
      <w:r w:rsidRPr="0048691D">
        <w:t>пенсионных</w:t>
      </w:r>
      <w:r w:rsidR="008701BB" w:rsidRPr="0048691D">
        <w:t xml:space="preserve"> </w:t>
      </w:r>
      <w:r w:rsidRPr="0048691D">
        <w:t>активов,</w:t>
      </w:r>
      <w:r w:rsidR="008701BB" w:rsidRPr="0048691D">
        <w:t xml:space="preserve"> </w:t>
      </w:r>
      <w:r w:rsidRPr="0048691D">
        <w:t>находящихся</w:t>
      </w:r>
      <w:r w:rsidR="008701BB" w:rsidRPr="0048691D">
        <w:t xml:space="preserve"> </w:t>
      </w:r>
      <w:r w:rsidRPr="0048691D">
        <w:t>под</w:t>
      </w:r>
      <w:r w:rsidR="008701BB" w:rsidRPr="0048691D">
        <w:t xml:space="preserve"> </w:t>
      </w:r>
      <w:r w:rsidRPr="0048691D">
        <w:t>управлением</w:t>
      </w:r>
      <w:r w:rsidR="008701BB" w:rsidRPr="0048691D">
        <w:t xml:space="preserve"> </w:t>
      </w:r>
      <w:r w:rsidRPr="0048691D">
        <w:t>УИП,</w:t>
      </w:r>
      <w:r w:rsidR="008701BB" w:rsidRPr="0048691D">
        <w:t xml:space="preserve"> </w:t>
      </w:r>
      <w:r w:rsidRPr="0048691D">
        <w:t>составляет</w:t>
      </w:r>
      <w:r w:rsidR="008701BB" w:rsidRPr="0048691D">
        <w:t xml:space="preserve"> </w:t>
      </w:r>
      <w:r w:rsidRPr="0048691D">
        <w:t>более</w:t>
      </w:r>
      <w:r w:rsidR="008701BB" w:rsidRPr="0048691D">
        <w:t xml:space="preserve"> </w:t>
      </w:r>
      <w:r w:rsidRPr="0048691D">
        <w:t>34,3</w:t>
      </w:r>
      <w:r w:rsidR="008701BB" w:rsidRPr="0048691D">
        <w:t xml:space="preserve"> </w:t>
      </w:r>
      <w:r w:rsidRPr="0048691D">
        <w:t>млрд</w:t>
      </w:r>
      <w:r w:rsidR="008701BB" w:rsidRPr="0048691D">
        <w:t xml:space="preserve"> </w:t>
      </w:r>
      <w:r w:rsidRPr="0048691D">
        <w:t>тенге.</w:t>
      </w:r>
      <w:r w:rsidR="008701BB" w:rsidRPr="0048691D">
        <w:t xml:space="preserve"> </w:t>
      </w:r>
      <w:r w:rsidRPr="0048691D">
        <w:t>Активы</w:t>
      </w:r>
      <w:r w:rsidR="008701BB" w:rsidRPr="0048691D">
        <w:t xml:space="preserve"> </w:t>
      </w:r>
      <w:r w:rsidRPr="0048691D">
        <w:t>распределены</w:t>
      </w:r>
      <w:r w:rsidR="008701BB" w:rsidRPr="0048691D">
        <w:t xml:space="preserve"> </w:t>
      </w:r>
      <w:r w:rsidRPr="0048691D">
        <w:t>между</w:t>
      </w:r>
      <w:r w:rsidR="008701BB" w:rsidRPr="0048691D">
        <w:t xml:space="preserve"> </w:t>
      </w:r>
      <w:r w:rsidRPr="0048691D">
        <w:t>пятью</w:t>
      </w:r>
      <w:r w:rsidR="008701BB" w:rsidRPr="0048691D">
        <w:t xml:space="preserve"> </w:t>
      </w:r>
      <w:r w:rsidRPr="0048691D">
        <w:t>компаниями:</w:t>
      </w:r>
      <w:r w:rsidR="008701BB" w:rsidRPr="0048691D">
        <w:t xml:space="preserve"> </w:t>
      </w:r>
      <w:r w:rsidRPr="0048691D">
        <w:t>АО</w:t>
      </w:r>
      <w:r w:rsidR="008701BB" w:rsidRPr="0048691D">
        <w:t xml:space="preserve"> «</w:t>
      </w:r>
      <w:r w:rsidRPr="0048691D">
        <w:t>Jusan</w:t>
      </w:r>
      <w:r w:rsidR="008701BB" w:rsidRPr="0048691D">
        <w:t xml:space="preserve"> </w:t>
      </w:r>
      <w:r w:rsidRPr="0048691D">
        <w:t>Invest</w:t>
      </w:r>
      <w:r w:rsidR="008701BB" w:rsidRPr="0048691D">
        <w:t>»</w:t>
      </w:r>
      <w:r w:rsidRPr="0048691D">
        <w:t>,</w:t>
      </w:r>
      <w:r w:rsidR="008701BB" w:rsidRPr="0048691D">
        <w:t xml:space="preserve"> </w:t>
      </w:r>
      <w:r w:rsidRPr="0048691D">
        <w:t>АО</w:t>
      </w:r>
      <w:r w:rsidR="008701BB" w:rsidRPr="0048691D">
        <w:t xml:space="preserve"> «</w:t>
      </w:r>
      <w:r w:rsidRPr="0048691D">
        <w:t>Halyk</w:t>
      </w:r>
      <w:r w:rsidR="008701BB" w:rsidRPr="0048691D">
        <w:t xml:space="preserve"> </w:t>
      </w:r>
      <w:r w:rsidRPr="0048691D">
        <w:t>Global</w:t>
      </w:r>
      <w:r w:rsidR="008701BB" w:rsidRPr="0048691D">
        <w:t xml:space="preserve"> </w:t>
      </w:r>
      <w:r w:rsidRPr="0048691D">
        <w:t>Markets</w:t>
      </w:r>
      <w:r w:rsidR="008701BB" w:rsidRPr="0048691D">
        <w:t>»</w:t>
      </w:r>
      <w:r w:rsidRPr="0048691D">
        <w:t>,</w:t>
      </w:r>
      <w:r w:rsidR="008701BB" w:rsidRPr="0048691D">
        <w:t xml:space="preserve"> </w:t>
      </w:r>
      <w:r w:rsidRPr="0048691D">
        <w:t>АО</w:t>
      </w:r>
      <w:r w:rsidR="008701BB" w:rsidRPr="0048691D">
        <w:t xml:space="preserve"> «</w:t>
      </w:r>
      <w:r w:rsidRPr="0048691D">
        <w:t>BCC</w:t>
      </w:r>
      <w:r w:rsidR="008701BB" w:rsidRPr="0048691D">
        <w:t xml:space="preserve"> </w:t>
      </w:r>
      <w:r w:rsidRPr="0048691D">
        <w:t>Invest</w:t>
      </w:r>
      <w:r w:rsidR="008701BB" w:rsidRPr="0048691D">
        <w:t>»</w:t>
      </w:r>
      <w:r w:rsidRPr="0048691D">
        <w:t>,</w:t>
      </w:r>
      <w:r w:rsidR="008701BB" w:rsidRPr="0048691D">
        <w:t xml:space="preserve"> </w:t>
      </w:r>
      <w:r w:rsidRPr="0048691D">
        <w:t>АО</w:t>
      </w:r>
      <w:r w:rsidR="008701BB" w:rsidRPr="0048691D">
        <w:t xml:space="preserve"> «</w:t>
      </w:r>
      <w:r w:rsidRPr="0048691D">
        <w:t>Сентрас</w:t>
      </w:r>
      <w:r w:rsidR="008701BB" w:rsidRPr="0048691D">
        <w:t xml:space="preserve"> </w:t>
      </w:r>
      <w:r w:rsidRPr="0048691D">
        <w:t>Секьюритиз</w:t>
      </w:r>
      <w:r w:rsidR="008701BB" w:rsidRPr="0048691D">
        <w:t>»</w:t>
      </w:r>
      <w:r w:rsidRPr="0048691D">
        <w:t>,</w:t>
      </w:r>
      <w:r w:rsidR="008701BB" w:rsidRPr="0048691D">
        <w:t xml:space="preserve"> </w:t>
      </w:r>
      <w:r w:rsidRPr="0048691D">
        <w:t>АО</w:t>
      </w:r>
      <w:r w:rsidR="008701BB" w:rsidRPr="0048691D">
        <w:t xml:space="preserve"> «</w:t>
      </w:r>
      <w:r w:rsidRPr="0048691D">
        <w:t>ДО</w:t>
      </w:r>
      <w:r w:rsidR="008701BB" w:rsidRPr="0048691D">
        <w:t xml:space="preserve"> </w:t>
      </w:r>
      <w:r w:rsidRPr="0048691D">
        <w:t>Народного</w:t>
      </w:r>
      <w:r w:rsidR="008701BB" w:rsidRPr="0048691D">
        <w:t xml:space="preserve"> </w:t>
      </w:r>
      <w:r w:rsidRPr="0048691D">
        <w:t>Банка</w:t>
      </w:r>
      <w:r w:rsidR="008701BB" w:rsidRPr="0048691D">
        <w:t xml:space="preserve"> </w:t>
      </w:r>
      <w:r w:rsidRPr="0048691D">
        <w:t>Казахстана</w:t>
      </w:r>
      <w:r w:rsidR="008701BB" w:rsidRPr="0048691D">
        <w:t xml:space="preserve"> «</w:t>
      </w:r>
      <w:r w:rsidRPr="0048691D">
        <w:t>Halyk</w:t>
      </w:r>
      <w:r w:rsidR="008701BB" w:rsidRPr="0048691D">
        <w:t xml:space="preserve"> </w:t>
      </w:r>
      <w:r w:rsidRPr="0048691D">
        <w:t>Finance</w:t>
      </w:r>
      <w:r w:rsidR="008701BB" w:rsidRPr="0048691D">
        <w:t>»</w:t>
      </w:r>
      <w:r w:rsidRPr="0048691D">
        <w:t>.</w:t>
      </w:r>
    </w:p>
    <w:p w:rsidR="00170816" w:rsidRPr="0048691D" w:rsidRDefault="00170816" w:rsidP="00170816">
      <w:r w:rsidRPr="0048691D">
        <w:t>По</w:t>
      </w:r>
      <w:r w:rsidR="008701BB" w:rsidRPr="0048691D">
        <w:t xml:space="preserve"> </w:t>
      </w:r>
      <w:r w:rsidRPr="0048691D">
        <w:t>состоянию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1</w:t>
      </w:r>
      <w:r w:rsidR="008701BB" w:rsidRPr="0048691D">
        <w:t xml:space="preserve"> </w:t>
      </w:r>
      <w:r w:rsidRPr="0048691D">
        <w:t>февраля</w:t>
      </w:r>
      <w:r w:rsidR="008701BB" w:rsidRPr="0048691D">
        <w:t xml:space="preserve"> </w:t>
      </w:r>
      <w:r w:rsidRPr="0048691D">
        <w:t>2024</w:t>
      </w:r>
      <w:r w:rsidR="008701BB" w:rsidRPr="0048691D">
        <w:t xml:space="preserve"> </w:t>
      </w:r>
      <w:r w:rsidRPr="0048691D">
        <w:t>года</w:t>
      </w:r>
      <w:r w:rsidR="008701BB" w:rsidRPr="0048691D">
        <w:t xml:space="preserve"> </w:t>
      </w:r>
      <w:r w:rsidRPr="0048691D">
        <w:t>пенсионные</w:t>
      </w:r>
      <w:r w:rsidR="008701BB" w:rsidRPr="0048691D">
        <w:t xml:space="preserve"> </w:t>
      </w:r>
      <w:r w:rsidRPr="0048691D">
        <w:t>активы,</w:t>
      </w:r>
      <w:r w:rsidR="008701BB" w:rsidRPr="0048691D">
        <w:t xml:space="preserve"> </w:t>
      </w:r>
      <w:r w:rsidRPr="0048691D">
        <w:t>находящиеся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доверительном</w:t>
      </w:r>
      <w:r w:rsidR="008701BB" w:rsidRPr="0048691D">
        <w:t xml:space="preserve"> </w:t>
      </w:r>
      <w:r w:rsidRPr="0048691D">
        <w:t>управлении</w:t>
      </w:r>
      <w:r w:rsidR="008701BB" w:rsidRPr="0048691D">
        <w:t xml:space="preserve"> </w:t>
      </w:r>
      <w:r w:rsidRPr="0048691D">
        <w:t>АО</w:t>
      </w:r>
      <w:r w:rsidR="008701BB" w:rsidRPr="0048691D">
        <w:t xml:space="preserve"> «</w:t>
      </w:r>
      <w:r w:rsidRPr="0048691D">
        <w:t>Jusan</w:t>
      </w:r>
      <w:r w:rsidR="008701BB" w:rsidRPr="0048691D">
        <w:t xml:space="preserve"> </w:t>
      </w:r>
      <w:r w:rsidRPr="0048691D">
        <w:t>Invest</w:t>
      </w:r>
      <w:r w:rsidR="008701BB" w:rsidRPr="0048691D">
        <w:t>»</w:t>
      </w:r>
      <w:r w:rsidRPr="0048691D">
        <w:t>,</w:t>
      </w:r>
      <w:r w:rsidR="008701BB" w:rsidRPr="0048691D">
        <w:t xml:space="preserve"> </w:t>
      </w:r>
      <w:r w:rsidRPr="0048691D">
        <w:t>составили</w:t>
      </w:r>
      <w:r w:rsidR="008701BB" w:rsidRPr="0048691D">
        <w:t xml:space="preserve"> </w:t>
      </w:r>
      <w:r w:rsidRPr="0048691D">
        <w:t>более</w:t>
      </w:r>
      <w:r w:rsidR="008701BB" w:rsidRPr="0048691D">
        <w:t xml:space="preserve"> </w:t>
      </w:r>
      <w:r w:rsidRPr="0048691D">
        <w:t>6,3</w:t>
      </w:r>
      <w:r w:rsidR="008701BB" w:rsidRPr="0048691D">
        <w:t xml:space="preserve"> </w:t>
      </w:r>
      <w:r w:rsidRPr="0048691D">
        <w:t>млрд</w:t>
      </w:r>
      <w:r w:rsidR="008701BB" w:rsidRPr="0048691D">
        <w:t xml:space="preserve"> </w:t>
      </w:r>
      <w:r w:rsidRPr="0048691D">
        <w:t>тенге.</w:t>
      </w:r>
    </w:p>
    <w:p w:rsidR="00170816" w:rsidRPr="0048691D" w:rsidRDefault="00170816" w:rsidP="00170816">
      <w:r w:rsidRPr="0048691D">
        <w:t>Из</w:t>
      </w:r>
      <w:r w:rsidR="008701BB" w:rsidRPr="0048691D">
        <w:t xml:space="preserve"> </w:t>
      </w:r>
      <w:r w:rsidRPr="0048691D">
        <w:t>них</w:t>
      </w:r>
      <w:r w:rsidR="008701BB" w:rsidRPr="0048691D">
        <w:t xml:space="preserve"> </w:t>
      </w:r>
      <w:r w:rsidRPr="0048691D">
        <w:t>компания</w:t>
      </w:r>
      <w:r w:rsidR="008701BB" w:rsidRPr="0048691D">
        <w:t xml:space="preserve"> </w:t>
      </w:r>
      <w:r w:rsidRPr="0048691D">
        <w:t>инвестировала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ГЦБ</w:t>
      </w:r>
      <w:r w:rsidR="008701BB" w:rsidRPr="0048691D">
        <w:t xml:space="preserve"> </w:t>
      </w:r>
      <w:r w:rsidRPr="0048691D">
        <w:t>МФ</w:t>
      </w:r>
      <w:r w:rsidR="008701BB" w:rsidRPr="0048691D">
        <w:t xml:space="preserve"> </w:t>
      </w:r>
      <w:r w:rsidRPr="0048691D">
        <w:t>РК</w:t>
      </w:r>
      <w:r w:rsidR="008701BB" w:rsidRPr="0048691D">
        <w:t xml:space="preserve"> </w:t>
      </w:r>
      <w:r w:rsidR="00000C08" w:rsidRPr="0048691D">
        <w:t>-</w:t>
      </w:r>
      <w:r w:rsidR="008701BB" w:rsidRPr="0048691D">
        <w:t xml:space="preserve"> </w:t>
      </w:r>
      <w:r w:rsidRPr="0048691D">
        <w:t>42%,</w:t>
      </w:r>
      <w:r w:rsidR="008701BB" w:rsidRPr="0048691D">
        <w:t xml:space="preserve"> </w:t>
      </w:r>
      <w:r w:rsidRPr="0048691D">
        <w:t>паи</w:t>
      </w:r>
      <w:r w:rsidR="008701BB" w:rsidRPr="0048691D">
        <w:t xml:space="preserve"> </w:t>
      </w:r>
      <w:r w:rsidRPr="0048691D">
        <w:t>Exchange</w:t>
      </w:r>
      <w:r w:rsidR="008701BB" w:rsidRPr="0048691D">
        <w:t xml:space="preserve"> </w:t>
      </w:r>
      <w:r w:rsidRPr="0048691D">
        <w:t>Traded</w:t>
      </w:r>
      <w:r w:rsidR="008701BB" w:rsidRPr="0048691D">
        <w:t xml:space="preserve"> </w:t>
      </w:r>
      <w:r w:rsidRPr="0048691D">
        <w:t>Funds</w:t>
      </w:r>
      <w:r w:rsidR="008701BB" w:rsidRPr="0048691D">
        <w:t xml:space="preserve"> </w:t>
      </w:r>
      <w:r w:rsidRPr="0048691D">
        <w:t>(ETF)</w:t>
      </w:r>
      <w:r w:rsidR="008701BB" w:rsidRPr="0048691D">
        <w:t xml:space="preserve"> </w:t>
      </w:r>
      <w:r w:rsidR="00000C08" w:rsidRPr="0048691D">
        <w:t>-</w:t>
      </w:r>
      <w:r w:rsidR="008701BB" w:rsidRPr="0048691D">
        <w:t xml:space="preserve"> </w:t>
      </w:r>
      <w:r w:rsidRPr="0048691D">
        <w:t>21,2%,</w:t>
      </w:r>
      <w:r w:rsidR="008701BB" w:rsidRPr="0048691D">
        <w:t xml:space="preserve"> </w:t>
      </w:r>
      <w:r w:rsidRPr="0048691D">
        <w:t>РЕПО</w:t>
      </w:r>
      <w:r w:rsidR="008701BB" w:rsidRPr="0048691D">
        <w:t xml:space="preserve"> </w:t>
      </w:r>
      <w:r w:rsidR="00000C08" w:rsidRPr="0048691D">
        <w:t>-</w:t>
      </w:r>
      <w:r w:rsidR="008701BB" w:rsidRPr="0048691D">
        <w:t xml:space="preserve"> </w:t>
      </w:r>
      <w:r w:rsidRPr="0048691D">
        <w:t>12%,</w:t>
      </w:r>
      <w:r w:rsidR="008701BB" w:rsidRPr="0048691D">
        <w:t xml:space="preserve"> </w:t>
      </w:r>
      <w:r w:rsidRPr="0048691D">
        <w:t>облигации</w:t>
      </w:r>
      <w:r w:rsidR="008701BB" w:rsidRPr="0048691D">
        <w:t xml:space="preserve"> </w:t>
      </w:r>
      <w:r w:rsidRPr="0048691D">
        <w:t>банков</w:t>
      </w:r>
      <w:r w:rsidR="008701BB" w:rsidRPr="0048691D">
        <w:t xml:space="preserve"> </w:t>
      </w:r>
      <w:r w:rsidRPr="0048691D">
        <w:t>второго</w:t>
      </w:r>
      <w:r w:rsidR="008701BB" w:rsidRPr="0048691D">
        <w:t xml:space="preserve"> </w:t>
      </w:r>
      <w:r w:rsidRPr="0048691D">
        <w:t>уровня</w:t>
      </w:r>
      <w:r w:rsidR="008701BB" w:rsidRPr="0048691D">
        <w:t xml:space="preserve"> </w:t>
      </w:r>
      <w:r w:rsidRPr="0048691D">
        <w:t>РК</w:t>
      </w:r>
      <w:r w:rsidR="008701BB" w:rsidRPr="0048691D">
        <w:t xml:space="preserve"> </w:t>
      </w:r>
      <w:r w:rsidR="00000C08" w:rsidRPr="0048691D">
        <w:t>-</w:t>
      </w:r>
      <w:r w:rsidR="008701BB" w:rsidRPr="0048691D">
        <w:t xml:space="preserve"> </w:t>
      </w:r>
      <w:r w:rsidRPr="0048691D">
        <w:t>7%,</w:t>
      </w:r>
      <w:r w:rsidR="008701BB" w:rsidRPr="0048691D">
        <w:t xml:space="preserve"> </w:t>
      </w:r>
      <w:r w:rsidRPr="0048691D">
        <w:t>ГЦБ</w:t>
      </w:r>
      <w:r w:rsidR="008701BB" w:rsidRPr="0048691D">
        <w:t xml:space="preserve"> </w:t>
      </w:r>
      <w:r w:rsidRPr="0048691D">
        <w:t>иностранных</w:t>
      </w:r>
      <w:r w:rsidR="008701BB" w:rsidRPr="0048691D">
        <w:t xml:space="preserve"> </w:t>
      </w:r>
      <w:r w:rsidRPr="0048691D">
        <w:t>государств</w:t>
      </w:r>
      <w:r w:rsidR="008701BB" w:rsidRPr="0048691D">
        <w:t xml:space="preserve"> </w:t>
      </w:r>
      <w:r w:rsidR="00000C08" w:rsidRPr="0048691D">
        <w:t>-</w:t>
      </w:r>
      <w:r w:rsidR="008701BB" w:rsidRPr="0048691D">
        <w:t xml:space="preserve"> </w:t>
      </w:r>
      <w:r w:rsidRPr="0048691D">
        <w:t>5,1%</w:t>
      </w:r>
      <w:r w:rsidR="008701BB" w:rsidRPr="0048691D">
        <w:t xml:space="preserve"> </w:t>
      </w:r>
      <w:r w:rsidRPr="0048691D">
        <w:t>портфеля.</w:t>
      </w:r>
    </w:p>
    <w:p w:rsidR="00170816" w:rsidRPr="0048691D" w:rsidRDefault="008701BB" w:rsidP="00170816">
      <w:r w:rsidRPr="0048691D">
        <w:t>«</w:t>
      </w:r>
      <w:r w:rsidR="00170816" w:rsidRPr="0048691D">
        <w:t>65,75%</w:t>
      </w:r>
      <w:r w:rsidRPr="0048691D">
        <w:t xml:space="preserve"> </w:t>
      </w:r>
      <w:r w:rsidR="00170816" w:rsidRPr="0048691D">
        <w:t>портфеля</w:t>
      </w:r>
      <w:r w:rsidRPr="0048691D">
        <w:t xml:space="preserve"> </w:t>
      </w:r>
      <w:r w:rsidR="00170816" w:rsidRPr="0048691D">
        <w:t>представлено</w:t>
      </w:r>
      <w:r w:rsidRPr="0048691D">
        <w:t xml:space="preserve"> </w:t>
      </w:r>
      <w:r w:rsidR="00170816" w:rsidRPr="0048691D">
        <w:t>в</w:t>
      </w:r>
      <w:r w:rsidRPr="0048691D">
        <w:t xml:space="preserve"> </w:t>
      </w:r>
      <w:r w:rsidR="00170816" w:rsidRPr="0048691D">
        <w:t>тенге,</w:t>
      </w:r>
      <w:r w:rsidRPr="0048691D">
        <w:t xml:space="preserve"> </w:t>
      </w:r>
      <w:r w:rsidR="00170816" w:rsidRPr="0048691D">
        <w:t>34,25%</w:t>
      </w:r>
      <w:r w:rsidRPr="0048691D">
        <w:t xml:space="preserve"> </w:t>
      </w:r>
      <w:r w:rsidR="00000C08" w:rsidRPr="0048691D">
        <w:t>-</w:t>
      </w:r>
      <w:r w:rsidRPr="0048691D">
        <w:t xml:space="preserve"> </w:t>
      </w:r>
      <w:r w:rsidR="00170816" w:rsidRPr="0048691D">
        <w:t>в</w:t>
      </w:r>
      <w:r w:rsidRPr="0048691D">
        <w:t xml:space="preserve"> </w:t>
      </w:r>
      <w:r w:rsidR="00170816" w:rsidRPr="0048691D">
        <w:t>долларах</w:t>
      </w:r>
      <w:r w:rsidRPr="0048691D">
        <w:t xml:space="preserve"> </w:t>
      </w:r>
      <w:r w:rsidR="00170816" w:rsidRPr="0048691D">
        <w:t>США.</w:t>
      </w:r>
      <w:r w:rsidRPr="0048691D">
        <w:t xml:space="preserve"> </w:t>
      </w:r>
      <w:r w:rsidR="00170816" w:rsidRPr="0048691D">
        <w:t>В</w:t>
      </w:r>
      <w:r w:rsidRPr="0048691D">
        <w:t xml:space="preserve"> </w:t>
      </w:r>
      <w:r w:rsidR="00170816" w:rsidRPr="0048691D">
        <w:t>результате</w:t>
      </w:r>
      <w:r w:rsidRPr="0048691D">
        <w:t xml:space="preserve"> </w:t>
      </w:r>
      <w:r w:rsidR="00170816" w:rsidRPr="0048691D">
        <w:t>инвестиционной</w:t>
      </w:r>
      <w:r w:rsidRPr="0048691D">
        <w:t xml:space="preserve"> </w:t>
      </w:r>
      <w:r w:rsidR="00170816" w:rsidRPr="0048691D">
        <w:t>деятельности,</w:t>
      </w:r>
      <w:r w:rsidRPr="0048691D">
        <w:t xml:space="preserve"> </w:t>
      </w:r>
      <w:r w:rsidR="00170816" w:rsidRPr="0048691D">
        <w:t>а</w:t>
      </w:r>
      <w:r w:rsidRPr="0048691D">
        <w:t xml:space="preserve"> </w:t>
      </w:r>
      <w:r w:rsidR="00170816" w:rsidRPr="0048691D">
        <w:t>также</w:t>
      </w:r>
      <w:r w:rsidRPr="0048691D">
        <w:t xml:space="preserve"> </w:t>
      </w:r>
      <w:r w:rsidR="00170816" w:rsidRPr="0048691D">
        <w:t>вследствие</w:t>
      </w:r>
      <w:r w:rsidRPr="0048691D">
        <w:t xml:space="preserve"> </w:t>
      </w:r>
      <w:r w:rsidR="00170816" w:rsidRPr="0048691D">
        <w:t>волатильности</w:t>
      </w:r>
      <w:r w:rsidRPr="0048691D">
        <w:t xml:space="preserve"> </w:t>
      </w:r>
      <w:r w:rsidR="00170816" w:rsidRPr="0048691D">
        <w:t>курсов</w:t>
      </w:r>
      <w:r w:rsidRPr="0048691D">
        <w:t xml:space="preserve"> </w:t>
      </w:r>
      <w:r w:rsidR="00170816" w:rsidRPr="0048691D">
        <w:t>иностранных</w:t>
      </w:r>
      <w:r w:rsidRPr="0048691D">
        <w:t xml:space="preserve"> </w:t>
      </w:r>
      <w:r w:rsidR="00170816" w:rsidRPr="0048691D">
        <w:t>валют</w:t>
      </w:r>
      <w:r w:rsidRPr="0048691D">
        <w:t xml:space="preserve"> </w:t>
      </w:r>
      <w:r w:rsidR="00170816" w:rsidRPr="0048691D">
        <w:t>и</w:t>
      </w:r>
      <w:r w:rsidRPr="0048691D">
        <w:t xml:space="preserve"> </w:t>
      </w:r>
      <w:r w:rsidR="00170816" w:rsidRPr="0048691D">
        <w:t>изменения</w:t>
      </w:r>
      <w:r w:rsidRPr="0048691D">
        <w:t xml:space="preserve"> </w:t>
      </w:r>
      <w:r w:rsidR="00170816" w:rsidRPr="0048691D">
        <w:t>рыночной</w:t>
      </w:r>
      <w:r w:rsidRPr="0048691D">
        <w:t xml:space="preserve"> </w:t>
      </w:r>
      <w:r w:rsidR="00170816" w:rsidRPr="0048691D">
        <w:t>стоимости</w:t>
      </w:r>
      <w:r w:rsidRPr="0048691D">
        <w:t xml:space="preserve"> </w:t>
      </w:r>
      <w:r w:rsidR="00170816" w:rsidRPr="0048691D">
        <w:t>финансовых</w:t>
      </w:r>
      <w:r w:rsidRPr="0048691D">
        <w:t xml:space="preserve"> </w:t>
      </w:r>
      <w:r w:rsidR="00170816" w:rsidRPr="0048691D">
        <w:t>инструментов</w:t>
      </w:r>
      <w:r w:rsidRPr="0048691D">
        <w:t xml:space="preserve"> </w:t>
      </w:r>
      <w:r w:rsidR="00170816" w:rsidRPr="0048691D">
        <w:t>размер</w:t>
      </w:r>
      <w:r w:rsidRPr="0048691D">
        <w:t xml:space="preserve"> </w:t>
      </w:r>
      <w:r w:rsidR="00170816" w:rsidRPr="0048691D">
        <w:t>начисленного</w:t>
      </w:r>
      <w:r w:rsidRPr="0048691D">
        <w:t xml:space="preserve"> </w:t>
      </w:r>
      <w:r w:rsidR="00170816" w:rsidRPr="0048691D">
        <w:t>инвестиционного</w:t>
      </w:r>
      <w:r w:rsidRPr="0048691D">
        <w:t xml:space="preserve"> </w:t>
      </w:r>
      <w:r w:rsidR="00170816" w:rsidRPr="0048691D">
        <w:t>дохода</w:t>
      </w:r>
      <w:r w:rsidRPr="0048691D">
        <w:t xml:space="preserve"> </w:t>
      </w:r>
      <w:r w:rsidR="00170816" w:rsidRPr="0048691D">
        <w:t>за</w:t>
      </w:r>
      <w:r w:rsidRPr="0048691D">
        <w:t xml:space="preserve"> </w:t>
      </w:r>
      <w:r w:rsidR="00170816" w:rsidRPr="0048691D">
        <w:t>первый</w:t>
      </w:r>
      <w:r w:rsidRPr="0048691D">
        <w:t xml:space="preserve"> </w:t>
      </w:r>
      <w:r w:rsidR="00170816" w:rsidRPr="0048691D">
        <w:t>месяц</w:t>
      </w:r>
      <w:r w:rsidRPr="0048691D">
        <w:t xml:space="preserve"> </w:t>
      </w:r>
      <w:r w:rsidR="00170816" w:rsidRPr="0048691D">
        <w:t>2024</w:t>
      </w:r>
      <w:r w:rsidRPr="0048691D">
        <w:t xml:space="preserve"> </w:t>
      </w:r>
      <w:r w:rsidR="00170816" w:rsidRPr="0048691D">
        <w:t>г.</w:t>
      </w:r>
      <w:r w:rsidRPr="0048691D">
        <w:t xml:space="preserve"> </w:t>
      </w:r>
      <w:r w:rsidR="00170816" w:rsidRPr="0048691D">
        <w:t>составил</w:t>
      </w:r>
      <w:r w:rsidRPr="0048691D">
        <w:t xml:space="preserve"> </w:t>
      </w:r>
      <w:r w:rsidR="00170816" w:rsidRPr="0048691D">
        <w:t>порядка</w:t>
      </w:r>
      <w:r w:rsidRPr="0048691D">
        <w:t xml:space="preserve"> </w:t>
      </w:r>
      <w:r w:rsidR="00170816" w:rsidRPr="0048691D">
        <w:t>26,5</w:t>
      </w:r>
      <w:r w:rsidRPr="0048691D">
        <w:t xml:space="preserve"> </w:t>
      </w:r>
      <w:r w:rsidR="00170816" w:rsidRPr="0048691D">
        <w:t>млн</w:t>
      </w:r>
      <w:r w:rsidRPr="0048691D">
        <w:t xml:space="preserve"> </w:t>
      </w:r>
      <w:r w:rsidR="00170816" w:rsidRPr="0048691D">
        <w:t>тенге.</w:t>
      </w:r>
      <w:r w:rsidRPr="0048691D">
        <w:t xml:space="preserve"> </w:t>
      </w:r>
      <w:r w:rsidR="00170816" w:rsidRPr="0048691D">
        <w:t>Доходность</w:t>
      </w:r>
      <w:r w:rsidRPr="0048691D">
        <w:t xml:space="preserve"> </w:t>
      </w:r>
      <w:r w:rsidR="00170816" w:rsidRPr="0048691D">
        <w:t>пенсионных</w:t>
      </w:r>
      <w:r w:rsidRPr="0048691D">
        <w:t xml:space="preserve"> </w:t>
      </w:r>
      <w:r w:rsidR="00170816" w:rsidRPr="0048691D">
        <w:t>активов</w:t>
      </w:r>
      <w:r w:rsidRPr="0048691D">
        <w:t xml:space="preserve"> </w:t>
      </w:r>
      <w:r w:rsidR="00170816" w:rsidRPr="0048691D">
        <w:t>составила</w:t>
      </w:r>
      <w:r w:rsidRPr="0048691D">
        <w:t xml:space="preserve"> </w:t>
      </w:r>
      <w:r w:rsidR="00170816" w:rsidRPr="0048691D">
        <w:t>0,38%</w:t>
      </w:r>
      <w:r w:rsidRPr="0048691D">
        <w:t>»</w:t>
      </w:r>
      <w:r w:rsidR="00170816" w:rsidRPr="0048691D">
        <w:t>.</w:t>
      </w:r>
      <w:r w:rsidRPr="0048691D">
        <w:t xml:space="preserve"> </w:t>
      </w:r>
      <w:r w:rsidR="00170816" w:rsidRPr="0048691D">
        <w:t>ЕНПФ</w:t>
      </w:r>
    </w:p>
    <w:p w:rsidR="00170816" w:rsidRPr="0048691D" w:rsidRDefault="00170816" w:rsidP="00170816">
      <w:r w:rsidRPr="0048691D">
        <w:lastRenderedPageBreak/>
        <w:t>Активы,</w:t>
      </w:r>
      <w:r w:rsidR="008701BB" w:rsidRPr="0048691D">
        <w:t xml:space="preserve"> </w:t>
      </w:r>
      <w:r w:rsidRPr="0048691D">
        <w:t>находящиеся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доверительном</w:t>
      </w:r>
      <w:r w:rsidR="008701BB" w:rsidRPr="0048691D">
        <w:t xml:space="preserve"> </w:t>
      </w:r>
      <w:r w:rsidRPr="0048691D">
        <w:t>управлении</w:t>
      </w:r>
      <w:r w:rsidR="008701BB" w:rsidRPr="0048691D">
        <w:t xml:space="preserve"> </w:t>
      </w:r>
      <w:r w:rsidRPr="0048691D">
        <w:t>АО</w:t>
      </w:r>
      <w:r w:rsidR="008701BB" w:rsidRPr="0048691D">
        <w:t xml:space="preserve"> «</w:t>
      </w:r>
      <w:r w:rsidRPr="0048691D">
        <w:t>Halyk</w:t>
      </w:r>
      <w:r w:rsidR="008701BB" w:rsidRPr="0048691D">
        <w:t xml:space="preserve"> </w:t>
      </w:r>
      <w:r w:rsidRPr="0048691D">
        <w:t>Global</w:t>
      </w:r>
      <w:r w:rsidR="008701BB" w:rsidRPr="0048691D">
        <w:t xml:space="preserve"> </w:t>
      </w:r>
      <w:r w:rsidRPr="0048691D">
        <w:t>Markets</w:t>
      </w:r>
      <w:r w:rsidR="008701BB" w:rsidRPr="0048691D">
        <w:t>»</w:t>
      </w:r>
      <w:r w:rsidRPr="0048691D">
        <w:t>,</w:t>
      </w:r>
      <w:r w:rsidR="008701BB" w:rsidRPr="0048691D">
        <w:t xml:space="preserve"> </w:t>
      </w:r>
      <w:r w:rsidRPr="0048691D">
        <w:t>составили</w:t>
      </w:r>
      <w:r w:rsidR="008701BB" w:rsidRPr="0048691D">
        <w:t xml:space="preserve"> </w:t>
      </w:r>
      <w:r w:rsidRPr="0048691D">
        <w:t>порядка</w:t>
      </w:r>
      <w:r w:rsidR="008701BB" w:rsidRPr="0048691D">
        <w:t xml:space="preserve"> </w:t>
      </w:r>
      <w:r w:rsidRPr="0048691D">
        <w:t>3,4</w:t>
      </w:r>
      <w:r w:rsidR="008701BB" w:rsidRPr="0048691D">
        <w:t xml:space="preserve"> </w:t>
      </w:r>
      <w:r w:rsidRPr="0048691D">
        <w:t>млрд</w:t>
      </w:r>
      <w:r w:rsidR="008701BB" w:rsidRPr="0048691D">
        <w:t xml:space="preserve"> </w:t>
      </w:r>
      <w:r w:rsidRPr="0048691D">
        <w:t>тенге.</w:t>
      </w:r>
      <w:r w:rsidR="008701BB" w:rsidRPr="0048691D">
        <w:t xml:space="preserve"> </w:t>
      </w:r>
      <w:r w:rsidRPr="0048691D">
        <w:t>Основная</w:t>
      </w:r>
      <w:r w:rsidR="008701BB" w:rsidRPr="0048691D">
        <w:t xml:space="preserve"> </w:t>
      </w:r>
      <w:r w:rsidRPr="0048691D">
        <w:t>доля</w:t>
      </w:r>
      <w:r w:rsidR="008701BB" w:rsidRPr="0048691D">
        <w:t xml:space="preserve"> </w:t>
      </w:r>
      <w:r w:rsidRPr="0048691D">
        <w:t>инвестиций</w:t>
      </w:r>
      <w:r w:rsidR="008701BB" w:rsidRPr="0048691D">
        <w:t xml:space="preserve"> </w:t>
      </w:r>
      <w:r w:rsidRPr="0048691D">
        <w:t>компании</w:t>
      </w:r>
      <w:r w:rsidR="008701BB" w:rsidRPr="0048691D">
        <w:t xml:space="preserve"> </w:t>
      </w:r>
      <w:r w:rsidRPr="0048691D">
        <w:t>приходится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«</w:t>
      </w:r>
      <w:r w:rsidRPr="0048691D">
        <w:t>обратное</w:t>
      </w:r>
      <w:r w:rsidR="008701BB" w:rsidRPr="0048691D">
        <w:t xml:space="preserve"> </w:t>
      </w:r>
      <w:r w:rsidRPr="0048691D">
        <w:t>РЕПО</w:t>
      </w:r>
      <w:r w:rsidR="008701BB" w:rsidRPr="0048691D">
        <w:t xml:space="preserve">» </w:t>
      </w:r>
      <w:r w:rsidRPr="0048691D">
        <w:t>(не</w:t>
      </w:r>
      <w:r w:rsidR="008701BB" w:rsidRPr="0048691D">
        <w:t xml:space="preserve"> </w:t>
      </w:r>
      <w:r w:rsidRPr="0048691D">
        <w:t>более</w:t>
      </w:r>
      <w:r w:rsidR="008701BB" w:rsidRPr="0048691D">
        <w:t xml:space="preserve"> </w:t>
      </w:r>
      <w:r w:rsidRPr="0048691D">
        <w:t>90</w:t>
      </w:r>
      <w:r w:rsidR="008701BB" w:rsidRPr="0048691D">
        <w:t xml:space="preserve"> </w:t>
      </w:r>
      <w:r w:rsidRPr="0048691D">
        <w:t>календарных</w:t>
      </w:r>
      <w:r w:rsidR="008701BB" w:rsidRPr="0048691D">
        <w:t xml:space="preserve"> </w:t>
      </w:r>
      <w:r w:rsidRPr="0048691D">
        <w:t>дней)</w:t>
      </w:r>
      <w:r w:rsidR="008701BB" w:rsidRPr="0048691D">
        <w:t xml:space="preserve"> </w:t>
      </w:r>
      <w:r w:rsidR="00000C08" w:rsidRPr="0048691D">
        <w:t>-</w:t>
      </w:r>
      <w:r w:rsidR="008701BB" w:rsidRPr="0048691D">
        <w:t xml:space="preserve"> </w:t>
      </w:r>
      <w:r w:rsidRPr="0048691D">
        <w:t>41%,</w:t>
      </w:r>
      <w:r w:rsidR="008701BB" w:rsidRPr="0048691D">
        <w:t xml:space="preserve"> </w:t>
      </w:r>
      <w:r w:rsidRPr="0048691D">
        <w:t>далее</w:t>
      </w:r>
      <w:r w:rsidR="008701BB" w:rsidRPr="0048691D">
        <w:t xml:space="preserve"> </w:t>
      </w:r>
      <w:r w:rsidRPr="0048691D">
        <w:t>следуют</w:t>
      </w:r>
      <w:r w:rsidR="008701BB" w:rsidRPr="0048691D">
        <w:t xml:space="preserve"> </w:t>
      </w:r>
      <w:r w:rsidRPr="0048691D">
        <w:t>облигации</w:t>
      </w:r>
      <w:r w:rsidR="008701BB" w:rsidRPr="0048691D">
        <w:t xml:space="preserve"> </w:t>
      </w:r>
      <w:r w:rsidRPr="0048691D">
        <w:t>квазигосударственных</w:t>
      </w:r>
      <w:r w:rsidR="008701BB" w:rsidRPr="0048691D">
        <w:t xml:space="preserve"> </w:t>
      </w:r>
      <w:r w:rsidRPr="0048691D">
        <w:t>организаций</w:t>
      </w:r>
      <w:r w:rsidR="008701BB" w:rsidRPr="0048691D">
        <w:t xml:space="preserve"> </w:t>
      </w:r>
      <w:r w:rsidRPr="0048691D">
        <w:t>РК</w:t>
      </w:r>
      <w:r w:rsidR="008701BB" w:rsidRPr="0048691D">
        <w:t xml:space="preserve"> </w:t>
      </w:r>
      <w:r w:rsidR="00000C08" w:rsidRPr="0048691D">
        <w:t>-</w:t>
      </w:r>
      <w:r w:rsidR="008701BB" w:rsidRPr="0048691D">
        <w:t xml:space="preserve"> </w:t>
      </w:r>
      <w:r w:rsidRPr="0048691D">
        <w:t>12,6%,</w:t>
      </w:r>
      <w:r w:rsidR="008701BB" w:rsidRPr="0048691D">
        <w:t xml:space="preserve"> </w:t>
      </w:r>
      <w:r w:rsidRPr="0048691D">
        <w:t>облигации</w:t>
      </w:r>
      <w:r w:rsidR="008701BB" w:rsidRPr="0048691D">
        <w:t xml:space="preserve"> </w:t>
      </w:r>
      <w:r w:rsidRPr="0048691D">
        <w:t>МФО</w:t>
      </w:r>
      <w:r w:rsidR="008701BB" w:rsidRPr="0048691D">
        <w:t xml:space="preserve"> </w:t>
      </w:r>
      <w:r w:rsidR="00000C08" w:rsidRPr="0048691D">
        <w:t>-</w:t>
      </w:r>
      <w:r w:rsidR="008701BB" w:rsidRPr="0048691D">
        <w:t xml:space="preserve"> </w:t>
      </w:r>
      <w:r w:rsidRPr="0048691D">
        <w:t>7,8%,</w:t>
      </w:r>
      <w:r w:rsidR="008701BB" w:rsidRPr="0048691D">
        <w:t xml:space="preserve"> </w:t>
      </w:r>
      <w:r w:rsidRPr="0048691D">
        <w:t>ценные</w:t>
      </w:r>
      <w:r w:rsidR="008701BB" w:rsidRPr="0048691D">
        <w:t xml:space="preserve"> </w:t>
      </w:r>
      <w:r w:rsidRPr="0048691D">
        <w:t>бумаги,</w:t>
      </w:r>
      <w:r w:rsidR="008701BB" w:rsidRPr="0048691D">
        <w:t xml:space="preserve"> </w:t>
      </w:r>
      <w:r w:rsidRPr="0048691D">
        <w:t>имеющие</w:t>
      </w:r>
      <w:r w:rsidR="008701BB" w:rsidRPr="0048691D">
        <w:t xml:space="preserve"> </w:t>
      </w:r>
      <w:r w:rsidRPr="0048691D">
        <w:t>статус</w:t>
      </w:r>
      <w:r w:rsidR="008701BB" w:rsidRPr="0048691D">
        <w:t xml:space="preserve"> </w:t>
      </w:r>
      <w:r w:rsidRPr="0048691D">
        <w:t>государственных,</w:t>
      </w:r>
      <w:r w:rsidR="008701BB" w:rsidRPr="0048691D">
        <w:t xml:space="preserve"> </w:t>
      </w:r>
      <w:r w:rsidRPr="0048691D">
        <w:t>выпущенные</w:t>
      </w:r>
      <w:r w:rsidR="008701BB" w:rsidRPr="0048691D">
        <w:t xml:space="preserve"> </w:t>
      </w:r>
      <w:r w:rsidRPr="0048691D">
        <w:t>центральными</w:t>
      </w:r>
      <w:r w:rsidR="008701BB" w:rsidRPr="0048691D">
        <w:t xml:space="preserve"> </w:t>
      </w:r>
      <w:r w:rsidRPr="0048691D">
        <w:t>правительствами</w:t>
      </w:r>
      <w:r w:rsidR="008701BB" w:rsidRPr="0048691D">
        <w:t xml:space="preserve"> </w:t>
      </w:r>
      <w:r w:rsidRPr="0048691D">
        <w:t>иностранных</w:t>
      </w:r>
      <w:r w:rsidR="008701BB" w:rsidRPr="0048691D">
        <w:t xml:space="preserve"> </w:t>
      </w:r>
      <w:r w:rsidRPr="0048691D">
        <w:t>государств,</w:t>
      </w:r>
      <w:r w:rsidR="008701BB" w:rsidRPr="0048691D">
        <w:t xml:space="preserve"> </w:t>
      </w:r>
      <w:r w:rsidR="00000C08" w:rsidRPr="0048691D">
        <w:t>-</w:t>
      </w:r>
      <w:r w:rsidR="008701BB" w:rsidRPr="0048691D">
        <w:t xml:space="preserve"> </w:t>
      </w:r>
      <w:r w:rsidRPr="0048691D">
        <w:t>7,4%,</w:t>
      </w:r>
      <w:r w:rsidR="008701BB" w:rsidRPr="0048691D">
        <w:t xml:space="preserve"> </w:t>
      </w:r>
      <w:r w:rsidRPr="0048691D">
        <w:t>облигации</w:t>
      </w:r>
      <w:r w:rsidR="008701BB" w:rsidRPr="0048691D">
        <w:t xml:space="preserve"> </w:t>
      </w:r>
      <w:r w:rsidRPr="0048691D">
        <w:t>банков</w:t>
      </w:r>
      <w:r w:rsidR="008701BB" w:rsidRPr="0048691D">
        <w:t xml:space="preserve"> </w:t>
      </w:r>
      <w:r w:rsidRPr="0048691D">
        <w:t>второго</w:t>
      </w:r>
      <w:r w:rsidR="008701BB" w:rsidRPr="0048691D">
        <w:t xml:space="preserve"> </w:t>
      </w:r>
      <w:r w:rsidRPr="0048691D">
        <w:t>уровня</w:t>
      </w:r>
      <w:r w:rsidR="008701BB" w:rsidRPr="0048691D">
        <w:t xml:space="preserve"> </w:t>
      </w:r>
      <w:r w:rsidRPr="0048691D">
        <w:t>РК</w:t>
      </w:r>
      <w:r w:rsidR="008701BB" w:rsidRPr="0048691D">
        <w:t xml:space="preserve"> </w:t>
      </w:r>
      <w:r w:rsidR="00000C08" w:rsidRPr="0048691D">
        <w:t>-</w:t>
      </w:r>
      <w:r w:rsidR="008701BB" w:rsidRPr="0048691D">
        <w:t xml:space="preserve"> </w:t>
      </w:r>
      <w:r w:rsidRPr="0048691D">
        <w:t>6,4%,</w:t>
      </w:r>
      <w:r w:rsidR="008701BB" w:rsidRPr="0048691D">
        <w:t xml:space="preserve"> </w:t>
      </w:r>
      <w:r w:rsidRPr="0048691D">
        <w:t>корпоративные</w:t>
      </w:r>
      <w:r w:rsidR="008701BB" w:rsidRPr="0048691D">
        <w:t xml:space="preserve"> </w:t>
      </w:r>
      <w:r w:rsidRPr="0048691D">
        <w:t>облигации</w:t>
      </w:r>
      <w:r w:rsidR="008701BB" w:rsidRPr="0048691D">
        <w:t xml:space="preserve"> </w:t>
      </w:r>
      <w:r w:rsidRPr="0048691D">
        <w:t>иностранных</w:t>
      </w:r>
      <w:r w:rsidR="008701BB" w:rsidRPr="0048691D">
        <w:t xml:space="preserve"> </w:t>
      </w:r>
      <w:r w:rsidRPr="0048691D">
        <w:t>эмитентов</w:t>
      </w:r>
      <w:r w:rsidR="008701BB" w:rsidRPr="0048691D">
        <w:t xml:space="preserve"> </w:t>
      </w:r>
      <w:r w:rsidR="00000C08" w:rsidRPr="0048691D">
        <w:t>-</w:t>
      </w:r>
      <w:r w:rsidR="008701BB" w:rsidRPr="0048691D">
        <w:t xml:space="preserve"> </w:t>
      </w:r>
      <w:r w:rsidRPr="0048691D">
        <w:t>6%.</w:t>
      </w:r>
    </w:p>
    <w:p w:rsidR="00170816" w:rsidRPr="0048691D" w:rsidRDefault="008701BB" w:rsidP="00170816">
      <w:r w:rsidRPr="0048691D">
        <w:t>«</w:t>
      </w:r>
      <w:r w:rsidR="00170816" w:rsidRPr="0048691D">
        <w:t>Инвестиции</w:t>
      </w:r>
      <w:r w:rsidRPr="0048691D">
        <w:t xml:space="preserve"> </w:t>
      </w:r>
      <w:r w:rsidR="00170816" w:rsidRPr="0048691D">
        <w:t>в</w:t>
      </w:r>
      <w:r w:rsidRPr="0048691D">
        <w:t xml:space="preserve"> </w:t>
      </w:r>
      <w:r w:rsidR="00170816" w:rsidRPr="0048691D">
        <w:t>национальной</w:t>
      </w:r>
      <w:r w:rsidRPr="0048691D">
        <w:t xml:space="preserve"> </w:t>
      </w:r>
      <w:r w:rsidR="00170816" w:rsidRPr="0048691D">
        <w:t>валюте</w:t>
      </w:r>
      <w:r w:rsidRPr="0048691D">
        <w:t xml:space="preserve"> </w:t>
      </w:r>
      <w:r w:rsidR="00170816" w:rsidRPr="0048691D">
        <w:t>составили</w:t>
      </w:r>
      <w:r w:rsidRPr="0048691D">
        <w:t xml:space="preserve"> </w:t>
      </w:r>
      <w:r w:rsidR="00170816" w:rsidRPr="0048691D">
        <w:t>74,8%</w:t>
      </w:r>
      <w:r w:rsidRPr="0048691D">
        <w:t xml:space="preserve"> </w:t>
      </w:r>
      <w:r w:rsidR="00170816" w:rsidRPr="0048691D">
        <w:t>портфеля,</w:t>
      </w:r>
      <w:r w:rsidRPr="0048691D">
        <w:t xml:space="preserve"> </w:t>
      </w:r>
      <w:r w:rsidR="00170816" w:rsidRPr="0048691D">
        <w:t>в</w:t>
      </w:r>
      <w:r w:rsidRPr="0048691D">
        <w:t xml:space="preserve"> </w:t>
      </w:r>
      <w:r w:rsidR="00170816" w:rsidRPr="0048691D">
        <w:t>долларах</w:t>
      </w:r>
      <w:r w:rsidRPr="0048691D">
        <w:t xml:space="preserve"> </w:t>
      </w:r>
      <w:r w:rsidR="00170816" w:rsidRPr="0048691D">
        <w:t>США</w:t>
      </w:r>
      <w:r w:rsidRPr="0048691D">
        <w:t xml:space="preserve"> </w:t>
      </w:r>
      <w:r w:rsidR="00000C08" w:rsidRPr="0048691D">
        <w:t>-</w:t>
      </w:r>
      <w:r w:rsidRPr="0048691D">
        <w:t xml:space="preserve"> </w:t>
      </w:r>
      <w:r w:rsidR="00170816" w:rsidRPr="0048691D">
        <w:t>25,2%.</w:t>
      </w:r>
      <w:r w:rsidRPr="0048691D">
        <w:t xml:space="preserve"> </w:t>
      </w:r>
      <w:r w:rsidR="00170816" w:rsidRPr="0048691D">
        <w:t>В</w:t>
      </w:r>
      <w:r w:rsidRPr="0048691D">
        <w:t xml:space="preserve"> </w:t>
      </w:r>
      <w:r w:rsidR="00170816" w:rsidRPr="0048691D">
        <w:t>результате</w:t>
      </w:r>
      <w:r w:rsidRPr="0048691D">
        <w:t xml:space="preserve"> </w:t>
      </w:r>
      <w:r w:rsidR="00170816" w:rsidRPr="0048691D">
        <w:t>инвестиционной</w:t>
      </w:r>
      <w:r w:rsidRPr="0048691D">
        <w:t xml:space="preserve"> </w:t>
      </w:r>
      <w:r w:rsidR="00170816" w:rsidRPr="0048691D">
        <w:t>деятельности</w:t>
      </w:r>
      <w:r w:rsidRPr="0048691D">
        <w:t xml:space="preserve"> </w:t>
      </w:r>
      <w:r w:rsidR="00170816" w:rsidRPr="0048691D">
        <w:t>размер</w:t>
      </w:r>
      <w:r w:rsidRPr="0048691D">
        <w:t xml:space="preserve"> </w:t>
      </w:r>
      <w:r w:rsidR="00170816" w:rsidRPr="0048691D">
        <w:t>начисленного</w:t>
      </w:r>
      <w:r w:rsidRPr="0048691D">
        <w:t xml:space="preserve"> </w:t>
      </w:r>
      <w:r w:rsidR="00170816" w:rsidRPr="0048691D">
        <w:t>инвестиционного</w:t>
      </w:r>
      <w:r w:rsidRPr="0048691D">
        <w:t xml:space="preserve"> </w:t>
      </w:r>
      <w:r w:rsidR="00170816" w:rsidRPr="0048691D">
        <w:t>дохода</w:t>
      </w:r>
      <w:r w:rsidRPr="0048691D">
        <w:t xml:space="preserve"> </w:t>
      </w:r>
      <w:r w:rsidR="00170816" w:rsidRPr="0048691D">
        <w:t>с</w:t>
      </w:r>
      <w:r w:rsidRPr="0048691D">
        <w:t xml:space="preserve"> </w:t>
      </w:r>
      <w:r w:rsidR="00170816" w:rsidRPr="0048691D">
        <w:t>начала</w:t>
      </w:r>
      <w:r w:rsidRPr="0048691D">
        <w:t xml:space="preserve"> </w:t>
      </w:r>
      <w:r w:rsidR="00170816" w:rsidRPr="0048691D">
        <w:t>года</w:t>
      </w:r>
      <w:r w:rsidRPr="0048691D">
        <w:t xml:space="preserve"> </w:t>
      </w:r>
      <w:r w:rsidR="00170816" w:rsidRPr="0048691D">
        <w:t>по</w:t>
      </w:r>
      <w:r w:rsidRPr="0048691D">
        <w:t xml:space="preserve"> </w:t>
      </w:r>
      <w:r w:rsidR="00170816" w:rsidRPr="0048691D">
        <w:t>состоянию</w:t>
      </w:r>
      <w:r w:rsidRPr="0048691D">
        <w:t xml:space="preserve"> </w:t>
      </w:r>
      <w:r w:rsidR="00170816" w:rsidRPr="0048691D">
        <w:t>на</w:t>
      </w:r>
      <w:r w:rsidRPr="0048691D">
        <w:t xml:space="preserve"> </w:t>
      </w:r>
      <w:r w:rsidR="00170816" w:rsidRPr="0048691D">
        <w:t>1</w:t>
      </w:r>
      <w:r w:rsidRPr="0048691D">
        <w:t xml:space="preserve"> </w:t>
      </w:r>
      <w:r w:rsidR="00170816" w:rsidRPr="0048691D">
        <w:t>февраля</w:t>
      </w:r>
      <w:r w:rsidRPr="0048691D">
        <w:t xml:space="preserve"> </w:t>
      </w:r>
      <w:r w:rsidR="00170816" w:rsidRPr="0048691D">
        <w:t>2024</w:t>
      </w:r>
      <w:r w:rsidRPr="0048691D">
        <w:t xml:space="preserve"> </w:t>
      </w:r>
      <w:r w:rsidR="00170816" w:rsidRPr="0048691D">
        <w:t>года</w:t>
      </w:r>
      <w:r w:rsidRPr="0048691D">
        <w:t xml:space="preserve"> </w:t>
      </w:r>
      <w:r w:rsidR="00170816" w:rsidRPr="0048691D">
        <w:t>составил</w:t>
      </w:r>
      <w:r w:rsidRPr="0048691D">
        <w:t xml:space="preserve"> </w:t>
      </w:r>
      <w:r w:rsidR="00170816" w:rsidRPr="0048691D">
        <w:t>порядка</w:t>
      </w:r>
      <w:r w:rsidRPr="0048691D">
        <w:t xml:space="preserve"> </w:t>
      </w:r>
      <w:r w:rsidR="00170816" w:rsidRPr="0048691D">
        <w:t>12,5</w:t>
      </w:r>
      <w:r w:rsidRPr="0048691D">
        <w:t xml:space="preserve"> </w:t>
      </w:r>
      <w:r w:rsidR="00170816" w:rsidRPr="0048691D">
        <w:t>млн</w:t>
      </w:r>
      <w:r w:rsidRPr="0048691D">
        <w:t xml:space="preserve"> </w:t>
      </w:r>
      <w:r w:rsidR="00170816" w:rsidRPr="0048691D">
        <w:t>тенге.</w:t>
      </w:r>
      <w:r w:rsidRPr="0048691D">
        <w:t xml:space="preserve"> </w:t>
      </w:r>
      <w:r w:rsidR="00170816" w:rsidRPr="0048691D">
        <w:t>Доходность</w:t>
      </w:r>
      <w:r w:rsidRPr="0048691D">
        <w:t xml:space="preserve"> </w:t>
      </w:r>
      <w:r w:rsidR="00170816" w:rsidRPr="0048691D">
        <w:t>пенсионных</w:t>
      </w:r>
      <w:r w:rsidRPr="0048691D">
        <w:t xml:space="preserve"> </w:t>
      </w:r>
      <w:r w:rsidR="00170816" w:rsidRPr="0048691D">
        <w:t>активов</w:t>
      </w:r>
      <w:r w:rsidRPr="0048691D">
        <w:t xml:space="preserve"> </w:t>
      </w:r>
      <w:r w:rsidR="00000C08" w:rsidRPr="0048691D">
        <w:t>-</w:t>
      </w:r>
      <w:r w:rsidRPr="0048691D">
        <w:t xml:space="preserve"> </w:t>
      </w:r>
      <w:r w:rsidR="00170816" w:rsidRPr="0048691D">
        <w:t>0,35%</w:t>
      </w:r>
      <w:r w:rsidRPr="0048691D">
        <w:t>»</w:t>
      </w:r>
      <w:r w:rsidR="00170816" w:rsidRPr="0048691D">
        <w:t>.</w:t>
      </w:r>
      <w:r w:rsidRPr="0048691D">
        <w:t xml:space="preserve"> </w:t>
      </w:r>
      <w:r w:rsidR="00170816" w:rsidRPr="0048691D">
        <w:t>ЕНПФ</w:t>
      </w:r>
    </w:p>
    <w:p w:rsidR="00170816" w:rsidRPr="0048691D" w:rsidRDefault="00170816" w:rsidP="00170816">
      <w:r w:rsidRPr="0048691D">
        <w:t>У</w:t>
      </w:r>
      <w:r w:rsidR="008701BB" w:rsidRPr="0048691D">
        <w:t xml:space="preserve"> </w:t>
      </w:r>
      <w:r w:rsidRPr="0048691D">
        <w:t>BCC</w:t>
      </w:r>
      <w:r w:rsidR="008701BB" w:rsidRPr="0048691D">
        <w:t xml:space="preserve"> </w:t>
      </w:r>
      <w:r w:rsidRPr="0048691D">
        <w:t>Invest</w:t>
      </w:r>
      <w:r w:rsidR="008701BB" w:rsidRPr="0048691D">
        <w:t xml:space="preserve"> </w:t>
      </w:r>
      <w:r w:rsidRPr="0048691D">
        <w:t>пенсионные</w:t>
      </w:r>
      <w:r w:rsidR="008701BB" w:rsidRPr="0048691D">
        <w:t xml:space="preserve"> </w:t>
      </w:r>
      <w:r w:rsidRPr="0048691D">
        <w:t>активы</w:t>
      </w:r>
      <w:r w:rsidR="008701BB" w:rsidRPr="0048691D">
        <w:t xml:space="preserve"> </w:t>
      </w:r>
      <w:r w:rsidRPr="0048691D">
        <w:t>ЕНПФ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сумму</w:t>
      </w:r>
      <w:r w:rsidR="008701BB" w:rsidRPr="0048691D">
        <w:t xml:space="preserve"> </w:t>
      </w:r>
      <w:r w:rsidRPr="0048691D">
        <w:t>порядка</w:t>
      </w:r>
      <w:r w:rsidR="008701BB" w:rsidRPr="0048691D">
        <w:t xml:space="preserve"> </w:t>
      </w:r>
      <w:r w:rsidRPr="0048691D">
        <w:t>3,5</w:t>
      </w:r>
      <w:r w:rsidR="008701BB" w:rsidRPr="0048691D">
        <w:t xml:space="preserve"> </w:t>
      </w:r>
      <w:r w:rsidRPr="0048691D">
        <w:t>млрд</w:t>
      </w:r>
      <w:r w:rsidR="008701BB" w:rsidRPr="0048691D">
        <w:t xml:space="preserve"> </w:t>
      </w:r>
      <w:r w:rsidRPr="0048691D">
        <w:t>тенге.</w:t>
      </w:r>
      <w:r w:rsidR="008701BB" w:rsidRPr="0048691D">
        <w:t xml:space="preserve"> </w:t>
      </w:r>
      <w:r w:rsidRPr="0048691D">
        <w:t>Компания</w:t>
      </w:r>
      <w:r w:rsidR="008701BB" w:rsidRPr="0048691D">
        <w:t xml:space="preserve"> </w:t>
      </w:r>
      <w:r w:rsidRPr="0048691D">
        <w:t>также</w:t>
      </w:r>
      <w:r w:rsidR="008701BB" w:rsidRPr="0048691D">
        <w:t xml:space="preserve"> </w:t>
      </w:r>
      <w:r w:rsidRPr="0048691D">
        <w:t>вкладывает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РЕПО</w:t>
      </w:r>
      <w:r w:rsidR="008701BB" w:rsidRPr="0048691D">
        <w:t xml:space="preserve"> </w:t>
      </w:r>
      <w:r w:rsidR="00000C08" w:rsidRPr="0048691D">
        <w:t>-</w:t>
      </w:r>
      <w:r w:rsidR="008701BB" w:rsidRPr="0048691D">
        <w:t xml:space="preserve"> </w:t>
      </w:r>
      <w:r w:rsidRPr="0048691D">
        <w:t>34,9%,</w:t>
      </w:r>
      <w:r w:rsidR="008701BB" w:rsidRPr="0048691D">
        <w:t xml:space="preserve"> </w:t>
      </w:r>
      <w:r w:rsidRPr="0048691D">
        <w:t>облигации</w:t>
      </w:r>
      <w:r w:rsidR="008701BB" w:rsidRPr="0048691D">
        <w:t xml:space="preserve"> </w:t>
      </w:r>
      <w:r w:rsidRPr="0048691D">
        <w:t>квазигосударственных</w:t>
      </w:r>
      <w:r w:rsidR="008701BB" w:rsidRPr="0048691D">
        <w:t xml:space="preserve"> </w:t>
      </w:r>
      <w:r w:rsidRPr="0048691D">
        <w:t>организаций</w:t>
      </w:r>
      <w:r w:rsidR="008701BB" w:rsidRPr="0048691D">
        <w:t xml:space="preserve"> </w:t>
      </w:r>
      <w:r w:rsidRPr="0048691D">
        <w:t>Республики</w:t>
      </w:r>
      <w:r w:rsidR="008701BB" w:rsidRPr="0048691D">
        <w:t xml:space="preserve"> </w:t>
      </w:r>
      <w:r w:rsidRPr="0048691D">
        <w:t>Казахстан</w:t>
      </w:r>
      <w:r w:rsidR="008701BB" w:rsidRPr="0048691D">
        <w:t xml:space="preserve"> </w:t>
      </w:r>
      <w:r w:rsidR="00000C08" w:rsidRPr="0048691D">
        <w:t>-</w:t>
      </w:r>
      <w:r w:rsidR="008701BB" w:rsidRPr="0048691D">
        <w:t xml:space="preserve"> </w:t>
      </w:r>
      <w:r w:rsidRPr="0048691D">
        <w:t>23,5%,</w:t>
      </w:r>
      <w:r w:rsidR="008701BB" w:rsidRPr="0048691D">
        <w:t xml:space="preserve"> </w:t>
      </w:r>
      <w:r w:rsidRPr="0048691D">
        <w:t>паи</w:t>
      </w:r>
      <w:r w:rsidR="008701BB" w:rsidRPr="0048691D">
        <w:t xml:space="preserve"> </w:t>
      </w:r>
      <w:r w:rsidRPr="0048691D">
        <w:t>(ETF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индексы)</w:t>
      </w:r>
      <w:r w:rsidR="008701BB" w:rsidRPr="0048691D">
        <w:t xml:space="preserve"> </w:t>
      </w:r>
      <w:r w:rsidR="00000C08" w:rsidRPr="0048691D">
        <w:t>-</w:t>
      </w:r>
      <w:r w:rsidR="008701BB" w:rsidRPr="0048691D">
        <w:t xml:space="preserve"> </w:t>
      </w:r>
      <w:r w:rsidRPr="0048691D">
        <w:t>16,6%,</w:t>
      </w:r>
      <w:r w:rsidR="008701BB" w:rsidRPr="0048691D">
        <w:t xml:space="preserve"> </w:t>
      </w:r>
      <w:r w:rsidRPr="0048691D">
        <w:t>государственные</w:t>
      </w:r>
      <w:r w:rsidR="008701BB" w:rsidRPr="0048691D">
        <w:t xml:space="preserve"> </w:t>
      </w:r>
      <w:r w:rsidRPr="0048691D">
        <w:t>облигации</w:t>
      </w:r>
      <w:r w:rsidR="008701BB" w:rsidRPr="0048691D">
        <w:t xml:space="preserve"> </w:t>
      </w:r>
      <w:r w:rsidRPr="0048691D">
        <w:t>РК</w:t>
      </w:r>
      <w:r w:rsidR="008701BB" w:rsidRPr="0048691D">
        <w:t xml:space="preserve"> </w:t>
      </w:r>
      <w:r w:rsidR="00000C08" w:rsidRPr="0048691D">
        <w:t>-</w:t>
      </w:r>
      <w:r w:rsidR="008701BB" w:rsidRPr="0048691D">
        <w:t xml:space="preserve"> </w:t>
      </w:r>
      <w:r w:rsidRPr="0048691D">
        <w:t>14,6%,</w:t>
      </w:r>
      <w:r w:rsidR="008701BB" w:rsidRPr="0048691D">
        <w:t xml:space="preserve"> </w:t>
      </w:r>
      <w:r w:rsidRPr="0048691D">
        <w:t>государственные</w:t>
      </w:r>
      <w:r w:rsidR="008701BB" w:rsidRPr="0048691D">
        <w:t xml:space="preserve"> </w:t>
      </w:r>
      <w:r w:rsidRPr="0048691D">
        <w:t>облигации</w:t>
      </w:r>
      <w:r w:rsidR="008701BB" w:rsidRPr="0048691D">
        <w:t xml:space="preserve"> </w:t>
      </w:r>
      <w:r w:rsidRPr="0048691D">
        <w:t>США</w:t>
      </w:r>
      <w:r w:rsidR="008701BB" w:rsidRPr="0048691D">
        <w:t xml:space="preserve"> </w:t>
      </w:r>
      <w:r w:rsidR="00000C08" w:rsidRPr="0048691D">
        <w:t>-</w:t>
      </w:r>
      <w:r w:rsidR="008701BB" w:rsidRPr="0048691D">
        <w:t xml:space="preserve"> </w:t>
      </w:r>
      <w:r w:rsidRPr="0048691D">
        <w:t>4,1%,</w:t>
      </w:r>
      <w:r w:rsidR="008701BB" w:rsidRPr="0048691D">
        <w:t xml:space="preserve"> </w:t>
      </w:r>
      <w:r w:rsidRPr="0048691D">
        <w:t>облигации</w:t>
      </w:r>
      <w:r w:rsidR="008701BB" w:rsidRPr="0048691D">
        <w:t xml:space="preserve"> </w:t>
      </w:r>
      <w:r w:rsidRPr="0048691D">
        <w:t>МФО</w:t>
      </w:r>
      <w:r w:rsidR="008701BB" w:rsidRPr="0048691D">
        <w:t xml:space="preserve"> </w:t>
      </w:r>
      <w:r w:rsidR="00000C08" w:rsidRPr="0048691D">
        <w:t>-</w:t>
      </w:r>
      <w:r w:rsidR="008701BB" w:rsidRPr="0048691D">
        <w:t xml:space="preserve"> </w:t>
      </w:r>
      <w:r w:rsidRPr="0048691D">
        <w:t>2,5%,</w:t>
      </w:r>
      <w:r w:rsidR="008701BB" w:rsidRPr="0048691D">
        <w:t xml:space="preserve"> </w:t>
      </w:r>
      <w:r w:rsidRPr="0048691D">
        <w:t>корпоративные</w:t>
      </w:r>
      <w:r w:rsidR="008701BB" w:rsidRPr="0048691D">
        <w:t xml:space="preserve"> </w:t>
      </w:r>
      <w:r w:rsidRPr="0048691D">
        <w:t>облигации</w:t>
      </w:r>
      <w:r w:rsidR="008701BB" w:rsidRPr="0048691D">
        <w:t xml:space="preserve"> </w:t>
      </w:r>
      <w:r w:rsidRPr="0048691D">
        <w:t>эмитентов</w:t>
      </w:r>
      <w:r w:rsidR="00000C08" w:rsidRPr="0048691D">
        <w:t>-</w:t>
      </w:r>
      <w:r w:rsidRPr="0048691D">
        <w:t>резидентов</w:t>
      </w:r>
      <w:r w:rsidR="008701BB" w:rsidRPr="0048691D">
        <w:t xml:space="preserve"> </w:t>
      </w:r>
      <w:r w:rsidRPr="0048691D">
        <w:t>РК</w:t>
      </w:r>
      <w:r w:rsidR="008701BB" w:rsidRPr="0048691D">
        <w:t xml:space="preserve"> </w:t>
      </w:r>
      <w:r w:rsidR="00000C08" w:rsidRPr="0048691D">
        <w:t>-</w:t>
      </w:r>
      <w:r w:rsidR="008701BB" w:rsidRPr="0048691D">
        <w:t xml:space="preserve"> </w:t>
      </w:r>
      <w:r w:rsidRPr="0048691D">
        <w:t>2,2%,</w:t>
      </w:r>
      <w:r w:rsidR="008701BB" w:rsidRPr="0048691D">
        <w:t xml:space="preserve"> </w:t>
      </w:r>
      <w:r w:rsidRPr="0048691D">
        <w:t>портфеля.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инструменты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национальной</w:t>
      </w:r>
      <w:r w:rsidR="008701BB" w:rsidRPr="0048691D">
        <w:t xml:space="preserve"> </w:t>
      </w:r>
      <w:r w:rsidRPr="0048691D">
        <w:t>валюте</w:t>
      </w:r>
      <w:r w:rsidR="008701BB" w:rsidRPr="0048691D">
        <w:t xml:space="preserve"> </w:t>
      </w:r>
      <w:r w:rsidRPr="0048691D">
        <w:t>инвестировано</w:t>
      </w:r>
      <w:r w:rsidR="008701BB" w:rsidRPr="0048691D">
        <w:t xml:space="preserve"> </w:t>
      </w:r>
      <w:r w:rsidRPr="0048691D">
        <w:t>73,7%</w:t>
      </w:r>
      <w:r w:rsidR="008701BB" w:rsidRPr="0048691D">
        <w:t xml:space="preserve"> </w:t>
      </w:r>
      <w:r w:rsidRPr="0048691D">
        <w:t>портфеля,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долларах</w:t>
      </w:r>
      <w:r w:rsidR="008701BB" w:rsidRPr="0048691D">
        <w:t xml:space="preserve"> </w:t>
      </w:r>
      <w:r w:rsidRPr="0048691D">
        <w:t>США</w:t>
      </w:r>
      <w:r w:rsidR="008701BB" w:rsidRPr="0048691D">
        <w:t xml:space="preserve"> </w:t>
      </w:r>
      <w:r w:rsidR="00000C08" w:rsidRPr="0048691D">
        <w:t>-</w:t>
      </w:r>
      <w:r w:rsidR="008701BB" w:rsidRPr="0048691D">
        <w:t xml:space="preserve"> </w:t>
      </w:r>
      <w:r w:rsidRPr="0048691D">
        <w:t>26,3%.</w:t>
      </w:r>
    </w:p>
    <w:p w:rsidR="00170816" w:rsidRPr="0048691D" w:rsidRDefault="008701BB" w:rsidP="00170816">
      <w:r w:rsidRPr="0048691D">
        <w:t>«</w:t>
      </w:r>
      <w:r w:rsidR="00170816" w:rsidRPr="0048691D">
        <w:t>В</w:t>
      </w:r>
      <w:r w:rsidRPr="0048691D">
        <w:t xml:space="preserve"> </w:t>
      </w:r>
      <w:r w:rsidR="00170816" w:rsidRPr="0048691D">
        <w:t>результате</w:t>
      </w:r>
      <w:r w:rsidRPr="0048691D">
        <w:t xml:space="preserve"> </w:t>
      </w:r>
      <w:r w:rsidR="00170816" w:rsidRPr="0048691D">
        <w:t>инвестиционной</w:t>
      </w:r>
      <w:r w:rsidRPr="0048691D">
        <w:t xml:space="preserve"> </w:t>
      </w:r>
      <w:r w:rsidR="00170816" w:rsidRPr="0048691D">
        <w:t>деятельности</w:t>
      </w:r>
      <w:r w:rsidRPr="0048691D">
        <w:t xml:space="preserve"> </w:t>
      </w:r>
      <w:r w:rsidR="00170816" w:rsidRPr="0048691D">
        <w:t>за</w:t>
      </w:r>
      <w:r w:rsidRPr="0048691D">
        <w:t xml:space="preserve"> </w:t>
      </w:r>
      <w:r w:rsidR="00170816" w:rsidRPr="0048691D">
        <w:t>первый</w:t>
      </w:r>
      <w:r w:rsidRPr="0048691D">
        <w:t xml:space="preserve"> </w:t>
      </w:r>
      <w:r w:rsidR="00170816" w:rsidRPr="0048691D">
        <w:t>месяц</w:t>
      </w:r>
      <w:r w:rsidRPr="0048691D">
        <w:t xml:space="preserve"> </w:t>
      </w:r>
      <w:r w:rsidR="00170816" w:rsidRPr="0048691D">
        <w:t>2024</w:t>
      </w:r>
      <w:r w:rsidRPr="0048691D">
        <w:t xml:space="preserve"> </w:t>
      </w:r>
      <w:r w:rsidR="00170816" w:rsidRPr="0048691D">
        <w:t>года</w:t>
      </w:r>
      <w:r w:rsidRPr="0048691D">
        <w:t xml:space="preserve"> </w:t>
      </w:r>
      <w:r w:rsidR="00170816" w:rsidRPr="0048691D">
        <w:t>размер</w:t>
      </w:r>
      <w:r w:rsidRPr="0048691D">
        <w:t xml:space="preserve"> </w:t>
      </w:r>
      <w:r w:rsidR="00170816" w:rsidRPr="0048691D">
        <w:t>начисленного</w:t>
      </w:r>
      <w:r w:rsidRPr="0048691D">
        <w:t xml:space="preserve"> </w:t>
      </w:r>
      <w:r w:rsidR="00170816" w:rsidRPr="0048691D">
        <w:t>инвестиционного</w:t>
      </w:r>
      <w:r w:rsidRPr="0048691D">
        <w:t xml:space="preserve"> </w:t>
      </w:r>
      <w:r w:rsidR="00170816" w:rsidRPr="0048691D">
        <w:t>дохода</w:t>
      </w:r>
      <w:r w:rsidRPr="0048691D">
        <w:t xml:space="preserve"> </w:t>
      </w:r>
      <w:r w:rsidR="00170816" w:rsidRPr="0048691D">
        <w:t>составил</w:t>
      </w:r>
      <w:r w:rsidRPr="0048691D">
        <w:t xml:space="preserve"> </w:t>
      </w:r>
      <w:r w:rsidR="00170816" w:rsidRPr="0048691D">
        <w:t>11,1</w:t>
      </w:r>
      <w:r w:rsidRPr="0048691D">
        <w:t xml:space="preserve"> </w:t>
      </w:r>
      <w:r w:rsidR="00170816" w:rsidRPr="0048691D">
        <w:t>млн</w:t>
      </w:r>
      <w:r w:rsidRPr="0048691D">
        <w:t xml:space="preserve"> </w:t>
      </w:r>
      <w:r w:rsidR="00170816" w:rsidRPr="0048691D">
        <w:t>тенге.</w:t>
      </w:r>
      <w:r w:rsidRPr="0048691D">
        <w:t xml:space="preserve"> </w:t>
      </w:r>
      <w:r w:rsidR="00170816" w:rsidRPr="0048691D">
        <w:t>Доходность</w:t>
      </w:r>
      <w:r w:rsidRPr="0048691D">
        <w:t xml:space="preserve"> </w:t>
      </w:r>
      <w:r w:rsidR="00170816" w:rsidRPr="0048691D">
        <w:t>пенсионных</w:t>
      </w:r>
      <w:r w:rsidRPr="0048691D">
        <w:t xml:space="preserve"> </w:t>
      </w:r>
      <w:r w:rsidR="00170816" w:rsidRPr="0048691D">
        <w:t>активов</w:t>
      </w:r>
      <w:r w:rsidRPr="0048691D">
        <w:t xml:space="preserve"> </w:t>
      </w:r>
      <w:r w:rsidR="00000C08" w:rsidRPr="0048691D">
        <w:t>-</w:t>
      </w:r>
      <w:r w:rsidRPr="0048691D">
        <w:t xml:space="preserve"> </w:t>
      </w:r>
      <w:r w:rsidR="00170816" w:rsidRPr="0048691D">
        <w:t>0,29%</w:t>
      </w:r>
      <w:r w:rsidRPr="0048691D">
        <w:t>»</w:t>
      </w:r>
      <w:r w:rsidR="00170816" w:rsidRPr="0048691D">
        <w:t>.</w:t>
      </w:r>
      <w:r w:rsidRPr="0048691D">
        <w:t xml:space="preserve"> </w:t>
      </w:r>
      <w:r w:rsidR="00170816" w:rsidRPr="0048691D">
        <w:t>ЕНПФ</w:t>
      </w:r>
    </w:p>
    <w:p w:rsidR="00170816" w:rsidRPr="0048691D" w:rsidRDefault="00170816" w:rsidP="00170816">
      <w:r w:rsidRPr="0048691D">
        <w:t>Пенсионные</w:t>
      </w:r>
      <w:r w:rsidR="008701BB" w:rsidRPr="0048691D">
        <w:t xml:space="preserve"> </w:t>
      </w:r>
      <w:r w:rsidRPr="0048691D">
        <w:t>активы</w:t>
      </w:r>
      <w:r w:rsidR="008701BB" w:rsidRPr="0048691D">
        <w:t xml:space="preserve"> </w:t>
      </w:r>
      <w:r w:rsidRPr="0048691D">
        <w:t>ЕНПФ,</w:t>
      </w:r>
      <w:r w:rsidR="008701BB" w:rsidRPr="0048691D">
        <w:t xml:space="preserve"> </w:t>
      </w:r>
      <w:r w:rsidRPr="0048691D">
        <w:t>находящиеся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доверительном</w:t>
      </w:r>
      <w:r w:rsidR="008701BB" w:rsidRPr="0048691D">
        <w:t xml:space="preserve"> </w:t>
      </w:r>
      <w:r w:rsidRPr="0048691D">
        <w:t>управлении</w:t>
      </w:r>
      <w:r w:rsidR="008701BB" w:rsidRPr="0048691D">
        <w:t xml:space="preserve"> </w:t>
      </w:r>
      <w:r w:rsidRPr="0048691D">
        <w:t>АО</w:t>
      </w:r>
      <w:r w:rsidR="008701BB" w:rsidRPr="0048691D">
        <w:t xml:space="preserve"> «</w:t>
      </w:r>
      <w:r w:rsidRPr="0048691D">
        <w:t>Сентрас</w:t>
      </w:r>
      <w:r w:rsidR="008701BB" w:rsidRPr="0048691D">
        <w:t xml:space="preserve"> </w:t>
      </w:r>
      <w:r w:rsidRPr="0048691D">
        <w:t>Секьюритиз</w:t>
      </w:r>
      <w:r w:rsidR="008701BB" w:rsidRPr="0048691D">
        <w:t>»</w:t>
      </w:r>
      <w:r w:rsidRPr="0048691D">
        <w:t>,</w:t>
      </w:r>
      <w:r w:rsidR="008701BB" w:rsidRPr="0048691D">
        <w:t xml:space="preserve"> </w:t>
      </w:r>
      <w:r w:rsidRPr="0048691D">
        <w:t>составили</w:t>
      </w:r>
      <w:r w:rsidR="008701BB" w:rsidRPr="0048691D">
        <w:t xml:space="preserve"> </w:t>
      </w:r>
      <w:r w:rsidRPr="0048691D">
        <w:t>порядка</w:t>
      </w:r>
      <w:r w:rsidR="008701BB" w:rsidRPr="0048691D">
        <w:t xml:space="preserve"> </w:t>
      </w:r>
      <w:r w:rsidRPr="0048691D">
        <w:t>1,1</w:t>
      </w:r>
      <w:r w:rsidR="008701BB" w:rsidRPr="0048691D">
        <w:t xml:space="preserve"> </w:t>
      </w:r>
      <w:r w:rsidRPr="0048691D">
        <w:t>млрд</w:t>
      </w:r>
      <w:r w:rsidR="008701BB" w:rsidRPr="0048691D">
        <w:t xml:space="preserve"> </w:t>
      </w:r>
      <w:r w:rsidRPr="0048691D">
        <w:t>тенге.</w:t>
      </w:r>
      <w:r w:rsidR="008701BB" w:rsidRPr="0048691D">
        <w:t xml:space="preserve"> </w:t>
      </w:r>
      <w:r w:rsidRPr="0048691D">
        <w:t>Из</w:t>
      </w:r>
      <w:r w:rsidR="008701BB" w:rsidRPr="0048691D">
        <w:t xml:space="preserve"> </w:t>
      </w:r>
      <w:r w:rsidRPr="0048691D">
        <w:t>них</w:t>
      </w:r>
      <w:r w:rsidR="008701BB" w:rsidRPr="0048691D">
        <w:t xml:space="preserve"> </w:t>
      </w:r>
      <w:r w:rsidRPr="0048691D">
        <w:t>ГЦБ</w:t>
      </w:r>
      <w:r w:rsidR="008701BB" w:rsidRPr="0048691D">
        <w:t xml:space="preserve"> </w:t>
      </w:r>
      <w:r w:rsidRPr="0048691D">
        <w:t>МФ</w:t>
      </w:r>
      <w:r w:rsidR="008701BB" w:rsidRPr="0048691D">
        <w:t xml:space="preserve"> </w:t>
      </w:r>
      <w:r w:rsidRPr="0048691D">
        <w:t>РК</w:t>
      </w:r>
      <w:r w:rsidR="008701BB" w:rsidRPr="0048691D">
        <w:t xml:space="preserve"> </w:t>
      </w:r>
      <w:r w:rsidRPr="0048691D">
        <w:t>инвестировано</w:t>
      </w:r>
      <w:r w:rsidR="008701BB" w:rsidRPr="0048691D">
        <w:t xml:space="preserve"> </w:t>
      </w:r>
      <w:r w:rsidRPr="0048691D">
        <w:t>33,9%</w:t>
      </w:r>
      <w:r w:rsidR="008701BB" w:rsidRPr="0048691D">
        <w:t xml:space="preserve"> </w:t>
      </w:r>
      <w:r w:rsidRPr="0048691D">
        <w:t>активов,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облигации</w:t>
      </w:r>
      <w:r w:rsidR="008701BB" w:rsidRPr="0048691D">
        <w:t xml:space="preserve"> </w:t>
      </w:r>
      <w:r w:rsidRPr="0048691D">
        <w:t>квазигосударственных</w:t>
      </w:r>
      <w:r w:rsidR="008701BB" w:rsidRPr="0048691D">
        <w:t xml:space="preserve"> </w:t>
      </w:r>
      <w:r w:rsidRPr="0048691D">
        <w:t>организаций</w:t>
      </w:r>
      <w:r w:rsidR="008701BB" w:rsidRPr="0048691D">
        <w:t xml:space="preserve"> </w:t>
      </w:r>
      <w:r w:rsidR="00000C08" w:rsidRPr="0048691D">
        <w:t>-</w:t>
      </w:r>
      <w:r w:rsidR="008701BB" w:rsidRPr="0048691D">
        <w:t xml:space="preserve"> </w:t>
      </w:r>
      <w:r w:rsidRPr="0048691D">
        <w:t>27,5%,</w:t>
      </w:r>
      <w:r w:rsidR="008701BB" w:rsidRPr="0048691D">
        <w:t xml:space="preserve"> </w:t>
      </w:r>
      <w:r w:rsidRPr="0048691D">
        <w:t>РЕПО</w:t>
      </w:r>
      <w:r w:rsidR="008701BB" w:rsidRPr="0048691D">
        <w:t xml:space="preserve"> </w:t>
      </w:r>
      <w:r w:rsidR="00000C08" w:rsidRPr="0048691D">
        <w:t>-</w:t>
      </w:r>
      <w:r w:rsidR="008701BB" w:rsidRPr="0048691D">
        <w:t xml:space="preserve"> </w:t>
      </w:r>
      <w:r w:rsidRPr="0048691D">
        <w:t>9,2%,</w:t>
      </w:r>
      <w:r w:rsidR="008701BB" w:rsidRPr="0048691D">
        <w:t xml:space="preserve"> </w:t>
      </w:r>
      <w:r w:rsidRPr="0048691D">
        <w:t>облигации</w:t>
      </w:r>
      <w:r w:rsidR="008701BB" w:rsidRPr="0048691D">
        <w:t xml:space="preserve"> </w:t>
      </w:r>
      <w:r w:rsidRPr="0048691D">
        <w:t>БВУ</w:t>
      </w:r>
      <w:r w:rsidR="008701BB" w:rsidRPr="0048691D">
        <w:t xml:space="preserve"> </w:t>
      </w:r>
      <w:r w:rsidRPr="0048691D">
        <w:t>РК</w:t>
      </w:r>
      <w:r w:rsidR="008701BB" w:rsidRPr="0048691D">
        <w:t xml:space="preserve"> </w:t>
      </w:r>
      <w:r w:rsidR="00000C08" w:rsidRPr="0048691D">
        <w:t>-</w:t>
      </w:r>
      <w:r w:rsidR="008701BB" w:rsidRPr="0048691D">
        <w:t xml:space="preserve"> </w:t>
      </w:r>
      <w:r w:rsidRPr="0048691D">
        <w:t>8,3%,</w:t>
      </w:r>
      <w:r w:rsidR="008701BB" w:rsidRPr="0048691D">
        <w:t xml:space="preserve"> </w:t>
      </w:r>
      <w:r w:rsidRPr="0048691D">
        <w:t>акции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депозитарные</w:t>
      </w:r>
      <w:r w:rsidR="008701BB" w:rsidRPr="0048691D">
        <w:t xml:space="preserve"> </w:t>
      </w:r>
      <w:r w:rsidRPr="0048691D">
        <w:t>расписки,</w:t>
      </w:r>
      <w:r w:rsidR="008701BB" w:rsidRPr="0048691D">
        <w:t xml:space="preserve"> </w:t>
      </w:r>
      <w:r w:rsidRPr="0048691D">
        <w:t>выпущенные</w:t>
      </w:r>
      <w:r w:rsidR="008701BB" w:rsidRPr="0048691D">
        <w:t xml:space="preserve"> </w:t>
      </w:r>
      <w:r w:rsidRPr="0048691D">
        <w:t>организациями</w:t>
      </w:r>
      <w:r w:rsidR="008701BB" w:rsidRPr="0048691D">
        <w:t xml:space="preserve"> </w:t>
      </w:r>
      <w:r w:rsidRPr="0048691D">
        <w:t>Республики</w:t>
      </w:r>
      <w:r w:rsidR="008701BB" w:rsidRPr="0048691D">
        <w:t xml:space="preserve"> </w:t>
      </w:r>
      <w:r w:rsidRPr="0048691D">
        <w:t>Казахстан,</w:t>
      </w:r>
      <w:r w:rsidR="008701BB" w:rsidRPr="0048691D">
        <w:t xml:space="preserve"> </w:t>
      </w:r>
      <w:r w:rsidR="00000C08" w:rsidRPr="0048691D">
        <w:t>-</w:t>
      </w:r>
      <w:r w:rsidR="008701BB" w:rsidRPr="0048691D">
        <w:t xml:space="preserve"> </w:t>
      </w:r>
      <w:r w:rsidRPr="0048691D">
        <w:t>8%,</w:t>
      </w:r>
      <w:r w:rsidR="008701BB" w:rsidRPr="0048691D">
        <w:t xml:space="preserve"> </w:t>
      </w:r>
      <w:r w:rsidRPr="0048691D">
        <w:t>государственные</w:t>
      </w:r>
      <w:r w:rsidR="008701BB" w:rsidRPr="0048691D">
        <w:t xml:space="preserve"> </w:t>
      </w:r>
      <w:r w:rsidRPr="0048691D">
        <w:t>облигации</w:t>
      </w:r>
      <w:r w:rsidR="008701BB" w:rsidRPr="0048691D">
        <w:t xml:space="preserve"> </w:t>
      </w:r>
      <w:r w:rsidRPr="0048691D">
        <w:t>США</w:t>
      </w:r>
      <w:r w:rsidR="008701BB" w:rsidRPr="0048691D">
        <w:t xml:space="preserve"> </w:t>
      </w:r>
      <w:r w:rsidR="00000C08" w:rsidRPr="0048691D">
        <w:t>-</w:t>
      </w:r>
      <w:r w:rsidR="008701BB" w:rsidRPr="0048691D">
        <w:t xml:space="preserve"> </w:t>
      </w:r>
      <w:r w:rsidRPr="0048691D">
        <w:t>7,6%,</w:t>
      </w:r>
      <w:r w:rsidR="008701BB" w:rsidRPr="0048691D">
        <w:t xml:space="preserve"> </w:t>
      </w:r>
      <w:r w:rsidRPr="0048691D">
        <w:t>денежные</w:t>
      </w:r>
      <w:r w:rsidR="008701BB" w:rsidRPr="0048691D">
        <w:t xml:space="preserve"> </w:t>
      </w:r>
      <w:r w:rsidRPr="0048691D">
        <w:t>средства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инвестиционных</w:t>
      </w:r>
      <w:r w:rsidR="008701BB" w:rsidRPr="0048691D">
        <w:t xml:space="preserve"> </w:t>
      </w:r>
      <w:r w:rsidRPr="0048691D">
        <w:t>счетах</w:t>
      </w:r>
      <w:r w:rsidR="008701BB" w:rsidRPr="0048691D">
        <w:t xml:space="preserve"> </w:t>
      </w:r>
      <w:r w:rsidR="00000C08" w:rsidRPr="0048691D">
        <w:t>-</w:t>
      </w:r>
      <w:r w:rsidR="008701BB" w:rsidRPr="0048691D">
        <w:t xml:space="preserve"> </w:t>
      </w:r>
      <w:r w:rsidRPr="0048691D">
        <w:t>2,7%.</w:t>
      </w:r>
      <w:r w:rsidR="008701BB" w:rsidRPr="0048691D">
        <w:t xml:space="preserve"> </w:t>
      </w:r>
      <w:r w:rsidRPr="0048691D">
        <w:t>Большая</w:t>
      </w:r>
      <w:r w:rsidR="008701BB" w:rsidRPr="0048691D">
        <w:t xml:space="preserve"> </w:t>
      </w:r>
      <w:r w:rsidRPr="0048691D">
        <w:t>часть</w:t>
      </w:r>
      <w:r w:rsidR="008701BB" w:rsidRPr="0048691D">
        <w:t xml:space="preserve"> </w:t>
      </w:r>
      <w:r w:rsidRPr="0048691D">
        <w:t>также</w:t>
      </w:r>
      <w:r w:rsidR="008701BB" w:rsidRPr="0048691D">
        <w:t xml:space="preserve"> </w:t>
      </w:r>
      <w:r w:rsidRPr="0048691D">
        <w:t>инвестирована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нацвалюте</w:t>
      </w:r>
      <w:r w:rsidR="008701BB" w:rsidRPr="0048691D">
        <w:t xml:space="preserve"> </w:t>
      </w:r>
      <w:r w:rsidR="00000C08" w:rsidRPr="0048691D">
        <w:t>-</w:t>
      </w:r>
      <w:r w:rsidR="008701BB" w:rsidRPr="0048691D">
        <w:t xml:space="preserve"> </w:t>
      </w:r>
      <w:r w:rsidRPr="0048691D">
        <w:t>75,2%</w:t>
      </w:r>
      <w:r w:rsidR="008701BB" w:rsidRPr="0048691D">
        <w:t xml:space="preserve"> </w:t>
      </w:r>
      <w:r w:rsidRPr="0048691D">
        <w:t>портфеля,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долларах</w:t>
      </w:r>
      <w:r w:rsidR="008701BB" w:rsidRPr="0048691D">
        <w:t xml:space="preserve"> </w:t>
      </w:r>
      <w:r w:rsidRPr="0048691D">
        <w:t>США</w:t>
      </w:r>
      <w:r w:rsidR="008701BB" w:rsidRPr="0048691D">
        <w:t xml:space="preserve"> </w:t>
      </w:r>
      <w:r w:rsidR="00000C08" w:rsidRPr="0048691D">
        <w:t>-</w:t>
      </w:r>
      <w:r w:rsidR="008701BB" w:rsidRPr="0048691D">
        <w:t xml:space="preserve"> </w:t>
      </w:r>
      <w:r w:rsidRPr="0048691D">
        <w:t>22,8%,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канадских</w:t>
      </w:r>
      <w:r w:rsidR="008701BB" w:rsidRPr="0048691D">
        <w:t xml:space="preserve"> </w:t>
      </w:r>
      <w:r w:rsidRPr="0048691D">
        <w:t>долларах</w:t>
      </w:r>
      <w:r w:rsidR="008701BB" w:rsidRPr="0048691D">
        <w:t xml:space="preserve"> </w:t>
      </w:r>
      <w:r w:rsidR="00000C08" w:rsidRPr="0048691D">
        <w:t>-</w:t>
      </w:r>
      <w:r w:rsidR="008701BB" w:rsidRPr="0048691D">
        <w:t xml:space="preserve"> </w:t>
      </w:r>
      <w:r w:rsidRPr="0048691D">
        <w:t>1,99%.</w:t>
      </w:r>
    </w:p>
    <w:p w:rsidR="00170816" w:rsidRPr="0048691D" w:rsidRDefault="008701BB" w:rsidP="00170816">
      <w:r w:rsidRPr="0048691D">
        <w:t>«</w:t>
      </w:r>
      <w:r w:rsidR="00170816" w:rsidRPr="0048691D">
        <w:t>В</w:t>
      </w:r>
      <w:r w:rsidRPr="0048691D">
        <w:t xml:space="preserve"> </w:t>
      </w:r>
      <w:r w:rsidR="00170816" w:rsidRPr="0048691D">
        <w:t>результате</w:t>
      </w:r>
      <w:r w:rsidRPr="0048691D">
        <w:t xml:space="preserve"> </w:t>
      </w:r>
      <w:r w:rsidR="00170816" w:rsidRPr="0048691D">
        <w:t>инвестиционной</w:t>
      </w:r>
      <w:r w:rsidRPr="0048691D">
        <w:t xml:space="preserve"> </w:t>
      </w:r>
      <w:r w:rsidR="00170816" w:rsidRPr="0048691D">
        <w:t>деятельности</w:t>
      </w:r>
      <w:r w:rsidRPr="0048691D">
        <w:t xml:space="preserve"> </w:t>
      </w:r>
      <w:r w:rsidR="00170816" w:rsidRPr="0048691D">
        <w:t>и</w:t>
      </w:r>
      <w:r w:rsidRPr="0048691D">
        <w:t xml:space="preserve"> </w:t>
      </w:r>
      <w:r w:rsidR="00170816" w:rsidRPr="0048691D">
        <w:t>изменения</w:t>
      </w:r>
      <w:r w:rsidRPr="0048691D">
        <w:t xml:space="preserve"> </w:t>
      </w:r>
      <w:r w:rsidR="00170816" w:rsidRPr="0048691D">
        <w:t>рыночной</w:t>
      </w:r>
      <w:r w:rsidRPr="0048691D">
        <w:t xml:space="preserve"> </w:t>
      </w:r>
      <w:r w:rsidR="00170816" w:rsidRPr="0048691D">
        <w:t>стоимости</w:t>
      </w:r>
      <w:r w:rsidRPr="0048691D">
        <w:t xml:space="preserve"> </w:t>
      </w:r>
      <w:r w:rsidR="00170816" w:rsidRPr="0048691D">
        <w:t>финансовых</w:t>
      </w:r>
      <w:r w:rsidRPr="0048691D">
        <w:t xml:space="preserve"> </w:t>
      </w:r>
      <w:r w:rsidR="00170816" w:rsidRPr="0048691D">
        <w:t>инструментов</w:t>
      </w:r>
      <w:r w:rsidRPr="0048691D">
        <w:t xml:space="preserve"> </w:t>
      </w:r>
      <w:r w:rsidR="00170816" w:rsidRPr="0048691D">
        <w:t>размер</w:t>
      </w:r>
      <w:r w:rsidRPr="0048691D">
        <w:t xml:space="preserve"> </w:t>
      </w:r>
      <w:r w:rsidR="00170816" w:rsidRPr="0048691D">
        <w:t>начисленного</w:t>
      </w:r>
      <w:r w:rsidRPr="0048691D">
        <w:t xml:space="preserve"> </w:t>
      </w:r>
      <w:r w:rsidR="00170816" w:rsidRPr="0048691D">
        <w:t>инвестиционного</w:t>
      </w:r>
      <w:r w:rsidRPr="0048691D">
        <w:t xml:space="preserve"> </w:t>
      </w:r>
      <w:r w:rsidR="00170816" w:rsidRPr="0048691D">
        <w:t>дохода</w:t>
      </w:r>
      <w:r w:rsidRPr="0048691D">
        <w:t xml:space="preserve"> </w:t>
      </w:r>
      <w:r w:rsidR="00170816" w:rsidRPr="0048691D">
        <w:t>по</w:t>
      </w:r>
      <w:r w:rsidRPr="0048691D">
        <w:t xml:space="preserve"> </w:t>
      </w:r>
      <w:r w:rsidR="00170816" w:rsidRPr="0048691D">
        <w:t>состоянию</w:t>
      </w:r>
      <w:r w:rsidRPr="0048691D">
        <w:t xml:space="preserve"> </w:t>
      </w:r>
      <w:r w:rsidR="00170816" w:rsidRPr="0048691D">
        <w:t>на</w:t>
      </w:r>
      <w:r w:rsidRPr="0048691D">
        <w:t xml:space="preserve"> </w:t>
      </w:r>
      <w:r w:rsidR="00170816" w:rsidRPr="0048691D">
        <w:t>1</w:t>
      </w:r>
      <w:r w:rsidRPr="0048691D">
        <w:t xml:space="preserve"> </w:t>
      </w:r>
      <w:r w:rsidR="00170816" w:rsidRPr="0048691D">
        <w:t>февраля</w:t>
      </w:r>
      <w:r w:rsidRPr="0048691D">
        <w:t xml:space="preserve"> </w:t>
      </w:r>
      <w:r w:rsidR="00170816" w:rsidRPr="0048691D">
        <w:t>2024</w:t>
      </w:r>
      <w:r w:rsidRPr="0048691D">
        <w:t xml:space="preserve"> </w:t>
      </w:r>
      <w:r w:rsidR="00170816" w:rsidRPr="0048691D">
        <w:t>г.</w:t>
      </w:r>
      <w:r w:rsidRPr="0048691D">
        <w:t xml:space="preserve"> </w:t>
      </w:r>
      <w:r w:rsidR="00170816" w:rsidRPr="0048691D">
        <w:t>с</w:t>
      </w:r>
      <w:r w:rsidRPr="0048691D">
        <w:t xml:space="preserve"> </w:t>
      </w:r>
      <w:r w:rsidR="00170816" w:rsidRPr="0048691D">
        <w:t>начала</w:t>
      </w:r>
      <w:r w:rsidRPr="0048691D">
        <w:t xml:space="preserve"> </w:t>
      </w:r>
      <w:r w:rsidR="00170816" w:rsidRPr="0048691D">
        <w:t>года</w:t>
      </w:r>
      <w:r w:rsidRPr="0048691D">
        <w:t xml:space="preserve"> </w:t>
      </w:r>
      <w:r w:rsidR="00170816" w:rsidRPr="0048691D">
        <w:t>составил</w:t>
      </w:r>
      <w:r w:rsidRPr="0048691D">
        <w:t xml:space="preserve"> </w:t>
      </w:r>
      <w:r w:rsidR="00170816" w:rsidRPr="0048691D">
        <w:t>11,05</w:t>
      </w:r>
      <w:r w:rsidRPr="0048691D">
        <w:t xml:space="preserve"> </w:t>
      </w:r>
      <w:r w:rsidR="00170816" w:rsidRPr="0048691D">
        <w:t>млн</w:t>
      </w:r>
      <w:r w:rsidRPr="0048691D">
        <w:t xml:space="preserve"> </w:t>
      </w:r>
      <w:r w:rsidR="00170816" w:rsidRPr="0048691D">
        <w:t>тенге.</w:t>
      </w:r>
      <w:r w:rsidRPr="0048691D">
        <w:t xml:space="preserve"> </w:t>
      </w:r>
      <w:r w:rsidR="00170816" w:rsidRPr="0048691D">
        <w:t>Доходность</w:t>
      </w:r>
      <w:r w:rsidRPr="0048691D">
        <w:t xml:space="preserve"> </w:t>
      </w:r>
      <w:r w:rsidR="00170816" w:rsidRPr="0048691D">
        <w:t>пенсионных</w:t>
      </w:r>
      <w:r w:rsidRPr="0048691D">
        <w:t xml:space="preserve"> </w:t>
      </w:r>
      <w:r w:rsidR="00170816" w:rsidRPr="0048691D">
        <w:t>активов</w:t>
      </w:r>
      <w:r w:rsidRPr="0048691D">
        <w:t xml:space="preserve"> </w:t>
      </w:r>
      <w:r w:rsidR="00000C08" w:rsidRPr="0048691D">
        <w:t>-</w:t>
      </w:r>
      <w:r w:rsidRPr="0048691D">
        <w:t xml:space="preserve"> </w:t>
      </w:r>
      <w:r w:rsidR="00170816" w:rsidRPr="0048691D">
        <w:t>0,98%</w:t>
      </w:r>
      <w:r w:rsidRPr="0048691D">
        <w:t>»</w:t>
      </w:r>
      <w:r w:rsidR="00170816" w:rsidRPr="0048691D">
        <w:t>.</w:t>
      </w:r>
      <w:r w:rsidRPr="0048691D">
        <w:t xml:space="preserve"> </w:t>
      </w:r>
      <w:r w:rsidR="00170816" w:rsidRPr="0048691D">
        <w:t>ЕНПФ</w:t>
      </w:r>
    </w:p>
    <w:p w:rsidR="00170816" w:rsidRPr="0048691D" w:rsidRDefault="00170816" w:rsidP="00170816">
      <w:r w:rsidRPr="0048691D">
        <w:t>В</w:t>
      </w:r>
      <w:r w:rsidR="008701BB" w:rsidRPr="0048691D">
        <w:t xml:space="preserve"> </w:t>
      </w:r>
      <w:r w:rsidRPr="0048691D">
        <w:t>доверительном</w:t>
      </w:r>
      <w:r w:rsidR="008701BB" w:rsidRPr="0048691D">
        <w:t xml:space="preserve"> </w:t>
      </w:r>
      <w:r w:rsidRPr="0048691D">
        <w:t>управлении</w:t>
      </w:r>
      <w:r w:rsidR="008701BB" w:rsidRPr="0048691D">
        <w:t xml:space="preserve"> </w:t>
      </w:r>
      <w:r w:rsidRPr="0048691D">
        <w:t>АО</w:t>
      </w:r>
      <w:r w:rsidR="008701BB" w:rsidRPr="0048691D">
        <w:t xml:space="preserve"> «</w:t>
      </w:r>
      <w:r w:rsidRPr="0048691D">
        <w:t>ДО</w:t>
      </w:r>
      <w:r w:rsidR="008701BB" w:rsidRPr="0048691D">
        <w:t xml:space="preserve"> </w:t>
      </w:r>
      <w:r w:rsidRPr="0048691D">
        <w:t>Народного</w:t>
      </w:r>
      <w:r w:rsidR="008701BB" w:rsidRPr="0048691D">
        <w:t xml:space="preserve"> </w:t>
      </w:r>
      <w:r w:rsidRPr="0048691D">
        <w:t>Банка</w:t>
      </w:r>
      <w:r w:rsidR="008701BB" w:rsidRPr="0048691D">
        <w:t xml:space="preserve"> </w:t>
      </w:r>
      <w:r w:rsidRPr="0048691D">
        <w:t>Казахстана</w:t>
      </w:r>
      <w:r w:rsidR="008701BB" w:rsidRPr="0048691D">
        <w:t xml:space="preserve"> «</w:t>
      </w:r>
      <w:r w:rsidRPr="0048691D">
        <w:t>Halyk</w:t>
      </w:r>
      <w:r w:rsidR="008701BB" w:rsidRPr="0048691D">
        <w:t xml:space="preserve"> </w:t>
      </w:r>
      <w:r w:rsidRPr="0048691D">
        <w:t>Finance</w:t>
      </w:r>
      <w:r w:rsidR="008701BB" w:rsidRPr="0048691D">
        <w:t xml:space="preserve">» </w:t>
      </w:r>
      <w:r w:rsidRPr="0048691D">
        <w:t>находится</w:t>
      </w:r>
      <w:r w:rsidR="008701BB" w:rsidRPr="0048691D">
        <w:t xml:space="preserve"> </w:t>
      </w:r>
      <w:r w:rsidRPr="0048691D">
        <w:t>большая</w:t>
      </w:r>
      <w:r w:rsidR="008701BB" w:rsidRPr="0048691D">
        <w:t xml:space="preserve"> </w:t>
      </w:r>
      <w:r w:rsidRPr="0048691D">
        <w:t>часть</w:t>
      </w:r>
      <w:r w:rsidR="008701BB" w:rsidRPr="0048691D">
        <w:t xml:space="preserve"> </w:t>
      </w:r>
      <w:r w:rsidRPr="0048691D">
        <w:t>пенсионных</w:t>
      </w:r>
      <w:r w:rsidR="008701BB" w:rsidRPr="0048691D">
        <w:t xml:space="preserve"> </w:t>
      </w:r>
      <w:r w:rsidRPr="0048691D">
        <w:t>активов</w:t>
      </w:r>
      <w:r w:rsidR="008701BB" w:rsidRPr="0048691D">
        <w:t xml:space="preserve"> </w:t>
      </w:r>
      <w:r w:rsidR="00000C08" w:rsidRPr="0048691D">
        <w:t>-</w:t>
      </w:r>
      <w:r w:rsidR="008701BB" w:rsidRPr="0048691D">
        <w:t xml:space="preserve"> </w:t>
      </w:r>
      <w:r w:rsidRPr="0048691D">
        <w:t>20,02</w:t>
      </w:r>
      <w:r w:rsidR="008701BB" w:rsidRPr="0048691D">
        <w:t xml:space="preserve"> </w:t>
      </w:r>
      <w:r w:rsidRPr="0048691D">
        <w:t>млрд</w:t>
      </w:r>
      <w:r w:rsidR="008701BB" w:rsidRPr="0048691D">
        <w:t xml:space="preserve"> </w:t>
      </w:r>
      <w:r w:rsidRPr="0048691D">
        <w:t>тенге.</w:t>
      </w:r>
    </w:p>
    <w:p w:rsidR="00170816" w:rsidRPr="0048691D" w:rsidRDefault="00170816" w:rsidP="00170816">
      <w:r w:rsidRPr="0048691D">
        <w:t>Из</w:t>
      </w:r>
      <w:r w:rsidR="008701BB" w:rsidRPr="0048691D">
        <w:t xml:space="preserve"> </w:t>
      </w:r>
      <w:r w:rsidRPr="0048691D">
        <w:t>них</w:t>
      </w:r>
      <w:r w:rsidR="008701BB" w:rsidRPr="0048691D">
        <w:t xml:space="preserve"> </w:t>
      </w:r>
      <w:r w:rsidRPr="0048691D">
        <w:t>большая</w:t>
      </w:r>
      <w:r w:rsidR="008701BB" w:rsidRPr="0048691D">
        <w:t xml:space="preserve"> </w:t>
      </w:r>
      <w:r w:rsidRPr="0048691D">
        <w:t>доля</w:t>
      </w:r>
      <w:r w:rsidR="008701BB" w:rsidRPr="0048691D">
        <w:t xml:space="preserve"> </w:t>
      </w:r>
      <w:r w:rsidRPr="0048691D">
        <w:t>инвестиций</w:t>
      </w:r>
      <w:r w:rsidR="008701BB" w:rsidRPr="0048691D">
        <w:t xml:space="preserve"> </w:t>
      </w:r>
      <w:r w:rsidRPr="0048691D">
        <w:t>приходится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«</w:t>
      </w:r>
      <w:r w:rsidRPr="0048691D">
        <w:t>обратное</w:t>
      </w:r>
      <w:r w:rsidR="008701BB" w:rsidRPr="0048691D">
        <w:t xml:space="preserve"> </w:t>
      </w:r>
      <w:r w:rsidRPr="0048691D">
        <w:t>РЕПО</w:t>
      </w:r>
      <w:r w:rsidR="008701BB" w:rsidRPr="0048691D">
        <w:t xml:space="preserve">» </w:t>
      </w:r>
      <w:r w:rsidRPr="0048691D">
        <w:t>(не</w:t>
      </w:r>
      <w:r w:rsidR="008701BB" w:rsidRPr="0048691D">
        <w:t xml:space="preserve"> </w:t>
      </w:r>
      <w:r w:rsidRPr="0048691D">
        <w:t>более</w:t>
      </w:r>
      <w:r w:rsidR="008701BB" w:rsidRPr="0048691D">
        <w:t xml:space="preserve"> </w:t>
      </w:r>
      <w:r w:rsidRPr="0048691D">
        <w:t>90</w:t>
      </w:r>
      <w:r w:rsidR="008701BB" w:rsidRPr="0048691D">
        <w:t xml:space="preserve"> </w:t>
      </w:r>
      <w:r w:rsidRPr="0048691D">
        <w:t>календарных</w:t>
      </w:r>
      <w:r w:rsidR="008701BB" w:rsidRPr="0048691D">
        <w:t xml:space="preserve"> </w:t>
      </w:r>
      <w:r w:rsidRPr="0048691D">
        <w:t>дней)</w:t>
      </w:r>
      <w:r w:rsidR="008701BB" w:rsidRPr="0048691D">
        <w:t xml:space="preserve"> </w:t>
      </w:r>
      <w:r w:rsidR="00000C08" w:rsidRPr="0048691D">
        <w:t>-</w:t>
      </w:r>
      <w:r w:rsidR="008701BB" w:rsidRPr="0048691D">
        <w:t xml:space="preserve"> </w:t>
      </w:r>
      <w:r w:rsidRPr="0048691D">
        <w:t>64,6%,</w:t>
      </w:r>
      <w:r w:rsidR="008701BB" w:rsidRPr="0048691D">
        <w:t xml:space="preserve"> </w:t>
      </w:r>
      <w:r w:rsidRPr="0048691D">
        <w:t>паи</w:t>
      </w:r>
      <w:r w:rsidR="008701BB" w:rsidRPr="0048691D">
        <w:t xml:space="preserve"> </w:t>
      </w:r>
      <w:r w:rsidRPr="0048691D">
        <w:t>Exchange</w:t>
      </w:r>
      <w:r w:rsidR="008701BB" w:rsidRPr="0048691D">
        <w:t xml:space="preserve"> </w:t>
      </w:r>
      <w:r w:rsidRPr="0048691D">
        <w:t>Traded</w:t>
      </w:r>
      <w:r w:rsidR="008701BB" w:rsidRPr="0048691D">
        <w:t xml:space="preserve"> </w:t>
      </w:r>
      <w:r w:rsidRPr="0048691D">
        <w:t>Funds</w:t>
      </w:r>
      <w:r w:rsidR="008701BB" w:rsidRPr="0048691D">
        <w:t xml:space="preserve"> </w:t>
      </w:r>
      <w:r w:rsidRPr="0048691D">
        <w:t>(ETF)</w:t>
      </w:r>
      <w:r w:rsidR="008701BB" w:rsidRPr="0048691D">
        <w:t xml:space="preserve"> </w:t>
      </w:r>
      <w:r w:rsidR="00000C08" w:rsidRPr="0048691D">
        <w:t>-</w:t>
      </w:r>
      <w:r w:rsidR="008701BB" w:rsidRPr="0048691D">
        <w:t xml:space="preserve"> </w:t>
      </w:r>
      <w:r w:rsidRPr="0048691D">
        <w:t>7,9%,</w:t>
      </w:r>
      <w:r w:rsidR="008701BB" w:rsidRPr="0048691D">
        <w:t xml:space="preserve"> </w:t>
      </w:r>
      <w:r w:rsidRPr="0048691D">
        <w:t>облигации</w:t>
      </w:r>
      <w:r w:rsidR="008701BB" w:rsidRPr="0048691D">
        <w:t xml:space="preserve"> </w:t>
      </w:r>
      <w:r w:rsidRPr="0048691D">
        <w:t>квазигосударственных</w:t>
      </w:r>
      <w:r w:rsidR="008701BB" w:rsidRPr="0048691D">
        <w:t xml:space="preserve"> </w:t>
      </w:r>
      <w:r w:rsidRPr="0048691D">
        <w:t>организаций</w:t>
      </w:r>
      <w:r w:rsidR="008701BB" w:rsidRPr="0048691D">
        <w:t xml:space="preserve"> </w:t>
      </w:r>
      <w:r w:rsidRPr="0048691D">
        <w:t>Республики</w:t>
      </w:r>
      <w:r w:rsidR="008701BB" w:rsidRPr="0048691D">
        <w:t xml:space="preserve"> </w:t>
      </w:r>
      <w:r w:rsidRPr="0048691D">
        <w:t>Казахстан</w:t>
      </w:r>
      <w:r w:rsidR="008701BB" w:rsidRPr="0048691D">
        <w:t xml:space="preserve"> </w:t>
      </w:r>
      <w:r w:rsidR="00000C08" w:rsidRPr="0048691D">
        <w:t>-</w:t>
      </w:r>
      <w:r w:rsidR="008701BB" w:rsidRPr="0048691D">
        <w:t xml:space="preserve"> </w:t>
      </w:r>
      <w:r w:rsidRPr="0048691D">
        <w:t>6,7%,</w:t>
      </w:r>
      <w:r w:rsidR="008701BB" w:rsidRPr="0048691D">
        <w:t xml:space="preserve"> </w:t>
      </w:r>
      <w:r w:rsidRPr="0048691D">
        <w:t>ГЦБ</w:t>
      </w:r>
      <w:r w:rsidR="008701BB" w:rsidRPr="0048691D">
        <w:t xml:space="preserve"> </w:t>
      </w:r>
      <w:r w:rsidRPr="0048691D">
        <w:t>иностранных</w:t>
      </w:r>
      <w:r w:rsidR="008701BB" w:rsidRPr="0048691D">
        <w:t xml:space="preserve"> </w:t>
      </w:r>
      <w:r w:rsidRPr="0048691D">
        <w:t>государств</w:t>
      </w:r>
      <w:r w:rsidR="008701BB" w:rsidRPr="0048691D">
        <w:t xml:space="preserve"> </w:t>
      </w:r>
      <w:r w:rsidR="00000C08" w:rsidRPr="0048691D">
        <w:t>-</w:t>
      </w:r>
      <w:r w:rsidR="008701BB" w:rsidRPr="0048691D">
        <w:t xml:space="preserve"> </w:t>
      </w:r>
      <w:r w:rsidRPr="0048691D">
        <w:t>6,5%,</w:t>
      </w:r>
      <w:r w:rsidR="008701BB" w:rsidRPr="0048691D">
        <w:t xml:space="preserve"> </w:t>
      </w:r>
      <w:r w:rsidRPr="0048691D">
        <w:t>облигации</w:t>
      </w:r>
      <w:r w:rsidR="008701BB" w:rsidRPr="0048691D">
        <w:t xml:space="preserve"> </w:t>
      </w:r>
      <w:r w:rsidRPr="0048691D">
        <w:t>банков</w:t>
      </w:r>
      <w:r w:rsidR="008701BB" w:rsidRPr="0048691D">
        <w:t xml:space="preserve"> </w:t>
      </w:r>
      <w:r w:rsidRPr="0048691D">
        <w:t>второго</w:t>
      </w:r>
      <w:r w:rsidR="008701BB" w:rsidRPr="0048691D">
        <w:t xml:space="preserve"> </w:t>
      </w:r>
      <w:r w:rsidRPr="0048691D">
        <w:t>уровня</w:t>
      </w:r>
      <w:r w:rsidR="008701BB" w:rsidRPr="0048691D">
        <w:t xml:space="preserve"> </w:t>
      </w:r>
      <w:r w:rsidRPr="0048691D">
        <w:t>РК</w:t>
      </w:r>
      <w:r w:rsidR="008701BB" w:rsidRPr="0048691D">
        <w:t xml:space="preserve"> </w:t>
      </w:r>
      <w:r w:rsidR="00000C08" w:rsidRPr="0048691D">
        <w:t>-</w:t>
      </w:r>
      <w:r w:rsidR="008701BB" w:rsidRPr="0048691D">
        <w:t xml:space="preserve"> </w:t>
      </w:r>
      <w:r w:rsidRPr="0048691D">
        <w:t>4%,</w:t>
      </w:r>
      <w:r w:rsidR="008701BB" w:rsidRPr="0048691D">
        <w:t xml:space="preserve"> </w:t>
      </w:r>
      <w:r w:rsidRPr="0048691D">
        <w:t>прочие</w:t>
      </w:r>
      <w:r w:rsidR="008701BB" w:rsidRPr="0048691D">
        <w:t xml:space="preserve"> </w:t>
      </w:r>
      <w:r w:rsidRPr="0048691D">
        <w:t>активы</w:t>
      </w:r>
      <w:r w:rsidR="008701BB" w:rsidRPr="0048691D">
        <w:t xml:space="preserve"> </w:t>
      </w:r>
      <w:r w:rsidRPr="0048691D">
        <w:t>(дебиторская</w:t>
      </w:r>
      <w:r w:rsidR="008701BB" w:rsidRPr="0048691D">
        <w:t xml:space="preserve"> </w:t>
      </w:r>
      <w:r w:rsidRPr="0048691D">
        <w:t>задолженность,</w:t>
      </w:r>
      <w:r w:rsidR="008701BB" w:rsidRPr="0048691D">
        <w:t xml:space="preserve"> </w:t>
      </w:r>
      <w:r w:rsidRPr="0048691D">
        <w:t>просроченная</w:t>
      </w:r>
      <w:r w:rsidR="008701BB" w:rsidRPr="0048691D">
        <w:t xml:space="preserve"> </w:t>
      </w:r>
      <w:r w:rsidRPr="0048691D">
        <w:t>задолженность,</w:t>
      </w:r>
      <w:r w:rsidR="008701BB" w:rsidRPr="0048691D">
        <w:t xml:space="preserve"> </w:t>
      </w:r>
      <w:r w:rsidRPr="0048691D">
        <w:t>провизии)</w:t>
      </w:r>
      <w:r w:rsidR="008701BB" w:rsidRPr="0048691D">
        <w:t xml:space="preserve"> </w:t>
      </w:r>
      <w:r w:rsidR="00000C08" w:rsidRPr="0048691D">
        <w:t>-</w:t>
      </w:r>
      <w:r w:rsidR="008701BB" w:rsidRPr="0048691D">
        <w:t xml:space="preserve"> </w:t>
      </w:r>
      <w:r w:rsidRPr="0048691D">
        <w:t>3,8%.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инструменты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национальной</w:t>
      </w:r>
      <w:r w:rsidR="008701BB" w:rsidRPr="0048691D">
        <w:t xml:space="preserve"> </w:t>
      </w:r>
      <w:r w:rsidRPr="0048691D">
        <w:t>валюте</w:t>
      </w:r>
      <w:r w:rsidR="008701BB" w:rsidRPr="0048691D">
        <w:t xml:space="preserve"> </w:t>
      </w:r>
      <w:r w:rsidRPr="0048691D">
        <w:t>инвестировано</w:t>
      </w:r>
      <w:r w:rsidR="008701BB" w:rsidRPr="0048691D">
        <w:t xml:space="preserve"> </w:t>
      </w:r>
      <w:r w:rsidRPr="0048691D">
        <w:t>83,3%</w:t>
      </w:r>
      <w:r w:rsidR="008701BB" w:rsidRPr="0048691D">
        <w:t xml:space="preserve"> </w:t>
      </w:r>
      <w:r w:rsidRPr="0048691D">
        <w:t>портфеля,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долларах</w:t>
      </w:r>
      <w:r w:rsidR="008701BB" w:rsidRPr="0048691D">
        <w:t xml:space="preserve"> </w:t>
      </w:r>
      <w:r w:rsidRPr="0048691D">
        <w:t>США</w:t>
      </w:r>
      <w:r w:rsidR="008701BB" w:rsidRPr="0048691D">
        <w:t xml:space="preserve"> </w:t>
      </w:r>
      <w:r w:rsidR="00000C08" w:rsidRPr="0048691D">
        <w:t>-</w:t>
      </w:r>
      <w:r w:rsidR="008701BB" w:rsidRPr="0048691D">
        <w:t xml:space="preserve"> </w:t>
      </w:r>
      <w:r w:rsidRPr="0048691D">
        <w:t>16,4%,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евро</w:t>
      </w:r>
      <w:r w:rsidR="008701BB" w:rsidRPr="0048691D">
        <w:t xml:space="preserve"> </w:t>
      </w:r>
      <w:r w:rsidR="00000C08" w:rsidRPr="0048691D">
        <w:t>-</w:t>
      </w:r>
      <w:r w:rsidR="008701BB" w:rsidRPr="0048691D">
        <w:t xml:space="preserve"> </w:t>
      </w:r>
      <w:r w:rsidRPr="0048691D">
        <w:t>0,3%.</w:t>
      </w:r>
    </w:p>
    <w:p w:rsidR="00170816" w:rsidRPr="0048691D" w:rsidRDefault="008701BB" w:rsidP="00170816">
      <w:r w:rsidRPr="0048691D">
        <w:lastRenderedPageBreak/>
        <w:t>«</w:t>
      </w:r>
      <w:r w:rsidR="00170816" w:rsidRPr="0048691D">
        <w:t>В</w:t>
      </w:r>
      <w:r w:rsidRPr="0048691D">
        <w:t xml:space="preserve"> </w:t>
      </w:r>
      <w:r w:rsidR="00170816" w:rsidRPr="0048691D">
        <w:t>результате</w:t>
      </w:r>
      <w:r w:rsidRPr="0048691D">
        <w:t xml:space="preserve"> </w:t>
      </w:r>
      <w:r w:rsidR="00170816" w:rsidRPr="0048691D">
        <w:t>инвестиционной</w:t>
      </w:r>
      <w:r w:rsidRPr="0048691D">
        <w:t xml:space="preserve"> </w:t>
      </w:r>
      <w:r w:rsidR="00170816" w:rsidRPr="0048691D">
        <w:t>деятельности</w:t>
      </w:r>
      <w:r w:rsidRPr="0048691D">
        <w:t xml:space="preserve"> </w:t>
      </w:r>
      <w:r w:rsidR="00170816" w:rsidRPr="0048691D">
        <w:t>размер</w:t>
      </w:r>
      <w:r w:rsidRPr="0048691D">
        <w:t xml:space="preserve"> </w:t>
      </w:r>
      <w:r w:rsidR="00170816" w:rsidRPr="0048691D">
        <w:t>начисленного</w:t>
      </w:r>
      <w:r w:rsidRPr="0048691D">
        <w:t xml:space="preserve"> </w:t>
      </w:r>
      <w:r w:rsidR="00170816" w:rsidRPr="0048691D">
        <w:t>инвестиционного</w:t>
      </w:r>
      <w:r w:rsidRPr="0048691D">
        <w:t xml:space="preserve"> </w:t>
      </w:r>
      <w:r w:rsidR="00170816" w:rsidRPr="0048691D">
        <w:t>дохода</w:t>
      </w:r>
      <w:r w:rsidRPr="0048691D">
        <w:t xml:space="preserve"> </w:t>
      </w:r>
      <w:r w:rsidR="00170816" w:rsidRPr="0048691D">
        <w:t>по</w:t>
      </w:r>
      <w:r w:rsidRPr="0048691D">
        <w:t xml:space="preserve"> </w:t>
      </w:r>
      <w:r w:rsidR="00170816" w:rsidRPr="0048691D">
        <w:t>состоянию</w:t>
      </w:r>
      <w:r w:rsidRPr="0048691D">
        <w:t xml:space="preserve"> </w:t>
      </w:r>
      <w:r w:rsidR="00170816" w:rsidRPr="0048691D">
        <w:t>на</w:t>
      </w:r>
      <w:r w:rsidRPr="0048691D">
        <w:t xml:space="preserve"> </w:t>
      </w:r>
      <w:r w:rsidR="00170816" w:rsidRPr="0048691D">
        <w:t>1</w:t>
      </w:r>
      <w:r w:rsidRPr="0048691D">
        <w:t xml:space="preserve"> </w:t>
      </w:r>
      <w:r w:rsidR="00170816" w:rsidRPr="0048691D">
        <w:t>февраля</w:t>
      </w:r>
      <w:r w:rsidRPr="0048691D">
        <w:t xml:space="preserve"> </w:t>
      </w:r>
      <w:r w:rsidR="00170816" w:rsidRPr="0048691D">
        <w:t>2024</w:t>
      </w:r>
      <w:r w:rsidRPr="0048691D">
        <w:t xml:space="preserve"> </w:t>
      </w:r>
      <w:r w:rsidR="00170816" w:rsidRPr="0048691D">
        <w:t>года</w:t>
      </w:r>
      <w:r w:rsidRPr="0048691D">
        <w:t xml:space="preserve"> </w:t>
      </w:r>
      <w:r w:rsidR="00170816" w:rsidRPr="0048691D">
        <w:t>с</w:t>
      </w:r>
      <w:r w:rsidRPr="0048691D">
        <w:t xml:space="preserve"> </w:t>
      </w:r>
      <w:r w:rsidR="00170816" w:rsidRPr="0048691D">
        <w:t>начала</w:t>
      </w:r>
      <w:r w:rsidRPr="0048691D">
        <w:t xml:space="preserve"> </w:t>
      </w:r>
      <w:r w:rsidR="00170816" w:rsidRPr="0048691D">
        <w:t>года</w:t>
      </w:r>
      <w:r w:rsidRPr="0048691D">
        <w:t xml:space="preserve"> </w:t>
      </w:r>
      <w:r w:rsidR="00170816" w:rsidRPr="0048691D">
        <w:t>составил</w:t>
      </w:r>
      <w:r w:rsidRPr="0048691D">
        <w:t xml:space="preserve"> </w:t>
      </w:r>
      <w:r w:rsidR="00170816" w:rsidRPr="0048691D">
        <w:t>124,2</w:t>
      </w:r>
      <w:r w:rsidRPr="0048691D">
        <w:t xml:space="preserve"> </w:t>
      </w:r>
      <w:r w:rsidR="00170816" w:rsidRPr="0048691D">
        <w:t>млн</w:t>
      </w:r>
      <w:r w:rsidRPr="0048691D">
        <w:t xml:space="preserve"> </w:t>
      </w:r>
      <w:r w:rsidR="00170816" w:rsidRPr="0048691D">
        <w:t>тенге.</w:t>
      </w:r>
      <w:r w:rsidRPr="0048691D">
        <w:t xml:space="preserve"> </w:t>
      </w:r>
      <w:r w:rsidR="00170816" w:rsidRPr="0048691D">
        <w:t>Доходность</w:t>
      </w:r>
      <w:r w:rsidRPr="0048691D">
        <w:t xml:space="preserve"> </w:t>
      </w:r>
      <w:r w:rsidR="00170816" w:rsidRPr="0048691D">
        <w:t>пенсионных</w:t>
      </w:r>
      <w:r w:rsidRPr="0048691D">
        <w:t xml:space="preserve"> </w:t>
      </w:r>
      <w:r w:rsidR="00170816" w:rsidRPr="0048691D">
        <w:t>активов</w:t>
      </w:r>
      <w:r w:rsidRPr="0048691D">
        <w:t xml:space="preserve"> </w:t>
      </w:r>
      <w:r w:rsidR="00000C08" w:rsidRPr="0048691D">
        <w:t>-</w:t>
      </w:r>
      <w:r w:rsidRPr="0048691D">
        <w:t xml:space="preserve"> </w:t>
      </w:r>
      <w:r w:rsidR="00170816" w:rsidRPr="0048691D">
        <w:t>0,66%</w:t>
      </w:r>
      <w:r w:rsidRPr="0048691D">
        <w:t>»</w:t>
      </w:r>
      <w:r w:rsidR="00170816" w:rsidRPr="0048691D">
        <w:t>.ЕНПФ</w:t>
      </w:r>
    </w:p>
    <w:p w:rsidR="00170816" w:rsidRPr="0048691D" w:rsidRDefault="00170816" w:rsidP="00170816">
      <w:r w:rsidRPr="0048691D">
        <w:t>В</w:t>
      </w:r>
      <w:r w:rsidR="008701BB" w:rsidRPr="0048691D">
        <w:t xml:space="preserve"> </w:t>
      </w:r>
      <w:r w:rsidRPr="0048691D">
        <w:t>фонде</w:t>
      </w:r>
      <w:r w:rsidR="008701BB" w:rsidRPr="0048691D">
        <w:t xml:space="preserve"> </w:t>
      </w:r>
      <w:r w:rsidRPr="0048691D">
        <w:t>напомнили,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1</w:t>
      </w:r>
      <w:r w:rsidR="008701BB" w:rsidRPr="0048691D">
        <w:t xml:space="preserve"> </w:t>
      </w:r>
      <w:r w:rsidRPr="0048691D">
        <w:t>июля</w:t>
      </w:r>
      <w:r w:rsidR="008701BB" w:rsidRPr="0048691D">
        <w:t xml:space="preserve"> </w:t>
      </w:r>
      <w:r w:rsidRPr="0048691D">
        <w:t>2023</w:t>
      </w:r>
      <w:r w:rsidR="008701BB" w:rsidRPr="0048691D">
        <w:t xml:space="preserve"> </w:t>
      </w:r>
      <w:r w:rsidRPr="0048691D">
        <w:t>вкладчики</w:t>
      </w:r>
      <w:r w:rsidR="008701BB" w:rsidRPr="0048691D">
        <w:t xml:space="preserve"> </w:t>
      </w:r>
      <w:r w:rsidRPr="0048691D">
        <w:t>могут</w:t>
      </w:r>
      <w:r w:rsidR="008701BB" w:rsidRPr="0048691D">
        <w:t xml:space="preserve"> </w:t>
      </w:r>
      <w:r w:rsidRPr="0048691D">
        <w:t>передать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доверительное</w:t>
      </w:r>
      <w:r w:rsidR="008701BB" w:rsidRPr="0048691D">
        <w:t xml:space="preserve"> </w:t>
      </w:r>
      <w:r w:rsidRPr="0048691D">
        <w:t>управление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более</w:t>
      </w:r>
      <w:r w:rsidR="008701BB" w:rsidRPr="0048691D">
        <w:t xml:space="preserve"> </w:t>
      </w:r>
      <w:r w:rsidRPr="0048691D">
        <w:t>50%</w:t>
      </w:r>
      <w:r w:rsidR="008701BB" w:rsidRPr="0048691D">
        <w:t xml:space="preserve"> </w:t>
      </w:r>
      <w:r w:rsidRPr="0048691D">
        <w:t>пенсионных</w:t>
      </w:r>
      <w:r w:rsidR="008701BB" w:rsidRPr="0048691D">
        <w:t xml:space="preserve"> </w:t>
      </w:r>
      <w:r w:rsidRPr="0048691D">
        <w:t>накоплений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счет</w:t>
      </w:r>
      <w:r w:rsidR="008701BB" w:rsidRPr="0048691D">
        <w:t xml:space="preserve"> </w:t>
      </w:r>
      <w:r w:rsidRPr="0048691D">
        <w:t>обязательных</w:t>
      </w:r>
      <w:r w:rsidR="008701BB" w:rsidRPr="0048691D">
        <w:t xml:space="preserve"> </w:t>
      </w:r>
      <w:r w:rsidRPr="0048691D">
        <w:t>пенсионных</w:t>
      </w:r>
      <w:r w:rsidR="008701BB" w:rsidRPr="0048691D">
        <w:t xml:space="preserve"> </w:t>
      </w:r>
      <w:r w:rsidRPr="0048691D">
        <w:t>взносов</w:t>
      </w:r>
      <w:r w:rsidR="008701BB" w:rsidRPr="0048691D">
        <w:t xml:space="preserve"> </w:t>
      </w:r>
      <w:r w:rsidRPr="0048691D">
        <w:t>(ОПВ)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обязательных</w:t>
      </w:r>
      <w:r w:rsidR="008701BB" w:rsidRPr="0048691D">
        <w:t xml:space="preserve"> </w:t>
      </w:r>
      <w:r w:rsidRPr="0048691D">
        <w:t>профессиональных</w:t>
      </w:r>
      <w:r w:rsidR="008701BB" w:rsidRPr="0048691D">
        <w:t xml:space="preserve"> </w:t>
      </w:r>
      <w:r w:rsidRPr="0048691D">
        <w:t>пенсионных</w:t>
      </w:r>
      <w:r w:rsidR="008701BB" w:rsidRPr="0048691D">
        <w:t xml:space="preserve"> </w:t>
      </w:r>
      <w:r w:rsidRPr="0048691D">
        <w:t>взносов</w:t>
      </w:r>
      <w:r w:rsidR="008701BB" w:rsidRPr="0048691D">
        <w:t xml:space="preserve"> </w:t>
      </w:r>
      <w:r w:rsidRPr="0048691D">
        <w:t>(ОППВ)</w:t>
      </w:r>
      <w:r w:rsidR="008701BB" w:rsidRPr="0048691D">
        <w:t xml:space="preserve"> </w:t>
      </w:r>
      <w:r w:rsidRPr="0048691D">
        <w:t>без</w:t>
      </w:r>
      <w:r w:rsidR="008701BB" w:rsidRPr="0048691D">
        <w:t xml:space="preserve"> </w:t>
      </w:r>
      <w:r w:rsidRPr="0048691D">
        <w:t>учета</w:t>
      </w:r>
      <w:r w:rsidR="008701BB" w:rsidRPr="0048691D">
        <w:t xml:space="preserve"> </w:t>
      </w:r>
      <w:r w:rsidRPr="0048691D">
        <w:t>порога</w:t>
      </w:r>
      <w:r w:rsidR="008701BB" w:rsidRPr="0048691D">
        <w:t xml:space="preserve"> </w:t>
      </w:r>
      <w:r w:rsidRPr="0048691D">
        <w:t>минимальной</w:t>
      </w:r>
      <w:r w:rsidR="008701BB" w:rsidRPr="0048691D">
        <w:t xml:space="preserve"> </w:t>
      </w:r>
      <w:r w:rsidRPr="0048691D">
        <w:t>достаточности</w:t>
      </w:r>
      <w:r w:rsidR="008701BB" w:rsidRPr="0048691D">
        <w:t xml:space="preserve"> </w:t>
      </w:r>
      <w:r w:rsidRPr="0048691D">
        <w:t>управляющим</w:t>
      </w:r>
      <w:r w:rsidR="008701BB" w:rsidRPr="0048691D">
        <w:t xml:space="preserve"> </w:t>
      </w:r>
      <w:r w:rsidRPr="0048691D">
        <w:t>инвестиционным</w:t>
      </w:r>
      <w:r w:rsidR="008701BB" w:rsidRPr="0048691D">
        <w:t xml:space="preserve"> </w:t>
      </w:r>
      <w:r w:rsidRPr="0048691D">
        <w:t>портфелем</w:t>
      </w:r>
      <w:r w:rsidR="008701BB" w:rsidRPr="0048691D">
        <w:t xml:space="preserve"> </w:t>
      </w:r>
      <w:r w:rsidRPr="0048691D">
        <w:t>(УИП).</w:t>
      </w:r>
      <w:r w:rsidR="008701BB" w:rsidRPr="0048691D">
        <w:t xml:space="preserve"> </w:t>
      </w:r>
      <w:r w:rsidRPr="0048691D">
        <w:t>При</w:t>
      </w:r>
      <w:r w:rsidR="008701BB" w:rsidRPr="0048691D">
        <w:t xml:space="preserve"> </w:t>
      </w:r>
      <w:r w:rsidRPr="0048691D">
        <w:t>этом</w:t>
      </w:r>
      <w:r w:rsidR="008701BB" w:rsidRPr="0048691D">
        <w:t xml:space="preserve"> </w:t>
      </w:r>
      <w:r w:rsidRPr="0048691D">
        <w:t>вкладчики,</w:t>
      </w:r>
      <w:r w:rsidR="008701BB" w:rsidRPr="0048691D">
        <w:t xml:space="preserve"> </w:t>
      </w:r>
      <w:r w:rsidRPr="0048691D">
        <w:t>у</w:t>
      </w:r>
      <w:r w:rsidR="008701BB" w:rsidRPr="0048691D">
        <w:t xml:space="preserve"> </w:t>
      </w:r>
      <w:r w:rsidRPr="0048691D">
        <w:t>которых</w:t>
      </w:r>
      <w:r w:rsidR="008701BB" w:rsidRPr="0048691D">
        <w:t xml:space="preserve"> </w:t>
      </w:r>
      <w:r w:rsidRPr="0048691D">
        <w:t>есть</w:t>
      </w:r>
      <w:r w:rsidR="008701BB" w:rsidRPr="0048691D">
        <w:t xml:space="preserve"> </w:t>
      </w:r>
      <w:r w:rsidRPr="0048691D">
        <w:t>добровольные</w:t>
      </w:r>
      <w:r w:rsidR="008701BB" w:rsidRPr="0048691D">
        <w:t xml:space="preserve"> </w:t>
      </w:r>
      <w:r w:rsidRPr="0048691D">
        <w:t>пенсионные</w:t>
      </w:r>
      <w:r w:rsidR="008701BB" w:rsidRPr="0048691D">
        <w:t xml:space="preserve"> </w:t>
      </w:r>
      <w:r w:rsidRPr="0048691D">
        <w:t>накопления,</w:t>
      </w:r>
      <w:r w:rsidR="008701BB" w:rsidRPr="0048691D">
        <w:t xml:space="preserve"> </w:t>
      </w:r>
      <w:r w:rsidRPr="0048691D">
        <w:t>могут</w:t>
      </w:r>
      <w:r w:rsidR="008701BB" w:rsidRPr="0048691D">
        <w:t xml:space="preserve"> </w:t>
      </w:r>
      <w:r w:rsidRPr="0048691D">
        <w:t>их</w:t>
      </w:r>
      <w:r w:rsidR="008701BB" w:rsidRPr="0048691D">
        <w:t xml:space="preserve"> </w:t>
      </w:r>
      <w:r w:rsidRPr="0048691D">
        <w:t>передать</w:t>
      </w:r>
      <w:r w:rsidR="008701BB" w:rsidRPr="0048691D">
        <w:t xml:space="preserve"> </w:t>
      </w:r>
      <w:r w:rsidRPr="0048691D">
        <w:t>их</w:t>
      </w:r>
      <w:r w:rsidR="008701BB" w:rsidRPr="0048691D">
        <w:t xml:space="preserve"> </w:t>
      </w:r>
      <w:r w:rsidRPr="0048691D">
        <w:t>УИП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объеме</w:t>
      </w:r>
      <w:r w:rsidR="008701BB" w:rsidRPr="0048691D">
        <w:t xml:space="preserve"> </w:t>
      </w:r>
      <w:r w:rsidRPr="0048691D">
        <w:t>100%.</w:t>
      </w:r>
    </w:p>
    <w:p w:rsidR="00170816" w:rsidRPr="0048691D" w:rsidRDefault="00170816" w:rsidP="00170816">
      <w:r w:rsidRPr="0048691D">
        <w:t>Отметим,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общий</w:t>
      </w:r>
      <w:r w:rsidR="008701BB" w:rsidRPr="0048691D">
        <w:t xml:space="preserve"> </w:t>
      </w:r>
      <w:r w:rsidRPr="0048691D">
        <w:t>объем</w:t>
      </w:r>
      <w:r w:rsidR="008701BB" w:rsidRPr="0048691D">
        <w:t xml:space="preserve"> </w:t>
      </w:r>
      <w:r w:rsidRPr="0048691D">
        <w:t>пенсионных</w:t>
      </w:r>
      <w:r w:rsidR="008701BB" w:rsidRPr="0048691D">
        <w:t xml:space="preserve"> </w:t>
      </w:r>
      <w:r w:rsidRPr="0048691D">
        <w:t>активов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1</w:t>
      </w:r>
      <w:r w:rsidR="008701BB" w:rsidRPr="0048691D">
        <w:t xml:space="preserve"> </w:t>
      </w:r>
      <w:r w:rsidRPr="0048691D">
        <w:t>февраля</w:t>
      </w:r>
      <w:r w:rsidR="008701BB" w:rsidRPr="0048691D">
        <w:t xml:space="preserve"> </w:t>
      </w:r>
      <w:r w:rsidRPr="0048691D">
        <w:t>2024</w:t>
      </w:r>
      <w:r w:rsidR="008701BB" w:rsidRPr="0048691D">
        <w:t xml:space="preserve"> </w:t>
      </w:r>
      <w:r w:rsidRPr="0048691D">
        <w:t>года</w:t>
      </w:r>
      <w:r w:rsidR="008701BB" w:rsidRPr="0048691D">
        <w:t xml:space="preserve"> </w:t>
      </w:r>
      <w:r w:rsidRPr="0048691D">
        <w:t>составил</w:t>
      </w:r>
      <w:r w:rsidR="008701BB" w:rsidRPr="0048691D">
        <w:t xml:space="preserve"> </w:t>
      </w:r>
      <w:r w:rsidRPr="0048691D">
        <w:t>более</w:t>
      </w:r>
      <w:r w:rsidR="008701BB" w:rsidRPr="0048691D">
        <w:t xml:space="preserve"> </w:t>
      </w:r>
      <w:r w:rsidRPr="0048691D">
        <w:t>18</w:t>
      </w:r>
      <w:r w:rsidR="008701BB" w:rsidRPr="0048691D">
        <w:t xml:space="preserve"> </w:t>
      </w:r>
      <w:r w:rsidRPr="0048691D">
        <w:t>107,8</w:t>
      </w:r>
      <w:r w:rsidR="008701BB" w:rsidRPr="0048691D">
        <w:t xml:space="preserve"> </w:t>
      </w:r>
      <w:r w:rsidRPr="0048691D">
        <w:t>млрд</w:t>
      </w:r>
      <w:r w:rsidR="008701BB" w:rsidRPr="0048691D">
        <w:t xml:space="preserve"> </w:t>
      </w:r>
      <w:r w:rsidRPr="0048691D">
        <w:t>тенге.</w:t>
      </w:r>
      <w:r w:rsidR="008701BB" w:rsidRPr="0048691D">
        <w:t xml:space="preserve"> </w:t>
      </w:r>
      <w:r w:rsidRPr="0048691D">
        <w:t>Из</w:t>
      </w:r>
      <w:r w:rsidR="008701BB" w:rsidRPr="0048691D">
        <w:t xml:space="preserve"> </w:t>
      </w:r>
      <w:r w:rsidRPr="0048691D">
        <w:t>них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доверительном</w:t>
      </w:r>
      <w:r w:rsidR="008701BB" w:rsidRPr="0048691D">
        <w:t xml:space="preserve"> </w:t>
      </w:r>
      <w:r w:rsidRPr="0048691D">
        <w:t>управлении</w:t>
      </w:r>
      <w:r w:rsidR="008701BB" w:rsidRPr="0048691D">
        <w:t xml:space="preserve"> </w:t>
      </w:r>
      <w:r w:rsidRPr="0048691D">
        <w:t>НБРК</w:t>
      </w:r>
      <w:r w:rsidR="008701BB" w:rsidRPr="0048691D">
        <w:t xml:space="preserve"> </w:t>
      </w:r>
      <w:r w:rsidRPr="0048691D">
        <w:t>находится</w:t>
      </w:r>
      <w:r w:rsidR="008701BB" w:rsidRPr="0048691D">
        <w:t xml:space="preserve"> </w:t>
      </w:r>
      <w:r w:rsidRPr="0048691D">
        <w:t>основная</w:t>
      </w:r>
      <w:r w:rsidR="008701BB" w:rsidRPr="0048691D">
        <w:t xml:space="preserve"> </w:t>
      </w:r>
      <w:r w:rsidRPr="0048691D">
        <w:t>часть,</w:t>
      </w:r>
      <w:r w:rsidR="008701BB" w:rsidRPr="0048691D">
        <w:t xml:space="preserve"> </w:t>
      </w:r>
      <w:r w:rsidRPr="0048691D">
        <w:t>или</w:t>
      </w:r>
      <w:r w:rsidR="008701BB" w:rsidRPr="0048691D">
        <w:t xml:space="preserve"> </w:t>
      </w:r>
      <w:r w:rsidRPr="0048691D">
        <w:t>18</w:t>
      </w:r>
      <w:r w:rsidR="008701BB" w:rsidRPr="0048691D">
        <w:t xml:space="preserve"> </w:t>
      </w:r>
      <w:r w:rsidRPr="0048691D">
        <w:t>073,5</w:t>
      </w:r>
      <w:r w:rsidR="008701BB" w:rsidRPr="0048691D">
        <w:t xml:space="preserve"> </w:t>
      </w:r>
      <w:r w:rsidRPr="0048691D">
        <w:t>млрд</w:t>
      </w:r>
      <w:r w:rsidR="008701BB" w:rsidRPr="0048691D">
        <w:t xml:space="preserve"> </w:t>
      </w:r>
      <w:r w:rsidRPr="0048691D">
        <w:t>тенге.</w:t>
      </w:r>
      <w:r w:rsidR="008701BB" w:rsidRPr="0048691D">
        <w:t xml:space="preserve"> </w:t>
      </w:r>
    </w:p>
    <w:p w:rsidR="00170816" w:rsidRPr="0048691D" w:rsidRDefault="00170816" w:rsidP="00170816">
      <w:r w:rsidRPr="0048691D">
        <w:t>Ранее</w:t>
      </w:r>
      <w:r w:rsidR="008701BB" w:rsidRPr="0048691D">
        <w:t xml:space="preserve"> </w:t>
      </w:r>
      <w:r w:rsidRPr="0048691D">
        <w:t>Zakon.kz</w:t>
      </w:r>
      <w:r w:rsidR="008701BB" w:rsidRPr="0048691D">
        <w:t xml:space="preserve"> </w:t>
      </w:r>
      <w:r w:rsidRPr="0048691D">
        <w:t>сообщал,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какие</w:t>
      </w:r>
      <w:r w:rsidR="008701BB" w:rsidRPr="0048691D">
        <w:t xml:space="preserve"> </w:t>
      </w:r>
      <w:r w:rsidRPr="0048691D">
        <w:t>инструменты</w:t>
      </w:r>
      <w:r w:rsidR="008701BB" w:rsidRPr="0048691D">
        <w:t xml:space="preserve"> </w:t>
      </w:r>
      <w:r w:rsidRPr="0048691D">
        <w:t>Нацбанк</w:t>
      </w:r>
      <w:r w:rsidR="008701BB" w:rsidRPr="0048691D">
        <w:t xml:space="preserve"> </w:t>
      </w:r>
      <w:r w:rsidRPr="0048691D">
        <w:t>проинвестировал</w:t>
      </w:r>
      <w:r w:rsidR="008701BB" w:rsidRPr="0048691D">
        <w:t xml:space="preserve"> </w:t>
      </w:r>
      <w:r w:rsidRPr="0048691D">
        <w:t>вклады</w:t>
      </w:r>
      <w:r w:rsidR="008701BB" w:rsidRPr="0048691D">
        <w:t xml:space="preserve"> </w:t>
      </w:r>
      <w:r w:rsidRPr="0048691D">
        <w:t>казахстанцев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январе</w:t>
      </w:r>
      <w:r w:rsidR="008701BB" w:rsidRPr="0048691D">
        <w:t xml:space="preserve"> </w:t>
      </w:r>
      <w:r w:rsidRPr="0048691D">
        <w:t>2024</w:t>
      </w:r>
      <w:r w:rsidR="008701BB" w:rsidRPr="0048691D">
        <w:t xml:space="preserve"> </w:t>
      </w:r>
      <w:r w:rsidRPr="0048691D">
        <w:t>года.</w:t>
      </w:r>
      <w:r w:rsidR="008701BB" w:rsidRPr="0048691D">
        <w:t xml:space="preserve"> </w:t>
      </w:r>
    </w:p>
    <w:p w:rsidR="00170816" w:rsidRPr="0048691D" w:rsidRDefault="008701BB" w:rsidP="00170816">
      <w:hyperlink r:id="rId34" w:history="1">
        <w:r w:rsidR="00170816" w:rsidRPr="0048691D">
          <w:rPr>
            <w:rStyle w:val="a3"/>
          </w:rPr>
          <w:t>https://www.zakon.kz/finansy/6425884-skolko-zarabotali-dlya-kazakhstantsev-upravlyayushchie-pensionnymi-aktivami-za-yanvar-2024-goda.html</w:t>
        </w:r>
      </w:hyperlink>
      <w:r w:rsidRPr="0048691D">
        <w:t xml:space="preserve"> </w:t>
      </w:r>
    </w:p>
    <w:p w:rsidR="00170816" w:rsidRPr="0048691D" w:rsidRDefault="00170816" w:rsidP="00170816">
      <w:pPr>
        <w:pStyle w:val="2"/>
      </w:pPr>
      <w:bookmarkStart w:id="114" w:name="_Toc160084766"/>
      <w:r w:rsidRPr="0048691D">
        <w:t>Караван</w:t>
      </w:r>
      <w:r w:rsidR="003E40FB" w:rsidRPr="0048691D">
        <w:t>.</w:t>
      </w:r>
      <w:r w:rsidR="003E40FB" w:rsidRPr="0048691D">
        <w:rPr>
          <w:lang w:val="en-US"/>
        </w:rPr>
        <w:t>kz</w:t>
      </w:r>
      <w:r w:rsidRPr="0048691D">
        <w:t>,</w:t>
      </w:r>
      <w:r w:rsidR="008701BB" w:rsidRPr="0048691D">
        <w:t xml:space="preserve"> </w:t>
      </w:r>
      <w:r w:rsidRPr="0048691D">
        <w:t>28.02.2024,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такой</w:t>
      </w:r>
      <w:r w:rsidR="008701BB" w:rsidRPr="0048691D">
        <w:t xml:space="preserve"> </w:t>
      </w:r>
      <w:r w:rsidRPr="0048691D">
        <w:t>пенсионной</w:t>
      </w:r>
      <w:r w:rsidR="008701BB" w:rsidRPr="0048691D">
        <w:t xml:space="preserve"> </w:t>
      </w:r>
      <w:r w:rsidRPr="0048691D">
        <w:t>системой</w:t>
      </w:r>
      <w:r w:rsidR="008701BB" w:rsidRPr="0048691D">
        <w:t xml:space="preserve"> </w:t>
      </w:r>
      <w:r w:rsidRPr="0048691D">
        <w:t>через</w:t>
      </w:r>
      <w:r w:rsidR="008701BB" w:rsidRPr="0048691D">
        <w:t xml:space="preserve"> </w:t>
      </w:r>
      <w:r w:rsidRPr="0048691D">
        <w:t>десять</w:t>
      </w:r>
      <w:r w:rsidR="008701BB" w:rsidRPr="0048691D">
        <w:t xml:space="preserve"> </w:t>
      </w:r>
      <w:r w:rsidRPr="0048691D">
        <w:t>лет</w:t>
      </w:r>
      <w:r w:rsidR="008701BB" w:rsidRPr="0048691D">
        <w:t xml:space="preserve"> </w:t>
      </w:r>
      <w:r w:rsidRPr="0048691D">
        <w:t>четверо</w:t>
      </w:r>
      <w:r w:rsidR="008701BB" w:rsidRPr="0048691D">
        <w:t xml:space="preserve"> </w:t>
      </w:r>
      <w:r w:rsidRPr="0048691D">
        <w:t>из</w:t>
      </w:r>
      <w:r w:rsidR="008701BB" w:rsidRPr="0048691D">
        <w:t xml:space="preserve"> </w:t>
      </w:r>
      <w:r w:rsidRPr="0048691D">
        <w:t>пяти</w:t>
      </w:r>
      <w:r w:rsidR="008701BB" w:rsidRPr="0048691D">
        <w:t xml:space="preserve"> </w:t>
      </w:r>
      <w:r w:rsidRPr="0048691D">
        <w:t>казахстанских</w:t>
      </w:r>
      <w:r w:rsidR="008701BB" w:rsidRPr="0048691D">
        <w:t xml:space="preserve"> </w:t>
      </w:r>
      <w:r w:rsidRPr="0048691D">
        <w:t>стариков</w:t>
      </w:r>
      <w:r w:rsidR="008701BB" w:rsidRPr="0048691D">
        <w:t xml:space="preserve"> </w:t>
      </w:r>
      <w:r w:rsidRPr="0048691D">
        <w:t>будут</w:t>
      </w:r>
      <w:r w:rsidR="008701BB" w:rsidRPr="0048691D">
        <w:t xml:space="preserve"> </w:t>
      </w:r>
      <w:r w:rsidRPr="0048691D">
        <w:t>жить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бедности</w:t>
      </w:r>
      <w:bookmarkEnd w:id="114"/>
    </w:p>
    <w:p w:rsidR="00170816" w:rsidRPr="0048691D" w:rsidRDefault="00170816" w:rsidP="009F1AB9">
      <w:pPr>
        <w:pStyle w:val="3"/>
      </w:pPr>
      <w:bookmarkStart w:id="115" w:name="_Toc160084767"/>
      <w:r w:rsidRPr="0048691D">
        <w:t>Как</w:t>
      </w:r>
      <w:r w:rsidR="008701BB" w:rsidRPr="0048691D">
        <w:t xml:space="preserve"> </w:t>
      </w:r>
      <w:r w:rsidRPr="0048691D">
        <w:t>оказалось,</w:t>
      </w:r>
      <w:r w:rsidR="008701BB" w:rsidRPr="0048691D">
        <w:t xml:space="preserve"> </w:t>
      </w:r>
      <w:r w:rsidRPr="0048691D">
        <w:t>глава</w:t>
      </w:r>
      <w:r w:rsidR="008701BB" w:rsidRPr="0048691D">
        <w:t xml:space="preserve"> </w:t>
      </w:r>
      <w:r w:rsidRPr="0048691D">
        <w:t>Нацбанка</w:t>
      </w:r>
      <w:r w:rsidR="008701BB" w:rsidRPr="0048691D">
        <w:t xml:space="preserve"> </w:t>
      </w:r>
      <w:r w:rsidRPr="0048691D">
        <w:t>Тимур</w:t>
      </w:r>
      <w:r w:rsidR="008701BB" w:rsidRPr="0048691D">
        <w:t xml:space="preserve"> </w:t>
      </w:r>
      <w:r w:rsidRPr="0048691D">
        <w:t>Сулейменов</w:t>
      </w:r>
      <w:r w:rsidR="008701BB" w:rsidRPr="0048691D">
        <w:t xml:space="preserve"> </w:t>
      </w:r>
      <w:r w:rsidRPr="0048691D">
        <w:t>стал</w:t>
      </w:r>
      <w:r w:rsidR="008701BB" w:rsidRPr="0048691D">
        <w:t xml:space="preserve"> </w:t>
      </w:r>
      <w:r w:rsidRPr="0048691D">
        <w:t>чуть</w:t>
      </w:r>
      <w:r w:rsidR="008701BB" w:rsidRPr="0048691D">
        <w:t xml:space="preserve"> </w:t>
      </w:r>
      <w:r w:rsidRPr="0048691D">
        <w:t>ли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единственным</w:t>
      </w:r>
      <w:r w:rsidR="008701BB" w:rsidRPr="0048691D">
        <w:t xml:space="preserve"> </w:t>
      </w:r>
      <w:r w:rsidRPr="0048691D">
        <w:t>смелым</w:t>
      </w:r>
      <w:r w:rsidR="008701BB" w:rsidRPr="0048691D">
        <w:t xml:space="preserve"> </w:t>
      </w:r>
      <w:r w:rsidRPr="0048691D">
        <w:t>человеком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руководстве</w:t>
      </w:r>
      <w:r w:rsidR="008701BB" w:rsidRPr="0048691D">
        <w:t xml:space="preserve"> </w:t>
      </w:r>
      <w:r w:rsidRPr="0048691D">
        <w:t>страны.</w:t>
      </w:r>
      <w:r w:rsidR="008701BB" w:rsidRPr="0048691D">
        <w:t xml:space="preserve"> </w:t>
      </w:r>
      <w:r w:rsidRPr="0048691D">
        <w:t>Пока</w:t>
      </w:r>
      <w:r w:rsidR="008701BB" w:rsidRPr="0048691D">
        <w:t xml:space="preserve"> </w:t>
      </w:r>
      <w:r w:rsidRPr="0048691D">
        <w:t>только</w:t>
      </w:r>
      <w:r w:rsidR="008701BB" w:rsidRPr="0048691D">
        <w:t xml:space="preserve"> </w:t>
      </w:r>
      <w:r w:rsidRPr="0048691D">
        <w:t>он</w:t>
      </w:r>
      <w:r w:rsidR="008701BB" w:rsidRPr="0048691D">
        <w:t xml:space="preserve"> </w:t>
      </w:r>
      <w:r w:rsidRPr="0048691D">
        <w:t>один</w:t>
      </w:r>
      <w:r w:rsidR="008701BB" w:rsidRPr="0048691D">
        <w:t xml:space="preserve"> </w:t>
      </w:r>
      <w:r w:rsidRPr="0048691D">
        <w:t>посмел</w:t>
      </w:r>
      <w:r w:rsidR="008701BB" w:rsidRPr="0048691D">
        <w:t xml:space="preserve"> </w:t>
      </w:r>
      <w:r w:rsidRPr="0048691D">
        <w:t>высказать</w:t>
      </w:r>
      <w:r w:rsidR="008701BB" w:rsidRPr="0048691D">
        <w:t xml:space="preserve"> </w:t>
      </w:r>
      <w:r w:rsidRPr="0048691D">
        <w:t>свою</w:t>
      </w:r>
      <w:r w:rsidR="008701BB" w:rsidRPr="0048691D">
        <w:t xml:space="preserve"> </w:t>
      </w:r>
      <w:r w:rsidRPr="0048691D">
        <w:t>точку</w:t>
      </w:r>
      <w:r w:rsidR="008701BB" w:rsidRPr="0048691D">
        <w:t xml:space="preserve"> </w:t>
      </w:r>
      <w:r w:rsidRPr="0048691D">
        <w:t>зрения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развитие</w:t>
      </w:r>
      <w:r w:rsidR="008701BB" w:rsidRPr="0048691D">
        <w:t xml:space="preserve"> </w:t>
      </w:r>
      <w:r w:rsidRPr="0048691D">
        <w:t>пенсионной</w:t>
      </w:r>
      <w:r w:rsidR="008701BB" w:rsidRPr="0048691D">
        <w:t xml:space="preserve"> </w:t>
      </w:r>
      <w:r w:rsidRPr="0048691D">
        <w:t>системы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Казахстане.</w:t>
      </w:r>
      <w:bookmarkEnd w:id="115"/>
    </w:p>
    <w:p w:rsidR="00170816" w:rsidRPr="0048691D" w:rsidRDefault="00170816" w:rsidP="00170816">
      <w:r w:rsidRPr="0048691D">
        <w:t>Да,</w:t>
      </w:r>
      <w:r w:rsidR="008701BB" w:rsidRPr="0048691D">
        <w:t xml:space="preserve"> </w:t>
      </w:r>
      <w:r w:rsidRPr="0048691D">
        <w:t>экивоками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очень</w:t>
      </w:r>
      <w:r w:rsidR="008701BB" w:rsidRPr="0048691D">
        <w:t xml:space="preserve"> </w:t>
      </w:r>
      <w:r w:rsidRPr="0048691D">
        <w:t>дипломатично,</w:t>
      </w:r>
      <w:r w:rsidR="008701BB" w:rsidRPr="0048691D">
        <w:t xml:space="preserve"> </w:t>
      </w:r>
      <w:r w:rsidRPr="0048691D">
        <w:t>но</w:t>
      </w:r>
      <w:r w:rsidR="008701BB" w:rsidRPr="0048691D">
        <w:t xml:space="preserve"> </w:t>
      </w:r>
      <w:r w:rsidRPr="0048691D">
        <w:t>он</w:t>
      </w:r>
      <w:r w:rsidR="008701BB" w:rsidRPr="0048691D">
        <w:t xml:space="preserve"> </w:t>
      </w:r>
      <w:r w:rsidRPr="0048691D">
        <w:t>указал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проблему,</w:t>
      </w:r>
      <w:r w:rsidR="008701BB" w:rsidRPr="0048691D">
        <w:t xml:space="preserve"> </w:t>
      </w:r>
      <w:r w:rsidRPr="0048691D">
        <w:t>из-за</w:t>
      </w:r>
      <w:r w:rsidR="008701BB" w:rsidRPr="0048691D">
        <w:t xml:space="preserve"> </w:t>
      </w:r>
      <w:r w:rsidRPr="0048691D">
        <w:t>которой</w:t>
      </w:r>
      <w:r w:rsidR="008701BB" w:rsidRPr="0048691D">
        <w:t xml:space="preserve"> </w:t>
      </w:r>
      <w:r w:rsidRPr="0048691D">
        <w:t>сотни</w:t>
      </w:r>
      <w:r w:rsidR="008701BB" w:rsidRPr="0048691D">
        <w:t xml:space="preserve"> </w:t>
      </w:r>
      <w:r w:rsidRPr="0048691D">
        <w:t>тысяч</w:t>
      </w:r>
      <w:r w:rsidR="008701BB" w:rsidRPr="0048691D">
        <w:t xml:space="preserve"> </w:t>
      </w:r>
      <w:r w:rsidRPr="0048691D">
        <w:t>молодых</w:t>
      </w:r>
      <w:r w:rsidR="008701BB" w:rsidRPr="0048691D">
        <w:t xml:space="preserve"> </w:t>
      </w:r>
      <w:r w:rsidRPr="0048691D">
        <w:t>казахстанских</w:t>
      </w:r>
      <w:r w:rsidR="008701BB" w:rsidRPr="0048691D">
        <w:t xml:space="preserve"> </w:t>
      </w:r>
      <w:r w:rsidRPr="0048691D">
        <w:t>пенсионеров</w:t>
      </w:r>
      <w:r w:rsidR="008701BB" w:rsidRPr="0048691D">
        <w:t xml:space="preserve"> </w:t>
      </w:r>
      <w:r w:rsidRPr="0048691D">
        <w:t>могут</w:t>
      </w:r>
      <w:r w:rsidR="008701BB" w:rsidRPr="0048691D">
        <w:t xml:space="preserve"> </w:t>
      </w:r>
      <w:r w:rsidRPr="0048691D">
        <w:t>вдруг</w:t>
      </w:r>
      <w:r w:rsidR="008701BB" w:rsidRPr="0048691D">
        <w:t xml:space="preserve"> </w:t>
      </w:r>
      <w:r w:rsidRPr="0048691D">
        <w:t>оказаться</w:t>
      </w:r>
      <w:r w:rsidR="008701BB" w:rsidRPr="0048691D">
        <w:t xml:space="preserve"> </w:t>
      </w:r>
      <w:r w:rsidRPr="0048691D">
        <w:t>нищими.</w:t>
      </w:r>
    </w:p>
    <w:p w:rsidR="00170816" w:rsidRPr="0048691D" w:rsidRDefault="008701BB" w:rsidP="00170816">
      <w:r w:rsidRPr="0048691D">
        <w:t>«</w:t>
      </w:r>
      <w:r w:rsidR="00170816" w:rsidRPr="0048691D">
        <w:t>Та</w:t>
      </w:r>
      <w:r w:rsidRPr="0048691D">
        <w:t xml:space="preserve"> </w:t>
      </w:r>
      <w:r w:rsidR="00170816" w:rsidRPr="0048691D">
        <w:t>пенсионная</w:t>
      </w:r>
      <w:r w:rsidRPr="0048691D">
        <w:t xml:space="preserve"> </w:t>
      </w:r>
      <w:r w:rsidR="00170816" w:rsidRPr="0048691D">
        <w:t>система,</w:t>
      </w:r>
      <w:r w:rsidRPr="0048691D">
        <w:t xml:space="preserve"> </w:t>
      </w:r>
      <w:r w:rsidR="00170816" w:rsidRPr="0048691D">
        <w:t>что</w:t>
      </w:r>
      <w:r w:rsidRPr="0048691D">
        <w:t xml:space="preserve"> </w:t>
      </w:r>
      <w:r w:rsidR="00170816" w:rsidRPr="0048691D">
        <w:t>у</w:t>
      </w:r>
      <w:r w:rsidRPr="0048691D">
        <w:t xml:space="preserve"> </w:t>
      </w:r>
      <w:r w:rsidR="00170816" w:rsidRPr="0048691D">
        <w:t>нас</w:t>
      </w:r>
      <w:r w:rsidRPr="0048691D">
        <w:t xml:space="preserve"> </w:t>
      </w:r>
      <w:r w:rsidR="00170816" w:rsidRPr="0048691D">
        <w:t>есть,</w:t>
      </w:r>
      <w:r w:rsidRPr="0048691D">
        <w:t xml:space="preserve"> </w:t>
      </w:r>
      <w:r w:rsidR="00170816" w:rsidRPr="0048691D">
        <w:t>пока</w:t>
      </w:r>
      <w:r w:rsidRPr="0048691D">
        <w:t xml:space="preserve"> </w:t>
      </w:r>
      <w:r w:rsidR="00170816" w:rsidRPr="0048691D">
        <w:t>отвечает</w:t>
      </w:r>
      <w:r w:rsidRPr="0048691D">
        <w:t xml:space="preserve"> </w:t>
      </w:r>
      <w:r w:rsidR="00170816" w:rsidRPr="0048691D">
        <w:t>реалиям</w:t>
      </w:r>
      <w:r w:rsidRPr="0048691D">
        <w:t xml:space="preserve"> </w:t>
      </w:r>
      <w:r w:rsidR="00170816" w:rsidRPr="0048691D">
        <w:t>текущего</w:t>
      </w:r>
      <w:r w:rsidRPr="0048691D">
        <w:t xml:space="preserve"> </w:t>
      </w:r>
      <w:r w:rsidR="00170816" w:rsidRPr="0048691D">
        <w:t>дня.</w:t>
      </w:r>
      <w:r w:rsidRPr="0048691D">
        <w:t xml:space="preserve"> </w:t>
      </w:r>
      <w:r w:rsidR="00170816" w:rsidRPr="0048691D">
        <w:t>Но</w:t>
      </w:r>
      <w:r w:rsidRPr="0048691D">
        <w:t xml:space="preserve"> </w:t>
      </w:r>
      <w:r w:rsidR="00170816" w:rsidRPr="0048691D">
        <w:t>в</w:t>
      </w:r>
      <w:r w:rsidRPr="0048691D">
        <w:t xml:space="preserve"> </w:t>
      </w:r>
      <w:r w:rsidR="00170816" w:rsidRPr="0048691D">
        <w:t>будущем</w:t>
      </w:r>
      <w:r w:rsidRPr="0048691D">
        <w:t xml:space="preserve"> </w:t>
      </w:r>
      <w:r w:rsidR="00170816" w:rsidRPr="0048691D">
        <w:t>и</w:t>
      </w:r>
      <w:r w:rsidRPr="0048691D">
        <w:t xml:space="preserve"> </w:t>
      </w:r>
      <w:r w:rsidR="00170816" w:rsidRPr="0048691D">
        <w:t>расчеты</w:t>
      </w:r>
      <w:r w:rsidRPr="0048691D">
        <w:t xml:space="preserve"> </w:t>
      </w:r>
      <w:r w:rsidR="00170816" w:rsidRPr="0048691D">
        <w:t>Минтруда,</w:t>
      </w:r>
      <w:r w:rsidRPr="0048691D">
        <w:t xml:space="preserve"> </w:t>
      </w:r>
      <w:r w:rsidR="00170816" w:rsidRPr="0048691D">
        <w:t>и</w:t>
      </w:r>
      <w:r w:rsidRPr="0048691D">
        <w:t xml:space="preserve"> </w:t>
      </w:r>
      <w:r w:rsidR="00170816" w:rsidRPr="0048691D">
        <w:t>расчеты</w:t>
      </w:r>
      <w:r w:rsidRPr="0048691D">
        <w:t xml:space="preserve"> </w:t>
      </w:r>
      <w:r w:rsidR="00170816" w:rsidRPr="0048691D">
        <w:t>Нацбанка</w:t>
      </w:r>
      <w:r w:rsidRPr="0048691D">
        <w:t xml:space="preserve"> </w:t>
      </w:r>
      <w:r w:rsidR="00170816" w:rsidRPr="0048691D">
        <w:t>показывают,</w:t>
      </w:r>
      <w:r w:rsidRPr="0048691D">
        <w:t xml:space="preserve"> </w:t>
      </w:r>
      <w:r w:rsidR="00170816" w:rsidRPr="0048691D">
        <w:t>что</w:t>
      </w:r>
      <w:r w:rsidRPr="0048691D">
        <w:t xml:space="preserve"> </w:t>
      </w:r>
      <w:r w:rsidR="00170816" w:rsidRPr="0048691D">
        <w:t>она</w:t>
      </w:r>
      <w:r w:rsidRPr="0048691D">
        <w:t xml:space="preserve"> </w:t>
      </w:r>
      <w:r w:rsidR="00170816" w:rsidRPr="0048691D">
        <w:t>будет</w:t>
      </w:r>
      <w:r w:rsidRPr="0048691D">
        <w:t xml:space="preserve"> </w:t>
      </w:r>
      <w:r w:rsidR="00170816" w:rsidRPr="0048691D">
        <w:t>нуждаться</w:t>
      </w:r>
      <w:r w:rsidRPr="0048691D">
        <w:t xml:space="preserve"> </w:t>
      </w:r>
      <w:r w:rsidR="00170816" w:rsidRPr="0048691D">
        <w:t>в</w:t>
      </w:r>
      <w:r w:rsidRPr="0048691D">
        <w:t xml:space="preserve"> </w:t>
      </w:r>
      <w:r w:rsidR="00170816" w:rsidRPr="0048691D">
        <w:t>реформировании,</w:t>
      </w:r>
      <w:r w:rsidRPr="0048691D">
        <w:t xml:space="preserve"> </w:t>
      </w:r>
      <w:r w:rsidR="00170816" w:rsidRPr="0048691D">
        <w:t>потому</w:t>
      </w:r>
      <w:r w:rsidRPr="0048691D">
        <w:t xml:space="preserve"> </w:t>
      </w:r>
      <w:r w:rsidR="00170816" w:rsidRPr="0048691D">
        <w:t>что</w:t>
      </w:r>
      <w:r w:rsidRPr="0048691D">
        <w:t xml:space="preserve"> </w:t>
      </w:r>
      <w:r w:rsidR="00170816" w:rsidRPr="0048691D">
        <w:t>текущая</w:t>
      </w:r>
      <w:r w:rsidRPr="0048691D">
        <w:t xml:space="preserve"> </w:t>
      </w:r>
      <w:r w:rsidR="00170816" w:rsidRPr="0048691D">
        <w:t>ее</w:t>
      </w:r>
      <w:r w:rsidRPr="0048691D">
        <w:t xml:space="preserve"> </w:t>
      </w:r>
      <w:r w:rsidR="00170816" w:rsidRPr="0048691D">
        <w:t>структура</w:t>
      </w:r>
      <w:r w:rsidRPr="0048691D">
        <w:t xml:space="preserve"> </w:t>
      </w:r>
      <w:r w:rsidR="00170816" w:rsidRPr="0048691D">
        <w:t>не</w:t>
      </w:r>
      <w:r w:rsidRPr="0048691D">
        <w:t xml:space="preserve"> </w:t>
      </w:r>
      <w:r w:rsidR="00170816" w:rsidRPr="0048691D">
        <w:t>позволит</w:t>
      </w:r>
      <w:r w:rsidRPr="0048691D">
        <w:t xml:space="preserve"> </w:t>
      </w:r>
      <w:r w:rsidR="00170816" w:rsidRPr="0048691D">
        <w:t>получать</w:t>
      </w:r>
      <w:r w:rsidRPr="0048691D">
        <w:t xml:space="preserve"> </w:t>
      </w:r>
      <w:r w:rsidR="00170816" w:rsidRPr="0048691D">
        <w:t>большие</w:t>
      </w:r>
      <w:r w:rsidRPr="0048691D">
        <w:t xml:space="preserve"> </w:t>
      </w:r>
      <w:r w:rsidR="00170816" w:rsidRPr="0048691D">
        <w:t>пенсионные</w:t>
      </w:r>
      <w:r w:rsidRPr="0048691D">
        <w:t xml:space="preserve"> </w:t>
      </w:r>
      <w:r w:rsidR="00170816" w:rsidRPr="0048691D">
        <w:t>выплаты</w:t>
      </w:r>
      <w:r w:rsidRPr="0048691D">
        <w:t xml:space="preserve"> </w:t>
      </w:r>
      <w:r w:rsidR="00170816" w:rsidRPr="0048691D">
        <w:t>будущим</w:t>
      </w:r>
      <w:r w:rsidRPr="0048691D">
        <w:t xml:space="preserve"> </w:t>
      </w:r>
      <w:r w:rsidR="00170816" w:rsidRPr="0048691D">
        <w:t>пенсионерам.</w:t>
      </w:r>
      <w:r w:rsidRPr="0048691D">
        <w:t xml:space="preserve"> </w:t>
      </w:r>
      <w:r w:rsidR="00170816" w:rsidRPr="0048691D">
        <w:t>Поэтому</w:t>
      </w:r>
      <w:r w:rsidRPr="0048691D">
        <w:t xml:space="preserve"> </w:t>
      </w:r>
      <w:r w:rsidR="00170816" w:rsidRPr="0048691D">
        <w:t>пенсионная</w:t>
      </w:r>
      <w:r w:rsidRPr="0048691D">
        <w:t xml:space="preserve"> </w:t>
      </w:r>
      <w:r w:rsidR="00170816" w:rsidRPr="0048691D">
        <w:t>система</w:t>
      </w:r>
      <w:r w:rsidRPr="0048691D">
        <w:t xml:space="preserve"> </w:t>
      </w:r>
      <w:r w:rsidR="00170816" w:rsidRPr="0048691D">
        <w:t>нуждается</w:t>
      </w:r>
      <w:r w:rsidRPr="0048691D">
        <w:t xml:space="preserve"> </w:t>
      </w:r>
      <w:r w:rsidR="00170816" w:rsidRPr="0048691D">
        <w:t>в</w:t>
      </w:r>
      <w:r w:rsidRPr="0048691D">
        <w:t xml:space="preserve"> </w:t>
      </w:r>
      <w:r w:rsidR="00170816" w:rsidRPr="0048691D">
        <w:t>реформе</w:t>
      </w:r>
      <w:r w:rsidRPr="0048691D">
        <w:t xml:space="preserve"> </w:t>
      </w:r>
      <w:r w:rsidR="00000C08" w:rsidRPr="0048691D">
        <w:t>-</w:t>
      </w:r>
      <w:r w:rsidRPr="0048691D">
        <w:t xml:space="preserve"> </w:t>
      </w:r>
      <w:r w:rsidR="00170816" w:rsidRPr="0048691D">
        <w:t>не</w:t>
      </w:r>
      <w:r w:rsidRPr="0048691D">
        <w:t xml:space="preserve"> </w:t>
      </w:r>
      <w:r w:rsidR="00170816" w:rsidRPr="0048691D">
        <w:t>в</w:t>
      </w:r>
      <w:r w:rsidRPr="0048691D">
        <w:t xml:space="preserve"> </w:t>
      </w:r>
      <w:r w:rsidR="00170816" w:rsidRPr="0048691D">
        <w:t>немедленных</w:t>
      </w:r>
      <w:r w:rsidRPr="0048691D">
        <w:t xml:space="preserve"> </w:t>
      </w:r>
      <w:r w:rsidR="00170816" w:rsidRPr="0048691D">
        <w:t>реформах</w:t>
      </w:r>
      <w:r w:rsidRPr="0048691D">
        <w:t xml:space="preserve"> </w:t>
      </w:r>
      <w:r w:rsidR="00170816" w:rsidRPr="0048691D">
        <w:t>здесь</w:t>
      </w:r>
      <w:r w:rsidRPr="0048691D">
        <w:t xml:space="preserve"> </w:t>
      </w:r>
      <w:r w:rsidR="00170816" w:rsidRPr="0048691D">
        <w:t>и</w:t>
      </w:r>
      <w:r w:rsidRPr="0048691D">
        <w:t xml:space="preserve"> </w:t>
      </w:r>
      <w:r w:rsidR="00170816" w:rsidRPr="0048691D">
        <w:t>сейчас,</w:t>
      </w:r>
      <w:r w:rsidRPr="0048691D">
        <w:t xml:space="preserve"> </w:t>
      </w:r>
      <w:r w:rsidR="00170816" w:rsidRPr="0048691D">
        <w:t>но</w:t>
      </w:r>
      <w:r w:rsidRPr="0048691D">
        <w:t xml:space="preserve"> </w:t>
      </w:r>
      <w:r w:rsidR="00170816" w:rsidRPr="0048691D">
        <w:t>в</w:t>
      </w:r>
      <w:r w:rsidRPr="0048691D">
        <w:t xml:space="preserve"> </w:t>
      </w:r>
      <w:r w:rsidR="00170816" w:rsidRPr="0048691D">
        <w:t>дальнейшем.</w:t>
      </w:r>
      <w:r w:rsidRPr="0048691D">
        <w:t xml:space="preserve"> </w:t>
      </w:r>
      <w:r w:rsidR="00170816" w:rsidRPr="0048691D">
        <w:t>Это</w:t>
      </w:r>
      <w:r w:rsidRPr="0048691D">
        <w:t xml:space="preserve"> </w:t>
      </w:r>
      <w:r w:rsidR="00170816" w:rsidRPr="0048691D">
        <w:t>прекрасно</w:t>
      </w:r>
      <w:r w:rsidRPr="0048691D">
        <w:t xml:space="preserve"> </w:t>
      </w:r>
      <w:r w:rsidR="00170816" w:rsidRPr="0048691D">
        <w:t>понимают</w:t>
      </w:r>
      <w:r w:rsidRPr="0048691D">
        <w:t xml:space="preserve"> </w:t>
      </w:r>
      <w:r w:rsidR="00170816" w:rsidRPr="0048691D">
        <w:t>и</w:t>
      </w:r>
      <w:r w:rsidRPr="0048691D">
        <w:t xml:space="preserve"> </w:t>
      </w:r>
      <w:r w:rsidR="00170816" w:rsidRPr="0048691D">
        <w:t>наши</w:t>
      </w:r>
      <w:r w:rsidRPr="0048691D">
        <w:t xml:space="preserve"> </w:t>
      </w:r>
      <w:r w:rsidR="00170816" w:rsidRPr="0048691D">
        <w:t>коллеги</w:t>
      </w:r>
      <w:r w:rsidRPr="0048691D">
        <w:t xml:space="preserve"> </w:t>
      </w:r>
      <w:r w:rsidR="00170816" w:rsidRPr="0048691D">
        <w:t>из</w:t>
      </w:r>
      <w:r w:rsidRPr="0048691D">
        <w:t xml:space="preserve"> </w:t>
      </w:r>
      <w:r w:rsidR="00170816" w:rsidRPr="0048691D">
        <w:t>Минтруда,</w:t>
      </w:r>
      <w:r w:rsidRPr="0048691D">
        <w:t xml:space="preserve"> </w:t>
      </w:r>
      <w:r w:rsidR="00170816" w:rsidRPr="0048691D">
        <w:t>и</w:t>
      </w:r>
      <w:r w:rsidRPr="0048691D">
        <w:t xml:space="preserve"> </w:t>
      </w:r>
      <w:r w:rsidR="00170816" w:rsidRPr="0048691D">
        <w:t>коллеги</w:t>
      </w:r>
      <w:r w:rsidRPr="0048691D">
        <w:t xml:space="preserve"> </w:t>
      </w:r>
      <w:r w:rsidR="00170816" w:rsidRPr="0048691D">
        <w:t>из</w:t>
      </w:r>
      <w:r w:rsidRPr="0048691D">
        <w:t xml:space="preserve"> </w:t>
      </w:r>
      <w:r w:rsidR="00170816" w:rsidRPr="0048691D">
        <w:t>финансового</w:t>
      </w:r>
      <w:r w:rsidRPr="0048691D">
        <w:t xml:space="preserve"> </w:t>
      </w:r>
      <w:r w:rsidR="00170816" w:rsidRPr="0048691D">
        <w:t>сектора</w:t>
      </w:r>
      <w:r w:rsidRPr="0048691D">
        <w:t>»</w:t>
      </w:r>
      <w:r w:rsidR="00170816" w:rsidRPr="0048691D">
        <w:t>,</w:t>
      </w:r>
      <w:r w:rsidRPr="0048691D">
        <w:t xml:space="preserve"> </w:t>
      </w:r>
      <w:r w:rsidR="00000C08" w:rsidRPr="0048691D">
        <w:t>-</w:t>
      </w:r>
      <w:r w:rsidRPr="0048691D">
        <w:t xml:space="preserve"> </w:t>
      </w:r>
      <w:r w:rsidR="00170816" w:rsidRPr="0048691D">
        <w:t>сказал</w:t>
      </w:r>
      <w:r w:rsidRPr="0048691D">
        <w:t xml:space="preserve"> </w:t>
      </w:r>
      <w:r w:rsidR="00170816" w:rsidRPr="0048691D">
        <w:t>Тимур</w:t>
      </w:r>
      <w:r w:rsidRPr="0048691D">
        <w:t xml:space="preserve"> </w:t>
      </w:r>
      <w:r w:rsidR="00170816" w:rsidRPr="0048691D">
        <w:t>Сулейменов</w:t>
      </w:r>
      <w:r w:rsidRPr="0048691D">
        <w:t xml:space="preserve"> </w:t>
      </w:r>
      <w:r w:rsidR="00170816" w:rsidRPr="0048691D">
        <w:t>на</w:t>
      </w:r>
      <w:r w:rsidRPr="0048691D">
        <w:t xml:space="preserve"> </w:t>
      </w:r>
      <w:r w:rsidR="00170816" w:rsidRPr="0048691D">
        <w:t>брифинге</w:t>
      </w:r>
      <w:r w:rsidRPr="0048691D">
        <w:t xml:space="preserve"> </w:t>
      </w:r>
      <w:r w:rsidR="00170816" w:rsidRPr="0048691D">
        <w:t>на</w:t>
      </w:r>
      <w:r w:rsidRPr="0048691D">
        <w:t xml:space="preserve"> </w:t>
      </w:r>
      <w:r w:rsidR="00170816" w:rsidRPr="0048691D">
        <w:t>прошлой</w:t>
      </w:r>
      <w:r w:rsidRPr="0048691D">
        <w:t xml:space="preserve"> </w:t>
      </w:r>
      <w:r w:rsidR="00170816" w:rsidRPr="0048691D">
        <w:t>неделе.</w:t>
      </w:r>
    </w:p>
    <w:p w:rsidR="00170816" w:rsidRPr="0048691D" w:rsidRDefault="00170816" w:rsidP="00170816">
      <w:r w:rsidRPr="0048691D">
        <w:t>-</w:t>
      </w:r>
      <w:r w:rsidR="008701BB" w:rsidRPr="0048691D">
        <w:t xml:space="preserve"> </w:t>
      </w:r>
      <w:r w:rsidRPr="0048691D">
        <w:t>Основная</w:t>
      </w:r>
      <w:r w:rsidR="008701BB" w:rsidRPr="0048691D">
        <w:t xml:space="preserve"> </w:t>
      </w:r>
      <w:r w:rsidRPr="0048691D">
        <w:t>проблема</w:t>
      </w:r>
      <w:r w:rsidR="008701BB" w:rsidRPr="0048691D">
        <w:t xml:space="preserve"> </w:t>
      </w:r>
      <w:r w:rsidRPr="0048691D">
        <w:t>заключается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том,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людям</w:t>
      </w:r>
      <w:r w:rsidR="008701BB" w:rsidRPr="0048691D">
        <w:t xml:space="preserve"> </w:t>
      </w:r>
      <w:r w:rsidRPr="0048691D">
        <w:t>разрешили</w:t>
      </w:r>
      <w:r w:rsidR="008701BB" w:rsidRPr="0048691D">
        <w:t xml:space="preserve"> </w:t>
      </w:r>
      <w:r w:rsidRPr="0048691D">
        <w:t>брать</w:t>
      </w:r>
      <w:r w:rsidR="008701BB" w:rsidRPr="0048691D">
        <w:t xml:space="preserve"> </w:t>
      </w:r>
      <w:r w:rsidRPr="0048691D">
        <w:t>деньги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жилье.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все</w:t>
      </w:r>
      <w:r w:rsidR="008701BB" w:rsidRPr="0048691D">
        <w:t xml:space="preserve"> </w:t>
      </w:r>
      <w:r w:rsidRPr="0048691D">
        <w:t>казахстанцы,</w:t>
      </w:r>
      <w:r w:rsidR="008701BB" w:rsidRPr="0048691D">
        <w:t xml:space="preserve"> </w:t>
      </w:r>
      <w:r w:rsidRPr="0048691D">
        <w:t>когда</w:t>
      </w:r>
      <w:r w:rsidR="008701BB" w:rsidRPr="0048691D">
        <w:t xml:space="preserve"> </w:t>
      </w:r>
      <w:r w:rsidRPr="0048691D">
        <w:t>их</w:t>
      </w:r>
      <w:r w:rsidR="008701BB" w:rsidRPr="0048691D">
        <w:t xml:space="preserve"> </w:t>
      </w:r>
      <w:r w:rsidRPr="0048691D">
        <w:t>суммы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счетах</w:t>
      </w:r>
      <w:r w:rsidR="008701BB" w:rsidRPr="0048691D">
        <w:t xml:space="preserve"> </w:t>
      </w:r>
      <w:r w:rsidRPr="0048691D">
        <w:t>доходят</w:t>
      </w:r>
      <w:r w:rsidR="008701BB" w:rsidRPr="0048691D">
        <w:t xml:space="preserve"> </w:t>
      </w:r>
      <w:r w:rsidRPr="0048691D">
        <w:t>до</w:t>
      </w:r>
      <w:r w:rsidR="008701BB" w:rsidRPr="0048691D">
        <w:t xml:space="preserve"> </w:t>
      </w:r>
      <w:r w:rsidRPr="0048691D">
        <w:t>определенного</w:t>
      </w:r>
      <w:r w:rsidR="008701BB" w:rsidRPr="0048691D">
        <w:t xml:space="preserve"> </w:t>
      </w:r>
      <w:r w:rsidRPr="0048691D">
        <w:t>порога,</w:t>
      </w:r>
      <w:r w:rsidR="008701BB" w:rsidRPr="0048691D">
        <w:t xml:space="preserve"> </w:t>
      </w:r>
      <w:r w:rsidRPr="0048691D">
        <w:t>практически</w:t>
      </w:r>
      <w:r w:rsidR="008701BB" w:rsidRPr="0048691D">
        <w:t xml:space="preserve"> </w:t>
      </w:r>
      <w:r w:rsidRPr="0048691D">
        <w:t>все</w:t>
      </w:r>
      <w:r w:rsidR="008701BB" w:rsidRPr="0048691D">
        <w:t xml:space="preserve"> </w:t>
      </w:r>
      <w:r w:rsidRPr="0048691D">
        <w:t>забирают.</w:t>
      </w:r>
      <w:r w:rsidR="008701BB" w:rsidRPr="0048691D">
        <w:t xml:space="preserve"> </w:t>
      </w:r>
      <w:r w:rsidRPr="0048691D">
        <w:t>Это</w:t>
      </w:r>
      <w:r w:rsidR="008701BB" w:rsidRPr="0048691D">
        <w:t xml:space="preserve"> </w:t>
      </w:r>
      <w:r w:rsidRPr="0048691D">
        <w:t>значит,</w:t>
      </w:r>
      <w:r w:rsidR="008701BB" w:rsidRPr="0048691D">
        <w:t xml:space="preserve"> </w:t>
      </w:r>
      <w:r w:rsidRPr="0048691D">
        <w:t>что,</w:t>
      </w:r>
      <w:r w:rsidR="008701BB" w:rsidRPr="0048691D">
        <w:t xml:space="preserve"> </w:t>
      </w:r>
      <w:r w:rsidRPr="0048691D">
        <w:t>выйдя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пенсию,</w:t>
      </w:r>
      <w:r w:rsidR="008701BB" w:rsidRPr="0048691D">
        <w:t xml:space="preserve"> </w:t>
      </w:r>
      <w:r w:rsidRPr="0048691D">
        <w:t>человек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будет</w:t>
      </w:r>
      <w:r w:rsidR="008701BB" w:rsidRPr="0048691D">
        <w:t xml:space="preserve"> </w:t>
      </w:r>
      <w:r w:rsidRPr="0048691D">
        <w:t>получать</w:t>
      </w:r>
      <w:r w:rsidR="008701BB" w:rsidRPr="0048691D">
        <w:t xml:space="preserve"> </w:t>
      </w:r>
      <w:r w:rsidRPr="0048691D">
        <w:t>пенсию,</w:t>
      </w:r>
      <w:r w:rsidR="008701BB" w:rsidRPr="0048691D">
        <w:t xml:space="preserve"> </w:t>
      </w:r>
      <w:r w:rsidRPr="0048691D">
        <w:t>достаточную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его</w:t>
      </w:r>
      <w:r w:rsidR="008701BB" w:rsidRPr="0048691D">
        <w:t xml:space="preserve"> </w:t>
      </w:r>
      <w:r w:rsidRPr="0048691D">
        <w:t>нормальной</w:t>
      </w:r>
      <w:r w:rsidR="008701BB" w:rsidRPr="0048691D">
        <w:t xml:space="preserve"> </w:t>
      </w:r>
      <w:r w:rsidRPr="0048691D">
        <w:t>жизни,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рассказал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интервью</w:t>
      </w:r>
      <w:r w:rsidR="008701BB" w:rsidRPr="0048691D">
        <w:t xml:space="preserve"> «</w:t>
      </w:r>
      <w:r w:rsidRPr="0048691D">
        <w:t>Каравану</w:t>
      </w:r>
      <w:r w:rsidR="008701BB" w:rsidRPr="0048691D">
        <w:t xml:space="preserve">» </w:t>
      </w:r>
      <w:r w:rsidRPr="0048691D">
        <w:t>Мурат</w:t>
      </w:r>
      <w:r w:rsidR="008701BB" w:rsidRPr="0048691D">
        <w:t xml:space="preserve"> </w:t>
      </w:r>
      <w:r w:rsidRPr="0048691D">
        <w:t>Темирханов,</w:t>
      </w:r>
      <w:r w:rsidR="008701BB" w:rsidRPr="0048691D">
        <w:t xml:space="preserve"> </w:t>
      </w:r>
      <w:r w:rsidRPr="0048691D">
        <w:t>советник</w:t>
      </w:r>
      <w:r w:rsidR="008701BB" w:rsidRPr="0048691D">
        <w:t xml:space="preserve"> </w:t>
      </w:r>
      <w:r w:rsidRPr="0048691D">
        <w:t>председателя</w:t>
      </w:r>
      <w:r w:rsidR="008701BB" w:rsidRPr="0048691D">
        <w:t xml:space="preserve"> </w:t>
      </w:r>
      <w:r w:rsidRPr="0048691D">
        <w:t>правления</w:t>
      </w:r>
      <w:r w:rsidR="008701BB" w:rsidRPr="0048691D">
        <w:t xml:space="preserve"> «</w:t>
      </w:r>
      <w:r w:rsidRPr="0048691D">
        <w:t>Халык</w:t>
      </w:r>
      <w:r w:rsidR="008701BB" w:rsidRPr="0048691D">
        <w:t xml:space="preserve"> </w:t>
      </w:r>
      <w:r w:rsidRPr="0048691D">
        <w:t>финанс</w:t>
      </w:r>
      <w:r w:rsidR="008701BB" w:rsidRPr="0048691D">
        <w:t>»</w:t>
      </w:r>
      <w:r w:rsidRPr="0048691D">
        <w:t>.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Считается,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этот</w:t>
      </w:r>
      <w:r w:rsidR="008701BB" w:rsidRPr="0048691D">
        <w:t xml:space="preserve"> </w:t>
      </w:r>
      <w:r w:rsidRPr="0048691D">
        <w:t>порог</w:t>
      </w:r>
      <w:r w:rsidR="008701BB" w:rsidRPr="0048691D">
        <w:t xml:space="preserve"> </w:t>
      </w:r>
      <w:r w:rsidRPr="0048691D">
        <w:t>составляет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менее</w:t>
      </w:r>
      <w:r w:rsidR="008701BB" w:rsidRPr="0048691D">
        <w:t xml:space="preserve"> </w:t>
      </w:r>
      <w:r w:rsidRPr="0048691D">
        <w:t>60</w:t>
      </w:r>
      <w:r w:rsidR="008701BB" w:rsidRPr="0048691D">
        <w:t xml:space="preserve">% </w:t>
      </w:r>
      <w:r w:rsidRPr="0048691D">
        <w:t>от</w:t>
      </w:r>
      <w:r w:rsidR="008701BB" w:rsidRPr="0048691D">
        <w:t xml:space="preserve"> </w:t>
      </w:r>
      <w:r w:rsidRPr="0048691D">
        <w:t>его</w:t>
      </w:r>
      <w:r w:rsidR="008701BB" w:rsidRPr="0048691D">
        <w:t xml:space="preserve"> </w:t>
      </w:r>
      <w:r w:rsidRPr="0048691D">
        <w:t>допенсионных</w:t>
      </w:r>
      <w:r w:rsidR="008701BB" w:rsidRPr="0048691D">
        <w:t xml:space="preserve"> </w:t>
      </w:r>
      <w:r w:rsidRPr="0048691D">
        <w:t>доходов.</w:t>
      </w:r>
      <w:r w:rsidR="008701BB" w:rsidRPr="0048691D">
        <w:t xml:space="preserve"> </w:t>
      </w:r>
      <w:r w:rsidRPr="0048691D">
        <w:t>Тогда</w:t>
      </w:r>
      <w:r w:rsidR="008701BB" w:rsidRPr="0048691D">
        <w:t xml:space="preserve"> </w:t>
      </w:r>
      <w:r w:rsidRPr="0048691D">
        <w:t>человек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будет</w:t>
      </w:r>
      <w:r w:rsidR="008701BB" w:rsidRPr="0048691D">
        <w:t xml:space="preserve"> </w:t>
      </w:r>
      <w:r w:rsidRPr="0048691D">
        <w:t>чувствовать</w:t>
      </w:r>
      <w:r w:rsidR="008701BB" w:rsidRPr="0048691D">
        <w:t xml:space="preserve"> </w:t>
      </w:r>
      <w:r w:rsidRPr="0048691D">
        <w:t>себя</w:t>
      </w:r>
      <w:r w:rsidR="008701BB" w:rsidRPr="0048691D">
        <w:t xml:space="preserve"> </w:t>
      </w:r>
      <w:r w:rsidRPr="0048691D">
        <w:t>дискомфортно.</w:t>
      </w:r>
    </w:p>
    <w:p w:rsidR="00170816" w:rsidRPr="0048691D" w:rsidRDefault="00170816" w:rsidP="00170816">
      <w:r w:rsidRPr="0048691D">
        <w:t>Рисковая</w:t>
      </w:r>
      <w:r w:rsidR="008701BB" w:rsidRPr="0048691D">
        <w:t xml:space="preserve"> </w:t>
      </w:r>
      <w:r w:rsidRPr="0048691D">
        <w:t>группа</w:t>
      </w:r>
      <w:r w:rsidR="008701BB" w:rsidRPr="0048691D">
        <w:t xml:space="preserve"> </w:t>
      </w:r>
      <w:r w:rsidRPr="0048691D">
        <w:t>населения</w:t>
      </w:r>
      <w:r w:rsidR="008701BB" w:rsidRPr="0048691D">
        <w:t xml:space="preserve"> </w:t>
      </w:r>
      <w:r w:rsidR="00000C08" w:rsidRPr="0048691D">
        <w:t>-</w:t>
      </w:r>
      <w:r w:rsidR="008701BB" w:rsidRPr="0048691D">
        <w:t xml:space="preserve"> </w:t>
      </w:r>
      <w:r w:rsidRPr="0048691D">
        <w:t>люди,</w:t>
      </w:r>
      <w:r w:rsidR="008701BB" w:rsidRPr="0048691D">
        <w:t xml:space="preserve"> </w:t>
      </w:r>
      <w:r w:rsidRPr="0048691D">
        <w:t>которым</w:t>
      </w:r>
      <w:r w:rsidR="008701BB" w:rsidRPr="0048691D">
        <w:t xml:space="preserve"> </w:t>
      </w:r>
      <w:r w:rsidRPr="0048691D">
        <w:t>сейчас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50-55</w:t>
      </w:r>
      <w:r w:rsidR="008701BB" w:rsidRPr="0048691D">
        <w:t xml:space="preserve"> </w:t>
      </w:r>
      <w:r w:rsidRPr="0048691D">
        <w:t>лет.</w:t>
      </w:r>
    </w:p>
    <w:p w:rsidR="00170816" w:rsidRPr="0048691D" w:rsidRDefault="00170816" w:rsidP="00170816">
      <w:r w:rsidRPr="0048691D">
        <w:lastRenderedPageBreak/>
        <w:t>Они</w:t>
      </w:r>
      <w:r w:rsidR="008701BB" w:rsidRPr="0048691D">
        <w:t xml:space="preserve"> </w:t>
      </w:r>
      <w:r w:rsidRPr="0048691D">
        <w:t>вроде</w:t>
      </w:r>
      <w:r w:rsidR="008701BB" w:rsidRPr="0048691D">
        <w:t xml:space="preserve"> </w:t>
      </w:r>
      <w:r w:rsidRPr="0048691D">
        <w:t>как</w:t>
      </w:r>
      <w:r w:rsidR="008701BB" w:rsidRPr="0048691D">
        <w:t xml:space="preserve"> </w:t>
      </w:r>
      <w:r w:rsidRPr="0048691D">
        <w:t>успели</w:t>
      </w:r>
      <w:r w:rsidR="008701BB" w:rsidRPr="0048691D">
        <w:t xml:space="preserve"> </w:t>
      </w:r>
      <w:r w:rsidRPr="0048691D">
        <w:t>захватить</w:t>
      </w:r>
      <w:r w:rsidR="008701BB" w:rsidRPr="0048691D">
        <w:t xml:space="preserve"> </w:t>
      </w:r>
      <w:r w:rsidRPr="0048691D">
        <w:t>кусок</w:t>
      </w:r>
      <w:r w:rsidR="008701BB" w:rsidRPr="0048691D">
        <w:t xml:space="preserve"> </w:t>
      </w:r>
      <w:r w:rsidRPr="0048691D">
        <w:t>солидарной</w:t>
      </w:r>
      <w:r w:rsidR="008701BB" w:rsidRPr="0048691D">
        <w:t xml:space="preserve"> </w:t>
      </w:r>
      <w:r w:rsidRPr="0048691D">
        <w:t>пенсионной</w:t>
      </w:r>
      <w:r w:rsidR="008701BB" w:rsidRPr="0048691D">
        <w:t xml:space="preserve"> </w:t>
      </w:r>
      <w:r w:rsidRPr="0048691D">
        <w:t>системы,</w:t>
      </w:r>
      <w:r w:rsidR="008701BB" w:rsidRPr="0048691D">
        <w:t xml:space="preserve"> </w:t>
      </w:r>
      <w:r w:rsidRPr="0048691D">
        <w:t>но</w:t>
      </w:r>
      <w:r w:rsidR="008701BB" w:rsidRPr="0048691D">
        <w:t xml:space="preserve"> </w:t>
      </w:r>
      <w:r w:rsidRPr="0048691D">
        <w:t>совсем</w:t>
      </w:r>
      <w:r w:rsidR="008701BB" w:rsidRPr="0048691D">
        <w:t xml:space="preserve"> </w:t>
      </w:r>
      <w:r w:rsidRPr="0048691D">
        <w:t>немного.</w:t>
      </w:r>
      <w:r w:rsidR="008701BB" w:rsidRPr="0048691D">
        <w:t xml:space="preserve"> </w:t>
      </w:r>
      <w:r w:rsidRPr="0048691D">
        <w:t>Поэтому</w:t>
      </w:r>
      <w:r w:rsidR="008701BB" w:rsidRPr="0048691D">
        <w:t xml:space="preserve"> </w:t>
      </w:r>
      <w:r w:rsidRPr="0048691D">
        <w:t>государство</w:t>
      </w:r>
      <w:r w:rsidR="008701BB" w:rsidRPr="0048691D">
        <w:t xml:space="preserve"> </w:t>
      </w:r>
      <w:r w:rsidRPr="0048691D">
        <w:t>все-таки</w:t>
      </w:r>
      <w:r w:rsidR="008701BB" w:rsidRPr="0048691D">
        <w:t xml:space="preserve"> </w:t>
      </w:r>
      <w:r w:rsidRPr="0048691D">
        <w:t>должно</w:t>
      </w:r>
      <w:r w:rsidR="008701BB" w:rsidRPr="0048691D">
        <w:t xml:space="preserve"> </w:t>
      </w:r>
      <w:r w:rsidRPr="0048691D">
        <w:t>о</w:t>
      </w:r>
      <w:r w:rsidR="008701BB" w:rsidRPr="0048691D">
        <w:t xml:space="preserve"> </w:t>
      </w:r>
      <w:r w:rsidRPr="0048691D">
        <w:t>них</w:t>
      </w:r>
      <w:r w:rsidR="008701BB" w:rsidRPr="0048691D">
        <w:t xml:space="preserve"> </w:t>
      </w:r>
      <w:r w:rsidRPr="0048691D">
        <w:t>позаботиться.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одновременно</w:t>
      </w:r>
      <w:r w:rsidR="008701BB" w:rsidRPr="0048691D">
        <w:t xml:space="preserve"> </w:t>
      </w:r>
      <w:r w:rsidRPr="0048691D">
        <w:t>стали</w:t>
      </w:r>
      <w:r w:rsidR="008701BB" w:rsidRPr="0048691D">
        <w:t xml:space="preserve"> </w:t>
      </w:r>
      <w:r w:rsidRPr="0048691D">
        <w:t>участниками</w:t>
      </w:r>
      <w:r w:rsidR="008701BB" w:rsidRPr="0048691D">
        <w:t xml:space="preserve"> </w:t>
      </w:r>
      <w:r w:rsidRPr="0048691D">
        <w:t>накопительной</w:t>
      </w:r>
      <w:r w:rsidR="008701BB" w:rsidRPr="0048691D">
        <w:t xml:space="preserve"> </w:t>
      </w:r>
      <w:r w:rsidRPr="0048691D">
        <w:t>системы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полный</w:t>
      </w:r>
      <w:r w:rsidR="008701BB" w:rsidRPr="0048691D">
        <w:t xml:space="preserve"> </w:t>
      </w:r>
      <w:r w:rsidRPr="0048691D">
        <w:t>цикл</w:t>
      </w:r>
      <w:r w:rsidR="008701BB" w:rsidRPr="0048691D">
        <w:t xml:space="preserve"> </w:t>
      </w:r>
      <w:r w:rsidRPr="0048691D">
        <w:t>формирования</w:t>
      </w:r>
      <w:r w:rsidR="008701BB" w:rsidRPr="0048691D">
        <w:t xml:space="preserve"> </w:t>
      </w:r>
      <w:r w:rsidRPr="0048691D">
        <w:t>накопительной</w:t>
      </w:r>
      <w:r w:rsidR="008701BB" w:rsidRPr="0048691D">
        <w:t xml:space="preserve"> </w:t>
      </w:r>
      <w:r w:rsidRPr="0048691D">
        <w:t>пенсионной</w:t>
      </w:r>
      <w:r w:rsidR="008701BB" w:rsidRPr="0048691D">
        <w:t xml:space="preserve"> </w:t>
      </w:r>
      <w:r w:rsidRPr="0048691D">
        <w:t>системы</w:t>
      </w:r>
      <w:r w:rsidR="008701BB" w:rsidRPr="0048691D">
        <w:t xml:space="preserve"> </w:t>
      </w:r>
      <w:r w:rsidRPr="0048691D">
        <w:t>занимает</w:t>
      </w:r>
      <w:r w:rsidR="008701BB" w:rsidRPr="0048691D">
        <w:t xml:space="preserve"> </w:t>
      </w:r>
      <w:r w:rsidRPr="0048691D">
        <w:t>40</w:t>
      </w:r>
      <w:r w:rsidR="008701BB" w:rsidRPr="0048691D">
        <w:t xml:space="preserve"> </w:t>
      </w:r>
      <w:r w:rsidRPr="0048691D">
        <w:t>лет,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будет</w:t>
      </w:r>
      <w:r w:rsidR="008701BB" w:rsidRPr="0048691D">
        <w:t xml:space="preserve"> </w:t>
      </w:r>
      <w:r w:rsidRPr="0048691D">
        <w:t>завершен</w:t>
      </w:r>
      <w:r w:rsidR="008701BB" w:rsidRPr="0048691D">
        <w:t xml:space="preserve"> </w:t>
      </w:r>
      <w:r w:rsidRPr="0048691D">
        <w:t>к</w:t>
      </w:r>
      <w:r w:rsidR="008701BB" w:rsidRPr="0048691D">
        <w:t xml:space="preserve"> </w:t>
      </w:r>
      <w:r w:rsidRPr="0048691D">
        <w:t>2038</w:t>
      </w:r>
      <w:r w:rsidR="008701BB" w:rsidRPr="0048691D">
        <w:t xml:space="preserve"> </w:t>
      </w:r>
      <w:r w:rsidRPr="0048691D">
        <w:t>году.</w:t>
      </w:r>
      <w:r w:rsidR="008701BB" w:rsidRPr="0048691D">
        <w:t xml:space="preserve"> </w:t>
      </w:r>
      <w:r w:rsidRPr="0048691D">
        <w:t>Поэтому</w:t>
      </w:r>
      <w:r w:rsidR="008701BB" w:rsidRPr="0048691D">
        <w:t xml:space="preserve"> </w:t>
      </w:r>
      <w:r w:rsidRPr="0048691D">
        <w:t>они</w:t>
      </w:r>
      <w:r w:rsidR="008701BB" w:rsidRPr="0048691D">
        <w:t xml:space="preserve"> </w:t>
      </w:r>
      <w:r w:rsidRPr="0048691D">
        <w:t>гарантированно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успевают</w:t>
      </w:r>
      <w:r w:rsidR="008701BB" w:rsidRPr="0048691D">
        <w:t xml:space="preserve"> </w:t>
      </w:r>
      <w:r w:rsidRPr="0048691D">
        <w:t>накопить</w:t>
      </w:r>
      <w:r w:rsidR="008701BB" w:rsidRPr="0048691D">
        <w:t xml:space="preserve"> </w:t>
      </w:r>
      <w:r w:rsidRPr="0048691D">
        <w:t>достаточно</w:t>
      </w:r>
      <w:r w:rsidR="008701BB" w:rsidRPr="0048691D">
        <w:t xml:space="preserve"> </w:t>
      </w:r>
      <w:r w:rsidRPr="0048691D">
        <w:t>средств.</w:t>
      </w:r>
    </w:p>
    <w:p w:rsidR="00170816" w:rsidRPr="0048691D" w:rsidRDefault="00170816" w:rsidP="00170816">
      <w:r w:rsidRPr="0048691D">
        <w:t>-</w:t>
      </w:r>
      <w:r w:rsidR="008701BB" w:rsidRPr="0048691D">
        <w:t xml:space="preserve"> </w:t>
      </w:r>
      <w:r w:rsidRPr="0048691D">
        <w:t>После</w:t>
      </w:r>
      <w:r w:rsidR="008701BB" w:rsidRPr="0048691D">
        <w:t xml:space="preserve"> </w:t>
      </w:r>
      <w:r w:rsidRPr="0048691D">
        <w:t>того,</w:t>
      </w:r>
      <w:r w:rsidR="008701BB" w:rsidRPr="0048691D">
        <w:t xml:space="preserve"> </w:t>
      </w:r>
      <w:r w:rsidRPr="0048691D">
        <w:t>как</w:t>
      </w:r>
      <w:r w:rsidR="008701BB" w:rsidRPr="0048691D">
        <w:t xml:space="preserve"> </w:t>
      </w:r>
      <w:r w:rsidRPr="0048691D">
        <w:t>разрешили</w:t>
      </w:r>
      <w:r w:rsidR="008701BB" w:rsidRPr="0048691D">
        <w:t xml:space="preserve"> </w:t>
      </w:r>
      <w:r w:rsidRPr="0048691D">
        <w:t>забирать</w:t>
      </w:r>
      <w:r w:rsidR="008701BB" w:rsidRPr="0048691D">
        <w:t xml:space="preserve"> </w:t>
      </w:r>
      <w:r w:rsidRPr="0048691D">
        <w:t>деньги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жилье,</w:t>
      </w:r>
      <w:r w:rsidR="008701BB" w:rsidRPr="0048691D">
        <w:t xml:space="preserve"> </w:t>
      </w:r>
      <w:r w:rsidRPr="0048691D">
        <w:t>у</w:t>
      </w:r>
      <w:r w:rsidR="008701BB" w:rsidRPr="0048691D">
        <w:t xml:space="preserve"> </w:t>
      </w:r>
      <w:r w:rsidRPr="0048691D">
        <w:t>этих</w:t>
      </w:r>
      <w:r w:rsidR="008701BB" w:rsidRPr="0048691D">
        <w:t xml:space="preserve"> </w:t>
      </w:r>
      <w:r w:rsidRPr="0048691D">
        <w:t>людей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получится</w:t>
      </w:r>
      <w:r w:rsidR="008701BB" w:rsidRPr="0048691D">
        <w:t xml:space="preserve"> </w:t>
      </w:r>
      <w:r w:rsidRPr="0048691D">
        <w:t>накопить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старость.</w:t>
      </w:r>
      <w:r w:rsidR="008701BB" w:rsidRPr="0048691D">
        <w:t xml:space="preserve"> </w:t>
      </w:r>
      <w:r w:rsidRPr="0048691D">
        <w:t>Значит,</w:t>
      </w:r>
      <w:r w:rsidR="008701BB" w:rsidRPr="0048691D">
        <w:t xml:space="preserve"> </w:t>
      </w:r>
      <w:r w:rsidRPr="0048691D">
        <w:t>человек</w:t>
      </w:r>
      <w:r w:rsidR="008701BB" w:rsidRPr="0048691D">
        <w:t xml:space="preserve"> </w:t>
      </w:r>
      <w:r w:rsidRPr="0048691D">
        <w:t>пойдет</w:t>
      </w:r>
      <w:r w:rsidR="008701BB" w:rsidRPr="0048691D">
        <w:t xml:space="preserve"> </w:t>
      </w:r>
      <w:r w:rsidRPr="0048691D">
        <w:t>требовать</w:t>
      </w:r>
      <w:r w:rsidR="008701BB" w:rsidRPr="0048691D">
        <w:t xml:space="preserve"> </w:t>
      </w:r>
      <w:r w:rsidRPr="0048691D">
        <w:t>пенсию</w:t>
      </w:r>
      <w:r w:rsidR="008701BB" w:rsidRPr="0048691D">
        <w:t xml:space="preserve"> </w:t>
      </w:r>
      <w:r w:rsidRPr="0048691D">
        <w:t>от</w:t>
      </w:r>
      <w:r w:rsidR="008701BB" w:rsidRPr="0048691D">
        <w:t xml:space="preserve"> </w:t>
      </w:r>
      <w:r w:rsidRPr="0048691D">
        <w:t>государства,</w:t>
      </w:r>
      <w:r w:rsidR="008701BB" w:rsidRPr="0048691D">
        <w:t xml:space="preserve"> </w:t>
      </w:r>
      <w:r w:rsidRPr="0048691D">
        <w:t>а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бюджете</w:t>
      </w:r>
      <w:r w:rsidR="008701BB" w:rsidRPr="0048691D">
        <w:t xml:space="preserve"> </w:t>
      </w:r>
      <w:r w:rsidRPr="0048691D">
        <w:t>таких</w:t>
      </w:r>
      <w:r w:rsidR="008701BB" w:rsidRPr="0048691D">
        <w:t xml:space="preserve"> </w:t>
      </w:r>
      <w:r w:rsidRPr="0048691D">
        <w:t>денег</w:t>
      </w:r>
      <w:r w:rsidR="008701BB" w:rsidRPr="0048691D">
        <w:t xml:space="preserve"> </w:t>
      </w:r>
      <w:r w:rsidRPr="0048691D">
        <w:t>нет.</w:t>
      </w:r>
      <w:r w:rsidR="008701BB" w:rsidRPr="0048691D">
        <w:t xml:space="preserve"> </w:t>
      </w:r>
      <w:r w:rsidRPr="0048691D">
        <w:t>Я</w:t>
      </w:r>
      <w:r w:rsidR="008701BB" w:rsidRPr="0048691D">
        <w:t xml:space="preserve"> </w:t>
      </w:r>
      <w:r w:rsidRPr="0048691D">
        <w:t>думаю,</w:t>
      </w:r>
      <w:r w:rsidR="008701BB" w:rsidRPr="0048691D">
        <w:t xml:space="preserve"> </w:t>
      </w:r>
      <w:r w:rsidRPr="0048691D">
        <w:t>о</w:t>
      </w:r>
      <w:r w:rsidR="008701BB" w:rsidRPr="0048691D">
        <w:t xml:space="preserve"> </w:t>
      </w:r>
      <w:r w:rsidRPr="0048691D">
        <w:t>таких</w:t>
      </w:r>
      <w:r w:rsidR="008701BB" w:rsidRPr="0048691D">
        <w:t xml:space="preserve"> </w:t>
      </w:r>
      <w:r w:rsidRPr="0048691D">
        <w:t>расчетах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говорит</w:t>
      </w:r>
      <w:r w:rsidR="008701BB" w:rsidRPr="0048691D">
        <w:t xml:space="preserve"> </w:t>
      </w:r>
      <w:r w:rsidRPr="0048691D">
        <w:t>Тимур</w:t>
      </w:r>
      <w:r w:rsidR="008701BB" w:rsidRPr="0048691D">
        <w:t xml:space="preserve"> </w:t>
      </w:r>
      <w:r w:rsidRPr="0048691D">
        <w:t>Сулейменов,</w:t>
      </w:r>
      <w:r w:rsidR="008701BB" w:rsidRPr="0048691D">
        <w:t xml:space="preserve"> </w:t>
      </w:r>
      <w:r w:rsidR="0048691D" w:rsidRPr="0048691D">
        <w:t>-</w:t>
      </w:r>
      <w:r w:rsidR="008701BB" w:rsidRPr="0048691D">
        <w:t xml:space="preserve"> </w:t>
      </w:r>
      <w:r w:rsidRPr="0048691D">
        <w:t>считает</w:t>
      </w:r>
      <w:r w:rsidR="008701BB" w:rsidRPr="0048691D">
        <w:t xml:space="preserve"> </w:t>
      </w:r>
      <w:r w:rsidRPr="0048691D">
        <w:t>экономист.</w:t>
      </w:r>
    </w:p>
    <w:p w:rsidR="00170816" w:rsidRPr="0048691D" w:rsidRDefault="00170816" w:rsidP="00170816">
      <w:r w:rsidRPr="0048691D">
        <w:t>-</w:t>
      </w:r>
      <w:r w:rsidR="008701BB" w:rsidRPr="0048691D">
        <w:t xml:space="preserve"> </w:t>
      </w:r>
      <w:r w:rsidRPr="0048691D">
        <w:t>Почему</w:t>
      </w:r>
      <w:r w:rsidR="008701BB" w:rsidRPr="0048691D">
        <w:t xml:space="preserve"> </w:t>
      </w:r>
      <w:r w:rsidRPr="0048691D">
        <w:t>так</w:t>
      </w:r>
      <w:r w:rsidR="008701BB" w:rsidRPr="0048691D">
        <w:t xml:space="preserve"> </w:t>
      </w:r>
      <w:r w:rsidRPr="0048691D">
        <w:t>завуалированно?</w:t>
      </w:r>
    </w:p>
    <w:p w:rsidR="00170816" w:rsidRPr="0048691D" w:rsidRDefault="00170816" w:rsidP="00170816">
      <w:r w:rsidRPr="0048691D">
        <w:t>-</w:t>
      </w:r>
      <w:r w:rsidR="008701BB" w:rsidRPr="0048691D">
        <w:t xml:space="preserve"> </w:t>
      </w:r>
      <w:r w:rsidRPr="0048691D">
        <w:t>Решение</w:t>
      </w:r>
      <w:r w:rsidR="008701BB" w:rsidRPr="0048691D">
        <w:t xml:space="preserve"> </w:t>
      </w:r>
      <w:r w:rsidRPr="0048691D">
        <w:t>позволить</w:t>
      </w:r>
      <w:r w:rsidR="008701BB" w:rsidRPr="0048691D">
        <w:t xml:space="preserve"> </w:t>
      </w:r>
      <w:r w:rsidRPr="0048691D">
        <w:t>снимать</w:t>
      </w:r>
      <w:r w:rsidR="008701BB" w:rsidRPr="0048691D">
        <w:t xml:space="preserve"> </w:t>
      </w:r>
      <w:r w:rsidRPr="0048691D">
        <w:t>часть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пенсионных</w:t>
      </w:r>
      <w:r w:rsidR="008701BB" w:rsidRPr="0048691D">
        <w:t xml:space="preserve"> </w:t>
      </w:r>
      <w:r w:rsidRPr="0048691D">
        <w:t>счетов</w:t>
      </w:r>
      <w:r w:rsidR="008701BB" w:rsidRPr="0048691D">
        <w:t xml:space="preserve"> </w:t>
      </w:r>
      <w:r w:rsidRPr="0048691D">
        <w:t>принял</w:t>
      </w:r>
      <w:r w:rsidR="008701BB" w:rsidRPr="0048691D">
        <w:t xml:space="preserve"> </w:t>
      </w:r>
      <w:r w:rsidRPr="0048691D">
        <w:t>президент.</w:t>
      </w:r>
      <w:r w:rsidR="008701BB" w:rsidRPr="0048691D">
        <w:t xml:space="preserve"> </w:t>
      </w:r>
      <w:r w:rsidRPr="0048691D">
        <w:t>Сулейменов,</w:t>
      </w:r>
      <w:r w:rsidR="008701BB" w:rsidRPr="0048691D">
        <w:t xml:space="preserve"> </w:t>
      </w:r>
      <w:r w:rsidRPr="0048691D">
        <w:t>как</w:t>
      </w:r>
      <w:r w:rsidR="008701BB" w:rsidRPr="0048691D">
        <w:t xml:space="preserve"> </w:t>
      </w:r>
      <w:r w:rsidRPr="0048691D">
        <w:t>глава</w:t>
      </w:r>
      <w:r w:rsidR="008701BB" w:rsidRPr="0048691D">
        <w:t xml:space="preserve"> </w:t>
      </w:r>
      <w:r w:rsidRPr="0048691D">
        <w:t>Нацбанка,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может</w:t>
      </w:r>
      <w:r w:rsidR="008701BB" w:rsidRPr="0048691D">
        <w:t xml:space="preserve"> </w:t>
      </w:r>
      <w:r w:rsidRPr="0048691D">
        <w:t>напрямую</w:t>
      </w:r>
      <w:r w:rsidR="008701BB" w:rsidRPr="0048691D">
        <w:t xml:space="preserve"> </w:t>
      </w:r>
      <w:r w:rsidRPr="0048691D">
        <w:t>критиковать</w:t>
      </w:r>
      <w:r w:rsidR="008701BB" w:rsidRPr="0048691D">
        <w:t xml:space="preserve"> </w:t>
      </w:r>
      <w:r w:rsidRPr="0048691D">
        <w:t>решения</w:t>
      </w:r>
      <w:r w:rsidR="008701BB" w:rsidRPr="0048691D">
        <w:t xml:space="preserve"> </w:t>
      </w:r>
      <w:r w:rsidRPr="0048691D">
        <w:t>президента.</w:t>
      </w:r>
    </w:p>
    <w:p w:rsidR="00170816" w:rsidRPr="0048691D" w:rsidRDefault="00170816" w:rsidP="00170816">
      <w:r w:rsidRPr="0048691D">
        <w:t>Какой</w:t>
      </w:r>
      <w:r w:rsidR="008701BB" w:rsidRPr="0048691D">
        <w:t xml:space="preserve"> </w:t>
      </w:r>
      <w:r w:rsidRPr="0048691D">
        <w:t>должна</w:t>
      </w:r>
      <w:r w:rsidR="008701BB" w:rsidRPr="0048691D">
        <w:t xml:space="preserve"> </w:t>
      </w:r>
      <w:r w:rsidRPr="0048691D">
        <w:t>быть</w:t>
      </w:r>
      <w:r w:rsidR="008701BB" w:rsidRPr="0048691D">
        <w:t xml:space="preserve"> </w:t>
      </w:r>
      <w:r w:rsidRPr="0048691D">
        <w:t>адекватная</w:t>
      </w:r>
      <w:r w:rsidR="008701BB" w:rsidRPr="0048691D">
        <w:t xml:space="preserve"> </w:t>
      </w:r>
      <w:r w:rsidRPr="0048691D">
        <w:t>пенсия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старости?</w:t>
      </w:r>
    </w:p>
    <w:p w:rsidR="00170816" w:rsidRPr="0048691D" w:rsidRDefault="00170816" w:rsidP="00170816">
      <w:r w:rsidRPr="0048691D">
        <w:t>Правительство</w:t>
      </w:r>
      <w:r w:rsidR="008701BB" w:rsidRPr="0048691D">
        <w:t xml:space="preserve"> </w:t>
      </w:r>
      <w:r w:rsidRPr="0048691D">
        <w:t>РК</w:t>
      </w:r>
      <w:r w:rsidR="008701BB" w:rsidRPr="0048691D">
        <w:t xml:space="preserve"> </w:t>
      </w:r>
      <w:r w:rsidRPr="0048691D">
        <w:t>ориентируется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Международную</w:t>
      </w:r>
      <w:r w:rsidR="008701BB" w:rsidRPr="0048691D">
        <w:t xml:space="preserve"> </w:t>
      </w:r>
      <w:r w:rsidRPr="0048691D">
        <w:t>организацию</w:t>
      </w:r>
      <w:r w:rsidR="008701BB" w:rsidRPr="0048691D">
        <w:t xml:space="preserve"> </w:t>
      </w:r>
      <w:r w:rsidRPr="0048691D">
        <w:t>труда.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МОТ</w:t>
      </w:r>
      <w:r w:rsidR="008701BB" w:rsidRPr="0048691D">
        <w:t xml:space="preserve"> </w:t>
      </w:r>
      <w:r w:rsidRPr="0048691D">
        <w:t>считает,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коэффициент</w:t>
      </w:r>
      <w:r w:rsidR="008701BB" w:rsidRPr="0048691D">
        <w:t xml:space="preserve"> </w:t>
      </w:r>
      <w:r w:rsidRPr="0048691D">
        <w:t>замещения</w:t>
      </w:r>
      <w:r w:rsidR="008701BB" w:rsidRPr="0048691D">
        <w:t xml:space="preserve"> </w:t>
      </w:r>
      <w:r w:rsidRPr="0048691D">
        <w:t>трудовых</w:t>
      </w:r>
      <w:r w:rsidR="008701BB" w:rsidRPr="0048691D">
        <w:t xml:space="preserve"> </w:t>
      </w:r>
      <w:r w:rsidRPr="0048691D">
        <w:t>доходов</w:t>
      </w:r>
      <w:r w:rsidR="008701BB" w:rsidRPr="0048691D">
        <w:t xml:space="preserve"> </w:t>
      </w:r>
      <w:r w:rsidRPr="0048691D">
        <w:t>пенсионными</w:t>
      </w:r>
      <w:r w:rsidR="008701BB" w:rsidRPr="0048691D">
        <w:t xml:space="preserve"> </w:t>
      </w:r>
      <w:r w:rsidRPr="0048691D">
        <w:t>выплатами</w:t>
      </w:r>
      <w:r w:rsidR="008701BB" w:rsidRPr="0048691D">
        <w:t xml:space="preserve"> </w:t>
      </w:r>
      <w:r w:rsidRPr="0048691D">
        <w:t>должен</w:t>
      </w:r>
      <w:r w:rsidR="008701BB" w:rsidRPr="0048691D">
        <w:t xml:space="preserve"> </w:t>
      </w:r>
      <w:r w:rsidRPr="0048691D">
        <w:t>составлять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менее</w:t>
      </w:r>
      <w:r w:rsidR="008701BB" w:rsidRPr="0048691D">
        <w:t xml:space="preserve"> </w:t>
      </w:r>
      <w:r w:rsidRPr="0048691D">
        <w:t>40</w:t>
      </w:r>
      <w:r w:rsidR="008701BB" w:rsidRPr="0048691D">
        <w:t xml:space="preserve">% </w:t>
      </w:r>
      <w:r w:rsidRPr="0048691D">
        <w:t>от</w:t>
      </w:r>
      <w:r w:rsidR="008701BB" w:rsidRPr="0048691D">
        <w:t xml:space="preserve"> </w:t>
      </w:r>
      <w:r w:rsidRPr="0048691D">
        <w:t>заработной</w:t>
      </w:r>
      <w:r w:rsidR="008701BB" w:rsidRPr="0048691D">
        <w:t xml:space="preserve"> </w:t>
      </w:r>
      <w:r w:rsidRPr="0048691D">
        <w:t>платы</w:t>
      </w:r>
      <w:r w:rsidR="008701BB" w:rsidRPr="0048691D">
        <w:t xml:space="preserve"> </w:t>
      </w:r>
      <w:r w:rsidRPr="0048691D">
        <w:t>человека.</w:t>
      </w:r>
    </w:p>
    <w:p w:rsidR="00170816" w:rsidRPr="0048691D" w:rsidRDefault="00170816" w:rsidP="00170816">
      <w:r w:rsidRPr="0048691D">
        <w:t>Таким</w:t>
      </w:r>
      <w:r w:rsidR="008701BB" w:rsidRPr="0048691D">
        <w:t xml:space="preserve"> </w:t>
      </w:r>
      <w:r w:rsidRPr="0048691D">
        <w:t>образом,</w:t>
      </w:r>
      <w:r w:rsidR="008701BB" w:rsidRPr="0048691D">
        <w:t xml:space="preserve"> </w:t>
      </w:r>
      <w:r w:rsidRPr="0048691D">
        <w:t>если</w:t>
      </w:r>
      <w:r w:rsidR="008701BB" w:rsidRPr="0048691D">
        <w:t xml:space="preserve"> </w:t>
      </w:r>
      <w:r w:rsidRPr="0048691D">
        <w:t>вы</w:t>
      </w:r>
      <w:r w:rsidR="008701BB" w:rsidRPr="0048691D">
        <w:t xml:space="preserve"> </w:t>
      </w:r>
      <w:r w:rsidRPr="0048691D">
        <w:t>зарабатываете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месяц</w:t>
      </w:r>
      <w:r w:rsidR="008701BB" w:rsidRPr="0048691D">
        <w:t xml:space="preserve"> </w:t>
      </w:r>
      <w:r w:rsidRPr="0048691D">
        <w:t>300</w:t>
      </w:r>
      <w:r w:rsidR="008701BB" w:rsidRPr="0048691D">
        <w:t xml:space="preserve"> </w:t>
      </w:r>
      <w:r w:rsidRPr="0048691D">
        <w:t>тысяч</w:t>
      </w:r>
      <w:r w:rsidR="008701BB" w:rsidRPr="0048691D">
        <w:t xml:space="preserve"> </w:t>
      </w:r>
      <w:r w:rsidRPr="0048691D">
        <w:t>тенге,</w:t>
      </w:r>
      <w:r w:rsidR="008701BB" w:rsidRPr="0048691D">
        <w:t xml:space="preserve"> </w:t>
      </w:r>
      <w:r w:rsidRPr="0048691D">
        <w:t>то,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мнению</w:t>
      </w:r>
      <w:r w:rsidR="008701BB" w:rsidRPr="0048691D">
        <w:t xml:space="preserve"> </w:t>
      </w:r>
      <w:r w:rsidRPr="0048691D">
        <w:t>правительства,</w:t>
      </w:r>
      <w:r w:rsidR="008701BB" w:rsidRPr="0048691D">
        <w:t xml:space="preserve"> </w:t>
      </w:r>
      <w:r w:rsidRPr="0048691D">
        <w:t>пенсия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120</w:t>
      </w:r>
      <w:r w:rsidR="008701BB" w:rsidRPr="0048691D">
        <w:t xml:space="preserve"> </w:t>
      </w:r>
      <w:r w:rsidRPr="0048691D">
        <w:t>тысяч</w:t>
      </w:r>
      <w:r w:rsidR="008701BB" w:rsidRPr="0048691D">
        <w:t xml:space="preserve"> </w:t>
      </w:r>
      <w:r w:rsidRPr="0048691D">
        <w:t>тенге</w:t>
      </w:r>
      <w:r w:rsidR="008701BB" w:rsidRPr="0048691D">
        <w:t xml:space="preserve"> </w:t>
      </w:r>
      <w:r w:rsidRPr="0048691D">
        <w:t>вполне</w:t>
      </w:r>
      <w:r w:rsidR="008701BB" w:rsidRPr="0048691D">
        <w:t xml:space="preserve"> </w:t>
      </w:r>
      <w:r w:rsidRPr="0048691D">
        <w:t>адекватна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соответствует</w:t>
      </w:r>
      <w:r w:rsidR="008701BB" w:rsidRPr="0048691D">
        <w:t xml:space="preserve"> </w:t>
      </w:r>
      <w:r w:rsidRPr="0048691D">
        <w:t>международным</w:t>
      </w:r>
      <w:r w:rsidR="008701BB" w:rsidRPr="0048691D">
        <w:t xml:space="preserve"> </w:t>
      </w:r>
      <w:r w:rsidRPr="0048691D">
        <w:t>стандартам.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самом</w:t>
      </w:r>
      <w:r w:rsidR="008701BB" w:rsidRPr="0048691D">
        <w:t xml:space="preserve"> </w:t>
      </w:r>
      <w:r w:rsidRPr="0048691D">
        <w:t>деле</w:t>
      </w:r>
      <w:r w:rsidR="008701BB" w:rsidRPr="0048691D">
        <w:t xml:space="preserve"> </w:t>
      </w:r>
      <w:r w:rsidRPr="0048691D">
        <w:t>это</w:t>
      </w:r>
      <w:r w:rsidR="008701BB" w:rsidRPr="0048691D">
        <w:t xml:space="preserve"> </w:t>
      </w:r>
      <w:r w:rsidRPr="0048691D">
        <w:t>вполне</w:t>
      </w:r>
      <w:r w:rsidR="008701BB" w:rsidRPr="0048691D">
        <w:t xml:space="preserve"> </w:t>
      </w:r>
      <w:r w:rsidRPr="0048691D">
        <w:t>нормальная</w:t>
      </w:r>
      <w:r w:rsidR="008701BB" w:rsidRPr="0048691D">
        <w:t xml:space="preserve"> </w:t>
      </w:r>
      <w:r w:rsidRPr="0048691D">
        <w:t>зарплата.</w:t>
      </w:r>
      <w:r w:rsidR="008701BB" w:rsidRPr="0048691D">
        <w:t xml:space="preserve"> </w:t>
      </w:r>
      <w:r w:rsidRPr="0048691D">
        <w:t>Медианная</w:t>
      </w:r>
      <w:r w:rsidR="008701BB" w:rsidRPr="0048691D">
        <w:t xml:space="preserve"> </w:t>
      </w:r>
      <w:r w:rsidRPr="0048691D">
        <w:t>заработная</w:t>
      </w:r>
      <w:r w:rsidR="008701BB" w:rsidRPr="0048691D">
        <w:t xml:space="preserve"> </w:t>
      </w:r>
      <w:r w:rsidRPr="0048691D">
        <w:t>плата</w:t>
      </w:r>
      <w:r w:rsidR="008701BB" w:rsidRPr="0048691D">
        <w:t xml:space="preserve"> </w:t>
      </w:r>
      <w:r w:rsidRPr="0048691D">
        <w:t>(центральный</w:t>
      </w:r>
      <w:r w:rsidR="008701BB" w:rsidRPr="0048691D">
        <w:t xml:space="preserve"> </w:t>
      </w:r>
      <w:r w:rsidRPr="0048691D">
        <w:t>уровень</w:t>
      </w:r>
      <w:r w:rsidR="008701BB" w:rsidRPr="0048691D">
        <w:t xml:space="preserve"> </w:t>
      </w:r>
      <w:r w:rsidRPr="0048691D">
        <w:t>зарплатного</w:t>
      </w:r>
      <w:r w:rsidR="008701BB" w:rsidRPr="0048691D">
        <w:t xml:space="preserve"> </w:t>
      </w:r>
      <w:r w:rsidRPr="0048691D">
        <w:t>ряда)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прошлом</w:t>
      </w:r>
      <w:r w:rsidR="008701BB" w:rsidRPr="0048691D">
        <w:t xml:space="preserve"> </w:t>
      </w:r>
      <w:r w:rsidRPr="0048691D">
        <w:t>году</w:t>
      </w:r>
      <w:r w:rsidR="008701BB" w:rsidRPr="0048691D">
        <w:t xml:space="preserve"> </w:t>
      </w:r>
      <w:r w:rsidRPr="0048691D">
        <w:t>была</w:t>
      </w:r>
      <w:r w:rsidR="008701BB" w:rsidRPr="0048691D">
        <w:t xml:space="preserve"> </w:t>
      </w:r>
      <w:r w:rsidRPr="0048691D">
        <w:t>251</w:t>
      </w:r>
      <w:r w:rsidR="008701BB" w:rsidRPr="0048691D">
        <w:t xml:space="preserve"> </w:t>
      </w:r>
      <w:r w:rsidRPr="0048691D">
        <w:t>тысяча</w:t>
      </w:r>
      <w:r w:rsidR="008701BB" w:rsidRPr="0048691D">
        <w:t xml:space="preserve"> </w:t>
      </w:r>
      <w:r w:rsidRPr="0048691D">
        <w:t>тенге.</w:t>
      </w:r>
      <w:r w:rsidR="008701BB" w:rsidRPr="0048691D">
        <w:t xml:space="preserve"> </w:t>
      </w:r>
      <w:r w:rsidRPr="0048691D">
        <w:t>Значит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половины</w:t>
      </w:r>
      <w:r w:rsidR="008701BB" w:rsidRPr="0048691D">
        <w:t xml:space="preserve"> </w:t>
      </w:r>
      <w:r w:rsidRPr="0048691D">
        <w:t>наших</w:t>
      </w:r>
      <w:r w:rsidR="008701BB" w:rsidRPr="0048691D">
        <w:t xml:space="preserve"> </w:t>
      </w:r>
      <w:r w:rsidRPr="0048691D">
        <w:t>сограждан</w:t>
      </w:r>
      <w:r w:rsidR="008701BB" w:rsidRPr="0048691D">
        <w:t xml:space="preserve"> </w:t>
      </w:r>
      <w:r w:rsidRPr="0048691D">
        <w:t>пенсия</w:t>
      </w:r>
      <w:r w:rsidR="008701BB" w:rsidRPr="0048691D">
        <w:t xml:space="preserve"> </w:t>
      </w:r>
      <w:r w:rsidRPr="0048691D">
        <w:t>будет</w:t>
      </w:r>
      <w:r w:rsidR="008701BB" w:rsidRPr="0048691D">
        <w:t xml:space="preserve"> </w:t>
      </w:r>
      <w:r w:rsidRPr="0048691D">
        <w:t>уже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120</w:t>
      </w:r>
      <w:r w:rsidR="008701BB" w:rsidRPr="0048691D">
        <w:t xml:space="preserve"> </w:t>
      </w:r>
      <w:r w:rsidRPr="0048691D">
        <w:t>тысяч,</w:t>
      </w:r>
      <w:r w:rsidR="008701BB" w:rsidRPr="0048691D">
        <w:t xml:space="preserve"> </w:t>
      </w:r>
      <w:r w:rsidRPr="0048691D">
        <w:t>а</w:t>
      </w:r>
      <w:r w:rsidR="008701BB" w:rsidRPr="0048691D">
        <w:t xml:space="preserve"> </w:t>
      </w:r>
      <w:r w:rsidRPr="0048691D">
        <w:t>100</w:t>
      </w:r>
      <w:r w:rsidR="008701BB" w:rsidRPr="0048691D">
        <w:t xml:space="preserve"> </w:t>
      </w:r>
      <w:r w:rsidRPr="0048691D">
        <w:t>тысяч</w:t>
      </w:r>
      <w:r w:rsidR="008701BB" w:rsidRPr="0048691D">
        <w:t xml:space="preserve"> </w:t>
      </w:r>
      <w:r w:rsidRPr="0048691D">
        <w:t>тенге.</w:t>
      </w:r>
    </w:p>
    <w:p w:rsidR="00170816" w:rsidRPr="0048691D" w:rsidRDefault="00170816" w:rsidP="00170816">
      <w:r w:rsidRPr="0048691D">
        <w:t>Но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это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совсем</w:t>
      </w:r>
      <w:r w:rsidR="008701BB" w:rsidRPr="0048691D">
        <w:t xml:space="preserve"> </w:t>
      </w:r>
      <w:r w:rsidRPr="0048691D">
        <w:t>честно.</w:t>
      </w:r>
      <w:r w:rsidR="008701BB" w:rsidRPr="0048691D">
        <w:t xml:space="preserve"> </w:t>
      </w:r>
      <w:r w:rsidRPr="0048691D">
        <w:t>Основная</w:t>
      </w:r>
      <w:r w:rsidR="008701BB" w:rsidRPr="0048691D">
        <w:t xml:space="preserve"> </w:t>
      </w:r>
      <w:r w:rsidRPr="0048691D">
        <w:t>часть</w:t>
      </w:r>
      <w:r w:rsidR="008701BB" w:rsidRPr="0048691D">
        <w:t xml:space="preserve"> </w:t>
      </w:r>
      <w:r w:rsidRPr="0048691D">
        <w:t>населения</w:t>
      </w:r>
      <w:r w:rsidR="008701BB" w:rsidRPr="0048691D">
        <w:t xml:space="preserve"> </w:t>
      </w:r>
      <w:r w:rsidRPr="0048691D">
        <w:t>страны</w:t>
      </w:r>
      <w:r w:rsidR="008701BB" w:rsidRPr="0048691D">
        <w:t xml:space="preserve"> </w:t>
      </w:r>
      <w:r w:rsidRPr="0048691D">
        <w:t>зарабатывает</w:t>
      </w:r>
      <w:r w:rsidR="008701BB" w:rsidRPr="0048691D">
        <w:t xml:space="preserve"> </w:t>
      </w:r>
      <w:r w:rsidRPr="0048691D">
        <w:t>от</w:t>
      </w:r>
      <w:r w:rsidR="008701BB" w:rsidRPr="0048691D">
        <w:t xml:space="preserve"> </w:t>
      </w:r>
      <w:r w:rsidRPr="0048691D">
        <w:t>70</w:t>
      </w:r>
      <w:r w:rsidR="008701BB" w:rsidRPr="0048691D">
        <w:t xml:space="preserve"> </w:t>
      </w:r>
      <w:r w:rsidRPr="0048691D">
        <w:t>тысяч</w:t>
      </w:r>
      <w:r w:rsidR="008701BB" w:rsidRPr="0048691D">
        <w:t xml:space="preserve"> </w:t>
      </w:r>
      <w:r w:rsidRPr="0048691D">
        <w:t>до</w:t>
      </w:r>
      <w:r w:rsidR="008701BB" w:rsidRPr="0048691D">
        <w:t xml:space="preserve"> </w:t>
      </w:r>
      <w:r w:rsidRPr="0048691D">
        <w:t>150</w:t>
      </w:r>
      <w:r w:rsidR="008701BB" w:rsidRPr="0048691D">
        <w:t xml:space="preserve"> </w:t>
      </w:r>
      <w:r w:rsidRPr="0048691D">
        <w:t>тысяч</w:t>
      </w:r>
      <w:r w:rsidR="008701BB" w:rsidRPr="0048691D">
        <w:t xml:space="preserve"> </w:t>
      </w:r>
      <w:r w:rsidRPr="0048691D">
        <w:t>тенге.</w:t>
      </w:r>
      <w:r w:rsidR="008701BB" w:rsidRPr="0048691D">
        <w:t xml:space="preserve"> </w:t>
      </w:r>
      <w:r w:rsidRPr="0048691D">
        <w:t>Значит,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них</w:t>
      </w:r>
      <w:r w:rsidR="008701BB" w:rsidRPr="0048691D">
        <w:t xml:space="preserve"> </w:t>
      </w:r>
      <w:r w:rsidRPr="0048691D">
        <w:t>пенсия</w:t>
      </w:r>
      <w:r w:rsidR="008701BB" w:rsidRPr="0048691D">
        <w:t xml:space="preserve"> </w:t>
      </w:r>
      <w:r w:rsidRPr="0048691D">
        <w:t>будет</w:t>
      </w:r>
      <w:r w:rsidR="008701BB" w:rsidRPr="0048691D">
        <w:t xml:space="preserve"> </w:t>
      </w:r>
      <w:r w:rsidRPr="0048691D">
        <w:t>30-60</w:t>
      </w:r>
      <w:r w:rsidR="008701BB" w:rsidRPr="0048691D">
        <w:t xml:space="preserve"> </w:t>
      </w:r>
      <w:r w:rsidRPr="0048691D">
        <w:t>тысяч</w:t>
      </w:r>
      <w:r w:rsidR="008701BB" w:rsidRPr="0048691D">
        <w:t xml:space="preserve"> </w:t>
      </w:r>
      <w:r w:rsidRPr="0048691D">
        <w:t>тенге.</w:t>
      </w:r>
      <w:r w:rsidR="008701BB" w:rsidRPr="0048691D">
        <w:t xml:space="preserve"> </w:t>
      </w:r>
      <w:r w:rsidRPr="0048691D">
        <w:t>Как</w:t>
      </w:r>
      <w:r w:rsidR="008701BB" w:rsidRPr="0048691D">
        <w:t xml:space="preserve"> </w:t>
      </w:r>
      <w:r w:rsidRPr="0048691D">
        <w:t>считаете,</w:t>
      </w:r>
      <w:r w:rsidR="008701BB" w:rsidRPr="0048691D">
        <w:t xml:space="preserve"> </w:t>
      </w:r>
      <w:r w:rsidRPr="0048691D">
        <w:t>этого</w:t>
      </w:r>
      <w:r w:rsidR="008701BB" w:rsidRPr="0048691D">
        <w:t xml:space="preserve"> </w:t>
      </w:r>
      <w:r w:rsidRPr="0048691D">
        <w:t>будет</w:t>
      </w:r>
      <w:r w:rsidR="008701BB" w:rsidRPr="0048691D">
        <w:t xml:space="preserve"> </w:t>
      </w:r>
      <w:r w:rsidRPr="0048691D">
        <w:t>достаточно?</w:t>
      </w:r>
    </w:p>
    <w:p w:rsidR="00170816" w:rsidRPr="0048691D" w:rsidRDefault="00170816" w:rsidP="00170816">
      <w:r w:rsidRPr="0048691D">
        <w:t>Ситуация</w:t>
      </w:r>
      <w:r w:rsidR="008701BB" w:rsidRPr="0048691D">
        <w:t xml:space="preserve"> </w:t>
      </w:r>
      <w:r w:rsidRPr="0048691D">
        <w:t>еще</w:t>
      </w:r>
      <w:r w:rsidR="008701BB" w:rsidRPr="0048691D">
        <w:t xml:space="preserve"> </w:t>
      </w:r>
      <w:r w:rsidRPr="0048691D">
        <w:t>больше</w:t>
      </w:r>
      <w:r w:rsidR="008701BB" w:rsidRPr="0048691D">
        <w:t xml:space="preserve"> </w:t>
      </w:r>
      <w:r w:rsidRPr="0048691D">
        <w:t>усугубляется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тех</w:t>
      </w:r>
      <w:r w:rsidR="008701BB" w:rsidRPr="0048691D">
        <w:t xml:space="preserve"> </w:t>
      </w:r>
      <w:r w:rsidRPr="0048691D">
        <w:t>казахстанцев,</w:t>
      </w:r>
      <w:r w:rsidR="008701BB" w:rsidRPr="0048691D">
        <w:t xml:space="preserve"> </w:t>
      </w:r>
      <w:r w:rsidRPr="0048691D">
        <w:t>которые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имеют</w:t>
      </w:r>
      <w:r w:rsidR="008701BB" w:rsidRPr="0048691D">
        <w:t xml:space="preserve"> </w:t>
      </w:r>
      <w:r w:rsidRPr="0048691D">
        <w:t>работы,</w:t>
      </w:r>
      <w:r w:rsidR="008701BB" w:rsidRPr="0048691D">
        <w:t xml:space="preserve"> </w:t>
      </w:r>
      <w:r w:rsidRPr="0048691D">
        <w:t>работают</w:t>
      </w:r>
      <w:r w:rsidR="008701BB" w:rsidRPr="0048691D">
        <w:t xml:space="preserve"> </w:t>
      </w:r>
      <w:r w:rsidRPr="0048691D">
        <w:t>нерегулярно</w:t>
      </w:r>
      <w:r w:rsidR="008701BB" w:rsidRPr="0048691D">
        <w:t xml:space="preserve"> </w:t>
      </w:r>
      <w:r w:rsidRPr="0048691D">
        <w:t>или</w:t>
      </w:r>
      <w:r w:rsidR="008701BB" w:rsidRPr="0048691D">
        <w:t xml:space="preserve"> </w:t>
      </w:r>
      <w:r w:rsidRPr="0048691D">
        <w:t>работодатели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них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платят</w:t>
      </w:r>
      <w:r w:rsidR="008701BB" w:rsidRPr="0048691D">
        <w:t xml:space="preserve"> </w:t>
      </w:r>
      <w:r w:rsidRPr="0048691D">
        <w:t>пенсионные</w:t>
      </w:r>
      <w:r w:rsidR="008701BB" w:rsidRPr="0048691D">
        <w:t xml:space="preserve"> </w:t>
      </w:r>
      <w:r w:rsidRPr="0048691D">
        <w:t>отчисления.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Актуарном</w:t>
      </w:r>
      <w:r w:rsidR="008701BB" w:rsidRPr="0048691D">
        <w:t xml:space="preserve"> </w:t>
      </w:r>
      <w:r w:rsidRPr="0048691D">
        <w:t>отчете</w:t>
      </w:r>
      <w:r w:rsidR="008701BB" w:rsidRPr="0048691D">
        <w:t xml:space="preserve"> </w:t>
      </w:r>
      <w:r w:rsidRPr="0048691D">
        <w:t>ЕНПФ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2022</w:t>
      </w:r>
      <w:r w:rsidR="008701BB" w:rsidRPr="0048691D">
        <w:t xml:space="preserve"> </w:t>
      </w:r>
      <w:r w:rsidRPr="0048691D">
        <w:t>год</w:t>
      </w:r>
      <w:r w:rsidR="008701BB" w:rsidRPr="0048691D">
        <w:t xml:space="preserve"> </w:t>
      </w:r>
      <w:r w:rsidRPr="0048691D">
        <w:t>прямо</w:t>
      </w:r>
      <w:r w:rsidR="008701BB" w:rsidRPr="0048691D">
        <w:t xml:space="preserve"> </w:t>
      </w:r>
      <w:r w:rsidRPr="0048691D">
        <w:t>указано,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если</w:t>
      </w:r>
      <w:r w:rsidR="008701BB" w:rsidRPr="0048691D">
        <w:t xml:space="preserve"> </w:t>
      </w:r>
      <w:r w:rsidRPr="0048691D">
        <w:t>человек</w:t>
      </w:r>
      <w:r w:rsidR="008701BB" w:rsidRPr="0048691D">
        <w:t xml:space="preserve"> </w:t>
      </w:r>
      <w:r w:rsidRPr="0048691D">
        <w:t>отчисляет</w:t>
      </w:r>
      <w:r w:rsidR="008701BB" w:rsidRPr="0048691D">
        <w:t xml:space="preserve"> </w:t>
      </w:r>
      <w:r w:rsidRPr="0048691D">
        <w:t>пенсионные</w:t>
      </w:r>
      <w:r w:rsidR="008701BB" w:rsidRPr="0048691D">
        <w:t xml:space="preserve"> </w:t>
      </w:r>
      <w:r w:rsidRPr="0048691D">
        <w:t>взносы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12,</w:t>
      </w:r>
      <w:r w:rsidR="008701BB" w:rsidRPr="0048691D">
        <w:t xml:space="preserve"> </w:t>
      </w:r>
      <w:r w:rsidRPr="0048691D">
        <w:t>а</w:t>
      </w:r>
      <w:r w:rsidR="008701BB" w:rsidRPr="0048691D">
        <w:t xml:space="preserve"> </w:t>
      </w:r>
      <w:r w:rsidRPr="0048691D">
        <w:t>хотя</w:t>
      </w:r>
      <w:r w:rsidR="008701BB" w:rsidRPr="0048691D">
        <w:t xml:space="preserve"> </w:t>
      </w:r>
      <w:r w:rsidRPr="0048691D">
        <w:t>бы</w:t>
      </w:r>
      <w:r w:rsidR="008701BB" w:rsidRPr="0048691D">
        <w:t xml:space="preserve"> </w:t>
      </w:r>
      <w:r w:rsidRPr="0048691D">
        <w:t>8</w:t>
      </w:r>
      <w:r w:rsidR="008701BB" w:rsidRPr="0048691D">
        <w:t xml:space="preserve"> </w:t>
      </w:r>
      <w:r w:rsidRPr="0048691D">
        <w:t>раз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год,</w:t>
      </w:r>
      <w:r w:rsidR="008701BB" w:rsidRPr="0048691D">
        <w:t xml:space="preserve"> </w:t>
      </w:r>
      <w:r w:rsidRPr="0048691D">
        <w:t>то</w:t>
      </w:r>
      <w:r w:rsidR="008701BB" w:rsidRPr="0048691D">
        <w:t xml:space="preserve"> </w:t>
      </w:r>
      <w:r w:rsidRPr="0048691D">
        <w:t>его</w:t>
      </w:r>
      <w:r w:rsidR="008701BB" w:rsidRPr="0048691D">
        <w:t xml:space="preserve"> </w:t>
      </w:r>
      <w:r w:rsidRPr="0048691D">
        <w:t>шансы</w:t>
      </w:r>
      <w:r w:rsidR="008701BB" w:rsidRPr="0048691D">
        <w:t xml:space="preserve"> </w:t>
      </w:r>
      <w:r w:rsidRPr="0048691D">
        <w:t>обеспечить</w:t>
      </w:r>
      <w:r w:rsidR="008701BB" w:rsidRPr="0048691D">
        <w:t xml:space="preserve"> </w:t>
      </w:r>
      <w:r w:rsidRPr="0048691D">
        <w:t>хотя</w:t>
      </w:r>
      <w:r w:rsidR="008701BB" w:rsidRPr="0048691D">
        <w:t xml:space="preserve"> </w:t>
      </w:r>
      <w:r w:rsidRPr="0048691D">
        <w:t>бы</w:t>
      </w:r>
      <w:r w:rsidR="008701BB" w:rsidRPr="0048691D">
        <w:t xml:space="preserve"> </w:t>
      </w:r>
      <w:r w:rsidRPr="0048691D">
        <w:t>40-процентную</w:t>
      </w:r>
      <w:r w:rsidR="008701BB" w:rsidRPr="0048691D">
        <w:t xml:space="preserve"> </w:t>
      </w:r>
      <w:r w:rsidRPr="0048691D">
        <w:t>пенсию</w:t>
      </w:r>
      <w:r w:rsidR="008701BB" w:rsidRPr="0048691D">
        <w:t xml:space="preserve"> </w:t>
      </w:r>
      <w:r w:rsidRPr="0048691D">
        <w:t>равны</w:t>
      </w:r>
      <w:r w:rsidR="008701BB" w:rsidRPr="0048691D">
        <w:t xml:space="preserve"> </w:t>
      </w:r>
      <w:r w:rsidRPr="0048691D">
        <w:t>10</w:t>
      </w:r>
      <w:r w:rsidR="008701BB" w:rsidRPr="0048691D">
        <w:t xml:space="preserve">% </w:t>
      </w:r>
      <w:r w:rsidRPr="0048691D">
        <w:t>для</w:t>
      </w:r>
      <w:r w:rsidR="008701BB" w:rsidRPr="0048691D">
        <w:t xml:space="preserve"> </w:t>
      </w:r>
      <w:r w:rsidRPr="0048691D">
        <w:t>мужчин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2</w:t>
      </w:r>
      <w:r w:rsidR="008701BB" w:rsidRPr="0048691D">
        <w:t xml:space="preserve">% </w:t>
      </w:r>
      <w:r w:rsidRPr="0048691D">
        <w:t>для</w:t>
      </w:r>
      <w:r w:rsidR="008701BB" w:rsidRPr="0048691D">
        <w:t xml:space="preserve"> </w:t>
      </w:r>
      <w:r w:rsidRPr="0048691D">
        <w:t>женщин.</w:t>
      </w:r>
      <w:r w:rsidR="008701BB" w:rsidRPr="0048691D">
        <w:t xml:space="preserve"> </w:t>
      </w:r>
      <w:r w:rsidRPr="0048691D">
        <w:t>Иначе</w:t>
      </w:r>
      <w:r w:rsidR="008701BB" w:rsidRPr="0048691D">
        <w:t xml:space="preserve"> </w:t>
      </w:r>
      <w:r w:rsidRPr="0048691D">
        <w:t>говоря,</w:t>
      </w:r>
      <w:r w:rsidR="008701BB" w:rsidRPr="0048691D">
        <w:t xml:space="preserve"> </w:t>
      </w:r>
      <w:r w:rsidRPr="0048691D">
        <w:t>шансов</w:t>
      </w:r>
      <w:r w:rsidR="008701BB" w:rsidRPr="0048691D">
        <w:t xml:space="preserve"> </w:t>
      </w:r>
      <w:r w:rsidRPr="0048691D">
        <w:t>таких</w:t>
      </w:r>
      <w:r w:rsidR="008701BB" w:rsidRPr="0048691D">
        <w:t xml:space="preserve"> </w:t>
      </w:r>
      <w:r w:rsidRPr="0048691D">
        <w:t>нет.</w:t>
      </w:r>
    </w:p>
    <w:p w:rsidR="00170816" w:rsidRPr="0048691D" w:rsidRDefault="00170816" w:rsidP="00170816">
      <w:r w:rsidRPr="0048691D">
        <w:t>Для</w:t>
      </w:r>
      <w:r w:rsidR="008701BB" w:rsidRPr="0048691D">
        <w:t xml:space="preserve"> </w:t>
      </w:r>
      <w:r w:rsidRPr="0048691D">
        <w:t>тех,</w:t>
      </w:r>
      <w:r w:rsidR="008701BB" w:rsidRPr="0048691D">
        <w:t xml:space="preserve"> </w:t>
      </w:r>
      <w:r w:rsidRPr="0048691D">
        <w:t>у</w:t>
      </w:r>
      <w:r w:rsidR="008701BB" w:rsidRPr="0048691D">
        <w:t xml:space="preserve"> </w:t>
      </w:r>
      <w:r w:rsidRPr="0048691D">
        <w:t>кого</w:t>
      </w:r>
      <w:r w:rsidR="008701BB" w:rsidRPr="0048691D">
        <w:t xml:space="preserve"> </w:t>
      </w:r>
      <w:r w:rsidRPr="0048691D">
        <w:t>зарплата</w:t>
      </w:r>
      <w:r w:rsidR="008701BB" w:rsidRPr="0048691D">
        <w:t xml:space="preserve"> </w:t>
      </w:r>
      <w:r w:rsidRPr="0048691D">
        <w:t>большая,</w:t>
      </w:r>
      <w:r w:rsidR="008701BB" w:rsidRPr="0048691D">
        <w:t xml:space="preserve"> </w:t>
      </w:r>
      <w:r w:rsidRPr="0048691D">
        <w:t>тоже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все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порядке.</w:t>
      </w:r>
      <w:r w:rsidR="008701BB" w:rsidRPr="0048691D">
        <w:t xml:space="preserve"> </w:t>
      </w:r>
      <w:r w:rsidRPr="0048691D">
        <w:t>Например,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расчетам</w:t>
      </w:r>
      <w:r w:rsidR="008701BB" w:rsidRPr="0048691D">
        <w:t xml:space="preserve"> </w:t>
      </w:r>
      <w:r w:rsidRPr="0048691D">
        <w:t>ЕНПФ,</w:t>
      </w:r>
      <w:r w:rsidR="008701BB" w:rsidRPr="0048691D">
        <w:t xml:space="preserve"> </w:t>
      </w:r>
      <w:r w:rsidRPr="0048691D">
        <w:t>если</w:t>
      </w:r>
      <w:r w:rsidR="008701BB" w:rsidRPr="0048691D">
        <w:t xml:space="preserve"> </w:t>
      </w:r>
      <w:r w:rsidRPr="0048691D">
        <w:t>вы</w:t>
      </w:r>
      <w:r w:rsidR="008701BB" w:rsidRPr="0048691D">
        <w:t xml:space="preserve"> </w:t>
      </w:r>
      <w:r w:rsidRPr="0048691D">
        <w:t>мужчина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у</w:t>
      </w:r>
      <w:r w:rsidR="008701BB" w:rsidRPr="0048691D">
        <w:t xml:space="preserve"> </w:t>
      </w:r>
      <w:r w:rsidRPr="0048691D">
        <w:t>вас</w:t>
      </w:r>
      <w:r w:rsidR="008701BB" w:rsidRPr="0048691D">
        <w:t xml:space="preserve"> </w:t>
      </w:r>
      <w:r w:rsidRPr="0048691D">
        <w:t>заработная</w:t>
      </w:r>
      <w:r w:rsidR="008701BB" w:rsidRPr="0048691D">
        <w:t xml:space="preserve"> </w:t>
      </w:r>
      <w:r w:rsidRPr="0048691D">
        <w:t>плата</w:t>
      </w:r>
      <w:r w:rsidR="008701BB" w:rsidRPr="0048691D">
        <w:t xml:space="preserve"> </w:t>
      </w:r>
      <w:r w:rsidRPr="0048691D">
        <w:t>была</w:t>
      </w:r>
      <w:r w:rsidR="008701BB" w:rsidRPr="0048691D">
        <w:t xml:space="preserve"> </w:t>
      </w:r>
      <w:r w:rsidRPr="0048691D">
        <w:t>1</w:t>
      </w:r>
      <w:r w:rsidR="008701BB" w:rsidRPr="0048691D">
        <w:t xml:space="preserve"> </w:t>
      </w:r>
      <w:r w:rsidRPr="0048691D">
        <w:t>млн</w:t>
      </w:r>
      <w:r w:rsidR="008701BB" w:rsidRPr="0048691D">
        <w:t xml:space="preserve"> </w:t>
      </w:r>
      <w:r w:rsidRPr="0048691D">
        <w:t>тенге,</w:t>
      </w:r>
      <w:r w:rsidR="008701BB" w:rsidRPr="0048691D">
        <w:t xml:space="preserve"> </w:t>
      </w:r>
      <w:r w:rsidRPr="0048691D">
        <w:t>вы</w:t>
      </w:r>
      <w:r w:rsidR="008701BB" w:rsidRPr="0048691D">
        <w:t xml:space="preserve"> </w:t>
      </w:r>
      <w:r w:rsidRPr="0048691D">
        <w:t>проработали</w:t>
      </w:r>
      <w:r w:rsidR="008701BB" w:rsidRPr="0048691D">
        <w:t xml:space="preserve"> </w:t>
      </w:r>
      <w:r w:rsidRPr="0048691D">
        <w:t>41</w:t>
      </w:r>
      <w:r w:rsidR="008701BB" w:rsidRPr="0048691D">
        <w:t xml:space="preserve"> </w:t>
      </w:r>
      <w:r w:rsidRPr="0048691D">
        <w:t>год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исправно</w:t>
      </w:r>
      <w:r w:rsidR="008701BB" w:rsidRPr="0048691D">
        <w:t xml:space="preserve"> </w:t>
      </w:r>
      <w:r w:rsidRPr="0048691D">
        <w:t>платили</w:t>
      </w:r>
      <w:r w:rsidR="008701BB" w:rsidRPr="0048691D">
        <w:t xml:space="preserve"> </w:t>
      </w:r>
      <w:r w:rsidRPr="0048691D">
        <w:t>налоги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делали</w:t>
      </w:r>
      <w:r w:rsidR="008701BB" w:rsidRPr="0048691D">
        <w:t xml:space="preserve"> </w:t>
      </w:r>
      <w:r w:rsidRPr="0048691D">
        <w:t>10</w:t>
      </w:r>
      <w:r w:rsidR="008701BB" w:rsidRPr="0048691D">
        <w:t xml:space="preserve">% </w:t>
      </w:r>
      <w:r w:rsidRPr="0048691D">
        <w:t>взносы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ЕНПФ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ваша</w:t>
      </w:r>
      <w:r w:rsidR="008701BB" w:rsidRPr="0048691D">
        <w:t xml:space="preserve"> </w:t>
      </w:r>
      <w:r w:rsidRPr="0048691D">
        <w:t>пенсия</w:t>
      </w:r>
      <w:r w:rsidR="008701BB" w:rsidRPr="0048691D">
        <w:t xml:space="preserve"> </w:t>
      </w:r>
      <w:r w:rsidRPr="0048691D">
        <w:t>будет</w:t>
      </w:r>
      <w:r w:rsidR="008701BB" w:rsidRPr="0048691D">
        <w:t xml:space="preserve"> </w:t>
      </w:r>
      <w:r w:rsidRPr="0048691D">
        <w:t>всего</w:t>
      </w:r>
      <w:r w:rsidR="008701BB" w:rsidRPr="0048691D">
        <w:t xml:space="preserve"> </w:t>
      </w:r>
      <w:r w:rsidRPr="0048691D">
        <w:t>283</w:t>
      </w:r>
      <w:r w:rsidR="008701BB" w:rsidRPr="0048691D">
        <w:t xml:space="preserve"> </w:t>
      </w:r>
      <w:r w:rsidRPr="0048691D">
        <w:t>тыс.</w:t>
      </w:r>
      <w:r w:rsidR="008701BB" w:rsidRPr="0048691D">
        <w:t xml:space="preserve"> </w:t>
      </w:r>
      <w:r w:rsidRPr="0048691D">
        <w:t>тенге</w:t>
      </w:r>
      <w:r w:rsidR="008701BB" w:rsidRPr="0048691D">
        <w:t xml:space="preserve"> </w:t>
      </w:r>
      <w:r w:rsidRPr="0048691D">
        <w:t>(248</w:t>
      </w:r>
      <w:r w:rsidR="008701BB" w:rsidRPr="0048691D">
        <w:t xml:space="preserve"> </w:t>
      </w:r>
      <w:r w:rsidRPr="0048691D">
        <w:t>тыс.</w:t>
      </w:r>
      <w:r w:rsidR="008701BB" w:rsidRPr="0048691D">
        <w:t xml:space="preserve"> </w:t>
      </w:r>
      <w:r w:rsidRPr="0048691D">
        <w:t>из</w:t>
      </w:r>
      <w:r w:rsidR="008701BB" w:rsidRPr="0048691D">
        <w:t xml:space="preserve"> </w:t>
      </w:r>
      <w:r w:rsidRPr="0048691D">
        <w:t>ЕНПФ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35</w:t>
      </w:r>
      <w:r w:rsidR="008701BB" w:rsidRPr="0048691D">
        <w:t xml:space="preserve"> </w:t>
      </w:r>
      <w:r w:rsidRPr="0048691D">
        <w:t>тыс.</w:t>
      </w:r>
      <w:r w:rsidR="008701BB" w:rsidRPr="0048691D">
        <w:t xml:space="preserve"> </w:t>
      </w:r>
      <w:r w:rsidRPr="0048691D">
        <w:t>из</w:t>
      </w:r>
      <w:r w:rsidR="008701BB" w:rsidRPr="0048691D">
        <w:t xml:space="preserve"> </w:t>
      </w:r>
      <w:r w:rsidRPr="0048691D">
        <w:t>госбюджета).</w:t>
      </w:r>
      <w:r w:rsidR="008701BB" w:rsidRPr="0048691D">
        <w:t xml:space="preserve"> </w:t>
      </w:r>
      <w:r w:rsidRPr="0048691D">
        <w:t>То</w:t>
      </w:r>
      <w:r w:rsidR="008701BB" w:rsidRPr="0048691D">
        <w:t xml:space="preserve"> </w:t>
      </w:r>
      <w:r w:rsidRPr="0048691D">
        <w:t>есть</w:t>
      </w:r>
      <w:r w:rsidR="008701BB" w:rsidRPr="0048691D">
        <w:t xml:space="preserve"> </w:t>
      </w:r>
      <w:r w:rsidRPr="0048691D">
        <w:t>человек</w:t>
      </w:r>
      <w:r w:rsidR="008701BB" w:rsidRPr="0048691D">
        <w:t xml:space="preserve"> </w:t>
      </w:r>
      <w:r w:rsidRPr="0048691D">
        <w:t>со</w:t>
      </w:r>
      <w:r w:rsidR="008701BB" w:rsidRPr="0048691D">
        <w:t xml:space="preserve"> </w:t>
      </w:r>
      <w:r w:rsidRPr="0048691D">
        <w:t>средними</w:t>
      </w:r>
      <w:r w:rsidR="008701BB" w:rsidRPr="0048691D">
        <w:t xml:space="preserve"> </w:t>
      </w:r>
      <w:r w:rsidRPr="0048691D">
        <w:t>трудовыми</w:t>
      </w:r>
      <w:r w:rsidR="008701BB" w:rsidRPr="0048691D">
        <w:t xml:space="preserve"> </w:t>
      </w:r>
      <w:r w:rsidRPr="0048691D">
        <w:t>доходами,</w:t>
      </w:r>
      <w:r w:rsidR="008701BB" w:rsidRPr="0048691D">
        <w:t xml:space="preserve"> </w:t>
      </w:r>
      <w:r w:rsidRPr="0048691D">
        <w:t>выйдя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пенсию,</w:t>
      </w:r>
      <w:r w:rsidR="008701BB" w:rsidRPr="0048691D">
        <w:t xml:space="preserve"> </w:t>
      </w:r>
      <w:r w:rsidRPr="0048691D">
        <w:t>перейдет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категорию</w:t>
      </w:r>
      <w:r w:rsidR="008701BB" w:rsidRPr="0048691D">
        <w:t xml:space="preserve"> </w:t>
      </w:r>
      <w:r w:rsidRPr="0048691D">
        <w:t>людей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низкими</w:t>
      </w:r>
      <w:r w:rsidR="008701BB" w:rsidRPr="0048691D">
        <w:t xml:space="preserve"> </w:t>
      </w:r>
      <w:r w:rsidRPr="0048691D">
        <w:t>доходами.</w:t>
      </w:r>
    </w:p>
    <w:p w:rsidR="00170816" w:rsidRPr="0048691D" w:rsidRDefault="00170816" w:rsidP="00170816">
      <w:r w:rsidRPr="0048691D">
        <w:t>Но</w:t>
      </w:r>
      <w:r w:rsidR="008701BB" w:rsidRPr="0048691D">
        <w:t xml:space="preserve"> </w:t>
      </w:r>
      <w:r w:rsidRPr="0048691D">
        <w:t>порог</w:t>
      </w:r>
      <w:r w:rsidR="008701BB" w:rsidRPr="0048691D">
        <w:t xml:space="preserve"> </w:t>
      </w:r>
      <w:r w:rsidRPr="0048691D">
        <w:t>замещения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40</w:t>
      </w:r>
      <w:r w:rsidR="008701BB" w:rsidRPr="0048691D">
        <w:t xml:space="preserve">% </w:t>
      </w:r>
      <w:r w:rsidRPr="0048691D">
        <w:t>тоже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совсем</w:t>
      </w:r>
      <w:r w:rsidR="008701BB" w:rsidRPr="0048691D">
        <w:t xml:space="preserve"> </w:t>
      </w:r>
      <w:r w:rsidRPr="0048691D">
        <w:t>честный,</w:t>
      </w:r>
      <w:r w:rsidR="008701BB" w:rsidRPr="0048691D">
        <w:t xml:space="preserve"> </w:t>
      </w:r>
      <w:r w:rsidRPr="0048691D">
        <w:t>считает</w:t>
      </w:r>
      <w:r w:rsidR="008701BB" w:rsidRPr="0048691D">
        <w:t xml:space="preserve"> «</w:t>
      </w:r>
      <w:r w:rsidRPr="0048691D">
        <w:t>Халык</w:t>
      </w:r>
      <w:r w:rsidR="008701BB" w:rsidRPr="0048691D">
        <w:t xml:space="preserve"> </w:t>
      </w:r>
      <w:r w:rsidRPr="0048691D">
        <w:t>финанс</w:t>
      </w:r>
      <w:r w:rsidR="008701BB" w:rsidRPr="0048691D">
        <w:t>»</w:t>
      </w:r>
      <w:r w:rsidRPr="0048691D">
        <w:t>.</w:t>
      </w:r>
      <w:r w:rsidR="008701BB" w:rsidRPr="0048691D">
        <w:t xml:space="preserve"> </w:t>
      </w:r>
      <w:r w:rsidRPr="0048691D">
        <w:t>Конвенция</w:t>
      </w:r>
      <w:r w:rsidR="008701BB" w:rsidRPr="0048691D">
        <w:t xml:space="preserve"> </w:t>
      </w:r>
      <w:r w:rsidRPr="0048691D">
        <w:t>МОТ</w:t>
      </w:r>
      <w:r w:rsidR="008701BB" w:rsidRPr="0048691D">
        <w:t xml:space="preserve"> №</w:t>
      </w:r>
      <w:r w:rsidRPr="0048691D">
        <w:t>102</w:t>
      </w:r>
      <w:r w:rsidR="008701BB" w:rsidRPr="0048691D">
        <w:t xml:space="preserve"> </w:t>
      </w:r>
      <w:r w:rsidRPr="0048691D">
        <w:t>была</w:t>
      </w:r>
      <w:r w:rsidR="008701BB" w:rsidRPr="0048691D">
        <w:t xml:space="preserve"> </w:t>
      </w:r>
      <w:r w:rsidRPr="0048691D">
        <w:t>утверждена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далеком</w:t>
      </w:r>
      <w:r w:rsidR="008701BB" w:rsidRPr="0048691D">
        <w:t xml:space="preserve"> </w:t>
      </w:r>
      <w:r w:rsidRPr="0048691D">
        <w:t>1952</w:t>
      </w:r>
      <w:r w:rsidR="008701BB" w:rsidRPr="0048691D">
        <w:t xml:space="preserve"> </w:t>
      </w:r>
      <w:r w:rsidRPr="0048691D">
        <w:t>году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минимальный</w:t>
      </w:r>
      <w:r w:rsidR="008701BB" w:rsidRPr="0048691D">
        <w:t xml:space="preserve"> </w:t>
      </w:r>
      <w:r w:rsidRPr="0048691D">
        <w:t>коэффициент</w:t>
      </w:r>
      <w:r w:rsidR="008701BB" w:rsidRPr="0048691D">
        <w:t xml:space="preserve"> </w:t>
      </w:r>
      <w:r w:rsidRPr="0048691D">
        <w:t>замещения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40</w:t>
      </w:r>
      <w:r w:rsidR="008701BB" w:rsidRPr="0048691D">
        <w:t>%</w:t>
      </w:r>
      <w:r w:rsidRPr="0048691D">
        <w:t>,</w:t>
      </w:r>
      <w:r w:rsidR="008701BB" w:rsidRPr="0048691D">
        <w:t xml:space="preserve"> </w:t>
      </w:r>
      <w:r w:rsidRPr="0048691D">
        <w:t>скорее,</w:t>
      </w:r>
      <w:r w:rsidR="008701BB" w:rsidRPr="0048691D">
        <w:t xml:space="preserve"> </w:t>
      </w:r>
      <w:r w:rsidRPr="0048691D">
        <w:t>относится</w:t>
      </w:r>
      <w:r w:rsidR="008701BB" w:rsidRPr="0048691D">
        <w:t xml:space="preserve"> </w:t>
      </w:r>
      <w:r w:rsidRPr="0048691D">
        <w:t>к</w:t>
      </w:r>
      <w:r w:rsidR="008701BB" w:rsidRPr="0048691D">
        <w:t xml:space="preserve"> </w:t>
      </w:r>
      <w:r w:rsidRPr="0048691D">
        <w:t>странам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низким</w:t>
      </w:r>
      <w:r w:rsidR="008701BB" w:rsidRPr="0048691D">
        <w:t xml:space="preserve"> </w:t>
      </w:r>
      <w:r w:rsidRPr="0048691D">
        <w:t>уровнем</w:t>
      </w:r>
      <w:r w:rsidR="008701BB" w:rsidRPr="0048691D">
        <w:t xml:space="preserve"> </w:t>
      </w:r>
      <w:r w:rsidRPr="0048691D">
        <w:t>дохода,</w:t>
      </w:r>
      <w:r w:rsidR="008701BB" w:rsidRPr="0048691D">
        <w:t xml:space="preserve"> </w:t>
      </w:r>
      <w:r w:rsidRPr="0048691D">
        <w:t>а</w:t>
      </w:r>
      <w:r w:rsidR="008701BB" w:rsidRPr="0048691D">
        <w:t xml:space="preserve"> </w:t>
      </w:r>
      <w:r w:rsidRPr="0048691D">
        <w:t>Казахстан</w:t>
      </w:r>
      <w:r w:rsidR="008701BB" w:rsidRPr="0048691D">
        <w:t xml:space="preserve"> </w:t>
      </w:r>
      <w:r w:rsidRPr="0048691D">
        <w:t>еще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2005</w:t>
      </w:r>
      <w:r w:rsidR="008701BB" w:rsidRPr="0048691D">
        <w:t xml:space="preserve"> </w:t>
      </w:r>
      <w:r w:rsidRPr="0048691D">
        <w:t>году</w:t>
      </w:r>
      <w:r w:rsidR="008701BB" w:rsidRPr="0048691D">
        <w:t xml:space="preserve"> </w:t>
      </w:r>
      <w:r w:rsidRPr="0048691D">
        <w:t>вошел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категорию</w:t>
      </w:r>
      <w:r w:rsidR="008701BB" w:rsidRPr="0048691D">
        <w:t xml:space="preserve"> </w:t>
      </w:r>
      <w:r w:rsidRPr="0048691D">
        <w:t>стран</w:t>
      </w:r>
      <w:r w:rsidR="008701BB" w:rsidRPr="0048691D">
        <w:t xml:space="preserve"> </w:t>
      </w:r>
      <w:r w:rsidRPr="0048691D">
        <w:t>со</w:t>
      </w:r>
      <w:r w:rsidR="008701BB" w:rsidRPr="0048691D">
        <w:t xml:space="preserve"> </w:t>
      </w:r>
      <w:r w:rsidRPr="0048691D">
        <w:t>средним</w:t>
      </w:r>
      <w:r w:rsidR="008701BB" w:rsidRPr="0048691D">
        <w:t xml:space="preserve"> </w:t>
      </w:r>
      <w:r w:rsidRPr="0048691D">
        <w:t>уровнем</w:t>
      </w:r>
      <w:r w:rsidR="008701BB" w:rsidRPr="0048691D">
        <w:t xml:space="preserve"> </w:t>
      </w:r>
      <w:r w:rsidRPr="0048691D">
        <w:t>дохода.</w:t>
      </w:r>
    </w:p>
    <w:p w:rsidR="00170816" w:rsidRPr="0048691D" w:rsidRDefault="00170816" w:rsidP="00170816">
      <w:r w:rsidRPr="0048691D">
        <w:lastRenderedPageBreak/>
        <w:t>В</w:t>
      </w:r>
      <w:r w:rsidR="008701BB" w:rsidRPr="0048691D">
        <w:t xml:space="preserve"> </w:t>
      </w:r>
      <w:r w:rsidRPr="0048691D">
        <w:t>1967</w:t>
      </w:r>
      <w:r w:rsidR="008701BB" w:rsidRPr="0048691D">
        <w:t xml:space="preserve"> </w:t>
      </w:r>
      <w:r w:rsidRPr="0048691D">
        <w:t>МОТ</w:t>
      </w:r>
      <w:r w:rsidR="008701BB" w:rsidRPr="0048691D">
        <w:t xml:space="preserve"> </w:t>
      </w:r>
      <w:r w:rsidRPr="0048691D">
        <w:t>выпустил</w:t>
      </w:r>
      <w:r w:rsidR="008701BB" w:rsidRPr="0048691D">
        <w:t xml:space="preserve"> </w:t>
      </w:r>
      <w:r w:rsidRPr="0048691D">
        <w:t>конвенцию</w:t>
      </w:r>
      <w:r w:rsidR="008701BB" w:rsidRPr="0048691D">
        <w:t xml:space="preserve"> №</w:t>
      </w:r>
      <w:r w:rsidRPr="0048691D">
        <w:t>128,</w:t>
      </w:r>
      <w:r w:rsidR="008701BB" w:rsidRPr="0048691D">
        <w:t xml:space="preserve"> </w:t>
      </w:r>
      <w:r w:rsidRPr="0048691D">
        <w:t>где</w:t>
      </w:r>
      <w:r w:rsidR="008701BB" w:rsidRPr="0048691D">
        <w:t xml:space="preserve"> </w:t>
      </w:r>
      <w:r w:rsidRPr="0048691D">
        <w:t>минимальные</w:t>
      </w:r>
      <w:r w:rsidR="008701BB" w:rsidRPr="0048691D">
        <w:t xml:space="preserve"> </w:t>
      </w:r>
      <w:r w:rsidRPr="0048691D">
        <w:t>требования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коэффициенту</w:t>
      </w:r>
      <w:r w:rsidR="008701BB" w:rsidRPr="0048691D">
        <w:t xml:space="preserve"> </w:t>
      </w:r>
      <w:r w:rsidRPr="0048691D">
        <w:t>замещения</w:t>
      </w:r>
      <w:r w:rsidR="008701BB" w:rsidRPr="0048691D">
        <w:t xml:space="preserve"> </w:t>
      </w:r>
      <w:r w:rsidRPr="0048691D">
        <w:t>были</w:t>
      </w:r>
      <w:r w:rsidR="008701BB" w:rsidRPr="0048691D">
        <w:t xml:space="preserve"> </w:t>
      </w:r>
      <w:r w:rsidRPr="0048691D">
        <w:t>увеличены</w:t>
      </w:r>
      <w:r w:rsidR="008701BB" w:rsidRPr="0048691D">
        <w:t xml:space="preserve"> </w:t>
      </w:r>
      <w:r w:rsidRPr="0048691D">
        <w:t>до</w:t>
      </w:r>
      <w:r w:rsidR="008701BB" w:rsidRPr="0048691D">
        <w:t xml:space="preserve"> </w:t>
      </w:r>
      <w:r w:rsidRPr="0048691D">
        <w:t>45</w:t>
      </w:r>
      <w:r w:rsidR="008701BB" w:rsidRPr="0048691D">
        <w:t>%</w:t>
      </w:r>
      <w:r w:rsidRPr="0048691D">
        <w:t>.</w:t>
      </w:r>
      <w:r w:rsidR="008701BB" w:rsidRPr="0048691D">
        <w:t xml:space="preserve"> </w:t>
      </w:r>
      <w:r w:rsidRPr="0048691D">
        <w:t>Затем</w:t>
      </w:r>
      <w:r w:rsidR="008701BB" w:rsidRPr="0048691D">
        <w:t xml:space="preserve"> </w:t>
      </w:r>
      <w:r w:rsidRPr="0048691D">
        <w:t>норма</w:t>
      </w:r>
      <w:r w:rsidR="008701BB" w:rsidRPr="0048691D">
        <w:t xml:space="preserve"> </w:t>
      </w:r>
      <w:r w:rsidRPr="0048691D">
        <w:t>коэффициента</w:t>
      </w:r>
      <w:r w:rsidR="008701BB" w:rsidRPr="0048691D">
        <w:t xml:space="preserve"> </w:t>
      </w:r>
      <w:r w:rsidRPr="0048691D">
        <w:t>замещения</w:t>
      </w:r>
      <w:r w:rsidR="008701BB" w:rsidRPr="0048691D">
        <w:t xml:space="preserve"> </w:t>
      </w:r>
      <w:r w:rsidRPr="0048691D">
        <w:t>была</w:t>
      </w:r>
      <w:r w:rsidR="008701BB" w:rsidRPr="0048691D">
        <w:t xml:space="preserve"> </w:t>
      </w:r>
      <w:r w:rsidRPr="0048691D">
        <w:t>повышена</w:t>
      </w:r>
      <w:r w:rsidR="008701BB" w:rsidRPr="0048691D">
        <w:t xml:space="preserve"> </w:t>
      </w:r>
      <w:r w:rsidRPr="0048691D">
        <w:t>до</w:t>
      </w:r>
      <w:r w:rsidR="008701BB" w:rsidRPr="0048691D">
        <w:t xml:space="preserve"> </w:t>
      </w:r>
      <w:r w:rsidRPr="0048691D">
        <w:t>55</w:t>
      </w:r>
      <w:r w:rsidR="008701BB" w:rsidRPr="0048691D">
        <w:t>%</w:t>
      </w:r>
      <w:r w:rsidRPr="0048691D">
        <w:t>.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стран,</w:t>
      </w:r>
      <w:r w:rsidR="008701BB" w:rsidRPr="0048691D">
        <w:t xml:space="preserve"> </w:t>
      </w:r>
      <w:r w:rsidRPr="0048691D">
        <w:t>входящих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группу</w:t>
      </w:r>
      <w:r w:rsidR="008701BB" w:rsidRPr="0048691D">
        <w:t xml:space="preserve"> </w:t>
      </w:r>
      <w:r w:rsidRPr="0048691D">
        <w:t>средних</w:t>
      </w:r>
      <w:r w:rsidR="008701BB" w:rsidRPr="0048691D">
        <w:t xml:space="preserve"> </w:t>
      </w:r>
      <w:r w:rsidRPr="0048691D">
        <w:t>доходов,</w:t>
      </w:r>
      <w:r w:rsidR="008701BB" w:rsidRPr="0048691D">
        <w:t xml:space="preserve"> </w:t>
      </w:r>
      <w:r w:rsidRPr="0048691D">
        <w:t>коэффициент</w:t>
      </w:r>
      <w:r w:rsidR="008701BB" w:rsidRPr="0048691D">
        <w:t xml:space="preserve"> </w:t>
      </w:r>
      <w:r w:rsidRPr="0048691D">
        <w:t>замещения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55</w:t>
      </w:r>
      <w:r w:rsidR="008701BB" w:rsidRPr="0048691D">
        <w:t xml:space="preserve">% </w:t>
      </w:r>
      <w:r w:rsidRPr="0048691D">
        <w:t>тоже</w:t>
      </w:r>
      <w:r w:rsidR="008701BB" w:rsidRPr="0048691D">
        <w:t xml:space="preserve"> </w:t>
      </w:r>
      <w:r w:rsidRPr="0048691D">
        <w:t>считается</w:t>
      </w:r>
      <w:r w:rsidR="008701BB" w:rsidRPr="0048691D">
        <w:t xml:space="preserve"> </w:t>
      </w:r>
      <w:r w:rsidRPr="0048691D">
        <w:t>достаточно</w:t>
      </w:r>
      <w:r w:rsidR="008701BB" w:rsidRPr="0048691D">
        <w:t xml:space="preserve"> </w:t>
      </w:r>
      <w:r w:rsidRPr="0048691D">
        <w:t>низким.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сравнения,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СССР</w:t>
      </w:r>
      <w:r w:rsidR="008701BB" w:rsidRPr="0048691D">
        <w:t xml:space="preserve"> </w:t>
      </w:r>
      <w:r w:rsidRPr="0048691D">
        <w:t>пенсии</w:t>
      </w:r>
      <w:r w:rsidR="008701BB" w:rsidRPr="0048691D">
        <w:t xml:space="preserve"> </w:t>
      </w:r>
      <w:r w:rsidRPr="0048691D">
        <w:t>выплачивались</w:t>
      </w:r>
      <w:r w:rsidR="008701BB" w:rsidRPr="0048691D">
        <w:t xml:space="preserve"> </w:t>
      </w:r>
      <w:r w:rsidRPr="0048691D">
        <w:t>только</w:t>
      </w:r>
      <w:r w:rsidR="008701BB" w:rsidRPr="0048691D">
        <w:t xml:space="preserve"> </w:t>
      </w:r>
      <w:r w:rsidRPr="0048691D">
        <w:t>из</w:t>
      </w:r>
      <w:r w:rsidR="008701BB" w:rsidRPr="0048691D">
        <w:t xml:space="preserve"> </w:t>
      </w:r>
      <w:r w:rsidRPr="0048691D">
        <w:t>государственного</w:t>
      </w:r>
      <w:r w:rsidR="008701BB" w:rsidRPr="0048691D">
        <w:t xml:space="preserve"> </w:t>
      </w:r>
      <w:r w:rsidRPr="0048691D">
        <w:t>бюджета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коэффициент</w:t>
      </w:r>
      <w:r w:rsidR="008701BB" w:rsidRPr="0048691D">
        <w:t xml:space="preserve"> </w:t>
      </w:r>
      <w:r w:rsidRPr="0048691D">
        <w:t>замещения</w:t>
      </w:r>
      <w:r w:rsidR="008701BB" w:rsidRPr="0048691D">
        <w:t xml:space="preserve"> </w:t>
      </w:r>
      <w:r w:rsidRPr="0048691D">
        <w:t>дохода</w:t>
      </w:r>
      <w:r w:rsidR="008701BB" w:rsidRPr="0048691D">
        <w:t xml:space="preserve"> </w:t>
      </w:r>
      <w:r w:rsidRPr="0048691D">
        <w:t>работника</w:t>
      </w:r>
      <w:r w:rsidR="008701BB" w:rsidRPr="0048691D">
        <w:t xml:space="preserve"> </w:t>
      </w:r>
      <w:r w:rsidRPr="0048691D">
        <w:t>пенсионными</w:t>
      </w:r>
      <w:r w:rsidR="008701BB" w:rsidRPr="0048691D">
        <w:t xml:space="preserve"> </w:t>
      </w:r>
      <w:r w:rsidRPr="0048691D">
        <w:t>выплатами</w:t>
      </w:r>
      <w:r w:rsidR="008701BB" w:rsidRPr="0048691D">
        <w:t xml:space="preserve"> </w:t>
      </w:r>
      <w:r w:rsidRPr="0048691D">
        <w:t>был</w:t>
      </w:r>
      <w:r w:rsidR="008701BB" w:rsidRPr="0048691D">
        <w:t xml:space="preserve"> </w:t>
      </w:r>
      <w:r w:rsidRPr="0048691D">
        <w:t>законодательно</w:t>
      </w:r>
      <w:r w:rsidR="008701BB" w:rsidRPr="0048691D">
        <w:t xml:space="preserve"> </w:t>
      </w:r>
      <w:r w:rsidRPr="0048691D">
        <w:t>установлен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строго</w:t>
      </w:r>
      <w:r w:rsidR="008701BB" w:rsidRPr="0048691D">
        <w:t xml:space="preserve"> </w:t>
      </w:r>
      <w:r w:rsidRPr="0048691D">
        <w:t>соблюдался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уровне</w:t>
      </w:r>
      <w:r w:rsidR="008701BB" w:rsidRPr="0048691D">
        <w:t xml:space="preserve"> </w:t>
      </w:r>
      <w:r w:rsidRPr="0048691D">
        <w:t>60</w:t>
      </w:r>
      <w:r w:rsidR="008701BB" w:rsidRPr="0048691D">
        <w:t>%</w:t>
      </w:r>
      <w:r w:rsidRPr="0048691D">
        <w:t>.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развитых</w:t>
      </w:r>
      <w:r w:rsidR="008701BB" w:rsidRPr="0048691D">
        <w:t xml:space="preserve"> </w:t>
      </w:r>
      <w:r w:rsidRPr="0048691D">
        <w:t>странах</w:t>
      </w:r>
      <w:r w:rsidR="008701BB" w:rsidRPr="0048691D">
        <w:t xml:space="preserve"> </w:t>
      </w:r>
      <w:r w:rsidRPr="0048691D">
        <w:t>пенсионный</w:t>
      </w:r>
      <w:r w:rsidR="008701BB" w:rsidRPr="0048691D">
        <w:t xml:space="preserve"> </w:t>
      </w:r>
      <w:r w:rsidRPr="0048691D">
        <w:t>коэффициент</w:t>
      </w:r>
      <w:r w:rsidR="008701BB" w:rsidRPr="0048691D">
        <w:t xml:space="preserve"> </w:t>
      </w:r>
      <w:r w:rsidRPr="0048691D">
        <w:t>замещения</w:t>
      </w:r>
      <w:r w:rsidR="008701BB" w:rsidRPr="0048691D">
        <w:t xml:space="preserve"> </w:t>
      </w:r>
      <w:r w:rsidRPr="0048691D">
        <w:t>считается</w:t>
      </w:r>
      <w:r w:rsidR="008701BB" w:rsidRPr="0048691D">
        <w:t xml:space="preserve"> </w:t>
      </w:r>
      <w:r w:rsidRPr="0048691D">
        <w:t>нормой</w:t>
      </w:r>
      <w:r w:rsidR="008701BB" w:rsidRPr="0048691D">
        <w:t xml:space="preserve"> </w:t>
      </w:r>
      <w:r w:rsidRPr="0048691D">
        <w:t>примерно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уровне</w:t>
      </w:r>
      <w:r w:rsidR="008701BB" w:rsidRPr="0048691D">
        <w:t xml:space="preserve"> </w:t>
      </w:r>
      <w:r w:rsidRPr="0048691D">
        <w:t>60-70</w:t>
      </w:r>
      <w:r w:rsidR="008701BB" w:rsidRPr="0048691D">
        <w:t>%</w:t>
      </w:r>
      <w:r w:rsidRPr="0048691D">
        <w:t>.</w:t>
      </w:r>
      <w:r w:rsidR="008701BB" w:rsidRPr="0048691D">
        <w:t xml:space="preserve"> </w:t>
      </w:r>
      <w:r w:rsidRPr="0048691D">
        <w:t>К</w:t>
      </w:r>
      <w:r w:rsidR="008701BB" w:rsidRPr="0048691D">
        <w:t xml:space="preserve"> </w:t>
      </w:r>
      <w:r w:rsidRPr="0048691D">
        <w:t>этому</w:t>
      </w:r>
      <w:r w:rsidR="008701BB" w:rsidRPr="0048691D">
        <w:t xml:space="preserve"> </w:t>
      </w:r>
      <w:r w:rsidRPr="0048691D">
        <w:t>порогу</w:t>
      </w:r>
      <w:r w:rsidR="008701BB" w:rsidRPr="0048691D">
        <w:t xml:space="preserve"> </w:t>
      </w:r>
      <w:r w:rsidRPr="0048691D">
        <w:t>должен</w:t>
      </w:r>
      <w:r w:rsidR="008701BB" w:rsidRPr="0048691D">
        <w:t xml:space="preserve"> </w:t>
      </w:r>
      <w:r w:rsidRPr="0048691D">
        <w:t>стремиться</w:t>
      </w:r>
      <w:r w:rsidR="008701BB" w:rsidRPr="0048691D">
        <w:t xml:space="preserve"> </w:t>
      </w:r>
      <w:r w:rsidRPr="0048691D">
        <w:t>Казахстан.</w:t>
      </w:r>
    </w:p>
    <w:p w:rsidR="00170816" w:rsidRPr="0048691D" w:rsidRDefault="00170816" w:rsidP="00170816">
      <w:r w:rsidRPr="0048691D">
        <w:t>Ситуация</w:t>
      </w:r>
      <w:r w:rsidR="008701BB" w:rsidRPr="0048691D">
        <w:t xml:space="preserve"> </w:t>
      </w:r>
      <w:r w:rsidRPr="0048691D">
        <w:t>усугубляется</w:t>
      </w:r>
      <w:r w:rsidR="008701BB" w:rsidRPr="0048691D">
        <w:t xml:space="preserve"> </w:t>
      </w:r>
      <w:r w:rsidRPr="0048691D">
        <w:t>старением</w:t>
      </w:r>
      <w:r w:rsidR="008701BB" w:rsidRPr="0048691D">
        <w:t xml:space="preserve"> </w:t>
      </w:r>
      <w:r w:rsidRPr="0048691D">
        <w:t>Казахстана.</w:t>
      </w:r>
      <w:r w:rsidR="008701BB" w:rsidRPr="0048691D">
        <w:t xml:space="preserve"> </w:t>
      </w:r>
      <w:r w:rsidRPr="0048691D">
        <w:t>Несмотря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весь</w:t>
      </w:r>
      <w:r w:rsidR="008701BB" w:rsidRPr="0048691D">
        <w:t xml:space="preserve"> </w:t>
      </w:r>
      <w:r w:rsidRPr="0048691D">
        <w:t>рост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рождаемость,</w:t>
      </w:r>
      <w:r w:rsidR="008701BB" w:rsidRPr="0048691D">
        <w:t xml:space="preserve"> </w:t>
      </w:r>
      <w:r w:rsidRPr="0048691D">
        <w:t>наша</w:t>
      </w:r>
      <w:r w:rsidR="008701BB" w:rsidRPr="0048691D">
        <w:t xml:space="preserve"> </w:t>
      </w:r>
      <w:r w:rsidRPr="0048691D">
        <w:t>страна</w:t>
      </w:r>
      <w:r w:rsidR="008701BB" w:rsidRPr="0048691D">
        <w:t xml:space="preserve"> </w:t>
      </w:r>
      <w:r w:rsidRPr="0048691D">
        <w:t>сейчас</w:t>
      </w:r>
      <w:r w:rsidR="008701BB" w:rsidRPr="0048691D">
        <w:t xml:space="preserve"> </w:t>
      </w:r>
      <w:r w:rsidRPr="0048691D">
        <w:t>встала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пороге</w:t>
      </w:r>
      <w:r w:rsidR="008701BB" w:rsidRPr="0048691D">
        <w:t xml:space="preserve"> </w:t>
      </w:r>
      <w:r w:rsidRPr="0048691D">
        <w:t>начального</w:t>
      </w:r>
      <w:r w:rsidR="008701BB" w:rsidRPr="0048691D">
        <w:t xml:space="preserve"> </w:t>
      </w:r>
      <w:r w:rsidRPr="0048691D">
        <w:t>уровня</w:t>
      </w:r>
      <w:r w:rsidR="008701BB" w:rsidRPr="0048691D">
        <w:t xml:space="preserve"> </w:t>
      </w:r>
      <w:r w:rsidRPr="0048691D">
        <w:t>демографической</w:t>
      </w:r>
      <w:r w:rsidR="008701BB" w:rsidRPr="0048691D">
        <w:t xml:space="preserve"> </w:t>
      </w:r>
      <w:r w:rsidRPr="0048691D">
        <w:t>старости.</w:t>
      </w:r>
      <w:r w:rsidR="008701BB" w:rsidRPr="0048691D">
        <w:t xml:space="preserve"> </w:t>
      </w:r>
      <w:r w:rsidRPr="0048691D">
        <w:t>Через</w:t>
      </w:r>
      <w:r w:rsidR="008701BB" w:rsidRPr="0048691D">
        <w:t xml:space="preserve"> </w:t>
      </w:r>
      <w:r w:rsidRPr="0048691D">
        <w:t>15</w:t>
      </w:r>
      <w:r w:rsidR="008701BB" w:rsidRPr="0048691D">
        <w:t xml:space="preserve"> </w:t>
      </w:r>
      <w:r w:rsidRPr="0048691D">
        <w:t>лет</w:t>
      </w:r>
      <w:r w:rsidR="008701BB" w:rsidRPr="0048691D">
        <w:t xml:space="preserve"> </w:t>
      </w:r>
      <w:r w:rsidRPr="0048691D">
        <w:t>каждый</w:t>
      </w:r>
      <w:r w:rsidR="008701BB" w:rsidRPr="0048691D">
        <w:t xml:space="preserve"> </w:t>
      </w:r>
      <w:r w:rsidRPr="0048691D">
        <w:t>шестой</w:t>
      </w:r>
      <w:r w:rsidR="008701BB" w:rsidRPr="0048691D">
        <w:t xml:space="preserve"> </w:t>
      </w:r>
      <w:r w:rsidRPr="0048691D">
        <w:t>казахстанец</w:t>
      </w:r>
      <w:r w:rsidR="008701BB" w:rsidRPr="0048691D">
        <w:t xml:space="preserve"> </w:t>
      </w:r>
      <w:r w:rsidRPr="0048691D">
        <w:t>будет</w:t>
      </w:r>
      <w:r w:rsidR="008701BB" w:rsidRPr="0048691D">
        <w:t xml:space="preserve"> </w:t>
      </w:r>
      <w:r w:rsidRPr="0048691D">
        <w:t>старше</w:t>
      </w:r>
      <w:r w:rsidR="008701BB" w:rsidRPr="0048691D">
        <w:t xml:space="preserve"> </w:t>
      </w:r>
      <w:r w:rsidRPr="0048691D">
        <w:t>60</w:t>
      </w:r>
      <w:r w:rsidR="008701BB" w:rsidRPr="0048691D">
        <w:t xml:space="preserve"> </w:t>
      </w:r>
      <w:r w:rsidRPr="0048691D">
        <w:t>лет.</w:t>
      </w:r>
      <w:r w:rsidR="008701BB" w:rsidRPr="0048691D">
        <w:t xml:space="preserve"> </w:t>
      </w:r>
      <w:r w:rsidRPr="0048691D">
        <w:t>А</w:t>
      </w:r>
      <w:r w:rsidR="008701BB" w:rsidRPr="0048691D">
        <w:t xml:space="preserve"> </w:t>
      </w:r>
      <w:r w:rsidRPr="0048691D">
        <w:t>соотношение</w:t>
      </w:r>
      <w:r w:rsidR="008701BB" w:rsidRPr="0048691D">
        <w:t xml:space="preserve"> </w:t>
      </w:r>
      <w:r w:rsidRPr="0048691D">
        <w:t>людей</w:t>
      </w:r>
      <w:r w:rsidR="008701BB" w:rsidRPr="0048691D">
        <w:t xml:space="preserve"> </w:t>
      </w:r>
      <w:r w:rsidRPr="0048691D">
        <w:t>трудоспособного</w:t>
      </w:r>
      <w:r w:rsidR="008701BB" w:rsidRPr="0048691D">
        <w:t xml:space="preserve"> </w:t>
      </w:r>
      <w:r w:rsidRPr="0048691D">
        <w:t>возраста</w:t>
      </w:r>
      <w:r w:rsidR="008701BB" w:rsidRPr="0048691D">
        <w:t xml:space="preserve"> </w:t>
      </w:r>
      <w:r w:rsidRPr="0048691D">
        <w:t>(25-64)</w:t>
      </w:r>
      <w:r w:rsidR="008701BB" w:rsidRPr="0048691D">
        <w:t xml:space="preserve"> </w:t>
      </w:r>
      <w:r w:rsidRPr="0048691D">
        <w:t>к</w:t>
      </w:r>
      <w:r w:rsidR="008701BB" w:rsidRPr="0048691D">
        <w:t xml:space="preserve"> </w:t>
      </w:r>
      <w:r w:rsidRPr="0048691D">
        <w:t>пенсионерам</w:t>
      </w:r>
      <w:r w:rsidR="008701BB" w:rsidRPr="0048691D">
        <w:t xml:space="preserve"> </w:t>
      </w:r>
      <w:r w:rsidRPr="0048691D">
        <w:t>(65+)</w:t>
      </w:r>
      <w:r w:rsidR="008701BB" w:rsidRPr="0048691D">
        <w:t xml:space="preserve"> </w:t>
      </w:r>
      <w:r w:rsidRPr="0048691D">
        <w:t>снизится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полтора</w:t>
      </w:r>
      <w:r w:rsidR="008701BB" w:rsidRPr="0048691D">
        <w:t xml:space="preserve"> </w:t>
      </w:r>
      <w:r w:rsidRPr="0048691D">
        <w:t>раза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текущих</w:t>
      </w:r>
      <w:r w:rsidR="008701BB" w:rsidRPr="0048691D">
        <w:t xml:space="preserve"> </w:t>
      </w:r>
      <w:r w:rsidRPr="0048691D">
        <w:t>6,33</w:t>
      </w:r>
      <w:r w:rsidR="008701BB" w:rsidRPr="0048691D">
        <w:t xml:space="preserve"> </w:t>
      </w:r>
      <w:r w:rsidRPr="0048691D">
        <w:t>до</w:t>
      </w:r>
      <w:r w:rsidR="008701BB" w:rsidRPr="0048691D">
        <w:t xml:space="preserve"> </w:t>
      </w:r>
      <w:r w:rsidRPr="0048691D">
        <w:t>4,03.</w:t>
      </w:r>
      <w:r w:rsidR="008701BB" w:rsidRPr="0048691D">
        <w:t xml:space="preserve"> </w:t>
      </w:r>
      <w:r w:rsidRPr="0048691D">
        <w:t>Это</w:t>
      </w:r>
      <w:r w:rsidR="008701BB" w:rsidRPr="0048691D">
        <w:t xml:space="preserve"> </w:t>
      </w:r>
      <w:r w:rsidRPr="0048691D">
        <w:t>увеличит</w:t>
      </w:r>
      <w:r w:rsidR="008701BB" w:rsidRPr="0048691D">
        <w:t xml:space="preserve"> </w:t>
      </w:r>
      <w:r w:rsidRPr="0048691D">
        <w:t>нагрузку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госбюджет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части</w:t>
      </w:r>
      <w:r w:rsidR="008701BB" w:rsidRPr="0048691D">
        <w:t xml:space="preserve"> </w:t>
      </w:r>
      <w:r w:rsidRPr="0048691D">
        <w:t>социального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пенсионного</w:t>
      </w:r>
      <w:r w:rsidR="008701BB" w:rsidRPr="0048691D">
        <w:t xml:space="preserve"> </w:t>
      </w:r>
      <w:r w:rsidRPr="0048691D">
        <w:t>обеспечения.</w:t>
      </w:r>
      <w:r w:rsidR="008701BB" w:rsidRPr="0048691D">
        <w:t xml:space="preserve"> </w:t>
      </w:r>
      <w:r w:rsidRPr="0048691D">
        <w:t>Иначе</w:t>
      </w:r>
      <w:r w:rsidR="008701BB" w:rsidRPr="0048691D">
        <w:t xml:space="preserve"> </w:t>
      </w:r>
      <w:r w:rsidRPr="0048691D">
        <w:t>говоря,</w:t>
      </w:r>
      <w:r w:rsidR="008701BB" w:rsidRPr="0048691D">
        <w:t xml:space="preserve"> </w:t>
      </w:r>
      <w:r w:rsidRPr="0048691D">
        <w:t>денег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все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хватит.</w:t>
      </w:r>
    </w:p>
    <w:p w:rsidR="00170816" w:rsidRPr="0048691D" w:rsidRDefault="00170816" w:rsidP="00170816">
      <w:r w:rsidRPr="0048691D">
        <w:t>-</w:t>
      </w:r>
      <w:r w:rsidR="008701BB" w:rsidRPr="0048691D">
        <w:t xml:space="preserve"> </w:t>
      </w:r>
      <w:r w:rsidRPr="0048691D">
        <w:t>Там</w:t>
      </w:r>
      <w:r w:rsidR="008701BB" w:rsidRPr="0048691D">
        <w:t xml:space="preserve"> </w:t>
      </w:r>
      <w:r w:rsidRPr="0048691D">
        <w:t>будет</w:t>
      </w:r>
      <w:r w:rsidR="008701BB" w:rsidRPr="0048691D">
        <w:t xml:space="preserve"> </w:t>
      </w:r>
      <w:r w:rsidRPr="0048691D">
        <w:t>катастрофическая</w:t>
      </w:r>
      <w:r w:rsidR="008701BB" w:rsidRPr="0048691D">
        <w:t xml:space="preserve"> </w:t>
      </w:r>
      <w:r w:rsidRPr="0048691D">
        <w:t>ситуация.</w:t>
      </w:r>
      <w:r w:rsidR="008701BB" w:rsidRPr="0048691D">
        <w:t xml:space="preserve"> </w:t>
      </w:r>
      <w:r w:rsidRPr="0048691D">
        <w:t>Проблему</w:t>
      </w:r>
      <w:r w:rsidR="008701BB" w:rsidRPr="0048691D">
        <w:t xml:space="preserve"> </w:t>
      </w:r>
      <w:r w:rsidRPr="0048691D">
        <w:t>надо</w:t>
      </w:r>
      <w:r w:rsidR="008701BB" w:rsidRPr="0048691D">
        <w:t xml:space="preserve"> </w:t>
      </w:r>
      <w:r w:rsidRPr="0048691D">
        <w:t>решать</w:t>
      </w:r>
      <w:r w:rsidR="008701BB" w:rsidRPr="0048691D">
        <w:t xml:space="preserve"> </w:t>
      </w:r>
      <w:r w:rsidRPr="0048691D">
        <w:t>сейчас,</w:t>
      </w:r>
      <w:r w:rsidR="008701BB" w:rsidRPr="0048691D">
        <w:t xml:space="preserve"> </w:t>
      </w:r>
      <w:r w:rsidRPr="0048691D">
        <w:t>а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потом,</w:t>
      </w:r>
      <w:r w:rsidR="008701BB" w:rsidRPr="0048691D">
        <w:t xml:space="preserve"> </w:t>
      </w:r>
      <w:r w:rsidRPr="0048691D">
        <w:t>потому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деньги</w:t>
      </w:r>
      <w:r w:rsidR="008701BB" w:rsidRPr="0048691D">
        <w:t xml:space="preserve"> </w:t>
      </w:r>
      <w:r w:rsidRPr="0048691D">
        <w:t>накапливаются</w:t>
      </w:r>
      <w:r w:rsidR="008701BB" w:rsidRPr="0048691D">
        <w:t xml:space="preserve"> </w:t>
      </w:r>
      <w:r w:rsidRPr="0048691D">
        <w:t>сейчас.</w:t>
      </w:r>
      <w:r w:rsidR="008701BB" w:rsidRPr="0048691D">
        <w:t xml:space="preserve"> </w:t>
      </w:r>
      <w:r w:rsidRPr="0048691D">
        <w:t>Нужно</w:t>
      </w:r>
      <w:r w:rsidR="008701BB" w:rsidRPr="0048691D">
        <w:t xml:space="preserve"> </w:t>
      </w:r>
      <w:r w:rsidRPr="0048691D">
        <w:t>выстроить</w:t>
      </w:r>
      <w:r w:rsidR="008701BB" w:rsidRPr="0048691D">
        <w:t xml:space="preserve"> </w:t>
      </w:r>
      <w:r w:rsidRPr="0048691D">
        <w:t>эти</w:t>
      </w:r>
      <w:r w:rsidR="008701BB" w:rsidRPr="0048691D">
        <w:t xml:space="preserve"> </w:t>
      </w:r>
      <w:r w:rsidRPr="0048691D">
        <w:t>модели,</w:t>
      </w:r>
      <w:r w:rsidR="008701BB" w:rsidRPr="0048691D">
        <w:t xml:space="preserve"> </w:t>
      </w:r>
      <w:r w:rsidRPr="0048691D">
        <w:t>опубликовать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показать,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надо</w:t>
      </w:r>
      <w:r w:rsidR="008701BB" w:rsidRPr="0048691D">
        <w:t xml:space="preserve"> </w:t>
      </w:r>
      <w:r w:rsidRPr="0048691D">
        <w:t>изменить,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говорит</w:t>
      </w:r>
      <w:r w:rsidR="008701BB" w:rsidRPr="0048691D">
        <w:t xml:space="preserve"> </w:t>
      </w:r>
      <w:r w:rsidRPr="0048691D">
        <w:t>Мурат</w:t>
      </w:r>
      <w:r w:rsidR="008701BB" w:rsidRPr="0048691D">
        <w:t xml:space="preserve"> </w:t>
      </w:r>
      <w:r w:rsidRPr="0048691D">
        <w:t>Темирханов.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Хорошо,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наконец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руководстве</w:t>
      </w:r>
      <w:r w:rsidR="008701BB" w:rsidRPr="0048691D">
        <w:t xml:space="preserve"> </w:t>
      </w:r>
      <w:r w:rsidRPr="0048691D">
        <w:t>страны</w:t>
      </w:r>
      <w:r w:rsidR="008701BB" w:rsidRPr="0048691D">
        <w:t xml:space="preserve"> </w:t>
      </w:r>
      <w:r w:rsidRPr="0048691D">
        <w:t>хоть</w:t>
      </w:r>
      <w:r w:rsidR="008701BB" w:rsidRPr="0048691D">
        <w:t xml:space="preserve"> </w:t>
      </w:r>
      <w:r w:rsidRPr="0048691D">
        <w:t>кто-то</w:t>
      </w:r>
      <w:r w:rsidR="008701BB" w:rsidRPr="0048691D">
        <w:t xml:space="preserve"> </w:t>
      </w:r>
      <w:r w:rsidRPr="0048691D">
        <w:t>сказал,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есть</w:t>
      </w:r>
      <w:r w:rsidR="008701BB" w:rsidRPr="0048691D">
        <w:t xml:space="preserve"> </w:t>
      </w:r>
      <w:r w:rsidRPr="0048691D">
        <w:t>проблема.</w:t>
      </w:r>
      <w:r w:rsidR="008701BB" w:rsidRPr="0048691D">
        <w:t xml:space="preserve"> </w:t>
      </w:r>
      <w:r w:rsidRPr="0048691D">
        <w:t>Может</w:t>
      </w:r>
      <w:r w:rsidR="008701BB" w:rsidRPr="0048691D">
        <w:t xml:space="preserve"> </w:t>
      </w:r>
      <w:r w:rsidRPr="0048691D">
        <w:t>быть,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такой</w:t>
      </w:r>
      <w:r w:rsidR="008701BB" w:rsidRPr="0048691D">
        <w:t xml:space="preserve"> </w:t>
      </w:r>
      <w:r w:rsidRPr="0048691D">
        <w:t>жесткой</w:t>
      </w:r>
      <w:r w:rsidR="008701BB" w:rsidRPr="0048691D">
        <w:t xml:space="preserve"> </w:t>
      </w:r>
      <w:r w:rsidRPr="0048691D">
        <w:t>форме.</w:t>
      </w:r>
      <w:r w:rsidR="008701BB" w:rsidRPr="0048691D">
        <w:t xml:space="preserve"> </w:t>
      </w:r>
      <w:r w:rsidRPr="0048691D">
        <w:t>Пока</w:t>
      </w:r>
      <w:r w:rsidR="008701BB" w:rsidRPr="0048691D">
        <w:t xml:space="preserve"> </w:t>
      </w:r>
      <w:r w:rsidRPr="0048691D">
        <w:t>ни</w:t>
      </w:r>
      <w:r w:rsidR="008701BB" w:rsidRPr="0048691D">
        <w:t xml:space="preserve"> </w:t>
      </w:r>
      <w:r w:rsidRPr="0048691D">
        <w:t>правительство,</w:t>
      </w:r>
      <w:r w:rsidR="008701BB" w:rsidRPr="0048691D">
        <w:t xml:space="preserve"> </w:t>
      </w:r>
      <w:r w:rsidRPr="0048691D">
        <w:t>ни</w:t>
      </w:r>
      <w:r w:rsidR="008701BB" w:rsidRPr="0048691D">
        <w:t xml:space="preserve"> </w:t>
      </w:r>
      <w:r w:rsidRPr="0048691D">
        <w:t>минтруда,</w:t>
      </w:r>
      <w:r w:rsidR="008701BB" w:rsidRPr="0048691D">
        <w:t xml:space="preserve"> </w:t>
      </w:r>
      <w:r w:rsidRPr="0048691D">
        <w:t>ни</w:t>
      </w:r>
      <w:r w:rsidR="008701BB" w:rsidRPr="0048691D">
        <w:t xml:space="preserve"> </w:t>
      </w:r>
      <w:r w:rsidRPr="0048691D">
        <w:t>другие</w:t>
      </w:r>
      <w:r w:rsidR="008701BB" w:rsidRPr="0048691D">
        <w:t xml:space="preserve"> </w:t>
      </w:r>
      <w:r w:rsidRPr="0048691D">
        <w:t>министры</w:t>
      </w:r>
      <w:r w:rsidR="008701BB" w:rsidRPr="0048691D">
        <w:t xml:space="preserve"> </w:t>
      </w:r>
      <w:r w:rsidRPr="0048691D">
        <w:t>об</w:t>
      </w:r>
      <w:r w:rsidR="008701BB" w:rsidRPr="0048691D">
        <w:t xml:space="preserve"> </w:t>
      </w:r>
      <w:r w:rsidRPr="0048691D">
        <w:t>этом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говорят.</w:t>
      </w:r>
    </w:p>
    <w:p w:rsidR="00170816" w:rsidRPr="0048691D" w:rsidRDefault="00170816" w:rsidP="00170816">
      <w:r w:rsidRPr="0048691D">
        <w:t>Сейчас</w:t>
      </w:r>
      <w:r w:rsidR="008701BB" w:rsidRPr="0048691D">
        <w:t xml:space="preserve"> </w:t>
      </w:r>
      <w:r w:rsidRPr="0048691D">
        <w:t>руководство</w:t>
      </w:r>
      <w:r w:rsidR="008701BB" w:rsidRPr="0048691D">
        <w:t xml:space="preserve"> </w:t>
      </w:r>
      <w:r w:rsidRPr="0048691D">
        <w:t>Нацбанка</w:t>
      </w:r>
      <w:r w:rsidR="008701BB" w:rsidRPr="0048691D">
        <w:t xml:space="preserve"> </w:t>
      </w:r>
      <w:r w:rsidRPr="0048691D">
        <w:t>стоит</w:t>
      </w:r>
      <w:r w:rsidR="008701BB" w:rsidRPr="0048691D">
        <w:t xml:space="preserve"> </w:t>
      </w:r>
      <w:r w:rsidRPr="0048691D">
        <w:t>перед</w:t>
      </w:r>
      <w:r w:rsidR="008701BB" w:rsidRPr="0048691D">
        <w:t xml:space="preserve"> </w:t>
      </w:r>
      <w:r w:rsidRPr="0048691D">
        <w:t>дилеммой:</w:t>
      </w:r>
      <w:r w:rsidR="008701BB" w:rsidRPr="0048691D">
        <w:t xml:space="preserve"> </w:t>
      </w:r>
      <w:r w:rsidRPr="0048691D">
        <w:t>запрещать</w:t>
      </w:r>
      <w:r w:rsidR="008701BB" w:rsidRPr="0048691D">
        <w:t xml:space="preserve"> </w:t>
      </w:r>
      <w:r w:rsidRPr="0048691D">
        <w:t>выводить</w:t>
      </w:r>
      <w:r w:rsidR="008701BB" w:rsidRPr="0048691D">
        <w:t xml:space="preserve"> </w:t>
      </w:r>
      <w:r w:rsidRPr="0048691D">
        <w:t>средства</w:t>
      </w:r>
      <w:r w:rsidR="008701BB" w:rsidRPr="0048691D">
        <w:t xml:space="preserve"> </w:t>
      </w:r>
      <w:r w:rsidRPr="0048691D">
        <w:t>из</w:t>
      </w:r>
      <w:r w:rsidR="008701BB" w:rsidRPr="0048691D">
        <w:t xml:space="preserve"> </w:t>
      </w:r>
      <w:r w:rsidRPr="0048691D">
        <w:t>ЕНПФ</w:t>
      </w:r>
      <w:r w:rsidR="008701BB" w:rsidRPr="0048691D">
        <w:t xml:space="preserve"> </w:t>
      </w:r>
      <w:r w:rsidRPr="0048691D">
        <w:t>надо,</w:t>
      </w:r>
      <w:r w:rsidR="008701BB" w:rsidRPr="0048691D">
        <w:t xml:space="preserve"> </w:t>
      </w:r>
      <w:r w:rsidRPr="0048691D">
        <w:t>иначе</w:t>
      </w:r>
      <w:r w:rsidR="008701BB" w:rsidRPr="0048691D">
        <w:t xml:space="preserve"> </w:t>
      </w:r>
      <w:r w:rsidRPr="0048691D">
        <w:t>система</w:t>
      </w:r>
      <w:r w:rsidR="008701BB" w:rsidRPr="0048691D">
        <w:t xml:space="preserve"> </w:t>
      </w:r>
      <w:r w:rsidRPr="0048691D">
        <w:t>перестанет</w:t>
      </w:r>
      <w:r w:rsidR="008701BB" w:rsidRPr="0048691D">
        <w:t xml:space="preserve"> </w:t>
      </w:r>
      <w:r w:rsidRPr="0048691D">
        <w:t>работать,</w:t>
      </w:r>
      <w:r w:rsidR="008701BB" w:rsidRPr="0048691D">
        <w:t xml:space="preserve"> </w:t>
      </w:r>
      <w:r w:rsidRPr="0048691D">
        <w:t>но</w:t>
      </w:r>
      <w:r w:rsidR="008701BB" w:rsidRPr="0048691D">
        <w:t xml:space="preserve"> </w:t>
      </w:r>
      <w:r w:rsidRPr="0048691D">
        <w:t>само</w:t>
      </w:r>
      <w:r w:rsidR="008701BB" w:rsidRPr="0048691D">
        <w:t xml:space="preserve"> </w:t>
      </w:r>
      <w:r w:rsidRPr="0048691D">
        <w:t>это</w:t>
      </w:r>
      <w:r w:rsidR="008701BB" w:rsidRPr="0048691D">
        <w:t xml:space="preserve"> </w:t>
      </w:r>
      <w:r w:rsidRPr="0048691D">
        <w:t>решение</w:t>
      </w:r>
      <w:r w:rsidR="008701BB" w:rsidRPr="0048691D">
        <w:t xml:space="preserve"> </w:t>
      </w:r>
      <w:r w:rsidRPr="0048691D">
        <w:t>будет</w:t>
      </w:r>
      <w:r w:rsidR="008701BB" w:rsidRPr="0048691D">
        <w:t xml:space="preserve"> </w:t>
      </w:r>
      <w:r w:rsidRPr="0048691D">
        <w:t>непопулярным,</w:t>
      </w:r>
      <w:r w:rsidR="008701BB" w:rsidRPr="0048691D">
        <w:t xml:space="preserve"> </w:t>
      </w:r>
      <w:r w:rsidRPr="0048691D">
        <w:t>поэтому</w:t>
      </w:r>
      <w:r w:rsidR="008701BB" w:rsidRPr="0048691D">
        <w:t xml:space="preserve"> </w:t>
      </w:r>
      <w:r w:rsidRPr="0048691D">
        <w:t>может</w:t>
      </w:r>
      <w:r w:rsidR="008701BB" w:rsidRPr="0048691D">
        <w:t xml:space="preserve"> </w:t>
      </w:r>
      <w:r w:rsidRPr="0048691D">
        <w:t>стоить</w:t>
      </w:r>
      <w:r w:rsidR="008701BB" w:rsidRPr="0048691D">
        <w:t xml:space="preserve"> </w:t>
      </w:r>
      <w:r w:rsidRPr="0048691D">
        <w:t>карьеры</w:t>
      </w:r>
      <w:r w:rsidR="008701BB" w:rsidRPr="0048691D">
        <w:t xml:space="preserve"> </w:t>
      </w:r>
      <w:r w:rsidRPr="0048691D">
        <w:t>любому,</w:t>
      </w:r>
      <w:r w:rsidR="008701BB" w:rsidRPr="0048691D">
        <w:t xml:space="preserve"> </w:t>
      </w:r>
      <w:r w:rsidRPr="0048691D">
        <w:t>кто</w:t>
      </w:r>
      <w:r w:rsidR="008701BB" w:rsidRPr="0048691D">
        <w:t xml:space="preserve"> </w:t>
      </w:r>
      <w:r w:rsidRPr="0048691D">
        <w:t>примет</w:t>
      </w:r>
      <w:r w:rsidR="008701BB" w:rsidRPr="0048691D">
        <w:t xml:space="preserve"> </w:t>
      </w:r>
      <w:r w:rsidRPr="0048691D">
        <w:t>такое</w:t>
      </w:r>
      <w:r w:rsidR="008701BB" w:rsidRPr="0048691D">
        <w:t xml:space="preserve"> </w:t>
      </w:r>
      <w:r w:rsidRPr="0048691D">
        <w:t>решение.</w:t>
      </w:r>
      <w:r w:rsidR="008701BB" w:rsidRPr="0048691D">
        <w:t xml:space="preserve"> </w:t>
      </w:r>
      <w:r w:rsidRPr="0048691D">
        <w:t>Несправедливость</w:t>
      </w:r>
      <w:r w:rsidR="008701BB" w:rsidRPr="0048691D">
        <w:t xml:space="preserve"> </w:t>
      </w:r>
      <w:r w:rsidRPr="0048691D">
        <w:t>будет</w:t>
      </w:r>
      <w:r w:rsidR="008701BB" w:rsidRPr="0048691D">
        <w:t xml:space="preserve"> </w:t>
      </w:r>
      <w:r w:rsidRPr="0048691D">
        <w:t>выпячиваться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ровном</w:t>
      </w:r>
      <w:r w:rsidR="008701BB" w:rsidRPr="0048691D">
        <w:t xml:space="preserve"> </w:t>
      </w:r>
      <w:r w:rsidRPr="0048691D">
        <w:t>месте:</w:t>
      </w:r>
      <w:r w:rsidR="008701BB" w:rsidRPr="0048691D">
        <w:t xml:space="preserve"> </w:t>
      </w:r>
      <w:r w:rsidRPr="0048691D">
        <w:t>почему</w:t>
      </w:r>
      <w:r w:rsidR="008701BB" w:rsidRPr="0048691D">
        <w:t xml:space="preserve"> </w:t>
      </w:r>
      <w:r w:rsidRPr="0048691D">
        <w:t>мой</w:t>
      </w:r>
      <w:r w:rsidR="008701BB" w:rsidRPr="0048691D">
        <w:t xml:space="preserve"> </w:t>
      </w:r>
      <w:r w:rsidRPr="0048691D">
        <w:t>сосед</w:t>
      </w:r>
      <w:r w:rsidR="008701BB" w:rsidRPr="0048691D">
        <w:t xml:space="preserve"> </w:t>
      </w:r>
      <w:r w:rsidRPr="0048691D">
        <w:t>деньги</w:t>
      </w:r>
      <w:r w:rsidR="008701BB" w:rsidRPr="0048691D">
        <w:t xml:space="preserve"> </w:t>
      </w:r>
      <w:r w:rsidRPr="0048691D">
        <w:t>забрал,</w:t>
      </w:r>
      <w:r w:rsidR="008701BB" w:rsidRPr="0048691D">
        <w:t xml:space="preserve"> </w:t>
      </w:r>
      <w:r w:rsidRPr="0048691D">
        <w:t>а</w:t>
      </w:r>
      <w:r w:rsidR="008701BB" w:rsidRPr="0048691D">
        <w:t xml:space="preserve"> </w:t>
      </w:r>
      <w:r w:rsidRPr="0048691D">
        <w:t>я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могу?</w:t>
      </w:r>
    </w:p>
    <w:p w:rsidR="00170816" w:rsidRPr="0048691D" w:rsidRDefault="00170816" w:rsidP="00170816">
      <w:r w:rsidRPr="0048691D">
        <w:t>Но</w:t>
      </w:r>
      <w:r w:rsidR="008701BB" w:rsidRPr="0048691D">
        <w:t xml:space="preserve"> </w:t>
      </w:r>
      <w:r w:rsidRPr="0048691D">
        <w:t>еще</w:t>
      </w:r>
      <w:r w:rsidR="008701BB" w:rsidRPr="0048691D">
        <w:t xml:space="preserve"> </w:t>
      </w:r>
      <w:r w:rsidRPr="0048691D">
        <w:t>более</w:t>
      </w:r>
      <w:r w:rsidR="008701BB" w:rsidRPr="0048691D">
        <w:t xml:space="preserve"> </w:t>
      </w:r>
      <w:r w:rsidRPr="0048691D">
        <w:t>опасно</w:t>
      </w:r>
      <w:r w:rsidR="008701BB" w:rsidRPr="0048691D">
        <w:t xml:space="preserve"> </w:t>
      </w:r>
      <w:r w:rsidRPr="0048691D">
        <w:t>говорить,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это</w:t>
      </w:r>
      <w:r w:rsidR="008701BB" w:rsidRPr="0048691D">
        <w:t xml:space="preserve"> </w:t>
      </w:r>
      <w:r w:rsidRPr="0048691D">
        <w:t>решение</w:t>
      </w:r>
      <w:r w:rsidR="008701BB" w:rsidRPr="0048691D">
        <w:t xml:space="preserve"> </w:t>
      </w:r>
      <w:r w:rsidRPr="0048691D">
        <w:t>было</w:t>
      </w:r>
      <w:r w:rsidR="008701BB" w:rsidRPr="0048691D">
        <w:t xml:space="preserve"> </w:t>
      </w:r>
      <w:r w:rsidRPr="0048691D">
        <w:t>ошибочным</w:t>
      </w:r>
      <w:r w:rsidR="008701BB" w:rsidRPr="0048691D">
        <w:t xml:space="preserve"> </w:t>
      </w:r>
      <w:r w:rsidRPr="0048691D">
        <w:t>-</w:t>
      </w:r>
      <w:r w:rsidR="008701BB" w:rsidRPr="0048691D">
        <w:t xml:space="preserve"> </w:t>
      </w:r>
      <w:r w:rsidRPr="0048691D">
        <w:t>ведь</w:t>
      </w:r>
      <w:r w:rsidR="008701BB" w:rsidRPr="0048691D">
        <w:t xml:space="preserve"> </w:t>
      </w:r>
      <w:r w:rsidRPr="0048691D">
        <w:t>его</w:t>
      </w:r>
      <w:r w:rsidR="008701BB" w:rsidRPr="0048691D">
        <w:t xml:space="preserve"> </w:t>
      </w:r>
      <w:r w:rsidRPr="0048691D">
        <w:t>озвучил</w:t>
      </w:r>
      <w:r w:rsidR="008701BB" w:rsidRPr="0048691D">
        <w:t xml:space="preserve"> </w:t>
      </w:r>
      <w:r w:rsidRPr="0048691D">
        <w:t>президент!</w:t>
      </w:r>
    </w:p>
    <w:p w:rsidR="00D1642B" w:rsidRPr="0048691D" w:rsidRDefault="008701BB" w:rsidP="00170816">
      <w:hyperlink r:id="rId35" w:history="1">
        <w:r w:rsidR="00170816" w:rsidRPr="0048691D">
          <w:rPr>
            <w:rStyle w:val="a3"/>
          </w:rPr>
          <w:t>https://www.caravan.kz/news/s-takojj-pensionnojj-sistemojj-cherez-desyat-let-chetvero-iz-pyati-kazakhstanskikh-starikov-budut-zhit-v-bednosti-987992</w:t>
        </w:r>
      </w:hyperlink>
    </w:p>
    <w:p w:rsidR="00D1642B" w:rsidRPr="0048691D" w:rsidRDefault="00D1642B" w:rsidP="00D1642B">
      <w:pPr>
        <w:pStyle w:val="10"/>
      </w:pPr>
      <w:bookmarkStart w:id="116" w:name="_Toc99271715"/>
      <w:bookmarkStart w:id="117" w:name="_Toc99318660"/>
      <w:bookmarkStart w:id="118" w:name="_Toc160084768"/>
      <w:r w:rsidRPr="0048691D">
        <w:t>Новости</w:t>
      </w:r>
      <w:r w:rsidR="008701BB" w:rsidRPr="0048691D">
        <w:t xml:space="preserve"> </w:t>
      </w:r>
      <w:r w:rsidRPr="0048691D">
        <w:t>пенсионной</w:t>
      </w:r>
      <w:r w:rsidR="008701BB" w:rsidRPr="0048691D">
        <w:t xml:space="preserve"> </w:t>
      </w:r>
      <w:r w:rsidRPr="0048691D">
        <w:t>отрасли</w:t>
      </w:r>
      <w:r w:rsidR="008701BB" w:rsidRPr="0048691D">
        <w:t xml:space="preserve"> </w:t>
      </w:r>
      <w:r w:rsidRPr="0048691D">
        <w:t>стран</w:t>
      </w:r>
      <w:r w:rsidR="008701BB" w:rsidRPr="0048691D">
        <w:t xml:space="preserve"> </w:t>
      </w:r>
      <w:r w:rsidRPr="0048691D">
        <w:t>дальнего</w:t>
      </w:r>
      <w:r w:rsidR="008701BB" w:rsidRPr="0048691D">
        <w:t xml:space="preserve"> </w:t>
      </w:r>
      <w:r w:rsidRPr="0048691D">
        <w:t>зарубежья</w:t>
      </w:r>
      <w:bookmarkEnd w:id="116"/>
      <w:bookmarkEnd w:id="117"/>
      <w:bookmarkEnd w:id="118"/>
    </w:p>
    <w:p w:rsidR="00425EF8" w:rsidRPr="0048691D" w:rsidRDefault="003E40FB" w:rsidP="00425EF8">
      <w:pPr>
        <w:pStyle w:val="2"/>
      </w:pPr>
      <w:bookmarkStart w:id="119" w:name="_Toc160084769"/>
      <w:r w:rsidRPr="0048691D">
        <w:t>B</w:t>
      </w:r>
      <w:r w:rsidR="00425EF8" w:rsidRPr="0048691D">
        <w:t>ourgas.ru,</w:t>
      </w:r>
      <w:r w:rsidR="008701BB" w:rsidRPr="0048691D">
        <w:t xml:space="preserve"> </w:t>
      </w:r>
      <w:r w:rsidR="00425EF8" w:rsidRPr="0048691D">
        <w:t>28.02.2024,</w:t>
      </w:r>
      <w:r w:rsidR="008701BB" w:rsidRPr="0048691D">
        <w:t xml:space="preserve"> </w:t>
      </w:r>
      <w:r w:rsidR="00425EF8" w:rsidRPr="0048691D">
        <w:t>Все</w:t>
      </w:r>
      <w:r w:rsidR="008701BB" w:rsidRPr="0048691D">
        <w:t xml:space="preserve"> </w:t>
      </w:r>
      <w:r w:rsidR="00425EF8" w:rsidRPr="0048691D">
        <w:t>больше</w:t>
      </w:r>
      <w:r w:rsidR="008701BB" w:rsidRPr="0048691D">
        <w:t xml:space="preserve"> </w:t>
      </w:r>
      <w:r w:rsidR="00425EF8" w:rsidRPr="0048691D">
        <w:t>учителей</w:t>
      </w:r>
      <w:r w:rsidR="008701BB" w:rsidRPr="0048691D">
        <w:t xml:space="preserve"> </w:t>
      </w:r>
      <w:r w:rsidR="00425EF8" w:rsidRPr="0048691D">
        <w:t>в</w:t>
      </w:r>
      <w:r w:rsidR="008701BB" w:rsidRPr="0048691D">
        <w:t xml:space="preserve"> </w:t>
      </w:r>
      <w:r w:rsidR="00425EF8" w:rsidRPr="0048691D">
        <w:t>Болгарии</w:t>
      </w:r>
      <w:r w:rsidR="008701BB" w:rsidRPr="0048691D">
        <w:t xml:space="preserve"> </w:t>
      </w:r>
      <w:r w:rsidR="00425EF8" w:rsidRPr="0048691D">
        <w:t>пенсионеры</w:t>
      </w:r>
      <w:bookmarkEnd w:id="119"/>
    </w:p>
    <w:p w:rsidR="00425EF8" w:rsidRPr="0048691D" w:rsidRDefault="00425EF8" w:rsidP="009F1AB9">
      <w:pPr>
        <w:pStyle w:val="3"/>
      </w:pPr>
      <w:bookmarkStart w:id="120" w:name="_Toc160084770"/>
      <w:r w:rsidRPr="0048691D">
        <w:t>Как</w:t>
      </w:r>
      <w:r w:rsidR="008701BB" w:rsidRPr="0048691D">
        <w:t xml:space="preserve"> </w:t>
      </w:r>
      <w:r w:rsidRPr="0048691D">
        <w:t>сообщает</w:t>
      </w:r>
      <w:r w:rsidR="008701BB" w:rsidRPr="0048691D">
        <w:t xml:space="preserve"> </w:t>
      </w:r>
      <w:r w:rsidRPr="0048691D">
        <w:t>bourgas.ru,</w:t>
      </w:r>
      <w:r w:rsidR="008701BB" w:rsidRPr="0048691D">
        <w:t xml:space="preserve"> </w:t>
      </w:r>
      <w:r w:rsidRPr="0048691D">
        <w:t>сегодня,</w:t>
      </w:r>
      <w:r w:rsidR="008701BB" w:rsidRPr="0048691D">
        <w:t xml:space="preserve"> </w:t>
      </w:r>
      <w:r w:rsidRPr="0048691D">
        <w:t>как</w:t>
      </w:r>
      <w:r w:rsidR="008701BB" w:rsidRPr="0048691D">
        <w:t xml:space="preserve"> </w:t>
      </w:r>
      <w:r w:rsidRPr="0048691D">
        <w:t>минимум</w:t>
      </w:r>
      <w:r w:rsidR="008701BB" w:rsidRPr="0048691D">
        <w:t xml:space="preserve"> </w:t>
      </w:r>
      <w:r w:rsidRPr="0048691D">
        <w:t>10%</w:t>
      </w:r>
      <w:r w:rsidR="008701BB" w:rsidRPr="0048691D">
        <w:t xml:space="preserve"> </w:t>
      </w:r>
      <w:r w:rsidRPr="0048691D">
        <w:t>учителей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Болгарии</w:t>
      </w:r>
      <w:r w:rsidR="008701BB" w:rsidRPr="0048691D">
        <w:t xml:space="preserve"> </w:t>
      </w:r>
      <w:r w:rsidR="0048691D" w:rsidRPr="0048691D">
        <w:t>-</w:t>
      </w:r>
      <w:r w:rsidR="008701BB" w:rsidRPr="0048691D">
        <w:t xml:space="preserve"> </w:t>
      </w:r>
      <w:r w:rsidRPr="0048691D">
        <w:t>пенсионеры</w:t>
      </w:r>
      <w:r w:rsidR="008701BB" w:rsidRPr="0048691D">
        <w:t xml:space="preserve"> </w:t>
      </w:r>
      <w:r w:rsidRPr="0048691D">
        <w:t>или</w:t>
      </w:r>
      <w:r w:rsidR="008701BB" w:rsidRPr="0048691D">
        <w:t xml:space="preserve"> </w:t>
      </w:r>
      <w:r w:rsidRPr="0048691D">
        <w:t>лица</w:t>
      </w:r>
      <w:r w:rsidR="008701BB" w:rsidRPr="0048691D">
        <w:t xml:space="preserve"> </w:t>
      </w:r>
      <w:r w:rsidRPr="0048691D">
        <w:t>пенсионного</w:t>
      </w:r>
      <w:r w:rsidR="008701BB" w:rsidRPr="0048691D">
        <w:t xml:space="preserve"> </w:t>
      </w:r>
      <w:r w:rsidRPr="0048691D">
        <w:t>возраста.</w:t>
      </w:r>
      <w:bookmarkEnd w:id="120"/>
    </w:p>
    <w:p w:rsidR="00425EF8" w:rsidRPr="0048691D" w:rsidRDefault="00425EF8" w:rsidP="00425EF8">
      <w:r w:rsidRPr="0048691D">
        <w:t>Профессия</w:t>
      </w:r>
      <w:r w:rsidR="008701BB" w:rsidRPr="0048691D">
        <w:t xml:space="preserve"> </w:t>
      </w:r>
      <w:r w:rsidRPr="0048691D">
        <w:t>учителя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Болгарии</w:t>
      </w:r>
      <w:r w:rsidR="008701BB" w:rsidRPr="0048691D">
        <w:t xml:space="preserve"> </w:t>
      </w:r>
      <w:r w:rsidRPr="0048691D">
        <w:t>имеет</w:t>
      </w:r>
      <w:r w:rsidR="008701BB" w:rsidRPr="0048691D">
        <w:t xml:space="preserve"> </w:t>
      </w:r>
      <w:r w:rsidRPr="0048691D">
        <w:t>противоречивый</w:t>
      </w:r>
      <w:r w:rsidR="008701BB" w:rsidRPr="0048691D">
        <w:t xml:space="preserve"> </w:t>
      </w:r>
      <w:r w:rsidRPr="0048691D">
        <w:t>рейтинг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эффект</w:t>
      </w:r>
      <w:r w:rsidR="008701BB" w:rsidRPr="0048691D">
        <w:t xml:space="preserve"> </w:t>
      </w:r>
      <w:r w:rsidRPr="0048691D">
        <w:t>старения.</w:t>
      </w:r>
      <w:r w:rsidR="008701BB" w:rsidRPr="0048691D">
        <w:t xml:space="preserve"> </w:t>
      </w:r>
      <w:r w:rsidRPr="0048691D">
        <w:t>Среди</w:t>
      </w:r>
      <w:r w:rsidR="008701BB" w:rsidRPr="0048691D">
        <w:t xml:space="preserve"> </w:t>
      </w:r>
      <w:r w:rsidRPr="0048691D">
        <w:t>учителей,</w:t>
      </w:r>
      <w:r w:rsidR="008701BB" w:rsidRPr="0048691D">
        <w:t xml:space="preserve"> </w:t>
      </w:r>
      <w:r w:rsidRPr="0048691D">
        <w:t>работающих</w:t>
      </w:r>
      <w:r w:rsidR="008701BB" w:rsidRPr="0048691D">
        <w:t xml:space="preserve"> </w:t>
      </w:r>
      <w:r w:rsidRPr="0048691D">
        <w:t>во</w:t>
      </w:r>
      <w:r w:rsidR="008701BB" w:rsidRPr="0048691D">
        <w:t xml:space="preserve"> </w:t>
      </w:r>
      <w:r w:rsidRPr="0048691D">
        <w:t>всех</w:t>
      </w:r>
      <w:r w:rsidR="008701BB" w:rsidRPr="0048691D">
        <w:t xml:space="preserve"> </w:t>
      </w:r>
      <w:r w:rsidRPr="0048691D">
        <w:t>типах</w:t>
      </w:r>
      <w:r w:rsidR="008701BB" w:rsidRPr="0048691D">
        <w:t xml:space="preserve"> </w:t>
      </w:r>
      <w:r w:rsidRPr="0048691D">
        <w:t>школ,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данным</w:t>
      </w:r>
      <w:r w:rsidR="008701BB" w:rsidRPr="0048691D">
        <w:t xml:space="preserve"> </w:t>
      </w:r>
      <w:r w:rsidRPr="0048691D">
        <w:t>Министерства</w:t>
      </w:r>
      <w:r w:rsidR="008701BB" w:rsidRPr="0048691D">
        <w:t xml:space="preserve"> </w:t>
      </w:r>
      <w:r w:rsidRPr="0048691D">
        <w:t>образования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науки</w:t>
      </w:r>
      <w:r w:rsidR="008701BB" w:rsidRPr="0048691D">
        <w:t xml:space="preserve"> </w:t>
      </w:r>
      <w:r w:rsidRPr="0048691D">
        <w:t>(МОН),</w:t>
      </w:r>
      <w:r w:rsidR="008701BB" w:rsidRPr="0048691D">
        <w:t xml:space="preserve"> </w:t>
      </w:r>
      <w:r w:rsidRPr="0048691D">
        <w:t>почти</w:t>
      </w:r>
      <w:r w:rsidR="008701BB" w:rsidRPr="0048691D">
        <w:t xml:space="preserve"> </w:t>
      </w:r>
      <w:r w:rsidRPr="0048691D">
        <w:t>9,38%</w:t>
      </w:r>
      <w:r w:rsidR="008701BB" w:rsidRPr="0048691D">
        <w:t xml:space="preserve"> </w:t>
      </w:r>
      <w:r w:rsidRPr="0048691D">
        <w:t>являются</w:t>
      </w:r>
      <w:r w:rsidR="008701BB" w:rsidRPr="0048691D">
        <w:t xml:space="preserve"> </w:t>
      </w:r>
      <w:r w:rsidRPr="0048691D">
        <w:t>работающими</w:t>
      </w:r>
      <w:r w:rsidR="008701BB" w:rsidRPr="0048691D">
        <w:t xml:space="preserve"> </w:t>
      </w:r>
      <w:r w:rsidRPr="0048691D">
        <w:t>пенсионерами</w:t>
      </w:r>
      <w:r w:rsidR="008701BB" w:rsidRPr="0048691D">
        <w:t xml:space="preserve"> </w:t>
      </w:r>
      <w:r w:rsidRPr="0048691D">
        <w:t>или</w:t>
      </w:r>
      <w:r w:rsidR="008701BB" w:rsidRPr="0048691D">
        <w:t xml:space="preserve"> </w:t>
      </w:r>
      <w:r w:rsidRPr="0048691D">
        <w:t>пенсионного</w:t>
      </w:r>
      <w:r w:rsidR="008701BB" w:rsidRPr="0048691D">
        <w:t xml:space="preserve"> </w:t>
      </w:r>
      <w:r w:rsidRPr="0048691D">
        <w:t>возраста.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воспитателей</w:t>
      </w:r>
      <w:r w:rsidR="008701BB" w:rsidRPr="0048691D">
        <w:t xml:space="preserve"> </w:t>
      </w:r>
      <w:r w:rsidRPr="0048691D">
        <w:t>детских</w:t>
      </w:r>
      <w:r w:rsidR="008701BB" w:rsidRPr="0048691D">
        <w:t xml:space="preserve"> </w:t>
      </w:r>
      <w:r w:rsidRPr="0048691D">
        <w:t>садов</w:t>
      </w:r>
      <w:r w:rsidR="008701BB" w:rsidRPr="0048691D">
        <w:t xml:space="preserve"> </w:t>
      </w:r>
      <w:r w:rsidRPr="0048691D">
        <w:t>эта</w:t>
      </w:r>
      <w:r w:rsidR="008701BB" w:rsidRPr="0048691D">
        <w:t xml:space="preserve"> </w:t>
      </w:r>
      <w:r w:rsidRPr="0048691D">
        <w:t>тенденция</w:t>
      </w:r>
      <w:r w:rsidR="008701BB" w:rsidRPr="0048691D">
        <w:t xml:space="preserve"> </w:t>
      </w:r>
      <w:r w:rsidRPr="0048691D">
        <w:t>превышает</w:t>
      </w:r>
      <w:r w:rsidR="008701BB" w:rsidRPr="0048691D">
        <w:t xml:space="preserve"> </w:t>
      </w:r>
      <w:r w:rsidRPr="0048691D">
        <w:t>15%,</w:t>
      </w:r>
      <w:r w:rsidR="008701BB" w:rsidRPr="0048691D">
        <w:t xml:space="preserve"> </w:t>
      </w:r>
      <w:r w:rsidRPr="0048691D">
        <w:lastRenderedPageBreak/>
        <w:t>говорится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сообщении</w:t>
      </w:r>
      <w:r w:rsidR="008701BB" w:rsidRPr="0048691D">
        <w:t xml:space="preserve"> </w:t>
      </w:r>
      <w:r w:rsidRPr="0048691D">
        <w:t>объединения</w:t>
      </w:r>
      <w:r w:rsidR="008701BB" w:rsidRPr="0048691D">
        <w:t xml:space="preserve"> «</w:t>
      </w:r>
      <w:r w:rsidRPr="0048691D">
        <w:t>Образование</w:t>
      </w:r>
      <w:r w:rsidR="008701BB" w:rsidRPr="0048691D">
        <w:t xml:space="preserve">» </w:t>
      </w:r>
      <w:r w:rsidRPr="0048691D">
        <w:t>в</w:t>
      </w:r>
      <w:r w:rsidR="008701BB" w:rsidRPr="0048691D">
        <w:t xml:space="preserve"> </w:t>
      </w:r>
      <w:r w:rsidRPr="0048691D">
        <w:t>адрес</w:t>
      </w:r>
      <w:r w:rsidR="008701BB" w:rsidRPr="0048691D">
        <w:t xml:space="preserve"> </w:t>
      </w:r>
      <w:r w:rsidRPr="0048691D">
        <w:t>КТ</w:t>
      </w:r>
      <w:r w:rsidR="008701BB" w:rsidRPr="0048691D">
        <w:t xml:space="preserve"> «</w:t>
      </w:r>
      <w:r w:rsidRPr="0048691D">
        <w:t>Поддержка</w:t>
      </w:r>
      <w:r w:rsidR="008701BB" w:rsidRPr="0048691D">
        <w:t xml:space="preserve">» </w:t>
      </w:r>
      <w:r w:rsidRPr="0048691D">
        <w:t>под</w:t>
      </w:r>
      <w:r w:rsidR="008701BB" w:rsidRPr="0048691D">
        <w:t xml:space="preserve"> </w:t>
      </w:r>
      <w:r w:rsidRPr="0048691D">
        <w:t>председательством</w:t>
      </w:r>
      <w:r w:rsidR="008701BB" w:rsidRPr="0048691D">
        <w:t xml:space="preserve"> </w:t>
      </w:r>
      <w:r w:rsidRPr="0048691D">
        <w:t>доктора</w:t>
      </w:r>
      <w:r w:rsidR="008701BB" w:rsidRPr="0048691D">
        <w:t xml:space="preserve"> </w:t>
      </w:r>
      <w:r w:rsidRPr="0048691D">
        <w:t>Юлиана</w:t>
      </w:r>
      <w:r w:rsidR="008701BB" w:rsidRPr="0048691D">
        <w:t xml:space="preserve"> </w:t>
      </w:r>
      <w:r w:rsidRPr="0048691D">
        <w:t>Петрова.</w:t>
      </w:r>
    </w:p>
    <w:p w:rsidR="00425EF8" w:rsidRPr="0048691D" w:rsidRDefault="00425EF8" w:rsidP="00425EF8">
      <w:r w:rsidRPr="0048691D">
        <w:t>Из</w:t>
      </w:r>
      <w:r w:rsidR="008701BB" w:rsidRPr="0048691D">
        <w:t xml:space="preserve"> </w:t>
      </w:r>
      <w:r w:rsidRPr="0048691D">
        <w:t>городов</w:t>
      </w:r>
      <w:r w:rsidR="008701BB" w:rsidRPr="0048691D">
        <w:t xml:space="preserve"> </w:t>
      </w:r>
      <w:r w:rsidRPr="0048691D">
        <w:t>София,</w:t>
      </w:r>
      <w:r w:rsidR="008701BB" w:rsidRPr="0048691D">
        <w:t xml:space="preserve"> </w:t>
      </w:r>
      <w:r w:rsidRPr="0048691D">
        <w:t>понятное</w:t>
      </w:r>
      <w:r w:rsidR="008701BB" w:rsidRPr="0048691D">
        <w:t xml:space="preserve"> </w:t>
      </w:r>
      <w:r w:rsidRPr="0048691D">
        <w:t>дело,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первом</w:t>
      </w:r>
      <w:r w:rsidR="008701BB" w:rsidRPr="0048691D">
        <w:t xml:space="preserve"> </w:t>
      </w:r>
      <w:r w:rsidRPr="0048691D">
        <w:t>месте</w:t>
      </w:r>
      <w:r w:rsidR="008701BB" w:rsidRPr="0048691D">
        <w:t xml:space="preserve"> </w:t>
      </w:r>
      <w:r w:rsidR="0048691D" w:rsidRPr="0048691D">
        <w:t>-</w:t>
      </w:r>
      <w:r w:rsidR="008701BB" w:rsidRPr="0048691D">
        <w:t xml:space="preserve"> </w:t>
      </w:r>
      <w:r w:rsidRPr="0048691D">
        <w:t>город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876</w:t>
      </w:r>
      <w:r w:rsidR="008701BB" w:rsidRPr="0048691D">
        <w:t xml:space="preserve"> </w:t>
      </w:r>
      <w:r w:rsidRPr="0048691D">
        <w:t>учителями</w:t>
      </w:r>
      <w:r w:rsidR="008701BB" w:rsidRPr="0048691D">
        <w:t xml:space="preserve"> </w:t>
      </w:r>
      <w:r w:rsidRPr="0048691D">
        <w:t>пенсионного</w:t>
      </w:r>
      <w:r w:rsidR="008701BB" w:rsidRPr="0048691D">
        <w:t xml:space="preserve"> </w:t>
      </w:r>
      <w:r w:rsidRPr="0048691D">
        <w:t>возраста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1613</w:t>
      </w:r>
      <w:r w:rsidR="008701BB" w:rsidRPr="0048691D">
        <w:t xml:space="preserve"> </w:t>
      </w:r>
      <w:r w:rsidRPr="0048691D">
        <w:t>учителями-пенсионерами.</w:t>
      </w:r>
    </w:p>
    <w:p w:rsidR="00425EF8" w:rsidRPr="0048691D" w:rsidRDefault="00425EF8" w:rsidP="00425EF8">
      <w:r w:rsidRPr="0048691D">
        <w:t>Второе</w:t>
      </w:r>
      <w:r w:rsidR="008701BB" w:rsidRPr="0048691D">
        <w:t xml:space="preserve"> </w:t>
      </w:r>
      <w:r w:rsidRPr="0048691D">
        <w:t>место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этом</w:t>
      </w:r>
      <w:r w:rsidR="008701BB" w:rsidRPr="0048691D">
        <w:t xml:space="preserve"> </w:t>
      </w:r>
      <w:r w:rsidRPr="0048691D">
        <w:t>рейтинге</w:t>
      </w:r>
      <w:r w:rsidR="008701BB" w:rsidRPr="0048691D">
        <w:t xml:space="preserve"> </w:t>
      </w:r>
      <w:r w:rsidRPr="0048691D">
        <w:t>занимает</w:t>
      </w:r>
      <w:r w:rsidR="008701BB" w:rsidRPr="0048691D">
        <w:t xml:space="preserve"> </w:t>
      </w:r>
      <w:r w:rsidRPr="0048691D">
        <w:t>Варненская</w:t>
      </w:r>
      <w:r w:rsidR="008701BB" w:rsidRPr="0048691D">
        <w:t xml:space="preserve"> </w:t>
      </w:r>
      <w:r w:rsidRPr="0048691D">
        <w:t>область,</w:t>
      </w:r>
      <w:r w:rsidR="008701BB" w:rsidRPr="0048691D">
        <w:t xml:space="preserve"> </w:t>
      </w:r>
      <w:r w:rsidRPr="0048691D">
        <w:t>где</w:t>
      </w:r>
      <w:r w:rsidR="008701BB" w:rsidRPr="0048691D">
        <w:t xml:space="preserve"> </w:t>
      </w:r>
      <w:r w:rsidRPr="0048691D">
        <w:t>157</w:t>
      </w:r>
      <w:r w:rsidR="008701BB" w:rsidRPr="0048691D">
        <w:t xml:space="preserve"> </w:t>
      </w:r>
      <w:r w:rsidRPr="0048691D">
        <w:t>учителей</w:t>
      </w:r>
      <w:r w:rsidR="008701BB" w:rsidRPr="0048691D">
        <w:t xml:space="preserve"> </w:t>
      </w:r>
      <w:r w:rsidRPr="0048691D">
        <w:t>пенсионного</w:t>
      </w:r>
      <w:r w:rsidR="008701BB" w:rsidRPr="0048691D">
        <w:t xml:space="preserve"> </w:t>
      </w:r>
      <w:r w:rsidRPr="0048691D">
        <w:t>возраста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249</w:t>
      </w:r>
      <w:r w:rsidR="008701BB" w:rsidRPr="0048691D">
        <w:t xml:space="preserve"> </w:t>
      </w:r>
      <w:r w:rsidRPr="0048691D">
        <w:t>работающих</w:t>
      </w:r>
      <w:r w:rsidR="008701BB" w:rsidRPr="0048691D">
        <w:t xml:space="preserve"> </w:t>
      </w:r>
      <w:r w:rsidRPr="0048691D">
        <w:t>учителей</w:t>
      </w:r>
      <w:r w:rsidR="008701BB" w:rsidRPr="0048691D">
        <w:t xml:space="preserve"> </w:t>
      </w:r>
      <w:r w:rsidRPr="0048691D">
        <w:t>уже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пенсии.</w:t>
      </w:r>
    </w:p>
    <w:p w:rsidR="00425EF8" w:rsidRPr="0048691D" w:rsidRDefault="00425EF8" w:rsidP="00425EF8">
      <w:r w:rsidRPr="0048691D">
        <w:t>На</w:t>
      </w:r>
      <w:r w:rsidR="008701BB" w:rsidRPr="0048691D">
        <w:t xml:space="preserve"> </w:t>
      </w:r>
      <w:r w:rsidRPr="0048691D">
        <w:t>третьем</w:t>
      </w:r>
      <w:r w:rsidR="008701BB" w:rsidRPr="0048691D">
        <w:t xml:space="preserve"> </w:t>
      </w:r>
      <w:r w:rsidRPr="0048691D">
        <w:t>месте</w:t>
      </w:r>
      <w:r w:rsidR="008701BB" w:rsidRPr="0048691D">
        <w:t xml:space="preserve"> </w:t>
      </w:r>
      <w:r w:rsidRPr="0048691D">
        <w:t>находится</w:t>
      </w:r>
      <w:r w:rsidR="008701BB" w:rsidRPr="0048691D">
        <w:t xml:space="preserve"> </w:t>
      </w:r>
      <w:r w:rsidRPr="0048691D">
        <w:t>регион</w:t>
      </w:r>
      <w:r w:rsidR="008701BB" w:rsidRPr="0048691D">
        <w:t xml:space="preserve"> </w:t>
      </w:r>
      <w:r w:rsidRPr="0048691D">
        <w:t>Стара</w:t>
      </w:r>
      <w:r w:rsidR="008701BB" w:rsidRPr="0048691D">
        <w:t xml:space="preserve"> </w:t>
      </w:r>
      <w:r w:rsidRPr="0048691D">
        <w:t>Загора,</w:t>
      </w:r>
      <w:r w:rsidR="008701BB" w:rsidRPr="0048691D">
        <w:t xml:space="preserve"> </w:t>
      </w:r>
      <w:r w:rsidRPr="0048691D">
        <w:t>где</w:t>
      </w:r>
      <w:r w:rsidR="008701BB" w:rsidRPr="0048691D">
        <w:t xml:space="preserve"> </w:t>
      </w:r>
      <w:r w:rsidRPr="0048691D">
        <w:t>105</w:t>
      </w:r>
      <w:r w:rsidR="008701BB" w:rsidRPr="0048691D">
        <w:t xml:space="preserve"> </w:t>
      </w:r>
      <w:r w:rsidRPr="0048691D">
        <w:t>работающих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164</w:t>
      </w:r>
      <w:r w:rsidR="008701BB" w:rsidRPr="0048691D">
        <w:t xml:space="preserve"> </w:t>
      </w:r>
      <w:r w:rsidRPr="0048691D">
        <w:t>уже</w:t>
      </w:r>
      <w:r w:rsidR="008701BB" w:rsidRPr="0048691D">
        <w:t xml:space="preserve"> </w:t>
      </w:r>
      <w:r w:rsidRPr="0048691D">
        <w:t>вышедших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пенсию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работающих</w:t>
      </w:r>
      <w:r w:rsidR="008701BB" w:rsidRPr="0048691D">
        <w:t xml:space="preserve"> </w:t>
      </w:r>
      <w:r w:rsidRPr="0048691D">
        <w:t>учителей</w:t>
      </w:r>
      <w:r w:rsidR="008701BB" w:rsidRPr="0048691D">
        <w:t xml:space="preserve"> </w:t>
      </w:r>
      <w:r w:rsidRPr="0048691D">
        <w:t>соответственно.</w:t>
      </w:r>
    </w:p>
    <w:p w:rsidR="00425EF8" w:rsidRPr="0048691D" w:rsidRDefault="00425EF8" w:rsidP="00425EF8">
      <w:r w:rsidRPr="0048691D">
        <w:t>Пловдив</w:t>
      </w:r>
      <w:r w:rsidR="008701BB" w:rsidRPr="0048691D">
        <w:t xml:space="preserve"> </w:t>
      </w:r>
      <w:r w:rsidRPr="0048691D">
        <w:t>также</w:t>
      </w:r>
      <w:r w:rsidR="008701BB" w:rsidRPr="0048691D">
        <w:t xml:space="preserve"> </w:t>
      </w:r>
      <w:r w:rsidRPr="0048691D">
        <w:t>успешно</w:t>
      </w:r>
      <w:r w:rsidR="008701BB" w:rsidRPr="0048691D">
        <w:t xml:space="preserve"> </w:t>
      </w:r>
      <w:r w:rsidRPr="0048691D">
        <w:t>участвует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этом</w:t>
      </w:r>
      <w:r w:rsidR="008701BB" w:rsidRPr="0048691D">
        <w:t xml:space="preserve"> </w:t>
      </w:r>
      <w:r w:rsidRPr="0048691D">
        <w:t>кастинге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240</w:t>
      </w:r>
      <w:r w:rsidR="008701BB" w:rsidRPr="0048691D">
        <w:t xml:space="preserve"> </w:t>
      </w:r>
      <w:r w:rsidRPr="0048691D">
        <w:t>работающими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вышедшими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пенсию</w:t>
      </w:r>
      <w:r w:rsidR="008701BB" w:rsidRPr="0048691D">
        <w:t xml:space="preserve"> </w:t>
      </w:r>
      <w:r w:rsidRPr="0048691D">
        <w:t>учителями.</w:t>
      </w:r>
    </w:p>
    <w:p w:rsidR="00425EF8" w:rsidRPr="0048691D" w:rsidRDefault="00425EF8" w:rsidP="00425EF8">
      <w:r w:rsidRPr="0048691D">
        <w:t>Всего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Болгарии,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данным</w:t>
      </w:r>
      <w:r w:rsidR="008701BB" w:rsidRPr="0048691D">
        <w:t xml:space="preserve"> </w:t>
      </w:r>
      <w:r w:rsidRPr="0048691D">
        <w:t>Центра</w:t>
      </w:r>
      <w:r w:rsidR="008701BB" w:rsidRPr="0048691D">
        <w:t xml:space="preserve"> </w:t>
      </w:r>
      <w:r w:rsidRPr="0048691D">
        <w:t>информационного</w:t>
      </w:r>
      <w:r w:rsidR="008701BB" w:rsidRPr="0048691D">
        <w:t xml:space="preserve"> </w:t>
      </w:r>
      <w:r w:rsidRPr="0048691D">
        <w:t>обеспечения</w:t>
      </w:r>
      <w:r w:rsidR="008701BB" w:rsidRPr="0048691D">
        <w:t xml:space="preserve"> </w:t>
      </w:r>
      <w:r w:rsidRPr="0048691D">
        <w:t>образования,</w:t>
      </w:r>
      <w:r w:rsidR="008701BB" w:rsidRPr="0048691D">
        <w:t xml:space="preserve"> </w:t>
      </w:r>
      <w:r w:rsidRPr="0048691D">
        <w:t>всего</w:t>
      </w:r>
      <w:r w:rsidR="008701BB" w:rsidRPr="0048691D">
        <w:t xml:space="preserve"> </w:t>
      </w:r>
      <w:r w:rsidRPr="0048691D">
        <w:t>95</w:t>
      </w:r>
      <w:r w:rsidR="008701BB" w:rsidRPr="0048691D">
        <w:t xml:space="preserve"> </w:t>
      </w:r>
      <w:r w:rsidRPr="0048691D">
        <w:t>574</w:t>
      </w:r>
      <w:r w:rsidR="008701BB" w:rsidRPr="0048691D">
        <w:t xml:space="preserve"> </w:t>
      </w:r>
      <w:r w:rsidRPr="0048691D">
        <w:t>учителя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директора.</w:t>
      </w:r>
    </w:p>
    <w:p w:rsidR="00425EF8" w:rsidRPr="0048691D" w:rsidRDefault="00425EF8" w:rsidP="00425EF8">
      <w:r w:rsidRPr="0048691D">
        <w:t>Ситуация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директорами</w:t>
      </w:r>
      <w:r w:rsidR="008701BB" w:rsidRPr="0048691D">
        <w:t xml:space="preserve"> </w:t>
      </w:r>
      <w:r w:rsidRPr="0048691D">
        <w:t>школ</w:t>
      </w:r>
      <w:r w:rsidR="008701BB" w:rsidRPr="0048691D">
        <w:t xml:space="preserve"> </w:t>
      </w:r>
      <w:r w:rsidRPr="0048691D">
        <w:t>еще</w:t>
      </w:r>
      <w:r w:rsidR="008701BB" w:rsidRPr="0048691D">
        <w:t xml:space="preserve"> </w:t>
      </w:r>
      <w:r w:rsidRPr="0048691D">
        <w:t>более</w:t>
      </w:r>
      <w:r w:rsidR="008701BB" w:rsidRPr="0048691D">
        <w:t xml:space="preserve"> </w:t>
      </w:r>
      <w:r w:rsidRPr="0048691D">
        <w:t>драматична.</w:t>
      </w:r>
      <w:r w:rsidR="008701BB" w:rsidRPr="0048691D">
        <w:t xml:space="preserve"> </w:t>
      </w:r>
      <w:r w:rsidRPr="0048691D">
        <w:t>Почти</w:t>
      </w:r>
      <w:r w:rsidR="008701BB" w:rsidRPr="0048691D">
        <w:t xml:space="preserve"> </w:t>
      </w:r>
      <w:r w:rsidRPr="0048691D">
        <w:t>20%</w:t>
      </w:r>
      <w:r w:rsidR="008701BB" w:rsidRPr="0048691D">
        <w:t xml:space="preserve"> </w:t>
      </w:r>
      <w:r w:rsidRPr="0048691D">
        <w:t>(19,4)</w:t>
      </w:r>
      <w:r w:rsidR="008701BB" w:rsidRPr="0048691D">
        <w:t xml:space="preserve"> </w:t>
      </w:r>
      <w:r w:rsidR="0048691D" w:rsidRPr="0048691D">
        <w:t>-</w:t>
      </w:r>
      <w:r w:rsidR="008701BB" w:rsidRPr="0048691D">
        <w:t xml:space="preserve"> </w:t>
      </w:r>
      <w:r w:rsidRPr="0048691D">
        <w:t>работающие</w:t>
      </w:r>
      <w:r w:rsidR="008701BB" w:rsidRPr="0048691D">
        <w:t xml:space="preserve"> </w:t>
      </w:r>
      <w:r w:rsidRPr="0048691D">
        <w:t>пенсионеры</w:t>
      </w:r>
      <w:r w:rsidR="008701BB" w:rsidRPr="0048691D">
        <w:t xml:space="preserve"> </w:t>
      </w:r>
      <w:r w:rsidRPr="0048691D">
        <w:t>или</w:t>
      </w:r>
      <w:r w:rsidR="008701BB" w:rsidRPr="0048691D">
        <w:t xml:space="preserve"> </w:t>
      </w:r>
      <w:r w:rsidRPr="0048691D">
        <w:t>работающие</w:t>
      </w:r>
      <w:r w:rsidR="008701BB" w:rsidRPr="0048691D">
        <w:t xml:space="preserve"> </w:t>
      </w:r>
      <w:r w:rsidRPr="0048691D">
        <w:t>директора</w:t>
      </w:r>
      <w:r w:rsidR="008701BB" w:rsidRPr="0048691D">
        <w:t xml:space="preserve"> </w:t>
      </w:r>
      <w:r w:rsidRPr="0048691D">
        <w:t>пенсионного</w:t>
      </w:r>
      <w:r w:rsidR="008701BB" w:rsidRPr="0048691D">
        <w:t xml:space="preserve"> </w:t>
      </w:r>
      <w:r w:rsidRPr="0048691D">
        <w:t>возраста,</w:t>
      </w:r>
      <w:r w:rsidR="008701BB" w:rsidRPr="0048691D">
        <w:t xml:space="preserve"> </w:t>
      </w:r>
      <w:r w:rsidRPr="0048691D">
        <w:t>при</w:t>
      </w:r>
      <w:r w:rsidR="008701BB" w:rsidRPr="0048691D">
        <w:t xml:space="preserve"> </w:t>
      </w:r>
      <w:r w:rsidRPr="0048691D">
        <w:t>этом</w:t>
      </w:r>
      <w:r w:rsidR="008701BB" w:rsidRPr="0048691D">
        <w:t xml:space="preserve"> </w:t>
      </w:r>
      <w:r w:rsidRPr="0048691D">
        <w:t>155</w:t>
      </w:r>
      <w:r w:rsidR="008701BB" w:rsidRPr="0048691D">
        <w:t xml:space="preserve"> </w:t>
      </w:r>
      <w:r w:rsidR="0048691D" w:rsidRPr="0048691D">
        <w:t>-</w:t>
      </w:r>
      <w:r w:rsidR="008701BB" w:rsidRPr="0048691D">
        <w:t xml:space="preserve"> </w:t>
      </w:r>
      <w:r w:rsidRPr="0048691D">
        <w:t>директора</w:t>
      </w:r>
      <w:r w:rsidR="008701BB" w:rsidRPr="0048691D">
        <w:t xml:space="preserve"> </w:t>
      </w:r>
      <w:r w:rsidRPr="0048691D">
        <w:t>пенсионного</w:t>
      </w:r>
      <w:r w:rsidR="008701BB" w:rsidRPr="0048691D">
        <w:t xml:space="preserve"> </w:t>
      </w:r>
      <w:r w:rsidRPr="0048691D">
        <w:t>возраста,</w:t>
      </w:r>
      <w:r w:rsidR="008701BB" w:rsidRPr="0048691D">
        <w:t xml:space="preserve"> </w:t>
      </w:r>
      <w:r w:rsidRPr="0048691D">
        <w:t>а</w:t>
      </w:r>
      <w:r w:rsidR="008701BB" w:rsidRPr="0048691D">
        <w:t xml:space="preserve"> </w:t>
      </w:r>
      <w:r w:rsidRPr="0048691D">
        <w:t>299</w:t>
      </w:r>
      <w:r w:rsidR="008701BB" w:rsidRPr="0048691D">
        <w:t xml:space="preserve"> </w:t>
      </w:r>
      <w:r w:rsidR="0048691D" w:rsidRPr="0048691D">
        <w:t>-</w:t>
      </w:r>
      <w:r w:rsidR="008701BB" w:rsidRPr="0048691D">
        <w:t xml:space="preserve"> </w:t>
      </w:r>
      <w:r w:rsidRPr="0048691D">
        <w:t>работающие</w:t>
      </w:r>
      <w:r w:rsidR="008701BB" w:rsidRPr="0048691D">
        <w:t xml:space="preserve"> </w:t>
      </w:r>
      <w:r w:rsidRPr="0048691D">
        <w:t>директора,</w:t>
      </w:r>
      <w:r w:rsidR="008701BB" w:rsidRPr="0048691D">
        <w:t xml:space="preserve"> </w:t>
      </w:r>
      <w:r w:rsidRPr="0048691D">
        <w:t>уже</w:t>
      </w:r>
      <w:r w:rsidR="008701BB" w:rsidRPr="0048691D">
        <w:t xml:space="preserve"> </w:t>
      </w:r>
      <w:r w:rsidRPr="0048691D">
        <w:t>вышедшие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пенсию.</w:t>
      </w:r>
    </w:p>
    <w:p w:rsidR="00425EF8" w:rsidRPr="0048691D" w:rsidRDefault="00425EF8" w:rsidP="00425EF8">
      <w:r w:rsidRPr="0048691D">
        <w:t>В</w:t>
      </w:r>
      <w:r w:rsidR="008701BB" w:rsidRPr="0048691D">
        <w:t xml:space="preserve"> </w:t>
      </w:r>
      <w:r w:rsidRPr="0048691D">
        <w:t>настоящее</w:t>
      </w:r>
      <w:r w:rsidR="008701BB" w:rsidRPr="0048691D">
        <w:t xml:space="preserve"> </w:t>
      </w:r>
      <w:r w:rsidRPr="0048691D">
        <w:t>время</w:t>
      </w:r>
      <w:r w:rsidR="008701BB" w:rsidRPr="0048691D">
        <w:t xml:space="preserve"> </w:t>
      </w:r>
      <w:r w:rsidRPr="0048691D">
        <w:t>система</w:t>
      </w:r>
      <w:r w:rsidR="008701BB" w:rsidRPr="0048691D">
        <w:t xml:space="preserve"> </w:t>
      </w:r>
      <w:r w:rsidRPr="0048691D">
        <w:t>образования</w:t>
      </w:r>
      <w:r w:rsidR="008701BB" w:rsidRPr="0048691D">
        <w:t xml:space="preserve"> </w:t>
      </w:r>
      <w:r w:rsidRPr="0048691D">
        <w:t>находится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режиме</w:t>
      </w:r>
      <w:r w:rsidR="008701BB" w:rsidRPr="0048691D">
        <w:t xml:space="preserve"> </w:t>
      </w:r>
      <w:r w:rsidRPr="0048691D">
        <w:t>проведения</w:t>
      </w:r>
      <w:r w:rsidR="008701BB" w:rsidRPr="0048691D">
        <w:t xml:space="preserve"> </w:t>
      </w:r>
      <w:r w:rsidRPr="0048691D">
        <w:t>конкурсов</w:t>
      </w:r>
      <w:r w:rsidR="008701BB" w:rsidRPr="0048691D">
        <w:t xml:space="preserve"> </w:t>
      </w:r>
      <w:r w:rsidRPr="0048691D">
        <w:t>директоров</w:t>
      </w:r>
      <w:r w:rsidR="008701BB" w:rsidRPr="0048691D">
        <w:t xml:space="preserve"> </w:t>
      </w:r>
      <w:r w:rsidRPr="0048691D">
        <w:t>школ,</w:t>
      </w:r>
      <w:r w:rsidR="008701BB" w:rsidRPr="0048691D">
        <w:t xml:space="preserve"> </w:t>
      </w:r>
      <w:r w:rsidRPr="0048691D">
        <w:t>при</w:t>
      </w:r>
      <w:r w:rsidR="008701BB" w:rsidRPr="0048691D">
        <w:t xml:space="preserve"> </w:t>
      </w:r>
      <w:r w:rsidRPr="0048691D">
        <w:t>этом</w:t>
      </w:r>
      <w:r w:rsidR="008701BB" w:rsidRPr="0048691D">
        <w:t xml:space="preserve"> </w:t>
      </w:r>
      <w:r w:rsidRPr="0048691D">
        <w:t>сокращение</w:t>
      </w:r>
      <w:r w:rsidR="008701BB" w:rsidRPr="0048691D">
        <w:t xml:space="preserve"> </w:t>
      </w:r>
      <w:r w:rsidRPr="0048691D">
        <w:t>кандидатов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должности</w:t>
      </w:r>
      <w:r w:rsidR="008701BB" w:rsidRPr="0048691D">
        <w:t xml:space="preserve"> </w:t>
      </w:r>
      <w:r w:rsidRPr="0048691D">
        <w:t>директоров</w:t>
      </w:r>
      <w:r w:rsidR="008701BB" w:rsidRPr="0048691D">
        <w:t xml:space="preserve"> </w:t>
      </w:r>
      <w:r w:rsidRPr="0048691D">
        <w:t>школ</w:t>
      </w:r>
      <w:r w:rsidR="008701BB" w:rsidRPr="0048691D">
        <w:t xml:space="preserve"> </w:t>
      </w:r>
      <w:r w:rsidRPr="0048691D">
        <w:t>является</w:t>
      </w:r>
      <w:r w:rsidR="008701BB" w:rsidRPr="0048691D">
        <w:t xml:space="preserve"> </w:t>
      </w:r>
      <w:r w:rsidRPr="0048691D">
        <w:t>постоянной</w:t>
      </w:r>
      <w:r w:rsidR="008701BB" w:rsidRPr="0048691D">
        <w:t xml:space="preserve"> </w:t>
      </w:r>
      <w:r w:rsidRPr="0048691D">
        <w:t>тенденцией,</w:t>
      </w:r>
      <w:r w:rsidR="008701BB" w:rsidRPr="0048691D">
        <w:t xml:space="preserve"> </w:t>
      </w:r>
      <w:r w:rsidRPr="0048691D">
        <w:t>отмечают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профсоюзе.</w:t>
      </w:r>
    </w:p>
    <w:p w:rsidR="00425EF8" w:rsidRPr="0048691D" w:rsidRDefault="00425EF8" w:rsidP="00425EF8">
      <w:r w:rsidRPr="0048691D">
        <w:t>Из</w:t>
      </w:r>
      <w:r w:rsidR="008701BB" w:rsidRPr="0048691D">
        <w:t xml:space="preserve"> </w:t>
      </w:r>
      <w:r w:rsidRPr="0048691D">
        <w:t>276</w:t>
      </w:r>
      <w:r w:rsidR="008701BB" w:rsidRPr="0048691D">
        <w:t xml:space="preserve"> </w:t>
      </w:r>
      <w:r w:rsidRPr="0048691D">
        <w:t>заявленных</w:t>
      </w:r>
      <w:r w:rsidR="008701BB" w:rsidRPr="0048691D">
        <w:t xml:space="preserve"> </w:t>
      </w:r>
      <w:r w:rsidRPr="0048691D">
        <w:t>школ</w:t>
      </w:r>
      <w:r w:rsidR="008701BB" w:rsidRPr="0048691D">
        <w:t xml:space="preserve"> </w:t>
      </w:r>
      <w:r w:rsidRPr="0048691D">
        <w:t>интерес</w:t>
      </w:r>
      <w:r w:rsidR="008701BB" w:rsidRPr="0048691D">
        <w:t xml:space="preserve"> </w:t>
      </w:r>
      <w:r w:rsidRPr="0048691D">
        <w:t>к</w:t>
      </w:r>
      <w:r w:rsidR="008701BB" w:rsidRPr="0048691D">
        <w:t xml:space="preserve"> </w:t>
      </w:r>
      <w:r w:rsidRPr="0048691D">
        <w:t>33</w:t>
      </w:r>
      <w:r w:rsidR="008701BB" w:rsidRPr="0048691D">
        <w:t xml:space="preserve"> </w:t>
      </w:r>
      <w:r w:rsidRPr="0048691D">
        <w:t>равен</w:t>
      </w:r>
      <w:r w:rsidR="008701BB" w:rsidRPr="0048691D">
        <w:t xml:space="preserve"> </w:t>
      </w:r>
      <w:r w:rsidRPr="0048691D">
        <w:t>нулю</w:t>
      </w:r>
      <w:r w:rsidR="008701BB" w:rsidRPr="0048691D">
        <w:t xml:space="preserve"> </w:t>
      </w:r>
      <w:r w:rsidR="0048691D" w:rsidRPr="0048691D">
        <w:t>-</w:t>
      </w:r>
      <w:r w:rsidR="008701BB" w:rsidRPr="0048691D">
        <w:t xml:space="preserve"> </w:t>
      </w:r>
      <w:r w:rsidRPr="0048691D">
        <w:t>кандидатов</w:t>
      </w:r>
      <w:r w:rsidR="008701BB" w:rsidRPr="0048691D">
        <w:t xml:space="preserve"> </w:t>
      </w:r>
      <w:r w:rsidRPr="0048691D">
        <w:t>нет,</w:t>
      </w:r>
      <w:r w:rsidR="008701BB" w:rsidRPr="0048691D">
        <w:t xml:space="preserve"> </w:t>
      </w:r>
      <w:r w:rsidRPr="0048691D">
        <w:t>а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остальных</w:t>
      </w:r>
      <w:r w:rsidR="008701BB" w:rsidRPr="0048691D">
        <w:t xml:space="preserve"> </w:t>
      </w:r>
      <w:r w:rsidRPr="0048691D">
        <w:t>претендуют</w:t>
      </w:r>
      <w:r w:rsidR="008701BB" w:rsidRPr="0048691D">
        <w:t xml:space="preserve"> </w:t>
      </w:r>
      <w:r w:rsidRPr="0048691D">
        <w:t>всего</w:t>
      </w:r>
      <w:r w:rsidR="008701BB" w:rsidRPr="0048691D">
        <w:t xml:space="preserve"> </w:t>
      </w:r>
      <w:r w:rsidRPr="0048691D">
        <w:t>415</w:t>
      </w:r>
      <w:r w:rsidR="008701BB" w:rsidRPr="0048691D">
        <w:t xml:space="preserve"> </w:t>
      </w:r>
      <w:r w:rsidRPr="0048691D">
        <w:t>учителей,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составляет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среднем</w:t>
      </w:r>
      <w:r w:rsidR="008701BB" w:rsidRPr="0048691D">
        <w:t xml:space="preserve"> </w:t>
      </w:r>
      <w:r w:rsidRPr="0048691D">
        <w:t>1,5</w:t>
      </w:r>
      <w:r w:rsidR="008701BB" w:rsidRPr="0048691D">
        <w:t xml:space="preserve"> </w:t>
      </w:r>
      <w:r w:rsidRPr="0048691D">
        <w:t>кандидата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одну</w:t>
      </w:r>
      <w:r w:rsidR="008701BB" w:rsidRPr="0048691D">
        <w:t xml:space="preserve"> </w:t>
      </w:r>
      <w:r w:rsidRPr="0048691D">
        <w:t>должность</w:t>
      </w:r>
      <w:r w:rsidR="008701BB" w:rsidRPr="0048691D">
        <w:t xml:space="preserve"> </w:t>
      </w:r>
      <w:r w:rsidRPr="0048691D">
        <w:t>директора.</w:t>
      </w:r>
    </w:p>
    <w:p w:rsidR="00425EF8" w:rsidRPr="0048691D" w:rsidRDefault="008701BB" w:rsidP="00425EF8">
      <w:r w:rsidRPr="0048691D">
        <w:t>«</w:t>
      </w:r>
      <w:r w:rsidR="00425EF8" w:rsidRPr="0048691D">
        <w:t>Эти</w:t>
      </w:r>
      <w:r w:rsidRPr="0048691D">
        <w:t xml:space="preserve"> </w:t>
      </w:r>
      <w:r w:rsidR="00425EF8" w:rsidRPr="0048691D">
        <w:t>конкурсы</w:t>
      </w:r>
      <w:r w:rsidRPr="0048691D">
        <w:t xml:space="preserve"> </w:t>
      </w:r>
      <w:r w:rsidR="00425EF8" w:rsidRPr="0048691D">
        <w:t>будут</w:t>
      </w:r>
      <w:r w:rsidRPr="0048691D">
        <w:t xml:space="preserve"> </w:t>
      </w:r>
      <w:r w:rsidR="00425EF8" w:rsidRPr="0048691D">
        <w:t>проводиться,</w:t>
      </w:r>
      <w:r w:rsidRPr="0048691D">
        <w:t xml:space="preserve"> </w:t>
      </w:r>
      <w:r w:rsidR="00425EF8" w:rsidRPr="0048691D">
        <w:t>а</w:t>
      </w:r>
      <w:r w:rsidRPr="0048691D">
        <w:t xml:space="preserve"> </w:t>
      </w:r>
      <w:r w:rsidR="00425EF8" w:rsidRPr="0048691D">
        <w:t>комиссии</w:t>
      </w:r>
      <w:r w:rsidRPr="0048691D">
        <w:t xml:space="preserve"> </w:t>
      </w:r>
      <w:r w:rsidR="00425EF8" w:rsidRPr="0048691D">
        <w:t>по</w:t>
      </w:r>
      <w:r w:rsidRPr="0048691D">
        <w:t xml:space="preserve"> </w:t>
      </w:r>
      <w:r w:rsidR="00425EF8" w:rsidRPr="0048691D">
        <w:t>отбору</w:t>
      </w:r>
      <w:r w:rsidRPr="0048691D">
        <w:t xml:space="preserve"> </w:t>
      </w:r>
      <w:r w:rsidR="00425EF8" w:rsidRPr="0048691D">
        <w:t>директоров</w:t>
      </w:r>
      <w:r w:rsidRPr="0048691D">
        <w:t xml:space="preserve"> </w:t>
      </w:r>
      <w:r w:rsidR="00425EF8" w:rsidRPr="0048691D">
        <w:t>будут</w:t>
      </w:r>
      <w:r w:rsidRPr="0048691D">
        <w:t xml:space="preserve"> </w:t>
      </w:r>
      <w:r w:rsidR="00425EF8" w:rsidRPr="0048691D">
        <w:t>формироваться</w:t>
      </w:r>
      <w:r w:rsidRPr="0048691D">
        <w:t xml:space="preserve"> </w:t>
      </w:r>
      <w:r w:rsidR="00425EF8" w:rsidRPr="0048691D">
        <w:t>без</w:t>
      </w:r>
      <w:r w:rsidRPr="0048691D">
        <w:t xml:space="preserve"> </w:t>
      </w:r>
      <w:r w:rsidR="00425EF8" w:rsidRPr="0048691D">
        <w:t>участия</w:t>
      </w:r>
      <w:r w:rsidRPr="0048691D">
        <w:t xml:space="preserve"> </w:t>
      </w:r>
      <w:r w:rsidR="00425EF8" w:rsidRPr="0048691D">
        <w:t>педагогов,</w:t>
      </w:r>
      <w:r w:rsidRPr="0048691D">
        <w:t xml:space="preserve"> </w:t>
      </w:r>
      <w:r w:rsidR="00425EF8" w:rsidRPr="0048691D">
        <w:t>директоров</w:t>
      </w:r>
      <w:r w:rsidRPr="0048691D">
        <w:t xml:space="preserve"> </w:t>
      </w:r>
      <w:r w:rsidR="00425EF8" w:rsidRPr="0048691D">
        <w:t>и</w:t>
      </w:r>
      <w:r w:rsidRPr="0048691D">
        <w:t xml:space="preserve"> </w:t>
      </w:r>
      <w:r w:rsidR="00425EF8" w:rsidRPr="0048691D">
        <w:t>их</w:t>
      </w:r>
      <w:r w:rsidRPr="0048691D">
        <w:t xml:space="preserve"> </w:t>
      </w:r>
      <w:r w:rsidR="00425EF8" w:rsidRPr="0048691D">
        <w:t>союзов,</w:t>
      </w:r>
      <w:r w:rsidRPr="0048691D">
        <w:t xml:space="preserve"> </w:t>
      </w:r>
      <w:r w:rsidR="00425EF8" w:rsidRPr="0048691D">
        <w:t>что</w:t>
      </w:r>
      <w:r w:rsidRPr="0048691D">
        <w:t xml:space="preserve"> </w:t>
      </w:r>
      <w:r w:rsidR="00425EF8" w:rsidRPr="0048691D">
        <w:t>делает</w:t>
      </w:r>
      <w:r w:rsidRPr="0048691D">
        <w:t xml:space="preserve"> </w:t>
      </w:r>
      <w:r w:rsidR="00425EF8" w:rsidRPr="0048691D">
        <w:t>экспертизу</w:t>
      </w:r>
      <w:r w:rsidRPr="0048691D">
        <w:t xml:space="preserve"> </w:t>
      </w:r>
      <w:r w:rsidR="00425EF8" w:rsidRPr="0048691D">
        <w:t>в</w:t>
      </w:r>
      <w:r w:rsidRPr="0048691D">
        <w:t xml:space="preserve"> </w:t>
      </w:r>
      <w:r w:rsidR="00425EF8" w:rsidRPr="0048691D">
        <w:t>них</w:t>
      </w:r>
      <w:r w:rsidRPr="0048691D">
        <w:t xml:space="preserve"> </w:t>
      </w:r>
      <w:r w:rsidR="00425EF8" w:rsidRPr="0048691D">
        <w:t>бесконечно</w:t>
      </w:r>
      <w:r w:rsidRPr="0048691D">
        <w:t xml:space="preserve"> </w:t>
      </w:r>
      <w:r w:rsidR="00425EF8" w:rsidRPr="0048691D">
        <w:t>спорной.</w:t>
      </w:r>
      <w:r w:rsidRPr="0048691D">
        <w:t xml:space="preserve"> </w:t>
      </w:r>
      <w:r w:rsidR="00425EF8" w:rsidRPr="0048691D">
        <w:t>Участие</w:t>
      </w:r>
      <w:r w:rsidRPr="0048691D">
        <w:t xml:space="preserve"> </w:t>
      </w:r>
      <w:r w:rsidR="00425EF8" w:rsidRPr="0048691D">
        <w:t>представителей</w:t>
      </w:r>
      <w:r w:rsidRPr="0048691D">
        <w:t xml:space="preserve"> </w:t>
      </w:r>
      <w:r w:rsidR="00425EF8" w:rsidRPr="0048691D">
        <w:t>Общественного</w:t>
      </w:r>
      <w:r w:rsidRPr="0048691D">
        <w:t xml:space="preserve"> </w:t>
      </w:r>
      <w:r w:rsidR="00425EF8" w:rsidRPr="0048691D">
        <w:t>совета</w:t>
      </w:r>
      <w:r w:rsidRPr="0048691D">
        <w:t xml:space="preserve"> </w:t>
      </w:r>
      <w:r w:rsidR="00425EF8" w:rsidRPr="0048691D">
        <w:t>без</w:t>
      </w:r>
      <w:r w:rsidRPr="0048691D">
        <w:t xml:space="preserve"> </w:t>
      </w:r>
      <w:r w:rsidR="00425EF8" w:rsidRPr="0048691D">
        <w:t>какой-либо</w:t>
      </w:r>
      <w:r w:rsidRPr="0048691D">
        <w:t xml:space="preserve"> </w:t>
      </w:r>
      <w:r w:rsidR="00425EF8" w:rsidRPr="0048691D">
        <w:t>квалификации</w:t>
      </w:r>
      <w:r w:rsidRPr="0048691D">
        <w:t xml:space="preserve"> </w:t>
      </w:r>
      <w:r w:rsidR="00425EF8" w:rsidRPr="0048691D">
        <w:t>или</w:t>
      </w:r>
      <w:r w:rsidRPr="0048691D">
        <w:t xml:space="preserve"> </w:t>
      </w:r>
      <w:r w:rsidR="00425EF8" w:rsidRPr="0048691D">
        <w:t>педагогическое</w:t>
      </w:r>
      <w:r w:rsidRPr="0048691D">
        <w:t xml:space="preserve"> </w:t>
      </w:r>
      <w:r w:rsidR="00425EF8" w:rsidRPr="0048691D">
        <w:t>образование,</w:t>
      </w:r>
      <w:r w:rsidRPr="0048691D">
        <w:t xml:space="preserve"> </w:t>
      </w:r>
      <w:r w:rsidR="00425EF8" w:rsidRPr="0048691D">
        <w:t>тоже</w:t>
      </w:r>
      <w:r w:rsidRPr="0048691D">
        <w:t xml:space="preserve"> </w:t>
      </w:r>
      <w:r w:rsidR="00425EF8" w:rsidRPr="0048691D">
        <w:t>скандально,</w:t>
      </w:r>
      <w:r w:rsidRPr="0048691D">
        <w:t xml:space="preserve"> </w:t>
      </w:r>
      <w:r w:rsidR="00425EF8" w:rsidRPr="0048691D">
        <w:t>что</w:t>
      </w:r>
      <w:r w:rsidRPr="0048691D">
        <w:t xml:space="preserve"> </w:t>
      </w:r>
      <w:r w:rsidR="00425EF8" w:rsidRPr="0048691D">
        <w:t>скорее</w:t>
      </w:r>
      <w:r w:rsidRPr="0048691D">
        <w:t xml:space="preserve"> </w:t>
      </w:r>
      <w:r w:rsidR="00425EF8" w:rsidRPr="0048691D">
        <w:t>оскорбительно</w:t>
      </w:r>
      <w:r w:rsidRPr="0048691D">
        <w:t xml:space="preserve"> </w:t>
      </w:r>
      <w:r w:rsidR="00425EF8" w:rsidRPr="0048691D">
        <w:t>для</w:t>
      </w:r>
      <w:r w:rsidRPr="0048691D">
        <w:t xml:space="preserve"> </w:t>
      </w:r>
      <w:r w:rsidR="00425EF8" w:rsidRPr="0048691D">
        <w:t>будущих</w:t>
      </w:r>
      <w:r w:rsidRPr="0048691D">
        <w:t xml:space="preserve"> </w:t>
      </w:r>
      <w:r w:rsidR="00425EF8" w:rsidRPr="0048691D">
        <w:t>руководителей</w:t>
      </w:r>
      <w:r w:rsidRPr="0048691D">
        <w:t xml:space="preserve"> </w:t>
      </w:r>
      <w:r w:rsidR="00425EF8" w:rsidRPr="0048691D">
        <w:t>учебных</w:t>
      </w:r>
      <w:r w:rsidRPr="0048691D">
        <w:t xml:space="preserve"> </w:t>
      </w:r>
      <w:r w:rsidR="00425EF8" w:rsidRPr="0048691D">
        <w:t>заведений</w:t>
      </w:r>
      <w:r w:rsidRPr="0048691D">
        <w:t>»</w:t>
      </w:r>
      <w:r w:rsidR="00425EF8" w:rsidRPr="0048691D">
        <w:t>,</w:t>
      </w:r>
      <w:r w:rsidRPr="0048691D">
        <w:t xml:space="preserve"> </w:t>
      </w:r>
      <w:r w:rsidR="0048691D" w:rsidRPr="0048691D">
        <w:t>-</w:t>
      </w:r>
      <w:r w:rsidRPr="0048691D">
        <w:t xml:space="preserve"> </w:t>
      </w:r>
      <w:r w:rsidR="00425EF8" w:rsidRPr="0048691D">
        <w:t>прокомментировали</w:t>
      </w:r>
      <w:r w:rsidRPr="0048691D">
        <w:t xml:space="preserve"> </w:t>
      </w:r>
      <w:r w:rsidR="00425EF8" w:rsidRPr="0048691D">
        <w:t>в</w:t>
      </w:r>
      <w:r w:rsidRPr="0048691D">
        <w:t xml:space="preserve"> </w:t>
      </w:r>
      <w:r w:rsidR="00425EF8" w:rsidRPr="0048691D">
        <w:t>профсоюзе</w:t>
      </w:r>
      <w:r w:rsidRPr="0048691D">
        <w:t xml:space="preserve"> «</w:t>
      </w:r>
      <w:r w:rsidR="00425EF8" w:rsidRPr="0048691D">
        <w:t>Образование</w:t>
      </w:r>
      <w:r w:rsidRPr="0048691D">
        <w:t>»</w:t>
      </w:r>
      <w:r w:rsidR="00425EF8" w:rsidRPr="0048691D">
        <w:t>.</w:t>
      </w:r>
    </w:p>
    <w:p w:rsidR="00425EF8" w:rsidRPr="0048691D" w:rsidRDefault="00425EF8" w:rsidP="00425EF8">
      <w:r w:rsidRPr="0048691D">
        <w:t>По</w:t>
      </w:r>
      <w:r w:rsidR="008701BB" w:rsidRPr="0048691D">
        <w:t xml:space="preserve"> </w:t>
      </w:r>
      <w:r w:rsidRPr="0048691D">
        <w:t>мнению</w:t>
      </w:r>
      <w:r w:rsidR="008701BB" w:rsidRPr="0048691D">
        <w:t xml:space="preserve"> </w:t>
      </w:r>
      <w:r w:rsidRPr="0048691D">
        <w:t>90,1%</w:t>
      </w:r>
      <w:r w:rsidR="008701BB" w:rsidRPr="0048691D">
        <w:t xml:space="preserve"> </w:t>
      </w:r>
      <w:r w:rsidRPr="0048691D">
        <w:t>участников</w:t>
      </w:r>
      <w:r w:rsidR="008701BB" w:rsidRPr="0048691D">
        <w:t xml:space="preserve"> </w:t>
      </w:r>
      <w:r w:rsidRPr="0048691D">
        <w:t>национального</w:t>
      </w:r>
      <w:r w:rsidR="008701BB" w:rsidRPr="0048691D">
        <w:t xml:space="preserve"> </w:t>
      </w:r>
      <w:r w:rsidRPr="0048691D">
        <w:t>исследования</w:t>
      </w:r>
      <w:r w:rsidR="008701BB" w:rsidRPr="0048691D">
        <w:t xml:space="preserve"> </w:t>
      </w:r>
      <w:r w:rsidRPr="0048691D">
        <w:t>Союза</w:t>
      </w:r>
      <w:r w:rsidR="008701BB" w:rsidRPr="0048691D">
        <w:t xml:space="preserve"> </w:t>
      </w:r>
      <w:r w:rsidRPr="0048691D">
        <w:t>образования,</w:t>
      </w:r>
      <w:r w:rsidR="008701BB" w:rsidRPr="0048691D">
        <w:t xml:space="preserve"> </w:t>
      </w:r>
      <w:r w:rsidRPr="0048691D">
        <w:t>возвращение</w:t>
      </w:r>
      <w:r w:rsidR="008701BB" w:rsidRPr="0048691D">
        <w:t xml:space="preserve"> </w:t>
      </w:r>
      <w:r w:rsidRPr="0048691D">
        <w:t>требования</w:t>
      </w:r>
      <w:r w:rsidR="008701BB" w:rsidRPr="0048691D">
        <w:t xml:space="preserve"> </w:t>
      </w:r>
      <w:r w:rsidRPr="0048691D">
        <w:t>о</w:t>
      </w:r>
      <w:r w:rsidR="008701BB" w:rsidRPr="0048691D">
        <w:t xml:space="preserve"> </w:t>
      </w:r>
      <w:r w:rsidRPr="0048691D">
        <w:t>концепции</w:t>
      </w:r>
      <w:r w:rsidR="008701BB" w:rsidRPr="0048691D">
        <w:t xml:space="preserve"> </w:t>
      </w:r>
      <w:r w:rsidRPr="0048691D">
        <w:t>стратегического</w:t>
      </w:r>
      <w:r w:rsidR="008701BB" w:rsidRPr="0048691D">
        <w:t xml:space="preserve"> </w:t>
      </w:r>
      <w:r w:rsidRPr="0048691D">
        <w:t>управления</w:t>
      </w:r>
      <w:r w:rsidR="008701BB" w:rsidRPr="0048691D">
        <w:t xml:space="preserve"> </w:t>
      </w:r>
      <w:r w:rsidRPr="0048691D">
        <w:t>вузом</w:t>
      </w:r>
      <w:r w:rsidR="008701BB" w:rsidRPr="0048691D">
        <w:t xml:space="preserve"> </w:t>
      </w:r>
      <w:r w:rsidRPr="0048691D">
        <w:t>сроком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три</w:t>
      </w:r>
      <w:r w:rsidR="008701BB" w:rsidRPr="0048691D">
        <w:t xml:space="preserve"> </w:t>
      </w:r>
      <w:r w:rsidRPr="0048691D">
        <w:t>года,</w:t>
      </w:r>
      <w:r w:rsidR="008701BB" w:rsidRPr="0048691D">
        <w:t xml:space="preserve"> </w:t>
      </w:r>
      <w:r w:rsidRPr="0048691D">
        <w:t>согласно</w:t>
      </w:r>
      <w:r w:rsidR="008701BB" w:rsidRPr="0048691D">
        <w:t xml:space="preserve"> </w:t>
      </w:r>
      <w:r w:rsidRPr="0048691D">
        <w:t>ст.</w:t>
      </w:r>
      <w:r w:rsidR="008701BB" w:rsidRPr="0048691D">
        <w:t xml:space="preserve"> </w:t>
      </w:r>
      <w:r w:rsidRPr="0048691D">
        <w:t>8,</w:t>
      </w:r>
      <w:r w:rsidR="008701BB" w:rsidRPr="0048691D">
        <w:t xml:space="preserve"> </w:t>
      </w:r>
      <w:r w:rsidRPr="0048691D">
        <w:t>абз.</w:t>
      </w:r>
      <w:r w:rsidR="008701BB" w:rsidRPr="0048691D">
        <w:t xml:space="preserve"> </w:t>
      </w:r>
      <w:r w:rsidRPr="0048691D">
        <w:t>21</w:t>
      </w:r>
      <w:r w:rsidR="008701BB" w:rsidRPr="0048691D">
        <w:t xml:space="preserve"> </w:t>
      </w:r>
      <w:r w:rsidRPr="0048691D">
        <w:t>п.</w:t>
      </w:r>
      <w:r w:rsidR="008701BB" w:rsidRPr="0048691D">
        <w:t xml:space="preserve"> </w:t>
      </w:r>
      <w:r w:rsidRPr="0048691D">
        <w:t>3</w:t>
      </w:r>
      <w:r w:rsidR="008701BB" w:rsidRPr="0048691D">
        <w:t xml:space="preserve"> </w:t>
      </w:r>
      <w:r w:rsidRPr="0048691D">
        <w:t>ст.</w:t>
      </w:r>
      <w:r w:rsidR="008701BB" w:rsidRPr="0048691D">
        <w:t xml:space="preserve"> </w:t>
      </w:r>
      <w:r w:rsidRPr="0048691D">
        <w:t>16,</w:t>
      </w:r>
      <w:r w:rsidR="008701BB" w:rsidRPr="0048691D">
        <w:t xml:space="preserve"> </w:t>
      </w:r>
      <w:r w:rsidRPr="0048691D">
        <w:t>который</w:t>
      </w:r>
      <w:r w:rsidR="008701BB" w:rsidRPr="0048691D">
        <w:t xml:space="preserve"> </w:t>
      </w:r>
      <w:r w:rsidRPr="0048691D">
        <w:t>требовался</w:t>
      </w:r>
      <w:r w:rsidR="008701BB" w:rsidRPr="0048691D">
        <w:t xml:space="preserve"> </w:t>
      </w:r>
      <w:r w:rsidRPr="0048691D">
        <w:t>25</w:t>
      </w:r>
      <w:r w:rsidR="008701BB" w:rsidRPr="0048691D">
        <w:t xml:space="preserve"> </w:t>
      </w:r>
      <w:r w:rsidRPr="0048691D">
        <w:t>лет</w:t>
      </w:r>
      <w:r w:rsidR="008701BB" w:rsidRPr="0048691D">
        <w:t xml:space="preserve"> </w:t>
      </w:r>
      <w:r w:rsidRPr="0048691D">
        <w:t>назад,</w:t>
      </w:r>
      <w:r w:rsidR="008701BB" w:rsidRPr="0048691D">
        <w:t xml:space="preserve"> </w:t>
      </w:r>
      <w:r w:rsidRPr="0048691D">
        <w:t>является</w:t>
      </w:r>
      <w:r w:rsidR="008701BB" w:rsidRPr="0048691D">
        <w:t xml:space="preserve"> </w:t>
      </w:r>
      <w:r w:rsidRPr="0048691D">
        <w:t>ошибкой,</w:t>
      </w:r>
      <w:r w:rsidR="008701BB" w:rsidRPr="0048691D">
        <w:t xml:space="preserve"> </w:t>
      </w:r>
      <w:r w:rsidRPr="0048691D">
        <w:t>лишен</w:t>
      </w:r>
      <w:r w:rsidR="008701BB" w:rsidRPr="0048691D">
        <w:t xml:space="preserve"> </w:t>
      </w:r>
      <w:r w:rsidRPr="0048691D">
        <w:t>экспертной</w:t>
      </w:r>
      <w:r w:rsidR="008701BB" w:rsidRPr="0048691D">
        <w:t xml:space="preserve"> </w:t>
      </w:r>
      <w:r w:rsidRPr="0048691D">
        <w:t>логики.</w:t>
      </w:r>
    </w:p>
    <w:p w:rsidR="00425EF8" w:rsidRPr="0048691D" w:rsidRDefault="008701BB" w:rsidP="00425EF8">
      <w:r w:rsidRPr="0048691D">
        <w:t>«</w:t>
      </w:r>
      <w:r w:rsidR="00425EF8" w:rsidRPr="0048691D">
        <w:t>Оплата</w:t>
      </w:r>
      <w:r w:rsidRPr="0048691D">
        <w:t xml:space="preserve"> </w:t>
      </w:r>
      <w:r w:rsidR="00425EF8" w:rsidRPr="0048691D">
        <w:t>учителей</w:t>
      </w:r>
      <w:r w:rsidRPr="0048691D">
        <w:t xml:space="preserve"> </w:t>
      </w:r>
      <w:r w:rsidR="00425EF8" w:rsidRPr="0048691D">
        <w:t>и</w:t>
      </w:r>
      <w:r w:rsidRPr="0048691D">
        <w:t xml:space="preserve"> </w:t>
      </w:r>
      <w:r w:rsidR="00425EF8" w:rsidRPr="0048691D">
        <w:t>директоров</w:t>
      </w:r>
      <w:r w:rsidRPr="0048691D">
        <w:t xml:space="preserve"> </w:t>
      </w:r>
      <w:r w:rsidR="00425EF8" w:rsidRPr="0048691D">
        <w:t>на</w:t>
      </w:r>
      <w:r w:rsidRPr="0048691D">
        <w:t xml:space="preserve"> </w:t>
      </w:r>
      <w:r w:rsidR="00425EF8" w:rsidRPr="0048691D">
        <w:t>уровне</w:t>
      </w:r>
      <w:r w:rsidRPr="0048691D">
        <w:t xml:space="preserve"> </w:t>
      </w:r>
      <w:r w:rsidR="00425EF8" w:rsidRPr="0048691D">
        <w:t>125%</w:t>
      </w:r>
      <w:r w:rsidRPr="0048691D">
        <w:t xml:space="preserve"> </w:t>
      </w:r>
      <w:r w:rsidR="00425EF8" w:rsidRPr="0048691D">
        <w:t>выше</w:t>
      </w:r>
      <w:r w:rsidRPr="0048691D">
        <w:t xml:space="preserve"> </w:t>
      </w:r>
      <w:r w:rsidR="00425EF8" w:rsidRPr="0048691D">
        <w:t>средней</w:t>
      </w:r>
      <w:r w:rsidRPr="0048691D">
        <w:t xml:space="preserve"> </w:t>
      </w:r>
      <w:r w:rsidR="00425EF8" w:rsidRPr="0048691D">
        <w:t>брутто-зарплаты</w:t>
      </w:r>
      <w:r w:rsidRPr="0048691D">
        <w:t xml:space="preserve"> </w:t>
      </w:r>
      <w:r w:rsidR="00425EF8" w:rsidRPr="0048691D">
        <w:t>по</w:t>
      </w:r>
      <w:r w:rsidRPr="0048691D">
        <w:t xml:space="preserve"> </w:t>
      </w:r>
      <w:r w:rsidR="00425EF8" w:rsidRPr="0048691D">
        <w:t>стране</w:t>
      </w:r>
      <w:r w:rsidRPr="0048691D">
        <w:t xml:space="preserve"> </w:t>
      </w:r>
      <w:r w:rsidR="00425EF8" w:rsidRPr="0048691D">
        <w:t>не</w:t>
      </w:r>
      <w:r w:rsidRPr="0048691D">
        <w:t xml:space="preserve"> </w:t>
      </w:r>
      <w:r w:rsidR="00425EF8" w:rsidRPr="0048691D">
        <w:t>вызывает</w:t>
      </w:r>
      <w:r w:rsidRPr="0048691D">
        <w:t xml:space="preserve"> </w:t>
      </w:r>
      <w:r w:rsidR="00425EF8" w:rsidRPr="0048691D">
        <w:t>интереса</w:t>
      </w:r>
      <w:r w:rsidRPr="0048691D">
        <w:t xml:space="preserve"> </w:t>
      </w:r>
      <w:r w:rsidR="00425EF8" w:rsidRPr="0048691D">
        <w:t>у</w:t>
      </w:r>
      <w:r w:rsidRPr="0048691D">
        <w:t xml:space="preserve"> </w:t>
      </w:r>
      <w:r w:rsidR="00425EF8" w:rsidRPr="0048691D">
        <w:t>молодых</w:t>
      </w:r>
      <w:r w:rsidRPr="0048691D">
        <w:t xml:space="preserve"> </w:t>
      </w:r>
      <w:r w:rsidR="00425EF8" w:rsidRPr="0048691D">
        <w:t>учителей</w:t>
      </w:r>
      <w:r w:rsidRPr="0048691D">
        <w:t xml:space="preserve"> </w:t>
      </w:r>
      <w:r w:rsidR="00425EF8" w:rsidRPr="0048691D">
        <w:t>из-за</w:t>
      </w:r>
      <w:r w:rsidRPr="0048691D">
        <w:t xml:space="preserve"> </w:t>
      </w:r>
      <w:r w:rsidR="00425EF8" w:rsidRPr="0048691D">
        <w:t>резко</w:t>
      </w:r>
      <w:r w:rsidRPr="0048691D">
        <w:t xml:space="preserve"> </w:t>
      </w:r>
      <w:r w:rsidR="00425EF8" w:rsidRPr="0048691D">
        <w:t>возросших</w:t>
      </w:r>
      <w:r w:rsidRPr="0048691D">
        <w:t xml:space="preserve"> </w:t>
      </w:r>
      <w:r w:rsidR="00425EF8" w:rsidRPr="0048691D">
        <w:t>обязательств</w:t>
      </w:r>
      <w:r w:rsidRPr="0048691D">
        <w:t xml:space="preserve"> </w:t>
      </w:r>
      <w:r w:rsidR="00425EF8" w:rsidRPr="0048691D">
        <w:t>перед</w:t>
      </w:r>
      <w:r w:rsidRPr="0048691D">
        <w:t xml:space="preserve"> </w:t>
      </w:r>
      <w:r w:rsidR="00425EF8" w:rsidRPr="0048691D">
        <w:t>педагогическими</w:t>
      </w:r>
      <w:r w:rsidRPr="0048691D">
        <w:t xml:space="preserve"> </w:t>
      </w:r>
      <w:r w:rsidR="00425EF8" w:rsidRPr="0048691D">
        <w:t>специалистами</w:t>
      </w:r>
      <w:r w:rsidRPr="0048691D">
        <w:t xml:space="preserve"> </w:t>
      </w:r>
      <w:r w:rsidR="00425EF8" w:rsidRPr="0048691D">
        <w:t>и</w:t>
      </w:r>
      <w:r w:rsidRPr="0048691D">
        <w:t xml:space="preserve"> </w:t>
      </w:r>
      <w:r w:rsidR="00425EF8" w:rsidRPr="0048691D">
        <w:t>частых</w:t>
      </w:r>
      <w:r w:rsidRPr="0048691D">
        <w:t xml:space="preserve"> </w:t>
      </w:r>
      <w:r w:rsidR="00425EF8" w:rsidRPr="0048691D">
        <w:t>рекомендаций</w:t>
      </w:r>
      <w:r w:rsidRPr="0048691D">
        <w:t xml:space="preserve"> </w:t>
      </w:r>
      <w:r w:rsidR="00425EF8" w:rsidRPr="0048691D">
        <w:t>и</w:t>
      </w:r>
      <w:r w:rsidRPr="0048691D">
        <w:t xml:space="preserve"> </w:t>
      </w:r>
      <w:r w:rsidR="00425EF8" w:rsidRPr="0048691D">
        <w:t>обвинений</w:t>
      </w:r>
      <w:r w:rsidRPr="0048691D">
        <w:t xml:space="preserve"> </w:t>
      </w:r>
      <w:r w:rsidR="00425EF8" w:rsidRPr="0048691D">
        <w:t>со</w:t>
      </w:r>
      <w:r w:rsidRPr="0048691D">
        <w:t xml:space="preserve"> </w:t>
      </w:r>
      <w:r w:rsidR="00425EF8" w:rsidRPr="0048691D">
        <w:t>стороны</w:t>
      </w:r>
      <w:r w:rsidRPr="0048691D">
        <w:t xml:space="preserve"> </w:t>
      </w:r>
      <w:r w:rsidR="00425EF8" w:rsidRPr="0048691D">
        <w:t>многих</w:t>
      </w:r>
      <w:r w:rsidRPr="0048691D">
        <w:t xml:space="preserve"> </w:t>
      </w:r>
      <w:r w:rsidR="00425EF8" w:rsidRPr="0048691D">
        <w:t>учреждений,</w:t>
      </w:r>
      <w:r w:rsidRPr="0048691D">
        <w:t xml:space="preserve"> </w:t>
      </w:r>
      <w:r w:rsidR="00425EF8" w:rsidRPr="0048691D">
        <w:t>как</w:t>
      </w:r>
      <w:r w:rsidRPr="0048691D">
        <w:t xml:space="preserve"> </w:t>
      </w:r>
      <w:r w:rsidR="00425EF8" w:rsidRPr="0048691D">
        <w:t>родителей,</w:t>
      </w:r>
      <w:r w:rsidRPr="0048691D">
        <w:t xml:space="preserve"> </w:t>
      </w:r>
      <w:r w:rsidR="00425EF8" w:rsidRPr="0048691D">
        <w:t>так</w:t>
      </w:r>
      <w:r w:rsidRPr="0048691D">
        <w:t xml:space="preserve"> </w:t>
      </w:r>
      <w:r w:rsidR="00425EF8" w:rsidRPr="0048691D">
        <w:t>и</w:t>
      </w:r>
      <w:r w:rsidRPr="0048691D">
        <w:t xml:space="preserve"> </w:t>
      </w:r>
      <w:r w:rsidR="00425EF8" w:rsidRPr="0048691D">
        <w:t>их</w:t>
      </w:r>
      <w:r w:rsidRPr="0048691D">
        <w:t xml:space="preserve"> </w:t>
      </w:r>
      <w:r w:rsidR="00425EF8" w:rsidRPr="0048691D">
        <w:t>организациям,</w:t>
      </w:r>
      <w:r w:rsidRPr="0048691D">
        <w:t xml:space="preserve"> </w:t>
      </w:r>
      <w:r w:rsidR="00425EF8" w:rsidRPr="0048691D">
        <w:t>учителям</w:t>
      </w:r>
      <w:r w:rsidRPr="0048691D">
        <w:t>»</w:t>
      </w:r>
      <w:r w:rsidR="00425EF8" w:rsidRPr="0048691D">
        <w:t>,</w:t>
      </w:r>
      <w:r w:rsidRPr="0048691D">
        <w:t xml:space="preserve"> </w:t>
      </w:r>
      <w:r w:rsidR="0048691D" w:rsidRPr="0048691D">
        <w:t>-</w:t>
      </w:r>
      <w:r w:rsidRPr="0048691D">
        <w:t xml:space="preserve"> </w:t>
      </w:r>
      <w:r w:rsidR="00425EF8" w:rsidRPr="0048691D">
        <w:t>заявили</w:t>
      </w:r>
      <w:r w:rsidRPr="0048691D">
        <w:t xml:space="preserve"> </w:t>
      </w:r>
      <w:r w:rsidR="00425EF8" w:rsidRPr="0048691D">
        <w:t>в</w:t>
      </w:r>
      <w:r w:rsidRPr="0048691D">
        <w:t xml:space="preserve"> </w:t>
      </w:r>
      <w:r w:rsidR="00425EF8" w:rsidRPr="0048691D">
        <w:t>профсоюзе.</w:t>
      </w:r>
    </w:p>
    <w:p w:rsidR="00425EF8" w:rsidRPr="0048691D" w:rsidRDefault="008701BB" w:rsidP="00425EF8">
      <w:r w:rsidRPr="0048691D">
        <w:t>«</w:t>
      </w:r>
      <w:r w:rsidR="00425EF8" w:rsidRPr="0048691D">
        <w:t>Пока</w:t>
      </w:r>
      <w:r w:rsidRPr="0048691D">
        <w:t xml:space="preserve"> </w:t>
      </w:r>
      <w:r w:rsidR="00425EF8" w:rsidRPr="0048691D">
        <w:t>учитель</w:t>
      </w:r>
      <w:r w:rsidRPr="0048691D">
        <w:t xml:space="preserve"> </w:t>
      </w:r>
      <w:r w:rsidR="00425EF8" w:rsidRPr="0048691D">
        <w:t>не</w:t>
      </w:r>
      <w:r w:rsidRPr="0048691D">
        <w:t xml:space="preserve"> </w:t>
      </w:r>
      <w:r w:rsidR="00425EF8" w:rsidRPr="0048691D">
        <w:t>получит</w:t>
      </w:r>
      <w:r w:rsidRPr="0048691D">
        <w:t xml:space="preserve"> </w:t>
      </w:r>
      <w:r w:rsidR="00425EF8" w:rsidRPr="0048691D">
        <w:t>инструменты</w:t>
      </w:r>
      <w:r w:rsidRPr="0048691D">
        <w:t xml:space="preserve"> </w:t>
      </w:r>
      <w:r w:rsidR="00425EF8" w:rsidRPr="0048691D">
        <w:t>дисциплины</w:t>
      </w:r>
      <w:r w:rsidRPr="0048691D">
        <w:t xml:space="preserve"> </w:t>
      </w:r>
      <w:r w:rsidR="00425EF8" w:rsidRPr="0048691D">
        <w:t>на</w:t>
      </w:r>
      <w:r w:rsidRPr="0048691D">
        <w:t xml:space="preserve"> </w:t>
      </w:r>
      <w:r w:rsidR="00425EF8" w:rsidRPr="0048691D">
        <w:t>уроке</w:t>
      </w:r>
      <w:r w:rsidRPr="0048691D">
        <w:t xml:space="preserve"> </w:t>
      </w:r>
      <w:r w:rsidR="00425EF8" w:rsidRPr="0048691D">
        <w:t>и</w:t>
      </w:r>
      <w:r w:rsidRPr="0048691D">
        <w:t xml:space="preserve"> </w:t>
      </w:r>
      <w:r w:rsidR="00425EF8" w:rsidRPr="0048691D">
        <w:t>свободы</w:t>
      </w:r>
      <w:r w:rsidRPr="0048691D">
        <w:t xml:space="preserve"> </w:t>
      </w:r>
      <w:r w:rsidR="00425EF8" w:rsidRPr="0048691D">
        <w:t>в</w:t>
      </w:r>
      <w:r w:rsidRPr="0048691D">
        <w:t xml:space="preserve"> </w:t>
      </w:r>
      <w:r w:rsidR="00425EF8" w:rsidRPr="0048691D">
        <w:t>работе,</w:t>
      </w:r>
      <w:r w:rsidRPr="0048691D">
        <w:t xml:space="preserve"> </w:t>
      </w:r>
      <w:r w:rsidR="00425EF8" w:rsidRPr="0048691D">
        <w:t>исторического</w:t>
      </w:r>
      <w:r w:rsidRPr="0048691D">
        <w:t xml:space="preserve"> </w:t>
      </w:r>
      <w:r w:rsidR="00425EF8" w:rsidRPr="0048691D">
        <w:t>доверия</w:t>
      </w:r>
      <w:r w:rsidRPr="0048691D">
        <w:t xml:space="preserve"> </w:t>
      </w:r>
      <w:r w:rsidR="00425EF8" w:rsidRPr="0048691D">
        <w:t>и</w:t>
      </w:r>
      <w:r w:rsidRPr="0048691D">
        <w:t xml:space="preserve"> </w:t>
      </w:r>
      <w:r w:rsidR="00425EF8" w:rsidRPr="0048691D">
        <w:t>веры</w:t>
      </w:r>
      <w:r w:rsidRPr="0048691D">
        <w:t xml:space="preserve"> </w:t>
      </w:r>
      <w:r w:rsidR="00425EF8" w:rsidRPr="0048691D">
        <w:t>в</w:t>
      </w:r>
      <w:r w:rsidRPr="0048691D">
        <w:t xml:space="preserve"> </w:t>
      </w:r>
      <w:r w:rsidR="00425EF8" w:rsidRPr="0048691D">
        <w:t>свой</w:t>
      </w:r>
      <w:r w:rsidRPr="0048691D">
        <w:t xml:space="preserve"> </w:t>
      </w:r>
      <w:r w:rsidR="00425EF8" w:rsidRPr="0048691D">
        <w:t>труд,</w:t>
      </w:r>
      <w:r w:rsidRPr="0048691D">
        <w:t xml:space="preserve"> </w:t>
      </w:r>
      <w:r w:rsidR="00425EF8" w:rsidRPr="0048691D">
        <w:t>молодежь</w:t>
      </w:r>
      <w:r w:rsidRPr="0048691D">
        <w:t xml:space="preserve"> </w:t>
      </w:r>
      <w:r w:rsidR="00425EF8" w:rsidRPr="0048691D">
        <w:t>не</w:t>
      </w:r>
      <w:r w:rsidRPr="0048691D">
        <w:t xml:space="preserve"> </w:t>
      </w:r>
      <w:r w:rsidR="00425EF8" w:rsidRPr="0048691D">
        <w:t>останется</w:t>
      </w:r>
      <w:r w:rsidRPr="0048691D">
        <w:t xml:space="preserve"> </w:t>
      </w:r>
      <w:r w:rsidR="00425EF8" w:rsidRPr="0048691D">
        <w:t>в</w:t>
      </w:r>
      <w:r w:rsidRPr="0048691D">
        <w:t xml:space="preserve"> </w:t>
      </w:r>
      <w:r w:rsidR="00425EF8" w:rsidRPr="0048691D">
        <w:t>системе,</w:t>
      </w:r>
      <w:r w:rsidRPr="0048691D">
        <w:t xml:space="preserve"> </w:t>
      </w:r>
      <w:r w:rsidR="00425EF8" w:rsidRPr="0048691D">
        <w:t>а</w:t>
      </w:r>
      <w:r w:rsidRPr="0048691D">
        <w:t xml:space="preserve"> </w:t>
      </w:r>
      <w:r w:rsidR="00425EF8" w:rsidRPr="0048691D">
        <w:t>средний</w:t>
      </w:r>
      <w:r w:rsidRPr="0048691D">
        <w:t xml:space="preserve"> </w:t>
      </w:r>
      <w:r w:rsidR="00425EF8" w:rsidRPr="0048691D">
        <w:t>возраст</w:t>
      </w:r>
      <w:r w:rsidRPr="0048691D">
        <w:t xml:space="preserve"> </w:t>
      </w:r>
      <w:r w:rsidR="00425EF8" w:rsidRPr="0048691D">
        <w:t>так</w:t>
      </w:r>
      <w:r w:rsidRPr="0048691D">
        <w:t xml:space="preserve"> </w:t>
      </w:r>
      <w:r w:rsidR="00425EF8" w:rsidRPr="0048691D">
        <w:t>называемого,</w:t>
      </w:r>
      <w:r w:rsidRPr="0048691D">
        <w:t xml:space="preserve"> </w:t>
      </w:r>
      <w:r w:rsidR="00425EF8" w:rsidRPr="0048691D">
        <w:t>почему-то,</w:t>
      </w:r>
      <w:r w:rsidRPr="0048691D">
        <w:t xml:space="preserve"> </w:t>
      </w:r>
      <w:r w:rsidR="00425EF8" w:rsidRPr="0048691D">
        <w:t>педагогического</w:t>
      </w:r>
      <w:r w:rsidRPr="0048691D">
        <w:t xml:space="preserve"> </w:t>
      </w:r>
      <w:r w:rsidR="00425EF8" w:rsidRPr="0048691D">
        <w:t>специалисты,</w:t>
      </w:r>
      <w:r w:rsidRPr="0048691D">
        <w:t xml:space="preserve"> </w:t>
      </w:r>
      <w:r w:rsidR="00425EF8" w:rsidRPr="0048691D">
        <w:t>сломают</w:t>
      </w:r>
      <w:r w:rsidRPr="0048691D">
        <w:t xml:space="preserve"> </w:t>
      </w:r>
      <w:r w:rsidR="00425EF8" w:rsidRPr="0048691D">
        <w:t>все</w:t>
      </w:r>
      <w:r w:rsidRPr="0048691D">
        <w:t xml:space="preserve"> </w:t>
      </w:r>
      <w:r w:rsidR="00425EF8" w:rsidRPr="0048691D">
        <w:t>психологические</w:t>
      </w:r>
      <w:r w:rsidRPr="0048691D">
        <w:t xml:space="preserve"> </w:t>
      </w:r>
      <w:r w:rsidR="00425EF8" w:rsidRPr="0048691D">
        <w:t>границы</w:t>
      </w:r>
      <w:r w:rsidRPr="0048691D">
        <w:t>»</w:t>
      </w:r>
      <w:r w:rsidR="00425EF8" w:rsidRPr="0048691D">
        <w:t>,</w:t>
      </w:r>
      <w:r w:rsidRPr="0048691D">
        <w:t xml:space="preserve"> </w:t>
      </w:r>
      <w:r w:rsidR="0048691D" w:rsidRPr="0048691D">
        <w:t>-</w:t>
      </w:r>
      <w:r w:rsidRPr="0048691D">
        <w:t xml:space="preserve"> </w:t>
      </w:r>
      <w:r w:rsidR="00425EF8" w:rsidRPr="0048691D">
        <w:t>прокомментировал</w:t>
      </w:r>
      <w:r w:rsidRPr="0048691D">
        <w:t xml:space="preserve"> </w:t>
      </w:r>
      <w:r w:rsidR="00425EF8" w:rsidRPr="0048691D">
        <w:t>председатель</w:t>
      </w:r>
      <w:r w:rsidRPr="0048691D">
        <w:t xml:space="preserve"> </w:t>
      </w:r>
      <w:r w:rsidR="00425EF8" w:rsidRPr="0048691D">
        <w:t>профсоюза</w:t>
      </w:r>
      <w:r w:rsidRPr="0048691D">
        <w:t xml:space="preserve"> «</w:t>
      </w:r>
      <w:r w:rsidR="00425EF8" w:rsidRPr="0048691D">
        <w:t>Образование</w:t>
      </w:r>
      <w:r w:rsidRPr="0048691D">
        <w:t xml:space="preserve">» </w:t>
      </w:r>
      <w:r w:rsidR="00425EF8" w:rsidRPr="0048691D">
        <w:t>доктор</w:t>
      </w:r>
      <w:r w:rsidRPr="0048691D">
        <w:t xml:space="preserve"> </w:t>
      </w:r>
      <w:r w:rsidR="00425EF8" w:rsidRPr="0048691D">
        <w:t>Юлиан</w:t>
      </w:r>
      <w:r w:rsidRPr="0048691D">
        <w:t xml:space="preserve"> </w:t>
      </w:r>
      <w:r w:rsidR="00425EF8" w:rsidRPr="0048691D">
        <w:t>Петров.</w:t>
      </w:r>
    </w:p>
    <w:p w:rsidR="00425EF8" w:rsidRPr="0048691D" w:rsidRDefault="00425EF8" w:rsidP="00425EF8">
      <w:r w:rsidRPr="0048691D">
        <w:lastRenderedPageBreak/>
        <w:t>Всего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конкурсы</w:t>
      </w:r>
      <w:r w:rsidR="008701BB" w:rsidRPr="0048691D">
        <w:t xml:space="preserve"> </w:t>
      </w:r>
      <w:r w:rsidRPr="0048691D">
        <w:t>директоров,</w:t>
      </w:r>
      <w:r w:rsidR="008701BB" w:rsidRPr="0048691D">
        <w:t xml:space="preserve"> </w:t>
      </w:r>
      <w:r w:rsidRPr="0048691D">
        <w:t>объявленные</w:t>
      </w:r>
      <w:r w:rsidR="008701BB" w:rsidRPr="0048691D">
        <w:t xml:space="preserve"> </w:t>
      </w:r>
      <w:r w:rsidRPr="0048691D">
        <w:t>региональными</w:t>
      </w:r>
      <w:r w:rsidR="008701BB" w:rsidRPr="0048691D">
        <w:t xml:space="preserve"> </w:t>
      </w:r>
      <w:r w:rsidRPr="0048691D">
        <w:t>управлениями</w:t>
      </w:r>
      <w:r w:rsidR="008701BB" w:rsidRPr="0048691D">
        <w:t xml:space="preserve"> </w:t>
      </w:r>
      <w:r w:rsidRPr="0048691D">
        <w:t>образования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стране,</w:t>
      </w:r>
      <w:r w:rsidR="008701BB" w:rsidRPr="0048691D">
        <w:t xml:space="preserve"> </w:t>
      </w:r>
      <w:r w:rsidRPr="0048691D">
        <w:t>подали</w:t>
      </w:r>
      <w:r w:rsidR="008701BB" w:rsidRPr="0048691D">
        <w:t xml:space="preserve"> </w:t>
      </w:r>
      <w:r w:rsidRPr="0048691D">
        <w:t>заявки</w:t>
      </w:r>
      <w:r w:rsidR="008701BB" w:rsidRPr="0048691D">
        <w:t xml:space="preserve"> </w:t>
      </w:r>
      <w:r w:rsidRPr="0048691D">
        <w:t>415</w:t>
      </w:r>
      <w:r w:rsidR="008701BB" w:rsidRPr="0048691D">
        <w:t xml:space="preserve"> </w:t>
      </w:r>
      <w:r w:rsidRPr="0048691D">
        <w:t>человек.</w:t>
      </w:r>
      <w:r w:rsidR="008701BB" w:rsidRPr="0048691D">
        <w:t xml:space="preserve"> </w:t>
      </w:r>
      <w:r w:rsidRPr="0048691D">
        <w:t>Некоторые</w:t>
      </w:r>
      <w:r w:rsidR="008701BB" w:rsidRPr="0048691D">
        <w:t xml:space="preserve"> </w:t>
      </w:r>
      <w:r w:rsidRPr="0048691D">
        <w:t>подали</w:t>
      </w:r>
      <w:r w:rsidR="008701BB" w:rsidRPr="0048691D">
        <w:t xml:space="preserve"> </w:t>
      </w:r>
      <w:r w:rsidRPr="0048691D">
        <w:t>заявки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две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более</w:t>
      </w:r>
      <w:r w:rsidR="008701BB" w:rsidRPr="0048691D">
        <w:t xml:space="preserve"> </w:t>
      </w:r>
      <w:r w:rsidRPr="0048691D">
        <w:t>школы,</w:t>
      </w:r>
      <w:r w:rsidR="008701BB" w:rsidRPr="0048691D">
        <w:t xml:space="preserve"> </w:t>
      </w:r>
      <w:r w:rsidRPr="0048691D">
        <w:t>а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33</w:t>
      </w:r>
      <w:r w:rsidR="008701BB" w:rsidRPr="0048691D">
        <w:t xml:space="preserve"> </w:t>
      </w:r>
      <w:r w:rsidRPr="0048691D">
        <w:t>из</w:t>
      </w:r>
      <w:r w:rsidR="008701BB" w:rsidRPr="0048691D">
        <w:t xml:space="preserve"> </w:t>
      </w:r>
      <w:r w:rsidRPr="0048691D">
        <w:t>276</w:t>
      </w:r>
      <w:r w:rsidR="008701BB" w:rsidRPr="0048691D">
        <w:t xml:space="preserve"> </w:t>
      </w:r>
      <w:r w:rsidRPr="0048691D">
        <w:t>вакантных</w:t>
      </w:r>
      <w:r w:rsidR="008701BB" w:rsidRPr="0048691D">
        <w:t xml:space="preserve"> </w:t>
      </w:r>
      <w:r w:rsidRPr="0048691D">
        <w:t>должностей,</w:t>
      </w:r>
      <w:r w:rsidR="008701BB" w:rsidRPr="0048691D">
        <w:t xml:space="preserve"> </w:t>
      </w:r>
      <w:r w:rsidRPr="0048691D">
        <w:t>объявленных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данном</w:t>
      </w:r>
      <w:r w:rsidR="008701BB" w:rsidRPr="0048691D">
        <w:t xml:space="preserve"> </w:t>
      </w:r>
      <w:r w:rsidRPr="0048691D">
        <w:t>этапе,</w:t>
      </w:r>
      <w:r w:rsidR="008701BB" w:rsidRPr="0048691D">
        <w:t xml:space="preserve"> </w:t>
      </w:r>
      <w:r w:rsidRPr="0048691D">
        <w:t>претендентов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руководящую</w:t>
      </w:r>
      <w:r w:rsidR="008701BB" w:rsidRPr="0048691D">
        <w:t xml:space="preserve"> </w:t>
      </w:r>
      <w:r w:rsidRPr="0048691D">
        <w:t>должность</w:t>
      </w:r>
      <w:r w:rsidR="008701BB" w:rsidRPr="0048691D">
        <w:t xml:space="preserve"> </w:t>
      </w:r>
      <w:r w:rsidRPr="0048691D">
        <w:t>нет,</w:t>
      </w:r>
      <w:r w:rsidR="008701BB" w:rsidRPr="0048691D">
        <w:t xml:space="preserve"> </w:t>
      </w:r>
      <w:r w:rsidRPr="0048691D">
        <w:t>сообщил</w:t>
      </w:r>
      <w:r w:rsidR="008701BB" w:rsidRPr="0048691D">
        <w:t xml:space="preserve"> </w:t>
      </w:r>
      <w:r w:rsidRPr="0048691D">
        <w:t>16</w:t>
      </w:r>
      <w:r w:rsidR="008701BB" w:rsidRPr="0048691D">
        <w:t xml:space="preserve"> </w:t>
      </w:r>
      <w:r w:rsidRPr="0048691D">
        <w:t>февраля</w:t>
      </w:r>
      <w:r w:rsidR="008701BB" w:rsidRPr="0048691D">
        <w:t xml:space="preserve"> </w:t>
      </w:r>
      <w:r w:rsidRPr="0048691D">
        <w:t>пресс-центр</w:t>
      </w:r>
      <w:r w:rsidR="008701BB" w:rsidRPr="0048691D">
        <w:t xml:space="preserve"> </w:t>
      </w:r>
      <w:r w:rsidRPr="0048691D">
        <w:t>МинОбрНауки.</w:t>
      </w:r>
    </w:p>
    <w:p w:rsidR="00425EF8" w:rsidRPr="0048691D" w:rsidRDefault="00425EF8" w:rsidP="00425EF8">
      <w:r w:rsidRPr="0048691D">
        <w:t>По</w:t>
      </w:r>
      <w:r w:rsidR="008701BB" w:rsidRPr="0048691D">
        <w:t xml:space="preserve"> </w:t>
      </w:r>
      <w:r w:rsidRPr="0048691D">
        <w:t>инициативе</w:t>
      </w:r>
      <w:r w:rsidR="008701BB" w:rsidRPr="0048691D">
        <w:t xml:space="preserve"> </w:t>
      </w:r>
      <w:r w:rsidRPr="0048691D">
        <w:t>министра</w:t>
      </w:r>
      <w:r w:rsidR="008701BB" w:rsidRPr="0048691D">
        <w:t xml:space="preserve"> </w:t>
      </w:r>
      <w:r w:rsidRPr="0048691D">
        <w:t>образования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науки</w:t>
      </w:r>
      <w:r w:rsidR="008701BB" w:rsidRPr="0048691D">
        <w:t xml:space="preserve"> </w:t>
      </w:r>
      <w:r w:rsidRPr="0048691D">
        <w:t>Галина</w:t>
      </w:r>
      <w:r w:rsidR="008701BB" w:rsidRPr="0048691D">
        <w:t xml:space="preserve"> </w:t>
      </w:r>
      <w:r w:rsidRPr="0048691D">
        <w:t>Цокова</w:t>
      </w:r>
      <w:r w:rsidR="008701BB" w:rsidRPr="0048691D">
        <w:t xml:space="preserve"> </w:t>
      </w:r>
      <w:r w:rsidRPr="0048691D">
        <w:t>часть</w:t>
      </w:r>
      <w:r w:rsidR="008701BB" w:rsidRPr="0048691D">
        <w:t xml:space="preserve"> </w:t>
      </w:r>
      <w:r w:rsidRPr="0048691D">
        <w:t>правил</w:t>
      </w:r>
      <w:r w:rsidR="008701BB" w:rsidRPr="0048691D">
        <w:t xml:space="preserve"> </w:t>
      </w:r>
      <w:r w:rsidRPr="0048691D">
        <w:t>организации</w:t>
      </w:r>
      <w:r w:rsidR="008701BB" w:rsidRPr="0048691D">
        <w:t xml:space="preserve"> </w:t>
      </w:r>
      <w:r w:rsidRPr="0048691D">
        <w:t>конкурсов</w:t>
      </w:r>
      <w:r w:rsidR="008701BB" w:rsidRPr="0048691D">
        <w:t xml:space="preserve"> </w:t>
      </w:r>
      <w:r w:rsidRPr="0048691D">
        <w:t>была</w:t>
      </w:r>
      <w:r w:rsidR="008701BB" w:rsidRPr="0048691D">
        <w:t xml:space="preserve"> </w:t>
      </w:r>
      <w:r w:rsidRPr="0048691D">
        <w:t>изменена,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обеспечение</w:t>
      </w:r>
      <w:r w:rsidR="008701BB" w:rsidRPr="0048691D">
        <w:t xml:space="preserve"> </w:t>
      </w:r>
      <w:r w:rsidRPr="0048691D">
        <w:t>гласности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каждом</w:t>
      </w:r>
      <w:r w:rsidR="008701BB" w:rsidRPr="0048691D">
        <w:t xml:space="preserve"> </w:t>
      </w:r>
      <w:r w:rsidRPr="0048691D">
        <w:t>этапе</w:t>
      </w:r>
      <w:r w:rsidR="008701BB" w:rsidRPr="0048691D">
        <w:t xml:space="preserve"> </w:t>
      </w:r>
      <w:r w:rsidRPr="0048691D">
        <w:t>их</w:t>
      </w:r>
      <w:r w:rsidR="008701BB" w:rsidRPr="0048691D">
        <w:t xml:space="preserve"> </w:t>
      </w:r>
      <w:r w:rsidRPr="0048691D">
        <w:t>проведения</w:t>
      </w:r>
      <w:r w:rsidR="008701BB" w:rsidRPr="0048691D">
        <w:t xml:space="preserve"> </w:t>
      </w:r>
      <w:r w:rsidRPr="0048691D">
        <w:t>является</w:t>
      </w:r>
      <w:r w:rsidR="008701BB" w:rsidRPr="0048691D">
        <w:t xml:space="preserve"> </w:t>
      </w:r>
      <w:r w:rsidRPr="0048691D">
        <w:t>главным</w:t>
      </w:r>
      <w:r w:rsidR="008701BB" w:rsidRPr="0048691D">
        <w:t xml:space="preserve"> </w:t>
      </w:r>
      <w:r w:rsidRPr="0048691D">
        <w:t>приоритетом.</w:t>
      </w:r>
      <w:r w:rsidR="008701BB" w:rsidRPr="0048691D">
        <w:t xml:space="preserve"> </w:t>
      </w:r>
      <w:r w:rsidRPr="0048691D">
        <w:t>Впервые</w:t>
      </w:r>
      <w:r w:rsidR="008701BB" w:rsidRPr="0048691D">
        <w:t xml:space="preserve"> </w:t>
      </w:r>
      <w:r w:rsidRPr="0048691D">
        <w:t>отбор</w:t>
      </w:r>
      <w:r w:rsidR="008701BB" w:rsidRPr="0048691D">
        <w:t xml:space="preserve"> </w:t>
      </w:r>
      <w:r w:rsidRPr="0048691D">
        <w:t>директоров</w:t>
      </w:r>
      <w:r w:rsidR="008701BB" w:rsidRPr="0048691D">
        <w:t xml:space="preserve"> </w:t>
      </w:r>
      <w:r w:rsidRPr="0048691D">
        <w:t>учебных</w:t>
      </w:r>
      <w:r w:rsidR="008701BB" w:rsidRPr="0048691D">
        <w:t xml:space="preserve"> </w:t>
      </w:r>
      <w:r w:rsidRPr="0048691D">
        <w:t>заведений</w:t>
      </w:r>
      <w:r w:rsidR="008701BB" w:rsidRPr="0048691D">
        <w:t xml:space="preserve"> </w:t>
      </w:r>
      <w:r w:rsidRPr="0048691D">
        <w:t>ориентирован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просто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поиск</w:t>
      </w:r>
      <w:r w:rsidR="008701BB" w:rsidRPr="0048691D">
        <w:t xml:space="preserve"> </w:t>
      </w:r>
      <w:r w:rsidRPr="0048691D">
        <w:t>администраторов,</w:t>
      </w:r>
      <w:r w:rsidR="008701BB" w:rsidRPr="0048691D">
        <w:t xml:space="preserve"> </w:t>
      </w:r>
      <w:r w:rsidRPr="0048691D">
        <w:t>а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поиск</w:t>
      </w:r>
      <w:r w:rsidR="008701BB" w:rsidRPr="0048691D">
        <w:t xml:space="preserve"> </w:t>
      </w:r>
      <w:r w:rsidRPr="0048691D">
        <w:t>лидеров,</w:t>
      </w:r>
      <w:r w:rsidR="008701BB" w:rsidRPr="0048691D">
        <w:t xml:space="preserve"> </w:t>
      </w:r>
      <w:r w:rsidRPr="0048691D">
        <w:t>которые</w:t>
      </w:r>
      <w:r w:rsidR="008701BB" w:rsidRPr="0048691D">
        <w:t xml:space="preserve"> </w:t>
      </w:r>
      <w:r w:rsidRPr="0048691D">
        <w:t>способствовали</w:t>
      </w:r>
      <w:r w:rsidR="008701BB" w:rsidRPr="0048691D">
        <w:t xml:space="preserve"> </w:t>
      </w:r>
      <w:r w:rsidRPr="0048691D">
        <w:t>бы</w:t>
      </w:r>
      <w:r w:rsidR="008701BB" w:rsidRPr="0048691D">
        <w:t xml:space="preserve"> </w:t>
      </w:r>
      <w:r w:rsidRPr="0048691D">
        <w:t>изменению</w:t>
      </w:r>
      <w:r w:rsidR="008701BB" w:rsidRPr="0048691D">
        <w:t xml:space="preserve"> </w:t>
      </w:r>
      <w:r w:rsidRPr="0048691D">
        <w:t>болгарского</w:t>
      </w:r>
      <w:r w:rsidR="008701BB" w:rsidRPr="0048691D">
        <w:t xml:space="preserve"> </w:t>
      </w:r>
      <w:r w:rsidRPr="0048691D">
        <w:t>образования.</w:t>
      </w:r>
    </w:p>
    <w:p w:rsidR="00425EF8" w:rsidRPr="0048691D" w:rsidRDefault="00425EF8" w:rsidP="00425EF8">
      <w:r w:rsidRPr="0048691D">
        <w:t>Кандидатам,</w:t>
      </w:r>
      <w:r w:rsidR="008701BB" w:rsidRPr="0048691D">
        <w:t xml:space="preserve"> </w:t>
      </w:r>
      <w:r w:rsidRPr="0048691D">
        <w:t>допущенным</w:t>
      </w:r>
      <w:r w:rsidR="008701BB" w:rsidRPr="0048691D">
        <w:t xml:space="preserve"> </w:t>
      </w:r>
      <w:r w:rsidRPr="0048691D">
        <w:t>к</w:t>
      </w:r>
      <w:r w:rsidR="008701BB" w:rsidRPr="0048691D">
        <w:t xml:space="preserve"> </w:t>
      </w:r>
      <w:r w:rsidRPr="0048691D">
        <w:t>следующему</w:t>
      </w:r>
      <w:r w:rsidR="008701BB" w:rsidRPr="0048691D">
        <w:t xml:space="preserve"> </w:t>
      </w:r>
      <w:r w:rsidRPr="0048691D">
        <w:t>этапу</w:t>
      </w:r>
      <w:r w:rsidR="008701BB" w:rsidRPr="0048691D">
        <w:t xml:space="preserve"> </w:t>
      </w:r>
      <w:r w:rsidRPr="0048691D">
        <w:t>соревнований,</w:t>
      </w:r>
      <w:r w:rsidR="008701BB" w:rsidRPr="0048691D">
        <w:t xml:space="preserve"> </w:t>
      </w:r>
      <w:r w:rsidRPr="0048691D">
        <w:t>предстоит</w:t>
      </w:r>
      <w:r w:rsidR="008701BB" w:rsidRPr="0048691D">
        <w:t xml:space="preserve"> </w:t>
      </w:r>
      <w:r w:rsidRPr="0048691D">
        <w:t>пройти</w:t>
      </w:r>
      <w:r w:rsidR="008701BB" w:rsidRPr="0048691D">
        <w:t xml:space="preserve"> </w:t>
      </w:r>
      <w:r w:rsidRPr="0048691D">
        <w:t>тест,</w:t>
      </w:r>
      <w:r w:rsidR="008701BB" w:rsidRPr="0048691D">
        <w:t xml:space="preserve"> </w:t>
      </w:r>
      <w:r w:rsidRPr="0048691D">
        <w:t>составленный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Министерстве</w:t>
      </w:r>
      <w:r w:rsidR="008701BB" w:rsidRPr="0048691D">
        <w:t xml:space="preserve"> </w:t>
      </w:r>
      <w:r w:rsidRPr="0048691D">
        <w:t>образования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культуры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день</w:t>
      </w:r>
      <w:r w:rsidR="008701BB" w:rsidRPr="0048691D">
        <w:t xml:space="preserve"> </w:t>
      </w:r>
      <w:r w:rsidRPr="0048691D">
        <w:t>экзамена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который</w:t>
      </w:r>
      <w:r w:rsidR="008701BB" w:rsidRPr="0048691D">
        <w:t xml:space="preserve"> </w:t>
      </w:r>
      <w:r w:rsidRPr="0048691D">
        <w:t>будет</w:t>
      </w:r>
      <w:r w:rsidR="008701BB" w:rsidRPr="0048691D">
        <w:t xml:space="preserve"> </w:t>
      </w:r>
      <w:r w:rsidRPr="0048691D">
        <w:t>единым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всей</w:t>
      </w:r>
      <w:r w:rsidR="008701BB" w:rsidRPr="0048691D">
        <w:t xml:space="preserve"> </w:t>
      </w:r>
      <w:r w:rsidRPr="0048691D">
        <w:t>страны.</w:t>
      </w:r>
      <w:r w:rsidR="008701BB" w:rsidRPr="0048691D">
        <w:t xml:space="preserve"> </w:t>
      </w:r>
      <w:r w:rsidRPr="0048691D">
        <w:t>Он</w:t>
      </w:r>
      <w:r w:rsidR="008701BB" w:rsidRPr="0048691D">
        <w:t xml:space="preserve"> </w:t>
      </w:r>
      <w:r w:rsidRPr="0048691D">
        <w:t>будет</w:t>
      </w:r>
      <w:r w:rsidR="008701BB" w:rsidRPr="0048691D">
        <w:t xml:space="preserve"> </w:t>
      </w:r>
      <w:r w:rsidRPr="0048691D">
        <w:t>содержать</w:t>
      </w:r>
      <w:r w:rsidR="008701BB" w:rsidRPr="0048691D">
        <w:t xml:space="preserve"> </w:t>
      </w:r>
      <w:r w:rsidRPr="0048691D">
        <w:t>50</w:t>
      </w:r>
      <w:r w:rsidR="008701BB" w:rsidRPr="0048691D">
        <w:t xml:space="preserve"> </w:t>
      </w:r>
      <w:r w:rsidRPr="0048691D">
        <w:t>вопросов,</w:t>
      </w:r>
      <w:r w:rsidR="008701BB" w:rsidRPr="0048691D">
        <w:t xml:space="preserve"> </w:t>
      </w:r>
      <w:r w:rsidRPr="0048691D">
        <w:t>а</w:t>
      </w:r>
      <w:r w:rsidR="008701BB" w:rsidRPr="0048691D">
        <w:t xml:space="preserve"> </w:t>
      </w:r>
      <w:r w:rsidRPr="0048691D">
        <w:t>время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его</w:t>
      </w:r>
      <w:r w:rsidR="008701BB" w:rsidRPr="0048691D">
        <w:t xml:space="preserve"> </w:t>
      </w:r>
      <w:r w:rsidRPr="0048691D">
        <w:t>решение</w:t>
      </w:r>
      <w:r w:rsidR="008701BB" w:rsidRPr="0048691D">
        <w:t xml:space="preserve"> </w:t>
      </w:r>
      <w:r w:rsidRPr="0048691D">
        <w:t>составит</w:t>
      </w:r>
      <w:r w:rsidR="008701BB" w:rsidRPr="0048691D">
        <w:t xml:space="preserve"> </w:t>
      </w:r>
      <w:r w:rsidRPr="0048691D">
        <w:t>70</w:t>
      </w:r>
      <w:r w:rsidR="008701BB" w:rsidRPr="0048691D">
        <w:t xml:space="preserve"> </w:t>
      </w:r>
      <w:r w:rsidRPr="0048691D">
        <w:t>минут.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каждый</w:t>
      </w:r>
      <w:r w:rsidR="008701BB" w:rsidRPr="0048691D">
        <w:t xml:space="preserve"> </w:t>
      </w:r>
      <w:r w:rsidRPr="0048691D">
        <w:t>вопрос</w:t>
      </w:r>
      <w:r w:rsidR="008701BB" w:rsidRPr="0048691D">
        <w:t xml:space="preserve"> </w:t>
      </w:r>
      <w:r w:rsidRPr="0048691D">
        <w:t>есть</w:t>
      </w:r>
      <w:r w:rsidR="008701BB" w:rsidRPr="0048691D">
        <w:t xml:space="preserve"> </w:t>
      </w:r>
      <w:r w:rsidRPr="0048691D">
        <w:t>три</w:t>
      </w:r>
      <w:r w:rsidR="008701BB" w:rsidRPr="0048691D">
        <w:t xml:space="preserve"> </w:t>
      </w:r>
      <w:r w:rsidRPr="0048691D">
        <w:t>варианта</w:t>
      </w:r>
      <w:r w:rsidR="008701BB" w:rsidRPr="0048691D">
        <w:t xml:space="preserve"> </w:t>
      </w:r>
      <w:r w:rsidRPr="0048691D">
        <w:t>ответа,</w:t>
      </w:r>
      <w:r w:rsidR="008701BB" w:rsidRPr="0048691D">
        <w:t xml:space="preserve"> </w:t>
      </w:r>
      <w:r w:rsidRPr="0048691D">
        <w:t>из</w:t>
      </w:r>
      <w:r w:rsidR="008701BB" w:rsidRPr="0048691D">
        <w:t xml:space="preserve"> </w:t>
      </w:r>
      <w:r w:rsidRPr="0048691D">
        <w:t>которых</w:t>
      </w:r>
      <w:r w:rsidR="008701BB" w:rsidRPr="0048691D">
        <w:t xml:space="preserve"> </w:t>
      </w:r>
      <w:r w:rsidRPr="0048691D">
        <w:t>только</w:t>
      </w:r>
      <w:r w:rsidR="008701BB" w:rsidRPr="0048691D">
        <w:t xml:space="preserve"> </w:t>
      </w:r>
      <w:r w:rsidRPr="0048691D">
        <w:t>один</w:t>
      </w:r>
      <w:r w:rsidR="008701BB" w:rsidRPr="0048691D">
        <w:t xml:space="preserve"> </w:t>
      </w:r>
      <w:r w:rsidRPr="0048691D">
        <w:t>правильный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приносит</w:t>
      </w:r>
      <w:r w:rsidR="008701BB" w:rsidRPr="0048691D">
        <w:t xml:space="preserve"> </w:t>
      </w:r>
      <w:r w:rsidRPr="0048691D">
        <w:t>один</w:t>
      </w:r>
      <w:r w:rsidR="008701BB" w:rsidRPr="0048691D">
        <w:t xml:space="preserve"> </w:t>
      </w:r>
      <w:r w:rsidRPr="0048691D">
        <w:t>балл.</w:t>
      </w:r>
      <w:r w:rsidR="008701BB" w:rsidRPr="0048691D">
        <w:t xml:space="preserve"> </w:t>
      </w:r>
      <w:r w:rsidRPr="0048691D">
        <w:t>Минимальный</w:t>
      </w:r>
      <w:r w:rsidR="008701BB" w:rsidRPr="0048691D">
        <w:t xml:space="preserve"> </w:t>
      </w:r>
      <w:r w:rsidRPr="0048691D">
        <w:t>балл</w:t>
      </w:r>
      <w:r w:rsidR="008701BB" w:rsidRPr="0048691D">
        <w:t xml:space="preserve"> </w:t>
      </w:r>
      <w:r w:rsidRPr="0048691D">
        <w:t>для</w:t>
      </w:r>
      <w:r w:rsidR="008701BB" w:rsidRPr="0048691D">
        <w:t xml:space="preserve"> </w:t>
      </w:r>
      <w:r w:rsidRPr="0048691D">
        <w:t>допуска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следующий</w:t>
      </w:r>
      <w:r w:rsidR="008701BB" w:rsidRPr="0048691D">
        <w:t xml:space="preserve"> </w:t>
      </w:r>
      <w:r w:rsidRPr="0048691D">
        <w:t>этап</w:t>
      </w:r>
      <w:r w:rsidR="008701BB" w:rsidRPr="0048691D">
        <w:t xml:space="preserve"> </w:t>
      </w:r>
      <w:r w:rsidRPr="0048691D">
        <w:t>конкурса</w:t>
      </w:r>
      <w:r w:rsidR="008701BB" w:rsidRPr="0048691D">
        <w:t xml:space="preserve"> </w:t>
      </w:r>
      <w:r w:rsidRPr="0048691D">
        <w:t>составляет</w:t>
      </w:r>
      <w:r w:rsidR="008701BB" w:rsidRPr="0048691D">
        <w:t xml:space="preserve"> </w:t>
      </w:r>
      <w:r w:rsidRPr="0048691D">
        <w:t>30</w:t>
      </w:r>
      <w:r w:rsidR="008701BB" w:rsidRPr="0048691D">
        <w:t xml:space="preserve"> </w:t>
      </w:r>
      <w:r w:rsidRPr="0048691D">
        <w:t>баллов,</w:t>
      </w:r>
      <w:r w:rsidR="008701BB" w:rsidRPr="0048691D">
        <w:t xml:space="preserve"> </w:t>
      </w:r>
      <w:r w:rsidRPr="0048691D">
        <w:t>сообщили</w:t>
      </w:r>
      <w:r w:rsidR="008701BB" w:rsidRPr="0048691D">
        <w:t xml:space="preserve"> </w:t>
      </w:r>
      <w:r w:rsidRPr="0048691D">
        <w:t>тогда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Министерстве</w:t>
      </w:r>
      <w:r w:rsidR="008701BB" w:rsidRPr="0048691D">
        <w:t xml:space="preserve"> </w:t>
      </w:r>
      <w:r w:rsidRPr="0048691D">
        <w:t>образования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культуры.</w:t>
      </w:r>
    </w:p>
    <w:p w:rsidR="00425EF8" w:rsidRPr="0048691D" w:rsidRDefault="008701BB" w:rsidP="00425EF8">
      <w:hyperlink r:id="rId36" w:history="1">
        <w:r w:rsidR="00425EF8" w:rsidRPr="0048691D">
          <w:rPr>
            <w:rStyle w:val="a3"/>
          </w:rPr>
          <w:t>https://bourgas.ru/vse-bolshe-uchitelej-v-bolgarii-pensionery</w:t>
        </w:r>
      </w:hyperlink>
      <w:r w:rsidRPr="0048691D">
        <w:t xml:space="preserve"> </w:t>
      </w:r>
    </w:p>
    <w:p w:rsidR="00425EF8" w:rsidRPr="0048691D" w:rsidRDefault="003E40FB" w:rsidP="00425EF8">
      <w:pPr>
        <w:pStyle w:val="2"/>
      </w:pPr>
      <w:bookmarkStart w:id="121" w:name="_Toc160084771"/>
      <w:r w:rsidRPr="0048691D">
        <w:t>Красная</w:t>
      </w:r>
      <w:r w:rsidR="008701BB" w:rsidRPr="0048691D">
        <w:t xml:space="preserve"> </w:t>
      </w:r>
      <w:r w:rsidRPr="0048691D">
        <w:t>в</w:t>
      </w:r>
      <w:r w:rsidR="00425EF8" w:rsidRPr="0048691D">
        <w:t>есна,</w:t>
      </w:r>
      <w:r w:rsidR="008701BB" w:rsidRPr="0048691D">
        <w:t xml:space="preserve"> </w:t>
      </w:r>
      <w:r w:rsidR="00425EF8" w:rsidRPr="0048691D">
        <w:t>28.02.2024,</w:t>
      </w:r>
      <w:r w:rsidR="008701BB" w:rsidRPr="0048691D">
        <w:t xml:space="preserve"> </w:t>
      </w:r>
      <w:r w:rsidR="00425EF8" w:rsidRPr="0048691D">
        <w:t>В</w:t>
      </w:r>
      <w:r w:rsidR="008701BB" w:rsidRPr="0048691D">
        <w:t xml:space="preserve"> </w:t>
      </w:r>
      <w:r w:rsidR="00425EF8" w:rsidRPr="0048691D">
        <w:t>Канаде</w:t>
      </w:r>
      <w:r w:rsidR="008701BB" w:rsidRPr="0048691D">
        <w:t xml:space="preserve"> </w:t>
      </w:r>
      <w:r w:rsidR="00425EF8" w:rsidRPr="0048691D">
        <w:t>пенсионные</w:t>
      </w:r>
      <w:r w:rsidR="008701BB" w:rsidRPr="0048691D">
        <w:t xml:space="preserve"> </w:t>
      </w:r>
      <w:r w:rsidR="00425EF8" w:rsidRPr="0048691D">
        <w:t>фонды</w:t>
      </w:r>
      <w:r w:rsidR="008701BB" w:rsidRPr="0048691D">
        <w:t xml:space="preserve"> </w:t>
      </w:r>
      <w:r w:rsidR="00425EF8" w:rsidRPr="0048691D">
        <w:t>посчитали</w:t>
      </w:r>
      <w:r w:rsidR="008701BB" w:rsidRPr="0048691D">
        <w:t xml:space="preserve"> </w:t>
      </w:r>
      <w:r w:rsidR="00425EF8" w:rsidRPr="0048691D">
        <w:t>слишком</w:t>
      </w:r>
      <w:r w:rsidR="008701BB" w:rsidRPr="0048691D">
        <w:t xml:space="preserve"> </w:t>
      </w:r>
      <w:r w:rsidR="00425EF8" w:rsidRPr="0048691D">
        <w:t>неэкологичными</w:t>
      </w:r>
      <w:bookmarkEnd w:id="121"/>
    </w:p>
    <w:p w:rsidR="00425EF8" w:rsidRPr="0048691D" w:rsidRDefault="00425EF8" w:rsidP="009F1AB9">
      <w:pPr>
        <w:pStyle w:val="3"/>
      </w:pPr>
      <w:bookmarkStart w:id="122" w:name="_Toc160084772"/>
      <w:r w:rsidRPr="0048691D">
        <w:t>Крупнейшие</w:t>
      </w:r>
      <w:r w:rsidR="008701BB" w:rsidRPr="0048691D">
        <w:t xml:space="preserve"> </w:t>
      </w:r>
      <w:r w:rsidRPr="0048691D">
        <w:t>пенсионные</w:t>
      </w:r>
      <w:r w:rsidR="008701BB" w:rsidRPr="0048691D">
        <w:t xml:space="preserve"> </w:t>
      </w:r>
      <w:r w:rsidRPr="0048691D">
        <w:t>фонды</w:t>
      </w:r>
      <w:r w:rsidR="008701BB" w:rsidRPr="0048691D">
        <w:t xml:space="preserve"> </w:t>
      </w:r>
      <w:r w:rsidRPr="0048691D">
        <w:t>Канады</w:t>
      </w:r>
      <w:r w:rsidR="008701BB" w:rsidRPr="0048691D">
        <w:t xml:space="preserve"> </w:t>
      </w:r>
      <w:r w:rsidRPr="0048691D">
        <w:t>игнорируют</w:t>
      </w:r>
      <w:r w:rsidR="008701BB" w:rsidRPr="0048691D">
        <w:t xml:space="preserve"> </w:t>
      </w:r>
      <w:r w:rsidRPr="0048691D">
        <w:t>климатическую</w:t>
      </w:r>
      <w:r w:rsidR="008701BB" w:rsidRPr="0048691D">
        <w:t xml:space="preserve"> </w:t>
      </w:r>
      <w:r w:rsidRPr="0048691D">
        <w:t>повестку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продолжают</w:t>
      </w:r>
      <w:r w:rsidR="008701BB" w:rsidRPr="0048691D">
        <w:t xml:space="preserve"> </w:t>
      </w:r>
      <w:r w:rsidRPr="0048691D">
        <w:t>вкладывать</w:t>
      </w:r>
      <w:r w:rsidR="008701BB" w:rsidRPr="0048691D">
        <w:t xml:space="preserve"> </w:t>
      </w:r>
      <w:r w:rsidRPr="0048691D">
        <w:t>средства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компании,</w:t>
      </w:r>
      <w:r w:rsidR="008701BB" w:rsidRPr="0048691D">
        <w:t xml:space="preserve"> </w:t>
      </w:r>
      <w:r w:rsidRPr="0048691D">
        <w:t>работающие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ископаемом</w:t>
      </w:r>
      <w:r w:rsidR="008701BB" w:rsidRPr="0048691D">
        <w:t xml:space="preserve"> </w:t>
      </w:r>
      <w:r w:rsidRPr="0048691D">
        <w:t>топливе,</w:t>
      </w:r>
      <w:r w:rsidR="008701BB" w:rsidRPr="0048691D">
        <w:t xml:space="preserve"> </w:t>
      </w:r>
      <w:r w:rsidRPr="0048691D">
        <w:t>сделали</w:t>
      </w:r>
      <w:r w:rsidR="008701BB" w:rsidRPr="0048691D">
        <w:t xml:space="preserve"> </w:t>
      </w:r>
      <w:r w:rsidRPr="0048691D">
        <w:t>вывод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организации</w:t>
      </w:r>
      <w:r w:rsidR="008701BB" w:rsidRPr="0048691D">
        <w:t xml:space="preserve"> </w:t>
      </w:r>
      <w:r w:rsidRPr="0048691D">
        <w:t>Shift</w:t>
      </w:r>
      <w:r w:rsidR="008701BB" w:rsidRPr="0048691D">
        <w:t xml:space="preserve"> </w:t>
      </w:r>
      <w:r w:rsidRPr="0048691D">
        <w:t>Action</w:t>
      </w:r>
      <w:r w:rsidR="008701BB" w:rsidRPr="0048691D">
        <w:t xml:space="preserve"> </w:t>
      </w:r>
      <w:r w:rsidRPr="0048691D">
        <w:t>for</w:t>
      </w:r>
      <w:r w:rsidR="008701BB" w:rsidRPr="0048691D">
        <w:t xml:space="preserve"> </w:t>
      </w:r>
      <w:r w:rsidRPr="0048691D">
        <w:t>Pension</w:t>
      </w:r>
      <w:r w:rsidR="008701BB" w:rsidRPr="0048691D">
        <w:t xml:space="preserve"> </w:t>
      </w:r>
      <w:r w:rsidRPr="0048691D">
        <w:t>Wealth</w:t>
      </w:r>
      <w:r w:rsidR="008701BB" w:rsidRPr="0048691D">
        <w:t xml:space="preserve"> </w:t>
      </w:r>
      <w:r w:rsidRPr="0048691D">
        <w:t>and</w:t>
      </w:r>
      <w:r w:rsidR="008701BB" w:rsidRPr="0048691D">
        <w:t xml:space="preserve"> </w:t>
      </w:r>
      <w:r w:rsidRPr="0048691D">
        <w:t>Planet</w:t>
      </w:r>
      <w:r w:rsidR="008701BB" w:rsidRPr="0048691D">
        <w:t xml:space="preserve"> </w:t>
      </w:r>
      <w:r w:rsidRPr="0048691D">
        <w:t>Health,</w:t>
      </w:r>
      <w:r w:rsidR="008701BB" w:rsidRPr="0048691D">
        <w:t xml:space="preserve"> </w:t>
      </w:r>
      <w:r w:rsidRPr="0048691D">
        <w:t>27</w:t>
      </w:r>
      <w:r w:rsidR="008701BB" w:rsidRPr="0048691D">
        <w:t xml:space="preserve"> </w:t>
      </w:r>
      <w:r w:rsidRPr="0048691D">
        <w:t>февраля</w:t>
      </w:r>
      <w:r w:rsidR="008701BB" w:rsidRPr="0048691D">
        <w:t xml:space="preserve"> </w:t>
      </w:r>
      <w:r w:rsidRPr="0048691D">
        <w:t>пишет</w:t>
      </w:r>
      <w:r w:rsidR="008701BB" w:rsidRPr="0048691D">
        <w:t xml:space="preserve"> </w:t>
      </w:r>
      <w:r w:rsidRPr="0048691D">
        <w:t>The</w:t>
      </w:r>
      <w:r w:rsidR="008701BB" w:rsidRPr="0048691D">
        <w:t xml:space="preserve"> </w:t>
      </w:r>
      <w:r w:rsidRPr="0048691D">
        <w:t>Montreal</w:t>
      </w:r>
      <w:r w:rsidR="008701BB" w:rsidRPr="0048691D">
        <w:t xml:space="preserve"> </w:t>
      </w:r>
      <w:r w:rsidRPr="0048691D">
        <w:t>Gazette.</w:t>
      </w:r>
      <w:bookmarkEnd w:id="122"/>
    </w:p>
    <w:p w:rsidR="00425EF8" w:rsidRPr="0048691D" w:rsidRDefault="00425EF8" w:rsidP="00425EF8">
      <w:r w:rsidRPr="0048691D">
        <w:t>В</w:t>
      </w:r>
      <w:r w:rsidR="008701BB" w:rsidRPr="0048691D">
        <w:t xml:space="preserve"> </w:t>
      </w:r>
      <w:r w:rsidRPr="0048691D">
        <w:t>организации</w:t>
      </w:r>
      <w:r w:rsidR="008701BB" w:rsidRPr="0048691D">
        <w:t xml:space="preserve"> </w:t>
      </w:r>
      <w:r w:rsidRPr="0048691D">
        <w:t>изучили</w:t>
      </w:r>
      <w:r w:rsidR="008701BB" w:rsidRPr="0048691D">
        <w:t xml:space="preserve"> </w:t>
      </w:r>
      <w:r w:rsidRPr="0048691D">
        <w:t>планы</w:t>
      </w:r>
      <w:r w:rsidR="008701BB" w:rsidRPr="0048691D">
        <w:t xml:space="preserve"> </w:t>
      </w:r>
      <w:r w:rsidRPr="0048691D">
        <w:t>пенсионных</w:t>
      </w:r>
      <w:r w:rsidR="008701BB" w:rsidRPr="0048691D">
        <w:t xml:space="preserve"> </w:t>
      </w:r>
      <w:r w:rsidRPr="0048691D">
        <w:t>фондов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обнаружили,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четыре</w:t>
      </w:r>
      <w:r w:rsidR="008701BB" w:rsidRPr="0048691D">
        <w:t xml:space="preserve"> </w:t>
      </w:r>
      <w:r w:rsidRPr="0048691D">
        <w:t>из</w:t>
      </w:r>
      <w:r w:rsidR="008701BB" w:rsidRPr="0048691D">
        <w:t xml:space="preserve"> </w:t>
      </w:r>
      <w:r w:rsidRPr="0048691D">
        <w:t>11</w:t>
      </w:r>
      <w:r w:rsidR="008701BB" w:rsidRPr="0048691D">
        <w:t xml:space="preserve"> </w:t>
      </w:r>
      <w:r w:rsidRPr="0048691D">
        <w:t>планов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имеют</w:t>
      </w:r>
      <w:r w:rsidR="008701BB" w:rsidRPr="0048691D">
        <w:t xml:space="preserve"> </w:t>
      </w:r>
      <w:r w:rsidRPr="0048691D">
        <w:t>целей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сокращению</w:t>
      </w:r>
      <w:r w:rsidR="008701BB" w:rsidRPr="0048691D">
        <w:t xml:space="preserve"> </w:t>
      </w:r>
      <w:r w:rsidRPr="0048691D">
        <w:t>выбросов</w:t>
      </w:r>
      <w:r w:rsidR="008701BB" w:rsidRPr="0048691D">
        <w:t xml:space="preserve"> </w:t>
      </w:r>
      <w:r w:rsidRPr="0048691D">
        <w:t>к</w:t>
      </w:r>
      <w:r w:rsidR="008701BB" w:rsidRPr="0048691D">
        <w:t xml:space="preserve"> </w:t>
      </w:r>
      <w:r w:rsidRPr="0048691D">
        <w:t>2030</w:t>
      </w:r>
      <w:r w:rsidR="008701BB" w:rsidRPr="0048691D">
        <w:t xml:space="preserve"> </w:t>
      </w:r>
      <w:r w:rsidRPr="0048691D">
        <w:t>или</w:t>
      </w:r>
      <w:r w:rsidR="008701BB" w:rsidRPr="0048691D">
        <w:t xml:space="preserve"> </w:t>
      </w:r>
      <w:r w:rsidRPr="0048691D">
        <w:t>2050</w:t>
      </w:r>
      <w:r w:rsidR="008701BB" w:rsidRPr="0048691D">
        <w:t xml:space="preserve"> </w:t>
      </w:r>
      <w:r w:rsidRPr="0048691D">
        <w:t>году.</w:t>
      </w:r>
      <w:r w:rsidR="008701BB" w:rsidRPr="0048691D">
        <w:t xml:space="preserve"> </w:t>
      </w:r>
      <w:r w:rsidRPr="0048691D">
        <w:t>Общественники</w:t>
      </w:r>
      <w:r w:rsidR="008701BB" w:rsidRPr="0048691D">
        <w:t xml:space="preserve"> </w:t>
      </w:r>
      <w:r w:rsidRPr="0048691D">
        <w:t>остались</w:t>
      </w:r>
      <w:r w:rsidR="008701BB" w:rsidRPr="0048691D">
        <w:t xml:space="preserve"> </w:t>
      </w:r>
      <w:r w:rsidRPr="0048691D">
        <w:t>также</w:t>
      </w:r>
      <w:r w:rsidR="008701BB" w:rsidRPr="0048691D">
        <w:t xml:space="preserve"> </w:t>
      </w:r>
      <w:r w:rsidRPr="0048691D">
        <w:t>недовольными</w:t>
      </w:r>
      <w:r w:rsidR="008701BB" w:rsidRPr="0048691D">
        <w:t xml:space="preserve"> </w:t>
      </w:r>
      <w:r w:rsidRPr="0048691D">
        <w:t>непрозрачностью</w:t>
      </w:r>
      <w:r w:rsidR="008701BB" w:rsidRPr="0048691D">
        <w:t xml:space="preserve"> </w:t>
      </w:r>
      <w:r w:rsidRPr="0048691D">
        <w:t>работы</w:t>
      </w:r>
      <w:r w:rsidR="008701BB" w:rsidRPr="0048691D">
        <w:t xml:space="preserve"> </w:t>
      </w:r>
      <w:r w:rsidRPr="0048691D">
        <w:t>фондов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слишком</w:t>
      </w:r>
      <w:r w:rsidR="008701BB" w:rsidRPr="0048691D">
        <w:t xml:space="preserve"> </w:t>
      </w:r>
      <w:r w:rsidRPr="0048691D">
        <w:t>медленным</w:t>
      </w:r>
      <w:r w:rsidR="008701BB" w:rsidRPr="0048691D">
        <w:t xml:space="preserve"> </w:t>
      </w:r>
      <w:r w:rsidRPr="0048691D">
        <w:t>прогрессом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климатическом</w:t>
      </w:r>
      <w:r w:rsidR="008701BB" w:rsidRPr="0048691D">
        <w:t xml:space="preserve"> </w:t>
      </w:r>
      <w:r w:rsidRPr="0048691D">
        <w:t>вопросе.</w:t>
      </w:r>
    </w:p>
    <w:p w:rsidR="00425EF8" w:rsidRPr="0048691D" w:rsidRDefault="008701BB" w:rsidP="00425EF8">
      <w:r w:rsidRPr="0048691D">
        <w:t>«</w:t>
      </w:r>
      <w:r w:rsidR="00425EF8" w:rsidRPr="0048691D">
        <w:t>Речь</w:t>
      </w:r>
      <w:r w:rsidRPr="0048691D">
        <w:t xml:space="preserve"> </w:t>
      </w:r>
      <w:r w:rsidR="00425EF8" w:rsidRPr="0048691D">
        <w:t>идет</w:t>
      </w:r>
      <w:r w:rsidRPr="0048691D">
        <w:t xml:space="preserve"> </w:t>
      </w:r>
      <w:r w:rsidR="00425EF8" w:rsidRPr="0048691D">
        <w:t>не</w:t>
      </w:r>
      <w:r w:rsidRPr="0048691D">
        <w:t xml:space="preserve"> </w:t>
      </w:r>
      <w:r w:rsidR="00425EF8" w:rsidRPr="0048691D">
        <w:t>только</w:t>
      </w:r>
      <w:r w:rsidRPr="0048691D">
        <w:t xml:space="preserve"> </w:t>
      </w:r>
      <w:r w:rsidR="00425EF8" w:rsidRPr="0048691D">
        <w:t>о</w:t>
      </w:r>
      <w:r w:rsidRPr="0048691D">
        <w:t xml:space="preserve"> </w:t>
      </w:r>
      <w:r w:rsidR="00425EF8" w:rsidRPr="0048691D">
        <w:t>защите</w:t>
      </w:r>
      <w:r w:rsidRPr="0048691D">
        <w:t xml:space="preserve"> </w:t>
      </w:r>
      <w:r w:rsidR="00425EF8" w:rsidRPr="0048691D">
        <w:t>собственных</w:t>
      </w:r>
      <w:r w:rsidRPr="0048691D">
        <w:t xml:space="preserve"> </w:t>
      </w:r>
      <w:r w:rsidR="00425EF8" w:rsidRPr="0048691D">
        <w:t>портфелей,</w:t>
      </w:r>
      <w:r w:rsidRPr="0048691D">
        <w:t xml:space="preserve"> </w:t>
      </w:r>
      <w:r w:rsidR="00425EF8" w:rsidRPr="0048691D">
        <w:t>но</w:t>
      </w:r>
      <w:r w:rsidRPr="0048691D">
        <w:t xml:space="preserve"> </w:t>
      </w:r>
      <w:r w:rsidR="00425EF8" w:rsidRPr="0048691D">
        <w:t>и</w:t>
      </w:r>
      <w:r w:rsidRPr="0048691D">
        <w:t xml:space="preserve"> </w:t>
      </w:r>
      <w:r w:rsidR="00425EF8" w:rsidRPr="0048691D">
        <w:t>о</w:t>
      </w:r>
      <w:r w:rsidRPr="0048691D">
        <w:t xml:space="preserve"> </w:t>
      </w:r>
      <w:r w:rsidR="00425EF8" w:rsidRPr="0048691D">
        <w:t>системном</w:t>
      </w:r>
      <w:r w:rsidRPr="0048691D">
        <w:t xml:space="preserve"> </w:t>
      </w:r>
      <w:r w:rsidR="00425EF8" w:rsidRPr="0048691D">
        <w:t>решении</w:t>
      </w:r>
      <w:r w:rsidRPr="0048691D">
        <w:t xml:space="preserve"> </w:t>
      </w:r>
      <w:r w:rsidR="00425EF8" w:rsidRPr="0048691D">
        <w:t>более</w:t>
      </w:r>
      <w:r w:rsidRPr="0048691D">
        <w:t xml:space="preserve"> </w:t>
      </w:r>
      <w:r w:rsidR="00425EF8" w:rsidRPr="0048691D">
        <w:t>широкого</w:t>
      </w:r>
      <w:r w:rsidRPr="0048691D">
        <w:t xml:space="preserve"> </w:t>
      </w:r>
      <w:r w:rsidR="00425EF8" w:rsidRPr="0048691D">
        <w:t>кризиса</w:t>
      </w:r>
      <w:r w:rsidRPr="0048691D">
        <w:t>»</w:t>
      </w:r>
      <w:r w:rsidR="00425EF8" w:rsidRPr="0048691D">
        <w:t>,</w:t>
      </w:r>
      <w:r w:rsidRPr="0048691D">
        <w:t xml:space="preserve"> </w:t>
      </w:r>
      <w:r w:rsidR="0048691D" w:rsidRPr="0048691D">
        <w:t>-</w:t>
      </w:r>
      <w:r w:rsidRPr="0048691D">
        <w:t xml:space="preserve"> </w:t>
      </w:r>
      <w:r w:rsidR="00425EF8" w:rsidRPr="0048691D">
        <w:t>посетовал</w:t>
      </w:r>
      <w:r w:rsidRPr="0048691D">
        <w:t xml:space="preserve"> </w:t>
      </w:r>
      <w:r w:rsidR="00425EF8" w:rsidRPr="0048691D">
        <w:t>исполнительный</w:t>
      </w:r>
      <w:r w:rsidRPr="0048691D">
        <w:t xml:space="preserve"> </w:t>
      </w:r>
      <w:r w:rsidR="00425EF8" w:rsidRPr="0048691D">
        <w:t>директор</w:t>
      </w:r>
      <w:r w:rsidRPr="0048691D">
        <w:t xml:space="preserve"> </w:t>
      </w:r>
      <w:r w:rsidR="00425EF8" w:rsidRPr="0048691D">
        <w:t>Shift</w:t>
      </w:r>
      <w:r w:rsidRPr="0048691D">
        <w:t xml:space="preserve"> </w:t>
      </w:r>
      <w:r w:rsidR="00425EF8" w:rsidRPr="0048691D">
        <w:t>Адам</w:t>
      </w:r>
      <w:r w:rsidRPr="0048691D">
        <w:t xml:space="preserve"> </w:t>
      </w:r>
      <w:r w:rsidR="00425EF8" w:rsidRPr="0048691D">
        <w:t>Скотт.</w:t>
      </w:r>
      <w:r w:rsidRPr="0048691D">
        <w:t xml:space="preserve"> </w:t>
      </w:r>
      <w:r w:rsidR="00425EF8" w:rsidRPr="0048691D">
        <w:t>По</w:t>
      </w:r>
      <w:r w:rsidRPr="0048691D">
        <w:t xml:space="preserve"> </w:t>
      </w:r>
      <w:r w:rsidR="00425EF8" w:rsidRPr="0048691D">
        <w:t>его</w:t>
      </w:r>
      <w:r w:rsidRPr="0048691D">
        <w:t xml:space="preserve"> </w:t>
      </w:r>
      <w:r w:rsidR="00425EF8" w:rsidRPr="0048691D">
        <w:t>мнению,</w:t>
      </w:r>
      <w:r w:rsidRPr="0048691D">
        <w:t xml:space="preserve"> </w:t>
      </w:r>
      <w:r w:rsidR="00425EF8" w:rsidRPr="0048691D">
        <w:t>готовность</w:t>
      </w:r>
      <w:r w:rsidRPr="0048691D">
        <w:t xml:space="preserve"> </w:t>
      </w:r>
      <w:r w:rsidR="00425EF8" w:rsidRPr="0048691D">
        <w:t>фондов</w:t>
      </w:r>
      <w:r w:rsidRPr="0048691D">
        <w:t xml:space="preserve"> </w:t>
      </w:r>
      <w:r w:rsidR="00425EF8" w:rsidRPr="0048691D">
        <w:t>вкладывать</w:t>
      </w:r>
      <w:r w:rsidRPr="0048691D">
        <w:t xml:space="preserve"> </w:t>
      </w:r>
      <w:r w:rsidR="00425EF8" w:rsidRPr="0048691D">
        <w:t>деньги</w:t>
      </w:r>
      <w:r w:rsidRPr="0048691D">
        <w:t xml:space="preserve"> </w:t>
      </w:r>
      <w:r w:rsidR="00425EF8" w:rsidRPr="0048691D">
        <w:t>в</w:t>
      </w:r>
      <w:r w:rsidRPr="0048691D">
        <w:t xml:space="preserve"> «</w:t>
      </w:r>
      <w:r w:rsidR="00425EF8" w:rsidRPr="0048691D">
        <w:t>неэкологичные</w:t>
      </w:r>
      <w:r w:rsidRPr="0048691D">
        <w:t xml:space="preserve">» </w:t>
      </w:r>
      <w:r w:rsidR="00425EF8" w:rsidRPr="0048691D">
        <w:t>компании</w:t>
      </w:r>
      <w:r w:rsidRPr="0048691D">
        <w:t xml:space="preserve"> </w:t>
      </w:r>
      <w:r w:rsidR="00425EF8" w:rsidRPr="0048691D">
        <w:t>дает</w:t>
      </w:r>
      <w:r w:rsidRPr="0048691D">
        <w:t xml:space="preserve"> </w:t>
      </w:r>
      <w:r w:rsidR="00425EF8" w:rsidRPr="0048691D">
        <w:t>возможность</w:t>
      </w:r>
      <w:r w:rsidRPr="0048691D">
        <w:t xml:space="preserve"> </w:t>
      </w:r>
      <w:r w:rsidR="00425EF8" w:rsidRPr="0048691D">
        <w:t>этим</w:t>
      </w:r>
      <w:r w:rsidRPr="0048691D">
        <w:t xml:space="preserve"> </w:t>
      </w:r>
      <w:r w:rsidR="00425EF8" w:rsidRPr="0048691D">
        <w:t>компаниям</w:t>
      </w:r>
      <w:r w:rsidRPr="0048691D">
        <w:t xml:space="preserve"> </w:t>
      </w:r>
      <w:r w:rsidR="00425EF8" w:rsidRPr="0048691D">
        <w:t>ничего</w:t>
      </w:r>
      <w:r w:rsidRPr="0048691D">
        <w:t xml:space="preserve"> </w:t>
      </w:r>
      <w:r w:rsidR="00425EF8" w:rsidRPr="0048691D">
        <w:t>не</w:t>
      </w:r>
      <w:r w:rsidRPr="0048691D">
        <w:t xml:space="preserve"> </w:t>
      </w:r>
      <w:r w:rsidR="00425EF8" w:rsidRPr="0048691D">
        <w:t>менять.</w:t>
      </w:r>
    </w:p>
    <w:p w:rsidR="00425EF8" w:rsidRPr="0048691D" w:rsidRDefault="00425EF8" w:rsidP="00425EF8">
      <w:r w:rsidRPr="0048691D">
        <w:t>Наихудшим</w:t>
      </w:r>
      <w:r w:rsidR="008701BB" w:rsidRPr="0048691D">
        <w:t xml:space="preserve"> </w:t>
      </w:r>
      <w:r w:rsidRPr="0048691D">
        <w:t>пенсионным</w:t>
      </w:r>
      <w:r w:rsidR="008701BB" w:rsidRPr="0048691D">
        <w:t xml:space="preserve"> </w:t>
      </w:r>
      <w:r w:rsidRPr="0048691D">
        <w:t>фондом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версии</w:t>
      </w:r>
      <w:r w:rsidR="008701BB" w:rsidRPr="0048691D">
        <w:t xml:space="preserve"> </w:t>
      </w:r>
      <w:r w:rsidRPr="0048691D">
        <w:t>общественников</w:t>
      </w:r>
      <w:r w:rsidR="008701BB" w:rsidRPr="0048691D">
        <w:t xml:space="preserve"> </w:t>
      </w:r>
      <w:r w:rsidRPr="0048691D">
        <w:t>стал</w:t>
      </w:r>
      <w:r w:rsidR="008701BB" w:rsidRPr="0048691D">
        <w:t xml:space="preserve"> </w:t>
      </w:r>
      <w:r w:rsidRPr="0048691D">
        <w:t>Alberta</w:t>
      </w:r>
      <w:r w:rsidR="008701BB" w:rsidRPr="0048691D">
        <w:t xml:space="preserve"> </w:t>
      </w:r>
      <w:r w:rsidRPr="0048691D">
        <w:t>Investment</w:t>
      </w:r>
      <w:r w:rsidR="008701BB" w:rsidRPr="0048691D">
        <w:t xml:space="preserve"> </w:t>
      </w:r>
      <w:r w:rsidRPr="0048691D">
        <w:t>Management</w:t>
      </w:r>
      <w:r w:rsidR="008701BB" w:rsidRPr="0048691D">
        <w:t xml:space="preserve"> </w:t>
      </w:r>
      <w:r w:rsidRPr="0048691D">
        <w:t>Corp.</w:t>
      </w:r>
    </w:p>
    <w:p w:rsidR="00425EF8" w:rsidRPr="0048691D" w:rsidRDefault="00425EF8" w:rsidP="00425EF8">
      <w:r w:rsidRPr="0048691D">
        <w:t>Напомним,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2023</w:t>
      </w:r>
      <w:r w:rsidR="008701BB" w:rsidRPr="0048691D">
        <w:t xml:space="preserve"> </w:t>
      </w:r>
      <w:r w:rsidRPr="0048691D">
        <w:t>году</w:t>
      </w:r>
      <w:r w:rsidR="008701BB" w:rsidRPr="0048691D">
        <w:t xml:space="preserve"> </w:t>
      </w:r>
      <w:r w:rsidRPr="0048691D">
        <w:t>сенат</w:t>
      </w:r>
      <w:r w:rsidR="008701BB" w:rsidRPr="0048691D">
        <w:t xml:space="preserve"> </w:t>
      </w:r>
      <w:r w:rsidRPr="0048691D">
        <w:t>США</w:t>
      </w:r>
      <w:r w:rsidR="008701BB" w:rsidRPr="0048691D">
        <w:t xml:space="preserve"> </w:t>
      </w:r>
      <w:r w:rsidRPr="0048691D">
        <w:t>проголосовал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отмену</w:t>
      </w:r>
      <w:r w:rsidR="008701BB" w:rsidRPr="0048691D">
        <w:t xml:space="preserve"> </w:t>
      </w:r>
      <w:r w:rsidRPr="0048691D">
        <w:t>учета</w:t>
      </w:r>
      <w:r w:rsidR="008701BB" w:rsidRPr="0048691D">
        <w:t xml:space="preserve"> </w:t>
      </w:r>
      <w:r w:rsidRPr="0048691D">
        <w:t>пенсионными</w:t>
      </w:r>
      <w:r w:rsidR="008701BB" w:rsidRPr="0048691D">
        <w:t xml:space="preserve"> </w:t>
      </w:r>
      <w:r w:rsidRPr="0048691D">
        <w:t>фондами</w:t>
      </w:r>
      <w:r w:rsidR="008701BB" w:rsidRPr="0048691D">
        <w:t xml:space="preserve"> </w:t>
      </w:r>
      <w:r w:rsidRPr="0048691D">
        <w:t>климатических</w:t>
      </w:r>
      <w:r w:rsidR="008701BB" w:rsidRPr="0048691D">
        <w:t xml:space="preserve"> </w:t>
      </w:r>
      <w:r w:rsidRPr="0048691D">
        <w:t>мотивов</w:t>
      </w:r>
      <w:r w:rsidR="008701BB" w:rsidRPr="0048691D">
        <w:t xml:space="preserve"> </w:t>
      </w:r>
      <w:r w:rsidRPr="0048691D">
        <w:t>при</w:t>
      </w:r>
      <w:r w:rsidR="008701BB" w:rsidRPr="0048691D">
        <w:t xml:space="preserve"> </w:t>
      </w:r>
      <w:r w:rsidRPr="0048691D">
        <w:t>инвестициях.</w:t>
      </w:r>
    </w:p>
    <w:p w:rsidR="00D1642B" w:rsidRPr="0048691D" w:rsidRDefault="008701BB" w:rsidP="00425EF8">
      <w:hyperlink r:id="rId37" w:history="1">
        <w:r w:rsidR="00425EF8" w:rsidRPr="0048691D">
          <w:rPr>
            <w:rStyle w:val="a3"/>
          </w:rPr>
          <w:t>https://rossaprimavera.ru/news/c971699d</w:t>
        </w:r>
      </w:hyperlink>
    </w:p>
    <w:p w:rsidR="00425EF8" w:rsidRPr="0048691D" w:rsidRDefault="00425EF8" w:rsidP="00425EF8">
      <w:pPr>
        <w:pStyle w:val="2"/>
      </w:pPr>
      <w:bookmarkStart w:id="123" w:name="_Toc160084773"/>
      <w:r w:rsidRPr="0048691D">
        <w:lastRenderedPageBreak/>
        <w:t>Коммерсантъ,</w:t>
      </w:r>
      <w:r w:rsidR="008701BB" w:rsidRPr="0048691D">
        <w:t xml:space="preserve"> </w:t>
      </w:r>
      <w:r w:rsidRPr="0048691D">
        <w:t>28.02.2024,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Америке</w:t>
      </w:r>
      <w:r w:rsidR="008701BB" w:rsidRPr="0048691D">
        <w:t xml:space="preserve"> </w:t>
      </w:r>
      <w:r w:rsidRPr="0048691D">
        <w:t>прибавилось</w:t>
      </w:r>
      <w:r w:rsidR="008701BB" w:rsidRPr="0048691D">
        <w:t xml:space="preserve"> </w:t>
      </w:r>
      <w:r w:rsidRPr="0048691D">
        <w:t>пенсионеров-миллионеров</w:t>
      </w:r>
      <w:bookmarkEnd w:id="123"/>
    </w:p>
    <w:p w:rsidR="00425EF8" w:rsidRPr="0048691D" w:rsidRDefault="00425EF8" w:rsidP="009F1AB9">
      <w:pPr>
        <w:pStyle w:val="3"/>
      </w:pPr>
      <w:bookmarkStart w:id="124" w:name="_Toc160084774"/>
      <w:r w:rsidRPr="0048691D">
        <w:t>Благоприятная</w:t>
      </w:r>
      <w:r w:rsidR="008701BB" w:rsidRPr="0048691D">
        <w:t xml:space="preserve"> </w:t>
      </w:r>
      <w:r w:rsidRPr="0048691D">
        <w:t>ситуация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фондовом</w:t>
      </w:r>
      <w:r w:rsidR="008701BB" w:rsidRPr="0048691D">
        <w:t xml:space="preserve"> </w:t>
      </w:r>
      <w:r w:rsidRPr="0048691D">
        <w:t>рынке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ослабление</w:t>
      </w:r>
      <w:r w:rsidR="008701BB" w:rsidRPr="0048691D">
        <w:t xml:space="preserve"> </w:t>
      </w:r>
      <w:r w:rsidRPr="0048691D">
        <w:t>инфляции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конце</w:t>
      </w:r>
      <w:r w:rsidR="008701BB" w:rsidRPr="0048691D">
        <w:t xml:space="preserve"> </w:t>
      </w:r>
      <w:r w:rsidRPr="0048691D">
        <w:t>прошлого</w:t>
      </w:r>
      <w:r w:rsidR="008701BB" w:rsidRPr="0048691D">
        <w:t xml:space="preserve"> </w:t>
      </w:r>
      <w:r w:rsidRPr="0048691D">
        <w:t>года</w:t>
      </w:r>
      <w:r w:rsidR="008701BB" w:rsidRPr="0048691D">
        <w:t xml:space="preserve"> </w:t>
      </w:r>
      <w:r w:rsidRPr="0048691D">
        <w:t>привели</w:t>
      </w:r>
      <w:r w:rsidR="008701BB" w:rsidRPr="0048691D">
        <w:t xml:space="preserve"> </w:t>
      </w:r>
      <w:r w:rsidRPr="0048691D">
        <w:t>к</w:t>
      </w:r>
      <w:r w:rsidR="008701BB" w:rsidRPr="0048691D">
        <w:t xml:space="preserve"> </w:t>
      </w:r>
      <w:r w:rsidRPr="0048691D">
        <w:t>тому,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США</w:t>
      </w:r>
      <w:r w:rsidR="008701BB" w:rsidRPr="0048691D">
        <w:t xml:space="preserve"> </w:t>
      </w:r>
      <w:r w:rsidRPr="0048691D">
        <w:t>заметно</w:t>
      </w:r>
      <w:r w:rsidR="008701BB" w:rsidRPr="0048691D">
        <w:t xml:space="preserve"> </w:t>
      </w:r>
      <w:r w:rsidRPr="0048691D">
        <w:t>выросли</w:t>
      </w:r>
      <w:r w:rsidR="008701BB" w:rsidRPr="0048691D">
        <w:t xml:space="preserve"> </w:t>
      </w:r>
      <w:r w:rsidRPr="0048691D">
        <w:t>объемы</w:t>
      </w:r>
      <w:r w:rsidR="008701BB" w:rsidRPr="0048691D">
        <w:t xml:space="preserve"> </w:t>
      </w:r>
      <w:r w:rsidRPr="0048691D">
        <w:t>средств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наиболее</w:t>
      </w:r>
      <w:r w:rsidR="008701BB" w:rsidRPr="0048691D">
        <w:t xml:space="preserve"> </w:t>
      </w:r>
      <w:r w:rsidRPr="0048691D">
        <w:t>популярных</w:t>
      </w:r>
      <w:r w:rsidR="008701BB" w:rsidRPr="0048691D">
        <w:t xml:space="preserve"> </w:t>
      </w:r>
      <w:r w:rsidRPr="0048691D">
        <w:t>среди</w:t>
      </w:r>
      <w:r w:rsidR="008701BB" w:rsidRPr="0048691D">
        <w:t xml:space="preserve"> </w:t>
      </w:r>
      <w:r w:rsidRPr="0048691D">
        <w:t>населения</w:t>
      </w:r>
      <w:r w:rsidR="008701BB" w:rsidRPr="0048691D">
        <w:t xml:space="preserve"> </w:t>
      </w:r>
      <w:r w:rsidRPr="0048691D">
        <w:t>пенсионных</w:t>
      </w:r>
      <w:r w:rsidR="008701BB" w:rsidRPr="0048691D">
        <w:t xml:space="preserve"> </w:t>
      </w:r>
      <w:r w:rsidRPr="0048691D">
        <w:t>счетах</w:t>
      </w:r>
      <w:r w:rsidR="008701BB" w:rsidRPr="0048691D">
        <w:t xml:space="preserve"> </w:t>
      </w:r>
      <w:r w:rsidRPr="0048691D">
        <w:t>(401к).</w:t>
      </w:r>
      <w:r w:rsidR="008701BB" w:rsidRPr="0048691D">
        <w:t xml:space="preserve"> </w:t>
      </w:r>
      <w:r w:rsidRPr="0048691D">
        <w:t>Средний</w:t>
      </w:r>
      <w:r w:rsidR="008701BB" w:rsidRPr="0048691D">
        <w:t xml:space="preserve"> </w:t>
      </w:r>
      <w:r w:rsidRPr="0048691D">
        <w:t>объем</w:t>
      </w:r>
      <w:r w:rsidR="008701BB" w:rsidRPr="0048691D">
        <w:t xml:space="preserve"> </w:t>
      </w:r>
      <w:r w:rsidRPr="0048691D">
        <w:t>средств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таких</w:t>
      </w:r>
      <w:r w:rsidR="008701BB" w:rsidRPr="0048691D">
        <w:t xml:space="preserve"> </w:t>
      </w:r>
      <w:r w:rsidRPr="0048691D">
        <w:t>счетах</w:t>
      </w:r>
      <w:r w:rsidR="008701BB" w:rsidRPr="0048691D">
        <w:t xml:space="preserve"> </w:t>
      </w:r>
      <w:r w:rsidRPr="0048691D">
        <w:t>достиг</w:t>
      </w:r>
      <w:r w:rsidR="008701BB" w:rsidRPr="0048691D">
        <w:t xml:space="preserve"> </w:t>
      </w:r>
      <w:r w:rsidRPr="0048691D">
        <w:t>$118,6</w:t>
      </w:r>
      <w:r w:rsidR="008701BB" w:rsidRPr="0048691D">
        <w:t xml:space="preserve"> </w:t>
      </w:r>
      <w:r w:rsidRPr="0048691D">
        <w:t>тыс.,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14%</w:t>
      </w:r>
      <w:r w:rsidR="008701BB" w:rsidRPr="0048691D">
        <w:t xml:space="preserve"> </w:t>
      </w:r>
      <w:r w:rsidRPr="0048691D">
        <w:t>больше,</w:t>
      </w:r>
      <w:r w:rsidR="008701BB" w:rsidRPr="0048691D">
        <w:t xml:space="preserve"> </w:t>
      </w:r>
      <w:r w:rsidRPr="0048691D">
        <w:t>чем</w:t>
      </w:r>
      <w:r w:rsidR="008701BB" w:rsidRPr="0048691D">
        <w:t xml:space="preserve"> </w:t>
      </w:r>
      <w:r w:rsidRPr="0048691D">
        <w:t>годом</w:t>
      </w:r>
      <w:r w:rsidR="008701BB" w:rsidRPr="0048691D">
        <w:t xml:space="preserve"> </w:t>
      </w:r>
      <w:r w:rsidRPr="0048691D">
        <w:t>ранее.</w:t>
      </w:r>
      <w:r w:rsidR="008701BB" w:rsidRPr="0048691D">
        <w:t xml:space="preserve"> </w:t>
      </w:r>
      <w:r w:rsidRPr="0048691D">
        <w:t>А</w:t>
      </w:r>
      <w:r w:rsidR="008701BB" w:rsidRPr="0048691D">
        <w:t xml:space="preserve"> </w:t>
      </w:r>
      <w:r w:rsidRPr="0048691D">
        <w:t>число</w:t>
      </w:r>
      <w:r w:rsidR="008701BB" w:rsidRPr="0048691D">
        <w:t xml:space="preserve"> </w:t>
      </w:r>
      <w:r w:rsidRPr="0048691D">
        <w:t>обладателей</w:t>
      </w:r>
      <w:r w:rsidR="008701BB" w:rsidRPr="0048691D">
        <w:t xml:space="preserve"> </w:t>
      </w:r>
      <w:r w:rsidRPr="0048691D">
        <w:t>пенсионных</w:t>
      </w:r>
      <w:r w:rsidR="008701BB" w:rsidRPr="0048691D">
        <w:t xml:space="preserve"> </w:t>
      </w:r>
      <w:r w:rsidRPr="0048691D">
        <w:t>счетов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$1</w:t>
      </w:r>
      <w:r w:rsidR="008701BB" w:rsidRPr="0048691D">
        <w:t xml:space="preserve"> </w:t>
      </w:r>
      <w:r w:rsidRPr="0048691D">
        <w:t>млн</w:t>
      </w:r>
      <w:r w:rsidR="008701BB" w:rsidRPr="0048691D">
        <w:t xml:space="preserve"> </w:t>
      </w:r>
      <w:r w:rsidRPr="0048691D">
        <w:t>увеличилось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11,5%.</w:t>
      </w:r>
      <w:r w:rsidR="008701BB" w:rsidRPr="0048691D">
        <w:t xml:space="preserve"> </w:t>
      </w:r>
      <w:r w:rsidRPr="0048691D">
        <w:t>Эксперты</w:t>
      </w:r>
      <w:r w:rsidR="008701BB" w:rsidRPr="0048691D">
        <w:t xml:space="preserve"> </w:t>
      </w:r>
      <w:r w:rsidRPr="0048691D">
        <w:t>полагают,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более</w:t>
      </w:r>
      <w:r w:rsidR="008701BB" w:rsidRPr="0048691D">
        <w:t xml:space="preserve"> </w:t>
      </w:r>
      <w:r w:rsidRPr="0048691D">
        <w:t>значительные</w:t>
      </w:r>
      <w:r w:rsidR="008701BB" w:rsidRPr="0048691D">
        <w:t xml:space="preserve"> </w:t>
      </w:r>
      <w:r w:rsidRPr="0048691D">
        <w:t>объемы</w:t>
      </w:r>
      <w:r w:rsidR="008701BB" w:rsidRPr="0048691D">
        <w:t xml:space="preserve"> </w:t>
      </w:r>
      <w:r w:rsidRPr="0048691D">
        <w:t>средств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таких</w:t>
      </w:r>
      <w:r w:rsidR="008701BB" w:rsidRPr="0048691D">
        <w:t xml:space="preserve"> </w:t>
      </w:r>
      <w:r w:rsidRPr="0048691D">
        <w:t>счетах</w:t>
      </w:r>
      <w:r w:rsidR="008701BB" w:rsidRPr="0048691D">
        <w:t xml:space="preserve"> </w:t>
      </w:r>
      <w:r w:rsidRPr="0048691D">
        <w:t>позволяют</w:t>
      </w:r>
      <w:r w:rsidR="008701BB" w:rsidRPr="0048691D">
        <w:t xml:space="preserve"> </w:t>
      </w:r>
      <w:r w:rsidRPr="0048691D">
        <w:t>гражданам</w:t>
      </w:r>
      <w:r w:rsidR="008701BB" w:rsidRPr="0048691D">
        <w:t xml:space="preserve"> </w:t>
      </w:r>
      <w:r w:rsidRPr="0048691D">
        <w:t>чаще</w:t>
      </w:r>
      <w:r w:rsidR="008701BB" w:rsidRPr="0048691D">
        <w:t xml:space="preserve"> </w:t>
      </w:r>
      <w:r w:rsidRPr="0048691D">
        <w:t>брать</w:t>
      </w:r>
      <w:r w:rsidR="008701BB" w:rsidRPr="0048691D">
        <w:t xml:space="preserve"> </w:t>
      </w:r>
      <w:r w:rsidRPr="0048691D">
        <w:t>оттуда</w:t>
      </w:r>
      <w:r w:rsidR="008701BB" w:rsidRPr="0048691D">
        <w:t xml:space="preserve"> </w:t>
      </w:r>
      <w:r w:rsidRPr="0048691D">
        <w:t>деньги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непредвиденных</w:t>
      </w:r>
      <w:r w:rsidR="008701BB" w:rsidRPr="0048691D">
        <w:t xml:space="preserve"> </w:t>
      </w:r>
      <w:r w:rsidRPr="0048691D">
        <w:t>обстоятельствах,</w:t>
      </w:r>
      <w:r w:rsidR="008701BB" w:rsidRPr="0048691D">
        <w:t xml:space="preserve"> </w:t>
      </w:r>
      <w:r w:rsidRPr="0048691D">
        <w:t>чтобы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использовать</w:t>
      </w:r>
      <w:r w:rsidR="008701BB" w:rsidRPr="0048691D">
        <w:t xml:space="preserve"> </w:t>
      </w:r>
      <w:r w:rsidRPr="0048691D">
        <w:t>более</w:t>
      </w:r>
      <w:r w:rsidR="008701BB" w:rsidRPr="0048691D">
        <w:t xml:space="preserve"> </w:t>
      </w:r>
      <w:r w:rsidRPr="0048691D">
        <w:t>дорогостоящие</w:t>
      </w:r>
      <w:r w:rsidR="008701BB" w:rsidRPr="0048691D">
        <w:t xml:space="preserve"> </w:t>
      </w:r>
      <w:r w:rsidRPr="0048691D">
        <w:t>кредиты.</w:t>
      </w:r>
      <w:bookmarkEnd w:id="124"/>
    </w:p>
    <w:p w:rsidR="00425EF8" w:rsidRPr="0048691D" w:rsidRDefault="00425EF8" w:rsidP="00425EF8">
      <w:r w:rsidRPr="0048691D">
        <w:t>Финансово-инвестиционная</w:t>
      </w:r>
      <w:r w:rsidR="008701BB" w:rsidRPr="0048691D">
        <w:t xml:space="preserve"> </w:t>
      </w:r>
      <w:r w:rsidRPr="0048691D">
        <w:t>компания</w:t>
      </w:r>
      <w:r w:rsidR="008701BB" w:rsidRPr="0048691D">
        <w:t xml:space="preserve"> </w:t>
      </w:r>
      <w:r w:rsidRPr="0048691D">
        <w:t>Fidelity</w:t>
      </w:r>
      <w:r w:rsidR="008701BB" w:rsidRPr="0048691D">
        <w:t xml:space="preserve"> </w:t>
      </w:r>
      <w:r w:rsidRPr="0048691D">
        <w:t>опубликовала</w:t>
      </w:r>
      <w:r w:rsidR="008701BB" w:rsidRPr="0048691D">
        <w:t xml:space="preserve"> </w:t>
      </w:r>
      <w:r w:rsidRPr="0048691D">
        <w:t>вчера</w:t>
      </w:r>
      <w:r w:rsidR="008701BB" w:rsidRPr="0048691D">
        <w:t xml:space="preserve"> </w:t>
      </w:r>
      <w:r w:rsidRPr="0048691D">
        <w:t>данные</w:t>
      </w:r>
      <w:r w:rsidR="008701BB" w:rsidRPr="0048691D">
        <w:t xml:space="preserve"> </w:t>
      </w:r>
      <w:r w:rsidRPr="0048691D">
        <w:t>о</w:t>
      </w:r>
      <w:r w:rsidR="008701BB" w:rsidRPr="0048691D">
        <w:t xml:space="preserve"> </w:t>
      </w:r>
      <w:r w:rsidRPr="0048691D">
        <w:t>динамике</w:t>
      </w:r>
      <w:r w:rsidR="008701BB" w:rsidRPr="0048691D">
        <w:t xml:space="preserve"> </w:t>
      </w:r>
      <w:r w:rsidRPr="0048691D">
        <w:t>средств</w:t>
      </w:r>
      <w:r w:rsidR="008701BB" w:rsidRPr="0048691D">
        <w:t xml:space="preserve"> </w:t>
      </w:r>
      <w:r w:rsidRPr="0048691D">
        <w:t>граждан</w:t>
      </w:r>
      <w:r w:rsidR="008701BB" w:rsidRPr="0048691D">
        <w:t xml:space="preserve"> </w:t>
      </w:r>
      <w:r w:rsidRPr="0048691D">
        <w:t>США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наиболее</w:t>
      </w:r>
      <w:r w:rsidR="008701BB" w:rsidRPr="0048691D">
        <w:t xml:space="preserve"> </w:t>
      </w:r>
      <w:r w:rsidRPr="0048691D">
        <w:t>популярных</w:t>
      </w:r>
      <w:r w:rsidR="008701BB" w:rsidRPr="0048691D">
        <w:t xml:space="preserve"> </w:t>
      </w:r>
      <w:r w:rsidRPr="0048691D">
        <w:t>пенсионных</w:t>
      </w:r>
      <w:r w:rsidR="008701BB" w:rsidRPr="0048691D">
        <w:t xml:space="preserve"> </w:t>
      </w:r>
      <w:r w:rsidRPr="0048691D">
        <w:t>счетах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итогам</w:t>
      </w:r>
      <w:r w:rsidR="008701BB" w:rsidRPr="0048691D">
        <w:t xml:space="preserve"> </w:t>
      </w:r>
      <w:r w:rsidRPr="0048691D">
        <w:t>прошлого</w:t>
      </w:r>
      <w:r w:rsidR="008701BB" w:rsidRPr="0048691D">
        <w:t xml:space="preserve"> </w:t>
      </w:r>
      <w:r w:rsidRPr="0048691D">
        <w:t>года.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итогам</w:t>
      </w:r>
      <w:r w:rsidR="008701BB" w:rsidRPr="0048691D">
        <w:t xml:space="preserve"> </w:t>
      </w:r>
      <w:r w:rsidRPr="0048691D">
        <w:t>анализа</w:t>
      </w:r>
      <w:r w:rsidR="008701BB" w:rsidRPr="0048691D">
        <w:t xml:space="preserve"> </w:t>
      </w:r>
      <w:r w:rsidRPr="0048691D">
        <w:t>более</w:t>
      </w:r>
      <w:r w:rsidR="008701BB" w:rsidRPr="0048691D">
        <w:t xml:space="preserve"> </w:t>
      </w:r>
      <w:r w:rsidRPr="0048691D">
        <w:t>45</w:t>
      </w:r>
      <w:r w:rsidR="008701BB" w:rsidRPr="0048691D">
        <w:t xml:space="preserve"> </w:t>
      </w:r>
      <w:r w:rsidRPr="0048691D">
        <w:t>млн</w:t>
      </w:r>
      <w:r w:rsidR="008701BB" w:rsidRPr="0048691D">
        <w:t xml:space="preserve"> </w:t>
      </w:r>
      <w:r w:rsidRPr="0048691D">
        <w:t>пенсионных</w:t>
      </w:r>
      <w:r w:rsidR="008701BB" w:rsidRPr="0048691D">
        <w:t xml:space="preserve"> </w:t>
      </w:r>
      <w:r w:rsidRPr="0048691D">
        <w:t>счетов</w:t>
      </w:r>
      <w:r w:rsidR="008701BB" w:rsidRPr="0048691D">
        <w:t xml:space="preserve"> </w:t>
      </w:r>
      <w:r w:rsidRPr="0048691D">
        <w:t>типа</w:t>
      </w:r>
      <w:r w:rsidR="008701BB" w:rsidRPr="0048691D">
        <w:t xml:space="preserve"> </w:t>
      </w:r>
      <w:r w:rsidRPr="0048691D">
        <w:t>401к,</w:t>
      </w:r>
      <w:r w:rsidR="008701BB" w:rsidRPr="0048691D">
        <w:t xml:space="preserve"> </w:t>
      </w:r>
      <w:r w:rsidRPr="0048691D">
        <w:t>403b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IRA,</w:t>
      </w:r>
      <w:r w:rsidR="008701BB" w:rsidRPr="0048691D">
        <w:t xml:space="preserve"> </w:t>
      </w:r>
      <w:r w:rsidRPr="0048691D">
        <w:t>которые</w:t>
      </w:r>
      <w:r w:rsidR="008701BB" w:rsidRPr="0048691D">
        <w:t xml:space="preserve"> </w:t>
      </w:r>
      <w:r w:rsidRPr="0048691D">
        <w:t>находятся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управлении</w:t>
      </w:r>
      <w:r w:rsidR="008701BB" w:rsidRPr="0048691D">
        <w:t xml:space="preserve"> </w:t>
      </w:r>
      <w:r w:rsidRPr="0048691D">
        <w:t>Fidelity,</w:t>
      </w:r>
      <w:r w:rsidR="008701BB" w:rsidRPr="0048691D">
        <w:t xml:space="preserve"> </w:t>
      </w:r>
      <w:r w:rsidRPr="0048691D">
        <w:t>выяснилось,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средний</w:t>
      </w:r>
      <w:r w:rsidR="008701BB" w:rsidRPr="0048691D">
        <w:t xml:space="preserve"> </w:t>
      </w:r>
      <w:r w:rsidRPr="0048691D">
        <w:t>объем</w:t>
      </w:r>
      <w:r w:rsidR="008701BB" w:rsidRPr="0048691D">
        <w:t xml:space="preserve"> </w:t>
      </w:r>
      <w:r w:rsidRPr="0048691D">
        <w:t>средств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них</w:t>
      </w:r>
      <w:r w:rsidR="008701BB" w:rsidRPr="0048691D">
        <w:t xml:space="preserve"> </w:t>
      </w:r>
      <w:r w:rsidRPr="0048691D">
        <w:t>достиг</w:t>
      </w:r>
      <w:r w:rsidR="008701BB" w:rsidRPr="0048691D">
        <w:t xml:space="preserve"> </w:t>
      </w:r>
      <w:r w:rsidRPr="0048691D">
        <w:t>рекордного</w:t>
      </w:r>
      <w:r w:rsidR="008701BB" w:rsidRPr="0048691D">
        <w:t xml:space="preserve"> </w:t>
      </w:r>
      <w:r w:rsidRPr="0048691D">
        <w:t>уровня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последние</w:t>
      </w:r>
      <w:r w:rsidR="008701BB" w:rsidRPr="0048691D">
        <w:t xml:space="preserve"> </w:t>
      </w:r>
      <w:r w:rsidRPr="0048691D">
        <w:t>два</w:t>
      </w:r>
      <w:r w:rsidR="008701BB" w:rsidRPr="0048691D">
        <w:t xml:space="preserve"> </w:t>
      </w:r>
      <w:r w:rsidRPr="0048691D">
        <w:t>года.</w:t>
      </w:r>
      <w:r w:rsidR="008701BB" w:rsidRPr="0048691D">
        <w:t xml:space="preserve"> </w:t>
      </w:r>
      <w:r w:rsidRPr="0048691D">
        <w:t>Так,</w:t>
      </w:r>
      <w:r w:rsidR="008701BB" w:rsidRPr="0048691D">
        <w:t xml:space="preserve"> </w:t>
      </w:r>
      <w:r w:rsidRPr="0048691D">
        <w:t>например,</w:t>
      </w:r>
      <w:r w:rsidR="008701BB" w:rsidRPr="0048691D">
        <w:t xml:space="preserve"> </w:t>
      </w:r>
      <w:r w:rsidRPr="0048691D">
        <w:t>средний</w:t>
      </w:r>
      <w:r w:rsidR="008701BB" w:rsidRPr="0048691D">
        <w:t xml:space="preserve"> </w:t>
      </w:r>
      <w:r w:rsidRPr="0048691D">
        <w:t>объем</w:t>
      </w:r>
      <w:r w:rsidR="008701BB" w:rsidRPr="0048691D">
        <w:t xml:space="preserve"> </w:t>
      </w:r>
      <w:r w:rsidRPr="0048691D">
        <w:t>средств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пенсионных</w:t>
      </w:r>
      <w:r w:rsidR="008701BB" w:rsidRPr="0048691D">
        <w:t xml:space="preserve"> </w:t>
      </w:r>
      <w:r w:rsidRPr="0048691D">
        <w:t>счетах</w:t>
      </w:r>
      <w:r w:rsidR="008701BB" w:rsidRPr="0048691D">
        <w:t xml:space="preserve"> </w:t>
      </w:r>
      <w:r w:rsidRPr="0048691D">
        <w:t>типа</w:t>
      </w:r>
      <w:r w:rsidR="008701BB" w:rsidRPr="0048691D">
        <w:t xml:space="preserve"> </w:t>
      </w:r>
      <w:r w:rsidRPr="0048691D">
        <w:t>401k</w:t>
      </w:r>
      <w:r w:rsidR="008701BB" w:rsidRPr="0048691D">
        <w:t xml:space="preserve"> </w:t>
      </w:r>
      <w:r w:rsidRPr="0048691D">
        <w:t>составил</w:t>
      </w:r>
      <w:r w:rsidR="008701BB" w:rsidRPr="0048691D">
        <w:t xml:space="preserve"> </w:t>
      </w:r>
      <w:r w:rsidRPr="0048691D">
        <w:t>$118,6</w:t>
      </w:r>
      <w:r w:rsidR="008701BB" w:rsidRPr="0048691D">
        <w:t xml:space="preserve"> </w:t>
      </w:r>
      <w:r w:rsidRPr="0048691D">
        <w:t>тыс.,</w:t>
      </w:r>
      <w:r w:rsidR="008701BB" w:rsidRPr="0048691D">
        <w:t xml:space="preserve"> </w:t>
      </w:r>
      <w:r w:rsidRPr="0048691D">
        <w:t>тогда</w:t>
      </w:r>
      <w:r w:rsidR="008701BB" w:rsidRPr="0048691D">
        <w:t xml:space="preserve"> </w:t>
      </w:r>
      <w:r w:rsidRPr="0048691D">
        <w:t>как</w:t>
      </w:r>
      <w:r w:rsidR="008701BB" w:rsidRPr="0048691D">
        <w:t xml:space="preserve"> </w:t>
      </w:r>
      <w:r w:rsidRPr="0048691D">
        <w:t>годом</w:t>
      </w:r>
      <w:r w:rsidR="008701BB" w:rsidRPr="0048691D">
        <w:t xml:space="preserve"> </w:t>
      </w:r>
      <w:r w:rsidRPr="0048691D">
        <w:t>ранее</w:t>
      </w:r>
      <w:r w:rsidR="008701BB" w:rsidRPr="0048691D">
        <w:t xml:space="preserve"> </w:t>
      </w:r>
      <w:r w:rsidR="0048691D" w:rsidRPr="0048691D">
        <w:t>-</w:t>
      </w:r>
      <w:r w:rsidR="008701BB" w:rsidRPr="0048691D">
        <w:t xml:space="preserve"> </w:t>
      </w:r>
      <w:r w:rsidRPr="0048691D">
        <w:t>$103,9</w:t>
      </w:r>
      <w:r w:rsidR="008701BB" w:rsidRPr="0048691D">
        <w:t xml:space="preserve"> </w:t>
      </w:r>
      <w:r w:rsidRPr="0048691D">
        <w:t>тыс.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счетах</w:t>
      </w:r>
      <w:r w:rsidR="008701BB" w:rsidRPr="0048691D">
        <w:t xml:space="preserve"> </w:t>
      </w:r>
      <w:r w:rsidRPr="0048691D">
        <w:t>IRA</w:t>
      </w:r>
      <w:r w:rsidR="008701BB" w:rsidRPr="0048691D">
        <w:t xml:space="preserve"> </w:t>
      </w:r>
      <w:r w:rsidR="0048691D" w:rsidRPr="0048691D">
        <w:t>-</w:t>
      </w:r>
      <w:r w:rsidR="008701BB" w:rsidRPr="0048691D">
        <w:t xml:space="preserve"> </w:t>
      </w:r>
      <w:r w:rsidRPr="0048691D">
        <w:t>$116,6</w:t>
      </w:r>
      <w:r w:rsidR="008701BB" w:rsidRPr="0048691D">
        <w:t xml:space="preserve"> </w:t>
      </w:r>
      <w:r w:rsidRPr="0048691D">
        <w:t>тыс.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сравнению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$104</w:t>
      </w:r>
      <w:r w:rsidR="008701BB" w:rsidRPr="0048691D">
        <w:t xml:space="preserve"> </w:t>
      </w:r>
      <w:r w:rsidRPr="0048691D">
        <w:t>тыс.</w:t>
      </w:r>
      <w:r w:rsidR="008701BB" w:rsidRPr="0048691D">
        <w:t xml:space="preserve"> </w:t>
      </w:r>
      <w:r w:rsidRPr="0048691D">
        <w:t>годом</w:t>
      </w:r>
      <w:r w:rsidR="008701BB" w:rsidRPr="0048691D">
        <w:t xml:space="preserve"> </w:t>
      </w:r>
      <w:r w:rsidRPr="0048691D">
        <w:t>ранее.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счетах</w:t>
      </w:r>
      <w:r w:rsidR="008701BB" w:rsidRPr="0048691D">
        <w:t xml:space="preserve"> </w:t>
      </w:r>
      <w:r w:rsidRPr="0048691D">
        <w:t>403b</w:t>
      </w:r>
      <w:r w:rsidR="008701BB" w:rsidRPr="0048691D">
        <w:t xml:space="preserve"> </w:t>
      </w:r>
      <w:r w:rsidR="0048691D" w:rsidRPr="0048691D">
        <w:t>-</w:t>
      </w:r>
      <w:r w:rsidR="008701BB" w:rsidRPr="0048691D">
        <w:t xml:space="preserve"> </w:t>
      </w:r>
      <w:r w:rsidRPr="0048691D">
        <w:t>$106,1</w:t>
      </w:r>
      <w:r w:rsidR="008701BB" w:rsidRPr="0048691D">
        <w:t xml:space="preserve"> </w:t>
      </w:r>
      <w:r w:rsidRPr="0048691D">
        <w:t>тыс.,</w:t>
      </w:r>
      <w:r w:rsidR="008701BB" w:rsidRPr="0048691D">
        <w:t xml:space="preserve"> </w:t>
      </w:r>
      <w:r w:rsidRPr="0048691D">
        <w:t>тогда</w:t>
      </w:r>
      <w:r w:rsidR="008701BB" w:rsidRPr="0048691D">
        <w:t xml:space="preserve"> </w:t>
      </w:r>
      <w:r w:rsidRPr="0048691D">
        <w:t>как</w:t>
      </w:r>
      <w:r w:rsidR="008701BB" w:rsidRPr="0048691D">
        <w:t xml:space="preserve"> </w:t>
      </w:r>
      <w:r w:rsidRPr="0048691D">
        <w:t>годом</w:t>
      </w:r>
      <w:r w:rsidR="008701BB" w:rsidRPr="0048691D">
        <w:t xml:space="preserve"> </w:t>
      </w:r>
      <w:r w:rsidRPr="0048691D">
        <w:t>ранее</w:t>
      </w:r>
      <w:r w:rsidR="008701BB" w:rsidRPr="0048691D">
        <w:t xml:space="preserve"> </w:t>
      </w:r>
      <w:r w:rsidR="0048691D" w:rsidRPr="0048691D">
        <w:t>-</w:t>
      </w:r>
      <w:r w:rsidR="008701BB" w:rsidRPr="0048691D">
        <w:t xml:space="preserve"> </w:t>
      </w:r>
      <w:r w:rsidRPr="0048691D">
        <w:t>$92,7</w:t>
      </w:r>
      <w:r w:rsidR="008701BB" w:rsidRPr="0048691D">
        <w:t xml:space="preserve"> </w:t>
      </w:r>
      <w:r w:rsidRPr="0048691D">
        <w:t>тыс.</w:t>
      </w:r>
      <w:r w:rsidR="008701BB" w:rsidRPr="0048691D">
        <w:t xml:space="preserve"> </w:t>
      </w:r>
      <w:r w:rsidRPr="0048691D">
        <w:t>Количество</w:t>
      </w:r>
      <w:r w:rsidR="008701BB" w:rsidRPr="0048691D">
        <w:t xml:space="preserve"> </w:t>
      </w:r>
      <w:r w:rsidRPr="0048691D">
        <w:t>пенсионных</w:t>
      </w:r>
      <w:r w:rsidR="008701BB" w:rsidRPr="0048691D">
        <w:t xml:space="preserve"> </w:t>
      </w:r>
      <w:r w:rsidRPr="0048691D">
        <w:t>счетов</w:t>
      </w:r>
      <w:r w:rsidR="008701BB" w:rsidRPr="0048691D">
        <w:t xml:space="preserve"> </w:t>
      </w:r>
      <w:r w:rsidRPr="0048691D">
        <w:t>401k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семизначной</w:t>
      </w:r>
      <w:r w:rsidR="008701BB" w:rsidRPr="0048691D">
        <w:t xml:space="preserve"> </w:t>
      </w:r>
      <w:r w:rsidRPr="0048691D">
        <w:t>суммой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четвертом</w:t>
      </w:r>
      <w:r w:rsidR="008701BB" w:rsidRPr="0048691D">
        <w:t xml:space="preserve"> </w:t>
      </w:r>
      <w:r w:rsidRPr="0048691D">
        <w:t>квартале</w:t>
      </w:r>
      <w:r w:rsidR="008701BB" w:rsidRPr="0048691D">
        <w:t xml:space="preserve"> </w:t>
      </w:r>
      <w:r w:rsidRPr="0048691D">
        <w:t>прошлого</w:t>
      </w:r>
      <w:r w:rsidR="008701BB" w:rsidRPr="0048691D">
        <w:t xml:space="preserve"> </w:t>
      </w:r>
      <w:r w:rsidRPr="0048691D">
        <w:t>года</w:t>
      </w:r>
      <w:r w:rsidR="008701BB" w:rsidRPr="0048691D">
        <w:t xml:space="preserve"> </w:t>
      </w:r>
      <w:r w:rsidRPr="0048691D">
        <w:t>выросло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20%,</w:t>
      </w:r>
      <w:r w:rsidR="008701BB" w:rsidRPr="0048691D">
        <w:t xml:space="preserve"> </w:t>
      </w:r>
      <w:r w:rsidRPr="0048691D">
        <w:t>а</w:t>
      </w:r>
      <w:r w:rsidR="008701BB" w:rsidRPr="0048691D">
        <w:t xml:space="preserve"> </w:t>
      </w:r>
      <w:r w:rsidRPr="0048691D">
        <w:t>за</w:t>
      </w:r>
      <w:r w:rsidR="008701BB" w:rsidRPr="0048691D">
        <w:t xml:space="preserve"> </w:t>
      </w:r>
      <w:r w:rsidRPr="0048691D">
        <w:t>весь</w:t>
      </w:r>
      <w:r w:rsidR="008701BB" w:rsidRPr="0048691D">
        <w:t xml:space="preserve"> </w:t>
      </w:r>
      <w:r w:rsidRPr="0048691D">
        <w:t>прошлый</w:t>
      </w:r>
      <w:r w:rsidR="008701BB" w:rsidRPr="0048691D">
        <w:t xml:space="preserve"> </w:t>
      </w:r>
      <w:r w:rsidRPr="0048691D">
        <w:t>год</w:t>
      </w:r>
      <w:r w:rsidR="008701BB" w:rsidRPr="0048691D">
        <w:t xml:space="preserve"> </w:t>
      </w:r>
      <w:r w:rsidR="0048691D" w:rsidRPr="0048691D">
        <w:t>-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40%,</w:t>
      </w:r>
      <w:r w:rsidR="008701BB" w:rsidRPr="0048691D">
        <w:t xml:space="preserve"> </w:t>
      </w:r>
      <w:r w:rsidRPr="0048691D">
        <w:t>до</w:t>
      </w:r>
      <w:r w:rsidR="008701BB" w:rsidRPr="0048691D">
        <w:t xml:space="preserve"> </w:t>
      </w:r>
      <w:r w:rsidRPr="0048691D">
        <w:t>422</w:t>
      </w:r>
      <w:r w:rsidR="008701BB" w:rsidRPr="0048691D">
        <w:t xml:space="preserve"> </w:t>
      </w:r>
      <w:r w:rsidRPr="0048691D">
        <w:t>тыс.</w:t>
      </w:r>
      <w:r w:rsidR="008701BB" w:rsidRPr="0048691D">
        <w:t xml:space="preserve"> </w:t>
      </w:r>
      <w:r w:rsidRPr="0048691D">
        <w:t>А</w:t>
      </w:r>
      <w:r w:rsidR="008701BB" w:rsidRPr="0048691D">
        <w:t xml:space="preserve"> </w:t>
      </w:r>
      <w:r w:rsidRPr="0048691D">
        <w:t>число</w:t>
      </w:r>
      <w:r w:rsidR="008701BB" w:rsidRPr="0048691D">
        <w:t xml:space="preserve"> </w:t>
      </w:r>
      <w:r w:rsidRPr="0048691D">
        <w:t>обладателей</w:t>
      </w:r>
      <w:r w:rsidR="008701BB" w:rsidRPr="0048691D">
        <w:t xml:space="preserve"> </w:t>
      </w:r>
      <w:r w:rsidRPr="0048691D">
        <w:t>пенсионных</w:t>
      </w:r>
      <w:r w:rsidR="008701BB" w:rsidRPr="0048691D">
        <w:t xml:space="preserve"> </w:t>
      </w:r>
      <w:r w:rsidRPr="0048691D">
        <w:t>счетов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$1</w:t>
      </w:r>
      <w:r w:rsidR="008701BB" w:rsidRPr="0048691D">
        <w:t xml:space="preserve"> </w:t>
      </w:r>
      <w:r w:rsidRPr="0048691D">
        <w:t>млн</w:t>
      </w:r>
      <w:r w:rsidR="008701BB" w:rsidRPr="0048691D">
        <w:t xml:space="preserve"> </w:t>
      </w:r>
      <w:r w:rsidRPr="0048691D">
        <w:t>увеличилось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11,5%.</w:t>
      </w:r>
    </w:p>
    <w:p w:rsidR="00425EF8" w:rsidRPr="0048691D" w:rsidRDefault="00425EF8" w:rsidP="00425EF8">
      <w:r w:rsidRPr="0048691D">
        <w:t>Аналитики</w:t>
      </w:r>
      <w:r w:rsidR="008701BB" w:rsidRPr="0048691D">
        <w:t xml:space="preserve"> </w:t>
      </w:r>
      <w:r w:rsidRPr="0048691D">
        <w:t>объясняют</w:t>
      </w:r>
      <w:r w:rsidR="008701BB" w:rsidRPr="0048691D">
        <w:t xml:space="preserve"> </w:t>
      </w:r>
      <w:r w:rsidRPr="0048691D">
        <w:t>столь</w:t>
      </w:r>
      <w:r w:rsidR="008701BB" w:rsidRPr="0048691D">
        <w:t xml:space="preserve"> </w:t>
      </w:r>
      <w:r w:rsidRPr="0048691D">
        <w:t>существенный</w:t>
      </w:r>
      <w:r w:rsidR="008701BB" w:rsidRPr="0048691D">
        <w:t xml:space="preserve"> </w:t>
      </w:r>
      <w:r w:rsidRPr="0048691D">
        <w:t>рост</w:t>
      </w:r>
      <w:r w:rsidR="008701BB" w:rsidRPr="0048691D">
        <w:t xml:space="preserve"> </w:t>
      </w:r>
      <w:r w:rsidRPr="0048691D">
        <w:t>средств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пенсионных</w:t>
      </w:r>
      <w:r w:rsidR="008701BB" w:rsidRPr="0048691D">
        <w:t xml:space="preserve"> </w:t>
      </w:r>
      <w:r w:rsidRPr="0048691D">
        <w:t>счетах</w:t>
      </w:r>
      <w:r w:rsidR="008701BB" w:rsidRPr="0048691D">
        <w:t xml:space="preserve"> </w:t>
      </w:r>
      <w:r w:rsidRPr="0048691D">
        <w:t>американцев</w:t>
      </w:r>
      <w:r w:rsidR="008701BB" w:rsidRPr="0048691D">
        <w:t xml:space="preserve"> </w:t>
      </w:r>
      <w:r w:rsidRPr="0048691D">
        <w:t>благоприятной</w:t>
      </w:r>
      <w:r w:rsidR="008701BB" w:rsidRPr="0048691D">
        <w:t xml:space="preserve"> </w:t>
      </w:r>
      <w:r w:rsidRPr="0048691D">
        <w:t>конъюнктурой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фондовом</w:t>
      </w:r>
      <w:r w:rsidR="008701BB" w:rsidRPr="0048691D">
        <w:t xml:space="preserve"> </w:t>
      </w:r>
      <w:r w:rsidRPr="0048691D">
        <w:t>рынке,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позволило</w:t>
      </w:r>
      <w:r w:rsidR="008701BB" w:rsidRPr="0048691D">
        <w:t xml:space="preserve"> </w:t>
      </w:r>
      <w:r w:rsidRPr="0048691D">
        <w:t>управляющим</w:t>
      </w:r>
      <w:r w:rsidR="008701BB" w:rsidRPr="0048691D">
        <w:t xml:space="preserve"> </w:t>
      </w:r>
      <w:r w:rsidRPr="0048691D">
        <w:t>компаниям</w:t>
      </w:r>
      <w:r w:rsidR="008701BB" w:rsidRPr="0048691D">
        <w:t xml:space="preserve"> </w:t>
      </w:r>
      <w:r w:rsidRPr="0048691D">
        <w:t>повысить</w:t>
      </w:r>
      <w:r w:rsidR="008701BB" w:rsidRPr="0048691D">
        <w:t xml:space="preserve"> </w:t>
      </w:r>
      <w:r w:rsidRPr="0048691D">
        <w:t>доходность</w:t>
      </w:r>
      <w:r w:rsidR="008701BB" w:rsidRPr="0048691D">
        <w:t xml:space="preserve"> </w:t>
      </w:r>
      <w:r w:rsidRPr="0048691D">
        <w:t>операций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акциями,</w:t>
      </w:r>
      <w:r w:rsidR="008701BB" w:rsidRPr="0048691D">
        <w:t xml:space="preserve"> </w:t>
      </w:r>
      <w:r w:rsidRPr="0048691D">
        <w:t>облигациями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другими</w:t>
      </w:r>
      <w:r w:rsidR="008701BB" w:rsidRPr="0048691D">
        <w:t xml:space="preserve"> </w:t>
      </w:r>
      <w:r w:rsidRPr="0048691D">
        <w:t>активами</w:t>
      </w:r>
      <w:r w:rsidR="008701BB" w:rsidRPr="0048691D">
        <w:t xml:space="preserve"> </w:t>
      </w:r>
      <w:r w:rsidRPr="0048691D">
        <w:t>и,</w:t>
      </w:r>
      <w:r w:rsidR="008701BB" w:rsidRPr="0048691D">
        <w:t xml:space="preserve"> </w:t>
      </w:r>
      <w:r w:rsidRPr="0048691D">
        <w:t>как</w:t>
      </w:r>
      <w:r w:rsidR="008701BB" w:rsidRPr="0048691D">
        <w:t xml:space="preserve"> </w:t>
      </w:r>
      <w:r w:rsidRPr="0048691D">
        <w:t>следствие,</w:t>
      </w:r>
      <w:r w:rsidR="008701BB" w:rsidRPr="0048691D">
        <w:t xml:space="preserve"> </w:t>
      </w:r>
      <w:r w:rsidRPr="0048691D">
        <w:t>преумножить</w:t>
      </w:r>
      <w:r w:rsidR="008701BB" w:rsidRPr="0048691D">
        <w:t xml:space="preserve"> </w:t>
      </w:r>
      <w:r w:rsidRPr="0048691D">
        <w:t>объем</w:t>
      </w:r>
      <w:r w:rsidR="008701BB" w:rsidRPr="0048691D">
        <w:t xml:space="preserve"> </w:t>
      </w:r>
      <w:r w:rsidRPr="0048691D">
        <w:t>пенсионных</w:t>
      </w:r>
      <w:r w:rsidR="008701BB" w:rsidRPr="0048691D">
        <w:t xml:space="preserve"> </w:t>
      </w:r>
      <w:r w:rsidRPr="0048691D">
        <w:t>накоплений</w:t>
      </w:r>
      <w:r w:rsidR="008701BB" w:rsidRPr="0048691D">
        <w:t xml:space="preserve"> </w:t>
      </w:r>
      <w:r w:rsidRPr="0048691D">
        <w:t>граждан.</w:t>
      </w:r>
      <w:r w:rsidR="008701BB" w:rsidRPr="0048691D">
        <w:t xml:space="preserve"> </w:t>
      </w:r>
      <w:r w:rsidRPr="0048691D">
        <w:t>Индекс</w:t>
      </w:r>
      <w:r w:rsidR="008701BB" w:rsidRPr="0048691D">
        <w:t xml:space="preserve"> </w:t>
      </w:r>
      <w:r w:rsidRPr="0048691D">
        <w:t>Nasdaq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прошлом</w:t>
      </w:r>
      <w:r w:rsidR="008701BB" w:rsidRPr="0048691D">
        <w:t xml:space="preserve"> </w:t>
      </w:r>
      <w:r w:rsidRPr="0048691D">
        <w:t>году</w:t>
      </w:r>
      <w:r w:rsidR="008701BB" w:rsidRPr="0048691D">
        <w:t xml:space="preserve"> </w:t>
      </w:r>
      <w:r w:rsidRPr="0048691D">
        <w:t>вырос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43%,</w:t>
      </w:r>
      <w:r w:rsidR="008701BB" w:rsidRPr="0048691D">
        <w:t xml:space="preserve"> </w:t>
      </w:r>
      <w:r w:rsidRPr="0048691D">
        <w:t>индекс</w:t>
      </w:r>
      <w:r w:rsidR="008701BB" w:rsidRPr="0048691D">
        <w:t xml:space="preserve"> </w:t>
      </w:r>
      <w:r w:rsidRPr="0048691D">
        <w:t>S&amp;P</w:t>
      </w:r>
      <w:r w:rsidR="008701BB" w:rsidRPr="0048691D">
        <w:t xml:space="preserve"> </w:t>
      </w:r>
      <w:r w:rsidRPr="0048691D">
        <w:t>500</w:t>
      </w:r>
      <w:r w:rsidR="008701BB" w:rsidRPr="0048691D">
        <w:t xml:space="preserve"> </w:t>
      </w:r>
      <w:r w:rsidR="0048691D" w:rsidRPr="0048691D">
        <w:t>-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24%,</w:t>
      </w:r>
      <w:r w:rsidR="008701BB" w:rsidRPr="0048691D">
        <w:t xml:space="preserve"> </w:t>
      </w:r>
      <w:r w:rsidRPr="0048691D">
        <w:t>индекс</w:t>
      </w:r>
      <w:r w:rsidR="008701BB" w:rsidRPr="0048691D">
        <w:t xml:space="preserve"> </w:t>
      </w:r>
      <w:r w:rsidRPr="0048691D">
        <w:t>Dow</w:t>
      </w:r>
      <w:r w:rsidR="008701BB" w:rsidRPr="0048691D">
        <w:t xml:space="preserve"> </w:t>
      </w:r>
      <w:r w:rsidRPr="0048691D">
        <w:t>Jones</w:t>
      </w:r>
      <w:r w:rsidR="008701BB" w:rsidRPr="0048691D">
        <w:t xml:space="preserve"> </w:t>
      </w:r>
      <w:r w:rsidR="0048691D" w:rsidRPr="0048691D">
        <w:t>-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13%.</w:t>
      </w:r>
      <w:r w:rsidR="008701BB" w:rsidRPr="0048691D">
        <w:t xml:space="preserve"> </w:t>
      </w:r>
      <w:r w:rsidRPr="0048691D">
        <w:t>К</w:t>
      </w:r>
      <w:r w:rsidR="008701BB" w:rsidRPr="0048691D">
        <w:t xml:space="preserve"> </w:t>
      </w:r>
      <w:r w:rsidRPr="0048691D">
        <w:t>концу</w:t>
      </w:r>
      <w:r w:rsidR="008701BB" w:rsidRPr="0048691D">
        <w:t xml:space="preserve"> </w:t>
      </w:r>
      <w:r w:rsidRPr="0048691D">
        <w:t>года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США</w:t>
      </w:r>
      <w:r w:rsidR="008701BB" w:rsidRPr="0048691D">
        <w:t xml:space="preserve"> </w:t>
      </w:r>
      <w:r w:rsidRPr="0048691D">
        <w:t>также</w:t>
      </w:r>
      <w:r w:rsidR="008701BB" w:rsidRPr="0048691D">
        <w:t xml:space="preserve"> </w:t>
      </w:r>
      <w:r w:rsidRPr="0048691D">
        <w:t>заметно</w:t>
      </w:r>
      <w:r w:rsidR="008701BB" w:rsidRPr="0048691D">
        <w:t xml:space="preserve"> </w:t>
      </w:r>
      <w:r w:rsidRPr="0048691D">
        <w:t>замедлилась</w:t>
      </w:r>
      <w:r w:rsidR="008701BB" w:rsidRPr="0048691D">
        <w:t xml:space="preserve"> </w:t>
      </w:r>
      <w:r w:rsidRPr="0048691D">
        <w:t>инфляция,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также</w:t>
      </w:r>
      <w:r w:rsidR="008701BB" w:rsidRPr="0048691D">
        <w:t xml:space="preserve"> </w:t>
      </w:r>
      <w:r w:rsidRPr="0048691D">
        <w:t>способствовало</w:t>
      </w:r>
      <w:r w:rsidR="008701BB" w:rsidRPr="0048691D">
        <w:t xml:space="preserve"> </w:t>
      </w:r>
      <w:r w:rsidRPr="0048691D">
        <w:t>росту</w:t>
      </w:r>
      <w:r w:rsidR="008701BB" w:rsidRPr="0048691D">
        <w:t xml:space="preserve"> </w:t>
      </w:r>
      <w:r w:rsidRPr="0048691D">
        <w:t>накоплений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счетах.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декабре</w:t>
      </w:r>
      <w:r w:rsidR="008701BB" w:rsidRPr="0048691D">
        <w:t xml:space="preserve"> </w:t>
      </w:r>
      <w:r w:rsidRPr="0048691D">
        <w:t>прошлого</w:t>
      </w:r>
      <w:r w:rsidR="008701BB" w:rsidRPr="0048691D">
        <w:t xml:space="preserve"> </w:t>
      </w:r>
      <w:r w:rsidRPr="0048691D">
        <w:t>года</w:t>
      </w:r>
      <w:r w:rsidR="008701BB" w:rsidRPr="0048691D">
        <w:t xml:space="preserve"> </w:t>
      </w:r>
      <w:r w:rsidRPr="0048691D">
        <w:t>инфляция</w:t>
      </w:r>
      <w:r w:rsidR="008701BB" w:rsidRPr="0048691D">
        <w:t xml:space="preserve"> </w:t>
      </w:r>
      <w:r w:rsidRPr="0048691D">
        <w:t>составила</w:t>
      </w:r>
      <w:r w:rsidR="008701BB" w:rsidRPr="0048691D">
        <w:t xml:space="preserve"> </w:t>
      </w:r>
      <w:r w:rsidRPr="0048691D">
        <w:t>3,4%,</w:t>
      </w:r>
      <w:r w:rsidR="008701BB" w:rsidRPr="0048691D">
        <w:t xml:space="preserve"> </w:t>
      </w:r>
      <w:r w:rsidRPr="0048691D">
        <w:t>тогда</w:t>
      </w:r>
      <w:r w:rsidR="008701BB" w:rsidRPr="0048691D">
        <w:t xml:space="preserve"> </w:t>
      </w:r>
      <w:r w:rsidRPr="0048691D">
        <w:t>как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декабре</w:t>
      </w:r>
      <w:r w:rsidR="008701BB" w:rsidRPr="0048691D">
        <w:t xml:space="preserve"> </w:t>
      </w:r>
      <w:r w:rsidRPr="0048691D">
        <w:t>2022</w:t>
      </w:r>
      <w:r w:rsidR="008701BB" w:rsidRPr="0048691D">
        <w:t xml:space="preserve"> </w:t>
      </w:r>
      <w:r w:rsidRPr="0048691D">
        <w:t>года</w:t>
      </w:r>
      <w:r w:rsidR="008701BB" w:rsidRPr="0048691D">
        <w:t xml:space="preserve"> </w:t>
      </w:r>
      <w:r w:rsidR="0048691D" w:rsidRPr="0048691D">
        <w:t>-</w:t>
      </w:r>
      <w:r w:rsidR="008701BB" w:rsidRPr="0048691D">
        <w:t xml:space="preserve"> </w:t>
      </w:r>
      <w:r w:rsidRPr="0048691D">
        <w:t>6,5%.</w:t>
      </w:r>
    </w:p>
    <w:p w:rsidR="00425EF8" w:rsidRPr="0048691D" w:rsidRDefault="00425EF8" w:rsidP="00425EF8">
      <w:r w:rsidRPr="0048691D">
        <w:t>Эксперты</w:t>
      </w:r>
      <w:r w:rsidR="008701BB" w:rsidRPr="0048691D">
        <w:t xml:space="preserve"> </w:t>
      </w:r>
      <w:r w:rsidRPr="0048691D">
        <w:t>полагают,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рост</w:t>
      </w:r>
      <w:r w:rsidR="008701BB" w:rsidRPr="0048691D">
        <w:t xml:space="preserve"> </w:t>
      </w:r>
      <w:r w:rsidRPr="0048691D">
        <w:t>средств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пенсионных</w:t>
      </w:r>
      <w:r w:rsidR="008701BB" w:rsidRPr="0048691D">
        <w:t xml:space="preserve"> </w:t>
      </w:r>
      <w:r w:rsidRPr="0048691D">
        <w:t>счетах</w:t>
      </w:r>
      <w:r w:rsidR="008701BB" w:rsidRPr="0048691D">
        <w:t xml:space="preserve"> </w:t>
      </w:r>
      <w:r w:rsidRPr="0048691D">
        <w:t>позволит</w:t>
      </w:r>
      <w:r w:rsidR="008701BB" w:rsidRPr="0048691D">
        <w:t xml:space="preserve"> </w:t>
      </w:r>
      <w:r w:rsidRPr="0048691D">
        <w:t>людям</w:t>
      </w:r>
      <w:r w:rsidR="008701BB" w:rsidRPr="0048691D">
        <w:t xml:space="preserve"> </w:t>
      </w:r>
      <w:r w:rsidRPr="0048691D">
        <w:t>меньше</w:t>
      </w:r>
      <w:r w:rsidR="008701BB" w:rsidRPr="0048691D">
        <w:t xml:space="preserve"> </w:t>
      </w:r>
      <w:r w:rsidRPr="0048691D">
        <w:t>пользоваться</w:t>
      </w:r>
      <w:r w:rsidR="008701BB" w:rsidRPr="0048691D">
        <w:t xml:space="preserve"> </w:t>
      </w:r>
      <w:r w:rsidRPr="0048691D">
        <w:t>кредитами</w:t>
      </w:r>
      <w:r w:rsidR="008701BB" w:rsidRPr="0048691D">
        <w:t xml:space="preserve"> </w:t>
      </w:r>
      <w:r w:rsidRPr="0048691D">
        <w:t>при</w:t>
      </w:r>
      <w:r w:rsidR="008701BB" w:rsidRPr="0048691D">
        <w:t xml:space="preserve"> </w:t>
      </w:r>
      <w:r w:rsidRPr="0048691D">
        <w:t>непредвиденных</w:t>
      </w:r>
      <w:r w:rsidR="008701BB" w:rsidRPr="0048691D">
        <w:t xml:space="preserve"> </w:t>
      </w:r>
      <w:r w:rsidRPr="0048691D">
        <w:t>обстоятельствах.</w:t>
      </w:r>
    </w:p>
    <w:p w:rsidR="00425EF8" w:rsidRPr="0048691D" w:rsidRDefault="00425EF8" w:rsidP="00425EF8">
      <w:r w:rsidRPr="0048691D">
        <w:t>По</w:t>
      </w:r>
      <w:r w:rsidR="008701BB" w:rsidRPr="0048691D">
        <w:t xml:space="preserve"> </w:t>
      </w:r>
      <w:r w:rsidRPr="0048691D">
        <w:t>федеральным</w:t>
      </w:r>
      <w:r w:rsidR="008701BB" w:rsidRPr="0048691D">
        <w:t xml:space="preserve"> </w:t>
      </w:r>
      <w:r w:rsidRPr="0048691D">
        <w:t>законам</w:t>
      </w:r>
      <w:r w:rsidR="008701BB" w:rsidRPr="0048691D">
        <w:t xml:space="preserve"> </w:t>
      </w:r>
      <w:r w:rsidRPr="0048691D">
        <w:t>США</w:t>
      </w:r>
      <w:r w:rsidR="008701BB" w:rsidRPr="0048691D">
        <w:t xml:space="preserve"> </w:t>
      </w:r>
      <w:r w:rsidRPr="0048691D">
        <w:t>гражданин</w:t>
      </w:r>
      <w:r w:rsidR="008701BB" w:rsidRPr="0048691D">
        <w:t xml:space="preserve"> </w:t>
      </w:r>
      <w:r w:rsidRPr="0048691D">
        <w:t>может</w:t>
      </w:r>
      <w:r w:rsidR="008701BB" w:rsidRPr="0048691D">
        <w:t xml:space="preserve"> </w:t>
      </w:r>
      <w:r w:rsidRPr="0048691D">
        <w:t>временно</w:t>
      </w:r>
      <w:r w:rsidR="008701BB" w:rsidRPr="0048691D">
        <w:t xml:space="preserve"> </w:t>
      </w:r>
      <w:r w:rsidRPr="0048691D">
        <w:t>воспользоваться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менее</w:t>
      </w:r>
      <w:r w:rsidR="008701BB" w:rsidRPr="0048691D">
        <w:t xml:space="preserve"> </w:t>
      </w:r>
      <w:r w:rsidRPr="0048691D">
        <w:t>50%</w:t>
      </w:r>
      <w:r w:rsidR="008701BB" w:rsidRPr="0048691D">
        <w:t xml:space="preserve"> </w:t>
      </w:r>
      <w:r w:rsidRPr="0048691D">
        <w:t>от</w:t>
      </w:r>
      <w:r w:rsidR="008701BB" w:rsidRPr="0048691D">
        <w:t xml:space="preserve"> </w:t>
      </w:r>
      <w:r w:rsidRPr="0048691D">
        <w:t>своих</w:t>
      </w:r>
      <w:r w:rsidR="008701BB" w:rsidRPr="0048691D">
        <w:t xml:space="preserve"> </w:t>
      </w:r>
      <w:r w:rsidRPr="0048691D">
        <w:t>средств</w:t>
      </w:r>
      <w:r w:rsidR="008701BB" w:rsidRPr="0048691D">
        <w:t xml:space="preserve"> </w:t>
      </w:r>
      <w:r w:rsidRPr="0048691D">
        <w:t>на</w:t>
      </w:r>
      <w:r w:rsidR="008701BB" w:rsidRPr="0048691D">
        <w:t xml:space="preserve"> </w:t>
      </w:r>
      <w:r w:rsidRPr="0048691D">
        <w:t>пенсионном</w:t>
      </w:r>
      <w:r w:rsidR="008701BB" w:rsidRPr="0048691D">
        <w:t xml:space="preserve"> </w:t>
      </w:r>
      <w:r w:rsidRPr="0048691D">
        <w:t>счету,</w:t>
      </w:r>
      <w:r w:rsidR="008701BB" w:rsidRPr="0048691D">
        <w:t xml:space="preserve"> </w:t>
      </w:r>
      <w:r w:rsidRPr="0048691D">
        <w:t>то</w:t>
      </w:r>
      <w:r w:rsidR="008701BB" w:rsidRPr="0048691D">
        <w:t xml:space="preserve"> </w:t>
      </w:r>
      <w:r w:rsidRPr="0048691D">
        <w:t>есть</w:t>
      </w:r>
      <w:r w:rsidR="008701BB" w:rsidRPr="0048691D">
        <w:t xml:space="preserve"> </w:t>
      </w:r>
      <w:r w:rsidRPr="0048691D">
        <w:t>чуть</w:t>
      </w:r>
      <w:r w:rsidR="008701BB" w:rsidRPr="0048691D">
        <w:t xml:space="preserve"> </w:t>
      </w:r>
      <w:r w:rsidRPr="0048691D">
        <w:t>более</w:t>
      </w:r>
      <w:r w:rsidR="008701BB" w:rsidRPr="0048691D">
        <w:t xml:space="preserve"> </w:t>
      </w:r>
      <w:r w:rsidRPr="0048691D">
        <w:t>$50</w:t>
      </w:r>
      <w:r w:rsidR="008701BB" w:rsidRPr="0048691D">
        <w:t xml:space="preserve"> </w:t>
      </w:r>
      <w:r w:rsidRPr="0048691D">
        <w:t>тыс</w:t>
      </w:r>
      <w:r w:rsidR="0048691D" w:rsidRPr="0048691D">
        <w:t>. -</w:t>
      </w:r>
      <w:r w:rsidR="008701BB" w:rsidRPr="0048691D">
        <w:t xml:space="preserve"> </w:t>
      </w:r>
      <w:r w:rsidRPr="0048691D">
        <w:t>с</w:t>
      </w:r>
      <w:r w:rsidR="008701BB" w:rsidRPr="0048691D">
        <w:t xml:space="preserve"> </w:t>
      </w:r>
      <w:r w:rsidRPr="0048691D">
        <w:t>учетом</w:t>
      </w:r>
      <w:r w:rsidR="008701BB" w:rsidRPr="0048691D">
        <w:t xml:space="preserve"> </w:t>
      </w:r>
      <w:r w:rsidRPr="0048691D">
        <w:t>среднего</w:t>
      </w:r>
      <w:r w:rsidR="008701BB" w:rsidRPr="0048691D">
        <w:t xml:space="preserve"> </w:t>
      </w:r>
      <w:r w:rsidRPr="0048691D">
        <w:t>размера</w:t>
      </w:r>
      <w:r w:rsidR="008701BB" w:rsidRPr="0048691D">
        <w:t xml:space="preserve"> </w:t>
      </w:r>
      <w:r w:rsidRPr="0048691D">
        <w:t>счета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итогам</w:t>
      </w:r>
      <w:r w:rsidR="008701BB" w:rsidRPr="0048691D">
        <w:t xml:space="preserve"> </w:t>
      </w:r>
      <w:r w:rsidRPr="0048691D">
        <w:t>прошлого</w:t>
      </w:r>
      <w:r w:rsidR="008701BB" w:rsidRPr="0048691D">
        <w:t xml:space="preserve"> </w:t>
      </w:r>
      <w:r w:rsidRPr="0048691D">
        <w:t>года</w:t>
      </w:r>
      <w:r w:rsidR="008701BB" w:rsidRPr="0048691D">
        <w:t xml:space="preserve"> </w:t>
      </w:r>
      <w:r w:rsidRPr="0048691D">
        <w:t>($106</w:t>
      </w:r>
      <w:r w:rsidR="00000C08" w:rsidRPr="0048691D">
        <w:t>-</w:t>
      </w:r>
      <w:r w:rsidRPr="0048691D">
        <w:t>118,6</w:t>
      </w:r>
      <w:r w:rsidR="008701BB" w:rsidRPr="0048691D">
        <w:t xml:space="preserve"> </w:t>
      </w:r>
      <w:r w:rsidRPr="0048691D">
        <w:t>тыс.).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это</w:t>
      </w:r>
      <w:r w:rsidR="008701BB" w:rsidRPr="0048691D">
        <w:t xml:space="preserve"> </w:t>
      </w:r>
      <w:r w:rsidRPr="0048691D">
        <w:t>уже</w:t>
      </w:r>
      <w:r w:rsidR="008701BB" w:rsidRPr="0048691D">
        <w:t xml:space="preserve"> </w:t>
      </w:r>
      <w:r w:rsidRPr="0048691D">
        <w:t>происходит</w:t>
      </w:r>
      <w:r w:rsidR="008701BB" w:rsidRPr="0048691D">
        <w:t xml:space="preserve"> </w:t>
      </w:r>
      <w:r w:rsidR="0048691D" w:rsidRPr="0048691D">
        <w:t>-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прошлом</w:t>
      </w:r>
      <w:r w:rsidR="008701BB" w:rsidRPr="0048691D">
        <w:t xml:space="preserve"> </w:t>
      </w:r>
      <w:r w:rsidRPr="0048691D">
        <w:t>году</w:t>
      </w:r>
      <w:r w:rsidR="008701BB" w:rsidRPr="0048691D">
        <w:t xml:space="preserve"> </w:t>
      </w:r>
      <w:r w:rsidRPr="0048691D">
        <w:t>к</w:t>
      </w:r>
      <w:r w:rsidR="008701BB" w:rsidRPr="0048691D">
        <w:t xml:space="preserve"> </w:t>
      </w:r>
      <w:r w:rsidRPr="0048691D">
        <w:t>займу</w:t>
      </w:r>
      <w:r w:rsidR="008701BB" w:rsidRPr="0048691D">
        <w:t xml:space="preserve"> </w:t>
      </w:r>
      <w:r w:rsidRPr="0048691D">
        <w:t>средств</w:t>
      </w:r>
      <w:r w:rsidR="008701BB" w:rsidRPr="0048691D">
        <w:t xml:space="preserve"> </w:t>
      </w:r>
      <w:r w:rsidRPr="0048691D">
        <w:t>со</w:t>
      </w:r>
      <w:r w:rsidR="008701BB" w:rsidRPr="0048691D">
        <w:t xml:space="preserve"> </w:t>
      </w:r>
      <w:r w:rsidRPr="0048691D">
        <w:t>своих</w:t>
      </w:r>
      <w:r w:rsidR="008701BB" w:rsidRPr="0048691D">
        <w:t xml:space="preserve"> </w:t>
      </w:r>
      <w:r w:rsidRPr="0048691D">
        <w:t>пенсионных</w:t>
      </w:r>
      <w:r w:rsidR="008701BB" w:rsidRPr="0048691D">
        <w:t xml:space="preserve"> </w:t>
      </w:r>
      <w:r w:rsidRPr="0048691D">
        <w:t>счетов</w:t>
      </w:r>
      <w:r w:rsidR="008701BB" w:rsidRPr="0048691D">
        <w:t xml:space="preserve"> </w:t>
      </w:r>
      <w:r w:rsidRPr="0048691D">
        <w:t>в</w:t>
      </w:r>
      <w:r w:rsidR="008701BB" w:rsidRPr="0048691D">
        <w:t xml:space="preserve"> </w:t>
      </w:r>
      <w:r w:rsidRPr="0048691D">
        <w:t>США</w:t>
      </w:r>
      <w:r w:rsidR="008701BB" w:rsidRPr="0048691D">
        <w:t xml:space="preserve"> </w:t>
      </w:r>
      <w:r w:rsidRPr="0048691D">
        <w:t>прибегли</w:t>
      </w:r>
      <w:r w:rsidR="008701BB" w:rsidRPr="0048691D">
        <w:t xml:space="preserve"> </w:t>
      </w:r>
      <w:r w:rsidRPr="0048691D">
        <w:t>8,9%</w:t>
      </w:r>
      <w:r w:rsidR="008701BB" w:rsidRPr="0048691D">
        <w:t xml:space="preserve"> </w:t>
      </w:r>
      <w:r w:rsidRPr="0048691D">
        <w:t>владельцев</w:t>
      </w:r>
      <w:r w:rsidR="008701BB" w:rsidRPr="0048691D">
        <w:t xml:space="preserve"> </w:t>
      </w:r>
      <w:r w:rsidRPr="0048691D">
        <w:t>таких</w:t>
      </w:r>
      <w:r w:rsidR="008701BB" w:rsidRPr="0048691D">
        <w:t xml:space="preserve"> </w:t>
      </w:r>
      <w:r w:rsidRPr="0048691D">
        <w:t>счетов.</w:t>
      </w:r>
      <w:r w:rsidR="008701BB" w:rsidRPr="0048691D">
        <w:t xml:space="preserve"> </w:t>
      </w:r>
      <w:r w:rsidRPr="0048691D">
        <w:t>Годом</w:t>
      </w:r>
      <w:r w:rsidR="008701BB" w:rsidRPr="0048691D">
        <w:t xml:space="preserve"> </w:t>
      </w:r>
      <w:r w:rsidRPr="0048691D">
        <w:t>ранее</w:t>
      </w:r>
      <w:r w:rsidR="008701BB" w:rsidRPr="0048691D">
        <w:t xml:space="preserve"> </w:t>
      </w:r>
      <w:r w:rsidRPr="0048691D">
        <w:t>таких</w:t>
      </w:r>
      <w:r w:rsidR="008701BB" w:rsidRPr="0048691D">
        <w:t xml:space="preserve"> </w:t>
      </w:r>
      <w:r w:rsidRPr="0048691D">
        <w:t>было</w:t>
      </w:r>
      <w:r w:rsidR="008701BB" w:rsidRPr="0048691D">
        <w:t xml:space="preserve"> </w:t>
      </w:r>
      <w:r w:rsidRPr="0048691D">
        <w:t>7,8%.</w:t>
      </w:r>
    </w:p>
    <w:p w:rsidR="00425EF8" w:rsidRPr="0048691D" w:rsidRDefault="00425EF8" w:rsidP="00425EF8">
      <w:r w:rsidRPr="0048691D">
        <w:t>При</w:t>
      </w:r>
      <w:r w:rsidR="008701BB" w:rsidRPr="0048691D">
        <w:t xml:space="preserve"> </w:t>
      </w:r>
      <w:r w:rsidRPr="0048691D">
        <w:t>этом</w:t>
      </w:r>
      <w:r w:rsidR="008701BB" w:rsidRPr="0048691D">
        <w:t xml:space="preserve"> </w:t>
      </w:r>
      <w:r w:rsidRPr="0048691D">
        <w:t>американские</w:t>
      </w:r>
      <w:r w:rsidR="008701BB" w:rsidRPr="0048691D">
        <w:t xml:space="preserve"> </w:t>
      </w:r>
      <w:r w:rsidRPr="0048691D">
        <w:t>СМИ</w:t>
      </w:r>
      <w:r w:rsidR="008701BB" w:rsidRPr="0048691D">
        <w:t xml:space="preserve"> </w:t>
      </w:r>
      <w:r w:rsidRPr="0048691D">
        <w:t>отмечают,</w:t>
      </w:r>
      <w:r w:rsidR="008701BB" w:rsidRPr="0048691D">
        <w:t xml:space="preserve"> </w:t>
      </w:r>
      <w:r w:rsidRPr="0048691D">
        <w:t>что</w:t>
      </w:r>
      <w:r w:rsidR="008701BB" w:rsidRPr="0048691D">
        <w:t xml:space="preserve"> </w:t>
      </w:r>
      <w:r w:rsidRPr="0048691D">
        <w:t>значительная</w:t>
      </w:r>
      <w:r w:rsidR="008701BB" w:rsidRPr="0048691D">
        <w:t xml:space="preserve"> </w:t>
      </w:r>
      <w:r w:rsidRPr="0048691D">
        <w:t>часть</w:t>
      </w:r>
      <w:r w:rsidR="008701BB" w:rsidRPr="0048691D">
        <w:t xml:space="preserve"> </w:t>
      </w:r>
      <w:r w:rsidRPr="0048691D">
        <w:t>работающего</w:t>
      </w:r>
      <w:r w:rsidR="008701BB" w:rsidRPr="0048691D">
        <w:t xml:space="preserve"> </w:t>
      </w:r>
      <w:r w:rsidRPr="0048691D">
        <w:t>населения</w:t>
      </w:r>
      <w:r w:rsidR="008701BB" w:rsidRPr="0048691D">
        <w:t xml:space="preserve"> </w:t>
      </w:r>
      <w:r w:rsidRPr="0048691D">
        <w:t>все</w:t>
      </w:r>
      <w:r w:rsidR="008701BB" w:rsidRPr="0048691D">
        <w:t xml:space="preserve"> </w:t>
      </w:r>
      <w:r w:rsidRPr="0048691D">
        <w:t>еще</w:t>
      </w:r>
      <w:r w:rsidR="008701BB" w:rsidRPr="0048691D">
        <w:t xml:space="preserve"> </w:t>
      </w:r>
      <w:r w:rsidRPr="0048691D">
        <w:t>не</w:t>
      </w:r>
      <w:r w:rsidR="008701BB" w:rsidRPr="0048691D">
        <w:t xml:space="preserve"> </w:t>
      </w:r>
      <w:r w:rsidRPr="0048691D">
        <w:t>пользуется</w:t>
      </w:r>
      <w:r w:rsidR="008701BB" w:rsidRPr="0048691D">
        <w:t xml:space="preserve"> </w:t>
      </w:r>
      <w:r w:rsidRPr="0048691D">
        <w:t>такими</w:t>
      </w:r>
      <w:r w:rsidR="008701BB" w:rsidRPr="0048691D">
        <w:t xml:space="preserve"> </w:t>
      </w:r>
      <w:r w:rsidRPr="0048691D">
        <w:t>пенсионными</w:t>
      </w:r>
      <w:r w:rsidR="008701BB" w:rsidRPr="0048691D">
        <w:t xml:space="preserve"> </w:t>
      </w:r>
      <w:r w:rsidRPr="0048691D">
        <w:t>счетами.</w:t>
      </w:r>
      <w:r w:rsidR="008701BB" w:rsidRPr="0048691D">
        <w:t xml:space="preserve"> </w:t>
      </w:r>
      <w:r w:rsidRPr="0048691D">
        <w:t>По</w:t>
      </w:r>
      <w:r w:rsidR="008701BB" w:rsidRPr="0048691D">
        <w:t xml:space="preserve"> </w:t>
      </w:r>
      <w:r w:rsidRPr="0048691D">
        <w:t>данным</w:t>
      </w:r>
      <w:r w:rsidR="008701BB" w:rsidRPr="0048691D">
        <w:t xml:space="preserve"> </w:t>
      </w:r>
      <w:r w:rsidRPr="0048691D">
        <w:t>Бюро</w:t>
      </w:r>
      <w:r w:rsidR="008701BB" w:rsidRPr="0048691D">
        <w:t xml:space="preserve"> </w:t>
      </w:r>
      <w:r w:rsidRPr="0048691D">
        <w:t>трудовой</w:t>
      </w:r>
      <w:r w:rsidR="008701BB" w:rsidRPr="0048691D">
        <w:t xml:space="preserve"> </w:t>
      </w:r>
      <w:r w:rsidRPr="0048691D">
        <w:t>статистики</w:t>
      </w:r>
      <w:r w:rsidR="008701BB" w:rsidRPr="0048691D">
        <w:t xml:space="preserve"> </w:t>
      </w:r>
      <w:r w:rsidRPr="0048691D">
        <w:t>США,</w:t>
      </w:r>
      <w:r w:rsidR="008701BB" w:rsidRPr="0048691D">
        <w:t xml:space="preserve"> </w:t>
      </w:r>
      <w:r w:rsidRPr="0048691D">
        <w:t>73%</w:t>
      </w:r>
      <w:r w:rsidR="008701BB" w:rsidRPr="0048691D">
        <w:t xml:space="preserve"> </w:t>
      </w:r>
      <w:r w:rsidRPr="0048691D">
        <w:t>работающих</w:t>
      </w:r>
      <w:r w:rsidR="008701BB" w:rsidRPr="0048691D">
        <w:t xml:space="preserve"> </w:t>
      </w:r>
      <w:r w:rsidRPr="0048691D">
        <w:t>имеют</w:t>
      </w:r>
      <w:r w:rsidR="008701BB" w:rsidRPr="0048691D">
        <w:t xml:space="preserve"> </w:t>
      </w:r>
      <w:r w:rsidRPr="0048691D">
        <w:t>трудовые</w:t>
      </w:r>
      <w:r w:rsidR="008701BB" w:rsidRPr="0048691D">
        <w:t xml:space="preserve"> </w:t>
      </w:r>
      <w:r w:rsidRPr="0048691D">
        <w:t>контракты,</w:t>
      </w:r>
      <w:r w:rsidR="008701BB" w:rsidRPr="0048691D">
        <w:t xml:space="preserve"> </w:t>
      </w:r>
      <w:r w:rsidRPr="0048691D">
        <w:t>которые</w:t>
      </w:r>
      <w:r w:rsidR="008701BB" w:rsidRPr="0048691D">
        <w:t xml:space="preserve"> </w:t>
      </w:r>
      <w:r w:rsidRPr="0048691D">
        <w:t>позволяют</w:t>
      </w:r>
      <w:r w:rsidR="008701BB" w:rsidRPr="0048691D">
        <w:t xml:space="preserve"> </w:t>
      </w:r>
      <w:r w:rsidRPr="0048691D">
        <w:t>пользоваться</w:t>
      </w:r>
      <w:r w:rsidR="008701BB" w:rsidRPr="0048691D">
        <w:t xml:space="preserve"> </w:t>
      </w:r>
      <w:r w:rsidRPr="0048691D">
        <w:t>пенсионными</w:t>
      </w:r>
      <w:r w:rsidR="008701BB" w:rsidRPr="0048691D">
        <w:t xml:space="preserve"> </w:t>
      </w:r>
      <w:r w:rsidRPr="0048691D">
        <w:t>накопительными</w:t>
      </w:r>
      <w:r w:rsidR="008701BB" w:rsidRPr="0048691D">
        <w:t xml:space="preserve"> </w:t>
      </w:r>
      <w:r w:rsidRPr="0048691D">
        <w:t>счетами</w:t>
      </w:r>
      <w:r w:rsidR="008701BB" w:rsidRPr="0048691D">
        <w:t xml:space="preserve"> </w:t>
      </w:r>
      <w:r w:rsidRPr="0048691D">
        <w:t>типа</w:t>
      </w:r>
      <w:r w:rsidR="008701BB" w:rsidRPr="0048691D">
        <w:t xml:space="preserve"> </w:t>
      </w:r>
      <w:r w:rsidRPr="0048691D">
        <w:t>401к,</w:t>
      </w:r>
      <w:r w:rsidR="008701BB" w:rsidRPr="0048691D">
        <w:t xml:space="preserve"> </w:t>
      </w:r>
      <w:r w:rsidRPr="0048691D">
        <w:t>403b</w:t>
      </w:r>
      <w:r w:rsidR="008701BB" w:rsidRPr="0048691D">
        <w:t xml:space="preserve"> </w:t>
      </w:r>
      <w:r w:rsidRPr="0048691D">
        <w:t>и</w:t>
      </w:r>
      <w:r w:rsidR="008701BB" w:rsidRPr="0048691D">
        <w:t xml:space="preserve"> </w:t>
      </w:r>
      <w:r w:rsidRPr="0048691D">
        <w:t>IRA.</w:t>
      </w:r>
      <w:r w:rsidR="008701BB" w:rsidRPr="0048691D">
        <w:t xml:space="preserve"> </w:t>
      </w:r>
      <w:r w:rsidRPr="0048691D">
        <w:t>Однако</w:t>
      </w:r>
      <w:r w:rsidR="008701BB" w:rsidRPr="0048691D">
        <w:t xml:space="preserve"> </w:t>
      </w:r>
      <w:r w:rsidRPr="0048691D">
        <w:t>пользуются</w:t>
      </w:r>
      <w:r w:rsidR="008701BB" w:rsidRPr="0048691D">
        <w:t xml:space="preserve"> </w:t>
      </w:r>
      <w:r w:rsidRPr="0048691D">
        <w:t>ими</w:t>
      </w:r>
      <w:r w:rsidR="008701BB" w:rsidRPr="0048691D">
        <w:t xml:space="preserve"> </w:t>
      </w:r>
      <w:r w:rsidRPr="0048691D">
        <w:t>лишь</w:t>
      </w:r>
      <w:r w:rsidR="008701BB" w:rsidRPr="0048691D">
        <w:t xml:space="preserve"> </w:t>
      </w:r>
      <w:r w:rsidRPr="0048691D">
        <w:t>56%</w:t>
      </w:r>
      <w:r w:rsidR="008701BB" w:rsidRPr="0048691D">
        <w:t xml:space="preserve"> </w:t>
      </w:r>
      <w:r w:rsidRPr="0048691D">
        <w:t>работников.</w:t>
      </w:r>
    </w:p>
    <w:p w:rsidR="00425EF8" w:rsidRPr="0048691D" w:rsidRDefault="008701BB" w:rsidP="00425EF8">
      <w:hyperlink r:id="rId38" w:history="1">
        <w:r w:rsidR="00425EF8" w:rsidRPr="0048691D">
          <w:rPr>
            <w:rStyle w:val="a3"/>
          </w:rPr>
          <w:t>https://www.kommersant.ru/doc/6534829</w:t>
        </w:r>
      </w:hyperlink>
      <w:r w:rsidRPr="0048691D">
        <w:t xml:space="preserve"> </w:t>
      </w:r>
      <w:bookmarkStart w:id="125" w:name="_GoBack"/>
      <w:bookmarkEnd w:id="78"/>
      <w:bookmarkEnd w:id="125"/>
    </w:p>
    <w:sectPr w:rsidR="00425EF8" w:rsidRPr="0048691D" w:rsidSect="00B01BEA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212" w:rsidRDefault="00D82212">
      <w:r>
        <w:separator/>
      </w:r>
    </w:p>
  </w:endnote>
  <w:endnote w:type="continuationSeparator" w:id="0">
    <w:p w:rsidR="00D82212" w:rsidRDefault="00D8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1BB" w:rsidRDefault="008701BB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1BB" w:rsidRPr="00D64E5C" w:rsidRDefault="008701BB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rPr>
        <w:rFonts w:ascii="Cambria" w:hAnsi="Cambria"/>
        <w:b/>
        <w:color w:val="FF0000"/>
      </w:rPr>
      <w:t>И-</w:t>
    </w:r>
    <w:r w:rsidRPr="00D64E5C">
      <w:rPr>
        <w:rFonts w:ascii="Cambria" w:hAnsi="Cambria"/>
        <w:b/>
      </w:rPr>
      <w:t>К</w:t>
    </w:r>
    <w:r w:rsidRPr="000E3494">
      <w:rPr>
        <w:b/>
      </w:rPr>
      <w:t>ОНСА</w:t>
    </w:r>
    <w:r w:rsidRPr="00D64E5C">
      <w:rPr>
        <w:rFonts w:ascii="Cambria" w:hAnsi="Cambria"/>
        <w:b/>
      </w:rPr>
      <w:t>ЛТИНГ</w:t>
    </w:r>
    <w:r w:rsidRPr="00D64E5C">
      <w:rPr>
        <w:rFonts w:ascii="Cambria" w:hAnsi="Cambria"/>
        <w:b/>
        <w:color w:val="FF0000"/>
      </w:rPr>
      <w:t>:</w:t>
    </w:r>
    <w:r>
      <w:rPr>
        <w:rFonts w:ascii="Cambria" w:hAnsi="Cambria"/>
        <w:b/>
        <w:color w:val="FF0000"/>
      </w:rPr>
      <w:t xml:space="preserve"> </w:t>
    </w:r>
    <w:r w:rsidRPr="00D64E5C">
      <w:rPr>
        <w:rFonts w:ascii="Cambria" w:hAnsi="Cambria"/>
        <w:b/>
        <w:color w:val="FF0000"/>
      </w:rPr>
      <w:t>Н</w:t>
    </w:r>
    <w:r w:rsidRPr="00D64E5C">
      <w:rPr>
        <w:rFonts w:ascii="Cambria" w:hAnsi="Cambria"/>
      </w:rPr>
      <w:t>овое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С</w:t>
    </w:r>
    <w:r w:rsidRPr="00D64E5C">
      <w:rPr>
        <w:rFonts w:ascii="Cambria" w:hAnsi="Cambria"/>
      </w:rPr>
      <w:t>лово</w:t>
    </w:r>
    <w:r>
      <w:rPr>
        <w:rFonts w:ascii="Cambria" w:hAnsi="Cambria"/>
      </w:rPr>
      <w:t xml:space="preserve"> </w:t>
    </w:r>
    <w:r w:rsidRPr="00D64E5C">
      <w:rPr>
        <w:rFonts w:ascii="Cambria" w:hAnsi="Cambria"/>
      </w:rPr>
      <w:t>в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З</w:t>
    </w:r>
    <w:r w:rsidRPr="00D64E5C">
      <w:rPr>
        <w:rFonts w:ascii="Cambria" w:hAnsi="Cambria"/>
      </w:rPr>
      <w:t>ащите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К</w:t>
    </w:r>
    <w:r w:rsidRPr="00D64E5C">
      <w:rPr>
        <w:rFonts w:ascii="Cambria" w:hAnsi="Cambria"/>
      </w:rPr>
      <w:t>орпоративных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И</w:t>
    </w:r>
    <w:r w:rsidRPr="00D64E5C">
      <w:rPr>
        <w:rFonts w:ascii="Cambria" w:hAnsi="Cambria"/>
      </w:rPr>
      <w:t>нтересов</w:t>
    </w: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9F1AB9" w:rsidRPr="009F1AB9">
      <w:rPr>
        <w:rFonts w:ascii="Cambria" w:hAnsi="Cambria"/>
        <w:b/>
        <w:noProof/>
      </w:rPr>
      <w:t>36</w:t>
    </w:r>
    <w:r w:rsidRPr="00CB47BF">
      <w:rPr>
        <w:b/>
      </w:rPr>
      <w:fldChar w:fldCharType="end"/>
    </w:r>
  </w:p>
  <w:p w:rsidR="008701BB" w:rsidRPr="00D15988" w:rsidRDefault="008701BB" w:rsidP="00D64E5C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1BB" w:rsidRDefault="008701BB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212" w:rsidRDefault="00D82212">
      <w:r>
        <w:separator/>
      </w:r>
    </w:p>
  </w:footnote>
  <w:footnote w:type="continuationSeparator" w:id="0">
    <w:p w:rsidR="00D82212" w:rsidRDefault="00D82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1BB" w:rsidRDefault="008701BB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1BB" w:rsidRDefault="008701BB" w:rsidP="00122493">
    <w:pPr>
      <w:tabs>
        <w:tab w:val="left" w:pos="555"/>
        <w:tab w:val="right" w:pos="9071"/>
      </w:tabs>
      <w:jc w:val="center"/>
    </w:pPr>
    <w:r>
      <w:rPr>
        <w:noProof/>
      </w:rPr>
      <w:pict>
        <v:roundrect id="_x0000_s2058" style="position:absolute;left:0;text-align:left;margin-left:127.5pt;margin-top:-13.7pt;width:188.6pt;height:31.25pt;z-index:1" arcsize="10923f" stroked="f">
          <v:textbox style="mso-next-textbox:#_x0000_s2058">
            <w:txbxContent>
              <w:p w:rsidR="008701BB" w:rsidRPr="000C041B" w:rsidRDefault="008701BB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</w:t>
                </w:r>
              </w:p>
              <w:p w:rsidR="008701BB" w:rsidRPr="00D15988" w:rsidRDefault="008701BB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</w:t>
                </w:r>
                <w:r w:rsidRPr="00D15988">
                  <w:rPr>
                    <w:b/>
                    <w:color w:val="FF0000"/>
                    <w:u w:val="single"/>
                  </w:rPr>
                  <w:t>М</w:t>
                </w:r>
                <w:r w:rsidRPr="00D15988">
                  <w:rPr>
                    <w:rFonts w:cs="Arial"/>
                    <w:b/>
                    <w:u w:val="single"/>
                  </w:rPr>
                  <w:t>ОНИТОРИНГ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:rsidR="008701BB" w:rsidRPr="007336C7" w:rsidRDefault="008701BB" w:rsidP="00122493">
                <w:pPr>
                  <w:ind w:right="423"/>
                  <w:rPr>
                    <w:rFonts w:cs="Arial"/>
                  </w:rPr>
                </w:pPr>
              </w:p>
              <w:p w:rsidR="008701BB" w:rsidRPr="00267F53" w:rsidRDefault="008701BB" w:rsidP="00122493"/>
            </w:txbxContent>
          </v:textbox>
        </v:roundrect>
      </w:pict>
    </w:r>
    <w:r>
      <w:t xml:space="preserve">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156pt;height:32.25pt">
          <v:imagedata r:id="rId1" o:title="Колонтитул"/>
        </v:shape>
      </w:pict>
    </w:r>
    <w:r>
      <w:t xml:space="preserve">  </w:t>
    </w:r>
    <w:r>
      <w:tab/>
    </w:r>
    <w:r>
      <w:fldChar w:fldCharType="begin"/>
    </w:r>
    <w:r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>
      <w:fldChar w:fldCharType="separate"/>
    </w:r>
    <w:r>
      <w:fldChar w:fldCharType="begin"/>
    </w:r>
    <w:r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>
      <w:fldChar w:fldCharType="separate"/>
    </w:r>
    <w:r>
      <w:pict>
        <v:shape id="_x0000_i1031" type="#_x0000_t75" style="width:2in;height:51.75pt">
          <v:imagedata r:id="rId3" r:href="rId2"/>
        </v:shape>
      </w:pict>
    </w:r>
    <w:r>
      <w:fldChar w:fldCharType="end"/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1BB" w:rsidRDefault="008701BB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2"/>
  </w:num>
  <w:num w:numId="3">
    <w:abstractNumId w:val="27"/>
  </w:num>
  <w:num w:numId="4">
    <w:abstractNumId w:val="17"/>
  </w:num>
  <w:num w:numId="5">
    <w:abstractNumId w:val="18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26"/>
  </w:num>
  <w:num w:numId="25">
    <w:abstractNumId w:val="20"/>
  </w:num>
  <w:num w:numId="26">
    <w:abstractNumId w:val="13"/>
  </w:num>
  <w:num w:numId="27">
    <w:abstractNumId w:val="11"/>
  </w:num>
  <w:num w:numId="28">
    <w:abstractNumId w:val="22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9">
      <o:colormru v:ext="edit" colors="#060,#003e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ABA"/>
    <w:rsid w:val="00000423"/>
    <w:rsid w:val="000008BF"/>
    <w:rsid w:val="00000925"/>
    <w:rsid w:val="00000C08"/>
    <w:rsid w:val="00001218"/>
    <w:rsid w:val="00001928"/>
    <w:rsid w:val="000024DF"/>
    <w:rsid w:val="00003588"/>
    <w:rsid w:val="00003792"/>
    <w:rsid w:val="00003997"/>
    <w:rsid w:val="0000408E"/>
    <w:rsid w:val="000045B5"/>
    <w:rsid w:val="000045C7"/>
    <w:rsid w:val="000046BE"/>
    <w:rsid w:val="00004CBC"/>
    <w:rsid w:val="00006AB3"/>
    <w:rsid w:val="00011DCE"/>
    <w:rsid w:val="00011F4B"/>
    <w:rsid w:val="00012066"/>
    <w:rsid w:val="00013CA1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68C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BEF"/>
    <w:rsid w:val="00032FE8"/>
    <w:rsid w:val="000342C0"/>
    <w:rsid w:val="00034842"/>
    <w:rsid w:val="00035A6F"/>
    <w:rsid w:val="00035EF6"/>
    <w:rsid w:val="0003736E"/>
    <w:rsid w:val="0003750D"/>
    <w:rsid w:val="00040453"/>
    <w:rsid w:val="00040688"/>
    <w:rsid w:val="0004081E"/>
    <w:rsid w:val="000425D1"/>
    <w:rsid w:val="000434FF"/>
    <w:rsid w:val="00043EB5"/>
    <w:rsid w:val="00044DAB"/>
    <w:rsid w:val="00044FF0"/>
    <w:rsid w:val="00046577"/>
    <w:rsid w:val="0004668F"/>
    <w:rsid w:val="00046F49"/>
    <w:rsid w:val="000475BD"/>
    <w:rsid w:val="00047902"/>
    <w:rsid w:val="000479AC"/>
    <w:rsid w:val="000479B5"/>
    <w:rsid w:val="00047D25"/>
    <w:rsid w:val="00047DF0"/>
    <w:rsid w:val="00047E8B"/>
    <w:rsid w:val="0005172F"/>
    <w:rsid w:val="00051910"/>
    <w:rsid w:val="00051AC6"/>
    <w:rsid w:val="00053F0D"/>
    <w:rsid w:val="000551CD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21BE"/>
    <w:rsid w:val="00062422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1D93"/>
    <w:rsid w:val="000726EE"/>
    <w:rsid w:val="00072BE2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1E31"/>
    <w:rsid w:val="000A2829"/>
    <w:rsid w:val="000A3727"/>
    <w:rsid w:val="000A41CA"/>
    <w:rsid w:val="000A4DD6"/>
    <w:rsid w:val="000A5E36"/>
    <w:rsid w:val="000A628E"/>
    <w:rsid w:val="000A7421"/>
    <w:rsid w:val="000B023D"/>
    <w:rsid w:val="000B0494"/>
    <w:rsid w:val="000B0936"/>
    <w:rsid w:val="000B1180"/>
    <w:rsid w:val="000B21B7"/>
    <w:rsid w:val="000B2B04"/>
    <w:rsid w:val="000B2F3D"/>
    <w:rsid w:val="000B301B"/>
    <w:rsid w:val="000B306E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1330"/>
    <w:rsid w:val="000C1348"/>
    <w:rsid w:val="000C16F7"/>
    <w:rsid w:val="000C1A46"/>
    <w:rsid w:val="000C2290"/>
    <w:rsid w:val="000C2327"/>
    <w:rsid w:val="000C3979"/>
    <w:rsid w:val="000C4EE4"/>
    <w:rsid w:val="000C4FE3"/>
    <w:rsid w:val="000C5BB6"/>
    <w:rsid w:val="000C5FC8"/>
    <w:rsid w:val="000C67C1"/>
    <w:rsid w:val="000C6BFC"/>
    <w:rsid w:val="000C7D5E"/>
    <w:rsid w:val="000D0064"/>
    <w:rsid w:val="000D121B"/>
    <w:rsid w:val="000D23A3"/>
    <w:rsid w:val="000D26BF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13FC"/>
    <w:rsid w:val="000E2346"/>
    <w:rsid w:val="000E278F"/>
    <w:rsid w:val="000E3494"/>
    <w:rsid w:val="000E4AB8"/>
    <w:rsid w:val="000E50E7"/>
    <w:rsid w:val="000E60CA"/>
    <w:rsid w:val="000E6448"/>
    <w:rsid w:val="000E7538"/>
    <w:rsid w:val="000F0114"/>
    <w:rsid w:val="000F0292"/>
    <w:rsid w:val="000F0AE5"/>
    <w:rsid w:val="000F1475"/>
    <w:rsid w:val="000F1718"/>
    <w:rsid w:val="000F17A4"/>
    <w:rsid w:val="000F1BB0"/>
    <w:rsid w:val="000F22A8"/>
    <w:rsid w:val="000F295A"/>
    <w:rsid w:val="000F3C95"/>
    <w:rsid w:val="000F3FEF"/>
    <w:rsid w:val="000F4431"/>
    <w:rsid w:val="000F658F"/>
    <w:rsid w:val="000F692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069BC"/>
    <w:rsid w:val="00110E70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6465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4E75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D52"/>
    <w:rsid w:val="00150E9F"/>
    <w:rsid w:val="001512A2"/>
    <w:rsid w:val="001515C9"/>
    <w:rsid w:val="00151647"/>
    <w:rsid w:val="001517CE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10F"/>
    <w:rsid w:val="001651E0"/>
    <w:rsid w:val="001653CE"/>
    <w:rsid w:val="00165EB8"/>
    <w:rsid w:val="00166DFC"/>
    <w:rsid w:val="00167C8E"/>
    <w:rsid w:val="0017004C"/>
    <w:rsid w:val="001705F6"/>
    <w:rsid w:val="00170816"/>
    <w:rsid w:val="00170DFA"/>
    <w:rsid w:val="0017274B"/>
    <w:rsid w:val="001736D6"/>
    <w:rsid w:val="00173FEE"/>
    <w:rsid w:val="001751D2"/>
    <w:rsid w:val="00175EBD"/>
    <w:rsid w:val="001767AE"/>
    <w:rsid w:val="00176BD6"/>
    <w:rsid w:val="00176EB0"/>
    <w:rsid w:val="00177E8E"/>
    <w:rsid w:val="00180BB2"/>
    <w:rsid w:val="00181696"/>
    <w:rsid w:val="00181882"/>
    <w:rsid w:val="00181EE7"/>
    <w:rsid w:val="001821CF"/>
    <w:rsid w:val="0018235D"/>
    <w:rsid w:val="00183319"/>
    <w:rsid w:val="00183377"/>
    <w:rsid w:val="0018383D"/>
    <w:rsid w:val="001838DB"/>
    <w:rsid w:val="0018423F"/>
    <w:rsid w:val="001843B7"/>
    <w:rsid w:val="001843E3"/>
    <w:rsid w:val="00184CB6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3A7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5BFB"/>
    <w:rsid w:val="001B6274"/>
    <w:rsid w:val="001B78B6"/>
    <w:rsid w:val="001C06C4"/>
    <w:rsid w:val="001C09FE"/>
    <w:rsid w:val="001C0B8E"/>
    <w:rsid w:val="001C0D8A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E43"/>
    <w:rsid w:val="001C732E"/>
    <w:rsid w:val="001C76D9"/>
    <w:rsid w:val="001D0953"/>
    <w:rsid w:val="001D0DD4"/>
    <w:rsid w:val="001D1A08"/>
    <w:rsid w:val="001D2702"/>
    <w:rsid w:val="001D2A03"/>
    <w:rsid w:val="001D2B08"/>
    <w:rsid w:val="001D2C78"/>
    <w:rsid w:val="001D2E2A"/>
    <w:rsid w:val="001D3091"/>
    <w:rsid w:val="001D4352"/>
    <w:rsid w:val="001D46F3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6FD9"/>
    <w:rsid w:val="001E77A1"/>
    <w:rsid w:val="001F03FA"/>
    <w:rsid w:val="001F04E9"/>
    <w:rsid w:val="001F0F42"/>
    <w:rsid w:val="001F1106"/>
    <w:rsid w:val="001F1EA6"/>
    <w:rsid w:val="001F1F57"/>
    <w:rsid w:val="001F270D"/>
    <w:rsid w:val="001F2A6A"/>
    <w:rsid w:val="001F2AA8"/>
    <w:rsid w:val="001F3886"/>
    <w:rsid w:val="001F4E75"/>
    <w:rsid w:val="001F5285"/>
    <w:rsid w:val="001F5A52"/>
    <w:rsid w:val="001F62E4"/>
    <w:rsid w:val="001F67A0"/>
    <w:rsid w:val="001F6C37"/>
    <w:rsid w:val="001F77AD"/>
    <w:rsid w:val="001F7E85"/>
    <w:rsid w:val="00200481"/>
    <w:rsid w:val="00200485"/>
    <w:rsid w:val="00201E39"/>
    <w:rsid w:val="0020253E"/>
    <w:rsid w:val="0020289A"/>
    <w:rsid w:val="00202F72"/>
    <w:rsid w:val="00203774"/>
    <w:rsid w:val="00203E18"/>
    <w:rsid w:val="00204267"/>
    <w:rsid w:val="0020489E"/>
    <w:rsid w:val="002055D1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5EE4"/>
    <w:rsid w:val="00216086"/>
    <w:rsid w:val="00216740"/>
    <w:rsid w:val="0021686D"/>
    <w:rsid w:val="00217163"/>
    <w:rsid w:val="00217DC9"/>
    <w:rsid w:val="0022081A"/>
    <w:rsid w:val="00220C1A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8AE"/>
    <w:rsid w:val="00247615"/>
    <w:rsid w:val="002476A7"/>
    <w:rsid w:val="00250710"/>
    <w:rsid w:val="00251071"/>
    <w:rsid w:val="00251167"/>
    <w:rsid w:val="0025209C"/>
    <w:rsid w:val="00253CC4"/>
    <w:rsid w:val="0025414C"/>
    <w:rsid w:val="0025655F"/>
    <w:rsid w:val="00256A49"/>
    <w:rsid w:val="00256BA2"/>
    <w:rsid w:val="00256C23"/>
    <w:rsid w:val="00256F23"/>
    <w:rsid w:val="00257189"/>
    <w:rsid w:val="002572A2"/>
    <w:rsid w:val="00257B5E"/>
    <w:rsid w:val="00260905"/>
    <w:rsid w:val="00261568"/>
    <w:rsid w:val="00263A5D"/>
    <w:rsid w:val="00263BB9"/>
    <w:rsid w:val="0026478B"/>
    <w:rsid w:val="0026638C"/>
    <w:rsid w:val="002665AB"/>
    <w:rsid w:val="00267247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3DFF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A2"/>
    <w:rsid w:val="00277E25"/>
    <w:rsid w:val="00277F04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667"/>
    <w:rsid w:val="002B57BF"/>
    <w:rsid w:val="002B657D"/>
    <w:rsid w:val="002B65BD"/>
    <w:rsid w:val="002B6FEB"/>
    <w:rsid w:val="002C0964"/>
    <w:rsid w:val="002C0B42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1C5F"/>
    <w:rsid w:val="002D229D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5F2"/>
    <w:rsid w:val="002E572C"/>
    <w:rsid w:val="002E58E0"/>
    <w:rsid w:val="002E597F"/>
    <w:rsid w:val="002E678D"/>
    <w:rsid w:val="002F04A6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E96"/>
    <w:rsid w:val="003058B5"/>
    <w:rsid w:val="00305FBA"/>
    <w:rsid w:val="00306111"/>
    <w:rsid w:val="003068A4"/>
    <w:rsid w:val="00306D1F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529"/>
    <w:rsid w:val="003176F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7B8"/>
    <w:rsid w:val="00326C58"/>
    <w:rsid w:val="0032797B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6703"/>
    <w:rsid w:val="00347716"/>
    <w:rsid w:val="00347A4F"/>
    <w:rsid w:val="00350CC2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6827"/>
    <w:rsid w:val="00366AC5"/>
    <w:rsid w:val="00366B1E"/>
    <w:rsid w:val="003679F9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B0B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891"/>
    <w:rsid w:val="00391EBD"/>
    <w:rsid w:val="003926B1"/>
    <w:rsid w:val="00392CA3"/>
    <w:rsid w:val="00392DCD"/>
    <w:rsid w:val="00393BB4"/>
    <w:rsid w:val="00393FD8"/>
    <w:rsid w:val="0039416B"/>
    <w:rsid w:val="00394C6F"/>
    <w:rsid w:val="003958A6"/>
    <w:rsid w:val="00395C6A"/>
    <w:rsid w:val="00396768"/>
    <w:rsid w:val="0039687F"/>
    <w:rsid w:val="00396DEB"/>
    <w:rsid w:val="0039758D"/>
    <w:rsid w:val="003A040F"/>
    <w:rsid w:val="003A1189"/>
    <w:rsid w:val="003A267A"/>
    <w:rsid w:val="003A291B"/>
    <w:rsid w:val="003A3000"/>
    <w:rsid w:val="003A417B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7A4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B4E"/>
    <w:rsid w:val="003D0599"/>
    <w:rsid w:val="003D191B"/>
    <w:rsid w:val="003D1D02"/>
    <w:rsid w:val="003D1E96"/>
    <w:rsid w:val="003D210C"/>
    <w:rsid w:val="003D212B"/>
    <w:rsid w:val="003D2D2B"/>
    <w:rsid w:val="003D367C"/>
    <w:rsid w:val="003D37EF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0FB"/>
    <w:rsid w:val="003E4F52"/>
    <w:rsid w:val="003E5EA2"/>
    <w:rsid w:val="003E6386"/>
    <w:rsid w:val="003F0105"/>
    <w:rsid w:val="003F0218"/>
    <w:rsid w:val="003F03C4"/>
    <w:rsid w:val="003F06F5"/>
    <w:rsid w:val="003F0EBB"/>
    <w:rsid w:val="003F15DB"/>
    <w:rsid w:val="003F186B"/>
    <w:rsid w:val="003F19C8"/>
    <w:rsid w:val="003F1B8B"/>
    <w:rsid w:val="003F1F9C"/>
    <w:rsid w:val="003F2070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70F6"/>
    <w:rsid w:val="00410184"/>
    <w:rsid w:val="004102BA"/>
    <w:rsid w:val="004120A9"/>
    <w:rsid w:val="00412419"/>
    <w:rsid w:val="0041285B"/>
    <w:rsid w:val="004132F8"/>
    <w:rsid w:val="004135EC"/>
    <w:rsid w:val="00413E59"/>
    <w:rsid w:val="00413F21"/>
    <w:rsid w:val="0041451E"/>
    <w:rsid w:val="00415242"/>
    <w:rsid w:val="00415D95"/>
    <w:rsid w:val="0041600E"/>
    <w:rsid w:val="004170BD"/>
    <w:rsid w:val="00420D8E"/>
    <w:rsid w:val="00421245"/>
    <w:rsid w:val="004217F2"/>
    <w:rsid w:val="00422344"/>
    <w:rsid w:val="00422839"/>
    <w:rsid w:val="00422D2C"/>
    <w:rsid w:val="004246E2"/>
    <w:rsid w:val="00425EF8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600A2"/>
    <w:rsid w:val="004620D4"/>
    <w:rsid w:val="004622B0"/>
    <w:rsid w:val="00463DD6"/>
    <w:rsid w:val="0046422B"/>
    <w:rsid w:val="00465696"/>
    <w:rsid w:val="004669D2"/>
    <w:rsid w:val="00467B05"/>
    <w:rsid w:val="00470431"/>
    <w:rsid w:val="0047169D"/>
    <w:rsid w:val="00471AD7"/>
    <w:rsid w:val="0047317E"/>
    <w:rsid w:val="00473CBE"/>
    <w:rsid w:val="00474494"/>
    <w:rsid w:val="00474D0B"/>
    <w:rsid w:val="00474EB5"/>
    <w:rsid w:val="0047599D"/>
    <w:rsid w:val="00475A5C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5DBD"/>
    <w:rsid w:val="0048691D"/>
    <w:rsid w:val="00486D17"/>
    <w:rsid w:val="00486D38"/>
    <w:rsid w:val="004876F6"/>
    <w:rsid w:val="00487B45"/>
    <w:rsid w:val="0049159F"/>
    <w:rsid w:val="00491CC9"/>
    <w:rsid w:val="00492312"/>
    <w:rsid w:val="0049249F"/>
    <w:rsid w:val="004926C3"/>
    <w:rsid w:val="00492C46"/>
    <w:rsid w:val="0049393F"/>
    <w:rsid w:val="00493CB0"/>
    <w:rsid w:val="00493F7F"/>
    <w:rsid w:val="00494024"/>
    <w:rsid w:val="00494DE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4BA7"/>
    <w:rsid w:val="004A56B5"/>
    <w:rsid w:val="004A6D6D"/>
    <w:rsid w:val="004A77A1"/>
    <w:rsid w:val="004B0A7E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3F8D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22BB"/>
    <w:rsid w:val="004D3D11"/>
    <w:rsid w:val="004D5211"/>
    <w:rsid w:val="004D623A"/>
    <w:rsid w:val="004D6612"/>
    <w:rsid w:val="004D6D0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530"/>
    <w:rsid w:val="004F36D1"/>
    <w:rsid w:val="004F46CB"/>
    <w:rsid w:val="004F49B8"/>
    <w:rsid w:val="004F69EE"/>
    <w:rsid w:val="004F6C9F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488"/>
    <w:rsid w:val="00505852"/>
    <w:rsid w:val="0050663B"/>
    <w:rsid w:val="00507273"/>
    <w:rsid w:val="00507C79"/>
    <w:rsid w:val="0051051B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C8"/>
    <w:rsid w:val="00541A1C"/>
    <w:rsid w:val="00541D60"/>
    <w:rsid w:val="00543738"/>
    <w:rsid w:val="00543DDA"/>
    <w:rsid w:val="00544339"/>
    <w:rsid w:val="00544A0B"/>
    <w:rsid w:val="00545926"/>
    <w:rsid w:val="00546523"/>
    <w:rsid w:val="00547E01"/>
    <w:rsid w:val="0055137F"/>
    <w:rsid w:val="0055224F"/>
    <w:rsid w:val="005529F5"/>
    <w:rsid w:val="00552CC9"/>
    <w:rsid w:val="005540E2"/>
    <w:rsid w:val="00554A84"/>
    <w:rsid w:val="005556BE"/>
    <w:rsid w:val="00555946"/>
    <w:rsid w:val="00556116"/>
    <w:rsid w:val="0055686C"/>
    <w:rsid w:val="00556D8C"/>
    <w:rsid w:val="00557218"/>
    <w:rsid w:val="005604D7"/>
    <w:rsid w:val="0056093A"/>
    <w:rsid w:val="00560F73"/>
    <w:rsid w:val="0056129A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6C5C"/>
    <w:rsid w:val="005703FD"/>
    <w:rsid w:val="005708ED"/>
    <w:rsid w:val="00570BBB"/>
    <w:rsid w:val="00571D50"/>
    <w:rsid w:val="00572A11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709C"/>
    <w:rsid w:val="00590523"/>
    <w:rsid w:val="00590BA1"/>
    <w:rsid w:val="00590C9C"/>
    <w:rsid w:val="00590D00"/>
    <w:rsid w:val="005915B9"/>
    <w:rsid w:val="0059236E"/>
    <w:rsid w:val="0059286D"/>
    <w:rsid w:val="00593331"/>
    <w:rsid w:val="00594014"/>
    <w:rsid w:val="005940B9"/>
    <w:rsid w:val="00594BCF"/>
    <w:rsid w:val="005951BD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2E6"/>
    <w:rsid w:val="005A37F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2BBD"/>
    <w:rsid w:val="005B340D"/>
    <w:rsid w:val="005B34ED"/>
    <w:rsid w:val="005B3AC9"/>
    <w:rsid w:val="005B57EF"/>
    <w:rsid w:val="005B65E1"/>
    <w:rsid w:val="005B67F9"/>
    <w:rsid w:val="005B731A"/>
    <w:rsid w:val="005B7486"/>
    <w:rsid w:val="005C04DB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DAC"/>
    <w:rsid w:val="005C73CF"/>
    <w:rsid w:val="005C7B12"/>
    <w:rsid w:val="005D00D5"/>
    <w:rsid w:val="005D0A84"/>
    <w:rsid w:val="005D0E8C"/>
    <w:rsid w:val="005D135A"/>
    <w:rsid w:val="005D1DD0"/>
    <w:rsid w:val="005D1F5B"/>
    <w:rsid w:val="005D3EF6"/>
    <w:rsid w:val="005D4886"/>
    <w:rsid w:val="005D4C6F"/>
    <w:rsid w:val="005D4DC5"/>
    <w:rsid w:val="005D4E1C"/>
    <w:rsid w:val="005D5533"/>
    <w:rsid w:val="005D6AB7"/>
    <w:rsid w:val="005D7BA5"/>
    <w:rsid w:val="005D7E66"/>
    <w:rsid w:val="005E0042"/>
    <w:rsid w:val="005E01B3"/>
    <w:rsid w:val="005E0220"/>
    <w:rsid w:val="005E20AC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6F0"/>
    <w:rsid w:val="005E693E"/>
    <w:rsid w:val="005E69CA"/>
    <w:rsid w:val="005E6B7E"/>
    <w:rsid w:val="005E6BA2"/>
    <w:rsid w:val="005E73C7"/>
    <w:rsid w:val="005E791D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B1A"/>
    <w:rsid w:val="005F6993"/>
    <w:rsid w:val="005F74D4"/>
    <w:rsid w:val="005F7B96"/>
    <w:rsid w:val="006000EB"/>
    <w:rsid w:val="006008D5"/>
    <w:rsid w:val="00600D7D"/>
    <w:rsid w:val="00601ED7"/>
    <w:rsid w:val="006021C3"/>
    <w:rsid w:val="00602533"/>
    <w:rsid w:val="006025F4"/>
    <w:rsid w:val="006029A0"/>
    <w:rsid w:val="00603292"/>
    <w:rsid w:val="00603BE3"/>
    <w:rsid w:val="00604168"/>
    <w:rsid w:val="0060639B"/>
    <w:rsid w:val="006068D5"/>
    <w:rsid w:val="00606AED"/>
    <w:rsid w:val="0061062B"/>
    <w:rsid w:val="00612414"/>
    <w:rsid w:val="006128E2"/>
    <w:rsid w:val="00612E81"/>
    <w:rsid w:val="006130E6"/>
    <w:rsid w:val="00613EAE"/>
    <w:rsid w:val="00614050"/>
    <w:rsid w:val="006141D6"/>
    <w:rsid w:val="006145FE"/>
    <w:rsid w:val="00614887"/>
    <w:rsid w:val="006148F4"/>
    <w:rsid w:val="0062077C"/>
    <w:rsid w:val="0062216D"/>
    <w:rsid w:val="00622CF0"/>
    <w:rsid w:val="006242A5"/>
    <w:rsid w:val="0062492E"/>
    <w:rsid w:val="0062508C"/>
    <w:rsid w:val="0062541E"/>
    <w:rsid w:val="00625501"/>
    <w:rsid w:val="006271BA"/>
    <w:rsid w:val="00627B37"/>
    <w:rsid w:val="00627D4F"/>
    <w:rsid w:val="00627FB2"/>
    <w:rsid w:val="00630E0E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8F8"/>
    <w:rsid w:val="00643F4B"/>
    <w:rsid w:val="00644053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394C"/>
    <w:rsid w:val="00653C13"/>
    <w:rsid w:val="006541B1"/>
    <w:rsid w:val="006559CB"/>
    <w:rsid w:val="006562F0"/>
    <w:rsid w:val="00656CAB"/>
    <w:rsid w:val="00657F5D"/>
    <w:rsid w:val="00660A06"/>
    <w:rsid w:val="00660B65"/>
    <w:rsid w:val="00660DA5"/>
    <w:rsid w:val="00661167"/>
    <w:rsid w:val="00661C94"/>
    <w:rsid w:val="00662599"/>
    <w:rsid w:val="006626C4"/>
    <w:rsid w:val="00664121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0FFE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55B3"/>
    <w:rsid w:val="006A5812"/>
    <w:rsid w:val="006A62C0"/>
    <w:rsid w:val="006A63DE"/>
    <w:rsid w:val="006A7B7B"/>
    <w:rsid w:val="006B0104"/>
    <w:rsid w:val="006B0249"/>
    <w:rsid w:val="006B23F4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BF9"/>
    <w:rsid w:val="006D076A"/>
    <w:rsid w:val="006D1411"/>
    <w:rsid w:val="006D15F8"/>
    <w:rsid w:val="006D24AE"/>
    <w:rsid w:val="006D5771"/>
    <w:rsid w:val="006D644E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0B"/>
    <w:rsid w:val="006F1B4E"/>
    <w:rsid w:val="006F1E1F"/>
    <w:rsid w:val="006F2C2E"/>
    <w:rsid w:val="006F3D63"/>
    <w:rsid w:val="006F439E"/>
    <w:rsid w:val="006F45C0"/>
    <w:rsid w:val="006F464B"/>
    <w:rsid w:val="006F4EC3"/>
    <w:rsid w:val="006F4FB4"/>
    <w:rsid w:val="006F58B6"/>
    <w:rsid w:val="006F5D61"/>
    <w:rsid w:val="006F66B4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5BF0"/>
    <w:rsid w:val="0072609B"/>
    <w:rsid w:val="00726551"/>
    <w:rsid w:val="00726F24"/>
    <w:rsid w:val="007275EC"/>
    <w:rsid w:val="00730A41"/>
    <w:rsid w:val="007320DF"/>
    <w:rsid w:val="007332A5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70905"/>
    <w:rsid w:val="007709B7"/>
    <w:rsid w:val="00771675"/>
    <w:rsid w:val="007724D2"/>
    <w:rsid w:val="007725BA"/>
    <w:rsid w:val="00773E62"/>
    <w:rsid w:val="0077409F"/>
    <w:rsid w:val="007744B2"/>
    <w:rsid w:val="0077594D"/>
    <w:rsid w:val="0077682B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6BB5"/>
    <w:rsid w:val="007A718B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9AC"/>
    <w:rsid w:val="007B4EEC"/>
    <w:rsid w:val="007B640B"/>
    <w:rsid w:val="007B6B93"/>
    <w:rsid w:val="007C067C"/>
    <w:rsid w:val="007C0BB3"/>
    <w:rsid w:val="007C125A"/>
    <w:rsid w:val="007C15A3"/>
    <w:rsid w:val="007C3273"/>
    <w:rsid w:val="007C3CF2"/>
    <w:rsid w:val="007C45F4"/>
    <w:rsid w:val="007C4979"/>
    <w:rsid w:val="007C5B21"/>
    <w:rsid w:val="007C6353"/>
    <w:rsid w:val="007C6970"/>
    <w:rsid w:val="007C6FF4"/>
    <w:rsid w:val="007C73D5"/>
    <w:rsid w:val="007D0828"/>
    <w:rsid w:val="007D0ADA"/>
    <w:rsid w:val="007D0DB2"/>
    <w:rsid w:val="007D1B05"/>
    <w:rsid w:val="007D3060"/>
    <w:rsid w:val="007D4350"/>
    <w:rsid w:val="007D4691"/>
    <w:rsid w:val="007D4C6C"/>
    <w:rsid w:val="007D4E00"/>
    <w:rsid w:val="007D523B"/>
    <w:rsid w:val="007D5753"/>
    <w:rsid w:val="007D61E0"/>
    <w:rsid w:val="007D64D1"/>
    <w:rsid w:val="007D67CE"/>
    <w:rsid w:val="007D6FE5"/>
    <w:rsid w:val="007D7E28"/>
    <w:rsid w:val="007E00FD"/>
    <w:rsid w:val="007E0169"/>
    <w:rsid w:val="007E231C"/>
    <w:rsid w:val="007E2C16"/>
    <w:rsid w:val="007E33C8"/>
    <w:rsid w:val="007E480D"/>
    <w:rsid w:val="007E5070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35AD"/>
    <w:rsid w:val="007F3D2F"/>
    <w:rsid w:val="007F3E6E"/>
    <w:rsid w:val="007F47CD"/>
    <w:rsid w:val="007F47D5"/>
    <w:rsid w:val="007F4922"/>
    <w:rsid w:val="007F59A1"/>
    <w:rsid w:val="007F5A1C"/>
    <w:rsid w:val="007F5BBD"/>
    <w:rsid w:val="007F643D"/>
    <w:rsid w:val="007F6F41"/>
    <w:rsid w:val="007F7821"/>
    <w:rsid w:val="007F79FC"/>
    <w:rsid w:val="00800AA5"/>
    <w:rsid w:val="0080142D"/>
    <w:rsid w:val="00801835"/>
    <w:rsid w:val="00801D57"/>
    <w:rsid w:val="00802775"/>
    <w:rsid w:val="00802BF2"/>
    <w:rsid w:val="00803079"/>
    <w:rsid w:val="00803316"/>
    <w:rsid w:val="00803F31"/>
    <w:rsid w:val="008042BC"/>
    <w:rsid w:val="0080433A"/>
    <w:rsid w:val="008044E5"/>
    <w:rsid w:val="00804CE4"/>
    <w:rsid w:val="00804FE8"/>
    <w:rsid w:val="00805B63"/>
    <w:rsid w:val="00806002"/>
    <w:rsid w:val="0080780B"/>
    <w:rsid w:val="00807C31"/>
    <w:rsid w:val="008114CA"/>
    <w:rsid w:val="0081182E"/>
    <w:rsid w:val="008131F8"/>
    <w:rsid w:val="0081339B"/>
    <w:rsid w:val="00817705"/>
    <w:rsid w:val="00817B1F"/>
    <w:rsid w:val="00817C15"/>
    <w:rsid w:val="008207AC"/>
    <w:rsid w:val="00820FF6"/>
    <w:rsid w:val="008223A4"/>
    <w:rsid w:val="00822E78"/>
    <w:rsid w:val="00824A94"/>
    <w:rsid w:val="00825460"/>
    <w:rsid w:val="008258AA"/>
    <w:rsid w:val="00826B5F"/>
    <w:rsid w:val="00826EE9"/>
    <w:rsid w:val="00826FDE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37"/>
    <w:rsid w:val="00836E40"/>
    <w:rsid w:val="00841060"/>
    <w:rsid w:val="00841383"/>
    <w:rsid w:val="008420A6"/>
    <w:rsid w:val="008427A5"/>
    <w:rsid w:val="008437D5"/>
    <w:rsid w:val="00844128"/>
    <w:rsid w:val="00844FF5"/>
    <w:rsid w:val="00845B2F"/>
    <w:rsid w:val="00847426"/>
    <w:rsid w:val="00847646"/>
    <w:rsid w:val="00847BE5"/>
    <w:rsid w:val="00850A20"/>
    <w:rsid w:val="008510A2"/>
    <w:rsid w:val="00851F0C"/>
    <w:rsid w:val="00851F51"/>
    <w:rsid w:val="008523F5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B44"/>
    <w:rsid w:val="00855FD3"/>
    <w:rsid w:val="008560E4"/>
    <w:rsid w:val="00856685"/>
    <w:rsid w:val="00856FA9"/>
    <w:rsid w:val="0085760A"/>
    <w:rsid w:val="00861B21"/>
    <w:rsid w:val="0086220A"/>
    <w:rsid w:val="0086252B"/>
    <w:rsid w:val="008627B8"/>
    <w:rsid w:val="008636CE"/>
    <w:rsid w:val="00863FBC"/>
    <w:rsid w:val="00864A9B"/>
    <w:rsid w:val="00866195"/>
    <w:rsid w:val="008674FA"/>
    <w:rsid w:val="008701BB"/>
    <w:rsid w:val="008707A9"/>
    <w:rsid w:val="00870AA6"/>
    <w:rsid w:val="00870DC8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66A3"/>
    <w:rsid w:val="00876F05"/>
    <w:rsid w:val="008800CE"/>
    <w:rsid w:val="00881193"/>
    <w:rsid w:val="008818EC"/>
    <w:rsid w:val="00882C39"/>
    <w:rsid w:val="0088309C"/>
    <w:rsid w:val="008835EA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75FF"/>
    <w:rsid w:val="008A4114"/>
    <w:rsid w:val="008A6B84"/>
    <w:rsid w:val="008B1F44"/>
    <w:rsid w:val="008B270C"/>
    <w:rsid w:val="008B3A35"/>
    <w:rsid w:val="008B4337"/>
    <w:rsid w:val="008B49F9"/>
    <w:rsid w:val="008B4F3E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A28"/>
    <w:rsid w:val="008C4F54"/>
    <w:rsid w:val="008C578A"/>
    <w:rsid w:val="008C5CAB"/>
    <w:rsid w:val="008C5E42"/>
    <w:rsid w:val="008C64BC"/>
    <w:rsid w:val="008C694D"/>
    <w:rsid w:val="008C696B"/>
    <w:rsid w:val="008D2614"/>
    <w:rsid w:val="008D2B24"/>
    <w:rsid w:val="008D30D7"/>
    <w:rsid w:val="008D3BEF"/>
    <w:rsid w:val="008D4E60"/>
    <w:rsid w:val="008D51CE"/>
    <w:rsid w:val="008D6D82"/>
    <w:rsid w:val="008D6DC9"/>
    <w:rsid w:val="008D6FE4"/>
    <w:rsid w:val="008E0FAD"/>
    <w:rsid w:val="008E2510"/>
    <w:rsid w:val="008E276C"/>
    <w:rsid w:val="008E2B65"/>
    <w:rsid w:val="008E2E04"/>
    <w:rsid w:val="008E37C2"/>
    <w:rsid w:val="008E37CD"/>
    <w:rsid w:val="008E3A94"/>
    <w:rsid w:val="008E44BA"/>
    <w:rsid w:val="008E5731"/>
    <w:rsid w:val="008E5853"/>
    <w:rsid w:val="008E6A30"/>
    <w:rsid w:val="008F02C0"/>
    <w:rsid w:val="008F0602"/>
    <w:rsid w:val="008F0615"/>
    <w:rsid w:val="008F0977"/>
    <w:rsid w:val="008F13BA"/>
    <w:rsid w:val="008F1A79"/>
    <w:rsid w:val="008F2A35"/>
    <w:rsid w:val="008F337B"/>
    <w:rsid w:val="008F3B8E"/>
    <w:rsid w:val="008F41E4"/>
    <w:rsid w:val="008F47A7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3225"/>
    <w:rsid w:val="00923772"/>
    <w:rsid w:val="009240FE"/>
    <w:rsid w:val="00925C74"/>
    <w:rsid w:val="00925EB5"/>
    <w:rsid w:val="0092673B"/>
    <w:rsid w:val="00926C7F"/>
    <w:rsid w:val="00926E29"/>
    <w:rsid w:val="0092760F"/>
    <w:rsid w:val="00927A96"/>
    <w:rsid w:val="009312C8"/>
    <w:rsid w:val="00931431"/>
    <w:rsid w:val="00931484"/>
    <w:rsid w:val="009326E2"/>
    <w:rsid w:val="00933EC8"/>
    <w:rsid w:val="00934015"/>
    <w:rsid w:val="00934396"/>
    <w:rsid w:val="00934CC9"/>
    <w:rsid w:val="009366E9"/>
    <w:rsid w:val="009369B5"/>
    <w:rsid w:val="00937385"/>
    <w:rsid w:val="00937C8E"/>
    <w:rsid w:val="0094068E"/>
    <w:rsid w:val="00940B01"/>
    <w:rsid w:val="00941359"/>
    <w:rsid w:val="009417BF"/>
    <w:rsid w:val="00941BBA"/>
    <w:rsid w:val="00943008"/>
    <w:rsid w:val="00944D0A"/>
    <w:rsid w:val="00945477"/>
    <w:rsid w:val="00945484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5EB"/>
    <w:rsid w:val="00985750"/>
    <w:rsid w:val="009863C9"/>
    <w:rsid w:val="009864F3"/>
    <w:rsid w:val="0098721A"/>
    <w:rsid w:val="00990341"/>
    <w:rsid w:val="00990982"/>
    <w:rsid w:val="00990F76"/>
    <w:rsid w:val="00991239"/>
    <w:rsid w:val="00991822"/>
    <w:rsid w:val="00992328"/>
    <w:rsid w:val="009926FB"/>
    <w:rsid w:val="00992F4D"/>
    <w:rsid w:val="00993A45"/>
    <w:rsid w:val="00996515"/>
    <w:rsid w:val="00996A2A"/>
    <w:rsid w:val="00996B1A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5A04"/>
    <w:rsid w:val="009A6243"/>
    <w:rsid w:val="009A6F3B"/>
    <w:rsid w:val="009A746F"/>
    <w:rsid w:val="009A7DF6"/>
    <w:rsid w:val="009B0CCD"/>
    <w:rsid w:val="009B1F0B"/>
    <w:rsid w:val="009B23FE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81C"/>
    <w:rsid w:val="009C3D3E"/>
    <w:rsid w:val="009C402C"/>
    <w:rsid w:val="009C4C3B"/>
    <w:rsid w:val="009C5770"/>
    <w:rsid w:val="009C61CA"/>
    <w:rsid w:val="009C65F9"/>
    <w:rsid w:val="009C661B"/>
    <w:rsid w:val="009C67CF"/>
    <w:rsid w:val="009C6E1F"/>
    <w:rsid w:val="009C7891"/>
    <w:rsid w:val="009C7C37"/>
    <w:rsid w:val="009D0978"/>
    <w:rsid w:val="009D10D7"/>
    <w:rsid w:val="009D1EA1"/>
    <w:rsid w:val="009D1F47"/>
    <w:rsid w:val="009D20D3"/>
    <w:rsid w:val="009D2623"/>
    <w:rsid w:val="009D31C8"/>
    <w:rsid w:val="009D3B35"/>
    <w:rsid w:val="009D3CE3"/>
    <w:rsid w:val="009D428B"/>
    <w:rsid w:val="009D432C"/>
    <w:rsid w:val="009D4FE7"/>
    <w:rsid w:val="009D55A8"/>
    <w:rsid w:val="009D6641"/>
    <w:rsid w:val="009D66A1"/>
    <w:rsid w:val="009D7A9E"/>
    <w:rsid w:val="009D7CBF"/>
    <w:rsid w:val="009E004A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6170"/>
    <w:rsid w:val="009E62C2"/>
    <w:rsid w:val="009E6F54"/>
    <w:rsid w:val="009E72F8"/>
    <w:rsid w:val="009E73CB"/>
    <w:rsid w:val="009E7C0C"/>
    <w:rsid w:val="009F0836"/>
    <w:rsid w:val="009F1562"/>
    <w:rsid w:val="009F1AB9"/>
    <w:rsid w:val="009F2121"/>
    <w:rsid w:val="009F2754"/>
    <w:rsid w:val="009F2A9C"/>
    <w:rsid w:val="009F448D"/>
    <w:rsid w:val="009F44C6"/>
    <w:rsid w:val="009F478A"/>
    <w:rsid w:val="009F5B9D"/>
    <w:rsid w:val="009F5BDF"/>
    <w:rsid w:val="009F6756"/>
    <w:rsid w:val="009F6D55"/>
    <w:rsid w:val="00A0034B"/>
    <w:rsid w:val="00A0290C"/>
    <w:rsid w:val="00A02B2E"/>
    <w:rsid w:val="00A02FAC"/>
    <w:rsid w:val="00A0417E"/>
    <w:rsid w:val="00A048B3"/>
    <w:rsid w:val="00A049C9"/>
    <w:rsid w:val="00A05388"/>
    <w:rsid w:val="00A05FDA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3CC1"/>
    <w:rsid w:val="00A1463C"/>
    <w:rsid w:val="00A14829"/>
    <w:rsid w:val="00A151CC"/>
    <w:rsid w:val="00A155FE"/>
    <w:rsid w:val="00A1596A"/>
    <w:rsid w:val="00A16215"/>
    <w:rsid w:val="00A16247"/>
    <w:rsid w:val="00A16758"/>
    <w:rsid w:val="00A170C4"/>
    <w:rsid w:val="00A20023"/>
    <w:rsid w:val="00A226FC"/>
    <w:rsid w:val="00A2359F"/>
    <w:rsid w:val="00A23DE1"/>
    <w:rsid w:val="00A24040"/>
    <w:rsid w:val="00A241AB"/>
    <w:rsid w:val="00A255A2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1C2D"/>
    <w:rsid w:val="00A325A8"/>
    <w:rsid w:val="00A328B8"/>
    <w:rsid w:val="00A32BC1"/>
    <w:rsid w:val="00A350D0"/>
    <w:rsid w:val="00A3608D"/>
    <w:rsid w:val="00A366FA"/>
    <w:rsid w:val="00A368EA"/>
    <w:rsid w:val="00A36D04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398"/>
    <w:rsid w:val="00A575E6"/>
    <w:rsid w:val="00A57628"/>
    <w:rsid w:val="00A57DE8"/>
    <w:rsid w:val="00A6044A"/>
    <w:rsid w:val="00A607E7"/>
    <w:rsid w:val="00A61119"/>
    <w:rsid w:val="00A61ECF"/>
    <w:rsid w:val="00A627F0"/>
    <w:rsid w:val="00A64E65"/>
    <w:rsid w:val="00A64F85"/>
    <w:rsid w:val="00A64FD1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21B5"/>
    <w:rsid w:val="00A72C16"/>
    <w:rsid w:val="00A72DE6"/>
    <w:rsid w:val="00A74307"/>
    <w:rsid w:val="00A74D92"/>
    <w:rsid w:val="00A74FB3"/>
    <w:rsid w:val="00A760F1"/>
    <w:rsid w:val="00A7660C"/>
    <w:rsid w:val="00A76C23"/>
    <w:rsid w:val="00A76D50"/>
    <w:rsid w:val="00A76EF9"/>
    <w:rsid w:val="00A77AA3"/>
    <w:rsid w:val="00A77BCC"/>
    <w:rsid w:val="00A80700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2CC"/>
    <w:rsid w:val="00A92A3D"/>
    <w:rsid w:val="00A92F03"/>
    <w:rsid w:val="00A93033"/>
    <w:rsid w:val="00A93776"/>
    <w:rsid w:val="00A938C8"/>
    <w:rsid w:val="00A93A6F"/>
    <w:rsid w:val="00A950D2"/>
    <w:rsid w:val="00A9616A"/>
    <w:rsid w:val="00A9785F"/>
    <w:rsid w:val="00AA0271"/>
    <w:rsid w:val="00AA0A35"/>
    <w:rsid w:val="00AA113D"/>
    <w:rsid w:val="00AA1354"/>
    <w:rsid w:val="00AA165C"/>
    <w:rsid w:val="00AA22B0"/>
    <w:rsid w:val="00AA230A"/>
    <w:rsid w:val="00AA2B90"/>
    <w:rsid w:val="00AA2BD7"/>
    <w:rsid w:val="00AA2BDF"/>
    <w:rsid w:val="00AA54AF"/>
    <w:rsid w:val="00AA58D6"/>
    <w:rsid w:val="00AA6D1C"/>
    <w:rsid w:val="00AB0484"/>
    <w:rsid w:val="00AB19E1"/>
    <w:rsid w:val="00AB276D"/>
    <w:rsid w:val="00AB2DAE"/>
    <w:rsid w:val="00AB2F27"/>
    <w:rsid w:val="00AB3B14"/>
    <w:rsid w:val="00AB3C75"/>
    <w:rsid w:val="00AB437D"/>
    <w:rsid w:val="00AB50BA"/>
    <w:rsid w:val="00AB66F8"/>
    <w:rsid w:val="00AB6BE8"/>
    <w:rsid w:val="00AB6C70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502"/>
    <w:rsid w:val="00AC57C0"/>
    <w:rsid w:val="00AC5A2B"/>
    <w:rsid w:val="00AC647D"/>
    <w:rsid w:val="00AC68BD"/>
    <w:rsid w:val="00AC72F3"/>
    <w:rsid w:val="00AD07EA"/>
    <w:rsid w:val="00AD08B9"/>
    <w:rsid w:val="00AD1DCB"/>
    <w:rsid w:val="00AD2A62"/>
    <w:rsid w:val="00AD2D0B"/>
    <w:rsid w:val="00AD3527"/>
    <w:rsid w:val="00AD3AA6"/>
    <w:rsid w:val="00AD596B"/>
    <w:rsid w:val="00AD6086"/>
    <w:rsid w:val="00AD61E7"/>
    <w:rsid w:val="00AD6B14"/>
    <w:rsid w:val="00AD7ABF"/>
    <w:rsid w:val="00AE03E0"/>
    <w:rsid w:val="00AE04A0"/>
    <w:rsid w:val="00AE054E"/>
    <w:rsid w:val="00AE085F"/>
    <w:rsid w:val="00AE228E"/>
    <w:rsid w:val="00AE2472"/>
    <w:rsid w:val="00AE2483"/>
    <w:rsid w:val="00AE2748"/>
    <w:rsid w:val="00AE2F13"/>
    <w:rsid w:val="00AE2FD7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AB8"/>
    <w:rsid w:val="00AF6D79"/>
    <w:rsid w:val="00AF716F"/>
    <w:rsid w:val="00B001C7"/>
    <w:rsid w:val="00B0117F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C9"/>
    <w:rsid w:val="00B15331"/>
    <w:rsid w:val="00B15CE9"/>
    <w:rsid w:val="00B16CF9"/>
    <w:rsid w:val="00B17020"/>
    <w:rsid w:val="00B173C5"/>
    <w:rsid w:val="00B20323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1CE6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3729C"/>
    <w:rsid w:val="00B405F4"/>
    <w:rsid w:val="00B417F6"/>
    <w:rsid w:val="00B41F49"/>
    <w:rsid w:val="00B440BB"/>
    <w:rsid w:val="00B444D7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5D29"/>
    <w:rsid w:val="00B56462"/>
    <w:rsid w:val="00B567F8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7BD8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426"/>
    <w:rsid w:val="00B87D33"/>
    <w:rsid w:val="00B90401"/>
    <w:rsid w:val="00B9130C"/>
    <w:rsid w:val="00B92E7C"/>
    <w:rsid w:val="00B93939"/>
    <w:rsid w:val="00B94194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C15"/>
    <w:rsid w:val="00BA1DBA"/>
    <w:rsid w:val="00BA2B8A"/>
    <w:rsid w:val="00BA379D"/>
    <w:rsid w:val="00BA3CFD"/>
    <w:rsid w:val="00BA4560"/>
    <w:rsid w:val="00BA4F7C"/>
    <w:rsid w:val="00BA50D6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6FF"/>
    <w:rsid w:val="00BB71D3"/>
    <w:rsid w:val="00BB7908"/>
    <w:rsid w:val="00BC0D8B"/>
    <w:rsid w:val="00BC150C"/>
    <w:rsid w:val="00BC15EB"/>
    <w:rsid w:val="00BC1F6C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7A5"/>
    <w:rsid w:val="00BC6447"/>
    <w:rsid w:val="00BC6484"/>
    <w:rsid w:val="00BC7037"/>
    <w:rsid w:val="00BC7CE2"/>
    <w:rsid w:val="00BD0899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D4"/>
    <w:rsid w:val="00BD7D5B"/>
    <w:rsid w:val="00BE31EB"/>
    <w:rsid w:val="00BE3895"/>
    <w:rsid w:val="00BE56F8"/>
    <w:rsid w:val="00BE6EEC"/>
    <w:rsid w:val="00BE784F"/>
    <w:rsid w:val="00BF086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B3C"/>
    <w:rsid w:val="00C168CD"/>
    <w:rsid w:val="00C16C6D"/>
    <w:rsid w:val="00C16C9F"/>
    <w:rsid w:val="00C17419"/>
    <w:rsid w:val="00C20918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3746B"/>
    <w:rsid w:val="00C378BC"/>
    <w:rsid w:val="00C409CC"/>
    <w:rsid w:val="00C40A17"/>
    <w:rsid w:val="00C41661"/>
    <w:rsid w:val="00C421C3"/>
    <w:rsid w:val="00C42E4F"/>
    <w:rsid w:val="00C43910"/>
    <w:rsid w:val="00C46D30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88B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61C7"/>
    <w:rsid w:val="00C8752C"/>
    <w:rsid w:val="00C87804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3796"/>
    <w:rsid w:val="00CA46B5"/>
    <w:rsid w:val="00CA4716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C078B"/>
    <w:rsid w:val="00CC07ED"/>
    <w:rsid w:val="00CC13DE"/>
    <w:rsid w:val="00CC15FF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4D77"/>
    <w:rsid w:val="00CD4E95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2006"/>
    <w:rsid w:val="00CE2248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AD0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659"/>
    <w:rsid w:val="00D03672"/>
    <w:rsid w:val="00D03A06"/>
    <w:rsid w:val="00D04C09"/>
    <w:rsid w:val="00D04C4C"/>
    <w:rsid w:val="00D04CDE"/>
    <w:rsid w:val="00D05C11"/>
    <w:rsid w:val="00D05EAF"/>
    <w:rsid w:val="00D06212"/>
    <w:rsid w:val="00D06328"/>
    <w:rsid w:val="00D07629"/>
    <w:rsid w:val="00D07FA0"/>
    <w:rsid w:val="00D104E1"/>
    <w:rsid w:val="00D11005"/>
    <w:rsid w:val="00D113D6"/>
    <w:rsid w:val="00D11AE8"/>
    <w:rsid w:val="00D143A3"/>
    <w:rsid w:val="00D15988"/>
    <w:rsid w:val="00D15D6E"/>
    <w:rsid w:val="00D1642B"/>
    <w:rsid w:val="00D16723"/>
    <w:rsid w:val="00D16FC8"/>
    <w:rsid w:val="00D170EE"/>
    <w:rsid w:val="00D179AC"/>
    <w:rsid w:val="00D17A3A"/>
    <w:rsid w:val="00D17DA2"/>
    <w:rsid w:val="00D17DE8"/>
    <w:rsid w:val="00D17E69"/>
    <w:rsid w:val="00D211D9"/>
    <w:rsid w:val="00D2237B"/>
    <w:rsid w:val="00D231F2"/>
    <w:rsid w:val="00D23F10"/>
    <w:rsid w:val="00D240CA"/>
    <w:rsid w:val="00D25B8A"/>
    <w:rsid w:val="00D26B6B"/>
    <w:rsid w:val="00D276C5"/>
    <w:rsid w:val="00D309BD"/>
    <w:rsid w:val="00D3155F"/>
    <w:rsid w:val="00D31EDA"/>
    <w:rsid w:val="00D3353E"/>
    <w:rsid w:val="00D34468"/>
    <w:rsid w:val="00D353F4"/>
    <w:rsid w:val="00D35FCF"/>
    <w:rsid w:val="00D36075"/>
    <w:rsid w:val="00D36D5B"/>
    <w:rsid w:val="00D370C6"/>
    <w:rsid w:val="00D379E5"/>
    <w:rsid w:val="00D403C8"/>
    <w:rsid w:val="00D40589"/>
    <w:rsid w:val="00D40648"/>
    <w:rsid w:val="00D40EEE"/>
    <w:rsid w:val="00D415BE"/>
    <w:rsid w:val="00D43598"/>
    <w:rsid w:val="00D4381A"/>
    <w:rsid w:val="00D439A5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C65"/>
    <w:rsid w:val="00D622F8"/>
    <w:rsid w:val="00D62E72"/>
    <w:rsid w:val="00D63B85"/>
    <w:rsid w:val="00D64E5C"/>
    <w:rsid w:val="00D65D86"/>
    <w:rsid w:val="00D6628D"/>
    <w:rsid w:val="00D7147F"/>
    <w:rsid w:val="00D71E34"/>
    <w:rsid w:val="00D72BC6"/>
    <w:rsid w:val="00D72D22"/>
    <w:rsid w:val="00D7573C"/>
    <w:rsid w:val="00D75846"/>
    <w:rsid w:val="00D76BDE"/>
    <w:rsid w:val="00D76E80"/>
    <w:rsid w:val="00D77920"/>
    <w:rsid w:val="00D800FD"/>
    <w:rsid w:val="00D80A89"/>
    <w:rsid w:val="00D80F15"/>
    <w:rsid w:val="00D811A8"/>
    <w:rsid w:val="00D817BF"/>
    <w:rsid w:val="00D82212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4163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7BD"/>
    <w:rsid w:val="00DC7752"/>
    <w:rsid w:val="00DC7DE6"/>
    <w:rsid w:val="00DC7EAB"/>
    <w:rsid w:val="00DD066F"/>
    <w:rsid w:val="00DD0824"/>
    <w:rsid w:val="00DD0A96"/>
    <w:rsid w:val="00DD0BBF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F02"/>
    <w:rsid w:val="00DE57F9"/>
    <w:rsid w:val="00DE5F0E"/>
    <w:rsid w:val="00DE6EAB"/>
    <w:rsid w:val="00DE788A"/>
    <w:rsid w:val="00DE7E27"/>
    <w:rsid w:val="00DE7ECE"/>
    <w:rsid w:val="00DF0313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BB5"/>
    <w:rsid w:val="00E0273A"/>
    <w:rsid w:val="00E0282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767C"/>
    <w:rsid w:val="00E1775A"/>
    <w:rsid w:val="00E20B36"/>
    <w:rsid w:val="00E20ECE"/>
    <w:rsid w:val="00E21FFF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ACD"/>
    <w:rsid w:val="00E31C6C"/>
    <w:rsid w:val="00E375C9"/>
    <w:rsid w:val="00E40F88"/>
    <w:rsid w:val="00E41407"/>
    <w:rsid w:val="00E415A4"/>
    <w:rsid w:val="00E42D27"/>
    <w:rsid w:val="00E43938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8"/>
    <w:rsid w:val="00E627E7"/>
    <w:rsid w:val="00E63309"/>
    <w:rsid w:val="00E63734"/>
    <w:rsid w:val="00E63772"/>
    <w:rsid w:val="00E64D7F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55B7"/>
    <w:rsid w:val="00E767A8"/>
    <w:rsid w:val="00E774D9"/>
    <w:rsid w:val="00E779C8"/>
    <w:rsid w:val="00E77B82"/>
    <w:rsid w:val="00E77D97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30B"/>
    <w:rsid w:val="00E904E2"/>
    <w:rsid w:val="00E9098D"/>
    <w:rsid w:val="00E9119F"/>
    <w:rsid w:val="00E9145F"/>
    <w:rsid w:val="00E915B9"/>
    <w:rsid w:val="00E93784"/>
    <w:rsid w:val="00E949BF"/>
    <w:rsid w:val="00E94C86"/>
    <w:rsid w:val="00E94F3F"/>
    <w:rsid w:val="00E95434"/>
    <w:rsid w:val="00E9620B"/>
    <w:rsid w:val="00EA1002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3361"/>
    <w:rsid w:val="00EB4E3C"/>
    <w:rsid w:val="00EB4ED2"/>
    <w:rsid w:val="00EB5165"/>
    <w:rsid w:val="00EB5711"/>
    <w:rsid w:val="00EB57E7"/>
    <w:rsid w:val="00EB5B24"/>
    <w:rsid w:val="00EB5FD9"/>
    <w:rsid w:val="00EB7DAC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677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7E2"/>
    <w:rsid w:val="00EE4A85"/>
    <w:rsid w:val="00EE4F68"/>
    <w:rsid w:val="00EE5C09"/>
    <w:rsid w:val="00EE6147"/>
    <w:rsid w:val="00EE6571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972"/>
    <w:rsid w:val="00F105D9"/>
    <w:rsid w:val="00F10A18"/>
    <w:rsid w:val="00F10E60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35505"/>
    <w:rsid w:val="00F403D7"/>
    <w:rsid w:val="00F404D2"/>
    <w:rsid w:val="00F40722"/>
    <w:rsid w:val="00F40A8B"/>
    <w:rsid w:val="00F41024"/>
    <w:rsid w:val="00F41C72"/>
    <w:rsid w:val="00F41D61"/>
    <w:rsid w:val="00F41DA0"/>
    <w:rsid w:val="00F42081"/>
    <w:rsid w:val="00F4309F"/>
    <w:rsid w:val="00F433D0"/>
    <w:rsid w:val="00F43DCB"/>
    <w:rsid w:val="00F44015"/>
    <w:rsid w:val="00F444F6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7BDB"/>
    <w:rsid w:val="00F57F63"/>
    <w:rsid w:val="00F60BBE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0FA5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8012D"/>
    <w:rsid w:val="00F80243"/>
    <w:rsid w:val="00F80D09"/>
    <w:rsid w:val="00F81B9B"/>
    <w:rsid w:val="00F8332F"/>
    <w:rsid w:val="00F83AC9"/>
    <w:rsid w:val="00F83CAD"/>
    <w:rsid w:val="00F84975"/>
    <w:rsid w:val="00F84BFE"/>
    <w:rsid w:val="00F87079"/>
    <w:rsid w:val="00F876C7"/>
    <w:rsid w:val="00F901E7"/>
    <w:rsid w:val="00F9044F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BC9"/>
    <w:rsid w:val="00FA6C1B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86"/>
    <w:rsid w:val="00FC519C"/>
    <w:rsid w:val="00FC56F3"/>
    <w:rsid w:val="00FC6274"/>
    <w:rsid w:val="00FC6DC1"/>
    <w:rsid w:val="00FC7486"/>
    <w:rsid w:val="00FC7E1C"/>
    <w:rsid w:val="00FD0723"/>
    <w:rsid w:val="00FD11AA"/>
    <w:rsid w:val="00FD11E7"/>
    <w:rsid w:val="00FD1CD8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13CA"/>
    <w:rsid w:val="00FE203A"/>
    <w:rsid w:val="00FE2537"/>
    <w:rsid w:val="00FE295A"/>
    <w:rsid w:val="00FE3172"/>
    <w:rsid w:val="00FE4297"/>
    <w:rsid w:val="00FE4D31"/>
    <w:rsid w:val="00FE5C24"/>
    <w:rsid w:val="00FE5D75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4EA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060,#003e00"/>
    </o:shapedefaults>
    <o:shapelayout v:ext="edit">
      <o:idmap v:ext="edit" data="1"/>
    </o:shapelayout>
  </w:shapeDefaults>
  <w:decimalSymbol w:val=","/>
  <w:listSeparator w:val=";"/>
  <w15:docId w15:val="{2963F8BC-6086-4C86-8DF1-265ACF8D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веб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  <w:style w:type="paragraph" w:customStyle="1" w:styleId="DocumentBody">
    <w:name w:val="DocumentBody"/>
    <w:basedOn w:val="a"/>
    <w:link w:val="DocumentBody0"/>
    <w:qFormat/>
    <w:rsid w:val="002D229D"/>
    <w:pPr>
      <w:ind w:firstLine="567"/>
    </w:pPr>
    <w:rPr>
      <w:rFonts w:ascii="Arial" w:eastAsia="Calibri" w:hAnsi="Arial"/>
      <w:sz w:val="18"/>
      <w:szCs w:val="20"/>
      <w:lang w:eastAsia="en-US"/>
    </w:rPr>
  </w:style>
  <w:style w:type="character" w:customStyle="1" w:styleId="DocumentBody0">
    <w:name w:val="DocumentBody Знак"/>
    <w:link w:val="DocumentBody"/>
    <w:rsid w:val="002D229D"/>
    <w:rPr>
      <w:rFonts w:ascii="Arial" w:eastAsia="Calibri" w:hAnsi="Arial"/>
      <w:sz w:val="18"/>
      <w:lang w:eastAsia="en-US"/>
    </w:rPr>
  </w:style>
  <w:style w:type="character" w:customStyle="1" w:styleId="DocumentOriginalLink">
    <w:name w:val="Document_OriginalLink"/>
    <w:uiPriority w:val="1"/>
    <w:qFormat/>
    <w:rsid w:val="002D229D"/>
    <w:rPr>
      <w:rFonts w:ascii="Arial" w:hAnsi="Arial"/>
      <w:b w:val="0"/>
      <w:color w:val="0000FF"/>
      <w:sz w:val="18"/>
      <w:u w:val="single"/>
    </w:rPr>
  </w:style>
  <w:style w:type="character" w:customStyle="1" w:styleId="DocumentDate">
    <w:name w:val="Document_Date"/>
    <w:uiPriority w:val="1"/>
    <w:qFormat/>
    <w:rsid w:val="002D229D"/>
    <w:rPr>
      <w:rFonts w:ascii="Arial" w:hAnsi="Arial"/>
      <w:b w:val="0"/>
      <w:sz w:val="16"/>
    </w:rPr>
  </w:style>
  <w:style w:type="character" w:customStyle="1" w:styleId="DocumentSource">
    <w:name w:val="Document_Source"/>
    <w:uiPriority w:val="1"/>
    <w:qFormat/>
    <w:rsid w:val="002D229D"/>
    <w:rPr>
      <w:rFonts w:ascii="Arial" w:hAnsi="Arial"/>
      <w:b w:val="0"/>
      <w:sz w:val="16"/>
    </w:rPr>
  </w:style>
  <w:style w:type="character" w:customStyle="1" w:styleId="DocumentName">
    <w:name w:val="Document_Name"/>
    <w:uiPriority w:val="1"/>
    <w:qFormat/>
    <w:rsid w:val="002D229D"/>
    <w:rPr>
      <w:rFonts w:ascii="Arial" w:hAnsi="Arial"/>
      <w:b w:val="0"/>
      <w:sz w:val="24"/>
    </w:rPr>
  </w:style>
  <w:style w:type="paragraph" w:customStyle="1" w:styleId="DocumentAuthor">
    <w:name w:val="DocumentAuthor"/>
    <w:basedOn w:val="a"/>
    <w:next w:val="a"/>
    <w:link w:val="DocumentAuthorChar"/>
    <w:qFormat/>
    <w:rsid w:val="000A1E31"/>
    <w:pPr>
      <w:spacing w:before="120" w:line="360" w:lineRule="auto"/>
      <w:jc w:val="left"/>
    </w:pPr>
    <w:rPr>
      <w:rFonts w:ascii="Arial" w:eastAsia="Calibri" w:hAnsi="Arial"/>
      <w:sz w:val="16"/>
      <w:szCs w:val="20"/>
      <w:lang w:eastAsia="en-US"/>
    </w:rPr>
  </w:style>
  <w:style w:type="character" w:customStyle="1" w:styleId="DocumentAuthorChar">
    <w:name w:val="DocumentAuthor Char"/>
    <w:link w:val="DocumentAuthor"/>
    <w:rsid w:val="000A1E31"/>
    <w:rPr>
      <w:rFonts w:ascii="Arial" w:eastAsia="Calibri" w:hAnsi="Arial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s://www.pnp.ru/social/uchitelya-vzroslykh-detey-tozhe-khotyat-ukhodit-na-pensiyu-poranshe.html" TargetMode="External"/><Relationship Id="rId26" Type="http://schemas.openxmlformats.org/officeDocument/2006/relationships/hyperlink" Target="https://abnews.ru/szfo/news/lenobl/2024/2/28/pensioneram-rf-soobshhili-7-faktov-o-pensii-kotorye-vazhno-znat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konkurent.ru/article/66010" TargetMode="External"/><Relationship Id="rId34" Type="http://schemas.openxmlformats.org/officeDocument/2006/relationships/hyperlink" Target="https://www.zakon.kz/finansy/6425884-skolko-zarabotali-dlya-kazakhstantsev-upravlyayushchie-pensionnymi-aktivami-za-yanvar-2024-goda.html" TargetMode="External"/><Relationship Id="rId42" Type="http://schemas.openxmlformats.org/officeDocument/2006/relationships/footer" Target="footer2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advis.ru/php/view_news.php?id=BC879514-E123-DF40-B33B-3466ED2DA2FC" TargetMode="External"/><Relationship Id="rId29" Type="http://schemas.openxmlformats.org/officeDocument/2006/relationships/hyperlink" Target="https://www.forbes.ru/finansy/507046-biznes-predlozil-taksistam-i-kur-eram-samim-otcislat-den-gi-na-pensii-i-posobi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prime.ru/20240228/845674882.html" TargetMode="External"/><Relationship Id="rId24" Type="http://schemas.openxmlformats.org/officeDocument/2006/relationships/hyperlink" Target="https://primpress.ru/article/109855" TargetMode="External"/><Relationship Id="rId32" Type="http://schemas.openxmlformats.org/officeDocument/2006/relationships/hyperlink" Target="https://aif.by/social/starost_v_radost_kak_zameshchayushchaya_semya_pomozhet_pozhilomu_cheloveku" TargetMode="External"/><Relationship Id="rId37" Type="http://schemas.openxmlformats.org/officeDocument/2006/relationships/hyperlink" Target="https://rossaprimavera.ru/news/c971699d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mart-lab.ru/blog/991961.php" TargetMode="External"/><Relationship Id="rId23" Type="http://schemas.openxmlformats.org/officeDocument/2006/relationships/hyperlink" Target="https://primpress.ru/article/109817" TargetMode="External"/><Relationship Id="rId28" Type="http://schemas.openxmlformats.org/officeDocument/2006/relationships/hyperlink" Target="https://pensnews.ru/article/11291" TargetMode="External"/><Relationship Id="rId36" Type="http://schemas.openxmlformats.org/officeDocument/2006/relationships/hyperlink" Target="https://bourgas.ru/vse-bolshe-uchitelej-v-bolgarii-pensionery" TargetMode="External"/><Relationship Id="rId10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9" Type="http://schemas.openxmlformats.org/officeDocument/2006/relationships/hyperlink" Target="https://iz.ru/1655792/2024-02-28/polovina-rossiian-finansovo-pomogaet-roditeliam" TargetMode="External"/><Relationship Id="rId31" Type="http://schemas.openxmlformats.org/officeDocument/2006/relationships/hyperlink" Target="https://tass.ru/ekonomika/20107763" TargetMode="External"/><Relationship Id="rId4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hyperlink" Target="https://konkurent.ru/article/66007" TargetMode="External"/><Relationship Id="rId27" Type="http://schemas.openxmlformats.org/officeDocument/2006/relationships/hyperlink" Target="https://pensnews.ru/article/11290" TargetMode="External"/><Relationship Id="rId30" Type="http://schemas.openxmlformats.org/officeDocument/2006/relationships/hyperlink" Target="https://www.ng.ru/economics/2024-02-28/4_8958_virus.html" TargetMode="External"/><Relationship Id="rId35" Type="http://schemas.openxmlformats.org/officeDocument/2006/relationships/hyperlink" Target="https://www.caravan.kz/news/s-takojj-pensionnojj-sistemojj-cherez-desyat-let-chetvero-iz-pyati-kazakhstanskikh-starikov-budut-zhit-v-bednosti-987992" TargetMode="External"/><Relationship Id="rId43" Type="http://schemas.openxmlformats.org/officeDocument/2006/relationships/header" Target="header3.xml"/><Relationship Id="rId8" Type="http://schemas.openxmlformats.org/officeDocument/2006/relationships/hyperlink" Target="http://&#1080;-&#1082;&#1086;&#1085;&#1089;&#1072;&#1083;&#1090;&#1080;&#1085;&#1075;.&#1088;&#1092;/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yperlink" Target="https://www.pnp.ru/social/bessarab-s-2026-goda-proaktivnoe-informirovanie-rasprostranyat-na-detey-sirot.html" TargetMode="External"/><Relationship Id="rId25" Type="http://schemas.openxmlformats.org/officeDocument/2006/relationships/hyperlink" Target="https://primpress.ru/article/109856" TargetMode="External"/><Relationship Id="rId33" Type="http://schemas.openxmlformats.org/officeDocument/2006/relationships/hyperlink" Target="https://cxid.info/180728_skolko-realno-poluchat-pensionery-v-marte-lyudi-vozmuscheny-potomu-chto-obeschali-odno-a-poluchili-drugoe.html" TargetMode="External"/><Relationship Id="rId38" Type="http://schemas.openxmlformats.org/officeDocument/2006/relationships/hyperlink" Target="https://www.kommersant.ru/doc/6534829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mir24.tv/news/16581994/putin-podpisal-denonsaciyu-soglasheniya-o-pensiyah-pravoohranitelei-stran-sng" TargetMode="External"/><Relationship Id="rId41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53</Pages>
  <Words>20333</Words>
  <Characters>115902</Characters>
  <Application>Microsoft Office Word</Application>
  <DocSecurity>0</DocSecurity>
  <Lines>965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135964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Admin</cp:lastModifiedBy>
  <cp:revision>20</cp:revision>
  <cp:lastPrinted>2009-04-02T10:14:00Z</cp:lastPrinted>
  <dcterms:created xsi:type="dcterms:W3CDTF">2024-02-20T11:58:00Z</dcterms:created>
  <dcterms:modified xsi:type="dcterms:W3CDTF">2024-02-29T03:37:00Z</dcterms:modified>
  <cp:category>И-Консалтинг</cp:category>
  <cp:contentStatus>И-Консалтинг</cp:contentStatus>
</cp:coreProperties>
</file>